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8513A" w14:textId="77777777" w:rsidR="00CA535F" w:rsidRPr="00CA535F" w:rsidRDefault="00CA535F" w:rsidP="00CA535F">
      <w:pPr>
        <w:rPr>
          <w:b/>
          <w:bCs/>
        </w:rPr>
      </w:pPr>
      <w:r w:rsidRPr="00CA535F">
        <w:rPr>
          <w:b/>
          <w:bCs/>
        </w:rPr>
        <w:t>Kompendium der Linux+ (XK0-005) Befehle</w:t>
      </w:r>
    </w:p>
    <w:p w14:paraId="18B0F1EB"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573D81A9" w14:textId="77777777" w:rsidR="00CA535F" w:rsidRPr="00CA535F" w:rsidRDefault="00CA535F" w:rsidP="00CA535F">
      <w:pPr>
        <w:rPr>
          <w:b/>
          <w:bCs/>
        </w:rPr>
      </w:pPr>
      <w:r w:rsidRPr="00CA535F">
        <w:rPr>
          <w:b/>
          <w:bCs/>
        </w:rPr>
        <w:t>Grundlegende Linux-Befehle</w:t>
      </w:r>
    </w:p>
    <w:p w14:paraId="6DA4208F" w14:textId="77777777" w:rsidR="00CA535F" w:rsidRPr="00CA535F" w:rsidRDefault="00CA535F" w:rsidP="00CA535F">
      <w:pPr>
        <w:rPr>
          <w:b/>
          <w:bCs/>
        </w:rPr>
      </w:pPr>
      <w:r w:rsidRPr="00CA535F">
        <w:rPr>
          <w:b/>
          <w:bCs/>
        </w:rPr>
        <w:t>ls (List Directory Contents)</w:t>
      </w:r>
    </w:p>
    <w:p w14:paraId="4C820AEE"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5" w:anchor=":~:text=ls%20" w:tgtFrame="_blank" w:history="1">
        <w:r w:rsidRPr="00CA535F">
          <w:rPr>
            <w:rStyle w:val="Hyperlink"/>
          </w:rPr>
          <w:t>wiki.ubuntuusers.de</w:t>
        </w:r>
      </w:hyperlink>
      <w:hyperlink r:id="rId6"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33EA2567" w14:textId="77777777" w:rsidR="00CA535F" w:rsidRPr="00CA535F" w:rsidRDefault="00CA535F" w:rsidP="00CA535F">
      <w:r w:rsidRPr="00CA535F">
        <w:t>ls [OPTION]... [VERZEICHNIS]</w:t>
      </w:r>
    </w:p>
    <w:p w14:paraId="38A9AB32" w14:textId="77777777" w:rsidR="00CA535F" w:rsidRPr="00CA535F" w:rsidRDefault="00CA535F" w:rsidP="00CA535F">
      <w:r w:rsidRPr="00CA535F">
        <w:rPr>
          <w:i/>
          <w:iCs/>
        </w:rPr>
        <w:t>Wenn kein Verzeichnis angegeben wird, wird das aktuelle Verzeichnis aufgelistet</w:t>
      </w:r>
      <w:hyperlink r:id="rId7" w:anchor=":~:text=ls%20" w:tgtFrame="_blank" w:history="1">
        <w:r w:rsidRPr="00CA535F">
          <w:rPr>
            <w:rStyle w:val="Hyperlink"/>
            <w:i/>
            <w:iCs/>
          </w:rPr>
          <w:t>wiki.ubuntuusers.de</w:t>
        </w:r>
      </w:hyperlink>
      <w:r w:rsidRPr="00CA535F">
        <w:rPr>
          <w:i/>
          <w:iCs/>
        </w:rPr>
        <w:t>.</w:t>
      </w:r>
    </w:p>
    <w:p w14:paraId="601981A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11CCD36A" w14:textId="77777777" w:rsidTr="00CA535F">
        <w:trPr>
          <w:tblHeader/>
          <w:tblCellSpacing w:w="15" w:type="dxa"/>
        </w:trPr>
        <w:tc>
          <w:tcPr>
            <w:tcW w:w="0" w:type="auto"/>
            <w:vAlign w:val="center"/>
            <w:hideMark/>
          </w:tcPr>
          <w:p w14:paraId="4D8F60AC" w14:textId="77777777" w:rsidR="00CA535F" w:rsidRPr="00CA535F" w:rsidRDefault="00CA535F" w:rsidP="00CA535F">
            <w:pPr>
              <w:rPr>
                <w:b/>
                <w:bCs/>
              </w:rPr>
            </w:pPr>
            <w:r w:rsidRPr="00CA535F">
              <w:rPr>
                <w:b/>
                <w:bCs/>
              </w:rPr>
              <w:t>Option</w:t>
            </w:r>
          </w:p>
        </w:tc>
        <w:tc>
          <w:tcPr>
            <w:tcW w:w="0" w:type="auto"/>
            <w:vAlign w:val="center"/>
            <w:hideMark/>
          </w:tcPr>
          <w:p w14:paraId="107C7623" w14:textId="77777777" w:rsidR="00CA535F" w:rsidRPr="00CA535F" w:rsidRDefault="00CA535F" w:rsidP="00CA535F">
            <w:pPr>
              <w:rPr>
                <w:b/>
                <w:bCs/>
              </w:rPr>
            </w:pPr>
            <w:r w:rsidRPr="00CA535F">
              <w:rPr>
                <w:b/>
                <w:bCs/>
              </w:rPr>
              <w:t>Beschreibung</w:t>
            </w:r>
          </w:p>
        </w:tc>
      </w:tr>
      <w:tr w:rsidR="00CA535F" w:rsidRPr="00CA535F" w14:paraId="24080D47" w14:textId="77777777" w:rsidTr="00CA535F">
        <w:trPr>
          <w:tblCellSpacing w:w="15" w:type="dxa"/>
        </w:trPr>
        <w:tc>
          <w:tcPr>
            <w:tcW w:w="0" w:type="auto"/>
            <w:vAlign w:val="center"/>
            <w:hideMark/>
          </w:tcPr>
          <w:p w14:paraId="79D753E9"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54BAF9A5"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8" w:anchor=":~:text=Option%20%20Beschreibung%20%60,die%20Gr%C3%B6%C3%9Fe%20in%20einem%20f%C3%BCr" w:tgtFrame="_blank" w:history="1">
              <w:r w:rsidRPr="00CA535F">
                <w:rPr>
                  <w:rStyle w:val="Hyperlink"/>
                </w:rPr>
                <w:t>wiki.ubuntuusers.de</w:t>
              </w:r>
            </w:hyperlink>
            <w:hyperlink r:id="rId9" w:anchor=":~:text=%2A%20,die%20Verzeichnisnamen%20und%20nicht%20deren" w:tgtFrame="_blank" w:history="1">
              <w:r w:rsidRPr="00CA535F">
                <w:rPr>
                  <w:rStyle w:val="Hyperlink"/>
                </w:rPr>
                <w:t>ionos.de</w:t>
              </w:r>
            </w:hyperlink>
            <w:r w:rsidRPr="00CA535F">
              <w:t>.</w:t>
            </w:r>
          </w:p>
        </w:tc>
      </w:tr>
      <w:tr w:rsidR="00CA535F" w:rsidRPr="00CA535F" w14:paraId="33EC73AC" w14:textId="77777777" w:rsidTr="00CA535F">
        <w:trPr>
          <w:tblCellSpacing w:w="15" w:type="dxa"/>
        </w:trPr>
        <w:tc>
          <w:tcPr>
            <w:tcW w:w="0" w:type="auto"/>
            <w:vAlign w:val="center"/>
            <w:hideMark/>
          </w:tcPr>
          <w:p w14:paraId="63F22A91"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5C57EB58" w14:textId="77777777" w:rsidR="00CA535F" w:rsidRPr="00CA535F" w:rsidRDefault="00CA535F" w:rsidP="00CA535F">
            <w:r w:rsidRPr="00CA535F">
              <w:t>Wie -a, aber ohne . und .. – listet versteckte Dateien außer den Verzeichnissen ./..</w:t>
            </w:r>
            <w:hyperlink r:id="rId10" w:anchor=":~:text=Option%20%20Beschreibung%20%60,die%20Gr%C3%B6%C3%9Fe%20in%20einem%20f%C3%BCr" w:tgtFrame="_blank" w:history="1">
              <w:r w:rsidRPr="00CA535F">
                <w:rPr>
                  <w:rStyle w:val="Hyperlink"/>
                </w:rPr>
                <w:t>wiki.ubuntuusers.de</w:t>
              </w:r>
            </w:hyperlink>
            <w:hyperlink r:id="rId11" w:anchor=":~:text=verfeinern%2C%20eignen%20sich%20die%20folgenden,Optionen" w:tgtFrame="_blank" w:history="1">
              <w:r w:rsidRPr="00CA535F">
                <w:rPr>
                  <w:rStyle w:val="Hyperlink"/>
                </w:rPr>
                <w:t>ionos.de</w:t>
              </w:r>
            </w:hyperlink>
            <w:r w:rsidRPr="00CA535F">
              <w:t>.</w:t>
            </w:r>
          </w:p>
        </w:tc>
      </w:tr>
      <w:tr w:rsidR="00CA535F" w:rsidRPr="00CA535F" w14:paraId="00836D0C" w14:textId="77777777" w:rsidTr="00CA535F">
        <w:trPr>
          <w:tblCellSpacing w:w="15" w:type="dxa"/>
        </w:trPr>
        <w:tc>
          <w:tcPr>
            <w:tcW w:w="0" w:type="auto"/>
            <w:vAlign w:val="center"/>
            <w:hideMark/>
          </w:tcPr>
          <w:p w14:paraId="111E6C1F" w14:textId="77777777" w:rsidR="00CA535F" w:rsidRPr="00CA535F" w:rsidRDefault="00CA535F" w:rsidP="00CA535F">
            <w:r w:rsidRPr="00CA535F">
              <w:rPr>
                <w:b/>
                <w:bCs/>
              </w:rPr>
              <w:t>-l</w:t>
            </w:r>
          </w:p>
        </w:tc>
        <w:tc>
          <w:tcPr>
            <w:tcW w:w="0" w:type="auto"/>
            <w:vAlign w:val="center"/>
            <w:hideMark/>
          </w:tcPr>
          <w:p w14:paraId="5726A48C" w14:textId="77777777" w:rsidR="00CA535F" w:rsidRPr="00CA535F" w:rsidRDefault="00CA535F" w:rsidP="00CA535F">
            <w:r w:rsidRPr="00CA535F">
              <w:t>Langformat: Detaillierte Ausgabe (Rechte, Besitzer, Größe, Datum usw.) je Eintrag</w:t>
            </w:r>
            <w:hyperlink r:id="rId12" w:anchor=":~:text=%60,klickbar%20und%20k%C3%B6nnen%20schnell%20ge%C3%B6ffnet" w:tgtFrame="_blank" w:history="1">
              <w:r w:rsidRPr="00CA535F">
                <w:rPr>
                  <w:rStyle w:val="Hyperlink"/>
                </w:rPr>
                <w:t>wiki.ubuntuusers.de</w:t>
              </w:r>
            </w:hyperlink>
            <w:hyperlink r:id="rId13" w:anchor=":~:text=verwendet.%20%2A%20,an%2C%20ber%C3%BCcksichtigt%20also%20auch%20Unterverzeichnisse" w:tgtFrame="_blank" w:history="1">
              <w:r w:rsidRPr="00CA535F">
                <w:rPr>
                  <w:rStyle w:val="Hyperlink"/>
                </w:rPr>
                <w:t>ionos.de</w:t>
              </w:r>
            </w:hyperlink>
            <w:r w:rsidRPr="00CA535F">
              <w:t>.</w:t>
            </w:r>
          </w:p>
        </w:tc>
      </w:tr>
      <w:tr w:rsidR="00CA535F" w:rsidRPr="00CA535F" w14:paraId="715D5651" w14:textId="77777777" w:rsidTr="00CA535F">
        <w:trPr>
          <w:tblCellSpacing w:w="15" w:type="dxa"/>
        </w:trPr>
        <w:tc>
          <w:tcPr>
            <w:tcW w:w="0" w:type="auto"/>
            <w:vAlign w:val="center"/>
            <w:hideMark/>
          </w:tcPr>
          <w:p w14:paraId="4CFB2533"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59CEE613" w14:textId="77777777" w:rsidR="00CA535F" w:rsidRPr="00CA535F" w:rsidRDefault="00CA535F" w:rsidP="00CA535F">
            <w:r w:rsidRPr="00CA535F">
              <w:t>Listet Verzeichniseintrag selbst statt dessen Inhalt (nützlich, um Infos über Ordner zu sehen)</w:t>
            </w:r>
            <w:hyperlink r:id="rId14" w:anchor=":~:text=%60,Nummer%20vor%20Name%20ausgeben" w:tgtFrame="_blank" w:history="1">
              <w:r w:rsidRPr="00CA535F">
                <w:rPr>
                  <w:rStyle w:val="Hyperlink"/>
                </w:rPr>
                <w:t>wiki.ubuntuusers.de</w:t>
              </w:r>
            </w:hyperlink>
            <w:hyperlink r:id="rId15" w:anchor=":~:text=%2A%20,Nummer%20vor%20dem%20Dateinamen%20aus" w:tgtFrame="_blank" w:history="1">
              <w:r w:rsidRPr="00CA535F">
                <w:rPr>
                  <w:rStyle w:val="Hyperlink"/>
                </w:rPr>
                <w:t>ionos.de</w:t>
              </w:r>
            </w:hyperlink>
            <w:r w:rsidRPr="00CA535F">
              <w:t>.</w:t>
            </w:r>
          </w:p>
        </w:tc>
      </w:tr>
      <w:tr w:rsidR="00CA535F" w:rsidRPr="00CA535F" w14:paraId="620DE973" w14:textId="77777777" w:rsidTr="00CA535F">
        <w:trPr>
          <w:tblCellSpacing w:w="15" w:type="dxa"/>
        </w:trPr>
        <w:tc>
          <w:tcPr>
            <w:tcW w:w="0" w:type="auto"/>
            <w:vAlign w:val="center"/>
            <w:hideMark/>
          </w:tcPr>
          <w:p w14:paraId="24C56574"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43D1C8B7" w14:textId="77777777" w:rsidR="00CA535F" w:rsidRPr="00CA535F" w:rsidRDefault="00CA535F" w:rsidP="00CA535F">
            <w:r w:rsidRPr="00CA535F">
              <w:t>Im Langformat (-l) Größen in menschenlesbare Einheiten (KB, MB ...) anzeigen</w:t>
            </w:r>
            <w:hyperlink r:id="rId16" w:anchor=":~:text=%60,Nummer%20vor%20Name%20ausgeben" w:tgtFrame="_blank" w:history="1">
              <w:r w:rsidRPr="00CA535F">
                <w:rPr>
                  <w:rStyle w:val="Hyperlink"/>
                </w:rPr>
                <w:t>wiki.ubuntuusers.de</w:t>
              </w:r>
            </w:hyperlink>
            <w:hyperlink r:id="rId17" w:anchor=":~:text=%2A%20,Namen%20in%20einer%20Zeile%20ausgegeben" w:tgtFrame="_blank" w:history="1">
              <w:r w:rsidRPr="00CA535F">
                <w:rPr>
                  <w:rStyle w:val="Hyperlink"/>
                </w:rPr>
                <w:t>ionos.de</w:t>
              </w:r>
            </w:hyperlink>
            <w:r w:rsidRPr="00CA535F">
              <w:t>.</w:t>
            </w:r>
          </w:p>
        </w:tc>
      </w:tr>
      <w:tr w:rsidR="00CA535F" w:rsidRPr="00CA535F" w14:paraId="11D89606" w14:textId="77777777" w:rsidTr="00CA535F">
        <w:trPr>
          <w:tblCellSpacing w:w="15" w:type="dxa"/>
        </w:trPr>
        <w:tc>
          <w:tcPr>
            <w:tcW w:w="0" w:type="auto"/>
            <w:vAlign w:val="center"/>
            <w:hideMark/>
          </w:tcPr>
          <w:p w14:paraId="4AC1B9DE" w14:textId="77777777" w:rsidR="00CA535F" w:rsidRPr="00CA535F" w:rsidRDefault="00CA535F" w:rsidP="00CA535F">
            <w:r w:rsidRPr="00CA535F">
              <w:rPr>
                <w:b/>
                <w:bCs/>
              </w:rPr>
              <w:t>-i</w:t>
            </w:r>
          </w:p>
        </w:tc>
        <w:tc>
          <w:tcPr>
            <w:tcW w:w="0" w:type="auto"/>
            <w:vAlign w:val="center"/>
            <w:hideMark/>
          </w:tcPr>
          <w:p w14:paraId="0504525E" w14:textId="77777777" w:rsidR="00CA535F" w:rsidRPr="00CA535F" w:rsidRDefault="00CA535F" w:rsidP="00CA535F">
            <w:r w:rsidRPr="00CA535F">
              <w:t>Zeigt die Inode-Nummer jedes Eintrags an</w:t>
            </w:r>
            <w:hyperlink r:id="rId18" w:anchor=":~:text=%60,Auch%20in%20Unterverzeichnisse%20absteigen" w:tgtFrame="_blank" w:history="1">
              <w:r w:rsidRPr="00CA535F">
                <w:rPr>
                  <w:rStyle w:val="Hyperlink"/>
                </w:rPr>
                <w:t>wiki.ubuntuusers.de</w:t>
              </w:r>
            </w:hyperlink>
            <w:hyperlink r:id="rId19" w:anchor=":~:text=%2A%20,die%20Informationen%20rekursiv%20an%2C%20ber%C3%BCcksichtigt" w:tgtFrame="_blank" w:history="1">
              <w:r w:rsidRPr="00CA535F">
                <w:rPr>
                  <w:rStyle w:val="Hyperlink"/>
                </w:rPr>
                <w:t>ionos.de</w:t>
              </w:r>
            </w:hyperlink>
            <w:r w:rsidRPr="00CA535F">
              <w:t>.</w:t>
            </w:r>
          </w:p>
        </w:tc>
      </w:tr>
      <w:tr w:rsidR="00CA535F" w:rsidRPr="00CA535F" w14:paraId="79272436" w14:textId="77777777" w:rsidTr="00CA535F">
        <w:trPr>
          <w:tblCellSpacing w:w="15" w:type="dxa"/>
        </w:trPr>
        <w:tc>
          <w:tcPr>
            <w:tcW w:w="0" w:type="auto"/>
            <w:vAlign w:val="center"/>
            <w:hideMark/>
          </w:tcPr>
          <w:p w14:paraId="3D002EA9" w14:textId="77777777" w:rsidR="00CA535F" w:rsidRPr="00CA535F" w:rsidRDefault="00CA535F" w:rsidP="00CA535F">
            <w:r w:rsidRPr="00CA535F">
              <w:rPr>
                <w:b/>
                <w:bCs/>
              </w:rPr>
              <w:t>-C</w:t>
            </w:r>
          </w:p>
        </w:tc>
        <w:tc>
          <w:tcPr>
            <w:tcW w:w="0" w:type="auto"/>
            <w:vAlign w:val="center"/>
            <w:hideMark/>
          </w:tcPr>
          <w:p w14:paraId="4B0AD200" w14:textId="77777777" w:rsidR="00CA535F" w:rsidRPr="00CA535F" w:rsidRDefault="00CA535F" w:rsidP="00CA535F">
            <w:r w:rsidRPr="00CA535F">
              <w:t>Ausgabe in Spalten nebeneinander (Standardformat)</w:t>
            </w:r>
            <w:hyperlink r:id="rId20" w:anchor=":~:text=%60,und%20k%C3%B6nnen%20schnell%20ge%C3%B6ffnet%20werden" w:tgtFrame="_blank" w:history="1">
              <w:r w:rsidRPr="00CA535F">
                <w:rPr>
                  <w:rStyle w:val="Hyperlink"/>
                </w:rPr>
                <w:t>wiki.ubuntuusers.de</w:t>
              </w:r>
            </w:hyperlink>
            <w:hyperlink r:id="rId21" w:anchor=":~:text=%2A%20,die%20Gr%C3%B6%C3%9Fe%20in%20einem%20f%C3%BCr" w:tgtFrame="_blank" w:history="1">
              <w:r w:rsidRPr="00CA535F">
                <w:rPr>
                  <w:rStyle w:val="Hyperlink"/>
                </w:rPr>
                <w:t>ionos.de</w:t>
              </w:r>
            </w:hyperlink>
            <w:r w:rsidRPr="00CA535F">
              <w:t>.</w:t>
            </w:r>
          </w:p>
        </w:tc>
      </w:tr>
      <w:tr w:rsidR="00CA535F" w:rsidRPr="00CA535F" w14:paraId="76A657C1" w14:textId="77777777" w:rsidTr="00CA535F">
        <w:trPr>
          <w:tblCellSpacing w:w="15" w:type="dxa"/>
        </w:trPr>
        <w:tc>
          <w:tcPr>
            <w:tcW w:w="0" w:type="auto"/>
            <w:vAlign w:val="center"/>
            <w:hideMark/>
          </w:tcPr>
          <w:p w14:paraId="6DA52021" w14:textId="77777777" w:rsidR="00CA535F" w:rsidRPr="00CA535F" w:rsidRDefault="00CA535F" w:rsidP="00CA535F">
            <w:r w:rsidRPr="00CA535F">
              <w:rPr>
                <w:b/>
                <w:bCs/>
              </w:rPr>
              <w:lastRenderedPageBreak/>
              <w:t>-m</w:t>
            </w:r>
          </w:p>
        </w:tc>
        <w:tc>
          <w:tcPr>
            <w:tcW w:w="0" w:type="auto"/>
            <w:vAlign w:val="center"/>
            <w:hideMark/>
          </w:tcPr>
          <w:p w14:paraId="72CE7D35"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22" w:anchor=":~:text=%60,Auch%20in%20Unterverzeichnisse%20absteigen" w:tgtFrame="_blank" w:history="1">
              <w:r w:rsidRPr="00CA535F">
                <w:rPr>
                  <w:rStyle w:val="Hyperlink"/>
                </w:rPr>
                <w:t>wiki.ubuntuusers.de</w:t>
              </w:r>
            </w:hyperlink>
            <w:hyperlink r:id="rId23" w:anchor=":~:text=verwendet.%20%2A%20,an%2C%20ber%C3%BCcksichtigt%20also%20auch%20Unterverzeichnisse" w:tgtFrame="_blank" w:history="1">
              <w:r w:rsidRPr="00CA535F">
                <w:rPr>
                  <w:rStyle w:val="Hyperlink"/>
                </w:rPr>
                <w:t>ionos.de</w:t>
              </w:r>
            </w:hyperlink>
            <w:r w:rsidRPr="00CA535F">
              <w:t>.</w:t>
            </w:r>
          </w:p>
        </w:tc>
      </w:tr>
      <w:tr w:rsidR="00CA535F" w:rsidRPr="00CA535F" w14:paraId="20156A59" w14:textId="77777777" w:rsidTr="00CA535F">
        <w:trPr>
          <w:tblCellSpacing w:w="15" w:type="dxa"/>
        </w:trPr>
        <w:tc>
          <w:tcPr>
            <w:tcW w:w="0" w:type="auto"/>
            <w:vAlign w:val="center"/>
            <w:hideMark/>
          </w:tcPr>
          <w:p w14:paraId="668190E8"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13A0EF9F" w14:textId="77777777" w:rsidR="00CA535F" w:rsidRPr="00CA535F" w:rsidRDefault="00CA535F" w:rsidP="00CA535F">
            <w:r w:rsidRPr="00CA535F">
              <w:t>Rekursiv: Zeigt auch Inhalte von Unterverzeichnissen (durchläuft Verzeichnisbaum)</w:t>
            </w:r>
            <w:hyperlink r:id="rId24" w:anchor=":~:text=%60,Auch%20in%20Unterverzeichnisse%20absteigen" w:tgtFrame="_blank" w:history="1">
              <w:r w:rsidRPr="00CA535F">
                <w:rPr>
                  <w:rStyle w:val="Hyperlink"/>
                </w:rPr>
                <w:t>wiki.ubuntuusers.de</w:t>
              </w:r>
            </w:hyperlink>
            <w:hyperlink r:id="rId25" w:anchor=":~:text=%2A%20,an%2C%20ber%C3%BCcksichtigt%20also%20auch%20Unterverzeichnisse" w:tgtFrame="_blank" w:history="1">
              <w:r w:rsidRPr="00CA535F">
                <w:rPr>
                  <w:rStyle w:val="Hyperlink"/>
                </w:rPr>
                <w:t>ionos.de</w:t>
              </w:r>
            </w:hyperlink>
            <w:r w:rsidRPr="00CA535F">
              <w:t>.</w:t>
            </w:r>
          </w:p>
        </w:tc>
      </w:tr>
      <w:tr w:rsidR="00CA535F" w:rsidRPr="00CA535F" w14:paraId="26760263" w14:textId="77777777" w:rsidTr="00CA535F">
        <w:trPr>
          <w:tblCellSpacing w:w="15" w:type="dxa"/>
        </w:trPr>
        <w:tc>
          <w:tcPr>
            <w:tcW w:w="0" w:type="auto"/>
            <w:vAlign w:val="center"/>
            <w:hideMark/>
          </w:tcPr>
          <w:p w14:paraId="709DAC06" w14:textId="77777777" w:rsidR="00CA535F" w:rsidRPr="00CA535F" w:rsidRDefault="00CA535F" w:rsidP="00CA535F">
            <w:r w:rsidRPr="00CA535F">
              <w:rPr>
                <w:b/>
                <w:bCs/>
              </w:rPr>
              <w:t>-t</w:t>
            </w:r>
          </w:p>
        </w:tc>
        <w:tc>
          <w:tcPr>
            <w:tcW w:w="0" w:type="auto"/>
            <w:vAlign w:val="center"/>
            <w:hideMark/>
          </w:tcPr>
          <w:p w14:paraId="6BDD5E42" w14:textId="77777777" w:rsidR="00CA535F" w:rsidRPr="00CA535F" w:rsidRDefault="00CA535F" w:rsidP="00CA535F">
            <w:r w:rsidRPr="00CA535F">
              <w:t>Sortiert nach Zeitstempel (Änderungszeit, neueste zuerst) anstatt alphabetisch.</w:t>
            </w:r>
          </w:p>
        </w:tc>
      </w:tr>
      <w:tr w:rsidR="00CA535F" w:rsidRPr="00CA535F" w14:paraId="719F334D" w14:textId="77777777" w:rsidTr="00CA535F">
        <w:trPr>
          <w:tblCellSpacing w:w="15" w:type="dxa"/>
        </w:trPr>
        <w:tc>
          <w:tcPr>
            <w:tcW w:w="0" w:type="auto"/>
            <w:vAlign w:val="center"/>
            <w:hideMark/>
          </w:tcPr>
          <w:p w14:paraId="184665E9" w14:textId="77777777" w:rsidR="00CA535F" w:rsidRPr="00CA535F" w:rsidRDefault="00CA535F" w:rsidP="00CA535F">
            <w:r w:rsidRPr="00CA535F">
              <w:rPr>
                <w:b/>
                <w:bCs/>
              </w:rPr>
              <w:t>-r</w:t>
            </w:r>
          </w:p>
        </w:tc>
        <w:tc>
          <w:tcPr>
            <w:tcW w:w="0" w:type="auto"/>
            <w:vAlign w:val="center"/>
            <w:hideMark/>
          </w:tcPr>
          <w:p w14:paraId="5FC05C3B" w14:textId="77777777" w:rsidR="00CA535F" w:rsidRPr="00CA535F" w:rsidRDefault="00CA535F" w:rsidP="00CA535F">
            <w:r w:rsidRPr="00CA535F">
              <w:t>Kehrt die Sortierreihenfolge um (Reverse order).</w:t>
            </w:r>
          </w:p>
        </w:tc>
      </w:tr>
      <w:tr w:rsidR="00CA535F" w:rsidRPr="00CA535F" w14:paraId="0F7D9995" w14:textId="77777777" w:rsidTr="00CA535F">
        <w:trPr>
          <w:tblCellSpacing w:w="15" w:type="dxa"/>
        </w:trPr>
        <w:tc>
          <w:tcPr>
            <w:tcW w:w="0" w:type="auto"/>
            <w:vAlign w:val="center"/>
            <w:hideMark/>
          </w:tcPr>
          <w:p w14:paraId="037FF215" w14:textId="77777777" w:rsidR="00CA535F" w:rsidRPr="00CA535F" w:rsidRDefault="00CA535F" w:rsidP="00CA535F">
            <w:r w:rsidRPr="00CA535F">
              <w:rPr>
                <w:b/>
                <w:bCs/>
              </w:rPr>
              <w:t>--hyperlink</w:t>
            </w:r>
          </w:p>
        </w:tc>
        <w:tc>
          <w:tcPr>
            <w:tcW w:w="0" w:type="auto"/>
            <w:vAlign w:val="center"/>
            <w:hideMark/>
          </w:tcPr>
          <w:p w14:paraId="5E76D2B0" w14:textId="77777777" w:rsidR="00CA535F" w:rsidRPr="00CA535F" w:rsidRDefault="00CA535F" w:rsidP="00CA535F">
            <w:r w:rsidRPr="00CA535F">
              <w:t>Macht Dateinamen (in unterstützten Terminals) als klickbare Links ausgebbar</w:t>
            </w:r>
            <w:hyperlink r:id="rId26" w:anchor=":~:text=%60,Namen%20in%20einer%20Zeile%20ausgeben" w:tgtFrame="_blank" w:history="1">
              <w:r w:rsidRPr="00CA535F">
                <w:rPr>
                  <w:rStyle w:val="Hyperlink"/>
                </w:rPr>
                <w:t>wiki.ubuntuusers.de</w:t>
              </w:r>
            </w:hyperlink>
            <w:r w:rsidRPr="00CA535F">
              <w:t>.</w:t>
            </w:r>
          </w:p>
        </w:tc>
      </w:tr>
      <w:tr w:rsidR="00CA535F" w:rsidRPr="00CA535F" w14:paraId="6358717D" w14:textId="77777777" w:rsidTr="00CA535F">
        <w:trPr>
          <w:tblCellSpacing w:w="15" w:type="dxa"/>
        </w:trPr>
        <w:tc>
          <w:tcPr>
            <w:tcW w:w="0" w:type="auto"/>
            <w:vAlign w:val="center"/>
            <w:hideMark/>
          </w:tcPr>
          <w:p w14:paraId="6079B554" w14:textId="77777777" w:rsidR="00CA535F" w:rsidRPr="00CA535F" w:rsidRDefault="00CA535F" w:rsidP="00CA535F">
            <w:r w:rsidRPr="00CA535F">
              <w:rPr>
                <w:b/>
                <w:bCs/>
              </w:rPr>
              <w:t>--help</w:t>
            </w:r>
          </w:p>
        </w:tc>
        <w:tc>
          <w:tcPr>
            <w:tcW w:w="0" w:type="auto"/>
            <w:vAlign w:val="center"/>
            <w:hideMark/>
          </w:tcPr>
          <w:p w14:paraId="382E4D4E" w14:textId="77777777" w:rsidR="00CA535F" w:rsidRPr="00CA535F" w:rsidRDefault="00CA535F" w:rsidP="00CA535F">
            <w:r w:rsidRPr="00CA535F">
              <w:t>Zeigt die Hilfe zum Befehl an.</w:t>
            </w:r>
          </w:p>
        </w:tc>
      </w:tr>
      <w:tr w:rsidR="00CA535F" w:rsidRPr="00CA535F" w14:paraId="1D2003A1" w14:textId="77777777" w:rsidTr="00CA535F">
        <w:trPr>
          <w:tblCellSpacing w:w="15" w:type="dxa"/>
        </w:trPr>
        <w:tc>
          <w:tcPr>
            <w:tcW w:w="0" w:type="auto"/>
            <w:vAlign w:val="center"/>
            <w:hideMark/>
          </w:tcPr>
          <w:p w14:paraId="5306C58A" w14:textId="77777777" w:rsidR="00CA535F" w:rsidRPr="00CA535F" w:rsidRDefault="00CA535F" w:rsidP="00CA535F">
            <w:r w:rsidRPr="00CA535F">
              <w:rPr>
                <w:b/>
                <w:bCs/>
              </w:rPr>
              <w:t>--version</w:t>
            </w:r>
          </w:p>
        </w:tc>
        <w:tc>
          <w:tcPr>
            <w:tcW w:w="0" w:type="auto"/>
            <w:vAlign w:val="center"/>
            <w:hideMark/>
          </w:tcPr>
          <w:p w14:paraId="45D52602" w14:textId="77777777" w:rsidR="00CA535F" w:rsidRPr="00CA535F" w:rsidRDefault="00CA535F" w:rsidP="00CA535F">
            <w:r w:rsidRPr="00CA535F">
              <w:t>Zeigt Versionsinformationen von ls.</w:t>
            </w:r>
          </w:p>
        </w:tc>
      </w:tr>
    </w:tbl>
    <w:p w14:paraId="7037F65A" w14:textId="77777777" w:rsidR="00CA535F" w:rsidRPr="00CA535F" w:rsidRDefault="00CA535F" w:rsidP="00CA535F">
      <w:r w:rsidRPr="00CA535F">
        <w:rPr>
          <w:i/>
          <w:iCs/>
        </w:rPr>
        <w:t>(Weitere Optionen sind in den Manpages dokumentiert</w:t>
      </w:r>
      <w:hyperlink r:id="rId27" w:anchor=":~:text=%60,Unterverzeichnisse%20absteigen" w:tgtFrame="_blank" w:history="1">
        <w:r w:rsidRPr="00CA535F">
          <w:rPr>
            <w:rStyle w:val="Hyperlink"/>
            <w:i/>
            <w:iCs/>
          </w:rPr>
          <w:t>wiki.ubuntuusers.de</w:t>
        </w:r>
      </w:hyperlink>
      <w:r w:rsidRPr="00CA535F">
        <w:rPr>
          <w:i/>
          <w:iCs/>
        </w:rPr>
        <w:t>.)</w:t>
      </w:r>
    </w:p>
    <w:p w14:paraId="2DF2C3BF" w14:textId="77777777" w:rsidR="00CA535F" w:rsidRPr="00CA535F" w:rsidRDefault="00CA535F" w:rsidP="00CA535F">
      <w:pPr>
        <w:rPr>
          <w:b/>
          <w:bCs/>
        </w:rPr>
      </w:pPr>
      <w:r w:rsidRPr="00CA535F">
        <w:rPr>
          <w:b/>
          <w:bCs/>
        </w:rPr>
        <w:t>cat (Concatenate and Print Files)</w:t>
      </w:r>
    </w:p>
    <w:p w14:paraId="554C4356"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28"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69C028FC" w14:textId="77777777" w:rsidR="00CA535F" w:rsidRPr="00CA535F" w:rsidRDefault="00CA535F" w:rsidP="00CA535F">
      <w:r w:rsidRPr="00CA535F">
        <w:t>cat [OPTION]... [DATEI]...</w:t>
      </w:r>
    </w:p>
    <w:p w14:paraId="0BF13739"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3FE039D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35A6E358" w14:textId="77777777" w:rsidTr="00CA535F">
        <w:trPr>
          <w:tblHeader/>
          <w:tblCellSpacing w:w="15" w:type="dxa"/>
        </w:trPr>
        <w:tc>
          <w:tcPr>
            <w:tcW w:w="0" w:type="auto"/>
            <w:vAlign w:val="center"/>
            <w:hideMark/>
          </w:tcPr>
          <w:p w14:paraId="18187096" w14:textId="77777777" w:rsidR="00CA535F" w:rsidRPr="00CA535F" w:rsidRDefault="00CA535F" w:rsidP="00CA535F">
            <w:pPr>
              <w:rPr>
                <w:b/>
                <w:bCs/>
              </w:rPr>
            </w:pPr>
            <w:r w:rsidRPr="00CA535F">
              <w:rPr>
                <w:b/>
                <w:bCs/>
              </w:rPr>
              <w:t>Option</w:t>
            </w:r>
          </w:p>
        </w:tc>
        <w:tc>
          <w:tcPr>
            <w:tcW w:w="0" w:type="auto"/>
            <w:vAlign w:val="center"/>
            <w:hideMark/>
          </w:tcPr>
          <w:p w14:paraId="7CA3DECA" w14:textId="77777777" w:rsidR="00CA535F" w:rsidRPr="00CA535F" w:rsidRDefault="00CA535F" w:rsidP="00CA535F">
            <w:pPr>
              <w:rPr>
                <w:b/>
                <w:bCs/>
              </w:rPr>
            </w:pPr>
            <w:r w:rsidRPr="00CA535F">
              <w:rPr>
                <w:b/>
                <w:bCs/>
              </w:rPr>
              <w:t>Beschreibung</w:t>
            </w:r>
          </w:p>
        </w:tc>
      </w:tr>
      <w:tr w:rsidR="00CA535F" w:rsidRPr="00CA535F" w14:paraId="029AF91F" w14:textId="77777777" w:rsidTr="00CA535F">
        <w:trPr>
          <w:tblCellSpacing w:w="15" w:type="dxa"/>
        </w:trPr>
        <w:tc>
          <w:tcPr>
            <w:tcW w:w="0" w:type="auto"/>
            <w:vAlign w:val="center"/>
            <w:hideMark/>
          </w:tcPr>
          <w:p w14:paraId="5E6C7977" w14:textId="77777777" w:rsidR="00CA535F" w:rsidRPr="00CA535F" w:rsidRDefault="00CA535F" w:rsidP="00CA535F">
            <w:r w:rsidRPr="00CA535F">
              <w:rPr>
                <w:b/>
                <w:bCs/>
              </w:rPr>
              <w:t>-n</w:t>
            </w:r>
          </w:p>
        </w:tc>
        <w:tc>
          <w:tcPr>
            <w:tcW w:w="0" w:type="auto"/>
            <w:vAlign w:val="center"/>
            <w:hideMark/>
          </w:tcPr>
          <w:p w14:paraId="027CA38D"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29" w:anchor=":~:text=,Befehl%20cat%20keine%20Eingabedatei" w:tgtFrame="_blank" w:history="1">
              <w:r w:rsidRPr="00CA535F">
                <w:rPr>
                  <w:rStyle w:val="Hyperlink"/>
                </w:rPr>
                <w:t>ibm.com</w:t>
              </w:r>
            </w:hyperlink>
            <w:hyperlink r:id="rId30" w:anchor=":~:text=Option%20Erkl%C3%A4rung%20,t%3B%20alle%20unsichtbaren%20Zeichen%20ausgeben" w:tgtFrame="_blank" w:history="1">
              <w:r w:rsidRPr="00CA535F">
                <w:rPr>
                  <w:rStyle w:val="Hyperlink"/>
                </w:rPr>
                <w:t>ionos.at</w:t>
              </w:r>
            </w:hyperlink>
            <w:r w:rsidRPr="00CA535F">
              <w:t>.</w:t>
            </w:r>
          </w:p>
        </w:tc>
      </w:tr>
      <w:tr w:rsidR="00CA535F" w:rsidRPr="00CA535F" w14:paraId="5E65E61E" w14:textId="77777777" w:rsidTr="00CA535F">
        <w:trPr>
          <w:tblCellSpacing w:w="15" w:type="dxa"/>
        </w:trPr>
        <w:tc>
          <w:tcPr>
            <w:tcW w:w="0" w:type="auto"/>
            <w:vAlign w:val="center"/>
            <w:hideMark/>
          </w:tcPr>
          <w:p w14:paraId="0E53C3C7" w14:textId="77777777" w:rsidR="00CA535F" w:rsidRPr="00CA535F" w:rsidRDefault="00CA535F" w:rsidP="00CA535F">
            <w:r w:rsidRPr="00CA535F">
              <w:rPr>
                <w:b/>
                <w:bCs/>
              </w:rPr>
              <w:t>-b</w:t>
            </w:r>
          </w:p>
        </w:tc>
        <w:tc>
          <w:tcPr>
            <w:tcW w:w="0" w:type="auto"/>
            <w:vAlign w:val="center"/>
            <w:hideMark/>
          </w:tcPr>
          <w:p w14:paraId="3E8A6588"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31" w:anchor=":~:text=,Befehl%20cat%20keine%20Eingabedatei" w:tgtFrame="_blank" w:history="1">
              <w:r w:rsidRPr="00CA535F">
                <w:rPr>
                  <w:rStyle w:val="Hyperlink"/>
                </w:rPr>
                <w:t>ibm.com</w:t>
              </w:r>
            </w:hyperlink>
            <w:hyperlink r:id="rId32" w:anchor=":~:text=,t%3B%20alle%20unsichtbaren%20Zeichen%20ausgeben" w:tgtFrame="_blank" w:history="1">
              <w:r w:rsidRPr="00CA535F">
                <w:rPr>
                  <w:rStyle w:val="Hyperlink"/>
                </w:rPr>
                <w:t>ionos.at</w:t>
              </w:r>
            </w:hyperlink>
            <w:r w:rsidRPr="00CA535F">
              <w:t>.</w:t>
            </w:r>
          </w:p>
        </w:tc>
      </w:tr>
      <w:tr w:rsidR="00CA535F" w:rsidRPr="00CA535F" w14:paraId="7178D9C7" w14:textId="77777777" w:rsidTr="00CA535F">
        <w:trPr>
          <w:tblCellSpacing w:w="15" w:type="dxa"/>
        </w:trPr>
        <w:tc>
          <w:tcPr>
            <w:tcW w:w="0" w:type="auto"/>
            <w:vAlign w:val="center"/>
            <w:hideMark/>
          </w:tcPr>
          <w:p w14:paraId="063A011E" w14:textId="77777777" w:rsidR="00CA535F" w:rsidRPr="00CA535F" w:rsidRDefault="00CA535F" w:rsidP="00CA535F">
            <w:r w:rsidRPr="00CA535F">
              <w:rPr>
                <w:b/>
                <w:bCs/>
              </w:rPr>
              <w:t>-s</w:t>
            </w:r>
          </w:p>
        </w:tc>
        <w:tc>
          <w:tcPr>
            <w:tcW w:w="0" w:type="auto"/>
            <w:vAlign w:val="center"/>
            <w:hideMark/>
          </w:tcPr>
          <w:p w14:paraId="7A4984CE" w14:textId="77777777" w:rsidR="00CA535F" w:rsidRPr="00CA535F" w:rsidRDefault="00CA535F" w:rsidP="00CA535F">
            <w:r w:rsidRPr="00CA535F">
              <w:t>Squeeze: Unterdrückt aufeinanderfolgende Leerzeilen (mehrere leere Zeilen werden als eine ausgegeben)</w:t>
            </w:r>
            <w:hyperlink r:id="rId33" w:anchor=":~:text=,t%3B%20alle%20unsichtbaren%20Zeichen%20ausgeben" w:tgtFrame="_blank" w:history="1">
              <w:r w:rsidRPr="00CA535F">
                <w:rPr>
                  <w:rStyle w:val="Hyperlink"/>
                </w:rPr>
                <w:t>ionos.at</w:t>
              </w:r>
            </w:hyperlink>
            <w:r w:rsidRPr="00CA535F">
              <w:t>.</w:t>
            </w:r>
          </w:p>
        </w:tc>
      </w:tr>
      <w:tr w:rsidR="00CA535F" w:rsidRPr="00CA535F" w14:paraId="72C4A6CE" w14:textId="77777777" w:rsidTr="00CA535F">
        <w:trPr>
          <w:tblCellSpacing w:w="15" w:type="dxa"/>
        </w:trPr>
        <w:tc>
          <w:tcPr>
            <w:tcW w:w="0" w:type="auto"/>
            <w:vAlign w:val="center"/>
            <w:hideMark/>
          </w:tcPr>
          <w:p w14:paraId="4447ACBE" w14:textId="77777777" w:rsidR="00CA535F" w:rsidRPr="00CA535F" w:rsidRDefault="00CA535F" w:rsidP="00CA535F">
            <w:r w:rsidRPr="00CA535F">
              <w:rPr>
                <w:b/>
                <w:bCs/>
              </w:rPr>
              <w:lastRenderedPageBreak/>
              <w:t>-v</w:t>
            </w:r>
          </w:p>
        </w:tc>
        <w:tc>
          <w:tcPr>
            <w:tcW w:w="0" w:type="auto"/>
            <w:vAlign w:val="center"/>
            <w:hideMark/>
          </w:tcPr>
          <w:p w14:paraId="0CBABBD6" w14:textId="77777777" w:rsidR="00CA535F" w:rsidRPr="00CA535F" w:rsidRDefault="00CA535F" w:rsidP="00CA535F">
            <w:r w:rsidRPr="00CA535F">
              <w:t>“Visible” – Macht nicht druckbare Steuerzeichen sichtbar (außer Tab und Zeilenende)</w:t>
            </w:r>
            <w:hyperlink r:id="rId34" w:anchor=":~:text=,t%3B%20alle%20unsichtbaren%20Zeichen%20ausgeben" w:tgtFrame="_blank" w:history="1">
              <w:r w:rsidRPr="00CA535F">
                <w:rPr>
                  <w:rStyle w:val="Hyperlink"/>
                </w:rPr>
                <w:t>ionos.at</w:t>
              </w:r>
            </w:hyperlink>
            <w:r w:rsidRPr="00CA535F">
              <w:t>.</w:t>
            </w:r>
          </w:p>
        </w:tc>
      </w:tr>
      <w:tr w:rsidR="00CA535F" w:rsidRPr="00CA535F" w14:paraId="1C9F4C59" w14:textId="77777777" w:rsidTr="00CA535F">
        <w:trPr>
          <w:tblCellSpacing w:w="15" w:type="dxa"/>
        </w:trPr>
        <w:tc>
          <w:tcPr>
            <w:tcW w:w="0" w:type="auto"/>
            <w:vAlign w:val="center"/>
            <w:hideMark/>
          </w:tcPr>
          <w:p w14:paraId="7D401129" w14:textId="77777777" w:rsidR="00CA535F" w:rsidRPr="00CA535F" w:rsidRDefault="00CA535F" w:rsidP="00CA535F">
            <w:r w:rsidRPr="00CA535F">
              <w:rPr>
                <w:b/>
                <w:bCs/>
              </w:rPr>
              <w:t>-e</w:t>
            </w:r>
          </w:p>
        </w:tc>
        <w:tc>
          <w:tcPr>
            <w:tcW w:w="0" w:type="auto"/>
            <w:vAlign w:val="center"/>
            <w:hideMark/>
          </w:tcPr>
          <w:p w14:paraId="1DDF5A7E" w14:textId="77777777" w:rsidR="00CA535F" w:rsidRPr="00CA535F" w:rsidRDefault="00CA535F" w:rsidP="00CA535F">
            <w:r w:rsidRPr="00CA535F">
              <w:t>Entspricht -v mit Anzeige des Zeilenende-Zeichens $ am Zeilenende (kombiniert -v und Kennzeichnung von Zeilenumbrüchen)</w:t>
            </w:r>
            <w:hyperlink r:id="rId35" w:anchor=":~:text=,t%3B%20alle%20unsichtbaren%20Zeichen%20ausgeben" w:tgtFrame="_blank" w:history="1">
              <w:r w:rsidRPr="00CA535F">
                <w:rPr>
                  <w:rStyle w:val="Hyperlink"/>
                </w:rPr>
                <w:t>ionos.at</w:t>
              </w:r>
            </w:hyperlink>
            <w:r w:rsidRPr="00CA535F">
              <w:t>.</w:t>
            </w:r>
          </w:p>
        </w:tc>
      </w:tr>
      <w:tr w:rsidR="00CA535F" w:rsidRPr="00CA535F" w14:paraId="6EF8EDA3" w14:textId="77777777" w:rsidTr="00CA535F">
        <w:trPr>
          <w:tblCellSpacing w:w="15" w:type="dxa"/>
        </w:trPr>
        <w:tc>
          <w:tcPr>
            <w:tcW w:w="0" w:type="auto"/>
            <w:vAlign w:val="center"/>
            <w:hideMark/>
          </w:tcPr>
          <w:p w14:paraId="2640AB21" w14:textId="77777777" w:rsidR="00CA535F" w:rsidRPr="00CA535F" w:rsidRDefault="00CA535F" w:rsidP="00CA535F">
            <w:r w:rsidRPr="00CA535F">
              <w:rPr>
                <w:b/>
                <w:bCs/>
              </w:rPr>
              <w:t>-t</w:t>
            </w:r>
          </w:p>
        </w:tc>
        <w:tc>
          <w:tcPr>
            <w:tcW w:w="0" w:type="auto"/>
            <w:vAlign w:val="center"/>
            <w:hideMark/>
          </w:tcPr>
          <w:p w14:paraId="19F1DEB1" w14:textId="77777777" w:rsidR="00CA535F" w:rsidRPr="00CA535F" w:rsidRDefault="00CA535F" w:rsidP="00CA535F">
            <w:r w:rsidRPr="00CA535F">
              <w:t>Entspricht -v mit Darstellung von Tabulatoren als ^I (Tab-Markierung)</w:t>
            </w:r>
            <w:hyperlink r:id="rId36" w:anchor=":~:text=,t%3B%20alle%20unsichtbaren%20Zeichen%20ausgeben" w:tgtFrame="_blank" w:history="1">
              <w:r w:rsidRPr="00CA535F">
                <w:rPr>
                  <w:rStyle w:val="Hyperlink"/>
                </w:rPr>
                <w:t>ionos.at</w:t>
              </w:r>
            </w:hyperlink>
            <w:r w:rsidRPr="00CA535F">
              <w:t>.</w:t>
            </w:r>
          </w:p>
        </w:tc>
      </w:tr>
      <w:tr w:rsidR="00CA535F" w:rsidRPr="00CA535F" w14:paraId="170AE7DF" w14:textId="77777777" w:rsidTr="00CA535F">
        <w:trPr>
          <w:tblCellSpacing w:w="15" w:type="dxa"/>
        </w:trPr>
        <w:tc>
          <w:tcPr>
            <w:tcW w:w="0" w:type="auto"/>
            <w:vAlign w:val="center"/>
            <w:hideMark/>
          </w:tcPr>
          <w:p w14:paraId="5EC16F0A" w14:textId="77777777" w:rsidR="00CA535F" w:rsidRPr="00CA535F" w:rsidRDefault="00CA535F" w:rsidP="00CA535F">
            <w:r w:rsidRPr="00CA535F">
              <w:rPr>
                <w:b/>
                <w:bCs/>
              </w:rPr>
              <w:t>-E</w:t>
            </w:r>
          </w:p>
        </w:tc>
        <w:tc>
          <w:tcPr>
            <w:tcW w:w="0" w:type="auto"/>
            <w:vAlign w:val="center"/>
            <w:hideMark/>
          </w:tcPr>
          <w:p w14:paraId="3DCDB0F8" w14:textId="77777777" w:rsidR="00CA535F" w:rsidRPr="00CA535F" w:rsidRDefault="00CA535F" w:rsidP="00CA535F">
            <w:r w:rsidRPr="00CA535F">
              <w:t>Zeigt $ am Ende jeder Zeile (Äquivalent zu -vE, oft identisch zu -e je nach Implementierung).</w:t>
            </w:r>
          </w:p>
        </w:tc>
      </w:tr>
      <w:tr w:rsidR="00CA535F" w:rsidRPr="00CA535F" w14:paraId="06F546A0" w14:textId="77777777" w:rsidTr="00CA535F">
        <w:trPr>
          <w:tblCellSpacing w:w="15" w:type="dxa"/>
        </w:trPr>
        <w:tc>
          <w:tcPr>
            <w:tcW w:w="0" w:type="auto"/>
            <w:vAlign w:val="center"/>
            <w:hideMark/>
          </w:tcPr>
          <w:p w14:paraId="186E1E52" w14:textId="77777777" w:rsidR="00CA535F" w:rsidRPr="00CA535F" w:rsidRDefault="00CA535F" w:rsidP="00CA535F">
            <w:r w:rsidRPr="00CA535F">
              <w:rPr>
                <w:b/>
                <w:bCs/>
              </w:rPr>
              <w:t>-T</w:t>
            </w:r>
          </w:p>
        </w:tc>
        <w:tc>
          <w:tcPr>
            <w:tcW w:w="0" w:type="auto"/>
            <w:vAlign w:val="center"/>
            <w:hideMark/>
          </w:tcPr>
          <w:p w14:paraId="538DEE21" w14:textId="77777777" w:rsidR="00CA535F" w:rsidRPr="00CA535F" w:rsidRDefault="00CA535F" w:rsidP="00CA535F">
            <w:r w:rsidRPr="00CA535F">
              <w:t>Zeigt Tabulatoren als ^I an (ähnlich -vT, meist wie -t).</w:t>
            </w:r>
          </w:p>
        </w:tc>
      </w:tr>
      <w:tr w:rsidR="00CA535F" w:rsidRPr="00CA535F" w14:paraId="193531B8" w14:textId="77777777" w:rsidTr="00CA535F">
        <w:trPr>
          <w:tblCellSpacing w:w="15" w:type="dxa"/>
        </w:trPr>
        <w:tc>
          <w:tcPr>
            <w:tcW w:w="0" w:type="auto"/>
            <w:vAlign w:val="center"/>
            <w:hideMark/>
          </w:tcPr>
          <w:p w14:paraId="0AA32B6A" w14:textId="77777777" w:rsidR="00CA535F" w:rsidRPr="00CA535F" w:rsidRDefault="00CA535F" w:rsidP="00CA535F">
            <w:r w:rsidRPr="00CA535F">
              <w:rPr>
                <w:b/>
                <w:bCs/>
              </w:rPr>
              <w:t>-A</w:t>
            </w:r>
          </w:p>
        </w:tc>
        <w:tc>
          <w:tcPr>
            <w:tcW w:w="0" w:type="auto"/>
            <w:vAlign w:val="center"/>
            <w:hideMark/>
          </w:tcPr>
          <w:p w14:paraId="30C53955"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0796BFD6" w14:textId="77777777" w:rsidTr="00CA535F">
        <w:trPr>
          <w:tblCellSpacing w:w="15" w:type="dxa"/>
        </w:trPr>
        <w:tc>
          <w:tcPr>
            <w:tcW w:w="0" w:type="auto"/>
            <w:vAlign w:val="center"/>
            <w:hideMark/>
          </w:tcPr>
          <w:p w14:paraId="28C13065" w14:textId="77777777" w:rsidR="00CA535F" w:rsidRPr="00CA535F" w:rsidRDefault="00CA535F" w:rsidP="00CA535F">
            <w:r w:rsidRPr="00CA535F">
              <w:rPr>
                <w:b/>
                <w:bCs/>
              </w:rPr>
              <w:t>-u</w:t>
            </w:r>
          </w:p>
        </w:tc>
        <w:tc>
          <w:tcPr>
            <w:tcW w:w="0" w:type="auto"/>
            <w:vAlign w:val="center"/>
            <w:hideMark/>
          </w:tcPr>
          <w:p w14:paraId="166A5049" w14:textId="77777777" w:rsidR="00CA535F" w:rsidRPr="00CA535F" w:rsidRDefault="00CA535F" w:rsidP="00CA535F">
            <w:r w:rsidRPr="00CA535F">
              <w:t>(Ignoriert in GNU cat – historisch für ungepufferte Ausgabe).</w:t>
            </w:r>
          </w:p>
        </w:tc>
      </w:tr>
      <w:tr w:rsidR="00CA535F" w:rsidRPr="00CA535F" w14:paraId="1104779F" w14:textId="77777777" w:rsidTr="00CA535F">
        <w:trPr>
          <w:tblCellSpacing w:w="15" w:type="dxa"/>
        </w:trPr>
        <w:tc>
          <w:tcPr>
            <w:tcW w:w="0" w:type="auto"/>
            <w:vAlign w:val="center"/>
            <w:hideMark/>
          </w:tcPr>
          <w:p w14:paraId="3D4A3AE0" w14:textId="77777777" w:rsidR="00CA535F" w:rsidRPr="00CA535F" w:rsidRDefault="00CA535F" w:rsidP="00CA535F">
            <w:r w:rsidRPr="00CA535F">
              <w:rPr>
                <w:b/>
                <w:bCs/>
              </w:rPr>
              <w:t>--help</w:t>
            </w:r>
          </w:p>
        </w:tc>
        <w:tc>
          <w:tcPr>
            <w:tcW w:w="0" w:type="auto"/>
            <w:vAlign w:val="center"/>
            <w:hideMark/>
          </w:tcPr>
          <w:p w14:paraId="63C17DD0" w14:textId="77777777" w:rsidR="00CA535F" w:rsidRPr="00CA535F" w:rsidRDefault="00CA535F" w:rsidP="00CA535F">
            <w:r w:rsidRPr="00CA535F">
              <w:t>Zeigt Hilfe-Informationen an.</w:t>
            </w:r>
          </w:p>
        </w:tc>
      </w:tr>
      <w:tr w:rsidR="00CA535F" w:rsidRPr="00CA535F" w14:paraId="0A13648E" w14:textId="77777777" w:rsidTr="00CA535F">
        <w:trPr>
          <w:tblCellSpacing w:w="15" w:type="dxa"/>
        </w:trPr>
        <w:tc>
          <w:tcPr>
            <w:tcW w:w="0" w:type="auto"/>
            <w:vAlign w:val="center"/>
            <w:hideMark/>
          </w:tcPr>
          <w:p w14:paraId="736DC72E" w14:textId="77777777" w:rsidR="00CA535F" w:rsidRPr="00CA535F" w:rsidRDefault="00CA535F" w:rsidP="00CA535F">
            <w:r w:rsidRPr="00CA535F">
              <w:rPr>
                <w:b/>
                <w:bCs/>
              </w:rPr>
              <w:t>--version</w:t>
            </w:r>
          </w:p>
        </w:tc>
        <w:tc>
          <w:tcPr>
            <w:tcW w:w="0" w:type="auto"/>
            <w:vAlign w:val="center"/>
            <w:hideMark/>
          </w:tcPr>
          <w:p w14:paraId="557F274C" w14:textId="77777777" w:rsidR="00CA535F" w:rsidRPr="00CA535F" w:rsidRDefault="00CA535F" w:rsidP="00CA535F">
            <w:r w:rsidRPr="00CA535F">
              <w:t>Zeigt Versionsinfo an.</w:t>
            </w:r>
          </w:p>
        </w:tc>
      </w:tr>
    </w:tbl>
    <w:p w14:paraId="25055C2D" w14:textId="77777777" w:rsidR="00CA535F" w:rsidRPr="00CA535F" w:rsidRDefault="00CA535F" w:rsidP="00CA535F">
      <w:pPr>
        <w:rPr>
          <w:b/>
          <w:bCs/>
        </w:rPr>
      </w:pPr>
      <w:r w:rsidRPr="00CA535F">
        <w:rPr>
          <w:b/>
          <w:bCs/>
        </w:rPr>
        <w:t>cd (Change Directory)</w:t>
      </w:r>
    </w:p>
    <w:p w14:paraId="59ADF3DA"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37"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170D34E" w14:textId="77777777" w:rsidR="00CA535F" w:rsidRPr="00CA535F" w:rsidRDefault="00CA535F" w:rsidP="00CA535F">
      <w:r w:rsidRPr="00CA535F">
        <w:t>cd [OPTION] [VERZEICHNIS]</w:t>
      </w:r>
    </w:p>
    <w:p w14:paraId="60671A65"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38" w:anchor=":~:text=Wie%20funktioniert%20der%20cd" w:tgtFrame="_blank" w:history="1">
        <w:r w:rsidRPr="00CA535F">
          <w:rPr>
            <w:rStyle w:val="Hyperlink"/>
            <w:i/>
            <w:iCs/>
          </w:rPr>
          <w:t>ionos.at</w:t>
        </w:r>
      </w:hyperlink>
      <w:r w:rsidRPr="00CA535F">
        <w:rPr>
          <w:i/>
          <w:iCs/>
        </w:rPr>
        <w:t>.</w:t>
      </w:r>
    </w:p>
    <w:p w14:paraId="6E6C845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5697D846" w14:textId="77777777" w:rsidTr="00CA535F">
        <w:trPr>
          <w:tblHeader/>
          <w:tblCellSpacing w:w="15" w:type="dxa"/>
        </w:trPr>
        <w:tc>
          <w:tcPr>
            <w:tcW w:w="0" w:type="auto"/>
            <w:vAlign w:val="center"/>
            <w:hideMark/>
          </w:tcPr>
          <w:p w14:paraId="541DAEE8" w14:textId="77777777" w:rsidR="00CA535F" w:rsidRPr="00CA535F" w:rsidRDefault="00CA535F" w:rsidP="00CA535F">
            <w:pPr>
              <w:rPr>
                <w:b/>
                <w:bCs/>
              </w:rPr>
            </w:pPr>
            <w:r w:rsidRPr="00CA535F">
              <w:rPr>
                <w:b/>
                <w:bCs/>
              </w:rPr>
              <w:t>Option</w:t>
            </w:r>
          </w:p>
        </w:tc>
        <w:tc>
          <w:tcPr>
            <w:tcW w:w="0" w:type="auto"/>
            <w:vAlign w:val="center"/>
            <w:hideMark/>
          </w:tcPr>
          <w:p w14:paraId="11CBE834" w14:textId="77777777" w:rsidR="00CA535F" w:rsidRPr="00CA535F" w:rsidRDefault="00CA535F" w:rsidP="00CA535F">
            <w:pPr>
              <w:rPr>
                <w:b/>
                <w:bCs/>
              </w:rPr>
            </w:pPr>
            <w:r w:rsidRPr="00CA535F">
              <w:rPr>
                <w:b/>
                <w:bCs/>
              </w:rPr>
              <w:t>Beschreibung</w:t>
            </w:r>
          </w:p>
        </w:tc>
      </w:tr>
      <w:tr w:rsidR="00CA535F" w:rsidRPr="00CA535F" w14:paraId="15D66BE6" w14:textId="77777777" w:rsidTr="00CA535F">
        <w:trPr>
          <w:tblCellSpacing w:w="15" w:type="dxa"/>
        </w:trPr>
        <w:tc>
          <w:tcPr>
            <w:tcW w:w="0" w:type="auto"/>
            <w:vAlign w:val="center"/>
            <w:hideMark/>
          </w:tcPr>
          <w:p w14:paraId="1A50D6EA" w14:textId="77777777" w:rsidR="00CA535F" w:rsidRPr="00CA535F" w:rsidRDefault="00CA535F" w:rsidP="00CA535F">
            <w:r w:rsidRPr="00CA535F">
              <w:rPr>
                <w:b/>
                <w:bCs/>
              </w:rPr>
              <w:t>-L</w:t>
            </w:r>
          </w:p>
        </w:tc>
        <w:tc>
          <w:tcPr>
            <w:tcW w:w="0" w:type="auto"/>
            <w:vAlign w:val="center"/>
            <w:hideMark/>
          </w:tcPr>
          <w:p w14:paraId="2A518E8C"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39" w:anchor=":~:text=Es%20gibt%20zwei%20Optionen%3A" w:tgtFrame="_blank" w:history="1">
              <w:r w:rsidRPr="00CA535F">
                <w:rPr>
                  <w:rStyle w:val="Hyperlink"/>
                </w:rPr>
                <w:t>ionos.at</w:t>
              </w:r>
            </w:hyperlink>
            <w:r w:rsidRPr="00CA535F">
              <w:t>.</w:t>
            </w:r>
          </w:p>
        </w:tc>
      </w:tr>
      <w:tr w:rsidR="00CA535F" w:rsidRPr="00CA535F" w14:paraId="51072C57" w14:textId="77777777" w:rsidTr="00CA535F">
        <w:trPr>
          <w:tblCellSpacing w:w="15" w:type="dxa"/>
        </w:trPr>
        <w:tc>
          <w:tcPr>
            <w:tcW w:w="0" w:type="auto"/>
            <w:vAlign w:val="center"/>
            <w:hideMark/>
          </w:tcPr>
          <w:p w14:paraId="5DF624A1" w14:textId="77777777" w:rsidR="00CA535F" w:rsidRPr="00CA535F" w:rsidRDefault="00CA535F" w:rsidP="00CA535F">
            <w:r w:rsidRPr="00CA535F">
              <w:rPr>
                <w:b/>
                <w:bCs/>
              </w:rPr>
              <w:t>-P</w:t>
            </w:r>
          </w:p>
        </w:tc>
        <w:tc>
          <w:tcPr>
            <w:tcW w:w="0" w:type="auto"/>
            <w:vAlign w:val="center"/>
            <w:hideMark/>
          </w:tcPr>
          <w:p w14:paraId="46E818AB"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40" w:anchor=":~:text=%2A%20,dieser%20Option%20der%20physischen%20Verzeichnisstruktur" w:tgtFrame="_blank" w:history="1">
              <w:r w:rsidRPr="00CA535F">
                <w:rPr>
                  <w:rStyle w:val="Hyperlink"/>
                </w:rPr>
                <w:t>ionos.at</w:t>
              </w:r>
            </w:hyperlink>
            <w:r w:rsidRPr="00CA535F">
              <w:t>.</w:t>
            </w:r>
          </w:p>
        </w:tc>
      </w:tr>
    </w:tbl>
    <w:p w14:paraId="1B3CE5BE" w14:textId="77777777" w:rsidR="00CA535F" w:rsidRPr="00CA535F" w:rsidRDefault="00CA535F" w:rsidP="00CA535F">
      <w:r w:rsidRPr="00CA535F">
        <w:rPr>
          <w:b/>
          <w:bCs/>
        </w:rPr>
        <w:lastRenderedPageBreak/>
        <w:t>Unterbefehle / spezielle Aufrufe:</w:t>
      </w:r>
    </w:p>
    <w:p w14:paraId="0A465F3A" w14:textId="77777777" w:rsidR="00CA535F" w:rsidRPr="00CA535F" w:rsidRDefault="00CA535F">
      <w:pPr>
        <w:numPr>
          <w:ilvl w:val="0"/>
          <w:numId w:val="1"/>
        </w:numPr>
      </w:pPr>
      <w:r w:rsidRPr="00CA535F">
        <w:t>cd ~ wechselt ins Heimatverzeichnis des aktuellen Benutzers</w:t>
      </w:r>
      <w:hyperlink r:id="rId41" w:anchor=":~:text=%24%20cd%20" w:tgtFrame="_blank" w:history="1">
        <w:r w:rsidRPr="00CA535F">
          <w:rPr>
            <w:rStyle w:val="Hyperlink"/>
          </w:rPr>
          <w:t>ionos.at</w:t>
        </w:r>
      </w:hyperlink>
      <w:r w:rsidRPr="00CA535F">
        <w:t>.</w:t>
      </w:r>
    </w:p>
    <w:p w14:paraId="48BFE632" w14:textId="77777777" w:rsidR="00CA535F" w:rsidRPr="00CA535F" w:rsidRDefault="00CA535F">
      <w:pPr>
        <w:numPr>
          <w:ilvl w:val="0"/>
          <w:numId w:val="1"/>
        </w:numPr>
      </w:pPr>
      <w:r w:rsidRPr="00CA535F">
        <w:t>cd - wechselt in das vorherige Arbeitsverzeichnis zurück (Toggle zwischen zwei Verzeichnissen)</w:t>
      </w:r>
      <w:hyperlink r:id="rId42" w:anchor=":~:text=So%20wechseln%20Sie%20in%20das,Unterverzeichnis%20%2Fusr%2Flocal" w:tgtFrame="_blank" w:history="1">
        <w:r w:rsidRPr="00CA535F">
          <w:rPr>
            <w:rStyle w:val="Hyperlink"/>
          </w:rPr>
          <w:t>ionos.at</w:t>
        </w:r>
      </w:hyperlink>
      <w:r w:rsidRPr="00CA535F">
        <w:t>.</w:t>
      </w:r>
    </w:p>
    <w:p w14:paraId="04EEF9DD" w14:textId="77777777" w:rsidR="00CA535F" w:rsidRPr="00CA535F" w:rsidRDefault="00CA535F">
      <w:pPr>
        <w:numPr>
          <w:ilvl w:val="0"/>
          <w:numId w:val="1"/>
        </w:numPr>
      </w:pPr>
      <w:r w:rsidRPr="00CA535F">
        <w:t>cd /Pfad/zu/Verz wechselt absolut in ein angegebenes Verzeichnis vom Wurzelpfad aus (hier z.B. nach /Pfad/zu/Verz).</w:t>
      </w:r>
    </w:p>
    <w:p w14:paraId="5EF443C3" w14:textId="77777777" w:rsidR="00CA535F" w:rsidRPr="00CA535F" w:rsidRDefault="00CA535F">
      <w:pPr>
        <w:numPr>
          <w:ilvl w:val="0"/>
          <w:numId w:val="1"/>
        </w:numPr>
      </w:pPr>
      <w:r w:rsidRPr="00CA535F">
        <w:t>cd .. wechselt eine Ebene höher (ins Parent-Verzeichnis), cd ../.. entsprechend zwei Ebenen usw.</w:t>
      </w:r>
    </w:p>
    <w:p w14:paraId="5BD87DAF" w14:textId="77777777" w:rsidR="00CA535F" w:rsidRPr="00CA535F" w:rsidRDefault="00CA535F">
      <w:pPr>
        <w:numPr>
          <w:ilvl w:val="0"/>
          <w:numId w:val="1"/>
        </w:numPr>
      </w:pPr>
      <w:r w:rsidRPr="00CA535F">
        <w:t>cd . bleibt im aktuellen Verzeichnis (. bezeichnet das aktuelle Verzeichnis, meistens kein Effekt).</w:t>
      </w:r>
    </w:p>
    <w:p w14:paraId="1B5A875B" w14:textId="77777777" w:rsidR="00CA535F" w:rsidRPr="00CA535F" w:rsidRDefault="00CA535F" w:rsidP="00CA535F">
      <w:pPr>
        <w:rPr>
          <w:b/>
          <w:bCs/>
        </w:rPr>
      </w:pPr>
      <w:r w:rsidRPr="00CA535F">
        <w:rPr>
          <w:b/>
          <w:bCs/>
        </w:rPr>
        <w:t>pwd (Print Working Directory)</w:t>
      </w:r>
    </w:p>
    <w:p w14:paraId="7B076D4B" w14:textId="77777777" w:rsidR="00CA535F" w:rsidRPr="00CA535F" w:rsidRDefault="00CA535F" w:rsidP="00CA535F">
      <w:r w:rsidRPr="00CA535F">
        <w:rPr>
          <w:b/>
          <w:bCs/>
        </w:rPr>
        <w:t>Beschreibung:</w:t>
      </w:r>
      <w:r w:rsidRPr="00CA535F">
        <w:t xml:space="preserve"> Gibt den vollständigen Pfad des aktuellen Arbeitsverzeichnisses aus</w:t>
      </w:r>
      <w:hyperlink r:id="rId43"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66F8E223" w14:textId="77777777" w:rsidR="00CA535F" w:rsidRPr="00CA535F" w:rsidRDefault="00CA535F" w:rsidP="00CA535F">
      <w:r w:rsidRPr="00CA535F">
        <w:t>pwd [OPTION]...</w:t>
      </w:r>
    </w:p>
    <w:p w14:paraId="7508375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2CF8F518" w14:textId="77777777" w:rsidTr="00CA535F">
        <w:trPr>
          <w:tblHeader/>
          <w:tblCellSpacing w:w="15" w:type="dxa"/>
        </w:trPr>
        <w:tc>
          <w:tcPr>
            <w:tcW w:w="0" w:type="auto"/>
            <w:vAlign w:val="center"/>
            <w:hideMark/>
          </w:tcPr>
          <w:p w14:paraId="57403AFB" w14:textId="77777777" w:rsidR="00CA535F" w:rsidRPr="00CA535F" w:rsidRDefault="00CA535F" w:rsidP="00CA535F">
            <w:pPr>
              <w:rPr>
                <w:b/>
                <w:bCs/>
              </w:rPr>
            </w:pPr>
            <w:r w:rsidRPr="00CA535F">
              <w:rPr>
                <w:b/>
                <w:bCs/>
              </w:rPr>
              <w:t>Option</w:t>
            </w:r>
          </w:p>
        </w:tc>
        <w:tc>
          <w:tcPr>
            <w:tcW w:w="0" w:type="auto"/>
            <w:vAlign w:val="center"/>
            <w:hideMark/>
          </w:tcPr>
          <w:p w14:paraId="56238D84" w14:textId="77777777" w:rsidR="00CA535F" w:rsidRPr="00CA535F" w:rsidRDefault="00CA535F" w:rsidP="00CA535F">
            <w:pPr>
              <w:rPr>
                <w:b/>
                <w:bCs/>
              </w:rPr>
            </w:pPr>
            <w:r w:rsidRPr="00CA535F">
              <w:rPr>
                <w:b/>
                <w:bCs/>
              </w:rPr>
              <w:t>Beschreibung</w:t>
            </w:r>
          </w:p>
        </w:tc>
      </w:tr>
      <w:tr w:rsidR="00CA535F" w:rsidRPr="00CA535F" w14:paraId="00EB10BD" w14:textId="77777777" w:rsidTr="00CA535F">
        <w:trPr>
          <w:tblCellSpacing w:w="15" w:type="dxa"/>
        </w:trPr>
        <w:tc>
          <w:tcPr>
            <w:tcW w:w="0" w:type="auto"/>
            <w:vAlign w:val="center"/>
            <w:hideMark/>
          </w:tcPr>
          <w:p w14:paraId="65DF6206" w14:textId="77777777" w:rsidR="00CA535F" w:rsidRPr="00CA535F" w:rsidRDefault="00CA535F" w:rsidP="00CA535F">
            <w:r w:rsidRPr="00CA535F">
              <w:rPr>
                <w:b/>
                <w:bCs/>
              </w:rPr>
              <w:t>-L</w:t>
            </w:r>
          </w:p>
        </w:tc>
        <w:tc>
          <w:tcPr>
            <w:tcW w:w="0" w:type="auto"/>
            <w:vAlign w:val="center"/>
            <w:hideMark/>
          </w:tcPr>
          <w:p w14:paraId="45C064E2"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44" w:anchor=":~:text=Der%20pwd,Optionen%2C%20die%20sich%20gegenseitig%20ausschlie%C3%9Fen" w:tgtFrame="_blank" w:history="1">
              <w:r w:rsidRPr="00CA535F">
                <w:rPr>
                  <w:rStyle w:val="Hyperlink"/>
                </w:rPr>
                <w:t>ionos.de</w:t>
              </w:r>
            </w:hyperlink>
            <w:r w:rsidRPr="00CA535F">
              <w:t>.</w:t>
            </w:r>
          </w:p>
        </w:tc>
      </w:tr>
      <w:tr w:rsidR="00CA535F" w:rsidRPr="00CA535F" w14:paraId="72CFD7BF" w14:textId="77777777" w:rsidTr="00CA535F">
        <w:trPr>
          <w:tblCellSpacing w:w="15" w:type="dxa"/>
        </w:trPr>
        <w:tc>
          <w:tcPr>
            <w:tcW w:w="0" w:type="auto"/>
            <w:vAlign w:val="center"/>
            <w:hideMark/>
          </w:tcPr>
          <w:p w14:paraId="54EDE5F2" w14:textId="77777777" w:rsidR="00CA535F" w:rsidRPr="00CA535F" w:rsidRDefault="00CA535F" w:rsidP="00CA535F">
            <w:r w:rsidRPr="00CA535F">
              <w:rPr>
                <w:b/>
                <w:bCs/>
              </w:rPr>
              <w:t>-P</w:t>
            </w:r>
          </w:p>
        </w:tc>
        <w:tc>
          <w:tcPr>
            <w:tcW w:w="0" w:type="auto"/>
            <w:vAlign w:val="center"/>
            <w:hideMark/>
          </w:tcPr>
          <w:p w14:paraId="459B531A"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45" w:anchor=":~:text=Der%20pwd,Optionen%2C%20die%20sich%20gegenseitig%20ausschlie%C3%9Fen" w:tgtFrame="_blank" w:history="1">
              <w:r w:rsidRPr="00CA535F">
                <w:rPr>
                  <w:rStyle w:val="Hyperlink"/>
                </w:rPr>
                <w:t>ionos.de</w:t>
              </w:r>
            </w:hyperlink>
            <w:r w:rsidRPr="00CA535F">
              <w:t>.</w:t>
            </w:r>
          </w:p>
        </w:tc>
      </w:tr>
      <w:tr w:rsidR="00CA535F" w:rsidRPr="00CA535F" w14:paraId="3A7BFBB1" w14:textId="77777777" w:rsidTr="00CA535F">
        <w:trPr>
          <w:tblCellSpacing w:w="15" w:type="dxa"/>
        </w:trPr>
        <w:tc>
          <w:tcPr>
            <w:tcW w:w="0" w:type="auto"/>
            <w:vAlign w:val="center"/>
            <w:hideMark/>
          </w:tcPr>
          <w:p w14:paraId="2A94A948" w14:textId="77777777" w:rsidR="00CA535F" w:rsidRPr="00CA535F" w:rsidRDefault="00CA535F" w:rsidP="00CA535F">
            <w:r w:rsidRPr="00CA535F">
              <w:rPr>
                <w:b/>
                <w:bCs/>
              </w:rPr>
              <w:t>--help</w:t>
            </w:r>
          </w:p>
        </w:tc>
        <w:tc>
          <w:tcPr>
            <w:tcW w:w="0" w:type="auto"/>
            <w:vAlign w:val="center"/>
            <w:hideMark/>
          </w:tcPr>
          <w:p w14:paraId="242F0267" w14:textId="77777777" w:rsidR="00CA535F" w:rsidRPr="00CA535F" w:rsidRDefault="00CA535F" w:rsidP="00CA535F">
            <w:r w:rsidRPr="00CA535F">
              <w:t>Zeigt Hilfe-Informationen zu pwd an.</w:t>
            </w:r>
          </w:p>
        </w:tc>
      </w:tr>
      <w:tr w:rsidR="00CA535F" w:rsidRPr="00CA535F" w14:paraId="576F3769" w14:textId="77777777" w:rsidTr="00CA535F">
        <w:trPr>
          <w:tblCellSpacing w:w="15" w:type="dxa"/>
        </w:trPr>
        <w:tc>
          <w:tcPr>
            <w:tcW w:w="0" w:type="auto"/>
            <w:vAlign w:val="center"/>
            <w:hideMark/>
          </w:tcPr>
          <w:p w14:paraId="417379B6" w14:textId="77777777" w:rsidR="00CA535F" w:rsidRPr="00CA535F" w:rsidRDefault="00CA535F" w:rsidP="00CA535F">
            <w:r w:rsidRPr="00CA535F">
              <w:rPr>
                <w:b/>
                <w:bCs/>
              </w:rPr>
              <w:t>--version</w:t>
            </w:r>
          </w:p>
        </w:tc>
        <w:tc>
          <w:tcPr>
            <w:tcW w:w="0" w:type="auto"/>
            <w:vAlign w:val="center"/>
            <w:hideMark/>
          </w:tcPr>
          <w:p w14:paraId="06110EBE" w14:textId="77777777" w:rsidR="00CA535F" w:rsidRPr="00CA535F" w:rsidRDefault="00CA535F" w:rsidP="00CA535F">
            <w:r w:rsidRPr="00CA535F">
              <w:t>Zeigt Versionsinformationen an.</w:t>
            </w:r>
          </w:p>
        </w:tc>
      </w:tr>
    </w:tbl>
    <w:p w14:paraId="60AD8D4F"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46" w:anchor=":~:text=%2A%20,wird%20ein%20symbolischer%20Link%20aufgel%C3%B6st" w:tgtFrame="_blank" w:history="1">
        <w:r w:rsidRPr="00CA535F">
          <w:rPr>
            <w:rStyle w:val="Hyperlink"/>
          </w:rPr>
          <w:t>ionos.de</w:t>
        </w:r>
      </w:hyperlink>
      <w:r w:rsidRPr="00CA535F">
        <w:t>. In der Regel genügt der Shell-eigene pwd Befehl.</w:t>
      </w:r>
    </w:p>
    <w:p w14:paraId="7D130B8D" w14:textId="77777777" w:rsidR="00CA535F" w:rsidRPr="00CA535F" w:rsidRDefault="00CA535F" w:rsidP="00CA535F">
      <w:pPr>
        <w:rPr>
          <w:b/>
          <w:bCs/>
        </w:rPr>
      </w:pPr>
      <w:r w:rsidRPr="00CA535F">
        <w:rPr>
          <w:b/>
          <w:bCs/>
        </w:rPr>
        <w:t>whoami</w:t>
      </w:r>
    </w:p>
    <w:p w14:paraId="5EAF2A17"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w:t>
      </w:r>
      <w:r w:rsidRPr="00CA535F">
        <w:lastRenderedPageBreak/>
        <w:t>Prozess läuft.</w:t>
      </w:r>
      <w:r w:rsidRPr="00CA535F">
        <w:br/>
      </w:r>
      <w:r w:rsidRPr="00CA535F">
        <w:rPr>
          <w:b/>
          <w:bCs/>
        </w:rPr>
        <w:t>Syntax:</w:t>
      </w:r>
    </w:p>
    <w:p w14:paraId="00EE9697" w14:textId="77777777" w:rsidR="00CA535F" w:rsidRPr="00CA535F" w:rsidRDefault="00CA535F" w:rsidP="00CA535F">
      <w:r w:rsidRPr="00CA535F">
        <w:t>whoami</w:t>
      </w:r>
    </w:p>
    <w:p w14:paraId="5C13D75A"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00396FE4" w14:textId="77777777" w:rsidR="00CA535F" w:rsidRPr="00CA535F" w:rsidRDefault="00CA535F" w:rsidP="00CA535F">
      <w:pPr>
        <w:rPr>
          <w:b/>
          <w:bCs/>
        </w:rPr>
      </w:pPr>
      <w:r w:rsidRPr="00CA535F">
        <w:rPr>
          <w:b/>
          <w:bCs/>
        </w:rPr>
        <w:t>touch</w:t>
      </w:r>
    </w:p>
    <w:p w14:paraId="368634C0"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47"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5A2890F" w14:textId="77777777" w:rsidR="00CA535F" w:rsidRPr="00CA535F" w:rsidRDefault="00CA535F" w:rsidP="00CA535F">
      <w:r w:rsidRPr="00CA535F">
        <w:t>touch [OPTION]... DATEI...</w:t>
      </w:r>
    </w:p>
    <w:p w14:paraId="5770EE7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306D0ED8" w14:textId="77777777" w:rsidTr="00CA535F">
        <w:trPr>
          <w:tblHeader/>
          <w:tblCellSpacing w:w="15" w:type="dxa"/>
        </w:trPr>
        <w:tc>
          <w:tcPr>
            <w:tcW w:w="0" w:type="auto"/>
            <w:vAlign w:val="center"/>
            <w:hideMark/>
          </w:tcPr>
          <w:p w14:paraId="2279729F" w14:textId="77777777" w:rsidR="00CA535F" w:rsidRPr="00CA535F" w:rsidRDefault="00CA535F" w:rsidP="00CA535F">
            <w:pPr>
              <w:rPr>
                <w:b/>
                <w:bCs/>
              </w:rPr>
            </w:pPr>
            <w:r w:rsidRPr="00CA535F">
              <w:rPr>
                <w:b/>
                <w:bCs/>
              </w:rPr>
              <w:t>Option</w:t>
            </w:r>
          </w:p>
        </w:tc>
        <w:tc>
          <w:tcPr>
            <w:tcW w:w="0" w:type="auto"/>
            <w:vAlign w:val="center"/>
            <w:hideMark/>
          </w:tcPr>
          <w:p w14:paraId="282F0F5C" w14:textId="77777777" w:rsidR="00CA535F" w:rsidRPr="00CA535F" w:rsidRDefault="00CA535F" w:rsidP="00CA535F">
            <w:pPr>
              <w:rPr>
                <w:b/>
                <w:bCs/>
              </w:rPr>
            </w:pPr>
            <w:r w:rsidRPr="00CA535F">
              <w:rPr>
                <w:b/>
                <w:bCs/>
              </w:rPr>
              <w:t>Beschreibung</w:t>
            </w:r>
          </w:p>
        </w:tc>
      </w:tr>
      <w:tr w:rsidR="00CA535F" w:rsidRPr="00CA535F" w14:paraId="3868FED6" w14:textId="77777777" w:rsidTr="00CA535F">
        <w:trPr>
          <w:tblCellSpacing w:w="15" w:type="dxa"/>
        </w:trPr>
        <w:tc>
          <w:tcPr>
            <w:tcW w:w="0" w:type="auto"/>
            <w:vAlign w:val="center"/>
            <w:hideMark/>
          </w:tcPr>
          <w:p w14:paraId="62DF46D0" w14:textId="77777777" w:rsidR="00CA535F" w:rsidRPr="00CA535F" w:rsidRDefault="00CA535F" w:rsidP="00CA535F">
            <w:r w:rsidRPr="00CA535F">
              <w:rPr>
                <w:b/>
                <w:bCs/>
              </w:rPr>
              <w:t>-a</w:t>
            </w:r>
          </w:p>
        </w:tc>
        <w:tc>
          <w:tcPr>
            <w:tcW w:w="0" w:type="auto"/>
            <w:vAlign w:val="center"/>
            <w:hideMark/>
          </w:tcPr>
          <w:p w14:paraId="2AAC8B4E" w14:textId="77777777" w:rsidR="00CA535F" w:rsidRPr="00CA535F" w:rsidRDefault="00CA535F" w:rsidP="00CA535F">
            <w:r w:rsidRPr="00CA535F">
              <w:t>Ändert nur die Zugriffszeit (atime) der Datei</w:t>
            </w:r>
            <w:hyperlink r:id="rId48" w:anchor=":~:text=,change%20only%20the%20access%20time" w:tgtFrame="_blank" w:history="1">
              <w:r w:rsidRPr="00CA535F">
                <w:rPr>
                  <w:rStyle w:val="Hyperlink"/>
                </w:rPr>
                <w:t>man7.org</w:t>
              </w:r>
            </w:hyperlink>
            <w:r w:rsidRPr="00CA535F">
              <w:t>.</w:t>
            </w:r>
          </w:p>
        </w:tc>
      </w:tr>
      <w:tr w:rsidR="00CA535F" w:rsidRPr="00CA535F" w14:paraId="6459557F" w14:textId="77777777" w:rsidTr="00CA535F">
        <w:trPr>
          <w:tblCellSpacing w:w="15" w:type="dxa"/>
        </w:trPr>
        <w:tc>
          <w:tcPr>
            <w:tcW w:w="0" w:type="auto"/>
            <w:vAlign w:val="center"/>
            <w:hideMark/>
          </w:tcPr>
          <w:p w14:paraId="2F0526DE" w14:textId="77777777" w:rsidR="00CA535F" w:rsidRPr="00CA535F" w:rsidRDefault="00CA535F" w:rsidP="00CA535F">
            <w:r w:rsidRPr="00CA535F">
              <w:rPr>
                <w:b/>
                <w:bCs/>
              </w:rPr>
              <w:t>-m</w:t>
            </w:r>
          </w:p>
        </w:tc>
        <w:tc>
          <w:tcPr>
            <w:tcW w:w="0" w:type="auto"/>
            <w:vAlign w:val="center"/>
            <w:hideMark/>
          </w:tcPr>
          <w:p w14:paraId="73B0E54B" w14:textId="77777777" w:rsidR="00CA535F" w:rsidRPr="00CA535F" w:rsidRDefault="00CA535F" w:rsidP="00CA535F">
            <w:r w:rsidRPr="00CA535F">
              <w:t>Ändert nur die Änderungszeit (mtime) der Datei</w:t>
            </w:r>
            <w:hyperlink r:id="rId49" w:anchor=":~:text=,change%20only%20the%20modification%20time" w:tgtFrame="_blank" w:history="1">
              <w:r w:rsidRPr="00CA535F">
                <w:rPr>
                  <w:rStyle w:val="Hyperlink"/>
                </w:rPr>
                <w:t>man7.org</w:t>
              </w:r>
            </w:hyperlink>
            <w:r w:rsidRPr="00CA535F">
              <w:t>.</w:t>
            </w:r>
          </w:p>
        </w:tc>
      </w:tr>
      <w:tr w:rsidR="00CA535F" w:rsidRPr="00CA535F" w14:paraId="2947BC1C" w14:textId="77777777" w:rsidTr="00CA535F">
        <w:trPr>
          <w:tblCellSpacing w:w="15" w:type="dxa"/>
        </w:trPr>
        <w:tc>
          <w:tcPr>
            <w:tcW w:w="0" w:type="auto"/>
            <w:vAlign w:val="center"/>
            <w:hideMark/>
          </w:tcPr>
          <w:p w14:paraId="5231CEAA"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5BD22E51" w14:textId="77777777" w:rsidR="00CA535F" w:rsidRPr="00CA535F" w:rsidRDefault="00CA535F" w:rsidP="00CA535F">
            <w:r w:rsidRPr="00CA535F">
              <w:t>Legt keine neue Datei an. Wenn die Datei nicht existiert, wird kein neues leeres File erstellt (ansonsten Standardverhalten ohne -c)</w:t>
            </w:r>
            <w:hyperlink r:id="rId50" w:anchor=":~:text=Update%20the%20access%20and%20modification,FILE%20to%20the%20current%20time" w:tgtFrame="_blank" w:history="1">
              <w:r w:rsidRPr="00CA535F">
                <w:rPr>
                  <w:rStyle w:val="Hyperlink"/>
                </w:rPr>
                <w:t>man7.org</w:t>
              </w:r>
            </w:hyperlink>
            <w:hyperlink r:id="rId51" w:anchor=":~:text=,change%20only%20the%20access%20time" w:tgtFrame="_blank" w:history="1">
              <w:r w:rsidRPr="00CA535F">
                <w:rPr>
                  <w:rStyle w:val="Hyperlink"/>
                </w:rPr>
                <w:t>man7.org</w:t>
              </w:r>
            </w:hyperlink>
            <w:r w:rsidRPr="00CA535F">
              <w:t>.</w:t>
            </w:r>
          </w:p>
        </w:tc>
      </w:tr>
      <w:tr w:rsidR="00CA535F" w:rsidRPr="00CA535F" w14:paraId="1ED9D3DB" w14:textId="77777777" w:rsidTr="00CA535F">
        <w:trPr>
          <w:tblCellSpacing w:w="15" w:type="dxa"/>
        </w:trPr>
        <w:tc>
          <w:tcPr>
            <w:tcW w:w="0" w:type="auto"/>
            <w:vAlign w:val="center"/>
            <w:hideMark/>
          </w:tcPr>
          <w:p w14:paraId="40083A1D"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16AA505E"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52" w:anchor=":~:text=,it%20instead%20of%20current%20time" w:tgtFrame="_blank" w:history="1">
              <w:r w:rsidRPr="00CA535F">
                <w:rPr>
                  <w:rStyle w:val="Hyperlink"/>
                </w:rPr>
                <w:t>man7.org</w:t>
              </w:r>
            </w:hyperlink>
            <w:hyperlink r:id="rId53" w:anchor=":~:text=The%20,described%20in%20the%20info%20documentation" w:tgtFrame="_blank" w:history="1">
              <w:r w:rsidRPr="00CA535F">
                <w:rPr>
                  <w:rStyle w:val="Hyperlink"/>
                </w:rPr>
                <w:t>man7.org</w:t>
              </w:r>
            </w:hyperlink>
            <w:r w:rsidRPr="00CA535F">
              <w:t>.</w:t>
            </w:r>
          </w:p>
        </w:tc>
      </w:tr>
      <w:tr w:rsidR="00CA535F" w:rsidRPr="00CA535F" w14:paraId="035F5C1E" w14:textId="77777777" w:rsidTr="00CA535F">
        <w:trPr>
          <w:tblCellSpacing w:w="15" w:type="dxa"/>
        </w:trPr>
        <w:tc>
          <w:tcPr>
            <w:tcW w:w="0" w:type="auto"/>
            <w:vAlign w:val="center"/>
            <w:hideMark/>
          </w:tcPr>
          <w:p w14:paraId="25A14AC2"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37BDB1EB" w14:textId="77777777" w:rsidR="00CA535F" w:rsidRPr="00CA535F" w:rsidRDefault="00CA535F" w:rsidP="00CA535F">
            <w:r w:rsidRPr="00CA535F">
              <w:t>Verwendet einen konkreten Zeitstempel im angegebenen Format (JJMMTThhmm[.ss]) anstatt der aktuellen Zeit</w:t>
            </w:r>
            <w:hyperlink r:id="rId54"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3ACD7D0E" w14:textId="77777777" w:rsidTr="00CA535F">
        <w:trPr>
          <w:tblCellSpacing w:w="15" w:type="dxa"/>
        </w:trPr>
        <w:tc>
          <w:tcPr>
            <w:tcW w:w="0" w:type="auto"/>
            <w:vAlign w:val="center"/>
            <w:hideMark/>
          </w:tcPr>
          <w:p w14:paraId="7C5D92E8"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2CD9CE56" w14:textId="77777777" w:rsidR="00CA535F" w:rsidRPr="00CA535F" w:rsidRDefault="00CA535F" w:rsidP="00CA535F">
            <w:r w:rsidRPr="00CA535F">
              <w:t>Übernimmt die Zeitstempel (Zugriffs- und Änderungszeit) der angegebenen Referenzdatei. Die Zielfile erhält also dieselben Zeiten wie DATEI</w:t>
            </w:r>
            <w:hyperlink r:id="rId55" w:anchor=":~:text=,times%20instead%20of%20current%20time" w:tgtFrame="_blank" w:history="1">
              <w:r w:rsidRPr="00CA535F">
                <w:rPr>
                  <w:rStyle w:val="Hyperlink"/>
                </w:rPr>
                <w:t>man7.org</w:t>
              </w:r>
            </w:hyperlink>
            <w:r w:rsidRPr="00CA535F">
              <w:t>.</w:t>
            </w:r>
          </w:p>
        </w:tc>
      </w:tr>
      <w:tr w:rsidR="00CA535F" w:rsidRPr="00CA535F" w14:paraId="03C4677A" w14:textId="77777777" w:rsidTr="00CA535F">
        <w:trPr>
          <w:tblCellSpacing w:w="15" w:type="dxa"/>
        </w:trPr>
        <w:tc>
          <w:tcPr>
            <w:tcW w:w="0" w:type="auto"/>
            <w:vAlign w:val="center"/>
            <w:hideMark/>
          </w:tcPr>
          <w:p w14:paraId="78434452"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47A0ED82"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 xml:space="preserve">(Diese Option ist nur wirksam, wenn das System </w:t>
            </w:r>
            <w:r w:rsidRPr="00CA535F">
              <w:rPr>
                <w:i/>
                <w:iCs/>
              </w:rPr>
              <w:lastRenderedPageBreak/>
              <w:t>das Verändern von Symlink-Zeitstempeln unterstützt.)</w:t>
            </w:r>
            <w:hyperlink r:id="rId56" w:anchor=":~:text=,ignored" w:tgtFrame="_blank" w:history="1">
              <w:r w:rsidRPr="00CA535F">
                <w:rPr>
                  <w:rStyle w:val="Hyperlink"/>
                </w:rPr>
                <w:t>man7.org</w:t>
              </w:r>
            </w:hyperlink>
          </w:p>
        </w:tc>
      </w:tr>
      <w:tr w:rsidR="00CA535F" w:rsidRPr="00CA535F" w14:paraId="40C81817" w14:textId="77777777" w:rsidTr="00CA535F">
        <w:trPr>
          <w:tblCellSpacing w:w="15" w:type="dxa"/>
        </w:trPr>
        <w:tc>
          <w:tcPr>
            <w:tcW w:w="0" w:type="auto"/>
            <w:vAlign w:val="center"/>
            <w:hideMark/>
          </w:tcPr>
          <w:p w14:paraId="20C25F3B" w14:textId="77777777" w:rsidR="00CA535F" w:rsidRPr="00CA535F" w:rsidRDefault="00CA535F" w:rsidP="00CA535F">
            <w:r w:rsidRPr="00CA535F">
              <w:rPr>
                <w:b/>
                <w:bCs/>
              </w:rPr>
              <w:lastRenderedPageBreak/>
              <w:t>--time=WORD</w:t>
            </w:r>
          </w:p>
        </w:tc>
        <w:tc>
          <w:tcPr>
            <w:tcW w:w="0" w:type="auto"/>
            <w:vAlign w:val="center"/>
            <w:hideMark/>
          </w:tcPr>
          <w:p w14:paraId="5BCC1ED7" w14:textId="77777777" w:rsidR="00CA535F" w:rsidRPr="00CA535F" w:rsidRDefault="00CA535F" w:rsidP="00CA535F">
            <w:r w:rsidRPr="00CA535F">
              <w:t>Bestimmt, welcher Zeitstempel geändert wird. Mögliche Werte: atime, access, use (entspricht -a), oder mtime, modify (entspricht -m)</w:t>
            </w:r>
            <w:hyperlink r:id="rId57" w:anchor=":~:text=,m%29%3A%20%27modify%27%2C%20%27mtime" w:tgtFrame="_blank" w:history="1">
              <w:r w:rsidRPr="00CA535F">
                <w:rPr>
                  <w:rStyle w:val="Hyperlink"/>
                </w:rPr>
                <w:t>man7.org</w:t>
              </w:r>
            </w:hyperlink>
            <w:r w:rsidRPr="00CA535F">
              <w:t>.</w:t>
            </w:r>
          </w:p>
        </w:tc>
      </w:tr>
      <w:tr w:rsidR="00CA535F" w:rsidRPr="00CA535F" w14:paraId="0F228A51" w14:textId="77777777" w:rsidTr="00CA535F">
        <w:trPr>
          <w:tblCellSpacing w:w="15" w:type="dxa"/>
        </w:trPr>
        <w:tc>
          <w:tcPr>
            <w:tcW w:w="0" w:type="auto"/>
            <w:vAlign w:val="center"/>
            <w:hideMark/>
          </w:tcPr>
          <w:p w14:paraId="5750F91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87156FA" w14:textId="77777777" w:rsidR="00CA535F" w:rsidRPr="00CA535F" w:rsidRDefault="00CA535F" w:rsidP="00CA535F">
            <w:r w:rsidRPr="00CA535F">
              <w:t>Anzeigen der Hilfe bzw. Versionsinformation zu touch.</w:t>
            </w:r>
          </w:p>
        </w:tc>
      </w:tr>
    </w:tbl>
    <w:p w14:paraId="3B210291" w14:textId="77777777" w:rsidR="00CA535F" w:rsidRPr="00CA535F" w:rsidRDefault="00CA535F" w:rsidP="00CA535F">
      <w:pPr>
        <w:rPr>
          <w:b/>
          <w:bCs/>
        </w:rPr>
      </w:pPr>
      <w:r w:rsidRPr="00CA535F">
        <w:rPr>
          <w:b/>
          <w:bCs/>
        </w:rPr>
        <w:t>man (Manual Page Viewer)</w:t>
      </w:r>
    </w:p>
    <w:p w14:paraId="7C6C56E7"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634EE123" w14:textId="77777777" w:rsidR="00CA535F" w:rsidRPr="00CA535F" w:rsidRDefault="00CA535F" w:rsidP="00CA535F">
      <w:r w:rsidRPr="00CA535F">
        <w:t>man [SECTION] &lt;Thema/Command&gt;</w:t>
      </w:r>
    </w:p>
    <w:p w14:paraId="641FFA6B"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39D6BAA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31BB32D" w14:textId="77777777" w:rsidTr="00CA535F">
        <w:trPr>
          <w:tblHeader/>
          <w:tblCellSpacing w:w="15" w:type="dxa"/>
        </w:trPr>
        <w:tc>
          <w:tcPr>
            <w:tcW w:w="0" w:type="auto"/>
            <w:vAlign w:val="center"/>
            <w:hideMark/>
          </w:tcPr>
          <w:p w14:paraId="7DC29192" w14:textId="77777777" w:rsidR="00CA535F" w:rsidRPr="00CA535F" w:rsidRDefault="00CA535F" w:rsidP="00CA535F">
            <w:pPr>
              <w:rPr>
                <w:b/>
                <w:bCs/>
              </w:rPr>
            </w:pPr>
            <w:r w:rsidRPr="00CA535F">
              <w:rPr>
                <w:b/>
                <w:bCs/>
              </w:rPr>
              <w:t>Option</w:t>
            </w:r>
          </w:p>
        </w:tc>
        <w:tc>
          <w:tcPr>
            <w:tcW w:w="0" w:type="auto"/>
            <w:vAlign w:val="center"/>
            <w:hideMark/>
          </w:tcPr>
          <w:p w14:paraId="2C577B23" w14:textId="77777777" w:rsidR="00CA535F" w:rsidRPr="00CA535F" w:rsidRDefault="00CA535F" w:rsidP="00CA535F">
            <w:pPr>
              <w:rPr>
                <w:b/>
                <w:bCs/>
              </w:rPr>
            </w:pPr>
            <w:r w:rsidRPr="00CA535F">
              <w:rPr>
                <w:b/>
                <w:bCs/>
              </w:rPr>
              <w:t>Beschreibung</w:t>
            </w:r>
          </w:p>
        </w:tc>
      </w:tr>
      <w:tr w:rsidR="00CA535F" w:rsidRPr="00CA535F" w14:paraId="2A93DA39" w14:textId="77777777" w:rsidTr="00CA535F">
        <w:trPr>
          <w:tblCellSpacing w:w="15" w:type="dxa"/>
        </w:trPr>
        <w:tc>
          <w:tcPr>
            <w:tcW w:w="0" w:type="auto"/>
            <w:vAlign w:val="center"/>
            <w:hideMark/>
          </w:tcPr>
          <w:p w14:paraId="48B5876F"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77198F1A"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4A66BB1A" w14:textId="77777777" w:rsidTr="00CA535F">
        <w:trPr>
          <w:tblCellSpacing w:w="15" w:type="dxa"/>
        </w:trPr>
        <w:tc>
          <w:tcPr>
            <w:tcW w:w="0" w:type="auto"/>
            <w:vAlign w:val="center"/>
            <w:hideMark/>
          </w:tcPr>
          <w:p w14:paraId="05278744"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587CE4EA"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633BD3B3" w14:textId="77777777" w:rsidTr="00CA535F">
        <w:trPr>
          <w:tblCellSpacing w:w="15" w:type="dxa"/>
        </w:trPr>
        <w:tc>
          <w:tcPr>
            <w:tcW w:w="0" w:type="auto"/>
            <w:vAlign w:val="center"/>
            <w:hideMark/>
          </w:tcPr>
          <w:p w14:paraId="6224A2F8" w14:textId="77777777" w:rsidR="00CA535F" w:rsidRPr="00CA535F" w:rsidRDefault="00CA535F" w:rsidP="00CA535F">
            <w:r w:rsidRPr="00CA535F">
              <w:rPr>
                <w:b/>
                <w:bCs/>
              </w:rPr>
              <w:t>-a</w:t>
            </w:r>
          </w:p>
        </w:tc>
        <w:tc>
          <w:tcPr>
            <w:tcW w:w="0" w:type="auto"/>
            <w:vAlign w:val="center"/>
            <w:hideMark/>
          </w:tcPr>
          <w:p w14:paraId="328CEBB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739B73B6" w14:textId="77777777" w:rsidTr="00CA535F">
        <w:trPr>
          <w:tblCellSpacing w:w="15" w:type="dxa"/>
        </w:trPr>
        <w:tc>
          <w:tcPr>
            <w:tcW w:w="0" w:type="auto"/>
            <w:vAlign w:val="center"/>
            <w:hideMark/>
          </w:tcPr>
          <w:p w14:paraId="09355C69"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5F26EE9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29C52C9B" w14:textId="77777777" w:rsidTr="00CA535F">
        <w:trPr>
          <w:tblCellSpacing w:w="15" w:type="dxa"/>
        </w:trPr>
        <w:tc>
          <w:tcPr>
            <w:tcW w:w="0" w:type="auto"/>
            <w:vAlign w:val="center"/>
            <w:hideMark/>
          </w:tcPr>
          <w:p w14:paraId="2DB3060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FC0128" w14:textId="77777777" w:rsidR="00CA535F" w:rsidRPr="00CA535F" w:rsidRDefault="00CA535F" w:rsidP="00CA535F">
            <w:r w:rsidRPr="00CA535F">
              <w:t>Zeigt Hilfe bzw. Version von man.</w:t>
            </w:r>
          </w:p>
        </w:tc>
      </w:tr>
    </w:tbl>
    <w:p w14:paraId="0C4CFE51" w14:textId="77777777" w:rsidR="00CA535F" w:rsidRPr="00CA535F" w:rsidRDefault="00CA535F" w:rsidP="00CA535F">
      <w:pPr>
        <w:rPr>
          <w:b/>
          <w:bCs/>
        </w:rPr>
      </w:pPr>
      <w:r w:rsidRPr="00CA535F">
        <w:rPr>
          <w:b/>
          <w:bCs/>
        </w:rPr>
        <w:t>whatis</w:t>
      </w:r>
    </w:p>
    <w:p w14:paraId="00C53243" w14:textId="77777777" w:rsidR="00CA535F" w:rsidRPr="00CA535F" w:rsidRDefault="00CA535F" w:rsidP="00CA535F">
      <w:r w:rsidRPr="00CA535F">
        <w:rPr>
          <w:b/>
          <w:bCs/>
        </w:rPr>
        <w:lastRenderedPageBreak/>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2825D6BC" w14:textId="77777777" w:rsidR="00CA535F" w:rsidRPr="00CA535F" w:rsidRDefault="00CA535F" w:rsidP="00CA535F">
      <w:r w:rsidRPr="00CA535F">
        <w:t>whatis &lt;Befehl/Topic&gt;</w:t>
      </w:r>
    </w:p>
    <w:p w14:paraId="4EABAC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5A25C559" w14:textId="77777777" w:rsidTr="00CA535F">
        <w:trPr>
          <w:tblHeader/>
          <w:tblCellSpacing w:w="15" w:type="dxa"/>
        </w:trPr>
        <w:tc>
          <w:tcPr>
            <w:tcW w:w="0" w:type="auto"/>
            <w:vAlign w:val="center"/>
            <w:hideMark/>
          </w:tcPr>
          <w:p w14:paraId="2AF59967" w14:textId="77777777" w:rsidR="00CA535F" w:rsidRPr="00CA535F" w:rsidRDefault="00CA535F" w:rsidP="00CA535F">
            <w:pPr>
              <w:rPr>
                <w:b/>
                <w:bCs/>
              </w:rPr>
            </w:pPr>
            <w:r w:rsidRPr="00CA535F">
              <w:rPr>
                <w:b/>
                <w:bCs/>
              </w:rPr>
              <w:t>Option</w:t>
            </w:r>
          </w:p>
        </w:tc>
        <w:tc>
          <w:tcPr>
            <w:tcW w:w="0" w:type="auto"/>
            <w:vAlign w:val="center"/>
            <w:hideMark/>
          </w:tcPr>
          <w:p w14:paraId="2B0AD8A4" w14:textId="77777777" w:rsidR="00CA535F" w:rsidRPr="00CA535F" w:rsidRDefault="00CA535F" w:rsidP="00CA535F">
            <w:pPr>
              <w:rPr>
                <w:b/>
                <w:bCs/>
              </w:rPr>
            </w:pPr>
            <w:r w:rsidRPr="00CA535F">
              <w:rPr>
                <w:b/>
                <w:bCs/>
              </w:rPr>
              <w:t>Beschreibung</w:t>
            </w:r>
          </w:p>
        </w:tc>
      </w:tr>
      <w:tr w:rsidR="00CA535F" w:rsidRPr="00CA535F" w14:paraId="4BC137FB" w14:textId="77777777" w:rsidTr="00CA535F">
        <w:trPr>
          <w:tblCellSpacing w:w="15" w:type="dxa"/>
        </w:trPr>
        <w:tc>
          <w:tcPr>
            <w:tcW w:w="0" w:type="auto"/>
            <w:vAlign w:val="center"/>
            <w:hideMark/>
          </w:tcPr>
          <w:p w14:paraId="7610C2E4" w14:textId="77777777" w:rsidR="00CA535F" w:rsidRPr="00CA535F" w:rsidRDefault="00CA535F" w:rsidP="00CA535F">
            <w:r w:rsidRPr="00CA535F">
              <w:rPr>
                <w:i/>
                <w:iCs/>
              </w:rPr>
              <w:t>(keine üblichen Optionen)</w:t>
            </w:r>
          </w:p>
        </w:tc>
        <w:tc>
          <w:tcPr>
            <w:tcW w:w="0" w:type="auto"/>
            <w:vAlign w:val="center"/>
            <w:hideMark/>
          </w:tcPr>
          <w:p w14:paraId="7C11A3AE"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4E8D7611" w14:textId="77777777" w:rsidR="00CA535F" w:rsidRPr="00CA535F" w:rsidRDefault="00CA535F" w:rsidP="00CA535F">
      <w:pPr>
        <w:rPr>
          <w:b/>
          <w:bCs/>
        </w:rPr>
      </w:pPr>
      <w:r w:rsidRPr="00CA535F">
        <w:rPr>
          <w:b/>
          <w:bCs/>
        </w:rPr>
        <w:t>Benutzer- und Gruppenverwaltung</w:t>
      </w:r>
    </w:p>
    <w:p w14:paraId="23F75ADF" w14:textId="77777777" w:rsidR="00CA535F" w:rsidRPr="00CA535F" w:rsidRDefault="00CA535F" w:rsidP="00CA535F">
      <w:pPr>
        <w:rPr>
          <w:b/>
          <w:bCs/>
        </w:rPr>
      </w:pPr>
      <w:r w:rsidRPr="00CA535F">
        <w:rPr>
          <w:b/>
          <w:bCs/>
        </w:rPr>
        <w:t>passwd (Passwort ändern/setzen)</w:t>
      </w:r>
    </w:p>
    <w:p w14:paraId="6365D7AE"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551010AA" w14:textId="77777777" w:rsidR="00CA535F" w:rsidRPr="00CA535F" w:rsidRDefault="00CA535F" w:rsidP="00CA535F">
      <w:r w:rsidRPr="00CA535F">
        <w:t>passwd [OPTION] [BENUTZER]</w:t>
      </w:r>
    </w:p>
    <w:p w14:paraId="645C3D85"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41B1098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EE30348" w14:textId="77777777" w:rsidTr="00CA535F">
        <w:trPr>
          <w:tblHeader/>
          <w:tblCellSpacing w:w="15" w:type="dxa"/>
        </w:trPr>
        <w:tc>
          <w:tcPr>
            <w:tcW w:w="0" w:type="auto"/>
            <w:vAlign w:val="center"/>
            <w:hideMark/>
          </w:tcPr>
          <w:p w14:paraId="3FC6932C" w14:textId="77777777" w:rsidR="00CA535F" w:rsidRPr="00CA535F" w:rsidRDefault="00CA535F" w:rsidP="00CA535F">
            <w:pPr>
              <w:rPr>
                <w:b/>
                <w:bCs/>
              </w:rPr>
            </w:pPr>
            <w:r w:rsidRPr="00CA535F">
              <w:rPr>
                <w:b/>
                <w:bCs/>
              </w:rPr>
              <w:t>Option</w:t>
            </w:r>
          </w:p>
        </w:tc>
        <w:tc>
          <w:tcPr>
            <w:tcW w:w="0" w:type="auto"/>
            <w:vAlign w:val="center"/>
            <w:hideMark/>
          </w:tcPr>
          <w:p w14:paraId="4008DBBF" w14:textId="77777777" w:rsidR="00CA535F" w:rsidRPr="00CA535F" w:rsidRDefault="00CA535F" w:rsidP="00CA535F">
            <w:pPr>
              <w:rPr>
                <w:b/>
                <w:bCs/>
              </w:rPr>
            </w:pPr>
            <w:r w:rsidRPr="00CA535F">
              <w:rPr>
                <w:b/>
                <w:bCs/>
              </w:rPr>
              <w:t>Beschreibung</w:t>
            </w:r>
          </w:p>
        </w:tc>
      </w:tr>
      <w:tr w:rsidR="00CA535F" w:rsidRPr="00CA535F" w14:paraId="452B075A" w14:textId="77777777" w:rsidTr="00CA535F">
        <w:trPr>
          <w:tblCellSpacing w:w="15" w:type="dxa"/>
        </w:trPr>
        <w:tc>
          <w:tcPr>
            <w:tcW w:w="0" w:type="auto"/>
            <w:vAlign w:val="center"/>
            <w:hideMark/>
          </w:tcPr>
          <w:p w14:paraId="5601B347"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1A4787A2" w14:textId="77777777" w:rsidR="00CA535F" w:rsidRPr="00CA535F" w:rsidRDefault="00CA535F" w:rsidP="00CA535F">
            <w:r w:rsidRPr="00CA535F">
              <w:t>Sperrt das Benutzerkonto, indem das Passwort in /etc/shadow mit einem Präfix (meist ! oder *) unbrauchbar gemacht wird</w:t>
            </w:r>
            <w:hyperlink r:id="rId58"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79766BB6" w14:textId="77777777" w:rsidTr="00CA535F">
        <w:trPr>
          <w:tblCellSpacing w:w="15" w:type="dxa"/>
        </w:trPr>
        <w:tc>
          <w:tcPr>
            <w:tcW w:w="0" w:type="auto"/>
            <w:vAlign w:val="center"/>
            <w:hideMark/>
          </w:tcPr>
          <w:p w14:paraId="1EC5D5B3"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26A3EAE0" w14:textId="77777777" w:rsidR="00CA535F" w:rsidRPr="00CA535F" w:rsidRDefault="00CA535F" w:rsidP="00CA535F">
            <w:r w:rsidRPr="00CA535F">
              <w:t>Entsperrt ein zuvor gesperrtes Konto (entfernt das Sperr-Präfix im verschlüsselten Passwort)</w:t>
            </w:r>
            <w:hyperlink r:id="rId59" w:anchor=":~:text=%60%20,L%60%20verwendet%20werden" w:tgtFrame="_blank" w:history="1">
              <w:r w:rsidRPr="00CA535F">
                <w:rPr>
                  <w:rStyle w:val="Hyperlink"/>
                </w:rPr>
                <w:t>wiki.ubuntuusers.de</w:t>
              </w:r>
            </w:hyperlink>
            <w:r w:rsidRPr="00CA535F">
              <w:t>.</w:t>
            </w:r>
          </w:p>
        </w:tc>
      </w:tr>
      <w:tr w:rsidR="00CA535F" w:rsidRPr="00CA535F" w14:paraId="1134D15D" w14:textId="77777777" w:rsidTr="00CA535F">
        <w:trPr>
          <w:tblCellSpacing w:w="15" w:type="dxa"/>
        </w:trPr>
        <w:tc>
          <w:tcPr>
            <w:tcW w:w="0" w:type="auto"/>
            <w:vAlign w:val="center"/>
            <w:hideMark/>
          </w:tcPr>
          <w:p w14:paraId="4F0F2B3D"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13FAA266" w14:textId="77777777" w:rsidR="00CA535F" w:rsidRPr="00CA535F" w:rsidRDefault="00CA535F" w:rsidP="00CA535F">
            <w:r w:rsidRPr="00CA535F">
              <w:t>Löscht das Passwort des Benutzers (leer setzen). Achtung: Damit wird eine passwortlose Anmeldung möglich, sofern nicht andersweitig gesichert</w:t>
            </w:r>
            <w:hyperlink r:id="rId60" w:anchor=":~:text=NEUER_NAME%20ge%C3%A4ndert.%20%60%20,Der%20Standard%20ist%2C%20dieses" w:tgtFrame="_blank" w:history="1">
              <w:r w:rsidRPr="00CA535F">
                <w:rPr>
                  <w:rStyle w:val="Hyperlink"/>
                </w:rPr>
                <w:t>wiki.ubuntuusers.de</w:t>
              </w:r>
            </w:hyperlink>
            <w:r w:rsidRPr="00CA535F">
              <w:t>.</w:t>
            </w:r>
          </w:p>
        </w:tc>
      </w:tr>
      <w:tr w:rsidR="00CA535F" w:rsidRPr="00CA535F" w14:paraId="42560E44" w14:textId="77777777" w:rsidTr="00CA535F">
        <w:trPr>
          <w:tblCellSpacing w:w="15" w:type="dxa"/>
        </w:trPr>
        <w:tc>
          <w:tcPr>
            <w:tcW w:w="0" w:type="auto"/>
            <w:vAlign w:val="center"/>
            <w:hideMark/>
          </w:tcPr>
          <w:p w14:paraId="32509A01" w14:textId="77777777" w:rsidR="00CA535F" w:rsidRPr="00CA535F" w:rsidRDefault="00CA535F" w:rsidP="00CA535F">
            <w:r w:rsidRPr="00CA535F">
              <w:rPr>
                <w:b/>
                <w:bCs/>
              </w:rPr>
              <w:lastRenderedPageBreak/>
              <w:t>-e</w:t>
            </w:r>
            <w:r w:rsidRPr="00CA535F">
              <w:t xml:space="preserve">, </w:t>
            </w:r>
            <w:r w:rsidRPr="00CA535F">
              <w:rPr>
                <w:b/>
                <w:bCs/>
              </w:rPr>
              <w:t>--expire</w:t>
            </w:r>
          </w:p>
        </w:tc>
        <w:tc>
          <w:tcPr>
            <w:tcW w:w="0" w:type="auto"/>
            <w:vAlign w:val="center"/>
            <w:hideMark/>
          </w:tcPr>
          <w:p w14:paraId="5930DB33" w14:textId="77777777" w:rsidR="00CA535F" w:rsidRPr="00CA535F" w:rsidRDefault="00CA535F" w:rsidP="00CA535F">
            <w:r w:rsidRPr="00CA535F">
              <w:t>Markiert das Passwort als abgelaufen. Beim nächsten Login muss der Benutzer ein neues Passwort setzen.</w:t>
            </w:r>
          </w:p>
        </w:tc>
      </w:tr>
      <w:tr w:rsidR="00CA535F" w:rsidRPr="00CA535F" w14:paraId="705AB0F1" w14:textId="77777777" w:rsidTr="00CA535F">
        <w:trPr>
          <w:tblCellSpacing w:w="15" w:type="dxa"/>
        </w:trPr>
        <w:tc>
          <w:tcPr>
            <w:tcW w:w="0" w:type="auto"/>
            <w:vAlign w:val="center"/>
            <w:hideMark/>
          </w:tcPr>
          <w:p w14:paraId="7A6E1F44"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DB2685D"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217B523F" w14:textId="77777777" w:rsidTr="00CA535F">
        <w:trPr>
          <w:tblCellSpacing w:w="15" w:type="dxa"/>
        </w:trPr>
        <w:tc>
          <w:tcPr>
            <w:tcW w:w="0" w:type="auto"/>
            <w:vAlign w:val="center"/>
            <w:hideMark/>
          </w:tcPr>
          <w:p w14:paraId="624302D0"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3FCFC9BE"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2A061BB6" w14:textId="77777777" w:rsidTr="00CA535F">
        <w:trPr>
          <w:tblCellSpacing w:w="15" w:type="dxa"/>
        </w:trPr>
        <w:tc>
          <w:tcPr>
            <w:tcW w:w="0" w:type="auto"/>
            <w:vAlign w:val="center"/>
            <w:hideMark/>
          </w:tcPr>
          <w:p w14:paraId="130EF4A9"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FCCAC98"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5AFEE13E" w14:textId="77777777" w:rsidTr="00CA535F">
        <w:trPr>
          <w:tblCellSpacing w:w="15" w:type="dxa"/>
        </w:trPr>
        <w:tc>
          <w:tcPr>
            <w:tcW w:w="0" w:type="auto"/>
            <w:vAlign w:val="center"/>
            <w:hideMark/>
          </w:tcPr>
          <w:p w14:paraId="4761DC73" w14:textId="77777777" w:rsidR="00CA535F" w:rsidRPr="00CA535F" w:rsidRDefault="00CA535F" w:rsidP="00CA535F">
            <w:r w:rsidRPr="00CA535F">
              <w:rPr>
                <w:b/>
                <w:bCs/>
              </w:rPr>
              <w:t>-S</w:t>
            </w:r>
          </w:p>
        </w:tc>
        <w:tc>
          <w:tcPr>
            <w:tcW w:w="0" w:type="auto"/>
            <w:vAlign w:val="center"/>
            <w:hideMark/>
          </w:tcPr>
          <w:p w14:paraId="1052FE9F" w14:textId="77777777" w:rsidR="00CA535F" w:rsidRPr="00CA535F" w:rsidRDefault="00CA535F" w:rsidP="00CA535F">
            <w:r w:rsidRPr="00CA535F">
              <w:t>Zeigt den Passwortstatus an (Gesperrt? nicht gesetzt? Datum der letzten Änderung usw.). passwd -S &lt;user&gt; gibt eine Statuszeile aus.</w:t>
            </w:r>
          </w:p>
        </w:tc>
      </w:tr>
    </w:tbl>
    <w:p w14:paraId="7F13EC4C"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3A5D2B93" w14:textId="77777777" w:rsidR="00CA535F" w:rsidRPr="00CA535F" w:rsidRDefault="00CA535F" w:rsidP="00CA535F">
      <w:pPr>
        <w:rPr>
          <w:b/>
          <w:bCs/>
        </w:rPr>
      </w:pPr>
      <w:r w:rsidRPr="00CA535F">
        <w:rPr>
          <w:b/>
          <w:bCs/>
        </w:rPr>
        <w:t>chage (Change Age – Passwortalter und Gültigkeit)</w:t>
      </w:r>
    </w:p>
    <w:p w14:paraId="235D8BEF"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56CE0805" w14:textId="77777777" w:rsidR="00CA535F" w:rsidRPr="00CA535F" w:rsidRDefault="00CA535F" w:rsidP="00CA535F">
      <w:r w:rsidRPr="00CA535F">
        <w:t>chage [OPTION]... BENUTZER</w:t>
      </w:r>
    </w:p>
    <w:p w14:paraId="39168A7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4B8DFBCF" w14:textId="77777777" w:rsidTr="00CA535F">
        <w:trPr>
          <w:tblHeader/>
          <w:tblCellSpacing w:w="15" w:type="dxa"/>
        </w:trPr>
        <w:tc>
          <w:tcPr>
            <w:tcW w:w="0" w:type="auto"/>
            <w:vAlign w:val="center"/>
            <w:hideMark/>
          </w:tcPr>
          <w:p w14:paraId="30CC0C72" w14:textId="77777777" w:rsidR="00CA535F" w:rsidRPr="00CA535F" w:rsidRDefault="00CA535F" w:rsidP="00CA535F">
            <w:pPr>
              <w:rPr>
                <w:b/>
                <w:bCs/>
              </w:rPr>
            </w:pPr>
            <w:r w:rsidRPr="00CA535F">
              <w:rPr>
                <w:b/>
                <w:bCs/>
              </w:rPr>
              <w:t>Option</w:t>
            </w:r>
          </w:p>
        </w:tc>
        <w:tc>
          <w:tcPr>
            <w:tcW w:w="0" w:type="auto"/>
            <w:vAlign w:val="center"/>
            <w:hideMark/>
          </w:tcPr>
          <w:p w14:paraId="1F0630E1" w14:textId="77777777" w:rsidR="00CA535F" w:rsidRPr="00CA535F" w:rsidRDefault="00CA535F" w:rsidP="00CA535F">
            <w:pPr>
              <w:rPr>
                <w:b/>
                <w:bCs/>
              </w:rPr>
            </w:pPr>
            <w:r w:rsidRPr="00CA535F">
              <w:rPr>
                <w:b/>
                <w:bCs/>
              </w:rPr>
              <w:t>Beschreibung</w:t>
            </w:r>
          </w:p>
        </w:tc>
      </w:tr>
      <w:tr w:rsidR="00CA535F" w:rsidRPr="00CA535F" w14:paraId="0036C3E2" w14:textId="77777777" w:rsidTr="00CA535F">
        <w:trPr>
          <w:tblCellSpacing w:w="15" w:type="dxa"/>
        </w:trPr>
        <w:tc>
          <w:tcPr>
            <w:tcW w:w="0" w:type="auto"/>
            <w:vAlign w:val="center"/>
            <w:hideMark/>
          </w:tcPr>
          <w:p w14:paraId="21020666" w14:textId="77777777" w:rsidR="00CA535F" w:rsidRPr="00CA535F" w:rsidRDefault="00CA535F" w:rsidP="00CA535F">
            <w:r w:rsidRPr="00CA535F">
              <w:rPr>
                <w:b/>
                <w:bCs/>
              </w:rPr>
              <w:t>-l</w:t>
            </w:r>
          </w:p>
        </w:tc>
        <w:tc>
          <w:tcPr>
            <w:tcW w:w="0" w:type="auto"/>
            <w:vAlign w:val="center"/>
            <w:hideMark/>
          </w:tcPr>
          <w:p w14:paraId="65BC347E"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2A9FB231" w14:textId="77777777" w:rsidTr="00CA535F">
        <w:trPr>
          <w:tblCellSpacing w:w="15" w:type="dxa"/>
        </w:trPr>
        <w:tc>
          <w:tcPr>
            <w:tcW w:w="0" w:type="auto"/>
            <w:vAlign w:val="center"/>
            <w:hideMark/>
          </w:tcPr>
          <w:p w14:paraId="50055D1D"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78D1FB39"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47E0A044" w14:textId="77777777" w:rsidTr="00CA535F">
        <w:trPr>
          <w:tblCellSpacing w:w="15" w:type="dxa"/>
        </w:trPr>
        <w:tc>
          <w:tcPr>
            <w:tcW w:w="0" w:type="auto"/>
            <w:vAlign w:val="center"/>
            <w:hideMark/>
          </w:tcPr>
          <w:p w14:paraId="4B83DEA3"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1D00EF14"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592D3017" w14:textId="77777777" w:rsidTr="00CA535F">
        <w:trPr>
          <w:tblCellSpacing w:w="15" w:type="dxa"/>
        </w:trPr>
        <w:tc>
          <w:tcPr>
            <w:tcW w:w="0" w:type="auto"/>
            <w:vAlign w:val="center"/>
            <w:hideMark/>
          </w:tcPr>
          <w:p w14:paraId="0F712DEB" w14:textId="77777777" w:rsidR="00CA535F" w:rsidRPr="00CA535F" w:rsidRDefault="00CA535F" w:rsidP="00CA535F">
            <w:r w:rsidRPr="00CA535F">
              <w:rPr>
                <w:b/>
                <w:bCs/>
              </w:rPr>
              <w:lastRenderedPageBreak/>
              <w:t>-W</w:t>
            </w:r>
            <w:r w:rsidRPr="00CA535F">
              <w:t xml:space="preserve"> </w:t>
            </w:r>
            <w:r w:rsidRPr="00CA535F">
              <w:rPr>
                <w:i/>
                <w:iCs/>
              </w:rPr>
              <w:t>TAGE</w:t>
            </w:r>
          </w:p>
        </w:tc>
        <w:tc>
          <w:tcPr>
            <w:tcW w:w="0" w:type="auto"/>
            <w:vAlign w:val="center"/>
            <w:hideMark/>
          </w:tcPr>
          <w:p w14:paraId="03FB425A"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33D22E7B" w14:textId="77777777" w:rsidTr="00CA535F">
        <w:trPr>
          <w:tblCellSpacing w:w="15" w:type="dxa"/>
        </w:trPr>
        <w:tc>
          <w:tcPr>
            <w:tcW w:w="0" w:type="auto"/>
            <w:vAlign w:val="center"/>
            <w:hideMark/>
          </w:tcPr>
          <w:p w14:paraId="359AC171"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CFBD2C9"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61" w:anchor=":~:text=Das%20Datum%20ist%20im%20Format,denen%20der%20Benutzer%20neben%20der" w:tgtFrame="_blank" w:history="1">
              <w:r w:rsidRPr="00CA535F">
                <w:rPr>
                  <w:rStyle w:val="Hyperlink"/>
                </w:rPr>
                <w:t>wiki.ubuntuusers.de</w:t>
              </w:r>
            </w:hyperlink>
            <w:hyperlink r:id="rId62" w:anchor=":~:text=%60%20,wird%20von%20der%20n%C3%A4chsten%20durch" w:tgtFrame="_blank" w:history="1">
              <w:r w:rsidRPr="00CA535F">
                <w:rPr>
                  <w:rStyle w:val="Hyperlink"/>
                </w:rPr>
                <w:t>wiki.ubuntuusers.de</w:t>
              </w:r>
            </w:hyperlink>
            <w:r w:rsidRPr="00CA535F">
              <w:t>.</w:t>
            </w:r>
          </w:p>
        </w:tc>
      </w:tr>
      <w:tr w:rsidR="00CA535F" w:rsidRPr="00CA535F" w14:paraId="07C332C0" w14:textId="77777777" w:rsidTr="00CA535F">
        <w:trPr>
          <w:tblCellSpacing w:w="15" w:type="dxa"/>
        </w:trPr>
        <w:tc>
          <w:tcPr>
            <w:tcW w:w="0" w:type="auto"/>
            <w:vAlign w:val="center"/>
            <w:hideMark/>
          </w:tcPr>
          <w:p w14:paraId="214DE6C6"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449AF559" w14:textId="77777777" w:rsidR="00CA535F" w:rsidRPr="00CA535F" w:rsidRDefault="00CA535F" w:rsidP="00CA535F">
            <w:r w:rsidRPr="00CA535F">
              <w:t>Setzt ein Ablaufdatum für das Benutzerkonto (im Format YYYY-MM-DD). Nach diesem Datum wird der Account deaktiviert</w:t>
            </w:r>
            <w:hyperlink r:id="rId63"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57EE25B7" w14:textId="77777777" w:rsidTr="00CA535F">
        <w:trPr>
          <w:tblCellSpacing w:w="15" w:type="dxa"/>
        </w:trPr>
        <w:tc>
          <w:tcPr>
            <w:tcW w:w="0" w:type="auto"/>
            <w:vAlign w:val="center"/>
            <w:hideMark/>
          </w:tcPr>
          <w:p w14:paraId="667E93F0"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20FE5420"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3A6658C9" w14:textId="77777777" w:rsidTr="00CA535F">
        <w:trPr>
          <w:tblCellSpacing w:w="15" w:type="dxa"/>
        </w:trPr>
        <w:tc>
          <w:tcPr>
            <w:tcW w:w="0" w:type="auto"/>
            <w:vAlign w:val="center"/>
            <w:hideMark/>
          </w:tcPr>
          <w:p w14:paraId="6629D25E" w14:textId="77777777" w:rsidR="00CA535F" w:rsidRPr="00CA535F" w:rsidRDefault="00CA535F" w:rsidP="00CA535F">
            <w:r w:rsidRPr="00CA535F">
              <w:rPr>
                <w:b/>
                <w:bCs/>
              </w:rPr>
              <w:t>-h, --help</w:t>
            </w:r>
          </w:p>
        </w:tc>
        <w:tc>
          <w:tcPr>
            <w:tcW w:w="0" w:type="auto"/>
            <w:vAlign w:val="center"/>
            <w:hideMark/>
          </w:tcPr>
          <w:p w14:paraId="6D7847C6" w14:textId="77777777" w:rsidR="00CA535F" w:rsidRPr="00CA535F" w:rsidRDefault="00CA535F" w:rsidP="00CA535F">
            <w:r w:rsidRPr="00CA535F">
              <w:t>Zeigt Hilfe an.</w:t>
            </w:r>
          </w:p>
        </w:tc>
      </w:tr>
    </w:tbl>
    <w:p w14:paraId="0368F98E"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6D3A6A97" w14:textId="77777777" w:rsidR="00CA535F" w:rsidRPr="00CA535F" w:rsidRDefault="00CA535F" w:rsidP="00CA535F">
      <w:pPr>
        <w:rPr>
          <w:b/>
          <w:bCs/>
        </w:rPr>
      </w:pPr>
      <w:r w:rsidRPr="00CA535F">
        <w:rPr>
          <w:b/>
          <w:bCs/>
        </w:rPr>
        <w:t>w</w:t>
      </w:r>
    </w:p>
    <w:p w14:paraId="751810EC"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374E277E" w14:textId="77777777" w:rsidR="00CA535F" w:rsidRPr="00CA535F" w:rsidRDefault="00CA535F" w:rsidP="00CA535F">
      <w:r w:rsidRPr="00CA535F">
        <w:t>w [OPTION]</w:t>
      </w:r>
    </w:p>
    <w:p w14:paraId="4C4DED0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3AE7561B" w14:textId="77777777" w:rsidTr="00CA535F">
        <w:trPr>
          <w:tblHeader/>
          <w:tblCellSpacing w:w="15" w:type="dxa"/>
        </w:trPr>
        <w:tc>
          <w:tcPr>
            <w:tcW w:w="0" w:type="auto"/>
            <w:vAlign w:val="center"/>
            <w:hideMark/>
          </w:tcPr>
          <w:p w14:paraId="648C1B95" w14:textId="77777777" w:rsidR="00CA535F" w:rsidRPr="00CA535F" w:rsidRDefault="00CA535F" w:rsidP="00CA535F">
            <w:pPr>
              <w:rPr>
                <w:b/>
                <w:bCs/>
              </w:rPr>
            </w:pPr>
            <w:r w:rsidRPr="00CA535F">
              <w:rPr>
                <w:b/>
                <w:bCs/>
              </w:rPr>
              <w:t>Option</w:t>
            </w:r>
          </w:p>
        </w:tc>
        <w:tc>
          <w:tcPr>
            <w:tcW w:w="0" w:type="auto"/>
            <w:vAlign w:val="center"/>
            <w:hideMark/>
          </w:tcPr>
          <w:p w14:paraId="6E0B19BD" w14:textId="77777777" w:rsidR="00CA535F" w:rsidRPr="00CA535F" w:rsidRDefault="00CA535F" w:rsidP="00CA535F">
            <w:pPr>
              <w:rPr>
                <w:b/>
                <w:bCs/>
              </w:rPr>
            </w:pPr>
            <w:r w:rsidRPr="00CA535F">
              <w:rPr>
                <w:b/>
                <w:bCs/>
              </w:rPr>
              <w:t>Beschreibung</w:t>
            </w:r>
          </w:p>
        </w:tc>
      </w:tr>
      <w:tr w:rsidR="00CA535F" w:rsidRPr="00CA535F" w14:paraId="0BE47EA5" w14:textId="77777777" w:rsidTr="00CA535F">
        <w:trPr>
          <w:tblCellSpacing w:w="15" w:type="dxa"/>
        </w:trPr>
        <w:tc>
          <w:tcPr>
            <w:tcW w:w="0" w:type="auto"/>
            <w:vAlign w:val="center"/>
            <w:hideMark/>
          </w:tcPr>
          <w:p w14:paraId="57DF19C2" w14:textId="77777777" w:rsidR="00CA535F" w:rsidRPr="00CA535F" w:rsidRDefault="00CA535F" w:rsidP="00CA535F">
            <w:r w:rsidRPr="00CA535F">
              <w:rPr>
                <w:b/>
                <w:bCs/>
              </w:rPr>
              <w:t>-h</w:t>
            </w:r>
          </w:p>
        </w:tc>
        <w:tc>
          <w:tcPr>
            <w:tcW w:w="0" w:type="auto"/>
            <w:vAlign w:val="center"/>
            <w:hideMark/>
          </w:tcPr>
          <w:p w14:paraId="24EBFA0D" w14:textId="77777777" w:rsidR="00CA535F" w:rsidRPr="00CA535F" w:rsidRDefault="00CA535F" w:rsidP="00CA535F">
            <w:r w:rsidRPr="00CA535F">
              <w:t>Blendet die Kopfzeile in der Ausgabe aus (unterdrückt die Überschriftenzeile).</w:t>
            </w:r>
          </w:p>
        </w:tc>
      </w:tr>
      <w:tr w:rsidR="00CA535F" w:rsidRPr="00CA535F" w14:paraId="21375E09" w14:textId="77777777" w:rsidTr="00CA535F">
        <w:trPr>
          <w:tblCellSpacing w:w="15" w:type="dxa"/>
        </w:trPr>
        <w:tc>
          <w:tcPr>
            <w:tcW w:w="0" w:type="auto"/>
            <w:vAlign w:val="center"/>
            <w:hideMark/>
          </w:tcPr>
          <w:p w14:paraId="57DB4313" w14:textId="77777777" w:rsidR="00CA535F" w:rsidRPr="00CA535F" w:rsidRDefault="00CA535F" w:rsidP="00CA535F">
            <w:r w:rsidRPr="00CA535F">
              <w:rPr>
                <w:b/>
                <w:bCs/>
              </w:rPr>
              <w:t>-s</w:t>
            </w:r>
          </w:p>
        </w:tc>
        <w:tc>
          <w:tcPr>
            <w:tcW w:w="0" w:type="auto"/>
            <w:vAlign w:val="center"/>
            <w:hideMark/>
          </w:tcPr>
          <w:p w14:paraId="11A92684" w14:textId="77777777" w:rsidR="00CA535F" w:rsidRPr="00CA535F" w:rsidRDefault="00CA535F" w:rsidP="00CA535F">
            <w:r w:rsidRPr="00CA535F">
              <w:t>Kurze Ausgabe. Unterdrückt die Spalten für Login-Zeit, Leerlauf etc. (nicht auf allen Systemen vorhanden).</w:t>
            </w:r>
          </w:p>
        </w:tc>
      </w:tr>
      <w:tr w:rsidR="00CA535F" w:rsidRPr="00CA535F" w14:paraId="6643C282" w14:textId="77777777" w:rsidTr="00CA535F">
        <w:trPr>
          <w:tblCellSpacing w:w="15" w:type="dxa"/>
        </w:trPr>
        <w:tc>
          <w:tcPr>
            <w:tcW w:w="0" w:type="auto"/>
            <w:vAlign w:val="center"/>
            <w:hideMark/>
          </w:tcPr>
          <w:p w14:paraId="641F4F11" w14:textId="77777777" w:rsidR="00CA535F" w:rsidRPr="00CA535F" w:rsidRDefault="00CA535F" w:rsidP="00CA535F">
            <w:r w:rsidRPr="00CA535F">
              <w:rPr>
                <w:b/>
                <w:bCs/>
              </w:rPr>
              <w:t>-f</w:t>
            </w:r>
          </w:p>
        </w:tc>
        <w:tc>
          <w:tcPr>
            <w:tcW w:w="0" w:type="auto"/>
            <w:vAlign w:val="center"/>
            <w:hideMark/>
          </w:tcPr>
          <w:p w14:paraId="20292A2D"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w:t>
            </w:r>
            <w:r w:rsidRPr="00CA535F">
              <w:lastRenderedPageBreak/>
              <w:t>(Bei neueren procps-Versionen hat -f keine Funktion, da Host immer gezeigt wird.)</w:t>
            </w:r>
          </w:p>
        </w:tc>
      </w:tr>
      <w:tr w:rsidR="00CA535F" w:rsidRPr="00CA535F" w14:paraId="5B52FE76" w14:textId="77777777" w:rsidTr="00CA535F">
        <w:trPr>
          <w:tblCellSpacing w:w="15" w:type="dxa"/>
        </w:trPr>
        <w:tc>
          <w:tcPr>
            <w:tcW w:w="0" w:type="auto"/>
            <w:vAlign w:val="center"/>
            <w:hideMark/>
          </w:tcPr>
          <w:p w14:paraId="5089DDFA" w14:textId="77777777" w:rsidR="00CA535F" w:rsidRPr="00CA535F" w:rsidRDefault="00CA535F" w:rsidP="00CA535F">
            <w:r w:rsidRPr="00CA535F">
              <w:rPr>
                <w:b/>
                <w:bCs/>
              </w:rPr>
              <w:lastRenderedPageBreak/>
              <w:t>-V</w:t>
            </w:r>
            <w:r w:rsidRPr="00CA535F">
              <w:t xml:space="preserve">, </w:t>
            </w:r>
            <w:r w:rsidRPr="00CA535F">
              <w:rPr>
                <w:b/>
                <w:bCs/>
              </w:rPr>
              <w:t>--version</w:t>
            </w:r>
          </w:p>
        </w:tc>
        <w:tc>
          <w:tcPr>
            <w:tcW w:w="0" w:type="auto"/>
            <w:vAlign w:val="center"/>
            <w:hideMark/>
          </w:tcPr>
          <w:p w14:paraId="5415971C" w14:textId="77777777" w:rsidR="00CA535F" w:rsidRPr="00CA535F" w:rsidRDefault="00CA535F" w:rsidP="00CA535F">
            <w:r w:rsidRPr="00CA535F">
              <w:t>Zeigt Versionsinfo von w.</w:t>
            </w:r>
          </w:p>
        </w:tc>
      </w:tr>
    </w:tbl>
    <w:p w14:paraId="19F8E749"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7CCD9D01" w14:textId="77777777" w:rsidR="00CA535F" w:rsidRPr="00CA535F" w:rsidRDefault="00CA535F" w:rsidP="00CA535F">
      <w:pPr>
        <w:rPr>
          <w:b/>
          <w:bCs/>
        </w:rPr>
      </w:pPr>
      <w:r w:rsidRPr="00CA535F">
        <w:rPr>
          <w:b/>
          <w:bCs/>
        </w:rPr>
        <w:t>who</w:t>
      </w:r>
    </w:p>
    <w:p w14:paraId="770D261F"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4E7C6FB8" w14:textId="77777777" w:rsidR="00CA535F" w:rsidRPr="00CA535F" w:rsidRDefault="00CA535F" w:rsidP="00CA535F">
      <w:r w:rsidRPr="00CA535F">
        <w:t>who [OPTION]... [Datei]</w:t>
      </w:r>
    </w:p>
    <w:p w14:paraId="16D6B472" w14:textId="77777777" w:rsidR="00CA535F" w:rsidRPr="00CA535F" w:rsidRDefault="00CA535F" w:rsidP="00CA535F">
      <w:r w:rsidRPr="00CA535F">
        <w:rPr>
          <w:i/>
          <w:iCs/>
        </w:rPr>
        <w:t>Standard liest who die System-Login-Datenbank /var/run/utmp und gibt für jeden Eintrag Benutzer, Terminal, Datum/Zeit und ggf. Host aus.</w:t>
      </w:r>
    </w:p>
    <w:p w14:paraId="45D541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7FE80437" w14:textId="77777777" w:rsidTr="00CA535F">
        <w:trPr>
          <w:tblHeader/>
          <w:tblCellSpacing w:w="15" w:type="dxa"/>
        </w:trPr>
        <w:tc>
          <w:tcPr>
            <w:tcW w:w="0" w:type="auto"/>
            <w:vAlign w:val="center"/>
            <w:hideMark/>
          </w:tcPr>
          <w:p w14:paraId="214434AE" w14:textId="77777777" w:rsidR="00CA535F" w:rsidRPr="00CA535F" w:rsidRDefault="00CA535F" w:rsidP="00CA535F">
            <w:pPr>
              <w:rPr>
                <w:b/>
                <w:bCs/>
              </w:rPr>
            </w:pPr>
            <w:r w:rsidRPr="00CA535F">
              <w:rPr>
                <w:b/>
                <w:bCs/>
              </w:rPr>
              <w:t>Option</w:t>
            </w:r>
          </w:p>
        </w:tc>
        <w:tc>
          <w:tcPr>
            <w:tcW w:w="0" w:type="auto"/>
            <w:vAlign w:val="center"/>
            <w:hideMark/>
          </w:tcPr>
          <w:p w14:paraId="50A5B39A" w14:textId="77777777" w:rsidR="00CA535F" w:rsidRPr="00CA535F" w:rsidRDefault="00CA535F" w:rsidP="00CA535F">
            <w:pPr>
              <w:rPr>
                <w:b/>
                <w:bCs/>
              </w:rPr>
            </w:pPr>
            <w:r w:rsidRPr="00CA535F">
              <w:rPr>
                <w:b/>
                <w:bCs/>
              </w:rPr>
              <w:t>Beschreibung</w:t>
            </w:r>
          </w:p>
        </w:tc>
      </w:tr>
      <w:tr w:rsidR="00CA535F" w:rsidRPr="00CA535F" w14:paraId="6205954C" w14:textId="77777777" w:rsidTr="00CA535F">
        <w:trPr>
          <w:tblCellSpacing w:w="15" w:type="dxa"/>
        </w:trPr>
        <w:tc>
          <w:tcPr>
            <w:tcW w:w="0" w:type="auto"/>
            <w:vAlign w:val="center"/>
            <w:hideMark/>
          </w:tcPr>
          <w:p w14:paraId="02F6BA0E" w14:textId="77777777" w:rsidR="00CA535F" w:rsidRPr="00CA535F" w:rsidRDefault="00CA535F" w:rsidP="00CA535F">
            <w:r w:rsidRPr="00CA535F">
              <w:rPr>
                <w:b/>
                <w:bCs/>
              </w:rPr>
              <w:t>-H</w:t>
            </w:r>
          </w:p>
        </w:tc>
        <w:tc>
          <w:tcPr>
            <w:tcW w:w="0" w:type="auto"/>
            <w:vAlign w:val="center"/>
            <w:hideMark/>
          </w:tcPr>
          <w:p w14:paraId="4E4C592B" w14:textId="77777777" w:rsidR="00CA535F" w:rsidRPr="00CA535F" w:rsidRDefault="00CA535F" w:rsidP="00CA535F">
            <w:r w:rsidRPr="00CA535F">
              <w:t>Zeigt eine Kopfzeile (Überschriften) über den Spalten an.</w:t>
            </w:r>
          </w:p>
        </w:tc>
      </w:tr>
      <w:tr w:rsidR="00CA535F" w:rsidRPr="00CA535F" w14:paraId="41EDDC20" w14:textId="77777777" w:rsidTr="00CA535F">
        <w:trPr>
          <w:tblCellSpacing w:w="15" w:type="dxa"/>
        </w:trPr>
        <w:tc>
          <w:tcPr>
            <w:tcW w:w="0" w:type="auto"/>
            <w:vAlign w:val="center"/>
            <w:hideMark/>
          </w:tcPr>
          <w:p w14:paraId="0B3D6AD1" w14:textId="77777777" w:rsidR="00CA535F" w:rsidRPr="00CA535F" w:rsidRDefault="00CA535F" w:rsidP="00CA535F">
            <w:r w:rsidRPr="00CA535F">
              <w:rPr>
                <w:b/>
                <w:bCs/>
              </w:rPr>
              <w:t>-q</w:t>
            </w:r>
          </w:p>
        </w:tc>
        <w:tc>
          <w:tcPr>
            <w:tcW w:w="0" w:type="auto"/>
            <w:vAlign w:val="center"/>
            <w:hideMark/>
          </w:tcPr>
          <w:p w14:paraId="4E377E1C" w14:textId="77777777" w:rsidR="00CA535F" w:rsidRPr="00CA535F" w:rsidRDefault="00CA535F" w:rsidP="00CA535F">
            <w:r w:rsidRPr="00CA535F">
              <w:t>"Quick who": Zeigt nur Benutzernamen und die Anzahl der angemeldeten Nutzer. (Gleichbedeutend mit users-Befehl.)</w:t>
            </w:r>
          </w:p>
        </w:tc>
      </w:tr>
      <w:tr w:rsidR="00CA535F" w:rsidRPr="00CA535F" w14:paraId="659BF908" w14:textId="77777777" w:rsidTr="00CA535F">
        <w:trPr>
          <w:tblCellSpacing w:w="15" w:type="dxa"/>
        </w:trPr>
        <w:tc>
          <w:tcPr>
            <w:tcW w:w="0" w:type="auto"/>
            <w:vAlign w:val="center"/>
            <w:hideMark/>
          </w:tcPr>
          <w:p w14:paraId="5D229D4D" w14:textId="77777777" w:rsidR="00CA535F" w:rsidRPr="00CA535F" w:rsidRDefault="00CA535F" w:rsidP="00CA535F">
            <w:r w:rsidRPr="00CA535F">
              <w:rPr>
                <w:b/>
                <w:bCs/>
              </w:rPr>
              <w:t>-b</w:t>
            </w:r>
          </w:p>
        </w:tc>
        <w:tc>
          <w:tcPr>
            <w:tcW w:w="0" w:type="auto"/>
            <w:vAlign w:val="center"/>
            <w:hideMark/>
          </w:tcPr>
          <w:p w14:paraId="13F97F79" w14:textId="77777777" w:rsidR="00CA535F" w:rsidRPr="00CA535F" w:rsidRDefault="00CA535F" w:rsidP="00CA535F">
            <w:r w:rsidRPr="00CA535F">
              <w:t>Zeigt die Zeit des letzten Systemstarts (Boot time) an.</w:t>
            </w:r>
          </w:p>
        </w:tc>
      </w:tr>
      <w:tr w:rsidR="00CA535F" w:rsidRPr="00CA535F" w14:paraId="3E2F4F64" w14:textId="77777777" w:rsidTr="00CA535F">
        <w:trPr>
          <w:tblCellSpacing w:w="15" w:type="dxa"/>
        </w:trPr>
        <w:tc>
          <w:tcPr>
            <w:tcW w:w="0" w:type="auto"/>
            <w:vAlign w:val="center"/>
            <w:hideMark/>
          </w:tcPr>
          <w:p w14:paraId="2BAD8AF7" w14:textId="77777777" w:rsidR="00CA535F" w:rsidRPr="00CA535F" w:rsidRDefault="00CA535F" w:rsidP="00CA535F">
            <w:r w:rsidRPr="00CA535F">
              <w:rPr>
                <w:b/>
                <w:bCs/>
              </w:rPr>
              <w:t>-r</w:t>
            </w:r>
          </w:p>
        </w:tc>
        <w:tc>
          <w:tcPr>
            <w:tcW w:w="0" w:type="auto"/>
            <w:vAlign w:val="center"/>
            <w:hideMark/>
          </w:tcPr>
          <w:p w14:paraId="3BB8DE27" w14:textId="77777777" w:rsidR="00CA535F" w:rsidRPr="00CA535F" w:rsidRDefault="00CA535F" w:rsidP="00CA535F">
            <w:r w:rsidRPr="00CA535F">
              <w:t>Zeigt den aktuellen Runlevel des Systems.</w:t>
            </w:r>
          </w:p>
        </w:tc>
      </w:tr>
      <w:tr w:rsidR="00CA535F" w:rsidRPr="00CA535F" w14:paraId="30397C53" w14:textId="77777777" w:rsidTr="00CA535F">
        <w:trPr>
          <w:tblCellSpacing w:w="15" w:type="dxa"/>
        </w:trPr>
        <w:tc>
          <w:tcPr>
            <w:tcW w:w="0" w:type="auto"/>
            <w:vAlign w:val="center"/>
            <w:hideMark/>
          </w:tcPr>
          <w:p w14:paraId="38058546" w14:textId="77777777" w:rsidR="00CA535F" w:rsidRPr="00CA535F" w:rsidRDefault="00CA535F" w:rsidP="00CA535F">
            <w:r w:rsidRPr="00CA535F">
              <w:rPr>
                <w:b/>
                <w:bCs/>
              </w:rPr>
              <w:t>-a</w:t>
            </w:r>
          </w:p>
        </w:tc>
        <w:tc>
          <w:tcPr>
            <w:tcW w:w="0" w:type="auto"/>
            <w:vAlign w:val="center"/>
            <w:hideMark/>
          </w:tcPr>
          <w:p w14:paraId="46D68F05"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3CABEEAE" w14:textId="77777777" w:rsidTr="00CA535F">
        <w:trPr>
          <w:tblCellSpacing w:w="15" w:type="dxa"/>
        </w:trPr>
        <w:tc>
          <w:tcPr>
            <w:tcW w:w="0" w:type="auto"/>
            <w:vAlign w:val="center"/>
            <w:hideMark/>
          </w:tcPr>
          <w:p w14:paraId="286336E6" w14:textId="77777777" w:rsidR="00CA535F" w:rsidRPr="00CA535F" w:rsidRDefault="00CA535F" w:rsidP="00CA535F">
            <w:r w:rsidRPr="00CA535F">
              <w:rPr>
                <w:b/>
                <w:bCs/>
              </w:rPr>
              <w:t>-m</w:t>
            </w:r>
          </w:p>
        </w:tc>
        <w:tc>
          <w:tcPr>
            <w:tcW w:w="0" w:type="auto"/>
            <w:vAlign w:val="center"/>
            <w:hideMark/>
          </w:tcPr>
          <w:p w14:paraId="013DD89F" w14:textId="77777777" w:rsidR="00CA535F" w:rsidRPr="00CA535F" w:rsidRDefault="00CA535F" w:rsidP="00CA535F">
            <w:r w:rsidRPr="00CA535F">
              <w:t>Zeigt nur die Einträge für das aktuelle Terminal an (beschränkt auf den Benutzer, der den Befehl aufruft).</w:t>
            </w:r>
          </w:p>
        </w:tc>
      </w:tr>
      <w:tr w:rsidR="00CA535F" w:rsidRPr="00CA535F" w14:paraId="490E6F31" w14:textId="77777777" w:rsidTr="00CA535F">
        <w:trPr>
          <w:tblCellSpacing w:w="15" w:type="dxa"/>
        </w:trPr>
        <w:tc>
          <w:tcPr>
            <w:tcW w:w="0" w:type="auto"/>
            <w:vAlign w:val="center"/>
            <w:hideMark/>
          </w:tcPr>
          <w:p w14:paraId="2AF0556A" w14:textId="77777777" w:rsidR="00CA535F" w:rsidRPr="00CA535F" w:rsidRDefault="00CA535F" w:rsidP="00CA535F">
            <w:r w:rsidRPr="00CA535F">
              <w:rPr>
                <w:b/>
                <w:bCs/>
              </w:rPr>
              <w:t>-u</w:t>
            </w:r>
          </w:p>
        </w:tc>
        <w:tc>
          <w:tcPr>
            <w:tcW w:w="0" w:type="auto"/>
            <w:vAlign w:val="center"/>
            <w:hideMark/>
          </w:tcPr>
          <w:p w14:paraId="61099E65" w14:textId="77777777" w:rsidR="00CA535F" w:rsidRPr="00CA535F" w:rsidRDefault="00CA535F" w:rsidP="00CA535F">
            <w:r w:rsidRPr="00CA535F">
              <w:t>Zeigt zusätzlich die Leerlaufzeit (Idle) und den PID des Login-Prozesses für jeden Benutzer.</w:t>
            </w:r>
          </w:p>
        </w:tc>
      </w:tr>
      <w:tr w:rsidR="00CA535F" w:rsidRPr="00CA535F" w14:paraId="43E85A86" w14:textId="77777777" w:rsidTr="00CA535F">
        <w:trPr>
          <w:tblCellSpacing w:w="15" w:type="dxa"/>
        </w:trPr>
        <w:tc>
          <w:tcPr>
            <w:tcW w:w="0" w:type="auto"/>
            <w:vAlign w:val="center"/>
            <w:hideMark/>
          </w:tcPr>
          <w:p w14:paraId="49CC9739" w14:textId="77777777" w:rsidR="00CA535F" w:rsidRPr="00CA535F" w:rsidRDefault="00CA535F" w:rsidP="00CA535F">
            <w:r w:rsidRPr="00CA535F">
              <w:rPr>
                <w:b/>
                <w:bCs/>
              </w:rPr>
              <w:lastRenderedPageBreak/>
              <w:t>-T</w:t>
            </w:r>
          </w:p>
        </w:tc>
        <w:tc>
          <w:tcPr>
            <w:tcW w:w="0" w:type="auto"/>
            <w:vAlign w:val="center"/>
            <w:hideMark/>
          </w:tcPr>
          <w:p w14:paraId="48D2392D"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FA401A1" w14:textId="77777777" w:rsidTr="00CA535F">
        <w:trPr>
          <w:tblCellSpacing w:w="15" w:type="dxa"/>
        </w:trPr>
        <w:tc>
          <w:tcPr>
            <w:tcW w:w="0" w:type="auto"/>
            <w:vAlign w:val="center"/>
            <w:hideMark/>
          </w:tcPr>
          <w:p w14:paraId="43E5A5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BFB3819" w14:textId="77777777" w:rsidR="00CA535F" w:rsidRPr="00CA535F" w:rsidRDefault="00CA535F" w:rsidP="00CA535F">
            <w:r w:rsidRPr="00CA535F">
              <w:t>Anzeigen von Hilfe bzw. Versionsinfo.</w:t>
            </w:r>
          </w:p>
        </w:tc>
      </w:tr>
    </w:tbl>
    <w:p w14:paraId="61DF6291" w14:textId="77777777" w:rsidR="00CA535F" w:rsidRPr="00CA535F" w:rsidRDefault="00CA535F" w:rsidP="00CA535F">
      <w:pPr>
        <w:rPr>
          <w:b/>
          <w:bCs/>
        </w:rPr>
      </w:pPr>
      <w:r w:rsidRPr="00CA535F">
        <w:rPr>
          <w:b/>
          <w:bCs/>
        </w:rPr>
        <w:t>useradd (Benutzer anlegen)</w:t>
      </w:r>
    </w:p>
    <w:p w14:paraId="51D52FCA"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64"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7A972D6C" w14:textId="77777777" w:rsidR="00CA535F" w:rsidRPr="00CA535F" w:rsidRDefault="00CA535F" w:rsidP="00CA535F">
      <w:r w:rsidRPr="00CA535F">
        <w:t>useradd [OPTION]... BENUTZERNAME</w:t>
      </w:r>
    </w:p>
    <w:p w14:paraId="14B68EA9"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7AF03A65" w14:textId="77777777" w:rsidTr="00CA535F">
        <w:trPr>
          <w:tblHeader/>
          <w:tblCellSpacing w:w="15" w:type="dxa"/>
        </w:trPr>
        <w:tc>
          <w:tcPr>
            <w:tcW w:w="0" w:type="auto"/>
            <w:vAlign w:val="center"/>
            <w:hideMark/>
          </w:tcPr>
          <w:p w14:paraId="3A8B97C7" w14:textId="77777777" w:rsidR="00CA535F" w:rsidRPr="00CA535F" w:rsidRDefault="00CA535F" w:rsidP="00CA535F">
            <w:pPr>
              <w:rPr>
                <w:b/>
                <w:bCs/>
              </w:rPr>
            </w:pPr>
            <w:r w:rsidRPr="00CA535F">
              <w:rPr>
                <w:b/>
                <w:bCs/>
              </w:rPr>
              <w:t>Option</w:t>
            </w:r>
          </w:p>
        </w:tc>
        <w:tc>
          <w:tcPr>
            <w:tcW w:w="0" w:type="auto"/>
            <w:vAlign w:val="center"/>
            <w:hideMark/>
          </w:tcPr>
          <w:p w14:paraId="184A717B" w14:textId="77777777" w:rsidR="00CA535F" w:rsidRPr="00CA535F" w:rsidRDefault="00CA535F" w:rsidP="00CA535F">
            <w:pPr>
              <w:rPr>
                <w:b/>
                <w:bCs/>
              </w:rPr>
            </w:pPr>
            <w:r w:rsidRPr="00CA535F">
              <w:rPr>
                <w:b/>
                <w:bCs/>
              </w:rPr>
              <w:t>Beschreibung</w:t>
            </w:r>
          </w:p>
        </w:tc>
      </w:tr>
      <w:tr w:rsidR="00CA535F" w:rsidRPr="00CA535F" w14:paraId="1B382DE5" w14:textId="77777777" w:rsidTr="00CA535F">
        <w:trPr>
          <w:tblCellSpacing w:w="15" w:type="dxa"/>
        </w:trPr>
        <w:tc>
          <w:tcPr>
            <w:tcW w:w="0" w:type="auto"/>
            <w:vAlign w:val="center"/>
            <w:hideMark/>
          </w:tcPr>
          <w:p w14:paraId="6CFD362A"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4913E4AA" w14:textId="77777777" w:rsidR="00CA535F" w:rsidRPr="00CA535F" w:rsidRDefault="00CA535F" w:rsidP="00CA535F">
            <w:r w:rsidRPr="00CA535F">
              <w:t>Kommentarfeld (GECOS) für den Benutzer, z.B. voller Name oder Hinweis. Wird in /etc/passwd eingetragen</w:t>
            </w:r>
            <w:hyperlink r:id="rId65" w:anchor=":~:text=%60%20,DD%20anzugeben" w:tgtFrame="_blank" w:history="1">
              <w:r w:rsidRPr="00CA535F">
                <w:rPr>
                  <w:rStyle w:val="Hyperlink"/>
                </w:rPr>
                <w:t>wiki.ubuntuusers.de</w:t>
              </w:r>
            </w:hyperlink>
            <w:r w:rsidRPr="00CA535F">
              <w:t>.</w:t>
            </w:r>
          </w:p>
        </w:tc>
      </w:tr>
      <w:tr w:rsidR="00CA535F" w:rsidRPr="00CA535F" w14:paraId="215ADA9F" w14:textId="77777777" w:rsidTr="00CA535F">
        <w:trPr>
          <w:tblCellSpacing w:w="15" w:type="dxa"/>
        </w:trPr>
        <w:tc>
          <w:tcPr>
            <w:tcW w:w="0" w:type="auto"/>
            <w:vAlign w:val="center"/>
            <w:hideMark/>
          </w:tcPr>
          <w:p w14:paraId="55455F64"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616957D1"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66" w:anchor=":~:text=beachten%21%20%60%20,Ein%20Wert%20von%200" w:tgtFrame="_blank" w:history="1">
              <w:r w:rsidRPr="00CA535F">
                <w:rPr>
                  <w:rStyle w:val="Hyperlink"/>
                </w:rPr>
                <w:t>wiki.ubuntuusers.de</w:t>
              </w:r>
            </w:hyperlink>
            <w:r w:rsidRPr="00CA535F">
              <w:t>.</w:t>
            </w:r>
          </w:p>
        </w:tc>
      </w:tr>
      <w:tr w:rsidR="00CA535F" w:rsidRPr="00CA535F" w14:paraId="55C74329" w14:textId="77777777" w:rsidTr="00CA535F">
        <w:trPr>
          <w:tblCellSpacing w:w="15" w:type="dxa"/>
        </w:trPr>
        <w:tc>
          <w:tcPr>
            <w:tcW w:w="0" w:type="auto"/>
            <w:vAlign w:val="center"/>
            <w:hideMark/>
          </w:tcPr>
          <w:p w14:paraId="3581DC9B" w14:textId="77777777" w:rsidR="00CA535F" w:rsidRPr="00CA535F" w:rsidRDefault="00CA535F" w:rsidP="00CA535F">
            <w:r w:rsidRPr="00CA535F">
              <w:rPr>
                <w:b/>
                <w:bCs/>
              </w:rPr>
              <w:t>-m</w:t>
            </w:r>
          </w:p>
        </w:tc>
        <w:tc>
          <w:tcPr>
            <w:tcW w:w="0" w:type="auto"/>
            <w:vAlign w:val="center"/>
            <w:hideMark/>
          </w:tcPr>
          <w:p w14:paraId="51F8EDCA"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67" w:anchor=":~:text=beachten%21%20%60%20,Ein%20Wert%20von%200" w:tgtFrame="_blank" w:history="1">
              <w:r w:rsidRPr="00CA535F">
                <w:rPr>
                  <w:rStyle w:val="Hyperlink"/>
                </w:rPr>
                <w:t>wiki.ubuntuusers.de</w:t>
              </w:r>
            </w:hyperlink>
            <w:r w:rsidRPr="00CA535F">
              <w:t>.</w:t>
            </w:r>
          </w:p>
        </w:tc>
      </w:tr>
      <w:tr w:rsidR="00CA535F" w:rsidRPr="00CA535F" w14:paraId="0B7E9A52" w14:textId="77777777" w:rsidTr="00CA535F">
        <w:trPr>
          <w:tblCellSpacing w:w="15" w:type="dxa"/>
        </w:trPr>
        <w:tc>
          <w:tcPr>
            <w:tcW w:w="0" w:type="auto"/>
            <w:vAlign w:val="center"/>
            <w:hideMark/>
          </w:tcPr>
          <w:p w14:paraId="5868617F"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7712AAA"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68" w:anchor=":~:text=NEUER_NAME%20ge%C3%A4ndert.%20%60%20,Shell" w:tgtFrame="_blank" w:history="1">
              <w:r w:rsidRPr="00CA535F">
                <w:rPr>
                  <w:rStyle w:val="Hyperlink"/>
                </w:rPr>
                <w:t>wiki.ubuntuusers.de</w:t>
              </w:r>
            </w:hyperlink>
            <w:r w:rsidRPr="00CA535F">
              <w:t>.</w:t>
            </w:r>
          </w:p>
        </w:tc>
      </w:tr>
      <w:tr w:rsidR="00CA535F" w:rsidRPr="00CA535F" w14:paraId="3D686C5D" w14:textId="77777777" w:rsidTr="00CA535F">
        <w:trPr>
          <w:tblCellSpacing w:w="15" w:type="dxa"/>
        </w:trPr>
        <w:tc>
          <w:tcPr>
            <w:tcW w:w="0" w:type="auto"/>
            <w:vAlign w:val="center"/>
            <w:hideMark/>
          </w:tcPr>
          <w:p w14:paraId="12F2F81C"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0E25061E" w14:textId="77777777" w:rsidR="00CA535F" w:rsidRPr="00CA535F" w:rsidRDefault="00CA535F" w:rsidP="00CA535F">
            <w:r w:rsidRPr="00CA535F">
              <w:t>Gewünschte User-ID (numerisch). Darf nicht bereits vergeben sein (außer mit -o). Wenn nicht angegeben, wird die nächste freie UID &gt; 999 gewählt</w:t>
            </w:r>
            <w:hyperlink r:id="rId69" w:anchor=":~:text=verwendet.%20%60%20,Zugang%20sperren" w:tgtFrame="_blank" w:history="1">
              <w:r w:rsidRPr="00CA535F">
                <w:rPr>
                  <w:rStyle w:val="Hyperlink"/>
                </w:rPr>
                <w:t>wiki.ubuntuusers.de</w:t>
              </w:r>
            </w:hyperlink>
            <w:r w:rsidRPr="00CA535F">
              <w:t>.</w:t>
            </w:r>
          </w:p>
        </w:tc>
      </w:tr>
      <w:tr w:rsidR="00CA535F" w:rsidRPr="00CA535F" w14:paraId="13543DEC" w14:textId="77777777" w:rsidTr="00CA535F">
        <w:trPr>
          <w:tblCellSpacing w:w="15" w:type="dxa"/>
        </w:trPr>
        <w:tc>
          <w:tcPr>
            <w:tcW w:w="0" w:type="auto"/>
            <w:vAlign w:val="center"/>
            <w:hideMark/>
          </w:tcPr>
          <w:p w14:paraId="6A11FFDA" w14:textId="77777777" w:rsidR="00CA535F" w:rsidRPr="00CA535F" w:rsidRDefault="00CA535F" w:rsidP="00CA535F">
            <w:r w:rsidRPr="00CA535F">
              <w:rPr>
                <w:b/>
                <w:bCs/>
              </w:rPr>
              <w:t>-o</w:t>
            </w:r>
          </w:p>
        </w:tc>
        <w:tc>
          <w:tcPr>
            <w:tcW w:w="0" w:type="auto"/>
            <w:vAlign w:val="center"/>
            <w:hideMark/>
          </w:tcPr>
          <w:p w14:paraId="4F9146C1" w14:textId="77777777" w:rsidR="00CA535F" w:rsidRPr="00CA535F" w:rsidRDefault="00CA535F" w:rsidP="00CA535F">
            <w:r w:rsidRPr="00CA535F">
              <w:t xml:space="preserve">Erlaubt die Verwendung einer bereits vergebenen UID (UID-Doppelungen). Zusammen mit -u benutzt, um zwei Benutzer mit identischer UID </w:t>
            </w:r>
            <w:r w:rsidRPr="00CA535F">
              <w:lastRenderedPageBreak/>
              <w:t>anzulegen. (Normalerweise nicht empfohlen, da UID eindeutig sein sollen.)</w:t>
            </w:r>
          </w:p>
        </w:tc>
      </w:tr>
      <w:tr w:rsidR="00CA535F" w:rsidRPr="00CA535F" w14:paraId="782A8A55" w14:textId="77777777" w:rsidTr="00CA535F">
        <w:trPr>
          <w:tblCellSpacing w:w="15" w:type="dxa"/>
        </w:trPr>
        <w:tc>
          <w:tcPr>
            <w:tcW w:w="0" w:type="auto"/>
            <w:vAlign w:val="center"/>
            <w:hideMark/>
          </w:tcPr>
          <w:p w14:paraId="21D8381D" w14:textId="77777777" w:rsidR="00CA535F" w:rsidRPr="00CA535F" w:rsidRDefault="00CA535F" w:rsidP="00CA535F">
            <w:r w:rsidRPr="00CA535F">
              <w:rPr>
                <w:b/>
                <w:bCs/>
              </w:rPr>
              <w:lastRenderedPageBreak/>
              <w:t>-g</w:t>
            </w:r>
            <w:r w:rsidRPr="00CA535F">
              <w:t xml:space="preserve"> </w:t>
            </w:r>
            <w:r w:rsidRPr="00CA535F">
              <w:rPr>
                <w:i/>
                <w:iCs/>
              </w:rPr>
              <w:t>GRP</w:t>
            </w:r>
          </w:p>
        </w:tc>
        <w:tc>
          <w:tcPr>
            <w:tcW w:w="0" w:type="auto"/>
            <w:vAlign w:val="center"/>
            <w:hideMark/>
          </w:tcPr>
          <w:p w14:paraId="7EED7EE8" w14:textId="77777777" w:rsidR="00CA535F" w:rsidRPr="00CA535F" w:rsidRDefault="00CA535F" w:rsidP="00CA535F">
            <w:r w:rsidRPr="00CA535F">
              <w:t>Primäre Gruppe (Name oder GID), der der Benutzer angehört</w:t>
            </w:r>
            <w:hyperlink r:id="rId70"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47177961" w14:textId="77777777" w:rsidTr="00CA535F">
        <w:trPr>
          <w:tblCellSpacing w:w="15" w:type="dxa"/>
        </w:trPr>
        <w:tc>
          <w:tcPr>
            <w:tcW w:w="0" w:type="auto"/>
            <w:vAlign w:val="center"/>
            <w:hideMark/>
          </w:tcPr>
          <w:p w14:paraId="1309C90E"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7972E065" w14:textId="77777777" w:rsidR="00CA535F" w:rsidRPr="00CA535F" w:rsidRDefault="00CA535F" w:rsidP="00CA535F">
            <w:r w:rsidRPr="00CA535F">
              <w:t>Liste zusätzlicher Gruppen (sekundäre Gruppen), denen der Benutzer angehören soll</w:t>
            </w:r>
            <w:hyperlink r:id="rId71"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3C8E853" w14:textId="77777777" w:rsidTr="00CA535F">
        <w:trPr>
          <w:tblCellSpacing w:w="15" w:type="dxa"/>
        </w:trPr>
        <w:tc>
          <w:tcPr>
            <w:tcW w:w="0" w:type="auto"/>
            <w:vAlign w:val="center"/>
            <w:hideMark/>
          </w:tcPr>
          <w:p w14:paraId="6A984D49"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6FD9DB8F" w14:textId="77777777" w:rsidR="00CA535F" w:rsidRPr="00CA535F" w:rsidRDefault="00CA535F" w:rsidP="00CA535F">
            <w:r w:rsidRPr="00CA535F">
              <w:t>Das verschlüsselte Passwort für den Account (wie es z.B. von openssl passwd oder crypt(3) erzeugt würde)</w:t>
            </w:r>
            <w:hyperlink r:id="rId72"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36CF6E3" w14:textId="77777777" w:rsidTr="00CA535F">
        <w:trPr>
          <w:tblCellSpacing w:w="15" w:type="dxa"/>
        </w:trPr>
        <w:tc>
          <w:tcPr>
            <w:tcW w:w="0" w:type="auto"/>
            <w:vAlign w:val="center"/>
            <w:hideMark/>
          </w:tcPr>
          <w:p w14:paraId="1D8576DF" w14:textId="77777777" w:rsidR="00CA535F" w:rsidRPr="00CA535F" w:rsidRDefault="00CA535F" w:rsidP="00CA535F">
            <w:r w:rsidRPr="00CA535F">
              <w:rPr>
                <w:b/>
                <w:bCs/>
              </w:rPr>
              <w:t>-e</w:t>
            </w:r>
          </w:p>
        </w:tc>
        <w:tc>
          <w:tcPr>
            <w:tcW w:w="0" w:type="auto"/>
            <w:vAlign w:val="center"/>
            <w:hideMark/>
          </w:tcPr>
          <w:p w14:paraId="242DFDC3"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21440906" w14:textId="77777777" w:rsidTr="00CA535F">
        <w:trPr>
          <w:tblCellSpacing w:w="15" w:type="dxa"/>
        </w:trPr>
        <w:tc>
          <w:tcPr>
            <w:tcW w:w="0" w:type="auto"/>
            <w:vAlign w:val="center"/>
            <w:hideMark/>
          </w:tcPr>
          <w:p w14:paraId="56481C29"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276D257E"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422AF25A" w14:textId="77777777" w:rsidTr="00CA535F">
        <w:trPr>
          <w:tblCellSpacing w:w="15" w:type="dxa"/>
        </w:trPr>
        <w:tc>
          <w:tcPr>
            <w:tcW w:w="0" w:type="auto"/>
            <w:vAlign w:val="center"/>
            <w:hideMark/>
          </w:tcPr>
          <w:p w14:paraId="4A1AF223" w14:textId="77777777" w:rsidR="00CA535F" w:rsidRPr="00CA535F" w:rsidRDefault="00CA535F" w:rsidP="00CA535F">
            <w:r w:rsidRPr="00CA535F">
              <w:rPr>
                <w:b/>
                <w:bCs/>
              </w:rPr>
              <w:t>-N</w:t>
            </w:r>
          </w:p>
        </w:tc>
        <w:tc>
          <w:tcPr>
            <w:tcW w:w="0" w:type="auto"/>
            <w:vAlign w:val="center"/>
            <w:hideMark/>
          </w:tcPr>
          <w:p w14:paraId="06C80315"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39CB6A36" w14:textId="77777777" w:rsidTr="00CA535F">
        <w:trPr>
          <w:tblCellSpacing w:w="15" w:type="dxa"/>
        </w:trPr>
        <w:tc>
          <w:tcPr>
            <w:tcW w:w="0" w:type="auto"/>
            <w:vAlign w:val="center"/>
            <w:hideMark/>
          </w:tcPr>
          <w:p w14:paraId="04A0499B" w14:textId="77777777" w:rsidR="00CA535F" w:rsidRPr="00CA535F" w:rsidRDefault="00CA535F" w:rsidP="00CA535F">
            <w:r w:rsidRPr="00CA535F">
              <w:rPr>
                <w:b/>
                <w:bCs/>
              </w:rPr>
              <w:t>-r</w:t>
            </w:r>
          </w:p>
        </w:tc>
        <w:tc>
          <w:tcPr>
            <w:tcW w:w="0" w:type="auto"/>
            <w:vAlign w:val="center"/>
            <w:hideMark/>
          </w:tcPr>
          <w:p w14:paraId="143469CC"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338FEF84" w14:textId="77777777" w:rsidTr="00CA535F">
        <w:trPr>
          <w:tblCellSpacing w:w="15" w:type="dxa"/>
        </w:trPr>
        <w:tc>
          <w:tcPr>
            <w:tcW w:w="0" w:type="auto"/>
            <w:vAlign w:val="center"/>
            <w:hideMark/>
          </w:tcPr>
          <w:p w14:paraId="4BB66ECF" w14:textId="77777777" w:rsidR="00CA535F" w:rsidRPr="00CA535F" w:rsidRDefault="00CA535F" w:rsidP="00CA535F">
            <w:r w:rsidRPr="00CA535F">
              <w:rPr>
                <w:b/>
                <w:bCs/>
              </w:rPr>
              <w:t>-M</w:t>
            </w:r>
          </w:p>
        </w:tc>
        <w:tc>
          <w:tcPr>
            <w:tcW w:w="0" w:type="auto"/>
            <w:vAlign w:val="center"/>
            <w:hideMark/>
          </w:tcPr>
          <w:p w14:paraId="30C5E932" w14:textId="77777777" w:rsidR="00CA535F" w:rsidRPr="00CA535F" w:rsidRDefault="00CA535F" w:rsidP="00CA535F">
            <w:r w:rsidRPr="00CA535F">
              <w:t>Kein Home-Verzeichnis anlegen (selbst wenn Default CREATE_HOME aktiviert ist).</w:t>
            </w:r>
          </w:p>
        </w:tc>
      </w:tr>
      <w:tr w:rsidR="00CA535F" w:rsidRPr="00CA535F" w14:paraId="17D09020" w14:textId="77777777" w:rsidTr="00CA535F">
        <w:trPr>
          <w:tblCellSpacing w:w="15" w:type="dxa"/>
        </w:trPr>
        <w:tc>
          <w:tcPr>
            <w:tcW w:w="0" w:type="auto"/>
            <w:vAlign w:val="center"/>
            <w:hideMark/>
          </w:tcPr>
          <w:p w14:paraId="33E47851"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EE87B57"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6561718A" w14:textId="77777777" w:rsidTr="00CA535F">
        <w:trPr>
          <w:tblCellSpacing w:w="15" w:type="dxa"/>
        </w:trPr>
        <w:tc>
          <w:tcPr>
            <w:tcW w:w="0" w:type="auto"/>
            <w:vAlign w:val="center"/>
            <w:hideMark/>
          </w:tcPr>
          <w:p w14:paraId="3735D519" w14:textId="77777777" w:rsidR="00CA535F" w:rsidRPr="00CA535F" w:rsidRDefault="00CA535F" w:rsidP="00CA535F">
            <w:r w:rsidRPr="00CA535F">
              <w:rPr>
                <w:b/>
                <w:bCs/>
              </w:rPr>
              <w:t>-D</w:t>
            </w:r>
          </w:p>
        </w:tc>
        <w:tc>
          <w:tcPr>
            <w:tcW w:w="0" w:type="auto"/>
            <w:vAlign w:val="center"/>
            <w:hideMark/>
          </w:tcPr>
          <w:p w14:paraId="273CDFC6" w14:textId="77777777" w:rsidR="00CA535F" w:rsidRPr="00CA535F" w:rsidRDefault="00CA535F" w:rsidP="00CA535F">
            <w:r w:rsidRPr="00CA535F">
              <w:t>Zeigt die aktuellen Standardwerte für useradd an (oder mit anderen -D-Optionen können diese verändert werden).</w:t>
            </w:r>
          </w:p>
        </w:tc>
      </w:tr>
    </w:tbl>
    <w:p w14:paraId="664DA754"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4C192672" w14:textId="77777777" w:rsidR="00CA535F" w:rsidRPr="00CA535F" w:rsidRDefault="00CA535F" w:rsidP="00CA535F">
      <w:pPr>
        <w:rPr>
          <w:b/>
          <w:bCs/>
        </w:rPr>
      </w:pPr>
      <w:r w:rsidRPr="00CA535F">
        <w:rPr>
          <w:b/>
          <w:bCs/>
        </w:rPr>
        <w:lastRenderedPageBreak/>
        <w:t>usermod (Benutzerkonto ändern)</w:t>
      </w:r>
    </w:p>
    <w:p w14:paraId="7BE4B096"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73" w:anchor=":~:text=Image%3A%20Wiki%2FIcons%2Fterminal,voranzustellen" w:tgtFrame="_blank" w:history="1">
        <w:r w:rsidRPr="00CA535F">
          <w:rPr>
            <w:rStyle w:val="Hyperlink"/>
          </w:rPr>
          <w:t>wiki.ubuntuusers.de</w:t>
        </w:r>
      </w:hyperlink>
      <w:hyperlink r:id="rId74"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0F576E25" w14:textId="77777777" w:rsidR="00CA535F" w:rsidRPr="00CA535F" w:rsidRDefault="00CA535F" w:rsidP="00CA535F">
      <w:r w:rsidRPr="00CA535F">
        <w:t>usermod [OPTION]... LOGIN</w:t>
      </w:r>
    </w:p>
    <w:p w14:paraId="28293A7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66130B31" w14:textId="77777777" w:rsidTr="00CA535F">
        <w:trPr>
          <w:tblHeader/>
          <w:tblCellSpacing w:w="15" w:type="dxa"/>
        </w:trPr>
        <w:tc>
          <w:tcPr>
            <w:tcW w:w="0" w:type="auto"/>
            <w:vAlign w:val="center"/>
            <w:hideMark/>
          </w:tcPr>
          <w:p w14:paraId="50B4A379" w14:textId="77777777" w:rsidR="00CA535F" w:rsidRPr="00CA535F" w:rsidRDefault="00CA535F" w:rsidP="00CA535F">
            <w:pPr>
              <w:rPr>
                <w:b/>
                <w:bCs/>
              </w:rPr>
            </w:pPr>
            <w:r w:rsidRPr="00CA535F">
              <w:rPr>
                <w:b/>
                <w:bCs/>
              </w:rPr>
              <w:t>Option</w:t>
            </w:r>
          </w:p>
        </w:tc>
        <w:tc>
          <w:tcPr>
            <w:tcW w:w="0" w:type="auto"/>
            <w:vAlign w:val="center"/>
            <w:hideMark/>
          </w:tcPr>
          <w:p w14:paraId="3CF0344C" w14:textId="77777777" w:rsidR="00CA535F" w:rsidRPr="00CA535F" w:rsidRDefault="00CA535F" w:rsidP="00CA535F">
            <w:pPr>
              <w:rPr>
                <w:b/>
                <w:bCs/>
              </w:rPr>
            </w:pPr>
            <w:r w:rsidRPr="00CA535F">
              <w:rPr>
                <w:b/>
                <w:bCs/>
              </w:rPr>
              <w:t>Beschreibung</w:t>
            </w:r>
          </w:p>
        </w:tc>
      </w:tr>
      <w:tr w:rsidR="00CA535F" w:rsidRPr="00CA535F" w14:paraId="68EEAE9F" w14:textId="77777777" w:rsidTr="00CA535F">
        <w:trPr>
          <w:tblCellSpacing w:w="15" w:type="dxa"/>
        </w:trPr>
        <w:tc>
          <w:tcPr>
            <w:tcW w:w="0" w:type="auto"/>
            <w:vAlign w:val="center"/>
            <w:hideMark/>
          </w:tcPr>
          <w:p w14:paraId="03A150D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5EA7DDA3" w14:textId="77777777" w:rsidR="00CA535F" w:rsidRPr="00CA535F" w:rsidRDefault="00CA535F" w:rsidP="00CA535F">
            <w:r w:rsidRPr="00CA535F">
              <w:t>Neuen Kommentar (GECOS-Feld) setzen</w:t>
            </w:r>
            <w:hyperlink r:id="rId75" w:anchor=":~:text=%60%20,DD%20anzugeben" w:tgtFrame="_blank" w:history="1">
              <w:r w:rsidRPr="00CA535F">
                <w:rPr>
                  <w:rStyle w:val="Hyperlink"/>
                </w:rPr>
                <w:t>wiki.ubuntuusers.de</w:t>
              </w:r>
            </w:hyperlink>
            <w:r w:rsidRPr="00CA535F">
              <w:t>.</w:t>
            </w:r>
          </w:p>
        </w:tc>
      </w:tr>
      <w:tr w:rsidR="00CA535F" w:rsidRPr="00CA535F" w14:paraId="688ACE9A" w14:textId="77777777" w:rsidTr="00CA535F">
        <w:trPr>
          <w:tblCellSpacing w:w="15" w:type="dxa"/>
        </w:trPr>
        <w:tc>
          <w:tcPr>
            <w:tcW w:w="0" w:type="auto"/>
            <w:vAlign w:val="center"/>
            <w:hideMark/>
          </w:tcPr>
          <w:p w14:paraId="27AE05FF"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5A28C141"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76" w:anchor=":~:text=beachten%21%20%60%20,Ein%20Wert%20von%200" w:tgtFrame="_blank" w:history="1">
              <w:r w:rsidRPr="00CA535F">
                <w:rPr>
                  <w:rStyle w:val="Hyperlink"/>
                </w:rPr>
                <w:t>wiki.ubuntuusers.de</w:t>
              </w:r>
            </w:hyperlink>
            <w:r w:rsidRPr="00CA535F">
              <w:t>.</w:t>
            </w:r>
          </w:p>
        </w:tc>
      </w:tr>
      <w:tr w:rsidR="00CA535F" w:rsidRPr="00CA535F" w14:paraId="6882B8A1" w14:textId="77777777" w:rsidTr="00CA535F">
        <w:trPr>
          <w:tblCellSpacing w:w="15" w:type="dxa"/>
        </w:trPr>
        <w:tc>
          <w:tcPr>
            <w:tcW w:w="0" w:type="auto"/>
            <w:vAlign w:val="center"/>
            <w:hideMark/>
          </w:tcPr>
          <w:p w14:paraId="3024CAAE" w14:textId="77777777" w:rsidR="00CA535F" w:rsidRPr="00CA535F" w:rsidRDefault="00CA535F" w:rsidP="00CA535F">
            <w:r w:rsidRPr="00CA535F">
              <w:rPr>
                <w:b/>
                <w:bCs/>
              </w:rPr>
              <w:t>-m</w:t>
            </w:r>
          </w:p>
        </w:tc>
        <w:tc>
          <w:tcPr>
            <w:tcW w:w="0" w:type="auto"/>
            <w:vAlign w:val="center"/>
            <w:hideMark/>
          </w:tcPr>
          <w:p w14:paraId="0E803BCC" w14:textId="77777777" w:rsidR="00CA535F" w:rsidRPr="00CA535F" w:rsidRDefault="00CA535F" w:rsidP="00CA535F">
            <w:r w:rsidRPr="00CA535F">
              <w:t>(Mit -d verwenden) Verschiebt beim Ändern des Homepfads (-d) die Dateien vom alten ins neue Home und erstellt es falls nötig</w:t>
            </w:r>
            <w:hyperlink r:id="rId77" w:anchor=":~:text=beachten%21%20%60%20,Ein%20Wert%20von%200" w:tgtFrame="_blank" w:history="1">
              <w:r w:rsidRPr="00CA535F">
                <w:rPr>
                  <w:rStyle w:val="Hyperlink"/>
                </w:rPr>
                <w:t>wiki.ubuntuusers.de</w:t>
              </w:r>
            </w:hyperlink>
            <w:r w:rsidRPr="00CA535F">
              <w:t>.</w:t>
            </w:r>
          </w:p>
        </w:tc>
      </w:tr>
      <w:tr w:rsidR="00CA535F" w:rsidRPr="00CA535F" w14:paraId="0F8ADD8F" w14:textId="77777777" w:rsidTr="00CA535F">
        <w:trPr>
          <w:tblCellSpacing w:w="15" w:type="dxa"/>
        </w:trPr>
        <w:tc>
          <w:tcPr>
            <w:tcW w:w="0" w:type="auto"/>
            <w:vAlign w:val="center"/>
            <w:hideMark/>
          </w:tcPr>
          <w:p w14:paraId="79F1E92D"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508B6ABE" w14:textId="77777777" w:rsidR="00CA535F" w:rsidRPr="00CA535F" w:rsidRDefault="00CA535F" w:rsidP="00CA535F">
            <w:r w:rsidRPr="00CA535F">
              <w:t>Ändert den Login-Namen des Benutzers (Umbenennung des Accounts)</w:t>
            </w:r>
            <w:hyperlink r:id="rId78"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66EB636F" w14:textId="77777777" w:rsidTr="00CA535F">
        <w:trPr>
          <w:tblCellSpacing w:w="15" w:type="dxa"/>
        </w:trPr>
        <w:tc>
          <w:tcPr>
            <w:tcW w:w="0" w:type="auto"/>
            <w:vAlign w:val="center"/>
            <w:hideMark/>
          </w:tcPr>
          <w:p w14:paraId="5D6264F4"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22C7D2B6"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79" w:anchor=":~:text=verwendet.%20%60%20,Heimatverzeichnisses%20m%C3%BCssen%20manuell%20angepasst%20werden" w:tgtFrame="_blank" w:history="1">
              <w:r w:rsidRPr="00CA535F">
                <w:rPr>
                  <w:rStyle w:val="Hyperlink"/>
                </w:rPr>
                <w:t>wiki.ubuntuusers.de</w:t>
              </w:r>
            </w:hyperlink>
            <w:hyperlink r:id="rId80" w:anchor=":~:text=%60%20,U%60%20angegeben%20werden" w:tgtFrame="_blank" w:history="1">
              <w:r w:rsidRPr="00CA535F">
                <w:rPr>
                  <w:rStyle w:val="Hyperlink"/>
                </w:rPr>
                <w:t>wiki.ubuntuusers.de</w:t>
              </w:r>
            </w:hyperlink>
            <w:r w:rsidRPr="00CA535F">
              <w:t>.</w:t>
            </w:r>
          </w:p>
        </w:tc>
      </w:tr>
      <w:tr w:rsidR="00CA535F" w:rsidRPr="00CA535F" w14:paraId="758D73E4" w14:textId="77777777" w:rsidTr="00CA535F">
        <w:trPr>
          <w:tblCellSpacing w:w="15" w:type="dxa"/>
        </w:trPr>
        <w:tc>
          <w:tcPr>
            <w:tcW w:w="0" w:type="auto"/>
            <w:vAlign w:val="center"/>
            <w:hideMark/>
          </w:tcPr>
          <w:p w14:paraId="6F5298ED" w14:textId="77777777" w:rsidR="00CA535F" w:rsidRPr="00CA535F" w:rsidRDefault="00CA535F" w:rsidP="00CA535F">
            <w:r w:rsidRPr="00CA535F">
              <w:rPr>
                <w:b/>
                <w:bCs/>
              </w:rPr>
              <w:t>-o</w:t>
            </w:r>
          </w:p>
        </w:tc>
        <w:tc>
          <w:tcPr>
            <w:tcW w:w="0" w:type="auto"/>
            <w:vAlign w:val="center"/>
            <w:hideMark/>
          </w:tcPr>
          <w:p w14:paraId="4EC1A2C0" w14:textId="77777777" w:rsidR="00CA535F" w:rsidRPr="00CA535F" w:rsidRDefault="00CA535F" w:rsidP="00CA535F">
            <w:r w:rsidRPr="00CA535F">
              <w:t>Erlaubt die Verwendung einer bereits vergebenen UID (nur zusammen mit -u sinnvoll).</w:t>
            </w:r>
          </w:p>
        </w:tc>
      </w:tr>
      <w:tr w:rsidR="00CA535F" w:rsidRPr="00CA535F" w14:paraId="79C183E1" w14:textId="77777777" w:rsidTr="00CA535F">
        <w:trPr>
          <w:tblCellSpacing w:w="15" w:type="dxa"/>
        </w:trPr>
        <w:tc>
          <w:tcPr>
            <w:tcW w:w="0" w:type="auto"/>
            <w:vAlign w:val="center"/>
            <w:hideMark/>
          </w:tcPr>
          <w:p w14:paraId="4EA3F15B"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26F0FE5" w14:textId="77777777" w:rsidR="00CA535F" w:rsidRPr="00CA535F" w:rsidRDefault="00CA535F" w:rsidP="00CA535F">
            <w:r w:rsidRPr="00CA535F">
              <w:t>Ändert die primäre Gruppenzugehörigkeit (Name oder GID)</w:t>
            </w:r>
            <w:hyperlink r:id="rId81" w:anchor=":~:text=,Der%20Gruppenname%20muss%20existieren" w:tgtFrame="_blank" w:history="1">
              <w:r w:rsidRPr="00CA535F">
                <w:rPr>
                  <w:rStyle w:val="Hyperlink"/>
                </w:rPr>
                <w:t>manpages.ubuntu.com</w:t>
              </w:r>
            </w:hyperlink>
            <w:r w:rsidRPr="00CA535F">
              <w:t xml:space="preserve">. Die neue Gruppe muss existieren. Alle Dateien im Home, die der alten primären Gruppe gehörten, werden </w:t>
            </w:r>
            <w:r w:rsidRPr="00CA535F">
              <w:lastRenderedPageBreak/>
              <w:t>auf die neue Gruppe übertragen</w:t>
            </w:r>
            <w:hyperlink r:id="rId82"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1F6CB34A" w14:textId="77777777" w:rsidTr="00CA535F">
        <w:trPr>
          <w:tblCellSpacing w:w="15" w:type="dxa"/>
        </w:trPr>
        <w:tc>
          <w:tcPr>
            <w:tcW w:w="0" w:type="auto"/>
            <w:vAlign w:val="center"/>
            <w:hideMark/>
          </w:tcPr>
          <w:p w14:paraId="0FED37B8" w14:textId="77777777" w:rsidR="00CA535F" w:rsidRPr="00CA535F" w:rsidRDefault="00CA535F" w:rsidP="00CA535F">
            <w:r w:rsidRPr="00CA535F">
              <w:rPr>
                <w:b/>
                <w:bCs/>
              </w:rPr>
              <w:lastRenderedPageBreak/>
              <w:t>-G</w:t>
            </w:r>
            <w:r w:rsidRPr="00CA535F">
              <w:t xml:space="preserve"> </w:t>
            </w:r>
            <w:r w:rsidRPr="00CA535F">
              <w:rPr>
                <w:i/>
                <w:iCs/>
              </w:rPr>
              <w:t>Gruppe(n)</w:t>
            </w:r>
          </w:p>
        </w:tc>
        <w:tc>
          <w:tcPr>
            <w:tcW w:w="0" w:type="auto"/>
            <w:vAlign w:val="center"/>
            <w:hideMark/>
          </w:tcPr>
          <w:p w14:paraId="1A7F4452" w14:textId="77777777" w:rsidR="00CA535F" w:rsidRPr="00CA535F" w:rsidRDefault="00CA535F" w:rsidP="00CA535F">
            <w:r w:rsidRPr="00CA535F">
              <w:t>Setzt die Liste der sekundären Gruppen neu für den Benutzer</w:t>
            </w:r>
            <w:hyperlink r:id="rId83"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84" w:anchor=":~:text=Achtung%21" w:tgtFrame="_blank" w:history="1">
              <w:r w:rsidRPr="00CA535F">
                <w:rPr>
                  <w:rStyle w:val="Hyperlink"/>
                </w:rPr>
                <w:t>wiki.ubuntuusers.de</w:t>
              </w:r>
            </w:hyperlink>
            <w:hyperlink r:id="rId85"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01E24768" w14:textId="77777777" w:rsidTr="00CA535F">
        <w:trPr>
          <w:tblCellSpacing w:w="15" w:type="dxa"/>
        </w:trPr>
        <w:tc>
          <w:tcPr>
            <w:tcW w:w="0" w:type="auto"/>
            <w:vAlign w:val="center"/>
            <w:hideMark/>
          </w:tcPr>
          <w:p w14:paraId="2826EBE3" w14:textId="77777777" w:rsidR="00CA535F" w:rsidRPr="00CA535F" w:rsidRDefault="00CA535F" w:rsidP="00CA535F">
            <w:r w:rsidRPr="00CA535F">
              <w:rPr>
                <w:b/>
                <w:bCs/>
              </w:rPr>
              <w:t>-a</w:t>
            </w:r>
          </w:p>
        </w:tc>
        <w:tc>
          <w:tcPr>
            <w:tcW w:w="0" w:type="auto"/>
            <w:vAlign w:val="center"/>
            <w:hideMark/>
          </w:tcPr>
          <w:p w14:paraId="78341A4F"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86" w:anchor=":~:text=Achtung%21" w:tgtFrame="_blank" w:history="1">
              <w:r w:rsidRPr="00CA535F">
                <w:rPr>
                  <w:rStyle w:val="Hyperlink"/>
                </w:rPr>
                <w:t>wiki.ubuntuusers.de</w:t>
              </w:r>
            </w:hyperlink>
            <w:hyperlink r:id="rId87"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3F425CF3" w14:textId="77777777" w:rsidTr="00CA535F">
        <w:trPr>
          <w:tblCellSpacing w:w="15" w:type="dxa"/>
        </w:trPr>
        <w:tc>
          <w:tcPr>
            <w:tcW w:w="0" w:type="auto"/>
            <w:vAlign w:val="center"/>
            <w:hideMark/>
          </w:tcPr>
          <w:p w14:paraId="60DA1A40"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2A2DEF4E" w14:textId="77777777" w:rsidR="00CA535F" w:rsidRPr="00CA535F" w:rsidRDefault="00CA535F" w:rsidP="00CA535F">
            <w:r w:rsidRPr="00CA535F">
              <w:t>Ändert die Login-Shell des Benutzers</w:t>
            </w:r>
            <w:hyperlink r:id="rId88"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49764505" w14:textId="77777777" w:rsidTr="00CA535F">
        <w:trPr>
          <w:tblCellSpacing w:w="15" w:type="dxa"/>
        </w:trPr>
        <w:tc>
          <w:tcPr>
            <w:tcW w:w="0" w:type="auto"/>
            <w:vAlign w:val="center"/>
            <w:hideMark/>
          </w:tcPr>
          <w:p w14:paraId="6FF4B968"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1A79B089" w14:textId="77777777" w:rsidR="00CA535F" w:rsidRPr="00CA535F" w:rsidRDefault="00CA535F" w:rsidP="00CA535F">
            <w:r w:rsidRPr="00CA535F">
              <w:t>Setzt das Ablaufdatum des Accounts (das Datum, an dem das Konto deaktiviert wird)</w:t>
            </w:r>
            <w:hyperlink r:id="rId89"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1EBE1196" w14:textId="77777777" w:rsidTr="00CA535F">
        <w:trPr>
          <w:tblCellSpacing w:w="15" w:type="dxa"/>
        </w:trPr>
        <w:tc>
          <w:tcPr>
            <w:tcW w:w="0" w:type="auto"/>
            <w:vAlign w:val="center"/>
            <w:hideMark/>
          </w:tcPr>
          <w:p w14:paraId="5942B512"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6F294EB9" w14:textId="77777777" w:rsidR="00CA535F" w:rsidRPr="00CA535F" w:rsidRDefault="00CA535F" w:rsidP="00CA535F">
            <w:r w:rsidRPr="00CA535F">
              <w:t>Setzt die Anzahl an Tagen nach Passwortablauf, bis der Account deaktiviert wird</w:t>
            </w:r>
            <w:hyperlink r:id="rId90"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6B1DA6AE" w14:textId="77777777" w:rsidTr="00CA535F">
        <w:trPr>
          <w:tblCellSpacing w:w="15" w:type="dxa"/>
        </w:trPr>
        <w:tc>
          <w:tcPr>
            <w:tcW w:w="0" w:type="auto"/>
            <w:vAlign w:val="center"/>
            <w:hideMark/>
          </w:tcPr>
          <w:p w14:paraId="7CB55D10" w14:textId="77777777" w:rsidR="00CA535F" w:rsidRPr="00CA535F" w:rsidRDefault="00CA535F" w:rsidP="00CA535F">
            <w:r w:rsidRPr="00CA535F">
              <w:rPr>
                <w:b/>
                <w:bCs/>
              </w:rPr>
              <w:t>-L</w:t>
            </w:r>
          </w:p>
        </w:tc>
        <w:tc>
          <w:tcPr>
            <w:tcW w:w="0" w:type="auto"/>
            <w:vAlign w:val="center"/>
            <w:hideMark/>
          </w:tcPr>
          <w:p w14:paraId="54C02A25" w14:textId="77777777" w:rsidR="00CA535F" w:rsidRPr="00CA535F" w:rsidRDefault="00CA535F" w:rsidP="00CA535F">
            <w:r w:rsidRPr="00CA535F">
              <w:t>Sperrt das Benutzerkonto (lock). Fügt ein ! dem Passwort-Hash voran (im Shadow-Eintrag)</w:t>
            </w:r>
            <w:hyperlink r:id="rId91"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3E6CFE33" w14:textId="77777777" w:rsidTr="00CA535F">
        <w:trPr>
          <w:tblCellSpacing w:w="15" w:type="dxa"/>
        </w:trPr>
        <w:tc>
          <w:tcPr>
            <w:tcW w:w="0" w:type="auto"/>
            <w:vAlign w:val="center"/>
            <w:hideMark/>
          </w:tcPr>
          <w:p w14:paraId="6B9047DC" w14:textId="77777777" w:rsidR="00CA535F" w:rsidRPr="00CA535F" w:rsidRDefault="00CA535F" w:rsidP="00CA535F">
            <w:r w:rsidRPr="00CA535F">
              <w:rPr>
                <w:b/>
                <w:bCs/>
              </w:rPr>
              <w:t>-U</w:t>
            </w:r>
          </w:p>
        </w:tc>
        <w:tc>
          <w:tcPr>
            <w:tcW w:w="0" w:type="auto"/>
            <w:vAlign w:val="center"/>
            <w:hideMark/>
          </w:tcPr>
          <w:p w14:paraId="1921BD6F" w14:textId="77777777" w:rsidR="00CA535F" w:rsidRPr="00CA535F" w:rsidRDefault="00CA535F" w:rsidP="00CA535F">
            <w:r w:rsidRPr="00CA535F">
              <w:t>Entsperrt ein zuvor gesperrtes Passwort (passwd -l). Entfernt das ! im Shadow-Passwortfeld, sodass der ursprüngliche Hash wieder wirksam wird</w:t>
            </w:r>
            <w:hyperlink r:id="rId92" w:anchor=":~:text=%60%20,L%60%20verwendet%20werden" w:tgtFrame="_blank" w:history="1">
              <w:r w:rsidRPr="00CA535F">
                <w:rPr>
                  <w:rStyle w:val="Hyperlink"/>
                </w:rPr>
                <w:t>wiki.ubuntuusers.de</w:t>
              </w:r>
            </w:hyperlink>
            <w:r w:rsidRPr="00CA535F">
              <w:t>. Nicht zusammen mit -L oder -p verwenden.</w:t>
            </w:r>
          </w:p>
        </w:tc>
      </w:tr>
      <w:tr w:rsidR="00CA535F" w:rsidRPr="00CA535F" w14:paraId="39F2DC0F" w14:textId="77777777" w:rsidTr="00CA535F">
        <w:trPr>
          <w:tblCellSpacing w:w="15" w:type="dxa"/>
        </w:trPr>
        <w:tc>
          <w:tcPr>
            <w:tcW w:w="0" w:type="auto"/>
            <w:vAlign w:val="center"/>
            <w:hideMark/>
          </w:tcPr>
          <w:p w14:paraId="7660D12D"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7B45A5B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93"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28EC3320" w14:textId="77777777" w:rsidTr="00CA535F">
        <w:trPr>
          <w:tblCellSpacing w:w="15" w:type="dxa"/>
        </w:trPr>
        <w:tc>
          <w:tcPr>
            <w:tcW w:w="0" w:type="auto"/>
            <w:vAlign w:val="center"/>
            <w:hideMark/>
          </w:tcPr>
          <w:p w14:paraId="34F0F40E" w14:textId="77777777" w:rsidR="00CA535F" w:rsidRPr="00CA535F" w:rsidRDefault="00CA535F" w:rsidP="00CA535F">
            <w:r w:rsidRPr="00CA535F">
              <w:rPr>
                <w:b/>
                <w:bCs/>
              </w:rPr>
              <w:lastRenderedPageBreak/>
              <w:t>--help</w:t>
            </w:r>
          </w:p>
        </w:tc>
        <w:tc>
          <w:tcPr>
            <w:tcW w:w="0" w:type="auto"/>
            <w:vAlign w:val="center"/>
            <w:hideMark/>
          </w:tcPr>
          <w:p w14:paraId="1ACF974D" w14:textId="77777777" w:rsidR="00CA535F" w:rsidRPr="00CA535F" w:rsidRDefault="00CA535F" w:rsidP="00CA535F">
            <w:r w:rsidRPr="00CA535F">
              <w:t>Hilfe anzeigen.</w:t>
            </w:r>
          </w:p>
        </w:tc>
      </w:tr>
    </w:tbl>
    <w:p w14:paraId="0872176A" w14:textId="77777777" w:rsidR="00CA535F" w:rsidRPr="00CA535F" w:rsidRDefault="00CA535F" w:rsidP="00CA535F">
      <w:r w:rsidRPr="00CA535F">
        <w:rPr>
          <w:b/>
          <w:bCs/>
        </w:rPr>
        <w:t>Wichtige Hinweise:</w:t>
      </w:r>
    </w:p>
    <w:p w14:paraId="1BF8E73F" w14:textId="77777777" w:rsidR="00CA535F" w:rsidRPr="00CA535F" w:rsidRDefault="00CA535F">
      <w:pPr>
        <w:numPr>
          <w:ilvl w:val="0"/>
          <w:numId w:val="2"/>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94" w:anchor=":~:text=Achtung%21" w:tgtFrame="_blank" w:history="1">
        <w:r w:rsidRPr="00CA535F">
          <w:rPr>
            <w:rStyle w:val="Hyperlink"/>
          </w:rPr>
          <w:t>wiki.ubuntuusers.de</w:t>
        </w:r>
      </w:hyperlink>
      <w:r w:rsidRPr="00CA535F">
        <w:t>. Um einen User nur hinzuzufügen, niemals ohne -a verwenden!</w:t>
      </w:r>
    </w:p>
    <w:p w14:paraId="36CC1608" w14:textId="77777777" w:rsidR="00CA535F" w:rsidRPr="00CA535F" w:rsidRDefault="00CA535F">
      <w:pPr>
        <w:numPr>
          <w:ilvl w:val="0"/>
          <w:numId w:val="2"/>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E7608F2" w14:textId="77777777" w:rsidR="00CA535F" w:rsidRPr="00CA535F" w:rsidRDefault="00CA535F">
      <w:pPr>
        <w:numPr>
          <w:ilvl w:val="0"/>
          <w:numId w:val="2"/>
        </w:numPr>
      </w:pPr>
      <w:r w:rsidRPr="00CA535F">
        <w:t>Beim Ändern des Benutzernamens oder UIDs sollten evtl. Crontab-Dateien und geplante at-Jobs manuell umbenannt/angepasst werden, und in NIS/LDAP-Umgebungen müssen Änderungen dort vorgenommen werden</w:t>
      </w:r>
      <w:hyperlink r:id="rId95" w:anchor=":~:text=Hinweise%C2%B6" w:tgtFrame="_blank" w:history="1">
        <w:r w:rsidRPr="00CA535F">
          <w:rPr>
            <w:rStyle w:val="Hyperlink"/>
          </w:rPr>
          <w:t>wiki.ubuntuusers.de</w:t>
        </w:r>
      </w:hyperlink>
      <w:r w:rsidRPr="00CA535F">
        <w:t>.</w:t>
      </w:r>
    </w:p>
    <w:p w14:paraId="2142162A" w14:textId="77777777" w:rsidR="00CA535F" w:rsidRPr="00CA535F" w:rsidRDefault="00CA535F" w:rsidP="00CA535F">
      <w:pPr>
        <w:rPr>
          <w:b/>
          <w:bCs/>
        </w:rPr>
      </w:pPr>
      <w:r w:rsidRPr="00CA535F">
        <w:rPr>
          <w:b/>
          <w:bCs/>
        </w:rPr>
        <w:t>userdel (Benutzer löschen)</w:t>
      </w:r>
    </w:p>
    <w:p w14:paraId="7F591276"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17262478" w14:textId="77777777" w:rsidR="00CA535F" w:rsidRPr="00CA535F" w:rsidRDefault="00CA535F" w:rsidP="00CA535F">
      <w:r w:rsidRPr="00CA535F">
        <w:t>userdel [OPTION] BENUTZER</w:t>
      </w:r>
    </w:p>
    <w:p w14:paraId="2D51BCC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3F7C9EC" w14:textId="77777777" w:rsidTr="00CA535F">
        <w:trPr>
          <w:tblHeader/>
          <w:tblCellSpacing w:w="15" w:type="dxa"/>
        </w:trPr>
        <w:tc>
          <w:tcPr>
            <w:tcW w:w="0" w:type="auto"/>
            <w:vAlign w:val="center"/>
            <w:hideMark/>
          </w:tcPr>
          <w:p w14:paraId="33C3E613" w14:textId="77777777" w:rsidR="00CA535F" w:rsidRPr="00CA535F" w:rsidRDefault="00CA535F" w:rsidP="00CA535F">
            <w:pPr>
              <w:rPr>
                <w:b/>
                <w:bCs/>
              </w:rPr>
            </w:pPr>
            <w:r w:rsidRPr="00CA535F">
              <w:rPr>
                <w:b/>
                <w:bCs/>
              </w:rPr>
              <w:t>Option</w:t>
            </w:r>
          </w:p>
        </w:tc>
        <w:tc>
          <w:tcPr>
            <w:tcW w:w="0" w:type="auto"/>
            <w:vAlign w:val="center"/>
            <w:hideMark/>
          </w:tcPr>
          <w:p w14:paraId="7D5E4130" w14:textId="77777777" w:rsidR="00CA535F" w:rsidRPr="00CA535F" w:rsidRDefault="00CA535F" w:rsidP="00CA535F">
            <w:pPr>
              <w:rPr>
                <w:b/>
                <w:bCs/>
              </w:rPr>
            </w:pPr>
            <w:r w:rsidRPr="00CA535F">
              <w:rPr>
                <w:b/>
                <w:bCs/>
              </w:rPr>
              <w:t>Beschreibung</w:t>
            </w:r>
          </w:p>
        </w:tc>
      </w:tr>
      <w:tr w:rsidR="00CA535F" w:rsidRPr="00CA535F" w14:paraId="54D8A82E" w14:textId="77777777" w:rsidTr="00CA535F">
        <w:trPr>
          <w:tblCellSpacing w:w="15" w:type="dxa"/>
        </w:trPr>
        <w:tc>
          <w:tcPr>
            <w:tcW w:w="0" w:type="auto"/>
            <w:vAlign w:val="center"/>
            <w:hideMark/>
          </w:tcPr>
          <w:p w14:paraId="740A2365" w14:textId="77777777" w:rsidR="00CA535F" w:rsidRPr="00CA535F" w:rsidRDefault="00CA535F" w:rsidP="00CA535F">
            <w:r w:rsidRPr="00CA535F">
              <w:rPr>
                <w:b/>
                <w:bCs/>
              </w:rPr>
              <w:t>-r</w:t>
            </w:r>
          </w:p>
        </w:tc>
        <w:tc>
          <w:tcPr>
            <w:tcW w:w="0" w:type="auto"/>
            <w:vAlign w:val="center"/>
            <w:hideMark/>
          </w:tcPr>
          <w:p w14:paraId="43FCD087"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4E9CCCEF" w14:textId="77777777" w:rsidTr="00CA535F">
        <w:trPr>
          <w:tblCellSpacing w:w="15" w:type="dxa"/>
        </w:trPr>
        <w:tc>
          <w:tcPr>
            <w:tcW w:w="0" w:type="auto"/>
            <w:vAlign w:val="center"/>
            <w:hideMark/>
          </w:tcPr>
          <w:p w14:paraId="16B8BE16" w14:textId="77777777" w:rsidR="00CA535F" w:rsidRPr="00CA535F" w:rsidRDefault="00CA535F" w:rsidP="00CA535F">
            <w:r w:rsidRPr="00CA535F">
              <w:rPr>
                <w:b/>
                <w:bCs/>
              </w:rPr>
              <w:t>-f</w:t>
            </w:r>
          </w:p>
        </w:tc>
        <w:tc>
          <w:tcPr>
            <w:tcW w:w="0" w:type="auto"/>
            <w:vAlign w:val="center"/>
            <w:hideMark/>
          </w:tcPr>
          <w:p w14:paraId="48610F82"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3EDC943" w14:textId="77777777" w:rsidTr="00CA535F">
        <w:trPr>
          <w:tblCellSpacing w:w="15" w:type="dxa"/>
        </w:trPr>
        <w:tc>
          <w:tcPr>
            <w:tcW w:w="0" w:type="auto"/>
            <w:vAlign w:val="center"/>
            <w:hideMark/>
          </w:tcPr>
          <w:p w14:paraId="706EDD70" w14:textId="77777777" w:rsidR="00CA535F" w:rsidRPr="00CA535F" w:rsidRDefault="00CA535F" w:rsidP="00CA535F">
            <w:r w:rsidRPr="00CA535F">
              <w:rPr>
                <w:i/>
                <w:iCs/>
              </w:rPr>
              <w:lastRenderedPageBreak/>
              <w:t>(keine)</w:t>
            </w:r>
          </w:p>
        </w:tc>
        <w:tc>
          <w:tcPr>
            <w:tcW w:w="0" w:type="auto"/>
            <w:vAlign w:val="center"/>
            <w:hideMark/>
          </w:tcPr>
          <w:p w14:paraId="6832121D"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44EEA4E"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527F7971" w14:textId="77777777" w:rsidR="00CA535F" w:rsidRPr="00CA535F" w:rsidRDefault="00CA535F" w:rsidP="00CA535F">
      <w:pPr>
        <w:rPr>
          <w:b/>
          <w:bCs/>
        </w:rPr>
      </w:pPr>
      <w:r w:rsidRPr="00CA535F">
        <w:rPr>
          <w:b/>
          <w:bCs/>
        </w:rPr>
        <w:t>id</w:t>
      </w:r>
    </w:p>
    <w:p w14:paraId="7F62CC59"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0C466C8B" w14:textId="77777777" w:rsidR="00CA535F" w:rsidRPr="00CA535F" w:rsidRDefault="00CA535F" w:rsidP="00CA535F">
      <w:r w:rsidRPr="00CA535F">
        <w:t>id [OPTION]... [BENUTZER]</w:t>
      </w:r>
    </w:p>
    <w:p w14:paraId="04BECDD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5C95F23A" w14:textId="77777777" w:rsidTr="00CA535F">
        <w:trPr>
          <w:tblHeader/>
          <w:tblCellSpacing w:w="15" w:type="dxa"/>
        </w:trPr>
        <w:tc>
          <w:tcPr>
            <w:tcW w:w="0" w:type="auto"/>
            <w:vAlign w:val="center"/>
            <w:hideMark/>
          </w:tcPr>
          <w:p w14:paraId="26EC680F" w14:textId="77777777" w:rsidR="00CA535F" w:rsidRPr="00CA535F" w:rsidRDefault="00CA535F" w:rsidP="00CA535F">
            <w:pPr>
              <w:rPr>
                <w:b/>
                <w:bCs/>
              </w:rPr>
            </w:pPr>
            <w:r w:rsidRPr="00CA535F">
              <w:rPr>
                <w:b/>
                <w:bCs/>
              </w:rPr>
              <w:t>Option</w:t>
            </w:r>
          </w:p>
        </w:tc>
        <w:tc>
          <w:tcPr>
            <w:tcW w:w="0" w:type="auto"/>
            <w:vAlign w:val="center"/>
            <w:hideMark/>
          </w:tcPr>
          <w:p w14:paraId="5660D9F2" w14:textId="77777777" w:rsidR="00CA535F" w:rsidRPr="00CA535F" w:rsidRDefault="00CA535F" w:rsidP="00CA535F">
            <w:pPr>
              <w:rPr>
                <w:b/>
                <w:bCs/>
              </w:rPr>
            </w:pPr>
            <w:r w:rsidRPr="00CA535F">
              <w:rPr>
                <w:b/>
                <w:bCs/>
              </w:rPr>
              <w:t>Beschreibung</w:t>
            </w:r>
          </w:p>
        </w:tc>
      </w:tr>
      <w:tr w:rsidR="00CA535F" w:rsidRPr="00CA535F" w14:paraId="54BE9019" w14:textId="77777777" w:rsidTr="00CA535F">
        <w:trPr>
          <w:tblCellSpacing w:w="15" w:type="dxa"/>
        </w:trPr>
        <w:tc>
          <w:tcPr>
            <w:tcW w:w="0" w:type="auto"/>
            <w:vAlign w:val="center"/>
            <w:hideMark/>
          </w:tcPr>
          <w:p w14:paraId="7F7A88B0" w14:textId="77777777" w:rsidR="00CA535F" w:rsidRPr="00CA535F" w:rsidRDefault="00CA535F" w:rsidP="00CA535F">
            <w:r w:rsidRPr="00CA535F">
              <w:rPr>
                <w:i/>
                <w:iCs/>
              </w:rPr>
              <w:t>(ohne)</w:t>
            </w:r>
          </w:p>
        </w:tc>
        <w:tc>
          <w:tcPr>
            <w:tcW w:w="0" w:type="auto"/>
            <w:vAlign w:val="center"/>
            <w:hideMark/>
          </w:tcPr>
          <w:p w14:paraId="1ADABE2D"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1F00EC6B" w14:textId="77777777" w:rsidTr="00CA535F">
        <w:trPr>
          <w:tblCellSpacing w:w="15" w:type="dxa"/>
        </w:trPr>
        <w:tc>
          <w:tcPr>
            <w:tcW w:w="0" w:type="auto"/>
            <w:vAlign w:val="center"/>
            <w:hideMark/>
          </w:tcPr>
          <w:p w14:paraId="2DAB016D" w14:textId="77777777" w:rsidR="00CA535F" w:rsidRPr="00CA535F" w:rsidRDefault="00CA535F" w:rsidP="00CA535F">
            <w:r w:rsidRPr="00CA535F">
              <w:rPr>
                <w:b/>
                <w:bCs/>
              </w:rPr>
              <w:t>-u</w:t>
            </w:r>
          </w:p>
        </w:tc>
        <w:tc>
          <w:tcPr>
            <w:tcW w:w="0" w:type="auto"/>
            <w:vAlign w:val="center"/>
            <w:hideMark/>
          </w:tcPr>
          <w:p w14:paraId="14626D1F" w14:textId="77777777" w:rsidR="00CA535F" w:rsidRPr="00CA535F" w:rsidRDefault="00CA535F" w:rsidP="00CA535F">
            <w:r w:rsidRPr="00CA535F">
              <w:t>Gibt nur die effektive User-ID (UID, numerisch) aus. Beispiel: id -u alice könnte 1001 ausgeben.</w:t>
            </w:r>
          </w:p>
        </w:tc>
      </w:tr>
      <w:tr w:rsidR="00CA535F" w:rsidRPr="00CA535F" w14:paraId="5EAA5DE5" w14:textId="77777777" w:rsidTr="00CA535F">
        <w:trPr>
          <w:tblCellSpacing w:w="15" w:type="dxa"/>
        </w:trPr>
        <w:tc>
          <w:tcPr>
            <w:tcW w:w="0" w:type="auto"/>
            <w:vAlign w:val="center"/>
            <w:hideMark/>
          </w:tcPr>
          <w:p w14:paraId="017A9A85" w14:textId="77777777" w:rsidR="00CA535F" w:rsidRPr="00CA535F" w:rsidRDefault="00CA535F" w:rsidP="00CA535F">
            <w:r w:rsidRPr="00CA535F">
              <w:rPr>
                <w:b/>
                <w:bCs/>
              </w:rPr>
              <w:t>-g</w:t>
            </w:r>
          </w:p>
        </w:tc>
        <w:tc>
          <w:tcPr>
            <w:tcW w:w="0" w:type="auto"/>
            <w:vAlign w:val="center"/>
            <w:hideMark/>
          </w:tcPr>
          <w:p w14:paraId="57868508" w14:textId="77777777" w:rsidR="00CA535F" w:rsidRPr="00CA535F" w:rsidRDefault="00CA535F" w:rsidP="00CA535F">
            <w:r w:rsidRPr="00CA535F">
              <w:t>Gibt nur die effektive Gruppen-ID (GID, numerisch) aus.</w:t>
            </w:r>
          </w:p>
        </w:tc>
      </w:tr>
      <w:tr w:rsidR="00CA535F" w:rsidRPr="00CA535F" w14:paraId="6FD93201" w14:textId="77777777" w:rsidTr="00CA535F">
        <w:trPr>
          <w:tblCellSpacing w:w="15" w:type="dxa"/>
        </w:trPr>
        <w:tc>
          <w:tcPr>
            <w:tcW w:w="0" w:type="auto"/>
            <w:vAlign w:val="center"/>
            <w:hideMark/>
          </w:tcPr>
          <w:p w14:paraId="48E10544" w14:textId="77777777" w:rsidR="00CA535F" w:rsidRPr="00CA535F" w:rsidRDefault="00CA535F" w:rsidP="00CA535F">
            <w:r w:rsidRPr="00CA535F">
              <w:rPr>
                <w:b/>
                <w:bCs/>
              </w:rPr>
              <w:t>-G</w:t>
            </w:r>
          </w:p>
        </w:tc>
        <w:tc>
          <w:tcPr>
            <w:tcW w:w="0" w:type="auto"/>
            <w:vAlign w:val="center"/>
            <w:hideMark/>
          </w:tcPr>
          <w:p w14:paraId="7B93CAD4" w14:textId="77777777" w:rsidR="00CA535F" w:rsidRPr="00CA535F" w:rsidRDefault="00CA535F" w:rsidP="00CA535F">
            <w:r w:rsidRPr="00CA535F">
              <w:t>Gibt alle Gruppen-IDs (numerisch) aus, in denen der Benutzer Mitglied ist (Primär- und Sekundärgruppen).</w:t>
            </w:r>
          </w:p>
        </w:tc>
      </w:tr>
      <w:tr w:rsidR="00CA535F" w:rsidRPr="00CA535F" w14:paraId="686D26BA" w14:textId="77777777" w:rsidTr="00CA535F">
        <w:trPr>
          <w:tblCellSpacing w:w="15" w:type="dxa"/>
        </w:trPr>
        <w:tc>
          <w:tcPr>
            <w:tcW w:w="0" w:type="auto"/>
            <w:vAlign w:val="center"/>
            <w:hideMark/>
          </w:tcPr>
          <w:p w14:paraId="7A604E77" w14:textId="77777777" w:rsidR="00CA535F" w:rsidRPr="00CA535F" w:rsidRDefault="00CA535F" w:rsidP="00CA535F">
            <w:r w:rsidRPr="00CA535F">
              <w:rPr>
                <w:b/>
                <w:bCs/>
              </w:rPr>
              <w:t>-n</w:t>
            </w:r>
          </w:p>
        </w:tc>
        <w:tc>
          <w:tcPr>
            <w:tcW w:w="0" w:type="auto"/>
            <w:vAlign w:val="center"/>
            <w:hideMark/>
          </w:tcPr>
          <w:p w14:paraId="5BAF200B"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15FCDD70" w14:textId="77777777" w:rsidTr="00CA535F">
        <w:trPr>
          <w:tblCellSpacing w:w="15" w:type="dxa"/>
        </w:trPr>
        <w:tc>
          <w:tcPr>
            <w:tcW w:w="0" w:type="auto"/>
            <w:vAlign w:val="center"/>
            <w:hideMark/>
          </w:tcPr>
          <w:p w14:paraId="3E739A84" w14:textId="77777777" w:rsidR="00CA535F" w:rsidRPr="00CA535F" w:rsidRDefault="00CA535F" w:rsidP="00CA535F">
            <w:r w:rsidRPr="00CA535F">
              <w:rPr>
                <w:b/>
                <w:bCs/>
              </w:rPr>
              <w:t>-r</w:t>
            </w:r>
          </w:p>
        </w:tc>
        <w:tc>
          <w:tcPr>
            <w:tcW w:w="0" w:type="auto"/>
            <w:vAlign w:val="center"/>
            <w:hideMark/>
          </w:tcPr>
          <w:p w14:paraId="73FB97D6" w14:textId="77777777" w:rsidR="00CA535F" w:rsidRPr="00CA535F" w:rsidRDefault="00CA535F" w:rsidP="00CA535F">
            <w:r w:rsidRPr="00CA535F">
              <w:t>Zeigt die reale UID/GID an (falls z.B. mit sudo aufgerufen, reale vs. effektive ID unterscheiden).</w:t>
            </w:r>
          </w:p>
        </w:tc>
      </w:tr>
      <w:tr w:rsidR="00CA535F" w:rsidRPr="00CA535F" w14:paraId="55FC125A" w14:textId="77777777" w:rsidTr="00CA535F">
        <w:trPr>
          <w:tblCellSpacing w:w="15" w:type="dxa"/>
        </w:trPr>
        <w:tc>
          <w:tcPr>
            <w:tcW w:w="0" w:type="auto"/>
            <w:vAlign w:val="center"/>
            <w:hideMark/>
          </w:tcPr>
          <w:p w14:paraId="20C7CC5C" w14:textId="77777777" w:rsidR="00CA535F" w:rsidRPr="00CA535F" w:rsidRDefault="00CA535F" w:rsidP="00CA535F">
            <w:r w:rsidRPr="00CA535F">
              <w:rPr>
                <w:b/>
                <w:bCs/>
              </w:rPr>
              <w:t>-Z</w:t>
            </w:r>
          </w:p>
        </w:tc>
        <w:tc>
          <w:tcPr>
            <w:tcW w:w="0" w:type="auto"/>
            <w:vAlign w:val="center"/>
            <w:hideMark/>
          </w:tcPr>
          <w:p w14:paraId="2BF7A184"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3DFD6BE8" w14:textId="77777777" w:rsidTr="00CA535F">
        <w:trPr>
          <w:tblCellSpacing w:w="15" w:type="dxa"/>
        </w:trPr>
        <w:tc>
          <w:tcPr>
            <w:tcW w:w="0" w:type="auto"/>
            <w:vAlign w:val="center"/>
            <w:hideMark/>
          </w:tcPr>
          <w:p w14:paraId="4258F8E3"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6A50EF69" w14:textId="77777777" w:rsidR="00CA535F" w:rsidRPr="00CA535F" w:rsidRDefault="00CA535F" w:rsidP="00CA535F">
            <w:r w:rsidRPr="00CA535F">
              <w:t>Hilfe bzw. Version anzeigen.</w:t>
            </w:r>
          </w:p>
        </w:tc>
      </w:tr>
    </w:tbl>
    <w:p w14:paraId="3E21782D" w14:textId="77777777" w:rsidR="00CA535F" w:rsidRPr="00CA535F" w:rsidRDefault="00CA535F" w:rsidP="00CA535F">
      <w:pPr>
        <w:rPr>
          <w:b/>
          <w:bCs/>
        </w:rPr>
      </w:pPr>
      <w:r w:rsidRPr="00CA535F">
        <w:rPr>
          <w:b/>
          <w:bCs/>
        </w:rPr>
        <w:t>groupadd (Gruppe anlegen)</w:t>
      </w:r>
    </w:p>
    <w:p w14:paraId="250C2879"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E79606E" w14:textId="77777777" w:rsidR="00CA535F" w:rsidRPr="00CA535F" w:rsidRDefault="00CA535F" w:rsidP="00CA535F">
      <w:r w:rsidRPr="00CA535F">
        <w:t>groupadd [Optionen] GRUPPENNAME</w:t>
      </w:r>
    </w:p>
    <w:p w14:paraId="717537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6C85C5F2" w14:textId="77777777" w:rsidTr="00CA535F">
        <w:trPr>
          <w:tblHeader/>
          <w:tblCellSpacing w:w="15" w:type="dxa"/>
        </w:trPr>
        <w:tc>
          <w:tcPr>
            <w:tcW w:w="0" w:type="auto"/>
            <w:vAlign w:val="center"/>
            <w:hideMark/>
          </w:tcPr>
          <w:p w14:paraId="38EB67A7" w14:textId="77777777" w:rsidR="00CA535F" w:rsidRPr="00CA535F" w:rsidRDefault="00CA535F" w:rsidP="00CA535F">
            <w:pPr>
              <w:rPr>
                <w:b/>
                <w:bCs/>
              </w:rPr>
            </w:pPr>
            <w:r w:rsidRPr="00CA535F">
              <w:rPr>
                <w:b/>
                <w:bCs/>
              </w:rPr>
              <w:t>Option</w:t>
            </w:r>
          </w:p>
        </w:tc>
        <w:tc>
          <w:tcPr>
            <w:tcW w:w="0" w:type="auto"/>
            <w:vAlign w:val="center"/>
            <w:hideMark/>
          </w:tcPr>
          <w:p w14:paraId="39F44EF4" w14:textId="77777777" w:rsidR="00CA535F" w:rsidRPr="00CA535F" w:rsidRDefault="00CA535F" w:rsidP="00CA535F">
            <w:pPr>
              <w:rPr>
                <w:b/>
                <w:bCs/>
              </w:rPr>
            </w:pPr>
            <w:r w:rsidRPr="00CA535F">
              <w:rPr>
                <w:b/>
                <w:bCs/>
              </w:rPr>
              <w:t>Beschreibung</w:t>
            </w:r>
          </w:p>
        </w:tc>
      </w:tr>
      <w:tr w:rsidR="00CA535F" w:rsidRPr="00CA535F" w14:paraId="4D50D4AD" w14:textId="77777777" w:rsidTr="00CA535F">
        <w:trPr>
          <w:tblCellSpacing w:w="15" w:type="dxa"/>
        </w:trPr>
        <w:tc>
          <w:tcPr>
            <w:tcW w:w="0" w:type="auto"/>
            <w:vAlign w:val="center"/>
            <w:hideMark/>
          </w:tcPr>
          <w:p w14:paraId="6307D6EA"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3ECCAE8B"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14B966E8" w14:textId="77777777" w:rsidTr="00CA535F">
        <w:trPr>
          <w:tblCellSpacing w:w="15" w:type="dxa"/>
        </w:trPr>
        <w:tc>
          <w:tcPr>
            <w:tcW w:w="0" w:type="auto"/>
            <w:vAlign w:val="center"/>
            <w:hideMark/>
          </w:tcPr>
          <w:p w14:paraId="30FBC3F2" w14:textId="77777777" w:rsidR="00CA535F" w:rsidRPr="00CA535F" w:rsidRDefault="00CA535F" w:rsidP="00CA535F">
            <w:r w:rsidRPr="00CA535F">
              <w:rPr>
                <w:b/>
                <w:bCs/>
              </w:rPr>
              <w:t>-o</w:t>
            </w:r>
          </w:p>
        </w:tc>
        <w:tc>
          <w:tcPr>
            <w:tcW w:w="0" w:type="auto"/>
            <w:vAlign w:val="center"/>
            <w:hideMark/>
          </w:tcPr>
          <w:p w14:paraId="4598DF40" w14:textId="77777777" w:rsidR="00CA535F" w:rsidRPr="00CA535F" w:rsidRDefault="00CA535F" w:rsidP="00CA535F">
            <w:r w:rsidRPr="00CA535F">
              <w:t>Erlaubt die Verwendung einer bereits existierenden GID (zusammen mit -g zu nutzen, um GID-Doppel zu erzwingen).</w:t>
            </w:r>
          </w:p>
        </w:tc>
      </w:tr>
      <w:tr w:rsidR="00CA535F" w:rsidRPr="00CA535F" w14:paraId="1EFC545D" w14:textId="77777777" w:rsidTr="00CA535F">
        <w:trPr>
          <w:tblCellSpacing w:w="15" w:type="dxa"/>
        </w:trPr>
        <w:tc>
          <w:tcPr>
            <w:tcW w:w="0" w:type="auto"/>
            <w:vAlign w:val="center"/>
            <w:hideMark/>
          </w:tcPr>
          <w:p w14:paraId="27AD7ECA" w14:textId="77777777" w:rsidR="00CA535F" w:rsidRPr="00CA535F" w:rsidRDefault="00CA535F" w:rsidP="00CA535F">
            <w:r w:rsidRPr="00CA535F">
              <w:rPr>
                <w:b/>
                <w:bCs/>
              </w:rPr>
              <w:t>-f</w:t>
            </w:r>
          </w:p>
        </w:tc>
        <w:tc>
          <w:tcPr>
            <w:tcW w:w="0" w:type="auto"/>
            <w:vAlign w:val="center"/>
            <w:hideMark/>
          </w:tcPr>
          <w:p w14:paraId="45E5E12D"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65F0F34E" w14:textId="77777777" w:rsidTr="00CA535F">
        <w:trPr>
          <w:tblCellSpacing w:w="15" w:type="dxa"/>
        </w:trPr>
        <w:tc>
          <w:tcPr>
            <w:tcW w:w="0" w:type="auto"/>
            <w:vAlign w:val="center"/>
            <w:hideMark/>
          </w:tcPr>
          <w:p w14:paraId="513D4588" w14:textId="77777777" w:rsidR="00CA535F" w:rsidRPr="00CA535F" w:rsidRDefault="00CA535F" w:rsidP="00CA535F">
            <w:r w:rsidRPr="00CA535F">
              <w:rPr>
                <w:b/>
                <w:bCs/>
              </w:rPr>
              <w:t>-r</w:t>
            </w:r>
          </w:p>
        </w:tc>
        <w:tc>
          <w:tcPr>
            <w:tcW w:w="0" w:type="auto"/>
            <w:vAlign w:val="center"/>
            <w:hideMark/>
          </w:tcPr>
          <w:p w14:paraId="36A152C4" w14:textId="77777777" w:rsidR="00CA535F" w:rsidRPr="00CA535F" w:rsidRDefault="00CA535F" w:rsidP="00CA535F">
            <w:r w:rsidRPr="00CA535F">
              <w:t>Erstellt eine Systemgruppe (GID wird aus dem System-Bereich gewählt, z.B. &lt;1000).</w:t>
            </w:r>
          </w:p>
        </w:tc>
      </w:tr>
      <w:tr w:rsidR="00CA535F" w:rsidRPr="00CA535F" w14:paraId="6FBA183B" w14:textId="77777777" w:rsidTr="00CA535F">
        <w:trPr>
          <w:tblCellSpacing w:w="15" w:type="dxa"/>
        </w:trPr>
        <w:tc>
          <w:tcPr>
            <w:tcW w:w="0" w:type="auto"/>
            <w:vAlign w:val="center"/>
            <w:hideMark/>
          </w:tcPr>
          <w:p w14:paraId="67B2E9D3"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55C13278" w14:textId="77777777" w:rsidR="00CA535F" w:rsidRPr="00CA535F" w:rsidRDefault="00CA535F" w:rsidP="00CA535F">
            <w:r w:rsidRPr="00CA535F">
              <w:t>Überschreibt einen Eintrag aus /etc/login.defs temporär (z.B. -K GID_MIN=500 um untere GID-Bereiche anzupassen).</w:t>
            </w:r>
          </w:p>
        </w:tc>
      </w:tr>
      <w:tr w:rsidR="00CA535F" w:rsidRPr="00CA535F" w14:paraId="548983C1" w14:textId="77777777" w:rsidTr="00CA535F">
        <w:trPr>
          <w:tblCellSpacing w:w="15" w:type="dxa"/>
        </w:trPr>
        <w:tc>
          <w:tcPr>
            <w:tcW w:w="0" w:type="auto"/>
            <w:vAlign w:val="center"/>
            <w:hideMark/>
          </w:tcPr>
          <w:p w14:paraId="51408C30"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44EF7E9"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3A906259" w14:textId="77777777" w:rsidR="00CA535F" w:rsidRPr="00CA535F" w:rsidRDefault="00CA535F" w:rsidP="00CA535F">
      <w:pPr>
        <w:rPr>
          <w:b/>
          <w:bCs/>
        </w:rPr>
      </w:pPr>
      <w:r w:rsidRPr="00CA535F">
        <w:rPr>
          <w:b/>
          <w:bCs/>
        </w:rPr>
        <w:t>groupmod (Gruppe ändern)</w:t>
      </w:r>
    </w:p>
    <w:p w14:paraId="5019C500"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07A77495" w14:textId="77777777" w:rsidR="00CA535F" w:rsidRPr="00CA535F" w:rsidRDefault="00CA535F" w:rsidP="00CA535F">
      <w:r w:rsidRPr="00CA535F">
        <w:t>groupmod [Optionen] GRUPPE</w:t>
      </w:r>
    </w:p>
    <w:p w14:paraId="3E303AF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080C6733" w14:textId="77777777" w:rsidTr="00CA535F">
        <w:trPr>
          <w:tblHeader/>
          <w:tblCellSpacing w:w="15" w:type="dxa"/>
        </w:trPr>
        <w:tc>
          <w:tcPr>
            <w:tcW w:w="0" w:type="auto"/>
            <w:vAlign w:val="center"/>
            <w:hideMark/>
          </w:tcPr>
          <w:p w14:paraId="5B52F078" w14:textId="77777777" w:rsidR="00CA535F" w:rsidRPr="00CA535F" w:rsidRDefault="00CA535F" w:rsidP="00CA535F">
            <w:pPr>
              <w:rPr>
                <w:b/>
                <w:bCs/>
              </w:rPr>
            </w:pPr>
            <w:r w:rsidRPr="00CA535F">
              <w:rPr>
                <w:b/>
                <w:bCs/>
              </w:rPr>
              <w:lastRenderedPageBreak/>
              <w:t>Option</w:t>
            </w:r>
          </w:p>
        </w:tc>
        <w:tc>
          <w:tcPr>
            <w:tcW w:w="0" w:type="auto"/>
            <w:vAlign w:val="center"/>
            <w:hideMark/>
          </w:tcPr>
          <w:p w14:paraId="17E00429" w14:textId="77777777" w:rsidR="00CA535F" w:rsidRPr="00CA535F" w:rsidRDefault="00CA535F" w:rsidP="00CA535F">
            <w:pPr>
              <w:rPr>
                <w:b/>
                <w:bCs/>
              </w:rPr>
            </w:pPr>
            <w:r w:rsidRPr="00CA535F">
              <w:rPr>
                <w:b/>
                <w:bCs/>
              </w:rPr>
              <w:t>Beschreibung</w:t>
            </w:r>
          </w:p>
        </w:tc>
      </w:tr>
      <w:tr w:rsidR="00CA535F" w:rsidRPr="00CA535F" w14:paraId="1D1A1A0C" w14:textId="77777777" w:rsidTr="00CA535F">
        <w:trPr>
          <w:tblCellSpacing w:w="15" w:type="dxa"/>
        </w:trPr>
        <w:tc>
          <w:tcPr>
            <w:tcW w:w="0" w:type="auto"/>
            <w:vAlign w:val="center"/>
            <w:hideMark/>
          </w:tcPr>
          <w:p w14:paraId="5EDFBBE2"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4837BB52"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737364D1" w14:textId="77777777" w:rsidTr="00CA535F">
        <w:trPr>
          <w:tblCellSpacing w:w="15" w:type="dxa"/>
        </w:trPr>
        <w:tc>
          <w:tcPr>
            <w:tcW w:w="0" w:type="auto"/>
            <w:vAlign w:val="center"/>
            <w:hideMark/>
          </w:tcPr>
          <w:p w14:paraId="0D660F5C"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1F67FD76"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4532B900" w14:textId="77777777" w:rsidTr="00CA535F">
        <w:trPr>
          <w:tblCellSpacing w:w="15" w:type="dxa"/>
        </w:trPr>
        <w:tc>
          <w:tcPr>
            <w:tcW w:w="0" w:type="auto"/>
            <w:vAlign w:val="center"/>
            <w:hideMark/>
          </w:tcPr>
          <w:p w14:paraId="2CEF94AC" w14:textId="77777777" w:rsidR="00CA535F" w:rsidRPr="00CA535F" w:rsidRDefault="00CA535F" w:rsidP="00CA535F">
            <w:r w:rsidRPr="00CA535F">
              <w:rPr>
                <w:b/>
                <w:bCs/>
              </w:rPr>
              <w:t>-o</w:t>
            </w:r>
          </w:p>
        </w:tc>
        <w:tc>
          <w:tcPr>
            <w:tcW w:w="0" w:type="auto"/>
            <w:vAlign w:val="center"/>
            <w:hideMark/>
          </w:tcPr>
          <w:p w14:paraId="7E274FF0" w14:textId="77777777" w:rsidR="00CA535F" w:rsidRPr="00CA535F" w:rsidRDefault="00CA535F" w:rsidP="00CA535F">
            <w:r w:rsidRPr="00CA535F">
              <w:t>Erlaubt das Setzen einer bereits vergebenen GID (nur mit -g relevant).</w:t>
            </w:r>
          </w:p>
        </w:tc>
      </w:tr>
      <w:tr w:rsidR="00CA535F" w:rsidRPr="00CA535F" w14:paraId="45629AE0" w14:textId="77777777" w:rsidTr="00CA535F">
        <w:trPr>
          <w:tblCellSpacing w:w="15" w:type="dxa"/>
        </w:trPr>
        <w:tc>
          <w:tcPr>
            <w:tcW w:w="0" w:type="auto"/>
            <w:vAlign w:val="center"/>
            <w:hideMark/>
          </w:tcPr>
          <w:p w14:paraId="45F016EE"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6AC91D0" w14:textId="77777777" w:rsidR="00CA535F" w:rsidRPr="00CA535F" w:rsidRDefault="00CA535F" w:rsidP="00CA535F">
            <w:r w:rsidRPr="00CA535F">
              <w:t>Ändert das (verschlüsselte) Gruppenpasswort. (Entspricht Editieren von /etc/gshadow).</w:t>
            </w:r>
          </w:p>
        </w:tc>
      </w:tr>
    </w:tbl>
    <w:p w14:paraId="72DC53B2" w14:textId="77777777" w:rsidR="00CA535F" w:rsidRPr="00CA535F" w:rsidRDefault="00CA535F" w:rsidP="00CA535F">
      <w:pPr>
        <w:rPr>
          <w:b/>
          <w:bCs/>
        </w:rPr>
      </w:pPr>
      <w:r w:rsidRPr="00CA535F">
        <w:rPr>
          <w:b/>
          <w:bCs/>
        </w:rPr>
        <w:t>groupdel (Gruppe löschen)</w:t>
      </w:r>
    </w:p>
    <w:p w14:paraId="0983C915"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1FC5D005" w14:textId="77777777" w:rsidR="00CA535F" w:rsidRPr="00CA535F" w:rsidRDefault="00CA535F" w:rsidP="00CA535F">
      <w:r w:rsidRPr="00CA535F">
        <w:t>groupdel GRUPPENNAME</w:t>
      </w:r>
    </w:p>
    <w:p w14:paraId="02CA1BCC"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1E991BA1" w14:textId="77777777" w:rsidR="00CA535F" w:rsidRPr="00CA535F" w:rsidRDefault="00CA535F" w:rsidP="00CA535F">
      <w:pPr>
        <w:rPr>
          <w:b/>
          <w:bCs/>
        </w:rPr>
      </w:pPr>
      <w:r w:rsidRPr="00CA535F">
        <w:rPr>
          <w:b/>
          <w:bCs/>
        </w:rPr>
        <w:t>su (Switch User)</w:t>
      </w:r>
    </w:p>
    <w:p w14:paraId="72C5C402"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27FD6D60" w14:textId="77777777" w:rsidR="00CA535F" w:rsidRPr="00CA535F" w:rsidRDefault="00CA535F" w:rsidP="00CA535F">
      <w:r w:rsidRPr="00CA535F">
        <w:t xml:space="preserve">su [OPTION]... [BENUTZER [-]] </w:t>
      </w:r>
    </w:p>
    <w:p w14:paraId="4059BE09" w14:textId="77777777" w:rsidR="00CA535F" w:rsidRPr="00CA535F" w:rsidRDefault="00CA535F" w:rsidP="00CA535F">
      <w:r w:rsidRPr="00CA535F">
        <w:rPr>
          <w:i/>
          <w:iCs/>
        </w:rPr>
        <w:t>Wird BENUTZER weggelassen, versucht su auf den Superuser (root) zu wechseln.</w:t>
      </w:r>
    </w:p>
    <w:p w14:paraId="4DDC480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5A7E917F" w14:textId="77777777" w:rsidTr="00CA535F">
        <w:trPr>
          <w:tblHeader/>
          <w:tblCellSpacing w:w="15" w:type="dxa"/>
        </w:trPr>
        <w:tc>
          <w:tcPr>
            <w:tcW w:w="0" w:type="auto"/>
            <w:vAlign w:val="center"/>
            <w:hideMark/>
          </w:tcPr>
          <w:p w14:paraId="16C3BF1C" w14:textId="77777777" w:rsidR="00CA535F" w:rsidRPr="00CA535F" w:rsidRDefault="00CA535F" w:rsidP="00CA535F">
            <w:pPr>
              <w:rPr>
                <w:b/>
                <w:bCs/>
              </w:rPr>
            </w:pPr>
            <w:r w:rsidRPr="00CA535F">
              <w:rPr>
                <w:b/>
                <w:bCs/>
              </w:rPr>
              <w:t>Option</w:t>
            </w:r>
          </w:p>
        </w:tc>
        <w:tc>
          <w:tcPr>
            <w:tcW w:w="0" w:type="auto"/>
            <w:vAlign w:val="center"/>
            <w:hideMark/>
          </w:tcPr>
          <w:p w14:paraId="6E876019" w14:textId="77777777" w:rsidR="00CA535F" w:rsidRPr="00CA535F" w:rsidRDefault="00CA535F" w:rsidP="00CA535F">
            <w:pPr>
              <w:rPr>
                <w:b/>
                <w:bCs/>
              </w:rPr>
            </w:pPr>
            <w:r w:rsidRPr="00CA535F">
              <w:rPr>
                <w:b/>
                <w:bCs/>
              </w:rPr>
              <w:t>Beschreibung</w:t>
            </w:r>
          </w:p>
        </w:tc>
      </w:tr>
      <w:tr w:rsidR="00CA535F" w:rsidRPr="00CA535F" w14:paraId="4BAF249B" w14:textId="77777777" w:rsidTr="00CA535F">
        <w:trPr>
          <w:tblCellSpacing w:w="15" w:type="dxa"/>
        </w:trPr>
        <w:tc>
          <w:tcPr>
            <w:tcW w:w="0" w:type="auto"/>
            <w:vAlign w:val="center"/>
            <w:hideMark/>
          </w:tcPr>
          <w:p w14:paraId="44A09D10"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60B6462D"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w:t>
            </w:r>
            <w:r w:rsidRPr="00CA535F">
              <w:lastRenderedPageBreak/>
              <w:t xml:space="preserv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22050CDD" w14:textId="77777777" w:rsidTr="00CA535F">
        <w:trPr>
          <w:tblCellSpacing w:w="15" w:type="dxa"/>
        </w:trPr>
        <w:tc>
          <w:tcPr>
            <w:tcW w:w="0" w:type="auto"/>
            <w:vAlign w:val="center"/>
            <w:hideMark/>
          </w:tcPr>
          <w:p w14:paraId="191C3C9B" w14:textId="77777777" w:rsidR="00CA535F" w:rsidRPr="00CA535F" w:rsidRDefault="00CA535F" w:rsidP="00CA535F">
            <w:r w:rsidRPr="00CA535F">
              <w:rPr>
                <w:b/>
                <w:bCs/>
              </w:rPr>
              <w:lastRenderedPageBreak/>
              <w:t>-c</w:t>
            </w:r>
            <w:r w:rsidRPr="00CA535F">
              <w:t xml:space="preserve"> </w:t>
            </w:r>
            <w:r w:rsidRPr="00CA535F">
              <w:rPr>
                <w:i/>
                <w:iCs/>
              </w:rPr>
              <w:t>Befehl</w:t>
            </w:r>
          </w:p>
        </w:tc>
        <w:tc>
          <w:tcPr>
            <w:tcW w:w="0" w:type="auto"/>
            <w:vAlign w:val="center"/>
            <w:hideMark/>
          </w:tcPr>
          <w:p w14:paraId="6B4DC82B"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4B57356C" w14:textId="77777777" w:rsidTr="00CA535F">
        <w:trPr>
          <w:tblCellSpacing w:w="15" w:type="dxa"/>
        </w:trPr>
        <w:tc>
          <w:tcPr>
            <w:tcW w:w="0" w:type="auto"/>
            <w:vAlign w:val="center"/>
            <w:hideMark/>
          </w:tcPr>
          <w:p w14:paraId="36CB3BD9"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2DC3CB33"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15B3A905" w14:textId="77777777" w:rsidTr="00CA535F">
        <w:trPr>
          <w:tblCellSpacing w:w="15" w:type="dxa"/>
        </w:trPr>
        <w:tc>
          <w:tcPr>
            <w:tcW w:w="0" w:type="auto"/>
            <w:vAlign w:val="center"/>
            <w:hideMark/>
          </w:tcPr>
          <w:p w14:paraId="6BA95E87"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5B9C4944"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3FBF2642" w14:textId="77777777" w:rsidTr="00CA535F">
        <w:trPr>
          <w:tblCellSpacing w:w="15" w:type="dxa"/>
        </w:trPr>
        <w:tc>
          <w:tcPr>
            <w:tcW w:w="0" w:type="auto"/>
            <w:vAlign w:val="center"/>
            <w:hideMark/>
          </w:tcPr>
          <w:p w14:paraId="2867ED33"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360382D6"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7DC33155" w14:textId="77777777" w:rsidTr="00CA535F">
        <w:trPr>
          <w:tblCellSpacing w:w="15" w:type="dxa"/>
        </w:trPr>
        <w:tc>
          <w:tcPr>
            <w:tcW w:w="0" w:type="auto"/>
            <w:vAlign w:val="center"/>
            <w:hideMark/>
          </w:tcPr>
          <w:p w14:paraId="232B75A4" w14:textId="77777777" w:rsidR="00CA535F" w:rsidRPr="00CA535F" w:rsidRDefault="00CA535F" w:rsidP="00CA535F">
            <w:r w:rsidRPr="00CA535F">
              <w:rPr>
                <w:b/>
                <w:bCs/>
              </w:rPr>
              <w:t>-&lt;Ziffer&gt;</w:t>
            </w:r>
          </w:p>
        </w:tc>
        <w:tc>
          <w:tcPr>
            <w:tcW w:w="0" w:type="auto"/>
            <w:vAlign w:val="center"/>
            <w:hideMark/>
          </w:tcPr>
          <w:p w14:paraId="554CC8E1" w14:textId="77777777" w:rsidR="00CA535F" w:rsidRPr="00CA535F" w:rsidRDefault="00CA535F" w:rsidP="00CA535F">
            <w:r w:rsidRPr="00CA535F">
              <w:t>(BSD su) Angabe einer Session-Klasse – unter Linux nicht genutzt.</w:t>
            </w:r>
          </w:p>
        </w:tc>
      </w:tr>
      <w:tr w:rsidR="00CA535F" w:rsidRPr="00CA535F" w14:paraId="4A2A8530" w14:textId="77777777" w:rsidTr="00CA535F">
        <w:trPr>
          <w:tblCellSpacing w:w="15" w:type="dxa"/>
        </w:trPr>
        <w:tc>
          <w:tcPr>
            <w:tcW w:w="0" w:type="auto"/>
            <w:vAlign w:val="center"/>
            <w:hideMark/>
          </w:tcPr>
          <w:p w14:paraId="444882A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CC9861B" w14:textId="77777777" w:rsidR="00CA535F" w:rsidRPr="00CA535F" w:rsidRDefault="00CA535F" w:rsidP="00CA535F">
            <w:r w:rsidRPr="00CA535F">
              <w:t>Anzeigen von Hilfe bzw. Version.</w:t>
            </w:r>
          </w:p>
        </w:tc>
      </w:tr>
    </w:tbl>
    <w:p w14:paraId="5C4451EF" w14:textId="77777777" w:rsidR="00CA535F" w:rsidRPr="00CA535F" w:rsidRDefault="00CA535F" w:rsidP="00CA535F">
      <w:r w:rsidRPr="00CA535F">
        <w:rPr>
          <w:i/>
          <w:iCs/>
        </w:rPr>
        <w:t>Hinweise:</w:t>
      </w:r>
    </w:p>
    <w:p w14:paraId="44083350" w14:textId="77777777" w:rsidR="00CA535F" w:rsidRPr="00CA535F" w:rsidRDefault="00CA535F">
      <w:pPr>
        <w:numPr>
          <w:ilvl w:val="0"/>
          <w:numId w:val="3"/>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09A556B6" w14:textId="77777777" w:rsidR="00CA535F" w:rsidRPr="00CA535F" w:rsidRDefault="00CA535F">
      <w:pPr>
        <w:numPr>
          <w:ilvl w:val="0"/>
          <w:numId w:val="3"/>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26FC4502" w14:textId="77777777" w:rsidR="00CA535F" w:rsidRPr="00CA535F" w:rsidRDefault="00CA535F" w:rsidP="00CA535F">
      <w:pPr>
        <w:rPr>
          <w:b/>
          <w:bCs/>
        </w:rPr>
      </w:pPr>
      <w:r w:rsidRPr="00CA535F">
        <w:rPr>
          <w:b/>
          <w:bCs/>
        </w:rPr>
        <w:t>sudo (Superuser Do)</w:t>
      </w:r>
    </w:p>
    <w:p w14:paraId="36F01CBE"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48B75A6" w14:textId="77777777" w:rsidR="00CA535F" w:rsidRPr="00CA535F" w:rsidRDefault="00CA535F" w:rsidP="00CA535F">
      <w:r w:rsidRPr="00CA535F">
        <w:lastRenderedPageBreak/>
        <w:t xml:space="preserve">sudo [OPTION]... [COMMAND] </w:t>
      </w:r>
    </w:p>
    <w:p w14:paraId="652D25DD"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101270D8"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01BE8E1D" w14:textId="77777777" w:rsidTr="00CA535F">
        <w:trPr>
          <w:tblHeader/>
          <w:tblCellSpacing w:w="15" w:type="dxa"/>
        </w:trPr>
        <w:tc>
          <w:tcPr>
            <w:tcW w:w="0" w:type="auto"/>
            <w:vAlign w:val="center"/>
            <w:hideMark/>
          </w:tcPr>
          <w:p w14:paraId="2E7FD4FA" w14:textId="77777777" w:rsidR="00CA535F" w:rsidRPr="00CA535F" w:rsidRDefault="00CA535F" w:rsidP="00CA535F">
            <w:pPr>
              <w:rPr>
                <w:b/>
                <w:bCs/>
              </w:rPr>
            </w:pPr>
            <w:r w:rsidRPr="00CA535F">
              <w:rPr>
                <w:b/>
                <w:bCs/>
              </w:rPr>
              <w:t>Option</w:t>
            </w:r>
          </w:p>
        </w:tc>
        <w:tc>
          <w:tcPr>
            <w:tcW w:w="0" w:type="auto"/>
            <w:vAlign w:val="center"/>
            <w:hideMark/>
          </w:tcPr>
          <w:p w14:paraId="791A51BC" w14:textId="77777777" w:rsidR="00CA535F" w:rsidRPr="00CA535F" w:rsidRDefault="00CA535F" w:rsidP="00CA535F">
            <w:pPr>
              <w:rPr>
                <w:b/>
                <w:bCs/>
              </w:rPr>
            </w:pPr>
            <w:r w:rsidRPr="00CA535F">
              <w:rPr>
                <w:b/>
                <w:bCs/>
              </w:rPr>
              <w:t>Beschreibung</w:t>
            </w:r>
          </w:p>
        </w:tc>
      </w:tr>
      <w:tr w:rsidR="00CA535F" w:rsidRPr="00CA535F" w14:paraId="44491D2A" w14:textId="77777777" w:rsidTr="00CA535F">
        <w:trPr>
          <w:tblCellSpacing w:w="15" w:type="dxa"/>
        </w:trPr>
        <w:tc>
          <w:tcPr>
            <w:tcW w:w="0" w:type="auto"/>
            <w:vAlign w:val="center"/>
            <w:hideMark/>
          </w:tcPr>
          <w:p w14:paraId="065EA8E8" w14:textId="77777777" w:rsidR="00CA535F" w:rsidRPr="00CA535F" w:rsidRDefault="00CA535F" w:rsidP="00CA535F">
            <w:r w:rsidRPr="00CA535F">
              <w:rPr>
                <w:b/>
                <w:bCs/>
              </w:rPr>
              <w:t>-l</w:t>
            </w:r>
          </w:p>
        </w:tc>
        <w:tc>
          <w:tcPr>
            <w:tcW w:w="0" w:type="auto"/>
            <w:vAlign w:val="center"/>
            <w:hideMark/>
          </w:tcPr>
          <w:p w14:paraId="788292DD"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7F094178" w14:textId="77777777" w:rsidTr="00CA535F">
        <w:trPr>
          <w:tblCellSpacing w:w="15" w:type="dxa"/>
        </w:trPr>
        <w:tc>
          <w:tcPr>
            <w:tcW w:w="0" w:type="auto"/>
            <w:vAlign w:val="center"/>
            <w:hideMark/>
          </w:tcPr>
          <w:p w14:paraId="43F0ACC0"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03200916"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1D4A2201" w14:textId="77777777" w:rsidTr="00CA535F">
        <w:trPr>
          <w:tblCellSpacing w:w="15" w:type="dxa"/>
        </w:trPr>
        <w:tc>
          <w:tcPr>
            <w:tcW w:w="0" w:type="auto"/>
            <w:vAlign w:val="center"/>
            <w:hideMark/>
          </w:tcPr>
          <w:p w14:paraId="21218671" w14:textId="77777777" w:rsidR="00CA535F" w:rsidRPr="00CA535F" w:rsidRDefault="00CA535F" w:rsidP="00CA535F">
            <w:r w:rsidRPr="00CA535F">
              <w:rPr>
                <w:b/>
                <w:bCs/>
              </w:rPr>
              <w:t>-s</w:t>
            </w:r>
          </w:p>
        </w:tc>
        <w:tc>
          <w:tcPr>
            <w:tcW w:w="0" w:type="auto"/>
            <w:vAlign w:val="center"/>
            <w:hideMark/>
          </w:tcPr>
          <w:p w14:paraId="1E2F728C"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0BF94F71" w14:textId="77777777" w:rsidTr="00CA535F">
        <w:trPr>
          <w:tblCellSpacing w:w="15" w:type="dxa"/>
        </w:trPr>
        <w:tc>
          <w:tcPr>
            <w:tcW w:w="0" w:type="auto"/>
            <w:vAlign w:val="center"/>
            <w:hideMark/>
          </w:tcPr>
          <w:p w14:paraId="40073C3B" w14:textId="77777777" w:rsidR="00CA535F" w:rsidRPr="00CA535F" w:rsidRDefault="00CA535F" w:rsidP="00CA535F">
            <w:r w:rsidRPr="00CA535F">
              <w:rPr>
                <w:b/>
                <w:bCs/>
              </w:rPr>
              <w:t>-i</w:t>
            </w:r>
          </w:p>
        </w:tc>
        <w:tc>
          <w:tcPr>
            <w:tcW w:w="0" w:type="auto"/>
            <w:vAlign w:val="center"/>
            <w:hideMark/>
          </w:tcPr>
          <w:p w14:paraId="709E824A"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5C3E8675" w14:textId="77777777" w:rsidTr="00CA535F">
        <w:trPr>
          <w:tblCellSpacing w:w="15" w:type="dxa"/>
        </w:trPr>
        <w:tc>
          <w:tcPr>
            <w:tcW w:w="0" w:type="auto"/>
            <w:vAlign w:val="center"/>
            <w:hideMark/>
          </w:tcPr>
          <w:p w14:paraId="76694D95" w14:textId="77777777" w:rsidR="00CA535F" w:rsidRPr="00CA535F" w:rsidRDefault="00CA535F" w:rsidP="00CA535F">
            <w:r w:rsidRPr="00CA535F">
              <w:rPr>
                <w:b/>
                <w:bCs/>
              </w:rPr>
              <w:t>-b</w:t>
            </w:r>
          </w:p>
        </w:tc>
        <w:tc>
          <w:tcPr>
            <w:tcW w:w="0" w:type="auto"/>
            <w:vAlign w:val="center"/>
            <w:hideMark/>
          </w:tcPr>
          <w:p w14:paraId="40D23B6C"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461992E7" w14:textId="77777777" w:rsidTr="00CA535F">
        <w:trPr>
          <w:tblCellSpacing w:w="15" w:type="dxa"/>
        </w:trPr>
        <w:tc>
          <w:tcPr>
            <w:tcW w:w="0" w:type="auto"/>
            <w:vAlign w:val="center"/>
            <w:hideMark/>
          </w:tcPr>
          <w:p w14:paraId="65B929BE" w14:textId="77777777" w:rsidR="00CA535F" w:rsidRPr="00CA535F" w:rsidRDefault="00CA535F" w:rsidP="00CA535F">
            <w:r w:rsidRPr="00CA535F">
              <w:rPr>
                <w:b/>
                <w:bCs/>
              </w:rPr>
              <w:t>-E</w:t>
            </w:r>
          </w:p>
        </w:tc>
        <w:tc>
          <w:tcPr>
            <w:tcW w:w="0" w:type="auto"/>
            <w:vAlign w:val="center"/>
            <w:hideMark/>
          </w:tcPr>
          <w:p w14:paraId="0B8345CD"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44EB4FC2" w14:textId="77777777" w:rsidTr="00CA535F">
        <w:trPr>
          <w:tblCellSpacing w:w="15" w:type="dxa"/>
        </w:trPr>
        <w:tc>
          <w:tcPr>
            <w:tcW w:w="0" w:type="auto"/>
            <w:vAlign w:val="center"/>
            <w:hideMark/>
          </w:tcPr>
          <w:p w14:paraId="5E25820E"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5FFB40A1" w14:textId="77777777" w:rsidR="00CA535F" w:rsidRPr="00CA535F" w:rsidRDefault="00CA535F" w:rsidP="00CA535F">
            <w:r w:rsidRPr="00CA535F">
              <w:t>Definiert einen eigenen Passwort-Prompt. z.B. sudo -p "Passwort für %u:" -v (Platzhalter %u = Username).</w:t>
            </w:r>
          </w:p>
        </w:tc>
      </w:tr>
      <w:tr w:rsidR="00CA535F" w:rsidRPr="00CA535F" w14:paraId="26D4993C" w14:textId="77777777" w:rsidTr="00CA535F">
        <w:trPr>
          <w:tblCellSpacing w:w="15" w:type="dxa"/>
        </w:trPr>
        <w:tc>
          <w:tcPr>
            <w:tcW w:w="0" w:type="auto"/>
            <w:vAlign w:val="center"/>
            <w:hideMark/>
          </w:tcPr>
          <w:p w14:paraId="125F9534" w14:textId="77777777" w:rsidR="00CA535F" w:rsidRPr="00CA535F" w:rsidRDefault="00CA535F" w:rsidP="00CA535F">
            <w:r w:rsidRPr="00CA535F">
              <w:rPr>
                <w:b/>
                <w:bCs/>
              </w:rPr>
              <w:t>-v</w:t>
            </w:r>
          </w:p>
        </w:tc>
        <w:tc>
          <w:tcPr>
            <w:tcW w:w="0" w:type="auto"/>
            <w:vAlign w:val="center"/>
            <w:hideMark/>
          </w:tcPr>
          <w:p w14:paraId="77EBA98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218F7A68" w14:textId="77777777" w:rsidTr="00CA535F">
        <w:trPr>
          <w:tblCellSpacing w:w="15" w:type="dxa"/>
        </w:trPr>
        <w:tc>
          <w:tcPr>
            <w:tcW w:w="0" w:type="auto"/>
            <w:vAlign w:val="center"/>
            <w:hideMark/>
          </w:tcPr>
          <w:p w14:paraId="450754F5" w14:textId="77777777" w:rsidR="00CA535F" w:rsidRPr="00CA535F" w:rsidRDefault="00CA535F" w:rsidP="00CA535F">
            <w:r w:rsidRPr="00CA535F">
              <w:rPr>
                <w:b/>
                <w:bCs/>
              </w:rPr>
              <w:t>-k</w:t>
            </w:r>
          </w:p>
        </w:tc>
        <w:tc>
          <w:tcPr>
            <w:tcW w:w="0" w:type="auto"/>
            <w:vAlign w:val="center"/>
            <w:hideMark/>
          </w:tcPr>
          <w:p w14:paraId="455323C1"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1492A57A" w14:textId="77777777" w:rsidTr="00CA535F">
        <w:trPr>
          <w:tblCellSpacing w:w="15" w:type="dxa"/>
        </w:trPr>
        <w:tc>
          <w:tcPr>
            <w:tcW w:w="0" w:type="auto"/>
            <w:vAlign w:val="center"/>
            <w:hideMark/>
          </w:tcPr>
          <w:p w14:paraId="1857B2B6" w14:textId="77777777" w:rsidR="00CA535F" w:rsidRPr="00CA535F" w:rsidRDefault="00CA535F" w:rsidP="00CA535F">
            <w:r w:rsidRPr="00CA535F">
              <w:rPr>
                <w:b/>
                <w:bCs/>
              </w:rPr>
              <w:t>-H</w:t>
            </w:r>
          </w:p>
        </w:tc>
        <w:tc>
          <w:tcPr>
            <w:tcW w:w="0" w:type="auto"/>
            <w:vAlign w:val="center"/>
            <w:hideMark/>
          </w:tcPr>
          <w:p w14:paraId="776FBC2B"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66EBCA9A" w14:textId="77777777" w:rsidTr="00CA535F">
        <w:trPr>
          <w:tblCellSpacing w:w="15" w:type="dxa"/>
        </w:trPr>
        <w:tc>
          <w:tcPr>
            <w:tcW w:w="0" w:type="auto"/>
            <w:vAlign w:val="center"/>
            <w:hideMark/>
          </w:tcPr>
          <w:p w14:paraId="58E2E381" w14:textId="77777777" w:rsidR="00CA535F" w:rsidRPr="00CA535F" w:rsidRDefault="00CA535F" w:rsidP="00CA535F">
            <w:r w:rsidRPr="00CA535F">
              <w:rPr>
                <w:b/>
                <w:bCs/>
              </w:rPr>
              <w:lastRenderedPageBreak/>
              <w:t>--help</w:t>
            </w:r>
            <w:r w:rsidRPr="00CA535F">
              <w:t xml:space="preserve">, </w:t>
            </w:r>
            <w:r w:rsidRPr="00CA535F">
              <w:rPr>
                <w:b/>
                <w:bCs/>
              </w:rPr>
              <w:t>-h</w:t>
            </w:r>
          </w:p>
        </w:tc>
        <w:tc>
          <w:tcPr>
            <w:tcW w:w="0" w:type="auto"/>
            <w:vAlign w:val="center"/>
            <w:hideMark/>
          </w:tcPr>
          <w:p w14:paraId="133EAFD2" w14:textId="77777777" w:rsidR="00CA535F" w:rsidRPr="00CA535F" w:rsidRDefault="00CA535F" w:rsidP="00CA535F">
            <w:r w:rsidRPr="00CA535F">
              <w:t>Hilfe anzeigen (kurze Übersicht der Optionen).</w:t>
            </w:r>
          </w:p>
        </w:tc>
      </w:tr>
      <w:tr w:rsidR="00CA535F" w:rsidRPr="00CA535F" w14:paraId="7A769589" w14:textId="77777777" w:rsidTr="00CA535F">
        <w:trPr>
          <w:tblCellSpacing w:w="15" w:type="dxa"/>
        </w:trPr>
        <w:tc>
          <w:tcPr>
            <w:tcW w:w="0" w:type="auto"/>
            <w:vAlign w:val="center"/>
            <w:hideMark/>
          </w:tcPr>
          <w:p w14:paraId="7EC86270" w14:textId="77777777" w:rsidR="00CA535F" w:rsidRPr="00CA535F" w:rsidRDefault="00CA535F" w:rsidP="00CA535F">
            <w:r w:rsidRPr="00CA535F">
              <w:rPr>
                <w:b/>
                <w:bCs/>
              </w:rPr>
              <w:t>-K</w:t>
            </w:r>
          </w:p>
        </w:tc>
        <w:tc>
          <w:tcPr>
            <w:tcW w:w="0" w:type="auto"/>
            <w:vAlign w:val="center"/>
            <w:hideMark/>
          </w:tcPr>
          <w:p w14:paraId="6875637D"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09CC91BD" w14:textId="77777777" w:rsidTr="00CA535F">
        <w:trPr>
          <w:tblCellSpacing w:w="15" w:type="dxa"/>
        </w:trPr>
        <w:tc>
          <w:tcPr>
            <w:tcW w:w="0" w:type="auto"/>
            <w:vAlign w:val="center"/>
            <w:hideMark/>
          </w:tcPr>
          <w:p w14:paraId="3253B4E3" w14:textId="77777777" w:rsidR="00CA535F" w:rsidRPr="00CA535F" w:rsidRDefault="00CA535F" w:rsidP="00CA535F">
            <w:r w:rsidRPr="00CA535F">
              <w:rPr>
                <w:b/>
                <w:bCs/>
              </w:rPr>
              <w:t>--version</w:t>
            </w:r>
          </w:p>
        </w:tc>
        <w:tc>
          <w:tcPr>
            <w:tcW w:w="0" w:type="auto"/>
            <w:vAlign w:val="center"/>
            <w:hideMark/>
          </w:tcPr>
          <w:p w14:paraId="504F35B7" w14:textId="77777777" w:rsidR="00CA535F" w:rsidRPr="00CA535F" w:rsidRDefault="00CA535F" w:rsidP="00CA535F">
            <w:r w:rsidRPr="00CA535F">
              <w:t>Versionsinfo ausgeben (auch Liste der unterstützten Sicherheitsmechanismen etc.).</w:t>
            </w:r>
          </w:p>
        </w:tc>
      </w:tr>
    </w:tbl>
    <w:p w14:paraId="07FFB47D"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77BBD50E" w14:textId="77777777" w:rsidR="00CA535F" w:rsidRPr="00CA535F" w:rsidRDefault="00CA535F" w:rsidP="00CA535F">
      <w:pPr>
        <w:rPr>
          <w:b/>
          <w:bCs/>
        </w:rPr>
      </w:pPr>
      <w:r w:rsidRPr="00CA535F">
        <w:rPr>
          <w:b/>
          <w:bCs/>
        </w:rPr>
        <w:t>pkexec (PolicyKit Execute)</w:t>
      </w:r>
    </w:p>
    <w:p w14:paraId="7BE97C62"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96"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4755B702" w14:textId="77777777" w:rsidR="00CA535F" w:rsidRPr="00CA535F" w:rsidRDefault="00CA535F" w:rsidP="00CA535F">
      <w:r w:rsidRPr="00CA535F">
        <w:t>pkexec [--user &lt;BENUTZER&gt;] &lt;KOMMANDO&gt; [ARG...]</w:t>
      </w:r>
    </w:p>
    <w:p w14:paraId="3E5AA7D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7B8FC76" w14:textId="77777777" w:rsidTr="00CA535F">
        <w:trPr>
          <w:tblHeader/>
          <w:tblCellSpacing w:w="15" w:type="dxa"/>
        </w:trPr>
        <w:tc>
          <w:tcPr>
            <w:tcW w:w="0" w:type="auto"/>
            <w:vAlign w:val="center"/>
            <w:hideMark/>
          </w:tcPr>
          <w:p w14:paraId="36E67E7C" w14:textId="77777777" w:rsidR="00CA535F" w:rsidRPr="00CA535F" w:rsidRDefault="00CA535F" w:rsidP="00CA535F">
            <w:pPr>
              <w:rPr>
                <w:b/>
                <w:bCs/>
              </w:rPr>
            </w:pPr>
            <w:r w:rsidRPr="00CA535F">
              <w:rPr>
                <w:b/>
                <w:bCs/>
              </w:rPr>
              <w:t>Option</w:t>
            </w:r>
          </w:p>
        </w:tc>
        <w:tc>
          <w:tcPr>
            <w:tcW w:w="0" w:type="auto"/>
            <w:vAlign w:val="center"/>
            <w:hideMark/>
          </w:tcPr>
          <w:p w14:paraId="438F338A" w14:textId="77777777" w:rsidR="00CA535F" w:rsidRPr="00CA535F" w:rsidRDefault="00CA535F" w:rsidP="00CA535F">
            <w:pPr>
              <w:rPr>
                <w:b/>
                <w:bCs/>
              </w:rPr>
            </w:pPr>
            <w:r w:rsidRPr="00CA535F">
              <w:rPr>
                <w:b/>
                <w:bCs/>
              </w:rPr>
              <w:t>Beschreibung</w:t>
            </w:r>
          </w:p>
        </w:tc>
      </w:tr>
      <w:tr w:rsidR="00CA535F" w:rsidRPr="00CA535F" w14:paraId="4516AC61" w14:textId="77777777" w:rsidTr="00CA535F">
        <w:trPr>
          <w:tblCellSpacing w:w="15" w:type="dxa"/>
        </w:trPr>
        <w:tc>
          <w:tcPr>
            <w:tcW w:w="0" w:type="auto"/>
            <w:vAlign w:val="center"/>
            <w:hideMark/>
          </w:tcPr>
          <w:p w14:paraId="3EBA3813" w14:textId="77777777" w:rsidR="00CA535F" w:rsidRPr="00CA535F" w:rsidRDefault="00CA535F" w:rsidP="00CA535F">
            <w:r w:rsidRPr="00CA535F">
              <w:rPr>
                <w:b/>
                <w:bCs/>
              </w:rPr>
              <w:t>--user &lt;Benutzer&gt;</w:t>
            </w:r>
          </w:p>
        </w:tc>
        <w:tc>
          <w:tcPr>
            <w:tcW w:w="0" w:type="auto"/>
            <w:vAlign w:val="center"/>
            <w:hideMark/>
          </w:tcPr>
          <w:p w14:paraId="0905F863"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97" w:anchor=":~:text=%60pkexec%60%20%5B%60" w:tgtFrame="_blank" w:history="1">
              <w:r w:rsidRPr="00CA535F">
                <w:rPr>
                  <w:rStyle w:val="Hyperlink"/>
                </w:rPr>
                <w:t>freedesktop.org</w:t>
              </w:r>
            </w:hyperlink>
            <w:r w:rsidRPr="00CA535F">
              <w:t>.</w:t>
            </w:r>
          </w:p>
        </w:tc>
      </w:tr>
      <w:tr w:rsidR="00CA535F" w:rsidRPr="00CA535F" w14:paraId="1B67686A" w14:textId="77777777" w:rsidTr="00CA535F">
        <w:trPr>
          <w:tblCellSpacing w:w="15" w:type="dxa"/>
        </w:trPr>
        <w:tc>
          <w:tcPr>
            <w:tcW w:w="0" w:type="auto"/>
            <w:vAlign w:val="center"/>
            <w:hideMark/>
          </w:tcPr>
          <w:p w14:paraId="11DFEAD8" w14:textId="77777777" w:rsidR="00CA535F" w:rsidRPr="00CA535F" w:rsidRDefault="00CA535F" w:rsidP="00CA535F">
            <w:r w:rsidRPr="00CA535F">
              <w:rPr>
                <w:b/>
                <w:bCs/>
              </w:rPr>
              <w:t>--disable-internal-agent</w:t>
            </w:r>
          </w:p>
        </w:tc>
        <w:tc>
          <w:tcPr>
            <w:tcW w:w="0" w:type="auto"/>
            <w:vAlign w:val="center"/>
            <w:hideMark/>
          </w:tcPr>
          <w:p w14:paraId="56411FA2"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98" w:anchor=":~:text=AUTHENTICATION%20AGENT" w:tgtFrame="_blank" w:history="1">
              <w:r w:rsidRPr="00CA535F">
                <w:rPr>
                  <w:rStyle w:val="Hyperlink"/>
                </w:rPr>
                <w:t>freedesktop.org</w:t>
              </w:r>
            </w:hyperlink>
            <w:r w:rsidRPr="00CA535F">
              <w:t>.</w:t>
            </w:r>
          </w:p>
        </w:tc>
      </w:tr>
      <w:tr w:rsidR="00CA535F" w:rsidRPr="00CA535F" w14:paraId="6BBF32D4" w14:textId="77777777" w:rsidTr="00CA535F">
        <w:trPr>
          <w:tblCellSpacing w:w="15" w:type="dxa"/>
        </w:trPr>
        <w:tc>
          <w:tcPr>
            <w:tcW w:w="0" w:type="auto"/>
            <w:vAlign w:val="center"/>
            <w:hideMark/>
          </w:tcPr>
          <w:p w14:paraId="691D66D3"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27FE8EF6" w14:textId="77777777" w:rsidR="00CA535F" w:rsidRPr="00CA535F" w:rsidRDefault="00CA535F" w:rsidP="00CA535F">
            <w:r w:rsidRPr="00CA535F">
              <w:t>Zeigt Hilfe bzw. Version von pkexec.</w:t>
            </w:r>
          </w:p>
        </w:tc>
      </w:tr>
    </w:tbl>
    <w:p w14:paraId="210DE973"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99"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w:t>
      </w:r>
      <w:r w:rsidRPr="00CA535F">
        <w:lastRenderedPageBreak/>
        <w:t>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2DC1B320" w14:textId="77777777" w:rsidR="00CA535F" w:rsidRPr="00CA535F" w:rsidRDefault="00CA535F" w:rsidP="00CA535F">
      <w:pPr>
        <w:rPr>
          <w:b/>
          <w:bCs/>
        </w:rPr>
      </w:pPr>
      <w:r w:rsidRPr="00CA535F">
        <w:rPr>
          <w:b/>
          <w:bCs/>
        </w:rPr>
        <w:t>Berechtigungen und Zugriffskontrolle</w:t>
      </w:r>
    </w:p>
    <w:p w14:paraId="7B019E00" w14:textId="77777777" w:rsidR="00CA535F" w:rsidRPr="00CA535F" w:rsidRDefault="00CA535F" w:rsidP="00CA535F">
      <w:pPr>
        <w:rPr>
          <w:b/>
          <w:bCs/>
        </w:rPr>
      </w:pPr>
      <w:r w:rsidRPr="00CA535F">
        <w:rPr>
          <w:b/>
          <w:bCs/>
        </w:rPr>
        <w:t>umask (Set Default Permissions Mask)</w:t>
      </w:r>
    </w:p>
    <w:p w14:paraId="08175BDE"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032BFC7D" w14:textId="77777777" w:rsidR="00CA535F" w:rsidRPr="00CA535F" w:rsidRDefault="00CA535F" w:rsidP="00CA535F">
      <w:r w:rsidRPr="00CA535F">
        <w:t>umask [Option] [Maske]</w:t>
      </w:r>
    </w:p>
    <w:p w14:paraId="4981FAA9" w14:textId="77777777" w:rsidR="00CA535F" w:rsidRPr="00CA535F" w:rsidRDefault="00CA535F" w:rsidP="00CA535F">
      <w:r w:rsidRPr="00CA535F">
        <w:rPr>
          <w:b/>
          <w:bCs/>
        </w:rPr>
        <w:t>Optionen / Verwendung:</w:t>
      </w:r>
    </w:p>
    <w:p w14:paraId="1A7A0888" w14:textId="77777777" w:rsidR="00CA535F" w:rsidRPr="00CA535F" w:rsidRDefault="00CA535F">
      <w:pPr>
        <w:numPr>
          <w:ilvl w:val="0"/>
          <w:numId w:val="4"/>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6A5F96F" w14:textId="77777777" w:rsidR="00CA535F" w:rsidRPr="00CA535F" w:rsidRDefault="00CA535F">
      <w:pPr>
        <w:numPr>
          <w:ilvl w:val="0"/>
          <w:numId w:val="4"/>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385F01B9" w14:textId="77777777" w:rsidR="00CA535F" w:rsidRPr="00CA535F" w:rsidRDefault="00CA535F">
      <w:pPr>
        <w:numPr>
          <w:ilvl w:val="0"/>
          <w:numId w:val="4"/>
        </w:numPr>
      </w:pPr>
      <w:r w:rsidRPr="00CA535F">
        <w:rPr>
          <w:b/>
          <w:bCs/>
        </w:rPr>
        <w:t>Symbolische Maske:</w:t>
      </w:r>
      <w:r w:rsidRPr="00CA535F">
        <w:t xml:space="preserve"> Man kann auch wie bei chmod symbolisch angeben, z.B. umask u=rwx,g=rx,o=rx für dasselbe Ergebnis (Maske 022).</w:t>
      </w:r>
    </w:p>
    <w:p w14:paraId="2FD1ED5A"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238B52B0" w14:textId="77777777" w:rsidR="00CA535F" w:rsidRPr="00CA535F" w:rsidRDefault="00CA535F" w:rsidP="00CA535F">
      <w:pPr>
        <w:rPr>
          <w:b/>
          <w:bCs/>
        </w:rPr>
      </w:pPr>
      <w:r w:rsidRPr="00CA535F">
        <w:rPr>
          <w:b/>
          <w:bCs/>
        </w:rPr>
        <w:t>chmod (Change Mode - Dateirechte ändern)</w:t>
      </w:r>
    </w:p>
    <w:p w14:paraId="32EFFE3C"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3BF90489" w14:textId="77777777" w:rsidR="00CA535F" w:rsidRPr="00CA535F" w:rsidRDefault="00CA535F" w:rsidP="00CA535F">
      <w:r w:rsidRPr="00CA535F">
        <w:t>chmod [Optionen] &lt;Modus&gt; &lt;Datei/Verzeichnis&gt;...</w:t>
      </w:r>
    </w:p>
    <w:p w14:paraId="5B2FD3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73084128" w14:textId="77777777" w:rsidTr="00CA535F">
        <w:trPr>
          <w:tblHeader/>
          <w:tblCellSpacing w:w="15" w:type="dxa"/>
        </w:trPr>
        <w:tc>
          <w:tcPr>
            <w:tcW w:w="0" w:type="auto"/>
            <w:vAlign w:val="center"/>
            <w:hideMark/>
          </w:tcPr>
          <w:p w14:paraId="54C6977B" w14:textId="77777777" w:rsidR="00CA535F" w:rsidRPr="00CA535F" w:rsidRDefault="00CA535F" w:rsidP="00CA535F">
            <w:pPr>
              <w:rPr>
                <w:b/>
                <w:bCs/>
              </w:rPr>
            </w:pPr>
            <w:r w:rsidRPr="00CA535F">
              <w:rPr>
                <w:b/>
                <w:bCs/>
              </w:rPr>
              <w:lastRenderedPageBreak/>
              <w:t>Option</w:t>
            </w:r>
          </w:p>
        </w:tc>
        <w:tc>
          <w:tcPr>
            <w:tcW w:w="0" w:type="auto"/>
            <w:vAlign w:val="center"/>
            <w:hideMark/>
          </w:tcPr>
          <w:p w14:paraId="61AE33DB" w14:textId="77777777" w:rsidR="00CA535F" w:rsidRPr="00CA535F" w:rsidRDefault="00CA535F" w:rsidP="00CA535F">
            <w:pPr>
              <w:rPr>
                <w:b/>
                <w:bCs/>
              </w:rPr>
            </w:pPr>
            <w:r w:rsidRPr="00CA535F">
              <w:rPr>
                <w:b/>
                <w:bCs/>
              </w:rPr>
              <w:t>Beschreibung</w:t>
            </w:r>
          </w:p>
        </w:tc>
      </w:tr>
      <w:tr w:rsidR="00CA535F" w:rsidRPr="00CA535F" w14:paraId="58847F68" w14:textId="77777777" w:rsidTr="00CA535F">
        <w:trPr>
          <w:tblCellSpacing w:w="15" w:type="dxa"/>
        </w:trPr>
        <w:tc>
          <w:tcPr>
            <w:tcW w:w="0" w:type="auto"/>
            <w:vAlign w:val="center"/>
            <w:hideMark/>
          </w:tcPr>
          <w:p w14:paraId="1EB88B40"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28C2E97F"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45298A01" w14:textId="77777777" w:rsidTr="00CA535F">
        <w:trPr>
          <w:tblCellSpacing w:w="15" w:type="dxa"/>
        </w:trPr>
        <w:tc>
          <w:tcPr>
            <w:tcW w:w="0" w:type="auto"/>
            <w:vAlign w:val="center"/>
            <w:hideMark/>
          </w:tcPr>
          <w:p w14:paraId="6E18A38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2475235" w14:textId="77777777" w:rsidR="00CA535F" w:rsidRPr="00CA535F" w:rsidRDefault="00CA535F" w:rsidP="00CA535F">
            <w:r w:rsidRPr="00CA535F">
              <w:t>Gibt für jede Datei eine Meldung aus, deren Rechte erfolgreich geändert wurden (und ggf. was geändert wurde).</w:t>
            </w:r>
          </w:p>
        </w:tc>
      </w:tr>
      <w:tr w:rsidR="00CA535F" w:rsidRPr="00CA535F" w14:paraId="4721870F" w14:textId="77777777" w:rsidTr="00CA535F">
        <w:trPr>
          <w:tblCellSpacing w:w="15" w:type="dxa"/>
        </w:trPr>
        <w:tc>
          <w:tcPr>
            <w:tcW w:w="0" w:type="auto"/>
            <w:vAlign w:val="center"/>
            <w:hideMark/>
          </w:tcPr>
          <w:p w14:paraId="65A01E87"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4AC01CE6"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37F00E2" w14:textId="77777777" w:rsidTr="00CA535F">
        <w:trPr>
          <w:tblCellSpacing w:w="15" w:type="dxa"/>
        </w:trPr>
        <w:tc>
          <w:tcPr>
            <w:tcW w:w="0" w:type="auto"/>
            <w:vAlign w:val="center"/>
            <w:hideMark/>
          </w:tcPr>
          <w:p w14:paraId="6C472CAE"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0189EE13" w14:textId="77777777" w:rsidR="00CA535F" w:rsidRPr="00CA535F" w:rsidRDefault="00CA535F" w:rsidP="00CA535F">
            <w:r w:rsidRPr="00CA535F">
              <w:t>Unterdrückt Fehlermeldungen (force).</w:t>
            </w:r>
          </w:p>
        </w:tc>
      </w:tr>
      <w:tr w:rsidR="00CA535F" w:rsidRPr="00CA535F" w14:paraId="033A07A1" w14:textId="77777777" w:rsidTr="00CA535F">
        <w:trPr>
          <w:tblCellSpacing w:w="15" w:type="dxa"/>
        </w:trPr>
        <w:tc>
          <w:tcPr>
            <w:tcW w:w="0" w:type="auto"/>
            <w:vAlign w:val="center"/>
            <w:hideMark/>
          </w:tcPr>
          <w:p w14:paraId="5A51977F" w14:textId="77777777" w:rsidR="00CA535F" w:rsidRPr="00CA535F" w:rsidRDefault="00CA535F" w:rsidP="00CA535F">
            <w:r w:rsidRPr="00CA535F">
              <w:rPr>
                <w:b/>
                <w:bCs/>
              </w:rPr>
              <w:t>--reference=&lt;Vorlage&gt;</w:t>
            </w:r>
          </w:p>
        </w:tc>
        <w:tc>
          <w:tcPr>
            <w:tcW w:w="0" w:type="auto"/>
            <w:vAlign w:val="center"/>
            <w:hideMark/>
          </w:tcPr>
          <w:p w14:paraId="072DCDBA"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644361A9" w14:textId="77777777" w:rsidR="00CA535F" w:rsidRPr="00CA535F" w:rsidRDefault="00CA535F" w:rsidP="00CA535F">
      <w:r w:rsidRPr="00CA535F">
        <w:rPr>
          <w:b/>
          <w:bCs/>
        </w:rPr>
        <w:t>Modus-Angaben:</w:t>
      </w:r>
    </w:p>
    <w:p w14:paraId="080676C1" w14:textId="77777777" w:rsidR="00CA535F" w:rsidRPr="00CA535F" w:rsidRDefault="00CA535F">
      <w:pPr>
        <w:numPr>
          <w:ilvl w:val="0"/>
          <w:numId w:val="5"/>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7B0672DF" w14:textId="77777777" w:rsidR="00CA535F" w:rsidRPr="00CA535F" w:rsidRDefault="00CA535F">
      <w:pPr>
        <w:numPr>
          <w:ilvl w:val="0"/>
          <w:numId w:val="5"/>
        </w:numPr>
      </w:pPr>
      <w:r w:rsidRPr="00CA535F">
        <w:rPr>
          <w:b/>
          <w:bCs/>
        </w:rPr>
        <w:t>Symbolisch:</w:t>
      </w:r>
      <w:r w:rsidRPr="00CA535F">
        <w:t xml:space="preserve"> Format: [ugoa]*[+-=][rwxXst]* evtl. durch Kommata getrennt für mehrere Operationen in einem Aufruf. Beispiele:</w:t>
      </w:r>
    </w:p>
    <w:p w14:paraId="4171CE05" w14:textId="77777777" w:rsidR="00CA535F" w:rsidRPr="00CA535F" w:rsidRDefault="00CA535F">
      <w:pPr>
        <w:numPr>
          <w:ilvl w:val="1"/>
          <w:numId w:val="5"/>
        </w:numPr>
      </w:pPr>
      <w:r w:rsidRPr="00CA535F">
        <w:t>chmod u+x,g-w,o= file – dem Besitzer Ausführungsrecht geben, der Gruppe Schreibrecht entziehen, andere bekommen exakt keine Rechte.</w:t>
      </w:r>
    </w:p>
    <w:p w14:paraId="45F97D24" w14:textId="77777777" w:rsidR="00CA535F" w:rsidRPr="00CA535F" w:rsidRDefault="00CA535F">
      <w:pPr>
        <w:numPr>
          <w:ilvl w:val="1"/>
          <w:numId w:val="5"/>
        </w:numPr>
      </w:pPr>
      <w:r w:rsidRPr="00CA535F">
        <w:t>chmod a+r file – allen (a für all) Leserechte hinzufügen (ohne andere Bits zu ändern).</w:t>
      </w:r>
    </w:p>
    <w:p w14:paraId="0F42BA6D" w14:textId="77777777" w:rsidR="00CA535F" w:rsidRPr="00CA535F" w:rsidRDefault="00CA535F">
      <w:pPr>
        <w:numPr>
          <w:ilvl w:val="1"/>
          <w:numId w:val="5"/>
        </w:numPr>
      </w:pPr>
      <w:r w:rsidRPr="00CA535F">
        <w:t>chmod g=u Datei – setzt die Gruppenrechte gleich den Benutzerrechten der Datei (nützliche Kurzform).</w:t>
      </w:r>
    </w:p>
    <w:p w14:paraId="0DF6B41A" w14:textId="77777777" w:rsidR="00CA535F" w:rsidRPr="00CA535F" w:rsidRDefault="00CA535F">
      <w:pPr>
        <w:numPr>
          <w:ilvl w:val="1"/>
          <w:numId w:val="5"/>
        </w:numPr>
      </w:pPr>
      <w:r w:rsidRPr="00CA535F">
        <w:t>X: Spezialflag in symbolischer Notation – steht für "execute if directory or if any execute bit is set on any of owner/group/other". Wird meist bei -R verwendet, um rekursiv nur Verzeichnissen das x zu geben.</w:t>
      </w:r>
    </w:p>
    <w:p w14:paraId="4C680E61" w14:textId="77777777" w:rsidR="00CA535F" w:rsidRPr="00CA535F" w:rsidRDefault="00CA535F">
      <w:pPr>
        <w:numPr>
          <w:ilvl w:val="1"/>
          <w:numId w:val="5"/>
        </w:numPr>
      </w:pPr>
      <w:r w:rsidRPr="00CA535F">
        <w:t>s für setuid/setgid (in u/g Kontext), t für Sticky-Bit (im o-Kontext).</w:t>
      </w:r>
    </w:p>
    <w:p w14:paraId="4EFC7D46" w14:textId="77777777" w:rsidR="00CA535F" w:rsidRPr="00CA535F" w:rsidRDefault="00CA535F">
      <w:pPr>
        <w:numPr>
          <w:ilvl w:val="1"/>
          <w:numId w:val="5"/>
        </w:numPr>
      </w:pPr>
      <w:r w:rsidRPr="00CA535F">
        <w:t>Beispiel: chmod u+s script.sh – setzt das setuid-Bit auf die Datei (falls ausführbar).</w:t>
      </w:r>
    </w:p>
    <w:p w14:paraId="475EBEB2" w14:textId="77777777" w:rsidR="00CA535F" w:rsidRPr="00CA535F" w:rsidRDefault="00CA535F" w:rsidP="00CA535F">
      <w:pPr>
        <w:rPr>
          <w:b/>
          <w:bCs/>
        </w:rPr>
      </w:pPr>
      <w:r w:rsidRPr="00CA535F">
        <w:rPr>
          <w:b/>
          <w:bCs/>
        </w:rPr>
        <w:lastRenderedPageBreak/>
        <w:t>chown (Change Owner)</w:t>
      </w:r>
    </w:p>
    <w:p w14:paraId="18C68B75"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3E0C459" w14:textId="77777777" w:rsidR="00CA535F" w:rsidRPr="00CA535F" w:rsidRDefault="00CA535F" w:rsidP="00CA535F">
      <w:r w:rsidRPr="00CA535F">
        <w:t>chown [Optionen] &lt;neuerEigentümer&gt;[:&lt;neueGruppe&gt;] DATEI...</w:t>
      </w:r>
    </w:p>
    <w:p w14:paraId="30D950B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67711BBD" w14:textId="77777777" w:rsidTr="00CA535F">
        <w:trPr>
          <w:tblHeader/>
          <w:tblCellSpacing w:w="15" w:type="dxa"/>
        </w:trPr>
        <w:tc>
          <w:tcPr>
            <w:tcW w:w="0" w:type="auto"/>
            <w:vAlign w:val="center"/>
            <w:hideMark/>
          </w:tcPr>
          <w:p w14:paraId="1BF95F49" w14:textId="77777777" w:rsidR="00CA535F" w:rsidRPr="00CA535F" w:rsidRDefault="00CA535F" w:rsidP="00CA535F">
            <w:pPr>
              <w:rPr>
                <w:b/>
                <w:bCs/>
              </w:rPr>
            </w:pPr>
            <w:r w:rsidRPr="00CA535F">
              <w:rPr>
                <w:b/>
                <w:bCs/>
              </w:rPr>
              <w:t>Option</w:t>
            </w:r>
          </w:p>
        </w:tc>
        <w:tc>
          <w:tcPr>
            <w:tcW w:w="0" w:type="auto"/>
            <w:vAlign w:val="center"/>
            <w:hideMark/>
          </w:tcPr>
          <w:p w14:paraId="48C923D9" w14:textId="77777777" w:rsidR="00CA535F" w:rsidRPr="00CA535F" w:rsidRDefault="00CA535F" w:rsidP="00CA535F">
            <w:pPr>
              <w:rPr>
                <w:b/>
                <w:bCs/>
              </w:rPr>
            </w:pPr>
            <w:r w:rsidRPr="00CA535F">
              <w:rPr>
                <w:b/>
                <w:bCs/>
              </w:rPr>
              <w:t>Beschreibung</w:t>
            </w:r>
          </w:p>
        </w:tc>
      </w:tr>
      <w:tr w:rsidR="00CA535F" w:rsidRPr="00CA535F" w14:paraId="2C3A6889" w14:textId="77777777" w:rsidTr="00CA535F">
        <w:trPr>
          <w:tblCellSpacing w:w="15" w:type="dxa"/>
        </w:trPr>
        <w:tc>
          <w:tcPr>
            <w:tcW w:w="0" w:type="auto"/>
            <w:vAlign w:val="center"/>
            <w:hideMark/>
          </w:tcPr>
          <w:p w14:paraId="79420EAD" w14:textId="77777777" w:rsidR="00CA535F" w:rsidRPr="00CA535F" w:rsidRDefault="00CA535F" w:rsidP="00CA535F">
            <w:r w:rsidRPr="00CA535F">
              <w:rPr>
                <w:b/>
                <w:bCs/>
              </w:rPr>
              <w:t>-R</w:t>
            </w:r>
          </w:p>
        </w:tc>
        <w:tc>
          <w:tcPr>
            <w:tcW w:w="0" w:type="auto"/>
            <w:vAlign w:val="center"/>
            <w:hideMark/>
          </w:tcPr>
          <w:p w14:paraId="763A0E10" w14:textId="77777777" w:rsidR="00CA535F" w:rsidRPr="00CA535F" w:rsidRDefault="00CA535F" w:rsidP="00CA535F">
            <w:r w:rsidRPr="00CA535F">
              <w:t>Rekursiv – wendet die Besitzänderung auf alle Dateien und Unterverzeichnisse an (ganzer Baum).</w:t>
            </w:r>
          </w:p>
        </w:tc>
      </w:tr>
      <w:tr w:rsidR="00CA535F" w:rsidRPr="00CA535F" w14:paraId="6045BCD9" w14:textId="77777777" w:rsidTr="00CA535F">
        <w:trPr>
          <w:tblCellSpacing w:w="15" w:type="dxa"/>
        </w:trPr>
        <w:tc>
          <w:tcPr>
            <w:tcW w:w="0" w:type="auto"/>
            <w:vAlign w:val="center"/>
            <w:hideMark/>
          </w:tcPr>
          <w:p w14:paraId="57C918D3" w14:textId="77777777" w:rsidR="00CA535F" w:rsidRPr="00CA535F" w:rsidRDefault="00CA535F" w:rsidP="00CA535F">
            <w:r w:rsidRPr="00CA535F">
              <w:rPr>
                <w:b/>
                <w:bCs/>
              </w:rPr>
              <w:t>-h</w:t>
            </w:r>
          </w:p>
        </w:tc>
        <w:tc>
          <w:tcPr>
            <w:tcW w:w="0" w:type="auto"/>
            <w:vAlign w:val="center"/>
            <w:hideMark/>
          </w:tcPr>
          <w:p w14:paraId="58CA3450"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67B37F75" w14:textId="77777777" w:rsidTr="00CA535F">
        <w:trPr>
          <w:tblCellSpacing w:w="15" w:type="dxa"/>
        </w:trPr>
        <w:tc>
          <w:tcPr>
            <w:tcW w:w="0" w:type="auto"/>
            <w:vAlign w:val="center"/>
            <w:hideMark/>
          </w:tcPr>
          <w:p w14:paraId="6E6ABE3A" w14:textId="77777777" w:rsidR="00CA535F" w:rsidRPr="00CA535F" w:rsidRDefault="00CA535F" w:rsidP="00CA535F">
            <w:r w:rsidRPr="00CA535F">
              <w:rPr>
                <w:b/>
                <w:bCs/>
              </w:rPr>
              <w:t>-f</w:t>
            </w:r>
          </w:p>
        </w:tc>
        <w:tc>
          <w:tcPr>
            <w:tcW w:w="0" w:type="auto"/>
            <w:vAlign w:val="center"/>
            <w:hideMark/>
          </w:tcPr>
          <w:p w14:paraId="10109868" w14:textId="77777777" w:rsidR="00CA535F" w:rsidRPr="00CA535F" w:rsidRDefault="00CA535F" w:rsidP="00CA535F">
            <w:r w:rsidRPr="00CA535F">
              <w:t>Keine Fehlermeldungen ausgeben (silent/force).</w:t>
            </w:r>
          </w:p>
        </w:tc>
      </w:tr>
      <w:tr w:rsidR="00CA535F" w:rsidRPr="00CA535F" w14:paraId="6BE8CD18" w14:textId="77777777" w:rsidTr="00CA535F">
        <w:trPr>
          <w:tblCellSpacing w:w="15" w:type="dxa"/>
        </w:trPr>
        <w:tc>
          <w:tcPr>
            <w:tcW w:w="0" w:type="auto"/>
            <w:vAlign w:val="center"/>
            <w:hideMark/>
          </w:tcPr>
          <w:p w14:paraId="6C2D95C0" w14:textId="77777777" w:rsidR="00CA535F" w:rsidRPr="00CA535F" w:rsidRDefault="00CA535F" w:rsidP="00CA535F">
            <w:r w:rsidRPr="00CA535F">
              <w:rPr>
                <w:b/>
                <w:bCs/>
              </w:rPr>
              <w:t>-v</w:t>
            </w:r>
          </w:p>
        </w:tc>
        <w:tc>
          <w:tcPr>
            <w:tcW w:w="0" w:type="auto"/>
            <w:vAlign w:val="center"/>
            <w:hideMark/>
          </w:tcPr>
          <w:p w14:paraId="2BD6D652" w14:textId="77777777" w:rsidR="00CA535F" w:rsidRPr="00CA535F" w:rsidRDefault="00CA535F" w:rsidP="00CA535F">
            <w:r w:rsidRPr="00CA535F">
              <w:t>Verbose – listet jede Datei mit geänderten Owner/Group auf.</w:t>
            </w:r>
          </w:p>
        </w:tc>
      </w:tr>
      <w:tr w:rsidR="00CA535F" w:rsidRPr="00CA535F" w14:paraId="5E04942F" w14:textId="77777777" w:rsidTr="00CA535F">
        <w:trPr>
          <w:tblCellSpacing w:w="15" w:type="dxa"/>
        </w:trPr>
        <w:tc>
          <w:tcPr>
            <w:tcW w:w="0" w:type="auto"/>
            <w:vAlign w:val="center"/>
            <w:hideMark/>
          </w:tcPr>
          <w:p w14:paraId="5D111298" w14:textId="77777777" w:rsidR="00CA535F" w:rsidRPr="00CA535F" w:rsidRDefault="00CA535F" w:rsidP="00CA535F">
            <w:r w:rsidRPr="00CA535F">
              <w:rPr>
                <w:b/>
                <w:bCs/>
              </w:rPr>
              <w:t>--from=&lt;old_owner:old_group&gt;</w:t>
            </w:r>
          </w:p>
        </w:tc>
        <w:tc>
          <w:tcPr>
            <w:tcW w:w="0" w:type="auto"/>
            <w:vAlign w:val="center"/>
            <w:hideMark/>
          </w:tcPr>
          <w:p w14:paraId="73033B3D"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11E00A95" w14:textId="77777777" w:rsidTr="00CA535F">
        <w:trPr>
          <w:tblCellSpacing w:w="15" w:type="dxa"/>
        </w:trPr>
        <w:tc>
          <w:tcPr>
            <w:tcW w:w="0" w:type="auto"/>
            <w:vAlign w:val="center"/>
            <w:hideMark/>
          </w:tcPr>
          <w:p w14:paraId="70B5C72E"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08A73670"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1E9B643F" w14:textId="77777777" w:rsidTr="00CA535F">
        <w:trPr>
          <w:tblCellSpacing w:w="15" w:type="dxa"/>
        </w:trPr>
        <w:tc>
          <w:tcPr>
            <w:tcW w:w="0" w:type="auto"/>
            <w:vAlign w:val="center"/>
            <w:hideMark/>
          </w:tcPr>
          <w:p w14:paraId="5B02A9D4" w14:textId="77777777" w:rsidR="00CA535F" w:rsidRPr="00CA535F" w:rsidRDefault="00CA535F" w:rsidP="00CA535F">
            <w:r w:rsidRPr="00CA535F">
              <w:rPr>
                <w:b/>
                <w:bCs/>
              </w:rPr>
              <w:t>-P</w:t>
            </w:r>
          </w:p>
        </w:tc>
        <w:tc>
          <w:tcPr>
            <w:tcW w:w="0" w:type="auto"/>
            <w:vAlign w:val="center"/>
            <w:hideMark/>
          </w:tcPr>
          <w:p w14:paraId="103A1098"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0EED9639" w14:textId="77777777" w:rsidTr="00CA535F">
        <w:trPr>
          <w:tblCellSpacing w:w="15" w:type="dxa"/>
        </w:trPr>
        <w:tc>
          <w:tcPr>
            <w:tcW w:w="0" w:type="auto"/>
            <w:vAlign w:val="center"/>
            <w:hideMark/>
          </w:tcPr>
          <w:p w14:paraId="4A61943C" w14:textId="77777777" w:rsidR="00CA535F" w:rsidRPr="00CA535F" w:rsidRDefault="00CA535F" w:rsidP="00CA535F">
            <w:r w:rsidRPr="00CA535F">
              <w:rPr>
                <w:b/>
                <w:bCs/>
              </w:rPr>
              <w:t>-H</w:t>
            </w:r>
          </w:p>
        </w:tc>
        <w:tc>
          <w:tcPr>
            <w:tcW w:w="0" w:type="auto"/>
            <w:vAlign w:val="center"/>
            <w:hideMark/>
          </w:tcPr>
          <w:p w14:paraId="1C80A95A"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4BA8C8D8" w14:textId="77777777" w:rsidR="00CA535F" w:rsidRPr="00CA535F" w:rsidRDefault="00CA535F" w:rsidP="00CA535F">
      <w:r w:rsidRPr="00CA535F">
        <w:rPr>
          <w:b/>
          <w:bCs/>
        </w:rPr>
        <w:t>Verwendung:</w:t>
      </w:r>
    </w:p>
    <w:p w14:paraId="252DF2E4" w14:textId="77777777" w:rsidR="00CA535F" w:rsidRPr="00CA535F" w:rsidRDefault="00CA535F">
      <w:pPr>
        <w:numPr>
          <w:ilvl w:val="0"/>
          <w:numId w:val="6"/>
        </w:numPr>
      </w:pPr>
      <w:r w:rsidRPr="00CA535F">
        <w:lastRenderedPageBreak/>
        <w:t xml:space="preserve">Besitzer ändern: chown alice datei.txt – setzt </w:t>
      </w:r>
      <w:r w:rsidRPr="00CA535F">
        <w:rPr>
          <w:i/>
          <w:iCs/>
        </w:rPr>
        <w:t>alice</w:t>
      </w:r>
      <w:r w:rsidRPr="00CA535F">
        <w:t xml:space="preserve"> als neuen Besitzer der Datei (Gruppe bleibt unverändert).</w:t>
      </w:r>
    </w:p>
    <w:p w14:paraId="6ECBE84C" w14:textId="77777777" w:rsidR="00CA535F" w:rsidRPr="00CA535F" w:rsidRDefault="00CA535F">
      <w:pPr>
        <w:numPr>
          <w:ilvl w:val="0"/>
          <w:numId w:val="6"/>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1F9B92CA" w14:textId="77777777" w:rsidR="00CA535F" w:rsidRPr="00CA535F" w:rsidRDefault="00CA535F">
      <w:pPr>
        <w:numPr>
          <w:ilvl w:val="0"/>
          <w:numId w:val="6"/>
        </w:numPr>
      </w:pPr>
      <w:r w:rsidRPr="00CA535F">
        <w:t>Besitzer und Gruppe zugleich: chown alice:staff datei.txt – Besitzer = alice, Gruppe = staff.</w:t>
      </w:r>
    </w:p>
    <w:p w14:paraId="2E5B0781" w14:textId="77777777" w:rsidR="00CA535F" w:rsidRPr="00CA535F" w:rsidRDefault="00CA535F">
      <w:pPr>
        <w:numPr>
          <w:ilvl w:val="0"/>
          <w:numId w:val="6"/>
        </w:numPr>
      </w:pPr>
      <w:r w:rsidRPr="00CA535F">
        <w:t>Nur Gruppe ändern könnte auch mit eigenem Befehl chgrp staff datei.txt gemacht werden.</w:t>
      </w:r>
    </w:p>
    <w:p w14:paraId="753BBB93"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0F97DCD5" w14:textId="77777777" w:rsidR="00CA535F" w:rsidRPr="00CA535F" w:rsidRDefault="00CA535F" w:rsidP="00CA535F">
      <w:pPr>
        <w:rPr>
          <w:b/>
          <w:bCs/>
        </w:rPr>
      </w:pPr>
      <w:r w:rsidRPr="00CA535F">
        <w:rPr>
          <w:b/>
          <w:bCs/>
        </w:rPr>
        <w:t>chgrp (Change Group)</w:t>
      </w:r>
    </w:p>
    <w:p w14:paraId="4FFF968B"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1B3F310F" w14:textId="77777777" w:rsidR="00CA535F" w:rsidRPr="00CA535F" w:rsidRDefault="00CA535F" w:rsidP="00CA535F">
      <w:r w:rsidRPr="00CA535F">
        <w:t>chgrp [Optionen] &lt;neueGruppe&gt; DATEI...</w:t>
      </w:r>
    </w:p>
    <w:p w14:paraId="6249C8C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31131B28" w14:textId="77777777" w:rsidTr="00CA535F">
        <w:trPr>
          <w:tblHeader/>
          <w:tblCellSpacing w:w="15" w:type="dxa"/>
        </w:trPr>
        <w:tc>
          <w:tcPr>
            <w:tcW w:w="0" w:type="auto"/>
            <w:vAlign w:val="center"/>
            <w:hideMark/>
          </w:tcPr>
          <w:p w14:paraId="43A7E982" w14:textId="77777777" w:rsidR="00CA535F" w:rsidRPr="00CA535F" w:rsidRDefault="00CA535F" w:rsidP="00CA535F">
            <w:pPr>
              <w:rPr>
                <w:b/>
                <w:bCs/>
              </w:rPr>
            </w:pPr>
            <w:r w:rsidRPr="00CA535F">
              <w:rPr>
                <w:b/>
                <w:bCs/>
              </w:rPr>
              <w:t>Option</w:t>
            </w:r>
          </w:p>
        </w:tc>
        <w:tc>
          <w:tcPr>
            <w:tcW w:w="0" w:type="auto"/>
            <w:vAlign w:val="center"/>
            <w:hideMark/>
          </w:tcPr>
          <w:p w14:paraId="1BB6060F" w14:textId="77777777" w:rsidR="00CA535F" w:rsidRPr="00CA535F" w:rsidRDefault="00CA535F" w:rsidP="00CA535F">
            <w:pPr>
              <w:rPr>
                <w:b/>
                <w:bCs/>
              </w:rPr>
            </w:pPr>
            <w:r w:rsidRPr="00CA535F">
              <w:rPr>
                <w:b/>
                <w:bCs/>
              </w:rPr>
              <w:t>Beschreibung</w:t>
            </w:r>
          </w:p>
        </w:tc>
      </w:tr>
      <w:tr w:rsidR="00CA535F" w:rsidRPr="00CA535F" w14:paraId="7EA8E89D" w14:textId="77777777" w:rsidTr="00CA535F">
        <w:trPr>
          <w:tblCellSpacing w:w="15" w:type="dxa"/>
        </w:trPr>
        <w:tc>
          <w:tcPr>
            <w:tcW w:w="0" w:type="auto"/>
            <w:vAlign w:val="center"/>
            <w:hideMark/>
          </w:tcPr>
          <w:p w14:paraId="45059FBA" w14:textId="77777777" w:rsidR="00CA535F" w:rsidRPr="00CA535F" w:rsidRDefault="00CA535F" w:rsidP="00CA535F">
            <w:r w:rsidRPr="00CA535F">
              <w:rPr>
                <w:b/>
                <w:bCs/>
              </w:rPr>
              <w:t>-R</w:t>
            </w:r>
          </w:p>
        </w:tc>
        <w:tc>
          <w:tcPr>
            <w:tcW w:w="0" w:type="auto"/>
            <w:vAlign w:val="center"/>
            <w:hideMark/>
          </w:tcPr>
          <w:p w14:paraId="03CD8661" w14:textId="77777777" w:rsidR="00CA535F" w:rsidRPr="00CA535F" w:rsidRDefault="00CA535F" w:rsidP="00CA535F">
            <w:r w:rsidRPr="00CA535F">
              <w:t>Rekursive Änderung der Gruppe in Unterverzeichnissen (alle Dateien/Dirs innerhalb werden angepasst).</w:t>
            </w:r>
          </w:p>
        </w:tc>
      </w:tr>
      <w:tr w:rsidR="00CA535F" w:rsidRPr="00CA535F" w14:paraId="735AC33C" w14:textId="77777777" w:rsidTr="00CA535F">
        <w:trPr>
          <w:tblCellSpacing w:w="15" w:type="dxa"/>
        </w:trPr>
        <w:tc>
          <w:tcPr>
            <w:tcW w:w="0" w:type="auto"/>
            <w:vAlign w:val="center"/>
            <w:hideMark/>
          </w:tcPr>
          <w:p w14:paraId="30F0C3C6" w14:textId="77777777" w:rsidR="00CA535F" w:rsidRPr="00CA535F" w:rsidRDefault="00CA535F" w:rsidP="00CA535F">
            <w:r w:rsidRPr="00CA535F">
              <w:rPr>
                <w:b/>
                <w:bCs/>
              </w:rPr>
              <w:t>-f</w:t>
            </w:r>
          </w:p>
        </w:tc>
        <w:tc>
          <w:tcPr>
            <w:tcW w:w="0" w:type="auto"/>
            <w:vAlign w:val="center"/>
            <w:hideMark/>
          </w:tcPr>
          <w:p w14:paraId="1F935CC5" w14:textId="77777777" w:rsidR="00CA535F" w:rsidRPr="00CA535F" w:rsidRDefault="00CA535F" w:rsidP="00CA535F">
            <w:r w:rsidRPr="00CA535F">
              <w:t>Keine Fehlermeldungen bei Problemen ausgeben (silent).</w:t>
            </w:r>
          </w:p>
        </w:tc>
      </w:tr>
      <w:tr w:rsidR="00CA535F" w:rsidRPr="00CA535F" w14:paraId="25192E7A" w14:textId="77777777" w:rsidTr="00CA535F">
        <w:trPr>
          <w:tblCellSpacing w:w="15" w:type="dxa"/>
        </w:trPr>
        <w:tc>
          <w:tcPr>
            <w:tcW w:w="0" w:type="auto"/>
            <w:vAlign w:val="center"/>
            <w:hideMark/>
          </w:tcPr>
          <w:p w14:paraId="7C00D48C" w14:textId="77777777" w:rsidR="00CA535F" w:rsidRPr="00CA535F" w:rsidRDefault="00CA535F" w:rsidP="00CA535F">
            <w:r w:rsidRPr="00CA535F">
              <w:rPr>
                <w:b/>
                <w:bCs/>
              </w:rPr>
              <w:t>-v</w:t>
            </w:r>
          </w:p>
        </w:tc>
        <w:tc>
          <w:tcPr>
            <w:tcW w:w="0" w:type="auto"/>
            <w:vAlign w:val="center"/>
            <w:hideMark/>
          </w:tcPr>
          <w:p w14:paraId="46E6F386" w14:textId="77777777" w:rsidR="00CA535F" w:rsidRPr="00CA535F" w:rsidRDefault="00CA535F" w:rsidP="00CA535F">
            <w:r w:rsidRPr="00CA535F">
              <w:t>Ausführliche Ausgabe pro Datei.</w:t>
            </w:r>
          </w:p>
        </w:tc>
      </w:tr>
      <w:tr w:rsidR="00CA535F" w:rsidRPr="00CA535F" w14:paraId="6414BC23" w14:textId="77777777" w:rsidTr="00CA535F">
        <w:trPr>
          <w:tblCellSpacing w:w="15" w:type="dxa"/>
        </w:trPr>
        <w:tc>
          <w:tcPr>
            <w:tcW w:w="0" w:type="auto"/>
            <w:vAlign w:val="center"/>
            <w:hideMark/>
          </w:tcPr>
          <w:p w14:paraId="5218CD25" w14:textId="77777777" w:rsidR="00CA535F" w:rsidRPr="00CA535F" w:rsidRDefault="00CA535F" w:rsidP="00CA535F">
            <w:r w:rsidRPr="00CA535F">
              <w:rPr>
                <w:b/>
                <w:bCs/>
              </w:rPr>
              <w:t>--reference=Vorlage</w:t>
            </w:r>
          </w:p>
        </w:tc>
        <w:tc>
          <w:tcPr>
            <w:tcW w:w="0" w:type="auto"/>
            <w:vAlign w:val="center"/>
            <w:hideMark/>
          </w:tcPr>
          <w:p w14:paraId="1C82E194"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0A826E99"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48D99BEE" w14:textId="77777777" w:rsidR="00CA535F" w:rsidRPr="00CA535F" w:rsidRDefault="00CA535F" w:rsidP="00CA535F">
      <w:pPr>
        <w:rPr>
          <w:b/>
          <w:bCs/>
        </w:rPr>
      </w:pPr>
      <w:r w:rsidRPr="00CA535F">
        <w:rPr>
          <w:b/>
          <w:bCs/>
        </w:rPr>
        <w:t>lsattr (List Attributes)</w:t>
      </w:r>
    </w:p>
    <w:p w14:paraId="5F3FC3B7"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lastRenderedPageBreak/>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2C441D8C" w14:textId="77777777" w:rsidR="00CA535F" w:rsidRPr="00CA535F" w:rsidRDefault="00CA535F" w:rsidP="00CA535F">
      <w:r w:rsidRPr="00CA535F">
        <w:t>lsattr [Optionen] [Datei/Verzeichnis]...</w:t>
      </w:r>
    </w:p>
    <w:p w14:paraId="4C2E44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42DEC2C0" w14:textId="77777777" w:rsidTr="00CA535F">
        <w:trPr>
          <w:tblHeader/>
          <w:tblCellSpacing w:w="15" w:type="dxa"/>
        </w:trPr>
        <w:tc>
          <w:tcPr>
            <w:tcW w:w="0" w:type="auto"/>
            <w:vAlign w:val="center"/>
            <w:hideMark/>
          </w:tcPr>
          <w:p w14:paraId="25F659EE" w14:textId="77777777" w:rsidR="00CA535F" w:rsidRPr="00CA535F" w:rsidRDefault="00CA535F" w:rsidP="00CA535F">
            <w:pPr>
              <w:rPr>
                <w:b/>
                <w:bCs/>
              </w:rPr>
            </w:pPr>
            <w:r w:rsidRPr="00CA535F">
              <w:rPr>
                <w:b/>
                <w:bCs/>
              </w:rPr>
              <w:t>Option</w:t>
            </w:r>
          </w:p>
        </w:tc>
        <w:tc>
          <w:tcPr>
            <w:tcW w:w="0" w:type="auto"/>
            <w:vAlign w:val="center"/>
            <w:hideMark/>
          </w:tcPr>
          <w:p w14:paraId="76E4CECF" w14:textId="77777777" w:rsidR="00CA535F" w:rsidRPr="00CA535F" w:rsidRDefault="00CA535F" w:rsidP="00CA535F">
            <w:pPr>
              <w:rPr>
                <w:b/>
                <w:bCs/>
              </w:rPr>
            </w:pPr>
            <w:r w:rsidRPr="00CA535F">
              <w:rPr>
                <w:b/>
                <w:bCs/>
              </w:rPr>
              <w:t>Beschreibung</w:t>
            </w:r>
          </w:p>
        </w:tc>
      </w:tr>
      <w:tr w:rsidR="00CA535F" w:rsidRPr="00CA535F" w14:paraId="094EBDD6" w14:textId="77777777" w:rsidTr="00CA535F">
        <w:trPr>
          <w:tblCellSpacing w:w="15" w:type="dxa"/>
        </w:trPr>
        <w:tc>
          <w:tcPr>
            <w:tcW w:w="0" w:type="auto"/>
            <w:vAlign w:val="center"/>
            <w:hideMark/>
          </w:tcPr>
          <w:p w14:paraId="76E21AC9" w14:textId="77777777" w:rsidR="00CA535F" w:rsidRPr="00CA535F" w:rsidRDefault="00CA535F" w:rsidP="00CA535F">
            <w:r w:rsidRPr="00CA535F">
              <w:rPr>
                <w:b/>
                <w:bCs/>
              </w:rPr>
              <w:t>-a</w:t>
            </w:r>
          </w:p>
        </w:tc>
        <w:tc>
          <w:tcPr>
            <w:tcW w:w="0" w:type="auto"/>
            <w:vAlign w:val="center"/>
            <w:hideMark/>
          </w:tcPr>
          <w:p w14:paraId="5B2A8575"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401758B5" w14:textId="77777777" w:rsidTr="00CA535F">
        <w:trPr>
          <w:tblCellSpacing w:w="15" w:type="dxa"/>
        </w:trPr>
        <w:tc>
          <w:tcPr>
            <w:tcW w:w="0" w:type="auto"/>
            <w:vAlign w:val="center"/>
            <w:hideMark/>
          </w:tcPr>
          <w:p w14:paraId="2CD57689" w14:textId="77777777" w:rsidR="00CA535F" w:rsidRPr="00CA535F" w:rsidRDefault="00CA535F" w:rsidP="00CA535F">
            <w:r w:rsidRPr="00CA535F">
              <w:rPr>
                <w:b/>
                <w:bCs/>
              </w:rPr>
              <w:t>-d</w:t>
            </w:r>
          </w:p>
        </w:tc>
        <w:tc>
          <w:tcPr>
            <w:tcW w:w="0" w:type="auto"/>
            <w:vAlign w:val="center"/>
            <w:hideMark/>
          </w:tcPr>
          <w:p w14:paraId="14313DAA"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224B2177" w14:textId="77777777" w:rsidTr="00CA535F">
        <w:trPr>
          <w:tblCellSpacing w:w="15" w:type="dxa"/>
        </w:trPr>
        <w:tc>
          <w:tcPr>
            <w:tcW w:w="0" w:type="auto"/>
            <w:vAlign w:val="center"/>
            <w:hideMark/>
          </w:tcPr>
          <w:p w14:paraId="5AB2E933" w14:textId="77777777" w:rsidR="00CA535F" w:rsidRPr="00CA535F" w:rsidRDefault="00CA535F" w:rsidP="00CA535F">
            <w:r w:rsidRPr="00CA535F">
              <w:rPr>
                <w:b/>
                <w:bCs/>
              </w:rPr>
              <w:t>-R</w:t>
            </w:r>
          </w:p>
        </w:tc>
        <w:tc>
          <w:tcPr>
            <w:tcW w:w="0" w:type="auto"/>
            <w:vAlign w:val="center"/>
            <w:hideMark/>
          </w:tcPr>
          <w:p w14:paraId="1CA93461" w14:textId="77777777" w:rsidR="00CA535F" w:rsidRPr="00CA535F" w:rsidRDefault="00CA535F" w:rsidP="00CA535F">
            <w:r w:rsidRPr="00CA535F">
              <w:t>Rekursive Ausgabe der Attribute in allen Unterverzeichnissen.</w:t>
            </w:r>
          </w:p>
        </w:tc>
      </w:tr>
      <w:tr w:rsidR="00CA535F" w:rsidRPr="00CA535F" w14:paraId="5F03F933" w14:textId="77777777" w:rsidTr="00CA535F">
        <w:trPr>
          <w:tblCellSpacing w:w="15" w:type="dxa"/>
        </w:trPr>
        <w:tc>
          <w:tcPr>
            <w:tcW w:w="0" w:type="auto"/>
            <w:vAlign w:val="center"/>
            <w:hideMark/>
          </w:tcPr>
          <w:p w14:paraId="374F9CDC" w14:textId="77777777" w:rsidR="00CA535F" w:rsidRPr="00CA535F" w:rsidRDefault="00CA535F" w:rsidP="00CA535F">
            <w:r w:rsidRPr="00CA535F">
              <w:rPr>
                <w:b/>
                <w:bCs/>
              </w:rPr>
              <w:t>-v</w:t>
            </w:r>
          </w:p>
        </w:tc>
        <w:tc>
          <w:tcPr>
            <w:tcW w:w="0" w:type="auto"/>
            <w:vAlign w:val="center"/>
            <w:hideMark/>
          </w:tcPr>
          <w:p w14:paraId="04417A78"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31A06BAA" w14:textId="77777777" w:rsidTr="00CA535F">
        <w:trPr>
          <w:tblCellSpacing w:w="15" w:type="dxa"/>
        </w:trPr>
        <w:tc>
          <w:tcPr>
            <w:tcW w:w="0" w:type="auto"/>
            <w:vAlign w:val="center"/>
            <w:hideMark/>
          </w:tcPr>
          <w:p w14:paraId="367C0ECB" w14:textId="77777777" w:rsidR="00CA535F" w:rsidRPr="00CA535F" w:rsidRDefault="00CA535F" w:rsidP="00CA535F">
            <w:r w:rsidRPr="00CA535F">
              <w:rPr>
                <w:b/>
                <w:bCs/>
              </w:rPr>
              <w:t>-V</w:t>
            </w:r>
          </w:p>
        </w:tc>
        <w:tc>
          <w:tcPr>
            <w:tcW w:w="0" w:type="auto"/>
            <w:vAlign w:val="center"/>
            <w:hideMark/>
          </w:tcPr>
          <w:p w14:paraId="50503F7D" w14:textId="77777777" w:rsidR="00CA535F" w:rsidRPr="00CA535F" w:rsidRDefault="00CA535F" w:rsidP="00CA535F">
            <w:r w:rsidRPr="00CA535F">
              <w:t>Ausführliche Informationen über die Version des Programms und detaillierte Fehler ausgeben (verbose).</w:t>
            </w:r>
          </w:p>
        </w:tc>
      </w:tr>
    </w:tbl>
    <w:p w14:paraId="724F16A5" w14:textId="77777777" w:rsidR="00CA535F" w:rsidRPr="00CA535F" w:rsidRDefault="00CA535F" w:rsidP="00CA535F">
      <w:r w:rsidRPr="00CA535F">
        <w:rPr>
          <w:b/>
          <w:bCs/>
        </w:rPr>
        <w:t>Beispiel Ausgabe:</w:t>
      </w:r>
    </w:p>
    <w:p w14:paraId="5F24B97E" w14:textId="77777777" w:rsidR="00CA535F" w:rsidRPr="00CA535F" w:rsidRDefault="00CA535F" w:rsidP="00CA535F">
      <w:r w:rsidRPr="00CA535F">
        <w:t>$ lsattr wichtige_datei</w:t>
      </w:r>
    </w:p>
    <w:p w14:paraId="1EECF2DD" w14:textId="77777777" w:rsidR="00CA535F" w:rsidRPr="00CA535F" w:rsidRDefault="00CA535F" w:rsidP="00CA535F">
      <w:r w:rsidRPr="00CA535F">
        <w:t>----i--------e-- wichtige_datei</w:t>
      </w:r>
    </w:p>
    <w:p w14:paraId="032DC4D5"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0DE4C9DE" w14:textId="77777777" w:rsidR="00CA535F" w:rsidRPr="00CA535F" w:rsidRDefault="00CA535F" w:rsidP="00CA535F">
      <w:pPr>
        <w:rPr>
          <w:b/>
          <w:bCs/>
        </w:rPr>
      </w:pPr>
      <w:r w:rsidRPr="00CA535F">
        <w:rPr>
          <w:b/>
          <w:bCs/>
        </w:rPr>
        <w:t>chattr (Change Attributes)</w:t>
      </w:r>
    </w:p>
    <w:p w14:paraId="1D20FCC1"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158D3DF3" w14:textId="77777777" w:rsidR="00CA535F" w:rsidRPr="00CA535F" w:rsidRDefault="00CA535F" w:rsidP="00CA535F">
      <w:r w:rsidRPr="00CA535F">
        <w:t>chattr [Optionen] [+-=Attribute] Datei...</w:t>
      </w:r>
    </w:p>
    <w:p w14:paraId="668E51D7"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436CC374" w14:textId="77777777" w:rsidTr="00CA535F">
        <w:trPr>
          <w:tblHeader/>
          <w:tblCellSpacing w:w="15" w:type="dxa"/>
        </w:trPr>
        <w:tc>
          <w:tcPr>
            <w:tcW w:w="0" w:type="auto"/>
            <w:vAlign w:val="center"/>
            <w:hideMark/>
          </w:tcPr>
          <w:p w14:paraId="7CE698A4" w14:textId="77777777" w:rsidR="00CA535F" w:rsidRPr="00CA535F" w:rsidRDefault="00CA535F" w:rsidP="00CA535F">
            <w:pPr>
              <w:rPr>
                <w:b/>
                <w:bCs/>
              </w:rPr>
            </w:pPr>
            <w:r w:rsidRPr="00CA535F">
              <w:rPr>
                <w:b/>
                <w:bCs/>
              </w:rPr>
              <w:t>Option</w:t>
            </w:r>
          </w:p>
        </w:tc>
        <w:tc>
          <w:tcPr>
            <w:tcW w:w="0" w:type="auto"/>
            <w:vAlign w:val="center"/>
            <w:hideMark/>
          </w:tcPr>
          <w:p w14:paraId="357ACF3A" w14:textId="77777777" w:rsidR="00CA535F" w:rsidRPr="00CA535F" w:rsidRDefault="00CA535F" w:rsidP="00CA535F">
            <w:pPr>
              <w:rPr>
                <w:b/>
                <w:bCs/>
              </w:rPr>
            </w:pPr>
            <w:r w:rsidRPr="00CA535F">
              <w:rPr>
                <w:b/>
                <w:bCs/>
              </w:rPr>
              <w:t>Beschreibung</w:t>
            </w:r>
          </w:p>
        </w:tc>
      </w:tr>
      <w:tr w:rsidR="00CA535F" w:rsidRPr="00CA535F" w14:paraId="02C52829" w14:textId="77777777" w:rsidTr="00CA535F">
        <w:trPr>
          <w:tblCellSpacing w:w="15" w:type="dxa"/>
        </w:trPr>
        <w:tc>
          <w:tcPr>
            <w:tcW w:w="0" w:type="auto"/>
            <w:vAlign w:val="center"/>
            <w:hideMark/>
          </w:tcPr>
          <w:p w14:paraId="3E931BBF" w14:textId="77777777" w:rsidR="00CA535F" w:rsidRPr="00CA535F" w:rsidRDefault="00CA535F" w:rsidP="00CA535F">
            <w:r w:rsidRPr="00CA535F">
              <w:rPr>
                <w:b/>
                <w:bCs/>
              </w:rPr>
              <w:t>-R</w:t>
            </w:r>
          </w:p>
        </w:tc>
        <w:tc>
          <w:tcPr>
            <w:tcW w:w="0" w:type="auto"/>
            <w:vAlign w:val="center"/>
            <w:hideMark/>
          </w:tcPr>
          <w:p w14:paraId="2C9C49BA" w14:textId="77777777" w:rsidR="00CA535F" w:rsidRPr="00CA535F" w:rsidRDefault="00CA535F" w:rsidP="00CA535F">
            <w:r w:rsidRPr="00CA535F">
              <w:t>Rekursive Attributänderung in Unterverzeichnissenfile-4fdk7rvx39azjretinarqb.</w:t>
            </w:r>
          </w:p>
        </w:tc>
      </w:tr>
      <w:tr w:rsidR="00CA535F" w:rsidRPr="00CA535F" w14:paraId="05CB8670" w14:textId="77777777" w:rsidTr="00CA535F">
        <w:trPr>
          <w:tblCellSpacing w:w="15" w:type="dxa"/>
        </w:trPr>
        <w:tc>
          <w:tcPr>
            <w:tcW w:w="0" w:type="auto"/>
            <w:vAlign w:val="center"/>
            <w:hideMark/>
          </w:tcPr>
          <w:p w14:paraId="60A25A39" w14:textId="77777777" w:rsidR="00CA535F" w:rsidRPr="00CA535F" w:rsidRDefault="00CA535F" w:rsidP="00CA535F">
            <w:r w:rsidRPr="00CA535F">
              <w:rPr>
                <w:b/>
                <w:bCs/>
              </w:rPr>
              <w:t>-V</w:t>
            </w:r>
          </w:p>
        </w:tc>
        <w:tc>
          <w:tcPr>
            <w:tcW w:w="0" w:type="auto"/>
            <w:vAlign w:val="center"/>
            <w:hideMark/>
          </w:tcPr>
          <w:p w14:paraId="4F6C38CA" w14:textId="77777777" w:rsidR="00CA535F" w:rsidRPr="00CA535F" w:rsidRDefault="00CA535F" w:rsidP="00CA535F">
            <w:r w:rsidRPr="00CA535F">
              <w:t>Ausführlich – zeigt an, welche Änderungen für welche Datei vorgenommen wurden.</w:t>
            </w:r>
          </w:p>
        </w:tc>
      </w:tr>
      <w:tr w:rsidR="00CA535F" w:rsidRPr="00CA535F" w14:paraId="75C9B0DF" w14:textId="77777777" w:rsidTr="00CA535F">
        <w:trPr>
          <w:tblCellSpacing w:w="15" w:type="dxa"/>
        </w:trPr>
        <w:tc>
          <w:tcPr>
            <w:tcW w:w="0" w:type="auto"/>
            <w:vAlign w:val="center"/>
            <w:hideMark/>
          </w:tcPr>
          <w:p w14:paraId="6BF11D20" w14:textId="77777777" w:rsidR="00CA535F" w:rsidRPr="00CA535F" w:rsidRDefault="00CA535F" w:rsidP="00CA535F">
            <w:r w:rsidRPr="00CA535F">
              <w:rPr>
                <w:b/>
                <w:bCs/>
              </w:rPr>
              <w:t>-f</w:t>
            </w:r>
          </w:p>
        </w:tc>
        <w:tc>
          <w:tcPr>
            <w:tcW w:w="0" w:type="auto"/>
            <w:vAlign w:val="center"/>
            <w:hideMark/>
          </w:tcPr>
          <w:p w14:paraId="1BF7356F" w14:textId="77777777" w:rsidR="00CA535F" w:rsidRPr="00CA535F" w:rsidRDefault="00CA535F" w:rsidP="00CA535F">
            <w:r w:rsidRPr="00CA535F">
              <w:t>Unterdrückt Fehlermeldungen (force).</w:t>
            </w:r>
          </w:p>
        </w:tc>
      </w:tr>
      <w:tr w:rsidR="00CA535F" w:rsidRPr="00CA535F" w14:paraId="03A71BEA" w14:textId="77777777" w:rsidTr="00CA535F">
        <w:trPr>
          <w:tblCellSpacing w:w="15" w:type="dxa"/>
        </w:trPr>
        <w:tc>
          <w:tcPr>
            <w:tcW w:w="0" w:type="auto"/>
            <w:vAlign w:val="center"/>
            <w:hideMark/>
          </w:tcPr>
          <w:p w14:paraId="55935B23" w14:textId="77777777" w:rsidR="00CA535F" w:rsidRPr="00CA535F" w:rsidRDefault="00CA535F" w:rsidP="00CA535F">
            <w:r w:rsidRPr="00CA535F">
              <w:rPr>
                <w:b/>
                <w:bCs/>
              </w:rPr>
              <w:t>-v &lt;Nummer&gt;</w:t>
            </w:r>
          </w:p>
        </w:tc>
        <w:tc>
          <w:tcPr>
            <w:tcW w:w="0" w:type="auto"/>
            <w:vAlign w:val="center"/>
            <w:hideMark/>
          </w:tcPr>
          <w:p w14:paraId="111C3EEF"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CE67F41"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71ACB0A2" w14:textId="77777777" w:rsidR="00CA535F" w:rsidRPr="00CA535F" w:rsidRDefault="00CA535F">
      <w:pPr>
        <w:numPr>
          <w:ilvl w:val="0"/>
          <w:numId w:val="7"/>
        </w:numPr>
      </w:pPr>
      <w:r w:rsidRPr="00CA535F">
        <w:t xml:space="preserve">+ bedeutet diese Attribute </w:t>
      </w:r>
      <w:r w:rsidRPr="00CA535F">
        <w:rPr>
          <w:i/>
          <w:iCs/>
        </w:rPr>
        <w:t>hinzufügen</w:t>
      </w:r>
      <w:r w:rsidRPr="00CA535F">
        <w:t xml:space="preserve"> (zusätzlich zu bestehenden).</w:t>
      </w:r>
    </w:p>
    <w:p w14:paraId="090136C2" w14:textId="77777777" w:rsidR="00CA535F" w:rsidRPr="00CA535F" w:rsidRDefault="00CA535F">
      <w:pPr>
        <w:numPr>
          <w:ilvl w:val="0"/>
          <w:numId w:val="7"/>
        </w:numPr>
      </w:pPr>
      <w:r w:rsidRPr="00CA535F">
        <w:t xml:space="preserve">- bedeutet diese Attribute </w:t>
      </w:r>
      <w:r w:rsidRPr="00CA535F">
        <w:rPr>
          <w:i/>
          <w:iCs/>
        </w:rPr>
        <w:t>entfernen</w:t>
      </w:r>
      <w:r w:rsidRPr="00CA535F">
        <w:t>.</w:t>
      </w:r>
    </w:p>
    <w:p w14:paraId="0E9E665A" w14:textId="77777777" w:rsidR="00CA535F" w:rsidRPr="00CA535F" w:rsidRDefault="00CA535F">
      <w:pPr>
        <w:numPr>
          <w:ilvl w:val="0"/>
          <w:numId w:val="7"/>
        </w:numPr>
      </w:pPr>
      <w:r w:rsidRPr="00CA535F">
        <w:t xml:space="preserve">= bedeutet </w:t>
      </w:r>
      <w:r w:rsidRPr="00CA535F">
        <w:rPr>
          <w:i/>
          <w:iCs/>
        </w:rPr>
        <w:t>exakt setzen</w:t>
      </w:r>
      <w:r w:rsidRPr="00CA535F">
        <w:t xml:space="preserve"> (alle aktuellen Attribute durch diese ersetzen).</w:t>
      </w:r>
    </w:p>
    <w:p w14:paraId="6DC9552C" w14:textId="77777777" w:rsidR="00CA535F" w:rsidRPr="00CA535F" w:rsidRDefault="00CA535F" w:rsidP="00CA535F">
      <w:r w:rsidRPr="00CA535F">
        <w:t>Die wichtigsten Attribut-Buchstaben auf ext4 sind:</w:t>
      </w:r>
    </w:p>
    <w:p w14:paraId="5FD567F4" w14:textId="77777777" w:rsidR="00CA535F" w:rsidRPr="00CA535F" w:rsidRDefault="00CA535F">
      <w:pPr>
        <w:numPr>
          <w:ilvl w:val="0"/>
          <w:numId w:val="8"/>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1901D5EF" w14:textId="77777777" w:rsidR="00CA535F" w:rsidRPr="00CA535F" w:rsidRDefault="00CA535F">
      <w:pPr>
        <w:numPr>
          <w:ilvl w:val="0"/>
          <w:numId w:val="8"/>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78E094" w14:textId="77777777" w:rsidR="00CA535F" w:rsidRPr="00CA535F" w:rsidRDefault="00CA535F">
      <w:pPr>
        <w:numPr>
          <w:ilvl w:val="0"/>
          <w:numId w:val="8"/>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164C74CB" w14:textId="77777777" w:rsidR="00CA535F" w:rsidRPr="00CA535F" w:rsidRDefault="00CA535F">
      <w:pPr>
        <w:numPr>
          <w:ilvl w:val="0"/>
          <w:numId w:val="8"/>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0E29604C" w14:textId="77777777" w:rsidR="00CA535F" w:rsidRPr="00CA535F" w:rsidRDefault="00CA535F">
      <w:pPr>
        <w:numPr>
          <w:ilvl w:val="0"/>
          <w:numId w:val="8"/>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64600133" w14:textId="77777777" w:rsidR="00CA535F" w:rsidRPr="00CA535F" w:rsidRDefault="00CA535F">
      <w:pPr>
        <w:numPr>
          <w:ilvl w:val="0"/>
          <w:numId w:val="8"/>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21AE734" w14:textId="77777777" w:rsidR="00CA535F" w:rsidRPr="00CA535F" w:rsidRDefault="00CA535F">
      <w:pPr>
        <w:numPr>
          <w:ilvl w:val="0"/>
          <w:numId w:val="8"/>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6D24A262" w14:textId="77777777" w:rsidR="00CA535F" w:rsidRPr="00CA535F" w:rsidRDefault="00CA535F">
      <w:pPr>
        <w:numPr>
          <w:ilvl w:val="0"/>
          <w:numId w:val="8"/>
        </w:numPr>
      </w:pPr>
      <w:r w:rsidRPr="00CA535F">
        <w:rPr>
          <w:b/>
          <w:bCs/>
        </w:rPr>
        <w:lastRenderedPageBreak/>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31768A68" w14:textId="77777777" w:rsidR="00CA535F" w:rsidRPr="00CA535F" w:rsidRDefault="00CA535F">
      <w:pPr>
        <w:numPr>
          <w:ilvl w:val="0"/>
          <w:numId w:val="8"/>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BA8748D" w14:textId="77777777" w:rsidR="00CA535F" w:rsidRPr="00CA535F" w:rsidRDefault="00CA535F" w:rsidP="00CA535F">
      <w:r w:rsidRPr="00CA535F">
        <w:rPr>
          <w:b/>
          <w:bCs/>
        </w:rPr>
        <w:t>Beispiel:</w:t>
      </w:r>
    </w:p>
    <w:p w14:paraId="788C049C" w14:textId="77777777" w:rsidR="00CA535F" w:rsidRPr="00CA535F" w:rsidRDefault="00CA535F">
      <w:pPr>
        <w:numPr>
          <w:ilvl w:val="0"/>
          <w:numId w:val="9"/>
        </w:numPr>
      </w:pPr>
      <w:r w:rsidRPr="00CA535F">
        <w:t xml:space="preserve">chattr +i datei.txt – setzt </w:t>
      </w:r>
      <w:r w:rsidRPr="00CA535F">
        <w:rPr>
          <w:i/>
          <w:iCs/>
        </w:rPr>
        <w:t>immutable</w:t>
      </w:r>
      <w:r w:rsidRPr="00CA535F">
        <w:t>.</w:t>
      </w:r>
    </w:p>
    <w:p w14:paraId="2E99C823" w14:textId="77777777" w:rsidR="00CA535F" w:rsidRPr="00CA535F" w:rsidRDefault="00CA535F">
      <w:pPr>
        <w:numPr>
          <w:ilvl w:val="0"/>
          <w:numId w:val="9"/>
        </w:numPr>
      </w:pPr>
      <w:r w:rsidRPr="00CA535F">
        <w:t>chattr -i datei.txt – entfernt dieses Flag wieder (dann ist Bearbeiten/Löschen wieder möglich).</w:t>
      </w:r>
    </w:p>
    <w:p w14:paraId="5C9FBD1B" w14:textId="77777777" w:rsidR="00CA535F" w:rsidRPr="00CA535F" w:rsidRDefault="00CA535F">
      <w:pPr>
        <w:numPr>
          <w:ilvl w:val="0"/>
          <w:numId w:val="9"/>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77269F34" w14:textId="77777777" w:rsidR="00CA535F" w:rsidRPr="00CA535F" w:rsidRDefault="00CA535F" w:rsidP="00CA535F">
      <w:pPr>
        <w:rPr>
          <w:b/>
          <w:bCs/>
        </w:rPr>
      </w:pPr>
      <w:r w:rsidRPr="00CA535F">
        <w:rPr>
          <w:b/>
          <w:bCs/>
        </w:rPr>
        <w:t>getfacl (Get File ACL)</w:t>
      </w:r>
    </w:p>
    <w:p w14:paraId="1FB68B66"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390E851F" w14:textId="77777777" w:rsidR="00CA535F" w:rsidRPr="00CA535F" w:rsidRDefault="00CA535F" w:rsidP="00CA535F">
      <w:r w:rsidRPr="00CA535F">
        <w:t>getfacl [Optionen] Datei...</w:t>
      </w:r>
    </w:p>
    <w:p w14:paraId="7D15D18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4E496FD5" w14:textId="77777777" w:rsidTr="00CA535F">
        <w:trPr>
          <w:tblHeader/>
          <w:tblCellSpacing w:w="15" w:type="dxa"/>
        </w:trPr>
        <w:tc>
          <w:tcPr>
            <w:tcW w:w="0" w:type="auto"/>
            <w:vAlign w:val="center"/>
            <w:hideMark/>
          </w:tcPr>
          <w:p w14:paraId="4913E4A9" w14:textId="77777777" w:rsidR="00CA535F" w:rsidRPr="00CA535F" w:rsidRDefault="00CA535F" w:rsidP="00CA535F">
            <w:pPr>
              <w:rPr>
                <w:b/>
                <w:bCs/>
              </w:rPr>
            </w:pPr>
            <w:r w:rsidRPr="00CA535F">
              <w:rPr>
                <w:b/>
                <w:bCs/>
              </w:rPr>
              <w:t>Option</w:t>
            </w:r>
          </w:p>
        </w:tc>
        <w:tc>
          <w:tcPr>
            <w:tcW w:w="0" w:type="auto"/>
            <w:vAlign w:val="center"/>
            <w:hideMark/>
          </w:tcPr>
          <w:p w14:paraId="1B37FF4A" w14:textId="77777777" w:rsidR="00CA535F" w:rsidRPr="00CA535F" w:rsidRDefault="00CA535F" w:rsidP="00CA535F">
            <w:pPr>
              <w:rPr>
                <w:b/>
                <w:bCs/>
              </w:rPr>
            </w:pPr>
            <w:r w:rsidRPr="00CA535F">
              <w:rPr>
                <w:b/>
                <w:bCs/>
              </w:rPr>
              <w:t>Beschreibung</w:t>
            </w:r>
          </w:p>
        </w:tc>
      </w:tr>
      <w:tr w:rsidR="00CA535F" w:rsidRPr="00CA535F" w14:paraId="1AB6953E" w14:textId="77777777" w:rsidTr="00CA535F">
        <w:trPr>
          <w:tblCellSpacing w:w="15" w:type="dxa"/>
        </w:trPr>
        <w:tc>
          <w:tcPr>
            <w:tcW w:w="0" w:type="auto"/>
            <w:vAlign w:val="center"/>
            <w:hideMark/>
          </w:tcPr>
          <w:p w14:paraId="72540FD3" w14:textId="77777777" w:rsidR="00CA535F" w:rsidRPr="00CA535F" w:rsidRDefault="00CA535F" w:rsidP="00CA535F">
            <w:r w:rsidRPr="00CA535F">
              <w:rPr>
                <w:b/>
                <w:bCs/>
              </w:rPr>
              <w:t>-a</w:t>
            </w:r>
          </w:p>
        </w:tc>
        <w:tc>
          <w:tcPr>
            <w:tcW w:w="0" w:type="auto"/>
            <w:vAlign w:val="center"/>
            <w:hideMark/>
          </w:tcPr>
          <w:p w14:paraId="1DEFFC81"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EEADBBB" w14:textId="77777777" w:rsidTr="00CA535F">
        <w:trPr>
          <w:tblCellSpacing w:w="15" w:type="dxa"/>
        </w:trPr>
        <w:tc>
          <w:tcPr>
            <w:tcW w:w="0" w:type="auto"/>
            <w:vAlign w:val="center"/>
            <w:hideMark/>
          </w:tcPr>
          <w:p w14:paraId="69881DB9" w14:textId="77777777" w:rsidR="00CA535F" w:rsidRPr="00CA535F" w:rsidRDefault="00CA535F" w:rsidP="00CA535F">
            <w:r w:rsidRPr="00CA535F">
              <w:rPr>
                <w:b/>
                <w:bCs/>
              </w:rPr>
              <w:t>-e</w:t>
            </w:r>
          </w:p>
        </w:tc>
        <w:tc>
          <w:tcPr>
            <w:tcW w:w="0" w:type="auto"/>
            <w:vAlign w:val="center"/>
            <w:hideMark/>
          </w:tcPr>
          <w:p w14:paraId="25E936DF"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4A5D1677" w14:textId="77777777" w:rsidTr="00CA535F">
        <w:trPr>
          <w:tblCellSpacing w:w="15" w:type="dxa"/>
        </w:trPr>
        <w:tc>
          <w:tcPr>
            <w:tcW w:w="0" w:type="auto"/>
            <w:vAlign w:val="center"/>
            <w:hideMark/>
          </w:tcPr>
          <w:p w14:paraId="12FC8328" w14:textId="77777777" w:rsidR="00CA535F" w:rsidRPr="00CA535F" w:rsidRDefault="00CA535F" w:rsidP="00CA535F">
            <w:r w:rsidRPr="00CA535F">
              <w:rPr>
                <w:b/>
                <w:bCs/>
              </w:rPr>
              <w:t>-s</w:t>
            </w:r>
          </w:p>
        </w:tc>
        <w:tc>
          <w:tcPr>
            <w:tcW w:w="0" w:type="auto"/>
            <w:vAlign w:val="center"/>
            <w:hideMark/>
          </w:tcPr>
          <w:p w14:paraId="7C40507F" w14:textId="77777777" w:rsidR="00CA535F" w:rsidRPr="00CA535F" w:rsidRDefault="00CA535F" w:rsidP="00CA535F">
            <w:r w:rsidRPr="00CA535F">
              <w:t>Stripschutz: Zeigt nur die tatsächlichen ACL-Einträge, ohne die Grundeinträge (user/group/other).</w:t>
            </w:r>
          </w:p>
        </w:tc>
      </w:tr>
      <w:tr w:rsidR="00CA535F" w:rsidRPr="00CA535F" w14:paraId="32D0AC2A" w14:textId="77777777" w:rsidTr="00CA535F">
        <w:trPr>
          <w:tblCellSpacing w:w="15" w:type="dxa"/>
        </w:trPr>
        <w:tc>
          <w:tcPr>
            <w:tcW w:w="0" w:type="auto"/>
            <w:vAlign w:val="center"/>
            <w:hideMark/>
          </w:tcPr>
          <w:p w14:paraId="7033B6A8" w14:textId="77777777" w:rsidR="00CA535F" w:rsidRPr="00CA535F" w:rsidRDefault="00CA535F" w:rsidP="00CA535F">
            <w:r w:rsidRPr="00CA535F">
              <w:rPr>
                <w:b/>
                <w:bCs/>
              </w:rPr>
              <w:t>-d</w:t>
            </w:r>
          </w:p>
        </w:tc>
        <w:tc>
          <w:tcPr>
            <w:tcW w:w="0" w:type="auto"/>
            <w:vAlign w:val="center"/>
            <w:hideMark/>
          </w:tcPr>
          <w:p w14:paraId="0AF34CA9"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1E427B1A" w14:textId="77777777" w:rsidTr="00CA535F">
        <w:trPr>
          <w:tblCellSpacing w:w="15" w:type="dxa"/>
        </w:trPr>
        <w:tc>
          <w:tcPr>
            <w:tcW w:w="0" w:type="auto"/>
            <w:vAlign w:val="center"/>
            <w:hideMark/>
          </w:tcPr>
          <w:p w14:paraId="0A6986A7" w14:textId="77777777" w:rsidR="00CA535F" w:rsidRPr="00CA535F" w:rsidRDefault="00CA535F" w:rsidP="00CA535F">
            <w:r w:rsidRPr="00CA535F">
              <w:rPr>
                <w:b/>
                <w:bCs/>
              </w:rPr>
              <w:t>--omit-header</w:t>
            </w:r>
          </w:p>
        </w:tc>
        <w:tc>
          <w:tcPr>
            <w:tcW w:w="0" w:type="auto"/>
            <w:vAlign w:val="center"/>
            <w:hideMark/>
          </w:tcPr>
          <w:p w14:paraId="0D5F5B69" w14:textId="77777777" w:rsidR="00CA535F" w:rsidRPr="00CA535F" w:rsidRDefault="00CA535F" w:rsidP="00CA535F">
            <w:r w:rsidRPr="00CA535F">
              <w:t>Unterdrückt den Kommentar-Kopf in der Ausgabe, der Dateinamen und Hinweise beinhaltet.</w:t>
            </w:r>
          </w:p>
        </w:tc>
      </w:tr>
      <w:tr w:rsidR="00CA535F" w:rsidRPr="00CA535F" w14:paraId="16703354" w14:textId="77777777" w:rsidTr="00CA535F">
        <w:trPr>
          <w:tblCellSpacing w:w="15" w:type="dxa"/>
        </w:trPr>
        <w:tc>
          <w:tcPr>
            <w:tcW w:w="0" w:type="auto"/>
            <w:vAlign w:val="center"/>
            <w:hideMark/>
          </w:tcPr>
          <w:p w14:paraId="77795182" w14:textId="77777777" w:rsidR="00CA535F" w:rsidRPr="00CA535F" w:rsidRDefault="00CA535F" w:rsidP="00CA535F">
            <w:r w:rsidRPr="00CA535F">
              <w:rPr>
                <w:b/>
                <w:bCs/>
              </w:rPr>
              <w:lastRenderedPageBreak/>
              <w:t>-R</w:t>
            </w:r>
          </w:p>
        </w:tc>
        <w:tc>
          <w:tcPr>
            <w:tcW w:w="0" w:type="auto"/>
            <w:vAlign w:val="center"/>
            <w:hideMark/>
          </w:tcPr>
          <w:p w14:paraId="0438E9DB" w14:textId="77777777" w:rsidR="00CA535F" w:rsidRPr="00CA535F" w:rsidRDefault="00CA535F" w:rsidP="00CA535F">
            <w:r w:rsidRPr="00CA535F">
              <w:t>Rekursiv über Verzeichnisse, getfacl für jede Datei auflisten.</w:t>
            </w:r>
          </w:p>
        </w:tc>
      </w:tr>
    </w:tbl>
    <w:p w14:paraId="696DDCE7" w14:textId="77777777" w:rsidR="00CA535F" w:rsidRPr="00CA535F" w:rsidRDefault="00CA535F" w:rsidP="00CA535F">
      <w:r w:rsidRPr="00CA535F">
        <w:rPr>
          <w:b/>
          <w:bCs/>
        </w:rPr>
        <w:t>Ausgabe-Beispiel:</w:t>
      </w:r>
    </w:p>
    <w:p w14:paraId="36C07D62" w14:textId="77777777" w:rsidR="00CA535F" w:rsidRPr="00CA535F" w:rsidRDefault="00CA535F" w:rsidP="00CA535F">
      <w:r w:rsidRPr="00CA535F">
        <w:t>$ getfacl projekt/</w:t>
      </w:r>
    </w:p>
    <w:p w14:paraId="1196EEEC" w14:textId="77777777" w:rsidR="00CA535F" w:rsidRPr="00CA535F" w:rsidRDefault="00CA535F" w:rsidP="00CA535F">
      <w:r w:rsidRPr="00CA535F">
        <w:t># file: projekt/</w:t>
      </w:r>
    </w:p>
    <w:p w14:paraId="665890CD" w14:textId="77777777" w:rsidR="00CA535F" w:rsidRPr="00CA535F" w:rsidRDefault="00CA535F" w:rsidP="00CA535F">
      <w:r w:rsidRPr="00CA535F">
        <w:t># owner: alice</w:t>
      </w:r>
    </w:p>
    <w:p w14:paraId="6EB7E3BC" w14:textId="77777777" w:rsidR="00CA535F" w:rsidRPr="00CA535F" w:rsidRDefault="00CA535F" w:rsidP="00CA535F">
      <w:r w:rsidRPr="00CA535F">
        <w:t># group: developers</w:t>
      </w:r>
    </w:p>
    <w:p w14:paraId="1FA88648" w14:textId="77777777" w:rsidR="00CA535F" w:rsidRPr="00CA535F" w:rsidRDefault="00CA535F" w:rsidP="00CA535F">
      <w:r w:rsidRPr="00CA535F">
        <w:t>user::rwx</w:t>
      </w:r>
    </w:p>
    <w:p w14:paraId="1F3429B0" w14:textId="77777777" w:rsidR="00CA535F" w:rsidRPr="00CA535F" w:rsidRDefault="00CA535F" w:rsidP="00CA535F">
      <w:r w:rsidRPr="00CA535F">
        <w:t>user:bob:rw-         # bob hat rw Rechte zusätzlich</w:t>
      </w:r>
    </w:p>
    <w:p w14:paraId="2F2FFAE3" w14:textId="77777777" w:rsidR="00CA535F" w:rsidRPr="00CA535F" w:rsidRDefault="00CA535F" w:rsidP="00CA535F">
      <w:r w:rsidRPr="00CA535F">
        <w:t>group::r-x</w:t>
      </w:r>
    </w:p>
    <w:p w14:paraId="5EB8A7E9" w14:textId="77777777" w:rsidR="00CA535F" w:rsidRPr="00CA535F" w:rsidRDefault="00CA535F" w:rsidP="00CA535F">
      <w:r w:rsidRPr="00CA535F">
        <w:t>mask::rw-            # effektive Maske für ACL = rw</w:t>
      </w:r>
    </w:p>
    <w:p w14:paraId="6D0E807D" w14:textId="77777777" w:rsidR="00CA535F" w:rsidRPr="00CA535F" w:rsidRDefault="00CA535F" w:rsidP="00CA535F">
      <w:r w:rsidRPr="00CA535F">
        <w:t>other::---</w:t>
      </w:r>
    </w:p>
    <w:p w14:paraId="60643C5C" w14:textId="77777777" w:rsidR="00CA535F" w:rsidRPr="00CA535F" w:rsidRDefault="00CA535F" w:rsidP="00CA535F">
      <w:r w:rsidRPr="00CA535F">
        <w:t>default:user::rwx    # Default ACL für neu angelegte Objekte</w:t>
      </w:r>
    </w:p>
    <w:p w14:paraId="006C867E" w14:textId="77777777" w:rsidR="00CA535F" w:rsidRPr="00CA535F" w:rsidRDefault="00CA535F" w:rsidP="00CA535F">
      <w:r w:rsidRPr="00CA535F">
        <w:t>...</w:t>
      </w:r>
    </w:p>
    <w:p w14:paraId="5E7046EB"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45D9997" w14:textId="77777777" w:rsidR="00CA535F" w:rsidRPr="00CA535F" w:rsidRDefault="00CA535F" w:rsidP="00CA535F">
      <w:pPr>
        <w:rPr>
          <w:b/>
          <w:bCs/>
        </w:rPr>
      </w:pPr>
      <w:r w:rsidRPr="00CA535F">
        <w:rPr>
          <w:b/>
          <w:bCs/>
        </w:rPr>
        <w:t>setfacl (Set File ACL)</w:t>
      </w:r>
    </w:p>
    <w:p w14:paraId="65D9EA3A"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73FBB1FF" w14:textId="77777777" w:rsidR="00CA535F" w:rsidRPr="00CA535F" w:rsidRDefault="00CA535F" w:rsidP="00CA535F">
      <w:r w:rsidRPr="00CA535F">
        <w:t>setfacl [Optionen] { -m|-x &lt;ACL-Eintrag&gt; ... | -b | -k } Datei...</w:t>
      </w:r>
    </w:p>
    <w:p w14:paraId="19E8784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2F4AF177" w14:textId="77777777" w:rsidTr="00CA535F">
        <w:trPr>
          <w:tblHeader/>
          <w:tblCellSpacing w:w="15" w:type="dxa"/>
        </w:trPr>
        <w:tc>
          <w:tcPr>
            <w:tcW w:w="0" w:type="auto"/>
            <w:vAlign w:val="center"/>
            <w:hideMark/>
          </w:tcPr>
          <w:p w14:paraId="065BF4C6" w14:textId="77777777" w:rsidR="00CA535F" w:rsidRPr="00CA535F" w:rsidRDefault="00CA535F" w:rsidP="00CA535F">
            <w:pPr>
              <w:rPr>
                <w:b/>
                <w:bCs/>
              </w:rPr>
            </w:pPr>
            <w:r w:rsidRPr="00CA535F">
              <w:rPr>
                <w:b/>
                <w:bCs/>
              </w:rPr>
              <w:t>Option</w:t>
            </w:r>
          </w:p>
        </w:tc>
        <w:tc>
          <w:tcPr>
            <w:tcW w:w="0" w:type="auto"/>
            <w:vAlign w:val="center"/>
            <w:hideMark/>
          </w:tcPr>
          <w:p w14:paraId="10C9F865" w14:textId="77777777" w:rsidR="00CA535F" w:rsidRPr="00CA535F" w:rsidRDefault="00CA535F" w:rsidP="00CA535F">
            <w:pPr>
              <w:rPr>
                <w:b/>
                <w:bCs/>
              </w:rPr>
            </w:pPr>
            <w:r w:rsidRPr="00CA535F">
              <w:rPr>
                <w:b/>
                <w:bCs/>
              </w:rPr>
              <w:t>Beschreibung</w:t>
            </w:r>
          </w:p>
        </w:tc>
      </w:tr>
      <w:tr w:rsidR="00CA535F" w:rsidRPr="00CA535F" w14:paraId="2F44435D" w14:textId="77777777" w:rsidTr="00CA535F">
        <w:trPr>
          <w:tblCellSpacing w:w="15" w:type="dxa"/>
        </w:trPr>
        <w:tc>
          <w:tcPr>
            <w:tcW w:w="0" w:type="auto"/>
            <w:vAlign w:val="center"/>
            <w:hideMark/>
          </w:tcPr>
          <w:p w14:paraId="691E339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46AE7ED3"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38F413D" w14:textId="77777777" w:rsidTr="00CA535F">
        <w:trPr>
          <w:tblCellSpacing w:w="15" w:type="dxa"/>
        </w:trPr>
        <w:tc>
          <w:tcPr>
            <w:tcW w:w="0" w:type="auto"/>
            <w:vAlign w:val="center"/>
            <w:hideMark/>
          </w:tcPr>
          <w:p w14:paraId="68D91109" w14:textId="77777777" w:rsidR="00CA535F" w:rsidRPr="00CA535F" w:rsidRDefault="00CA535F" w:rsidP="00CA535F">
            <w:r w:rsidRPr="00CA535F">
              <w:rPr>
                <w:b/>
                <w:bCs/>
              </w:rPr>
              <w:lastRenderedPageBreak/>
              <w:t>-x</w:t>
            </w:r>
            <w:r w:rsidRPr="00CA535F">
              <w:t xml:space="preserve"> </w:t>
            </w:r>
            <w:r w:rsidRPr="00CA535F">
              <w:rPr>
                <w:i/>
                <w:iCs/>
              </w:rPr>
              <w:t>ACL</w:t>
            </w:r>
          </w:p>
        </w:tc>
        <w:tc>
          <w:tcPr>
            <w:tcW w:w="0" w:type="auto"/>
            <w:vAlign w:val="center"/>
            <w:hideMark/>
          </w:tcPr>
          <w:p w14:paraId="6A6F86B2"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5BFE4C97" w14:textId="77777777" w:rsidTr="00CA535F">
        <w:trPr>
          <w:tblCellSpacing w:w="15" w:type="dxa"/>
        </w:trPr>
        <w:tc>
          <w:tcPr>
            <w:tcW w:w="0" w:type="auto"/>
            <w:vAlign w:val="center"/>
            <w:hideMark/>
          </w:tcPr>
          <w:p w14:paraId="39C6B48D" w14:textId="77777777" w:rsidR="00CA535F" w:rsidRPr="00CA535F" w:rsidRDefault="00CA535F" w:rsidP="00CA535F">
            <w:r w:rsidRPr="00CA535F">
              <w:rPr>
                <w:b/>
                <w:bCs/>
              </w:rPr>
              <w:t>-b</w:t>
            </w:r>
          </w:p>
        </w:tc>
        <w:tc>
          <w:tcPr>
            <w:tcW w:w="0" w:type="auto"/>
            <w:vAlign w:val="center"/>
            <w:hideMark/>
          </w:tcPr>
          <w:p w14:paraId="17095493"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7E449319" w14:textId="77777777" w:rsidTr="00CA535F">
        <w:trPr>
          <w:tblCellSpacing w:w="15" w:type="dxa"/>
        </w:trPr>
        <w:tc>
          <w:tcPr>
            <w:tcW w:w="0" w:type="auto"/>
            <w:vAlign w:val="center"/>
            <w:hideMark/>
          </w:tcPr>
          <w:p w14:paraId="45CD17BE" w14:textId="77777777" w:rsidR="00CA535F" w:rsidRPr="00CA535F" w:rsidRDefault="00CA535F" w:rsidP="00CA535F">
            <w:r w:rsidRPr="00CA535F">
              <w:rPr>
                <w:b/>
                <w:bCs/>
              </w:rPr>
              <w:t>-k</w:t>
            </w:r>
          </w:p>
        </w:tc>
        <w:tc>
          <w:tcPr>
            <w:tcW w:w="0" w:type="auto"/>
            <w:vAlign w:val="center"/>
            <w:hideMark/>
          </w:tcPr>
          <w:p w14:paraId="6814BA86"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2D7E183A" w14:textId="77777777" w:rsidTr="00CA535F">
        <w:trPr>
          <w:tblCellSpacing w:w="15" w:type="dxa"/>
        </w:trPr>
        <w:tc>
          <w:tcPr>
            <w:tcW w:w="0" w:type="auto"/>
            <w:vAlign w:val="center"/>
            <w:hideMark/>
          </w:tcPr>
          <w:p w14:paraId="27CC1FEB" w14:textId="77777777" w:rsidR="00CA535F" w:rsidRPr="00CA535F" w:rsidRDefault="00CA535F" w:rsidP="00CA535F">
            <w:r w:rsidRPr="00CA535F">
              <w:rPr>
                <w:b/>
                <w:bCs/>
              </w:rPr>
              <w:t>-R</w:t>
            </w:r>
          </w:p>
        </w:tc>
        <w:tc>
          <w:tcPr>
            <w:tcW w:w="0" w:type="auto"/>
            <w:vAlign w:val="center"/>
            <w:hideMark/>
          </w:tcPr>
          <w:p w14:paraId="5CF13B55"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33647A47" w14:textId="77777777" w:rsidTr="00CA535F">
        <w:trPr>
          <w:tblCellSpacing w:w="15" w:type="dxa"/>
        </w:trPr>
        <w:tc>
          <w:tcPr>
            <w:tcW w:w="0" w:type="auto"/>
            <w:vAlign w:val="center"/>
            <w:hideMark/>
          </w:tcPr>
          <w:p w14:paraId="59743592" w14:textId="77777777" w:rsidR="00CA535F" w:rsidRPr="00CA535F" w:rsidRDefault="00CA535F" w:rsidP="00CA535F">
            <w:r w:rsidRPr="00CA535F">
              <w:rPr>
                <w:b/>
                <w:bCs/>
              </w:rPr>
              <w:t>-d</w:t>
            </w:r>
          </w:p>
        </w:tc>
        <w:tc>
          <w:tcPr>
            <w:tcW w:w="0" w:type="auto"/>
            <w:vAlign w:val="center"/>
            <w:hideMark/>
          </w:tcPr>
          <w:p w14:paraId="5A380D56"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B647D5D" w14:textId="77777777" w:rsidTr="00CA535F">
        <w:trPr>
          <w:tblCellSpacing w:w="15" w:type="dxa"/>
        </w:trPr>
        <w:tc>
          <w:tcPr>
            <w:tcW w:w="0" w:type="auto"/>
            <w:vAlign w:val="center"/>
            <w:hideMark/>
          </w:tcPr>
          <w:p w14:paraId="30B3CE0F" w14:textId="77777777" w:rsidR="00CA535F" w:rsidRPr="00CA535F" w:rsidRDefault="00CA535F" w:rsidP="00CA535F">
            <w:r w:rsidRPr="00CA535F">
              <w:rPr>
                <w:b/>
                <w:bCs/>
              </w:rPr>
              <w:t>--mask</w:t>
            </w:r>
          </w:p>
        </w:tc>
        <w:tc>
          <w:tcPr>
            <w:tcW w:w="0" w:type="auto"/>
            <w:vAlign w:val="center"/>
            <w:hideMark/>
          </w:tcPr>
          <w:p w14:paraId="7CF4EE3C"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5206A8F2" w14:textId="77777777" w:rsidTr="00CA535F">
        <w:trPr>
          <w:tblCellSpacing w:w="15" w:type="dxa"/>
        </w:trPr>
        <w:tc>
          <w:tcPr>
            <w:tcW w:w="0" w:type="auto"/>
            <w:vAlign w:val="center"/>
            <w:hideMark/>
          </w:tcPr>
          <w:p w14:paraId="392A4582" w14:textId="77777777" w:rsidR="00CA535F" w:rsidRPr="00CA535F" w:rsidRDefault="00CA535F" w:rsidP="00CA535F">
            <w:r w:rsidRPr="00CA535F">
              <w:rPr>
                <w:b/>
                <w:bCs/>
              </w:rPr>
              <w:t>-n</w:t>
            </w:r>
          </w:p>
        </w:tc>
        <w:tc>
          <w:tcPr>
            <w:tcW w:w="0" w:type="auto"/>
            <w:vAlign w:val="center"/>
            <w:hideMark/>
          </w:tcPr>
          <w:p w14:paraId="25B95535"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648C2BD2"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707A044F"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14042F8E" w14:textId="77777777" w:rsidR="00CA535F" w:rsidRPr="00CA535F" w:rsidRDefault="00CA535F" w:rsidP="00CA535F">
      <w:pPr>
        <w:rPr>
          <w:b/>
          <w:bCs/>
        </w:rPr>
      </w:pPr>
      <w:r w:rsidRPr="00CA535F">
        <w:rPr>
          <w:b/>
          <w:bCs/>
        </w:rPr>
        <w:t>Datei- und Verzeichnisverwaltung</w:t>
      </w:r>
    </w:p>
    <w:p w14:paraId="7FA120F1" w14:textId="77777777" w:rsidR="00CA535F" w:rsidRPr="00CA535F" w:rsidRDefault="00CA535F" w:rsidP="00CA535F">
      <w:pPr>
        <w:rPr>
          <w:b/>
          <w:bCs/>
        </w:rPr>
      </w:pPr>
      <w:r w:rsidRPr="00CA535F">
        <w:rPr>
          <w:b/>
          <w:bCs/>
        </w:rPr>
        <w:t>stat (Dateistatus anzeigen)</w:t>
      </w:r>
    </w:p>
    <w:p w14:paraId="6379ACE4"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4DEAA408" w14:textId="77777777" w:rsidR="00CA535F" w:rsidRPr="00CA535F" w:rsidRDefault="00CA535F" w:rsidP="00CA535F">
      <w:r w:rsidRPr="00CA535F">
        <w:t>stat [Optionen] &lt;Datei&gt;...</w:t>
      </w:r>
    </w:p>
    <w:p w14:paraId="3DA3B4C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1F93D78" w14:textId="77777777" w:rsidTr="00CA535F">
        <w:trPr>
          <w:tblHeader/>
          <w:tblCellSpacing w:w="15" w:type="dxa"/>
        </w:trPr>
        <w:tc>
          <w:tcPr>
            <w:tcW w:w="0" w:type="auto"/>
            <w:vAlign w:val="center"/>
            <w:hideMark/>
          </w:tcPr>
          <w:p w14:paraId="4C5A0E87" w14:textId="77777777" w:rsidR="00CA535F" w:rsidRPr="00CA535F" w:rsidRDefault="00CA535F" w:rsidP="00CA535F">
            <w:pPr>
              <w:rPr>
                <w:b/>
                <w:bCs/>
              </w:rPr>
            </w:pPr>
            <w:r w:rsidRPr="00CA535F">
              <w:rPr>
                <w:b/>
                <w:bCs/>
              </w:rPr>
              <w:lastRenderedPageBreak/>
              <w:t>Option</w:t>
            </w:r>
          </w:p>
        </w:tc>
        <w:tc>
          <w:tcPr>
            <w:tcW w:w="0" w:type="auto"/>
            <w:vAlign w:val="center"/>
            <w:hideMark/>
          </w:tcPr>
          <w:p w14:paraId="35EC36A6" w14:textId="77777777" w:rsidR="00CA535F" w:rsidRPr="00CA535F" w:rsidRDefault="00CA535F" w:rsidP="00CA535F">
            <w:pPr>
              <w:rPr>
                <w:b/>
                <w:bCs/>
              </w:rPr>
            </w:pPr>
            <w:r w:rsidRPr="00CA535F">
              <w:rPr>
                <w:b/>
                <w:bCs/>
              </w:rPr>
              <w:t>Beschreibung</w:t>
            </w:r>
          </w:p>
        </w:tc>
      </w:tr>
      <w:tr w:rsidR="00CA535F" w:rsidRPr="00CA535F" w14:paraId="39485424" w14:textId="77777777" w:rsidTr="00CA535F">
        <w:trPr>
          <w:tblCellSpacing w:w="15" w:type="dxa"/>
        </w:trPr>
        <w:tc>
          <w:tcPr>
            <w:tcW w:w="0" w:type="auto"/>
            <w:vAlign w:val="center"/>
            <w:hideMark/>
          </w:tcPr>
          <w:p w14:paraId="11B80328"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B5DD1D9"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53287CDF" w14:textId="77777777" w:rsidTr="00CA535F">
        <w:trPr>
          <w:tblCellSpacing w:w="15" w:type="dxa"/>
        </w:trPr>
        <w:tc>
          <w:tcPr>
            <w:tcW w:w="0" w:type="auto"/>
            <w:vAlign w:val="center"/>
            <w:hideMark/>
          </w:tcPr>
          <w:p w14:paraId="26D0A88B"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2DDEB091"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35E2FD7F" w14:textId="77777777" w:rsidTr="00CA535F">
        <w:trPr>
          <w:tblCellSpacing w:w="15" w:type="dxa"/>
        </w:trPr>
        <w:tc>
          <w:tcPr>
            <w:tcW w:w="0" w:type="auto"/>
            <w:vAlign w:val="center"/>
            <w:hideMark/>
          </w:tcPr>
          <w:p w14:paraId="534B5AD1" w14:textId="77777777" w:rsidR="00CA535F" w:rsidRPr="00CA535F" w:rsidRDefault="00CA535F" w:rsidP="00CA535F">
            <w:r w:rsidRPr="00CA535F">
              <w:rPr>
                <w:b/>
                <w:bCs/>
              </w:rPr>
              <w:t>--printf=FORMAT</w:t>
            </w:r>
          </w:p>
        </w:tc>
        <w:tc>
          <w:tcPr>
            <w:tcW w:w="0" w:type="auto"/>
            <w:vAlign w:val="center"/>
            <w:hideMark/>
          </w:tcPr>
          <w:p w14:paraId="0CE7DBAC"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34C2A962" w14:textId="77777777" w:rsidTr="00CA535F">
        <w:trPr>
          <w:tblCellSpacing w:w="15" w:type="dxa"/>
        </w:trPr>
        <w:tc>
          <w:tcPr>
            <w:tcW w:w="0" w:type="auto"/>
            <w:vAlign w:val="center"/>
            <w:hideMark/>
          </w:tcPr>
          <w:p w14:paraId="6023CAD3"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5828EAC0"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06ADF0A4" w14:textId="77777777" w:rsidTr="00CA535F">
        <w:trPr>
          <w:tblCellSpacing w:w="15" w:type="dxa"/>
        </w:trPr>
        <w:tc>
          <w:tcPr>
            <w:tcW w:w="0" w:type="auto"/>
            <w:vAlign w:val="center"/>
            <w:hideMark/>
          </w:tcPr>
          <w:p w14:paraId="2AE8E21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335EC10" w14:textId="77777777" w:rsidR="00CA535F" w:rsidRPr="00CA535F" w:rsidRDefault="00CA535F" w:rsidP="00CA535F">
            <w:r w:rsidRPr="00CA535F">
              <w:t>Anzeigen von Hilfe bzw. Version.</w:t>
            </w:r>
          </w:p>
        </w:tc>
      </w:tr>
    </w:tbl>
    <w:p w14:paraId="59F57A59" w14:textId="77777777" w:rsidR="00CA535F" w:rsidRPr="00CA535F" w:rsidRDefault="00CA535F" w:rsidP="00CA535F">
      <w:r w:rsidRPr="00CA535F">
        <w:rPr>
          <w:i/>
          <w:iCs/>
        </w:rPr>
        <w:t>Beispielausgabe:</w:t>
      </w:r>
    </w:p>
    <w:p w14:paraId="3963A011" w14:textId="77777777" w:rsidR="00CA535F" w:rsidRPr="00CA535F" w:rsidRDefault="00CA535F" w:rsidP="00CA535F">
      <w:r w:rsidRPr="00CA535F">
        <w:t>$ stat /etc/hosts</w:t>
      </w:r>
    </w:p>
    <w:p w14:paraId="3E00900E" w14:textId="77777777" w:rsidR="00CA535F" w:rsidRPr="00CA535F" w:rsidRDefault="00CA535F" w:rsidP="00CA535F">
      <w:r w:rsidRPr="00CA535F">
        <w:t xml:space="preserve">  File: /etc/hosts</w:t>
      </w:r>
    </w:p>
    <w:p w14:paraId="36A347CC" w14:textId="77777777" w:rsidR="00CA535F" w:rsidRPr="00CA535F" w:rsidRDefault="00CA535F" w:rsidP="00CA535F">
      <w:r w:rsidRPr="00CA535F">
        <w:t xml:space="preserve">  Size: 258       </w:t>
      </w:r>
      <w:r w:rsidRPr="00CA535F">
        <w:tab/>
        <w:t>Blocks: 8          IO Block: 4096   regular file</w:t>
      </w:r>
    </w:p>
    <w:p w14:paraId="3106275D" w14:textId="77777777" w:rsidR="00CA535F" w:rsidRPr="00CA535F" w:rsidRDefault="00CA535F" w:rsidP="00CA535F">
      <w:r w:rsidRPr="00CA535F">
        <w:t>Device: 802h/2050d</w:t>
      </w:r>
      <w:r w:rsidRPr="00CA535F">
        <w:tab/>
        <w:t>Inode: 13422506   Links: 1</w:t>
      </w:r>
    </w:p>
    <w:p w14:paraId="5420F4D9" w14:textId="77777777" w:rsidR="00CA535F" w:rsidRPr="00CA535F" w:rsidRDefault="00CA535F" w:rsidP="00CA535F">
      <w:r w:rsidRPr="00CA535F">
        <w:t>Access: (0644/-rw-r--r--)  Uid: (  0/   root)   Gid: (  0/    root)</w:t>
      </w:r>
    </w:p>
    <w:p w14:paraId="0F5E0F6A" w14:textId="77777777" w:rsidR="00CA535F" w:rsidRPr="00CA535F" w:rsidRDefault="00CA535F" w:rsidP="00CA535F">
      <w:r w:rsidRPr="00CA535F">
        <w:t>Access: 2025-04-01 10:22:13.000000000 +0200</w:t>
      </w:r>
    </w:p>
    <w:p w14:paraId="2681FC2C" w14:textId="77777777" w:rsidR="00CA535F" w:rsidRPr="00CA535F" w:rsidRDefault="00CA535F" w:rsidP="00CA535F">
      <w:r w:rsidRPr="00CA535F">
        <w:t>Modify: 2025-04-01 10:22:13.000000000 +0200</w:t>
      </w:r>
    </w:p>
    <w:p w14:paraId="63B3F355" w14:textId="77777777" w:rsidR="00CA535F" w:rsidRPr="00CA535F" w:rsidRDefault="00CA535F" w:rsidP="00CA535F">
      <w:r w:rsidRPr="00CA535F">
        <w:t>Change: 2025-04-01 10:22:15.000000000 +0200</w:t>
      </w:r>
    </w:p>
    <w:p w14:paraId="098AEB6F" w14:textId="77777777" w:rsidR="00CA535F" w:rsidRPr="00CA535F" w:rsidRDefault="00CA535F" w:rsidP="00CA535F">
      <w:r w:rsidRPr="00CA535F">
        <w:t xml:space="preserve"> Birth: -</w:t>
      </w:r>
    </w:p>
    <w:p w14:paraId="3176B5DA"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22B2C56" w14:textId="77777777" w:rsidR="00CA535F" w:rsidRPr="00CA535F" w:rsidRDefault="00CA535F" w:rsidP="00CA535F">
      <w:pPr>
        <w:rPr>
          <w:b/>
          <w:bCs/>
        </w:rPr>
      </w:pPr>
      <w:r w:rsidRPr="00CA535F">
        <w:rPr>
          <w:b/>
          <w:bCs/>
        </w:rPr>
        <w:t>file (Dateityp bestimmen)</w:t>
      </w:r>
    </w:p>
    <w:p w14:paraId="3D50A54D"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w:t>
      </w:r>
      <w:r w:rsidRPr="00CA535F">
        <w:lastRenderedPageBreak/>
        <w:t>(/usr/share/file/magic),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59E24E71" w14:textId="77777777" w:rsidR="00CA535F" w:rsidRPr="00CA535F" w:rsidRDefault="00CA535F" w:rsidP="00CA535F">
      <w:r w:rsidRPr="00CA535F">
        <w:t>file [Optionen] &lt;Datei&gt;...</w:t>
      </w:r>
    </w:p>
    <w:p w14:paraId="59E82C3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60D3BA25" w14:textId="77777777" w:rsidTr="00CA535F">
        <w:trPr>
          <w:tblHeader/>
          <w:tblCellSpacing w:w="15" w:type="dxa"/>
        </w:trPr>
        <w:tc>
          <w:tcPr>
            <w:tcW w:w="0" w:type="auto"/>
            <w:vAlign w:val="center"/>
            <w:hideMark/>
          </w:tcPr>
          <w:p w14:paraId="3AF58B7B" w14:textId="77777777" w:rsidR="00CA535F" w:rsidRPr="00CA535F" w:rsidRDefault="00CA535F" w:rsidP="00CA535F">
            <w:pPr>
              <w:rPr>
                <w:b/>
                <w:bCs/>
              </w:rPr>
            </w:pPr>
            <w:r w:rsidRPr="00CA535F">
              <w:rPr>
                <w:b/>
                <w:bCs/>
              </w:rPr>
              <w:t>Option</w:t>
            </w:r>
          </w:p>
        </w:tc>
        <w:tc>
          <w:tcPr>
            <w:tcW w:w="0" w:type="auto"/>
            <w:vAlign w:val="center"/>
            <w:hideMark/>
          </w:tcPr>
          <w:p w14:paraId="78F4C26D" w14:textId="77777777" w:rsidR="00CA535F" w:rsidRPr="00CA535F" w:rsidRDefault="00CA535F" w:rsidP="00CA535F">
            <w:pPr>
              <w:rPr>
                <w:b/>
                <w:bCs/>
              </w:rPr>
            </w:pPr>
            <w:r w:rsidRPr="00CA535F">
              <w:rPr>
                <w:b/>
                <w:bCs/>
              </w:rPr>
              <w:t>Beschreibung</w:t>
            </w:r>
          </w:p>
        </w:tc>
      </w:tr>
      <w:tr w:rsidR="00CA535F" w:rsidRPr="00CA535F" w14:paraId="3A05BBC9" w14:textId="77777777" w:rsidTr="00CA535F">
        <w:trPr>
          <w:tblCellSpacing w:w="15" w:type="dxa"/>
        </w:trPr>
        <w:tc>
          <w:tcPr>
            <w:tcW w:w="0" w:type="auto"/>
            <w:vAlign w:val="center"/>
            <w:hideMark/>
          </w:tcPr>
          <w:p w14:paraId="359902AC" w14:textId="77777777" w:rsidR="00CA535F" w:rsidRPr="00CA535F" w:rsidRDefault="00CA535F" w:rsidP="00CA535F">
            <w:r w:rsidRPr="00CA535F">
              <w:rPr>
                <w:b/>
                <w:bCs/>
              </w:rPr>
              <w:t>-i</w:t>
            </w:r>
          </w:p>
        </w:tc>
        <w:tc>
          <w:tcPr>
            <w:tcW w:w="0" w:type="auto"/>
            <w:vAlign w:val="center"/>
            <w:hideMark/>
          </w:tcPr>
          <w:p w14:paraId="4A08432C"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29397C71" w14:textId="77777777" w:rsidTr="00CA535F">
        <w:trPr>
          <w:tblCellSpacing w:w="15" w:type="dxa"/>
        </w:trPr>
        <w:tc>
          <w:tcPr>
            <w:tcW w:w="0" w:type="auto"/>
            <w:vAlign w:val="center"/>
            <w:hideMark/>
          </w:tcPr>
          <w:p w14:paraId="0901EED5" w14:textId="77777777" w:rsidR="00CA535F" w:rsidRPr="00CA535F" w:rsidRDefault="00CA535F" w:rsidP="00CA535F">
            <w:r w:rsidRPr="00CA535F">
              <w:rPr>
                <w:b/>
                <w:bCs/>
              </w:rPr>
              <w:t>-b</w:t>
            </w:r>
          </w:p>
        </w:tc>
        <w:tc>
          <w:tcPr>
            <w:tcW w:w="0" w:type="auto"/>
            <w:vAlign w:val="center"/>
            <w:hideMark/>
          </w:tcPr>
          <w:p w14:paraId="2A340891"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5B1379F9" w14:textId="77777777" w:rsidTr="00CA535F">
        <w:trPr>
          <w:tblCellSpacing w:w="15" w:type="dxa"/>
        </w:trPr>
        <w:tc>
          <w:tcPr>
            <w:tcW w:w="0" w:type="auto"/>
            <w:vAlign w:val="center"/>
            <w:hideMark/>
          </w:tcPr>
          <w:p w14:paraId="1D67C5C2" w14:textId="77777777" w:rsidR="00CA535F" w:rsidRPr="00CA535F" w:rsidRDefault="00CA535F" w:rsidP="00CA535F">
            <w:r w:rsidRPr="00CA535F">
              <w:rPr>
                <w:b/>
                <w:bCs/>
              </w:rPr>
              <w:t>-L</w:t>
            </w:r>
          </w:p>
        </w:tc>
        <w:tc>
          <w:tcPr>
            <w:tcW w:w="0" w:type="auto"/>
            <w:vAlign w:val="center"/>
            <w:hideMark/>
          </w:tcPr>
          <w:p w14:paraId="311A5AA0"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4D1AB0FB" w14:textId="77777777" w:rsidTr="00CA535F">
        <w:trPr>
          <w:tblCellSpacing w:w="15" w:type="dxa"/>
        </w:trPr>
        <w:tc>
          <w:tcPr>
            <w:tcW w:w="0" w:type="auto"/>
            <w:vAlign w:val="center"/>
            <w:hideMark/>
          </w:tcPr>
          <w:p w14:paraId="153B3B19" w14:textId="77777777" w:rsidR="00CA535F" w:rsidRPr="00CA535F" w:rsidRDefault="00CA535F" w:rsidP="00CA535F">
            <w:r w:rsidRPr="00CA535F">
              <w:rPr>
                <w:b/>
                <w:bCs/>
              </w:rPr>
              <w:t>-h</w:t>
            </w:r>
          </w:p>
        </w:tc>
        <w:tc>
          <w:tcPr>
            <w:tcW w:w="0" w:type="auto"/>
            <w:vAlign w:val="center"/>
            <w:hideMark/>
          </w:tcPr>
          <w:p w14:paraId="1C56E84E"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6DEEB4A7" w14:textId="77777777" w:rsidTr="00CA535F">
        <w:trPr>
          <w:tblCellSpacing w:w="15" w:type="dxa"/>
        </w:trPr>
        <w:tc>
          <w:tcPr>
            <w:tcW w:w="0" w:type="auto"/>
            <w:vAlign w:val="center"/>
            <w:hideMark/>
          </w:tcPr>
          <w:p w14:paraId="14047350" w14:textId="77777777" w:rsidR="00CA535F" w:rsidRPr="00CA535F" w:rsidRDefault="00CA535F" w:rsidP="00CA535F">
            <w:r w:rsidRPr="00CA535F">
              <w:rPr>
                <w:b/>
                <w:bCs/>
              </w:rPr>
              <w:t>-s</w:t>
            </w:r>
          </w:p>
        </w:tc>
        <w:tc>
          <w:tcPr>
            <w:tcW w:w="0" w:type="auto"/>
            <w:vAlign w:val="center"/>
            <w:hideMark/>
          </w:tcPr>
          <w:p w14:paraId="09C88DA5"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EAE9A4B" w14:textId="77777777" w:rsidTr="00CA535F">
        <w:trPr>
          <w:tblCellSpacing w:w="15" w:type="dxa"/>
        </w:trPr>
        <w:tc>
          <w:tcPr>
            <w:tcW w:w="0" w:type="auto"/>
            <w:vAlign w:val="center"/>
            <w:hideMark/>
          </w:tcPr>
          <w:p w14:paraId="79954FF8" w14:textId="77777777" w:rsidR="00CA535F" w:rsidRPr="00CA535F" w:rsidRDefault="00CA535F" w:rsidP="00CA535F">
            <w:r w:rsidRPr="00CA535F">
              <w:rPr>
                <w:b/>
                <w:bCs/>
              </w:rPr>
              <w:t>-z</w:t>
            </w:r>
          </w:p>
        </w:tc>
        <w:tc>
          <w:tcPr>
            <w:tcW w:w="0" w:type="auto"/>
            <w:vAlign w:val="center"/>
            <w:hideMark/>
          </w:tcPr>
          <w:p w14:paraId="7029CD1C" w14:textId="77777777" w:rsidR="00CA535F" w:rsidRPr="00CA535F" w:rsidRDefault="00CA535F" w:rsidP="00CA535F">
            <w:r w:rsidRPr="00CA535F">
              <w:t>Durchsucht komprimierte Dateien (gzip-komprimierte) – versucht innerhalb eines .gz die Dateisignatur zu prüfen.</w:t>
            </w:r>
          </w:p>
        </w:tc>
      </w:tr>
      <w:tr w:rsidR="00CA535F" w:rsidRPr="00CA535F" w14:paraId="53E89022" w14:textId="77777777" w:rsidTr="00CA535F">
        <w:trPr>
          <w:tblCellSpacing w:w="15" w:type="dxa"/>
        </w:trPr>
        <w:tc>
          <w:tcPr>
            <w:tcW w:w="0" w:type="auto"/>
            <w:vAlign w:val="center"/>
            <w:hideMark/>
          </w:tcPr>
          <w:p w14:paraId="5B61F11B" w14:textId="77777777" w:rsidR="00CA535F" w:rsidRPr="00CA535F" w:rsidRDefault="00CA535F" w:rsidP="00CA535F">
            <w:r w:rsidRPr="00CA535F">
              <w:rPr>
                <w:b/>
                <w:bCs/>
              </w:rPr>
              <w:t>-E</w:t>
            </w:r>
          </w:p>
        </w:tc>
        <w:tc>
          <w:tcPr>
            <w:tcW w:w="0" w:type="auto"/>
            <w:vAlign w:val="center"/>
            <w:hideMark/>
          </w:tcPr>
          <w:p w14:paraId="576B8C0C"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38EAE450" w14:textId="77777777" w:rsidTr="00CA535F">
        <w:trPr>
          <w:tblCellSpacing w:w="15" w:type="dxa"/>
        </w:trPr>
        <w:tc>
          <w:tcPr>
            <w:tcW w:w="0" w:type="auto"/>
            <w:vAlign w:val="center"/>
            <w:hideMark/>
          </w:tcPr>
          <w:p w14:paraId="1BEE5826"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21B85D95" w14:textId="77777777" w:rsidR="00CA535F" w:rsidRPr="00CA535F" w:rsidRDefault="00CA535F" w:rsidP="00CA535F">
            <w:r w:rsidRPr="00CA535F">
              <w:t>Hilfe bzw. Versionsnummer und unterstützte Magic-Datei-Version ausgeben.</w:t>
            </w:r>
          </w:p>
        </w:tc>
      </w:tr>
    </w:tbl>
    <w:p w14:paraId="264599F8" w14:textId="77777777" w:rsidR="00CA535F" w:rsidRPr="00CA535F" w:rsidRDefault="00CA535F" w:rsidP="00CA535F">
      <w:r w:rsidRPr="00CA535F">
        <w:rPr>
          <w:i/>
          <w:iCs/>
        </w:rPr>
        <w:t>Beispiele:</w:t>
      </w:r>
    </w:p>
    <w:p w14:paraId="57308ED1" w14:textId="77777777" w:rsidR="00CA535F" w:rsidRPr="00CA535F" w:rsidRDefault="00CA535F">
      <w:pPr>
        <w:numPr>
          <w:ilvl w:val="0"/>
          <w:numId w:val="10"/>
        </w:numPr>
      </w:pPr>
      <w:r w:rsidRPr="00CA535F">
        <w:t xml:space="preserve">file /bin/ls -&gt; </w:t>
      </w:r>
      <w:r w:rsidRPr="00CA535F">
        <w:rPr>
          <w:b/>
          <w:bCs/>
        </w:rPr>
        <w:t>ELF 64-bit LSB executable</w:t>
      </w:r>
      <w:r w:rsidRPr="00CA535F">
        <w:t>, x86-64, dynamically linked ...</w:t>
      </w:r>
    </w:p>
    <w:p w14:paraId="7CE3CBF4" w14:textId="77777777" w:rsidR="00CA535F" w:rsidRPr="00CA535F" w:rsidRDefault="00CA535F">
      <w:pPr>
        <w:numPr>
          <w:ilvl w:val="0"/>
          <w:numId w:val="10"/>
        </w:numPr>
      </w:pPr>
      <w:r w:rsidRPr="00CA535F">
        <w:t xml:space="preserve">file archive.tar.gz -&gt; </w:t>
      </w:r>
      <w:r w:rsidRPr="00CA535F">
        <w:rPr>
          <w:b/>
          <w:bCs/>
        </w:rPr>
        <w:t>gzip compressed data</w:t>
      </w:r>
      <w:r w:rsidRPr="00CA535F">
        <w:t>, was probably a tar archive (reads inside and erkennt es als tar in gz).</w:t>
      </w:r>
    </w:p>
    <w:p w14:paraId="4A143C49" w14:textId="77777777" w:rsidR="00CA535F" w:rsidRPr="00CA535F" w:rsidRDefault="00CA535F">
      <w:pPr>
        <w:numPr>
          <w:ilvl w:val="0"/>
          <w:numId w:val="10"/>
        </w:numPr>
      </w:pPr>
      <w:r w:rsidRPr="00CA535F">
        <w:lastRenderedPageBreak/>
        <w:t xml:space="preserve">file picture.jpg -&gt; </w:t>
      </w:r>
      <w:r w:rsidRPr="00CA535F">
        <w:rPr>
          <w:b/>
          <w:bCs/>
        </w:rPr>
        <w:t>JPEG image data</w:t>
      </w:r>
      <w:r w:rsidRPr="00CA535F">
        <w:t>, JFIF standard 1.01, ...</w:t>
      </w:r>
    </w:p>
    <w:p w14:paraId="0559A50C" w14:textId="77777777" w:rsidR="00CA535F" w:rsidRPr="00CA535F" w:rsidRDefault="00CA535F" w:rsidP="00CA535F">
      <w:pPr>
        <w:rPr>
          <w:b/>
          <w:bCs/>
        </w:rPr>
      </w:pPr>
      <w:r w:rsidRPr="00CA535F">
        <w:rPr>
          <w:b/>
          <w:bCs/>
        </w:rPr>
        <w:t>ln (Link erstellen)</w:t>
      </w:r>
    </w:p>
    <w:p w14:paraId="5B1D7FBF"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15BA99AE" w14:textId="77777777" w:rsidR="00CA535F" w:rsidRPr="00CA535F" w:rsidRDefault="00CA535F" w:rsidP="00CA535F">
      <w:r w:rsidRPr="00CA535F">
        <w:t>ln [Optionen] &lt;Ziel&gt; [Linkname]</w:t>
      </w:r>
    </w:p>
    <w:p w14:paraId="32A67324"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369BF82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1B04BE1" w14:textId="77777777" w:rsidTr="00CA535F">
        <w:trPr>
          <w:tblHeader/>
          <w:tblCellSpacing w:w="15" w:type="dxa"/>
        </w:trPr>
        <w:tc>
          <w:tcPr>
            <w:tcW w:w="0" w:type="auto"/>
            <w:vAlign w:val="center"/>
            <w:hideMark/>
          </w:tcPr>
          <w:p w14:paraId="188AF1D7" w14:textId="77777777" w:rsidR="00CA535F" w:rsidRPr="00CA535F" w:rsidRDefault="00CA535F" w:rsidP="00CA535F">
            <w:pPr>
              <w:rPr>
                <w:b/>
                <w:bCs/>
              </w:rPr>
            </w:pPr>
            <w:r w:rsidRPr="00CA535F">
              <w:rPr>
                <w:b/>
                <w:bCs/>
              </w:rPr>
              <w:t>Option</w:t>
            </w:r>
          </w:p>
        </w:tc>
        <w:tc>
          <w:tcPr>
            <w:tcW w:w="0" w:type="auto"/>
            <w:vAlign w:val="center"/>
            <w:hideMark/>
          </w:tcPr>
          <w:p w14:paraId="256C9581" w14:textId="77777777" w:rsidR="00CA535F" w:rsidRPr="00CA535F" w:rsidRDefault="00CA535F" w:rsidP="00CA535F">
            <w:pPr>
              <w:rPr>
                <w:b/>
                <w:bCs/>
              </w:rPr>
            </w:pPr>
            <w:r w:rsidRPr="00CA535F">
              <w:rPr>
                <w:b/>
                <w:bCs/>
              </w:rPr>
              <w:t>Beschreibung</w:t>
            </w:r>
          </w:p>
        </w:tc>
      </w:tr>
      <w:tr w:rsidR="00CA535F" w:rsidRPr="00CA535F" w14:paraId="260B6FED" w14:textId="77777777" w:rsidTr="00CA535F">
        <w:trPr>
          <w:tblCellSpacing w:w="15" w:type="dxa"/>
        </w:trPr>
        <w:tc>
          <w:tcPr>
            <w:tcW w:w="0" w:type="auto"/>
            <w:vAlign w:val="center"/>
            <w:hideMark/>
          </w:tcPr>
          <w:p w14:paraId="735BE4A8"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275FECC8"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40C7695A" w14:textId="77777777" w:rsidTr="00CA535F">
        <w:trPr>
          <w:tblCellSpacing w:w="15" w:type="dxa"/>
        </w:trPr>
        <w:tc>
          <w:tcPr>
            <w:tcW w:w="0" w:type="auto"/>
            <w:vAlign w:val="center"/>
            <w:hideMark/>
          </w:tcPr>
          <w:p w14:paraId="1FD1A493"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8A36E33"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59A3E3A1" w14:textId="77777777" w:rsidTr="00CA535F">
        <w:trPr>
          <w:tblCellSpacing w:w="15" w:type="dxa"/>
        </w:trPr>
        <w:tc>
          <w:tcPr>
            <w:tcW w:w="0" w:type="auto"/>
            <w:vAlign w:val="center"/>
            <w:hideMark/>
          </w:tcPr>
          <w:p w14:paraId="3D217ED5"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490B82C0"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3DC56ECC" w14:textId="77777777" w:rsidTr="00CA535F">
        <w:trPr>
          <w:tblCellSpacing w:w="15" w:type="dxa"/>
        </w:trPr>
        <w:tc>
          <w:tcPr>
            <w:tcW w:w="0" w:type="auto"/>
            <w:vAlign w:val="center"/>
            <w:hideMark/>
          </w:tcPr>
          <w:p w14:paraId="7F60763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2A34CC8" w14:textId="77777777" w:rsidR="00CA535F" w:rsidRPr="00CA535F" w:rsidRDefault="00CA535F" w:rsidP="00CA535F">
            <w:r w:rsidRPr="00CA535F">
              <w:t>Gibt eine Meldung pro verarbeitetem Link aus.</w:t>
            </w:r>
          </w:p>
        </w:tc>
      </w:tr>
      <w:tr w:rsidR="00CA535F" w:rsidRPr="00CA535F" w14:paraId="5D39DCE4" w14:textId="77777777" w:rsidTr="00CA535F">
        <w:trPr>
          <w:tblCellSpacing w:w="15" w:type="dxa"/>
        </w:trPr>
        <w:tc>
          <w:tcPr>
            <w:tcW w:w="0" w:type="auto"/>
            <w:vAlign w:val="center"/>
            <w:hideMark/>
          </w:tcPr>
          <w:p w14:paraId="5A384F4A"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3D46B92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26300345" w14:textId="77777777" w:rsidTr="00CA535F">
        <w:trPr>
          <w:tblCellSpacing w:w="15" w:type="dxa"/>
        </w:trPr>
        <w:tc>
          <w:tcPr>
            <w:tcW w:w="0" w:type="auto"/>
            <w:vAlign w:val="center"/>
            <w:hideMark/>
          </w:tcPr>
          <w:p w14:paraId="0FDBFADC"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5339035"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0644E298" w14:textId="77777777" w:rsidTr="00CA535F">
        <w:trPr>
          <w:tblCellSpacing w:w="15" w:type="dxa"/>
        </w:trPr>
        <w:tc>
          <w:tcPr>
            <w:tcW w:w="0" w:type="auto"/>
            <w:vAlign w:val="center"/>
            <w:hideMark/>
          </w:tcPr>
          <w:p w14:paraId="1AFA2285"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090B017E"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4C3A7C79" w14:textId="77777777" w:rsidTr="00CA535F">
        <w:trPr>
          <w:tblCellSpacing w:w="15" w:type="dxa"/>
        </w:trPr>
        <w:tc>
          <w:tcPr>
            <w:tcW w:w="0" w:type="auto"/>
            <w:vAlign w:val="center"/>
            <w:hideMark/>
          </w:tcPr>
          <w:p w14:paraId="1BB58DF4" w14:textId="77777777" w:rsidR="00CA535F" w:rsidRPr="00CA535F" w:rsidRDefault="00CA535F" w:rsidP="00CA535F">
            <w:r w:rsidRPr="00CA535F">
              <w:rPr>
                <w:b/>
                <w:bCs/>
              </w:rPr>
              <w:lastRenderedPageBreak/>
              <w:t>-S &lt;Suffix&gt;</w:t>
            </w:r>
          </w:p>
        </w:tc>
        <w:tc>
          <w:tcPr>
            <w:tcW w:w="0" w:type="auto"/>
            <w:vAlign w:val="center"/>
            <w:hideMark/>
          </w:tcPr>
          <w:p w14:paraId="1F138DFA" w14:textId="77777777" w:rsidR="00CA535F" w:rsidRPr="00CA535F" w:rsidRDefault="00CA535F" w:rsidP="00CA535F">
            <w:r w:rsidRPr="00CA535F">
              <w:t>Gibt ein Suffix für Backup-Dateien an (Standard ~). Bsp: -b -S .bak.</w:t>
            </w:r>
          </w:p>
        </w:tc>
      </w:tr>
    </w:tbl>
    <w:p w14:paraId="7AC600D3" w14:textId="77777777" w:rsidR="00CA535F" w:rsidRPr="00CA535F" w:rsidRDefault="00CA535F" w:rsidP="00CA535F">
      <w:r w:rsidRPr="00CA535F">
        <w:rPr>
          <w:i/>
          <w:iCs/>
        </w:rPr>
        <w:t>Beispiele:</w:t>
      </w:r>
    </w:p>
    <w:p w14:paraId="191A9AD0" w14:textId="77777777" w:rsidR="00CA535F" w:rsidRPr="00CA535F" w:rsidRDefault="00CA535F">
      <w:pPr>
        <w:numPr>
          <w:ilvl w:val="0"/>
          <w:numId w:val="11"/>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2CB1D04A" w14:textId="77777777" w:rsidR="00CA535F" w:rsidRPr="00CA535F" w:rsidRDefault="00CA535F">
      <w:pPr>
        <w:numPr>
          <w:ilvl w:val="0"/>
          <w:numId w:val="11"/>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3C907F99"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0E7BECD2" w14:textId="77777777" w:rsidR="00CA535F" w:rsidRPr="00CA535F" w:rsidRDefault="00CA535F" w:rsidP="00CA535F">
      <w:r w:rsidRPr="00CA535F">
        <w:rPr>
          <w:i/>
          <w:iCs/>
        </w:rPr>
        <w:t>(Im Kontext Datei/Verzeichnis-Verwaltung sei auf den bereits beschriebenen Befehl cd verwiesen, um Verzeichnisse zu wechseln.)</w:t>
      </w:r>
    </w:p>
    <w:p w14:paraId="4338FEC5" w14:textId="77777777" w:rsidR="00CA535F" w:rsidRPr="00CA535F" w:rsidRDefault="00CA535F" w:rsidP="00CA535F">
      <w:pPr>
        <w:rPr>
          <w:b/>
          <w:bCs/>
        </w:rPr>
      </w:pPr>
      <w:r w:rsidRPr="00CA535F">
        <w:rPr>
          <w:b/>
          <w:bCs/>
        </w:rPr>
        <w:t>tree (Verzeichnisbaum anzeigen)</w:t>
      </w:r>
    </w:p>
    <w:p w14:paraId="7C92942B"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1E4B3633" w14:textId="77777777" w:rsidR="00CA535F" w:rsidRPr="00CA535F" w:rsidRDefault="00CA535F" w:rsidP="00CA535F">
      <w:r w:rsidRPr="00CA535F">
        <w:t>tree [Optionen] [Verzeichnis]</w:t>
      </w:r>
    </w:p>
    <w:p w14:paraId="466B10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2B6759CE" w14:textId="77777777" w:rsidTr="00CA535F">
        <w:trPr>
          <w:tblHeader/>
          <w:tblCellSpacing w:w="15" w:type="dxa"/>
        </w:trPr>
        <w:tc>
          <w:tcPr>
            <w:tcW w:w="0" w:type="auto"/>
            <w:vAlign w:val="center"/>
            <w:hideMark/>
          </w:tcPr>
          <w:p w14:paraId="146BA800" w14:textId="77777777" w:rsidR="00CA535F" w:rsidRPr="00CA535F" w:rsidRDefault="00CA535F" w:rsidP="00CA535F">
            <w:pPr>
              <w:rPr>
                <w:b/>
                <w:bCs/>
              </w:rPr>
            </w:pPr>
            <w:r w:rsidRPr="00CA535F">
              <w:rPr>
                <w:b/>
                <w:bCs/>
              </w:rPr>
              <w:t>Option</w:t>
            </w:r>
          </w:p>
        </w:tc>
        <w:tc>
          <w:tcPr>
            <w:tcW w:w="0" w:type="auto"/>
            <w:vAlign w:val="center"/>
            <w:hideMark/>
          </w:tcPr>
          <w:p w14:paraId="0118B1BD" w14:textId="77777777" w:rsidR="00CA535F" w:rsidRPr="00CA535F" w:rsidRDefault="00CA535F" w:rsidP="00CA535F">
            <w:pPr>
              <w:rPr>
                <w:b/>
                <w:bCs/>
              </w:rPr>
            </w:pPr>
            <w:r w:rsidRPr="00CA535F">
              <w:rPr>
                <w:b/>
                <w:bCs/>
              </w:rPr>
              <w:t>Beschreibung</w:t>
            </w:r>
          </w:p>
        </w:tc>
      </w:tr>
      <w:tr w:rsidR="00CA535F" w:rsidRPr="00CA535F" w14:paraId="393F5171" w14:textId="77777777" w:rsidTr="00CA535F">
        <w:trPr>
          <w:tblCellSpacing w:w="15" w:type="dxa"/>
        </w:trPr>
        <w:tc>
          <w:tcPr>
            <w:tcW w:w="0" w:type="auto"/>
            <w:vAlign w:val="center"/>
            <w:hideMark/>
          </w:tcPr>
          <w:p w14:paraId="36ED0BE1" w14:textId="77777777" w:rsidR="00CA535F" w:rsidRPr="00CA535F" w:rsidRDefault="00CA535F" w:rsidP="00CA535F">
            <w:r w:rsidRPr="00CA535F">
              <w:rPr>
                <w:b/>
                <w:bCs/>
              </w:rPr>
              <w:t>-a</w:t>
            </w:r>
          </w:p>
        </w:tc>
        <w:tc>
          <w:tcPr>
            <w:tcW w:w="0" w:type="auto"/>
            <w:vAlign w:val="center"/>
            <w:hideMark/>
          </w:tcPr>
          <w:p w14:paraId="3EED8620"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73A75F72" w14:textId="77777777" w:rsidTr="00CA535F">
        <w:trPr>
          <w:tblCellSpacing w:w="15" w:type="dxa"/>
        </w:trPr>
        <w:tc>
          <w:tcPr>
            <w:tcW w:w="0" w:type="auto"/>
            <w:vAlign w:val="center"/>
            <w:hideMark/>
          </w:tcPr>
          <w:p w14:paraId="4D243165" w14:textId="77777777" w:rsidR="00CA535F" w:rsidRPr="00CA535F" w:rsidRDefault="00CA535F" w:rsidP="00CA535F">
            <w:r w:rsidRPr="00CA535F">
              <w:rPr>
                <w:b/>
                <w:bCs/>
              </w:rPr>
              <w:t>-d</w:t>
            </w:r>
          </w:p>
        </w:tc>
        <w:tc>
          <w:tcPr>
            <w:tcW w:w="0" w:type="auto"/>
            <w:vAlign w:val="center"/>
            <w:hideMark/>
          </w:tcPr>
          <w:p w14:paraId="0087C544"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6E3046DA" w14:textId="77777777" w:rsidTr="00CA535F">
        <w:trPr>
          <w:tblCellSpacing w:w="15" w:type="dxa"/>
        </w:trPr>
        <w:tc>
          <w:tcPr>
            <w:tcW w:w="0" w:type="auto"/>
            <w:vAlign w:val="center"/>
            <w:hideMark/>
          </w:tcPr>
          <w:p w14:paraId="77059CE3"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2D609B3D"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21D50BFA" w14:textId="77777777" w:rsidTr="00CA535F">
        <w:trPr>
          <w:tblCellSpacing w:w="15" w:type="dxa"/>
        </w:trPr>
        <w:tc>
          <w:tcPr>
            <w:tcW w:w="0" w:type="auto"/>
            <w:vAlign w:val="center"/>
            <w:hideMark/>
          </w:tcPr>
          <w:p w14:paraId="4D1B1547" w14:textId="77777777" w:rsidR="00CA535F" w:rsidRPr="00CA535F" w:rsidRDefault="00CA535F" w:rsidP="00CA535F">
            <w:r w:rsidRPr="00CA535F">
              <w:rPr>
                <w:b/>
                <w:bCs/>
              </w:rPr>
              <w:t>-f</w:t>
            </w:r>
          </w:p>
        </w:tc>
        <w:tc>
          <w:tcPr>
            <w:tcW w:w="0" w:type="auto"/>
            <w:vAlign w:val="center"/>
            <w:hideMark/>
          </w:tcPr>
          <w:p w14:paraId="230C16D7" w14:textId="77777777" w:rsidR="00CA535F" w:rsidRPr="00CA535F" w:rsidRDefault="00CA535F" w:rsidP="00CA535F">
            <w:r w:rsidRPr="00CA535F">
              <w:t>Zeigt den vollen Pfad vor jedem Eintrag (statt nur Namen relativ).</w:t>
            </w:r>
          </w:p>
        </w:tc>
      </w:tr>
      <w:tr w:rsidR="00CA535F" w:rsidRPr="00CA535F" w14:paraId="41750095" w14:textId="77777777" w:rsidTr="00CA535F">
        <w:trPr>
          <w:tblCellSpacing w:w="15" w:type="dxa"/>
        </w:trPr>
        <w:tc>
          <w:tcPr>
            <w:tcW w:w="0" w:type="auto"/>
            <w:vAlign w:val="center"/>
            <w:hideMark/>
          </w:tcPr>
          <w:p w14:paraId="05392F72"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7DDDCFAC" w14:textId="77777777" w:rsidR="00CA535F" w:rsidRPr="00CA535F" w:rsidRDefault="00CA535F" w:rsidP="00CA535F">
            <w:r w:rsidRPr="00CA535F">
              <w:t>Ignoriert Einträge, die auf das Muster passen (Groß/Kleinschreibung berücksichtigt, mehrere Patterns mit `</w:t>
            </w:r>
          </w:p>
        </w:tc>
      </w:tr>
      <w:tr w:rsidR="00CA535F" w:rsidRPr="00CA535F" w14:paraId="2A4AD896" w14:textId="77777777" w:rsidTr="00CA535F">
        <w:trPr>
          <w:tblCellSpacing w:w="15" w:type="dxa"/>
        </w:trPr>
        <w:tc>
          <w:tcPr>
            <w:tcW w:w="0" w:type="auto"/>
            <w:vAlign w:val="center"/>
            <w:hideMark/>
          </w:tcPr>
          <w:p w14:paraId="40A41AC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72A475DF" w14:textId="77777777" w:rsidR="00CA535F" w:rsidRPr="00CA535F" w:rsidRDefault="00CA535F" w:rsidP="00CA535F">
            <w:r w:rsidRPr="00CA535F">
              <w:t>Zeigt nur Einträge an, die dem Pattern entsprechen (Whitelist). Umgekehrt zu -I.</w:t>
            </w:r>
          </w:p>
        </w:tc>
      </w:tr>
      <w:tr w:rsidR="00CA535F" w:rsidRPr="00CA535F" w14:paraId="05B02572" w14:textId="77777777" w:rsidTr="00CA535F">
        <w:trPr>
          <w:tblCellSpacing w:w="15" w:type="dxa"/>
        </w:trPr>
        <w:tc>
          <w:tcPr>
            <w:tcW w:w="0" w:type="auto"/>
            <w:vAlign w:val="center"/>
            <w:hideMark/>
          </w:tcPr>
          <w:p w14:paraId="1463AD9D" w14:textId="77777777" w:rsidR="00CA535F" w:rsidRPr="00CA535F" w:rsidRDefault="00CA535F" w:rsidP="00CA535F">
            <w:r w:rsidRPr="00CA535F">
              <w:rPr>
                <w:b/>
                <w:bCs/>
              </w:rPr>
              <w:lastRenderedPageBreak/>
              <w:t>-F</w:t>
            </w:r>
          </w:p>
        </w:tc>
        <w:tc>
          <w:tcPr>
            <w:tcW w:w="0" w:type="auto"/>
            <w:vAlign w:val="center"/>
            <w:hideMark/>
          </w:tcPr>
          <w:p w14:paraId="4F081F93" w14:textId="77777777" w:rsidR="00CA535F" w:rsidRPr="00CA535F" w:rsidRDefault="00CA535F" w:rsidP="00CA535F">
            <w:r w:rsidRPr="00CA535F">
              <w:t>Markiert Verzeichnisse mit abschließendem /, ausführbare Dateien mit *, Symlinks mit @, Pipes mit `</w:t>
            </w:r>
          </w:p>
        </w:tc>
      </w:tr>
      <w:tr w:rsidR="00CA535F" w:rsidRPr="00CA535F" w14:paraId="0ACD640F" w14:textId="77777777" w:rsidTr="00CA535F">
        <w:trPr>
          <w:tblCellSpacing w:w="15" w:type="dxa"/>
        </w:trPr>
        <w:tc>
          <w:tcPr>
            <w:tcW w:w="0" w:type="auto"/>
            <w:vAlign w:val="center"/>
            <w:hideMark/>
          </w:tcPr>
          <w:p w14:paraId="51992E20" w14:textId="77777777" w:rsidR="00CA535F" w:rsidRPr="00CA535F" w:rsidRDefault="00CA535F" w:rsidP="00CA535F">
            <w:r w:rsidRPr="00CA535F">
              <w:rPr>
                <w:b/>
                <w:bCs/>
              </w:rPr>
              <w:t>-p</w:t>
            </w:r>
          </w:p>
        </w:tc>
        <w:tc>
          <w:tcPr>
            <w:tcW w:w="0" w:type="auto"/>
            <w:vAlign w:val="center"/>
            <w:hideMark/>
          </w:tcPr>
          <w:p w14:paraId="7C8B65CD" w14:textId="77777777" w:rsidR="00CA535F" w:rsidRPr="00CA535F" w:rsidRDefault="00CA535F" w:rsidP="00CA535F">
            <w:r w:rsidRPr="00CA535F">
              <w:t>Zeigt UNIX-Dateirechte (Permission bits) vor jedem Eintrag.</w:t>
            </w:r>
          </w:p>
        </w:tc>
      </w:tr>
      <w:tr w:rsidR="00CA535F" w:rsidRPr="00CA535F" w14:paraId="44FAF4C6" w14:textId="77777777" w:rsidTr="00CA535F">
        <w:trPr>
          <w:tblCellSpacing w:w="15" w:type="dxa"/>
        </w:trPr>
        <w:tc>
          <w:tcPr>
            <w:tcW w:w="0" w:type="auto"/>
            <w:vAlign w:val="center"/>
            <w:hideMark/>
          </w:tcPr>
          <w:p w14:paraId="04844D39"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629338E8" w14:textId="77777777" w:rsidR="00CA535F" w:rsidRPr="00CA535F" w:rsidRDefault="00CA535F" w:rsidP="00CA535F">
            <w:r w:rsidRPr="00CA535F">
              <w:t>Zeigt Benutzer bzw. Gruppenbesitzer an. (Wie ls -l Infos).</w:t>
            </w:r>
          </w:p>
        </w:tc>
      </w:tr>
      <w:tr w:rsidR="00CA535F" w:rsidRPr="00CA535F" w14:paraId="538B9E8E" w14:textId="77777777" w:rsidTr="00CA535F">
        <w:trPr>
          <w:tblCellSpacing w:w="15" w:type="dxa"/>
        </w:trPr>
        <w:tc>
          <w:tcPr>
            <w:tcW w:w="0" w:type="auto"/>
            <w:vAlign w:val="center"/>
            <w:hideMark/>
          </w:tcPr>
          <w:p w14:paraId="6A8D1742" w14:textId="77777777" w:rsidR="00CA535F" w:rsidRPr="00CA535F" w:rsidRDefault="00CA535F" w:rsidP="00CA535F">
            <w:r w:rsidRPr="00CA535F">
              <w:rPr>
                <w:b/>
                <w:bCs/>
              </w:rPr>
              <w:t>-h</w:t>
            </w:r>
          </w:p>
        </w:tc>
        <w:tc>
          <w:tcPr>
            <w:tcW w:w="0" w:type="auto"/>
            <w:vAlign w:val="center"/>
            <w:hideMark/>
          </w:tcPr>
          <w:p w14:paraId="41C23C2F"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3AF3BE7E" w14:textId="77777777" w:rsidTr="00CA535F">
        <w:trPr>
          <w:tblCellSpacing w:w="15" w:type="dxa"/>
        </w:trPr>
        <w:tc>
          <w:tcPr>
            <w:tcW w:w="0" w:type="auto"/>
            <w:vAlign w:val="center"/>
            <w:hideMark/>
          </w:tcPr>
          <w:p w14:paraId="2E4E925E" w14:textId="77777777" w:rsidR="00CA535F" w:rsidRPr="00CA535F" w:rsidRDefault="00CA535F" w:rsidP="00CA535F">
            <w:r w:rsidRPr="00CA535F">
              <w:rPr>
                <w:b/>
                <w:bCs/>
              </w:rPr>
              <w:t>-s</w:t>
            </w:r>
          </w:p>
        </w:tc>
        <w:tc>
          <w:tcPr>
            <w:tcW w:w="0" w:type="auto"/>
            <w:vAlign w:val="center"/>
            <w:hideMark/>
          </w:tcPr>
          <w:p w14:paraId="1751DF64" w14:textId="77777777" w:rsidR="00CA535F" w:rsidRPr="00CA535F" w:rsidRDefault="00CA535F" w:rsidP="00CA535F">
            <w:r w:rsidRPr="00CA535F">
              <w:t>Zeigt Dateigrößen in Bytes neben jedem Dateinamen an.</w:t>
            </w:r>
          </w:p>
        </w:tc>
      </w:tr>
      <w:tr w:rsidR="00CA535F" w:rsidRPr="00CA535F" w14:paraId="6AEB8941" w14:textId="77777777" w:rsidTr="00CA535F">
        <w:trPr>
          <w:tblCellSpacing w:w="15" w:type="dxa"/>
        </w:trPr>
        <w:tc>
          <w:tcPr>
            <w:tcW w:w="0" w:type="auto"/>
            <w:vAlign w:val="center"/>
            <w:hideMark/>
          </w:tcPr>
          <w:p w14:paraId="33DFC656" w14:textId="77777777" w:rsidR="00CA535F" w:rsidRPr="00CA535F" w:rsidRDefault="00CA535F" w:rsidP="00CA535F">
            <w:r w:rsidRPr="00CA535F">
              <w:rPr>
                <w:b/>
                <w:bCs/>
              </w:rPr>
              <w:t>--du</w:t>
            </w:r>
          </w:p>
        </w:tc>
        <w:tc>
          <w:tcPr>
            <w:tcW w:w="0" w:type="auto"/>
            <w:vAlign w:val="center"/>
            <w:hideMark/>
          </w:tcPr>
          <w:p w14:paraId="2AC88D90" w14:textId="77777777" w:rsidR="00CA535F" w:rsidRPr="00CA535F" w:rsidRDefault="00CA535F" w:rsidP="00CA535F">
            <w:r w:rsidRPr="00CA535F">
              <w:t>Summiert Verzeichnisgrößen wie du (statt wie normal lediglich die Einzeldateigröße zu zeigen).</w:t>
            </w:r>
          </w:p>
        </w:tc>
      </w:tr>
      <w:tr w:rsidR="00CA535F" w:rsidRPr="00CA535F" w14:paraId="7C94D653" w14:textId="77777777" w:rsidTr="00CA535F">
        <w:trPr>
          <w:tblCellSpacing w:w="15" w:type="dxa"/>
        </w:trPr>
        <w:tc>
          <w:tcPr>
            <w:tcW w:w="0" w:type="auto"/>
            <w:vAlign w:val="center"/>
            <w:hideMark/>
          </w:tcPr>
          <w:p w14:paraId="68FD6870" w14:textId="77777777" w:rsidR="00CA535F" w:rsidRPr="00CA535F" w:rsidRDefault="00CA535F" w:rsidP="00CA535F">
            <w:r w:rsidRPr="00CA535F">
              <w:rPr>
                <w:b/>
                <w:bCs/>
              </w:rPr>
              <w:t>-t</w:t>
            </w:r>
          </w:p>
        </w:tc>
        <w:tc>
          <w:tcPr>
            <w:tcW w:w="0" w:type="auto"/>
            <w:vAlign w:val="center"/>
            <w:hideMark/>
          </w:tcPr>
          <w:p w14:paraId="5C9C8B32" w14:textId="77777777" w:rsidR="00CA535F" w:rsidRPr="00CA535F" w:rsidRDefault="00CA535F" w:rsidP="00CA535F">
            <w:r w:rsidRPr="00CA535F">
              <w:t>Sortiert die Ausgabe nach Zeit (Neueste zuerst) statt alphabetisch.</w:t>
            </w:r>
          </w:p>
        </w:tc>
      </w:tr>
      <w:tr w:rsidR="00CA535F" w:rsidRPr="00CA535F" w14:paraId="313544BE" w14:textId="77777777" w:rsidTr="00CA535F">
        <w:trPr>
          <w:tblCellSpacing w:w="15" w:type="dxa"/>
        </w:trPr>
        <w:tc>
          <w:tcPr>
            <w:tcW w:w="0" w:type="auto"/>
            <w:vAlign w:val="center"/>
            <w:hideMark/>
          </w:tcPr>
          <w:p w14:paraId="74EF3432"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17B260B9" w14:textId="77777777" w:rsidR="00CA535F" w:rsidRPr="00CA535F" w:rsidRDefault="00CA535F" w:rsidP="00CA535F">
            <w:r w:rsidRPr="00CA535F">
              <w:t>Gibt die Ausgabe in die angegebene Datei (überschreibt) anstatt auf stdout.</w:t>
            </w:r>
          </w:p>
        </w:tc>
      </w:tr>
      <w:tr w:rsidR="00CA535F" w:rsidRPr="00CA535F" w14:paraId="7AC43D86" w14:textId="77777777" w:rsidTr="00CA535F">
        <w:trPr>
          <w:tblCellSpacing w:w="15" w:type="dxa"/>
        </w:trPr>
        <w:tc>
          <w:tcPr>
            <w:tcW w:w="0" w:type="auto"/>
            <w:vAlign w:val="center"/>
            <w:hideMark/>
          </w:tcPr>
          <w:p w14:paraId="639AF4F4" w14:textId="77777777" w:rsidR="00CA535F" w:rsidRPr="00CA535F" w:rsidRDefault="00CA535F" w:rsidP="00CA535F">
            <w:r w:rsidRPr="00CA535F">
              <w:rPr>
                <w:b/>
                <w:bCs/>
              </w:rPr>
              <w:t>-n</w:t>
            </w:r>
          </w:p>
        </w:tc>
        <w:tc>
          <w:tcPr>
            <w:tcW w:w="0" w:type="auto"/>
            <w:vAlign w:val="center"/>
            <w:hideMark/>
          </w:tcPr>
          <w:p w14:paraId="4AB41CDE" w14:textId="77777777" w:rsidR="00CA535F" w:rsidRPr="00CA535F" w:rsidRDefault="00CA535F" w:rsidP="00CA535F">
            <w:r w:rsidRPr="00CA535F">
              <w:t>Keine farbliche Hervorhebung (Standard ist bunt, -n erzwingt Monochrom).</w:t>
            </w:r>
          </w:p>
        </w:tc>
      </w:tr>
      <w:tr w:rsidR="00CA535F" w:rsidRPr="00CA535F" w14:paraId="1CAC04D6" w14:textId="77777777" w:rsidTr="00CA535F">
        <w:trPr>
          <w:tblCellSpacing w:w="15" w:type="dxa"/>
        </w:trPr>
        <w:tc>
          <w:tcPr>
            <w:tcW w:w="0" w:type="auto"/>
            <w:vAlign w:val="center"/>
            <w:hideMark/>
          </w:tcPr>
          <w:p w14:paraId="55792574" w14:textId="77777777" w:rsidR="00CA535F" w:rsidRPr="00CA535F" w:rsidRDefault="00CA535F" w:rsidP="00CA535F">
            <w:r w:rsidRPr="00CA535F">
              <w:rPr>
                <w:b/>
                <w:bCs/>
              </w:rPr>
              <w:t>--help</w:t>
            </w:r>
          </w:p>
        </w:tc>
        <w:tc>
          <w:tcPr>
            <w:tcW w:w="0" w:type="auto"/>
            <w:vAlign w:val="center"/>
            <w:hideMark/>
          </w:tcPr>
          <w:p w14:paraId="239EC303" w14:textId="77777777" w:rsidR="00CA535F" w:rsidRPr="00CA535F" w:rsidRDefault="00CA535F" w:rsidP="00CA535F">
            <w:r w:rsidRPr="00CA535F">
              <w:t>Hilfe anzeigen (Übersicht der Optionen).</w:t>
            </w:r>
          </w:p>
        </w:tc>
      </w:tr>
    </w:tbl>
    <w:p w14:paraId="0E4248CE" w14:textId="77777777" w:rsidR="00CA535F" w:rsidRPr="00CA535F" w:rsidRDefault="00CA535F" w:rsidP="00CA535F">
      <w:r w:rsidRPr="00CA535F">
        <w:rPr>
          <w:i/>
          <w:iCs/>
        </w:rPr>
        <w:t>Beispiel:</w:t>
      </w:r>
    </w:p>
    <w:p w14:paraId="1FEFD01E" w14:textId="77777777" w:rsidR="00CA535F" w:rsidRPr="00CA535F" w:rsidRDefault="00CA535F" w:rsidP="00CA535F">
      <w:r w:rsidRPr="00CA535F">
        <w:t>$ tree -L 2 /etc</w:t>
      </w:r>
    </w:p>
    <w:p w14:paraId="4E0FDB1A" w14:textId="77777777" w:rsidR="00CA535F" w:rsidRPr="00CA535F" w:rsidRDefault="00CA535F" w:rsidP="00CA535F">
      <w:r w:rsidRPr="00CA535F">
        <w:t>/etc</w:t>
      </w:r>
    </w:p>
    <w:p w14:paraId="515543DE"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4F198A2B"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21D66A6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39BC3ED8" w14:textId="77777777" w:rsidR="00CA535F" w:rsidRPr="00CA535F" w:rsidRDefault="00CA535F" w:rsidP="00CA535F">
      <w:r w:rsidRPr="00CA535F">
        <w:t>│   └── mods-available</w:t>
      </w:r>
    </w:p>
    <w:p w14:paraId="05C3A702"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3DEAB698"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706BA7E7" w14:textId="77777777" w:rsidR="00CA535F" w:rsidRPr="00CA535F" w:rsidRDefault="00CA535F" w:rsidP="00CA535F">
      <w:r w:rsidRPr="00CA535F">
        <w:t>│   └── man-db</w:t>
      </w:r>
    </w:p>
    <w:p w14:paraId="6D153C15" w14:textId="77777777" w:rsidR="00CA535F" w:rsidRPr="00CA535F" w:rsidRDefault="00CA535F" w:rsidP="00CA535F">
      <w:r w:rsidRPr="00CA535F">
        <w:t>└── default</w:t>
      </w:r>
    </w:p>
    <w:p w14:paraId="62AED282"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67CEC02F" w14:textId="77777777" w:rsidR="00CA535F" w:rsidRPr="00CA535F" w:rsidRDefault="00CA535F" w:rsidP="00CA535F">
      <w:r w:rsidRPr="00CA535F">
        <w:t xml:space="preserve">    └── rcS</w:t>
      </w:r>
    </w:p>
    <w:p w14:paraId="01AFA7B1" w14:textId="77777777" w:rsidR="00CA535F" w:rsidRPr="00CA535F" w:rsidRDefault="00CA535F" w:rsidP="00CA535F"/>
    <w:p w14:paraId="4AC0D1E5" w14:textId="77777777" w:rsidR="00CA535F" w:rsidRPr="00CA535F" w:rsidRDefault="00CA535F" w:rsidP="00CA535F">
      <w:r w:rsidRPr="00CA535F">
        <w:lastRenderedPageBreak/>
        <w:t>6 directories, 5 files</w:t>
      </w:r>
    </w:p>
    <w:p w14:paraId="6241188E" w14:textId="77777777" w:rsidR="00CA535F" w:rsidRPr="00CA535F" w:rsidRDefault="00CA535F" w:rsidP="00CA535F">
      <w:r w:rsidRPr="00CA535F">
        <w:t>Hier sieht man /etc mit zwei Ebenen Tiefgang.</w:t>
      </w:r>
    </w:p>
    <w:p w14:paraId="7657F2AC" w14:textId="77777777" w:rsidR="00CA535F" w:rsidRPr="00CA535F" w:rsidRDefault="00CA535F" w:rsidP="00CA535F">
      <w:pPr>
        <w:rPr>
          <w:b/>
          <w:bCs/>
        </w:rPr>
      </w:pPr>
      <w:r w:rsidRPr="00CA535F">
        <w:rPr>
          <w:b/>
          <w:bCs/>
        </w:rPr>
        <w:t>mkdir (Make Directory)</w:t>
      </w:r>
    </w:p>
    <w:p w14:paraId="2705B0B0"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205821B0" w14:textId="77777777" w:rsidR="00CA535F" w:rsidRPr="00CA535F" w:rsidRDefault="00CA535F" w:rsidP="00CA535F">
      <w:r w:rsidRPr="00CA535F">
        <w:t>mkdir [Optionen] &lt;Verzeichnisname&gt;...</w:t>
      </w:r>
    </w:p>
    <w:p w14:paraId="701116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79A57F2E" w14:textId="77777777" w:rsidTr="00CA535F">
        <w:trPr>
          <w:tblHeader/>
          <w:tblCellSpacing w:w="15" w:type="dxa"/>
        </w:trPr>
        <w:tc>
          <w:tcPr>
            <w:tcW w:w="0" w:type="auto"/>
            <w:vAlign w:val="center"/>
            <w:hideMark/>
          </w:tcPr>
          <w:p w14:paraId="5AA998ED" w14:textId="77777777" w:rsidR="00CA535F" w:rsidRPr="00CA535F" w:rsidRDefault="00CA535F" w:rsidP="00CA535F">
            <w:pPr>
              <w:rPr>
                <w:b/>
                <w:bCs/>
              </w:rPr>
            </w:pPr>
            <w:r w:rsidRPr="00CA535F">
              <w:rPr>
                <w:b/>
                <w:bCs/>
              </w:rPr>
              <w:t>Option</w:t>
            </w:r>
          </w:p>
        </w:tc>
        <w:tc>
          <w:tcPr>
            <w:tcW w:w="0" w:type="auto"/>
            <w:vAlign w:val="center"/>
            <w:hideMark/>
          </w:tcPr>
          <w:p w14:paraId="375CAEAA" w14:textId="77777777" w:rsidR="00CA535F" w:rsidRPr="00CA535F" w:rsidRDefault="00CA535F" w:rsidP="00CA535F">
            <w:pPr>
              <w:rPr>
                <w:b/>
                <w:bCs/>
              </w:rPr>
            </w:pPr>
            <w:r w:rsidRPr="00CA535F">
              <w:rPr>
                <w:b/>
                <w:bCs/>
              </w:rPr>
              <w:t>Beschreibung</w:t>
            </w:r>
          </w:p>
        </w:tc>
      </w:tr>
      <w:tr w:rsidR="00CA535F" w:rsidRPr="00CA535F" w14:paraId="5496C746" w14:textId="77777777" w:rsidTr="00CA535F">
        <w:trPr>
          <w:tblCellSpacing w:w="15" w:type="dxa"/>
        </w:trPr>
        <w:tc>
          <w:tcPr>
            <w:tcW w:w="0" w:type="auto"/>
            <w:vAlign w:val="center"/>
            <w:hideMark/>
          </w:tcPr>
          <w:p w14:paraId="5D0CF63B"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554F0C46"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27A34A17" w14:textId="77777777" w:rsidTr="00CA535F">
        <w:trPr>
          <w:tblCellSpacing w:w="15" w:type="dxa"/>
        </w:trPr>
        <w:tc>
          <w:tcPr>
            <w:tcW w:w="0" w:type="auto"/>
            <w:vAlign w:val="center"/>
            <w:hideMark/>
          </w:tcPr>
          <w:p w14:paraId="3767AD36"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1F6CAFDC"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5DB00339" w14:textId="77777777" w:rsidTr="00CA535F">
        <w:trPr>
          <w:tblCellSpacing w:w="15" w:type="dxa"/>
        </w:trPr>
        <w:tc>
          <w:tcPr>
            <w:tcW w:w="0" w:type="auto"/>
            <w:vAlign w:val="center"/>
            <w:hideMark/>
          </w:tcPr>
          <w:p w14:paraId="3E5E0C8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9145FE7" w14:textId="77777777" w:rsidR="00CA535F" w:rsidRPr="00CA535F" w:rsidRDefault="00CA535F" w:rsidP="00CA535F">
            <w:r w:rsidRPr="00CA535F">
              <w:t>Ausgabe einer Meldung für jedes angelegte Verzeichnis (zeigt Pfad an).</w:t>
            </w:r>
          </w:p>
        </w:tc>
      </w:tr>
      <w:tr w:rsidR="00CA535F" w:rsidRPr="00CA535F" w14:paraId="611A184D" w14:textId="77777777" w:rsidTr="00CA535F">
        <w:trPr>
          <w:tblCellSpacing w:w="15" w:type="dxa"/>
        </w:trPr>
        <w:tc>
          <w:tcPr>
            <w:tcW w:w="0" w:type="auto"/>
            <w:vAlign w:val="center"/>
            <w:hideMark/>
          </w:tcPr>
          <w:p w14:paraId="4478878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F466D6" w14:textId="77777777" w:rsidR="00CA535F" w:rsidRPr="00CA535F" w:rsidRDefault="00CA535F" w:rsidP="00CA535F">
            <w:r w:rsidRPr="00CA535F">
              <w:t>Anzeige von Hilfe bzw. Version.</w:t>
            </w:r>
          </w:p>
        </w:tc>
      </w:tr>
    </w:tbl>
    <w:p w14:paraId="412325C7" w14:textId="77777777" w:rsidR="00CA535F" w:rsidRPr="00CA535F" w:rsidRDefault="00CA535F" w:rsidP="00CA535F">
      <w:pPr>
        <w:rPr>
          <w:b/>
          <w:bCs/>
        </w:rPr>
      </w:pPr>
      <w:r w:rsidRPr="00CA535F">
        <w:rPr>
          <w:b/>
          <w:bCs/>
        </w:rPr>
        <w:t>cp (Copy File)</w:t>
      </w:r>
    </w:p>
    <w:p w14:paraId="7C6D1B08"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00B2F6A6" w14:textId="77777777" w:rsidR="00CA535F" w:rsidRPr="00CA535F" w:rsidRDefault="00CA535F" w:rsidP="00CA535F">
      <w:r w:rsidRPr="00CA535F">
        <w:t>cp [Optionen] &lt;Quelle&gt;... &lt;Ziel&gt;</w:t>
      </w:r>
    </w:p>
    <w:p w14:paraId="6CACF1C7"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41C457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2228DE25" w14:textId="77777777" w:rsidTr="00CA535F">
        <w:trPr>
          <w:tblHeader/>
          <w:tblCellSpacing w:w="15" w:type="dxa"/>
        </w:trPr>
        <w:tc>
          <w:tcPr>
            <w:tcW w:w="0" w:type="auto"/>
            <w:vAlign w:val="center"/>
            <w:hideMark/>
          </w:tcPr>
          <w:p w14:paraId="24571672" w14:textId="77777777" w:rsidR="00CA535F" w:rsidRPr="00CA535F" w:rsidRDefault="00CA535F" w:rsidP="00CA535F">
            <w:pPr>
              <w:rPr>
                <w:b/>
                <w:bCs/>
              </w:rPr>
            </w:pPr>
            <w:r w:rsidRPr="00CA535F">
              <w:rPr>
                <w:b/>
                <w:bCs/>
              </w:rPr>
              <w:lastRenderedPageBreak/>
              <w:t>Option</w:t>
            </w:r>
          </w:p>
        </w:tc>
        <w:tc>
          <w:tcPr>
            <w:tcW w:w="0" w:type="auto"/>
            <w:vAlign w:val="center"/>
            <w:hideMark/>
          </w:tcPr>
          <w:p w14:paraId="3C04E097" w14:textId="77777777" w:rsidR="00CA535F" w:rsidRPr="00CA535F" w:rsidRDefault="00CA535F" w:rsidP="00CA535F">
            <w:pPr>
              <w:rPr>
                <w:b/>
                <w:bCs/>
              </w:rPr>
            </w:pPr>
            <w:r w:rsidRPr="00CA535F">
              <w:rPr>
                <w:b/>
                <w:bCs/>
              </w:rPr>
              <w:t>Beschreibung</w:t>
            </w:r>
          </w:p>
        </w:tc>
      </w:tr>
      <w:tr w:rsidR="00CA535F" w:rsidRPr="00CA535F" w14:paraId="1C40FA68" w14:textId="77777777" w:rsidTr="00CA535F">
        <w:trPr>
          <w:tblCellSpacing w:w="15" w:type="dxa"/>
        </w:trPr>
        <w:tc>
          <w:tcPr>
            <w:tcW w:w="0" w:type="auto"/>
            <w:vAlign w:val="center"/>
            <w:hideMark/>
          </w:tcPr>
          <w:p w14:paraId="14DEEA64"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6D2B39A"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47B58ABC" w14:textId="77777777" w:rsidTr="00CA535F">
        <w:trPr>
          <w:tblCellSpacing w:w="15" w:type="dxa"/>
        </w:trPr>
        <w:tc>
          <w:tcPr>
            <w:tcW w:w="0" w:type="auto"/>
            <w:vAlign w:val="center"/>
            <w:hideMark/>
          </w:tcPr>
          <w:p w14:paraId="03D32AFF"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725297D"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100" w:anchor=":~:text=Der%20Linux,WSL%2FWSL2%29%20zur%20Verf%C3%BCgung" w:tgtFrame="_blank" w:history="1">
              <w:r w:rsidRPr="00CA535F">
                <w:rPr>
                  <w:rStyle w:val="Hyperlink"/>
                </w:rPr>
                <w:t>ionos.at</w:t>
              </w:r>
            </w:hyperlink>
            <w:r w:rsidRPr="00CA535F">
              <w:t>.</w:t>
            </w:r>
          </w:p>
        </w:tc>
      </w:tr>
      <w:tr w:rsidR="00CA535F" w:rsidRPr="00CA535F" w14:paraId="1C8F8B76" w14:textId="77777777" w:rsidTr="00CA535F">
        <w:trPr>
          <w:tblCellSpacing w:w="15" w:type="dxa"/>
        </w:trPr>
        <w:tc>
          <w:tcPr>
            <w:tcW w:w="0" w:type="auto"/>
            <w:vAlign w:val="center"/>
            <w:hideMark/>
          </w:tcPr>
          <w:p w14:paraId="1A981E79"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58D5C912" w14:textId="77777777" w:rsidR="00CA535F" w:rsidRPr="00CA535F" w:rsidRDefault="00CA535F" w:rsidP="00CA535F">
            <w:r w:rsidRPr="00CA535F">
              <w:t>Bewahrt Eigentümer, Gruppe, Berechtigungen und Zeitstempel der Datei beim Kopieren</w:t>
            </w:r>
            <w:hyperlink r:id="rId101"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68F51A79" w14:textId="77777777" w:rsidTr="00CA535F">
        <w:trPr>
          <w:tblCellSpacing w:w="15" w:type="dxa"/>
        </w:trPr>
        <w:tc>
          <w:tcPr>
            <w:tcW w:w="0" w:type="auto"/>
            <w:vAlign w:val="center"/>
            <w:hideMark/>
          </w:tcPr>
          <w:p w14:paraId="49E5F220"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586A1AD"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73F4BE83" w14:textId="77777777" w:rsidTr="00CA535F">
        <w:trPr>
          <w:tblCellSpacing w:w="15" w:type="dxa"/>
        </w:trPr>
        <w:tc>
          <w:tcPr>
            <w:tcW w:w="0" w:type="auto"/>
            <w:vAlign w:val="center"/>
            <w:hideMark/>
          </w:tcPr>
          <w:p w14:paraId="1E058FBE"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56682232"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2EA3AF5B" w14:textId="77777777" w:rsidTr="00CA535F">
        <w:trPr>
          <w:tblCellSpacing w:w="15" w:type="dxa"/>
        </w:trPr>
        <w:tc>
          <w:tcPr>
            <w:tcW w:w="0" w:type="auto"/>
            <w:vAlign w:val="center"/>
            <w:hideMark/>
          </w:tcPr>
          <w:p w14:paraId="0F3DAC71"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4C0D2079"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67086B81" w14:textId="77777777" w:rsidTr="00CA535F">
        <w:trPr>
          <w:tblCellSpacing w:w="15" w:type="dxa"/>
        </w:trPr>
        <w:tc>
          <w:tcPr>
            <w:tcW w:w="0" w:type="auto"/>
            <w:vAlign w:val="center"/>
            <w:hideMark/>
          </w:tcPr>
          <w:p w14:paraId="588AF107"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654D7182"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2586E77C" w14:textId="77777777" w:rsidTr="00CA535F">
        <w:trPr>
          <w:tblCellSpacing w:w="15" w:type="dxa"/>
        </w:trPr>
        <w:tc>
          <w:tcPr>
            <w:tcW w:w="0" w:type="auto"/>
            <w:vAlign w:val="center"/>
            <w:hideMark/>
          </w:tcPr>
          <w:p w14:paraId="4911278D"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32273772"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1E5DFF5F" w14:textId="77777777" w:rsidTr="00CA535F">
        <w:trPr>
          <w:tblCellSpacing w:w="15" w:type="dxa"/>
        </w:trPr>
        <w:tc>
          <w:tcPr>
            <w:tcW w:w="0" w:type="auto"/>
            <w:vAlign w:val="center"/>
            <w:hideMark/>
          </w:tcPr>
          <w:p w14:paraId="436B3612"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030628F5"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w:t>
            </w:r>
            <w:r w:rsidRPr="00CA535F">
              <w:lastRenderedPageBreak/>
              <w:t>Symlinks auflöst und deren Ziel kopiert (kann zu Loops führen, daher mit Vorsicht).</w:t>
            </w:r>
          </w:p>
        </w:tc>
      </w:tr>
      <w:tr w:rsidR="00CA535F" w:rsidRPr="00CA535F" w14:paraId="2D8C6B2D" w14:textId="77777777" w:rsidTr="00CA535F">
        <w:trPr>
          <w:tblCellSpacing w:w="15" w:type="dxa"/>
        </w:trPr>
        <w:tc>
          <w:tcPr>
            <w:tcW w:w="0" w:type="auto"/>
            <w:vAlign w:val="center"/>
            <w:hideMark/>
          </w:tcPr>
          <w:p w14:paraId="171A941E" w14:textId="77777777" w:rsidR="00CA535F" w:rsidRPr="00CA535F" w:rsidRDefault="00CA535F" w:rsidP="00CA535F">
            <w:r w:rsidRPr="00CA535F">
              <w:rPr>
                <w:b/>
                <w:bCs/>
              </w:rPr>
              <w:lastRenderedPageBreak/>
              <w:t>-P</w:t>
            </w:r>
            <w:r w:rsidRPr="00CA535F">
              <w:t xml:space="preserve">, </w:t>
            </w:r>
            <w:r w:rsidRPr="00CA535F">
              <w:rPr>
                <w:b/>
                <w:bCs/>
              </w:rPr>
              <w:t>--no-dereference --preserve=links</w:t>
            </w:r>
          </w:p>
        </w:tc>
        <w:tc>
          <w:tcPr>
            <w:tcW w:w="0" w:type="auto"/>
            <w:vAlign w:val="center"/>
            <w:hideMark/>
          </w:tcPr>
          <w:p w14:paraId="71B0FAA4"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09047126" w14:textId="77777777" w:rsidTr="00CA535F">
        <w:trPr>
          <w:tblCellSpacing w:w="15" w:type="dxa"/>
        </w:trPr>
        <w:tc>
          <w:tcPr>
            <w:tcW w:w="0" w:type="auto"/>
            <w:vAlign w:val="center"/>
            <w:hideMark/>
          </w:tcPr>
          <w:p w14:paraId="7EF87217" w14:textId="77777777" w:rsidR="00CA535F" w:rsidRPr="00CA535F" w:rsidRDefault="00CA535F" w:rsidP="00CA535F">
            <w:r w:rsidRPr="00CA535F">
              <w:rPr>
                <w:b/>
                <w:bCs/>
              </w:rPr>
              <w:t>--parents</w:t>
            </w:r>
          </w:p>
        </w:tc>
        <w:tc>
          <w:tcPr>
            <w:tcW w:w="0" w:type="auto"/>
            <w:vAlign w:val="center"/>
            <w:hideMark/>
          </w:tcPr>
          <w:p w14:paraId="1C3DC6E8" w14:textId="77777777" w:rsidR="00CA535F" w:rsidRPr="00CA535F" w:rsidRDefault="00CA535F" w:rsidP="00CA535F">
            <w:r w:rsidRPr="00CA535F">
              <w:t>Erhält die Quellpfadstruktur im Ziel. Bsp: cp --parents dir1/dir2/file.txt /backup legt /backup/dir1/dir2/file.txt an</w:t>
            </w:r>
            <w:hyperlink r:id="rId102" w:anchor=":~:text=,change%20only%20the%20access%20time" w:tgtFrame="_blank" w:history="1">
              <w:r w:rsidRPr="00CA535F">
                <w:rPr>
                  <w:rStyle w:val="Hyperlink"/>
                </w:rPr>
                <w:t>man7.org</w:t>
              </w:r>
            </w:hyperlink>
            <w:r w:rsidRPr="00CA535F">
              <w:t>. Nur sinnvoll, wenn Ziel ein Verzeichnis ist.</w:t>
            </w:r>
          </w:p>
        </w:tc>
      </w:tr>
      <w:tr w:rsidR="00CA535F" w:rsidRPr="00CA535F" w14:paraId="5EF86735" w14:textId="77777777" w:rsidTr="00CA535F">
        <w:trPr>
          <w:tblCellSpacing w:w="15" w:type="dxa"/>
        </w:trPr>
        <w:tc>
          <w:tcPr>
            <w:tcW w:w="0" w:type="auto"/>
            <w:vAlign w:val="center"/>
            <w:hideMark/>
          </w:tcPr>
          <w:p w14:paraId="0A75817F"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58F58B93"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2A0AAFD2" w14:textId="77777777" w:rsidTr="00CA535F">
        <w:trPr>
          <w:tblCellSpacing w:w="15" w:type="dxa"/>
        </w:trPr>
        <w:tc>
          <w:tcPr>
            <w:tcW w:w="0" w:type="auto"/>
            <w:vAlign w:val="center"/>
            <w:hideMark/>
          </w:tcPr>
          <w:p w14:paraId="7A9C502A"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59BC5B62"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659F3D25" w14:textId="77777777" w:rsidTr="00CA535F">
        <w:trPr>
          <w:tblCellSpacing w:w="15" w:type="dxa"/>
        </w:trPr>
        <w:tc>
          <w:tcPr>
            <w:tcW w:w="0" w:type="auto"/>
            <w:vAlign w:val="center"/>
            <w:hideMark/>
          </w:tcPr>
          <w:p w14:paraId="7707D05F"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01D1B87D"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2975B3F9" w14:textId="77777777" w:rsidTr="00CA535F">
        <w:trPr>
          <w:tblCellSpacing w:w="15" w:type="dxa"/>
        </w:trPr>
        <w:tc>
          <w:tcPr>
            <w:tcW w:w="0" w:type="auto"/>
            <w:vAlign w:val="center"/>
            <w:hideMark/>
          </w:tcPr>
          <w:p w14:paraId="28F994F4" w14:textId="77777777" w:rsidR="00CA535F" w:rsidRPr="00CA535F" w:rsidRDefault="00CA535F" w:rsidP="00CA535F">
            <w:r w:rsidRPr="00CA535F">
              <w:rPr>
                <w:b/>
                <w:bCs/>
              </w:rPr>
              <w:t>--backup[=Control]</w:t>
            </w:r>
          </w:p>
        </w:tc>
        <w:tc>
          <w:tcPr>
            <w:tcW w:w="0" w:type="auto"/>
            <w:vAlign w:val="center"/>
            <w:hideMark/>
          </w:tcPr>
          <w:p w14:paraId="09D41D53"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2C41169E" w14:textId="77777777" w:rsidTr="00CA535F">
        <w:trPr>
          <w:tblCellSpacing w:w="15" w:type="dxa"/>
        </w:trPr>
        <w:tc>
          <w:tcPr>
            <w:tcW w:w="0" w:type="auto"/>
            <w:vAlign w:val="center"/>
            <w:hideMark/>
          </w:tcPr>
          <w:p w14:paraId="2386217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BBF7D91" w14:textId="77777777" w:rsidR="00CA535F" w:rsidRPr="00CA535F" w:rsidRDefault="00CA535F" w:rsidP="00CA535F">
            <w:r w:rsidRPr="00CA535F">
              <w:t>Hilfe/Version anzeigen.</w:t>
            </w:r>
          </w:p>
        </w:tc>
      </w:tr>
    </w:tbl>
    <w:p w14:paraId="580D7773" w14:textId="77777777" w:rsidR="00CA535F" w:rsidRPr="00CA535F" w:rsidRDefault="00CA535F" w:rsidP="00CA535F">
      <w:pPr>
        <w:rPr>
          <w:b/>
          <w:bCs/>
        </w:rPr>
      </w:pPr>
      <w:r w:rsidRPr="00CA535F">
        <w:rPr>
          <w:b/>
          <w:bCs/>
        </w:rPr>
        <w:t>mv (Move/Rename)</w:t>
      </w:r>
    </w:p>
    <w:p w14:paraId="17AC5EA1"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4AB716E3" w14:textId="77777777" w:rsidR="00CA535F" w:rsidRPr="00CA535F" w:rsidRDefault="00CA535F" w:rsidP="00CA535F">
      <w:r w:rsidRPr="00CA535F">
        <w:t>mv [Optionen] &lt;Quelle&gt;... &lt;Ziel&gt;</w:t>
      </w:r>
    </w:p>
    <w:p w14:paraId="6CF5D8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1F305EA8" w14:textId="77777777" w:rsidTr="00CA535F">
        <w:trPr>
          <w:tblHeader/>
          <w:tblCellSpacing w:w="15" w:type="dxa"/>
        </w:trPr>
        <w:tc>
          <w:tcPr>
            <w:tcW w:w="0" w:type="auto"/>
            <w:vAlign w:val="center"/>
            <w:hideMark/>
          </w:tcPr>
          <w:p w14:paraId="2E7ED49B" w14:textId="77777777" w:rsidR="00CA535F" w:rsidRPr="00CA535F" w:rsidRDefault="00CA535F" w:rsidP="00CA535F">
            <w:pPr>
              <w:rPr>
                <w:b/>
                <w:bCs/>
              </w:rPr>
            </w:pPr>
            <w:r w:rsidRPr="00CA535F">
              <w:rPr>
                <w:b/>
                <w:bCs/>
              </w:rPr>
              <w:lastRenderedPageBreak/>
              <w:t>Option</w:t>
            </w:r>
          </w:p>
        </w:tc>
        <w:tc>
          <w:tcPr>
            <w:tcW w:w="0" w:type="auto"/>
            <w:vAlign w:val="center"/>
            <w:hideMark/>
          </w:tcPr>
          <w:p w14:paraId="52AF03C4" w14:textId="77777777" w:rsidR="00CA535F" w:rsidRPr="00CA535F" w:rsidRDefault="00CA535F" w:rsidP="00CA535F">
            <w:pPr>
              <w:rPr>
                <w:b/>
                <w:bCs/>
              </w:rPr>
            </w:pPr>
            <w:r w:rsidRPr="00CA535F">
              <w:rPr>
                <w:b/>
                <w:bCs/>
              </w:rPr>
              <w:t>Beschreibung</w:t>
            </w:r>
          </w:p>
        </w:tc>
      </w:tr>
      <w:tr w:rsidR="00CA535F" w:rsidRPr="00CA535F" w14:paraId="30D97B5B" w14:textId="77777777" w:rsidTr="00CA535F">
        <w:trPr>
          <w:tblCellSpacing w:w="15" w:type="dxa"/>
        </w:trPr>
        <w:tc>
          <w:tcPr>
            <w:tcW w:w="0" w:type="auto"/>
            <w:vAlign w:val="center"/>
            <w:hideMark/>
          </w:tcPr>
          <w:p w14:paraId="1DAC0E74"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CB32D30"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015F9155" w14:textId="77777777" w:rsidTr="00CA535F">
        <w:trPr>
          <w:tblCellSpacing w:w="15" w:type="dxa"/>
        </w:trPr>
        <w:tc>
          <w:tcPr>
            <w:tcW w:w="0" w:type="auto"/>
            <w:vAlign w:val="center"/>
            <w:hideMark/>
          </w:tcPr>
          <w:p w14:paraId="225E21B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03FF9D1" w14:textId="77777777" w:rsidR="00CA535F" w:rsidRPr="00CA535F" w:rsidRDefault="00CA535F" w:rsidP="00CA535F">
            <w:r w:rsidRPr="00CA535F">
              <w:t>Erzwingt das Überschreiben ohne Nachfrage. Ziel-Dateien werden ohne Warnung ersetzt. (Standardverhalten ohne -i).</w:t>
            </w:r>
          </w:p>
        </w:tc>
      </w:tr>
      <w:tr w:rsidR="00CA535F" w:rsidRPr="00CA535F" w14:paraId="1CC80120" w14:textId="77777777" w:rsidTr="00CA535F">
        <w:trPr>
          <w:tblCellSpacing w:w="15" w:type="dxa"/>
        </w:trPr>
        <w:tc>
          <w:tcPr>
            <w:tcW w:w="0" w:type="auto"/>
            <w:vAlign w:val="center"/>
            <w:hideMark/>
          </w:tcPr>
          <w:p w14:paraId="4A572B84"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D2D454B"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24864A98" w14:textId="77777777" w:rsidTr="00CA535F">
        <w:trPr>
          <w:tblCellSpacing w:w="15" w:type="dxa"/>
        </w:trPr>
        <w:tc>
          <w:tcPr>
            <w:tcW w:w="0" w:type="auto"/>
            <w:vAlign w:val="center"/>
            <w:hideMark/>
          </w:tcPr>
          <w:p w14:paraId="3FDFE8EA"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0BF72D0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75388213" w14:textId="77777777" w:rsidTr="00CA535F">
        <w:trPr>
          <w:tblCellSpacing w:w="15" w:type="dxa"/>
        </w:trPr>
        <w:tc>
          <w:tcPr>
            <w:tcW w:w="0" w:type="auto"/>
            <w:vAlign w:val="center"/>
            <w:hideMark/>
          </w:tcPr>
          <w:p w14:paraId="4EE86AC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5555206" w14:textId="77777777" w:rsidR="00CA535F" w:rsidRPr="00CA535F" w:rsidRDefault="00CA535F" w:rsidP="00CA535F">
            <w:r w:rsidRPr="00CA535F">
              <w:t>Gibt aus, welche Datei wohin verschoben/umbenannt wurde (für jede Operation eine Zeile).</w:t>
            </w:r>
          </w:p>
        </w:tc>
      </w:tr>
      <w:tr w:rsidR="00CA535F" w:rsidRPr="00CA535F" w14:paraId="6CA1A034" w14:textId="77777777" w:rsidTr="00CA535F">
        <w:trPr>
          <w:tblCellSpacing w:w="15" w:type="dxa"/>
        </w:trPr>
        <w:tc>
          <w:tcPr>
            <w:tcW w:w="0" w:type="auto"/>
            <w:vAlign w:val="center"/>
            <w:hideMark/>
          </w:tcPr>
          <w:p w14:paraId="13E30133"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06B1C365"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4880E23B" w14:textId="77777777" w:rsidTr="00CA535F">
        <w:trPr>
          <w:tblCellSpacing w:w="15" w:type="dxa"/>
        </w:trPr>
        <w:tc>
          <w:tcPr>
            <w:tcW w:w="0" w:type="auto"/>
            <w:vAlign w:val="center"/>
            <w:hideMark/>
          </w:tcPr>
          <w:p w14:paraId="0F8BD2AB" w14:textId="77777777" w:rsidR="00CA535F" w:rsidRPr="00CA535F" w:rsidRDefault="00CA535F" w:rsidP="00CA535F">
            <w:r w:rsidRPr="00CA535F">
              <w:rPr>
                <w:b/>
                <w:bCs/>
              </w:rPr>
              <w:t>--strip-trailing-slashes</w:t>
            </w:r>
          </w:p>
        </w:tc>
        <w:tc>
          <w:tcPr>
            <w:tcW w:w="0" w:type="auto"/>
            <w:vAlign w:val="center"/>
            <w:hideMark/>
          </w:tcPr>
          <w:p w14:paraId="021DB3A1"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3CB45664" w14:textId="77777777" w:rsidTr="00CA535F">
        <w:trPr>
          <w:tblCellSpacing w:w="15" w:type="dxa"/>
        </w:trPr>
        <w:tc>
          <w:tcPr>
            <w:tcW w:w="0" w:type="auto"/>
            <w:vAlign w:val="center"/>
            <w:hideMark/>
          </w:tcPr>
          <w:p w14:paraId="1373DAD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A00A34" w14:textId="77777777" w:rsidR="00CA535F" w:rsidRPr="00CA535F" w:rsidRDefault="00CA535F" w:rsidP="00CA535F">
            <w:r w:rsidRPr="00CA535F">
              <w:t>Hilfe/Version.</w:t>
            </w:r>
          </w:p>
        </w:tc>
      </w:tr>
    </w:tbl>
    <w:p w14:paraId="6D630A93"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0B9997DA" w14:textId="77777777" w:rsidR="00CA535F" w:rsidRPr="00CA535F" w:rsidRDefault="00CA535F" w:rsidP="00CA535F">
      <w:pPr>
        <w:rPr>
          <w:b/>
          <w:bCs/>
        </w:rPr>
      </w:pPr>
      <w:r w:rsidRPr="00CA535F">
        <w:rPr>
          <w:b/>
          <w:bCs/>
        </w:rPr>
        <w:t>rmdir (Remove Directory)</w:t>
      </w:r>
    </w:p>
    <w:p w14:paraId="1E632FC8"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5E2CDE3A" w14:textId="77777777" w:rsidR="00CA535F" w:rsidRPr="00CA535F" w:rsidRDefault="00CA535F" w:rsidP="00CA535F">
      <w:r w:rsidRPr="00CA535F">
        <w:lastRenderedPageBreak/>
        <w:t>rmdir [Optionen] &lt;Verzeichnis&gt;...</w:t>
      </w:r>
    </w:p>
    <w:p w14:paraId="7A5637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67C02996" w14:textId="77777777" w:rsidTr="00CA535F">
        <w:trPr>
          <w:tblHeader/>
          <w:tblCellSpacing w:w="15" w:type="dxa"/>
        </w:trPr>
        <w:tc>
          <w:tcPr>
            <w:tcW w:w="0" w:type="auto"/>
            <w:vAlign w:val="center"/>
            <w:hideMark/>
          </w:tcPr>
          <w:p w14:paraId="58966131" w14:textId="77777777" w:rsidR="00CA535F" w:rsidRPr="00CA535F" w:rsidRDefault="00CA535F" w:rsidP="00CA535F">
            <w:pPr>
              <w:rPr>
                <w:b/>
                <w:bCs/>
              </w:rPr>
            </w:pPr>
            <w:r w:rsidRPr="00CA535F">
              <w:rPr>
                <w:b/>
                <w:bCs/>
              </w:rPr>
              <w:t>Option</w:t>
            </w:r>
          </w:p>
        </w:tc>
        <w:tc>
          <w:tcPr>
            <w:tcW w:w="0" w:type="auto"/>
            <w:vAlign w:val="center"/>
            <w:hideMark/>
          </w:tcPr>
          <w:p w14:paraId="1C1B8B6A" w14:textId="77777777" w:rsidR="00CA535F" w:rsidRPr="00CA535F" w:rsidRDefault="00CA535F" w:rsidP="00CA535F">
            <w:pPr>
              <w:rPr>
                <w:b/>
                <w:bCs/>
              </w:rPr>
            </w:pPr>
            <w:r w:rsidRPr="00CA535F">
              <w:rPr>
                <w:b/>
                <w:bCs/>
              </w:rPr>
              <w:t>Beschreibung</w:t>
            </w:r>
          </w:p>
        </w:tc>
      </w:tr>
      <w:tr w:rsidR="00CA535F" w:rsidRPr="00CA535F" w14:paraId="1400AC49" w14:textId="77777777" w:rsidTr="00CA535F">
        <w:trPr>
          <w:tblCellSpacing w:w="15" w:type="dxa"/>
        </w:trPr>
        <w:tc>
          <w:tcPr>
            <w:tcW w:w="0" w:type="auto"/>
            <w:vAlign w:val="center"/>
            <w:hideMark/>
          </w:tcPr>
          <w:p w14:paraId="520855A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24CAD2AB"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CD83F68" w14:textId="77777777" w:rsidTr="00CA535F">
        <w:trPr>
          <w:tblCellSpacing w:w="15" w:type="dxa"/>
        </w:trPr>
        <w:tc>
          <w:tcPr>
            <w:tcW w:w="0" w:type="auto"/>
            <w:vAlign w:val="center"/>
            <w:hideMark/>
          </w:tcPr>
          <w:p w14:paraId="78DE2EE7"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EBA5192" w14:textId="77777777" w:rsidR="00CA535F" w:rsidRPr="00CA535F" w:rsidRDefault="00CA535F" w:rsidP="00CA535F">
            <w:r w:rsidRPr="00CA535F">
              <w:t>Ausgabe einer Meldung für jedes gelöschte Verzeichnis.</w:t>
            </w:r>
          </w:p>
        </w:tc>
      </w:tr>
      <w:tr w:rsidR="00CA535F" w:rsidRPr="00CA535F" w14:paraId="19E1948E" w14:textId="77777777" w:rsidTr="00CA535F">
        <w:trPr>
          <w:tblCellSpacing w:w="15" w:type="dxa"/>
        </w:trPr>
        <w:tc>
          <w:tcPr>
            <w:tcW w:w="0" w:type="auto"/>
            <w:vAlign w:val="center"/>
            <w:hideMark/>
          </w:tcPr>
          <w:p w14:paraId="1F054BE1" w14:textId="77777777" w:rsidR="00CA535F" w:rsidRPr="00CA535F" w:rsidRDefault="00CA535F" w:rsidP="00CA535F">
            <w:r w:rsidRPr="00CA535F">
              <w:rPr>
                <w:b/>
                <w:bCs/>
              </w:rPr>
              <w:t>--ignore-fail-on-non-empty</w:t>
            </w:r>
          </w:p>
        </w:tc>
        <w:tc>
          <w:tcPr>
            <w:tcW w:w="0" w:type="auto"/>
            <w:vAlign w:val="center"/>
            <w:hideMark/>
          </w:tcPr>
          <w:p w14:paraId="293CBB13"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7E0CDE74"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EBF044C" w14:textId="77777777" w:rsidR="00CA535F" w:rsidRPr="00CA535F" w:rsidRDefault="00CA535F" w:rsidP="00CA535F">
      <w:pPr>
        <w:rPr>
          <w:b/>
          <w:bCs/>
        </w:rPr>
      </w:pPr>
      <w:r w:rsidRPr="00CA535F">
        <w:rPr>
          <w:b/>
          <w:bCs/>
        </w:rPr>
        <w:t>rm (Remove Files/Directories)</w:t>
      </w:r>
    </w:p>
    <w:p w14:paraId="1114B0B4"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61CB9BBE" w14:textId="77777777" w:rsidR="00CA535F" w:rsidRPr="00CA535F" w:rsidRDefault="00CA535F" w:rsidP="00CA535F">
      <w:r w:rsidRPr="00CA535F">
        <w:t>rm [Optionen] &lt;Datei/Pfad&gt;...</w:t>
      </w:r>
    </w:p>
    <w:p w14:paraId="5B22A4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B001367" w14:textId="77777777" w:rsidTr="00CA535F">
        <w:trPr>
          <w:tblHeader/>
          <w:tblCellSpacing w:w="15" w:type="dxa"/>
        </w:trPr>
        <w:tc>
          <w:tcPr>
            <w:tcW w:w="0" w:type="auto"/>
            <w:vAlign w:val="center"/>
            <w:hideMark/>
          </w:tcPr>
          <w:p w14:paraId="5B0468D1" w14:textId="77777777" w:rsidR="00CA535F" w:rsidRPr="00CA535F" w:rsidRDefault="00CA535F" w:rsidP="00CA535F">
            <w:pPr>
              <w:rPr>
                <w:b/>
                <w:bCs/>
              </w:rPr>
            </w:pPr>
            <w:r w:rsidRPr="00CA535F">
              <w:rPr>
                <w:b/>
                <w:bCs/>
              </w:rPr>
              <w:t>Option</w:t>
            </w:r>
          </w:p>
        </w:tc>
        <w:tc>
          <w:tcPr>
            <w:tcW w:w="0" w:type="auto"/>
            <w:vAlign w:val="center"/>
            <w:hideMark/>
          </w:tcPr>
          <w:p w14:paraId="533608E5" w14:textId="77777777" w:rsidR="00CA535F" w:rsidRPr="00CA535F" w:rsidRDefault="00CA535F" w:rsidP="00CA535F">
            <w:pPr>
              <w:rPr>
                <w:b/>
                <w:bCs/>
              </w:rPr>
            </w:pPr>
            <w:r w:rsidRPr="00CA535F">
              <w:rPr>
                <w:b/>
                <w:bCs/>
              </w:rPr>
              <w:t>Beschreibung</w:t>
            </w:r>
          </w:p>
        </w:tc>
      </w:tr>
      <w:tr w:rsidR="00CA535F" w:rsidRPr="00CA535F" w14:paraId="4C216BC5" w14:textId="77777777" w:rsidTr="00CA535F">
        <w:trPr>
          <w:tblCellSpacing w:w="15" w:type="dxa"/>
        </w:trPr>
        <w:tc>
          <w:tcPr>
            <w:tcW w:w="0" w:type="auto"/>
            <w:vAlign w:val="center"/>
            <w:hideMark/>
          </w:tcPr>
          <w:p w14:paraId="2CF54AEF"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5948779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48DB24CD" w14:textId="77777777" w:rsidTr="00CA535F">
        <w:trPr>
          <w:tblCellSpacing w:w="15" w:type="dxa"/>
        </w:trPr>
        <w:tc>
          <w:tcPr>
            <w:tcW w:w="0" w:type="auto"/>
            <w:vAlign w:val="center"/>
            <w:hideMark/>
          </w:tcPr>
          <w:p w14:paraId="39304513" w14:textId="77777777" w:rsidR="00CA535F" w:rsidRPr="00CA535F" w:rsidRDefault="00CA535F" w:rsidP="00CA535F">
            <w:r w:rsidRPr="00CA535F">
              <w:rPr>
                <w:b/>
                <w:bCs/>
              </w:rPr>
              <w:t>-d</w:t>
            </w:r>
          </w:p>
        </w:tc>
        <w:tc>
          <w:tcPr>
            <w:tcW w:w="0" w:type="auto"/>
            <w:vAlign w:val="center"/>
            <w:hideMark/>
          </w:tcPr>
          <w:p w14:paraId="0BD6C1F2"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3B175DF6" w14:textId="77777777" w:rsidTr="00CA535F">
        <w:trPr>
          <w:tblCellSpacing w:w="15" w:type="dxa"/>
        </w:trPr>
        <w:tc>
          <w:tcPr>
            <w:tcW w:w="0" w:type="auto"/>
            <w:vAlign w:val="center"/>
            <w:hideMark/>
          </w:tcPr>
          <w:p w14:paraId="1A1F95AE"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8BDF972" w14:textId="77777777" w:rsidR="00CA535F" w:rsidRPr="00CA535F" w:rsidRDefault="00CA535F" w:rsidP="00CA535F">
            <w:r w:rsidRPr="00CA535F">
              <w:rPr>
                <w:i/>
                <w:iCs/>
              </w:rPr>
              <w:t>Force/ignore nonexistent</w:t>
            </w:r>
            <w:r w:rsidRPr="00CA535F">
              <w:t xml:space="preserve">: Unterdrückt Rückfragen und Fehlermeldungen. Existiert eine angegebene Datei nicht, wird es ignoriert. Schreibschutz wird ignoriert (d.h. es fragt nicht nach Bestätigung bei schreibgeschützten </w:t>
            </w:r>
            <w:r w:rsidRPr="00CA535F">
              <w:lastRenderedPageBreak/>
              <w:t>Dateien). Kombiniert mit -r sehr gefährlich, da es kompromisslos alles löscht. Wird oft in Skripten genutzt.</w:t>
            </w:r>
          </w:p>
        </w:tc>
      </w:tr>
      <w:tr w:rsidR="00CA535F" w:rsidRPr="00CA535F" w14:paraId="5C7DA7D6" w14:textId="77777777" w:rsidTr="00CA535F">
        <w:trPr>
          <w:tblCellSpacing w:w="15" w:type="dxa"/>
        </w:trPr>
        <w:tc>
          <w:tcPr>
            <w:tcW w:w="0" w:type="auto"/>
            <w:vAlign w:val="center"/>
            <w:hideMark/>
          </w:tcPr>
          <w:p w14:paraId="0A7C6E27" w14:textId="77777777" w:rsidR="00CA535F" w:rsidRPr="00CA535F" w:rsidRDefault="00CA535F" w:rsidP="00CA535F">
            <w:r w:rsidRPr="00CA535F">
              <w:rPr>
                <w:b/>
                <w:bCs/>
              </w:rPr>
              <w:lastRenderedPageBreak/>
              <w:t>-i</w:t>
            </w:r>
          </w:p>
        </w:tc>
        <w:tc>
          <w:tcPr>
            <w:tcW w:w="0" w:type="auto"/>
            <w:vAlign w:val="center"/>
            <w:hideMark/>
          </w:tcPr>
          <w:p w14:paraId="629A8217"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7186959E" w14:textId="77777777" w:rsidTr="00CA535F">
        <w:trPr>
          <w:tblCellSpacing w:w="15" w:type="dxa"/>
        </w:trPr>
        <w:tc>
          <w:tcPr>
            <w:tcW w:w="0" w:type="auto"/>
            <w:vAlign w:val="center"/>
            <w:hideMark/>
          </w:tcPr>
          <w:p w14:paraId="5B9CA3C4" w14:textId="77777777" w:rsidR="00CA535F" w:rsidRPr="00CA535F" w:rsidRDefault="00CA535F" w:rsidP="00CA535F">
            <w:r w:rsidRPr="00CA535F">
              <w:rPr>
                <w:b/>
                <w:bCs/>
              </w:rPr>
              <w:t>-I</w:t>
            </w:r>
          </w:p>
        </w:tc>
        <w:tc>
          <w:tcPr>
            <w:tcW w:w="0" w:type="auto"/>
            <w:vAlign w:val="center"/>
            <w:hideMark/>
          </w:tcPr>
          <w:p w14:paraId="23438D0B"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207CC87B" w14:textId="77777777" w:rsidTr="00CA535F">
        <w:trPr>
          <w:tblCellSpacing w:w="15" w:type="dxa"/>
        </w:trPr>
        <w:tc>
          <w:tcPr>
            <w:tcW w:w="0" w:type="auto"/>
            <w:vAlign w:val="center"/>
            <w:hideMark/>
          </w:tcPr>
          <w:p w14:paraId="5326B832" w14:textId="77777777" w:rsidR="00CA535F" w:rsidRPr="00CA535F" w:rsidRDefault="00CA535F" w:rsidP="00CA535F">
            <w:r w:rsidRPr="00CA535F">
              <w:rPr>
                <w:b/>
                <w:bCs/>
              </w:rPr>
              <w:t>--preserve-root</w:t>
            </w:r>
          </w:p>
        </w:tc>
        <w:tc>
          <w:tcPr>
            <w:tcW w:w="0" w:type="auto"/>
            <w:vAlign w:val="center"/>
            <w:hideMark/>
          </w:tcPr>
          <w:p w14:paraId="0F75424A"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4F3E2C8C" w14:textId="77777777" w:rsidTr="00CA535F">
        <w:trPr>
          <w:tblCellSpacing w:w="15" w:type="dxa"/>
        </w:trPr>
        <w:tc>
          <w:tcPr>
            <w:tcW w:w="0" w:type="auto"/>
            <w:vAlign w:val="center"/>
            <w:hideMark/>
          </w:tcPr>
          <w:p w14:paraId="6E23E7FA"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2876518" w14:textId="77777777" w:rsidR="00CA535F" w:rsidRPr="00CA535F" w:rsidRDefault="00CA535F" w:rsidP="00CA535F">
            <w:r w:rsidRPr="00CA535F">
              <w:t>Zeigt für jede Datei eine Meldung an, dass sie gelöscht wurde.</w:t>
            </w:r>
          </w:p>
        </w:tc>
      </w:tr>
      <w:tr w:rsidR="00CA535F" w:rsidRPr="00CA535F" w14:paraId="6B14A79D" w14:textId="77777777" w:rsidTr="00CA535F">
        <w:trPr>
          <w:tblCellSpacing w:w="15" w:type="dxa"/>
        </w:trPr>
        <w:tc>
          <w:tcPr>
            <w:tcW w:w="0" w:type="auto"/>
            <w:vAlign w:val="center"/>
            <w:hideMark/>
          </w:tcPr>
          <w:p w14:paraId="1F3FE72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1948DE6" w14:textId="77777777" w:rsidR="00CA535F" w:rsidRPr="00CA535F" w:rsidRDefault="00CA535F" w:rsidP="00CA535F">
            <w:r w:rsidRPr="00CA535F">
              <w:t>Hilfe bzw. Version.</w:t>
            </w:r>
          </w:p>
        </w:tc>
      </w:tr>
    </w:tbl>
    <w:p w14:paraId="126F2401" w14:textId="77777777" w:rsidR="00CA535F" w:rsidRPr="00CA535F" w:rsidRDefault="00CA535F" w:rsidP="00CA535F">
      <w:r w:rsidRPr="00CA535F">
        <w:rPr>
          <w:i/>
          <w:iCs/>
        </w:rPr>
        <w:t>Anwendung:</w:t>
      </w:r>
    </w:p>
    <w:p w14:paraId="4CC4F87A" w14:textId="77777777" w:rsidR="00CA535F" w:rsidRPr="00CA535F" w:rsidRDefault="00CA535F">
      <w:pPr>
        <w:numPr>
          <w:ilvl w:val="0"/>
          <w:numId w:val="12"/>
        </w:numPr>
      </w:pPr>
      <w:r w:rsidRPr="00CA535F">
        <w:rPr>
          <w:b/>
          <w:bCs/>
        </w:rPr>
        <w:t>Einzelne Datei löschen:</w:t>
      </w:r>
      <w:r w:rsidRPr="00CA535F">
        <w:t xml:space="preserve"> rm datei.txt.</w:t>
      </w:r>
    </w:p>
    <w:p w14:paraId="3B7D506A" w14:textId="77777777" w:rsidR="00CA535F" w:rsidRPr="00CA535F" w:rsidRDefault="00CA535F">
      <w:pPr>
        <w:numPr>
          <w:ilvl w:val="0"/>
          <w:numId w:val="12"/>
        </w:numPr>
      </w:pPr>
      <w:r w:rsidRPr="00CA535F">
        <w:rPr>
          <w:b/>
          <w:bCs/>
        </w:rPr>
        <w:t>Mehrere Dateien löschen:</w:t>
      </w:r>
      <w:r w:rsidRPr="00CA535F">
        <w:t xml:space="preserve"> rm *.o (löscht alle .o Dateien im aktuellen Verzeichnis).</w:t>
      </w:r>
    </w:p>
    <w:p w14:paraId="5182C228" w14:textId="77777777" w:rsidR="00CA535F" w:rsidRPr="00CA535F" w:rsidRDefault="00CA535F">
      <w:pPr>
        <w:numPr>
          <w:ilvl w:val="0"/>
          <w:numId w:val="12"/>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205F5598" w14:textId="77777777" w:rsidR="00CA535F" w:rsidRPr="00CA535F" w:rsidRDefault="00CA535F">
      <w:pPr>
        <w:numPr>
          <w:ilvl w:val="0"/>
          <w:numId w:val="12"/>
        </w:numPr>
      </w:pPr>
      <w:r w:rsidRPr="00CA535F">
        <w:rPr>
          <w:b/>
          <w:bCs/>
        </w:rPr>
        <w:t>Ohne Rückfrage alles löschen:</w:t>
      </w:r>
      <w:r w:rsidRPr="00CA535F">
        <w:t xml:space="preserve"> rm -rf tempdir. (Vorsicht!).</w:t>
      </w:r>
    </w:p>
    <w:p w14:paraId="046372A0" w14:textId="77777777" w:rsidR="00CA535F" w:rsidRPr="00CA535F" w:rsidRDefault="00CA535F" w:rsidP="00CA535F">
      <w:pPr>
        <w:rPr>
          <w:b/>
          <w:bCs/>
        </w:rPr>
      </w:pPr>
      <w:r w:rsidRPr="00CA535F">
        <w:rPr>
          <w:b/>
          <w:bCs/>
        </w:rPr>
        <w:t>head (Dateianfang anzeigen)</w:t>
      </w:r>
    </w:p>
    <w:p w14:paraId="763125C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5682882C" w14:textId="77777777" w:rsidR="00CA535F" w:rsidRPr="00CA535F" w:rsidRDefault="00CA535F" w:rsidP="00CA535F">
      <w:r w:rsidRPr="00CA535F">
        <w:t>head [Optionen] [Datei]...</w:t>
      </w:r>
    </w:p>
    <w:p w14:paraId="68AEF432" w14:textId="77777777" w:rsidR="00CA535F" w:rsidRPr="00CA535F" w:rsidRDefault="00CA535F" w:rsidP="00CA535F">
      <w:r w:rsidRPr="00CA535F">
        <w:t>Ohne Datei liest head von der Standardeingabe (z.B. in Pipes). Bei mehreren Dateien wird jeweils ein Header mit dem Dateinamen ausgegeben.</w:t>
      </w:r>
    </w:p>
    <w:p w14:paraId="1ADB17C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9C02AD8" w14:textId="77777777" w:rsidTr="00CA535F">
        <w:trPr>
          <w:tblHeader/>
          <w:tblCellSpacing w:w="15" w:type="dxa"/>
        </w:trPr>
        <w:tc>
          <w:tcPr>
            <w:tcW w:w="0" w:type="auto"/>
            <w:vAlign w:val="center"/>
            <w:hideMark/>
          </w:tcPr>
          <w:p w14:paraId="622CF40E" w14:textId="77777777" w:rsidR="00CA535F" w:rsidRPr="00CA535F" w:rsidRDefault="00CA535F" w:rsidP="00CA535F">
            <w:pPr>
              <w:rPr>
                <w:b/>
                <w:bCs/>
              </w:rPr>
            </w:pPr>
            <w:r w:rsidRPr="00CA535F">
              <w:rPr>
                <w:b/>
                <w:bCs/>
              </w:rPr>
              <w:lastRenderedPageBreak/>
              <w:t>Option</w:t>
            </w:r>
          </w:p>
        </w:tc>
        <w:tc>
          <w:tcPr>
            <w:tcW w:w="0" w:type="auto"/>
            <w:vAlign w:val="center"/>
            <w:hideMark/>
          </w:tcPr>
          <w:p w14:paraId="719B9C18" w14:textId="77777777" w:rsidR="00CA535F" w:rsidRPr="00CA535F" w:rsidRDefault="00CA535F" w:rsidP="00CA535F">
            <w:pPr>
              <w:rPr>
                <w:b/>
                <w:bCs/>
              </w:rPr>
            </w:pPr>
            <w:r w:rsidRPr="00CA535F">
              <w:rPr>
                <w:b/>
                <w:bCs/>
              </w:rPr>
              <w:t>Beschreibung</w:t>
            </w:r>
          </w:p>
        </w:tc>
      </w:tr>
      <w:tr w:rsidR="00CA535F" w:rsidRPr="00CA535F" w14:paraId="3DD73769" w14:textId="77777777" w:rsidTr="00CA535F">
        <w:trPr>
          <w:tblCellSpacing w:w="15" w:type="dxa"/>
        </w:trPr>
        <w:tc>
          <w:tcPr>
            <w:tcW w:w="0" w:type="auto"/>
            <w:vAlign w:val="center"/>
            <w:hideMark/>
          </w:tcPr>
          <w:p w14:paraId="5C38907C"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010BD42B"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26BF3408" w14:textId="77777777" w:rsidTr="00CA535F">
        <w:trPr>
          <w:tblCellSpacing w:w="15" w:type="dxa"/>
        </w:trPr>
        <w:tc>
          <w:tcPr>
            <w:tcW w:w="0" w:type="auto"/>
            <w:vAlign w:val="center"/>
            <w:hideMark/>
          </w:tcPr>
          <w:p w14:paraId="04757D0F"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2A4B5316"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17D370A6" w14:textId="77777777" w:rsidTr="00CA535F">
        <w:trPr>
          <w:tblCellSpacing w:w="15" w:type="dxa"/>
        </w:trPr>
        <w:tc>
          <w:tcPr>
            <w:tcW w:w="0" w:type="auto"/>
            <w:vAlign w:val="center"/>
            <w:hideMark/>
          </w:tcPr>
          <w:p w14:paraId="103BE3DC"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64A1374D"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65C325EB" w14:textId="77777777" w:rsidTr="00CA535F">
        <w:trPr>
          <w:tblCellSpacing w:w="15" w:type="dxa"/>
        </w:trPr>
        <w:tc>
          <w:tcPr>
            <w:tcW w:w="0" w:type="auto"/>
            <w:vAlign w:val="center"/>
            <w:hideMark/>
          </w:tcPr>
          <w:p w14:paraId="2595447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A700029"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2BDAEF52" w14:textId="77777777" w:rsidTr="00CA535F">
        <w:trPr>
          <w:tblCellSpacing w:w="15" w:type="dxa"/>
        </w:trPr>
        <w:tc>
          <w:tcPr>
            <w:tcW w:w="0" w:type="auto"/>
            <w:vAlign w:val="center"/>
            <w:hideMark/>
          </w:tcPr>
          <w:p w14:paraId="0A92A05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61DAF4D" w14:textId="77777777" w:rsidR="00CA535F" w:rsidRPr="00CA535F" w:rsidRDefault="00CA535F" w:rsidP="00CA535F">
            <w:r w:rsidRPr="00CA535F">
              <w:t>Hilfe bzw. Version ausgeben.</w:t>
            </w:r>
          </w:p>
        </w:tc>
      </w:tr>
    </w:tbl>
    <w:p w14:paraId="091BE82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0EA68920" w14:textId="77777777" w:rsidR="00CA535F" w:rsidRPr="00CA535F" w:rsidRDefault="00CA535F" w:rsidP="00CA535F">
      <w:pPr>
        <w:rPr>
          <w:b/>
          <w:bCs/>
        </w:rPr>
      </w:pPr>
      <w:r w:rsidRPr="00CA535F">
        <w:rPr>
          <w:b/>
          <w:bCs/>
        </w:rPr>
        <w:t>tail (Dateiende anzeigen)</w:t>
      </w:r>
    </w:p>
    <w:p w14:paraId="25E73963"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32915D9D" w14:textId="77777777" w:rsidR="00CA535F" w:rsidRPr="00CA535F" w:rsidRDefault="00CA535F" w:rsidP="00CA535F">
      <w:r w:rsidRPr="00CA535F">
        <w:t>tail [Optionen] [Datei]...</w:t>
      </w:r>
    </w:p>
    <w:p w14:paraId="0DC110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3D05B974" w14:textId="77777777" w:rsidTr="00CA535F">
        <w:trPr>
          <w:tblHeader/>
          <w:tblCellSpacing w:w="15" w:type="dxa"/>
        </w:trPr>
        <w:tc>
          <w:tcPr>
            <w:tcW w:w="0" w:type="auto"/>
            <w:vAlign w:val="center"/>
            <w:hideMark/>
          </w:tcPr>
          <w:p w14:paraId="42B3131D" w14:textId="77777777" w:rsidR="00CA535F" w:rsidRPr="00CA535F" w:rsidRDefault="00CA535F" w:rsidP="00CA535F">
            <w:pPr>
              <w:rPr>
                <w:b/>
                <w:bCs/>
              </w:rPr>
            </w:pPr>
            <w:r w:rsidRPr="00CA535F">
              <w:rPr>
                <w:b/>
                <w:bCs/>
              </w:rPr>
              <w:t>Option</w:t>
            </w:r>
          </w:p>
        </w:tc>
        <w:tc>
          <w:tcPr>
            <w:tcW w:w="0" w:type="auto"/>
            <w:vAlign w:val="center"/>
            <w:hideMark/>
          </w:tcPr>
          <w:p w14:paraId="6AF11028" w14:textId="77777777" w:rsidR="00CA535F" w:rsidRPr="00CA535F" w:rsidRDefault="00CA535F" w:rsidP="00CA535F">
            <w:pPr>
              <w:rPr>
                <w:b/>
                <w:bCs/>
              </w:rPr>
            </w:pPr>
            <w:r w:rsidRPr="00CA535F">
              <w:rPr>
                <w:b/>
                <w:bCs/>
              </w:rPr>
              <w:t>Beschreibung</w:t>
            </w:r>
          </w:p>
        </w:tc>
      </w:tr>
      <w:tr w:rsidR="00CA535F" w:rsidRPr="00CA535F" w14:paraId="0B5E9595" w14:textId="77777777" w:rsidTr="00CA535F">
        <w:trPr>
          <w:tblCellSpacing w:w="15" w:type="dxa"/>
        </w:trPr>
        <w:tc>
          <w:tcPr>
            <w:tcW w:w="0" w:type="auto"/>
            <w:vAlign w:val="center"/>
            <w:hideMark/>
          </w:tcPr>
          <w:p w14:paraId="1FA878C6"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D2E1168"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4E6A0FA5" w14:textId="77777777" w:rsidTr="00CA535F">
        <w:trPr>
          <w:tblCellSpacing w:w="15" w:type="dxa"/>
        </w:trPr>
        <w:tc>
          <w:tcPr>
            <w:tcW w:w="0" w:type="auto"/>
            <w:vAlign w:val="center"/>
            <w:hideMark/>
          </w:tcPr>
          <w:p w14:paraId="469D1D97"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148506FF"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84DF542" w14:textId="77777777" w:rsidTr="00CA535F">
        <w:trPr>
          <w:tblCellSpacing w:w="15" w:type="dxa"/>
        </w:trPr>
        <w:tc>
          <w:tcPr>
            <w:tcW w:w="0" w:type="auto"/>
            <w:vAlign w:val="center"/>
            <w:hideMark/>
          </w:tcPr>
          <w:p w14:paraId="55E710D2"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1C7D2700"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56AF219F" w14:textId="77777777" w:rsidTr="00CA535F">
        <w:trPr>
          <w:tblCellSpacing w:w="15" w:type="dxa"/>
        </w:trPr>
        <w:tc>
          <w:tcPr>
            <w:tcW w:w="0" w:type="auto"/>
            <w:vAlign w:val="center"/>
            <w:hideMark/>
          </w:tcPr>
          <w:p w14:paraId="31C698AE" w14:textId="77777777" w:rsidR="00CA535F" w:rsidRPr="00CA535F" w:rsidRDefault="00CA535F" w:rsidP="00CA535F">
            <w:r w:rsidRPr="00CA535F">
              <w:rPr>
                <w:b/>
                <w:bCs/>
              </w:rPr>
              <w:lastRenderedPageBreak/>
              <w:t>-F</w:t>
            </w:r>
          </w:p>
        </w:tc>
        <w:tc>
          <w:tcPr>
            <w:tcW w:w="0" w:type="auto"/>
            <w:vAlign w:val="center"/>
            <w:hideMark/>
          </w:tcPr>
          <w:p w14:paraId="2ADC0B6D"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3637111E" w14:textId="77777777" w:rsidTr="00CA535F">
        <w:trPr>
          <w:tblCellSpacing w:w="15" w:type="dxa"/>
        </w:trPr>
        <w:tc>
          <w:tcPr>
            <w:tcW w:w="0" w:type="auto"/>
            <w:vAlign w:val="center"/>
            <w:hideMark/>
          </w:tcPr>
          <w:p w14:paraId="17A9C67A"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672FF782"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21FD36D9" w14:textId="77777777" w:rsidTr="00CA535F">
        <w:trPr>
          <w:tblCellSpacing w:w="15" w:type="dxa"/>
        </w:trPr>
        <w:tc>
          <w:tcPr>
            <w:tcW w:w="0" w:type="auto"/>
            <w:vAlign w:val="center"/>
            <w:hideMark/>
          </w:tcPr>
          <w:p w14:paraId="79986C09" w14:textId="77777777" w:rsidR="00CA535F" w:rsidRPr="00CA535F" w:rsidRDefault="00CA535F" w:rsidP="00CA535F">
            <w:r w:rsidRPr="00CA535F">
              <w:rPr>
                <w:b/>
                <w:bCs/>
              </w:rPr>
              <w:t>--max-unchanged-stats=N</w:t>
            </w:r>
          </w:p>
        </w:tc>
        <w:tc>
          <w:tcPr>
            <w:tcW w:w="0" w:type="auto"/>
            <w:vAlign w:val="center"/>
            <w:hideMark/>
          </w:tcPr>
          <w:p w14:paraId="677581B0"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57853C45" w14:textId="77777777" w:rsidTr="00CA535F">
        <w:trPr>
          <w:tblCellSpacing w:w="15" w:type="dxa"/>
        </w:trPr>
        <w:tc>
          <w:tcPr>
            <w:tcW w:w="0" w:type="auto"/>
            <w:vAlign w:val="center"/>
            <w:hideMark/>
          </w:tcPr>
          <w:p w14:paraId="0A2DEA9E"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1E8E6353" w14:textId="77777777" w:rsidR="00CA535F" w:rsidRPr="00CA535F" w:rsidRDefault="00CA535F" w:rsidP="00CA535F">
            <w:r w:rsidRPr="00CA535F">
              <w:t>Unterdrückt Überschriften bei mehreren Dateien (analog head).</w:t>
            </w:r>
          </w:p>
        </w:tc>
      </w:tr>
      <w:tr w:rsidR="00CA535F" w:rsidRPr="00CA535F" w14:paraId="502033C9" w14:textId="77777777" w:rsidTr="00CA535F">
        <w:trPr>
          <w:tblCellSpacing w:w="15" w:type="dxa"/>
        </w:trPr>
        <w:tc>
          <w:tcPr>
            <w:tcW w:w="0" w:type="auto"/>
            <w:vAlign w:val="center"/>
            <w:hideMark/>
          </w:tcPr>
          <w:p w14:paraId="2D660A1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E9E0B31" w14:textId="77777777" w:rsidR="00CA535F" w:rsidRPr="00CA535F" w:rsidRDefault="00CA535F" w:rsidP="00CA535F">
            <w:r w:rsidRPr="00CA535F">
              <w:t>Erzwingt Überschriften, selbst bei einer Datei.</w:t>
            </w:r>
          </w:p>
        </w:tc>
      </w:tr>
      <w:tr w:rsidR="00CA535F" w:rsidRPr="00CA535F" w14:paraId="5E7F7765" w14:textId="77777777" w:rsidTr="00CA535F">
        <w:trPr>
          <w:tblCellSpacing w:w="15" w:type="dxa"/>
        </w:trPr>
        <w:tc>
          <w:tcPr>
            <w:tcW w:w="0" w:type="auto"/>
            <w:vAlign w:val="center"/>
            <w:hideMark/>
          </w:tcPr>
          <w:p w14:paraId="7E6F8FD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8ED310D" w14:textId="77777777" w:rsidR="00CA535F" w:rsidRPr="00CA535F" w:rsidRDefault="00CA535F" w:rsidP="00CA535F">
            <w:r w:rsidRPr="00CA535F">
              <w:t>Hilfe bzw. Version.</w:t>
            </w:r>
          </w:p>
        </w:tc>
      </w:tr>
    </w:tbl>
    <w:p w14:paraId="5B1435F5" w14:textId="77777777" w:rsidR="00CA535F" w:rsidRPr="00CA535F" w:rsidRDefault="00CA535F" w:rsidP="00CA535F">
      <w:r w:rsidRPr="00CA535F">
        <w:rPr>
          <w:i/>
          <w:iCs/>
        </w:rPr>
        <w:t>Anwendung:</w:t>
      </w:r>
    </w:p>
    <w:p w14:paraId="3166D0CC" w14:textId="77777777" w:rsidR="00CA535F" w:rsidRPr="00CA535F" w:rsidRDefault="00CA535F">
      <w:pPr>
        <w:numPr>
          <w:ilvl w:val="0"/>
          <w:numId w:val="13"/>
        </w:numPr>
      </w:pPr>
      <w:r w:rsidRPr="00CA535F">
        <w:rPr>
          <w:b/>
          <w:bCs/>
        </w:rPr>
        <w:t>Letzte Zeilen einer Datei:</w:t>
      </w:r>
      <w:r w:rsidRPr="00CA535F">
        <w:t xml:space="preserve"> tail -n 20 messages.log (Zeigt die letzten 20 Zeilen).</w:t>
      </w:r>
    </w:p>
    <w:p w14:paraId="5064DEF3" w14:textId="77777777" w:rsidR="00CA535F" w:rsidRPr="00CA535F" w:rsidRDefault="00CA535F">
      <w:pPr>
        <w:numPr>
          <w:ilvl w:val="0"/>
          <w:numId w:val="13"/>
        </w:numPr>
      </w:pPr>
      <w:r w:rsidRPr="00CA535F">
        <w:rPr>
          <w:b/>
          <w:bCs/>
        </w:rPr>
        <w:t>Live-Verfolgung:</w:t>
      </w:r>
      <w:r w:rsidRPr="00CA535F">
        <w:t xml:space="preserve"> tail -f /var/log/syslog (Druckt neu geschriebene Logzeilen fortlaufend). Abbruch mit Ctrl+C.</w:t>
      </w:r>
    </w:p>
    <w:p w14:paraId="48C9FD00" w14:textId="77777777" w:rsidR="00CA535F" w:rsidRPr="00CA535F" w:rsidRDefault="00CA535F">
      <w:pPr>
        <w:numPr>
          <w:ilvl w:val="0"/>
          <w:numId w:val="13"/>
        </w:numPr>
      </w:pPr>
      <w:r w:rsidRPr="00CA535F">
        <w:rPr>
          <w:b/>
          <w:bCs/>
        </w:rPr>
        <w:t>Combine mit grep:</w:t>
      </w:r>
      <w:r w:rsidRPr="00CA535F">
        <w:t xml:space="preserve"> z.B. tail -f server.log \| grep "ERROR" filtert live nur Zeilen mit "ERROR".</w:t>
      </w:r>
    </w:p>
    <w:p w14:paraId="07FBB1FC" w14:textId="77777777" w:rsidR="00CA535F" w:rsidRPr="00CA535F" w:rsidRDefault="00CA535F" w:rsidP="00CA535F">
      <w:pPr>
        <w:rPr>
          <w:b/>
          <w:bCs/>
        </w:rPr>
      </w:pPr>
      <w:r w:rsidRPr="00CA535F">
        <w:rPr>
          <w:b/>
          <w:bCs/>
        </w:rPr>
        <w:t>Dateien finden und Text filtern</w:t>
      </w:r>
    </w:p>
    <w:p w14:paraId="5DE7C0E0" w14:textId="77777777" w:rsidR="00CA535F" w:rsidRPr="00CA535F" w:rsidRDefault="00CA535F" w:rsidP="00CA535F">
      <w:pPr>
        <w:rPr>
          <w:b/>
          <w:bCs/>
        </w:rPr>
      </w:pPr>
      <w:r w:rsidRPr="00CA535F">
        <w:rPr>
          <w:b/>
          <w:bCs/>
        </w:rPr>
        <w:t>grep (Global Regular Expression Print)</w:t>
      </w:r>
    </w:p>
    <w:p w14:paraId="1EDF3149"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7372842D" w14:textId="77777777" w:rsidR="00CA535F" w:rsidRPr="00CA535F" w:rsidRDefault="00CA535F" w:rsidP="00CA535F">
      <w:r w:rsidRPr="00CA535F">
        <w:t>grep [Optionen] 'Muster' [Datei...]</w:t>
      </w:r>
    </w:p>
    <w:p w14:paraId="0B45973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70FD5A1F" w14:textId="77777777" w:rsidTr="00CA535F">
        <w:trPr>
          <w:tblHeader/>
          <w:tblCellSpacing w:w="15" w:type="dxa"/>
        </w:trPr>
        <w:tc>
          <w:tcPr>
            <w:tcW w:w="0" w:type="auto"/>
            <w:vAlign w:val="center"/>
            <w:hideMark/>
          </w:tcPr>
          <w:p w14:paraId="07C66C41" w14:textId="77777777" w:rsidR="00CA535F" w:rsidRPr="00CA535F" w:rsidRDefault="00CA535F" w:rsidP="00CA535F">
            <w:pPr>
              <w:rPr>
                <w:b/>
                <w:bCs/>
              </w:rPr>
            </w:pPr>
            <w:r w:rsidRPr="00CA535F">
              <w:rPr>
                <w:b/>
                <w:bCs/>
              </w:rPr>
              <w:lastRenderedPageBreak/>
              <w:t>Option</w:t>
            </w:r>
          </w:p>
        </w:tc>
        <w:tc>
          <w:tcPr>
            <w:tcW w:w="0" w:type="auto"/>
            <w:vAlign w:val="center"/>
            <w:hideMark/>
          </w:tcPr>
          <w:p w14:paraId="62339C3A" w14:textId="77777777" w:rsidR="00CA535F" w:rsidRPr="00CA535F" w:rsidRDefault="00CA535F" w:rsidP="00CA535F">
            <w:pPr>
              <w:rPr>
                <w:b/>
                <w:bCs/>
              </w:rPr>
            </w:pPr>
            <w:r w:rsidRPr="00CA535F">
              <w:rPr>
                <w:b/>
                <w:bCs/>
              </w:rPr>
              <w:t>Beschreibung</w:t>
            </w:r>
          </w:p>
        </w:tc>
      </w:tr>
      <w:tr w:rsidR="00CA535F" w:rsidRPr="00CA535F" w14:paraId="1A2B9574" w14:textId="77777777" w:rsidTr="00CA535F">
        <w:trPr>
          <w:tblCellSpacing w:w="15" w:type="dxa"/>
        </w:trPr>
        <w:tc>
          <w:tcPr>
            <w:tcW w:w="0" w:type="auto"/>
            <w:vAlign w:val="center"/>
            <w:hideMark/>
          </w:tcPr>
          <w:p w14:paraId="42775D89"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784C176C"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78DD515F" w14:textId="77777777" w:rsidTr="00CA535F">
        <w:trPr>
          <w:tblCellSpacing w:w="15" w:type="dxa"/>
        </w:trPr>
        <w:tc>
          <w:tcPr>
            <w:tcW w:w="0" w:type="auto"/>
            <w:vAlign w:val="center"/>
            <w:hideMark/>
          </w:tcPr>
          <w:p w14:paraId="15114980"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533D7C7B"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047569B5" w14:textId="77777777" w:rsidTr="00CA535F">
        <w:trPr>
          <w:tblCellSpacing w:w="15" w:type="dxa"/>
        </w:trPr>
        <w:tc>
          <w:tcPr>
            <w:tcW w:w="0" w:type="auto"/>
            <w:vAlign w:val="center"/>
            <w:hideMark/>
          </w:tcPr>
          <w:p w14:paraId="5D87AFC8"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396F78AD"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4E53A2D8" w14:textId="77777777" w:rsidTr="00CA535F">
        <w:trPr>
          <w:tblCellSpacing w:w="15" w:type="dxa"/>
        </w:trPr>
        <w:tc>
          <w:tcPr>
            <w:tcW w:w="0" w:type="auto"/>
            <w:vAlign w:val="center"/>
            <w:hideMark/>
          </w:tcPr>
          <w:p w14:paraId="2764E49A"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64A2A2FD" w14:textId="77777777" w:rsidR="00CA535F" w:rsidRPr="00CA535F" w:rsidRDefault="00CA535F" w:rsidP="00CA535F">
            <w:r w:rsidRPr="00CA535F">
              <w:t>Zeigt vor jeder gefundenen Zeile die Zeilennummer in der Datei an</w:t>
            </w:r>
            <w:hyperlink r:id="rId103" w:anchor=":~:text=,Befehl%20cat%20keine%20Eingabedatei" w:tgtFrame="_blank" w:history="1">
              <w:r w:rsidRPr="00CA535F">
                <w:rPr>
                  <w:rStyle w:val="Hyperlink"/>
                </w:rPr>
                <w:t>ibm.com</w:t>
              </w:r>
            </w:hyperlink>
            <w:r w:rsidRPr="00CA535F">
              <w:t>. Format: Datei:Nr:Zeilentext.</w:t>
            </w:r>
          </w:p>
        </w:tc>
      </w:tr>
      <w:tr w:rsidR="00CA535F" w:rsidRPr="00CA535F" w14:paraId="16929E37" w14:textId="77777777" w:rsidTr="00CA535F">
        <w:trPr>
          <w:tblCellSpacing w:w="15" w:type="dxa"/>
        </w:trPr>
        <w:tc>
          <w:tcPr>
            <w:tcW w:w="0" w:type="auto"/>
            <w:vAlign w:val="center"/>
            <w:hideMark/>
          </w:tcPr>
          <w:p w14:paraId="799B17A0"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4DE64930"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104" w:anchor=":~:text=,Befehl%20cat%20keine%20Eingabedatei" w:tgtFrame="_blank" w:history="1">
              <w:r w:rsidRPr="00CA535F">
                <w:rPr>
                  <w:rStyle w:val="Hyperlink"/>
                </w:rPr>
                <w:t>ibm.com</w:t>
              </w:r>
            </w:hyperlink>
            <w:r w:rsidRPr="00CA535F">
              <w:t>.</w:t>
            </w:r>
          </w:p>
        </w:tc>
      </w:tr>
      <w:tr w:rsidR="00CA535F" w:rsidRPr="00CA535F" w14:paraId="6BB8CAB3" w14:textId="77777777" w:rsidTr="00CA535F">
        <w:trPr>
          <w:tblCellSpacing w:w="15" w:type="dxa"/>
        </w:trPr>
        <w:tc>
          <w:tcPr>
            <w:tcW w:w="0" w:type="auto"/>
            <w:vAlign w:val="center"/>
            <w:hideMark/>
          </w:tcPr>
          <w:p w14:paraId="11CC6D6A"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6A8E2F48"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B564BC7" w14:textId="77777777" w:rsidTr="00CA535F">
        <w:trPr>
          <w:tblCellSpacing w:w="15" w:type="dxa"/>
        </w:trPr>
        <w:tc>
          <w:tcPr>
            <w:tcW w:w="0" w:type="auto"/>
            <w:vAlign w:val="center"/>
            <w:hideMark/>
          </w:tcPr>
          <w:p w14:paraId="2B45244C"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168E4769"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04FC3704" w14:textId="77777777" w:rsidTr="00CA535F">
        <w:trPr>
          <w:tblCellSpacing w:w="15" w:type="dxa"/>
        </w:trPr>
        <w:tc>
          <w:tcPr>
            <w:tcW w:w="0" w:type="auto"/>
            <w:vAlign w:val="center"/>
            <w:hideMark/>
          </w:tcPr>
          <w:p w14:paraId="68A5F9D1"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426DAFC0"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7FABAC82" w14:textId="77777777" w:rsidTr="00CA535F">
        <w:trPr>
          <w:tblCellSpacing w:w="15" w:type="dxa"/>
        </w:trPr>
        <w:tc>
          <w:tcPr>
            <w:tcW w:w="0" w:type="auto"/>
            <w:vAlign w:val="center"/>
            <w:hideMark/>
          </w:tcPr>
          <w:p w14:paraId="5AD734E5"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0D1527FC"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0BCFB1ED" w14:textId="77777777" w:rsidTr="00CA535F">
        <w:trPr>
          <w:tblCellSpacing w:w="15" w:type="dxa"/>
        </w:trPr>
        <w:tc>
          <w:tcPr>
            <w:tcW w:w="0" w:type="auto"/>
            <w:vAlign w:val="center"/>
            <w:hideMark/>
          </w:tcPr>
          <w:p w14:paraId="7805FFBE"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9311A6E"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6C3FCF65" w14:textId="77777777" w:rsidTr="00CA535F">
        <w:trPr>
          <w:tblCellSpacing w:w="15" w:type="dxa"/>
        </w:trPr>
        <w:tc>
          <w:tcPr>
            <w:tcW w:w="0" w:type="auto"/>
            <w:vAlign w:val="center"/>
            <w:hideMark/>
          </w:tcPr>
          <w:p w14:paraId="39E97AE9"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4D1CFDC2"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6B4CCE08" w14:textId="77777777" w:rsidTr="00CA535F">
        <w:trPr>
          <w:tblCellSpacing w:w="15" w:type="dxa"/>
        </w:trPr>
        <w:tc>
          <w:tcPr>
            <w:tcW w:w="0" w:type="auto"/>
            <w:vAlign w:val="center"/>
            <w:hideMark/>
          </w:tcPr>
          <w:p w14:paraId="67044050"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29242930"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5B21846" w14:textId="77777777" w:rsidTr="00CA535F">
        <w:trPr>
          <w:tblCellSpacing w:w="15" w:type="dxa"/>
        </w:trPr>
        <w:tc>
          <w:tcPr>
            <w:tcW w:w="0" w:type="auto"/>
            <w:vAlign w:val="center"/>
            <w:hideMark/>
          </w:tcPr>
          <w:p w14:paraId="7C890090" w14:textId="77777777" w:rsidR="00CA535F" w:rsidRPr="00CA535F" w:rsidRDefault="00CA535F" w:rsidP="00CA535F">
            <w:r w:rsidRPr="00CA535F">
              <w:rPr>
                <w:b/>
                <w:bCs/>
              </w:rPr>
              <w:lastRenderedPageBreak/>
              <w:t>-s</w:t>
            </w:r>
            <w:r w:rsidRPr="00CA535F">
              <w:t xml:space="preserve">, </w:t>
            </w:r>
            <w:r w:rsidRPr="00CA535F">
              <w:rPr>
                <w:b/>
                <w:bCs/>
              </w:rPr>
              <w:t>--no-messages</w:t>
            </w:r>
          </w:p>
        </w:tc>
        <w:tc>
          <w:tcPr>
            <w:tcW w:w="0" w:type="auto"/>
            <w:vAlign w:val="center"/>
            <w:hideMark/>
          </w:tcPr>
          <w:p w14:paraId="2EE797AA"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6455502A" w14:textId="77777777" w:rsidTr="00CA535F">
        <w:trPr>
          <w:tblCellSpacing w:w="15" w:type="dxa"/>
        </w:trPr>
        <w:tc>
          <w:tcPr>
            <w:tcW w:w="0" w:type="auto"/>
            <w:vAlign w:val="center"/>
            <w:hideMark/>
          </w:tcPr>
          <w:p w14:paraId="1C59DBCC"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3E51D496" w14:textId="77777777" w:rsidR="00CA535F" w:rsidRPr="00CA535F" w:rsidRDefault="00CA535F" w:rsidP="00CA535F">
            <w:r w:rsidRPr="00CA535F">
              <w:t xml:space="preserve">Interpretiert das Muster als </w:t>
            </w:r>
            <w:r w:rsidRPr="00CA535F">
              <w:rPr>
                <w:i/>
                <w:iCs/>
              </w:rPr>
              <w:t>Extended Regular Expression (ERE)</w:t>
            </w:r>
            <w:hyperlink r:id="rId105" w:anchor=":~:text=Linux,alle%20Zeilen%20der%20Ausgabe" w:tgtFrame="_blank" w:history="1">
              <w:r w:rsidRPr="00CA535F">
                <w:rPr>
                  <w:rStyle w:val="Hyperlink"/>
                </w:rPr>
                <w:t>ionos.at</w:t>
              </w:r>
            </w:hyperlink>
            <w:r w:rsidRPr="00CA535F">
              <w:t>. Das erlaubt z.B. Nutzung von +, ?, `</w:t>
            </w:r>
          </w:p>
        </w:tc>
      </w:tr>
      <w:tr w:rsidR="00CA535F" w:rsidRPr="00CA535F" w14:paraId="5B6B3728" w14:textId="77777777" w:rsidTr="00CA535F">
        <w:trPr>
          <w:tblCellSpacing w:w="15" w:type="dxa"/>
        </w:trPr>
        <w:tc>
          <w:tcPr>
            <w:tcW w:w="0" w:type="auto"/>
            <w:vAlign w:val="center"/>
            <w:hideMark/>
          </w:tcPr>
          <w:p w14:paraId="37F134A6"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B7D9288"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0840E7B7" w14:textId="77777777" w:rsidTr="00CA535F">
        <w:trPr>
          <w:tblCellSpacing w:w="15" w:type="dxa"/>
        </w:trPr>
        <w:tc>
          <w:tcPr>
            <w:tcW w:w="0" w:type="auto"/>
            <w:vAlign w:val="center"/>
            <w:hideMark/>
          </w:tcPr>
          <w:p w14:paraId="3B2FEBDF"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3878AAE5"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0C0DDE5D" w14:textId="77777777" w:rsidTr="00CA535F">
        <w:trPr>
          <w:tblCellSpacing w:w="15" w:type="dxa"/>
        </w:trPr>
        <w:tc>
          <w:tcPr>
            <w:tcW w:w="0" w:type="auto"/>
            <w:vAlign w:val="center"/>
            <w:hideMark/>
          </w:tcPr>
          <w:p w14:paraId="3D0606C3"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2B3E31EB"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1D276310" w14:textId="77777777" w:rsidTr="00CA535F">
        <w:trPr>
          <w:tblCellSpacing w:w="15" w:type="dxa"/>
        </w:trPr>
        <w:tc>
          <w:tcPr>
            <w:tcW w:w="0" w:type="auto"/>
            <w:vAlign w:val="center"/>
            <w:hideMark/>
          </w:tcPr>
          <w:p w14:paraId="0B184F09"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3E9CB70E" w14:textId="77777777" w:rsidR="00CA535F" w:rsidRPr="00CA535F" w:rsidRDefault="00CA535F" w:rsidP="00CA535F">
            <w:r w:rsidRPr="00CA535F">
              <w:t>Zeigt Dateinamen auch bei einziger Datei an. (Umgekehrt zu -h). Nützlich in Pipelines wo Source unbekannt.</w:t>
            </w:r>
          </w:p>
        </w:tc>
      </w:tr>
      <w:tr w:rsidR="00CA535F" w:rsidRPr="00CA535F" w14:paraId="0DF11BD5" w14:textId="77777777" w:rsidTr="00CA535F">
        <w:trPr>
          <w:tblCellSpacing w:w="15" w:type="dxa"/>
        </w:trPr>
        <w:tc>
          <w:tcPr>
            <w:tcW w:w="0" w:type="auto"/>
            <w:vAlign w:val="center"/>
            <w:hideMark/>
          </w:tcPr>
          <w:p w14:paraId="0B102186" w14:textId="77777777" w:rsidR="00CA535F" w:rsidRPr="00CA535F" w:rsidRDefault="00CA535F" w:rsidP="00CA535F">
            <w:r w:rsidRPr="00CA535F">
              <w:rPr>
                <w:b/>
                <w:bCs/>
              </w:rPr>
              <w:t>--color[=WHEN]</w:t>
            </w:r>
          </w:p>
        </w:tc>
        <w:tc>
          <w:tcPr>
            <w:tcW w:w="0" w:type="auto"/>
            <w:vAlign w:val="center"/>
            <w:hideMark/>
          </w:tcPr>
          <w:p w14:paraId="04E2DAD0"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4F5D7E11" w14:textId="77777777" w:rsidTr="00CA535F">
        <w:trPr>
          <w:tblCellSpacing w:w="15" w:type="dxa"/>
        </w:trPr>
        <w:tc>
          <w:tcPr>
            <w:tcW w:w="0" w:type="auto"/>
            <w:vAlign w:val="center"/>
            <w:hideMark/>
          </w:tcPr>
          <w:p w14:paraId="75C56BA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31C0DFFB"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776038AA" w14:textId="77777777" w:rsidTr="00CA535F">
        <w:trPr>
          <w:tblCellSpacing w:w="15" w:type="dxa"/>
        </w:trPr>
        <w:tc>
          <w:tcPr>
            <w:tcW w:w="0" w:type="auto"/>
            <w:vAlign w:val="center"/>
            <w:hideMark/>
          </w:tcPr>
          <w:p w14:paraId="50BA42DE"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4A41FAF"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029A3B0C" w14:textId="77777777" w:rsidTr="00CA535F">
        <w:trPr>
          <w:tblCellSpacing w:w="15" w:type="dxa"/>
        </w:trPr>
        <w:tc>
          <w:tcPr>
            <w:tcW w:w="0" w:type="auto"/>
            <w:vAlign w:val="center"/>
            <w:hideMark/>
          </w:tcPr>
          <w:p w14:paraId="416AC586" w14:textId="77777777" w:rsidR="00CA535F" w:rsidRPr="00CA535F" w:rsidRDefault="00CA535F" w:rsidP="00CA535F">
            <w:r w:rsidRPr="00CA535F">
              <w:rPr>
                <w:b/>
                <w:bCs/>
              </w:rPr>
              <w:t>--exclude=GLOB</w:t>
            </w:r>
          </w:p>
        </w:tc>
        <w:tc>
          <w:tcPr>
            <w:tcW w:w="0" w:type="auto"/>
            <w:vAlign w:val="center"/>
            <w:hideMark/>
          </w:tcPr>
          <w:p w14:paraId="38287195"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1EF689BA" w14:textId="77777777" w:rsidTr="00CA535F">
        <w:trPr>
          <w:tblCellSpacing w:w="15" w:type="dxa"/>
        </w:trPr>
        <w:tc>
          <w:tcPr>
            <w:tcW w:w="0" w:type="auto"/>
            <w:vAlign w:val="center"/>
            <w:hideMark/>
          </w:tcPr>
          <w:p w14:paraId="71D7EDA2" w14:textId="77777777" w:rsidR="00CA535F" w:rsidRPr="00CA535F" w:rsidRDefault="00CA535F" w:rsidP="00CA535F">
            <w:r w:rsidRPr="00CA535F">
              <w:rPr>
                <w:b/>
                <w:bCs/>
              </w:rPr>
              <w:lastRenderedPageBreak/>
              <w:t>--exclude-dir=GLOB</w:t>
            </w:r>
          </w:p>
        </w:tc>
        <w:tc>
          <w:tcPr>
            <w:tcW w:w="0" w:type="auto"/>
            <w:vAlign w:val="center"/>
            <w:hideMark/>
          </w:tcPr>
          <w:p w14:paraId="03C45B7D"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72898925" w14:textId="77777777" w:rsidTr="00CA535F">
        <w:trPr>
          <w:tblCellSpacing w:w="15" w:type="dxa"/>
        </w:trPr>
        <w:tc>
          <w:tcPr>
            <w:tcW w:w="0" w:type="auto"/>
            <w:vAlign w:val="center"/>
            <w:hideMark/>
          </w:tcPr>
          <w:p w14:paraId="730E6AB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B2055D5" w14:textId="77777777" w:rsidR="00CA535F" w:rsidRPr="00CA535F" w:rsidRDefault="00CA535F" w:rsidP="00CA535F">
            <w:r w:rsidRPr="00CA535F">
              <w:t>Hilfe / Version.</w:t>
            </w:r>
          </w:p>
        </w:tc>
      </w:tr>
    </w:tbl>
    <w:p w14:paraId="215F3632"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5CAEE96A" w14:textId="77777777" w:rsidR="00CA535F" w:rsidRPr="00CA535F" w:rsidRDefault="00CA535F" w:rsidP="00CA535F">
      <w:r w:rsidRPr="00CA535F">
        <w:rPr>
          <w:b/>
          <w:bCs/>
        </w:rPr>
        <w:t>Beispiele:</w:t>
      </w:r>
    </w:p>
    <w:p w14:paraId="3D3D6BC3" w14:textId="77777777" w:rsidR="00CA535F" w:rsidRPr="00CA535F" w:rsidRDefault="00CA535F">
      <w:pPr>
        <w:numPr>
          <w:ilvl w:val="0"/>
          <w:numId w:val="14"/>
        </w:numPr>
      </w:pPr>
      <w:r w:rsidRPr="00CA535F">
        <w:t>grep -i "error" *.log – sucht case-insensitive "error" in allen .log im aktuellen Ordner, gibt Trefferzeilen mit Dateipräfix aus.</w:t>
      </w:r>
    </w:p>
    <w:p w14:paraId="785BF306" w14:textId="77777777" w:rsidR="00CA535F" w:rsidRPr="00CA535F" w:rsidRDefault="00CA535F">
      <w:pPr>
        <w:numPr>
          <w:ilvl w:val="0"/>
          <w:numId w:val="14"/>
        </w:numPr>
      </w:pPr>
      <w:r w:rsidRPr="00CA535F">
        <w:t>grep -R "TODO" src/ – findet rekursiv alle Vorkommen von "TODO" in Dateien unterhalb von src/ (typisch in Codebasis).</w:t>
      </w:r>
    </w:p>
    <w:p w14:paraId="7A872F8D" w14:textId="77777777" w:rsidR="00CA535F" w:rsidRPr="00CA535F" w:rsidRDefault="00CA535F">
      <w:pPr>
        <w:numPr>
          <w:ilvl w:val="0"/>
          <w:numId w:val="14"/>
        </w:numPr>
      </w:pPr>
      <w:r w:rsidRPr="00CA535F">
        <w:t>grep -nE "^(Error|Warning):" report.txt – sucht Zeilenbeginn "Error:" oder "Warning:" und gibt mit Zeilennummer aus</w:t>
      </w:r>
      <w:hyperlink r:id="rId106" w:anchor=":~:text=Der%20Befehl%20usermod%20in%20Linux,den%20folgenden%20Situationen%20n%C3%BCtzlich" w:tgtFrame="_blank" w:history="1">
        <w:r w:rsidRPr="00CA535F">
          <w:rPr>
            <w:rStyle w:val="Hyperlink"/>
          </w:rPr>
          <w:t>pq.hosting</w:t>
        </w:r>
      </w:hyperlink>
      <w:r w:rsidRPr="00CA535F">
        <w:t>.</w:t>
      </w:r>
    </w:p>
    <w:p w14:paraId="2F383686" w14:textId="77777777" w:rsidR="00CA535F" w:rsidRPr="00CA535F" w:rsidRDefault="00CA535F">
      <w:pPr>
        <w:numPr>
          <w:ilvl w:val="0"/>
          <w:numId w:val="14"/>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1A9087BA" w14:textId="77777777" w:rsidR="00CA535F" w:rsidRPr="00CA535F" w:rsidRDefault="00CA535F" w:rsidP="00CA535F">
      <w:pPr>
        <w:rPr>
          <w:b/>
          <w:bCs/>
        </w:rPr>
      </w:pPr>
      <w:r w:rsidRPr="00CA535F">
        <w:rPr>
          <w:b/>
          <w:bCs/>
        </w:rPr>
        <w:t>find (Dateien suchen)</w:t>
      </w:r>
    </w:p>
    <w:p w14:paraId="35B3A444"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47B1994C" w14:textId="77777777" w:rsidR="00CA535F" w:rsidRPr="00CA535F" w:rsidRDefault="00CA535F" w:rsidP="00CA535F">
      <w:r w:rsidRPr="00CA535F">
        <w:t>find [Start-Verzeichnisse] [Optionen/Ausdrücke] [Aktion(en)]</w:t>
      </w:r>
    </w:p>
    <w:p w14:paraId="0352D53A" w14:textId="77777777" w:rsidR="00CA535F" w:rsidRPr="00CA535F" w:rsidRDefault="00CA535F" w:rsidP="00CA535F">
      <w:r w:rsidRPr="00CA535F">
        <w:rPr>
          <w:b/>
          <w:bCs/>
        </w:rPr>
        <w:t>Wichtige Suchkriterien (Ausdrücke):</w:t>
      </w:r>
    </w:p>
    <w:p w14:paraId="1BCAB2AB" w14:textId="77777777" w:rsidR="00CA535F" w:rsidRPr="00CA535F" w:rsidRDefault="00CA535F">
      <w:pPr>
        <w:numPr>
          <w:ilvl w:val="0"/>
          <w:numId w:val="15"/>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4A34FE20" w14:textId="77777777" w:rsidR="00CA535F" w:rsidRPr="00CA535F" w:rsidRDefault="00CA535F">
      <w:pPr>
        <w:numPr>
          <w:ilvl w:val="0"/>
          <w:numId w:val="15"/>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6E05DE59" w14:textId="77777777" w:rsidR="00CA535F" w:rsidRPr="00CA535F" w:rsidRDefault="00CA535F">
      <w:pPr>
        <w:numPr>
          <w:ilvl w:val="0"/>
          <w:numId w:val="15"/>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722FFC88" w14:textId="77777777" w:rsidR="00CA535F" w:rsidRPr="00CA535F" w:rsidRDefault="00CA535F">
      <w:pPr>
        <w:numPr>
          <w:ilvl w:val="0"/>
          <w:numId w:val="15"/>
        </w:numPr>
      </w:pPr>
      <w:r w:rsidRPr="00CA535F">
        <w:rPr>
          <w:b/>
          <w:bCs/>
        </w:rPr>
        <w:lastRenderedPageBreak/>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5F7E584" w14:textId="77777777" w:rsidR="00CA535F" w:rsidRPr="00CA535F" w:rsidRDefault="00CA535F">
      <w:pPr>
        <w:numPr>
          <w:ilvl w:val="0"/>
          <w:numId w:val="15"/>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022CD964" w14:textId="77777777" w:rsidR="00CA535F" w:rsidRPr="00CA535F" w:rsidRDefault="00CA535F">
      <w:pPr>
        <w:numPr>
          <w:ilvl w:val="0"/>
          <w:numId w:val="15"/>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107" w:anchor=":~:text=usermod%20,dabei%20den%20selben%20Einschr%C3%A4nkungen" w:tgtFrame="_blank" w:history="1">
        <w:r w:rsidRPr="00CA535F">
          <w:rPr>
            <w:rStyle w:val="Hyperlink"/>
          </w:rPr>
          <w:t>wiki.foxtom.de</w:t>
        </w:r>
      </w:hyperlink>
      <w:r w:rsidRPr="00CA535F">
        <w:t>, -size -10k kleiner 10 KiB.</w:t>
      </w:r>
    </w:p>
    <w:p w14:paraId="0D9C7C0A" w14:textId="77777777" w:rsidR="00CA535F" w:rsidRPr="00CA535F" w:rsidRDefault="00CA535F">
      <w:pPr>
        <w:numPr>
          <w:ilvl w:val="0"/>
          <w:numId w:val="15"/>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108" w:anchor=":~:text=usermod%20,dabei%20den%20selben%20Einschr%C3%A4nkungen" w:tgtFrame="_blank" w:history="1">
        <w:r w:rsidRPr="00CA535F">
          <w:rPr>
            <w:rStyle w:val="Hyperlink"/>
          </w:rPr>
          <w:t>wiki.foxtom.de</w:t>
        </w:r>
      </w:hyperlink>
      <w:r w:rsidRPr="00CA535F">
        <w:t>.</w:t>
      </w:r>
    </w:p>
    <w:p w14:paraId="474F53A4" w14:textId="77777777" w:rsidR="00CA535F" w:rsidRPr="00CA535F" w:rsidRDefault="00CA535F">
      <w:pPr>
        <w:numPr>
          <w:ilvl w:val="0"/>
          <w:numId w:val="15"/>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49489A69" w14:textId="77777777" w:rsidR="00CA535F" w:rsidRPr="00CA535F" w:rsidRDefault="00CA535F">
      <w:pPr>
        <w:numPr>
          <w:ilvl w:val="0"/>
          <w:numId w:val="15"/>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01589433" w14:textId="77777777" w:rsidR="00CA535F" w:rsidRPr="00CA535F" w:rsidRDefault="00CA535F">
      <w:pPr>
        <w:numPr>
          <w:ilvl w:val="0"/>
          <w:numId w:val="15"/>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3E3A2B24" w14:textId="77777777" w:rsidR="00CA535F" w:rsidRPr="00CA535F" w:rsidRDefault="00CA535F">
      <w:pPr>
        <w:numPr>
          <w:ilvl w:val="0"/>
          <w:numId w:val="15"/>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5895C9E9" w14:textId="77777777" w:rsidR="00CA535F" w:rsidRPr="00CA535F" w:rsidRDefault="00CA535F">
      <w:pPr>
        <w:numPr>
          <w:ilvl w:val="0"/>
          <w:numId w:val="15"/>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056FE00A" w14:textId="77777777" w:rsidR="00CA535F" w:rsidRPr="00CA535F" w:rsidRDefault="00CA535F" w:rsidP="00CA535F">
      <w:r w:rsidRPr="00CA535F">
        <w:rPr>
          <w:b/>
          <w:bCs/>
        </w:rPr>
        <w:t>Aktionen (wenn Suchkriterien wahr sind):</w:t>
      </w:r>
    </w:p>
    <w:p w14:paraId="2FF2A4CB" w14:textId="77777777" w:rsidR="00CA535F" w:rsidRPr="00CA535F" w:rsidRDefault="00CA535F">
      <w:pPr>
        <w:numPr>
          <w:ilvl w:val="0"/>
          <w:numId w:val="16"/>
        </w:numPr>
      </w:pPr>
      <w:r w:rsidRPr="00CA535F">
        <w:rPr>
          <w:b/>
          <w:bCs/>
        </w:rPr>
        <w:t>-print</w:t>
      </w:r>
      <w:r w:rsidRPr="00CA535F">
        <w:t xml:space="preserve"> – Gibt gefundene Pfade aus (Standard, wird angenommen, wenn keine andere Aktion).</w:t>
      </w:r>
    </w:p>
    <w:p w14:paraId="0AA8CC54" w14:textId="77777777" w:rsidR="00CA535F" w:rsidRPr="00CA535F" w:rsidRDefault="00CA535F">
      <w:pPr>
        <w:numPr>
          <w:ilvl w:val="0"/>
          <w:numId w:val="16"/>
        </w:numPr>
      </w:pPr>
      <w:r w:rsidRPr="00CA535F">
        <w:rPr>
          <w:b/>
          <w:bCs/>
        </w:rPr>
        <w:t>-ls</w:t>
      </w:r>
      <w:r w:rsidRPr="00CA535F">
        <w:t xml:space="preserve"> – Führt ls -dils auf die gefundene Datei aus (anzeige von detaillierten Infos, inkl. Inode, Größe, Rechte etc.).</w:t>
      </w:r>
    </w:p>
    <w:p w14:paraId="08B3580F" w14:textId="77777777" w:rsidR="00CA535F" w:rsidRPr="00CA535F" w:rsidRDefault="00CA535F">
      <w:pPr>
        <w:numPr>
          <w:ilvl w:val="0"/>
          <w:numId w:val="16"/>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t>
      </w:r>
      <w:r w:rsidRPr="00CA535F">
        <w:lastRenderedPageBreak/>
        <w:t xml:space="preserve">werden (z.B. -type f -delete nur Dateien). </w:t>
      </w:r>
      <w:r w:rsidRPr="00CA535F">
        <w:rPr>
          <w:b/>
          <w:bCs/>
        </w:rPr>
        <w:t>Keine</w:t>
      </w:r>
      <w:r w:rsidRPr="00CA535F">
        <w:t xml:space="preserve"> Aktion mehr nach -delete wird ausgeführt (beendet Durchlauf in diesem Pfad).</w:t>
      </w:r>
    </w:p>
    <w:p w14:paraId="6345EB00" w14:textId="77777777" w:rsidR="00CA535F" w:rsidRPr="00CA535F" w:rsidRDefault="00CA535F">
      <w:pPr>
        <w:numPr>
          <w:ilvl w:val="0"/>
          <w:numId w:val="16"/>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0C5537A5" w14:textId="77777777" w:rsidR="00CA535F" w:rsidRPr="00CA535F" w:rsidRDefault="00CA535F">
      <w:pPr>
        <w:numPr>
          <w:ilvl w:val="0"/>
          <w:numId w:val="16"/>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3C4463D9" w14:textId="77777777" w:rsidR="00CA535F" w:rsidRPr="00CA535F" w:rsidRDefault="00CA535F">
      <w:pPr>
        <w:numPr>
          <w:ilvl w:val="0"/>
          <w:numId w:val="16"/>
        </w:numPr>
      </w:pPr>
      <w:r w:rsidRPr="00CA535F">
        <w:rPr>
          <w:b/>
          <w:bCs/>
        </w:rPr>
        <w:t>-execdir</w:t>
      </w:r>
      <w:r w:rsidRPr="00CA535F">
        <w:t xml:space="preserve"> – Wie -exec, aber führt das Kommando im jeweiligen Verzeichnis der Datei aus (Working Directory wechselt). Erhöht Sicherheit bei {} mit {} containing spaces.</w:t>
      </w:r>
    </w:p>
    <w:p w14:paraId="26B74A6F" w14:textId="77777777" w:rsidR="00CA535F" w:rsidRPr="00CA535F" w:rsidRDefault="00CA535F" w:rsidP="00CA535F">
      <w:r w:rsidRPr="00CA535F">
        <w:rPr>
          <w:b/>
          <w:bCs/>
        </w:rPr>
        <w:t>Beispiele:</w:t>
      </w:r>
    </w:p>
    <w:p w14:paraId="60AF4C8E" w14:textId="77777777" w:rsidR="00CA535F" w:rsidRPr="00CA535F" w:rsidRDefault="00CA535F">
      <w:pPr>
        <w:numPr>
          <w:ilvl w:val="0"/>
          <w:numId w:val="17"/>
        </w:numPr>
      </w:pPr>
      <w:r w:rsidRPr="00CA535F">
        <w:t>find /var/log -type f -name "*.log" -size +1M -mtime +30 – findet Log-Dateien über 1MB, älter als 30 Tage unter /var/log.</w:t>
      </w:r>
    </w:p>
    <w:p w14:paraId="4018C152" w14:textId="77777777" w:rsidR="00CA535F" w:rsidRPr="00CA535F" w:rsidRDefault="00CA535F">
      <w:pPr>
        <w:numPr>
          <w:ilvl w:val="0"/>
          <w:numId w:val="17"/>
        </w:numPr>
      </w:pPr>
      <w:r w:rsidRPr="00CA535F">
        <w:t>find . -maxdepth 1 -type d ! -name "." -exec rm -r {} \; – löscht alle Unterverzeichnisse im aktuellen Ordner (maxdepth 1, alles was Type d ist und Name nicht ".", dann rm -r).</w:t>
      </w:r>
    </w:p>
    <w:p w14:paraId="10BD498C" w14:textId="77777777" w:rsidR="00CA535F" w:rsidRPr="00CA535F" w:rsidRDefault="00CA535F">
      <w:pPr>
        <w:numPr>
          <w:ilvl w:val="0"/>
          <w:numId w:val="17"/>
        </w:numPr>
      </w:pPr>
      <w:r w:rsidRPr="00CA535F">
        <w:t>find /home/user -xtype l -delete – löscht gebrochene Symlinks (xtype l findet Links, deren Ziel nicht existiert).</w:t>
      </w:r>
    </w:p>
    <w:p w14:paraId="48BB42C5" w14:textId="77777777" w:rsidR="00CA535F" w:rsidRPr="00CA535F" w:rsidRDefault="00CA535F">
      <w:pPr>
        <w:numPr>
          <w:ilvl w:val="0"/>
          <w:numId w:val="17"/>
        </w:numPr>
      </w:pPr>
      <w:r w:rsidRPr="00CA535F">
        <w:t>find . -perm /u+x -print – findet Dateien, bei denen das User-execute Bit gesetzt ist (also alle ausführbaren Dateien).</w:t>
      </w:r>
    </w:p>
    <w:p w14:paraId="52FD6146" w14:textId="77777777" w:rsidR="00CA535F" w:rsidRPr="00CA535F" w:rsidRDefault="00CA535F">
      <w:pPr>
        <w:numPr>
          <w:ilvl w:val="0"/>
          <w:numId w:val="17"/>
        </w:numPr>
      </w:pPr>
      <w:r w:rsidRPr="00CA535F">
        <w:t>find . -name "*.tmp" -execdir gzip {} \; – packt alle *.tmp im jeweiligen Verzeichnis in eine .tmp.gz (ausgeführt im Ort der Datei).</w:t>
      </w:r>
    </w:p>
    <w:p w14:paraId="5D898EDF" w14:textId="77777777" w:rsidR="00CA535F" w:rsidRPr="00CA535F" w:rsidRDefault="00CA535F" w:rsidP="00CA535F">
      <w:pPr>
        <w:rPr>
          <w:b/>
          <w:bCs/>
        </w:rPr>
      </w:pPr>
      <w:r w:rsidRPr="00CA535F">
        <w:rPr>
          <w:b/>
          <w:bCs/>
        </w:rPr>
        <w:t>locate (Datenbank-Dateisuche)</w:t>
      </w:r>
    </w:p>
    <w:p w14:paraId="013AF60E"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4DFE1FEC" w14:textId="77777777" w:rsidR="00CA535F" w:rsidRPr="00CA535F" w:rsidRDefault="00CA535F" w:rsidP="00CA535F">
      <w:r w:rsidRPr="00CA535F">
        <w:t>locate [Optionen] &lt;Suchmuster&gt;</w:t>
      </w:r>
    </w:p>
    <w:p w14:paraId="291B7A5A" w14:textId="77777777" w:rsidR="00CA535F" w:rsidRPr="00CA535F" w:rsidRDefault="00CA535F" w:rsidP="00CA535F">
      <w:r w:rsidRPr="00CA535F">
        <w:rPr>
          <w:i/>
          <w:iCs/>
        </w:rPr>
        <w:lastRenderedPageBreak/>
        <w:t>Das Suchmuster ist im Grunde ein Substring oder einfache Glob. Standardmäßig sucht locate alle Datenbankeinträge, die &lt;Suchmuster&gt; als Teilstring enthalten.</w:t>
      </w:r>
    </w:p>
    <w:p w14:paraId="1E3196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06ADEEC8" w14:textId="77777777" w:rsidTr="00CA535F">
        <w:trPr>
          <w:tblHeader/>
          <w:tblCellSpacing w:w="15" w:type="dxa"/>
        </w:trPr>
        <w:tc>
          <w:tcPr>
            <w:tcW w:w="0" w:type="auto"/>
            <w:vAlign w:val="center"/>
            <w:hideMark/>
          </w:tcPr>
          <w:p w14:paraId="6F77DFD5" w14:textId="77777777" w:rsidR="00CA535F" w:rsidRPr="00CA535F" w:rsidRDefault="00CA535F" w:rsidP="00CA535F">
            <w:pPr>
              <w:rPr>
                <w:b/>
                <w:bCs/>
              </w:rPr>
            </w:pPr>
            <w:r w:rsidRPr="00CA535F">
              <w:rPr>
                <w:b/>
                <w:bCs/>
              </w:rPr>
              <w:t>Option</w:t>
            </w:r>
          </w:p>
        </w:tc>
        <w:tc>
          <w:tcPr>
            <w:tcW w:w="0" w:type="auto"/>
            <w:vAlign w:val="center"/>
            <w:hideMark/>
          </w:tcPr>
          <w:p w14:paraId="64D2D122" w14:textId="77777777" w:rsidR="00CA535F" w:rsidRPr="00CA535F" w:rsidRDefault="00CA535F" w:rsidP="00CA535F">
            <w:pPr>
              <w:rPr>
                <w:b/>
                <w:bCs/>
              </w:rPr>
            </w:pPr>
            <w:r w:rsidRPr="00CA535F">
              <w:rPr>
                <w:b/>
                <w:bCs/>
              </w:rPr>
              <w:t>Beschreibung</w:t>
            </w:r>
          </w:p>
        </w:tc>
      </w:tr>
      <w:tr w:rsidR="00CA535F" w:rsidRPr="00CA535F" w14:paraId="3D5509BC" w14:textId="77777777" w:rsidTr="00CA535F">
        <w:trPr>
          <w:tblCellSpacing w:w="15" w:type="dxa"/>
        </w:trPr>
        <w:tc>
          <w:tcPr>
            <w:tcW w:w="0" w:type="auto"/>
            <w:vAlign w:val="center"/>
            <w:hideMark/>
          </w:tcPr>
          <w:p w14:paraId="59AE1192"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05E5009C" w14:textId="77777777" w:rsidR="00CA535F" w:rsidRPr="00CA535F" w:rsidRDefault="00CA535F" w:rsidP="00CA535F">
            <w:r w:rsidRPr="00CA535F">
              <w:t>Sucht case-insensitive (Groß/Kleinschreibung ignorieren)file-4fdk7rvx39azjretinarqb.</w:t>
            </w:r>
          </w:p>
        </w:tc>
      </w:tr>
      <w:tr w:rsidR="00CA535F" w:rsidRPr="00CA535F" w14:paraId="1976C42A" w14:textId="77777777" w:rsidTr="00CA535F">
        <w:trPr>
          <w:tblCellSpacing w:w="15" w:type="dxa"/>
        </w:trPr>
        <w:tc>
          <w:tcPr>
            <w:tcW w:w="0" w:type="auto"/>
            <w:vAlign w:val="center"/>
            <w:hideMark/>
          </w:tcPr>
          <w:p w14:paraId="02633975"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339FEDE9"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36B8711" w14:textId="77777777" w:rsidTr="00CA535F">
        <w:trPr>
          <w:tblCellSpacing w:w="15" w:type="dxa"/>
        </w:trPr>
        <w:tc>
          <w:tcPr>
            <w:tcW w:w="0" w:type="auto"/>
            <w:vAlign w:val="center"/>
            <w:hideMark/>
          </w:tcPr>
          <w:p w14:paraId="7C50326E"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BABA87D"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75AA51A5" w14:textId="77777777" w:rsidTr="00CA535F">
        <w:trPr>
          <w:tblCellSpacing w:w="15" w:type="dxa"/>
        </w:trPr>
        <w:tc>
          <w:tcPr>
            <w:tcW w:w="0" w:type="auto"/>
            <w:vAlign w:val="center"/>
            <w:hideMark/>
          </w:tcPr>
          <w:p w14:paraId="7F299833"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79C0D4A2" w14:textId="77777777" w:rsidR="00CA535F" w:rsidRPr="00CA535F" w:rsidRDefault="00CA535F" w:rsidP="00CA535F">
            <w:r w:rsidRPr="00CA535F">
              <w:t>Sucht nur im Dateinamen selbst, nicht im gesamten Pfad. (Also ignoriert Verzeichnisnamen im Match.)</w:t>
            </w:r>
          </w:p>
        </w:tc>
      </w:tr>
      <w:tr w:rsidR="00CA535F" w:rsidRPr="00CA535F" w14:paraId="42327E7B" w14:textId="77777777" w:rsidTr="00CA535F">
        <w:trPr>
          <w:tblCellSpacing w:w="15" w:type="dxa"/>
        </w:trPr>
        <w:tc>
          <w:tcPr>
            <w:tcW w:w="0" w:type="auto"/>
            <w:vAlign w:val="center"/>
            <w:hideMark/>
          </w:tcPr>
          <w:p w14:paraId="220B1E74"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F9C1731" w14:textId="77777777" w:rsidR="00CA535F" w:rsidRPr="00CA535F" w:rsidRDefault="00CA535F" w:rsidP="00CA535F">
            <w:r w:rsidRPr="00CA535F">
              <w:t>Zählt nur die Anzahl der Fundstellen und gibt diese Zahl aus, anstatt alle Ergebnisse zu listen.</w:t>
            </w:r>
          </w:p>
        </w:tc>
      </w:tr>
      <w:tr w:rsidR="00CA535F" w:rsidRPr="00CA535F" w14:paraId="4ADEE47B" w14:textId="77777777" w:rsidTr="00CA535F">
        <w:trPr>
          <w:tblCellSpacing w:w="15" w:type="dxa"/>
        </w:trPr>
        <w:tc>
          <w:tcPr>
            <w:tcW w:w="0" w:type="auto"/>
            <w:vAlign w:val="center"/>
            <w:hideMark/>
          </w:tcPr>
          <w:p w14:paraId="262AF9B2"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59B9E04E" w14:textId="77777777" w:rsidR="00CA535F" w:rsidRPr="00CA535F" w:rsidRDefault="00CA535F" w:rsidP="00CA535F">
            <w:r w:rsidRPr="00CA535F">
              <w:t>Gibt maximal N Ergebnisse aus (dann Abbruch).</w:t>
            </w:r>
          </w:p>
        </w:tc>
      </w:tr>
      <w:tr w:rsidR="00CA535F" w:rsidRPr="00CA535F" w14:paraId="17EA2712" w14:textId="77777777" w:rsidTr="00CA535F">
        <w:trPr>
          <w:tblCellSpacing w:w="15" w:type="dxa"/>
        </w:trPr>
        <w:tc>
          <w:tcPr>
            <w:tcW w:w="0" w:type="auto"/>
            <w:vAlign w:val="center"/>
            <w:hideMark/>
          </w:tcPr>
          <w:p w14:paraId="63F01BD9" w14:textId="77777777" w:rsidR="00CA535F" w:rsidRPr="00CA535F" w:rsidRDefault="00CA535F" w:rsidP="00CA535F">
            <w:r w:rsidRPr="00CA535F">
              <w:rPr>
                <w:b/>
                <w:bCs/>
              </w:rPr>
              <w:t>--existing</w:t>
            </w:r>
          </w:p>
        </w:tc>
        <w:tc>
          <w:tcPr>
            <w:tcW w:w="0" w:type="auto"/>
            <w:vAlign w:val="center"/>
            <w:hideMark/>
          </w:tcPr>
          <w:p w14:paraId="0D693385"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15146AE8" w14:textId="77777777" w:rsidTr="00CA535F">
        <w:trPr>
          <w:tblCellSpacing w:w="15" w:type="dxa"/>
        </w:trPr>
        <w:tc>
          <w:tcPr>
            <w:tcW w:w="0" w:type="auto"/>
            <w:vAlign w:val="center"/>
            <w:hideMark/>
          </w:tcPr>
          <w:p w14:paraId="0CE9A86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7AEDEFC6" w14:textId="77777777" w:rsidR="00CA535F" w:rsidRPr="00CA535F" w:rsidRDefault="00CA535F" w:rsidP="00CA535F">
            <w:r w:rsidRPr="00CA535F">
              <w:t>Trennt die Ausgabe mit Nullbytes anstatt neuer Zeile. Nützlich, um in xargs -0 weiterzuverarbeiten.</w:t>
            </w:r>
          </w:p>
        </w:tc>
      </w:tr>
      <w:tr w:rsidR="00CA535F" w:rsidRPr="00CA535F" w14:paraId="17B61A69" w14:textId="77777777" w:rsidTr="00CA535F">
        <w:trPr>
          <w:tblCellSpacing w:w="15" w:type="dxa"/>
        </w:trPr>
        <w:tc>
          <w:tcPr>
            <w:tcW w:w="0" w:type="auto"/>
            <w:vAlign w:val="center"/>
            <w:hideMark/>
          </w:tcPr>
          <w:p w14:paraId="4B55F004"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3AE5A9F6" w14:textId="77777777" w:rsidR="00CA535F" w:rsidRPr="00CA535F" w:rsidRDefault="00CA535F" w:rsidP="00CA535F">
            <w:r w:rsidRPr="00CA535F">
              <w:t>Ignoriert Einträge, die Symlinks auf nicht-existente Dateien sind (könnte Implementation-spezifisch).</w:t>
            </w:r>
          </w:p>
        </w:tc>
      </w:tr>
      <w:tr w:rsidR="00CA535F" w:rsidRPr="00CA535F" w14:paraId="7F4CABC4" w14:textId="77777777" w:rsidTr="00CA535F">
        <w:trPr>
          <w:tblCellSpacing w:w="15" w:type="dxa"/>
        </w:trPr>
        <w:tc>
          <w:tcPr>
            <w:tcW w:w="0" w:type="auto"/>
            <w:vAlign w:val="center"/>
            <w:hideMark/>
          </w:tcPr>
          <w:p w14:paraId="401FF208" w14:textId="77777777" w:rsidR="00CA535F" w:rsidRPr="00CA535F" w:rsidRDefault="00CA535F" w:rsidP="00CA535F">
            <w:r w:rsidRPr="00CA535F">
              <w:rPr>
                <w:b/>
                <w:bCs/>
              </w:rPr>
              <w:t>-S</w:t>
            </w:r>
          </w:p>
        </w:tc>
        <w:tc>
          <w:tcPr>
            <w:tcW w:w="0" w:type="auto"/>
            <w:vAlign w:val="center"/>
            <w:hideMark/>
          </w:tcPr>
          <w:p w14:paraId="2494E61D" w14:textId="77777777" w:rsidR="00CA535F" w:rsidRPr="00CA535F" w:rsidRDefault="00CA535F" w:rsidP="00CA535F">
            <w:r w:rsidRPr="00CA535F">
              <w:t>Zeigt Statistik der Datenbank (Anzahl Einträge etc.) statt zu suchen.</w:t>
            </w:r>
          </w:p>
        </w:tc>
      </w:tr>
      <w:tr w:rsidR="00CA535F" w:rsidRPr="00CA535F" w14:paraId="4D20B596" w14:textId="77777777" w:rsidTr="00CA535F">
        <w:trPr>
          <w:tblCellSpacing w:w="15" w:type="dxa"/>
        </w:trPr>
        <w:tc>
          <w:tcPr>
            <w:tcW w:w="0" w:type="auto"/>
            <w:vAlign w:val="center"/>
            <w:hideMark/>
          </w:tcPr>
          <w:p w14:paraId="3B66781D"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651AB864"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7D63E84" w14:textId="77777777" w:rsidTr="00CA535F">
        <w:trPr>
          <w:tblCellSpacing w:w="15" w:type="dxa"/>
        </w:trPr>
        <w:tc>
          <w:tcPr>
            <w:tcW w:w="0" w:type="auto"/>
            <w:vAlign w:val="center"/>
            <w:hideMark/>
          </w:tcPr>
          <w:p w14:paraId="7AE30C7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62FECF" w14:textId="77777777" w:rsidR="00CA535F" w:rsidRPr="00CA535F" w:rsidRDefault="00CA535F" w:rsidP="00CA535F">
            <w:r w:rsidRPr="00CA535F">
              <w:t>Hilfe bzw. Version.</w:t>
            </w:r>
          </w:p>
        </w:tc>
      </w:tr>
    </w:tbl>
    <w:p w14:paraId="31291669"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w:t>
      </w:r>
      <w:r w:rsidRPr="00CA535F">
        <w:lastRenderedPageBreak/>
        <w:t>der letzten Datenbankaktualisierung existierten. Oft benutzt: locate &lt;Programmname&gt; um herauszufinden, wo ein Programm oder dessen Konfigdateien liegen.</w:t>
      </w:r>
    </w:p>
    <w:p w14:paraId="104D866D" w14:textId="77777777" w:rsidR="00CA535F" w:rsidRPr="00CA535F" w:rsidRDefault="00CA535F" w:rsidP="00CA535F">
      <w:pPr>
        <w:rPr>
          <w:b/>
          <w:bCs/>
        </w:rPr>
      </w:pPr>
      <w:r w:rsidRPr="00CA535F">
        <w:rPr>
          <w:b/>
          <w:bCs/>
        </w:rPr>
        <w:t>updatedb (Update Database for locate)</w:t>
      </w:r>
    </w:p>
    <w:p w14:paraId="092AB3A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4639EB86" w14:textId="77777777" w:rsidR="00CA535F" w:rsidRPr="00CA535F" w:rsidRDefault="00CA535F" w:rsidP="00CA535F">
      <w:r w:rsidRPr="00CA535F">
        <w:t>updatedb [Optionen]</w:t>
      </w:r>
    </w:p>
    <w:p w14:paraId="370D4AD2"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77E35FE5" w14:textId="77777777" w:rsidTr="00CA535F">
        <w:trPr>
          <w:tblHeader/>
          <w:tblCellSpacing w:w="15" w:type="dxa"/>
        </w:trPr>
        <w:tc>
          <w:tcPr>
            <w:tcW w:w="0" w:type="auto"/>
            <w:vAlign w:val="center"/>
            <w:hideMark/>
          </w:tcPr>
          <w:p w14:paraId="13FC3DA6" w14:textId="77777777" w:rsidR="00CA535F" w:rsidRPr="00CA535F" w:rsidRDefault="00CA535F" w:rsidP="00CA535F">
            <w:pPr>
              <w:rPr>
                <w:b/>
                <w:bCs/>
              </w:rPr>
            </w:pPr>
            <w:r w:rsidRPr="00CA535F">
              <w:rPr>
                <w:b/>
                <w:bCs/>
              </w:rPr>
              <w:t>Option</w:t>
            </w:r>
          </w:p>
        </w:tc>
        <w:tc>
          <w:tcPr>
            <w:tcW w:w="0" w:type="auto"/>
            <w:vAlign w:val="center"/>
            <w:hideMark/>
          </w:tcPr>
          <w:p w14:paraId="4ED5B73C" w14:textId="77777777" w:rsidR="00CA535F" w:rsidRPr="00CA535F" w:rsidRDefault="00CA535F" w:rsidP="00CA535F">
            <w:pPr>
              <w:rPr>
                <w:b/>
                <w:bCs/>
              </w:rPr>
            </w:pPr>
            <w:r w:rsidRPr="00CA535F">
              <w:rPr>
                <w:b/>
                <w:bCs/>
              </w:rPr>
              <w:t>Beschreibung</w:t>
            </w:r>
          </w:p>
        </w:tc>
      </w:tr>
      <w:tr w:rsidR="00CA535F" w:rsidRPr="00CA535F" w14:paraId="4E4C848B" w14:textId="77777777" w:rsidTr="00CA535F">
        <w:trPr>
          <w:tblCellSpacing w:w="15" w:type="dxa"/>
        </w:trPr>
        <w:tc>
          <w:tcPr>
            <w:tcW w:w="0" w:type="auto"/>
            <w:vAlign w:val="center"/>
            <w:hideMark/>
          </w:tcPr>
          <w:p w14:paraId="68E2D1FE"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609EFC93" w14:textId="77777777" w:rsidR="00CA535F" w:rsidRPr="00CA535F" w:rsidRDefault="00CA535F" w:rsidP="00CA535F">
            <w:r w:rsidRPr="00CA535F">
              <w:t>Ob Bind-Mountpoints ausgelassen werden (Default ja – doppelte Scans vermeiden).</w:t>
            </w:r>
          </w:p>
        </w:tc>
      </w:tr>
      <w:tr w:rsidR="00CA535F" w:rsidRPr="00CA535F" w14:paraId="06D33CE0" w14:textId="77777777" w:rsidTr="00CA535F">
        <w:trPr>
          <w:tblCellSpacing w:w="15" w:type="dxa"/>
        </w:trPr>
        <w:tc>
          <w:tcPr>
            <w:tcW w:w="0" w:type="auto"/>
            <w:vAlign w:val="center"/>
            <w:hideMark/>
          </w:tcPr>
          <w:p w14:paraId="6885ACF9" w14:textId="77777777" w:rsidR="00CA535F" w:rsidRPr="00CA535F" w:rsidRDefault="00CA535F" w:rsidP="00CA535F">
            <w:r w:rsidRPr="00CA535F">
              <w:rPr>
                <w:b/>
                <w:bCs/>
              </w:rPr>
              <w:t>--prune-paths='PFADLISTE'</w:t>
            </w:r>
          </w:p>
        </w:tc>
        <w:tc>
          <w:tcPr>
            <w:tcW w:w="0" w:type="auto"/>
            <w:vAlign w:val="center"/>
            <w:hideMark/>
          </w:tcPr>
          <w:p w14:paraId="6B49BC8C"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07BDED61" w14:textId="77777777" w:rsidTr="00CA535F">
        <w:trPr>
          <w:tblCellSpacing w:w="15" w:type="dxa"/>
        </w:trPr>
        <w:tc>
          <w:tcPr>
            <w:tcW w:w="0" w:type="auto"/>
            <w:vAlign w:val="center"/>
            <w:hideMark/>
          </w:tcPr>
          <w:p w14:paraId="70D31425" w14:textId="77777777" w:rsidR="00CA535F" w:rsidRPr="00CA535F" w:rsidRDefault="00CA535F" w:rsidP="00CA535F">
            <w:r w:rsidRPr="00CA535F">
              <w:rPr>
                <w:b/>
                <w:bCs/>
              </w:rPr>
              <w:t>--prune-filesystems='TypList'</w:t>
            </w:r>
          </w:p>
        </w:tc>
        <w:tc>
          <w:tcPr>
            <w:tcW w:w="0" w:type="auto"/>
            <w:vAlign w:val="center"/>
            <w:hideMark/>
          </w:tcPr>
          <w:p w14:paraId="6CB8C72D"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05C13102" w14:textId="77777777" w:rsidTr="00CA535F">
        <w:trPr>
          <w:tblCellSpacing w:w="15" w:type="dxa"/>
        </w:trPr>
        <w:tc>
          <w:tcPr>
            <w:tcW w:w="0" w:type="auto"/>
            <w:vAlign w:val="center"/>
            <w:hideMark/>
          </w:tcPr>
          <w:p w14:paraId="1C486899" w14:textId="77777777" w:rsidR="00CA535F" w:rsidRPr="00CA535F" w:rsidRDefault="00CA535F" w:rsidP="00CA535F">
            <w:r w:rsidRPr="00CA535F">
              <w:rPr>
                <w:b/>
                <w:bCs/>
              </w:rPr>
              <w:t>-l N</w:t>
            </w:r>
          </w:p>
        </w:tc>
        <w:tc>
          <w:tcPr>
            <w:tcW w:w="0" w:type="auto"/>
            <w:vAlign w:val="center"/>
            <w:hideMark/>
          </w:tcPr>
          <w:p w14:paraId="20E17E90" w14:textId="77777777" w:rsidR="00CA535F" w:rsidRPr="00CA535F" w:rsidRDefault="00CA535F" w:rsidP="00CA535F">
            <w:r w:rsidRPr="00CA535F">
              <w:t>--localpaths=LIST – falls man nur lokale Pfade indexieren will (veraltet, use prune).</w:t>
            </w:r>
          </w:p>
        </w:tc>
      </w:tr>
      <w:tr w:rsidR="00CA535F" w:rsidRPr="00CA535F" w14:paraId="29518FD9" w14:textId="77777777" w:rsidTr="00CA535F">
        <w:trPr>
          <w:tblCellSpacing w:w="15" w:type="dxa"/>
        </w:trPr>
        <w:tc>
          <w:tcPr>
            <w:tcW w:w="0" w:type="auto"/>
            <w:vAlign w:val="center"/>
            <w:hideMark/>
          </w:tcPr>
          <w:p w14:paraId="5F81D345" w14:textId="77777777" w:rsidR="00CA535F" w:rsidRPr="00CA535F" w:rsidRDefault="00CA535F" w:rsidP="00CA535F">
            <w:r w:rsidRPr="00CA535F">
              <w:rPr>
                <w:b/>
                <w:bCs/>
              </w:rPr>
              <w:t>-U 'PFADLISTE'</w:t>
            </w:r>
          </w:p>
        </w:tc>
        <w:tc>
          <w:tcPr>
            <w:tcW w:w="0" w:type="auto"/>
            <w:vAlign w:val="center"/>
            <w:hideMark/>
          </w:tcPr>
          <w:p w14:paraId="1292EB17"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30EC4991" w14:textId="77777777" w:rsidTr="00CA535F">
        <w:trPr>
          <w:tblCellSpacing w:w="15" w:type="dxa"/>
        </w:trPr>
        <w:tc>
          <w:tcPr>
            <w:tcW w:w="0" w:type="auto"/>
            <w:vAlign w:val="center"/>
            <w:hideMark/>
          </w:tcPr>
          <w:p w14:paraId="39083E0A" w14:textId="77777777" w:rsidR="00CA535F" w:rsidRPr="00CA535F" w:rsidRDefault="00CA535F" w:rsidP="00CA535F">
            <w:r w:rsidRPr="00CA535F">
              <w:rPr>
                <w:b/>
                <w:bCs/>
              </w:rPr>
              <w:t>-o DBFILE</w:t>
            </w:r>
          </w:p>
        </w:tc>
        <w:tc>
          <w:tcPr>
            <w:tcW w:w="0" w:type="auto"/>
            <w:vAlign w:val="center"/>
            <w:hideMark/>
          </w:tcPr>
          <w:p w14:paraId="0C40E70B" w14:textId="77777777" w:rsidR="00CA535F" w:rsidRPr="00CA535F" w:rsidRDefault="00CA535F" w:rsidP="00CA535F">
            <w:r w:rsidRPr="00CA535F">
              <w:t>Output: speichere DB in angegebener Datei statt Standard. (So kann man separate DBs erzeugen.)</w:t>
            </w:r>
          </w:p>
        </w:tc>
      </w:tr>
      <w:tr w:rsidR="00CA535F" w:rsidRPr="00CA535F" w14:paraId="5C4967D3" w14:textId="77777777" w:rsidTr="00CA535F">
        <w:trPr>
          <w:tblCellSpacing w:w="15" w:type="dxa"/>
        </w:trPr>
        <w:tc>
          <w:tcPr>
            <w:tcW w:w="0" w:type="auto"/>
            <w:vAlign w:val="center"/>
            <w:hideMark/>
          </w:tcPr>
          <w:p w14:paraId="73CF1ED5" w14:textId="77777777" w:rsidR="00CA535F" w:rsidRPr="00CA535F" w:rsidRDefault="00CA535F" w:rsidP="00CA535F">
            <w:r w:rsidRPr="00CA535F">
              <w:rPr>
                <w:b/>
                <w:bCs/>
              </w:rPr>
              <w:t>-f 'FS-Liste'</w:t>
            </w:r>
          </w:p>
        </w:tc>
        <w:tc>
          <w:tcPr>
            <w:tcW w:w="0" w:type="auto"/>
            <w:vAlign w:val="center"/>
            <w:hideMark/>
          </w:tcPr>
          <w:p w14:paraId="6BDEC571" w14:textId="77777777" w:rsidR="00CA535F" w:rsidRPr="00CA535F" w:rsidRDefault="00CA535F" w:rsidP="00CA535F">
            <w:r w:rsidRPr="00CA535F">
              <w:t>Nur diese Dateisystemtypen berücksichtigen (Inverse von PRUNEFS).</w:t>
            </w:r>
          </w:p>
        </w:tc>
      </w:tr>
      <w:tr w:rsidR="00CA535F" w:rsidRPr="00CA535F" w14:paraId="0C7ACCA9" w14:textId="77777777" w:rsidTr="00CA535F">
        <w:trPr>
          <w:tblCellSpacing w:w="15" w:type="dxa"/>
        </w:trPr>
        <w:tc>
          <w:tcPr>
            <w:tcW w:w="0" w:type="auto"/>
            <w:vAlign w:val="center"/>
            <w:hideMark/>
          </w:tcPr>
          <w:p w14:paraId="0720F986" w14:textId="77777777" w:rsidR="00CA535F" w:rsidRPr="00CA535F" w:rsidRDefault="00CA535F" w:rsidP="00CA535F">
            <w:r w:rsidRPr="00CA535F">
              <w:rPr>
                <w:b/>
                <w:bCs/>
              </w:rPr>
              <w:t>-v</w:t>
            </w:r>
          </w:p>
        </w:tc>
        <w:tc>
          <w:tcPr>
            <w:tcW w:w="0" w:type="auto"/>
            <w:vAlign w:val="center"/>
            <w:hideMark/>
          </w:tcPr>
          <w:p w14:paraId="1711446D" w14:textId="77777777" w:rsidR="00CA535F" w:rsidRPr="00CA535F" w:rsidRDefault="00CA535F" w:rsidP="00CA535F">
            <w:r w:rsidRPr="00CA535F">
              <w:t>Ausführliche Ausgabe während des Indizierens.</w:t>
            </w:r>
          </w:p>
        </w:tc>
      </w:tr>
    </w:tbl>
    <w:p w14:paraId="5E0A38AC" w14:textId="77777777" w:rsidR="00CA535F" w:rsidRPr="00CA535F" w:rsidRDefault="00CA535F" w:rsidP="00CA535F">
      <w:r w:rsidRPr="00CA535F">
        <w:rPr>
          <w:i/>
          <w:iCs/>
        </w:rPr>
        <w:lastRenderedPageBreak/>
        <w:t>In der Regel</w:t>
      </w:r>
      <w:r w:rsidRPr="00CA535F">
        <w:t xml:space="preserve"> wird updatedb ohne Optionen (ggf. als root über sudo updatedb) ausgeführt und nutzt die System-Voreinstellungen. Danach steht die Datenbank locate zur Verfügung.</w:t>
      </w:r>
    </w:p>
    <w:p w14:paraId="492D110D" w14:textId="77777777" w:rsidR="00CA535F" w:rsidRPr="00CA535F" w:rsidRDefault="00CA535F" w:rsidP="00CA535F">
      <w:pPr>
        <w:rPr>
          <w:b/>
          <w:bCs/>
        </w:rPr>
      </w:pPr>
      <w:r w:rsidRPr="00CA535F">
        <w:rPr>
          <w:b/>
          <w:bCs/>
        </w:rPr>
        <w:t>which (Welches Kommando - Pfadsuche)</w:t>
      </w:r>
    </w:p>
    <w:p w14:paraId="60F3EF25"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092A4CF7" w14:textId="77777777" w:rsidR="00CA535F" w:rsidRPr="00CA535F" w:rsidRDefault="00CA535F" w:rsidP="00CA535F">
      <w:r w:rsidRPr="00CA535F">
        <w:t>which [Optionen] Befehlsname...</w:t>
      </w:r>
    </w:p>
    <w:p w14:paraId="36D7502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2AD96B53" w14:textId="77777777" w:rsidTr="00CA535F">
        <w:trPr>
          <w:tblHeader/>
          <w:tblCellSpacing w:w="15" w:type="dxa"/>
        </w:trPr>
        <w:tc>
          <w:tcPr>
            <w:tcW w:w="0" w:type="auto"/>
            <w:vAlign w:val="center"/>
            <w:hideMark/>
          </w:tcPr>
          <w:p w14:paraId="7D2A0F3A" w14:textId="77777777" w:rsidR="00CA535F" w:rsidRPr="00CA535F" w:rsidRDefault="00CA535F" w:rsidP="00CA535F">
            <w:pPr>
              <w:rPr>
                <w:b/>
                <w:bCs/>
              </w:rPr>
            </w:pPr>
            <w:r w:rsidRPr="00CA535F">
              <w:rPr>
                <w:b/>
                <w:bCs/>
              </w:rPr>
              <w:t>Option</w:t>
            </w:r>
          </w:p>
        </w:tc>
        <w:tc>
          <w:tcPr>
            <w:tcW w:w="0" w:type="auto"/>
            <w:vAlign w:val="center"/>
            <w:hideMark/>
          </w:tcPr>
          <w:p w14:paraId="51970CF8" w14:textId="77777777" w:rsidR="00CA535F" w:rsidRPr="00CA535F" w:rsidRDefault="00CA535F" w:rsidP="00CA535F">
            <w:pPr>
              <w:rPr>
                <w:b/>
                <w:bCs/>
              </w:rPr>
            </w:pPr>
            <w:r w:rsidRPr="00CA535F">
              <w:rPr>
                <w:b/>
                <w:bCs/>
              </w:rPr>
              <w:t>Beschreibung</w:t>
            </w:r>
          </w:p>
        </w:tc>
      </w:tr>
      <w:tr w:rsidR="00CA535F" w:rsidRPr="00CA535F" w14:paraId="3AAB722A" w14:textId="77777777" w:rsidTr="00CA535F">
        <w:trPr>
          <w:tblCellSpacing w:w="15" w:type="dxa"/>
        </w:trPr>
        <w:tc>
          <w:tcPr>
            <w:tcW w:w="0" w:type="auto"/>
            <w:vAlign w:val="center"/>
            <w:hideMark/>
          </w:tcPr>
          <w:p w14:paraId="71F711D6" w14:textId="77777777" w:rsidR="00CA535F" w:rsidRPr="00CA535F" w:rsidRDefault="00CA535F" w:rsidP="00CA535F">
            <w:r w:rsidRPr="00CA535F">
              <w:rPr>
                <w:b/>
                <w:bCs/>
              </w:rPr>
              <w:t>-a</w:t>
            </w:r>
          </w:p>
        </w:tc>
        <w:tc>
          <w:tcPr>
            <w:tcW w:w="0" w:type="auto"/>
            <w:vAlign w:val="center"/>
            <w:hideMark/>
          </w:tcPr>
          <w:p w14:paraId="2E7431E9"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5BC8FE44" w14:textId="77777777" w:rsidTr="00CA535F">
        <w:trPr>
          <w:tblCellSpacing w:w="15" w:type="dxa"/>
        </w:trPr>
        <w:tc>
          <w:tcPr>
            <w:tcW w:w="0" w:type="auto"/>
            <w:vAlign w:val="center"/>
            <w:hideMark/>
          </w:tcPr>
          <w:p w14:paraId="5E4789C7"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797D6CEF"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16E01093" w14:textId="77777777" w:rsidTr="00CA535F">
        <w:trPr>
          <w:tblCellSpacing w:w="15" w:type="dxa"/>
        </w:trPr>
        <w:tc>
          <w:tcPr>
            <w:tcW w:w="0" w:type="auto"/>
            <w:vAlign w:val="center"/>
            <w:hideMark/>
          </w:tcPr>
          <w:p w14:paraId="48CF50D7"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545D35A6" w14:textId="77777777" w:rsidR="00CA535F" w:rsidRPr="00CA535F" w:rsidRDefault="00CA535F" w:rsidP="00CA535F">
            <w:r w:rsidRPr="00CA535F">
              <w:t>Zeigt explizit, wenn gefundene Einträge in . oder ~ liegen, durch Präfix "./" oder "~/".</w:t>
            </w:r>
          </w:p>
        </w:tc>
      </w:tr>
      <w:tr w:rsidR="00CA535F" w:rsidRPr="00CA535F" w14:paraId="2F82A551" w14:textId="77777777" w:rsidTr="00CA535F">
        <w:trPr>
          <w:tblCellSpacing w:w="15" w:type="dxa"/>
        </w:trPr>
        <w:tc>
          <w:tcPr>
            <w:tcW w:w="0" w:type="auto"/>
            <w:vAlign w:val="center"/>
            <w:hideMark/>
          </w:tcPr>
          <w:p w14:paraId="2CE8A721" w14:textId="77777777" w:rsidR="00CA535F" w:rsidRPr="00CA535F" w:rsidRDefault="00CA535F" w:rsidP="00CA535F">
            <w:r w:rsidRPr="00CA535F">
              <w:rPr>
                <w:b/>
                <w:bCs/>
              </w:rPr>
              <w:t>--tty-only</w:t>
            </w:r>
          </w:p>
        </w:tc>
        <w:tc>
          <w:tcPr>
            <w:tcW w:w="0" w:type="auto"/>
            <w:vAlign w:val="center"/>
            <w:hideMark/>
          </w:tcPr>
          <w:p w14:paraId="74605AA7"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37B51ED1" w14:textId="77777777" w:rsidTr="00CA535F">
        <w:trPr>
          <w:tblCellSpacing w:w="15" w:type="dxa"/>
        </w:trPr>
        <w:tc>
          <w:tcPr>
            <w:tcW w:w="0" w:type="auto"/>
            <w:vAlign w:val="center"/>
            <w:hideMark/>
          </w:tcPr>
          <w:p w14:paraId="420CD69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191213F" w14:textId="77777777" w:rsidR="00CA535F" w:rsidRPr="00CA535F" w:rsidRDefault="00CA535F" w:rsidP="00CA535F">
            <w:r w:rsidRPr="00CA535F">
              <w:t>Hilfe bzw. Versionsinfo (gilt bei GNU which; einige shells haben eingebautes which mit anderem Verhalten).</w:t>
            </w:r>
          </w:p>
        </w:tc>
      </w:tr>
    </w:tbl>
    <w:p w14:paraId="3A6C02DB"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5CB66313"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5C03AFBC" w14:textId="77777777" w:rsidR="00CA535F" w:rsidRPr="00CA535F" w:rsidRDefault="00CA535F" w:rsidP="00CA535F">
      <w:pPr>
        <w:rPr>
          <w:b/>
          <w:bCs/>
        </w:rPr>
      </w:pPr>
      <w:r w:rsidRPr="00CA535F">
        <w:rPr>
          <w:b/>
          <w:bCs/>
        </w:rPr>
        <w:t>Textverarbeitung und Streams (Shell, Scripting)</w:t>
      </w:r>
    </w:p>
    <w:p w14:paraId="1479A55A" w14:textId="77777777" w:rsidR="00CA535F" w:rsidRPr="00CA535F" w:rsidRDefault="00CA535F" w:rsidP="00CA535F">
      <w:pPr>
        <w:rPr>
          <w:b/>
          <w:bCs/>
        </w:rPr>
      </w:pPr>
      <w:r w:rsidRPr="00CA535F">
        <w:rPr>
          <w:b/>
          <w:bCs/>
        </w:rPr>
        <w:t>awk (Muster/Aktions-Scanner)</w:t>
      </w:r>
    </w:p>
    <w:p w14:paraId="19C9304F"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w:t>
      </w:r>
      <w:r w:rsidRPr="00CA535F">
        <w:lastRenderedPageBreak/>
        <w:t>um Spalten auszugeben oder zu filtern, da es Eingabezeilen automatisch in Felder zerlegt. Der Name stammt von den Anfangsbuchstaben seiner Schöpfer (Aho, Weinberger, Kernighan).</w:t>
      </w:r>
      <w:r w:rsidRPr="00CA535F">
        <w:br/>
      </w:r>
      <w:r w:rsidRPr="00CA535F">
        <w:rPr>
          <w:b/>
          <w:bCs/>
        </w:rPr>
        <w:t>Syntax:</w:t>
      </w:r>
    </w:p>
    <w:p w14:paraId="564F0C88" w14:textId="77777777" w:rsidR="00CA535F" w:rsidRPr="00CA535F" w:rsidRDefault="00CA535F" w:rsidP="00CA535F">
      <w:r w:rsidRPr="00CA535F">
        <w:t>awk [Optionen] 'Muster { Aktion }' Datei...</w:t>
      </w:r>
    </w:p>
    <w:p w14:paraId="31A0A256"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7A808A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5A9849E" w14:textId="77777777" w:rsidTr="00CA535F">
        <w:trPr>
          <w:tblHeader/>
          <w:tblCellSpacing w:w="15" w:type="dxa"/>
        </w:trPr>
        <w:tc>
          <w:tcPr>
            <w:tcW w:w="0" w:type="auto"/>
            <w:vAlign w:val="center"/>
            <w:hideMark/>
          </w:tcPr>
          <w:p w14:paraId="304B0828" w14:textId="77777777" w:rsidR="00CA535F" w:rsidRPr="00CA535F" w:rsidRDefault="00CA535F" w:rsidP="00CA535F">
            <w:pPr>
              <w:rPr>
                <w:b/>
                <w:bCs/>
              </w:rPr>
            </w:pPr>
            <w:r w:rsidRPr="00CA535F">
              <w:rPr>
                <w:b/>
                <w:bCs/>
              </w:rPr>
              <w:t>Option</w:t>
            </w:r>
          </w:p>
        </w:tc>
        <w:tc>
          <w:tcPr>
            <w:tcW w:w="0" w:type="auto"/>
            <w:vAlign w:val="center"/>
            <w:hideMark/>
          </w:tcPr>
          <w:p w14:paraId="4984C5EA" w14:textId="77777777" w:rsidR="00CA535F" w:rsidRPr="00CA535F" w:rsidRDefault="00CA535F" w:rsidP="00CA535F">
            <w:pPr>
              <w:rPr>
                <w:b/>
                <w:bCs/>
              </w:rPr>
            </w:pPr>
            <w:r w:rsidRPr="00CA535F">
              <w:rPr>
                <w:b/>
                <w:bCs/>
              </w:rPr>
              <w:t>Beschreibung</w:t>
            </w:r>
          </w:p>
        </w:tc>
      </w:tr>
      <w:tr w:rsidR="00CA535F" w:rsidRPr="00CA535F" w14:paraId="1CF9D691" w14:textId="77777777" w:rsidTr="00CA535F">
        <w:trPr>
          <w:tblCellSpacing w:w="15" w:type="dxa"/>
        </w:trPr>
        <w:tc>
          <w:tcPr>
            <w:tcW w:w="0" w:type="auto"/>
            <w:vAlign w:val="center"/>
            <w:hideMark/>
          </w:tcPr>
          <w:p w14:paraId="5351565F"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726B6475"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607FAC66" w14:textId="77777777" w:rsidTr="00CA535F">
        <w:trPr>
          <w:tblCellSpacing w:w="15" w:type="dxa"/>
        </w:trPr>
        <w:tc>
          <w:tcPr>
            <w:tcW w:w="0" w:type="auto"/>
            <w:vAlign w:val="center"/>
            <w:hideMark/>
          </w:tcPr>
          <w:p w14:paraId="37A9281B"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6F746CD2"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39CC60E" w14:textId="77777777" w:rsidTr="00CA535F">
        <w:trPr>
          <w:tblCellSpacing w:w="15" w:type="dxa"/>
        </w:trPr>
        <w:tc>
          <w:tcPr>
            <w:tcW w:w="0" w:type="auto"/>
            <w:vAlign w:val="center"/>
            <w:hideMark/>
          </w:tcPr>
          <w:p w14:paraId="1D05A57D"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7CAA7D7B"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253A4AA" w14:textId="77777777" w:rsidTr="00CA535F">
        <w:trPr>
          <w:tblCellSpacing w:w="15" w:type="dxa"/>
        </w:trPr>
        <w:tc>
          <w:tcPr>
            <w:tcW w:w="0" w:type="auto"/>
            <w:vAlign w:val="center"/>
            <w:hideMark/>
          </w:tcPr>
          <w:p w14:paraId="2066CFFE"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23461300" w14:textId="77777777" w:rsidR="00CA535F" w:rsidRPr="00CA535F" w:rsidRDefault="00CA535F" w:rsidP="00CA535F">
            <w:r w:rsidRPr="00CA535F">
              <w:t>(gawk) AWK in sicheren Modus schalten (kein System(), keine Schreibrechte auf FS etc).</w:t>
            </w:r>
          </w:p>
        </w:tc>
      </w:tr>
      <w:tr w:rsidR="00CA535F" w:rsidRPr="00CA535F" w14:paraId="0D972BA3" w14:textId="77777777" w:rsidTr="00CA535F">
        <w:trPr>
          <w:tblCellSpacing w:w="15" w:type="dxa"/>
        </w:trPr>
        <w:tc>
          <w:tcPr>
            <w:tcW w:w="0" w:type="auto"/>
            <w:vAlign w:val="center"/>
            <w:hideMark/>
          </w:tcPr>
          <w:p w14:paraId="6DE0FA67" w14:textId="77777777" w:rsidR="00CA535F" w:rsidRPr="00CA535F" w:rsidRDefault="00CA535F" w:rsidP="00CA535F">
            <w:r w:rsidRPr="00CA535F">
              <w:rPr>
                <w:b/>
                <w:bCs/>
              </w:rPr>
              <w:t>--posix</w:t>
            </w:r>
          </w:p>
        </w:tc>
        <w:tc>
          <w:tcPr>
            <w:tcW w:w="0" w:type="auto"/>
            <w:vAlign w:val="center"/>
            <w:hideMark/>
          </w:tcPr>
          <w:p w14:paraId="6AF329CA" w14:textId="77777777" w:rsidR="00CA535F" w:rsidRPr="00CA535F" w:rsidRDefault="00CA535F" w:rsidP="00CA535F">
            <w:r w:rsidRPr="00CA535F">
              <w:t>Schaltet in POSIX-kompatiblen Modus (ggf. einige GNU-Erweiterungen aus).</w:t>
            </w:r>
          </w:p>
        </w:tc>
      </w:tr>
      <w:tr w:rsidR="00CA535F" w:rsidRPr="00CA535F" w14:paraId="717B0D42" w14:textId="77777777" w:rsidTr="00CA535F">
        <w:trPr>
          <w:tblCellSpacing w:w="15" w:type="dxa"/>
        </w:trPr>
        <w:tc>
          <w:tcPr>
            <w:tcW w:w="0" w:type="auto"/>
            <w:vAlign w:val="center"/>
            <w:hideMark/>
          </w:tcPr>
          <w:p w14:paraId="7B71CC6D" w14:textId="77777777" w:rsidR="00CA535F" w:rsidRPr="00CA535F" w:rsidRDefault="00CA535F" w:rsidP="00CA535F">
            <w:r w:rsidRPr="00CA535F">
              <w:rPr>
                <w:b/>
                <w:bCs/>
              </w:rPr>
              <w:t>-W version</w:t>
            </w:r>
          </w:p>
        </w:tc>
        <w:tc>
          <w:tcPr>
            <w:tcW w:w="0" w:type="auto"/>
            <w:vAlign w:val="center"/>
            <w:hideMark/>
          </w:tcPr>
          <w:p w14:paraId="57BC64FC" w14:textId="77777777" w:rsidR="00CA535F" w:rsidRPr="00CA535F" w:rsidRDefault="00CA535F" w:rsidP="00CA535F">
            <w:r w:rsidRPr="00CA535F">
              <w:t>Zeigt AWK-Version an (für gawk).</w:t>
            </w:r>
          </w:p>
        </w:tc>
      </w:tr>
      <w:tr w:rsidR="00CA535F" w:rsidRPr="00CA535F" w14:paraId="7DAC95B3" w14:textId="77777777" w:rsidTr="00CA535F">
        <w:trPr>
          <w:tblCellSpacing w:w="15" w:type="dxa"/>
        </w:trPr>
        <w:tc>
          <w:tcPr>
            <w:tcW w:w="0" w:type="auto"/>
            <w:vAlign w:val="center"/>
            <w:hideMark/>
          </w:tcPr>
          <w:p w14:paraId="18B8848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9C10A14" w14:textId="77777777" w:rsidR="00CA535F" w:rsidRPr="00CA535F" w:rsidRDefault="00CA535F" w:rsidP="00CA535F">
            <w:r w:rsidRPr="00CA535F">
              <w:t>Hilfe / Version.</w:t>
            </w:r>
          </w:p>
        </w:tc>
      </w:tr>
    </w:tbl>
    <w:p w14:paraId="60F7FEB8" w14:textId="77777777" w:rsidR="00CA535F" w:rsidRPr="00CA535F" w:rsidRDefault="00CA535F" w:rsidP="00CA535F">
      <w:r w:rsidRPr="00CA535F">
        <w:rPr>
          <w:b/>
          <w:bCs/>
        </w:rPr>
        <w:t>AWK Sprachkonzepte (Kurz):</w:t>
      </w:r>
    </w:p>
    <w:p w14:paraId="24F3BB14" w14:textId="77777777" w:rsidR="00CA535F" w:rsidRPr="00CA535F" w:rsidRDefault="00CA535F">
      <w:pPr>
        <w:numPr>
          <w:ilvl w:val="0"/>
          <w:numId w:val="18"/>
        </w:numPr>
      </w:pPr>
      <w:r w:rsidRPr="00CA535F">
        <w:t xml:space="preserve">Ein AWK-Programm besteht aus </w:t>
      </w:r>
      <w:r w:rsidRPr="00CA535F">
        <w:rPr>
          <w:i/>
          <w:iCs/>
        </w:rPr>
        <w:t>Muster { Aktion }</w:t>
      </w:r>
      <w:r w:rsidRPr="00CA535F">
        <w:t xml:space="preserve"> Blöcken. Muster ist ein Regex oder Ausdruck, Aktion ist Code in AWK.</w:t>
      </w:r>
    </w:p>
    <w:p w14:paraId="355CA6C3" w14:textId="77777777" w:rsidR="00CA535F" w:rsidRPr="00CA535F" w:rsidRDefault="00CA535F">
      <w:pPr>
        <w:numPr>
          <w:ilvl w:val="0"/>
          <w:numId w:val="18"/>
        </w:numPr>
      </w:pPr>
      <w:r w:rsidRPr="00CA535F">
        <w:t>Felder: Eingabezeile wird in Felder zerlegt, zugreifbar als $1, $2, ..., $NF (NF=Anzahl Felder). $0 ist die ganze Zeile.</w:t>
      </w:r>
    </w:p>
    <w:p w14:paraId="3E765F08" w14:textId="77777777" w:rsidR="00CA535F" w:rsidRPr="00CA535F" w:rsidRDefault="00CA535F">
      <w:pPr>
        <w:numPr>
          <w:ilvl w:val="0"/>
          <w:numId w:val="18"/>
        </w:numPr>
      </w:pPr>
      <w:r w:rsidRPr="00CA535F">
        <w:t>Beispiele:</w:t>
      </w:r>
    </w:p>
    <w:p w14:paraId="5E2887BA" w14:textId="77777777" w:rsidR="00CA535F" w:rsidRPr="00CA535F" w:rsidRDefault="00CA535F">
      <w:pPr>
        <w:numPr>
          <w:ilvl w:val="1"/>
          <w:numId w:val="18"/>
        </w:numPr>
      </w:pPr>
      <w:r w:rsidRPr="00CA535F">
        <w:t>awk '{ print $1 }' file – gibt die erste Spalte jeder Zeile aus (mit Standard-Trenn whitespace).</w:t>
      </w:r>
    </w:p>
    <w:p w14:paraId="53EBD1E5" w14:textId="77777777" w:rsidR="00CA535F" w:rsidRPr="00CA535F" w:rsidRDefault="00CA535F">
      <w:pPr>
        <w:numPr>
          <w:ilvl w:val="1"/>
          <w:numId w:val="18"/>
        </w:numPr>
      </w:pPr>
      <w:r w:rsidRPr="00CA535F">
        <w:lastRenderedPageBreak/>
        <w:t>awk '/error/ {print NR ": " $0}' log.txt – sucht Zeilen, die "error" enthalten (Regex als Muster), und druckt Zeilennummer und kompletten Inhalt.</w:t>
      </w:r>
    </w:p>
    <w:p w14:paraId="18E02A8A" w14:textId="77777777" w:rsidR="00CA535F" w:rsidRPr="00CA535F" w:rsidRDefault="00CA535F">
      <w:pPr>
        <w:numPr>
          <w:ilvl w:val="1"/>
          <w:numId w:val="18"/>
        </w:numPr>
      </w:pPr>
      <w:r w:rsidRPr="00CA535F">
        <w:t>awk -F, '$3 &gt; 100 { sum += $3 } END { print "Summe:", sum }' data.csv – mit Komma als Separator summiere Wert der 3. Spalte aller Zeilen &gt;100 in Spalte3; am Ende (END-Block) gib Summe aus.</w:t>
      </w:r>
    </w:p>
    <w:p w14:paraId="6ACCBCA2" w14:textId="77777777" w:rsidR="00CA535F" w:rsidRPr="00CA535F" w:rsidRDefault="00CA535F">
      <w:pPr>
        <w:numPr>
          <w:ilvl w:val="0"/>
          <w:numId w:val="18"/>
        </w:numPr>
      </w:pPr>
      <w:r w:rsidRPr="00CA535F">
        <w:t>AWK hat viele eingebaute Funktionen (Mathe, String), assoziative Arrays, Kontrollstrukturen (if, for, while).</w:t>
      </w:r>
    </w:p>
    <w:p w14:paraId="4B6D7E26" w14:textId="77777777" w:rsidR="00CA535F" w:rsidRPr="00CA535F" w:rsidRDefault="00CA535F" w:rsidP="00CA535F">
      <w:pPr>
        <w:rPr>
          <w:b/>
          <w:bCs/>
        </w:rPr>
      </w:pPr>
      <w:r w:rsidRPr="00CA535F">
        <w:rPr>
          <w:b/>
          <w:bCs/>
        </w:rPr>
        <w:t>sed (Stream Editor)</w:t>
      </w:r>
    </w:p>
    <w:p w14:paraId="428D55D7"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4322F15F" w14:textId="77777777" w:rsidR="00CA535F" w:rsidRPr="00CA535F" w:rsidRDefault="00CA535F" w:rsidP="00CA535F">
      <w:r w:rsidRPr="00CA535F">
        <w:t>sed [Optionen] 'Script' Datei...</w:t>
      </w:r>
    </w:p>
    <w:p w14:paraId="2E92A24E"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4A69472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51391A02" w14:textId="77777777" w:rsidTr="00CA535F">
        <w:trPr>
          <w:tblHeader/>
          <w:tblCellSpacing w:w="15" w:type="dxa"/>
        </w:trPr>
        <w:tc>
          <w:tcPr>
            <w:tcW w:w="0" w:type="auto"/>
            <w:vAlign w:val="center"/>
            <w:hideMark/>
          </w:tcPr>
          <w:p w14:paraId="43DC7612" w14:textId="77777777" w:rsidR="00CA535F" w:rsidRPr="00CA535F" w:rsidRDefault="00CA535F" w:rsidP="00CA535F">
            <w:pPr>
              <w:rPr>
                <w:b/>
                <w:bCs/>
              </w:rPr>
            </w:pPr>
            <w:r w:rsidRPr="00CA535F">
              <w:rPr>
                <w:b/>
                <w:bCs/>
              </w:rPr>
              <w:t>Option</w:t>
            </w:r>
          </w:p>
        </w:tc>
        <w:tc>
          <w:tcPr>
            <w:tcW w:w="0" w:type="auto"/>
            <w:vAlign w:val="center"/>
            <w:hideMark/>
          </w:tcPr>
          <w:p w14:paraId="7BAA5984" w14:textId="77777777" w:rsidR="00CA535F" w:rsidRPr="00CA535F" w:rsidRDefault="00CA535F" w:rsidP="00CA535F">
            <w:pPr>
              <w:rPr>
                <w:b/>
                <w:bCs/>
              </w:rPr>
            </w:pPr>
            <w:r w:rsidRPr="00CA535F">
              <w:rPr>
                <w:b/>
                <w:bCs/>
              </w:rPr>
              <w:t>Beschreibung</w:t>
            </w:r>
          </w:p>
        </w:tc>
      </w:tr>
      <w:tr w:rsidR="00CA535F" w:rsidRPr="00CA535F" w14:paraId="56CB4EC1" w14:textId="77777777" w:rsidTr="00CA535F">
        <w:trPr>
          <w:tblCellSpacing w:w="15" w:type="dxa"/>
        </w:trPr>
        <w:tc>
          <w:tcPr>
            <w:tcW w:w="0" w:type="auto"/>
            <w:vAlign w:val="center"/>
            <w:hideMark/>
          </w:tcPr>
          <w:p w14:paraId="16A79EB6"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378079BE"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1EDE1D93" w14:textId="77777777" w:rsidTr="00CA535F">
        <w:trPr>
          <w:tblCellSpacing w:w="15" w:type="dxa"/>
        </w:trPr>
        <w:tc>
          <w:tcPr>
            <w:tcW w:w="0" w:type="auto"/>
            <w:vAlign w:val="center"/>
            <w:hideMark/>
          </w:tcPr>
          <w:p w14:paraId="50992F0F"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1FAF3056"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7D56AB09" w14:textId="77777777" w:rsidTr="00CA535F">
        <w:trPr>
          <w:tblCellSpacing w:w="15" w:type="dxa"/>
        </w:trPr>
        <w:tc>
          <w:tcPr>
            <w:tcW w:w="0" w:type="auto"/>
            <w:vAlign w:val="center"/>
            <w:hideMark/>
          </w:tcPr>
          <w:p w14:paraId="4A214B12"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7A49D3FE" w14:textId="77777777" w:rsidR="00CA535F" w:rsidRPr="00CA535F" w:rsidRDefault="00CA535F" w:rsidP="00CA535F">
            <w:r w:rsidRPr="00CA535F">
              <w:t>Lies das sed-Skript aus einer Datei. Erlaubt komplexere Edits aus einem File anstatt Kommandozeile.</w:t>
            </w:r>
          </w:p>
        </w:tc>
      </w:tr>
      <w:tr w:rsidR="00CA535F" w:rsidRPr="00CA535F" w14:paraId="44916916" w14:textId="77777777" w:rsidTr="00CA535F">
        <w:trPr>
          <w:tblCellSpacing w:w="15" w:type="dxa"/>
        </w:trPr>
        <w:tc>
          <w:tcPr>
            <w:tcW w:w="0" w:type="auto"/>
            <w:vAlign w:val="center"/>
            <w:hideMark/>
          </w:tcPr>
          <w:p w14:paraId="00EC6A8A"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08BFE3C3"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109" w:anchor=":~:text=Der%20pwd,Optionen%2C%20die%20sich%20gegenseitig%20ausschlie%C3%9Fen" w:tgtFrame="_blank" w:history="1">
              <w:r w:rsidRPr="00CA535F">
                <w:rPr>
                  <w:rStyle w:val="Hyperlink"/>
                </w:rPr>
                <w:t>ionos.de</w:t>
              </w:r>
            </w:hyperlink>
            <w:r w:rsidRPr="00CA535F">
              <w:t>.</w:t>
            </w:r>
          </w:p>
        </w:tc>
      </w:tr>
      <w:tr w:rsidR="00CA535F" w:rsidRPr="00CA535F" w14:paraId="078C81F3" w14:textId="77777777" w:rsidTr="00CA535F">
        <w:trPr>
          <w:tblCellSpacing w:w="15" w:type="dxa"/>
        </w:trPr>
        <w:tc>
          <w:tcPr>
            <w:tcW w:w="0" w:type="auto"/>
            <w:vAlign w:val="center"/>
            <w:hideMark/>
          </w:tcPr>
          <w:p w14:paraId="19794DA5" w14:textId="77777777" w:rsidR="00CA535F" w:rsidRPr="00CA535F" w:rsidRDefault="00CA535F" w:rsidP="00CA535F">
            <w:r w:rsidRPr="00CA535F">
              <w:rPr>
                <w:b/>
                <w:bCs/>
              </w:rPr>
              <w:lastRenderedPageBreak/>
              <w:t>-r</w:t>
            </w:r>
            <w:r w:rsidRPr="00CA535F">
              <w:t xml:space="preserve">, </w:t>
            </w:r>
            <w:r w:rsidRPr="00CA535F">
              <w:rPr>
                <w:b/>
                <w:bCs/>
              </w:rPr>
              <w:t>-E</w:t>
            </w:r>
          </w:p>
        </w:tc>
        <w:tc>
          <w:tcPr>
            <w:tcW w:w="0" w:type="auto"/>
            <w:vAlign w:val="center"/>
            <w:hideMark/>
          </w:tcPr>
          <w:p w14:paraId="5DA46A3D"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15ABE0E0" w14:textId="77777777" w:rsidTr="00CA535F">
        <w:trPr>
          <w:tblCellSpacing w:w="15" w:type="dxa"/>
        </w:trPr>
        <w:tc>
          <w:tcPr>
            <w:tcW w:w="0" w:type="auto"/>
            <w:vAlign w:val="center"/>
            <w:hideMark/>
          </w:tcPr>
          <w:p w14:paraId="34620E4F" w14:textId="77777777" w:rsidR="00CA535F" w:rsidRPr="00CA535F" w:rsidRDefault="00CA535F" w:rsidP="00CA535F">
            <w:r w:rsidRPr="00CA535F">
              <w:rPr>
                <w:b/>
                <w:bCs/>
              </w:rPr>
              <w:t>-s</w:t>
            </w:r>
          </w:p>
        </w:tc>
        <w:tc>
          <w:tcPr>
            <w:tcW w:w="0" w:type="auto"/>
            <w:vAlign w:val="center"/>
            <w:hideMark/>
          </w:tcPr>
          <w:p w14:paraId="30CBCE08"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10A70C44" w14:textId="77777777" w:rsidTr="00CA535F">
        <w:trPr>
          <w:tblCellSpacing w:w="15" w:type="dxa"/>
        </w:trPr>
        <w:tc>
          <w:tcPr>
            <w:tcW w:w="0" w:type="auto"/>
            <w:vAlign w:val="center"/>
            <w:hideMark/>
          </w:tcPr>
          <w:p w14:paraId="7DDEAE4A"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62D14092"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6E0B991C" w14:textId="77777777" w:rsidTr="00CA535F">
        <w:trPr>
          <w:tblCellSpacing w:w="15" w:type="dxa"/>
        </w:trPr>
        <w:tc>
          <w:tcPr>
            <w:tcW w:w="0" w:type="auto"/>
            <w:vAlign w:val="center"/>
            <w:hideMark/>
          </w:tcPr>
          <w:p w14:paraId="738E3D67" w14:textId="77777777" w:rsidR="00CA535F" w:rsidRPr="00CA535F" w:rsidRDefault="00CA535F" w:rsidP="00CA535F">
            <w:r w:rsidRPr="00CA535F">
              <w:rPr>
                <w:b/>
                <w:bCs/>
              </w:rPr>
              <w:t>--follow-symlinks</w:t>
            </w:r>
          </w:p>
        </w:tc>
        <w:tc>
          <w:tcPr>
            <w:tcW w:w="0" w:type="auto"/>
            <w:vAlign w:val="center"/>
            <w:hideMark/>
          </w:tcPr>
          <w:p w14:paraId="32D69B2B"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28F7CC42" w14:textId="77777777" w:rsidTr="00CA535F">
        <w:trPr>
          <w:tblCellSpacing w:w="15" w:type="dxa"/>
        </w:trPr>
        <w:tc>
          <w:tcPr>
            <w:tcW w:w="0" w:type="auto"/>
            <w:vAlign w:val="center"/>
            <w:hideMark/>
          </w:tcPr>
          <w:p w14:paraId="4DFDB4DE" w14:textId="77777777" w:rsidR="00CA535F" w:rsidRPr="00CA535F" w:rsidRDefault="00CA535F" w:rsidP="00CA535F">
            <w:r w:rsidRPr="00CA535F">
              <w:rPr>
                <w:b/>
                <w:bCs/>
              </w:rPr>
              <w:t>--sandbox</w:t>
            </w:r>
          </w:p>
        </w:tc>
        <w:tc>
          <w:tcPr>
            <w:tcW w:w="0" w:type="auto"/>
            <w:vAlign w:val="center"/>
            <w:hideMark/>
          </w:tcPr>
          <w:p w14:paraId="19107F7E" w14:textId="77777777" w:rsidR="00CA535F" w:rsidRPr="00CA535F" w:rsidRDefault="00CA535F" w:rsidP="00CA535F">
            <w:r w:rsidRPr="00CA535F">
              <w:t>Verhindert, dass sed w oder s///w zum Schreiben verwendet oder ! Shell-Aufrufe macht. (GNU sed 4.4+)</w:t>
            </w:r>
          </w:p>
        </w:tc>
      </w:tr>
      <w:tr w:rsidR="00CA535F" w:rsidRPr="00CA535F" w14:paraId="784D7AFC" w14:textId="77777777" w:rsidTr="00CA535F">
        <w:trPr>
          <w:tblCellSpacing w:w="15" w:type="dxa"/>
        </w:trPr>
        <w:tc>
          <w:tcPr>
            <w:tcW w:w="0" w:type="auto"/>
            <w:vAlign w:val="center"/>
            <w:hideMark/>
          </w:tcPr>
          <w:p w14:paraId="4563BE6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E8BE7EF" w14:textId="77777777" w:rsidR="00CA535F" w:rsidRPr="00CA535F" w:rsidRDefault="00CA535F" w:rsidP="00CA535F">
            <w:r w:rsidRPr="00CA535F">
              <w:t>Hilfe / Version.</w:t>
            </w:r>
          </w:p>
        </w:tc>
      </w:tr>
    </w:tbl>
    <w:p w14:paraId="4F741A78" w14:textId="77777777" w:rsidR="00CA535F" w:rsidRPr="00CA535F" w:rsidRDefault="00CA535F" w:rsidP="00CA535F">
      <w:r w:rsidRPr="00CA535F">
        <w:rPr>
          <w:b/>
          <w:bCs/>
        </w:rPr>
        <w:t>Häufige sed-Anwendungen:</w:t>
      </w:r>
    </w:p>
    <w:p w14:paraId="3428506D" w14:textId="77777777" w:rsidR="00CA535F" w:rsidRPr="00CA535F" w:rsidRDefault="00CA535F">
      <w:pPr>
        <w:numPr>
          <w:ilvl w:val="0"/>
          <w:numId w:val="19"/>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09A22F7B" w14:textId="77777777" w:rsidR="00CA535F" w:rsidRPr="00CA535F" w:rsidRDefault="00CA535F">
      <w:pPr>
        <w:numPr>
          <w:ilvl w:val="0"/>
          <w:numId w:val="19"/>
        </w:numPr>
      </w:pPr>
      <w:r w:rsidRPr="00CA535F">
        <w:rPr>
          <w:b/>
          <w:bCs/>
        </w:rPr>
        <w:t>Zeilen löschen:</w:t>
      </w:r>
      <w:r w:rsidRPr="00CA535F">
        <w:br/>
        <w:t>z.B. sed '/^#/ d' config – löscht alle Zeilen, die mit # beginnen (d = delete). Oder sed '5,10d' file löscht Zeilen 5 bis 10.</w:t>
      </w:r>
    </w:p>
    <w:p w14:paraId="2E0438E8" w14:textId="77777777" w:rsidR="00CA535F" w:rsidRPr="00CA535F" w:rsidRDefault="00CA535F">
      <w:pPr>
        <w:numPr>
          <w:ilvl w:val="0"/>
          <w:numId w:val="19"/>
        </w:numPr>
      </w:pPr>
      <w:r w:rsidRPr="00CA535F">
        <w:rPr>
          <w:b/>
          <w:bCs/>
        </w:rPr>
        <w:t>Nur bestimmte Zeilen ausgeben:</w:t>
      </w:r>
      <w:r w:rsidRPr="00CA535F">
        <w:br/>
        <w:t>Mit -n und p. Z.B. sed -n '1,5p' file druckt nur Zeilen 1-5 (andere werden durch -n nicht ausgegeben). Oder sed -n '/ERROR/p' log druckt nur Zeilen mit "ERROR".</w:t>
      </w:r>
    </w:p>
    <w:p w14:paraId="7307F119" w14:textId="77777777" w:rsidR="00CA535F" w:rsidRPr="00CA535F" w:rsidRDefault="00CA535F">
      <w:pPr>
        <w:numPr>
          <w:ilvl w:val="0"/>
          <w:numId w:val="19"/>
        </w:numPr>
      </w:pPr>
      <w:r w:rsidRPr="00CA535F">
        <w:rPr>
          <w:b/>
          <w:bCs/>
        </w:rPr>
        <w:lastRenderedPageBreak/>
        <w:t>Mehrere Edits:</w:t>
      </w:r>
      <w:r w:rsidRPr="00CA535F">
        <w:br/>
        <w:t>z.B. sed -e 's/foo/bar/' -e '/BAZ/d' – erst foo-&gt;bar ersetzen, dann Zeilen mit "BAZ" löschen. (Die Reihenfolge ist wichtig).</w:t>
      </w:r>
    </w:p>
    <w:p w14:paraId="12B93D9A" w14:textId="77777777" w:rsidR="00CA535F" w:rsidRPr="00CA535F" w:rsidRDefault="00CA535F">
      <w:pPr>
        <w:numPr>
          <w:ilvl w:val="0"/>
          <w:numId w:val="19"/>
        </w:numPr>
      </w:pPr>
      <w:r w:rsidRPr="00CA535F">
        <w:rPr>
          <w:b/>
          <w:bCs/>
        </w:rPr>
        <w:t>In-Place Backup:</w:t>
      </w:r>
      <w:r w:rsidRPr="00CA535F">
        <w:br/>
        <w:t>sed -i.orig 's/^/#/' *.conf – kommentiert alle Zeilen in *.conf aus, speichert vorher Backup mit .orig-Suffix.</w:t>
      </w:r>
    </w:p>
    <w:p w14:paraId="677CF79D"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4034247E" w14:textId="77777777" w:rsidR="00CA535F" w:rsidRPr="00CA535F" w:rsidRDefault="00CA535F" w:rsidP="00CA535F">
      <w:pPr>
        <w:rPr>
          <w:b/>
          <w:bCs/>
        </w:rPr>
      </w:pPr>
      <w:r w:rsidRPr="00CA535F">
        <w:rPr>
          <w:b/>
          <w:bCs/>
        </w:rPr>
        <w:t>tee (Output verdoppeln)</w:t>
      </w:r>
    </w:p>
    <w:p w14:paraId="2B68C32D"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6D14612C" w14:textId="77777777" w:rsidR="00CA535F" w:rsidRPr="00CA535F" w:rsidRDefault="00CA535F" w:rsidP="00CA535F">
      <w:r w:rsidRPr="00CA535F">
        <w:t>... | tee [Optionen] &lt;Datei&gt;...</w:t>
      </w:r>
    </w:p>
    <w:p w14:paraId="41E0CE4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B887CC5" w14:textId="77777777" w:rsidTr="00CA535F">
        <w:trPr>
          <w:tblHeader/>
          <w:tblCellSpacing w:w="15" w:type="dxa"/>
        </w:trPr>
        <w:tc>
          <w:tcPr>
            <w:tcW w:w="0" w:type="auto"/>
            <w:vAlign w:val="center"/>
            <w:hideMark/>
          </w:tcPr>
          <w:p w14:paraId="6856F015" w14:textId="77777777" w:rsidR="00CA535F" w:rsidRPr="00CA535F" w:rsidRDefault="00CA535F" w:rsidP="00CA535F">
            <w:pPr>
              <w:rPr>
                <w:b/>
                <w:bCs/>
              </w:rPr>
            </w:pPr>
            <w:r w:rsidRPr="00CA535F">
              <w:rPr>
                <w:b/>
                <w:bCs/>
              </w:rPr>
              <w:t>Option</w:t>
            </w:r>
          </w:p>
        </w:tc>
        <w:tc>
          <w:tcPr>
            <w:tcW w:w="0" w:type="auto"/>
            <w:vAlign w:val="center"/>
            <w:hideMark/>
          </w:tcPr>
          <w:p w14:paraId="6A45317D" w14:textId="77777777" w:rsidR="00CA535F" w:rsidRPr="00CA535F" w:rsidRDefault="00CA535F" w:rsidP="00CA535F">
            <w:pPr>
              <w:rPr>
                <w:b/>
                <w:bCs/>
              </w:rPr>
            </w:pPr>
            <w:r w:rsidRPr="00CA535F">
              <w:rPr>
                <w:b/>
                <w:bCs/>
              </w:rPr>
              <w:t>Beschreibung</w:t>
            </w:r>
          </w:p>
        </w:tc>
      </w:tr>
      <w:tr w:rsidR="00CA535F" w:rsidRPr="00CA535F" w14:paraId="56E00EA1" w14:textId="77777777" w:rsidTr="00CA535F">
        <w:trPr>
          <w:tblCellSpacing w:w="15" w:type="dxa"/>
        </w:trPr>
        <w:tc>
          <w:tcPr>
            <w:tcW w:w="0" w:type="auto"/>
            <w:vAlign w:val="center"/>
            <w:hideMark/>
          </w:tcPr>
          <w:p w14:paraId="3E279524"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0F915E6C"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49EA572C" w14:textId="77777777" w:rsidTr="00CA535F">
        <w:trPr>
          <w:tblCellSpacing w:w="15" w:type="dxa"/>
        </w:trPr>
        <w:tc>
          <w:tcPr>
            <w:tcW w:w="0" w:type="auto"/>
            <w:vAlign w:val="center"/>
            <w:hideMark/>
          </w:tcPr>
          <w:p w14:paraId="6C9E1592"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07AE6F23"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38BD0E39" w14:textId="77777777" w:rsidTr="00CA535F">
        <w:trPr>
          <w:tblCellSpacing w:w="15" w:type="dxa"/>
        </w:trPr>
        <w:tc>
          <w:tcPr>
            <w:tcW w:w="0" w:type="auto"/>
            <w:vAlign w:val="center"/>
            <w:hideMark/>
          </w:tcPr>
          <w:p w14:paraId="3E1F1B6F"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A6C531B"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47D76B43" w14:textId="77777777" w:rsidR="00CA535F" w:rsidRPr="00CA535F" w:rsidRDefault="00CA535F" w:rsidP="00CA535F">
      <w:r w:rsidRPr="00CA535F">
        <w:rPr>
          <w:i/>
          <w:iCs/>
        </w:rPr>
        <w:t>Anwendung:</w:t>
      </w:r>
    </w:p>
    <w:p w14:paraId="2E3AB8EA" w14:textId="77777777" w:rsidR="00CA535F" w:rsidRPr="00CA535F" w:rsidRDefault="00CA535F">
      <w:pPr>
        <w:numPr>
          <w:ilvl w:val="0"/>
          <w:numId w:val="20"/>
        </w:numPr>
      </w:pPr>
      <w:r w:rsidRPr="00CA535F">
        <w:t xml:space="preserve">make 2&gt;&amp;1 | tee build.log – Zeigt alle Ausgaben von make im Terminal und speichert sie gleichzeitig in </w:t>
      </w:r>
      <w:r w:rsidRPr="00CA535F">
        <w:rPr>
          <w:i/>
          <w:iCs/>
        </w:rPr>
        <w:t>build.log</w:t>
      </w:r>
      <w:r w:rsidRPr="00CA535F">
        <w:t>.</w:t>
      </w:r>
    </w:p>
    <w:p w14:paraId="1DD4BF1A" w14:textId="77777777" w:rsidR="00CA535F" w:rsidRPr="00CA535F" w:rsidRDefault="00CA535F">
      <w:pPr>
        <w:numPr>
          <w:ilvl w:val="0"/>
          <w:numId w:val="20"/>
        </w:numPr>
      </w:pPr>
      <w:r w:rsidRPr="00CA535F">
        <w:t>ls -l | tee -a listing.txt – Ausgabe von ls -l normal anzeigen und ans Ende von listing.txt anfügen.</w:t>
      </w:r>
    </w:p>
    <w:p w14:paraId="05B416F9" w14:textId="77777777" w:rsidR="00CA535F" w:rsidRPr="00CA535F" w:rsidRDefault="00CA535F">
      <w:pPr>
        <w:numPr>
          <w:ilvl w:val="0"/>
          <w:numId w:val="20"/>
        </w:numPr>
      </w:pPr>
      <w:r w:rsidRPr="00CA535F">
        <w:lastRenderedPageBreak/>
        <w:t>echo "strict mode on" | sudo tee /proc/sys/kernel/yama/ptrace_scope – Durch sudo tee kann man Inhalte in Dateien schreiben, für die man Rechte braucht, während Eingabe evtl. aus einem un-privilegierten Echo kommt.</w:t>
      </w:r>
    </w:p>
    <w:p w14:paraId="68E20FB8" w14:textId="77777777" w:rsidR="00CA535F" w:rsidRPr="00CA535F" w:rsidRDefault="00CA535F" w:rsidP="00CA535F">
      <w:r w:rsidRPr="00CA535F">
        <w:t>Tee ist also nützlich bei Logging und bei Verwendung mit sudo zum in Dateien schreiben, da sudo echo &gt;&gt; file wegen Redirection sonst nicht klappt.</w:t>
      </w:r>
    </w:p>
    <w:p w14:paraId="4381E7B3" w14:textId="77777777" w:rsidR="00CA535F" w:rsidRPr="00CA535F" w:rsidRDefault="00CA535F" w:rsidP="00CA535F">
      <w:pPr>
        <w:rPr>
          <w:b/>
          <w:bCs/>
        </w:rPr>
      </w:pPr>
      <w:r w:rsidRPr="00CA535F">
        <w:rPr>
          <w:b/>
          <w:bCs/>
        </w:rPr>
        <w:t>xargs (Execute Arguments)</w:t>
      </w:r>
    </w:p>
    <w:p w14:paraId="69A2A068"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1EF0A294" w14:textId="77777777" w:rsidR="00CA535F" w:rsidRPr="00CA535F" w:rsidRDefault="00CA535F" w:rsidP="00CA535F">
      <w:r w:rsidRPr="00CA535F">
        <w:t>xargs [Optionen] [Befehl [Initial-Argumente]]</w:t>
      </w:r>
    </w:p>
    <w:p w14:paraId="1099D7B8" w14:textId="77777777" w:rsidR="00CA535F" w:rsidRPr="00CA535F" w:rsidRDefault="00CA535F" w:rsidP="00CA535F">
      <w:r w:rsidRPr="00CA535F">
        <w:t>Wenn kein Befehl angegeben ist, benutzt xargs per Default echo (einfaches Ausgeben).</w:t>
      </w:r>
    </w:p>
    <w:p w14:paraId="78F55A0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35AEAE7B" w14:textId="77777777" w:rsidTr="00CA535F">
        <w:trPr>
          <w:tblHeader/>
          <w:tblCellSpacing w:w="15" w:type="dxa"/>
        </w:trPr>
        <w:tc>
          <w:tcPr>
            <w:tcW w:w="0" w:type="auto"/>
            <w:vAlign w:val="center"/>
            <w:hideMark/>
          </w:tcPr>
          <w:p w14:paraId="778C8501" w14:textId="77777777" w:rsidR="00CA535F" w:rsidRPr="00CA535F" w:rsidRDefault="00CA535F" w:rsidP="00CA535F">
            <w:pPr>
              <w:rPr>
                <w:b/>
                <w:bCs/>
              </w:rPr>
            </w:pPr>
            <w:r w:rsidRPr="00CA535F">
              <w:rPr>
                <w:b/>
                <w:bCs/>
              </w:rPr>
              <w:t>Option</w:t>
            </w:r>
          </w:p>
        </w:tc>
        <w:tc>
          <w:tcPr>
            <w:tcW w:w="0" w:type="auto"/>
            <w:vAlign w:val="center"/>
            <w:hideMark/>
          </w:tcPr>
          <w:p w14:paraId="64D760EF" w14:textId="77777777" w:rsidR="00CA535F" w:rsidRPr="00CA535F" w:rsidRDefault="00CA535F" w:rsidP="00CA535F">
            <w:pPr>
              <w:rPr>
                <w:b/>
                <w:bCs/>
              </w:rPr>
            </w:pPr>
            <w:r w:rsidRPr="00CA535F">
              <w:rPr>
                <w:b/>
                <w:bCs/>
              </w:rPr>
              <w:t>Beschreibung</w:t>
            </w:r>
          </w:p>
        </w:tc>
      </w:tr>
      <w:tr w:rsidR="00CA535F" w:rsidRPr="00CA535F" w14:paraId="298681D8" w14:textId="77777777" w:rsidTr="00CA535F">
        <w:trPr>
          <w:tblCellSpacing w:w="15" w:type="dxa"/>
        </w:trPr>
        <w:tc>
          <w:tcPr>
            <w:tcW w:w="0" w:type="auto"/>
            <w:vAlign w:val="center"/>
            <w:hideMark/>
          </w:tcPr>
          <w:p w14:paraId="09686F9E"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068EA617"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0D997CAE" w14:textId="77777777" w:rsidTr="00CA535F">
        <w:trPr>
          <w:tblCellSpacing w:w="15" w:type="dxa"/>
        </w:trPr>
        <w:tc>
          <w:tcPr>
            <w:tcW w:w="0" w:type="auto"/>
            <w:vAlign w:val="center"/>
            <w:hideMark/>
          </w:tcPr>
          <w:p w14:paraId="28300BDE"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564419AA"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49E2C4EE" w14:textId="77777777" w:rsidTr="00CA535F">
        <w:trPr>
          <w:tblCellSpacing w:w="15" w:type="dxa"/>
        </w:trPr>
        <w:tc>
          <w:tcPr>
            <w:tcW w:w="0" w:type="auto"/>
            <w:vAlign w:val="center"/>
            <w:hideMark/>
          </w:tcPr>
          <w:p w14:paraId="5450E498"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3E5E7CB3"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4200B895" w14:textId="77777777" w:rsidTr="00CA535F">
        <w:trPr>
          <w:tblCellSpacing w:w="15" w:type="dxa"/>
        </w:trPr>
        <w:tc>
          <w:tcPr>
            <w:tcW w:w="0" w:type="auto"/>
            <w:vAlign w:val="center"/>
            <w:hideMark/>
          </w:tcPr>
          <w:p w14:paraId="1BA9B98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93E3193"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110" w:anchor=":~:text=You%20could%20filter%20the%20file,N%20option" w:tgtFrame="_blank" w:history="1">
              <w:r w:rsidRPr="00CA535F">
                <w:rPr>
                  <w:rStyle w:val="Hyperlink"/>
                </w:rPr>
                <w:t>stackoverflow.com</w:t>
              </w:r>
            </w:hyperlink>
            <w:r w:rsidRPr="00CA535F">
              <w:t>.</w:t>
            </w:r>
          </w:p>
        </w:tc>
      </w:tr>
      <w:tr w:rsidR="00CA535F" w:rsidRPr="00CA535F" w14:paraId="748E4ECA" w14:textId="77777777" w:rsidTr="00CA535F">
        <w:trPr>
          <w:tblCellSpacing w:w="15" w:type="dxa"/>
        </w:trPr>
        <w:tc>
          <w:tcPr>
            <w:tcW w:w="0" w:type="auto"/>
            <w:vAlign w:val="center"/>
            <w:hideMark/>
          </w:tcPr>
          <w:p w14:paraId="30B60059" w14:textId="77777777" w:rsidR="00CA535F" w:rsidRPr="00CA535F" w:rsidRDefault="00CA535F" w:rsidP="00CA535F">
            <w:r w:rsidRPr="00CA535F">
              <w:rPr>
                <w:b/>
                <w:bCs/>
              </w:rPr>
              <w:lastRenderedPageBreak/>
              <w:t>-E</w:t>
            </w:r>
            <w:r w:rsidRPr="00CA535F">
              <w:t xml:space="preserve"> </w:t>
            </w:r>
            <w:r w:rsidRPr="00CA535F">
              <w:rPr>
                <w:i/>
                <w:iCs/>
              </w:rPr>
              <w:t>EOFSTR</w:t>
            </w:r>
          </w:p>
        </w:tc>
        <w:tc>
          <w:tcPr>
            <w:tcW w:w="0" w:type="auto"/>
            <w:vAlign w:val="center"/>
            <w:hideMark/>
          </w:tcPr>
          <w:p w14:paraId="51383677"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72DEE17C" w14:textId="77777777" w:rsidTr="00CA535F">
        <w:trPr>
          <w:tblCellSpacing w:w="15" w:type="dxa"/>
        </w:trPr>
        <w:tc>
          <w:tcPr>
            <w:tcW w:w="0" w:type="auto"/>
            <w:vAlign w:val="center"/>
            <w:hideMark/>
          </w:tcPr>
          <w:p w14:paraId="12719A3D" w14:textId="77777777" w:rsidR="00CA535F" w:rsidRPr="00CA535F" w:rsidRDefault="00CA535F" w:rsidP="00CA535F">
            <w:r w:rsidRPr="00CA535F">
              <w:rPr>
                <w:b/>
                <w:bCs/>
              </w:rPr>
              <w:t>-e</w:t>
            </w:r>
          </w:p>
        </w:tc>
        <w:tc>
          <w:tcPr>
            <w:tcW w:w="0" w:type="auto"/>
            <w:vAlign w:val="center"/>
            <w:hideMark/>
          </w:tcPr>
          <w:p w14:paraId="2B36DD92" w14:textId="77777777" w:rsidR="00CA535F" w:rsidRPr="00CA535F" w:rsidRDefault="00CA535F" w:rsidP="00CA535F">
            <w:r w:rsidRPr="00CA535F">
              <w:t>(veraltet, äquivalent zu -E ohne Parameter) – historically to specify EOF marker, oft nicht mehr benötigt.</w:t>
            </w:r>
          </w:p>
        </w:tc>
      </w:tr>
      <w:tr w:rsidR="00CA535F" w:rsidRPr="00CA535F" w14:paraId="243229DF" w14:textId="77777777" w:rsidTr="00CA535F">
        <w:trPr>
          <w:tblCellSpacing w:w="15" w:type="dxa"/>
        </w:trPr>
        <w:tc>
          <w:tcPr>
            <w:tcW w:w="0" w:type="auto"/>
            <w:vAlign w:val="center"/>
            <w:hideMark/>
          </w:tcPr>
          <w:p w14:paraId="6B7D3BC5"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3E6AD9CC"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425ED9E5" w14:textId="77777777" w:rsidTr="00CA535F">
        <w:trPr>
          <w:tblCellSpacing w:w="15" w:type="dxa"/>
        </w:trPr>
        <w:tc>
          <w:tcPr>
            <w:tcW w:w="0" w:type="auto"/>
            <w:vAlign w:val="center"/>
            <w:hideMark/>
          </w:tcPr>
          <w:p w14:paraId="337D23C8"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62D28C57"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56C8A067" w14:textId="77777777" w:rsidTr="00CA535F">
        <w:trPr>
          <w:tblCellSpacing w:w="15" w:type="dxa"/>
        </w:trPr>
        <w:tc>
          <w:tcPr>
            <w:tcW w:w="0" w:type="auto"/>
            <w:vAlign w:val="center"/>
            <w:hideMark/>
          </w:tcPr>
          <w:p w14:paraId="4BD9FC6F"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04B60ACA"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287750E7" w14:textId="77777777" w:rsidTr="00CA535F">
        <w:trPr>
          <w:tblCellSpacing w:w="15" w:type="dxa"/>
        </w:trPr>
        <w:tc>
          <w:tcPr>
            <w:tcW w:w="0" w:type="auto"/>
            <w:vAlign w:val="center"/>
            <w:hideMark/>
          </w:tcPr>
          <w:p w14:paraId="69BE7205"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4A292B84"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7B887328" w14:textId="77777777" w:rsidTr="00CA535F">
        <w:trPr>
          <w:tblCellSpacing w:w="15" w:type="dxa"/>
        </w:trPr>
        <w:tc>
          <w:tcPr>
            <w:tcW w:w="0" w:type="auto"/>
            <w:vAlign w:val="center"/>
            <w:hideMark/>
          </w:tcPr>
          <w:p w14:paraId="0467819E"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11E439C2"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50076D05" w14:textId="77777777" w:rsidTr="00CA535F">
        <w:trPr>
          <w:tblCellSpacing w:w="15" w:type="dxa"/>
        </w:trPr>
        <w:tc>
          <w:tcPr>
            <w:tcW w:w="0" w:type="auto"/>
            <w:vAlign w:val="center"/>
            <w:hideMark/>
          </w:tcPr>
          <w:p w14:paraId="3CB6C1C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4A3435F9"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111" w:anchor=":~:text=You%20could%20filter%20the%20file,N%20option" w:tgtFrame="_blank" w:history="1">
              <w:r w:rsidRPr="00CA535F">
                <w:rPr>
                  <w:rStyle w:val="Hyperlink"/>
                </w:rPr>
                <w:t>stackoverflow.com</w:t>
              </w:r>
            </w:hyperlink>
            <w:r w:rsidRPr="00CA535F">
              <w:t>.</w:t>
            </w:r>
          </w:p>
        </w:tc>
      </w:tr>
      <w:tr w:rsidR="00CA535F" w:rsidRPr="00CA535F" w14:paraId="7DA4E8BF" w14:textId="77777777" w:rsidTr="00CA535F">
        <w:trPr>
          <w:tblCellSpacing w:w="15" w:type="dxa"/>
        </w:trPr>
        <w:tc>
          <w:tcPr>
            <w:tcW w:w="0" w:type="auto"/>
            <w:vAlign w:val="center"/>
            <w:hideMark/>
          </w:tcPr>
          <w:p w14:paraId="47EE314E"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17E66B09"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611945F6" w14:textId="77777777" w:rsidTr="00CA535F">
        <w:trPr>
          <w:tblCellSpacing w:w="15" w:type="dxa"/>
        </w:trPr>
        <w:tc>
          <w:tcPr>
            <w:tcW w:w="0" w:type="auto"/>
            <w:vAlign w:val="center"/>
            <w:hideMark/>
          </w:tcPr>
          <w:p w14:paraId="3A81D53B"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21DE1D5D"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70B7E674" w14:textId="77777777" w:rsidTr="00CA535F">
        <w:trPr>
          <w:tblCellSpacing w:w="15" w:type="dxa"/>
        </w:trPr>
        <w:tc>
          <w:tcPr>
            <w:tcW w:w="0" w:type="auto"/>
            <w:vAlign w:val="center"/>
            <w:hideMark/>
          </w:tcPr>
          <w:p w14:paraId="219DCBA8" w14:textId="77777777" w:rsidR="00CA535F" w:rsidRPr="00CA535F" w:rsidRDefault="00CA535F" w:rsidP="00CA535F">
            <w:r w:rsidRPr="00CA535F">
              <w:rPr>
                <w:b/>
                <w:bCs/>
              </w:rPr>
              <w:t>--process-slot-var=NAME</w:t>
            </w:r>
          </w:p>
        </w:tc>
        <w:tc>
          <w:tcPr>
            <w:tcW w:w="0" w:type="auto"/>
            <w:vAlign w:val="center"/>
            <w:hideMark/>
          </w:tcPr>
          <w:p w14:paraId="3D9AA4FA"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66E0FF82" w14:textId="77777777" w:rsidTr="00CA535F">
        <w:trPr>
          <w:tblCellSpacing w:w="15" w:type="dxa"/>
        </w:trPr>
        <w:tc>
          <w:tcPr>
            <w:tcW w:w="0" w:type="auto"/>
            <w:vAlign w:val="center"/>
            <w:hideMark/>
          </w:tcPr>
          <w:p w14:paraId="5A10F5F6" w14:textId="77777777" w:rsidR="00CA535F" w:rsidRPr="00CA535F" w:rsidRDefault="00CA535F" w:rsidP="00CA535F">
            <w:r w:rsidRPr="00CA535F">
              <w:rPr>
                <w:b/>
                <w:bCs/>
              </w:rPr>
              <w:lastRenderedPageBreak/>
              <w:t>-a Datei</w:t>
            </w:r>
          </w:p>
        </w:tc>
        <w:tc>
          <w:tcPr>
            <w:tcW w:w="0" w:type="auto"/>
            <w:vAlign w:val="center"/>
            <w:hideMark/>
          </w:tcPr>
          <w:p w14:paraId="57B8C817"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6925F32" w14:textId="77777777" w:rsidTr="00CA535F">
        <w:trPr>
          <w:tblCellSpacing w:w="15" w:type="dxa"/>
        </w:trPr>
        <w:tc>
          <w:tcPr>
            <w:tcW w:w="0" w:type="auto"/>
            <w:vAlign w:val="center"/>
            <w:hideMark/>
          </w:tcPr>
          <w:p w14:paraId="60B7004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793A79F" w14:textId="77777777" w:rsidR="00CA535F" w:rsidRPr="00CA535F" w:rsidRDefault="00CA535F" w:rsidP="00CA535F">
            <w:r w:rsidRPr="00CA535F">
              <w:t>Hilfe/Version.</w:t>
            </w:r>
          </w:p>
        </w:tc>
      </w:tr>
    </w:tbl>
    <w:p w14:paraId="585AD23C" w14:textId="77777777" w:rsidR="00CA535F" w:rsidRPr="00CA535F" w:rsidRDefault="00CA535F" w:rsidP="00CA535F">
      <w:r w:rsidRPr="00CA535F">
        <w:rPr>
          <w:b/>
          <w:bCs/>
        </w:rPr>
        <w:t>Beispiele:</w:t>
      </w:r>
    </w:p>
    <w:p w14:paraId="2F40362B" w14:textId="77777777" w:rsidR="00CA535F" w:rsidRPr="00CA535F" w:rsidRDefault="00CA535F">
      <w:pPr>
        <w:numPr>
          <w:ilvl w:val="0"/>
          <w:numId w:val="21"/>
        </w:numPr>
      </w:pPr>
      <w:r w:rsidRPr="00CA535F">
        <w:t>find /tmp -type f -name '*.txt' -print0 | xargs -0 rm -f – Löscht alle .txt-Dateien unter /tmp (sicher gegenüber Sonderzeichen, dank -print0 und -0).</w:t>
      </w:r>
    </w:p>
    <w:p w14:paraId="4D6AD873" w14:textId="77777777" w:rsidR="00CA535F" w:rsidRPr="00CA535F" w:rsidRDefault="00CA535F">
      <w:pPr>
        <w:numPr>
          <w:ilvl w:val="0"/>
          <w:numId w:val="21"/>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16FEA2E6" w14:textId="77777777" w:rsidR="00CA535F" w:rsidRPr="00CA535F" w:rsidRDefault="00CA535F">
      <w:pPr>
        <w:numPr>
          <w:ilvl w:val="0"/>
          <w:numId w:val="21"/>
        </w:numPr>
      </w:pPr>
      <w:r w:rsidRPr="00CA535F">
        <w:t>cat list.txt | xargs -I {} echo File: {} &gt;&gt; files.txt – Für jede Zeile aus list.txt, führe echo File: &lt;line&gt; aus und append an files.txt. (So fügt man "File: " vor jede Zeile).</w:t>
      </w:r>
    </w:p>
    <w:p w14:paraId="41BC1358" w14:textId="77777777" w:rsidR="00CA535F" w:rsidRPr="00CA535F" w:rsidRDefault="00CA535F">
      <w:pPr>
        <w:numPr>
          <w:ilvl w:val="0"/>
          <w:numId w:val="21"/>
        </w:numPr>
      </w:pPr>
      <w:r w:rsidRPr="00CA535F">
        <w:t>seq 1 1000 | xargs -n 100 &gt; numbers.txt – Nimmt die Zahlen 1 bis 1000 (jede auf neuer Zeile) und packt jeweils 100 Zahlen in eine Zeile, schreibt nach numbers.txt.</w:t>
      </w:r>
    </w:p>
    <w:p w14:paraId="673EDCE0" w14:textId="77777777" w:rsidR="00CA535F" w:rsidRPr="00CA535F" w:rsidRDefault="00CA535F">
      <w:pPr>
        <w:numPr>
          <w:ilvl w:val="0"/>
          <w:numId w:val="21"/>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71AC6945" w14:textId="77777777" w:rsidR="00CA535F" w:rsidRPr="00CA535F" w:rsidRDefault="00CA535F" w:rsidP="00CA535F">
      <w:pPr>
        <w:rPr>
          <w:b/>
          <w:bCs/>
        </w:rPr>
      </w:pPr>
      <w:r w:rsidRPr="00CA535F">
        <w:rPr>
          <w:b/>
          <w:bCs/>
        </w:rPr>
        <w:t>Software- und Paketmanagement</w:t>
      </w:r>
    </w:p>
    <w:p w14:paraId="7E4F6B7B" w14:textId="77777777" w:rsidR="00CA535F" w:rsidRPr="00CA535F" w:rsidRDefault="00CA535F" w:rsidP="00CA535F">
      <w:pPr>
        <w:rPr>
          <w:b/>
          <w:bCs/>
        </w:rPr>
      </w:pPr>
      <w:r w:rsidRPr="00CA535F">
        <w:rPr>
          <w:b/>
          <w:bCs/>
        </w:rPr>
        <w:t>tar (Tape ARchiver)</w:t>
      </w:r>
    </w:p>
    <w:p w14:paraId="47DB51C8"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43DD487D" w14:textId="77777777" w:rsidR="00CA535F" w:rsidRPr="00CA535F" w:rsidRDefault="00CA535F" w:rsidP="00CA535F">
      <w:r w:rsidRPr="00CA535F">
        <w:t>tar [Optionen] -f &lt;Archiv&gt; [Dateien/Verzeichnisse...]</w:t>
      </w:r>
    </w:p>
    <w:p w14:paraId="1B32AD4B"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022ECD79" w14:textId="77777777" w:rsidR="00CA535F" w:rsidRPr="00CA535F" w:rsidRDefault="00CA535F" w:rsidP="00CA535F">
      <w:r w:rsidRPr="00CA535F">
        <w:rPr>
          <w:b/>
          <w:bCs/>
        </w:rPr>
        <w:t>Haupt-Modi:</w:t>
      </w:r>
    </w:p>
    <w:p w14:paraId="588D4969" w14:textId="77777777" w:rsidR="00CA535F" w:rsidRPr="00CA535F" w:rsidRDefault="00CA535F">
      <w:pPr>
        <w:numPr>
          <w:ilvl w:val="0"/>
          <w:numId w:val="22"/>
        </w:numPr>
      </w:pPr>
      <w:r w:rsidRPr="00CA535F">
        <w:rPr>
          <w:b/>
          <w:bCs/>
        </w:rPr>
        <w:lastRenderedPageBreak/>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3F4632AA" w14:textId="77777777" w:rsidR="00CA535F" w:rsidRPr="00CA535F" w:rsidRDefault="00CA535F" w:rsidP="00CA535F">
      <w:pPr>
        <w:rPr>
          <w:b/>
          <w:bCs/>
        </w:rPr>
      </w:pPr>
      <w:r w:rsidRPr="00CA535F">
        <w:rPr>
          <w:b/>
          <w:bCs/>
        </w:rPr>
        <w:t>tar (Tape Archiver)</w:t>
      </w:r>
    </w:p>
    <w:p w14:paraId="0312755C"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762CF67A" w14:textId="77777777" w:rsidR="00CA535F" w:rsidRPr="00CA535F" w:rsidRDefault="00CA535F" w:rsidP="00CA535F">
      <w:r w:rsidRPr="00CA535F">
        <w:rPr>
          <w:b/>
          <w:bCs/>
        </w:rPr>
        <w:t>Syntax:</w:t>
      </w:r>
    </w:p>
    <w:p w14:paraId="35F89F08" w14:textId="77777777" w:rsidR="00CA535F" w:rsidRPr="00CA535F" w:rsidRDefault="00CA535F" w:rsidP="00CA535F">
      <w:r w:rsidRPr="00CA535F">
        <w:t>tar &lt;Modus-Option&gt; [Optionen] -f &lt;Archivdatei&gt; [Dateien/Verzeichnisse...]</w:t>
      </w:r>
    </w:p>
    <w:p w14:paraId="1DF9D84A"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14EB5552" w14:textId="77777777" w:rsidR="00CA535F" w:rsidRPr="00CA535F" w:rsidRDefault="00CA535F" w:rsidP="00CA535F">
      <w:r w:rsidRPr="00CA535F">
        <w:rPr>
          <w:b/>
          <w:bCs/>
        </w:rPr>
        <w:t>Wichtige Optionen:</w:t>
      </w:r>
    </w:p>
    <w:p w14:paraId="2334D460" w14:textId="77777777" w:rsidR="00CA535F" w:rsidRPr="00CA535F" w:rsidRDefault="00CA535F">
      <w:pPr>
        <w:numPr>
          <w:ilvl w:val="0"/>
          <w:numId w:val="23"/>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3CC43972" w14:textId="77777777" w:rsidR="00CA535F" w:rsidRPr="00CA535F" w:rsidRDefault="00CA535F">
      <w:pPr>
        <w:numPr>
          <w:ilvl w:val="0"/>
          <w:numId w:val="23"/>
        </w:numPr>
      </w:pPr>
      <w:r w:rsidRPr="00CA535F">
        <w:rPr>
          <w:b/>
          <w:bCs/>
        </w:rPr>
        <w:t>-x</w:t>
      </w:r>
      <w:r w:rsidRPr="00CA535F">
        <w:t xml:space="preserve"> – </w:t>
      </w:r>
      <w:r w:rsidRPr="00CA535F">
        <w:rPr>
          <w:i/>
          <w:iCs/>
        </w:rPr>
        <w:t>extract</w:t>
      </w:r>
      <w:r w:rsidRPr="00CA535F">
        <w:t>: Dateien aus Archiv entpacken.</w:t>
      </w:r>
    </w:p>
    <w:p w14:paraId="4EDCAAB2" w14:textId="77777777" w:rsidR="00CA535F" w:rsidRPr="00CA535F" w:rsidRDefault="00CA535F">
      <w:pPr>
        <w:numPr>
          <w:ilvl w:val="0"/>
          <w:numId w:val="23"/>
        </w:numPr>
      </w:pPr>
      <w:r w:rsidRPr="00CA535F">
        <w:rPr>
          <w:b/>
          <w:bCs/>
        </w:rPr>
        <w:t>-t</w:t>
      </w:r>
      <w:r w:rsidRPr="00CA535F">
        <w:t xml:space="preserve"> – </w:t>
      </w:r>
      <w:r w:rsidRPr="00CA535F">
        <w:rPr>
          <w:i/>
          <w:iCs/>
        </w:rPr>
        <w:t>list</w:t>
      </w:r>
      <w:r w:rsidRPr="00CA535F">
        <w:t>: Inhalt des Archivs auflisten (nicht extrahieren).</w:t>
      </w:r>
    </w:p>
    <w:p w14:paraId="028D582B" w14:textId="77777777" w:rsidR="00CA535F" w:rsidRPr="00CA535F" w:rsidRDefault="00CA535F">
      <w:pPr>
        <w:numPr>
          <w:ilvl w:val="0"/>
          <w:numId w:val="23"/>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037C1383" w14:textId="77777777" w:rsidR="00CA535F" w:rsidRPr="00CA535F" w:rsidRDefault="00CA535F">
      <w:pPr>
        <w:numPr>
          <w:ilvl w:val="0"/>
          <w:numId w:val="23"/>
        </w:numPr>
      </w:pPr>
      <w:r w:rsidRPr="00CA535F">
        <w:rPr>
          <w:b/>
          <w:bCs/>
        </w:rPr>
        <w:t>-v</w:t>
      </w:r>
      <w:r w:rsidRPr="00CA535F">
        <w:t xml:space="preserve"> – </w:t>
      </w:r>
      <w:r w:rsidRPr="00CA535F">
        <w:rPr>
          <w:i/>
          <w:iCs/>
        </w:rPr>
        <w:t>verbose</w:t>
      </w:r>
      <w:r w:rsidRPr="00CA535F">
        <w:t>: Ausführliche Ausgabe (listet während der Verarbeitung die Dateinamen auf).</w:t>
      </w:r>
    </w:p>
    <w:p w14:paraId="4A052A4F" w14:textId="77777777" w:rsidR="00CA535F" w:rsidRPr="00CA535F" w:rsidRDefault="00CA535F">
      <w:pPr>
        <w:numPr>
          <w:ilvl w:val="0"/>
          <w:numId w:val="23"/>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4334FF7E" w14:textId="77777777" w:rsidR="00CA535F" w:rsidRPr="00CA535F" w:rsidRDefault="00CA535F">
      <w:pPr>
        <w:numPr>
          <w:ilvl w:val="0"/>
          <w:numId w:val="23"/>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633A576B" w14:textId="77777777" w:rsidR="00CA535F" w:rsidRPr="00CA535F" w:rsidRDefault="00CA535F">
      <w:pPr>
        <w:numPr>
          <w:ilvl w:val="0"/>
          <w:numId w:val="23"/>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50388B1F" w14:textId="77777777" w:rsidR="00CA535F" w:rsidRPr="00CA535F" w:rsidRDefault="00CA535F">
      <w:pPr>
        <w:numPr>
          <w:ilvl w:val="0"/>
          <w:numId w:val="23"/>
        </w:numPr>
      </w:pPr>
      <w:r w:rsidRPr="00CA535F">
        <w:rPr>
          <w:b/>
          <w:bCs/>
        </w:rPr>
        <w:t>-A</w:t>
      </w:r>
      <w:r w:rsidRPr="00CA535F">
        <w:t xml:space="preserve"> – </w:t>
      </w:r>
      <w:r w:rsidRPr="00CA535F">
        <w:rPr>
          <w:i/>
          <w:iCs/>
        </w:rPr>
        <w:t>concatenate</w:t>
      </w:r>
      <w:r w:rsidRPr="00CA535F">
        <w:t>: Hängt ein oder mehrere Archive an ein bestehendes Archiv an.</w:t>
      </w:r>
    </w:p>
    <w:p w14:paraId="243E09A4" w14:textId="77777777" w:rsidR="00CA535F" w:rsidRPr="00CA535F" w:rsidRDefault="00CA535F">
      <w:pPr>
        <w:numPr>
          <w:ilvl w:val="0"/>
          <w:numId w:val="23"/>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7B04A933" w14:textId="77777777" w:rsidR="00CA535F" w:rsidRPr="00CA535F" w:rsidRDefault="00CA535F">
      <w:pPr>
        <w:numPr>
          <w:ilvl w:val="0"/>
          <w:numId w:val="23"/>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112"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CDBF472" w14:textId="77777777" w:rsidR="00CA535F" w:rsidRPr="00CA535F" w:rsidRDefault="00CA535F">
      <w:pPr>
        <w:numPr>
          <w:ilvl w:val="0"/>
          <w:numId w:val="23"/>
        </w:numPr>
      </w:pPr>
      <w:r w:rsidRPr="00CA535F">
        <w:rPr>
          <w:b/>
          <w:bCs/>
        </w:rPr>
        <w:lastRenderedPageBreak/>
        <w:t>--strip-components=N</w:t>
      </w:r>
      <w:r w:rsidRPr="00CA535F">
        <w:t xml:space="preserve"> – Beim Extrahieren lässt tar N führende Pfadkomponenten weg. Z.B. entpackt /usr/local/share/doc/file als file bei --strip-components=3. Praktisch, um Archiv ohne Top-Level-Ordner auszupacken.</w:t>
      </w:r>
    </w:p>
    <w:p w14:paraId="1D3DC169" w14:textId="77777777" w:rsidR="00CA535F" w:rsidRPr="00CA535F" w:rsidRDefault="00CA535F">
      <w:pPr>
        <w:numPr>
          <w:ilvl w:val="0"/>
          <w:numId w:val="23"/>
        </w:numPr>
      </w:pPr>
      <w:r w:rsidRPr="00CA535F">
        <w:rPr>
          <w:b/>
          <w:bCs/>
        </w:rPr>
        <w:t>--exclude=PATTERN</w:t>
      </w:r>
      <w:r w:rsidRPr="00CA535F">
        <w:t xml:space="preserve"> – Schließt Dateien, die auf PATTERN passen, vom Archivieren aus. Z.B. --exclude="*.o".</w:t>
      </w:r>
    </w:p>
    <w:p w14:paraId="6531A6B2" w14:textId="77777777" w:rsidR="00CA535F" w:rsidRPr="00CA535F" w:rsidRDefault="00CA535F">
      <w:pPr>
        <w:numPr>
          <w:ilvl w:val="0"/>
          <w:numId w:val="23"/>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3CD4D46E" w14:textId="77777777" w:rsidR="00CA535F" w:rsidRPr="00CA535F" w:rsidRDefault="00CA535F">
      <w:pPr>
        <w:numPr>
          <w:ilvl w:val="0"/>
          <w:numId w:val="23"/>
        </w:numPr>
      </w:pPr>
      <w:r w:rsidRPr="00CA535F">
        <w:rPr>
          <w:b/>
          <w:bCs/>
        </w:rPr>
        <w:t>--numeric-owner</w:t>
      </w:r>
      <w:r w:rsidRPr="00CA535F">
        <w:t xml:space="preserve"> – Beim Entpacken Besitzer/Gruppen als IDs übernehmen (statt Namen auf dem Zielsystem zuzuordnen).</w:t>
      </w:r>
    </w:p>
    <w:p w14:paraId="4BE64AAA" w14:textId="77777777" w:rsidR="00CA535F" w:rsidRPr="00CA535F" w:rsidRDefault="00CA535F" w:rsidP="00CA535F">
      <w:r w:rsidRPr="00CA535F">
        <w:rPr>
          <w:b/>
          <w:bCs/>
        </w:rPr>
        <w:t>Beispiele:</w:t>
      </w:r>
    </w:p>
    <w:p w14:paraId="5CCB3944" w14:textId="77777777" w:rsidR="00CA535F" w:rsidRPr="00CA535F" w:rsidRDefault="00CA535F">
      <w:pPr>
        <w:numPr>
          <w:ilvl w:val="0"/>
          <w:numId w:val="24"/>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B60D9EA" w14:textId="77777777" w:rsidR="00CA535F" w:rsidRPr="00CA535F" w:rsidRDefault="00CA535F">
      <w:pPr>
        <w:numPr>
          <w:ilvl w:val="0"/>
          <w:numId w:val="24"/>
        </w:numPr>
      </w:pPr>
      <w:r w:rsidRPr="00CA535F">
        <w:t xml:space="preserve">Mit Kompression: tar -czvf etc.tar.gz /etc packt ganz </w:t>
      </w:r>
      <w:r w:rsidRPr="00CA535F">
        <w:rPr>
          <w:i/>
          <w:iCs/>
        </w:rPr>
        <w:t>/etc</w:t>
      </w:r>
      <w:r w:rsidRPr="00CA535F">
        <w:t xml:space="preserve"> als gzip-komprimiertes Archiv.</w:t>
      </w:r>
    </w:p>
    <w:p w14:paraId="4D94DBA5" w14:textId="77777777" w:rsidR="00CA535F" w:rsidRPr="00CA535F" w:rsidRDefault="00CA535F">
      <w:pPr>
        <w:numPr>
          <w:ilvl w:val="0"/>
          <w:numId w:val="24"/>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62BB29AC" w14:textId="77777777" w:rsidR="00CA535F" w:rsidRPr="00CA535F" w:rsidRDefault="00CA535F">
      <w:pPr>
        <w:numPr>
          <w:ilvl w:val="0"/>
          <w:numId w:val="24"/>
        </w:numPr>
      </w:pPr>
      <w:r w:rsidRPr="00CA535F">
        <w:t>Auflisten: tar -tvf archive.tar zeigt die Dateiliste mit Größen, Timestamp, Rechten etc.</w:t>
      </w:r>
    </w:p>
    <w:p w14:paraId="413A986E" w14:textId="77777777" w:rsidR="00CA535F" w:rsidRPr="00CA535F" w:rsidRDefault="00CA535F" w:rsidP="00CA535F">
      <w:pPr>
        <w:rPr>
          <w:b/>
          <w:bCs/>
        </w:rPr>
      </w:pPr>
      <w:r w:rsidRPr="00CA535F">
        <w:rPr>
          <w:b/>
          <w:bCs/>
        </w:rPr>
        <w:t>gzip (GNU Zip Compression)</w:t>
      </w:r>
    </w:p>
    <w:p w14:paraId="7FF691D8"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3145FC2A" w14:textId="77777777" w:rsidR="00CA535F" w:rsidRPr="00CA535F" w:rsidRDefault="00CA535F" w:rsidP="00CA535F">
      <w:r w:rsidRPr="00CA535F">
        <w:rPr>
          <w:b/>
          <w:bCs/>
        </w:rPr>
        <w:t>Syntax:</w:t>
      </w:r>
    </w:p>
    <w:p w14:paraId="64E791ED" w14:textId="77777777" w:rsidR="00CA535F" w:rsidRPr="00CA535F" w:rsidRDefault="00CA535F" w:rsidP="00CA535F">
      <w:r w:rsidRPr="00CA535F">
        <w:t>gzip [Optionen] [Datei...]</w:t>
      </w:r>
    </w:p>
    <w:p w14:paraId="22D6138E" w14:textId="77777777" w:rsidR="00CA535F" w:rsidRPr="00CA535F" w:rsidRDefault="00CA535F" w:rsidP="00CA535F">
      <w:r w:rsidRPr="00CA535F">
        <w:t>gunzip [Optionen] [Datei...]</w:t>
      </w:r>
    </w:p>
    <w:p w14:paraId="09B8FBFE" w14:textId="77777777" w:rsidR="00CA535F" w:rsidRPr="00CA535F" w:rsidRDefault="00CA535F" w:rsidP="00CA535F">
      <w:r w:rsidRPr="00CA535F">
        <w:t>(gunzip ist äquivalent zu gzip -d.)</w:t>
      </w:r>
    </w:p>
    <w:p w14:paraId="18A7E4BE" w14:textId="77777777" w:rsidR="00CA535F" w:rsidRPr="00CA535F" w:rsidRDefault="00CA535F" w:rsidP="00CA535F">
      <w:r w:rsidRPr="00CA535F">
        <w:rPr>
          <w:b/>
          <w:bCs/>
        </w:rPr>
        <w:t>Optionen:</w:t>
      </w:r>
    </w:p>
    <w:p w14:paraId="7BFEF99A" w14:textId="77777777" w:rsidR="00CA535F" w:rsidRPr="00CA535F" w:rsidRDefault="00CA535F">
      <w:pPr>
        <w:numPr>
          <w:ilvl w:val="0"/>
          <w:numId w:val="25"/>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113"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7FBA8C11" w14:textId="77777777" w:rsidR="00CA535F" w:rsidRPr="00CA535F" w:rsidRDefault="00CA535F">
      <w:pPr>
        <w:numPr>
          <w:ilvl w:val="0"/>
          <w:numId w:val="25"/>
        </w:numPr>
      </w:pPr>
      <w:r w:rsidRPr="00CA535F">
        <w:rPr>
          <w:b/>
          <w:bCs/>
        </w:rPr>
        <w:t>-d</w:t>
      </w:r>
      <w:r w:rsidRPr="00CA535F">
        <w:t xml:space="preserve">, </w:t>
      </w:r>
      <w:r w:rsidRPr="00CA535F">
        <w:rPr>
          <w:b/>
          <w:bCs/>
        </w:rPr>
        <w:t>--decompress</w:t>
      </w:r>
      <w:r w:rsidRPr="00CA535F">
        <w:t>: Dekomprimiert die .gz-Datei (auch via gunzip aufrufbar</w:t>
      </w:r>
      <w:hyperlink r:id="rId114"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29C6395" w14:textId="77777777" w:rsidR="00CA535F" w:rsidRPr="00CA535F" w:rsidRDefault="00CA535F">
      <w:pPr>
        <w:numPr>
          <w:ilvl w:val="0"/>
          <w:numId w:val="25"/>
        </w:numPr>
      </w:pPr>
      <w:r w:rsidRPr="00CA535F">
        <w:rPr>
          <w:b/>
          <w:bCs/>
        </w:rPr>
        <w:lastRenderedPageBreak/>
        <w:t>-k</w:t>
      </w:r>
      <w:r w:rsidRPr="00CA535F">
        <w:t xml:space="preserve">, </w:t>
      </w:r>
      <w:r w:rsidRPr="00CA535F">
        <w:rPr>
          <w:b/>
          <w:bCs/>
        </w:rPr>
        <w:t>--keep</w:t>
      </w:r>
      <w:r w:rsidRPr="00CA535F">
        <w:t>: Behält Originaldatei beim Komprimieren/Entpacken (standardmäßig wird Original gelöscht).</w:t>
      </w:r>
    </w:p>
    <w:p w14:paraId="34A52B43" w14:textId="77777777" w:rsidR="00CA535F" w:rsidRPr="00CA535F" w:rsidRDefault="00CA535F">
      <w:pPr>
        <w:numPr>
          <w:ilvl w:val="0"/>
          <w:numId w:val="25"/>
        </w:numPr>
      </w:pPr>
      <w:r w:rsidRPr="00CA535F">
        <w:rPr>
          <w:b/>
          <w:bCs/>
        </w:rPr>
        <w:t>-r</w:t>
      </w:r>
      <w:r w:rsidRPr="00CA535F">
        <w:t xml:space="preserve">, </w:t>
      </w:r>
      <w:r w:rsidRPr="00CA535F">
        <w:rPr>
          <w:b/>
          <w:bCs/>
        </w:rPr>
        <w:t>--recursive</w:t>
      </w:r>
      <w:r w:rsidRPr="00CA535F">
        <w:t>: Komprimiert alle Dateien in angegebenen Verzeichnissen rekursiv.</w:t>
      </w:r>
    </w:p>
    <w:p w14:paraId="3F7984E7" w14:textId="77777777" w:rsidR="00CA535F" w:rsidRPr="00CA535F" w:rsidRDefault="00CA535F">
      <w:pPr>
        <w:numPr>
          <w:ilvl w:val="0"/>
          <w:numId w:val="25"/>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33EC6A69" w14:textId="77777777" w:rsidR="00CA535F" w:rsidRPr="00CA535F" w:rsidRDefault="00CA535F">
      <w:pPr>
        <w:numPr>
          <w:ilvl w:val="0"/>
          <w:numId w:val="25"/>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0FBB057B" w14:textId="77777777" w:rsidR="00CA535F" w:rsidRPr="00CA535F" w:rsidRDefault="00CA535F">
      <w:pPr>
        <w:numPr>
          <w:ilvl w:val="0"/>
          <w:numId w:val="25"/>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14CDF02A" w14:textId="77777777" w:rsidR="00CA535F" w:rsidRPr="00CA535F" w:rsidRDefault="00CA535F">
      <w:pPr>
        <w:numPr>
          <w:ilvl w:val="0"/>
          <w:numId w:val="25"/>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3B8342BD" w14:textId="77777777" w:rsidR="00CA535F" w:rsidRPr="00CA535F" w:rsidRDefault="00CA535F">
      <w:pPr>
        <w:numPr>
          <w:ilvl w:val="0"/>
          <w:numId w:val="25"/>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35A43171" w14:textId="77777777" w:rsidR="00CA535F" w:rsidRPr="00CA535F" w:rsidRDefault="00CA535F">
      <w:pPr>
        <w:numPr>
          <w:ilvl w:val="0"/>
          <w:numId w:val="25"/>
        </w:numPr>
      </w:pPr>
      <w:r w:rsidRPr="00CA535F">
        <w:rPr>
          <w:b/>
          <w:bCs/>
        </w:rPr>
        <w:t>--help</w:t>
      </w:r>
      <w:r w:rsidRPr="00CA535F">
        <w:t xml:space="preserve">, </w:t>
      </w:r>
      <w:r w:rsidRPr="00CA535F">
        <w:rPr>
          <w:b/>
          <w:bCs/>
        </w:rPr>
        <w:t>--version</w:t>
      </w:r>
      <w:r w:rsidRPr="00CA535F">
        <w:t>: Hilfe bzw. Versionsinfo.</w:t>
      </w:r>
    </w:p>
    <w:p w14:paraId="77097B4A" w14:textId="77777777" w:rsidR="00CA535F" w:rsidRPr="00CA535F" w:rsidRDefault="00CA535F" w:rsidP="00CA535F">
      <w:r w:rsidRPr="00CA535F">
        <w:rPr>
          <w:b/>
          <w:bCs/>
        </w:rPr>
        <w:t>Beispiele:</w:t>
      </w:r>
    </w:p>
    <w:p w14:paraId="41CBAB69" w14:textId="77777777" w:rsidR="00CA535F" w:rsidRPr="00CA535F" w:rsidRDefault="00CA535F">
      <w:pPr>
        <w:numPr>
          <w:ilvl w:val="0"/>
          <w:numId w:val="26"/>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3D7BB9C8" w14:textId="77777777" w:rsidR="00CA535F" w:rsidRPr="00CA535F" w:rsidRDefault="00CA535F">
      <w:pPr>
        <w:numPr>
          <w:ilvl w:val="0"/>
          <w:numId w:val="26"/>
        </w:numPr>
      </w:pPr>
      <w:r w:rsidRPr="00CA535F">
        <w:t>gzip -9 *.txt erstellt maximal komprimierte *.txt.gz Dateien.</w:t>
      </w:r>
    </w:p>
    <w:p w14:paraId="4E92F0F1" w14:textId="77777777" w:rsidR="00CA535F" w:rsidRPr="00CA535F" w:rsidRDefault="00CA535F">
      <w:pPr>
        <w:numPr>
          <w:ilvl w:val="0"/>
          <w:numId w:val="26"/>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76322BBC" w14:textId="77777777" w:rsidR="00CA535F" w:rsidRPr="00CA535F" w:rsidRDefault="00CA535F">
      <w:pPr>
        <w:numPr>
          <w:ilvl w:val="0"/>
          <w:numId w:val="26"/>
        </w:numPr>
      </w:pPr>
      <w:r w:rsidRPr="00CA535F">
        <w:t>gzip -c file.txt &gt; file.txt.gz komprimiert nach stdout und schreibt in separate Datei (Original bleibt).</w:t>
      </w:r>
    </w:p>
    <w:p w14:paraId="7DC4B17F" w14:textId="77777777" w:rsidR="00CA535F" w:rsidRPr="00CA535F" w:rsidRDefault="00CA535F">
      <w:pPr>
        <w:numPr>
          <w:ilvl w:val="0"/>
          <w:numId w:val="26"/>
        </w:numPr>
      </w:pPr>
      <w:r w:rsidRPr="00CA535F">
        <w:t xml:space="preserve">In Pipe: tar -cvf - /folder | gzip &gt; folder.tar.gz – tar erzeugt Archiv auf stdout, gzip komprimiert es zu </w:t>
      </w:r>
      <w:r w:rsidRPr="00CA535F">
        <w:rPr>
          <w:i/>
          <w:iCs/>
        </w:rPr>
        <w:t>folder.tar.gz</w:t>
      </w:r>
      <w:r w:rsidRPr="00CA535F">
        <w:t>.</w:t>
      </w:r>
    </w:p>
    <w:p w14:paraId="7DDA4C0B" w14:textId="77777777" w:rsidR="00CA535F" w:rsidRPr="00CA535F" w:rsidRDefault="00CA535F" w:rsidP="00CA535F">
      <w:pPr>
        <w:rPr>
          <w:b/>
          <w:bCs/>
        </w:rPr>
      </w:pPr>
      <w:r w:rsidRPr="00CA535F">
        <w:rPr>
          <w:b/>
          <w:bCs/>
        </w:rPr>
        <w:t>xz (LZMA Compressor)</w:t>
      </w:r>
    </w:p>
    <w:p w14:paraId="3AA44C64"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4C135EAF" w14:textId="77777777" w:rsidR="00CA535F" w:rsidRPr="00CA535F" w:rsidRDefault="00CA535F" w:rsidP="00CA535F">
      <w:r w:rsidRPr="00CA535F">
        <w:rPr>
          <w:b/>
          <w:bCs/>
        </w:rPr>
        <w:t>Syntax:</w:t>
      </w:r>
    </w:p>
    <w:p w14:paraId="1E244EEC" w14:textId="77777777" w:rsidR="00CA535F" w:rsidRPr="00CA535F" w:rsidRDefault="00CA535F" w:rsidP="00CA535F">
      <w:r w:rsidRPr="00CA535F">
        <w:t>xz [Optionen] [Datei...]</w:t>
      </w:r>
    </w:p>
    <w:p w14:paraId="71F4640F" w14:textId="77777777" w:rsidR="00CA535F" w:rsidRPr="00CA535F" w:rsidRDefault="00CA535F" w:rsidP="00CA535F">
      <w:r w:rsidRPr="00CA535F">
        <w:t>unxz [Optionen] [Datei...]</w:t>
      </w:r>
    </w:p>
    <w:p w14:paraId="47AF99B8" w14:textId="77777777" w:rsidR="00CA535F" w:rsidRPr="00CA535F" w:rsidRDefault="00CA535F" w:rsidP="00CA535F">
      <w:r w:rsidRPr="00CA535F">
        <w:t>(xz -d entspricht unxz.)</w:t>
      </w:r>
    </w:p>
    <w:p w14:paraId="36A914DE" w14:textId="77777777" w:rsidR="00CA535F" w:rsidRPr="00CA535F" w:rsidRDefault="00CA535F" w:rsidP="00CA535F">
      <w:r w:rsidRPr="00CA535F">
        <w:rPr>
          <w:b/>
          <w:bCs/>
        </w:rPr>
        <w:t>Wichtige Optionen:</w:t>
      </w:r>
    </w:p>
    <w:p w14:paraId="0F924724" w14:textId="77777777" w:rsidR="00CA535F" w:rsidRPr="00CA535F" w:rsidRDefault="00CA535F">
      <w:pPr>
        <w:numPr>
          <w:ilvl w:val="0"/>
          <w:numId w:val="27"/>
        </w:numPr>
      </w:pPr>
      <w:r w:rsidRPr="00CA535F">
        <w:rPr>
          <w:b/>
          <w:bCs/>
        </w:rPr>
        <w:lastRenderedPageBreak/>
        <w:t>-z</w:t>
      </w:r>
      <w:r w:rsidRPr="00CA535F">
        <w:t xml:space="preserve"> (Default): Komprimieren (Standardmodus, kann entfallen).</w:t>
      </w:r>
    </w:p>
    <w:p w14:paraId="79BFF648" w14:textId="77777777" w:rsidR="00CA535F" w:rsidRPr="00CA535F" w:rsidRDefault="00CA535F">
      <w:pPr>
        <w:numPr>
          <w:ilvl w:val="0"/>
          <w:numId w:val="27"/>
        </w:numPr>
      </w:pPr>
      <w:r w:rsidRPr="00CA535F">
        <w:rPr>
          <w:b/>
          <w:bCs/>
        </w:rPr>
        <w:t>-d</w:t>
      </w:r>
      <w:r w:rsidRPr="00CA535F">
        <w:t xml:space="preserve">, </w:t>
      </w:r>
      <w:r w:rsidRPr="00CA535F">
        <w:rPr>
          <w:b/>
          <w:bCs/>
        </w:rPr>
        <w:t>--decompress</w:t>
      </w:r>
      <w:r w:rsidRPr="00CA535F">
        <w:t>: Entpacken.</w:t>
      </w:r>
    </w:p>
    <w:p w14:paraId="54582FED" w14:textId="77777777" w:rsidR="00CA535F" w:rsidRPr="00CA535F" w:rsidRDefault="00CA535F">
      <w:pPr>
        <w:numPr>
          <w:ilvl w:val="0"/>
          <w:numId w:val="27"/>
        </w:numPr>
      </w:pPr>
      <w:r w:rsidRPr="00CA535F">
        <w:rPr>
          <w:b/>
          <w:bCs/>
        </w:rPr>
        <w:t>-k</w:t>
      </w:r>
      <w:r w:rsidRPr="00CA535F">
        <w:t xml:space="preserve">, </w:t>
      </w:r>
      <w:r w:rsidRPr="00CA535F">
        <w:rPr>
          <w:b/>
          <w:bCs/>
        </w:rPr>
        <w:t>--keep</w:t>
      </w:r>
      <w:r w:rsidRPr="00CA535F">
        <w:t>: Originaldatei behalten (nicht löschen).</w:t>
      </w:r>
    </w:p>
    <w:p w14:paraId="56337608" w14:textId="77777777" w:rsidR="00CA535F" w:rsidRPr="00CA535F" w:rsidRDefault="00CA535F">
      <w:pPr>
        <w:numPr>
          <w:ilvl w:val="0"/>
          <w:numId w:val="27"/>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F43F012" w14:textId="77777777" w:rsidR="00CA535F" w:rsidRPr="00CA535F" w:rsidRDefault="00CA535F">
      <w:pPr>
        <w:numPr>
          <w:ilvl w:val="0"/>
          <w:numId w:val="27"/>
        </w:numPr>
      </w:pPr>
      <w:r w:rsidRPr="00CA535F">
        <w:rPr>
          <w:b/>
          <w:bCs/>
        </w:rPr>
        <w:t>-9</w:t>
      </w:r>
      <w:r w:rsidRPr="00CA535F">
        <w:t xml:space="preserve"> (auch -0 .. -9): Kompressionsgrad (0 = none, 6 = Standard, 9 = max). XZ erlaubt auch -e für extreme Mode (noch etwas bessere Kompression, deutlich langsamere Kodierung).</w:t>
      </w:r>
    </w:p>
    <w:p w14:paraId="3C5D89E1" w14:textId="77777777" w:rsidR="00CA535F" w:rsidRPr="00CA535F" w:rsidRDefault="00CA535F">
      <w:pPr>
        <w:numPr>
          <w:ilvl w:val="0"/>
          <w:numId w:val="27"/>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6B7F3E13" w14:textId="77777777" w:rsidR="00CA535F" w:rsidRPr="00CA535F" w:rsidRDefault="00CA535F">
      <w:pPr>
        <w:numPr>
          <w:ilvl w:val="0"/>
          <w:numId w:val="27"/>
        </w:numPr>
      </w:pPr>
      <w:r w:rsidRPr="00CA535F">
        <w:rPr>
          <w:b/>
          <w:bCs/>
        </w:rPr>
        <w:t>-c</w:t>
      </w:r>
      <w:r w:rsidRPr="00CA535F">
        <w:t xml:space="preserve">, </w:t>
      </w:r>
      <w:r w:rsidRPr="00CA535F">
        <w:rPr>
          <w:b/>
          <w:bCs/>
        </w:rPr>
        <w:t>--stdout</w:t>
      </w:r>
      <w:r w:rsidRPr="00CA535F">
        <w:t>: Ergebnis auf stdout schreiben (bzw. von stdin lesen und auf stdout entpacken).</w:t>
      </w:r>
    </w:p>
    <w:p w14:paraId="0B7D47BB" w14:textId="77777777" w:rsidR="00CA535F" w:rsidRPr="00CA535F" w:rsidRDefault="00CA535F">
      <w:pPr>
        <w:numPr>
          <w:ilvl w:val="0"/>
          <w:numId w:val="27"/>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603588E7" w14:textId="77777777" w:rsidR="00CA535F" w:rsidRPr="00CA535F" w:rsidRDefault="00CA535F">
      <w:pPr>
        <w:numPr>
          <w:ilvl w:val="0"/>
          <w:numId w:val="27"/>
        </w:numPr>
      </w:pPr>
      <w:r w:rsidRPr="00CA535F">
        <w:rPr>
          <w:b/>
          <w:bCs/>
        </w:rPr>
        <w:t>-q</w:t>
      </w:r>
      <w:r w:rsidRPr="00CA535F">
        <w:t xml:space="preserve">, </w:t>
      </w:r>
      <w:r w:rsidRPr="00CA535F">
        <w:rPr>
          <w:b/>
          <w:bCs/>
        </w:rPr>
        <w:t>-v</w:t>
      </w:r>
      <w:r w:rsidRPr="00CA535F">
        <w:t>: quiet bzw. verbose Mode.</w:t>
      </w:r>
    </w:p>
    <w:p w14:paraId="00D1FA10" w14:textId="77777777" w:rsidR="00CA535F" w:rsidRPr="00CA535F" w:rsidRDefault="00CA535F">
      <w:pPr>
        <w:numPr>
          <w:ilvl w:val="0"/>
          <w:numId w:val="27"/>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1272D9C2" w14:textId="77777777" w:rsidR="00CA535F" w:rsidRPr="00CA535F" w:rsidRDefault="00CA535F" w:rsidP="00CA535F">
      <w:r w:rsidRPr="00CA535F">
        <w:rPr>
          <w:b/>
          <w:bCs/>
        </w:rPr>
        <w:t>Beispiele:</w:t>
      </w:r>
    </w:p>
    <w:p w14:paraId="5B18A5D1" w14:textId="77777777" w:rsidR="00CA535F" w:rsidRPr="00CA535F" w:rsidRDefault="00CA535F">
      <w:pPr>
        <w:numPr>
          <w:ilvl w:val="0"/>
          <w:numId w:val="28"/>
        </w:numPr>
      </w:pPr>
      <w:r w:rsidRPr="00CA535F">
        <w:t xml:space="preserve">xz hugefile erzeugt </w:t>
      </w:r>
      <w:r w:rsidRPr="00CA535F">
        <w:rPr>
          <w:i/>
          <w:iCs/>
        </w:rPr>
        <w:t>hugefile.xz</w:t>
      </w:r>
      <w:r w:rsidRPr="00CA535F">
        <w:t xml:space="preserve"> (Original wird gelöscht).</w:t>
      </w:r>
    </w:p>
    <w:p w14:paraId="5B9E2D0F" w14:textId="77777777" w:rsidR="00CA535F" w:rsidRPr="00CA535F" w:rsidRDefault="00CA535F">
      <w:pPr>
        <w:numPr>
          <w:ilvl w:val="0"/>
          <w:numId w:val="28"/>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5E3390C8" w14:textId="77777777" w:rsidR="00CA535F" w:rsidRPr="00CA535F" w:rsidRDefault="00CA535F">
      <w:pPr>
        <w:numPr>
          <w:ilvl w:val="0"/>
          <w:numId w:val="28"/>
        </w:numPr>
      </w:pPr>
      <w:r w:rsidRPr="00CA535F">
        <w:t>tar -c /usr/bin | xz -9e &gt; bin.tar.xz erstellt maximal-komprimiertes tar-Archiv.</w:t>
      </w:r>
    </w:p>
    <w:p w14:paraId="7B463DEA" w14:textId="77777777" w:rsidR="00CA535F" w:rsidRPr="00CA535F" w:rsidRDefault="00CA535F">
      <w:pPr>
        <w:numPr>
          <w:ilvl w:val="0"/>
          <w:numId w:val="28"/>
        </w:numPr>
      </w:pPr>
      <w:r w:rsidRPr="00CA535F">
        <w:t>unxz data.csv.xz oder xz -d data.csv.xz entpackt Datei.</w:t>
      </w:r>
    </w:p>
    <w:p w14:paraId="50C24479" w14:textId="77777777" w:rsidR="00CA535F" w:rsidRPr="00CA535F" w:rsidRDefault="00CA535F">
      <w:pPr>
        <w:numPr>
          <w:ilvl w:val="0"/>
          <w:numId w:val="28"/>
        </w:numPr>
      </w:pPr>
      <w:r w:rsidRPr="00CA535F">
        <w:t>xzcat file.txt.xz = xz -dc file.txt.xz entpackt nach stdout (ähnlich zcat).</w:t>
      </w:r>
    </w:p>
    <w:p w14:paraId="47C9C992" w14:textId="77777777" w:rsidR="00CA535F" w:rsidRPr="00CA535F" w:rsidRDefault="00CA535F" w:rsidP="00CA535F">
      <w:pPr>
        <w:rPr>
          <w:b/>
          <w:bCs/>
        </w:rPr>
      </w:pPr>
      <w:r w:rsidRPr="00CA535F">
        <w:rPr>
          <w:b/>
          <w:bCs/>
        </w:rPr>
        <w:t>bzip2 (Burrows–Wheeler Compressor)</w:t>
      </w:r>
    </w:p>
    <w:p w14:paraId="2346CA4C"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6DCB7A6E" w14:textId="77777777" w:rsidR="00CA535F" w:rsidRPr="00CA535F" w:rsidRDefault="00CA535F" w:rsidP="00CA535F">
      <w:r w:rsidRPr="00CA535F">
        <w:rPr>
          <w:b/>
          <w:bCs/>
        </w:rPr>
        <w:t>Syntax:</w:t>
      </w:r>
      <w:r w:rsidRPr="00CA535F">
        <w:t xml:space="preserve"> bzip2 [Optionen] [Datei...] – bunzip2 zum Entpacken.</w:t>
      </w:r>
    </w:p>
    <w:p w14:paraId="3224D056"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9594F2E" w14:textId="77777777" w:rsidR="00CA535F" w:rsidRPr="00CA535F" w:rsidRDefault="00CA535F" w:rsidP="00CA535F">
      <w:pPr>
        <w:rPr>
          <w:b/>
          <w:bCs/>
        </w:rPr>
      </w:pPr>
      <w:r w:rsidRPr="00CA535F">
        <w:rPr>
          <w:b/>
          <w:bCs/>
        </w:rPr>
        <w:t>zip (Archiv mit Kompression, ZIP-Format)</w:t>
      </w:r>
    </w:p>
    <w:p w14:paraId="023F6CAF" w14:textId="77777777" w:rsidR="00CA535F" w:rsidRPr="00CA535F" w:rsidRDefault="00CA535F" w:rsidP="00CA535F">
      <w:r w:rsidRPr="00CA535F">
        <w:rPr>
          <w:b/>
          <w:bCs/>
        </w:rPr>
        <w:lastRenderedPageBreak/>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5639284D" w14:textId="77777777" w:rsidR="00CA535F" w:rsidRPr="00CA535F" w:rsidRDefault="00CA535F" w:rsidP="00CA535F">
      <w:r w:rsidRPr="00CA535F">
        <w:rPr>
          <w:b/>
          <w:bCs/>
        </w:rPr>
        <w:t>Syntax:</w:t>
      </w:r>
    </w:p>
    <w:p w14:paraId="69CBEAB0" w14:textId="77777777" w:rsidR="00CA535F" w:rsidRPr="00CA535F" w:rsidRDefault="00CA535F" w:rsidP="00CA535F">
      <w:r w:rsidRPr="00CA535F">
        <w:t>zip [Optionen] &lt;Archiv.zip&gt; &lt;Dateien...&gt;</w:t>
      </w:r>
    </w:p>
    <w:p w14:paraId="4EF7552D" w14:textId="77777777" w:rsidR="00CA535F" w:rsidRPr="00CA535F" w:rsidRDefault="00CA535F" w:rsidP="00CA535F">
      <w:r w:rsidRPr="00CA535F">
        <w:rPr>
          <w:b/>
          <w:bCs/>
        </w:rPr>
        <w:t>Wichtige Optionen:</w:t>
      </w:r>
    </w:p>
    <w:p w14:paraId="018B8721" w14:textId="77777777" w:rsidR="00CA535F" w:rsidRPr="00CA535F" w:rsidRDefault="00CA535F">
      <w:pPr>
        <w:numPr>
          <w:ilvl w:val="0"/>
          <w:numId w:val="29"/>
        </w:numPr>
      </w:pPr>
      <w:r w:rsidRPr="00CA535F">
        <w:rPr>
          <w:b/>
          <w:bCs/>
        </w:rPr>
        <w:t>-r</w:t>
      </w:r>
      <w:r w:rsidRPr="00CA535F">
        <w:t xml:space="preserve"> – Rekursiv Verzeichnisse einschließen. Z.B. zip -r archiv.zip Ordner/.</w:t>
      </w:r>
    </w:p>
    <w:p w14:paraId="60CBA00E" w14:textId="77777777" w:rsidR="00CA535F" w:rsidRPr="00CA535F" w:rsidRDefault="00CA535F">
      <w:pPr>
        <w:numPr>
          <w:ilvl w:val="0"/>
          <w:numId w:val="29"/>
        </w:numPr>
      </w:pPr>
      <w:r w:rsidRPr="00CA535F">
        <w:rPr>
          <w:b/>
          <w:bCs/>
        </w:rPr>
        <w:t>-9</w:t>
      </w:r>
      <w:r w:rsidRPr="00CA535F">
        <w:t xml:space="preserve"> (bzw. -1 .. -9) – Kompressionsgrad (9 = beste, Standard meist 6).</w:t>
      </w:r>
    </w:p>
    <w:p w14:paraId="7EC81339" w14:textId="77777777" w:rsidR="00CA535F" w:rsidRPr="00CA535F" w:rsidRDefault="00CA535F">
      <w:pPr>
        <w:numPr>
          <w:ilvl w:val="0"/>
          <w:numId w:val="29"/>
        </w:numPr>
      </w:pPr>
      <w:r w:rsidRPr="00CA535F">
        <w:rPr>
          <w:b/>
          <w:bCs/>
        </w:rPr>
        <w:t>-q</w:t>
      </w:r>
      <w:r w:rsidRPr="00CA535F">
        <w:t xml:space="preserve"> – quiet, </w:t>
      </w:r>
      <w:r w:rsidRPr="00CA535F">
        <w:rPr>
          <w:b/>
          <w:bCs/>
        </w:rPr>
        <w:t>-v</w:t>
      </w:r>
      <w:r w:rsidRPr="00CA535F">
        <w:t xml:space="preserve"> – verbose (gibt Kompressionsraten aus).</w:t>
      </w:r>
    </w:p>
    <w:p w14:paraId="5C966AB7" w14:textId="77777777" w:rsidR="00CA535F" w:rsidRPr="00CA535F" w:rsidRDefault="00CA535F">
      <w:pPr>
        <w:numPr>
          <w:ilvl w:val="0"/>
          <w:numId w:val="29"/>
        </w:numPr>
      </w:pPr>
      <w:r w:rsidRPr="00CA535F">
        <w:rPr>
          <w:b/>
          <w:bCs/>
        </w:rPr>
        <w:t>-m</w:t>
      </w:r>
      <w:r w:rsidRPr="00CA535F">
        <w:t xml:space="preserve"> – </w:t>
      </w:r>
      <w:r w:rsidRPr="00CA535F">
        <w:rPr>
          <w:i/>
          <w:iCs/>
        </w:rPr>
        <w:t>move</w:t>
      </w:r>
      <w:r w:rsidRPr="00CA535F">
        <w:t>: Dateien nach dem Hinzufügen ins Archiv löschen (verschieben).</w:t>
      </w:r>
    </w:p>
    <w:p w14:paraId="1188D5CF" w14:textId="77777777" w:rsidR="00CA535F" w:rsidRPr="00CA535F" w:rsidRDefault="00CA535F">
      <w:pPr>
        <w:numPr>
          <w:ilvl w:val="0"/>
          <w:numId w:val="29"/>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497F2C2F" w14:textId="77777777" w:rsidR="00CA535F" w:rsidRPr="00CA535F" w:rsidRDefault="00CA535F">
      <w:pPr>
        <w:numPr>
          <w:ilvl w:val="0"/>
          <w:numId w:val="29"/>
        </w:numPr>
      </w:pPr>
      <w:r w:rsidRPr="00CA535F">
        <w:rPr>
          <w:b/>
          <w:bCs/>
        </w:rPr>
        <w:t>-x &lt;Pattern&gt;</w:t>
      </w:r>
      <w:r w:rsidRPr="00CA535F">
        <w:t xml:space="preserve"> – bestimmte Dateien ausschließen (z.B. -x "*.o").</w:t>
      </w:r>
    </w:p>
    <w:p w14:paraId="2ECED394" w14:textId="77777777" w:rsidR="00CA535F" w:rsidRPr="00CA535F" w:rsidRDefault="00CA535F">
      <w:pPr>
        <w:numPr>
          <w:ilvl w:val="0"/>
          <w:numId w:val="29"/>
        </w:numPr>
      </w:pPr>
      <w:r w:rsidRPr="00CA535F">
        <w:rPr>
          <w:b/>
          <w:bCs/>
        </w:rPr>
        <w:t>-F</w:t>
      </w:r>
      <w:r w:rsidRPr="00CA535F">
        <w:t xml:space="preserve"> – Versucht ein beschädigtes Archiv zu reparieren (freshen).</w:t>
      </w:r>
    </w:p>
    <w:p w14:paraId="4F9799B3" w14:textId="77777777" w:rsidR="00CA535F" w:rsidRPr="00CA535F" w:rsidRDefault="00CA535F">
      <w:pPr>
        <w:numPr>
          <w:ilvl w:val="0"/>
          <w:numId w:val="29"/>
        </w:numPr>
      </w:pPr>
      <w:r w:rsidRPr="00CA535F">
        <w:rPr>
          <w:b/>
          <w:bCs/>
        </w:rPr>
        <w:t>-u</w:t>
      </w:r>
      <w:r w:rsidRPr="00CA535F">
        <w:t xml:space="preserve"> – </w:t>
      </w:r>
      <w:r w:rsidRPr="00CA535F">
        <w:rPr>
          <w:i/>
          <w:iCs/>
        </w:rPr>
        <w:t>update</w:t>
      </w:r>
      <w:r w:rsidRPr="00CA535F">
        <w:t>: nur neuere Dateien (bzgl. Zeitstempel) ins Archiv aktualisieren.</w:t>
      </w:r>
    </w:p>
    <w:p w14:paraId="05F04611" w14:textId="77777777" w:rsidR="00CA535F" w:rsidRPr="00CA535F" w:rsidRDefault="00CA535F">
      <w:pPr>
        <w:numPr>
          <w:ilvl w:val="0"/>
          <w:numId w:val="29"/>
        </w:numPr>
      </w:pPr>
      <w:r w:rsidRPr="00CA535F">
        <w:rPr>
          <w:b/>
          <w:bCs/>
        </w:rPr>
        <w:t>-g</w:t>
      </w:r>
      <w:r w:rsidRPr="00CA535F">
        <w:t xml:space="preserve"> – </w:t>
      </w:r>
      <w:r w:rsidRPr="00CA535F">
        <w:rPr>
          <w:i/>
          <w:iCs/>
        </w:rPr>
        <w:t>grow</w:t>
      </w:r>
      <w:r w:rsidRPr="00CA535F">
        <w:t>: hängt Dateien an ein bestehendes ZIP an (statt neu zu erstellen).</w:t>
      </w:r>
    </w:p>
    <w:p w14:paraId="6DBCAC13" w14:textId="77777777" w:rsidR="00CA535F" w:rsidRPr="00CA535F" w:rsidRDefault="00CA535F">
      <w:pPr>
        <w:numPr>
          <w:ilvl w:val="0"/>
          <w:numId w:val="29"/>
        </w:numPr>
      </w:pPr>
      <w:r w:rsidRPr="00CA535F">
        <w:rPr>
          <w:b/>
          <w:bCs/>
        </w:rPr>
        <w:t>-e</w:t>
      </w:r>
      <w:r w:rsidRPr="00CA535F">
        <w:t xml:space="preserve"> – erstellt ein verschlüsseltes Archiv (fordert Passwort-Eingabe, traditionelles ZipCrypto; -P &lt;pw&gt; unsicher ohne Prompt).</w:t>
      </w:r>
    </w:p>
    <w:p w14:paraId="7A22540D"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11FF805E" w14:textId="77777777" w:rsidR="00CA535F" w:rsidRPr="00CA535F" w:rsidRDefault="00CA535F" w:rsidP="00CA535F">
      <w:pPr>
        <w:rPr>
          <w:b/>
          <w:bCs/>
        </w:rPr>
      </w:pPr>
      <w:r w:rsidRPr="00CA535F">
        <w:rPr>
          <w:b/>
          <w:bCs/>
        </w:rPr>
        <w:t>Paketmanagement-Befehle (Distributionen)</w:t>
      </w:r>
    </w:p>
    <w:p w14:paraId="11EC638D" w14:textId="77777777" w:rsidR="00CA535F" w:rsidRPr="00CA535F" w:rsidRDefault="00CA535F" w:rsidP="00CA535F">
      <w:pPr>
        <w:rPr>
          <w:b/>
          <w:bCs/>
        </w:rPr>
      </w:pPr>
      <w:r w:rsidRPr="00CA535F">
        <w:rPr>
          <w:b/>
          <w:bCs/>
        </w:rPr>
        <w:t>rpm (RPM Package Manager)</w:t>
      </w:r>
    </w:p>
    <w:p w14:paraId="34B3E40D"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744099AA" w14:textId="77777777" w:rsidR="00CA535F" w:rsidRPr="00CA535F" w:rsidRDefault="00CA535F" w:rsidP="00CA535F">
      <w:r w:rsidRPr="00CA535F">
        <w:rPr>
          <w:b/>
          <w:bCs/>
        </w:rPr>
        <w:t>Syntax (Basis):</w:t>
      </w:r>
    </w:p>
    <w:p w14:paraId="6D5411E1" w14:textId="77777777" w:rsidR="00CA535F" w:rsidRPr="00CA535F" w:rsidRDefault="00CA535F" w:rsidP="00CA535F">
      <w:r w:rsidRPr="00CA535F">
        <w:t>rpm [Optionen] &lt;Paketdatei&gt; / rpm [Optionen] &lt;Paketname&gt;</w:t>
      </w:r>
    </w:p>
    <w:p w14:paraId="4D3EE025" w14:textId="77777777" w:rsidR="00CA535F" w:rsidRPr="00CA535F" w:rsidRDefault="00CA535F" w:rsidP="00CA535F">
      <w:r w:rsidRPr="00CA535F">
        <w:rPr>
          <w:b/>
          <w:bCs/>
        </w:rPr>
        <w:t>Operationen (Hauptoptionen, nicht kombinierbar):</w:t>
      </w:r>
    </w:p>
    <w:p w14:paraId="0029CB94" w14:textId="77777777" w:rsidR="00CA535F" w:rsidRPr="00CA535F" w:rsidRDefault="00CA535F">
      <w:pPr>
        <w:numPr>
          <w:ilvl w:val="0"/>
          <w:numId w:val="30"/>
        </w:numPr>
      </w:pPr>
      <w:r w:rsidRPr="00CA535F">
        <w:rPr>
          <w:b/>
          <w:bCs/>
        </w:rPr>
        <w:lastRenderedPageBreak/>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E73A1F7" w14:textId="77777777" w:rsidR="00CA535F" w:rsidRPr="00CA535F" w:rsidRDefault="00CA535F">
      <w:pPr>
        <w:numPr>
          <w:ilvl w:val="0"/>
          <w:numId w:val="30"/>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1519593A" w14:textId="77777777" w:rsidR="00CA535F" w:rsidRPr="00CA535F" w:rsidRDefault="00CA535F">
      <w:pPr>
        <w:numPr>
          <w:ilvl w:val="0"/>
          <w:numId w:val="30"/>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0880B56E" w14:textId="77777777" w:rsidR="00CA535F" w:rsidRPr="00CA535F" w:rsidRDefault="00CA535F">
      <w:pPr>
        <w:numPr>
          <w:ilvl w:val="0"/>
          <w:numId w:val="30"/>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4CBCE8A5" w14:textId="77777777" w:rsidR="00CA535F" w:rsidRPr="00CA535F" w:rsidRDefault="00CA535F">
      <w:pPr>
        <w:numPr>
          <w:ilvl w:val="0"/>
          <w:numId w:val="30"/>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0635D7D0" w14:textId="77777777" w:rsidR="00CA535F" w:rsidRPr="00CA535F" w:rsidRDefault="00CA535F" w:rsidP="00CA535F">
      <w:r w:rsidRPr="00CA535F">
        <w:rPr>
          <w:b/>
          <w:bCs/>
        </w:rPr>
        <w:t>Wichtige Optionen/Zusätze:</w:t>
      </w:r>
    </w:p>
    <w:p w14:paraId="5AA5002E" w14:textId="77777777" w:rsidR="00CA535F" w:rsidRPr="00CA535F" w:rsidRDefault="00CA535F" w:rsidP="00CA535F">
      <w:r w:rsidRPr="00CA535F">
        <w:t>Install/Upgrade Optionen:</w:t>
      </w:r>
    </w:p>
    <w:p w14:paraId="0704D8B4" w14:textId="77777777" w:rsidR="00CA535F" w:rsidRPr="00CA535F" w:rsidRDefault="00CA535F">
      <w:pPr>
        <w:numPr>
          <w:ilvl w:val="0"/>
          <w:numId w:val="31"/>
        </w:numPr>
      </w:pPr>
      <w:r w:rsidRPr="00CA535F">
        <w:rPr>
          <w:b/>
          <w:bCs/>
        </w:rPr>
        <w:t>-h</w:t>
      </w:r>
      <w:r w:rsidRPr="00CA535F">
        <w:t xml:space="preserve"> – zeigt Hash-Fortschrittsbalken beim Installieren ("#"-Zeichen).</w:t>
      </w:r>
    </w:p>
    <w:p w14:paraId="5FFA2BC2" w14:textId="77777777" w:rsidR="00CA535F" w:rsidRPr="00CA535F" w:rsidRDefault="00CA535F">
      <w:pPr>
        <w:numPr>
          <w:ilvl w:val="0"/>
          <w:numId w:val="31"/>
        </w:numPr>
      </w:pPr>
      <w:r w:rsidRPr="00CA535F">
        <w:rPr>
          <w:b/>
          <w:bCs/>
        </w:rPr>
        <w:t>-v</w:t>
      </w:r>
      <w:r w:rsidRPr="00CA535F">
        <w:t xml:space="preserve"> – verbose, mehr Ausgabe. Oft kombiniert -Uvh oder -ivh.</w:t>
      </w:r>
    </w:p>
    <w:p w14:paraId="1B6D9E6D" w14:textId="77777777" w:rsidR="00CA535F" w:rsidRPr="00CA535F" w:rsidRDefault="00CA535F">
      <w:pPr>
        <w:numPr>
          <w:ilvl w:val="0"/>
          <w:numId w:val="31"/>
        </w:numPr>
      </w:pPr>
      <w:r w:rsidRPr="00CA535F">
        <w:rPr>
          <w:b/>
          <w:bCs/>
        </w:rPr>
        <w:t>--force</w:t>
      </w:r>
      <w:r w:rsidRPr="00CA535F">
        <w:t xml:space="preserve"> – erzwingt Installation, selbst wenn z.B. ein Paket bereits installiert ist oder Dateien konfligieren. (Vorsicht!).</w:t>
      </w:r>
    </w:p>
    <w:p w14:paraId="5763731E" w14:textId="77777777" w:rsidR="00CA535F" w:rsidRPr="00CA535F" w:rsidRDefault="00CA535F">
      <w:pPr>
        <w:numPr>
          <w:ilvl w:val="0"/>
          <w:numId w:val="31"/>
        </w:numPr>
      </w:pPr>
      <w:r w:rsidRPr="00CA535F">
        <w:rPr>
          <w:b/>
          <w:bCs/>
        </w:rPr>
        <w:t>--nodeps</w:t>
      </w:r>
      <w:r w:rsidRPr="00CA535F">
        <w:t xml:space="preserve"> – ignoriert Abhängigkeits-Prüfung (installiert trotzdem).</w:t>
      </w:r>
    </w:p>
    <w:p w14:paraId="1D443698" w14:textId="77777777" w:rsidR="00CA535F" w:rsidRPr="00CA535F" w:rsidRDefault="00CA535F">
      <w:pPr>
        <w:numPr>
          <w:ilvl w:val="0"/>
          <w:numId w:val="31"/>
        </w:numPr>
      </w:pPr>
      <w:r w:rsidRPr="00CA535F">
        <w:rPr>
          <w:b/>
          <w:bCs/>
        </w:rPr>
        <w:t>--replacefiles</w:t>
      </w:r>
      <w:r w:rsidRPr="00CA535F">
        <w:t xml:space="preserve"> – überschreibt Dateien, die zu anderen Paketen gehören könnten (Konflikte ignorieren).</w:t>
      </w:r>
    </w:p>
    <w:p w14:paraId="5CEF1FE3" w14:textId="77777777" w:rsidR="00CA535F" w:rsidRPr="00CA535F" w:rsidRDefault="00CA535F">
      <w:pPr>
        <w:numPr>
          <w:ilvl w:val="0"/>
          <w:numId w:val="31"/>
        </w:numPr>
      </w:pPr>
      <w:r w:rsidRPr="00CA535F">
        <w:rPr>
          <w:b/>
          <w:bCs/>
        </w:rPr>
        <w:t>--noscripts</w:t>
      </w:r>
      <w:r w:rsidRPr="00CA535F">
        <w:t xml:space="preserve"> – führt keine Pre/Post-Install-Skripte im RPM aus (für spezielle Fälle).</w:t>
      </w:r>
    </w:p>
    <w:p w14:paraId="5CA729EB" w14:textId="77777777" w:rsidR="00CA535F" w:rsidRPr="00CA535F" w:rsidRDefault="00CA535F" w:rsidP="00CA535F">
      <w:r w:rsidRPr="00CA535F">
        <w:t>Query Optionen (mit -q):</w:t>
      </w:r>
    </w:p>
    <w:p w14:paraId="14001023" w14:textId="77777777" w:rsidR="00CA535F" w:rsidRPr="00CA535F" w:rsidRDefault="00CA535F">
      <w:pPr>
        <w:numPr>
          <w:ilvl w:val="0"/>
          <w:numId w:val="32"/>
        </w:numPr>
      </w:pPr>
      <w:r w:rsidRPr="00CA535F">
        <w:rPr>
          <w:b/>
          <w:bCs/>
        </w:rPr>
        <w:t>-a</w:t>
      </w:r>
      <w:r w:rsidRPr="00CA535F">
        <w:t xml:space="preserve"> – query </w:t>
      </w:r>
      <w:r w:rsidRPr="00CA535F">
        <w:rPr>
          <w:i/>
          <w:iCs/>
        </w:rPr>
        <w:t>all</w:t>
      </w:r>
      <w:r w:rsidRPr="00CA535F">
        <w:t xml:space="preserve"> (listet alle installierten Pakete).</w:t>
      </w:r>
    </w:p>
    <w:p w14:paraId="6177DA8A" w14:textId="77777777" w:rsidR="00CA535F" w:rsidRPr="00CA535F" w:rsidRDefault="00CA535F">
      <w:pPr>
        <w:numPr>
          <w:ilvl w:val="0"/>
          <w:numId w:val="32"/>
        </w:numPr>
      </w:pPr>
      <w:r w:rsidRPr="00CA535F">
        <w:rPr>
          <w:b/>
          <w:bCs/>
        </w:rPr>
        <w:t>-i</w:t>
      </w:r>
      <w:r w:rsidRPr="00CA535F">
        <w:t xml:space="preserve"> – (mit -q) zeigt detaillierte Paketinformationen (Name, Version, Summary, Größe, Install-Datum etc.</w:t>
      </w:r>
      <w:hyperlink r:id="rId115"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E07D971" w14:textId="77777777" w:rsidR="00CA535F" w:rsidRPr="00CA535F" w:rsidRDefault="00CA535F">
      <w:pPr>
        <w:numPr>
          <w:ilvl w:val="0"/>
          <w:numId w:val="32"/>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1E2DA0D0" w14:textId="77777777" w:rsidR="00CA535F" w:rsidRPr="00CA535F" w:rsidRDefault="00CA535F">
      <w:pPr>
        <w:numPr>
          <w:ilvl w:val="0"/>
          <w:numId w:val="32"/>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577F2075" w14:textId="77777777" w:rsidR="00CA535F" w:rsidRPr="00CA535F" w:rsidRDefault="00CA535F">
      <w:pPr>
        <w:numPr>
          <w:ilvl w:val="0"/>
          <w:numId w:val="32"/>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430CFAA0" w14:textId="77777777" w:rsidR="00CA535F" w:rsidRPr="00CA535F" w:rsidRDefault="00CA535F">
      <w:pPr>
        <w:numPr>
          <w:ilvl w:val="0"/>
          <w:numId w:val="32"/>
        </w:numPr>
      </w:pPr>
      <w:r w:rsidRPr="00CA535F">
        <w:rPr>
          <w:b/>
          <w:bCs/>
        </w:rPr>
        <w:t>-c</w:t>
      </w:r>
      <w:r w:rsidRPr="00CA535F">
        <w:t xml:space="preserve"> – listet nur Konfigurationsdateien des Pakets (mit -ql kombinierbar: -qlc).</w:t>
      </w:r>
    </w:p>
    <w:p w14:paraId="63F7A8F6" w14:textId="77777777" w:rsidR="00CA535F" w:rsidRPr="00CA535F" w:rsidRDefault="00CA535F">
      <w:pPr>
        <w:numPr>
          <w:ilvl w:val="0"/>
          <w:numId w:val="32"/>
        </w:numPr>
      </w:pPr>
      <w:r w:rsidRPr="00CA535F">
        <w:rPr>
          <w:b/>
          <w:bCs/>
        </w:rPr>
        <w:t>--changelog</w:t>
      </w:r>
      <w:r w:rsidRPr="00CA535F">
        <w:t xml:space="preserve"> – zeigt das Changelog des Pakets (sofern im RPM hinterlegt).</w:t>
      </w:r>
    </w:p>
    <w:p w14:paraId="2F19C13B" w14:textId="77777777" w:rsidR="00CA535F" w:rsidRPr="00CA535F" w:rsidRDefault="00CA535F">
      <w:pPr>
        <w:numPr>
          <w:ilvl w:val="0"/>
          <w:numId w:val="32"/>
        </w:numPr>
      </w:pPr>
      <w:r w:rsidRPr="00CA535F">
        <w:rPr>
          <w:b/>
          <w:bCs/>
        </w:rPr>
        <w:lastRenderedPageBreak/>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0A16C270" w14:textId="77777777" w:rsidR="00CA535F" w:rsidRPr="00CA535F" w:rsidRDefault="00CA535F">
      <w:pPr>
        <w:numPr>
          <w:ilvl w:val="0"/>
          <w:numId w:val="32"/>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262DF989" w14:textId="77777777" w:rsidR="00CA535F" w:rsidRPr="00CA535F" w:rsidRDefault="00CA535F" w:rsidP="00CA535F">
      <w:r w:rsidRPr="00CA535F">
        <w:t>Erase (Uninstall) Optionen:</w:t>
      </w:r>
    </w:p>
    <w:p w14:paraId="4CCAD51C" w14:textId="77777777" w:rsidR="00CA535F" w:rsidRPr="00CA535F" w:rsidRDefault="00CA535F">
      <w:pPr>
        <w:numPr>
          <w:ilvl w:val="0"/>
          <w:numId w:val="33"/>
        </w:numPr>
      </w:pPr>
      <w:r w:rsidRPr="00CA535F">
        <w:rPr>
          <w:b/>
          <w:bCs/>
        </w:rPr>
        <w:t>--nodeps</w:t>
      </w:r>
      <w:r w:rsidRPr="00CA535F">
        <w:t xml:space="preserve"> beim -e: ignoriert Abhängigkeitsprobleme (entfernt auch wenn andere Pakete darauf angewiesen sind - kann zu kaputten Programmen führen).</w:t>
      </w:r>
    </w:p>
    <w:p w14:paraId="1C5E72EF" w14:textId="77777777" w:rsidR="00CA535F" w:rsidRPr="00CA535F" w:rsidRDefault="00CA535F" w:rsidP="00CA535F">
      <w:r w:rsidRPr="00CA535F">
        <w:rPr>
          <w:b/>
          <w:bCs/>
        </w:rPr>
        <w:t>Beispiele:</w:t>
      </w:r>
    </w:p>
    <w:p w14:paraId="6E6BF38B" w14:textId="77777777" w:rsidR="00CA535F" w:rsidRPr="00CA535F" w:rsidRDefault="00CA535F">
      <w:pPr>
        <w:numPr>
          <w:ilvl w:val="0"/>
          <w:numId w:val="34"/>
        </w:numPr>
      </w:pPr>
      <w:r w:rsidRPr="00CA535F">
        <w:t>rpm -Uvh httpd-2.4.rpm – installiert Apache httpd, zeigt Hashtags und Namen.</w:t>
      </w:r>
    </w:p>
    <w:p w14:paraId="3E6B0898" w14:textId="77777777" w:rsidR="00CA535F" w:rsidRPr="00CA535F" w:rsidRDefault="00CA535F">
      <w:pPr>
        <w:numPr>
          <w:ilvl w:val="0"/>
          <w:numId w:val="34"/>
        </w:numPr>
      </w:pPr>
      <w:r w:rsidRPr="00CA535F">
        <w:t>rpm -qa | grep kernel – listet alle installierten Pakete, filtert "kernel".</w:t>
      </w:r>
    </w:p>
    <w:p w14:paraId="2B3574AE" w14:textId="77777777" w:rsidR="00CA535F" w:rsidRPr="00CA535F" w:rsidRDefault="00CA535F">
      <w:pPr>
        <w:numPr>
          <w:ilvl w:val="0"/>
          <w:numId w:val="34"/>
        </w:numPr>
      </w:pPr>
      <w:r w:rsidRPr="00CA535F">
        <w:t>rpm -qpi package.rpm – zeigt Infos über nicht installiertes RPM.</w:t>
      </w:r>
    </w:p>
    <w:p w14:paraId="3CC9F94C" w14:textId="77777777" w:rsidR="00CA535F" w:rsidRPr="00CA535F" w:rsidRDefault="00CA535F">
      <w:pPr>
        <w:numPr>
          <w:ilvl w:val="0"/>
          <w:numId w:val="34"/>
        </w:numPr>
      </w:pPr>
      <w:r w:rsidRPr="00CA535F">
        <w:t>rpm -e httpd – entfernt Apache-Paket.</w:t>
      </w:r>
    </w:p>
    <w:p w14:paraId="2B6DBA64" w14:textId="77777777" w:rsidR="00CA535F" w:rsidRPr="00CA535F" w:rsidRDefault="00CA535F" w:rsidP="00CA535F">
      <w:pPr>
        <w:rPr>
          <w:b/>
          <w:bCs/>
        </w:rPr>
      </w:pPr>
      <w:r w:rsidRPr="00CA535F">
        <w:rPr>
          <w:b/>
          <w:bCs/>
        </w:rPr>
        <w:t>yum (Yellowdog Updater Modified)</w:t>
      </w:r>
    </w:p>
    <w:p w14:paraId="2B9469BE"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77A96893" w14:textId="77777777" w:rsidR="00CA535F" w:rsidRPr="00CA535F" w:rsidRDefault="00CA535F" w:rsidP="00CA535F">
      <w:r w:rsidRPr="00CA535F">
        <w:rPr>
          <w:b/>
          <w:bCs/>
        </w:rPr>
        <w:t>Syntax:</w:t>
      </w:r>
    </w:p>
    <w:p w14:paraId="391DC557" w14:textId="77777777" w:rsidR="00CA535F" w:rsidRPr="00CA535F" w:rsidRDefault="00CA535F" w:rsidP="00CA535F">
      <w:r w:rsidRPr="00CA535F">
        <w:t>yum [Optionen] &lt;Sub-Befehl&gt; [Paketnamen/...]</w:t>
      </w:r>
    </w:p>
    <w:p w14:paraId="462870D9" w14:textId="77777777" w:rsidR="00CA535F" w:rsidRPr="00CA535F" w:rsidRDefault="00CA535F" w:rsidP="00CA535F">
      <w:r w:rsidRPr="00CA535F">
        <w:rPr>
          <w:b/>
          <w:bCs/>
        </w:rPr>
        <w:t>Haupt-Subkommandos:</w:t>
      </w:r>
    </w:p>
    <w:p w14:paraId="187E114C" w14:textId="77777777" w:rsidR="00CA535F" w:rsidRPr="00CA535F" w:rsidRDefault="00CA535F">
      <w:pPr>
        <w:numPr>
          <w:ilvl w:val="0"/>
          <w:numId w:val="35"/>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376A49A1" w14:textId="77777777" w:rsidR="00CA535F" w:rsidRPr="00CA535F" w:rsidRDefault="00CA535F">
      <w:pPr>
        <w:numPr>
          <w:ilvl w:val="0"/>
          <w:numId w:val="35"/>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03978819" w14:textId="77777777" w:rsidR="00CA535F" w:rsidRPr="00CA535F" w:rsidRDefault="00CA535F">
      <w:pPr>
        <w:numPr>
          <w:ilvl w:val="0"/>
          <w:numId w:val="35"/>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674CDC0E" w14:textId="77777777" w:rsidR="00CA535F" w:rsidRPr="00CA535F" w:rsidRDefault="00CA535F">
      <w:pPr>
        <w:numPr>
          <w:ilvl w:val="0"/>
          <w:numId w:val="35"/>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AA2EF0A" w14:textId="77777777" w:rsidR="00CA535F" w:rsidRPr="00CA535F" w:rsidRDefault="00CA535F">
      <w:pPr>
        <w:numPr>
          <w:ilvl w:val="0"/>
          <w:numId w:val="35"/>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27B8FFF7" w14:textId="77777777" w:rsidR="00CA535F" w:rsidRPr="00CA535F" w:rsidRDefault="00CA535F">
      <w:pPr>
        <w:numPr>
          <w:ilvl w:val="0"/>
          <w:numId w:val="35"/>
        </w:numPr>
      </w:pPr>
      <w:r w:rsidRPr="00CA535F">
        <w:rPr>
          <w:b/>
          <w:bCs/>
        </w:rPr>
        <w:lastRenderedPageBreak/>
        <w:t>list [installed|available] &lt;Pattern&gt;</w:t>
      </w:r>
      <w:r w:rsidRPr="00CA535F">
        <w:t xml:space="preserve"> – Listet Pakete (installierte oder verfügbare). Ohne Parameter alle Pakete, optional mit Pattern filtern. Z.B. yum list available 'php*'.</w:t>
      </w:r>
    </w:p>
    <w:p w14:paraId="7F407C72" w14:textId="77777777" w:rsidR="00CA535F" w:rsidRPr="00CA535F" w:rsidRDefault="00CA535F">
      <w:pPr>
        <w:numPr>
          <w:ilvl w:val="0"/>
          <w:numId w:val="35"/>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67F319D2" w14:textId="77777777" w:rsidR="00CA535F" w:rsidRPr="00CA535F" w:rsidRDefault="00CA535F">
      <w:pPr>
        <w:numPr>
          <w:ilvl w:val="0"/>
          <w:numId w:val="35"/>
        </w:numPr>
      </w:pPr>
      <w:r w:rsidRPr="00CA535F">
        <w:rPr>
          <w:b/>
          <w:bCs/>
        </w:rPr>
        <w:t>clean &lt;was&gt;</w:t>
      </w:r>
      <w:r w:rsidRPr="00CA535F">
        <w:t xml:space="preserve"> – Bereinigt lokale Caches: z.B. yum clean all (löscht Metadaten- und Paketcache), oder yum clean metadata etc.</w:t>
      </w:r>
    </w:p>
    <w:p w14:paraId="74328998" w14:textId="77777777" w:rsidR="00CA535F" w:rsidRPr="00CA535F" w:rsidRDefault="00CA535F">
      <w:pPr>
        <w:numPr>
          <w:ilvl w:val="0"/>
          <w:numId w:val="35"/>
        </w:numPr>
      </w:pPr>
      <w:r w:rsidRPr="00CA535F">
        <w:rPr>
          <w:b/>
          <w:bCs/>
        </w:rPr>
        <w:t>check-update</w:t>
      </w:r>
      <w:r w:rsidRPr="00CA535F">
        <w:t xml:space="preserve"> – Zeigt verfügbare Updates, ohne sie zu installieren (Exitcode 100 wenn Updates vorhanden, 0 wenn keine).</w:t>
      </w:r>
    </w:p>
    <w:p w14:paraId="51D5732B" w14:textId="77777777" w:rsidR="00CA535F" w:rsidRPr="00CA535F" w:rsidRDefault="00CA535F">
      <w:pPr>
        <w:numPr>
          <w:ilvl w:val="0"/>
          <w:numId w:val="35"/>
        </w:numPr>
      </w:pPr>
      <w:r w:rsidRPr="00CA535F">
        <w:rPr>
          <w:b/>
          <w:bCs/>
        </w:rPr>
        <w:t>repolist</w:t>
      </w:r>
      <w:r w:rsidRPr="00CA535F">
        <w:t xml:space="preserve"> – Listet eingerichtete Repositories und ob aktiviert.</w:t>
      </w:r>
    </w:p>
    <w:p w14:paraId="04B028A5" w14:textId="77777777" w:rsidR="00CA535F" w:rsidRPr="00CA535F" w:rsidRDefault="00CA535F">
      <w:pPr>
        <w:numPr>
          <w:ilvl w:val="0"/>
          <w:numId w:val="35"/>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7513E441" w14:textId="77777777" w:rsidR="00CA535F" w:rsidRPr="00CA535F" w:rsidRDefault="00CA535F" w:rsidP="00CA535F">
      <w:r w:rsidRPr="00CA535F">
        <w:rPr>
          <w:b/>
          <w:bCs/>
        </w:rPr>
        <w:t>Optionen (Auswahl):</w:t>
      </w:r>
    </w:p>
    <w:p w14:paraId="17289929" w14:textId="77777777" w:rsidR="00CA535F" w:rsidRPr="00CA535F" w:rsidRDefault="00CA535F">
      <w:pPr>
        <w:numPr>
          <w:ilvl w:val="0"/>
          <w:numId w:val="36"/>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B888401" w14:textId="77777777" w:rsidR="00CA535F" w:rsidRPr="00CA535F" w:rsidRDefault="00CA535F">
      <w:pPr>
        <w:numPr>
          <w:ilvl w:val="0"/>
          <w:numId w:val="36"/>
        </w:numPr>
      </w:pPr>
      <w:r w:rsidRPr="00CA535F">
        <w:rPr>
          <w:b/>
          <w:bCs/>
        </w:rPr>
        <w:t>-q</w:t>
      </w:r>
      <w:r w:rsidRPr="00CA535F">
        <w:t xml:space="preserve"> – Weniger Ausgabe (quiet).</w:t>
      </w:r>
    </w:p>
    <w:p w14:paraId="0F3CC021" w14:textId="77777777" w:rsidR="00CA535F" w:rsidRPr="00CA535F" w:rsidRDefault="00CA535F">
      <w:pPr>
        <w:numPr>
          <w:ilvl w:val="0"/>
          <w:numId w:val="36"/>
        </w:numPr>
      </w:pPr>
      <w:r w:rsidRPr="00CA535F">
        <w:rPr>
          <w:b/>
          <w:bCs/>
        </w:rPr>
        <w:t>-C</w:t>
      </w:r>
      <w:r w:rsidRPr="00CA535F">
        <w:t xml:space="preserve"> – Nur aus dem Cache arbeiten, keine neuen Metadaten laden (offline).</w:t>
      </w:r>
    </w:p>
    <w:p w14:paraId="28A37A72" w14:textId="77777777" w:rsidR="00CA535F" w:rsidRPr="00CA535F" w:rsidRDefault="00CA535F">
      <w:pPr>
        <w:numPr>
          <w:ilvl w:val="0"/>
          <w:numId w:val="36"/>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229D33B1" w14:textId="77777777" w:rsidR="00CA535F" w:rsidRPr="00CA535F" w:rsidRDefault="00CA535F">
      <w:pPr>
        <w:numPr>
          <w:ilvl w:val="0"/>
          <w:numId w:val="36"/>
        </w:numPr>
      </w:pPr>
      <w:r w:rsidRPr="00CA535F">
        <w:rPr>
          <w:b/>
          <w:bCs/>
        </w:rPr>
        <w:t>--nogpgcheck</w:t>
      </w:r>
      <w:r w:rsidRPr="00CA535F">
        <w:t xml:space="preserve"> – Deaktiviert GPG-Signaturprüfung der Pakete (unsicher, nur falls Repo-Key nicht installiert etc.).</w:t>
      </w:r>
    </w:p>
    <w:p w14:paraId="03D4E3B2" w14:textId="77777777" w:rsidR="00CA535F" w:rsidRPr="00CA535F" w:rsidRDefault="00CA535F">
      <w:pPr>
        <w:numPr>
          <w:ilvl w:val="0"/>
          <w:numId w:val="36"/>
        </w:numPr>
      </w:pPr>
      <w:r w:rsidRPr="00CA535F">
        <w:rPr>
          <w:b/>
          <w:bCs/>
        </w:rPr>
        <w:t>--downloadonly</w:t>
      </w:r>
      <w:r w:rsidRPr="00CA535F">
        <w:t xml:space="preserve"> – Lädt die Pakete herunter, installiert aber nicht.</w:t>
      </w:r>
    </w:p>
    <w:p w14:paraId="192FE7B4" w14:textId="77777777" w:rsidR="00CA535F" w:rsidRPr="00CA535F" w:rsidRDefault="00CA535F">
      <w:pPr>
        <w:numPr>
          <w:ilvl w:val="0"/>
          <w:numId w:val="36"/>
        </w:numPr>
      </w:pPr>
      <w:r w:rsidRPr="00CA535F">
        <w:rPr>
          <w:b/>
          <w:bCs/>
        </w:rPr>
        <w:t>--security</w:t>
      </w:r>
      <w:r w:rsidRPr="00CA535F">
        <w:t xml:space="preserve"> – (bei update/info/list) berücksichtigt nur sicherheitsrelevante Updates (wenn Repo das unterstützt).</w:t>
      </w:r>
    </w:p>
    <w:p w14:paraId="5DD8952B" w14:textId="77777777" w:rsidR="00CA535F" w:rsidRPr="00CA535F" w:rsidRDefault="00CA535F" w:rsidP="00CA535F">
      <w:r w:rsidRPr="00CA535F">
        <w:rPr>
          <w:b/>
          <w:bCs/>
        </w:rPr>
        <w:t>Beispiele:</w:t>
      </w:r>
    </w:p>
    <w:p w14:paraId="58DF75FA" w14:textId="77777777" w:rsidR="00CA535F" w:rsidRPr="00CA535F" w:rsidRDefault="00CA535F">
      <w:pPr>
        <w:numPr>
          <w:ilvl w:val="0"/>
          <w:numId w:val="37"/>
        </w:numPr>
      </w:pPr>
      <w:r w:rsidRPr="00CA535F">
        <w:t>yum install nginx php php-mysql – installiert mehrere Pakete in einem Rutsch.</w:t>
      </w:r>
    </w:p>
    <w:p w14:paraId="0FBDCC1E" w14:textId="77777777" w:rsidR="00CA535F" w:rsidRPr="00CA535F" w:rsidRDefault="00CA535F">
      <w:pPr>
        <w:numPr>
          <w:ilvl w:val="0"/>
          <w:numId w:val="37"/>
        </w:numPr>
      </w:pPr>
      <w:r w:rsidRPr="00CA535F">
        <w:t>yum update – bringt System auf neuesten Stand.</w:t>
      </w:r>
    </w:p>
    <w:p w14:paraId="7F4C5BA2" w14:textId="77777777" w:rsidR="00CA535F" w:rsidRPr="00CA535F" w:rsidRDefault="00CA535F">
      <w:pPr>
        <w:numPr>
          <w:ilvl w:val="0"/>
          <w:numId w:val="37"/>
        </w:numPr>
      </w:pPr>
      <w:r w:rsidRPr="00CA535F">
        <w:t>yum search "pdf viewer" – sucht nach Paketen mit "pdf viewer" im Namen/Beschreibung.</w:t>
      </w:r>
    </w:p>
    <w:p w14:paraId="2F6453A8" w14:textId="77777777" w:rsidR="00CA535F" w:rsidRPr="00CA535F" w:rsidRDefault="00CA535F">
      <w:pPr>
        <w:numPr>
          <w:ilvl w:val="0"/>
          <w:numId w:val="37"/>
        </w:numPr>
      </w:pPr>
      <w:r w:rsidRPr="00CA535F">
        <w:t>yum remove httpd – deinstalliert Apache (und abhängige Module, wenn keine anderen es benötigen).</w:t>
      </w:r>
    </w:p>
    <w:p w14:paraId="36EA2CF9" w14:textId="77777777" w:rsidR="00CA535F" w:rsidRPr="00CA535F" w:rsidRDefault="00CA535F">
      <w:pPr>
        <w:numPr>
          <w:ilvl w:val="0"/>
          <w:numId w:val="37"/>
        </w:numPr>
      </w:pPr>
      <w:r w:rsidRPr="00CA535F">
        <w:t>yum provides "*bin/rar" – findet Paket, das rar-Binary liefert.</w:t>
      </w:r>
    </w:p>
    <w:p w14:paraId="50CC173C" w14:textId="77777777" w:rsidR="00CA535F" w:rsidRPr="00CA535F" w:rsidRDefault="00CA535F" w:rsidP="00CA535F">
      <w:r w:rsidRPr="00CA535F">
        <w:rPr>
          <w:i/>
          <w:iCs/>
        </w:rPr>
        <w:lastRenderedPageBreak/>
        <w:t>(Hinweis: Auf neueren Systemen ersetzt dnf den Befehl yum. dnf Syntax und Subcommands sind weitgehend gleich, aber z.B. dnf upgrade statt yum update.)</w:t>
      </w:r>
    </w:p>
    <w:p w14:paraId="40A43D47" w14:textId="77777777" w:rsidR="00CA535F" w:rsidRPr="00CA535F" w:rsidRDefault="00CA535F" w:rsidP="00CA535F">
      <w:pPr>
        <w:rPr>
          <w:b/>
          <w:bCs/>
        </w:rPr>
      </w:pPr>
      <w:r w:rsidRPr="00CA535F">
        <w:rPr>
          <w:b/>
          <w:bCs/>
        </w:rPr>
        <w:t>apt (Advanced Package Tool – Debian/Ubuntu)</w:t>
      </w:r>
    </w:p>
    <w:p w14:paraId="77CF9685"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71CE6253" w14:textId="77777777" w:rsidR="00CA535F" w:rsidRPr="00CA535F" w:rsidRDefault="00CA535F" w:rsidP="00CA535F">
      <w:r w:rsidRPr="00CA535F">
        <w:rPr>
          <w:b/>
          <w:bCs/>
        </w:rPr>
        <w:t>Syntax:</w:t>
      </w:r>
    </w:p>
    <w:p w14:paraId="159F0DA8" w14:textId="77777777" w:rsidR="00CA535F" w:rsidRPr="00CA535F" w:rsidRDefault="00CA535F" w:rsidP="00CA535F">
      <w:r w:rsidRPr="00CA535F">
        <w:t>apt [Optionen] &lt;Sub-Befehl&gt; [Pakete...]</w:t>
      </w:r>
    </w:p>
    <w:p w14:paraId="11DB911E" w14:textId="77777777" w:rsidR="00CA535F" w:rsidRPr="00CA535F" w:rsidRDefault="00CA535F" w:rsidP="00CA535F">
      <w:r w:rsidRPr="00CA535F">
        <w:rPr>
          <w:b/>
          <w:bCs/>
        </w:rPr>
        <w:t>Wichtige Sub-Befehle:</w:t>
      </w:r>
    </w:p>
    <w:p w14:paraId="2F5AF062" w14:textId="77777777" w:rsidR="00CA535F" w:rsidRPr="00CA535F" w:rsidRDefault="00CA535F">
      <w:pPr>
        <w:numPr>
          <w:ilvl w:val="0"/>
          <w:numId w:val="38"/>
        </w:numPr>
      </w:pPr>
      <w:r w:rsidRPr="00CA535F">
        <w:rPr>
          <w:b/>
          <w:bCs/>
        </w:rPr>
        <w:t>update</w:t>
      </w:r>
      <w:r w:rsidRPr="00CA535F">
        <w:t xml:space="preserve"> – Aktualisiert die Paketquellen-Datenbank (lädt neue Paketlisten von den konfigurierten Repos). Immer vor Install/Upgrade ausführen.</w:t>
      </w:r>
    </w:p>
    <w:p w14:paraId="4EC4BA30" w14:textId="77777777" w:rsidR="00CA535F" w:rsidRPr="00CA535F" w:rsidRDefault="00CA535F">
      <w:pPr>
        <w:numPr>
          <w:ilvl w:val="0"/>
          <w:numId w:val="38"/>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6C27B46D" w14:textId="77777777" w:rsidR="00CA535F" w:rsidRPr="00CA535F" w:rsidRDefault="00CA535F">
      <w:pPr>
        <w:numPr>
          <w:ilvl w:val="0"/>
          <w:numId w:val="38"/>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4A41B681" w14:textId="77777777" w:rsidR="00CA535F" w:rsidRPr="00CA535F" w:rsidRDefault="00CA535F">
      <w:pPr>
        <w:numPr>
          <w:ilvl w:val="0"/>
          <w:numId w:val="38"/>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560344E9" w14:textId="77777777" w:rsidR="00CA535F" w:rsidRPr="00CA535F" w:rsidRDefault="00CA535F">
      <w:pPr>
        <w:numPr>
          <w:ilvl w:val="0"/>
          <w:numId w:val="38"/>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56777483" w14:textId="77777777" w:rsidR="00CA535F" w:rsidRPr="00CA535F" w:rsidRDefault="00CA535F">
      <w:pPr>
        <w:numPr>
          <w:ilvl w:val="0"/>
          <w:numId w:val="38"/>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3FBDA593" w14:textId="77777777" w:rsidR="00CA535F" w:rsidRPr="00CA535F" w:rsidRDefault="00CA535F">
      <w:pPr>
        <w:numPr>
          <w:ilvl w:val="0"/>
          <w:numId w:val="38"/>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6985C607" w14:textId="77777777" w:rsidR="00CA535F" w:rsidRPr="00CA535F" w:rsidRDefault="00CA535F">
      <w:pPr>
        <w:numPr>
          <w:ilvl w:val="0"/>
          <w:numId w:val="38"/>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4C0ADB46" w14:textId="77777777" w:rsidR="00CA535F" w:rsidRPr="00CA535F" w:rsidRDefault="00CA535F">
      <w:pPr>
        <w:numPr>
          <w:ilvl w:val="0"/>
          <w:numId w:val="38"/>
        </w:numPr>
      </w:pPr>
      <w:r w:rsidRPr="00CA535F">
        <w:rPr>
          <w:b/>
          <w:bCs/>
        </w:rPr>
        <w:t>list</w:t>
      </w:r>
      <w:r w:rsidRPr="00CA535F">
        <w:t xml:space="preserve"> – Listet Pakete. Mit --installed, --upgradeable oder --all-versions. (Ähnlich dpkg -l aber filterbar). Z.B. apt list --installed | grep nginx.</w:t>
      </w:r>
    </w:p>
    <w:p w14:paraId="578AF960" w14:textId="77777777" w:rsidR="00CA535F" w:rsidRPr="00CA535F" w:rsidRDefault="00CA535F">
      <w:pPr>
        <w:numPr>
          <w:ilvl w:val="0"/>
          <w:numId w:val="38"/>
        </w:numPr>
      </w:pPr>
      <w:r w:rsidRPr="00CA535F">
        <w:rPr>
          <w:b/>
          <w:bCs/>
        </w:rPr>
        <w:lastRenderedPageBreak/>
        <w:t>autoremove</w:t>
      </w:r>
      <w:r w:rsidRPr="00CA535F">
        <w:t xml:space="preserve"> – Entfernt automatisch Pakete, die als Abhängigkeiten installiert wurden und nun nicht mehr benötigt werden (Waisen).</w:t>
      </w:r>
    </w:p>
    <w:p w14:paraId="098DB5C4" w14:textId="77777777" w:rsidR="00CA535F" w:rsidRPr="00CA535F" w:rsidRDefault="00CA535F">
      <w:pPr>
        <w:numPr>
          <w:ilvl w:val="0"/>
          <w:numId w:val="38"/>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1C82C42C" w14:textId="77777777" w:rsidR="00CA535F" w:rsidRPr="00CA535F" w:rsidRDefault="00CA535F">
      <w:pPr>
        <w:numPr>
          <w:ilvl w:val="0"/>
          <w:numId w:val="38"/>
        </w:numPr>
      </w:pPr>
      <w:r w:rsidRPr="00CA535F">
        <w:rPr>
          <w:b/>
          <w:bCs/>
        </w:rPr>
        <w:t>edit-sources</w:t>
      </w:r>
      <w:r w:rsidRPr="00CA535F">
        <w:t xml:space="preserve"> – Öffnet die sources.list im Editor (um Repos zu bearbeiten).</w:t>
      </w:r>
    </w:p>
    <w:p w14:paraId="5FAC86A7" w14:textId="77777777" w:rsidR="00CA535F" w:rsidRPr="00CA535F" w:rsidRDefault="00CA535F" w:rsidP="00CA535F">
      <w:r w:rsidRPr="00CA535F">
        <w:rPr>
          <w:b/>
          <w:bCs/>
        </w:rPr>
        <w:t>Optionen:</w:t>
      </w:r>
    </w:p>
    <w:p w14:paraId="78B6971F" w14:textId="77777777" w:rsidR="00CA535F" w:rsidRPr="00CA535F" w:rsidRDefault="00CA535F">
      <w:pPr>
        <w:numPr>
          <w:ilvl w:val="0"/>
          <w:numId w:val="39"/>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FD07407" w14:textId="77777777" w:rsidR="00CA535F" w:rsidRPr="00CA535F" w:rsidRDefault="00CA535F">
      <w:pPr>
        <w:numPr>
          <w:ilvl w:val="0"/>
          <w:numId w:val="39"/>
        </w:numPr>
      </w:pPr>
      <w:r w:rsidRPr="00CA535F">
        <w:rPr>
          <w:b/>
          <w:bCs/>
        </w:rPr>
        <w:t>-q</w:t>
      </w:r>
      <w:r w:rsidRPr="00CA535F">
        <w:t xml:space="preserve"> – Weniger Ausgabe (bis zu -qq für gar keine).</w:t>
      </w:r>
    </w:p>
    <w:p w14:paraId="4AFFFC72" w14:textId="77777777" w:rsidR="00CA535F" w:rsidRPr="00CA535F" w:rsidRDefault="00CA535F">
      <w:pPr>
        <w:numPr>
          <w:ilvl w:val="0"/>
          <w:numId w:val="39"/>
        </w:numPr>
      </w:pPr>
      <w:r w:rsidRPr="00CA535F">
        <w:rPr>
          <w:b/>
          <w:bCs/>
        </w:rPr>
        <w:t>--no-install-recommends</w:t>
      </w:r>
      <w:r w:rsidRPr="00CA535F">
        <w:t xml:space="preserve"> – Installiert nicht automatisch als "empfohlen" markierte Pakete. Standard apt installiert Recommends mit.</w:t>
      </w:r>
    </w:p>
    <w:p w14:paraId="59847B54" w14:textId="77777777" w:rsidR="00CA535F" w:rsidRPr="00CA535F" w:rsidRDefault="00CA535F">
      <w:pPr>
        <w:numPr>
          <w:ilvl w:val="0"/>
          <w:numId w:val="39"/>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4A7C1E28" w14:textId="77777777" w:rsidR="00CA535F" w:rsidRPr="00CA535F" w:rsidRDefault="00CA535F">
      <w:pPr>
        <w:numPr>
          <w:ilvl w:val="0"/>
          <w:numId w:val="39"/>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169DB9CD" w14:textId="77777777" w:rsidR="00CA535F" w:rsidRPr="00CA535F" w:rsidRDefault="00CA535F">
      <w:pPr>
        <w:numPr>
          <w:ilvl w:val="0"/>
          <w:numId w:val="39"/>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3BEDBC13" w14:textId="77777777" w:rsidR="00CA535F" w:rsidRPr="00CA535F" w:rsidRDefault="00CA535F">
      <w:pPr>
        <w:numPr>
          <w:ilvl w:val="0"/>
          <w:numId w:val="39"/>
        </w:numPr>
      </w:pPr>
      <w:r w:rsidRPr="00CA535F">
        <w:rPr>
          <w:b/>
          <w:bCs/>
        </w:rPr>
        <w:t>--help</w:t>
      </w:r>
      <w:r w:rsidRPr="00CA535F">
        <w:t xml:space="preserve"> – Hilfe-Seite, </w:t>
      </w:r>
      <w:r w:rsidRPr="00CA535F">
        <w:rPr>
          <w:b/>
          <w:bCs/>
        </w:rPr>
        <w:t>--version</w:t>
      </w:r>
      <w:r w:rsidRPr="00CA535F">
        <w:t xml:space="preserve"> – Version von apt.</w:t>
      </w:r>
    </w:p>
    <w:p w14:paraId="2A54ED23" w14:textId="77777777" w:rsidR="00CA535F" w:rsidRPr="00CA535F" w:rsidRDefault="00CA535F" w:rsidP="00CA535F">
      <w:r w:rsidRPr="00CA535F">
        <w:rPr>
          <w:b/>
          <w:bCs/>
        </w:rPr>
        <w:t>Beispiele:</w:t>
      </w:r>
    </w:p>
    <w:p w14:paraId="171A0F17" w14:textId="77777777" w:rsidR="00CA535F" w:rsidRPr="00CA535F" w:rsidRDefault="00CA535F">
      <w:pPr>
        <w:numPr>
          <w:ilvl w:val="0"/>
          <w:numId w:val="40"/>
        </w:numPr>
      </w:pPr>
      <w:r w:rsidRPr="00CA535F">
        <w:t>apt update &amp;&amp; apt upgrade – Aktualisiert Paketlisten und installiert alle verfügbaren Updates (ohne Dist-Upgrade).</w:t>
      </w:r>
    </w:p>
    <w:p w14:paraId="5DC1A1BF" w14:textId="77777777" w:rsidR="00CA535F" w:rsidRPr="00CA535F" w:rsidRDefault="00CA535F">
      <w:pPr>
        <w:numPr>
          <w:ilvl w:val="0"/>
          <w:numId w:val="40"/>
        </w:numPr>
      </w:pPr>
      <w:r w:rsidRPr="00CA535F">
        <w:t>apt install build-essential – Installiert eine Paketgruppe (hier C/C++ Compiler Toolchain).</w:t>
      </w:r>
    </w:p>
    <w:p w14:paraId="686705A9" w14:textId="77777777" w:rsidR="00CA535F" w:rsidRPr="00CA535F" w:rsidRDefault="00CA535F">
      <w:pPr>
        <w:numPr>
          <w:ilvl w:val="0"/>
          <w:numId w:val="40"/>
        </w:numPr>
      </w:pPr>
      <w:r w:rsidRPr="00CA535F">
        <w:t>apt remove --purge openssh-server – Entfernt SSH-Server komplett mit Config.</w:t>
      </w:r>
    </w:p>
    <w:p w14:paraId="5351061A" w14:textId="77777777" w:rsidR="00CA535F" w:rsidRPr="00CA535F" w:rsidRDefault="00CA535F">
      <w:pPr>
        <w:numPr>
          <w:ilvl w:val="0"/>
          <w:numId w:val="40"/>
        </w:numPr>
      </w:pPr>
      <w:r w:rsidRPr="00CA535F">
        <w:t>apt search docker – Sucht alle Pakete mit "docker" im Namen/Beschreibung.</w:t>
      </w:r>
    </w:p>
    <w:p w14:paraId="6663E7E3" w14:textId="77777777" w:rsidR="00CA535F" w:rsidRPr="00CA535F" w:rsidRDefault="00CA535F">
      <w:pPr>
        <w:numPr>
          <w:ilvl w:val="0"/>
          <w:numId w:val="40"/>
        </w:numPr>
      </w:pPr>
      <w:r w:rsidRPr="00CA535F">
        <w:t>apt full-upgrade – Aktualisiert System auch über Distribution-Upgrades hinweg (entspricht auf Ubuntu einem Release-Upgrade, sofern Repos angepasst).</w:t>
      </w:r>
    </w:p>
    <w:p w14:paraId="21C3E481"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7321F80F" w14:textId="77777777" w:rsidR="00CA535F" w:rsidRPr="00CA535F" w:rsidRDefault="00CA535F" w:rsidP="00CA535F">
      <w:pPr>
        <w:rPr>
          <w:b/>
          <w:bCs/>
        </w:rPr>
      </w:pPr>
      <w:r w:rsidRPr="00CA535F">
        <w:rPr>
          <w:b/>
          <w:bCs/>
        </w:rPr>
        <w:t>dpkg (Debian Package Manager - Low-Level)</w:t>
      </w:r>
    </w:p>
    <w:p w14:paraId="7936576C"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w:t>
      </w:r>
      <w:r w:rsidRPr="00CA535F">
        <w:lastRenderedPageBreak/>
        <w:t>dafür sind apt/apt-get zuständig. Man verwendet dpkg meist für manuelle Offline-Installation von .deb-Dateien.</w:t>
      </w:r>
    </w:p>
    <w:p w14:paraId="34C4D3BB" w14:textId="77777777" w:rsidR="00CA535F" w:rsidRPr="00CA535F" w:rsidRDefault="00CA535F" w:rsidP="00CA535F">
      <w:r w:rsidRPr="00CA535F">
        <w:rPr>
          <w:b/>
          <w:bCs/>
        </w:rPr>
        <w:t>Syntax:</w:t>
      </w:r>
    </w:p>
    <w:p w14:paraId="7DFB6C65" w14:textId="77777777" w:rsidR="00CA535F" w:rsidRPr="00CA535F" w:rsidRDefault="00CA535F" w:rsidP="00CA535F">
      <w:r w:rsidRPr="00CA535F">
        <w:t>dpkg -i &lt;Paket.deb&gt;        # Installieren</w:t>
      </w:r>
    </w:p>
    <w:p w14:paraId="317A5920" w14:textId="77777777" w:rsidR="00CA535F" w:rsidRPr="00CA535F" w:rsidRDefault="00CA535F" w:rsidP="00CA535F">
      <w:r w:rsidRPr="00CA535F">
        <w:t>dpkg -r &lt;Paketname&gt;        # Entfernen</w:t>
      </w:r>
    </w:p>
    <w:p w14:paraId="3DB9F2F9" w14:textId="77777777" w:rsidR="00CA535F" w:rsidRPr="00CA535F" w:rsidRDefault="00CA535F" w:rsidP="00CA535F">
      <w:r w:rsidRPr="00CA535F">
        <w:t>dpkg -P &lt;Paketname&gt;        # Entfernen + Purge</w:t>
      </w:r>
    </w:p>
    <w:p w14:paraId="21AB05D6" w14:textId="77777777" w:rsidR="00CA535F" w:rsidRPr="00CA535F" w:rsidRDefault="00CA535F" w:rsidP="00CA535F">
      <w:r w:rsidRPr="00CA535F">
        <w:t>dpkg -L &lt;Paketname&gt;        # Liste Dateien des installierten Pakets</w:t>
      </w:r>
    </w:p>
    <w:p w14:paraId="390BB23E" w14:textId="77777777" w:rsidR="00CA535F" w:rsidRPr="00CA535F" w:rsidRDefault="00CA535F" w:rsidP="00CA535F">
      <w:r w:rsidRPr="00CA535F">
        <w:t>dpkg -s &lt;Paketname&gt;        # Statusinfo (ähnlich apt show)</w:t>
      </w:r>
    </w:p>
    <w:p w14:paraId="10C1C3A7" w14:textId="77777777" w:rsidR="00CA535F" w:rsidRPr="00CA535F" w:rsidRDefault="00CA535F" w:rsidP="00CA535F">
      <w:r w:rsidRPr="00CA535F">
        <w:rPr>
          <w:b/>
          <w:bCs/>
        </w:rPr>
        <w:t>Wichtige Optionen/Parameter:</w:t>
      </w:r>
    </w:p>
    <w:p w14:paraId="747B89F3" w14:textId="77777777" w:rsidR="00CA535F" w:rsidRPr="00CA535F" w:rsidRDefault="00CA535F">
      <w:pPr>
        <w:numPr>
          <w:ilvl w:val="0"/>
          <w:numId w:val="41"/>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42681687" w14:textId="77777777" w:rsidR="00CA535F" w:rsidRPr="00CA535F" w:rsidRDefault="00CA535F">
      <w:pPr>
        <w:numPr>
          <w:ilvl w:val="0"/>
          <w:numId w:val="41"/>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2E351E92" w14:textId="77777777" w:rsidR="00CA535F" w:rsidRPr="00CA535F" w:rsidRDefault="00CA535F">
      <w:pPr>
        <w:numPr>
          <w:ilvl w:val="0"/>
          <w:numId w:val="41"/>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46E2A599" w14:textId="77777777" w:rsidR="00CA535F" w:rsidRPr="00CA535F" w:rsidRDefault="00CA535F">
      <w:pPr>
        <w:numPr>
          <w:ilvl w:val="0"/>
          <w:numId w:val="41"/>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7FF7C142" w14:textId="77777777" w:rsidR="00CA535F" w:rsidRPr="00CA535F" w:rsidRDefault="00CA535F">
      <w:pPr>
        <w:numPr>
          <w:ilvl w:val="0"/>
          <w:numId w:val="41"/>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5EBE09A5" w14:textId="77777777" w:rsidR="00CA535F" w:rsidRPr="00CA535F" w:rsidRDefault="00CA535F">
      <w:pPr>
        <w:numPr>
          <w:ilvl w:val="0"/>
          <w:numId w:val="41"/>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3B84E4C5" w14:textId="77777777" w:rsidR="00CA535F" w:rsidRPr="00CA535F" w:rsidRDefault="00CA535F">
      <w:pPr>
        <w:numPr>
          <w:ilvl w:val="0"/>
          <w:numId w:val="41"/>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74492DA2" w14:textId="77777777" w:rsidR="00CA535F" w:rsidRPr="00CA535F" w:rsidRDefault="00CA535F">
      <w:pPr>
        <w:numPr>
          <w:ilvl w:val="0"/>
          <w:numId w:val="41"/>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36689869" w14:textId="77777777" w:rsidR="00CA535F" w:rsidRPr="00CA535F" w:rsidRDefault="00CA535F">
      <w:pPr>
        <w:numPr>
          <w:ilvl w:val="0"/>
          <w:numId w:val="41"/>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65ABD806" w14:textId="77777777" w:rsidR="00CA535F" w:rsidRPr="00CA535F" w:rsidRDefault="00CA535F">
      <w:pPr>
        <w:numPr>
          <w:ilvl w:val="0"/>
          <w:numId w:val="41"/>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0C8B3CE4" w14:textId="77777777" w:rsidR="00CA535F" w:rsidRPr="00CA535F" w:rsidRDefault="00CA535F">
      <w:pPr>
        <w:numPr>
          <w:ilvl w:val="0"/>
          <w:numId w:val="41"/>
        </w:numPr>
      </w:pPr>
      <w:r w:rsidRPr="00CA535F">
        <w:rPr>
          <w:b/>
          <w:bCs/>
        </w:rPr>
        <w:lastRenderedPageBreak/>
        <w:t>--print-architecture</w:t>
      </w:r>
      <w:r w:rsidRPr="00CA535F">
        <w:t>: Zeigt die Architektur, für die dpkg Pakete installiert (z.B. amd64).</w:t>
      </w:r>
    </w:p>
    <w:p w14:paraId="54ABC115" w14:textId="77777777" w:rsidR="00CA535F" w:rsidRPr="00CA535F" w:rsidRDefault="00CA535F">
      <w:pPr>
        <w:numPr>
          <w:ilvl w:val="0"/>
          <w:numId w:val="41"/>
        </w:numPr>
      </w:pPr>
      <w:r w:rsidRPr="00CA535F">
        <w:rPr>
          <w:b/>
          <w:bCs/>
        </w:rPr>
        <w:t>--add-architecture &lt;arch&gt;</w:t>
      </w:r>
      <w:r w:rsidRPr="00CA535F">
        <w:t>: Fügt Multiarch-Unterstützung für andere Arch hinzu (z.B. i386 auf einem amd64 System).</w:t>
      </w:r>
    </w:p>
    <w:p w14:paraId="5C1B1CB1" w14:textId="77777777" w:rsidR="00CA535F" w:rsidRPr="00CA535F" w:rsidRDefault="00CA535F" w:rsidP="00CA535F">
      <w:r w:rsidRPr="00CA535F">
        <w:rPr>
          <w:b/>
          <w:bCs/>
        </w:rPr>
        <w:t>Beispiele:</w:t>
      </w:r>
    </w:p>
    <w:p w14:paraId="172898E1" w14:textId="77777777" w:rsidR="00CA535F" w:rsidRPr="00CA535F" w:rsidRDefault="00CA535F">
      <w:pPr>
        <w:numPr>
          <w:ilvl w:val="0"/>
          <w:numId w:val="42"/>
        </w:numPr>
      </w:pPr>
      <w:r w:rsidRPr="00CA535F">
        <w:t>dpkg -i google-chrome.deb – Installiert Chrome .deb-Paket (scheitert, wenn Abhängigkeiten fehlen – in dem Fall via apt --fix-broken install auflösbar).</w:t>
      </w:r>
    </w:p>
    <w:p w14:paraId="0B7DBCC5" w14:textId="77777777" w:rsidR="00CA535F" w:rsidRPr="00CA535F" w:rsidRDefault="00CA535F">
      <w:pPr>
        <w:numPr>
          <w:ilvl w:val="0"/>
          <w:numId w:val="42"/>
        </w:numPr>
      </w:pPr>
      <w:r w:rsidRPr="00CA535F">
        <w:t>dpkg -r postfix – Entfernt postfix, belässt aber ggf. geänderte /etc/postfix Dateien.</w:t>
      </w:r>
    </w:p>
    <w:p w14:paraId="71BF7A8D" w14:textId="77777777" w:rsidR="00CA535F" w:rsidRPr="00CA535F" w:rsidRDefault="00CA535F">
      <w:pPr>
        <w:numPr>
          <w:ilvl w:val="0"/>
          <w:numId w:val="42"/>
        </w:numPr>
      </w:pPr>
      <w:r w:rsidRPr="00CA535F">
        <w:t>dpkg -P postfix – Entfernt postfix vollständig inklusive Config.</w:t>
      </w:r>
    </w:p>
    <w:p w14:paraId="59CD5AC6" w14:textId="77777777" w:rsidR="00CA535F" w:rsidRPr="00CA535F" w:rsidRDefault="00CA535F">
      <w:pPr>
        <w:numPr>
          <w:ilvl w:val="0"/>
          <w:numId w:val="42"/>
        </w:numPr>
      </w:pPr>
      <w:r w:rsidRPr="00CA535F">
        <w:t xml:space="preserve">dpkg -L bash – Listet alle vom </w:t>
      </w:r>
      <w:r w:rsidRPr="00CA535F">
        <w:rPr>
          <w:i/>
          <w:iCs/>
        </w:rPr>
        <w:t>bash</w:t>
      </w:r>
      <w:r w:rsidRPr="00CA535F">
        <w:t>-Paket installierten Dateien.</w:t>
      </w:r>
    </w:p>
    <w:p w14:paraId="362038F8" w14:textId="77777777" w:rsidR="00CA535F" w:rsidRPr="00CA535F" w:rsidRDefault="00CA535F">
      <w:pPr>
        <w:numPr>
          <w:ilvl w:val="0"/>
          <w:numId w:val="42"/>
        </w:numPr>
      </w:pPr>
      <w:r w:rsidRPr="00CA535F">
        <w:t>dpkg -S /bin/ls – Welches Paket stellt /bin/ls bereit? (Antwort: coreutils).</w:t>
      </w:r>
    </w:p>
    <w:p w14:paraId="0D36502C" w14:textId="77777777" w:rsidR="00CA535F" w:rsidRPr="00CA535F" w:rsidRDefault="00CA535F" w:rsidP="00CA535F">
      <w:pPr>
        <w:rPr>
          <w:b/>
          <w:bCs/>
        </w:rPr>
      </w:pPr>
      <w:r w:rsidRPr="00CA535F">
        <w:rPr>
          <w:b/>
          <w:bCs/>
        </w:rPr>
        <w:t>wget (Web GET Utility)</w:t>
      </w:r>
    </w:p>
    <w:p w14:paraId="77AE65CC"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78843DB0" w14:textId="77777777" w:rsidR="00CA535F" w:rsidRPr="00CA535F" w:rsidRDefault="00CA535F" w:rsidP="00CA535F">
      <w:r w:rsidRPr="00CA535F">
        <w:rPr>
          <w:b/>
          <w:bCs/>
        </w:rPr>
        <w:t>Syntax:</w:t>
      </w:r>
    </w:p>
    <w:p w14:paraId="043F8F70" w14:textId="77777777" w:rsidR="00CA535F" w:rsidRPr="00CA535F" w:rsidRDefault="00CA535F" w:rsidP="00CA535F">
      <w:r w:rsidRPr="00CA535F">
        <w:t>wget [Optionen] &lt;URL&gt;</w:t>
      </w:r>
    </w:p>
    <w:p w14:paraId="156E70F7" w14:textId="77777777" w:rsidR="00CA535F" w:rsidRPr="00CA535F" w:rsidRDefault="00CA535F" w:rsidP="00CA535F">
      <w:r w:rsidRPr="00CA535F">
        <w:rPr>
          <w:b/>
          <w:bCs/>
        </w:rPr>
        <w:t>Wichtige Optionen:</w:t>
      </w:r>
    </w:p>
    <w:p w14:paraId="48F06CD3" w14:textId="77777777" w:rsidR="00CA535F" w:rsidRPr="00CA535F" w:rsidRDefault="00CA535F">
      <w:pPr>
        <w:numPr>
          <w:ilvl w:val="0"/>
          <w:numId w:val="43"/>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4A8BC43A" w14:textId="77777777" w:rsidR="00CA535F" w:rsidRPr="00CA535F" w:rsidRDefault="00CA535F">
      <w:pPr>
        <w:numPr>
          <w:ilvl w:val="0"/>
          <w:numId w:val="43"/>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116"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6EF3BC49" w14:textId="77777777" w:rsidR="00CA535F" w:rsidRPr="00CA535F" w:rsidRDefault="00CA535F">
      <w:pPr>
        <w:numPr>
          <w:ilvl w:val="0"/>
          <w:numId w:val="43"/>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178B26D8" w14:textId="77777777" w:rsidR="00CA535F" w:rsidRPr="00CA535F" w:rsidRDefault="00CA535F">
      <w:pPr>
        <w:numPr>
          <w:ilvl w:val="0"/>
          <w:numId w:val="43"/>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505DFCB7" w14:textId="77777777" w:rsidR="00CA535F" w:rsidRPr="00CA535F" w:rsidRDefault="00CA535F">
      <w:pPr>
        <w:numPr>
          <w:ilvl w:val="0"/>
          <w:numId w:val="43"/>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0B4E6ED" w14:textId="77777777" w:rsidR="00CA535F" w:rsidRPr="00CA535F" w:rsidRDefault="00CA535F">
      <w:pPr>
        <w:numPr>
          <w:ilvl w:val="0"/>
          <w:numId w:val="43"/>
        </w:numPr>
      </w:pPr>
      <w:r w:rsidRPr="00CA535F">
        <w:rPr>
          <w:b/>
          <w:bCs/>
        </w:rPr>
        <w:t>-l &lt;Tiefe&gt;</w:t>
      </w:r>
      <w:r w:rsidRPr="00CA535F">
        <w:t xml:space="preserve"> – Legt die Rekursionstiefe fest (Default 5, -l0 = unendlich).</w:t>
      </w:r>
    </w:p>
    <w:p w14:paraId="770BE1E5" w14:textId="77777777" w:rsidR="00CA535F" w:rsidRPr="00CA535F" w:rsidRDefault="00CA535F">
      <w:pPr>
        <w:numPr>
          <w:ilvl w:val="0"/>
          <w:numId w:val="43"/>
        </w:numPr>
      </w:pPr>
      <w:r w:rsidRPr="00CA535F">
        <w:rPr>
          <w:b/>
          <w:bCs/>
        </w:rPr>
        <w:lastRenderedPageBreak/>
        <w:t>-p</w:t>
      </w:r>
      <w:r w:rsidRPr="00CA535F">
        <w:t xml:space="preserve">, </w:t>
      </w:r>
      <w:r w:rsidRPr="00CA535F">
        <w:rPr>
          <w:b/>
          <w:bCs/>
        </w:rPr>
        <w:t>--page-requisites</w:t>
      </w:r>
      <w:r w:rsidRPr="00CA535F">
        <w:t xml:space="preserve"> – Lädt alles mit, was nötig ist, um HTML-Seite offline darzustellen (Bilder, CSS...).</w:t>
      </w:r>
    </w:p>
    <w:p w14:paraId="1DE5F931" w14:textId="77777777" w:rsidR="00CA535F" w:rsidRPr="00CA535F" w:rsidRDefault="00CA535F">
      <w:pPr>
        <w:numPr>
          <w:ilvl w:val="0"/>
          <w:numId w:val="43"/>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1A958EF7" w14:textId="77777777" w:rsidR="00CA535F" w:rsidRPr="00CA535F" w:rsidRDefault="00CA535F">
      <w:pPr>
        <w:numPr>
          <w:ilvl w:val="0"/>
          <w:numId w:val="43"/>
        </w:numPr>
      </w:pPr>
      <w:r w:rsidRPr="00CA535F">
        <w:rPr>
          <w:b/>
          <w:bCs/>
        </w:rPr>
        <w:t>--limit-rate=&lt;Rate&gt;</w:t>
      </w:r>
      <w:r w:rsidRPr="00CA535F">
        <w:t xml:space="preserve"> – Begrenzt Downloadrate, z.B. --limit-rate=200k (200 KB/s). Hilfreich, um Bandbreite zu drosseln.</w:t>
      </w:r>
    </w:p>
    <w:p w14:paraId="769A5C1D" w14:textId="77777777" w:rsidR="00CA535F" w:rsidRPr="00CA535F" w:rsidRDefault="00CA535F">
      <w:pPr>
        <w:numPr>
          <w:ilvl w:val="0"/>
          <w:numId w:val="43"/>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1ACCC231" w14:textId="77777777" w:rsidR="00CA535F" w:rsidRPr="00CA535F" w:rsidRDefault="00CA535F">
      <w:pPr>
        <w:numPr>
          <w:ilvl w:val="0"/>
          <w:numId w:val="43"/>
        </w:numPr>
      </w:pPr>
      <w:r w:rsidRPr="00CA535F">
        <w:rPr>
          <w:b/>
          <w:bCs/>
        </w:rPr>
        <w:t>--no-check-certificate</w:t>
      </w:r>
      <w:r w:rsidRPr="00CA535F">
        <w:t xml:space="preserve"> – Ignoriert SSL-Zertifikatfehler (z.B. selbstsigniert).</w:t>
      </w:r>
    </w:p>
    <w:p w14:paraId="3C429CCE" w14:textId="77777777" w:rsidR="00CA535F" w:rsidRPr="00CA535F" w:rsidRDefault="00CA535F">
      <w:pPr>
        <w:numPr>
          <w:ilvl w:val="0"/>
          <w:numId w:val="43"/>
        </w:numPr>
      </w:pPr>
      <w:r w:rsidRPr="00CA535F">
        <w:rPr>
          <w:b/>
          <w:bCs/>
        </w:rPr>
        <w:t>--user=&lt;user&gt; --password=&lt;pw&gt;</w:t>
      </w:r>
      <w:r w:rsidRPr="00CA535F">
        <w:t xml:space="preserve"> – Falls erforderlich, für HTTP-Auth oder FTP-Login. (Achtung: Sichtbar in Prozessliste).</w:t>
      </w:r>
    </w:p>
    <w:p w14:paraId="62865DDB" w14:textId="77777777" w:rsidR="00CA535F" w:rsidRPr="00CA535F" w:rsidRDefault="00CA535F">
      <w:pPr>
        <w:numPr>
          <w:ilvl w:val="0"/>
          <w:numId w:val="43"/>
        </w:numPr>
      </w:pPr>
      <w:r w:rsidRPr="00CA535F">
        <w:rPr>
          <w:b/>
          <w:bCs/>
        </w:rPr>
        <w:t>-i &lt;Datei&gt;</w:t>
      </w:r>
      <w:r w:rsidRPr="00CA535F">
        <w:t xml:space="preserve"> – Liest eine Liste von URLs aus &lt;Datei&gt; (jede Zeile eine URL) und lädt alle herunter.</w:t>
      </w:r>
    </w:p>
    <w:p w14:paraId="57CB7E49" w14:textId="77777777" w:rsidR="00CA535F" w:rsidRPr="00CA535F" w:rsidRDefault="00CA535F">
      <w:pPr>
        <w:numPr>
          <w:ilvl w:val="0"/>
          <w:numId w:val="43"/>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4B8ADA8" w14:textId="77777777" w:rsidR="00CA535F" w:rsidRPr="00CA535F" w:rsidRDefault="00CA535F">
      <w:pPr>
        <w:numPr>
          <w:ilvl w:val="0"/>
          <w:numId w:val="43"/>
        </w:numPr>
      </w:pPr>
      <w:r w:rsidRPr="00CA535F">
        <w:rPr>
          <w:b/>
          <w:bCs/>
        </w:rPr>
        <w:t>-P &lt;Verz&gt;</w:t>
      </w:r>
      <w:r w:rsidRPr="00CA535F">
        <w:t xml:space="preserve"> – Speichert Dateien in angegebenem Verzeichnis (statt aktuelles).</w:t>
      </w:r>
    </w:p>
    <w:p w14:paraId="2BEAD887" w14:textId="77777777" w:rsidR="00CA535F" w:rsidRPr="00CA535F" w:rsidRDefault="00CA535F" w:rsidP="00CA535F">
      <w:r w:rsidRPr="00CA535F">
        <w:rPr>
          <w:b/>
          <w:bCs/>
        </w:rPr>
        <w:t>Beispiele:</w:t>
      </w:r>
    </w:p>
    <w:p w14:paraId="6B818C5B" w14:textId="77777777" w:rsidR="00CA535F" w:rsidRPr="00CA535F" w:rsidRDefault="00CA535F">
      <w:pPr>
        <w:numPr>
          <w:ilvl w:val="0"/>
          <w:numId w:val="44"/>
        </w:numPr>
      </w:pPr>
      <w:r w:rsidRPr="00CA535F">
        <w:t xml:space="preserve">wget http://example.com/file.zip – Lädt </w:t>
      </w:r>
      <w:r w:rsidRPr="00CA535F">
        <w:rPr>
          <w:i/>
          <w:iCs/>
        </w:rPr>
        <w:t>file.zip</w:t>
      </w:r>
      <w:r w:rsidRPr="00CA535F">
        <w:t xml:space="preserve"> in aktuelles Verzeichnis herunter.</w:t>
      </w:r>
    </w:p>
    <w:p w14:paraId="63F26CAD" w14:textId="77777777" w:rsidR="00CA535F" w:rsidRPr="00CA535F" w:rsidRDefault="00CA535F">
      <w:pPr>
        <w:numPr>
          <w:ilvl w:val="0"/>
          <w:numId w:val="44"/>
        </w:numPr>
      </w:pPr>
      <w:r w:rsidRPr="00CA535F">
        <w:t>wget -c http://largefile – setzt Download fort, falls vorhanden.</w:t>
      </w:r>
    </w:p>
    <w:p w14:paraId="66401F28" w14:textId="77777777" w:rsidR="00CA535F" w:rsidRPr="00CA535F" w:rsidRDefault="00CA535F">
      <w:pPr>
        <w:numPr>
          <w:ilvl w:val="0"/>
          <w:numId w:val="44"/>
        </w:numPr>
      </w:pPr>
      <w:r w:rsidRPr="00CA535F">
        <w:t>wget -r -np -N http://example.com/photos/ – Lädt Verzeichnis "photos" vollständig herunter, aktualisiert nur neue Dateien beim Wiederaufruf.</w:t>
      </w:r>
    </w:p>
    <w:p w14:paraId="44F83A77" w14:textId="77777777" w:rsidR="00CA535F" w:rsidRPr="00CA535F" w:rsidRDefault="00CA535F">
      <w:pPr>
        <w:numPr>
          <w:ilvl w:val="0"/>
          <w:numId w:val="44"/>
        </w:numPr>
      </w:pPr>
      <w:r w:rsidRPr="00CA535F">
        <w:t>wget -O - https://api.example.com/data | jq . – Lädt Daten von API und pipet direkt in jq zur Verarbeitung (hier -O - bedeutet Ausgabe auf stdout statt Datei).</w:t>
      </w:r>
    </w:p>
    <w:p w14:paraId="01E7C784" w14:textId="77777777" w:rsidR="00CA535F" w:rsidRPr="00CA535F" w:rsidRDefault="00CA535F" w:rsidP="00CA535F">
      <w:pPr>
        <w:rPr>
          <w:b/>
          <w:bCs/>
        </w:rPr>
      </w:pPr>
      <w:r w:rsidRPr="00CA535F">
        <w:rPr>
          <w:b/>
          <w:bCs/>
        </w:rPr>
        <w:t>curl (Client URL)</w:t>
      </w:r>
    </w:p>
    <w:p w14:paraId="33DDD617"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606B009B" w14:textId="77777777" w:rsidR="00CA535F" w:rsidRPr="00CA535F" w:rsidRDefault="00CA535F" w:rsidP="00CA535F">
      <w:r w:rsidRPr="00CA535F">
        <w:rPr>
          <w:b/>
          <w:bCs/>
        </w:rPr>
        <w:t>Syntax:</w:t>
      </w:r>
    </w:p>
    <w:p w14:paraId="04031966" w14:textId="77777777" w:rsidR="00CA535F" w:rsidRPr="00CA535F" w:rsidRDefault="00CA535F" w:rsidP="00CA535F">
      <w:r w:rsidRPr="00CA535F">
        <w:t>curl [Optionen] &lt;URL&gt;</w:t>
      </w:r>
    </w:p>
    <w:p w14:paraId="05F1FE6D" w14:textId="77777777" w:rsidR="00CA535F" w:rsidRPr="00CA535F" w:rsidRDefault="00CA535F" w:rsidP="00CA535F">
      <w:r w:rsidRPr="00CA535F">
        <w:rPr>
          <w:b/>
          <w:bCs/>
        </w:rPr>
        <w:t>Wichtige Optionen:</w:t>
      </w:r>
    </w:p>
    <w:p w14:paraId="2FBA610F" w14:textId="77777777" w:rsidR="00CA535F" w:rsidRPr="00CA535F" w:rsidRDefault="00CA535F">
      <w:pPr>
        <w:numPr>
          <w:ilvl w:val="0"/>
          <w:numId w:val="45"/>
        </w:numPr>
      </w:pPr>
      <w:r w:rsidRPr="00CA535F">
        <w:rPr>
          <w:b/>
          <w:bCs/>
        </w:rPr>
        <w:lastRenderedPageBreak/>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1C2A3E8A" w14:textId="77777777" w:rsidR="00CA535F" w:rsidRPr="00CA535F" w:rsidRDefault="00CA535F">
      <w:pPr>
        <w:numPr>
          <w:ilvl w:val="0"/>
          <w:numId w:val="45"/>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1BADEF8E" w14:textId="77777777" w:rsidR="00CA535F" w:rsidRPr="00CA535F" w:rsidRDefault="00CA535F">
      <w:pPr>
        <w:numPr>
          <w:ilvl w:val="0"/>
          <w:numId w:val="45"/>
        </w:numPr>
      </w:pPr>
      <w:r w:rsidRPr="00CA535F">
        <w:rPr>
          <w:b/>
          <w:bCs/>
        </w:rPr>
        <w:t>-L</w:t>
      </w:r>
      <w:r w:rsidRPr="00CA535F">
        <w:t xml:space="preserve"> – </w:t>
      </w:r>
      <w:r w:rsidRPr="00CA535F">
        <w:rPr>
          <w:i/>
          <w:iCs/>
        </w:rPr>
        <w:t>Location folgen</w:t>
      </w:r>
      <w:r w:rsidRPr="00CA535F">
        <w:t>: folgt HTTP-Redirects (Status 3xx) automatisc</w:t>
      </w:r>
      <w:hyperlink r:id="rId117"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7ACBCFA2" w14:textId="77777777" w:rsidR="00CA535F" w:rsidRPr="00CA535F" w:rsidRDefault="00CA535F">
      <w:pPr>
        <w:numPr>
          <w:ilvl w:val="0"/>
          <w:numId w:val="45"/>
        </w:numPr>
      </w:pPr>
      <w:r w:rsidRPr="00CA535F">
        <w:rPr>
          <w:b/>
          <w:bCs/>
        </w:rPr>
        <w:t>-C -</w:t>
      </w:r>
      <w:r w:rsidRPr="00CA535F">
        <w:t xml:space="preserve"> – Setzt abgebrochenen Download fort (wenn Server unterstützt; '-' heißt automatischen Offset ermitteln).</w:t>
      </w:r>
    </w:p>
    <w:p w14:paraId="77E96AC4" w14:textId="77777777" w:rsidR="00CA535F" w:rsidRPr="00CA535F" w:rsidRDefault="00CA535F">
      <w:pPr>
        <w:numPr>
          <w:ilvl w:val="0"/>
          <w:numId w:val="45"/>
        </w:numPr>
      </w:pPr>
      <w:r w:rsidRPr="00CA535F">
        <w:rPr>
          <w:b/>
          <w:bCs/>
        </w:rPr>
        <w:t>-#</w:t>
      </w:r>
      <w:r w:rsidRPr="00CA535F">
        <w:t xml:space="preserve"> – Fortschrittsleiste im CLI (oder --progress-bar). Standard curl zeigt laufende Stats Zeile, -# macht wie wget progressive Bar.</w:t>
      </w:r>
    </w:p>
    <w:p w14:paraId="50B1D737" w14:textId="77777777" w:rsidR="00CA535F" w:rsidRPr="00CA535F" w:rsidRDefault="00CA535F">
      <w:pPr>
        <w:numPr>
          <w:ilvl w:val="0"/>
          <w:numId w:val="45"/>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519A361E" w14:textId="77777777" w:rsidR="00CA535F" w:rsidRPr="00CA535F" w:rsidRDefault="00CA535F">
      <w:pPr>
        <w:numPr>
          <w:ilvl w:val="0"/>
          <w:numId w:val="45"/>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241AEE46" w14:textId="77777777" w:rsidR="00CA535F" w:rsidRPr="00CA535F" w:rsidRDefault="00CA535F">
      <w:pPr>
        <w:numPr>
          <w:ilvl w:val="0"/>
          <w:numId w:val="45"/>
        </w:numPr>
      </w:pPr>
      <w:r w:rsidRPr="00CA535F">
        <w:rPr>
          <w:b/>
          <w:bCs/>
        </w:rPr>
        <w:t>-I</w:t>
      </w:r>
      <w:r w:rsidRPr="00CA535F">
        <w:t xml:space="preserve"> – Führt eine HEAD-Anfrage aus (nur Header vom Server holen, keine Body-Daten). Nützlich um Meta-Informationen (Content-Length, Last-Modified) abzufragen.</w:t>
      </w:r>
    </w:p>
    <w:p w14:paraId="3833B0F2" w14:textId="77777777" w:rsidR="00CA535F" w:rsidRPr="00CA535F" w:rsidRDefault="00CA535F">
      <w:pPr>
        <w:numPr>
          <w:ilvl w:val="0"/>
          <w:numId w:val="45"/>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321812A0" w14:textId="77777777" w:rsidR="00CA535F" w:rsidRPr="00CA535F" w:rsidRDefault="00CA535F">
      <w:pPr>
        <w:numPr>
          <w:ilvl w:val="0"/>
          <w:numId w:val="45"/>
        </w:numPr>
      </w:pPr>
      <w:r w:rsidRPr="00CA535F">
        <w:rPr>
          <w:b/>
          <w:bCs/>
        </w:rPr>
        <w:t>-G</w:t>
      </w:r>
      <w:r w:rsidRPr="00CA535F">
        <w:t xml:space="preserve"> – Erzwingt, dass bei Verwendung von -d (Daten) diese als Query-Parameter an URL angehängt werden (statt POST Body).</w:t>
      </w:r>
    </w:p>
    <w:p w14:paraId="608F4E61" w14:textId="77777777" w:rsidR="00CA535F" w:rsidRPr="00CA535F" w:rsidRDefault="00CA535F">
      <w:pPr>
        <w:numPr>
          <w:ilvl w:val="0"/>
          <w:numId w:val="45"/>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74BEB94D" w14:textId="77777777" w:rsidR="00CA535F" w:rsidRPr="00CA535F" w:rsidRDefault="00CA535F">
      <w:pPr>
        <w:numPr>
          <w:ilvl w:val="1"/>
          <w:numId w:val="45"/>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53D7A58C" w14:textId="77777777" w:rsidR="00CA535F" w:rsidRPr="00CA535F" w:rsidRDefault="00CA535F">
      <w:pPr>
        <w:numPr>
          <w:ilvl w:val="1"/>
          <w:numId w:val="45"/>
        </w:numPr>
      </w:pPr>
      <w:r w:rsidRPr="00CA535F">
        <w:rPr>
          <w:b/>
          <w:bCs/>
        </w:rPr>
        <w:t>--data-raw</w:t>
      </w:r>
      <w:r w:rsidRPr="00CA535F">
        <w:t>: ähnlich -d, aber ohne spezielle Form-Codierung (sendet genau so).</w:t>
      </w:r>
    </w:p>
    <w:p w14:paraId="12F6DF54" w14:textId="77777777" w:rsidR="00CA535F" w:rsidRPr="00CA535F" w:rsidRDefault="00CA535F">
      <w:pPr>
        <w:numPr>
          <w:ilvl w:val="0"/>
          <w:numId w:val="45"/>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23E24979" w14:textId="77777777" w:rsidR="00CA535F" w:rsidRPr="00CA535F" w:rsidRDefault="00CA535F">
      <w:pPr>
        <w:numPr>
          <w:ilvl w:val="0"/>
          <w:numId w:val="45"/>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118"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3B296406" w14:textId="77777777" w:rsidR="00CA535F" w:rsidRPr="00CA535F" w:rsidRDefault="00CA535F">
      <w:pPr>
        <w:numPr>
          <w:ilvl w:val="0"/>
          <w:numId w:val="45"/>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3DEF1571" w14:textId="77777777" w:rsidR="00CA535F" w:rsidRPr="00CA535F" w:rsidRDefault="00CA535F">
      <w:pPr>
        <w:numPr>
          <w:ilvl w:val="0"/>
          <w:numId w:val="45"/>
        </w:numPr>
      </w:pPr>
      <w:r w:rsidRPr="00CA535F">
        <w:rPr>
          <w:b/>
          <w:bCs/>
        </w:rPr>
        <w:lastRenderedPageBreak/>
        <w:t>-K</w:t>
      </w:r>
      <w:r w:rsidRPr="00CA535F">
        <w:t xml:space="preserve"> </w:t>
      </w:r>
      <w:r w:rsidRPr="00CA535F">
        <w:rPr>
          <w:i/>
          <w:iCs/>
        </w:rPr>
        <w:t>Konfigdatei</w:t>
      </w:r>
      <w:r w:rsidRPr="00CA535F">
        <w:t xml:space="preserve"> – Liest curl-Parameter aus Datei (kann nützlich sein für komplexe Setups).</w:t>
      </w:r>
    </w:p>
    <w:p w14:paraId="18167309" w14:textId="77777777" w:rsidR="00CA535F" w:rsidRPr="00CA535F" w:rsidRDefault="00CA535F">
      <w:pPr>
        <w:numPr>
          <w:ilvl w:val="0"/>
          <w:numId w:val="45"/>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3047D1B9" w14:textId="77777777" w:rsidR="00CA535F" w:rsidRPr="00CA535F" w:rsidRDefault="00CA535F">
      <w:pPr>
        <w:numPr>
          <w:ilvl w:val="0"/>
          <w:numId w:val="45"/>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4E457B8D" w14:textId="77777777" w:rsidR="00CA535F" w:rsidRPr="00CA535F" w:rsidRDefault="00CA535F">
      <w:pPr>
        <w:numPr>
          <w:ilvl w:val="0"/>
          <w:numId w:val="45"/>
        </w:numPr>
      </w:pPr>
      <w:r w:rsidRPr="00CA535F">
        <w:rPr>
          <w:b/>
          <w:bCs/>
        </w:rPr>
        <w:t>--limit-rate &lt;Speed&gt;</w:t>
      </w:r>
      <w:r w:rsidRPr="00CA535F">
        <w:t xml:space="preserve"> – Begrenzt Übertragungsrate (z.B. --limit-rate 100k).</w:t>
      </w:r>
    </w:p>
    <w:p w14:paraId="5AA1A5CA" w14:textId="77777777" w:rsidR="00CA535F" w:rsidRPr="00CA535F" w:rsidRDefault="00CA535F">
      <w:pPr>
        <w:numPr>
          <w:ilvl w:val="0"/>
          <w:numId w:val="45"/>
        </w:numPr>
      </w:pPr>
      <w:r w:rsidRPr="00CA535F">
        <w:rPr>
          <w:b/>
          <w:bCs/>
        </w:rPr>
        <w:t>--retry N</w:t>
      </w:r>
      <w:r w:rsidRPr="00CA535F">
        <w:t xml:space="preserve"> – Anzahl der automatischen Wiederholungsversuche bei Fehler (z.B. Timeout) oder --retry-all-errors.</w:t>
      </w:r>
    </w:p>
    <w:p w14:paraId="066220DC" w14:textId="77777777" w:rsidR="00CA535F" w:rsidRPr="00CA535F" w:rsidRDefault="00CA535F">
      <w:pPr>
        <w:numPr>
          <w:ilvl w:val="0"/>
          <w:numId w:val="45"/>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7D934FAA" w14:textId="77777777" w:rsidR="00CA535F" w:rsidRPr="00CA535F" w:rsidRDefault="00CA535F" w:rsidP="00CA535F">
      <w:r w:rsidRPr="00CA535F">
        <w:rPr>
          <w:b/>
          <w:bCs/>
        </w:rPr>
        <w:t>Beispiele:</w:t>
      </w:r>
    </w:p>
    <w:p w14:paraId="1764325C" w14:textId="77777777" w:rsidR="00CA535F" w:rsidRPr="00CA535F" w:rsidRDefault="00CA535F">
      <w:pPr>
        <w:numPr>
          <w:ilvl w:val="0"/>
          <w:numId w:val="46"/>
        </w:numPr>
      </w:pPr>
      <w:r w:rsidRPr="00CA535F">
        <w:t>curl -L -o latest.zip https://github.com/user/proj/releases/latest – Lade neueste Release, folge Redirects, speichere als latest.zip.</w:t>
      </w:r>
    </w:p>
    <w:p w14:paraId="79ECA1CD" w14:textId="77777777" w:rsidR="00CA535F" w:rsidRPr="00CA535F" w:rsidRDefault="00CA535F">
      <w:pPr>
        <w:numPr>
          <w:ilvl w:val="0"/>
          <w:numId w:val="46"/>
        </w:numPr>
      </w:pPr>
      <w:r w:rsidRPr="00CA535F">
        <w:t>curl -u admin:secret -X DELETE http://server/api/item/123 – Sende DELETE-Request mit Basic Auth.</w:t>
      </w:r>
    </w:p>
    <w:p w14:paraId="06082006" w14:textId="77777777" w:rsidR="00CA535F" w:rsidRPr="00CA535F" w:rsidRDefault="00CA535F">
      <w:pPr>
        <w:numPr>
          <w:ilvl w:val="0"/>
          <w:numId w:val="46"/>
        </w:numPr>
      </w:pPr>
      <w:r w:rsidRPr="00CA535F">
        <w:t>curl -H "Accept: application/json" 'https://api.example.com/data?id=5' – Hole JSON-Daten von API mit angepasstem Accept-Header.</w:t>
      </w:r>
    </w:p>
    <w:p w14:paraId="00C1450C" w14:textId="77777777" w:rsidR="00CA535F" w:rsidRPr="00CA535F" w:rsidRDefault="00CA535F">
      <w:pPr>
        <w:numPr>
          <w:ilvl w:val="0"/>
          <w:numId w:val="46"/>
        </w:numPr>
      </w:pPr>
      <w:r w:rsidRPr="00CA535F">
        <w:t>curl -d '{"user":"john"}' -H "Content-Type: application/json" -X POST https://api.example.com/users – Sende JSON-Body per POST (hier ein neuer User).</w:t>
      </w:r>
    </w:p>
    <w:p w14:paraId="1182A00C" w14:textId="77777777" w:rsidR="00CA535F" w:rsidRPr="00CA535F" w:rsidRDefault="00CA535F">
      <w:pPr>
        <w:numPr>
          <w:ilvl w:val="0"/>
          <w:numId w:val="46"/>
        </w:numPr>
      </w:pPr>
      <w:r w:rsidRPr="00CA535F">
        <w:t>curl -F 'file=@report.pdf' -F 'desc=Monthly Report' https://upload.example.com – HTTP File-Upload (Multipart).</w:t>
      </w:r>
    </w:p>
    <w:p w14:paraId="5B42B929" w14:textId="77777777" w:rsidR="00CA535F" w:rsidRPr="00CA535F" w:rsidRDefault="00CA535F">
      <w:pPr>
        <w:numPr>
          <w:ilvl w:val="0"/>
          <w:numId w:val="46"/>
        </w:numPr>
      </w:pPr>
      <w:r w:rsidRPr="00CA535F">
        <w:t>curl -I https://example.com – Nur Header einer HTTP-Response anzeigen (z.B. um Last-Modified zu prüfen).</w:t>
      </w:r>
    </w:p>
    <w:p w14:paraId="29C64634" w14:textId="77777777" w:rsidR="00CA535F" w:rsidRPr="00CA535F" w:rsidRDefault="00CA535F" w:rsidP="00CA535F">
      <w:pPr>
        <w:rPr>
          <w:b/>
          <w:bCs/>
        </w:rPr>
      </w:pPr>
      <w:r w:rsidRPr="00CA535F">
        <w:rPr>
          <w:b/>
          <w:bCs/>
        </w:rPr>
        <w:t>Speicher- und Dateisystem-Verwaltung</w:t>
      </w:r>
    </w:p>
    <w:p w14:paraId="3680150E" w14:textId="77777777" w:rsidR="00CA535F" w:rsidRPr="00CA535F" w:rsidRDefault="00CA535F" w:rsidP="00CA535F">
      <w:pPr>
        <w:rPr>
          <w:b/>
          <w:bCs/>
        </w:rPr>
      </w:pPr>
      <w:r w:rsidRPr="00CA535F">
        <w:rPr>
          <w:b/>
          <w:bCs/>
        </w:rPr>
        <w:t>lsblk (List Block Devices)</w:t>
      </w:r>
    </w:p>
    <w:p w14:paraId="6AB47D98"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2943234F" w14:textId="77777777" w:rsidR="00CA535F" w:rsidRPr="00CA535F" w:rsidRDefault="00CA535F" w:rsidP="00CA535F">
      <w:r w:rsidRPr="00CA535F">
        <w:rPr>
          <w:b/>
          <w:bCs/>
        </w:rPr>
        <w:t>Syntax:</w:t>
      </w:r>
    </w:p>
    <w:p w14:paraId="0FAE678B" w14:textId="77777777" w:rsidR="00CA535F" w:rsidRPr="00CA535F" w:rsidRDefault="00CA535F" w:rsidP="00CA535F">
      <w:r w:rsidRPr="00CA535F">
        <w:t>lsblk [Optionen] [Gerät...]</w:t>
      </w:r>
    </w:p>
    <w:p w14:paraId="30C6EACE" w14:textId="77777777" w:rsidR="00CA535F" w:rsidRPr="00CA535F" w:rsidRDefault="00CA535F" w:rsidP="00CA535F">
      <w:r w:rsidRPr="00CA535F">
        <w:rPr>
          <w:b/>
          <w:bCs/>
        </w:rPr>
        <w:lastRenderedPageBreak/>
        <w:t>Optionen:</w:t>
      </w:r>
    </w:p>
    <w:p w14:paraId="5A2ABA39" w14:textId="77777777" w:rsidR="00CA535F" w:rsidRPr="00CA535F" w:rsidRDefault="00CA535F">
      <w:pPr>
        <w:numPr>
          <w:ilvl w:val="0"/>
          <w:numId w:val="47"/>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3437114C" w14:textId="77777777" w:rsidR="00CA535F" w:rsidRPr="00CA535F" w:rsidRDefault="00CA535F">
      <w:pPr>
        <w:numPr>
          <w:ilvl w:val="0"/>
          <w:numId w:val="47"/>
        </w:numPr>
      </w:pPr>
      <w:r w:rsidRPr="00CA535F">
        <w:rPr>
          <w:b/>
          <w:bCs/>
        </w:rPr>
        <w:t>-d</w:t>
      </w:r>
      <w:r w:rsidRPr="00CA535F">
        <w:t xml:space="preserve">, </w:t>
      </w:r>
      <w:r w:rsidRPr="00CA535F">
        <w:rPr>
          <w:b/>
          <w:bCs/>
        </w:rPr>
        <w:t>--nodeps</w:t>
      </w:r>
      <w:r w:rsidRPr="00CA535F">
        <w:t>: Zeigt nur "Top-Level" Geräte (Disks) ohne Partitionen/Slaves.</w:t>
      </w:r>
    </w:p>
    <w:p w14:paraId="3F9F5C5D" w14:textId="77777777" w:rsidR="00CA535F" w:rsidRPr="00CA535F" w:rsidRDefault="00CA535F">
      <w:pPr>
        <w:numPr>
          <w:ilvl w:val="0"/>
          <w:numId w:val="47"/>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FA727C3" w14:textId="77777777" w:rsidR="00CA535F" w:rsidRPr="00CA535F" w:rsidRDefault="00CA535F">
      <w:pPr>
        <w:numPr>
          <w:ilvl w:val="0"/>
          <w:numId w:val="47"/>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2AAD44B9" w14:textId="77777777" w:rsidR="00CA535F" w:rsidRPr="00CA535F" w:rsidRDefault="00CA535F">
      <w:pPr>
        <w:numPr>
          <w:ilvl w:val="0"/>
          <w:numId w:val="47"/>
        </w:numPr>
      </w:pPr>
      <w:r w:rsidRPr="00CA535F">
        <w:rPr>
          <w:b/>
          <w:bCs/>
        </w:rPr>
        <w:t>-p</w:t>
      </w:r>
      <w:r w:rsidRPr="00CA535F">
        <w:t xml:space="preserve">, </w:t>
      </w:r>
      <w:r w:rsidRPr="00CA535F">
        <w:rPr>
          <w:b/>
          <w:bCs/>
        </w:rPr>
        <w:t>--paths</w:t>
      </w:r>
      <w:r w:rsidRPr="00CA535F">
        <w:t>: Zeigt vollständige /dev/Pfadnamen an statt nur Gerätenamen (z.B. "/dev/sda" statt "sda").</w:t>
      </w:r>
    </w:p>
    <w:p w14:paraId="543241BA" w14:textId="77777777" w:rsidR="00CA535F" w:rsidRPr="00CA535F" w:rsidRDefault="00CA535F">
      <w:pPr>
        <w:numPr>
          <w:ilvl w:val="0"/>
          <w:numId w:val="47"/>
        </w:numPr>
      </w:pPr>
      <w:r w:rsidRPr="00CA535F">
        <w:rPr>
          <w:b/>
          <w:bCs/>
        </w:rPr>
        <w:t>-l</w:t>
      </w:r>
      <w:r w:rsidRPr="00CA535F">
        <w:t xml:space="preserve">, </w:t>
      </w:r>
      <w:r w:rsidRPr="00CA535F">
        <w:rPr>
          <w:b/>
          <w:bCs/>
        </w:rPr>
        <w:t>--list</w:t>
      </w:r>
      <w:r w:rsidRPr="00CA535F">
        <w:t>: Ausgabe im Listenformat (eine Eintrag pro Zeile, ohne Baum-Struktur).</w:t>
      </w:r>
    </w:p>
    <w:p w14:paraId="27105237" w14:textId="77777777" w:rsidR="00CA535F" w:rsidRPr="00CA535F" w:rsidRDefault="00CA535F">
      <w:pPr>
        <w:numPr>
          <w:ilvl w:val="0"/>
          <w:numId w:val="47"/>
        </w:numPr>
      </w:pPr>
      <w:r w:rsidRPr="00CA535F">
        <w:rPr>
          <w:b/>
          <w:bCs/>
        </w:rPr>
        <w:t>-J</w:t>
      </w:r>
      <w:r w:rsidRPr="00CA535F">
        <w:t xml:space="preserve">, </w:t>
      </w:r>
      <w:r w:rsidRPr="00CA535F">
        <w:rPr>
          <w:b/>
          <w:bCs/>
        </w:rPr>
        <w:t>--json</w:t>
      </w:r>
      <w:r w:rsidRPr="00CA535F">
        <w:t>: Ausgabe als JSON-Struktur (maschinenlesbar).</w:t>
      </w:r>
    </w:p>
    <w:p w14:paraId="382ED30F" w14:textId="77777777" w:rsidR="00CA535F" w:rsidRPr="00CA535F" w:rsidRDefault="00CA535F">
      <w:pPr>
        <w:numPr>
          <w:ilvl w:val="0"/>
          <w:numId w:val="47"/>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7763C06F" w14:textId="77777777" w:rsidR="00CA535F" w:rsidRPr="00CA535F" w:rsidRDefault="00CA535F">
      <w:pPr>
        <w:numPr>
          <w:ilvl w:val="0"/>
          <w:numId w:val="47"/>
        </w:numPr>
      </w:pPr>
      <w:r w:rsidRPr="00CA535F">
        <w:rPr>
          <w:b/>
          <w:bCs/>
        </w:rPr>
        <w:t>-n</w:t>
      </w:r>
      <w:r w:rsidRPr="00CA535F">
        <w:t xml:space="preserve">, </w:t>
      </w:r>
      <w:r w:rsidRPr="00CA535F">
        <w:rPr>
          <w:b/>
          <w:bCs/>
        </w:rPr>
        <w:t>--noheadings</w:t>
      </w:r>
      <w:r w:rsidRPr="00CA535F">
        <w:t>: Unterdrückt Überschrift.</w:t>
      </w:r>
    </w:p>
    <w:p w14:paraId="48DA684C" w14:textId="77777777" w:rsidR="00CA535F" w:rsidRPr="00CA535F" w:rsidRDefault="00CA535F">
      <w:pPr>
        <w:numPr>
          <w:ilvl w:val="0"/>
          <w:numId w:val="47"/>
        </w:numPr>
      </w:pPr>
      <w:r w:rsidRPr="00CA535F">
        <w:rPr>
          <w:b/>
          <w:bCs/>
        </w:rPr>
        <w:t>-b</w:t>
      </w:r>
      <w:r w:rsidRPr="00CA535F">
        <w:t xml:space="preserve">, </w:t>
      </w:r>
      <w:r w:rsidRPr="00CA535F">
        <w:rPr>
          <w:b/>
          <w:bCs/>
        </w:rPr>
        <w:t>--bytes</w:t>
      </w:r>
      <w:r w:rsidRPr="00CA535F">
        <w:t>: Größe in Bytes anzeigen (statt lesbar in KiB/MiB etc.).</w:t>
      </w:r>
    </w:p>
    <w:p w14:paraId="7DDFFCC1" w14:textId="77777777" w:rsidR="00CA535F" w:rsidRPr="00CA535F" w:rsidRDefault="00CA535F">
      <w:pPr>
        <w:numPr>
          <w:ilvl w:val="0"/>
          <w:numId w:val="47"/>
        </w:numPr>
      </w:pPr>
      <w:r w:rsidRPr="00CA535F">
        <w:rPr>
          <w:b/>
          <w:bCs/>
        </w:rPr>
        <w:t>-r</w:t>
      </w:r>
      <w:r w:rsidRPr="00CA535F">
        <w:t xml:space="preserve">, </w:t>
      </w:r>
      <w:r w:rsidRPr="00CA535F">
        <w:rPr>
          <w:b/>
          <w:bCs/>
        </w:rPr>
        <w:t>--raw</w:t>
      </w:r>
      <w:r w:rsidRPr="00CA535F">
        <w:t>: Rohformat ohne Ausrichtung/Padding (für Skripting).</w:t>
      </w:r>
    </w:p>
    <w:p w14:paraId="14F06D74" w14:textId="77777777" w:rsidR="00CA535F" w:rsidRPr="00CA535F" w:rsidRDefault="00CA535F" w:rsidP="00CA535F">
      <w:r w:rsidRPr="00CA535F">
        <w:rPr>
          <w:b/>
          <w:bCs/>
        </w:rPr>
        <w:t>Beispielausgabe:</w:t>
      </w:r>
    </w:p>
    <w:p w14:paraId="66A3BFFF" w14:textId="77777777" w:rsidR="00CA535F" w:rsidRPr="00CA535F" w:rsidRDefault="00CA535F" w:rsidP="00CA535F">
      <w:r w:rsidRPr="00CA535F">
        <w:t>NAME        MAJ:MIN RM  SIZE RO TYPE MOUNTPOINT</w:t>
      </w:r>
    </w:p>
    <w:p w14:paraId="33099711" w14:textId="77777777" w:rsidR="00CA535F" w:rsidRPr="00CA535F" w:rsidRDefault="00CA535F" w:rsidP="00CA535F">
      <w:r w:rsidRPr="00CA535F">
        <w:t xml:space="preserve">sda           8:0    0  100G  0 disk </w:t>
      </w:r>
    </w:p>
    <w:p w14:paraId="11F54391"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092DC3BB" w14:textId="77777777" w:rsidR="00CA535F" w:rsidRPr="00CA535F" w:rsidRDefault="00CA535F" w:rsidP="00CA535F">
      <w:r w:rsidRPr="00CA535F">
        <w:t xml:space="preserve">└─sda2        8:2    0  99.5G 0 part </w:t>
      </w:r>
    </w:p>
    <w:p w14:paraId="3BBA9D4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01314794" w14:textId="77777777" w:rsidR="00CA535F" w:rsidRPr="00CA535F" w:rsidRDefault="00CA535F" w:rsidP="00CA535F">
      <w:r w:rsidRPr="00CA535F">
        <w:t xml:space="preserve">  └─vg-swap 253:1    0    8G  0 lvm  [SWAP]</w:t>
      </w:r>
    </w:p>
    <w:p w14:paraId="5A939982" w14:textId="77777777" w:rsidR="00CA535F" w:rsidRPr="00CA535F" w:rsidRDefault="00CA535F" w:rsidP="00CA535F">
      <w:r w:rsidRPr="00CA535F">
        <w:t>sr0          11:0    1  1024M 0 rom  (cdrom)</w:t>
      </w:r>
    </w:p>
    <w:p w14:paraId="6B74F887"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016F325B" w14:textId="77777777" w:rsidR="00CA535F" w:rsidRPr="00CA535F" w:rsidRDefault="00CA535F" w:rsidP="00CA535F">
      <w:pPr>
        <w:rPr>
          <w:b/>
          <w:bCs/>
        </w:rPr>
      </w:pPr>
      <w:r w:rsidRPr="00CA535F">
        <w:rPr>
          <w:b/>
          <w:bCs/>
        </w:rPr>
        <w:t>lsscsi (List SCSI Devices)</w:t>
      </w:r>
    </w:p>
    <w:p w14:paraId="21EB8256" w14:textId="77777777" w:rsidR="00CA535F" w:rsidRPr="00CA535F" w:rsidRDefault="00CA535F" w:rsidP="00CA535F">
      <w:r w:rsidRPr="00CA535F">
        <w:rPr>
          <w:b/>
          <w:bCs/>
        </w:rPr>
        <w:lastRenderedPageBreak/>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62F3D656" w14:textId="77777777" w:rsidR="00CA535F" w:rsidRPr="00CA535F" w:rsidRDefault="00CA535F" w:rsidP="00CA535F">
      <w:r w:rsidRPr="00CA535F">
        <w:rPr>
          <w:b/>
          <w:bCs/>
        </w:rPr>
        <w:t>Syntax:</w:t>
      </w:r>
    </w:p>
    <w:p w14:paraId="3F729651" w14:textId="77777777" w:rsidR="00CA535F" w:rsidRPr="00CA535F" w:rsidRDefault="00CA535F" w:rsidP="00CA535F">
      <w:r w:rsidRPr="00CA535F">
        <w:t>lsscsi [Optionen]</w:t>
      </w:r>
    </w:p>
    <w:p w14:paraId="29FD8754" w14:textId="77777777" w:rsidR="00CA535F" w:rsidRPr="00CA535F" w:rsidRDefault="00CA535F" w:rsidP="00CA535F">
      <w:r w:rsidRPr="00CA535F">
        <w:rPr>
          <w:b/>
          <w:bCs/>
        </w:rPr>
        <w:t>Optionen:</w:t>
      </w:r>
    </w:p>
    <w:p w14:paraId="7E3D7C8D" w14:textId="77777777" w:rsidR="00CA535F" w:rsidRPr="00CA535F" w:rsidRDefault="00CA535F">
      <w:pPr>
        <w:numPr>
          <w:ilvl w:val="0"/>
          <w:numId w:val="48"/>
        </w:numPr>
      </w:pPr>
      <w:r w:rsidRPr="00CA535F">
        <w:rPr>
          <w:b/>
          <w:bCs/>
        </w:rPr>
        <w:t>-v</w:t>
      </w:r>
      <w:r w:rsidRPr="00CA535F">
        <w:t xml:space="preserve">, </w:t>
      </w:r>
      <w:r w:rsidRPr="00CA535F">
        <w:rPr>
          <w:b/>
          <w:bCs/>
        </w:rPr>
        <w:t>--verbose</w:t>
      </w:r>
      <w:r w:rsidRPr="00CA535F">
        <w:t>: Ausführlich – zeigt zusätzliche Infos (z.B. SCSI-Transport oder Zustände).</w:t>
      </w:r>
    </w:p>
    <w:p w14:paraId="17E021AA" w14:textId="77777777" w:rsidR="00CA535F" w:rsidRPr="00CA535F" w:rsidRDefault="00CA535F">
      <w:pPr>
        <w:numPr>
          <w:ilvl w:val="0"/>
          <w:numId w:val="48"/>
        </w:numPr>
      </w:pPr>
      <w:r w:rsidRPr="00CA535F">
        <w:rPr>
          <w:b/>
          <w:bCs/>
        </w:rPr>
        <w:t>-t</w:t>
      </w:r>
      <w:r w:rsidRPr="00CA535F">
        <w:t xml:space="preserve">, </w:t>
      </w:r>
      <w:r w:rsidRPr="00CA535F">
        <w:rPr>
          <w:b/>
          <w:bCs/>
        </w:rPr>
        <w:t>--transport</w:t>
      </w:r>
      <w:r w:rsidRPr="00CA535F">
        <w:t>: Zeigt SCSI-Transportinformationen (z.B. SATA, USB UAS, iSCSI etc.).</w:t>
      </w:r>
    </w:p>
    <w:p w14:paraId="0C7834BA" w14:textId="77777777" w:rsidR="00CA535F" w:rsidRPr="00CA535F" w:rsidRDefault="00CA535F">
      <w:pPr>
        <w:numPr>
          <w:ilvl w:val="0"/>
          <w:numId w:val="48"/>
        </w:numPr>
      </w:pPr>
      <w:r w:rsidRPr="00CA535F">
        <w:rPr>
          <w:b/>
          <w:bCs/>
        </w:rPr>
        <w:t>-L</w:t>
      </w:r>
      <w:r w:rsidRPr="00CA535F">
        <w:t xml:space="preserve">, </w:t>
      </w:r>
      <w:r w:rsidRPr="00CA535F">
        <w:rPr>
          <w:b/>
          <w:bCs/>
        </w:rPr>
        <w:t>--lunhex</w:t>
      </w:r>
      <w:r w:rsidRPr="00CA535F">
        <w:t>: Zeigt die LUN in hexadezimaler Notation statt dezimal.</w:t>
      </w:r>
    </w:p>
    <w:p w14:paraId="7A8B7F5C" w14:textId="77777777" w:rsidR="00CA535F" w:rsidRPr="00CA535F" w:rsidRDefault="00CA535F">
      <w:pPr>
        <w:numPr>
          <w:ilvl w:val="0"/>
          <w:numId w:val="48"/>
        </w:numPr>
      </w:pPr>
      <w:r w:rsidRPr="00CA535F">
        <w:rPr>
          <w:b/>
          <w:bCs/>
        </w:rPr>
        <w:t>-H</w:t>
      </w:r>
      <w:r w:rsidRPr="00CA535F">
        <w:t xml:space="preserve">, </w:t>
      </w:r>
      <w:r w:rsidRPr="00CA535F">
        <w:rPr>
          <w:b/>
          <w:bCs/>
        </w:rPr>
        <w:t>--hosts</w:t>
      </w:r>
      <w:r w:rsidRPr="00CA535F">
        <w:t>: Zeigt nur SCSI-Host-Adapter (Controller) an.</w:t>
      </w:r>
    </w:p>
    <w:p w14:paraId="54A1EAAD" w14:textId="77777777" w:rsidR="00CA535F" w:rsidRPr="00CA535F" w:rsidRDefault="00CA535F">
      <w:pPr>
        <w:numPr>
          <w:ilvl w:val="0"/>
          <w:numId w:val="48"/>
        </w:numPr>
      </w:pPr>
      <w:r w:rsidRPr="00CA535F">
        <w:rPr>
          <w:b/>
          <w:bCs/>
        </w:rPr>
        <w:t>-c</w:t>
      </w:r>
      <w:r w:rsidRPr="00CA535F">
        <w:t xml:space="preserve">, </w:t>
      </w:r>
      <w:r w:rsidRPr="00CA535F">
        <w:rPr>
          <w:b/>
          <w:bCs/>
        </w:rPr>
        <w:t>--classic</w:t>
      </w:r>
      <w:r w:rsidRPr="00CA535F">
        <w:t>: Benutzt "klassisches" Ausgabeformat (alter Stil, ohne Abkürzungen).</w:t>
      </w:r>
    </w:p>
    <w:p w14:paraId="62B4CB3C" w14:textId="77777777" w:rsidR="00CA535F" w:rsidRPr="00CA535F" w:rsidRDefault="00CA535F">
      <w:pPr>
        <w:numPr>
          <w:ilvl w:val="0"/>
          <w:numId w:val="48"/>
        </w:numPr>
      </w:pPr>
      <w:r w:rsidRPr="00CA535F">
        <w:rPr>
          <w:b/>
          <w:bCs/>
        </w:rPr>
        <w:t>-g</w:t>
      </w:r>
      <w:r w:rsidRPr="00CA535F">
        <w:t xml:space="preserve">, </w:t>
      </w:r>
      <w:r w:rsidRPr="00CA535F">
        <w:rPr>
          <w:b/>
          <w:bCs/>
        </w:rPr>
        <w:t>--generic</w:t>
      </w:r>
      <w:r w:rsidRPr="00CA535F">
        <w:t>: Fügt die entsprechenden sg-Device-Nodes hinzu (SCSI Generic /dev/sgX).</w:t>
      </w:r>
    </w:p>
    <w:p w14:paraId="4CE59536" w14:textId="77777777" w:rsidR="00CA535F" w:rsidRPr="00CA535F" w:rsidRDefault="00CA535F">
      <w:pPr>
        <w:numPr>
          <w:ilvl w:val="0"/>
          <w:numId w:val="48"/>
        </w:numPr>
      </w:pPr>
      <w:r w:rsidRPr="00CA535F">
        <w:rPr>
          <w:b/>
          <w:bCs/>
        </w:rPr>
        <w:t>-s</w:t>
      </w:r>
      <w:r w:rsidRPr="00CA535F">
        <w:t xml:space="preserve">, </w:t>
      </w:r>
      <w:r w:rsidRPr="00CA535F">
        <w:rPr>
          <w:b/>
          <w:bCs/>
        </w:rPr>
        <w:t>--size</w:t>
      </w:r>
      <w:r w:rsidRPr="00CA535F">
        <w:t>: Zeigt Größe (Kapazität) der Block-Geräte an, falls anwendbar (nur für Disk-type).</w:t>
      </w:r>
    </w:p>
    <w:p w14:paraId="1E9A1F59" w14:textId="77777777" w:rsidR="00CA535F" w:rsidRPr="00CA535F" w:rsidRDefault="00CA535F">
      <w:pPr>
        <w:numPr>
          <w:ilvl w:val="0"/>
          <w:numId w:val="48"/>
        </w:numPr>
      </w:pPr>
      <w:r w:rsidRPr="00CA535F">
        <w:rPr>
          <w:b/>
          <w:bCs/>
        </w:rPr>
        <w:t>-p</w:t>
      </w:r>
      <w:r w:rsidRPr="00CA535F">
        <w:t xml:space="preserve">, </w:t>
      </w:r>
      <w:r w:rsidRPr="00CA535F">
        <w:rPr>
          <w:b/>
          <w:bCs/>
        </w:rPr>
        <w:t>--protection</w:t>
      </w:r>
      <w:r w:rsidRPr="00CA535F">
        <w:t>: Zeigt Protection-Information (DIF/DIX).</w:t>
      </w:r>
    </w:p>
    <w:p w14:paraId="19B14DEF" w14:textId="77777777" w:rsidR="00CA535F" w:rsidRPr="00CA535F" w:rsidRDefault="00CA535F">
      <w:pPr>
        <w:numPr>
          <w:ilvl w:val="0"/>
          <w:numId w:val="48"/>
        </w:numPr>
      </w:pPr>
      <w:r w:rsidRPr="00CA535F">
        <w:rPr>
          <w:b/>
          <w:bCs/>
        </w:rPr>
        <w:t>-i</w:t>
      </w:r>
      <w:r w:rsidRPr="00CA535F">
        <w:t xml:space="preserve">, </w:t>
      </w:r>
      <w:r w:rsidRPr="00CA535F">
        <w:rPr>
          <w:b/>
          <w:bCs/>
        </w:rPr>
        <w:t>--scsi_id</w:t>
      </w:r>
      <w:r w:rsidRPr="00CA535F">
        <w:t>: Zeigt die SCSI-IDs im klassischen Sinn (T10 IDs).</w:t>
      </w:r>
    </w:p>
    <w:p w14:paraId="420790EE" w14:textId="77777777" w:rsidR="00CA535F" w:rsidRPr="00CA535F" w:rsidRDefault="00CA535F">
      <w:pPr>
        <w:numPr>
          <w:ilvl w:val="0"/>
          <w:numId w:val="48"/>
        </w:numPr>
      </w:pPr>
      <w:r w:rsidRPr="00CA535F">
        <w:rPr>
          <w:b/>
          <w:bCs/>
        </w:rPr>
        <w:t>-B</w:t>
      </w:r>
      <w:r w:rsidRPr="00CA535F">
        <w:t xml:space="preserve">, </w:t>
      </w:r>
      <w:r w:rsidRPr="00CA535F">
        <w:rPr>
          <w:b/>
          <w:bCs/>
        </w:rPr>
        <w:t>--usb</w:t>
      </w:r>
      <w:r w:rsidRPr="00CA535F">
        <w:t>: Zeigt Bus-IDs (für USB-Geräte) mit an.</w:t>
      </w:r>
    </w:p>
    <w:p w14:paraId="374FE2C3" w14:textId="77777777" w:rsidR="00CA535F" w:rsidRPr="00CA535F" w:rsidRDefault="00CA535F" w:rsidP="00CA535F">
      <w:r w:rsidRPr="00CA535F">
        <w:rPr>
          <w:b/>
          <w:bCs/>
        </w:rPr>
        <w:t>Beispiel:</w:t>
      </w:r>
    </w:p>
    <w:p w14:paraId="0EBB26B0" w14:textId="77777777" w:rsidR="00CA535F" w:rsidRPr="00CA535F" w:rsidRDefault="00CA535F" w:rsidP="00CA535F">
      <w:r w:rsidRPr="00CA535F">
        <w:t>[0:0:0:0]    disk    ATA  Samsung SSD 860  1B6Q  /dev/sda   500GB</w:t>
      </w:r>
    </w:p>
    <w:p w14:paraId="3CC7EB3B" w14:textId="77777777" w:rsidR="00CA535F" w:rsidRPr="00CA535F" w:rsidRDefault="00CA535F" w:rsidP="00CA535F">
      <w:r w:rsidRPr="00CA535F">
        <w:t>[2:0:0:0]    cd/dvd  TSSTcorp CDDVDW SH-224DB SB00  /dev/sr0</w:t>
      </w:r>
    </w:p>
    <w:p w14:paraId="5C98003D" w14:textId="77777777" w:rsidR="00CA535F" w:rsidRPr="00CA535F" w:rsidRDefault="00CA535F" w:rsidP="00CA535F">
      <w:r w:rsidRPr="00CA535F">
        <w:t>[3:0:0:0]    disk    WD   MyBook 25DA    4004  /dev/sdb   4TB</w:t>
      </w:r>
    </w:p>
    <w:p w14:paraId="4E4DFAC7" w14:textId="77777777" w:rsidR="00CA535F" w:rsidRPr="00CA535F" w:rsidRDefault="00CA535F" w:rsidP="00CA535F">
      <w:r w:rsidRPr="00CA535F">
        <w:t>Format: [H:C:T:L] type vendor model rev /dev/sgX -&gt; /dev/sdX. Hier sieht man SCSI-Gerät auf Host 0 (SATA), Host 2 (DVD), Host 3 (USB-HDD).</w:t>
      </w:r>
    </w:p>
    <w:p w14:paraId="209A7D3C" w14:textId="77777777" w:rsidR="00CA535F" w:rsidRPr="00CA535F" w:rsidRDefault="00CA535F" w:rsidP="00CA535F">
      <w:pPr>
        <w:rPr>
          <w:b/>
          <w:bCs/>
        </w:rPr>
      </w:pPr>
      <w:r w:rsidRPr="00CA535F">
        <w:rPr>
          <w:b/>
          <w:bCs/>
        </w:rPr>
        <w:t>fdisk (Partition Table Editor)</w:t>
      </w:r>
    </w:p>
    <w:p w14:paraId="61C33193"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w:t>
      </w:r>
      <w:r w:rsidRPr="00CA535F">
        <w:lastRenderedPageBreak/>
        <w:t>schnell die Partitionierung eines Laufwerks anzusehen (fdisk -l) oder bei MBR-Partitionierung Partitionen einzurichten. Für GPT kann man gdisk oder parted benutzen (fdisk unterstützt aber inzwischen auch GPT).</w:t>
      </w:r>
    </w:p>
    <w:p w14:paraId="1851B8E2" w14:textId="77777777" w:rsidR="00CA535F" w:rsidRPr="00CA535F" w:rsidRDefault="00CA535F" w:rsidP="00CA535F">
      <w:r w:rsidRPr="00CA535F">
        <w:rPr>
          <w:b/>
          <w:bCs/>
        </w:rPr>
        <w:t>Syntax:</w:t>
      </w:r>
    </w:p>
    <w:p w14:paraId="122E7FD6" w14:textId="77777777" w:rsidR="00CA535F" w:rsidRPr="00CA535F" w:rsidRDefault="00CA535F" w:rsidP="00CA535F">
      <w:r w:rsidRPr="00CA535F">
        <w:t>fdisk [Optionen] &lt;Gerät&gt;</w:t>
      </w:r>
    </w:p>
    <w:p w14:paraId="1CEADE08" w14:textId="77777777" w:rsidR="00CA535F" w:rsidRPr="00CA535F" w:rsidRDefault="00CA535F" w:rsidP="00CA535F">
      <w:r w:rsidRPr="00CA535F">
        <w:t>Ohne Optionen startet es ein interaktives Menü für das angegebene Gerät (z.B. /dev/sda).</w:t>
      </w:r>
    </w:p>
    <w:p w14:paraId="79548F9A" w14:textId="77777777" w:rsidR="00CA535F" w:rsidRPr="00CA535F" w:rsidRDefault="00CA535F" w:rsidP="00CA535F">
      <w:r w:rsidRPr="00CA535F">
        <w:rPr>
          <w:b/>
          <w:bCs/>
        </w:rPr>
        <w:t>Optionen:</w:t>
      </w:r>
    </w:p>
    <w:p w14:paraId="3C15F7B7" w14:textId="77777777" w:rsidR="00CA535F" w:rsidRPr="00CA535F" w:rsidRDefault="00CA535F">
      <w:pPr>
        <w:numPr>
          <w:ilvl w:val="0"/>
          <w:numId w:val="49"/>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31CCE932" w14:textId="77777777" w:rsidR="00CA535F" w:rsidRPr="00CA535F" w:rsidRDefault="00CA535F">
      <w:pPr>
        <w:numPr>
          <w:ilvl w:val="0"/>
          <w:numId w:val="49"/>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1D1AE21B" w14:textId="77777777" w:rsidR="00CA535F" w:rsidRPr="00CA535F" w:rsidRDefault="00CA535F">
      <w:pPr>
        <w:numPr>
          <w:ilvl w:val="0"/>
          <w:numId w:val="49"/>
        </w:numPr>
      </w:pPr>
      <w:r w:rsidRPr="00CA535F">
        <w:rPr>
          <w:b/>
          <w:bCs/>
        </w:rPr>
        <w:t>-u</w:t>
      </w:r>
      <w:r w:rsidRPr="00CA535F">
        <w:t xml:space="preserve"> (veraltet): Wechselt die Ausgabeeinheit (Sektoren vs Zylinder) in alter fdisk. Heutige fdisk (util-linux) nutzt standard 512-Byte Sektoren in -l.</w:t>
      </w:r>
    </w:p>
    <w:p w14:paraId="2B60EF77" w14:textId="77777777" w:rsidR="00CA535F" w:rsidRPr="00CA535F" w:rsidRDefault="00CA535F">
      <w:pPr>
        <w:numPr>
          <w:ilvl w:val="0"/>
          <w:numId w:val="49"/>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40CF70E9" w14:textId="77777777" w:rsidR="00CA535F" w:rsidRPr="00CA535F" w:rsidRDefault="00CA535F">
      <w:pPr>
        <w:numPr>
          <w:ilvl w:val="0"/>
          <w:numId w:val="49"/>
        </w:numPr>
      </w:pPr>
      <w:r w:rsidRPr="00CA535F">
        <w:rPr>
          <w:b/>
          <w:bCs/>
        </w:rPr>
        <w:t>-t</w:t>
      </w:r>
      <w:r w:rsidRPr="00CA535F">
        <w:t xml:space="preserve"> </w:t>
      </w:r>
      <w:r w:rsidRPr="00CA535F">
        <w:rPr>
          <w:i/>
          <w:iCs/>
        </w:rPr>
        <w:t>Typ</w:t>
      </w:r>
      <w:r w:rsidRPr="00CA535F">
        <w:t>: Zeigt Partitionen in bestimmtem Format (Dos, GPT, ...).</w:t>
      </w:r>
    </w:p>
    <w:p w14:paraId="712B7BD3"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2C3A3E0C" w14:textId="77777777" w:rsidR="00CA535F" w:rsidRPr="00CA535F" w:rsidRDefault="00CA535F" w:rsidP="00CA535F">
      <w:r w:rsidRPr="00CA535F">
        <w:rPr>
          <w:b/>
          <w:bCs/>
        </w:rPr>
        <w:t>Beispiel (List):</w:t>
      </w:r>
    </w:p>
    <w:p w14:paraId="516B1784" w14:textId="77777777" w:rsidR="00CA535F" w:rsidRPr="00CA535F" w:rsidRDefault="00CA535F" w:rsidP="00CA535F">
      <w:r w:rsidRPr="00CA535F">
        <w:t xml:space="preserve">Disk /dev/sda: 238.5 GiB, ... </w:t>
      </w:r>
    </w:p>
    <w:p w14:paraId="147215E5" w14:textId="77777777" w:rsidR="00CA535F" w:rsidRPr="00CA535F" w:rsidRDefault="00CA535F" w:rsidP="00CA535F">
      <w:r w:rsidRPr="00CA535F">
        <w:t>Device     Boot  Start       End   Sectors   Size Id Type</w:t>
      </w:r>
    </w:p>
    <w:p w14:paraId="77BEBE17" w14:textId="77777777" w:rsidR="00CA535F" w:rsidRPr="00CA535F" w:rsidRDefault="00CA535F" w:rsidP="00CA535F">
      <w:r w:rsidRPr="00CA535F">
        <w:t>/dev/sda1  *      2048    534527    532480   260M  7 HPFS/NTFS/exFAT</w:t>
      </w:r>
    </w:p>
    <w:p w14:paraId="6B8F78A1" w14:textId="77777777" w:rsidR="00CA535F" w:rsidRPr="00CA535F" w:rsidRDefault="00CA535F" w:rsidP="00CA535F">
      <w:r w:rsidRPr="00CA535F">
        <w:t>/dev/sda2       534528 409600000 409065473 195.1G 83 Linux</w:t>
      </w:r>
    </w:p>
    <w:p w14:paraId="7A13B77D" w14:textId="77777777" w:rsidR="00CA535F" w:rsidRPr="00CA535F" w:rsidRDefault="00CA535F" w:rsidP="00CA535F">
      <w:r w:rsidRPr="00CA535F">
        <w:t>/dev/sda3    409600001 419430400   9830400   4.7G 82 Linux swap / Solaris</w:t>
      </w:r>
    </w:p>
    <w:p w14:paraId="6173321D" w14:textId="77777777" w:rsidR="00CA535F" w:rsidRPr="00CA535F" w:rsidRDefault="00CA535F" w:rsidP="00CA535F">
      <w:r w:rsidRPr="00CA535F">
        <w:t>Zeigt z.B. 3 Partitionen (sda1 NTFS, sda2 Linux, sda3 Swap).</w:t>
      </w:r>
    </w:p>
    <w:p w14:paraId="1B567E8B" w14:textId="77777777" w:rsidR="00CA535F" w:rsidRPr="00CA535F" w:rsidRDefault="00CA535F" w:rsidP="00CA535F">
      <w:pPr>
        <w:rPr>
          <w:b/>
          <w:bCs/>
        </w:rPr>
      </w:pPr>
      <w:r w:rsidRPr="00CA535F">
        <w:rPr>
          <w:b/>
          <w:bCs/>
        </w:rPr>
        <w:t>parted (Partitionierungstool)</w:t>
      </w:r>
    </w:p>
    <w:p w14:paraId="60416593"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47E29264" w14:textId="77777777" w:rsidR="00CA535F" w:rsidRPr="00CA535F" w:rsidRDefault="00CA535F" w:rsidP="00CA535F">
      <w:r w:rsidRPr="00CA535F">
        <w:rPr>
          <w:b/>
          <w:bCs/>
        </w:rPr>
        <w:lastRenderedPageBreak/>
        <w:t>Syntax (non-interactive):</w:t>
      </w:r>
    </w:p>
    <w:p w14:paraId="5A16E5EF" w14:textId="77777777" w:rsidR="00CA535F" w:rsidRPr="00CA535F" w:rsidRDefault="00CA535F" w:rsidP="00CA535F">
      <w:r w:rsidRPr="00CA535F">
        <w:t>parted [-s] &lt;Gerät&gt; &lt;Befehl&gt; [Parameter...]</w:t>
      </w:r>
    </w:p>
    <w:p w14:paraId="3B7FF956" w14:textId="77777777" w:rsidR="00CA535F" w:rsidRPr="00CA535F" w:rsidRDefault="00CA535F" w:rsidP="00CA535F">
      <w:r w:rsidRPr="00CA535F">
        <w:t>Mit -s (script) ohne interaktive Ausgabe.</w:t>
      </w:r>
    </w:p>
    <w:p w14:paraId="378D2738" w14:textId="77777777" w:rsidR="00CA535F" w:rsidRPr="00CA535F" w:rsidRDefault="00CA535F" w:rsidP="00CA535F">
      <w:r w:rsidRPr="00CA535F">
        <w:rPr>
          <w:b/>
          <w:bCs/>
        </w:rPr>
        <w:t>Häufige parted Befehle:</w:t>
      </w:r>
      <w:r w:rsidRPr="00CA535F">
        <w:t xml:space="preserve"> (Nicht alle Optionen, nur exemplarisch)</w:t>
      </w:r>
    </w:p>
    <w:p w14:paraId="3D26540E" w14:textId="77777777" w:rsidR="00CA535F" w:rsidRPr="00CA535F" w:rsidRDefault="00CA535F">
      <w:pPr>
        <w:numPr>
          <w:ilvl w:val="0"/>
          <w:numId w:val="50"/>
        </w:numPr>
      </w:pPr>
      <w:r w:rsidRPr="00CA535F">
        <w:rPr>
          <w:b/>
          <w:bCs/>
        </w:rPr>
        <w:t>print</w:t>
      </w:r>
      <w:r w:rsidRPr="00CA535F">
        <w:t xml:space="preserve"> – Zeigt Partitionstabelle des Geräts. Z.B. parted /dev/sdb print.</w:t>
      </w:r>
    </w:p>
    <w:p w14:paraId="02736638" w14:textId="77777777" w:rsidR="00CA535F" w:rsidRPr="00CA535F" w:rsidRDefault="00CA535F">
      <w:pPr>
        <w:numPr>
          <w:ilvl w:val="0"/>
          <w:numId w:val="50"/>
        </w:numPr>
      </w:pPr>
      <w:r w:rsidRPr="00CA535F">
        <w:rPr>
          <w:b/>
          <w:bCs/>
        </w:rPr>
        <w:t>mklabel &lt;Typ&gt;</w:t>
      </w:r>
      <w:r w:rsidRPr="00CA535F">
        <w:t xml:space="preserve"> – Erstellt neue Partitionstabelle (Typ: gpt, msdos, etc.). Achtung: löscht alle bestehenden Partitionen.</w:t>
      </w:r>
    </w:p>
    <w:p w14:paraId="2025309D" w14:textId="77777777" w:rsidR="00CA535F" w:rsidRPr="00CA535F" w:rsidRDefault="00CA535F">
      <w:pPr>
        <w:numPr>
          <w:ilvl w:val="0"/>
          <w:numId w:val="50"/>
        </w:numPr>
      </w:pPr>
      <w:r w:rsidRPr="00CA535F">
        <w:rPr>
          <w:b/>
          <w:bCs/>
        </w:rPr>
        <w:t>unit &lt;Einheit&gt;</w:t>
      </w:r>
      <w:r w:rsidRPr="00CA535F">
        <w:t xml:space="preserve"> – Setzt Maßeinheit (MB, GB, %, etc.) für folgende Befehle.</w:t>
      </w:r>
    </w:p>
    <w:p w14:paraId="4DC6A857" w14:textId="77777777" w:rsidR="00CA535F" w:rsidRPr="00CA535F" w:rsidRDefault="00CA535F">
      <w:pPr>
        <w:numPr>
          <w:ilvl w:val="0"/>
          <w:numId w:val="50"/>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5934F004" w14:textId="77777777" w:rsidR="00CA535F" w:rsidRPr="00CA535F" w:rsidRDefault="00CA535F">
      <w:pPr>
        <w:numPr>
          <w:ilvl w:val="0"/>
          <w:numId w:val="50"/>
        </w:numPr>
      </w:pPr>
      <w:r w:rsidRPr="00CA535F">
        <w:rPr>
          <w:b/>
          <w:bCs/>
        </w:rPr>
        <w:t>rm &lt;Nr&gt;</w:t>
      </w:r>
      <w:r w:rsidRPr="00CA535F">
        <w:t xml:space="preserve"> – Löscht Partition mit Nummer.</w:t>
      </w:r>
    </w:p>
    <w:p w14:paraId="5EE89E32" w14:textId="77777777" w:rsidR="00CA535F" w:rsidRPr="00CA535F" w:rsidRDefault="00CA535F">
      <w:pPr>
        <w:numPr>
          <w:ilvl w:val="0"/>
          <w:numId w:val="50"/>
        </w:numPr>
      </w:pPr>
      <w:r w:rsidRPr="00CA535F">
        <w:rPr>
          <w:b/>
          <w:bCs/>
        </w:rPr>
        <w:t>resizepart &lt;Nr&gt; &lt;Ende&gt;</w:t>
      </w:r>
      <w:r w:rsidRPr="00CA535F">
        <w:t xml:space="preserve"> – Passt Größe der Partition Nr an (End-Sektor). Muss danach FS separat resized werden (z.B. mit resize2fs).</w:t>
      </w:r>
    </w:p>
    <w:p w14:paraId="1D09CEB7" w14:textId="77777777" w:rsidR="00CA535F" w:rsidRPr="00CA535F" w:rsidRDefault="00CA535F">
      <w:pPr>
        <w:numPr>
          <w:ilvl w:val="0"/>
          <w:numId w:val="50"/>
        </w:numPr>
      </w:pPr>
      <w:r w:rsidRPr="00CA535F">
        <w:rPr>
          <w:b/>
          <w:bCs/>
        </w:rPr>
        <w:t>name &lt;Nr&gt; &lt;Name&gt;</w:t>
      </w:r>
      <w:r w:rsidRPr="00CA535F">
        <w:t xml:space="preserve"> – Setzt den Partitionsnamen (GPT Label).</w:t>
      </w:r>
    </w:p>
    <w:p w14:paraId="1C4C0133" w14:textId="77777777" w:rsidR="00CA535F" w:rsidRPr="00CA535F" w:rsidRDefault="00CA535F">
      <w:pPr>
        <w:numPr>
          <w:ilvl w:val="0"/>
          <w:numId w:val="50"/>
        </w:numPr>
      </w:pPr>
      <w:r w:rsidRPr="00CA535F">
        <w:rPr>
          <w:b/>
          <w:bCs/>
        </w:rPr>
        <w:t>toggle &lt;Nr&gt; boot</w:t>
      </w:r>
      <w:r w:rsidRPr="00CA535F">
        <w:t xml:space="preserve"> – Boot-Flag toggeln (bei MBR Partitionen).</w:t>
      </w:r>
    </w:p>
    <w:p w14:paraId="2AD6B647" w14:textId="77777777" w:rsidR="00CA535F" w:rsidRPr="00CA535F" w:rsidRDefault="00CA535F">
      <w:pPr>
        <w:numPr>
          <w:ilvl w:val="0"/>
          <w:numId w:val="50"/>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0A1B96D7" w14:textId="77777777" w:rsidR="00CA535F" w:rsidRPr="00CA535F" w:rsidRDefault="00CA535F" w:rsidP="00CA535F">
      <w:r w:rsidRPr="00CA535F">
        <w:t>Parted kann auch einfache FS-Aufgaben: mkfs integration, aber meist nutzt man separate Tools (mkfs.*).</w:t>
      </w:r>
    </w:p>
    <w:p w14:paraId="5F766FCC" w14:textId="77777777" w:rsidR="00CA535F" w:rsidRPr="00CA535F" w:rsidRDefault="00CA535F" w:rsidP="00CA535F">
      <w:r w:rsidRPr="00CA535F">
        <w:rPr>
          <w:b/>
          <w:bCs/>
        </w:rPr>
        <w:t>Beispiele:</w:t>
      </w:r>
    </w:p>
    <w:p w14:paraId="5DABE011" w14:textId="77777777" w:rsidR="00CA535F" w:rsidRPr="00CA535F" w:rsidRDefault="00CA535F">
      <w:pPr>
        <w:numPr>
          <w:ilvl w:val="0"/>
          <w:numId w:val="51"/>
        </w:numPr>
      </w:pPr>
      <w:r w:rsidRPr="00CA535F">
        <w:t>parted /dev/sdc --script mklabel gpt mkpart primary ext4 0% 50% mkpart primary linux-swap 50% 100% – Initialisiert /dev/sdc als GPT, teilt in zwei: erste Partition bis Mitte ext4, zweite Swap ab Mitte bis Ende.</w:t>
      </w:r>
    </w:p>
    <w:p w14:paraId="25BFC8CA" w14:textId="77777777" w:rsidR="00CA535F" w:rsidRPr="00CA535F" w:rsidRDefault="00CA535F">
      <w:pPr>
        <w:numPr>
          <w:ilvl w:val="0"/>
          <w:numId w:val="51"/>
        </w:numPr>
      </w:pPr>
      <w:r w:rsidRPr="00CA535F">
        <w:t>Im interaktiven parted (ohne -s) bekommt man (parted) Prompt zum Eingeben der obigen Befehle nacheinander.</w:t>
      </w:r>
    </w:p>
    <w:p w14:paraId="4986B457" w14:textId="77777777" w:rsidR="00CA535F" w:rsidRPr="00CA535F" w:rsidRDefault="00CA535F" w:rsidP="00CA535F">
      <w:pPr>
        <w:rPr>
          <w:b/>
          <w:bCs/>
        </w:rPr>
      </w:pPr>
      <w:r w:rsidRPr="00CA535F">
        <w:rPr>
          <w:b/>
          <w:bCs/>
        </w:rPr>
        <w:t>mkfs (Make FileSystem)</w:t>
      </w:r>
    </w:p>
    <w:p w14:paraId="4FC147F8"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44F2D12E" w14:textId="77777777" w:rsidR="00CA535F" w:rsidRPr="00CA535F" w:rsidRDefault="00CA535F" w:rsidP="00CA535F">
      <w:r w:rsidRPr="00CA535F">
        <w:rPr>
          <w:b/>
          <w:bCs/>
        </w:rPr>
        <w:t>Syntax:</w:t>
      </w:r>
    </w:p>
    <w:p w14:paraId="324FB49E" w14:textId="77777777" w:rsidR="00CA535F" w:rsidRPr="00CA535F" w:rsidRDefault="00CA535F" w:rsidP="00CA535F">
      <w:r w:rsidRPr="00CA535F">
        <w:lastRenderedPageBreak/>
        <w:t>mkfs -t &lt;FSTYP&gt; [Optionen] &lt;Geräte/Partition&gt;</w:t>
      </w:r>
    </w:p>
    <w:p w14:paraId="36D0E23F" w14:textId="77777777" w:rsidR="00CA535F" w:rsidRPr="00CA535F" w:rsidRDefault="00CA535F" w:rsidP="00CA535F">
      <w:r w:rsidRPr="00CA535F">
        <w:t>Beispiele: mkfs -t ext4 /dev/sdb1, mkfs -t vfat /dev/sdb1.</w:t>
      </w:r>
    </w:p>
    <w:p w14:paraId="0684645B" w14:textId="77777777" w:rsidR="00CA535F" w:rsidRPr="00CA535F" w:rsidRDefault="00CA535F" w:rsidP="00CA535F">
      <w:r w:rsidRPr="00CA535F">
        <w:rPr>
          <w:b/>
          <w:bCs/>
        </w:rPr>
        <w:t>Wichtige Optionen (allgemein):</w:t>
      </w:r>
    </w:p>
    <w:p w14:paraId="200AA5E4" w14:textId="77777777" w:rsidR="00CA535F" w:rsidRPr="00CA535F" w:rsidRDefault="00CA535F">
      <w:pPr>
        <w:numPr>
          <w:ilvl w:val="0"/>
          <w:numId w:val="52"/>
        </w:numPr>
      </w:pPr>
      <w:r w:rsidRPr="00CA535F">
        <w:rPr>
          <w:b/>
          <w:bCs/>
        </w:rPr>
        <w:t>-t &lt;typ&gt;</w:t>
      </w:r>
      <w:r w:rsidRPr="00CA535F">
        <w:t xml:space="preserve"> – Dateisystemtyp (ext4, ext3, ext2, xfs, vfat, ntfs, etc.).</w:t>
      </w:r>
    </w:p>
    <w:p w14:paraId="538AE375" w14:textId="77777777" w:rsidR="00CA535F" w:rsidRPr="00CA535F" w:rsidRDefault="00CA535F">
      <w:pPr>
        <w:numPr>
          <w:ilvl w:val="0"/>
          <w:numId w:val="52"/>
        </w:numPr>
      </w:pPr>
      <w:r w:rsidRPr="00CA535F">
        <w:rPr>
          <w:b/>
          <w:bCs/>
        </w:rPr>
        <w:t>-V</w:t>
      </w:r>
      <w:r w:rsidRPr="00CA535F">
        <w:t xml:space="preserve"> – zeigt ausfürliche Versions-/Debug-Information (welches Tool aufgerufen wird).</w:t>
      </w:r>
    </w:p>
    <w:p w14:paraId="1244F239" w14:textId="77777777" w:rsidR="00CA535F" w:rsidRPr="00CA535F" w:rsidRDefault="00CA535F">
      <w:pPr>
        <w:numPr>
          <w:ilvl w:val="0"/>
          <w:numId w:val="52"/>
        </w:numPr>
      </w:pPr>
      <w:r w:rsidRPr="00CA535F">
        <w:rPr>
          <w:b/>
          <w:bCs/>
        </w:rPr>
        <w:t>-q</w:t>
      </w:r>
      <w:r w:rsidRPr="00CA535F">
        <w:t xml:space="preserve"> – quiet (weniger Ausgabe).</w:t>
      </w:r>
    </w:p>
    <w:p w14:paraId="7A0D2BB4" w14:textId="77777777" w:rsidR="00CA535F" w:rsidRPr="00CA535F" w:rsidRDefault="00CA535F" w:rsidP="00CA535F">
      <w:r w:rsidRPr="00CA535F">
        <w:t>Jedes Dateisystem hat eigene spezifische Optionen, wenn man direkt mkfs.ext4 etc. nutzt:</w:t>
      </w:r>
    </w:p>
    <w:p w14:paraId="66527EAA"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05D23DB7"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6D9655EB" w14:textId="77777777" w:rsidR="00CA535F" w:rsidRPr="00CA535F" w:rsidRDefault="00CA535F" w:rsidP="00CA535F">
      <w:r w:rsidRPr="00CA535F">
        <w:rPr>
          <w:b/>
          <w:bCs/>
        </w:rPr>
        <w:t>Beispiele:</w:t>
      </w:r>
    </w:p>
    <w:p w14:paraId="3B6AFA4E" w14:textId="77777777" w:rsidR="00CA535F" w:rsidRPr="00CA535F" w:rsidRDefault="00CA535F">
      <w:pPr>
        <w:numPr>
          <w:ilvl w:val="0"/>
          <w:numId w:val="53"/>
        </w:numPr>
      </w:pPr>
      <w:r w:rsidRPr="00CA535F">
        <w:t>mkfs.ext4 /dev/sda3 – Formatiert sda3 mit ext4 Standardparametern.</w:t>
      </w:r>
    </w:p>
    <w:p w14:paraId="12114566" w14:textId="77777777" w:rsidR="00CA535F" w:rsidRPr="00CA535F" w:rsidRDefault="00CA535F">
      <w:pPr>
        <w:numPr>
          <w:ilvl w:val="0"/>
          <w:numId w:val="53"/>
        </w:numPr>
      </w:pPr>
      <w:r w:rsidRPr="00CA535F">
        <w:t>mkfs.vfat -F 32 -n "MYUSB" /dev/sdb1 – Formatiert Partition sdb1 als FAT32 mit Label "MYUSB".</w:t>
      </w:r>
    </w:p>
    <w:p w14:paraId="3BA02356" w14:textId="77777777" w:rsidR="00CA535F" w:rsidRPr="00CA535F" w:rsidRDefault="00CA535F">
      <w:pPr>
        <w:numPr>
          <w:ilvl w:val="0"/>
          <w:numId w:val="53"/>
        </w:numPr>
      </w:pPr>
      <w:r w:rsidRPr="00CA535F">
        <w:t>mkswap /dev/sda5 – Initialisiert Swap auf sda5 (später via swapon).</w:t>
      </w:r>
    </w:p>
    <w:p w14:paraId="09786673" w14:textId="77777777" w:rsidR="00CA535F" w:rsidRPr="00CA535F" w:rsidRDefault="00CA535F">
      <w:pPr>
        <w:numPr>
          <w:ilvl w:val="0"/>
          <w:numId w:val="53"/>
        </w:numPr>
      </w:pPr>
      <w:r w:rsidRPr="00CA535F">
        <w:t>mkfs.xfs -f -L data /dev/sdc1 – Erzwingt Format auf sdc1 mit XFS, Label "data" (XFS verlangt -f wenn Partition schon ein FS enthält).</w:t>
      </w:r>
    </w:p>
    <w:p w14:paraId="6AFEF2D6" w14:textId="77777777" w:rsidR="00CA535F" w:rsidRPr="00CA535F" w:rsidRDefault="00CA535F" w:rsidP="00CA535F">
      <w:pPr>
        <w:rPr>
          <w:b/>
          <w:bCs/>
        </w:rPr>
      </w:pPr>
      <w:r w:rsidRPr="00CA535F">
        <w:rPr>
          <w:b/>
          <w:bCs/>
        </w:rPr>
        <w:t>mount (Dateisystem einhängen)</w:t>
      </w:r>
    </w:p>
    <w:p w14:paraId="51B6EA43"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7145E32E" w14:textId="77777777" w:rsidR="00CA535F" w:rsidRPr="00CA535F" w:rsidRDefault="00CA535F" w:rsidP="00CA535F">
      <w:r w:rsidRPr="00CA535F">
        <w:rPr>
          <w:b/>
          <w:bCs/>
        </w:rPr>
        <w:t>Syntax:</w:t>
      </w:r>
    </w:p>
    <w:p w14:paraId="2129498F" w14:textId="77777777" w:rsidR="00CA535F" w:rsidRPr="00CA535F" w:rsidRDefault="00CA535F" w:rsidP="00CA535F">
      <w:r w:rsidRPr="00CA535F">
        <w:t>mount [Optionen] &lt;Quelle&gt; &lt;Zielverzeichnis&gt;</w:t>
      </w:r>
    </w:p>
    <w:p w14:paraId="47F7B184" w14:textId="77777777" w:rsidR="00CA535F" w:rsidRPr="00CA535F" w:rsidRDefault="00CA535F" w:rsidP="00CA535F">
      <w:r w:rsidRPr="00CA535F">
        <w:rPr>
          <w:b/>
          <w:bCs/>
        </w:rPr>
        <w:t>Wichtige Optionen:</w:t>
      </w:r>
    </w:p>
    <w:p w14:paraId="0461E222" w14:textId="77777777" w:rsidR="00CA535F" w:rsidRPr="00CA535F" w:rsidRDefault="00CA535F">
      <w:pPr>
        <w:numPr>
          <w:ilvl w:val="0"/>
          <w:numId w:val="54"/>
        </w:numPr>
      </w:pPr>
      <w:r w:rsidRPr="00CA535F">
        <w:rPr>
          <w:b/>
          <w:bCs/>
        </w:rPr>
        <w:lastRenderedPageBreak/>
        <w:t>-t &lt;fstype&gt;</w:t>
      </w:r>
      <w:r w:rsidRPr="00CA535F">
        <w:t xml:space="preserve"> – gibt den Dateisystemtyp an (ext4, vfat, nfs, cifs, etc.). Kann oft weggelassen werden, da mount es automatisch erkennt (über blkid).</w:t>
      </w:r>
    </w:p>
    <w:p w14:paraId="3A2CE946" w14:textId="77777777" w:rsidR="00CA535F" w:rsidRPr="00CA535F" w:rsidRDefault="00CA535F">
      <w:pPr>
        <w:numPr>
          <w:ilvl w:val="0"/>
          <w:numId w:val="54"/>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67FE01BD" w14:textId="77777777" w:rsidR="00CA535F" w:rsidRPr="00CA535F" w:rsidRDefault="00CA535F">
      <w:pPr>
        <w:numPr>
          <w:ilvl w:val="1"/>
          <w:numId w:val="54"/>
        </w:numPr>
      </w:pPr>
      <w:r w:rsidRPr="00CA535F">
        <w:rPr>
          <w:b/>
          <w:bCs/>
        </w:rPr>
        <w:t>defaults</w:t>
      </w:r>
      <w:r w:rsidRPr="00CA535F">
        <w:t xml:space="preserve"> (rw,suid,dev,exec,auto,nouser,async),</w:t>
      </w:r>
    </w:p>
    <w:p w14:paraId="16958B4D" w14:textId="77777777" w:rsidR="00CA535F" w:rsidRPr="00CA535F" w:rsidRDefault="00CA535F">
      <w:pPr>
        <w:numPr>
          <w:ilvl w:val="1"/>
          <w:numId w:val="54"/>
        </w:numPr>
      </w:pPr>
      <w:r w:rsidRPr="00CA535F">
        <w:rPr>
          <w:b/>
          <w:bCs/>
        </w:rPr>
        <w:t>ro/rw</w:t>
      </w:r>
      <w:r w:rsidRPr="00CA535F">
        <w:t xml:space="preserve"> (read-only / read-write),</w:t>
      </w:r>
    </w:p>
    <w:p w14:paraId="020DC212" w14:textId="77777777" w:rsidR="00CA535F" w:rsidRPr="00CA535F" w:rsidRDefault="00CA535F">
      <w:pPr>
        <w:numPr>
          <w:ilvl w:val="1"/>
          <w:numId w:val="54"/>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64DAEFBF" w14:textId="77777777" w:rsidR="00CA535F" w:rsidRPr="00CA535F" w:rsidRDefault="00CA535F">
      <w:pPr>
        <w:numPr>
          <w:ilvl w:val="1"/>
          <w:numId w:val="54"/>
        </w:numPr>
      </w:pPr>
      <w:r w:rsidRPr="00CA535F">
        <w:rPr>
          <w:b/>
          <w:bCs/>
        </w:rPr>
        <w:t>sync</w:t>
      </w:r>
      <w:r w:rsidRPr="00CA535F">
        <w:t xml:space="preserve"> (synchroner IO), </w:t>
      </w:r>
      <w:r w:rsidRPr="00CA535F">
        <w:rPr>
          <w:b/>
          <w:bCs/>
        </w:rPr>
        <w:t>async</w:t>
      </w:r>
      <w:r w:rsidRPr="00CA535F">
        <w:t xml:space="preserve"> (Standard, asynchron gepuffert),</w:t>
      </w:r>
    </w:p>
    <w:p w14:paraId="3E2C6FF8" w14:textId="77777777" w:rsidR="00CA535F" w:rsidRPr="00CA535F" w:rsidRDefault="00CA535F">
      <w:pPr>
        <w:numPr>
          <w:ilvl w:val="1"/>
          <w:numId w:val="54"/>
        </w:numPr>
      </w:pPr>
      <w:r w:rsidRPr="00CA535F">
        <w:rPr>
          <w:b/>
          <w:bCs/>
        </w:rPr>
        <w:t>user/nouser</w:t>
      </w:r>
      <w:r w:rsidRPr="00CA535F">
        <w:t xml:space="preserve"> (Allow normal user to mount / nur root),</w:t>
      </w:r>
    </w:p>
    <w:p w14:paraId="49D0580E" w14:textId="77777777" w:rsidR="00CA535F" w:rsidRPr="00CA535F" w:rsidRDefault="00CA535F">
      <w:pPr>
        <w:numPr>
          <w:ilvl w:val="1"/>
          <w:numId w:val="54"/>
        </w:numPr>
      </w:pPr>
      <w:r w:rsidRPr="00CA535F">
        <w:rPr>
          <w:b/>
          <w:bCs/>
        </w:rPr>
        <w:t>uid=</w:t>
      </w:r>
      <w:r w:rsidRPr="00CA535F">
        <w:t xml:space="preserve">, </w:t>
      </w:r>
      <w:r w:rsidRPr="00CA535F">
        <w:rPr>
          <w:b/>
          <w:bCs/>
        </w:rPr>
        <w:t>gid=</w:t>
      </w:r>
      <w:r w:rsidRPr="00CA535F">
        <w:t xml:space="preserve"> (für FAT/NTFS, setze Besitzer der gemounteten Dateien),</w:t>
      </w:r>
    </w:p>
    <w:p w14:paraId="58CEFE8E" w14:textId="77777777" w:rsidR="00CA535F" w:rsidRPr="00CA535F" w:rsidRDefault="00CA535F">
      <w:pPr>
        <w:numPr>
          <w:ilvl w:val="1"/>
          <w:numId w:val="54"/>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180875E4" w14:textId="77777777" w:rsidR="00CA535F" w:rsidRPr="00CA535F" w:rsidRDefault="00CA535F">
      <w:pPr>
        <w:numPr>
          <w:ilvl w:val="1"/>
          <w:numId w:val="54"/>
        </w:numPr>
      </w:pPr>
      <w:r w:rsidRPr="00CA535F">
        <w:rPr>
          <w:b/>
          <w:bCs/>
        </w:rPr>
        <w:t>iocharset=</w:t>
      </w:r>
      <w:r w:rsidRPr="00CA535F">
        <w:t xml:space="preserve">, </w:t>
      </w:r>
      <w:r w:rsidRPr="00CA535F">
        <w:rPr>
          <w:b/>
          <w:bCs/>
        </w:rPr>
        <w:t>codepage=</w:t>
      </w:r>
      <w:r w:rsidRPr="00CA535F">
        <w:t xml:space="preserve"> (für vfat),</w:t>
      </w:r>
    </w:p>
    <w:p w14:paraId="179F5950" w14:textId="77777777" w:rsidR="00CA535F" w:rsidRPr="00CA535F" w:rsidRDefault="00CA535F">
      <w:pPr>
        <w:numPr>
          <w:ilvl w:val="1"/>
          <w:numId w:val="54"/>
        </w:numPr>
      </w:pPr>
      <w:r w:rsidRPr="00CA535F">
        <w:rPr>
          <w:b/>
          <w:bCs/>
        </w:rPr>
        <w:t>loop</w:t>
      </w:r>
      <w:r w:rsidRPr="00CA535F">
        <w:t xml:space="preserve"> (Loop-Device mount einer Datei als FS, evtl. -o loop oder auto),</w:t>
      </w:r>
    </w:p>
    <w:p w14:paraId="57320F5A" w14:textId="77777777" w:rsidR="00CA535F" w:rsidRPr="00CA535F" w:rsidRDefault="00CA535F">
      <w:pPr>
        <w:numPr>
          <w:ilvl w:val="1"/>
          <w:numId w:val="54"/>
        </w:numPr>
      </w:pPr>
      <w:r w:rsidRPr="00CA535F">
        <w:rPr>
          <w:b/>
          <w:bCs/>
        </w:rPr>
        <w:t>remount</w:t>
      </w:r>
      <w:r w:rsidRPr="00CA535F">
        <w:t xml:space="preserve"> (ein bereits gemountetes FS mit neuen Optionen versehen, z.B. mount -o remount,rw /mnt/point),</w:t>
      </w:r>
    </w:p>
    <w:p w14:paraId="3683DFDD" w14:textId="77777777" w:rsidR="00CA535F" w:rsidRPr="00CA535F" w:rsidRDefault="00CA535F">
      <w:pPr>
        <w:numPr>
          <w:ilvl w:val="1"/>
          <w:numId w:val="54"/>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7C2FF7E6" w14:textId="77777777" w:rsidR="00CA535F" w:rsidRPr="00CA535F" w:rsidRDefault="00CA535F">
      <w:pPr>
        <w:numPr>
          <w:ilvl w:val="0"/>
          <w:numId w:val="54"/>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574631DB" w14:textId="77777777" w:rsidR="00CA535F" w:rsidRPr="00CA535F" w:rsidRDefault="00CA535F">
      <w:pPr>
        <w:numPr>
          <w:ilvl w:val="0"/>
          <w:numId w:val="54"/>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3AF38FC7" w14:textId="77777777" w:rsidR="00CA535F" w:rsidRPr="00CA535F" w:rsidRDefault="00CA535F">
      <w:pPr>
        <w:numPr>
          <w:ilvl w:val="0"/>
          <w:numId w:val="54"/>
        </w:numPr>
      </w:pPr>
      <w:r w:rsidRPr="00CA535F">
        <w:rPr>
          <w:b/>
          <w:bCs/>
        </w:rPr>
        <w:t>-a</w:t>
      </w:r>
      <w:r w:rsidRPr="00CA535F">
        <w:t xml:space="preserve"> – Mountet alles was in /etc/fstab als "auto" markiert ist und nicht noauto. (Ausführung typ. beim Boot).</w:t>
      </w:r>
    </w:p>
    <w:p w14:paraId="2CDF8A61" w14:textId="77777777" w:rsidR="00CA535F" w:rsidRPr="00CA535F" w:rsidRDefault="00CA535F">
      <w:pPr>
        <w:numPr>
          <w:ilvl w:val="0"/>
          <w:numId w:val="54"/>
        </w:numPr>
      </w:pPr>
      <w:r w:rsidRPr="00CA535F">
        <w:rPr>
          <w:b/>
          <w:bCs/>
        </w:rPr>
        <w:t>-n</w:t>
      </w:r>
      <w:r w:rsidRPr="00CA535F">
        <w:t xml:space="preserve"> – führt Mount ohne Eintrag in /etc/mtab aus (mtab ist heute oft Symlink zu /proc/self/mounts). Selten benötigt.</w:t>
      </w:r>
    </w:p>
    <w:p w14:paraId="16CC70D9" w14:textId="77777777" w:rsidR="00CA535F" w:rsidRPr="00CA535F" w:rsidRDefault="00CA535F">
      <w:pPr>
        <w:numPr>
          <w:ilvl w:val="0"/>
          <w:numId w:val="54"/>
        </w:numPr>
      </w:pPr>
      <w:r w:rsidRPr="00CA535F">
        <w:rPr>
          <w:b/>
          <w:bCs/>
        </w:rPr>
        <w:t>-v</w:t>
      </w:r>
      <w:r w:rsidRPr="00CA535F">
        <w:t xml:space="preserve"> – verbose (gibt Meldungen aus).</w:t>
      </w:r>
    </w:p>
    <w:p w14:paraId="3C1204DB" w14:textId="77777777" w:rsidR="00CA535F" w:rsidRPr="00CA535F" w:rsidRDefault="00CA535F" w:rsidP="00CA535F">
      <w:r w:rsidRPr="00CA535F">
        <w:rPr>
          <w:b/>
          <w:bCs/>
        </w:rPr>
        <w:t>Beispiele:</w:t>
      </w:r>
    </w:p>
    <w:p w14:paraId="1A511F1A" w14:textId="77777777" w:rsidR="00CA535F" w:rsidRPr="00CA535F" w:rsidRDefault="00CA535F">
      <w:pPr>
        <w:numPr>
          <w:ilvl w:val="0"/>
          <w:numId w:val="55"/>
        </w:numPr>
      </w:pPr>
      <w:r w:rsidRPr="00CA535F">
        <w:t>mount /dev/sdb1 /media/usb -o uid=1000,gid=1000,umask=022 – hängt einen FAT32-Stick so ein, dass Benutzer mit UID/GID 1000 Besitzer ist (typisch eigener User), und Rechte 755 auf Dateien/Ordner (umask 022).</w:t>
      </w:r>
    </w:p>
    <w:p w14:paraId="3522DE3F" w14:textId="77777777" w:rsidR="00CA535F" w:rsidRPr="00CA535F" w:rsidRDefault="00CA535F">
      <w:pPr>
        <w:numPr>
          <w:ilvl w:val="0"/>
          <w:numId w:val="55"/>
        </w:numPr>
      </w:pPr>
      <w:r w:rsidRPr="00CA535F">
        <w:lastRenderedPageBreak/>
        <w:t>mount -t nfs 192.168.1.10:/export/share /mnt/share – hängt eine NFS-Freigabe ein (NFS FS muss installiert sein).</w:t>
      </w:r>
    </w:p>
    <w:p w14:paraId="15B4DA66" w14:textId="77777777" w:rsidR="00CA535F" w:rsidRPr="00CA535F" w:rsidRDefault="00CA535F">
      <w:pPr>
        <w:numPr>
          <w:ilvl w:val="0"/>
          <w:numId w:val="55"/>
        </w:numPr>
      </w:pPr>
      <w:r w:rsidRPr="00CA535F">
        <w:t>mount -o loop diskimage.iso /mnt/iso – mountet ein ISO-Image als Loop-Device unter /mnt/iso.</w:t>
      </w:r>
    </w:p>
    <w:p w14:paraId="562B47C8" w14:textId="77777777" w:rsidR="00CA535F" w:rsidRPr="00CA535F" w:rsidRDefault="00CA535F">
      <w:pPr>
        <w:numPr>
          <w:ilvl w:val="0"/>
          <w:numId w:val="55"/>
        </w:numPr>
      </w:pPr>
      <w:r w:rsidRPr="00CA535F">
        <w:t>mount | grep sda – sieht, ob /dev/sdaX gemountet ist (ohne Parameter listet mount alles).</w:t>
      </w:r>
    </w:p>
    <w:p w14:paraId="556D9D7F" w14:textId="77777777" w:rsidR="00CA535F" w:rsidRPr="00CA535F" w:rsidRDefault="00CA535F" w:rsidP="00CA535F">
      <w:pPr>
        <w:rPr>
          <w:b/>
          <w:bCs/>
        </w:rPr>
      </w:pPr>
      <w:r w:rsidRPr="00CA535F">
        <w:rPr>
          <w:b/>
          <w:bCs/>
        </w:rPr>
        <w:t>umount (Unmount FileSystem)</w:t>
      </w:r>
    </w:p>
    <w:p w14:paraId="693FE2CE"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52ECF896" w14:textId="77777777" w:rsidR="00CA535F" w:rsidRPr="00CA535F" w:rsidRDefault="00CA535F" w:rsidP="00CA535F">
      <w:r w:rsidRPr="00CA535F">
        <w:rPr>
          <w:b/>
          <w:bCs/>
        </w:rPr>
        <w:t>Syntax:</w:t>
      </w:r>
    </w:p>
    <w:p w14:paraId="68098714" w14:textId="77777777" w:rsidR="00CA535F" w:rsidRPr="00CA535F" w:rsidRDefault="00CA535F" w:rsidP="00CA535F">
      <w:r w:rsidRPr="00CA535F">
        <w:t>umount [Optionen] &lt;Mountpunkt | Gerät&gt;</w:t>
      </w:r>
    </w:p>
    <w:p w14:paraId="508FFC61" w14:textId="77777777" w:rsidR="00CA535F" w:rsidRPr="00CA535F" w:rsidRDefault="00CA535F" w:rsidP="00CA535F">
      <w:r w:rsidRPr="00CA535F">
        <w:rPr>
          <w:b/>
          <w:bCs/>
        </w:rPr>
        <w:t>Wichtige Optionen:</w:t>
      </w:r>
    </w:p>
    <w:p w14:paraId="3ED20794" w14:textId="77777777" w:rsidR="00CA535F" w:rsidRPr="00CA535F" w:rsidRDefault="00CA535F">
      <w:pPr>
        <w:numPr>
          <w:ilvl w:val="0"/>
          <w:numId w:val="56"/>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1A7999A7" w14:textId="77777777" w:rsidR="00CA535F" w:rsidRPr="00CA535F" w:rsidRDefault="00CA535F">
      <w:pPr>
        <w:numPr>
          <w:ilvl w:val="0"/>
          <w:numId w:val="56"/>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460849D3" w14:textId="77777777" w:rsidR="00CA535F" w:rsidRPr="00CA535F" w:rsidRDefault="00CA535F">
      <w:pPr>
        <w:numPr>
          <w:ilvl w:val="0"/>
          <w:numId w:val="56"/>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4704F94C" w14:textId="77777777" w:rsidR="00CA535F" w:rsidRPr="00CA535F" w:rsidRDefault="00CA535F">
      <w:pPr>
        <w:numPr>
          <w:ilvl w:val="0"/>
          <w:numId w:val="56"/>
        </w:numPr>
      </w:pPr>
      <w:r w:rsidRPr="00CA535F">
        <w:rPr>
          <w:b/>
          <w:bCs/>
        </w:rPr>
        <w:t>-v</w:t>
      </w:r>
      <w:r w:rsidRPr="00CA535F">
        <w:t>: verbose.</w:t>
      </w:r>
    </w:p>
    <w:p w14:paraId="24DCA3B1" w14:textId="77777777" w:rsidR="00CA535F" w:rsidRPr="00CA535F" w:rsidRDefault="00CA535F" w:rsidP="00CA535F">
      <w:r w:rsidRPr="00CA535F">
        <w:rPr>
          <w:i/>
          <w:iCs/>
        </w:rPr>
        <w:t>Beispiele:</w:t>
      </w:r>
    </w:p>
    <w:p w14:paraId="3F8070ED" w14:textId="77777777" w:rsidR="00CA535F" w:rsidRPr="00CA535F" w:rsidRDefault="00CA535F">
      <w:pPr>
        <w:numPr>
          <w:ilvl w:val="0"/>
          <w:numId w:val="57"/>
        </w:numPr>
      </w:pPr>
      <w:r w:rsidRPr="00CA535F">
        <w:t>umount /media/usb – hängt das unter /media/usb eingehängte Gerät aus.</w:t>
      </w:r>
    </w:p>
    <w:p w14:paraId="3D7913B5" w14:textId="77777777" w:rsidR="00CA535F" w:rsidRPr="00CA535F" w:rsidRDefault="00CA535F">
      <w:pPr>
        <w:numPr>
          <w:ilvl w:val="0"/>
          <w:numId w:val="57"/>
        </w:numPr>
      </w:pPr>
      <w:r w:rsidRPr="00CA535F">
        <w:t>umount /dev/sdb1 – selbes, angesteuert über Gerät.</w:t>
      </w:r>
    </w:p>
    <w:p w14:paraId="68F5D7E6" w14:textId="77777777" w:rsidR="00CA535F" w:rsidRPr="00CA535F" w:rsidRDefault="00CA535F">
      <w:pPr>
        <w:numPr>
          <w:ilvl w:val="0"/>
          <w:numId w:val="57"/>
        </w:numPr>
      </w:pPr>
      <w:r w:rsidRPr="00CA535F">
        <w:t>umount -f -a -t nfs – erzwingt das Aushängen aller NFS-Mounts (z.B. bei Netzproblemen).</w:t>
      </w:r>
    </w:p>
    <w:p w14:paraId="3A6887E5" w14:textId="77777777" w:rsidR="00CA535F" w:rsidRPr="00CA535F" w:rsidRDefault="00CA535F" w:rsidP="00CA535F">
      <w:r w:rsidRPr="00CA535F">
        <w:rPr>
          <w:i/>
          <w:iCs/>
        </w:rPr>
        <w:t>(Tipp: Wenn umount meldet "device is busy", kann man mit lsof oder fuser herausfinden, welcher Prozess noch auf das FS zugreift.)</w:t>
      </w:r>
    </w:p>
    <w:p w14:paraId="573220E6" w14:textId="77777777" w:rsidR="00CA535F" w:rsidRPr="00CA535F" w:rsidRDefault="00CA535F" w:rsidP="00CA535F">
      <w:pPr>
        <w:rPr>
          <w:b/>
          <w:bCs/>
        </w:rPr>
      </w:pPr>
      <w:r w:rsidRPr="00CA535F">
        <w:rPr>
          <w:b/>
          <w:bCs/>
        </w:rPr>
        <w:t>df (Disk Free)</w:t>
      </w:r>
    </w:p>
    <w:p w14:paraId="3925070C"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5C8C3BFD" w14:textId="77777777" w:rsidR="00CA535F" w:rsidRPr="00CA535F" w:rsidRDefault="00CA535F" w:rsidP="00CA535F">
      <w:r w:rsidRPr="00CA535F">
        <w:rPr>
          <w:b/>
          <w:bCs/>
        </w:rPr>
        <w:lastRenderedPageBreak/>
        <w:t>Syntax:</w:t>
      </w:r>
    </w:p>
    <w:p w14:paraId="0AE63094" w14:textId="77777777" w:rsidR="00CA535F" w:rsidRPr="00CA535F" w:rsidRDefault="00CA535F" w:rsidP="00CA535F">
      <w:r w:rsidRPr="00CA535F">
        <w:t>df [Optionen] [Dateipfad...]</w:t>
      </w:r>
    </w:p>
    <w:p w14:paraId="3BE2652C" w14:textId="77777777" w:rsidR="00CA535F" w:rsidRPr="00CA535F" w:rsidRDefault="00CA535F" w:rsidP="00CA535F">
      <w:r w:rsidRPr="00CA535F">
        <w:t>Ohne Argumente zeigt alle gemounteten FS. Mit Pfad ermittelt df, auf welchem FS dieser Pfad liegt, und zeigt nur dessen Werte.</w:t>
      </w:r>
    </w:p>
    <w:p w14:paraId="775026CB" w14:textId="77777777" w:rsidR="00CA535F" w:rsidRPr="00CA535F" w:rsidRDefault="00CA535F" w:rsidP="00CA535F">
      <w:r w:rsidRPr="00CA535F">
        <w:rPr>
          <w:b/>
          <w:bCs/>
        </w:rPr>
        <w:t>Optionen:</w:t>
      </w:r>
    </w:p>
    <w:p w14:paraId="58ED2378" w14:textId="77777777" w:rsidR="00CA535F" w:rsidRPr="00CA535F" w:rsidRDefault="00CA535F">
      <w:pPr>
        <w:numPr>
          <w:ilvl w:val="0"/>
          <w:numId w:val="58"/>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1C7697D3" w14:textId="77777777" w:rsidR="00CA535F" w:rsidRPr="00CA535F" w:rsidRDefault="00CA535F">
      <w:pPr>
        <w:numPr>
          <w:ilvl w:val="0"/>
          <w:numId w:val="58"/>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CAB3C58" w14:textId="77777777" w:rsidR="00CA535F" w:rsidRPr="00CA535F" w:rsidRDefault="00CA535F">
      <w:pPr>
        <w:numPr>
          <w:ilvl w:val="0"/>
          <w:numId w:val="58"/>
        </w:numPr>
      </w:pPr>
      <w:r w:rsidRPr="00CA535F">
        <w:rPr>
          <w:b/>
          <w:bCs/>
        </w:rPr>
        <w:t>-T</w:t>
      </w:r>
      <w:r w:rsidRPr="00CA535F">
        <w:t xml:space="preserve">, </w:t>
      </w:r>
      <w:r w:rsidRPr="00CA535F">
        <w:rPr>
          <w:b/>
          <w:bCs/>
        </w:rPr>
        <w:t>--print-type</w:t>
      </w:r>
      <w:r w:rsidRPr="00CA535F">
        <w:t>: Zeigt Spalte mit Dateisystemtyp (ext4, tmpfs, nfs, etc.).</w:t>
      </w:r>
    </w:p>
    <w:p w14:paraId="2036A269" w14:textId="77777777" w:rsidR="00CA535F" w:rsidRPr="00CA535F" w:rsidRDefault="00CA535F">
      <w:pPr>
        <w:numPr>
          <w:ilvl w:val="0"/>
          <w:numId w:val="58"/>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B015096" w14:textId="77777777" w:rsidR="00CA535F" w:rsidRPr="00CA535F" w:rsidRDefault="00CA535F">
      <w:pPr>
        <w:numPr>
          <w:ilvl w:val="0"/>
          <w:numId w:val="58"/>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2C7D7E68" w14:textId="77777777" w:rsidR="00CA535F" w:rsidRPr="00CA535F" w:rsidRDefault="00CA535F">
      <w:pPr>
        <w:numPr>
          <w:ilvl w:val="0"/>
          <w:numId w:val="58"/>
        </w:numPr>
      </w:pPr>
      <w:r w:rsidRPr="00CA535F">
        <w:rPr>
          <w:b/>
          <w:bCs/>
        </w:rPr>
        <w:t>-B &lt;Größe&gt;</w:t>
      </w:r>
      <w:r w:rsidRPr="00CA535F">
        <w:t>: Ausgabe in Blöcken von angegebener Größe. Z.B. -B MB (MByte) oder -B 1M.</w:t>
      </w:r>
    </w:p>
    <w:p w14:paraId="6567359E" w14:textId="77777777" w:rsidR="00CA535F" w:rsidRPr="00CA535F" w:rsidRDefault="00CA535F">
      <w:pPr>
        <w:numPr>
          <w:ilvl w:val="0"/>
          <w:numId w:val="58"/>
        </w:numPr>
      </w:pPr>
      <w:r w:rsidRPr="00CA535F">
        <w:rPr>
          <w:b/>
          <w:bCs/>
        </w:rPr>
        <w:t>--output[=FELDER]</w:t>
      </w:r>
      <w:r w:rsidRPr="00CA535F">
        <w:t>: Benutzerdefinierte Spaltenausgabe. Z.B. df --output=source,fstype,size,used,avail,pcent,target.</w:t>
      </w:r>
    </w:p>
    <w:p w14:paraId="4380E66F" w14:textId="77777777" w:rsidR="00CA535F" w:rsidRPr="00CA535F" w:rsidRDefault="00CA535F" w:rsidP="00CA535F">
      <w:r w:rsidRPr="00CA535F">
        <w:rPr>
          <w:b/>
          <w:bCs/>
        </w:rPr>
        <w:t>Beispielausgabe (df -h):</w:t>
      </w:r>
    </w:p>
    <w:p w14:paraId="431509B7" w14:textId="77777777" w:rsidR="00CA535F" w:rsidRPr="00CA535F" w:rsidRDefault="00CA535F" w:rsidP="00CA535F">
      <w:r w:rsidRPr="00CA535F">
        <w:t>Filesystem      Size  Used Avail Use% Mounted on</w:t>
      </w:r>
    </w:p>
    <w:p w14:paraId="19227FB5" w14:textId="77777777" w:rsidR="00CA535F" w:rsidRPr="00CA535F" w:rsidRDefault="00CA535F" w:rsidP="00CA535F">
      <w:r w:rsidRPr="00CA535F">
        <w:t>/dev/sda2        50G   30G   18G  63% /</w:t>
      </w:r>
    </w:p>
    <w:p w14:paraId="5B8A0E81" w14:textId="77777777" w:rsidR="00CA535F" w:rsidRPr="00CA535F" w:rsidRDefault="00CA535F" w:rsidP="00CA535F">
      <w:r w:rsidRPr="00CA535F">
        <w:t>udev            3.9G     0  3.9G   0% /dev</w:t>
      </w:r>
    </w:p>
    <w:p w14:paraId="5A5B5D34" w14:textId="77777777" w:rsidR="00CA535F" w:rsidRPr="00CA535F" w:rsidRDefault="00CA535F" w:rsidP="00CA535F">
      <w:r w:rsidRPr="00CA535F">
        <w:t>tmpfs           798M  1.2M  797M   1% /run</w:t>
      </w:r>
    </w:p>
    <w:p w14:paraId="7E1374C5" w14:textId="77777777" w:rsidR="00CA535F" w:rsidRPr="00CA535F" w:rsidRDefault="00CA535F" w:rsidP="00CA535F">
      <w:r w:rsidRPr="00CA535F">
        <w:t>/dev/sda1       300M   50M  250M  17% /boot</w:t>
      </w:r>
    </w:p>
    <w:p w14:paraId="4B73A473" w14:textId="77777777" w:rsidR="00CA535F" w:rsidRPr="00CA535F" w:rsidRDefault="00CA535F" w:rsidP="00CA535F">
      <w:pPr>
        <w:rPr>
          <w:b/>
          <w:bCs/>
        </w:rPr>
      </w:pPr>
      <w:r w:rsidRPr="00CA535F">
        <w:rPr>
          <w:b/>
          <w:bCs/>
        </w:rPr>
        <w:t>du (Disk Usage)</w:t>
      </w:r>
    </w:p>
    <w:p w14:paraId="2E78A56C"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656EEB50" w14:textId="77777777" w:rsidR="00CA535F" w:rsidRPr="00CA535F" w:rsidRDefault="00CA535F" w:rsidP="00CA535F">
      <w:r w:rsidRPr="00CA535F">
        <w:rPr>
          <w:b/>
          <w:bCs/>
        </w:rPr>
        <w:t>Syntax:</w:t>
      </w:r>
    </w:p>
    <w:p w14:paraId="6B46360D" w14:textId="77777777" w:rsidR="00CA535F" w:rsidRPr="00CA535F" w:rsidRDefault="00CA535F" w:rsidP="00CA535F">
      <w:r w:rsidRPr="00CA535F">
        <w:t>du [Optionen] [Pfad...]</w:t>
      </w:r>
    </w:p>
    <w:p w14:paraId="7F947054" w14:textId="77777777" w:rsidR="00CA535F" w:rsidRPr="00CA535F" w:rsidRDefault="00CA535F" w:rsidP="00CA535F">
      <w:r w:rsidRPr="00CA535F">
        <w:lastRenderedPageBreak/>
        <w:t>Ohne Pfad = aktuelles Verzeichnis.</w:t>
      </w:r>
    </w:p>
    <w:p w14:paraId="7CA63E06" w14:textId="77777777" w:rsidR="00CA535F" w:rsidRPr="00CA535F" w:rsidRDefault="00CA535F" w:rsidP="00CA535F">
      <w:r w:rsidRPr="00CA535F">
        <w:rPr>
          <w:b/>
          <w:bCs/>
        </w:rPr>
        <w:t>Optionen:</w:t>
      </w:r>
    </w:p>
    <w:p w14:paraId="10A66198" w14:textId="77777777" w:rsidR="00CA535F" w:rsidRPr="00CA535F" w:rsidRDefault="00CA535F">
      <w:pPr>
        <w:numPr>
          <w:ilvl w:val="0"/>
          <w:numId w:val="59"/>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59FACFF8" w14:textId="77777777" w:rsidR="00CA535F" w:rsidRPr="00CA535F" w:rsidRDefault="00CA535F">
      <w:pPr>
        <w:numPr>
          <w:ilvl w:val="0"/>
          <w:numId w:val="59"/>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06094F70" w14:textId="77777777" w:rsidR="00CA535F" w:rsidRPr="00CA535F" w:rsidRDefault="00CA535F">
      <w:pPr>
        <w:numPr>
          <w:ilvl w:val="0"/>
          <w:numId w:val="59"/>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2E393635" w14:textId="77777777" w:rsidR="00CA535F" w:rsidRPr="00CA535F" w:rsidRDefault="00CA535F">
      <w:pPr>
        <w:numPr>
          <w:ilvl w:val="0"/>
          <w:numId w:val="59"/>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63E163C5" w14:textId="77777777" w:rsidR="00CA535F" w:rsidRPr="00CA535F" w:rsidRDefault="00CA535F">
      <w:pPr>
        <w:numPr>
          <w:ilvl w:val="0"/>
          <w:numId w:val="59"/>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58BD7892" w14:textId="77777777" w:rsidR="00CA535F" w:rsidRPr="00CA535F" w:rsidRDefault="00CA535F">
      <w:pPr>
        <w:numPr>
          <w:ilvl w:val="0"/>
          <w:numId w:val="59"/>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77C76A7A" w14:textId="77777777" w:rsidR="00CA535F" w:rsidRPr="00CA535F" w:rsidRDefault="00CA535F">
      <w:pPr>
        <w:numPr>
          <w:ilvl w:val="0"/>
          <w:numId w:val="59"/>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384CCAAC" w14:textId="77777777" w:rsidR="00CA535F" w:rsidRPr="00CA535F" w:rsidRDefault="00CA535F">
      <w:pPr>
        <w:numPr>
          <w:ilvl w:val="0"/>
          <w:numId w:val="59"/>
        </w:numPr>
      </w:pPr>
      <w:r w:rsidRPr="00CA535F">
        <w:rPr>
          <w:b/>
          <w:bCs/>
        </w:rPr>
        <w:t>--exclude=&lt;PATTERN&gt;</w:t>
      </w:r>
      <w:r w:rsidRPr="00CA535F">
        <w:t>: Schließt Pfade aus, die zum Pattern passen. Z.B. du -sh --exclude="*.git" oder mehrere --exclude.</w:t>
      </w:r>
    </w:p>
    <w:p w14:paraId="7508082A" w14:textId="77777777" w:rsidR="00CA535F" w:rsidRPr="00CA535F" w:rsidRDefault="00CA535F" w:rsidP="00CA535F">
      <w:r w:rsidRPr="00CA535F">
        <w:rPr>
          <w:b/>
          <w:bCs/>
        </w:rPr>
        <w:t>Beispiele:</w:t>
      </w:r>
    </w:p>
    <w:p w14:paraId="502E31BC" w14:textId="77777777" w:rsidR="00CA535F" w:rsidRPr="00CA535F" w:rsidRDefault="00CA535F">
      <w:pPr>
        <w:numPr>
          <w:ilvl w:val="0"/>
          <w:numId w:val="60"/>
        </w:numPr>
      </w:pPr>
      <w:r w:rsidRPr="00CA535F">
        <w:t>du -sh /home/* – Zeigt Summe der Größen aller Benutzerverzeichnisse unter /home (jedes in human-readable).</w:t>
      </w:r>
    </w:p>
    <w:p w14:paraId="1736EA84" w14:textId="77777777" w:rsidR="00CA535F" w:rsidRPr="00CA535F" w:rsidRDefault="00CA535F">
      <w:pPr>
        <w:numPr>
          <w:ilvl w:val="0"/>
          <w:numId w:val="60"/>
        </w:numPr>
      </w:pPr>
      <w:r w:rsidRPr="00CA535F">
        <w:t>du -a /etc | grep -E "mysql.*\.cnf$" – Listet die Größe jeder einzelnen Datei unter /etc, filtert jene, deren Name auf mysql*.cnf endet. (Option -a listet auch Dateien und nicht nur Verzeichnisse).</w:t>
      </w:r>
    </w:p>
    <w:p w14:paraId="30CF8F0A" w14:textId="77777777" w:rsidR="00CA535F" w:rsidRPr="00CA535F" w:rsidRDefault="00CA535F">
      <w:pPr>
        <w:numPr>
          <w:ilvl w:val="0"/>
          <w:numId w:val="60"/>
        </w:numPr>
      </w:pPr>
      <w:r w:rsidRPr="00CA535F">
        <w:t>du -d2 /var – Größe von /var, dessen Subdirs und Sub-Subdirs (Tiefe 2).</w:t>
      </w:r>
    </w:p>
    <w:p w14:paraId="25AF383E" w14:textId="77777777" w:rsidR="00CA535F" w:rsidRPr="00CA535F" w:rsidRDefault="00CA535F" w:rsidP="00CA535F">
      <w:pPr>
        <w:rPr>
          <w:b/>
          <w:bCs/>
        </w:rPr>
      </w:pPr>
      <w:r w:rsidRPr="00CA535F">
        <w:rPr>
          <w:b/>
          <w:bCs/>
        </w:rPr>
        <w:t>e2label (ext2/3/4 Volume Label)</w:t>
      </w:r>
    </w:p>
    <w:p w14:paraId="4E0D728C"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74F03E65" w14:textId="77777777" w:rsidR="00CA535F" w:rsidRPr="00CA535F" w:rsidRDefault="00CA535F" w:rsidP="00CA535F">
      <w:r w:rsidRPr="00CA535F">
        <w:rPr>
          <w:b/>
          <w:bCs/>
        </w:rPr>
        <w:t>Syntax:</w:t>
      </w:r>
    </w:p>
    <w:p w14:paraId="3F96AB38" w14:textId="77777777" w:rsidR="00CA535F" w:rsidRPr="00CA535F" w:rsidRDefault="00CA535F" w:rsidP="00CA535F">
      <w:r w:rsidRPr="00CA535F">
        <w:lastRenderedPageBreak/>
        <w:t>e2label &lt;Gerät&gt; [NeuesLabel]</w:t>
      </w:r>
    </w:p>
    <w:p w14:paraId="12334702" w14:textId="77777777" w:rsidR="00CA535F" w:rsidRPr="00CA535F" w:rsidRDefault="00CA535F" w:rsidP="00CA535F">
      <w:r w:rsidRPr="00CA535F">
        <w:t>Ohne zweites Argument zeigt es das aktuelle Label des ext-Volumes an. Mit Label schreibt es dieses in den FS.</w:t>
      </w:r>
    </w:p>
    <w:p w14:paraId="5437CC07" w14:textId="77777777" w:rsidR="00CA535F" w:rsidRPr="00CA535F" w:rsidRDefault="00CA535F" w:rsidP="00CA535F">
      <w:r w:rsidRPr="00CA535F">
        <w:rPr>
          <w:b/>
          <w:bCs/>
        </w:rPr>
        <w:t>Beispiel:</w:t>
      </w:r>
    </w:p>
    <w:p w14:paraId="7B9AFA23" w14:textId="77777777" w:rsidR="00CA535F" w:rsidRPr="00CA535F" w:rsidRDefault="00CA535F">
      <w:pPr>
        <w:numPr>
          <w:ilvl w:val="0"/>
          <w:numId w:val="61"/>
        </w:numPr>
      </w:pPr>
      <w:r w:rsidRPr="00CA535F">
        <w:t>e2label /dev/sda3 -&gt; Ausgabe z.B. UbuntuRoot.</w:t>
      </w:r>
    </w:p>
    <w:p w14:paraId="037B0981" w14:textId="77777777" w:rsidR="00CA535F" w:rsidRPr="00CA535F" w:rsidRDefault="00CA535F">
      <w:pPr>
        <w:numPr>
          <w:ilvl w:val="0"/>
          <w:numId w:val="61"/>
        </w:numPr>
      </w:pPr>
      <w:r w:rsidRPr="00CA535F">
        <w:t>e2label /dev/sda3 Archive -&gt; setzt das Label von sda3 auf "Archive".</w:t>
      </w:r>
    </w:p>
    <w:p w14:paraId="222845D9" w14:textId="77777777" w:rsidR="00CA535F" w:rsidRPr="00CA535F" w:rsidRDefault="00CA535F" w:rsidP="00CA535F">
      <w:r w:rsidRPr="00CA535F">
        <w:rPr>
          <w:i/>
          <w:iCs/>
        </w:rPr>
        <w:t>(Für andere FS gibt es analoge Tools: XFS nutzt xfs_admin -L, FAT/NTFS mlabel oder dosfslabel/ntfslabel etc.)</w:t>
      </w:r>
    </w:p>
    <w:p w14:paraId="7E0C6135" w14:textId="77777777" w:rsidR="00CA535F" w:rsidRPr="00CA535F" w:rsidRDefault="00CA535F" w:rsidP="00CA535F">
      <w:pPr>
        <w:rPr>
          <w:b/>
          <w:bCs/>
        </w:rPr>
      </w:pPr>
      <w:r w:rsidRPr="00CA535F">
        <w:rPr>
          <w:b/>
          <w:bCs/>
        </w:rPr>
        <w:t>resize2fs (ext2/3/4 Dateisystem verkleinern/vergrößern)</w:t>
      </w:r>
    </w:p>
    <w:p w14:paraId="3BFA241E"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0648621A" w14:textId="77777777" w:rsidR="00CA535F" w:rsidRPr="00CA535F" w:rsidRDefault="00CA535F" w:rsidP="00CA535F">
      <w:r w:rsidRPr="00CA535F">
        <w:rPr>
          <w:b/>
          <w:bCs/>
        </w:rPr>
        <w:t>Syntax:</w:t>
      </w:r>
    </w:p>
    <w:p w14:paraId="21E832B3" w14:textId="77777777" w:rsidR="00CA535F" w:rsidRPr="00CA535F" w:rsidRDefault="00CA535F" w:rsidP="00CA535F">
      <w:r w:rsidRPr="00CA535F">
        <w:t>resize2fs [Optionen] &lt;Gerät&gt; [NeueGröße]</w:t>
      </w:r>
    </w:p>
    <w:p w14:paraId="63EDB9CB" w14:textId="77777777" w:rsidR="00CA535F" w:rsidRPr="00CA535F" w:rsidRDefault="00CA535F" w:rsidP="00CA535F">
      <w:r w:rsidRPr="00CA535F">
        <w:t>NeueGröße kann in K, M, G oder als Anzahl 4K-Blöcke angegeben werden. Lässt man sie weg, wird auf Maximum (Part.-Ende) vergrößert.</w:t>
      </w:r>
    </w:p>
    <w:p w14:paraId="31FD8680" w14:textId="77777777" w:rsidR="00CA535F" w:rsidRPr="00CA535F" w:rsidRDefault="00CA535F" w:rsidP="00CA535F">
      <w:r w:rsidRPr="00CA535F">
        <w:rPr>
          <w:b/>
          <w:bCs/>
        </w:rPr>
        <w:t>Optionen:</w:t>
      </w:r>
    </w:p>
    <w:p w14:paraId="661DA999" w14:textId="77777777" w:rsidR="00CA535F" w:rsidRPr="00CA535F" w:rsidRDefault="00CA535F">
      <w:pPr>
        <w:numPr>
          <w:ilvl w:val="0"/>
          <w:numId w:val="62"/>
        </w:numPr>
      </w:pPr>
      <w:r w:rsidRPr="00CA535F">
        <w:rPr>
          <w:b/>
          <w:bCs/>
        </w:rPr>
        <w:t>-p</w:t>
      </w:r>
      <w:r w:rsidRPr="00CA535F">
        <w:t xml:space="preserve"> – progress anzeigen (Fortschritt).</w:t>
      </w:r>
    </w:p>
    <w:p w14:paraId="1B004F44" w14:textId="77777777" w:rsidR="00CA535F" w:rsidRPr="00CA535F" w:rsidRDefault="00CA535F">
      <w:pPr>
        <w:numPr>
          <w:ilvl w:val="0"/>
          <w:numId w:val="62"/>
        </w:numPr>
      </w:pPr>
      <w:r w:rsidRPr="00CA535F">
        <w:rPr>
          <w:b/>
          <w:bCs/>
        </w:rPr>
        <w:t>-f</w:t>
      </w:r>
      <w:r w:rsidRPr="00CA535F">
        <w:t xml:space="preserve"> – zwingen, auch wenn FS als nicht sauber markiert (normal will fsck vorher laufen bei Verkleinern).</w:t>
      </w:r>
    </w:p>
    <w:p w14:paraId="75EDA0C4" w14:textId="77777777" w:rsidR="00CA535F" w:rsidRPr="00CA535F" w:rsidRDefault="00CA535F">
      <w:pPr>
        <w:numPr>
          <w:ilvl w:val="0"/>
          <w:numId w:val="62"/>
        </w:numPr>
      </w:pPr>
      <w:r w:rsidRPr="00CA535F">
        <w:rPr>
          <w:b/>
          <w:bCs/>
        </w:rPr>
        <w:t>-F</w:t>
      </w:r>
      <w:r w:rsidRPr="00CA535F">
        <w:t xml:space="preserve"> – flush caches vorher (sorgt für up-to-date Infos; Standard normal).</w:t>
      </w:r>
    </w:p>
    <w:p w14:paraId="383D80D4" w14:textId="77777777" w:rsidR="00CA535F" w:rsidRPr="00CA535F" w:rsidRDefault="00CA535F">
      <w:pPr>
        <w:numPr>
          <w:ilvl w:val="0"/>
          <w:numId w:val="62"/>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2A842826" w14:textId="77777777" w:rsidR="00CA535F" w:rsidRPr="00CA535F" w:rsidRDefault="00CA535F" w:rsidP="00CA535F">
      <w:r w:rsidRPr="00CA535F">
        <w:rPr>
          <w:b/>
          <w:bCs/>
        </w:rPr>
        <w:t>Beispiele:</w:t>
      </w:r>
    </w:p>
    <w:p w14:paraId="2B04F932" w14:textId="77777777" w:rsidR="00CA535F" w:rsidRPr="00CA535F" w:rsidRDefault="00CA535F">
      <w:pPr>
        <w:numPr>
          <w:ilvl w:val="0"/>
          <w:numId w:val="63"/>
        </w:numPr>
      </w:pPr>
      <w:r w:rsidRPr="00CA535F">
        <w:t>Nach Vergrößern der Partition: resize2fs /dev/sda2 – erkennt neue Partitionsgröße und wächst das ext4 FS auf vollen Platz.</w:t>
      </w:r>
    </w:p>
    <w:p w14:paraId="78D8C043" w14:textId="77777777" w:rsidR="00CA535F" w:rsidRPr="00CA535F" w:rsidRDefault="00CA535F">
      <w:pPr>
        <w:numPr>
          <w:ilvl w:val="0"/>
          <w:numId w:val="63"/>
        </w:numPr>
      </w:pPr>
      <w:r w:rsidRPr="00CA535F">
        <w:t>Verkleinern: umount /dev/sda2; e2fsck -f /dev/sda2; resize2fs /dev/sda2 20G – erst aushängen, fsck erzwingen, dann auf 20 GiB verkleinern. Anschließend Partition selbst verkleinern mit parted.</w:t>
      </w:r>
    </w:p>
    <w:p w14:paraId="2E54C706" w14:textId="77777777" w:rsidR="00CA535F" w:rsidRPr="00CA535F" w:rsidRDefault="00CA535F" w:rsidP="00CA535F">
      <w:pPr>
        <w:rPr>
          <w:b/>
          <w:bCs/>
        </w:rPr>
      </w:pPr>
      <w:r w:rsidRPr="00CA535F">
        <w:rPr>
          <w:b/>
          <w:bCs/>
        </w:rPr>
        <w:t>tune2fs (Tune ext2/3/4 Filesystem Parameters)</w:t>
      </w:r>
    </w:p>
    <w:p w14:paraId="0563EE40" w14:textId="77777777" w:rsidR="00CA535F" w:rsidRPr="00CA535F" w:rsidRDefault="00CA535F" w:rsidP="00CA535F">
      <w:r w:rsidRPr="00CA535F">
        <w:rPr>
          <w:b/>
          <w:bCs/>
        </w:rPr>
        <w:lastRenderedPageBreak/>
        <w:t>Beschreibung:</w:t>
      </w:r>
      <w:r w:rsidRPr="00CA535F">
        <w:t xml:space="preserve"> Ändert diverse Parameter eines bestehenden ext-Dateisystems: Reserveblöcke, Check-Intervalle, Label, Journal einschalten, usw.</w:t>
      </w:r>
    </w:p>
    <w:p w14:paraId="65B7C226" w14:textId="77777777" w:rsidR="00CA535F" w:rsidRPr="00CA535F" w:rsidRDefault="00CA535F" w:rsidP="00CA535F">
      <w:r w:rsidRPr="00CA535F">
        <w:rPr>
          <w:b/>
          <w:bCs/>
        </w:rPr>
        <w:t>Syntax:</w:t>
      </w:r>
    </w:p>
    <w:p w14:paraId="55A00EC9" w14:textId="77777777" w:rsidR="00CA535F" w:rsidRPr="00CA535F" w:rsidRDefault="00CA535F" w:rsidP="00CA535F">
      <w:r w:rsidRPr="00CA535F">
        <w:t>tune2fs [Optionen] &lt;Gerät&gt;</w:t>
      </w:r>
    </w:p>
    <w:p w14:paraId="78640CD5" w14:textId="77777777" w:rsidR="00CA535F" w:rsidRPr="00CA535F" w:rsidRDefault="00CA535F" w:rsidP="00CA535F">
      <w:r w:rsidRPr="00CA535F">
        <w:rPr>
          <w:b/>
          <w:bCs/>
        </w:rPr>
        <w:t>Häufige Optionen:</w:t>
      </w:r>
    </w:p>
    <w:p w14:paraId="314D4316" w14:textId="77777777" w:rsidR="00CA535F" w:rsidRPr="00CA535F" w:rsidRDefault="00CA535F">
      <w:pPr>
        <w:numPr>
          <w:ilvl w:val="0"/>
          <w:numId w:val="64"/>
        </w:numPr>
      </w:pPr>
      <w:r w:rsidRPr="00CA535F">
        <w:rPr>
          <w:b/>
          <w:bCs/>
        </w:rPr>
        <w:t>-l</w:t>
      </w:r>
      <w:r w:rsidRPr="00CA535F">
        <w:t xml:space="preserve"> – Listet alle Superblock-Parameter (Filesystem-Info) au</w:t>
      </w:r>
      <w:hyperlink r:id="rId119"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7C1378A2" w14:textId="77777777" w:rsidR="00CA535F" w:rsidRPr="00CA535F" w:rsidRDefault="00CA535F">
      <w:pPr>
        <w:numPr>
          <w:ilvl w:val="0"/>
          <w:numId w:val="64"/>
        </w:numPr>
      </w:pPr>
      <w:r w:rsidRPr="00CA535F">
        <w:rPr>
          <w:b/>
          <w:bCs/>
        </w:rPr>
        <w:t>-c &lt;MaxMounts&gt;</w:t>
      </w:r>
      <w:r w:rsidRPr="00CA535F">
        <w:t xml:space="preserve"> – Setzt die maximale Anzahl Mount-Vorgänge bis zur erzwungenen fsck-Prüfung. Z.B. -c 0 = deaktiviert mount-count-basierten Check.</w:t>
      </w:r>
    </w:p>
    <w:p w14:paraId="1207D04C" w14:textId="77777777" w:rsidR="00CA535F" w:rsidRPr="00CA535F" w:rsidRDefault="00CA535F">
      <w:pPr>
        <w:numPr>
          <w:ilvl w:val="0"/>
          <w:numId w:val="64"/>
        </w:numPr>
      </w:pPr>
      <w:r w:rsidRPr="00CA535F">
        <w:rPr>
          <w:b/>
          <w:bCs/>
        </w:rPr>
        <w:t>-i &lt;Interval&gt;</w:t>
      </w:r>
      <w:r w:rsidRPr="00CA535F">
        <w:t xml:space="preserve"> – Setzt das Zeit-Intervall für Zwangs-FSCK. z.B. -i 30d = alle 30 Tage. -i 0 = kein zeitbasierter Check.</w:t>
      </w:r>
    </w:p>
    <w:p w14:paraId="50CEA762" w14:textId="77777777" w:rsidR="00CA535F" w:rsidRPr="00CA535F" w:rsidRDefault="00CA535F">
      <w:pPr>
        <w:numPr>
          <w:ilvl w:val="0"/>
          <w:numId w:val="64"/>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22F84826" w14:textId="77777777" w:rsidR="00CA535F" w:rsidRPr="00CA535F" w:rsidRDefault="00CA535F">
      <w:pPr>
        <w:numPr>
          <w:ilvl w:val="0"/>
          <w:numId w:val="64"/>
        </w:numPr>
      </w:pPr>
      <w:r w:rsidRPr="00CA535F">
        <w:rPr>
          <w:b/>
          <w:bCs/>
        </w:rPr>
        <w:t>-L &lt;Label&gt;</w:t>
      </w:r>
      <w:r w:rsidRPr="00CA535F">
        <w:t xml:space="preserve"> – Ändert Label (wie e2label).</w:t>
      </w:r>
    </w:p>
    <w:p w14:paraId="29F4A2B6" w14:textId="77777777" w:rsidR="00CA535F" w:rsidRPr="00CA535F" w:rsidRDefault="00CA535F">
      <w:pPr>
        <w:numPr>
          <w:ilvl w:val="0"/>
          <w:numId w:val="64"/>
        </w:numPr>
      </w:pPr>
      <w:r w:rsidRPr="00CA535F">
        <w:rPr>
          <w:b/>
          <w:bCs/>
        </w:rPr>
        <w:t>-U &lt;UUID&gt;</w:t>
      </w:r>
      <w:r w:rsidRPr="00CA535F">
        <w:t xml:space="preserve"> – Ändert die UUID (zufällig oder angegeben). (Vorsicht: fstab etc. müssen angepasst).</w:t>
      </w:r>
    </w:p>
    <w:p w14:paraId="2912EFD8" w14:textId="77777777" w:rsidR="00CA535F" w:rsidRPr="00CA535F" w:rsidRDefault="00CA535F">
      <w:pPr>
        <w:numPr>
          <w:ilvl w:val="0"/>
          <w:numId w:val="64"/>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5687EF22" w14:textId="77777777" w:rsidR="00CA535F" w:rsidRPr="00CA535F" w:rsidRDefault="00CA535F">
      <w:pPr>
        <w:numPr>
          <w:ilvl w:val="0"/>
          <w:numId w:val="64"/>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37EDD800" w14:textId="77777777" w:rsidR="00CA535F" w:rsidRPr="00CA535F" w:rsidRDefault="00CA535F">
      <w:pPr>
        <w:numPr>
          <w:ilvl w:val="0"/>
          <w:numId w:val="64"/>
        </w:numPr>
      </w:pPr>
      <w:r w:rsidRPr="00CA535F">
        <w:t>**-E &lt;extendopt&gt;** – Erweiterte Einstellungen: z.B. stripe=&lt;StripeSize&gt;(RAID stripe in Blöcken),lazy_itable_init=1` (schnell format, Inode-Table lazy Clearing).</w:t>
      </w:r>
    </w:p>
    <w:p w14:paraId="3A843A03" w14:textId="77777777" w:rsidR="00CA535F" w:rsidRPr="00CA535F" w:rsidRDefault="00CA535F">
      <w:pPr>
        <w:numPr>
          <w:ilvl w:val="0"/>
          <w:numId w:val="64"/>
        </w:numPr>
      </w:pPr>
      <w:r w:rsidRPr="00CA535F">
        <w:rPr>
          <w:b/>
          <w:bCs/>
        </w:rPr>
        <w:t>-M &lt;Verzeichnis&gt;</w:t>
      </w:r>
      <w:r w:rsidRPr="00CA535F">
        <w:t xml:space="preserve"> – Markiert FS als gemountet an &lt;Verzeichnis&gt; (setzt den Mountpoint in Superblock – meist rein informativ).</w:t>
      </w:r>
    </w:p>
    <w:p w14:paraId="7DB25FE6" w14:textId="77777777" w:rsidR="00CA535F" w:rsidRPr="00CA535F" w:rsidRDefault="00CA535F" w:rsidP="00CA535F">
      <w:pPr>
        <w:rPr>
          <w:b/>
          <w:bCs/>
        </w:rPr>
      </w:pPr>
      <w:r w:rsidRPr="00CA535F">
        <w:rPr>
          <w:b/>
          <w:bCs/>
        </w:rPr>
        <w:t>dumpe2fs (Dump ext2/3/4 Superblock)</w:t>
      </w:r>
    </w:p>
    <w:p w14:paraId="3F160074"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4A1C2C65" w14:textId="77777777" w:rsidR="00CA535F" w:rsidRPr="00CA535F" w:rsidRDefault="00CA535F" w:rsidP="00CA535F">
      <w:r w:rsidRPr="00CA535F">
        <w:rPr>
          <w:b/>
          <w:bCs/>
        </w:rPr>
        <w:lastRenderedPageBreak/>
        <w:t>Syntax:</w:t>
      </w:r>
    </w:p>
    <w:p w14:paraId="35DFF8C2" w14:textId="77777777" w:rsidR="00CA535F" w:rsidRPr="00CA535F" w:rsidRDefault="00CA535F" w:rsidP="00CA535F">
      <w:r w:rsidRPr="00CA535F">
        <w:t>dumpe2fs [Optionen] &lt;Gerät&gt;</w:t>
      </w:r>
    </w:p>
    <w:p w14:paraId="6C56EAB0" w14:textId="77777777" w:rsidR="00CA535F" w:rsidRPr="00CA535F" w:rsidRDefault="00CA535F" w:rsidP="00CA535F">
      <w:r w:rsidRPr="00CA535F">
        <w:rPr>
          <w:b/>
          <w:bCs/>
        </w:rPr>
        <w:t>Optionen:</w:t>
      </w:r>
    </w:p>
    <w:p w14:paraId="5D765553" w14:textId="77777777" w:rsidR="00CA535F" w:rsidRPr="00CA535F" w:rsidRDefault="00CA535F">
      <w:pPr>
        <w:numPr>
          <w:ilvl w:val="0"/>
          <w:numId w:val="65"/>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120"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1FB446DE" w14:textId="77777777" w:rsidR="00CA535F" w:rsidRPr="00CA535F" w:rsidRDefault="00CA535F">
      <w:pPr>
        <w:numPr>
          <w:ilvl w:val="0"/>
          <w:numId w:val="65"/>
        </w:numPr>
      </w:pPr>
      <w:r w:rsidRPr="00CA535F">
        <w:rPr>
          <w:b/>
          <w:bCs/>
        </w:rPr>
        <w:t>-x</w:t>
      </w:r>
      <w:r w:rsidRPr="00CA535F">
        <w:t xml:space="preserve"> – Zeigt auch die detaillierten Gruppen-Informationen (wie freie Blöcke/Inodes-Bitmap). Standard ohne -h tut das sowieso.</w:t>
      </w:r>
    </w:p>
    <w:p w14:paraId="620F73D6" w14:textId="77777777" w:rsidR="00CA535F" w:rsidRPr="00CA535F" w:rsidRDefault="00CA535F">
      <w:pPr>
        <w:numPr>
          <w:ilvl w:val="0"/>
          <w:numId w:val="65"/>
        </w:numPr>
      </w:pPr>
      <w:r w:rsidRPr="00CA535F">
        <w:rPr>
          <w:b/>
          <w:bCs/>
        </w:rPr>
        <w:t>-b</w:t>
      </w:r>
      <w:r w:rsidRPr="00CA535F">
        <w:t xml:space="preserve"> – Listet die Nummern der freien Blöcke. (Sehr viel Output auf großem FS.)</w:t>
      </w:r>
    </w:p>
    <w:p w14:paraId="05DBB3A2" w14:textId="77777777" w:rsidR="00CA535F" w:rsidRPr="00CA535F" w:rsidRDefault="00CA535F">
      <w:pPr>
        <w:numPr>
          <w:ilvl w:val="0"/>
          <w:numId w:val="65"/>
        </w:numPr>
      </w:pPr>
      <w:r w:rsidRPr="00CA535F">
        <w:rPr>
          <w:b/>
          <w:bCs/>
        </w:rPr>
        <w:t>-i</w:t>
      </w:r>
      <w:r w:rsidRPr="00CA535F">
        <w:t xml:space="preserve"> – Listet die freien Inode-Nummern.</w:t>
      </w:r>
    </w:p>
    <w:p w14:paraId="58870DFD" w14:textId="77777777" w:rsidR="00CA535F" w:rsidRPr="00CA535F" w:rsidRDefault="00CA535F" w:rsidP="00CA535F">
      <w:r w:rsidRPr="00CA535F">
        <w:rPr>
          <w:b/>
          <w:bCs/>
        </w:rPr>
        <w:t>Beispiel (gekürzt dumpe2fs -h /dev/sda2):</w:t>
      </w:r>
    </w:p>
    <w:p w14:paraId="50308F55" w14:textId="77777777" w:rsidR="00CA535F" w:rsidRPr="00CA535F" w:rsidRDefault="00CA535F" w:rsidP="00CA535F">
      <w:r w:rsidRPr="00CA535F">
        <w:t>Filesystem volume name:   &lt;none&gt;</w:t>
      </w:r>
    </w:p>
    <w:p w14:paraId="71F78359" w14:textId="77777777" w:rsidR="00CA535F" w:rsidRPr="00CA535F" w:rsidRDefault="00CA535F" w:rsidP="00CA535F">
      <w:r w:rsidRPr="00CA535F">
        <w:t>Last mounted on:          /</w:t>
      </w:r>
    </w:p>
    <w:p w14:paraId="3F76D482" w14:textId="77777777" w:rsidR="00CA535F" w:rsidRPr="00CA535F" w:rsidRDefault="00CA535F" w:rsidP="00CA535F">
      <w:r w:rsidRPr="00CA535F">
        <w:t>Filesystem UUID:          4e8fea21-...-b6c7</w:t>
      </w:r>
    </w:p>
    <w:p w14:paraId="4CC35DB6" w14:textId="77777777" w:rsidR="00CA535F" w:rsidRPr="00CA535F" w:rsidRDefault="00CA535F" w:rsidP="00CA535F">
      <w:r w:rsidRPr="00CA535F">
        <w:t>Filesystem magic number:  0xEF53</w:t>
      </w:r>
    </w:p>
    <w:p w14:paraId="7DEEEAD3" w14:textId="77777777" w:rsidR="00CA535F" w:rsidRPr="00CA535F" w:rsidRDefault="00CA535F" w:rsidP="00CA535F">
      <w:r w:rsidRPr="00CA535F">
        <w:t>Filesystem revision #:    1 (dynamic)</w:t>
      </w:r>
    </w:p>
    <w:p w14:paraId="51B3AD71" w14:textId="77777777" w:rsidR="00CA535F" w:rsidRPr="00CA535F" w:rsidRDefault="00CA535F" w:rsidP="00CA535F">
      <w:r w:rsidRPr="00CA535F">
        <w:t>Filesystem OS type:       Linux</w:t>
      </w:r>
    </w:p>
    <w:p w14:paraId="7511AD93" w14:textId="77777777" w:rsidR="00CA535F" w:rsidRPr="00CA535F" w:rsidRDefault="00CA535F" w:rsidP="00CA535F">
      <w:r w:rsidRPr="00CA535F">
        <w:t>Block size:               4096</w:t>
      </w:r>
    </w:p>
    <w:p w14:paraId="423CE553" w14:textId="77777777" w:rsidR="00CA535F" w:rsidRPr="00CA535F" w:rsidRDefault="00CA535F" w:rsidP="00CA535F">
      <w:r w:rsidRPr="00CA535F">
        <w:t>Block count:              25600000</w:t>
      </w:r>
    </w:p>
    <w:p w14:paraId="353683FC" w14:textId="77777777" w:rsidR="00CA535F" w:rsidRPr="00CA535F" w:rsidRDefault="00CA535F" w:rsidP="00CA535F">
      <w:r w:rsidRPr="00CA535F">
        <w:t>Reserved block count:     1280000</w:t>
      </w:r>
    </w:p>
    <w:p w14:paraId="0772246E" w14:textId="77777777" w:rsidR="00CA535F" w:rsidRPr="00CA535F" w:rsidRDefault="00CA535F" w:rsidP="00CA535F">
      <w:r w:rsidRPr="00CA535F">
        <w:t>Free blocks:              15034567</w:t>
      </w:r>
    </w:p>
    <w:p w14:paraId="40EC472F" w14:textId="77777777" w:rsidR="00CA535F" w:rsidRPr="00CA535F" w:rsidRDefault="00CA535F" w:rsidP="00CA535F">
      <w:r w:rsidRPr="00CA535F">
        <w:t>First Block:              0</w:t>
      </w:r>
    </w:p>
    <w:p w14:paraId="4373AAE5" w14:textId="77777777" w:rsidR="00CA535F" w:rsidRPr="00CA535F" w:rsidRDefault="00CA535F" w:rsidP="00CA535F">
      <w:r w:rsidRPr="00CA535F">
        <w:t>...</w:t>
      </w:r>
    </w:p>
    <w:p w14:paraId="476FDE58" w14:textId="77777777" w:rsidR="00CA535F" w:rsidRPr="00CA535F" w:rsidRDefault="00CA535F" w:rsidP="00CA535F">
      <w:r w:rsidRPr="00CA535F">
        <w:t>Journal inode:            8</w:t>
      </w:r>
    </w:p>
    <w:p w14:paraId="29B1B6ED" w14:textId="77777777" w:rsidR="00CA535F" w:rsidRPr="00CA535F" w:rsidRDefault="00CA535F" w:rsidP="00CA535F">
      <w:r w:rsidRPr="00CA535F">
        <w:t>Journal backup:           inode blocks</w:t>
      </w:r>
    </w:p>
    <w:p w14:paraId="21C37D96" w14:textId="77777777" w:rsidR="00CA535F" w:rsidRPr="00CA535F" w:rsidRDefault="00CA535F" w:rsidP="00CA535F">
      <w:r w:rsidRPr="00CA535F">
        <w:t>...</w:t>
      </w:r>
    </w:p>
    <w:p w14:paraId="63B5B503" w14:textId="77777777" w:rsidR="00CA535F" w:rsidRPr="00CA535F" w:rsidRDefault="00CA535F" w:rsidP="00CA535F">
      <w:r w:rsidRPr="00CA535F">
        <w:t>Zeigt Label, UUID, Blocksize, Anzahl Blöcke, Reserve, Anzahl freie etc., und welche Features aktiviert sind.</w:t>
      </w:r>
    </w:p>
    <w:p w14:paraId="4CEE25E8" w14:textId="77777777" w:rsidR="00CA535F" w:rsidRPr="00CA535F" w:rsidRDefault="00CA535F" w:rsidP="00CA535F">
      <w:pPr>
        <w:rPr>
          <w:b/>
          <w:bCs/>
        </w:rPr>
      </w:pPr>
      <w:r w:rsidRPr="00CA535F">
        <w:rPr>
          <w:b/>
          <w:bCs/>
        </w:rPr>
        <w:t>cryptsetup (LUKS Disk Encryption Setup)</w:t>
      </w:r>
    </w:p>
    <w:p w14:paraId="67310BBF" w14:textId="77777777" w:rsidR="00CA535F" w:rsidRPr="00CA535F" w:rsidRDefault="00CA535F" w:rsidP="00CA535F">
      <w:r w:rsidRPr="00CA535F">
        <w:rPr>
          <w:b/>
          <w:bCs/>
        </w:rPr>
        <w:lastRenderedPageBreak/>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5F9C8FC0" w14:textId="77777777" w:rsidR="00CA535F" w:rsidRPr="00CA535F" w:rsidRDefault="00CA535F" w:rsidP="00CA535F">
      <w:r w:rsidRPr="00CA535F">
        <w:rPr>
          <w:b/>
          <w:bCs/>
        </w:rPr>
        <w:t>Typische Aktionen (Subcommands):</w:t>
      </w:r>
    </w:p>
    <w:p w14:paraId="1443B223" w14:textId="77777777" w:rsidR="00CA535F" w:rsidRPr="00CA535F" w:rsidRDefault="00CA535F">
      <w:pPr>
        <w:numPr>
          <w:ilvl w:val="0"/>
          <w:numId w:val="66"/>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0415A616" w14:textId="77777777" w:rsidR="00CA535F" w:rsidRPr="00CA535F" w:rsidRDefault="00CA535F">
      <w:pPr>
        <w:numPr>
          <w:ilvl w:val="0"/>
          <w:numId w:val="66"/>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4D914467" w14:textId="77777777" w:rsidR="00CA535F" w:rsidRPr="00CA535F" w:rsidRDefault="00CA535F">
      <w:pPr>
        <w:numPr>
          <w:ilvl w:val="0"/>
          <w:numId w:val="66"/>
        </w:numPr>
      </w:pPr>
      <w:r w:rsidRPr="00CA535F">
        <w:rPr>
          <w:b/>
          <w:bCs/>
        </w:rPr>
        <w:t>close</w:t>
      </w:r>
      <w:r w:rsidRPr="00CA535F">
        <w:t xml:space="preserve"> – Schließt ein vorher geöffnetes LUKS-Device: cryptsetup close geheim_vol (dann ist /dev/mapper/geheim_vol weg).</w:t>
      </w:r>
    </w:p>
    <w:p w14:paraId="58F9F5EA" w14:textId="77777777" w:rsidR="00CA535F" w:rsidRPr="00CA535F" w:rsidRDefault="00CA535F">
      <w:pPr>
        <w:numPr>
          <w:ilvl w:val="0"/>
          <w:numId w:val="66"/>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085BEB53" w14:textId="77777777" w:rsidR="00CA535F" w:rsidRPr="00CA535F" w:rsidRDefault="00CA535F">
      <w:pPr>
        <w:numPr>
          <w:ilvl w:val="0"/>
          <w:numId w:val="66"/>
        </w:numPr>
      </w:pPr>
      <w:r w:rsidRPr="00CA535F">
        <w:rPr>
          <w:b/>
          <w:bCs/>
        </w:rPr>
        <w:t>luksRemoveKey</w:t>
      </w:r>
      <w:r w:rsidRPr="00CA535F">
        <w:t xml:space="preserve"> – Entfernt einen Schlüssel (kann durch Angabe der zu entfernenden Passphrase oder Slot-Nummer erfolgen).</w:t>
      </w:r>
    </w:p>
    <w:p w14:paraId="495F9669" w14:textId="77777777" w:rsidR="00CA535F" w:rsidRPr="00CA535F" w:rsidRDefault="00CA535F">
      <w:pPr>
        <w:numPr>
          <w:ilvl w:val="0"/>
          <w:numId w:val="66"/>
        </w:numPr>
      </w:pPr>
      <w:r w:rsidRPr="00CA535F">
        <w:rPr>
          <w:b/>
          <w:bCs/>
        </w:rPr>
        <w:t>luksChangeKey</w:t>
      </w:r>
      <w:r w:rsidRPr="00CA535F">
        <w:t xml:space="preserve"> – Ändert eine bestehende Passphrase (in einem Slot) durch eine neue (kombi aus Remove+Add effizienter).</w:t>
      </w:r>
    </w:p>
    <w:p w14:paraId="731A0A04" w14:textId="77777777" w:rsidR="00CA535F" w:rsidRPr="00CA535F" w:rsidRDefault="00CA535F">
      <w:pPr>
        <w:numPr>
          <w:ilvl w:val="0"/>
          <w:numId w:val="66"/>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8FF2D6B" w14:textId="77777777" w:rsidR="00CA535F" w:rsidRPr="00CA535F" w:rsidRDefault="00CA535F">
      <w:pPr>
        <w:numPr>
          <w:ilvl w:val="0"/>
          <w:numId w:val="66"/>
        </w:numPr>
      </w:pPr>
      <w:r w:rsidRPr="00CA535F">
        <w:rPr>
          <w:b/>
          <w:bCs/>
        </w:rPr>
        <w:t>status</w:t>
      </w:r>
      <w:r w:rsidRPr="00CA535F">
        <w:t xml:space="preserve"> – Zeigt Informationen über ein offenes Device-Mapper Volume (Name, verschlüsseltes Dev, Cipher, Keylen, etc.): cryptsetup status geheim_vol.</w:t>
      </w:r>
    </w:p>
    <w:p w14:paraId="007E465B" w14:textId="77777777" w:rsidR="00CA535F" w:rsidRPr="00CA535F" w:rsidRDefault="00CA535F" w:rsidP="00CA535F">
      <w:r w:rsidRPr="00CA535F">
        <w:rPr>
          <w:b/>
          <w:bCs/>
        </w:rPr>
        <w:t>Wichtige Optionen:</w:t>
      </w:r>
    </w:p>
    <w:p w14:paraId="075DB46E" w14:textId="77777777" w:rsidR="00CA535F" w:rsidRPr="00CA535F" w:rsidRDefault="00CA535F">
      <w:pPr>
        <w:numPr>
          <w:ilvl w:val="0"/>
          <w:numId w:val="67"/>
        </w:numPr>
      </w:pPr>
      <w:r w:rsidRPr="00CA535F">
        <w:rPr>
          <w:b/>
          <w:bCs/>
        </w:rPr>
        <w:t>-y</w:t>
      </w:r>
      <w:r w:rsidRPr="00CA535F">
        <w:t xml:space="preserve"> (im Format-Befehl): fragt neues Passwort zweimal zur Verifizierung ab.</w:t>
      </w:r>
    </w:p>
    <w:p w14:paraId="30DF8940" w14:textId="77777777" w:rsidR="00CA535F" w:rsidRPr="00CA535F" w:rsidRDefault="00CA535F">
      <w:pPr>
        <w:numPr>
          <w:ilvl w:val="0"/>
          <w:numId w:val="67"/>
        </w:numPr>
      </w:pPr>
      <w:r w:rsidRPr="00CA535F">
        <w:rPr>
          <w:b/>
          <w:bCs/>
        </w:rPr>
        <w:t>-d &lt;Datei&gt;</w:t>
      </w:r>
      <w:r w:rsidRPr="00CA535F">
        <w:t>: verwendet eine Datei als Schlüsseldaten (anstatt interaktiv Passwort). -d - kann genutzt werden, um vom stdin zu lesen.</w:t>
      </w:r>
    </w:p>
    <w:p w14:paraId="0AA11E74" w14:textId="77777777" w:rsidR="00CA535F" w:rsidRPr="00CA535F" w:rsidRDefault="00CA535F">
      <w:pPr>
        <w:numPr>
          <w:ilvl w:val="0"/>
          <w:numId w:val="67"/>
        </w:numPr>
      </w:pPr>
      <w:r w:rsidRPr="00CA535F">
        <w:rPr>
          <w:b/>
          <w:bCs/>
        </w:rPr>
        <w:t>--key-size &lt;bits&gt;</w:t>
      </w:r>
      <w:r w:rsidRPr="00CA535F">
        <w:t>: Schlüsselgröße (in Bits) für die Verschlüsselung (z.B. 256).</w:t>
      </w:r>
    </w:p>
    <w:p w14:paraId="6219FAD4" w14:textId="77777777" w:rsidR="00CA535F" w:rsidRPr="00CA535F" w:rsidRDefault="00CA535F">
      <w:pPr>
        <w:numPr>
          <w:ilvl w:val="0"/>
          <w:numId w:val="67"/>
        </w:numPr>
      </w:pPr>
      <w:r w:rsidRPr="00CA535F">
        <w:rPr>
          <w:b/>
          <w:bCs/>
        </w:rPr>
        <w:t>--cipher &lt;name&gt;</w:t>
      </w:r>
      <w:r w:rsidRPr="00CA535F">
        <w:t>: Zu nutzender Verschlüsselungsalgorithmus und Mode. Standard z.B. aes-xts-plain64 bei LUKS2. Kann z.B. aes-cbc-essiv:sha256 oder anderes angegeben werden.</w:t>
      </w:r>
    </w:p>
    <w:p w14:paraId="19B87F6E" w14:textId="77777777" w:rsidR="00CA535F" w:rsidRPr="00CA535F" w:rsidRDefault="00CA535F">
      <w:pPr>
        <w:numPr>
          <w:ilvl w:val="0"/>
          <w:numId w:val="67"/>
        </w:numPr>
      </w:pPr>
      <w:r w:rsidRPr="00CA535F">
        <w:rPr>
          <w:b/>
          <w:bCs/>
        </w:rPr>
        <w:lastRenderedPageBreak/>
        <w:t>--hash &lt;hash&gt;</w:t>
      </w:r>
      <w:r w:rsidRPr="00CA535F">
        <w:t>: Hash-Algorithmus für Passphrase-Derivation (PBKDF). Standard modern ist z.B. Argon2id oder früher sha256.</w:t>
      </w:r>
    </w:p>
    <w:p w14:paraId="55FD6A0A" w14:textId="77777777" w:rsidR="00CA535F" w:rsidRPr="00CA535F" w:rsidRDefault="00CA535F">
      <w:pPr>
        <w:numPr>
          <w:ilvl w:val="0"/>
          <w:numId w:val="67"/>
        </w:numPr>
      </w:pPr>
      <w:r w:rsidRPr="00CA535F">
        <w:rPr>
          <w:b/>
          <w:bCs/>
        </w:rPr>
        <w:t>--iter-time &lt;ms&gt;</w:t>
      </w:r>
      <w:r w:rsidRPr="00CA535F">
        <w:t>: Wie lange (Millisek) auf PBKDF verwendet werden soll (Bestimmt Komplexität).</w:t>
      </w:r>
    </w:p>
    <w:p w14:paraId="75D9DB9E" w14:textId="77777777" w:rsidR="00CA535F" w:rsidRPr="00CA535F" w:rsidRDefault="00CA535F">
      <w:pPr>
        <w:numPr>
          <w:ilvl w:val="0"/>
          <w:numId w:val="67"/>
        </w:numPr>
      </w:pPr>
      <w:r w:rsidRPr="00CA535F">
        <w:rPr>
          <w:b/>
          <w:bCs/>
        </w:rPr>
        <w:t>--type luks1/luks2</w:t>
      </w:r>
      <w:r w:rsidRPr="00CA535F">
        <w:t>: LUKS Version festlegen (aktuell Standard LUKS2, kann optional LUKS1 für Kompatibilität gewählt werden).</w:t>
      </w:r>
    </w:p>
    <w:p w14:paraId="41CB425F" w14:textId="77777777" w:rsidR="00CA535F" w:rsidRPr="00CA535F" w:rsidRDefault="00CA535F">
      <w:pPr>
        <w:numPr>
          <w:ilvl w:val="0"/>
          <w:numId w:val="67"/>
        </w:numPr>
      </w:pPr>
      <w:r w:rsidRPr="00CA535F">
        <w:rPr>
          <w:b/>
          <w:bCs/>
        </w:rPr>
        <w:t>-q</w:t>
      </w:r>
      <w:r w:rsidRPr="00CA535F">
        <w:t>: Quiet (unterdrückt Ausgabe, z.B. Warnung bei Format).</w:t>
      </w:r>
    </w:p>
    <w:p w14:paraId="2DBE07A9" w14:textId="77777777" w:rsidR="00CA535F" w:rsidRPr="00CA535F" w:rsidRDefault="00CA535F" w:rsidP="00CA535F">
      <w:r w:rsidRPr="00CA535F">
        <w:rPr>
          <w:b/>
          <w:bCs/>
        </w:rPr>
        <w:t>Beispiel Workflow:</w:t>
      </w:r>
    </w:p>
    <w:p w14:paraId="6E38AD5E" w14:textId="77777777" w:rsidR="00CA535F" w:rsidRPr="00CA535F" w:rsidRDefault="00CA535F">
      <w:pPr>
        <w:numPr>
          <w:ilvl w:val="0"/>
          <w:numId w:val="68"/>
        </w:numPr>
      </w:pPr>
      <w:r w:rsidRPr="00CA535F">
        <w:rPr>
          <w:b/>
          <w:bCs/>
        </w:rPr>
        <w:t>Formatieren</w:t>
      </w:r>
      <w:r w:rsidRPr="00CA535F">
        <w:t>: cryptsetup -y luksFormat /dev/sda5 (legt LUKS auf Partition sda5 an, fragt 2x Passwort).</w:t>
      </w:r>
    </w:p>
    <w:p w14:paraId="0F5FDA39" w14:textId="77777777" w:rsidR="00CA535F" w:rsidRPr="00CA535F" w:rsidRDefault="00CA535F">
      <w:pPr>
        <w:numPr>
          <w:ilvl w:val="0"/>
          <w:numId w:val="68"/>
        </w:numPr>
      </w:pPr>
      <w:r w:rsidRPr="00CA535F">
        <w:rPr>
          <w:b/>
          <w:bCs/>
        </w:rPr>
        <w:t>Öffnen</w:t>
      </w:r>
      <w:r w:rsidRPr="00CA535F">
        <w:t>: cryptsetup luksOpen /dev/sda5 geheim (Passwort eintippen, erstellt /dev/mapper/geheim).</w:t>
      </w:r>
    </w:p>
    <w:p w14:paraId="6B4385E9" w14:textId="77777777" w:rsidR="00CA535F" w:rsidRPr="00CA535F" w:rsidRDefault="00CA535F">
      <w:pPr>
        <w:numPr>
          <w:ilvl w:val="0"/>
          <w:numId w:val="68"/>
        </w:numPr>
      </w:pPr>
      <w:r w:rsidRPr="00CA535F">
        <w:rPr>
          <w:b/>
          <w:bCs/>
        </w:rPr>
        <w:t>Format FS</w:t>
      </w:r>
      <w:r w:rsidRPr="00CA535F">
        <w:t>: mkfs.ext4 /dev/mapper/geheim.</w:t>
      </w:r>
    </w:p>
    <w:p w14:paraId="1875273F" w14:textId="77777777" w:rsidR="00CA535F" w:rsidRPr="00CA535F" w:rsidRDefault="00CA535F">
      <w:pPr>
        <w:numPr>
          <w:ilvl w:val="0"/>
          <w:numId w:val="68"/>
        </w:numPr>
      </w:pPr>
      <w:r w:rsidRPr="00CA535F">
        <w:rPr>
          <w:b/>
          <w:bCs/>
        </w:rPr>
        <w:t>Mount</w:t>
      </w:r>
      <w:r w:rsidRPr="00CA535F">
        <w:t>: mount /dev/mapper/geheim /mnt/secure. Jetzt Daten drauf speichern.</w:t>
      </w:r>
    </w:p>
    <w:p w14:paraId="616F4911" w14:textId="77777777" w:rsidR="00CA535F" w:rsidRPr="00CA535F" w:rsidRDefault="00CA535F">
      <w:pPr>
        <w:numPr>
          <w:ilvl w:val="0"/>
          <w:numId w:val="68"/>
        </w:numPr>
      </w:pPr>
      <w:r w:rsidRPr="00CA535F">
        <w:rPr>
          <w:b/>
          <w:bCs/>
        </w:rPr>
        <w:t>Aushängen+Schließen</w:t>
      </w:r>
      <w:r w:rsidRPr="00CA535F">
        <w:t>: umount /mnt/secure &amp;&amp; cryptsetup close geheim.</w:t>
      </w:r>
    </w:p>
    <w:p w14:paraId="0552FF53"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5C19C714" w14:textId="77777777" w:rsidR="00CA535F" w:rsidRPr="00CA535F" w:rsidRDefault="00CA535F" w:rsidP="00CA535F">
      <w:pPr>
        <w:rPr>
          <w:b/>
          <w:bCs/>
        </w:rPr>
      </w:pPr>
      <w:r w:rsidRPr="00CA535F">
        <w:rPr>
          <w:b/>
          <w:bCs/>
        </w:rPr>
        <w:t>shred (Securely wipe file/device)</w:t>
      </w:r>
    </w:p>
    <w:p w14:paraId="63F71F62"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1A7BD9A1" w14:textId="77777777" w:rsidR="00CA535F" w:rsidRPr="00CA535F" w:rsidRDefault="00CA535F" w:rsidP="00CA535F">
      <w:r w:rsidRPr="00CA535F">
        <w:rPr>
          <w:b/>
          <w:bCs/>
        </w:rPr>
        <w:t>Syntax:</w:t>
      </w:r>
    </w:p>
    <w:p w14:paraId="1C58C5F7" w14:textId="77777777" w:rsidR="00CA535F" w:rsidRPr="00CA535F" w:rsidRDefault="00CA535F" w:rsidP="00CA535F">
      <w:r w:rsidRPr="00CA535F">
        <w:t>shred [Optionen] &lt;Datei1&gt; [Datei2...]</w:t>
      </w:r>
    </w:p>
    <w:p w14:paraId="14AF4B5B" w14:textId="77777777" w:rsidR="00CA535F" w:rsidRPr="00CA535F" w:rsidRDefault="00CA535F" w:rsidP="00CA535F">
      <w:r w:rsidRPr="00CA535F">
        <w:rPr>
          <w:b/>
          <w:bCs/>
        </w:rPr>
        <w:t>Optionen:</w:t>
      </w:r>
    </w:p>
    <w:p w14:paraId="23EAA57F" w14:textId="77777777" w:rsidR="00CA535F" w:rsidRPr="00CA535F" w:rsidRDefault="00CA535F">
      <w:pPr>
        <w:numPr>
          <w:ilvl w:val="0"/>
          <w:numId w:val="69"/>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7BDBBEE4" w14:textId="77777777" w:rsidR="00CA535F" w:rsidRPr="00CA535F" w:rsidRDefault="00CA535F">
      <w:pPr>
        <w:numPr>
          <w:ilvl w:val="0"/>
          <w:numId w:val="69"/>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38373527" w14:textId="77777777" w:rsidR="00CA535F" w:rsidRPr="00CA535F" w:rsidRDefault="00CA535F">
      <w:pPr>
        <w:numPr>
          <w:ilvl w:val="0"/>
          <w:numId w:val="69"/>
        </w:numPr>
      </w:pPr>
      <w:r w:rsidRPr="00CA535F">
        <w:rPr>
          <w:b/>
          <w:bCs/>
        </w:rPr>
        <w:lastRenderedPageBreak/>
        <w:t>-f</w:t>
      </w:r>
      <w:r w:rsidRPr="00CA535F">
        <w:t xml:space="preserve">, </w:t>
      </w:r>
      <w:r w:rsidRPr="00CA535F">
        <w:rPr>
          <w:b/>
          <w:bCs/>
        </w:rPr>
        <w:t>--force</w:t>
      </w:r>
      <w:r w:rsidRPr="00CA535F">
        <w:t xml:space="preserve"> – Ändert Schreibschutz falls nötig (chmod u+w), um schreiben zu können.</w:t>
      </w:r>
    </w:p>
    <w:p w14:paraId="38FEEA9E" w14:textId="77777777" w:rsidR="00CA535F" w:rsidRPr="00CA535F" w:rsidRDefault="00CA535F">
      <w:pPr>
        <w:numPr>
          <w:ilvl w:val="0"/>
          <w:numId w:val="69"/>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267B73E3" w14:textId="77777777" w:rsidR="00CA535F" w:rsidRPr="00CA535F" w:rsidRDefault="00CA535F">
      <w:pPr>
        <w:numPr>
          <w:ilvl w:val="0"/>
          <w:numId w:val="69"/>
        </w:numPr>
      </w:pPr>
      <w:r w:rsidRPr="00CA535F">
        <w:rPr>
          <w:b/>
          <w:bCs/>
        </w:rPr>
        <w:t>-v</w:t>
      </w:r>
      <w:r w:rsidRPr="00CA535F">
        <w:t xml:space="preserve">, </w:t>
      </w:r>
      <w:r w:rsidRPr="00CA535F">
        <w:rPr>
          <w:b/>
          <w:bCs/>
        </w:rPr>
        <w:t>--verbose</w:t>
      </w:r>
      <w:r w:rsidRPr="00CA535F">
        <w:t xml:space="preserve"> – Auskunft über Fortschritt.</w:t>
      </w:r>
    </w:p>
    <w:p w14:paraId="69197FB0" w14:textId="77777777" w:rsidR="00CA535F" w:rsidRPr="00CA535F" w:rsidRDefault="00CA535F">
      <w:pPr>
        <w:numPr>
          <w:ilvl w:val="0"/>
          <w:numId w:val="69"/>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124473EF" w14:textId="77777777" w:rsidR="00CA535F" w:rsidRPr="00CA535F" w:rsidRDefault="00CA535F">
      <w:pPr>
        <w:numPr>
          <w:ilvl w:val="0"/>
          <w:numId w:val="69"/>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7204800" w14:textId="77777777" w:rsidR="00CA535F" w:rsidRPr="00CA535F" w:rsidRDefault="00CA535F" w:rsidP="00CA535F">
      <w:r w:rsidRPr="00CA535F">
        <w:rPr>
          <w:b/>
          <w:bCs/>
        </w:rPr>
        <w:t>Beispiele:</w:t>
      </w:r>
    </w:p>
    <w:p w14:paraId="5C772055" w14:textId="77777777" w:rsidR="00CA535F" w:rsidRPr="00CA535F" w:rsidRDefault="00CA535F">
      <w:pPr>
        <w:numPr>
          <w:ilvl w:val="0"/>
          <w:numId w:val="70"/>
        </w:numPr>
      </w:pPr>
      <w:r w:rsidRPr="00CA535F">
        <w:t xml:space="preserve">shred -u file.txt – Überschreibt </w:t>
      </w:r>
      <w:r w:rsidRPr="00CA535F">
        <w:rPr>
          <w:i/>
          <w:iCs/>
        </w:rPr>
        <w:t>file.txt</w:t>
      </w:r>
      <w:r w:rsidRPr="00CA535F">
        <w:t xml:space="preserve"> viermal (3 rand + 1 zero) und löscht sie anschließend.</w:t>
      </w:r>
    </w:p>
    <w:p w14:paraId="61205224" w14:textId="77777777" w:rsidR="00CA535F" w:rsidRPr="00CA535F" w:rsidRDefault="00CA535F">
      <w:pPr>
        <w:numPr>
          <w:ilvl w:val="0"/>
          <w:numId w:val="70"/>
        </w:numPr>
      </w:pPr>
      <w:r w:rsidRPr="00CA535F">
        <w:t>shred /dev/sdb – Überschreibt komplette /dev/sdb mit 3 Runden Zufallsdaten (zerstört alle Daten/Partitionen darauf).</w:t>
      </w:r>
    </w:p>
    <w:p w14:paraId="2FFC132F" w14:textId="77777777" w:rsidR="00CA535F" w:rsidRPr="00CA535F" w:rsidRDefault="00CA535F">
      <w:pPr>
        <w:numPr>
          <w:ilvl w:val="0"/>
          <w:numId w:val="70"/>
        </w:numPr>
      </w:pPr>
      <w:r w:rsidRPr="00CA535F">
        <w:t>shred -n 0 -z -u secret.dat – Einmal mit Nullen überschreiben und entfernen (hier wollte man evtl. nur einfaches Überschreiben und löschen).</w:t>
      </w:r>
    </w:p>
    <w:p w14:paraId="7478BF53"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5750B768" w14:textId="77777777" w:rsidR="00CA535F" w:rsidRPr="00CA535F" w:rsidRDefault="00CA535F" w:rsidP="00CA535F">
      <w:pPr>
        <w:rPr>
          <w:b/>
          <w:bCs/>
        </w:rPr>
      </w:pPr>
      <w:r w:rsidRPr="00CA535F">
        <w:rPr>
          <w:b/>
          <w:bCs/>
        </w:rPr>
        <w:t>iostat (IO Statistics)</w:t>
      </w:r>
    </w:p>
    <w:p w14:paraId="4E98EC1E"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5BA724D8" w14:textId="77777777" w:rsidR="00CA535F" w:rsidRPr="00CA535F" w:rsidRDefault="00CA535F" w:rsidP="00CA535F">
      <w:r w:rsidRPr="00CA535F">
        <w:rPr>
          <w:b/>
          <w:bCs/>
        </w:rPr>
        <w:t>Syntax:</w:t>
      </w:r>
    </w:p>
    <w:p w14:paraId="363D6C87" w14:textId="77777777" w:rsidR="00CA535F" w:rsidRPr="00CA535F" w:rsidRDefault="00CA535F" w:rsidP="00CA535F">
      <w:r w:rsidRPr="00CA535F">
        <w:t>iostat [Optionen] [Intervall [Durchläufe]]</w:t>
      </w:r>
    </w:p>
    <w:p w14:paraId="6D794CC2" w14:textId="77777777" w:rsidR="00CA535F" w:rsidRPr="00CA535F" w:rsidRDefault="00CA535F" w:rsidP="00CA535F">
      <w:r w:rsidRPr="00CA535F">
        <w:t>Ohne Argument gibt einen Durchschnitt seit Boot aus. Mit Intervall (Sekunden) aktualisiert regelmäßig.</w:t>
      </w:r>
    </w:p>
    <w:p w14:paraId="6182A6E2" w14:textId="77777777" w:rsidR="00CA535F" w:rsidRPr="00CA535F" w:rsidRDefault="00CA535F" w:rsidP="00CA535F">
      <w:r w:rsidRPr="00CA535F">
        <w:rPr>
          <w:b/>
          <w:bCs/>
        </w:rPr>
        <w:lastRenderedPageBreak/>
        <w:t>Wichtige Optionen:</w:t>
      </w:r>
    </w:p>
    <w:p w14:paraId="6C492868" w14:textId="77777777" w:rsidR="00CA535F" w:rsidRPr="00CA535F" w:rsidRDefault="00CA535F">
      <w:pPr>
        <w:numPr>
          <w:ilvl w:val="0"/>
          <w:numId w:val="71"/>
        </w:numPr>
      </w:pPr>
      <w:r w:rsidRPr="00CA535F">
        <w:rPr>
          <w:b/>
          <w:bCs/>
        </w:rPr>
        <w:t>-c</w:t>
      </w:r>
      <w:r w:rsidRPr="00CA535F">
        <w:t xml:space="preserve"> – Zeigt nur CPU-Statistiken.</w:t>
      </w:r>
    </w:p>
    <w:p w14:paraId="4DA004BB" w14:textId="77777777" w:rsidR="00CA535F" w:rsidRPr="00CA535F" w:rsidRDefault="00CA535F">
      <w:pPr>
        <w:numPr>
          <w:ilvl w:val="0"/>
          <w:numId w:val="71"/>
        </w:numPr>
      </w:pPr>
      <w:r w:rsidRPr="00CA535F">
        <w:rPr>
          <w:b/>
          <w:bCs/>
        </w:rPr>
        <w:t>-d</w:t>
      </w:r>
      <w:r w:rsidRPr="00CA535F">
        <w:t xml:space="preserve"> – Zeigt nur Disk (Geräte) Statistiken.</w:t>
      </w:r>
    </w:p>
    <w:p w14:paraId="0EE269F4" w14:textId="77777777" w:rsidR="00CA535F" w:rsidRPr="00CA535F" w:rsidRDefault="00CA535F">
      <w:pPr>
        <w:numPr>
          <w:ilvl w:val="0"/>
          <w:numId w:val="71"/>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1F077E53" w14:textId="77777777" w:rsidR="00CA535F" w:rsidRPr="00CA535F" w:rsidRDefault="00CA535F">
      <w:pPr>
        <w:numPr>
          <w:ilvl w:val="0"/>
          <w:numId w:val="71"/>
        </w:numPr>
      </w:pPr>
      <w:r w:rsidRPr="00CA535F">
        <w:rPr>
          <w:b/>
          <w:bCs/>
        </w:rPr>
        <w:t>-p [Gerät]</w:t>
      </w:r>
      <w:r w:rsidRPr="00CA535F">
        <w:t xml:space="preserve"> – Detaillierte Partitions-Statistiken einbeziehen (normal zeigt iostat nur Whole-Device). Z.B. -p sda zeigt sda und sda1,sda2,...</w:t>
      </w:r>
    </w:p>
    <w:p w14:paraId="7D85F0F8" w14:textId="77777777" w:rsidR="00CA535F" w:rsidRPr="00CA535F" w:rsidRDefault="00CA535F">
      <w:pPr>
        <w:numPr>
          <w:ilvl w:val="0"/>
          <w:numId w:val="71"/>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167A4A7D" w14:textId="77777777" w:rsidR="00CA535F" w:rsidRPr="00CA535F" w:rsidRDefault="00CA535F">
      <w:pPr>
        <w:numPr>
          <w:ilvl w:val="0"/>
          <w:numId w:val="71"/>
        </w:numPr>
      </w:pPr>
      <w:r w:rsidRPr="00CA535F">
        <w:rPr>
          <w:b/>
          <w:bCs/>
        </w:rPr>
        <w:t>-t</w:t>
      </w:r>
      <w:r w:rsidRPr="00CA535F">
        <w:t xml:space="preserve"> – Zeigt Timestamp vor jeder Ausgabe.</w:t>
      </w:r>
    </w:p>
    <w:p w14:paraId="6C886291" w14:textId="77777777" w:rsidR="00CA535F" w:rsidRPr="00CA535F" w:rsidRDefault="00CA535F">
      <w:pPr>
        <w:numPr>
          <w:ilvl w:val="0"/>
          <w:numId w:val="71"/>
        </w:numPr>
      </w:pPr>
      <w:r w:rsidRPr="00CA535F">
        <w:rPr>
          <w:b/>
          <w:bCs/>
        </w:rPr>
        <w:t>-y</w:t>
      </w:r>
      <w:r w:rsidRPr="00CA535F">
        <w:t xml:space="preserve"> – Unterdrückt erste Ausgabe (since boot), beginnt erst mit Werten ab erstem Intervall.</w:t>
      </w:r>
    </w:p>
    <w:p w14:paraId="473A479E" w14:textId="77777777" w:rsidR="00CA535F" w:rsidRPr="00CA535F" w:rsidRDefault="00CA535F" w:rsidP="00CA535F">
      <w:r w:rsidRPr="00CA535F">
        <w:rPr>
          <w:b/>
          <w:bCs/>
        </w:rPr>
        <w:t>Interpretation (bei iostat -x):</w:t>
      </w:r>
    </w:p>
    <w:p w14:paraId="21DA4474"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D80D7A1" w14:textId="77777777" w:rsidR="00CA535F" w:rsidRPr="00CA535F" w:rsidRDefault="00CA535F" w:rsidP="00CA535F">
      <w:r w:rsidRPr="00CA535F">
        <w:rPr>
          <w:b/>
          <w:bCs/>
        </w:rPr>
        <w:t>Beispiel:</w:t>
      </w:r>
    </w:p>
    <w:p w14:paraId="62DD0BE2" w14:textId="77777777" w:rsidR="00CA535F" w:rsidRPr="00CA535F" w:rsidRDefault="00CA535F" w:rsidP="00CA535F">
      <w:r w:rsidRPr="00CA535F">
        <w:t>Device    r/s    w/s   rkB/s   wkB/s avgrq-sz avgqu-sz await svctm %util</w:t>
      </w:r>
    </w:p>
    <w:p w14:paraId="551DD97B" w14:textId="77777777" w:rsidR="00CA535F" w:rsidRPr="00CA535F" w:rsidRDefault="00CA535F" w:rsidP="00CA535F">
      <w:r w:rsidRPr="00CA535F">
        <w:t>sda      12.5   30.2   500.0   250.0    40.0     0.5    10.0  2.00  85.0</w:t>
      </w:r>
    </w:p>
    <w:p w14:paraId="752D319A" w14:textId="77777777" w:rsidR="00CA535F" w:rsidRPr="00CA535F" w:rsidRDefault="00CA535F" w:rsidP="00CA535F">
      <w:r w:rsidRPr="00CA535F">
        <w:t>Hier sda ~85% ausgelastet, wartet ~10ms per IO, etwa 42.7 IO/s (r+s) mit ~750kB/s.</w:t>
      </w:r>
    </w:p>
    <w:p w14:paraId="61D4CCB1" w14:textId="77777777" w:rsidR="00CA535F" w:rsidRPr="00CA535F" w:rsidRDefault="00CA535F" w:rsidP="00CA535F">
      <w:pPr>
        <w:rPr>
          <w:b/>
          <w:bCs/>
        </w:rPr>
      </w:pPr>
      <w:r w:rsidRPr="00CA535F">
        <w:rPr>
          <w:b/>
          <w:bCs/>
        </w:rPr>
        <w:t>ioping (I/O Ping)</w:t>
      </w:r>
    </w:p>
    <w:p w14:paraId="3BBD83EF"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707B354C" w14:textId="77777777" w:rsidR="00CA535F" w:rsidRPr="00CA535F" w:rsidRDefault="00CA535F" w:rsidP="00CA535F">
      <w:r w:rsidRPr="00CA535F">
        <w:rPr>
          <w:b/>
          <w:bCs/>
        </w:rPr>
        <w:t>Syntax:</w:t>
      </w:r>
    </w:p>
    <w:p w14:paraId="41B89DC5" w14:textId="77777777" w:rsidR="00CA535F" w:rsidRPr="00CA535F" w:rsidRDefault="00CA535F" w:rsidP="00CA535F">
      <w:r w:rsidRPr="00CA535F">
        <w:t>ioping [Optionen] &lt;Ziel&gt;</w:t>
      </w:r>
    </w:p>
    <w:p w14:paraId="62895D77" w14:textId="77777777" w:rsidR="00CA535F" w:rsidRPr="00CA535F" w:rsidRDefault="00CA535F" w:rsidP="00CA535F">
      <w:r w:rsidRPr="00CA535F">
        <w:lastRenderedPageBreak/>
        <w:t>Ziel kann ein Pfad (Datei oder Verzeichnis) sein für Filesystem IO, oder z.B. ein Blockgerät (mit -D für Direkten Device Zugriff) oder sogar ein bestimmter I/O-Engine (IO depth).</w:t>
      </w:r>
    </w:p>
    <w:p w14:paraId="4AD38256" w14:textId="77777777" w:rsidR="00CA535F" w:rsidRPr="00CA535F" w:rsidRDefault="00CA535F" w:rsidP="00CA535F">
      <w:r w:rsidRPr="00CA535F">
        <w:rPr>
          <w:b/>
          <w:bCs/>
        </w:rPr>
        <w:t>Wichtige Optionen:</w:t>
      </w:r>
    </w:p>
    <w:p w14:paraId="2F3BEA7F" w14:textId="77777777" w:rsidR="00CA535F" w:rsidRPr="00CA535F" w:rsidRDefault="00CA535F">
      <w:pPr>
        <w:numPr>
          <w:ilvl w:val="0"/>
          <w:numId w:val="72"/>
        </w:numPr>
      </w:pPr>
      <w:r w:rsidRPr="00CA535F">
        <w:rPr>
          <w:b/>
          <w:bCs/>
        </w:rPr>
        <w:t>-c &lt;count&gt;</w:t>
      </w:r>
      <w:r w:rsidRPr="00CA535F">
        <w:t xml:space="preserve"> – Anzahl der Ping-Requests (Standard unendlich, bis abgebrochen).</w:t>
      </w:r>
    </w:p>
    <w:p w14:paraId="289FC807" w14:textId="77777777" w:rsidR="00CA535F" w:rsidRPr="00CA535F" w:rsidRDefault="00CA535F">
      <w:pPr>
        <w:numPr>
          <w:ilvl w:val="0"/>
          <w:numId w:val="72"/>
        </w:numPr>
      </w:pPr>
      <w:r w:rsidRPr="00CA535F">
        <w:rPr>
          <w:b/>
          <w:bCs/>
        </w:rPr>
        <w:t>-i &lt;interval&gt;</w:t>
      </w:r>
      <w:r w:rsidRPr="00CA535F">
        <w:t xml:space="preserve"> – Wartezeit zwischen Pings (Sekunden, default 1s). Kann in ms angeben z.B. -i 0.1.</w:t>
      </w:r>
    </w:p>
    <w:p w14:paraId="14C98FBC" w14:textId="77777777" w:rsidR="00CA535F" w:rsidRPr="00CA535F" w:rsidRDefault="00CA535F">
      <w:pPr>
        <w:numPr>
          <w:ilvl w:val="0"/>
          <w:numId w:val="72"/>
        </w:numPr>
      </w:pPr>
      <w:r w:rsidRPr="00CA535F">
        <w:rPr>
          <w:b/>
          <w:bCs/>
        </w:rPr>
        <w:t>-s &lt;bytes&gt;</w:t>
      </w:r>
      <w:r w:rsidRPr="00CA535F">
        <w:t xml:space="preserve"> – Größe der zu lesenden Daten pro Ping (Standard 4KiB).</w:t>
      </w:r>
    </w:p>
    <w:p w14:paraId="139BD4F3" w14:textId="77777777" w:rsidR="00CA535F" w:rsidRPr="00CA535F" w:rsidRDefault="00CA535F">
      <w:pPr>
        <w:numPr>
          <w:ilvl w:val="0"/>
          <w:numId w:val="72"/>
        </w:numPr>
      </w:pPr>
      <w:r w:rsidRPr="00CA535F">
        <w:rPr>
          <w:b/>
          <w:bCs/>
        </w:rPr>
        <w:t>-R</w:t>
      </w:r>
      <w:r w:rsidRPr="00CA535F">
        <w:t xml:space="preserve"> – Ausgabe im Rohformat (Maschinenlesbar).</w:t>
      </w:r>
    </w:p>
    <w:p w14:paraId="5C4523DA" w14:textId="77777777" w:rsidR="00CA535F" w:rsidRPr="00CA535F" w:rsidRDefault="00CA535F">
      <w:pPr>
        <w:numPr>
          <w:ilvl w:val="0"/>
          <w:numId w:val="72"/>
        </w:numPr>
      </w:pPr>
      <w:r w:rsidRPr="00CA535F">
        <w:rPr>
          <w:b/>
          <w:bCs/>
        </w:rPr>
        <w:t>-D</w:t>
      </w:r>
      <w:r w:rsidRPr="00CA535F">
        <w:t xml:space="preserve"> – Direct-Device Mode: Arbeitet auf Blockgeräte direkt (bypasst FS-Cache).</w:t>
      </w:r>
    </w:p>
    <w:p w14:paraId="637D372A" w14:textId="77777777" w:rsidR="00CA535F" w:rsidRPr="00CA535F" w:rsidRDefault="00CA535F">
      <w:pPr>
        <w:numPr>
          <w:ilvl w:val="0"/>
          <w:numId w:val="72"/>
        </w:numPr>
      </w:pPr>
      <w:r w:rsidRPr="00CA535F">
        <w:rPr>
          <w:b/>
          <w:bCs/>
        </w:rPr>
        <w:t>-A</w:t>
      </w:r>
      <w:r w:rsidRPr="00CA535F">
        <w:t xml:space="preserve"> – Ausgabe als Aggregatstatistik nur (kein laufendes Ping, nur Summary).</w:t>
      </w:r>
    </w:p>
    <w:p w14:paraId="55BA1F59" w14:textId="77777777" w:rsidR="00CA535F" w:rsidRPr="00CA535F" w:rsidRDefault="00CA535F">
      <w:pPr>
        <w:numPr>
          <w:ilvl w:val="0"/>
          <w:numId w:val="72"/>
        </w:numPr>
      </w:pPr>
      <w:r w:rsidRPr="00CA535F">
        <w:rPr>
          <w:b/>
          <w:bCs/>
        </w:rPr>
        <w:t>-S</w:t>
      </w:r>
      <w:r w:rsidRPr="00CA535F">
        <w:t xml:space="preserve"> – Sync/Sequenziell: testet sequenzielles Lesen statt wahlfrei. (Standard ioping macht random position reads).</w:t>
      </w:r>
    </w:p>
    <w:p w14:paraId="6051720C" w14:textId="77777777" w:rsidR="00CA535F" w:rsidRPr="00CA535F" w:rsidRDefault="00CA535F">
      <w:pPr>
        <w:numPr>
          <w:ilvl w:val="0"/>
          <w:numId w:val="72"/>
        </w:numPr>
      </w:pPr>
      <w:r w:rsidRPr="00CA535F">
        <w:rPr>
          <w:b/>
          <w:bCs/>
        </w:rPr>
        <w:t>-W</w:t>
      </w:r>
      <w:r w:rsidRPr="00CA535F">
        <w:t xml:space="preserve"> – führt Schreib-Tests durch statt Lesen (Achtung kann Daten überschreiben zerstören, am besten auf extra Gerät/Datei).</w:t>
      </w:r>
    </w:p>
    <w:p w14:paraId="2F911299" w14:textId="77777777" w:rsidR="00CA535F" w:rsidRPr="00CA535F" w:rsidRDefault="00CA535F">
      <w:pPr>
        <w:numPr>
          <w:ilvl w:val="0"/>
          <w:numId w:val="72"/>
        </w:numPr>
      </w:pPr>
      <w:r w:rsidRPr="00CA535F">
        <w:rPr>
          <w:b/>
          <w:bCs/>
        </w:rPr>
        <w:t>-P &lt;N&gt;</w:t>
      </w:r>
      <w:r w:rsidRPr="00CA535F">
        <w:t xml:space="preserve"> – Parallele Requests (Thread count).</w:t>
      </w:r>
    </w:p>
    <w:p w14:paraId="6B83420F" w14:textId="77777777" w:rsidR="00CA535F" w:rsidRPr="00CA535F" w:rsidRDefault="00CA535F">
      <w:pPr>
        <w:numPr>
          <w:ilvl w:val="0"/>
          <w:numId w:val="72"/>
        </w:numPr>
      </w:pPr>
      <w:r w:rsidRPr="00CA535F">
        <w:rPr>
          <w:b/>
          <w:bCs/>
        </w:rPr>
        <w:t>-q</w:t>
      </w:r>
      <w:r w:rsidRPr="00CA535F">
        <w:t xml:space="preserve"> – keine laufende Ausgabe, nur Summary am Ende.</w:t>
      </w:r>
    </w:p>
    <w:p w14:paraId="258A286C" w14:textId="77777777" w:rsidR="00CA535F" w:rsidRPr="00CA535F" w:rsidRDefault="00CA535F" w:rsidP="00CA535F">
      <w:r w:rsidRPr="00CA535F">
        <w:rPr>
          <w:b/>
          <w:bCs/>
        </w:rPr>
        <w:t>Beispiele:</w:t>
      </w:r>
    </w:p>
    <w:p w14:paraId="403D6B29" w14:textId="77777777" w:rsidR="00CA535F" w:rsidRPr="00CA535F" w:rsidRDefault="00CA535F">
      <w:pPr>
        <w:numPr>
          <w:ilvl w:val="0"/>
          <w:numId w:val="73"/>
        </w:numPr>
      </w:pPr>
      <w:r w:rsidRPr="00CA535F">
        <w:t>ioping . – Sendet kontinuierlich 4K-Leseanfragen ins aktuelle Verzeichnis (random in FS), zeigt Latenzen, bis Ctrl+C.</w:t>
      </w:r>
    </w:p>
    <w:p w14:paraId="0F44D904" w14:textId="77777777" w:rsidR="00CA535F" w:rsidRPr="00CA535F" w:rsidRDefault="00CA535F" w:rsidP="00CA535F">
      <w:r w:rsidRPr="00CA535F">
        <w:t>4096 bytes from . (ext4 /dev/sda2): request=1 time=0.47 ms</w:t>
      </w:r>
    </w:p>
    <w:p w14:paraId="5F462F1D" w14:textId="77777777" w:rsidR="00CA535F" w:rsidRPr="00CA535F" w:rsidRDefault="00CA535F" w:rsidP="00CA535F">
      <w:r w:rsidRPr="00CA535F">
        <w:t>4096 bytes from . (ext4 /dev/sda2): request=2 time=0.44 ms</w:t>
      </w:r>
    </w:p>
    <w:p w14:paraId="228A6260" w14:textId="77777777" w:rsidR="00CA535F" w:rsidRPr="00CA535F" w:rsidRDefault="00CA535F" w:rsidP="00CA535F">
      <w:r w:rsidRPr="00CA535F">
        <w:t>... (zeigt typisch ~0.5ms auf SSD, ~10-15ms auf HDD) ...</w:t>
      </w:r>
    </w:p>
    <w:p w14:paraId="31ECB380"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60AEF8EF" w14:textId="77777777" w:rsidR="00CA535F" w:rsidRPr="00CA535F" w:rsidRDefault="00CA535F">
      <w:pPr>
        <w:numPr>
          <w:ilvl w:val="0"/>
          <w:numId w:val="74"/>
        </w:numPr>
      </w:pPr>
      <w:r w:rsidRPr="00CA535F">
        <w:t>ioping -c 10 /mnt/backup – Misst 10 Zugriffe im FS /mnt/backup (z.B. externer USB), dann stop.</w:t>
      </w:r>
    </w:p>
    <w:p w14:paraId="3390D4F2" w14:textId="77777777" w:rsidR="00CA535F" w:rsidRPr="00CA535F" w:rsidRDefault="00CA535F">
      <w:pPr>
        <w:numPr>
          <w:ilvl w:val="0"/>
          <w:numId w:val="74"/>
        </w:numPr>
      </w:pPr>
      <w:r w:rsidRPr="00CA535F">
        <w:t>ioping -R /dev/sdb – Führt 1 Sekunde lang Messungen auf /dev/sdb durch und gibt am Ende aggregated IOPS und Bandbreite.</w:t>
      </w:r>
    </w:p>
    <w:p w14:paraId="564625E0" w14:textId="77777777" w:rsidR="00CA535F" w:rsidRPr="00CA535F" w:rsidRDefault="00CA535F">
      <w:pPr>
        <w:numPr>
          <w:ilvl w:val="0"/>
          <w:numId w:val="74"/>
        </w:numPr>
      </w:pPr>
      <w:r w:rsidRPr="00CA535F">
        <w:t>ioping -A -S -c 50 /file.iso – Liest sequenziell 50 Anfragen durch große Datei und gibt am Ende Durchschnittszeit.</w:t>
      </w:r>
    </w:p>
    <w:p w14:paraId="5C27D3AC" w14:textId="77777777" w:rsidR="00CA535F" w:rsidRPr="00CA535F" w:rsidRDefault="00CA535F" w:rsidP="00CA535F">
      <w:r w:rsidRPr="00CA535F">
        <w:rPr>
          <w:i/>
          <w:iCs/>
        </w:rPr>
        <w:t>(Tool muss ggf. installiert werden, gehört nicht standard zu allen Distr.)</w:t>
      </w:r>
    </w:p>
    <w:p w14:paraId="7EF04A64" w14:textId="77777777" w:rsidR="00CA535F" w:rsidRPr="00CA535F" w:rsidRDefault="00CA535F" w:rsidP="00CA535F">
      <w:pPr>
        <w:rPr>
          <w:b/>
          <w:bCs/>
        </w:rPr>
      </w:pPr>
      <w:r w:rsidRPr="00CA535F">
        <w:rPr>
          <w:b/>
          <w:bCs/>
        </w:rPr>
        <w:lastRenderedPageBreak/>
        <w:t>Geräte, Prozesse, Speicher und Kernel</w:t>
      </w:r>
    </w:p>
    <w:p w14:paraId="6362E785" w14:textId="77777777" w:rsidR="00CA535F" w:rsidRPr="00CA535F" w:rsidRDefault="00CA535F" w:rsidP="00CA535F">
      <w:pPr>
        <w:rPr>
          <w:b/>
          <w:bCs/>
        </w:rPr>
      </w:pPr>
      <w:r w:rsidRPr="00CA535F">
        <w:rPr>
          <w:b/>
          <w:bCs/>
        </w:rPr>
        <w:t>hwinfo (Hardware Info)</w:t>
      </w:r>
    </w:p>
    <w:p w14:paraId="6458C9A2"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3D3C3068" w14:textId="77777777" w:rsidR="00CA535F" w:rsidRPr="00CA535F" w:rsidRDefault="00CA535F" w:rsidP="00CA535F">
      <w:r w:rsidRPr="00CA535F">
        <w:rPr>
          <w:b/>
          <w:bCs/>
        </w:rPr>
        <w:t>Syntax:</w:t>
      </w:r>
    </w:p>
    <w:p w14:paraId="4919D67B" w14:textId="77777777" w:rsidR="00CA535F" w:rsidRPr="00CA535F" w:rsidRDefault="00CA535F" w:rsidP="00CA535F">
      <w:r w:rsidRPr="00CA535F">
        <w:t>hwinfo [Optionen] [Hardwareklasse]</w:t>
      </w:r>
    </w:p>
    <w:p w14:paraId="7F45F835" w14:textId="77777777" w:rsidR="00CA535F" w:rsidRPr="00CA535F" w:rsidRDefault="00CA535F" w:rsidP="00CA535F">
      <w:r w:rsidRPr="00CA535F">
        <w:rPr>
          <w:b/>
          <w:bCs/>
        </w:rPr>
        <w:t>Optionen / Klassen:</w:t>
      </w:r>
    </w:p>
    <w:p w14:paraId="3A500D0E" w14:textId="77777777" w:rsidR="00CA535F" w:rsidRPr="00CA535F" w:rsidRDefault="00CA535F">
      <w:pPr>
        <w:numPr>
          <w:ilvl w:val="0"/>
          <w:numId w:val="75"/>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2C11990B" w14:textId="77777777" w:rsidR="00CA535F" w:rsidRPr="00CA535F" w:rsidRDefault="00CA535F">
      <w:pPr>
        <w:numPr>
          <w:ilvl w:val="0"/>
          <w:numId w:val="75"/>
        </w:numPr>
      </w:pPr>
      <w:r w:rsidRPr="00CA535F">
        <w:rPr>
          <w:b/>
          <w:bCs/>
        </w:rPr>
        <w:t>--short</w:t>
      </w:r>
      <w:r w:rsidRPr="00CA535F">
        <w:t>: Kurzfassung ausgeben (ein Eintrag pro Gerät in einer Zeile).</w:t>
      </w:r>
    </w:p>
    <w:p w14:paraId="3A29155C" w14:textId="77777777" w:rsidR="00CA535F" w:rsidRPr="00CA535F" w:rsidRDefault="00CA535F">
      <w:pPr>
        <w:numPr>
          <w:ilvl w:val="0"/>
          <w:numId w:val="75"/>
        </w:numPr>
      </w:pPr>
      <w:r w:rsidRPr="00CA535F">
        <w:rPr>
          <w:b/>
          <w:bCs/>
        </w:rPr>
        <w:t>--brief</w:t>
      </w:r>
      <w:r w:rsidRPr="00CA535F">
        <w:t>: Noch knapper (ähnlich short).</w:t>
      </w:r>
    </w:p>
    <w:p w14:paraId="55254682" w14:textId="77777777" w:rsidR="00CA535F" w:rsidRPr="00CA535F" w:rsidRDefault="00CA535F">
      <w:pPr>
        <w:numPr>
          <w:ilvl w:val="0"/>
          <w:numId w:val="75"/>
        </w:numPr>
      </w:pPr>
      <w:r w:rsidRPr="00CA535F">
        <w:rPr>
          <w:b/>
          <w:bCs/>
        </w:rPr>
        <w:t>--summary</w:t>
      </w:r>
      <w:r w:rsidRPr="00CA535F">
        <w:t>: Summaries (z.B. nur Zahl der Disks, CPUs etc.).</w:t>
      </w:r>
    </w:p>
    <w:p w14:paraId="120ECC23" w14:textId="77777777" w:rsidR="00CA535F" w:rsidRPr="00CA535F" w:rsidRDefault="00CA535F">
      <w:pPr>
        <w:numPr>
          <w:ilvl w:val="0"/>
          <w:numId w:val="75"/>
        </w:numPr>
      </w:pPr>
      <w:r w:rsidRPr="00CA535F">
        <w:rPr>
          <w:b/>
          <w:bCs/>
        </w:rPr>
        <w:t>--verbose &lt;level&gt;</w:t>
      </w:r>
      <w:r w:rsidRPr="00CA535F">
        <w:t>: Detaillierungsgrad (0-9). Default 1 (schon sehr ausführlich).</w:t>
      </w:r>
    </w:p>
    <w:p w14:paraId="5CBA0533" w14:textId="77777777" w:rsidR="00CA535F" w:rsidRPr="00CA535F" w:rsidRDefault="00CA535F">
      <w:pPr>
        <w:numPr>
          <w:ilvl w:val="0"/>
          <w:numId w:val="75"/>
        </w:numPr>
      </w:pPr>
      <w:r w:rsidRPr="00CA535F">
        <w:rPr>
          <w:b/>
          <w:bCs/>
        </w:rPr>
        <w:t>--debug N</w:t>
      </w:r>
      <w:r w:rsidRPr="00CA535F">
        <w:t>: Setzt Debug-Level (für Entwickler, welche Module hwinfo benutzt).</w:t>
      </w:r>
    </w:p>
    <w:p w14:paraId="67664EFD" w14:textId="77777777" w:rsidR="00CA535F" w:rsidRPr="00CA535F" w:rsidRDefault="00CA535F">
      <w:pPr>
        <w:numPr>
          <w:ilvl w:val="0"/>
          <w:numId w:val="75"/>
        </w:numPr>
      </w:pPr>
      <w:r w:rsidRPr="00CA535F">
        <w:rPr>
          <w:b/>
          <w:bCs/>
        </w:rPr>
        <w:t>--hwitem &lt;ID&gt;</w:t>
      </w:r>
      <w:r w:rsidRPr="00CA535F">
        <w:t>: Sucht nach Hardware mit bestimmter ID (z.B. PCI-ID).</w:t>
      </w:r>
    </w:p>
    <w:p w14:paraId="5AF13B77" w14:textId="77777777" w:rsidR="00CA535F" w:rsidRPr="00CA535F" w:rsidRDefault="00CA535F">
      <w:pPr>
        <w:numPr>
          <w:ilvl w:val="0"/>
          <w:numId w:val="75"/>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73833239" w14:textId="77777777" w:rsidR="00CA535F" w:rsidRPr="00CA535F" w:rsidRDefault="00CA535F" w:rsidP="00CA535F">
      <w:r w:rsidRPr="00CA535F">
        <w:rPr>
          <w:i/>
          <w:iCs/>
        </w:rPr>
        <w:t>Beispiel:</w:t>
      </w:r>
      <w:r w:rsidRPr="00CA535F">
        <w:t xml:space="preserve"> hwinfo --cpu könnte ausgeben:</w:t>
      </w:r>
    </w:p>
    <w:p w14:paraId="0B2AA76D" w14:textId="77777777" w:rsidR="00CA535F" w:rsidRPr="00CA535F" w:rsidRDefault="00CA535F" w:rsidP="00CA535F">
      <w:r w:rsidRPr="00CA535F">
        <w:t xml:space="preserve">01: None 00.0: 10103 CPU                                        </w:t>
      </w:r>
    </w:p>
    <w:p w14:paraId="7E65B7AB" w14:textId="77777777" w:rsidR="00CA535F" w:rsidRPr="00CA535F" w:rsidRDefault="00CA535F" w:rsidP="00CA535F">
      <w:r w:rsidRPr="00CA535F">
        <w:t xml:space="preserve">  [Created at cpu.462]</w:t>
      </w:r>
    </w:p>
    <w:p w14:paraId="1F44085E" w14:textId="77777777" w:rsidR="00CA535F" w:rsidRPr="00CA535F" w:rsidRDefault="00CA535F" w:rsidP="00CA535F">
      <w:r w:rsidRPr="00CA535F">
        <w:t xml:space="preserve">  Unique ID: rdCR.jX8Un+o2ZT1</w:t>
      </w:r>
    </w:p>
    <w:p w14:paraId="1001D1B2" w14:textId="77777777" w:rsidR="00CA535F" w:rsidRPr="00CA535F" w:rsidRDefault="00CA535F" w:rsidP="00CA535F">
      <w:r w:rsidRPr="00CA535F">
        <w:t xml:space="preserve">  Hardware Class: cpu</w:t>
      </w:r>
    </w:p>
    <w:p w14:paraId="30D66172" w14:textId="77777777" w:rsidR="00CA535F" w:rsidRPr="00CA535F" w:rsidRDefault="00CA535F" w:rsidP="00CA535F">
      <w:r w:rsidRPr="00CA535F">
        <w:t xml:space="preserve">  Arch: X86-64</w:t>
      </w:r>
    </w:p>
    <w:p w14:paraId="2B652CB4" w14:textId="77777777" w:rsidR="00CA535F" w:rsidRPr="00CA535F" w:rsidRDefault="00CA535F" w:rsidP="00CA535F">
      <w:r w:rsidRPr="00CA535F">
        <w:t xml:space="preserve">  Vendor: "GenuineIntel"</w:t>
      </w:r>
    </w:p>
    <w:p w14:paraId="6370CA82" w14:textId="77777777" w:rsidR="00CA535F" w:rsidRPr="00CA535F" w:rsidRDefault="00CA535F" w:rsidP="00CA535F">
      <w:r w:rsidRPr="00CA535F">
        <w:t xml:space="preserve">  Model: 6.158.10 "Intel(R) Core(TM) i7-8565U CPU @ 1.80GHz"</w:t>
      </w:r>
    </w:p>
    <w:p w14:paraId="7915C440" w14:textId="77777777" w:rsidR="00CA535F" w:rsidRPr="00CA535F" w:rsidRDefault="00CA535F" w:rsidP="00CA535F">
      <w:r w:rsidRPr="00CA535F">
        <w:t xml:space="preserve">  ... (viele weitere Details Frequenzen, Cache etc.) ...</w:t>
      </w:r>
    </w:p>
    <w:p w14:paraId="5316C216" w14:textId="77777777" w:rsidR="00CA535F" w:rsidRPr="00CA535F" w:rsidRDefault="00CA535F" w:rsidP="00CA535F">
      <w:r w:rsidRPr="00CA535F">
        <w:t>hwinfo --short summarisiert z.B. Hauptgeräte und Partitionen.</w:t>
      </w:r>
    </w:p>
    <w:p w14:paraId="2B20A321" w14:textId="77777777" w:rsidR="00CA535F" w:rsidRPr="00CA535F" w:rsidRDefault="00CA535F" w:rsidP="00CA535F">
      <w:pPr>
        <w:rPr>
          <w:b/>
          <w:bCs/>
        </w:rPr>
      </w:pPr>
      <w:r w:rsidRPr="00CA535F">
        <w:rPr>
          <w:b/>
          <w:bCs/>
        </w:rPr>
        <w:lastRenderedPageBreak/>
        <w:t>dmidecode (DMI Table Decode)</w:t>
      </w:r>
    </w:p>
    <w:p w14:paraId="1E1EFA5D"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25777F4E" w14:textId="77777777" w:rsidR="00CA535F" w:rsidRPr="00CA535F" w:rsidRDefault="00CA535F" w:rsidP="00CA535F">
      <w:r w:rsidRPr="00CA535F">
        <w:rPr>
          <w:b/>
          <w:bCs/>
        </w:rPr>
        <w:t>Syntax:</w:t>
      </w:r>
    </w:p>
    <w:p w14:paraId="745B8BAE" w14:textId="77777777" w:rsidR="00CA535F" w:rsidRPr="00CA535F" w:rsidRDefault="00CA535F" w:rsidP="00CA535F">
      <w:r w:rsidRPr="00CA535F">
        <w:t>dmidecode [Optionen]</w:t>
      </w:r>
    </w:p>
    <w:p w14:paraId="770A82D3" w14:textId="77777777" w:rsidR="00CA535F" w:rsidRPr="00CA535F" w:rsidRDefault="00CA535F" w:rsidP="00CA535F">
      <w:r w:rsidRPr="00CA535F">
        <w:rPr>
          <w:b/>
          <w:bCs/>
        </w:rPr>
        <w:t>Optionen:</w:t>
      </w:r>
    </w:p>
    <w:p w14:paraId="6949D927" w14:textId="77777777" w:rsidR="00CA535F" w:rsidRPr="00CA535F" w:rsidRDefault="00CA535F">
      <w:pPr>
        <w:numPr>
          <w:ilvl w:val="0"/>
          <w:numId w:val="76"/>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511C9ACA" w14:textId="77777777" w:rsidR="00CA535F" w:rsidRPr="00CA535F" w:rsidRDefault="00CA535F">
      <w:pPr>
        <w:numPr>
          <w:ilvl w:val="1"/>
          <w:numId w:val="76"/>
        </w:numPr>
      </w:pPr>
      <w:r w:rsidRPr="00CA535F">
        <w:t>bios (DMI type 0),</w:t>
      </w:r>
    </w:p>
    <w:p w14:paraId="516B0741" w14:textId="77777777" w:rsidR="00CA535F" w:rsidRPr="00CA535F" w:rsidRDefault="00CA535F">
      <w:pPr>
        <w:numPr>
          <w:ilvl w:val="1"/>
          <w:numId w:val="76"/>
        </w:numPr>
      </w:pPr>
      <w:r w:rsidRPr="00CA535F">
        <w:t>system (1),</w:t>
      </w:r>
    </w:p>
    <w:p w14:paraId="12023A95" w14:textId="77777777" w:rsidR="00CA535F" w:rsidRPr="00CA535F" w:rsidRDefault="00CA535F">
      <w:pPr>
        <w:numPr>
          <w:ilvl w:val="1"/>
          <w:numId w:val="76"/>
        </w:numPr>
      </w:pPr>
      <w:r w:rsidRPr="00CA535F">
        <w:t>baseboard (2),</w:t>
      </w:r>
    </w:p>
    <w:p w14:paraId="7A8E242B" w14:textId="77777777" w:rsidR="00CA535F" w:rsidRPr="00CA535F" w:rsidRDefault="00CA535F">
      <w:pPr>
        <w:numPr>
          <w:ilvl w:val="1"/>
          <w:numId w:val="76"/>
        </w:numPr>
      </w:pPr>
      <w:r w:rsidRPr="00CA535F">
        <w:t>processor (4),</w:t>
      </w:r>
    </w:p>
    <w:p w14:paraId="3A0E6EBF" w14:textId="77777777" w:rsidR="00CA535F" w:rsidRPr="00CA535F" w:rsidRDefault="00CA535F">
      <w:pPr>
        <w:numPr>
          <w:ilvl w:val="1"/>
          <w:numId w:val="76"/>
        </w:numPr>
      </w:pPr>
      <w:r w:rsidRPr="00CA535F">
        <w:t>memory (Memory Device, 17),</w:t>
      </w:r>
    </w:p>
    <w:p w14:paraId="56BB693B" w14:textId="77777777" w:rsidR="00CA535F" w:rsidRPr="00CA535F" w:rsidRDefault="00CA535F">
      <w:pPr>
        <w:numPr>
          <w:ilvl w:val="1"/>
          <w:numId w:val="76"/>
        </w:numPr>
      </w:pPr>
      <w:r w:rsidRPr="00CA535F">
        <w:t>cache (7),</w:t>
      </w:r>
    </w:p>
    <w:p w14:paraId="6EC0E016" w14:textId="77777777" w:rsidR="00CA535F" w:rsidRPr="00CA535F" w:rsidRDefault="00CA535F">
      <w:pPr>
        <w:numPr>
          <w:ilvl w:val="1"/>
          <w:numId w:val="76"/>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78619C28" w14:textId="77777777" w:rsidR="00CA535F" w:rsidRPr="00CA535F" w:rsidRDefault="00CA535F">
      <w:pPr>
        <w:numPr>
          <w:ilvl w:val="0"/>
          <w:numId w:val="76"/>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53B0A796" w14:textId="77777777" w:rsidR="00CA535F" w:rsidRPr="00CA535F" w:rsidRDefault="00CA535F">
      <w:pPr>
        <w:numPr>
          <w:ilvl w:val="0"/>
          <w:numId w:val="76"/>
        </w:numPr>
      </w:pPr>
      <w:r w:rsidRPr="00CA535F">
        <w:rPr>
          <w:b/>
          <w:bCs/>
        </w:rPr>
        <w:t>-q</w:t>
      </w:r>
      <w:r w:rsidRPr="00CA535F">
        <w:t>: Quiet (unterdrückt weniger wichtige DMI-Eintrags-Labels wo "Not Provided").</w:t>
      </w:r>
    </w:p>
    <w:p w14:paraId="3B1A057A" w14:textId="77777777" w:rsidR="00CA535F" w:rsidRPr="00CA535F" w:rsidRDefault="00CA535F">
      <w:pPr>
        <w:numPr>
          <w:ilvl w:val="0"/>
          <w:numId w:val="76"/>
        </w:numPr>
      </w:pPr>
      <w:r w:rsidRPr="00CA535F">
        <w:rPr>
          <w:b/>
          <w:bCs/>
        </w:rPr>
        <w:t>-u</w:t>
      </w:r>
      <w:r w:rsidRPr="00CA535F">
        <w:t>: Raw dump (hex) der DMI-Daten.</w:t>
      </w:r>
    </w:p>
    <w:p w14:paraId="7050E6F2" w14:textId="77777777" w:rsidR="00CA535F" w:rsidRPr="00CA535F" w:rsidRDefault="00CA535F">
      <w:pPr>
        <w:numPr>
          <w:ilvl w:val="0"/>
          <w:numId w:val="76"/>
        </w:numPr>
      </w:pPr>
      <w:r w:rsidRPr="00CA535F">
        <w:rPr>
          <w:b/>
          <w:bCs/>
        </w:rPr>
        <w:t>--dump-bin file</w:t>
      </w:r>
      <w:r w:rsidRPr="00CA535F">
        <w:t xml:space="preserve">, </w:t>
      </w:r>
      <w:r w:rsidRPr="00CA535F">
        <w:rPr>
          <w:b/>
          <w:bCs/>
        </w:rPr>
        <w:t>--from-dump file</w:t>
      </w:r>
      <w:r w:rsidRPr="00CA535F">
        <w:t>: Dump SMBIOS in Datei bzw. lese aus Dump (z.B. offline Analyse).</w:t>
      </w:r>
    </w:p>
    <w:p w14:paraId="6AB8B2A5" w14:textId="77777777" w:rsidR="00CA535F" w:rsidRPr="00CA535F" w:rsidRDefault="00CA535F" w:rsidP="00CA535F">
      <w:r w:rsidRPr="00CA535F">
        <w:rPr>
          <w:i/>
          <w:iCs/>
        </w:rPr>
        <w:t>Beispiel:</w:t>
      </w:r>
      <w:r w:rsidRPr="00CA535F">
        <w:t xml:space="preserve"> dmidecode -t system könnte zeigen:</w:t>
      </w:r>
    </w:p>
    <w:p w14:paraId="4AAA50F6" w14:textId="77777777" w:rsidR="00CA535F" w:rsidRPr="00CA535F" w:rsidRDefault="00CA535F" w:rsidP="00CA535F">
      <w:r w:rsidRPr="00CA535F">
        <w:t>System Information</w:t>
      </w:r>
    </w:p>
    <w:p w14:paraId="02F0D23A" w14:textId="77777777" w:rsidR="00CA535F" w:rsidRPr="00CA535F" w:rsidRDefault="00CA535F" w:rsidP="00CA535F">
      <w:r w:rsidRPr="00CA535F">
        <w:t xml:space="preserve">    Manufacturer: Dell Inc.</w:t>
      </w:r>
    </w:p>
    <w:p w14:paraId="6BBD9AEA" w14:textId="77777777" w:rsidR="00CA535F" w:rsidRPr="00CA535F" w:rsidRDefault="00CA535F" w:rsidP="00CA535F">
      <w:r w:rsidRPr="00CA535F">
        <w:t xml:space="preserve">    Product Name: Latitude 5490</w:t>
      </w:r>
    </w:p>
    <w:p w14:paraId="63ECE46A" w14:textId="77777777" w:rsidR="00CA535F" w:rsidRPr="00CA535F" w:rsidRDefault="00CA535F" w:rsidP="00CA535F">
      <w:r w:rsidRPr="00CA535F">
        <w:t xml:space="preserve">    Version: None</w:t>
      </w:r>
    </w:p>
    <w:p w14:paraId="1203AC86" w14:textId="77777777" w:rsidR="00CA535F" w:rsidRPr="00CA535F" w:rsidRDefault="00CA535F" w:rsidP="00CA535F">
      <w:r w:rsidRPr="00CA535F">
        <w:lastRenderedPageBreak/>
        <w:t xml:space="preserve">    Serial Number: ABCD123</w:t>
      </w:r>
    </w:p>
    <w:p w14:paraId="31FE4761" w14:textId="77777777" w:rsidR="00CA535F" w:rsidRPr="00CA535F" w:rsidRDefault="00CA535F" w:rsidP="00CA535F">
      <w:r w:rsidRPr="00CA535F">
        <w:t xml:space="preserve">    UUID: 4c4c4544-0034-5810-8055-b6c04f513332</w:t>
      </w:r>
    </w:p>
    <w:p w14:paraId="03051EA5" w14:textId="77777777" w:rsidR="00CA535F" w:rsidRPr="00CA535F" w:rsidRDefault="00CA535F" w:rsidP="00CA535F">
      <w:r w:rsidRPr="00CA535F">
        <w:t xml:space="preserve">    Wake-up Type: Power Switch</w:t>
      </w:r>
    </w:p>
    <w:p w14:paraId="76756193" w14:textId="77777777" w:rsidR="00CA535F" w:rsidRPr="00CA535F" w:rsidRDefault="00CA535F" w:rsidP="00CA535F">
      <w:r w:rsidRPr="00CA535F">
        <w:t xml:space="preserve">    SKU Number: 07E6</w:t>
      </w:r>
    </w:p>
    <w:p w14:paraId="102D491B" w14:textId="77777777" w:rsidR="00CA535F" w:rsidRPr="00CA535F" w:rsidRDefault="00CA535F" w:rsidP="00CA535F">
      <w:r w:rsidRPr="00CA535F">
        <w:t xml:space="preserve">    Family: Latitude</w:t>
      </w:r>
    </w:p>
    <w:p w14:paraId="345A4F3A" w14:textId="77777777" w:rsidR="00CA535F" w:rsidRPr="00CA535F" w:rsidRDefault="00CA535F" w:rsidP="00CA535F">
      <w:r w:rsidRPr="00CA535F">
        <w:t>dmidecode -t memory zeigt pro RAM-Riegel z.B. Größe, Form Factor (SODIMM), Type (DDR4), Speed, Manufacturer, Serial, Part Number.</w:t>
      </w:r>
    </w:p>
    <w:p w14:paraId="079E2350" w14:textId="77777777" w:rsidR="00CA535F" w:rsidRPr="00CA535F" w:rsidRDefault="00CA535F" w:rsidP="00CA535F">
      <w:pPr>
        <w:rPr>
          <w:b/>
          <w:bCs/>
        </w:rPr>
      </w:pPr>
      <w:r w:rsidRPr="00CA535F">
        <w:rPr>
          <w:b/>
          <w:bCs/>
        </w:rPr>
        <w:t>lspci (List PCI Devices)</w:t>
      </w:r>
    </w:p>
    <w:p w14:paraId="58BD733A"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76FA56A0" w14:textId="77777777" w:rsidR="00CA535F" w:rsidRPr="00CA535F" w:rsidRDefault="00CA535F" w:rsidP="00CA535F">
      <w:r w:rsidRPr="00CA535F">
        <w:rPr>
          <w:b/>
          <w:bCs/>
        </w:rPr>
        <w:t>Syntax:</w:t>
      </w:r>
    </w:p>
    <w:p w14:paraId="7CDA412A" w14:textId="77777777" w:rsidR="00CA535F" w:rsidRPr="00CA535F" w:rsidRDefault="00CA535F" w:rsidP="00CA535F">
      <w:r w:rsidRPr="00CA535F">
        <w:t>lspci [Optionen]</w:t>
      </w:r>
    </w:p>
    <w:p w14:paraId="5C02F100" w14:textId="77777777" w:rsidR="00CA535F" w:rsidRPr="00CA535F" w:rsidRDefault="00CA535F" w:rsidP="00CA535F">
      <w:r w:rsidRPr="00CA535F">
        <w:rPr>
          <w:b/>
          <w:bCs/>
        </w:rPr>
        <w:t>Optionen:</w:t>
      </w:r>
    </w:p>
    <w:p w14:paraId="77E479DE" w14:textId="77777777" w:rsidR="00CA535F" w:rsidRPr="00CA535F" w:rsidRDefault="00CA535F">
      <w:pPr>
        <w:numPr>
          <w:ilvl w:val="0"/>
          <w:numId w:val="77"/>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132436EE" w14:textId="77777777" w:rsidR="00CA535F" w:rsidRPr="00CA535F" w:rsidRDefault="00CA535F">
      <w:pPr>
        <w:numPr>
          <w:ilvl w:val="0"/>
          <w:numId w:val="77"/>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6F5C16E9" w14:textId="77777777" w:rsidR="00CA535F" w:rsidRPr="00CA535F" w:rsidRDefault="00CA535F">
      <w:pPr>
        <w:numPr>
          <w:ilvl w:val="0"/>
          <w:numId w:val="77"/>
        </w:numPr>
      </w:pPr>
      <w:r w:rsidRPr="00CA535F">
        <w:rPr>
          <w:b/>
          <w:bCs/>
        </w:rPr>
        <w:t>-t</w:t>
      </w:r>
      <w:r w:rsidRPr="00CA535F">
        <w:t>: Zeigt die hierarchische Baumstruktur der PCI-Bus-Topologie (wer hängt an welchem Bus/Bridge).</w:t>
      </w:r>
    </w:p>
    <w:p w14:paraId="3AE7C94D" w14:textId="77777777" w:rsidR="00CA535F" w:rsidRPr="00CA535F" w:rsidRDefault="00CA535F">
      <w:pPr>
        <w:numPr>
          <w:ilvl w:val="0"/>
          <w:numId w:val="77"/>
        </w:numPr>
      </w:pPr>
      <w:r w:rsidRPr="00CA535F">
        <w:rPr>
          <w:b/>
          <w:bCs/>
        </w:rPr>
        <w:t>-nn</w:t>
      </w:r>
      <w:r w:rsidRPr="00CA535F">
        <w:t>: Zeigt neben dem Gerätenamen auch Vendor:Device ID in eckigen Klammern. -n nur numeric IDs ohne Namen. -nn= beide. Z.B. Ethernet Controller [8086:1533] etc.</w:t>
      </w:r>
    </w:p>
    <w:p w14:paraId="69227519" w14:textId="77777777" w:rsidR="00CA535F" w:rsidRPr="00CA535F" w:rsidRDefault="00CA535F">
      <w:pPr>
        <w:numPr>
          <w:ilvl w:val="0"/>
          <w:numId w:val="77"/>
        </w:numPr>
      </w:pPr>
      <w:r w:rsidRPr="00CA535F">
        <w:rPr>
          <w:b/>
          <w:bCs/>
        </w:rPr>
        <w:t>-d [&lt;vendor&gt;:][&lt;device&gt;]</w:t>
      </w:r>
      <w:r w:rsidRPr="00CA535F">
        <w:t>: Filtert nach bestimmten PCI IDs. lspci -d 8086: zeigt nur Intel-Geräte, -d :1533 nur Geräte mit Device 1533.</w:t>
      </w:r>
    </w:p>
    <w:p w14:paraId="69F33006" w14:textId="77777777" w:rsidR="00CA535F" w:rsidRPr="00CA535F" w:rsidRDefault="00CA535F">
      <w:pPr>
        <w:numPr>
          <w:ilvl w:val="0"/>
          <w:numId w:val="77"/>
        </w:numPr>
      </w:pPr>
      <w:r w:rsidRPr="00CA535F">
        <w:rPr>
          <w:b/>
          <w:bCs/>
        </w:rPr>
        <w:t>-s [[&lt;domain&gt;]:]&lt;bus&gt;:&lt;slot&gt;[.&lt;func&gt;]</w:t>
      </w:r>
      <w:r w:rsidRPr="00CA535F">
        <w:t>: Filtert nach Bus-Adresse (wie in lspci -t oder /sys/bus/pci). Z.B. -s 00:1f.2 zeigt nur dieses Gerät.</w:t>
      </w:r>
    </w:p>
    <w:p w14:paraId="31863E42" w14:textId="77777777" w:rsidR="00CA535F" w:rsidRPr="00CA535F" w:rsidRDefault="00CA535F">
      <w:pPr>
        <w:numPr>
          <w:ilvl w:val="0"/>
          <w:numId w:val="77"/>
        </w:numPr>
      </w:pPr>
      <w:r w:rsidRPr="00CA535F">
        <w:rPr>
          <w:b/>
          <w:bCs/>
        </w:rPr>
        <w:t>-m</w:t>
      </w:r>
      <w:r w:rsidRPr="00CA535F">
        <w:t>: Maschinenlesbar (gibt in einer CSV-artigen Formatzeile pro Gerät: Domain Bus Slot, Klass, Vendor, Device, SVendor, SDevice).</w:t>
      </w:r>
    </w:p>
    <w:p w14:paraId="060F28EC" w14:textId="77777777" w:rsidR="00CA535F" w:rsidRPr="00CA535F" w:rsidRDefault="00CA535F">
      <w:pPr>
        <w:numPr>
          <w:ilvl w:val="0"/>
          <w:numId w:val="77"/>
        </w:numPr>
      </w:pPr>
      <w:r w:rsidRPr="00CA535F">
        <w:rPr>
          <w:b/>
          <w:bCs/>
        </w:rPr>
        <w:t>-xxx</w:t>
      </w:r>
      <w:r w:rsidRPr="00CA535F">
        <w:t>: Dump des gesamten PCI-Konfigurationsspeichers (64 Bytes beyond standard) – Vorsicht sensibel. -xx nur ersten 256 Bytes (std config).</w:t>
      </w:r>
    </w:p>
    <w:p w14:paraId="0EA18907" w14:textId="77777777" w:rsidR="00CA535F" w:rsidRPr="00CA535F" w:rsidRDefault="00CA535F">
      <w:pPr>
        <w:numPr>
          <w:ilvl w:val="0"/>
          <w:numId w:val="77"/>
        </w:numPr>
      </w:pPr>
      <w:r w:rsidRPr="00CA535F">
        <w:rPr>
          <w:b/>
          <w:bCs/>
        </w:rPr>
        <w:lastRenderedPageBreak/>
        <w:t>-H1</w:t>
      </w:r>
      <w:r w:rsidRPr="00CA535F">
        <w:t>: Nutzen von /proc/bus/pci statt direct (historisch, meist nicht nötig).</w:t>
      </w:r>
    </w:p>
    <w:p w14:paraId="66129A39" w14:textId="77777777" w:rsidR="00CA535F" w:rsidRPr="00CA535F" w:rsidRDefault="00CA535F">
      <w:pPr>
        <w:numPr>
          <w:ilvl w:val="0"/>
          <w:numId w:val="77"/>
        </w:numPr>
      </w:pPr>
      <w:r w:rsidRPr="00CA535F">
        <w:rPr>
          <w:b/>
          <w:bCs/>
        </w:rPr>
        <w:t>-Q</w:t>
      </w:r>
      <w:r w:rsidRPr="00CA535F">
        <w:t>: Zeigt das Querier-Modell (Kernel vs direct vs /proc).</w:t>
      </w:r>
    </w:p>
    <w:p w14:paraId="72B35DE3" w14:textId="77777777" w:rsidR="00CA535F" w:rsidRPr="00CA535F" w:rsidRDefault="00CA535F" w:rsidP="00CA535F">
      <w:r w:rsidRPr="00CA535F">
        <w:rPr>
          <w:b/>
          <w:bCs/>
        </w:rPr>
        <w:t>Beispiel Ausgabe (gekürzt):</w:t>
      </w:r>
    </w:p>
    <w:p w14:paraId="6625BDDB" w14:textId="77777777" w:rsidR="00CA535F" w:rsidRPr="00CA535F" w:rsidRDefault="00CA535F" w:rsidP="00CA535F">
      <w:r w:rsidRPr="00CA535F">
        <w:t>00:00.0 Host bridge: Intel Corporation Device 5914</w:t>
      </w:r>
    </w:p>
    <w:p w14:paraId="50F16614" w14:textId="77777777" w:rsidR="00CA535F" w:rsidRPr="00CA535F" w:rsidRDefault="00CA535F" w:rsidP="00CA535F">
      <w:r w:rsidRPr="00CA535F">
        <w:t>00:02.0 VGA compatible controller: Intel Corporation UHD Graphics 620</w:t>
      </w:r>
    </w:p>
    <w:p w14:paraId="57E60034" w14:textId="77777777" w:rsidR="00CA535F" w:rsidRPr="00CA535F" w:rsidRDefault="00CA535F" w:rsidP="00CA535F">
      <w:r w:rsidRPr="00CA535F">
        <w:t>00:14.0 USB controller: Intel Corporation Sunrise Point-LP USB 3.0 xHCI Controller (rev 21)</w:t>
      </w:r>
    </w:p>
    <w:p w14:paraId="2DA2BD28" w14:textId="77777777" w:rsidR="00CA535F" w:rsidRPr="00CA535F" w:rsidRDefault="00CA535F" w:rsidP="00CA535F">
      <w:r w:rsidRPr="00CA535F">
        <w:t>00:16.0 Communication controller: Intel Corporation Management Engine Interface (rev 21)</w:t>
      </w:r>
    </w:p>
    <w:p w14:paraId="573F8172" w14:textId="77777777" w:rsidR="00CA535F" w:rsidRPr="00CA535F" w:rsidRDefault="00CA535F" w:rsidP="00CA535F">
      <w:r w:rsidRPr="00CA535F">
        <w:t>...</w:t>
      </w:r>
    </w:p>
    <w:p w14:paraId="3A55CB0E" w14:textId="77777777" w:rsidR="00CA535F" w:rsidRPr="00CA535F" w:rsidRDefault="00CA535F" w:rsidP="00CA535F">
      <w:r w:rsidRPr="00CA535F">
        <w:t>03:00.0 Network controller: Intel Corporation Dual Band Wireless-AC 8265 (rev 78)</w:t>
      </w:r>
    </w:p>
    <w:p w14:paraId="085BAD5C" w14:textId="77777777" w:rsidR="00CA535F" w:rsidRPr="00CA535F" w:rsidRDefault="00CA535F" w:rsidP="00CA535F">
      <w:r w:rsidRPr="00CA535F">
        <w:t>Mit -nn würde man z.B. sehen 00:02.0 VGA controller [0300]: Intel Corporation UHD Graphics 620 [8086:5917]. Mit -k ergänzt: Kernel driver in use: i915.</w:t>
      </w:r>
    </w:p>
    <w:p w14:paraId="40164AA9" w14:textId="77777777" w:rsidR="00CA535F" w:rsidRPr="00CA535F" w:rsidRDefault="00CA535F" w:rsidP="00CA535F">
      <w:pPr>
        <w:rPr>
          <w:b/>
          <w:bCs/>
        </w:rPr>
      </w:pPr>
      <w:r w:rsidRPr="00CA535F">
        <w:rPr>
          <w:b/>
          <w:bCs/>
        </w:rPr>
        <w:t>lsusb (List USB Devices)</w:t>
      </w:r>
    </w:p>
    <w:p w14:paraId="323AFDA0"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1C20C0DD" w14:textId="77777777" w:rsidR="00CA535F" w:rsidRPr="00CA535F" w:rsidRDefault="00CA535F" w:rsidP="00CA535F">
      <w:r w:rsidRPr="00CA535F">
        <w:rPr>
          <w:b/>
          <w:bCs/>
        </w:rPr>
        <w:t>Syntax:</w:t>
      </w:r>
    </w:p>
    <w:p w14:paraId="2F939AAE" w14:textId="77777777" w:rsidR="00CA535F" w:rsidRPr="00CA535F" w:rsidRDefault="00CA535F" w:rsidP="00CA535F">
      <w:r w:rsidRPr="00CA535F">
        <w:t>lsusb [Optionen]</w:t>
      </w:r>
    </w:p>
    <w:p w14:paraId="4CA1C81F" w14:textId="77777777" w:rsidR="00CA535F" w:rsidRPr="00CA535F" w:rsidRDefault="00CA535F" w:rsidP="00CA535F">
      <w:r w:rsidRPr="00CA535F">
        <w:rPr>
          <w:b/>
          <w:bCs/>
        </w:rPr>
        <w:t>Optionen:</w:t>
      </w:r>
    </w:p>
    <w:p w14:paraId="75872EF7" w14:textId="77777777" w:rsidR="00CA535F" w:rsidRPr="00CA535F" w:rsidRDefault="00CA535F">
      <w:pPr>
        <w:numPr>
          <w:ilvl w:val="0"/>
          <w:numId w:val="78"/>
        </w:numPr>
      </w:pPr>
      <w:r w:rsidRPr="00CA535F">
        <w:rPr>
          <w:b/>
          <w:bCs/>
        </w:rPr>
        <w:t>-v</w:t>
      </w:r>
      <w:r w:rsidRPr="00CA535F">
        <w:t>: Verbose, zeigt detaillierte Descriptor-Infos pro Gerät (ähnlich lsusb -vv noch detaillierter). Das kann sehr lang sein.</w:t>
      </w:r>
    </w:p>
    <w:p w14:paraId="5E21B489" w14:textId="77777777" w:rsidR="00CA535F" w:rsidRPr="00CA535F" w:rsidRDefault="00CA535F">
      <w:pPr>
        <w:numPr>
          <w:ilvl w:val="0"/>
          <w:numId w:val="78"/>
        </w:numPr>
      </w:pPr>
      <w:r w:rsidRPr="00CA535F">
        <w:rPr>
          <w:b/>
          <w:bCs/>
        </w:rPr>
        <w:t>-t</w:t>
      </w:r>
      <w:r w:rsidRPr="00CA535F">
        <w:t>: Baum-Darstellung der USB-Geräte-Hierarchie (welches Device hängt an welchem Port/Hub) – ähnlich lspci -t.</w:t>
      </w:r>
    </w:p>
    <w:p w14:paraId="4E17E0E2" w14:textId="77777777" w:rsidR="00CA535F" w:rsidRPr="00CA535F" w:rsidRDefault="00CA535F">
      <w:pPr>
        <w:numPr>
          <w:ilvl w:val="0"/>
          <w:numId w:val="78"/>
        </w:numPr>
      </w:pPr>
      <w:r w:rsidRPr="00CA535F">
        <w:rPr>
          <w:b/>
          <w:bCs/>
        </w:rPr>
        <w:t>-s &lt;bus&gt;:&lt;dev&gt;</w:t>
      </w:r>
      <w:r w:rsidRPr="00CA535F">
        <w:t>: Zeigt nur spezifisches Gerät (per Bus und Device Nummer). Diese Nummern sieht man in lsusb Standardausgabe vorn.</w:t>
      </w:r>
    </w:p>
    <w:p w14:paraId="051B1446" w14:textId="77777777" w:rsidR="00CA535F" w:rsidRPr="00CA535F" w:rsidRDefault="00CA535F">
      <w:pPr>
        <w:numPr>
          <w:ilvl w:val="0"/>
          <w:numId w:val="78"/>
        </w:numPr>
      </w:pPr>
      <w:r w:rsidRPr="00CA535F">
        <w:rPr>
          <w:b/>
          <w:bCs/>
        </w:rPr>
        <w:t>-d vid:pid</w:t>
      </w:r>
      <w:r w:rsidRPr="00CA535F">
        <w:t>: Filtert nach VendorID:ProductID (Hex).</w:t>
      </w:r>
    </w:p>
    <w:p w14:paraId="7AE5708E" w14:textId="77777777" w:rsidR="00CA535F" w:rsidRPr="00CA535F" w:rsidRDefault="00CA535F">
      <w:pPr>
        <w:numPr>
          <w:ilvl w:val="0"/>
          <w:numId w:val="78"/>
        </w:numPr>
      </w:pPr>
      <w:r w:rsidRPr="00CA535F">
        <w:rPr>
          <w:b/>
          <w:bCs/>
        </w:rPr>
        <w:t>-D &lt;device-file&gt;</w:t>
      </w:r>
      <w:r w:rsidRPr="00CA535F">
        <w:t>: Liest Infos aus einer Geräte-Datei (z.B. /dev/bus/usb/001/007) – erfordert Root.</w:t>
      </w:r>
    </w:p>
    <w:p w14:paraId="4F1C0174" w14:textId="77777777" w:rsidR="00CA535F" w:rsidRPr="00CA535F" w:rsidRDefault="00CA535F">
      <w:pPr>
        <w:numPr>
          <w:ilvl w:val="0"/>
          <w:numId w:val="78"/>
        </w:numPr>
      </w:pPr>
      <w:r w:rsidRPr="00CA535F">
        <w:rPr>
          <w:b/>
          <w:bCs/>
        </w:rPr>
        <w:t>-w</w:t>
      </w:r>
      <w:r w:rsidRPr="00CA535F">
        <w:t>: Ausgabe als mit usbdump kompatibler Text (Wire format).</w:t>
      </w:r>
    </w:p>
    <w:p w14:paraId="0070A160" w14:textId="77777777" w:rsidR="00CA535F" w:rsidRPr="00CA535F" w:rsidRDefault="00CA535F">
      <w:pPr>
        <w:numPr>
          <w:ilvl w:val="0"/>
          <w:numId w:val="78"/>
        </w:numPr>
      </w:pPr>
      <w:r w:rsidRPr="00CA535F">
        <w:rPr>
          <w:b/>
          <w:bCs/>
        </w:rPr>
        <w:t>-v -v</w:t>
      </w:r>
      <w:r w:rsidRPr="00CA535F">
        <w:t xml:space="preserve"> (or -vv) liefert noch detailliertere Dump (inkl. Hexdump der HID Deskriptoren etc.).</w:t>
      </w:r>
    </w:p>
    <w:p w14:paraId="7BEB985E" w14:textId="77777777" w:rsidR="00CA535F" w:rsidRPr="00CA535F" w:rsidRDefault="00CA535F" w:rsidP="00CA535F">
      <w:r w:rsidRPr="00CA535F">
        <w:rPr>
          <w:b/>
          <w:bCs/>
        </w:rPr>
        <w:lastRenderedPageBreak/>
        <w:t>Beispiel Ausgabe:</w:t>
      </w:r>
    </w:p>
    <w:p w14:paraId="18414CB5" w14:textId="77777777" w:rsidR="00CA535F" w:rsidRPr="00CA535F" w:rsidRDefault="00CA535F" w:rsidP="00CA535F">
      <w:r w:rsidRPr="00CA535F">
        <w:t>Bus 002 Device 003: ID 0bda:0316 Realtek Semiconductor Corp. Card Reader</w:t>
      </w:r>
    </w:p>
    <w:p w14:paraId="1C2872D4" w14:textId="77777777" w:rsidR="00CA535F" w:rsidRPr="00CA535F" w:rsidRDefault="00CA535F" w:rsidP="00CA535F">
      <w:r w:rsidRPr="00CA535F">
        <w:t>Bus 002 Device 002: ID 8087:0aaa Intel Corp.</w:t>
      </w:r>
    </w:p>
    <w:p w14:paraId="56C9F5E6" w14:textId="77777777" w:rsidR="00CA535F" w:rsidRPr="00CA535F" w:rsidRDefault="00CA535F" w:rsidP="00CA535F">
      <w:r w:rsidRPr="00CA535F">
        <w:t>Bus 002 Device 001: ID 1d6b:0003 Linux Foundation 3.0 root hub</w:t>
      </w:r>
    </w:p>
    <w:p w14:paraId="1CEB4BF4" w14:textId="77777777" w:rsidR="00CA535F" w:rsidRPr="00CA535F" w:rsidRDefault="00CA535F" w:rsidP="00CA535F">
      <w:r w:rsidRPr="00CA535F">
        <w:t>Bus 001 Device 004: ID 0c45:671f Microdia Integrated Webcam</w:t>
      </w:r>
    </w:p>
    <w:p w14:paraId="09CD897D" w14:textId="77777777" w:rsidR="00CA535F" w:rsidRPr="00CA535F" w:rsidRDefault="00CA535F" w:rsidP="00CA535F">
      <w:r w:rsidRPr="00CA535F">
        <w:t>Bus 001 Device 003: ID 8087:07dc Intel Corp. Bluetooth wireless adapter</w:t>
      </w:r>
    </w:p>
    <w:p w14:paraId="2D203C94" w14:textId="77777777" w:rsidR="00CA535F" w:rsidRPr="00CA535F" w:rsidRDefault="00CA535F" w:rsidP="00CA535F">
      <w:r w:rsidRPr="00CA535F">
        <w:t>Bus 001 Device 002: ID 056e:4008 Elecom Co., Ltd</w:t>
      </w:r>
    </w:p>
    <w:p w14:paraId="48C0CE22" w14:textId="77777777" w:rsidR="00CA535F" w:rsidRPr="00CA535F" w:rsidRDefault="00CA535F" w:rsidP="00CA535F">
      <w:r w:rsidRPr="00CA535F">
        <w:t>Bus 001 Device 001: ID 1d6b:0002 Linux Foundation 2.0 root hub</w:t>
      </w:r>
    </w:p>
    <w:p w14:paraId="27B0DC6C" w14:textId="77777777" w:rsidR="00CA535F" w:rsidRPr="00CA535F" w:rsidRDefault="00CA535F" w:rsidP="00CA535F">
      <w:r w:rsidRPr="00CA535F">
        <w:t>Hier z.B. Card Reader, Webcam, Bluetooth, eine Maus (056e:4008 Elecom), plus Root Hubs.</w:t>
      </w:r>
    </w:p>
    <w:p w14:paraId="4704EE8E" w14:textId="77777777" w:rsidR="00CA535F" w:rsidRPr="00CA535F" w:rsidRDefault="00CA535F" w:rsidP="00CA535F">
      <w:r w:rsidRPr="00CA535F">
        <w:t>Mit -t etwa:</w:t>
      </w:r>
    </w:p>
    <w:p w14:paraId="234096D4" w14:textId="77777777" w:rsidR="00CA535F" w:rsidRPr="00CA535F" w:rsidRDefault="00CA535F" w:rsidP="00CA535F">
      <w:r w:rsidRPr="00CA535F">
        <w:t>/:  Bus 02.Port 1: Dev 1, Class=root_hub, ... (bus 2, 3.0)</w:t>
      </w:r>
    </w:p>
    <w:p w14:paraId="7FE7034D" w14:textId="77777777" w:rsidR="00CA535F" w:rsidRPr="00CA535F" w:rsidRDefault="00CA535F" w:rsidP="00CA535F">
      <w:r w:rsidRPr="00CA535F">
        <w:t xml:space="preserve">    |__ Port 1: Dev 2, Intel USB 3.0 Hub</w:t>
      </w:r>
    </w:p>
    <w:p w14:paraId="5C769B54" w14:textId="77777777" w:rsidR="00CA535F" w:rsidRPr="00CA535F" w:rsidRDefault="00CA535F" w:rsidP="00CA535F">
      <w:r w:rsidRPr="00CA535F">
        <w:t xml:space="preserve">        |__ Port 2: Dev 3, Realtek Card Reader</w:t>
      </w:r>
    </w:p>
    <w:p w14:paraId="4D31D72E" w14:textId="77777777" w:rsidR="00CA535F" w:rsidRPr="00CA535F" w:rsidRDefault="00CA535F" w:rsidP="00CA535F">
      <w:r w:rsidRPr="00CA535F">
        <w:t xml:space="preserve">... </w:t>
      </w:r>
    </w:p>
    <w:p w14:paraId="0C18EE9C" w14:textId="77777777" w:rsidR="00CA535F" w:rsidRPr="00CA535F" w:rsidRDefault="00CA535F" w:rsidP="00CA535F">
      <w:r w:rsidRPr="00CA535F">
        <w:t>Zeigt Topologie (Hub etc.).</w:t>
      </w:r>
    </w:p>
    <w:p w14:paraId="3386838E" w14:textId="77777777" w:rsidR="00CA535F" w:rsidRPr="00CA535F" w:rsidRDefault="00CA535F" w:rsidP="00CA535F">
      <w:pPr>
        <w:rPr>
          <w:b/>
          <w:bCs/>
        </w:rPr>
      </w:pPr>
      <w:r w:rsidRPr="00CA535F">
        <w:rPr>
          <w:b/>
          <w:bCs/>
        </w:rPr>
        <w:t>lscpu (List CPU Info)</w:t>
      </w:r>
    </w:p>
    <w:p w14:paraId="4A71B0DB"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069AAC56" w14:textId="77777777" w:rsidR="00CA535F" w:rsidRPr="00CA535F" w:rsidRDefault="00CA535F" w:rsidP="00CA535F">
      <w:r w:rsidRPr="00CA535F">
        <w:rPr>
          <w:b/>
          <w:bCs/>
        </w:rPr>
        <w:t>Syntax:</w:t>
      </w:r>
    </w:p>
    <w:p w14:paraId="76D20C7F" w14:textId="77777777" w:rsidR="00CA535F" w:rsidRPr="00CA535F" w:rsidRDefault="00CA535F" w:rsidP="00CA535F">
      <w:r w:rsidRPr="00CA535F">
        <w:t>lscpu [Optionen]</w:t>
      </w:r>
    </w:p>
    <w:p w14:paraId="7336593F" w14:textId="77777777" w:rsidR="00CA535F" w:rsidRPr="00CA535F" w:rsidRDefault="00CA535F" w:rsidP="00CA535F">
      <w:r w:rsidRPr="00CA535F">
        <w:rPr>
          <w:b/>
          <w:bCs/>
        </w:rPr>
        <w:t>Optionen:</w:t>
      </w:r>
    </w:p>
    <w:p w14:paraId="070AC27F" w14:textId="77777777" w:rsidR="00CA535F" w:rsidRPr="00CA535F" w:rsidRDefault="00CA535F">
      <w:pPr>
        <w:numPr>
          <w:ilvl w:val="0"/>
          <w:numId w:val="79"/>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42D4384F" w14:textId="77777777" w:rsidR="00CA535F" w:rsidRPr="00CA535F" w:rsidRDefault="00CA535F">
      <w:pPr>
        <w:numPr>
          <w:ilvl w:val="0"/>
          <w:numId w:val="79"/>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6281150D" w14:textId="77777777" w:rsidR="00CA535F" w:rsidRPr="00CA535F" w:rsidRDefault="00CA535F">
      <w:pPr>
        <w:numPr>
          <w:ilvl w:val="0"/>
          <w:numId w:val="79"/>
        </w:numPr>
      </w:pPr>
      <w:r w:rsidRPr="00CA535F">
        <w:rPr>
          <w:b/>
          <w:bCs/>
        </w:rPr>
        <w:t>-x</w:t>
      </w:r>
      <w:r w:rsidRPr="00CA535F">
        <w:t xml:space="preserve">, </w:t>
      </w:r>
      <w:r w:rsidRPr="00CA535F">
        <w:rPr>
          <w:b/>
          <w:bCs/>
        </w:rPr>
        <w:t>--hex</w:t>
      </w:r>
      <w:r w:rsidRPr="00CA535F">
        <w:t>: Zeigt hex-Werte wo sinnvoll (z.B. CPU bitmasken).</w:t>
      </w:r>
    </w:p>
    <w:p w14:paraId="0D117236" w14:textId="77777777" w:rsidR="00CA535F" w:rsidRPr="00CA535F" w:rsidRDefault="00CA535F">
      <w:pPr>
        <w:numPr>
          <w:ilvl w:val="0"/>
          <w:numId w:val="79"/>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715736F7" w14:textId="77777777" w:rsidR="00CA535F" w:rsidRPr="00CA535F" w:rsidRDefault="00CA535F">
      <w:pPr>
        <w:numPr>
          <w:ilvl w:val="0"/>
          <w:numId w:val="79"/>
        </w:numPr>
      </w:pPr>
      <w:r w:rsidRPr="00CA535F">
        <w:rPr>
          <w:b/>
          <w:bCs/>
        </w:rPr>
        <w:lastRenderedPageBreak/>
        <w:t>-y</w:t>
      </w:r>
      <w:r w:rsidRPr="00CA535F">
        <w:t xml:space="preserve">, </w:t>
      </w:r>
      <w:r w:rsidRPr="00CA535F">
        <w:rPr>
          <w:b/>
          <w:bCs/>
        </w:rPr>
        <w:t>--physical</w:t>
      </w:r>
      <w:r w:rsidRPr="00CA535F">
        <w:t>: Zeigt nur physische IDs (keine virtuellen IDs).</w:t>
      </w:r>
    </w:p>
    <w:p w14:paraId="39E48828" w14:textId="77777777" w:rsidR="00CA535F" w:rsidRPr="00CA535F" w:rsidRDefault="00CA535F">
      <w:pPr>
        <w:numPr>
          <w:ilvl w:val="0"/>
          <w:numId w:val="79"/>
        </w:numPr>
      </w:pPr>
      <w:r w:rsidRPr="00CA535F">
        <w:rPr>
          <w:b/>
          <w:bCs/>
        </w:rPr>
        <w:t>-J</w:t>
      </w:r>
      <w:r w:rsidRPr="00CA535F">
        <w:t xml:space="preserve">, </w:t>
      </w:r>
      <w:r w:rsidRPr="00CA535F">
        <w:rPr>
          <w:b/>
          <w:bCs/>
        </w:rPr>
        <w:t>--json</w:t>
      </w:r>
      <w:r w:rsidRPr="00CA535F">
        <w:t>: JSON-Ausgabe (maschinenlesbar).</w:t>
      </w:r>
    </w:p>
    <w:p w14:paraId="0F484C10" w14:textId="77777777" w:rsidR="00CA535F" w:rsidRPr="00CA535F" w:rsidRDefault="00CA535F">
      <w:pPr>
        <w:numPr>
          <w:ilvl w:val="0"/>
          <w:numId w:val="79"/>
        </w:numPr>
      </w:pPr>
      <w:r w:rsidRPr="00CA535F">
        <w:rPr>
          <w:b/>
          <w:bCs/>
        </w:rPr>
        <w:t>-B</w:t>
      </w:r>
      <w:r w:rsidRPr="00CA535F">
        <w:t xml:space="preserve">, </w:t>
      </w:r>
      <w:r w:rsidRPr="00CA535F">
        <w:rPr>
          <w:b/>
          <w:bCs/>
        </w:rPr>
        <w:t>--byte</w:t>
      </w:r>
      <w:r w:rsidRPr="00CA535F">
        <w:t>: Einheit Bytes statt kB für Cache-Größen.</w:t>
      </w:r>
    </w:p>
    <w:p w14:paraId="639ABA02" w14:textId="77777777" w:rsidR="00CA535F" w:rsidRPr="00CA535F" w:rsidRDefault="00CA535F">
      <w:pPr>
        <w:numPr>
          <w:ilvl w:val="0"/>
          <w:numId w:val="79"/>
        </w:numPr>
      </w:pPr>
      <w:r w:rsidRPr="00CA535F">
        <w:rPr>
          <w:b/>
          <w:bCs/>
        </w:rPr>
        <w:t>-C</w:t>
      </w:r>
      <w:r w:rsidRPr="00CA535F">
        <w:t xml:space="preserve">, </w:t>
      </w:r>
      <w:r w:rsidRPr="00CA535F">
        <w:rPr>
          <w:b/>
          <w:bCs/>
        </w:rPr>
        <w:t>--cache</w:t>
      </w:r>
      <w:r w:rsidRPr="00CA535F">
        <w:t>: Zeigt Details zu CPU-Caches (Anzahl, Größen).</w:t>
      </w:r>
    </w:p>
    <w:p w14:paraId="41DEC168" w14:textId="77777777" w:rsidR="00CA535F" w:rsidRPr="00CA535F" w:rsidRDefault="00CA535F" w:rsidP="00CA535F">
      <w:r w:rsidRPr="00CA535F">
        <w:rPr>
          <w:i/>
          <w:iCs/>
        </w:rPr>
        <w:t>Beispiel (gekürzt lscpu Standard):</w:t>
      </w:r>
    </w:p>
    <w:p w14:paraId="19AE9517" w14:textId="77777777" w:rsidR="00CA535F" w:rsidRPr="00CA535F" w:rsidRDefault="00CA535F" w:rsidP="00CA535F">
      <w:r w:rsidRPr="00CA535F">
        <w:t>Architecture:        x86_64</w:t>
      </w:r>
    </w:p>
    <w:p w14:paraId="599A52D2" w14:textId="77777777" w:rsidR="00CA535F" w:rsidRPr="00CA535F" w:rsidRDefault="00CA535F" w:rsidP="00CA535F">
      <w:r w:rsidRPr="00CA535F">
        <w:t>CPU op-mode(s):      32-bit, 64-bit</w:t>
      </w:r>
    </w:p>
    <w:p w14:paraId="1068165D" w14:textId="77777777" w:rsidR="00CA535F" w:rsidRPr="00CA535F" w:rsidRDefault="00CA535F" w:rsidP="00CA535F">
      <w:r w:rsidRPr="00CA535F">
        <w:t>Sockets:             1</w:t>
      </w:r>
    </w:p>
    <w:p w14:paraId="042E999F" w14:textId="77777777" w:rsidR="00CA535F" w:rsidRPr="00CA535F" w:rsidRDefault="00CA535F" w:rsidP="00CA535F">
      <w:r w:rsidRPr="00CA535F">
        <w:t>Cores per socket:    4</w:t>
      </w:r>
    </w:p>
    <w:p w14:paraId="0AC82635" w14:textId="77777777" w:rsidR="00CA535F" w:rsidRPr="00CA535F" w:rsidRDefault="00CA535F" w:rsidP="00CA535F">
      <w:r w:rsidRPr="00CA535F">
        <w:t>Threads per core:    2</w:t>
      </w:r>
    </w:p>
    <w:p w14:paraId="3B6E70A2" w14:textId="77777777" w:rsidR="00CA535F" w:rsidRPr="00CA535F" w:rsidRDefault="00CA535F" w:rsidP="00CA535F">
      <w:r w:rsidRPr="00CA535F">
        <w:t>Model name:          Intel(R) Core(TM) i7-8565U @ 1.80GHz</w:t>
      </w:r>
    </w:p>
    <w:p w14:paraId="16E3C53B" w14:textId="77777777" w:rsidR="00CA535F" w:rsidRPr="00CA535F" w:rsidRDefault="00CA535F" w:rsidP="00CA535F">
      <w:r w:rsidRPr="00CA535F">
        <w:t>CPU MHz:             2112.004</w:t>
      </w:r>
    </w:p>
    <w:p w14:paraId="3B121BC3" w14:textId="77777777" w:rsidR="00CA535F" w:rsidRPr="00CA535F" w:rsidRDefault="00CA535F" w:rsidP="00CA535F">
      <w:r w:rsidRPr="00CA535F">
        <w:t>Virtualization:      VT-x</w:t>
      </w:r>
    </w:p>
    <w:p w14:paraId="40BFCB93" w14:textId="77777777" w:rsidR="00CA535F" w:rsidRPr="00CA535F" w:rsidRDefault="00CA535F" w:rsidP="00CA535F">
      <w:r w:rsidRPr="00CA535F">
        <w:t>L1d cache:           32K</w:t>
      </w:r>
    </w:p>
    <w:p w14:paraId="18F1A809" w14:textId="77777777" w:rsidR="00CA535F" w:rsidRPr="00CA535F" w:rsidRDefault="00CA535F" w:rsidP="00CA535F">
      <w:r w:rsidRPr="00CA535F">
        <w:t>L2 cache:            256K</w:t>
      </w:r>
    </w:p>
    <w:p w14:paraId="09C82EC0" w14:textId="77777777" w:rsidR="00CA535F" w:rsidRPr="00CA535F" w:rsidRDefault="00CA535F" w:rsidP="00CA535F">
      <w:r w:rsidRPr="00CA535F">
        <w:t>L3 cache:            8192K</w:t>
      </w:r>
    </w:p>
    <w:p w14:paraId="5FB6282E" w14:textId="77777777" w:rsidR="00CA535F" w:rsidRPr="00CA535F" w:rsidRDefault="00CA535F" w:rsidP="00CA535F">
      <w:r w:rsidRPr="00CA535F">
        <w:t xml:space="preserve">Flags:               fpu vme ... vmx ... </w:t>
      </w:r>
    </w:p>
    <w:p w14:paraId="6A3061E6" w14:textId="77777777" w:rsidR="00CA535F" w:rsidRPr="00CA535F" w:rsidRDefault="00CA535F" w:rsidP="00CA535F">
      <w:r w:rsidRPr="00CA535F">
        <w:t>Zeigt also 1 Sockel, 4 Kerne, 8 Threads (4*2), CPU-Modell und Takt etc.</w:t>
      </w:r>
    </w:p>
    <w:p w14:paraId="5D2891B0" w14:textId="77777777" w:rsidR="00CA535F" w:rsidRPr="00CA535F" w:rsidRDefault="00CA535F" w:rsidP="00CA535F">
      <w:pPr>
        <w:rPr>
          <w:b/>
          <w:bCs/>
        </w:rPr>
      </w:pPr>
      <w:r w:rsidRPr="00CA535F">
        <w:rPr>
          <w:b/>
          <w:bCs/>
        </w:rPr>
        <w:t>lsmem (List Memory Blocks)</w:t>
      </w:r>
    </w:p>
    <w:p w14:paraId="786A04AB"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16421E5E" w14:textId="77777777" w:rsidR="00CA535F" w:rsidRPr="00CA535F" w:rsidRDefault="00CA535F" w:rsidP="00CA535F">
      <w:r w:rsidRPr="00CA535F">
        <w:rPr>
          <w:b/>
          <w:bCs/>
        </w:rPr>
        <w:t>Syntax:</w:t>
      </w:r>
    </w:p>
    <w:p w14:paraId="0193B493" w14:textId="77777777" w:rsidR="00CA535F" w:rsidRPr="00CA535F" w:rsidRDefault="00CA535F" w:rsidP="00CA535F">
      <w:r w:rsidRPr="00CA535F">
        <w:t>lsmem [Optionen]</w:t>
      </w:r>
    </w:p>
    <w:p w14:paraId="1A831644" w14:textId="77777777" w:rsidR="00CA535F" w:rsidRPr="00CA535F" w:rsidRDefault="00CA535F" w:rsidP="00CA535F">
      <w:r w:rsidRPr="00CA535F">
        <w:rPr>
          <w:b/>
          <w:bCs/>
        </w:rPr>
        <w:t>Optionen:</w:t>
      </w:r>
    </w:p>
    <w:p w14:paraId="31F9DE49" w14:textId="77777777" w:rsidR="00CA535F" w:rsidRPr="00CA535F" w:rsidRDefault="00CA535F">
      <w:pPr>
        <w:numPr>
          <w:ilvl w:val="0"/>
          <w:numId w:val="80"/>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59D1629C" w14:textId="77777777" w:rsidR="00CA535F" w:rsidRPr="00CA535F" w:rsidRDefault="00CA535F">
      <w:pPr>
        <w:numPr>
          <w:ilvl w:val="0"/>
          <w:numId w:val="80"/>
        </w:numPr>
      </w:pPr>
      <w:r w:rsidRPr="00CA535F">
        <w:rPr>
          <w:b/>
          <w:bCs/>
        </w:rPr>
        <w:t>-b</w:t>
      </w:r>
      <w:r w:rsidRPr="00CA535F">
        <w:t xml:space="preserve">, </w:t>
      </w:r>
      <w:r w:rsidRPr="00CA535F">
        <w:rPr>
          <w:b/>
          <w:bCs/>
        </w:rPr>
        <w:t>--bytes</w:t>
      </w:r>
      <w:r w:rsidRPr="00CA535F">
        <w:t>: Größen in Bytes statt lesbar.</w:t>
      </w:r>
    </w:p>
    <w:p w14:paraId="50C0D2D3" w14:textId="77777777" w:rsidR="00CA535F" w:rsidRPr="00CA535F" w:rsidRDefault="00CA535F">
      <w:pPr>
        <w:numPr>
          <w:ilvl w:val="0"/>
          <w:numId w:val="80"/>
        </w:numPr>
      </w:pPr>
      <w:r w:rsidRPr="00CA535F">
        <w:rPr>
          <w:b/>
          <w:bCs/>
        </w:rPr>
        <w:t>-M</w:t>
      </w:r>
      <w:r w:rsidRPr="00CA535F">
        <w:t xml:space="preserve">, </w:t>
      </w:r>
      <w:r w:rsidRPr="00CA535F">
        <w:rPr>
          <w:b/>
          <w:bCs/>
        </w:rPr>
        <w:t>--mega</w:t>
      </w:r>
      <w:r w:rsidRPr="00CA535F">
        <w:t>: Größen in MiB. (Standard lsmem gibt in bytes + kMG suffix)</w:t>
      </w:r>
    </w:p>
    <w:p w14:paraId="1064CA36" w14:textId="77777777" w:rsidR="00CA535F" w:rsidRPr="00CA535F" w:rsidRDefault="00CA535F">
      <w:pPr>
        <w:numPr>
          <w:ilvl w:val="0"/>
          <w:numId w:val="80"/>
        </w:numPr>
      </w:pPr>
      <w:r w:rsidRPr="00CA535F">
        <w:rPr>
          <w:b/>
          <w:bCs/>
        </w:rPr>
        <w:lastRenderedPageBreak/>
        <w:t>-p</w:t>
      </w:r>
      <w:r w:rsidRPr="00CA535F">
        <w:t xml:space="preserve">, </w:t>
      </w:r>
      <w:r w:rsidRPr="00CA535F">
        <w:rPr>
          <w:b/>
          <w:bCs/>
        </w:rPr>
        <w:t>--pairs</w:t>
      </w:r>
      <w:r w:rsidRPr="00CA535F">
        <w:t>: Ausgabe im Key:Value Format (für maschinelles Parsing).</w:t>
      </w:r>
    </w:p>
    <w:p w14:paraId="05AE4021" w14:textId="77777777" w:rsidR="00CA535F" w:rsidRPr="00CA535F" w:rsidRDefault="00CA535F">
      <w:pPr>
        <w:numPr>
          <w:ilvl w:val="0"/>
          <w:numId w:val="80"/>
        </w:numPr>
      </w:pPr>
      <w:r w:rsidRPr="00CA535F">
        <w:rPr>
          <w:b/>
          <w:bCs/>
        </w:rPr>
        <w:t>-J</w:t>
      </w:r>
      <w:r w:rsidRPr="00CA535F">
        <w:t xml:space="preserve">, </w:t>
      </w:r>
      <w:r w:rsidRPr="00CA535F">
        <w:rPr>
          <w:b/>
          <w:bCs/>
        </w:rPr>
        <w:t>--json</w:t>
      </w:r>
      <w:r w:rsidRPr="00CA535F">
        <w:t>: JSON-Format.</w:t>
      </w:r>
    </w:p>
    <w:p w14:paraId="08DEE28C" w14:textId="77777777" w:rsidR="00CA535F" w:rsidRPr="00CA535F" w:rsidRDefault="00CA535F">
      <w:pPr>
        <w:numPr>
          <w:ilvl w:val="0"/>
          <w:numId w:val="80"/>
        </w:numPr>
      </w:pPr>
      <w:r w:rsidRPr="00CA535F">
        <w:rPr>
          <w:b/>
          <w:bCs/>
        </w:rPr>
        <w:t>--output &lt;list&gt;</w:t>
      </w:r>
      <w:r w:rsidRPr="00CA535F">
        <w:t>: Spalten auswählen (z.B. --output SIZE,NODE,STATE).</w:t>
      </w:r>
    </w:p>
    <w:p w14:paraId="69A5BCF2" w14:textId="77777777" w:rsidR="00CA535F" w:rsidRPr="00CA535F" w:rsidRDefault="00CA535F">
      <w:pPr>
        <w:numPr>
          <w:ilvl w:val="0"/>
          <w:numId w:val="80"/>
        </w:numPr>
      </w:pPr>
      <w:r w:rsidRPr="00CA535F">
        <w:rPr>
          <w:b/>
          <w:bCs/>
        </w:rPr>
        <w:t>--help</w:t>
      </w:r>
      <w:r w:rsidRPr="00CA535F">
        <w:t xml:space="preserve">, </w:t>
      </w:r>
      <w:r w:rsidRPr="00CA535F">
        <w:rPr>
          <w:b/>
          <w:bCs/>
        </w:rPr>
        <w:t>--version</w:t>
      </w:r>
      <w:r w:rsidRPr="00CA535F">
        <w:t xml:space="preserve"> analog.</w:t>
      </w:r>
    </w:p>
    <w:p w14:paraId="164E7093" w14:textId="77777777" w:rsidR="00CA535F" w:rsidRPr="00CA535F" w:rsidRDefault="00CA535F" w:rsidP="00CA535F">
      <w:r w:rsidRPr="00CA535F">
        <w:rPr>
          <w:i/>
          <w:iCs/>
        </w:rPr>
        <w:t>Beispiel lsmem (auf PC ohne Hotplug memory):</w:t>
      </w:r>
    </w:p>
    <w:p w14:paraId="5A417704" w14:textId="77777777" w:rsidR="00CA535F" w:rsidRPr="00CA535F" w:rsidRDefault="00CA535F" w:rsidP="00CA535F">
      <w:r w:rsidRPr="00CA535F">
        <w:t>RANGE                                  SIZE  STATE REMOVABLE BLOCK</w:t>
      </w:r>
    </w:p>
    <w:p w14:paraId="1C7FB676" w14:textId="77777777" w:rsidR="00CA535F" w:rsidRPr="00CA535F" w:rsidRDefault="00CA535F" w:rsidP="00CA535F">
      <w:r w:rsidRPr="00CA535F">
        <w:t>0x0000000000000000-0x000000007fffffff    2G online       yes     0-15</w:t>
      </w:r>
    </w:p>
    <w:p w14:paraId="6A8796D2" w14:textId="77777777" w:rsidR="00CA535F" w:rsidRPr="00CA535F" w:rsidRDefault="00CA535F" w:rsidP="00CA535F">
      <w:r w:rsidRPr="00CA535F">
        <w:t>0x0000000100000000-0x000000027fffffff    6G online       yes    32-79</w:t>
      </w:r>
    </w:p>
    <w:p w14:paraId="6EB1DAD7"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3825612B" w14:textId="77777777" w:rsidR="00CA535F" w:rsidRPr="00CA535F" w:rsidRDefault="00CA535F" w:rsidP="00CA535F">
      <w:r w:rsidRPr="00CA535F">
        <w:t>Auf NUMA-Systemen würde Spalte NODE relevant sein, um Memory pro NUMA-Node zu sehen.</w:t>
      </w:r>
    </w:p>
    <w:p w14:paraId="0D0D7A3A" w14:textId="77777777" w:rsidR="00CA535F" w:rsidRPr="00CA535F" w:rsidRDefault="00CA535F" w:rsidP="00CA535F">
      <w:pPr>
        <w:rPr>
          <w:b/>
          <w:bCs/>
        </w:rPr>
      </w:pPr>
      <w:r w:rsidRPr="00CA535F">
        <w:rPr>
          <w:b/>
          <w:bCs/>
        </w:rPr>
        <w:t>ps (Process Status)</w:t>
      </w:r>
    </w:p>
    <w:p w14:paraId="5916C11C"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58FB384C" w14:textId="77777777" w:rsidR="00CA535F" w:rsidRPr="00CA535F" w:rsidRDefault="00CA535F" w:rsidP="00CA535F">
      <w:r w:rsidRPr="00CA535F">
        <w:rPr>
          <w:b/>
          <w:bCs/>
        </w:rPr>
        <w:t>Syntax:</w:t>
      </w:r>
    </w:p>
    <w:p w14:paraId="38AB8F61" w14:textId="77777777" w:rsidR="00CA535F" w:rsidRPr="00CA535F" w:rsidRDefault="00CA535F" w:rsidP="00CA535F">
      <w:r w:rsidRPr="00CA535F">
        <w:t>ps [Optionen]</w:t>
      </w:r>
    </w:p>
    <w:p w14:paraId="28A858ED"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5D684A06" w14:textId="77777777" w:rsidR="00CA535F" w:rsidRPr="00CA535F" w:rsidRDefault="00CA535F" w:rsidP="00CA535F">
      <w:r w:rsidRPr="00CA535F">
        <w:rPr>
          <w:b/>
          <w:bCs/>
        </w:rPr>
        <w:t>Gängige Aufrufe:</w:t>
      </w:r>
    </w:p>
    <w:p w14:paraId="04EC9E6D" w14:textId="77777777" w:rsidR="00CA535F" w:rsidRPr="00CA535F" w:rsidRDefault="00CA535F">
      <w:pPr>
        <w:numPr>
          <w:ilvl w:val="0"/>
          <w:numId w:val="81"/>
        </w:numPr>
      </w:pPr>
      <w:r w:rsidRPr="00CA535F">
        <w:rPr>
          <w:b/>
          <w:bCs/>
        </w:rPr>
        <w:t>ps aux</w:t>
      </w:r>
      <w:r w:rsidRPr="00CA535F">
        <w:t xml:space="preserve"> – Listet alle Prozesse mit Details (BSD format). Spalten: USER, PID, %CPU, %MEM, VSZ, RSS, TT (TTY), STAT, START, TIME, COMMAND.</w:t>
      </w:r>
    </w:p>
    <w:p w14:paraId="048671B3" w14:textId="77777777" w:rsidR="00CA535F" w:rsidRPr="00CA535F" w:rsidRDefault="00CA535F">
      <w:pPr>
        <w:numPr>
          <w:ilvl w:val="0"/>
          <w:numId w:val="81"/>
        </w:numPr>
      </w:pPr>
      <w:r w:rsidRPr="00CA535F">
        <w:rPr>
          <w:b/>
          <w:bCs/>
        </w:rPr>
        <w:t>ps -ef</w:t>
      </w:r>
      <w:r w:rsidRPr="00CA535F">
        <w:t xml:space="preserve"> – Listet alle Prozesse (UNIX format). Spalten: UID, PID, PPID, C (CPU usage), STIME (start time), TTY, TIME (CPU time), CMD.</w:t>
      </w:r>
    </w:p>
    <w:p w14:paraId="34C4990C" w14:textId="77777777" w:rsidR="00CA535F" w:rsidRPr="00CA535F" w:rsidRDefault="00CA535F">
      <w:pPr>
        <w:numPr>
          <w:ilvl w:val="0"/>
          <w:numId w:val="81"/>
        </w:numPr>
      </w:pPr>
      <w:r w:rsidRPr="00CA535F">
        <w:rPr>
          <w:b/>
          <w:bCs/>
        </w:rPr>
        <w:t>ps -eF</w:t>
      </w:r>
      <w:r w:rsidRPr="00CA535F">
        <w:t xml:space="preserve"> – wie -ef, aber "extra full", zeigt threads als separate Linien und vollständige Kommandozeilen etc.</w:t>
      </w:r>
    </w:p>
    <w:p w14:paraId="753043F6" w14:textId="77777777" w:rsidR="00CA535F" w:rsidRPr="00CA535F" w:rsidRDefault="00CA535F">
      <w:pPr>
        <w:numPr>
          <w:ilvl w:val="0"/>
          <w:numId w:val="81"/>
        </w:numPr>
      </w:pPr>
      <w:r w:rsidRPr="00CA535F">
        <w:rPr>
          <w:b/>
          <w:bCs/>
        </w:rPr>
        <w:t>ps -ejH</w:t>
      </w:r>
      <w:r w:rsidRPr="00CA535F">
        <w:t xml:space="preserve"> – zeigt Hierarchie (Prozessbaum) mit Prozess-IDs.</w:t>
      </w:r>
    </w:p>
    <w:p w14:paraId="57AC3611" w14:textId="77777777" w:rsidR="00CA535F" w:rsidRPr="00CA535F" w:rsidRDefault="00CA535F">
      <w:pPr>
        <w:numPr>
          <w:ilvl w:val="0"/>
          <w:numId w:val="81"/>
        </w:numPr>
      </w:pPr>
      <w:r w:rsidRPr="00CA535F">
        <w:rPr>
          <w:b/>
          <w:bCs/>
        </w:rPr>
        <w:lastRenderedPageBreak/>
        <w:t>ps -eo pid,cmd,%mem,%cpu --sort=-%mem</w:t>
      </w:r>
      <w:r w:rsidRPr="00CA535F">
        <w:t xml:space="preserve"> – Zeigt benutzerdefinierte Spalten (hier pid, Befehl, Speicher- und CPU% sortiert nach Speicherverbrauch absteigend).</w:t>
      </w:r>
    </w:p>
    <w:p w14:paraId="04A31434" w14:textId="77777777" w:rsidR="00CA535F" w:rsidRPr="00CA535F" w:rsidRDefault="00CA535F" w:rsidP="00CA535F">
      <w:r w:rsidRPr="00CA535F">
        <w:rPr>
          <w:b/>
          <w:bCs/>
        </w:rPr>
        <w:t>Wichtige Optionen:</w:t>
      </w:r>
    </w:p>
    <w:p w14:paraId="7F4AC330" w14:textId="77777777" w:rsidR="00CA535F" w:rsidRPr="00CA535F" w:rsidRDefault="00CA535F" w:rsidP="00CA535F">
      <w:r w:rsidRPr="00CA535F">
        <w:t>UNIX-style (präfix mit -, können kombiniert werden):</w:t>
      </w:r>
    </w:p>
    <w:p w14:paraId="722F0065" w14:textId="77777777" w:rsidR="00CA535F" w:rsidRPr="00CA535F" w:rsidRDefault="00CA535F">
      <w:pPr>
        <w:numPr>
          <w:ilvl w:val="0"/>
          <w:numId w:val="82"/>
        </w:numPr>
      </w:pPr>
      <w:r w:rsidRPr="00CA535F">
        <w:rPr>
          <w:b/>
          <w:bCs/>
        </w:rPr>
        <w:t>-e</w:t>
      </w:r>
      <w:r w:rsidRPr="00CA535F">
        <w:t xml:space="preserve"> – Alle Prozesse anzeigen (entspricht -A).</w:t>
      </w:r>
    </w:p>
    <w:p w14:paraId="102F1B8E" w14:textId="77777777" w:rsidR="00CA535F" w:rsidRPr="00CA535F" w:rsidRDefault="00CA535F">
      <w:pPr>
        <w:numPr>
          <w:ilvl w:val="0"/>
          <w:numId w:val="82"/>
        </w:numPr>
      </w:pPr>
      <w:r w:rsidRPr="00CA535F">
        <w:rPr>
          <w:b/>
          <w:bCs/>
        </w:rPr>
        <w:t>-f</w:t>
      </w:r>
      <w:r w:rsidRPr="00CA535F">
        <w:t xml:space="preserve"> – </w:t>
      </w:r>
      <w:r w:rsidRPr="00CA535F">
        <w:rPr>
          <w:i/>
          <w:iCs/>
        </w:rPr>
        <w:t>full</w:t>
      </w:r>
      <w:r w:rsidRPr="00CA535F">
        <w:t xml:space="preserve"> Format (mehr Spalten inkl. PPID, STIME, in Kombination z.B. -ef).</w:t>
      </w:r>
    </w:p>
    <w:p w14:paraId="7A40C99C" w14:textId="77777777" w:rsidR="00CA535F" w:rsidRPr="00CA535F" w:rsidRDefault="00CA535F">
      <w:pPr>
        <w:numPr>
          <w:ilvl w:val="0"/>
          <w:numId w:val="82"/>
        </w:numPr>
      </w:pPr>
      <w:r w:rsidRPr="00CA535F">
        <w:rPr>
          <w:b/>
          <w:bCs/>
        </w:rPr>
        <w:t>-F</w:t>
      </w:r>
      <w:r w:rsidRPr="00CA535F">
        <w:t xml:space="preserve"> – Extra full (noch mehr Infos: SZ, RSS, PSR CPU, etc.).</w:t>
      </w:r>
    </w:p>
    <w:p w14:paraId="22835A43" w14:textId="77777777" w:rsidR="00CA535F" w:rsidRPr="00CA535F" w:rsidRDefault="00CA535F">
      <w:pPr>
        <w:numPr>
          <w:ilvl w:val="0"/>
          <w:numId w:val="82"/>
        </w:numPr>
      </w:pPr>
      <w:r w:rsidRPr="00CA535F">
        <w:rPr>
          <w:b/>
          <w:bCs/>
        </w:rPr>
        <w:t>-h</w:t>
      </w:r>
      <w:r w:rsidRPr="00CA535F">
        <w:t xml:space="preserve"> – Ohne Header.</w:t>
      </w:r>
    </w:p>
    <w:p w14:paraId="242A8818" w14:textId="77777777" w:rsidR="00CA535F" w:rsidRPr="00CA535F" w:rsidRDefault="00CA535F">
      <w:pPr>
        <w:numPr>
          <w:ilvl w:val="0"/>
          <w:numId w:val="82"/>
        </w:numPr>
      </w:pPr>
      <w:r w:rsidRPr="00CA535F">
        <w:rPr>
          <w:b/>
          <w:bCs/>
        </w:rPr>
        <w:t>-H</w:t>
      </w:r>
      <w:r w:rsidRPr="00CA535F">
        <w:t xml:space="preserve"> – Hierarchie-Tree anzeigen (Indentation für Parent-Child).</w:t>
      </w:r>
    </w:p>
    <w:p w14:paraId="0EB3CCB3" w14:textId="77777777" w:rsidR="00CA535F" w:rsidRPr="00CA535F" w:rsidRDefault="00CA535F">
      <w:pPr>
        <w:numPr>
          <w:ilvl w:val="0"/>
          <w:numId w:val="82"/>
        </w:numPr>
      </w:pPr>
      <w:r w:rsidRPr="00CA535F">
        <w:rPr>
          <w:b/>
          <w:bCs/>
        </w:rPr>
        <w:t>-j</w:t>
      </w:r>
      <w:r w:rsidRPr="00CA535F">
        <w:t xml:space="preserve"> – Jobs format (PGID, SID etc. Spalten).</w:t>
      </w:r>
    </w:p>
    <w:p w14:paraId="22C0A98C" w14:textId="77777777" w:rsidR="00CA535F" w:rsidRPr="00CA535F" w:rsidRDefault="00CA535F">
      <w:pPr>
        <w:numPr>
          <w:ilvl w:val="0"/>
          <w:numId w:val="82"/>
        </w:numPr>
      </w:pPr>
      <w:r w:rsidRPr="00CA535F">
        <w:rPr>
          <w:b/>
          <w:bCs/>
        </w:rPr>
        <w:t>-l</w:t>
      </w:r>
      <w:r w:rsidRPr="00CA535F">
        <w:t xml:space="preserve"> – Long format (mehr spalten inkl. Flags, NI nice, LWP etc.).</w:t>
      </w:r>
    </w:p>
    <w:p w14:paraId="54353461" w14:textId="77777777" w:rsidR="00CA535F" w:rsidRPr="00CA535F" w:rsidRDefault="00CA535F">
      <w:pPr>
        <w:numPr>
          <w:ilvl w:val="0"/>
          <w:numId w:val="82"/>
        </w:numPr>
      </w:pPr>
      <w:r w:rsidRPr="00CA535F">
        <w:rPr>
          <w:b/>
          <w:bCs/>
        </w:rPr>
        <w:t>-u &lt;user&gt;</w:t>
      </w:r>
      <w:r w:rsidRPr="00CA535F">
        <w:t xml:space="preserve"> – Prozesse eines bestimmten Benutzers.</w:t>
      </w:r>
    </w:p>
    <w:p w14:paraId="182742E2" w14:textId="77777777" w:rsidR="00CA535F" w:rsidRPr="00CA535F" w:rsidRDefault="00CA535F">
      <w:pPr>
        <w:numPr>
          <w:ilvl w:val="0"/>
          <w:numId w:val="82"/>
        </w:numPr>
      </w:pPr>
      <w:r w:rsidRPr="00CA535F">
        <w:rPr>
          <w:b/>
          <w:bCs/>
        </w:rPr>
        <w:t>-p &lt;pidlist&gt;</w:t>
      </w:r>
      <w:r w:rsidRPr="00CA535F">
        <w:t xml:space="preserve"> – Nur bestimmte PIDs.</w:t>
      </w:r>
    </w:p>
    <w:p w14:paraId="353DA32E" w14:textId="77777777" w:rsidR="00CA535F" w:rsidRPr="00CA535F" w:rsidRDefault="00CA535F">
      <w:pPr>
        <w:numPr>
          <w:ilvl w:val="0"/>
          <w:numId w:val="82"/>
        </w:numPr>
      </w:pPr>
      <w:r w:rsidRPr="00CA535F">
        <w:rPr>
          <w:b/>
          <w:bCs/>
        </w:rPr>
        <w:t>-G &lt;group&gt;</w:t>
      </w:r>
      <w:r w:rsidRPr="00CA535F">
        <w:t xml:space="preserve">, </w:t>
      </w:r>
      <w:r w:rsidRPr="00CA535F">
        <w:rPr>
          <w:b/>
          <w:bCs/>
        </w:rPr>
        <w:t>-U &lt;user&gt;</w:t>
      </w:r>
      <w:r w:rsidRPr="00CA535F">
        <w:t xml:space="preserve"> – nach Gruppe/Benutzer filtern.</w:t>
      </w:r>
    </w:p>
    <w:p w14:paraId="18A9F5B4" w14:textId="77777777" w:rsidR="00CA535F" w:rsidRPr="00CA535F" w:rsidRDefault="00CA535F" w:rsidP="00CA535F">
      <w:r w:rsidRPr="00CA535F">
        <w:t>BSD-style (ohne -, einzeln hintereinander):</w:t>
      </w:r>
    </w:p>
    <w:p w14:paraId="4B43B3A3" w14:textId="77777777" w:rsidR="00CA535F" w:rsidRPr="00CA535F" w:rsidRDefault="00CA535F">
      <w:pPr>
        <w:numPr>
          <w:ilvl w:val="0"/>
          <w:numId w:val="83"/>
        </w:numPr>
      </w:pPr>
      <w:r w:rsidRPr="00CA535F">
        <w:rPr>
          <w:b/>
          <w:bCs/>
        </w:rPr>
        <w:t>a</w:t>
      </w:r>
      <w:r w:rsidRPr="00CA535F">
        <w:t xml:space="preserve"> – Zeigt Prozesse von </w:t>
      </w:r>
      <w:r w:rsidRPr="00CA535F">
        <w:rPr>
          <w:i/>
          <w:iCs/>
        </w:rPr>
        <w:t>allen Terminals</w:t>
      </w:r>
      <w:r w:rsidRPr="00CA535F">
        <w:t xml:space="preserve"> (nicht nur eigene).</w:t>
      </w:r>
    </w:p>
    <w:p w14:paraId="7F4F455C" w14:textId="77777777" w:rsidR="00CA535F" w:rsidRPr="00CA535F" w:rsidRDefault="00CA535F">
      <w:pPr>
        <w:numPr>
          <w:ilvl w:val="0"/>
          <w:numId w:val="83"/>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1F24CFC3" w14:textId="77777777" w:rsidR="00CA535F" w:rsidRPr="00CA535F" w:rsidRDefault="00CA535F">
      <w:pPr>
        <w:numPr>
          <w:ilvl w:val="0"/>
          <w:numId w:val="83"/>
        </w:numPr>
      </w:pPr>
      <w:r w:rsidRPr="00CA535F">
        <w:rPr>
          <w:b/>
          <w:bCs/>
        </w:rPr>
        <w:t>u</w:t>
      </w:r>
      <w:r w:rsidRPr="00CA535F">
        <w:t xml:space="preserve"> – Benutzerformat (inkl. Owner, CPU%, MEM%). =&gt; </w:t>
      </w:r>
      <w:r w:rsidRPr="00CA535F">
        <w:rPr>
          <w:b/>
          <w:bCs/>
        </w:rPr>
        <w:t>aux</w:t>
      </w:r>
      <w:r w:rsidRPr="00CA535F">
        <w:t xml:space="preserve"> verbreitet.</w:t>
      </w:r>
    </w:p>
    <w:p w14:paraId="624330B2" w14:textId="77777777" w:rsidR="00CA535F" w:rsidRPr="00CA535F" w:rsidRDefault="00CA535F">
      <w:pPr>
        <w:numPr>
          <w:ilvl w:val="0"/>
          <w:numId w:val="83"/>
        </w:numPr>
      </w:pPr>
      <w:r w:rsidRPr="00CA535F">
        <w:rPr>
          <w:b/>
          <w:bCs/>
        </w:rPr>
        <w:t>j</w:t>
      </w:r>
      <w:r w:rsidRPr="00CA535F">
        <w:t xml:space="preserve"> – Jobs format (session, pgrp).</w:t>
      </w:r>
    </w:p>
    <w:p w14:paraId="46B01A18" w14:textId="77777777" w:rsidR="00CA535F" w:rsidRPr="00CA535F" w:rsidRDefault="00CA535F">
      <w:pPr>
        <w:numPr>
          <w:ilvl w:val="0"/>
          <w:numId w:val="83"/>
        </w:numPr>
      </w:pPr>
      <w:r w:rsidRPr="00CA535F">
        <w:rPr>
          <w:b/>
          <w:bCs/>
        </w:rPr>
        <w:t>w</w:t>
      </w:r>
      <w:r w:rsidRPr="00CA535F">
        <w:t xml:space="preserve"> – breites Output (alle columns of command, use -ww to not truncate).</w:t>
      </w:r>
    </w:p>
    <w:p w14:paraId="6CE5E71A" w14:textId="77777777" w:rsidR="00CA535F" w:rsidRPr="00CA535F" w:rsidRDefault="00CA535F" w:rsidP="00CA535F">
      <w:r w:rsidRPr="00CA535F">
        <w:t>GNU long options (mit --):</w:t>
      </w:r>
    </w:p>
    <w:p w14:paraId="4ADFCF39" w14:textId="77777777" w:rsidR="00CA535F" w:rsidRPr="00CA535F" w:rsidRDefault="00CA535F">
      <w:pPr>
        <w:numPr>
          <w:ilvl w:val="0"/>
          <w:numId w:val="84"/>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071DA470" w14:textId="77777777" w:rsidR="00CA535F" w:rsidRPr="00CA535F" w:rsidRDefault="00CA535F">
      <w:pPr>
        <w:numPr>
          <w:ilvl w:val="0"/>
          <w:numId w:val="84"/>
        </w:numPr>
      </w:pPr>
      <w:r w:rsidRPr="00CA535F">
        <w:rPr>
          <w:b/>
          <w:bCs/>
        </w:rPr>
        <w:t>--sort=&lt;key&gt;</w:t>
      </w:r>
      <w:r w:rsidRPr="00CA535F">
        <w:t>: Sortiert Ausgabe nach Spalte(n). Z.B. --sort=-%cpu (absteigend CPU).</w:t>
      </w:r>
    </w:p>
    <w:p w14:paraId="173A114A" w14:textId="77777777" w:rsidR="00CA535F" w:rsidRPr="00CA535F" w:rsidRDefault="00CA535F">
      <w:pPr>
        <w:numPr>
          <w:ilvl w:val="0"/>
          <w:numId w:val="84"/>
        </w:numPr>
      </w:pPr>
      <w:r w:rsidRPr="00CA535F">
        <w:rPr>
          <w:b/>
          <w:bCs/>
        </w:rPr>
        <w:t>--no-headers</w:t>
      </w:r>
      <w:r w:rsidRPr="00CA535F">
        <w:t>: Ohne Header (statt -h).</w:t>
      </w:r>
    </w:p>
    <w:p w14:paraId="29B60AFE" w14:textId="77777777" w:rsidR="00CA535F" w:rsidRPr="00CA535F" w:rsidRDefault="00CA535F">
      <w:pPr>
        <w:numPr>
          <w:ilvl w:val="0"/>
          <w:numId w:val="84"/>
        </w:numPr>
      </w:pPr>
      <w:r w:rsidRPr="00CA535F">
        <w:rPr>
          <w:b/>
          <w:bCs/>
        </w:rPr>
        <w:t>--forest</w:t>
      </w:r>
      <w:r w:rsidRPr="00CA535F">
        <w:t>: ASCII-Art Bäumchen (ähnlich -H, aber macht "|_" und Einrückungen). Kombiniert mit e.g. -ef.</w:t>
      </w:r>
    </w:p>
    <w:p w14:paraId="47D07436" w14:textId="77777777" w:rsidR="00CA535F" w:rsidRPr="00CA535F" w:rsidRDefault="00CA535F" w:rsidP="00CA535F">
      <w:r w:rsidRPr="00CA535F">
        <w:rPr>
          <w:b/>
          <w:bCs/>
        </w:rPr>
        <w:t>STAT Spalte (Prozessstatus):</w:t>
      </w:r>
      <w:r w:rsidRPr="00CA535F">
        <w:br/>
        <w:t xml:space="preserve">Codes: R (running), S (sleep), D (uninterruptible sleep, i/o), Z (zombie), T (stopped), t </w:t>
      </w:r>
      <w:r w:rsidRPr="00CA535F">
        <w:lastRenderedPageBreak/>
        <w:t>(gestoppt im Hintergrund), X (dead). Flags dahinter: &lt; (high prio), N (low prio, nice&gt;0), L (pages locked in mem), s (session leader), + (foreground process group in TTY).</w:t>
      </w:r>
    </w:p>
    <w:p w14:paraId="23070F77" w14:textId="77777777" w:rsidR="00CA535F" w:rsidRPr="00CA535F" w:rsidRDefault="00CA535F" w:rsidP="00CA535F">
      <w:pPr>
        <w:rPr>
          <w:b/>
          <w:bCs/>
        </w:rPr>
      </w:pPr>
      <w:r w:rsidRPr="00CA535F">
        <w:rPr>
          <w:b/>
          <w:bCs/>
        </w:rPr>
        <w:t>sar (System Activity Reporter)</w:t>
      </w:r>
    </w:p>
    <w:p w14:paraId="60E90585"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6685AF7B" w14:textId="77777777" w:rsidR="00CA535F" w:rsidRPr="00CA535F" w:rsidRDefault="00CA535F" w:rsidP="00CA535F">
      <w:r w:rsidRPr="00CA535F">
        <w:rPr>
          <w:b/>
          <w:bCs/>
        </w:rPr>
        <w:t>Syntax:</w:t>
      </w:r>
    </w:p>
    <w:p w14:paraId="31A9FEAA" w14:textId="77777777" w:rsidR="00CA535F" w:rsidRPr="00CA535F" w:rsidRDefault="00CA535F" w:rsidP="00CA535F">
      <w:r w:rsidRPr="00CA535F">
        <w:t>sar [Optionen] [Interval [Count]]</w:t>
      </w:r>
    </w:p>
    <w:p w14:paraId="619B98B2"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293DD5CF" w14:textId="77777777" w:rsidR="00CA535F" w:rsidRPr="00CA535F" w:rsidRDefault="00CA535F" w:rsidP="00CA535F">
      <w:r w:rsidRPr="00CA535F">
        <w:rPr>
          <w:b/>
          <w:bCs/>
        </w:rPr>
        <w:t>Hauptoptionen (für Bereiche):</w:t>
      </w:r>
    </w:p>
    <w:p w14:paraId="44402451" w14:textId="77777777" w:rsidR="00CA535F" w:rsidRPr="00CA535F" w:rsidRDefault="00CA535F">
      <w:pPr>
        <w:numPr>
          <w:ilvl w:val="0"/>
          <w:numId w:val="85"/>
        </w:numPr>
      </w:pPr>
      <w:r w:rsidRPr="00CA535F">
        <w:rPr>
          <w:b/>
          <w:bCs/>
        </w:rPr>
        <w:t>-u</w:t>
      </w:r>
      <w:r w:rsidRPr="00CA535F">
        <w:t>: CPU-Auslastung (Default, wenn keine angegeben) – zeigt %user, %nice, %system, %iowait, %steal, %idle.</w:t>
      </w:r>
    </w:p>
    <w:p w14:paraId="6BBE0127" w14:textId="77777777" w:rsidR="00CA535F" w:rsidRPr="00CA535F" w:rsidRDefault="00CA535F">
      <w:pPr>
        <w:numPr>
          <w:ilvl w:val="0"/>
          <w:numId w:val="85"/>
        </w:numPr>
      </w:pPr>
      <w:r w:rsidRPr="00CA535F">
        <w:rPr>
          <w:b/>
          <w:bCs/>
        </w:rPr>
        <w:t>-r</w:t>
      </w:r>
      <w:r w:rsidRPr="00CA535F">
        <w:t>: Memory (free, used, buffers, cache, commit, etc.).</w:t>
      </w:r>
    </w:p>
    <w:p w14:paraId="733F2B2D" w14:textId="77777777" w:rsidR="00CA535F" w:rsidRPr="00CA535F" w:rsidRDefault="00CA535F">
      <w:pPr>
        <w:numPr>
          <w:ilvl w:val="0"/>
          <w:numId w:val="85"/>
        </w:numPr>
      </w:pPr>
      <w:r w:rsidRPr="00CA535F">
        <w:rPr>
          <w:b/>
          <w:bCs/>
        </w:rPr>
        <w:t>-b</w:t>
      </w:r>
      <w:r w:rsidRPr="00CA535F">
        <w:t>: I/O (transfer rates, i/o per sec, etc.).</w:t>
      </w:r>
    </w:p>
    <w:p w14:paraId="596860D8" w14:textId="77777777" w:rsidR="00CA535F" w:rsidRPr="00CA535F" w:rsidRDefault="00CA535F">
      <w:pPr>
        <w:numPr>
          <w:ilvl w:val="0"/>
          <w:numId w:val="85"/>
        </w:numPr>
      </w:pPr>
      <w:r w:rsidRPr="00CA535F">
        <w:rPr>
          <w:b/>
          <w:bCs/>
        </w:rPr>
        <w:t>-B</w:t>
      </w:r>
      <w:r w:rsidRPr="00CA535F">
        <w:t>: Paging (pgpgin/s, pgpgout/s, fault, majflt...).</w:t>
      </w:r>
    </w:p>
    <w:p w14:paraId="14583648" w14:textId="77777777" w:rsidR="00CA535F" w:rsidRPr="00CA535F" w:rsidRDefault="00CA535F">
      <w:pPr>
        <w:numPr>
          <w:ilvl w:val="0"/>
          <w:numId w:val="85"/>
        </w:numPr>
      </w:pPr>
      <w:r w:rsidRPr="00CA535F">
        <w:rPr>
          <w:b/>
          <w:bCs/>
        </w:rPr>
        <w:t>-W</w:t>
      </w:r>
      <w:r w:rsidRPr="00CA535F">
        <w:t>: Swapping (swap in/out).</w:t>
      </w:r>
    </w:p>
    <w:p w14:paraId="17272CA5" w14:textId="77777777" w:rsidR="00CA535F" w:rsidRPr="00CA535F" w:rsidRDefault="00CA535F">
      <w:pPr>
        <w:numPr>
          <w:ilvl w:val="0"/>
          <w:numId w:val="85"/>
        </w:numPr>
      </w:pPr>
      <w:r w:rsidRPr="00CA535F">
        <w:rPr>
          <w:b/>
          <w:bCs/>
        </w:rPr>
        <w:t>-q</w:t>
      </w:r>
      <w:r w:rsidRPr="00CA535F">
        <w:t>: Queue length (runq, i/o queue) and load average.</w:t>
      </w:r>
    </w:p>
    <w:p w14:paraId="54E86A2A" w14:textId="77777777" w:rsidR="00CA535F" w:rsidRPr="00CA535F" w:rsidRDefault="00CA535F">
      <w:pPr>
        <w:numPr>
          <w:ilvl w:val="0"/>
          <w:numId w:val="85"/>
        </w:numPr>
      </w:pPr>
      <w:r w:rsidRPr="00CA535F">
        <w:rPr>
          <w:b/>
          <w:bCs/>
        </w:rPr>
        <w:t>-n DEV</w:t>
      </w:r>
      <w:r w:rsidRPr="00CA535F">
        <w:t>: Network: DEV mode – zeigt Netzwerk-Interface Stats (rxpck/s, txpck/s, rxKB/s, txKB/s, etc.). -n ALL für alle Net-Statistiken.</w:t>
      </w:r>
    </w:p>
    <w:p w14:paraId="733DBE3F" w14:textId="77777777" w:rsidR="00CA535F" w:rsidRPr="00CA535F" w:rsidRDefault="00CA535F">
      <w:pPr>
        <w:numPr>
          <w:ilvl w:val="0"/>
          <w:numId w:val="85"/>
        </w:numPr>
      </w:pPr>
      <w:r w:rsidRPr="00CA535F">
        <w:rPr>
          <w:b/>
          <w:bCs/>
        </w:rPr>
        <w:t>-d</w:t>
      </w:r>
      <w:r w:rsidRPr="00CA535F">
        <w:t>: Block device I/O (similar to iostat per device).</w:t>
      </w:r>
    </w:p>
    <w:p w14:paraId="22B873CB" w14:textId="77777777" w:rsidR="00CA535F" w:rsidRPr="00CA535F" w:rsidRDefault="00CA535F">
      <w:pPr>
        <w:numPr>
          <w:ilvl w:val="0"/>
          <w:numId w:val="85"/>
        </w:numPr>
      </w:pPr>
      <w:r w:rsidRPr="00CA535F">
        <w:rPr>
          <w:b/>
          <w:bCs/>
        </w:rPr>
        <w:t>-p [DEV]</w:t>
      </w:r>
      <w:r w:rsidRPr="00CA535F">
        <w:t>: CPU per processor (if SMP). e.g. sar -P ALL 1 3 – CPU usage per core.</w:t>
      </w:r>
    </w:p>
    <w:p w14:paraId="193F04CC" w14:textId="77777777" w:rsidR="00CA535F" w:rsidRPr="00CA535F" w:rsidRDefault="00CA535F">
      <w:pPr>
        <w:numPr>
          <w:ilvl w:val="0"/>
          <w:numId w:val="85"/>
        </w:numPr>
      </w:pPr>
      <w:r w:rsidRPr="00CA535F">
        <w:rPr>
          <w:b/>
          <w:bCs/>
        </w:rPr>
        <w:t>-f file</w:t>
      </w:r>
      <w:r w:rsidRPr="00CA535F">
        <w:t>: Lese Stats aus Log-Datei (z.B. /var/log/sysstat/sarXX).</w:t>
      </w:r>
    </w:p>
    <w:p w14:paraId="21A7B59E" w14:textId="77777777" w:rsidR="00CA535F" w:rsidRPr="00CA535F" w:rsidRDefault="00CA535F">
      <w:pPr>
        <w:numPr>
          <w:ilvl w:val="0"/>
          <w:numId w:val="85"/>
        </w:numPr>
      </w:pPr>
      <w:r w:rsidRPr="00CA535F">
        <w:rPr>
          <w:b/>
          <w:bCs/>
        </w:rPr>
        <w:t>-s HH:MM:SS</w:t>
      </w:r>
      <w:r w:rsidRPr="00CA535F">
        <w:t xml:space="preserve">, </w:t>
      </w:r>
      <w:r w:rsidRPr="00CA535F">
        <w:rPr>
          <w:b/>
          <w:bCs/>
        </w:rPr>
        <w:t>-e HH:MM:SS</w:t>
      </w:r>
      <w:r w:rsidRPr="00CA535F">
        <w:t>: Start/End time for reading logs (z.B. 9 bis 18 Uhr Stats).</w:t>
      </w:r>
    </w:p>
    <w:p w14:paraId="39EF2805" w14:textId="77777777" w:rsidR="00CA535F" w:rsidRPr="00CA535F" w:rsidRDefault="00CA535F" w:rsidP="00CA535F">
      <w:r w:rsidRPr="00CA535F">
        <w:rPr>
          <w:b/>
          <w:bCs/>
        </w:rPr>
        <w:t>Beispiel (aktuelle CPU alle 1s):</w:t>
      </w:r>
    </w:p>
    <w:p w14:paraId="26DF1572" w14:textId="77777777" w:rsidR="00CA535F" w:rsidRPr="00CA535F" w:rsidRDefault="00CA535F" w:rsidP="00CA535F">
      <w:r w:rsidRPr="00CA535F">
        <w:t>$ sar 1 3</w:t>
      </w:r>
    </w:p>
    <w:p w14:paraId="574670C8" w14:textId="77777777" w:rsidR="00CA535F" w:rsidRPr="00CA535F" w:rsidRDefault="00CA535F" w:rsidP="00CA535F">
      <w:r w:rsidRPr="00CA535F">
        <w:t>Linux 5.4.0 ...     (8 CPUs)</w:t>
      </w:r>
    </w:p>
    <w:p w14:paraId="4461959A" w14:textId="77777777" w:rsidR="00CA535F" w:rsidRPr="00CA535F" w:rsidRDefault="00CA535F" w:rsidP="00CA535F"/>
    <w:p w14:paraId="6EB512D4" w14:textId="77777777" w:rsidR="00CA535F" w:rsidRPr="00CA535F" w:rsidRDefault="00CA535F" w:rsidP="00CA535F">
      <w:r w:rsidRPr="00CA535F">
        <w:t>02:00:00 PM     CPU     %user   %nice %system  %iowait  %steal   %idle</w:t>
      </w:r>
    </w:p>
    <w:p w14:paraId="33A03FB5" w14:textId="77777777" w:rsidR="00CA535F" w:rsidRPr="00CA535F" w:rsidRDefault="00CA535F" w:rsidP="00CA535F">
      <w:r w:rsidRPr="00CA535F">
        <w:lastRenderedPageBreak/>
        <w:t>02:00:01 PM     all      5.13    0.00    1.28     0.00    0.00   93.59</w:t>
      </w:r>
    </w:p>
    <w:p w14:paraId="25B8E3CA" w14:textId="77777777" w:rsidR="00CA535F" w:rsidRPr="00CA535F" w:rsidRDefault="00CA535F" w:rsidP="00CA535F">
      <w:r w:rsidRPr="00CA535F">
        <w:t>02:00:02 PM     all      7.14    0.00    1.02     0.00    0.00   91.84</w:t>
      </w:r>
    </w:p>
    <w:p w14:paraId="4107787A" w14:textId="77777777" w:rsidR="00CA535F" w:rsidRPr="00CA535F" w:rsidRDefault="00CA535F" w:rsidP="00CA535F">
      <w:r w:rsidRPr="00CA535F">
        <w:t>02:00:03 PM     all      3.06    0.00    0.77     0.00    0.00   96.16</w:t>
      </w:r>
    </w:p>
    <w:p w14:paraId="56A5ADB8" w14:textId="77777777" w:rsidR="00CA535F" w:rsidRPr="00CA535F" w:rsidRDefault="00CA535F" w:rsidP="00CA535F">
      <w:r w:rsidRPr="00CA535F">
        <w:t>Average:        all      5.11    0.00    1.02     0.00    0.00   93.87</w:t>
      </w:r>
    </w:p>
    <w:p w14:paraId="2D065E09" w14:textId="77777777" w:rsidR="00CA535F" w:rsidRPr="00CA535F" w:rsidRDefault="00CA535F" w:rsidP="00CA535F">
      <w:pPr>
        <w:rPr>
          <w:b/>
          <w:bCs/>
        </w:rPr>
      </w:pPr>
      <w:r w:rsidRPr="00CA535F">
        <w:rPr>
          <w:b/>
          <w:bCs/>
        </w:rPr>
        <w:t>nohup (No Hangup)</w:t>
      </w:r>
    </w:p>
    <w:p w14:paraId="68525237"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3928E4BE" w14:textId="77777777" w:rsidR="00CA535F" w:rsidRPr="00CA535F" w:rsidRDefault="00CA535F" w:rsidP="00CA535F">
      <w:r w:rsidRPr="00CA535F">
        <w:rPr>
          <w:b/>
          <w:bCs/>
        </w:rPr>
        <w:t>Syntax:</w:t>
      </w:r>
    </w:p>
    <w:p w14:paraId="70DC21EA" w14:textId="77777777" w:rsidR="00CA535F" w:rsidRPr="00CA535F" w:rsidRDefault="00CA535F" w:rsidP="00CA535F">
      <w:r w:rsidRPr="00CA535F">
        <w:t>nohup &lt;Befehl&gt; [Arg...] [&amp;]</w:t>
      </w:r>
    </w:p>
    <w:p w14:paraId="480E067E" w14:textId="77777777" w:rsidR="00CA535F" w:rsidRPr="00CA535F" w:rsidRDefault="00CA535F" w:rsidP="00CA535F">
      <w:r w:rsidRPr="00CA535F">
        <w:rPr>
          <w:b/>
          <w:bCs/>
        </w:rPr>
        <w:t>Funktionsweise:</w:t>
      </w:r>
    </w:p>
    <w:p w14:paraId="5D1BEC9C" w14:textId="77777777" w:rsidR="00CA535F" w:rsidRPr="00CA535F" w:rsidRDefault="00CA535F">
      <w:pPr>
        <w:numPr>
          <w:ilvl w:val="0"/>
          <w:numId w:val="86"/>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1350F889" w14:textId="77777777" w:rsidR="00CA535F" w:rsidRPr="00CA535F" w:rsidRDefault="00CA535F">
      <w:pPr>
        <w:numPr>
          <w:ilvl w:val="0"/>
          <w:numId w:val="86"/>
        </w:numPr>
      </w:pPr>
      <w:r w:rsidRPr="00CA535F">
        <w:t>Üblicherweise kombiniert mit &amp; (Hintergrund). Man loggt dann aus, und das Programm läuft weiter.</w:t>
      </w:r>
    </w:p>
    <w:p w14:paraId="245B6DC6" w14:textId="77777777" w:rsidR="00CA535F" w:rsidRPr="00CA535F" w:rsidRDefault="00CA535F" w:rsidP="00CA535F">
      <w:r w:rsidRPr="00CA535F">
        <w:rPr>
          <w:b/>
          <w:bCs/>
        </w:rPr>
        <w:t>Beispiele:</w:t>
      </w:r>
    </w:p>
    <w:p w14:paraId="628EFBC7" w14:textId="77777777" w:rsidR="00CA535F" w:rsidRPr="00CA535F" w:rsidRDefault="00CA535F">
      <w:pPr>
        <w:numPr>
          <w:ilvl w:val="0"/>
          <w:numId w:val="87"/>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25DD9A3" w14:textId="77777777" w:rsidR="00CA535F" w:rsidRPr="00CA535F" w:rsidRDefault="00CA535F">
      <w:pPr>
        <w:numPr>
          <w:ilvl w:val="0"/>
          <w:numId w:val="87"/>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0572FB9D"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272B6EC2" w14:textId="77777777" w:rsidR="00CA535F" w:rsidRPr="00CA535F" w:rsidRDefault="00CA535F" w:rsidP="00CA535F">
      <w:pPr>
        <w:rPr>
          <w:b/>
          <w:bCs/>
        </w:rPr>
      </w:pPr>
      <w:r w:rsidRPr="00CA535F">
        <w:rPr>
          <w:b/>
          <w:bCs/>
        </w:rPr>
        <w:t>mkswap/swapon/swapoff (Swap einrichten und verwalten)</w:t>
      </w:r>
    </w:p>
    <w:p w14:paraId="4844CF35" w14:textId="77777777" w:rsidR="00CA535F" w:rsidRPr="00CA535F" w:rsidRDefault="00CA535F">
      <w:pPr>
        <w:numPr>
          <w:ilvl w:val="0"/>
          <w:numId w:val="88"/>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12CE1014" w14:textId="77777777" w:rsidR="00CA535F" w:rsidRPr="00CA535F" w:rsidRDefault="00CA535F">
      <w:pPr>
        <w:numPr>
          <w:ilvl w:val="0"/>
          <w:numId w:val="88"/>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xml:space="preserve">. Nach mkswap muss Partition via swapon &lt;Device&gt; eingebunden werden (oder in </w:t>
      </w:r>
      <w:r w:rsidRPr="00CA535F">
        <w:lastRenderedPageBreak/>
        <w:t>/etc/fstab eingetragen mit swap Typ). Option -a aktiviert alle in fstab markierten Swaps. --show zeigt aktuellen Swap an (Äquivalent cat /proc/swaps).</w:t>
      </w:r>
    </w:p>
    <w:p w14:paraId="064B915B" w14:textId="77777777" w:rsidR="00CA535F" w:rsidRPr="00CA535F" w:rsidRDefault="00CA535F">
      <w:pPr>
        <w:numPr>
          <w:ilvl w:val="0"/>
          <w:numId w:val="88"/>
        </w:numPr>
      </w:pPr>
      <w:r w:rsidRPr="00CA535F">
        <w:rPr>
          <w:b/>
          <w:bCs/>
        </w:rPr>
        <w:t>swapoff</w:t>
      </w:r>
      <w:r w:rsidRPr="00CA535F">
        <w:t xml:space="preserve"> – Deaktiviert Swap. Syntax: swapoff &lt;Device&gt; oder swapoff -a für alle.</w:t>
      </w:r>
    </w:p>
    <w:p w14:paraId="1C140B7B" w14:textId="77777777" w:rsidR="00CA535F" w:rsidRPr="00CA535F" w:rsidRDefault="00CA535F" w:rsidP="00CA535F">
      <w:r w:rsidRPr="00CA535F">
        <w:rPr>
          <w:b/>
          <w:bCs/>
        </w:rPr>
        <w:t>Beispiele:</w:t>
      </w:r>
    </w:p>
    <w:p w14:paraId="480922BC" w14:textId="77777777" w:rsidR="00CA535F" w:rsidRPr="00CA535F" w:rsidRDefault="00CA535F" w:rsidP="00CA535F">
      <w:r w:rsidRPr="00CA535F">
        <w:t># mkswap -L "SWAP" /dev/sda3</w:t>
      </w:r>
    </w:p>
    <w:p w14:paraId="218650DA" w14:textId="77777777" w:rsidR="00CA535F" w:rsidRPr="00CA535F" w:rsidRDefault="00CA535F" w:rsidP="00CA535F">
      <w:r w:rsidRPr="00CA535F">
        <w:t>Setting up swapspace version 1, size = 8 GiB (some hex UUID)</w:t>
      </w:r>
    </w:p>
    <w:p w14:paraId="38D88AC5" w14:textId="77777777" w:rsidR="00CA535F" w:rsidRPr="00CA535F" w:rsidRDefault="00CA535F" w:rsidP="00CA535F">
      <w:r w:rsidRPr="00CA535F">
        <w:t># swapon /dev/sda3</w:t>
      </w:r>
    </w:p>
    <w:p w14:paraId="66507DA8" w14:textId="77777777" w:rsidR="00CA535F" w:rsidRPr="00CA535F" w:rsidRDefault="00CA535F" w:rsidP="00CA535F">
      <w:r w:rsidRPr="00CA535F">
        <w:t># swapon --show</w:t>
      </w:r>
    </w:p>
    <w:p w14:paraId="38F18AEC" w14:textId="77777777" w:rsidR="00CA535F" w:rsidRPr="00CA535F" w:rsidRDefault="00CA535F" w:rsidP="00CA535F">
      <w:r w:rsidRPr="00CA535F">
        <w:t>NAME      TYPE  SIZE   USED PRIO</w:t>
      </w:r>
    </w:p>
    <w:p w14:paraId="256B4100" w14:textId="77777777" w:rsidR="00CA535F" w:rsidRPr="00CA535F" w:rsidRDefault="00CA535F" w:rsidP="00CA535F">
      <w:r w:rsidRPr="00CA535F">
        <w:t>/dev/sda3 partition 8G  0B   -2</w:t>
      </w:r>
    </w:p>
    <w:p w14:paraId="1EA9587F" w14:textId="77777777" w:rsidR="00CA535F" w:rsidRPr="00CA535F" w:rsidRDefault="00CA535F" w:rsidP="00CA535F">
      <w:r w:rsidRPr="00CA535F">
        <w:t>swapoff -a würde alle Swapbereiche aus dem Betrieb nehmen (z.B. vor Partition-Vergrößerung oder Kernel-Dump etc.).</w:t>
      </w:r>
    </w:p>
    <w:p w14:paraId="61B4BC27" w14:textId="77777777" w:rsidR="00CA535F" w:rsidRPr="00CA535F" w:rsidRDefault="00CA535F" w:rsidP="00CA535F">
      <w:pPr>
        <w:rPr>
          <w:b/>
          <w:bCs/>
        </w:rPr>
      </w:pPr>
      <w:r w:rsidRPr="00CA535F">
        <w:rPr>
          <w:b/>
          <w:bCs/>
        </w:rPr>
        <w:t>free (Speicherübersicht)</w:t>
      </w:r>
    </w:p>
    <w:p w14:paraId="6DA310F6"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23CEA3AE" w14:textId="77777777" w:rsidR="00CA535F" w:rsidRPr="00CA535F" w:rsidRDefault="00CA535F" w:rsidP="00CA535F">
      <w:r w:rsidRPr="00CA535F">
        <w:rPr>
          <w:b/>
          <w:bCs/>
        </w:rPr>
        <w:t>Syntax:</w:t>
      </w:r>
    </w:p>
    <w:p w14:paraId="496A1CDB" w14:textId="77777777" w:rsidR="00CA535F" w:rsidRPr="00CA535F" w:rsidRDefault="00CA535F" w:rsidP="00CA535F">
      <w:r w:rsidRPr="00CA535F">
        <w:t>free [Optionen]</w:t>
      </w:r>
    </w:p>
    <w:p w14:paraId="06E1E4D0" w14:textId="77777777" w:rsidR="00CA535F" w:rsidRPr="00CA535F" w:rsidRDefault="00CA535F" w:rsidP="00CA535F">
      <w:r w:rsidRPr="00CA535F">
        <w:rPr>
          <w:b/>
          <w:bCs/>
        </w:rPr>
        <w:t>Optionen:</w:t>
      </w:r>
    </w:p>
    <w:p w14:paraId="2313BE94" w14:textId="77777777" w:rsidR="00CA535F" w:rsidRPr="00CA535F" w:rsidRDefault="00CA535F">
      <w:pPr>
        <w:numPr>
          <w:ilvl w:val="0"/>
          <w:numId w:val="89"/>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47830463" w14:textId="77777777" w:rsidR="00CA535F" w:rsidRPr="00CA535F" w:rsidRDefault="00CA535F">
      <w:pPr>
        <w:numPr>
          <w:ilvl w:val="0"/>
          <w:numId w:val="89"/>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084C34E4" w14:textId="77777777" w:rsidR="00CA535F" w:rsidRPr="00CA535F" w:rsidRDefault="00CA535F">
      <w:pPr>
        <w:numPr>
          <w:ilvl w:val="0"/>
          <w:numId w:val="89"/>
        </w:numPr>
      </w:pPr>
      <w:r w:rsidRPr="00CA535F">
        <w:rPr>
          <w:b/>
          <w:bCs/>
        </w:rPr>
        <w:t>-b</w:t>
      </w:r>
      <w:r w:rsidRPr="00CA535F">
        <w:t>: in Bytes.</w:t>
      </w:r>
    </w:p>
    <w:p w14:paraId="6E95CA05" w14:textId="77777777" w:rsidR="00CA535F" w:rsidRPr="00CA535F" w:rsidRDefault="00CA535F">
      <w:pPr>
        <w:numPr>
          <w:ilvl w:val="0"/>
          <w:numId w:val="89"/>
        </w:numPr>
      </w:pPr>
      <w:r w:rsidRPr="00CA535F">
        <w:rPr>
          <w:b/>
          <w:bCs/>
        </w:rPr>
        <w:t>-t</w:t>
      </w:r>
      <w:r w:rsidRPr="00CA535F">
        <w:t>: Fügt eine "Total" Zeile (RAM+Swap) hinzu.</w:t>
      </w:r>
    </w:p>
    <w:p w14:paraId="03740EB1" w14:textId="77777777" w:rsidR="00CA535F" w:rsidRPr="00CA535F" w:rsidRDefault="00CA535F">
      <w:pPr>
        <w:numPr>
          <w:ilvl w:val="0"/>
          <w:numId w:val="89"/>
        </w:numPr>
      </w:pPr>
      <w:r w:rsidRPr="00CA535F">
        <w:rPr>
          <w:b/>
          <w:bCs/>
        </w:rPr>
        <w:t>-s N</w:t>
      </w:r>
      <w:r w:rsidRPr="00CA535F">
        <w:t>: Aktualisiert alle N Sekunden (kontinuierliche Ausgabe wie watch).</w:t>
      </w:r>
    </w:p>
    <w:p w14:paraId="16644CEF" w14:textId="77777777" w:rsidR="00CA535F" w:rsidRPr="00CA535F" w:rsidRDefault="00CA535F">
      <w:pPr>
        <w:numPr>
          <w:ilvl w:val="0"/>
          <w:numId w:val="89"/>
        </w:numPr>
      </w:pPr>
      <w:r w:rsidRPr="00CA535F">
        <w:rPr>
          <w:b/>
          <w:bCs/>
        </w:rPr>
        <w:t>-c N</w:t>
      </w:r>
      <w:r w:rsidRPr="00CA535F">
        <w:t>: Wenn mit -s genutzt, stop nach N Aktualisierungen.</w:t>
      </w:r>
    </w:p>
    <w:p w14:paraId="20E81BE2" w14:textId="77777777" w:rsidR="00CA535F" w:rsidRPr="00CA535F" w:rsidRDefault="00CA535F">
      <w:pPr>
        <w:numPr>
          <w:ilvl w:val="0"/>
          <w:numId w:val="89"/>
        </w:numPr>
      </w:pPr>
      <w:r w:rsidRPr="00CA535F">
        <w:rPr>
          <w:b/>
          <w:bCs/>
        </w:rPr>
        <w:t>--si</w:t>
      </w:r>
      <w:r w:rsidRPr="00CA535F">
        <w:t>: Benutzt 1000er statt 1024er Basis (KB = 1000 Bytes etc.).</w:t>
      </w:r>
    </w:p>
    <w:p w14:paraId="03826347" w14:textId="77777777" w:rsidR="00CA535F" w:rsidRPr="00CA535F" w:rsidRDefault="00CA535F" w:rsidP="00CA535F">
      <w:r w:rsidRPr="00CA535F">
        <w:rPr>
          <w:b/>
          <w:bCs/>
        </w:rPr>
        <w:t>Beispiel free -h:</w:t>
      </w:r>
    </w:p>
    <w:p w14:paraId="3C275AC8" w14:textId="77777777" w:rsidR="00CA535F" w:rsidRPr="00CA535F" w:rsidRDefault="00CA535F" w:rsidP="00CA535F">
      <w:r w:rsidRPr="00CA535F">
        <w:t xml:space="preserve">              total        used        free      shared  buff/cache   available</w:t>
      </w:r>
    </w:p>
    <w:p w14:paraId="4CD28924" w14:textId="77777777" w:rsidR="00CA535F" w:rsidRPr="00CA535F" w:rsidRDefault="00CA535F" w:rsidP="00CA535F">
      <w:r w:rsidRPr="00CA535F">
        <w:t>Mem:           15Gi       5.2Gi       2.3Gi       1.1Gi       7.4Gi       8.8Gi</w:t>
      </w:r>
    </w:p>
    <w:p w14:paraId="43E405CA" w14:textId="77777777" w:rsidR="00CA535F" w:rsidRPr="00CA535F" w:rsidRDefault="00CA535F" w:rsidP="00CA535F">
      <w:r w:rsidRPr="00CA535F">
        <w:t>Swap:         2.0Gi       0.0Gi       2.0Gi</w:t>
      </w:r>
    </w:p>
    <w:p w14:paraId="1DBEFCD0" w14:textId="77777777" w:rsidR="00CA535F" w:rsidRPr="00CA535F" w:rsidRDefault="00CA535F" w:rsidP="00CA535F">
      <w:r w:rsidRPr="00CA535F">
        <w:lastRenderedPageBreak/>
        <w:t>available ist eine Kernelschätzung, wieviel noch für neue Prozesse verfügbar, unter Berücksichtigung von caches, etc.</w:t>
      </w:r>
    </w:p>
    <w:p w14:paraId="42F576A7" w14:textId="77777777" w:rsidR="00CA535F" w:rsidRPr="00CA535F" w:rsidRDefault="00CA535F" w:rsidP="00CA535F">
      <w:pPr>
        <w:rPr>
          <w:b/>
          <w:bCs/>
        </w:rPr>
      </w:pPr>
      <w:r w:rsidRPr="00CA535F">
        <w:rPr>
          <w:b/>
          <w:bCs/>
        </w:rPr>
        <w:t>vmstat (Virtual Memory and system stats)</w:t>
      </w:r>
    </w:p>
    <w:p w14:paraId="5DD5BC42"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6BA416C7" w14:textId="77777777" w:rsidR="00CA535F" w:rsidRPr="00CA535F" w:rsidRDefault="00CA535F" w:rsidP="00CA535F">
      <w:r w:rsidRPr="00CA535F">
        <w:rPr>
          <w:b/>
          <w:bCs/>
        </w:rPr>
        <w:t>Syntax:</w:t>
      </w:r>
    </w:p>
    <w:p w14:paraId="110AB23A" w14:textId="77777777" w:rsidR="00CA535F" w:rsidRPr="00CA535F" w:rsidRDefault="00CA535F" w:rsidP="00CA535F">
      <w:r w:rsidRPr="00CA535F">
        <w:t>vmstat [Optionen] [Interval [Count]]</w:t>
      </w:r>
    </w:p>
    <w:p w14:paraId="62641E21" w14:textId="77777777" w:rsidR="00CA535F" w:rsidRPr="00CA535F" w:rsidRDefault="00CA535F" w:rsidP="00CA535F">
      <w:r w:rsidRPr="00CA535F">
        <w:rPr>
          <w:b/>
          <w:bCs/>
        </w:rPr>
        <w:t>Wichtige Spalten (Standardausgabe):</w:t>
      </w:r>
    </w:p>
    <w:p w14:paraId="35E4C7A2" w14:textId="77777777" w:rsidR="00CA535F" w:rsidRPr="00CA535F" w:rsidRDefault="00CA535F">
      <w:pPr>
        <w:numPr>
          <w:ilvl w:val="0"/>
          <w:numId w:val="90"/>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24CB5E0E" w14:textId="77777777" w:rsidR="00CA535F" w:rsidRPr="00CA535F" w:rsidRDefault="00CA535F">
      <w:pPr>
        <w:numPr>
          <w:ilvl w:val="0"/>
          <w:numId w:val="90"/>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28E40E83" w14:textId="77777777" w:rsidR="00CA535F" w:rsidRPr="00CA535F" w:rsidRDefault="00CA535F">
      <w:pPr>
        <w:numPr>
          <w:ilvl w:val="0"/>
          <w:numId w:val="90"/>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00D7FBF" w14:textId="77777777" w:rsidR="00CA535F" w:rsidRPr="00CA535F" w:rsidRDefault="00CA535F">
      <w:pPr>
        <w:numPr>
          <w:ilvl w:val="0"/>
          <w:numId w:val="90"/>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30EA9928" w14:textId="77777777" w:rsidR="00CA535F" w:rsidRPr="00CA535F" w:rsidRDefault="00CA535F">
      <w:pPr>
        <w:numPr>
          <w:ilvl w:val="0"/>
          <w:numId w:val="90"/>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3302540C" w14:textId="77777777" w:rsidR="00CA535F" w:rsidRPr="00CA535F" w:rsidRDefault="00CA535F">
      <w:pPr>
        <w:numPr>
          <w:ilvl w:val="0"/>
          <w:numId w:val="90"/>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7B5F12E4" w14:textId="77777777" w:rsidR="00CA535F" w:rsidRPr="00CA535F" w:rsidRDefault="00CA535F" w:rsidP="00CA535F">
      <w:r w:rsidRPr="00CA535F">
        <w:rPr>
          <w:b/>
          <w:bCs/>
        </w:rPr>
        <w:t>Optionen:</w:t>
      </w:r>
    </w:p>
    <w:p w14:paraId="0964C06C" w14:textId="77777777" w:rsidR="00CA535F" w:rsidRPr="00CA535F" w:rsidRDefault="00CA535F">
      <w:pPr>
        <w:numPr>
          <w:ilvl w:val="0"/>
          <w:numId w:val="91"/>
        </w:numPr>
      </w:pPr>
      <w:r w:rsidRPr="00CA535F">
        <w:rPr>
          <w:b/>
          <w:bCs/>
        </w:rPr>
        <w:t>-S &lt;unit&gt;</w:t>
      </w:r>
      <w:r w:rsidRPr="00CA535F">
        <w:t>: Werte in k (1000) oder K (1024) etc.</w:t>
      </w:r>
    </w:p>
    <w:p w14:paraId="7936B1FE" w14:textId="77777777" w:rsidR="00CA535F" w:rsidRPr="00CA535F" w:rsidRDefault="00CA535F">
      <w:pPr>
        <w:numPr>
          <w:ilvl w:val="0"/>
          <w:numId w:val="91"/>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42575768" w14:textId="77777777" w:rsidR="00CA535F" w:rsidRPr="00CA535F" w:rsidRDefault="00CA535F">
      <w:pPr>
        <w:numPr>
          <w:ilvl w:val="0"/>
          <w:numId w:val="91"/>
        </w:numPr>
      </w:pPr>
      <w:r w:rsidRPr="00CA535F">
        <w:rPr>
          <w:b/>
          <w:bCs/>
        </w:rPr>
        <w:t>-d</w:t>
      </w:r>
      <w:r w:rsidRPr="00CA535F">
        <w:t>: Zeigt Disk-Statistiken (like iostat) statt VM stats.</w:t>
      </w:r>
    </w:p>
    <w:p w14:paraId="2BC10D9E" w14:textId="77777777" w:rsidR="00CA535F" w:rsidRPr="00CA535F" w:rsidRDefault="00CA535F">
      <w:pPr>
        <w:numPr>
          <w:ilvl w:val="0"/>
          <w:numId w:val="91"/>
        </w:numPr>
      </w:pPr>
      <w:r w:rsidRPr="00CA535F">
        <w:rPr>
          <w:b/>
          <w:bCs/>
        </w:rPr>
        <w:t>-p &lt;dev&gt;</w:t>
      </w:r>
      <w:r w:rsidRPr="00CA535F">
        <w:t>: Zeigt Partition-Statistiken (reads/writes tot und sek) für Device.</w:t>
      </w:r>
    </w:p>
    <w:p w14:paraId="28344243" w14:textId="77777777" w:rsidR="00CA535F" w:rsidRPr="00CA535F" w:rsidRDefault="00CA535F">
      <w:pPr>
        <w:numPr>
          <w:ilvl w:val="0"/>
          <w:numId w:val="91"/>
        </w:numPr>
      </w:pPr>
      <w:r w:rsidRPr="00CA535F">
        <w:rPr>
          <w:b/>
          <w:bCs/>
        </w:rPr>
        <w:t>-s</w:t>
      </w:r>
      <w:r w:rsidRPr="00CA535F">
        <w:t>: Summiert memory stats (eine Liste aller relevanten Zähler, analog /proc/meminfo).</w:t>
      </w:r>
    </w:p>
    <w:p w14:paraId="77DED256" w14:textId="77777777" w:rsidR="00CA535F" w:rsidRPr="00CA535F" w:rsidRDefault="00CA535F">
      <w:pPr>
        <w:numPr>
          <w:ilvl w:val="0"/>
          <w:numId w:val="91"/>
        </w:numPr>
      </w:pPr>
      <w:r w:rsidRPr="00CA535F">
        <w:rPr>
          <w:b/>
          <w:bCs/>
        </w:rPr>
        <w:t>-m</w:t>
      </w:r>
      <w:r w:rsidRPr="00CA535F">
        <w:t xml:space="preserve">, </w:t>
      </w:r>
      <w:r w:rsidRPr="00CA535F">
        <w:rPr>
          <w:b/>
          <w:bCs/>
        </w:rPr>
        <w:t>-t</w:t>
      </w:r>
      <w:r w:rsidRPr="00CA535F">
        <w:t>: Variation der Ausgabe (meist uninteressant, -m memory in MB etc).</w:t>
      </w:r>
    </w:p>
    <w:p w14:paraId="3A3830D1" w14:textId="77777777" w:rsidR="00CA535F" w:rsidRPr="00CA535F" w:rsidRDefault="00CA535F" w:rsidP="00CA535F">
      <w:r w:rsidRPr="00CA535F">
        <w:rPr>
          <w:b/>
          <w:bCs/>
        </w:rPr>
        <w:t>Beispiel (alle 2s):</w:t>
      </w:r>
    </w:p>
    <w:p w14:paraId="18B59A45" w14:textId="77777777" w:rsidR="00CA535F" w:rsidRPr="00CA535F" w:rsidRDefault="00CA535F" w:rsidP="00CA535F">
      <w:r w:rsidRPr="00CA535F">
        <w:t>$ vmstat 2 3</w:t>
      </w:r>
    </w:p>
    <w:p w14:paraId="09EC0277" w14:textId="77777777" w:rsidR="00CA535F" w:rsidRPr="00CA535F" w:rsidRDefault="00CA535F" w:rsidP="00CA535F">
      <w:r w:rsidRPr="00CA535F">
        <w:t>procs -----------memory---------- ---swap-- -----io---- -system-- ------cpu-----</w:t>
      </w:r>
    </w:p>
    <w:p w14:paraId="3E2747F4" w14:textId="77777777" w:rsidR="00CA535F" w:rsidRPr="00CA535F" w:rsidRDefault="00CA535F" w:rsidP="00CA535F">
      <w:r w:rsidRPr="00CA535F">
        <w:t xml:space="preserve"> r  b   free   buff  cache   si   so    bi    bo   in   cs us sy id wa st</w:t>
      </w:r>
    </w:p>
    <w:p w14:paraId="04002260" w14:textId="77777777" w:rsidR="00CA535F" w:rsidRPr="00CA535F" w:rsidRDefault="00CA535F" w:rsidP="00CA535F">
      <w:r w:rsidRPr="00CA535F">
        <w:t xml:space="preserve"> 1  0  230000 120000 760000    0    0     5    10  150  300  5  1 91  3  0</w:t>
      </w:r>
    </w:p>
    <w:p w14:paraId="14338256" w14:textId="77777777" w:rsidR="00CA535F" w:rsidRPr="00CA535F" w:rsidRDefault="00CA535F" w:rsidP="00CA535F">
      <w:r w:rsidRPr="00CA535F">
        <w:lastRenderedPageBreak/>
        <w:t xml:space="preserve"> 0  0  229000 120000 760500    0    0     0     20  140  280  4  1 94  1  0</w:t>
      </w:r>
    </w:p>
    <w:p w14:paraId="171BDF55" w14:textId="77777777" w:rsidR="00CA535F" w:rsidRPr="00CA535F" w:rsidRDefault="00CA535F" w:rsidP="00CA535F">
      <w:r w:rsidRPr="00CA535F">
        <w:t xml:space="preserve"> 1  0  228500 120000 761000    0    0     0     30  160  320  6  1 92  1  0</w:t>
      </w:r>
    </w:p>
    <w:p w14:paraId="23537B4D" w14:textId="77777777" w:rsidR="00CA535F" w:rsidRPr="00CA535F" w:rsidRDefault="00CA535F" w:rsidP="00CA535F">
      <w:r w:rsidRPr="00CA535F">
        <w:t>Erste Zeile nach Header ist seit Boot (ohne parameter, oft uninteressant); weitere sind Echtzeit pro Intervall.</w:t>
      </w:r>
    </w:p>
    <w:p w14:paraId="54ADEE05" w14:textId="77777777" w:rsidR="00CA535F" w:rsidRPr="00CA535F" w:rsidRDefault="00CA535F" w:rsidP="00CA535F">
      <w:pPr>
        <w:rPr>
          <w:b/>
          <w:bCs/>
        </w:rPr>
      </w:pPr>
      <w:r w:rsidRPr="00CA535F">
        <w:rPr>
          <w:b/>
          <w:bCs/>
        </w:rPr>
        <w:t>modinfo (Module Information)</w:t>
      </w:r>
    </w:p>
    <w:p w14:paraId="2F9126BC"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6E87C9DE" w14:textId="77777777" w:rsidR="00CA535F" w:rsidRPr="00CA535F" w:rsidRDefault="00CA535F" w:rsidP="00CA535F">
      <w:r w:rsidRPr="00CA535F">
        <w:rPr>
          <w:b/>
          <w:bCs/>
        </w:rPr>
        <w:t>Syntax:</w:t>
      </w:r>
    </w:p>
    <w:p w14:paraId="6A58461A" w14:textId="77777777" w:rsidR="00CA535F" w:rsidRPr="00CA535F" w:rsidRDefault="00CA535F" w:rsidP="00CA535F">
      <w:r w:rsidRPr="00CA535F">
        <w:t>modinfo [Optionen] &lt;Modulname oder Modul.ko&gt;</w:t>
      </w:r>
    </w:p>
    <w:p w14:paraId="57864868" w14:textId="77777777" w:rsidR="00CA535F" w:rsidRPr="00CA535F" w:rsidRDefault="00CA535F" w:rsidP="00CA535F">
      <w:r w:rsidRPr="00CA535F">
        <w:rPr>
          <w:b/>
          <w:bCs/>
        </w:rPr>
        <w:t>Optionen:</w:t>
      </w:r>
    </w:p>
    <w:p w14:paraId="5594AC60" w14:textId="77777777" w:rsidR="00CA535F" w:rsidRPr="00CA535F" w:rsidRDefault="00CA535F">
      <w:pPr>
        <w:numPr>
          <w:ilvl w:val="0"/>
          <w:numId w:val="92"/>
        </w:numPr>
      </w:pPr>
      <w:r w:rsidRPr="00CA535F">
        <w:rPr>
          <w:b/>
          <w:bCs/>
        </w:rPr>
        <w:t>-a</w:t>
      </w:r>
      <w:r w:rsidRPr="00CA535F">
        <w:t xml:space="preserve">, </w:t>
      </w:r>
      <w:r w:rsidRPr="00CA535F">
        <w:rPr>
          <w:b/>
          <w:bCs/>
        </w:rPr>
        <w:t>--author</w:t>
      </w:r>
      <w:r w:rsidRPr="00CA535F">
        <w:t>: Nur Autor ausgeben.</w:t>
      </w:r>
    </w:p>
    <w:p w14:paraId="43A5BC9C" w14:textId="77777777" w:rsidR="00CA535F" w:rsidRPr="00CA535F" w:rsidRDefault="00CA535F">
      <w:pPr>
        <w:numPr>
          <w:ilvl w:val="0"/>
          <w:numId w:val="92"/>
        </w:numPr>
      </w:pPr>
      <w:r w:rsidRPr="00CA535F">
        <w:rPr>
          <w:b/>
          <w:bCs/>
        </w:rPr>
        <w:t>-d</w:t>
      </w:r>
      <w:r w:rsidRPr="00CA535F">
        <w:t xml:space="preserve">, </w:t>
      </w:r>
      <w:r w:rsidRPr="00CA535F">
        <w:rPr>
          <w:b/>
          <w:bCs/>
        </w:rPr>
        <w:t>--description</w:t>
      </w:r>
      <w:r w:rsidRPr="00CA535F">
        <w:t>: Nur Beschreibung.</w:t>
      </w:r>
    </w:p>
    <w:p w14:paraId="48418F6D" w14:textId="77777777" w:rsidR="00CA535F" w:rsidRPr="00CA535F" w:rsidRDefault="00CA535F">
      <w:pPr>
        <w:numPr>
          <w:ilvl w:val="0"/>
          <w:numId w:val="92"/>
        </w:numPr>
      </w:pPr>
      <w:r w:rsidRPr="00CA535F">
        <w:rPr>
          <w:b/>
          <w:bCs/>
        </w:rPr>
        <w:t>-n</w:t>
      </w:r>
      <w:r w:rsidRPr="00CA535F">
        <w:t xml:space="preserve">, </w:t>
      </w:r>
      <w:r w:rsidRPr="00CA535F">
        <w:rPr>
          <w:b/>
          <w:bCs/>
        </w:rPr>
        <w:t>--filename</w:t>
      </w:r>
      <w:r w:rsidRPr="00CA535F">
        <w:t>: Zeigt Pfad der Moduldatei im Filesystem.</w:t>
      </w:r>
    </w:p>
    <w:p w14:paraId="162831E0" w14:textId="77777777" w:rsidR="00CA535F" w:rsidRPr="00CA535F" w:rsidRDefault="00CA535F">
      <w:pPr>
        <w:numPr>
          <w:ilvl w:val="0"/>
          <w:numId w:val="92"/>
        </w:numPr>
      </w:pPr>
      <w:r w:rsidRPr="00CA535F">
        <w:rPr>
          <w:b/>
          <w:bCs/>
        </w:rPr>
        <w:t>-p</w:t>
      </w:r>
      <w:r w:rsidRPr="00CA535F">
        <w:t xml:space="preserve">, </w:t>
      </w:r>
      <w:r w:rsidRPr="00CA535F">
        <w:rPr>
          <w:b/>
          <w:bCs/>
        </w:rPr>
        <w:t>--parameters</w:t>
      </w:r>
      <w:r w:rsidRPr="00CA535F">
        <w:t>: Listet die Parameter und ihre Typen/Beschreibungen.</w:t>
      </w:r>
    </w:p>
    <w:p w14:paraId="1F0E19B8" w14:textId="77777777" w:rsidR="00CA535F" w:rsidRPr="00CA535F" w:rsidRDefault="00CA535F">
      <w:pPr>
        <w:numPr>
          <w:ilvl w:val="0"/>
          <w:numId w:val="92"/>
        </w:numPr>
      </w:pPr>
      <w:r w:rsidRPr="00CA535F">
        <w:rPr>
          <w:b/>
          <w:bCs/>
        </w:rPr>
        <w:t>-F &lt;field&gt;</w:t>
      </w:r>
      <w:r w:rsidRPr="00CA535F">
        <w:t>: Gibt nur das spezifizierte Feld aus (alternativ obige Kurzoptionen). Mögliche Felder: author, description, license, parm, alias, etc.</w:t>
      </w:r>
    </w:p>
    <w:p w14:paraId="7AFD7C49" w14:textId="77777777" w:rsidR="00CA535F" w:rsidRPr="00CA535F" w:rsidRDefault="00CA535F">
      <w:pPr>
        <w:numPr>
          <w:ilvl w:val="0"/>
          <w:numId w:val="92"/>
        </w:numPr>
      </w:pPr>
      <w:r w:rsidRPr="00CA535F">
        <w:rPr>
          <w:b/>
          <w:bCs/>
        </w:rPr>
        <w:t>-k &lt;kernelversion&gt;</w:t>
      </w:r>
      <w:r w:rsidRPr="00CA535F">
        <w:t>: Fragt Infos für Kernel-Version (sucht in /lib/modules/&lt;version&gt;) statt laufendem Kernel.</w:t>
      </w:r>
    </w:p>
    <w:p w14:paraId="6995F18E" w14:textId="77777777" w:rsidR="00CA535F" w:rsidRPr="00CA535F" w:rsidRDefault="00CA535F" w:rsidP="00CA535F">
      <w:r w:rsidRPr="00CA535F">
        <w:rPr>
          <w:b/>
          <w:bCs/>
        </w:rPr>
        <w:t>Beispiel:</w:t>
      </w:r>
      <w:r w:rsidRPr="00CA535F">
        <w:t xml:space="preserve"> modinfo e1000e (Intel NIC Treiber) gibt etwa:</w:t>
      </w:r>
    </w:p>
    <w:p w14:paraId="3860CA4D" w14:textId="77777777" w:rsidR="00CA535F" w:rsidRPr="00CA535F" w:rsidRDefault="00CA535F" w:rsidP="00CA535F">
      <w:r w:rsidRPr="00CA535F">
        <w:t>filename:       /lib/modules/5.4.0/kernel/drivers/net/ethernet/intel/e1000e/e1000e.ko</w:t>
      </w:r>
    </w:p>
    <w:p w14:paraId="743DAD28" w14:textId="77777777" w:rsidR="00CA535F" w:rsidRPr="00CA535F" w:rsidRDefault="00CA535F" w:rsidP="00CA535F">
      <w:r w:rsidRPr="00CA535F">
        <w:t>version:        3.2.6-k</w:t>
      </w:r>
    </w:p>
    <w:p w14:paraId="7D28D8C7" w14:textId="77777777" w:rsidR="00CA535F" w:rsidRPr="00CA535F" w:rsidRDefault="00CA535F" w:rsidP="00CA535F">
      <w:r w:rsidRPr="00CA535F">
        <w:t>license:        GPL</w:t>
      </w:r>
    </w:p>
    <w:p w14:paraId="2311573C" w14:textId="77777777" w:rsidR="00CA535F" w:rsidRPr="00CA535F" w:rsidRDefault="00CA535F" w:rsidP="00CA535F">
      <w:r w:rsidRPr="00CA535F">
        <w:t>description:    Intel(R) PRO/1000 Network Driver</w:t>
      </w:r>
    </w:p>
    <w:p w14:paraId="6B4C65E5" w14:textId="77777777" w:rsidR="00CA535F" w:rsidRPr="00CA535F" w:rsidRDefault="00CA535F" w:rsidP="00CA535F">
      <w:r w:rsidRPr="00CA535F">
        <w:t>author:         Intel Corporation, &lt;e1000-devel@lists.sourceforge.net&gt;</w:t>
      </w:r>
    </w:p>
    <w:p w14:paraId="6CEDFEDF" w14:textId="77777777" w:rsidR="00CA535F" w:rsidRPr="00CA535F" w:rsidRDefault="00CA535F" w:rsidP="00CA535F">
      <w:r w:rsidRPr="00CA535F">
        <w:t xml:space="preserve">... </w:t>
      </w:r>
    </w:p>
    <w:p w14:paraId="01579472" w14:textId="77777777" w:rsidR="00CA535F" w:rsidRPr="00CA535F" w:rsidRDefault="00CA535F" w:rsidP="00CA535F">
      <w:r w:rsidRPr="00CA535F">
        <w:t>srcversion:     5C6D1A8....</w:t>
      </w:r>
    </w:p>
    <w:p w14:paraId="17E68E64" w14:textId="77777777" w:rsidR="00CA535F" w:rsidRPr="00CA535F" w:rsidRDefault="00CA535F" w:rsidP="00CA535F">
      <w:r w:rsidRPr="00CA535F">
        <w:t>alias:          pci:v00008086d000010D3sv*sd*bc*sc*i*</w:t>
      </w:r>
    </w:p>
    <w:p w14:paraId="02F155EB" w14:textId="77777777" w:rsidR="00CA535F" w:rsidRPr="00CA535F" w:rsidRDefault="00CA535F" w:rsidP="00CA535F">
      <w:r w:rsidRPr="00CA535F">
        <w:t>...</w:t>
      </w:r>
    </w:p>
    <w:p w14:paraId="7F79D133" w14:textId="77777777" w:rsidR="00CA535F" w:rsidRPr="00CA535F" w:rsidRDefault="00CA535F" w:rsidP="00CA535F">
      <w:r w:rsidRPr="00CA535F">
        <w:t>parm:           IntMode:Interrupt Mode (0=Auto, 1=MSI, 2=MSI-X) (int)</w:t>
      </w:r>
    </w:p>
    <w:p w14:paraId="7F5B9C42" w14:textId="77777777" w:rsidR="00CA535F" w:rsidRPr="00CA535F" w:rsidRDefault="00CA535F" w:rsidP="00CA535F">
      <w:r w:rsidRPr="00CA535F">
        <w:t>parm:           InterruptThrottleRate:... (array of int)</w:t>
      </w:r>
    </w:p>
    <w:p w14:paraId="7886798C" w14:textId="77777777" w:rsidR="00CA535F" w:rsidRPr="00CA535F" w:rsidRDefault="00CA535F" w:rsidP="00CA535F">
      <w:r w:rsidRPr="00CA535F">
        <w:lastRenderedPageBreak/>
        <w:t>Man sieht Dateipfad, Version, Parameter etc.</w:t>
      </w:r>
    </w:p>
    <w:p w14:paraId="59F1ED83" w14:textId="77777777" w:rsidR="00CA535F" w:rsidRPr="00CA535F" w:rsidRDefault="00CA535F" w:rsidP="00CA535F">
      <w:pPr>
        <w:rPr>
          <w:b/>
          <w:bCs/>
        </w:rPr>
      </w:pPr>
      <w:r w:rsidRPr="00CA535F">
        <w:rPr>
          <w:b/>
          <w:bCs/>
        </w:rPr>
        <w:t>insmod/rmmod/modprobe (Kernelmodule laden/entladen)</w:t>
      </w:r>
    </w:p>
    <w:p w14:paraId="3131ABF5" w14:textId="77777777" w:rsidR="00CA535F" w:rsidRPr="00CA535F" w:rsidRDefault="00CA535F">
      <w:pPr>
        <w:numPr>
          <w:ilvl w:val="0"/>
          <w:numId w:val="93"/>
        </w:numPr>
      </w:pPr>
      <w:r w:rsidRPr="00CA535F">
        <w:rPr>
          <w:b/>
          <w:bCs/>
        </w:rPr>
        <w:t>insmod &lt;pfad/modul.ko&gt; [args]</w:t>
      </w:r>
      <w:r w:rsidRPr="00CA535F">
        <w:t>: Lädt ein Modul in den Kernel. Nutzt genau Pfad; löst keine Abhängigkeiten auf.</w:t>
      </w:r>
    </w:p>
    <w:p w14:paraId="599EA906" w14:textId="77777777" w:rsidR="00CA535F" w:rsidRPr="00CA535F" w:rsidRDefault="00CA535F">
      <w:pPr>
        <w:numPr>
          <w:ilvl w:val="0"/>
          <w:numId w:val="93"/>
        </w:numPr>
      </w:pPr>
      <w:r w:rsidRPr="00CA535F">
        <w:rPr>
          <w:b/>
          <w:bCs/>
        </w:rPr>
        <w:t>rmmod &lt;modulname&gt;</w:t>
      </w:r>
      <w:r w:rsidRPr="00CA535F">
        <w:t>: Entfernt ein geladenes Modul (wenn kein anderer in Benutzung). Option -f zum Erzwingen (nur falls Kernel CONFIG_MODULE_FORCE_UNLOAD).</w:t>
      </w:r>
    </w:p>
    <w:p w14:paraId="36C72EE9" w14:textId="77777777" w:rsidR="00CA535F" w:rsidRPr="00CA535F" w:rsidRDefault="00CA535F">
      <w:pPr>
        <w:numPr>
          <w:ilvl w:val="0"/>
          <w:numId w:val="93"/>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125F716C" w14:textId="77777777" w:rsidR="00CA535F" w:rsidRPr="00CA535F" w:rsidRDefault="00CA535F">
      <w:pPr>
        <w:numPr>
          <w:ilvl w:val="1"/>
          <w:numId w:val="93"/>
        </w:numPr>
      </w:pPr>
      <w:r w:rsidRPr="00CA535F">
        <w:t>Optionen: --dry-run oder -n testet nur, -v verbose, -q quiet, alias handling etc. modprobe Konfig steht in /etc/modprobe.d.</w:t>
      </w:r>
    </w:p>
    <w:p w14:paraId="728EE85D" w14:textId="77777777" w:rsidR="00CA535F" w:rsidRPr="00CA535F" w:rsidRDefault="00CA535F">
      <w:pPr>
        <w:numPr>
          <w:ilvl w:val="1"/>
          <w:numId w:val="93"/>
        </w:numPr>
      </w:pPr>
      <w:r w:rsidRPr="00CA535F">
        <w:t>Bsp: modprobe e1000e (lädt Intel NIC modul + ggf. benötigte mii). modprobe -r e1000e entfernt es.</w:t>
      </w:r>
    </w:p>
    <w:p w14:paraId="6F753776" w14:textId="77777777" w:rsidR="00CA535F" w:rsidRPr="00CA535F" w:rsidRDefault="00CA535F" w:rsidP="00CA535F">
      <w:pPr>
        <w:rPr>
          <w:b/>
          <w:bCs/>
        </w:rPr>
      </w:pPr>
      <w:r w:rsidRPr="00CA535F">
        <w:rPr>
          <w:b/>
          <w:bCs/>
        </w:rPr>
        <w:t>depmod (Dependency modules)</w:t>
      </w:r>
    </w:p>
    <w:p w14:paraId="7EDD977C"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1609665D" w14:textId="77777777" w:rsidR="00CA535F" w:rsidRPr="00CA535F" w:rsidRDefault="00CA535F" w:rsidP="00CA535F">
      <w:r w:rsidRPr="00CA535F">
        <w:rPr>
          <w:b/>
          <w:bCs/>
        </w:rPr>
        <w:t>Optionen:</w:t>
      </w:r>
    </w:p>
    <w:p w14:paraId="01A8AA12" w14:textId="77777777" w:rsidR="00CA535F" w:rsidRPr="00CA535F" w:rsidRDefault="00CA535F">
      <w:pPr>
        <w:numPr>
          <w:ilvl w:val="0"/>
          <w:numId w:val="94"/>
        </w:numPr>
      </w:pPr>
      <w:r w:rsidRPr="00CA535F">
        <w:t>-a, --all (default): alle Kernel-Versionen verarbeiten.</w:t>
      </w:r>
    </w:p>
    <w:p w14:paraId="3E91356D" w14:textId="77777777" w:rsidR="00CA535F" w:rsidRPr="00CA535F" w:rsidRDefault="00CA535F">
      <w:pPr>
        <w:numPr>
          <w:ilvl w:val="0"/>
          <w:numId w:val="94"/>
        </w:numPr>
      </w:pPr>
      <w:r w:rsidRPr="00CA535F">
        <w:t>-A, --quick: nur verändern, wenn modules.dep älter als Module-Dateien (incremental update).</w:t>
      </w:r>
    </w:p>
    <w:p w14:paraId="63BB7BFA" w14:textId="77777777" w:rsidR="00CA535F" w:rsidRPr="00CA535F" w:rsidRDefault="00CA535F">
      <w:pPr>
        <w:numPr>
          <w:ilvl w:val="0"/>
          <w:numId w:val="94"/>
        </w:numPr>
      </w:pPr>
      <w:r w:rsidRPr="00CA535F">
        <w:t>-n: Ausgabe nach stdout statt in modules.dep schreiben (Test).</w:t>
      </w:r>
    </w:p>
    <w:p w14:paraId="2A9001E9" w14:textId="77777777" w:rsidR="00CA535F" w:rsidRPr="00CA535F" w:rsidRDefault="00CA535F">
      <w:pPr>
        <w:numPr>
          <w:ilvl w:val="0"/>
          <w:numId w:val="94"/>
        </w:numPr>
      </w:pPr>
      <w:r w:rsidRPr="00CA535F">
        <w:t>-v: verbose.</w:t>
      </w:r>
    </w:p>
    <w:p w14:paraId="71A6042F" w14:textId="77777777" w:rsidR="00CA535F" w:rsidRPr="00CA535F" w:rsidRDefault="00CA535F" w:rsidP="00CA535F">
      <w:pPr>
        <w:rPr>
          <w:b/>
          <w:bCs/>
        </w:rPr>
      </w:pPr>
      <w:r w:rsidRPr="00CA535F">
        <w:rPr>
          <w:b/>
          <w:bCs/>
        </w:rPr>
        <w:t>sysctl (Query/Set Kernel Parameters)</w:t>
      </w:r>
    </w:p>
    <w:p w14:paraId="08FB764A"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31F5A80F" w14:textId="77777777" w:rsidR="00CA535F" w:rsidRPr="00CA535F" w:rsidRDefault="00CA535F" w:rsidP="00CA535F">
      <w:r w:rsidRPr="00CA535F">
        <w:rPr>
          <w:b/>
          <w:bCs/>
        </w:rPr>
        <w:t>Syntax:</w:t>
      </w:r>
    </w:p>
    <w:p w14:paraId="383D239D" w14:textId="77777777" w:rsidR="00CA535F" w:rsidRPr="00CA535F" w:rsidRDefault="00CA535F" w:rsidP="00CA535F">
      <w:r w:rsidRPr="00CA535F">
        <w:t>sysctl [Optionen] [&lt;Name&gt;=&lt;Wert&gt; ...] or sysctl -p</w:t>
      </w:r>
    </w:p>
    <w:p w14:paraId="1C8C018C" w14:textId="77777777" w:rsidR="00CA535F" w:rsidRPr="00CA535F" w:rsidRDefault="00CA535F" w:rsidP="00CA535F">
      <w:r w:rsidRPr="00CA535F">
        <w:rPr>
          <w:b/>
          <w:bCs/>
        </w:rPr>
        <w:t>Optionen:</w:t>
      </w:r>
    </w:p>
    <w:p w14:paraId="42242496" w14:textId="77777777" w:rsidR="00CA535F" w:rsidRPr="00CA535F" w:rsidRDefault="00CA535F">
      <w:pPr>
        <w:numPr>
          <w:ilvl w:val="0"/>
          <w:numId w:val="95"/>
        </w:numPr>
      </w:pPr>
      <w:r w:rsidRPr="00CA535F">
        <w:t>Ohne =: liest Parameter. Z.B. sysctl net.ipv4.ip_forward -&gt; net.ipv4.ip_forward = 0.</w:t>
      </w:r>
    </w:p>
    <w:p w14:paraId="7F9C6854" w14:textId="77777777" w:rsidR="00CA535F" w:rsidRPr="00CA535F" w:rsidRDefault="00CA535F">
      <w:pPr>
        <w:numPr>
          <w:ilvl w:val="0"/>
          <w:numId w:val="95"/>
        </w:numPr>
      </w:pPr>
      <w:r w:rsidRPr="00CA535F">
        <w:lastRenderedPageBreak/>
        <w:t>Mit name=value: setzt Parameter. Z.B. sysctl net.ipv4.ip_forward=1 aktiviert IP-Forwarding (sofort).</w:t>
      </w:r>
    </w:p>
    <w:p w14:paraId="2E5B568D" w14:textId="77777777" w:rsidR="00CA535F" w:rsidRPr="00CA535F" w:rsidRDefault="00CA535F">
      <w:pPr>
        <w:numPr>
          <w:ilvl w:val="0"/>
          <w:numId w:val="95"/>
        </w:numPr>
      </w:pPr>
      <w:r w:rsidRPr="00CA535F">
        <w:rPr>
          <w:b/>
          <w:bCs/>
        </w:rPr>
        <w:t>-w</w:t>
      </w:r>
      <w:r w:rsidRPr="00CA535F">
        <w:t>: explizit Schreibmodus (kann man weglassen, war historisch).</w:t>
      </w:r>
    </w:p>
    <w:p w14:paraId="011438C4" w14:textId="77777777" w:rsidR="00CA535F" w:rsidRPr="00CA535F" w:rsidRDefault="00CA535F">
      <w:pPr>
        <w:numPr>
          <w:ilvl w:val="0"/>
          <w:numId w:val="95"/>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7FD26D00" w14:textId="77777777" w:rsidR="00CA535F" w:rsidRPr="00CA535F" w:rsidRDefault="00CA535F">
      <w:pPr>
        <w:numPr>
          <w:ilvl w:val="0"/>
          <w:numId w:val="95"/>
        </w:numPr>
      </w:pPr>
      <w:r w:rsidRPr="00CA535F">
        <w:rPr>
          <w:b/>
          <w:bCs/>
        </w:rPr>
        <w:t>-a</w:t>
      </w:r>
      <w:r w:rsidRPr="00CA535F">
        <w:t>: Alle Parameter anzeigen (riesige Liste). sysctl -a | grep ipc etc.</w:t>
      </w:r>
    </w:p>
    <w:p w14:paraId="46AC82E0" w14:textId="77777777" w:rsidR="00CA535F" w:rsidRPr="00CA535F" w:rsidRDefault="00CA535F">
      <w:pPr>
        <w:numPr>
          <w:ilvl w:val="0"/>
          <w:numId w:val="95"/>
        </w:numPr>
      </w:pPr>
      <w:r w:rsidRPr="00CA535F">
        <w:rPr>
          <w:b/>
          <w:bCs/>
        </w:rPr>
        <w:t>-A</w:t>
      </w:r>
      <w:r w:rsidRPr="00CA535F">
        <w:t xml:space="preserve">, </w:t>
      </w:r>
      <w:r w:rsidRPr="00CA535F">
        <w:rPr>
          <w:b/>
          <w:bCs/>
        </w:rPr>
        <w:t>--pattern &lt;regex&gt;</w:t>
      </w:r>
      <w:r w:rsidRPr="00CA535F">
        <w:t>: Filtert mit Regex (statt manuell grep).</w:t>
      </w:r>
    </w:p>
    <w:p w14:paraId="6325A3B7" w14:textId="77777777" w:rsidR="00CA535F" w:rsidRPr="00CA535F" w:rsidRDefault="00CA535F">
      <w:pPr>
        <w:numPr>
          <w:ilvl w:val="0"/>
          <w:numId w:val="95"/>
        </w:numPr>
      </w:pPr>
      <w:r w:rsidRPr="00CA535F">
        <w:rPr>
          <w:b/>
          <w:bCs/>
        </w:rPr>
        <w:t>-e</w:t>
      </w:r>
      <w:r w:rsidRPr="00CA535F">
        <w:t>: Ignoriert unbekannte Keys (useful mit -p, sonst bricht ab).</w:t>
      </w:r>
    </w:p>
    <w:p w14:paraId="3606833D" w14:textId="77777777" w:rsidR="00CA535F" w:rsidRPr="00CA535F" w:rsidRDefault="00CA535F">
      <w:pPr>
        <w:numPr>
          <w:ilvl w:val="0"/>
          <w:numId w:val="95"/>
        </w:numPr>
      </w:pPr>
      <w:r w:rsidRPr="00CA535F">
        <w:rPr>
          <w:b/>
          <w:bCs/>
        </w:rPr>
        <w:t>-N</w:t>
      </w:r>
      <w:r w:rsidRPr="00CA535F">
        <w:t>: Nur Namen, keine Werte anzeigen (list keys).</w:t>
      </w:r>
    </w:p>
    <w:p w14:paraId="32E59A3F" w14:textId="77777777" w:rsidR="00CA535F" w:rsidRPr="00CA535F" w:rsidRDefault="00CA535F">
      <w:pPr>
        <w:numPr>
          <w:ilvl w:val="0"/>
          <w:numId w:val="95"/>
        </w:numPr>
      </w:pPr>
      <w:r w:rsidRPr="00CA535F">
        <w:rPr>
          <w:b/>
          <w:bCs/>
        </w:rPr>
        <w:t>-q</w:t>
      </w:r>
      <w:r w:rsidRPr="00CA535F">
        <w:t>: Quiet (unterdrückt Bestätigungsmeldungen).</w:t>
      </w:r>
    </w:p>
    <w:p w14:paraId="2D5B299F" w14:textId="77777777" w:rsidR="00CA535F" w:rsidRPr="00CA535F" w:rsidRDefault="00CA535F" w:rsidP="00CA535F">
      <w:r w:rsidRPr="00CA535F">
        <w:t>Parameter-Keys entsprechen /proc/sys Pfaden, z.B. /proc/sys/net/ipv4/ip_forward -&gt; key net.ipv4.ip_forward.</w:t>
      </w:r>
    </w:p>
    <w:p w14:paraId="1D587E39" w14:textId="77777777" w:rsidR="00CA535F" w:rsidRPr="00CA535F" w:rsidRDefault="00CA535F" w:rsidP="00CA535F">
      <w:r w:rsidRPr="00CA535F">
        <w:rPr>
          <w:b/>
          <w:bCs/>
        </w:rPr>
        <w:t>Beispiele:</w:t>
      </w:r>
    </w:p>
    <w:p w14:paraId="66EF12CB" w14:textId="77777777" w:rsidR="00CA535F" w:rsidRPr="00CA535F" w:rsidRDefault="00CA535F">
      <w:pPr>
        <w:numPr>
          <w:ilvl w:val="0"/>
          <w:numId w:val="96"/>
        </w:numPr>
      </w:pPr>
      <w:r w:rsidRPr="00CA535F">
        <w:t>sysctl vm.swappiness -&gt; zeigt swappiness (z.B. vm.swappiness = 60).</w:t>
      </w:r>
    </w:p>
    <w:p w14:paraId="7CB0D786" w14:textId="77777777" w:rsidR="00CA535F" w:rsidRPr="00CA535F" w:rsidRDefault="00CA535F">
      <w:pPr>
        <w:numPr>
          <w:ilvl w:val="0"/>
          <w:numId w:val="96"/>
        </w:numPr>
      </w:pPr>
      <w:r w:rsidRPr="00CA535F">
        <w:t>sysctl -w vm.swappiness=10 -&gt; setzt auf 10 (weniger Swapneigung).</w:t>
      </w:r>
    </w:p>
    <w:p w14:paraId="27493175" w14:textId="77777777" w:rsidR="00CA535F" w:rsidRPr="00CA535F" w:rsidRDefault="00CA535F">
      <w:pPr>
        <w:numPr>
          <w:ilvl w:val="0"/>
          <w:numId w:val="96"/>
        </w:numPr>
      </w:pPr>
      <w:r w:rsidRPr="00CA535F">
        <w:t>sysctl -p /etc/sysctl.d/99-sysctl.conf -&gt; läd Parameter aus der angegebenen Datei.</w:t>
      </w:r>
    </w:p>
    <w:p w14:paraId="3DFB200F" w14:textId="77777777" w:rsidR="00CA535F" w:rsidRPr="00CA535F" w:rsidRDefault="00CA535F" w:rsidP="00CA535F">
      <w:pPr>
        <w:rPr>
          <w:b/>
          <w:bCs/>
        </w:rPr>
      </w:pPr>
      <w:r w:rsidRPr="00CA535F">
        <w:rPr>
          <w:b/>
          <w:bCs/>
        </w:rPr>
        <w:t>dmesg (Dump kernel message buffer)</w:t>
      </w:r>
    </w:p>
    <w:p w14:paraId="6609AF05"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1C8C4F46" w14:textId="77777777" w:rsidR="00CA535F" w:rsidRPr="00CA535F" w:rsidRDefault="00CA535F" w:rsidP="00CA535F">
      <w:r w:rsidRPr="00CA535F">
        <w:rPr>
          <w:b/>
          <w:bCs/>
        </w:rPr>
        <w:t>Syntax:</w:t>
      </w:r>
    </w:p>
    <w:p w14:paraId="4DC9FEF4" w14:textId="77777777" w:rsidR="00CA535F" w:rsidRPr="00CA535F" w:rsidRDefault="00CA535F" w:rsidP="00CA535F">
      <w:r w:rsidRPr="00CA535F">
        <w:t>dmesg [Optionen]</w:t>
      </w:r>
    </w:p>
    <w:p w14:paraId="5946BE44" w14:textId="77777777" w:rsidR="00CA535F" w:rsidRPr="00CA535F" w:rsidRDefault="00CA535F" w:rsidP="00CA535F">
      <w:r w:rsidRPr="00CA535F">
        <w:rPr>
          <w:b/>
          <w:bCs/>
        </w:rPr>
        <w:t>Optionen:</w:t>
      </w:r>
    </w:p>
    <w:p w14:paraId="09FE1890" w14:textId="77777777" w:rsidR="00CA535F" w:rsidRPr="00CA535F" w:rsidRDefault="00CA535F">
      <w:pPr>
        <w:numPr>
          <w:ilvl w:val="0"/>
          <w:numId w:val="97"/>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74010854" w14:textId="77777777" w:rsidR="00CA535F" w:rsidRPr="00CA535F" w:rsidRDefault="00CA535F">
      <w:pPr>
        <w:numPr>
          <w:ilvl w:val="0"/>
          <w:numId w:val="97"/>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66A96B4F" w14:textId="77777777" w:rsidR="00CA535F" w:rsidRPr="00CA535F" w:rsidRDefault="00CA535F">
      <w:pPr>
        <w:numPr>
          <w:ilvl w:val="0"/>
          <w:numId w:val="97"/>
        </w:numPr>
      </w:pPr>
      <w:r w:rsidRPr="00CA535F">
        <w:rPr>
          <w:b/>
          <w:bCs/>
        </w:rPr>
        <w:lastRenderedPageBreak/>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0C86AC04" w14:textId="77777777" w:rsidR="00CA535F" w:rsidRPr="00CA535F" w:rsidRDefault="00CA535F">
      <w:pPr>
        <w:numPr>
          <w:ilvl w:val="0"/>
          <w:numId w:val="97"/>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2581C1AA" w14:textId="77777777" w:rsidR="00CA535F" w:rsidRPr="00CA535F" w:rsidRDefault="00CA535F">
      <w:pPr>
        <w:numPr>
          <w:ilvl w:val="0"/>
          <w:numId w:val="97"/>
        </w:numPr>
      </w:pPr>
      <w:r w:rsidRPr="00CA535F">
        <w:rPr>
          <w:b/>
          <w:bCs/>
        </w:rPr>
        <w:t>-w</w:t>
      </w:r>
      <w:r w:rsidRPr="00CA535F">
        <w:t xml:space="preserve">, </w:t>
      </w:r>
      <w:r w:rsidRPr="00CA535F">
        <w:rPr>
          <w:b/>
          <w:bCs/>
        </w:rPr>
        <w:t>--follow</w:t>
      </w:r>
      <w:r w:rsidRPr="00CA535F">
        <w:t>: "Tail -f" Modus für dmesg – neue Kernelmeldungen laufend anzeigen.</w:t>
      </w:r>
    </w:p>
    <w:p w14:paraId="7DEF50AD" w14:textId="77777777" w:rsidR="00CA535F" w:rsidRPr="00CA535F" w:rsidRDefault="00CA535F">
      <w:pPr>
        <w:numPr>
          <w:ilvl w:val="0"/>
          <w:numId w:val="97"/>
        </w:numPr>
      </w:pPr>
      <w:r w:rsidRPr="00CA535F">
        <w:rPr>
          <w:b/>
          <w:bCs/>
        </w:rPr>
        <w:t>-s N</w:t>
      </w:r>
      <w:r w:rsidRPr="00CA535F">
        <w:t>: Buffer-Größe (Bytes) die gelesen wird (Default könnte begrenzt sein). dmesg -s 1000000.</w:t>
      </w:r>
    </w:p>
    <w:p w14:paraId="60F6E658" w14:textId="77777777" w:rsidR="00CA535F" w:rsidRPr="00CA535F" w:rsidRDefault="00CA535F" w:rsidP="00CA535F">
      <w:r w:rsidRPr="00CA535F">
        <w:rPr>
          <w:b/>
          <w:bCs/>
        </w:rPr>
        <w:t>Beispiel (gekürzt):</w:t>
      </w:r>
    </w:p>
    <w:p w14:paraId="7AEFB494" w14:textId="77777777" w:rsidR="00CA535F" w:rsidRPr="00CA535F" w:rsidRDefault="00CA535F" w:rsidP="00CA535F">
      <w:r w:rsidRPr="00CA535F">
        <w:t>[    0.000000] Linux version 5.4.0-80-generic ...</w:t>
      </w:r>
    </w:p>
    <w:p w14:paraId="58EF8035" w14:textId="77777777" w:rsidR="00CA535F" w:rsidRPr="00CA535F" w:rsidRDefault="00CA535F" w:rsidP="00CA535F">
      <w:r w:rsidRPr="00CA535F">
        <w:t>[    0.345678] PCIe Bus 0000:00: root hub ...</w:t>
      </w:r>
    </w:p>
    <w:p w14:paraId="77166790" w14:textId="77777777" w:rsidR="00CA535F" w:rsidRPr="00CA535F" w:rsidRDefault="00CA535F" w:rsidP="00CA535F">
      <w:r w:rsidRPr="00CA535F">
        <w:t>[    1.234567] usb 1-2: new high-speed USB device number 3 ...</w:t>
      </w:r>
    </w:p>
    <w:p w14:paraId="318FF83F" w14:textId="77777777" w:rsidR="00CA535F" w:rsidRPr="00CA535F" w:rsidRDefault="00CA535F" w:rsidP="00CA535F">
      <w:r w:rsidRPr="00CA535F">
        <w:t>[    1.345678] ata1: SATA link up ...</w:t>
      </w:r>
    </w:p>
    <w:p w14:paraId="7B336951" w14:textId="77777777" w:rsidR="00CA535F" w:rsidRPr="00CA535F" w:rsidRDefault="00CA535F" w:rsidP="00CA535F">
      <w:r w:rsidRPr="00CA535F">
        <w:t>[   10.567890] Bluetooth: RFCOMM ver 1.11</w:t>
      </w:r>
    </w:p>
    <w:p w14:paraId="7E5C3FDC" w14:textId="77777777" w:rsidR="00CA535F" w:rsidRPr="00CA535F" w:rsidRDefault="00CA535F" w:rsidP="00CA535F">
      <w:r w:rsidRPr="00CA535F">
        <w:t>dmesg -T zeigt z.B. [Mon Oct 11 14:23:45 2021] ....</w:t>
      </w:r>
    </w:p>
    <w:p w14:paraId="340AC971" w14:textId="77777777" w:rsidR="00CA535F" w:rsidRPr="00CA535F" w:rsidRDefault="00CA535F" w:rsidP="00CA535F">
      <w:r w:rsidRPr="00CA535F">
        <w:t>Typisch ruft man dmesg | grep -i error um nach Kernel-Fehlern zu suchen, oder dmesg -w in einem Terminal um z.B. neue USB/Hardware Events sofort zu sehen.</w:t>
      </w:r>
    </w:p>
    <w:p w14:paraId="1CDECAE5" w14:textId="77777777" w:rsidR="00CA535F" w:rsidRPr="00CA535F" w:rsidRDefault="00CA535F" w:rsidP="00CA535F">
      <w:pPr>
        <w:rPr>
          <w:b/>
          <w:bCs/>
        </w:rPr>
      </w:pPr>
      <w:r w:rsidRPr="00CA535F">
        <w:rPr>
          <w:b/>
          <w:bCs/>
        </w:rPr>
        <w:t>Dienstverwaltung und Systemstart</w:t>
      </w:r>
    </w:p>
    <w:p w14:paraId="2A1A7AAD" w14:textId="77777777" w:rsidR="00CA535F" w:rsidRPr="00CA535F" w:rsidRDefault="00CA535F" w:rsidP="00CA535F">
      <w:pPr>
        <w:rPr>
          <w:b/>
          <w:bCs/>
        </w:rPr>
      </w:pPr>
      <w:r w:rsidRPr="00CA535F">
        <w:rPr>
          <w:b/>
          <w:bCs/>
        </w:rPr>
        <w:t>systemctl (Control systemd)</w:t>
      </w:r>
    </w:p>
    <w:p w14:paraId="54E0FD43"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660D8F1" w14:textId="77777777" w:rsidR="00CA535F" w:rsidRPr="00CA535F" w:rsidRDefault="00CA535F" w:rsidP="00CA535F">
      <w:r w:rsidRPr="00CA535F">
        <w:rPr>
          <w:b/>
          <w:bCs/>
        </w:rPr>
        <w:t>Syntax:</w:t>
      </w:r>
    </w:p>
    <w:p w14:paraId="5C6F7B14" w14:textId="77777777" w:rsidR="00CA535F" w:rsidRPr="00CA535F" w:rsidRDefault="00CA535F" w:rsidP="00CA535F">
      <w:r w:rsidRPr="00CA535F">
        <w:t>systemctl [Optionen] &lt;Sub-Befehl&gt; [Unit/...]</w:t>
      </w:r>
    </w:p>
    <w:p w14:paraId="3BD18CD3" w14:textId="77777777" w:rsidR="00CA535F" w:rsidRPr="00CA535F" w:rsidRDefault="00CA535F" w:rsidP="00CA535F">
      <w:r w:rsidRPr="00CA535F">
        <w:t>Units können Services (.service), Mounts (.mount), Timer (.timer), Sockets (.socket), etc. sein. Oft kann man den Suffix weglassen (z.B. "ssh" wird als "ssh.service" erkannt).</w:t>
      </w:r>
    </w:p>
    <w:p w14:paraId="71145D55" w14:textId="77777777" w:rsidR="00CA535F" w:rsidRPr="00CA535F" w:rsidRDefault="00CA535F" w:rsidP="00CA535F">
      <w:r w:rsidRPr="00CA535F">
        <w:rPr>
          <w:b/>
          <w:bCs/>
        </w:rPr>
        <w:t>Wichtige Sub-Befehle (Service Management):</w:t>
      </w:r>
    </w:p>
    <w:p w14:paraId="354D6830" w14:textId="77777777" w:rsidR="00CA535F" w:rsidRPr="00CA535F" w:rsidRDefault="00CA535F">
      <w:pPr>
        <w:numPr>
          <w:ilvl w:val="0"/>
          <w:numId w:val="98"/>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75A2B8E6" w14:textId="77777777" w:rsidR="00CA535F" w:rsidRPr="00CA535F" w:rsidRDefault="00CA535F">
      <w:pPr>
        <w:numPr>
          <w:ilvl w:val="0"/>
          <w:numId w:val="98"/>
        </w:numPr>
      </w:pPr>
      <w:r w:rsidRPr="00CA535F">
        <w:rPr>
          <w:b/>
          <w:bCs/>
        </w:rPr>
        <w:t>restart &lt;service&gt;</w:t>
      </w:r>
      <w:r w:rsidRPr="00CA535F">
        <w:t xml:space="preserve"> – Stop + Start (auch wenn nicht lief, wird gestartet).</w:t>
      </w:r>
    </w:p>
    <w:p w14:paraId="7E9C49FC" w14:textId="77777777" w:rsidR="00CA535F" w:rsidRPr="00CA535F" w:rsidRDefault="00CA535F">
      <w:pPr>
        <w:numPr>
          <w:ilvl w:val="0"/>
          <w:numId w:val="98"/>
        </w:numPr>
      </w:pPr>
      <w:r w:rsidRPr="00CA535F">
        <w:rPr>
          <w:b/>
          <w:bCs/>
        </w:rPr>
        <w:lastRenderedPageBreak/>
        <w:t>reload &lt;service&gt;</w:t>
      </w:r>
      <w:r w:rsidRPr="00CA535F">
        <w:t xml:space="preserve"> – Lädt Konfiguration neu (sendet i.d.R. SIGHUP). Muss vom Service unterstützt werden (in Unit als ReloadSignal oder ExecReload definiert). Bsp: systemctl reload nginx.</w:t>
      </w:r>
    </w:p>
    <w:p w14:paraId="4CCF4142" w14:textId="77777777" w:rsidR="00CA535F" w:rsidRPr="00CA535F" w:rsidRDefault="00CA535F">
      <w:pPr>
        <w:numPr>
          <w:ilvl w:val="0"/>
          <w:numId w:val="98"/>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46074C6E" w14:textId="77777777" w:rsidR="00CA535F" w:rsidRPr="00CA535F" w:rsidRDefault="00CA535F">
      <w:pPr>
        <w:numPr>
          <w:ilvl w:val="0"/>
          <w:numId w:val="98"/>
        </w:numPr>
      </w:pPr>
      <w:r w:rsidRPr="00CA535F">
        <w:rPr>
          <w:b/>
          <w:bCs/>
        </w:rPr>
        <w:t>enable &lt;service&gt;</w:t>
      </w:r>
      <w:r w:rsidRPr="00CA535F">
        <w:t xml:space="preserve"> – Aktiviert den Dienst beim Boot (erstellt Symlinks in passenden WantedBy-Verzeichnissen).</w:t>
      </w:r>
    </w:p>
    <w:p w14:paraId="210BEE6E" w14:textId="77777777" w:rsidR="00CA535F" w:rsidRPr="00CA535F" w:rsidRDefault="00CA535F">
      <w:pPr>
        <w:numPr>
          <w:ilvl w:val="0"/>
          <w:numId w:val="98"/>
        </w:numPr>
      </w:pPr>
      <w:r w:rsidRPr="00CA535F">
        <w:rPr>
          <w:b/>
          <w:bCs/>
        </w:rPr>
        <w:t>disable &lt;service&gt;</w:t>
      </w:r>
      <w:r w:rsidRPr="00CA535F">
        <w:t xml:space="preserve"> – Deaktiviert Autostart.</w:t>
      </w:r>
    </w:p>
    <w:p w14:paraId="61C6BCF6" w14:textId="77777777" w:rsidR="00CA535F" w:rsidRPr="00CA535F" w:rsidRDefault="00CA535F">
      <w:pPr>
        <w:numPr>
          <w:ilvl w:val="0"/>
          <w:numId w:val="98"/>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204C22C1" w14:textId="77777777" w:rsidR="00CA535F" w:rsidRPr="00CA535F" w:rsidRDefault="00CA535F">
      <w:pPr>
        <w:numPr>
          <w:ilvl w:val="0"/>
          <w:numId w:val="98"/>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23DE037B" w14:textId="77777777" w:rsidR="00CA535F" w:rsidRPr="00CA535F" w:rsidRDefault="00CA535F">
      <w:pPr>
        <w:numPr>
          <w:ilvl w:val="0"/>
          <w:numId w:val="98"/>
        </w:numPr>
      </w:pPr>
      <w:r w:rsidRPr="00CA535F">
        <w:rPr>
          <w:b/>
          <w:bCs/>
        </w:rPr>
        <w:t>daemon-reload</w:t>
      </w:r>
      <w:r w:rsidRPr="00CA535F">
        <w:t xml:space="preserve"> – Falls man eine Unit-Datei geändert oder neu hinzugefügt hat, diese neu einlesen (Konfig neu laden, ohne Dienste neu zu starten).</w:t>
      </w:r>
    </w:p>
    <w:p w14:paraId="17385676" w14:textId="77777777" w:rsidR="00CA535F" w:rsidRPr="00CA535F" w:rsidRDefault="00CA535F">
      <w:pPr>
        <w:numPr>
          <w:ilvl w:val="0"/>
          <w:numId w:val="98"/>
        </w:numPr>
      </w:pPr>
      <w:r w:rsidRPr="00CA535F">
        <w:rPr>
          <w:b/>
          <w:bCs/>
        </w:rPr>
        <w:t>kill &lt;service&gt;</w:t>
      </w:r>
      <w:r w:rsidRPr="00CA535F">
        <w:t xml:space="preserve"> – Sendet ein Signal an alle Prozesse der Service-Unit (z.B. systemctl kill -s SIGUSR1 myapp.service).</w:t>
      </w:r>
    </w:p>
    <w:p w14:paraId="675998FF" w14:textId="77777777" w:rsidR="00CA535F" w:rsidRPr="00CA535F" w:rsidRDefault="00CA535F" w:rsidP="00CA535F">
      <w:r w:rsidRPr="00CA535F">
        <w:rPr>
          <w:b/>
          <w:bCs/>
        </w:rPr>
        <w:t>System Commands:</w:t>
      </w:r>
    </w:p>
    <w:p w14:paraId="734F6E50" w14:textId="77777777" w:rsidR="00CA535F" w:rsidRPr="00CA535F" w:rsidRDefault="00CA535F">
      <w:pPr>
        <w:numPr>
          <w:ilvl w:val="0"/>
          <w:numId w:val="99"/>
        </w:numPr>
      </w:pPr>
      <w:r w:rsidRPr="00CA535F">
        <w:rPr>
          <w:b/>
          <w:bCs/>
        </w:rPr>
        <w:t>list-units</w:t>
      </w:r>
      <w:r w:rsidRPr="00CA535F">
        <w:t xml:space="preserve"> – Listet alle geladenen Einheiten (nur aktive standardmäßig). --all um Inaktive auch zu sehen, --type=service filtern auf Services, etc.</w:t>
      </w:r>
    </w:p>
    <w:p w14:paraId="4947E0AF" w14:textId="77777777" w:rsidR="00CA535F" w:rsidRPr="00CA535F" w:rsidRDefault="00CA535F">
      <w:pPr>
        <w:numPr>
          <w:ilvl w:val="0"/>
          <w:numId w:val="99"/>
        </w:numPr>
      </w:pPr>
      <w:r w:rsidRPr="00CA535F">
        <w:rPr>
          <w:b/>
          <w:bCs/>
        </w:rPr>
        <w:t>list-unit-files</w:t>
      </w:r>
      <w:r w:rsidRPr="00CA535F">
        <w:t xml:space="preserve"> – Listet Unit-Dateien und ob sie enabled/disabled/etc. sind (Installationszustand).</w:t>
      </w:r>
    </w:p>
    <w:p w14:paraId="65836985" w14:textId="77777777" w:rsidR="00CA535F" w:rsidRPr="00CA535F" w:rsidRDefault="00CA535F">
      <w:pPr>
        <w:numPr>
          <w:ilvl w:val="0"/>
          <w:numId w:val="99"/>
        </w:numPr>
      </w:pPr>
      <w:r w:rsidRPr="00CA535F">
        <w:rPr>
          <w:b/>
          <w:bCs/>
        </w:rPr>
        <w:t>list-dependencies &lt;unit&gt;</w:t>
      </w:r>
      <w:r w:rsidRPr="00CA535F">
        <w:t xml:space="preserve"> – Zeigt Abhängigkeiten (Requires/Wants) Baum für Unit. --reverse zeigt welche Units diese Unit benötigen.</w:t>
      </w:r>
    </w:p>
    <w:p w14:paraId="7D740C3F" w14:textId="77777777" w:rsidR="00CA535F" w:rsidRPr="00CA535F" w:rsidRDefault="00CA535F">
      <w:pPr>
        <w:numPr>
          <w:ilvl w:val="0"/>
          <w:numId w:val="99"/>
        </w:numPr>
      </w:pPr>
      <w:r w:rsidRPr="00CA535F">
        <w:rPr>
          <w:b/>
          <w:bCs/>
        </w:rPr>
        <w:t>show &lt;unit&gt;</w:t>
      </w:r>
      <w:r w:rsidRPr="00CA535F">
        <w:t xml:space="preserve"> – Gibt alle Properties von Unit aus (oder subset via -p).</w:t>
      </w:r>
    </w:p>
    <w:p w14:paraId="6806D388" w14:textId="77777777" w:rsidR="00CA535F" w:rsidRPr="00CA535F" w:rsidRDefault="00CA535F">
      <w:pPr>
        <w:numPr>
          <w:ilvl w:val="0"/>
          <w:numId w:val="99"/>
        </w:numPr>
      </w:pPr>
      <w:r w:rsidRPr="00CA535F">
        <w:rPr>
          <w:b/>
          <w:bCs/>
        </w:rPr>
        <w:t>cat &lt;unit&gt;</w:t>
      </w:r>
      <w:r w:rsidRPr="00CA535F">
        <w:t xml:space="preserve"> – Zeigt den Inhalt der Unit-Datei (und Drop-Ins).</w:t>
      </w:r>
    </w:p>
    <w:p w14:paraId="68EDF1FA" w14:textId="77777777" w:rsidR="00CA535F" w:rsidRPr="00CA535F" w:rsidRDefault="00CA535F">
      <w:pPr>
        <w:numPr>
          <w:ilvl w:val="0"/>
          <w:numId w:val="99"/>
        </w:numPr>
      </w:pPr>
      <w:r w:rsidRPr="00CA535F">
        <w:rPr>
          <w:b/>
          <w:bCs/>
        </w:rPr>
        <w:t>edit &lt;unit&gt;</w:t>
      </w:r>
      <w:r w:rsidRPr="00CA535F">
        <w:t xml:space="preserve"> – Öffnet Editor für Drop-In Snippet, um diese Unit zu überschreiben/erweitern.</w:t>
      </w:r>
    </w:p>
    <w:p w14:paraId="0B690167" w14:textId="77777777" w:rsidR="00CA535F" w:rsidRPr="00CA535F" w:rsidRDefault="00CA535F">
      <w:pPr>
        <w:numPr>
          <w:ilvl w:val="0"/>
          <w:numId w:val="99"/>
        </w:numPr>
      </w:pPr>
      <w:r w:rsidRPr="00CA535F">
        <w:rPr>
          <w:b/>
          <w:bCs/>
        </w:rPr>
        <w:t>preset &lt;service&gt;</w:t>
      </w:r>
      <w:r w:rsidRPr="00CA535F">
        <w:t xml:space="preserve"> – Setzt enable/disable gemäß Distribution-Vorgabe (in /usr/lib/systemd/system-preset/).</w:t>
      </w:r>
    </w:p>
    <w:p w14:paraId="56679060" w14:textId="77777777" w:rsidR="00CA535F" w:rsidRPr="00CA535F" w:rsidRDefault="00CA535F" w:rsidP="00CA535F">
      <w:r w:rsidRPr="00CA535F">
        <w:rPr>
          <w:b/>
          <w:bCs/>
        </w:rPr>
        <w:t>Targets (Runlevels):</w:t>
      </w:r>
    </w:p>
    <w:p w14:paraId="5E1AA969" w14:textId="77777777" w:rsidR="00CA535F" w:rsidRPr="00CA535F" w:rsidRDefault="00CA535F">
      <w:pPr>
        <w:numPr>
          <w:ilvl w:val="0"/>
          <w:numId w:val="100"/>
        </w:numPr>
      </w:pPr>
      <w:r w:rsidRPr="00CA535F">
        <w:rPr>
          <w:b/>
          <w:bCs/>
        </w:rPr>
        <w:t>isolate &lt;target&gt;</w:t>
      </w:r>
      <w:r w:rsidRPr="00CA535F">
        <w:t xml:space="preserve"> – Wechselt in ein target (beendet andere). Z.B. systemctl isolate rescue.target (Einzeluser-Modus ähnlich runlevel 1).</w:t>
      </w:r>
    </w:p>
    <w:p w14:paraId="3FE2089F" w14:textId="77777777" w:rsidR="00CA535F" w:rsidRPr="00CA535F" w:rsidRDefault="00CA535F">
      <w:pPr>
        <w:numPr>
          <w:ilvl w:val="0"/>
          <w:numId w:val="100"/>
        </w:numPr>
      </w:pPr>
      <w:r w:rsidRPr="00CA535F">
        <w:rPr>
          <w:b/>
          <w:bCs/>
        </w:rPr>
        <w:t>set-default &lt;target&gt;</w:t>
      </w:r>
      <w:r w:rsidRPr="00CA535F">
        <w:t xml:space="preserve"> – Legt Default Boot-Target fest (z.B. graphical.target vs multi-user.target).</w:t>
      </w:r>
    </w:p>
    <w:p w14:paraId="5D718FAE" w14:textId="77777777" w:rsidR="00CA535F" w:rsidRPr="00CA535F" w:rsidRDefault="00CA535F">
      <w:pPr>
        <w:numPr>
          <w:ilvl w:val="0"/>
          <w:numId w:val="100"/>
        </w:numPr>
      </w:pPr>
      <w:r w:rsidRPr="00CA535F">
        <w:rPr>
          <w:b/>
          <w:bCs/>
        </w:rPr>
        <w:lastRenderedPageBreak/>
        <w:t>get-default</w:t>
      </w:r>
      <w:r w:rsidRPr="00CA535F">
        <w:t xml:space="preserve"> – zeigt aktuelles Defaulttarget.</w:t>
      </w:r>
    </w:p>
    <w:p w14:paraId="68A1F0D5" w14:textId="77777777" w:rsidR="00CA535F" w:rsidRPr="00CA535F" w:rsidRDefault="00CA535F" w:rsidP="00CA535F">
      <w:r w:rsidRPr="00CA535F">
        <w:rPr>
          <w:b/>
          <w:bCs/>
        </w:rPr>
        <w:t>Power Management:</w:t>
      </w:r>
    </w:p>
    <w:p w14:paraId="27A1076D" w14:textId="77777777" w:rsidR="00CA535F" w:rsidRPr="00CA535F" w:rsidRDefault="00CA535F">
      <w:pPr>
        <w:numPr>
          <w:ilvl w:val="0"/>
          <w:numId w:val="101"/>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67A6B796" w14:textId="77777777" w:rsidR="00CA535F" w:rsidRPr="00CA535F" w:rsidRDefault="00CA535F">
      <w:pPr>
        <w:numPr>
          <w:ilvl w:val="0"/>
          <w:numId w:val="101"/>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01DDF147" w14:textId="77777777" w:rsidR="00CA535F" w:rsidRPr="00CA535F" w:rsidRDefault="00CA535F" w:rsidP="00CA535F">
      <w:r w:rsidRPr="00CA535F">
        <w:rPr>
          <w:b/>
          <w:bCs/>
        </w:rPr>
        <w:t>Journal/Logging Integration:</w:t>
      </w:r>
    </w:p>
    <w:p w14:paraId="3A7DE6F7" w14:textId="77777777" w:rsidR="00CA535F" w:rsidRPr="00CA535F" w:rsidRDefault="00CA535F">
      <w:pPr>
        <w:numPr>
          <w:ilvl w:val="0"/>
          <w:numId w:val="102"/>
        </w:numPr>
      </w:pPr>
      <w:r w:rsidRPr="00CA535F">
        <w:rPr>
          <w:b/>
          <w:bCs/>
        </w:rPr>
        <w:t>status</w:t>
      </w:r>
      <w:r w:rsidRPr="00CA535F">
        <w:t xml:space="preserve"> (wie oben) zeigt bereits Log-Auszug.</w:t>
      </w:r>
    </w:p>
    <w:p w14:paraId="0B127817" w14:textId="77777777" w:rsidR="00CA535F" w:rsidRPr="00CA535F" w:rsidRDefault="00CA535F">
      <w:pPr>
        <w:numPr>
          <w:ilvl w:val="0"/>
          <w:numId w:val="102"/>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5E95B31D" w14:textId="77777777" w:rsidR="00CA535F" w:rsidRPr="00CA535F" w:rsidRDefault="00CA535F" w:rsidP="00CA535F">
      <w:r w:rsidRPr="00CA535F">
        <w:rPr>
          <w:b/>
          <w:bCs/>
        </w:rPr>
        <w:t>Beispiele:</w:t>
      </w:r>
    </w:p>
    <w:p w14:paraId="3005588C" w14:textId="77777777" w:rsidR="00CA535F" w:rsidRPr="00CA535F" w:rsidRDefault="00CA535F">
      <w:pPr>
        <w:numPr>
          <w:ilvl w:val="0"/>
          <w:numId w:val="103"/>
        </w:numPr>
      </w:pPr>
      <w:r w:rsidRPr="00CA535F">
        <w:t xml:space="preserve">systemctl enable --now nginx – Aktiviert </w:t>
      </w:r>
      <w:r w:rsidRPr="00CA535F">
        <w:rPr>
          <w:b/>
          <w:bCs/>
        </w:rPr>
        <w:t>und</w:t>
      </w:r>
      <w:r w:rsidRPr="00CA535F">
        <w:t xml:space="preserve"> startet nginx sofort (Option --now führt gleich start nach enable aus).</w:t>
      </w:r>
    </w:p>
    <w:p w14:paraId="5822B3BF" w14:textId="77777777" w:rsidR="00CA535F" w:rsidRPr="00CA535F" w:rsidRDefault="00CA535F">
      <w:pPr>
        <w:numPr>
          <w:ilvl w:val="0"/>
          <w:numId w:val="103"/>
        </w:numPr>
      </w:pPr>
      <w:r w:rsidRPr="00CA535F">
        <w:t>systemctl disable apache2.service – Entfernt Apache2 aus Autostart.</w:t>
      </w:r>
    </w:p>
    <w:p w14:paraId="46568BC4" w14:textId="77777777" w:rsidR="00CA535F" w:rsidRPr="00CA535F" w:rsidRDefault="00CA535F">
      <w:pPr>
        <w:numPr>
          <w:ilvl w:val="0"/>
          <w:numId w:val="103"/>
        </w:numPr>
      </w:pPr>
      <w:r w:rsidRPr="00CA535F">
        <w:t>systemctl restart networking – Dienst neu starten (bei Netz aufpassen).</w:t>
      </w:r>
    </w:p>
    <w:p w14:paraId="013CAED5" w14:textId="77777777" w:rsidR="00CA535F" w:rsidRPr="00CA535F" w:rsidRDefault="00CA535F">
      <w:pPr>
        <w:numPr>
          <w:ilvl w:val="0"/>
          <w:numId w:val="103"/>
        </w:numPr>
      </w:pPr>
      <w:r w:rsidRPr="00CA535F">
        <w:t>systemctl list-units --failed – Zeigt nur fehlgeschlagene Units.</w:t>
      </w:r>
    </w:p>
    <w:p w14:paraId="100BBF94" w14:textId="77777777" w:rsidR="00CA535F" w:rsidRPr="00CA535F" w:rsidRDefault="00CA535F">
      <w:pPr>
        <w:numPr>
          <w:ilvl w:val="0"/>
          <w:numId w:val="103"/>
        </w:numPr>
      </w:pPr>
      <w:r w:rsidRPr="00CA535F">
        <w:t>systemctl mask firewalld; systemctl stop firewalld – Verhindert Start des Firewalld dauerhaft und stoppt ihn sofort (z.B. falls man anderen Firewall nutzt).</w:t>
      </w:r>
    </w:p>
    <w:p w14:paraId="2DC14BF6" w14:textId="77777777" w:rsidR="00CA535F" w:rsidRPr="00CA535F" w:rsidRDefault="00CA535F" w:rsidP="00CA535F">
      <w:pPr>
        <w:rPr>
          <w:b/>
          <w:bCs/>
        </w:rPr>
      </w:pPr>
      <w:r w:rsidRPr="00CA535F">
        <w:rPr>
          <w:b/>
          <w:bCs/>
        </w:rPr>
        <w:t>service (SysVinit Compatibility)</w:t>
      </w:r>
    </w:p>
    <w:p w14:paraId="6B8BEE6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7244BE70" w14:textId="77777777" w:rsidR="00CA535F" w:rsidRPr="00CA535F" w:rsidRDefault="00CA535F" w:rsidP="00CA535F">
      <w:r w:rsidRPr="00CA535F">
        <w:rPr>
          <w:b/>
          <w:bCs/>
        </w:rPr>
        <w:t>Syntax:</w:t>
      </w:r>
    </w:p>
    <w:p w14:paraId="524AC3F3" w14:textId="77777777" w:rsidR="00CA535F" w:rsidRPr="00CA535F" w:rsidRDefault="00CA535F" w:rsidP="00CA535F">
      <w:r w:rsidRPr="00CA535F">
        <w:t xml:space="preserve">service &lt;ServiceName&gt; [start|stop|restart|status|...] </w:t>
      </w:r>
    </w:p>
    <w:p w14:paraId="194C2576" w14:textId="77777777" w:rsidR="00CA535F" w:rsidRPr="00CA535F" w:rsidRDefault="00CA535F" w:rsidP="00CA535F">
      <w:r w:rsidRPr="00CA535F">
        <w:rPr>
          <w:b/>
          <w:bCs/>
        </w:rPr>
        <w:t>Beispiel:</w:t>
      </w:r>
      <w:r w:rsidRPr="00CA535F">
        <w:t xml:space="preserve"> service ssh status ruft systemctl status ssh.service auf.</w:t>
      </w:r>
    </w:p>
    <w:p w14:paraId="1945CDBA" w14:textId="77777777" w:rsidR="00CA535F" w:rsidRPr="00CA535F" w:rsidRDefault="00CA535F" w:rsidP="00CA535F">
      <w:r w:rsidRPr="00CA535F">
        <w:rPr>
          <w:i/>
          <w:iCs/>
        </w:rPr>
        <w:t>(Auf SysVinit ohne systemd würde es das init.d Script ausführen.)</w:t>
      </w:r>
    </w:p>
    <w:p w14:paraId="25F21258" w14:textId="77777777" w:rsidR="00CA535F" w:rsidRPr="00CA535F" w:rsidRDefault="00CA535F" w:rsidP="00CA535F">
      <w:pPr>
        <w:rPr>
          <w:b/>
          <w:bCs/>
        </w:rPr>
      </w:pPr>
      <w:r w:rsidRPr="00CA535F">
        <w:rPr>
          <w:b/>
          <w:bCs/>
        </w:rPr>
        <w:t>chkconfig (Runlevel Konfiguration - SysV kompatibel)</w:t>
      </w:r>
    </w:p>
    <w:p w14:paraId="52B66F2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3BD39D1D" w14:textId="77777777" w:rsidR="00CA535F" w:rsidRPr="00CA535F" w:rsidRDefault="00CA535F" w:rsidP="00CA535F">
      <w:r w:rsidRPr="00CA535F">
        <w:rPr>
          <w:b/>
          <w:bCs/>
        </w:rPr>
        <w:lastRenderedPageBreak/>
        <w:t>Wichtigste Befehle:</w:t>
      </w:r>
    </w:p>
    <w:p w14:paraId="403F28DE" w14:textId="77777777" w:rsidR="00CA535F" w:rsidRPr="00CA535F" w:rsidRDefault="00CA535F">
      <w:pPr>
        <w:numPr>
          <w:ilvl w:val="0"/>
          <w:numId w:val="104"/>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520FA37D" w14:textId="77777777" w:rsidR="00CA535F" w:rsidRPr="00CA535F" w:rsidRDefault="00CA535F">
      <w:pPr>
        <w:numPr>
          <w:ilvl w:val="0"/>
          <w:numId w:val="104"/>
        </w:numPr>
      </w:pPr>
      <w:r w:rsidRPr="00CA535F">
        <w:t>chkconfig name on (bzw. off) – Schaltet Service in allen entsprechenden runlevels an oder aus (Standard runlevels 2-5 on für on).</w:t>
      </w:r>
    </w:p>
    <w:p w14:paraId="3CFFE041" w14:textId="77777777" w:rsidR="00CA535F" w:rsidRPr="00CA535F" w:rsidRDefault="00CA535F">
      <w:pPr>
        <w:numPr>
          <w:ilvl w:val="0"/>
          <w:numId w:val="104"/>
        </w:numPr>
      </w:pPr>
      <w:r w:rsidRPr="00CA535F">
        <w:t>chkconfig name --level 35 on – Feinsteuerung: aktiviert Dienst in Runlevel 3 und 5.</w:t>
      </w:r>
    </w:p>
    <w:p w14:paraId="3F4B0264" w14:textId="77777777" w:rsidR="00CA535F" w:rsidRPr="00CA535F" w:rsidRDefault="00CA535F">
      <w:pPr>
        <w:numPr>
          <w:ilvl w:val="0"/>
          <w:numId w:val="104"/>
        </w:numPr>
      </w:pPr>
      <w:r w:rsidRPr="00CA535F">
        <w:t>chkconfig name reset – Setzt Standard (wie im Init-Skript Header vorgesehen).</w:t>
      </w:r>
    </w:p>
    <w:p w14:paraId="3BA79BEE" w14:textId="77777777" w:rsidR="00CA535F" w:rsidRPr="00CA535F" w:rsidRDefault="00CA535F" w:rsidP="00CA535F">
      <w:r w:rsidRPr="00CA535F">
        <w:t>*(Auf systemd delegiert chkconfig intern an systemctl enable/disable. Für Nostalgie, wissen was es tat.)</w:t>
      </w:r>
    </w:p>
    <w:p w14:paraId="2815DEFE" w14:textId="77777777" w:rsidR="00CA535F" w:rsidRPr="00CA535F" w:rsidRDefault="00CA535F" w:rsidP="00CA535F">
      <w:pPr>
        <w:rPr>
          <w:b/>
          <w:bCs/>
        </w:rPr>
      </w:pPr>
      <w:r w:rsidRPr="00CA535F">
        <w:rPr>
          <w:b/>
          <w:bCs/>
        </w:rPr>
        <w:t>Zeitplanung (Cron und At)</w:t>
      </w:r>
    </w:p>
    <w:p w14:paraId="6A186E78" w14:textId="77777777" w:rsidR="00CA535F" w:rsidRPr="00CA535F" w:rsidRDefault="00CA535F" w:rsidP="00CA535F">
      <w:pPr>
        <w:rPr>
          <w:b/>
          <w:bCs/>
        </w:rPr>
      </w:pPr>
      <w:r w:rsidRPr="00CA535F">
        <w:rPr>
          <w:b/>
          <w:bCs/>
        </w:rPr>
        <w:t>crontab (Cron Table Management)</w:t>
      </w:r>
    </w:p>
    <w:p w14:paraId="4652D446"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72A663BC" w14:textId="77777777" w:rsidR="00CA535F" w:rsidRPr="00CA535F" w:rsidRDefault="00CA535F" w:rsidP="00CA535F">
      <w:r w:rsidRPr="00CA535F">
        <w:rPr>
          <w:b/>
          <w:bCs/>
        </w:rPr>
        <w:t>Befehle:</w:t>
      </w:r>
    </w:p>
    <w:p w14:paraId="744D091F" w14:textId="77777777" w:rsidR="00CA535F" w:rsidRPr="00CA535F" w:rsidRDefault="00CA535F">
      <w:pPr>
        <w:numPr>
          <w:ilvl w:val="0"/>
          <w:numId w:val="105"/>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4A63E4C5" w14:textId="77777777" w:rsidR="00CA535F" w:rsidRPr="00CA535F" w:rsidRDefault="00CA535F">
      <w:pPr>
        <w:numPr>
          <w:ilvl w:val="0"/>
          <w:numId w:val="105"/>
        </w:numPr>
      </w:pPr>
      <w:r w:rsidRPr="00CA535F">
        <w:t>crontab -l – Listet die aktuelle Crontab aufile-4fdk7rvx39azjretinarqb</w:t>
      </w:r>
      <w:r w:rsidRPr="00CA535F">
        <w:rPr>
          <w:rFonts w:ascii="MS Gothic" w:eastAsia="MS Gothic" w:hAnsi="MS Gothic" w:cs="MS Gothic" w:hint="eastAsia"/>
        </w:rPr>
        <w:t>】</w:t>
      </w:r>
      <w:r w:rsidRPr="00CA535F">
        <w:t>.</w:t>
      </w:r>
    </w:p>
    <w:p w14:paraId="754C32CE" w14:textId="77777777" w:rsidR="00CA535F" w:rsidRPr="00CA535F" w:rsidRDefault="00CA535F">
      <w:pPr>
        <w:numPr>
          <w:ilvl w:val="0"/>
          <w:numId w:val="105"/>
        </w:numPr>
      </w:pPr>
      <w:r w:rsidRPr="00CA535F">
        <w:t>crontab -r – Entfernt (löscht) die aktuelle Crontab komplett. (Vorsicht, kein Undo).</w:t>
      </w:r>
    </w:p>
    <w:p w14:paraId="0745EF7E" w14:textId="77777777" w:rsidR="00CA535F" w:rsidRPr="00CA535F" w:rsidRDefault="00CA535F">
      <w:pPr>
        <w:numPr>
          <w:ilvl w:val="0"/>
          <w:numId w:val="105"/>
        </w:numPr>
      </w:pPr>
      <w:r w:rsidRPr="00CA535F">
        <w:t>crontab -u username -e/-l/-r – Als root: Bearbeitet/liest/löscht die Crontab eines anderen Benutzers.</w:t>
      </w:r>
    </w:p>
    <w:p w14:paraId="2101628F" w14:textId="77777777" w:rsidR="00CA535F" w:rsidRPr="00CA535F" w:rsidRDefault="00CA535F" w:rsidP="00CA535F">
      <w:r w:rsidRPr="00CA535F">
        <w:rPr>
          <w:b/>
          <w:bCs/>
        </w:rPr>
        <w:t>Cron Format Erinnerung:</w:t>
      </w:r>
    </w:p>
    <w:p w14:paraId="4D2EBAC0" w14:textId="77777777" w:rsidR="00CA535F" w:rsidRPr="00CA535F" w:rsidRDefault="00CA535F" w:rsidP="00CA535F">
      <w:r w:rsidRPr="00CA535F">
        <w:t># Minute(0-59) Hour(0-23) Day(1-31) Month(1-12) Weekday(0-7) Command</w:t>
      </w:r>
    </w:p>
    <w:p w14:paraId="14BF3770" w14:textId="77777777" w:rsidR="00CA535F" w:rsidRPr="00CA535F" w:rsidRDefault="00CA535F" w:rsidP="00CA535F">
      <w:r w:rsidRPr="00CA535F">
        <w:t>0  2  *  *  *   /usr/bin/backup.sh    # täglich 02:00</w:t>
      </w:r>
    </w:p>
    <w:p w14:paraId="06BE7572" w14:textId="77777777" w:rsidR="00CA535F" w:rsidRPr="00CA535F" w:rsidRDefault="00CA535F" w:rsidP="00CA535F">
      <w:r w:rsidRPr="00CA535F">
        <w:t>*/5 9-17 * * 1-5 echo "Working..."   # Werktags 9-17 Uhr alle 5 min</w:t>
      </w:r>
    </w:p>
    <w:p w14:paraId="53AC3AE7" w14:textId="77777777" w:rsidR="00CA535F" w:rsidRPr="00CA535F" w:rsidRDefault="00CA535F" w:rsidP="00CA535F">
      <w:r w:rsidRPr="00CA535F">
        <w:t>*=jeder Wert, Komma getrennte Listen, Intervalle mit -, Step mit /.</w:t>
      </w:r>
      <w:r w:rsidRPr="00CA535F">
        <w:br/>
        <w:t>Spezial @-Strings: @reboot, @hourly, @daily, @yearly etc.</w:t>
      </w:r>
    </w:p>
    <w:p w14:paraId="115C9B5E"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28C12AC2" w14:textId="77777777" w:rsidR="00CA535F" w:rsidRPr="00CA535F" w:rsidRDefault="00CA535F" w:rsidP="00CA535F">
      <w:pPr>
        <w:rPr>
          <w:b/>
          <w:bCs/>
        </w:rPr>
      </w:pPr>
      <w:r w:rsidRPr="00CA535F">
        <w:rPr>
          <w:b/>
          <w:bCs/>
        </w:rPr>
        <w:lastRenderedPageBreak/>
        <w:t>at (One-time scheduled task)</w:t>
      </w:r>
    </w:p>
    <w:p w14:paraId="15922481"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228F1C0B" w14:textId="77777777" w:rsidR="00CA535F" w:rsidRPr="00CA535F" w:rsidRDefault="00CA535F" w:rsidP="00CA535F">
      <w:r w:rsidRPr="00CA535F">
        <w:rPr>
          <w:b/>
          <w:bCs/>
        </w:rPr>
        <w:t>Verwendung:</w:t>
      </w:r>
    </w:p>
    <w:p w14:paraId="673387CB" w14:textId="77777777" w:rsidR="00CA535F" w:rsidRPr="00CA535F" w:rsidRDefault="00CA535F" w:rsidP="00CA535F">
      <w:r w:rsidRPr="00CA535F">
        <w:t>echo "/path/to/script.sh" | at 02:30  # führt Script heute Nacht 2:30 aus</w:t>
      </w:r>
    </w:p>
    <w:p w14:paraId="3EED609F" w14:textId="77777777" w:rsidR="00CA535F" w:rsidRPr="00CA535F" w:rsidRDefault="00CA535F" w:rsidP="00CA535F">
      <w:r w:rsidRPr="00CA535F">
        <w:t>Man ruft at &lt;Zeit&gt; auf, landet in einer Stdin-Eingabe (end mit Ctrl+D) oder speist via echo/&lt;&lt;EOF.</w:t>
      </w:r>
    </w:p>
    <w:p w14:paraId="33A0807D"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2F6E1540" w14:textId="77777777" w:rsidR="00CA535F" w:rsidRPr="00CA535F" w:rsidRDefault="00CA535F" w:rsidP="00CA535F">
      <w:r w:rsidRPr="00CA535F">
        <w:rPr>
          <w:b/>
          <w:bCs/>
        </w:rPr>
        <w:t>Befehle:</w:t>
      </w:r>
    </w:p>
    <w:p w14:paraId="2D3209EC" w14:textId="77777777" w:rsidR="00CA535F" w:rsidRPr="00CA535F" w:rsidRDefault="00CA535F">
      <w:pPr>
        <w:numPr>
          <w:ilvl w:val="0"/>
          <w:numId w:val="106"/>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73B37C1F" w14:textId="77777777" w:rsidR="00CA535F" w:rsidRPr="00CA535F" w:rsidRDefault="00CA535F">
      <w:pPr>
        <w:numPr>
          <w:ilvl w:val="0"/>
          <w:numId w:val="106"/>
        </w:numPr>
      </w:pPr>
      <w:r w:rsidRPr="00CA535F">
        <w:t>atrm &lt;JobID&gt; – Entfernt einen geplanten Job aus der Queue. (JobID sieht man in atq).</w:t>
      </w:r>
    </w:p>
    <w:p w14:paraId="47ADA5DA" w14:textId="77777777" w:rsidR="00CA535F" w:rsidRPr="00CA535F" w:rsidRDefault="00CA535F">
      <w:pPr>
        <w:numPr>
          <w:ilvl w:val="0"/>
          <w:numId w:val="106"/>
        </w:numPr>
      </w:pPr>
      <w:r w:rsidRPr="00CA535F">
        <w:t>batch – Alias zu at -q b now (führt Jobs aus, wenn Load Average niedrig ist). "Batch" schiebt den Auftrag in Batch-Queue, läuft sobald System nicht ausgelastet (LA&lt;0.8 default).</w:t>
      </w:r>
    </w:p>
    <w:p w14:paraId="6BC067F2" w14:textId="77777777" w:rsidR="00CA535F" w:rsidRPr="00CA535F" w:rsidRDefault="00CA535F" w:rsidP="00CA535F">
      <w:r w:rsidRPr="00CA535F">
        <w:rPr>
          <w:b/>
          <w:bCs/>
        </w:rPr>
        <w:t>Beispiel:</w:t>
      </w:r>
    </w:p>
    <w:p w14:paraId="4F60A141" w14:textId="77777777" w:rsidR="00CA535F" w:rsidRPr="00CA535F" w:rsidRDefault="00CA535F" w:rsidP="00CA535F">
      <w:r w:rsidRPr="00CA535F">
        <w:t>$ at now + 1 minute</w:t>
      </w:r>
    </w:p>
    <w:p w14:paraId="49171BA5" w14:textId="77777777" w:rsidR="00CA535F" w:rsidRPr="00CA535F" w:rsidRDefault="00CA535F" w:rsidP="00CA535F">
      <w:r w:rsidRPr="00CA535F">
        <w:t>warning: commands will be executed using /bin/sh</w:t>
      </w:r>
    </w:p>
    <w:p w14:paraId="168C6B66" w14:textId="77777777" w:rsidR="00CA535F" w:rsidRPr="00CA535F" w:rsidRDefault="00CA535F" w:rsidP="00CA535F">
      <w:r w:rsidRPr="00CA535F">
        <w:t>at&gt; echo "Hello after 1 min" &gt;&gt; /tmp/test.txt</w:t>
      </w:r>
    </w:p>
    <w:p w14:paraId="2400F575" w14:textId="77777777" w:rsidR="00CA535F" w:rsidRPr="00CA535F" w:rsidRDefault="00CA535F" w:rsidP="00CA535F">
      <w:r w:rsidRPr="00CA535F">
        <w:t>at&gt; &lt;EOT&gt;</w:t>
      </w:r>
    </w:p>
    <w:p w14:paraId="53D55555" w14:textId="77777777" w:rsidR="00CA535F" w:rsidRPr="00CA535F" w:rsidRDefault="00CA535F" w:rsidP="00CA535F">
      <w:r w:rsidRPr="00CA535F">
        <w:t>job 5 at Fri Oct 15 16:41:00 2021</w:t>
      </w:r>
    </w:p>
    <w:p w14:paraId="3A3770D3" w14:textId="77777777" w:rsidR="00CA535F" w:rsidRPr="00CA535F" w:rsidRDefault="00CA535F" w:rsidP="00CA535F">
      <w:r w:rsidRPr="00CA535F">
        <w:t>Dann innerhalb einer Minute atq zeigt e.g. 5 Fri Oct 15 16:41:00 2021 a user. Nach Ausführung landet Text in Datei.</w:t>
      </w:r>
    </w:p>
    <w:p w14:paraId="7BF02B69" w14:textId="77777777" w:rsidR="00CA535F" w:rsidRPr="00CA535F" w:rsidRDefault="00CA535F" w:rsidP="00CA535F">
      <w:r w:rsidRPr="00CA535F">
        <w:rPr>
          <w:i/>
          <w:iCs/>
        </w:rPr>
        <w:t>(Zugriff: /etc/at.allow /etc/at.deny definieren wer at nutzen darf – analog cron.allow/deny.)</w:t>
      </w:r>
    </w:p>
    <w:p w14:paraId="47BE5667" w14:textId="77777777" w:rsidR="00CA535F" w:rsidRPr="00CA535F" w:rsidRDefault="00CA535F" w:rsidP="00CA535F">
      <w:pPr>
        <w:rPr>
          <w:b/>
          <w:bCs/>
        </w:rPr>
      </w:pPr>
      <w:r w:rsidRPr="00CA535F">
        <w:rPr>
          <w:b/>
          <w:bCs/>
        </w:rPr>
        <w:t>Drucken</w:t>
      </w:r>
    </w:p>
    <w:p w14:paraId="6C057F9D" w14:textId="77777777" w:rsidR="00CA535F" w:rsidRPr="00CA535F" w:rsidRDefault="00CA535F" w:rsidP="00CA535F">
      <w:pPr>
        <w:rPr>
          <w:b/>
          <w:bCs/>
        </w:rPr>
      </w:pPr>
      <w:r w:rsidRPr="00CA535F">
        <w:rPr>
          <w:b/>
          <w:bCs/>
        </w:rPr>
        <w:t>lpr (Line Print Request)</w:t>
      </w:r>
    </w:p>
    <w:p w14:paraId="29FD8DD7" w14:textId="77777777" w:rsidR="00CA535F" w:rsidRPr="00CA535F" w:rsidRDefault="00CA535F" w:rsidP="00CA535F">
      <w:r w:rsidRPr="00CA535F">
        <w:rPr>
          <w:b/>
          <w:bCs/>
        </w:rPr>
        <w:lastRenderedPageBreak/>
        <w:t>Beschreibung:</w:t>
      </w:r>
      <w:r w:rsidRPr="00CA535F">
        <w:t xml:space="preserve"> Sendet eine Datei (oder STDIN) an den Drucker (Print-Job einreihen). lpr ist Teil des BSD-Linux-Drucksystems (CUPS stellt Kompatibilität bereit). Alternative: lp (System V style).</w:t>
      </w:r>
    </w:p>
    <w:p w14:paraId="7F3748D8" w14:textId="77777777" w:rsidR="00CA535F" w:rsidRPr="00CA535F" w:rsidRDefault="00CA535F" w:rsidP="00CA535F">
      <w:r w:rsidRPr="00CA535F">
        <w:rPr>
          <w:b/>
          <w:bCs/>
        </w:rPr>
        <w:t>Syntax:</w:t>
      </w:r>
    </w:p>
    <w:p w14:paraId="06F27B36" w14:textId="77777777" w:rsidR="00CA535F" w:rsidRPr="00CA535F" w:rsidRDefault="00CA535F" w:rsidP="00CA535F">
      <w:r w:rsidRPr="00CA535F">
        <w:t>lpr [Optionen] [Dateien...]</w:t>
      </w:r>
    </w:p>
    <w:p w14:paraId="1F6D7A18" w14:textId="77777777" w:rsidR="00CA535F" w:rsidRPr="00CA535F" w:rsidRDefault="00CA535F" w:rsidP="00CA535F">
      <w:r w:rsidRPr="00CA535F">
        <w:rPr>
          <w:b/>
          <w:bCs/>
        </w:rPr>
        <w:t>Wichtige Optionen:</w:t>
      </w:r>
    </w:p>
    <w:p w14:paraId="45F1BC64" w14:textId="77777777" w:rsidR="00CA535F" w:rsidRPr="00CA535F" w:rsidRDefault="00CA535F">
      <w:pPr>
        <w:numPr>
          <w:ilvl w:val="0"/>
          <w:numId w:val="107"/>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65D521B7" w14:textId="77777777" w:rsidR="00CA535F" w:rsidRPr="00CA535F" w:rsidRDefault="00CA535F">
      <w:pPr>
        <w:numPr>
          <w:ilvl w:val="0"/>
          <w:numId w:val="107"/>
        </w:numPr>
      </w:pPr>
      <w:r w:rsidRPr="00CA535F">
        <w:rPr>
          <w:b/>
          <w:bCs/>
        </w:rPr>
        <w:t>-# &lt;Num&gt;</w:t>
      </w:r>
      <w:r w:rsidRPr="00CA535F">
        <w:t>: Anzahl Kopien drucken (z.B. -#3 dreifach).</w:t>
      </w:r>
    </w:p>
    <w:p w14:paraId="3C7B5E12" w14:textId="77777777" w:rsidR="00CA535F" w:rsidRPr="00CA535F" w:rsidRDefault="00CA535F">
      <w:pPr>
        <w:numPr>
          <w:ilvl w:val="0"/>
          <w:numId w:val="107"/>
        </w:numPr>
      </w:pPr>
      <w:r w:rsidRPr="00CA535F">
        <w:rPr>
          <w:b/>
          <w:bCs/>
        </w:rPr>
        <w:t>-h</w:t>
      </w:r>
      <w:r w:rsidRPr="00CA535F">
        <w:t>: Unterdrückt Banner-Seite (header page) falls aktiviert.</w:t>
      </w:r>
    </w:p>
    <w:p w14:paraId="63D4A44A" w14:textId="77777777" w:rsidR="00CA535F" w:rsidRPr="00CA535F" w:rsidRDefault="00CA535F">
      <w:pPr>
        <w:numPr>
          <w:ilvl w:val="0"/>
          <w:numId w:val="107"/>
        </w:numPr>
      </w:pPr>
      <w:r w:rsidRPr="00CA535F">
        <w:rPr>
          <w:b/>
          <w:bCs/>
        </w:rPr>
        <w:t>-r</w:t>
      </w:r>
      <w:r w:rsidRPr="00CA535F">
        <w:t>: Löscht die Datei(en) nach dem Versenden an den Spool (rarely used).</w:t>
      </w:r>
    </w:p>
    <w:p w14:paraId="6FAF9D39" w14:textId="77777777" w:rsidR="00CA535F" w:rsidRPr="00CA535F" w:rsidRDefault="00CA535F">
      <w:pPr>
        <w:numPr>
          <w:ilvl w:val="0"/>
          <w:numId w:val="107"/>
        </w:numPr>
      </w:pPr>
      <w:r w:rsidRPr="00CA535F">
        <w:rPr>
          <w:b/>
          <w:bCs/>
        </w:rPr>
        <w:t>-m</w:t>
      </w:r>
      <w:r w:rsidRPr="00CA535F">
        <w:t>: Sendet E-Mail Benachrichtigung nach Druck (sofern eingerichtet).</w:t>
      </w:r>
    </w:p>
    <w:p w14:paraId="3F2F7497" w14:textId="77777777" w:rsidR="00CA535F" w:rsidRPr="00CA535F" w:rsidRDefault="00CA535F">
      <w:pPr>
        <w:numPr>
          <w:ilvl w:val="0"/>
          <w:numId w:val="107"/>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1A989974" w14:textId="77777777" w:rsidR="00CA535F" w:rsidRPr="00CA535F" w:rsidRDefault="00CA535F">
      <w:pPr>
        <w:numPr>
          <w:ilvl w:val="0"/>
          <w:numId w:val="107"/>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6B43AD63" w14:textId="77777777" w:rsidR="00CA535F" w:rsidRPr="00CA535F" w:rsidRDefault="00CA535F">
      <w:pPr>
        <w:numPr>
          <w:ilvl w:val="0"/>
          <w:numId w:val="107"/>
        </w:numPr>
      </w:pPr>
      <w:r w:rsidRPr="00CA535F">
        <w:rPr>
          <w:b/>
          <w:bCs/>
        </w:rPr>
        <w:t>--help</w:t>
      </w:r>
      <w:r w:rsidRPr="00CA535F">
        <w:t xml:space="preserve"> (GNU lpr) usw.</w:t>
      </w:r>
    </w:p>
    <w:p w14:paraId="1E5F9C4A" w14:textId="77777777" w:rsidR="00CA535F" w:rsidRPr="00CA535F" w:rsidRDefault="00CA535F" w:rsidP="00CA535F">
      <w:r w:rsidRPr="00CA535F">
        <w:rPr>
          <w:b/>
          <w:bCs/>
        </w:rPr>
        <w:t>Beispiele:</w:t>
      </w:r>
    </w:p>
    <w:p w14:paraId="54FB76F5" w14:textId="77777777" w:rsidR="00CA535F" w:rsidRPr="00CA535F" w:rsidRDefault="00CA535F">
      <w:pPr>
        <w:numPr>
          <w:ilvl w:val="0"/>
          <w:numId w:val="108"/>
        </w:numPr>
      </w:pPr>
      <w:r w:rsidRPr="00CA535F">
        <w:t xml:space="preserve">lpr report.pdf – Schickt </w:t>
      </w:r>
      <w:r w:rsidRPr="00CA535F">
        <w:rPr>
          <w:i/>
          <w:iCs/>
        </w:rPr>
        <w:t>report.pdf</w:t>
      </w:r>
      <w:r w:rsidRPr="00CA535F">
        <w:t xml:space="preserve"> an Standarddrucker.</w:t>
      </w:r>
    </w:p>
    <w:p w14:paraId="4E0F780F" w14:textId="77777777" w:rsidR="00CA535F" w:rsidRPr="00CA535F" w:rsidRDefault="00CA535F">
      <w:pPr>
        <w:numPr>
          <w:ilvl w:val="0"/>
          <w:numId w:val="108"/>
        </w:numPr>
      </w:pPr>
      <w:r w:rsidRPr="00CA535F">
        <w:t xml:space="preserve">lpr -P HP_LaserJet -#2 invoice.txt – Druckt </w:t>
      </w:r>
      <w:r w:rsidRPr="00CA535F">
        <w:rPr>
          <w:i/>
          <w:iCs/>
        </w:rPr>
        <w:t>invoice.txt</w:t>
      </w:r>
      <w:r w:rsidRPr="00CA535F">
        <w:t xml:space="preserve"> 2-fach auf Drucker "HP_LaserJet".</w:t>
      </w:r>
    </w:p>
    <w:p w14:paraId="427DB63C" w14:textId="77777777" w:rsidR="00CA535F" w:rsidRPr="00CA535F" w:rsidRDefault="00CA535F">
      <w:pPr>
        <w:numPr>
          <w:ilvl w:val="0"/>
          <w:numId w:val="108"/>
        </w:numPr>
      </w:pPr>
      <w:r w:rsidRPr="00CA535F">
        <w:t>echo "Test Page" | lpr – Druckt STDIN (den Text "Test Page").</w:t>
      </w:r>
    </w:p>
    <w:p w14:paraId="6BC4ED04" w14:textId="77777777" w:rsidR="00CA535F" w:rsidRPr="00CA535F" w:rsidRDefault="00CA535F">
      <w:pPr>
        <w:numPr>
          <w:ilvl w:val="0"/>
          <w:numId w:val="108"/>
        </w:numPr>
      </w:pPr>
      <w:r w:rsidRPr="00CA535F">
        <w:t>lpr -o sides=two-sided-long-edge thesis.pdf – Duplexdruck beidseitig.</w:t>
      </w:r>
    </w:p>
    <w:p w14:paraId="7CC5AEC1" w14:textId="77777777" w:rsidR="00CA535F" w:rsidRPr="00CA535F" w:rsidRDefault="00CA535F" w:rsidP="00CA535F">
      <w:r w:rsidRPr="00CA535F">
        <w:rPr>
          <w:i/>
          <w:iCs/>
        </w:rPr>
        <w:t>(Verwandt: lpq zeigt Druckerqueue, lprm löscht Jobs aus der Queue.)</w:t>
      </w:r>
    </w:p>
    <w:p w14:paraId="46CE2F81" w14:textId="77777777" w:rsidR="00CA535F" w:rsidRPr="00CA535F" w:rsidRDefault="00CA535F" w:rsidP="00CA535F">
      <w:pPr>
        <w:rPr>
          <w:b/>
          <w:bCs/>
        </w:rPr>
      </w:pPr>
      <w:r w:rsidRPr="00CA535F">
        <w:rPr>
          <w:b/>
          <w:bCs/>
        </w:rPr>
        <w:t>Lokale Systemkonfiguration</w:t>
      </w:r>
    </w:p>
    <w:p w14:paraId="6F013869" w14:textId="77777777" w:rsidR="00CA535F" w:rsidRPr="00CA535F" w:rsidRDefault="00CA535F" w:rsidP="00CA535F">
      <w:pPr>
        <w:rPr>
          <w:b/>
          <w:bCs/>
        </w:rPr>
      </w:pPr>
      <w:r w:rsidRPr="00CA535F">
        <w:rPr>
          <w:b/>
          <w:bCs/>
        </w:rPr>
        <w:t>date (Anzeige/Setzen Datum/Uhrzeit)</w:t>
      </w:r>
    </w:p>
    <w:p w14:paraId="1CDDF81A"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0A83BCEA" w14:textId="77777777" w:rsidR="00CA535F" w:rsidRPr="00CA535F" w:rsidRDefault="00CA535F" w:rsidP="00CA535F">
      <w:r w:rsidRPr="00CA535F">
        <w:rPr>
          <w:b/>
          <w:bCs/>
        </w:rPr>
        <w:t>Syntax:</w:t>
      </w:r>
    </w:p>
    <w:p w14:paraId="7AF30AB6" w14:textId="77777777" w:rsidR="00CA535F" w:rsidRPr="00CA535F" w:rsidRDefault="00CA535F" w:rsidP="00CA535F">
      <w:r w:rsidRPr="00CA535F">
        <w:lastRenderedPageBreak/>
        <w:t>date [Optionen] [+Format]</w:t>
      </w:r>
    </w:p>
    <w:p w14:paraId="58EEE0AD" w14:textId="77777777" w:rsidR="00CA535F" w:rsidRPr="00CA535F" w:rsidRDefault="00CA535F" w:rsidP="00CA535F">
      <w:r w:rsidRPr="00CA535F">
        <w:t>date -s "STRING"  (setzen)</w:t>
      </w:r>
    </w:p>
    <w:p w14:paraId="5F2E30BA" w14:textId="77777777" w:rsidR="00CA535F" w:rsidRPr="00CA535F" w:rsidRDefault="00CA535F" w:rsidP="00CA535F">
      <w:r w:rsidRPr="00CA535F">
        <w:rPr>
          <w:b/>
          <w:bCs/>
        </w:rPr>
        <w:t>Optionen / Verwendung:</w:t>
      </w:r>
    </w:p>
    <w:p w14:paraId="0A102E49" w14:textId="77777777" w:rsidR="00CA535F" w:rsidRPr="00CA535F" w:rsidRDefault="00CA535F">
      <w:pPr>
        <w:numPr>
          <w:ilvl w:val="0"/>
          <w:numId w:val="109"/>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29CC4A69" w14:textId="77777777" w:rsidR="00CA535F" w:rsidRPr="00CA535F" w:rsidRDefault="00CA535F">
      <w:pPr>
        <w:numPr>
          <w:ilvl w:val="0"/>
          <w:numId w:val="109"/>
        </w:numPr>
      </w:pPr>
      <w:r w:rsidRPr="00CA535F">
        <w:rPr>
          <w:b/>
          <w:bCs/>
        </w:rPr>
        <w:t>Systemzeit stellen:</w:t>
      </w:r>
      <w:r w:rsidRPr="00CA535F">
        <w:t xml:space="preserve"> date -s "2025-10-05 14:30:00" – Setzt Datum. Braucht Root. (Alternative: date --set="...").</w:t>
      </w:r>
    </w:p>
    <w:p w14:paraId="1D4F7836" w14:textId="77777777" w:rsidR="00CA535F" w:rsidRPr="00CA535F" w:rsidRDefault="00CA535F">
      <w:pPr>
        <w:numPr>
          <w:ilvl w:val="0"/>
          <w:numId w:val="109"/>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0CC36FD6" w14:textId="77777777" w:rsidR="00CA535F" w:rsidRPr="00CA535F" w:rsidRDefault="00CA535F">
      <w:pPr>
        <w:numPr>
          <w:ilvl w:val="0"/>
          <w:numId w:val="109"/>
        </w:numPr>
      </w:pPr>
      <w:r w:rsidRPr="00CA535F">
        <w:rPr>
          <w:b/>
          <w:bCs/>
        </w:rPr>
        <w:t>Universale Zeit:</w:t>
      </w:r>
      <w:r w:rsidRPr="00CA535F">
        <w:t xml:space="preserve"> date -u zeigt in UTC. date -u -s "2025-10-05 12:30:00" setzt in UTC.</w:t>
      </w:r>
    </w:p>
    <w:p w14:paraId="40A60B68" w14:textId="77777777" w:rsidR="00CA535F" w:rsidRPr="00CA535F" w:rsidRDefault="00CA535F">
      <w:pPr>
        <w:numPr>
          <w:ilvl w:val="0"/>
          <w:numId w:val="109"/>
        </w:numPr>
      </w:pPr>
      <w:r w:rsidRPr="00CA535F">
        <w:rPr>
          <w:b/>
          <w:bCs/>
        </w:rPr>
        <w:t>RFC-3339 Format:</w:t>
      </w:r>
      <w:r w:rsidRPr="00CA535F">
        <w:t xml:space="preserve"> date --rfc-3339=ns etc. Standard ISO.</w:t>
      </w:r>
    </w:p>
    <w:p w14:paraId="3D106421" w14:textId="77777777" w:rsidR="00CA535F" w:rsidRPr="00CA535F" w:rsidRDefault="00CA535F">
      <w:pPr>
        <w:numPr>
          <w:ilvl w:val="0"/>
          <w:numId w:val="109"/>
        </w:numPr>
      </w:pPr>
      <w:r w:rsidRPr="00CA535F">
        <w:rPr>
          <w:b/>
          <w:bCs/>
        </w:rPr>
        <w:t>Unix Timestamp:</w:t>
      </w:r>
      <w:r w:rsidRPr="00CA535F">
        <w:t xml:space="preserve"> date +%s gibt Sekunden seit 1.1.1970 (UTC).</w:t>
      </w:r>
    </w:p>
    <w:p w14:paraId="38DE2D8A" w14:textId="77777777" w:rsidR="00CA535F" w:rsidRPr="00CA535F" w:rsidRDefault="00CA535F" w:rsidP="00CA535F">
      <w:r w:rsidRPr="00CA535F">
        <w:rPr>
          <w:b/>
          <w:bCs/>
        </w:rPr>
        <w:t>Beispiele:</w:t>
      </w:r>
    </w:p>
    <w:p w14:paraId="3E85E205" w14:textId="77777777" w:rsidR="00CA535F" w:rsidRPr="00CA535F" w:rsidRDefault="00CA535F">
      <w:pPr>
        <w:numPr>
          <w:ilvl w:val="0"/>
          <w:numId w:val="110"/>
        </w:numPr>
      </w:pPr>
      <w:r w:rsidRPr="00CA535F">
        <w:t>date -&gt; "Tue Oct 5 14:30:00 CEST 2025".</w:t>
      </w:r>
    </w:p>
    <w:p w14:paraId="313CC052" w14:textId="77777777" w:rsidR="00CA535F" w:rsidRPr="00CA535F" w:rsidRDefault="00CA535F">
      <w:pPr>
        <w:numPr>
          <w:ilvl w:val="0"/>
          <w:numId w:val="110"/>
        </w:numPr>
      </w:pPr>
      <w:r w:rsidRPr="00CA535F">
        <w:t>date +"%Y-%m-%d_%H-%M-%S" -&gt; "2025-10-05_14-30-00".</w:t>
      </w:r>
    </w:p>
    <w:p w14:paraId="02AACFDA" w14:textId="77777777" w:rsidR="00CA535F" w:rsidRPr="00CA535F" w:rsidRDefault="00CA535F">
      <w:pPr>
        <w:numPr>
          <w:ilvl w:val="0"/>
          <w:numId w:val="110"/>
        </w:numPr>
      </w:pPr>
      <w:r w:rsidRPr="00CA535F">
        <w:t>sudo date -s "@"$(( $(date +%s) + 3600 )) -&gt; Systemzeit um eine Stunde vorstellen (Beispiel mit timestamp math).</w:t>
      </w:r>
    </w:p>
    <w:p w14:paraId="6DF48B4D" w14:textId="77777777" w:rsidR="00CA535F" w:rsidRPr="00CA535F" w:rsidRDefault="00CA535F" w:rsidP="00CA535F">
      <w:pPr>
        <w:rPr>
          <w:b/>
          <w:bCs/>
        </w:rPr>
      </w:pPr>
      <w:r w:rsidRPr="00CA535F">
        <w:rPr>
          <w:b/>
          <w:bCs/>
        </w:rPr>
        <w:t>timedatectl (Zeiteinstellung via systemd)</w:t>
      </w:r>
    </w:p>
    <w:p w14:paraId="5990F026"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2859D738" w14:textId="77777777" w:rsidR="00CA535F" w:rsidRPr="00CA535F" w:rsidRDefault="00CA535F" w:rsidP="00CA535F">
      <w:r w:rsidRPr="00CA535F">
        <w:rPr>
          <w:b/>
          <w:bCs/>
        </w:rPr>
        <w:t>Verwendung:</w:t>
      </w:r>
    </w:p>
    <w:p w14:paraId="19A24B06" w14:textId="77777777" w:rsidR="00CA535F" w:rsidRPr="00CA535F" w:rsidRDefault="00CA535F">
      <w:pPr>
        <w:numPr>
          <w:ilvl w:val="0"/>
          <w:numId w:val="111"/>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0224EA31" w14:textId="77777777" w:rsidR="00CA535F" w:rsidRPr="00CA535F" w:rsidRDefault="00CA535F">
      <w:pPr>
        <w:numPr>
          <w:ilvl w:val="0"/>
          <w:numId w:val="111"/>
        </w:numPr>
      </w:pPr>
      <w:r w:rsidRPr="00CA535F">
        <w:rPr>
          <w:b/>
          <w:bCs/>
        </w:rPr>
        <w:t>timedatectl set-time "YYYY-MM-DD HH:MM:SS"</w:t>
      </w:r>
      <w:r w:rsidRPr="00CA535F">
        <w:t xml:space="preserve"> – Setzt Systemzeit (wenn kein NTP aktiv).</w:t>
      </w:r>
    </w:p>
    <w:p w14:paraId="5D391870" w14:textId="77777777" w:rsidR="00CA535F" w:rsidRPr="00CA535F" w:rsidRDefault="00CA535F">
      <w:pPr>
        <w:numPr>
          <w:ilvl w:val="0"/>
          <w:numId w:val="111"/>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726B7B32" w14:textId="77777777" w:rsidR="00CA535F" w:rsidRPr="00CA535F" w:rsidRDefault="00CA535F">
      <w:pPr>
        <w:numPr>
          <w:ilvl w:val="0"/>
          <w:numId w:val="111"/>
        </w:numPr>
      </w:pPr>
      <w:r w:rsidRPr="00CA535F">
        <w:rPr>
          <w:b/>
          <w:bCs/>
        </w:rPr>
        <w:lastRenderedPageBreak/>
        <w:t>timedatectl set-ntp true/false</w:t>
      </w:r>
      <w:r w:rsidRPr="00CA535F">
        <w:t xml:space="preserve"> – Aktiviert bzw. deaktiviert die automatische Zeitsynchronisation (via systemd-timesyncd oder anderes NTP). Bei true startet es den Dienst falls vorhanden.</w:t>
      </w:r>
    </w:p>
    <w:p w14:paraId="20621D55" w14:textId="77777777" w:rsidR="00CA535F" w:rsidRPr="00CA535F" w:rsidRDefault="00CA535F">
      <w:pPr>
        <w:numPr>
          <w:ilvl w:val="0"/>
          <w:numId w:val="111"/>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6F0C1C92" w14:textId="77777777" w:rsidR="00CA535F" w:rsidRPr="00CA535F" w:rsidRDefault="00CA535F" w:rsidP="00CA535F">
      <w:r w:rsidRPr="00CA535F">
        <w:rPr>
          <w:b/>
          <w:bCs/>
        </w:rPr>
        <w:t>Beispiele:</w:t>
      </w:r>
    </w:p>
    <w:p w14:paraId="3EB0ECF3" w14:textId="77777777" w:rsidR="00CA535F" w:rsidRPr="00CA535F" w:rsidRDefault="00CA535F" w:rsidP="00CA535F">
      <w:r w:rsidRPr="00CA535F">
        <w:t>$ timedatectl</w:t>
      </w:r>
    </w:p>
    <w:p w14:paraId="247EECF0" w14:textId="77777777" w:rsidR="00CA535F" w:rsidRPr="00CA535F" w:rsidRDefault="00CA535F" w:rsidP="00CA535F">
      <w:r w:rsidRPr="00CA535F">
        <w:t xml:space="preserve">               Local time: Tue 2025-10-05 14:30:00 CEST</w:t>
      </w:r>
    </w:p>
    <w:p w14:paraId="345471AE" w14:textId="77777777" w:rsidR="00CA535F" w:rsidRPr="00CA535F" w:rsidRDefault="00CA535F" w:rsidP="00CA535F">
      <w:r w:rsidRPr="00CA535F">
        <w:t xml:space="preserve">           Universal time: Tue 2025-10-05 12:30:00 UTC</w:t>
      </w:r>
    </w:p>
    <w:p w14:paraId="2699E66C" w14:textId="77777777" w:rsidR="00CA535F" w:rsidRPr="00CA535F" w:rsidRDefault="00CA535F" w:rsidP="00CA535F">
      <w:r w:rsidRPr="00CA535F">
        <w:t xml:space="preserve">                 RTC time: Tue 2025-10-05 12:30:00</w:t>
      </w:r>
    </w:p>
    <w:p w14:paraId="79297846" w14:textId="77777777" w:rsidR="00CA535F" w:rsidRPr="00CA535F" w:rsidRDefault="00CA535F" w:rsidP="00CA535F">
      <w:r w:rsidRPr="00CA535F">
        <w:t xml:space="preserve">                Time zone: Europe/Berlin (CEST, +0200)</w:t>
      </w:r>
    </w:p>
    <w:p w14:paraId="46F81ABA" w14:textId="77777777" w:rsidR="00CA535F" w:rsidRPr="00CA535F" w:rsidRDefault="00CA535F" w:rsidP="00CA535F">
      <w:r w:rsidRPr="00CA535F">
        <w:t>System clock synchronized: yes</w:t>
      </w:r>
    </w:p>
    <w:p w14:paraId="372630CE" w14:textId="77777777" w:rsidR="00CA535F" w:rsidRPr="00CA535F" w:rsidRDefault="00CA535F" w:rsidP="00CA535F">
      <w:r w:rsidRPr="00CA535F">
        <w:t xml:space="preserve">              NTP service: active</w:t>
      </w:r>
    </w:p>
    <w:p w14:paraId="4F2B2381" w14:textId="77777777" w:rsidR="00CA535F" w:rsidRPr="00CA535F" w:rsidRDefault="00CA535F" w:rsidP="00CA535F">
      <w:r w:rsidRPr="00CA535F">
        <w:t xml:space="preserve">          RTC in local TZ: no</w:t>
      </w:r>
    </w:p>
    <w:p w14:paraId="44FDEF71" w14:textId="77777777" w:rsidR="00CA535F" w:rsidRPr="00CA535F" w:rsidRDefault="00CA535F" w:rsidP="00CA535F">
      <w:r w:rsidRPr="00CA535F">
        <w:t>timedatectl set-time "2025-12-24 18:00:00" stellt Heiligabend 18:00. timedatectl set-timezone UTC wechselt Zeitzone auf UTC.</w:t>
      </w:r>
    </w:p>
    <w:p w14:paraId="5CD7AB40" w14:textId="77777777" w:rsidR="00CA535F" w:rsidRPr="00CA535F" w:rsidRDefault="00CA535F" w:rsidP="00CA535F">
      <w:pPr>
        <w:rPr>
          <w:b/>
          <w:bCs/>
        </w:rPr>
      </w:pPr>
      <w:r w:rsidRPr="00CA535F">
        <w:rPr>
          <w:b/>
          <w:bCs/>
        </w:rPr>
        <w:t>localectl (Locale and Keyboard Layout)</w:t>
      </w:r>
    </w:p>
    <w:p w14:paraId="58D190FD"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7AB41279" w14:textId="77777777" w:rsidR="00CA535F" w:rsidRPr="00CA535F" w:rsidRDefault="00CA535F" w:rsidP="00CA535F">
      <w:r w:rsidRPr="00CA535F">
        <w:rPr>
          <w:b/>
          <w:bCs/>
        </w:rPr>
        <w:t>Verwendung:</w:t>
      </w:r>
    </w:p>
    <w:p w14:paraId="6935A09E" w14:textId="77777777" w:rsidR="00CA535F" w:rsidRPr="00CA535F" w:rsidRDefault="00CA535F">
      <w:pPr>
        <w:numPr>
          <w:ilvl w:val="0"/>
          <w:numId w:val="112"/>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495FC68F" w14:textId="77777777" w:rsidR="00CA535F" w:rsidRPr="00CA535F" w:rsidRDefault="00CA535F">
      <w:pPr>
        <w:numPr>
          <w:ilvl w:val="0"/>
          <w:numId w:val="112"/>
        </w:numPr>
      </w:pPr>
      <w:r w:rsidRPr="00CA535F">
        <w:rPr>
          <w:b/>
          <w:bCs/>
        </w:rPr>
        <w:t>localectl list-locales</w:t>
      </w:r>
      <w:r w:rsidRPr="00CA535F">
        <w:t xml:space="preserve"> – Listet alle verfügbaren Locale, die generiert sind (die in /usr/lib/locale oder /etc/locale.gen markiert).</w:t>
      </w:r>
    </w:p>
    <w:p w14:paraId="7A512AC5" w14:textId="77777777" w:rsidR="00CA535F" w:rsidRPr="00CA535F" w:rsidRDefault="00CA535F">
      <w:pPr>
        <w:numPr>
          <w:ilvl w:val="0"/>
          <w:numId w:val="112"/>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16E2CB12" w14:textId="77777777" w:rsidR="00CA535F" w:rsidRPr="00CA535F" w:rsidRDefault="00CA535F">
      <w:pPr>
        <w:numPr>
          <w:ilvl w:val="0"/>
          <w:numId w:val="112"/>
        </w:numPr>
      </w:pPr>
      <w:r w:rsidRPr="00CA535F">
        <w:rPr>
          <w:b/>
          <w:bCs/>
        </w:rPr>
        <w:lastRenderedPageBreak/>
        <w:t>localectl list-keymaps</w:t>
      </w:r>
      <w:r w:rsidRPr="00CA535F">
        <w:t xml:space="preserve"> – Listet verfügbare Console-Keymaps (z.B. us, de, ...).</w:t>
      </w:r>
    </w:p>
    <w:p w14:paraId="15951CA0" w14:textId="77777777" w:rsidR="00CA535F" w:rsidRPr="00CA535F" w:rsidRDefault="00CA535F">
      <w:pPr>
        <w:numPr>
          <w:ilvl w:val="0"/>
          <w:numId w:val="112"/>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1477EA9D" w14:textId="77777777" w:rsidR="00CA535F" w:rsidRPr="00CA535F" w:rsidRDefault="00CA535F">
      <w:pPr>
        <w:numPr>
          <w:ilvl w:val="0"/>
          <w:numId w:val="112"/>
        </w:numPr>
      </w:pPr>
      <w:r w:rsidRPr="00CA535F">
        <w:rPr>
          <w:b/>
          <w:bCs/>
        </w:rPr>
        <w:t>localectl set-x11-keymap &lt;layout&gt; [model] [variant] [option]</w:t>
      </w:r>
      <w:r w:rsidRPr="00CA535F">
        <w:t xml:space="preserve"> – Spezifisch X11 (Graphical) Layout/Modell setzen. Z.B. localectl set-x11-keymap us pc104 "" terminate:ctrl_alt_bksp.</w:t>
      </w:r>
    </w:p>
    <w:p w14:paraId="57703D42"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07EAFDF9" w14:textId="77777777" w:rsidR="00CA535F" w:rsidRPr="00CA535F" w:rsidRDefault="00CA535F" w:rsidP="00CA535F">
      <w:r w:rsidRPr="00CA535F">
        <w:t>(Die Konfigurationen landen in /etc/locale.conf, /etc/vconsole.conf, /etc/X11/xorg.conf.d/00-keyboard.conf entsprechend.)</w:t>
      </w:r>
    </w:p>
    <w:p w14:paraId="5D1DE9A2" w14:textId="77777777" w:rsidR="00CA535F" w:rsidRPr="00CA535F" w:rsidRDefault="00CA535F" w:rsidP="00CA535F">
      <w:pPr>
        <w:rPr>
          <w:b/>
          <w:bCs/>
        </w:rPr>
      </w:pPr>
      <w:r w:rsidRPr="00CA535F">
        <w:rPr>
          <w:b/>
          <w:bCs/>
        </w:rPr>
        <w:t>Netzwerk-Konfiguration</w:t>
      </w:r>
    </w:p>
    <w:p w14:paraId="5F98E42F" w14:textId="77777777" w:rsidR="00CA535F" w:rsidRPr="00CA535F" w:rsidRDefault="00CA535F" w:rsidP="00CA535F">
      <w:pPr>
        <w:rPr>
          <w:b/>
          <w:bCs/>
        </w:rPr>
      </w:pPr>
      <w:r w:rsidRPr="00CA535F">
        <w:rPr>
          <w:b/>
          <w:bCs/>
        </w:rPr>
        <w:t>ip (Netlink Interface Config)</w:t>
      </w:r>
    </w:p>
    <w:p w14:paraId="0776D457"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74BCCB58" w14:textId="77777777" w:rsidR="00CA535F" w:rsidRPr="00CA535F" w:rsidRDefault="00CA535F" w:rsidP="00CA535F">
      <w:r w:rsidRPr="00CA535F">
        <w:rPr>
          <w:b/>
          <w:bCs/>
        </w:rPr>
        <w:t>Syntax (Grundstruktur):</w:t>
      </w:r>
    </w:p>
    <w:p w14:paraId="09D1E296" w14:textId="77777777" w:rsidR="00CA535F" w:rsidRPr="00CA535F" w:rsidRDefault="00CA535F" w:rsidP="00CA535F">
      <w:r w:rsidRPr="00CA535F">
        <w:t>ip [Options] &lt;Object&gt; &lt;Subcommand&gt; [Arguments...]</w:t>
      </w:r>
    </w:p>
    <w:p w14:paraId="53EE5275" w14:textId="77777777" w:rsidR="00CA535F" w:rsidRPr="00CA535F" w:rsidRDefault="00CA535F" w:rsidP="00CA535F">
      <w:r w:rsidRPr="00CA535F">
        <w:t>z.B. ip link show, ip addr add, ip route list, etc.</w:t>
      </w:r>
    </w:p>
    <w:p w14:paraId="78DE34A8" w14:textId="77777777" w:rsidR="00CA535F" w:rsidRPr="00CA535F" w:rsidRDefault="00CA535F" w:rsidP="00CA535F">
      <w:r w:rsidRPr="00CA535F">
        <w:rPr>
          <w:b/>
          <w:bCs/>
        </w:rPr>
        <w:t>Häufige Befehle/Beispiele:</w:t>
      </w:r>
    </w:p>
    <w:p w14:paraId="7F970F48" w14:textId="77777777" w:rsidR="00CA535F" w:rsidRPr="00CA535F" w:rsidRDefault="00CA535F">
      <w:pPr>
        <w:numPr>
          <w:ilvl w:val="0"/>
          <w:numId w:val="113"/>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61323FE8" w14:textId="77777777" w:rsidR="00CA535F" w:rsidRPr="00CA535F" w:rsidRDefault="00CA535F">
      <w:pPr>
        <w:numPr>
          <w:ilvl w:val="0"/>
          <w:numId w:val="113"/>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5FCA7FC5" w14:textId="77777777" w:rsidR="00CA535F" w:rsidRPr="00CA535F" w:rsidRDefault="00CA535F">
      <w:pPr>
        <w:numPr>
          <w:ilvl w:val="0"/>
          <w:numId w:val="113"/>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76949642" w14:textId="77777777" w:rsidR="00CA535F" w:rsidRPr="00CA535F" w:rsidRDefault="00CA535F">
      <w:pPr>
        <w:numPr>
          <w:ilvl w:val="0"/>
          <w:numId w:val="113"/>
        </w:numPr>
      </w:pPr>
      <w:r w:rsidRPr="00CA535F">
        <w:rPr>
          <w:b/>
          <w:bCs/>
        </w:rPr>
        <w:t>Adresse löschen:</w:t>
      </w:r>
      <w:r w:rsidRPr="00CA535F">
        <w:t xml:space="preserve"> ip addr del &lt;IP&gt;/&lt;Prefix&gt; dev &lt;iface&gt;.</w:t>
      </w:r>
    </w:p>
    <w:p w14:paraId="3D555F2F" w14:textId="77777777" w:rsidR="00CA535F" w:rsidRPr="00CA535F" w:rsidRDefault="00CA535F">
      <w:pPr>
        <w:numPr>
          <w:ilvl w:val="0"/>
          <w:numId w:val="113"/>
        </w:numPr>
      </w:pPr>
      <w:r w:rsidRPr="00CA535F">
        <w:rPr>
          <w:b/>
          <w:bCs/>
        </w:rPr>
        <w:lastRenderedPageBreak/>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0F3155A2" w14:textId="77777777" w:rsidR="00CA535F" w:rsidRPr="00CA535F" w:rsidRDefault="00CA535F">
      <w:pPr>
        <w:numPr>
          <w:ilvl w:val="0"/>
          <w:numId w:val="113"/>
        </w:numPr>
      </w:pPr>
      <w:r w:rsidRPr="00CA535F">
        <w:rPr>
          <w:b/>
          <w:bCs/>
        </w:rPr>
        <w:t>Standardroute setzen:</w:t>
      </w:r>
      <w:r w:rsidRPr="00CA535F">
        <w:t xml:space="preserve"> ip route add default via &lt;Gateway-IP&gt; [dev &lt;iface&gt;] – z.B. ip r add default via 192.168.1.1 dev eth0.</w:t>
      </w:r>
    </w:p>
    <w:p w14:paraId="72AEED3B" w14:textId="77777777" w:rsidR="00CA535F" w:rsidRPr="00CA535F" w:rsidRDefault="00CA535F">
      <w:pPr>
        <w:numPr>
          <w:ilvl w:val="0"/>
          <w:numId w:val="113"/>
        </w:numPr>
      </w:pPr>
      <w:r w:rsidRPr="00CA535F">
        <w:rPr>
          <w:b/>
          <w:bCs/>
        </w:rPr>
        <w:t>Statische Route setzen:</w:t>
      </w:r>
      <w:r w:rsidRPr="00CA535F">
        <w:t xml:space="preserve"> ip route add &lt;Netz&gt;/&lt;Präfix&gt; via &lt;nächsterHop&gt; dev &lt;iface&gt;.</w:t>
      </w:r>
    </w:p>
    <w:p w14:paraId="3BCFF847" w14:textId="77777777" w:rsidR="00CA535F" w:rsidRPr="00CA535F" w:rsidRDefault="00CA535F">
      <w:pPr>
        <w:numPr>
          <w:ilvl w:val="0"/>
          <w:numId w:val="113"/>
        </w:numPr>
      </w:pPr>
      <w:r w:rsidRPr="00CA535F">
        <w:rPr>
          <w:b/>
          <w:bCs/>
        </w:rPr>
        <w:t>Routen auflisten:</w:t>
      </w:r>
      <w:r w:rsidRPr="00CA535F">
        <w:t xml:space="preserve"> ip route show (oder ip r).</w:t>
      </w:r>
    </w:p>
    <w:p w14:paraId="3474A1C5" w14:textId="77777777" w:rsidR="00CA535F" w:rsidRPr="00CA535F" w:rsidRDefault="00CA535F">
      <w:pPr>
        <w:numPr>
          <w:ilvl w:val="0"/>
          <w:numId w:val="113"/>
        </w:numPr>
      </w:pPr>
      <w:r w:rsidRPr="00CA535F">
        <w:rPr>
          <w:b/>
          <w:bCs/>
        </w:rPr>
        <w:t>ARP Cache:</w:t>
      </w:r>
      <w:r w:rsidRPr="00CA535F">
        <w:t xml:space="preserve"> ip neigh show – zeigt ARP/ND-Cache (Neighbors).</w:t>
      </w:r>
    </w:p>
    <w:p w14:paraId="796EE492" w14:textId="77777777" w:rsidR="00CA535F" w:rsidRPr="00CA535F" w:rsidRDefault="00CA535F">
      <w:pPr>
        <w:numPr>
          <w:ilvl w:val="0"/>
          <w:numId w:val="113"/>
        </w:numPr>
      </w:pPr>
      <w:r w:rsidRPr="00CA535F">
        <w:rPr>
          <w:b/>
          <w:bCs/>
        </w:rPr>
        <w:t>ARP Eintrag fix setzen:</w:t>
      </w:r>
      <w:r w:rsidRPr="00CA535F">
        <w:t xml:space="preserve"> ip neigh add &lt;IP&gt; lladdr &lt;MAC&gt; dev &lt;iface&gt; nud permanent.</w:t>
      </w:r>
    </w:p>
    <w:p w14:paraId="2E43A55C" w14:textId="77777777" w:rsidR="00CA535F" w:rsidRPr="00CA535F" w:rsidRDefault="00CA535F">
      <w:pPr>
        <w:numPr>
          <w:ilvl w:val="0"/>
          <w:numId w:val="113"/>
        </w:numPr>
      </w:pPr>
      <w:r w:rsidRPr="00CA535F">
        <w:rPr>
          <w:b/>
          <w:bCs/>
        </w:rPr>
        <w:t>Secondary IPs / Aliase:</w:t>
      </w:r>
      <w:r w:rsidRPr="00CA535F">
        <w:t xml:space="preserve"> Einfach mehrfach ip addr add auf selbes dev ausführen (oder use Label).</w:t>
      </w:r>
    </w:p>
    <w:p w14:paraId="742B78AF" w14:textId="77777777" w:rsidR="00CA535F" w:rsidRPr="00CA535F" w:rsidRDefault="00CA535F">
      <w:pPr>
        <w:numPr>
          <w:ilvl w:val="0"/>
          <w:numId w:val="113"/>
        </w:numPr>
      </w:pPr>
      <w:r w:rsidRPr="00CA535F">
        <w:rPr>
          <w:b/>
          <w:bCs/>
        </w:rPr>
        <w:t>MTU ändern:</w:t>
      </w:r>
      <w:r w:rsidRPr="00CA535F">
        <w:t xml:space="preserve"> ip link set dev &lt;iface&gt; mtu 1400.</w:t>
      </w:r>
    </w:p>
    <w:p w14:paraId="42C1CF9B" w14:textId="77777777" w:rsidR="00CA535F" w:rsidRPr="00CA535F" w:rsidRDefault="00CA535F">
      <w:pPr>
        <w:numPr>
          <w:ilvl w:val="0"/>
          <w:numId w:val="113"/>
        </w:numPr>
      </w:pPr>
      <w:r w:rsidRPr="00CA535F">
        <w:rPr>
          <w:b/>
          <w:bCs/>
        </w:rPr>
        <w:t>MAC ändern:</w:t>
      </w:r>
      <w:r w:rsidRPr="00CA535F">
        <w:t xml:space="preserve"> ip link set dev &lt;iface&gt; address &lt;NewMAC&gt; (Down interface first).</w:t>
      </w:r>
    </w:p>
    <w:p w14:paraId="204634DE" w14:textId="77777777" w:rsidR="00CA535F" w:rsidRPr="00CA535F" w:rsidRDefault="00CA535F">
      <w:pPr>
        <w:numPr>
          <w:ilvl w:val="0"/>
          <w:numId w:val="113"/>
        </w:numPr>
      </w:pPr>
      <w:r w:rsidRPr="00CA535F">
        <w:rPr>
          <w:b/>
          <w:bCs/>
        </w:rPr>
        <w:t>Promisc Mode:</w:t>
      </w:r>
      <w:r w:rsidRPr="00CA535F">
        <w:t xml:space="preserve"> ip link set dev &lt;iface&gt; promisc on.</w:t>
      </w:r>
    </w:p>
    <w:p w14:paraId="4066EE08" w14:textId="77777777" w:rsidR="00CA535F" w:rsidRPr="00CA535F" w:rsidRDefault="00CA535F">
      <w:pPr>
        <w:numPr>
          <w:ilvl w:val="0"/>
          <w:numId w:val="113"/>
        </w:numPr>
      </w:pPr>
      <w:r w:rsidRPr="00CA535F">
        <w:rPr>
          <w:b/>
          <w:bCs/>
        </w:rPr>
        <w:t>Routing Policy (advanced):</w:t>
      </w:r>
      <w:r w:rsidRPr="00CA535F">
        <w:t xml:space="preserve"> ip rule und ip route add table &lt;n&gt; for source-based routing etc.</w:t>
      </w:r>
    </w:p>
    <w:p w14:paraId="47C68A63" w14:textId="77777777" w:rsidR="00CA535F" w:rsidRPr="00CA535F" w:rsidRDefault="00CA535F">
      <w:pPr>
        <w:numPr>
          <w:ilvl w:val="0"/>
          <w:numId w:val="113"/>
        </w:numPr>
      </w:pPr>
      <w:r w:rsidRPr="00CA535F">
        <w:rPr>
          <w:b/>
          <w:bCs/>
        </w:rPr>
        <w:t>Network Namespace mgmt:</w:t>
      </w:r>
      <w:r w:rsidRPr="00CA535F">
        <w:t xml:space="preserve"> ip netns (add, del, exec, etc – advanced).</w:t>
      </w:r>
    </w:p>
    <w:p w14:paraId="26B7DDDF"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76C768AF" w14:textId="77777777" w:rsidR="00CA535F" w:rsidRPr="00CA535F" w:rsidRDefault="00CA535F" w:rsidP="00CA535F">
      <w:r w:rsidRPr="00CA535F">
        <w:rPr>
          <w:b/>
          <w:bCs/>
        </w:rPr>
        <w:t>Beispiele:</w:t>
      </w:r>
    </w:p>
    <w:p w14:paraId="5B07F603" w14:textId="77777777" w:rsidR="00CA535F" w:rsidRPr="00CA535F" w:rsidRDefault="00CA535F">
      <w:pPr>
        <w:numPr>
          <w:ilvl w:val="0"/>
          <w:numId w:val="114"/>
        </w:numPr>
      </w:pPr>
      <w:r w:rsidRPr="00CA535F">
        <w:t>ip -br link -&gt;</w:t>
      </w:r>
    </w:p>
    <w:p w14:paraId="5B75B56B" w14:textId="77777777" w:rsidR="00CA535F" w:rsidRPr="00CA535F" w:rsidRDefault="00CA535F" w:rsidP="00CA535F">
      <w:r w:rsidRPr="00CA535F">
        <w:t xml:space="preserve">lo               UNKNOWN        127.0.0.1/8 ::1/128 </w:t>
      </w:r>
    </w:p>
    <w:p w14:paraId="4DBDAC07" w14:textId="77777777" w:rsidR="00CA535F" w:rsidRPr="00CA535F" w:rsidRDefault="00CA535F" w:rsidP="00CA535F">
      <w:r w:rsidRPr="00CA535F">
        <w:t>eth0             UP             192.168.1.10/24 fe80::.../64</w:t>
      </w:r>
    </w:p>
    <w:p w14:paraId="007D6070" w14:textId="77777777" w:rsidR="00CA535F" w:rsidRPr="00CA535F" w:rsidRDefault="00CA535F">
      <w:pPr>
        <w:numPr>
          <w:ilvl w:val="0"/>
          <w:numId w:val="115"/>
        </w:numPr>
      </w:pPr>
      <w:r w:rsidRPr="00CA535F">
        <w:t>ip addr add 10.0.0.1/16 dev eth1 (fügt IP).</w:t>
      </w:r>
    </w:p>
    <w:p w14:paraId="64E95EA2" w14:textId="77777777" w:rsidR="00CA535F" w:rsidRPr="00CA535F" w:rsidRDefault="00CA535F">
      <w:pPr>
        <w:numPr>
          <w:ilvl w:val="0"/>
          <w:numId w:val="115"/>
        </w:numPr>
      </w:pPr>
      <w:r w:rsidRPr="00CA535F">
        <w:t>ip route show (z.B. default via 192.168.1.1 dev eth0 proto dhcp metric 100 etc.).</w:t>
      </w:r>
    </w:p>
    <w:p w14:paraId="67E064A9" w14:textId="77777777" w:rsidR="00CA535F" w:rsidRPr="00CA535F" w:rsidRDefault="00CA535F">
      <w:pPr>
        <w:numPr>
          <w:ilvl w:val="0"/>
          <w:numId w:val="115"/>
        </w:numPr>
      </w:pPr>
      <w:r w:rsidRPr="00CA535F">
        <w:t>ip neigh show (z.B. 192.168.1.1 dev eth0 lladdr aa:bb:cc:dd:ee:ff REACHABLE).</w:t>
      </w:r>
    </w:p>
    <w:p w14:paraId="26829DB5" w14:textId="77777777" w:rsidR="00CA535F" w:rsidRPr="00CA535F" w:rsidRDefault="00CA535F" w:rsidP="00CA535F">
      <w:r w:rsidRPr="00CA535F">
        <w:rPr>
          <w:i/>
          <w:iCs/>
        </w:rPr>
        <w:t>(ifconfig (net-tools) alternative: ip ist ausführlicher und bevorzugt.)</w:t>
      </w:r>
    </w:p>
    <w:p w14:paraId="7BE8FB52" w14:textId="77777777" w:rsidR="00CA535F" w:rsidRPr="00CA535F" w:rsidRDefault="00CA535F" w:rsidP="00CA535F">
      <w:pPr>
        <w:rPr>
          <w:b/>
          <w:bCs/>
        </w:rPr>
      </w:pPr>
      <w:r w:rsidRPr="00CA535F">
        <w:rPr>
          <w:b/>
          <w:bCs/>
        </w:rPr>
        <w:t>ifconfig (Interface Config – alt)</w:t>
      </w:r>
    </w:p>
    <w:p w14:paraId="33FE7F70" w14:textId="77777777" w:rsidR="00CA535F" w:rsidRPr="00CA535F" w:rsidRDefault="00CA535F" w:rsidP="00CA535F">
      <w:r w:rsidRPr="00CA535F">
        <w:rPr>
          <w:b/>
          <w:bCs/>
        </w:rPr>
        <w:lastRenderedPageBreak/>
        <w:t>Beschreibung:</w:t>
      </w:r>
      <w:r w:rsidRPr="00CA535F">
        <w:t xml:space="preserve"> Älteres Werkzeug aus net-tools (weitgehend ersetzt durch ip). ifconfig kann Interfaces anzeigen, IP setzen, MTU ändern, promiscuous Mode etc., aber unterstützt z.B. keine IPv6 out-of-the-box je nach Version.</w:t>
      </w:r>
    </w:p>
    <w:p w14:paraId="456BAEE6" w14:textId="77777777" w:rsidR="00CA535F" w:rsidRPr="00CA535F" w:rsidRDefault="00CA535F" w:rsidP="00CA535F">
      <w:r w:rsidRPr="00CA535F">
        <w:rPr>
          <w:b/>
          <w:bCs/>
        </w:rPr>
        <w:t>Syntax:</w:t>
      </w:r>
    </w:p>
    <w:p w14:paraId="4F2184C5" w14:textId="77777777" w:rsidR="00CA535F" w:rsidRPr="00CA535F" w:rsidRDefault="00CA535F" w:rsidP="00CA535F">
      <w:r w:rsidRPr="00CA535F">
        <w:t>ifconfig [Interface] [Optionen]</w:t>
      </w:r>
    </w:p>
    <w:p w14:paraId="53EF63E4" w14:textId="77777777" w:rsidR="00CA535F" w:rsidRPr="00CA535F" w:rsidRDefault="00CA535F" w:rsidP="00CA535F">
      <w:r w:rsidRPr="00CA535F">
        <w:rPr>
          <w:b/>
          <w:bCs/>
        </w:rPr>
        <w:t>Beispiele:</w:t>
      </w:r>
    </w:p>
    <w:p w14:paraId="21D7F201" w14:textId="77777777" w:rsidR="00CA535F" w:rsidRPr="00CA535F" w:rsidRDefault="00CA535F">
      <w:pPr>
        <w:numPr>
          <w:ilvl w:val="0"/>
          <w:numId w:val="116"/>
        </w:numPr>
      </w:pPr>
      <w:r w:rsidRPr="00CA535F">
        <w:t>ifconfig – zeigt alle aktiven (UP) Interfaces mit IPv4 etc.</w:t>
      </w:r>
    </w:p>
    <w:p w14:paraId="746BD179" w14:textId="77777777" w:rsidR="00CA535F" w:rsidRPr="00CA535F" w:rsidRDefault="00CA535F">
      <w:pPr>
        <w:numPr>
          <w:ilvl w:val="0"/>
          <w:numId w:val="116"/>
        </w:numPr>
      </w:pPr>
      <w:r w:rsidRPr="00CA535F">
        <w:t xml:space="preserve">ifconfig -a – zeigt </w:t>
      </w:r>
      <w:r w:rsidRPr="00CA535F">
        <w:rPr>
          <w:i/>
          <w:iCs/>
        </w:rPr>
        <w:t>alle</w:t>
      </w:r>
      <w:r w:rsidRPr="00CA535F">
        <w:t>, inkl. down Interfaces.</w:t>
      </w:r>
    </w:p>
    <w:p w14:paraId="6750093D" w14:textId="77777777" w:rsidR="00CA535F" w:rsidRPr="00CA535F" w:rsidRDefault="00CA535F">
      <w:pPr>
        <w:numPr>
          <w:ilvl w:val="0"/>
          <w:numId w:val="116"/>
        </w:numPr>
      </w:pPr>
      <w:r w:rsidRPr="00CA535F">
        <w:t>ifconfig eth0 192.168.0.5 netmask 255.255.255.0 broadcast 192.168.0.255 – setzt IP, Maske, Bcast.</w:t>
      </w:r>
    </w:p>
    <w:p w14:paraId="047F53C9" w14:textId="77777777" w:rsidR="00CA535F" w:rsidRPr="00CA535F" w:rsidRDefault="00CA535F">
      <w:pPr>
        <w:numPr>
          <w:ilvl w:val="0"/>
          <w:numId w:val="116"/>
        </w:numPr>
      </w:pPr>
      <w:r w:rsidRPr="00CA535F">
        <w:t>ifconfig eth0 up / down – Interface an/aus.</w:t>
      </w:r>
    </w:p>
    <w:p w14:paraId="23BE0BB4" w14:textId="77777777" w:rsidR="00CA535F" w:rsidRPr="00CA535F" w:rsidRDefault="00CA535F">
      <w:pPr>
        <w:numPr>
          <w:ilvl w:val="0"/>
          <w:numId w:val="116"/>
        </w:numPr>
      </w:pPr>
      <w:r w:rsidRPr="00CA535F">
        <w:t>ifconfig eth0 mtu 1400 – MTU ändern.</w:t>
      </w:r>
    </w:p>
    <w:p w14:paraId="4CD3CF62" w14:textId="77777777" w:rsidR="00CA535F" w:rsidRPr="00CA535F" w:rsidRDefault="00CA535F">
      <w:pPr>
        <w:numPr>
          <w:ilvl w:val="0"/>
          <w:numId w:val="116"/>
        </w:numPr>
      </w:pPr>
      <w:r w:rsidRPr="00CA535F">
        <w:t>ifconfig eth0 promisc – Promiscuous Mode an. -promisc aus.</w:t>
      </w:r>
    </w:p>
    <w:p w14:paraId="74C7B804" w14:textId="77777777" w:rsidR="00CA535F" w:rsidRPr="00CA535F" w:rsidRDefault="00CA535F">
      <w:pPr>
        <w:numPr>
          <w:ilvl w:val="0"/>
          <w:numId w:val="116"/>
        </w:numPr>
      </w:pPr>
      <w:r w:rsidRPr="00CA535F">
        <w:t>ifconfig eth0 hw ether 00:11:22:33:44:55 – MAC-Adresse setzen.</w:t>
      </w:r>
    </w:p>
    <w:p w14:paraId="2CEB745B" w14:textId="77777777" w:rsidR="00CA535F" w:rsidRPr="00CA535F" w:rsidRDefault="00CA535F" w:rsidP="00CA535F">
      <w:r w:rsidRPr="00CA535F">
        <w:rPr>
          <w:i/>
          <w:iCs/>
        </w:rPr>
        <w:t>(ifconfig ist nicht mehr standard installiert in neueren Distros; ip commands stattdessen nutzen.)</w:t>
      </w:r>
    </w:p>
    <w:p w14:paraId="5FDB871F" w14:textId="77777777" w:rsidR="00CA535F" w:rsidRPr="00CA535F" w:rsidRDefault="00CA535F" w:rsidP="00CA535F">
      <w:pPr>
        <w:rPr>
          <w:b/>
          <w:bCs/>
        </w:rPr>
      </w:pPr>
      <w:r w:rsidRPr="00CA535F">
        <w:rPr>
          <w:b/>
          <w:bCs/>
        </w:rPr>
        <w:t>iwconfig (Wireless Config – alt)</w:t>
      </w:r>
    </w:p>
    <w:p w14:paraId="03DB95B8"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1A0B6513" w14:textId="77777777" w:rsidR="00CA535F" w:rsidRPr="00CA535F" w:rsidRDefault="00CA535F" w:rsidP="00CA535F">
      <w:r w:rsidRPr="00CA535F">
        <w:rPr>
          <w:b/>
          <w:bCs/>
        </w:rPr>
        <w:t>Beispiele (falls vorhanden):</w:t>
      </w:r>
    </w:p>
    <w:p w14:paraId="42314A57" w14:textId="77777777" w:rsidR="00CA535F" w:rsidRPr="00CA535F" w:rsidRDefault="00CA535F">
      <w:pPr>
        <w:numPr>
          <w:ilvl w:val="0"/>
          <w:numId w:val="117"/>
        </w:numPr>
      </w:pPr>
      <w:r w:rsidRPr="00CA535F">
        <w:t>iwconfig wlan0 – zeigt ESSID, Mode (Managed/Ad-Hoc/Master), Channel/Freq, Bitrate, Tx-Power, Signal Level, Encryption key on/off, etc.</w:t>
      </w:r>
    </w:p>
    <w:p w14:paraId="77FDCD89" w14:textId="77777777" w:rsidR="00CA535F" w:rsidRPr="00CA535F" w:rsidRDefault="00CA535F">
      <w:pPr>
        <w:numPr>
          <w:ilvl w:val="0"/>
          <w:numId w:val="117"/>
        </w:numPr>
      </w:pPr>
      <w:r w:rsidRPr="00CA535F">
        <w:t>iwconfig wlan0 essid "WLAN-Name" – mit offener SSID verbinden (sofern AP ohne Sicherheit).</w:t>
      </w:r>
    </w:p>
    <w:p w14:paraId="5EC2EA1E" w14:textId="77777777" w:rsidR="00CA535F" w:rsidRPr="00CA535F" w:rsidRDefault="00CA535F">
      <w:pPr>
        <w:numPr>
          <w:ilvl w:val="0"/>
          <w:numId w:val="117"/>
        </w:numPr>
      </w:pPr>
      <w:r w:rsidRPr="00CA535F">
        <w:t>iwconfig wlan0 key s:password – setzt WEP Key (veraltet).</w:t>
      </w:r>
    </w:p>
    <w:p w14:paraId="769C69B8" w14:textId="77777777" w:rsidR="00CA535F" w:rsidRPr="00CA535F" w:rsidRDefault="00CA535F">
      <w:pPr>
        <w:numPr>
          <w:ilvl w:val="0"/>
          <w:numId w:val="117"/>
        </w:numPr>
      </w:pPr>
      <w:r w:rsidRPr="00CA535F">
        <w:t>iwconfig wlan0 mode Monitor – Interface in Monitor Mode (für Sniffing).</w:t>
      </w:r>
    </w:p>
    <w:p w14:paraId="6990BC77" w14:textId="77777777" w:rsidR="00CA535F" w:rsidRPr="00CA535F" w:rsidRDefault="00CA535F" w:rsidP="00CA535F">
      <w:r w:rsidRPr="00CA535F">
        <w:t>(Iwconfig kann kein WPA2; da nutzt man wpa_supplicant oder NM, etc.)</w:t>
      </w:r>
    </w:p>
    <w:p w14:paraId="709B0E8C" w14:textId="77777777" w:rsidR="00CA535F" w:rsidRPr="00CA535F" w:rsidRDefault="00CA535F" w:rsidP="00CA535F">
      <w:pPr>
        <w:rPr>
          <w:b/>
          <w:bCs/>
        </w:rPr>
      </w:pPr>
      <w:r w:rsidRPr="00CA535F">
        <w:rPr>
          <w:b/>
          <w:bCs/>
        </w:rPr>
        <w:t>nmcli (NetworkManager CLI)</w:t>
      </w:r>
    </w:p>
    <w:p w14:paraId="078A1197"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w:t>
      </w:r>
      <w:r w:rsidRPr="00CA535F">
        <w:lastRenderedPageBreak/>
        <w:t>4fdk7rvx39azjretinarqb</w:t>
      </w:r>
      <w:r w:rsidRPr="00CA535F">
        <w:rPr>
          <w:rFonts w:ascii="MS Gothic" w:eastAsia="MS Gothic" w:hAnsi="MS Gothic" w:cs="MS Gothic" w:hint="eastAsia"/>
        </w:rPr>
        <w:t>】</w:t>
      </w:r>
      <w:r w:rsidRPr="00CA535F">
        <w:t>. Kann Verbindungen (profiles) verwalten, aktivieren, WLAN scannen, etc.</w:t>
      </w:r>
    </w:p>
    <w:p w14:paraId="56D183BA" w14:textId="77777777" w:rsidR="00CA535F" w:rsidRPr="00CA535F" w:rsidRDefault="00CA535F" w:rsidP="00CA535F">
      <w:r w:rsidRPr="00CA535F">
        <w:rPr>
          <w:b/>
          <w:bCs/>
        </w:rPr>
        <w:t>Verwendung (Struktur):</w:t>
      </w:r>
    </w:p>
    <w:p w14:paraId="3EB7676A" w14:textId="77777777" w:rsidR="00CA535F" w:rsidRPr="00CA535F" w:rsidRDefault="00CA535F" w:rsidP="00CA535F">
      <w:r w:rsidRPr="00CA535F">
        <w:t>nmcli [general|networking|radio|connection|device] &lt;Aktion&gt; [Parameter]</w:t>
      </w:r>
    </w:p>
    <w:p w14:paraId="1D07161E" w14:textId="77777777" w:rsidR="00CA535F" w:rsidRPr="00CA535F" w:rsidRDefault="00CA535F" w:rsidP="00CA535F">
      <w:r w:rsidRPr="00CA535F">
        <w:rPr>
          <w:b/>
          <w:bCs/>
        </w:rPr>
        <w:t>Beispiele:</w:t>
      </w:r>
    </w:p>
    <w:p w14:paraId="33E830C0" w14:textId="77777777" w:rsidR="00CA535F" w:rsidRPr="00CA535F" w:rsidRDefault="00CA535F">
      <w:pPr>
        <w:numPr>
          <w:ilvl w:val="0"/>
          <w:numId w:val="118"/>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6DA303E6" w14:textId="77777777" w:rsidR="00CA535F" w:rsidRPr="00CA535F" w:rsidRDefault="00CA535F">
      <w:pPr>
        <w:numPr>
          <w:ilvl w:val="0"/>
          <w:numId w:val="118"/>
        </w:numPr>
      </w:pPr>
      <w:r w:rsidRPr="00CA535F">
        <w:rPr>
          <w:b/>
          <w:bCs/>
        </w:rPr>
        <w:t>WLAN scannen:</w:t>
      </w:r>
      <w:r w:rsidRPr="00CA535F">
        <w:t xml:space="preserve"> nmcli device wifi list – listet verfügbare WLANs.</w:t>
      </w:r>
    </w:p>
    <w:p w14:paraId="21D979B4" w14:textId="77777777" w:rsidR="00CA535F" w:rsidRPr="00CA535F" w:rsidRDefault="00CA535F">
      <w:pPr>
        <w:numPr>
          <w:ilvl w:val="0"/>
          <w:numId w:val="118"/>
        </w:numPr>
      </w:pPr>
      <w:r w:rsidRPr="00CA535F">
        <w:rPr>
          <w:b/>
          <w:bCs/>
        </w:rPr>
        <w:t>Verbinden WLAN:</w:t>
      </w:r>
      <w:r w:rsidRPr="00CA535F">
        <w:t xml:space="preserve"> nmcli device wifi connect "SSID" password "passwort" – erstellt ggf. Connection-Profil und verbindet.</w:t>
      </w:r>
    </w:p>
    <w:p w14:paraId="2F1EBEA4" w14:textId="77777777" w:rsidR="00CA535F" w:rsidRPr="00CA535F" w:rsidRDefault="00CA535F">
      <w:pPr>
        <w:numPr>
          <w:ilvl w:val="0"/>
          <w:numId w:val="118"/>
        </w:numPr>
      </w:pPr>
      <w:r w:rsidRPr="00CA535F">
        <w:rPr>
          <w:b/>
          <w:bCs/>
        </w:rPr>
        <w:t>Verbindung aktivieren/deaktivieren:</w:t>
      </w:r>
      <w:r w:rsidRPr="00CA535F">
        <w:t xml:space="preserve"> nmcli connection up &lt;Name&gt; / down &lt;Name&gt;. Oder nmcli device disconnect &lt;iface&gt; (z.B. nmcli device disconnect wlan0).</w:t>
      </w:r>
    </w:p>
    <w:p w14:paraId="498461A9" w14:textId="77777777" w:rsidR="00CA535F" w:rsidRPr="00CA535F" w:rsidRDefault="00CA535F">
      <w:pPr>
        <w:numPr>
          <w:ilvl w:val="0"/>
          <w:numId w:val="118"/>
        </w:numPr>
      </w:pPr>
      <w:r w:rsidRPr="00CA535F">
        <w:rPr>
          <w:b/>
          <w:bCs/>
        </w:rPr>
        <w:t>Neue Verbindung anlegen:</w:t>
      </w:r>
      <w:r w:rsidRPr="00CA535F">
        <w:t xml:space="preserve"> nmcli connection add type ethernet ifname eth0 con-name "Wired Manual" ip4 192.168.5.5/24 gw4 192.168.5.1.</w:t>
      </w:r>
    </w:p>
    <w:p w14:paraId="76A36031" w14:textId="77777777" w:rsidR="00CA535F" w:rsidRPr="00CA535F" w:rsidRDefault="00CA535F">
      <w:pPr>
        <w:numPr>
          <w:ilvl w:val="0"/>
          <w:numId w:val="118"/>
        </w:numPr>
      </w:pPr>
      <w:r w:rsidRPr="00CA535F">
        <w:rPr>
          <w:b/>
          <w:bCs/>
        </w:rPr>
        <w:t>IPv4 ändern laufend:</w:t>
      </w:r>
      <w:r w:rsidRPr="00CA535F">
        <w:t xml:space="preserve"> nmcli connection modify "Wired connection 1" ipv4.addresses 192.168.1.50/24 ipv4.gateway 192.168.1.1 ipv4.method manual und dann up.</w:t>
      </w:r>
    </w:p>
    <w:p w14:paraId="74AE22CC" w14:textId="77777777" w:rsidR="00CA535F" w:rsidRPr="00CA535F" w:rsidRDefault="00CA535F">
      <w:pPr>
        <w:numPr>
          <w:ilvl w:val="0"/>
          <w:numId w:val="118"/>
        </w:numPr>
      </w:pPr>
      <w:r w:rsidRPr="00CA535F">
        <w:rPr>
          <w:b/>
          <w:bCs/>
        </w:rPr>
        <w:t>Ethernet an/aus:</w:t>
      </w:r>
      <w:r w:rsidRPr="00CA535F">
        <w:t xml:space="preserve"> nmcli networking off (setzt NM generell offline) oder nmcli radio wifi off (schaltet nur WLAN-Funk aus).</w:t>
      </w:r>
    </w:p>
    <w:p w14:paraId="5779D4A2" w14:textId="77777777" w:rsidR="00CA535F" w:rsidRPr="00CA535F" w:rsidRDefault="00CA535F" w:rsidP="00CA535F">
      <w:r w:rsidRPr="00CA535F">
        <w:rPr>
          <w:b/>
          <w:bCs/>
        </w:rPr>
        <w:t>Beobachten:</w:t>
      </w:r>
    </w:p>
    <w:p w14:paraId="77DF33AC" w14:textId="77777777" w:rsidR="00CA535F" w:rsidRPr="00CA535F" w:rsidRDefault="00CA535F">
      <w:pPr>
        <w:numPr>
          <w:ilvl w:val="0"/>
          <w:numId w:val="119"/>
        </w:numPr>
      </w:pPr>
      <w:r w:rsidRPr="00CA535F">
        <w:t>nmcli connection show --active – nur aktive Conns.</w:t>
      </w:r>
    </w:p>
    <w:p w14:paraId="48CE521B" w14:textId="77777777" w:rsidR="00CA535F" w:rsidRPr="00CA535F" w:rsidRDefault="00CA535F">
      <w:pPr>
        <w:numPr>
          <w:ilvl w:val="0"/>
          <w:numId w:val="119"/>
        </w:numPr>
      </w:pPr>
      <w:r w:rsidRPr="00CA535F">
        <w:t>nmcli -p device status – pretty (ncurses-like) output.</w:t>
      </w:r>
    </w:p>
    <w:p w14:paraId="2E30C321" w14:textId="77777777" w:rsidR="00CA535F" w:rsidRPr="00CA535F" w:rsidRDefault="00CA535F" w:rsidP="00CA535F">
      <w:pPr>
        <w:rPr>
          <w:b/>
          <w:bCs/>
        </w:rPr>
      </w:pPr>
      <w:r w:rsidRPr="00CA535F">
        <w:rPr>
          <w:b/>
          <w:bCs/>
        </w:rPr>
        <w:t>ethtool (NIC Driver Tool)</w:t>
      </w:r>
    </w:p>
    <w:p w14:paraId="1FBAA35B"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56198FC8" w14:textId="77777777" w:rsidR="00CA535F" w:rsidRPr="00CA535F" w:rsidRDefault="00CA535F" w:rsidP="00CA535F">
      <w:r w:rsidRPr="00CA535F">
        <w:rPr>
          <w:b/>
          <w:bCs/>
        </w:rPr>
        <w:t>Verwendung:</w:t>
      </w:r>
    </w:p>
    <w:p w14:paraId="2DADCE90" w14:textId="77777777" w:rsidR="00CA535F" w:rsidRPr="00CA535F" w:rsidRDefault="00CA535F">
      <w:pPr>
        <w:numPr>
          <w:ilvl w:val="0"/>
          <w:numId w:val="120"/>
        </w:numPr>
      </w:pPr>
      <w:r w:rsidRPr="00CA535F">
        <w:t>ethtool &lt;iface&gt; – Zeigt Standard-Eigenschaften: unterstützt Geschwindigkeiten (Supported link modes), aktuelle Speed/Duplex, Auto-negotiation on/off, Ports (TP, etc.), driver name, firmware-version, bus-info, etc.</w:t>
      </w:r>
    </w:p>
    <w:p w14:paraId="7FDA3B28" w14:textId="77777777" w:rsidR="00CA535F" w:rsidRPr="00CA535F" w:rsidRDefault="00CA535F">
      <w:pPr>
        <w:numPr>
          <w:ilvl w:val="0"/>
          <w:numId w:val="120"/>
        </w:numPr>
      </w:pPr>
      <w:r w:rsidRPr="00CA535F">
        <w:lastRenderedPageBreak/>
        <w:t>ethtool -s &lt;iface&gt; speed &lt;Mb/s&gt; duplex &lt;half/full&gt; autoneg &lt;on/off&gt; – Setzt feste Geschwindigkeit/Duplex. (z.B. ethtool -s eth0 speed 100 duplex full autoneg off). Vorsicht: muss vom Link Partner unterstützt werden, sonst Link down.</w:t>
      </w:r>
    </w:p>
    <w:p w14:paraId="721C6D5B" w14:textId="77777777" w:rsidR="00CA535F" w:rsidRPr="00CA535F" w:rsidRDefault="00CA535F">
      <w:pPr>
        <w:numPr>
          <w:ilvl w:val="0"/>
          <w:numId w:val="120"/>
        </w:numPr>
      </w:pPr>
      <w:r w:rsidRPr="00CA535F">
        <w:t>ethtool -k &lt;iface&gt; – Zeigt Kernel-Offload-Funktionen (tx-checksumming, scatter-gather, TSO etc.) und ob an/aus. -K ... (capital K) schaltet diese: z.B. ethtool -K eth0 gro off (GRO ausschalten).</w:t>
      </w:r>
    </w:p>
    <w:p w14:paraId="479C37C4" w14:textId="77777777" w:rsidR="00CA535F" w:rsidRPr="00CA535F" w:rsidRDefault="00CA535F">
      <w:pPr>
        <w:numPr>
          <w:ilvl w:val="0"/>
          <w:numId w:val="120"/>
        </w:numPr>
      </w:pPr>
      <w:r w:rsidRPr="00CA535F">
        <w:t>ethtool -i &lt;iface&gt; – Infos zum Treiber (Driver name, version, firmware, bus).</w:t>
      </w:r>
    </w:p>
    <w:p w14:paraId="4F142FD8" w14:textId="77777777" w:rsidR="00CA535F" w:rsidRPr="00CA535F" w:rsidRDefault="00CA535F">
      <w:pPr>
        <w:numPr>
          <w:ilvl w:val="0"/>
          <w:numId w:val="120"/>
        </w:numPr>
      </w:pPr>
      <w:r w:rsidRPr="00CA535F">
        <w:t>ethtool -p &lt;iface&gt; [N] – "Physically identify": Blinkt die LED am Port für N Sekunden (Standard 15), falls Karte das unterstützt. Hilft um Kabelport zu finden.</w:t>
      </w:r>
    </w:p>
    <w:p w14:paraId="547C62E9" w14:textId="77777777" w:rsidR="00CA535F" w:rsidRPr="00CA535F" w:rsidRDefault="00CA535F">
      <w:pPr>
        <w:numPr>
          <w:ilvl w:val="0"/>
          <w:numId w:val="120"/>
        </w:numPr>
      </w:pPr>
      <w:r w:rsidRPr="00CA535F">
        <w:t>ethtool -S &lt;iface&gt; – Ausgabe von Statistikzählern (packets, errors, etc. vom Treiber).</w:t>
      </w:r>
    </w:p>
    <w:p w14:paraId="42EB5EA2" w14:textId="77777777" w:rsidR="00CA535F" w:rsidRPr="00CA535F" w:rsidRDefault="00CA535F">
      <w:pPr>
        <w:numPr>
          <w:ilvl w:val="0"/>
          <w:numId w:val="120"/>
        </w:numPr>
      </w:pPr>
      <w:r w:rsidRPr="00CA535F">
        <w:t>ethtool -g &lt;iface&gt; – Ring Puffer Größen (RX/TX rings). -G zum Setzen.</w:t>
      </w:r>
    </w:p>
    <w:p w14:paraId="5A9A4C75" w14:textId="77777777" w:rsidR="00CA535F" w:rsidRPr="00CA535F" w:rsidRDefault="00CA535F">
      <w:pPr>
        <w:numPr>
          <w:ilvl w:val="0"/>
          <w:numId w:val="120"/>
        </w:numPr>
      </w:pPr>
      <w:r w:rsidRPr="00CA535F">
        <w:t>ethtool -a &lt;iface&gt; – Flow-Control (Pause Frame) Status (Autoneg etc.), -A zum Setzen on/off rx/tx.</w:t>
      </w:r>
    </w:p>
    <w:p w14:paraId="6C741C03" w14:textId="77777777" w:rsidR="00CA535F" w:rsidRPr="00CA535F" w:rsidRDefault="00CA535F">
      <w:pPr>
        <w:numPr>
          <w:ilvl w:val="0"/>
          <w:numId w:val="120"/>
        </w:numPr>
      </w:pPr>
      <w:r w:rsidRPr="00CA535F">
        <w:t>ethtool -r &lt;iface&gt; – Veranlasst die Karte, Link neu auszuhandeln (Retrain).</w:t>
      </w:r>
    </w:p>
    <w:p w14:paraId="3D63946E" w14:textId="77777777" w:rsidR="00CA535F" w:rsidRPr="00CA535F" w:rsidRDefault="00CA535F">
      <w:pPr>
        <w:numPr>
          <w:ilvl w:val="0"/>
          <w:numId w:val="120"/>
        </w:numPr>
      </w:pPr>
      <w:r w:rsidRPr="00CA535F">
        <w:t>ethtool --identify &lt;iface&gt; – alias für -p (Blinken).</w:t>
      </w:r>
    </w:p>
    <w:p w14:paraId="304204D2" w14:textId="77777777" w:rsidR="00CA535F" w:rsidRPr="00CA535F" w:rsidRDefault="00CA535F" w:rsidP="00CA535F">
      <w:r w:rsidRPr="00CA535F">
        <w:rPr>
          <w:b/>
          <w:bCs/>
        </w:rPr>
        <w:t>Beispiele:</w:t>
      </w:r>
    </w:p>
    <w:p w14:paraId="6FBFC35A" w14:textId="77777777" w:rsidR="00CA535F" w:rsidRPr="00CA535F" w:rsidRDefault="00CA535F">
      <w:pPr>
        <w:numPr>
          <w:ilvl w:val="0"/>
          <w:numId w:val="121"/>
        </w:numPr>
      </w:pPr>
      <w:r w:rsidRPr="00CA535F">
        <w:t>ethtool eth0 -&gt; zeigt z.B. Speed: 1000Mb/s, Duplex: Full, Auto-negotiation: on, etc.</w:t>
      </w:r>
    </w:p>
    <w:p w14:paraId="2AB65672" w14:textId="77777777" w:rsidR="00CA535F" w:rsidRPr="00CA535F" w:rsidRDefault="00CA535F">
      <w:pPr>
        <w:numPr>
          <w:ilvl w:val="0"/>
          <w:numId w:val="121"/>
        </w:numPr>
      </w:pPr>
      <w:r w:rsidRPr="00CA535F">
        <w:t>ethtool -s eth0 speed 100 duplex half autoneg off -&gt; zwingt 100Mbit Half-Duplex (nur Test oder Legacy).</w:t>
      </w:r>
    </w:p>
    <w:p w14:paraId="301F2BE8" w14:textId="77777777" w:rsidR="00CA535F" w:rsidRPr="00CA535F" w:rsidRDefault="00CA535F">
      <w:pPr>
        <w:numPr>
          <w:ilvl w:val="0"/>
          <w:numId w:val="121"/>
        </w:numPr>
      </w:pPr>
      <w:r w:rsidRPr="00CA535F">
        <w:t>ethtool -p eth1 10 -&gt; blinkt LED an eth1 für 10 Sekunden.</w:t>
      </w:r>
    </w:p>
    <w:p w14:paraId="36E42A9D" w14:textId="77777777" w:rsidR="00CA535F" w:rsidRPr="00CA535F" w:rsidRDefault="00CA535F">
      <w:pPr>
        <w:numPr>
          <w:ilvl w:val="0"/>
          <w:numId w:val="121"/>
        </w:numPr>
      </w:pPr>
      <w:r w:rsidRPr="00CA535F">
        <w:t>ethtool -K eth0 tso off -&gt; schaltet TCP Segment Offloading aus (im Troubleshooting falls Problem mit Offload).</w:t>
      </w:r>
    </w:p>
    <w:p w14:paraId="6A439FE0" w14:textId="77777777" w:rsidR="00CA535F" w:rsidRPr="00CA535F" w:rsidRDefault="00CA535F" w:rsidP="00CA535F">
      <w:pPr>
        <w:rPr>
          <w:b/>
          <w:bCs/>
        </w:rPr>
      </w:pPr>
      <w:r w:rsidRPr="00CA535F">
        <w:rPr>
          <w:b/>
          <w:bCs/>
        </w:rPr>
        <w:t>hostnamectl (Control hostname in systemd)</w:t>
      </w:r>
    </w:p>
    <w:p w14:paraId="3F594238"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5E4E431F" w14:textId="77777777" w:rsidR="00CA535F" w:rsidRPr="00CA535F" w:rsidRDefault="00CA535F" w:rsidP="00CA535F">
      <w:r w:rsidRPr="00CA535F">
        <w:rPr>
          <w:b/>
          <w:bCs/>
        </w:rPr>
        <w:t>Verwendung:</w:t>
      </w:r>
    </w:p>
    <w:p w14:paraId="7B71E1DC" w14:textId="77777777" w:rsidR="00CA535F" w:rsidRPr="00CA535F" w:rsidRDefault="00CA535F">
      <w:pPr>
        <w:numPr>
          <w:ilvl w:val="0"/>
          <w:numId w:val="122"/>
        </w:numPr>
      </w:pPr>
      <w:r w:rsidRPr="00CA535F">
        <w:rPr>
          <w:b/>
          <w:bCs/>
        </w:rPr>
        <w:t>hostnamectl</w:t>
      </w:r>
      <w:r w:rsidRPr="00CA535F">
        <w:t xml:space="preserve"> (ohne args): Zeigt Systeminfo: Static hostname, Transient (via DHCP), Pretty (human name), und Kernel: Operating System, Kernel, Architecture, etc.</w:t>
      </w:r>
    </w:p>
    <w:p w14:paraId="5AF2C0D0" w14:textId="77777777" w:rsidR="00CA535F" w:rsidRPr="00CA535F" w:rsidRDefault="00CA535F">
      <w:pPr>
        <w:numPr>
          <w:ilvl w:val="0"/>
          <w:numId w:val="122"/>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w:t>
      </w:r>
      <w:r w:rsidRPr="00CA535F">
        <w:lastRenderedPageBreak/>
        <w:t xml:space="preserve">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2DDBCA33" w14:textId="77777777" w:rsidR="00CA535F" w:rsidRPr="00CA535F" w:rsidRDefault="00CA535F">
      <w:pPr>
        <w:numPr>
          <w:ilvl w:val="0"/>
          <w:numId w:val="122"/>
        </w:numPr>
      </w:pPr>
      <w:r w:rsidRPr="00CA535F">
        <w:rPr>
          <w:b/>
          <w:bCs/>
        </w:rPr>
        <w:t>hostnamectl set-icon-name &lt;icon&gt;</w:t>
      </w:r>
      <w:r w:rsidRPr="00CA535F">
        <w:t xml:space="preserve"> – Setzt Icon (z.B. computer-desktop, rein kosmetisch in einigen GUIs).</w:t>
      </w:r>
    </w:p>
    <w:p w14:paraId="63E8C9D0" w14:textId="77777777" w:rsidR="00CA535F" w:rsidRPr="00CA535F" w:rsidRDefault="00CA535F">
      <w:pPr>
        <w:numPr>
          <w:ilvl w:val="0"/>
          <w:numId w:val="122"/>
        </w:numPr>
      </w:pPr>
      <w:r w:rsidRPr="00CA535F">
        <w:rPr>
          <w:b/>
          <w:bCs/>
        </w:rPr>
        <w:t>hostnamectl set-chassis &lt;type&gt;</w:t>
      </w:r>
      <w:r w:rsidRPr="00CA535F">
        <w:t xml:space="preserve"> – Setzt Gehäuse-Typ: desktop, laptop, server, tablet, embedded, etc. (Auch nur informative, kann z.B. in GNOME Systeminfo auftauchen).</w:t>
      </w:r>
    </w:p>
    <w:p w14:paraId="74930EBF" w14:textId="77777777" w:rsidR="00CA535F" w:rsidRPr="00CA535F" w:rsidRDefault="00CA535F" w:rsidP="00CA535F">
      <w:r w:rsidRPr="00CA535F">
        <w:rPr>
          <w:b/>
          <w:bCs/>
        </w:rPr>
        <w:t>Zusatz:</w:t>
      </w:r>
    </w:p>
    <w:p w14:paraId="48A99B97" w14:textId="77777777" w:rsidR="00CA535F" w:rsidRPr="00CA535F" w:rsidRDefault="00CA535F">
      <w:pPr>
        <w:numPr>
          <w:ilvl w:val="0"/>
          <w:numId w:val="123"/>
        </w:numPr>
      </w:pPr>
      <w:r w:rsidRPr="00CA535F">
        <w:t>hostnamectl status (alias ohne args) – Info.</w:t>
      </w:r>
    </w:p>
    <w:p w14:paraId="2DC2C068" w14:textId="77777777" w:rsidR="00CA535F" w:rsidRPr="00CA535F" w:rsidRDefault="00CA535F">
      <w:pPr>
        <w:numPr>
          <w:ilvl w:val="0"/>
          <w:numId w:val="123"/>
        </w:numPr>
      </w:pPr>
      <w:r w:rsidRPr="00CA535F">
        <w:t>Traditional hostname Befehl (ohne ctl) zeigt oder setzt nur transient (bis Reboot).</w:t>
      </w:r>
    </w:p>
    <w:p w14:paraId="235C1360" w14:textId="77777777" w:rsidR="00CA535F" w:rsidRPr="00CA535F" w:rsidRDefault="00CA535F" w:rsidP="00CA535F">
      <w:pPr>
        <w:rPr>
          <w:b/>
          <w:bCs/>
        </w:rPr>
      </w:pPr>
      <w:r w:rsidRPr="00CA535F">
        <w:rPr>
          <w:b/>
          <w:bCs/>
        </w:rPr>
        <w:t>Netzwerk-Fehlerdiagnose und Name-Auflösung</w:t>
      </w:r>
    </w:p>
    <w:p w14:paraId="1E600931" w14:textId="77777777" w:rsidR="00CA535F" w:rsidRPr="00CA535F" w:rsidRDefault="00CA535F" w:rsidP="00CA535F">
      <w:pPr>
        <w:rPr>
          <w:b/>
          <w:bCs/>
        </w:rPr>
      </w:pPr>
      <w:r w:rsidRPr="00CA535F">
        <w:rPr>
          <w:b/>
          <w:bCs/>
        </w:rPr>
        <w:t>netcat (nc) (TCP/UDP Swiss Army Knife)</w:t>
      </w:r>
    </w:p>
    <w:p w14:paraId="654D62EF"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64D94543" w14:textId="77777777" w:rsidR="00CA535F" w:rsidRPr="00CA535F" w:rsidRDefault="00CA535F" w:rsidP="00CA535F">
      <w:r w:rsidRPr="00CA535F">
        <w:rPr>
          <w:b/>
          <w:bCs/>
        </w:rPr>
        <w:t>Verwendung:</w:t>
      </w:r>
    </w:p>
    <w:p w14:paraId="7E42FE64" w14:textId="77777777" w:rsidR="00CA535F" w:rsidRPr="00CA535F" w:rsidRDefault="00CA535F">
      <w:pPr>
        <w:numPr>
          <w:ilvl w:val="0"/>
          <w:numId w:val="124"/>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6B264779" w14:textId="77777777" w:rsidR="00CA535F" w:rsidRPr="00CA535F" w:rsidRDefault="00CA535F">
      <w:pPr>
        <w:numPr>
          <w:ilvl w:val="0"/>
          <w:numId w:val="124"/>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3690E49E" w14:textId="77777777" w:rsidR="00CA535F" w:rsidRPr="00CA535F" w:rsidRDefault="00CA535F">
      <w:pPr>
        <w:numPr>
          <w:ilvl w:val="0"/>
          <w:numId w:val="124"/>
        </w:numPr>
      </w:pPr>
      <w:r w:rsidRPr="00CA535F">
        <w:rPr>
          <w:b/>
          <w:bCs/>
        </w:rPr>
        <w:t>UDP mode:</w:t>
      </w:r>
      <w:r w:rsidRPr="00CA535F">
        <w:t xml:space="preserve"> nc -u – Statt TCP benutzt UDP. Bsp: nc -u 192.168.1.5 53 könnte man UDP Query schicken (z.B. an DNS server).</w:t>
      </w:r>
    </w:p>
    <w:p w14:paraId="6F9F5E62" w14:textId="77777777" w:rsidR="00CA535F" w:rsidRPr="00CA535F" w:rsidRDefault="00CA535F">
      <w:pPr>
        <w:numPr>
          <w:ilvl w:val="0"/>
          <w:numId w:val="124"/>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4FF4BF66" w14:textId="77777777" w:rsidR="00CA535F" w:rsidRPr="00CA535F" w:rsidRDefault="00CA535F">
      <w:pPr>
        <w:numPr>
          <w:ilvl w:val="0"/>
          <w:numId w:val="124"/>
        </w:numPr>
      </w:pPr>
      <w:r w:rsidRPr="00CA535F">
        <w:rPr>
          <w:b/>
          <w:bCs/>
        </w:rPr>
        <w:t>Timeout:</w:t>
      </w:r>
      <w:r w:rsidRPr="00CA535F">
        <w:t xml:space="preserve"> -w &lt;secs&gt; – Wartezeit bis Timeout für Verbindungen/Eingaben.</w:t>
      </w:r>
    </w:p>
    <w:p w14:paraId="7B5F982C" w14:textId="77777777" w:rsidR="00CA535F" w:rsidRPr="00CA535F" w:rsidRDefault="00CA535F">
      <w:pPr>
        <w:numPr>
          <w:ilvl w:val="0"/>
          <w:numId w:val="124"/>
        </w:numPr>
      </w:pPr>
      <w:r w:rsidRPr="00CA535F">
        <w:rPr>
          <w:b/>
          <w:bCs/>
        </w:rPr>
        <w:lastRenderedPageBreak/>
        <w:t>Keep-open (inetd style):</w:t>
      </w:r>
      <w:r w:rsidRPr="00CA535F">
        <w:t xml:space="preserve"> In GNU nc -k (listen bleibt offen nach Verbindungsende, auf neue).</w:t>
      </w:r>
    </w:p>
    <w:p w14:paraId="1D5DD44F" w14:textId="77777777" w:rsidR="00CA535F" w:rsidRPr="00CA535F" w:rsidRDefault="00CA535F">
      <w:pPr>
        <w:numPr>
          <w:ilvl w:val="0"/>
          <w:numId w:val="124"/>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33A6AC26" w14:textId="77777777" w:rsidR="00CA535F" w:rsidRPr="00CA535F" w:rsidRDefault="00CA535F" w:rsidP="00CA535F">
      <w:r w:rsidRPr="00CA535F">
        <w:rPr>
          <w:b/>
          <w:bCs/>
        </w:rPr>
        <w:t>Beispiele:</w:t>
      </w:r>
    </w:p>
    <w:p w14:paraId="1C26F24B" w14:textId="77777777" w:rsidR="00CA535F" w:rsidRPr="00CA535F" w:rsidRDefault="00CA535F">
      <w:pPr>
        <w:numPr>
          <w:ilvl w:val="0"/>
          <w:numId w:val="125"/>
        </w:numPr>
      </w:pPr>
      <w:r w:rsidRPr="00CA535F">
        <w:rPr>
          <w:b/>
          <w:bCs/>
        </w:rPr>
        <w:t>Chat/Echo Test:</w:t>
      </w:r>
      <w:r w:rsidRPr="00CA535F">
        <w:t xml:space="preserve"> Terminal A: nc -l -p 5000, Terminal B: nc localhost 5000 -&gt; alles was A tippt sieht B und umgekehrt.</w:t>
      </w:r>
    </w:p>
    <w:p w14:paraId="1D29DB79" w14:textId="77777777" w:rsidR="00CA535F" w:rsidRPr="00CA535F" w:rsidRDefault="00CA535F">
      <w:pPr>
        <w:numPr>
          <w:ilvl w:val="0"/>
          <w:numId w:val="125"/>
        </w:numPr>
      </w:pPr>
      <w:r w:rsidRPr="00CA535F">
        <w:rPr>
          <w:b/>
          <w:bCs/>
        </w:rPr>
        <w:t>Datei senden:</w:t>
      </w:r>
      <w:r w:rsidRPr="00CA535F">
        <w:t xml:space="preserve"> Auf Empfänger: nc -l -p 4500 &gt; out.txt, auf Sender: nc destIP 4500 &lt; file.txt. (Netcat baut TCP auf und streamt Datei).</w:t>
      </w:r>
    </w:p>
    <w:p w14:paraId="69D57B95" w14:textId="77777777" w:rsidR="00CA535F" w:rsidRPr="00CA535F" w:rsidRDefault="00CA535F">
      <w:pPr>
        <w:numPr>
          <w:ilvl w:val="0"/>
          <w:numId w:val="125"/>
        </w:numPr>
      </w:pPr>
      <w:r w:rsidRPr="00CA535F">
        <w:rPr>
          <w:b/>
          <w:bCs/>
        </w:rPr>
        <w:t>HTTP Request:</w:t>
      </w:r>
      <w:r w:rsidRPr="00CA535F">
        <w:t xml:space="preserve"> printf "GET / HTTP/1.1\r\nHost: example.com\r\n\r\n" | nc example.com 80 – zeigt HTML der Homepage (HTTP/1.1 erfordert Host-Header).</w:t>
      </w:r>
    </w:p>
    <w:p w14:paraId="3DF30009" w14:textId="77777777" w:rsidR="00CA535F" w:rsidRPr="00CA535F" w:rsidRDefault="00CA535F">
      <w:pPr>
        <w:numPr>
          <w:ilvl w:val="0"/>
          <w:numId w:val="125"/>
        </w:numPr>
      </w:pPr>
      <w:r w:rsidRPr="00CA535F">
        <w:rPr>
          <w:b/>
          <w:bCs/>
        </w:rPr>
        <w:t>UDP Ping</w:t>
      </w:r>
      <w:r w:rsidRPr="00CA535F">
        <w:t xml:space="preserve"> (ohne Antwort): echo -n "Hello" | nc -u 192.168.1.5 9000.</w:t>
      </w:r>
    </w:p>
    <w:p w14:paraId="2E552B3E" w14:textId="77777777" w:rsidR="00CA535F" w:rsidRPr="00CA535F" w:rsidRDefault="00CA535F">
      <w:pPr>
        <w:numPr>
          <w:ilvl w:val="0"/>
          <w:numId w:val="125"/>
        </w:numPr>
      </w:pPr>
      <w:r w:rsidRPr="00CA535F">
        <w:rPr>
          <w:b/>
          <w:bCs/>
        </w:rPr>
        <w:t>Port scan</w:t>
      </w:r>
      <w:r w:rsidRPr="00CA535F">
        <w:t>: nc -z -v 192.168.1.20 20-30 -&gt; tries FTP-data, FTP etc, output open/closed.</w:t>
      </w:r>
    </w:p>
    <w:p w14:paraId="1468B86D"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1077EB58" w14:textId="77777777" w:rsidR="00CA535F" w:rsidRPr="00CA535F" w:rsidRDefault="00CA535F" w:rsidP="00CA535F">
      <w:pPr>
        <w:rPr>
          <w:b/>
          <w:bCs/>
        </w:rPr>
      </w:pPr>
      <w:r w:rsidRPr="00CA535F">
        <w:rPr>
          <w:b/>
          <w:bCs/>
        </w:rPr>
        <w:t>iftop (Interface TOP, Bandwidth monitor)</w:t>
      </w:r>
    </w:p>
    <w:p w14:paraId="638C35DB"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14FAF6D1" w14:textId="77777777" w:rsidR="00CA535F" w:rsidRPr="00CA535F" w:rsidRDefault="00CA535F" w:rsidP="00CA535F">
      <w:r w:rsidRPr="00CA535F">
        <w:rPr>
          <w:b/>
          <w:bCs/>
        </w:rPr>
        <w:t>Verwendung:</w:t>
      </w:r>
    </w:p>
    <w:p w14:paraId="7ADB64BF" w14:textId="77777777" w:rsidR="00CA535F" w:rsidRPr="00CA535F" w:rsidRDefault="00CA535F" w:rsidP="00CA535F">
      <w:r w:rsidRPr="00CA535F">
        <w:t>iftop -i &lt;Interface&gt;</w:t>
      </w:r>
    </w:p>
    <w:p w14:paraId="4DB4F5C3" w14:textId="77777777" w:rsidR="00CA535F" w:rsidRPr="00CA535F" w:rsidRDefault="00CA535F" w:rsidP="00CA535F">
      <w:r w:rsidRPr="00CA535F">
        <w:t>Ohne -i wählt iftop das erste externe Interface.</w:t>
      </w:r>
    </w:p>
    <w:p w14:paraId="324515C7" w14:textId="77777777" w:rsidR="00CA535F" w:rsidRPr="00CA535F" w:rsidRDefault="00CA535F" w:rsidP="00CA535F">
      <w:r w:rsidRPr="00CA535F">
        <w:rPr>
          <w:b/>
          <w:bCs/>
        </w:rPr>
        <w:t>Optionen:</w:t>
      </w:r>
    </w:p>
    <w:p w14:paraId="1F614844" w14:textId="77777777" w:rsidR="00CA535F" w:rsidRPr="00CA535F" w:rsidRDefault="00CA535F">
      <w:pPr>
        <w:numPr>
          <w:ilvl w:val="0"/>
          <w:numId w:val="126"/>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721E0B6D" w14:textId="77777777" w:rsidR="00CA535F" w:rsidRPr="00CA535F" w:rsidRDefault="00CA535F">
      <w:pPr>
        <w:numPr>
          <w:ilvl w:val="0"/>
          <w:numId w:val="126"/>
        </w:numPr>
      </w:pPr>
      <w:r w:rsidRPr="00CA535F">
        <w:rPr>
          <w:b/>
          <w:bCs/>
        </w:rPr>
        <w:t>-N</w:t>
      </w:r>
      <w:r w:rsidRPr="00CA535F">
        <w:t xml:space="preserve"> – Keine Port-Auflösung (zeigt Portnummern statt Services Namen).</w:t>
      </w:r>
    </w:p>
    <w:p w14:paraId="05A953AE" w14:textId="77777777" w:rsidR="00CA535F" w:rsidRPr="00CA535F" w:rsidRDefault="00CA535F">
      <w:pPr>
        <w:numPr>
          <w:ilvl w:val="0"/>
          <w:numId w:val="126"/>
        </w:numPr>
      </w:pPr>
      <w:r w:rsidRPr="00CA535F">
        <w:rPr>
          <w:b/>
          <w:bCs/>
        </w:rPr>
        <w:t>-P</w:t>
      </w:r>
      <w:r w:rsidRPr="00CA535F">
        <w:t xml:space="preserve"> – Zeigt Ports zusammen mit Host (separat Spalte). Kombiniert man oft: iftop -nNP.</w:t>
      </w:r>
    </w:p>
    <w:p w14:paraId="4BFBF015" w14:textId="77777777" w:rsidR="00CA535F" w:rsidRPr="00CA535F" w:rsidRDefault="00CA535F">
      <w:pPr>
        <w:numPr>
          <w:ilvl w:val="0"/>
          <w:numId w:val="126"/>
        </w:numPr>
      </w:pPr>
      <w:r w:rsidRPr="00CA535F">
        <w:rPr>
          <w:b/>
          <w:bCs/>
        </w:rPr>
        <w:lastRenderedPageBreak/>
        <w:t>-B</w:t>
      </w:r>
      <w:r w:rsidRPr="00CA535F">
        <w:t xml:space="preserve"> – Bytes statt Bits in Anzeige (Standard iftop zeigt in bits/s).</w:t>
      </w:r>
    </w:p>
    <w:p w14:paraId="1B364679" w14:textId="77777777" w:rsidR="00CA535F" w:rsidRPr="00CA535F" w:rsidRDefault="00CA535F">
      <w:pPr>
        <w:numPr>
          <w:ilvl w:val="0"/>
          <w:numId w:val="126"/>
        </w:numPr>
      </w:pPr>
      <w:r w:rsidRPr="00CA535F">
        <w:rPr>
          <w:b/>
          <w:bCs/>
        </w:rPr>
        <w:t>-F &lt;FilterNet&gt;</w:t>
      </w:r>
      <w:r w:rsidRPr="00CA535F">
        <w:t xml:space="preserve"> – Nur Traffic, der in bestimmten Netzbereich fällt (Filter) betrachten, z.B. -F 192.168.0.0/16 filtert auf diese Range.</w:t>
      </w:r>
    </w:p>
    <w:p w14:paraId="0C3A5891" w14:textId="77777777" w:rsidR="00CA535F" w:rsidRPr="00CA535F" w:rsidRDefault="00CA535F">
      <w:pPr>
        <w:numPr>
          <w:ilvl w:val="0"/>
          <w:numId w:val="126"/>
        </w:numPr>
      </w:pPr>
      <w:r w:rsidRPr="00CA535F">
        <w:rPr>
          <w:b/>
          <w:bCs/>
        </w:rPr>
        <w:t>-p</w:t>
      </w:r>
      <w:r w:rsidRPr="00CA535F">
        <w:t xml:space="preserve"> – Promiscuous Mode (auch Traffic anzeigen, der nicht an lokalem Host endet? Normal iftop Filter host involvement).</w:t>
      </w:r>
    </w:p>
    <w:p w14:paraId="35646687" w14:textId="77777777" w:rsidR="00CA535F" w:rsidRPr="00CA535F" w:rsidRDefault="00CA535F">
      <w:pPr>
        <w:numPr>
          <w:ilvl w:val="0"/>
          <w:numId w:val="126"/>
        </w:numPr>
      </w:pPr>
      <w:r w:rsidRPr="00CA535F">
        <w:rPr>
          <w:b/>
          <w:bCs/>
        </w:rPr>
        <w:t>-t</w:t>
      </w:r>
      <w:r w:rsidRPr="00CA535F">
        <w:t xml:space="preserve"> – Text-Only Modus (keine curses-Interface, nur in stdout Stats; nicht sehr üblich).</w:t>
      </w:r>
    </w:p>
    <w:p w14:paraId="67BE1731"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028C9DF4" w14:textId="77777777" w:rsidR="00CA535F" w:rsidRPr="00CA535F" w:rsidRDefault="00CA535F" w:rsidP="00CA535F">
      <w:pPr>
        <w:rPr>
          <w:b/>
          <w:bCs/>
        </w:rPr>
      </w:pPr>
      <w:r w:rsidRPr="00CA535F">
        <w:rPr>
          <w:b/>
          <w:bCs/>
        </w:rPr>
        <w:t>traceroute / tracepath (Route Tracking)</w:t>
      </w:r>
    </w:p>
    <w:p w14:paraId="67944360"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3DE99A63" w14:textId="77777777" w:rsidR="00CA535F" w:rsidRPr="00CA535F" w:rsidRDefault="00CA535F" w:rsidP="00CA535F">
      <w:r w:rsidRPr="00CA535F">
        <w:rPr>
          <w:b/>
          <w:bCs/>
        </w:rPr>
        <w:t>Syntax:</w:t>
      </w:r>
    </w:p>
    <w:p w14:paraId="45D490A5" w14:textId="77777777" w:rsidR="00CA535F" w:rsidRPr="00CA535F" w:rsidRDefault="00CA535F" w:rsidP="00CA535F">
      <w:r w:rsidRPr="00CA535F">
        <w:t>traceroute [Optionen] &lt;Host&gt; [PacketSize]</w:t>
      </w:r>
    </w:p>
    <w:p w14:paraId="06BDEB21" w14:textId="77777777" w:rsidR="00CA535F" w:rsidRPr="00CA535F" w:rsidRDefault="00CA535F" w:rsidP="00CA535F">
      <w:r w:rsidRPr="00CA535F">
        <w:t xml:space="preserve">tracepath &lt;Host&gt; </w:t>
      </w:r>
    </w:p>
    <w:p w14:paraId="3EF1F4A8" w14:textId="77777777" w:rsidR="00CA535F" w:rsidRPr="00CA535F" w:rsidRDefault="00CA535F" w:rsidP="00CA535F">
      <w:r w:rsidRPr="00CA535F">
        <w:rPr>
          <w:b/>
          <w:bCs/>
        </w:rPr>
        <w:t>Optionen (traceroute):</w:t>
      </w:r>
    </w:p>
    <w:p w14:paraId="63439630" w14:textId="77777777" w:rsidR="00CA535F" w:rsidRPr="00CA535F" w:rsidRDefault="00CA535F">
      <w:pPr>
        <w:numPr>
          <w:ilvl w:val="0"/>
          <w:numId w:val="127"/>
        </w:numPr>
      </w:pPr>
      <w:r w:rsidRPr="00CA535F">
        <w:rPr>
          <w:b/>
          <w:bCs/>
        </w:rPr>
        <w:t>-I</w:t>
      </w:r>
      <w:r w:rsidRPr="00CA535F">
        <w:t>: ICMP Echo statt UDP verwenden (pakete wie ping).</w:t>
      </w:r>
    </w:p>
    <w:p w14:paraId="32E5A261" w14:textId="77777777" w:rsidR="00CA535F" w:rsidRPr="00CA535F" w:rsidRDefault="00CA535F">
      <w:pPr>
        <w:numPr>
          <w:ilvl w:val="0"/>
          <w:numId w:val="127"/>
        </w:numPr>
      </w:pPr>
      <w:r w:rsidRPr="00CA535F">
        <w:rPr>
          <w:b/>
          <w:bCs/>
        </w:rPr>
        <w:t>-T</w:t>
      </w:r>
      <w:r w:rsidRPr="00CA535F">
        <w:t>: TCP SYN statt UDP (z.B. um Firewalls zu durchdringen über port 80).</w:t>
      </w:r>
    </w:p>
    <w:p w14:paraId="2E932F24" w14:textId="77777777" w:rsidR="00CA535F" w:rsidRPr="00CA535F" w:rsidRDefault="00CA535F">
      <w:pPr>
        <w:numPr>
          <w:ilvl w:val="0"/>
          <w:numId w:val="127"/>
        </w:numPr>
      </w:pPr>
      <w:r w:rsidRPr="00CA535F">
        <w:rPr>
          <w:b/>
          <w:bCs/>
        </w:rPr>
        <w:t>-p &lt;Port&gt;</w:t>
      </w:r>
      <w:r w:rsidRPr="00CA535F">
        <w:t>: UDP port Start (Standard 33434).</w:t>
      </w:r>
    </w:p>
    <w:p w14:paraId="5F8451FE" w14:textId="77777777" w:rsidR="00CA535F" w:rsidRPr="00CA535F" w:rsidRDefault="00CA535F">
      <w:pPr>
        <w:numPr>
          <w:ilvl w:val="0"/>
          <w:numId w:val="127"/>
        </w:numPr>
      </w:pPr>
      <w:r w:rsidRPr="00CA535F">
        <w:rPr>
          <w:b/>
          <w:bCs/>
        </w:rPr>
        <w:t>-q &lt;N&gt;</w:t>
      </w:r>
      <w:r w:rsidRPr="00CA535F">
        <w:t>: Anzahl Probes pro TTL (Default 3).</w:t>
      </w:r>
    </w:p>
    <w:p w14:paraId="724A55E9" w14:textId="77777777" w:rsidR="00CA535F" w:rsidRPr="00CA535F" w:rsidRDefault="00CA535F">
      <w:pPr>
        <w:numPr>
          <w:ilvl w:val="0"/>
          <w:numId w:val="127"/>
        </w:numPr>
      </w:pPr>
      <w:r w:rsidRPr="00CA535F">
        <w:rPr>
          <w:b/>
          <w:bCs/>
        </w:rPr>
        <w:t>-w &lt;Seconds&gt;</w:t>
      </w:r>
      <w:r w:rsidRPr="00CA535F">
        <w:t>: Timeout pro Hop Antwort (default 5s).</w:t>
      </w:r>
    </w:p>
    <w:p w14:paraId="28CEC747" w14:textId="77777777" w:rsidR="00CA535F" w:rsidRPr="00CA535F" w:rsidRDefault="00CA535F">
      <w:pPr>
        <w:numPr>
          <w:ilvl w:val="0"/>
          <w:numId w:val="127"/>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1FBFBD8B" w14:textId="77777777" w:rsidR="00CA535F" w:rsidRPr="00CA535F" w:rsidRDefault="00CA535F">
      <w:pPr>
        <w:numPr>
          <w:ilvl w:val="0"/>
          <w:numId w:val="127"/>
        </w:numPr>
      </w:pPr>
      <w:r w:rsidRPr="00CA535F">
        <w:rPr>
          <w:b/>
          <w:bCs/>
        </w:rPr>
        <w:t>-m &lt;max_ttl&gt;</w:t>
      </w:r>
      <w:r w:rsidRPr="00CA535F">
        <w:t>: Max Hop Count (Standard 30).</w:t>
      </w:r>
    </w:p>
    <w:p w14:paraId="19D753AB" w14:textId="77777777" w:rsidR="00CA535F" w:rsidRPr="00CA535F" w:rsidRDefault="00CA535F">
      <w:pPr>
        <w:numPr>
          <w:ilvl w:val="0"/>
          <w:numId w:val="127"/>
        </w:numPr>
      </w:pPr>
      <w:r w:rsidRPr="00CA535F">
        <w:rPr>
          <w:b/>
          <w:bCs/>
        </w:rPr>
        <w:t>-f &lt;first_ttl&gt;</w:t>
      </w:r>
      <w:r w:rsidRPr="00CA535F">
        <w:t>: Start TTL (default 1). Manchmal hilfreich, mittendrin einzusteigen.</w:t>
      </w:r>
    </w:p>
    <w:p w14:paraId="74B17640" w14:textId="77777777" w:rsidR="00CA535F" w:rsidRPr="00CA535F" w:rsidRDefault="00CA535F">
      <w:pPr>
        <w:numPr>
          <w:ilvl w:val="0"/>
          <w:numId w:val="127"/>
        </w:numPr>
      </w:pPr>
      <w:r w:rsidRPr="00CA535F">
        <w:rPr>
          <w:b/>
          <w:bCs/>
        </w:rPr>
        <w:t>-4 / -6</w:t>
      </w:r>
      <w:r w:rsidRPr="00CA535F">
        <w:t>: Force IPv4 / IPv6.</w:t>
      </w:r>
    </w:p>
    <w:p w14:paraId="571258C1" w14:textId="77777777" w:rsidR="00CA535F" w:rsidRPr="00CA535F" w:rsidRDefault="00CA535F" w:rsidP="00CA535F">
      <w:r w:rsidRPr="00CA535F">
        <w:rPr>
          <w:b/>
          <w:bCs/>
        </w:rPr>
        <w:t>Optionen (tracepath)</w:t>
      </w:r>
      <w:r w:rsidRPr="00CA535F">
        <w:t xml:space="preserve"> sind wenige: -n no dns, -b show both hostnames and IP, etc.</w:t>
      </w:r>
    </w:p>
    <w:p w14:paraId="75E3C657" w14:textId="77777777" w:rsidR="00CA535F" w:rsidRPr="00CA535F" w:rsidRDefault="00CA535F" w:rsidP="00CA535F">
      <w:r w:rsidRPr="00CA535F">
        <w:rPr>
          <w:b/>
          <w:bCs/>
        </w:rPr>
        <w:t>Beispiel:</w:t>
      </w:r>
    </w:p>
    <w:p w14:paraId="3E3CFCD4" w14:textId="77777777" w:rsidR="00CA535F" w:rsidRPr="00CA535F" w:rsidRDefault="00CA535F" w:rsidP="00CA535F">
      <w:r w:rsidRPr="00CA535F">
        <w:lastRenderedPageBreak/>
        <w:t>$ traceroute example.com</w:t>
      </w:r>
    </w:p>
    <w:p w14:paraId="44BC295B" w14:textId="77777777" w:rsidR="00CA535F" w:rsidRPr="00CA535F" w:rsidRDefault="00CA535F" w:rsidP="00CA535F">
      <w:r w:rsidRPr="00CA535F">
        <w:t xml:space="preserve"> 1  192.168.1.1 (192.168.1.1)  1.123 ms  0.846 ms  0.799 ms</w:t>
      </w:r>
    </w:p>
    <w:p w14:paraId="018B67D2" w14:textId="77777777" w:rsidR="00CA535F" w:rsidRPr="00CA535F" w:rsidRDefault="00CA535F" w:rsidP="00CA535F">
      <w:r w:rsidRPr="00CA535F">
        <w:t xml:space="preserve"> 2  100.64.0.1 (100.64.0.1)  10.123 ms  9.876 ms  9.543 ms</w:t>
      </w:r>
    </w:p>
    <w:p w14:paraId="5C1A9C02" w14:textId="77777777" w:rsidR="00CA535F" w:rsidRPr="00CA535F" w:rsidRDefault="00CA535F" w:rsidP="00CA535F">
      <w:r w:rsidRPr="00CA535F">
        <w:t xml:space="preserve"> 3  203.0.113.5 (203.0.113.5)  15.432 ms  14.876 ms  15.210 ms</w:t>
      </w:r>
    </w:p>
    <w:p w14:paraId="03DFE5D4" w14:textId="77777777" w:rsidR="00CA535F" w:rsidRPr="00CA535F" w:rsidRDefault="00CA535F" w:rsidP="00CA535F">
      <w:r w:rsidRPr="00CA535F">
        <w:t xml:space="preserve"> 4  ae12.dar02.example.net (198.51.100.1)  30.456 ms  29.999 ms  30.123 ms</w:t>
      </w:r>
    </w:p>
    <w:p w14:paraId="3F80A093" w14:textId="77777777" w:rsidR="00CA535F" w:rsidRPr="00CA535F" w:rsidRDefault="00CA535F" w:rsidP="00CA535F">
      <w:r w:rsidRPr="00CA535F">
        <w:t xml:space="preserve"> 5  93.184.216.34 (93.184.216.34)  35.678 ms  35.900 ms  35.456 ms</w:t>
      </w:r>
    </w:p>
    <w:p w14:paraId="449D07D6" w14:textId="77777777" w:rsidR="00CA535F" w:rsidRPr="00CA535F" w:rsidRDefault="00CA535F" w:rsidP="00CA535F">
      <w:r w:rsidRPr="00CA535F">
        <w:t>Zeigt 5 Hops (Heimrouter, CGNAT router, ISP core, example.net router, Ziel).</w:t>
      </w:r>
    </w:p>
    <w:p w14:paraId="57426DD0" w14:textId="77777777" w:rsidR="00CA535F" w:rsidRPr="00CA535F" w:rsidRDefault="00CA535F" w:rsidP="00CA535F">
      <w:r w:rsidRPr="00CA535F">
        <w:t>tracepath example.com ähnlich, oft mit asymmetrischen result such as pmtu info.</w:t>
      </w:r>
    </w:p>
    <w:p w14:paraId="2A7BB2EF" w14:textId="77777777" w:rsidR="00CA535F" w:rsidRPr="00CA535F" w:rsidRDefault="00CA535F" w:rsidP="00CA535F">
      <w:pPr>
        <w:rPr>
          <w:b/>
          <w:bCs/>
        </w:rPr>
      </w:pPr>
      <w:r w:rsidRPr="00CA535F">
        <w:rPr>
          <w:b/>
          <w:bCs/>
        </w:rPr>
        <w:t>mtr (My Traceroute)</w:t>
      </w:r>
    </w:p>
    <w:p w14:paraId="668C43A7"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2E0C4CCA" w14:textId="77777777" w:rsidR="00CA535F" w:rsidRPr="00CA535F" w:rsidRDefault="00CA535F" w:rsidP="00CA535F">
      <w:r w:rsidRPr="00CA535F">
        <w:rPr>
          <w:b/>
          <w:bCs/>
        </w:rPr>
        <w:t>Verwendung:</w:t>
      </w:r>
    </w:p>
    <w:p w14:paraId="28EAA32C" w14:textId="77777777" w:rsidR="00CA535F" w:rsidRPr="00CA535F" w:rsidRDefault="00CA535F" w:rsidP="00CA535F">
      <w:r w:rsidRPr="00CA535F">
        <w:t>mtr [Optionen] &lt;Ziel&gt;</w:t>
      </w:r>
    </w:p>
    <w:p w14:paraId="4C8294E4" w14:textId="77777777" w:rsidR="00CA535F" w:rsidRPr="00CA535F" w:rsidRDefault="00CA535F" w:rsidP="00CA535F">
      <w:r w:rsidRPr="00CA535F">
        <w:t>Interaktiv curses UI standard, oder mit -r (report) Modus für einmalige Ausgabe.</w:t>
      </w:r>
    </w:p>
    <w:p w14:paraId="4896DABA" w14:textId="77777777" w:rsidR="00CA535F" w:rsidRPr="00CA535F" w:rsidRDefault="00CA535F" w:rsidP="00CA535F">
      <w:r w:rsidRPr="00CA535F">
        <w:rPr>
          <w:b/>
          <w:bCs/>
        </w:rPr>
        <w:t>Optionen:</w:t>
      </w:r>
    </w:p>
    <w:p w14:paraId="5E51DAA0" w14:textId="77777777" w:rsidR="00CA535F" w:rsidRPr="00CA535F" w:rsidRDefault="00CA535F">
      <w:pPr>
        <w:numPr>
          <w:ilvl w:val="0"/>
          <w:numId w:val="128"/>
        </w:numPr>
      </w:pPr>
      <w:r w:rsidRPr="00CA535F">
        <w:rPr>
          <w:b/>
          <w:bCs/>
        </w:rPr>
        <w:t>-4 / -6</w:t>
      </w:r>
      <w:r w:rsidRPr="00CA535F">
        <w:t>: Force IPv4/IPv6.</w:t>
      </w:r>
    </w:p>
    <w:p w14:paraId="053D09CA" w14:textId="77777777" w:rsidR="00CA535F" w:rsidRPr="00CA535F" w:rsidRDefault="00CA535F">
      <w:pPr>
        <w:numPr>
          <w:ilvl w:val="0"/>
          <w:numId w:val="128"/>
        </w:numPr>
      </w:pPr>
      <w:r w:rsidRPr="00CA535F">
        <w:rPr>
          <w:b/>
          <w:bCs/>
        </w:rPr>
        <w:t>-n</w:t>
      </w:r>
      <w:r w:rsidRPr="00CA535F">
        <w:t>: Nicht auflösen, nur IPs (schneller).</w:t>
      </w:r>
    </w:p>
    <w:p w14:paraId="11AD3FCF" w14:textId="77777777" w:rsidR="00CA535F" w:rsidRPr="00CA535F" w:rsidRDefault="00CA535F">
      <w:pPr>
        <w:numPr>
          <w:ilvl w:val="0"/>
          <w:numId w:val="128"/>
        </w:numPr>
      </w:pPr>
      <w:r w:rsidRPr="00CA535F">
        <w:rPr>
          <w:b/>
          <w:bCs/>
        </w:rPr>
        <w:t>-w</w:t>
      </w:r>
      <w:r w:rsidRPr="00CA535F">
        <w:t>: Wide-output (zeigt beide host+IP columns).</w:t>
      </w:r>
    </w:p>
    <w:p w14:paraId="3E75AF3B" w14:textId="77777777" w:rsidR="00CA535F" w:rsidRPr="00CA535F" w:rsidRDefault="00CA535F">
      <w:pPr>
        <w:numPr>
          <w:ilvl w:val="0"/>
          <w:numId w:val="128"/>
        </w:numPr>
      </w:pPr>
      <w:r w:rsidRPr="00CA535F">
        <w:rPr>
          <w:b/>
          <w:bCs/>
        </w:rPr>
        <w:t>-c &lt;count&gt;</w:t>
      </w:r>
      <w:r w:rsidRPr="00CA535F">
        <w:t>: Limit auf &lt;count&gt; Probezyklen, dann beenden (für Report).</w:t>
      </w:r>
    </w:p>
    <w:p w14:paraId="43D04BC4" w14:textId="77777777" w:rsidR="00CA535F" w:rsidRPr="00CA535F" w:rsidRDefault="00CA535F">
      <w:pPr>
        <w:numPr>
          <w:ilvl w:val="0"/>
          <w:numId w:val="128"/>
        </w:numPr>
      </w:pPr>
      <w:r w:rsidRPr="00CA535F">
        <w:rPr>
          <w:b/>
          <w:bCs/>
        </w:rPr>
        <w:t>-r</w:t>
      </w:r>
      <w:r w:rsidRPr="00CA535F">
        <w:t>: Report-Modus (nicht curses, druckt Tabelle und endet).</w:t>
      </w:r>
    </w:p>
    <w:p w14:paraId="28F7762C" w14:textId="77777777" w:rsidR="00CA535F" w:rsidRPr="00CA535F" w:rsidRDefault="00CA535F">
      <w:pPr>
        <w:numPr>
          <w:ilvl w:val="0"/>
          <w:numId w:val="128"/>
        </w:numPr>
      </w:pPr>
      <w:r w:rsidRPr="00CA535F">
        <w:rPr>
          <w:b/>
          <w:bCs/>
        </w:rPr>
        <w:t>-i &lt;sec&gt;</w:t>
      </w:r>
      <w:r w:rsidRPr="00CA535F">
        <w:t>: Sekunden zwischen Probe-Paketen (default 1.0).</w:t>
      </w:r>
    </w:p>
    <w:p w14:paraId="387D32E7" w14:textId="77777777" w:rsidR="00CA535F" w:rsidRPr="00CA535F" w:rsidRDefault="00CA535F">
      <w:pPr>
        <w:numPr>
          <w:ilvl w:val="0"/>
          <w:numId w:val="128"/>
        </w:numPr>
      </w:pPr>
      <w:r w:rsidRPr="00CA535F">
        <w:rPr>
          <w:b/>
          <w:bCs/>
        </w:rPr>
        <w:t>-p</w:t>
      </w:r>
      <w:r w:rsidRPr="00CA535F">
        <w:t>: Pausiert Ausführung beim Start (Press enter to start).</w:t>
      </w:r>
    </w:p>
    <w:p w14:paraId="3616953F" w14:textId="77777777" w:rsidR="00CA535F" w:rsidRPr="00CA535F" w:rsidRDefault="00CA535F">
      <w:pPr>
        <w:numPr>
          <w:ilvl w:val="0"/>
          <w:numId w:val="128"/>
        </w:numPr>
      </w:pPr>
      <w:r w:rsidRPr="00CA535F">
        <w:rPr>
          <w:b/>
          <w:bCs/>
        </w:rPr>
        <w:t>-t</w:t>
      </w:r>
      <w:r w:rsidRPr="00CA535F">
        <w:t>: Text Mode (like curses but in dumb terminal).</w:t>
      </w:r>
    </w:p>
    <w:p w14:paraId="1B6856C0" w14:textId="77777777" w:rsidR="00CA535F" w:rsidRPr="00CA535F" w:rsidRDefault="00CA535F">
      <w:pPr>
        <w:numPr>
          <w:ilvl w:val="0"/>
          <w:numId w:val="128"/>
        </w:numPr>
      </w:pPr>
      <w:r w:rsidRPr="00CA535F">
        <w:rPr>
          <w:b/>
          <w:bCs/>
        </w:rPr>
        <w:t>-u</w:t>
      </w:r>
      <w:r w:rsidRPr="00CA535F">
        <w:t>: UDP mode (Standard mtr uses ICMP Echo, as -I in traceroute terms). -T for TCP mode also available.</w:t>
      </w:r>
    </w:p>
    <w:p w14:paraId="0CD4B475"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571BA287" w14:textId="77777777" w:rsidR="00CA535F" w:rsidRPr="00CA535F" w:rsidRDefault="00CA535F" w:rsidP="00CA535F">
      <w:r w:rsidRPr="00CA535F">
        <w:lastRenderedPageBreak/>
        <w:t xml:space="preserve"> 3.  203.0.113.5         0.0%   10   15.4  16.1  14.8  20.3  1.3</w:t>
      </w:r>
    </w:p>
    <w:p w14:paraId="5A36ED75" w14:textId="77777777" w:rsidR="00CA535F" w:rsidRPr="00CA535F" w:rsidRDefault="00CA535F" w:rsidP="00CA535F">
      <w:pPr>
        <w:rPr>
          <w:b/>
          <w:bCs/>
        </w:rPr>
      </w:pPr>
      <w:r w:rsidRPr="00CA535F">
        <w:rPr>
          <w:b/>
          <w:bCs/>
        </w:rPr>
        <w:t>ping (ICMP Echo)</w:t>
      </w:r>
    </w:p>
    <w:p w14:paraId="0840883C"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2EB71A66" w14:textId="77777777" w:rsidR="00CA535F" w:rsidRPr="00CA535F" w:rsidRDefault="00CA535F" w:rsidP="00CA535F">
      <w:r w:rsidRPr="00CA535F">
        <w:rPr>
          <w:b/>
          <w:bCs/>
        </w:rPr>
        <w:t>Syntax:</w:t>
      </w:r>
    </w:p>
    <w:p w14:paraId="417C8229" w14:textId="77777777" w:rsidR="00CA535F" w:rsidRPr="00CA535F" w:rsidRDefault="00CA535F" w:rsidP="00CA535F">
      <w:r w:rsidRPr="00CA535F">
        <w:t>ping</w:t>
      </w:r>
    </w:p>
    <w:p w14:paraId="609A4731" w14:textId="77777777" w:rsidR="00CA535F" w:rsidRPr="00CA535F" w:rsidRDefault="00CA535F" w:rsidP="00CA535F">
      <w:r w:rsidRPr="00CA535F">
        <w:t>**(Fortsetzung)**</w:t>
      </w:r>
    </w:p>
    <w:p w14:paraId="19AA1D03" w14:textId="77777777" w:rsidR="00CA535F" w:rsidRPr="00CA535F" w:rsidRDefault="00CA535F" w:rsidP="00CA535F"/>
    <w:p w14:paraId="2E27B962" w14:textId="77777777" w:rsidR="00CA535F" w:rsidRPr="00CA535F" w:rsidRDefault="00CA535F" w:rsidP="00CA535F">
      <w:r w:rsidRPr="00CA535F">
        <w:t>### ping (ICMP Echo Requests)</w:t>
      </w:r>
    </w:p>
    <w:p w14:paraId="44FFAE68"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1FD2A267" w14:textId="77777777" w:rsidR="00CA535F" w:rsidRPr="00CA535F" w:rsidRDefault="00CA535F" w:rsidP="00CA535F"/>
    <w:p w14:paraId="6EACFBFE" w14:textId="77777777" w:rsidR="00CA535F" w:rsidRPr="00CA535F" w:rsidRDefault="00CA535F" w:rsidP="00CA535F">
      <w:r w:rsidRPr="00CA535F">
        <w:t xml:space="preserve">**Syntax:**  </w:t>
      </w:r>
    </w:p>
    <w:p w14:paraId="7D4C3069" w14:textId="77777777" w:rsidR="00CA535F" w:rsidRPr="00CA535F" w:rsidRDefault="00CA535F" w:rsidP="00CA535F">
      <w:r w:rsidRPr="00CA535F">
        <w:t>```bash</w:t>
      </w:r>
    </w:p>
    <w:p w14:paraId="6EEA3722" w14:textId="77777777" w:rsidR="00CA535F" w:rsidRPr="00CA535F" w:rsidRDefault="00CA535F" w:rsidP="00CA535F">
      <w:r w:rsidRPr="00CA535F">
        <w:t>ping [Optionen] &lt;Ziel&gt;</w:t>
      </w:r>
    </w:p>
    <w:p w14:paraId="2A521175" w14:textId="77777777" w:rsidR="00CA535F" w:rsidRPr="00CA535F" w:rsidRDefault="00CA535F" w:rsidP="00CA535F">
      <w:r w:rsidRPr="00CA535F">
        <w:t>Hier kann &lt;Ziel&gt; ein Hostname oder eine IP-Adresse sein.</w:t>
      </w:r>
    </w:p>
    <w:p w14:paraId="297483F5" w14:textId="77777777" w:rsidR="00CA535F" w:rsidRPr="00CA535F" w:rsidRDefault="00CA535F" w:rsidP="00CA535F">
      <w:r w:rsidRPr="00CA535F">
        <w:rPr>
          <w:b/>
          <w:bCs/>
        </w:rPr>
        <w:t>Wichtige Optionen:</w:t>
      </w:r>
    </w:p>
    <w:p w14:paraId="75F7084C" w14:textId="77777777" w:rsidR="00CA535F" w:rsidRPr="00CA535F" w:rsidRDefault="00CA535F">
      <w:pPr>
        <w:numPr>
          <w:ilvl w:val="0"/>
          <w:numId w:val="129"/>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1063197" w14:textId="77777777" w:rsidR="00CA535F" w:rsidRPr="00CA535F" w:rsidRDefault="00CA535F">
      <w:pPr>
        <w:numPr>
          <w:ilvl w:val="0"/>
          <w:numId w:val="129"/>
        </w:numPr>
      </w:pPr>
      <w:r w:rsidRPr="00CA535F">
        <w:rPr>
          <w:b/>
          <w:bCs/>
        </w:rPr>
        <w:t>-i &lt;Sekunden&gt;</w:t>
      </w:r>
      <w:r w:rsidRPr="00CA535F">
        <w:t xml:space="preserve"> – Interval zwischen den Pings (Standard 1 Sekunde). Man kann z.B. -i 0.2 für fünf Pings pro Sekunde (root-Recht nötig bei &lt;0.2).</w:t>
      </w:r>
    </w:p>
    <w:p w14:paraId="05A92994" w14:textId="77777777" w:rsidR="00CA535F" w:rsidRPr="00CA535F" w:rsidRDefault="00CA535F">
      <w:pPr>
        <w:numPr>
          <w:ilvl w:val="0"/>
          <w:numId w:val="129"/>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45ACBD53" w14:textId="77777777" w:rsidR="00CA535F" w:rsidRPr="00CA535F" w:rsidRDefault="00CA535F">
      <w:pPr>
        <w:numPr>
          <w:ilvl w:val="0"/>
          <w:numId w:val="129"/>
        </w:numPr>
      </w:pPr>
      <w:r w:rsidRPr="00CA535F">
        <w:rPr>
          <w:b/>
          <w:bCs/>
        </w:rPr>
        <w:t>-q</w:t>
      </w:r>
      <w:r w:rsidRPr="00CA535F">
        <w:t xml:space="preserve"> – "Quiet": keine per-Ping Ausgabe, nur eine Zusammenfassung am Ende.</w:t>
      </w:r>
    </w:p>
    <w:p w14:paraId="0EE7F997" w14:textId="77777777" w:rsidR="00CA535F" w:rsidRPr="00CA535F" w:rsidRDefault="00CA535F">
      <w:pPr>
        <w:numPr>
          <w:ilvl w:val="0"/>
          <w:numId w:val="129"/>
        </w:numPr>
      </w:pPr>
      <w:r w:rsidRPr="00CA535F">
        <w:rPr>
          <w:b/>
          <w:bCs/>
        </w:rPr>
        <w:t>-p &lt;Pattern&gt;</w:t>
      </w:r>
      <w:r w:rsidRPr="00CA535F">
        <w:t xml:space="preserve"> – Sende individuelles Byte-Muster im Paket (Hexadezimal angegeben). Gut für bestimmte Diagnosen (z.B. bestimmte Bits toggeln sehen).</w:t>
      </w:r>
    </w:p>
    <w:p w14:paraId="745EC090" w14:textId="77777777" w:rsidR="00CA535F" w:rsidRPr="00CA535F" w:rsidRDefault="00CA535F">
      <w:pPr>
        <w:numPr>
          <w:ilvl w:val="0"/>
          <w:numId w:val="129"/>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720E42AE" w14:textId="77777777" w:rsidR="00CA535F" w:rsidRPr="00CA535F" w:rsidRDefault="00CA535F">
      <w:pPr>
        <w:numPr>
          <w:ilvl w:val="0"/>
          <w:numId w:val="129"/>
        </w:numPr>
      </w:pPr>
      <w:r w:rsidRPr="00CA535F">
        <w:rPr>
          <w:b/>
          <w:bCs/>
        </w:rPr>
        <w:lastRenderedPageBreak/>
        <w:t>-t &lt;TTL&gt;</w:t>
      </w:r>
      <w:r w:rsidRPr="00CA535F">
        <w:t xml:space="preserve"> – Setzt die Time-To-Live (IPv4) oder Hop Limit (IPv6) für die gesendeten Pakete. (Nützlich, um gezielt nur bis zu einem gewissen Hop zu gelangen, ähnlich traceroute Step).</w:t>
      </w:r>
    </w:p>
    <w:p w14:paraId="2820FC7B" w14:textId="77777777" w:rsidR="00CA535F" w:rsidRPr="00CA535F" w:rsidRDefault="00CA535F">
      <w:pPr>
        <w:numPr>
          <w:ilvl w:val="0"/>
          <w:numId w:val="129"/>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1482CA7C" w14:textId="77777777" w:rsidR="00CA535F" w:rsidRPr="00CA535F" w:rsidRDefault="00CA535F">
      <w:pPr>
        <w:numPr>
          <w:ilvl w:val="0"/>
          <w:numId w:val="129"/>
        </w:numPr>
      </w:pPr>
      <w:r w:rsidRPr="00CA535F">
        <w:rPr>
          <w:b/>
          <w:bCs/>
        </w:rPr>
        <w:t>-4</w:t>
      </w:r>
      <w:r w:rsidRPr="00CA535F">
        <w:t xml:space="preserve">, </w:t>
      </w:r>
      <w:r w:rsidRPr="00CA535F">
        <w:rPr>
          <w:b/>
          <w:bCs/>
        </w:rPr>
        <w:t>-6</w:t>
      </w:r>
      <w:r w:rsidRPr="00CA535F">
        <w:t xml:space="preserve"> – Erzwingt IPv4 oder IPv6.</w:t>
      </w:r>
    </w:p>
    <w:p w14:paraId="789EBBAE" w14:textId="77777777" w:rsidR="00CA535F" w:rsidRPr="00CA535F" w:rsidRDefault="00CA535F">
      <w:pPr>
        <w:numPr>
          <w:ilvl w:val="0"/>
          <w:numId w:val="129"/>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7C92EABC" w14:textId="77777777" w:rsidR="00CA535F" w:rsidRPr="00CA535F" w:rsidRDefault="00CA535F">
      <w:pPr>
        <w:numPr>
          <w:ilvl w:val="0"/>
          <w:numId w:val="129"/>
        </w:numPr>
      </w:pPr>
      <w:r w:rsidRPr="00CA535F">
        <w:rPr>
          <w:b/>
          <w:bCs/>
        </w:rPr>
        <w:t>-L</w:t>
      </w:r>
      <w:r w:rsidRPr="00CA535F">
        <w:t xml:space="preserve"> (bei einigen ping-Versionen) – Für Echo an Broadcast/Multicast-Adresse (ermöglicht Broadcast-ping, was standardmäßig blockiert ist).</w:t>
      </w:r>
    </w:p>
    <w:p w14:paraId="2B441720" w14:textId="77777777" w:rsidR="00CA535F" w:rsidRPr="00CA535F" w:rsidRDefault="00CA535F">
      <w:pPr>
        <w:numPr>
          <w:ilvl w:val="0"/>
          <w:numId w:val="129"/>
        </w:numPr>
      </w:pPr>
      <w:r w:rsidRPr="00CA535F">
        <w:rPr>
          <w:b/>
          <w:bCs/>
        </w:rPr>
        <w:t>-a</w:t>
      </w:r>
      <w:r w:rsidRPr="00CA535F">
        <w:t xml:space="preserve"> – Bei Empfang einen Terminal-Bell ausgeben (akustisches Signal).</w:t>
      </w:r>
    </w:p>
    <w:p w14:paraId="6E37DE98" w14:textId="77777777" w:rsidR="00CA535F" w:rsidRPr="00CA535F" w:rsidRDefault="00CA535F">
      <w:pPr>
        <w:numPr>
          <w:ilvl w:val="0"/>
          <w:numId w:val="129"/>
        </w:numPr>
      </w:pPr>
      <w:r w:rsidRPr="00CA535F">
        <w:rPr>
          <w:b/>
          <w:bCs/>
        </w:rPr>
        <w:t>-D</w:t>
      </w:r>
      <w:r w:rsidRPr="00CA535F">
        <w:t xml:space="preserve"> – Zeitstempel vor jeder Zeile (UNIX time).</w:t>
      </w:r>
    </w:p>
    <w:p w14:paraId="7063615B" w14:textId="77777777" w:rsidR="00CA535F" w:rsidRPr="00CA535F" w:rsidRDefault="00CA535F">
      <w:pPr>
        <w:numPr>
          <w:ilvl w:val="0"/>
          <w:numId w:val="129"/>
        </w:numPr>
      </w:pPr>
      <w:r w:rsidRPr="00CA535F">
        <w:rPr>
          <w:b/>
          <w:bCs/>
        </w:rPr>
        <w:t>-U</w:t>
      </w:r>
      <w:r w:rsidRPr="00CA535F">
        <w:t xml:space="preserve"> – Zeitstempel in Us seit Boot vor jeder Zeile (für Messungen).</w:t>
      </w:r>
    </w:p>
    <w:p w14:paraId="2F9ACEE1" w14:textId="77777777" w:rsidR="00CA535F" w:rsidRPr="00CA535F" w:rsidRDefault="00CA535F" w:rsidP="00CA535F">
      <w:r w:rsidRPr="00CA535F">
        <w:rPr>
          <w:b/>
          <w:bCs/>
        </w:rPr>
        <w:t>Ausgabe-Interpretation:</w:t>
      </w:r>
      <w:r w:rsidRPr="00CA535F">
        <w:br/>
        <w:t>Jede empfangene Antwort erscheint als Zeile:</w:t>
      </w:r>
    </w:p>
    <w:p w14:paraId="60FF5A17" w14:textId="77777777" w:rsidR="00CA535F" w:rsidRPr="00CA535F" w:rsidRDefault="00CA535F" w:rsidP="00CA535F">
      <w:r w:rsidRPr="00CA535F">
        <w:t>64 bytes from 8.8.8.8: icmp_seq=1 ttl=117 time=8.34 ms</w:t>
      </w:r>
    </w:p>
    <w:p w14:paraId="3F3001B7"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2FBEAFC2" w14:textId="77777777" w:rsidR="00CA535F" w:rsidRPr="00CA535F" w:rsidRDefault="00CA535F" w:rsidP="00CA535F">
      <w:r w:rsidRPr="00CA535F">
        <w:t xml:space="preserve">Am Ende kommt eine </w:t>
      </w:r>
      <w:r w:rsidRPr="00CA535F">
        <w:rPr>
          <w:b/>
          <w:bCs/>
        </w:rPr>
        <w:t>Statistik</w:t>
      </w:r>
      <w:r w:rsidRPr="00CA535F">
        <w:t>:</w:t>
      </w:r>
    </w:p>
    <w:p w14:paraId="41697CFE" w14:textId="77777777" w:rsidR="00CA535F" w:rsidRPr="00CA535F" w:rsidRDefault="00CA535F" w:rsidP="00CA535F">
      <w:r w:rsidRPr="00CA535F">
        <w:t>4 packets transmitted, 4 received, 0% packet loss, time 3005ms</w:t>
      </w:r>
    </w:p>
    <w:p w14:paraId="06ECFC1C" w14:textId="77777777" w:rsidR="00CA535F" w:rsidRPr="00CA535F" w:rsidRDefault="00CA535F" w:rsidP="00CA535F">
      <w:r w:rsidRPr="00CA535F">
        <w:t>rtt min/avg/max/mdev = 8.334/8.512/8.790/0.177 ms</w:t>
      </w:r>
    </w:p>
    <w:p w14:paraId="4C907DDC" w14:textId="77777777" w:rsidR="00CA535F" w:rsidRPr="00CA535F" w:rsidRDefault="00CA535F" w:rsidP="00CA535F">
      <w:r w:rsidRPr="00CA535F">
        <w:t>Zeigt Verlust und RTT-Werte.</w:t>
      </w:r>
    </w:p>
    <w:p w14:paraId="5E3949E5" w14:textId="77777777" w:rsidR="00CA535F" w:rsidRPr="00CA535F" w:rsidRDefault="00CA535F" w:rsidP="00CA535F">
      <w:r w:rsidRPr="00CA535F">
        <w:rPr>
          <w:b/>
          <w:bCs/>
        </w:rPr>
        <w:t>Beispiele:</w:t>
      </w:r>
    </w:p>
    <w:p w14:paraId="56D4C263" w14:textId="77777777" w:rsidR="00CA535F" w:rsidRPr="00CA535F" w:rsidRDefault="00CA535F">
      <w:pPr>
        <w:numPr>
          <w:ilvl w:val="0"/>
          <w:numId w:val="130"/>
        </w:numPr>
      </w:pPr>
      <w:r w:rsidRPr="00CA535F">
        <w:t>ping 1.1.1.1 – Kontinuierlicher Test zu 1.1.1.1 (Cloudflare DNS). Abbruch mit Strg+C.</w:t>
      </w:r>
    </w:p>
    <w:p w14:paraId="3B3234E5" w14:textId="77777777" w:rsidR="00CA535F" w:rsidRPr="00CA535F" w:rsidRDefault="00CA535F">
      <w:pPr>
        <w:numPr>
          <w:ilvl w:val="0"/>
          <w:numId w:val="130"/>
        </w:numPr>
      </w:pPr>
      <w:r w:rsidRPr="00CA535F">
        <w:t>ping -c 5 www.example.com – 5 Pings an example.com, dann stop mit Ausgabe der Statistik.</w:t>
      </w:r>
    </w:p>
    <w:p w14:paraId="1024025F" w14:textId="77777777" w:rsidR="00CA535F" w:rsidRPr="00CA535F" w:rsidRDefault="00CA535F">
      <w:pPr>
        <w:numPr>
          <w:ilvl w:val="0"/>
          <w:numId w:val="130"/>
        </w:numPr>
      </w:pPr>
      <w:r w:rsidRPr="00CA535F">
        <w:t>ping -I eth1 192.168.2.1 – Ping von Interface eth1 aus (wenn Multi-Interface).</w:t>
      </w:r>
    </w:p>
    <w:p w14:paraId="507BAD6F" w14:textId="77777777" w:rsidR="00CA535F" w:rsidRPr="00CA535F" w:rsidRDefault="00CA535F">
      <w:pPr>
        <w:numPr>
          <w:ilvl w:val="0"/>
          <w:numId w:val="130"/>
        </w:numPr>
      </w:pPr>
      <w:r w:rsidRPr="00CA535F">
        <w:t>ping -s 1000 -c 3 host – Sende 3 Pings mit Paketgröße ~1000 Bytes (ICMP Payload).</w:t>
      </w:r>
    </w:p>
    <w:p w14:paraId="33B95AA2" w14:textId="77777777" w:rsidR="00CA535F" w:rsidRPr="00CA535F" w:rsidRDefault="00CA535F">
      <w:pPr>
        <w:numPr>
          <w:ilvl w:val="0"/>
          <w:numId w:val="130"/>
        </w:numPr>
      </w:pPr>
      <w:r w:rsidRPr="00CA535F">
        <w:lastRenderedPageBreak/>
        <w:t>ping -6 -c 4 ipv6.google.com – IPv6 Ping zu Google.</w:t>
      </w:r>
    </w:p>
    <w:p w14:paraId="68D6D47D" w14:textId="77777777" w:rsidR="00CA535F" w:rsidRPr="00CA535F" w:rsidRDefault="00CA535F" w:rsidP="00CA535F">
      <w:pPr>
        <w:rPr>
          <w:b/>
          <w:bCs/>
        </w:rPr>
      </w:pPr>
      <w:r w:rsidRPr="00CA535F">
        <w:rPr>
          <w:b/>
          <w:bCs/>
        </w:rPr>
        <w:t>traceroute (siehe oben)</w:t>
      </w:r>
    </w:p>
    <w:p w14:paraId="14A29EDF" w14:textId="77777777" w:rsidR="00CA535F" w:rsidRPr="00CA535F" w:rsidRDefault="00CA535F" w:rsidP="00CA535F">
      <w:r w:rsidRPr="00CA535F">
        <w:rPr>
          <w:i/>
          <w:iCs/>
        </w:rPr>
        <w:t>(bereits behandelt in vorangehendem Teil, siehe „traceroute“ in Netzwerkdiagnose.)</w:t>
      </w:r>
    </w:p>
    <w:p w14:paraId="3DB59439" w14:textId="77777777" w:rsidR="00CA535F" w:rsidRPr="00CA535F" w:rsidRDefault="00CA535F" w:rsidP="00CA535F">
      <w:pPr>
        <w:rPr>
          <w:b/>
          <w:bCs/>
        </w:rPr>
      </w:pPr>
      <w:r w:rsidRPr="00CA535F">
        <w:rPr>
          <w:b/>
          <w:bCs/>
        </w:rPr>
        <w:t>tracepath (siehe oben)</w:t>
      </w:r>
    </w:p>
    <w:p w14:paraId="7A0425EC" w14:textId="77777777" w:rsidR="00CA535F" w:rsidRPr="00CA535F" w:rsidRDefault="00CA535F" w:rsidP="00CA535F">
      <w:r w:rsidRPr="00CA535F">
        <w:rPr>
          <w:i/>
          <w:iCs/>
        </w:rPr>
        <w:t>(siehe „tracepath“ bei Netzwerkdiagnose.)</w:t>
      </w:r>
    </w:p>
    <w:p w14:paraId="0C2FB910" w14:textId="77777777" w:rsidR="00CA535F" w:rsidRPr="00CA535F" w:rsidRDefault="00CA535F" w:rsidP="00CA535F">
      <w:pPr>
        <w:rPr>
          <w:b/>
          <w:bCs/>
        </w:rPr>
      </w:pPr>
      <w:r w:rsidRPr="00CA535F">
        <w:rPr>
          <w:b/>
          <w:bCs/>
        </w:rPr>
        <w:t>resolvectl (Systemd-resolved Query)</w:t>
      </w:r>
    </w:p>
    <w:p w14:paraId="1DDB44B3"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7FE74F1B" w14:textId="77777777" w:rsidR="00CA535F" w:rsidRPr="00CA535F" w:rsidRDefault="00CA535F" w:rsidP="00CA535F">
      <w:r w:rsidRPr="00CA535F">
        <w:rPr>
          <w:b/>
          <w:bCs/>
        </w:rPr>
        <w:t>Verwendung:</w:t>
      </w:r>
    </w:p>
    <w:p w14:paraId="67D2B4F8" w14:textId="77777777" w:rsidR="00CA535F" w:rsidRPr="00CA535F" w:rsidRDefault="00CA535F">
      <w:pPr>
        <w:numPr>
          <w:ilvl w:val="0"/>
          <w:numId w:val="131"/>
        </w:numPr>
      </w:pPr>
      <w:r w:rsidRPr="00CA535F">
        <w:rPr>
          <w:b/>
          <w:bCs/>
        </w:rPr>
        <w:t>resolvectl status</w:t>
      </w:r>
      <w:r w:rsidRPr="00CA535F">
        <w:t xml:space="preserve"> – Zeigt die aktuellen DNS-Einstellungen pro Link (Interface): DNS-Server, Suche-Domains, LLMNR/MulticastDNS Status, DNSSEC, usw.</w:t>
      </w:r>
    </w:p>
    <w:p w14:paraId="1975792B" w14:textId="77777777" w:rsidR="00CA535F" w:rsidRPr="00CA535F" w:rsidRDefault="00CA535F">
      <w:pPr>
        <w:numPr>
          <w:ilvl w:val="0"/>
          <w:numId w:val="131"/>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4AB62FC0" w14:textId="77777777" w:rsidR="00CA535F" w:rsidRPr="00CA535F" w:rsidRDefault="00CA535F">
      <w:pPr>
        <w:numPr>
          <w:ilvl w:val="0"/>
          <w:numId w:val="131"/>
        </w:numPr>
      </w:pPr>
      <w:r w:rsidRPr="00CA535F">
        <w:rPr>
          <w:b/>
          <w:bCs/>
        </w:rPr>
        <w:t>resolvectl query -t MX &lt;Domain&gt;</w:t>
      </w:r>
      <w:r w:rsidRPr="00CA535F">
        <w:t xml:space="preserve"> – DNS-Abfrage bestimmten Typs (hier MX-Records). Unterstützt -t ANY, A, AAAA, MX, SRV, SOA etc.</w:t>
      </w:r>
    </w:p>
    <w:p w14:paraId="4A52BD61" w14:textId="77777777" w:rsidR="00CA535F" w:rsidRPr="00CA535F" w:rsidRDefault="00CA535F">
      <w:pPr>
        <w:numPr>
          <w:ilvl w:val="0"/>
          <w:numId w:val="131"/>
        </w:numPr>
      </w:pPr>
      <w:r w:rsidRPr="00CA535F">
        <w:rPr>
          <w:b/>
          <w:bCs/>
        </w:rPr>
        <w:t>resolvectl query &lt;IP&gt;</w:t>
      </w:r>
      <w:r w:rsidRPr="00CA535F">
        <w:t xml:space="preserve"> – Reverse Lookup (IP zu Name via PTR).</w:t>
      </w:r>
    </w:p>
    <w:p w14:paraId="633809E7" w14:textId="77777777" w:rsidR="00CA535F" w:rsidRPr="00CA535F" w:rsidRDefault="00CA535F">
      <w:pPr>
        <w:numPr>
          <w:ilvl w:val="0"/>
          <w:numId w:val="131"/>
        </w:numPr>
      </w:pPr>
      <w:r w:rsidRPr="00CA535F">
        <w:rPr>
          <w:b/>
          <w:bCs/>
        </w:rPr>
        <w:t>resolvectl flush-caches</w:t>
      </w:r>
      <w:r w:rsidRPr="00CA535F">
        <w:t xml:space="preserve"> – Löscht den DNS-Cache von systemd-resolved.</w:t>
      </w:r>
    </w:p>
    <w:p w14:paraId="77E0D0AF" w14:textId="77777777" w:rsidR="00CA535F" w:rsidRPr="00CA535F" w:rsidRDefault="00CA535F">
      <w:pPr>
        <w:numPr>
          <w:ilvl w:val="0"/>
          <w:numId w:val="131"/>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06B2CDC0" w14:textId="77777777" w:rsidR="00CA535F" w:rsidRPr="00CA535F" w:rsidRDefault="00CA535F">
      <w:pPr>
        <w:numPr>
          <w:ilvl w:val="0"/>
          <w:numId w:val="131"/>
        </w:numPr>
      </w:pPr>
      <w:r w:rsidRPr="00CA535F">
        <w:rPr>
          <w:b/>
          <w:bCs/>
        </w:rPr>
        <w:t>resolvectl revert &lt;Interface&gt;</w:t>
      </w:r>
      <w:r w:rsidRPr="00CA535F">
        <w:t xml:space="preserve"> – Löscht manuelle Overrides und kehrt zu vom Netzwerkdienst gelieferten DNS zurück.</w:t>
      </w:r>
    </w:p>
    <w:p w14:paraId="148C021D" w14:textId="77777777" w:rsidR="00CA535F" w:rsidRPr="00CA535F" w:rsidRDefault="00CA535F" w:rsidP="00CA535F">
      <w:r w:rsidRPr="00CA535F">
        <w:rPr>
          <w:b/>
          <w:bCs/>
        </w:rPr>
        <w:t>Beispiel:</w:t>
      </w:r>
    </w:p>
    <w:p w14:paraId="5A39D153" w14:textId="77777777" w:rsidR="00CA535F" w:rsidRPr="00CA535F" w:rsidRDefault="00CA535F" w:rsidP="00CA535F">
      <w:r w:rsidRPr="00CA535F">
        <w:t>$ resolvectl query -t MX example.com</w:t>
      </w:r>
    </w:p>
    <w:p w14:paraId="77203F3B" w14:textId="77777777" w:rsidR="00CA535F" w:rsidRPr="00CA535F" w:rsidRDefault="00CA535F" w:rsidP="00CA535F">
      <w:r w:rsidRPr="00CA535F">
        <w:t>example.com IN MX 0 .</w:t>
      </w:r>
    </w:p>
    <w:p w14:paraId="2B26B1B9" w14:textId="77777777" w:rsidR="00CA535F" w:rsidRPr="00CA535F" w:rsidRDefault="00CA535F" w:rsidP="00CA535F">
      <w:r w:rsidRPr="00CA535F">
        <w:t>-- Information acquired via protocol DNS in 15.1ms.</w:t>
      </w:r>
    </w:p>
    <w:p w14:paraId="067CC048" w14:textId="77777777" w:rsidR="00CA535F" w:rsidRPr="00CA535F" w:rsidRDefault="00CA535F" w:rsidP="00CA535F">
      <w:r w:rsidRPr="00CA535F">
        <w:t>-- Data is authenticated: no</w:t>
      </w:r>
    </w:p>
    <w:p w14:paraId="7AE934DD" w14:textId="77777777" w:rsidR="00CA535F" w:rsidRPr="00CA535F" w:rsidRDefault="00CA535F" w:rsidP="00CA535F">
      <w:r w:rsidRPr="00CA535F">
        <w:t>Bedeutet example.com hat keinen MX (Mail).</w:t>
      </w:r>
    </w:p>
    <w:p w14:paraId="5F9DF0A7" w14:textId="77777777" w:rsidR="00CA535F" w:rsidRPr="00CA535F" w:rsidRDefault="00CA535F" w:rsidP="00CA535F">
      <w:r w:rsidRPr="00CA535F">
        <w:t>resolvectl status Ausschnitt:</w:t>
      </w:r>
    </w:p>
    <w:p w14:paraId="492625F0" w14:textId="77777777" w:rsidR="00CA535F" w:rsidRPr="00CA535F" w:rsidRDefault="00CA535F" w:rsidP="00CA535F">
      <w:r w:rsidRPr="00CA535F">
        <w:lastRenderedPageBreak/>
        <w:t>Global</w:t>
      </w:r>
    </w:p>
    <w:p w14:paraId="578A37E9" w14:textId="77777777" w:rsidR="00CA535F" w:rsidRPr="00CA535F" w:rsidRDefault="00CA535F" w:rsidP="00CA535F">
      <w:r w:rsidRPr="00CA535F">
        <w:t xml:space="preserve">       Protocols: LLMNR=resolve mDNS=no DNSOverTLS=no DNSSEC=no/unsupported</w:t>
      </w:r>
    </w:p>
    <w:p w14:paraId="6C8FC9AC" w14:textId="77777777" w:rsidR="00CA535F" w:rsidRPr="00CA535F" w:rsidRDefault="00CA535F" w:rsidP="00CA535F">
      <w:r w:rsidRPr="00CA535F">
        <w:t>resolv.conf mode: stub</w:t>
      </w:r>
    </w:p>
    <w:p w14:paraId="6338B821" w14:textId="77777777" w:rsidR="00CA535F" w:rsidRPr="00CA535F" w:rsidRDefault="00CA535F" w:rsidP="00CA535F">
      <w:r w:rsidRPr="00CA535F">
        <w:t>Link 2 (eth0)</w:t>
      </w:r>
    </w:p>
    <w:p w14:paraId="11FCB284" w14:textId="77777777" w:rsidR="00CA535F" w:rsidRPr="00CA535F" w:rsidRDefault="00CA535F" w:rsidP="00CA535F">
      <w:r w:rsidRPr="00CA535F">
        <w:t xml:space="preserve">    Current Scopes: DNS       </w:t>
      </w:r>
    </w:p>
    <w:p w14:paraId="26593457" w14:textId="77777777" w:rsidR="00CA535F" w:rsidRPr="00CA535F" w:rsidRDefault="00CA535F" w:rsidP="00CA535F">
      <w:r w:rsidRPr="00CA535F">
        <w:t xml:space="preserve">         Protocols: +DefaultRoute +LLMNR -mDNS DNSOverTLS=opportunistic DNSSEC=...</w:t>
      </w:r>
    </w:p>
    <w:p w14:paraId="4739C4E6" w14:textId="77777777" w:rsidR="00CA535F" w:rsidRPr="00CA535F" w:rsidRDefault="00CA535F" w:rsidP="00CA535F">
      <w:r w:rsidRPr="00CA535F">
        <w:t>Current DNS Server: 192.168.1.1</w:t>
      </w:r>
    </w:p>
    <w:p w14:paraId="0E43767D" w14:textId="77777777" w:rsidR="00CA535F" w:rsidRPr="00CA535F" w:rsidRDefault="00CA535F" w:rsidP="00CA535F">
      <w:r w:rsidRPr="00CA535F">
        <w:t xml:space="preserve">       DNS Servers: 192.168.1.1 1.1.1.1</w:t>
      </w:r>
    </w:p>
    <w:p w14:paraId="4D253F19" w14:textId="77777777" w:rsidR="00CA535F" w:rsidRPr="00CA535F" w:rsidRDefault="00CA535F" w:rsidP="00CA535F">
      <w:r w:rsidRPr="00CA535F">
        <w:t xml:space="preserve">        DNS Domain: ~.</w:t>
      </w:r>
    </w:p>
    <w:p w14:paraId="28F289EF" w14:textId="77777777" w:rsidR="00CA535F" w:rsidRPr="00CA535F" w:rsidRDefault="00CA535F" w:rsidP="00CA535F">
      <w:r w:rsidRPr="00CA535F">
        <w:t>Zeigt z.B. that eth0 hat default DNS 192.168.1.1 plus Cloudflare, und ~. (default domain).</w:t>
      </w:r>
    </w:p>
    <w:p w14:paraId="7BA26638" w14:textId="77777777" w:rsidR="00CA535F" w:rsidRPr="00CA535F" w:rsidRDefault="00CA535F" w:rsidP="00CA535F">
      <w:pPr>
        <w:rPr>
          <w:b/>
          <w:bCs/>
        </w:rPr>
      </w:pPr>
      <w:r w:rsidRPr="00CA535F">
        <w:rPr>
          <w:b/>
          <w:bCs/>
        </w:rPr>
        <w:t>dig (DNS Lookup Utility)</w:t>
      </w:r>
    </w:p>
    <w:p w14:paraId="20386EBA"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2FFC9D21" w14:textId="77777777" w:rsidR="00CA535F" w:rsidRPr="00CA535F" w:rsidRDefault="00CA535F" w:rsidP="00CA535F">
      <w:r w:rsidRPr="00CA535F">
        <w:rPr>
          <w:b/>
          <w:bCs/>
        </w:rPr>
        <w:t>Syntax:</w:t>
      </w:r>
    </w:p>
    <w:p w14:paraId="0924C060" w14:textId="77777777" w:rsidR="00CA535F" w:rsidRPr="00CA535F" w:rsidRDefault="00CA535F" w:rsidP="00CA535F">
      <w:r w:rsidRPr="00CA535F">
        <w:t>dig [@DNS-Server] &lt;Name&gt; [&lt;Typ&gt;] [&lt;Klasse&gt;] [Optionen]</w:t>
      </w:r>
    </w:p>
    <w:p w14:paraId="61F4DDFE" w14:textId="77777777" w:rsidR="00CA535F" w:rsidRPr="00CA535F" w:rsidRDefault="00CA535F" w:rsidP="00CA535F">
      <w:r w:rsidRPr="00CA535F">
        <w:t>&lt;Klasse&gt; normalerweise IN (Internet), selten was anderes.</w:t>
      </w:r>
    </w:p>
    <w:p w14:paraId="09F53F2E" w14:textId="77777777" w:rsidR="00CA535F" w:rsidRPr="00CA535F" w:rsidRDefault="00CA535F" w:rsidP="00CA535F">
      <w:r w:rsidRPr="00CA535F">
        <w:rPr>
          <w:b/>
          <w:bCs/>
        </w:rPr>
        <w:t>Wichtige Optionen:</w:t>
      </w:r>
    </w:p>
    <w:p w14:paraId="20857C63" w14:textId="77777777" w:rsidR="00CA535F" w:rsidRPr="00CA535F" w:rsidRDefault="00CA535F">
      <w:pPr>
        <w:numPr>
          <w:ilvl w:val="0"/>
          <w:numId w:val="132"/>
        </w:numPr>
      </w:pPr>
      <w:r w:rsidRPr="00CA535F">
        <w:rPr>
          <w:b/>
          <w:bCs/>
        </w:rPr>
        <w:t>@server</w:t>
      </w:r>
      <w:r w:rsidRPr="00CA535F">
        <w:t xml:space="preserve"> – Spezifischen DNS-Server benutzen statt System-resolver. Z.B. dig @8.8.8.8 example.com.</w:t>
      </w:r>
    </w:p>
    <w:p w14:paraId="3C01B00A" w14:textId="77777777" w:rsidR="00CA535F" w:rsidRPr="00CA535F" w:rsidRDefault="00CA535F">
      <w:pPr>
        <w:numPr>
          <w:ilvl w:val="0"/>
          <w:numId w:val="132"/>
        </w:numPr>
      </w:pPr>
      <w:r w:rsidRPr="00CA535F">
        <w:rPr>
          <w:b/>
          <w:bCs/>
        </w:rPr>
        <w:t>&lt;Typ&gt;</w:t>
      </w:r>
      <w:r w:rsidRPr="00CA535F">
        <w:t xml:space="preserve"> – Abfragetyp: A, AAAA, MX, TXT, SRV, NS, SOA, CNAME, PTR, ANY etc. (Default A).</w:t>
      </w:r>
    </w:p>
    <w:p w14:paraId="27CB53D0" w14:textId="77777777" w:rsidR="00CA535F" w:rsidRPr="00CA535F" w:rsidRDefault="00CA535F">
      <w:pPr>
        <w:numPr>
          <w:ilvl w:val="0"/>
          <w:numId w:val="132"/>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3E5B26C8" w14:textId="77777777" w:rsidR="00CA535F" w:rsidRPr="00CA535F" w:rsidRDefault="00CA535F">
      <w:pPr>
        <w:numPr>
          <w:ilvl w:val="0"/>
          <w:numId w:val="132"/>
        </w:numPr>
      </w:pPr>
      <w:r w:rsidRPr="00CA535F">
        <w:rPr>
          <w:b/>
          <w:bCs/>
        </w:rPr>
        <w:t>+noall +answer</w:t>
      </w:r>
      <w:r w:rsidRPr="00CA535F">
        <w:t xml:space="preserve"> – Unterdrückt alle außer Answer-Section (ähnlich short aber mit TTL und Info).</w:t>
      </w:r>
    </w:p>
    <w:p w14:paraId="49EBA6CA" w14:textId="77777777" w:rsidR="00CA535F" w:rsidRPr="00CA535F" w:rsidRDefault="00CA535F">
      <w:pPr>
        <w:numPr>
          <w:ilvl w:val="0"/>
          <w:numId w:val="132"/>
        </w:numPr>
      </w:pPr>
      <w:r w:rsidRPr="00CA535F">
        <w:rPr>
          <w:b/>
          <w:bCs/>
        </w:rPr>
        <w:t>+trace</w:t>
      </w:r>
      <w:r w:rsidRPr="00CA535F">
        <w:t xml:space="preserve"> – Iterativer Trace durch DNS-Hierarchie (Root bis Ziel, ähnlich dig an Root und dann NS referrals folgen). Zeigt jeden Schritt. Hilfreich zum Debug.</w:t>
      </w:r>
    </w:p>
    <w:p w14:paraId="706A6EF1" w14:textId="77777777" w:rsidR="00CA535F" w:rsidRPr="00CA535F" w:rsidRDefault="00CA535F">
      <w:pPr>
        <w:numPr>
          <w:ilvl w:val="0"/>
          <w:numId w:val="132"/>
        </w:numPr>
      </w:pPr>
      <w:r w:rsidRPr="00CA535F">
        <w:rPr>
          <w:b/>
          <w:bCs/>
        </w:rPr>
        <w:t>+tcp</w:t>
      </w:r>
      <w:r w:rsidRPr="00CA535F">
        <w:t xml:space="preserve"> – Erzwinge TCP statt UDP (z.B. bei großen DNS-Records oder EDNS issues).</w:t>
      </w:r>
    </w:p>
    <w:p w14:paraId="3E2F1268" w14:textId="77777777" w:rsidR="00CA535F" w:rsidRPr="00CA535F" w:rsidRDefault="00CA535F">
      <w:pPr>
        <w:numPr>
          <w:ilvl w:val="0"/>
          <w:numId w:val="132"/>
        </w:numPr>
      </w:pPr>
      <w:r w:rsidRPr="00CA535F">
        <w:rPr>
          <w:b/>
          <w:bCs/>
        </w:rPr>
        <w:lastRenderedPageBreak/>
        <w:t>+nssearch</w:t>
      </w:r>
      <w:r w:rsidRPr="00CA535F">
        <w:t xml:space="preserve"> – Findet alle NS des Ziel und fragt diese nach SOA (um Delegation correctness zu checken).</w:t>
      </w:r>
    </w:p>
    <w:p w14:paraId="2EE1E730" w14:textId="77777777" w:rsidR="00CA535F" w:rsidRPr="00CA535F" w:rsidRDefault="00CA535F">
      <w:pPr>
        <w:numPr>
          <w:ilvl w:val="0"/>
          <w:numId w:val="132"/>
        </w:numPr>
      </w:pPr>
      <w:r w:rsidRPr="00CA535F">
        <w:rPr>
          <w:b/>
          <w:bCs/>
        </w:rPr>
        <w:t>-x &lt;IP&gt;</w:t>
      </w:r>
      <w:r w:rsidRPr="00CA535F">
        <w:t xml:space="preserve"> – Reverse lookup (PTR) für IP. (Bequem: dig -x 8.8.8.8).</w:t>
      </w:r>
    </w:p>
    <w:p w14:paraId="2B6EFA40" w14:textId="77777777" w:rsidR="00CA535F" w:rsidRPr="00CA535F" w:rsidRDefault="00CA535F">
      <w:pPr>
        <w:numPr>
          <w:ilvl w:val="0"/>
          <w:numId w:val="132"/>
        </w:numPr>
      </w:pPr>
      <w:r w:rsidRPr="00CA535F">
        <w:rPr>
          <w:b/>
          <w:bCs/>
        </w:rPr>
        <w:t>+multi</w:t>
      </w:r>
      <w:r w:rsidRPr="00CA535F">
        <w:t xml:space="preserve"> – Schöne Ausgabe in Spalte falls mehrere TXT oder so.</w:t>
      </w:r>
    </w:p>
    <w:p w14:paraId="5B832C9C" w14:textId="77777777" w:rsidR="00CA535F" w:rsidRPr="00CA535F" w:rsidRDefault="00CA535F">
      <w:pPr>
        <w:numPr>
          <w:ilvl w:val="0"/>
          <w:numId w:val="132"/>
        </w:numPr>
      </w:pPr>
      <w:r w:rsidRPr="00CA535F">
        <w:rPr>
          <w:b/>
          <w:bCs/>
        </w:rPr>
        <w:t>+nodnssec</w:t>
      </w:r>
      <w:r w:rsidRPr="00CA535F">
        <w:t xml:space="preserve"> oder </w:t>
      </w:r>
      <w:r w:rsidRPr="00CA535F">
        <w:rPr>
          <w:b/>
          <w:bCs/>
        </w:rPr>
        <w:t>+dnssec</w:t>
      </w:r>
      <w:r w:rsidRPr="00CA535F">
        <w:t xml:space="preserve"> – Anfordern oder nicht (um RRSIG etc. zu sehen).</w:t>
      </w:r>
    </w:p>
    <w:p w14:paraId="525341D3" w14:textId="77777777" w:rsidR="00CA535F" w:rsidRPr="00CA535F" w:rsidRDefault="00CA535F">
      <w:pPr>
        <w:numPr>
          <w:ilvl w:val="0"/>
          <w:numId w:val="132"/>
        </w:numPr>
      </w:pPr>
      <w:r w:rsidRPr="00CA535F">
        <w:rPr>
          <w:b/>
          <w:bCs/>
        </w:rPr>
        <w:t>+ttlshort</w:t>
      </w:r>
      <w:r w:rsidRPr="00CA535F">
        <w:t xml:space="preserve"> – Output TTL in short mode. (e.g. dig +short +ttl google.com -&gt; "300 172.217.168.14").</w:t>
      </w:r>
    </w:p>
    <w:p w14:paraId="5F111DBB" w14:textId="77777777" w:rsidR="00CA535F" w:rsidRPr="00CA535F" w:rsidRDefault="00CA535F">
      <w:pPr>
        <w:numPr>
          <w:ilvl w:val="0"/>
          <w:numId w:val="132"/>
        </w:numPr>
      </w:pPr>
      <w:r w:rsidRPr="00CA535F">
        <w:rPr>
          <w:b/>
          <w:bCs/>
        </w:rPr>
        <w:t>+stats / +nostats</w:t>
      </w:r>
      <w:r w:rsidRPr="00CA535F">
        <w:t xml:space="preserve"> – Schaltet Statistik-Banner am Ende an/aus.</w:t>
      </w:r>
    </w:p>
    <w:p w14:paraId="2EAE8639" w14:textId="77777777" w:rsidR="00CA535F" w:rsidRPr="00CA535F" w:rsidRDefault="00CA535F">
      <w:pPr>
        <w:numPr>
          <w:ilvl w:val="0"/>
          <w:numId w:val="132"/>
        </w:numPr>
      </w:pPr>
      <w:r w:rsidRPr="00CA535F">
        <w:rPr>
          <w:b/>
          <w:bCs/>
        </w:rPr>
        <w:t>+cm</w:t>
      </w:r>
      <w:r w:rsidRPr="00CA535F">
        <w:t xml:space="preserve"> – Colorize output (if compiled with color support).</w:t>
      </w:r>
    </w:p>
    <w:p w14:paraId="785FF2C6" w14:textId="77777777" w:rsidR="00CA535F" w:rsidRPr="00CA535F" w:rsidRDefault="00CA535F" w:rsidP="00CA535F">
      <w:r w:rsidRPr="00CA535F">
        <w:rPr>
          <w:b/>
          <w:bCs/>
        </w:rPr>
        <w:t>Beispiele:</w:t>
      </w:r>
    </w:p>
    <w:p w14:paraId="13F18D5E" w14:textId="77777777" w:rsidR="00CA535F" w:rsidRPr="00CA535F" w:rsidRDefault="00CA535F">
      <w:pPr>
        <w:numPr>
          <w:ilvl w:val="0"/>
          <w:numId w:val="133"/>
        </w:numPr>
      </w:pPr>
      <w:r w:rsidRPr="00CA535F">
        <w:t>dig example.com ANY – Fragt alle Records (die server je nach config liefern).</w:t>
      </w:r>
    </w:p>
    <w:p w14:paraId="34C9174E" w14:textId="77777777" w:rsidR="00CA535F" w:rsidRPr="00CA535F" w:rsidRDefault="00CA535F">
      <w:pPr>
        <w:numPr>
          <w:ilvl w:val="0"/>
          <w:numId w:val="133"/>
        </w:numPr>
      </w:pPr>
      <w:r w:rsidRPr="00CA535F">
        <w:t>dig google.com MX +noall +answer – Zeigt nur MX Antworten.</w:t>
      </w:r>
    </w:p>
    <w:p w14:paraId="218FE21B" w14:textId="77777777" w:rsidR="00CA535F" w:rsidRPr="00CA535F" w:rsidRDefault="00CA535F">
      <w:pPr>
        <w:numPr>
          <w:ilvl w:val="0"/>
          <w:numId w:val="133"/>
        </w:numPr>
      </w:pPr>
      <w:r w:rsidRPr="00CA535F">
        <w:t>dig @1.1.1.1 cloudflare.com A – Abfrage an 1.1.1.1 nach cloudflare's A.</w:t>
      </w:r>
    </w:p>
    <w:p w14:paraId="27E1E653" w14:textId="77777777" w:rsidR="00CA535F" w:rsidRPr="00CA535F" w:rsidRDefault="00CA535F">
      <w:pPr>
        <w:numPr>
          <w:ilvl w:val="0"/>
          <w:numId w:val="133"/>
        </w:numPr>
      </w:pPr>
      <w:r w:rsidRPr="00CA535F">
        <w:t>dig -x 8.8.4.4 +short – Reverse Lookup, kurze Ausgabe ("dns.google.").</w:t>
      </w:r>
    </w:p>
    <w:p w14:paraId="204DC0B1" w14:textId="77777777" w:rsidR="00CA535F" w:rsidRPr="00CA535F" w:rsidRDefault="00CA535F">
      <w:pPr>
        <w:numPr>
          <w:ilvl w:val="0"/>
          <w:numId w:val="133"/>
        </w:numPr>
      </w:pPr>
      <w:r w:rsidRPr="00CA535F">
        <w:t>dig +trace example.org – Startet vom Root Nameserver und verfolgt Delegation bis example.org resolved ist.</w:t>
      </w:r>
    </w:p>
    <w:p w14:paraId="61E6052A" w14:textId="77777777" w:rsidR="00CA535F" w:rsidRPr="00CA535F" w:rsidRDefault="00CA535F" w:rsidP="00CA535F">
      <w:pPr>
        <w:rPr>
          <w:b/>
          <w:bCs/>
        </w:rPr>
      </w:pPr>
      <w:r w:rsidRPr="00CA535F">
        <w:rPr>
          <w:b/>
          <w:bCs/>
        </w:rPr>
        <w:t>nslookup (Name Server Lookup - veraltet)</w:t>
      </w:r>
    </w:p>
    <w:p w14:paraId="5061054E"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5157480" w14:textId="77777777" w:rsidR="00CA535F" w:rsidRPr="00CA535F" w:rsidRDefault="00CA535F" w:rsidP="00CA535F">
      <w:r w:rsidRPr="00CA535F">
        <w:rPr>
          <w:b/>
          <w:bCs/>
        </w:rPr>
        <w:t>Verwendung:</w:t>
      </w:r>
    </w:p>
    <w:p w14:paraId="1323334F" w14:textId="77777777" w:rsidR="00CA535F" w:rsidRPr="00CA535F" w:rsidRDefault="00CA535F" w:rsidP="00CA535F">
      <w:r w:rsidRPr="00CA535F">
        <w:t>nslookup [&lt;Host&gt; [&lt;DNS-Server&gt;]]</w:t>
      </w:r>
    </w:p>
    <w:p w14:paraId="48742B40" w14:textId="77777777" w:rsidR="00CA535F" w:rsidRPr="00CA535F" w:rsidRDefault="00CA535F" w:rsidP="00CA535F">
      <w:r w:rsidRPr="00CA535F">
        <w:t>Ohne args geht es in interaktiven Modus. Dessen Kommandos: server &lt;DNS&gt;, set q=MX, set type=AAAA, set debug, exit.</w:t>
      </w:r>
    </w:p>
    <w:p w14:paraId="2BAC1004" w14:textId="77777777" w:rsidR="00CA535F" w:rsidRPr="00CA535F" w:rsidRDefault="00CA535F" w:rsidP="00CA535F">
      <w:r w:rsidRPr="00CA535F">
        <w:rPr>
          <w:b/>
          <w:bCs/>
        </w:rPr>
        <w:t>Beispiele:</w:t>
      </w:r>
    </w:p>
    <w:p w14:paraId="02EF3429" w14:textId="77777777" w:rsidR="00CA535F" w:rsidRPr="00CA535F" w:rsidRDefault="00CA535F" w:rsidP="00CA535F">
      <w:r w:rsidRPr="00CA535F">
        <w:t>$ nslookup example.com 8.8.8.8</w:t>
      </w:r>
    </w:p>
    <w:p w14:paraId="2DB0C00B" w14:textId="77777777" w:rsidR="00CA535F" w:rsidRPr="00CA535F" w:rsidRDefault="00CA535F" w:rsidP="00CA535F">
      <w:r w:rsidRPr="00CA535F">
        <w:t>Server:         8.8.8.8</w:t>
      </w:r>
    </w:p>
    <w:p w14:paraId="70C433D9" w14:textId="77777777" w:rsidR="00CA535F" w:rsidRPr="00CA535F" w:rsidRDefault="00CA535F" w:rsidP="00CA535F">
      <w:r w:rsidRPr="00CA535F">
        <w:t>Address:        8.8.8.8#53</w:t>
      </w:r>
    </w:p>
    <w:p w14:paraId="3205F21C" w14:textId="77777777" w:rsidR="00CA535F" w:rsidRPr="00CA535F" w:rsidRDefault="00CA535F" w:rsidP="00CA535F"/>
    <w:p w14:paraId="2925F3C4" w14:textId="77777777" w:rsidR="00CA535F" w:rsidRPr="00CA535F" w:rsidRDefault="00CA535F" w:rsidP="00CA535F">
      <w:r w:rsidRPr="00CA535F">
        <w:t>Non-authoritative answer:</w:t>
      </w:r>
    </w:p>
    <w:p w14:paraId="300566A5" w14:textId="77777777" w:rsidR="00CA535F" w:rsidRPr="00CA535F" w:rsidRDefault="00CA535F" w:rsidP="00CA535F">
      <w:r w:rsidRPr="00CA535F">
        <w:t>Name:   example.com</w:t>
      </w:r>
    </w:p>
    <w:p w14:paraId="5A3F8382" w14:textId="77777777" w:rsidR="00CA535F" w:rsidRPr="00CA535F" w:rsidRDefault="00CA535F" w:rsidP="00CA535F">
      <w:r w:rsidRPr="00CA535F">
        <w:lastRenderedPageBreak/>
        <w:t>Address: 93.184.216.34</w:t>
      </w:r>
    </w:p>
    <w:p w14:paraId="51A4FB93" w14:textId="77777777" w:rsidR="00CA535F" w:rsidRPr="00CA535F" w:rsidRDefault="00CA535F" w:rsidP="00CA535F">
      <w:r w:rsidRPr="00CA535F">
        <w:t>Reverse: nslookup 93.184.216.34 -&gt; zeigt PTR.</w:t>
      </w:r>
    </w:p>
    <w:p w14:paraId="41541F14" w14:textId="77777777" w:rsidR="00CA535F" w:rsidRPr="00CA535F" w:rsidRDefault="00CA535F" w:rsidP="00CA535F">
      <w:r w:rsidRPr="00CA535F">
        <w:rPr>
          <w:b/>
          <w:bCs/>
        </w:rPr>
        <w:t>Warnung:</w:t>
      </w:r>
      <w:r w:rsidRPr="00CA535F">
        <w:t xml:space="preserve"> Neuere doc empfehlen dig oder host statt nslookup.</w:t>
      </w:r>
    </w:p>
    <w:p w14:paraId="53391297" w14:textId="77777777" w:rsidR="00CA535F" w:rsidRPr="00CA535F" w:rsidRDefault="00CA535F" w:rsidP="00CA535F">
      <w:pPr>
        <w:rPr>
          <w:b/>
          <w:bCs/>
        </w:rPr>
      </w:pPr>
      <w:r w:rsidRPr="00CA535F">
        <w:rPr>
          <w:b/>
          <w:bCs/>
        </w:rPr>
        <w:t>whois (Domain Whois Query)</w:t>
      </w:r>
    </w:p>
    <w:p w14:paraId="4F8AF9E7"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21A204F6" w14:textId="77777777" w:rsidR="00CA535F" w:rsidRPr="00CA535F" w:rsidRDefault="00CA535F" w:rsidP="00CA535F">
      <w:r w:rsidRPr="00CA535F">
        <w:rPr>
          <w:b/>
          <w:bCs/>
        </w:rPr>
        <w:t>Syntax:</w:t>
      </w:r>
    </w:p>
    <w:p w14:paraId="5FA51660" w14:textId="77777777" w:rsidR="00CA535F" w:rsidRPr="00CA535F" w:rsidRDefault="00CA535F" w:rsidP="00CA535F">
      <w:r w:rsidRPr="00CA535F">
        <w:t>whois [Optionen] &lt;DomainOrIP&gt;</w:t>
      </w:r>
    </w:p>
    <w:p w14:paraId="5B5845E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47D9CE1" w14:textId="77777777" w:rsidR="00CA535F" w:rsidRPr="00CA535F" w:rsidRDefault="00CA535F" w:rsidP="00CA535F">
      <w:r w:rsidRPr="00CA535F">
        <w:rPr>
          <w:b/>
          <w:bCs/>
        </w:rPr>
        <w:t>Optionen:</w:t>
      </w:r>
    </w:p>
    <w:p w14:paraId="41F86344" w14:textId="77777777" w:rsidR="00CA535F" w:rsidRPr="00CA535F" w:rsidRDefault="00CA535F">
      <w:pPr>
        <w:numPr>
          <w:ilvl w:val="0"/>
          <w:numId w:val="134"/>
        </w:numPr>
      </w:pPr>
      <w:r w:rsidRPr="00CA535F">
        <w:rPr>
          <w:b/>
          <w:bCs/>
        </w:rPr>
        <w:t>-H</w:t>
      </w:r>
      <w:r w:rsidRPr="00CA535F">
        <w:t xml:space="preserve"> – Unterdrückt das Banner "Whois Server" in RIPE responses.</w:t>
      </w:r>
    </w:p>
    <w:p w14:paraId="71050762" w14:textId="77777777" w:rsidR="00CA535F" w:rsidRPr="00CA535F" w:rsidRDefault="00CA535F">
      <w:pPr>
        <w:numPr>
          <w:ilvl w:val="0"/>
          <w:numId w:val="134"/>
        </w:numPr>
      </w:pPr>
      <w:r w:rsidRPr="00CA535F">
        <w:rPr>
          <w:b/>
          <w:bCs/>
        </w:rPr>
        <w:t>-p &lt;port&gt;</w:t>
      </w:r>
      <w:r w:rsidRPr="00CA535F">
        <w:t xml:space="preserve"> – Andere Port.</w:t>
      </w:r>
    </w:p>
    <w:p w14:paraId="68F93914" w14:textId="77777777" w:rsidR="00CA535F" w:rsidRPr="00CA535F" w:rsidRDefault="00CA535F">
      <w:pPr>
        <w:numPr>
          <w:ilvl w:val="0"/>
          <w:numId w:val="134"/>
        </w:numPr>
      </w:pPr>
      <w:r w:rsidRPr="00CA535F">
        <w:rPr>
          <w:b/>
          <w:bCs/>
        </w:rPr>
        <w:t>--verbose</w:t>
      </w:r>
      <w:r w:rsidRPr="00CA535F">
        <w:t xml:space="preserve"> – Mehr Info über Server selection.</w:t>
      </w:r>
    </w:p>
    <w:p w14:paraId="3C0FA57C" w14:textId="77777777" w:rsidR="00CA535F" w:rsidRPr="00CA535F" w:rsidRDefault="00CA535F">
      <w:pPr>
        <w:numPr>
          <w:ilvl w:val="0"/>
          <w:numId w:val="134"/>
        </w:numPr>
      </w:pPr>
      <w:r w:rsidRPr="00CA535F">
        <w:rPr>
          <w:b/>
          <w:bCs/>
        </w:rPr>
        <w:t>--help</w:t>
      </w:r>
      <w:r w:rsidRPr="00CA535F">
        <w:t xml:space="preserve"> – Display help.</w:t>
      </w:r>
    </w:p>
    <w:p w14:paraId="3F4C4B22" w14:textId="77777777" w:rsidR="00CA535F" w:rsidRPr="00CA535F" w:rsidRDefault="00CA535F" w:rsidP="00CA535F">
      <w:r w:rsidRPr="00CA535F">
        <w:rPr>
          <w:b/>
          <w:bCs/>
        </w:rPr>
        <w:t>Beispiele:</w:t>
      </w:r>
    </w:p>
    <w:p w14:paraId="6CEB1CF5" w14:textId="77777777" w:rsidR="00CA535F" w:rsidRPr="00CA535F" w:rsidRDefault="00CA535F">
      <w:pPr>
        <w:numPr>
          <w:ilvl w:val="0"/>
          <w:numId w:val="135"/>
        </w:numPr>
      </w:pPr>
      <w:r w:rsidRPr="00CA535F">
        <w:t>whois example.com -&gt; zeigt Registrar (ICANN info), Status, Name der Organisation, etc.</w:t>
      </w:r>
    </w:p>
    <w:p w14:paraId="12C2D965" w14:textId="77777777" w:rsidR="00CA535F" w:rsidRPr="00CA535F" w:rsidRDefault="00CA535F">
      <w:pPr>
        <w:numPr>
          <w:ilvl w:val="0"/>
          <w:numId w:val="135"/>
        </w:numPr>
      </w:pPr>
      <w:r w:rsidRPr="00CA535F">
        <w:t>whois 2620:0:2d0:200::7 -&gt; IPv6 whois (gibt i.d.R. ARIN oder so mit OrgName).</w:t>
      </w:r>
    </w:p>
    <w:p w14:paraId="581AAADE" w14:textId="77777777" w:rsidR="00CA535F" w:rsidRPr="00CA535F" w:rsidRDefault="00CA535F">
      <w:pPr>
        <w:numPr>
          <w:ilvl w:val="0"/>
          <w:numId w:val="135"/>
        </w:numPr>
      </w:pPr>
      <w:r w:rsidRPr="00CA535F">
        <w:t>whois AS15169 -&gt; WHOIS an RADb für Autonomous System 15169 (Google).</w:t>
      </w:r>
    </w:p>
    <w:p w14:paraId="1219E2D0"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061F091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6FABEAA0"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3154FC54" w14:textId="77777777" w:rsidR="00CA535F" w:rsidRPr="00CA535F" w:rsidRDefault="00CA535F" w:rsidP="00CA535F">
      <w:r w:rsidRPr="00CA535F">
        <w:rPr>
          <w:b/>
          <w:bCs/>
        </w:rPr>
        <w:t>Befehle:</w:t>
      </w:r>
    </w:p>
    <w:p w14:paraId="2460F444" w14:textId="77777777" w:rsidR="00CA535F" w:rsidRPr="00CA535F" w:rsidRDefault="00CA535F">
      <w:pPr>
        <w:numPr>
          <w:ilvl w:val="0"/>
          <w:numId w:val="136"/>
        </w:numPr>
      </w:pPr>
      <w:r w:rsidRPr="00CA535F">
        <w:t>arp -a – Listet ARP-Einträge (Hostname, IP, MAC, Interface).</w:t>
      </w:r>
    </w:p>
    <w:p w14:paraId="36878EB3" w14:textId="77777777" w:rsidR="00CA535F" w:rsidRPr="00CA535F" w:rsidRDefault="00CA535F">
      <w:pPr>
        <w:numPr>
          <w:ilvl w:val="0"/>
          <w:numId w:val="136"/>
        </w:numPr>
      </w:pPr>
      <w:r w:rsidRPr="00CA535F">
        <w:lastRenderedPageBreak/>
        <w:t>arp -n – Wie -a, aber keine DNS für IP.</w:t>
      </w:r>
    </w:p>
    <w:p w14:paraId="097A3323" w14:textId="77777777" w:rsidR="00CA535F" w:rsidRPr="00CA535F" w:rsidRDefault="00CA535F">
      <w:pPr>
        <w:numPr>
          <w:ilvl w:val="0"/>
          <w:numId w:val="136"/>
        </w:numPr>
      </w:pPr>
      <w:r w:rsidRPr="00CA535F">
        <w:t>arp -d &lt;IP&gt; – Löscht ARP-Eintrag für IP.</w:t>
      </w:r>
    </w:p>
    <w:p w14:paraId="30086B7B" w14:textId="77777777" w:rsidR="00CA535F" w:rsidRPr="00CA535F" w:rsidRDefault="00CA535F">
      <w:pPr>
        <w:numPr>
          <w:ilvl w:val="0"/>
          <w:numId w:val="136"/>
        </w:numPr>
      </w:pPr>
      <w:r w:rsidRPr="00CA535F">
        <w:t>arp -s &lt;IP&gt; &lt;MAC&gt; – Fügt statischen ARP-Eintrag hinzu (MAC fix für IP) – gleich ip neigh add ... nud permanent.</w:t>
      </w:r>
    </w:p>
    <w:p w14:paraId="4E101624" w14:textId="77777777" w:rsidR="00CA535F" w:rsidRPr="00CA535F" w:rsidRDefault="00CA535F" w:rsidP="00CA535F">
      <w:r w:rsidRPr="00CA535F">
        <w:rPr>
          <w:i/>
          <w:iCs/>
        </w:rPr>
        <w:t>Beispiel:</w:t>
      </w:r>
      <w:r w:rsidRPr="00CA535F">
        <w:t xml:space="preserve"> arp -a -&gt; router.lan (192.168.1.1) at aa:bb:cc:dd:ee:ff [ether] on eth0.</w:t>
      </w:r>
    </w:p>
    <w:p w14:paraId="5A2E2F5B" w14:textId="77777777" w:rsidR="00CA535F" w:rsidRPr="00CA535F" w:rsidRDefault="00CA535F" w:rsidP="00CA535F">
      <w:pPr>
        <w:rPr>
          <w:b/>
          <w:bCs/>
        </w:rPr>
      </w:pPr>
      <w:r w:rsidRPr="00CA535F">
        <w:rPr>
          <w:b/>
          <w:bCs/>
        </w:rPr>
        <w:t>Sicherheit und Firewall</w:t>
      </w:r>
    </w:p>
    <w:p w14:paraId="38DB8C74" w14:textId="77777777" w:rsidR="00CA535F" w:rsidRPr="00CA535F" w:rsidRDefault="00CA535F" w:rsidP="00CA535F">
      <w:pPr>
        <w:rPr>
          <w:b/>
          <w:bCs/>
        </w:rPr>
      </w:pPr>
      <w:r w:rsidRPr="00CA535F">
        <w:rPr>
          <w:b/>
          <w:bCs/>
        </w:rPr>
        <w:t>iptables/iptables-nft (Packet Filter)</w:t>
      </w:r>
    </w:p>
    <w:p w14:paraId="59A8022D"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1D684F7E" w14:textId="77777777" w:rsidR="00CA535F" w:rsidRPr="00CA535F" w:rsidRDefault="00CA535F" w:rsidP="00CA535F">
      <w:r w:rsidRPr="00CA535F">
        <w:rPr>
          <w:b/>
          <w:bCs/>
        </w:rPr>
        <w:t>Syntax Grundkommandos:</w:t>
      </w:r>
    </w:p>
    <w:p w14:paraId="45BE51C4" w14:textId="77777777" w:rsidR="00CA535F" w:rsidRPr="00CA535F" w:rsidRDefault="00CA535F" w:rsidP="00CA535F">
      <w:r w:rsidRPr="00CA535F">
        <w:t>iptables [-t &lt;table&gt;] &lt;operation&gt; &lt;chain&gt; &lt;matches...&gt; &lt;target&gt;</w:t>
      </w:r>
    </w:p>
    <w:p w14:paraId="3153A080"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70410F3C" w14:textId="77777777" w:rsidR="00CA535F" w:rsidRPr="00CA535F" w:rsidRDefault="00CA535F" w:rsidP="00CA535F">
      <w:r w:rsidRPr="00CA535F">
        <w:t>Standard Tabellen:</w:t>
      </w:r>
    </w:p>
    <w:p w14:paraId="0AF26E9B" w14:textId="77777777" w:rsidR="00CA535F" w:rsidRPr="00CA535F" w:rsidRDefault="00CA535F">
      <w:pPr>
        <w:numPr>
          <w:ilvl w:val="0"/>
          <w:numId w:val="137"/>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1189E2E3" w14:textId="77777777" w:rsidR="00CA535F" w:rsidRPr="00CA535F" w:rsidRDefault="00CA535F">
      <w:pPr>
        <w:numPr>
          <w:ilvl w:val="0"/>
          <w:numId w:val="137"/>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1D1E93E" w14:textId="77777777" w:rsidR="00CA535F" w:rsidRPr="00CA535F" w:rsidRDefault="00CA535F">
      <w:pPr>
        <w:numPr>
          <w:ilvl w:val="0"/>
          <w:numId w:val="137"/>
        </w:numPr>
      </w:pPr>
      <w:r w:rsidRPr="00CA535F">
        <w:rPr>
          <w:b/>
          <w:bCs/>
        </w:rPr>
        <w:t>mangle</w:t>
      </w:r>
      <w:r w:rsidRPr="00CA535F">
        <w:t>: For packet alteration (TOS, mark), Chains in multiple points (PREROUTING, OUTPUT, etc.).</w:t>
      </w:r>
    </w:p>
    <w:p w14:paraId="1CEDD401" w14:textId="77777777" w:rsidR="00CA535F" w:rsidRPr="00CA535F" w:rsidRDefault="00CA535F">
      <w:pPr>
        <w:numPr>
          <w:ilvl w:val="0"/>
          <w:numId w:val="137"/>
        </w:numPr>
      </w:pPr>
      <w:r w:rsidRPr="00CA535F">
        <w:rPr>
          <w:b/>
          <w:bCs/>
        </w:rPr>
        <w:t>raw</w:t>
      </w:r>
      <w:r w:rsidRPr="00CA535F">
        <w:t>: For conntrack exemption (NOTRACK), Chains PREROUTING, OUTPUT.</w:t>
      </w:r>
    </w:p>
    <w:p w14:paraId="6AEAF42A" w14:textId="77777777" w:rsidR="00CA535F" w:rsidRPr="00CA535F" w:rsidRDefault="00CA535F">
      <w:pPr>
        <w:numPr>
          <w:ilvl w:val="0"/>
          <w:numId w:val="137"/>
        </w:numPr>
      </w:pPr>
      <w:r w:rsidRPr="00CA535F">
        <w:rPr>
          <w:b/>
          <w:bCs/>
        </w:rPr>
        <w:t>security</w:t>
      </w:r>
      <w:r w:rsidRPr="00CA535F">
        <w:t>: SELinux related (rare).</w:t>
      </w:r>
    </w:p>
    <w:p w14:paraId="52A5EC3D" w14:textId="77777777" w:rsidR="00CA535F" w:rsidRPr="00CA535F" w:rsidRDefault="00CA535F" w:rsidP="00CA535F">
      <w:r w:rsidRPr="00CA535F">
        <w:rPr>
          <w:b/>
          <w:bCs/>
        </w:rPr>
        <w:t>Matches / Options:</w:t>
      </w:r>
    </w:p>
    <w:p w14:paraId="4264B91A" w14:textId="77777777" w:rsidR="00CA535F" w:rsidRPr="00CA535F" w:rsidRDefault="00CA535F">
      <w:pPr>
        <w:numPr>
          <w:ilvl w:val="0"/>
          <w:numId w:val="138"/>
        </w:numPr>
      </w:pPr>
      <w:r w:rsidRPr="00CA535F">
        <w:rPr>
          <w:b/>
          <w:bCs/>
        </w:rPr>
        <w:t>-p &lt;proto&gt;</w:t>
      </w:r>
      <w:r w:rsidRPr="00CA535F">
        <w:t>: Protocol (tcp, udp, icmp, icmpv6, all).</w:t>
      </w:r>
    </w:p>
    <w:p w14:paraId="2D1DE53A" w14:textId="77777777" w:rsidR="00CA535F" w:rsidRPr="00CA535F" w:rsidRDefault="00CA535F">
      <w:pPr>
        <w:numPr>
          <w:ilvl w:val="0"/>
          <w:numId w:val="138"/>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6EEFA02F" w14:textId="77777777" w:rsidR="00CA535F" w:rsidRPr="00CA535F" w:rsidRDefault="00CA535F">
      <w:pPr>
        <w:numPr>
          <w:ilvl w:val="0"/>
          <w:numId w:val="138"/>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9E11B2A" w14:textId="77777777" w:rsidR="00CA535F" w:rsidRPr="00CA535F" w:rsidRDefault="00CA535F">
      <w:pPr>
        <w:numPr>
          <w:ilvl w:val="0"/>
          <w:numId w:val="138"/>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4BDC1045" w14:textId="77777777" w:rsidR="00CA535F" w:rsidRPr="00CA535F" w:rsidRDefault="00CA535F">
      <w:pPr>
        <w:numPr>
          <w:ilvl w:val="0"/>
          <w:numId w:val="138"/>
        </w:numPr>
      </w:pPr>
      <w:r w:rsidRPr="00CA535F">
        <w:rPr>
          <w:b/>
          <w:bCs/>
        </w:rPr>
        <w:lastRenderedPageBreak/>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54690434" w14:textId="77777777" w:rsidR="00CA535F" w:rsidRPr="00CA535F" w:rsidRDefault="00CA535F">
      <w:pPr>
        <w:numPr>
          <w:ilvl w:val="0"/>
          <w:numId w:val="138"/>
        </w:numPr>
      </w:pPr>
      <w:r w:rsidRPr="00CA535F">
        <w:rPr>
          <w:b/>
          <w:bCs/>
        </w:rPr>
        <w:t>-m conntrack --ctstate</w:t>
      </w:r>
      <w:r w:rsidRPr="00CA535F">
        <w:t>: (newer usage, same as state module now).</w:t>
      </w:r>
    </w:p>
    <w:p w14:paraId="5BD31043" w14:textId="77777777" w:rsidR="00CA535F" w:rsidRPr="00CA535F" w:rsidRDefault="00CA535F">
      <w:pPr>
        <w:numPr>
          <w:ilvl w:val="0"/>
          <w:numId w:val="138"/>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B23BE38" w14:textId="77777777" w:rsidR="00CA535F" w:rsidRPr="00CA535F" w:rsidRDefault="00CA535F">
      <w:pPr>
        <w:numPr>
          <w:ilvl w:val="0"/>
          <w:numId w:val="138"/>
        </w:numPr>
      </w:pPr>
      <w:r w:rsidRPr="00CA535F">
        <w:rPr>
          <w:b/>
          <w:bCs/>
        </w:rPr>
        <w:t>-m multiport</w:t>
      </w:r>
      <w:r w:rsidRPr="00CA535F">
        <w:t>: match multiple ports in one rule if not contiguous, e.g. -m multiport --dports 80,443,8080.</w:t>
      </w:r>
    </w:p>
    <w:p w14:paraId="3545490E" w14:textId="77777777" w:rsidR="00CA535F" w:rsidRPr="00CA535F" w:rsidRDefault="00CA535F">
      <w:pPr>
        <w:numPr>
          <w:ilvl w:val="0"/>
          <w:numId w:val="138"/>
        </w:numPr>
      </w:pPr>
      <w:r w:rsidRPr="00CA535F">
        <w:rPr>
          <w:b/>
          <w:bCs/>
        </w:rPr>
        <w:t>-m tcp --tcp-flags SYN,RST,ACK SYN</w:t>
      </w:r>
      <w:r w:rsidRPr="00CA535F">
        <w:t>: match specific TCP flags combination (here SYN only). Often used for --syn (alias) which matches syn packets (to identify new connections).</w:t>
      </w:r>
    </w:p>
    <w:p w14:paraId="3E106857" w14:textId="77777777" w:rsidR="00CA535F" w:rsidRPr="00CA535F" w:rsidRDefault="00CA535F">
      <w:pPr>
        <w:numPr>
          <w:ilvl w:val="0"/>
          <w:numId w:val="138"/>
        </w:numPr>
      </w:pPr>
      <w:r w:rsidRPr="00CA535F">
        <w:t>**-m comment --comment "text"`: attach comment to rule (for documentation).</w:t>
      </w:r>
    </w:p>
    <w:p w14:paraId="167FABAC" w14:textId="77777777" w:rsidR="00CA535F" w:rsidRPr="00CA535F" w:rsidRDefault="00CA535F" w:rsidP="00CA535F">
      <w:r w:rsidRPr="00CA535F">
        <w:rPr>
          <w:b/>
          <w:bCs/>
        </w:rPr>
        <w:t>Targets (Actions):</w:t>
      </w:r>
    </w:p>
    <w:p w14:paraId="3AE9A5B3" w14:textId="77777777" w:rsidR="00CA535F" w:rsidRPr="00CA535F" w:rsidRDefault="00CA535F">
      <w:pPr>
        <w:numPr>
          <w:ilvl w:val="0"/>
          <w:numId w:val="139"/>
        </w:numPr>
      </w:pPr>
      <w:r w:rsidRPr="00CA535F">
        <w:rPr>
          <w:b/>
          <w:bCs/>
        </w:rPr>
        <w:t>ACCEPT</w:t>
      </w:r>
      <w:r w:rsidRPr="00CA535F">
        <w:t>: Packet erlaubt.</w:t>
      </w:r>
    </w:p>
    <w:p w14:paraId="3086910E" w14:textId="77777777" w:rsidR="00CA535F" w:rsidRPr="00CA535F" w:rsidRDefault="00CA535F">
      <w:pPr>
        <w:numPr>
          <w:ilvl w:val="0"/>
          <w:numId w:val="139"/>
        </w:numPr>
      </w:pPr>
      <w:r w:rsidRPr="00CA535F">
        <w:rPr>
          <w:b/>
          <w:bCs/>
        </w:rPr>
        <w:t>DROP</w:t>
      </w:r>
      <w:r w:rsidRPr="00CA535F">
        <w:t>: Verwerfen ohne Antwort.</w:t>
      </w:r>
    </w:p>
    <w:p w14:paraId="35779570" w14:textId="77777777" w:rsidR="00CA535F" w:rsidRPr="00CA535F" w:rsidRDefault="00CA535F">
      <w:pPr>
        <w:numPr>
          <w:ilvl w:val="0"/>
          <w:numId w:val="139"/>
        </w:numPr>
      </w:pPr>
      <w:r w:rsidRPr="00CA535F">
        <w:rPr>
          <w:b/>
          <w:bCs/>
        </w:rPr>
        <w:t>REJECT</w:t>
      </w:r>
      <w:r w:rsidRPr="00CA535F">
        <w:t>: Verwerfen mit Antwort (ICMP port unreachable o.Ä.).</w:t>
      </w:r>
    </w:p>
    <w:p w14:paraId="47ACAAE0" w14:textId="77777777" w:rsidR="00CA535F" w:rsidRPr="00CA535F" w:rsidRDefault="00CA535F">
      <w:pPr>
        <w:numPr>
          <w:ilvl w:val="0"/>
          <w:numId w:val="139"/>
        </w:numPr>
      </w:pPr>
      <w:r w:rsidRPr="00CA535F">
        <w:rPr>
          <w:b/>
          <w:bCs/>
        </w:rPr>
        <w:t>LOG</w:t>
      </w:r>
      <w:r w:rsidRPr="00CA535F">
        <w:t>: Loggt Paket (via kernel log), dann Verarbeitung geht weiter (so typ. Kombi LOG dann DROP). Options: --log-prefix "msg", --log-level warning.</w:t>
      </w:r>
    </w:p>
    <w:p w14:paraId="46242E43" w14:textId="77777777" w:rsidR="00CA535F" w:rsidRPr="00CA535F" w:rsidRDefault="00CA535F">
      <w:pPr>
        <w:numPr>
          <w:ilvl w:val="0"/>
          <w:numId w:val="139"/>
        </w:numPr>
      </w:pPr>
      <w:r w:rsidRPr="00CA535F">
        <w:rPr>
          <w:b/>
          <w:bCs/>
        </w:rPr>
        <w:t>MASQUERADE</w:t>
      </w:r>
      <w:r w:rsidRPr="00CA535F">
        <w:t xml:space="preserve"> (in nat POSTROUTING): SNAT für dynamische IP (Router Use-case) – ersetzt Source-IP durch Interface-IP.</w:t>
      </w:r>
    </w:p>
    <w:p w14:paraId="750FA6D7" w14:textId="77777777" w:rsidR="00CA535F" w:rsidRPr="00CA535F" w:rsidRDefault="00CA535F">
      <w:pPr>
        <w:numPr>
          <w:ilvl w:val="0"/>
          <w:numId w:val="139"/>
        </w:numPr>
      </w:pPr>
      <w:r w:rsidRPr="00CA535F">
        <w:rPr>
          <w:b/>
          <w:bCs/>
        </w:rPr>
        <w:t>SNAT</w:t>
      </w:r>
      <w:r w:rsidRPr="00CA535F">
        <w:t xml:space="preserve"> (in nat POSTROUTING): Statisches Source-NAT (requires --to-source IP[:port-range]).</w:t>
      </w:r>
    </w:p>
    <w:p w14:paraId="74807286" w14:textId="77777777" w:rsidR="00CA535F" w:rsidRPr="00CA535F" w:rsidRDefault="00CA535F">
      <w:pPr>
        <w:numPr>
          <w:ilvl w:val="0"/>
          <w:numId w:val="139"/>
        </w:numPr>
      </w:pPr>
      <w:r w:rsidRPr="00CA535F">
        <w:rPr>
          <w:b/>
          <w:bCs/>
        </w:rPr>
        <w:t>DNAT</w:t>
      </w:r>
      <w:r w:rsidRPr="00CA535F">
        <w:t xml:space="preserve"> (in nat PREROUTING/OUTPUT): Destination-NAT (Port-Forwarding; --to-destination IP:port).</w:t>
      </w:r>
    </w:p>
    <w:p w14:paraId="7EB67896" w14:textId="77777777" w:rsidR="00CA535F" w:rsidRPr="00CA535F" w:rsidRDefault="00CA535F">
      <w:pPr>
        <w:numPr>
          <w:ilvl w:val="0"/>
          <w:numId w:val="139"/>
        </w:numPr>
      </w:pPr>
      <w:r w:rsidRPr="00CA535F">
        <w:rPr>
          <w:b/>
          <w:bCs/>
        </w:rPr>
        <w:t>REDIRECT</w:t>
      </w:r>
      <w:r w:rsidRPr="00CA535F">
        <w:t xml:space="preserve"> (nat PREROUTING/OUTPUT): Umleiten an lokalen Host (for transparent proxy etc.).</w:t>
      </w:r>
    </w:p>
    <w:p w14:paraId="393D00B6" w14:textId="77777777" w:rsidR="00CA535F" w:rsidRPr="00CA535F" w:rsidRDefault="00CA535F">
      <w:pPr>
        <w:numPr>
          <w:ilvl w:val="0"/>
          <w:numId w:val="139"/>
        </w:numPr>
      </w:pPr>
      <w:r w:rsidRPr="00CA535F">
        <w:rPr>
          <w:b/>
          <w:bCs/>
        </w:rPr>
        <w:t>MARK</w:t>
      </w:r>
      <w:r w:rsidRPr="00CA535F">
        <w:t xml:space="preserve"> (mangle): Markiert Paket mit fwmark (für routing decisions via ip rule, etc.).</w:t>
      </w:r>
    </w:p>
    <w:p w14:paraId="74512772" w14:textId="77777777" w:rsidR="00CA535F" w:rsidRPr="00CA535F" w:rsidRDefault="00CA535F">
      <w:pPr>
        <w:numPr>
          <w:ilvl w:val="0"/>
          <w:numId w:val="139"/>
        </w:numPr>
      </w:pPr>
      <w:r w:rsidRPr="00CA535F">
        <w:rPr>
          <w:b/>
          <w:bCs/>
        </w:rPr>
        <w:t>RETURN</w:t>
      </w:r>
      <w:r w:rsidRPr="00CA535F">
        <w:t>: In user-defined chain springt zurück zum Aufrufer-Chain (stop further rules in current chain). In builtin chain, RETURN = apply chain policy.</w:t>
      </w:r>
    </w:p>
    <w:p w14:paraId="68633EBE" w14:textId="77777777" w:rsidR="00CA535F" w:rsidRPr="00CA535F" w:rsidRDefault="00CA535F">
      <w:pPr>
        <w:numPr>
          <w:ilvl w:val="0"/>
          <w:numId w:val="139"/>
        </w:numPr>
      </w:pPr>
      <w:r w:rsidRPr="00CA535F">
        <w:rPr>
          <w:b/>
          <w:bCs/>
        </w:rPr>
        <w:t>QUEUE</w:t>
      </w:r>
      <w:r w:rsidRPr="00CA535F">
        <w:t>: Übergibt Paket an Userspace (via libnetfilter_queue).</w:t>
      </w:r>
    </w:p>
    <w:p w14:paraId="426AE274" w14:textId="77777777" w:rsidR="00CA535F" w:rsidRPr="00CA535F" w:rsidRDefault="00CA535F">
      <w:pPr>
        <w:numPr>
          <w:ilvl w:val="0"/>
          <w:numId w:val="139"/>
        </w:numPr>
      </w:pPr>
      <w:r w:rsidRPr="00CA535F">
        <w:rPr>
          <w:b/>
          <w:bCs/>
        </w:rPr>
        <w:t>DROP</w:t>
      </w:r>
      <w:r w:rsidRPr="00CA535F">
        <w:t xml:space="preserve"> vs. policy: If chain policy is DROP, falling off end = drop.</w:t>
      </w:r>
    </w:p>
    <w:p w14:paraId="197E5768" w14:textId="77777777" w:rsidR="00CA535F" w:rsidRPr="00CA535F" w:rsidRDefault="00CA535F" w:rsidP="00CA535F">
      <w:r w:rsidRPr="00CA535F">
        <w:rPr>
          <w:b/>
          <w:bCs/>
        </w:rPr>
        <w:t>Beispiele:</w:t>
      </w:r>
    </w:p>
    <w:p w14:paraId="1EEBED67" w14:textId="77777777" w:rsidR="00CA535F" w:rsidRPr="00CA535F" w:rsidRDefault="00CA535F">
      <w:pPr>
        <w:numPr>
          <w:ilvl w:val="0"/>
          <w:numId w:val="140"/>
        </w:numPr>
      </w:pPr>
      <w:r w:rsidRPr="00CA535F">
        <w:rPr>
          <w:b/>
          <w:bCs/>
        </w:rPr>
        <w:lastRenderedPageBreak/>
        <w:t>List Regeln:</w:t>
      </w:r>
      <w:r w:rsidRPr="00CA535F">
        <w:t xml:space="preserve"> iptables -L -n -v (filter table). iptables -t nat -L -n -v NAT rules. -n no DNS, -v verbose (packet counters).</w:t>
      </w:r>
    </w:p>
    <w:p w14:paraId="5BFF39DF" w14:textId="77777777" w:rsidR="00CA535F" w:rsidRPr="00CA535F" w:rsidRDefault="00CA535F">
      <w:pPr>
        <w:numPr>
          <w:ilvl w:val="0"/>
          <w:numId w:val="140"/>
        </w:numPr>
      </w:pPr>
      <w:r w:rsidRPr="00CA535F">
        <w:rPr>
          <w:b/>
          <w:bCs/>
        </w:rPr>
        <w:t>Allow incoming SSH:</w:t>
      </w:r>
    </w:p>
    <w:p w14:paraId="695BF55A" w14:textId="77777777" w:rsidR="00CA535F" w:rsidRPr="00CA535F" w:rsidRDefault="00CA535F" w:rsidP="00CA535F">
      <w:r w:rsidRPr="00CA535F">
        <w:t>  iptables -A INPUT -p tcp --dport 22 -m state --state NEW,ESTABLISHED -j ACCEPT</w:t>
      </w:r>
    </w:p>
    <w:p w14:paraId="07E079A1" w14:textId="77777777" w:rsidR="00CA535F" w:rsidRPr="00CA535F" w:rsidRDefault="00CA535F" w:rsidP="00CA535F">
      <w:r w:rsidRPr="00CA535F">
        <w:t>iptables -A OUTPUT -p tcp --sport 22 -m state --state ESTABLISHED -j ACCEPT</w:t>
      </w:r>
    </w:p>
    <w:p w14:paraId="49A6D999" w14:textId="77777777" w:rsidR="00CA535F" w:rsidRPr="00CA535F" w:rsidRDefault="00CA535F" w:rsidP="00CA535F">
      <w:r w:rsidRPr="00CA535F">
        <w:t>(typical stateful allow SSH in).</w:t>
      </w:r>
    </w:p>
    <w:p w14:paraId="20F6A0B2"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307F8589" w14:textId="77777777" w:rsidR="00CA535F" w:rsidRPr="00CA535F" w:rsidRDefault="00CA535F" w:rsidP="00CA535F">
      <w:r w:rsidRPr="00CA535F">
        <w:t xml:space="preserve">  </w:t>
      </w:r>
      <w:r w:rsidRPr="00CA535F">
        <w:rPr>
          <w:b/>
          <w:bCs/>
        </w:rPr>
        <w:t>Masquerading (NAT):</w:t>
      </w:r>
    </w:p>
    <w:p w14:paraId="2732AD71" w14:textId="77777777" w:rsidR="00CA535F" w:rsidRPr="00CA535F" w:rsidRDefault="00CA535F" w:rsidP="00CA535F">
      <w:r w:rsidRPr="00CA535F">
        <w:t>  iptables -t nat -A POSTROUTING -o ppp0 -j MASQUERADE</w:t>
      </w:r>
    </w:p>
    <w:p w14:paraId="5E348544" w14:textId="77777777" w:rsidR="00CA535F" w:rsidRPr="00CA535F" w:rsidRDefault="00CA535F" w:rsidP="00CA535F">
      <w:r w:rsidRPr="00CA535F">
        <w:t>(for home router with ppp0 outbound).</w:t>
      </w:r>
    </w:p>
    <w:p w14:paraId="1FE96AE8"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58B6FAA8" w14:textId="77777777" w:rsidR="00CA535F" w:rsidRPr="00CA535F" w:rsidRDefault="00CA535F" w:rsidP="00CA535F">
      <w:r w:rsidRPr="00CA535F">
        <w:t>  iptables -t nat -A PREROUTING -i eth0 -p tcp --dport 80 \</w:t>
      </w:r>
    </w:p>
    <w:p w14:paraId="7EBAD798" w14:textId="77777777" w:rsidR="00CA535F" w:rsidRPr="00CA535F" w:rsidRDefault="00CA535F" w:rsidP="00CA535F">
      <w:r w:rsidRPr="00CA535F">
        <w:t xml:space="preserve">         -j DNAT --to-destination 192.168.1.100:8080</w:t>
      </w:r>
    </w:p>
    <w:p w14:paraId="60EDD6E1" w14:textId="77777777" w:rsidR="00CA535F" w:rsidRPr="00CA535F" w:rsidRDefault="00CA535F" w:rsidP="00CA535F">
      <w:r w:rsidRPr="00CA535F">
        <w:t>iptables -A FORWARD -p tcp -d 192.168.1.100 --dport 8080 -m state --state NEW,ESTABLISHED,RELATED -j ACCEPT</w:t>
      </w:r>
    </w:p>
    <w:p w14:paraId="1F596EE6" w14:textId="77777777" w:rsidR="00CA535F" w:rsidRPr="00CA535F" w:rsidRDefault="00CA535F" w:rsidP="00CA535F">
      <w:r w:rsidRPr="00CA535F">
        <w:t xml:space="preserve">  </w:t>
      </w:r>
      <w:r w:rsidRPr="00CA535F">
        <w:rPr>
          <w:b/>
          <w:bCs/>
        </w:rPr>
        <w:t>Logging Drop:</w:t>
      </w:r>
    </w:p>
    <w:p w14:paraId="45003C61" w14:textId="77777777" w:rsidR="00CA535F" w:rsidRPr="00CA535F" w:rsidRDefault="00CA535F">
      <w:pPr>
        <w:numPr>
          <w:ilvl w:val="0"/>
          <w:numId w:val="141"/>
        </w:numPr>
      </w:pPr>
      <w:r w:rsidRPr="00CA535F">
        <w:t>iptables -A INPUT -p tcp --dport 23 -j LOG --log-prefix "Telnet attempt: " --log-level info</w:t>
      </w:r>
    </w:p>
    <w:p w14:paraId="35193260" w14:textId="77777777" w:rsidR="00CA535F" w:rsidRPr="00CA535F" w:rsidRDefault="00CA535F">
      <w:pPr>
        <w:numPr>
          <w:ilvl w:val="0"/>
          <w:numId w:val="141"/>
        </w:numPr>
      </w:pPr>
      <w:r w:rsidRPr="00CA535F">
        <w:t>iptables -A INPUT -p tcp --dport 23 -j DROP</w:t>
      </w:r>
    </w:p>
    <w:p w14:paraId="22AE5E40" w14:textId="77777777" w:rsidR="00CA535F" w:rsidRPr="00CA535F" w:rsidRDefault="00CA535F">
      <w:pPr>
        <w:numPr>
          <w:ilvl w:val="0"/>
          <w:numId w:val="141"/>
        </w:numPr>
      </w:pPr>
      <w:r w:rsidRPr="00CA535F">
        <w:t>(log then drop telnet).</w:t>
      </w:r>
    </w:p>
    <w:p w14:paraId="16627AC5" w14:textId="77777777" w:rsidR="00CA535F" w:rsidRPr="00CA535F" w:rsidRDefault="00CA535F" w:rsidP="00CA535F">
      <w:pPr>
        <w:rPr>
          <w:b/>
          <w:bCs/>
        </w:rPr>
      </w:pPr>
      <w:r w:rsidRPr="00CA535F">
        <w:rPr>
          <w:b/>
          <w:bCs/>
        </w:rPr>
        <w:t>firewall-cmd (firewalld frontend)</w:t>
      </w:r>
    </w:p>
    <w:p w14:paraId="5B0C8FE9"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0BF9CE44" w14:textId="77777777" w:rsidR="00CA535F" w:rsidRPr="00CA535F" w:rsidRDefault="00CA535F" w:rsidP="00CA535F">
      <w:r w:rsidRPr="00CA535F">
        <w:rPr>
          <w:b/>
          <w:bCs/>
        </w:rPr>
        <w:t>Syntax:</w:t>
      </w:r>
    </w:p>
    <w:p w14:paraId="096ABA68" w14:textId="77777777" w:rsidR="00CA535F" w:rsidRPr="00CA535F" w:rsidRDefault="00CA535F" w:rsidP="00CA535F">
      <w:r w:rsidRPr="00CA535F">
        <w:t>firewall-cmd [--zone=&lt;zone&gt;] [--permanent] &lt;Aktion&gt; &lt;Parameter&gt;</w:t>
      </w:r>
    </w:p>
    <w:p w14:paraId="5E7DE7FE"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1F39EEAA" w14:textId="77777777" w:rsidR="00CA535F" w:rsidRPr="00CA535F" w:rsidRDefault="00CA535F" w:rsidP="00CA535F">
      <w:r w:rsidRPr="00CA535F">
        <w:rPr>
          <w:b/>
          <w:bCs/>
        </w:rPr>
        <w:lastRenderedPageBreak/>
        <w:t>Wichtige Befehle:</w:t>
      </w:r>
    </w:p>
    <w:p w14:paraId="0C85BF1C" w14:textId="77777777" w:rsidR="00CA535F" w:rsidRPr="00CA535F" w:rsidRDefault="00CA535F">
      <w:pPr>
        <w:numPr>
          <w:ilvl w:val="0"/>
          <w:numId w:val="142"/>
        </w:numPr>
      </w:pPr>
      <w:r w:rsidRPr="00CA535F">
        <w:rPr>
          <w:b/>
          <w:bCs/>
        </w:rPr>
        <w:t>--state</w:t>
      </w:r>
      <w:r w:rsidRPr="00CA535F">
        <w:t>: Zeigt an, ob firewalld läuft (running/not running).</w:t>
      </w:r>
    </w:p>
    <w:p w14:paraId="0201565D" w14:textId="77777777" w:rsidR="00CA535F" w:rsidRPr="00CA535F" w:rsidRDefault="00CA535F">
      <w:pPr>
        <w:numPr>
          <w:ilvl w:val="0"/>
          <w:numId w:val="142"/>
        </w:numPr>
      </w:pPr>
      <w:r w:rsidRPr="00CA535F">
        <w:rPr>
          <w:b/>
          <w:bCs/>
        </w:rPr>
        <w:t>--get-active-zones</w:t>
      </w:r>
      <w:r w:rsidRPr="00CA535F">
        <w:t>: Zeigt welche Zonen aktiv sind und welche Interfaces zugeordnet (z.B. "public: wlp2s0").</w:t>
      </w:r>
    </w:p>
    <w:p w14:paraId="085AE250" w14:textId="77777777" w:rsidR="00CA535F" w:rsidRPr="00CA535F" w:rsidRDefault="00CA535F">
      <w:pPr>
        <w:numPr>
          <w:ilvl w:val="0"/>
          <w:numId w:val="142"/>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21A8D735" w14:textId="77777777" w:rsidR="00CA535F" w:rsidRPr="00CA535F" w:rsidRDefault="00CA535F">
      <w:pPr>
        <w:numPr>
          <w:ilvl w:val="0"/>
          <w:numId w:val="142"/>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6554C2F1" w14:textId="77777777" w:rsidR="00CA535F" w:rsidRPr="00CA535F" w:rsidRDefault="00CA535F">
      <w:pPr>
        <w:numPr>
          <w:ilvl w:val="0"/>
          <w:numId w:val="142"/>
        </w:numPr>
      </w:pPr>
      <w:r w:rsidRPr="00CA535F">
        <w:rPr>
          <w:b/>
          <w:bCs/>
        </w:rPr>
        <w:t>--zone=&lt;zone&gt; --add-port=&lt;port&gt;/&lt;proto&gt;</w:t>
      </w:r>
      <w:r w:rsidRPr="00CA535F">
        <w:t>: Erlaubt individuellen Port. Bsp: --add-port=5000/tcp.</w:t>
      </w:r>
    </w:p>
    <w:p w14:paraId="7FC77911" w14:textId="77777777" w:rsidR="00CA535F" w:rsidRPr="00CA535F" w:rsidRDefault="00CA535F">
      <w:pPr>
        <w:numPr>
          <w:ilvl w:val="0"/>
          <w:numId w:val="142"/>
        </w:numPr>
      </w:pPr>
      <w:r w:rsidRPr="00CA535F">
        <w:rPr>
          <w:b/>
          <w:bCs/>
        </w:rPr>
        <w:t>--remove-service=...</w:t>
      </w:r>
      <w:r w:rsidRPr="00CA535F">
        <w:t xml:space="preserve">, </w:t>
      </w:r>
      <w:r w:rsidRPr="00CA535F">
        <w:rPr>
          <w:b/>
          <w:bCs/>
        </w:rPr>
        <w:t>--remove-port=...</w:t>
      </w:r>
      <w:r w:rsidRPr="00CA535F">
        <w:t xml:space="preserve"> analog zum Entfernen.</w:t>
      </w:r>
    </w:p>
    <w:p w14:paraId="227C7DB5" w14:textId="77777777" w:rsidR="00CA535F" w:rsidRPr="00CA535F" w:rsidRDefault="00CA535F">
      <w:pPr>
        <w:numPr>
          <w:ilvl w:val="0"/>
          <w:numId w:val="142"/>
        </w:numPr>
      </w:pPr>
      <w:r w:rsidRPr="00CA535F">
        <w:rPr>
          <w:b/>
          <w:bCs/>
        </w:rPr>
        <w:t>--add-masquerade</w:t>
      </w:r>
      <w:r w:rsidRPr="00CA535F">
        <w:t>: Aktiviert NAT/Masquerading in der Zone (z.B. für Internet-sharing zone).</w:t>
      </w:r>
    </w:p>
    <w:p w14:paraId="1CEF5E66" w14:textId="77777777" w:rsidR="00CA535F" w:rsidRPr="00CA535F" w:rsidRDefault="00CA535F">
      <w:pPr>
        <w:numPr>
          <w:ilvl w:val="0"/>
          <w:numId w:val="142"/>
        </w:numPr>
      </w:pPr>
      <w:r w:rsidRPr="00CA535F">
        <w:rPr>
          <w:b/>
          <w:bCs/>
        </w:rPr>
        <w:t>--query-service=&lt;svc&gt;</w:t>
      </w:r>
      <w:r w:rsidRPr="00CA535F">
        <w:t>: Fragt ob Service in zone erlaubt (exit code 0/1).</w:t>
      </w:r>
    </w:p>
    <w:p w14:paraId="26053A22" w14:textId="77777777" w:rsidR="00CA535F" w:rsidRPr="00CA535F" w:rsidRDefault="00CA535F">
      <w:pPr>
        <w:numPr>
          <w:ilvl w:val="0"/>
          <w:numId w:val="142"/>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31940457" w14:textId="77777777" w:rsidR="00CA535F" w:rsidRPr="00CA535F" w:rsidRDefault="00CA535F">
      <w:pPr>
        <w:numPr>
          <w:ilvl w:val="0"/>
          <w:numId w:val="142"/>
        </w:numPr>
      </w:pPr>
      <w:r w:rsidRPr="00CA535F">
        <w:rPr>
          <w:b/>
          <w:bCs/>
        </w:rPr>
        <w:t>--reload</w:t>
      </w:r>
      <w:r w:rsidRPr="00CA535F">
        <w:t>: Lädt die permanente Konfiguration neu (in runtime) – im Grunde wendet Config an.</w:t>
      </w:r>
    </w:p>
    <w:p w14:paraId="16775D38" w14:textId="77777777" w:rsidR="00CA535F" w:rsidRPr="00CA535F" w:rsidRDefault="00CA535F">
      <w:pPr>
        <w:numPr>
          <w:ilvl w:val="0"/>
          <w:numId w:val="142"/>
        </w:numPr>
      </w:pPr>
      <w:r w:rsidRPr="00CA535F">
        <w:rPr>
          <w:b/>
          <w:bCs/>
        </w:rPr>
        <w:t>--runtime-to-permanent</w:t>
      </w:r>
      <w:r w:rsidRPr="00CA535F">
        <w:t>: Speichert aktuellen Laufzeit-Zustand als neue permanente Konfiguration (was man on-the-fly geändert hat, persistieren).</w:t>
      </w:r>
    </w:p>
    <w:p w14:paraId="7C3FD820" w14:textId="77777777" w:rsidR="00CA535F" w:rsidRPr="00CA535F" w:rsidRDefault="00CA535F">
      <w:pPr>
        <w:numPr>
          <w:ilvl w:val="0"/>
          <w:numId w:val="142"/>
        </w:numPr>
      </w:pPr>
      <w:r w:rsidRPr="00CA535F">
        <w:rPr>
          <w:b/>
          <w:bCs/>
        </w:rPr>
        <w:t>--zone=&lt;zone&gt; --change-interface=&lt;iface&gt;</w:t>
      </w:r>
      <w:r w:rsidRPr="00CA535F">
        <w:t>: Weist ein Interface einer Zone zu (persistente Zuordnung).</w:t>
      </w:r>
    </w:p>
    <w:p w14:paraId="385338F7" w14:textId="77777777" w:rsidR="00CA535F" w:rsidRPr="00CA535F" w:rsidRDefault="00CA535F">
      <w:pPr>
        <w:numPr>
          <w:ilvl w:val="0"/>
          <w:numId w:val="142"/>
        </w:numPr>
      </w:pPr>
      <w:r w:rsidRPr="00CA535F">
        <w:rPr>
          <w:b/>
          <w:bCs/>
        </w:rPr>
        <w:t>--new-zone=&lt;name&gt;</w:t>
      </w:r>
      <w:r w:rsidRPr="00CA535F">
        <w:t xml:space="preserve">, </w:t>
      </w:r>
      <w:r w:rsidRPr="00CA535F">
        <w:rPr>
          <w:b/>
          <w:bCs/>
        </w:rPr>
        <w:t>--delete-zone=...</w:t>
      </w:r>
      <w:r w:rsidRPr="00CA535F">
        <w:t>: Eigene Zonen erstellen/löschen.</w:t>
      </w:r>
    </w:p>
    <w:p w14:paraId="6BBD2096" w14:textId="77777777" w:rsidR="00CA535F" w:rsidRPr="00CA535F" w:rsidRDefault="00CA535F">
      <w:pPr>
        <w:numPr>
          <w:ilvl w:val="0"/>
          <w:numId w:val="142"/>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519817EC" w14:textId="77777777" w:rsidR="00CA535F" w:rsidRPr="00CA535F" w:rsidRDefault="00CA535F">
      <w:pPr>
        <w:numPr>
          <w:ilvl w:val="0"/>
          <w:numId w:val="142"/>
        </w:numPr>
      </w:pPr>
      <w:r w:rsidRPr="00CA535F">
        <w:rPr>
          <w:b/>
          <w:bCs/>
        </w:rPr>
        <w:t>--service=&lt;svc&gt; --get-ports</w:t>
      </w:r>
      <w:r w:rsidRPr="00CA535F">
        <w:t>: Zeigt welche Ports hinter einem Service stecken.</w:t>
      </w:r>
    </w:p>
    <w:p w14:paraId="52DA9545" w14:textId="77777777" w:rsidR="00CA535F" w:rsidRPr="00CA535F" w:rsidRDefault="00CA535F">
      <w:pPr>
        <w:numPr>
          <w:ilvl w:val="0"/>
          <w:numId w:val="142"/>
        </w:numPr>
      </w:pPr>
      <w:r w:rsidRPr="00CA535F">
        <w:rPr>
          <w:b/>
          <w:bCs/>
        </w:rPr>
        <w:t>--add-rich-rule '&lt;rule&gt;'</w:t>
      </w:r>
      <w:r w:rsidRPr="00CA535F">
        <w:t>: Fügt sog. Rich Rule hinzu (eine erweiterte Regel-Syntax in firewalld, z.B. mit Logging, Zeitplänen). Z.B.:</w:t>
      </w:r>
    </w:p>
    <w:p w14:paraId="269D5E6C" w14:textId="77777777" w:rsidR="00CA535F" w:rsidRPr="00CA535F" w:rsidRDefault="00CA535F">
      <w:pPr>
        <w:numPr>
          <w:ilvl w:val="0"/>
          <w:numId w:val="143"/>
        </w:numPr>
      </w:pPr>
      <w:r w:rsidRPr="00CA535F">
        <w:t>firewall-cmd --add-rich-rule='rule family="ipv4" source address="192.0.2.0/24" port port="22" protocol="tcp" accept'</w:t>
      </w:r>
    </w:p>
    <w:p w14:paraId="7E3C0D5A" w14:textId="77777777" w:rsidR="00CA535F" w:rsidRPr="00CA535F" w:rsidRDefault="00CA535F">
      <w:pPr>
        <w:numPr>
          <w:ilvl w:val="0"/>
          <w:numId w:val="143"/>
        </w:numPr>
      </w:pPr>
      <w:r w:rsidRPr="00CA535F">
        <w:lastRenderedPageBreak/>
        <w:t>(Erlaubt SSH nur von 192.0.2.0/24).</w:t>
      </w:r>
    </w:p>
    <w:p w14:paraId="60D937C5" w14:textId="77777777" w:rsidR="00CA535F" w:rsidRPr="00CA535F" w:rsidRDefault="00CA535F" w:rsidP="00CA535F">
      <w:r w:rsidRPr="00CA535F">
        <w:rPr>
          <w:b/>
          <w:bCs/>
        </w:rPr>
        <w:t>Beispiele:</w:t>
      </w:r>
    </w:p>
    <w:p w14:paraId="083D66FF" w14:textId="77777777" w:rsidR="00CA535F" w:rsidRPr="00CA535F" w:rsidRDefault="00CA535F">
      <w:pPr>
        <w:numPr>
          <w:ilvl w:val="0"/>
          <w:numId w:val="144"/>
        </w:numPr>
      </w:pPr>
      <w:r w:rsidRPr="00CA535F">
        <w:t>Öffnen von HTTPS permanent:</w:t>
      </w:r>
    </w:p>
    <w:p w14:paraId="36A503BA" w14:textId="77777777" w:rsidR="00CA535F" w:rsidRPr="00CA535F" w:rsidRDefault="00CA535F">
      <w:pPr>
        <w:numPr>
          <w:ilvl w:val="0"/>
          <w:numId w:val="145"/>
        </w:numPr>
      </w:pPr>
      <w:r w:rsidRPr="00CA535F">
        <w:t>firewall-cmd --add-service=https --permanent</w:t>
      </w:r>
    </w:p>
    <w:p w14:paraId="738CCE29" w14:textId="77777777" w:rsidR="00CA535F" w:rsidRPr="00CA535F" w:rsidRDefault="00CA535F">
      <w:pPr>
        <w:numPr>
          <w:ilvl w:val="0"/>
          <w:numId w:val="145"/>
        </w:numPr>
      </w:pPr>
      <w:r w:rsidRPr="00CA535F">
        <w:t>firewall-cmd --reload</w:t>
      </w:r>
    </w:p>
    <w:p w14:paraId="7BCDE1B1" w14:textId="77777777" w:rsidR="00CA535F" w:rsidRPr="00CA535F" w:rsidRDefault="00CA535F">
      <w:pPr>
        <w:numPr>
          <w:ilvl w:val="0"/>
          <w:numId w:val="145"/>
        </w:numPr>
      </w:pPr>
    </w:p>
    <w:p w14:paraId="24584B99" w14:textId="77777777" w:rsidR="00CA535F" w:rsidRPr="00CA535F" w:rsidRDefault="00CA535F">
      <w:pPr>
        <w:numPr>
          <w:ilvl w:val="0"/>
          <w:numId w:val="145"/>
        </w:numPr>
      </w:pPr>
      <w:r w:rsidRPr="00CA535F">
        <w:t>Port 12345/udp temporär öffnen in Zone public:</w:t>
      </w:r>
      <w:r w:rsidRPr="00CA535F">
        <w:br/>
        <w:t>firewall-cmd --zone=public --add-port=12345/udp (nach Reboot weg).</w:t>
      </w:r>
    </w:p>
    <w:p w14:paraId="6A58EFA4" w14:textId="77777777" w:rsidR="00CA535F" w:rsidRPr="00CA535F" w:rsidRDefault="00CA535F">
      <w:pPr>
        <w:numPr>
          <w:ilvl w:val="0"/>
          <w:numId w:val="145"/>
        </w:numPr>
      </w:pPr>
      <w:r w:rsidRPr="00CA535F">
        <w:t>Interface eth0 zur Zone external zuweisen:</w:t>
      </w:r>
      <w:r w:rsidRPr="00CA535F">
        <w:br/>
        <w:t>firewall-cmd --zone=external --change-interface=eth0 --permanent &amp;&amp; firewall-cmd --reload.</w:t>
      </w:r>
    </w:p>
    <w:p w14:paraId="70EE5638" w14:textId="77777777" w:rsidR="00CA535F" w:rsidRPr="00CA535F" w:rsidRDefault="00CA535F">
      <w:pPr>
        <w:numPr>
          <w:ilvl w:val="0"/>
          <w:numId w:val="145"/>
        </w:numPr>
      </w:pPr>
      <w:r w:rsidRPr="00CA535F">
        <w:t>Status: firewall-cmd --list-all (wenn default zone, z.B. public, dann deren config).</w:t>
      </w:r>
    </w:p>
    <w:p w14:paraId="026E94EA" w14:textId="77777777" w:rsidR="00CA535F" w:rsidRPr="00CA535F" w:rsidRDefault="00CA535F" w:rsidP="00CA535F">
      <w:pPr>
        <w:rPr>
          <w:b/>
          <w:bCs/>
        </w:rPr>
      </w:pPr>
      <w:r w:rsidRPr="00CA535F">
        <w:rPr>
          <w:b/>
          <w:bCs/>
        </w:rPr>
        <w:t>ufw (Uncomplicated Firewall)</w:t>
      </w:r>
    </w:p>
    <w:p w14:paraId="67537E24"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091B2092" w14:textId="77777777" w:rsidR="00CA535F" w:rsidRPr="00CA535F" w:rsidRDefault="00CA535F" w:rsidP="00CA535F">
      <w:r w:rsidRPr="00CA535F">
        <w:rPr>
          <w:b/>
          <w:bCs/>
        </w:rPr>
        <w:t>Syntax:</w:t>
      </w:r>
    </w:p>
    <w:p w14:paraId="70BD4452" w14:textId="77777777" w:rsidR="00CA535F" w:rsidRPr="00CA535F" w:rsidRDefault="00CA535F" w:rsidP="00CA535F">
      <w:r w:rsidRPr="00CA535F">
        <w:t>ufw [Optionen] &lt;Aktion&gt;</w:t>
      </w:r>
    </w:p>
    <w:p w14:paraId="27F30257" w14:textId="77777777" w:rsidR="00CA535F" w:rsidRPr="00CA535F" w:rsidRDefault="00CA535F" w:rsidP="00CA535F">
      <w:r w:rsidRPr="00CA535F">
        <w:rPr>
          <w:b/>
          <w:bCs/>
        </w:rPr>
        <w:t>Grundbefehle:</w:t>
      </w:r>
    </w:p>
    <w:p w14:paraId="30AD8385" w14:textId="77777777" w:rsidR="00CA535F" w:rsidRPr="00CA535F" w:rsidRDefault="00CA535F">
      <w:pPr>
        <w:numPr>
          <w:ilvl w:val="0"/>
          <w:numId w:val="146"/>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0B9B5CD6" w14:textId="77777777" w:rsidR="00CA535F" w:rsidRPr="00CA535F" w:rsidRDefault="00CA535F">
      <w:pPr>
        <w:numPr>
          <w:ilvl w:val="0"/>
          <w:numId w:val="146"/>
        </w:numPr>
      </w:pPr>
      <w:r w:rsidRPr="00CA535F">
        <w:rPr>
          <w:b/>
          <w:bCs/>
        </w:rPr>
        <w:t>ufw status [verbose]</w:t>
      </w:r>
      <w:r w:rsidRPr="00CA535F">
        <w:t xml:space="preserve"> – Zeigt aktuelle Regel-Liste. Mit verbose sieht man auch Interfaces, logging status etc.</w:t>
      </w:r>
    </w:p>
    <w:p w14:paraId="62453736" w14:textId="77777777" w:rsidR="00CA535F" w:rsidRPr="00CA535F" w:rsidRDefault="00CA535F">
      <w:pPr>
        <w:numPr>
          <w:ilvl w:val="0"/>
          <w:numId w:val="146"/>
        </w:numPr>
      </w:pPr>
      <w:r w:rsidRPr="00CA535F">
        <w:rPr>
          <w:b/>
          <w:bCs/>
        </w:rPr>
        <w:t>ufw default allow|deny [incoming|outgoing|routed]</w:t>
      </w:r>
      <w:r w:rsidRPr="00CA535F">
        <w:t xml:space="preserve"> – Setzt Standardpolicy. Standard-Einstellung: incoming deny, outgoing allow.</w:t>
      </w:r>
    </w:p>
    <w:p w14:paraId="1463F8AC" w14:textId="77777777" w:rsidR="00CA535F" w:rsidRPr="00CA535F" w:rsidRDefault="00CA535F">
      <w:pPr>
        <w:numPr>
          <w:ilvl w:val="0"/>
          <w:numId w:val="146"/>
        </w:numPr>
      </w:pPr>
      <w:r w:rsidRPr="00CA535F">
        <w:rPr>
          <w:b/>
          <w:bCs/>
        </w:rPr>
        <w:t>ufw allow &lt;Port/Service&gt; [proto tcp/udp] [from &lt;IP&gt; [to &lt;IP&gt;]] [port &lt;P2&gt;]</w:t>
      </w:r>
      <w:r w:rsidRPr="00CA535F">
        <w:t xml:space="preserve"> – Erlaubt eingehenden Traffic. Beispiele:</w:t>
      </w:r>
    </w:p>
    <w:p w14:paraId="5A47A118" w14:textId="77777777" w:rsidR="00CA535F" w:rsidRPr="00CA535F" w:rsidRDefault="00CA535F">
      <w:pPr>
        <w:numPr>
          <w:ilvl w:val="1"/>
          <w:numId w:val="146"/>
        </w:numPr>
      </w:pPr>
      <w:r w:rsidRPr="00CA535F">
        <w:t>ufw allow 22 (erlaubt TCP/22 auf allen Interfaces).</w:t>
      </w:r>
    </w:p>
    <w:p w14:paraId="08FC01EB" w14:textId="77777777" w:rsidR="00CA535F" w:rsidRPr="00CA535F" w:rsidRDefault="00CA535F">
      <w:pPr>
        <w:numPr>
          <w:ilvl w:val="1"/>
          <w:numId w:val="146"/>
        </w:numPr>
      </w:pPr>
      <w:r w:rsidRPr="00CA535F">
        <w:t>ufw allow proto udp from 10.0.0.0/8 to any port 53 (erlaubt UDP DNS von privatem Netz).</w:t>
      </w:r>
    </w:p>
    <w:p w14:paraId="46E252F0" w14:textId="77777777" w:rsidR="00CA535F" w:rsidRPr="00CA535F" w:rsidRDefault="00CA535F">
      <w:pPr>
        <w:numPr>
          <w:ilvl w:val="1"/>
          <w:numId w:val="146"/>
        </w:numPr>
      </w:pPr>
      <w:r w:rsidRPr="00CA535F">
        <w:t>ufw allow out 80/tcp (erlaubt ausgehende HTTP).</w:t>
      </w:r>
    </w:p>
    <w:p w14:paraId="73948E5C" w14:textId="77777777" w:rsidR="00CA535F" w:rsidRPr="00CA535F" w:rsidRDefault="00CA535F">
      <w:pPr>
        <w:numPr>
          <w:ilvl w:val="1"/>
          <w:numId w:val="146"/>
        </w:numPr>
      </w:pPr>
      <w:r w:rsidRPr="00CA535F">
        <w:t>ufw allow in on eth0 to any port 443 (erlaubt eingehendes HTTPS auf eth0).</w:t>
      </w:r>
    </w:p>
    <w:p w14:paraId="25266313" w14:textId="77777777" w:rsidR="00CA535F" w:rsidRPr="00CA535F" w:rsidRDefault="00CA535F">
      <w:pPr>
        <w:numPr>
          <w:ilvl w:val="0"/>
          <w:numId w:val="146"/>
        </w:numPr>
      </w:pPr>
      <w:r w:rsidRPr="00CA535F">
        <w:rPr>
          <w:b/>
          <w:bCs/>
        </w:rPr>
        <w:lastRenderedPageBreak/>
        <w:t>ufw deny &lt;Spec&gt;</w:t>
      </w:r>
      <w:r w:rsidRPr="00CA535F">
        <w:t xml:space="preserve"> – Blockiert (mit REJECT) entsprechend.</w:t>
      </w:r>
    </w:p>
    <w:p w14:paraId="4CB388EC" w14:textId="77777777" w:rsidR="00CA535F" w:rsidRPr="00CA535F" w:rsidRDefault="00CA535F">
      <w:pPr>
        <w:numPr>
          <w:ilvl w:val="0"/>
          <w:numId w:val="146"/>
        </w:numPr>
      </w:pPr>
      <w:r w:rsidRPr="00CA535F">
        <w:rPr>
          <w:b/>
          <w:bCs/>
        </w:rPr>
        <w:t>ufw reject &lt;Spec&gt;</w:t>
      </w:r>
      <w:r w:rsidRPr="00CA535F">
        <w:t xml:space="preserve"> – Synonym zu deny (deny und reject meist ähnlich in ufw; auf Debian might differ).</w:t>
      </w:r>
    </w:p>
    <w:p w14:paraId="1E98A858" w14:textId="77777777" w:rsidR="00CA535F" w:rsidRPr="00CA535F" w:rsidRDefault="00CA535F">
      <w:pPr>
        <w:numPr>
          <w:ilvl w:val="0"/>
          <w:numId w:val="146"/>
        </w:numPr>
      </w:pPr>
      <w:r w:rsidRPr="00CA535F">
        <w:rPr>
          <w:b/>
          <w:bCs/>
        </w:rPr>
        <w:t>ufw limit &lt;Port/Service&gt;</w:t>
      </w:r>
      <w:r w:rsidRPr="00CA535F">
        <w:t xml:space="preserve"> – Wie allow, aber mit Rate-Limit (gegen Bruteforce). Z.B. ufw limit ssh erlaubt SSH, aber blockiert IP temporär bei &gt;6 Verbindungen/30s.</w:t>
      </w:r>
    </w:p>
    <w:p w14:paraId="617EECF1" w14:textId="77777777" w:rsidR="00CA535F" w:rsidRPr="00CA535F" w:rsidRDefault="00CA535F">
      <w:pPr>
        <w:numPr>
          <w:ilvl w:val="0"/>
          <w:numId w:val="146"/>
        </w:numPr>
      </w:pPr>
      <w:r w:rsidRPr="00CA535F">
        <w:rPr>
          <w:b/>
          <w:bCs/>
        </w:rPr>
        <w:t>ufw delete &lt;RuleSpec&gt;</w:t>
      </w:r>
      <w:r w:rsidRPr="00CA535F">
        <w:t xml:space="preserve"> – Entfernt Regel (man kann Regel genau wie bei allow angeben, mit 'delete' davor, oder Nummer aus ufw status numbered).</w:t>
      </w:r>
    </w:p>
    <w:p w14:paraId="5D54C37F" w14:textId="77777777" w:rsidR="00CA535F" w:rsidRPr="00CA535F" w:rsidRDefault="00CA535F">
      <w:pPr>
        <w:numPr>
          <w:ilvl w:val="0"/>
          <w:numId w:val="146"/>
        </w:numPr>
      </w:pPr>
      <w:r w:rsidRPr="00CA535F">
        <w:rPr>
          <w:b/>
          <w:bCs/>
        </w:rPr>
        <w:t>ufw logging on|off|LEVEL</w:t>
      </w:r>
      <w:r w:rsidRPr="00CA535F">
        <w:t xml:space="preserve"> – Logging ein/aus und Level (off, low, medium, high, full).</w:t>
      </w:r>
    </w:p>
    <w:p w14:paraId="17DCD933" w14:textId="77777777" w:rsidR="00CA535F" w:rsidRPr="00CA535F" w:rsidRDefault="00CA535F">
      <w:pPr>
        <w:numPr>
          <w:ilvl w:val="0"/>
          <w:numId w:val="146"/>
        </w:numPr>
      </w:pPr>
      <w:r w:rsidRPr="00CA535F">
        <w:rPr>
          <w:b/>
          <w:bCs/>
        </w:rPr>
        <w:t>ufw reset</w:t>
      </w:r>
      <w:r w:rsidRPr="00CA535F">
        <w:t xml:space="preserve"> – Setzt ufw auf Auslieferungszustand (alle Regeln weg, policies reset, und disabled).</w:t>
      </w:r>
    </w:p>
    <w:p w14:paraId="0E8528E3" w14:textId="77777777" w:rsidR="00CA535F" w:rsidRPr="00CA535F" w:rsidRDefault="00CA535F">
      <w:pPr>
        <w:numPr>
          <w:ilvl w:val="0"/>
          <w:numId w:val="146"/>
        </w:numPr>
      </w:pPr>
      <w:r w:rsidRPr="00CA535F">
        <w:rPr>
          <w:b/>
          <w:bCs/>
        </w:rPr>
        <w:t>ufw route allow/deny ...</w:t>
      </w:r>
      <w:r w:rsidRPr="00CA535F">
        <w:t xml:space="preserve"> – Regeln für Forwarded Traffic (Routen). Bsp: ufw route allow in on eth1 out on eth0 to any port 80 for forwarded.</w:t>
      </w:r>
    </w:p>
    <w:p w14:paraId="257E3826" w14:textId="77777777" w:rsidR="00CA535F" w:rsidRPr="00CA535F" w:rsidRDefault="00CA535F">
      <w:pPr>
        <w:numPr>
          <w:ilvl w:val="0"/>
          <w:numId w:val="146"/>
        </w:numPr>
      </w:pPr>
      <w:r w:rsidRPr="00CA535F">
        <w:rPr>
          <w:b/>
          <w:bCs/>
        </w:rPr>
        <w:t>ufw insert &lt;num&gt; &lt;rule&gt;</w:t>
      </w:r>
      <w:r w:rsidRPr="00CA535F">
        <w:t xml:space="preserve"> – Fügt Regel an bestimmter Position ein.</w:t>
      </w:r>
    </w:p>
    <w:p w14:paraId="763CDFAB" w14:textId="77777777" w:rsidR="00CA535F" w:rsidRPr="00CA535F" w:rsidRDefault="00CA535F">
      <w:pPr>
        <w:numPr>
          <w:ilvl w:val="0"/>
          <w:numId w:val="146"/>
        </w:numPr>
      </w:pPr>
      <w:r w:rsidRPr="00CA535F">
        <w:rPr>
          <w:b/>
          <w:bCs/>
        </w:rPr>
        <w:t>ufw show raw</w:t>
      </w:r>
      <w:r w:rsidRPr="00CA535F">
        <w:t xml:space="preserve"> – Zeigt resultierende iptables-Regeln.</w:t>
      </w:r>
    </w:p>
    <w:p w14:paraId="185DA978" w14:textId="77777777" w:rsidR="00CA535F" w:rsidRPr="00CA535F" w:rsidRDefault="00CA535F" w:rsidP="00CA535F">
      <w:r w:rsidRPr="00CA535F">
        <w:rPr>
          <w:b/>
          <w:bCs/>
        </w:rPr>
        <w:t>Beispiele:</w:t>
      </w:r>
    </w:p>
    <w:p w14:paraId="5C3B2E4B" w14:textId="77777777" w:rsidR="00CA535F" w:rsidRPr="00CA535F" w:rsidRDefault="00CA535F">
      <w:pPr>
        <w:numPr>
          <w:ilvl w:val="0"/>
          <w:numId w:val="147"/>
        </w:numPr>
      </w:pPr>
      <w:r w:rsidRPr="00CA535F">
        <w:t>Standard: ufw default deny incoming; ufw default allow outgoing; ufw enable.</w:t>
      </w:r>
    </w:p>
    <w:p w14:paraId="656BDAF2" w14:textId="77777777" w:rsidR="00CA535F" w:rsidRPr="00CA535F" w:rsidRDefault="00CA535F">
      <w:pPr>
        <w:numPr>
          <w:ilvl w:val="0"/>
          <w:numId w:val="147"/>
        </w:numPr>
      </w:pPr>
      <w:r w:rsidRPr="00CA535F">
        <w:t>Webserver: ufw allow 'Nginx Full' (in /etc/ufw/applications.d vordefinierte Profile, 'Apache Full' etc., Nginx Full = 80+443).</w:t>
      </w:r>
    </w:p>
    <w:p w14:paraId="75BB5EBC" w14:textId="77777777" w:rsidR="00CA535F" w:rsidRPr="00CA535F" w:rsidRDefault="00CA535F">
      <w:pPr>
        <w:numPr>
          <w:ilvl w:val="0"/>
          <w:numId w:val="147"/>
        </w:numPr>
      </w:pPr>
      <w:r w:rsidRPr="00CA535F">
        <w:t>Only LAN access to a service: ufw allow from 192.168.0.0/16 to any port 3306 (MySQL offen nur intern).</w:t>
      </w:r>
    </w:p>
    <w:p w14:paraId="302E56EC" w14:textId="77777777" w:rsidR="00CA535F" w:rsidRPr="00CA535F" w:rsidRDefault="00CA535F">
      <w:pPr>
        <w:numPr>
          <w:ilvl w:val="0"/>
          <w:numId w:val="147"/>
        </w:numPr>
      </w:pPr>
      <w:r w:rsidRPr="00CA535F">
        <w:t>Block eine IP: ufw deny from 203.0.113.5.</w:t>
      </w:r>
    </w:p>
    <w:p w14:paraId="7CC962B0" w14:textId="77777777" w:rsidR="00CA535F" w:rsidRPr="00CA535F" w:rsidRDefault="00CA535F">
      <w:pPr>
        <w:numPr>
          <w:ilvl w:val="0"/>
          <w:numId w:val="147"/>
        </w:numPr>
      </w:pPr>
      <w:r w:rsidRPr="00CA535F">
        <w:t>Show rules: ufw status verbose -&gt; e.g.</w:t>
      </w:r>
    </w:p>
    <w:p w14:paraId="54DBFAAA" w14:textId="77777777" w:rsidR="00CA535F" w:rsidRPr="00CA535F" w:rsidRDefault="00CA535F">
      <w:pPr>
        <w:numPr>
          <w:ilvl w:val="0"/>
          <w:numId w:val="148"/>
        </w:numPr>
      </w:pPr>
      <w:r w:rsidRPr="00CA535F">
        <w:t>Status: active</w:t>
      </w:r>
    </w:p>
    <w:p w14:paraId="162C27FF" w14:textId="77777777" w:rsidR="00CA535F" w:rsidRPr="00CA535F" w:rsidRDefault="00CA535F">
      <w:pPr>
        <w:numPr>
          <w:ilvl w:val="0"/>
          <w:numId w:val="148"/>
        </w:numPr>
      </w:pPr>
      <w:r w:rsidRPr="00CA535F">
        <w:t>Logging: on (low)</w:t>
      </w:r>
    </w:p>
    <w:p w14:paraId="37072C1E" w14:textId="77777777" w:rsidR="00CA535F" w:rsidRPr="00CA535F" w:rsidRDefault="00CA535F">
      <w:pPr>
        <w:numPr>
          <w:ilvl w:val="0"/>
          <w:numId w:val="148"/>
        </w:numPr>
      </w:pPr>
      <w:r w:rsidRPr="00CA535F">
        <w:t>Default: deny (incoming), allow (outgoing), deny (routed)</w:t>
      </w:r>
    </w:p>
    <w:p w14:paraId="29344381" w14:textId="77777777" w:rsidR="00CA535F" w:rsidRPr="00CA535F" w:rsidRDefault="00CA535F">
      <w:pPr>
        <w:numPr>
          <w:ilvl w:val="0"/>
          <w:numId w:val="148"/>
        </w:numPr>
      </w:pPr>
      <w:r w:rsidRPr="00CA535F">
        <w:t>New profiles: skip</w:t>
      </w:r>
    </w:p>
    <w:p w14:paraId="550E8613" w14:textId="77777777" w:rsidR="00CA535F" w:rsidRPr="00CA535F" w:rsidRDefault="00CA535F">
      <w:pPr>
        <w:numPr>
          <w:ilvl w:val="0"/>
          <w:numId w:val="148"/>
        </w:numPr>
      </w:pPr>
    </w:p>
    <w:p w14:paraId="293A7B6B" w14:textId="77777777" w:rsidR="00CA535F" w:rsidRPr="00CA535F" w:rsidRDefault="00CA535F">
      <w:pPr>
        <w:numPr>
          <w:ilvl w:val="0"/>
          <w:numId w:val="148"/>
        </w:numPr>
      </w:pPr>
      <w:r w:rsidRPr="00CA535F">
        <w:t>To                         Action      From</w:t>
      </w:r>
    </w:p>
    <w:p w14:paraId="439D7CA8" w14:textId="77777777" w:rsidR="00CA535F" w:rsidRPr="00CA535F" w:rsidRDefault="00CA535F">
      <w:pPr>
        <w:numPr>
          <w:ilvl w:val="0"/>
          <w:numId w:val="148"/>
        </w:numPr>
      </w:pPr>
      <w:r w:rsidRPr="00CA535F">
        <w:t>--                         ------      ----</w:t>
      </w:r>
    </w:p>
    <w:p w14:paraId="0BC40922" w14:textId="77777777" w:rsidR="00CA535F" w:rsidRPr="00CA535F" w:rsidRDefault="00CA535F">
      <w:pPr>
        <w:numPr>
          <w:ilvl w:val="0"/>
          <w:numId w:val="148"/>
        </w:numPr>
      </w:pPr>
      <w:r w:rsidRPr="00CA535F">
        <w:lastRenderedPageBreak/>
        <w:t>22/tcp                     LIMIT       Anywhere             # SSH</w:t>
      </w:r>
    </w:p>
    <w:p w14:paraId="7A9F177E" w14:textId="77777777" w:rsidR="00CA535F" w:rsidRPr="00CA535F" w:rsidRDefault="00CA535F">
      <w:pPr>
        <w:numPr>
          <w:ilvl w:val="0"/>
          <w:numId w:val="148"/>
        </w:numPr>
      </w:pPr>
      <w:r w:rsidRPr="00CA535F">
        <w:t>80,443/tcp                 ALLOW       Anywhere             # WWW</w:t>
      </w:r>
    </w:p>
    <w:p w14:paraId="44553B2D" w14:textId="77777777" w:rsidR="00CA535F" w:rsidRPr="00CA535F" w:rsidRDefault="00CA535F">
      <w:pPr>
        <w:numPr>
          <w:ilvl w:val="0"/>
          <w:numId w:val="148"/>
        </w:numPr>
      </w:pPr>
      <w:r w:rsidRPr="00CA535F">
        <w:t>22/tcp (v6)                LIMIT       Anywhere (v6)</w:t>
      </w:r>
    </w:p>
    <w:p w14:paraId="14CC17AD" w14:textId="77777777" w:rsidR="00CA535F" w:rsidRPr="00CA535F" w:rsidRDefault="00CA535F">
      <w:pPr>
        <w:numPr>
          <w:ilvl w:val="0"/>
          <w:numId w:val="148"/>
        </w:numPr>
      </w:pPr>
      <w:r w:rsidRPr="00CA535F">
        <w:t>80,443/tcp (v6)            ALLOW       Anywhere (v6)</w:t>
      </w:r>
    </w:p>
    <w:p w14:paraId="74B4F1A8" w14:textId="77777777" w:rsidR="00CA535F" w:rsidRPr="00CA535F" w:rsidRDefault="00CA535F">
      <w:pPr>
        <w:numPr>
          <w:ilvl w:val="0"/>
          <w:numId w:val="148"/>
        </w:numPr>
      </w:pPr>
    </w:p>
    <w:p w14:paraId="5CA7A181"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25EBCC39" w14:textId="77777777" w:rsidR="00CA535F" w:rsidRPr="00CA535F" w:rsidRDefault="00CA535F" w:rsidP="00CA535F">
      <w:pPr>
        <w:rPr>
          <w:b/>
          <w:bCs/>
        </w:rPr>
      </w:pPr>
      <w:r w:rsidRPr="00CA535F">
        <w:rPr>
          <w:b/>
          <w:bCs/>
        </w:rPr>
        <w:t>nft (nftables Firewall)</w:t>
      </w:r>
    </w:p>
    <w:p w14:paraId="620671EF"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2C4DC5C0" w14:textId="77777777" w:rsidR="00CA535F" w:rsidRPr="00CA535F" w:rsidRDefault="00CA535F" w:rsidP="00CA535F">
      <w:r w:rsidRPr="00CA535F">
        <w:rPr>
          <w:b/>
          <w:bCs/>
        </w:rPr>
        <w:t>Syntax:</w:t>
      </w:r>
    </w:p>
    <w:p w14:paraId="3EA82E1E" w14:textId="77777777" w:rsidR="00CA535F" w:rsidRPr="00CA535F" w:rsidRDefault="00CA535F" w:rsidP="00CA535F">
      <w:r w:rsidRPr="00CA535F">
        <w:t>nft [options] &lt;command&gt;</w:t>
      </w:r>
    </w:p>
    <w:p w14:paraId="54FE06CB" w14:textId="77777777" w:rsidR="00CA535F" w:rsidRPr="00CA535F" w:rsidRDefault="00CA535F" w:rsidP="00CA535F">
      <w:r w:rsidRPr="00CA535F">
        <w:t>Man kann Kommandos interactive eingeben oder als Skript. Der Kommandostil ähnelt C: e.g.</w:t>
      </w:r>
    </w:p>
    <w:p w14:paraId="3057880B" w14:textId="77777777" w:rsidR="00CA535F" w:rsidRPr="00CA535F" w:rsidRDefault="00CA535F" w:rsidP="00CA535F">
      <w:r w:rsidRPr="00CA535F">
        <w:t>nft add table inet filter</w:t>
      </w:r>
    </w:p>
    <w:p w14:paraId="290ACFDC" w14:textId="77777777" w:rsidR="00CA535F" w:rsidRPr="00CA535F" w:rsidRDefault="00CA535F" w:rsidP="00CA535F">
      <w:r w:rsidRPr="00CA535F">
        <w:t>nft add chain inet filter input { type filter hook input priority 0 \; }</w:t>
      </w:r>
    </w:p>
    <w:p w14:paraId="1ED4F7CD" w14:textId="77777777" w:rsidR="00CA535F" w:rsidRPr="00CA535F" w:rsidRDefault="00CA535F" w:rsidP="00CA535F">
      <w:r w:rsidRPr="00CA535F">
        <w:t>nft add rule inet filter input tcp dport 22 accept</w:t>
      </w:r>
    </w:p>
    <w:p w14:paraId="6B3334E2" w14:textId="77777777" w:rsidR="00CA535F" w:rsidRPr="00CA535F" w:rsidRDefault="00CA535F" w:rsidP="00CA535F">
      <w:r w:rsidRPr="00CA535F">
        <w:t>(Librally, but given complexity and that the original question references iptables and ufw, likely beyond scope).</w:t>
      </w:r>
    </w:p>
    <w:p w14:paraId="2680B1E5" w14:textId="77777777" w:rsidR="00CA535F" w:rsidRPr="00CA535F" w:rsidRDefault="00CA535F" w:rsidP="00CA535F">
      <w:pPr>
        <w:rPr>
          <w:b/>
          <w:bCs/>
        </w:rPr>
      </w:pPr>
      <w:r w:rsidRPr="00CA535F">
        <w:rPr>
          <w:b/>
          <w:bCs/>
        </w:rPr>
        <w:t>Abschluss</w:t>
      </w:r>
    </w:p>
    <w:p w14:paraId="32357855"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48561C10"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2A7F5AB8" w14:textId="77777777" w:rsidR="00CA535F" w:rsidRPr="00CA535F" w:rsidRDefault="00CA535F" w:rsidP="00CA535F">
      <w:r w:rsidRPr="00CA535F">
        <w:t xml:space="preserve">Mit dieser Referenz sollte die Vorbereitung auf typische Linux-Aufgaben – vom Anlegen eines Benutzers, dem Ändern von Dateirechten, über das Einrichten eines Cronjobs bis </w:t>
      </w:r>
      <w:r w:rsidRPr="00CA535F">
        <w:lastRenderedPageBreak/>
        <w:t>zum Konfigurieren eines Apache-Dienstes oder Setzen einer Firewallregel – bestens unterstützt werden.</w:t>
      </w:r>
    </w:p>
    <w:p w14:paraId="72C81491" w14:textId="77777777" w:rsidR="00CA535F" w:rsidRPr="00CA535F" w:rsidRDefault="00CA535F" w:rsidP="00CA535F">
      <w:pPr>
        <w:rPr>
          <w:b/>
          <w:bCs/>
        </w:rPr>
      </w:pPr>
      <w:r w:rsidRPr="00CA535F">
        <w:rPr>
          <w:b/>
          <w:bCs/>
        </w:rPr>
        <w:t>Kompendium der Linux+ (XK0-005) Befehle</w:t>
      </w:r>
    </w:p>
    <w:p w14:paraId="00C9E2B6"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5C0B001C" w14:textId="77777777" w:rsidR="00CA535F" w:rsidRPr="00CA535F" w:rsidRDefault="00CA535F" w:rsidP="00CA535F">
      <w:pPr>
        <w:rPr>
          <w:b/>
          <w:bCs/>
        </w:rPr>
      </w:pPr>
      <w:r w:rsidRPr="00CA535F">
        <w:rPr>
          <w:b/>
          <w:bCs/>
        </w:rPr>
        <w:t>Grundlegende Linux-Befehle</w:t>
      </w:r>
    </w:p>
    <w:p w14:paraId="2D102185" w14:textId="77777777" w:rsidR="00CA535F" w:rsidRPr="00CA535F" w:rsidRDefault="00CA535F" w:rsidP="00CA535F">
      <w:pPr>
        <w:rPr>
          <w:b/>
          <w:bCs/>
        </w:rPr>
      </w:pPr>
      <w:r w:rsidRPr="00CA535F">
        <w:rPr>
          <w:b/>
          <w:bCs/>
        </w:rPr>
        <w:t>ls (List Directory Contents)</w:t>
      </w:r>
    </w:p>
    <w:p w14:paraId="5EE2A71C"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121" w:anchor=":~:text=ls%20" w:tgtFrame="_blank" w:history="1">
        <w:r w:rsidRPr="00CA535F">
          <w:rPr>
            <w:rStyle w:val="Hyperlink"/>
          </w:rPr>
          <w:t>wiki.ubuntuusers.de</w:t>
        </w:r>
      </w:hyperlink>
      <w:hyperlink r:id="rId122"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3831B510" w14:textId="77777777" w:rsidR="00CA535F" w:rsidRPr="00CA535F" w:rsidRDefault="00CA535F" w:rsidP="00CA535F">
      <w:r w:rsidRPr="00CA535F">
        <w:t>ls [OPTION]... [VERZEICHNIS]</w:t>
      </w:r>
    </w:p>
    <w:p w14:paraId="65FC031F" w14:textId="77777777" w:rsidR="00CA535F" w:rsidRPr="00CA535F" w:rsidRDefault="00CA535F" w:rsidP="00CA535F">
      <w:r w:rsidRPr="00CA535F">
        <w:rPr>
          <w:i/>
          <w:iCs/>
        </w:rPr>
        <w:t>Wenn kein Verzeichnis angegeben wird, wird das aktuelle Verzeichnis aufgelistet</w:t>
      </w:r>
      <w:hyperlink r:id="rId123" w:anchor=":~:text=ls%20" w:tgtFrame="_blank" w:history="1">
        <w:r w:rsidRPr="00CA535F">
          <w:rPr>
            <w:rStyle w:val="Hyperlink"/>
            <w:i/>
            <w:iCs/>
          </w:rPr>
          <w:t>wiki.ubuntuusers.de</w:t>
        </w:r>
      </w:hyperlink>
      <w:r w:rsidRPr="00CA535F">
        <w:rPr>
          <w:i/>
          <w:iCs/>
        </w:rPr>
        <w:t>.</w:t>
      </w:r>
    </w:p>
    <w:p w14:paraId="1010B4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326FCB4A" w14:textId="77777777" w:rsidTr="00CA535F">
        <w:trPr>
          <w:tblHeader/>
          <w:tblCellSpacing w:w="15" w:type="dxa"/>
        </w:trPr>
        <w:tc>
          <w:tcPr>
            <w:tcW w:w="0" w:type="auto"/>
            <w:vAlign w:val="center"/>
            <w:hideMark/>
          </w:tcPr>
          <w:p w14:paraId="6BD90162" w14:textId="77777777" w:rsidR="00CA535F" w:rsidRPr="00CA535F" w:rsidRDefault="00CA535F" w:rsidP="00CA535F">
            <w:pPr>
              <w:rPr>
                <w:b/>
                <w:bCs/>
              </w:rPr>
            </w:pPr>
            <w:r w:rsidRPr="00CA535F">
              <w:rPr>
                <w:b/>
                <w:bCs/>
              </w:rPr>
              <w:t>Option</w:t>
            </w:r>
          </w:p>
        </w:tc>
        <w:tc>
          <w:tcPr>
            <w:tcW w:w="0" w:type="auto"/>
            <w:vAlign w:val="center"/>
            <w:hideMark/>
          </w:tcPr>
          <w:p w14:paraId="7F170D8D" w14:textId="77777777" w:rsidR="00CA535F" w:rsidRPr="00CA535F" w:rsidRDefault="00CA535F" w:rsidP="00CA535F">
            <w:pPr>
              <w:rPr>
                <w:b/>
                <w:bCs/>
              </w:rPr>
            </w:pPr>
            <w:r w:rsidRPr="00CA535F">
              <w:rPr>
                <w:b/>
                <w:bCs/>
              </w:rPr>
              <w:t>Beschreibung</w:t>
            </w:r>
          </w:p>
        </w:tc>
      </w:tr>
      <w:tr w:rsidR="00CA535F" w:rsidRPr="00CA535F" w14:paraId="2CE7C8AA" w14:textId="77777777" w:rsidTr="00CA535F">
        <w:trPr>
          <w:tblCellSpacing w:w="15" w:type="dxa"/>
        </w:trPr>
        <w:tc>
          <w:tcPr>
            <w:tcW w:w="0" w:type="auto"/>
            <w:vAlign w:val="center"/>
            <w:hideMark/>
          </w:tcPr>
          <w:p w14:paraId="05D6B379"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18AFD76A"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124" w:anchor=":~:text=Option%20%20Beschreibung%20%60,die%20Gr%C3%B6%C3%9Fe%20in%20einem%20f%C3%BCr" w:tgtFrame="_blank" w:history="1">
              <w:r w:rsidRPr="00CA535F">
                <w:rPr>
                  <w:rStyle w:val="Hyperlink"/>
                </w:rPr>
                <w:t>wiki.ubuntuusers.de</w:t>
              </w:r>
            </w:hyperlink>
            <w:hyperlink r:id="rId125" w:anchor=":~:text=%2A%20,die%20Verzeichnisnamen%20und%20nicht%20deren" w:tgtFrame="_blank" w:history="1">
              <w:r w:rsidRPr="00CA535F">
                <w:rPr>
                  <w:rStyle w:val="Hyperlink"/>
                </w:rPr>
                <w:t>ionos.de</w:t>
              </w:r>
            </w:hyperlink>
            <w:r w:rsidRPr="00CA535F">
              <w:t>.</w:t>
            </w:r>
          </w:p>
        </w:tc>
      </w:tr>
      <w:tr w:rsidR="00CA535F" w:rsidRPr="00CA535F" w14:paraId="7ADF9098" w14:textId="77777777" w:rsidTr="00CA535F">
        <w:trPr>
          <w:tblCellSpacing w:w="15" w:type="dxa"/>
        </w:trPr>
        <w:tc>
          <w:tcPr>
            <w:tcW w:w="0" w:type="auto"/>
            <w:vAlign w:val="center"/>
            <w:hideMark/>
          </w:tcPr>
          <w:p w14:paraId="5309DC5A"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3C57442F" w14:textId="77777777" w:rsidR="00CA535F" w:rsidRPr="00CA535F" w:rsidRDefault="00CA535F" w:rsidP="00CA535F">
            <w:r w:rsidRPr="00CA535F">
              <w:t>Wie -a, aber ohne . und .. – listet versteckte Dateien außer den Verzeichnissen ./..</w:t>
            </w:r>
            <w:hyperlink r:id="rId126" w:anchor=":~:text=Option%20%20Beschreibung%20%60,die%20Gr%C3%B6%C3%9Fe%20in%20einem%20f%C3%BCr" w:tgtFrame="_blank" w:history="1">
              <w:r w:rsidRPr="00CA535F">
                <w:rPr>
                  <w:rStyle w:val="Hyperlink"/>
                </w:rPr>
                <w:t>wiki.ubuntuusers.de</w:t>
              </w:r>
            </w:hyperlink>
            <w:hyperlink r:id="rId127" w:anchor=":~:text=verfeinern%2C%20eignen%20sich%20die%20folgenden,Optionen" w:tgtFrame="_blank" w:history="1">
              <w:r w:rsidRPr="00CA535F">
                <w:rPr>
                  <w:rStyle w:val="Hyperlink"/>
                </w:rPr>
                <w:t>ionos.de</w:t>
              </w:r>
            </w:hyperlink>
            <w:r w:rsidRPr="00CA535F">
              <w:t>.</w:t>
            </w:r>
          </w:p>
        </w:tc>
      </w:tr>
      <w:tr w:rsidR="00CA535F" w:rsidRPr="00CA535F" w14:paraId="7ECC219B" w14:textId="77777777" w:rsidTr="00CA535F">
        <w:trPr>
          <w:tblCellSpacing w:w="15" w:type="dxa"/>
        </w:trPr>
        <w:tc>
          <w:tcPr>
            <w:tcW w:w="0" w:type="auto"/>
            <w:vAlign w:val="center"/>
            <w:hideMark/>
          </w:tcPr>
          <w:p w14:paraId="6DBB0908" w14:textId="77777777" w:rsidR="00CA535F" w:rsidRPr="00CA535F" w:rsidRDefault="00CA535F" w:rsidP="00CA535F">
            <w:r w:rsidRPr="00CA535F">
              <w:rPr>
                <w:b/>
                <w:bCs/>
              </w:rPr>
              <w:t>-l</w:t>
            </w:r>
          </w:p>
        </w:tc>
        <w:tc>
          <w:tcPr>
            <w:tcW w:w="0" w:type="auto"/>
            <w:vAlign w:val="center"/>
            <w:hideMark/>
          </w:tcPr>
          <w:p w14:paraId="3B5674D0" w14:textId="77777777" w:rsidR="00CA535F" w:rsidRPr="00CA535F" w:rsidRDefault="00CA535F" w:rsidP="00CA535F">
            <w:r w:rsidRPr="00CA535F">
              <w:t>Langformat: Detaillierte Ausgabe (Rechte, Besitzer, Größe, Datum usw.) je Eintrag</w:t>
            </w:r>
            <w:hyperlink r:id="rId128" w:anchor=":~:text=%60,klickbar%20und%20k%C3%B6nnen%20schnell%20ge%C3%B6ffnet" w:tgtFrame="_blank" w:history="1">
              <w:r w:rsidRPr="00CA535F">
                <w:rPr>
                  <w:rStyle w:val="Hyperlink"/>
                </w:rPr>
                <w:t>wiki.ubuntuusers.de</w:t>
              </w:r>
            </w:hyperlink>
            <w:hyperlink r:id="rId129" w:anchor=":~:text=verwendet.%20%2A%20,an%2C%20ber%C3%BCcksichtigt%20also%20auch%20Unterverzeichnisse" w:tgtFrame="_blank" w:history="1">
              <w:r w:rsidRPr="00CA535F">
                <w:rPr>
                  <w:rStyle w:val="Hyperlink"/>
                </w:rPr>
                <w:t>ionos.de</w:t>
              </w:r>
            </w:hyperlink>
            <w:r w:rsidRPr="00CA535F">
              <w:t>.</w:t>
            </w:r>
          </w:p>
        </w:tc>
      </w:tr>
      <w:tr w:rsidR="00CA535F" w:rsidRPr="00CA535F" w14:paraId="6D6CAD57" w14:textId="77777777" w:rsidTr="00CA535F">
        <w:trPr>
          <w:tblCellSpacing w:w="15" w:type="dxa"/>
        </w:trPr>
        <w:tc>
          <w:tcPr>
            <w:tcW w:w="0" w:type="auto"/>
            <w:vAlign w:val="center"/>
            <w:hideMark/>
          </w:tcPr>
          <w:p w14:paraId="78323389"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38F01544" w14:textId="77777777" w:rsidR="00CA535F" w:rsidRPr="00CA535F" w:rsidRDefault="00CA535F" w:rsidP="00CA535F">
            <w:r w:rsidRPr="00CA535F">
              <w:t>Listet Verzeichniseintrag selbst statt dessen Inhalt (nützlich, um Infos über Ordner zu sehen)</w:t>
            </w:r>
            <w:hyperlink r:id="rId130" w:anchor=":~:text=%60,Nummer%20vor%20Name%20ausgeben" w:tgtFrame="_blank" w:history="1">
              <w:r w:rsidRPr="00CA535F">
                <w:rPr>
                  <w:rStyle w:val="Hyperlink"/>
                </w:rPr>
                <w:t>wiki.ubuntuusers.de</w:t>
              </w:r>
            </w:hyperlink>
            <w:hyperlink r:id="rId131" w:anchor=":~:text=%2A%20,Nummer%20vor%20dem%20Dateinamen%20aus" w:tgtFrame="_blank" w:history="1">
              <w:r w:rsidRPr="00CA535F">
                <w:rPr>
                  <w:rStyle w:val="Hyperlink"/>
                </w:rPr>
                <w:t>ionos.de</w:t>
              </w:r>
            </w:hyperlink>
            <w:r w:rsidRPr="00CA535F">
              <w:t>.</w:t>
            </w:r>
          </w:p>
        </w:tc>
      </w:tr>
      <w:tr w:rsidR="00CA535F" w:rsidRPr="00CA535F" w14:paraId="160F7200" w14:textId="77777777" w:rsidTr="00CA535F">
        <w:trPr>
          <w:tblCellSpacing w:w="15" w:type="dxa"/>
        </w:trPr>
        <w:tc>
          <w:tcPr>
            <w:tcW w:w="0" w:type="auto"/>
            <w:vAlign w:val="center"/>
            <w:hideMark/>
          </w:tcPr>
          <w:p w14:paraId="7D42C210"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051BC98A" w14:textId="77777777" w:rsidR="00CA535F" w:rsidRPr="00CA535F" w:rsidRDefault="00CA535F" w:rsidP="00CA535F">
            <w:r w:rsidRPr="00CA535F">
              <w:t>Im Langformat (-l) Größen in menschenlesbare Einheiten (KB, MB ...) anzeigen</w:t>
            </w:r>
            <w:hyperlink r:id="rId132" w:anchor=":~:text=%60,Nummer%20vor%20Name%20ausgeben" w:tgtFrame="_blank" w:history="1">
              <w:r w:rsidRPr="00CA535F">
                <w:rPr>
                  <w:rStyle w:val="Hyperlink"/>
                </w:rPr>
                <w:t>wiki.ubuntuusers.de</w:t>
              </w:r>
            </w:hyperlink>
            <w:hyperlink r:id="rId133" w:anchor=":~:text=%2A%20,Namen%20in%20einer%20Zeile%20ausgegeben" w:tgtFrame="_blank" w:history="1">
              <w:r w:rsidRPr="00CA535F">
                <w:rPr>
                  <w:rStyle w:val="Hyperlink"/>
                </w:rPr>
                <w:t>ionos.de</w:t>
              </w:r>
            </w:hyperlink>
            <w:r w:rsidRPr="00CA535F">
              <w:t>.</w:t>
            </w:r>
          </w:p>
        </w:tc>
      </w:tr>
      <w:tr w:rsidR="00CA535F" w:rsidRPr="00CA535F" w14:paraId="2487BB78" w14:textId="77777777" w:rsidTr="00CA535F">
        <w:trPr>
          <w:tblCellSpacing w:w="15" w:type="dxa"/>
        </w:trPr>
        <w:tc>
          <w:tcPr>
            <w:tcW w:w="0" w:type="auto"/>
            <w:vAlign w:val="center"/>
            <w:hideMark/>
          </w:tcPr>
          <w:p w14:paraId="69952CAF" w14:textId="77777777" w:rsidR="00CA535F" w:rsidRPr="00CA535F" w:rsidRDefault="00CA535F" w:rsidP="00CA535F">
            <w:r w:rsidRPr="00CA535F">
              <w:rPr>
                <w:b/>
                <w:bCs/>
              </w:rPr>
              <w:t>-i</w:t>
            </w:r>
          </w:p>
        </w:tc>
        <w:tc>
          <w:tcPr>
            <w:tcW w:w="0" w:type="auto"/>
            <w:vAlign w:val="center"/>
            <w:hideMark/>
          </w:tcPr>
          <w:p w14:paraId="1AE028BE" w14:textId="77777777" w:rsidR="00CA535F" w:rsidRPr="00CA535F" w:rsidRDefault="00CA535F" w:rsidP="00CA535F">
            <w:r w:rsidRPr="00CA535F">
              <w:t>Zeigt die Inode-Nummer jedes Eintrags an</w:t>
            </w:r>
            <w:hyperlink r:id="rId134" w:anchor=":~:text=%60,Auch%20in%20Unterverzeichnisse%20absteigen" w:tgtFrame="_blank" w:history="1">
              <w:r w:rsidRPr="00CA535F">
                <w:rPr>
                  <w:rStyle w:val="Hyperlink"/>
                </w:rPr>
                <w:t>wiki.ubuntuusers.de</w:t>
              </w:r>
            </w:hyperlink>
            <w:hyperlink r:id="rId135" w:anchor=":~:text=%2A%20,die%20Informationen%20rekursiv%20an%2C%20ber%C3%BCcksichtigt" w:tgtFrame="_blank" w:history="1">
              <w:r w:rsidRPr="00CA535F">
                <w:rPr>
                  <w:rStyle w:val="Hyperlink"/>
                </w:rPr>
                <w:t>ionos.de</w:t>
              </w:r>
            </w:hyperlink>
            <w:r w:rsidRPr="00CA535F">
              <w:t>.</w:t>
            </w:r>
          </w:p>
        </w:tc>
      </w:tr>
      <w:tr w:rsidR="00CA535F" w:rsidRPr="00CA535F" w14:paraId="0A10E4F6" w14:textId="77777777" w:rsidTr="00CA535F">
        <w:trPr>
          <w:tblCellSpacing w:w="15" w:type="dxa"/>
        </w:trPr>
        <w:tc>
          <w:tcPr>
            <w:tcW w:w="0" w:type="auto"/>
            <w:vAlign w:val="center"/>
            <w:hideMark/>
          </w:tcPr>
          <w:p w14:paraId="062FB826" w14:textId="77777777" w:rsidR="00CA535F" w:rsidRPr="00CA535F" w:rsidRDefault="00CA535F" w:rsidP="00CA535F">
            <w:r w:rsidRPr="00CA535F">
              <w:rPr>
                <w:b/>
                <w:bCs/>
              </w:rPr>
              <w:lastRenderedPageBreak/>
              <w:t>-C</w:t>
            </w:r>
          </w:p>
        </w:tc>
        <w:tc>
          <w:tcPr>
            <w:tcW w:w="0" w:type="auto"/>
            <w:vAlign w:val="center"/>
            <w:hideMark/>
          </w:tcPr>
          <w:p w14:paraId="6FB83D34" w14:textId="77777777" w:rsidR="00CA535F" w:rsidRPr="00CA535F" w:rsidRDefault="00CA535F" w:rsidP="00CA535F">
            <w:r w:rsidRPr="00CA535F">
              <w:t>Ausgabe in Spalten nebeneinander (Standardformat)</w:t>
            </w:r>
            <w:hyperlink r:id="rId136" w:anchor=":~:text=%60,und%20k%C3%B6nnen%20schnell%20ge%C3%B6ffnet%20werden" w:tgtFrame="_blank" w:history="1">
              <w:r w:rsidRPr="00CA535F">
                <w:rPr>
                  <w:rStyle w:val="Hyperlink"/>
                </w:rPr>
                <w:t>wiki.ubuntuusers.de</w:t>
              </w:r>
            </w:hyperlink>
            <w:hyperlink r:id="rId137" w:anchor=":~:text=%2A%20,die%20Gr%C3%B6%C3%9Fe%20in%20einem%20f%C3%BCr" w:tgtFrame="_blank" w:history="1">
              <w:r w:rsidRPr="00CA535F">
                <w:rPr>
                  <w:rStyle w:val="Hyperlink"/>
                </w:rPr>
                <w:t>ionos.de</w:t>
              </w:r>
            </w:hyperlink>
            <w:r w:rsidRPr="00CA535F">
              <w:t>.</w:t>
            </w:r>
          </w:p>
        </w:tc>
      </w:tr>
      <w:tr w:rsidR="00CA535F" w:rsidRPr="00CA535F" w14:paraId="6B0BE100" w14:textId="77777777" w:rsidTr="00CA535F">
        <w:trPr>
          <w:tblCellSpacing w:w="15" w:type="dxa"/>
        </w:trPr>
        <w:tc>
          <w:tcPr>
            <w:tcW w:w="0" w:type="auto"/>
            <w:vAlign w:val="center"/>
            <w:hideMark/>
          </w:tcPr>
          <w:p w14:paraId="452C6897" w14:textId="77777777" w:rsidR="00CA535F" w:rsidRPr="00CA535F" w:rsidRDefault="00CA535F" w:rsidP="00CA535F">
            <w:r w:rsidRPr="00CA535F">
              <w:rPr>
                <w:b/>
                <w:bCs/>
              </w:rPr>
              <w:t>-m</w:t>
            </w:r>
          </w:p>
        </w:tc>
        <w:tc>
          <w:tcPr>
            <w:tcW w:w="0" w:type="auto"/>
            <w:vAlign w:val="center"/>
            <w:hideMark/>
          </w:tcPr>
          <w:p w14:paraId="53B53DAC"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138" w:anchor=":~:text=%60,Auch%20in%20Unterverzeichnisse%20absteigen" w:tgtFrame="_blank" w:history="1">
              <w:r w:rsidRPr="00CA535F">
                <w:rPr>
                  <w:rStyle w:val="Hyperlink"/>
                </w:rPr>
                <w:t>wiki.ubuntuusers.de</w:t>
              </w:r>
            </w:hyperlink>
            <w:hyperlink r:id="rId139" w:anchor=":~:text=verwendet.%20%2A%20,an%2C%20ber%C3%BCcksichtigt%20also%20auch%20Unterverzeichnisse" w:tgtFrame="_blank" w:history="1">
              <w:r w:rsidRPr="00CA535F">
                <w:rPr>
                  <w:rStyle w:val="Hyperlink"/>
                </w:rPr>
                <w:t>ionos.de</w:t>
              </w:r>
            </w:hyperlink>
            <w:r w:rsidRPr="00CA535F">
              <w:t>.</w:t>
            </w:r>
          </w:p>
        </w:tc>
      </w:tr>
      <w:tr w:rsidR="00CA535F" w:rsidRPr="00CA535F" w14:paraId="0852C20A" w14:textId="77777777" w:rsidTr="00CA535F">
        <w:trPr>
          <w:tblCellSpacing w:w="15" w:type="dxa"/>
        </w:trPr>
        <w:tc>
          <w:tcPr>
            <w:tcW w:w="0" w:type="auto"/>
            <w:vAlign w:val="center"/>
            <w:hideMark/>
          </w:tcPr>
          <w:p w14:paraId="41C39DF5"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88F9BA5" w14:textId="77777777" w:rsidR="00CA535F" w:rsidRPr="00CA535F" w:rsidRDefault="00CA535F" w:rsidP="00CA535F">
            <w:r w:rsidRPr="00CA535F">
              <w:t>Rekursiv: Zeigt auch Inhalte von Unterverzeichnissen (durchläuft Verzeichnisbaum)</w:t>
            </w:r>
            <w:hyperlink r:id="rId140" w:anchor=":~:text=%60,Auch%20in%20Unterverzeichnisse%20absteigen" w:tgtFrame="_blank" w:history="1">
              <w:r w:rsidRPr="00CA535F">
                <w:rPr>
                  <w:rStyle w:val="Hyperlink"/>
                </w:rPr>
                <w:t>wiki.ubuntuusers.de</w:t>
              </w:r>
            </w:hyperlink>
            <w:hyperlink r:id="rId141" w:anchor=":~:text=%2A%20,an%2C%20ber%C3%BCcksichtigt%20also%20auch%20Unterverzeichnisse" w:tgtFrame="_blank" w:history="1">
              <w:r w:rsidRPr="00CA535F">
                <w:rPr>
                  <w:rStyle w:val="Hyperlink"/>
                </w:rPr>
                <w:t>ionos.de</w:t>
              </w:r>
            </w:hyperlink>
            <w:r w:rsidRPr="00CA535F">
              <w:t>.</w:t>
            </w:r>
          </w:p>
        </w:tc>
      </w:tr>
      <w:tr w:rsidR="00CA535F" w:rsidRPr="00CA535F" w14:paraId="6A8B00E5" w14:textId="77777777" w:rsidTr="00CA535F">
        <w:trPr>
          <w:tblCellSpacing w:w="15" w:type="dxa"/>
        </w:trPr>
        <w:tc>
          <w:tcPr>
            <w:tcW w:w="0" w:type="auto"/>
            <w:vAlign w:val="center"/>
            <w:hideMark/>
          </w:tcPr>
          <w:p w14:paraId="69EABCD7" w14:textId="77777777" w:rsidR="00CA535F" w:rsidRPr="00CA535F" w:rsidRDefault="00CA535F" w:rsidP="00CA535F">
            <w:r w:rsidRPr="00CA535F">
              <w:rPr>
                <w:b/>
                <w:bCs/>
              </w:rPr>
              <w:t>-t</w:t>
            </w:r>
          </w:p>
        </w:tc>
        <w:tc>
          <w:tcPr>
            <w:tcW w:w="0" w:type="auto"/>
            <w:vAlign w:val="center"/>
            <w:hideMark/>
          </w:tcPr>
          <w:p w14:paraId="6D5B81AF" w14:textId="77777777" w:rsidR="00CA535F" w:rsidRPr="00CA535F" w:rsidRDefault="00CA535F" w:rsidP="00CA535F">
            <w:r w:rsidRPr="00CA535F">
              <w:t>Sortiert nach Zeitstempel (Änderungszeit, neueste zuerst) anstatt alphabetisch.</w:t>
            </w:r>
          </w:p>
        </w:tc>
      </w:tr>
      <w:tr w:rsidR="00CA535F" w:rsidRPr="00CA535F" w14:paraId="59F01451" w14:textId="77777777" w:rsidTr="00CA535F">
        <w:trPr>
          <w:tblCellSpacing w:w="15" w:type="dxa"/>
        </w:trPr>
        <w:tc>
          <w:tcPr>
            <w:tcW w:w="0" w:type="auto"/>
            <w:vAlign w:val="center"/>
            <w:hideMark/>
          </w:tcPr>
          <w:p w14:paraId="71AE47CD" w14:textId="77777777" w:rsidR="00CA535F" w:rsidRPr="00CA535F" w:rsidRDefault="00CA535F" w:rsidP="00CA535F">
            <w:r w:rsidRPr="00CA535F">
              <w:rPr>
                <w:b/>
                <w:bCs/>
              </w:rPr>
              <w:t>-r</w:t>
            </w:r>
          </w:p>
        </w:tc>
        <w:tc>
          <w:tcPr>
            <w:tcW w:w="0" w:type="auto"/>
            <w:vAlign w:val="center"/>
            <w:hideMark/>
          </w:tcPr>
          <w:p w14:paraId="460571EB" w14:textId="77777777" w:rsidR="00CA535F" w:rsidRPr="00CA535F" w:rsidRDefault="00CA535F" w:rsidP="00CA535F">
            <w:r w:rsidRPr="00CA535F">
              <w:t>Kehrt die Sortierreihenfolge um (Reverse order).</w:t>
            </w:r>
          </w:p>
        </w:tc>
      </w:tr>
      <w:tr w:rsidR="00CA535F" w:rsidRPr="00CA535F" w14:paraId="6AA0A7E3" w14:textId="77777777" w:rsidTr="00CA535F">
        <w:trPr>
          <w:tblCellSpacing w:w="15" w:type="dxa"/>
        </w:trPr>
        <w:tc>
          <w:tcPr>
            <w:tcW w:w="0" w:type="auto"/>
            <w:vAlign w:val="center"/>
            <w:hideMark/>
          </w:tcPr>
          <w:p w14:paraId="6A48605C" w14:textId="77777777" w:rsidR="00CA535F" w:rsidRPr="00CA535F" w:rsidRDefault="00CA535F" w:rsidP="00CA535F">
            <w:r w:rsidRPr="00CA535F">
              <w:rPr>
                <w:b/>
                <w:bCs/>
              </w:rPr>
              <w:t>--hyperlink</w:t>
            </w:r>
          </w:p>
        </w:tc>
        <w:tc>
          <w:tcPr>
            <w:tcW w:w="0" w:type="auto"/>
            <w:vAlign w:val="center"/>
            <w:hideMark/>
          </w:tcPr>
          <w:p w14:paraId="75A589B4" w14:textId="77777777" w:rsidR="00CA535F" w:rsidRPr="00CA535F" w:rsidRDefault="00CA535F" w:rsidP="00CA535F">
            <w:r w:rsidRPr="00CA535F">
              <w:t>Macht Dateinamen (in unterstützten Terminals) als klickbare Links ausgebbar</w:t>
            </w:r>
            <w:hyperlink r:id="rId142" w:anchor=":~:text=%60,Namen%20in%20einer%20Zeile%20ausgeben" w:tgtFrame="_blank" w:history="1">
              <w:r w:rsidRPr="00CA535F">
                <w:rPr>
                  <w:rStyle w:val="Hyperlink"/>
                </w:rPr>
                <w:t>wiki.ubuntuusers.de</w:t>
              </w:r>
            </w:hyperlink>
            <w:r w:rsidRPr="00CA535F">
              <w:t>.</w:t>
            </w:r>
          </w:p>
        </w:tc>
      </w:tr>
      <w:tr w:rsidR="00CA535F" w:rsidRPr="00CA535F" w14:paraId="502CC721" w14:textId="77777777" w:rsidTr="00CA535F">
        <w:trPr>
          <w:tblCellSpacing w:w="15" w:type="dxa"/>
        </w:trPr>
        <w:tc>
          <w:tcPr>
            <w:tcW w:w="0" w:type="auto"/>
            <w:vAlign w:val="center"/>
            <w:hideMark/>
          </w:tcPr>
          <w:p w14:paraId="3055A614" w14:textId="77777777" w:rsidR="00CA535F" w:rsidRPr="00CA535F" w:rsidRDefault="00CA535F" w:rsidP="00CA535F">
            <w:r w:rsidRPr="00CA535F">
              <w:rPr>
                <w:b/>
                <w:bCs/>
              </w:rPr>
              <w:t>--help</w:t>
            </w:r>
          </w:p>
        </w:tc>
        <w:tc>
          <w:tcPr>
            <w:tcW w:w="0" w:type="auto"/>
            <w:vAlign w:val="center"/>
            <w:hideMark/>
          </w:tcPr>
          <w:p w14:paraId="60D11558" w14:textId="77777777" w:rsidR="00CA535F" w:rsidRPr="00CA535F" w:rsidRDefault="00CA535F" w:rsidP="00CA535F">
            <w:r w:rsidRPr="00CA535F">
              <w:t>Zeigt die Hilfe zum Befehl an.</w:t>
            </w:r>
          </w:p>
        </w:tc>
      </w:tr>
      <w:tr w:rsidR="00CA535F" w:rsidRPr="00CA535F" w14:paraId="27C9B64A" w14:textId="77777777" w:rsidTr="00CA535F">
        <w:trPr>
          <w:tblCellSpacing w:w="15" w:type="dxa"/>
        </w:trPr>
        <w:tc>
          <w:tcPr>
            <w:tcW w:w="0" w:type="auto"/>
            <w:vAlign w:val="center"/>
            <w:hideMark/>
          </w:tcPr>
          <w:p w14:paraId="60E027FC" w14:textId="77777777" w:rsidR="00CA535F" w:rsidRPr="00CA535F" w:rsidRDefault="00CA535F" w:rsidP="00CA535F">
            <w:r w:rsidRPr="00CA535F">
              <w:rPr>
                <w:b/>
                <w:bCs/>
              </w:rPr>
              <w:t>--version</w:t>
            </w:r>
          </w:p>
        </w:tc>
        <w:tc>
          <w:tcPr>
            <w:tcW w:w="0" w:type="auto"/>
            <w:vAlign w:val="center"/>
            <w:hideMark/>
          </w:tcPr>
          <w:p w14:paraId="126AD713" w14:textId="77777777" w:rsidR="00CA535F" w:rsidRPr="00CA535F" w:rsidRDefault="00CA535F" w:rsidP="00CA535F">
            <w:r w:rsidRPr="00CA535F">
              <w:t>Zeigt Versionsinformationen von ls.</w:t>
            </w:r>
          </w:p>
        </w:tc>
      </w:tr>
    </w:tbl>
    <w:p w14:paraId="00630C2E" w14:textId="77777777" w:rsidR="00CA535F" w:rsidRPr="00CA535F" w:rsidRDefault="00CA535F" w:rsidP="00CA535F">
      <w:r w:rsidRPr="00CA535F">
        <w:rPr>
          <w:i/>
          <w:iCs/>
        </w:rPr>
        <w:t>(Weitere Optionen sind in den Manpages dokumentiert</w:t>
      </w:r>
      <w:hyperlink r:id="rId143" w:anchor=":~:text=%60,Unterverzeichnisse%20absteigen" w:tgtFrame="_blank" w:history="1">
        <w:r w:rsidRPr="00CA535F">
          <w:rPr>
            <w:rStyle w:val="Hyperlink"/>
            <w:i/>
            <w:iCs/>
          </w:rPr>
          <w:t>wiki.ubuntuusers.de</w:t>
        </w:r>
      </w:hyperlink>
      <w:r w:rsidRPr="00CA535F">
        <w:rPr>
          <w:i/>
          <w:iCs/>
        </w:rPr>
        <w:t>.)</w:t>
      </w:r>
    </w:p>
    <w:p w14:paraId="72D6E546" w14:textId="77777777" w:rsidR="00CA535F" w:rsidRPr="00CA535F" w:rsidRDefault="00CA535F" w:rsidP="00CA535F">
      <w:pPr>
        <w:rPr>
          <w:b/>
          <w:bCs/>
        </w:rPr>
      </w:pPr>
      <w:r w:rsidRPr="00CA535F">
        <w:rPr>
          <w:b/>
          <w:bCs/>
        </w:rPr>
        <w:t>cat (Concatenate and Print Files)</w:t>
      </w:r>
    </w:p>
    <w:p w14:paraId="3926A0D9"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144"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19F574C8" w14:textId="77777777" w:rsidR="00CA535F" w:rsidRPr="00CA535F" w:rsidRDefault="00CA535F" w:rsidP="00CA535F">
      <w:r w:rsidRPr="00CA535F">
        <w:t>cat [OPTION]... [DATEI]...</w:t>
      </w:r>
    </w:p>
    <w:p w14:paraId="788DEF39"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781F64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0D1F545B" w14:textId="77777777" w:rsidTr="00CA535F">
        <w:trPr>
          <w:tblHeader/>
          <w:tblCellSpacing w:w="15" w:type="dxa"/>
        </w:trPr>
        <w:tc>
          <w:tcPr>
            <w:tcW w:w="0" w:type="auto"/>
            <w:vAlign w:val="center"/>
            <w:hideMark/>
          </w:tcPr>
          <w:p w14:paraId="6759BA44" w14:textId="77777777" w:rsidR="00CA535F" w:rsidRPr="00CA535F" w:rsidRDefault="00CA535F" w:rsidP="00CA535F">
            <w:pPr>
              <w:rPr>
                <w:b/>
                <w:bCs/>
              </w:rPr>
            </w:pPr>
            <w:r w:rsidRPr="00CA535F">
              <w:rPr>
                <w:b/>
                <w:bCs/>
              </w:rPr>
              <w:t>Option</w:t>
            </w:r>
          </w:p>
        </w:tc>
        <w:tc>
          <w:tcPr>
            <w:tcW w:w="0" w:type="auto"/>
            <w:vAlign w:val="center"/>
            <w:hideMark/>
          </w:tcPr>
          <w:p w14:paraId="784BC05B" w14:textId="77777777" w:rsidR="00CA535F" w:rsidRPr="00CA535F" w:rsidRDefault="00CA535F" w:rsidP="00CA535F">
            <w:pPr>
              <w:rPr>
                <w:b/>
                <w:bCs/>
              </w:rPr>
            </w:pPr>
            <w:r w:rsidRPr="00CA535F">
              <w:rPr>
                <w:b/>
                <w:bCs/>
              </w:rPr>
              <w:t>Beschreibung</w:t>
            </w:r>
          </w:p>
        </w:tc>
      </w:tr>
      <w:tr w:rsidR="00CA535F" w:rsidRPr="00CA535F" w14:paraId="013D2B90" w14:textId="77777777" w:rsidTr="00CA535F">
        <w:trPr>
          <w:tblCellSpacing w:w="15" w:type="dxa"/>
        </w:trPr>
        <w:tc>
          <w:tcPr>
            <w:tcW w:w="0" w:type="auto"/>
            <w:vAlign w:val="center"/>
            <w:hideMark/>
          </w:tcPr>
          <w:p w14:paraId="05F3CCC0" w14:textId="77777777" w:rsidR="00CA535F" w:rsidRPr="00CA535F" w:rsidRDefault="00CA535F" w:rsidP="00CA535F">
            <w:r w:rsidRPr="00CA535F">
              <w:rPr>
                <w:b/>
                <w:bCs/>
              </w:rPr>
              <w:t>-n</w:t>
            </w:r>
          </w:p>
        </w:tc>
        <w:tc>
          <w:tcPr>
            <w:tcW w:w="0" w:type="auto"/>
            <w:vAlign w:val="center"/>
            <w:hideMark/>
          </w:tcPr>
          <w:p w14:paraId="7502A33C"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145" w:anchor=":~:text=,Befehl%20cat%20keine%20Eingabedatei" w:tgtFrame="_blank" w:history="1">
              <w:r w:rsidRPr="00CA535F">
                <w:rPr>
                  <w:rStyle w:val="Hyperlink"/>
                </w:rPr>
                <w:t>ibm.com</w:t>
              </w:r>
            </w:hyperlink>
            <w:hyperlink r:id="rId146" w:anchor=":~:text=Option%20Erkl%C3%A4rung%20,t%3B%20alle%20unsichtbaren%20Zeichen%20ausgeben" w:tgtFrame="_blank" w:history="1">
              <w:r w:rsidRPr="00CA535F">
                <w:rPr>
                  <w:rStyle w:val="Hyperlink"/>
                </w:rPr>
                <w:t>ionos.at</w:t>
              </w:r>
            </w:hyperlink>
            <w:r w:rsidRPr="00CA535F">
              <w:t>.</w:t>
            </w:r>
          </w:p>
        </w:tc>
      </w:tr>
      <w:tr w:rsidR="00CA535F" w:rsidRPr="00CA535F" w14:paraId="2B7E4072" w14:textId="77777777" w:rsidTr="00CA535F">
        <w:trPr>
          <w:tblCellSpacing w:w="15" w:type="dxa"/>
        </w:trPr>
        <w:tc>
          <w:tcPr>
            <w:tcW w:w="0" w:type="auto"/>
            <w:vAlign w:val="center"/>
            <w:hideMark/>
          </w:tcPr>
          <w:p w14:paraId="22BCE30B" w14:textId="77777777" w:rsidR="00CA535F" w:rsidRPr="00CA535F" w:rsidRDefault="00CA535F" w:rsidP="00CA535F">
            <w:r w:rsidRPr="00CA535F">
              <w:rPr>
                <w:b/>
                <w:bCs/>
              </w:rPr>
              <w:t>-b</w:t>
            </w:r>
          </w:p>
        </w:tc>
        <w:tc>
          <w:tcPr>
            <w:tcW w:w="0" w:type="auto"/>
            <w:vAlign w:val="center"/>
            <w:hideMark/>
          </w:tcPr>
          <w:p w14:paraId="435EEB86"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147" w:anchor=":~:text=,Befehl%20cat%20keine%20Eingabedatei" w:tgtFrame="_blank" w:history="1">
              <w:r w:rsidRPr="00CA535F">
                <w:rPr>
                  <w:rStyle w:val="Hyperlink"/>
                </w:rPr>
                <w:t>ibm.com</w:t>
              </w:r>
            </w:hyperlink>
            <w:hyperlink r:id="rId148" w:anchor=":~:text=,t%3B%20alle%20unsichtbaren%20Zeichen%20ausgeben" w:tgtFrame="_blank" w:history="1">
              <w:r w:rsidRPr="00CA535F">
                <w:rPr>
                  <w:rStyle w:val="Hyperlink"/>
                </w:rPr>
                <w:t>ionos.at</w:t>
              </w:r>
            </w:hyperlink>
            <w:r w:rsidRPr="00CA535F">
              <w:t>.</w:t>
            </w:r>
          </w:p>
        </w:tc>
      </w:tr>
      <w:tr w:rsidR="00CA535F" w:rsidRPr="00CA535F" w14:paraId="347230C3" w14:textId="77777777" w:rsidTr="00CA535F">
        <w:trPr>
          <w:tblCellSpacing w:w="15" w:type="dxa"/>
        </w:trPr>
        <w:tc>
          <w:tcPr>
            <w:tcW w:w="0" w:type="auto"/>
            <w:vAlign w:val="center"/>
            <w:hideMark/>
          </w:tcPr>
          <w:p w14:paraId="257B1F98" w14:textId="77777777" w:rsidR="00CA535F" w:rsidRPr="00CA535F" w:rsidRDefault="00CA535F" w:rsidP="00CA535F">
            <w:r w:rsidRPr="00CA535F">
              <w:rPr>
                <w:b/>
                <w:bCs/>
              </w:rPr>
              <w:lastRenderedPageBreak/>
              <w:t>-s</w:t>
            </w:r>
          </w:p>
        </w:tc>
        <w:tc>
          <w:tcPr>
            <w:tcW w:w="0" w:type="auto"/>
            <w:vAlign w:val="center"/>
            <w:hideMark/>
          </w:tcPr>
          <w:p w14:paraId="7F77DD50" w14:textId="77777777" w:rsidR="00CA535F" w:rsidRPr="00CA535F" w:rsidRDefault="00CA535F" w:rsidP="00CA535F">
            <w:r w:rsidRPr="00CA535F">
              <w:t>Squeeze: Unterdrückt aufeinanderfolgende Leerzeilen (mehrere leere Zeilen werden als eine ausgegeben)</w:t>
            </w:r>
            <w:hyperlink r:id="rId149" w:anchor=":~:text=,t%3B%20alle%20unsichtbaren%20Zeichen%20ausgeben" w:tgtFrame="_blank" w:history="1">
              <w:r w:rsidRPr="00CA535F">
                <w:rPr>
                  <w:rStyle w:val="Hyperlink"/>
                </w:rPr>
                <w:t>ionos.at</w:t>
              </w:r>
            </w:hyperlink>
            <w:r w:rsidRPr="00CA535F">
              <w:t>.</w:t>
            </w:r>
          </w:p>
        </w:tc>
      </w:tr>
      <w:tr w:rsidR="00CA535F" w:rsidRPr="00CA535F" w14:paraId="0ACBD0BD" w14:textId="77777777" w:rsidTr="00CA535F">
        <w:trPr>
          <w:tblCellSpacing w:w="15" w:type="dxa"/>
        </w:trPr>
        <w:tc>
          <w:tcPr>
            <w:tcW w:w="0" w:type="auto"/>
            <w:vAlign w:val="center"/>
            <w:hideMark/>
          </w:tcPr>
          <w:p w14:paraId="1BC5757E" w14:textId="77777777" w:rsidR="00CA535F" w:rsidRPr="00CA535F" w:rsidRDefault="00CA535F" w:rsidP="00CA535F">
            <w:r w:rsidRPr="00CA535F">
              <w:rPr>
                <w:b/>
                <w:bCs/>
              </w:rPr>
              <w:t>-v</w:t>
            </w:r>
          </w:p>
        </w:tc>
        <w:tc>
          <w:tcPr>
            <w:tcW w:w="0" w:type="auto"/>
            <w:vAlign w:val="center"/>
            <w:hideMark/>
          </w:tcPr>
          <w:p w14:paraId="013935A6" w14:textId="77777777" w:rsidR="00CA535F" w:rsidRPr="00CA535F" w:rsidRDefault="00CA535F" w:rsidP="00CA535F">
            <w:r w:rsidRPr="00CA535F">
              <w:t>“Visible” – Macht nicht druckbare Steuerzeichen sichtbar (außer Tab und Zeilenende)</w:t>
            </w:r>
            <w:hyperlink r:id="rId150" w:anchor=":~:text=,t%3B%20alle%20unsichtbaren%20Zeichen%20ausgeben" w:tgtFrame="_blank" w:history="1">
              <w:r w:rsidRPr="00CA535F">
                <w:rPr>
                  <w:rStyle w:val="Hyperlink"/>
                </w:rPr>
                <w:t>ionos.at</w:t>
              </w:r>
            </w:hyperlink>
            <w:r w:rsidRPr="00CA535F">
              <w:t>.</w:t>
            </w:r>
          </w:p>
        </w:tc>
      </w:tr>
      <w:tr w:rsidR="00CA535F" w:rsidRPr="00CA535F" w14:paraId="5ADCF4BE" w14:textId="77777777" w:rsidTr="00CA535F">
        <w:trPr>
          <w:tblCellSpacing w:w="15" w:type="dxa"/>
        </w:trPr>
        <w:tc>
          <w:tcPr>
            <w:tcW w:w="0" w:type="auto"/>
            <w:vAlign w:val="center"/>
            <w:hideMark/>
          </w:tcPr>
          <w:p w14:paraId="48139550" w14:textId="77777777" w:rsidR="00CA535F" w:rsidRPr="00CA535F" w:rsidRDefault="00CA535F" w:rsidP="00CA535F">
            <w:r w:rsidRPr="00CA535F">
              <w:rPr>
                <w:b/>
                <w:bCs/>
              </w:rPr>
              <w:t>-e</w:t>
            </w:r>
          </w:p>
        </w:tc>
        <w:tc>
          <w:tcPr>
            <w:tcW w:w="0" w:type="auto"/>
            <w:vAlign w:val="center"/>
            <w:hideMark/>
          </w:tcPr>
          <w:p w14:paraId="3253FB50" w14:textId="77777777" w:rsidR="00CA535F" w:rsidRPr="00CA535F" w:rsidRDefault="00CA535F" w:rsidP="00CA535F">
            <w:r w:rsidRPr="00CA535F">
              <w:t>Entspricht -v mit Anzeige des Zeilenende-Zeichens $ am Zeilenende (kombiniert -v und Kennzeichnung von Zeilenumbrüchen)</w:t>
            </w:r>
            <w:hyperlink r:id="rId151" w:anchor=":~:text=,t%3B%20alle%20unsichtbaren%20Zeichen%20ausgeben" w:tgtFrame="_blank" w:history="1">
              <w:r w:rsidRPr="00CA535F">
                <w:rPr>
                  <w:rStyle w:val="Hyperlink"/>
                </w:rPr>
                <w:t>ionos.at</w:t>
              </w:r>
            </w:hyperlink>
            <w:r w:rsidRPr="00CA535F">
              <w:t>.</w:t>
            </w:r>
          </w:p>
        </w:tc>
      </w:tr>
      <w:tr w:rsidR="00CA535F" w:rsidRPr="00CA535F" w14:paraId="073C12AF" w14:textId="77777777" w:rsidTr="00CA535F">
        <w:trPr>
          <w:tblCellSpacing w:w="15" w:type="dxa"/>
        </w:trPr>
        <w:tc>
          <w:tcPr>
            <w:tcW w:w="0" w:type="auto"/>
            <w:vAlign w:val="center"/>
            <w:hideMark/>
          </w:tcPr>
          <w:p w14:paraId="69A5FE34" w14:textId="77777777" w:rsidR="00CA535F" w:rsidRPr="00CA535F" w:rsidRDefault="00CA535F" w:rsidP="00CA535F">
            <w:r w:rsidRPr="00CA535F">
              <w:rPr>
                <w:b/>
                <w:bCs/>
              </w:rPr>
              <w:t>-t</w:t>
            </w:r>
          </w:p>
        </w:tc>
        <w:tc>
          <w:tcPr>
            <w:tcW w:w="0" w:type="auto"/>
            <w:vAlign w:val="center"/>
            <w:hideMark/>
          </w:tcPr>
          <w:p w14:paraId="20160149" w14:textId="77777777" w:rsidR="00CA535F" w:rsidRPr="00CA535F" w:rsidRDefault="00CA535F" w:rsidP="00CA535F">
            <w:r w:rsidRPr="00CA535F">
              <w:t>Entspricht -v mit Darstellung von Tabulatoren als ^I (Tab-Markierung)</w:t>
            </w:r>
            <w:hyperlink r:id="rId152" w:anchor=":~:text=,t%3B%20alle%20unsichtbaren%20Zeichen%20ausgeben" w:tgtFrame="_blank" w:history="1">
              <w:r w:rsidRPr="00CA535F">
                <w:rPr>
                  <w:rStyle w:val="Hyperlink"/>
                </w:rPr>
                <w:t>ionos.at</w:t>
              </w:r>
            </w:hyperlink>
            <w:r w:rsidRPr="00CA535F">
              <w:t>.</w:t>
            </w:r>
          </w:p>
        </w:tc>
      </w:tr>
      <w:tr w:rsidR="00CA535F" w:rsidRPr="00CA535F" w14:paraId="2BA7686F" w14:textId="77777777" w:rsidTr="00CA535F">
        <w:trPr>
          <w:tblCellSpacing w:w="15" w:type="dxa"/>
        </w:trPr>
        <w:tc>
          <w:tcPr>
            <w:tcW w:w="0" w:type="auto"/>
            <w:vAlign w:val="center"/>
            <w:hideMark/>
          </w:tcPr>
          <w:p w14:paraId="26A569CA" w14:textId="77777777" w:rsidR="00CA535F" w:rsidRPr="00CA535F" w:rsidRDefault="00CA535F" w:rsidP="00CA535F">
            <w:r w:rsidRPr="00CA535F">
              <w:rPr>
                <w:b/>
                <w:bCs/>
              </w:rPr>
              <w:t>-E</w:t>
            </w:r>
          </w:p>
        </w:tc>
        <w:tc>
          <w:tcPr>
            <w:tcW w:w="0" w:type="auto"/>
            <w:vAlign w:val="center"/>
            <w:hideMark/>
          </w:tcPr>
          <w:p w14:paraId="32D83649" w14:textId="77777777" w:rsidR="00CA535F" w:rsidRPr="00CA535F" w:rsidRDefault="00CA535F" w:rsidP="00CA535F">
            <w:r w:rsidRPr="00CA535F">
              <w:t>Zeigt $ am Ende jeder Zeile (Äquivalent zu -vE, oft identisch zu -e je nach Implementierung).</w:t>
            </w:r>
          </w:p>
        </w:tc>
      </w:tr>
      <w:tr w:rsidR="00CA535F" w:rsidRPr="00CA535F" w14:paraId="511A7599" w14:textId="77777777" w:rsidTr="00CA535F">
        <w:trPr>
          <w:tblCellSpacing w:w="15" w:type="dxa"/>
        </w:trPr>
        <w:tc>
          <w:tcPr>
            <w:tcW w:w="0" w:type="auto"/>
            <w:vAlign w:val="center"/>
            <w:hideMark/>
          </w:tcPr>
          <w:p w14:paraId="505E42F7" w14:textId="77777777" w:rsidR="00CA535F" w:rsidRPr="00CA535F" w:rsidRDefault="00CA535F" w:rsidP="00CA535F">
            <w:r w:rsidRPr="00CA535F">
              <w:rPr>
                <w:b/>
                <w:bCs/>
              </w:rPr>
              <w:t>-T</w:t>
            </w:r>
          </w:p>
        </w:tc>
        <w:tc>
          <w:tcPr>
            <w:tcW w:w="0" w:type="auto"/>
            <w:vAlign w:val="center"/>
            <w:hideMark/>
          </w:tcPr>
          <w:p w14:paraId="4B3BD300" w14:textId="77777777" w:rsidR="00CA535F" w:rsidRPr="00CA535F" w:rsidRDefault="00CA535F" w:rsidP="00CA535F">
            <w:r w:rsidRPr="00CA535F">
              <w:t>Zeigt Tabulatoren als ^I an (ähnlich -vT, meist wie -t).</w:t>
            </w:r>
          </w:p>
        </w:tc>
      </w:tr>
      <w:tr w:rsidR="00CA535F" w:rsidRPr="00CA535F" w14:paraId="76D7B975" w14:textId="77777777" w:rsidTr="00CA535F">
        <w:trPr>
          <w:tblCellSpacing w:w="15" w:type="dxa"/>
        </w:trPr>
        <w:tc>
          <w:tcPr>
            <w:tcW w:w="0" w:type="auto"/>
            <w:vAlign w:val="center"/>
            <w:hideMark/>
          </w:tcPr>
          <w:p w14:paraId="7F1E5D2C" w14:textId="77777777" w:rsidR="00CA535F" w:rsidRPr="00CA535F" w:rsidRDefault="00CA535F" w:rsidP="00CA535F">
            <w:r w:rsidRPr="00CA535F">
              <w:rPr>
                <w:b/>
                <w:bCs/>
              </w:rPr>
              <w:t>-A</w:t>
            </w:r>
          </w:p>
        </w:tc>
        <w:tc>
          <w:tcPr>
            <w:tcW w:w="0" w:type="auto"/>
            <w:vAlign w:val="center"/>
            <w:hideMark/>
          </w:tcPr>
          <w:p w14:paraId="4AE96515"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48F4C604" w14:textId="77777777" w:rsidTr="00CA535F">
        <w:trPr>
          <w:tblCellSpacing w:w="15" w:type="dxa"/>
        </w:trPr>
        <w:tc>
          <w:tcPr>
            <w:tcW w:w="0" w:type="auto"/>
            <w:vAlign w:val="center"/>
            <w:hideMark/>
          </w:tcPr>
          <w:p w14:paraId="4CF2ADBF" w14:textId="77777777" w:rsidR="00CA535F" w:rsidRPr="00CA535F" w:rsidRDefault="00CA535F" w:rsidP="00CA535F">
            <w:r w:rsidRPr="00CA535F">
              <w:rPr>
                <w:b/>
                <w:bCs/>
              </w:rPr>
              <w:t>-u</w:t>
            </w:r>
          </w:p>
        </w:tc>
        <w:tc>
          <w:tcPr>
            <w:tcW w:w="0" w:type="auto"/>
            <w:vAlign w:val="center"/>
            <w:hideMark/>
          </w:tcPr>
          <w:p w14:paraId="15005620" w14:textId="77777777" w:rsidR="00CA535F" w:rsidRPr="00CA535F" w:rsidRDefault="00CA535F" w:rsidP="00CA535F">
            <w:r w:rsidRPr="00CA535F">
              <w:t>(Ignoriert in GNU cat – historisch für ungepufferte Ausgabe).</w:t>
            </w:r>
          </w:p>
        </w:tc>
      </w:tr>
      <w:tr w:rsidR="00CA535F" w:rsidRPr="00CA535F" w14:paraId="1398853D" w14:textId="77777777" w:rsidTr="00CA535F">
        <w:trPr>
          <w:tblCellSpacing w:w="15" w:type="dxa"/>
        </w:trPr>
        <w:tc>
          <w:tcPr>
            <w:tcW w:w="0" w:type="auto"/>
            <w:vAlign w:val="center"/>
            <w:hideMark/>
          </w:tcPr>
          <w:p w14:paraId="715D70BA" w14:textId="77777777" w:rsidR="00CA535F" w:rsidRPr="00CA535F" w:rsidRDefault="00CA535F" w:rsidP="00CA535F">
            <w:r w:rsidRPr="00CA535F">
              <w:rPr>
                <w:b/>
                <w:bCs/>
              </w:rPr>
              <w:t>--help</w:t>
            </w:r>
          </w:p>
        </w:tc>
        <w:tc>
          <w:tcPr>
            <w:tcW w:w="0" w:type="auto"/>
            <w:vAlign w:val="center"/>
            <w:hideMark/>
          </w:tcPr>
          <w:p w14:paraId="28BA7147" w14:textId="77777777" w:rsidR="00CA535F" w:rsidRPr="00CA535F" w:rsidRDefault="00CA535F" w:rsidP="00CA535F">
            <w:r w:rsidRPr="00CA535F">
              <w:t>Zeigt Hilfe-Informationen an.</w:t>
            </w:r>
          </w:p>
        </w:tc>
      </w:tr>
      <w:tr w:rsidR="00CA535F" w:rsidRPr="00CA535F" w14:paraId="5285F22A" w14:textId="77777777" w:rsidTr="00CA535F">
        <w:trPr>
          <w:tblCellSpacing w:w="15" w:type="dxa"/>
        </w:trPr>
        <w:tc>
          <w:tcPr>
            <w:tcW w:w="0" w:type="auto"/>
            <w:vAlign w:val="center"/>
            <w:hideMark/>
          </w:tcPr>
          <w:p w14:paraId="5D3C43D5" w14:textId="77777777" w:rsidR="00CA535F" w:rsidRPr="00CA535F" w:rsidRDefault="00CA535F" w:rsidP="00CA535F">
            <w:r w:rsidRPr="00CA535F">
              <w:rPr>
                <w:b/>
                <w:bCs/>
              </w:rPr>
              <w:t>--version</w:t>
            </w:r>
          </w:p>
        </w:tc>
        <w:tc>
          <w:tcPr>
            <w:tcW w:w="0" w:type="auto"/>
            <w:vAlign w:val="center"/>
            <w:hideMark/>
          </w:tcPr>
          <w:p w14:paraId="6C0337F0" w14:textId="77777777" w:rsidR="00CA535F" w:rsidRPr="00CA535F" w:rsidRDefault="00CA535F" w:rsidP="00CA535F">
            <w:r w:rsidRPr="00CA535F">
              <w:t>Zeigt Versionsinfo an.</w:t>
            </w:r>
          </w:p>
        </w:tc>
      </w:tr>
    </w:tbl>
    <w:p w14:paraId="77A81863" w14:textId="77777777" w:rsidR="00CA535F" w:rsidRPr="00CA535F" w:rsidRDefault="00CA535F" w:rsidP="00CA535F">
      <w:pPr>
        <w:rPr>
          <w:b/>
          <w:bCs/>
        </w:rPr>
      </w:pPr>
      <w:r w:rsidRPr="00CA535F">
        <w:rPr>
          <w:b/>
          <w:bCs/>
        </w:rPr>
        <w:t>cd (Change Directory)</w:t>
      </w:r>
    </w:p>
    <w:p w14:paraId="06BC73B9"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153"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6B02719" w14:textId="77777777" w:rsidR="00CA535F" w:rsidRPr="00CA535F" w:rsidRDefault="00CA535F" w:rsidP="00CA535F">
      <w:r w:rsidRPr="00CA535F">
        <w:t>cd [OPTION] [VERZEICHNIS]</w:t>
      </w:r>
    </w:p>
    <w:p w14:paraId="2ED8A7F9"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154" w:anchor=":~:text=Wie%20funktioniert%20der%20cd" w:tgtFrame="_blank" w:history="1">
        <w:r w:rsidRPr="00CA535F">
          <w:rPr>
            <w:rStyle w:val="Hyperlink"/>
            <w:i/>
            <w:iCs/>
          </w:rPr>
          <w:t>ionos.at</w:t>
        </w:r>
      </w:hyperlink>
      <w:r w:rsidRPr="00CA535F">
        <w:rPr>
          <w:i/>
          <w:iCs/>
        </w:rPr>
        <w:t>.</w:t>
      </w:r>
    </w:p>
    <w:p w14:paraId="48B0D6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14669BD" w14:textId="77777777" w:rsidTr="00CA535F">
        <w:trPr>
          <w:tblHeader/>
          <w:tblCellSpacing w:w="15" w:type="dxa"/>
        </w:trPr>
        <w:tc>
          <w:tcPr>
            <w:tcW w:w="0" w:type="auto"/>
            <w:vAlign w:val="center"/>
            <w:hideMark/>
          </w:tcPr>
          <w:p w14:paraId="432753F4" w14:textId="77777777" w:rsidR="00CA535F" w:rsidRPr="00CA535F" w:rsidRDefault="00CA535F" w:rsidP="00CA535F">
            <w:pPr>
              <w:rPr>
                <w:b/>
                <w:bCs/>
              </w:rPr>
            </w:pPr>
            <w:r w:rsidRPr="00CA535F">
              <w:rPr>
                <w:b/>
                <w:bCs/>
              </w:rPr>
              <w:t>Option</w:t>
            </w:r>
          </w:p>
        </w:tc>
        <w:tc>
          <w:tcPr>
            <w:tcW w:w="0" w:type="auto"/>
            <w:vAlign w:val="center"/>
            <w:hideMark/>
          </w:tcPr>
          <w:p w14:paraId="56CC9394" w14:textId="77777777" w:rsidR="00CA535F" w:rsidRPr="00CA535F" w:rsidRDefault="00CA535F" w:rsidP="00CA535F">
            <w:pPr>
              <w:rPr>
                <w:b/>
                <w:bCs/>
              </w:rPr>
            </w:pPr>
            <w:r w:rsidRPr="00CA535F">
              <w:rPr>
                <w:b/>
                <w:bCs/>
              </w:rPr>
              <w:t>Beschreibung</w:t>
            </w:r>
          </w:p>
        </w:tc>
      </w:tr>
      <w:tr w:rsidR="00CA535F" w:rsidRPr="00CA535F" w14:paraId="7A572AF1" w14:textId="77777777" w:rsidTr="00CA535F">
        <w:trPr>
          <w:tblCellSpacing w:w="15" w:type="dxa"/>
        </w:trPr>
        <w:tc>
          <w:tcPr>
            <w:tcW w:w="0" w:type="auto"/>
            <w:vAlign w:val="center"/>
            <w:hideMark/>
          </w:tcPr>
          <w:p w14:paraId="05532A64" w14:textId="77777777" w:rsidR="00CA535F" w:rsidRPr="00CA535F" w:rsidRDefault="00CA535F" w:rsidP="00CA535F">
            <w:r w:rsidRPr="00CA535F">
              <w:rPr>
                <w:b/>
                <w:bCs/>
              </w:rPr>
              <w:t>-L</w:t>
            </w:r>
          </w:p>
        </w:tc>
        <w:tc>
          <w:tcPr>
            <w:tcW w:w="0" w:type="auto"/>
            <w:vAlign w:val="center"/>
            <w:hideMark/>
          </w:tcPr>
          <w:p w14:paraId="628DF0AE"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155" w:anchor=":~:text=Es%20gibt%20zwei%20Optionen%3A" w:tgtFrame="_blank" w:history="1">
              <w:r w:rsidRPr="00CA535F">
                <w:rPr>
                  <w:rStyle w:val="Hyperlink"/>
                </w:rPr>
                <w:t>ionos.at</w:t>
              </w:r>
            </w:hyperlink>
            <w:r w:rsidRPr="00CA535F">
              <w:t>.</w:t>
            </w:r>
          </w:p>
        </w:tc>
      </w:tr>
      <w:tr w:rsidR="00CA535F" w:rsidRPr="00CA535F" w14:paraId="34574E9F" w14:textId="77777777" w:rsidTr="00CA535F">
        <w:trPr>
          <w:tblCellSpacing w:w="15" w:type="dxa"/>
        </w:trPr>
        <w:tc>
          <w:tcPr>
            <w:tcW w:w="0" w:type="auto"/>
            <w:vAlign w:val="center"/>
            <w:hideMark/>
          </w:tcPr>
          <w:p w14:paraId="7D17576F" w14:textId="77777777" w:rsidR="00CA535F" w:rsidRPr="00CA535F" w:rsidRDefault="00CA535F" w:rsidP="00CA535F">
            <w:r w:rsidRPr="00CA535F">
              <w:rPr>
                <w:b/>
                <w:bCs/>
              </w:rPr>
              <w:lastRenderedPageBreak/>
              <w:t>-P</w:t>
            </w:r>
          </w:p>
        </w:tc>
        <w:tc>
          <w:tcPr>
            <w:tcW w:w="0" w:type="auto"/>
            <w:vAlign w:val="center"/>
            <w:hideMark/>
          </w:tcPr>
          <w:p w14:paraId="03822F25"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156" w:anchor=":~:text=%2A%20,dieser%20Option%20der%20physischen%20Verzeichnisstruktur" w:tgtFrame="_blank" w:history="1">
              <w:r w:rsidRPr="00CA535F">
                <w:rPr>
                  <w:rStyle w:val="Hyperlink"/>
                </w:rPr>
                <w:t>ionos.at</w:t>
              </w:r>
            </w:hyperlink>
            <w:r w:rsidRPr="00CA535F">
              <w:t>.</w:t>
            </w:r>
          </w:p>
        </w:tc>
      </w:tr>
    </w:tbl>
    <w:p w14:paraId="146FFBBC" w14:textId="77777777" w:rsidR="00CA535F" w:rsidRPr="00CA535F" w:rsidRDefault="00CA535F" w:rsidP="00CA535F">
      <w:r w:rsidRPr="00CA535F">
        <w:rPr>
          <w:b/>
          <w:bCs/>
        </w:rPr>
        <w:t>Unterbefehle / spezielle Aufrufe:</w:t>
      </w:r>
    </w:p>
    <w:p w14:paraId="27192A33" w14:textId="77777777" w:rsidR="00CA535F" w:rsidRPr="00CA535F" w:rsidRDefault="00CA535F">
      <w:pPr>
        <w:numPr>
          <w:ilvl w:val="0"/>
          <w:numId w:val="149"/>
        </w:numPr>
      </w:pPr>
      <w:r w:rsidRPr="00CA535F">
        <w:t>cd ~ wechselt ins Heimatverzeichnis des aktuellen Benutzers</w:t>
      </w:r>
      <w:hyperlink r:id="rId157" w:anchor=":~:text=%24%20cd%20" w:tgtFrame="_blank" w:history="1">
        <w:r w:rsidRPr="00CA535F">
          <w:rPr>
            <w:rStyle w:val="Hyperlink"/>
          </w:rPr>
          <w:t>ionos.at</w:t>
        </w:r>
      </w:hyperlink>
      <w:r w:rsidRPr="00CA535F">
        <w:t>.</w:t>
      </w:r>
    </w:p>
    <w:p w14:paraId="0B74A446" w14:textId="77777777" w:rsidR="00CA535F" w:rsidRPr="00CA535F" w:rsidRDefault="00CA535F">
      <w:pPr>
        <w:numPr>
          <w:ilvl w:val="0"/>
          <w:numId w:val="149"/>
        </w:numPr>
      </w:pPr>
      <w:r w:rsidRPr="00CA535F">
        <w:t>cd - wechselt in das vorherige Arbeitsverzeichnis zurück (Toggle zwischen zwei Verzeichnissen)</w:t>
      </w:r>
      <w:hyperlink r:id="rId158" w:anchor=":~:text=So%20wechseln%20Sie%20in%20das,Unterverzeichnis%20%2Fusr%2Flocal" w:tgtFrame="_blank" w:history="1">
        <w:r w:rsidRPr="00CA535F">
          <w:rPr>
            <w:rStyle w:val="Hyperlink"/>
          </w:rPr>
          <w:t>ionos.at</w:t>
        </w:r>
      </w:hyperlink>
      <w:r w:rsidRPr="00CA535F">
        <w:t>.</w:t>
      </w:r>
    </w:p>
    <w:p w14:paraId="14CEB852" w14:textId="77777777" w:rsidR="00CA535F" w:rsidRPr="00CA535F" w:rsidRDefault="00CA535F">
      <w:pPr>
        <w:numPr>
          <w:ilvl w:val="0"/>
          <w:numId w:val="149"/>
        </w:numPr>
      </w:pPr>
      <w:r w:rsidRPr="00CA535F">
        <w:t>cd /Pfad/zu/Verz wechselt absolut in ein angegebenes Verzeichnis vom Wurzelpfad aus (hier z.B. nach /Pfad/zu/Verz).</w:t>
      </w:r>
    </w:p>
    <w:p w14:paraId="5981DFAE" w14:textId="77777777" w:rsidR="00CA535F" w:rsidRPr="00CA535F" w:rsidRDefault="00CA535F">
      <w:pPr>
        <w:numPr>
          <w:ilvl w:val="0"/>
          <w:numId w:val="149"/>
        </w:numPr>
      </w:pPr>
      <w:r w:rsidRPr="00CA535F">
        <w:t>cd .. wechselt eine Ebene höher (ins Parent-Verzeichnis), cd ../.. entsprechend zwei Ebenen usw.</w:t>
      </w:r>
    </w:p>
    <w:p w14:paraId="666EF166" w14:textId="77777777" w:rsidR="00CA535F" w:rsidRPr="00CA535F" w:rsidRDefault="00CA535F">
      <w:pPr>
        <w:numPr>
          <w:ilvl w:val="0"/>
          <w:numId w:val="149"/>
        </w:numPr>
      </w:pPr>
      <w:r w:rsidRPr="00CA535F">
        <w:t>cd . bleibt im aktuellen Verzeichnis (. bezeichnet das aktuelle Verzeichnis, meistens kein Effekt).</w:t>
      </w:r>
    </w:p>
    <w:p w14:paraId="492FB211" w14:textId="77777777" w:rsidR="00CA535F" w:rsidRPr="00CA535F" w:rsidRDefault="00CA535F" w:rsidP="00CA535F">
      <w:pPr>
        <w:rPr>
          <w:b/>
          <w:bCs/>
        </w:rPr>
      </w:pPr>
      <w:r w:rsidRPr="00CA535F">
        <w:rPr>
          <w:b/>
          <w:bCs/>
        </w:rPr>
        <w:t>pwd (Print Working Directory)</w:t>
      </w:r>
    </w:p>
    <w:p w14:paraId="45CF121D" w14:textId="77777777" w:rsidR="00CA535F" w:rsidRPr="00CA535F" w:rsidRDefault="00CA535F" w:rsidP="00CA535F">
      <w:r w:rsidRPr="00CA535F">
        <w:rPr>
          <w:b/>
          <w:bCs/>
        </w:rPr>
        <w:t>Beschreibung:</w:t>
      </w:r>
      <w:r w:rsidRPr="00CA535F">
        <w:t xml:space="preserve"> Gibt den vollständigen Pfad des aktuellen Arbeitsverzeichnisses aus</w:t>
      </w:r>
      <w:hyperlink r:id="rId159"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33F6B781" w14:textId="77777777" w:rsidR="00CA535F" w:rsidRPr="00CA535F" w:rsidRDefault="00CA535F" w:rsidP="00CA535F">
      <w:r w:rsidRPr="00CA535F">
        <w:t>pwd [OPTION]...</w:t>
      </w:r>
    </w:p>
    <w:p w14:paraId="1AEAA8F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FB80A16" w14:textId="77777777" w:rsidTr="00CA535F">
        <w:trPr>
          <w:tblHeader/>
          <w:tblCellSpacing w:w="15" w:type="dxa"/>
        </w:trPr>
        <w:tc>
          <w:tcPr>
            <w:tcW w:w="0" w:type="auto"/>
            <w:vAlign w:val="center"/>
            <w:hideMark/>
          </w:tcPr>
          <w:p w14:paraId="3760715B" w14:textId="77777777" w:rsidR="00CA535F" w:rsidRPr="00CA535F" w:rsidRDefault="00CA535F" w:rsidP="00CA535F">
            <w:pPr>
              <w:rPr>
                <w:b/>
                <w:bCs/>
              </w:rPr>
            </w:pPr>
            <w:r w:rsidRPr="00CA535F">
              <w:rPr>
                <w:b/>
                <w:bCs/>
              </w:rPr>
              <w:t>Option</w:t>
            </w:r>
          </w:p>
        </w:tc>
        <w:tc>
          <w:tcPr>
            <w:tcW w:w="0" w:type="auto"/>
            <w:vAlign w:val="center"/>
            <w:hideMark/>
          </w:tcPr>
          <w:p w14:paraId="09E98C4D" w14:textId="77777777" w:rsidR="00CA535F" w:rsidRPr="00CA535F" w:rsidRDefault="00CA535F" w:rsidP="00CA535F">
            <w:pPr>
              <w:rPr>
                <w:b/>
                <w:bCs/>
              </w:rPr>
            </w:pPr>
            <w:r w:rsidRPr="00CA535F">
              <w:rPr>
                <w:b/>
                <w:bCs/>
              </w:rPr>
              <w:t>Beschreibung</w:t>
            </w:r>
          </w:p>
        </w:tc>
      </w:tr>
      <w:tr w:rsidR="00CA535F" w:rsidRPr="00CA535F" w14:paraId="42545948" w14:textId="77777777" w:rsidTr="00CA535F">
        <w:trPr>
          <w:tblCellSpacing w:w="15" w:type="dxa"/>
        </w:trPr>
        <w:tc>
          <w:tcPr>
            <w:tcW w:w="0" w:type="auto"/>
            <w:vAlign w:val="center"/>
            <w:hideMark/>
          </w:tcPr>
          <w:p w14:paraId="3267DCF6" w14:textId="77777777" w:rsidR="00CA535F" w:rsidRPr="00CA535F" w:rsidRDefault="00CA535F" w:rsidP="00CA535F">
            <w:r w:rsidRPr="00CA535F">
              <w:rPr>
                <w:b/>
                <w:bCs/>
              </w:rPr>
              <w:t>-L</w:t>
            </w:r>
          </w:p>
        </w:tc>
        <w:tc>
          <w:tcPr>
            <w:tcW w:w="0" w:type="auto"/>
            <w:vAlign w:val="center"/>
            <w:hideMark/>
          </w:tcPr>
          <w:p w14:paraId="5594A394"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160" w:anchor=":~:text=Der%20pwd,Optionen%2C%20die%20sich%20gegenseitig%20ausschlie%C3%9Fen" w:tgtFrame="_blank" w:history="1">
              <w:r w:rsidRPr="00CA535F">
                <w:rPr>
                  <w:rStyle w:val="Hyperlink"/>
                </w:rPr>
                <w:t>ionos.de</w:t>
              </w:r>
            </w:hyperlink>
            <w:r w:rsidRPr="00CA535F">
              <w:t>.</w:t>
            </w:r>
          </w:p>
        </w:tc>
      </w:tr>
      <w:tr w:rsidR="00CA535F" w:rsidRPr="00CA535F" w14:paraId="669C14CF" w14:textId="77777777" w:rsidTr="00CA535F">
        <w:trPr>
          <w:tblCellSpacing w:w="15" w:type="dxa"/>
        </w:trPr>
        <w:tc>
          <w:tcPr>
            <w:tcW w:w="0" w:type="auto"/>
            <w:vAlign w:val="center"/>
            <w:hideMark/>
          </w:tcPr>
          <w:p w14:paraId="38F1E3F1" w14:textId="77777777" w:rsidR="00CA535F" w:rsidRPr="00CA535F" w:rsidRDefault="00CA535F" w:rsidP="00CA535F">
            <w:r w:rsidRPr="00CA535F">
              <w:rPr>
                <w:b/>
                <w:bCs/>
              </w:rPr>
              <w:t>-P</w:t>
            </w:r>
          </w:p>
        </w:tc>
        <w:tc>
          <w:tcPr>
            <w:tcW w:w="0" w:type="auto"/>
            <w:vAlign w:val="center"/>
            <w:hideMark/>
          </w:tcPr>
          <w:p w14:paraId="32C264A6"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161" w:anchor=":~:text=Der%20pwd,Optionen%2C%20die%20sich%20gegenseitig%20ausschlie%C3%9Fen" w:tgtFrame="_blank" w:history="1">
              <w:r w:rsidRPr="00CA535F">
                <w:rPr>
                  <w:rStyle w:val="Hyperlink"/>
                </w:rPr>
                <w:t>ionos.de</w:t>
              </w:r>
            </w:hyperlink>
            <w:r w:rsidRPr="00CA535F">
              <w:t>.</w:t>
            </w:r>
          </w:p>
        </w:tc>
      </w:tr>
      <w:tr w:rsidR="00CA535F" w:rsidRPr="00CA535F" w14:paraId="4C4D4C5E" w14:textId="77777777" w:rsidTr="00CA535F">
        <w:trPr>
          <w:tblCellSpacing w:w="15" w:type="dxa"/>
        </w:trPr>
        <w:tc>
          <w:tcPr>
            <w:tcW w:w="0" w:type="auto"/>
            <w:vAlign w:val="center"/>
            <w:hideMark/>
          </w:tcPr>
          <w:p w14:paraId="0CD7479B" w14:textId="77777777" w:rsidR="00CA535F" w:rsidRPr="00CA535F" w:rsidRDefault="00CA535F" w:rsidP="00CA535F">
            <w:r w:rsidRPr="00CA535F">
              <w:rPr>
                <w:b/>
                <w:bCs/>
              </w:rPr>
              <w:t>--help</w:t>
            </w:r>
          </w:p>
        </w:tc>
        <w:tc>
          <w:tcPr>
            <w:tcW w:w="0" w:type="auto"/>
            <w:vAlign w:val="center"/>
            <w:hideMark/>
          </w:tcPr>
          <w:p w14:paraId="39E2C932" w14:textId="77777777" w:rsidR="00CA535F" w:rsidRPr="00CA535F" w:rsidRDefault="00CA535F" w:rsidP="00CA535F">
            <w:r w:rsidRPr="00CA535F">
              <w:t>Zeigt Hilfe-Informationen zu pwd an.</w:t>
            </w:r>
          </w:p>
        </w:tc>
      </w:tr>
      <w:tr w:rsidR="00CA535F" w:rsidRPr="00CA535F" w14:paraId="1BFE479C" w14:textId="77777777" w:rsidTr="00CA535F">
        <w:trPr>
          <w:tblCellSpacing w:w="15" w:type="dxa"/>
        </w:trPr>
        <w:tc>
          <w:tcPr>
            <w:tcW w:w="0" w:type="auto"/>
            <w:vAlign w:val="center"/>
            <w:hideMark/>
          </w:tcPr>
          <w:p w14:paraId="4C779DBF" w14:textId="77777777" w:rsidR="00CA535F" w:rsidRPr="00CA535F" w:rsidRDefault="00CA535F" w:rsidP="00CA535F">
            <w:r w:rsidRPr="00CA535F">
              <w:rPr>
                <w:b/>
                <w:bCs/>
              </w:rPr>
              <w:t>--version</w:t>
            </w:r>
          </w:p>
        </w:tc>
        <w:tc>
          <w:tcPr>
            <w:tcW w:w="0" w:type="auto"/>
            <w:vAlign w:val="center"/>
            <w:hideMark/>
          </w:tcPr>
          <w:p w14:paraId="23EB7BEF" w14:textId="77777777" w:rsidR="00CA535F" w:rsidRPr="00CA535F" w:rsidRDefault="00CA535F" w:rsidP="00CA535F">
            <w:r w:rsidRPr="00CA535F">
              <w:t>Zeigt Versionsinformationen an.</w:t>
            </w:r>
          </w:p>
        </w:tc>
      </w:tr>
    </w:tbl>
    <w:p w14:paraId="050DDF9A"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162" w:anchor=":~:text=%2A%20,wird%20ein%20symbolischer%20Link%20aufgel%C3%B6st" w:tgtFrame="_blank" w:history="1">
        <w:r w:rsidRPr="00CA535F">
          <w:rPr>
            <w:rStyle w:val="Hyperlink"/>
          </w:rPr>
          <w:t>ionos.de</w:t>
        </w:r>
      </w:hyperlink>
      <w:r w:rsidRPr="00CA535F">
        <w:t>. In der Regel genügt der Shell-eigene pwd Befehl.</w:t>
      </w:r>
    </w:p>
    <w:p w14:paraId="0047C5B4" w14:textId="77777777" w:rsidR="00CA535F" w:rsidRPr="00CA535F" w:rsidRDefault="00CA535F" w:rsidP="00CA535F">
      <w:pPr>
        <w:rPr>
          <w:b/>
          <w:bCs/>
        </w:rPr>
      </w:pPr>
      <w:r w:rsidRPr="00CA535F">
        <w:rPr>
          <w:b/>
          <w:bCs/>
        </w:rPr>
        <w:lastRenderedPageBreak/>
        <w:t>whoami</w:t>
      </w:r>
    </w:p>
    <w:p w14:paraId="5C784B0D"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0DE42890" w14:textId="77777777" w:rsidR="00CA535F" w:rsidRPr="00CA535F" w:rsidRDefault="00CA535F" w:rsidP="00CA535F">
      <w:r w:rsidRPr="00CA535F">
        <w:t>whoami</w:t>
      </w:r>
    </w:p>
    <w:p w14:paraId="04F4E153"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4174EBCB" w14:textId="77777777" w:rsidR="00CA535F" w:rsidRPr="00CA535F" w:rsidRDefault="00CA535F" w:rsidP="00CA535F">
      <w:pPr>
        <w:rPr>
          <w:b/>
          <w:bCs/>
        </w:rPr>
      </w:pPr>
      <w:r w:rsidRPr="00CA535F">
        <w:rPr>
          <w:b/>
          <w:bCs/>
        </w:rPr>
        <w:t>touch</w:t>
      </w:r>
    </w:p>
    <w:p w14:paraId="3D869EE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163"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708A69FD" w14:textId="77777777" w:rsidR="00CA535F" w:rsidRPr="00CA535F" w:rsidRDefault="00CA535F" w:rsidP="00CA535F">
      <w:r w:rsidRPr="00CA535F">
        <w:t>touch [OPTION]... DATEI...</w:t>
      </w:r>
    </w:p>
    <w:p w14:paraId="091114F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17BF08E0" w14:textId="77777777" w:rsidTr="00CA535F">
        <w:trPr>
          <w:tblHeader/>
          <w:tblCellSpacing w:w="15" w:type="dxa"/>
        </w:trPr>
        <w:tc>
          <w:tcPr>
            <w:tcW w:w="0" w:type="auto"/>
            <w:vAlign w:val="center"/>
            <w:hideMark/>
          </w:tcPr>
          <w:p w14:paraId="6F5DD331" w14:textId="77777777" w:rsidR="00CA535F" w:rsidRPr="00CA535F" w:rsidRDefault="00CA535F" w:rsidP="00CA535F">
            <w:pPr>
              <w:rPr>
                <w:b/>
                <w:bCs/>
              </w:rPr>
            </w:pPr>
            <w:r w:rsidRPr="00CA535F">
              <w:rPr>
                <w:b/>
                <w:bCs/>
              </w:rPr>
              <w:t>Option</w:t>
            </w:r>
          </w:p>
        </w:tc>
        <w:tc>
          <w:tcPr>
            <w:tcW w:w="0" w:type="auto"/>
            <w:vAlign w:val="center"/>
            <w:hideMark/>
          </w:tcPr>
          <w:p w14:paraId="7D7BF6FB" w14:textId="77777777" w:rsidR="00CA535F" w:rsidRPr="00CA535F" w:rsidRDefault="00CA535F" w:rsidP="00CA535F">
            <w:pPr>
              <w:rPr>
                <w:b/>
                <w:bCs/>
              </w:rPr>
            </w:pPr>
            <w:r w:rsidRPr="00CA535F">
              <w:rPr>
                <w:b/>
                <w:bCs/>
              </w:rPr>
              <w:t>Beschreibung</w:t>
            </w:r>
          </w:p>
        </w:tc>
      </w:tr>
      <w:tr w:rsidR="00CA535F" w:rsidRPr="00CA535F" w14:paraId="17D54AED" w14:textId="77777777" w:rsidTr="00CA535F">
        <w:trPr>
          <w:tblCellSpacing w:w="15" w:type="dxa"/>
        </w:trPr>
        <w:tc>
          <w:tcPr>
            <w:tcW w:w="0" w:type="auto"/>
            <w:vAlign w:val="center"/>
            <w:hideMark/>
          </w:tcPr>
          <w:p w14:paraId="16C43F70" w14:textId="77777777" w:rsidR="00CA535F" w:rsidRPr="00CA535F" w:rsidRDefault="00CA535F" w:rsidP="00CA535F">
            <w:r w:rsidRPr="00CA535F">
              <w:rPr>
                <w:b/>
                <w:bCs/>
              </w:rPr>
              <w:t>-a</w:t>
            </w:r>
          </w:p>
        </w:tc>
        <w:tc>
          <w:tcPr>
            <w:tcW w:w="0" w:type="auto"/>
            <w:vAlign w:val="center"/>
            <w:hideMark/>
          </w:tcPr>
          <w:p w14:paraId="01C258CC" w14:textId="77777777" w:rsidR="00CA535F" w:rsidRPr="00CA535F" w:rsidRDefault="00CA535F" w:rsidP="00CA535F">
            <w:r w:rsidRPr="00CA535F">
              <w:t>Ändert nur die Zugriffszeit (atime) der Datei</w:t>
            </w:r>
            <w:hyperlink r:id="rId164" w:anchor=":~:text=,change%20only%20the%20access%20time" w:tgtFrame="_blank" w:history="1">
              <w:r w:rsidRPr="00CA535F">
                <w:rPr>
                  <w:rStyle w:val="Hyperlink"/>
                </w:rPr>
                <w:t>man7.org</w:t>
              </w:r>
            </w:hyperlink>
            <w:r w:rsidRPr="00CA535F">
              <w:t>.</w:t>
            </w:r>
          </w:p>
        </w:tc>
      </w:tr>
      <w:tr w:rsidR="00CA535F" w:rsidRPr="00CA535F" w14:paraId="7E98DC11" w14:textId="77777777" w:rsidTr="00CA535F">
        <w:trPr>
          <w:tblCellSpacing w:w="15" w:type="dxa"/>
        </w:trPr>
        <w:tc>
          <w:tcPr>
            <w:tcW w:w="0" w:type="auto"/>
            <w:vAlign w:val="center"/>
            <w:hideMark/>
          </w:tcPr>
          <w:p w14:paraId="6CA81E25" w14:textId="77777777" w:rsidR="00CA535F" w:rsidRPr="00CA535F" w:rsidRDefault="00CA535F" w:rsidP="00CA535F">
            <w:r w:rsidRPr="00CA535F">
              <w:rPr>
                <w:b/>
                <w:bCs/>
              </w:rPr>
              <w:t>-m</w:t>
            </w:r>
          </w:p>
        </w:tc>
        <w:tc>
          <w:tcPr>
            <w:tcW w:w="0" w:type="auto"/>
            <w:vAlign w:val="center"/>
            <w:hideMark/>
          </w:tcPr>
          <w:p w14:paraId="08995D31" w14:textId="77777777" w:rsidR="00CA535F" w:rsidRPr="00CA535F" w:rsidRDefault="00CA535F" w:rsidP="00CA535F">
            <w:r w:rsidRPr="00CA535F">
              <w:t>Ändert nur die Änderungszeit (mtime) der Datei</w:t>
            </w:r>
            <w:hyperlink r:id="rId165" w:anchor=":~:text=,change%20only%20the%20modification%20time" w:tgtFrame="_blank" w:history="1">
              <w:r w:rsidRPr="00CA535F">
                <w:rPr>
                  <w:rStyle w:val="Hyperlink"/>
                </w:rPr>
                <w:t>man7.org</w:t>
              </w:r>
            </w:hyperlink>
            <w:r w:rsidRPr="00CA535F">
              <w:t>.</w:t>
            </w:r>
          </w:p>
        </w:tc>
      </w:tr>
      <w:tr w:rsidR="00CA535F" w:rsidRPr="00CA535F" w14:paraId="568C2DD1" w14:textId="77777777" w:rsidTr="00CA535F">
        <w:trPr>
          <w:tblCellSpacing w:w="15" w:type="dxa"/>
        </w:trPr>
        <w:tc>
          <w:tcPr>
            <w:tcW w:w="0" w:type="auto"/>
            <w:vAlign w:val="center"/>
            <w:hideMark/>
          </w:tcPr>
          <w:p w14:paraId="493F6C04"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211FA867" w14:textId="77777777" w:rsidR="00CA535F" w:rsidRPr="00CA535F" w:rsidRDefault="00CA535F" w:rsidP="00CA535F">
            <w:r w:rsidRPr="00CA535F">
              <w:t>Legt keine neue Datei an. Wenn die Datei nicht existiert, wird kein neues leeres File erstellt (ansonsten Standardverhalten ohne -c)</w:t>
            </w:r>
            <w:hyperlink r:id="rId166" w:anchor=":~:text=Update%20the%20access%20and%20modification,FILE%20to%20the%20current%20time" w:tgtFrame="_blank" w:history="1">
              <w:r w:rsidRPr="00CA535F">
                <w:rPr>
                  <w:rStyle w:val="Hyperlink"/>
                </w:rPr>
                <w:t>man7.org</w:t>
              </w:r>
            </w:hyperlink>
            <w:hyperlink r:id="rId167" w:anchor=":~:text=,change%20only%20the%20access%20time" w:tgtFrame="_blank" w:history="1">
              <w:r w:rsidRPr="00CA535F">
                <w:rPr>
                  <w:rStyle w:val="Hyperlink"/>
                </w:rPr>
                <w:t>man7.org</w:t>
              </w:r>
            </w:hyperlink>
            <w:r w:rsidRPr="00CA535F">
              <w:t>.</w:t>
            </w:r>
          </w:p>
        </w:tc>
      </w:tr>
      <w:tr w:rsidR="00CA535F" w:rsidRPr="00CA535F" w14:paraId="1FCC31FC" w14:textId="77777777" w:rsidTr="00CA535F">
        <w:trPr>
          <w:tblCellSpacing w:w="15" w:type="dxa"/>
        </w:trPr>
        <w:tc>
          <w:tcPr>
            <w:tcW w:w="0" w:type="auto"/>
            <w:vAlign w:val="center"/>
            <w:hideMark/>
          </w:tcPr>
          <w:p w14:paraId="5AC67FD1"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0C226D6A"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168" w:anchor=":~:text=,it%20instead%20of%20current%20time" w:tgtFrame="_blank" w:history="1">
              <w:r w:rsidRPr="00CA535F">
                <w:rPr>
                  <w:rStyle w:val="Hyperlink"/>
                </w:rPr>
                <w:t>man7.org</w:t>
              </w:r>
            </w:hyperlink>
            <w:hyperlink r:id="rId169" w:anchor=":~:text=The%20,described%20in%20the%20info%20documentation" w:tgtFrame="_blank" w:history="1">
              <w:r w:rsidRPr="00CA535F">
                <w:rPr>
                  <w:rStyle w:val="Hyperlink"/>
                </w:rPr>
                <w:t>man7.org</w:t>
              </w:r>
            </w:hyperlink>
            <w:r w:rsidRPr="00CA535F">
              <w:t>.</w:t>
            </w:r>
          </w:p>
        </w:tc>
      </w:tr>
      <w:tr w:rsidR="00CA535F" w:rsidRPr="00CA535F" w14:paraId="077F8EB6" w14:textId="77777777" w:rsidTr="00CA535F">
        <w:trPr>
          <w:tblCellSpacing w:w="15" w:type="dxa"/>
        </w:trPr>
        <w:tc>
          <w:tcPr>
            <w:tcW w:w="0" w:type="auto"/>
            <w:vAlign w:val="center"/>
            <w:hideMark/>
          </w:tcPr>
          <w:p w14:paraId="77A6460B"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40DA085C" w14:textId="77777777" w:rsidR="00CA535F" w:rsidRPr="00CA535F" w:rsidRDefault="00CA535F" w:rsidP="00CA535F">
            <w:r w:rsidRPr="00CA535F">
              <w:t>Verwendet einen konkreten Zeitstempel im angegebenen Format (JJMMTThhmm[.ss]) anstatt der aktuellen Zeit</w:t>
            </w:r>
            <w:hyperlink r:id="rId170"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2466B53D" w14:textId="77777777" w:rsidTr="00CA535F">
        <w:trPr>
          <w:tblCellSpacing w:w="15" w:type="dxa"/>
        </w:trPr>
        <w:tc>
          <w:tcPr>
            <w:tcW w:w="0" w:type="auto"/>
            <w:vAlign w:val="center"/>
            <w:hideMark/>
          </w:tcPr>
          <w:p w14:paraId="43929510"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696D6273" w14:textId="77777777" w:rsidR="00CA535F" w:rsidRPr="00CA535F" w:rsidRDefault="00CA535F" w:rsidP="00CA535F">
            <w:r w:rsidRPr="00CA535F">
              <w:t>Übernimmt die Zeitstempel (Zugriffs- und Änderungszeit) der angegebenen Referenzdatei. Die Zielfile erhält also dieselben Zeiten wie DATEI</w:t>
            </w:r>
            <w:hyperlink r:id="rId171" w:anchor=":~:text=,times%20instead%20of%20current%20time" w:tgtFrame="_blank" w:history="1">
              <w:r w:rsidRPr="00CA535F">
                <w:rPr>
                  <w:rStyle w:val="Hyperlink"/>
                </w:rPr>
                <w:t>man7.org</w:t>
              </w:r>
            </w:hyperlink>
            <w:r w:rsidRPr="00CA535F">
              <w:t>.</w:t>
            </w:r>
          </w:p>
        </w:tc>
      </w:tr>
      <w:tr w:rsidR="00CA535F" w:rsidRPr="00CA535F" w14:paraId="63F798E4" w14:textId="77777777" w:rsidTr="00CA535F">
        <w:trPr>
          <w:tblCellSpacing w:w="15" w:type="dxa"/>
        </w:trPr>
        <w:tc>
          <w:tcPr>
            <w:tcW w:w="0" w:type="auto"/>
            <w:vAlign w:val="center"/>
            <w:hideMark/>
          </w:tcPr>
          <w:p w14:paraId="1343A860" w14:textId="77777777" w:rsidR="00CA535F" w:rsidRPr="00CA535F" w:rsidRDefault="00CA535F" w:rsidP="00CA535F">
            <w:r w:rsidRPr="00CA535F">
              <w:rPr>
                <w:b/>
                <w:bCs/>
              </w:rPr>
              <w:lastRenderedPageBreak/>
              <w:t>-h</w:t>
            </w:r>
            <w:r w:rsidRPr="00CA535F">
              <w:t xml:space="preserve">, </w:t>
            </w:r>
            <w:r w:rsidRPr="00CA535F">
              <w:rPr>
                <w:b/>
                <w:bCs/>
              </w:rPr>
              <w:t>--no-dereference</w:t>
            </w:r>
          </w:p>
        </w:tc>
        <w:tc>
          <w:tcPr>
            <w:tcW w:w="0" w:type="auto"/>
            <w:vAlign w:val="center"/>
            <w:hideMark/>
          </w:tcPr>
          <w:p w14:paraId="259F1BBB"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172" w:anchor=":~:text=,ignored" w:tgtFrame="_blank" w:history="1">
              <w:r w:rsidRPr="00CA535F">
                <w:rPr>
                  <w:rStyle w:val="Hyperlink"/>
                </w:rPr>
                <w:t>man7.org</w:t>
              </w:r>
            </w:hyperlink>
          </w:p>
        </w:tc>
      </w:tr>
      <w:tr w:rsidR="00CA535F" w:rsidRPr="00CA535F" w14:paraId="5CB4DA42" w14:textId="77777777" w:rsidTr="00CA535F">
        <w:trPr>
          <w:tblCellSpacing w:w="15" w:type="dxa"/>
        </w:trPr>
        <w:tc>
          <w:tcPr>
            <w:tcW w:w="0" w:type="auto"/>
            <w:vAlign w:val="center"/>
            <w:hideMark/>
          </w:tcPr>
          <w:p w14:paraId="2CB1595E" w14:textId="77777777" w:rsidR="00CA535F" w:rsidRPr="00CA535F" w:rsidRDefault="00CA535F" w:rsidP="00CA535F">
            <w:r w:rsidRPr="00CA535F">
              <w:rPr>
                <w:b/>
                <w:bCs/>
              </w:rPr>
              <w:t>--time=WORD</w:t>
            </w:r>
          </w:p>
        </w:tc>
        <w:tc>
          <w:tcPr>
            <w:tcW w:w="0" w:type="auto"/>
            <w:vAlign w:val="center"/>
            <w:hideMark/>
          </w:tcPr>
          <w:p w14:paraId="2ABE2C43" w14:textId="77777777" w:rsidR="00CA535F" w:rsidRPr="00CA535F" w:rsidRDefault="00CA535F" w:rsidP="00CA535F">
            <w:r w:rsidRPr="00CA535F">
              <w:t>Bestimmt, welcher Zeitstempel geändert wird. Mögliche Werte: atime, access, use (entspricht -a), oder mtime, modify (entspricht -m)</w:t>
            </w:r>
            <w:hyperlink r:id="rId173" w:anchor=":~:text=,m%29%3A%20%27modify%27%2C%20%27mtime" w:tgtFrame="_blank" w:history="1">
              <w:r w:rsidRPr="00CA535F">
                <w:rPr>
                  <w:rStyle w:val="Hyperlink"/>
                </w:rPr>
                <w:t>man7.org</w:t>
              </w:r>
            </w:hyperlink>
            <w:r w:rsidRPr="00CA535F">
              <w:t>.</w:t>
            </w:r>
          </w:p>
        </w:tc>
      </w:tr>
      <w:tr w:rsidR="00CA535F" w:rsidRPr="00CA535F" w14:paraId="5E36CC7A" w14:textId="77777777" w:rsidTr="00CA535F">
        <w:trPr>
          <w:tblCellSpacing w:w="15" w:type="dxa"/>
        </w:trPr>
        <w:tc>
          <w:tcPr>
            <w:tcW w:w="0" w:type="auto"/>
            <w:vAlign w:val="center"/>
            <w:hideMark/>
          </w:tcPr>
          <w:p w14:paraId="2126009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9F1D9A1" w14:textId="77777777" w:rsidR="00CA535F" w:rsidRPr="00CA535F" w:rsidRDefault="00CA535F" w:rsidP="00CA535F">
            <w:r w:rsidRPr="00CA535F">
              <w:t>Anzeigen der Hilfe bzw. Versionsinformation zu touch.</w:t>
            </w:r>
          </w:p>
        </w:tc>
      </w:tr>
    </w:tbl>
    <w:p w14:paraId="774F6019" w14:textId="77777777" w:rsidR="00CA535F" w:rsidRPr="00CA535F" w:rsidRDefault="00CA535F" w:rsidP="00CA535F">
      <w:pPr>
        <w:rPr>
          <w:b/>
          <w:bCs/>
        </w:rPr>
      </w:pPr>
      <w:r w:rsidRPr="00CA535F">
        <w:rPr>
          <w:b/>
          <w:bCs/>
        </w:rPr>
        <w:t>man (Manual Page Viewer)</w:t>
      </w:r>
    </w:p>
    <w:p w14:paraId="3B26A1FB"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5421009C" w14:textId="77777777" w:rsidR="00CA535F" w:rsidRPr="00CA535F" w:rsidRDefault="00CA535F" w:rsidP="00CA535F">
      <w:r w:rsidRPr="00CA535F">
        <w:t>man [SECTION] &lt;Thema/Command&gt;</w:t>
      </w:r>
    </w:p>
    <w:p w14:paraId="11214621"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448C113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58422ED7" w14:textId="77777777" w:rsidTr="00CA535F">
        <w:trPr>
          <w:tblHeader/>
          <w:tblCellSpacing w:w="15" w:type="dxa"/>
        </w:trPr>
        <w:tc>
          <w:tcPr>
            <w:tcW w:w="0" w:type="auto"/>
            <w:vAlign w:val="center"/>
            <w:hideMark/>
          </w:tcPr>
          <w:p w14:paraId="4C7D51C8" w14:textId="77777777" w:rsidR="00CA535F" w:rsidRPr="00CA535F" w:rsidRDefault="00CA535F" w:rsidP="00CA535F">
            <w:pPr>
              <w:rPr>
                <w:b/>
                <w:bCs/>
              </w:rPr>
            </w:pPr>
            <w:r w:rsidRPr="00CA535F">
              <w:rPr>
                <w:b/>
                <w:bCs/>
              </w:rPr>
              <w:t>Option</w:t>
            </w:r>
          </w:p>
        </w:tc>
        <w:tc>
          <w:tcPr>
            <w:tcW w:w="0" w:type="auto"/>
            <w:vAlign w:val="center"/>
            <w:hideMark/>
          </w:tcPr>
          <w:p w14:paraId="7EB74796" w14:textId="77777777" w:rsidR="00CA535F" w:rsidRPr="00CA535F" w:rsidRDefault="00CA535F" w:rsidP="00CA535F">
            <w:pPr>
              <w:rPr>
                <w:b/>
                <w:bCs/>
              </w:rPr>
            </w:pPr>
            <w:r w:rsidRPr="00CA535F">
              <w:rPr>
                <w:b/>
                <w:bCs/>
              </w:rPr>
              <w:t>Beschreibung</w:t>
            </w:r>
          </w:p>
        </w:tc>
      </w:tr>
      <w:tr w:rsidR="00CA535F" w:rsidRPr="00CA535F" w14:paraId="0E42EE2B" w14:textId="77777777" w:rsidTr="00CA535F">
        <w:trPr>
          <w:tblCellSpacing w:w="15" w:type="dxa"/>
        </w:trPr>
        <w:tc>
          <w:tcPr>
            <w:tcW w:w="0" w:type="auto"/>
            <w:vAlign w:val="center"/>
            <w:hideMark/>
          </w:tcPr>
          <w:p w14:paraId="7E0BD6ED"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274146B9"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2412ADBD" w14:textId="77777777" w:rsidTr="00CA535F">
        <w:trPr>
          <w:tblCellSpacing w:w="15" w:type="dxa"/>
        </w:trPr>
        <w:tc>
          <w:tcPr>
            <w:tcW w:w="0" w:type="auto"/>
            <w:vAlign w:val="center"/>
            <w:hideMark/>
          </w:tcPr>
          <w:p w14:paraId="38B79B9F"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76D9FED8"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7406BBA4" w14:textId="77777777" w:rsidTr="00CA535F">
        <w:trPr>
          <w:tblCellSpacing w:w="15" w:type="dxa"/>
        </w:trPr>
        <w:tc>
          <w:tcPr>
            <w:tcW w:w="0" w:type="auto"/>
            <w:vAlign w:val="center"/>
            <w:hideMark/>
          </w:tcPr>
          <w:p w14:paraId="7B9FFC81" w14:textId="77777777" w:rsidR="00CA535F" w:rsidRPr="00CA535F" w:rsidRDefault="00CA535F" w:rsidP="00CA535F">
            <w:r w:rsidRPr="00CA535F">
              <w:rPr>
                <w:b/>
                <w:bCs/>
              </w:rPr>
              <w:t>-a</w:t>
            </w:r>
          </w:p>
        </w:tc>
        <w:tc>
          <w:tcPr>
            <w:tcW w:w="0" w:type="auto"/>
            <w:vAlign w:val="center"/>
            <w:hideMark/>
          </w:tcPr>
          <w:p w14:paraId="43A6E0B1"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283A0FE1" w14:textId="77777777" w:rsidTr="00CA535F">
        <w:trPr>
          <w:tblCellSpacing w:w="15" w:type="dxa"/>
        </w:trPr>
        <w:tc>
          <w:tcPr>
            <w:tcW w:w="0" w:type="auto"/>
            <w:vAlign w:val="center"/>
            <w:hideMark/>
          </w:tcPr>
          <w:p w14:paraId="41597E83"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21572BDA"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33B1B13C" w14:textId="77777777" w:rsidTr="00CA535F">
        <w:trPr>
          <w:tblCellSpacing w:w="15" w:type="dxa"/>
        </w:trPr>
        <w:tc>
          <w:tcPr>
            <w:tcW w:w="0" w:type="auto"/>
            <w:vAlign w:val="center"/>
            <w:hideMark/>
          </w:tcPr>
          <w:p w14:paraId="568001BB"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07CF385B" w14:textId="77777777" w:rsidR="00CA535F" w:rsidRPr="00CA535F" w:rsidRDefault="00CA535F" w:rsidP="00CA535F">
            <w:r w:rsidRPr="00CA535F">
              <w:t>Zeigt Hilfe bzw. Version von man.</w:t>
            </w:r>
          </w:p>
        </w:tc>
      </w:tr>
    </w:tbl>
    <w:p w14:paraId="42E90AC9" w14:textId="77777777" w:rsidR="00CA535F" w:rsidRPr="00CA535F" w:rsidRDefault="00CA535F" w:rsidP="00CA535F">
      <w:pPr>
        <w:rPr>
          <w:b/>
          <w:bCs/>
        </w:rPr>
      </w:pPr>
      <w:r w:rsidRPr="00CA535F">
        <w:rPr>
          <w:b/>
          <w:bCs/>
        </w:rPr>
        <w:t>whatis</w:t>
      </w:r>
    </w:p>
    <w:p w14:paraId="014F9F82"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66A6F393" w14:textId="77777777" w:rsidR="00CA535F" w:rsidRPr="00CA535F" w:rsidRDefault="00CA535F" w:rsidP="00CA535F">
      <w:r w:rsidRPr="00CA535F">
        <w:t>whatis &lt;Befehl/Topic&gt;</w:t>
      </w:r>
    </w:p>
    <w:p w14:paraId="2DDB34D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18296026" w14:textId="77777777" w:rsidTr="00CA535F">
        <w:trPr>
          <w:tblHeader/>
          <w:tblCellSpacing w:w="15" w:type="dxa"/>
        </w:trPr>
        <w:tc>
          <w:tcPr>
            <w:tcW w:w="0" w:type="auto"/>
            <w:vAlign w:val="center"/>
            <w:hideMark/>
          </w:tcPr>
          <w:p w14:paraId="4D8699EF" w14:textId="77777777" w:rsidR="00CA535F" w:rsidRPr="00CA535F" w:rsidRDefault="00CA535F" w:rsidP="00CA535F">
            <w:pPr>
              <w:rPr>
                <w:b/>
                <w:bCs/>
              </w:rPr>
            </w:pPr>
            <w:r w:rsidRPr="00CA535F">
              <w:rPr>
                <w:b/>
                <w:bCs/>
              </w:rPr>
              <w:t>Option</w:t>
            </w:r>
          </w:p>
        </w:tc>
        <w:tc>
          <w:tcPr>
            <w:tcW w:w="0" w:type="auto"/>
            <w:vAlign w:val="center"/>
            <w:hideMark/>
          </w:tcPr>
          <w:p w14:paraId="3FCC3566" w14:textId="77777777" w:rsidR="00CA535F" w:rsidRPr="00CA535F" w:rsidRDefault="00CA535F" w:rsidP="00CA535F">
            <w:pPr>
              <w:rPr>
                <w:b/>
                <w:bCs/>
              </w:rPr>
            </w:pPr>
            <w:r w:rsidRPr="00CA535F">
              <w:rPr>
                <w:b/>
                <w:bCs/>
              </w:rPr>
              <w:t>Beschreibung</w:t>
            </w:r>
          </w:p>
        </w:tc>
      </w:tr>
      <w:tr w:rsidR="00CA535F" w:rsidRPr="00CA535F" w14:paraId="11DE6CF0" w14:textId="77777777" w:rsidTr="00CA535F">
        <w:trPr>
          <w:tblCellSpacing w:w="15" w:type="dxa"/>
        </w:trPr>
        <w:tc>
          <w:tcPr>
            <w:tcW w:w="0" w:type="auto"/>
            <w:vAlign w:val="center"/>
            <w:hideMark/>
          </w:tcPr>
          <w:p w14:paraId="065A6055" w14:textId="77777777" w:rsidR="00CA535F" w:rsidRPr="00CA535F" w:rsidRDefault="00CA535F" w:rsidP="00CA535F">
            <w:r w:rsidRPr="00CA535F">
              <w:rPr>
                <w:i/>
                <w:iCs/>
              </w:rPr>
              <w:t>(keine üblichen Optionen)</w:t>
            </w:r>
          </w:p>
        </w:tc>
        <w:tc>
          <w:tcPr>
            <w:tcW w:w="0" w:type="auto"/>
            <w:vAlign w:val="center"/>
            <w:hideMark/>
          </w:tcPr>
          <w:p w14:paraId="542E5E24"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1D05EF35" w14:textId="77777777" w:rsidR="00CA535F" w:rsidRPr="00CA535F" w:rsidRDefault="00CA535F" w:rsidP="00CA535F">
      <w:pPr>
        <w:rPr>
          <w:b/>
          <w:bCs/>
        </w:rPr>
      </w:pPr>
      <w:r w:rsidRPr="00CA535F">
        <w:rPr>
          <w:b/>
          <w:bCs/>
        </w:rPr>
        <w:t>Benutzer- und Gruppenverwaltung</w:t>
      </w:r>
    </w:p>
    <w:p w14:paraId="07B68AB1" w14:textId="77777777" w:rsidR="00CA535F" w:rsidRPr="00CA535F" w:rsidRDefault="00CA535F" w:rsidP="00CA535F">
      <w:pPr>
        <w:rPr>
          <w:b/>
          <w:bCs/>
        </w:rPr>
      </w:pPr>
      <w:r w:rsidRPr="00CA535F">
        <w:rPr>
          <w:b/>
          <w:bCs/>
        </w:rPr>
        <w:t>passwd (Passwort ändern/setzen)</w:t>
      </w:r>
    </w:p>
    <w:p w14:paraId="00F351E4"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1199440A" w14:textId="77777777" w:rsidR="00CA535F" w:rsidRPr="00CA535F" w:rsidRDefault="00CA535F" w:rsidP="00CA535F">
      <w:r w:rsidRPr="00CA535F">
        <w:t>passwd [OPTION] [BENUTZER]</w:t>
      </w:r>
    </w:p>
    <w:p w14:paraId="3FD3ED8E"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404D2F3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4CF77C8B" w14:textId="77777777" w:rsidTr="00CA535F">
        <w:trPr>
          <w:tblHeader/>
          <w:tblCellSpacing w:w="15" w:type="dxa"/>
        </w:trPr>
        <w:tc>
          <w:tcPr>
            <w:tcW w:w="0" w:type="auto"/>
            <w:vAlign w:val="center"/>
            <w:hideMark/>
          </w:tcPr>
          <w:p w14:paraId="6C197C90" w14:textId="77777777" w:rsidR="00CA535F" w:rsidRPr="00CA535F" w:rsidRDefault="00CA535F" w:rsidP="00CA535F">
            <w:pPr>
              <w:rPr>
                <w:b/>
                <w:bCs/>
              </w:rPr>
            </w:pPr>
            <w:r w:rsidRPr="00CA535F">
              <w:rPr>
                <w:b/>
                <w:bCs/>
              </w:rPr>
              <w:t>Option</w:t>
            </w:r>
          </w:p>
        </w:tc>
        <w:tc>
          <w:tcPr>
            <w:tcW w:w="0" w:type="auto"/>
            <w:vAlign w:val="center"/>
            <w:hideMark/>
          </w:tcPr>
          <w:p w14:paraId="28CC9EDE" w14:textId="77777777" w:rsidR="00CA535F" w:rsidRPr="00CA535F" w:rsidRDefault="00CA535F" w:rsidP="00CA535F">
            <w:pPr>
              <w:rPr>
                <w:b/>
                <w:bCs/>
              </w:rPr>
            </w:pPr>
            <w:r w:rsidRPr="00CA535F">
              <w:rPr>
                <w:b/>
                <w:bCs/>
              </w:rPr>
              <w:t>Beschreibung</w:t>
            </w:r>
          </w:p>
        </w:tc>
      </w:tr>
      <w:tr w:rsidR="00CA535F" w:rsidRPr="00CA535F" w14:paraId="67F2448C" w14:textId="77777777" w:rsidTr="00CA535F">
        <w:trPr>
          <w:tblCellSpacing w:w="15" w:type="dxa"/>
        </w:trPr>
        <w:tc>
          <w:tcPr>
            <w:tcW w:w="0" w:type="auto"/>
            <w:vAlign w:val="center"/>
            <w:hideMark/>
          </w:tcPr>
          <w:p w14:paraId="4D71CECA"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2217039C" w14:textId="77777777" w:rsidR="00CA535F" w:rsidRPr="00CA535F" w:rsidRDefault="00CA535F" w:rsidP="00CA535F">
            <w:r w:rsidRPr="00CA535F">
              <w:t>Sperrt das Benutzerkonto, indem das Passwort in /etc/shadow mit einem Präfix (meist ! oder *) unbrauchbar gemacht wird</w:t>
            </w:r>
            <w:hyperlink r:id="rId174"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45FDF815" w14:textId="77777777" w:rsidTr="00CA535F">
        <w:trPr>
          <w:tblCellSpacing w:w="15" w:type="dxa"/>
        </w:trPr>
        <w:tc>
          <w:tcPr>
            <w:tcW w:w="0" w:type="auto"/>
            <w:vAlign w:val="center"/>
            <w:hideMark/>
          </w:tcPr>
          <w:p w14:paraId="543C96A2" w14:textId="77777777" w:rsidR="00CA535F" w:rsidRPr="00CA535F" w:rsidRDefault="00CA535F" w:rsidP="00CA535F">
            <w:r w:rsidRPr="00CA535F">
              <w:rPr>
                <w:b/>
                <w:bCs/>
              </w:rPr>
              <w:lastRenderedPageBreak/>
              <w:t>-u</w:t>
            </w:r>
            <w:r w:rsidRPr="00CA535F">
              <w:t xml:space="preserve">, </w:t>
            </w:r>
            <w:r w:rsidRPr="00CA535F">
              <w:rPr>
                <w:b/>
                <w:bCs/>
              </w:rPr>
              <w:t>--unlock</w:t>
            </w:r>
          </w:p>
        </w:tc>
        <w:tc>
          <w:tcPr>
            <w:tcW w:w="0" w:type="auto"/>
            <w:vAlign w:val="center"/>
            <w:hideMark/>
          </w:tcPr>
          <w:p w14:paraId="336BB4A5" w14:textId="77777777" w:rsidR="00CA535F" w:rsidRPr="00CA535F" w:rsidRDefault="00CA535F" w:rsidP="00CA535F">
            <w:r w:rsidRPr="00CA535F">
              <w:t>Entsperrt ein zuvor gesperrtes Konto (entfernt das Sperr-Präfix im verschlüsselten Passwort)</w:t>
            </w:r>
            <w:hyperlink r:id="rId175" w:anchor=":~:text=%60%20,L%60%20verwendet%20werden" w:tgtFrame="_blank" w:history="1">
              <w:r w:rsidRPr="00CA535F">
                <w:rPr>
                  <w:rStyle w:val="Hyperlink"/>
                </w:rPr>
                <w:t>wiki.ubuntuusers.de</w:t>
              </w:r>
            </w:hyperlink>
            <w:r w:rsidRPr="00CA535F">
              <w:t>.</w:t>
            </w:r>
          </w:p>
        </w:tc>
      </w:tr>
      <w:tr w:rsidR="00CA535F" w:rsidRPr="00CA535F" w14:paraId="44C09351" w14:textId="77777777" w:rsidTr="00CA535F">
        <w:trPr>
          <w:tblCellSpacing w:w="15" w:type="dxa"/>
        </w:trPr>
        <w:tc>
          <w:tcPr>
            <w:tcW w:w="0" w:type="auto"/>
            <w:vAlign w:val="center"/>
            <w:hideMark/>
          </w:tcPr>
          <w:p w14:paraId="3B2304D0"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97C6878" w14:textId="77777777" w:rsidR="00CA535F" w:rsidRPr="00CA535F" w:rsidRDefault="00CA535F" w:rsidP="00CA535F">
            <w:r w:rsidRPr="00CA535F">
              <w:t>Löscht das Passwort des Benutzers (leer setzen). Achtung: Damit wird eine passwortlose Anmeldung möglich, sofern nicht andersweitig gesichert</w:t>
            </w:r>
            <w:hyperlink r:id="rId176" w:anchor=":~:text=NEUER_NAME%20ge%C3%A4ndert.%20%60%20,Der%20Standard%20ist%2C%20dieses" w:tgtFrame="_blank" w:history="1">
              <w:r w:rsidRPr="00CA535F">
                <w:rPr>
                  <w:rStyle w:val="Hyperlink"/>
                </w:rPr>
                <w:t>wiki.ubuntuusers.de</w:t>
              </w:r>
            </w:hyperlink>
            <w:r w:rsidRPr="00CA535F">
              <w:t>.</w:t>
            </w:r>
          </w:p>
        </w:tc>
      </w:tr>
      <w:tr w:rsidR="00CA535F" w:rsidRPr="00CA535F" w14:paraId="622DBB65" w14:textId="77777777" w:rsidTr="00CA535F">
        <w:trPr>
          <w:tblCellSpacing w:w="15" w:type="dxa"/>
        </w:trPr>
        <w:tc>
          <w:tcPr>
            <w:tcW w:w="0" w:type="auto"/>
            <w:vAlign w:val="center"/>
            <w:hideMark/>
          </w:tcPr>
          <w:p w14:paraId="2AE06E75"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7EFA44C8" w14:textId="77777777" w:rsidR="00CA535F" w:rsidRPr="00CA535F" w:rsidRDefault="00CA535F" w:rsidP="00CA535F">
            <w:r w:rsidRPr="00CA535F">
              <w:t>Markiert das Passwort als abgelaufen. Beim nächsten Login muss der Benutzer ein neues Passwort setzen.</w:t>
            </w:r>
          </w:p>
        </w:tc>
      </w:tr>
      <w:tr w:rsidR="00CA535F" w:rsidRPr="00CA535F" w14:paraId="278CAD20" w14:textId="77777777" w:rsidTr="00CA535F">
        <w:trPr>
          <w:tblCellSpacing w:w="15" w:type="dxa"/>
        </w:trPr>
        <w:tc>
          <w:tcPr>
            <w:tcW w:w="0" w:type="auto"/>
            <w:vAlign w:val="center"/>
            <w:hideMark/>
          </w:tcPr>
          <w:p w14:paraId="0F7AEC95"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79D2D044"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796DF47D" w14:textId="77777777" w:rsidTr="00CA535F">
        <w:trPr>
          <w:tblCellSpacing w:w="15" w:type="dxa"/>
        </w:trPr>
        <w:tc>
          <w:tcPr>
            <w:tcW w:w="0" w:type="auto"/>
            <w:vAlign w:val="center"/>
            <w:hideMark/>
          </w:tcPr>
          <w:p w14:paraId="5ADA782B"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0A40F7C5"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58D67908" w14:textId="77777777" w:rsidTr="00CA535F">
        <w:trPr>
          <w:tblCellSpacing w:w="15" w:type="dxa"/>
        </w:trPr>
        <w:tc>
          <w:tcPr>
            <w:tcW w:w="0" w:type="auto"/>
            <w:vAlign w:val="center"/>
            <w:hideMark/>
          </w:tcPr>
          <w:p w14:paraId="0A495AE5"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B30C3DB"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4E0C4E3F" w14:textId="77777777" w:rsidTr="00CA535F">
        <w:trPr>
          <w:tblCellSpacing w:w="15" w:type="dxa"/>
        </w:trPr>
        <w:tc>
          <w:tcPr>
            <w:tcW w:w="0" w:type="auto"/>
            <w:vAlign w:val="center"/>
            <w:hideMark/>
          </w:tcPr>
          <w:p w14:paraId="36EE04E5" w14:textId="77777777" w:rsidR="00CA535F" w:rsidRPr="00CA535F" w:rsidRDefault="00CA535F" w:rsidP="00CA535F">
            <w:r w:rsidRPr="00CA535F">
              <w:rPr>
                <w:b/>
                <w:bCs/>
              </w:rPr>
              <w:t>-S</w:t>
            </w:r>
          </w:p>
        </w:tc>
        <w:tc>
          <w:tcPr>
            <w:tcW w:w="0" w:type="auto"/>
            <w:vAlign w:val="center"/>
            <w:hideMark/>
          </w:tcPr>
          <w:p w14:paraId="643E88A0" w14:textId="77777777" w:rsidR="00CA535F" w:rsidRPr="00CA535F" w:rsidRDefault="00CA535F" w:rsidP="00CA535F">
            <w:r w:rsidRPr="00CA535F">
              <w:t>Zeigt den Passwortstatus an (Gesperrt? nicht gesetzt? Datum der letzten Änderung usw.). passwd -S &lt;user&gt; gibt eine Statuszeile aus.</w:t>
            </w:r>
          </w:p>
        </w:tc>
      </w:tr>
    </w:tbl>
    <w:p w14:paraId="4922A4D9"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511AEA21" w14:textId="77777777" w:rsidR="00CA535F" w:rsidRPr="00CA535F" w:rsidRDefault="00CA535F" w:rsidP="00CA535F">
      <w:pPr>
        <w:rPr>
          <w:b/>
          <w:bCs/>
        </w:rPr>
      </w:pPr>
      <w:r w:rsidRPr="00CA535F">
        <w:rPr>
          <w:b/>
          <w:bCs/>
        </w:rPr>
        <w:t>chage (Change Age – Passwortalter und Gültigkeit)</w:t>
      </w:r>
    </w:p>
    <w:p w14:paraId="1094D0E7"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81EEA63" w14:textId="77777777" w:rsidR="00CA535F" w:rsidRPr="00CA535F" w:rsidRDefault="00CA535F" w:rsidP="00CA535F">
      <w:r w:rsidRPr="00CA535F">
        <w:t>chage [OPTION]... BENUTZER</w:t>
      </w:r>
    </w:p>
    <w:p w14:paraId="1512A1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50BEE96F" w14:textId="77777777" w:rsidTr="00CA535F">
        <w:trPr>
          <w:tblHeader/>
          <w:tblCellSpacing w:w="15" w:type="dxa"/>
        </w:trPr>
        <w:tc>
          <w:tcPr>
            <w:tcW w:w="0" w:type="auto"/>
            <w:vAlign w:val="center"/>
            <w:hideMark/>
          </w:tcPr>
          <w:p w14:paraId="06D7B90F" w14:textId="77777777" w:rsidR="00CA535F" w:rsidRPr="00CA535F" w:rsidRDefault="00CA535F" w:rsidP="00CA535F">
            <w:pPr>
              <w:rPr>
                <w:b/>
                <w:bCs/>
              </w:rPr>
            </w:pPr>
            <w:r w:rsidRPr="00CA535F">
              <w:rPr>
                <w:b/>
                <w:bCs/>
              </w:rPr>
              <w:lastRenderedPageBreak/>
              <w:t>Option</w:t>
            </w:r>
          </w:p>
        </w:tc>
        <w:tc>
          <w:tcPr>
            <w:tcW w:w="0" w:type="auto"/>
            <w:vAlign w:val="center"/>
            <w:hideMark/>
          </w:tcPr>
          <w:p w14:paraId="1CE322E8" w14:textId="77777777" w:rsidR="00CA535F" w:rsidRPr="00CA535F" w:rsidRDefault="00CA535F" w:rsidP="00CA535F">
            <w:pPr>
              <w:rPr>
                <w:b/>
                <w:bCs/>
              </w:rPr>
            </w:pPr>
            <w:r w:rsidRPr="00CA535F">
              <w:rPr>
                <w:b/>
                <w:bCs/>
              </w:rPr>
              <w:t>Beschreibung</w:t>
            </w:r>
          </w:p>
        </w:tc>
      </w:tr>
      <w:tr w:rsidR="00CA535F" w:rsidRPr="00CA535F" w14:paraId="0ADFE478" w14:textId="77777777" w:rsidTr="00CA535F">
        <w:trPr>
          <w:tblCellSpacing w:w="15" w:type="dxa"/>
        </w:trPr>
        <w:tc>
          <w:tcPr>
            <w:tcW w:w="0" w:type="auto"/>
            <w:vAlign w:val="center"/>
            <w:hideMark/>
          </w:tcPr>
          <w:p w14:paraId="470E2848" w14:textId="77777777" w:rsidR="00CA535F" w:rsidRPr="00CA535F" w:rsidRDefault="00CA535F" w:rsidP="00CA535F">
            <w:r w:rsidRPr="00CA535F">
              <w:rPr>
                <w:b/>
                <w:bCs/>
              </w:rPr>
              <w:t>-l</w:t>
            </w:r>
          </w:p>
        </w:tc>
        <w:tc>
          <w:tcPr>
            <w:tcW w:w="0" w:type="auto"/>
            <w:vAlign w:val="center"/>
            <w:hideMark/>
          </w:tcPr>
          <w:p w14:paraId="052C2DA6"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84A5501" w14:textId="77777777" w:rsidTr="00CA535F">
        <w:trPr>
          <w:tblCellSpacing w:w="15" w:type="dxa"/>
        </w:trPr>
        <w:tc>
          <w:tcPr>
            <w:tcW w:w="0" w:type="auto"/>
            <w:vAlign w:val="center"/>
            <w:hideMark/>
          </w:tcPr>
          <w:p w14:paraId="4A4C74AF"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7225340A"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2042C086" w14:textId="77777777" w:rsidTr="00CA535F">
        <w:trPr>
          <w:tblCellSpacing w:w="15" w:type="dxa"/>
        </w:trPr>
        <w:tc>
          <w:tcPr>
            <w:tcW w:w="0" w:type="auto"/>
            <w:vAlign w:val="center"/>
            <w:hideMark/>
          </w:tcPr>
          <w:p w14:paraId="76ABB418"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428E76B"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78BC4C77" w14:textId="77777777" w:rsidTr="00CA535F">
        <w:trPr>
          <w:tblCellSpacing w:w="15" w:type="dxa"/>
        </w:trPr>
        <w:tc>
          <w:tcPr>
            <w:tcW w:w="0" w:type="auto"/>
            <w:vAlign w:val="center"/>
            <w:hideMark/>
          </w:tcPr>
          <w:p w14:paraId="3BE0A78D"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488A20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62C9C3C7" w14:textId="77777777" w:rsidTr="00CA535F">
        <w:trPr>
          <w:tblCellSpacing w:w="15" w:type="dxa"/>
        </w:trPr>
        <w:tc>
          <w:tcPr>
            <w:tcW w:w="0" w:type="auto"/>
            <w:vAlign w:val="center"/>
            <w:hideMark/>
          </w:tcPr>
          <w:p w14:paraId="6ACE6957"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BAC0F0B"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177" w:anchor=":~:text=Das%20Datum%20ist%20im%20Format,denen%20der%20Benutzer%20neben%20der" w:tgtFrame="_blank" w:history="1">
              <w:r w:rsidRPr="00CA535F">
                <w:rPr>
                  <w:rStyle w:val="Hyperlink"/>
                </w:rPr>
                <w:t>wiki.ubuntuusers.de</w:t>
              </w:r>
            </w:hyperlink>
            <w:hyperlink r:id="rId178" w:anchor=":~:text=%60%20,wird%20von%20der%20n%C3%A4chsten%20durch" w:tgtFrame="_blank" w:history="1">
              <w:r w:rsidRPr="00CA535F">
                <w:rPr>
                  <w:rStyle w:val="Hyperlink"/>
                </w:rPr>
                <w:t>wiki.ubuntuusers.de</w:t>
              </w:r>
            </w:hyperlink>
            <w:r w:rsidRPr="00CA535F">
              <w:t>.</w:t>
            </w:r>
          </w:p>
        </w:tc>
      </w:tr>
      <w:tr w:rsidR="00CA535F" w:rsidRPr="00CA535F" w14:paraId="21036A85" w14:textId="77777777" w:rsidTr="00CA535F">
        <w:trPr>
          <w:tblCellSpacing w:w="15" w:type="dxa"/>
        </w:trPr>
        <w:tc>
          <w:tcPr>
            <w:tcW w:w="0" w:type="auto"/>
            <w:vAlign w:val="center"/>
            <w:hideMark/>
          </w:tcPr>
          <w:p w14:paraId="71689EA1"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59A718F" w14:textId="77777777" w:rsidR="00CA535F" w:rsidRPr="00CA535F" w:rsidRDefault="00CA535F" w:rsidP="00CA535F">
            <w:r w:rsidRPr="00CA535F">
              <w:t>Setzt ein Ablaufdatum für das Benutzerkonto (im Format YYYY-MM-DD). Nach diesem Datum wird der Account deaktiviert</w:t>
            </w:r>
            <w:hyperlink r:id="rId179"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2C6C8E59" w14:textId="77777777" w:rsidTr="00CA535F">
        <w:trPr>
          <w:tblCellSpacing w:w="15" w:type="dxa"/>
        </w:trPr>
        <w:tc>
          <w:tcPr>
            <w:tcW w:w="0" w:type="auto"/>
            <w:vAlign w:val="center"/>
            <w:hideMark/>
          </w:tcPr>
          <w:p w14:paraId="1B1A358D"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578535C4"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0C7E1CC5" w14:textId="77777777" w:rsidTr="00CA535F">
        <w:trPr>
          <w:tblCellSpacing w:w="15" w:type="dxa"/>
        </w:trPr>
        <w:tc>
          <w:tcPr>
            <w:tcW w:w="0" w:type="auto"/>
            <w:vAlign w:val="center"/>
            <w:hideMark/>
          </w:tcPr>
          <w:p w14:paraId="5B9DC69F" w14:textId="77777777" w:rsidR="00CA535F" w:rsidRPr="00CA535F" w:rsidRDefault="00CA535F" w:rsidP="00CA535F">
            <w:r w:rsidRPr="00CA535F">
              <w:rPr>
                <w:b/>
                <w:bCs/>
              </w:rPr>
              <w:t>-h, --help</w:t>
            </w:r>
          </w:p>
        </w:tc>
        <w:tc>
          <w:tcPr>
            <w:tcW w:w="0" w:type="auto"/>
            <w:vAlign w:val="center"/>
            <w:hideMark/>
          </w:tcPr>
          <w:p w14:paraId="4ED996E1" w14:textId="77777777" w:rsidR="00CA535F" w:rsidRPr="00CA535F" w:rsidRDefault="00CA535F" w:rsidP="00CA535F">
            <w:r w:rsidRPr="00CA535F">
              <w:t>Zeigt Hilfe an.</w:t>
            </w:r>
          </w:p>
        </w:tc>
      </w:tr>
    </w:tbl>
    <w:p w14:paraId="5D225BAD"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0A23D8D6" w14:textId="77777777" w:rsidR="00CA535F" w:rsidRPr="00CA535F" w:rsidRDefault="00CA535F" w:rsidP="00CA535F">
      <w:pPr>
        <w:rPr>
          <w:b/>
          <w:bCs/>
        </w:rPr>
      </w:pPr>
      <w:r w:rsidRPr="00CA535F">
        <w:rPr>
          <w:b/>
          <w:bCs/>
        </w:rPr>
        <w:t>w</w:t>
      </w:r>
    </w:p>
    <w:p w14:paraId="1C424D2E"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3697A378" w14:textId="77777777" w:rsidR="00CA535F" w:rsidRPr="00CA535F" w:rsidRDefault="00CA535F" w:rsidP="00CA535F">
      <w:r w:rsidRPr="00CA535F">
        <w:t>w [OPTION]</w:t>
      </w:r>
    </w:p>
    <w:p w14:paraId="7267108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3CCC4CDE" w14:textId="77777777" w:rsidTr="00CA535F">
        <w:trPr>
          <w:tblHeader/>
          <w:tblCellSpacing w:w="15" w:type="dxa"/>
        </w:trPr>
        <w:tc>
          <w:tcPr>
            <w:tcW w:w="0" w:type="auto"/>
            <w:vAlign w:val="center"/>
            <w:hideMark/>
          </w:tcPr>
          <w:p w14:paraId="76F2E8E1" w14:textId="77777777" w:rsidR="00CA535F" w:rsidRPr="00CA535F" w:rsidRDefault="00CA535F" w:rsidP="00CA535F">
            <w:pPr>
              <w:rPr>
                <w:b/>
                <w:bCs/>
              </w:rPr>
            </w:pPr>
            <w:r w:rsidRPr="00CA535F">
              <w:rPr>
                <w:b/>
                <w:bCs/>
              </w:rPr>
              <w:lastRenderedPageBreak/>
              <w:t>Option</w:t>
            </w:r>
          </w:p>
        </w:tc>
        <w:tc>
          <w:tcPr>
            <w:tcW w:w="0" w:type="auto"/>
            <w:vAlign w:val="center"/>
            <w:hideMark/>
          </w:tcPr>
          <w:p w14:paraId="5FDD0316" w14:textId="77777777" w:rsidR="00CA535F" w:rsidRPr="00CA535F" w:rsidRDefault="00CA535F" w:rsidP="00CA535F">
            <w:pPr>
              <w:rPr>
                <w:b/>
                <w:bCs/>
              </w:rPr>
            </w:pPr>
            <w:r w:rsidRPr="00CA535F">
              <w:rPr>
                <w:b/>
                <w:bCs/>
              </w:rPr>
              <w:t>Beschreibung</w:t>
            </w:r>
          </w:p>
        </w:tc>
      </w:tr>
      <w:tr w:rsidR="00CA535F" w:rsidRPr="00CA535F" w14:paraId="770ADF26" w14:textId="77777777" w:rsidTr="00CA535F">
        <w:trPr>
          <w:tblCellSpacing w:w="15" w:type="dxa"/>
        </w:trPr>
        <w:tc>
          <w:tcPr>
            <w:tcW w:w="0" w:type="auto"/>
            <w:vAlign w:val="center"/>
            <w:hideMark/>
          </w:tcPr>
          <w:p w14:paraId="04ADAD61" w14:textId="77777777" w:rsidR="00CA535F" w:rsidRPr="00CA535F" w:rsidRDefault="00CA535F" w:rsidP="00CA535F">
            <w:r w:rsidRPr="00CA535F">
              <w:rPr>
                <w:b/>
                <w:bCs/>
              </w:rPr>
              <w:t>-h</w:t>
            </w:r>
          </w:p>
        </w:tc>
        <w:tc>
          <w:tcPr>
            <w:tcW w:w="0" w:type="auto"/>
            <w:vAlign w:val="center"/>
            <w:hideMark/>
          </w:tcPr>
          <w:p w14:paraId="15E115B8" w14:textId="77777777" w:rsidR="00CA535F" w:rsidRPr="00CA535F" w:rsidRDefault="00CA535F" w:rsidP="00CA535F">
            <w:r w:rsidRPr="00CA535F">
              <w:t>Blendet die Kopfzeile in der Ausgabe aus (unterdrückt die Überschriftenzeile).</w:t>
            </w:r>
          </w:p>
        </w:tc>
      </w:tr>
      <w:tr w:rsidR="00CA535F" w:rsidRPr="00CA535F" w14:paraId="47368A0C" w14:textId="77777777" w:rsidTr="00CA535F">
        <w:trPr>
          <w:tblCellSpacing w:w="15" w:type="dxa"/>
        </w:trPr>
        <w:tc>
          <w:tcPr>
            <w:tcW w:w="0" w:type="auto"/>
            <w:vAlign w:val="center"/>
            <w:hideMark/>
          </w:tcPr>
          <w:p w14:paraId="771FB48E" w14:textId="77777777" w:rsidR="00CA535F" w:rsidRPr="00CA535F" w:rsidRDefault="00CA535F" w:rsidP="00CA535F">
            <w:r w:rsidRPr="00CA535F">
              <w:rPr>
                <w:b/>
                <w:bCs/>
              </w:rPr>
              <w:t>-s</w:t>
            </w:r>
          </w:p>
        </w:tc>
        <w:tc>
          <w:tcPr>
            <w:tcW w:w="0" w:type="auto"/>
            <w:vAlign w:val="center"/>
            <w:hideMark/>
          </w:tcPr>
          <w:p w14:paraId="165EA041" w14:textId="77777777" w:rsidR="00CA535F" w:rsidRPr="00CA535F" w:rsidRDefault="00CA535F" w:rsidP="00CA535F">
            <w:r w:rsidRPr="00CA535F">
              <w:t>Kurze Ausgabe. Unterdrückt die Spalten für Login-Zeit, Leerlauf etc. (nicht auf allen Systemen vorhanden).</w:t>
            </w:r>
          </w:p>
        </w:tc>
      </w:tr>
      <w:tr w:rsidR="00CA535F" w:rsidRPr="00CA535F" w14:paraId="4F8795FD" w14:textId="77777777" w:rsidTr="00CA535F">
        <w:trPr>
          <w:tblCellSpacing w:w="15" w:type="dxa"/>
        </w:trPr>
        <w:tc>
          <w:tcPr>
            <w:tcW w:w="0" w:type="auto"/>
            <w:vAlign w:val="center"/>
            <w:hideMark/>
          </w:tcPr>
          <w:p w14:paraId="125ABD30" w14:textId="77777777" w:rsidR="00CA535F" w:rsidRPr="00CA535F" w:rsidRDefault="00CA535F" w:rsidP="00CA535F">
            <w:r w:rsidRPr="00CA535F">
              <w:rPr>
                <w:b/>
                <w:bCs/>
              </w:rPr>
              <w:t>-f</w:t>
            </w:r>
          </w:p>
        </w:tc>
        <w:tc>
          <w:tcPr>
            <w:tcW w:w="0" w:type="auto"/>
            <w:vAlign w:val="center"/>
            <w:hideMark/>
          </w:tcPr>
          <w:p w14:paraId="3E189136"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95E54F8" w14:textId="77777777" w:rsidTr="00CA535F">
        <w:trPr>
          <w:tblCellSpacing w:w="15" w:type="dxa"/>
        </w:trPr>
        <w:tc>
          <w:tcPr>
            <w:tcW w:w="0" w:type="auto"/>
            <w:vAlign w:val="center"/>
            <w:hideMark/>
          </w:tcPr>
          <w:p w14:paraId="1F91EECB"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3C829A18" w14:textId="77777777" w:rsidR="00CA535F" w:rsidRPr="00CA535F" w:rsidRDefault="00CA535F" w:rsidP="00CA535F">
            <w:r w:rsidRPr="00CA535F">
              <w:t>Zeigt Versionsinfo von w.</w:t>
            </w:r>
          </w:p>
        </w:tc>
      </w:tr>
    </w:tbl>
    <w:p w14:paraId="32EEAE86"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09AA0B0C" w14:textId="77777777" w:rsidR="00CA535F" w:rsidRPr="00CA535F" w:rsidRDefault="00CA535F" w:rsidP="00CA535F">
      <w:pPr>
        <w:rPr>
          <w:b/>
          <w:bCs/>
        </w:rPr>
      </w:pPr>
      <w:r w:rsidRPr="00CA535F">
        <w:rPr>
          <w:b/>
          <w:bCs/>
        </w:rPr>
        <w:t>who</w:t>
      </w:r>
    </w:p>
    <w:p w14:paraId="5B767FF5"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6C17C779" w14:textId="77777777" w:rsidR="00CA535F" w:rsidRPr="00CA535F" w:rsidRDefault="00CA535F" w:rsidP="00CA535F">
      <w:r w:rsidRPr="00CA535F">
        <w:t>who [OPTION]... [Datei]</w:t>
      </w:r>
    </w:p>
    <w:p w14:paraId="674C5541" w14:textId="77777777" w:rsidR="00CA535F" w:rsidRPr="00CA535F" w:rsidRDefault="00CA535F" w:rsidP="00CA535F">
      <w:r w:rsidRPr="00CA535F">
        <w:rPr>
          <w:i/>
          <w:iCs/>
        </w:rPr>
        <w:t>Standard liest who die System-Login-Datenbank /var/run/utmp und gibt für jeden Eintrag Benutzer, Terminal, Datum/Zeit und ggf. Host aus.</w:t>
      </w:r>
    </w:p>
    <w:p w14:paraId="766F98D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04DE4D35" w14:textId="77777777" w:rsidTr="00CA535F">
        <w:trPr>
          <w:tblHeader/>
          <w:tblCellSpacing w:w="15" w:type="dxa"/>
        </w:trPr>
        <w:tc>
          <w:tcPr>
            <w:tcW w:w="0" w:type="auto"/>
            <w:vAlign w:val="center"/>
            <w:hideMark/>
          </w:tcPr>
          <w:p w14:paraId="324693F2" w14:textId="77777777" w:rsidR="00CA535F" w:rsidRPr="00CA535F" w:rsidRDefault="00CA535F" w:rsidP="00CA535F">
            <w:pPr>
              <w:rPr>
                <w:b/>
                <w:bCs/>
              </w:rPr>
            </w:pPr>
            <w:r w:rsidRPr="00CA535F">
              <w:rPr>
                <w:b/>
                <w:bCs/>
              </w:rPr>
              <w:t>Option</w:t>
            </w:r>
          </w:p>
        </w:tc>
        <w:tc>
          <w:tcPr>
            <w:tcW w:w="0" w:type="auto"/>
            <w:vAlign w:val="center"/>
            <w:hideMark/>
          </w:tcPr>
          <w:p w14:paraId="58A674DE" w14:textId="77777777" w:rsidR="00CA535F" w:rsidRPr="00CA535F" w:rsidRDefault="00CA535F" w:rsidP="00CA535F">
            <w:pPr>
              <w:rPr>
                <w:b/>
                <w:bCs/>
              </w:rPr>
            </w:pPr>
            <w:r w:rsidRPr="00CA535F">
              <w:rPr>
                <w:b/>
                <w:bCs/>
              </w:rPr>
              <w:t>Beschreibung</w:t>
            </w:r>
          </w:p>
        </w:tc>
      </w:tr>
      <w:tr w:rsidR="00CA535F" w:rsidRPr="00CA535F" w14:paraId="131DFD0A" w14:textId="77777777" w:rsidTr="00CA535F">
        <w:trPr>
          <w:tblCellSpacing w:w="15" w:type="dxa"/>
        </w:trPr>
        <w:tc>
          <w:tcPr>
            <w:tcW w:w="0" w:type="auto"/>
            <w:vAlign w:val="center"/>
            <w:hideMark/>
          </w:tcPr>
          <w:p w14:paraId="5F449496" w14:textId="77777777" w:rsidR="00CA535F" w:rsidRPr="00CA535F" w:rsidRDefault="00CA535F" w:rsidP="00CA535F">
            <w:r w:rsidRPr="00CA535F">
              <w:rPr>
                <w:b/>
                <w:bCs/>
              </w:rPr>
              <w:t>-H</w:t>
            </w:r>
          </w:p>
        </w:tc>
        <w:tc>
          <w:tcPr>
            <w:tcW w:w="0" w:type="auto"/>
            <w:vAlign w:val="center"/>
            <w:hideMark/>
          </w:tcPr>
          <w:p w14:paraId="65053062" w14:textId="77777777" w:rsidR="00CA535F" w:rsidRPr="00CA535F" w:rsidRDefault="00CA535F" w:rsidP="00CA535F">
            <w:r w:rsidRPr="00CA535F">
              <w:t>Zeigt eine Kopfzeile (Überschriften) über den Spalten an.</w:t>
            </w:r>
          </w:p>
        </w:tc>
      </w:tr>
      <w:tr w:rsidR="00CA535F" w:rsidRPr="00CA535F" w14:paraId="23156C8B" w14:textId="77777777" w:rsidTr="00CA535F">
        <w:trPr>
          <w:tblCellSpacing w:w="15" w:type="dxa"/>
        </w:trPr>
        <w:tc>
          <w:tcPr>
            <w:tcW w:w="0" w:type="auto"/>
            <w:vAlign w:val="center"/>
            <w:hideMark/>
          </w:tcPr>
          <w:p w14:paraId="00812F85" w14:textId="77777777" w:rsidR="00CA535F" w:rsidRPr="00CA535F" w:rsidRDefault="00CA535F" w:rsidP="00CA535F">
            <w:r w:rsidRPr="00CA535F">
              <w:rPr>
                <w:b/>
                <w:bCs/>
              </w:rPr>
              <w:t>-q</w:t>
            </w:r>
          </w:p>
        </w:tc>
        <w:tc>
          <w:tcPr>
            <w:tcW w:w="0" w:type="auto"/>
            <w:vAlign w:val="center"/>
            <w:hideMark/>
          </w:tcPr>
          <w:p w14:paraId="7708AE58" w14:textId="77777777" w:rsidR="00CA535F" w:rsidRPr="00CA535F" w:rsidRDefault="00CA535F" w:rsidP="00CA535F">
            <w:r w:rsidRPr="00CA535F">
              <w:t>"Quick who": Zeigt nur Benutzernamen und die Anzahl der angemeldeten Nutzer. (Gleichbedeutend mit users-Befehl.)</w:t>
            </w:r>
          </w:p>
        </w:tc>
      </w:tr>
      <w:tr w:rsidR="00CA535F" w:rsidRPr="00CA535F" w14:paraId="7260EEDB" w14:textId="77777777" w:rsidTr="00CA535F">
        <w:trPr>
          <w:tblCellSpacing w:w="15" w:type="dxa"/>
        </w:trPr>
        <w:tc>
          <w:tcPr>
            <w:tcW w:w="0" w:type="auto"/>
            <w:vAlign w:val="center"/>
            <w:hideMark/>
          </w:tcPr>
          <w:p w14:paraId="07F1D835" w14:textId="77777777" w:rsidR="00CA535F" w:rsidRPr="00CA535F" w:rsidRDefault="00CA535F" w:rsidP="00CA535F">
            <w:r w:rsidRPr="00CA535F">
              <w:rPr>
                <w:b/>
                <w:bCs/>
              </w:rPr>
              <w:t>-b</w:t>
            </w:r>
          </w:p>
        </w:tc>
        <w:tc>
          <w:tcPr>
            <w:tcW w:w="0" w:type="auto"/>
            <w:vAlign w:val="center"/>
            <w:hideMark/>
          </w:tcPr>
          <w:p w14:paraId="64001636" w14:textId="77777777" w:rsidR="00CA535F" w:rsidRPr="00CA535F" w:rsidRDefault="00CA535F" w:rsidP="00CA535F">
            <w:r w:rsidRPr="00CA535F">
              <w:t>Zeigt die Zeit des letzten Systemstarts (Boot time) an.</w:t>
            </w:r>
          </w:p>
        </w:tc>
      </w:tr>
      <w:tr w:rsidR="00CA535F" w:rsidRPr="00CA535F" w14:paraId="0C378F02" w14:textId="77777777" w:rsidTr="00CA535F">
        <w:trPr>
          <w:tblCellSpacing w:w="15" w:type="dxa"/>
        </w:trPr>
        <w:tc>
          <w:tcPr>
            <w:tcW w:w="0" w:type="auto"/>
            <w:vAlign w:val="center"/>
            <w:hideMark/>
          </w:tcPr>
          <w:p w14:paraId="0BB82E37" w14:textId="77777777" w:rsidR="00CA535F" w:rsidRPr="00CA535F" w:rsidRDefault="00CA535F" w:rsidP="00CA535F">
            <w:r w:rsidRPr="00CA535F">
              <w:rPr>
                <w:b/>
                <w:bCs/>
              </w:rPr>
              <w:t>-r</w:t>
            </w:r>
          </w:p>
        </w:tc>
        <w:tc>
          <w:tcPr>
            <w:tcW w:w="0" w:type="auto"/>
            <w:vAlign w:val="center"/>
            <w:hideMark/>
          </w:tcPr>
          <w:p w14:paraId="33D1A1C3" w14:textId="77777777" w:rsidR="00CA535F" w:rsidRPr="00CA535F" w:rsidRDefault="00CA535F" w:rsidP="00CA535F">
            <w:r w:rsidRPr="00CA535F">
              <w:t>Zeigt den aktuellen Runlevel des Systems.</w:t>
            </w:r>
          </w:p>
        </w:tc>
      </w:tr>
      <w:tr w:rsidR="00CA535F" w:rsidRPr="00CA535F" w14:paraId="723E282C" w14:textId="77777777" w:rsidTr="00CA535F">
        <w:trPr>
          <w:tblCellSpacing w:w="15" w:type="dxa"/>
        </w:trPr>
        <w:tc>
          <w:tcPr>
            <w:tcW w:w="0" w:type="auto"/>
            <w:vAlign w:val="center"/>
            <w:hideMark/>
          </w:tcPr>
          <w:p w14:paraId="4A75F90C" w14:textId="77777777" w:rsidR="00CA535F" w:rsidRPr="00CA535F" w:rsidRDefault="00CA535F" w:rsidP="00CA535F">
            <w:r w:rsidRPr="00CA535F">
              <w:rPr>
                <w:b/>
                <w:bCs/>
              </w:rPr>
              <w:t>-a</w:t>
            </w:r>
          </w:p>
        </w:tc>
        <w:tc>
          <w:tcPr>
            <w:tcW w:w="0" w:type="auto"/>
            <w:vAlign w:val="center"/>
            <w:hideMark/>
          </w:tcPr>
          <w:p w14:paraId="2AE0197A"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7BAE6E96" w14:textId="77777777" w:rsidTr="00CA535F">
        <w:trPr>
          <w:tblCellSpacing w:w="15" w:type="dxa"/>
        </w:trPr>
        <w:tc>
          <w:tcPr>
            <w:tcW w:w="0" w:type="auto"/>
            <w:vAlign w:val="center"/>
            <w:hideMark/>
          </w:tcPr>
          <w:p w14:paraId="55980B6E" w14:textId="77777777" w:rsidR="00CA535F" w:rsidRPr="00CA535F" w:rsidRDefault="00CA535F" w:rsidP="00CA535F">
            <w:r w:rsidRPr="00CA535F">
              <w:rPr>
                <w:b/>
                <w:bCs/>
              </w:rPr>
              <w:lastRenderedPageBreak/>
              <w:t>-m</w:t>
            </w:r>
          </w:p>
        </w:tc>
        <w:tc>
          <w:tcPr>
            <w:tcW w:w="0" w:type="auto"/>
            <w:vAlign w:val="center"/>
            <w:hideMark/>
          </w:tcPr>
          <w:p w14:paraId="44FB6715" w14:textId="77777777" w:rsidR="00CA535F" w:rsidRPr="00CA535F" w:rsidRDefault="00CA535F" w:rsidP="00CA535F">
            <w:r w:rsidRPr="00CA535F">
              <w:t>Zeigt nur die Einträge für das aktuelle Terminal an (beschränkt auf den Benutzer, der den Befehl aufruft).</w:t>
            </w:r>
          </w:p>
        </w:tc>
      </w:tr>
      <w:tr w:rsidR="00CA535F" w:rsidRPr="00CA535F" w14:paraId="1A132B0B" w14:textId="77777777" w:rsidTr="00CA535F">
        <w:trPr>
          <w:tblCellSpacing w:w="15" w:type="dxa"/>
        </w:trPr>
        <w:tc>
          <w:tcPr>
            <w:tcW w:w="0" w:type="auto"/>
            <w:vAlign w:val="center"/>
            <w:hideMark/>
          </w:tcPr>
          <w:p w14:paraId="6DD56826" w14:textId="77777777" w:rsidR="00CA535F" w:rsidRPr="00CA535F" w:rsidRDefault="00CA535F" w:rsidP="00CA535F">
            <w:r w:rsidRPr="00CA535F">
              <w:rPr>
                <w:b/>
                <w:bCs/>
              </w:rPr>
              <w:t>-u</w:t>
            </w:r>
          </w:p>
        </w:tc>
        <w:tc>
          <w:tcPr>
            <w:tcW w:w="0" w:type="auto"/>
            <w:vAlign w:val="center"/>
            <w:hideMark/>
          </w:tcPr>
          <w:p w14:paraId="2F097D28" w14:textId="77777777" w:rsidR="00CA535F" w:rsidRPr="00CA535F" w:rsidRDefault="00CA535F" w:rsidP="00CA535F">
            <w:r w:rsidRPr="00CA535F">
              <w:t>Zeigt zusätzlich die Leerlaufzeit (Idle) und den PID des Login-Prozesses für jeden Benutzer.</w:t>
            </w:r>
          </w:p>
        </w:tc>
      </w:tr>
      <w:tr w:rsidR="00CA535F" w:rsidRPr="00CA535F" w14:paraId="62175E1B" w14:textId="77777777" w:rsidTr="00CA535F">
        <w:trPr>
          <w:tblCellSpacing w:w="15" w:type="dxa"/>
        </w:trPr>
        <w:tc>
          <w:tcPr>
            <w:tcW w:w="0" w:type="auto"/>
            <w:vAlign w:val="center"/>
            <w:hideMark/>
          </w:tcPr>
          <w:p w14:paraId="6C6711B8" w14:textId="77777777" w:rsidR="00CA535F" w:rsidRPr="00CA535F" w:rsidRDefault="00CA535F" w:rsidP="00CA535F">
            <w:r w:rsidRPr="00CA535F">
              <w:rPr>
                <w:b/>
                <w:bCs/>
              </w:rPr>
              <w:t>-T</w:t>
            </w:r>
          </w:p>
        </w:tc>
        <w:tc>
          <w:tcPr>
            <w:tcW w:w="0" w:type="auto"/>
            <w:vAlign w:val="center"/>
            <w:hideMark/>
          </w:tcPr>
          <w:p w14:paraId="491FC00C"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4513CB3" w14:textId="77777777" w:rsidTr="00CA535F">
        <w:trPr>
          <w:tblCellSpacing w:w="15" w:type="dxa"/>
        </w:trPr>
        <w:tc>
          <w:tcPr>
            <w:tcW w:w="0" w:type="auto"/>
            <w:vAlign w:val="center"/>
            <w:hideMark/>
          </w:tcPr>
          <w:p w14:paraId="3582122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9FFC5B9" w14:textId="77777777" w:rsidR="00CA535F" w:rsidRPr="00CA535F" w:rsidRDefault="00CA535F" w:rsidP="00CA535F">
            <w:r w:rsidRPr="00CA535F">
              <w:t>Anzeigen von Hilfe bzw. Versionsinfo.</w:t>
            </w:r>
          </w:p>
        </w:tc>
      </w:tr>
    </w:tbl>
    <w:p w14:paraId="7B92677B" w14:textId="77777777" w:rsidR="00CA535F" w:rsidRPr="00CA535F" w:rsidRDefault="00CA535F" w:rsidP="00CA535F">
      <w:pPr>
        <w:rPr>
          <w:b/>
          <w:bCs/>
        </w:rPr>
      </w:pPr>
      <w:r w:rsidRPr="00CA535F">
        <w:rPr>
          <w:b/>
          <w:bCs/>
        </w:rPr>
        <w:t>useradd (Benutzer anlegen)</w:t>
      </w:r>
    </w:p>
    <w:p w14:paraId="3A98CC53"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180"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12E362B3" w14:textId="77777777" w:rsidR="00CA535F" w:rsidRPr="00CA535F" w:rsidRDefault="00CA535F" w:rsidP="00CA535F">
      <w:r w:rsidRPr="00CA535F">
        <w:t>useradd [OPTION]... BENUTZERNAME</w:t>
      </w:r>
    </w:p>
    <w:p w14:paraId="384E18A3"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751EC0D4" w14:textId="77777777" w:rsidTr="00CA535F">
        <w:trPr>
          <w:tblHeader/>
          <w:tblCellSpacing w:w="15" w:type="dxa"/>
        </w:trPr>
        <w:tc>
          <w:tcPr>
            <w:tcW w:w="0" w:type="auto"/>
            <w:vAlign w:val="center"/>
            <w:hideMark/>
          </w:tcPr>
          <w:p w14:paraId="2713F41E" w14:textId="77777777" w:rsidR="00CA535F" w:rsidRPr="00CA535F" w:rsidRDefault="00CA535F" w:rsidP="00CA535F">
            <w:pPr>
              <w:rPr>
                <w:b/>
                <w:bCs/>
              </w:rPr>
            </w:pPr>
            <w:r w:rsidRPr="00CA535F">
              <w:rPr>
                <w:b/>
                <w:bCs/>
              </w:rPr>
              <w:t>Option</w:t>
            </w:r>
          </w:p>
        </w:tc>
        <w:tc>
          <w:tcPr>
            <w:tcW w:w="0" w:type="auto"/>
            <w:vAlign w:val="center"/>
            <w:hideMark/>
          </w:tcPr>
          <w:p w14:paraId="4388E0A4" w14:textId="77777777" w:rsidR="00CA535F" w:rsidRPr="00CA535F" w:rsidRDefault="00CA535F" w:rsidP="00CA535F">
            <w:pPr>
              <w:rPr>
                <w:b/>
                <w:bCs/>
              </w:rPr>
            </w:pPr>
            <w:r w:rsidRPr="00CA535F">
              <w:rPr>
                <w:b/>
                <w:bCs/>
              </w:rPr>
              <w:t>Beschreibung</w:t>
            </w:r>
          </w:p>
        </w:tc>
      </w:tr>
      <w:tr w:rsidR="00CA535F" w:rsidRPr="00CA535F" w14:paraId="5964F45E" w14:textId="77777777" w:rsidTr="00CA535F">
        <w:trPr>
          <w:tblCellSpacing w:w="15" w:type="dxa"/>
        </w:trPr>
        <w:tc>
          <w:tcPr>
            <w:tcW w:w="0" w:type="auto"/>
            <w:vAlign w:val="center"/>
            <w:hideMark/>
          </w:tcPr>
          <w:p w14:paraId="37D86945"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044B5768" w14:textId="77777777" w:rsidR="00CA535F" w:rsidRPr="00CA535F" w:rsidRDefault="00CA535F" w:rsidP="00CA535F">
            <w:r w:rsidRPr="00CA535F">
              <w:t>Kommentarfeld (GECOS) für den Benutzer, z.B. voller Name oder Hinweis. Wird in /etc/passwd eingetragen</w:t>
            </w:r>
            <w:hyperlink r:id="rId181" w:anchor=":~:text=%60%20,DD%20anzugeben" w:tgtFrame="_blank" w:history="1">
              <w:r w:rsidRPr="00CA535F">
                <w:rPr>
                  <w:rStyle w:val="Hyperlink"/>
                </w:rPr>
                <w:t>wiki.ubuntuusers.de</w:t>
              </w:r>
            </w:hyperlink>
            <w:r w:rsidRPr="00CA535F">
              <w:t>.</w:t>
            </w:r>
          </w:p>
        </w:tc>
      </w:tr>
      <w:tr w:rsidR="00CA535F" w:rsidRPr="00CA535F" w14:paraId="66F69C7B" w14:textId="77777777" w:rsidTr="00CA535F">
        <w:trPr>
          <w:tblCellSpacing w:w="15" w:type="dxa"/>
        </w:trPr>
        <w:tc>
          <w:tcPr>
            <w:tcW w:w="0" w:type="auto"/>
            <w:vAlign w:val="center"/>
            <w:hideMark/>
          </w:tcPr>
          <w:p w14:paraId="10FF8DD9"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36F16D30"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182" w:anchor=":~:text=beachten%21%20%60%20,Ein%20Wert%20von%200" w:tgtFrame="_blank" w:history="1">
              <w:r w:rsidRPr="00CA535F">
                <w:rPr>
                  <w:rStyle w:val="Hyperlink"/>
                </w:rPr>
                <w:t>wiki.ubuntuusers.de</w:t>
              </w:r>
            </w:hyperlink>
            <w:r w:rsidRPr="00CA535F">
              <w:t>.</w:t>
            </w:r>
          </w:p>
        </w:tc>
      </w:tr>
      <w:tr w:rsidR="00CA535F" w:rsidRPr="00CA535F" w14:paraId="6CDA53E6" w14:textId="77777777" w:rsidTr="00CA535F">
        <w:trPr>
          <w:tblCellSpacing w:w="15" w:type="dxa"/>
        </w:trPr>
        <w:tc>
          <w:tcPr>
            <w:tcW w:w="0" w:type="auto"/>
            <w:vAlign w:val="center"/>
            <w:hideMark/>
          </w:tcPr>
          <w:p w14:paraId="1DDE16EB" w14:textId="77777777" w:rsidR="00CA535F" w:rsidRPr="00CA535F" w:rsidRDefault="00CA535F" w:rsidP="00CA535F">
            <w:r w:rsidRPr="00CA535F">
              <w:rPr>
                <w:b/>
                <w:bCs/>
              </w:rPr>
              <w:t>-m</w:t>
            </w:r>
          </w:p>
        </w:tc>
        <w:tc>
          <w:tcPr>
            <w:tcW w:w="0" w:type="auto"/>
            <w:vAlign w:val="center"/>
            <w:hideMark/>
          </w:tcPr>
          <w:p w14:paraId="6C21EEFD"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183" w:anchor=":~:text=beachten%21%20%60%20,Ein%20Wert%20von%200" w:tgtFrame="_blank" w:history="1">
              <w:r w:rsidRPr="00CA535F">
                <w:rPr>
                  <w:rStyle w:val="Hyperlink"/>
                </w:rPr>
                <w:t>wiki.ubuntuusers.de</w:t>
              </w:r>
            </w:hyperlink>
            <w:r w:rsidRPr="00CA535F">
              <w:t>.</w:t>
            </w:r>
          </w:p>
        </w:tc>
      </w:tr>
      <w:tr w:rsidR="00CA535F" w:rsidRPr="00CA535F" w14:paraId="0BDA92FD" w14:textId="77777777" w:rsidTr="00CA535F">
        <w:trPr>
          <w:tblCellSpacing w:w="15" w:type="dxa"/>
        </w:trPr>
        <w:tc>
          <w:tcPr>
            <w:tcW w:w="0" w:type="auto"/>
            <w:vAlign w:val="center"/>
            <w:hideMark/>
          </w:tcPr>
          <w:p w14:paraId="0ED17F4A"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60D008B"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184" w:anchor=":~:text=NEUER_NAME%20ge%C3%A4ndert.%20%60%20,Shell" w:tgtFrame="_blank" w:history="1">
              <w:r w:rsidRPr="00CA535F">
                <w:rPr>
                  <w:rStyle w:val="Hyperlink"/>
                </w:rPr>
                <w:t>wiki.ubuntuusers.de</w:t>
              </w:r>
            </w:hyperlink>
            <w:r w:rsidRPr="00CA535F">
              <w:t>.</w:t>
            </w:r>
          </w:p>
        </w:tc>
      </w:tr>
      <w:tr w:rsidR="00CA535F" w:rsidRPr="00CA535F" w14:paraId="6EB97944" w14:textId="77777777" w:rsidTr="00CA535F">
        <w:trPr>
          <w:tblCellSpacing w:w="15" w:type="dxa"/>
        </w:trPr>
        <w:tc>
          <w:tcPr>
            <w:tcW w:w="0" w:type="auto"/>
            <w:vAlign w:val="center"/>
            <w:hideMark/>
          </w:tcPr>
          <w:p w14:paraId="5B45BA1E" w14:textId="77777777" w:rsidR="00CA535F" w:rsidRPr="00CA535F" w:rsidRDefault="00CA535F" w:rsidP="00CA535F">
            <w:r w:rsidRPr="00CA535F">
              <w:rPr>
                <w:b/>
                <w:bCs/>
              </w:rPr>
              <w:lastRenderedPageBreak/>
              <w:t>-u</w:t>
            </w:r>
            <w:r w:rsidRPr="00CA535F">
              <w:t xml:space="preserve"> </w:t>
            </w:r>
            <w:r w:rsidRPr="00CA535F">
              <w:rPr>
                <w:i/>
                <w:iCs/>
              </w:rPr>
              <w:t>UID</w:t>
            </w:r>
          </w:p>
        </w:tc>
        <w:tc>
          <w:tcPr>
            <w:tcW w:w="0" w:type="auto"/>
            <w:vAlign w:val="center"/>
            <w:hideMark/>
          </w:tcPr>
          <w:p w14:paraId="1D01F24F" w14:textId="77777777" w:rsidR="00CA535F" w:rsidRPr="00CA535F" w:rsidRDefault="00CA535F" w:rsidP="00CA535F">
            <w:r w:rsidRPr="00CA535F">
              <w:t>Gewünschte User-ID (numerisch). Darf nicht bereits vergeben sein (außer mit -o). Wenn nicht angegeben, wird die nächste freie UID &gt; 999 gewählt</w:t>
            </w:r>
            <w:hyperlink r:id="rId185" w:anchor=":~:text=verwendet.%20%60%20,Zugang%20sperren" w:tgtFrame="_blank" w:history="1">
              <w:r w:rsidRPr="00CA535F">
                <w:rPr>
                  <w:rStyle w:val="Hyperlink"/>
                </w:rPr>
                <w:t>wiki.ubuntuusers.de</w:t>
              </w:r>
            </w:hyperlink>
            <w:r w:rsidRPr="00CA535F">
              <w:t>.</w:t>
            </w:r>
          </w:p>
        </w:tc>
      </w:tr>
      <w:tr w:rsidR="00CA535F" w:rsidRPr="00CA535F" w14:paraId="1FF1B603" w14:textId="77777777" w:rsidTr="00CA535F">
        <w:trPr>
          <w:tblCellSpacing w:w="15" w:type="dxa"/>
        </w:trPr>
        <w:tc>
          <w:tcPr>
            <w:tcW w:w="0" w:type="auto"/>
            <w:vAlign w:val="center"/>
            <w:hideMark/>
          </w:tcPr>
          <w:p w14:paraId="5C6E2B39" w14:textId="77777777" w:rsidR="00CA535F" w:rsidRPr="00CA535F" w:rsidRDefault="00CA535F" w:rsidP="00CA535F">
            <w:r w:rsidRPr="00CA535F">
              <w:rPr>
                <w:b/>
                <w:bCs/>
              </w:rPr>
              <w:t>-o</w:t>
            </w:r>
          </w:p>
        </w:tc>
        <w:tc>
          <w:tcPr>
            <w:tcW w:w="0" w:type="auto"/>
            <w:vAlign w:val="center"/>
            <w:hideMark/>
          </w:tcPr>
          <w:p w14:paraId="097D1DED"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079A9E2" w14:textId="77777777" w:rsidTr="00CA535F">
        <w:trPr>
          <w:tblCellSpacing w:w="15" w:type="dxa"/>
        </w:trPr>
        <w:tc>
          <w:tcPr>
            <w:tcW w:w="0" w:type="auto"/>
            <w:vAlign w:val="center"/>
            <w:hideMark/>
          </w:tcPr>
          <w:p w14:paraId="16E04B50"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35B5F4B6" w14:textId="77777777" w:rsidR="00CA535F" w:rsidRPr="00CA535F" w:rsidRDefault="00CA535F" w:rsidP="00CA535F">
            <w:r w:rsidRPr="00CA535F">
              <w:t>Primäre Gruppe (Name oder GID), der der Benutzer angehört</w:t>
            </w:r>
            <w:hyperlink r:id="rId186"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1CD770E6" w14:textId="77777777" w:rsidTr="00CA535F">
        <w:trPr>
          <w:tblCellSpacing w:w="15" w:type="dxa"/>
        </w:trPr>
        <w:tc>
          <w:tcPr>
            <w:tcW w:w="0" w:type="auto"/>
            <w:vAlign w:val="center"/>
            <w:hideMark/>
          </w:tcPr>
          <w:p w14:paraId="76770CAE"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502E5749" w14:textId="77777777" w:rsidR="00CA535F" w:rsidRPr="00CA535F" w:rsidRDefault="00CA535F" w:rsidP="00CA535F">
            <w:r w:rsidRPr="00CA535F">
              <w:t>Liste zusätzlicher Gruppen (sekundäre Gruppen), denen der Benutzer angehören soll</w:t>
            </w:r>
            <w:hyperlink r:id="rId187"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044E55A1" w14:textId="77777777" w:rsidTr="00CA535F">
        <w:trPr>
          <w:tblCellSpacing w:w="15" w:type="dxa"/>
        </w:trPr>
        <w:tc>
          <w:tcPr>
            <w:tcW w:w="0" w:type="auto"/>
            <w:vAlign w:val="center"/>
            <w:hideMark/>
          </w:tcPr>
          <w:p w14:paraId="1012F82E"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42C7C145" w14:textId="77777777" w:rsidR="00CA535F" w:rsidRPr="00CA535F" w:rsidRDefault="00CA535F" w:rsidP="00CA535F">
            <w:r w:rsidRPr="00CA535F">
              <w:t>Das verschlüsselte Passwort für den Account (wie es z.B. von openssl passwd oder crypt(3) erzeugt würde)</w:t>
            </w:r>
            <w:hyperlink r:id="rId188"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027E4605" w14:textId="77777777" w:rsidTr="00CA535F">
        <w:trPr>
          <w:tblCellSpacing w:w="15" w:type="dxa"/>
        </w:trPr>
        <w:tc>
          <w:tcPr>
            <w:tcW w:w="0" w:type="auto"/>
            <w:vAlign w:val="center"/>
            <w:hideMark/>
          </w:tcPr>
          <w:p w14:paraId="4C37A1A2" w14:textId="77777777" w:rsidR="00CA535F" w:rsidRPr="00CA535F" w:rsidRDefault="00CA535F" w:rsidP="00CA535F">
            <w:r w:rsidRPr="00CA535F">
              <w:rPr>
                <w:b/>
                <w:bCs/>
              </w:rPr>
              <w:t>-e</w:t>
            </w:r>
          </w:p>
        </w:tc>
        <w:tc>
          <w:tcPr>
            <w:tcW w:w="0" w:type="auto"/>
            <w:vAlign w:val="center"/>
            <w:hideMark/>
          </w:tcPr>
          <w:p w14:paraId="0D409AC6"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15A68AD1" w14:textId="77777777" w:rsidTr="00CA535F">
        <w:trPr>
          <w:tblCellSpacing w:w="15" w:type="dxa"/>
        </w:trPr>
        <w:tc>
          <w:tcPr>
            <w:tcW w:w="0" w:type="auto"/>
            <w:vAlign w:val="center"/>
            <w:hideMark/>
          </w:tcPr>
          <w:p w14:paraId="4150E81C"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57E56027"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1787922D" w14:textId="77777777" w:rsidTr="00CA535F">
        <w:trPr>
          <w:tblCellSpacing w:w="15" w:type="dxa"/>
        </w:trPr>
        <w:tc>
          <w:tcPr>
            <w:tcW w:w="0" w:type="auto"/>
            <w:vAlign w:val="center"/>
            <w:hideMark/>
          </w:tcPr>
          <w:p w14:paraId="312834D1" w14:textId="77777777" w:rsidR="00CA535F" w:rsidRPr="00CA535F" w:rsidRDefault="00CA535F" w:rsidP="00CA535F">
            <w:r w:rsidRPr="00CA535F">
              <w:rPr>
                <w:b/>
                <w:bCs/>
              </w:rPr>
              <w:t>-N</w:t>
            </w:r>
          </w:p>
        </w:tc>
        <w:tc>
          <w:tcPr>
            <w:tcW w:w="0" w:type="auto"/>
            <w:vAlign w:val="center"/>
            <w:hideMark/>
          </w:tcPr>
          <w:p w14:paraId="6E7EF4F0"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6AFADB9C" w14:textId="77777777" w:rsidTr="00CA535F">
        <w:trPr>
          <w:tblCellSpacing w:w="15" w:type="dxa"/>
        </w:trPr>
        <w:tc>
          <w:tcPr>
            <w:tcW w:w="0" w:type="auto"/>
            <w:vAlign w:val="center"/>
            <w:hideMark/>
          </w:tcPr>
          <w:p w14:paraId="46FF8CE8" w14:textId="77777777" w:rsidR="00CA535F" w:rsidRPr="00CA535F" w:rsidRDefault="00CA535F" w:rsidP="00CA535F">
            <w:r w:rsidRPr="00CA535F">
              <w:rPr>
                <w:b/>
                <w:bCs/>
              </w:rPr>
              <w:t>-r</w:t>
            </w:r>
          </w:p>
        </w:tc>
        <w:tc>
          <w:tcPr>
            <w:tcW w:w="0" w:type="auto"/>
            <w:vAlign w:val="center"/>
            <w:hideMark/>
          </w:tcPr>
          <w:p w14:paraId="54CD81D6"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6E4E2203" w14:textId="77777777" w:rsidTr="00CA535F">
        <w:trPr>
          <w:tblCellSpacing w:w="15" w:type="dxa"/>
        </w:trPr>
        <w:tc>
          <w:tcPr>
            <w:tcW w:w="0" w:type="auto"/>
            <w:vAlign w:val="center"/>
            <w:hideMark/>
          </w:tcPr>
          <w:p w14:paraId="34C7ECF4" w14:textId="77777777" w:rsidR="00CA535F" w:rsidRPr="00CA535F" w:rsidRDefault="00CA535F" w:rsidP="00CA535F">
            <w:r w:rsidRPr="00CA535F">
              <w:rPr>
                <w:b/>
                <w:bCs/>
              </w:rPr>
              <w:t>-M</w:t>
            </w:r>
          </w:p>
        </w:tc>
        <w:tc>
          <w:tcPr>
            <w:tcW w:w="0" w:type="auto"/>
            <w:vAlign w:val="center"/>
            <w:hideMark/>
          </w:tcPr>
          <w:p w14:paraId="74DA1B16" w14:textId="77777777" w:rsidR="00CA535F" w:rsidRPr="00CA535F" w:rsidRDefault="00CA535F" w:rsidP="00CA535F">
            <w:r w:rsidRPr="00CA535F">
              <w:t>Kein Home-Verzeichnis anlegen (selbst wenn Default CREATE_HOME aktiviert ist).</w:t>
            </w:r>
          </w:p>
        </w:tc>
      </w:tr>
      <w:tr w:rsidR="00CA535F" w:rsidRPr="00CA535F" w14:paraId="4DD909AE" w14:textId="77777777" w:rsidTr="00CA535F">
        <w:trPr>
          <w:tblCellSpacing w:w="15" w:type="dxa"/>
        </w:trPr>
        <w:tc>
          <w:tcPr>
            <w:tcW w:w="0" w:type="auto"/>
            <w:vAlign w:val="center"/>
            <w:hideMark/>
          </w:tcPr>
          <w:p w14:paraId="467BB338" w14:textId="77777777" w:rsidR="00CA535F" w:rsidRPr="00CA535F" w:rsidRDefault="00CA535F" w:rsidP="00CA535F">
            <w:r w:rsidRPr="00CA535F">
              <w:rPr>
                <w:b/>
                <w:bCs/>
              </w:rPr>
              <w:lastRenderedPageBreak/>
              <w:t>-k</w:t>
            </w:r>
            <w:r w:rsidRPr="00CA535F">
              <w:t xml:space="preserve"> </w:t>
            </w:r>
            <w:r w:rsidRPr="00CA535F">
              <w:rPr>
                <w:i/>
                <w:iCs/>
              </w:rPr>
              <w:t>SKELDIR</w:t>
            </w:r>
          </w:p>
        </w:tc>
        <w:tc>
          <w:tcPr>
            <w:tcW w:w="0" w:type="auto"/>
            <w:vAlign w:val="center"/>
            <w:hideMark/>
          </w:tcPr>
          <w:p w14:paraId="12973500"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3853FB5E" w14:textId="77777777" w:rsidTr="00CA535F">
        <w:trPr>
          <w:tblCellSpacing w:w="15" w:type="dxa"/>
        </w:trPr>
        <w:tc>
          <w:tcPr>
            <w:tcW w:w="0" w:type="auto"/>
            <w:vAlign w:val="center"/>
            <w:hideMark/>
          </w:tcPr>
          <w:p w14:paraId="1A553965" w14:textId="77777777" w:rsidR="00CA535F" w:rsidRPr="00CA535F" w:rsidRDefault="00CA535F" w:rsidP="00CA535F">
            <w:r w:rsidRPr="00CA535F">
              <w:rPr>
                <w:b/>
                <w:bCs/>
              </w:rPr>
              <w:t>-D</w:t>
            </w:r>
          </w:p>
        </w:tc>
        <w:tc>
          <w:tcPr>
            <w:tcW w:w="0" w:type="auto"/>
            <w:vAlign w:val="center"/>
            <w:hideMark/>
          </w:tcPr>
          <w:p w14:paraId="5287A1B8" w14:textId="77777777" w:rsidR="00CA535F" w:rsidRPr="00CA535F" w:rsidRDefault="00CA535F" w:rsidP="00CA535F">
            <w:r w:rsidRPr="00CA535F">
              <w:t>Zeigt die aktuellen Standardwerte für useradd an (oder mit anderen -D-Optionen können diese verändert werden).</w:t>
            </w:r>
          </w:p>
        </w:tc>
      </w:tr>
    </w:tbl>
    <w:p w14:paraId="08DF11BB"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70B7D878" w14:textId="77777777" w:rsidR="00CA535F" w:rsidRPr="00CA535F" w:rsidRDefault="00CA535F" w:rsidP="00CA535F">
      <w:pPr>
        <w:rPr>
          <w:b/>
          <w:bCs/>
        </w:rPr>
      </w:pPr>
      <w:r w:rsidRPr="00CA535F">
        <w:rPr>
          <w:b/>
          <w:bCs/>
        </w:rPr>
        <w:t>usermod (Benutzerkonto ändern)</w:t>
      </w:r>
    </w:p>
    <w:p w14:paraId="57F873DF"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189" w:anchor=":~:text=Image%3A%20Wiki%2FIcons%2Fterminal,voranzustellen" w:tgtFrame="_blank" w:history="1">
        <w:r w:rsidRPr="00CA535F">
          <w:rPr>
            <w:rStyle w:val="Hyperlink"/>
          </w:rPr>
          <w:t>wiki.ubuntuusers.de</w:t>
        </w:r>
      </w:hyperlink>
      <w:hyperlink r:id="rId190"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71820AA6" w14:textId="77777777" w:rsidR="00CA535F" w:rsidRPr="00CA535F" w:rsidRDefault="00CA535F" w:rsidP="00CA535F">
      <w:r w:rsidRPr="00CA535F">
        <w:t>usermod [OPTION]... LOGIN</w:t>
      </w:r>
    </w:p>
    <w:p w14:paraId="24DF7DF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69040F8D" w14:textId="77777777" w:rsidTr="00CA535F">
        <w:trPr>
          <w:tblHeader/>
          <w:tblCellSpacing w:w="15" w:type="dxa"/>
        </w:trPr>
        <w:tc>
          <w:tcPr>
            <w:tcW w:w="0" w:type="auto"/>
            <w:vAlign w:val="center"/>
            <w:hideMark/>
          </w:tcPr>
          <w:p w14:paraId="2CEF2EF0" w14:textId="77777777" w:rsidR="00CA535F" w:rsidRPr="00CA535F" w:rsidRDefault="00CA535F" w:rsidP="00CA535F">
            <w:pPr>
              <w:rPr>
                <w:b/>
                <w:bCs/>
              </w:rPr>
            </w:pPr>
            <w:r w:rsidRPr="00CA535F">
              <w:rPr>
                <w:b/>
                <w:bCs/>
              </w:rPr>
              <w:t>Option</w:t>
            </w:r>
          </w:p>
        </w:tc>
        <w:tc>
          <w:tcPr>
            <w:tcW w:w="0" w:type="auto"/>
            <w:vAlign w:val="center"/>
            <w:hideMark/>
          </w:tcPr>
          <w:p w14:paraId="6EE8835A" w14:textId="77777777" w:rsidR="00CA535F" w:rsidRPr="00CA535F" w:rsidRDefault="00CA535F" w:rsidP="00CA535F">
            <w:pPr>
              <w:rPr>
                <w:b/>
                <w:bCs/>
              </w:rPr>
            </w:pPr>
            <w:r w:rsidRPr="00CA535F">
              <w:rPr>
                <w:b/>
                <w:bCs/>
              </w:rPr>
              <w:t>Beschreibung</w:t>
            </w:r>
          </w:p>
        </w:tc>
      </w:tr>
      <w:tr w:rsidR="00CA535F" w:rsidRPr="00CA535F" w14:paraId="705B8D38" w14:textId="77777777" w:rsidTr="00CA535F">
        <w:trPr>
          <w:tblCellSpacing w:w="15" w:type="dxa"/>
        </w:trPr>
        <w:tc>
          <w:tcPr>
            <w:tcW w:w="0" w:type="auto"/>
            <w:vAlign w:val="center"/>
            <w:hideMark/>
          </w:tcPr>
          <w:p w14:paraId="5BD577C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2761DCAC" w14:textId="77777777" w:rsidR="00CA535F" w:rsidRPr="00CA535F" w:rsidRDefault="00CA535F" w:rsidP="00CA535F">
            <w:r w:rsidRPr="00CA535F">
              <w:t>Neuen Kommentar (GECOS-Feld) setzen</w:t>
            </w:r>
            <w:hyperlink r:id="rId191" w:anchor=":~:text=%60%20,DD%20anzugeben" w:tgtFrame="_blank" w:history="1">
              <w:r w:rsidRPr="00CA535F">
                <w:rPr>
                  <w:rStyle w:val="Hyperlink"/>
                </w:rPr>
                <w:t>wiki.ubuntuusers.de</w:t>
              </w:r>
            </w:hyperlink>
            <w:r w:rsidRPr="00CA535F">
              <w:t>.</w:t>
            </w:r>
          </w:p>
        </w:tc>
      </w:tr>
      <w:tr w:rsidR="00CA535F" w:rsidRPr="00CA535F" w14:paraId="419A5366" w14:textId="77777777" w:rsidTr="00CA535F">
        <w:trPr>
          <w:tblCellSpacing w:w="15" w:type="dxa"/>
        </w:trPr>
        <w:tc>
          <w:tcPr>
            <w:tcW w:w="0" w:type="auto"/>
            <w:vAlign w:val="center"/>
            <w:hideMark/>
          </w:tcPr>
          <w:p w14:paraId="03459C47"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2088F7E2"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192" w:anchor=":~:text=beachten%21%20%60%20,Ein%20Wert%20von%200" w:tgtFrame="_blank" w:history="1">
              <w:r w:rsidRPr="00CA535F">
                <w:rPr>
                  <w:rStyle w:val="Hyperlink"/>
                </w:rPr>
                <w:t>wiki.ubuntuusers.de</w:t>
              </w:r>
            </w:hyperlink>
            <w:r w:rsidRPr="00CA535F">
              <w:t>.</w:t>
            </w:r>
          </w:p>
        </w:tc>
      </w:tr>
      <w:tr w:rsidR="00CA535F" w:rsidRPr="00CA535F" w14:paraId="2291D961" w14:textId="77777777" w:rsidTr="00CA535F">
        <w:trPr>
          <w:tblCellSpacing w:w="15" w:type="dxa"/>
        </w:trPr>
        <w:tc>
          <w:tcPr>
            <w:tcW w:w="0" w:type="auto"/>
            <w:vAlign w:val="center"/>
            <w:hideMark/>
          </w:tcPr>
          <w:p w14:paraId="587E46AC" w14:textId="77777777" w:rsidR="00CA535F" w:rsidRPr="00CA535F" w:rsidRDefault="00CA535F" w:rsidP="00CA535F">
            <w:r w:rsidRPr="00CA535F">
              <w:rPr>
                <w:b/>
                <w:bCs/>
              </w:rPr>
              <w:t>-m</w:t>
            </w:r>
          </w:p>
        </w:tc>
        <w:tc>
          <w:tcPr>
            <w:tcW w:w="0" w:type="auto"/>
            <w:vAlign w:val="center"/>
            <w:hideMark/>
          </w:tcPr>
          <w:p w14:paraId="7F6A0D6C" w14:textId="77777777" w:rsidR="00CA535F" w:rsidRPr="00CA535F" w:rsidRDefault="00CA535F" w:rsidP="00CA535F">
            <w:r w:rsidRPr="00CA535F">
              <w:t>(Mit -d verwenden) Verschiebt beim Ändern des Homepfads (-d) die Dateien vom alten ins neue Home und erstellt es falls nötig</w:t>
            </w:r>
            <w:hyperlink r:id="rId193" w:anchor=":~:text=beachten%21%20%60%20,Ein%20Wert%20von%200" w:tgtFrame="_blank" w:history="1">
              <w:r w:rsidRPr="00CA535F">
                <w:rPr>
                  <w:rStyle w:val="Hyperlink"/>
                </w:rPr>
                <w:t>wiki.ubuntuusers.de</w:t>
              </w:r>
            </w:hyperlink>
            <w:r w:rsidRPr="00CA535F">
              <w:t>.</w:t>
            </w:r>
          </w:p>
        </w:tc>
      </w:tr>
      <w:tr w:rsidR="00CA535F" w:rsidRPr="00CA535F" w14:paraId="1A9020D1" w14:textId="77777777" w:rsidTr="00CA535F">
        <w:trPr>
          <w:tblCellSpacing w:w="15" w:type="dxa"/>
        </w:trPr>
        <w:tc>
          <w:tcPr>
            <w:tcW w:w="0" w:type="auto"/>
            <w:vAlign w:val="center"/>
            <w:hideMark/>
          </w:tcPr>
          <w:p w14:paraId="504D1C81"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394B5888" w14:textId="77777777" w:rsidR="00CA535F" w:rsidRPr="00CA535F" w:rsidRDefault="00CA535F" w:rsidP="00CA535F">
            <w:r w:rsidRPr="00CA535F">
              <w:t>Ändert den Login-Namen des Benutzers (Umbenennung des Accounts)</w:t>
            </w:r>
            <w:hyperlink r:id="rId194"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089F61F4" w14:textId="77777777" w:rsidTr="00CA535F">
        <w:trPr>
          <w:tblCellSpacing w:w="15" w:type="dxa"/>
        </w:trPr>
        <w:tc>
          <w:tcPr>
            <w:tcW w:w="0" w:type="auto"/>
            <w:vAlign w:val="center"/>
            <w:hideMark/>
          </w:tcPr>
          <w:p w14:paraId="2647A960"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26398B3D" w14:textId="77777777" w:rsidR="00CA535F" w:rsidRPr="00CA535F" w:rsidRDefault="00CA535F" w:rsidP="00CA535F">
            <w:r w:rsidRPr="00CA535F">
              <w:t xml:space="preserve">Ändert die numerische Benutzer-ID auf </w:t>
            </w:r>
            <w:r w:rsidRPr="00CA535F">
              <w:rPr>
                <w:i/>
                <w:iCs/>
              </w:rPr>
              <w:t>Neue_UID</w:t>
            </w:r>
            <w:r w:rsidRPr="00CA535F">
              <w:t xml:space="preserve">. Falls die UID bereits vergeben ist, muss -o benutzt werden. Dateien im Home-Verzeichnis mit alter UID werden auf neue UID umgestellt; Dateien </w:t>
            </w:r>
            <w:r w:rsidRPr="00CA535F">
              <w:lastRenderedPageBreak/>
              <w:t>außerhalb des Homes muss der Admin selbst anpassen</w:t>
            </w:r>
            <w:hyperlink r:id="rId195" w:anchor=":~:text=verwendet.%20%60%20,Heimatverzeichnisses%20m%C3%BCssen%20manuell%20angepasst%20werden" w:tgtFrame="_blank" w:history="1">
              <w:r w:rsidRPr="00CA535F">
                <w:rPr>
                  <w:rStyle w:val="Hyperlink"/>
                </w:rPr>
                <w:t>wiki.ubuntuusers.de</w:t>
              </w:r>
            </w:hyperlink>
            <w:hyperlink r:id="rId196" w:anchor=":~:text=%60%20,U%60%20angegeben%20werden" w:tgtFrame="_blank" w:history="1">
              <w:r w:rsidRPr="00CA535F">
                <w:rPr>
                  <w:rStyle w:val="Hyperlink"/>
                </w:rPr>
                <w:t>wiki.ubuntuusers.de</w:t>
              </w:r>
            </w:hyperlink>
            <w:r w:rsidRPr="00CA535F">
              <w:t>.</w:t>
            </w:r>
          </w:p>
        </w:tc>
      </w:tr>
      <w:tr w:rsidR="00CA535F" w:rsidRPr="00CA535F" w14:paraId="7B559366" w14:textId="77777777" w:rsidTr="00CA535F">
        <w:trPr>
          <w:tblCellSpacing w:w="15" w:type="dxa"/>
        </w:trPr>
        <w:tc>
          <w:tcPr>
            <w:tcW w:w="0" w:type="auto"/>
            <w:vAlign w:val="center"/>
            <w:hideMark/>
          </w:tcPr>
          <w:p w14:paraId="657D895B" w14:textId="77777777" w:rsidR="00CA535F" w:rsidRPr="00CA535F" w:rsidRDefault="00CA535F" w:rsidP="00CA535F">
            <w:r w:rsidRPr="00CA535F">
              <w:rPr>
                <w:b/>
                <w:bCs/>
              </w:rPr>
              <w:lastRenderedPageBreak/>
              <w:t>-o</w:t>
            </w:r>
          </w:p>
        </w:tc>
        <w:tc>
          <w:tcPr>
            <w:tcW w:w="0" w:type="auto"/>
            <w:vAlign w:val="center"/>
            <w:hideMark/>
          </w:tcPr>
          <w:p w14:paraId="1C0B5F59" w14:textId="77777777" w:rsidR="00CA535F" w:rsidRPr="00CA535F" w:rsidRDefault="00CA535F" w:rsidP="00CA535F">
            <w:r w:rsidRPr="00CA535F">
              <w:t>Erlaubt die Verwendung einer bereits vergebenen UID (nur zusammen mit -u sinnvoll).</w:t>
            </w:r>
          </w:p>
        </w:tc>
      </w:tr>
      <w:tr w:rsidR="00CA535F" w:rsidRPr="00CA535F" w14:paraId="79B9053A" w14:textId="77777777" w:rsidTr="00CA535F">
        <w:trPr>
          <w:tblCellSpacing w:w="15" w:type="dxa"/>
        </w:trPr>
        <w:tc>
          <w:tcPr>
            <w:tcW w:w="0" w:type="auto"/>
            <w:vAlign w:val="center"/>
            <w:hideMark/>
          </w:tcPr>
          <w:p w14:paraId="1D04A77E"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569A54EE" w14:textId="77777777" w:rsidR="00CA535F" w:rsidRPr="00CA535F" w:rsidRDefault="00CA535F" w:rsidP="00CA535F">
            <w:r w:rsidRPr="00CA535F">
              <w:t>Ändert die primäre Gruppenzugehörigkeit (Name oder GID)</w:t>
            </w:r>
            <w:hyperlink r:id="rId197"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198"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318794AA" w14:textId="77777777" w:rsidTr="00CA535F">
        <w:trPr>
          <w:tblCellSpacing w:w="15" w:type="dxa"/>
        </w:trPr>
        <w:tc>
          <w:tcPr>
            <w:tcW w:w="0" w:type="auto"/>
            <w:vAlign w:val="center"/>
            <w:hideMark/>
          </w:tcPr>
          <w:p w14:paraId="4A0A68F2"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0C68F4E4" w14:textId="77777777" w:rsidR="00CA535F" w:rsidRPr="00CA535F" w:rsidRDefault="00CA535F" w:rsidP="00CA535F">
            <w:r w:rsidRPr="00CA535F">
              <w:t>Setzt die Liste der sekundären Gruppen neu für den Benutzer</w:t>
            </w:r>
            <w:hyperlink r:id="rId199"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200" w:anchor=":~:text=Achtung%21" w:tgtFrame="_blank" w:history="1">
              <w:r w:rsidRPr="00CA535F">
                <w:rPr>
                  <w:rStyle w:val="Hyperlink"/>
                </w:rPr>
                <w:t>wiki.ubuntuusers.de</w:t>
              </w:r>
            </w:hyperlink>
            <w:hyperlink r:id="rId201"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61F278CD" w14:textId="77777777" w:rsidTr="00CA535F">
        <w:trPr>
          <w:tblCellSpacing w:w="15" w:type="dxa"/>
        </w:trPr>
        <w:tc>
          <w:tcPr>
            <w:tcW w:w="0" w:type="auto"/>
            <w:vAlign w:val="center"/>
            <w:hideMark/>
          </w:tcPr>
          <w:p w14:paraId="395EFC53" w14:textId="77777777" w:rsidR="00CA535F" w:rsidRPr="00CA535F" w:rsidRDefault="00CA535F" w:rsidP="00CA535F">
            <w:r w:rsidRPr="00CA535F">
              <w:rPr>
                <w:b/>
                <w:bCs/>
              </w:rPr>
              <w:t>-a</w:t>
            </w:r>
          </w:p>
        </w:tc>
        <w:tc>
          <w:tcPr>
            <w:tcW w:w="0" w:type="auto"/>
            <w:vAlign w:val="center"/>
            <w:hideMark/>
          </w:tcPr>
          <w:p w14:paraId="0C02C955"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202" w:anchor=":~:text=Achtung%21" w:tgtFrame="_blank" w:history="1">
              <w:r w:rsidRPr="00CA535F">
                <w:rPr>
                  <w:rStyle w:val="Hyperlink"/>
                </w:rPr>
                <w:t>wiki.ubuntuusers.de</w:t>
              </w:r>
            </w:hyperlink>
            <w:hyperlink r:id="rId203"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15007B4" w14:textId="77777777" w:rsidTr="00CA535F">
        <w:trPr>
          <w:tblCellSpacing w:w="15" w:type="dxa"/>
        </w:trPr>
        <w:tc>
          <w:tcPr>
            <w:tcW w:w="0" w:type="auto"/>
            <w:vAlign w:val="center"/>
            <w:hideMark/>
          </w:tcPr>
          <w:p w14:paraId="2E112FC8"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6462E74B" w14:textId="77777777" w:rsidR="00CA535F" w:rsidRPr="00CA535F" w:rsidRDefault="00CA535F" w:rsidP="00CA535F">
            <w:r w:rsidRPr="00CA535F">
              <w:t>Ändert die Login-Shell des Benutzers</w:t>
            </w:r>
            <w:hyperlink r:id="rId204"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55DBF53C" w14:textId="77777777" w:rsidTr="00CA535F">
        <w:trPr>
          <w:tblCellSpacing w:w="15" w:type="dxa"/>
        </w:trPr>
        <w:tc>
          <w:tcPr>
            <w:tcW w:w="0" w:type="auto"/>
            <w:vAlign w:val="center"/>
            <w:hideMark/>
          </w:tcPr>
          <w:p w14:paraId="36446DF7"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7A3B73F2" w14:textId="77777777" w:rsidR="00CA535F" w:rsidRPr="00CA535F" w:rsidRDefault="00CA535F" w:rsidP="00CA535F">
            <w:r w:rsidRPr="00CA535F">
              <w:t>Setzt das Ablaufdatum des Accounts (das Datum, an dem das Konto deaktiviert wird)</w:t>
            </w:r>
            <w:hyperlink r:id="rId205"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291DD205" w14:textId="77777777" w:rsidTr="00CA535F">
        <w:trPr>
          <w:tblCellSpacing w:w="15" w:type="dxa"/>
        </w:trPr>
        <w:tc>
          <w:tcPr>
            <w:tcW w:w="0" w:type="auto"/>
            <w:vAlign w:val="center"/>
            <w:hideMark/>
          </w:tcPr>
          <w:p w14:paraId="725BF568"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4CE2853A" w14:textId="77777777" w:rsidR="00CA535F" w:rsidRPr="00CA535F" w:rsidRDefault="00CA535F" w:rsidP="00CA535F">
            <w:r w:rsidRPr="00CA535F">
              <w:t>Setzt die Anzahl an Tagen nach Passwortablauf, bis der Account deaktiviert wird</w:t>
            </w:r>
            <w:hyperlink r:id="rId206"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71423475" w14:textId="77777777" w:rsidTr="00CA535F">
        <w:trPr>
          <w:tblCellSpacing w:w="15" w:type="dxa"/>
        </w:trPr>
        <w:tc>
          <w:tcPr>
            <w:tcW w:w="0" w:type="auto"/>
            <w:vAlign w:val="center"/>
            <w:hideMark/>
          </w:tcPr>
          <w:p w14:paraId="780EDC62" w14:textId="77777777" w:rsidR="00CA535F" w:rsidRPr="00CA535F" w:rsidRDefault="00CA535F" w:rsidP="00CA535F">
            <w:r w:rsidRPr="00CA535F">
              <w:rPr>
                <w:b/>
                <w:bCs/>
              </w:rPr>
              <w:t>-L</w:t>
            </w:r>
          </w:p>
        </w:tc>
        <w:tc>
          <w:tcPr>
            <w:tcW w:w="0" w:type="auto"/>
            <w:vAlign w:val="center"/>
            <w:hideMark/>
          </w:tcPr>
          <w:p w14:paraId="6D29A23F" w14:textId="77777777" w:rsidR="00CA535F" w:rsidRPr="00CA535F" w:rsidRDefault="00CA535F" w:rsidP="00CA535F">
            <w:r w:rsidRPr="00CA535F">
              <w:t>Sperrt das Benutzerkonto (lock). Fügt ein ! dem Passwort-Hash voran (im Shadow-Eintrag)</w:t>
            </w:r>
            <w:hyperlink r:id="rId207"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595A5793" w14:textId="77777777" w:rsidTr="00CA535F">
        <w:trPr>
          <w:tblCellSpacing w:w="15" w:type="dxa"/>
        </w:trPr>
        <w:tc>
          <w:tcPr>
            <w:tcW w:w="0" w:type="auto"/>
            <w:vAlign w:val="center"/>
            <w:hideMark/>
          </w:tcPr>
          <w:p w14:paraId="13E36A29" w14:textId="77777777" w:rsidR="00CA535F" w:rsidRPr="00CA535F" w:rsidRDefault="00CA535F" w:rsidP="00CA535F">
            <w:r w:rsidRPr="00CA535F">
              <w:rPr>
                <w:b/>
                <w:bCs/>
              </w:rPr>
              <w:lastRenderedPageBreak/>
              <w:t>-U</w:t>
            </w:r>
          </w:p>
        </w:tc>
        <w:tc>
          <w:tcPr>
            <w:tcW w:w="0" w:type="auto"/>
            <w:vAlign w:val="center"/>
            <w:hideMark/>
          </w:tcPr>
          <w:p w14:paraId="166C71E7" w14:textId="77777777" w:rsidR="00CA535F" w:rsidRPr="00CA535F" w:rsidRDefault="00CA535F" w:rsidP="00CA535F">
            <w:r w:rsidRPr="00CA535F">
              <w:t>Entsperrt ein zuvor gesperrtes Passwort (passwd -l). Entfernt das ! im Shadow-Passwortfeld, sodass der ursprüngliche Hash wieder wirksam wird</w:t>
            </w:r>
            <w:hyperlink r:id="rId208" w:anchor=":~:text=%60%20,L%60%20verwendet%20werden" w:tgtFrame="_blank" w:history="1">
              <w:r w:rsidRPr="00CA535F">
                <w:rPr>
                  <w:rStyle w:val="Hyperlink"/>
                </w:rPr>
                <w:t>wiki.ubuntuusers.de</w:t>
              </w:r>
            </w:hyperlink>
            <w:r w:rsidRPr="00CA535F">
              <w:t>. Nicht zusammen mit -L oder -p verwenden.</w:t>
            </w:r>
          </w:p>
        </w:tc>
      </w:tr>
      <w:tr w:rsidR="00CA535F" w:rsidRPr="00CA535F" w14:paraId="0BCE7946" w14:textId="77777777" w:rsidTr="00CA535F">
        <w:trPr>
          <w:tblCellSpacing w:w="15" w:type="dxa"/>
        </w:trPr>
        <w:tc>
          <w:tcPr>
            <w:tcW w:w="0" w:type="auto"/>
            <w:vAlign w:val="center"/>
            <w:hideMark/>
          </w:tcPr>
          <w:p w14:paraId="79DE8621"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68CC971F"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209"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1F09A276" w14:textId="77777777" w:rsidTr="00CA535F">
        <w:trPr>
          <w:tblCellSpacing w:w="15" w:type="dxa"/>
        </w:trPr>
        <w:tc>
          <w:tcPr>
            <w:tcW w:w="0" w:type="auto"/>
            <w:vAlign w:val="center"/>
            <w:hideMark/>
          </w:tcPr>
          <w:p w14:paraId="0B0F3352" w14:textId="77777777" w:rsidR="00CA535F" w:rsidRPr="00CA535F" w:rsidRDefault="00CA535F" w:rsidP="00CA535F">
            <w:r w:rsidRPr="00CA535F">
              <w:rPr>
                <w:b/>
                <w:bCs/>
              </w:rPr>
              <w:t>--help</w:t>
            </w:r>
          </w:p>
        </w:tc>
        <w:tc>
          <w:tcPr>
            <w:tcW w:w="0" w:type="auto"/>
            <w:vAlign w:val="center"/>
            <w:hideMark/>
          </w:tcPr>
          <w:p w14:paraId="61308FCD" w14:textId="77777777" w:rsidR="00CA535F" w:rsidRPr="00CA535F" w:rsidRDefault="00CA535F" w:rsidP="00CA535F">
            <w:r w:rsidRPr="00CA535F">
              <w:t>Hilfe anzeigen.</w:t>
            </w:r>
          </w:p>
        </w:tc>
      </w:tr>
    </w:tbl>
    <w:p w14:paraId="4FAA4D6D" w14:textId="77777777" w:rsidR="00CA535F" w:rsidRPr="00CA535F" w:rsidRDefault="00CA535F" w:rsidP="00CA535F">
      <w:r w:rsidRPr="00CA535F">
        <w:rPr>
          <w:b/>
          <w:bCs/>
        </w:rPr>
        <w:t>Wichtige Hinweise:</w:t>
      </w:r>
    </w:p>
    <w:p w14:paraId="53693027" w14:textId="77777777" w:rsidR="00CA535F" w:rsidRPr="00CA535F" w:rsidRDefault="00CA535F">
      <w:pPr>
        <w:numPr>
          <w:ilvl w:val="0"/>
          <w:numId w:val="150"/>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210" w:anchor=":~:text=Achtung%21" w:tgtFrame="_blank" w:history="1">
        <w:r w:rsidRPr="00CA535F">
          <w:rPr>
            <w:rStyle w:val="Hyperlink"/>
          </w:rPr>
          <w:t>wiki.ubuntuusers.de</w:t>
        </w:r>
      </w:hyperlink>
      <w:r w:rsidRPr="00CA535F">
        <w:t>. Um einen User nur hinzuzufügen, niemals ohne -a verwenden!</w:t>
      </w:r>
    </w:p>
    <w:p w14:paraId="0569350B" w14:textId="77777777" w:rsidR="00CA535F" w:rsidRPr="00CA535F" w:rsidRDefault="00CA535F">
      <w:pPr>
        <w:numPr>
          <w:ilvl w:val="0"/>
          <w:numId w:val="150"/>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3024978D" w14:textId="77777777" w:rsidR="00CA535F" w:rsidRPr="00CA535F" w:rsidRDefault="00CA535F">
      <w:pPr>
        <w:numPr>
          <w:ilvl w:val="0"/>
          <w:numId w:val="150"/>
        </w:numPr>
      </w:pPr>
      <w:r w:rsidRPr="00CA535F">
        <w:t>Beim Ändern des Benutzernamens oder UIDs sollten evtl. Crontab-Dateien und geplante at-Jobs manuell umbenannt/angepasst werden, und in NIS/LDAP-Umgebungen müssen Änderungen dort vorgenommen werden</w:t>
      </w:r>
      <w:hyperlink r:id="rId211" w:anchor=":~:text=Hinweise%C2%B6" w:tgtFrame="_blank" w:history="1">
        <w:r w:rsidRPr="00CA535F">
          <w:rPr>
            <w:rStyle w:val="Hyperlink"/>
          </w:rPr>
          <w:t>wiki.ubuntuusers.de</w:t>
        </w:r>
      </w:hyperlink>
      <w:r w:rsidRPr="00CA535F">
        <w:t>.</w:t>
      </w:r>
    </w:p>
    <w:p w14:paraId="06D6CAAD" w14:textId="77777777" w:rsidR="00CA535F" w:rsidRPr="00CA535F" w:rsidRDefault="00CA535F" w:rsidP="00CA535F">
      <w:pPr>
        <w:rPr>
          <w:b/>
          <w:bCs/>
        </w:rPr>
      </w:pPr>
      <w:r w:rsidRPr="00CA535F">
        <w:rPr>
          <w:b/>
          <w:bCs/>
        </w:rPr>
        <w:t>userdel (Benutzer löschen)</w:t>
      </w:r>
    </w:p>
    <w:p w14:paraId="792A0924"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5CAD900E" w14:textId="77777777" w:rsidR="00CA535F" w:rsidRPr="00CA535F" w:rsidRDefault="00CA535F" w:rsidP="00CA535F">
      <w:r w:rsidRPr="00CA535F">
        <w:t>userdel [OPTION] BENUTZER</w:t>
      </w:r>
    </w:p>
    <w:p w14:paraId="097C4B2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4A052889" w14:textId="77777777" w:rsidTr="00CA535F">
        <w:trPr>
          <w:tblHeader/>
          <w:tblCellSpacing w:w="15" w:type="dxa"/>
        </w:trPr>
        <w:tc>
          <w:tcPr>
            <w:tcW w:w="0" w:type="auto"/>
            <w:vAlign w:val="center"/>
            <w:hideMark/>
          </w:tcPr>
          <w:p w14:paraId="005C818C" w14:textId="77777777" w:rsidR="00CA535F" w:rsidRPr="00CA535F" w:rsidRDefault="00CA535F" w:rsidP="00CA535F">
            <w:pPr>
              <w:rPr>
                <w:b/>
                <w:bCs/>
              </w:rPr>
            </w:pPr>
            <w:r w:rsidRPr="00CA535F">
              <w:rPr>
                <w:b/>
                <w:bCs/>
              </w:rPr>
              <w:t>Option</w:t>
            </w:r>
          </w:p>
        </w:tc>
        <w:tc>
          <w:tcPr>
            <w:tcW w:w="0" w:type="auto"/>
            <w:vAlign w:val="center"/>
            <w:hideMark/>
          </w:tcPr>
          <w:p w14:paraId="77E291ED" w14:textId="77777777" w:rsidR="00CA535F" w:rsidRPr="00CA535F" w:rsidRDefault="00CA535F" w:rsidP="00CA535F">
            <w:pPr>
              <w:rPr>
                <w:b/>
                <w:bCs/>
              </w:rPr>
            </w:pPr>
            <w:r w:rsidRPr="00CA535F">
              <w:rPr>
                <w:b/>
                <w:bCs/>
              </w:rPr>
              <w:t>Beschreibung</w:t>
            </w:r>
          </w:p>
        </w:tc>
      </w:tr>
      <w:tr w:rsidR="00CA535F" w:rsidRPr="00CA535F" w14:paraId="48311D63" w14:textId="77777777" w:rsidTr="00CA535F">
        <w:trPr>
          <w:tblCellSpacing w:w="15" w:type="dxa"/>
        </w:trPr>
        <w:tc>
          <w:tcPr>
            <w:tcW w:w="0" w:type="auto"/>
            <w:vAlign w:val="center"/>
            <w:hideMark/>
          </w:tcPr>
          <w:p w14:paraId="42F0E629" w14:textId="77777777" w:rsidR="00CA535F" w:rsidRPr="00CA535F" w:rsidRDefault="00CA535F" w:rsidP="00CA535F">
            <w:r w:rsidRPr="00CA535F">
              <w:rPr>
                <w:b/>
                <w:bCs/>
              </w:rPr>
              <w:t>-r</w:t>
            </w:r>
          </w:p>
        </w:tc>
        <w:tc>
          <w:tcPr>
            <w:tcW w:w="0" w:type="auto"/>
            <w:vAlign w:val="center"/>
            <w:hideMark/>
          </w:tcPr>
          <w:p w14:paraId="2EBA9D4B"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w:t>
            </w:r>
            <w:r w:rsidRPr="00CA535F">
              <w:lastRenderedPageBreak/>
              <w:t>des Accounts. Ohne -r bleiben Home und Mails unangetastetfile-4fdk7rvx39azjretinarqb.</w:t>
            </w:r>
          </w:p>
        </w:tc>
      </w:tr>
      <w:tr w:rsidR="00CA535F" w:rsidRPr="00CA535F" w14:paraId="239AC4BB" w14:textId="77777777" w:rsidTr="00CA535F">
        <w:trPr>
          <w:tblCellSpacing w:w="15" w:type="dxa"/>
        </w:trPr>
        <w:tc>
          <w:tcPr>
            <w:tcW w:w="0" w:type="auto"/>
            <w:vAlign w:val="center"/>
            <w:hideMark/>
          </w:tcPr>
          <w:p w14:paraId="1F414252" w14:textId="77777777" w:rsidR="00CA535F" w:rsidRPr="00CA535F" w:rsidRDefault="00CA535F" w:rsidP="00CA535F">
            <w:r w:rsidRPr="00CA535F">
              <w:rPr>
                <w:b/>
                <w:bCs/>
              </w:rPr>
              <w:lastRenderedPageBreak/>
              <w:t>-f</w:t>
            </w:r>
          </w:p>
        </w:tc>
        <w:tc>
          <w:tcPr>
            <w:tcW w:w="0" w:type="auto"/>
            <w:vAlign w:val="center"/>
            <w:hideMark/>
          </w:tcPr>
          <w:p w14:paraId="259A1816"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073404D6" w14:textId="77777777" w:rsidTr="00CA535F">
        <w:trPr>
          <w:tblCellSpacing w:w="15" w:type="dxa"/>
        </w:trPr>
        <w:tc>
          <w:tcPr>
            <w:tcW w:w="0" w:type="auto"/>
            <w:vAlign w:val="center"/>
            <w:hideMark/>
          </w:tcPr>
          <w:p w14:paraId="037A1161" w14:textId="77777777" w:rsidR="00CA535F" w:rsidRPr="00CA535F" w:rsidRDefault="00CA535F" w:rsidP="00CA535F">
            <w:r w:rsidRPr="00CA535F">
              <w:rPr>
                <w:i/>
                <w:iCs/>
              </w:rPr>
              <w:t>(keine)</w:t>
            </w:r>
          </w:p>
        </w:tc>
        <w:tc>
          <w:tcPr>
            <w:tcW w:w="0" w:type="auto"/>
            <w:vAlign w:val="center"/>
            <w:hideMark/>
          </w:tcPr>
          <w:p w14:paraId="7CF968BD"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71AA480D"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2C9B1169" w14:textId="77777777" w:rsidR="00CA535F" w:rsidRPr="00CA535F" w:rsidRDefault="00CA535F" w:rsidP="00CA535F">
      <w:pPr>
        <w:rPr>
          <w:b/>
          <w:bCs/>
        </w:rPr>
      </w:pPr>
      <w:r w:rsidRPr="00CA535F">
        <w:rPr>
          <w:b/>
          <w:bCs/>
        </w:rPr>
        <w:t>id</w:t>
      </w:r>
    </w:p>
    <w:p w14:paraId="53F7B831"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616221D7" w14:textId="77777777" w:rsidR="00CA535F" w:rsidRPr="00CA535F" w:rsidRDefault="00CA535F" w:rsidP="00CA535F">
      <w:r w:rsidRPr="00CA535F">
        <w:t>id [OPTION]... [BENUTZER]</w:t>
      </w:r>
    </w:p>
    <w:p w14:paraId="0CB920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56AEE5C6" w14:textId="77777777" w:rsidTr="00CA535F">
        <w:trPr>
          <w:tblHeader/>
          <w:tblCellSpacing w:w="15" w:type="dxa"/>
        </w:trPr>
        <w:tc>
          <w:tcPr>
            <w:tcW w:w="0" w:type="auto"/>
            <w:vAlign w:val="center"/>
            <w:hideMark/>
          </w:tcPr>
          <w:p w14:paraId="351FCD53" w14:textId="77777777" w:rsidR="00CA535F" w:rsidRPr="00CA535F" w:rsidRDefault="00CA535F" w:rsidP="00CA535F">
            <w:pPr>
              <w:rPr>
                <w:b/>
                <w:bCs/>
              </w:rPr>
            </w:pPr>
            <w:r w:rsidRPr="00CA535F">
              <w:rPr>
                <w:b/>
                <w:bCs/>
              </w:rPr>
              <w:t>Option</w:t>
            </w:r>
          </w:p>
        </w:tc>
        <w:tc>
          <w:tcPr>
            <w:tcW w:w="0" w:type="auto"/>
            <w:vAlign w:val="center"/>
            <w:hideMark/>
          </w:tcPr>
          <w:p w14:paraId="2014BD4D" w14:textId="77777777" w:rsidR="00CA535F" w:rsidRPr="00CA535F" w:rsidRDefault="00CA535F" w:rsidP="00CA535F">
            <w:pPr>
              <w:rPr>
                <w:b/>
                <w:bCs/>
              </w:rPr>
            </w:pPr>
            <w:r w:rsidRPr="00CA535F">
              <w:rPr>
                <w:b/>
                <w:bCs/>
              </w:rPr>
              <w:t>Beschreibung</w:t>
            </w:r>
          </w:p>
        </w:tc>
      </w:tr>
      <w:tr w:rsidR="00CA535F" w:rsidRPr="00CA535F" w14:paraId="62BBC205" w14:textId="77777777" w:rsidTr="00CA535F">
        <w:trPr>
          <w:tblCellSpacing w:w="15" w:type="dxa"/>
        </w:trPr>
        <w:tc>
          <w:tcPr>
            <w:tcW w:w="0" w:type="auto"/>
            <w:vAlign w:val="center"/>
            <w:hideMark/>
          </w:tcPr>
          <w:p w14:paraId="0EB1BC9E" w14:textId="77777777" w:rsidR="00CA535F" w:rsidRPr="00CA535F" w:rsidRDefault="00CA535F" w:rsidP="00CA535F">
            <w:r w:rsidRPr="00CA535F">
              <w:rPr>
                <w:i/>
                <w:iCs/>
              </w:rPr>
              <w:t>(ohne)</w:t>
            </w:r>
          </w:p>
        </w:tc>
        <w:tc>
          <w:tcPr>
            <w:tcW w:w="0" w:type="auto"/>
            <w:vAlign w:val="center"/>
            <w:hideMark/>
          </w:tcPr>
          <w:p w14:paraId="539DAB26"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48293816" w14:textId="77777777" w:rsidTr="00CA535F">
        <w:trPr>
          <w:tblCellSpacing w:w="15" w:type="dxa"/>
        </w:trPr>
        <w:tc>
          <w:tcPr>
            <w:tcW w:w="0" w:type="auto"/>
            <w:vAlign w:val="center"/>
            <w:hideMark/>
          </w:tcPr>
          <w:p w14:paraId="580F2543" w14:textId="77777777" w:rsidR="00CA535F" w:rsidRPr="00CA535F" w:rsidRDefault="00CA535F" w:rsidP="00CA535F">
            <w:r w:rsidRPr="00CA535F">
              <w:rPr>
                <w:b/>
                <w:bCs/>
              </w:rPr>
              <w:t>-u</w:t>
            </w:r>
          </w:p>
        </w:tc>
        <w:tc>
          <w:tcPr>
            <w:tcW w:w="0" w:type="auto"/>
            <w:vAlign w:val="center"/>
            <w:hideMark/>
          </w:tcPr>
          <w:p w14:paraId="5815674F" w14:textId="77777777" w:rsidR="00CA535F" w:rsidRPr="00CA535F" w:rsidRDefault="00CA535F" w:rsidP="00CA535F">
            <w:r w:rsidRPr="00CA535F">
              <w:t>Gibt nur die effektive User-ID (UID, numerisch) aus. Beispiel: id -u alice könnte 1001 ausgeben.</w:t>
            </w:r>
          </w:p>
        </w:tc>
      </w:tr>
      <w:tr w:rsidR="00CA535F" w:rsidRPr="00CA535F" w14:paraId="6FCFF2B2" w14:textId="77777777" w:rsidTr="00CA535F">
        <w:trPr>
          <w:tblCellSpacing w:w="15" w:type="dxa"/>
        </w:trPr>
        <w:tc>
          <w:tcPr>
            <w:tcW w:w="0" w:type="auto"/>
            <w:vAlign w:val="center"/>
            <w:hideMark/>
          </w:tcPr>
          <w:p w14:paraId="70597D87" w14:textId="77777777" w:rsidR="00CA535F" w:rsidRPr="00CA535F" w:rsidRDefault="00CA535F" w:rsidP="00CA535F">
            <w:r w:rsidRPr="00CA535F">
              <w:rPr>
                <w:b/>
                <w:bCs/>
              </w:rPr>
              <w:t>-g</w:t>
            </w:r>
          </w:p>
        </w:tc>
        <w:tc>
          <w:tcPr>
            <w:tcW w:w="0" w:type="auto"/>
            <w:vAlign w:val="center"/>
            <w:hideMark/>
          </w:tcPr>
          <w:p w14:paraId="3431A692" w14:textId="77777777" w:rsidR="00CA535F" w:rsidRPr="00CA535F" w:rsidRDefault="00CA535F" w:rsidP="00CA535F">
            <w:r w:rsidRPr="00CA535F">
              <w:t>Gibt nur die effektive Gruppen-ID (GID, numerisch) aus.</w:t>
            </w:r>
          </w:p>
        </w:tc>
      </w:tr>
      <w:tr w:rsidR="00CA535F" w:rsidRPr="00CA535F" w14:paraId="196933B8" w14:textId="77777777" w:rsidTr="00CA535F">
        <w:trPr>
          <w:tblCellSpacing w:w="15" w:type="dxa"/>
        </w:trPr>
        <w:tc>
          <w:tcPr>
            <w:tcW w:w="0" w:type="auto"/>
            <w:vAlign w:val="center"/>
            <w:hideMark/>
          </w:tcPr>
          <w:p w14:paraId="179E97B2" w14:textId="77777777" w:rsidR="00CA535F" w:rsidRPr="00CA535F" w:rsidRDefault="00CA535F" w:rsidP="00CA535F">
            <w:r w:rsidRPr="00CA535F">
              <w:rPr>
                <w:b/>
                <w:bCs/>
              </w:rPr>
              <w:t>-G</w:t>
            </w:r>
          </w:p>
        </w:tc>
        <w:tc>
          <w:tcPr>
            <w:tcW w:w="0" w:type="auto"/>
            <w:vAlign w:val="center"/>
            <w:hideMark/>
          </w:tcPr>
          <w:p w14:paraId="3A2E330C" w14:textId="77777777" w:rsidR="00CA535F" w:rsidRPr="00CA535F" w:rsidRDefault="00CA535F" w:rsidP="00CA535F">
            <w:r w:rsidRPr="00CA535F">
              <w:t>Gibt alle Gruppen-IDs (numerisch) aus, in denen der Benutzer Mitglied ist (Primär- und Sekundärgruppen).</w:t>
            </w:r>
          </w:p>
        </w:tc>
      </w:tr>
      <w:tr w:rsidR="00CA535F" w:rsidRPr="00CA535F" w14:paraId="4483373D" w14:textId="77777777" w:rsidTr="00CA535F">
        <w:trPr>
          <w:tblCellSpacing w:w="15" w:type="dxa"/>
        </w:trPr>
        <w:tc>
          <w:tcPr>
            <w:tcW w:w="0" w:type="auto"/>
            <w:vAlign w:val="center"/>
            <w:hideMark/>
          </w:tcPr>
          <w:p w14:paraId="73F1E3F2" w14:textId="77777777" w:rsidR="00CA535F" w:rsidRPr="00CA535F" w:rsidRDefault="00CA535F" w:rsidP="00CA535F">
            <w:r w:rsidRPr="00CA535F">
              <w:rPr>
                <w:b/>
                <w:bCs/>
              </w:rPr>
              <w:lastRenderedPageBreak/>
              <w:t>-n</w:t>
            </w:r>
          </w:p>
        </w:tc>
        <w:tc>
          <w:tcPr>
            <w:tcW w:w="0" w:type="auto"/>
            <w:vAlign w:val="center"/>
            <w:hideMark/>
          </w:tcPr>
          <w:p w14:paraId="21C2AD68"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0F5E2FBE" w14:textId="77777777" w:rsidTr="00CA535F">
        <w:trPr>
          <w:tblCellSpacing w:w="15" w:type="dxa"/>
        </w:trPr>
        <w:tc>
          <w:tcPr>
            <w:tcW w:w="0" w:type="auto"/>
            <w:vAlign w:val="center"/>
            <w:hideMark/>
          </w:tcPr>
          <w:p w14:paraId="78EAEB6F" w14:textId="77777777" w:rsidR="00CA535F" w:rsidRPr="00CA535F" w:rsidRDefault="00CA535F" w:rsidP="00CA535F">
            <w:r w:rsidRPr="00CA535F">
              <w:rPr>
                <w:b/>
                <w:bCs/>
              </w:rPr>
              <w:t>-r</w:t>
            </w:r>
          </w:p>
        </w:tc>
        <w:tc>
          <w:tcPr>
            <w:tcW w:w="0" w:type="auto"/>
            <w:vAlign w:val="center"/>
            <w:hideMark/>
          </w:tcPr>
          <w:p w14:paraId="6756FE14" w14:textId="77777777" w:rsidR="00CA535F" w:rsidRPr="00CA535F" w:rsidRDefault="00CA535F" w:rsidP="00CA535F">
            <w:r w:rsidRPr="00CA535F">
              <w:t>Zeigt die reale UID/GID an (falls z.B. mit sudo aufgerufen, reale vs. effektive ID unterscheiden).</w:t>
            </w:r>
          </w:p>
        </w:tc>
      </w:tr>
      <w:tr w:rsidR="00CA535F" w:rsidRPr="00CA535F" w14:paraId="6EBF7C24" w14:textId="77777777" w:rsidTr="00CA535F">
        <w:trPr>
          <w:tblCellSpacing w:w="15" w:type="dxa"/>
        </w:trPr>
        <w:tc>
          <w:tcPr>
            <w:tcW w:w="0" w:type="auto"/>
            <w:vAlign w:val="center"/>
            <w:hideMark/>
          </w:tcPr>
          <w:p w14:paraId="2B5A43C6" w14:textId="77777777" w:rsidR="00CA535F" w:rsidRPr="00CA535F" w:rsidRDefault="00CA535F" w:rsidP="00CA535F">
            <w:r w:rsidRPr="00CA535F">
              <w:rPr>
                <w:b/>
                <w:bCs/>
              </w:rPr>
              <w:t>-Z</w:t>
            </w:r>
          </w:p>
        </w:tc>
        <w:tc>
          <w:tcPr>
            <w:tcW w:w="0" w:type="auto"/>
            <w:vAlign w:val="center"/>
            <w:hideMark/>
          </w:tcPr>
          <w:p w14:paraId="40E6BBCD"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0E52840C" w14:textId="77777777" w:rsidTr="00CA535F">
        <w:trPr>
          <w:tblCellSpacing w:w="15" w:type="dxa"/>
        </w:trPr>
        <w:tc>
          <w:tcPr>
            <w:tcW w:w="0" w:type="auto"/>
            <w:vAlign w:val="center"/>
            <w:hideMark/>
          </w:tcPr>
          <w:p w14:paraId="430A54A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E5E9A4D" w14:textId="77777777" w:rsidR="00CA535F" w:rsidRPr="00CA535F" w:rsidRDefault="00CA535F" w:rsidP="00CA535F">
            <w:r w:rsidRPr="00CA535F">
              <w:t>Hilfe bzw. Version anzeigen.</w:t>
            </w:r>
          </w:p>
        </w:tc>
      </w:tr>
    </w:tbl>
    <w:p w14:paraId="0EA06E72" w14:textId="77777777" w:rsidR="00CA535F" w:rsidRPr="00CA535F" w:rsidRDefault="00CA535F" w:rsidP="00CA535F">
      <w:pPr>
        <w:rPr>
          <w:b/>
          <w:bCs/>
        </w:rPr>
      </w:pPr>
      <w:r w:rsidRPr="00CA535F">
        <w:rPr>
          <w:b/>
          <w:bCs/>
        </w:rPr>
        <w:t>groupadd (Gruppe anlegen)</w:t>
      </w:r>
    </w:p>
    <w:p w14:paraId="3BB9B3BA"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E30B5C5" w14:textId="77777777" w:rsidR="00CA535F" w:rsidRPr="00CA535F" w:rsidRDefault="00CA535F" w:rsidP="00CA535F">
      <w:r w:rsidRPr="00CA535F">
        <w:t>groupadd [Optionen] GRUPPENNAME</w:t>
      </w:r>
    </w:p>
    <w:p w14:paraId="0DBA202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0FF42D07" w14:textId="77777777" w:rsidTr="00CA535F">
        <w:trPr>
          <w:tblHeader/>
          <w:tblCellSpacing w:w="15" w:type="dxa"/>
        </w:trPr>
        <w:tc>
          <w:tcPr>
            <w:tcW w:w="0" w:type="auto"/>
            <w:vAlign w:val="center"/>
            <w:hideMark/>
          </w:tcPr>
          <w:p w14:paraId="387167D8" w14:textId="77777777" w:rsidR="00CA535F" w:rsidRPr="00CA535F" w:rsidRDefault="00CA535F" w:rsidP="00CA535F">
            <w:pPr>
              <w:rPr>
                <w:b/>
                <w:bCs/>
              </w:rPr>
            </w:pPr>
            <w:r w:rsidRPr="00CA535F">
              <w:rPr>
                <w:b/>
                <w:bCs/>
              </w:rPr>
              <w:t>Option</w:t>
            </w:r>
          </w:p>
        </w:tc>
        <w:tc>
          <w:tcPr>
            <w:tcW w:w="0" w:type="auto"/>
            <w:vAlign w:val="center"/>
            <w:hideMark/>
          </w:tcPr>
          <w:p w14:paraId="71A988DB" w14:textId="77777777" w:rsidR="00CA535F" w:rsidRPr="00CA535F" w:rsidRDefault="00CA535F" w:rsidP="00CA535F">
            <w:pPr>
              <w:rPr>
                <w:b/>
                <w:bCs/>
              </w:rPr>
            </w:pPr>
            <w:r w:rsidRPr="00CA535F">
              <w:rPr>
                <w:b/>
                <w:bCs/>
              </w:rPr>
              <w:t>Beschreibung</w:t>
            </w:r>
          </w:p>
        </w:tc>
      </w:tr>
      <w:tr w:rsidR="00CA535F" w:rsidRPr="00CA535F" w14:paraId="7064DBD4" w14:textId="77777777" w:rsidTr="00CA535F">
        <w:trPr>
          <w:tblCellSpacing w:w="15" w:type="dxa"/>
        </w:trPr>
        <w:tc>
          <w:tcPr>
            <w:tcW w:w="0" w:type="auto"/>
            <w:vAlign w:val="center"/>
            <w:hideMark/>
          </w:tcPr>
          <w:p w14:paraId="25701593"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57F86C70"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1C8E84AE" w14:textId="77777777" w:rsidTr="00CA535F">
        <w:trPr>
          <w:tblCellSpacing w:w="15" w:type="dxa"/>
        </w:trPr>
        <w:tc>
          <w:tcPr>
            <w:tcW w:w="0" w:type="auto"/>
            <w:vAlign w:val="center"/>
            <w:hideMark/>
          </w:tcPr>
          <w:p w14:paraId="6852375E" w14:textId="77777777" w:rsidR="00CA535F" w:rsidRPr="00CA535F" w:rsidRDefault="00CA535F" w:rsidP="00CA535F">
            <w:r w:rsidRPr="00CA535F">
              <w:rPr>
                <w:b/>
                <w:bCs/>
              </w:rPr>
              <w:t>-o</w:t>
            </w:r>
          </w:p>
        </w:tc>
        <w:tc>
          <w:tcPr>
            <w:tcW w:w="0" w:type="auto"/>
            <w:vAlign w:val="center"/>
            <w:hideMark/>
          </w:tcPr>
          <w:p w14:paraId="35230BF5" w14:textId="77777777" w:rsidR="00CA535F" w:rsidRPr="00CA535F" w:rsidRDefault="00CA535F" w:rsidP="00CA535F">
            <w:r w:rsidRPr="00CA535F">
              <w:t>Erlaubt die Verwendung einer bereits existierenden GID (zusammen mit -g zu nutzen, um GID-Doppel zu erzwingen).</w:t>
            </w:r>
          </w:p>
        </w:tc>
      </w:tr>
      <w:tr w:rsidR="00CA535F" w:rsidRPr="00CA535F" w14:paraId="08F41C9C" w14:textId="77777777" w:rsidTr="00CA535F">
        <w:trPr>
          <w:tblCellSpacing w:w="15" w:type="dxa"/>
        </w:trPr>
        <w:tc>
          <w:tcPr>
            <w:tcW w:w="0" w:type="auto"/>
            <w:vAlign w:val="center"/>
            <w:hideMark/>
          </w:tcPr>
          <w:p w14:paraId="2284D66A" w14:textId="77777777" w:rsidR="00CA535F" w:rsidRPr="00CA535F" w:rsidRDefault="00CA535F" w:rsidP="00CA535F">
            <w:r w:rsidRPr="00CA535F">
              <w:rPr>
                <w:b/>
                <w:bCs/>
              </w:rPr>
              <w:t>-f</w:t>
            </w:r>
          </w:p>
        </w:tc>
        <w:tc>
          <w:tcPr>
            <w:tcW w:w="0" w:type="auto"/>
            <w:vAlign w:val="center"/>
            <w:hideMark/>
          </w:tcPr>
          <w:p w14:paraId="5D2253C2"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02C2BD54" w14:textId="77777777" w:rsidTr="00CA535F">
        <w:trPr>
          <w:tblCellSpacing w:w="15" w:type="dxa"/>
        </w:trPr>
        <w:tc>
          <w:tcPr>
            <w:tcW w:w="0" w:type="auto"/>
            <w:vAlign w:val="center"/>
            <w:hideMark/>
          </w:tcPr>
          <w:p w14:paraId="17FA4C10" w14:textId="77777777" w:rsidR="00CA535F" w:rsidRPr="00CA535F" w:rsidRDefault="00CA535F" w:rsidP="00CA535F">
            <w:r w:rsidRPr="00CA535F">
              <w:rPr>
                <w:b/>
                <w:bCs/>
              </w:rPr>
              <w:t>-r</w:t>
            </w:r>
          </w:p>
        </w:tc>
        <w:tc>
          <w:tcPr>
            <w:tcW w:w="0" w:type="auto"/>
            <w:vAlign w:val="center"/>
            <w:hideMark/>
          </w:tcPr>
          <w:p w14:paraId="7844CEE9" w14:textId="77777777" w:rsidR="00CA535F" w:rsidRPr="00CA535F" w:rsidRDefault="00CA535F" w:rsidP="00CA535F">
            <w:r w:rsidRPr="00CA535F">
              <w:t>Erstellt eine Systemgruppe (GID wird aus dem System-Bereich gewählt, z.B. &lt;1000).</w:t>
            </w:r>
          </w:p>
        </w:tc>
      </w:tr>
      <w:tr w:rsidR="00CA535F" w:rsidRPr="00CA535F" w14:paraId="0E7CE54E" w14:textId="77777777" w:rsidTr="00CA535F">
        <w:trPr>
          <w:tblCellSpacing w:w="15" w:type="dxa"/>
        </w:trPr>
        <w:tc>
          <w:tcPr>
            <w:tcW w:w="0" w:type="auto"/>
            <w:vAlign w:val="center"/>
            <w:hideMark/>
          </w:tcPr>
          <w:p w14:paraId="03E5FC96"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2917BB65" w14:textId="77777777" w:rsidR="00CA535F" w:rsidRPr="00CA535F" w:rsidRDefault="00CA535F" w:rsidP="00CA535F">
            <w:r w:rsidRPr="00CA535F">
              <w:t>Überschreibt einen Eintrag aus /etc/login.defs temporär (z.B. -K GID_MIN=500 um untere GID-Bereiche anzupassen).</w:t>
            </w:r>
          </w:p>
        </w:tc>
      </w:tr>
      <w:tr w:rsidR="00CA535F" w:rsidRPr="00CA535F" w14:paraId="635957AC" w14:textId="77777777" w:rsidTr="00CA535F">
        <w:trPr>
          <w:tblCellSpacing w:w="15" w:type="dxa"/>
        </w:trPr>
        <w:tc>
          <w:tcPr>
            <w:tcW w:w="0" w:type="auto"/>
            <w:vAlign w:val="center"/>
            <w:hideMark/>
          </w:tcPr>
          <w:p w14:paraId="6875A0D6"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3A81C7B"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75855C24" w14:textId="77777777" w:rsidR="00CA535F" w:rsidRPr="00CA535F" w:rsidRDefault="00CA535F" w:rsidP="00CA535F">
      <w:pPr>
        <w:rPr>
          <w:b/>
          <w:bCs/>
        </w:rPr>
      </w:pPr>
      <w:r w:rsidRPr="00CA535F">
        <w:rPr>
          <w:b/>
          <w:bCs/>
        </w:rPr>
        <w:t>groupmod (Gruppe ändern)</w:t>
      </w:r>
    </w:p>
    <w:p w14:paraId="182CB82F" w14:textId="77777777" w:rsidR="00CA535F" w:rsidRPr="00CA535F" w:rsidRDefault="00CA535F" w:rsidP="00CA535F">
      <w:r w:rsidRPr="00CA535F">
        <w:rPr>
          <w:b/>
          <w:bCs/>
        </w:rPr>
        <w:lastRenderedPageBreak/>
        <w:t>Beschreibung:</w:t>
      </w:r>
      <w:r w:rsidRPr="00CA535F">
        <w:t xml:space="preserve"> Ändert Eigenschaften einer bestehenden Gruppe – hauptsächlich Name oder GID.</w:t>
      </w:r>
      <w:r w:rsidRPr="00CA535F">
        <w:br/>
      </w:r>
      <w:r w:rsidRPr="00CA535F">
        <w:rPr>
          <w:b/>
          <w:bCs/>
        </w:rPr>
        <w:t>Syntax:</w:t>
      </w:r>
    </w:p>
    <w:p w14:paraId="06A29428" w14:textId="77777777" w:rsidR="00CA535F" w:rsidRPr="00CA535F" w:rsidRDefault="00CA535F" w:rsidP="00CA535F">
      <w:r w:rsidRPr="00CA535F">
        <w:t>groupmod [Optionen] GRUPPE</w:t>
      </w:r>
    </w:p>
    <w:p w14:paraId="261A750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71A90700" w14:textId="77777777" w:rsidTr="00CA535F">
        <w:trPr>
          <w:tblHeader/>
          <w:tblCellSpacing w:w="15" w:type="dxa"/>
        </w:trPr>
        <w:tc>
          <w:tcPr>
            <w:tcW w:w="0" w:type="auto"/>
            <w:vAlign w:val="center"/>
            <w:hideMark/>
          </w:tcPr>
          <w:p w14:paraId="60089E14" w14:textId="77777777" w:rsidR="00CA535F" w:rsidRPr="00CA535F" w:rsidRDefault="00CA535F" w:rsidP="00CA535F">
            <w:pPr>
              <w:rPr>
                <w:b/>
                <w:bCs/>
              </w:rPr>
            </w:pPr>
            <w:r w:rsidRPr="00CA535F">
              <w:rPr>
                <w:b/>
                <w:bCs/>
              </w:rPr>
              <w:t>Option</w:t>
            </w:r>
          </w:p>
        </w:tc>
        <w:tc>
          <w:tcPr>
            <w:tcW w:w="0" w:type="auto"/>
            <w:vAlign w:val="center"/>
            <w:hideMark/>
          </w:tcPr>
          <w:p w14:paraId="45A54DDE" w14:textId="77777777" w:rsidR="00CA535F" w:rsidRPr="00CA535F" w:rsidRDefault="00CA535F" w:rsidP="00CA535F">
            <w:pPr>
              <w:rPr>
                <w:b/>
                <w:bCs/>
              </w:rPr>
            </w:pPr>
            <w:r w:rsidRPr="00CA535F">
              <w:rPr>
                <w:b/>
                <w:bCs/>
              </w:rPr>
              <w:t>Beschreibung</w:t>
            </w:r>
          </w:p>
        </w:tc>
      </w:tr>
      <w:tr w:rsidR="00CA535F" w:rsidRPr="00CA535F" w14:paraId="0B4C2C41" w14:textId="77777777" w:rsidTr="00CA535F">
        <w:trPr>
          <w:tblCellSpacing w:w="15" w:type="dxa"/>
        </w:trPr>
        <w:tc>
          <w:tcPr>
            <w:tcW w:w="0" w:type="auto"/>
            <w:vAlign w:val="center"/>
            <w:hideMark/>
          </w:tcPr>
          <w:p w14:paraId="7C7E8488"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1CAF473A"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4315C06A" w14:textId="77777777" w:rsidTr="00CA535F">
        <w:trPr>
          <w:tblCellSpacing w:w="15" w:type="dxa"/>
        </w:trPr>
        <w:tc>
          <w:tcPr>
            <w:tcW w:w="0" w:type="auto"/>
            <w:vAlign w:val="center"/>
            <w:hideMark/>
          </w:tcPr>
          <w:p w14:paraId="044A653A"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351A0A9C"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4910661F" w14:textId="77777777" w:rsidTr="00CA535F">
        <w:trPr>
          <w:tblCellSpacing w:w="15" w:type="dxa"/>
        </w:trPr>
        <w:tc>
          <w:tcPr>
            <w:tcW w:w="0" w:type="auto"/>
            <w:vAlign w:val="center"/>
            <w:hideMark/>
          </w:tcPr>
          <w:p w14:paraId="34836FC3" w14:textId="77777777" w:rsidR="00CA535F" w:rsidRPr="00CA535F" w:rsidRDefault="00CA535F" w:rsidP="00CA535F">
            <w:r w:rsidRPr="00CA535F">
              <w:rPr>
                <w:b/>
                <w:bCs/>
              </w:rPr>
              <w:t>-o</w:t>
            </w:r>
          </w:p>
        </w:tc>
        <w:tc>
          <w:tcPr>
            <w:tcW w:w="0" w:type="auto"/>
            <w:vAlign w:val="center"/>
            <w:hideMark/>
          </w:tcPr>
          <w:p w14:paraId="316349BB" w14:textId="77777777" w:rsidR="00CA535F" w:rsidRPr="00CA535F" w:rsidRDefault="00CA535F" w:rsidP="00CA535F">
            <w:r w:rsidRPr="00CA535F">
              <w:t>Erlaubt das Setzen einer bereits vergebenen GID (nur mit -g relevant).</w:t>
            </w:r>
          </w:p>
        </w:tc>
      </w:tr>
      <w:tr w:rsidR="00CA535F" w:rsidRPr="00CA535F" w14:paraId="24C9871E" w14:textId="77777777" w:rsidTr="00CA535F">
        <w:trPr>
          <w:tblCellSpacing w:w="15" w:type="dxa"/>
        </w:trPr>
        <w:tc>
          <w:tcPr>
            <w:tcW w:w="0" w:type="auto"/>
            <w:vAlign w:val="center"/>
            <w:hideMark/>
          </w:tcPr>
          <w:p w14:paraId="152A8F47"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1CC74C5F" w14:textId="77777777" w:rsidR="00CA535F" w:rsidRPr="00CA535F" w:rsidRDefault="00CA535F" w:rsidP="00CA535F">
            <w:r w:rsidRPr="00CA535F">
              <w:t>Ändert das (verschlüsselte) Gruppenpasswort. (Entspricht Editieren von /etc/gshadow).</w:t>
            </w:r>
          </w:p>
        </w:tc>
      </w:tr>
    </w:tbl>
    <w:p w14:paraId="625162FD" w14:textId="77777777" w:rsidR="00CA535F" w:rsidRPr="00CA535F" w:rsidRDefault="00CA535F" w:rsidP="00CA535F">
      <w:pPr>
        <w:rPr>
          <w:b/>
          <w:bCs/>
        </w:rPr>
      </w:pPr>
      <w:r w:rsidRPr="00CA535F">
        <w:rPr>
          <w:b/>
          <w:bCs/>
        </w:rPr>
        <w:t>groupdel (Gruppe löschen)</w:t>
      </w:r>
    </w:p>
    <w:p w14:paraId="674F5CA0"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6AA1425C" w14:textId="77777777" w:rsidR="00CA535F" w:rsidRPr="00CA535F" w:rsidRDefault="00CA535F" w:rsidP="00CA535F">
      <w:r w:rsidRPr="00CA535F">
        <w:t>groupdel GRUPPENNAME</w:t>
      </w:r>
    </w:p>
    <w:p w14:paraId="477BB444"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6FBF5D4E" w14:textId="77777777" w:rsidR="00CA535F" w:rsidRPr="00CA535F" w:rsidRDefault="00CA535F" w:rsidP="00CA535F">
      <w:pPr>
        <w:rPr>
          <w:b/>
          <w:bCs/>
        </w:rPr>
      </w:pPr>
      <w:r w:rsidRPr="00CA535F">
        <w:rPr>
          <w:b/>
          <w:bCs/>
        </w:rPr>
        <w:t>su (Switch User)</w:t>
      </w:r>
    </w:p>
    <w:p w14:paraId="1B6B79EA"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0530D429" w14:textId="77777777" w:rsidR="00CA535F" w:rsidRPr="00CA535F" w:rsidRDefault="00CA535F" w:rsidP="00CA535F">
      <w:r w:rsidRPr="00CA535F">
        <w:t xml:space="preserve">su [OPTION]... [BENUTZER [-]] </w:t>
      </w:r>
    </w:p>
    <w:p w14:paraId="3D47EDAE" w14:textId="77777777" w:rsidR="00CA535F" w:rsidRPr="00CA535F" w:rsidRDefault="00CA535F" w:rsidP="00CA535F">
      <w:r w:rsidRPr="00CA535F">
        <w:rPr>
          <w:i/>
          <w:iCs/>
        </w:rPr>
        <w:t>Wird BENUTZER weggelassen, versucht su auf den Superuser (root) zu wechseln.</w:t>
      </w:r>
    </w:p>
    <w:p w14:paraId="0B75FC50"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302BC77F" w14:textId="77777777" w:rsidTr="00CA535F">
        <w:trPr>
          <w:tblHeader/>
          <w:tblCellSpacing w:w="15" w:type="dxa"/>
        </w:trPr>
        <w:tc>
          <w:tcPr>
            <w:tcW w:w="0" w:type="auto"/>
            <w:vAlign w:val="center"/>
            <w:hideMark/>
          </w:tcPr>
          <w:p w14:paraId="485D4335" w14:textId="77777777" w:rsidR="00CA535F" w:rsidRPr="00CA535F" w:rsidRDefault="00CA535F" w:rsidP="00CA535F">
            <w:pPr>
              <w:rPr>
                <w:b/>
                <w:bCs/>
              </w:rPr>
            </w:pPr>
            <w:r w:rsidRPr="00CA535F">
              <w:rPr>
                <w:b/>
                <w:bCs/>
              </w:rPr>
              <w:t>Option</w:t>
            </w:r>
          </w:p>
        </w:tc>
        <w:tc>
          <w:tcPr>
            <w:tcW w:w="0" w:type="auto"/>
            <w:vAlign w:val="center"/>
            <w:hideMark/>
          </w:tcPr>
          <w:p w14:paraId="3CE8204C" w14:textId="77777777" w:rsidR="00CA535F" w:rsidRPr="00CA535F" w:rsidRDefault="00CA535F" w:rsidP="00CA535F">
            <w:pPr>
              <w:rPr>
                <w:b/>
                <w:bCs/>
              </w:rPr>
            </w:pPr>
            <w:r w:rsidRPr="00CA535F">
              <w:rPr>
                <w:b/>
                <w:bCs/>
              </w:rPr>
              <w:t>Beschreibung</w:t>
            </w:r>
          </w:p>
        </w:tc>
      </w:tr>
      <w:tr w:rsidR="00CA535F" w:rsidRPr="00CA535F" w14:paraId="2F7B9B70" w14:textId="77777777" w:rsidTr="00CA535F">
        <w:trPr>
          <w:tblCellSpacing w:w="15" w:type="dxa"/>
        </w:trPr>
        <w:tc>
          <w:tcPr>
            <w:tcW w:w="0" w:type="auto"/>
            <w:vAlign w:val="center"/>
            <w:hideMark/>
          </w:tcPr>
          <w:p w14:paraId="1A911C58"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4BF92134"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56082B38" w14:textId="77777777" w:rsidTr="00CA535F">
        <w:trPr>
          <w:tblCellSpacing w:w="15" w:type="dxa"/>
        </w:trPr>
        <w:tc>
          <w:tcPr>
            <w:tcW w:w="0" w:type="auto"/>
            <w:vAlign w:val="center"/>
            <w:hideMark/>
          </w:tcPr>
          <w:p w14:paraId="3406DF78"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06B7D8E3"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69A5B688" w14:textId="77777777" w:rsidTr="00CA535F">
        <w:trPr>
          <w:tblCellSpacing w:w="15" w:type="dxa"/>
        </w:trPr>
        <w:tc>
          <w:tcPr>
            <w:tcW w:w="0" w:type="auto"/>
            <w:vAlign w:val="center"/>
            <w:hideMark/>
          </w:tcPr>
          <w:p w14:paraId="126EEA60"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44220EFC"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63AD3D0C" w14:textId="77777777" w:rsidTr="00CA535F">
        <w:trPr>
          <w:tblCellSpacing w:w="15" w:type="dxa"/>
        </w:trPr>
        <w:tc>
          <w:tcPr>
            <w:tcW w:w="0" w:type="auto"/>
            <w:vAlign w:val="center"/>
            <w:hideMark/>
          </w:tcPr>
          <w:p w14:paraId="15586935"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7BC8DC02"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325572F" w14:textId="77777777" w:rsidTr="00CA535F">
        <w:trPr>
          <w:tblCellSpacing w:w="15" w:type="dxa"/>
        </w:trPr>
        <w:tc>
          <w:tcPr>
            <w:tcW w:w="0" w:type="auto"/>
            <w:vAlign w:val="center"/>
            <w:hideMark/>
          </w:tcPr>
          <w:p w14:paraId="080BED2C"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4C967578"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3E6C5CB" w14:textId="77777777" w:rsidTr="00CA535F">
        <w:trPr>
          <w:tblCellSpacing w:w="15" w:type="dxa"/>
        </w:trPr>
        <w:tc>
          <w:tcPr>
            <w:tcW w:w="0" w:type="auto"/>
            <w:vAlign w:val="center"/>
            <w:hideMark/>
          </w:tcPr>
          <w:p w14:paraId="0A8E70B5" w14:textId="77777777" w:rsidR="00CA535F" w:rsidRPr="00CA535F" w:rsidRDefault="00CA535F" w:rsidP="00CA535F">
            <w:r w:rsidRPr="00CA535F">
              <w:rPr>
                <w:b/>
                <w:bCs/>
              </w:rPr>
              <w:t>-&lt;Ziffer&gt;</w:t>
            </w:r>
          </w:p>
        </w:tc>
        <w:tc>
          <w:tcPr>
            <w:tcW w:w="0" w:type="auto"/>
            <w:vAlign w:val="center"/>
            <w:hideMark/>
          </w:tcPr>
          <w:p w14:paraId="15867FF0" w14:textId="77777777" w:rsidR="00CA535F" w:rsidRPr="00CA535F" w:rsidRDefault="00CA535F" w:rsidP="00CA535F">
            <w:r w:rsidRPr="00CA535F">
              <w:t>(BSD su) Angabe einer Session-Klasse – unter Linux nicht genutzt.</w:t>
            </w:r>
          </w:p>
        </w:tc>
      </w:tr>
      <w:tr w:rsidR="00CA535F" w:rsidRPr="00CA535F" w14:paraId="3B2D2AA1" w14:textId="77777777" w:rsidTr="00CA535F">
        <w:trPr>
          <w:tblCellSpacing w:w="15" w:type="dxa"/>
        </w:trPr>
        <w:tc>
          <w:tcPr>
            <w:tcW w:w="0" w:type="auto"/>
            <w:vAlign w:val="center"/>
            <w:hideMark/>
          </w:tcPr>
          <w:p w14:paraId="273EF20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4D71AD5" w14:textId="77777777" w:rsidR="00CA535F" w:rsidRPr="00CA535F" w:rsidRDefault="00CA535F" w:rsidP="00CA535F">
            <w:r w:rsidRPr="00CA535F">
              <w:t>Anzeigen von Hilfe bzw. Version.</w:t>
            </w:r>
          </w:p>
        </w:tc>
      </w:tr>
    </w:tbl>
    <w:p w14:paraId="4EC946BE" w14:textId="77777777" w:rsidR="00CA535F" w:rsidRPr="00CA535F" w:rsidRDefault="00CA535F" w:rsidP="00CA535F">
      <w:r w:rsidRPr="00CA535F">
        <w:rPr>
          <w:i/>
          <w:iCs/>
        </w:rPr>
        <w:t>Hinweise:</w:t>
      </w:r>
    </w:p>
    <w:p w14:paraId="1AABC237" w14:textId="77777777" w:rsidR="00CA535F" w:rsidRPr="00CA535F" w:rsidRDefault="00CA535F">
      <w:pPr>
        <w:numPr>
          <w:ilvl w:val="0"/>
          <w:numId w:val="151"/>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4A466DA1" w14:textId="77777777" w:rsidR="00CA535F" w:rsidRPr="00CA535F" w:rsidRDefault="00CA535F">
      <w:pPr>
        <w:numPr>
          <w:ilvl w:val="0"/>
          <w:numId w:val="151"/>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0AE8956E" w14:textId="77777777" w:rsidR="00CA535F" w:rsidRPr="00CA535F" w:rsidRDefault="00CA535F" w:rsidP="00CA535F">
      <w:pPr>
        <w:rPr>
          <w:b/>
          <w:bCs/>
        </w:rPr>
      </w:pPr>
      <w:r w:rsidRPr="00CA535F">
        <w:rPr>
          <w:b/>
          <w:bCs/>
        </w:rPr>
        <w:t>sudo (Superuser Do)</w:t>
      </w:r>
    </w:p>
    <w:p w14:paraId="17B94B92"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w:t>
      </w:r>
      <w:r w:rsidRPr="00CA535F">
        <w:lastRenderedPageBreak/>
        <w:t xml:space="preserve">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A94D2C4" w14:textId="77777777" w:rsidR="00CA535F" w:rsidRPr="00CA535F" w:rsidRDefault="00CA535F" w:rsidP="00CA535F">
      <w:r w:rsidRPr="00CA535F">
        <w:t xml:space="preserve">sudo [OPTION]... [COMMAND] </w:t>
      </w:r>
    </w:p>
    <w:p w14:paraId="7A6681EA"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4992F09C"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46788309" w14:textId="77777777" w:rsidTr="00CA535F">
        <w:trPr>
          <w:tblHeader/>
          <w:tblCellSpacing w:w="15" w:type="dxa"/>
        </w:trPr>
        <w:tc>
          <w:tcPr>
            <w:tcW w:w="0" w:type="auto"/>
            <w:vAlign w:val="center"/>
            <w:hideMark/>
          </w:tcPr>
          <w:p w14:paraId="25255B3A" w14:textId="77777777" w:rsidR="00CA535F" w:rsidRPr="00CA535F" w:rsidRDefault="00CA535F" w:rsidP="00CA535F">
            <w:pPr>
              <w:rPr>
                <w:b/>
                <w:bCs/>
              </w:rPr>
            </w:pPr>
            <w:r w:rsidRPr="00CA535F">
              <w:rPr>
                <w:b/>
                <w:bCs/>
              </w:rPr>
              <w:t>Option</w:t>
            </w:r>
          </w:p>
        </w:tc>
        <w:tc>
          <w:tcPr>
            <w:tcW w:w="0" w:type="auto"/>
            <w:vAlign w:val="center"/>
            <w:hideMark/>
          </w:tcPr>
          <w:p w14:paraId="25298FA5" w14:textId="77777777" w:rsidR="00CA535F" w:rsidRPr="00CA535F" w:rsidRDefault="00CA535F" w:rsidP="00CA535F">
            <w:pPr>
              <w:rPr>
                <w:b/>
                <w:bCs/>
              </w:rPr>
            </w:pPr>
            <w:r w:rsidRPr="00CA535F">
              <w:rPr>
                <w:b/>
                <w:bCs/>
              </w:rPr>
              <w:t>Beschreibung</w:t>
            </w:r>
          </w:p>
        </w:tc>
      </w:tr>
      <w:tr w:rsidR="00CA535F" w:rsidRPr="00CA535F" w14:paraId="31C4735F" w14:textId="77777777" w:rsidTr="00CA535F">
        <w:trPr>
          <w:tblCellSpacing w:w="15" w:type="dxa"/>
        </w:trPr>
        <w:tc>
          <w:tcPr>
            <w:tcW w:w="0" w:type="auto"/>
            <w:vAlign w:val="center"/>
            <w:hideMark/>
          </w:tcPr>
          <w:p w14:paraId="1847BECC" w14:textId="77777777" w:rsidR="00CA535F" w:rsidRPr="00CA535F" w:rsidRDefault="00CA535F" w:rsidP="00CA535F">
            <w:r w:rsidRPr="00CA535F">
              <w:rPr>
                <w:b/>
                <w:bCs/>
              </w:rPr>
              <w:t>-l</w:t>
            </w:r>
          </w:p>
        </w:tc>
        <w:tc>
          <w:tcPr>
            <w:tcW w:w="0" w:type="auto"/>
            <w:vAlign w:val="center"/>
            <w:hideMark/>
          </w:tcPr>
          <w:p w14:paraId="136F5960"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6F52A0E" w14:textId="77777777" w:rsidTr="00CA535F">
        <w:trPr>
          <w:tblCellSpacing w:w="15" w:type="dxa"/>
        </w:trPr>
        <w:tc>
          <w:tcPr>
            <w:tcW w:w="0" w:type="auto"/>
            <w:vAlign w:val="center"/>
            <w:hideMark/>
          </w:tcPr>
          <w:p w14:paraId="588ABF87"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5DE28AD6"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0EA8F491" w14:textId="77777777" w:rsidTr="00CA535F">
        <w:trPr>
          <w:tblCellSpacing w:w="15" w:type="dxa"/>
        </w:trPr>
        <w:tc>
          <w:tcPr>
            <w:tcW w:w="0" w:type="auto"/>
            <w:vAlign w:val="center"/>
            <w:hideMark/>
          </w:tcPr>
          <w:p w14:paraId="165B2DA9" w14:textId="77777777" w:rsidR="00CA535F" w:rsidRPr="00CA535F" w:rsidRDefault="00CA535F" w:rsidP="00CA535F">
            <w:r w:rsidRPr="00CA535F">
              <w:rPr>
                <w:b/>
                <w:bCs/>
              </w:rPr>
              <w:t>-s</w:t>
            </w:r>
          </w:p>
        </w:tc>
        <w:tc>
          <w:tcPr>
            <w:tcW w:w="0" w:type="auto"/>
            <w:vAlign w:val="center"/>
            <w:hideMark/>
          </w:tcPr>
          <w:p w14:paraId="42F36650"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4200A67E" w14:textId="77777777" w:rsidTr="00CA535F">
        <w:trPr>
          <w:tblCellSpacing w:w="15" w:type="dxa"/>
        </w:trPr>
        <w:tc>
          <w:tcPr>
            <w:tcW w:w="0" w:type="auto"/>
            <w:vAlign w:val="center"/>
            <w:hideMark/>
          </w:tcPr>
          <w:p w14:paraId="02BB0891" w14:textId="77777777" w:rsidR="00CA535F" w:rsidRPr="00CA535F" w:rsidRDefault="00CA535F" w:rsidP="00CA535F">
            <w:r w:rsidRPr="00CA535F">
              <w:rPr>
                <w:b/>
                <w:bCs/>
              </w:rPr>
              <w:t>-i</w:t>
            </w:r>
          </w:p>
        </w:tc>
        <w:tc>
          <w:tcPr>
            <w:tcW w:w="0" w:type="auto"/>
            <w:vAlign w:val="center"/>
            <w:hideMark/>
          </w:tcPr>
          <w:p w14:paraId="5C444464"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0EB1EF86" w14:textId="77777777" w:rsidTr="00CA535F">
        <w:trPr>
          <w:tblCellSpacing w:w="15" w:type="dxa"/>
        </w:trPr>
        <w:tc>
          <w:tcPr>
            <w:tcW w:w="0" w:type="auto"/>
            <w:vAlign w:val="center"/>
            <w:hideMark/>
          </w:tcPr>
          <w:p w14:paraId="2E000B6A" w14:textId="77777777" w:rsidR="00CA535F" w:rsidRPr="00CA535F" w:rsidRDefault="00CA535F" w:rsidP="00CA535F">
            <w:r w:rsidRPr="00CA535F">
              <w:rPr>
                <w:b/>
                <w:bCs/>
              </w:rPr>
              <w:t>-b</w:t>
            </w:r>
          </w:p>
        </w:tc>
        <w:tc>
          <w:tcPr>
            <w:tcW w:w="0" w:type="auto"/>
            <w:vAlign w:val="center"/>
            <w:hideMark/>
          </w:tcPr>
          <w:p w14:paraId="52C29A9A"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29C06D1C" w14:textId="77777777" w:rsidTr="00CA535F">
        <w:trPr>
          <w:tblCellSpacing w:w="15" w:type="dxa"/>
        </w:trPr>
        <w:tc>
          <w:tcPr>
            <w:tcW w:w="0" w:type="auto"/>
            <w:vAlign w:val="center"/>
            <w:hideMark/>
          </w:tcPr>
          <w:p w14:paraId="5B3E9888" w14:textId="77777777" w:rsidR="00CA535F" w:rsidRPr="00CA535F" w:rsidRDefault="00CA535F" w:rsidP="00CA535F">
            <w:r w:rsidRPr="00CA535F">
              <w:rPr>
                <w:b/>
                <w:bCs/>
              </w:rPr>
              <w:t>-E</w:t>
            </w:r>
          </w:p>
        </w:tc>
        <w:tc>
          <w:tcPr>
            <w:tcW w:w="0" w:type="auto"/>
            <w:vAlign w:val="center"/>
            <w:hideMark/>
          </w:tcPr>
          <w:p w14:paraId="0B6E83BC"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0777D350" w14:textId="77777777" w:rsidTr="00CA535F">
        <w:trPr>
          <w:tblCellSpacing w:w="15" w:type="dxa"/>
        </w:trPr>
        <w:tc>
          <w:tcPr>
            <w:tcW w:w="0" w:type="auto"/>
            <w:vAlign w:val="center"/>
            <w:hideMark/>
          </w:tcPr>
          <w:p w14:paraId="56268C49"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FE0A071" w14:textId="77777777" w:rsidR="00CA535F" w:rsidRPr="00CA535F" w:rsidRDefault="00CA535F" w:rsidP="00CA535F">
            <w:r w:rsidRPr="00CA535F">
              <w:t>Definiert einen eigenen Passwort-Prompt. z.B. sudo -p "Passwort für %u:" -v (Platzhalter %u = Username).</w:t>
            </w:r>
          </w:p>
        </w:tc>
      </w:tr>
      <w:tr w:rsidR="00CA535F" w:rsidRPr="00CA535F" w14:paraId="1788ADA9" w14:textId="77777777" w:rsidTr="00CA535F">
        <w:trPr>
          <w:tblCellSpacing w:w="15" w:type="dxa"/>
        </w:trPr>
        <w:tc>
          <w:tcPr>
            <w:tcW w:w="0" w:type="auto"/>
            <w:vAlign w:val="center"/>
            <w:hideMark/>
          </w:tcPr>
          <w:p w14:paraId="1AF269C0" w14:textId="77777777" w:rsidR="00CA535F" w:rsidRPr="00CA535F" w:rsidRDefault="00CA535F" w:rsidP="00CA535F">
            <w:r w:rsidRPr="00CA535F">
              <w:rPr>
                <w:b/>
                <w:bCs/>
              </w:rPr>
              <w:t>-v</w:t>
            </w:r>
          </w:p>
        </w:tc>
        <w:tc>
          <w:tcPr>
            <w:tcW w:w="0" w:type="auto"/>
            <w:vAlign w:val="center"/>
            <w:hideMark/>
          </w:tcPr>
          <w:p w14:paraId="60CF9B60"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0ADDDA2E" w14:textId="77777777" w:rsidTr="00CA535F">
        <w:trPr>
          <w:tblCellSpacing w:w="15" w:type="dxa"/>
        </w:trPr>
        <w:tc>
          <w:tcPr>
            <w:tcW w:w="0" w:type="auto"/>
            <w:vAlign w:val="center"/>
            <w:hideMark/>
          </w:tcPr>
          <w:p w14:paraId="717AE291" w14:textId="77777777" w:rsidR="00CA535F" w:rsidRPr="00CA535F" w:rsidRDefault="00CA535F" w:rsidP="00CA535F">
            <w:r w:rsidRPr="00CA535F">
              <w:rPr>
                <w:b/>
                <w:bCs/>
              </w:rPr>
              <w:t>-k</w:t>
            </w:r>
          </w:p>
        </w:tc>
        <w:tc>
          <w:tcPr>
            <w:tcW w:w="0" w:type="auto"/>
            <w:vAlign w:val="center"/>
            <w:hideMark/>
          </w:tcPr>
          <w:p w14:paraId="1252BB08"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26110391" w14:textId="77777777" w:rsidTr="00CA535F">
        <w:trPr>
          <w:tblCellSpacing w:w="15" w:type="dxa"/>
        </w:trPr>
        <w:tc>
          <w:tcPr>
            <w:tcW w:w="0" w:type="auto"/>
            <w:vAlign w:val="center"/>
            <w:hideMark/>
          </w:tcPr>
          <w:p w14:paraId="7C07D9FE" w14:textId="77777777" w:rsidR="00CA535F" w:rsidRPr="00CA535F" w:rsidRDefault="00CA535F" w:rsidP="00CA535F">
            <w:r w:rsidRPr="00CA535F">
              <w:rPr>
                <w:b/>
                <w:bCs/>
              </w:rPr>
              <w:lastRenderedPageBreak/>
              <w:t>-H</w:t>
            </w:r>
          </w:p>
        </w:tc>
        <w:tc>
          <w:tcPr>
            <w:tcW w:w="0" w:type="auto"/>
            <w:vAlign w:val="center"/>
            <w:hideMark/>
          </w:tcPr>
          <w:p w14:paraId="5442E9D2"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3542D8FB" w14:textId="77777777" w:rsidTr="00CA535F">
        <w:trPr>
          <w:tblCellSpacing w:w="15" w:type="dxa"/>
        </w:trPr>
        <w:tc>
          <w:tcPr>
            <w:tcW w:w="0" w:type="auto"/>
            <w:vAlign w:val="center"/>
            <w:hideMark/>
          </w:tcPr>
          <w:p w14:paraId="75C2A930"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47E19CA2" w14:textId="77777777" w:rsidR="00CA535F" w:rsidRPr="00CA535F" w:rsidRDefault="00CA535F" w:rsidP="00CA535F">
            <w:r w:rsidRPr="00CA535F">
              <w:t>Hilfe anzeigen (kurze Übersicht der Optionen).</w:t>
            </w:r>
          </w:p>
        </w:tc>
      </w:tr>
      <w:tr w:rsidR="00CA535F" w:rsidRPr="00CA535F" w14:paraId="2F2BE450" w14:textId="77777777" w:rsidTr="00CA535F">
        <w:trPr>
          <w:tblCellSpacing w:w="15" w:type="dxa"/>
        </w:trPr>
        <w:tc>
          <w:tcPr>
            <w:tcW w:w="0" w:type="auto"/>
            <w:vAlign w:val="center"/>
            <w:hideMark/>
          </w:tcPr>
          <w:p w14:paraId="608ADEC3" w14:textId="77777777" w:rsidR="00CA535F" w:rsidRPr="00CA535F" w:rsidRDefault="00CA535F" w:rsidP="00CA535F">
            <w:r w:rsidRPr="00CA535F">
              <w:rPr>
                <w:b/>
                <w:bCs/>
              </w:rPr>
              <w:t>-K</w:t>
            </w:r>
          </w:p>
        </w:tc>
        <w:tc>
          <w:tcPr>
            <w:tcW w:w="0" w:type="auto"/>
            <w:vAlign w:val="center"/>
            <w:hideMark/>
          </w:tcPr>
          <w:p w14:paraId="4A90C6EA"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2E8EEDC" w14:textId="77777777" w:rsidTr="00CA535F">
        <w:trPr>
          <w:tblCellSpacing w:w="15" w:type="dxa"/>
        </w:trPr>
        <w:tc>
          <w:tcPr>
            <w:tcW w:w="0" w:type="auto"/>
            <w:vAlign w:val="center"/>
            <w:hideMark/>
          </w:tcPr>
          <w:p w14:paraId="41E29AB8" w14:textId="77777777" w:rsidR="00CA535F" w:rsidRPr="00CA535F" w:rsidRDefault="00CA535F" w:rsidP="00CA535F">
            <w:r w:rsidRPr="00CA535F">
              <w:rPr>
                <w:b/>
                <w:bCs/>
              </w:rPr>
              <w:t>--version</w:t>
            </w:r>
          </w:p>
        </w:tc>
        <w:tc>
          <w:tcPr>
            <w:tcW w:w="0" w:type="auto"/>
            <w:vAlign w:val="center"/>
            <w:hideMark/>
          </w:tcPr>
          <w:p w14:paraId="2D564D87" w14:textId="77777777" w:rsidR="00CA535F" w:rsidRPr="00CA535F" w:rsidRDefault="00CA535F" w:rsidP="00CA535F">
            <w:r w:rsidRPr="00CA535F">
              <w:t>Versionsinfo ausgeben (auch Liste der unterstützten Sicherheitsmechanismen etc.).</w:t>
            </w:r>
          </w:p>
        </w:tc>
      </w:tr>
    </w:tbl>
    <w:p w14:paraId="1D205E51"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7DCF0E95" w14:textId="77777777" w:rsidR="00CA535F" w:rsidRPr="00CA535F" w:rsidRDefault="00CA535F" w:rsidP="00CA535F">
      <w:pPr>
        <w:rPr>
          <w:b/>
          <w:bCs/>
        </w:rPr>
      </w:pPr>
      <w:r w:rsidRPr="00CA535F">
        <w:rPr>
          <w:b/>
          <w:bCs/>
        </w:rPr>
        <w:t>pkexec (PolicyKit Execute)</w:t>
      </w:r>
    </w:p>
    <w:p w14:paraId="0B6F5D13"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212"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4A524797" w14:textId="77777777" w:rsidR="00CA535F" w:rsidRPr="00CA535F" w:rsidRDefault="00CA535F" w:rsidP="00CA535F">
      <w:r w:rsidRPr="00CA535F">
        <w:t>pkexec [--user &lt;BENUTZER&gt;] &lt;KOMMANDO&gt; [ARG...]</w:t>
      </w:r>
    </w:p>
    <w:p w14:paraId="519153B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1EEB3DFF" w14:textId="77777777" w:rsidTr="00CA535F">
        <w:trPr>
          <w:tblHeader/>
          <w:tblCellSpacing w:w="15" w:type="dxa"/>
        </w:trPr>
        <w:tc>
          <w:tcPr>
            <w:tcW w:w="0" w:type="auto"/>
            <w:vAlign w:val="center"/>
            <w:hideMark/>
          </w:tcPr>
          <w:p w14:paraId="4F451727" w14:textId="77777777" w:rsidR="00CA535F" w:rsidRPr="00CA535F" w:rsidRDefault="00CA535F" w:rsidP="00CA535F">
            <w:pPr>
              <w:rPr>
                <w:b/>
                <w:bCs/>
              </w:rPr>
            </w:pPr>
            <w:r w:rsidRPr="00CA535F">
              <w:rPr>
                <w:b/>
                <w:bCs/>
              </w:rPr>
              <w:t>Option</w:t>
            </w:r>
          </w:p>
        </w:tc>
        <w:tc>
          <w:tcPr>
            <w:tcW w:w="0" w:type="auto"/>
            <w:vAlign w:val="center"/>
            <w:hideMark/>
          </w:tcPr>
          <w:p w14:paraId="28960930" w14:textId="77777777" w:rsidR="00CA535F" w:rsidRPr="00CA535F" w:rsidRDefault="00CA535F" w:rsidP="00CA535F">
            <w:pPr>
              <w:rPr>
                <w:b/>
                <w:bCs/>
              </w:rPr>
            </w:pPr>
            <w:r w:rsidRPr="00CA535F">
              <w:rPr>
                <w:b/>
                <w:bCs/>
              </w:rPr>
              <w:t>Beschreibung</w:t>
            </w:r>
          </w:p>
        </w:tc>
      </w:tr>
      <w:tr w:rsidR="00CA535F" w:rsidRPr="00CA535F" w14:paraId="2145D384" w14:textId="77777777" w:rsidTr="00CA535F">
        <w:trPr>
          <w:tblCellSpacing w:w="15" w:type="dxa"/>
        </w:trPr>
        <w:tc>
          <w:tcPr>
            <w:tcW w:w="0" w:type="auto"/>
            <w:vAlign w:val="center"/>
            <w:hideMark/>
          </w:tcPr>
          <w:p w14:paraId="41B62505" w14:textId="77777777" w:rsidR="00CA535F" w:rsidRPr="00CA535F" w:rsidRDefault="00CA535F" w:rsidP="00CA535F">
            <w:r w:rsidRPr="00CA535F">
              <w:rPr>
                <w:b/>
                <w:bCs/>
              </w:rPr>
              <w:t>--user &lt;Benutzer&gt;</w:t>
            </w:r>
          </w:p>
        </w:tc>
        <w:tc>
          <w:tcPr>
            <w:tcW w:w="0" w:type="auto"/>
            <w:vAlign w:val="center"/>
            <w:hideMark/>
          </w:tcPr>
          <w:p w14:paraId="03B7124D"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213" w:anchor=":~:text=%60pkexec%60%20%5B%60" w:tgtFrame="_blank" w:history="1">
              <w:r w:rsidRPr="00CA535F">
                <w:rPr>
                  <w:rStyle w:val="Hyperlink"/>
                </w:rPr>
                <w:t>freedesktop.org</w:t>
              </w:r>
            </w:hyperlink>
            <w:r w:rsidRPr="00CA535F">
              <w:t>.</w:t>
            </w:r>
          </w:p>
        </w:tc>
      </w:tr>
      <w:tr w:rsidR="00CA535F" w:rsidRPr="00CA535F" w14:paraId="5B23697E" w14:textId="77777777" w:rsidTr="00CA535F">
        <w:trPr>
          <w:tblCellSpacing w:w="15" w:type="dxa"/>
        </w:trPr>
        <w:tc>
          <w:tcPr>
            <w:tcW w:w="0" w:type="auto"/>
            <w:vAlign w:val="center"/>
            <w:hideMark/>
          </w:tcPr>
          <w:p w14:paraId="0ED023A2" w14:textId="77777777" w:rsidR="00CA535F" w:rsidRPr="00CA535F" w:rsidRDefault="00CA535F" w:rsidP="00CA535F">
            <w:r w:rsidRPr="00CA535F">
              <w:rPr>
                <w:b/>
                <w:bCs/>
              </w:rPr>
              <w:t>--disable-internal-agent</w:t>
            </w:r>
          </w:p>
        </w:tc>
        <w:tc>
          <w:tcPr>
            <w:tcW w:w="0" w:type="auto"/>
            <w:vAlign w:val="center"/>
            <w:hideMark/>
          </w:tcPr>
          <w:p w14:paraId="61F3A590"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214" w:anchor=":~:text=AUTHENTICATION%20AGENT" w:tgtFrame="_blank" w:history="1">
              <w:r w:rsidRPr="00CA535F">
                <w:rPr>
                  <w:rStyle w:val="Hyperlink"/>
                </w:rPr>
                <w:t>freedesktop.org</w:t>
              </w:r>
            </w:hyperlink>
            <w:r w:rsidRPr="00CA535F">
              <w:t>.</w:t>
            </w:r>
          </w:p>
        </w:tc>
      </w:tr>
      <w:tr w:rsidR="00CA535F" w:rsidRPr="00CA535F" w14:paraId="487CCB6B" w14:textId="77777777" w:rsidTr="00CA535F">
        <w:trPr>
          <w:tblCellSpacing w:w="15" w:type="dxa"/>
        </w:trPr>
        <w:tc>
          <w:tcPr>
            <w:tcW w:w="0" w:type="auto"/>
            <w:vAlign w:val="center"/>
            <w:hideMark/>
          </w:tcPr>
          <w:p w14:paraId="7892DAFD" w14:textId="77777777" w:rsidR="00CA535F" w:rsidRPr="00CA535F" w:rsidRDefault="00CA535F" w:rsidP="00CA535F">
            <w:r w:rsidRPr="00CA535F">
              <w:rPr>
                <w:b/>
                <w:bCs/>
              </w:rPr>
              <w:lastRenderedPageBreak/>
              <w:t>--help</w:t>
            </w:r>
            <w:r w:rsidRPr="00CA535F">
              <w:t xml:space="preserve"> / </w:t>
            </w:r>
            <w:r w:rsidRPr="00CA535F">
              <w:rPr>
                <w:b/>
                <w:bCs/>
              </w:rPr>
              <w:t>--version</w:t>
            </w:r>
          </w:p>
        </w:tc>
        <w:tc>
          <w:tcPr>
            <w:tcW w:w="0" w:type="auto"/>
            <w:vAlign w:val="center"/>
            <w:hideMark/>
          </w:tcPr>
          <w:p w14:paraId="34E82268" w14:textId="77777777" w:rsidR="00CA535F" w:rsidRPr="00CA535F" w:rsidRDefault="00CA535F" w:rsidP="00CA535F">
            <w:r w:rsidRPr="00CA535F">
              <w:t>Zeigt Hilfe bzw. Version von pkexec.</w:t>
            </w:r>
          </w:p>
        </w:tc>
      </w:tr>
    </w:tbl>
    <w:p w14:paraId="7694A754"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215"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3FE42B17" w14:textId="77777777" w:rsidR="00CA535F" w:rsidRPr="00CA535F" w:rsidRDefault="00CA535F" w:rsidP="00CA535F">
      <w:pPr>
        <w:rPr>
          <w:b/>
          <w:bCs/>
        </w:rPr>
      </w:pPr>
      <w:r w:rsidRPr="00CA535F">
        <w:rPr>
          <w:b/>
          <w:bCs/>
        </w:rPr>
        <w:t>Berechtigungen und Zugriffskontrolle</w:t>
      </w:r>
    </w:p>
    <w:p w14:paraId="2F55E8A6" w14:textId="77777777" w:rsidR="00CA535F" w:rsidRPr="00CA535F" w:rsidRDefault="00CA535F" w:rsidP="00CA535F">
      <w:pPr>
        <w:rPr>
          <w:b/>
          <w:bCs/>
        </w:rPr>
      </w:pPr>
      <w:r w:rsidRPr="00CA535F">
        <w:rPr>
          <w:b/>
          <w:bCs/>
        </w:rPr>
        <w:t>umask (Set Default Permissions Mask)</w:t>
      </w:r>
    </w:p>
    <w:p w14:paraId="0DCAF33D"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3DE210D9" w14:textId="77777777" w:rsidR="00CA535F" w:rsidRPr="00CA535F" w:rsidRDefault="00CA535F" w:rsidP="00CA535F">
      <w:r w:rsidRPr="00CA535F">
        <w:t>umask [Option] [Maske]</w:t>
      </w:r>
    </w:p>
    <w:p w14:paraId="24AD3CAF" w14:textId="77777777" w:rsidR="00CA535F" w:rsidRPr="00CA535F" w:rsidRDefault="00CA535F" w:rsidP="00CA535F">
      <w:r w:rsidRPr="00CA535F">
        <w:rPr>
          <w:b/>
          <w:bCs/>
        </w:rPr>
        <w:t>Optionen / Verwendung:</w:t>
      </w:r>
    </w:p>
    <w:p w14:paraId="24FDD5F9" w14:textId="77777777" w:rsidR="00CA535F" w:rsidRPr="00CA535F" w:rsidRDefault="00CA535F">
      <w:pPr>
        <w:numPr>
          <w:ilvl w:val="0"/>
          <w:numId w:val="152"/>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3906877A" w14:textId="77777777" w:rsidR="00CA535F" w:rsidRPr="00CA535F" w:rsidRDefault="00CA535F">
      <w:pPr>
        <w:numPr>
          <w:ilvl w:val="0"/>
          <w:numId w:val="152"/>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4A881AE0" w14:textId="77777777" w:rsidR="00CA535F" w:rsidRPr="00CA535F" w:rsidRDefault="00CA535F">
      <w:pPr>
        <w:numPr>
          <w:ilvl w:val="0"/>
          <w:numId w:val="152"/>
        </w:numPr>
      </w:pPr>
      <w:r w:rsidRPr="00CA535F">
        <w:rPr>
          <w:b/>
          <w:bCs/>
        </w:rPr>
        <w:t>Symbolische Maske:</w:t>
      </w:r>
      <w:r w:rsidRPr="00CA535F">
        <w:t xml:space="preserve"> Man kann auch wie bei chmod symbolisch angeben, z.B. umask u=rwx,g=rx,o=rx für dasselbe Ergebnis (Maske 022).</w:t>
      </w:r>
    </w:p>
    <w:p w14:paraId="627BEF1F"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479159BE" w14:textId="77777777" w:rsidR="00CA535F" w:rsidRPr="00CA535F" w:rsidRDefault="00CA535F" w:rsidP="00CA535F">
      <w:pPr>
        <w:rPr>
          <w:b/>
          <w:bCs/>
        </w:rPr>
      </w:pPr>
      <w:r w:rsidRPr="00CA535F">
        <w:rPr>
          <w:b/>
          <w:bCs/>
        </w:rPr>
        <w:t>chmod (Change Mode - Dateirechte ändern)</w:t>
      </w:r>
    </w:p>
    <w:p w14:paraId="2E2CB3ED" w14:textId="77777777" w:rsidR="00CA535F" w:rsidRPr="00CA535F" w:rsidRDefault="00CA535F" w:rsidP="00CA535F">
      <w:r w:rsidRPr="00CA535F">
        <w:rPr>
          <w:b/>
          <w:bCs/>
        </w:rPr>
        <w:lastRenderedPageBreak/>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03FF6624" w14:textId="77777777" w:rsidR="00CA535F" w:rsidRPr="00CA535F" w:rsidRDefault="00CA535F" w:rsidP="00CA535F">
      <w:r w:rsidRPr="00CA535F">
        <w:t>chmod [Optionen] &lt;Modus&gt; &lt;Datei/Verzeichnis&gt;...</w:t>
      </w:r>
    </w:p>
    <w:p w14:paraId="77FE1AC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25829C69" w14:textId="77777777" w:rsidTr="00CA535F">
        <w:trPr>
          <w:tblHeader/>
          <w:tblCellSpacing w:w="15" w:type="dxa"/>
        </w:trPr>
        <w:tc>
          <w:tcPr>
            <w:tcW w:w="0" w:type="auto"/>
            <w:vAlign w:val="center"/>
            <w:hideMark/>
          </w:tcPr>
          <w:p w14:paraId="6A569B8F" w14:textId="77777777" w:rsidR="00CA535F" w:rsidRPr="00CA535F" w:rsidRDefault="00CA535F" w:rsidP="00CA535F">
            <w:pPr>
              <w:rPr>
                <w:b/>
                <w:bCs/>
              </w:rPr>
            </w:pPr>
            <w:r w:rsidRPr="00CA535F">
              <w:rPr>
                <w:b/>
                <w:bCs/>
              </w:rPr>
              <w:t>Option</w:t>
            </w:r>
          </w:p>
        </w:tc>
        <w:tc>
          <w:tcPr>
            <w:tcW w:w="0" w:type="auto"/>
            <w:vAlign w:val="center"/>
            <w:hideMark/>
          </w:tcPr>
          <w:p w14:paraId="179AB79C" w14:textId="77777777" w:rsidR="00CA535F" w:rsidRPr="00CA535F" w:rsidRDefault="00CA535F" w:rsidP="00CA535F">
            <w:pPr>
              <w:rPr>
                <w:b/>
                <w:bCs/>
              </w:rPr>
            </w:pPr>
            <w:r w:rsidRPr="00CA535F">
              <w:rPr>
                <w:b/>
                <w:bCs/>
              </w:rPr>
              <w:t>Beschreibung</w:t>
            </w:r>
          </w:p>
        </w:tc>
      </w:tr>
      <w:tr w:rsidR="00CA535F" w:rsidRPr="00CA535F" w14:paraId="1DA52B3C" w14:textId="77777777" w:rsidTr="00CA535F">
        <w:trPr>
          <w:tblCellSpacing w:w="15" w:type="dxa"/>
        </w:trPr>
        <w:tc>
          <w:tcPr>
            <w:tcW w:w="0" w:type="auto"/>
            <w:vAlign w:val="center"/>
            <w:hideMark/>
          </w:tcPr>
          <w:p w14:paraId="1EB73F97"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770F365B"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183F2830" w14:textId="77777777" w:rsidTr="00CA535F">
        <w:trPr>
          <w:tblCellSpacing w:w="15" w:type="dxa"/>
        </w:trPr>
        <w:tc>
          <w:tcPr>
            <w:tcW w:w="0" w:type="auto"/>
            <w:vAlign w:val="center"/>
            <w:hideMark/>
          </w:tcPr>
          <w:p w14:paraId="64785F1B"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8E5857E" w14:textId="77777777" w:rsidR="00CA535F" w:rsidRPr="00CA535F" w:rsidRDefault="00CA535F" w:rsidP="00CA535F">
            <w:r w:rsidRPr="00CA535F">
              <w:t>Gibt für jede Datei eine Meldung aus, deren Rechte erfolgreich geändert wurden (und ggf. was geändert wurde).</w:t>
            </w:r>
          </w:p>
        </w:tc>
      </w:tr>
      <w:tr w:rsidR="00CA535F" w:rsidRPr="00CA535F" w14:paraId="7EA3D72C" w14:textId="77777777" w:rsidTr="00CA535F">
        <w:trPr>
          <w:tblCellSpacing w:w="15" w:type="dxa"/>
        </w:trPr>
        <w:tc>
          <w:tcPr>
            <w:tcW w:w="0" w:type="auto"/>
            <w:vAlign w:val="center"/>
            <w:hideMark/>
          </w:tcPr>
          <w:p w14:paraId="49F58531"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6B0374C7"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124F992A" w14:textId="77777777" w:rsidTr="00CA535F">
        <w:trPr>
          <w:tblCellSpacing w:w="15" w:type="dxa"/>
        </w:trPr>
        <w:tc>
          <w:tcPr>
            <w:tcW w:w="0" w:type="auto"/>
            <w:vAlign w:val="center"/>
            <w:hideMark/>
          </w:tcPr>
          <w:p w14:paraId="6E82ADF0"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2657D33D" w14:textId="77777777" w:rsidR="00CA535F" w:rsidRPr="00CA535F" w:rsidRDefault="00CA535F" w:rsidP="00CA535F">
            <w:r w:rsidRPr="00CA535F">
              <w:t>Unterdrückt Fehlermeldungen (force).</w:t>
            </w:r>
          </w:p>
        </w:tc>
      </w:tr>
      <w:tr w:rsidR="00CA535F" w:rsidRPr="00CA535F" w14:paraId="6089F490" w14:textId="77777777" w:rsidTr="00CA535F">
        <w:trPr>
          <w:tblCellSpacing w:w="15" w:type="dxa"/>
        </w:trPr>
        <w:tc>
          <w:tcPr>
            <w:tcW w:w="0" w:type="auto"/>
            <w:vAlign w:val="center"/>
            <w:hideMark/>
          </w:tcPr>
          <w:p w14:paraId="12B3971C" w14:textId="77777777" w:rsidR="00CA535F" w:rsidRPr="00CA535F" w:rsidRDefault="00CA535F" w:rsidP="00CA535F">
            <w:r w:rsidRPr="00CA535F">
              <w:rPr>
                <w:b/>
                <w:bCs/>
              </w:rPr>
              <w:t>--reference=&lt;Vorlage&gt;</w:t>
            </w:r>
          </w:p>
        </w:tc>
        <w:tc>
          <w:tcPr>
            <w:tcW w:w="0" w:type="auto"/>
            <w:vAlign w:val="center"/>
            <w:hideMark/>
          </w:tcPr>
          <w:p w14:paraId="0EB8BF27"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27781766" w14:textId="77777777" w:rsidR="00CA535F" w:rsidRPr="00CA535F" w:rsidRDefault="00CA535F" w:rsidP="00CA535F">
      <w:r w:rsidRPr="00CA535F">
        <w:rPr>
          <w:b/>
          <w:bCs/>
        </w:rPr>
        <w:t>Modus-Angaben:</w:t>
      </w:r>
    </w:p>
    <w:p w14:paraId="45266AC9" w14:textId="77777777" w:rsidR="00CA535F" w:rsidRPr="00CA535F" w:rsidRDefault="00CA535F">
      <w:pPr>
        <w:numPr>
          <w:ilvl w:val="0"/>
          <w:numId w:val="153"/>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6DDB8CD7" w14:textId="77777777" w:rsidR="00CA535F" w:rsidRPr="00CA535F" w:rsidRDefault="00CA535F">
      <w:pPr>
        <w:numPr>
          <w:ilvl w:val="0"/>
          <w:numId w:val="153"/>
        </w:numPr>
      </w:pPr>
      <w:r w:rsidRPr="00CA535F">
        <w:rPr>
          <w:b/>
          <w:bCs/>
        </w:rPr>
        <w:t>Symbolisch:</w:t>
      </w:r>
      <w:r w:rsidRPr="00CA535F">
        <w:t xml:space="preserve"> Format: [ugoa]*[+-=][rwxXst]* evtl. durch Kommata getrennt für mehrere Operationen in einem Aufruf. Beispiele:</w:t>
      </w:r>
    </w:p>
    <w:p w14:paraId="1AB6FC8F" w14:textId="77777777" w:rsidR="00CA535F" w:rsidRPr="00CA535F" w:rsidRDefault="00CA535F">
      <w:pPr>
        <w:numPr>
          <w:ilvl w:val="1"/>
          <w:numId w:val="153"/>
        </w:numPr>
      </w:pPr>
      <w:r w:rsidRPr="00CA535F">
        <w:t>chmod u+x,g-w,o= file – dem Besitzer Ausführungsrecht geben, der Gruppe Schreibrecht entziehen, andere bekommen exakt keine Rechte.</w:t>
      </w:r>
    </w:p>
    <w:p w14:paraId="7903B584" w14:textId="77777777" w:rsidR="00CA535F" w:rsidRPr="00CA535F" w:rsidRDefault="00CA535F">
      <w:pPr>
        <w:numPr>
          <w:ilvl w:val="1"/>
          <w:numId w:val="153"/>
        </w:numPr>
      </w:pPr>
      <w:r w:rsidRPr="00CA535F">
        <w:t>chmod a+r file – allen (a für all) Leserechte hinzufügen (ohne andere Bits zu ändern).</w:t>
      </w:r>
    </w:p>
    <w:p w14:paraId="1E57724E" w14:textId="77777777" w:rsidR="00CA535F" w:rsidRPr="00CA535F" w:rsidRDefault="00CA535F">
      <w:pPr>
        <w:numPr>
          <w:ilvl w:val="1"/>
          <w:numId w:val="153"/>
        </w:numPr>
      </w:pPr>
      <w:r w:rsidRPr="00CA535F">
        <w:t>chmod g=u Datei – setzt die Gruppenrechte gleich den Benutzerrechten der Datei (nützliche Kurzform).</w:t>
      </w:r>
    </w:p>
    <w:p w14:paraId="1BC8DCCD" w14:textId="77777777" w:rsidR="00CA535F" w:rsidRPr="00CA535F" w:rsidRDefault="00CA535F">
      <w:pPr>
        <w:numPr>
          <w:ilvl w:val="1"/>
          <w:numId w:val="153"/>
        </w:numPr>
      </w:pPr>
      <w:r w:rsidRPr="00CA535F">
        <w:lastRenderedPageBreak/>
        <w:t>X: Spezialflag in symbolischer Notation – steht für "execute if directory or if any execute bit is set on any of owner/group/other". Wird meist bei -R verwendet, um rekursiv nur Verzeichnissen das x zu geben.</w:t>
      </w:r>
    </w:p>
    <w:p w14:paraId="03CB5C60" w14:textId="77777777" w:rsidR="00CA535F" w:rsidRPr="00CA535F" w:rsidRDefault="00CA535F">
      <w:pPr>
        <w:numPr>
          <w:ilvl w:val="1"/>
          <w:numId w:val="153"/>
        </w:numPr>
      </w:pPr>
      <w:r w:rsidRPr="00CA535F">
        <w:t>s für setuid/setgid (in u/g Kontext), t für Sticky-Bit (im o-Kontext).</w:t>
      </w:r>
    </w:p>
    <w:p w14:paraId="2BA36F52" w14:textId="77777777" w:rsidR="00CA535F" w:rsidRPr="00CA535F" w:rsidRDefault="00CA535F">
      <w:pPr>
        <w:numPr>
          <w:ilvl w:val="1"/>
          <w:numId w:val="153"/>
        </w:numPr>
      </w:pPr>
      <w:r w:rsidRPr="00CA535F">
        <w:t>Beispiel: chmod u+s script.sh – setzt das setuid-Bit auf die Datei (falls ausführbar).</w:t>
      </w:r>
    </w:p>
    <w:p w14:paraId="37F26937" w14:textId="77777777" w:rsidR="00CA535F" w:rsidRPr="00CA535F" w:rsidRDefault="00CA535F" w:rsidP="00CA535F">
      <w:pPr>
        <w:rPr>
          <w:b/>
          <w:bCs/>
        </w:rPr>
      </w:pPr>
      <w:r w:rsidRPr="00CA535F">
        <w:rPr>
          <w:b/>
          <w:bCs/>
        </w:rPr>
        <w:t>chown (Change Owner)</w:t>
      </w:r>
    </w:p>
    <w:p w14:paraId="69BB474F"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50AB83DB" w14:textId="77777777" w:rsidR="00CA535F" w:rsidRPr="00CA535F" w:rsidRDefault="00CA535F" w:rsidP="00CA535F">
      <w:r w:rsidRPr="00CA535F">
        <w:t>chown [Optionen] &lt;neuerEigentümer&gt;[:&lt;neueGruppe&gt;] DATEI...</w:t>
      </w:r>
    </w:p>
    <w:p w14:paraId="5EEE407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01061266" w14:textId="77777777" w:rsidTr="00CA535F">
        <w:trPr>
          <w:tblHeader/>
          <w:tblCellSpacing w:w="15" w:type="dxa"/>
        </w:trPr>
        <w:tc>
          <w:tcPr>
            <w:tcW w:w="0" w:type="auto"/>
            <w:vAlign w:val="center"/>
            <w:hideMark/>
          </w:tcPr>
          <w:p w14:paraId="752B5816" w14:textId="77777777" w:rsidR="00CA535F" w:rsidRPr="00CA535F" w:rsidRDefault="00CA535F" w:rsidP="00CA535F">
            <w:pPr>
              <w:rPr>
                <w:b/>
                <w:bCs/>
              </w:rPr>
            </w:pPr>
            <w:r w:rsidRPr="00CA535F">
              <w:rPr>
                <w:b/>
                <w:bCs/>
              </w:rPr>
              <w:t>Option</w:t>
            </w:r>
          </w:p>
        </w:tc>
        <w:tc>
          <w:tcPr>
            <w:tcW w:w="0" w:type="auto"/>
            <w:vAlign w:val="center"/>
            <w:hideMark/>
          </w:tcPr>
          <w:p w14:paraId="1ADF3BCE" w14:textId="77777777" w:rsidR="00CA535F" w:rsidRPr="00CA535F" w:rsidRDefault="00CA535F" w:rsidP="00CA535F">
            <w:pPr>
              <w:rPr>
                <w:b/>
                <w:bCs/>
              </w:rPr>
            </w:pPr>
            <w:r w:rsidRPr="00CA535F">
              <w:rPr>
                <w:b/>
                <w:bCs/>
              </w:rPr>
              <w:t>Beschreibung</w:t>
            </w:r>
          </w:p>
        </w:tc>
      </w:tr>
      <w:tr w:rsidR="00CA535F" w:rsidRPr="00CA535F" w14:paraId="51393BDB" w14:textId="77777777" w:rsidTr="00CA535F">
        <w:trPr>
          <w:tblCellSpacing w:w="15" w:type="dxa"/>
        </w:trPr>
        <w:tc>
          <w:tcPr>
            <w:tcW w:w="0" w:type="auto"/>
            <w:vAlign w:val="center"/>
            <w:hideMark/>
          </w:tcPr>
          <w:p w14:paraId="60FC8E3F" w14:textId="77777777" w:rsidR="00CA535F" w:rsidRPr="00CA535F" w:rsidRDefault="00CA535F" w:rsidP="00CA535F">
            <w:r w:rsidRPr="00CA535F">
              <w:rPr>
                <w:b/>
                <w:bCs/>
              </w:rPr>
              <w:t>-R</w:t>
            </w:r>
          </w:p>
        </w:tc>
        <w:tc>
          <w:tcPr>
            <w:tcW w:w="0" w:type="auto"/>
            <w:vAlign w:val="center"/>
            <w:hideMark/>
          </w:tcPr>
          <w:p w14:paraId="53E9F3C2" w14:textId="77777777" w:rsidR="00CA535F" w:rsidRPr="00CA535F" w:rsidRDefault="00CA535F" w:rsidP="00CA535F">
            <w:r w:rsidRPr="00CA535F">
              <w:t>Rekursiv – wendet die Besitzänderung auf alle Dateien und Unterverzeichnisse an (ganzer Baum).</w:t>
            </w:r>
          </w:p>
        </w:tc>
      </w:tr>
      <w:tr w:rsidR="00CA535F" w:rsidRPr="00CA535F" w14:paraId="2C213B4D" w14:textId="77777777" w:rsidTr="00CA535F">
        <w:trPr>
          <w:tblCellSpacing w:w="15" w:type="dxa"/>
        </w:trPr>
        <w:tc>
          <w:tcPr>
            <w:tcW w:w="0" w:type="auto"/>
            <w:vAlign w:val="center"/>
            <w:hideMark/>
          </w:tcPr>
          <w:p w14:paraId="1BBA2D5B" w14:textId="77777777" w:rsidR="00CA535F" w:rsidRPr="00CA535F" w:rsidRDefault="00CA535F" w:rsidP="00CA535F">
            <w:r w:rsidRPr="00CA535F">
              <w:rPr>
                <w:b/>
                <w:bCs/>
              </w:rPr>
              <w:t>-h</w:t>
            </w:r>
          </w:p>
        </w:tc>
        <w:tc>
          <w:tcPr>
            <w:tcW w:w="0" w:type="auto"/>
            <w:vAlign w:val="center"/>
            <w:hideMark/>
          </w:tcPr>
          <w:p w14:paraId="506ACC02"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186D6CC4" w14:textId="77777777" w:rsidTr="00CA535F">
        <w:trPr>
          <w:tblCellSpacing w:w="15" w:type="dxa"/>
        </w:trPr>
        <w:tc>
          <w:tcPr>
            <w:tcW w:w="0" w:type="auto"/>
            <w:vAlign w:val="center"/>
            <w:hideMark/>
          </w:tcPr>
          <w:p w14:paraId="11ECB2E5" w14:textId="77777777" w:rsidR="00CA535F" w:rsidRPr="00CA535F" w:rsidRDefault="00CA535F" w:rsidP="00CA535F">
            <w:r w:rsidRPr="00CA535F">
              <w:rPr>
                <w:b/>
                <w:bCs/>
              </w:rPr>
              <w:t>-f</w:t>
            </w:r>
          </w:p>
        </w:tc>
        <w:tc>
          <w:tcPr>
            <w:tcW w:w="0" w:type="auto"/>
            <w:vAlign w:val="center"/>
            <w:hideMark/>
          </w:tcPr>
          <w:p w14:paraId="4097BE54" w14:textId="77777777" w:rsidR="00CA535F" w:rsidRPr="00CA535F" w:rsidRDefault="00CA535F" w:rsidP="00CA535F">
            <w:r w:rsidRPr="00CA535F">
              <w:t>Keine Fehlermeldungen ausgeben (silent/force).</w:t>
            </w:r>
          </w:p>
        </w:tc>
      </w:tr>
      <w:tr w:rsidR="00CA535F" w:rsidRPr="00CA535F" w14:paraId="7FA0896B" w14:textId="77777777" w:rsidTr="00CA535F">
        <w:trPr>
          <w:tblCellSpacing w:w="15" w:type="dxa"/>
        </w:trPr>
        <w:tc>
          <w:tcPr>
            <w:tcW w:w="0" w:type="auto"/>
            <w:vAlign w:val="center"/>
            <w:hideMark/>
          </w:tcPr>
          <w:p w14:paraId="38F26349" w14:textId="77777777" w:rsidR="00CA535F" w:rsidRPr="00CA535F" w:rsidRDefault="00CA535F" w:rsidP="00CA535F">
            <w:r w:rsidRPr="00CA535F">
              <w:rPr>
                <w:b/>
                <w:bCs/>
              </w:rPr>
              <w:t>-v</w:t>
            </w:r>
          </w:p>
        </w:tc>
        <w:tc>
          <w:tcPr>
            <w:tcW w:w="0" w:type="auto"/>
            <w:vAlign w:val="center"/>
            <w:hideMark/>
          </w:tcPr>
          <w:p w14:paraId="45D7B751" w14:textId="77777777" w:rsidR="00CA535F" w:rsidRPr="00CA535F" w:rsidRDefault="00CA535F" w:rsidP="00CA535F">
            <w:r w:rsidRPr="00CA535F">
              <w:t>Verbose – listet jede Datei mit geänderten Owner/Group auf.</w:t>
            </w:r>
          </w:p>
        </w:tc>
      </w:tr>
      <w:tr w:rsidR="00CA535F" w:rsidRPr="00CA535F" w14:paraId="7597533B" w14:textId="77777777" w:rsidTr="00CA535F">
        <w:trPr>
          <w:tblCellSpacing w:w="15" w:type="dxa"/>
        </w:trPr>
        <w:tc>
          <w:tcPr>
            <w:tcW w:w="0" w:type="auto"/>
            <w:vAlign w:val="center"/>
            <w:hideMark/>
          </w:tcPr>
          <w:p w14:paraId="4CC4DCC2" w14:textId="77777777" w:rsidR="00CA535F" w:rsidRPr="00CA535F" w:rsidRDefault="00CA535F" w:rsidP="00CA535F">
            <w:r w:rsidRPr="00CA535F">
              <w:rPr>
                <w:b/>
                <w:bCs/>
              </w:rPr>
              <w:t>--from=&lt;old_owner:old_group&gt;</w:t>
            </w:r>
          </w:p>
        </w:tc>
        <w:tc>
          <w:tcPr>
            <w:tcW w:w="0" w:type="auto"/>
            <w:vAlign w:val="center"/>
            <w:hideMark/>
          </w:tcPr>
          <w:p w14:paraId="3755E74D"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4FBDA17F" w14:textId="77777777" w:rsidTr="00CA535F">
        <w:trPr>
          <w:tblCellSpacing w:w="15" w:type="dxa"/>
        </w:trPr>
        <w:tc>
          <w:tcPr>
            <w:tcW w:w="0" w:type="auto"/>
            <w:vAlign w:val="center"/>
            <w:hideMark/>
          </w:tcPr>
          <w:p w14:paraId="4960EB9B"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263B65D0"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2E1BDB0B" w14:textId="77777777" w:rsidTr="00CA535F">
        <w:trPr>
          <w:tblCellSpacing w:w="15" w:type="dxa"/>
        </w:trPr>
        <w:tc>
          <w:tcPr>
            <w:tcW w:w="0" w:type="auto"/>
            <w:vAlign w:val="center"/>
            <w:hideMark/>
          </w:tcPr>
          <w:p w14:paraId="38E9632C" w14:textId="77777777" w:rsidR="00CA535F" w:rsidRPr="00CA535F" w:rsidRDefault="00CA535F" w:rsidP="00CA535F">
            <w:r w:rsidRPr="00CA535F">
              <w:rPr>
                <w:b/>
                <w:bCs/>
              </w:rPr>
              <w:lastRenderedPageBreak/>
              <w:t>-P</w:t>
            </w:r>
          </w:p>
        </w:tc>
        <w:tc>
          <w:tcPr>
            <w:tcW w:w="0" w:type="auto"/>
            <w:vAlign w:val="center"/>
            <w:hideMark/>
          </w:tcPr>
          <w:p w14:paraId="6C8E673F"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3BB9871A" w14:textId="77777777" w:rsidTr="00CA535F">
        <w:trPr>
          <w:tblCellSpacing w:w="15" w:type="dxa"/>
        </w:trPr>
        <w:tc>
          <w:tcPr>
            <w:tcW w:w="0" w:type="auto"/>
            <w:vAlign w:val="center"/>
            <w:hideMark/>
          </w:tcPr>
          <w:p w14:paraId="7DAEF1E9" w14:textId="77777777" w:rsidR="00CA535F" w:rsidRPr="00CA535F" w:rsidRDefault="00CA535F" w:rsidP="00CA535F">
            <w:r w:rsidRPr="00CA535F">
              <w:rPr>
                <w:b/>
                <w:bCs/>
              </w:rPr>
              <w:t>-H</w:t>
            </w:r>
          </w:p>
        </w:tc>
        <w:tc>
          <w:tcPr>
            <w:tcW w:w="0" w:type="auto"/>
            <w:vAlign w:val="center"/>
            <w:hideMark/>
          </w:tcPr>
          <w:p w14:paraId="3B836B56"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5780C783" w14:textId="77777777" w:rsidR="00CA535F" w:rsidRPr="00CA535F" w:rsidRDefault="00CA535F" w:rsidP="00CA535F">
      <w:r w:rsidRPr="00CA535F">
        <w:rPr>
          <w:b/>
          <w:bCs/>
        </w:rPr>
        <w:t>Verwendung:</w:t>
      </w:r>
    </w:p>
    <w:p w14:paraId="0272C8FB" w14:textId="77777777" w:rsidR="00CA535F" w:rsidRPr="00CA535F" w:rsidRDefault="00CA535F">
      <w:pPr>
        <w:numPr>
          <w:ilvl w:val="0"/>
          <w:numId w:val="154"/>
        </w:numPr>
      </w:pPr>
      <w:r w:rsidRPr="00CA535F">
        <w:t xml:space="preserve">Besitzer ändern: chown alice datei.txt – setzt </w:t>
      </w:r>
      <w:r w:rsidRPr="00CA535F">
        <w:rPr>
          <w:i/>
          <w:iCs/>
        </w:rPr>
        <w:t>alice</w:t>
      </w:r>
      <w:r w:rsidRPr="00CA535F">
        <w:t xml:space="preserve"> als neuen Besitzer der Datei (Gruppe bleibt unverändert).</w:t>
      </w:r>
    </w:p>
    <w:p w14:paraId="0894F73D" w14:textId="77777777" w:rsidR="00CA535F" w:rsidRPr="00CA535F" w:rsidRDefault="00CA535F">
      <w:pPr>
        <w:numPr>
          <w:ilvl w:val="0"/>
          <w:numId w:val="154"/>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55DD9F86" w14:textId="77777777" w:rsidR="00CA535F" w:rsidRPr="00CA535F" w:rsidRDefault="00CA535F">
      <w:pPr>
        <w:numPr>
          <w:ilvl w:val="0"/>
          <w:numId w:val="154"/>
        </w:numPr>
      </w:pPr>
      <w:r w:rsidRPr="00CA535F">
        <w:t>Besitzer und Gruppe zugleich: chown alice:staff datei.txt – Besitzer = alice, Gruppe = staff.</w:t>
      </w:r>
    </w:p>
    <w:p w14:paraId="323DC9A3" w14:textId="77777777" w:rsidR="00CA535F" w:rsidRPr="00CA535F" w:rsidRDefault="00CA535F">
      <w:pPr>
        <w:numPr>
          <w:ilvl w:val="0"/>
          <w:numId w:val="154"/>
        </w:numPr>
      </w:pPr>
      <w:r w:rsidRPr="00CA535F">
        <w:t>Nur Gruppe ändern könnte auch mit eigenem Befehl chgrp staff datei.txt gemacht werden.</w:t>
      </w:r>
    </w:p>
    <w:p w14:paraId="076D4756"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06566EE9" w14:textId="77777777" w:rsidR="00CA535F" w:rsidRPr="00CA535F" w:rsidRDefault="00CA535F" w:rsidP="00CA535F">
      <w:pPr>
        <w:rPr>
          <w:b/>
          <w:bCs/>
        </w:rPr>
      </w:pPr>
      <w:r w:rsidRPr="00CA535F">
        <w:rPr>
          <w:b/>
          <w:bCs/>
        </w:rPr>
        <w:t>chgrp (Change Group)</w:t>
      </w:r>
    </w:p>
    <w:p w14:paraId="3CE98AC1"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67CEB19" w14:textId="77777777" w:rsidR="00CA535F" w:rsidRPr="00CA535F" w:rsidRDefault="00CA535F" w:rsidP="00CA535F">
      <w:r w:rsidRPr="00CA535F">
        <w:t>chgrp [Optionen] &lt;neueGruppe&gt; DATEI...</w:t>
      </w:r>
    </w:p>
    <w:p w14:paraId="615407E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7C842E8C" w14:textId="77777777" w:rsidTr="00CA535F">
        <w:trPr>
          <w:tblHeader/>
          <w:tblCellSpacing w:w="15" w:type="dxa"/>
        </w:trPr>
        <w:tc>
          <w:tcPr>
            <w:tcW w:w="0" w:type="auto"/>
            <w:vAlign w:val="center"/>
            <w:hideMark/>
          </w:tcPr>
          <w:p w14:paraId="6FBF2EDB" w14:textId="77777777" w:rsidR="00CA535F" w:rsidRPr="00CA535F" w:rsidRDefault="00CA535F" w:rsidP="00CA535F">
            <w:pPr>
              <w:rPr>
                <w:b/>
                <w:bCs/>
              </w:rPr>
            </w:pPr>
            <w:r w:rsidRPr="00CA535F">
              <w:rPr>
                <w:b/>
                <w:bCs/>
              </w:rPr>
              <w:t>Option</w:t>
            </w:r>
          </w:p>
        </w:tc>
        <w:tc>
          <w:tcPr>
            <w:tcW w:w="0" w:type="auto"/>
            <w:vAlign w:val="center"/>
            <w:hideMark/>
          </w:tcPr>
          <w:p w14:paraId="14758BE3" w14:textId="77777777" w:rsidR="00CA535F" w:rsidRPr="00CA535F" w:rsidRDefault="00CA535F" w:rsidP="00CA535F">
            <w:pPr>
              <w:rPr>
                <w:b/>
                <w:bCs/>
              </w:rPr>
            </w:pPr>
            <w:r w:rsidRPr="00CA535F">
              <w:rPr>
                <w:b/>
                <w:bCs/>
              </w:rPr>
              <w:t>Beschreibung</w:t>
            </w:r>
          </w:p>
        </w:tc>
      </w:tr>
      <w:tr w:rsidR="00CA535F" w:rsidRPr="00CA535F" w14:paraId="32F43F6A" w14:textId="77777777" w:rsidTr="00CA535F">
        <w:trPr>
          <w:tblCellSpacing w:w="15" w:type="dxa"/>
        </w:trPr>
        <w:tc>
          <w:tcPr>
            <w:tcW w:w="0" w:type="auto"/>
            <w:vAlign w:val="center"/>
            <w:hideMark/>
          </w:tcPr>
          <w:p w14:paraId="75FA9BB4" w14:textId="77777777" w:rsidR="00CA535F" w:rsidRPr="00CA535F" w:rsidRDefault="00CA535F" w:rsidP="00CA535F">
            <w:r w:rsidRPr="00CA535F">
              <w:rPr>
                <w:b/>
                <w:bCs/>
              </w:rPr>
              <w:t>-R</w:t>
            </w:r>
          </w:p>
        </w:tc>
        <w:tc>
          <w:tcPr>
            <w:tcW w:w="0" w:type="auto"/>
            <w:vAlign w:val="center"/>
            <w:hideMark/>
          </w:tcPr>
          <w:p w14:paraId="2A34497E" w14:textId="77777777" w:rsidR="00CA535F" w:rsidRPr="00CA535F" w:rsidRDefault="00CA535F" w:rsidP="00CA535F">
            <w:r w:rsidRPr="00CA535F">
              <w:t>Rekursive Änderung der Gruppe in Unterverzeichnissen (alle Dateien/Dirs innerhalb werden angepasst).</w:t>
            </w:r>
          </w:p>
        </w:tc>
      </w:tr>
      <w:tr w:rsidR="00CA535F" w:rsidRPr="00CA535F" w14:paraId="100F236D" w14:textId="77777777" w:rsidTr="00CA535F">
        <w:trPr>
          <w:tblCellSpacing w:w="15" w:type="dxa"/>
        </w:trPr>
        <w:tc>
          <w:tcPr>
            <w:tcW w:w="0" w:type="auto"/>
            <w:vAlign w:val="center"/>
            <w:hideMark/>
          </w:tcPr>
          <w:p w14:paraId="5F319AC6" w14:textId="77777777" w:rsidR="00CA535F" w:rsidRPr="00CA535F" w:rsidRDefault="00CA535F" w:rsidP="00CA535F">
            <w:r w:rsidRPr="00CA535F">
              <w:rPr>
                <w:b/>
                <w:bCs/>
              </w:rPr>
              <w:t>-f</w:t>
            </w:r>
          </w:p>
        </w:tc>
        <w:tc>
          <w:tcPr>
            <w:tcW w:w="0" w:type="auto"/>
            <w:vAlign w:val="center"/>
            <w:hideMark/>
          </w:tcPr>
          <w:p w14:paraId="0D0B92E5" w14:textId="77777777" w:rsidR="00CA535F" w:rsidRPr="00CA535F" w:rsidRDefault="00CA535F" w:rsidP="00CA535F">
            <w:r w:rsidRPr="00CA535F">
              <w:t>Keine Fehlermeldungen bei Problemen ausgeben (silent).</w:t>
            </w:r>
          </w:p>
        </w:tc>
      </w:tr>
      <w:tr w:rsidR="00CA535F" w:rsidRPr="00CA535F" w14:paraId="1671E51C" w14:textId="77777777" w:rsidTr="00CA535F">
        <w:trPr>
          <w:tblCellSpacing w:w="15" w:type="dxa"/>
        </w:trPr>
        <w:tc>
          <w:tcPr>
            <w:tcW w:w="0" w:type="auto"/>
            <w:vAlign w:val="center"/>
            <w:hideMark/>
          </w:tcPr>
          <w:p w14:paraId="2FCEC3F9" w14:textId="77777777" w:rsidR="00CA535F" w:rsidRPr="00CA535F" w:rsidRDefault="00CA535F" w:rsidP="00CA535F">
            <w:r w:rsidRPr="00CA535F">
              <w:rPr>
                <w:b/>
                <w:bCs/>
              </w:rPr>
              <w:t>-v</w:t>
            </w:r>
          </w:p>
        </w:tc>
        <w:tc>
          <w:tcPr>
            <w:tcW w:w="0" w:type="auto"/>
            <w:vAlign w:val="center"/>
            <w:hideMark/>
          </w:tcPr>
          <w:p w14:paraId="2A40E3DA" w14:textId="77777777" w:rsidR="00CA535F" w:rsidRPr="00CA535F" w:rsidRDefault="00CA535F" w:rsidP="00CA535F">
            <w:r w:rsidRPr="00CA535F">
              <w:t>Ausführliche Ausgabe pro Datei.</w:t>
            </w:r>
          </w:p>
        </w:tc>
      </w:tr>
      <w:tr w:rsidR="00CA535F" w:rsidRPr="00CA535F" w14:paraId="098151BC" w14:textId="77777777" w:rsidTr="00CA535F">
        <w:trPr>
          <w:tblCellSpacing w:w="15" w:type="dxa"/>
        </w:trPr>
        <w:tc>
          <w:tcPr>
            <w:tcW w:w="0" w:type="auto"/>
            <w:vAlign w:val="center"/>
            <w:hideMark/>
          </w:tcPr>
          <w:p w14:paraId="2A6F1E84" w14:textId="77777777" w:rsidR="00CA535F" w:rsidRPr="00CA535F" w:rsidRDefault="00CA535F" w:rsidP="00CA535F">
            <w:r w:rsidRPr="00CA535F">
              <w:rPr>
                <w:b/>
                <w:bCs/>
              </w:rPr>
              <w:lastRenderedPageBreak/>
              <w:t>--reference=Vorlage</w:t>
            </w:r>
          </w:p>
        </w:tc>
        <w:tc>
          <w:tcPr>
            <w:tcW w:w="0" w:type="auto"/>
            <w:vAlign w:val="center"/>
            <w:hideMark/>
          </w:tcPr>
          <w:p w14:paraId="03F28267"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1294222"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66DAEBF7" w14:textId="77777777" w:rsidR="00CA535F" w:rsidRPr="00CA535F" w:rsidRDefault="00CA535F" w:rsidP="00CA535F">
      <w:pPr>
        <w:rPr>
          <w:b/>
          <w:bCs/>
        </w:rPr>
      </w:pPr>
      <w:r w:rsidRPr="00CA535F">
        <w:rPr>
          <w:b/>
          <w:bCs/>
        </w:rPr>
        <w:t>lsattr (List Attributes)</w:t>
      </w:r>
    </w:p>
    <w:p w14:paraId="779B45DC"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1AD3EEAD" w14:textId="77777777" w:rsidR="00CA535F" w:rsidRPr="00CA535F" w:rsidRDefault="00CA535F" w:rsidP="00CA535F">
      <w:r w:rsidRPr="00CA535F">
        <w:t>lsattr [Optionen] [Datei/Verzeichnis]...</w:t>
      </w:r>
    </w:p>
    <w:p w14:paraId="4F78301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DEB48F8" w14:textId="77777777" w:rsidTr="00CA535F">
        <w:trPr>
          <w:tblHeader/>
          <w:tblCellSpacing w:w="15" w:type="dxa"/>
        </w:trPr>
        <w:tc>
          <w:tcPr>
            <w:tcW w:w="0" w:type="auto"/>
            <w:vAlign w:val="center"/>
            <w:hideMark/>
          </w:tcPr>
          <w:p w14:paraId="50DA1356" w14:textId="77777777" w:rsidR="00CA535F" w:rsidRPr="00CA535F" w:rsidRDefault="00CA535F" w:rsidP="00CA535F">
            <w:pPr>
              <w:rPr>
                <w:b/>
                <w:bCs/>
              </w:rPr>
            </w:pPr>
            <w:r w:rsidRPr="00CA535F">
              <w:rPr>
                <w:b/>
                <w:bCs/>
              </w:rPr>
              <w:t>Option</w:t>
            </w:r>
          </w:p>
        </w:tc>
        <w:tc>
          <w:tcPr>
            <w:tcW w:w="0" w:type="auto"/>
            <w:vAlign w:val="center"/>
            <w:hideMark/>
          </w:tcPr>
          <w:p w14:paraId="5924A56E" w14:textId="77777777" w:rsidR="00CA535F" w:rsidRPr="00CA535F" w:rsidRDefault="00CA535F" w:rsidP="00CA535F">
            <w:pPr>
              <w:rPr>
                <w:b/>
                <w:bCs/>
              </w:rPr>
            </w:pPr>
            <w:r w:rsidRPr="00CA535F">
              <w:rPr>
                <w:b/>
                <w:bCs/>
              </w:rPr>
              <w:t>Beschreibung</w:t>
            </w:r>
          </w:p>
        </w:tc>
      </w:tr>
      <w:tr w:rsidR="00CA535F" w:rsidRPr="00CA535F" w14:paraId="21B4BB6F" w14:textId="77777777" w:rsidTr="00CA535F">
        <w:trPr>
          <w:tblCellSpacing w:w="15" w:type="dxa"/>
        </w:trPr>
        <w:tc>
          <w:tcPr>
            <w:tcW w:w="0" w:type="auto"/>
            <w:vAlign w:val="center"/>
            <w:hideMark/>
          </w:tcPr>
          <w:p w14:paraId="765B5464" w14:textId="77777777" w:rsidR="00CA535F" w:rsidRPr="00CA535F" w:rsidRDefault="00CA535F" w:rsidP="00CA535F">
            <w:r w:rsidRPr="00CA535F">
              <w:rPr>
                <w:b/>
                <w:bCs/>
              </w:rPr>
              <w:t>-a</w:t>
            </w:r>
          </w:p>
        </w:tc>
        <w:tc>
          <w:tcPr>
            <w:tcW w:w="0" w:type="auto"/>
            <w:vAlign w:val="center"/>
            <w:hideMark/>
          </w:tcPr>
          <w:p w14:paraId="28C17BBD"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11B6E51" w14:textId="77777777" w:rsidTr="00CA535F">
        <w:trPr>
          <w:tblCellSpacing w:w="15" w:type="dxa"/>
        </w:trPr>
        <w:tc>
          <w:tcPr>
            <w:tcW w:w="0" w:type="auto"/>
            <w:vAlign w:val="center"/>
            <w:hideMark/>
          </w:tcPr>
          <w:p w14:paraId="2D874686" w14:textId="77777777" w:rsidR="00CA535F" w:rsidRPr="00CA535F" w:rsidRDefault="00CA535F" w:rsidP="00CA535F">
            <w:r w:rsidRPr="00CA535F">
              <w:rPr>
                <w:b/>
                <w:bCs/>
              </w:rPr>
              <w:t>-d</w:t>
            </w:r>
          </w:p>
        </w:tc>
        <w:tc>
          <w:tcPr>
            <w:tcW w:w="0" w:type="auto"/>
            <w:vAlign w:val="center"/>
            <w:hideMark/>
          </w:tcPr>
          <w:p w14:paraId="39A95B2C"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2BA335A4" w14:textId="77777777" w:rsidTr="00CA535F">
        <w:trPr>
          <w:tblCellSpacing w:w="15" w:type="dxa"/>
        </w:trPr>
        <w:tc>
          <w:tcPr>
            <w:tcW w:w="0" w:type="auto"/>
            <w:vAlign w:val="center"/>
            <w:hideMark/>
          </w:tcPr>
          <w:p w14:paraId="0463F046" w14:textId="77777777" w:rsidR="00CA535F" w:rsidRPr="00CA535F" w:rsidRDefault="00CA535F" w:rsidP="00CA535F">
            <w:r w:rsidRPr="00CA535F">
              <w:rPr>
                <w:b/>
                <w:bCs/>
              </w:rPr>
              <w:t>-R</w:t>
            </w:r>
          </w:p>
        </w:tc>
        <w:tc>
          <w:tcPr>
            <w:tcW w:w="0" w:type="auto"/>
            <w:vAlign w:val="center"/>
            <w:hideMark/>
          </w:tcPr>
          <w:p w14:paraId="09054E8D" w14:textId="77777777" w:rsidR="00CA535F" w:rsidRPr="00CA535F" w:rsidRDefault="00CA535F" w:rsidP="00CA535F">
            <w:r w:rsidRPr="00CA535F">
              <w:t>Rekursive Ausgabe der Attribute in allen Unterverzeichnissen.</w:t>
            </w:r>
          </w:p>
        </w:tc>
      </w:tr>
      <w:tr w:rsidR="00CA535F" w:rsidRPr="00CA535F" w14:paraId="20C7A6B4" w14:textId="77777777" w:rsidTr="00CA535F">
        <w:trPr>
          <w:tblCellSpacing w:w="15" w:type="dxa"/>
        </w:trPr>
        <w:tc>
          <w:tcPr>
            <w:tcW w:w="0" w:type="auto"/>
            <w:vAlign w:val="center"/>
            <w:hideMark/>
          </w:tcPr>
          <w:p w14:paraId="2F4D93D2" w14:textId="77777777" w:rsidR="00CA535F" w:rsidRPr="00CA535F" w:rsidRDefault="00CA535F" w:rsidP="00CA535F">
            <w:r w:rsidRPr="00CA535F">
              <w:rPr>
                <w:b/>
                <w:bCs/>
              </w:rPr>
              <w:t>-v</w:t>
            </w:r>
          </w:p>
        </w:tc>
        <w:tc>
          <w:tcPr>
            <w:tcW w:w="0" w:type="auto"/>
            <w:vAlign w:val="center"/>
            <w:hideMark/>
          </w:tcPr>
          <w:p w14:paraId="4E2C9E74"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06483A48" w14:textId="77777777" w:rsidTr="00CA535F">
        <w:trPr>
          <w:tblCellSpacing w:w="15" w:type="dxa"/>
        </w:trPr>
        <w:tc>
          <w:tcPr>
            <w:tcW w:w="0" w:type="auto"/>
            <w:vAlign w:val="center"/>
            <w:hideMark/>
          </w:tcPr>
          <w:p w14:paraId="265303B6" w14:textId="77777777" w:rsidR="00CA535F" w:rsidRPr="00CA535F" w:rsidRDefault="00CA535F" w:rsidP="00CA535F">
            <w:r w:rsidRPr="00CA535F">
              <w:rPr>
                <w:b/>
                <w:bCs/>
              </w:rPr>
              <w:t>-V</w:t>
            </w:r>
          </w:p>
        </w:tc>
        <w:tc>
          <w:tcPr>
            <w:tcW w:w="0" w:type="auto"/>
            <w:vAlign w:val="center"/>
            <w:hideMark/>
          </w:tcPr>
          <w:p w14:paraId="59C2190F" w14:textId="77777777" w:rsidR="00CA535F" w:rsidRPr="00CA535F" w:rsidRDefault="00CA535F" w:rsidP="00CA535F">
            <w:r w:rsidRPr="00CA535F">
              <w:t>Ausführliche Informationen über die Version des Programms und detaillierte Fehler ausgeben (verbose).</w:t>
            </w:r>
          </w:p>
        </w:tc>
      </w:tr>
    </w:tbl>
    <w:p w14:paraId="1BF089DD" w14:textId="77777777" w:rsidR="00CA535F" w:rsidRPr="00CA535F" w:rsidRDefault="00CA535F" w:rsidP="00CA535F">
      <w:r w:rsidRPr="00CA535F">
        <w:rPr>
          <w:b/>
          <w:bCs/>
        </w:rPr>
        <w:t>Beispiel Ausgabe:</w:t>
      </w:r>
    </w:p>
    <w:p w14:paraId="75E5B57B" w14:textId="77777777" w:rsidR="00CA535F" w:rsidRPr="00CA535F" w:rsidRDefault="00CA535F" w:rsidP="00CA535F">
      <w:r w:rsidRPr="00CA535F">
        <w:t>$ lsattr wichtige_datei</w:t>
      </w:r>
    </w:p>
    <w:p w14:paraId="0870137E" w14:textId="77777777" w:rsidR="00CA535F" w:rsidRPr="00CA535F" w:rsidRDefault="00CA535F" w:rsidP="00CA535F">
      <w:r w:rsidRPr="00CA535F">
        <w:t>----i--------e-- wichtige_datei</w:t>
      </w:r>
    </w:p>
    <w:p w14:paraId="4EA87A27"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w:t>
      </w:r>
      <w:r w:rsidRPr="00CA535F">
        <w:lastRenderedPageBreak/>
        <w:t xml:space="preserve">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3062F88B" w14:textId="77777777" w:rsidR="00CA535F" w:rsidRPr="00CA535F" w:rsidRDefault="00CA535F" w:rsidP="00CA535F">
      <w:pPr>
        <w:rPr>
          <w:b/>
          <w:bCs/>
        </w:rPr>
      </w:pPr>
      <w:r w:rsidRPr="00CA535F">
        <w:rPr>
          <w:b/>
          <w:bCs/>
        </w:rPr>
        <w:t>chattr (Change Attributes)</w:t>
      </w:r>
    </w:p>
    <w:p w14:paraId="5FE5C62F"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0CF0E32D" w14:textId="77777777" w:rsidR="00CA535F" w:rsidRPr="00CA535F" w:rsidRDefault="00CA535F" w:rsidP="00CA535F">
      <w:r w:rsidRPr="00CA535F">
        <w:t>chattr [Optionen] [+-=Attribute] Datei...</w:t>
      </w:r>
    </w:p>
    <w:p w14:paraId="1047F09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766334CE" w14:textId="77777777" w:rsidTr="00CA535F">
        <w:trPr>
          <w:tblHeader/>
          <w:tblCellSpacing w:w="15" w:type="dxa"/>
        </w:trPr>
        <w:tc>
          <w:tcPr>
            <w:tcW w:w="0" w:type="auto"/>
            <w:vAlign w:val="center"/>
            <w:hideMark/>
          </w:tcPr>
          <w:p w14:paraId="32E6AAE0" w14:textId="77777777" w:rsidR="00CA535F" w:rsidRPr="00CA535F" w:rsidRDefault="00CA535F" w:rsidP="00CA535F">
            <w:pPr>
              <w:rPr>
                <w:b/>
                <w:bCs/>
              </w:rPr>
            </w:pPr>
            <w:r w:rsidRPr="00CA535F">
              <w:rPr>
                <w:b/>
                <w:bCs/>
              </w:rPr>
              <w:t>Option</w:t>
            </w:r>
          </w:p>
        </w:tc>
        <w:tc>
          <w:tcPr>
            <w:tcW w:w="0" w:type="auto"/>
            <w:vAlign w:val="center"/>
            <w:hideMark/>
          </w:tcPr>
          <w:p w14:paraId="5636262B" w14:textId="77777777" w:rsidR="00CA535F" w:rsidRPr="00CA535F" w:rsidRDefault="00CA535F" w:rsidP="00CA535F">
            <w:pPr>
              <w:rPr>
                <w:b/>
                <w:bCs/>
              </w:rPr>
            </w:pPr>
            <w:r w:rsidRPr="00CA535F">
              <w:rPr>
                <w:b/>
                <w:bCs/>
              </w:rPr>
              <w:t>Beschreibung</w:t>
            </w:r>
          </w:p>
        </w:tc>
      </w:tr>
      <w:tr w:rsidR="00CA535F" w:rsidRPr="00CA535F" w14:paraId="4A1424C9" w14:textId="77777777" w:rsidTr="00CA535F">
        <w:trPr>
          <w:tblCellSpacing w:w="15" w:type="dxa"/>
        </w:trPr>
        <w:tc>
          <w:tcPr>
            <w:tcW w:w="0" w:type="auto"/>
            <w:vAlign w:val="center"/>
            <w:hideMark/>
          </w:tcPr>
          <w:p w14:paraId="56EDC656" w14:textId="77777777" w:rsidR="00CA535F" w:rsidRPr="00CA535F" w:rsidRDefault="00CA535F" w:rsidP="00CA535F">
            <w:r w:rsidRPr="00CA535F">
              <w:rPr>
                <w:b/>
                <w:bCs/>
              </w:rPr>
              <w:t>-R</w:t>
            </w:r>
          </w:p>
        </w:tc>
        <w:tc>
          <w:tcPr>
            <w:tcW w:w="0" w:type="auto"/>
            <w:vAlign w:val="center"/>
            <w:hideMark/>
          </w:tcPr>
          <w:p w14:paraId="7ADEA2B0" w14:textId="77777777" w:rsidR="00CA535F" w:rsidRPr="00CA535F" w:rsidRDefault="00CA535F" w:rsidP="00CA535F">
            <w:r w:rsidRPr="00CA535F">
              <w:t>Rekursive Attributänderung in Unterverzeichnissenfile-4fdk7rvx39azjretinarqb.</w:t>
            </w:r>
          </w:p>
        </w:tc>
      </w:tr>
      <w:tr w:rsidR="00CA535F" w:rsidRPr="00CA535F" w14:paraId="6242084C" w14:textId="77777777" w:rsidTr="00CA535F">
        <w:trPr>
          <w:tblCellSpacing w:w="15" w:type="dxa"/>
        </w:trPr>
        <w:tc>
          <w:tcPr>
            <w:tcW w:w="0" w:type="auto"/>
            <w:vAlign w:val="center"/>
            <w:hideMark/>
          </w:tcPr>
          <w:p w14:paraId="01D40DC3" w14:textId="77777777" w:rsidR="00CA535F" w:rsidRPr="00CA535F" w:rsidRDefault="00CA535F" w:rsidP="00CA535F">
            <w:r w:rsidRPr="00CA535F">
              <w:rPr>
                <w:b/>
                <w:bCs/>
              </w:rPr>
              <w:t>-V</w:t>
            </w:r>
          </w:p>
        </w:tc>
        <w:tc>
          <w:tcPr>
            <w:tcW w:w="0" w:type="auto"/>
            <w:vAlign w:val="center"/>
            <w:hideMark/>
          </w:tcPr>
          <w:p w14:paraId="3F20A40B" w14:textId="77777777" w:rsidR="00CA535F" w:rsidRPr="00CA535F" w:rsidRDefault="00CA535F" w:rsidP="00CA535F">
            <w:r w:rsidRPr="00CA535F">
              <w:t>Ausführlich – zeigt an, welche Änderungen für welche Datei vorgenommen wurden.</w:t>
            </w:r>
          </w:p>
        </w:tc>
      </w:tr>
      <w:tr w:rsidR="00CA535F" w:rsidRPr="00CA535F" w14:paraId="04E18BFE" w14:textId="77777777" w:rsidTr="00CA535F">
        <w:trPr>
          <w:tblCellSpacing w:w="15" w:type="dxa"/>
        </w:trPr>
        <w:tc>
          <w:tcPr>
            <w:tcW w:w="0" w:type="auto"/>
            <w:vAlign w:val="center"/>
            <w:hideMark/>
          </w:tcPr>
          <w:p w14:paraId="1A453556" w14:textId="77777777" w:rsidR="00CA535F" w:rsidRPr="00CA535F" w:rsidRDefault="00CA535F" w:rsidP="00CA535F">
            <w:r w:rsidRPr="00CA535F">
              <w:rPr>
                <w:b/>
                <w:bCs/>
              </w:rPr>
              <w:t>-f</w:t>
            </w:r>
          </w:p>
        </w:tc>
        <w:tc>
          <w:tcPr>
            <w:tcW w:w="0" w:type="auto"/>
            <w:vAlign w:val="center"/>
            <w:hideMark/>
          </w:tcPr>
          <w:p w14:paraId="6C1BE308" w14:textId="77777777" w:rsidR="00CA535F" w:rsidRPr="00CA535F" w:rsidRDefault="00CA535F" w:rsidP="00CA535F">
            <w:r w:rsidRPr="00CA535F">
              <w:t>Unterdrückt Fehlermeldungen (force).</w:t>
            </w:r>
          </w:p>
        </w:tc>
      </w:tr>
      <w:tr w:rsidR="00CA535F" w:rsidRPr="00CA535F" w14:paraId="00FFE688" w14:textId="77777777" w:rsidTr="00CA535F">
        <w:trPr>
          <w:tblCellSpacing w:w="15" w:type="dxa"/>
        </w:trPr>
        <w:tc>
          <w:tcPr>
            <w:tcW w:w="0" w:type="auto"/>
            <w:vAlign w:val="center"/>
            <w:hideMark/>
          </w:tcPr>
          <w:p w14:paraId="5BC439E8" w14:textId="77777777" w:rsidR="00CA535F" w:rsidRPr="00CA535F" w:rsidRDefault="00CA535F" w:rsidP="00CA535F">
            <w:r w:rsidRPr="00CA535F">
              <w:rPr>
                <w:b/>
                <w:bCs/>
              </w:rPr>
              <w:t>-v &lt;Nummer&gt;</w:t>
            </w:r>
          </w:p>
        </w:tc>
        <w:tc>
          <w:tcPr>
            <w:tcW w:w="0" w:type="auto"/>
            <w:vAlign w:val="center"/>
            <w:hideMark/>
          </w:tcPr>
          <w:p w14:paraId="11EE60AF"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743B916C"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2C46C7E9" w14:textId="77777777" w:rsidR="00CA535F" w:rsidRPr="00CA535F" w:rsidRDefault="00CA535F">
      <w:pPr>
        <w:numPr>
          <w:ilvl w:val="0"/>
          <w:numId w:val="155"/>
        </w:numPr>
      </w:pPr>
      <w:r w:rsidRPr="00CA535F">
        <w:t xml:space="preserve">+ bedeutet diese Attribute </w:t>
      </w:r>
      <w:r w:rsidRPr="00CA535F">
        <w:rPr>
          <w:i/>
          <w:iCs/>
        </w:rPr>
        <w:t>hinzufügen</w:t>
      </w:r>
      <w:r w:rsidRPr="00CA535F">
        <w:t xml:space="preserve"> (zusätzlich zu bestehenden).</w:t>
      </w:r>
    </w:p>
    <w:p w14:paraId="326FF569" w14:textId="77777777" w:rsidR="00CA535F" w:rsidRPr="00CA535F" w:rsidRDefault="00CA535F">
      <w:pPr>
        <w:numPr>
          <w:ilvl w:val="0"/>
          <w:numId w:val="155"/>
        </w:numPr>
      </w:pPr>
      <w:r w:rsidRPr="00CA535F">
        <w:t xml:space="preserve">- bedeutet diese Attribute </w:t>
      </w:r>
      <w:r w:rsidRPr="00CA535F">
        <w:rPr>
          <w:i/>
          <w:iCs/>
        </w:rPr>
        <w:t>entfernen</w:t>
      </w:r>
      <w:r w:rsidRPr="00CA535F">
        <w:t>.</w:t>
      </w:r>
    </w:p>
    <w:p w14:paraId="0C2686BA" w14:textId="77777777" w:rsidR="00CA535F" w:rsidRPr="00CA535F" w:rsidRDefault="00CA535F">
      <w:pPr>
        <w:numPr>
          <w:ilvl w:val="0"/>
          <w:numId w:val="155"/>
        </w:numPr>
      </w:pPr>
      <w:r w:rsidRPr="00CA535F">
        <w:t xml:space="preserve">= bedeutet </w:t>
      </w:r>
      <w:r w:rsidRPr="00CA535F">
        <w:rPr>
          <w:i/>
          <w:iCs/>
        </w:rPr>
        <w:t>exakt setzen</w:t>
      </w:r>
      <w:r w:rsidRPr="00CA535F">
        <w:t xml:space="preserve"> (alle aktuellen Attribute durch diese ersetzen).</w:t>
      </w:r>
    </w:p>
    <w:p w14:paraId="3D0B4F48" w14:textId="77777777" w:rsidR="00CA535F" w:rsidRPr="00CA535F" w:rsidRDefault="00CA535F" w:rsidP="00CA535F">
      <w:r w:rsidRPr="00CA535F">
        <w:t>Die wichtigsten Attribut-Buchstaben auf ext4 sind:</w:t>
      </w:r>
    </w:p>
    <w:p w14:paraId="75ED6275" w14:textId="77777777" w:rsidR="00CA535F" w:rsidRPr="00CA535F" w:rsidRDefault="00CA535F">
      <w:pPr>
        <w:numPr>
          <w:ilvl w:val="0"/>
          <w:numId w:val="156"/>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2EE71286" w14:textId="77777777" w:rsidR="00CA535F" w:rsidRPr="00CA535F" w:rsidRDefault="00CA535F">
      <w:pPr>
        <w:numPr>
          <w:ilvl w:val="0"/>
          <w:numId w:val="156"/>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1BE676F" w14:textId="77777777" w:rsidR="00CA535F" w:rsidRPr="00CA535F" w:rsidRDefault="00CA535F">
      <w:pPr>
        <w:numPr>
          <w:ilvl w:val="0"/>
          <w:numId w:val="156"/>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3092F57A" w14:textId="77777777" w:rsidR="00CA535F" w:rsidRPr="00CA535F" w:rsidRDefault="00CA535F">
      <w:pPr>
        <w:numPr>
          <w:ilvl w:val="0"/>
          <w:numId w:val="156"/>
        </w:numPr>
      </w:pPr>
      <w:r w:rsidRPr="00CA535F">
        <w:rPr>
          <w:b/>
          <w:bCs/>
        </w:rPr>
        <w:lastRenderedPageBreak/>
        <w:t>d</w:t>
      </w:r>
      <w:r w:rsidRPr="00CA535F">
        <w:t xml:space="preserve"> – </w:t>
      </w:r>
      <w:r w:rsidRPr="00CA535F">
        <w:rPr>
          <w:i/>
          <w:iCs/>
        </w:rPr>
        <w:t>no dump</w:t>
      </w:r>
      <w:r w:rsidRPr="00CA535F">
        <w:t>: Datei soll von Backup-Programmen, die dem Dump-Standard folgen, ignoriert werden.</w:t>
      </w:r>
    </w:p>
    <w:p w14:paraId="10E00F62" w14:textId="77777777" w:rsidR="00CA535F" w:rsidRPr="00CA535F" w:rsidRDefault="00CA535F">
      <w:pPr>
        <w:numPr>
          <w:ilvl w:val="0"/>
          <w:numId w:val="156"/>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7EBACFB4" w14:textId="77777777" w:rsidR="00CA535F" w:rsidRPr="00CA535F" w:rsidRDefault="00CA535F">
      <w:pPr>
        <w:numPr>
          <w:ilvl w:val="0"/>
          <w:numId w:val="156"/>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FBF39EE" w14:textId="77777777" w:rsidR="00CA535F" w:rsidRPr="00CA535F" w:rsidRDefault="00CA535F">
      <w:pPr>
        <w:numPr>
          <w:ilvl w:val="0"/>
          <w:numId w:val="156"/>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461E3DF2" w14:textId="77777777" w:rsidR="00CA535F" w:rsidRPr="00CA535F" w:rsidRDefault="00CA535F">
      <w:pPr>
        <w:numPr>
          <w:ilvl w:val="0"/>
          <w:numId w:val="156"/>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113B48A1" w14:textId="77777777" w:rsidR="00CA535F" w:rsidRPr="00CA535F" w:rsidRDefault="00CA535F">
      <w:pPr>
        <w:numPr>
          <w:ilvl w:val="0"/>
          <w:numId w:val="156"/>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A5E088E" w14:textId="77777777" w:rsidR="00CA535F" w:rsidRPr="00CA535F" w:rsidRDefault="00CA535F" w:rsidP="00CA535F">
      <w:r w:rsidRPr="00CA535F">
        <w:rPr>
          <w:b/>
          <w:bCs/>
        </w:rPr>
        <w:t>Beispiel:</w:t>
      </w:r>
    </w:p>
    <w:p w14:paraId="747AEEAC" w14:textId="77777777" w:rsidR="00CA535F" w:rsidRPr="00CA535F" w:rsidRDefault="00CA535F">
      <w:pPr>
        <w:numPr>
          <w:ilvl w:val="0"/>
          <w:numId w:val="157"/>
        </w:numPr>
      </w:pPr>
      <w:r w:rsidRPr="00CA535F">
        <w:t xml:space="preserve">chattr +i datei.txt – setzt </w:t>
      </w:r>
      <w:r w:rsidRPr="00CA535F">
        <w:rPr>
          <w:i/>
          <w:iCs/>
        </w:rPr>
        <w:t>immutable</w:t>
      </w:r>
      <w:r w:rsidRPr="00CA535F">
        <w:t>.</w:t>
      </w:r>
    </w:p>
    <w:p w14:paraId="2B233A71" w14:textId="77777777" w:rsidR="00CA535F" w:rsidRPr="00CA535F" w:rsidRDefault="00CA535F">
      <w:pPr>
        <w:numPr>
          <w:ilvl w:val="0"/>
          <w:numId w:val="157"/>
        </w:numPr>
      </w:pPr>
      <w:r w:rsidRPr="00CA535F">
        <w:t>chattr -i datei.txt – entfernt dieses Flag wieder (dann ist Bearbeiten/Löschen wieder möglich).</w:t>
      </w:r>
    </w:p>
    <w:p w14:paraId="0185C191" w14:textId="77777777" w:rsidR="00CA535F" w:rsidRPr="00CA535F" w:rsidRDefault="00CA535F">
      <w:pPr>
        <w:numPr>
          <w:ilvl w:val="0"/>
          <w:numId w:val="157"/>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035F9A37" w14:textId="77777777" w:rsidR="00CA535F" w:rsidRPr="00CA535F" w:rsidRDefault="00CA535F" w:rsidP="00CA535F">
      <w:pPr>
        <w:rPr>
          <w:b/>
          <w:bCs/>
        </w:rPr>
      </w:pPr>
      <w:r w:rsidRPr="00CA535F">
        <w:rPr>
          <w:b/>
          <w:bCs/>
        </w:rPr>
        <w:t>getfacl (Get File ACL)</w:t>
      </w:r>
    </w:p>
    <w:p w14:paraId="05ABEEDA"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2FF6C904" w14:textId="77777777" w:rsidR="00CA535F" w:rsidRPr="00CA535F" w:rsidRDefault="00CA535F" w:rsidP="00CA535F">
      <w:r w:rsidRPr="00CA535F">
        <w:t>getfacl [Optionen] Datei...</w:t>
      </w:r>
    </w:p>
    <w:p w14:paraId="298A724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3B0AA65" w14:textId="77777777" w:rsidTr="00CA535F">
        <w:trPr>
          <w:tblHeader/>
          <w:tblCellSpacing w:w="15" w:type="dxa"/>
        </w:trPr>
        <w:tc>
          <w:tcPr>
            <w:tcW w:w="0" w:type="auto"/>
            <w:vAlign w:val="center"/>
            <w:hideMark/>
          </w:tcPr>
          <w:p w14:paraId="3F4ECB4F" w14:textId="77777777" w:rsidR="00CA535F" w:rsidRPr="00CA535F" w:rsidRDefault="00CA535F" w:rsidP="00CA535F">
            <w:pPr>
              <w:rPr>
                <w:b/>
                <w:bCs/>
              </w:rPr>
            </w:pPr>
            <w:r w:rsidRPr="00CA535F">
              <w:rPr>
                <w:b/>
                <w:bCs/>
              </w:rPr>
              <w:t>Option</w:t>
            </w:r>
          </w:p>
        </w:tc>
        <w:tc>
          <w:tcPr>
            <w:tcW w:w="0" w:type="auto"/>
            <w:vAlign w:val="center"/>
            <w:hideMark/>
          </w:tcPr>
          <w:p w14:paraId="4CDA7468" w14:textId="77777777" w:rsidR="00CA535F" w:rsidRPr="00CA535F" w:rsidRDefault="00CA535F" w:rsidP="00CA535F">
            <w:pPr>
              <w:rPr>
                <w:b/>
                <w:bCs/>
              </w:rPr>
            </w:pPr>
            <w:r w:rsidRPr="00CA535F">
              <w:rPr>
                <w:b/>
                <w:bCs/>
              </w:rPr>
              <w:t>Beschreibung</w:t>
            </w:r>
          </w:p>
        </w:tc>
      </w:tr>
      <w:tr w:rsidR="00CA535F" w:rsidRPr="00CA535F" w14:paraId="16A65317" w14:textId="77777777" w:rsidTr="00CA535F">
        <w:trPr>
          <w:tblCellSpacing w:w="15" w:type="dxa"/>
        </w:trPr>
        <w:tc>
          <w:tcPr>
            <w:tcW w:w="0" w:type="auto"/>
            <w:vAlign w:val="center"/>
            <w:hideMark/>
          </w:tcPr>
          <w:p w14:paraId="5B85E51E" w14:textId="77777777" w:rsidR="00CA535F" w:rsidRPr="00CA535F" w:rsidRDefault="00CA535F" w:rsidP="00CA535F">
            <w:r w:rsidRPr="00CA535F">
              <w:rPr>
                <w:b/>
                <w:bCs/>
              </w:rPr>
              <w:t>-a</w:t>
            </w:r>
          </w:p>
        </w:tc>
        <w:tc>
          <w:tcPr>
            <w:tcW w:w="0" w:type="auto"/>
            <w:vAlign w:val="center"/>
            <w:hideMark/>
          </w:tcPr>
          <w:p w14:paraId="3AB396A0"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0B838078" w14:textId="77777777" w:rsidTr="00CA535F">
        <w:trPr>
          <w:tblCellSpacing w:w="15" w:type="dxa"/>
        </w:trPr>
        <w:tc>
          <w:tcPr>
            <w:tcW w:w="0" w:type="auto"/>
            <w:vAlign w:val="center"/>
            <w:hideMark/>
          </w:tcPr>
          <w:p w14:paraId="05CE6077" w14:textId="77777777" w:rsidR="00CA535F" w:rsidRPr="00CA535F" w:rsidRDefault="00CA535F" w:rsidP="00CA535F">
            <w:r w:rsidRPr="00CA535F">
              <w:rPr>
                <w:b/>
                <w:bCs/>
              </w:rPr>
              <w:lastRenderedPageBreak/>
              <w:t>-e</w:t>
            </w:r>
          </w:p>
        </w:tc>
        <w:tc>
          <w:tcPr>
            <w:tcW w:w="0" w:type="auto"/>
            <w:vAlign w:val="center"/>
            <w:hideMark/>
          </w:tcPr>
          <w:p w14:paraId="5957772B"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2433FBAF" w14:textId="77777777" w:rsidTr="00CA535F">
        <w:trPr>
          <w:tblCellSpacing w:w="15" w:type="dxa"/>
        </w:trPr>
        <w:tc>
          <w:tcPr>
            <w:tcW w:w="0" w:type="auto"/>
            <w:vAlign w:val="center"/>
            <w:hideMark/>
          </w:tcPr>
          <w:p w14:paraId="4EE438E2" w14:textId="77777777" w:rsidR="00CA535F" w:rsidRPr="00CA535F" w:rsidRDefault="00CA535F" w:rsidP="00CA535F">
            <w:r w:rsidRPr="00CA535F">
              <w:rPr>
                <w:b/>
                <w:bCs/>
              </w:rPr>
              <w:t>-s</w:t>
            </w:r>
          </w:p>
        </w:tc>
        <w:tc>
          <w:tcPr>
            <w:tcW w:w="0" w:type="auto"/>
            <w:vAlign w:val="center"/>
            <w:hideMark/>
          </w:tcPr>
          <w:p w14:paraId="24672645" w14:textId="77777777" w:rsidR="00CA535F" w:rsidRPr="00CA535F" w:rsidRDefault="00CA535F" w:rsidP="00CA535F">
            <w:r w:rsidRPr="00CA535F">
              <w:t>Stripschutz: Zeigt nur die tatsächlichen ACL-Einträge, ohne die Grundeinträge (user/group/other).</w:t>
            </w:r>
          </w:p>
        </w:tc>
      </w:tr>
      <w:tr w:rsidR="00CA535F" w:rsidRPr="00CA535F" w14:paraId="15BCFD91" w14:textId="77777777" w:rsidTr="00CA535F">
        <w:trPr>
          <w:tblCellSpacing w:w="15" w:type="dxa"/>
        </w:trPr>
        <w:tc>
          <w:tcPr>
            <w:tcW w:w="0" w:type="auto"/>
            <w:vAlign w:val="center"/>
            <w:hideMark/>
          </w:tcPr>
          <w:p w14:paraId="794B4183" w14:textId="77777777" w:rsidR="00CA535F" w:rsidRPr="00CA535F" w:rsidRDefault="00CA535F" w:rsidP="00CA535F">
            <w:r w:rsidRPr="00CA535F">
              <w:rPr>
                <w:b/>
                <w:bCs/>
              </w:rPr>
              <w:t>-d</w:t>
            </w:r>
          </w:p>
        </w:tc>
        <w:tc>
          <w:tcPr>
            <w:tcW w:w="0" w:type="auto"/>
            <w:vAlign w:val="center"/>
            <w:hideMark/>
          </w:tcPr>
          <w:p w14:paraId="571D2FBB"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1CA7C6AB" w14:textId="77777777" w:rsidTr="00CA535F">
        <w:trPr>
          <w:tblCellSpacing w:w="15" w:type="dxa"/>
        </w:trPr>
        <w:tc>
          <w:tcPr>
            <w:tcW w:w="0" w:type="auto"/>
            <w:vAlign w:val="center"/>
            <w:hideMark/>
          </w:tcPr>
          <w:p w14:paraId="0E5854FB" w14:textId="77777777" w:rsidR="00CA535F" w:rsidRPr="00CA535F" w:rsidRDefault="00CA535F" w:rsidP="00CA535F">
            <w:r w:rsidRPr="00CA535F">
              <w:rPr>
                <w:b/>
                <w:bCs/>
              </w:rPr>
              <w:t>--omit-header</w:t>
            </w:r>
          </w:p>
        </w:tc>
        <w:tc>
          <w:tcPr>
            <w:tcW w:w="0" w:type="auto"/>
            <w:vAlign w:val="center"/>
            <w:hideMark/>
          </w:tcPr>
          <w:p w14:paraId="6DC0E896" w14:textId="77777777" w:rsidR="00CA535F" w:rsidRPr="00CA535F" w:rsidRDefault="00CA535F" w:rsidP="00CA535F">
            <w:r w:rsidRPr="00CA535F">
              <w:t>Unterdrückt den Kommentar-Kopf in der Ausgabe, der Dateinamen und Hinweise beinhaltet.</w:t>
            </w:r>
          </w:p>
        </w:tc>
      </w:tr>
      <w:tr w:rsidR="00CA535F" w:rsidRPr="00CA535F" w14:paraId="7511B3F8" w14:textId="77777777" w:rsidTr="00CA535F">
        <w:trPr>
          <w:tblCellSpacing w:w="15" w:type="dxa"/>
        </w:trPr>
        <w:tc>
          <w:tcPr>
            <w:tcW w:w="0" w:type="auto"/>
            <w:vAlign w:val="center"/>
            <w:hideMark/>
          </w:tcPr>
          <w:p w14:paraId="6B7D517B" w14:textId="77777777" w:rsidR="00CA535F" w:rsidRPr="00CA535F" w:rsidRDefault="00CA535F" w:rsidP="00CA535F">
            <w:r w:rsidRPr="00CA535F">
              <w:rPr>
                <w:b/>
                <w:bCs/>
              </w:rPr>
              <w:t>-R</w:t>
            </w:r>
          </w:p>
        </w:tc>
        <w:tc>
          <w:tcPr>
            <w:tcW w:w="0" w:type="auto"/>
            <w:vAlign w:val="center"/>
            <w:hideMark/>
          </w:tcPr>
          <w:p w14:paraId="41ABC0D6" w14:textId="77777777" w:rsidR="00CA535F" w:rsidRPr="00CA535F" w:rsidRDefault="00CA535F" w:rsidP="00CA535F">
            <w:r w:rsidRPr="00CA535F">
              <w:t>Rekursiv über Verzeichnisse, getfacl für jede Datei auflisten.</w:t>
            </w:r>
          </w:p>
        </w:tc>
      </w:tr>
    </w:tbl>
    <w:p w14:paraId="43323651" w14:textId="77777777" w:rsidR="00CA535F" w:rsidRPr="00CA535F" w:rsidRDefault="00CA535F" w:rsidP="00CA535F">
      <w:r w:rsidRPr="00CA535F">
        <w:rPr>
          <w:b/>
          <w:bCs/>
        </w:rPr>
        <w:t>Ausgabe-Beispiel:</w:t>
      </w:r>
    </w:p>
    <w:p w14:paraId="785A99C3" w14:textId="77777777" w:rsidR="00CA535F" w:rsidRPr="00CA535F" w:rsidRDefault="00CA535F" w:rsidP="00CA535F">
      <w:r w:rsidRPr="00CA535F">
        <w:t>$ getfacl projekt/</w:t>
      </w:r>
    </w:p>
    <w:p w14:paraId="46C9D3F6" w14:textId="77777777" w:rsidR="00CA535F" w:rsidRPr="00CA535F" w:rsidRDefault="00CA535F" w:rsidP="00CA535F">
      <w:r w:rsidRPr="00CA535F">
        <w:t># file: projekt/</w:t>
      </w:r>
    </w:p>
    <w:p w14:paraId="47D5639A" w14:textId="77777777" w:rsidR="00CA535F" w:rsidRPr="00CA535F" w:rsidRDefault="00CA535F" w:rsidP="00CA535F">
      <w:r w:rsidRPr="00CA535F">
        <w:t># owner: alice</w:t>
      </w:r>
    </w:p>
    <w:p w14:paraId="605ADF9D" w14:textId="77777777" w:rsidR="00CA535F" w:rsidRPr="00CA535F" w:rsidRDefault="00CA535F" w:rsidP="00CA535F">
      <w:r w:rsidRPr="00CA535F">
        <w:t># group: developers</w:t>
      </w:r>
    </w:p>
    <w:p w14:paraId="19416D9E" w14:textId="77777777" w:rsidR="00CA535F" w:rsidRPr="00CA535F" w:rsidRDefault="00CA535F" w:rsidP="00CA535F">
      <w:r w:rsidRPr="00CA535F">
        <w:t>user::rwx</w:t>
      </w:r>
    </w:p>
    <w:p w14:paraId="7E17093B" w14:textId="77777777" w:rsidR="00CA535F" w:rsidRPr="00CA535F" w:rsidRDefault="00CA535F" w:rsidP="00CA535F">
      <w:r w:rsidRPr="00CA535F">
        <w:t>user:bob:rw-         # bob hat rw Rechte zusätzlich</w:t>
      </w:r>
    </w:p>
    <w:p w14:paraId="54CA1D89" w14:textId="77777777" w:rsidR="00CA535F" w:rsidRPr="00CA535F" w:rsidRDefault="00CA535F" w:rsidP="00CA535F">
      <w:r w:rsidRPr="00CA535F">
        <w:t>group::r-x</w:t>
      </w:r>
    </w:p>
    <w:p w14:paraId="68DBE968" w14:textId="77777777" w:rsidR="00CA535F" w:rsidRPr="00CA535F" w:rsidRDefault="00CA535F" w:rsidP="00CA535F">
      <w:r w:rsidRPr="00CA535F">
        <w:t>mask::rw-            # effektive Maske für ACL = rw</w:t>
      </w:r>
    </w:p>
    <w:p w14:paraId="57963669" w14:textId="77777777" w:rsidR="00CA535F" w:rsidRPr="00CA535F" w:rsidRDefault="00CA535F" w:rsidP="00CA535F">
      <w:r w:rsidRPr="00CA535F">
        <w:t>other::---</w:t>
      </w:r>
    </w:p>
    <w:p w14:paraId="38B24F1C" w14:textId="77777777" w:rsidR="00CA535F" w:rsidRPr="00CA535F" w:rsidRDefault="00CA535F" w:rsidP="00CA535F">
      <w:r w:rsidRPr="00CA535F">
        <w:t>default:user::rwx    # Default ACL für neu angelegte Objekte</w:t>
      </w:r>
    </w:p>
    <w:p w14:paraId="2B91AD68" w14:textId="77777777" w:rsidR="00CA535F" w:rsidRPr="00CA535F" w:rsidRDefault="00CA535F" w:rsidP="00CA535F">
      <w:r w:rsidRPr="00CA535F">
        <w:t>...</w:t>
      </w:r>
    </w:p>
    <w:p w14:paraId="0EB62628"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7CE288EC" w14:textId="77777777" w:rsidR="00CA535F" w:rsidRPr="00CA535F" w:rsidRDefault="00CA535F" w:rsidP="00CA535F">
      <w:pPr>
        <w:rPr>
          <w:b/>
          <w:bCs/>
        </w:rPr>
      </w:pPr>
      <w:r w:rsidRPr="00CA535F">
        <w:rPr>
          <w:b/>
          <w:bCs/>
        </w:rPr>
        <w:t>setfacl (Set File ACL)</w:t>
      </w:r>
    </w:p>
    <w:p w14:paraId="19ABAF03"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6A65C181" w14:textId="77777777" w:rsidR="00CA535F" w:rsidRPr="00CA535F" w:rsidRDefault="00CA535F" w:rsidP="00CA535F">
      <w:r w:rsidRPr="00CA535F">
        <w:lastRenderedPageBreak/>
        <w:t>setfacl [Optionen] { -m|-x &lt;ACL-Eintrag&gt; ... | -b | -k } Datei...</w:t>
      </w:r>
    </w:p>
    <w:p w14:paraId="5CBD73A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3C435257" w14:textId="77777777" w:rsidTr="00CA535F">
        <w:trPr>
          <w:tblHeader/>
          <w:tblCellSpacing w:w="15" w:type="dxa"/>
        </w:trPr>
        <w:tc>
          <w:tcPr>
            <w:tcW w:w="0" w:type="auto"/>
            <w:vAlign w:val="center"/>
            <w:hideMark/>
          </w:tcPr>
          <w:p w14:paraId="6B0A2521" w14:textId="77777777" w:rsidR="00CA535F" w:rsidRPr="00CA535F" w:rsidRDefault="00CA535F" w:rsidP="00CA535F">
            <w:pPr>
              <w:rPr>
                <w:b/>
                <w:bCs/>
              </w:rPr>
            </w:pPr>
            <w:r w:rsidRPr="00CA535F">
              <w:rPr>
                <w:b/>
                <w:bCs/>
              </w:rPr>
              <w:t>Option</w:t>
            </w:r>
          </w:p>
        </w:tc>
        <w:tc>
          <w:tcPr>
            <w:tcW w:w="0" w:type="auto"/>
            <w:vAlign w:val="center"/>
            <w:hideMark/>
          </w:tcPr>
          <w:p w14:paraId="7F3F58EC" w14:textId="77777777" w:rsidR="00CA535F" w:rsidRPr="00CA535F" w:rsidRDefault="00CA535F" w:rsidP="00CA535F">
            <w:pPr>
              <w:rPr>
                <w:b/>
                <w:bCs/>
              </w:rPr>
            </w:pPr>
            <w:r w:rsidRPr="00CA535F">
              <w:rPr>
                <w:b/>
                <w:bCs/>
              </w:rPr>
              <w:t>Beschreibung</w:t>
            </w:r>
          </w:p>
        </w:tc>
      </w:tr>
      <w:tr w:rsidR="00CA535F" w:rsidRPr="00CA535F" w14:paraId="0368C999" w14:textId="77777777" w:rsidTr="00CA535F">
        <w:trPr>
          <w:tblCellSpacing w:w="15" w:type="dxa"/>
        </w:trPr>
        <w:tc>
          <w:tcPr>
            <w:tcW w:w="0" w:type="auto"/>
            <w:vAlign w:val="center"/>
            <w:hideMark/>
          </w:tcPr>
          <w:p w14:paraId="7DBAB023"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7E043B6D"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34AB279" w14:textId="77777777" w:rsidTr="00CA535F">
        <w:trPr>
          <w:tblCellSpacing w:w="15" w:type="dxa"/>
        </w:trPr>
        <w:tc>
          <w:tcPr>
            <w:tcW w:w="0" w:type="auto"/>
            <w:vAlign w:val="center"/>
            <w:hideMark/>
          </w:tcPr>
          <w:p w14:paraId="660AB5F1"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43F2C3B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490C1D22" w14:textId="77777777" w:rsidTr="00CA535F">
        <w:trPr>
          <w:tblCellSpacing w:w="15" w:type="dxa"/>
        </w:trPr>
        <w:tc>
          <w:tcPr>
            <w:tcW w:w="0" w:type="auto"/>
            <w:vAlign w:val="center"/>
            <w:hideMark/>
          </w:tcPr>
          <w:p w14:paraId="73AD9CE0" w14:textId="77777777" w:rsidR="00CA535F" w:rsidRPr="00CA535F" w:rsidRDefault="00CA535F" w:rsidP="00CA535F">
            <w:r w:rsidRPr="00CA535F">
              <w:rPr>
                <w:b/>
                <w:bCs/>
              </w:rPr>
              <w:t>-b</w:t>
            </w:r>
          </w:p>
        </w:tc>
        <w:tc>
          <w:tcPr>
            <w:tcW w:w="0" w:type="auto"/>
            <w:vAlign w:val="center"/>
            <w:hideMark/>
          </w:tcPr>
          <w:p w14:paraId="6668442B"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34B7946" w14:textId="77777777" w:rsidTr="00CA535F">
        <w:trPr>
          <w:tblCellSpacing w:w="15" w:type="dxa"/>
        </w:trPr>
        <w:tc>
          <w:tcPr>
            <w:tcW w:w="0" w:type="auto"/>
            <w:vAlign w:val="center"/>
            <w:hideMark/>
          </w:tcPr>
          <w:p w14:paraId="70C67053" w14:textId="77777777" w:rsidR="00CA535F" w:rsidRPr="00CA535F" w:rsidRDefault="00CA535F" w:rsidP="00CA535F">
            <w:r w:rsidRPr="00CA535F">
              <w:rPr>
                <w:b/>
                <w:bCs/>
              </w:rPr>
              <w:t>-k</w:t>
            </w:r>
          </w:p>
        </w:tc>
        <w:tc>
          <w:tcPr>
            <w:tcW w:w="0" w:type="auto"/>
            <w:vAlign w:val="center"/>
            <w:hideMark/>
          </w:tcPr>
          <w:p w14:paraId="07D00B3B"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35426823" w14:textId="77777777" w:rsidTr="00CA535F">
        <w:trPr>
          <w:tblCellSpacing w:w="15" w:type="dxa"/>
        </w:trPr>
        <w:tc>
          <w:tcPr>
            <w:tcW w:w="0" w:type="auto"/>
            <w:vAlign w:val="center"/>
            <w:hideMark/>
          </w:tcPr>
          <w:p w14:paraId="11785E08" w14:textId="77777777" w:rsidR="00CA535F" w:rsidRPr="00CA535F" w:rsidRDefault="00CA535F" w:rsidP="00CA535F">
            <w:r w:rsidRPr="00CA535F">
              <w:rPr>
                <w:b/>
                <w:bCs/>
              </w:rPr>
              <w:t>-R</w:t>
            </w:r>
          </w:p>
        </w:tc>
        <w:tc>
          <w:tcPr>
            <w:tcW w:w="0" w:type="auto"/>
            <w:vAlign w:val="center"/>
            <w:hideMark/>
          </w:tcPr>
          <w:p w14:paraId="51BC0616"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444F2DB6" w14:textId="77777777" w:rsidTr="00CA535F">
        <w:trPr>
          <w:tblCellSpacing w:w="15" w:type="dxa"/>
        </w:trPr>
        <w:tc>
          <w:tcPr>
            <w:tcW w:w="0" w:type="auto"/>
            <w:vAlign w:val="center"/>
            <w:hideMark/>
          </w:tcPr>
          <w:p w14:paraId="4FA1E101" w14:textId="77777777" w:rsidR="00CA535F" w:rsidRPr="00CA535F" w:rsidRDefault="00CA535F" w:rsidP="00CA535F">
            <w:r w:rsidRPr="00CA535F">
              <w:rPr>
                <w:b/>
                <w:bCs/>
              </w:rPr>
              <w:t>-d</w:t>
            </w:r>
          </w:p>
        </w:tc>
        <w:tc>
          <w:tcPr>
            <w:tcW w:w="0" w:type="auto"/>
            <w:vAlign w:val="center"/>
            <w:hideMark/>
          </w:tcPr>
          <w:p w14:paraId="1041B87C"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80AB1E7" w14:textId="77777777" w:rsidTr="00CA535F">
        <w:trPr>
          <w:tblCellSpacing w:w="15" w:type="dxa"/>
        </w:trPr>
        <w:tc>
          <w:tcPr>
            <w:tcW w:w="0" w:type="auto"/>
            <w:vAlign w:val="center"/>
            <w:hideMark/>
          </w:tcPr>
          <w:p w14:paraId="2C996F97" w14:textId="77777777" w:rsidR="00CA535F" w:rsidRPr="00CA535F" w:rsidRDefault="00CA535F" w:rsidP="00CA535F">
            <w:r w:rsidRPr="00CA535F">
              <w:rPr>
                <w:b/>
                <w:bCs/>
              </w:rPr>
              <w:t>--mask</w:t>
            </w:r>
          </w:p>
        </w:tc>
        <w:tc>
          <w:tcPr>
            <w:tcW w:w="0" w:type="auto"/>
            <w:vAlign w:val="center"/>
            <w:hideMark/>
          </w:tcPr>
          <w:p w14:paraId="155AD0D8"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6DDC3083" w14:textId="77777777" w:rsidTr="00CA535F">
        <w:trPr>
          <w:tblCellSpacing w:w="15" w:type="dxa"/>
        </w:trPr>
        <w:tc>
          <w:tcPr>
            <w:tcW w:w="0" w:type="auto"/>
            <w:vAlign w:val="center"/>
            <w:hideMark/>
          </w:tcPr>
          <w:p w14:paraId="2D57D70A" w14:textId="77777777" w:rsidR="00CA535F" w:rsidRPr="00CA535F" w:rsidRDefault="00CA535F" w:rsidP="00CA535F">
            <w:r w:rsidRPr="00CA535F">
              <w:rPr>
                <w:b/>
                <w:bCs/>
              </w:rPr>
              <w:t>-n</w:t>
            </w:r>
          </w:p>
        </w:tc>
        <w:tc>
          <w:tcPr>
            <w:tcW w:w="0" w:type="auto"/>
            <w:vAlign w:val="center"/>
            <w:hideMark/>
          </w:tcPr>
          <w:p w14:paraId="1DE17898"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333E14DE"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6FB3451D"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4B6F59C7" w14:textId="77777777" w:rsidR="00CA535F" w:rsidRPr="00CA535F" w:rsidRDefault="00CA535F" w:rsidP="00CA535F">
      <w:pPr>
        <w:rPr>
          <w:b/>
          <w:bCs/>
        </w:rPr>
      </w:pPr>
      <w:r w:rsidRPr="00CA535F">
        <w:rPr>
          <w:b/>
          <w:bCs/>
        </w:rPr>
        <w:t>Datei- und Verzeichnisverwaltung</w:t>
      </w:r>
    </w:p>
    <w:p w14:paraId="09D40508" w14:textId="77777777" w:rsidR="00CA535F" w:rsidRPr="00CA535F" w:rsidRDefault="00CA535F" w:rsidP="00CA535F">
      <w:pPr>
        <w:rPr>
          <w:b/>
          <w:bCs/>
        </w:rPr>
      </w:pPr>
      <w:r w:rsidRPr="00CA535F">
        <w:rPr>
          <w:b/>
          <w:bCs/>
        </w:rPr>
        <w:t>stat (Dateistatus anzeigen)</w:t>
      </w:r>
    </w:p>
    <w:p w14:paraId="25D1C04D" w14:textId="77777777" w:rsidR="00CA535F" w:rsidRPr="00CA535F" w:rsidRDefault="00CA535F" w:rsidP="00CA535F">
      <w:r w:rsidRPr="00CA535F">
        <w:rPr>
          <w:b/>
          <w:bCs/>
        </w:rPr>
        <w:lastRenderedPageBreak/>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7ACB0CE1" w14:textId="77777777" w:rsidR="00CA535F" w:rsidRPr="00CA535F" w:rsidRDefault="00CA535F" w:rsidP="00CA535F">
      <w:r w:rsidRPr="00CA535F">
        <w:t>stat [Optionen] &lt;Datei&gt;...</w:t>
      </w:r>
    </w:p>
    <w:p w14:paraId="5ABA1BC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1153CC9A" w14:textId="77777777" w:rsidTr="00CA535F">
        <w:trPr>
          <w:tblHeader/>
          <w:tblCellSpacing w:w="15" w:type="dxa"/>
        </w:trPr>
        <w:tc>
          <w:tcPr>
            <w:tcW w:w="0" w:type="auto"/>
            <w:vAlign w:val="center"/>
            <w:hideMark/>
          </w:tcPr>
          <w:p w14:paraId="30C9A8A5" w14:textId="77777777" w:rsidR="00CA535F" w:rsidRPr="00CA535F" w:rsidRDefault="00CA535F" w:rsidP="00CA535F">
            <w:pPr>
              <w:rPr>
                <w:b/>
                <w:bCs/>
              </w:rPr>
            </w:pPr>
            <w:r w:rsidRPr="00CA535F">
              <w:rPr>
                <w:b/>
                <w:bCs/>
              </w:rPr>
              <w:t>Option</w:t>
            </w:r>
          </w:p>
        </w:tc>
        <w:tc>
          <w:tcPr>
            <w:tcW w:w="0" w:type="auto"/>
            <w:vAlign w:val="center"/>
            <w:hideMark/>
          </w:tcPr>
          <w:p w14:paraId="4357909E" w14:textId="77777777" w:rsidR="00CA535F" w:rsidRPr="00CA535F" w:rsidRDefault="00CA535F" w:rsidP="00CA535F">
            <w:pPr>
              <w:rPr>
                <w:b/>
                <w:bCs/>
              </w:rPr>
            </w:pPr>
            <w:r w:rsidRPr="00CA535F">
              <w:rPr>
                <w:b/>
                <w:bCs/>
              </w:rPr>
              <w:t>Beschreibung</w:t>
            </w:r>
          </w:p>
        </w:tc>
      </w:tr>
      <w:tr w:rsidR="00CA535F" w:rsidRPr="00CA535F" w14:paraId="1BEA9B00" w14:textId="77777777" w:rsidTr="00CA535F">
        <w:trPr>
          <w:tblCellSpacing w:w="15" w:type="dxa"/>
        </w:trPr>
        <w:tc>
          <w:tcPr>
            <w:tcW w:w="0" w:type="auto"/>
            <w:vAlign w:val="center"/>
            <w:hideMark/>
          </w:tcPr>
          <w:p w14:paraId="56DCE332"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7304D84B"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019FDB0E" w14:textId="77777777" w:rsidTr="00CA535F">
        <w:trPr>
          <w:tblCellSpacing w:w="15" w:type="dxa"/>
        </w:trPr>
        <w:tc>
          <w:tcPr>
            <w:tcW w:w="0" w:type="auto"/>
            <w:vAlign w:val="center"/>
            <w:hideMark/>
          </w:tcPr>
          <w:p w14:paraId="12491C41"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19CDA782"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B1ACB61" w14:textId="77777777" w:rsidTr="00CA535F">
        <w:trPr>
          <w:tblCellSpacing w:w="15" w:type="dxa"/>
        </w:trPr>
        <w:tc>
          <w:tcPr>
            <w:tcW w:w="0" w:type="auto"/>
            <w:vAlign w:val="center"/>
            <w:hideMark/>
          </w:tcPr>
          <w:p w14:paraId="6CA35DBB" w14:textId="77777777" w:rsidR="00CA535F" w:rsidRPr="00CA535F" w:rsidRDefault="00CA535F" w:rsidP="00CA535F">
            <w:r w:rsidRPr="00CA535F">
              <w:rPr>
                <w:b/>
                <w:bCs/>
              </w:rPr>
              <w:t>--printf=FORMAT</w:t>
            </w:r>
          </w:p>
        </w:tc>
        <w:tc>
          <w:tcPr>
            <w:tcW w:w="0" w:type="auto"/>
            <w:vAlign w:val="center"/>
            <w:hideMark/>
          </w:tcPr>
          <w:p w14:paraId="524FD13C"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667F9D08" w14:textId="77777777" w:rsidTr="00CA535F">
        <w:trPr>
          <w:tblCellSpacing w:w="15" w:type="dxa"/>
        </w:trPr>
        <w:tc>
          <w:tcPr>
            <w:tcW w:w="0" w:type="auto"/>
            <w:vAlign w:val="center"/>
            <w:hideMark/>
          </w:tcPr>
          <w:p w14:paraId="2DF92740"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4A638203"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232F3A11" w14:textId="77777777" w:rsidTr="00CA535F">
        <w:trPr>
          <w:tblCellSpacing w:w="15" w:type="dxa"/>
        </w:trPr>
        <w:tc>
          <w:tcPr>
            <w:tcW w:w="0" w:type="auto"/>
            <w:vAlign w:val="center"/>
            <w:hideMark/>
          </w:tcPr>
          <w:p w14:paraId="48B823F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B49397C" w14:textId="77777777" w:rsidR="00CA535F" w:rsidRPr="00CA535F" w:rsidRDefault="00CA535F" w:rsidP="00CA535F">
            <w:r w:rsidRPr="00CA535F">
              <w:t>Anzeigen von Hilfe bzw. Version.</w:t>
            </w:r>
          </w:p>
        </w:tc>
      </w:tr>
    </w:tbl>
    <w:p w14:paraId="65D366DB" w14:textId="77777777" w:rsidR="00CA535F" w:rsidRPr="00CA535F" w:rsidRDefault="00CA535F" w:rsidP="00CA535F">
      <w:r w:rsidRPr="00CA535F">
        <w:rPr>
          <w:i/>
          <w:iCs/>
        </w:rPr>
        <w:t>Beispielausgabe:</w:t>
      </w:r>
    </w:p>
    <w:p w14:paraId="7A1DC0BD" w14:textId="77777777" w:rsidR="00CA535F" w:rsidRPr="00CA535F" w:rsidRDefault="00CA535F" w:rsidP="00CA535F">
      <w:r w:rsidRPr="00CA535F">
        <w:t>$ stat /etc/hosts</w:t>
      </w:r>
    </w:p>
    <w:p w14:paraId="6278030D" w14:textId="77777777" w:rsidR="00CA535F" w:rsidRPr="00CA535F" w:rsidRDefault="00CA535F" w:rsidP="00CA535F">
      <w:r w:rsidRPr="00CA535F">
        <w:t xml:space="preserve">  File: /etc/hosts</w:t>
      </w:r>
    </w:p>
    <w:p w14:paraId="3119F53F" w14:textId="77777777" w:rsidR="00CA535F" w:rsidRPr="00CA535F" w:rsidRDefault="00CA535F" w:rsidP="00CA535F">
      <w:r w:rsidRPr="00CA535F">
        <w:t xml:space="preserve">  Size: 258       </w:t>
      </w:r>
      <w:r w:rsidRPr="00CA535F">
        <w:tab/>
        <w:t>Blocks: 8          IO Block: 4096   regular file</w:t>
      </w:r>
    </w:p>
    <w:p w14:paraId="4BE23E77" w14:textId="77777777" w:rsidR="00CA535F" w:rsidRPr="00CA535F" w:rsidRDefault="00CA535F" w:rsidP="00CA535F">
      <w:r w:rsidRPr="00CA535F">
        <w:t>Device: 802h/2050d</w:t>
      </w:r>
      <w:r w:rsidRPr="00CA535F">
        <w:tab/>
        <w:t>Inode: 13422506   Links: 1</w:t>
      </w:r>
    </w:p>
    <w:p w14:paraId="41832722" w14:textId="77777777" w:rsidR="00CA535F" w:rsidRPr="00CA535F" w:rsidRDefault="00CA535F" w:rsidP="00CA535F">
      <w:r w:rsidRPr="00CA535F">
        <w:t>Access: (0644/-rw-r--r--)  Uid: (  0/   root)   Gid: (  0/    root)</w:t>
      </w:r>
    </w:p>
    <w:p w14:paraId="5F811D44" w14:textId="77777777" w:rsidR="00CA535F" w:rsidRPr="00CA535F" w:rsidRDefault="00CA535F" w:rsidP="00CA535F">
      <w:r w:rsidRPr="00CA535F">
        <w:t>Access: 2025-04-01 10:22:13.000000000 +0200</w:t>
      </w:r>
    </w:p>
    <w:p w14:paraId="774C9257" w14:textId="77777777" w:rsidR="00CA535F" w:rsidRPr="00CA535F" w:rsidRDefault="00CA535F" w:rsidP="00CA535F">
      <w:r w:rsidRPr="00CA535F">
        <w:t>Modify: 2025-04-01 10:22:13.000000000 +0200</w:t>
      </w:r>
    </w:p>
    <w:p w14:paraId="4F970F3D" w14:textId="77777777" w:rsidR="00CA535F" w:rsidRPr="00CA535F" w:rsidRDefault="00CA535F" w:rsidP="00CA535F">
      <w:r w:rsidRPr="00CA535F">
        <w:t>Change: 2025-04-01 10:22:15.000000000 +0200</w:t>
      </w:r>
    </w:p>
    <w:p w14:paraId="713065E8" w14:textId="77777777" w:rsidR="00CA535F" w:rsidRPr="00CA535F" w:rsidRDefault="00CA535F" w:rsidP="00CA535F">
      <w:r w:rsidRPr="00CA535F">
        <w:lastRenderedPageBreak/>
        <w:t xml:space="preserve"> Birth: -</w:t>
      </w:r>
    </w:p>
    <w:p w14:paraId="68C271CF"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06950E36" w14:textId="77777777" w:rsidR="00CA535F" w:rsidRPr="00CA535F" w:rsidRDefault="00CA535F" w:rsidP="00CA535F">
      <w:pPr>
        <w:rPr>
          <w:b/>
          <w:bCs/>
        </w:rPr>
      </w:pPr>
      <w:r w:rsidRPr="00CA535F">
        <w:rPr>
          <w:b/>
          <w:bCs/>
        </w:rPr>
        <w:t>file (Dateityp bestimmen)</w:t>
      </w:r>
    </w:p>
    <w:p w14:paraId="1F4ED256"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2DE7E0DF" w14:textId="77777777" w:rsidR="00CA535F" w:rsidRPr="00CA535F" w:rsidRDefault="00CA535F" w:rsidP="00CA535F">
      <w:r w:rsidRPr="00CA535F">
        <w:t>file [Optionen] &lt;Datei&gt;...</w:t>
      </w:r>
    </w:p>
    <w:p w14:paraId="33AA84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264E7BA8" w14:textId="77777777" w:rsidTr="00CA535F">
        <w:trPr>
          <w:tblHeader/>
          <w:tblCellSpacing w:w="15" w:type="dxa"/>
        </w:trPr>
        <w:tc>
          <w:tcPr>
            <w:tcW w:w="0" w:type="auto"/>
            <w:vAlign w:val="center"/>
            <w:hideMark/>
          </w:tcPr>
          <w:p w14:paraId="2FA0A920" w14:textId="77777777" w:rsidR="00CA535F" w:rsidRPr="00CA535F" w:rsidRDefault="00CA535F" w:rsidP="00CA535F">
            <w:pPr>
              <w:rPr>
                <w:b/>
                <w:bCs/>
              </w:rPr>
            </w:pPr>
            <w:r w:rsidRPr="00CA535F">
              <w:rPr>
                <w:b/>
                <w:bCs/>
              </w:rPr>
              <w:t>Option</w:t>
            </w:r>
          </w:p>
        </w:tc>
        <w:tc>
          <w:tcPr>
            <w:tcW w:w="0" w:type="auto"/>
            <w:vAlign w:val="center"/>
            <w:hideMark/>
          </w:tcPr>
          <w:p w14:paraId="4184FF9A" w14:textId="77777777" w:rsidR="00CA535F" w:rsidRPr="00CA535F" w:rsidRDefault="00CA535F" w:rsidP="00CA535F">
            <w:pPr>
              <w:rPr>
                <w:b/>
                <w:bCs/>
              </w:rPr>
            </w:pPr>
            <w:r w:rsidRPr="00CA535F">
              <w:rPr>
                <w:b/>
                <w:bCs/>
              </w:rPr>
              <w:t>Beschreibung</w:t>
            </w:r>
          </w:p>
        </w:tc>
      </w:tr>
      <w:tr w:rsidR="00CA535F" w:rsidRPr="00CA535F" w14:paraId="166DBE59" w14:textId="77777777" w:rsidTr="00CA535F">
        <w:trPr>
          <w:tblCellSpacing w:w="15" w:type="dxa"/>
        </w:trPr>
        <w:tc>
          <w:tcPr>
            <w:tcW w:w="0" w:type="auto"/>
            <w:vAlign w:val="center"/>
            <w:hideMark/>
          </w:tcPr>
          <w:p w14:paraId="2BEAA52A" w14:textId="77777777" w:rsidR="00CA535F" w:rsidRPr="00CA535F" w:rsidRDefault="00CA535F" w:rsidP="00CA535F">
            <w:r w:rsidRPr="00CA535F">
              <w:rPr>
                <w:b/>
                <w:bCs/>
              </w:rPr>
              <w:t>-i</w:t>
            </w:r>
          </w:p>
        </w:tc>
        <w:tc>
          <w:tcPr>
            <w:tcW w:w="0" w:type="auto"/>
            <w:vAlign w:val="center"/>
            <w:hideMark/>
          </w:tcPr>
          <w:p w14:paraId="63CEFA8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0EB3D052" w14:textId="77777777" w:rsidTr="00CA535F">
        <w:trPr>
          <w:tblCellSpacing w:w="15" w:type="dxa"/>
        </w:trPr>
        <w:tc>
          <w:tcPr>
            <w:tcW w:w="0" w:type="auto"/>
            <w:vAlign w:val="center"/>
            <w:hideMark/>
          </w:tcPr>
          <w:p w14:paraId="0B2C23BE" w14:textId="77777777" w:rsidR="00CA535F" w:rsidRPr="00CA535F" w:rsidRDefault="00CA535F" w:rsidP="00CA535F">
            <w:r w:rsidRPr="00CA535F">
              <w:rPr>
                <w:b/>
                <w:bCs/>
              </w:rPr>
              <w:t>-b</w:t>
            </w:r>
          </w:p>
        </w:tc>
        <w:tc>
          <w:tcPr>
            <w:tcW w:w="0" w:type="auto"/>
            <w:vAlign w:val="center"/>
            <w:hideMark/>
          </w:tcPr>
          <w:p w14:paraId="3763E779"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18B620C2" w14:textId="77777777" w:rsidTr="00CA535F">
        <w:trPr>
          <w:tblCellSpacing w:w="15" w:type="dxa"/>
        </w:trPr>
        <w:tc>
          <w:tcPr>
            <w:tcW w:w="0" w:type="auto"/>
            <w:vAlign w:val="center"/>
            <w:hideMark/>
          </w:tcPr>
          <w:p w14:paraId="234B9895" w14:textId="77777777" w:rsidR="00CA535F" w:rsidRPr="00CA535F" w:rsidRDefault="00CA535F" w:rsidP="00CA535F">
            <w:r w:rsidRPr="00CA535F">
              <w:rPr>
                <w:b/>
                <w:bCs/>
              </w:rPr>
              <w:t>-L</w:t>
            </w:r>
          </w:p>
        </w:tc>
        <w:tc>
          <w:tcPr>
            <w:tcW w:w="0" w:type="auto"/>
            <w:vAlign w:val="center"/>
            <w:hideMark/>
          </w:tcPr>
          <w:p w14:paraId="262947D9"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029523D6" w14:textId="77777777" w:rsidTr="00CA535F">
        <w:trPr>
          <w:tblCellSpacing w:w="15" w:type="dxa"/>
        </w:trPr>
        <w:tc>
          <w:tcPr>
            <w:tcW w:w="0" w:type="auto"/>
            <w:vAlign w:val="center"/>
            <w:hideMark/>
          </w:tcPr>
          <w:p w14:paraId="1E136C8C" w14:textId="77777777" w:rsidR="00CA535F" w:rsidRPr="00CA535F" w:rsidRDefault="00CA535F" w:rsidP="00CA535F">
            <w:r w:rsidRPr="00CA535F">
              <w:rPr>
                <w:b/>
                <w:bCs/>
              </w:rPr>
              <w:t>-h</w:t>
            </w:r>
          </w:p>
        </w:tc>
        <w:tc>
          <w:tcPr>
            <w:tcW w:w="0" w:type="auto"/>
            <w:vAlign w:val="center"/>
            <w:hideMark/>
          </w:tcPr>
          <w:p w14:paraId="6A3807EE"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172F9EAB" w14:textId="77777777" w:rsidTr="00CA535F">
        <w:trPr>
          <w:tblCellSpacing w:w="15" w:type="dxa"/>
        </w:trPr>
        <w:tc>
          <w:tcPr>
            <w:tcW w:w="0" w:type="auto"/>
            <w:vAlign w:val="center"/>
            <w:hideMark/>
          </w:tcPr>
          <w:p w14:paraId="2E8C6B36" w14:textId="77777777" w:rsidR="00CA535F" w:rsidRPr="00CA535F" w:rsidRDefault="00CA535F" w:rsidP="00CA535F">
            <w:r w:rsidRPr="00CA535F">
              <w:rPr>
                <w:b/>
                <w:bCs/>
              </w:rPr>
              <w:t>-s</w:t>
            </w:r>
          </w:p>
        </w:tc>
        <w:tc>
          <w:tcPr>
            <w:tcW w:w="0" w:type="auto"/>
            <w:vAlign w:val="center"/>
            <w:hideMark/>
          </w:tcPr>
          <w:p w14:paraId="5BF9BF60"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88AEF57" w14:textId="77777777" w:rsidTr="00CA535F">
        <w:trPr>
          <w:tblCellSpacing w:w="15" w:type="dxa"/>
        </w:trPr>
        <w:tc>
          <w:tcPr>
            <w:tcW w:w="0" w:type="auto"/>
            <w:vAlign w:val="center"/>
            <w:hideMark/>
          </w:tcPr>
          <w:p w14:paraId="18E6C2F7" w14:textId="77777777" w:rsidR="00CA535F" w:rsidRPr="00CA535F" w:rsidRDefault="00CA535F" w:rsidP="00CA535F">
            <w:r w:rsidRPr="00CA535F">
              <w:rPr>
                <w:b/>
                <w:bCs/>
              </w:rPr>
              <w:t>-z</w:t>
            </w:r>
          </w:p>
        </w:tc>
        <w:tc>
          <w:tcPr>
            <w:tcW w:w="0" w:type="auto"/>
            <w:vAlign w:val="center"/>
            <w:hideMark/>
          </w:tcPr>
          <w:p w14:paraId="67D24416" w14:textId="77777777" w:rsidR="00CA535F" w:rsidRPr="00CA535F" w:rsidRDefault="00CA535F" w:rsidP="00CA535F">
            <w:r w:rsidRPr="00CA535F">
              <w:t>Durchsucht komprimierte Dateien (gzip-komprimierte) – versucht innerhalb eines .gz die Dateisignatur zu prüfen.</w:t>
            </w:r>
          </w:p>
        </w:tc>
      </w:tr>
      <w:tr w:rsidR="00CA535F" w:rsidRPr="00CA535F" w14:paraId="342ECEF5" w14:textId="77777777" w:rsidTr="00CA535F">
        <w:trPr>
          <w:tblCellSpacing w:w="15" w:type="dxa"/>
        </w:trPr>
        <w:tc>
          <w:tcPr>
            <w:tcW w:w="0" w:type="auto"/>
            <w:vAlign w:val="center"/>
            <w:hideMark/>
          </w:tcPr>
          <w:p w14:paraId="550C8CEF" w14:textId="77777777" w:rsidR="00CA535F" w:rsidRPr="00CA535F" w:rsidRDefault="00CA535F" w:rsidP="00CA535F">
            <w:r w:rsidRPr="00CA535F">
              <w:rPr>
                <w:b/>
                <w:bCs/>
              </w:rPr>
              <w:t>-E</w:t>
            </w:r>
          </w:p>
        </w:tc>
        <w:tc>
          <w:tcPr>
            <w:tcW w:w="0" w:type="auto"/>
            <w:vAlign w:val="center"/>
            <w:hideMark/>
          </w:tcPr>
          <w:p w14:paraId="5D878CBB"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364BCA61" w14:textId="77777777" w:rsidTr="00CA535F">
        <w:trPr>
          <w:tblCellSpacing w:w="15" w:type="dxa"/>
        </w:trPr>
        <w:tc>
          <w:tcPr>
            <w:tcW w:w="0" w:type="auto"/>
            <w:vAlign w:val="center"/>
            <w:hideMark/>
          </w:tcPr>
          <w:p w14:paraId="02C64B80" w14:textId="77777777" w:rsidR="00CA535F" w:rsidRPr="00CA535F" w:rsidRDefault="00CA535F" w:rsidP="00CA535F">
            <w:r w:rsidRPr="00CA535F">
              <w:rPr>
                <w:b/>
                <w:bCs/>
              </w:rPr>
              <w:lastRenderedPageBreak/>
              <w:t>--help</w:t>
            </w:r>
            <w:r w:rsidRPr="00CA535F">
              <w:t xml:space="preserve">, </w:t>
            </w:r>
            <w:r w:rsidRPr="00CA535F">
              <w:rPr>
                <w:b/>
                <w:bCs/>
              </w:rPr>
              <w:t>-v</w:t>
            </w:r>
          </w:p>
        </w:tc>
        <w:tc>
          <w:tcPr>
            <w:tcW w:w="0" w:type="auto"/>
            <w:vAlign w:val="center"/>
            <w:hideMark/>
          </w:tcPr>
          <w:p w14:paraId="0C4B0D59" w14:textId="77777777" w:rsidR="00CA535F" w:rsidRPr="00CA535F" w:rsidRDefault="00CA535F" w:rsidP="00CA535F">
            <w:r w:rsidRPr="00CA535F">
              <w:t>Hilfe bzw. Versionsnummer und unterstützte Magic-Datei-Version ausgeben.</w:t>
            </w:r>
          </w:p>
        </w:tc>
      </w:tr>
    </w:tbl>
    <w:p w14:paraId="149FBACE" w14:textId="77777777" w:rsidR="00CA535F" w:rsidRPr="00CA535F" w:rsidRDefault="00CA535F" w:rsidP="00CA535F">
      <w:r w:rsidRPr="00CA535F">
        <w:rPr>
          <w:i/>
          <w:iCs/>
        </w:rPr>
        <w:t>Beispiele:</w:t>
      </w:r>
    </w:p>
    <w:p w14:paraId="4ECE37A5" w14:textId="77777777" w:rsidR="00CA535F" w:rsidRPr="00CA535F" w:rsidRDefault="00CA535F">
      <w:pPr>
        <w:numPr>
          <w:ilvl w:val="0"/>
          <w:numId w:val="158"/>
        </w:numPr>
      </w:pPr>
      <w:r w:rsidRPr="00CA535F">
        <w:t xml:space="preserve">file /bin/ls -&gt; </w:t>
      </w:r>
      <w:r w:rsidRPr="00CA535F">
        <w:rPr>
          <w:b/>
          <w:bCs/>
        </w:rPr>
        <w:t>ELF 64-bit LSB executable</w:t>
      </w:r>
      <w:r w:rsidRPr="00CA535F">
        <w:t>, x86-64, dynamically linked ...</w:t>
      </w:r>
    </w:p>
    <w:p w14:paraId="5839815E" w14:textId="77777777" w:rsidR="00CA535F" w:rsidRPr="00CA535F" w:rsidRDefault="00CA535F">
      <w:pPr>
        <w:numPr>
          <w:ilvl w:val="0"/>
          <w:numId w:val="158"/>
        </w:numPr>
      </w:pPr>
      <w:r w:rsidRPr="00CA535F">
        <w:t xml:space="preserve">file archive.tar.gz -&gt; </w:t>
      </w:r>
      <w:r w:rsidRPr="00CA535F">
        <w:rPr>
          <w:b/>
          <w:bCs/>
        </w:rPr>
        <w:t>gzip compressed data</w:t>
      </w:r>
      <w:r w:rsidRPr="00CA535F">
        <w:t>, was probably a tar archive (reads inside and erkennt es als tar in gz).</w:t>
      </w:r>
    </w:p>
    <w:p w14:paraId="3124D77B" w14:textId="77777777" w:rsidR="00CA535F" w:rsidRPr="00CA535F" w:rsidRDefault="00CA535F">
      <w:pPr>
        <w:numPr>
          <w:ilvl w:val="0"/>
          <w:numId w:val="158"/>
        </w:numPr>
      </w:pPr>
      <w:r w:rsidRPr="00CA535F">
        <w:t xml:space="preserve">file picture.jpg -&gt; </w:t>
      </w:r>
      <w:r w:rsidRPr="00CA535F">
        <w:rPr>
          <w:b/>
          <w:bCs/>
        </w:rPr>
        <w:t>JPEG image data</w:t>
      </w:r>
      <w:r w:rsidRPr="00CA535F">
        <w:t>, JFIF standard 1.01, ...</w:t>
      </w:r>
    </w:p>
    <w:p w14:paraId="6D6B4579" w14:textId="77777777" w:rsidR="00CA535F" w:rsidRPr="00CA535F" w:rsidRDefault="00CA535F" w:rsidP="00CA535F">
      <w:pPr>
        <w:rPr>
          <w:b/>
          <w:bCs/>
        </w:rPr>
      </w:pPr>
      <w:r w:rsidRPr="00CA535F">
        <w:rPr>
          <w:b/>
          <w:bCs/>
        </w:rPr>
        <w:t>ln (Link erstellen)</w:t>
      </w:r>
    </w:p>
    <w:p w14:paraId="47553136"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2A4DC101" w14:textId="77777777" w:rsidR="00CA535F" w:rsidRPr="00CA535F" w:rsidRDefault="00CA535F" w:rsidP="00CA535F">
      <w:r w:rsidRPr="00CA535F">
        <w:t>ln [Optionen] &lt;Ziel&gt; [Linkname]</w:t>
      </w:r>
    </w:p>
    <w:p w14:paraId="03F21BC8"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7A20880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6553D5E1" w14:textId="77777777" w:rsidTr="00CA535F">
        <w:trPr>
          <w:tblHeader/>
          <w:tblCellSpacing w:w="15" w:type="dxa"/>
        </w:trPr>
        <w:tc>
          <w:tcPr>
            <w:tcW w:w="0" w:type="auto"/>
            <w:vAlign w:val="center"/>
            <w:hideMark/>
          </w:tcPr>
          <w:p w14:paraId="4D0F02C7" w14:textId="77777777" w:rsidR="00CA535F" w:rsidRPr="00CA535F" w:rsidRDefault="00CA535F" w:rsidP="00CA535F">
            <w:pPr>
              <w:rPr>
                <w:b/>
                <w:bCs/>
              </w:rPr>
            </w:pPr>
            <w:r w:rsidRPr="00CA535F">
              <w:rPr>
                <w:b/>
                <w:bCs/>
              </w:rPr>
              <w:t>Option</w:t>
            </w:r>
          </w:p>
        </w:tc>
        <w:tc>
          <w:tcPr>
            <w:tcW w:w="0" w:type="auto"/>
            <w:vAlign w:val="center"/>
            <w:hideMark/>
          </w:tcPr>
          <w:p w14:paraId="53EA79EA" w14:textId="77777777" w:rsidR="00CA535F" w:rsidRPr="00CA535F" w:rsidRDefault="00CA535F" w:rsidP="00CA535F">
            <w:pPr>
              <w:rPr>
                <w:b/>
                <w:bCs/>
              </w:rPr>
            </w:pPr>
            <w:r w:rsidRPr="00CA535F">
              <w:rPr>
                <w:b/>
                <w:bCs/>
              </w:rPr>
              <w:t>Beschreibung</w:t>
            </w:r>
          </w:p>
        </w:tc>
      </w:tr>
      <w:tr w:rsidR="00CA535F" w:rsidRPr="00CA535F" w14:paraId="4CE777DF" w14:textId="77777777" w:rsidTr="00CA535F">
        <w:trPr>
          <w:tblCellSpacing w:w="15" w:type="dxa"/>
        </w:trPr>
        <w:tc>
          <w:tcPr>
            <w:tcW w:w="0" w:type="auto"/>
            <w:vAlign w:val="center"/>
            <w:hideMark/>
          </w:tcPr>
          <w:p w14:paraId="5C410AB4"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46447FCB"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7CD95FE4" w14:textId="77777777" w:rsidTr="00CA535F">
        <w:trPr>
          <w:tblCellSpacing w:w="15" w:type="dxa"/>
        </w:trPr>
        <w:tc>
          <w:tcPr>
            <w:tcW w:w="0" w:type="auto"/>
            <w:vAlign w:val="center"/>
            <w:hideMark/>
          </w:tcPr>
          <w:p w14:paraId="66EE79C8"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5C2CA57"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25E01E47" w14:textId="77777777" w:rsidTr="00CA535F">
        <w:trPr>
          <w:tblCellSpacing w:w="15" w:type="dxa"/>
        </w:trPr>
        <w:tc>
          <w:tcPr>
            <w:tcW w:w="0" w:type="auto"/>
            <w:vAlign w:val="center"/>
            <w:hideMark/>
          </w:tcPr>
          <w:p w14:paraId="3A40AA6F"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5DD740DC"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0FEF3E46" w14:textId="77777777" w:rsidTr="00CA535F">
        <w:trPr>
          <w:tblCellSpacing w:w="15" w:type="dxa"/>
        </w:trPr>
        <w:tc>
          <w:tcPr>
            <w:tcW w:w="0" w:type="auto"/>
            <w:vAlign w:val="center"/>
            <w:hideMark/>
          </w:tcPr>
          <w:p w14:paraId="21F641EB"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F4B89B7" w14:textId="77777777" w:rsidR="00CA535F" w:rsidRPr="00CA535F" w:rsidRDefault="00CA535F" w:rsidP="00CA535F">
            <w:r w:rsidRPr="00CA535F">
              <w:t>Gibt eine Meldung pro verarbeitetem Link aus.</w:t>
            </w:r>
          </w:p>
        </w:tc>
      </w:tr>
      <w:tr w:rsidR="00CA535F" w:rsidRPr="00CA535F" w14:paraId="4441F7F9" w14:textId="77777777" w:rsidTr="00CA535F">
        <w:trPr>
          <w:tblCellSpacing w:w="15" w:type="dxa"/>
        </w:trPr>
        <w:tc>
          <w:tcPr>
            <w:tcW w:w="0" w:type="auto"/>
            <w:vAlign w:val="center"/>
            <w:hideMark/>
          </w:tcPr>
          <w:p w14:paraId="6834C298" w14:textId="77777777" w:rsidR="00CA535F" w:rsidRPr="00CA535F" w:rsidRDefault="00CA535F" w:rsidP="00CA535F">
            <w:r w:rsidRPr="00CA535F">
              <w:rPr>
                <w:b/>
                <w:bCs/>
              </w:rPr>
              <w:lastRenderedPageBreak/>
              <w:t>-T</w:t>
            </w:r>
            <w:r w:rsidRPr="00CA535F">
              <w:t xml:space="preserve">, </w:t>
            </w:r>
            <w:r w:rsidRPr="00CA535F">
              <w:rPr>
                <w:b/>
                <w:bCs/>
              </w:rPr>
              <w:t>--no-target-directory</w:t>
            </w:r>
          </w:p>
        </w:tc>
        <w:tc>
          <w:tcPr>
            <w:tcW w:w="0" w:type="auto"/>
            <w:vAlign w:val="center"/>
            <w:hideMark/>
          </w:tcPr>
          <w:p w14:paraId="4B1A1FC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47C6F30" w14:textId="77777777" w:rsidTr="00CA535F">
        <w:trPr>
          <w:tblCellSpacing w:w="15" w:type="dxa"/>
        </w:trPr>
        <w:tc>
          <w:tcPr>
            <w:tcW w:w="0" w:type="auto"/>
            <w:vAlign w:val="center"/>
            <w:hideMark/>
          </w:tcPr>
          <w:p w14:paraId="31D2EDC4"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3F837AC"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78C994CA" w14:textId="77777777" w:rsidTr="00CA535F">
        <w:trPr>
          <w:tblCellSpacing w:w="15" w:type="dxa"/>
        </w:trPr>
        <w:tc>
          <w:tcPr>
            <w:tcW w:w="0" w:type="auto"/>
            <w:vAlign w:val="center"/>
            <w:hideMark/>
          </w:tcPr>
          <w:p w14:paraId="14C27D00"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04422672"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6198481E" w14:textId="77777777" w:rsidTr="00CA535F">
        <w:trPr>
          <w:tblCellSpacing w:w="15" w:type="dxa"/>
        </w:trPr>
        <w:tc>
          <w:tcPr>
            <w:tcW w:w="0" w:type="auto"/>
            <w:vAlign w:val="center"/>
            <w:hideMark/>
          </w:tcPr>
          <w:p w14:paraId="685DFE1E" w14:textId="77777777" w:rsidR="00CA535F" w:rsidRPr="00CA535F" w:rsidRDefault="00CA535F" w:rsidP="00CA535F">
            <w:r w:rsidRPr="00CA535F">
              <w:rPr>
                <w:b/>
                <w:bCs/>
              </w:rPr>
              <w:t>-S &lt;Suffix&gt;</w:t>
            </w:r>
          </w:p>
        </w:tc>
        <w:tc>
          <w:tcPr>
            <w:tcW w:w="0" w:type="auto"/>
            <w:vAlign w:val="center"/>
            <w:hideMark/>
          </w:tcPr>
          <w:p w14:paraId="78EAC519" w14:textId="77777777" w:rsidR="00CA535F" w:rsidRPr="00CA535F" w:rsidRDefault="00CA535F" w:rsidP="00CA535F">
            <w:r w:rsidRPr="00CA535F">
              <w:t>Gibt ein Suffix für Backup-Dateien an (Standard ~). Bsp: -b -S .bak.</w:t>
            </w:r>
          </w:p>
        </w:tc>
      </w:tr>
    </w:tbl>
    <w:p w14:paraId="2A138070" w14:textId="77777777" w:rsidR="00CA535F" w:rsidRPr="00CA535F" w:rsidRDefault="00CA535F" w:rsidP="00CA535F">
      <w:r w:rsidRPr="00CA535F">
        <w:rPr>
          <w:i/>
          <w:iCs/>
        </w:rPr>
        <w:t>Beispiele:</w:t>
      </w:r>
    </w:p>
    <w:p w14:paraId="493324D9" w14:textId="77777777" w:rsidR="00CA535F" w:rsidRPr="00CA535F" w:rsidRDefault="00CA535F">
      <w:pPr>
        <w:numPr>
          <w:ilvl w:val="0"/>
          <w:numId w:val="159"/>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A1982B5" w14:textId="77777777" w:rsidR="00CA535F" w:rsidRPr="00CA535F" w:rsidRDefault="00CA535F">
      <w:pPr>
        <w:numPr>
          <w:ilvl w:val="0"/>
          <w:numId w:val="159"/>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4FB8267B"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66A91685" w14:textId="77777777" w:rsidR="00CA535F" w:rsidRPr="00CA535F" w:rsidRDefault="00CA535F" w:rsidP="00CA535F">
      <w:r w:rsidRPr="00CA535F">
        <w:rPr>
          <w:i/>
          <w:iCs/>
        </w:rPr>
        <w:t>(Im Kontext Datei/Verzeichnis-Verwaltung sei auf den bereits beschriebenen Befehl cd verwiesen, um Verzeichnisse zu wechseln.)</w:t>
      </w:r>
    </w:p>
    <w:p w14:paraId="7FD1E459" w14:textId="77777777" w:rsidR="00CA535F" w:rsidRPr="00CA535F" w:rsidRDefault="00CA535F" w:rsidP="00CA535F">
      <w:pPr>
        <w:rPr>
          <w:b/>
          <w:bCs/>
        </w:rPr>
      </w:pPr>
      <w:r w:rsidRPr="00CA535F">
        <w:rPr>
          <w:b/>
          <w:bCs/>
        </w:rPr>
        <w:t>tree (Verzeichnisbaum anzeigen)</w:t>
      </w:r>
    </w:p>
    <w:p w14:paraId="32322A16"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49855C4B" w14:textId="77777777" w:rsidR="00CA535F" w:rsidRPr="00CA535F" w:rsidRDefault="00CA535F" w:rsidP="00CA535F">
      <w:r w:rsidRPr="00CA535F">
        <w:t>tree [Optionen] [Verzeichnis]</w:t>
      </w:r>
    </w:p>
    <w:p w14:paraId="1C327BF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336337C5" w14:textId="77777777" w:rsidTr="00CA535F">
        <w:trPr>
          <w:tblHeader/>
          <w:tblCellSpacing w:w="15" w:type="dxa"/>
        </w:trPr>
        <w:tc>
          <w:tcPr>
            <w:tcW w:w="0" w:type="auto"/>
            <w:vAlign w:val="center"/>
            <w:hideMark/>
          </w:tcPr>
          <w:p w14:paraId="57CAA0F3" w14:textId="77777777" w:rsidR="00CA535F" w:rsidRPr="00CA535F" w:rsidRDefault="00CA535F" w:rsidP="00CA535F">
            <w:pPr>
              <w:rPr>
                <w:b/>
                <w:bCs/>
              </w:rPr>
            </w:pPr>
            <w:r w:rsidRPr="00CA535F">
              <w:rPr>
                <w:b/>
                <w:bCs/>
              </w:rPr>
              <w:t>Option</w:t>
            </w:r>
          </w:p>
        </w:tc>
        <w:tc>
          <w:tcPr>
            <w:tcW w:w="0" w:type="auto"/>
            <w:vAlign w:val="center"/>
            <w:hideMark/>
          </w:tcPr>
          <w:p w14:paraId="138D6B8A" w14:textId="77777777" w:rsidR="00CA535F" w:rsidRPr="00CA535F" w:rsidRDefault="00CA535F" w:rsidP="00CA535F">
            <w:pPr>
              <w:rPr>
                <w:b/>
                <w:bCs/>
              </w:rPr>
            </w:pPr>
            <w:r w:rsidRPr="00CA535F">
              <w:rPr>
                <w:b/>
                <w:bCs/>
              </w:rPr>
              <w:t>Beschreibung</w:t>
            </w:r>
          </w:p>
        </w:tc>
      </w:tr>
      <w:tr w:rsidR="00CA535F" w:rsidRPr="00CA535F" w14:paraId="6CFE66B8" w14:textId="77777777" w:rsidTr="00CA535F">
        <w:trPr>
          <w:tblCellSpacing w:w="15" w:type="dxa"/>
        </w:trPr>
        <w:tc>
          <w:tcPr>
            <w:tcW w:w="0" w:type="auto"/>
            <w:vAlign w:val="center"/>
            <w:hideMark/>
          </w:tcPr>
          <w:p w14:paraId="005F419C" w14:textId="77777777" w:rsidR="00CA535F" w:rsidRPr="00CA535F" w:rsidRDefault="00CA535F" w:rsidP="00CA535F">
            <w:r w:rsidRPr="00CA535F">
              <w:rPr>
                <w:b/>
                <w:bCs/>
              </w:rPr>
              <w:t>-a</w:t>
            </w:r>
          </w:p>
        </w:tc>
        <w:tc>
          <w:tcPr>
            <w:tcW w:w="0" w:type="auto"/>
            <w:vAlign w:val="center"/>
            <w:hideMark/>
          </w:tcPr>
          <w:p w14:paraId="6164A442"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2F50D035" w14:textId="77777777" w:rsidTr="00CA535F">
        <w:trPr>
          <w:tblCellSpacing w:w="15" w:type="dxa"/>
        </w:trPr>
        <w:tc>
          <w:tcPr>
            <w:tcW w:w="0" w:type="auto"/>
            <w:vAlign w:val="center"/>
            <w:hideMark/>
          </w:tcPr>
          <w:p w14:paraId="76B79AE6" w14:textId="77777777" w:rsidR="00CA535F" w:rsidRPr="00CA535F" w:rsidRDefault="00CA535F" w:rsidP="00CA535F">
            <w:r w:rsidRPr="00CA535F">
              <w:rPr>
                <w:b/>
                <w:bCs/>
              </w:rPr>
              <w:lastRenderedPageBreak/>
              <w:t>-d</w:t>
            </w:r>
          </w:p>
        </w:tc>
        <w:tc>
          <w:tcPr>
            <w:tcW w:w="0" w:type="auto"/>
            <w:vAlign w:val="center"/>
            <w:hideMark/>
          </w:tcPr>
          <w:p w14:paraId="7CBE65B5"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693B003F" w14:textId="77777777" w:rsidTr="00CA535F">
        <w:trPr>
          <w:tblCellSpacing w:w="15" w:type="dxa"/>
        </w:trPr>
        <w:tc>
          <w:tcPr>
            <w:tcW w:w="0" w:type="auto"/>
            <w:vAlign w:val="center"/>
            <w:hideMark/>
          </w:tcPr>
          <w:p w14:paraId="4A505A0B"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079B3B34"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395E4189" w14:textId="77777777" w:rsidTr="00CA535F">
        <w:trPr>
          <w:tblCellSpacing w:w="15" w:type="dxa"/>
        </w:trPr>
        <w:tc>
          <w:tcPr>
            <w:tcW w:w="0" w:type="auto"/>
            <w:vAlign w:val="center"/>
            <w:hideMark/>
          </w:tcPr>
          <w:p w14:paraId="1785603C" w14:textId="77777777" w:rsidR="00CA535F" w:rsidRPr="00CA535F" w:rsidRDefault="00CA535F" w:rsidP="00CA535F">
            <w:r w:rsidRPr="00CA535F">
              <w:rPr>
                <w:b/>
                <w:bCs/>
              </w:rPr>
              <w:t>-f</w:t>
            </w:r>
          </w:p>
        </w:tc>
        <w:tc>
          <w:tcPr>
            <w:tcW w:w="0" w:type="auto"/>
            <w:vAlign w:val="center"/>
            <w:hideMark/>
          </w:tcPr>
          <w:p w14:paraId="72C98E1F" w14:textId="77777777" w:rsidR="00CA535F" w:rsidRPr="00CA535F" w:rsidRDefault="00CA535F" w:rsidP="00CA535F">
            <w:r w:rsidRPr="00CA535F">
              <w:t>Zeigt den vollen Pfad vor jedem Eintrag (statt nur Namen relativ).</w:t>
            </w:r>
          </w:p>
        </w:tc>
      </w:tr>
      <w:tr w:rsidR="00CA535F" w:rsidRPr="00CA535F" w14:paraId="35B3BD80" w14:textId="77777777" w:rsidTr="00CA535F">
        <w:trPr>
          <w:tblCellSpacing w:w="15" w:type="dxa"/>
        </w:trPr>
        <w:tc>
          <w:tcPr>
            <w:tcW w:w="0" w:type="auto"/>
            <w:vAlign w:val="center"/>
            <w:hideMark/>
          </w:tcPr>
          <w:p w14:paraId="7004EB6D"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07C89974" w14:textId="77777777" w:rsidR="00CA535F" w:rsidRPr="00CA535F" w:rsidRDefault="00CA535F" w:rsidP="00CA535F">
            <w:r w:rsidRPr="00CA535F">
              <w:t>Ignoriert Einträge, die auf das Muster passen (Groß/Kleinschreibung berücksichtigt, mehrere Patterns mit `</w:t>
            </w:r>
          </w:p>
        </w:tc>
      </w:tr>
      <w:tr w:rsidR="00CA535F" w:rsidRPr="00CA535F" w14:paraId="0753F3C9" w14:textId="77777777" w:rsidTr="00CA535F">
        <w:trPr>
          <w:tblCellSpacing w:w="15" w:type="dxa"/>
        </w:trPr>
        <w:tc>
          <w:tcPr>
            <w:tcW w:w="0" w:type="auto"/>
            <w:vAlign w:val="center"/>
            <w:hideMark/>
          </w:tcPr>
          <w:p w14:paraId="4B79A07B"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140E6561" w14:textId="77777777" w:rsidR="00CA535F" w:rsidRPr="00CA535F" w:rsidRDefault="00CA535F" w:rsidP="00CA535F">
            <w:r w:rsidRPr="00CA535F">
              <w:t>Zeigt nur Einträge an, die dem Pattern entsprechen (Whitelist). Umgekehrt zu -I.</w:t>
            </w:r>
          </w:p>
        </w:tc>
      </w:tr>
      <w:tr w:rsidR="00CA535F" w:rsidRPr="00CA535F" w14:paraId="1982389A" w14:textId="77777777" w:rsidTr="00CA535F">
        <w:trPr>
          <w:tblCellSpacing w:w="15" w:type="dxa"/>
        </w:trPr>
        <w:tc>
          <w:tcPr>
            <w:tcW w:w="0" w:type="auto"/>
            <w:vAlign w:val="center"/>
            <w:hideMark/>
          </w:tcPr>
          <w:p w14:paraId="3ABC2CAD" w14:textId="77777777" w:rsidR="00CA535F" w:rsidRPr="00CA535F" w:rsidRDefault="00CA535F" w:rsidP="00CA535F">
            <w:r w:rsidRPr="00CA535F">
              <w:rPr>
                <w:b/>
                <w:bCs/>
              </w:rPr>
              <w:t>-F</w:t>
            </w:r>
          </w:p>
        </w:tc>
        <w:tc>
          <w:tcPr>
            <w:tcW w:w="0" w:type="auto"/>
            <w:vAlign w:val="center"/>
            <w:hideMark/>
          </w:tcPr>
          <w:p w14:paraId="600ACDB3" w14:textId="77777777" w:rsidR="00CA535F" w:rsidRPr="00CA535F" w:rsidRDefault="00CA535F" w:rsidP="00CA535F">
            <w:r w:rsidRPr="00CA535F">
              <w:t>Markiert Verzeichnisse mit abschließendem /, ausführbare Dateien mit *, Symlinks mit @, Pipes mit `</w:t>
            </w:r>
          </w:p>
        </w:tc>
      </w:tr>
      <w:tr w:rsidR="00CA535F" w:rsidRPr="00CA535F" w14:paraId="59CDBBA0" w14:textId="77777777" w:rsidTr="00CA535F">
        <w:trPr>
          <w:tblCellSpacing w:w="15" w:type="dxa"/>
        </w:trPr>
        <w:tc>
          <w:tcPr>
            <w:tcW w:w="0" w:type="auto"/>
            <w:vAlign w:val="center"/>
            <w:hideMark/>
          </w:tcPr>
          <w:p w14:paraId="33C226FD" w14:textId="77777777" w:rsidR="00CA535F" w:rsidRPr="00CA535F" w:rsidRDefault="00CA535F" w:rsidP="00CA535F">
            <w:r w:rsidRPr="00CA535F">
              <w:rPr>
                <w:b/>
                <w:bCs/>
              </w:rPr>
              <w:t>-p</w:t>
            </w:r>
          </w:p>
        </w:tc>
        <w:tc>
          <w:tcPr>
            <w:tcW w:w="0" w:type="auto"/>
            <w:vAlign w:val="center"/>
            <w:hideMark/>
          </w:tcPr>
          <w:p w14:paraId="3A5E96D8" w14:textId="77777777" w:rsidR="00CA535F" w:rsidRPr="00CA535F" w:rsidRDefault="00CA535F" w:rsidP="00CA535F">
            <w:r w:rsidRPr="00CA535F">
              <w:t>Zeigt UNIX-Dateirechte (Permission bits) vor jedem Eintrag.</w:t>
            </w:r>
          </w:p>
        </w:tc>
      </w:tr>
      <w:tr w:rsidR="00CA535F" w:rsidRPr="00CA535F" w14:paraId="2EE6C18A" w14:textId="77777777" w:rsidTr="00CA535F">
        <w:trPr>
          <w:tblCellSpacing w:w="15" w:type="dxa"/>
        </w:trPr>
        <w:tc>
          <w:tcPr>
            <w:tcW w:w="0" w:type="auto"/>
            <w:vAlign w:val="center"/>
            <w:hideMark/>
          </w:tcPr>
          <w:p w14:paraId="44A3DD30"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5D696223" w14:textId="77777777" w:rsidR="00CA535F" w:rsidRPr="00CA535F" w:rsidRDefault="00CA535F" w:rsidP="00CA535F">
            <w:r w:rsidRPr="00CA535F">
              <w:t>Zeigt Benutzer bzw. Gruppenbesitzer an. (Wie ls -l Infos).</w:t>
            </w:r>
          </w:p>
        </w:tc>
      </w:tr>
      <w:tr w:rsidR="00CA535F" w:rsidRPr="00CA535F" w14:paraId="62D650ED" w14:textId="77777777" w:rsidTr="00CA535F">
        <w:trPr>
          <w:tblCellSpacing w:w="15" w:type="dxa"/>
        </w:trPr>
        <w:tc>
          <w:tcPr>
            <w:tcW w:w="0" w:type="auto"/>
            <w:vAlign w:val="center"/>
            <w:hideMark/>
          </w:tcPr>
          <w:p w14:paraId="659BA964" w14:textId="77777777" w:rsidR="00CA535F" w:rsidRPr="00CA535F" w:rsidRDefault="00CA535F" w:rsidP="00CA535F">
            <w:r w:rsidRPr="00CA535F">
              <w:rPr>
                <w:b/>
                <w:bCs/>
              </w:rPr>
              <w:t>-h</w:t>
            </w:r>
          </w:p>
        </w:tc>
        <w:tc>
          <w:tcPr>
            <w:tcW w:w="0" w:type="auto"/>
            <w:vAlign w:val="center"/>
            <w:hideMark/>
          </w:tcPr>
          <w:p w14:paraId="1FBE4E80"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4569F701" w14:textId="77777777" w:rsidTr="00CA535F">
        <w:trPr>
          <w:tblCellSpacing w:w="15" w:type="dxa"/>
        </w:trPr>
        <w:tc>
          <w:tcPr>
            <w:tcW w:w="0" w:type="auto"/>
            <w:vAlign w:val="center"/>
            <w:hideMark/>
          </w:tcPr>
          <w:p w14:paraId="52EB786D" w14:textId="77777777" w:rsidR="00CA535F" w:rsidRPr="00CA535F" w:rsidRDefault="00CA535F" w:rsidP="00CA535F">
            <w:r w:rsidRPr="00CA535F">
              <w:rPr>
                <w:b/>
                <w:bCs/>
              </w:rPr>
              <w:t>-s</w:t>
            </w:r>
          </w:p>
        </w:tc>
        <w:tc>
          <w:tcPr>
            <w:tcW w:w="0" w:type="auto"/>
            <w:vAlign w:val="center"/>
            <w:hideMark/>
          </w:tcPr>
          <w:p w14:paraId="2E77CFC1" w14:textId="77777777" w:rsidR="00CA535F" w:rsidRPr="00CA535F" w:rsidRDefault="00CA535F" w:rsidP="00CA535F">
            <w:r w:rsidRPr="00CA535F">
              <w:t>Zeigt Dateigrößen in Bytes neben jedem Dateinamen an.</w:t>
            </w:r>
          </w:p>
        </w:tc>
      </w:tr>
      <w:tr w:rsidR="00CA535F" w:rsidRPr="00CA535F" w14:paraId="47199318" w14:textId="77777777" w:rsidTr="00CA535F">
        <w:trPr>
          <w:tblCellSpacing w:w="15" w:type="dxa"/>
        </w:trPr>
        <w:tc>
          <w:tcPr>
            <w:tcW w:w="0" w:type="auto"/>
            <w:vAlign w:val="center"/>
            <w:hideMark/>
          </w:tcPr>
          <w:p w14:paraId="0D35BDAE" w14:textId="77777777" w:rsidR="00CA535F" w:rsidRPr="00CA535F" w:rsidRDefault="00CA535F" w:rsidP="00CA535F">
            <w:r w:rsidRPr="00CA535F">
              <w:rPr>
                <w:b/>
                <w:bCs/>
              </w:rPr>
              <w:t>--du</w:t>
            </w:r>
          </w:p>
        </w:tc>
        <w:tc>
          <w:tcPr>
            <w:tcW w:w="0" w:type="auto"/>
            <w:vAlign w:val="center"/>
            <w:hideMark/>
          </w:tcPr>
          <w:p w14:paraId="61BA674B" w14:textId="77777777" w:rsidR="00CA535F" w:rsidRPr="00CA535F" w:rsidRDefault="00CA535F" w:rsidP="00CA535F">
            <w:r w:rsidRPr="00CA535F">
              <w:t>Summiert Verzeichnisgrößen wie du (statt wie normal lediglich die Einzeldateigröße zu zeigen).</w:t>
            </w:r>
          </w:p>
        </w:tc>
      </w:tr>
      <w:tr w:rsidR="00CA535F" w:rsidRPr="00CA535F" w14:paraId="541B140F" w14:textId="77777777" w:rsidTr="00CA535F">
        <w:trPr>
          <w:tblCellSpacing w:w="15" w:type="dxa"/>
        </w:trPr>
        <w:tc>
          <w:tcPr>
            <w:tcW w:w="0" w:type="auto"/>
            <w:vAlign w:val="center"/>
            <w:hideMark/>
          </w:tcPr>
          <w:p w14:paraId="3B2CDA4F" w14:textId="77777777" w:rsidR="00CA535F" w:rsidRPr="00CA535F" w:rsidRDefault="00CA535F" w:rsidP="00CA535F">
            <w:r w:rsidRPr="00CA535F">
              <w:rPr>
                <w:b/>
                <w:bCs/>
              </w:rPr>
              <w:t>-t</w:t>
            </w:r>
          </w:p>
        </w:tc>
        <w:tc>
          <w:tcPr>
            <w:tcW w:w="0" w:type="auto"/>
            <w:vAlign w:val="center"/>
            <w:hideMark/>
          </w:tcPr>
          <w:p w14:paraId="42BFD354" w14:textId="77777777" w:rsidR="00CA535F" w:rsidRPr="00CA535F" w:rsidRDefault="00CA535F" w:rsidP="00CA535F">
            <w:r w:rsidRPr="00CA535F">
              <w:t>Sortiert die Ausgabe nach Zeit (Neueste zuerst) statt alphabetisch.</w:t>
            </w:r>
          </w:p>
        </w:tc>
      </w:tr>
      <w:tr w:rsidR="00CA535F" w:rsidRPr="00CA535F" w14:paraId="17D6FF75" w14:textId="77777777" w:rsidTr="00CA535F">
        <w:trPr>
          <w:tblCellSpacing w:w="15" w:type="dxa"/>
        </w:trPr>
        <w:tc>
          <w:tcPr>
            <w:tcW w:w="0" w:type="auto"/>
            <w:vAlign w:val="center"/>
            <w:hideMark/>
          </w:tcPr>
          <w:p w14:paraId="2DDD556C"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1F22DF23" w14:textId="77777777" w:rsidR="00CA535F" w:rsidRPr="00CA535F" w:rsidRDefault="00CA535F" w:rsidP="00CA535F">
            <w:r w:rsidRPr="00CA535F">
              <w:t>Gibt die Ausgabe in die angegebene Datei (überschreibt) anstatt auf stdout.</w:t>
            </w:r>
          </w:p>
        </w:tc>
      </w:tr>
      <w:tr w:rsidR="00CA535F" w:rsidRPr="00CA535F" w14:paraId="64283956" w14:textId="77777777" w:rsidTr="00CA535F">
        <w:trPr>
          <w:tblCellSpacing w:w="15" w:type="dxa"/>
        </w:trPr>
        <w:tc>
          <w:tcPr>
            <w:tcW w:w="0" w:type="auto"/>
            <w:vAlign w:val="center"/>
            <w:hideMark/>
          </w:tcPr>
          <w:p w14:paraId="2E12F8C2" w14:textId="77777777" w:rsidR="00CA535F" w:rsidRPr="00CA535F" w:rsidRDefault="00CA535F" w:rsidP="00CA535F">
            <w:r w:rsidRPr="00CA535F">
              <w:rPr>
                <w:b/>
                <w:bCs/>
              </w:rPr>
              <w:t>-n</w:t>
            </w:r>
          </w:p>
        </w:tc>
        <w:tc>
          <w:tcPr>
            <w:tcW w:w="0" w:type="auto"/>
            <w:vAlign w:val="center"/>
            <w:hideMark/>
          </w:tcPr>
          <w:p w14:paraId="28DDE85E" w14:textId="77777777" w:rsidR="00CA535F" w:rsidRPr="00CA535F" w:rsidRDefault="00CA535F" w:rsidP="00CA535F">
            <w:r w:rsidRPr="00CA535F">
              <w:t>Keine farbliche Hervorhebung (Standard ist bunt, -n erzwingt Monochrom).</w:t>
            </w:r>
          </w:p>
        </w:tc>
      </w:tr>
      <w:tr w:rsidR="00CA535F" w:rsidRPr="00CA535F" w14:paraId="73989F43" w14:textId="77777777" w:rsidTr="00CA535F">
        <w:trPr>
          <w:tblCellSpacing w:w="15" w:type="dxa"/>
        </w:trPr>
        <w:tc>
          <w:tcPr>
            <w:tcW w:w="0" w:type="auto"/>
            <w:vAlign w:val="center"/>
            <w:hideMark/>
          </w:tcPr>
          <w:p w14:paraId="762C7440" w14:textId="77777777" w:rsidR="00CA535F" w:rsidRPr="00CA535F" w:rsidRDefault="00CA535F" w:rsidP="00CA535F">
            <w:r w:rsidRPr="00CA535F">
              <w:rPr>
                <w:b/>
                <w:bCs/>
              </w:rPr>
              <w:t>--help</w:t>
            </w:r>
          </w:p>
        </w:tc>
        <w:tc>
          <w:tcPr>
            <w:tcW w:w="0" w:type="auto"/>
            <w:vAlign w:val="center"/>
            <w:hideMark/>
          </w:tcPr>
          <w:p w14:paraId="2274BD8D" w14:textId="77777777" w:rsidR="00CA535F" w:rsidRPr="00CA535F" w:rsidRDefault="00CA535F" w:rsidP="00CA535F">
            <w:r w:rsidRPr="00CA535F">
              <w:t>Hilfe anzeigen (Übersicht der Optionen).</w:t>
            </w:r>
          </w:p>
        </w:tc>
      </w:tr>
    </w:tbl>
    <w:p w14:paraId="4122D3C3" w14:textId="77777777" w:rsidR="00CA535F" w:rsidRPr="00CA535F" w:rsidRDefault="00CA535F" w:rsidP="00CA535F">
      <w:r w:rsidRPr="00CA535F">
        <w:rPr>
          <w:i/>
          <w:iCs/>
        </w:rPr>
        <w:t>Beispiel:</w:t>
      </w:r>
    </w:p>
    <w:p w14:paraId="7022B495" w14:textId="77777777" w:rsidR="00CA535F" w:rsidRPr="00CA535F" w:rsidRDefault="00CA535F" w:rsidP="00CA535F">
      <w:r w:rsidRPr="00CA535F">
        <w:t>$ tree -L 2 /etc</w:t>
      </w:r>
    </w:p>
    <w:p w14:paraId="7E76A2AC" w14:textId="77777777" w:rsidR="00CA535F" w:rsidRPr="00CA535F" w:rsidRDefault="00CA535F" w:rsidP="00CA535F">
      <w:r w:rsidRPr="00CA535F">
        <w:t>/etc</w:t>
      </w:r>
    </w:p>
    <w:p w14:paraId="284BAC14"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7A153E0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1BF96651"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49D6E7E6" w14:textId="77777777" w:rsidR="00CA535F" w:rsidRPr="00CA535F" w:rsidRDefault="00CA535F" w:rsidP="00CA535F">
      <w:r w:rsidRPr="00CA535F">
        <w:lastRenderedPageBreak/>
        <w:t>│   └── mods-available</w:t>
      </w:r>
    </w:p>
    <w:p w14:paraId="548B3E6A"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7CE65CDE"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2C85B439" w14:textId="77777777" w:rsidR="00CA535F" w:rsidRPr="00CA535F" w:rsidRDefault="00CA535F" w:rsidP="00CA535F">
      <w:r w:rsidRPr="00CA535F">
        <w:t>│   └── man-db</w:t>
      </w:r>
    </w:p>
    <w:p w14:paraId="205FC70D" w14:textId="77777777" w:rsidR="00CA535F" w:rsidRPr="00CA535F" w:rsidRDefault="00CA535F" w:rsidP="00CA535F">
      <w:r w:rsidRPr="00CA535F">
        <w:t>└── default</w:t>
      </w:r>
    </w:p>
    <w:p w14:paraId="1563F71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370C18FC" w14:textId="77777777" w:rsidR="00CA535F" w:rsidRPr="00CA535F" w:rsidRDefault="00CA535F" w:rsidP="00CA535F">
      <w:r w:rsidRPr="00CA535F">
        <w:t xml:space="preserve">    └── rcS</w:t>
      </w:r>
    </w:p>
    <w:p w14:paraId="66274247" w14:textId="77777777" w:rsidR="00CA535F" w:rsidRPr="00CA535F" w:rsidRDefault="00CA535F" w:rsidP="00CA535F"/>
    <w:p w14:paraId="0B26899E" w14:textId="77777777" w:rsidR="00CA535F" w:rsidRPr="00CA535F" w:rsidRDefault="00CA535F" w:rsidP="00CA535F">
      <w:r w:rsidRPr="00CA535F">
        <w:t>6 directories, 5 files</w:t>
      </w:r>
    </w:p>
    <w:p w14:paraId="607A347C" w14:textId="77777777" w:rsidR="00CA535F" w:rsidRPr="00CA535F" w:rsidRDefault="00CA535F" w:rsidP="00CA535F">
      <w:r w:rsidRPr="00CA535F">
        <w:t>Hier sieht man /etc mit zwei Ebenen Tiefgang.</w:t>
      </w:r>
    </w:p>
    <w:p w14:paraId="4B3C5AD4" w14:textId="77777777" w:rsidR="00CA535F" w:rsidRPr="00CA535F" w:rsidRDefault="00CA535F" w:rsidP="00CA535F">
      <w:pPr>
        <w:rPr>
          <w:b/>
          <w:bCs/>
        </w:rPr>
      </w:pPr>
      <w:r w:rsidRPr="00CA535F">
        <w:rPr>
          <w:b/>
          <w:bCs/>
        </w:rPr>
        <w:t>mkdir (Make Directory)</w:t>
      </w:r>
    </w:p>
    <w:p w14:paraId="6575526D"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60E81083" w14:textId="77777777" w:rsidR="00CA535F" w:rsidRPr="00CA535F" w:rsidRDefault="00CA535F" w:rsidP="00CA535F">
      <w:r w:rsidRPr="00CA535F">
        <w:t>mkdir [Optionen] &lt;Verzeichnisname&gt;...</w:t>
      </w:r>
    </w:p>
    <w:p w14:paraId="41CE67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729620C9" w14:textId="77777777" w:rsidTr="00CA535F">
        <w:trPr>
          <w:tblHeader/>
          <w:tblCellSpacing w:w="15" w:type="dxa"/>
        </w:trPr>
        <w:tc>
          <w:tcPr>
            <w:tcW w:w="0" w:type="auto"/>
            <w:vAlign w:val="center"/>
            <w:hideMark/>
          </w:tcPr>
          <w:p w14:paraId="26667C23" w14:textId="77777777" w:rsidR="00CA535F" w:rsidRPr="00CA535F" w:rsidRDefault="00CA535F" w:rsidP="00CA535F">
            <w:pPr>
              <w:rPr>
                <w:b/>
                <w:bCs/>
              </w:rPr>
            </w:pPr>
            <w:r w:rsidRPr="00CA535F">
              <w:rPr>
                <w:b/>
                <w:bCs/>
              </w:rPr>
              <w:t>Option</w:t>
            </w:r>
          </w:p>
        </w:tc>
        <w:tc>
          <w:tcPr>
            <w:tcW w:w="0" w:type="auto"/>
            <w:vAlign w:val="center"/>
            <w:hideMark/>
          </w:tcPr>
          <w:p w14:paraId="44B5193D" w14:textId="77777777" w:rsidR="00CA535F" w:rsidRPr="00CA535F" w:rsidRDefault="00CA535F" w:rsidP="00CA535F">
            <w:pPr>
              <w:rPr>
                <w:b/>
                <w:bCs/>
              </w:rPr>
            </w:pPr>
            <w:r w:rsidRPr="00CA535F">
              <w:rPr>
                <w:b/>
                <w:bCs/>
              </w:rPr>
              <w:t>Beschreibung</w:t>
            </w:r>
          </w:p>
        </w:tc>
      </w:tr>
      <w:tr w:rsidR="00CA535F" w:rsidRPr="00CA535F" w14:paraId="59D2FFA6" w14:textId="77777777" w:rsidTr="00CA535F">
        <w:trPr>
          <w:tblCellSpacing w:w="15" w:type="dxa"/>
        </w:trPr>
        <w:tc>
          <w:tcPr>
            <w:tcW w:w="0" w:type="auto"/>
            <w:vAlign w:val="center"/>
            <w:hideMark/>
          </w:tcPr>
          <w:p w14:paraId="0474A0E1"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094C93E9"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2F16AE68" w14:textId="77777777" w:rsidTr="00CA535F">
        <w:trPr>
          <w:tblCellSpacing w:w="15" w:type="dxa"/>
        </w:trPr>
        <w:tc>
          <w:tcPr>
            <w:tcW w:w="0" w:type="auto"/>
            <w:vAlign w:val="center"/>
            <w:hideMark/>
          </w:tcPr>
          <w:p w14:paraId="0EA67161"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22584333"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29C7ED00" w14:textId="77777777" w:rsidTr="00CA535F">
        <w:trPr>
          <w:tblCellSpacing w:w="15" w:type="dxa"/>
        </w:trPr>
        <w:tc>
          <w:tcPr>
            <w:tcW w:w="0" w:type="auto"/>
            <w:vAlign w:val="center"/>
            <w:hideMark/>
          </w:tcPr>
          <w:p w14:paraId="142D8C13"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2636289" w14:textId="77777777" w:rsidR="00CA535F" w:rsidRPr="00CA535F" w:rsidRDefault="00CA535F" w:rsidP="00CA535F">
            <w:r w:rsidRPr="00CA535F">
              <w:t>Ausgabe einer Meldung für jedes angelegte Verzeichnis (zeigt Pfad an).</w:t>
            </w:r>
          </w:p>
        </w:tc>
      </w:tr>
      <w:tr w:rsidR="00CA535F" w:rsidRPr="00CA535F" w14:paraId="1219EE43" w14:textId="77777777" w:rsidTr="00CA535F">
        <w:trPr>
          <w:tblCellSpacing w:w="15" w:type="dxa"/>
        </w:trPr>
        <w:tc>
          <w:tcPr>
            <w:tcW w:w="0" w:type="auto"/>
            <w:vAlign w:val="center"/>
            <w:hideMark/>
          </w:tcPr>
          <w:p w14:paraId="75DBDA8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E5C9DAF" w14:textId="77777777" w:rsidR="00CA535F" w:rsidRPr="00CA535F" w:rsidRDefault="00CA535F" w:rsidP="00CA535F">
            <w:r w:rsidRPr="00CA535F">
              <w:t>Anzeige von Hilfe bzw. Version.</w:t>
            </w:r>
          </w:p>
        </w:tc>
      </w:tr>
    </w:tbl>
    <w:p w14:paraId="07D62FD9" w14:textId="77777777" w:rsidR="00CA535F" w:rsidRPr="00CA535F" w:rsidRDefault="00CA535F" w:rsidP="00CA535F">
      <w:pPr>
        <w:rPr>
          <w:b/>
          <w:bCs/>
        </w:rPr>
      </w:pPr>
      <w:r w:rsidRPr="00CA535F">
        <w:rPr>
          <w:b/>
          <w:bCs/>
        </w:rPr>
        <w:t>cp (Copy File)</w:t>
      </w:r>
    </w:p>
    <w:p w14:paraId="3EF65174" w14:textId="77777777" w:rsidR="00CA535F" w:rsidRPr="00CA535F" w:rsidRDefault="00CA535F" w:rsidP="00CA535F">
      <w:r w:rsidRPr="00CA535F">
        <w:rPr>
          <w:b/>
          <w:bCs/>
        </w:rPr>
        <w:lastRenderedPageBreak/>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0A9F9CC5" w14:textId="77777777" w:rsidR="00CA535F" w:rsidRPr="00CA535F" w:rsidRDefault="00CA535F" w:rsidP="00CA535F">
      <w:r w:rsidRPr="00CA535F">
        <w:t>cp [Optionen] &lt;Quelle&gt;... &lt;Ziel&gt;</w:t>
      </w:r>
    </w:p>
    <w:p w14:paraId="284DEBF0"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0611CC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6FC11FA0" w14:textId="77777777" w:rsidTr="00CA535F">
        <w:trPr>
          <w:tblHeader/>
          <w:tblCellSpacing w:w="15" w:type="dxa"/>
        </w:trPr>
        <w:tc>
          <w:tcPr>
            <w:tcW w:w="0" w:type="auto"/>
            <w:vAlign w:val="center"/>
            <w:hideMark/>
          </w:tcPr>
          <w:p w14:paraId="38998F74" w14:textId="77777777" w:rsidR="00CA535F" w:rsidRPr="00CA535F" w:rsidRDefault="00CA535F" w:rsidP="00CA535F">
            <w:pPr>
              <w:rPr>
                <w:b/>
                <w:bCs/>
              </w:rPr>
            </w:pPr>
            <w:r w:rsidRPr="00CA535F">
              <w:rPr>
                <w:b/>
                <w:bCs/>
              </w:rPr>
              <w:t>Option</w:t>
            </w:r>
          </w:p>
        </w:tc>
        <w:tc>
          <w:tcPr>
            <w:tcW w:w="0" w:type="auto"/>
            <w:vAlign w:val="center"/>
            <w:hideMark/>
          </w:tcPr>
          <w:p w14:paraId="76211F77" w14:textId="77777777" w:rsidR="00CA535F" w:rsidRPr="00CA535F" w:rsidRDefault="00CA535F" w:rsidP="00CA535F">
            <w:pPr>
              <w:rPr>
                <w:b/>
                <w:bCs/>
              </w:rPr>
            </w:pPr>
            <w:r w:rsidRPr="00CA535F">
              <w:rPr>
                <w:b/>
                <w:bCs/>
              </w:rPr>
              <w:t>Beschreibung</w:t>
            </w:r>
          </w:p>
        </w:tc>
      </w:tr>
      <w:tr w:rsidR="00CA535F" w:rsidRPr="00CA535F" w14:paraId="626DCAFE" w14:textId="77777777" w:rsidTr="00CA535F">
        <w:trPr>
          <w:tblCellSpacing w:w="15" w:type="dxa"/>
        </w:trPr>
        <w:tc>
          <w:tcPr>
            <w:tcW w:w="0" w:type="auto"/>
            <w:vAlign w:val="center"/>
            <w:hideMark/>
          </w:tcPr>
          <w:p w14:paraId="5EE71FA7"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63B64479"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602C431" w14:textId="77777777" w:rsidTr="00CA535F">
        <w:trPr>
          <w:tblCellSpacing w:w="15" w:type="dxa"/>
        </w:trPr>
        <w:tc>
          <w:tcPr>
            <w:tcW w:w="0" w:type="auto"/>
            <w:vAlign w:val="center"/>
            <w:hideMark/>
          </w:tcPr>
          <w:p w14:paraId="291167D6"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1BC9565C"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216" w:anchor=":~:text=Der%20Linux,WSL%2FWSL2%29%20zur%20Verf%C3%BCgung" w:tgtFrame="_blank" w:history="1">
              <w:r w:rsidRPr="00CA535F">
                <w:rPr>
                  <w:rStyle w:val="Hyperlink"/>
                </w:rPr>
                <w:t>ionos.at</w:t>
              </w:r>
            </w:hyperlink>
            <w:r w:rsidRPr="00CA535F">
              <w:t>.</w:t>
            </w:r>
          </w:p>
        </w:tc>
      </w:tr>
      <w:tr w:rsidR="00CA535F" w:rsidRPr="00CA535F" w14:paraId="52C76B3D" w14:textId="77777777" w:rsidTr="00CA535F">
        <w:trPr>
          <w:tblCellSpacing w:w="15" w:type="dxa"/>
        </w:trPr>
        <w:tc>
          <w:tcPr>
            <w:tcW w:w="0" w:type="auto"/>
            <w:vAlign w:val="center"/>
            <w:hideMark/>
          </w:tcPr>
          <w:p w14:paraId="032D4B32"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7BAA63E6" w14:textId="77777777" w:rsidR="00CA535F" w:rsidRPr="00CA535F" w:rsidRDefault="00CA535F" w:rsidP="00CA535F">
            <w:r w:rsidRPr="00CA535F">
              <w:t>Bewahrt Eigentümer, Gruppe, Berechtigungen und Zeitstempel der Datei beim Kopieren</w:t>
            </w:r>
            <w:hyperlink r:id="rId217"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3634A22F" w14:textId="77777777" w:rsidTr="00CA535F">
        <w:trPr>
          <w:tblCellSpacing w:w="15" w:type="dxa"/>
        </w:trPr>
        <w:tc>
          <w:tcPr>
            <w:tcW w:w="0" w:type="auto"/>
            <w:vAlign w:val="center"/>
            <w:hideMark/>
          </w:tcPr>
          <w:p w14:paraId="4769D74E"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275A480"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704DB11D" w14:textId="77777777" w:rsidTr="00CA535F">
        <w:trPr>
          <w:tblCellSpacing w:w="15" w:type="dxa"/>
        </w:trPr>
        <w:tc>
          <w:tcPr>
            <w:tcW w:w="0" w:type="auto"/>
            <w:vAlign w:val="center"/>
            <w:hideMark/>
          </w:tcPr>
          <w:p w14:paraId="1C3EBD31"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2DECCBA8"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438568BC" w14:textId="77777777" w:rsidTr="00CA535F">
        <w:trPr>
          <w:tblCellSpacing w:w="15" w:type="dxa"/>
        </w:trPr>
        <w:tc>
          <w:tcPr>
            <w:tcW w:w="0" w:type="auto"/>
            <w:vAlign w:val="center"/>
            <w:hideMark/>
          </w:tcPr>
          <w:p w14:paraId="6F909181"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182AF854"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3184C7E3" w14:textId="77777777" w:rsidTr="00CA535F">
        <w:trPr>
          <w:tblCellSpacing w:w="15" w:type="dxa"/>
        </w:trPr>
        <w:tc>
          <w:tcPr>
            <w:tcW w:w="0" w:type="auto"/>
            <w:vAlign w:val="center"/>
            <w:hideMark/>
          </w:tcPr>
          <w:p w14:paraId="700FD34E"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2A2A3D77"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3D05D828" w14:textId="77777777" w:rsidTr="00CA535F">
        <w:trPr>
          <w:tblCellSpacing w:w="15" w:type="dxa"/>
        </w:trPr>
        <w:tc>
          <w:tcPr>
            <w:tcW w:w="0" w:type="auto"/>
            <w:vAlign w:val="center"/>
            <w:hideMark/>
          </w:tcPr>
          <w:p w14:paraId="4DF51825"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4EAC249F"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3132A0A4" w14:textId="77777777" w:rsidTr="00CA535F">
        <w:trPr>
          <w:tblCellSpacing w:w="15" w:type="dxa"/>
        </w:trPr>
        <w:tc>
          <w:tcPr>
            <w:tcW w:w="0" w:type="auto"/>
            <w:vAlign w:val="center"/>
            <w:hideMark/>
          </w:tcPr>
          <w:p w14:paraId="24423BB1"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1BF8C1E1"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5317FEDA" w14:textId="77777777" w:rsidTr="00CA535F">
        <w:trPr>
          <w:tblCellSpacing w:w="15" w:type="dxa"/>
        </w:trPr>
        <w:tc>
          <w:tcPr>
            <w:tcW w:w="0" w:type="auto"/>
            <w:vAlign w:val="center"/>
            <w:hideMark/>
          </w:tcPr>
          <w:p w14:paraId="7E498D7D"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66C5F369"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60BB082C" w14:textId="77777777" w:rsidTr="00CA535F">
        <w:trPr>
          <w:tblCellSpacing w:w="15" w:type="dxa"/>
        </w:trPr>
        <w:tc>
          <w:tcPr>
            <w:tcW w:w="0" w:type="auto"/>
            <w:vAlign w:val="center"/>
            <w:hideMark/>
          </w:tcPr>
          <w:p w14:paraId="5A98C6C3" w14:textId="77777777" w:rsidR="00CA535F" w:rsidRPr="00CA535F" w:rsidRDefault="00CA535F" w:rsidP="00CA535F">
            <w:r w:rsidRPr="00CA535F">
              <w:rPr>
                <w:b/>
                <w:bCs/>
              </w:rPr>
              <w:t>--parents</w:t>
            </w:r>
          </w:p>
        </w:tc>
        <w:tc>
          <w:tcPr>
            <w:tcW w:w="0" w:type="auto"/>
            <w:vAlign w:val="center"/>
            <w:hideMark/>
          </w:tcPr>
          <w:p w14:paraId="320E1150" w14:textId="77777777" w:rsidR="00CA535F" w:rsidRPr="00CA535F" w:rsidRDefault="00CA535F" w:rsidP="00CA535F">
            <w:r w:rsidRPr="00CA535F">
              <w:t>Erhält die Quellpfadstruktur im Ziel. Bsp: cp --parents dir1/dir2/file.txt /backup legt /backup/dir1/dir2/file.txt an</w:t>
            </w:r>
            <w:hyperlink r:id="rId218" w:anchor=":~:text=,change%20only%20the%20access%20time" w:tgtFrame="_blank" w:history="1">
              <w:r w:rsidRPr="00CA535F">
                <w:rPr>
                  <w:rStyle w:val="Hyperlink"/>
                </w:rPr>
                <w:t>man7.org</w:t>
              </w:r>
            </w:hyperlink>
            <w:r w:rsidRPr="00CA535F">
              <w:t>. Nur sinnvoll, wenn Ziel ein Verzeichnis ist.</w:t>
            </w:r>
          </w:p>
        </w:tc>
      </w:tr>
      <w:tr w:rsidR="00CA535F" w:rsidRPr="00CA535F" w14:paraId="1C43A2AD" w14:textId="77777777" w:rsidTr="00CA535F">
        <w:trPr>
          <w:tblCellSpacing w:w="15" w:type="dxa"/>
        </w:trPr>
        <w:tc>
          <w:tcPr>
            <w:tcW w:w="0" w:type="auto"/>
            <w:vAlign w:val="center"/>
            <w:hideMark/>
          </w:tcPr>
          <w:p w14:paraId="02355F39"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5492BC03"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5254DF0A" w14:textId="77777777" w:rsidTr="00CA535F">
        <w:trPr>
          <w:tblCellSpacing w:w="15" w:type="dxa"/>
        </w:trPr>
        <w:tc>
          <w:tcPr>
            <w:tcW w:w="0" w:type="auto"/>
            <w:vAlign w:val="center"/>
            <w:hideMark/>
          </w:tcPr>
          <w:p w14:paraId="69C47A52"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319593D3"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98027D8" w14:textId="77777777" w:rsidTr="00CA535F">
        <w:trPr>
          <w:tblCellSpacing w:w="15" w:type="dxa"/>
        </w:trPr>
        <w:tc>
          <w:tcPr>
            <w:tcW w:w="0" w:type="auto"/>
            <w:vAlign w:val="center"/>
            <w:hideMark/>
          </w:tcPr>
          <w:p w14:paraId="1CFD7739"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2D39176"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4DACBA9F" w14:textId="77777777" w:rsidTr="00CA535F">
        <w:trPr>
          <w:tblCellSpacing w:w="15" w:type="dxa"/>
        </w:trPr>
        <w:tc>
          <w:tcPr>
            <w:tcW w:w="0" w:type="auto"/>
            <w:vAlign w:val="center"/>
            <w:hideMark/>
          </w:tcPr>
          <w:p w14:paraId="54856A5A" w14:textId="77777777" w:rsidR="00CA535F" w:rsidRPr="00CA535F" w:rsidRDefault="00CA535F" w:rsidP="00CA535F">
            <w:r w:rsidRPr="00CA535F">
              <w:rPr>
                <w:b/>
                <w:bCs/>
              </w:rPr>
              <w:t>--backup[=Control]</w:t>
            </w:r>
          </w:p>
        </w:tc>
        <w:tc>
          <w:tcPr>
            <w:tcW w:w="0" w:type="auto"/>
            <w:vAlign w:val="center"/>
            <w:hideMark/>
          </w:tcPr>
          <w:p w14:paraId="1D4DD338"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36057A6C" w14:textId="77777777" w:rsidTr="00CA535F">
        <w:trPr>
          <w:tblCellSpacing w:w="15" w:type="dxa"/>
        </w:trPr>
        <w:tc>
          <w:tcPr>
            <w:tcW w:w="0" w:type="auto"/>
            <w:vAlign w:val="center"/>
            <w:hideMark/>
          </w:tcPr>
          <w:p w14:paraId="7680573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49E3FE1" w14:textId="77777777" w:rsidR="00CA535F" w:rsidRPr="00CA535F" w:rsidRDefault="00CA535F" w:rsidP="00CA535F">
            <w:r w:rsidRPr="00CA535F">
              <w:t>Hilfe/Version anzeigen.</w:t>
            </w:r>
          </w:p>
        </w:tc>
      </w:tr>
    </w:tbl>
    <w:p w14:paraId="0B36595B" w14:textId="77777777" w:rsidR="00CA535F" w:rsidRPr="00CA535F" w:rsidRDefault="00CA535F" w:rsidP="00CA535F">
      <w:pPr>
        <w:rPr>
          <w:b/>
          <w:bCs/>
        </w:rPr>
      </w:pPr>
      <w:r w:rsidRPr="00CA535F">
        <w:rPr>
          <w:b/>
          <w:bCs/>
        </w:rPr>
        <w:t>mv (Move/Rename)</w:t>
      </w:r>
    </w:p>
    <w:p w14:paraId="3F0E9C8D" w14:textId="77777777" w:rsidR="00CA535F" w:rsidRPr="00CA535F" w:rsidRDefault="00CA535F" w:rsidP="00CA535F">
      <w:r w:rsidRPr="00CA535F">
        <w:rPr>
          <w:b/>
          <w:bCs/>
        </w:rPr>
        <w:lastRenderedPageBreak/>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2E98924F" w14:textId="77777777" w:rsidR="00CA535F" w:rsidRPr="00CA535F" w:rsidRDefault="00CA535F" w:rsidP="00CA535F">
      <w:r w:rsidRPr="00CA535F">
        <w:t>mv [Optionen] &lt;Quelle&gt;... &lt;Ziel&gt;</w:t>
      </w:r>
    </w:p>
    <w:p w14:paraId="2E31A64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423198C" w14:textId="77777777" w:rsidTr="00CA535F">
        <w:trPr>
          <w:tblHeader/>
          <w:tblCellSpacing w:w="15" w:type="dxa"/>
        </w:trPr>
        <w:tc>
          <w:tcPr>
            <w:tcW w:w="0" w:type="auto"/>
            <w:vAlign w:val="center"/>
            <w:hideMark/>
          </w:tcPr>
          <w:p w14:paraId="41C5F4B9" w14:textId="77777777" w:rsidR="00CA535F" w:rsidRPr="00CA535F" w:rsidRDefault="00CA535F" w:rsidP="00CA535F">
            <w:pPr>
              <w:rPr>
                <w:b/>
                <w:bCs/>
              </w:rPr>
            </w:pPr>
            <w:r w:rsidRPr="00CA535F">
              <w:rPr>
                <w:b/>
                <w:bCs/>
              </w:rPr>
              <w:t>Option</w:t>
            </w:r>
          </w:p>
        </w:tc>
        <w:tc>
          <w:tcPr>
            <w:tcW w:w="0" w:type="auto"/>
            <w:vAlign w:val="center"/>
            <w:hideMark/>
          </w:tcPr>
          <w:p w14:paraId="624A36BF" w14:textId="77777777" w:rsidR="00CA535F" w:rsidRPr="00CA535F" w:rsidRDefault="00CA535F" w:rsidP="00CA535F">
            <w:pPr>
              <w:rPr>
                <w:b/>
                <w:bCs/>
              </w:rPr>
            </w:pPr>
            <w:r w:rsidRPr="00CA535F">
              <w:rPr>
                <w:b/>
                <w:bCs/>
              </w:rPr>
              <w:t>Beschreibung</w:t>
            </w:r>
          </w:p>
        </w:tc>
      </w:tr>
      <w:tr w:rsidR="00CA535F" w:rsidRPr="00CA535F" w14:paraId="280DB605" w14:textId="77777777" w:rsidTr="00CA535F">
        <w:trPr>
          <w:tblCellSpacing w:w="15" w:type="dxa"/>
        </w:trPr>
        <w:tc>
          <w:tcPr>
            <w:tcW w:w="0" w:type="auto"/>
            <w:vAlign w:val="center"/>
            <w:hideMark/>
          </w:tcPr>
          <w:p w14:paraId="6197F9BB"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1E546E07"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16C4B1B3" w14:textId="77777777" w:rsidTr="00CA535F">
        <w:trPr>
          <w:tblCellSpacing w:w="15" w:type="dxa"/>
        </w:trPr>
        <w:tc>
          <w:tcPr>
            <w:tcW w:w="0" w:type="auto"/>
            <w:vAlign w:val="center"/>
            <w:hideMark/>
          </w:tcPr>
          <w:p w14:paraId="310CAF7D"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EB527CD" w14:textId="77777777" w:rsidR="00CA535F" w:rsidRPr="00CA535F" w:rsidRDefault="00CA535F" w:rsidP="00CA535F">
            <w:r w:rsidRPr="00CA535F">
              <w:t>Erzwingt das Überschreiben ohne Nachfrage. Ziel-Dateien werden ohne Warnung ersetzt. (Standardverhalten ohne -i).</w:t>
            </w:r>
          </w:p>
        </w:tc>
      </w:tr>
      <w:tr w:rsidR="00CA535F" w:rsidRPr="00CA535F" w14:paraId="45A6DEBC" w14:textId="77777777" w:rsidTr="00CA535F">
        <w:trPr>
          <w:tblCellSpacing w:w="15" w:type="dxa"/>
        </w:trPr>
        <w:tc>
          <w:tcPr>
            <w:tcW w:w="0" w:type="auto"/>
            <w:vAlign w:val="center"/>
            <w:hideMark/>
          </w:tcPr>
          <w:p w14:paraId="12E1EBC8"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01F23A3"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56021449" w14:textId="77777777" w:rsidTr="00CA535F">
        <w:trPr>
          <w:tblCellSpacing w:w="15" w:type="dxa"/>
        </w:trPr>
        <w:tc>
          <w:tcPr>
            <w:tcW w:w="0" w:type="auto"/>
            <w:vAlign w:val="center"/>
            <w:hideMark/>
          </w:tcPr>
          <w:p w14:paraId="2DBBA6D2"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12FB83F5"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4D92FDE5" w14:textId="77777777" w:rsidTr="00CA535F">
        <w:trPr>
          <w:tblCellSpacing w:w="15" w:type="dxa"/>
        </w:trPr>
        <w:tc>
          <w:tcPr>
            <w:tcW w:w="0" w:type="auto"/>
            <w:vAlign w:val="center"/>
            <w:hideMark/>
          </w:tcPr>
          <w:p w14:paraId="28D11CE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94E5800" w14:textId="77777777" w:rsidR="00CA535F" w:rsidRPr="00CA535F" w:rsidRDefault="00CA535F" w:rsidP="00CA535F">
            <w:r w:rsidRPr="00CA535F">
              <w:t>Gibt aus, welche Datei wohin verschoben/umbenannt wurde (für jede Operation eine Zeile).</w:t>
            </w:r>
          </w:p>
        </w:tc>
      </w:tr>
      <w:tr w:rsidR="00CA535F" w:rsidRPr="00CA535F" w14:paraId="17BEEDEB" w14:textId="77777777" w:rsidTr="00CA535F">
        <w:trPr>
          <w:tblCellSpacing w:w="15" w:type="dxa"/>
        </w:trPr>
        <w:tc>
          <w:tcPr>
            <w:tcW w:w="0" w:type="auto"/>
            <w:vAlign w:val="center"/>
            <w:hideMark/>
          </w:tcPr>
          <w:p w14:paraId="1B232AD0"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2F2E2144"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5E6AD3F8" w14:textId="77777777" w:rsidTr="00CA535F">
        <w:trPr>
          <w:tblCellSpacing w:w="15" w:type="dxa"/>
        </w:trPr>
        <w:tc>
          <w:tcPr>
            <w:tcW w:w="0" w:type="auto"/>
            <w:vAlign w:val="center"/>
            <w:hideMark/>
          </w:tcPr>
          <w:p w14:paraId="12BA1D67" w14:textId="77777777" w:rsidR="00CA535F" w:rsidRPr="00CA535F" w:rsidRDefault="00CA535F" w:rsidP="00CA535F">
            <w:r w:rsidRPr="00CA535F">
              <w:rPr>
                <w:b/>
                <w:bCs/>
              </w:rPr>
              <w:t>--strip-trailing-slashes</w:t>
            </w:r>
          </w:p>
        </w:tc>
        <w:tc>
          <w:tcPr>
            <w:tcW w:w="0" w:type="auto"/>
            <w:vAlign w:val="center"/>
            <w:hideMark/>
          </w:tcPr>
          <w:p w14:paraId="0906A168"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7519FFFE" w14:textId="77777777" w:rsidTr="00CA535F">
        <w:trPr>
          <w:tblCellSpacing w:w="15" w:type="dxa"/>
        </w:trPr>
        <w:tc>
          <w:tcPr>
            <w:tcW w:w="0" w:type="auto"/>
            <w:vAlign w:val="center"/>
            <w:hideMark/>
          </w:tcPr>
          <w:p w14:paraId="4352ABF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59CA2AF" w14:textId="77777777" w:rsidR="00CA535F" w:rsidRPr="00CA535F" w:rsidRDefault="00CA535F" w:rsidP="00CA535F">
            <w:r w:rsidRPr="00CA535F">
              <w:t>Hilfe/Version.</w:t>
            </w:r>
          </w:p>
        </w:tc>
      </w:tr>
    </w:tbl>
    <w:p w14:paraId="017EAD1C"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w:t>
      </w:r>
      <w:r w:rsidRPr="00CA535F">
        <w:lastRenderedPageBreak/>
        <w:t>ändert. Bei verschiedenen FS kopiert mv im Hintergrund (rename() Syscall schlägt dann fehl, worauf cp+unlink passiert).</w:t>
      </w:r>
    </w:p>
    <w:p w14:paraId="73C3CC22" w14:textId="77777777" w:rsidR="00CA535F" w:rsidRPr="00CA535F" w:rsidRDefault="00CA535F" w:rsidP="00CA535F">
      <w:pPr>
        <w:rPr>
          <w:b/>
          <w:bCs/>
        </w:rPr>
      </w:pPr>
      <w:r w:rsidRPr="00CA535F">
        <w:rPr>
          <w:b/>
          <w:bCs/>
        </w:rPr>
        <w:t>rmdir (Remove Directory)</w:t>
      </w:r>
    </w:p>
    <w:p w14:paraId="397B20B3"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43A24B11" w14:textId="77777777" w:rsidR="00CA535F" w:rsidRPr="00CA535F" w:rsidRDefault="00CA535F" w:rsidP="00CA535F">
      <w:r w:rsidRPr="00CA535F">
        <w:t>rmdir [Optionen] &lt;Verzeichnis&gt;...</w:t>
      </w:r>
    </w:p>
    <w:p w14:paraId="4426B5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606E3115" w14:textId="77777777" w:rsidTr="00CA535F">
        <w:trPr>
          <w:tblHeader/>
          <w:tblCellSpacing w:w="15" w:type="dxa"/>
        </w:trPr>
        <w:tc>
          <w:tcPr>
            <w:tcW w:w="0" w:type="auto"/>
            <w:vAlign w:val="center"/>
            <w:hideMark/>
          </w:tcPr>
          <w:p w14:paraId="1C0ADFCE" w14:textId="77777777" w:rsidR="00CA535F" w:rsidRPr="00CA535F" w:rsidRDefault="00CA535F" w:rsidP="00CA535F">
            <w:pPr>
              <w:rPr>
                <w:b/>
                <w:bCs/>
              </w:rPr>
            </w:pPr>
            <w:r w:rsidRPr="00CA535F">
              <w:rPr>
                <w:b/>
                <w:bCs/>
              </w:rPr>
              <w:t>Option</w:t>
            </w:r>
          </w:p>
        </w:tc>
        <w:tc>
          <w:tcPr>
            <w:tcW w:w="0" w:type="auto"/>
            <w:vAlign w:val="center"/>
            <w:hideMark/>
          </w:tcPr>
          <w:p w14:paraId="6838A711" w14:textId="77777777" w:rsidR="00CA535F" w:rsidRPr="00CA535F" w:rsidRDefault="00CA535F" w:rsidP="00CA535F">
            <w:pPr>
              <w:rPr>
                <w:b/>
                <w:bCs/>
              </w:rPr>
            </w:pPr>
            <w:r w:rsidRPr="00CA535F">
              <w:rPr>
                <w:b/>
                <w:bCs/>
              </w:rPr>
              <w:t>Beschreibung</w:t>
            </w:r>
          </w:p>
        </w:tc>
      </w:tr>
      <w:tr w:rsidR="00CA535F" w:rsidRPr="00CA535F" w14:paraId="6F80C789" w14:textId="77777777" w:rsidTr="00CA535F">
        <w:trPr>
          <w:tblCellSpacing w:w="15" w:type="dxa"/>
        </w:trPr>
        <w:tc>
          <w:tcPr>
            <w:tcW w:w="0" w:type="auto"/>
            <w:vAlign w:val="center"/>
            <w:hideMark/>
          </w:tcPr>
          <w:p w14:paraId="7E5DE0C5"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7284E637"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3C0CDB5" w14:textId="77777777" w:rsidTr="00CA535F">
        <w:trPr>
          <w:tblCellSpacing w:w="15" w:type="dxa"/>
        </w:trPr>
        <w:tc>
          <w:tcPr>
            <w:tcW w:w="0" w:type="auto"/>
            <w:vAlign w:val="center"/>
            <w:hideMark/>
          </w:tcPr>
          <w:p w14:paraId="3A73C0D7"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5B9CB81" w14:textId="77777777" w:rsidR="00CA535F" w:rsidRPr="00CA535F" w:rsidRDefault="00CA535F" w:rsidP="00CA535F">
            <w:r w:rsidRPr="00CA535F">
              <w:t>Ausgabe einer Meldung für jedes gelöschte Verzeichnis.</w:t>
            </w:r>
          </w:p>
        </w:tc>
      </w:tr>
      <w:tr w:rsidR="00CA535F" w:rsidRPr="00CA535F" w14:paraId="3DB8B989" w14:textId="77777777" w:rsidTr="00CA535F">
        <w:trPr>
          <w:tblCellSpacing w:w="15" w:type="dxa"/>
        </w:trPr>
        <w:tc>
          <w:tcPr>
            <w:tcW w:w="0" w:type="auto"/>
            <w:vAlign w:val="center"/>
            <w:hideMark/>
          </w:tcPr>
          <w:p w14:paraId="56A07B49" w14:textId="77777777" w:rsidR="00CA535F" w:rsidRPr="00CA535F" w:rsidRDefault="00CA535F" w:rsidP="00CA535F">
            <w:r w:rsidRPr="00CA535F">
              <w:rPr>
                <w:b/>
                <w:bCs/>
              </w:rPr>
              <w:t>--ignore-fail-on-non-empty</w:t>
            </w:r>
          </w:p>
        </w:tc>
        <w:tc>
          <w:tcPr>
            <w:tcW w:w="0" w:type="auto"/>
            <w:vAlign w:val="center"/>
            <w:hideMark/>
          </w:tcPr>
          <w:p w14:paraId="65A673E3"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72B29016"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74E9B98" w14:textId="77777777" w:rsidR="00CA535F" w:rsidRPr="00CA535F" w:rsidRDefault="00CA535F" w:rsidP="00CA535F">
      <w:pPr>
        <w:rPr>
          <w:b/>
          <w:bCs/>
        </w:rPr>
      </w:pPr>
      <w:r w:rsidRPr="00CA535F">
        <w:rPr>
          <w:b/>
          <w:bCs/>
        </w:rPr>
        <w:t>rm (Remove Files/Directories)</w:t>
      </w:r>
    </w:p>
    <w:p w14:paraId="2DB3FCF2"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6CFBAAE0" w14:textId="77777777" w:rsidR="00CA535F" w:rsidRPr="00CA535F" w:rsidRDefault="00CA535F" w:rsidP="00CA535F">
      <w:r w:rsidRPr="00CA535F">
        <w:t>rm [Optionen] &lt;Datei/Pfad&gt;...</w:t>
      </w:r>
    </w:p>
    <w:p w14:paraId="0DD740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D6994B0" w14:textId="77777777" w:rsidTr="00CA535F">
        <w:trPr>
          <w:tblHeader/>
          <w:tblCellSpacing w:w="15" w:type="dxa"/>
        </w:trPr>
        <w:tc>
          <w:tcPr>
            <w:tcW w:w="0" w:type="auto"/>
            <w:vAlign w:val="center"/>
            <w:hideMark/>
          </w:tcPr>
          <w:p w14:paraId="15DF86D9" w14:textId="77777777" w:rsidR="00CA535F" w:rsidRPr="00CA535F" w:rsidRDefault="00CA535F" w:rsidP="00CA535F">
            <w:pPr>
              <w:rPr>
                <w:b/>
                <w:bCs/>
              </w:rPr>
            </w:pPr>
            <w:r w:rsidRPr="00CA535F">
              <w:rPr>
                <w:b/>
                <w:bCs/>
              </w:rPr>
              <w:lastRenderedPageBreak/>
              <w:t>Option</w:t>
            </w:r>
          </w:p>
        </w:tc>
        <w:tc>
          <w:tcPr>
            <w:tcW w:w="0" w:type="auto"/>
            <w:vAlign w:val="center"/>
            <w:hideMark/>
          </w:tcPr>
          <w:p w14:paraId="3B44E748" w14:textId="77777777" w:rsidR="00CA535F" w:rsidRPr="00CA535F" w:rsidRDefault="00CA535F" w:rsidP="00CA535F">
            <w:pPr>
              <w:rPr>
                <w:b/>
                <w:bCs/>
              </w:rPr>
            </w:pPr>
            <w:r w:rsidRPr="00CA535F">
              <w:rPr>
                <w:b/>
                <w:bCs/>
              </w:rPr>
              <w:t>Beschreibung</w:t>
            </w:r>
          </w:p>
        </w:tc>
      </w:tr>
      <w:tr w:rsidR="00CA535F" w:rsidRPr="00CA535F" w14:paraId="6BC90DFD" w14:textId="77777777" w:rsidTr="00CA535F">
        <w:trPr>
          <w:tblCellSpacing w:w="15" w:type="dxa"/>
        </w:trPr>
        <w:tc>
          <w:tcPr>
            <w:tcW w:w="0" w:type="auto"/>
            <w:vAlign w:val="center"/>
            <w:hideMark/>
          </w:tcPr>
          <w:p w14:paraId="367A147B"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47085C8"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17F81AC3" w14:textId="77777777" w:rsidTr="00CA535F">
        <w:trPr>
          <w:tblCellSpacing w:w="15" w:type="dxa"/>
        </w:trPr>
        <w:tc>
          <w:tcPr>
            <w:tcW w:w="0" w:type="auto"/>
            <w:vAlign w:val="center"/>
            <w:hideMark/>
          </w:tcPr>
          <w:p w14:paraId="1B2A95ED" w14:textId="77777777" w:rsidR="00CA535F" w:rsidRPr="00CA535F" w:rsidRDefault="00CA535F" w:rsidP="00CA535F">
            <w:r w:rsidRPr="00CA535F">
              <w:rPr>
                <w:b/>
                <w:bCs/>
              </w:rPr>
              <w:t>-d</w:t>
            </w:r>
          </w:p>
        </w:tc>
        <w:tc>
          <w:tcPr>
            <w:tcW w:w="0" w:type="auto"/>
            <w:vAlign w:val="center"/>
            <w:hideMark/>
          </w:tcPr>
          <w:p w14:paraId="4BC6780B"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4EA71AB0" w14:textId="77777777" w:rsidTr="00CA535F">
        <w:trPr>
          <w:tblCellSpacing w:w="15" w:type="dxa"/>
        </w:trPr>
        <w:tc>
          <w:tcPr>
            <w:tcW w:w="0" w:type="auto"/>
            <w:vAlign w:val="center"/>
            <w:hideMark/>
          </w:tcPr>
          <w:p w14:paraId="2427595F"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49C63A3"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0C2823E" w14:textId="77777777" w:rsidTr="00CA535F">
        <w:trPr>
          <w:tblCellSpacing w:w="15" w:type="dxa"/>
        </w:trPr>
        <w:tc>
          <w:tcPr>
            <w:tcW w:w="0" w:type="auto"/>
            <w:vAlign w:val="center"/>
            <w:hideMark/>
          </w:tcPr>
          <w:p w14:paraId="7BB7ADCC" w14:textId="77777777" w:rsidR="00CA535F" w:rsidRPr="00CA535F" w:rsidRDefault="00CA535F" w:rsidP="00CA535F">
            <w:r w:rsidRPr="00CA535F">
              <w:rPr>
                <w:b/>
                <w:bCs/>
              </w:rPr>
              <w:t>-i</w:t>
            </w:r>
          </w:p>
        </w:tc>
        <w:tc>
          <w:tcPr>
            <w:tcW w:w="0" w:type="auto"/>
            <w:vAlign w:val="center"/>
            <w:hideMark/>
          </w:tcPr>
          <w:p w14:paraId="50935F79"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36E37EEA" w14:textId="77777777" w:rsidTr="00CA535F">
        <w:trPr>
          <w:tblCellSpacing w:w="15" w:type="dxa"/>
        </w:trPr>
        <w:tc>
          <w:tcPr>
            <w:tcW w:w="0" w:type="auto"/>
            <w:vAlign w:val="center"/>
            <w:hideMark/>
          </w:tcPr>
          <w:p w14:paraId="010B63D6" w14:textId="77777777" w:rsidR="00CA535F" w:rsidRPr="00CA535F" w:rsidRDefault="00CA535F" w:rsidP="00CA535F">
            <w:r w:rsidRPr="00CA535F">
              <w:rPr>
                <w:b/>
                <w:bCs/>
              </w:rPr>
              <w:t>-I</w:t>
            </w:r>
          </w:p>
        </w:tc>
        <w:tc>
          <w:tcPr>
            <w:tcW w:w="0" w:type="auto"/>
            <w:vAlign w:val="center"/>
            <w:hideMark/>
          </w:tcPr>
          <w:p w14:paraId="2D01BE05"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32C79F6D" w14:textId="77777777" w:rsidTr="00CA535F">
        <w:trPr>
          <w:tblCellSpacing w:w="15" w:type="dxa"/>
        </w:trPr>
        <w:tc>
          <w:tcPr>
            <w:tcW w:w="0" w:type="auto"/>
            <w:vAlign w:val="center"/>
            <w:hideMark/>
          </w:tcPr>
          <w:p w14:paraId="5088A5B8" w14:textId="77777777" w:rsidR="00CA535F" w:rsidRPr="00CA535F" w:rsidRDefault="00CA535F" w:rsidP="00CA535F">
            <w:r w:rsidRPr="00CA535F">
              <w:rPr>
                <w:b/>
                <w:bCs/>
              </w:rPr>
              <w:t>--preserve-root</w:t>
            </w:r>
          </w:p>
        </w:tc>
        <w:tc>
          <w:tcPr>
            <w:tcW w:w="0" w:type="auto"/>
            <w:vAlign w:val="center"/>
            <w:hideMark/>
          </w:tcPr>
          <w:p w14:paraId="254A69C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1E43A5FB" w14:textId="77777777" w:rsidTr="00CA535F">
        <w:trPr>
          <w:tblCellSpacing w:w="15" w:type="dxa"/>
        </w:trPr>
        <w:tc>
          <w:tcPr>
            <w:tcW w:w="0" w:type="auto"/>
            <w:vAlign w:val="center"/>
            <w:hideMark/>
          </w:tcPr>
          <w:p w14:paraId="2F3BE6AD"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280D38AA" w14:textId="77777777" w:rsidR="00CA535F" w:rsidRPr="00CA535F" w:rsidRDefault="00CA535F" w:rsidP="00CA535F">
            <w:r w:rsidRPr="00CA535F">
              <w:t>Zeigt für jede Datei eine Meldung an, dass sie gelöscht wurde.</w:t>
            </w:r>
          </w:p>
        </w:tc>
      </w:tr>
      <w:tr w:rsidR="00CA535F" w:rsidRPr="00CA535F" w14:paraId="6F4E9E61" w14:textId="77777777" w:rsidTr="00CA535F">
        <w:trPr>
          <w:tblCellSpacing w:w="15" w:type="dxa"/>
        </w:trPr>
        <w:tc>
          <w:tcPr>
            <w:tcW w:w="0" w:type="auto"/>
            <w:vAlign w:val="center"/>
            <w:hideMark/>
          </w:tcPr>
          <w:p w14:paraId="244347F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42C3734" w14:textId="77777777" w:rsidR="00CA535F" w:rsidRPr="00CA535F" w:rsidRDefault="00CA535F" w:rsidP="00CA535F">
            <w:r w:rsidRPr="00CA535F">
              <w:t>Hilfe bzw. Version.</w:t>
            </w:r>
          </w:p>
        </w:tc>
      </w:tr>
    </w:tbl>
    <w:p w14:paraId="361EDCEF" w14:textId="77777777" w:rsidR="00CA535F" w:rsidRPr="00CA535F" w:rsidRDefault="00CA535F" w:rsidP="00CA535F">
      <w:r w:rsidRPr="00CA535F">
        <w:rPr>
          <w:i/>
          <w:iCs/>
        </w:rPr>
        <w:t>Anwendung:</w:t>
      </w:r>
    </w:p>
    <w:p w14:paraId="590E93AA" w14:textId="77777777" w:rsidR="00CA535F" w:rsidRPr="00CA535F" w:rsidRDefault="00CA535F">
      <w:pPr>
        <w:numPr>
          <w:ilvl w:val="0"/>
          <w:numId w:val="160"/>
        </w:numPr>
      </w:pPr>
      <w:r w:rsidRPr="00CA535F">
        <w:rPr>
          <w:b/>
          <w:bCs/>
        </w:rPr>
        <w:t>Einzelne Datei löschen:</w:t>
      </w:r>
      <w:r w:rsidRPr="00CA535F">
        <w:t xml:space="preserve"> rm datei.txt.</w:t>
      </w:r>
    </w:p>
    <w:p w14:paraId="1F43CE9B" w14:textId="77777777" w:rsidR="00CA535F" w:rsidRPr="00CA535F" w:rsidRDefault="00CA535F">
      <w:pPr>
        <w:numPr>
          <w:ilvl w:val="0"/>
          <w:numId w:val="160"/>
        </w:numPr>
      </w:pPr>
      <w:r w:rsidRPr="00CA535F">
        <w:rPr>
          <w:b/>
          <w:bCs/>
        </w:rPr>
        <w:t>Mehrere Dateien löschen:</w:t>
      </w:r>
      <w:r w:rsidRPr="00CA535F">
        <w:t xml:space="preserve"> rm *.o (löscht alle .o Dateien im aktuellen Verzeichnis).</w:t>
      </w:r>
    </w:p>
    <w:p w14:paraId="0759CEBA" w14:textId="77777777" w:rsidR="00CA535F" w:rsidRPr="00CA535F" w:rsidRDefault="00CA535F">
      <w:pPr>
        <w:numPr>
          <w:ilvl w:val="0"/>
          <w:numId w:val="160"/>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1B5C74D0" w14:textId="77777777" w:rsidR="00CA535F" w:rsidRPr="00CA535F" w:rsidRDefault="00CA535F">
      <w:pPr>
        <w:numPr>
          <w:ilvl w:val="0"/>
          <w:numId w:val="160"/>
        </w:numPr>
      </w:pPr>
      <w:r w:rsidRPr="00CA535F">
        <w:rPr>
          <w:b/>
          <w:bCs/>
        </w:rPr>
        <w:t>Ohne Rückfrage alles löschen:</w:t>
      </w:r>
      <w:r w:rsidRPr="00CA535F">
        <w:t xml:space="preserve"> rm -rf tempdir. (Vorsicht!).</w:t>
      </w:r>
    </w:p>
    <w:p w14:paraId="44FA0EBA" w14:textId="77777777" w:rsidR="00CA535F" w:rsidRPr="00CA535F" w:rsidRDefault="00CA535F" w:rsidP="00CA535F">
      <w:pPr>
        <w:rPr>
          <w:b/>
          <w:bCs/>
        </w:rPr>
      </w:pPr>
      <w:r w:rsidRPr="00CA535F">
        <w:rPr>
          <w:b/>
          <w:bCs/>
        </w:rPr>
        <w:t>head (Dateianfang anzeigen)</w:t>
      </w:r>
    </w:p>
    <w:p w14:paraId="4813D421" w14:textId="77777777" w:rsidR="00CA535F" w:rsidRPr="00CA535F" w:rsidRDefault="00CA535F" w:rsidP="00CA535F">
      <w:r w:rsidRPr="00CA535F">
        <w:rPr>
          <w:b/>
          <w:bCs/>
        </w:rPr>
        <w:lastRenderedPageBreak/>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3BBDD8AB" w14:textId="77777777" w:rsidR="00CA535F" w:rsidRPr="00CA535F" w:rsidRDefault="00CA535F" w:rsidP="00CA535F">
      <w:r w:rsidRPr="00CA535F">
        <w:t>head [Optionen] [Datei]...</w:t>
      </w:r>
    </w:p>
    <w:p w14:paraId="7D2DFA6C" w14:textId="77777777" w:rsidR="00CA535F" w:rsidRPr="00CA535F" w:rsidRDefault="00CA535F" w:rsidP="00CA535F">
      <w:r w:rsidRPr="00CA535F">
        <w:t>Ohne Datei liest head von der Standardeingabe (z.B. in Pipes). Bei mehreren Dateien wird jeweils ein Header mit dem Dateinamen ausgegeben.</w:t>
      </w:r>
    </w:p>
    <w:p w14:paraId="67ED0D6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4364D1E" w14:textId="77777777" w:rsidTr="00CA535F">
        <w:trPr>
          <w:tblHeader/>
          <w:tblCellSpacing w:w="15" w:type="dxa"/>
        </w:trPr>
        <w:tc>
          <w:tcPr>
            <w:tcW w:w="0" w:type="auto"/>
            <w:vAlign w:val="center"/>
            <w:hideMark/>
          </w:tcPr>
          <w:p w14:paraId="0C28E2BF" w14:textId="77777777" w:rsidR="00CA535F" w:rsidRPr="00CA535F" w:rsidRDefault="00CA535F" w:rsidP="00CA535F">
            <w:pPr>
              <w:rPr>
                <w:b/>
                <w:bCs/>
              </w:rPr>
            </w:pPr>
            <w:r w:rsidRPr="00CA535F">
              <w:rPr>
                <w:b/>
                <w:bCs/>
              </w:rPr>
              <w:t>Option</w:t>
            </w:r>
          </w:p>
        </w:tc>
        <w:tc>
          <w:tcPr>
            <w:tcW w:w="0" w:type="auto"/>
            <w:vAlign w:val="center"/>
            <w:hideMark/>
          </w:tcPr>
          <w:p w14:paraId="178F6C31" w14:textId="77777777" w:rsidR="00CA535F" w:rsidRPr="00CA535F" w:rsidRDefault="00CA535F" w:rsidP="00CA535F">
            <w:pPr>
              <w:rPr>
                <w:b/>
                <w:bCs/>
              </w:rPr>
            </w:pPr>
            <w:r w:rsidRPr="00CA535F">
              <w:rPr>
                <w:b/>
                <w:bCs/>
              </w:rPr>
              <w:t>Beschreibung</w:t>
            </w:r>
          </w:p>
        </w:tc>
      </w:tr>
      <w:tr w:rsidR="00CA535F" w:rsidRPr="00CA535F" w14:paraId="17B187CE" w14:textId="77777777" w:rsidTr="00CA535F">
        <w:trPr>
          <w:tblCellSpacing w:w="15" w:type="dxa"/>
        </w:trPr>
        <w:tc>
          <w:tcPr>
            <w:tcW w:w="0" w:type="auto"/>
            <w:vAlign w:val="center"/>
            <w:hideMark/>
          </w:tcPr>
          <w:p w14:paraId="62397660"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517F3217"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3B3F3A3A" w14:textId="77777777" w:rsidTr="00CA535F">
        <w:trPr>
          <w:tblCellSpacing w:w="15" w:type="dxa"/>
        </w:trPr>
        <w:tc>
          <w:tcPr>
            <w:tcW w:w="0" w:type="auto"/>
            <w:vAlign w:val="center"/>
            <w:hideMark/>
          </w:tcPr>
          <w:p w14:paraId="10B3AF73"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585E7870"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6836976C" w14:textId="77777777" w:rsidTr="00CA535F">
        <w:trPr>
          <w:tblCellSpacing w:w="15" w:type="dxa"/>
        </w:trPr>
        <w:tc>
          <w:tcPr>
            <w:tcW w:w="0" w:type="auto"/>
            <w:vAlign w:val="center"/>
            <w:hideMark/>
          </w:tcPr>
          <w:p w14:paraId="03A99F3C"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D4E844F"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645D6ECF" w14:textId="77777777" w:rsidTr="00CA535F">
        <w:trPr>
          <w:tblCellSpacing w:w="15" w:type="dxa"/>
        </w:trPr>
        <w:tc>
          <w:tcPr>
            <w:tcW w:w="0" w:type="auto"/>
            <w:vAlign w:val="center"/>
            <w:hideMark/>
          </w:tcPr>
          <w:p w14:paraId="115C0A7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3093C5D"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F5BDEC5" w14:textId="77777777" w:rsidTr="00CA535F">
        <w:trPr>
          <w:tblCellSpacing w:w="15" w:type="dxa"/>
        </w:trPr>
        <w:tc>
          <w:tcPr>
            <w:tcW w:w="0" w:type="auto"/>
            <w:vAlign w:val="center"/>
            <w:hideMark/>
          </w:tcPr>
          <w:p w14:paraId="6F70EFC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AABE422" w14:textId="77777777" w:rsidR="00CA535F" w:rsidRPr="00CA535F" w:rsidRDefault="00CA535F" w:rsidP="00CA535F">
            <w:r w:rsidRPr="00CA535F">
              <w:t>Hilfe bzw. Version ausgeben.</w:t>
            </w:r>
          </w:p>
        </w:tc>
      </w:tr>
    </w:tbl>
    <w:p w14:paraId="527DED0E"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43FC027C" w14:textId="77777777" w:rsidR="00CA535F" w:rsidRPr="00CA535F" w:rsidRDefault="00CA535F" w:rsidP="00CA535F">
      <w:pPr>
        <w:rPr>
          <w:b/>
          <w:bCs/>
        </w:rPr>
      </w:pPr>
      <w:r w:rsidRPr="00CA535F">
        <w:rPr>
          <w:b/>
          <w:bCs/>
        </w:rPr>
        <w:t>tail (Dateiende anzeigen)</w:t>
      </w:r>
    </w:p>
    <w:p w14:paraId="35F82511"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0BB2C4BC" w14:textId="77777777" w:rsidR="00CA535F" w:rsidRPr="00CA535F" w:rsidRDefault="00CA535F" w:rsidP="00CA535F">
      <w:r w:rsidRPr="00CA535F">
        <w:t>tail [Optionen] [Datei]...</w:t>
      </w:r>
    </w:p>
    <w:p w14:paraId="643225A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30B2EEE" w14:textId="77777777" w:rsidTr="00CA535F">
        <w:trPr>
          <w:tblHeader/>
          <w:tblCellSpacing w:w="15" w:type="dxa"/>
        </w:trPr>
        <w:tc>
          <w:tcPr>
            <w:tcW w:w="0" w:type="auto"/>
            <w:vAlign w:val="center"/>
            <w:hideMark/>
          </w:tcPr>
          <w:p w14:paraId="72DC65B1" w14:textId="77777777" w:rsidR="00CA535F" w:rsidRPr="00CA535F" w:rsidRDefault="00CA535F" w:rsidP="00CA535F">
            <w:pPr>
              <w:rPr>
                <w:b/>
                <w:bCs/>
              </w:rPr>
            </w:pPr>
            <w:r w:rsidRPr="00CA535F">
              <w:rPr>
                <w:b/>
                <w:bCs/>
              </w:rPr>
              <w:lastRenderedPageBreak/>
              <w:t>Option</w:t>
            </w:r>
          </w:p>
        </w:tc>
        <w:tc>
          <w:tcPr>
            <w:tcW w:w="0" w:type="auto"/>
            <w:vAlign w:val="center"/>
            <w:hideMark/>
          </w:tcPr>
          <w:p w14:paraId="0C361D35" w14:textId="77777777" w:rsidR="00CA535F" w:rsidRPr="00CA535F" w:rsidRDefault="00CA535F" w:rsidP="00CA535F">
            <w:pPr>
              <w:rPr>
                <w:b/>
                <w:bCs/>
              </w:rPr>
            </w:pPr>
            <w:r w:rsidRPr="00CA535F">
              <w:rPr>
                <w:b/>
                <w:bCs/>
              </w:rPr>
              <w:t>Beschreibung</w:t>
            </w:r>
          </w:p>
        </w:tc>
      </w:tr>
      <w:tr w:rsidR="00CA535F" w:rsidRPr="00CA535F" w14:paraId="1B053B80" w14:textId="77777777" w:rsidTr="00CA535F">
        <w:trPr>
          <w:tblCellSpacing w:w="15" w:type="dxa"/>
        </w:trPr>
        <w:tc>
          <w:tcPr>
            <w:tcW w:w="0" w:type="auto"/>
            <w:vAlign w:val="center"/>
            <w:hideMark/>
          </w:tcPr>
          <w:p w14:paraId="2F142E8A"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344A21F3"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148571FB" w14:textId="77777777" w:rsidTr="00CA535F">
        <w:trPr>
          <w:tblCellSpacing w:w="15" w:type="dxa"/>
        </w:trPr>
        <w:tc>
          <w:tcPr>
            <w:tcW w:w="0" w:type="auto"/>
            <w:vAlign w:val="center"/>
            <w:hideMark/>
          </w:tcPr>
          <w:p w14:paraId="32C85745"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4AC8CDA1"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41C07897" w14:textId="77777777" w:rsidTr="00CA535F">
        <w:trPr>
          <w:tblCellSpacing w:w="15" w:type="dxa"/>
        </w:trPr>
        <w:tc>
          <w:tcPr>
            <w:tcW w:w="0" w:type="auto"/>
            <w:vAlign w:val="center"/>
            <w:hideMark/>
          </w:tcPr>
          <w:p w14:paraId="5E727184"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6779ABCB"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4DBE08AB" w14:textId="77777777" w:rsidTr="00CA535F">
        <w:trPr>
          <w:tblCellSpacing w:w="15" w:type="dxa"/>
        </w:trPr>
        <w:tc>
          <w:tcPr>
            <w:tcW w:w="0" w:type="auto"/>
            <w:vAlign w:val="center"/>
            <w:hideMark/>
          </w:tcPr>
          <w:p w14:paraId="0FDF1DA3" w14:textId="77777777" w:rsidR="00CA535F" w:rsidRPr="00CA535F" w:rsidRDefault="00CA535F" w:rsidP="00CA535F">
            <w:r w:rsidRPr="00CA535F">
              <w:rPr>
                <w:b/>
                <w:bCs/>
              </w:rPr>
              <w:t>-F</w:t>
            </w:r>
          </w:p>
        </w:tc>
        <w:tc>
          <w:tcPr>
            <w:tcW w:w="0" w:type="auto"/>
            <w:vAlign w:val="center"/>
            <w:hideMark/>
          </w:tcPr>
          <w:p w14:paraId="7D80B573"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002F8E07" w14:textId="77777777" w:rsidTr="00CA535F">
        <w:trPr>
          <w:tblCellSpacing w:w="15" w:type="dxa"/>
        </w:trPr>
        <w:tc>
          <w:tcPr>
            <w:tcW w:w="0" w:type="auto"/>
            <w:vAlign w:val="center"/>
            <w:hideMark/>
          </w:tcPr>
          <w:p w14:paraId="0E5F66C2"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7CF5E3C2"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4AA58009" w14:textId="77777777" w:rsidTr="00CA535F">
        <w:trPr>
          <w:tblCellSpacing w:w="15" w:type="dxa"/>
        </w:trPr>
        <w:tc>
          <w:tcPr>
            <w:tcW w:w="0" w:type="auto"/>
            <w:vAlign w:val="center"/>
            <w:hideMark/>
          </w:tcPr>
          <w:p w14:paraId="3B686275" w14:textId="77777777" w:rsidR="00CA535F" w:rsidRPr="00CA535F" w:rsidRDefault="00CA535F" w:rsidP="00CA535F">
            <w:r w:rsidRPr="00CA535F">
              <w:rPr>
                <w:b/>
                <w:bCs/>
              </w:rPr>
              <w:t>--max-unchanged-stats=N</w:t>
            </w:r>
          </w:p>
        </w:tc>
        <w:tc>
          <w:tcPr>
            <w:tcW w:w="0" w:type="auto"/>
            <w:vAlign w:val="center"/>
            <w:hideMark/>
          </w:tcPr>
          <w:p w14:paraId="2E95FA06"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2410CD09" w14:textId="77777777" w:rsidTr="00CA535F">
        <w:trPr>
          <w:tblCellSpacing w:w="15" w:type="dxa"/>
        </w:trPr>
        <w:tc>
          <w:tcPr>
            <w:tcW w:w="0" w:type="auto"/>
            <w:vAlign w:val="center"/>
            <w:hideMark/>
          </w:tcPr>
          <w:p w14:paraId="4A2DBA87"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57599E0A" w14:textId="77777777" w:rsidR="00CA535F" w:rsidRPr="00CA535F" w:rsidRDefault="00CA535F" w:rsidP="00CA535F">
            <w:r w:rsidRPr="00CA535F">
              <w:t>Unterdrückt Überschriften bei mehreren Dateien (analog head).</w:t>
            </w:r>
          </w:p>
        </w:tc>
      </w:tr>
      <w:tr w:rsidR="00CA535F" w:rsidRPr="00CA535F" w14:paraId="71C735A9" w14:textId="77777777" w:rsidTr="00CA535F">
        <w:trPr>
          <w:tblCellSpacing w:w="15" w:type="dxa"/>
        </w:trPr>
        <w:tc>
          <w:tcPr>
            <w:tcW w:w="0" w:type="auto"/>
            <w:vAlign w:val="center"/>
            <w:hideMark/>
          </w:tcPr>
          <w:p w14:paraId="33969F39"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4671617" w14:textId="77777777" w:rsidR="00CA535F" w:rsidRPr="00CA535F" w:rsidRDefault="00CA535F" w:rsidP="00CA535F">
            <w:r w:rsidRPr="00CA535F">
              <w:t>Erzwingt Überschriften, selbst bei einer Datei.</w:t>
            </w:r>
          </w:p>
        </w:tc>
      </w:tr>
      <w:tr w:rsidR="00CA535F" w:rsidRPr="00CA535F" w14:paraId="3890E706" w14:textId="77777777" w:rsidTr="00CA535F">
        <w:trPr>
          <w:tblCellSpacing w:w="15" w:type="dxa"/>
        </w:trPr>
        <w:tc>
          <w:tcPr>
            <w:tcW w:w="0" w:type="auto"/>
            <w:vAlign w:val="center"/>
            <w:hideMark/>
          </w:tcPr>
          <w:p w14:paraId="0262954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B056218" w14:textId="77777777" w:rsidR="00CA535F" w:rsidRPr="00CA535F" w:rsidRDefault="00CA535F" w:rsidP="00CA535F">
            <w:r w:rsidRPr="00CA535F">
              <w:t>Hilfe bzw. Version.</w:t>
            </w:r>
          </w:p>
        </w:tc>
      </w:tr>
    </w:tbl>
    <w:p w14:paraId="29FB936B" w14:textId="77777777" w:rsidR="00CA535F" w:rsidRPr="00CA535F" w:rsidRDefault="00CA535F" w:rsidP="00CA535F">
      <w:r w:rsidRPr="00CA535F">
        <w:rPr>
          <w:i/>
          <w:iCs/>
        </w:rPr>
        <w:t>Anwendung:</w:t>
      </w:r>
    </w:p>
    <w:p w14:paraId="3353393A" w14:textId="77777777" w:rsidR="00CA535F" w:rsidRPr="00CA535F" w:rsidRDefault="00CA535F">
      <w:pPr>
        <w:numPr>
          <w:ilvl w:val="0"/>
          <w:numId w:val="161"/>
        </w:numPr>
      </w:pPr>
      <w:r w:rsidRPr="00CA535F">
        <w:rPr>
          <w:b/>
          <w:bCs/>
        </w:rPr>
        <w:t>Letzte Zeilen einer Datei:</w:t>
      </w:r>
      <w:r w:rsidRPr="00CA535F">
        <w:t xml:space="preserve"> tail -n 20 messages.log (Zeigt die letzten 20 Zeilen).</w:t>
      </w:r>
    </w:p>
    <w:p w14:paraId="1AC7393E" w14:textId="77777777" w:rsidR="00CA535F" w:rsidRPr="00CA535F" w:rsidRDefault="00CA535F">
      <w:pPr>
        <w:numPr>
          <w:ilvl w:val="0"/>
          <w:numId w:val="161"/>
        </w:numPr>
      </w:pPr>
      <w:r w:rsidRPr="00CA535F">
        <w:rPr>
          <w:b/>
          <w:bCs/>
        </w:rPr>
        <w:t>Live-Verfolgung:</w:t>
      </w:r>
      <w:r w:rsidRPr="00CA535F">
        <w:t xml:space="preserve"> tail -f /var/log/syslog (Druckt neu geschriebene Logzeilen fortlaufend). Abbruch mit Ctrl+C.</w:t>
      </w:r>
    </w:p>
    <w:p w14:paraId="67EBCAD3" w14:textId="77777777" w:rsidR="00CA535F" w:rsidRPr="00CA535F" w:rsidRDefault="00CA535F">
      <w:pPr>
        <w:numPr>
          <w:ilvl w:val="0"/>
          <w:numId w:val="161"/>
        </w:numPr>
      </w:pPr>
      <w:r w:rsidRPr="00CA535F">
        <w:rPr>
          <w:b/>
          <w:bCs/>
        </w:rPr>
        <w:t>Combine mit grep:</w:t>
      </w:r>
      <w:r w:rsidRPr="00CA535F">
        <w:t xml:space="preserve"> z.B. tail -f server.log \| grep "ERROR" filtert live nur Zeilen mit "ERROR".</w:t>
      </w:r>
    </w:p>
    <w:p w14:paraId="5BD0EF8B" w14:textId="77777777" w:rsidR="00CA535F" w:rsidRPr="00CA535F" w:rsidRDefault="00CA535F" w:rsidP="00CA535F">
      <w:pPr>
        <w:rPr>
          <w:b/>
          <w:bCs/>
        </w:rPr>
      </w:pPr>
      <w:r w:rsidRPr="00CA535F">
        <w:rPr>
          <w:b/>
          <w:bCs/>
        </w:rPr>
        <w:t>Dateien finden und Text filtern</w:t>
      </w:r>
    </w:p>
    <w:p w14:paraId="7982A11A" w14:textId="77777777" w:rsidR="00CA535F" w:rsidRPr="00CA535F" w:rsidRDefault="00CA535F" w:rsidP="00CA535F">
      <w:pPr>
        <w:rPr>
          <w:b/>
          <w:bCs/>
        </w:rPr>
      </w:pPr>
      <w:r w:rsidRPr="00CA535F">
        <w:rPr>
          <w:b/>
          <w:bCs/>
        </w:rPr>
        <w:t>grep (Global Regular Expression Print)</w:t>
      </w:r>
    </w:p>
    <w:p w14:paraId="236B5B15"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xml:space="preserve">, </w:t>
      </w:r>
      <w:r w:rsidRPr="00CA535F">
        <w:lastRenderedPageBreak/>
        <w:t>erweiterte mit -E). Es ist das klassische Suchwerkzeug in Textstreams. Name stammt von der ed-Editor Anweisung g/re/p (global regex print).</w:t>
      </w:r>
      <w:r w:rsidRPr="00CA535F">
        <w:br/>
      </w:r>
      <w:r w:rsidRPr="00CA535F">
        <w:rPr>
          <w:b/>
          <w:bCs/>
        </w:rPr>
        <w:t>Syntax:</w:t>
      </w:r>
    </w:p>
    <w:p w14:paraId="6891F930" w14:textId="77777777" w:rsidR="00CA535F" w:rsidRPr="00CA535F" w:rsidRDefault="00CA535F" w:rsidP="00CA535F">
      <w:r w:rsidRPr="00CA535F">
        <w:t>grep [Optionen] 'Muster' [Datei...]</w:t>
      </w:r>
    </w:p>
    <w:p w14:paraId="431187F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33F579DF" w14:textId="77777777" w:rsidTr="00CA535F">
        <w:trPr>
          <w:tblHeader/>
          <w:tblCellSpacing w:w="15" w:type="dxa"/>
        </w:trPr>
        <w:tc>
          <w:tcPr>
            <w:tcW w:w="0" w:type="auto"/>
            <w:vAlign w:val="center"/>
            <w:hideMark/>
          </w:tcPr>
          <w:p w14:paraId="129B0826" w14:textId="77777777" w:rsidR="00CA535F" w:rsidRPr="00CA535F" w:rsidRDefault="00CA535F" w:rsidP="00CA535F">
            <w:pPr>
              <w:rPr>
                <w:b/>
                <w:bCs/>
              </w:rPr>
            </w:pPr>
            <w:r w:rsidRPr="00CA535F">
              <w:rPr>
                <w:b/>
                <w:bCs/>
              </w:rPr>
              <w:t>Option</w:t>
            </w:r>
          </w:p>
        </w:tc>
        <w:tc>
          <w:tcPr>
            <w:tcW w:w="0" w:type="auto"/>
            <w:vAlign w:val="center"/>
            <w:hideMark/>
          </w:tcPr>
          <w:p w14:paraId="60944A5B" w14:textId="77777777" w:rsidR="00CA535F" w:rsidRPr="00CA535F" w:rsidRDefault="00CA535F" w:rsidP="00CA535F">
            <w:pPr>
              <w:rPr>
                <w:b/>
                <w:bCs/>
              </w:rPr>
            </w:pPr>
            <w:r w:rsidRPr="00CA535F">
              <w:rPr>
                <w:b/>
                <w:bCs/>
              </w:rPr>
              <w:t>Beschreibung</w:t>
            </w:r>
          </w:p>
        </w:tc>
      </w:tr>
      <w:tr w:rsidR="00CA535F" w:rsidRPr="00CA535F" w14:paraId="2EFE8F2A" w14:textId="77777777" w:rsidTr="00CA535F">
        <w:trPr>
          <w:tblCellSpacing w:w="15" w:type="dxa"/>
        </w:trPr>
        <w:tc>
          <w:tcPr>
            <w:tcW w:w="0" w:type="auto"/>
            <w:vAlign w:val="center"/>
            <w:hideMark/>
          </w:tcPr>
          <w:p w14:paraId="6B5140AB"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272AC61A"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49DCB497" w14:textId="77777777" w:rsidTr="00CA535F">
        <w:trPr>
          <w:tblCellSpacing w:w="15" w:type="dxa"/>
        </w:trPr>
        <w:tc>
          <w:tcPr>
            <w:tcW w:w="0" w:type="auto"/>
            <w:vAlign w:val="center"/>
            <w:hideMark/>
          </w:tcPr>
          <w:p w14:paraId="76C70F2D"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4D9E3825"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1F20D67D" w14:textId="77777777" w:rsidTr="00CA535F">
        <w:trPr>
          <w:tblCellSpacing w:w="15" w:type="dxa"/>
        </w:trPr>
        <w:tc>
          <w:tcPr>
            <w:tcW w:w="0" w:type="auto"/>
            <w:vAlign w:val="center"/>
            <w:hideMark/>
          </w:tcPr>
          <w:p w14:paraId="3308D3D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74B35716"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2D2CF25C" w14:textId="77777777" w:rsidTr="00CA535F">
        <w:trPr>
          <w:tblCellSpacing w:w="15" w:type="dxa"/>
        </w:trPr>
        <w:tc>
          <w:tcPr>
            <w:tcW w:w="0" w:type="auto"/>
            <w:vAlign w:val="center"/>
            <w:hideMark/>
          </w:tcPr>
          <w:p w14:paraId="49D137AD"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7A51BF83" w14:textId="77777777" w:rsidR="00CA535F" w:rsidRPr="00CA535F" w:rsidRDefault="00CA535F" w:rsidP="00CA535F">
            <w:r w:rsidRPr="00CA535F">
              <w:t>Zeigt vor jeder gefundenen Zeile die Zeilennummer in der Datei an</w:t>
            </w:r>
            <w:hyperlink r:id="rId219" w:anchor=":~:text=,Befehl%20cat%20keine%20Eingabedatei" w:tgtFrame="_blank" w:history="1">
              <w:r w:rsidRPr="00CA535F">
                <w:rPr>
                  <w:rStyle w:val="Hyperlink"/>
                </w:rPr>
                <w:t>ibm.com</w:t>
              </w:r>
            </w:hyperlink>
            <w:r w:rsidRPr="00CA535F">
              <w:t>. Format: Datei:Nr:Zeilentext.</w:t>
            </w:r>
          </w:p>
        </w:tc>
      </w:tr>
      <w:tr w:rsidR="00CA535F" w:rsidRPr="00CA535F" w14:paraId="1E0F4394" w14:textId="77777777" w:rsidTr="00CA535F">
        <w:trPr>
          <w:tblCellSpacing w:w="15" w:type="dxa"/>
        </w:trPr>
        <w:tc>
          <w:tcPr>
            <w:tcW w:w="0" w:type="auto"/>
            <w:vAlign w:val="center"/>
            <w:hideMark/>
          </w:tcPr>
          <w:p w14:paraId="305A914F"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D854E08"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220" w:anchor=":~:text=,Befehl%20cat%20keine%20Eingabedatei" w:tgtFrame="_blank" w:history="1">
              <w:r w:rsidRPr="00CA535F">
                <w:rPr>
                  <w:rStyle w:val="Hyperlink"/>
                </w:rPr>
                <w:t>ibm.com</w:t>
              </w:r>
            </w:hyperlink>
            <w:r w:rsidRPr="00CA535F">
              <w:t>.</w:t>
            </w:r>
          </w:p>
        </w:tc>
      </w:tr>
      <w:tr w:rsidR="00CA535F" w:rsidRPr="00CA535F" w14:paraId="6D0A0CFA" w14:textId="77777777" w:rsidTr="00CA535F">
        <w:trPr>
          <w:tblCellSpacing w:w="15" w:type="dxa"/>
        </w:trPr>
        <w:tc>
          <w:tcPr>
            <w:tcW w:w="0" w:type="auto"/>
            <w:vAlign w:val="center"/>
            <w:hideMark/>
          </w:tcPr>
          <w:p w14:paraId="4AA040DC"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00E50554"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1CCF289A" w14:textId="77777777" w:rsidTr="00CA535F">
        <w:trPr>
          <w:tblCellSpacing w:w="15" w:type="dxa"/>
        </w:trPr>
        <w:tc>
          <w:tcPr>
            <w:tcW w:w="0" w:type="auto"/>
            <w:vAlign w:val="center"/>
            <w:hideMark/>
          </w:tcPr>
          <w:p w14:paraId="35A0CC22"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74C3F65C"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10EE145D" w14:textId="77777777" w:rsidTr="00CA535F">
        <w:trPr>
          <w:tblCellSpacing w:w="15" w:type="dxa"/>
        </w:trPr>
        <w:tc>
          <w:tcPr>
            <w:tcW w:w="0" w:type="auto"/>
            <w:vAlign w:val="center"/>
            <w:hideMark/>
          </w:tcPr>
          <w:p w14:paraId="5255551D"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2EAF2A14"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226DA8E1" w14:textId="77777777" w:rsidTr="00CA535F">
        <w:trPr>
          <w:tblCellSpacing w:w="15" w:type="dxa"/>
        </w:trPr>
        <w:tc>
          <w:tcPr>
            <w:tcW w:w="0" w:type="auto"/>
            <w:vAlign w:val="center"/>
            <w:hideMark/>
          </w:tcPr>
          <w:p w14:paraId="188FF81F"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62E89E9"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1CD50FFC" w14:textId="77777777" w:rsidTr="00CA535F">
        <w:trPr>
          <w:tblCellSpacing w:w="15" w:type="dxa"/>
        </w:trPr>
        <w:tc>
          <w:tcPr>
            <w:tcW w:w="0" w:type="auto"/>
            <w:vAlign w:val="center"/>
            <w:hideMark/>
          </w:tcPr>
          <w:p w14:paraId="63F49588"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39195B6C"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389CB613" w14:textId="77777777" w:rsidTr="00CA535F">
        <w:trPr>
          <w:tblCellSpacing w:w="15" w:type="dxa"/>
        </w:trPr>
        <w:tc>
          <w:tcPr>
            <w:tcW w:w="0" w:type="auto"/>
            <w:vAlign w:val="center"/>
            <w:hideMark/>
          </w:tcPr>
          <w:p w14:paraId="34D2F08B" w14:textId="77777777" w:rsidR="00CA535F" w:rsidRPr="00CA535F" w:rsidRDefault="00CA535F" w:rsidP="00CA535F">
            <w:r w:rsidRPr="00CA535F">
              <w:rPr>
                <w:b/>
                <w:bCs/>
              </w:rPr>
              <w:lastRenderedPageBreak/>
              <w:t>-o</w:t>
            </w:r>
            <w:r w:rsidRPr="00CA535F">
              <w:t xml:space="preserve">, </w:t>
            </w:r>
            <w:r w:rsidRPr="00CA535F">
              <w:rPr>
                <w:b/>
                <w:bCs/>
              </w:rPr>
              <w:t>--only-matching</w:t>
            </w:r>
          </w:p>
        </w:tc>
        <w:tc>
          <w:tcPr>
            <w:tcW w:w="0" w:type="auto"/>
            <w:vAlign w:val="center"/>
            <w:hideMark/>
          </w:tcPr>
          <w:p w14:paraId="1B62CE9A"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594FC191" w14:textId="77777777" w:rsidTr="00CA535F">
        <w:trPr>
          <w:tblCellSpacing w:w="15" w:type="dxa"/>
        </w:trPr>
        <w:tc>
          <w:tcPr>
            <w:tcW w:w="0" w:type="auto"/>
            <w:vAlign w:val="center"/>
            <w:hideMark/>
          </w:tcPr>
          <w:p w14:paraId="6F01BF5B"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116F8B3"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065BB05" w14:textId="77777777" w:rsidTr="00CA535F">
        <w:trPr>
          <w:tblCellSpacing w:w="15" w:type="dxa"/>
        </w:trPr>
        <w:tc>
          <w:tcPr>
            <w:tcW w:w="0" w:type="auto"/>
            <w:vAlign w:val="center"/>
            <w:hideMark/>
          </w:tcPr>
          <w:p w14:paraId="63C1D002"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1D55D1FE"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3C56A984" w14:textId="77777777" w:rsidTr="00CA535F">
        <w:trPr>
          <w:tblCellSpacing w:w="15" w:type="dxa"/>
        </w:trPr>
        <w:tc>
          <w:tcPr>
            <w:tcW w:w="0" w:type="auto"/>
            <w:vAlign w:val="center"/>
            <w:hideMark/>
          </w:tcPr>
          <w:p w14:paraId="59C455B4"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5C18BEA5" w14:textId="77777777" w:rsidR="00CA535F" w:rsidRPr="00CA535F" w:rsidRDefault="00CA535F" w:rsidP="00CA535F">
            <w:r w:rsidRPr="00CA535F">
              <w:t xml:space="preserve">Interpretiert das Muster als </w:t>
            </w:r>
            <w:r w:rsidRPr="00CA535F">
              <w:rPr>
                <w:i/>
                <w:iCs/>
              </w:rPr>
              <w:t>Extended Regular Expression (ERE)</w:t>
            </w:r>
            <w:hyperlink r:id="rId221" w:anchor=":~:text=Linux,alle%20Zeilen%20der%20Ausgabe" w:tgtFrame="_blank" w:history="1">
              <w:r w:rsidRPr="00CA535F">
                <w:rPr>
                  <w:rStyle w:val="Hyperlink"/>
                </w:rPr>
                <w:t>ionos.at</w:t>
              </w:r>
            </w:hyperlink>
            <w:r w:rsidRPr="00CA535F">
              <w:t>. Das erlaubt z.B. Nutzung von +, ?, `</w:t>
            </w:r>
          </w:p>
        </w:tc>
      </w:tr>
      <w:tr w:rsidR="00CA535F" w:rsidRPr="00CA535F" w14:paraId="00744717" w14:textId="77777777" w:rsidTr="00CA535F">
        <w:trPr>
          <w:tblCellSpacing w:w="15" w:type="dxa"/>
        </w:trPr>
        <w:tc>
          <w:tcPr>
            <w:tcW w:w="0" w:type="auto"/>
            <w:vAlign w:val="center"/>
            <w:hideMark/>
          </w:tcPr>
          <w:p w14:paraId="63B2042B"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F56CFF2"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292838B7" w14:textId="77777777" w:rsidTr="00CA535F">
        <w:trPr>
          <w:tblCellSpacing w:w="15" w:type="dxa"/>
        </w:trPr>
        <w:tc>
          <w:tcPr>
            <w:tcW w:w="0" w:type="auto"/>
            <w:vAlign w:val="center"/>
            <w:hideMark/>
          </w:tcPr>
          <w:p w14:paraId="07D7FE79"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044A1585"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2DDDFE4B" w14:textId="77777777" w:rsidTr="00CA535F">
        <w:trPr>
          <w:tblCellSpacing w:w="15" w:type="dxa"/>
        </w:trPr>
        <w:tc>
          <w:tcPr>
            <w:tcW w:w="0" w:type="auto"/>
            <w:vAlign w:val="center"/>
            <w:hideMark/>
          </w:tcPr>
          <w:p w14:paraId="071498D1"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3C373AF8"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7CF35459" w14:textId="77777777" w:rsidTr="00CA535F">
        <w:trPr>
          <w:tblCellSpacing w:w="15" w:type="dxa"/>
        </w:trPr>
        <w:tc>
          <w:tcPr>
            <w:tcW w:w="0" w:type="auto"/>
            <w:vAlign w:val="center"/>
            <w:hideMark/>
          </w:tcPr>
          <w:p w14:paraId="38715C43"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6FED4816" w14:textId="77777777" w:rsidR="00CA535F" w:rsidRPr="00CA535F" w:rsidRDefault="00CA535F" w:rsidP="00CA535F">
            <w:r w:rsidRPr="00CA535F">
              <w:t>Zeigt Dateinamen auch bei einziger Datei an. (Umgekehrt zu -h). Nützlich in Pipelines wo Source unbekannt.</w:t>
            </w:r>
          </w:p>
        </w:tc>
      </w:tr>
      <w:tr w:rsidR="00CA535F" w:rsidRPr="00CA535F" w14:paraId="79CA1E0D" w14:textId="77777777" w:rsidTr="00CA535F">
        <w:trPr>
          <w:tblCellSpacing w:w="15" w:type="dxa"/>
        </w:trPr>
        <w:tc>
          <w:tcPr>
            <w:tcW w:w="0" w:type="auto"/>
            <w:vAlign w:val="center"/>
            <w:hideMark/>
          </w:tcPr>
          <w:p w14:paraId="1DF7CAF4" w14:textId="77777777" w:rsidR="00CA535F" w:rsidRPr="00CA535F" w:rsidRDefault="00CA535F" w:rsidP="00CA535F">
            <w:r w:rsidRPr="00CA535F">
              <w:rPr>
                <w:b/>
                <w:bCs/>
              </w:rPr>
              <w:t>--color[=WHEN]</w:t>
            </w:r>
          </w:p>
        </w:tc>
        <w:tc>
          <w:tcPr>
            <w:tcW w:w="0" w:type="auto"/>
            <w:vAlign w:val="center"/>
            <w:hideMark/>
          </w:tcPr>
          <w:p w14:paraId="4631A66B"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25F93C8A" w14:textId="77777777" w:rsidTr="00CA535F">
        <w:trPr>
          <w:tblCellSpacing w:w="15" w:type="dxa"/>
        </w:trPr>
        <w:tc>
          <w:tcPr>
            <w:tcW w:w="0" w:type="auto"/>
            <w:vAlign w:val="center"/>
            <w:hideMark/>
          </w:tcPr>
          <w:p w14:paraId="59EFC7FD"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5ED82B12"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7E259AED" w14:textId="77777777" w:rsidTr="00CA535F">
        <w:trPr>
          <w:tblCellSpacing w:w="15" w:type="dxa"/>
        </w:trPr>
        <w:tc>
          <w:tcPr>
            <w:tcW w:w="0" w:type="auto"/>
            <w:vAlign w:val="center"/>
            <w:hideMark/>
          </w:tcPr>
          <w:p w14:paraId="65943C4B"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2D9F200"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46D15042" w14:textId="77777777" w:rsidTr="00CA535F">
        <w:trPr>
          <w:tblCellSpacing w:w="15" w:type="dxa"/>
        </w:trPr>
        <w:tc>
          <w:tcPr>
            <w:tcW w:w="0" w:type="auto"/>
            <w:vAlign w:val="center"/>
            <w:hideMark/>
          </w:tcPr>
          <w:p w14:paraId="03B56765" w14:textId="77777777" w:rsidR="00CA535F" w:rsidRPr="00CA535F" w:rsidRDefault="00CA535F" w:rsidP="00CA535F">
            <w:r w:rsidRPr="00CA535F">
              <w:rPr>
                <w:b/>
                <w:bCs/>
              </w:rPr>
              <w:lastRenderedPageBreak/>
              <w:t>--exclude=GLOB</w:t>
            </w:r>
          </w:p>
        </w:tc>
        <w:tc>
          <w:tcPr>
            <w:tcW w:w="0" w:type="auto"/>
            <w:vAlign w:val="center"/>
            <w:hideMark/>
          </w:tcPr>
          <w:p w14:paraId="614C4A75"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3696218F" w14:textId="77777777" w:rsidTr="00CA535F">
        <w:trPr>
          <w:tblCellSpacing w:w="15" w:type="dxa"/>
        </w:trPr>
        <w:tc>
          <w:tcPr>
            <w:tcW w:w="0" w:type="auto"/>
            <w:vAlign w:val="center"/>
            <w:hideMark/>
          </w:tcPr>
          <w:p w14:paraId="6700C113" w14:textId="77777777" w:rsidR="00CA535F" w:rsidRPr="00CA535F" w:rsidRDefault="00CA535F" w:rsidP="00CA535F">
            <w:r w:rsidRPr="00CA535F">
              <w:rPr>
                <w:b/>
                <w:bCs/>
              </w:rPr>
              <w:t>--exclude-dir=GLOB</w:t>
            </w:r>
          </w:p>
        </w:tc>
        <w:tc>
          <w:tcPr>
            <w:tcW w:w="0" w:type="auto"/>
            <w:vAlign w:val="center"/>
            <w:hideMark/>
          </w:tcPr>
          <w:p w14:paraId="22FBF296"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31658D66" w14:textId="77777777" w:rsidTr="00CA535F">
        <w:trPr>
          <w:tblCellSpacing w:w="15" w:type="dxa"/>
        </w:trPr>
        <w:tc>
          <w:tcPr>
            <w:tcW w:w="0" w:type="auto"/>
            <w:vAlign w:val="center"/>
            <w:hideMark/>
          </w:tcPr>
          <w:p w14:paraId="3892463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9C6899" w14:textId="77777777" w:rsidR="00CA535F" w:rsidRPr="00CA535F" w:rsidRDefault="00CA535F" w:rsidP="00CA535F">
            <w:r w:rsidRPr="00CA535F">
              <w:t>Hilfe / Version.</w:t>
            </w:r>
          </w:p>
        </w:tc>
      </w:tr>
    </w:tbl>
    <w:p w14:paraId="1FEE5766"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59BB9A0" w14:textId="77777777" w:rsidR="00CA535F" w:rsidRPr="00CA535F" w:rsidRDefault="00CA535F" w:rsidP="00CA535F">
      <w:r w:rsidRPr="00CA535F">
        <w:rPr>
          <w:b/>
          <w:bCs/>
        </w:rPr>
        <w:t>Beispiele:</w:t>
      </w:r>
    </w:p>
    <w:p w14:paraId="122CF33D" w14:textId="77777777" w:rsidR="00CA535F" w:rsidRPr="00CA535F" w:rsidRDefault="00CA535F">
      <w:pPr>
        <w:numPr>
          <w:ilvl w:val="0"/>
          <w:numId w:val="162"/>
        </w:numPr>
      </w:pPr>
      <w:r w:rsidRPr="00CA535F">
        <w:t>grep -i "error" *.log – sucht case-insensitive "error" in allen .log im aktuellen Ordner, gibt Trefferzeilen mit Dateipräfix aus.</w:t>
      </w:r>
    </w:p>
    <w:p w14:paraId="617C22E8" w14:textId="77777777" w:rsidR="00CA535F" w:rsidRPr="00CA535F" w:rsidRDefault="00CA535F">
      <w:pPr>
        <w:numPr>
          <w:ilvl w:val="0"/>
          <w:numId w:val="162"/>
        </w:numPr>
      </w:pPr>
      <w:r w:rsidRPr="00CA535F">
        <w:t>grep -R "TODO" src/ – findet rekursiv alle Vorkommen von "TODO" in Dateien unterhalb von src/ (typisch in Codebasis).</w:t>
      </w:r>
    </w:p>
    <w:p w14:paraId="7253FD83" w14:textId="77777777" w:rsidR="00CA535F" w:rsidRPr="00CA535F" w:rsidRDefault="00CA535F">
      <w:pPr>
        <w:numPr>
          <w:ilvl w:val="0"/>
          <w:numId w:val="162"/>
        </w:numPr>
      </w:pPr>
      <w:r w:rsidRPr="00CA535F">
        <w:t>grep -nE "^(Error|Warning):" report.txt – sucht Zeilenbeginn "Error:" oder "Warning:" und gibt mit Zeilennummer aus</w:t>
      </w:r>
      <w:hyperlink r:id="rId222" w:anchor=":~:text=Der%20Befehl%20usermod%20in%20Linux,den%20folgenden%20Situationen%20n%C3%BCtzlich" w:tgtFrame="_blank" w:history="1">
        <w:r w:rsidRPr="00CA535F">
          <w:rPr>
            <w:rStyle w:val="Hyperlink"/>
          </w:rPr>
          <w:t>pq.hosting</w:t>
        </w:r>
      </w:hyperlink>
      <w:r w:rsidRPr="00CA535F">
        <w:t>.</w:t>
      </w:r>
    </w:p>
    <w:p w14:paraId="1B3185A0" w14:textId="77777777" w:rsidR="00CA535F" w:rsidRPr="00CA535F" w:rsidRDefault="00CA535F">
      <w:pPr>
        <w:numPr>
          <w:ilvl w:val="0"/>
          <w:numId w:val="162"/>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55E0087E" w14:textId="77777777" w:rsidR="00CA535F" w:rsidRPr="00CA535F" w:rsidRDefault="00CA535F" w:rsidP="00CA535F">
      <w:pPr>
        <w:rPr>
          <w:b/>
          <w:bCs/>
        </w:rPr>
      </w:pPr>
      <w:r w:rsidRPr="00CA535F">
        <w:rPr>
          <w:b/>
          <w:bCs/>
        </w:rPr>
        <w:t>find (Dateien suchen)</w:t>
      </w:r>
    </w:p>
    <w:p w14:paraId="0EB29A8D"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74DFBF5A" w14:textId="77777777" w:rsidR="00CA535F" w:rsidRPr="00CA535F" w:rsidRDefault="00CA535F" w:rsidP="00CA535F">
      <w:r w:rsidRPr="00CA535F">
        <w:t>find [Start-Verzeichnisse] [Optionen/Ausdrücke] [Aktion(en)]</w:t>
      </w:r>
    </w:p>
    <w:p w14:paraId="46BCDF5F" w14:textId="77777777" w:rsidR="00CA535F" w:rsidRPr="00CA535F" w:rsidRDefault="00CA535F" w:rsidP="00CA535F">
      <w:r w:rsidRPr="00CA535F">
        <w:rPr>
          <w:b/>
          <w:bCs/>
        </w:rPr>
        <w:t>Wichtige Suchkriterien (Ausdrücke):</w:t>
      </w:r>
    </w:p>
    <w:p w14:paraId="56D22D21" w14:textId="77777777" w:rsidR="00CA535F" w:rsidRPr="00CA535F" w:rsidRDefault="00CA535F">
      <w:pPr>
        <w:numPr>
          <w:ilvl w:val="0"/>
          <w:numId w:val="163"/>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581A4139" w14:textId="77777777" w:rsidR="00CA535F" w:rsidRPr="00CA535F" w:rsidRDefault="00CA535F">
      <w:pPr>
        <w:numPr>
          <w:ilvl w:val="0"/>
          <w:numId w:val="163"/>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024519AD" w14:textId="77777777" w:rsidR="00CA535F" w:rsidRPr="00CA535F" w:rsidRDefault="00CA535F">
      <w:pPr>
        <w:numPr>
          <w:ilvl w:val="0"/>
          <w:numId w:val="163"/>
        </w:numPr>
      </w:pPr>
      <w:r w:rsidRPr="00CA535F">
        <w:rPr>
          <w:b/>
          <w:bCs/>
        </w:rPr>
        <w:lastRenderedPageBreak/>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2FF6BFE4" w14:textId="77777777" w:rsidR="00CA535F" w:rsidRPr="00CA535F" w:rsidRDefault="00CA535F">
      <w:pPr>
        <w:numPr>
          <w:ilvl w:val="0"/>
          <w:numId w:val="163"/>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282C5098" w14:textId="77777777" w:rsidR="00CA535F" w:rsidRPr="00CA535F" w:rsidRDefault="00CA535F">
      <w:pPr>
        <w:numPr>
          <w:ilvl w:val="0"/>
          <w:numId w:val="163"/>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471C9BA1" w14:textId="77777777" w:rsidR="00CA535F" w:rsidRPr="00CA535F" w:rsidRDefault="00CA535F">
      <w:pPr>
        <w:numPr>
          <w:ilvl w:val="0"/>
          <w:numId w:val="163"/>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223" w:anchor=":~:text=usermod%20,dabei%20den%20selben%20Einschr%C3%A4nkungen" w:tgtFrame="_blank" w:history="1">
        <w:r w:rsidRPr="00CA535F">
          <w:rPr>
            <w:rStyle w:val="Hyperlink"/>
          </w:rPr>
          <w:t>wiki.foxtom.de</w:t>
        </w:r>
      </w:hyperlink>
      <w:r w:rsidRPr="00CA535F">
        <w:t>, -size -10k kleiner 10 KiB.</w:t>
      </w:r>
    </w:p>
    <w:p w14:paraId="2F8B431C" w14:textId="77777777" w:rsidR="00CA535F" w:rsidRPr="00CA535F" w:rsidRDefault="00CA535F">
      <w:pPr>
        <w:numPr>
          <w:ilvl w:val="0"/>
          <w:numId w:val="163"/>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224" w:anchor=":~:text=usermod%20,dabei%20den%20selben%20Einschr%C3%A4nkungen" w:tgtFrame="_blank" w:history="1">
        <w:r w:rsidRPr="00CA535F">
          <w:rPr>
            <w:rStyle w:val="Hyperlink"/>
          </w:rPr>
          <w:t>wiki.foxtom.de</w:t>
        </w:r>
      </w:hyperlink>
      <w:r w:rsidRPr="00CA535F">
        <w:t>.</w:t>
      </w:r>
    </w:p>
    <w:p w14:paraId="0C9A57ED" w14:textId="77777777" w:rsidR="00CA535F" w:rsidRPr="00CA535F" w:rsidRDefault="00CA535F">
      <w:pPr>
        <w:numPr>
          <w:ilvl w:val="0"/>
          <w:numId w:val="163"/>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182BCEE8" w14:textId="77777777" w:rsidR="00CA535F" w:rsidRPr="00CA535F" w:rsidRDefault="00CA535F">
      <w:pPr>
        <w:numPr>
          <w:ilvl w:val="0"/>
          <w:numId w:val="163"/>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63AD4969" w14:textId="77777777" w:rsidR="00CA535F" w:rsidRPr="00CA535F" w:rsidRDefault="00CA535F">
      <w:pPr>
        <w:numPr>
          <w:ilvl w:val="0"/>
          <w:numId w:val="163"/>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09E624A7" w14:textId="77777777" w:rsidR="00CA535F" w:rsidRPr="00CA535F" w:rsidRDefault="00CA535F">
      <w:pPr>
        <w:numPr>
          <w:ilvl w:val="0"/>
          <w:numId w:val="163"/>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5D18D689" w14:textId="77777777" w:rsidR="00CA535F" w:rsidRPr="00CA535F" w:rsidRDefault="00CA535F">
      <w:pPr>
        <w:numPr>
          <w:ilvl w:val="0"/>
          <w:numId w:val="163"/>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1CEB24A2" w14:textId="77777777" w:rsidR="00CA535F" w:rsidRPr="00CA535F" w:rsidRDefault="00CA535F" w:rsidP="00CA535F">
      <w:r w:rsidRPr="00CA535F">
        <w:rPr>
          <w:b/>
          <w:bCs/>
        </w:rPr>
        <w:t>Aktionen (wenn Suchkriterien wahr sind):</w:t>
      </w:r>
    </w:p>
    <w:p w14:paraId="03E90CAF" w14:textId="77777777" w:rsidR="00CA535F" w:rsidRPr="00CA535F" w:rsidRDefault="00CA535F">
      <w:pPr>
        <w:numPr>
          <w:ilvl w:val="0"/>
          <w:numId w:val="164"/>
        </w:numPr>
      </w:pPr>
      <w:r w:rsidRPr="00CA535F">
        <w:rPr>
          <w:b/>
          <w:bCs/>
        </w:rPr>
        <w:t>-print</w:t>
      </w:r>
      <w:r w:rsidRPr="00CA535F">
        <w:t xml:space="preserve"> – Gibt gefundene Pfade aus (Standard, wird angenommen, wenn keine andere Aktion).</w:t>
      </w:r>
    </w:p>
    <w:p w14:paraId="1E984109" w14:textId="77777777" w:rsidR="00CA535F" w:rsidRPr="00CA535F" w:rsidRDefault="00CA535F">
      <w:pPr>
        <w:numPr>
          <w:ilvl w:val="0"/>
          <w:numId w:val="164"/>
        </w:numPr>
      </w:pPr>
      <w:r w:rsidRPr="00CA535F">
        <w:rPr>
          <w:b/>
          <w:bCs/>
        </w:rPr>
        <w:lastRenderedPageBreak/>
        <w:t>-ls</w:t>
      </w:r>
      <w:r w:rsidRPr="00CA535F">
        <w:t xml:space="preserve"> – Führt ls -dils auf die gefundene Datei aus (anzeige von detaillierten Infos, inkl. Inode, Größe, Rechte etc.).</w:t>
      </w:r>
    </w:p>
    <w:p w14:paraId="5203B73B" w14:textId="77777777" w:rsidR="00CA535F" w:rsidRPr="00CA535F" w:rsidRDefault="00CA535F">
      <w:pPr>
        <w:numPr>
          <w:ilvl w:val="0"/>
          <w:numId w:val="164"/>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73993EC7" w14:textId="77777777" w:rsidR="00CA535F" w:rsidRPr="00CA535F" w:rsidRDefault="00CA535F">
      <w:pPr>
        <w:numPr>
          <w:ilvl w:val="0"/>
          <w:numId w:val="164"/>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590A4B28" w14:textId="77777777" w:rsidR="00CA535F" w:rsidRPr="00CA535F" w:rsidRDefault="00CA535F">
      <w:pPr>
        <w:numPr>
          <w:ilvl w:val="0"/>
          <w:numId w:val="164"/>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7AF228E6" w14:textId="77777777" w:rsidR="00CA535F" w:rsidRPr="00CA535F" w:rsidRDefault="00CA535F">
      <w:pPr>
        <w:numPr>
          <w:ilvl w:val="0"/>
          <w:numId w:val="164"/>
        </w:numPr>
      </w:pPr>
      <w:r w:rsidRPr="00CA535F">
        <w:rPr>
          <w:b/>
          <w:bCs/>
        </w:rPr>
        <w:t>-execdir</w:t>
      </w:r>
      <w:r w:rsidRPr="00CA535F">
        <w:t xml:space="preserve"> – Wie -exec, aber führt das Kommando im jeweiligen Verzeichnis der Datei aus (Working Directory wechselt). Erhöht Sicherheit bei {} mit {} containing spaces.</w:t>
      </w:r>
    </w:p>
    <w:p w14:paraId="37180AEC" w14:textId="77777777" w:rsidR="00CA535F" w:rsidRPr="00CA535F" w:rsidRDefault="00CA535F" w:rsidP="00CA535F">
      <w:r w:rsidRPr="00CA535F">
        <w:rPr>
          <w:b/>
          <w:bCs/>
        </w:rPr>
        <w:t>Beispiele:</w:t>
      </w:r>
    </w:p>
    <w:p w14:paraId="3067D3E1" w14:textId="77777777" w:rsidR="00CA535F" w:rsidRPr="00CA535F" w:rsidRDefault="00CA535F">
      <w:pPr>
        <w:numPr>
          <w:ilvl w:val="0"/>
          <w:numId w:val="165"/>
        </w:numPr>
      </w:pPr>
      <w:r w:rsidRPr="00CA535F">
        <w:t>find /var/log -type f -name "*.log" -size +1M -mtime +30 – findet Log-Dateien über 1MB, älter als 30 Tage unter /var/log.</w:t>
      </w:r>
    </w:p>
    <w:p w14:paraId="1A3837E8" w14:textId="77777777" w:rsidR="00CA535F" w:rsidRPr="00CA535F" w:rsidRDefault="00CA535F">
      <w:pPr>
        <w:numPr>
          <w:ilvl w:val="0"/>
          <w:numId w:val="165"/>
        </w:numPr>
      </w:pPr>
      <w:r w:rsidRPr="00CA535F">
        <w:t>find . -maxdepth 1 -type d ! -name "." -exec rm -r {} \; – löscht alle Unterverzeichnisse im aktuellen Ordner (maxdepth 1, alles was Type d ist und Name nicht ".", dann rm -r).</w:t>
      </w:r>
    </w:p>
    <w:p w14:paraId="79C57899" w14:textId="77777777" w:rsidR="00CA535F" w:rsidRPr="00CA535F" w:rsidRDefault="00CA535F">
      <w:pPr>
        <w:numPr>
          <w:ilvl w:val="0"/>
          <w:numId w:val="165"/>
        </w:numPr>
      </w:pPr>
      <w:r w:rsidRPr="00CA535F">
        <w:t>find /home/user -xtype l -delete – löscht gebrochene Symlinks (xtype l findet Links, deren Ziel nicht existiert).</w:t>
      </w:r>
    </w:p>
    <w:p w14:paraId="27B08410" w14:textId="77777777" w:rsidR="00CA535F" w:rsidRPr="00CA535F" w:rsidRDefault="00CA535F">
      <w:pPr>
        <w:numPr>
          <w:ilvl w:val="0"/>
          <w:numId w:val="165"/>
        </w:numPr>
      </w:pPr>
      <w:r w:rsidRPr="00CA535F">
        <w:t>find . -perm /u+x -print – findet Dateien, bei denen das User-execute Bit gesetzt ist (also alle ausführbaren Dateien).</w:t>
      </w:r>
    </w:p>
    <w:p w14:paraId="39C724AB" w14:textId="77777777" w:rsidR="00CA535F" w:rsidRPr="00CA535F" w:rsidRDefault="00CA535F">
      <w:pPr>
        <w:numPr>
          <w:ilvl w:val="0"/>
          <w:numId w:val="165"/>
        </w:numPr>
      </w:pPr>
      <w:r w:rsidRPr="00CA535F">
        <w:t>find . -name "*.tmp" -execdir gzip {} \; – packt alle *.tmp im jeweiligen Verzeichnis in eine .tmp.gz (ausgeführt im Ort der Datei).</w:t>
      </w:r>
    </w:p>
    <w:p w14:paraId="27D67935" w14:textId="77777777" w:rsidR="00CA535F" w:rsidRPr="00CA535F" w:rsidRDefault="00CA535F" w:rsidP="00CA535F">
      <w:pPr>
        <w:rPr>
          <w:b/>
          <w:bCs/>
        </w:rPr>
      </w:pPr>
      <w:r w:rsidRPr="00CA535F">
        <w:rPr>
          <w:b/>
          <w:bCs/>
        </w:rPr>
        <w:t>locate (Datenbank-Dateisuche)</w:t>
      </w:r>
    </w:p>
    <w:p w14:paraId="69F4ABDC"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w:t>
      </w:r>
      <w:r w:rsidRPr="00CA535F">
        <w:lastRenderedPageBreak/>
        <w:t>updatedb-Lauf) und standardmäßig nur solche, auf die der User zugreifen darf.</w:t>
      </w:r>
      <w:r w:rsidRPr="00CA535F">
        <w:br/>
      </w:r>
      <w:r w:rsidRPr="00CA535F">
        <w:rPr>
          <w:b/>
          <w:bCs/>
        </w:rPr>
        <w:t>Syntax:</w:t>
      </w:r>
    </w:p>
    <w:p w14:paraId="6A720D4E" w14:textId="77777777" w:rsidR="00CA535F" w:rsidRPr="00CA535F" w:rsidRDefault="00CA535F" w:rsidP="00CA535F">
      <w:r w:rsidRPr="00CA535F">
        <w:t>locate [Optionen] &lt;Suchmuster&gt;</w:t>
      </w:r>
    </w:p>
    <w:p w14:paraId="3475693D"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175325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7D62A0E2" w14:textId="77777777" w:rsidTr="00CA535F">
        <w:trPr>
          <w:tblHeader/>
          <w:tblCellSpacing w:w="15" w:type="dxa"/>
        </w:trPr>
        <w:tc>
          <w:tcPr>
            <w:tcW w:w="0" w:type="auto"/>
            <w:vAlign w:val="center"/>
            <w:hideMark/>
          </w:tcPr>
          <w:p w14:paraId="6BCBA4A9" w14:textId="77777777" w:rsidR="00CA535F" w:rsidRPr="00CA535F" w:rsidRDefault="00CA535F" w:rsidP="00CA535F">
            <w:pPr>
              <w:rPr>
                <w:b/>
                <w:bCs/>
              </w:rPr>
            </w:pPr>
            <w:r w:rsidRPr="00CA535F">
              <w:rPr>
                <w:b/>
                <w:bCs/>
              </w:rPr>
              <w:t>Option</w:t>
            </w:r>
          </w:p>
        </w:tc>
        <w:tc>
          <w:tcPr>
            <w:tcW w:w="0" w:type="auto"/>
            <w:vAlign w:val="center"/>
            <w:hideMark/>
          </w:tcPr>
          <w:p w14:paraId="7E78DA7B" w14:textId="77777777" w:rsidR="00CA535F" w:rsidRPr="00CA535F" w:rsidRDefault="00CA535F" w:rsidP="00CA535F">
            <w:pPr>
              <w:rPr>
                <w:b/>
                <w:bCs/>
              </w:rPr>
            </w:pPr>
            <w:r w:rsidRPr="00CA535F">
              <w:rPr>
                <w:b/>
                <w:bCs/>
              </w:rPr>
              <w:t>Beschreibung</w:t>
            </w:r>
          </w:p>
        </w:tc>
      </w:tr>
      <w:tr w:rsidR="00CA535F" w:rsidRPr="00CA535F" w14:paraId="042E01CD" w14:textId="77777777" w:rsidTr="00CA535F">
        <w:trPr>
          <w:tblCellSpacing w:w="15" w:type="dxa"/>
        </w:trPr>
        <w:tc>
          <w:tcPr>
            <w:tcW w:w="0" w:type="auto"/>
            <w:vAlign w:val="center"/>
            <w:hideMark/>
          </w:tcPr>
          <w:p w14:paraId="4BC2F636"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16C560E" w14:textId="77777777" w:rsidR="00CA535F" w:rsidRPr="00CA535F" w:rsidRDefault="00CA535F" w:rsidP="00CA535F">
            <w:r w:rsidRPr="00CA535F">
              <w:t>Sucht case-insensitive (Groß/Kleinschreibung ignorieren)file-4fdk7rvx39azjretinarqb.</w:t>
            </w:r>
          </w:p>
        </w:tc>
      </w:tr>
      <w:tr w:rsidR="00CA535F" w:rsidRPr="00CA535F" w14:paraId="562348B0" w14:textId="77777777" w:rsidTr="00CA535F">
        <w:trPr>
          <w:tblCellSpacing w:w="15" w:type="dxa"/>
        </w:trPr>
        <w:tc>
          <w:tcPr>
            <w:tcW w:w="0" w:type="auto"/>
            <w:vAlign w:val="center"/>
            <w:hideMark/>
          </w:tcPr>
          <w:p w14:paraId="7407B71D"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6708C2BA"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93B3E3C" w14:textId="77777777" w:rsidTr="00CA535F">
        <w:trPr>
          <w:tblCellSpacing w:w="15" w:type="dxa"/>
        </w:trPr>
        <w:tc>
          <w:tcPr>
            <w:tcW w:w="0" w:type="auto"/>
            <w:vAlign w:val="center"/>
            <w:hideMark/>
          </w:tcPr>
          <w:p w14:paraId="22A87017"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32E0E844"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B9D6950" w14:textId="77777777" w:rsidTr="00CA535F">
        <w:trPr>
          <w:tblCellSpacing w:w="15" w:type="dxa"/>
        </w:trPr>
        <w:tc>
          <w:tcPr>
            <w:tcW w:w="0" w:type="auto"/>
            <w:vAlign w:val="center"/>
            <w:hideMark/>
          </w:tcPr>
          <w:p w14:paraId="70CF7336"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6183E2B7" w14:textId="77777777" w:rsidR="00CA535F" w:rsidRPr="00CA535F" w:rsidRDefault="00CA535F" w:rsidP="00CA535F">
            <w:r w:rsidRPr="00CA535F">
              <w:t>Sucht nur im Dateinamen selbst, nicht im gesamten Pfad. (Also ignoriert Verzeichnisnamen im Match.)</w:t>
            </w:r>
          </w:p>
        </w:tc>
      </w:tr>
      <w:tr w:rsidR="00CA535F" w:rsidRPr="00CA535F" w14:paraId="1ADBC58A" w14:textId="77777777" w:rsidTr="00CA535F">
        <w:trPr>
          <w:tblCellSpacing w:w="15" w:type="dxa"/>
        </w:trPr>
        <w:tc>
          <w:tcPr>
            <w:tcW w:w="0" w:type="auto"/>
            <w:vAlign w:val="center"/>
            <w:hideMark/>
          </w:tcPr>
          <w:p w14:paraId="00DDEBF2"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5CB15A23" w14:textId="77777777" w:rsidR="00CA535F" w:rsidRPr="00CA535F" w:rsidRDefault="00CA535F" w:rsidP="00CA535F">
            <w:r w:rsidRPr="00CA535F">
              <w:t>Zählt nur die Anzahl der Fundstellen und gibt diese Zahl aus, anstatt alle Ergebnisse zu listen.</w:t>
            </w:r>
          </w:p>
        </w:tc>
      </w:tr>
      <w:tr w:rsidR="00CA535F" w:rsidRPr="00CA535F" w14:paraId="38DD6C23" w14:textId="77777777" w:rsidTr="00CA535F">
        <w:trPr>
          <w:tblCellSpacing w:w="15" w:type="dxa"/>
        </w:trPr>
        <w:tc>
          <w:tcPr>
            <w:tcW w:w="0" w:type="auto"/>
            <w:vAlign w:val="center"/>
            <w:hideMark/>
          </w:tcPr>
          <w:p w14:paraId="7C35EF62"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3C2D81E8" w14:textId="77777777" w:rsidR="00CA535F" w:rsidRPr="00CA535F" w:rsidRDefault="00CA535F" w:rsidP="00CA535F">
            <w:r w:rsidRPr="00CA535F">
              <w:t>Gibt maximal N Ergebnisse aus (dann Abbruch).</w:t>
            </w:r>
          </w:p>
        </w:tc>
      </w:tr>
      <w:tr w:rsidR="00CA535F" w:rsidRPr="00CA535F" w14:paraId="559F32A7" w14:textId="77777777" w:rsidTr="00CA535F">
        <w:trPr>
          <w:tblCellSpacing w:w="15" w:type="dxa"/>
        </w:trPr>
        <w:tc>
          <w:tcPr>
            <w:tcW w:w="0" w:type="auto"/>
            <w:vAlign w:val="center"/>
            <w:hideMark/>
          </w:tcPr>
          <w:p w14:paraId="218A3FCD" w14:textId="77777777" w:rsidR="00CA535F" w:rsidRPr="00CA535F" w:rsidRDefault="00CA535F" w:rsidP="00CA535F">
            <w:r w:rsidRPr="00CA535F">
              <w:rPr>
                <w:b/>
                <w:bCs/>
              </w:rPr>
              <w:t>--existing</w:t>
            </w:r>
          </w:p>
        </w:tc>
        <w:tc>
          <w:tcPr>
            <w:tcW w:w="0" w:type="auto"/>
            <w:vAlign w:val="center"/>
            <w:hideMark/>
          </w:tcPr>
          <w:p w14:paraId="4FBE6115"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30621F62" w14:textId="77777777" w:rsidTr="00CA535F">
        <w:trPr>
          <w:tblCellSpacing w:w="15" w:type="dxa"/>
        </w:trPr>
        <w:tc>
          <w:tcPr>
            <w:tcW w:w="0" w:type="auto"/>
            <w:vAlign w:val="center"/>
            <w:hideMark/>
          </w:tcPr>
          <w:p w14:paraId="57670A3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26FF6F6B" w14:textId="77777777" w:rsidR="00CA535F" w:rsidRPr="00CA535F" w:rsidRDefault="00CA535F" w:rsidP="00CA535F">
            <w:r w:rsidRPr="00CA535F">
              <w:t>Trennt die Ausgabe mit Nullbytes anstatt neuer Zeile. Nützlich, um in xargs -0 weiterzuverarbeiten.</w:t>
            </w:r>
          </w:p>
        </w:tc>
      </w:tr>
      <w:tr w:rsidR="00CA535F" w:rsidRPr="00CA535F" w14:paraId="783B1BBA" w14:textId="77777777" w:rsidTr="00CA535F">
        <w:trPr>
          <w:tblCellSpacing w:w="15" w:type="dxa"/>
        </w:trPr>
        <w:tc>
          <w:tcPr>
            <w:tcW w:w="0" w:type="auto"/>
            <w:vAlign w:val="center"/>
            <w:hideMark/>
          </w:tcPr>
          <w:p w14:paraId="3F5ABF54"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176AD35C" w14:textId="77777777" w:rsidR="00CA535F" w:rsidRPr="00CA535F" w:rsidRDefault="00CA535F" w:rsidP="00CA535F">
            <w:r w:rsidRPr="00CA535F">
              <w:t>Ignoriert Einträge, die Symlinks auf nicht-existente Dateien sind (könnte Implementation-spezifisch).</w:t>
            </w:r>
          </w:p>
        </w:tc>
      </w:tr>
      <w:tr w:rsidR="00CA535F" w:rsidRPr="00CA535F" w14:paraId="5A7758DC" w14:textId="77777777" w:rsidTr="00CA535F">
        <w:trPr>
          <w:tblCellSpacing w:w="15" w:type="dxa"/>
        </w:trPr>
        <w:tc>
          <w:tcPr>
            <w:tcW w:w="0" w:type="auto"/>
            <w:vAlign w:val="center"/>
            <w:hideMark/>
          </w:tcPr>
          <w:p w14:paraId="0EA3AE54" w14:textId="77777777" w:rsidR="00CA535F" w:rsidRPr="00CA535F" w:rsidRDefault="00CA535F" w:rsidP="00CA535F">
            <w:r w:rsidRPr="00CA535F">
              <w:rPr>
                <w:b/>
                <w:bCs/>
              </w:rPr>
              <w:t>-S</w:t>
            </w:r>
          </w:p>
        </w:tc>
        <w:tc>
          <w:tcPr>
            <w:tcW w:w="0" w:type="auto"/>
            <w:vAlign w:val="center"/>
            <w:hideMark/>
          </w:tcPr>
          <w:p w14:paraId="38637474" w14:textId="77777777" w:rsidR="00CA535F" w:rsidRPr="00CA535F" w:rsidRDefault="00CA535F" w:rsidP="00CA535F">
            <w:r w:rsidRPr="00CA535F">
              <w:t>Zeigt Statistik der Datenbank (Anzahl Einträge etc.) statt zu suchen.</w:t>
            </w:r>
          </w:p>
        </w:tc>
      </w:tr>
      <w:tr w:rsidR="00CA535F" w:rsidRPr="00CA535F" w14:paraId="040D703E" w14:textId="77777777" w:rsidTr="00CA535F">
        <w:trPr>
          <w:tblCellSpacing w:w="15" w:type="dxa"/>
        </w:trPr>
        <w:tc>
          <w:tcPr>
            <w:tcW w:w="0" w:type="auto"/>
            <w:vAlign w:val="center"/>
            <w:hideMark/>
          </w:tcPr>
          <w:p w14:paraId="2F98DE25"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168EEC57"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42B0916" w14:textId="77777777" w:rsidTr="00CA535F">
        <w:trPr>
          <w:tblCellSpacing w:w="15" w:type="dxa"/>
        </w:trPr>
        <w:tc>
          <w:tcPr>
            <w:tcW w:w="0" w:type="auto"/>
            <w:vAlign w:val="center"/>
            <w:hideMark/>
          </w:tcPr>
          <w:p w14:paraId="1297BB90"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62035043" w14:textId="77777777" w:rsidR="00CA535F" w:rsidRPr="00CA535F" w:rsidRDefault="00CA535F" w:rsidP="00CA535F">
            <w:r w:rsidRPr="00CA535F">
              <w:t>Hilfe bzw. Version.</w:t>
            </w:r>
          </w:p>
        </w:tc>
      </w:tr>
    </w:tbl>
    <w:p w14:paraId="7208564C"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44E3A27C" w14:textId="77777777" w:rsidR="00CA535F" w:rsidRPr="00CA535F" w:rsidRDefault="00CA535F" w:rsidP="00CA535F">
      <w:pPr>
        <w:rPr>
          <w:b/>
          <w:bCs/>
        </w:rPr>
      </w:pPr>
      <w:r w:rsidRPr="00CA535F">
        <w:rPr>
          <w:b/>
          <w:bCs/>
        </w:rPr>
        <w:t>updatedb (Update Database for locate)</w:t>
      </w:r>
    </w:p>
    <w:p w14:paraId="6BDD591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25AEE234" w14:textId="77777777" w:rsidR="00CA535F" w:rsidRPr="00CA535F" w:rsidRDefault="00CA535F" w:rsidP="00CA535F">
      <w:r w:rsidRPr="00CA535F">
        <w:t>updatedb [Optionen]</w:t>
      </w:r>
    </w:p>
    <w:p w14:paraId="4128B6A3"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04EA375C" w14:textId="77777777" w:rsidTr="00CA535F">
        <w:trPr>
          <w:tblHeader/>
          <w:tblCellSpacing w:w="15" w:type="dxa"/>
        </w:trPr>
        <w:tc>
          <w:tcPr>
            <w:tcW w:w="0" w:type="auto"/>
            <w:vAlign w:val="center"/>
            <w:hideMark/>
          </w:tcPr>
          <w:p w14:paraId="51F36B92" w14:textId="77777777" w:rsidR="00CA535F" w:rsidRPr="00CA535F" w:rsidRDefault="00CA535F" w:rsidP="00CA535F">
            <w:pPr>
              <w:rPr>
                <w:b/>
                <w:bCs/>
              </w:rPr>
            </w:pPr>
            <w:r w:rsidRPr="00CA535F">
              <w:rPr>
                <w:b/>
                <w:bCs/>
              </w:rPr>
              <w:t>Option</w:t>
            </w:r>
          </w:p>
        </w:tc>
        <w:tc>
          <w:tcPr>
            <w:tcW w:w="0" w:type="auto"/>
            <w:vAlign w:val="center"/>
            <w:hideMark/>
          </w:tcPr>
          <w:p w14:paraId="0272B083" w14:textId="77777777" w:rsidR="00CA535F" w:rsidRPr="00CA535F" w:rsidRDefault="00CA535F" w:rsidP="00CA535F">
            <w:pPr>
              <w:rPr>
                <w:b/>
                <w:bCs/>
              </w:rPr>
            </w:pPr>
            <w:r w:rsidRPr="00CA535F">
              <w:rPr>
                <w:b/>
                <w:bCs/>
              </w:rPr>
              <w:t>Beschreibung</w:t>
            </w:r>
          </w:p>
        </w:tc>
      </w:tr>
      <w:tr w:rsidR="00CA535F" w:rsidRPr="00CA535F" w14:paraId="559DA426" w14:textId="77777777" w:rsidTr="00CA535F">
        <w:trPr>
          <w:tblCellSpacing w:w="15" w:type="dxa"/>
        </w:trPr>
        <w:tc>
          <w:tcPr>
            <w:tcW w:w="0" w:type="auto"/>
            <w:vAlign w:val="center"/>
            <w:hideMark/>
          </w:tcPr>
          <w:p w14:paraId="285A6685"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2F1BB93A" w14:textId="77777777" w:rsidR="00CA535F" w:rsidRPr="00CA535F" w:rsidRDefault="00CA535F" w:rsidP="00CA535F">
            <w:r w:rsidRPr="00CA535F">
              <w:t>Ob Bind-Mountpoints ausgelassen werden (Default ja – doppelte Scans vermeiden).</w:t>
            </w:r>
          </w:p>
        </w:tc>
      </w:tr>
      <w:tr w:rsidR="00CA535F" w:rsidRPr="00CA535F" w14:paraId="53478017" w14:textId="77777777" w:rsidTr="00CA535F">
        <w:trPr>
          <w:tblCellSpacing w:w="15" w:type="dxa"/>
        </w:trPr>
        <w:tc>
          <w:tcPr>
            <w:tcW w:w="0" w:type="auto"/>
            <w:vAlign w:val="center"/>
            <w:hideMark/>
          </w:tcPr>
          <w:p w14:paraId="1BAF1F3C" w14:textId="77777777" w:rsidR="00CA535F" w:rsidRPr="00CA535F" w:rsidRDefault="00CA535F" w:rsidP="00CA535F">
            <w:r w:rsidRPr="00CA535F">
              <w:rPr>
                <w:b/>
                <w:bCs/>
              </w:rPr>
              <w:t>--prune-paths='PFADLISTE'</w:t>
            </w:r>
          </w:p>
        </w:tc>
        <w:tc>
          <w:tcPr>
            <w:tcW w:w="0" w:type="auto"/>
            <w:vAlign w:val="center"/>
            <w:hideMark/>
          </w:tcPr>
          <w:p w14:paraId="284DFF4A"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6F5C9129" w14:textId="77777777" w:rsidTr="00CA535F">
        <w:trPr>
          <w:tblCellSpacing w:w="15" w:type="dxa"/>
        </w:trPr>
        <w:tc>
          <w:tcPr>
            <w:tcW w:w="0" w:type="auto"/>
            <w:vAlign w:val="center"/>
            <w:hideMark/>
          </w:tcPr>
          <w:p w14:paraId="7909D3C2" w14:textId="77777777" w:rsidR="00CA535F" w:rsidRPr="00CA535F" w:rsidRDefault="00CA535F" w:rsidP="00CA535F">
            <w:r w:rsidRPr="00CA535F">
              <w:rPr>
                <w:b/>
                <w:bCs/>
              </w:rPr>
              <w:t>--prune-filesystems='TypList'</w:t>
            </w:r>
          </w:p>
        </w:tc>
        <w:tc>
          <w:tcPr>
            <w:tcW w:w="0" w:type="auto"/>
            <w:vAlign w:val="center"/>
            <w:hideMark/>
          </w:tcPr>
          <w:p w14:paraId="090DBEC7"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2D092CCA" w14:textId="77777777" w:rsidTr="00CA535F">
        <w:trPr>
          <w:tblCellSpacing w:w="15" w:type="dxa"/>
        </w:trPr>
        <w:tc>
          <w:tcPr>
            <w:tcW w:w="0" w:type="auto"/>
            <w:vAlign w:val="center"/>
            <w:hideMark/>
          </w:tcPr>
          <w:p w14:paraId="4D39CCED" w14:textId="77777777" w:rsidR="00CA535F" w:rsidRPr="00CA535F" w:rsidRDefault="00CA535F" w:rsidP="00CA535F">
            <w:r w:rsidRPr="00CA535F">
              <w:rPr>
                <w:b/>
                <w:bCs/>
              </w:rPr>
              <w:t>-l N</w:t>
            </w:r>
          </w:p>
        </w:tc>
        <w:tc>
          <w:tcPr>
            <w:tcW w:w="0" w:type="auto"/>
            <w:vAlign w:val="center"/>
            <w:hideMark/>
          </w:tcPr>
          <w:p w14:paraId="3D7783D4" w14:textId="77777777" w:rsidR="00CA535F" w:rsidRPr="00CA535F" w:rsidRDefault="00CA535F" w:rsidP="00CA535F">
            <w:r w:rsidRPr="00CA535F">
              <w:t>--localpaths=LIST – falls man nur lokale Pfade indexieren will (veraltet, use prune).</w:t>
            </w:r>
          </w:p>
        </w:tc>
      </w:tr>
      <w:tr w:rsidR="00CA535F" w:rsidRPr="00CA535F" w14:paraId="01DD7859" w14:textId="77777777" w:rsidTr="00CA535F">
        <w:trPr>
          <w:tblCellSpacing w:w="15" w:type="dxa"/>
        </w:trPr>
        <w:tc>
          <w:tcPr>
            <w:tcW w:w="0" w:type="auto"/>
            <w:vAlign w:val="center"/>
            <w:hideMark/>
          </w:tcPr>
          <w:p w14:paraId="540813E1" w14:textId="77777777" w:rsidR="00CA535F" w:rsidRPr="00CA535F" w:rsidRDefault="00CA535F" w:rsidP="00CA535F">
            <w:r w:rsidRPr="00CA535F">
              <w:rPr>
                <w:b/>
                <w:bCs/>
              </w:rPr>
              <w:t>-U 'PFADLISTE'</w:t>
            </w:r>
          </w:p>
        </w:tc>
        <w:tc>
          <w:tcPr>
            <w:tcW w:w="0" w:type="auto"/>
            <w:vAlign w:val="center"/>
            <w:hideMark/>
          </w:tcPr>
          <w:p w14:paraId="54EF780D"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5F737EF2" w14:textId="77777777" w:rsidTr="00CA535F">
        <w:trPr>
          <w:tblCellSpacing w:w="15" w:type="dxa"/>
        </w:trPr>
        <w:tc>
          <w:tcPr>
            <w:tcW w:w="0" w:type="auto"/>
            <w:vAlign w:val="center"/>
            <w:hideMark/>
          </w:tcPr>
          <w:p w14:paraId="285E97D8" w14:textId="77777777" w:rsidR="00CA535F" w:rsidRPr="00CA535F" w:rsidRDefault="00CA535F" w:rsidP="00CA535F">
            <w:r w:rsidRPr="00CA535F">
              <w:rPr>
                <w:b/>
                <w:bCs/>
              </w:rPr>
              <w:lastRenderedPageBreak/>
              <w:t>-o DBFILE</w:t>
            </w:r>
          </w:p>
        </w:tc>
        <w:tc>
          <w:tcPr>
            <w:tcW w:w="0" w:type="auto"/>
            <w:vAlign w:val="center"/>
            <w:hideMark/>
          </w:tcPr>
          <w:p w14:paraId="4FF40513" w14:textId="77777777" w:rsidR="00CA535F" w:rsidRPr="00CA535F" w:rsidRDefault="00CA535F" w:rsidP="00CA535F">
            <w:r w:rsidRPr="00CA535F">
              <w:t>Output: speichere DB in angegebener Datei statt Standard. (So kann man separate DBs erzeugen.)</w:t>
            </w:r>
          </w:p>
        </w:tc>
      </w:tr>
      <w:tr w:rsidR="00CA535F" w:rsidRPr="00CA535F" w14:paraId="1CE13169" w14:textId="77777777" w:rsidTr="00CA535F">
        <w:trPr>
          <w:tblCellSpacing w:w="15" w:type="dxa"/>
        </w:trPr>
        <w:tc>
          <w:tcPr>
            <w:tcW w:w="0" w:type="auto"/>
            <w:vAlign w:val="center"/>
            <w:hideMark/>
          </w:tcPr>
          <w:p w14:paraId="6CD9E9F8" w14:textId="77777777" w:rsidR="00CA535F" w:rsidRPr="00CA535F" w:rsidRDefault="00CA535F" w:rsidP="00CA535F">
            <w:r w:rsidRPr="00CA535F">
              <w:rPr>
                <w:b/>
                <w:bCs/>
              </w:rPr>
              <w:t>-f 'FS-Liste'</w:t>
            </w:r>
          </w:p>
        </w:tc>
        <w:tc>
          <w:tcPr>
            <w:tcW w:w="0" w:type="auto"/>
            <w:vAlign w:val="center"/>
            <w:hideMark/>
          </w:tcPr>
          <w:p w14:paraId="7EF1CA0C" w14:textId="77777777" w:rsidR="00CA535F" w:rsidRPr="00CA535F" w:rsidRDefault="00CA535F" w:rsidP="00CA535F">
            <w:r w:rsidRPr="00CA535F">
              <w:t>Nur diese Dateisystemtypen berücksichtigen (Inverse von PRUNEFS).</w:t>
            </w:r>
          </w:p>
        </w:tc>
      </w:tr>
      <w:tr w:rsidR="00CA535F" w:rsidRPr="00CA535F" w14:paraId="5F3DF602" w14:textId="77777777" w:rsidTr="00CA535F">
        <w:trPr>
          <w:tblCellSpacing w:w="15" w:type="dxa"/>
        </w:trPr>
        <w:tc>
          <w:tcPr>
            <w:tcW w:w="0" w:type="auto"/>
            <w:vAlign w:val="center"/>
            <w:hideMark/>
          </w:tcPr>
          <w:p w14:paraId="06315726" w14:textId="77777777" w:rsidR="00CA535F" w:rsidRPr="00CA535F" w:rsidRDefault="00CA535F" w:rsidP="00CA535F">
            <w:r w:rsidRPr="00CA535F">
              <w:rPr>
                <w:b/>
                <w:bCs/>
              </w:rPr>
              <w:t>-v</w:t>
            </w:r>
          </w:p>
        </w:tc>
        <w:tc>
          <w:tcPr>
            <w:tcW w:w="0" w:type="auto"/>
            <w:vAlign w:val="center"/>
            <w:hideMark/>
          </w:tcPr>
          <w:p w14:paraId="2DE903A7" w14:textId="77777777" w:rsidR="00CA535F" w:rsidRPr="00CA535F" w:rsidRDefault="00CA535F" w:rsidP="00CA535F">
            <w:r w:rsidRPr="00CA535F">
              <w:t>Ausführliche Ausgabe während des Indizierens.</w:t>
            </w:r>
          </w:p>
        </w:tc>
      </w:tr>
    </w:tbl>
    <w:p w14:paraId="67138A7C"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73B49621" w14:textId="77777777" w:rsidR="00CA535F" w:rsidRPr="00CA535F" w:rsidRDefault="00CA535F" w:rsidP="00CA535F">
      <w:pPr>
        <w:rPr>
          <w:b/>
          <w:bCs/>
        </w:rPr>
      </w:pPr>
      <w:r w:rsidRPr="00CA535F">
        <w:rPr>
          <w:b/>
          <w:bCs/>
        </w:rPr>
        <w:t>which (Welches Kommando - Pfadsuche)</w:t>
      </w:r>
    </w:p>
    <w:p w14:paraId="71F05D15"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2D2FDA74" w14:textId="77777777" w:rsidR="00CA535F" w:rsidRPr="00CA535F" w:rsidRDefault="00CA535F" w:rsidP="00CA535F">
      <w:r w:rsidRPr="00CA535F">
        <w:t>which [Optionen] Befehlsname...</w:t>
      </w:r>
    </w:p>
    <w:p w14:paraId="1FDC564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0315796F" w14:textId="77777777" w:rsidTr="00CA535F">
        <w:trPr>
          <w:tblHeader/>
          <w:tblCellSpacing w:w="15" w:type="dxa"/>
        </w:trPr>
        <w:tc>
          <w:tcPr>
            <w:tcW w:w="0" w:type="auto"/>
            <w:vAlign w:val="center"/>
            <w:hideMark/>
          </w:tcPr>
          <w:p w14:paraId="62E7B0B8" w14:textId="77777777" w:rsidR="00CA535F" w:rsidRPr="00CA535F" w:rsidRDefault="00CA535F" w:rsidP="00CA535F">
            <w:pPr>
              <w:rPr>
                <w:b/>
                <w:bCs/>
              </w:rPr>
            </w:pPr>
            <w:r w:rsidRPr="00CA535F">
              <w:rPr>
                <w:b/>
                <w:bCs/>
              </w:rPr>
              <w:t>Option</w:t>
            </w:r>
          </w:p>
        </w:tc>
        <w:tc>
          <w:tcPr>
            <w:tcW w:w="0" w:type="auto"/>
            <w:vAlign w:val="center"/>
            <w:hideMark/>
          </w:tcPr>
          <w:p w14:paraId="6D73807F" w14:textId="77777777" w:rsidR="00CA535F" w:rsidRPr="00CA535F" w:rsidRDefault="00CA535F" w:rsidP="00CA535F">
            <w:pPr>
              <w:rPr>
                <w:b/>
                <w:bCs/>
              </w:rPr>
            </w:pPr>
            <w:r w:rsidRPr="00CA535F">
              <w:rPr>
                <w:b/>
                <w:bCs/>
              </w:rPr>
              <w:t>Beschreibung</w:t>
            </w:r>
          </w:p>
        </w:tc>
      </w:tr>
      <w:tr w:rsidR="00CA535F" w:rsidRPr="00CA535F" w14:paraId="1B7F9BF4" w14:textId="77777777" w:rsidTr="00CA535F">
        <w:trPr>
          <w:tblCellSpacing w:w="15" w:type="dxa"/>
        </w:trPr>
        <w:tc>
          <w:tcPr>
            <w:tcW w:w="0" w:type="auto"/>
            <w:vAlign w:val="center"/>
            <w:hideMark/>
          </w:tcPr>
          <w:p w14:paraId="69E03D03" w14:textId="77777777" w:rsidR="00CA535F" w:rsidRPr="00CA535F" w:rsidRDefault="00CA535F" w:rsidP="00CA535F">
            <w:r w:rsidRPr="00CA535F">
              <w:rPr>
                <w:b/>
                <w:bCs/>
              </w:rPr>
              <w:t>-a</w:t>
            </w:r>
          </w:p>
        </w:tc>
        <w:tc>
          <w:tcPr>
            <w:tcW w:w="0" w:type="auto"/>
            <w:vAlign w:val="center"/>
            <w:hideMark/>
          </w:tcPr>
          <w:p w14:paraId="5A9183F1"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6849D840" w14:textId="77777777" w:rsidTr="00CA535F">
        <w:trPr>
          <w:tblCellSpacing w:w="15" w:type="dxa"/>
        </w:trPr>
        <w:tc>
          <w:tcPr>
            <w:tcW w:w="0" w:type="auto"/>
            <w:vAlign w:val="center"/>
            <w:hideMark/>
          </w:tcPr>
          <w:p w14:paraId="098EAC98"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41800B9A"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2E990C0B" w14:textId="77777777" w:rsidTr="00CA535F">
        <w:trPr>
          <w:tblCellSpacing w:w="15" w:type="dxa"/>
        </w:trPr>
        <w:tc>
          <w:tcPr>
            <w:tcW w:w="0" w:type="auto"/>
            <w:vAlign w:val="center"/>
            <w:hideMark/>
          </w:tcPr>
          <w:p w14:paraId="73FA1020"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5B4985A6" w14:textId="77777777" w:rsidR="00CA535F" w:rsidRPr="00CA535F" w:rsidRDefault="00CA535F" w:rsidP="00CA535F">
            <w:r w:rsidRPr="00CA535F">
              <w:t>Zeigt explizit, wenn gefundene Einträge in . oder ~ liegen, durch Präfix "./" oder "~/".</w:t>
            </w:r>
          </w:p>
        </w:tc>
      </w:tr>
      <w:tr w:rsidR="00CA535F" w:rsidRPr="00CA535F" w14:paraId="62F21DC1" w14:textId="77777777" w:rsidTr="00CA535F">
        <w:trPr>
          <w:tblCellSpacing w:w="15" w:type="dxa"/>
        </w:trPr>
        <w:tc>
          <w:tcPr>
            <w:tcW w:w="0" w:type="auto"/>
            <w:vAlign w:val="center"/>
            <w:hideMark/>
          </w:tcPr>
          <w:p w14:paraId="406FDA90" w14:textId="77777777" w:rsidR="00CA535F" w:rsidRPr="00CA535F" w:rsidRDefault="00CA535F" w:rsidP="00CA535F">
            <w:r w:rsidRPr="00CA535F">
              <w:rPr>
                <w:b/>
                <w:bCs/>
              </w:rPr>
              <w:t>--tty-only</w:t>
            </w:r>
          </w:p>
        </w:tc>
        <w:tc>
          <w:tcPr>
            <w:tcW w:w="0" w:type="auto"/>
            <w:vAlign w:val="center"/>
            <w:hideMark/>
          </w:tcPr>
          <w:p w14:paraId="1E20949D"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1D0530DD" w14:textId="77777777" w:rsidTr="00CA535F">
        <w:trPr>
          <w:tblCellSpacing w:w="15" w:type="dxa"/>
        </w:trPr>
        <w:tc>
          <w:tcPr>
            <w:tcW w:w="0" w:type="auto"/>
            <w:vAlign w:val="center"/>
            <w:hideMark/>
          </w:tcPr>
          <w:p w14:paraId="7D6C635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22B9523" w14:textId="77777777" w:rsidR="00CA535F" w:rsidRPr="00CA535F" w:rsidRDefault="00CA535F" w:rsidP="00CA535F">
            <w:r w:rsidRPr="00CA535F">
              <w:t>Hilfe bzw. Versionsinfo (gilt bei GNU which; einige shells haben eingebautes which mit anderem Verhalten).</w:t>
            </w:r>
          </w:p>
        </w:tc>
      </w:tr>
    </w:tbl>
    <w:p w14:paraId="6B305D42"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3976980D" w14:textId="77777777" w:rsidR="00CA535F" w:rsidRPr="00CA535F" w:rsidRDefault="00CA535F" w:rsidP="00CA535F">
      <w:r w:rsidRPr="00CA535F">
        <w:rPr>
          <w:b/>
          <w:bCs/>
        </w:rPr>
        <w:lastRenderedPageBreak/>
        <w:t>Beispiel:</w:t>
      </w:r>
      <w:r w:rsidRPr="00CA535F">
        <w:t xml:space="preserve"> which gcc -&gt; /usr/bin/gcc (Pfad zum C-Compiler). which -a ls könnte z.B. zeigen /usr/bin/ls und /bin/ls falls beides symlinks aufeinander oder verschieden, etc.</w:t>
      </w:r>
    </w:p>
    <w:p w14:paraId="15B3F3EE" w14:textId="77777777" w:rsidR="00CA535F" w:rsidRPr="00CA535F" w:rsidRDefault="00CA535F" w:rsidP="00CA535F">
      <w:pPr>
        <w:rPr>
          <w:b/>
          <w:bCs/>
        </w:rPr>
      </w:pPr>
      <w:r w:rsidRPr="00CA535F">
        <w:rPr>
          <w:b/>
          <w:bCs/>
        </w:rPr>
        <w:t>Textverarbeitung und Streams (Shell, Scripting)</w:t>
      </w:r>
    </w:p>
    <w:p w14:paraId="33A1B6B2" w14:textId="77777777" w:rsidR="00CA535F" w:rsidRPr="00CA535F" w:rsidRDefault="00CA535F" w:rsidP="00CA535F">
      <w:pPr>
        <w:rPr>
          <w:b/>
          <w:bCs/>
        </w:rPr>
      </w:pPr>
      <w:r w:rsidRPr="00CA535F">
        <w:rPr>
          <w:b/>
          <w:bCs/>
        </w:rPr>
        <w:t>awk (Muster/Aktions-Scanner)</w:t>
      </w:r>
    </w:p>
    <w:p w14:paraId="5DEA9E35"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0CC44567" w14:textId="77777777" w:rsidR="00CA535F" w:rsidRPr="00CA535F" w:rsidRDefault="00CA535F" w:rsidP="00CA535F">
      <w:r w:rsidRPr="00CA535F">
        <w:t>awk [Optionen] 'Muster { Aktion }' Datei...</w:t>
      </w:r>
    </w:p>
    <w:p w14:paraId="60A73457"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98FE91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5D9BDC04" w14:textId="77777777" w:rsidTr="00CA535F">
        <w:trPr>
          <w:tblHeader/>
          <w:tblCellSpacing w:w="15" w:type="dxa"/>
        </w:trPr>
        <w:tc>
          <w:tcPr>
            <w:tcW w:w="0" w:type="auto"/>
            <w:vAlign w:val="center"/>
            <w:hideMark/>
          </w:tcPr>
          <w:p w14:paraId="70EDD804" w14:textId="77777777" w:rsidR="00CA535F" w:rsidRPr="00CA535F" w:rsidRDefault="00CA535F" w:rsidP="00CA535F">
            <w:pPr>
              <w:rPr>
                <w:b/>
                <w:bCs/>
              </w:rPr>
            </w:pPr>
            <w:r w:rsidRPr="00CA535F">
              <w:rPr>
                <w:b/>
                <w:bCs/>
              </w:rPr>
              <w:t>Option</w:t>
            </w:r>
          </w:p>
        </w:tc>
        <w:tc>
          <w:tcPr>
            <w:tcW w:w="0" w:type="auto"/>
            <w:vAlign w:val="center"/>
            <w:hideMark/>
          </w:tcPr>
          <w:p w14:paraId="6F850849" w14:textId="77777777" w:rsidR="00CA535F" w:rsidRPr="00CA535F" w:rsidRDefault="00CA535F" w:rsidP="00CA535F">
            <w:pPr>
              <w:rPr>
                <w:b/>
                <w:bCs/>
              </w:rPr>
            </w:pPr>
            <w:r w:rsidRPr="00CA535F">
              <w:rPr>
                <w:b/>
                <w:bCs/>
              </w:rPr>
              <w:t>Beschreibung</w:t>
            </w:r>
          </w:p>
        </w:tc>
      </w:tr>
      <w:tr w:rsidR="00CA535F" w:rsidRPr="00CA535F" w14:paraId="37683207" w14:textId="77777777" w:rsidTr="00CA535F">
        <w:trPr>
          <w:tblCellSpacing w:w="15" w:type="dxa"/>
        </w:trPr>
        <w:tc>
          <w:tcPr>
            <w:tcW w:w="0" w:type="auto"/>
            <w:vAlign w:val="center"/>
            <w:hideMark/>
          </w:tcPr>
          <w:p w14:paraId="3F547D44"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7565E30"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6435CC03" w14:textId="77777777" w:rsidTr="00CA535F">
        <w:trPr>
          <w:tblCellSpacing w:w="15" w:type="dxa"/>
        </w:trPr>
        <w:tc>
          <w:tcPr>
            <w:tcW w:w="0" w:type="auto"/>
            <w:vAlign w:val="center"/>
            <w:hideMark/>
          </w:tcPr>
          <w:p w14:paraId="3354012C"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38BDCB87"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9BC09B9" w14:textId="77777777" w:rsidTr="00CA535F">
        <w:trPr>
          <w:tblCellSpacing w:w="15" w:type="dxa"/>
        </w:trPr>
        <w:tc>
          <w:tcPr>
            <w:tcW w:w="0" w:type="auto"/>
            <w:vAlign w:val="center"/>
            <w:hideMark/>
          </w:tcPr>
          <w:p w14:paraId="7EE08459"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064254CE"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6223892C" w14:textId="77777777" w:rsidTr="00CA535F">
        <w:trPr>
          <w:tblCellSpacing w:w="15" w:type="dxa"/>
        </w:trPr>
        <w:tc>
          <w:tcPr>
            <w:tcW w:w="0" w:type="auto"/>
            <w:vAlign w:val="center"/>
            <w:hideMark/>
          </w:tcPr>
          <w:p w14:paraId="7DCDE275"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5E75A40E" w14:textId="77777777" w:rsidR="00CA535F" w:rsidRPr="00CA535F" w:rsidRDefault="00CA535F" w:rsidP="00CA535F">
            <w:r w:rsidRPr="00CA535F">
              <w:t>(gawk) AWK in sicheren Modus schalten (kein System(), keine Schreibrechte auf FS etc).</w:t>
            </w:r>
          </w:p>
        </w:tc>
      </w:tr>
      <w:tr w:rsidR="00CA535F" w:rsidRPr="00CA535F" w14:paraId="36906C50" w14:textId="77777777" w:rsidTr="00CA535F">
        <w:trPr>
          <w:tblCellSpacing w:w="15" w:type="dxa"/>
        </w:trPr>
        <w:tc>
          <w:tcPr>
            <w:tcW w:w="0" w:type="auto"/>
            <w:vAlign w:val="center"/>
            <w:hideMark/>
          </w:tcPr>
          <w:p w14:paraId="08523FE5" w14:textId="77777777" w:rsidR="00CA535F" w:rsidRPr="00CA535F" w:rsidRDefault="00CA535F" w:rsidP="00CA535F">
            <w:r w:rsidRPr="00CA535F">
              <w:rPr>
                <w:b/>
                <w:bCs/>
              </w:rPr>
              <w:t>--posix</w:t>
            </w:r>
          </w:p>
        </w:tc>
        <w:tc>
          <w:tcPr>
            <w:tcW w:w="0" w:type="auto"/>
            <w:vAlign w:val="center"/>
            <w:hideMark/>
          </w:tcPr>
          <w:p w14:paraId="5669DEAD" w14:textId="77777777" w:rsidR="00CA535F" w:rsidRPr="00CA535F" w:rsidRDefault="00CA535F" w:rsidP="00CA535F">
            <w:r w:rsidRPr="00CA535F">
              <w:t>Schaltet in POSIX-kompatiblen Modus (ggf. einige GNU-Erweiterungen aus).</w:t>
            </w:r>
          </w:p>
        </w:tc>
      </w:tr>
      <w:tr w:rsidR="00CA535F" w:rsidRPr="00CA535F" w14:paraId="007B4A07" w14:textId="77777777" w:rsidTr="00CA535F">
        <w:trPr>
          <w:tblCellSpacing w:w="15" w:type="dxa"/>
        </w:trPr>
        <w:tc>
          <w:tcPr>
            <w:tcW w:w="0" w:type="auto"/>
            <w:vAlign w:val="center"/>
            <w:hideMark/>
          </w:tcPr>
          <w:p w14:paraId="5D980E41" w14:textId="77777777" w:rsidR="00CA535F" w:rsidRPr="00CA535F" w:rsidRDefault="00CA535F" w:rsidP="00CA535F">
            <w:r w:rsidRPr="00CA535F">
              <w:rPr>
                <w:b/>
                <w:bCs/>
              </w:rPr>
              <w:t>-W version</w:t>
            </w:r>
          </w:p>
        </w:tc>
        <w:tc>
          <w:tcPr>
            <w:tcW w:w="0" w:type="auto"/>
            <w:vAlign w:val="center"/>
            <w:hideMark/>
          </w:tcPr>
          <w:p w14:paraId="2D67C19C" w14:textId="77777777" w:rsidR="00CA535F" w:rsidRPr="00CA535F" w:rsidRDefault="00CA535F" w:rsidP="00CA535F">
            <w:r w:rsidRPr="00CA535F">
              <w:t>Zeigt AWK-Version an (für gawk).</w:t>
            </w:r>
          </w:p>
        </w:tc>
      </w:tr>
      <w:tr w:rsidR="00CA535F" w:rsidRPr="00CA535F" w14:paraId="2844F02A" w14:textId="77777777" w:rsidTr="00CA535F">
        <w:trPr>
          <w:tblCellSpacing w:w="15" w:type="dxa"/>
        </w:trPr>
        <w:tc>
          <w:tcPr>
            <w:tcW w:w="0" w:type="auto"/>
            <w:vAlign w:val="center"/>
            <w:hideMark/>
          </w:tcPr>
          <w:p w14:paraId="14D3A58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682856A" w14:textId="77777777" w:rsidR="00CA535F" w:rsidRPr="00CA535F" w:rsidRDefault="00CA535F" w:rsidP="00CA535F">
            <w:r w:rsidRPr="00CA535F">
              <w:t>Hilfe / Version.</w:t>
            </w:r>
          </w:p>
        </w:tc>
      </w:tr>
    </w:tbl>
    <w:p w14:paraId="77BE4360" w14:textId="77777777" w:rsidR="00CA535F" w:rsidRPr="00CA535F" w:rsidRDefault="00CA535F" w:rsidP="00CA535F">
      <w:r w:rsidRPr="00CA535F">
        <w:rPr>
          <w:b/>
          <w:bCs/>
        </w:rPr>
        <w:t>AWK Sprachkonzepte (Kurz):</w:t>
      </w:r>
    </w:p>
    <w:p w14:paraId="592BA057" w14:textId="77777777" w:rsidR="00CA535F" w:rsidRPr="00CA535F" w:rsidRDefault="00CA535F">
      <w:pPr>
        <w:numPr>
          <w:ilvl w:val="0"/>
          <w:numId w:val="166"/>
        </w:numPr>
      </w:pPr>
      <w:r w:rsidRPr="00CA535F">
        <w:lastRenderedPageBreak/>
        <w:t xml:space="preserve">Ein AWK-Programm besteht aus </w:t>
      </w:r>
      <w:r w:rsidRPr="00CA535F">
        <w:rPr>
          <w:i/>
          <w:iCs/>
        </w:rPr>
        <w:t>Muster { Aktion }</w:t>
      </w:r>
      <w:r w:rsidRPr="00CA535F">
        <w:t xml:space="preserve"> Blöcken. Muster ist ein Regex oder Ausdruck, Aktion ist Code in AWK.</w:t>
      </w:r>
    </w:p>
    <w:p w14:paraId="79B2FF65" w14:textId="77777777" w:rsidR="00CA535F" w:rsidRPr="00CA535F" w:rsidRDefault="00CA535F">
      <w:pPr>
        <w:numPr>
          <w:ilvl w:val="0"/>
          <w:numId w:val="166"/>
        </w:numPr>
      </w:pPr>
      <w:r w:rsidRPr="00CA535F">
        <w:t>Felder: Eingabezeile wird in Felder zerlegt, zugreifbar als $1, $2, ..., $NF (NF=Anzahl Felder). $0 ist die ganze Zeile.</w:t>
      </w:r>
    </w:p>
    <w:p w14:paraId="62FCC511" w14:textId="77777777" w:rsidR="00CA535F" w:rsidRPr="00CA535F" w:rsidRDefault="00CA535F">
      <w:pPr>
        <w:numPr>
          <w:ilvl w:val="0"/>
          <w:numId w:val="166"/>
        </w:numPr>
      </w:pPr>
      <w:r w:rsidRPr="00CA535F">
        <w:t>Beispiele:</w:t>
      </w:r>
    </w:p>
    <w:p w14:paraId="1621154A" w14:textId="77777777" w:rsidR="00CA535F" w:rsidRPr="00CA535F" w:rsidRDefault="00CA535F">
      <w:pPr>
        <w:numPr>
          <w:ilvl w:val="1"/>
          <w:numId w:val="166"/>
        </w:numPr>
      </w:pPr>
      <w:r w:rsidRPr="00CA535F">
        <w:t>awk '{ print $1 }' file – gibt die erste Spalte jeder Zeile aus (mit Standard-Trenn whitespace).</w:t>
      </w:r>
    </w:p>
    <w:p w14:paraId="0E3A71E1" w14:textId="77777777" w:rsidR="00CA535F" w:rsidRPr="00CA535F" w:rsidRDefault="00CA535F">
      <w:pPr>
        <w:numPr>
          <w:ilvl w:val="1"/>
          <w:numId w:val="166"/>
        </w:numPr>
      </w:pPr>
      <w:r w:rsidRPr="00CA535F">
        <w:t>awk '/error/ {print NR ": " $0}' log.txt – sucht Zeilen, die "error" enthalten (Regex als Muster), und druckt Zeilennummer und kompletten Inhalt.</w:t>
      </w:r>
    </w:p>
    <w:p w14:paraId="732F8ED7" w14:textId="77777777" w:rsidR="00CA535F" w:rsidRPr="00CA535F" w:rsidRDefault="00CA535F">
      <w:pPr>
        <w:numPr>
          <w:ilvl w:val="1"/>
          <w:numId w:val="166"/>
        </w:numPr>
      </w:pPr>
      <w:r w:rsidRPr="00CA535F">
        <w:t>awk -F, '$3 &gt; 100 { sum += $3 } END { print "Summe:", sum }' data.csv – mit Komma als Separator summiere Wert der 3. Spalte aller Zeilen &gt;100 in Spalte3; am Ende (END-Block) gib Summe aus.</w:t>
      </w:r>
    </w:p>
    <w:p w14:paraId="0287C09A" w14:textId="77777777" w:rsidR="00CA535F" w:rsidRPr="00CA535F" w:rsidRDefault="00CA535F">
      <w:pPr>
        <w:numPr>
          <w:ilvl w:val="0"/>
          <w:numId w:val="166"/>
        </w:numPr>
      </w:pPr>
      <w:r w:rsidRPr="00CA535F">
        <w:t>AWK hat viele eingebaute Funktionen (Mathe, String), assoziative Arrays, Kontrollstrukturen (if, for, while).</w:t>
      </w:r>
    </w:p>
    <w:p w14:paraId="2CF4760A" w14:textId="77777777" w:rsidR="00CA535F" w:rsidRPr="00CA535F" w:rsidRDefault="00CA535F" w:rsidP="00CA535F">
      <w:pPr>
        <w:rPr>
          <w:b/>
          <w:bCs/>
        </w:rPr>
      </w:pPr>
      <w:r w:rsidRPr="00CA535F">
        <w:rPr>
          <w:b/>
          <w:bCs/>
        </w:rPr>
        <w:t>sed (Stream Editor)</w:t>
      </w:r>
    </w:p>
    <w:p w14:paraId="396129EA"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5F91BD0A" w14:textId="77777777" w:rsidR="00CA535F" w:rsidRPr="00CA535F" w:rsidRDefault="00CA535F" w:rsidP="00CA535F">
      <w:r w:rsidRPr="00CA535F">
        <w:t>sed [Optionen] 'Script' Datei...</w:t>
      </w:r>
    </w:p>
    <w:p w14:paraId="750E09F6"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36A120B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2AC3F72A" w14:textId="77777777" w:rsidTr="00CA535F">
        <w:trPr>
          <w:tblHeader/>
          <w:tblCellSpacing w:w="15" w:type="dxa"/>
        </w:trPr>
        <w:tc>
          <w:tcPr>
            <w:tcW w:w="0" w:type="auto"/>
            <w:vAlign w:val="center"/>
            <w:hideMark/>
          </w:tcPr>
          <w:p w14:paraId="5E703018" w14:textId="77777777" w:rsidR="00CA535F" w:rsidRPr="00CA535F" w:rsidRDefault="00CA535F" w:rsidP="00CA535F">
            <w:pPr>
              <w:rPr>
                <w:b/>
                <w:bCs/>
              </w:rPr>
            </w:pPr>
            <w:r w:rsidRPr="00CA535F">
              <w:rPr>
                <w:b/>
                <w:bCs/>
              </w:rPr>
              <w:t>Option</w:t>
            </w:r>
          </w:p>
        </w:tc>
        <w:tc>
          <w:tcPr>
            <w:tcW w:w="0" w:type="auto"/>
            <w:vAlign w:val="center"/>
            <w:hideMark/>
          </w:tcPr>
          <w:p w14:paraId="10F1E3FC" w14:textId="77777777" w:rsidR="00CA535F" w:rsidRPr="00CA535F" w:rsidRDefault="00CA535F" w:rsidP="00CA535F">
            <w:pPr>
              <w:rPr>
                <w:b/>
                <w:bCs/>
              </w:rPr>
            </w:pPr>
            <w:r w:rsidRPr="00CA535F">
              <w:rPr>
                <w:b/>
                <w:bCs/>
              </w:rPr>
              <w:t>Beschreibung</w:t>
            </w:r>
          </w:p>
        </w:tc>
      </w:tr>
      <w:tr w:rsidR="00CA535F" w:rsidRPr="00CA535F" w14:paraId="4745CA74" w14:textId="77777777" w:rsidTr="00CA535F">
        <w:trPr>
          <w:tblCellSpacing w:w="15" w:type="dxa"/>
        </w:trPr>
        <w:tc>
          <w:tcPr>
            <w:tcW w:w="0" w:type="auto"/>
            <w:vAlign w:val="center"/>
            <w:hideMark/>
          </w:tcPr>
          <w:p w14:paraId="3AEDDE13"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526D543F"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235BB9AD" w14:textId="77777777" w:rsidTr="00CA535F">
        <w:trPr>
          <w:tblCellSpacing w:w="15" w:type="dxa"/>
        </w:trPr>
        <w:tc>
          <w:tcPr>
            <w:tcW w:w="0" w:type="auto"/>
            <w:vAlign w:val="center"/>
            <w:hideMark/>
          </w:tcPr>
          <w:p w14:paraId="5B74AE9D" w14:textId="77777777" w:rsidR="00CA535F" w:rsidRPr="00CA535F" w:rsidRDefault="00CA535F" w:rsidP="00CA535F">
            <w:r w:rsidRPr="00CA535F">
              <w:rPr>
                <w:b/>
                <w:bCs/>
              </w:rPr>
              <w:lastRenderedPageBreak/>
              <w:t>-e</w:t>
            </w:r>
            <w:r w:rsidRPr="00CA535F">
              <w:t xml:space="preserve"> </w:t>
            </w:r>
            <w:r w:rsidRPr="00CA535F">
              <w:rPr>
                <w:i/>
                <w:iCs/>
              </w:rPr>
              <w:t>Script</w:t>
            </w:r>
          </w:p>
        </w:tc>
        <w:tc>
          <w:tcPr>
            <w:tcW w:w="0" w:type="auto"/>
            <w:vAlign w:val="center"/>
            <w:hideMark/>
          </w:tcPr>
          <w:p w14:paraId="265B9B26"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109E8F9C" w14:textId="77777777" w:rsidTr="00CA535F">
        <w:trPr>
          <w:tblCellSpacing w:w="15" w:type="dxa"/>
        </w:trPr>
        <w:tc>
          <w:tcPr>
            <w:tcW w:w="0" w:type="auto"/>
            <w:vAlign w:val="center"/>
            <w:hideMark/>
          </w:tcPr>
          <w:p w14:paraId="10EEF685"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3A740989" w14:textId="77777777" w:rsidR="00CA535F" w:rsidRPr="00CA535F" w:rsidRDefault="00CA535F" w:rsidP="00CA535F">
            <w:r w:rsidRPr="00CA535F">
              <w:t>Lies das sed-Skript aus einer Datei. Erlaubt komplexere Edits aus einem File anstatt Kommandozeile.</w:t>
            </w:r>
          </w:p>
        </w:tc>
      </w:tr>
      <w:tr w:rsidR="00CA535F" w:rsidRPr="00CA535F" w14:paraId="49802E66" w14:textId="77777777" w:rsidTr="00CA535F">
        <w:trPr>
          <w:tblCellSpacing w:w="15" w:type="dxa"/>
        </w:trPr>
        <w:tc>
          <w:tcPr>
            <w:tcW w:w="0" w:type="auto"/>
            <w:vAlign w:val="center"/>
            <w:hideMark/>
          </w:tcPr>
          <w:p w14:paraId="2DF8080C"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1F598CED"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225" w:anchor=":~:text=Der%20pwd,Optionen%2C%20die%20sich%20gegenseitig%20ausschlie%C3%9Fen" w:tgtFrame="_blank" w:history="1">
              <w:r w:rsidRPr="00CA535F">
                <w:rPr>
                  <w:rStyle w:val="Hyperlink"/>
                </w:rPr>
                <w:t>ionos.de</w:t>
              </w:r>
            </w:hyperlink>
            <w:r w:rsidRPr="00CA535F">
              <w:t>.</w:t>
            </w:r>
          </w:p>
        </w:tc>
      </w:tr>
      <w:tr w:rsidR="00CA535F" w:rsidRPr="00CA535F" w14:paraId="77D99E0F" w14:textId="77777777" w:rsidTr="00CA535F">
        <w:trPr>
          <w:tblCellSpacing w:w="15" w:type="dxa"/>
        </w:trPr>
        <w:tc>
          <w:tcPr>
            <w:tcW w:w="0" w:type="auto"/>
            <w:vAlign w:val="center"/>
            <w:hideMark/>
          </w:tcPr>
          <w:p w14:paraId="5580D1C6"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49FC8726"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57A2F8D7" w14:textId="77777777" w:rsidTr="00CA535F">
        <w:trPr>
          <w:tblCellSpacing w:w="15" w:type="dxa"/>
        </w:trPr>
        <w:tc>
          <w:tcPr>
            <w:tcW w:w="0" w:type="auto"/>
            <w:vAlign w:val="center"/>
            <w:hideMark/>
          </w:tcPr>
          <w:p w14:paraId="72919CCF" w14:textId="77777777" w:rsidR="00CA535F" w:rsidRPr="00CA535F" w:rsidRDefault="00CA535F" w:rsidP="00CA535F">
            <w:r w:rsidRPr="00CA535F">
              <w:rPr>
                <w:b/>
                <w:bCs/>
              </w:rPr>
              <w:t>-s</w:t>
            </w:r>
          </w:p>
        </w:tc>
        <w:tc>
          <w:tcPr>
            <w:tcW w:w="0" w:type="auto"/>
            <w:vAlign w:val="center"/>
            <w:hideMark/>
          </w:tcPr>
          <w:p w14:paraId="573998AD"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0D25453A" w14:textId="77777777" w:rsidTr="00CA535F">
        <w:trPr>
          <w:tblCellSpacing w:w="15" w:type="dxa"/>
        </w:trPr>
        <w:tc>
          <w:tcPr>
            <w:tcW w:w="0" w:type="auto"/>
            <w:vAlign w:val="center"/>
            <w:hideMark/>
          </w:tcPr>
          <w:p w14:paraId="223141B3"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56B23197"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3ACA5B63" w14:textId="77777777" w:rsidTr="00CA535F">
        <w:trPr>
          <w:tblCellSpacing w:w="15" w:type="dxa"/>
        </w:trPr>
        <w:tc>
          <w:tcPr>
            <w:tcW w:w="0" w:type="auto"/>
            <w:vAlign w:val="center"/>
            <w:hideMark/>
          </w:tcPr>
          <w:p w14:paraId="69DD6D9A" w14:textId="77777777" w:rsidR="00CA535F" w:rsidRPr="00CA535F" w:rsidRDefault="00CA535F" w:rsidP="00CA535F">
            <w:r w:rsidRPr="00CA535F">
              <w:rPr>
                <w:b/>
                <w:bCs/>
              </w:rPr>
              <w:t>--follow-symlinks</w:t>
            </w:r>
          </w:p>
        </w:tc>
        <w:tc>
          <w:tcPr>
            <w:tcW w:w="0" w:type="auto"/>
            <w:vAlign w:val="center"/>
            <w:hideMark/>
          </w:tcPr>
          <w:p w14:paraId="6EC29B3D"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66CB4D6C" w14:textId="77777777" w:rsidTr="00CA535F">
        <w:trPr>
          <w:tblCellSpacing w:w="15" w:type="dxa"/>
        </w:trPr>
        <w:tc>
          <w:tcPr>
            <w:tcW w:w="0" w:type="auto"/>
            <w:vAlign w:val="center"/>
            <w:hideMark/>
          </w:tcPr>
          <w:p w14:paraId="0020B1EC" w14:textId="77777777" w:rsidR="00CA535F" w:rsidRPr="00CA535F" w:rsidRDefault="00CA535F" w:rsidP="00CA535F">
            <w:r w:rsidRPr="00CA535F">
              <w:rPr>
                <w:b/>
                <w:bCs/>
              </w:rPr>
              <w:t>--sandbox</w:t>
            </w:r>
          </w:p>
        </w:tc>
        <w:tc>
          <w:tcPr>
            <w:tcW w:w="0" w:type="auto"/>
            <w:vAlign w:val="center"/>
            <w:hideMark/>
          </w:tcPr>
          <w:p w14:paraId="01564CC2" w14:textId="77777777" w:rsidR="00CA535F" w:rsidRPr="00CA535F" w:rsidRDefault="00CA535F" w:rsidP="00CA535F">
            <w:r w:rsidRPr="00CA535F">
              <w:t>Verhindert, dass sed w oder s///w zum Schreiben verwendet oder ! Shell-Aufrufe macht. (GNU sed 4.4+)</w:t>
            </w:r>
          </w:p>
        </w:tc>
      </w:tr>
      <w:tr w:rsidR="00CA535F" w:rsidRPr="00CA535F" w14:paraId="02F6331F" w14:textId="77777777" w:rsidTr="00CA535F">
        <w:trPr>
          <w:tblCellSpacing w:w="15" w:type="dxa"/>
        </w:trPr>
        <w:tc>
          <w:tcPr>
            <w:tcW w:w="0" w:type="auto"/>
            <w:vAlign w:val="center"/>
            <w:hideMark/>
          </w:tcPr>
          <w:p w14:paraId="2066112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ABAC1B" w14:textId="77777777" w:rsidR="00CA535F" w:rsidRPr="00CA535F" w:rsidRDefault="00CA535F" w:rsidP="00CA535F">
            <w:r w:rsidRPr="00CA535F">
              <w:t>Hilfe / Version.</w:t>
            </w:r>
          </w:p>
        </w:tc>
      </w:tr>
    </w:tbl>
    <w:p w14:paraId="3A13DF4A" w14:textId="77777777" w:rsidR="00CA535F" w:rsidRPr="00CA535F" w:rsidRDefault="00CA535F" w:rsidP="00CA535F">
      <w:r w:rsidRPr="00CA535F">
        <w:rPr>
          <w:b/>
          <w:bCs/>
        </w:rPr>
        <w:t>Häufige sed-Anwendungen:</w:t>
      </w:r>
    </w:p>
    <w:p w14:paraId="2769E81D" w14:textId="77777777" w:rsidR="00CA535F" w:rsidRPr="00CA535F" w:rsidRDefault="00CA535F">
      <w:pPr>
        <w:numPr>
          <w:ilvl w:val="0"/>
          <w:numId w:val="167"/>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r>
      <w:r w:rsidRPr="00CA535F">
        <w:lastRenderedPageBreak/>
        <w:t>Besonderheit: Im Ersatz kann man &amp; verwenden für den gesamten Match oder \1 ... für Capturing Groups aus dem Regex.</w:t>
      </w:r>
    </w:p>
    <w:p w14:paraId="24FA5CEE" w14:textId="77777777" w:rsidR="00CA535F" w:rsidRPr="00CA535F" w:rsidRDefault="00CA535F">
      <w:pPr>
        <w:numPr>
          <w:ilvl w:val="0"/>
          <w:numId w:val="167"/>
        </w:numPr>
      </w:pPr>
      <w:r w:rsidRPr="00CA535F">
        <w:rPr>
          <w:b/>
          <w:bCs/>
        </w:rPr>
        <w:t>Zeilen löschen:</w:t>
      </w:r>
      <w:r w:rsidRPr="00CA535F">
        <w:br/>
        <w:t>z.B. sed '/^#/ d' config – löscht alle Zeilen, die mit # beginnen (d = delete). Oder sed '5,10d' file löscht Zeilen 5 bis 10.</w:t>
      </w:r>
    </w:p>
    <w:p w14:paraId="33CBD95F" w14:textId="77777777" w:rsidR="00CA535F" w:rsidRPr="00CA535F" w:rsidRDefault="00CA535F">
      <w:pPr>
        <w:numPr>
          <w:ilvl w:val="0"/>
          <w:numId w:val="167"/>
        </w:numPr>
      </w:pPr>
      <w:r w:rsidRPr="00CA535F">
        <w:rPr>
          <w:b/>
          <w:bCs/>
        </w:rPr>
        <w:t>Nur bestimmte Zeilen ausgeben:</w:t>
      </w:r>
      <w:r w:rsidRPr="00CA535F">
        <w:br/>
        <w:t>Mit -n und p. Z.B. sed -n '1,5p' file druckt nur Zeilen 1-5 (andere werden durch -n nicht ausgegeben). Oder sed -n '/ERROR/p' log druckt nur Zeilen mit "ERROR".</w:t>
      </w:r>
    </w:p>
    <w:p w14:paraId="2E5EF338" w14:textId="77777777" w:rsidR="00CA535F" w:rsidRPr="00CA535F" w:rsidRDefault="00CA535F">
      <w:pPr>
        <w:numPr>
          <w:ilvl w:val="0"/>
          <w:numId w:val="167"/>
        </w:numPr>
      </w:pPr>
      <w:r w:rsidRPr="00CA535F">
        <w:rPr>
          <w:b/>
          <w:bCs/>
        </w:rPr>
        <w:t>Mehrere Edits:</w:t>
      </w:r>
      <w:r w:rsidRPr="00CA535F">
        <w:br/>
        <w:t>z.B. sed -e 's/foo/bar/' -e '/BAZ/d' – erst foo-&gt;bar ersetzen, dann Zeilen mit "BAZ" löschen. (Die Reihenfolge ist wichtig).</w:t>
      </w:r>
    </w:p>
    <w:p w14:paraId="0BA57FCB" w14:textId="77777777" w:rsidR="00CA535F" w:rsidRPr="00CA535F" w:rsidRDefault="00CA535F">
      <w:pPr>
        <w:numPr>
          <w:ilvl w:val="0"/>
          <w:numId w:val="167"/>
        </w:numPr>
      </w:pPr>
      <w:r w:rsidRPr="00CA535F">
        <w:rPr>
          <w:b/>
          <w:bCs/>
        </w:rPr>
        <w:t>In-Place Backup:</w:t>
      </w:r>
      <w:r w:rsidRPr="00CA535F">
        <w:br/>
        <w:t>sed -i.orig 's/^/#/' *.conf – kommentiert alle Zeilen in *.conf aus, speichert vorher Backup mit .orig-Suffix.</w:t>
      </w:r>
    </w:p>
    <w:p w14:paraId="6724370E"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736109A5" w14:textId="77777777" w:rsidR="00CA535F" w:rsidRPr="00CA535F" w:rsidRDefault="00CA535F" w:rsidP="00CA535F">
      <w:pPr>
        <w:rPr>
          <w:b/>
          <w:bCs/>
        </w:rPr>
      </w:pPr>
      <w:r w:rsidRPr="00CA535F">
        <w:rPr>
          <w:b/>
          <w:bCs/>
        </w:rPr>
        <w:t>tee (Output verdoppeln)</w:t>
      </w:r>
    </w:p>
    <w:p w14:paraId="6CBBFEEB"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032F6081" w14:textId="77777777" w:rsidR="00CA535F" w:rsidRPr="00CA535F" w:rsidRDefault="00CA535F" w:rsidP="00CA535F">
      <w:r w:rsidRPr="00CA535F">
        <w:t>... | tee [Optionen] &lt;Datei&gt;...</w:t>
      </w:r>
    </w:p>
    <w:p w14:paraId="4B95F4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1478560B" w14:textId="77777777" w:rsidTr="00CA535F">
        <w:trPr>
          <w:tblHeader/>
          <w:tblCellSpacing w:w="15" w:type="dxa"/>
        </w:trPr>
        <w:tc>
          <w:tcPr>
            <w:tcW w:w="0" w:type="auto"/>
            <w:vAlign w:val="center"/>
            <w:hideMark/>
          </w:tcPr>
          <w:p w14:paraId="52CB0E96" w14:textId="77777777" w:rsidR="00CA535F" w:rsidRPr="00CA535F" w:rsidRDefault="00CA535F" w:rsidP="00CA535F">
            <w:pPr>
              <w:rPr>
                <w:b/>
                <w:bCs/>
              </w:rPr>
            </w:pPr>
            <w:r w:rsidRPr="00CA535F">
              <w:rPr>
                <w:b/>
                <w:bCs/>
              </w:rPr>
              <w:t>Option</w:t>
            </w:r>
          </w:p>
        </w:tc>
        <w:tc>
          <w:tcPr>
            <w:tcW w:w="0" w:type="auto"/>
            <w:vAlign w:val="center"/>
            <w:hideMark/>
          </w:tcPr>
          <w:p w14:paraId="52FB79B1" w14:textId="77777777" w:rsidR="00CA535F" w:rsidRPr="00CA535F" w:rsidRDefault="00CA535F" w:rsidP="00CA535F">
            <w:pPr>
              <w:rPr>
                <w:b/>
                <w:bCs/>
              </w:rPr>
            </w:pPr>
            <w:r w:rsidRPr="00CA535F">
              <w:rPr>
                <w:b/>
                <w:bCs/>
              </w:rPr>
              <w:t>Beschreibung</w:t>
            </w:r>
          </w:p>
        </w:tc>
      </w:tr>
      <w:tr w:rsidR="00CA535F" w:rsidRPr="00CA535F" w14:paraId="434AC7BD" w14:textId="77777777" w:rsidTr="00CA535F">
        <w:trPr>
          <w:tblCellSpacing w:w="15" w:type="dxa"/>
        </w:trPr>
        <w:tc>
          <w:tcPr>
            <w:tcW w:w="0" w:type="auto"/>
            <w:vAlign w:val="center"/>
            <w:hideMark/>
          </w:tcPr>
          <w:p w14:paraId="67899632"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2453F0D4"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216D9A9E" w14:textId="77777777" w:rsidTr="00CA535F">
        <w:trPr>
          <w:tblCellSpacing w:w="15" w:type="dxa"/>
        </w:trPr>
        <w:tc>
          <w:tcPr>
            <w:tcW w:w="0" w:type="auto"/>
            <w:vAlign w:val="center"/>
            <w:hideMark/>
          </w:tcPr>
          <w:p w14:paraId="26DD6585"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168C5A3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546DCF5" w14:textId="77777777" w:rsidTr="00CA535F">
        <w:trPr>
          <w:tblCellSpacing w:w="15" w:type="dxa"/>
        </w:trPr>
        <w:tc>
          <w:tcPr>
            <w:tcW w:w="0" w:type="auto"/>
            <w:vAlign w:val="center"/>
            <w:hideMark/>
          </w:tcPr>
          <w:p w14:paraId="04D16071"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6F6D75A3" w14:textId="77777777" w:rsidR="00CA535F" w:rsidRPr="00CA535F" w:rsidRDefault="00CA535F" w:rsidP="00CA535F">
            <w:r w:rsidRPr="00CA535F">
              <w:t xml:space="preserve">Verhaltensweise falls ein Schreibfehler auftritt: warn (Fehler melden, aber weiter versuchen andere outputs zu schreiben), exit (sofort </w:t>
            </w:r>
            <w:r w:rsidRPr="00CA535F">
              <w:lastRenderedPageBreak/>
              <w:t>beenden, evtl. ungeschriebene outputs gehen verloren). Standard ist warn.</w:t>
            </w:r>
          </w:p>
        </w:tc>
      </w:tr>
    </w:tbl>
    <w:p w14:paraId="1A978ED4" w14:textId="77777777" w:rsidR="00CA535F" w:rsidRPr="00CA535F" w:rsidRDefault="00CA535F" w:rsidP="00CA535F">
      <w:r w:rsidRPr="00CA535F">
        <w:rPr>
          <w:i/>
          <w:iCs/>
        </w:rPr>
        <w:lastRenderedPageBreak/>
        <w:t>Anwendung:</w:t>
      </w:r>
    </w:p>
    <w:p w14:paraId="434F1D1A" w14:textId="77777777" w:rsidR="00CA535F" w:rsidRPr="00CA535F" w:rsidRDefault="00CA535F">
      <w:pPr>
        <w:numPr>
          <w:ilvl w:val="0"/>
          <w:numId w:val="168"/>
        </w:numPr>
      </w:pPr>
      <w:r w:rsidRPr="00CA535F">
        <w:t xml:space="preserve">make 2&gt;&amp;1 | tee build.log – Zeigt alle Ausgaben von make im Terminal und speichert sie gleichzeitig in </w:t>
      </w:r>
      <w:r w:rsidRPr="00CA535F">
        <w:rPr>
          <w:i/>
          <w:iCs/>
        </w:rPr>
        <w:t>build.log</w:t>
      </w:r>
      <w:r w:rsidRPr="00CA535F">
        <w:t>.</w:t>
      </w:r>
    </w:p>
    <w:p w14:paraId="4D1C503A" w14:textId="77777777" w:rsidR="00CA535F" w:rsidRPr="00CA535F" w:rsidRDefault="00CA535F">
      <w:pPr>
        <w:numPr>
          <w:ilvl w:val="0"/>
          <w:numId w:val="168"/>
        </w:numPr>
      </w:pPr>
      <w:r w:rsidRPr="00CA535F">
        <w:t>ls -l | tee -a listing.txt – Ausgabe von ls -l normal anzeigen und ans Ende von listing.txt anfügen.</w:t>
      </w:r>
    </w:p>
    <w:p w14:paraId="523E9C7B" w14:textId="77777777" w:rsidR="00CA535F" w:rsidRPr="00CA535F" w:rsidRDefault="00CA535F">
      <w:pPr>
        <w:numPr>
          <w:ilvl w:val="0"/>
          <w:numId w:val="168"/>
        </w:numPr>
      </w:pPr>
      <w:r w:rsidRPr="00CA535F">
        <w:t>echo "strict mode on" | sudo tee /proc/sys/kernel/yama/ptrace_scope – Durch sudo tee kann man Inhalte in Dateien schreiben, für die man Rechte braucht, während Eingabe evtl. aus einem un-privilegierten Echo kommt.</w:t>
      </w:r>
    </w:p>
    <w:p w14:paraId="47060B9A" w14:textId="77777777" w:rsidR="00CA535F" w:rsidRPr="00CA535F" w:rsidRDefault="00CA535F" w:rsidP="00CA535F">
      <w:r w:rsidRPr="00CA535F">
        <w:t>Tee ist also nützlich bei Logging und bei Verwendung mit sudo zum in Dateien schreiben, da sudo echo &gt;&gt; file wegen Redirection sonst nicht klappt.</w:t>
      </w:r>
    </w:p>
    <w:p w14:paraId="4DF7E285" w14:textId="77777777" w:rsidR="00CA535F" w:rsidRPr="00CA535F" w:rsidRDefault="00CA535F" w:rsidP="00CA535F">
      <w:pPr>
        <w:rPr>
          <w:b/>
          <w:bCs/>
        </w:rPr>
      </w:pPr>
      <w:r w:rsidRPr="00CA535F">
        <w:rPr>
          <w:b/>
          <w:bCs/>
        </w:rPr>
        <w:t>xargs (Execute Arguments)</w:t>
      </w:r>
    </w:p>
    <w:p w14:paraId="39B9DE69"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2A9630AC" w14:textId="77777777" w:rsidR="00CA535F" w:rsidRPr="00CA535F" w:rsidRDefault="00CA535F" w:rsidP="00CA535F">
      <w:r w:rsidRPr="00CA535F">
        <w:t>xargs [Optionen] [Befehl [Initial-Argumente]]</w:t>
      </w:r>
    </w:p>
    <w:p w14:paraId="5ED5F7BF" w14:textId="77777777" w:rsidR="00CA535F" w:rsidRPr="00CA535F" w:rsidRDefault="00CA535F" w:rsidP="00CA535F">
      <w:r w:rsidRPr="00CA535F">
        <w:t>Wenn kein Befehl angegeben ist, benutzt xargs per Default echo (einfaches Ausgeben).</w:t>
      </w:r>
    </w:p>
    <w:p w14:paraId="518E3C3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2B75166E" w14:textId="77777777" w:rsidTr="00CA535F">
        <w:trPr>
          <w:tblHeader/>
          <w:tblCellSpacing w:w="15" w:type="dxa"/>
        </w:trPr>
        <w:tc>
          <w:tcPr>
            <w:tcW w:w="0" w:type="auto"/>
            <w:vAlign w:val="center"/>
            <w:hideMark/>
          </w:tcPr>
          <w:p w14:paraId="58A9F8E7" w14:textId="77777777" w:rsidR="00CA535F" w:rsidRPr="00CA535F" w:rsidRDefault="00CA535F" w:rsidP="00CA535F">
            <w:pPr>
              <w:rPr>
                <w:b/>
                <w:bCs/>
              </w:rPr>
            </w:pPr>
            <w:r w:rsidRPr="00CA535F">
              <w:rPr>
                <w:b/>
                <w:bCs/>
              </w:rPr>
              <w:t>Option</w:t>
            </w:r>
          </w:p>
        </w:tc>
        <w:tc>
          <w:tcPr>
            <w:tcW w:w="0" w:type="auto"/>
            <w:vAlign w:val="center"/>
            <w:hideMark/>
          </w:tcPr>
          <w:p w14:paraId="0BBEA2B8" w14:textId="77777777" w:rsidR="00CA535F" w:rsidRPr="00CA535F" w:rsidRDefault="00CA535F" w:rsidP="00CA535F">
            <w:pPr>
              <w:rPr>
                <w:b/>
                <w:bCs/>
              </w:rPr>
            </w:pPr>
            <w:r w:rsidRPr="00CA535F">
              <w:rPr>
                <w:b/>
                <w:bCs/>
              </w:rPr>
              <w:t>Beschreibung</w:t>
            </w:r>
          </w:p>
        </w:tc>
      </w:tr>
      <w:tr w:rsidR="00CA535F" w:rsidRPr="00CA535F" w14:paraId="78F3926F" w14:textId="77777777" w:rsidTr="00CA535F">
        <w:trPr>
          <w:tblCellSpacing w:w="15" w:type="dxa"/>
        </w:trPr>
        <w:tc>
          <w:tcPr>
            <w:tcW w:w="0" w:type="auto"/>
            <w:vAlign w:val="center"/>
            <w:hideMark/>
          </w:tcPr>
          <w:p w14:paraId="45EA4C88"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4886DDB0"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406F9BBC" w14:textId="77777777" w:rsidTr="00CA535F">
        <w:trPr>
          <w:tblCellSpacing w:w="15" w:type="dxa"/>
        </w:trPr>
        <w:tc>
          <w:tcPr>
            <w:tcW w:w="0" w:type="auto"/>
            <w:vAlign w:val="center"/>
            <w:hideMark/>
          </w:tcPr>
          <w:p w14:paraId="3345A2F0" w14:textId="77777777" w:rsidR="00CA535F" w:rsidRPr="00CA535F" w:rsidRDefault="00CA535F" w:rsidP="00CA535F">
            <w:r w:rsidRPr="00CA535F">
              <w:rPr>
                <w:b/>
                <w:bCs/>
              </w:rPr>
              <w:lastRenderedPageBreak/>
              <w:t>-L</w:t>
            </w:r>
            <w:r w:rsidRPr="00CA535F">
              <w:t xml:space="preserve"> </w:t>
            </w:r>
            <w:r w:rsidRPr="00CA535F">
              <w:rPr>
                <w:i/>
                <w:iCs/>
              </w:rPr>
              <w:t>MaxLines</w:t>
            </w:r>
          </w:p>
        </w:tc>
        <w:tc>
          <w:tcPr>
            <w:tcW w:w="0" w:type="auto"/>
            <w:vAlign w:val="center"/>
            <w:hideMark/>
          </w:tcPr>
          <w:p w14:paraId="11889959"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5DD13554" w14:textId="77777777" w:rsidTr="00CA535F">
        <w:trPr>
          <w:tblCellSpacing w:w="15" w:type="dxa"/>
        </w:trPr>
        <w:tc>
          <w:tcPr>
            <w:tcW w:w="0" w:type="auto"/>
            <w:vAlign w:val="center"/>
            <w:hideMark/>
          </w:tcPr>
          <w:p w14:paraId="14B6622D"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33E11AE3"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66F9F420" w14:textId="77777777" w:rsidTr="00CA535F">
        <w:trPr>
          <w:tblCellSpacing w:w="15" w:type="dxa"/>
        </w:trPr>
        <w:tc>
          <w:tcPr>
            <w:tcW w:w="0" w:type="auto"/>
            <w:vAlign w:val="center"/>
            <w:hideMark/>
          </w:tcPr>
          <w:p w14:paraId="3DF7C091"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4A3477A"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226" w:anchor=":~:text=You%20could%20filter%20the%20file,N%20option" w:tgtFrame="_blank" w:history="1">
              <w:r w:rsidRPr="00CA535F">
                <w:rPr>
                  <w:rStyle w:val="Hyperlink"/>
                </w:rPr>
                <w:t>stackoverflow.com</w:t>
              </w:r>
            </w:hyperlink>
            <w:r w:rsidRPr="00CA535F">
              <w:t>.</w:t>
            </w:r>
          </w:p>
        </w:tc>
      </w:tr>
      <w:tr w:rsidR="00CA535F" w:rsidRPr="00CA535F" w14:paraId="31DB0842" w14:textId="77777777" w:rsidTr="00CA535F">
        <w:trPr>
          <w:tblCellSpacing w:w="15" w:type="dxa"/>
        </w:trPr>
        <w:tc>
          <w:tcPr>
            <w:tcW w:w="0" w:type="auto"/>
            <w:vAlign w:val="center"/>
            <w:hideMark/>
          </w:tcPr>
          <w:p w14:paraId="1E17638B"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02527EE7"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6735C7E9" w14:textId="77777777" w:rsidTr="00CA535F">
        <w:trPr>
          <w:tblCellSpacing w:w="15" w:type="dxa"/>
        </w:trPr>
        <w:tc>
          <w:tcPr>
            <w:tcW w:w="0" w:type="auto"/>
            <w:vAlign w:val="center"/>
            <w:hideMark/>
          </w:tcPr>
          <w:p w14:paraId="3AD8A97D" w14:textId="77777777" w:rsidR="00CA535F" w:rsidRPr="00CA535F" w:rsidRDefault="00CA535F" w:rsidP="00CA535F">
            <w:r w:rsidRPr="00CA535F">
              <w:rPr>
                <w:b/>
                <w:bCs/>
              </w:rPr>
              <w:t>-e</w:t>
            </w:r>
          </w:p>
        </w:tc>
        <w:tc>
          <w:tcPr>
            <w:tcW w:w="0" w:type="auto"/>
            <w:vAlign w:val="center"/>
            <w:hideMark/>
          </w:tcPr>
          <w:p w14:paraId="24EB0544" w14:textId="77777777" w:rsidR="00CA535F" w:rsidRPr="00CA535F" w:rsidRDefault="00CA535F" w:rsidP="00CA535F">
            <w:r w:rsidRPr="00CA535F">
              <w:t>(veraltet, äquivalent zu -E ohne Parameter) – historically to specify EOF marker, oft nicht mehr benötigt.</w:t>
            </w:r>
          </w:p>
        </w:tc>
      </w:tr>
      <w:tr w:rsidR="00CA535F" w:rsidRPr="00CA535F" w14:paraId="05360832" w14:textId="77777777" w:rsidTr="00CA535F">
        <w:trPr>
          <w:tblCellSpacing w:w="15" w:type="dxa"/>
        </w:trPr>
        <w:tc>
          <w:tcPr>
            <w:tcW w:w="0" w:type="auto"/>
            <w:vAlign w:val="center"/>
            <w:hideMark/>
          </w:tcPr>
          <w:p w14:paraId="1543170E"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49D82CA8"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5E70C05A" w14:textId="77777777" w:rsidTr="00CA535F">
        <w:trPr>
          <w:tblCellSpacing w:w="15" w:type="dxa"/>
        </w:trPr>
        <w:tc>
          <w:tcPr>
            <w:tcW w:w="0" w:type="auto"/>
            <w:vAlign w:val="center"/>
            <w:hideMark/>
          </w:tcPr>
          <w:p w14:paraId="04E50D81"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6243CF33"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650ACAFD" w14:textId="77777777" w:rsidTr="00CA535F">
        <w:trPr>
          <w:tblCellSpacing w:w="15" w:type="dxa"/>
        </w:trPr>
        <w:tc>
          <w:tcPr>
            <w:tcW w:w="0" w:type="auto"/>
            <w:vAlign w:val="center"/>
            <w:hideMark/>
          </w:tcPr>
          <w:p w14:paraId="26901AF5"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0166EFD1"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2CB4A588" w14:textId="77777777" w:rsidTr="00CA535F">
        <w:trPr>
          <w:tblCellSpacing w:w="15" w:type="dxa"/>
        </w:trPr>
        <w:tc>
          <w:tcPr>
            <w:tcW w:w="0" w:type="auto"/>
            <w:vAlign w:val="center"/>
            <w:hideMark/>
          </w:tcPr>
          <w:p w14:paraId="6A1A303D"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9B981C9"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41D7361D" w14:textId="77777777" w:rsidTr="00CA535F">
        <w:trPr>
          <w:tblCellSpacing w:w="15" w:type="dxa"/>
        </w:trPr>
        <w:tc>
          <w:tcPr>
            <w:tcW w:w="0" w:type="auto"/>
            <w:vAlign w:val="center"/>
            <w:hideMark/>
          </w:tcPr>
          <w:p w14:paraId="293F1E03"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756F1721"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3588F126" w14:textId="77777777" w:rsidTr="00CA535F">
        <w:trPr>
          <w:tblCellSpacing w:w="15" w:type="dxa"/>
        </w:trPr>
        <w:tc>
          <w:tcPr>
            <w:tcW w:w="0" w:type="auto"/>
            <w:vAlign w:val="center"/>
            <w:hideMark/>
          </w:tcPr>
          <w:p w14:paraId="7843CA6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BB7CEE4"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227" w:anchor=":~:text=You%20could%20filter%20the%20file,N%20option" w:tgtFrame="_blank" w:history="1">
              <w:r w:rsidRPr="00CA535F">
                <w:rPr>
                  <w:rStyle w:val="Hyperlink"/>
                </w:rPr>
                <w:t>stackoverflow.com</w:t>
              </w:r>
            </w:hyperlink>
            <w:r w:rsidRPr="00CA535F">
              <w:t>.</w:t>
            </w:r>
          </w:p>
        </w:tc>
      </w:tr>
      <w:tr w:rsidR="00CA535F" w:rsidRPr="00CA535F" w14:paraId="690E15C5" w14:textId="77777777" w:rsidTr="00CA535F">
        <w:trPr>
          <w:tblCellSpacing w:w="15" w:type="dxa"/>
        </w:trPr>
        <w:tc>
          <w:tcPr>
            <w:tcW w:w="0" w:type="auto"/>
            <w:vAlign w:val="center"/>
            <w:hideMark/>
          </w:tcPr>
          <w:p w14:paraId="6197FCFE" w14:textId="77777777" w:rsidR="00CA535F" w:rsidRPr="00CA535F" w:rsidRDefault="00CA535F" w:rsidP="00CA535F">
            <w:r w:rsidRPr="00CA535F">
              <w:rPr>
                <w:b/>
                <w:bCs/>
              </w:rPr>
              <w:lastRenderedPageBreak/>
              <w:t>--max-chars=K</w:t>
            </w:r>
            <w:r w:rsidRPr="00CA535F">
              <w:t xml:space="preserve">, </w:t>
            </w:r>
            <w:r w:rsidRPr="00CA535F">
              <w:rPr>
                <w:b/>
                <w:bCs/>
              </w:rPr>
              <w:t>-s K</w:t>
            </w:r>
          </w:p>
        </w:tc>
        <w:tc>
          <w:tcPr>
            <w:tcW w:w="0" w:type="auto"/>
            <w:vAlign w:val="center"/>
            <w:hideMark/>
          </w:tcPr>
          <w:p w14:paraId="1ED19356"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33038148" w14:textId="77777777" w:rsidTr="00CA535F">
        <w:trPr>
          <w:tblCellSpacing w:w="15" w:type="dxa"/>
        </w:trPr>
        <w:tc>
          <w:tcPr>
            <w:tcW w:w="0" w:type="auto"/>
            <w:vAlign w:val="center"/>
            <w:hideMark/>
          </w:tcPr>
          <w:p w14:paraId="5C660400"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50B4613F"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11F340CC" w14:textId="77777777" w:rsidTr="00CA535F">
        <w:trPr>
          <w:tblCellSpacing w:w="15" w:type="dxa"/>
        </w:trPr>
        <w:tc>
          <w:tcPr>
            <w:tcW w:w="0" w:type="auto"/>
            <w:vAlign w:val="center"/>
            <w:hideMark/>
          </w:tcPr>
          <w:p w14:paraId="2883875E" w14:textId="77777777" w:rsidR="00CA535F" w:rsidRPr="00CA535F" w:rsidRDefault="00CA535F" w:rsidP="00CA535F">
            <w:r w:rsidRPr="00CA535F">
              <w:rPr>
                <w:b/>
                <w:bCs/>
              </w:rPr>
              <w:t>--process-slot-var=NAME</w:t>
            </w:r>
          </w:p>
        </w:tc>
        <w:tc>
          <w:tcPr>
            <w:tcW w:w="0" w:type="auto"/>
            <w:vAlign w:val="center"/>
            <w:hideMark/>
          </w:tcPr>
          <w:p w14:paraId="58ECDD51"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681BDC20" w14:textId="77777777" w:rsidTr="00CA535F">
        <w:trPr>
          <w:tblCellSpacing w:w="15" w:type="dxa"/>
        </w:trPr>
        <w:tc>
          <w:tcPr>
            <w:tcW w:w="0" w:type="auto"/>
            <w:vAlign w:val="center"/>
            <w:hideMark/>
          </w:tcPr>
          <w:p w14:paraId="3C0999D1" w14:textId="77777777" w:rsidR="00CA535F" w:rsidRPr="00CA535F" w:rsidRDefault="00CA535F" w:rsidP="00CA535F">
            <w:r w:rsidRPr="00CA535F">
              <w:rPr>
                <w:b/>
                <w:bCs/>
              </w:rPr>
              <w:t>-a Datei</w:t>
            </w:r>
          </w:p>
        </w:tc>
        <w:tc>
          <w:tcPr>
            <w:tcW w:w="0" w:type="auto"/>
            <w:vAlign w:val="center"/>
            <w:hideMark/>
          </w:tcPr>
          <w:p w14:paraId="575EBA3F"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E15599D" w14:textId="77777777" w:rsidTr="00CA535F">
        <w:trPr>
          <w:tblCellSpacing w:w="15" w:type="dxa"/>
        </w:trPr>
        <w:tc>
          <w:tcPr>
            <w:tcW w:w="0" w:type="auto"/>
            <w:vAlign w:val="center"/>
            <w:hideMark/>
          </w:tcPr>
          <w:p w14:paraId="0FD89E4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43CDDCB" w14:textId="77777777" w:rsidR="00CA535F" w:rsidRPr="00CA535F" w:rsidRDefault="00CA535F" w:rsidP="00CA535F">
            <w:r w:rsidRPr="00CA535F">
              <w:t>Hilfe/Version.</w:t>
            </w:r>
          </w:p>
        </w:tc>
      </w:tr>
    </w:tbl>
    <w:p w14:paraId="041B9D9A" w14:textId="77777777" w:rsidR="00CA535F" w:rsidRPr="00CA535F" w:rsidRDefault="00CA535F" w:rsidP="00CA535F">
      <w:r w:rsidRPr="00CA535F">
        <w:rPr>
          <w:b/>
          <w:bCs/>
        </w:rPr>
        <w:t>Beispiele:</w:t>
      </w:r>
    </w:p>
    <w:p w14:paraId="3279CDF3" w14:textId="77777777" w:rsidR="00CA535F" w:rsidRPr="00CA535F" w:rsidRDefault="00CA535F">
      <w:pPr>
        <w:numPr>
          <w:ilvl w:val="0"/>
          <w:numId w:val="169"/>
        </w:numPr>
      </w:pPr>
      <w:r w:rsidRPr="00CA535F">
        <w:t>find /tmp -type f -name '*.txt' -print0 | xargs -0 rm -f – Löscht alle .txt-Dateien unter /tmp (sicher gegenüber Sonderzeichen, dank -print0 und -0).</w:t>
      </w:r>
    </w:p>
    <w:p w14:paraId="05DEB52E" w14:textId="77777777" w:rsidR="00CA535F" w:rsidRPr="00CA535F" w:rsidRDefault="00CA535F">
      <w:pPr>
        <w:numPr>
          <w:ilvl w:val="0"/>
          <w:numId w:val="169"/>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4BD94747" w14:textId="77777777" w:rsidR="00CA535F" w:rsidRPr="00CA535F" w:rsidRDefault="00CA535F">
      <w:pPr>
        <w:numPr>
          <w:ilvl w:val="0"/>
          <w:numId w:val="169"/>
        </w:numPr>
      </w:pPr>
      <w:r w:rsidRPr="00CA535F">
        <w:t>cat list.txt | xargs -I {} echo File: {} &gt;&gt; files.txt – Für jede Zeile aus list.txt, führe echo File: &lt;line&gt; aus und append an files.txt. (So fügt man "File: " vor jede Zeile).</w:t>
      </w:r>
    </w:p>
    <w:p w14:paraId="69905704" w14:textId="77777777" w:rsidR="00CA535F" w:rsidRPr="00CA535F" w:rsidRDefault="00CA535F">
      <w:pPr>
        <w:numPr>
          <w:ilvl w:val="0"/>
          <w:numId w:val="169"/>
        </w:numPr>
      </w:pPr>
      <w:r w:rsidRPr="00CA535F">
        <w:t>seq 1 1000 | xargs -n 100 &gt; numbers.txt – Nimmt die Zahlen 1 bis 1000 (jede auf neuer Zeile) und packt jeweils 100 Zahlen in eine Zeile, schreibt nach numbers.txt.</w:t>
      </w:r>
    </w:p>
    <w:p w14:paraId="616727B1" w14:textId="77777777" w:rsidR="00CA535F" w:rsidRPr="00CA535F" w:rsidRDefault="00CA535F">
      <w:pPr>
        <w:numPr>
          <w:ilvl w:val="0"/>
          <w:numId w:val="169"/>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4D6A9913" w14:textId="77777777" w:rsidR="00CA535F" w:rsidRPr="00CA535F" w:rsidRDefault="00CA535F" w:rsidP="00CA535F">
      <w:pPr>
        <w:rPr>
          <w:b/>
          <w:bCs/>
        </w:rPr>
      </w:pPr>
      <w:r w:rsidRPr="00CA535F">
        <w:rPr>
          <w:b/>
          <w:bCs/>
        </w:rPr>
        <w:t>Software- und Paketmanagement</w:t>
      </w:r>
    </w:p>
    <w:p w14:paraId="0D7F5DB3" w14:textId="77777777" w:rsidR="00CA535F" w:rsidRPr="00CA535F" w:rsidRDefault="00CA535F" w:rsidP="00CA535F">
      <w:pPr>
        <w:rPr>
          <w:b/>
          <w:bCs/>
        </w:rPr>
      </w:pPr>
      <w:r w:rsidRPr="00CA535F">
        <w:rPr>
          <w:b/>
          <w:bCs/>
        </w:rPr>
        <w:t>tar (Tape ARchiver)</w:t>
      </w:r>
    </w:p>
    <w:p w14:paraId="6A3A4FCD" w14:textId="77777777" w:rsidR="00CA535F" w:rsidRPr="00CA535F" w:rsidRDefault="00CA535F" w:rsidP="00CA535F">
      <w:r w:rsidRPr="00CA535F">
        <w:rPr>
          <w:b/>
          <w:bCs/>
        </w:rPr>
        <w:lastRenderedPageBreak/>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5A145904" w14:textId="77777777" w:rsidR="00CA535F" w:rsidRPr="00CA535F" w:rsidRDefault="00CA535F" w:rsidP="00CA535F">
      <w:r w:rsidRPr="00CA535F">
        <w:t>tar [Optionen] -f &lt;Archiv&gt; [Dateien/Verzeichnisse...]</w:t>
      </w:r>
    </w:p>
    <w:p w14:paraId="59A7DDB8"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17F1D1EF" w14:textId="77777777" w:rsidR="00CA535F" w:rsidRPr="00CA535F" w:rsidRDefault="00CA535F" w:rsidP="00CA535F">
      <w:r w:rsidRPr="00CA535F">
        <w:rPr>
          <w:b/>
          <w:bCs/>
        </w:rPr>
        <w:t>Haupt-Modi:</w:t>
      </w:r>
    </w:p>
    <w:p w14:paraId="330F7B7E" w14:textId="77777777" w:rsidR="00CA535F" w:rsidRPr="00CA535F" w:rsidRDefault="00CA535F">
      <w:pPr>
        <w:numPr>
          <w:ilvl w:val="0"/>
          <w:numId w:val="170"/>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7401570E" w14:textId="77777777" w:rsidR="00CA535F" w:rsidRPr="00CA535F" w:rsidRDefault="00CA535F" w:rsidP="00CA535F">
      <w:pPr>
        <w:rPr>
          <w:b/>
          <w:bCs/>
        </w:rPr>
      </w:pPr>
      <w:r w:rsidRPr="00CA535F">
        <w:rPr>
          <w:b/>
          <w:bCs/>
        </w:rPr>
        <w:t>tar (Tape Archiver)</w:t>
      </w:r>
    </w:p>
    <w:p w14:paraId="72759C75"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250035C2" w14:textId="77777777" w:rsidR="00CA535F" w:rsidRPr="00CA535F" w:rsidRDefault="00CA535F" w:rsidP="00CA535F">
      <w:r w:rsidRPr="00CA535F">
        <w:rPr>
          <w:b/>
          <w:bCs/>
        </w:rPr>
        <w:t>Syntax:</w:t>
      </w:r>
    </w:p>
    <w:p w14:paraId="141B13B1" w14:textId="77777777" w:rsidR="00CA535F" w:rsidRPr="00CA535F" w:rsidRDefault="00CA535F" w:rsidP="00CA535F">
      <w:r w:rsidRPr="00CA535F">
        <w:t>tar &lt;Modus-Option&gt; [Optionen] -f &lt;Archivdatei&gt; [Dateien/Verzeichnisse...]</w:t>
      </w:r>
    </w:p>
    <w:p w14:paraId="6DCF3A53"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41FD77DD" w14:textId="77777777" w:rsidR="00CA535F" w:rsidRPr="00CA535F" w:rsidRDefault="00CA535F" w:rsidP="00CA535F">
      <w:r w:rsidRPr="00CA535F">
        <w:rPr>
          <w:b/>
          <w:bCs/>
        </w:rPr>
        <w:t>Wichtige Optionen:</w:t>
      </w:r>
    </w:p>
    <w:p w14:paraId="33EC40E9" w14:textId="77777777" w:rsidR="00CA535F" w:rsidRPr="00CA535F" w:rsidRDefault="00CA535F">
      <w:pPr>
        <w:numPr>
          <w:ilvl w:val="0"/>
          <w:numId w:val="171"/>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09830C81" w14:textId="77777777" w:rsidR="00CA535F" w:rsidRPr="00CA535F" w:rsidRDefault="00CA535F">
      <w:pPr>
        <w:numPr>
          <w:ilvl w:val="0"/>
          <w:numId w:val="171"/>
        </w:numPr>
      </w:pPr>
      <w:r w:rsidRPr="00CA535F">
        <w:rPr>
          <w:b/>
          <w:bCs/>
        </w:rPr>
        <w:t>-x</w:t>
      </w:r>
      <w:r w:rsidRPr="00CA535F">
        <w:t xml:space="preserve"> – </w:t>
      </w:r>
      <w:r w:rsidRPr="00CA535F">
        <w:rPr>
          <w:i/>
          <w:iCs/>
        </w:rPr>
        <w:t>extract</w:t>
      </w:r>
      <w:r w:rsidRPr="00CA535F">
        <w:t>: Dateien aus Archiv entpacken.</w:t>
      </w:r>
    </w:p>
    <w:p w14:paraId="03836CE3" w14:textId="77777777" w:rsidR="00CA535F" w:rsidRPr="00CA535F" w:rsidRDefault="00CA535F">
      <w:pPr>
        <w:numPr>
          <w:ilvl w:val="0"/>
          <w:numId w:val="171"/>
        </w:numPr>
      </w:pPr>
      <w:r w:rsidRPr="00CA535F">
        <w:rPr>
          <w:b/>
          <w:bCs/>
        </w:rPr>
        <w:t>-t</w:t>
      </w:r>
      <w:r w:rsidRPr="00CA535F">
        <w:t xml:space="preserve"> – </w:t>
      </w:r>
      <w:r w:rsidRPr="00CA535F">
        <w:rPr>
          <w:i/>
          <w:iCs/>
        </w:rPr>
        <w:t>list</w:t>
      </w:r>
      <w:r w:rsidRPr="00CA535F">
        <w:t>: Inhalt des Archivs auflisten (nicht extrahieren).</w:t>
      </w:r>
    </w:p>
    <w:p w14:paraId="63F4E088" w14:textId="77777777" w:rsidR="00CA535F" w:rsidRPr="00CA535F" w:rsidRDefault="00CA535F">
      <w:pPr>
        <w:numPr>
          <w:ilvl w:val="0"/>
          <w:numId w:val="171"/>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4456B7B8" w14:textId="77777777" w:rsidR="00CA535F" w:rsidRPr="00CA535F" w:rsidRDefault="00CA535F">
      <w:pPr>
        <w:numPr>
          <w:ilvl w:val="0"/>
          <w:numId w:val="171"/>
        </w:numPr>
      </w:pPr>
      <w:r w:rsidRPr="00CA535F">
        <w:rPr>
          <w:b/>
          <w:bCs/>
        </w:rPr>
        <w:t>-v</w:t>
      </w:r>
      <w:r w:rsidRPr="00CA535F">
        <w:t xml:space="preserve"> – </w:t>
      </w:r>
      <w:r w:rsidRPr="00CA535F">
        <w:rPr>
          <w:i/>
          <w:iCs/>
        </w:rPr>
        <w:t>verbose</w:t>
      </w:r>
      <w:r w:rsidRPr="00CA535F">
        <w:t>: Ausführliche Ausgabe (listet während der Verarbeitung die Dateinamen auf).</w:t>
      </w:r>
    </w:p>
    <w:p w14:paraId="4DD2E06A" w14:textId="77777777" w:rsidR="00CA535F" w:rsidRPr="00CA535F" w:rsidRDefault="00CA535F">
      <w:pPr>
        <w:numPr>
          <w:ilvl w:val="0"/>
          <w:numId w:val="171"/>
        </w:numPr>
      </w:pPr>
      <w:r w:rsidRPr="00CA535F">
        <w:rPr>
          <w:b/>
          <w:bCs/>
        </w:rPr>
        <w:lastRenderedPageBreak/>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2DF822CB" w14:textId="77777777" w:rsidR="00CA535F" w:rsidRPr="00CA535F" w:rsidRDefault="00CA535F">
      <w:pPr>
        <w:numPr>
          <w:ilvl w:val="0"/>
          <w:numId w:val="171"/>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235B88E2" w14:textId="77777777" w:rsidR="00CA535F" w:rsidRPr="00CA535F" w:rsidRDefault="00CA535F">
      <w:pPr>
        <w:numPr>
          <w:ilvl w:val="0"/>
          <w:numId w:val="171"/>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099F165A" w14:textId="77777777" w:rsidR="00CA535F" w:rsidRPr="00CA535F" w:rsidRDefault="00CA535F">
      <w:pPr>
        <w:numPr>
          <w:ilvl w:val="0"/>
          <w:numId w:val="171"/>
        </w:numPr>
      </w:pPr>
      <w:r w:rsidRPr="00CA535F">
        <w:rPr>
          <w:b/>
          <w:bCs/>
        </w:rPr>
        <w:t>-A</w:t>
      </w:r>
      <w:r w:rsidRPr="00CA535F">
        <w:t xml:space="preserve"> – </w:t>
      </w:r>
      <w:r w:rsidRPr="00CA535F">
        <w:rPr>
          <w:i/>
          <w:iCs/>
        </w:rPr>
        <w:t>concatenate</w:t>
      </w:r>
      <w:r w:rsidRPr="00CA535F">
        <w:t>: Hängt ein oder mehrere Archive an ein bestehendes Archiv an.</w:t>
      </w:r>
    </w:p>
    <w:p w14:paraId="372942C7" w14:textId="77777777" w:rsidR="00CA535F" w:rsidRPr="00CA535F" w:rsidRDefault="00CA535F">
      <w:pPr>
        <w:numPr>
          <w:ilvl w:val="0"/>
          <w:numId w:val="171"/>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44F39C17" w14:textId="77777777" w:rsidR="00CA535F" w:rsidRPr="00CA535F" w:rsidRDefault="00CA535F">
      <w:pPr>
        <w:numPr>
          <w:ilvl w:val="0"/>
          <w:numId w:val="171"/>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228"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50B8095A" w14:textId="77777777" w:rsidR="00CA535F" w:rsidRPr="00CA535F" w:rsidRDefault="00CA535F">
      <w:pPr>
        <w:numPr>
          <w:ilvl w:val="0"/>
          <w:numId w:val="171"/>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3F4BAA38" w14:textId="77777777" w:rsidR="00CA535F" w:rsidRPr="00CA535F" w:rsidRDefault="00CA535F">
      <w:pPr>
        <w:numPr>
          <w:ilvl w:val="0"/>
          <w:numId w:val="171"/>
        </w:numPr>
      </w:pPr>
      <w:r w:rsidRPr="00CA535F">
        <w:rPr>
          <w:b/>
          <w:bCs/>
        </w:rPr>
        <w:t>--exclude=PATTERN</w:t>
      </w:r>
      <w:r w:rsidRPr="00CA535F">
        <w:t xml:space="preserve"> – Schließt Dateien, die auf PATTERN passen, vom Archivieren aus. Z.B. --exclude="*.o".</w:t>
      </w:r>
    </w:p>
    <w:p w14:paraId="54CE0F18" w14:textId="77777777" w:rsidR="00CA535F" w:rsidRPr="00CA535F" w:rsidRDefault="00CA535F">
      <w:pPr>
        <w:numPr>
          <w:ilvl w:val="0"/>
          <w:numId w:val="171"/>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0025E304" w14:textId="77777777" w:rsidR="00CA535F" w:rsidRPr="00CA535F" w:rsidRDefault="00CA535F">
      <w:pPr>
        <w:numPr>
          <w:ilvl w:val="0"/>
          <w:numId w:val="171"/>
        </w:numPr>
      </w:pPr>
      <w:r w:rsidRPr="00CA535F">
        <w:rPr>
          <w:b/>
          <w:bCs/>
        </w:rPr>
        <w:t>--numeric-owner</w:t>
      </w:r>
      <w:r w:rsidRPr="00CA535F">
        <w:t xml:space="preserve"> – Beim Entpacken Besitzer/Gruppen als IDs übernehmen (statt Namen auf dem Zielsystem zuzuordnen).</w:t>
      </w:r>
    </w:p>
    <w:p w14:paraId="4882B505" w14:textId="77777777" w:rsidR="00CA535F" w:rsidRPr="00CA535F" w:rsidRDefault="00CA535F" w:rsidP="00CA535F">
      <w:r w:rsidRPr="00CA535F">
        <w:rPr>
          <w:b/>
          <w:bCs/>
        </w:rPr>
        <w:t>Beispiele:</w:t>
      </w:r>
    </w:p>
    <w:p w14:paraId="59674CDE" w14:textId="77777777" w:rsidR="00CA535F" w:rsidRPr="00CA535F" w:rsidRDefault="00CA535F">
      <w:pPr>
        <w:numPr>
          <w:ilvl w:val="0"/>
          <w:numId w:val="172"/>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6AFCD6E2" w14:textId="77777777" w:rsidR="00CA535F" w:rsidRPr="00CA535F" w:rsidRDefault="00CA535F">
      <w:pPr>
        <w:numPr>
          <w:ilvl w:val="0"/>
          <w:numId w:val="172"/>
        </w:numPr>
      </w:pPr>
      <w:r w:rsidRPr="00CA535F">
        <w:t xml:space="preserve">Mit Kompression: tar -czvf etc.tar.gz /etc packt ganz </w:t>
      </w:r>
      <w:r w:rsidRPr="00CA535F">
        <w:rPr>
          <w:i/>
          <w:iCs/>
        </w:rPr>
        <w:t>/etc</w:t>
      </w:r>
      <w:r w:rsidRPr="00CA535F">
        <w:t xml:space="preserve"> als gzip-komprimiertes Archiv.</w:t>
      </w:r>
    </w:p>
    <w:p w14:paraId="00CC8E12" w14:textId="77777777" w:rsidR="00CA535F" w:rsidRPr="00CA535F" w:rsidRDefault="00CA535F">
      <w:pPr>
        <w:numPr>
          <w:ilvl w:val="0"/>
          <w:numId w:val="172"/>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427306A8" w14:textId="77777777" w:rsidR="00CA535F" w:rsidRPr="00CA535F" w:rsidRDefault="00CA535F">
      <w:pPr>
        <w:numPr>
          <w:ilvl w:val="0"/>
          <w:numId w:val="172"/>
        </w:numPr>
      </w:pPr>
      <w:r w:rsidRPr="00CA535F">
        <w:t>Auflisten: tar -tvf archive.tar zeigt die Dateiliste mit Größen, Timestamp, Rechten etc.</w:t>
      </w:r>
    </w:p>
    <w:p w14:paraId="51D324C3" w14:textId="77777777" w:rsidR="00CA535F" w:rsidRPr="00CA535F" w:rsidRDefault="00CA535F" w:rsidP="00CA535F">
      <w:pPr>
        <w:rPr>
          <w:b/>
          <w:bCs/>
        </w:rPr>
      </w:pPr>
      <w:r w:rsidRPr="00CA535F">
        <w:rPr>
          <w:b/>
          <w:bCs/>
        </w:rPr>
        <w:t>gzip (GNU Zip Compression)</w:t>
      </w:r>
    </w:p>
    <w:p w14:paraId="2C3627F4"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w:t>
      </w:r>
      <w:r w:rsidRPr="00CA535F">
        <w:lastRenderedPageBreak/>
        <w:t>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34A790AF" w14:textId="77777777" w:rsidR="00CA535F" w:rsidRPr="00CA535F" w:rsidRDefault="00CA535F" w:rsidP="00CA535F">
      <w:r w:rsidRPr="00CA535F">
        <w:rPr>
          <w:b/>
          <w:bCs/>
        </w:rPr>
        <w:t>Syntax:</w:t>
      </w:r>
    </w:p>
    <w:p w14:paraId="1B6669A3" w14:textId="77777777" w:rsidR="00CA535F" w:rsidRPr="00CA535F" w:rsidRDefault="00CA535F" w:rsidP="00CA535F">
      <w:r w:rsidRPr="00CA535F">
        <w:t>gzip [Optionen] [Datei...]</w:t>
      </w:r>
    </w:p>
    <w:p w14:paraId="42EF4072" w14:textId="77777777" w:rsidR="00CA535F" w:rsidRPr="00CA535F" w:rsidRDefault="00CA535F" w:rsidP="00CA535F">
      <w:r w:rsidRPr="00CA535F">
        <w:t>gunzip [Optionen] [Datei...]</w:t>
      </w:r>
    </w:p>
    <w:p w14:paraId="6F883206" w14:textId="77777777" w:rsidR="00CA535F" w:rsidRPr="00CA535F" w:rsidRDefault="00CA535F" w:rsidP="00CA535F">
      <w:r w:rsidRPr="00CA535F">
        <w:t>(gunzip ist äquivalent zu gzip -d.)</w:t>
      </w:r>
    </w:p>
    <w:p w14:paraId="56F3FD80" w14:textId="77777777" w:rsidR="00CA535F" w:rsidRPr="00CA535F" w:rsidRDefault="00CA535F" w:rsidP="00CA535F">
      <w:r w:rsidRPr="00CA535F">
        <w:rPr>
          <w:b/>
          <w:bCs/>
        </w:rPr>
        <w:t>Optionen:</w:t>
      </w:r>
    </w:p>
    <w:p w14:paraId="6950F1F0" w14:textId="77777777" w:rsidR="00CA535F" w:rsidRPr="00CA535F" w:rsidRDefault="00CA535F">
      <w:pPr>
        <w:numPr>
          <w:ilvl w:val="0"/>
          <w:numId w:val="173"/>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229"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615E673E" w14:textId="77777777" w:rsidR="00CA535F" w:rsidRPr="00CA535F" w:rsidRDefault="00CA535F">
      <w:pPr>
        <w:numPr>
          <w:ilvl w:val="0"/>
          <w:numId w:val="173"/>
        </w:numPr>
      </w:pPr>
      <w:r w:rsidRPr="00CA535F">
        <w:rPr>
          <w:b/>
          <w:bCs/>
        </w:rPr>
        <w:t>-d</w:t>
      </w:r>
      <w:r w:rsidRPr="00CA535F">
        <w:t xml:space="preserve">, </w:t>
      </w:r>
      <w:r w:rsidRPr="00CA535F">
        <w:rPr>
          <w:b/>
          <w:bCs/>
        </w:rPr>
        <w:t>--decompress</w:t>
      </w:r>
      <w:r w:rsidRPr="00CA535F">
        <w:t>: Dekomprimiert die .gz-Datei (auch via gunzip aufrufbar</w:t>
      </w:r>
      <w:hyperlink r:id="rId230"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DAB944E" w14:textId="77777777" w:rsidR="00CA535F" w:rsidRPr="00CA535F" w:rsidRDefault="00CA535F">
      <w:pPr>
        <w:numPr>
          <w:ilvl w:val="0"/>
          <w:numId w:val="173"/>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3A656BEC" w14:textId="77777777" w:rsidR="00CA535F" w:rsidRPr="00CA535F" w:rsidRDefault="00CA535F">
      <w:pPr>
        <w:numPr>
          <w:ilvl w:val="0"/>
          <w:numId w:val="173"/>
        </w:numPr>
      </w:pPr>
      <w:r w:rsidRPr="00CA535F">
        <w:rPr>
          <w:b/>
          <w:bCs/>
        </w:rPr>
        <w:t>-r</w:t>
      </w:r>
      <w:r w:rsidRPr="00CA535F">
        <w:t xml:space="preserve">, </w:t>
      </w:r>
      <w:r w:rsidRPr="00CA535F">
        <w:rPr>
          <w:b/>
          <w:bCs/>
        </w:rPr>
        <w:t>--recursive</w:t>
      </w:r>
      <w:r w:rsidRPr="00CA535F">
        <w:t>: Komprimiert alle Dateien in angegebenen Verzeichnissen rekursiv.</w:t>
      </w:r>
    </w:p>
    <w:p w14:paraId="5FEA12AD" w14:textId="77777777" w:rsidR="00CA535F" w:rsidRPr="00CA535F" w:rsidRDefault="00CA535F">
      <w:pPr>
        <w:numPr>
          <w:ilvl w:val="0"/>
          <w:numId w:val="173"/>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31DB5DCD" w14:textId="77777777" w:rsidR="00CA535F" w:rsidRPr="00CA535F" w:rsidRDefault="00CA535F">
      <w:pPr>
        <w:numPr>
          <w:ilvl w:val="0"/>
          <w:numId w:val="173"/>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47AA4AFA" w14:textId="77777777" w:rsidR="00CA535F" w:rsidRPr="00CA535F" w:rsidRDefault="00CA535F">
      <w:pPr>
        <w:numPr>
          <w:ilvl w:val="0"/>
          <w:numId w:val="173"/>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6B0B39ED" w14:textId="77777777" w:rsidR="00CA535F" w:rsidRPr="00CA535F" w:rsidRDefault="00CA535F">
      <w:pPr>
        <w:numPr>
          <w:ilvl w:val="0"/>
          <w:numId w:val="173"/>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28BA2286" w14:textId="77777777" w:rsidR="00CA535F" w:rsidRPr="00CA535F" w:rsidRDefault="00CA535F">
      <w:pPr>
        <w:numPr>
          <w:ilvl w:val="0"/>
          <w:numId w:val="173"/>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07CB380A" w14:textId="77777777" w:rsidR="00CA535F" w:rsidRPr="00CA535F" w:rsidRDefault="00CA535F">
      <w:pPr>
        <w:numPr>
          <w:ilvl w:val="0"/>
          <w:numId w:val="173"/>
        </w:numPr>
      </w:pPr>
      <w:r w:rsidRPr="00CA535F">
        <w:rPr>
          <w:b/>
          <w:bCs/>
        </w:rPr>
        <w:t>--help</w:t>
      </w:r>
      <w:r w:rsidRPr="00CA535F">
        <w:t xml:space="preserve">, </w:t>
      </w:r>
      <w:r w:rsidRPr="00CA535F">
        <w:rPr>
          <w:b/>
          <w:bCs/>
        </w:rPr>
        <w:t>--version</w:t>
      </w:r>
      <w:r w:rsidRPr="00CA535F">
        <w:t>: Hilfe bzw. Versionsinfo.</w:t>
      </w:r>
    </w:p>
    <w:p w14:paraId="1A318471" w14:textId="77777777" w:rsidR="00CA535F" w:rsidRPr="00CA535F" w:rsidRDefault="00CA535F" w:rsidP="00CA535F">
      <w:r w:rsidRPr="00CA535F">
        <w:rPr>
          <w:b/>
          <w:bCs/>
        </w:rPr>
        <w:t>Beispiele:</w:t>
      </w:r>
    </w:p>
    <w:p w14:paraId="78B2AE5A" w14:textId="77777777" w:rsidR="00CA535F" w:rsidRPr="00CA535F" w:rsidRDefault="00CA535F">
      <w:pPr>
        <w:numPr>
          <w:ilvl w:val="0"/>
          <w:numId w:val="174"/>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79D7A196" w14:textId="77777777" w:rsidR="00CA535F" w:rsidRPr="00CA535F" w:rsidRDefault="00CA535F">
      <w:pPr>
        <w:numPr>
          <w:ilvl w:val="0"/>
          <w:numId w:val="174"/>
        </w:numPr>
      </w:pPr>
      <w:r w:rsidRPr="00CA535F">
        <w:t>gzip -9 *.txt erstellt maximal komprimierte *.txt.gz Dateien.</w:t>
      </w:r>
    </w:p>
    <w:p w14:paraId="605EF119" w14:textId="77777777" w:rsidR="00CA535F" w:rsidRPr="00CA535F" w:rsidRDefault="00CA535F">
      <w:pPr>
        <w:numPr>
          <w:ilvl w:val="0"/>
          <w:numId w:val="174"/>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355444CB" w14:textId="77777777" w:rsidR="00CA535F" w:rsidRPr="00CA535F" w:rsidRDefault="00CA535F">
      <w:pPr>
        <w:numPr>
          <w:ilvl w:val="0"/>
          <w:numId w:val="174"/>
        </w:numPr>
      </w:pPr>
      <w:r w:rsidRPr="00CA535F">
        <w:lastRenderedPageBreak/>
        <w:t>gzip -c file.txt &gt; file.txt.gz komprimiert nach stdout und schreibt in separate Datei (Original bleibt).</w:t>
      </w:r>
    </w:p>
    <w:p w14:paraId="7CDFEB1F" w14:textId="77777777" w:rsidR="00CA535F" w:rsidRPr="00CA535F" w:rsidRDefault="00CA535F">
      <w:pPr>
        <w:numPr>
          <w:ilvl w:val="0"/>
          <w:numId w:val="174"/>
        </w:numPr>
      </w:pPr>
      <w:r w:rsidRPr="00CA535F">
        <w:t xml:space="preserve">In Pipe: tar -cvf - /folder | gzip &gt; folder.tar.gz – tar erzeugt Archiv auf stdout, gzip komprimiert es zu </w:t>
      </w:r>
      <w:r w:rsidRPr="00CA535F">
        <w:rPr>
          <w:i/>
          <w:iCs/>
        </w:rPr>
        <w:t>folder.tar.gz</w:t>
      </w:r>
      <w:r w:rsidRPr="00CA535F">
        <w:t>.</w:t>
      </w:r>
    </w:p>
    <w:p w14:paraId="354BFA20" w14:textId="77777777" w:rsidR="00CA535F" w:rsidRPr="00CA535F" w:rsidRDefault="00CA535F" w:rsidP="00CA535F">
      <w:pPr>
        <w:rPr>
          <w:b/>
          <w:bCs/>
        </w:rPr>
      </w:pPr>
      <w:r w:rsidRPr="00CA535F">
        <w:rPr>
          <w:b/>
          <w:bCs/>
        </w:rPr>
        <w:t>xz (LZMA Compressor)</w:t>
      </w:r>
    </w:p>
    <w:p w14:paraId="3EC76CD3"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03A6B445" w14:textId="77777777" w:rsidR="00CA535F" w:rsidRPr="00CA535F" w:rsidRDefault="00CA535F" w:rsidP="00CA535F">
      <w:r w:rsidRPr="00CA535F">
        <w:rPr>
          <w:b/>
          <w:bCs/>
        </w:rPr>
        <w:t>Syntax:</w:t>
      </w:r>
    </w:p>
    <w:p w14:paraId="2D5E77D6" w14:textId="77777777" w:rsidR="00CA535F" w:rsidRPr="00CA535F" w:rsidRDefault="00CA535F" w:rsidP="00CA535F">
      <w:r w:rsidRPr="00CA535F">
        <w:t>xz [Optionen] [Datei...]</w:t>
      </w:r>
    </w:p>
    <w:p w14:paraId="1C280C22" w14:textId="77777777" w:rsidR="00CA535F" w:rsidRPr="00CA535F" w:rsidRDefault="00CA535F" w:rsidP="00CA535F">
      <w:r w:rsidRPr="00CA535F">
        <w:t>unxz [Optionen] [Datei...]</w:t>
      </w:r>
    </w:p>
    <w:p w14:paraId="47664174" w14:textId="77777777" w:rsidR="00CA535F" w:rsidRPr="00CA535F" w:rsidRDefault="00CA535F" w:rsidP="00CA535F">
      <w:r w:rsidRPr="00CA535F">
        <w:t>(xz -d entspricht unxz.)</w:t>
      </w:r>
    </w:p>
    <w:p w14:paraId="38E9D575" w14:textId="77777777" w:rsidR="00CA535F" w:rsidRPr="00CA535F" w:rsidRDefault="00CA535F" w:rsidP="00CA535F">
      <w:r w:rsidRPr="00CA535F">
        <w:rPr>
          <w:b/>
          <w:bCs/>
        </w:rPr>
        <w:t>Wichtige Optionen:</w:t>
      </w:r>
    </w:p>
    <w:p w14:paraId="7DAECCEE" w14:textId="77777777" w:rsidR="00CA535F" w:rsidRPr="00CA535F" w:rsidRDefault="00CA535F">
      <w:pPr>
        <w:numPr>
          <w:ilvl w:val="0"/>
          <w:numId w:val="175"/>
        </w:numPr>
      </w:pPr>
      <w:r w:rsidRPr="00CA535F">
        <w:rPr>
          <w:b/>
          <w:bCs/>
        </w:rPr>
        <w:t>-z</w:t>
      </w:r>
      <w:r w:rsidRPr="00CA535F">
        <w:t xml:space="preserve"> (Default): Komprimieren (Standardmodus, kann entfallen).</w:t>
      </w:r>
    </w:p>
    <w:p w14:paraId="35F8C816" w14:textId="77777777" w:rsidR="00CA535F" w:rsidRPr="00CA535F" w:rsidRDefault="00CA535F">
      <w:pPr>
        <w:numPr>
          <w:ilvl w:val="0"/>
          <w:numId w:val="175"/>
        </w:numPr>
      </w:pPr>
      <w:r w:rsidRPr="00CA535F">
        <w:rPr>
          <w:b/>
          <w:bCs/>
        </w:rPr>
        <w:t>-d</w:t>
      </w:r>
      <w:r w:rsidRPr="00CA535F">
        <w:t xml:space="preserve">, </w:t>
      </w:r>
      <w:r w:rsidRPr="00CA535F">
        <w:rPr>
          <w:b/>
          <w:bCs/>
        </w:rPr>
        <w:t>--decompress</w:t>
      </w:r>
      <w:r w:rsidRPr="00CA535F">
        <w:t>: Entpacken.</w:t>
      </w:r>
    </w:p>
    <w:p w14:paraId="2420D720" w14:textId="77777777" w:rsidR="00CA535F" w:rsidRPr="00CA535F" w:rsidRDefault="00CA535F">
      <w:pPr>
        <w:numPr>
          <w:ilvl w:val="0"/>
          <w:numId w:val="175"/>
        </w:numPr>
      </w:pPr>
      <w:r w:rsidRPr="00CA535F">
        <w:rPr>
          <w:b/>
          <w:bCs/>
        </w:rPr>
        <w:t>-k</w:t>
      </w:r>
      <w:r w:rsidRPr="00CA535F">
        <w:t xml:space="preserve">, </w:t>
      </w:r>
      <w:r w:rsidRPr="00CA535F">
        <w:rPr>
          <w:b/>
          <w:bCs/>
        </w:rPr>
        <w:t>--keep</w:t>
      </w:r>
      <w:r w:rsidRPr="00CA535F">
        <w:t>: Originaldatei behalten (nicht löschen).</w:t>
      </w:r>
    </w:p>
    <w:p w14:paraId="1AE9A604" w14:textId="77777777" w:rsidR="00CA535F" w:rsidRPr="00CA535F" w:rsidRDefault="00CA535F">
      <w:pPr>
        <w:numPr>
          <w:ilvl w:val="0"/>
          <w:numId w:val="175"/>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1092B48F" w14:textId="77777777" w:rsidR="00CA535F" w:rsidRPr="00CA535F" w:rsidRDefault="00CA535F">
      <w:pPr>
        <w:numPr>
          <w:ilvl w:val="0"/>
          <w:numId w:val="175"/>
        </w:numPr>
      </w:pPr>
      <w:r w:rsidRPr="00CA535F">
        <w:rPr>
          <w:b/>
          <w:bCs/>
        </w:rPr>
        <w:t>-9</w:t>
      </w:r>
      <w:r w:rsidRPr="00CA535F">
        <w:t xml:space="preserve"> (auch -0 .. -9): Kompressionsgrad (0 = none, 6 = Standard, 9 = max). XZ erlaubt auch -e für extreme Mode (noch etwas bessere Kompression, deutlich langsamere Kodierung).</w:t>
      </w:r>
    </w:p>
    <w:p w14:paraId="672581E7" w14:textId="77777777" w:rsidR="00CA535F" w:rsidRPr="00CA535F" w:rsidRDefault="00CA535F">
      <w:pPr>
        <w:numPr>
          <w:ilvl w:val="0"/>
          <w:numId w:val="175"/>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24F55E5A" w14:textId="77777777" w:rsidR="00CA535F" w:rsidRPr="00CA535F" w:rsidRDefault="00CA535F">
      <w:pPr>
        <w:numPr>
          <w:ilvl w:val="0"/>
          <w:numId w:val="175"/>
        </w:numPr>
      </w:pPr>
      <w:r w:rsidRPr="00CA535F">
        <w:rPr>
          <w:b/>
          <w:bCs/>
        </w:rPr>
        <w:t>-c</w:t>
      </w:r>
      <w:r w:rsidRPr="00CA535F">
        <w:t xml:space="preserve">, </w:t>
      </w:r>
      <w:r w:rsidRPr="00CA535F">
        <w:rPr>
          <w:b/>
          <w:bCs/>
        </w:rPr>
        <w:t>--stdout</w:t>
      </w:r>
      <w:r w:rsidRPr="00CA535F">
        <w:t>: Ergebnis auf stdout schreiben (bzw. von stdin lesen und auf stdout entpacken).</w:t>
      </w:r>
    </w:p>
    <w:p w14:paraId="74315798" w14:textId="77777777" w:rsidR="00CA535F" w:rsidRPr="00CA535F" w:rsidRDefault="00CA535F">
      <w:pPr>
        <w:numPr>
          <w:ilvl w:val="0"/>
          <w:numId w:val="175"/>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23FA4533" w14:textId="77777777" w:rsidR="00CA535F" w:rsidRPr="00CA535F" w:rsidRDefault="00CA535F">
      <w:pPr>
        <w:numPr>
          <w:ilvl w:val="0"/>
          <w:numId w:val="175"/>
        </w:numPr>
      </w:pPr>
      <w:r w:rsidRPr="00CA535F">
        <w:rPr>
          <w:b/>
          <w:bCs/>
        </w:rPr>
        <w:t>-q</w:t>
      </w:r>
      <w:r w:rsidRPr="00CA535F">
        <w:t xml:space="preserve">, </w:t>
      </w:r>
      <w:r w:rsidRPr="00CA535F">
        <w:rPr>
          <w:b/>
          <w:bCs/>
        </w:rPr>
        <w:t>-v</w:t>
      </w:r>
      <w:r w:rsidRPr="00CA535F">
        <w:t>: quiet bzw. verbose Mode.</w:t>
      </w:r>
    </w:p>
    <w:p w14:paraId="533D8D6B" w14:textId="77777777" w:rsidR="00CA535F" w:rsidRPr="00CA535F" w:rsidRDefault="00CA535F">
      <w:pPr>
        <w:numPr>
          <w:ilvl w:val="0"/>
          <w:numId w:val="175"/>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7B671E2E" w14:textId="77777777" w:rsidR="00CA535F" w:rsidRPr="00CA535F" w:rsidRDefault="00CA535F" w:rsidP="00CA535F">
      <w:r w:rsidRPr="00CA535F">
        <w:rPr>
          <w:b/>
          <w:bCs/>
        </w:rPr>
        <w:t>Beispiele:</w:t>
      </w:r>
    </w:p>
    <w:p w14:paraId="3DFDC286" w14:textId="77777777" w:rsidR="00CA535F" w:rsidRPr="00CA535F" w:rsidRDefault="00CA535F">
      <w:pPr>
        <w:numPr>
          <w:ilvl w:val="0"/>
          <w:numId w:val="176"/>
        </w:numPr>
      </w:pPr>
      <w:r w:rsidRPr="00CA535F">
        <w:lastRenderedPageBreak/>
        <w:t xml:space="preserve">xz hugefile erzeugt </w:t>
      </w:r>
      <w:r w:rsidRPr="00CA535F">
        <w:rPr>
          <w:i/>
          <w:iCs/>
        </w:rPr>
        <w:t>hugefile.xz</w:t>
      </w:r>
      <w:r w:rsidRPr="00CA535F">
        <w:t xml:space="preserve"> (Original wird gelöscht).</w:t>
      </w:r>
    </w:p>
    <w:p w14:paraId="4B1C533D" w14:textId="77777777" w:rsidR="00CA535F" w:rsidRPr="00CA535F" w:rsidRDefault="00CA535F">
      <w:pPr>
        <w:numPr>
          <w:ilvl w:val="0"/>
          <w:numId w:val="176"/>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18B22CB8" w14:textId="77777777" w:rsidR="00CA535F" w:rsidRPr="00CA535F" w:rsidRDefault="00CA535F">
      <w:pPr>
        <w:numPr>
          <w:ilvl w:val="0"/>
          <w:numId w:val="176"/>
        </w:numPr>
      </w:pPr>
      <w:r w:rsidRPr="00CA535F">
        <w:t>tar -c /usr/bin | xz -9e &gt; bin.tar.xz erstellt maximal-komprimiertes tar-Archiv.</w:t>
      </w:r>
    </w:p>
    <w:p w14:paraId="066A555B" w14:textId="77777777" w:rsidR="00CA535F" w:rsidRPr="00CA535F" w:rsidRDefault="00CA535F">
      <w:pPr>
        <w:numPr>
          <w:ilvl w:val="0"/>
          <w:numId w:val="176"/>
        </w:numPr>
      </w:pPr>
      <w:r w:rsidRPr="00CA535F">
        <w:t>unxz data.csv.xz oder xz -d data.csv.xz entpackt Datei.</w:t>
      </w:r>
    </w:p>
    <w:p w14:paraId="3859349D" w14:textId="77777777" w:rsidR="00CA535F" w:rsidRPr="00CA535F" w:rsidRDefault="00CA535F">
      <w:pPr>
        <w:numPr>
          <w:ilvl w:val="0"/>
          <w:numId w:val="176"/>
        </w:numPr>
      </w:pPr>
      <w:r w:rsidRPr="00CA535F">
        <w:t>xzcat file.txt.xz = xz -dc file.txt.xz entpackt nach stdout (ähnlich zcat).</w:t>
      </w:r>
    </w:p>
    <w:p w14:paraId="5144397C" w14:textId="77777777" w:rsidR="00CA535F" w:rsidRPr="00CA535F" w:rsidRDefault="00CA535F" w:rsidP="00CA535F">
      <w:pPr>
        <w:rPr>
          <w:b/>
          <w:bCs/>
        </w:rPr>
      </w:pPr>
      <w:r w:rsidRPr="00CA535F">
        <w:rPr>
          <w:b/>
          <w:bCs/>
        </w:rPr>
        <w:t>bzip2 (Burrows–Wheeler Compressor)</w:t>
      </w:r>
    </w:p>
    <w:p w14:paraId="415E2AB4"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5499215E" w14:textId="77777777" w:rsidR="00CA535F" w:rsidRPr="00CA535F" w:rsidRDefault="00CA535F" w:rsidP="00CA535F">
      <w:r w:rsidRPr="00CA535F">
        <w:rPr>
          <w:b/>
          <w:bCs/>
        </w:rPr>
        <w:t>Syntax:</w:t>
      </w:r>
      <w:r w:rsidRPr="00CA535F">
        <w:t xml:space="preserve"> bzip2 [Optionen] [Datei...] – bunzip2 zum Entpacken.</w:t>
      </w:r>
    </w:p>
    <w:p w14:paraId="11A1F528"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0D46C97D" w14:textId="77777777" w:rsidR="00CA535F" w:rsidRPr="00CA535F" w:rsidRDefault="00CA535F" w:rsidP="00CA535F">
      <w:pPr>
        <w:rPr>
          <w:b/>
          <w:bCs/>
        </w:rPr>
      </w:pPr>
      <w:r w:rsidRPr="00CA535F">
        <w:rPr>
          <w:b/>
          <w:bCs/>
        </w:rPr>
        <w:t>zip (Archiv mit Kompression, ZIP-Format)</w:t>
      </w:r>
    </w:p>
    <w:p w14:paraId="6FAC7E99"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4781AAA5" w14:textId="77777777" w:rsidR="00CA535F" w:rsidRPr="00CA535F" w:rsidRDefault="00CA535F" w:rsidP="00CA535F">
      <w:r w:rsidRPr="00CA535F">
        <w:rPr>
          <w:b/>
          <w:bCs/>
        </w:rPr>
        <w:t>Syntax:</w:t>
      </w:r>
    </w:p>
    <w:p w14:paraId="547C478B" w14:textId="77777777" w:rsidR="00CA535F" w:rsidRPr="00CA535F" w:rsidRDefault="00CA535F" w:rsidP="00CA535F">
      <w:r w:rsidRPr="00CA535F">
        <w:t>zip [Optionen] &lt;Archiv.zip&gt; &lt;Dateien...&gt;</w:t>
      </w:r>
    </w:p>
    <w:p w14:paraId="3ED183E7" w14:textId="77777777" w:rsidR="00CA535F" w:rsidRPr="00CA535F" w:rsidRDefault="00CA535F" w:rsidP="00CA535F">
      <w:r w:rsidRPr="00CA535F">
        <w:rPr>
          <w:b/>
          <w:bCs/>
        </w:rPr>
        <w:t>Wichtige Optionen:</w:t>
      </w:r>
    </w:p>
    <w:p w14:paraId="06BDF7AF" w14:textId="77777777" w:rsidR="00CA535F" w:rsidRPr="00CA535F" w:rsidRDefault="00CA535F">
      <w:pPr>
        <w:numPr>
          <w:ilvl w:val="0"/>
          <w:numId w:val="177"/>
        </w:numPr>
      </w:pPr>
      <w:r w:rsidRPr="00CA535F">
        <w:rPr>
          <w:b/>
          <w:bCs/>
        </w:rPr>
        <w:t>-r</w:t>
      </w:r>
      <w:r w:rsidRPr="00CA535F">
        <w:t xml:space="preserve"> – Rekursiv Verzeichnisse einschließen. Z.B. zip -r archiv.zip Ordner/.</w:t>
      </w:r>
    </w:p>
    <w:p w14:paraId="40D3A1FB" w14:textId="77777777" w:rsidR="00CA535F" w:rsidRPr="00CA535F" w:rsidRDefault="00CA535F">
      <w:pPr>
        <w:numPr>
          <w:ilvl w:val="0"/>
          <w:numId w:val="177"/>
        </w:numPr>
      </w:pPr>
      <w:r w:rsidRPr="00CA535F">
        <w:rPr>
          <w:b/>
          <w:bCs/>
        </w:rPr>
        <w:t>-9</w:t>
      </w:r>
      <w:r w:rsidRPr="00CA535F">
        <w:t xml:space="preserve"> (bzw. -1 .. -9) – Kompressionsgrad (9 = beste, Standard meist 6).</w:t>
      </w:r>
    </w:p>
    <w:p w14:paraId="11F9F6DF" w14:textId="77777777" w:rsidR="00CA535F" w:rsidRPr="00CA535F" w:rsidRDefault="00CA535F">
      <w:pPr>
        <w:numPr>
          <w:ilvl w:val="0"/>
          <w:numId w:val="177"/>
        </w:numPr>
      </w:pPr>
      <w:r w:rsidRPr="00CA535F">
        <w:rPr>
          <w:b/>
          <w:bCs/>
        </w:rPr>
        <w:t>-q</w:t>
      </w:r>
      <w:r w:rsidRPr="00CA535F">
        <w:t xml:space="preserve"> – quiet, </w:t>
      </w:r>
      <w:r w:rsidRPr="00CA535F">
        <w:rPr>
          <w:b/>
          <w:bCs/>
        </w:rPr>
        <w:t>-v</w:t>
      </w:r>
      <w:r w:rsidRPr="00CA535F">
        <w:t xml:space="preserve"> – verbose (gibt Kompressionsraten aus).</w:t>
      </w:r>
    </w:p>
    <w:p w14:paraId="3D8096F0" w14:textId="77777777" w:rsidR="00CA535F" w:rsidRPr="00CA535F" w:rsidRDefault="00CA535F">
      <w:pPr>
        <w:numPr>
          <w:ilvl w:val="0"/>
          <w:numId w:val="177"/>
        </w:numPr>
      </w:pPr>
      <w:r w:rsidRPr="00CA535F">
        <w:rPr>
          <w:b/>
          <w:bCs/>
        </w:rPr>
        <w:t>-m</w:t>
      </w:r>
      <w:r w:rsidRPr="00CA535F">
        <w:t xml:space="preserve"> – </w:t>
      </w:r>
      <w:r w:rsidRPr="00CA535F">
        <w:rPr>
          <w:i/>
          <w:iCs/>
        </w:rPr>
        <w:t>move</w:t>
      </w:r>
      <w:r w:rsidRPr="00CA535F">
        <w:t>: Dateien nach dem Hinzufügen ins Archiv löschen (verschieben).</w:t>
      </w:r>
    </w:p>
    <w:p w14:paraId="092B4B6F" w14:textId="77777777" w:rsidR="00CA535F" w:rsidRPr="00CA535F" w:rsidRDefault="00CA535F">
      <w:pPr>
        <w:numPr>
          <w:ilvl w:val="0"/>
          <w:numId w:val="177"/>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5CF9976C" w14:textId="77777777" w:rsidR="00CA535F" w:rsidRPr="00CA535F" w:rsidRDefault="00CA535F">
      <w:pPr>
        <w:numPr>
          <w:ilvl w:val="0"/>
          <w:numId w:val="177"/>
        </w:numPr>
      </w:pPr>
      <w:r w:rsidRPr="00CA535F">
        <w:rPr>
          <w:b/>
          <w:bCs/>
        </w:rPr>
        <w:t>-x &lt;Pattern&gt;</w:t>
      </w:r>
      <w:r w:rsidRPr="00CA535F">
        <w:t xml:space="preserve"> – bestimmte Dateien ausschließen (z.B. -x "*.o").</w:t>
      </w:r>
    </w:p>
    <w:p w14:paraId="6E32E99E" w14:textId="77777777" w:rsidR="00CA535F" w:rsidRPr="00CA535F" w:rsidRDefault="00CA535F">
      <w:pPr>
        <w:numPr>
          <w:ilvl w:val="0"/>
          <w:numId w:val="177"/>
        </w:numPr>
      </w:pPr>
      <w:r w:rsidRPr="00CA535F">
        <w:rPr>
          <w:b/>
          <w:bCs/>
        </w:rPr>
        <w:t>-F</w:t>
      </w:r>
      <w:r w:rsidRPr="00CA535F">
        <w:t xml:space="preserve"> – Versucht ein beschädigtes Archiv zu reparieren (freshen).</w:t>
      </w:r>
    </w:p>
    <w:p w14:paraId="32393501" w14:textId="77777777" w:rsidR="00CA535F" w:rsidRPr="00CA535F" w:rsidRDefault="00CA535F">
      <w:pPr>
        <w:numPr>
          <w:ilvl w:val="0"/>
          <w:numId w:val="177"/>
        </w:numPr>
      </w:pPr>
      <w:r w:rsidRPr="00CA535F">
        <w:rPr>
          <w:b/>
          <w:bCs/>
        </w:rPr>
        <w:t>-u</w:t>
      </w:r>
      <w:r w:rsidRPr="00CA535F">
        <w:t xml:space="preserve"> – </w:t>
      </w:r>
      <w:r w:rsidRPr="00CA535F">
        <w:rPr>
          <w:i/>
          <w:iCs/>
        </w:rPr>
        <w:t>update</w:t>
      </w:r>
      <w:r w:rsidRPr="00CA535F">
        <w:t>: nur neuere Dateien (bzgl. Zeitstempel) ins Archiv aktualisieren.</w:t>
      </w:r>
    </w:p>
    <w:p w14:paraId="57B342B3" w14:textId="77777777" w:rsidR="00CA535F" w:rsidRPr="00CA535F" w:rsidRDefault="00CA535F">
      <w:pPr>
        <w:numPr>
          <w:ilvl w:val="0"/>
          <w:numId w:val="177"/>
        </w:numPr>
      </w:pPr>
      <w:r w:rsidRPr="00CA535F">
        <w:rPr>
          <w:b/>
          <w:bCs/>
        </w:rPr>
        <w:t>-g</w:t>
      </w:r>
      <w:r w:rsidRPr="00CA535F">
        <w:t xml:space="preserve"> – </w:t>
      </w:r>
      <w:r w:rsidRPr="00CA535F">
        <w:rPr>
          <w:i/>
          <w:iCs/>
        </w:rPr>
        <w:t>grow</w:t>
      </w:r>
      <w:r w:rsidRPr="00CA535F">
        <w:t>: hängt Dateien an ein bestehendes ZIP an (statt neu zu erstellen).</w:t>
      </w:r>
    </w:p>
    <w:p w14:paraId="1312B6FB" w14:textId="77777777" w:rsidR="00CA535F" w:rsidRPr="00CA535F" w:rsidRDefault="00CA535F">
      <w:pPr>
        <w:numPr>
          <w:ilvl w:val="0"/>
          <w:numId w:val="177"/>
        </w:numPr>
      </w:pPr>
      <w:r w:rsidRPr="00CA535F">
        <w:rPr>
          <w:b/>
          <w:bCs/>
        </w:rPr>
        <w:lastRenderedPageBreak/>
        <w:t>-e</w:t>
      </w:r>
      <w:r w:rsidRPr="00CA535F">
        <w:t xml:space="preserve"> – erstellt ein verschlüsseltes Archiv (fordert Passwort-Eingabe, traditionelles ZipCrypto; -P &lt;pw&gt; unsicher ohne Prompt).</w:t>
      </w:r>
    </w:p>
    <w:p w14:paraId="50026884"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077065AD" w14:textId="77777777" w:rsidR="00CA535F" w:rsidRPr="00CA535F" w:rsidRDefault="00CA535F" w:rsidP="00CA535F">
      <w:pPr>
        <w:rPr>
          <w:b/>
          <w:bCs/>
        </w:rPr>
      </w:pPr>
      <w:r w:rsidRPr="00CA535F">
        <w:rPr>
          <w:b/>
          <w:bCs/>
        </w:rPr>
        <w:t>Paketmanagement-Befehle (Distributionen)</w:t>
      </w:r>
    </w:p>
    <w:p w14:paraId="7DF94987" w14:textId="77777777" w:rsidR="00CA535F" w:rsidRPr="00CA535F" w:rsidRDefault="00CA535F" w:rsidP="00CA535F">
      <w:pPr>
        <w:rPr>
          <w:b/>
          <w:bCs/>
        </w:rPr>
      </w:pPr>
      <w:r w:rsidRPr="00CA535F">
        <w:rPr>
          <w:b/>
          <w:bCs/>
        </w:rPr>
        <w:t>rpm (RPM Package Manager)</w:t>
      </w:r>
    </w:p>
    <w:p w14:paraId="5F86BC46"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4EF1A990" w14:textId="77777777" w:rsidR="00CA535F" w:rsidRPr="00CA535F" w:rsidRDefault="00CA535F" w:rsidP="00CA535F">
      <w:r w:rsidRPr="00CA535F">
        <w:rPr>
          <w:b/>
          <w:bCs/>
        </w:rPr>
        <w:t>Syntax (Basis):</w:t>
      </w:r>
    </w:p>
    <w:p w14:paraId="2802D4E0" w14:textId="77777777" w:rsidR="00CA535F" w:rsidRPr="00CA535F" w:rsidRDefault="00CA535F" w:rsidP="00CA535F">
      <w:r w:rsidRPr="00CA535F">
        <w:t>rpm [Optionen] &lt;Paketdatei&gt; / rpm [Optionen] &lt;Paketname&gt;</w:t>
      </w:r>
    </w:p>
    <w:p w14:paraId="0FAD6DDE" w14:textId="77777777" w:rsidR="00CA535F" w:rsidRPr="00CA535F" w:rsidRDefault="00CA535F" w:rsidP="00CA535F">
      <w:r w:rsidRPr="00CA535F">
        <w:rPr>
          <w:b/>
          <w:bCs/>
        </w:rPr>
        <w:t>Operationen (Hauptoptionen, nicht kombinierbar):</w:t>
      </w:r>
    </w:p>
    <w:p w14:paraId="0B5CA4FC" w14:textId="77777777" w:rsidR="00CA535F" w:rsidRPr="00CA535F" w:rsidRDefault="00CA535F">
      <w:pPr>
        <w:numPr>
          <w:ilvl w:val="0"/>
          <w:numId w:val="178"/>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7C320806" w14:textId="77777777" w:rsidR="00CA535F" w:rsidRPr="00CA535F" w:rsidRDefault="00CA535F">
      <w:pPr>
        <w:numPr>
          <w:ilvl w:val="0"/>
          <w:numId w:val="178"/>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266ABC07" w14:textId="77777777" w:rsidR="00CA535F" w:rsidRPr="00CA535F" w:rsidRDefault="00CA535F">
      <w:pPr>
        <w:numPr>
          <w:ilvl w:val="0"/>
          <w:numId w:val="178"/>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67BC171B" w14:textId="77777777" w:rsidR="00CA535F" w:rsidRPr="00CA535F" w:rsidRDefault="00CA535F">
      <w:pPr>
        <w:numPr>
          <w:ilvl w:val="0"/>
          <w:numId w:val="178"/>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35CF5A59" w14:textId="77777777" w:rsidR="00CA535F" w:rsidRPr="00CA535F" w:rsidRDefault="00CA535F">
      <w:pPr>
        <w:numPr>
          <w:ilvl w:val="0"/>
          <w:numId w:val="178"/>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6EC9E59D" w14:textId="77777777" w:rsidR="00CA535F" w:rsidRPr="00CA535F" w:rsidRDefault="00CA535F" w:rsidP="00CA535F">
      <w:r w:rsidRPr="00CA535F">
        <w:rPr>
          <w:b/>
          <w:bCs/>
        </w:rPr>
        <w:t>Wichtige Optionen/Zusätze:</w:t>
      </w:r>
    </w:p>
    <w:p w14:paraId="527ABDB5" w14:textId="77777777" w:rsidR="00CA535F" w:rsidRPr="00CA535F" w:rsidRDefault="00CA535F" w:rsidP="00CA535F">
      <w:r w:rsidRPr="00CA535F">
        <w:t>Install/Upgrade Optionen:</w:t>
      </w:r>
    </w:p>
    <w:p w14:paraId="49CCA464" w14:textId="77777777" w:rsidR="00CA535F" w:rsidRPr="00CA535F" w:rsidRDefault="00CA535F">
      <w:pPr>
        <w:numPr>
          <w:ilvl w:val="0"/>
          <w:numId w:val="179"/>
        </w:numPr>
      </w:pPr>
      <w:r w:rsidRPr="00CA535F">
        <w:rPr>
          <w:b/>
          <w:bCs/>
        </w:rPr>
        <w:t>-h</w:t>
      </w:r>
      <w:r w:rsidRPr="00CA535F">
        <w:t xml:space="preserve"> – zeigt Hash-Fortschrittsbalken beim Installieren ("#"-Zeichen).</w:t>
      </w:r>
    </w:p>
    <w:p w14:paraId="4ACB6FC9" w14:textId="77777777" w:rsidR="00CA535F" w:rsidRPr="00CA535F" w:rsidRDefault="00CA535F">
      <w:pPr>
        <w:numPr>
          <w:ilvl w:val="0"/>
          <w:numId w:val="179"/>
        </w:numPr>
      </w:pPr>
      <w:r w:rsidRPr="00CA535F">
        <w:rPr>
          <w:b/>
          <w:bCs/>
        </w:rPr>
        <w:t>-v</w:t>
      </w:r>
      <w:r w:rsidRPr="00CA535F">
        <w:t xml:space="preserve"> – verbose, mehr Ausgabe. Oft kombiniert -Uvh oder -ivh.</w:t>
      </w:r>
    </w:p>
    <w:p w14:paraId="798C5B97" w14:textId="77777777" w:rsidR="00CA535F" w:rsidRPr="00CA535F" w:rsidRDefault="00CA535F">
      <w:pPr>
        <w:numPr>
          <w:ilvl w:val="0"/>
          <w:numId w:val="179"/>
        </w:numPr>
      </w:pPr>
      <w:r w:rsidRPr="00CA535F">
        <w:rPr>
          <w:b/>
          <w:bCs/>
        </w:rPr>
        <w:t>--force</w:t>
      </w:r>
      <w:r w:rsidRPr="00CA535F">
        <w:t xml:space="preserve"> – erzwingt Installation, selbst wenn z.B. ein Paket bereits installiert ist oder Dateien konfligieren. (Vorsicht!).</w:t>
      </w:r>
    </w:p>
    <w:p w14:paraId="18A2AD70" w14:textId="77777777" w:rsidR="00CA535F" w:rsidRPr="00CA535F" w:rsidRDefault="00CA535F">
      <w:pPr>
        <w:numPr>
          <w:ilvl w:val="0"/>
          <w:numId w:val="179"/>
        </w:numPr>
      </w:pPr>
      <w:r w:rsidRPr="00CA535F">
        <w:rPr>
          <w:b/>
          <w:bCs/>
        </w:rPr>
        <w:t>--nodeps</w:t>
      </w:r>
      <w:r w:rsidRPr="00CA535F">
        <w:t xml:space="preserve"> – ignoriert Abhängigkeits-Prüfung (installiert trotzdem).</w:t>
      </w:r>
    </w:p>
    <w:p w14:paraId="33E465A6" w14:textId="77777777" w:rsidR="00CA535F" w:rsidRPr="00CA535F" w:rsidRDefault="00CA535F">
      <w:pPr>
        <w:numPr>
          <w:ilvl w:val="0"/>
          <w:numId w:val="179"/>
        </w:numPr>
      </w:pPr>
      <w:r w:rsidRPr="00CA535F">
        <w:rPr>
          <w:b/>
          <w:bCs/>
        </w:rPr>
        <w:lastRenderedPageBreak/>
        <w:t>--replacefiles</w:t>
      </w:r>
      <w:r w:rsidRPr="00CA535F">
        <w:t xml:space="preserve"> – überschreibt Dateien, die zu anderen Paketen gehören könnten (Konflikte ignorieren).</w:t>
      </w:r>
    </w:p>
    <w:p w14:paraId="5C1C617A" w14:textId="77777777" w:rsidR="00CA535F" w:rsidRPr="00CA535F" w:rsidRDefault="00CA535F">
      <w:pPr>
        <w:numPr>
          <w:ilvl w:val="0"/>
          <w:numId w:val="179"/>
        </w:numPr>
      </w:pPr>
      <w:r w:rsidRPr="00CA535F">
        <w:rPr>
          <w:b/>
          <w:bCs/>
        </w:rPr>
        <w:t>--noscripts</w:t>
      </w:r>
      <w:r w:rsidRPr="00CA535F">
        <w:t xml:space="preserve"> – führt keine Pre/Post-Install-Skripte im RPM aus (für spezielle Fälle).</w:t>
      </w:r>
    </w:p>
    <w:p w14:paraId="47D46CCC" w14:textId="77777777" w:rsidR="00CA535F" w:rsidRPr="00CA535F" w:rsidRDefault="00CA535F" w:rsidP="00CA535F">
      <w:r w:rsidRPr="00CA535F">
        <w:t>Query Optionen (mit -q):</w:t>
      </w:r>
    </w:p>
    <w:p w14:paraId="3B5EA208" w14:textId="77777777" w:rsidR="00CA535F" w:rsidRPr="00CA535F" w:rsidRDefault="00CA535F">
      <w:pPr>
        <w:numPr>
          <w:ilvl w:val="0"/>
          <w:numId w:val="180"/>
        </w:numPr>
      </w:pPr>
      <w:r w:rsidRPr="00CA535F">
        <w:rPr>
          <w:b/>
          <w:bCs/>
        </w:rPr>
        <w:t>-a</w:t>
      </w:r>
      <w:r w:rsidRPr="00CA535F">
        <w:t xml:space="preserve"> – query </w:t>
      </w:r>
      <w:r w:rsidRPr="00CA535F">
        <w:rPr>
          <w:i/>
          <w:iCs/>
        </w:rPr>
        <w:t>all</w:t>
      </w:r>
      <w:r w:rsidRPr="00CA535F">
        <w:t xml:space="preserve"> (listet alle installierten Pakete).</w:t>
      </w:r>
    </w:p>
    <w:p w14:paraId="387AD12B" w14:textId="77777777" w:rsidR="00CA535F" w:rsidRPr="00CA535F" w:rsidRDefault="00CA535F">
      <w:pPr>
        <w:numPr>
          <w:ilvl w:val="0"/>
          <w:numId w:val="180"/>
        </w:numPr>
      </w:pPr>
      <w:r w:rsidRPr="00CA535F">
        <w:rPr>
          <w:b/>
          <w:bCs/>
        </w:rPr>
        <w:t>-i</w:t>
      </w:r>
      <w:r w:rsidRPr="00CA535F">
        <w:t xml:space="preserve"> – (mit -q) zeigt detaillierte Paketinformationen (Name, Version, Summary, Größe, Install-Datum etc.</w:t>
      </w:r>
      <w:hyperlink r:id="rId231"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5AB7244E" w14:textId="77777777" w:rsidR="00CA535F" w:rsidRPr="00CA535F" w:rsidRDefault="00CA535F">
      <w:pPr>
        <w:numPr>
          <w:ilvl w:val="0"/>
          <w:numId w:val="180"/>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3EF89B54" w14:textId="77777777" w:rsidR="00CA535F" w:rsidRPr="00CA535F" w:rsidRDefault="00CA535F">
      <w:pPr>
        <w:numPr>
          <w:ilvl w:val="0"/>
          <w:numId w:val="180"/>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626BBAEF" w14:textId="77777777" w:rsidR="00CA535F" w:rsidRPr="00CA535F" w:rsidRDefault="00CA535F">
      <w:pPr>
        <w:numPr>
          <w:ilvl w:val="0"/>
          <w:numId w:val="180"/>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59EF3F5C" w14:textId="77777777" w:rsidR="00CA535F" w:rsidRPr="00CA535F" w:rsidRDefault="00CA535F">
      <w:pPr>
        <w:numPr>
          <w:ilvl w:val="0"/>
          <w:numId w:val="180"/>
        </w:numPr>
      </w:pPr>
      <w:r w:rsidRPr="00CA535F">
        <w:rPr>
          <w:b/>
          <w:bCs/>
        </w:rPr>
        <w:t>-c</w:t>
      </w:r>
      <w:r w:rsidRPr="00CA535F">
        <w:t xml:space="preserve"> – listet nur Konfigurationsdateien des Pakets (mit -ql kombinierbar: -qlc).</w:t>
      </w:r>
    </w:p>
    <w:p w14:paraId="4A5E92C6" w14:textId="77777777" w:rsidR="00CA535F" w:rsidRPr="00CA535F" w:rsidRDefault="00CA535F">
      <w:pPr>
        <w:numPr>
          <w:ilvl w:val="0"/>
          <w:numId w:val="180"/>
        </w:numPr>
      </w:pPr>
      <w:r w:rsidRPr="00CA535F">
        <w:rPr>
          <w:b/>
          <w:bCs/>
        </w:rPr>
        <w:t>--changelog</w:t>
      </w:r>
      <w:r w:rsidRPr="00CA535F">
        <w:t xml:space="preserve"> – zeigt das Changelog des Pakets (sofern im RPM hinterlegt).</w:t>
      </w:r>
    </w:p>
    <w:p w14:paraId="2931946A" w14:textId="77777777" w:rsidR="00CA535F" w:rsidRPr="00CA535F" w:rsidRDefault="00CA535F">
      <w:pPr>
        <w:numPr>
          <w:ilvl w:val="0"/>
          <w:numId w:val="180"/>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6E178238" w14:textId="77777777" w:rsidR="00CA535F" w:rsidRPr="00CA535F" w:rsidRDefault="00CA535F">
      <w:pPr>
        <w:numPr>
          <w:ilvl w:val="0"/>
          <w:numId w:val="180"/>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16EB84C6" w14:textId="77777777" w:rsidR="00CA535F" w:rsidRPr="00CA535F" w:rsidRDefault="00CA535F" w:rsidP="00CA535F">
      <w:r w:rsidRPr="00CA535F">
        <w:t>Erase (Uninstall) Optionen:</w:t>
      </w:r>
    </w:p>
    <w:p w14:paraId="64515F18" w14:textId="77777777" w:rsidR="00CA535F" w:rsidRPr="00CA535F" w:rsidRDefault="00CA535F">
      <w:pPr>
        <w:numPr>
          <w:ilvl w:val="0"/>
          <w:numId w:val="181"/>
        </w:numPr>
      </w:pPr>
      <w:r w:rsidRPr="00CA535F">
        <w:rPr>
          <w:b/>
          <w:bCs/>
        </w:rPr>
        <w:t>--nodeps</w:t>
      </w:r>
      <w:r w:rsidRPr="00CA535F">
        <w:t xml:space="preserve"> beim -e: ignoriert Abhängigkeitsprobleme (entfernt auch wenn andere Pakete darauf angewiesen sind - kann zu kaputten Programmen führen).</w:t>
      </w:r>
    </w:p>
    <w:p w14:paraId="20B9FA48" w14:textId="77777777" w:rsidR="00CA535F" w:rsidRPr="00CA535F" w:rsidRDefault="00CA535F" w:rsidP="00CA535F">
      <w:r w:rsidRPr="00CA535F">
        <w:rPr>
          <w:b/>
          <w:bCs/>
        </w:rPr>
        <w:t>Beispiele:</w:t>
      </w:r>
    </w:p>
    <w:p w14:paraId="19C3587A" w14:textId="77777777" w:rsidR="00CA535F" w:rsidRPr="00CA535F" w:rsidRDefault="00CA535F">
      <w:pPr>
        <w:numPr>
          <w:ilvl w:val="0"/>
          <w:numId w:val="182"/>
        </w:numPr>
      </w:pPr>
      <w:r w:rsidRPr="00CA535F">
        <w:t>rpm -Uvh httpd-2.4.rpm – installiert Apache httpd, zeigt Hashtags und Namen.</w:t>
      </w:r>
    </w:p>
    <w:p w14:paraId="7625FC43" w14:textId="77777777" w:rsidR="00CA535F" w:rsidRPr="00CA535F" w:rsidRDefault="00CA535F">
      <w:pPr>
        <w:numPr>
          <w:ilvl w:val="0"/>
          <w:numId w:val="182"/>
        </w:numPr>
      </w:pPr>
      <w:r w:rsidRPr="00CA535F">
        <w:t>rpm -qa | grep kernel – listet alle installierten Pakete, filtert "kernel".</w:t>
      </w:r>
    </w:p>
    <w:p w14:paraId="2A4B7C2B" w14:textId="77777777" w:rsidR="00CA535F" w:rsidRPr="00CA535F" w:rsidRDefault="00CA535F">
      <w:pPr>
        <w:numPr>
          <w:ilvl w:val="0"/>
          <w:numId w:val="182"/>
        </w:numPr>
      </w:pPr>
      <w:r w:rsidRPr="00CA535F">
        <w:t>rpm -qpi package.rpm – zeigt Infos über nicht installiertes RPM.</w:t>
      </w:r>
    </w:p>
    <w:p w14:paraId="2CE751C4" w14:textId="77777777" w:rsidR="00CA535F" w:rsidRPr="00CA535F" w:rsidRDefault="00CA535F">
      <w:pPr>
        <w:numPr>
          <w:ilvl w:val="0"/>
          <w:numId w:val="182"/>
        </w:numPr>
      </w:pPr>
      <w:r w:rsidRPr="00CA535F">
        <w:t>rpm -e httpd – entfernt Apache-Paket.</w:t>
      </w:r>
    </w:p>
    <w:p w14:paraId="4138A55E" w14:textId="77777777" w:rsidR="00CA535F" w:rsidRPr="00CA535F" w:rsidRDefault="00CA535F" w:rsidP="00CA535F">
      <w:pPr>
        <w:rPr>
          <w:b/>
          <w:bCs/>
        </w:rPr>
      </w:pPr>
      <w:r w:rsidRPr="00CA535F">
        <w:rPr>
          <w:b/>
          <w:bCs/>
        </w:rPr>
        <w:t>yum (Yellowdog Updater Modified)</w:t>
      </w:r>
    </w:p>
    <w:p w14:paraId="352CE6D5"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16A0517F" w14:textId="77777777" w:rsidR="00CA535F" w:rsidRPr="00CA535F" w:rsidRDefault="00CA535F" w:rsidP="00CA535F">
      <w:r w:rsidRPr="00CA535F">
        <w:rPr>
          <w:b/>
          <w:bCs/>
        </w:rPr>
        <w:lastRenderedPageBreak/>
        <w:t>Syntax:</w:t>
      </w:r>
    </w:p>
    <w:p w14:paraId="1F633FFE" w14:textId="77777777" w:rsidR="00CA535F" w:rsidRPr="00CA535F" w:rsidRDefault="00CA535F" w:rsidP="00CA535F">
      <w:r w:rsidRPr="00CA535F">
        <w:t>yum [Optionen] &lt;Sub-Befehl&gt; [Paketnamen/...]</w:t>
      </w:r>
    </w:p>
    <w:p w14:paraId="3D9AB85C" w14:textId="77777777" w:rsidR="00CA535F" w:rsidRPr="00CA535F" w:rsidRDefault="00CA535F" w:rsidP="00CA535F">
      <w:r w:rsidRPr="00CA535F">
        <w:rPr>
          <w:b/>
          <w:bCs/>
        </w:rPr>
        <w:t>Haupt-Subkommandos:</w:t>
      </w:r>
    </w:p>
    <w:p w14:paraId="739F6707" w14:textId="77777777" w:rsidR="00CA535F" w:rsidRPr="00CA535F" w:rsidRDefault="00CA535F">
      <w:pPr>
        <w:numPr>
          <w:ilvl w:val="0"/>
          <w:numId w:val="183"/>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5406DEE" w14:textId="77777777" w:rsidR="00CA535F" w:rsidRPr="00CA535F" w:rsidRDefault="00CA535F">
      <w:pPr>
        <w:numPr>
          <w:ilvl w:val="0"/>
          <w:numId w:val="183"/>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53C61D00" w14:textId="77777777" w:rsidR="00CA535F" w:rsidRPr="00CA535F" w:rsidRDefault="00CA535F">
      <w:pPr>
        <w:numPr>
          <w:ilvl w:val="0"/>
          <w:numId w:val="183"/>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72536529" w14:textId="77777777" w:rsidR="00CA535F" w:rsidRPr="00CA535F" w:rsidRDefault="00CA535F">
      <w:pPr>
        <w:numPr>
          <w:ilvl w:val="0"/>
          <w:numId w:val="183"/>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45CBFC6" w14:textId="77777777" w:rsidR="00CA535F" w:rsidRPr="00CA535F" w:rsidRDefault="00CA535F">
      <w:pPr>
        <w:numPr>
          <w:ilvl w:val="0"/>
          <w:numId w:val="183"/>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7535B55D" w14:textId="77777777" w:rsidR="00CA535F" w:rsidRPr="00CA535F" w:rsidRDefault="00CA535F">
      <w:pPr>
        <w:numPr>
          <w:ilvl w:val="0"/>
          <w:numId w:val="183"/>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287BB7F5" w14:textId="77777777" w:rsidR="00CA535F" w:rsidRPr="00CA535F" w:rsidRDefault="00CA535F">
      <w:pPr>
        <w:numPr>
          <w:ilvl w:val="0"/>
          <w:numId w:val="183"/>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2D4CFF8E" w14:textId="77777777" w:rsidR="00CA535F" w:rsidRPr="00CA535F" w:rsidRDefault="00CA535F">
      <w:pPr>
        <w:numPr>
          <w:ilvl w:val="0"/>
          <w:numId w:val="183"/>
        </w:numPr>
      </w:pPr>
      <w:r w:rsidRPr="00CA535F">
        <w:rPr>
          <w:b/>
          <w:bCs/>
        </w:rPr>
        <w:t>clean &lt;was&gt;</w:t>
      </w:r>
      <w:r w:rsidRPr="00CA535F">
        <w:t xml:space="preserve"> – Bereinigt lokale Caches: z.B. yum clean all (löscht Metadaten- und Paketcache), oder yum clean metadata etc.</w:t>
      </w:r>
    </w:p>
    <w:p w14:paraId="7DF4C459" w14:textId="77777777" w:rsidR="00CA535F" w:rsidRPr="00CA535F" w:rsidRDefault="00CA535F">
      <w:pPr>
        <w:numPr>
          <w:ilvl w:val="0"/>
          <w:numId w:val="183"/>
        </w:numPr>
      </w:pPr>
      <w:r w:rsidRPr="00CA535F">
        <w:rPr>
          <w:b/>
          <w:bCs/>
        </w:rPr>
        <w:t>check-update</w:t>
      </w:r>
      <w:r w:rsidRPr="00CA535F">
        <w:t xml:space="preserve"> – Zeigt verfügbare Updates, ohne sie zu installieren (Exitcode 100 wenn Updates vorhanden, 0 wenn keine).</w:t>
      </w:r>
    </w:p>
    <w:p w14:paraId="321D7B66" w14:textId="77777777" w:rsidR="00CA535F" w:rsidRPr="00CA535F" w:rsidRDefault="00CA535F">
      <w:pPr>
        <w:numPr>
          <w:ilvl w:val="0"/>
          <w:numId w:val="183"/>
        </w:numPr>
      </w:pPr>
      <w:r w:rsidRPr="00CA535F">
        <w:rPr>
          <w:b/>
          <w:bCs/>
        </w:rPr>
        <w:t>repolist</w:t>
      </w:r>
      <w:r w:rsidRPr="00CA535F">
        <w:t xml:space="preserve"> – Listet eingerichtete Repositories und ob aktiviert.</w:t>
      </w:r>
    </w:p>
    <w:p w14:paraId="3013D5A4" w14:textId="77777777" w:rsidR="00CA535F" w:rsidRPr="00CA535F" w:rsidRDefault="00CA535F">
      <w:pPr>
        <w:numPr>
          <w:ilvl w:val="0"/>
          <w:numId w:val="183"/>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03F7C967" w14:textId="77777777" w:rsidR="00CA535F" w:rsidRPr="00CA535F" w:rsidRDefault="00CA535F" w:rsidP="00CA535F">
      <w:r w:rsidRPr="00CA535F">
        <w:rPr>
          <w:b/>
          <w:bCs/>
        </w:rPr>
        <w:t>Optionen (Auswahl):</w:t>
      </w:r>
    </w:p>
    <w:p w14:paraId="53F61935" w14:textId="77777777" w:rsidR="00CA535F" w:rsidRPr="00CA535F" w:rsidRDefault="00CA535F">
      <w:pPr>
        <w:numPr>
          <w:ilvl w:val="0"/>
          <w:numId w:val="184"/>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2331E737" w14:textId="77777777" w:rsidR="00CA535F" w:rsidRPr="00CA535F" w:rsidRDefault="00CA535F">
      <w:pPr>
        <w:numPr>
          <w:ilvl w:val="0"/>
          <w:numId w:val="184"/>
        </w:numPr>
      </w:pPr>
      <w:r w:rsidRPr="00CA535F">
        <w:rPr>
          <w:b/>
          <w:bCs/>
        </w:rPr>
        <w:t>-q</w:t>
      </w:r>
      <w:r w:rsidRPr="00CA535F">
        <w:t xml:space="preserve"> – Weniger Ausgabe (quiet).</w:t>
      </w:r>
    </w:p>
    <w:p w14:paraId="4C7FDE1B" w14:textId="77777777" w:rsidR="00CA535F" w:rsidRPr="00CA535F" w:rsidRDefault="00CA535F">
      <w:pPr>
        <w:numPr>
          <w:ilvl w:val="0"/>
          <w:numId w:val="184"/>
        </w:numPr>
      </w:pPr>
      <w:r w:rsidRPr="00CA535F">
        <w:rPr>
          <w:b/>
          <w:bCs/>
        </w:rPr>
        <w:t>-C</w:t>
      </w:r>
      <w:r w:rsidRPr="00CA535F">
        <w:t xml:space="preserve"> – Nur aus dem Cache arbeiten, keine neuen Metadaten laden (offline).</w:t>
      </w:r>
    </w:p>
    <w:p w14:paraId="60788354" w14:textId="77777777" w:rsidR="00CA535F" w:rsidRPr="00CA535F" w:rsidRDefault="00CA535F">
      <w:pPr>
        <w:numPr>
          <w:ilvl w:val="0"/>
          <w:numId w:val="184"/>
        </w:numPr>
      </w:pPr>
      <w:r w:rsidRPr="00CA535F">
        <w:rPr>
          <w:b/>
          <w:bCs/>
        </w:rPr>
        <w:lastRenderedPageBreak/>
        <w:t>--enablerepo=X</w:t>
      </w:r>
      <w:r w:rsidRPr="00CA535F">
        <w:t xml:space="preserve">, </w:t>
      </w:r>
      <w:r w:rsidRPr="00CA535F">
        <w:rPr>
          <w:b/>
          <w:bCs/>
        </w:rPr>
        <w:t>--disablerepo=Y</w:t>
      </w:r>
      <w:r w:rsidRPr="00CA535F">
        <w:t xml:space="preserve"> – Repositories gezielt ein-/ausschalten für diesen Befehl (Overrides config).</w:t>
      </w:r>
    </w:p>
    <w:p w14:paraId="0A531F56" w14:textId="77777777" w:rsidR="00CA535F" w:rsidRPr="00CA535F" w:rsidRDefault="00CA535F">
      <w:pPr>
        <w:numPr>
          <w:ilvl w:val="0"/>
          <w:numId w:val="184"/>
        </w:numPr>
      </w:pPr>
      <w:r w:rsidRPr="00CA535F">
        <w:rPr>
          <w:b/>
          <w:bCs/>
        </w:rPr>
        <w:t>--nogpgcheck</w:t>
      </w:r>
      <w:r w:rsidRPr="00CA535F">
        <w:t xml:space="preserve"> – Deaktiviert GPG-Signaturprüfung der Pakete (unsicher, nur falls Repo-Key nicht installiert etc.).</w:t>
      </w:r>
    </w:p>
    <w:p w14:paraId="31E5D659" w14:textId="77777777" w:rsidR="00CA535F" w:rsidRPr="00CA535F" w:rsidRDefault="00CA535F">
      <w:pPr>
        <w:numPr>
          <w:ilvl w:val="0"/>
          <w:numId w:val="184"/>
        </w:numPr>
      </w:pPr>
      <w:r w:rsidRPr="00CA535F">
        <w:rPr>
          <w:b/>
          <w:bCs/>
        </w:rPr>
        <w:t>--downloadonly</w:t>
      </w:r>
      <w:r w:rsidRPr="00CA535F">
        <w:t xml:space="preserve"> – Lädt die Pakete herunter, installiert aber nicht.</w:t>
      </w:r>
    </w:p>
    <w:p w14:paraId="595CDF56" w14:textId="77777777" w:rsidR="00CA535F" w:rsidRPr="00CA535F" w:rsidRDefault="00CA535F">
      <w:pPr>
        <w:numPr>
          <w:ilvl w:val="0"/>
          <w:numId w:val="184"/>
        </w:numPr>
      </w:pPr>
      <w:r w:rsidRPr="00CA535F">
        <w:rPr>
          <w:b/>
          <w:bCs/>
        </w:rPr>
        <w:t>--security</w:t>
      </w:r>
      <w:r w:rsidRPr="00CA535F">
        <w:t xml:space="preserve"> – (bei update/info/list) berücksichtigt nur sicherheitsrelevante Updates (wenn Repo das unterstützt).</w:t>
      </w:r>
    </w:p>
    <w:p w14:paraId="5AF0B943" w14:textId="77777777" w:rsidR="00CA535F" w:rsidRPr="00CA535F" w:rsidRDefault="00CA535F" w:rsidP="00CA535F">
      <w:r w:rsidRPr="00CA535F">
        <w:rPr>
          <w:b/>
          <w:bCs/>
        </w:rPr>
        <w:t>Beispiele:</w:t>
      </w:r>
    </w:p>
    <w:p w14:paraId="60002311" w14:textId="77777777" w:rsidR="00CA535F" w:rsidRPr="00CA535F" w:rsidRDefault="00CA535F">
      <w:pPr>
        <w:numPr>
          <w:ilvl w:val="0"/>
          <w:numId w:val="185"/>
        </w:numPr>
      </w:pPr>
      <w:r w:rsidRPr="00CA535F">
        <w:t>yum install nginx php php-mysql – installiert mehrere Pakete in einem Rutsch.</w:t>
      </w:r>
    </w:p>
    <w:p w14:paraId="004E3A51" w14:textId="77777777" w:rsidR="00CA535F" w:rsidRPr="00CA535F" w:rsidRDefault="00CA535F">
      <w:pPr>
        <w:numPr>
          <w:ilvl w:val="0"/>
          <w:numId w:val="185"/>
        </w:numPr>
      </w:pPr>
      <w:r w:rsidRPr="00CA535F">
        <w:t>yum update – bringt System auf neuesten Stand.</w:t>
      </w:r>
    </w:p>
    <w:p w14:paraId="541FE18F" w14:textId="77777777" w:rsidR="00CA535F" w:rsidRPr="00CA535F" w:rsidRDefault="00CA535F">
      <w:pPr>
        <w:numPr>
          <w:ilvl w:val="0"/>
          <w:numId w:val="185"/>
        </w:numPr>
      </w:pPr>
      <w:r w:rsidRPr="00CA535F">
        <w:t>yum search "pdf viewer" – sucht nach Paketen mit "pdf viewer" im Namen/Beschreibung.</w:t>
      </w:r>
    </w:p>
    <w:p w14:paraId="661D0443" w14:textId="77777777" w:rsidR="00CA535F" w:rsidRPr="00CA535F" w:rsidRDefault="00CA535F">
      <w:pPr>
        <w:numPr>
          <w:ilvl w:val="0"/>
          <w:numId w:val="185"/>
        </w:numPr>
      </w:pPr>
      <w:r w:rsidRPr="00CA535F">
        <w:t>yum remove httpd – deinstalliert Apache (und abhängige Module, wenn keine anderen es benötigen).</w:t>
      </w:r>
    </w:p>
    <w:p w14:paraId="02397A5A" w14:textId="77777777" w:rsidR="00CA535F" w:rsidRPr="00CA535F" w:rsidRDefault="00CA535F">
      <w:pPr>
        <w:numPr>
          <w:ilvl w:val="0"/>
          <w:numId w:val="185"/>
        </w:numPr>
      </w:pPr>
      <w:r w:rsidRPr="00CA535F">
        <w:t>yum provides "*bin/rar" – findet Paket, das rar-Binary liefert.</w:t>
      </w:r>
    </w:p>
    <w:p w14:paraId="72177368"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08B35D24" w14:textId="77777777" w:rsidR="00CA535F" w:rsidRPr="00CA535F" w:rsidRDefault="00CA535F" w:rsidP="00CA535F">
      <w:pPr>
        <w:rPr>
          <w:b/>
          <w:bCs/>
        </w:rPr>
      </w:pPr>
      <w:r w:rsidRPr="00CA535F">
        <w:rPr>
          <w:b/>
          <w:bCs/>
        </w:rPr>
        <w:t>apt (Advanced Package Tool – Debian/Ubuntu)</w:t>
      </w:r>
    </w:p>
    <w:p w14:paraId="6408D7F6"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4251E6D0" w14:textId="77777777" w:rsidR="00CA535F" w:rsidRPr="00CA535F" w:rsidRDefault="00CA535F" w:rsidP="00CA535F">
      <w:r w:rsidRPr="00CA535F">
        <w:rPr>
          <w:b/>
          <w:bCs/>
        </w:rPr>
        <w:t>Syntax:</w:t>
      </w:r>
    </w:p>
    <w:p w14:paraId="5B10895C" w14:textId="77777777" w:rsidR="00CA535F" w:rsidRPr="00CA535F" w:rsidRDefault="00CA535F" w:rsidP="00CA535F">
      <w:r w:rsidRPr="00CA535F">
        <w:t>apt [Optionen] &lt;Sub-Befehl&gt; [Pakete...]</w:t>
      </w:r>
    </w:p>
    <w:p w14:paraId="2472796C" w14:textId="77777777" w:rsidR="00CA535F" w:rsidRPr="00CA535F" w:rsidRDefault="00CA535F" w:rsidP="00CA535F">
      <w:r w:rsidRPr="00CA535F">
        <w:rPr>
          <w:b/>
          <w:bCs/>
        </w:rPr>
        <w:t>Wichtige Sub-Befehle:</w:t>
      </w:r>
    </w:p>
    <w:p w14:paraId="56A8E665" w14:textId="77777777" w:rsidR="00CA535F" w:rsidRPr="00CA535F" w:rsidRDefault="00CA535F">
      <w:pPr>
        <w:numPr>
          <w:ilvl w:val="0"/>
          <w:numId w:val="186"/>
        </w:numPr>
      </w:pPr>
      <w:r w:rsidRPr="00CA535F">
        <w:rPr>
          <w:b/>
          <w:bCs/>
        </w:rPr>
        <w:t>update</w:t>
      </w:r>
      <w:r w:rsidRPr="00CA535F">
        <w:t xml:space="preserve"> – Aktualisiert die Paketquellen-Datenbank (lädt neue Paketlisten von den konfigurierten Repos). Immer vor Install/Upgrade ausführen.</w:t>
      </w:r>
    </w:p>
    <w:p w14:paraId="289B9971" w14:textId="77777777" w:rsidR="00CA535F" w:rsidRPr="00CA535F" w:rsidRDefault="00CA535F">
      <w:pPr>
        <w:numPr>
          <w:ilvl w:val="0"/>
          <w:numId w:val="186"/>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45A5B57" w14:textId="77777777" w:rsidR="00CA535F" w:rsidRPr="00CA535F" w:rsidRDefault="00CA535F">
      <w:pPr>
        <w:numPr>
          <w:ilvl w:val="0"/>
          <w:numId w:val="186"/>
        </w:numPr>
      </w:pPr>
      <w:r w:rsidRPr="00CA535F">
        <w:rPr>
          <w:b/>
          <w:bCs/>
        </w:rPr>
        <w:t>full-upgrade</w:t>
      </w:r>
      <w:r w:rsidRPr="00CA535F">
        <w:t xml:space="preserve"> – Führt vollständige Distribution-Upgrades durch, d.h. aktualisiert alle Pakete und darf auch Pakete entfernen oder neue Abhängigkeiten </w:t>
      </w:r>
      <w:r w:rsidRPr="00CA535F">
        <w:lastRenderedPageBreak/>
        <w:t>hinzufügen, um ein konsistentes System herzustellen (entspricht apt-get dist-upgrade).</w:t>
      </w:r>
    </w:p>
    <w:p w14:paraId="496F09E6" w14:textId="77777777" w:rsidR="00CA535F" w:rsidRPr="00CA535F" w:rsidRDefault="00CA535F">
      <w:pPr>
        <w:numPr>
          <w:ilvl w:val="0"/>
          <w:numId w:val="186"/>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43DB889B" w14:textId="77777777" w:rsidR="00CA535F" w:rsidRPr="00CA535F" w:rsidRDefault="00CA535F">
      <w:pPr>
        <w:numPr>
          <w:ilvl w:val="0"/>
          <w:numId w:val="186"/>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58148A28" w14:textId="77777777" w:rsidR="00CA535F" w:rsidRPr="00CA535F" w:rsidRDefault="00CA535F">
      <w:pPr>
        <w:numPr>
          <w:ilvl w:val="0"/>
          <w:numId w:val="186"/>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2705174B" w14:textId="77777777" w:rsidR="00CA535F" w:rsidRPr="00CA535F" w:rsidRDefault="00CA535F">
      <w:pPr>
        <w:numPr>
          <w:ilvl w:val="0"/>
          <w:numId w:val="186"/>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95B6E44" w14:textId="77777777" w:rsidR="00CA535F" w:rsidRPr="00CA535F" w:rsidRDefault="00CA535F">
      <w:pPr>
        <w:numPr>
          <w:ilvl w:val="0"/>
          <w:numId w:val="186"/>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13A1EE43" w14:textId="77777777" w:rsidR="00CA535F" w:rsidRPr="00CA535F" w:rsidRDefault="00CA535F">
      <w:pPr>
        <w:numPr>
          <w:ilvl w:val="0"/>
          <w:numId w:val="186"/>
        </w:numPr>
      </w:pPr>
      <w:r w:rsidRPr="00CA535F">
        <w:rPr>
          <w:b/>
          <w:bCs/>
        </w:rPr>
        <w:t>list</w:t>
      </w:r>
      <w:r w:rsidRPr="00CA535F">
        <w:t xml:space="preserve"> – Listet Pakete. Mit --installed, --upgradeable oder --all-versions. (Ähnlich dpkg -l aber filterbar). Z.B. apt list --installed | grep nginx.</w:t>
      </w:r>
    </w:p>
    <w:p w14:paraId="463E45B9" w14:textId="77777777" w:rsidR="00CA535F" w:rsidRPr="00CA535F" w:rsidRDefault="00CA535F">
      <w:pPr>
        <w:numPr>
          <w:ilvl w:val="0"/>
          <w:numId w:val="186"/>
        </w:numPr>
      </w:pPr>
      <w:r w:rsidRPr="00CA535F">
        <w:rPr>
          <w:b/>
          <w:bCs/>
        </w:rPr>
        <w:t>autoremove</w:t>
      </w:r>
      <w:r w:rsidRPr="00CA535F">
        <w:t xml:space="preserve"> – Entfernt automatisch Pakete, die als Abhängigkeiten installiert wurden und nun nicht mehr benötigt werden (Waisen).</w:t>
      </w:r>
    </w:p>
    <w:p w14:paraId="5E05ABB0" w14:textId="77777777" w:rsidR="00CA535F" w:rsidRPr="00CA535F" w:rsidRDefault="00CA535F">
      <w:pPr>
        <w:numPr>
          <w:ilvl w:val="0"/>
          <w:numId w:val="186"/>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1A9864D8" w14:textId="77777777" w:rsidR="00CA535F" w:rsidRPr="00CA535F" w:rsidRDefault="00CA535F">
      <w:pPr>
        <w:numPr>
          <w:ilvl w:val="0"/>
          <w:numId w:val="186"/>
        </w:numPr>
      </w:pPr>
      <w:r w:rsidRPr="00CA535F">
        <w:rPr>
          <w:b/>
          <w:bCs/>
        </w:rPr>
        <w:t>edit-sources</w:t>
      </w:r>
      <w:r w:rsidRPr="00CA535F">
        <w:t xml:space="preserve"> – Öffnet die sources.list im Editor (um Repos zu bearbeiten).</w:t>
      </w:r>
    </w:p>
    <w:p w14:paraId="63616724" w14:textId="77777777" w:rsidR="00CA535F" w:rsidRPr="00CA535F" w:rsidRDefault="00CA535F" w:rsidP="00CA535F">
      <w:r w:rsidRPr="00CA535F">
        <w:rPr>
          <w:b/>
          <w:bCs/>
        </w:rPr>
        <w:t>Optionen:</w:t>
      </w:r>
    </w:p>
    <w:p w14:paraId="2ABEC485" w14:textId="77777777" w:rsidR="00CA535F" w:rsidRPr="00CA535F" w:rsidRDefault="00CA535F">
      <w:pPr>
        <w:numPr>
          <w:ilvl w:val="0"/>
          <w:numId w:val="187"/>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7385E021" w14:textId="77777777" w:rsidR="00CA535F" w:rsidRPr="00CA535F" w:rsidRDefault="00CA535F">
      <w:pPr>
        <w:numPr>
          <w:ilvl w:val="0"/>
          <w:numId w:val="187"/>
        </w:numPr>
      </w:pPr>
      <w:r w:rsidRPr="00CA535F">
        <w:rPr>
          <w:b/>
          <w:bCs/>
        </w:rPr>
        <w:t>-q</w:t>
      </w:r>
      <w:r w:rsidRPr="00CA535F">
        <w:t xml:space="preserve"> – Weniger Ausgabe (bis zu -qq für gar keine).</w:t>
      </w:r>
    </w:p>
    <w:p w14:paraId="71F44C91" w14:textId="77777777" w:rsidR="00CA535F" w:rsidRPr="00CA535F" w:rsidRDefault="00CA535F">
      <w:pPr>
        <w:numPr>
          <w:ilvl w:val="0"/>
          <w:numId w:val="187"/>
        </w:numPr>
      </w:pPr>
      <w:r w:rsidRPr="00CA535F">
        <w:rPr>
          <w:b/>
          <w:bCs/>
        </w:rPr>
        <w:t>--no-install-recommends</w:t>
      </w:r>
      <w:r w:rsidRPr="00CA535F">
        <w:t xml:space="preserve"> – Installiert nicht automatisch als "empfohlen" markierte Pakete. Standard apt installiert Recommends mit.</w:t>
      </w:r>
    </w:p>
    <w:p w14:paraId="442A5D2C" w14:textId="77777777" w:rsidR="00CA535F" w:rsidRPr="00CA535F" w:rsidRDefault="00CA535F">
      <w:pPr>
        <w:numPr>
          <w:ilvl w:val="0"/>
          <w:numId w:val="187"/>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28453CA0" w14:textId="77777777" w:rsidR="00CA535F" w:rsidRPr="00CA535F" w:rsidRDefault="00CA535F">
      <w:pPr>
        <w:numPr>
          <w:ilvl w:val="0"/>
          <w:numId w:val="187"/>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03337F39" w14:textId="77777777" w:rsidR="00CA535F" w:rsidRPr="00CA535F" w:rsidRDefault="00CA535F">
      <w:pPr>
        <w:numPr>
          <w:ilvl w:val="0"/>
          <w:numId w:val="187"/>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69A470EA" w14:textId="77777777" w:rsidR="00CA535F" w:rsidRPr="00CA535F" w:rsidRDefault="00CA535F">
      <w:pPr>
        <w:numPr>
          <w:ilvl w:val="0"/>
          <w:numId w:val="187"/>
        </w:numPr>
      </w:pPr>
      <w:r w:rsidRPr="00CA535F">
        <w:rPr>
          <w:b/>
          <w:bCs/>
        </w:rPr>
        <w:t>--help</w:t>
      </w:r>
      <w:r w:rsidRPr="00CA535F">
        <w:t xml:space="preserve"> – Hilfe-Seite, </w:t>
      </w:r>
      <w:r w:rsidRPr="00CA535F">
        <w:rPr>
          <w:b/>
          <w:bCs/>
        </w:rPr>
        <w:t>--version</w:t>
      </w:r>
      <w:r w:rsidRPr="00CA535F">
        <w:t xml:space="preserve"> – Version von apt.</w:t>
      </w:r>
    </w:p>
    <w:p w14:paraId="648CBE97" w14:textId="77777777" w:rsidR="00CA535F" w:rsidRPr="00CA535F" w:rsidRDefault="00CA535F" w:rsidP="00CA535F">
      <w:r w:rsidRPr="00CA535F">
        <w:rPr>
          <w:b/>
          <w:bCs/>
        </w:rPr>
        <w:lastRenderedPageBreak/>
        <w:t>Beispiele:</w:t>
      </w:r>
    </w:p>
    <w:p w14:paraId="067881D2" w14:textId="77777777" w:rsidR="00CA535F" w:rsidRPr="00CA535F" w:rsidRDefault="00CA535F">
      <w:pPr>
        <w:numPr>
          <w:ilvl w:val="0"/>
          <w:numId w:val="188"/>
        </w:numPr>
      </w:pPr>
      <w:r w:rsidRPr="00CA535F">
        <w:t>apt update &amp;&amp; apt upgrade – Aktualisiert Paketlisten und installiert alle verfügbaren Updates (ohne Dist-Upgrade).</w:t>
      </w:r>
    </w:p>
    <w:p w14:paraId="58191C65" w14:textId="77777777" w:rsidR="00CA535F" w:rsidRPr="00CA535F" w:rsidRDefault="00CA535F">
      <w:pPr>
        <w:numPr>
          <w:ilvl w:val="0"/>
          <w:numId w:val="188"/>
        </w:numPr>
      </w:pPr>
      <w:r w:rsidRPr="00CA535F">
        <w:t>apt install build-essential – Installiert eine Paketgruppe (hier C/C++ Compiler Toolchain).</w:t>
      </w:r>
    </w:p>
    <w:p w14:paraId="566336FE" w14:textId="77777777" w:rsidR="00CA535F" w:rsidRPr="00CA535F" w:rsidRDefault="00CA535F">
      <w:pPr>
        <w:numPr>
          <w:ilvl w:val="0"/>
          <w:numId w:val="188"/>
        </w:numPr>
      </w:pPr>
      <w:r w:rsidRPr="00CA535F">
        <w:t>apt remove --purge openssh-server – Entfernt SSH-Server komplett mit Config.</w:t>
      </w:r>
    </w:p>
    <w:p w14:paraId="3741821E" w14:textId="77777777" w:rsidR="00CA535F" w:rsidRPr="00CA535F" w:rsidRDefault="00CA535F">
      <w:pPr>
        <w:numPr>
          <w:ilvl w:val="0"/>
          <w:numId w:val="188"/>
        </w:numPr>
      </w:pPr>
      <w:r w:rsidRPr="00CA535F">
        <w:t>apt search docker – Sucht alle Pakete mit "docker" im Namen/Beschreibung.</w:t>
      </w:r>
    </w:p>
    <w:p w14:paraId="67299C8D" w14:textId="77777777" w:rsidR="00CA535F" w:rsidRPr="00CA535F" w:rsidRDefault="00CA535F">
      <w:pPr>
        <w:numPr>
          <w:ilvl w:val="0"/>
          <w:numId w:val="188"/>
        </w:numPr>
      </w:pPr>
      <w:r w:rsidRPr="00CA535F">
        <w:t>apt full-upgrade – Aktualisiert System auch über Distribution-Upgrades hinweg (entspricht auf Ubuntu einem Release-Upgrade, sofern Repos angepasst).</w:t>
      </w:r>
    </w:p>
    <w:p w14:paraId="4267BD64"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20D97BF3" w14:textId="77777777" w:rsidR="00CA535F" w:rsidRPr="00CA535F" w:rsidRDefault="00CA535F" w:rsidP="00CA535F">
      <w:pPr>
        <w:rPr>
          <w:b/>
          <w:bCs/>
        </w:rPr>
      </w:pPr>
      <w:r w:rsidRPr="00CA535F">
        <w:rPr>
          <w:b/>
          <w:bCs/>
        </w:rPr>
        <w:t>dpkg (Debian Package Manager - Low-Level)</w:t>
      </w:r>
    </w:p>
    <w:p w14:paraId="5274CBD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65BD5B56" w14:textId="77777777" w:rsidR="00CA535F" w:rsidRPr="00CA535F" w:rsidRDefault="00CA535F" w:rsidP="00CA535F">
      <w:r w:rsidRPr="00CA535F">
        <w:rPr>
          <w:b/>
          <w:bCs/>
        </w:rPr>
        <w:t>Syntax:</w:t>
      </w:r>
    </w:p>
    <w:p w14:paraId="2C65D6B9" w14:textId="77777777" w:rsidR="00CA535F" w:rsidRPr="00CA535F" w:rsidRDefault="00CA535F" w:rsidP="00CA535F">
      <w:r w:rsidRPr="00CA535F">
        <w:t>dpkg -i &lt;Paket.deb&gt;        # Installieren</w:t>
      </w:r>
    </w:p>
    <w:p w14:paraId="59EB40EF" w14:textId="77777777" w:rsidR="00CA535F" w:rsidRPr="00CA535F" w:rsidRDefault="00CA535F" w:rsidP="00CA535F">
      <w:r w:rsidRPr="00CA535F">
        <w:t>dpkg -r &lt;Paketname&gt;        # Entfernen</w:t>
      </w:r>
    </w:p>
    <w:p w14:paraId="312706D6" w14:textId="77777777" w:rsidR="00CA535F" w:rsidRPr="00CA535F" w:rsidRDefault="00CA535F" w:rsidP="00CA535F">
      <w:r w:rsidRPr="00CA535F">
        <w:t>dpkg -P &lt;Paketname&gt;        # Entfernen + Purge</w:t>
      </w:r>
    </w:p>
    <w:p w14:paraId="413E1CCE" w14:textId="77777777" w:rsidR="00CA535F" w:rsidRPr="00CA535F" w:rsidRDefault="00CA535F" w:rsidP="00CA535F">
      <w:r w:rsidRPr="00CA535F">
        <w:t>dpkg -L &lt;Paketname&gt;        # Liste Dateien des installierten Pakets</w:t>
      </w:r>
    </w:p>
    <w:p w14:paraId="06E3D53E" w14:textId="77777777" w:rsidR="00CA535F" w:rsidRPr="00CA535F" w:rsidRDefault="00CA535F" w:rsidP="00CA535F">
      <w:r w:rsidRPr="00CA535F">
        <w:t>dpkg -s &lt;Paketname&gt;        # Statusinfo (ähnlich apt show)</w:t>
      </w:r>
    </w:p>
    <w:p w14:paraId="6D786D28" w14:textId="77777777" w:rsidR="00CA535F" w:rsidRPr="00CA535F" w:rsidRDefault="00CA535F" w:rsidP="00CA535F">
      <w:r w:rsidRPr="00CA535F">
        <w:rPr>
          <w:b/>
          <w:bCs/>
        </w:rPr>
        <w:t>Wichtige Optionen/Parameter:</w:t>
      </w:r>
    </w:p>
    <w:p w14:paraId="40009C3B" w14:textId="77777777" w:rsidR="00CA535F" w:rsidRPr="00CA535F" w:rsidRDefault="00CA535F">
      <w:pPr>
        <w:numPr>
          <w:ilvl w:val="0"/>
          <w:numId w:val="189"/>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72765148" w14:textId="77777777" w:rsidR="00CA535F" w:rsidRPr="00CA535F" w:rsidRDefault="00CA535F">
      <w:pPr>
        <w:numPr>
          <w:ilvl w:val="0"/>
          <w:numId w:val="189"/>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40192CCB" w14:textId="77777777" w:rsidR="00CA535F" w:rsidRPr="00CA535F" w:rsidRDefault="00CA535F">
      <w:pPr>
        <w:numPr>
          <w:ilvl w:val="0"/>
          <w:numId w:val="189"/>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20D8487B" w14:textId="77777777" w:rsidR="00CA535F" w:rsidRPr="00CA535F" w:rsidRDefault="00CA535F">
      <w:pPr>
        <w:numPr>
          <w:ilvl w:val="0"/>
          <w:numId w:val="189"/>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24615D45" w14:textId="77777777" w:rsidR="00CA535F" w:rsidRPr="00CA535F" w:rsidRDefault="00CA535F">
      <w:pPr>
        <w:numPr>
          <w:ilvl w:val="0"/>
          <w:numId w:val="189"/>
        </w:numPr>
      </w:pPr>
      <w:r w:rsidRPr="00CA535F">
        <w:rPr>
          <w:b/>
          <w:bCs/>
        </w:rPr>
        <w:lastRenderedPageBreak/>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4643D797" w14:textId="77777777" w:rsidR="00CA535F" w:rsidRPr="00CA535F" w:rsidRDefault="00CA535F">
      <w:pPr>
        <w:numPr>
          <w:ilvl w:val="0"/>
          <w:numId w:val="189"/>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33B2862F" w14:textId="77777777" w:rsidR="00CA535F" w:rsidRPr="00CA535F" w:rsidRDefault="00CA535F">
      <w:pPr>
        <w:numPr>
          <w:ilvl w:val="0"/>
          <w:numId w:val="189"/>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62D29A1B" w14:textId="77777777" w:rsidR="00CA535F" w:rsidRPr="00CA535F" w:rsidRDefault="00CA535F">
      <w:pPr>
        <w:numPr>
          <w:ilvl w:val="0"/>
          <w:numId w:val="189"/>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446EE044" w14:textId="77777777" w:rsidR="00CA535F" w:rsidRPr="00CA535F" w:rsidRDefault="00CA535F">
      <w:pPr>
        <w:numPr>
          <w:ilvl w:val="0"/>
          <w:numId w:val="189"/>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6C9E5E1A" w14:textId="77777777" w:rsidR="00CA535F" w:rsidRPr="00CA535F" w:rsidRDefault="00CA535F">
      <w:pPr>
        <w:numPr>
          <w:ilvl w:val="0"/>
          <w:numId w:val="189"/>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128CFDA4" w14:textId="77777777" w:rsidR="00CA535F" w:rsidRPr="00CA535F" w:rsidRDefault="00CA535F">
      <w:pPr>
        <w:numPr>
          <w:ilvl w:val="0"/>
          <w:numId w:val="189"/>
        </w:numPr>
      </w:pPr>
      <w:r w:rsidRPr="00CA535F">
        <w:rPr>
          <w:b/>
          <w:bCs/>
        </w:rPr>
        <w:t>--print-architecture</w:t>
      </w:r>
      <w:r w:rsidRPr="00CA535F">
        <w:t>: Zeigt die Architektur, für die dpkg Pakete installiert (z.B. amd64).</w:t>
      </w:r>
    </w:p>
    <w:p w14:paraId="45EB2929" w14:textId="77777777" w:rsidR="00CA535F" w:rsidRPr="00CA535F" w:rsidRDefault="00CA535F">
      <w:pPr>
        <w:numPr>
          <w:ilvl w:val="0"/>
          <w:numId w:val="189"/>
        </w:numPr>
      </w:pPr>
      <w:r w:rsidRPr="00CA535F">
        <w:rPr>
          <w:b/>
          <w:bCs/>
        </w:rPr>
        <w:t>--add-architecture &lt;arch&gt;</w:t>
      </w:r>
      <w:r w:rsidRPr="00CA535F">
        <w:t>: Fügt Multiarch-Unterstützung für andere Arch hinzu (z.B. i386 auf einem amd64 System).</w:t>
      </w:r>
    </w:p>
    <w:p w14:paraId="6996E6A7" w14:textId="77777777" w:rsidR="00CA535F" w:rsidRPr="00CA535F" w:rsidRDefault="00CA535F" w:rsidP="00CA535F">
      <w:r w:rsidRPr="00CA535F">
        <w:rPr>
          <w:b/>
          <w:bCs/>
        </w:rPr>
        <w:t>Beispiele:</w:t>
      </w:r>
    </w:p>
    <w:p w14:paraId="5D1B8FEC" w14:textId="77777777" w:rsidR="00CA535F" w:rsidRPr="00CA535F" w:rsidRDefault="00CA535F">
      <w:pPr>
        <w:numPr>
          <w:ilvl w:val="0"/>
          <w:numId w:val="190"/>
        </w:numPr>
      </w:pPr>
      <w:r w:rsidRPr="00CA535F">
        <w:t>dpkg -i google-chrome.deb – Installiert Chrome .deb-Paket (scheitert, wenn Abhängigkeiten fehlen – in dem Fall via apt --fix-broken install auflösbar).</w:t>
      </w:r>
    </w:p>
    <w:p w14:paraId="056D4939" w14:textId="77777777" w:rsidR="00CA535F" w:rsidRPr="00CA535F" w:rsidRDefault="00CA535F">
      <w:pPr>
        <w:numPr>
          <w:ilvl w:val="0"/>
          <w:numId w:val="190"/>
        </w:numPr>
      </w:pPr>
      <w:r w:rsidRPr="00CA535F">
        <w:t>dpkg -r postfix – Entfernt postfix, belässt aber ggf. geänderte /etc/postfix Dateien.</w:t>
      </w:r>
    </w:p>
    <w:p w14:paraId="4C9EC62E" w14:textId="77777777" w:rsidR="00CA535F" w:rsidRPr="00CA535F" w:rsidRDefault="00CA535F">
      <w:pPr>
        <w:numPr>
          <w:ilvl w:val="0"/>
          <w:numId w:val="190"/>
        </w:numPr>
      </w:pPr>
      <w:r w:rsidRPr="00CA535F">
        <w:t>dpkg -P postfix – Entfernt postfix vollständig inklusive Config.</w:t>
      </w:r>
    </w:p>
    <w:p w14:paraId="0225AE94" w14:textId="77777777" w:rsidR="00CA535F" w:rsidRPr="00CA535F" w:rsidRDefault="00CA535F">
      <w:pPr>
        <w:numPr>
          <w:ilvl w:val="0"/>
          <w:numId w:val="190"/>
        </w:numPr>
      </w:pPr>
      <w:r w:rsidRPr="00CA535F">
        <w:t xml:space="preserve">dpkg -L bash – Listet alle vom </w:t>
      </w:r>
      <w:r w:rsidRPr="00CA535F">
        <w:rPr>
          <w:i/>
          <w:iCs/>
        </w:rPr>
        <w:t>bash</w:t>
      </w:r>
      <w:r w:rsidRPr="00CA535F">
        <w:t>-Paket installierten Dateien.</w:t>
      </w:r>
    </w:p>
    <w:p w14:paraId="7AA70B66" w14:textId="77777777" w:rsidR="00CA535F" w:rsidRPr="00CA535F" w:rsidRDefault="00CA535F">
      <w:pPr>
        <w:numPr>
          <w:ilvl w:val="0"/>
          <w:numId w:val="190"/>
        </w:numPr>
      </w:pPr>
      <w:r w:rsidRPr="00CA535F">
        <w:t>dpkg -S /bin/ls – Welches Paket stellt /bin/ls bereit? (Antwort: coreutils).</w:t>
      </w:r>
    </w:p>
    <w:p w14:paraId="756D4BA1" w14:textId="77777777" w:rsidR="00CA535F" w:rsidRPr="00CA535F" w:rsidRDefault="00CA535F" w:rsidP="00CA535F">
      <w:pPr>
        <w:rPr>
          <w:b/>
          <w:bCs/>
        </w:rPr>
      </w:pPr>
      <w:r w:rsidRPr="00CA535F">
        <w:rPr>
          <w:b/>
          <w:bCs/>
        </w:rPr>
        <w:t>wget (Web GET Utility)</w:t>
      </w:r>
    </w:p>
    <w:p w14:paraId="7CFB4EE7"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500EF804" w14:textId="77777777" w:rsidR="00CA535F" w:rsidRPr="00CA535F" w:rsidRDefault="00CA535F" w:rsidP="00CA535F">
      <w:r w:rsidRPr="00CA535F">
        <w:rPr>
          <w:b/>
          <w:bCs/>
        </w:rPr>
        <w:t>Syntax:</w:t>
      </w:r>
    </w:p>
    <w:p w14:paraId="694D9448" w14:textId="77777777" w:rsidR="00CA535F" w:rsidRPr="00CA535F" w:rsidRDefault="00CA535F" w:rsidP="00CA535F">
      <w:r w:rsidRPr="00CA535F">
        <w:t>wget [Optionen] &lt;URL&gt;</w:t>
      </w:r>
    </w:p>
    <w:p w14:paraId="603E7E66" w14:textId="77777777" w:rsidR="00CA535F" w:rsidRPr="00CA535F" w:rsidRDefault="00CA535F" w:rsidP="00CA535F">
      <w:r w:rsidRPr="00CA535F">
        <w:rPr>
          <w:b/>
          <w:bCs/>
        </w:rPr>
        <w:lastRenderedPageBreak/>
        <w:t>Wichtige Optionen:</w:t>
      </w:r>
    </w:p>
    <w:p w14:paraId="5883ECA4" w14:textId="77777777" w:rsidR="00CA535F" w:rsidRPr="00CA535F" w:rsidRDefault="00CA535F">
      <w:pPr>
        <w:numPr>
          <w:ilvl w:val="0"/>
          <w:numId w:val="191"/>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581A2465" w14:textId="77777777" w:rsidR="00CA535F" w:rsidRPr="00CA535F" w:rsidRDefault="00CA535F">
      <w:pPr>
        <w:numPr>
          <w:ilvl w:val="0"/>
          <w:numId w:val="191"/>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232"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DF32834" w14:textId="77777777" w:rsidR="00CA535F" w:rsidRPr="00CA535F" w:rsidRDefault="00CA535F">
      <w:pPr>
        <w:numPr>
          <w:ilvl w:val="0"/>
          <w:numId w:val="191"/>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745A5A35" w14:textId="77777777" w:rsidR="00CA535F" w:rsidRPr="00CA535F" w:rsidRDefault="00CA535F">
      <w:pPr>
        <w:numPr>
          <w:ilvl w:val="0"/>
          <w:numId w:val="191"/>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4943A541" w14:textId="77777777" w:rsidR="00CA535F" w:rsidRPr="00CA535F" w:rsidRDefault="00CA535F">
      <w:pPr>
        <w:numPr>
          <w:ilvl w:val="0"/>
          <w:numId w:val="191"/>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3278E26" w14:textId="77777777" w:rsidR="00CA535F" w:rsidRPr="00CA535F" w:rsidRDefault="00CA535F">
      <w:pPr>
        <w:numPr>
          <w:ilvl w:val="0"/>
          <w:numId w:val="191"/>
        </w:numPr>
      </w:pPr>
      <w:r w:rsidRPr="00CA535F">
        <w:rPr>
          <w:b/>
          <w:bCs/>
        </w:rPr>
        <w:t>-l &lt;Tiefe&gt;</w:t>
      </w:r>
      <w:r w:rsidRPr="00CA535F">
        <w:t xml:space="preserve"> – Legt die Rekursionstiefe fest (Default 5, -l0 = unendlich).</w:t>
      </w:r>
    </w:p>
    <w:p w14:paraId="5F8511FB" w14:textId="77777777" w:rsidR="00CA535F" w:rsidRPr="00CA535F" w:rsidRDefault="00CA535F">
      <w:pPr>
        <w:numPr>
          <w:ilvl w:val="0"/>
          <w:numId w:val="191"/>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0F0FC3A5" w14:textId="77777777" w:rsidR="00CA535F" w:rsidRPr="00CA535F" w:rsidRDefault="00CA535F">
      <w:pPr>
        <w:numPr>
          <w:ilvl w:val="0"/>
          <w:numId w:val="191"/>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6AD15546" w14:textId="77777777" w:rsidR="00CA535F" w:rsidRPr="00CA535F" w:rsidRDefault="00CA535F">
      <w:pPr>
        <w:numPr>
          <w:ilvl w:val="0"/>
          <w:numId w:val="191"/>
        </w:numPr>
      </w:pPr>
      <w:r w:rsidRPr="00CA535F">
        <w:rPr>
          <w:b/>
          <w:bCs/>
        </w:rPr>
        <w:t>--limit-rate=&lt;Rate&gt;</w:t>
      </w:r>
      <w:r w:rsidRPr="00CA535F">
        <w:t xml:space="preserve"> – Begrenzt Downloadrate, z.B. --limit-rate=200k (200 KB/s). Hilfreich, um Bandbreite zu drosseln.</w:t>
      </w:r>
    </w:p>
    <w:p w14:paraId="7BC15171" w14:textId="77777777" w:rsidR="00CA535F" w:rsidRPr="00CA535F" w:rsidRDefault="00CA535F">
      <w:pPr>
        <w:numPr>
          <w:ilvl w:val="0"/>
          <w:numId w:val="191"/>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425E555C" w14:textId="77777777" w:rsidR="00CA535F" w:rsidRPr="00CA535F" w:rsidRDefault="00CA535F">
      <w:pPr>
        <w:numPr>
          <w:ilvl w:val="0"/>
          <w:numId w:val="191"/>
        </w:numPr>
      </w:pPr>
      <w:r w:rsidRPr="00CA535F">
        <w:rPr>
          <w:b/>
          <w:bCs/>
        </w:rPr>
        <w:t>--no-check-certificate</w:t>
      </w:r>
      <w:r w:rsidRPr="00CA535F">
        <w:t xml:space="preserve"> – Ignoriert SSL-Zertifikatfehler (z.B. selbstsigniert).</w:t>
      </w:r>
    </w:p>
    <w:p w14:paraId="37FD8742" w14:textId="77777777" w:rsidR="00CA535F" w:rsidRPr="00CA535F" w:rsidRDefault="00CA535F">
      <w:pPr>
        <w:numPr>
          <w:ilvl w:val="0"/>
          <w:numId w:val="191"/>
        </w:numPr>
      </w:pPr>
      <w:r w:rsidRPr="00CA535F">
        <w:rPr>
          <w:b/>
          <w:bCs/>
        </w:rPr>
        <w:t>--user=&lt;user&gt; --password=&lt;pw&gt;</w:t>
      </w:r>
      <w:r w:rsidRPr="00CA535F">
        <w:t xml:space="preserve"> – Falls erforderlich, für HTTP-Auth oder FTP-Login. (Achtung: Sichtbar in Prozessliste).</w:t>
      </w:r>
    </w:p>
    <w:p w14:paraId="143ACAD7" w14:textId="77777777" w:rsidR="00CA535F" w:rsidRPr="00CA535F" w:rsidRDefault="00CA535F">
      <w:pPr>
        <w:numPr>
          <w:ilvl w:val="0"/>
          <w:numId w:val="191"/>
        </w:numPr>
      </w:pPr>
      <w:r w:rsidRPr="00CA535F">
        <w:rPr>
          <w:b/>
          <w:bCs/>
        </w:rPr>
        <w:t>-i &lt;Datei&gt;</w:t>
      </w:r>
      <w:r w:rsidRPr="00CA535F">
        <w:t xml:space="preserve"> – Liest eine Liste von URLs aus &lt;Datei&gt; (jede Zeile eine URL) und lädt alle herunter.</w:t>
      </w:r>
    </w:p>
    <w:p w14:paraId="2E84681B" w14:textId="77777777" w:rsidR="00CA535F" w:rsidRPr="00CA535F" w:rsidRDefault="00CA535F">
      <w:pPr>
        <w:numPr>
          <w:ilvl w:val="0"/>
          <w:numId w:val="191"/>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289AB105" w14:textId="77777777" w:rsidR="00CA535F" w:rsidRPr="00CA535F" w:rsidRDefault="00CA535F">
      <w:pPr>
        <w:numPr>
          <w:ilvl w:val="0"/>
          <w:numId w:val="191"/>
        </w:numPr>
      </w:pPr>
      <w:r w:rsidRPr="00CA535F">
        <w:rPr>
          <w:b/>
          <w:bCs/>
        </w:rPr>
        <w:t>-P &lt;Verz&gt;</w:t>
      </w:r>
      <w:r w:rsidRPr="00CA535F">
        <w:t xml:space="preserve"> – Speichert Dateien in angegebenem Verzeichnis (statt aktuelles).</w:t>
      </w:r>
    </w:p>
    <w:p w14:paraId="5185E528" w14:textId="77777777" w:rsidR="00CA535F" w:rsidRPr="00CA535F" w:rsidRDefault="00CA535F" w:rsidP="00CA535F">
      <w:r w:rsidRPr="00CA535F">
        <w:rPr>
          <w:b/>
          <w:bCs/>
        </w:rPr>
        <w:t>Beispiele:</w:t>
      </w:r>
    </w:p>
    <w:p w14:paraId="18B50F4B" w14:textId="77777777" w:rsidR="00CA535F" w:rsidRPr="00CA535F" w:rsidRDefault="00CA535F">
      <w:pPr>
        <w:numPr>
          <w:ilvl w:val="0"/>
          <w:numId w:val="192"/>
        </w:numPr>
      </w:pPr>
      <w:r w:rsidRPr="00CA535F">
        <w:t xml:space="preserve">wget http://example.com/file.zip – Lädt </w:t>
      </w:r>
      <w:r w:rsidRPr="00CA535F">
        <w:rPr>
          <w:i/>
          <w:iCs/>
        </w:rPr>
        <w:t>file.zip</w:t>
      </w:r>
      <w:r w:rsidRPr="00CA535F">
        <w:t xml:space="preserve"> in aktuelles Verzeichnis herunter.</w:t>
      </w:r>
    </w:p>
    <w:p w14:paraId="751868F7" w14:textId="77777777" w:rsidR="00CA535F" w:rsidRPr="00CA535F" w:rsidRDefault="00CA535F">
      <w:pPr>
        <w:numPr>
          <w:ilvl w:val="0"/>
          <w:numId w:val="192"/>
        </w:numPr>
      </w:pPr>
      <w:r w:rsidRPr="00CA535F">
        <w:t>wget -c http://largefile – setzt Download fort, falls vorhanden.</w:t>
      </w:r>
    </w:p>
    <w:p w14:paraId="447FB8D3" w14:textId="77777777" w:rsidR="00CA535F" w:rsidRPr="00CA535F" w:rsidRDefault="00CA535F">
      <w:pPr>
        <w:numPr>
          <w:ilvl w:val="0"/>
          <w:numId w:val="192"/>
        </w:numPr>
      </w:pPr>
      <w:r w:rsidRPr="00CA535F">
        <w:lastRenderedPageBreak/>
        <w:t>wget -r -np -N http://example.com/photos/ – Lädt Verzeichnis "photos" vollständig herunter, aktualisiert nur neue Dateien beim Wiederaufruf.</w:t>
      </w:r>
    </w:p>
    <w:p w14:paraId="72E26279" w14:textId="77777777" w:rsidR="00CA535F" w:rsidRPr="00CA535F" w:rsidRDefault="00CA535F">
      <w:pPr>
        <w:numPr>
          <w:ilvl w:val="0"/>
          <w:numId w:val="192"/>
        </w:numPr>
      </w:pPr>
      <w:r w:rsidRPr="00CA535F">
        <w:t>wget -O - https://api.example.com/data | jq . – Lädt Daten von API und pipet direkt in jq zur Verarbeitung (hier -O - bedeutet Ausgabe auf stdout statt Datei).</w:t>
      </w:r>
    </w:p>
    <w:p w14:paraId="71E8A468" w14:textId="77777777" w:rsidR="00CA535F" w:rsidRPr="00CA535F" w:rsidRDefault="00CA535F" w:rsidP="00CA535F">
      <w:pPr>
        <w:rPr>
          <w:b/>
          <w:bCs/>
        </w:rPr>
      </w:pPr>
      <w:r w:rsidRPr="00CA535F">
        <w:rPr>
          <w:b/>
          <w:bCs/>
        </w:rPr>
        <w:t>curl (Client URL)</w:t>
      </w:r>
    </w:p>
    <w:p w14:paraId="04F80BB7"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3AE62E8B" w14:textId="77777777" w:rsidR="00CA535F" w:rsidRPr="00CA535F" w:rsidRDefault="00CA535F" w:rsidP="00CA535F">
      <w:r w:rsidRPr="00CA535F">
        <w:rPr>
          <w:b/>
          <w:bCs/>
        </w:rPr>
        <w:t>Syntax:</w:t>
      </w:r>
    </w:p>
    <w:p w14:paraId="2B9453C7" w14:textId="77777777" w:rsidR="00CA535F" w:rsidRPr="00CA535F" w:rsidRDefault="00CA535F" w:rsidP="00CA535F">
      <w:r w:rsidRPr="00CA535F">
        <w:t>curl [Optionen] &lt;URL&gt;</w:t>
      </w:r>
    </w:p>
    <w:p w14:paraId="745EC57E" w14:textId="77777777" w:rsidR="00CA535F" w:rsidRPr="00CA535F" w:rsidRDefault="00CA535F" w:rsidP="00CA535F">
      <w:r w:rsidRPr="00CA535F">
        <w:rPr>
          <w:b/>
          <w:bCs/>
        </w:rPr>
        <w:t>Wichtige Optionen:</w:t>
      </w:r>
    </w:p>
    <w:p w14:paraId="72CB688F" w14:textId="77777777" w:rsidR="00CA535F" w:rsidRPr="00CA535F" w:rsidRDefault="00CA535F">
      <w:pPr>
        <w:numPr>
          <w:ilvl w:val="0"/>
          <w:numId w:val="193"/>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00772479" w14:textId="77777777" w:rsidR="00CA535F" w:rsidRPr="00CA535F" w:rsidRDefault="00CA535F">
      <w:pPr>
        <w:numPr>
          <w:ilvl w:val="0"/>
          <w:numId w:val="193"/>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75BEE66F" w14:textId="77777777" w:rsidR="00CA535F" w:rsidRPr="00CA535F" w:rsidRDefault="00CA535F">
      <w:pPr>
        <w:numPr>
          <w:ilvl w:val="0"/>
          <w:numId w:val="193"/>
        </w:numPr>
      </w:pPr>
      <w:r w:rsidRPr="00CA535F">
        <w:rPr>
          <w:b/>
          <w:bCs/>
        </w:rPr>
        <w:t>-L</w:t>
      </w:r>
      <w:r w:rsidRPr="00CA535F">
        <w:t xml:space="preserve"> – </w:t>
      </w:r>
      <w:r w:rsidRPr="00CA535F">
        <w:rPr>
          <w:i/>
          <w:iCs/>
        </w:rPr>
        <w:t>Location folgen</w:t>
      </w:r>
      <w:r w:rsidRPr="00CA535F">
        <w:t>: folgt HTTP-Redirects (Status 3xx) automatisc</w:t>
      </w:r>
      <w:hyperlink r:id="rId233"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379B1E2C" w14:textId="77777777" w:rsidR="00CA535F" w:rsidRPr="00CA535F" w:rsidRDefault="00CA535F">
      <w:pPr>
        <w:numPr>
          <w:ilvl w:val="0"/>
          <w:numId w:val="193"/>
        </w:numPr>
      </w:pPr>
      <w:r w:rsidRPr="00CA535F">
        <w:rPr>
          <w:b/>
          <w:bCs/>
        </w:rPr>
        <w:t>-C -</w:t>
      </w:r>
      <w:r w:rsidRPr="00CA535F">
        <w:t xml:space="preserve"> – Setzt abgebrochenen Download fort (wenn Server unterstützt; '-' heißt automatischen Offset ermitteln).</w:t>
      </w:r>
    </w:p>
    <w:p w14:paraId="54E147F0" w14:textId="77777777" w:rsidR="00CA535F" w:rsidRPr="00CA535F" w:rsidRDefault="00CA535F">
      <w:pPr>
        <w:numPr>
          <w:ilvl w:val="0"/>
          <w:numId w:val="193"/>
        </w:numPr>
      </w:pPr>
      <w:r w:rsidRPr="00CA535F">
        <w:rPr>
          <w:b/>
          <w:bCs/>
        </w:rPr>
        <w:t>-#</w:t>
      </w:r>
      <w:r w:rsidRPr="00CA535F">
        <w:t xml:space="preserve"> – Fortschrittsleiste im CLI (oder --progress-bar). Standard curl zeigt laufende Stats Zeile, -# macht wie wget progressive Bar.</w:t>
      </w:r>
    </w:p>
    <w:p w14:paraId="6191A6BD" w14:textId="77777777" w:rsidR="00CA535F" w:rsidRPr="00CA535F" w:rsidRDefault="00CA535F">
      <w:pPr>
        <w:numPr>
          <w:ilvl w:val="0"/>
          <w:numId w:val="193"/>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2BB697B9" w14:textId="77777777" w:rsidR="00CA535F" w:rsidRPr="00CA535F" w:rsidRDefault="00CA535F">
      <w:pPr>
        <w:numPr>
          <w:ilvl w:val="0"/>
          <w:numId w:val="193"/>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16E75FBD" w14:textId="77777777" w:rsidR="00CA535F" w:rsidRPr="00CA535F" w:rsidRDefault="00CA535F">
      <w:pPr>
        <w:numPr>
          <w:ilvl w:val="0"/>
          <w:numId w:val="193"/>
        </w:numPr>
      </w:pPr>
      <w:r w:rsidRPr="00CA535F">
        <w:rPr>
          <w:b/>
          <w:bCs/>
        </w:rPr>
        <w:t>-I</w:t>
      </w:r>
      <w:r w:rsidRPr="00CA535F">
        <w:t xml:space="preserve"> – Führt eine HEAD-Anfrage aus (nur Header vom Server holen, keine Body-Daten). Nützlich um Meta-Informationen (Content-Length, Last-Modified) abzufragen.</w:t>
      </w:r>
    </w:p>
    <w:p w14:paraId="45508CBC" w14:textId="77777777" w:rsidR="00CA535F" w:rsidRPr="00CA535F" w:rsidRDefault="00CA535F">
      <w:pPr>
        <w:numPr>
          <w:ilvl w:val="0"/>
          <w:numId w:val="193"/>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3E33CF2E" w14:textId="77777777" w:rsidR="00CA535F" w:rsidRPr="00CA535F" w:rsidRDefault="00CA535F">
      <w:pPr>
        <w:numPr>
          <w:ilvl w:val="0"/>
          <w:numId w:val="193"/>
        </w:numPr>
      </w:pPr>
      <w:r w:rsidRPr="00CA535F">
        <w:rPr>
          <w:b/>
          <w:bCs/>
        </w:rPr>
        <w:t>-G</w:t>
      </w:r>
      <w:r w:rsidRPr="00CA535F">
        <w:t xml:space="preserve"> – Erzwingt, dass bei Verwendung von -d (Daten) diese als Query-Parameter an URL angehängt werden (statt POST Body).</w:t>
      </w:r>
    </w:p>
    <w:p w14:paraId="649FEB1B" w14:textId="77777777" w:rsidR="00CA535F" w:rsidRPr="00CA535F" w:rsidRDefault="00CA535F">
      <w:pPr>
        <w:numPr>
          <w:ilvl w:val="0"/>
          <w:numId w:val="193"/>
        </w:numPr>
      </w:pPr>
      <w:r w:rsidRPr="00CA535F">
        <w:rPr>
          <w:b/>
          <w:bCs/>
        </w:rPr>
        <w:lastRenderedPageBreak/>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60B4B04" w14:textId="77777777" w:rsidR="00CA535F" w:rsidRPr="00CA535F" w:rsidRDefault="00CA535F">
      <w:pPr>
        <w:numPr>
          <w:ilvl w:val="1"/>
          <w:numId w:val="193"/>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5A49BAFC" w14:textId="77777777" w:rsidR="00CA535F" w:rsidRPr="00CA535F" w:rsidRDefault="00CA535F">
      <w:pPr>
        <w:numPr>
          <w:ilvl w:val="1"/>
          <w:numId w:val="193"/>
        </w:numPr>
      </w:pPr>
      <w:r w:rsidRPr="00CA535F">
        <w:rPr>
          <w:b/>
          <w:bCs/>
        </w:rPr>
        <w:t>--data-raw</w:t>
      </w:r>
      <w:r w:rsidRPr="00CA535F">
        <w:t>: ähnlich -d, aber ohne spezielle Form-Codierung (sendet genau so).</w:t>
      </w:r>
    </w:p>
    <w:p w14:paraId="599729EA" w14:textId="77777777" w:rsidR="00CA535F" w:rsidRPr="00CA535F" w:rsidRDefault="00CA535F">
      <w:pPr>
        <w:numPr>
          <w:ilvl w:val="0"/>
          <w:numId w:val="193"/>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172FE415" w14:textId="77777777" w:rsidR="00CA535F" w:rsidRPr="00CA535F" w:rsidRDefault="00CA535F">
      <w:pPr>
        <w:numPr>
          <w:ilvl w:val="0"/>
          <w:numId w:val="193"/>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234"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234DA697" w14:textId="77777777" w:rsidR="00CA535F" w:rsidRPr="00CA535F" w:rsidRDefault="00CA535F">
      <w:pPr>
        <w:numPr>
          <w:ilvl w:val="0"/>
          <w:numId w:val="193"/>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74FCA1BB" w14:textId="77777777" w:rsidR="00CA535F" w:rsidRPr="00CA535F" w:rsidRDefault="00CA535F">
      <w:pPr>
        <w:numPr>
          <w:ilvl w:val="0"/>
          <w:numId w:val="193"/>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1AD56997" w14:textId="77777777" w:rsidR="00CA535F" w:rsidRPr="00CA535F" w:rsidRDefault="00CA535F">
      <w:pPr>
        <w:numPr>
          <w:ilvl w:val="0"/>
          <w:numId w:val="193"/>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084073A4" w14:textId="77777777" w:rsidR="00CA535F" w:rsidRPr="00CA535F" w:rsidRDefault="00CA535F">
      <w:pPr>
        <w:numPr>
          <w:ilvl w:val="0"/>
          <w:numId w:val="193"/>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2BA10D62" w14:textId="77777777" w:rsidR="00CA535F" w:rsidRPr="00CA535F" w:rsidRDefault="00CA535F">
      <w:pPr>
        <w:numPr>
          <w:ilvl w:val="0"/>
          <w:numId w:val="193"/>
        </w:numPr>
      </w:pPr>
      <w:r w:rsidRPr="00CA535F">
        <w:rPr>
          <w:b/>
          <w:bCs/>
        </w:rPr>
        <w:t>--limit-rate &lt;Speed&gt;</w:t>
      </w:r>
      <w:r w:rsidRPr="00CA535F">
        <w:t xml:space="preserve"> – Begrenzt Übertragungsrate (z.B. --limit-rate 100k).</w:t>
      </w:r>
    </w:p>
    <w:p w14:paraId="5C8B21EC" w14:textId="77777777" w:rsidR="00CA535F" w:rsidRPr="00CA535F" w:rsidRDefault="00CA535F">
      <w:pPr>
        <w:numPr>
          <w:ilvl w:val="0"/>
          <w:numId w:val="193"/>
        </w:numPr>
      </w:pPr>
      <w:r w:rsidRPr="00CA535F">
        <w:rPr>
          <w:b/>
          <w:bCs/>
        </w:rPr>
        <w:t>--retry N</w:t>
      </w:r>
      <w:r w:rsidRPr="00CA535F">
        <w:t xml:space="preserve"> – Anzahl der automatischen Wiederholungsversuche bei Fehler (z.B. Timeout) oder --retry-all-errors.</w:t>
      </w:r>
    </w:p>
    <w:p w14:paraId="60A132D9" w14:textId="77777777" w:rsidR="00CA535F" w:rsidRPr="00CA535F" w:rsidRDefault="00CA535F">
      <w:pPr>
        <w:numPr>
          <w:ilvl w:val="0"/>
          <w:numId w:val="193"/>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2328A00D" w14:textId="77777777" w:rsidR="00CA535F" w:rsidRPr="00CA535F" w:rsidRDefault="00CA535F" w:rsidP="00CA535F">
      <w:r w:rsidRPr="00CA535F">
        <w:rPr>
          <w:b/>
          <w:bCs/>
        </w:rPr>
        <w:t>Beispiele:</w:t>
      </w:r>
    </w:p>
    <w:p w14:paraId="6890D7CE" w14:textId="77777777" w:rsidR="00CA535F" w:rsidRPr="00CA535F" w:rsidRDefault="00CA535F">
      <w:pPr>
        <w:numPr>
          <w:ilvl w:val="0"/>
          <w:numId w:val="194"/>
        </w:numPr>
      </w:pPr>
      <w:r w:rsidRPr="00CA535F">
        <w:t>curl -L -o latest.zip https://github.com/user/proj/releases/latest – Lade neueste Release, folge Redirects, speichere als latest.zip.</w:t>
      </w:r>
    </w:p>
    <w:p w14:paraId="17B3E5CF" w14:textId="77777777" w:rsidR="00CA535F" w:rsidRPr="00CA535F" w:rsidRDefault="00CA535F">
      <w:pPr>
        <w:numPr>
          <w:ilvl w:val="0"/>
          <w:numId w:val="194"/>
        </w:numPr>
      </w:pPr>
      <w:r w:rsidRPr="00CA535F">
        <w:t>curl -u admin:secret -X DELETE http://server/api/item/123 – Sende DELETE-Request mit Basic Auth.</w:t>
      </w:r>
    </w:p>
    <w:p w14:paraId="6B840638" w14:textId="77777777" w:rsidR="00CA535F" w:rsidRPr="00CA535F" w:rsidRDefault="00CA535F">
      <w:pPr>
        <w:numPr>
          <w:ilvl w:val="0"/>
          <w:numId w:val="194"/>
        </w:numPr>
      </w:pPr>
      <w:r w:rsidRPr="00CA535F">
        <w:t>curl -H "Accept: application/json" 'https://api.example.com/data?id=5' – Hole JSON-Daten von API mit angepasstem Accept-Header.</w:t>
      </w:r>
    </w:p>
    <w:p w14:paraId="42EF923F" w14:textId="77777777" w:rsidR="00CA535F" w:rsidRPr="00CA535F" w:rsidRDefault="00CA535F">
      <w:pPr>
        <w:numPr>
          <w:ilvl w:val="0"/>
          <w:numId w:val="194"/>
        </w:numPr>
      </w:pPr>
      <w:r w:rsidRPr="00CA535F">
        <w:lastRenderedPageBreak/>
        <w:t>curl -d '{"user":"john"}' -H "Content-Type: application/json" -X POST https://api.example.com/users – Sende JSON-Body per POST (hier ein neuer User).</w:t>
      </w:r>
    </w:p>
    <w:p w14:paraId="7BCA571F" w14:textId="77777777" w:rsidR="00CA535F" w:rsidRPr="00CA535F" w:rsidRDefault="00CA535F">
      <w:pPr>
        <w:numPr>
          <w:ilvl w:val="0"/>
          <w:numId w:val="194"/>
        </w:numPr>
      </w:pPr>
      <w:r w:rsidRPr="00CA535F">
        <w:t>curl -F 'file=@report.pdf' -F 'desc=Monthly Report' https://upload.example.com – HTTP File-Upload (Multipart).</w:t>
      </w:r>
    </w:p>
    <w:p w14:paraId="1C7D311B" w14:textId="77777777" w:rsidR="00CA535F" w:rsidRPr="00CA535F" w:rsidRDefault="00CA535F">
      <w:pPr>
        <w:numPr>
          <w:ilvl w:val="0"/>
          <w:numId w:val="194"/>
        </w:numPr>
      </w:pPr>
      <w:r w:rsidRPr="00CA535F">
        <w:t>curl -I https://example.com – Nur Header einer HTTP-Response anzeigen (z.B. um Last-Modified zu prüfen).</w:t>
      </w:r>
    </w:p>
    <w:p w14:paraId="09D1A191" w14:textId="77777777" w:rsidR="00CA535F" w:rsidRPr="00CA535F" w:rsidRDefault="00CA535F" w:rsidP="00CA535F">
      <w:pPr>
        <w:rPr>
          <w:b/>
          <w:bCs/>
        </w:rPr>
      </w:pPr>
      <w:r w:rsidRPr="00CA535F">
        <w:rPr>
          <w:b/>
          <w:bCs/>
        </w:rPr>
        <w:t>Speicher- und Dateisystem-Verwaltung</w:t>
      </w:r>
    </w:p>
    <w:p w14:paraId="4A2FF976" w14:textId="77777777" w:rsidR="00CA535F" w:rsidRPr="00CA535F" w:rsidRDefault="00CA535F" w:rsidP="00CA535F">
      <w:pPr>
        <w:rPr>
          <w:b/>
          <w:bCs/>
        </w:rPr>
      </w:pPr>
      <w:r w:rsidRPr="00CA535F">
        <w:rPr>
          <w:b/>
          <w:bCs/>
        </w:rPr>
        <w:t>lsblk (List Block Devices)</w:t>
      </w:r>
    </w:p>
    <w:p w14:paraId="2D821024"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71B1FA9C" w14:textId="77777777" w:rsidR="00CA535F" w:rsidRPr="00CA535F" w:rsidRDefault="00CA535F" w:rsidP="00CA535F">
      <w:r w:rsidRPr="00CA535F">
        <w:rPr>
          <w:b/>
          <w:bCs/>
        </w:rPr>
        <w:t>Syntax:</w:t>
      </w:r>
    </w:p>
    <w:p w14:paraId="53E82217" w14:textId="77777777" w:rsidR="00CA535F" w:rsidRPr="00CA535F" w:rsidRDefault="00CA535F" w:rsidP="00CA535F">
      <w:r w:rsidRPr="00CA535F">
        <w:t>lsblk [Optionen] [Gerät...]</w:t>
      </w:r>
    </w:p>
    <w:p w14:paraId="0B70AA18" w14:textId="77777777" w:rsidR="00CA535F" w:rsidRPr="00CA535F" w:rsidRDefault="00CA535F" w:rsidP="00CA535F">
      <w:r w:rsidRPr="00CA535F">
        <w:rPr>
          <w:b/>
          <w:bCs/>
        </w:rPr>
        <w:t>Optionen:</w:t>
      </w:r>
    </w:p>
    <w:p w14:paraId="7C3A171C" w14:textId="77777777" w:rsidR="00CA535F" w:rsidRPr="00CA535F" w:rsidRDefault="00CA535F">
      <w:pPr>
        <w:numPr>
          <w:ilvl w:val="0"/>
          <w:numId w:val="195"/>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B957672" w14:textId="77777777" w:rsidR="00CA535F" w:rsidRPr="00CA535F" w:rsidRDefault="00CA535F">
      <w:pPr>
        <w:numPr>
          <w:ilvl w:val="0"/>
          <w:numId w:val="195"/>
        </w:numPr>
      </w:pPr>
      <w:r w:rsidRPr="00CA535F">
        <w:rPr>
          <w:b/>
          <w:bCs/>
        </w:rPr>
        <w:t>-d</w:t>
      </w:r>
      <w:r w:rsidRPr="00CA535F">
        <w:t xml:space="preserve">, </w:t>
      </w:r>
      <w:r w:rsidRPr="00CA535F">
        <w:rPr>
          <w:b/>
          <w:bCs/>
        </w:rPr>
        <w:t>--nodeps</w:t>
      </w:r>
      <w:r w:rsidRPr="00CA535F">
        <w:t>: Zeigt nur "Top-Level" Geräte (Disks) ohne Partitionen/Slaves.</w:t>
      </w:r>
    </w:p>
    <w:p w14:paraId="0FEDD533" w14:textId="77777777" w:rsidR="00CA535F" w:rsidRPr="00CA535F" w:rsidRDefault="00CA535F">
      <w:pPr>
        <w:numPr>
          <w:ilvl w:val="0"/>
          <w:numId w:val="195"/>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3218BA94" w14:textId="77777777" w:rsidR="00CA535F" w:rsidRPr="00CA535F" w:rsidRDefault="00CA535F">
      <w:pPr>
        <w:numPr>
          <w:ilvl w:val="0"/>
          <w:numId w:val="195"/>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79BA8A51" w14:textId="77777777" w:rsidR="00CA535F" w:rsidRPr="00CA535F" w:rsidRDefault="00CA535F">
      <w:pPr>
        <w:numPr>
          <w:ilvl w:val="0"/>
          <w:numId w:val="195"/>
        </w:numPr>
      </w:pPr>
      <w:r w:rsidRPr="00CA535F">
        <w:rPr>
          <w:b/>
          <w:bCs/>
        </w:rPr>
        <w:t>-p</w:t>
      </w:r>
      <w:r w:rsidRPr="00CA535F">
        <w:t xml:space="preserve">, </w:t>
      </w:r>
      <w:r w:rsidRPr="00CA535F">
        <w:rPr>
          <w:b/>
          <w:bCs/>
        </w:rPr>
        <w:t>--paths</w:t>
      </w:r>
      <w:r w:rsidRPr="00CA535F">
        <w:t>: Zeigt vollständige /dev/Pfadnamen an statt nur Gerätenamen (z.B. "/dev/sda" statt "sda").</w:t>
      </w:r>
    </w:p>
    <w:p w14:paraId="04593B5E" w14:textId="77777777" w:rsidR="00CA535F" w:rsidRPr="00CA535F" w:rsidRDefault="00CA535F">
      <w:pPr>
        <w:numPr>
          <w:ilvl w:val="0"/>
          <w:numId w:val="195"/>
        </w:numPr>
      </w:pPr>
      <w:r w:rsidRPr="00CA535F">
        <w:rPr>
          <w:b/>
          <w:bCs/>
        </w:rPr>
        <w:t>-l</w:t>
      </w:r>
      <w:r w:rsidRPr="00CA535F">
        <w:t xml:space="preserve">, </w:t>
      </w:r>
      <w:r w:rsidRPr="00CA535F">
        <w:rPr>
          <w:b/>
          <w:bCs/>
        </w:rPr>
        <w:t>--list</w:t>
      </w:r>
      <w:r w:rsidRPr="00CA535F">
        <w:t>: Ausgabe im Listenformat (eine Eintrag pro Zeile, ohne Baum-Struktur).</w:t>
      </w:r>
    </w:p>
    <w:p w14:paraId="6E473506" w14:textId="77777777" w:rsidR="00CA535F" w:rsidRPr="00CA535F" w:rsidRDefault="00CA535F">
      <w:pPr>
        <w:numPr>
          <w:ilvl w:val="0"/>
          <w:numId w:val="195"/>
        </w:numPr>
      </w:pPr>
      <w:r w:rsidRPr="00CA535F">
        <w:rPr>
          <w:b/>
          <w:bCs/>
        </w:rPr>
        <w:t>-J</w:t>
      </w:r>
      <w:r w:rsidRPr="00CA535F">
        <w:t xml:space="preserve">, </w:t>
      </w:r>
      <w:r w:rsidRPr="00CA535F">
        <w:rPr>
          <w:b/>
          <w:bCs/>
        </w:rPr>
        <w:t>--json</w:t>
      </w:r>
      <w:r w:rsidRPr="00CA535F">
        <w:t>: Ausgabe als JSON-Struktur (maschinenlesbar).</w:t>
      </w:r>
    </w:p>
    <w:p w14:paraId="3CCA2A01" w14:textId="77777777" w:rsidR="00CA535F" w:rsidRPr="00CA535F" w:rsidRDefault="00CA535F">
      <w:pPr>
        <w:numPr>
          <w:ilvl w:val="0"/>
          <w:numId w:val="195"/>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32BA47E6" w14:textId="77777777" w:rsidR="00CA535F" w:rsidRPr="00CA535F" w:rsidRDefault="00CA535F">
      <w:pPr>
        <w:numPr>
          <w:ilvl w:val="0"/>
          <w:numId w:val="195"/>
        </w:numPr>
      </w:pPr>
      <w:r w:rsidRPr="00CA535F">
        <w:rPr>
          <w:b/>
          <w:bCs/>
        </w:rPr>
        <w:t>-n</w:t>
      </w:r>
      <w:r w:rsidRPr="00CA535F">
        <w:t xml:space="preserve">, </w:t>
      </w:r>
      <w:r w:rsidRPr="00CA535F">
        <w:rPr>
          <w:b/>
          <w:bCs/>
        </w:rPr>
        <w:t>--noheadings</w:t>
      </w:r>
      <w:r w:rsidRPr="00CA535F">
        <w:t>: Unterdrückt Überschrift.</w:t>
      </w:r>
    </w:p>
    <w:p w14:paraId="2F650CBC" w14:textId="77777777" w:rsidR="00CA535F" w:rsidRPr="00CA535F" w:rsidRDefault="00CA535F">
      <w:pPr>
        <w:numPr>
          <w:ilvl w:val="0"/>
          <w:numId w:val="195"/>
        </w:numPr>
      </w:pPr>
      <w:r w:rsidRPr="00CA535F">
        <w:rPr>
          <w:b/>
          <w:bCs/>
        </w:rPr>
        <w:t>-b</w:t>
      </w:r>
      <w:r w:rsidRPr="00CA535F">
        <w:t xml:space="preserve">, </w:t>
      </w:r>
      <w:r w:rsidRPr="00CA535F">
        <w:rPr>
          <w:b/>
          <w:bCs/>
        </w:rPr>
        <w:t>--bytes</w:t>
      </w:r>
      <w:r w:rsidRPr="00CA535F">
        <w:t>: Größe in Bytes anzeigen (statt lesbar in KiB/MiB etc.).</w:t>
      </w:r>
    </w:p>
    <w:p w14:paraId="52A65B64" w14:textId="77777777" w:rsidR="00CA535F" w:rsidRPr="00CA535F" w:rsidRDefault="00CA535F">
      <w:pPr>
        <w:numPr>
          <w:ilvl w:val="0"/>
          <w:numId w:val="195"/>
        </w:numPr>
      </w:pPr>
      <w:r w:rsidRPr="00CA535F">
        <w:rPr>
          <w:b/>
          <w:bCs/>
        </w:rPr>
        <w:lastRenderedPageBreak/>
        <w:t>-r</w:t>
      </w:r>
      <w:r w:rsidRPr="00CA535F">
        <w:t xml:space="preserve">, </w:t>
      </w:r>
      <w:r w:rsidRPr="00CA535F">
        <w:rPr>
          <w:b/>
          <w:bCs/>
        </w:rPr>
        <w:t>--raw</w:t>
      </w:r>
      <w:r w:rsidRPr="00CA535F">
        <w:t>: Rohformat ohne Ausrichtung/Padding (für Skripting).</w:t>
      </w:r>
    </w:p>
    <w:p w14:paraId="530CF606" w14:textId="77777777" w:rsidR="00CA535F" w:rsidRPr="00CA535F" w:rsidRDefault="00CA535F" w:rsidP="00CA535F">
      <w:r w:rsidRPr="00CA535F">
        <w:rPr>
          <w:b/>
          <w:bCs/>
        </w:rPr>
        <w:t>Beispielausgabe:</w:t>
      </w:r>
    </w:p>
    <w:p w14:paraId="33473732" w14:textId="77777777" w:rsidR="00CA535F" w:rsidRPr="00CA535F" w:rsidRDefault="00CA535F" w:rsidP="00CA535F">
      <w:r w:rsidRPr="00CA535F">
        <w:t>NAME        MAJ:MIN RM  SIZE RO TYPE MOUNTPOINT</w:t>
      </w:r>
    </w:p>
    <w:p w14:paraId="4E1D4C09" w14:textId="77777777" w:rsidR="00CA535F" w:rsidRPr="00CA535F" w:rsidRDefault="00CA535F" w:rsidP="00CA535F">
      <w:r w:rsidRPr="00CA535F">
        <w:t xml:space="preserve">sda           8:0    0  100G  0 disk </w:t>
      </w:r>
    </w:p>
    <w:p w14:paraId="54FACB10"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344CFDD4" w14:textId="77777777" w:rsidR="00CA535F" w:rsidRPr="00CA535F" w:rsidRDefault="00CA535F" w:rsidP="00CA535F">
      <w:r w:rsidRPr="00CA535F">
        <w:t xml:space="preserve">└─sda2        8:2    0  99.5G 0 part </w:t>
      </w:r>
    </w:p>
    <w:p w14:paraId="08B27FC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42DC3C33" w14:textId="77777777" w:rsidR="00CA535F" w:rsidRPr="00CA535F" w:rsidRDefault="00CA535F" w:rsidP="00CA535F">
      <w:r w:rsidRPr="00CA535F">
        <w:t xml:space="preserve">  └─vg-swap 253:1    0    8G  0 lvm  [SWAP]</w:t>
      </w:r>
    </w:p>
    <w:p w14:paraId="15FE3AA2" w14:textId="77777777" w:rsidR="00CA535F" w:rsidRPr="00CA535F" w:rsidRDefault="00CA535F" w:rsidP="00CA535F">
      <w:r w:rsidRPr="00CA535F">
        <w:t>sr0          11:0    1  1024M 0 rom  (cdrom)</w:t>
      </w:r>
    </w:p>
    <w:p w14:paraId="551C24FA"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33C379A4" w14:textId="77777777" w:rsidR="00CA535F" w:rsidRPr="00CA535F" w:rsidRDefault="00CA535F" w:rsidP="00CA535F">
      <w:pPr>
        <w:rPr>
          <w:b/>
          <w:bCs/>
        </w:rPr>
      </w:pPr>
      <w:r w:rsidRPr="00CA535F">
        <w:rPr>
          <w:b/>
          <w:bCs/>
        </w:rPr>
        <w:t>lsscsi (List SCSI Devices)</w:t>
      </w:r>
    </w:p>
    <w:p w14:paraId="6D1E54DA"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3FAA2BF4" w14:textId="77777777" w:rsidR="00CA535F" w:rsidRPr="00CA535F" w:rsidRDefault="00CA535F" w:rsidP="00CA535F">
      <w:r w:rsidRPr="00CA535F">
        <w:rPr>
          <w:b/>
          <w:bCs/>
        </w:rPr>
        <w:t>Syntax:</w:t>
      </w:r>
    </w:p>
    <w:p w14:paraId="7E64F3BF" w14:textId="77777777" w:rsidR="00CA535F" w:rsidRPr="00CA535F" w:rsidRDefault="00CA535F" w:rsidP="00CA535F">
      <w:r w:rsidRPr="00CA535F">
        <w:t>lsscsi [Optionen]</w:t>
      </w:r>
    </w:p>
    <w:p w14:paraId="01E7EADD" w14:textId="77777777" w:rsidR="00CA535F" w:rsidRPr="00CA535F" w:rsidRDefault="00CA535F" w:rsidP="00CA535F">
      <w:r w:rsidRPr="00CA535F">
        <w:rPr>
          <w:b/>
          <w:bCs/>
        </w:rPr>
        <w:t>Optionen:</w:t>
      </w:r>
    </w:p>
    <w:p w14:paraId="3929D928" w14:textId="77777777" w:rsidR="00CA535F" w:rsidRPr="00CA535F" w:rsidRDefault="00CA535F">
      <w:pPr>
        <w:numPr>
          <w:ilvl w:val="0"/>
          <w:numId w:val="196"/>
        </w:numPr>
      </w:pPr>
      <w:r w:rsidRPr="00CA535F">
        <w:rPr>
          <w:b/>
          <w:bCs/>
        </w:rPr>
        <w:t>-v</w:t>
      </w:r>
      <w:r w:rsidRPr="00CA535F">
        <w:t xml:space="preserve">, </w:t>
      </w:r>
      <w:r w:rsidRPr="00CA535F">
        <w:rPr>
          <w:b/>
          <w:bCs/>
        </w:rPr>
        <w:t>--verbose</w:t>
      </w:r>
      <w:r w:rsidRPr="00CA535F">
        <w:t>: Ausführlich – zeigt zusätzliche Infos (z.B. SCSI-Transport oder Zustände).</w:t>
      </w:r>
    </w:p>
    <w:p w14:paraId="157CA835" w14:textId="77777777" w:rsidR="00CA535F" w:rsidRPr="00CA535F" w:rsidRDefault="00CA535F">
      <w:pPr>
        <w:numPr>
          <w:ilvl w:val="0"/>
          <w:numId w:val="196"/>
        </w:numPr>
      </w:pPr>
      <w:r w:rsidRPr="00CA535F">
        <w:rPr>
          <w:b/>
          <w:bCs/>
        </w:rPr>
        <w:t>-t</w:t>
      </w:r>
      <w:r w:rsidRPr="00CA535F">
        <w:t xml:space="preserve">, </w:t>
      </w:r>
      <w:r w:rsidRPr="00CA535F">
        <w:rPr>
          <w:b/>
          <w:bCs/>
        </w:rPr>
        <w:t>--transport</w:t>
      </w:r>
      <w:r w:rsidRPr="00CA535F">
        <w:t>: Zeigt SCSI-Transportinformationen (z.B. SATA, USB UAS, iSCSI etc.).</w:t>
      </w:r>
    </w:p>
    <w:p w14:paraId="6A4DA71C" w14:textId="77777777" w:rsidR="00CA535F" w:rsidRPr="00CA535F" w:rsidRDefault="00CA535F">
      <w:pPr>
        <w:numPr>
          <w:ilvl w:val="0"/>
          <w:numId w:val="196"/>
        </w:numPr>
      </w:pPr>
      <w:r w:rsidRPr="00CA535F">
        <w:rPr>
          <w:b/>
          <w:bCs/>
        </w:rPr>
        <w:t>-L</w:t>
      </w:r>
      <w:r w:rsidRPr="00CA535F">
        <w:t xml:space="preserve">, </w:t>
      </w:r>
      <w:r w:rsidRPr="00CA535F">
        <w:rPr>
          <w:b/>
          <w:bCs/>
        </w:rPr>
        <w:t>--lunhex</w:t>
      </w:r>
      <w:r w:rsidRPr="00CA535F">
        <w:t>: Zeigt die LUN in hexadezimaler Notation statt dezimal.</w:t>
      </w:r>
    </w:p>
    <w:p w14:paraId="4010BD4E" w14:textId="77777777" w:rsidR="00CA535F" w:rsidRPr="00CA535F" w:rsidRDefault="00CA535F">
      <w:pPr>
        <w:numPr>
          <w:ilvl w:val="0"/>
          <w:numId w:val="196"/>
        </w:numPr>
      </w:pPr>
      <w:r w:rsidRPr="00CA535F">
        <w:rPr>
          <w:b/>
          <w:bCs/>
        </w:rPr>
        <w:t>-H</w:t>
      </w:r>
      <w:r w:rsidRPr="00CA535F">
        <w:t xml:space="preserve">, </w:t>
      </w:r>
      <w:r w:rsidRPr="00CA535F">
        <w:rPr>
          <w:b/>
          <w:bCs/>
        </w:rPr>
        <w:t>--hosts</w:t>
      </w:r>
      <w:r w:rsidRPr="00CA535F">
        <w:t>: Zeigt nur SCSI-Host-Adapter (Controller) an.</w:t>
      </w:r>
    </w:p>
    <w:p w14:paraId="5D3B34E6" w14:textId="77777777" w:rsidR="00CA535F" w:rsidRPr="00CA535F" w:rsidRDefault="00CA535F">
      <w:pPr>
        <w:numPr>
          <w:ilvl w:val="0"/>
          <w:numId w:val="196"/>
        </w:numPr>
      </w:pPr>
      <w:r w:rsidRPr="00CA535F">
        <w:rPr>
          <w:b/>
          <w:bCs/>
        </w:rPr>
        <w:t>-c</w:t>
      </w:r>
      <w:r w:rsidRPr="00CA535F">
        <w:t xml:space="preserve">, </w:t>
      </w:r>
      <w:r w:rsidRPr="00CA535F">
        <w:rPr>
          <w:b/>
          <w:bCs/>
        </w:rPr>
        <w:t>--classic</w:t>
      </w:r>
      <w:r w:rsidRPr="00CA535F">
        <w:t>: Benutzt "klassisches" Ausgabeformat (alter Stil, ohne Abkürzungen).</w:t>
      </w:r>
    </w:p>
    <w:p w14:paraId="4369340C" w14:textId="77777777" w:rsidR="00CA535F" w:rsidRPr="00CA535F" w:rsidRDefault="00CA535F">
      <w:pPr>
        <w:numPr>
          <w:ilvl w:val="0"/>
          <w:numId w:val="196"/>
        </w:numPr>
      </w:pPr>
      <w:r w:rsidRPr="00CA535F">
        <w:rPr>
          <w:b/>
          <w:bCs/>
        </w:rPr>
        <w:t>-g</w:t>
      </w:r>
      <w:r w:rsidRPr="00CA535F">
        <w:t xml:space="preserve">, </w:t>
      </w:r>
      <w:r w:rsidRPr="00CA535F">
        <w:rPr>
          <w:b/>
          <w:bCs/>
        </w:rPr>
        <w:t>--generic</w:t>
      </w:r>
      <w:r w:rsidRPr="00CA535F">
        <w:t>: Fügt die entsprechenden sg-Device-Nodes hinzu (SCSI Generic /dev/sgX).</w:t>
      </w:r>
    </w:p>
    <w:p w14:paraId="35FE77B1" w14:textId="77777777" w:rsidR="00CA535F" w:rsidRPr="00CA535F" w:rsidRDefault="00CA535F">
      <w:pPr>
        <w:numPr>
          <w:ilvl w:val="0"/>
          <w:numId w:val="196"/>
        </w:numPr>
      </w:pPr>
      <w:r w:rsidRPr="00CA535F">
        <w:rPr>
          <w:b/>
          <w:bCs/>
        </w:rPr>
        <w:lastRenderedPageBreak/>
        <w:t>-s</w:t>
      </w:r>
      <w:r w:rsidRPr="00CA535F">
        <w:t xml:space="preserve">, </w:t>
      </w:r>
      <w:r w:rsidRPr="00CA535F">
        <w:rPr>
          <w:b/>
          <w:bCs/>
        </w:rPr>
        <w:t>--size</w:t>
      </w:r>
      <w:r w:rsidRPr="00CA535F">
        <w:t>: Zeigt Größe (Kapazität) der Block-Geräte an, falls anwendbar (nur für Disk-type).</w:t>
      </w:r>
    </w:p>
    <w:p w14:paraId="7E429824" w14:textId="77777777" w:rsidR="00CA535F" w:rsidRPr="00CA535F" w:rsidRDefault="00CA535F">
      <w:pPr>
        <w:numPr>
          <w:ilvl w:val="0"/>
          <w:numId w:val="196"/>
        </w:numPr>
      </w:pPr>
      <w:r w:rsidRPr="00CA535F">
        <w:rPr>
          <w:b/>
          <w:bCs/>
        </w:rPr>
        <w:t>-p</w:t>
      </w:r>
      <w:r w:rsidRPr="00CA535F">
        <w:t xml:space="preserve">, </w:t>
      </w:r>
      <w:r w:rsidRPr="00CA535F">
        <w:rPr>
          <w:b/>
          <w:bCs/>
        </w:rPr>
        <w:t>--protection</w:t>
      </w:r>
      <w:r w:rsidRPr="00CA535F">
        <w:t>: Zeigt Protection-Information (DIF/DIX).</w:t>
      </w:r>
    </w:p>
    <w:p w14:paraId="5BD38AEC" w14:textId="77777777" w:rsidR="00CA535F" w:rsidRPr="00CA535F" w:rsidRDefault="00CA535F">
      <w:pPr>
        <w:numPr>
          <w:ilvl w:val="0"/>
          <w:numId w:val="196"/>
        </w:numPr>
      </w:pPr>
      <w:r w:rsidRPr="00CA535F">
        <w:rPr>
          <w:b/>
          <w:bCs/>
        </w:rPr>
        <w:t>-i</w:t>
      </w:r>
      <w:r w:rsidRPr="00CA535F">
        <w:t xml:space="preserve">, </w:t>
      </w:r>
      <w:r w:rsidRPr="00CA535F">
        <w:rPr>
          <w:b/>
          <w:bCs/>
        </w:rPr>
        <w:t>--scsi_id</w:t>
      </w:r>
      <w:r w:rsidRPr="00CA535F">
        <w:t>: Zeigt die SCSI-IDs im klassischen Sinn (T10 IDs).</w:t>
      </w:r>
    </w:p>
    <w:p w14:paraId="5D8564A9" w14:textId="77777777" w:rsidR="00CA535F" w:rsidRPr="00CA535F" w:rsidRDefault="00CA535F">
      <w:pPr>
        <w:numPr>
          <w:ilvl w:val="0"/>
          <w:numId w:val="196"/>
        </w:numPr>
      </w:pPr>
      <w:r w:rsidRPr="00CA535F">
        <w:rPr>
          <w:b/>
          <w:bCs/>
        </w:rPr>
        <w:t>-B</w:t>
      </w:r>
      <w:r w:rsidRPr="00CA535F">
        <w:t xml:space="preserve">, </w:t>
      </w:r>
      <w:r w:rsidRPr="00CA535F">
        <w:rPr>
          <w:b/>
          <w:bCs/>
        </w:rPr>
        <w:t>--usb</w:t>
      </w:r>
      <w:r w:rsidRPr="00CA535F">
        <w:t>: Zeigt Bus-IDs (für USB-Geräte) mit an.</w:t>
      </w:r>
    </w:p>
    <w:p w14:paraId="61739AEF" w14:textId="77777777" w:rsidR="00CA535F" w:rsidRPr="00CA535F" w:rsidRDefault="00CA535F" w:rsidP="00CA535F">
      <w:r w:rsidRPr="00CA535F">
        <w:rPr>
          <w:b/>
          <w:bCs/>
        </w:rPr>
        <w:t>Beispiel:</w:t>
      </w:r>
    </w:p>
    <w:p w14:paraId="2B0BA01D" w14:textId="77777777" w:rsidR="00CA535F" w:rsidRPr="00CA535F" w:rsidRDefault="00CA535F" w:rsidP="00CA535F">
      <w:r w:rsidRPr="00CA535F">
        <w:t>[0:0:0:0]    disk    ATA  Samsung SSD 860  1B6Q  /dev/sda   500GB</w:t>
      </w:r>
    </w:p>
    <w:p w14:paraId="780A317A" w14:textId="77777777" w:rsidR="00CA535F" w:rsidRPr="00CA535F" w:rsidRDefault="00CA535F" w:rsidP="00CA535F">
      <w:r w:rsidRPr="00CA535F">
        <w:t>[2:0:0:0]    cd/dvd  TSSTcorp CDDVDW SH-224DB SB00  /dev/sr0</w:t>
      </w:r>
    </w:p>
    <w:p w14:paraId="3A191752" w14:textId="77777777" w:rsidR="00CA535F" w:rsidRPr="00CA535F" w:rsidRDefault="00CA535F" w:rsidP="00CA535F">
      <w:r w:rsidRPr="00CA535F">
        <w:t>[3:0:0:0]    disk    WD   MyBook 25DA    4004  /dev/sdb   4TB</w:t>
      </w:r>
    </w:p>
    <w:p w14:paraId="6FA08452" w14:textId="77777777" w:rsidR="00CA535F" w:rsidRPr="00CA535F" w:rsidRDefault="00CA535F" w:rsidP="00CA535F">
      <w:r w:rsidRPr="00CA535F">
        <w:t>Format: [H:C:T:L] type vendor model rev /dev/sgX -&gt; /dev/sdX. Hier sieht man SCSI-Gerät auf Host 0 (SATA), Host 2 (DVD), Host 3 (USB-HDD).</w:t>
      </w:r>
    </w:p>
    <w:p w14:paraId="7C012E54" w14:textId="77777777" w:rsidR="00CA535F" w:rsidRPr="00CA535F" w:rsidRDefault="00CA535F" w:rsidP="00CA535F">
      <w:pPr>
        <w:rPr>
          <w:b/>
          <w:bCs/>
        </w:rPr>
      </w:pPr>
      <w:r w:rsidRPr="00CA535F">
        <w:rPr>
          <w:b/>
          <w:bCs/>
        </w:rPr>
        <w:t>fdisk (Partition Table Editor)</w:t>
      </w:r>
    </w:p>
    <w:p w14:paraId="545B4620"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4C9E0BF9" w14:textId="77777777" w:rsidR="00CA535F" w:rsidRPr="00CA535F" w:rsidRDefault="00CA535F" w:rsidP="00CA535F">
      <w:r w:rsidRPr="00CA535F">
        <w:rPr>
          <w:b/>
          <w:bCs/>
        </w:rPr>
        <w:t>Syntax:</w:t>
      </w:r>
    </w:p>
    <w:p w14:paraId="663E1AD5" w14:textId="77777777" w:rsidR="00CA535F" w:rsidRPr="00CA535F" w:rsidRDefault="00CA535F" w:rsidP="00CA535F">
      <w:r w:rsidRPr="00CA535F">
        <w:t>fdisk [Optionen] &lt;Gerät&gt;</w:t>
      </w:r>
    </w:p>
    <w:p w14:paraId="7798533D" w14:textId="77777777" w:rsidR="00CA535F" w:rsidRPr="00CA535F" w:rsidRDefault="00CA535F" w:rsidP="00CA535F">
      <w:r w:rsidRPr="00CA535F">
        <w:t>Ohne Optionen startet es ein interaktives Menü für das angegebene Gerät (z.B. /dev/sda).</w:t>
      </w:r>
    </w:p>
    <w:p w14:paraId="29BE40A6" w14:textId="77777777" w:rsidR="00CA535F" w:rsidRPr="00CA535F" w:rsidRDefault="00CA535F" w:rsidP="00CA535F">
      <w:r w:rsidRPr="00CA535F">
        <w:rPr>
          <w:b/>
          <w:bCs/>
        </w:rPr>
        <w:t>Optionen:</w:t>
      </w:r>
    </w:p>
    <w:p w14:paraId="02C2F2F4" w14:textId="77777777" w:rsidR="00CA535F" w:rsidRPr="00CA535F" w:rsidRDefault="00CA535F">
      <w:pPr>
        <w:numPr>
          <w:ilvl w:val="0"/>
          <w:numId w:val="197"/>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0BEF3B88" w14:textId="77777777" w:rsidR="00CA535F" w:rsidRPr="00CA535F" w:rsidRDefault="00CA535F">
      <w:pPr>
        <w:numPr>
          <w:ilvl w:val="0"/>
          <w:numId w:val="197"/>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73CB8F6C" w14:textId="77777777" w:rsidR="00CA535F" w:rsidRPr="00CA535F" w:rsidRDefault="00CA535F">
      <w:pPr>
        <w:numPr>
          <w:ilvl w:val="0"/>
          <w:numId w:val="197"/>
        </w:numPr>
      </w:pPr>
      <w:r w:rsidRPr="00CA535F">
        <w:rPr>
          <w:b/>
          <w:bCs/>
        </w:rPr>
        <w:t>-u</w:t>
      </w:r>
      <w:r w:rsidRPr="00CA535F">
        <w:t xml:space="preserve"> (veraltet): Wechselt die Ausgabeeinheit (Sektoren vs Zylinder) in alter fdisk. Heutige fdisk (util-linux) nutzt standard 512-Byte Sektoren in -l.</w:t>
      </w:r>
    </w:p>
    <w:p w14:paraId="634A09D9" w14:textId="77777777" w:rsidR="00CA535F" w:rsidRPr="00CA535F" w:rsidRDefault="00CA535F">
      <w:pPr>
        <w:numPr>
          <w:ilvl w:val="0"/>
          <w:numId w:val="197"/>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2A68C2D8" w14:textId="77777777" w:rsidR="00CA535F" w:rsidRPr="00CA535F" w:rsidRDefault="00CA535F">
      <w:pPr>
        <w:numPr>
          <w:ilvl w:val="0"/>
          <w:numId w:val="197"/>
        </w:numPr>
      </w:pPr>
      <w:r w:rsidRPr="00CA535F">
        <w:rPr>
          <w:b/>
          <w:bCs/>
        </w:rPr>
        <w:t>-t</w:t>
      </w:r>
      <w:r w:rsidRPr="00CA535F">
        <w:t xml:space="preserve"> </w:t>
      </w:r>
      <w:r w:rsidRPr="00CA535F">
        <w:rPr>
          <w:i/>
          <w:iCs/>
        </w:rPr>
        <w:t>Typ</w:t>
      </w:r>
      <w:r w:rsidRPr="00CA535F">
        <w:t>: Zeigt Partitionen in bestimmtem Format (Dos, GPT, ...).</w:t>
      </w:r>
    </w:p>
    <w:p w14:paraId="1007995C" w14:textId="77777777" w:rsidR="00CA535F" w:rsidRPr="00CA535F" w:rsidRDefault="00CA535F" w:rsidP="00CA535F">
      <w:r w:rsidRPr="00CA535F">
        <w:lastRenderedPageBreak/>
        <w:t>Interaktiver Modus: Kommandos wie m (Hilfe), p (Print Partitionstabelle), n (neue Partition), d (löschen), t (Typ ändern, z.B. 83 Linux, 82 Swap, in GPT GUIDs), w (write und exit), q (quit ohne save).</w:t>
      </w:r>
    </w:p>
    <w:p w14:paraId="0E931D71" w14:textId="77777777" w:rsidR="00CA535F" w:rsidRPr="00CA535F" w:rsidRDefault="00CA535F" w:rsidP="00CA535F">
      <w:r w:rsidRPr="00CA535F">
        <w:rPr>
          <w:b/>
          <w:bCs/>
        </w:rPr>
        <w:t>Beispiel (List):</w:t>
      </w:r>
    </w:p>
    <w:p w14:paraId="3CDD2250" w14:textId="77777777" w:rsidR="00CA535F" w:rsidRPr="00CA535F" w:rsidRDefault="00CA535F" w:rsidP="00CA535F">
      <w:r w:rsidRPr="00CA535F">
        <w:t xml:space="preserve">Disk /dev/sda: 238.5 GiB, ... </w:t>
      </w:r>
    </w:p>
    <w:p w14:paraId="0A7A1BA0" w14:textId="77777777" w:rsidR="00CA535F" w:rsidRPr="00CA535F" w:rsidRDefault="00CA535F" w:rsidP="00CA535F">
      <w:r w:rsidRPr="00CA535F">
        <w:t>Device     Boot  Start       End   Sectors   Size Id Type</w:t>
      </w:r>
    </w:p>
    <w:p w14:paraId="09828452" w14:textId="77777777" w:rsidR="00CA535F" w:rsidRPr="00CA535F" w:rsidRDefault="00CA535F" w:rsidP="00CA535F">
      <w:r w:rsidRPr="00CA535F">
        <w:t>/dev/sda1  *      2048    534527    532480   260M  7 HPFS/NTFS/exFAT</w:t>
      </w:r>
    </w:p>
    <w:p w14:paraId="6F1B044B" w14:textId="77777777" w:rsidR="00CA535F" w:rsidRPr="00CA535F" w:rsidRDefault="00CA535F" w:rsidP="00CA535F">
      <w:r w:rsidRPr="00CA535F">
        <w:t>/dev/sda2       534528 409600000 409065473 195.1G 83 Linux</w:t>
      </w:r>
    </w:p>
    <w:p w14:paraId="7A80AE86" w14:textId="77777777" w:rsidR="00CA535F" w:rsidRPr="00CA535F" w:rsidRDefault="00CA535F" w:rsidP="00CA535F">
      <w:r w:rsidRPr="00CA535F">
        <w:t>/dev/sda3    409600001 419430400   9830400   4.7G 82 Linux swap / Solaris</w:t>
      </w:r>
    </w:p>
    <w:p w14:paraId="35B43F7E" w14:textId="77777777" w:rsidR="00CA535F" w:rsidRPr="00CA535F" w:rsidRDefault="00CA535F" w:rsidP="00CA535F">
      <w:r w:rsidRPr="00CA535F">
        <w:t>Zeigt z.B. 3 Partitionen (sda1 NTFS, sda2 Linux, sda3 Swap).</w:t>
      </w:r>
    </w:p>
    <w:p w14:paraId="5EF4A581" w14:textId="77777777" w:rsidR="00CA535F" w:rsidRPr="00CA535F" w:rsidRDefault="00CA535F" w:rsidP="00CA535F">
      <w:pPr>
        <w:rPr>
          <w:b/>
          <w:bCs/>
        </w:rPr>
      </w:pPr>
      <w:r w:rsidRPr="00CA535F">
        <w:rPr>
          <w:b/>
          <w:bCs/>
        </w:rPr>
        <w:t>parted (Partitionierungstool)</w:t>
      </w:r>
    </w:p>
    <w:p w14:paraId="6A7E32CF"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06700D17" w14:textId="77777777" w:rsidR="00CA535F" w:rsidRPr="00CA535F" w:rsidRDefault="00CA535F" w:rsidP="00CA535F">
      <w:r w:rsidRPr="00CA535F">
        <w:rPr>
          <w:b/>
          <w:bCs/>
        </w:rPr>
        <w:t>Syntax (non-interactive):</w:t>
      </w:r>
    </w:p>
    <w:p w14:paraId="13B2CF53" w14:textId="77777777" w:rsidR="00CA535F" w:rsidRPr="00CA535F" w:rsidRDefault="00CA535F" w:rsidP="00CA535F">
      <w:r w:rsidRPr="00CA535F">
        <w:t>parted [-s] &lt;Gerät&gt; &lt;Befehl&gt; [Parameter...]</w:t>
      </w:r>
    </w:p>
    <w:p w14:paraId="4DC85DD2" w14:textId="77777777" w:rsidR="00CA535F" w:rsidRPr="00CA535F" w:rsidRDefault="00CA535F" w:rsidP="00CA535F">
      <w:r w:rsidRPr="00CA535F">
        <w:t>Mit -s (script) ohne interaktive Ausgabe.</w:t>
      </w:r>
    </w:p>
    <w:p w14:paraId="1AC423BF" w14:textId="77777777" w:rsidR="00CA535F" w:rsidRPr="00CA535F" w:rsidRDefault="00CA535F" w:rsidP="00CA535F">
      <w:r w:rsidRPr="00CA535F">
        <w:rPr>
          <w:b/>
          <w:bCs/>
        </w:rPr>
        <w:t>Häufige parted Befehle:</w:t>
      </w:r>
      <w:r w:rsidRPr="00CA535F">
        <w:t xml:space="preserve"> (Nicht alle Optionen, nur exemplarisch)</w:t>
      </w:r>
    </w:p>
    <w:p w14:paraId="719C23C9" w14:textId="77777777" w:rsidR="00CA535F" w:rsidRPr="00CA535F" w:rsidRDefault="00CA535F">
      <w:pPr>
        <w:numPr>
          <w:ilvl w:val="0"/>
          <w:numId w:val="198"/>
        </w:numPr>
      </w:pPr>
      <w:r w:rsidRPr="00CA535F">
        <w:rPr>
          <w:b/>
          <w:bCs/>
        </w:rPr>
        <w:t>print</w:t>
      </w:r>
      <w:r w:rsidRPr="00CA535F">
        <w:t xml:space="preserve"> – Zeigt Partitionstabelle des Geräts. Z.B. parted /dev/sdb print.</w:t>
      </w:r>
    </w:p>
    <w:p w14:paraId="0E15C837" w14:textId="77777777" w:rsidR="00CA535F" w:rsidRPr="00CA535F" w:rsidRDefault="00CA535F">
      <w:pPr>
        <w:numPr>
          <w:ilvl w:val="0"/>
          <w:numId w:val="198"/>
        </w:numPr>
      </w:pPr>
      <w:r w:rsidRPr="00CA535F">
        <w:rPr>
          <w:b/>
          <w:bCs/>
        </w:rPr>
        <w:t>mklabel &lt;Typ&gt;</w:t>
      </w:r>
      <w:r w:rsidRPr="00CA535F">
        <w:t xml:space="preserve"> – Erstellt neue Partitionstabelle (Typ: gpt, msdos, etc.). Achtung: löscht alle bestehenden Partitionen.</w:t>
      </w:r>
    </w:p>
    <w:p w14:paraId="74AE928F" w14:textId="77777777" w:rsidR="00CA535F" w:rsidRPr="00CA535F" w:rsidRDefault="00CA535F">
      <w:pPr>
        <w:numPr>
          <w:ilvl w:val="0"/>
          <w:numId w:val="198"/>
        </w:numPr>
      </w:pPr>
      <w:r w:rsidRPr="00CA535F">
        <w:rPr>
          <w:b/>
          <w:bCs/>
        </w:rPr>
        <w:t>unit &lt;Einheit&gt;</w:t>
      </w:r>
      <w:r w:rsidRPr="00CA535F">
        <w:t xml:space="preserve"> – Setzt Maßeinheit (MB, GB, %, etc.) für folgende Befehle.</w:t>
      </w:r>
    </w:p>
    <w:p w14:paraId="68397B12" w14:textId="77777777" w:rsidR="00CA535F" w:rsidRPr="00CA535F" w:rsidRDefault="00CA535F">
      <w:pPr>
        <w:numPr>
          <w:ilvl w:val="0"/>
          <w:numId w:val="198"/>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00335CF3" w14:textId="77777777" w:rsidR="00CA535F" w:rsidRPr="00CA535F" w:rsidRDefault="00CA535F">
      <w:pPr>
        <w:numPr>
          <w:ilvl w:val="0"/>
          <w:numId w:val="198"/>
        </w:numPr>
      </w:pPr>
      <w:r w:rsidRPr="00CA535F">
        <w:rPr>
          <w:b/>
          <w:bCs/>
        </w:rPr>
        <w:t>rm &lt;Nr&gt;</w:t>
      </w:r>
      <w:r w:rsidRPr="00CA535F">
        <w:t xml:space="preserve"> – Löscht Partition mit Nummer.</w:t>
      </w:r>
    </w:p>
    <w:p w14:paraId="4D818FF9" w14:textId="77777777" w:rsidR="00CA535F" w:rsidRPr="00CA535F" w:rsidRDefault="00CA535F">
      <w:pPr>
        <w:numPr>
          <w:ilvl w:val="0"/>
          <w:numId w:val="198"/>
        </w:numPr>
      </w:pPr>
      <w:r w:rsidRPr="00CA535F">
        <w:rPr>
          <w:b/>
          <w:bCs/>
        </w:rPr>
        <w:t>resizepart &lt;Nr&gt; &lt;Ende&gt;</w:t>
      </w:r>
      <w:r w:rsidRPr="00CA535F">
        <w:t xml:space="preserve"> – Passt Größe der Partition Nr an (End-Sektor). Muss danach FS separat resized werden (z.B. mit resize2fs).</w:t>
      </w:r>
    </w:p>
    <w:p w14:paraId="7E7D180D" w14:textId="77777777" w:rsidR="00CA535F" w:rsidRPr="00CA535F" w:rsidRDefault="00CA535F">
      <w:pPr>
        <w:numPr>
          <w:ilvl w:val="0"/>
          <w:numId w:val="198"/>
        </w:numPr>
      </w:pPr>
      <w:r w:rsidRPr="00CA535F">
        <w:rPr>
          <w:b/>
          <w:bCs/>
        </w:rPr>
        <w:t>name &lt;Nr&gt; &lt;Name&gt;</w:t>
      </w:r>
      <w:r w:rsidRPr="00CA535F">
        <w:t xml:space="preserve"> – Setzt den Partitionsnamen (GPT Label).</w:t>
      </w:r>
    </w:p>
    <w:p w14:paraId="201095B9" w14:textId="77777777" w:rsidR="00CA535F" w:rsidRPr="00CA535F" w:rsidRDefault="00CA535F">
      <w:pPr>
        <w:numPr>
          <w:ilvl w:val="0"/>
          <w:numId w:val="198"/>
        </w:numPr>
      </w:pPr>
      <w:r w:rsidRPr="00CA535F">
        <w:rPr>
          <w:b/>
          <w:bCs/>
        </w:rPr>
        <w:t>toggle &lt;Nr&gt; boot</w:t>
      </w:r>
      <w:r w:rsidRPr="00CA535F">
        <w:t xml:space="preserve"> – Boot-Flag toggeln (bei MBR Partitionen).</w:t>
      </w:r>
    </w:p>
    <w:p w14:paraId="374C9C5F" w14:textId="77777777" w:rsidR="00CA535F" w:rsidRPr="00CA535F" w:rsidRDefault="00CA535F">
      <w:pPr>
        <w:numPr>
          <w:ilvl w:val="0"/>
          <w:numId w:val="198"/>
        </w:numPr>
      </w:pPr>
      <w:r w:rsidRPr="00CA535F">
        <w:rPr>
          <w:b/>
          <w:bCs/>
        </w:rPr>
        <w:lastRenderedPageBreak/>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1117AAE7" w14:textId="77777777" w:rsidR="00CA535F" w:rsidRPr="00CA535F" w:rsidRDefault="00CA535F" w:rsidP="00CA535F">
      <w:r w:rsidRPr="00CA535F">
        <w:t>Parted kann auch einfache FS-Aufgaben: mkfs integration, aber meist nutzt man separate Tools (mkfs.*).</w:t>
      </w:r>
    </w:p>
    <w:p w14:paraId="540410D8" w14:textId="77777777" w:rsidR="00CA535F" w:rsidRPr="00CA535F" w:rsidRDefault="00CA535F" w:rsidP="00CA535F">
      <w:r w:rsidRPr="00CA535F">
        <w:rPr>
          <w:b/>
          <w:bCs/>
        </w:rPr>
        <w:t>Beispiele:</w:t>
      </w:r>
    </w:p>
    <w:p w14:paraId="3B071FC3" w14:textId="77777777" w:rsidR="00CA535F" w:rsidRPr="00CA535F" w:rsidRDefault="00CA535F">
      <w:pPr>
        <w:numPr>
          <w:ilvl w:val="0"/>
          <w:numId w:val="199"/>
        </w:numPr>
      </w:pPr>
      <w:r w:rsidRPr="00CA535F">
        <w:t>parted /dev/sdc --script mklabel gpt mkpart primary ext4 0% 50% mkpart primary linux-swap 50% 100% – Initialisiert /dev/sdc als GPT, teilt in zwei: erste Partition bis Mitte ext4, zweite Swap ab Mitte bis Ende.</w:t>
      </w:r>
    </w:p>
    <w:p w14:paraId="1B5A47E5" w14:textId="77777777" w:rsidR="00CA535F" w:rsidRPr="00CA535F" w:rsidRDefault="00CA535F">
      <w:pPr>
        <w:numPr>
          <w:ilvl w:val="0"/>
          <w:numId w:val="199"/>
        </w:numPr>
      </w:pPr>
      <w:r w:rsidRPr="00CA535F">
        <w:t>Im interaktiven parted (ohne -s) bekommt man (parted) Prompt zum Eingeben der obigen Befehle nacheinander.</w:t>
      </w:r>
    </w:p>
    <w:p w14:paraId="7184DDAD" w14:textId="77777777" w:rsidR="00CA535F" w:rsidRPr="00CA535F" w:rsidRDefault="00CA535F" w:rsidP="00CA535F">
      <w:pPr>
        <w:rPr>
          <w:b/>
          <w:bCs/>
        </w:rPr>
      </w:pPr>
      <w:r w:rsidRPr="00CA535F">
        <w:rPr>
          <w:b/>
          <w:bCs/>
        </w:rPr>
        <w:t>mkfs (Make FileSystem)</w:t>
      </w:r>
    </w:p>
    <w:p w14:paraId="11392C9D"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597132C3" w14:textId="77777777" w:rsidR="00CA535F" w:rsidRPr="00CA535F" w:rsidRDefault="00CA535F" w:rsidP="00CA535F">
      <w:r w:rsidRPr="00CA535F">
        <w:rPr>
          <w:b/>
          <w:bCs/>
        </w:rPr>
        <w:t>Syntax:</w:t>
      </w:r>
    </w:p>
    <w:p w14:paraId="66B557BA" w14:textId="77777777" w:rsidR="00CA535F" w:rsidRPr="00CA535F" w:rsidRDefault="00CA535F" w:rsidP="00CA535F">
      <w:r w:rsidRPr="00CA535F">
        <w:t>mkfs -t &lt;FSTYP&gt; [Optionen] &lt;Geräte/Partition&gt;</w:t>
      </w:r>
    </w:p>
    <w:p w14:paraId="55F36232" w14:textId="77777777" w:rsidR="00CA535F" w:rsidRPr="00CA535F" w:rsidRDefault="00CA535F" w:rsidP="00CA535F">
      <w:r w:rsidRPr="00CA535F">
        <w:t>Beispiele: mkfs -t ext4 /dev/sdb1, mkfs -t vfat /dev/sdb1.</w:t>
      </w:r>
    </w:p>
    <w:p w14:paraId="750AFA04" w14:textId="77777777" w:rsidR="00CA535F" w:rsidRPr="00CA535F" w:rsidRDefault="00CA535F" w:rsidP="00CA535F">
      <w:r w:rsidRPr="00CA535F">
        <w:rPr>
          <w:b/>
          <w:bCs/>
        </w:rPr>
        <w:t>Wichtige Optionen (allgemein):</w:t>
      </w:r>
    </w:p>
    <w:p w14:paraId="41267433" w14:textId="77777777" w:rsidR="00CA535F" w:rsidRPr="00CA535F" w:rsidRDefault="00CA535F">
      <w:pPr>
        <w:numPr>
          <w:ilvl w:val="0"/>
          <w:numId w:val="200"/>
        </w:numPr>
      </w:pPr>
      <w:r w:rsidRPr="00CA535F">
        <w:rPr>
          <w:b/>
          <w:bCs/>
        </w:rPr>
        <w:t>-t &lt;typ&gt;</w:t>
      </w:r>
      <w:r w:rsidRPr="00CA535F">
        <w:t xml:space="preserve"> – Dateisystemtyp (ext4, ext3, ext2, xfs, vfat, ntfs, etc.).</w:t>
      </w:r>
    </w:p>
    <w:p w14:paraId="7B448F08" w14:textId="77777777" w:rsidR="00CA535F" w:rsidRPr="00CA535F" w:rsidRDefault="00CA535F">
      <w:pPr>
        <w:numPr>
          <w:ilvl w:val="0"/>
          <w:numId w:val="200"/>
        </w:numPr>
      </w:pPr>
      <w:r w:rsidRPr="00CA535F">
        <w:rPr>
          <w:b/>
          <w:bCs/>
        </w:rPr>
        <w:t>-V</w:t>
      </w:r>
      <w:r w:rsidRPr="00CA535F">
        <w:t xml:space="preserve"> – zeigt ausfürliche Versions-/Debug-Information (welches Tool aufgerufen wird).</w:t>
      </w:r>
    </w:p>
    <w:p w14:paraId="10302331" w14:textId="77777777" w:rsidR="00CA535F" w:rsidRPr="00CA535F" w:rsidRDefault="00CA535F">
      <w:pPr>
        <w:numPr>
          <w:ilvl w:val="0"/>
          <w:numId w:val="200"/>
        </w:numPr>
      </w:pPr>
      <w:r w:rsidRPr="00CA535F">
        <w:rPr>
          <w:b/>
          <w:bCs/>
        </w:rPr>
        <w:t>-q</w:t>
      </w:r>
      <w:r w:rsidRPr="00CA535F">
        <w:t xml:space="preserve"> – quiet (weniger Ausgabe).</w:t>
      </w:r>
    </w:p>
    <w:p w14:paraId="21C2B6E4" w14:textId="77777777" w:rsidR="00CA535F" w:rsidRPr="00CA535F" w:rsidRDefault="00CA535F" w:rsidP="00CA535F">
      <w:r w:rsidRPr="00CA535F">
        <w:t>Jedes Dateisystem hat eigene spezifische Optionen, wenn man direkt mkfs.ext4 etc. nutzt:</w:t>
      </w:r>
    </w:p>
    <w:p w14:paraId="45EF031F"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7D57A23C"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25F7E02B" w14:textId="77777777" w:rsidR="00CA535F" w:rsidRPr="00CA535F" w:rsidRDefault="00CA535F" w:rsidP="00CA535F">
      <w:r w:rsidRPr="00CA535F">
        <w:rPr>
          <w:b/>
          <w:bCs/>
        </w:rPr>
        <w:t>Beispiele:</w:t>
      </w:r>
    </w:p>
    <w:p w14:paraId="315F9B94" w14:textId="77777777" w:rsidR="00CA535F" w:rsidRPr="00CA535F" w:rsidRDefault="00CA535F">
      <w:pPr>
        <w:numPr>
          <w:ilvl w:val="0"/>
          <w:numId w:val="201"/>
        </w:numPr>
      </w:pPr>
      <w:r w:rsidRPr="00CA535F">
        <w:lastRenderedPageBreak/>
        <w:t>mkfs.ext4 /dev/sda3 – Formatiert sda3 mit ext4 Standardparametern.</w:t>
      </w:r>
    </w:p>
    <w:p w14:paraId="3BE03AF5" w14:textId="77777777" w:rsidR="00CA535F" w:rsidRPr="00CA535F" w:rsidRDefault="00CA535F">
      <w:pPr>
        <w:numPr>
          <w:ilvl w:val="0"/>
          <w:numId w:val="201"/>
        </w:numPr>
      </w:pPr>
      <w:r w:rsidRPr="00CA535F">
        <w:t>mkfs.vfat -F 32 -n "MYUSB" /dev/sdb1 – Formatiert Partition sdb1 als FAT32 mit Label "MYUSB".</w:t>
      </w:r>
    </w:p>
    <w:p w14:paraId="244299B4" w14:textId="77777777" w:rsidR="00CA535F" w:rsidRPr="00CA535F" w:rsidRDefault="00CA535F">
      <w:pPr>
        <w:numPr>
          <w:ilvl w:val="0"/>
          <w:numId w:val="201"/>
        </w:numPr>
      </w:pPr>
      <w:r w:rsidRPr="00CA535F">
        <w:t>mkswap /dev/sda5 – Initialisiert Swap auf sda5 (später via swapon).</w:t>
      </w:r>
    </w:p>
    <w:p w14:paraId="2A0F59EC" w14:textId="77777777" w:rsidR="00CA535F" w:rsidRPr="00CA535F" w:rsidRDefault="00CA535F">
      <w:pPr>
        <w:numPr>
          <w:ilvl w:val="0"/>
          <w:numId w:val="201"/>
        </w:numPr>
      </w:pPr>
      <w:r w:rsidRPr="00CA535F">
        <w:t>mkfs.xfs -f -L data /dev/sdc1 – Erzwingt Format auf sdc1 mit XFS, Label "data" (XFS verlangt -f wenn Partition schon ein FS enthält).</w:t>
      </w:r>
    </w:p>
    <w:p w14:paraId="29F969CF" w14:textId="77777777" w:rsidR="00CA535F" w:rsidRPr="00CA535F" w:rsidRDefault="00CA535F" w:rsidP="00CA535F">
      <w:pPr>
        <w:rPr>
          <w:b/>
          <w:bCs/>
        </w:rPr>
      </w:pPr>
      <w:r w:rsidRPr="00CA535F">
        <w:rPr>
          <w:b/>
          <w:bCs/>
        </w:rPr>
        <w:t>mount (Dateisystem einhängen)</w:t>
      </w:r>
    </w:p>
    <w:p w14:paraId="605CF114"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68998606" w14:textId="77777777" w:rsidR="00CA535F" w:rsidRPr="00CA535F" w:rsidRDefault="00CA535F" w:rsidP="00CA535F">
      <w:r w:rsidRPr="00CA535F">
        <w:rPr>
          <w:b/>
          <w:bCs/>
        </w:rPr>
        <w:t>Syntax:</w:t>
      </w:r>
    </w:p>
    <w:p w14:paraId="64B77463" w14:textId="77777777" w:rsidR="00CA535F" w:rsidRPr="00CA535F" w:rsidRDefault="00CA535F" w:rsidP="00CA535F">
      <w:r w:rsidRPr="00CA535F">
        <w:t>mount [Optionen] &lt;Quelle&gt; &lt;Zielverzeichnis&gt;</w:t>
      </w:r>
    </w:p>
    <w:p w14:paraId="6CF8DC7E" w14:textId="77777777" w:rsidR="00CA535F" w:rsidRPr="00CA535F" w:rsidRDefault="00CA535F" w:rsidP="00CA535F">
      <w:r w:rsidRPr="00CA535F">
        <w:rPr>
          <w:b/>
          <w:bCs/>
        </w:rPr>
        <w:t>Wichtige Optionen:</w:t>
      </w:r>
    </w:p>
    <w:p w14:paraId="222FC882" w14:textId="77777777" w:rsidR="00CA535F" w:rsidRPr="00CA535F" w:rsidRDefault="00CA535F">
      <w:pPr>
        <w:numPr>
          <w:ilvl w:val="0"/>
          <w:numId w:val="202"/>
        </w:numPr>
      </w:pPr>
      <w:r w:rsidRPr="00CA535F">
        <w:rPr>
          <w:b/>
          <w:bCs/>
        </w:rPr>
        <w:t>-t &lt;fstype&gt;</w:t>
      </w:r>
      <w:r w:rsidRPr="00CA535F">
        <w:t xml:space="preserve"> – gibt den Dateisystemtyp an (ext4, vfat, nfs, cifs, etc.). Kann oft weggelassen werden, da mount es automatisch erkennt (über blkid).</w:t>
      </w:r>
    </w:p>
    <w:p w14:paraId="1E2BEB16" w14:textId="77777777" w:rsidR="00CA535F" w:rsidRPr="00CA535F" w:rsidRDefault="00CA535F">
      <w:pPr>
        <w:numPr>
          <w:ilvl w:val="0"/>
          <w:numId w:val="202"/>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15E665E4" w14:textId="77777777" w:rsidR="00CA535F" w:rsidRPr="00CA535F" w:rsidRDefault="00CA535F">
      <w:pPr>
        <w:numPr>
          <w:ilvl w:val="1"/>
          <w:numId w:val="202"/>
        </w:numPr>
      </w:pPr>
      <w:r w:rsidRPr="00CA535F">
        <w:rPr>
          <w:b/>
          <w:bCs/>
        </w:rPr>
        <w:t>defaults</w:t>
      </w:r>
      <w:r w:rsidRPr="00CA535F">
        <w:t xml:space="preserve"> (rw,suid,dev,exec,auto,nouser,async),</w:t>
      </w:r>
    </w:p>
    <w:p w14:paraId="42DF8676" w14:textId="77777777" w:rsidR="00CA535F" w:rsidRPr="00CA535F" w:rsidRDefault="00CA535F">
      <w:pPr>
        <w:numPr>
          <w:ilvl w:val="1"/>
          <w:numId w:val="202"/>
        </w:numPr>
      </w:pPr>
      <w:r w:rsidRPr="00CA535F">
        <w:rPr>
          <w:b/>
          <w:bCs/>
        </w:rPr>
        <w:t>ro/rw</w:t>
      </w:r>
      <w:r w:rsidRPr="00CA535F">
        <w:t xml:space="preserve"> (read-only / read-write),</w:t>
      </w:r>
    </w:p>
    <w:p w14:paraId="14364445" w14:textId="77777777" w:rsidR="00CA535F" w:rsidRPr="00CA535F" w:rsidRDefault="00CA535F">
      <w:pPr>
        <w:numPr>
          <w:ilvl w:val="1"/>
          <w:numId w:val="202"/>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00E5D806" w14:textId="77777777" w:rsidR="00CA535F" w:rsidRPr="00CA535F" w:rsidRDefault="00CA535F">
      <w:pPr>
        <w:numPr>
          <w:ilvl w:val="1"/>
          <w:numId w:val="202"/>
        </w:numPr>
      </w:pPr>
      <w:r w:rsidRPr="00CA535F">
        <w:rPr>
          <w:b/>
          <w:bCs/>
        </w:rPr>
        <w:t>sync</w:t>
      </w:r>
      <w:r w:rsidRPr="00CA535F">
        <w:t xml:space="preserve"> (synchroner IO), </w:t>
      </w:r>
      <w:r w:rsidRPr="00CA535F">
        <w:rPr>
          <w:b/>
          <w:bCs/>
        </w:rPr>
        <w:t>async</w:t>
      </w:r>
      <w:r w:rsidRPr="00CA535F">
        <w:t xml:space="preserve"> (Standard, asynchron gepuffert),</w:t>
      </w:r>
    </w:p>
    <w:p w14:paraId="0C9D0033" w14:textId="77777777" w:rsidR="00CA535F" w:rsidRPr="00CA535F" w:rsidRDefault="00CA535F">
      <w:pPr>
        <w:numPr>
          <w:ilvl w:val="1"/>
          <w:numId w:val="202"/>
        </w:numPr>
      </w:pPr>
      <w:r w:rsidRPr="00CA535F">
        <w:rPr>
          <w:b/>
          <w:bCs/>
        </w:rPr>
        <w:t>user/nouser</w:t>
      </w:r>
      <w:r w:rsidRPr="00CA535F">
        <w:t xml:space="preserve"> (Allow normal user to mount / nur root),</w:t>
      </w:r>
    </w:p>
    <w:p w14:paraId="7E1D69D5" w14:textId="77777777" w:rsidR="00CA535F" w:rsidRPr="00CA535F" w:rsidRDefault="00CA535F">
      <w:pPr>
        <w:numPr>
          <w:ilvl w:val="1"/>
          <w:numId w:val="202"/>
        </w:numPr>
      </w:pPr>
      <w:r w:rsidRPr="00CA535F">
        <w:rPr>
          <w:b/>
          <w:bCs/>
        </w:rPr>
        <w:t>uid=</w:t>
      </w:r>
      <w:r w:rsidRPr="00CA535F">
        <w:t xml:space="preserve">, </w:t>
      </w:r>
      <w:r w:rsidRPr="00CA535F">
        <w:rPr>
          <w:b/>
          <w:bCs/>
        </w:rPr>
        <w:t>gid=</w:t>
      </w:r>
      <w:r w:rsidRPr="00CA535F">
        <w:t xml:space="preserve"> (für FAT/NTFS, setze Besitzer der gemounteten Dateien),</w:t>
      </w:r>
    </w:p>
    <w:p w14:paraId="49721CC2" w14:textId="77777777" w:rsidR="00CA535F" w:rsidRPr="00CA535F" w:rsidRDefault="00CA535F">
      <w:pPr>
        <w:numPr>
          <w:ilvl w:val="1"/>
          <w:numId w:val="202"/>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39C610D3" w14:textId="77777777" w:rsidR="00CA535F" w:rsidRPr="00CA535F" w:rsidRDefault="00CA535F">
      <w:pPr>
        <w:numPr>
          <w:ilvl w:val="1"/>
          <w:numId w:val="202"/>
        </w:numPr>
      </w:pPr>
      <w:r w:rsidRPr="00CA535F">
        <w:rPr>
          <w:b/>
          <w:bCs/>
        </w:rPr>
        <w:t>iocharset=</w:t>
      </w:r>
      <w:r w:rsidRPr="00CA535F">
        <w:t xml:space="preserve">, </w:t>
      </w:r>
      <w:r w:rsidRPr="00CA535F">
        <w:rPr>
          <w:b/>
          <w:bCs/>
        </w:rPr>
        <w:t>codepage=</w:t>
      </w:r>
      <w:r w:rsidRPr="00CA535F">
        <w:t xml:space="preserve"> (für vfat),</w:t>
      </w:r>
    </w:p>
    <w:p w14:paraId="7E803A07" w14:textId="77777777" w:rsidR="00CA535F" w:rsidRPr="00CA535F" w:rsidRDefault="00CA535F">
      <w:pPr>
        <w:numPr>
          <w:ilvl w:val="1"/>
          <w:numId w:val="202"/>
        </w:numPr>
      </w:pPr>
      <w:r w:rsidRPr="00CA535F">
        <w:rPr>
          <w:b/>
          <w:bCs/>
        </w:rPr>
        <w:t>loop</w:t>
      </w:r>
      <w:r w:rsidRPr="00CA535F">
        <w:t xml:space="preserve"> (Loop-Device mount einer Datei als FS, evtl. -o loop oder auto),</w:t>
      </w:r>
    </w:p>
    <w:p w14:paraId="183F1468" w14:textId="77777777" w:rsidR="00CA535F" w:rsidRPr="00CA535F" w:rsidRDefault="00CA535F">
      <w:pPr>
        <w:numPr>
          <w:ilvl w:val="1"/>
          <w:numId w:val="202"/>
        </w:numPr>
      </w:pPr>
      <w:r w:rsidRPr="00CA535F">
        <w:rPr>
          <w:b/>
          <w:bCs/>
        </w:rPr>
        <w:t>remount</w:t>
      </w:r>
      <w:r w:rsidRPr="00CA535F">
        <w:t xml:space="preserve"> (ein bereits gemountetes FS mit neuen Optionen versehen, z.B. mount -o remount,rw /mnt/point),</w:t>
      </w:r>
    </w:p>
    <w:p w14:paraId="46FEA8FB" w14:textId="77777777" w:rsidR="00CA535F" w:rsidRPr="00CA535F" w:rsidRDefault="00CA535F">
      <w:pPr>
        <w:numPr>
          <w:ilvl w:val="1"/>
          <w:numId w:val="202"/>
        </w:numPr>
      </w:pPr>
      <w:r w:rsidRPr="00CA535F">
        <w:lastRenderedPageBreak/>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32A57ECD" w14:textId="77777777" w:rsidR="00CA535F" w:rsidRPr="00CA535F" w:rsidRDefault="00CA535F">
      <w:pPr>
        <w:numPr>
          <w:ilvl w:val="0"/>
          <w:numId w:val="202"/>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11FE3B3E" w14:textId="77777777" w:rsidR="00CA535F" w:rsidRPr="00CA535F" w:rsidRDefault="00CA535F">
      <w:pPr>
        <w:numPr>
          <w:ilvl w:val="0"/>
          <w:numId w:val="202"/>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613378E9" w14:textId="77777777" w:rsidR="00CA535F" w:rsidRPr="00CA535F" w:rsidRDefault="00CA535F">
      <w:pPr>
        <w:numPr>
          <w:ilvl w:val="0"/>
          <w:numId w:val="202"/>
        </w:numPr>
      </w:pPr>
      <w:r w:rsidRPr="00CA535F">
        <w:rPr>
          <w:b/>
          <w:bCs/>
        </w:rPr>
        <w:t>-a</w:t>
      </w:r>
      <w:r w:rsidRPr="00CA535F">
        <w:t xml:space="preserve"> – Mountet alles was in /etc/fstab als "auto" markiert ist und nicht noauto. (Ausführung typ. beim Boot).</w:t>
      </w:r>
    </w:p>
    <w:p w14:paraId="0EB2761D" w14:textId="77777777" w:rsidR="00CA535F" w:rsidRPr="00CA535F" w:rsidRDefault="00CA535F">
      <w:pPr>
        <w:numPr>
          <w:ilvl w:val="0"/>
          <w:numId w:val="202"/>
        </w:numPr>
      </w:pPr>
      <w:r w:rsidRPr="00CA535F">
        <w:rPr>
          <w:b/>
          <w:bCs/>
        </w:rPr>
        <w:t>-n</w:t>
      </w:r>
      <w:r w:rsidRPr="00CA535F">
        <w:t xml:space="preserve"> – führt Mount ohne Eintrag in /etc/mtab aus (mtab ist heute oft Symlink zu /proc/self/mounts). Selten benötigt.</w:t>
      </w:r>
    </w:p>
    <w:p w14:paraId="6F69E67D" w14:textId="77777777" w:rsidR="00CA535F" w:rsidRPr="00CA535F" w:rsidRDefault="00CA535F">
      <w:pPr>
        <w:numPr>
          <w:ilvl w:val="0"/>
          <w:numId w:val="202"/>
        </w:numPr>
      </w:pPr>
      <w:r w:rsidRPr="00CA535F">
        <w:rPr>
          <w:b/>
          <w:bCs/>
        </w:rPr>
        <w:t>-v</w:t>
      </w:r>
      <w:r w:rsidRPr="00CA535F">
        <w:t xml:space="preserve"> – verbose (gibt Meldungen aus).</w:t>
      </w:r>
    </w:p>
    <w:p w14:paraId="4CBC2CD7" w14:textId="77777777" w:rsidR="00CA535F" w:rsidRPr="00CA535F" w:rsidRDefault="00CA535F" w:rsidP="00CA535F">
      <w:r w:rsidRPr="00CA535F">
        <w:rPr>
          <w:b/>
          <w:bCs/>
        </w:rPr>
        <w:t>Beispiele:</w:t>
      </w:r>
    </w:p>
    <w:p w14:paraId="6A110F71" w14:textId="77777777" w:rsidR="00CA535F" w:rsidRPr="00CA535F" w:rsidRDefault="00CA535F">
      <w:pPr>
        <w:numPr>
          <w:ilvl w:val="0"/>
          <w:numId w:val="203"/>
        </w:numPr>
      </w:pPr>
      <w:r w:rsidRPr="00CA535F">
        <w:t>mount /dev/sdb1 /media/usb -o uid=1000,gid=1000,umask=022 – hängt einen FAT32-Stick so ein, dass Benutzer mit UID/GID 1000 Besitzer ist (typisch eigener User), und Rechte 755 auf Dateien/Ordner (umask 022).</w:t>
      </w:r>
    </w:p>
    <w:p w14:paraId="2B8A4C00" w14:textId="77777777" w:rsidR="00CA535F" w:rsidRPr="00CA535F" w:rsidRDefault="00CA535F">
      <w:pPr>
        <w:numPr>
          <w:ilvl w:val="0"/>
          <w:numId w:val="203"/>
        </w:numPr>
      </w:pPr>
      <w:r w:rsidRPr="00CA535F">
        <w:t>mount -t nfs 192.168.1.10:/export/share /mnt/share – hängt eine NFS-Freigabe ein (NFS FS muss installiert sein).</w:t>
      </w:r>
    </w:p>
    <w:p w14:paraId="73926FB1" w14:textId="77777777" w:rsidR="00CA535F" w:rsidRPr="00CA535F" w:rsidRDefault="00CA535F">
      <w:pPr>
        <w:numPr>
          <w:ilvl w:val="0"/>
          <w:numId w:val="203"/>
        </w:numPr>
      </w:pPr>
      <w:r w:rsidRPr="00CA535F">
        <w:t>mount -o loop diskimage.iso /mnt/iso – mountet ein ISO-Image als Loop-Device unter /mnt/iso.</w:t>
      </w:r>
    </w:p>
    <w:p w14:paraId="53D3D562" w14:textId="77777777" w:rsidR="00CA535F" w:rsidRPr="00CA535F" w:rsidRDefault="00CA535F">
      <w:pPr>
        <w:numPr>
          <w:ilvl w:val="0"/>
          <w:numId w:val="203"/>
        </w:numPr>
      </w:pPr>
      <w:r w:rsidRPr="00CA535F">
        <w:t>mount | grep sda – sieht, ob /dev/sdaX gemountet ist (ohne Parameter listet mount alles).</w:t>
      </w:r>
    </w:p>
    <w:p w14:paraId="00ADE2A7" w14:textId="77777777" w:rsidR="00CA535F" w:rsidRPr="00CA535F" w:rsidRDefault="00CA535F" w:rsidP="00CA535F">
      <w:pPr>
        <w:rPr>
          <w:b/>
          <w:bCs/>
        </w:rPr>
      </w:pPr>
      <w:r w:rsidRPr="00CA535F">
        <w:rPr>
          <w:b/>
          <w:bCs/>
        </w:rPr>
        <w:t>umount (Unmount FileSystem)</w:t>
      </w:r>
    </w:p>
    <w:p w14:paraId="29DCD02D"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172B07F9" w14:textId="77777777" w:rsidR="00CA535F" w:rsidRPr="00CA535F" w:rsidRDefault="00CA535F" w:rsidP="00CA535F">
      <w:r w:rsidRPr="00CA535F">
        <w:rPr>
          <w:b/>
          <w:bCs/>
        </w:rPr>
        <w:t>Syntax:</w:t>
      </w:r>
    </w:p>
    <w:p w14:paraId="68DD8E38" w14:textId="77777777" w:rsidR="00CA535F" w:rsidRPr="00CA535F" w:rsidRDefault="00CA535F" w:rsidP="00CA535F">
      <w:r w:rsidRPr="00CA535F">
        <w:t>umount [Optionen] &lt;Mountpunkt | Gerät&gt;</w:t>
      </w:r>
    </w:p>
    <w:p w14:paraId="16A5E9BA" w14:textId="77777777" w:rsidR="00CA535F" w:rsidRPr="00CA535F" w:rsidRDefault="00CA535F" w:rsidP="00CA535F">
      <w:r w:rsidRPr="00CA535F">
        <w:rPr>
          <w:b/>
          <w:bCs/>
        </w:rPr>
        <w:t>Wichtige Optionen:</w:t>
      </w:r>
    </w:p>
    <w:p w14:paraId="76044B99" w14:textId="77777777" w:rsidR="00CA535F" w:rsidRPr="00CA535F" w:rsidRDefault="00CA535F">
      <w:pPr>
        <w:numPr>
          <w:ilvl w:val="0"/>
          <w:numId w:val="204"/>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1DD53448" w14:textId="77777777" w:rsidR="00CA535F" w:rsidRPr="00CA535F" w:rsidRDefault="00CA535F">
      <w:pPr>
        <w:numPr>
          <w:ilvl w:val="0"/>
          <w:numId w:val="204"/>
        </w:numPr>
      </w:pPr>
      <w:r w:rsidRPr="00CA535F">
        <w:rPr>
          <w:b/>
          <w:bCs/>
        </w:rPr>
        <w:t>-l</w:t>
      </w:r>
      <w:r w:rsidRPr="00CA535F">
        <w:t xml:space="preserve">, </w:t>
      </w:r>
      <w:r w:rsidRPr="00CA535F">
        <w:rPr>
          <w:b/>
          <w:bCs/>
        </w:rPr>
        <w:t>--lazy</w:t>
      </w:r>
      <w:r w:rsidRPr="00CA535F">
        <w:t xml:space="preserve">: "Lazy unmount". Markiert das FS als ausgeworfen, aber falls noch offene Handles bestehen, wird es erst tatsächlich ausgehängt, wenn diese </w:t>
      </w:r>
      <w:r w:rsidRPr="00CA535F">
        <w:lastRenderedPageBreak/>
        <w:t>geschlossen sind. (Hängt unmittelbar virtuell aus, lässt Rest im Hintergrund erledigen). Nützlich bei hängenden Prozessen.</w:t>
      </w:r>
    </w:p>
    <w:p w14:paraId="17435FD6" w14:textId="77777777" w:rsidR="00CA535F" w:rsidRPr="00CA535F" w:rsidRDefault="00CA535F">
      <w:pPr>
        <w:numPr>
          <w:ilvl w:val="0"/>
          <w:numId w:val="204"/>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0EC058A1" w14:textId="77777777" w:rsidR="00CA535F" w:rsidRPr="00CA535F" w:rsidRDefault="00CA535F">
      <w:pPr>
        <w:numPr>
          <w:ilvl w:val="0"/>
          <w:numId w:val="204"/>
        </w:numPr>
      </w:pPr>
      <w:r w:rsidRPr="00CA535F">
        <w:rPr>
          <w:b/>
          <w:bCs/>
        </w:rPr>
        <w:t>-v</w:t>
      </w:r>
      <w:r w:rsidRPr="00CA535F">
        <w:t>: verbose.</w:t>
      </w:r>
    </w:p>
    <w:p w14:paraId="0414E1B2" w14:textId="77777777" w:rsidR="00CA535F" w:rsidRPr="00CA535F" w:rsidRDefault="00CA535F" w:rsidP="00CA535F">
      <w:r w:rsidRPr="00CA535F">
        <w:rPr>
          <w:i/>
          <w:iCs/>
        </w:rPr>
        <w:t>Beispiele:</w:t>
      </w:r>
    </w:p>
    <w:p w14:paraId="30232EE6" w14:textId="77777777" w:rsidR="00CA535F" w:rsidRPr="00CA535F" w:rsidRDefault="00CA535F">
      <w:pPr>
        <w:numPr>
          <w:ilvl w:val="0"/>
          <w:numId w:val="205"/>
        </w:numPr>
      </w:pPr>
      <w:r w:rsidRPr="00CA535F">
        <w:t>umount /media/usb – hängt das unter /media/usb eingehängte Gerät aus.</w:t>
      </w:r>
    </w:p>
    <w:p w14:paraId="50CB0119" w14:textId="77777777" w:rsidR="00CA535F" w:rsidRPr="00CA535F" w:rsidRDefault="00CA535F">
      <w:pPr>
        <w:numPr>
          <w:ilvl w:val="0"/>
          <w:numId w:val="205"/>
        </w:numPr>
      </w:pPr>
      <w:r w:rsidRPr="00CA535F">
        <w:t>umount /dev/sdb1 – selbes, angesteuert über Gerät.</w:t>
      </w:r>
    </w:p>
    <w:p w14:paraId="16F60A3B" w14:textId="77777777" w:rsidR="00CA535F" w:rsidRPr="00CA535F" w:rsidRDefault="00CA535F">
      <w:pPr>
        <w:numPr>
          <w:ilvl w:val="0"/>
          <w:numId w:val="205"/>
        </w:numPr>
      </w:pPr>
      <w:r w:rsidRPr="00CA535F">
        <w:t>umount -f -a -t nfs – erzwingt das Aushängen aller NFS-Mounts (z.B. bei Netzproblemen).</w:t>
      </w:r>
    </w:p>
    <w:p w14:paraId="77F32D5B" w14:textId="77777777" w:rsidR="00CA535F" w:rsidRPr="00CA535F" w:rsidRDefault="00CA535F" w:rsidP="00CA535F">
      <w:r w:rsidRPr="00CA535F">
        <w:rPr>
          <w:i/>
          <w:iCs/>
        </w:rPr>
        <w:t>(Tipp: Wenn umount meldet "device is busy", kann man mit lsof oder fuser herausfinden, welcher Prozess noch auf das FS zugreift.)</w:t>
      </w:r>
    </w:p>
    <w:p w14:paraId="471FF78A" w14:textId="77777777" w:rsidR="00CA535F" w:rsidRPr="00CA535F" w:rsidRDefault="00CA535F" w:rsidP="00CA535F">
      <w:pPr>
        <w:rPr>
          <w:b/>
          <w:bCs/>
        </w:rPr>
      </w:pPr>
      <w:r w:rsidRPr="00CA535F">
        <w:rPr>
          <w:b/>
          <w:bCs/>
        </w:rPr>
        <w:t>df (Disk Free)</w:t>
      </w:r>
    </w:p>
    <w:p w14:paraId="3068502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2CD8055E" w14:textId="77777777" w:rsidR="00CA535F" w:rsidRPr="00CA535F" w:rsidRDefault="00CA535F" w:rsidP="00CA535F">
      <w:r w:rsidRPr="00CA535F">
        <w:rPr>
          <w:b/>
          <w:bCs/>
        </w:rPr>
        <w:t>Syntax:</w:t>
      </w:r>
    </w:p>
    <w:p w14:paraId="7652C422" w14:textId="77777777" w:rsidR="00CA535F" w:rsidRPr="00CA535F" w:rsidRDefault="00CA535F" w:rsidP="00CA535F">
      <w:r w:rsidRPr="00CA535F">
        <w:t>df [Optionen] [Dateipfad...]</w:t>
      </w:r>
    </w:p>
    <w:p w14:paraId="603B3626" w14:textId="77777777" w:rsidR="00CA535F" w:rsidRPr="00CA535F" w:rsidRDefault="00CA535F" w:rsidP="00CA535F">
      <w:r w:rsidRPr="00CA535F">
        <w:t>Ohne Argumente zeigt alle gemounteten FS. Mit Pfad ermittelt df, auf welchem FS dieser Pfad liegt, und zeigt nur dessen Werte.</w:t>
      </w:r>
    </w:p>
    <w:p w14:paraId="5A993BED" w14:textId="77777777" w:rsidR="00CA535F" w:rsidRPr="00CA535F" w:rsidRDefault="00CA535F" w:rsidP="00CA535F">
      <w:r w:rsidRPr="00CA535F">
        <w:rPr>
          <w:b/>
          <w:bCs/>
        </w:rPr>
        <w:t>Optionen:</w:t>
      </w:r>
    </w:p>
    <w:p w14:paraId="439CD10F" w14:textId="77777777" w:rsidR="00CA535F" w:rsidRPr="00CA535F" w:rsidRDefault="00CA535F">
      <w:pPr>
        <w:numPr>
          <w:ilvl w:val="0"/>
          <w:numId w:val="206"/>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720CFDBE" w14:textId="77777777" w:rsidR="00CA535F" w:rsidRPr="00CA535F" w:rsidRDefault="00CA535F">
      <w:pPr>
        <w:numPr>
          <w:ilvl w:val="0"/>
          <w:numId w:val="206"/>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776F654B" w14:textId="77777777" w:rsidR="00CA535F" w:rsidRPr="00CA535F" w:rsidRDefault="00CA535F">
      <w:pPr>
        <w:numPr>
          <w:ilvl w:val="0"/>
          <w:numId w:val="206"/>
        </w:numPr>
      </w:pPr>
      <w:r w:rsidRPr="00CA535F">
        <w:rPr>
          <w:b/>
          <w:bCs/>
        </w:rPr>
        <w:t>-T</w:t>
      </w:r>
      <w:r w:rsidRPr="00CA535F">
        <w:t xml:space="preserve">, </w:t>
      </w:r>
      <w:r w:rsidRPr="00CA535F">
        <w:rPr>
          <w:b/>
          <w:bCs/>
        </w:rPr>
        <w:t>--print-type</w:t>
      </w:r>
      <w:r w:rsidRPr="00CA535F">
        <w:t>: Zeigt Spalte mit Dateisystemtyp (ext4, tmpfs, nfs, etc.).</w:t>
      </w:r>
    </w:p>
    <w:p w14:paraId="078DF772" w14:textId="77777777" w:rsidR="00CA535F" w:rsidRPr="00CA535F" w:rsidRDefault="00CA535F">
      <w:pPr>
        <w:numPr>
          <w:ilvl w:val="0"/>
          <w:numId w:val="206"/>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C5A7401" w14:textId="77777777" w:rsidR="00CA535F" w:rsidRPr="00CA535F" w:rsidRDefault="00CA535F">
      <w:pPr>
        <w:numPr>
          <w:ilvl w:val="0"/>
          <w:numId w:val="206"/>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65212EEA" w14:textId="77777777" w:rsidR="00CA535F" w:rsidRPr="00CA535F" w:rsidRDefault="00CA535F">
      <w:pPr>
        <w:numPr>
          <w:ilvl w:val="0"/>
          <w:numId w:val="206"/>
        </w:numPr>
      </w:pPr>
      <w:r w:rsidRPr="00CA535F">
        <w:rPr>
          <w:b/>
          <w:bCs/>
        </w:rPr>
        <w:t>-B &lt;Größe&gt;</w:t>
      </w:r>
      <w:r w:rsidRPr="00CA535F">
        <w:t>: Ausgabe in Blöcken von angegebener Größe. Z.B. -B MB (MByte) oder -B 1M.</w:t>
      </w:r>
    </w:p>
    <w:p w14:paraId="4511BE38" w14:textId="77777777" w:rsidR="00CA535F" w:rsidRPr="00CA535F" w:rsidRDefault="00CA535F">
      <w:pPr>
        <w:numPr>
          <w:ilvl w:val="0"/>
          <w:numId w:val="206"/>
        </w:numPr>
      </w:pPr>
      <w:r w:rsidRPr="00CA535F">
        <w:rPr>
          <w:b/>
          <w:bCs/>
        </w:rPr>
        <w:lastRenderedPageBreak/>
        <w:t>--output[=FELDER]</w:t>
      </w:r>
      <w:r w:rsidRPr="00CA535F">
        <w:t>: Benutzerdefinierte Spaltenausgabe. Z.B. df --output=source,fstype,size,used,avail,pcent,target.</w:t>
      </w:r>
    </w:p>
    <w:p w14:paraId="54BB43CF" w14:textId="77777777" w:rsidR="00CA535F" w:rsidRPr="00CA535F" w:rsidRDefault="00CA535F" w:rsidP="00CA535F">
      <w:r w:rsidRPr="00CA535F">
        <w:rPr>
          <w:b/>
          <w:bCs/>
        </w:rPr>
        <w:t>Beispielausgabe (df -h):</w:t>
      </w:r>
    </w:p>
    <w:p w14:paraId="2F253165" w14:textId="77777777" w:rsidR="00CA535F" w:rsidRPr="00CA535F" w:rsidRDefault="00CA535F" w:rsidP="00CA535F">
      <w:r w:rsidRPr="00CA535F">
        <w:t>Filesystem      Size  Used Avail Use% Mounted on</w:t>
      </w:r>
    </w:p>
    <w:p w14:paraId="40E4B753" w14:textId="77777777" w:rsidR="00CA535F" w:rsidRPr="00CA535F" w:rsidRDefault="00CA535F" w:rsidP="00CA535F">
      <w:r w:rsidRPr="00CA535F">
        <w:t>/dev/sda2        50G   30G   18G  63% /</w:t>
      </w:r>
    </w:p>
    <w:p w14:paraId="2159B782" w14:textId="77777777" w:rsidR="00CA535F" w:rsidRPr="00CA535F" w:rsidRDefault="00CA535F" w:rsidP="00CA535F">
      <w:r w:rsidRPr="00CA535F">
        <w:t>udev            3.9G     0  3.9G   0% /dev</w:t>
      </w:r>
    </w:p>
    <w:p w14:paraId="09E1AD3A" w14:textId="77777777" w:rsidR="00CA535F" w:rsidRPr="00CA535F" w:rsidRDefault="00CA535F" w:rsidP="00CA535F">
      <w:r w:rsidRPr="00CA535F">
        <w:t>tmpfs           798M  1.2M  797M   1% /run</w:t>
      </w:r>
    </w:p>
    <w:p w14:paraId="31BF49FC" w14:textId="77777777" w:rsidR="00CA535F" w:rsidRPr="00CA535F" w:rsidRDefault="00CA535F" w:rsidP="00CA535F">
      <w:r w:rsidRPr="00CA535F">
        <w:t>/dev/sda1       300M   50M  250M  17% /boot</w:t>
      </w:r>
    </w:p>
    <w:p w14:paraId="12862011" w14:textId="77777777" w:rsidR="00CA535F" w:rsidRPr="00CA535F" w:rsidRDefault="00CA535F" w:rsidP="00CA535F">
      <w:pPr>
        <w:rPr>
          <w:b/>
          <w:bCs/>
        </w:rPr>
      </w:pPr>
      <w:r w:rsidRPr="00CA535F">
        <w:rPr>
          <w:b/>
          <w:bCs/>
        </w:rPr>
        <w:t>du (Disk Usage)</w:t>
      </w:r>
    </w:p>
    <w:p w14:paraId="3E88E5A5"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24DED0FF" w14:textId="77777777" w:rsidR="00CA535F" w:rsidRPr="00CA535F" w:rsidRDefault="00CA535F" w:rsidP="00CA535F">
      <w:r w:rsidRPr="00CA535F">
        <w:rPr>
          <w:b/>
          <w:bCs/>
        </w:rPr>
        <w:t>Syntax:</w:t>
      </w:r>
    </w:p>
    <w:p w14:paraId="13048940" w14:textId="77777777" w:rsidR="00CA535F" w:rsidRPr="00CA535F" w:rsidRDefault="00CA535F" w:rsidP="00CA535F">
      <w:r w:rsidRPr="00CA535F">
        <w:t>du [Optionen] [Pfad...]</w:t>
      </w:r>
    </w:p>
    <w:p w14:paraId="30122216" w14:textId="77777777" w:rsidR="00CA535F" w:rsidRPr="00CA535F" w:rsidRDefault="00CA535F" w:rsidP="00CA535F">
      <w:r w:rsidRPr="00CA535F">
        <w:t>Ohne Pfad = aktuelles Verzeichnis.</w:t>
      </w:r>
    </w:p>
    <w:p w14:paraId="42B2648F" w14:textId="77777777" w:rsidR="00CA535F" w:rsidRPr="00CA535F" w:rsidRDefault="00CA535F" w:rsidP="00CA535F">
      <w:r w:rsidRPr="00CA535F">
        <w:rPr>
          <w:b/>
          <w:bCs/>
        </w:rPr>
        <w:t>Optionen:</w:t>
      </w:r>
    </w:p>
    <w:p w14:paraId="50C88F20" w14:textId="77777777" w:rsidR="00CA535F" w:rsidRPr="00CA535F" w:rsidRDefault="00CA535F">
      <w:pPr>
        <w:numPr>
          <w:ilvl w:val="0"/>
          <w:numId w:val="207"/>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39279BE9" w14:textId="77777777" w:rsidR="00CA535F" w:rsidRPr="00CA535F" w:rsidRDefault="00CA535F">
      <w:pPr>
        <w:numPr>
          <w:ilvl w:val="0"/>
          <w:numId w:val="207"/>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3F9518F4" w14:textId="77777777" w:rsidR="00CA535F" w:rsidRPr="00CA535F" w:rsidRDefault="00CA535F">
      <w:pPr>
        <w:numPr>
          <w:ilvl w:val="0"/>
          <w:numId w:val="207"/>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5EB2447" w14:textId="77777777" w:rsidR="00CA535F" w:rsidRPr="00CA535F" w:rsidRDefault="00CA535F">
      <w:pPr>
        <w:numPr>
          <w:ilvl w:val="0"/>
          <w:numId w:val="207"/>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38DB9741" w14:textId="77777777" w:rsidR="00CA535F" w:rsidRPr="00CA535F" w:rsidRDefault="00CA535F">
      <w:pPr>
        <w:numPr>
          <w:ilvl w:val="0"/>
          <w:numId w:val="207"/>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5B465BD3" w14:textId="77777777" w:rsidR="00CA535F" w:rsidRPr="00CA535F" w:rsidRDefault="00CA535F">
      <w:pPr>
        <w:numPr>
          <w:ilvl w:val="0"/>
          <w:numId w:val="207"/>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353D84DF" w14:textId="77777777" w:rsidR="00CA535F" w:rsidRPr="00CA535F" w:rsidRDefault="00CA535F">
      <w:pPr>
        <w:numPr>
          <w:ilvl w:val="0"/>
          <w:numId w:val="207"/>
        </w:numPr>
      </w:pPr>
      <w:r w:rsidRPr="00CA535F">
        <w:rPr>
          <w:b/>
          <w:bCs/>
        </w:rPr>
        <w:lastRenderedPageBreak/>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141F22FA" w14:textId="77777777" w:rsidR="00CA535F" w:rsidRPr="00CA535F" w:rsidRDefault="00CA535F">
      <w:pPr>
        <w:numPr>
          <w:ilvl w:val="0"/>
          <w:numId w:val="207"/>
        </w:numPr>
      </w:pPr>
      <w:r w:rsidRPr="00CA535F">
        <w:rPr>
          <w:b/>
          <w:bCs/>
        </w:rPr>
        <w:t>--exclude=&lt;PATTERN&gt;</w:t>
      </w:r>
      <w:r w:rsidRPr="00CA535F">
        <w:t>: Schließt Pfade aus, die zum Pattern passen. Z.B. du -sh --exclude="*.git" oder mehrere --exclude.</w:t>
      </w:r>
    </w:p>
    <w:p w14:paraId="098D7AA2" w14:textId="77777777" w:rsidR="00CA535F" w:rsidRPr="00CA535F" w:rsidRDefault="00CA535F" w:rsidP="00CA535F">
      <w:r w:rsidRPr="00CA535F">
        <w:rPr>
          <w:b/>
          <w:bCs/>
        </w:rPr>
        <w:t>Beispiele:</w:t>
      </w:r>
    </w:p>
    <w:p w14:paraId="13A659F8" w14:textId="77777777" w:rsidR="00CA535F" w:rsidRPr="00CA535F" w:rsidRDefault="00CA535F">
      <w:pPr>
        <w:numPr>
          <w:ilvl w:val="0"/>
          <w:numId w:val="208"/>
        </w:numPr>
      </w:pPr>
      <w:r w:rsidRPr="00CA535F">
        <w:t>du -sh /home/* – Zeigt Summe der Größen aller Benutzerverzeichnisse unter /home (jedes in human-readable).</w:t>
      </w:r>
    </w:p>
    <w:p w14:paraId="6FD62CA6" w14:textId="77777777" w:rsidR="00CA535F" w:rsidRPr="00CA535F" w:rsidRDefault="00CA535F">
      <w:pPr>
        <w:numPr>
          <w:ilvl w:val="0"/>
          <w:numId w:val="208"/>
        </w:numPr>
      </w:pPr>
      <w:r w:rsidRPr="00CA535F">
        <w:t>du -a /etc | grep -E "mysql.*\.cnf$" – Listet die Größe jeder einzelnen Datei unter /etc, filtert jene, deren Name auf mysql*.cnf endet. (Option -a listet auch Dateien und nicht nur Verzeichnisse).</w:t>
      </w:r>
    </w:p>
    <w:p w14:paraId="067BC6EE" w14:textId="77777777" w:rsidR="00CA535F" w:rsidRPr="00CA535F" w:rsidRDefault="00CA535F">
      <w:pPr>
        <w:numPr>
          <w:ilvl w:val="0"/>
          <w:numId w:val="208"/>
        </w:numPr>
      </w:pPr>
      <w:r w:rsidRPr="00CA535F">
        <w:t>du -d2 /var – Größe von /var, dessen Subdirs und Sub-Subdirs (Tiefe 2).</w:t>
      </w:r>
    </w:p>
    <w:p w14:paraId="558B5E38" w14:textId="77777777" w:rsidR="00CA535F" w:rsidRPr="00CA535F" w:rsidRDefault="00CA535F" w:rsidP="00CA535F">
      <w:pPr>
        <w:rPr>
          <w:b/>
          <w:bCs/>
        </w:rPr>
      </w:pPr>
      <w:r w:rsidRPr="00CA535F">
        <w:rPr>
          <w:b/>
          <w:bCs/>
        </w:rPr>
        <w:t>e2label (ext2/3/4 Volume Label)</w:t>
      </w:r>
    </w:p>
    <w:p w14:paraId="5EAA684D"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4A7049A2" w14:textId="77777777" w:rsidR="00CA535F" w:rsidRPr="00CA535F" w:rsidRDefault="00CA535F" w:rsidP="00CA535F">
      <w:r w:rsidRPr="00CA535F">
        <w:rPr>
          <w:b/>
          <w:bCs/>
        </w:rPr>
        <w:t>Syntax:</w:t>
      </w:r>
    </w:p>
    <w:p w14:paraId="50C5A8C3" w14:textId="77777777" w:rsidR="00CA535F" w:rsidRPr="00CA535F" w:rsidRDefault="00CA535F" w:rsidP="00CA535F">
      <w:r w:rsidRPr="00CA535F">
        <w:t>e2label &lt;Gerät&gt; [NeuesLabel]</w:t>
      </w:r>
    </w:p>
    <w:p w14:paraId="49E823AC" w14:textId="77777777" w:rsidR="00CA535F" w:rsidRPr="00CA535F" w:rsidRDefault="00CA535F" w:rsidP="00CA535F">
      <w:r w:rsidRPr="00CA535F">
        <w:t>Ohne zweites Argument zeigt es das aktuelle Label des ext-Volumes an. Mit Label schreibt es dieses in den FS.</w:t>
      </w:r>
    </w:p>
    <w:p w14:paraId="69AD475D" w14:textId="77777777" w:rsidR="00CA535F" w:rsidRPr="00CA535F" w:rsidRDefault="00CA535F" w:rsidP="00CA535F">
      <w:r w:rsidRPr="00CA535F">
        <w:rPr>
          <w:b/>
          <w:bCs/>
        </w:rPr>
        <w:t>Beispiel:</w:t>
      </w:r>
    </w:p>
    <w:p w14:paraId="3797985F" w14:textId="77777777" w:rsidR="00CA535F" w:rsidRPr="00CA535F" w:rsidRDefault="00CA535F">
      <w:pPr>
        <w:numPr>
          <w:ilvl w:val="0"/>
          <w:numId w:val="209"/>
        </w:numPr>
      </w:pPr>
      <w:r w:rsidRPr="00CA535F">
        <w:t>e2label /dev/sda3 -&gt; Ausgabe z.B. UbuntuRoot.</w:t>
      </w:r>
    </w:p>
    <w:p w14:paraId="4DBD4954" w14:textId="77777777" w:rsidR="00CA535F" w:rsidRPr="00CA535F" w:rsidRDefault="00CA535F">
      <w:pPr>
        <w:numPr>
          <w:ilvl w:val="0"/>
          <w:numId w:val="209"/>
        </w:numPr>
      </w:pPr>
      <w:r w:rsidRPr="00CA535F">
        <w:t>e2label /dev/sda3 Archive -&gt; setzt das Label von sda3 auf "Archive".</w:t>
      </w:r>
    </w:p>
    <w:p w14:paraId="71B30D07" w14:textId="77777777" w:rsidR="00CA535F" w:rsidRPr="00CA535F" w:rsidRDefault="00CA535F" w:rsidP="00CA535F">
      <w:r w:rsidRPr="00CA535F">
        <w:rPr>
          <w:i/>
          <w:iCs/>
        </w:rPr>
        <w:t>(Für andere FS gibt es analoge Tools: XFS nutzt xfs_admin -L, FAT/NTFS mlabel oder dosfslabel/ntfslabel etc.)</w:t>
      </w:r>
    </w:p>
    <w:p w14:paraId="7D07CCDC" w14:textId="77777777" w:rsidR="00CA535F" w:rsidRPr="00CA535F" w:rsidRDefault="00CA535F" w:rsidP="00CA535F">
      <w:pPr>
        <w:rPr>
          <w:b/>
          <w:bCs/>
        </w:rPr>
      </w:pPr>
      <w:r w:rsidRPr="00CA535F">
        <w:rPr>
          <w:b/>
          <w:bCs/>
        </w:rPr>
        <w:t>resize2fs (ext2/3/4 Dateisystem verkleinern/vergrößern)</w:t>
      </w:r>
    </w:p>
    <w:p w14:paraId="2F4B15EC"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6E94DE44" w14:textId="77777777" w:rsidR="00CA535F" w:rsidRPr="00CA535F" w:rsidRDefault="00CA535F" w:rsidP="00CA535F">
      <w:r w:rsidRPr="00CA535F">
        <w:rPr>
          <w:b/>
          <w:bCs/>
        </w:rPr>
        <w:t>Syntax:</w:t>
      </w:r>
    </w:p>
    <w:p w14:paraId="601FC73E" w14:textId="77777777" w:rsidR="00CA535F" w:rsidRPr="00CA535F" w:rsidRDefault="00CA535F" w:rsidP="00CA535F">
      <w:r w:rsidRPr="00CA535F">
        <w:t>resize2fs [Optionen] &lt;Gerät&gt; [NeueGröße]</w:t>
      </w:r>
    </w:p>
    <w:p w14:paraId="3E2B8F22" w14:textId="77777777" w:rsidR="00CA535F" w:rsidRPr="00CA535F" w:rsidRDefault="00CA535F" w:rsidP="00CA535F">
      <w:r w:rsidRPr="00CA535F">
        <w:lastRenderedPageBreak/>
        <w:t>NeueGröße kann in K, M, G oder als Anzahl 4K-Blöcke angegeben werden. Lässt man sie weg, wird auf Maximum (Part.-Ende) vergrößert.</w:t>
      </w:r>
    </w:p>
    <w:p w14:paraId="281EDDA0" w14:textId="77777777" w:rsidR="00CA535F" w:rsidRPr="00CA535F" w:rsidRDefault="00CA535F" w:rsidP="00CA535F">
      <w:r w:rsidRPr="00CA535F">
        <w:rPr>
          <w:b/>
          <w:bCs/>
        </w:rPr>
        <w:t>Optionen:</w:t>
      </w:r>
    </w:p>
    <w:p w14:paraId="43290789" w14:textId="77777777" w:rsidR="00CA535F" w:rsidRPr="00CA535F" w:rsidRDefault="00CA535F">
      <w:pPr>
        <w:numPr>
          <w:ilvl w:val="0"/>
          <w:numId w:val="210"/>
        </w:numPr>
      </w:pPr>
      <w:r w:rsidRPr="00CA535F">
        <w:rPr>
          <w:b/>
          <w:bCs/>
        </w:rPr>
        <w:t>-p</w:t>
      </w:r>
      <w:r w:rsidRPr="00CA535F">
        <w:t xml:space="preserve"> – progress anzeigen (Fortschritt).</w:t>
      </w:r>
    </w:p>
    <w:p w14:paraId="1812E664" w14:textId="77777777" w:rsidR="00CA535F" w:rsidRPr="00CA535F" w:rsidRDefault="00CA535F">
      <w:pPr>
        <w:numPr>
          <w:ilvl w:val="0"/>
          <w:numId w:val="210"/>
        </w:numPr>
      </w:pPr>
      <w:r w:rsidRPr="00CA535F">
        <w:rPr>
          <w:b/>
          <w:bCs/>
        </w:rPr>
        <w:t>-f</w:t>
      </w:r>
      <w:r w:rsidRPr="00CA535F">
        <w:t xml:space="preserve"> – zwingen, auch wenn FS als nicht sauber markiert (normal will fsck vorher laufen bei Verkleinern).</w:t>
      </w:r>
    </w:p>
    <w:p w14:paraId="281D5914" w14:textId="77777777" w:rsidR="00CA535F" w:rsidRPr="00CA535F" w:rsidRDefault="00CA535F">
      <w:pPr>
        <w:numPr>
          <w:ilvl w:val="0"/>
          <w:numId w:val="210"/>
        </w:numPr>
      </w:pPr>
      <w:r w:rsidRPr="00CA535F">
        <w:rPr>
          <w:b/>
          <w:bCs/>
        </w:rPr>
        <w:t>-F</w:t>
      </w:r>
      <w:r w:rsidRPr="00CA535F">
        <w:t xml:space="preserve"> – flush caches vorher (sorgt für up-to-date Infos; Standard normal).</w:t>
      </w:r>
    </w:p>
    <w:p w14:paraId="08EF2A70" w14:textId="77777777" w:rsidR="00CA535F" w:rsidRPr="00CA535F" w:rsidRDefault="00CA535F">
      <w:pPr>
        <w:numPr>
          <w:ilvl w:val="0"/>
          <w:numId w:val="210"/>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5A3BB9D1" w14:textId="77777777" w:rsidR="00CA535F" w:rsidRPr="00CA535F" w:rsidRDefault="00CA535F" w:rsidP="00CA535F">
      <w:r w:rsidRPr="00CA535F">
        <w:rPr>
          <w:b/>
          <w:bCs/>
        </w:rPr>
        <w:t>Beispiele:</w:t>
      </w:r>
    </w:p>
    <w:p w14:paraId="40546A6E" w14:textId="77777777" w:rsidR="00CA535F" w:rsidRPr="00CA535F" w:rsidRDefault="00CA535F">
      <w:pPr>
        <w:numPr>
          <w:ilvl w:val="0"/>
          <w:numId w:val="211"/>
        </w:numPr>
      </w:pPr>
      <w:r w:rsidRPr="00CA535F">
        <w:t>Nach Vergrößern der Partition: resize2fs /dev/sda2 – erkennt neue Partitionsgröße und wächst das ext4 FS auf vollen Platz.</w:t>
      </w:r>
    </w:p>
    <w:p w14:paraId="0183E032" w14:textId="77777777" w:rsidR="00CA535F" w:rsidRPr="00CA535F" w:rsidRDefault="00CA535F">
      <w:pPr>
        <w:numPr>
          <w:ilvl w:val="0"/>
          <w:numId w:val="211"/>
        </w:numPr>
      </w:pPr>
      <w:r w:rsidRPr="00CA535F">
        <w:t>Verkleinern: umount /dev/sda2; e2fsck -f /dev/sda2; resize2fs /dev/sda2 20G – erst aushängen, fsck erzwingen, dann auf 20 GiB verkleinern. Anschließend Partition selbst verkleinern mit parted.</w:t>
      </w:r>
    </w:p>
    <w:p w14:paraId="3B3C96A9" w14:textId="77777777" w:rsidR="00CA535F" w:rsidRPr="00CA535F" w:rsidRDefault="00CA535F" w:rsidP="00CA535F">
      <w:pPr>
        <w:rPr>
          <w:b/>
          <w:bCs/>
        </w:rPr>
      </w:pPr>
      <w:r w:rsidRPr="00CA535F">
        <w:rPr>
          <w:b/>
          <w:bCs/>
        </w:rPr>
        <w:t>tune2fs (Tune ext2/3/4 Filesystem Parameters)</w:t>
      </w:r>
    </w:p>
    <w:p w14:paraId="1E6CA997"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49B2BCC7" w14:textId="77777777" w:rsidR="00CA535F" w:rsidRPr="00CA535F" w:rsidRDefault="00CA535F" w:rsidP="00CA535F">
      <w:r w:rsidRPr="00CA535F">
        <w:rPr>
          <w:b/>
          <w:bCs/>
        </w:rPr>
        <w:t>Syntax:</w:t>
      </w:r>
    </w:p>
    <w:p w14:paraId="6900FD99" w14:textId="77777777" w:rsidR="00CA535F" w:rsidRPr="00CA535F" w:rsidRDefault="00CA535F" w:rsidP="00CA535F">
      <w:r w:rsidRPr="00CA535F">
        <w:t>tune2fs [Optionen] &lt;Gerät&gt;</w:t>
      </w:r>
    </w:p>
    <w:p w14:paraId="660DD895" w14:textId="77777777" w:rsidR="00CA535F" w:rsidRPr="00CA535F" w:rsidRDefault="00CA535F" w:rsidP="00CA535F">
      <w:r w:rsidRPr="00CA535F">
        <w:rPr>
          <w:b/>
          <w:bCs/>
        </w:rPr>
        <w:t>Häufige Optionen:</w:t>
      </w:r>
    </w:p>
    <w:p w14:paraId="3C3AAB97" w14:textId="77777777" w:rsidR="00CA535F" w:rsidRPr="00CA535F" w:rsidRDefault="00CA535F">
      <w:pPr>
        <w:numPr>
          <w:ilvl w:val="0"/>
          <w:numId w:val="212"/>
        </w:numPr>
      </w:pPr>
      <w:r w:rsidRPr="00CA535F">
        <w:rPr>
          <w:b/>
          <w:bCs/>
        </w:rPr>
        <w:t>-l</w:t>
      </w:r>
      <w:r w:rsidRPr="00CA535F">
        <w:t xml:space="preserve"> – Listet alle Superblock-Parameter (Filesystem-Info) au</w:t>
      </w:r>
      <w:hyperlink r:id="rId235"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31D58311" w14:textId="77777777" w:rsidR="00CA535F" w:rsidRPr="00CA535F" w:rsidRDefault="00CA535F">
      <w:pPr>
        <w:numPr>
          <w:ilvl w:val="0"/>
          <w:numId w:val="212"/>
        </w:numPr>
      </w:pPr>
      <w:r w:rsidRPr="00CA535F">
        <w:rPr>
          <w:b/>
          <w:bCs/>
        </w:rPr>
        <w:t>-c &lt;MaxMounts&gt;</w:t>
      </w:r>
      <w:r w:rsidRPr="00CA535F">
        <w:t xml:space="preserve"> – Setzt die maximale Anzahl Mount-Vorgänge bis zur erzwungenen fsck-Prüfung. Z.B. -c 0 = deaktiviert mount-count-basierten Check.</w:t>
      </w:r>
    </w:p>
    <w:p w14:paraId="6711FA64" w14:textId="77777777" w:rsidR="00CA535F" w:rsidRPr="00CA535F" w:rsidRDefault="00CA535F">
      <w:pPr>
        <w:numPr>
          <w:ilvl w:val="0"/>
          <w:numId w:val="212"/>
        </w:numPr>
      </w:pPr>
      <w:r w:rsidRPr="00CA535F">
        <w:rPr>
          <w:b/>
          <w:bCs/>
        </w:rPr>
        <w:t>-i &lt;Interval&gt;</w:t>
      </w:r>
      <w:r w:rsidRPr="00CA535F">
        <w:t xml:space="preserve"> – Setzt das Zeit-Intervall für Zwangs-FSCK. z.B. -i 30d = alle 30 Tage. -i 0 = kein zeitbasierter Check.</w:t>
      </w:r>
    </w:p>
    <w:p w14:paraId="37BFB8A7" w14:textId="77777777" w:rsidR="00CA535F" w:rsidRPr="00CA535F" w:rsidRDefault="00CA535F">
      <w:pPr>
        <w:numPr>
          <w:ilvl w:val="0"/>
          <w:numId w:val="212"/>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511BAED7" w14:textId="77777777" w:rsidR="00CA535F" w:rsidRPr="00CA535F" w:rsidRDefault="00CA535F">
      <w:pPr>
        <w:numPr>
          <w:ilvl w:val="0"/>
          <w:numId w:val="212"/>
        </w:numPr>
      </w:pPr>
      <w:r w:rsidRPr="00CA535F">
        <w:rPr>
          <w:b/>
          <w:bCs/>
        </w:rPr>
        <w:t>-L &lt;Label&gt;</w:t>
      </w:r>
      <w:r w:rsidRPr="00CA535F">
        <w:t xml:space="preserve"> – Ändert Label (wie e2label).</w:t>
      </w:r>
    </w:p>
    <w:p w14:paraId="2E0F5595" w14:textId="77777777" w:rsidR="00CA535F" w:rsidRPr="00CA535F" w:rsidRDefault="00CA535F">
      <w:pPr>
        <w:numPr>
          <w:ilvl w:val="0"/>
          <w:numId w:val="212"/>
        </w:numPr>
      </w:pPr>
      <w:r w:rsidRPr="00CA535F">
        <w:rPr>
          <w:b/>
          <w:bCs/>
        </w:rPr>
        <w:lastRenderedPageBreak/>
        <w:t>-U &lt;UUID&gt;</w:t>
      </w:r>
      <w:r w:rsidRPr="00CA535F">
        <w:t xml:space="preserve"> – Ändert die UUID (zufällig oder angegeben). (Vorsicht: fstab etc. müssen angepasst).</w:t>
      </w:r>
    </w:p>
    <w:p w14:paraId="1D53090D" w14:textId="77777777" w:rsidR="00CA535F" w:rsidRPr="00CA535F" w:rsidRDefault="00CA535F">
      <w:pPr>
        <w:numPr>
          <w:ilvl w:val="0"/>
          <w:numId w:val="212"/>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58EFBFC" w14:textId="77777777" w:rsidR="00CA535F" w:rsidRPr="00CA535F" w:rsidRDefault="00CA535F">
      <w:pPr>
        <w:numPr>
          <w:ilvl w:val="0"/>
          <w:numId w:val="212"/>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2965B83B" w14:textId="77777777" w:rsidR="00CA535F" w:rsidRPr="00CA535F" w:rsidRDefault="00CA535F">
      <w:pPr>
        <w:numPr>
          <w:ilvl w:val="0"/>
          <w:numId w:val="212"/>
        </w:numPr>
      </w:pPr>
      <w:r w:rsidRPr="00CA535F">
        <w:t>**-E &lt;extendopt&gt;** – Erweiterte Einstellungen: z.B. stripe=&lt;StripeSize&gt;(RAID stripe in Blöcken),lazy_itable_init=1` (schnell format, Inode-Table lazy Clearing).</w:t>
      </w:r>
    </w:p>
    <w:p w14:paraId="3E59866D" w14:textId="77777777" w:rsidR="00CA535F" w:rsidRPr="00CA535F" w:rsidRDefault="00CA535F">
      <w:pPr>
        <w:numPr>
          <w:ilvl w:val="0"/>
          <w:numId w:val="212"/>
        </w:numPr>
      </w:pPr>
      <w:r w:rsidRPr="00CA535F">
        <w:rPr>
          <w:b/>
          <w:bCs/>
        </w:rPr>
        <w:t>-M &lt;Verzeichnis&gt;</w:t>
      </w:r>
      <w:r w:rsidRPr="00CA535F">
        <w:t xml:space="preserve"> – Markiert FS als gemountet an &lt;Verzeichnis&gt; (setzt den Mountpoint in Superblock – meist rein informativ).</w:t>
      </w:r>
    </w:p>
    <w:p w14:paraId="0B86D905" w14:textId="77777777" w:rsidR="00CA535F" w:rsidRPr="00CA535F" w:rsidRDefault="00CA535F" w:rsidP="00CA535F">
      <w:pPr>
        <w:rPr>
          <w:b/>
          <w:bCs/>
        </w:rPr>
      </w:pPr>
      <w:r w:rsidRPr="00CA535F">
        <w:rPr>
          <w:b/>
          <w:bCs/>
        </w:rPr>
        <w:t>dumpe2fs (Dump ext2/3/4 Superblock)</w:t>
      </w:r>
    </w:p>
    <w:p w14:paraId="4F404AFD"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7089B242" w14:textId="77777777" w:rsidR="00CA535F" w:rsidRPr="00CA535F" w:rsidRDefault="00CA535F" w:rsidP="00CA535F">
      <w:r w:rsidRPr="00CA535F">
        <w:rPr>
          <w:b/>
          <w:bCs/>
        </w:rPr>
        <w:t>Syntax:</w:t>
      </w:r>
    </w:p>
    <w:p w14:paraId="6D8892D2" w14:textId="77777777" w:rsidR="00CA535F" w:rsidRPr="00CA535F" w:rsidRDefault="00CA535F" w:rsidP="00CA535F">
      <w:r w:rsidRPr="00CA535F">
        <w:t>dumpe2fs [Optionen] &lt;Gerät&gt;</w:t>
      </w:r>
    </w:p>
    <w:p w14:paraId="2B758471" w14:textId="77777777" w:rsidR="00CA535F" w:rsidRPr="00CA535F" w:rsidRDefault="00CA535F" w:rsidP="00CA535F">
      <w:r w:rsidRPr="00CA535F">
        <w:rPr>
          <w:b/>
          <w:bCs/>
        </w:rPr>
        <w:t>Optionen:</w:t>
      </w:r>
    </w:p>
    <w:p w14:paraId="5666AA28" w14:textId="77777777" w:rsidR="00CA535F" w:rsidRPr="00CA535F" w:rsidRDefault="00CA535F">
      <w:pPr>
        <w:numPr>
          <w:ilvl w:val="0"/>
          <w:numId w:val="213"/>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236"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3B9AA8D5" w14:textId="77777777" w:rsidR="00CA535F" w:rsidRPr="00CA535F" w:rsidRDefault="00CA535F">
      <w:pPr>
        <w:numPr>
          <w:ilvl w:val="0"/>
          <w:numId w:val="213"/>
        </w:numPr>
      </w:pPr>
      <w:r w:rsidRPr="00CA535F">
        <w:rPr>
          <w:b/>
          <w:bCs/>
        </w:rPr>
        <w:t>-x</w:t>
      </w:r>
      <w:r w:rsidRPr="00CA535F">
        <w:t xml:space="preserve"> – Zeigt auch die detaillierten Gruppen-Informationen (wie freie Blöcke/Inodes-Bitmap). Standard ohne -h tut das sowieso.</w:t>
      </w:r>
    </w:p>
    <w:p w14:paraId="374BC739" w14:textId="77777777" w:rsidR="00CA535F" w:rsidRPr="00CA535F" w:rsidRDefault="00CA535F">
      <w:pPr>
        <w:numPr>
          <w:ilvl w:val="0"/>
          <w:numId w:val="213"/>
        </w:numPr>
      </w:pPr>
      <w:r w:rsidRPr="00CA535F">
        <w:rPr>
          <w:b/>
          <w:bCs/>
        </w:rPr>
        <w:t>-b</w:t>
      </w:r>
      <w:r w:rsidRPr="00CA535F">
        <w:t xml:space="preserve"> – Listet die Nummern der freien Blöcke. (Sehr viel Output auf großem FS.)</w:t>
      </w:r>
    </w:p>
    <w:p w14:paraId="7126B95C" w14:textId="77777777" w:rsidR="00CA535F" w:rsidRPr="00CA535F" w:rsidRDefault="00CA535F">
      <w:pPr>
        <w:numPr>
          <w:ilvl w:val="0"/>
          <w:numId w:val="213"/>
        </w:numPr>
      </w:pPr>
      <w:r w:rsidRPr="00CA535F">
        <w:rPr>
          <w:b/>
          <w:bCs/>
        </w:rPr>
        <w:t>-i</w:t>
      </w:r>
      <w:r w:rsidRPr="00CA535F">
        <w:t xml:space="preserve"> – Listet die freien Inode-Nummern.</w:t>
      </w:r>
    </w:p>
    <w:p w14:paraId="75A1EE96" w14:textId="77777777" w:rsidR="00CA535F" w:rsidRPr="00CA535F" w:rsidRDefault="00CA535F" w:rsidP="00CA535F">
      <w:r w:rsidRPr="00CA535F">
        <w:rPr>
          <w:b/>
          <w:bCs/>
        </w:rPr>
        <w:t>Beispiel (gekürzt dumpe2fs -h /dev/sda2):</w:t>
      </w:r>
    </w:p>
    <w:p w14:paraId="604AED8C" w14:textId="77777777" w:rsidR="00CA535F" w:rsidRPr="00CA535F" w:rsidRDefault="00CA535F" w:rsidP="00CA535F">
      <w:r w:rsidRPr="00CA535F">
        <w:t>Filesystem volume name:   &lt;none&gt;</w:t>
      </w:r>
    </w:p>
    <w:p w14:paraId="3587F3D8" w14:textId="77777777" w:rsidR="00CA535F" w:rsidRPr="00CA535F" w:rsidRDefault="00CA535F" w:rsidP="00CA535F">
      <w:r w:rsidRPr="00CA535F">
        <w:t>Last mounted on:          /</w:t>
      </w:r>
    </w:p>
    <w:p w14:paraId="3BA27318" w14:textId="77777777" w:rsidR="00CA535F" w:rsidRPr="00CA535F" w:rsidRDefault="00CA535F" w:rsidP="00CA535F">
      <w:r w:rsidRPr="00CA535F">
        <w:t>Filesystem UUID:          4e8fea21-...-b6c7</w:t>
      </w:r>
    </w:p>
    <w:p w14:paraId="62264073" w14:textId="77777777" w:rsidR="00CA535F" w:rsidRPr="00CA535F" w:rsidRDefault="00CA535F" w:rsidP="00CA535F">
      <w:r w:rsidRPr="00CA535F">
        <w:lastRenderedPageBreak/>
        <w:t>Filesystem magic number:  0xEF53</w:t>
      </w:r>
    </w:p>
    <w:p w14:paraId="708368B8" w14:textId="77777777" w:rsidR="00CA535F" w:rsidRPr="00CA535F" w:rsidRDefault="00CA535F" w:rsidP="00CA535F">
      <w:r w:rsidRPr="00CA535F">
        <w:t>Filesystem revision #:    1 (dynamic)</w:t>
      </w:r>
    </w:p>
    <w:p w14:paraId="7C555F17" w14:textId="77777777" w:rsidR="00CA535F" w:rsidRPr="00CA535F" w:rsidRDefault="00CA535F" w:rsidP="00CA535F">
      <w:r w:rsidRPr="00CA535F">
        <w:t>Filesystem OS type:       Linux</w:t>
      </w:r>
    </w:p>
    <w:p w14:paraId="722DE61F" w14:textId="77777777" w:rsidR="00CA535F" w:rsidRPr="00CA535F" w:rsidRDefault="00CA535F" w:rsidP="00CA535F">
      <w:r w:rsidRPr="00CA535F">
        <w:t>Block size:               4096</w:t>
      </w:r>
    </w:p>
    <w:p w14:paraId="65E21B56" w14:textId="77777777" w:rsidR="00CA535F" w:rsidRPr="00CA535F" w:rsidRDefault="00CA535F" w:rsidP="00CA535F">
      <w:r w:rsidRPr="00CA535F">
        <w:t>Block count:              25600000</w:t>
      </w:r>
    </w:p>
    <w:p w14:paraId="2E3F979F" w14:textId="77777777" w:rsidR="00CA535F" w:rsidRPr="00CA535F" w:rsidRDefault="00CA535F" w:rsidP="00CA535F">
      <w:r w:rsidRPr="00CA535F">
        <w:t>Reserved block count:     1280000</w:t>
      </w:r>
    </w:p>
    <w:p w14:paraId="58A87F62" w14:textId="77777777" w:rsidR="00CA535F" w:rsidRPr="00CA535F" w:rsidRDefault="00CA535F" w:rsidP="00CA535F">
      <w:r w:rsidRPr="00CA535F">
        <w:t>Free blocks:              15034567</w:t>
      </w:r>
    </w:p>
    <w:p w14:paraId="532BBD86" w14:textId="77777777" w:rsidR="00CA535F" w:rsidRPr="00CA535F" w:rsidRDefault="00CA535F" w:rsidP="00CA535F">
      <w:r w:rsidRPr="00CA535F">
        <w:t>First Block:              0</w:t>
      </w:r>
    </w:p>
    <w:p w14:paraId="50129F3C" w14:textId="77777777" w:rsidR="00CA535F" w:rsidRPr="00CA535F" w:rsidRDefault="00CA535F" w:rsidP="00CA535F">
      <w:r w:rsidRPr="00CA535F">
        <w:t>...</w:t>
      </w:r>
    </w:p>
    <w:p w14:paraId="7573ADAA" w14:textId="77777777" w:rsidR="00CA535F" w:rsidRPr="00CA535F" w:rsidRDefault="00CA535F" w:rsidP="00CA535F">
      <w:r w:rsidRPr="00CA535F">
        <w:t>Journal inode:            8</w:t>
      </w:r>
    </w:p>
    <w:p w14:paraId="71DA5009" w14:textId="77777777" w:rsidR="00CA535F" w:rsidRPr="00CA535F" w:rsidRDefault="00CA535F" w:rsidP="00CA535F">
      <w:r w:rsidRPr="00CA535F">
        <w:t>Journal backup:           inode blocks</w:t>
      </w:r>
    </w:p>
    <w:p w14:paraId="5F3D5E15" w14:textId="77777777" w:rsidR="00CA535F" w:rsidRPr="00CA535F" w:rsidRDefault="00CA535F" w:rsidP="00CA535F">
      <w:r w:rsidRPr="00CA535F">
        <w:t>...</w:t>
      </w:r>
    </w:p>
    <w:p w14:paraId="504F2C5C" w14:textId="77777777" w:rsidR="00CA535F" w:rsidRPr="00CA535F" w:rsidRDefault="00CA535F" w:rsidP="00CA535F">
      <w:r w:rsidRPr="00CA535F">
        <w:t>Zeigt Label, UUID, Blocksize, Anzahl Blöcke, Reserve, Anzahl freie etc., und welche Features aktiviert sind.</w:t>
      </w:r>
    </w:p>
    <w:p w14:paraId="0865B25F" w14:textId="77777777" w:rsidR="00CA535F" w:rsidRPr="00CA535F" w:rsidRDefault="00CA535F" w:rsidP="00CA535F">
      <w:pPr>
        <w:rPr>
          <w:b/>
          <w:bCs/>
        </w:rPr>
      </w:pPr>
      <w:r w:rsidRPr="00CA535F">
        <w:rPr>
          <w:b/>
          <w:bCs/>
        </w:rPr>
        <w:t>cryptsetup (LUKS Disk Encryption Setup)</w:t>
      </w:r>
    </w:p>
    <w:p w14:paraId="40789E09"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6E538999" w14:textId="77777777" w:rsidR="00CA535F" w:rsidRPr="00CA535F" w:rsidRDefault="00CA535F" w:rsidP="00CA535F">
      <w:r w:rsidRPr="00CA535F">
        <w:rPr>
          <w:b/>
          <w:bCs/>
        </w:rPr>
        <w:t>Typische Aktionen (Subcommands):</w:t>
      </w:r>
    </w:p>
    <w:p w14:paraId="15D2939E" w14:textId="77777777" w:rsidR="00CA535F" w:rsidRPr="00CA535F" w:rsidRDefault="00CA535F">
      <w:pPr>
        <w:numPr>
          <w:ilvl w:val="0"/>
          <w:numId w:val="214"/>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4A75D091" w14:textId="77777777" w:rsidR="00CA535F" w:rsidRPr="00CA535F" w:rsidRDefault="00CA535F">
      <w:pPr>
        <w:numPr>
          <w:ilvl w:val="0"/>
          <w:numId w:val="214"/>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4CF1F0C" w14:textId="77777777" w:rsidR="00CA535F" w:rsidRPr="00CA535F" w:rsidRDefault="00CA535F">
      <w:pPr>
        <w:numPr>
          <w:ilvl w:val="0"/>
          <w:numId w:val="214"/>
        </w:numPr>
      </w:pPr>
      <w:r w:rsidRPr="00CA535F">
        <w:rPr>
          <w:b/>
          <w:bCs/>
        </w:rPr>
        <w:t>close</w:t>
      </w:r>
      <w:r w:rsidRPr="00CA535F">
        <w:t xml:space="preserve"> – Schließt ein vorher geöffnetes LUKS-Device: cryptsetup close geheim_vol (dann ist /dev/mapper/geheim_vol weg).</w:t>
      </w:r>
    </w:p>
    <w:p w14:paraId="38E6D711" w14:textId="77777777" w:rsidR="00CA535F" w:rsidRPr="00CA535F" w:rsidRDefault="00CA535F">
      <w:pPr>
        <w:numPr>
          <w:ilvl w:val="0"/>
          <w:numId w:val="214"/>
        </w:numPr>
      </w:pPr>
      <w:r w:rsidRPr="00CA535F">
        <w:rPr>
          <w:b/>
          <w:bCs/>
        </w:rPr>
        <w:t>luksAddKey</w:t>
      </w:r>
      <w:r w:rsidRPr="00CA535F">
        <w:t xml:space="preserve"> – Fügt einen weiteren Schlüssel (Passphrase) hinzu. LUKS unterstützt mehrere Key-Slots. cryptsetup luksAddKey /dev/sdb1 </w:t>
      </w:r>
      <w:r w:rsidRPr="00CA535F">
        <w:lastRenderedPageBreak/>
        <w:t>/pfad/zur/schlüsseldatei oder interaktiv eine neue Passphrase eingeben (nachdem man eine gültige alte eingibt).</w:t>
      </w:r>
    </w:p>
    <w:p w14:paraId="0AD57A80" w14:textId="77777777" w:rsidR="00CA535F" w:rsidRPr="00CA535F" w:rsidRDefault="00CA535F">
      <w:pPr>
        <w:numPr>
          <w:ilvl w:val="0"/>
          <w:numId w:val="214"/>
        </w:numPr>
      </w:pPr>
      <w:r w:rsidRPr="00CA535F">
        <w:rPr>
          <w:b/>
          <w:bCs/>
        </w:rPr>
        <w:t>luksRemoveKey</w:t>
      </w:r>
      <w:r w:rsidRPr="00CA535F">
        <w:t xml:space="preserve"> – Entfernt einen Schlüssel (kann durch Angabe der zu entfernenden Passphrase oder Slot-Nummer erfolgen).</w:t>
      </w:r>
    </w:p>
    <w:p w14:paraId="3AC93361" w14:textId="77777777" w:rsidR="00CA535F" w:rsidRPr="00CA535F" w:rsidRDefault="00CA535F">
      <w:pPr>
        <w:numPr>
          <w:ilvl w:val="0"/>
          <w:numId w:val="214"/>
        </w:numPr>
      </w:pPr>
      <w:r w:rsidRPr="00CA535F">
        <w:rPr>
          <w:b/>
          <w:bCs/>
        </w:rPr>
        <w:t>luksChangeKey</w:t>
      </w:r>
      <w:r w:rsidRPr="00CA535F">
        <w:t xml:space="preserve"> – Ändert eine bestehende Passphrase (in einem Slot) durch eine neue (kombi aus Remove+Add effizienter).</w:t>
      </w:r>
    </w:p>
    <w:p w14:paraId="53C4D087" w14:textId="77777777" w:rsidR="00CA535F" w:rsidRPr="00CA535F" w:rsidRDefault="00CA535F">
      <w:pPr>
        <w:numPr>
          <w:ilvl w:val="0"/>
          <w:numId w:val="214"/>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0809F0A" w14:textId="77777777" w:rsidR="00CA535F" w:rsidRPr="00CA535F" w:rsidRDefault="00CA535F">
      <w:pPr>
        <w:numPr>
          <w:ilvl w:val="0"/>
          <w:numId w:val="214"/>
        </w:numPr>
      </w:pPr>
      <w:r w:rsidRPr="00CA535F">
        <w:rPr>
          <w:b/>
          <w:bCs/>
        </w:rPr>
        <w:t>status</w:t>
      </w:r>
      <w:r w:rsidRPr="00CA535F">
        <w:t xml:space="preserve"> – Zeigt Informationen über ein offenes Device-Mapper Volume (Name, verschlüsseltes Dev, Cipher, Keylen, etc.): cryptsetup status geheim_vol.</w:t>
      </w:r>
    </w:p>
    <w:p w14:paraId="21620DDD" w14:textId="77777777" w:rsidR="00CA535F" w:rsidRPr="00CA535F" w:rsidRDefault="00CA535F" w:rsidP="00CA535F">
      <w:r w:rsidRPr="00CA535F">
        <w:rPr>
          <w:b/>
          <w:bCs/>
        </w:rPr>
        <w:t>Wichtige Optionen:</w:t>
      </w:r>
    </w:p>
    <w:p w14:paraId="49BA98D9" w14:textId="77777777" w:rsidR="00CA535F" w:rsidRPr="00CA535F" w:rsidRDefault="00CA535F">
      <w:pPr>
        <w:numPr>
          <w:ilvl w:val="0"/>
          <w:numId w:val="215"/>
        </w:numPr>
      </w:pPr>
      <w:r w:rsidRPr="00CA535F">
        <w:rPr>
          <w:b/>
          <w:bCs/>
        </w:rPr>
        <w:t>-y</w:t>
      </w:r>
      <w:r w:rsidRPr="00CA535F">
        <w:t xml:space="preserve"> (im Format-Befehl): fragt neues Passwort zweimal zur Verifizierung ab.</w:t>
      </w:r>
    </w:p>
    <w:p w14:paraId="16869434" w14:textId="77777777" w:rsidR="00CA535F" w:rsidRPr="00CA535F" w:rsidRDefault="00CA535F">
      <w:pPr>
        <w:numPr>
          <w:ilvl w:val="0"/>
          <w:numId w:val="215"/>
        </w:numPr>
      </w:pPr>
      <w:r w:rsidRPr="00CA535F">
        <w:rPr>
          <w:b/>
          <w:bCs/>
        </w:rPr>
        <w:t>-d &lt;Datei&gt;</w:t>
      </w:r>
      <w:r w:rsidRPr="00CA535F">
        <w:t>: verwendet eine Datei als Schlüsseldaten (anstatt interaktiv Passwort). -d - kann genutzt werden, um vom stdin zu lesen.</w:t>
      </w:r>
    </w:p>
    <w:p w14:paraId="43F03A6D" w14:textId="77777777" w:rsidR="00CA535F" w:rsidRPr="00CA535F" w:rsidRDefault="00CA535F">
      <w:pPr>
        <w:numPr>
          <w:ilvl w:val="0"/>
          <w:numId w:val="215"/>
        </w:numPr>
      </w:pPr>
      <w:r w:rsidRPr="00CA535F">
        <w:rPr>
          <w:b/>
          <w:bCs/>
        </w:rPr>
        <w:t>--key-size &lt;bits&gt;</w:t>
      </w:r>
      <w:r w:rsidRPr="00CA535F">
        <w:t>: Schlüsselgröße (in Bits) für die Verschlüsselung (z.B. 256).</w:t>
      </w:r>
    </w:p>
    <w:p w14:paraId="71FE2F87" w14:textId="77777777" w:rsidR="00CA535F" w:rsidRPr="00CA535F" w:rsidRDefault="00CA535F">
      <w:pPr>
        <w:numPr>
          <w:ilvl w:val="0"/>
          <w:numId w:val="215"/>
        </w:numPr>
      </w:pPr>
      <w:r w:rsidRPr="00CA535F">
        <w:rPr>
          <w:b/>
          <w:bCs/>
        </w:rPr>
        <w:t>--cipher &lt;name&gt;</w:t>
      </w:r>
      <w:r w:rsidRPr="00CA535F">
        <w:t>: Zu nutzender Verschlüsselungsalgorithmus und Mode. Standard z.B. aes-xts-plain64 bei LUKS2. Kann z.B. aes-cbc-essiv:sha256 oder anderes angegeben werden.</w:t>
      </w:r>
    </w:p>
    <w:p w14:paraId="3F723645" w14:textId="77777777" w:rsidR="00CA535F" w:rsidRPr="00CA535F" w:rsidRDefault="00CA535F">
      <w:pPr>
        <w:numPr>
          <w:ilvl w:val="0"/>
          <w:numId w:val="215"/>
        </w:numPr>
      </w:pPr>
      <w:r w:rsidRPr="00CA535F">
        <w:rPr>
          <w:b/>
          <w:bCs/>
        </w:rPr>
        <w:t>--hash &lt;hash&gt;</w:t>
      </w:r>
      <w:r w:rsidRPr="00CA535F">
        <w:t>: Hash-Algorithmus für Passphrase-Derivation (PBKDF). Standard modern ist z.B. Argon2id oder früher sha256.</w:t>
      </w:r>
    </w:p>
    <w:p w14:paraId="1B98C205" w14:textId="77777777" w:rsidR="00CA535F" w:rsidRPr="00CA535F" w:rsidRDefault="00CA535F">
      <w:pPr>
        <w:numPr>
          <w:ilvl w:val="0"/>
          <w:numId w:val="215"/>
        </w:numPr>
      </w:pPr>
      <w:r w:rsidRPr="00CA535F">
        <w:rPr>
          <w:b/>
          <w:bCs/>
        </w:rPr>
        <w:t>--iter-time &lt;ms&gt;</w:t>
      </w:r>
      <w:r w:rsidRPr="00CA535F">
        <w:t>: Wie lange (Millisek) auf PBKDF verwendet werden soll (Bestimmt Komplexität).</w:t>
      </w:r>
    </w:p>
    <w:p w14:paraId="4E580232" w14:textId="77777777" w:rsidR="00CA535F" w:rsidRPr="00CA535F" w:rsidRDefault="00CA535F">
      <w:pPr>
        <w:numPr>
          <w:ilvl w:val="0"/>
          <w:numId w:val="215"/>
        </w:numPr>
      </w:pPr>
      <w:r w:rsidRPr="00CA535F">
        <w:rPr>
          <w:b/>
          <w:bCs/>
        </w:rPr>
        <w:t>--type luks1/luks2</w:t>
      </w:r>
      <w:r w:rsidRPr="00CA535F">
        <w:t>: LUKS Version festlegen (aktuell Standard LUKS2, kann optional LUKS1 für Kompatibilität gewählt werden).</w:t>
      </w:r>
    </w:p>
    <w:p w14:paraId="215923D7" w14:textId="77777777" w:rsidR="00CA535F" w:rsidRPr="00CA535F" w:rsidRDefault="00CA535F">
      <w:pPr>
        <w:numPr>
          <w:ilvl w:val="0"/>
          <w:numId w:val="215"/>
        </w:numPr>
      </w:pPr>
      <w:r w:rsidRPr="00CA535F">
        <w:rPr>
          <w:b/>
          <w:bCs/>
        </w:rPr>
        <w:t>-q</w:t>
      </w:r>
      <w:r w:rsidRPr="00CA535F">
        <w:t>: Quiet (unterdrückt Ausgabe, z.B. Warnung bei Format).</w:t>
      </w:r>
    </w:p>
    <w:p w14:paraId="73C0A341" w14:textId="77777777" w:rsidR="00CA535F" w:rsidRPr="00CA535F" w:rsidRDefault="00CA535F" w:rsidP="00CA535F">
      <w:r w:rsidRPr="00CA535F">
        <w:rPr>
          <w:b/>
          <w:bCs/>
        </w:rPr>
        <w:t>Beispiel Workflow:</w:t>
      </w:r>
    </w:p>
    <w:p w14:paraId="4043DEA3" w14:textId="77777777" w:rsidR="00CA535F" w:rsidRPr="00CA535F" w:rsidRDefault="00CA535F">
      <w:pPr>
        <w:numPr>
          <w:ilvl w:val="0"/>
          <w:numId w:val="216"/>
        </w:numPr>
      </w:pPr>
      <w:r w:rsidRPr="00CA535F">
        <w:rPr>
          <w:b/>
          <w:bCs/>
        </w:rPr>
        <w:t>Formatieren</w:t>
      </w:r>
      <w:r w:rsidRPr="00CA535F">
        <w:t>: cryptsetup -y luksFormat /dev/sda5 (legt LUKS auf Partition sda5 an, fragt 2x Passwort).</w:t>
      </w:r>
    </w:p>
    <w:p w14:paraId="06C0EDF5" w14:textId="77777777" w:rsidR="00CA535F" w:rsidRPr="00CA535F" w:rsidRDefault="00CA535F">
      <w:pPr>
        <w:numPr>
          <w:ilvl w:val="0"/>
          <w:numId w:val="216"/>
        </w:numPr>
      </w:pPr>
      <w:r w:rsidRPr="00CA535F">
        <w:rPr>
          <w:b/>
          <w:bCs/>
        </w:rPr>
        <w:t>Öffnen</w:t>
      </w:r>
      <w:r w:rsidRPr="00CA535F">
        <w:t>: cryptsetup luksOpen /dev/sda5 geheim (Passwort eintippen, erstellt /dev/mapper/geheim).</w:t>
      </w:r>
    </w:p>
    <w:p w14:paraId="32758235" w14:textId="77777777" w:rsidR="00CA535F" w:rsidRPr="00CA535F" w:rsidRDefault="00CA535F">
      <w:pPr>
        <w:numPr>
          <w:ilvl w:val="0"/>
          <w:numId w:val="216"/>
        </w:numPr>
      </w:pPr>
      <w:r w:rsidRPr="00CA535F">
        <w:rPr>
          <w:b/>
          <w:bCs/>
        </w:rPr>
        <w:t>Format FS</w:t>
      </w:r>
      <w:r w:rsidRPr="00CA535F">
        <w:t>: mkfs.ext4 /dev/mapper/geheim.</w:t>
      </w:r>
    </w:p>
    <w:p w14:paraId="6110F98D" w14:textId="77777777" w:rsidR="00CA535F" w:rsidRPr="00CA535F" w:rsidRDefault="00CA535F">
      <w:pPr>
        <w:numPr>
          <w:ilvl w:val="0"/>
          <w:numId w:val="216"/>
        </w:numPr>
      </w:pPr>
      <w:r w:rsidRPr="00CA535F">
        <w:rPr>
          <w:b/>
          <w:bCs/>
        </w:rPr>
        <w:t>Mount</w:t>
      </w:r>
      <w:r w:rsidRPr="00CA535F">
        <w:t>: mount /dev/mapper/geheim /mnt/secure. Jetzt Daten drauf speichern.</w:t>
      </w:r>
    </w:p>
    <w:p w14:paraId="63428F4E" w14:textId="77777777" w:rsidR="00CA535F" w:rsidRPr="00CA535F" w:rsidRDefault="00CA535F">
      <w:pPr>
        <w:numPr>
          <w:ilvl w:val="0"/>
          <w:numId w:val="216"/>
        </w:numPr>
      </w:pPr>
      <w:r w:rsidRPr="00CA535F">
        <w:rPr>
          <w:b/>
          <w:bCs/>
        </w:rPr>
        <w:t>Aushängen+Schließen</w:t>
      </w:r>
      <w:r w:rsidRPr="00CA535F">
        <w:t>: umount /mnt/secure &amp;&amp; cryptsetup close geheim.</w:t>
      </w:r>
    </w:p>
    <w:p w14:paraId="0B80918F" w14:textId="77777777" w:rsidR="00CA535F" w:rsidRPr="00CA535F" w:rsidRDefault="00CA535F" w:rsidP="00CA535F">
      <w:r w:rsidRPr="00CA535F">
        <w:rPr>
          <w:i/>
          <w:iCs/>
        </w:rPr>
        <w:lastRenderedPageBreak/>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5E5CD5D7" w14:textId="77777777" w:rsidR="00CA535F" w:rsidRPr="00CA535F" w:rsidRDefault="00CA535F" w:rsidP="00CA535F">
      <w:pPr>
        <w:rPr>
          <w:b/>
          <w:bCs/>
        </w:rPr>
      </w:pPr>
      <w:r w:rsidRPr="00CA535F">
        <w:rPr>
          <w:b/>
          <w:bCs/>
        </w:rPr>
        <w:t>shred (Securely wipe file/device)</w:t>
      </w:r>
    </w:p>
    <w:p w14:paraId="2A849078"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3AA70CA2" w14:textId="77777777" w:rsidR="00CA535F" w:rsidRPr="00CA535F" w:rsidRDefault="00CA535F" w:rsidP="00CA535F">
      <w:r w:rsidRPr="00CA535F">
        <w:rPr>
          <w:b/>
          <w:bCs/>
        </w:rPr>
        <w:t>Syntax:</w:t>
      </w:r>
    </w:p>
    <w:p w14:paraId="359C6FCE" w14:textId="77777777" w:rsidR="00CA535F" w:rsidRPr="00CA535F" w:rsidRDefault="00CA535F" w:rsidP="00CA535F">
      <w:r w:rsidRPr="00CA535F">
        <w:t>shred [Optionen] &lt;Datei1&gt; [Datei2...]</w:t>
      </w:r>
    </w:p>
    <w:p w14:paraId="4D79FA37" w14:textId="77777777" w:rsidR="00CA535F" w:rsidRPr="00CA535F" w:rsidRDefault="00CA535F" w:rsidP="00CA535F">
      <w:r w:rsidRPr="00CA535F">
        <w:rPr>
          <w:b/>
          <w:bCs/>
        </w:rPr>
        <w:t>Optionen:</w:t>
      </w:r>
    </w:p>
    <w:p w14:paraId="5B80FBA7" w14:textId="77777777" w:rsidR="00CA535F" w:rsidRPr="00CA535F" w:rsidRDefault="00CA535F">
      <w:pPr>
        <w:numPr>
          <w:ilvl w:val="0"/>
          <w:numId w:val="217"/>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7E43102E" w14:textId="77777777" w:rsidR="00CA535F" w:rsidRPr="00CA535F" w:rsidRDefault="00CA535F">
      <w:pPr>
        <w:numPr>
          <w:ilvl w:val="0"/>
          <w:numId w:val="217"/>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6DD09EBB" w14:textId="77777777" w:rsidR="00CA535F" w:rsidRPr="00CA535F" w:rsidRDefault="00CA535F">
      <w:pPr>
        <w:numPr>
          <w:ilvl w:val="0"/>
          <w:numId w:val="217"/>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77666D08" w14:textId="77777777" w:rsidR="00CA535F" w:rsidRPr="00CA535F" w:rsidRDefault="00CA535F">
      <w:pPr>
        <w:numPr>
          <w:ilvl w:val="0"/>
          <w:numId w:val="217"/>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2F71CAE9" w14:textId="77777777" w:rsidR="00CA535F" w:rsidRPr="00CA535F" w:rsidRDefault="00CA535F">
      <w:pPr>
        <w:numPr>
          <w:ilvl w:val="0"/>
          <w:numId w:val="217"/>
        </w:numPr>
      </w:pPr>
      <w:r w:rsidRPr="00CA535F">
        <w:rPr>
          <w:b/>
          <w:bCs/>
        </w:rPr>
        <w:t>-v</w:t>
      </w:r>
      <w:r w:rsidRPr="00CA535F">
        <w:t xml:space="preserve">, </w:t>
      </w:r>
      <w:r w:rsidRPr="00CA535F">
        <w:rPr>
          <w:b/>
          <w:bCs/>
        </w:rPr>
        <w:t>--verbose</w:t>
      </w:r>
      <w:r w:rsidRPr="00CA535F">
        <w:t xml:space="preserve"> – Auskunft über Fortschritt.</w:t>
      </w:r>
    </w:p>
    <w:p w14:paraId="3B8221FD" w14:textId="77777777" w:rsidR="00CA535F" w:rsidRPr="00CA535F" w:rsidRDefault="00CA535F">
      <w:pPr>
        <w:numPr>
          <w:ilvl w:val="0"/>
          <w:numId w:val="217"/>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0A5EBC7B" w14:textId="77777777" w:rsidR="00CA535F" w:rsidRPr="00CA535F" w:rsidRDefault="00CA535F">
      <w:pPr>
        <w:numPr>
          <w:ilvl w:val="0"/>
          <w:numId w:val="217"/>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F717ECA" w14:textId="77777777" w:rsidR="00CA535F" w:rsidRPr="00CA535F" w:rsidRDefault="00CA535F" w:rsidP="00CA535F">
      <w:r w:rsidRPr="00CA535F">
        <w:rPr>
          <w:b/>
          <w:bCs/>
        </w:rPr>
        <w:t>Beispiele:</w:t>
      </w:r>
    </w:p>
    <w:p w14:paraId="701A0FDA" w14:textId="77777777" w:rsidR="00CA535F" w:rsidRPr="00CA535F" w:rsidRDefault="00CA535F">
      <w:pPr>
        <w:numPr>
          <w:ilvl w:val="0"/>
          <w:numId w:val="218"/>
        </w:numPr>
      </w:pPr>
      <w:r w:rsidRPr="00CA535F">
        <w:t xml:space="preserve">shred -u file.txt – Überschreibt </w:t>
      </w:r>
      <w:r w:rsidRPr="00CA535F">
        <w:rPr>
          <w:i/>
          <w:iCs/>
        </w:rPr>
        <w:t>file.txt</w:t>
      </w:r>
      <w:r w:rsidRPr="00CA535F">
        <w:t xml:space="preserve"> viermal (3 rand + 1 zero) und löscht sie anschließend.</w:t>
      </w:r>
    </w:p>
    <w:p w14:paraId="32DF23CB" w14:textId="77777777" w:rsidR="00CA535F" w:rsidRPr="00CA535F" w:rsidRDefault="00CA535F">
      <w:pPr>
        <w:numPr>
          <w:ilvl w:val="0"/>
          <w:numId w:val="218"/>
        </w:numPr>
      </w:pPr>
      <w:r w:rsidRPr="00CA535F">
        <w:lastRenderedPageBreak/>
        <w:t>shred /dev/sdb – Überschreibt komplette /dev/sdb mit 3 Runden Zufallsdaten (zerstört alle Daten/Partitionen darauf).</w:t>
      </w:r>
    </w:p>
    <w:p w14:paraId="356CF77E" w14:textId="77777777" w:rsidR="00CA535F" w:rsidRPr="00CA535F" w:rsidRDefault="00CA535F">
      <w:pPr>
        <w:numPr>
          <w:ilvl w:val="0"/>
          <w:numId w:val="218"/>
        </w:numPr>
      </w:pPr>
      <w:r w:rsidRPr="00CA535F">
        <w:t>shred -n 0 -z -u secret.dat – Einmal mit Nullen überschreiben und entfernen (hier wollte man evtl. nur einfaches Überschreiben und löschen).</w:t>
      </w:r>
    </w:p>
    <w:p w14:paraId="305F60F6"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56177C15" w14:textId="77777777" w:rsidR="00CA535F" w:rsidRPr="00CA535F" w:rsidRDefault="00CA535F" w:rsidP="00CA535F">
      <w:pPr>
        <w:rPr>
          <w:b/>
          <w:bCs/>
        </w:rPr>
      </w:pPr>
      <w:r w:rsidRPr="00CA535F">
        <w:rPr>
          <w:b/>
          <w:bCs/>
        </w:rPr>
        <w:t>iostat (IO Statistics)</w:t>
      </w:r>
    </w:p>
    <w:p w14:paraId="5E000CBD"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42F5AA11" w14:textId="77777777" w:rsidR="00CA535F" w:rsidRPr="00CA535F" w:rsidRDefault="00CA535F" w:rsidP="00CA535F">
      <w:r w:rsidRPr="00CA535F">
        <w:rPr>
          <w:b/>
          <w:bCs/>
        </w:rPr>
        <w:t>Syntax:</w:t>
      </w:r>
    </w:p>
    <w:p w14:paraId="658A2E3B" w14:textId="77777777" w:rsidR="00CA535F" w:rsidRPr="00CA535F" w:rsidRDefault="00CA535F" w:rsidP="00CA535F">
      <w:r w:rsidRPr="00CA535F">
        <w:t>iostat [Optionen] [Intervall [Durchläufe]]</w:t>
      </w:r>
    </w:p>
    <w:p w14:paraId="011C8865" w14:textId="77777777" w:rsidR="00CA535F" w:rsidRPr="00CA535F" w:rsidRDefault="00CA535F" w:rsidP="00CA535F">
      <w:r w:rsidRPr="00CA535F">
        <w:t>Ohne Argument gibt einen Durchschnitt seit Boot aus. Mit Intervall (Sekunden) aktualisiert regelmäßig.</w:t>
      </w:r>
    </w:p>
    <w:p w14:paraId="3EA940F1" w14:textId="77777777" w:rsidR="00CA535F" w:rsidRPr="00CA535F" w:rsidRDefault="00CA535F" w:rsidP="00CA535F">
      <w:r w:rsidRPr="00CA535F">
        <w:rPr>
          <w:b/>
          <w:bCs/>
        </w:rPr>
        <w:t>Wichtige Optionen:</w:t>
      </w:r>
    </w:p>
    <w:p w14:paraId="7E2D2481" w14:textId="77777777" w:rsidR="00CA535F" w:rsidRPr="00CA535F" w:rsidRDefault="00CA535F">
      <w:pPr>
        <w:numPr>
          <w:ilvl w:val="0"/>
          <w:numId w:val="219"/>
        </w:numPr>
      </w:pPr>
      <w:r w:rsidRPr="00CA535F">
        <w:rPr>
          <w:b/>
          <w:bCs/>
        </w:rPr>
        <w:t>-c</w:t>
      </w:r>
      <w:r w:rsidRPr="00CA535F">
        <w:t xml:space="preserve"> – Zeigt nur CPU-Statistiken.</w:t>
      </w:r>
    </w:p>
    <w:p w14:paraId="24DE750E" w14:textId="77777777" w:rsidR="00CA535F" w:rsidRPr="00CA535F" w:rsidRDefault="00CA535F">
      <w:pPr>
        <w:numPr>
          <w:ilvl w:val="0"/>
          <w:numId w:val="219"/>
        </w:numPr>
      </w:pPr>
      <w:r w:rsidRPr="00CA535F">
        <w:rPr>
          <w:b/>
          <w:bCs/>
        </w:rPr>
        <w:t>-d</w:t>
      </w:r>
      <w:r w:rsidRPr="00CA535F">
        <w:t xml:space="preserve"> – Zeigt nur Disk (Geräte) Statistiken.</w:t>
      </w:r>
    </w:p>
    <w:p w14:paraId="053D6E3C" w14:textId="77777777" w:rsidR="00CA535F" w:rsidRPr="00CA535F" w:rsidRDefault="00CA535F">
      <w:pPr>
        <w:numPr>
          <w:ilvl w:val="0"/>
          <w:numId w:val="219"/>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20BAA69A" w14:textId="77777777" w:rsidR="00CA535F" w:rsidRPr="00CA535F" w:rsidRDefault="00CA535F">
      <w:pPr>
        <w:numPr>
          <w:ilvl w:val="0"/>
          <w:numId w:val="219"/>
        </w:numPr>
      </w:pPr>
      <w:r w:rsidRPr="00CA535F">
        <w:rPr>
          <w:b/>
          <w:bCs/>
        </w:rPr>
        <w:t>-p [Gerät]</w:t>
      </w:r>
      <w:r w:rsidRPr="00CA535F">
        <w:t xml:space="preserve"> – Detaillierte Partitions-Statistiken einbeziehen (normal zeigt iostat nur Whole-Device). Z.B. -p sda zeigt sda und sda1,sda2,...</w:t>
      </w:r>
    </w:p>
    <w:p w14:paraId="33961B44" w14:textId="77777777" w:rsidR="00CA535F" w:rsidRPr="00CA535F" w:rsidRDefault="00CA535F">
      <w:pPr>
        <w:numPr>
          <w:ilvl w:val="0"/>
          <w:numId w:val="219"/>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0A0D7D2" w14:textId="77777777" w:rsidR="00CA535F" w:rsidRPr="00CA535F" w:rsidRDefault="00CA535F">
      <w:pPr>
        <w:numPr>
          <w:ilvl w:val="0"/>
          <w:numId w:val="219"/>
        </w:numPr>
      </w:pPr>
      <w:r w:rsidRPr="00CA535F">
        <w:rPr>
          <w:b/>
          <w:bCs/>
        </w:rPr>
        <w:t>-t</w:t>
      </w:r>
      <w:r w:rsidRPr="00CA535F">
        <w:t xml:space="preserve"> – Zeigt Timestamp vor jeder Ausgabe.</w:t>
      </w:r>
    </w:p>
    <w:p w14:paraId="55845E24" w14:textId="77777777" w:rsidR="00CA535F" w:rsidRPr="00CA535F" w:rsidRDefault="00CA535F">
      <w:pPr>
        <w:numPr>
          <w:ilvl w:val="0"/>
          <w:numId w:val="219"/>
        </w:numPr>
      </w:pPr>
      <w:r w:rsidRPr="00CA535F">
        <w:rPr>
          <w:b/>
          <w:bCs/>
        </w:rPr>
        <w:t>-y</w:t>
      </w:r>
      <w:r w:rsidRPr="00CA535F">
        <w:t xml:space="preserve"> – Unterdrückt erste Ausgabe (since boot), beginnt erst mit Werten ab erstem Intervall.</w:t>
      </w:r>
    </w:p>
    <w:p w14:paraId="521C7686" w14:textId="77777777" w:rsidR="00CA535F" w:rsidRPr="00CA535F" w:rsidRDefault="00CA535F" w:rsidP="00CA535F">
      <w:r w:rsidRPr="00CA535F">
        <w:rPr>
          <w:b/>
          <w:bCs/>
        </w:rPr>
        <w:t>Interpretation (bei iostat -x):</w:t>
      </w:r>
    </w:p>
    <w:p w14:paraId="28FBDEA7" w14:textId="77777777" w:rsidR="00CA535F" w:rsidRPr="00CA535F" w:rsidRDefault="00CA535F" w:rsidP="00CA535F">
      <w:r w:rsidRPr="00CA535F">
        <w:t xml:space="preserve">Spalten pro Device: rrqm/s wrqm/s (Merge von I/O, veraltet bei modernen Kernel meist 0), r/s w/s (reads/writes per sec), rkB/s wkB/s (Throughput), avgrq-sz (Durchschnittl. </w:t>
      </w:r>
      <w:r w:rsidRPr="00CA535F">
        <w:lastRenderedPageBreak/>
        <w:t xml:space="preserve">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61997CB1" w14:textId="77777777" w:rsidR="00CA535F" w:rsidRPr="00CA535F" w:rsidRDefault="00CA535F" w:rsidP="00CA535F">
      <w:r w:rsidRPr="00CA535F">
        <w:rPr>
          <w:b/>
          <w:bCs/>
        </w:rPr>
        <w:t>Beispiel:</w:t>
      </w:r>
    </w:p>
    <w:p w14:paraId="58516BD7" w14:textId="77777777" w:rsidR="00CA535F" w:rsidRPr="00CA535F" w:rsidRDefault="00CA535F" w:rsidP="00CA535F">
      <w:r w:rsidRPr="00CA535F">
        <w:t>Device    r/s    w/s   rkB/s   wkB/s avgrq-sz avgqu-sz await svctm %util</w:t>
      </w:r>
    </w:p>
    <w:p w14:paraId="46A2F344" w14:textId="77777777" w:rsidR="00CA535F" w:rsidRPr="00CA535F" w:rsidRDefault="00CA535F" w:rsidP="00CA535F">
      <w:r w:rsidRPr="00CA535F">
        <w:t>sda      12.5   30.2   500.0   250.0    40.0     0.5    10.0  2.00  85.0</w:t>
      </w:r>
    </w:p>
    <w:p w14:paraId="745B6193" w14:textId="77777777" w:rsidR="00CA535F" w:rsidRPr="00CA535F" w:rsidRDefault="00CA535F" w:rsidP="00CA535F">
      <w:r w:rsidRPr="00CA535F">
        <w:t>Hier sda ~85% ausgelastet, wartet ~10ms per IO, etwa 42.7 IO/s (r+s) mit ~750kB/s.</w:t>
      </w:r>
    </w:p>
    <w:p w14:paraId="70BB377D" w14:textId="77777777" w:rsidR="00CA535F" w:rsidRPr="00CA535F" w:rsidRDefault="00CA535F" w:rsidP="00CA535F">
      <w:pPr>
        <w:rPr>
          <w:b/>
          <w:bCs/>
        </w:rPr>
      </w:pPr>
      <w:r w:rsidRPr="00CA535F">
        <w:rPr>
          <w:b/>
          <w:bCs/>
        </w:rPr>
        <w:t>ioping (I/O Ping)</w:t>
      </w:r>
    </w:p>
    <w:p w14:paraId="594CB69C"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6F0676C8" w14:textId="77777777" w:rsidR="00CA535F" w:rsidRPr="00CA535F" w:rsidRDefault="00CA535F" w:rsidP="00CA535F">
      <w:r w:rsidRPr="00CA535F">
        <w:rPr>
          <w:b/>
          <w:bCs/>
        </w:rPr>
        <w:t>Syntax:</w:t>
      </w:r>
    </w:p>
    <w:p w14:paraId="6607B703" w14:textId="77777777" w:rsidR="00CA535F" w:rsidRPr="00CA535F" w:rsidRDefault="00CA535F" w:rsidP="00CA535F">
      <w:r w:rsidRPr="00CA535F">
        <w:t>ioping [Optionen] &lt;Ziel&gt;</w:t>
      </w:r>
    </w:p>
    <w:p w14:paraId="5104DEB5"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42E09FD1" w14:textId="77777777" w:rsidR="00CA535F" w:rsidRPr="00CA535F" w:rsidRDefault="00CA535F" w:rsidP="00CA535F">
      <w:r w:rsidRPr="00CA535F">
        <w:rPr>
          <w:b/>
          <w:bCs/>
        </w:rPr>
        <w:t>Wichtige Optionen:</w:t>
      </w:r>
    </w:p>
    <w:p w14:paraId="3E5FFB81" w14:textId="77777777" w:rsidR="00CA535F" w:rsidRPr="00CA535F" w:rsidRDefault="00CA535F">
      <w:pPr>
        <w:numPr>
          <w:ilvl w:val="0"/>
          <w:numId w:val="220"/>
        </w:numPr>
      </w:pPr>
      <w:r w:rsidRPr="00CA535F">
        <w:rPr>
          <w:b/>
          <w:bCs/>
        </w:rPr>
        <w:t>-c &lt;count&gt;</w:t>
      </w:r>
      <w:r w:rsidRPr="00CA535F">
        <w:t xml:space="preserve"> – Anzahl der Ping-Requests (Standard unendlich, bis abgebrochen).</w:t>
      </w:r>
    </w:p>
    <w:p w14:paraId="034050E5" w14:textId="77777777" w:rsidR="00CA535F" w:rsidRPr="00CA535F" w:rsidRDefault="00CA535F">
      <w:pPr>
        <w:numPr>
          <w:ilvl w:val="0"/>
          <w:numId w:val="220"/>
        </w:numPr>
      </w:pPr>
      <w:r w:rsidRPr="00CA535F">
        <w:rPr>
          <w:b/>
          <w:bCs/>
        </w:rPr>
        <w:t>-i &lt;interval&gt;</w:t>
      </w:r>
      <w:r w:rsidRPr="00CA535F">
        <w:t xml:space="preserve"> – Wartezeit zwischen Pings (Sekunden, default 1s). Kann in ms angeben z.B. -i 0.1.</w:t>
      </w:r>
    </w:p>
    <w:p w14:paraId="556C0A2D" w14:textId="77777777" w:rsidR="00CA535F" w:rsidRPr="00CA535F" w:rsidRDefault="00CA535F">
      <w:pPr>
        <w:numPr>
          <w:ilvl w:val="0"/>
          <w:numId w:val="220"/>
        </w:numPr>
      </w:pPr>
      <w:r w:rsidRPr="00CA535F">
        <w:rPr>
          <w:b/>
          <w:bCs/>
        </w:rPr>
        <w:t>-s &lt;bytes&gt;</w:t>
      </w:r>
      <w:r w:rsidRPr="00CA535F">
        <w:t xml:space="preserve"> – Größe der zu lesenden Daten pro Ping (Standard 4KiB).</w:t>
      </w:r>
    </w:p>
    <w:p w14:paraId="2CCF47E7" w14:textId="77777777" w:rsidR="00CA535F" w:rsidRPr="00CA535F" w:rsidRDefault="00CA535F">
      <w:pPr>
        <w:numPr>
          <w:ilvl w:val="0"/>
          <w:numId w:val="220"/>
        </w:numPr>
      </w:pPr>
      <w:r w:rsidRPr="00CA535F">
        <w:rPr>
          <w:b/>
          <w:bCs/>
        </w:rPr>
        <w:t>-R</w:t>
      </w:r>
      <w:r w:rsidRPr="00CA535F">
        <w:t xml:space="preserve"> – Ausgabe im Rohformat (Maschinenlesbar).</w:t>
      </w:r>
    </w:p>
    <w:p w14:paraId="27063473" w14:textId="77777777" w:rsidR="00CA535F" w:rsidRPr="00CA535F" w:rsidRDefault="00CA535F">
      <w:pPr>
        <w:numPr>
          <w:ilvl w:val="0"/>
          <w:numId w:val="220"/>
        </w:numPr>
      </w:pPr>
      <w:r w:rsidRPr="00CA535F">
        <w:rPr>
          <w:b/>
          <w:bCs/>
        </w:rPr>
        <w:t>-D</w:t>
      </w:r>
      <w:r w:rsidRPr="00CA535F">
        <w:t xml:space="preserve"> – Direct-Device Mode: Arbeitet auf Blockgeräte direkt (bypasst FS-Cache).</w:t>
      </w:r>
    </w:p>
    <w:p w14:paraId="3416D6DA" w14:textId="77777777" w:rsidR="00CA535F" w:rsidRPr="00CA535F" w:rsidRDefault="00CA535F">
      <w:pPr>
        <w:numPr>
          <w:ilvl w:val="0"/>
          <w:numId w:val="220"/>
        </w:numPr>
      </w:pPr>
      <w:r w:rsidRPr="00CA535F">
        <w:rPr>
          <w:b/>
          <w:bCs/>
        </w:rPr>
        <w:t>-A</w:t>
      </w:r>
      <w:r w:rsidRPr="00CA535F">
        <w:t xml:space="preserve"> – Ausgabe als Aggregatstatistik nur (kein laufendes Ping, nur Summary).</w:t>
      </w:r>
    </w:p>
    <w:p w14:paraId="6B3D3013" w14:textId="77777777" w:rsidR="00CA535F" w:rsidRPr="00CA535F" w:rsidRDefault="00CA535F">
      <w:pPr>
        <w:numPr>
          <w:ilvl w:val="0"/>
          <w:numId w:val="220"/>
        </w:numPr>
      </w:pPr>
      <w:r w:rsidRPr="00CA535F">
        <w:rPr>
          <w:b/>
          <w:bCs/>
        </w:rPr>
        <w:t>-S</w:t>
      </w:r>
      <w:r w:rsidRPr="00CA535F">
        <w:t xml:space="preserve"> – Sync/Sequenziell: testet sequenzielles Lesen statt wahlfrei. (Standard ioping macht random position reads).</w:t>
      </w:r>
    </w:p>
    <w:p w14:paraId="256A42AA" w14:textId="77777777" w:rsidR="00CA535F" w:rsidRPr="00CA535F" w:rsidRDefault="00CA535F">
      <w:pPr>
        <w:numPr>
          <w:ilvl w:val="0"/>
          <w:numId w:val="220"/>
        </w:numPr>
      </w:pPr>
      <w:r w:rsidRPr="00CA535F">
        <w:rPr>
          <w:b/>
          <w:bCs/>
        </w:rPr>
        <w:t>-W</w:t>
      </w:r>
      <w:r w:rsidRPr="00CA535F">
        <w:t xml:space="preserve"> – führt Schreib-Tests durch statt Lesen (Achtung kann Daten überschreiben zerstören, am besten auf extra Gerät/Datei).</w:t>
      </w:r>
    </w:p>
    <w:p w14:paraId="788C2DAD" w14:textId="77777777" w:rsidR="00CA535F" w:rsidRPr="00CA535F" w:rsidRDefault="00CA535F">
      <w:pPr>
        <w:numPr>
          <w:ilvl w:val="0"/>
          <w:numId w:val="220"/>
        </w:numPr>
      </w:pPr>
      <w:r w:rsidRPr="00CA535F">
        <w:rPr>
          <w:b/>
          <w:bCs/>
        </w:rPr>
        <w:t>-P &lt;N&gt;</w:t>
      </w:r>
      <w:r w:rsidRPr="00CA535F">
        <w:t xml:space="preserve"> – Parallele Requests (Thread count).</w:t>
      </w:r>
    </w:p>
    <w:p w14:paraId="34C12F59" w14:textId="77777777" w:rsidR="00CA535F" w:rsidRPr="00CA535F" w:rsidRDefault="00CA535F">
      <w:pPr>
        <w:numPr>
          <w:ilvl w:val="0"/>
          <w:numId w:val="220"/>
        </w:numPr>
      </w:pPr>
      <w:r w:rsidRPr="00CA535F">
        <w:rPr>
          <w:b/>
          <w:bCs/>
        </w:rPr>
        <w:t>-q</w:t>
      </w:r>
      <w:r w:rsidRPr="00CA535F">
        <w:t xml:space="preserve"> – keine laufende Ausgabe, nur Summary am Ende.</w:t>
      </w:r>
    </w:p>
    <w:p w14:paraId="72423994" w14:textId="77777777" w:rsidR="00CA535F" w:rsidRPr="00CA535F" w:rsidRDefault="00CA535F" w:rsidP="00CA535F">
      <w:r w:rsidRPr="00CA535F">
        <w:rPr>
          <w:b/>
          <w:bCs/>
        </w:rPr>
        <w:lastRenderedPageBreak/>
        <w:t>Beispiele:</w:t>
      </w:r>
    </w:p>
    <w:p w14:paraId="71A7D135" w14:textId="77777777" w:rsidR="00CA535F" w:rsidRPr="00CA535F" w:rsidRDefault="00CA535F">
      <w:pPr>
        <w:numPr>
          <w:ilvl w:val="0"/>
          <w:numId w:val="221"/>
        </w:numPr>
      </w:pPr>
      <w:r w:rsidRPr="00CA535F">
        <w:t>ioping . – Sendet kontinuierlich 4K-Leseanfragen ins aktuelle Verzeichnis (random in FS), zeigt Latenzen, bis Ctrl+C.</w:t>
      </w:r>
    </w:p>
    <w:p w14:paraId="4E11D491" w14:textId="77777777" w:rsidR="00CA535F" w:rsidRPr="00CA535F" w:rsidRDefault="00CA535F" w:rsidP="00CA535F">
      <w:r w:rsidRPr="00CA535F">
        <w:t>4096 bytes from . (ext4 /dev/sda2): request=1 time=0.47 ms</w:t>
      </w:r>
    </w:p>
    <w:p w14:paraId="1D149153" w14:textId="77777777" w:rsidR="00CA535F" w:rsidRPr="00CA535F" w:rsidRDefault="00CA535F" w:rsidP="00CA535F">
      <w:r w:rsidRPr="00CA535F">
        <w:t>4096 bytes from . (ext4 /dev/sda2): request=2 time=0.44 ms</w:t>
      </w:r>
    </w:p>
    <w:p w14:paraId="3917DE0A" w14:textId="77777777" w:rsidR="00CA535F" w:rsidRPr="00CA535F" w:rsidRDefault="00CA535F" w:rsidP="00CA535F">
      <w:r w:rsidRPr="00CA535F">
        <w:t>... (zeigt typisch ~0.5ms auf SSD, ~10-15ms auf HDD) ...</w:t>
      </w:r>
    </w:p>
    <w:p w14:paraId="63AE0B0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26E942B7" w14:textId="77777777" w:rsidR="00CA535F" w:rsidRPr="00CA535F" w:rsidRDefault="00CA535F">
      <w:pPr>
        <w:numPr>
          <w:ilvl w:val="0"/>
          <w:numId w:val="222"/>
        </w:numPr>
      </w:pPr>
      <w:r w:rsidRPr="00CA535F">
        <w:t>ioping -c 10 /mnt/backup – Misst 10 Zugriffe im FS /mnt/backup (z.B. externer USB), dann stop.</w:t>
      </w:r>
    </w:p>
    <w:p w14:paraId="5DB12B0A" w14:textId="77777777" w:rsidR="00CA535F" w:rsidRPr="00CA535F" w:rsidRDefault="00CA535F">
      <w:pPr>
        <w:numPr>
          <w:ilvl w:val="0"/>
          <w:numId w:val="222"/>
        </w:numPr>
      </w:pPr>
      <w:r w:rsidRPr="00CA535F">
        <w:t>ioping -R /dev/sdb – Führt 1 Sekunde lang Messungen auf /dev/sdb durch und gibt am Ende aggregated IOPS und Bandbreite.</w:t>
      </w:r>
    </w:p>
    <w:p w14:paraId="70CD0030" w14:textId="77777777" w:rsidR="00CA535F" w:rsidRPr="00CA535F" w:rsidRDefault="00CA535F">
      <w:pPr>
        <w:numPr>
          <w:ilvl w:val="0"/>
          <w:numId w:val="222"/>
        </w:numPr>
      </w:pPr>
      <w:r w:rsidRPr="00CA535F">
        <w:t>ioping -A -S -c 50 /file.iso – Liest sequenziell 50 Anfragen durch große Datei und gibt am Ende Durchschnittszeit.</w:t>
      </w:r>
    </w:p>
    <w:p w14:paraId="038D1E50" w14:textId="77777777" w:rsidR="00CA535F" w:rsidRPr="00CA535F" w:rsidRDefault="00CA535F" w:rsidP="00CA535F">
      <w:r w:rsidRPr="00CA535F">
        <w:rPr>
          <w:i/>
          <w:iCs/>
        </w:rPr>
        <w:t>(Tool muss ggf. installiert werden, gehört nicht standard zu allen Distr.)</w:t>
      </w:r>
    </w:p>
    <w:p w14:paraId="57D093B1" w14:textId="77777777" w:rsidR="00CA535F" w:rsidRPr="00CA535F" w:rsidRDefault="00CA535F" w:rsidP="00CA535F">
      <w:pPr>
        <w:rPr>
          <w:b/>
          <w:bCs/>
        </w:rPr>
      </w:pPr>
      <w:r w:rsidRPr="00CA535F">
        <w:rPr>
          <w:b/>
          <w:bCs/>
        </w:rPr>
        <w:t>Geräte, Prozesse, Speicher und Kernel</w:t>
      </w:r>
    </w:p>
    <w:p w14:paraId="77BEC2B7" w14:textId="77777777" w:rsidR="00CA535F" w:rsidRPr="00CA535F" w:rsidRDefault="00CA535F" w:rsidP="00CA535F">
      <w:pPr>
        <w:rPr>
          <w:b/>
          <w:bCs/>
        </w:rPr>
      </w:pPr>
      <w:r w:rsidRPr="00CA535F">
        <w:rPr>
          <w:b/>
          <w:bCs/>
        </w:rPr>
        <w:t>hwinfo (Hardware Info)</w:t>
      </w:r>
    </w:p>
    <w:p w14:paraId="6C40E961"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14614AB" w14:textId="77777777" w:rsidR="00CA535F" w:rsidRPr="00CA535F" w:rsidRDefault="00CA535F" w:rsidP="00CA535F">
      <w:r w:rsidRPr="00CA535F">
        <w:rPr>
          <w:b/>
          <w:bCs/>
        </w:rPr>
        <w:t>Syntax:</w:t>
      </w:r>
    </w:p>
    <w:p w14:paraId="4893A349" w14:textId="77777777" w:rsidR="00CA535F" w:rsidRPr="00CA535F" w:rsidRDefault="00CA535F" w:rsidP="00CA535F">
      <w:r w:rsidRPr="00CA535F">
        <w:t>hwinfo [Optionen] [Hardwareklasse]</w:t>
      </w:r>
    </w:p>
    <w:p w14:paraId="62EC0614" w14:textId="77777777" w:rsidR="00CA535F" w:rsidRPr="00CA535F" w:rsidRDefault="00CA535F" w:rsidP="00CA535F">
      <w:r w:rsidRPr="00CA535F">
        <w:rPr>
          <w:b/>
          <w:bCs/>
        </w:rPr>
        <w:t>Optionen / Klassen:</w:t>
      </w:r>
    </w:p>
    <w:p w14:paraId="13B20FF3" w14:textId="77777777" w:rsidR="00CA535F" w:rsidRPr="00CA535F" w:rsidRDefault="00CA535F">
      <w:pPr>
        <w:numPr>
          <w:ilvl w:val="0"/>
          <w:numId w:val="223"/>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311A9939" w14:textId="77777777" w:rsidR="00CA535F" w:rsidRPr="00CA535F" w:rsidRDefault="00CA535F">
      <w:pPr>
        <w:numPr>
          <w:ilvl w:val="0"/>
          <w:numId w:val="223"/>
        </w:numPr>
      </w:pPr>
      <w:r w:rsidRPr="00CA535F">
        <w:rPr>
          <w:b/>
          <w:bCs/>
        </w:rPr>
        <w:t>--short</w:t>
      </w:r>
      <w:r w:rsidRPr="00CA535F">
        <w:t>: Kurzfassung ausgeben (ein Eintrag pro Gerät in einer Zeile).</w:t>
      </w:r>
    </w:p>
    <w:p w14:paraId="6474DF2B" w14:textId="77777777" w:rsidR="00CA535F" w:rsidRPr="00CA535F" w:rsidRDefault="00CA535F">
      <w:pPr>
        <w:numPr>
          <w:ilvl w:val="0"/>
          <w:numId w:val="223"/>
        </w:numPr>
      </w:pPr>
      <w:r w:rsidRPr="00CA535F">
        <w:rPr>
          <w:b/>
          <w:bCs/>
        </w:rPr>
        <w:t>--brief</w:t>
      </w:r>
      <w:r w:rsidRPr="00CA535F">
        <w:t>: Noch knapper (ähnlich short).</w:t>
      </w:r>
    </w:p>
    <w:p w14:paraId="72A26F0D" w14:textId="77777777" w:rsidR="00CA535F" w:rsidRPr="00CA535F" w:rsidRDefault="00CA535F">
      <w:pPr>
        <w:numPr>
          <w:ilvl w:val="0"/>
          <w:numId w:val="223"/>
        </w:numPr>
      </w:pPr>
      <w:r w:rsidRPr="00CA535F">
        <w:rPr>
          <w:b/>
          <w:bCs/>
        </w:rPr>
        <w:t>--summary</w:t>
      </w:r>
      <w:r w:rsidRPr="00CA535F">
        <w:t>: Summaries (z.B. nur Zahl der Disks, CPUs etc.).</w:t>
      </w:r>
    </w:p>
    <w:p w14:paraId="5C8B3E48" w14:textId="77777777" w:rsidR="00CA535F" w:rsidRPr="00CA535F" w:rsidRDefault="00CA535F">
      <w:pPr>
        <w:numPr>
          <w:ilvl w:val="0"/>
          <w:numId w:val="223"/>
        </w:numPr>
      </w:pPr>
      <w:r w:rsidRPr="00CA535F">
        <w:rPr>
          <w:b/>
          <w:bCs/>
        </w:rPr>
        <w:t>--verbose &lt;level&gt;</w:t>
      </w:r>
      <w:r w:rsidRPr="00CA535F">
        <w:t>: Detaillierungsgrad (0-9). Default 1 (schon sehr ausführlich).</w:t>
      </w:r>
    </w:p>
    <w:p w14:paraId="64E13409" w14:textId="77777777" w:rsidR="00CA535F" w:rsidRPr="00CA535F" w:rsidRDefault="00CA535F">
      <w:pPr>
        <w:numPr>
          <w:ilvl w:val="0"/>
          <w:numId w:val="223"/>
        </w:numPr>
      </w:pPr>
      <w:r w:rsidRPr="00CA535F">
        <w:rPr>
          <w:b/>
          <w:bCs/>
        </w:rPr>
        <w:t>--debug N</w:t>
      </w:r>
      <w:r w:rsidRPr="00CA535F">
        <w:t>: Setzt Debug-Level (für Entwickler, welche Module hwinfo benutzt).</w:t>
      </w:r>
    </w:p>
    <w:p w14:paraId="2E961BFB" w14:textId="77777777" w:rsidR="00CA535F" w:rsidRPr="00CA535F" w:rsidRDefault="00CA535F">
      <w:pPr>
        <w:numPr>
          <w:ilvl w:val="0"/>
          <w:numId w:val="223"/>
        </w:numPr>
      </w:pPr>
      <w:r w:rsidRPr="00CA535F">
        <w:rPr>
          <w:b/>
          <w:bCs/>
        </w:rPr>
        <w:lastRenderedPageBreak/>
        <w:t>--hwitem &lt;ID&gt;</w:t>
      </w:r>
      <w:r w:rsidRPr="00CA535F">
        <w:t>: Sucht nach Hardware mit bestimmter ID (z.B. PCI-ID).</w:t>
      </w:r>
    </w:p>
    <w:p w14:paraId="4FBC3670" w14:textId="77777777" w:rsidR="00CA535F" w:rsidRPr="00CA535F" w:rsidRDefault="00CA535F">
      <w:pPr>
        <w:numPr>
          <w:ilvl w:val="0"/>
          <w:numId w:val="223"/>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28140C1" w14:textId="77777777" w:rsidR="00CA535F" w:rsidRPr="00CA535F" w:rsidRDefault="00CA535F" w:rsidP="00CA535F">
      <w:r w:rsidRPr="00CA535F">
        <w:rPr>
          <w:i/>
          <w:iCs/>
        </w:rPr>
        <w:t>Beispiel:</w:t>
      </w:r>
      <w:r w:rsidRPr="00CA535F">
        <w:t xml:space="preserve"> hwinfo --cpu könnte ausgeben:</w:t>
      </w:r>
    </w:p>
    <w:p w14:paraId="339DEC54" w14:textId="77777777" w:rsidR="00CA535F" w:rsidRPr="00CA535F" w:rsidRDefault="00CA535F" w:rsidP="00CA535F">
      <w:r w:rsidRPr="00CA535F">
        <w:t xml:space="preserve">01: None 00.0: 10103 CPU                                        </w:t>
      </w:r>
    </w:p>
    <w:p w14:paraId="4C801F8B" w14:textId="77777777" w:rsidR="00CA535F" w:rsidRPr="00CA535F" w:rsidRDefault="00CA535F" w:rsidP="00CA535F">
      <w:r w:rsidRPr="00CA535F">
        <w:t xml:space="preserve">  [Created at cpu.462]</w:t>
      </w:r>
    </w:p>
    <w:p w14:paraId="6A46FDD9" w14:textId="77777777" w:rsidR="00CA535F" w:rsidRPr="00CA535F" w:rsidRDefault="00CA535F" w:rsidP="00CA535F">
      <w:r w:rsidRPr="00CA535F">
        <w:t xml:space="preserve">  Unique ID: rdCR.jX8Un+o2ZT1</w:t>
      </w:r>
    </w:p>
    <w:p w14:paraId="40854C51" w14:textId="77777777" w:rsidR="00CA535F" w:rsidRPr="00CA535F" w:rsidRDefault="00CA535F" w:rsidP="00CA535F">
      <w:r w:rsidRPr="00CA535F">
        <w:t xml:space="preserve">  Hardware Class: cpu</w:t>
      </w:r>
    </w:p>
    <w:p w14:paraId="54CD9B23" w14:textId="77777777" w:rsidR="00CA535F" w:rsidRPr="00CA535F" w:rsidRDefault="00CA535F" w:rsidP="00CA535F">
      <w:r w:rsidRPr="00CA535F">
        <w:t xml:space="preserve">  Arch: X86-64</w:t>
      </w:r>
    </w:p>
    <w:p w14:paraId="6EC57424" w14:textId="77777777" w:rsidR="00CA535F" w:rsidRPr="00CA535F" w:rsidRDefault="00CA535F" w:rsidP="00CA535F">
      <w:r w:rsidRPr="00CA535F">
        <w:t xml:space="preserve">  Vendor: "GenuineIntel"</w:t>
      </w:r>
    </w:p>
    <w:p w14:paraId="28056E88" w14:textId="77777777" w:rsidR="00CA535F" w:rsidRPr="00CA535F" w:rsidRDefault="00CA535F" w:rsidP="00CA535F">
      <w:r w:rsidRPr="00CA535F">
        <w:t xml:space="preserve">  Model: 6.158.10 "Intel(R) Core(TM) i7-8565U CPU @ 1.80GHz"</w:t>
      </w:r>
    </w:p>
    <w:p w14:paraId="736E2F25" w14:textId="77777777" w:rsidR="00CA535F" w:rsidRPr="00CA535F" w:rsidRDefault="00CA535F" w:rsidP="00CA535F">
      <w:r w:rsidRPr="00CA535F">
        <w:t xml:space="preserve">  ... (viele weitere Details Frequenzen, Cache etc.) ...</w:t>
      </w:r>
    </w:p>
    <w:p w14:paraId="6513932E" w14:textId="77777777" w:rsidR="00CA535F" w:rsidRPr="00CA535F" w:rsidRDefault="00CA535F" w:rsidP="00CA535F">
      <w:r w:rsidRPr="00CA535F">
        <w:t>hwinfo --short summarisiert z.B. Hauptgeräte und Partitionen.</w:t>
      </w:r>
    </w:p>
    <w:p w14:paraId="3B02258D" w14:textId="77777777" w:rsidR="00CA535F" w:rsidRPr="00CA535F" w:rsidRDefault="00CA535F" w:rsidP="00CA535F">
      <w:pPr>
        <w:rPr>
          <w:b/>
          <w:bCs/>
        </w:rPr>
      </w:pPr>
      <w:r w:rsidRPr="00CA535F">
        <w:rPr>
          <w:b/>
          <w:bCs/>
        </w:rPr>
        <w:t>dmidecode (DMI Table Decode)</w:t>
      </w:r>
    </w:p>
    <w:p w14:paraId="5C6763E5"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05702196" w14:textId="77777777" w:rsidR="00CA535F" w:rsidRPr="00CA535F" w:rsidRDefault="00CA535F" w:rsidP="00CA535F">
      <w:r w:rsidRPr="00CA535F">
        <w:rPr>
          <w:b/>
          <w:bCs/>
        </w:rPr>
        <w:t>Syntax:</w:t>
      </w:r>
    </w:p>
    <w:p w14:paraId="39C51F5B" w14:textId="77777777" w:rsidR="00CA535F" w:rsidRPr="00CA535F" w:rsidRDefault="00CA535F" w:rsidP="00CA535F">
      <w:r w:rsidRPr="00CA535F">
        <w:t>dmidecode [Optionen]</w:t>
      </w:r>
    </w:p>
    <w:p w14:paraId="5A50B1CF" w14:textId="77777777" w:rsidR="00CA535F" w:rsidRPr="00CA535F" w:rsidRDefault="00CA535F" w:rsidP="00CA535F">
      <w:r w:rsidRPr="00CA535F">
        <w:rPr>
          <w:b/>
          <w:bCs/>
        </w:rPr>
        <w:t>Optionen:</w:t>
      </w:r>
    </w:p>
    <w:p w14:paraId="64C2448A" w14:textId="77777777" w:rsidR="00CA535F" w:rsidRPr="00CA535F" w:rsidRDefault="00CA535F">
      <w:pPr>
        <w:numPr>
          <w:ilvl w:val="0"/>
          <w:numId w:val="224"/>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0BCC4305" w14:textId="77777777" w:rsidR="00CA535F" w:rsidRPr="00CA535F" w:rsidRDefault="00CA535F">
      <w:pPr>
        <w:numPr>
          <w:ilvl w:val="1"/>
          <w:numId w:val="224"/>
        </w:numPr>
      </w:pPr>
      <w:r w:rsidRPr="00CA535F">
        <w:t>bios (DMI type 0),</w:t>
      </w:r>
    </w:p>
    <w:p w14:paraId="3633C4F9" w14:textId="77777777" w:rsidR="00CA535F" w:rsidRPr="00CA535F" w:rsidRDefault="00CA535F">
      <w:pPr>
        <w:numPr>
          <w:ilvl w:val="1"/>
          <w:numId w:val="224"/>
        </w:numPr>
      </w:pPr>
      <w:r w:rsidRPr="00CA535F">
        <w:t>system (1),</w:t>
      </w:r>
    </w:p>
    <w:p w14:paraId="7B185A19" w14:textId="77777777" w:rsidR="00CA535F" w:rsidRPr="00CA535F" w:rsidRDefault="00CA535F">
      <w:pPr>
        <w:numPr>
          <w:ilvl w:val="1"/>
          <w:numId w:val="224"/>
        </w:numPr>
      </w:pPr>
      <w:r w:rsidRPr="00CA535F">
        <w:t>baseboard (2),</w:t>
      </w:r>
    </w:p>
    <w:p w14:paraId="70456285" w14:textId="77777777" w:rsidR="00CA535F" w:rsidRPr="00CA535F" w:rsidRDefault="00CA535F">
      <w:pPr>
        <w:numPr>
          <w:ilvl w:val="1"/>
          <w:numId w:val="224"/>
        </w:numPr>
      </w:pPr>
      <w:r w:rsidRPr="00CA535F">
        <w:t>processor (4),</w:t>
      </w:r>
    </w:p>
    <w:p w14:paraId="30E188D2" w14:textId="77777777" w:rsidR="00CA535F" w:rsidRPr="00CA535F" w:rsidRDefault="00CA535F">
      <w:pPr>
        <w:numPr>
          <w:ilvl w:val="1"/>
          <w:numId w:val="224"/>
        </w:numPr>
      </w:pPr>
      <w:r w:rsidRPr="00CA535F">
        <w:t>memory (Memory Device, 17),</w:t>
      </w:r>
    </w:p>
    <w:p w14:paraId="574AA78B" w14:textId="77777777" w:rsidR="00CA535F" w:rsidRPr="00CA535F" w:rsidRDefault="00CA535F">
      <w:pPr>
        <w:numPr>
          <w:ilvl w:val="1"/>
          <w:numId w:val="224"/>
        </w:numPr>
      </w:pPr>
      <w:r w:rsidRPr="00CA535F">
        <w:t>cache (7),</w:t>
      </w:r>
    </w:p>
    <w:p w14:paraId="660A75BB" w14:textId="77777777" w:rsidR="00CA535F" w:rsidRPr="00CA535F" w:rsidRDefault="00CA535F">
      <w:pPr>
        <w:numPr>
          <w:ilvl w:val="1"/>
          <w:numId w:val="224"/>
        </w:numPr>
      </w:pPr>
      <w:r w:rsidRPr="00CA535F">
        <w:lastRenderedPageBreak/>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3A5378E6" w14:textId="77777777" w:rsidR="00CA535F" w:rsidRPr="00CA535F" w:rsidRDefault="00CA535F">
      <w:pPr>
        <w:numPr>
          <w:ilvl w:val="0"/>
          <w:numId w:val="224"/>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2F51F3F6" w14:textId="77777777" w:rsidR="00CA535F" w:rsidRPr="00CA535F" w:rsidRDefault="00CA535F">
      <w:pPr>
        <w:numPr>
          <w:ilvl w:val="0"/>
          <w:numId w:val="224"/>
        </w:numPr>
      </w:pPr>
      <w:r w:rsidRPr="00CA535F">
        <w:rPr>
          <w:b/>
          <w:bCs/>
        </w:rPr>
        <w:t>-q</w:t>
      </w:r>
      <w:r w:rsidRPr="00CA535F">
        <w:t>: Quiet (unterdrückt weniger wichtige DMI-Eintrags-Labels wo "Not Provided").</w:t>
      </w:r>
    </w:p>
    <w:p w14:paraId="7608E720" w14:textId="77777777" w:rsidR="00CA535F" w:rsidRPr="00CA535F" w:rsidRDefault="00CA535F">
      <w:pPr>
        <w:numPr>
          <w:ilvl w:val="0"/>
          <w:numId w:val="224"/>
        </w:numPr>
      </w:pPr>
      <w:r w:rsidRPr="00CA535F">
        <w:rPr>
          <w:b/>
          <w:bCs/>
        </w:rPr>
        <w:t>-u</w:t>
      </w:r>
      <w:r w:rsidRPr="00CA535F">
        <w:t>: Raw dump (hex) der DMI-Daten.</w:t>
      </w:r>
    </w:p>
    <w:p w14:paraId="4E97B0C2" w14:textId="77777777" w:rsidR="00CA535F" w:rsidRPr="00CA535F" w:rsidRDefault="00CA535F">
      <w:pPr>
        <w:numPr>
          <w:ilvl w:val="0"/>
          <w:numId w:val="224"/>
        </w:numPr>
      </w:pPr>
      <w:r w:rsidRPr="00CA535F">
        <w:rPr>
          <w:b/>
          <w:bCs/>
        </w:rPr>
        <w:t>--dump-bin file</w:t>
      </w:r>
      <w:r w:rsidRPr="00CA535F">
        <w:t xml:space="preserve">, </w:t>
      </w:r>
      <w:r w:rsidRPr="00CA535F">
        <w:rPr>
          <w:b/>
          <w:bCs/>
        </w:rPr>
        <w:t>--from-dump file</w:t>
      </w:r>
      <w:r w:rsidRPr="00CA535F">
        <w:t>: Dump SMBIOS in Datei bzw. lese aus Dump (z.B. offline Analyse).</w:t>
      </w:r>
    </w:p>
    <w:p w14:paraId="2C64DF50" w14:textId="77777777" w:rsidR="00CA535F" w:rsidRPr="00CA535F" w:rsidRDefault="00CA535F" w:rsidP="00CA535F">
      <w:r w:rsidRPr="00CA535F">
        <w:rPr>
          <w:i/>
          <w:iCs/>
        </w:rPr>
        <w:t>Beispiel:</w:t>
      </w:r>
      <w:r w:rsidRPr="00CA535F">
        <w:t xml:space="preserve"> dmidecode -t system könnte zeigen:</w:t>
      </w:r>
    </w:p>
    <w:p w14:paraId="34D7DBED" w14:textId="77777777" w:rsidR="00CA535F" w:rsidRPr="00CA535F" w:rsidRDefault="00CA535F" w:rsidP="00CA535F">
      <w:r w:rsidRPr="00CA535F">
        <w:t>System Information</w:t>
      </w:r>
    </w:p>
    <w:p w14:paraId="581CE119" w14:textId="77777777" w:rsidR="00CA535F" w:rsidRPr="00CA535F" w:rsidRDefault="00CA535F" w:rsidP="00CA535F">
      <w:r w:rsidRPr="00CA535F">
        <w:t xml:space="preserve">    Manufacturer: Dell Inc.</w:t>
      </w:r>
    </w:p>
    <w:p w14:paraId="66F4594A" w14:textId="77777777" w:rsidR="00CA535F" w:rsidRPr="00CA535F" w:rsidRDefault="00CA535F" w:rsidP="00CA535F">
      <w:r w:rsidRPr="00CA535F">
        <w:t xml:space="preserve">    Product Name: Latitude 5490</w:t>
      </w:r>
    </w:p>
    <w:p w14:paraId="47126A96" w14:textId="77777777" w:rsidR="00CA535F" w:rsidRPr="00CA535F" w:rsidRDefault="00CA535F" w:rsidP="00CA535F">
      <w:r w:rsidRPr="00CA535F">
        <w:t xml:space="preserve">    Version: None</w:t>
      </w:r>
    </w:p>
    <w:p w14:paraId="288FDC41" w14:textId="77777777" w:rsidR="00CA535F" w:rsidRPr="00CA535F" w:rsidRDefault="00CA535F" w:rsidP="00CA535F">
      <w:r w:rsidRPr="00CA535F">
        <w:t xml:space="preserve">    Serial Number: ABCD123</w:t>
      </w:r>
    </w:p>
    <w:p w14:paraId="32016256" w14:textId="77777777" w:rsidR="00CA535F" w:rsidRPr="00CA535F" w:rsidRDefault="00CA535F" w:rsidP="00CA535F">
      <w:r w:rsidRPr="00CA535F">
        <w:t xml:space="preserve">    UUID: 4c4c4544-0034-5810-8055-b6c04f513332</w:t>
      </w:r>
    </w:p>
    <w:p w14:paraId="7A2643F9" w14:textId="77777777" w:rsidR="00CA535F" w:rsidRPr="00CA535F" w:rsidRDefault="00CA535F" w:rsidP="00CA535F">
      <w:r w:rsidRPr="00CA535F">
        <w:t xml:space="preserve">    Wake-up Type: Power Switch</w:t>
      </w:r>
    </w:p>
    <w:p w14:paraId="290A9348" w14:textId="77777777" w:rsidR="00CA535F" w:rsidRPr="00CA535F" w:rsidRDefault="00CA535F" w:rsidP="00CA535F">
      <w:r w:rsidRPr="00CA535F">
        <w:t xml:space="preserve">    SKU Number: 07E6</w:t>
      </w:r>
    </w:p>
    <w:p w14:paraId="15C0F352" w14:textId="77777777" w:rsidR="00CA535F" w:rsidRPr="00CA535F" w:rsidRDefault="00CA535F" w:rsidP="00CA535F">
      <w:r w:rsidRPr="00CA535F">
        <w:t xml:space="preserve">    Family: Latitude</w:t>
      </w:r>
    </w:p>
    <w:p w14:paraId="2643532D" w14:textId="77777777" w:rsidR="00CA535F" w:rsidRPr="00CA535F" w:rsidRDefault="00CA535F" w:rsidP="00CA535F">
      <w:r w:rsidRPr="00CA535F">
        <w:t>dmidecode -t memory zeigt pro RAM-Riegel z.B. Größe, Form Factor (SODIMM), Type (DDR4), Speed, Manufacturer, Serial, Part Number.</w:t>
      </w:r>
    </w:p>
    <w:p w14:paraId="7FDABCA3" w14:textId="77777777" w:rsidR="00CA535F" w:rsidRPr="00CA535F" w:rsidRDefault="00CA535F" w:rsidP="00CA535F">
      <w:pPr>
        <w:rPr>
          <w:b/>
          <w:bCs/>
        </w:rPr>
      </w:pPr>
      <w:r w:rsidRPr="00CA535F">
        <w:rPr>
          <w:b/>
          <w:bCs/>
        </w:rPr>
        <w:t>lspci (List PCI Devices)</w:t>
      </w:r>
    </w:p>
    <w:p w14:paraId="0583AA83"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27310948" w14:textId="77777777" w:rsidR="00CA535F" w:rsidRPr="00CA535F" w:rsidRDefault="00CA535F" w:rsidP="00CA535F">
      <w:r w:rsidRPr="00CA535F">
        <w:rPr>
          <w:b/>
          <w:bCs/>
        </w:rPr>
        <w:t>Syntax:</w:t>
      </w:r>
    </w:p>
    <w:p w14:paraId="1F3DD0A5" w14:textId="77777777" w:rsidR="00CA535F" w:rsidRPr="00CA535F" w:rsidRDefault="00CA535F" w:rsidP="00CA535F">
      <w:r w:rsidRPr="00CA535F">
        <w:t>lspci [Optionen]</w:t>
      </w:r>
    </w:p>
    <w:p w14:paraId="217A1A57" w14:textId="77777777" w:rsidR="00CA535F" w:rsidRPr="00CA535F" w:rsidRDefault="00CA535F" w:rsidP="00CA535F">
      <w:r w:rsidRPr="00CA535F">
        <w:rPr>
          <w:b/>
          <w:bCs/>
        </w:rPr>
        <w:t>Optionen:</w:t>
      </w:r>
    </w:p>
    <w:p w14:paraId="6451519F" w14:textId="77777777" w:rsidR="00CA535F" w:rsidRPr="00CA535F" w:rsidRDefault="00CA535F">
      <w:pPr>
        <w:numPr>
          <w:ilvl w:val="0"/>
          <w:numId w:val="225"/>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1EB52EAF" w14:textId="77777777" w:rsidR="00CA535F" w:rsidRPr="00CA535F" w:rsidRDefault="00CA535F">
      <w:pPr>
        <w:numPr>
          <w:ilvl w:val="0"/>
          <w:numId w:val="225"/>
        </w:numPr>
      </w:pPr>
      <w:r w:rsidRPr="00CA535F">
        <w:rPr>
          <w:b/>
          <w:bCs/>
        </w:rPr>
        <w:lastRenderedPageBreak/>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7CCB4F6" w14:textId="77777777" w:rsidR="00CA535F" w:rsidRPr="00CA535F" w:rsidRDefault="00CA535F">
      <w:pPr>
        <w:numPr>
          <w:ilvl w:val="0"/>
          <w:numId w:val="225"/>
        </w:numPr>
      </w:pPr>
      <w:r w:rsidRPr="00CA535F">
        <w:rPr>
          <w:b/>
          <w:bCs/>
        </w:rPr>
        <w:t>-t</w:t>
      </w:r>
      <w:r w:rsidRPr="00CA535F">
        <w:t>: Zeigt die hierarchische Baumstruktur der PCI-Bus-Topologie (wer hängt an welchem Bus/Bridge).</w:t>
      </w:r>
    </w:p>
    <w:p w14:paraId="7346FC7C" w14:textId="77777777" w:rsidR="00CA535F" w:rsidRPr="00CA535F" w:rsidRDefault="00CA535F">
      <w:pPr>
        <w:numPr>
          <w:ilvl w:val="0"/>
          <w:numId w:val="225"/>
        </w:numPr>
      </w:pPr>
      <w:r w:rsidRPr="00CA535F">
        <w:rPr>
          <w:b/>
          <w:bCs/>
        </w:rPr>
        <w:t>-nn</w:t>
      </w:r>
      <w:r w:rsidRPr="00CA535F">
        <w:t>: Zeigt neben dem Gerätenamen auch Vendor:Device ID in eckigen Klammern. -n nur numeric IDs ohne Namen. -nn= beide. Z.B. Ethernet Controller [8086:1533] etc.</w:t>
      </w:r>
    </w:p>
    <w:p w14:paraId="055106F4" w14:textId="77777777" w:rsidR="00CA535F" w:rsidRPr="00CA535F" w:rsidRDefault="00CA535F">
      <w:pPr>
        <w:numPr>
          <w:ilvl w:val="0"/>
          <w:numId w:val="225"/>
        </w:numPr>
      </w:pPr>
      <w:r w:rsidRPr="00CA535F">
        <w:rPr>
          <w:b/>
          <w:bCs/>
        </w:rPr>
        <w:t>-d [&lt;vendor&gt;:][&lt;device&gt;]</w:t>
      </w:r>
      <w:r w:rsidRPr="00CA535F">
        <w:t>: Filtert nach bestimmten PCI IDs. lspci -d 8086: zeigt nur Intel-Geräte, -d :1533 nur Geräte mit Device 1533.</w:t>
      </w:r>
    </w:p>
    <w:p w14:paraId="10847352" w14:textId="77777777" w:rsidR="00CA535F" w:rsidRPr="00CA535F" w:rsidRDefault="00CA535F">
      <w:pPr>
        <w:numPr>
          <w:ilvl w:val="0"/>
          <w:numId w:val="225"/>
        </w:numPr>
      </w:pPr>
      <w:r w:rsidRPr="00CA535F">
        <w:rPr>
          <w:b/>
          <w:bCs/>
        </w:rPr>
        <w:t>-s [[&lt;domain&gt;]:]&lt;bus&gt;:&lt;slot&gt;[.&lt;func&gt;]</w:t>
      </w:r>
      <w:r w:rsidRPr="00CA535F">
        <w:t>: Filtert nach Bus-Adresse (wie in lspci -t oder /sys/bus/pci). Z.B. -s 00:1f.2 zeigt nur dieses Gerät.</w:t>
      </w:r>
    </w:p>
    <w:p w14:paraId="4448B880" w14:textId="77777777" w:rsidR="00CA535F" w:rsidRPr="00CA535F" w:rsidRDefault="00CA535F">
      <w:pPr>
        <w:numPr>
          <w:ilvl w:val="0"/>
          <w:numId w:val="225"/>
        </w:numPr>
      </w:pPr>
      <w:r w:rsidRPr="00CA535F">
        <w:rPr>
          <w:b/>
          <w:bCs/>
        </w:rPr>
        <w:t>-m</w:t>
      </w:r>
      <w:r w:rsidRPr="00CA535F">
        <w:t>: Maschinenlesbar (gibt in einer CSV-artigen Formatzeile pro Gerät: Domain Bus Slot, Klass, Vendor, Device, SVendor, SDevice).</w:t>
      </w:r>
    </w:p>
    <w:p w14:paraId="34DAEAAE" w14:textId="77777777" w:rsidR="00CA535F" w:rsidRPr="00CA535F" w:rsidRDefault="00CA535F">
      <w:pPr>
        <w:numPr>
          <w:ilvl w:val="0"/>
          <w:numId w:val="225"/>
        </w:numPr>
      </w:pPr>
      <w:r w:rsidRPr="00CA535F">
        <w:rPr>
          <w:b/>
          <w:bCs/>
        </w:rPr>
        <w:t>-xxx</w:t>
      </w:r>
      <w:r w:rsidRPr="00CA535F">
        <w:t>: Dump des gesamten PCI-Konfigurationsspeichers (64 Bytes beyond standard) – Vorsicht sensibel. -xx nur ersten 256 Bytes (std config).</w:t>
      </w:r>
    </w:p>
    <w:p w14:paraId="4D69E96E" w14:textId="77777777" w:rsidR="00CA535F" w:rsidRPr="00CA535F" w:rsidRDefault="00CA535F">
      <w:pPr>
        <w:numPr>
          <w:ilvl w:val="0"/>
          <w:numId w:val="225"/>
        </w:numPr>
      </w:pPr>
      <w:r w:rsidRPr="00CA535F">
        <w:rPr>
          <w:b/>
          <w:bCs/>
        </w:rPr>
        <w:t>-H1</w:t>
      </w:r>
      <w:r w:rsidRPr="00CA535F">
        <w:t>: Nutzen von /proc/bus/pci statt direct (historisch, meist nicht nötig).</w:t>
      </w:r>
    </w:p>
    <w:p w14:paraId="732D0117" w14:textId="77777777" w:rsidR="00CA535F" w:rsidRPr="00CA535F" w:rsidRDefault="00CA535F">
      <w:pPr>
        <w:numPr>
          <w:ilvl w:val="0"/>
          <w:numId w:val="225"/>
        </w:numPr>
      </w:pPr>
      <w:r w:rsidRPr="00CA535F">
        <w:rPr>
          <w:b/>
          <w:bCs/>
        </w:rPr>
        <w:t>-Q</w:t>
      </w:r>
      <w:r w:rsidRPr="00CA535F">
        <w:t>: Zeigt das Querier-Modell (Kernel vs direct vs /proc).</w:t>
      </w:r>
    </w:p>
    <w:p w14:paraId="208FD149" w14:textId="77777777" w:rsidR="00CA535F" w:rsidRPr="00CA535F" w:rsidRDefault="00CA535F" w:rsidP="00CA535F">
      <w:r w:rsidRPr="00CA535F">
        <w:rPr>
          <w:b/>
          <w:bCs/>
        </w:rPr>
        <w:t>Beispiel Ausgabe (gekürzt):</w:t>
      </w:r>
    </w:p>
    <w:p w14:paraId="485C8FCC" w14:textId="77777777" w:rsidR="00CA535F" w:rsidRPr="00CA535F" w:rsidRDefault="00CA535F" w:rsidP="00CA535F">
      <w:r w:rsidRPr="00CA535F">
        <w:t>00:00.0 Host bridge: Intel Corporation Device 5914</w:t>
      </w:r>
    </w:p>
    <w:p w14:paraId="22055A61" w14:textId="77777777" w:rsidR="00CA535F" w:rsidRPr="00CA535F" w:rsidRDefault="00CA535F" w:rsidP="00CA535F">
      <w:r w:rsidRPr="00CA535F">
        <w:t>00:02.0 VGA compatible controller: Intel Corporation UHD Graphics 620</w:t>
      </w:r>
    </w:p>
    <w:p w14:paraId="426909D7" w14:textId="77777777" w:rsidR="00CA535F" w:rsidRPr="00CA535F" w:rsidRDefault="00CA535F" w:rsidP="00CA535F">
      <w:r w:rsidRPr="00CA535F">
        <w:t>00:14.0 USB controller: Intel Corporation Sunrise Point-LP USB 3.0 xHCI Controller (rev 21)</w:t>
      </w:r>
    </w:p>
    <w:p w14:paraId="52AB4556" w14:textId="77777777" w:rsidR="00CA535F" w:rsidRPr="00CA535F" w:rsidRDefault="00CA535F" w:rsidP="00CA535F">
      <w:r w:rsidRPr="00CA535F">
        <w:t>00:16.0 Communication controller: Intel Corporation Management Engine Interface (rev 21)</w:t>
      </w:r>
    </w:p>
    <w:p w14:paraId="0F8FD1FB" w14:textId="77777777" w:rsidR="00CA535F" w:rsidRPr="00CA535F" w:rsidRDefault="00CA535F" w:rsidP="00CA535F">
      <w:r w:rsidRPr="00CA535F">
        <w:t>...</w:t>
      </w:r>
    </w:p>
    <w:p w14:paraId="1B774694" w14:textId="77777777" w:rsidR="00CA535F" w:rsidRPr="00CA535F" w:rsidRDefault="00CA535F" w:rsidP="00CA535F">
      <w:r w:rsidRPr="00CA535F">
        <w:t>03:00.0 Network controller: Intel Corporation Dual Band Wireless-AC 8265 (rev 78)</w:t>
      </w:r>
    </w:p>
    <w:p w14:paraId="49DB5EAD" w14:textId="77777777" w:rsidR="00CA535F" w:rsidRPr="00CA535F" w:rsidRDefault="00CA535F" w:rsidP="00CA535F">
      <w:r w:rsidRPr="00CA535F">
        <w:t>Mit -nn würde man z.B. sehen 00:02.0 VGA controller [0300]: Intel Corporation UHD Graphics 620 [8086:5917]. Mit -k ergänzt: Kernel driver in use: i915.</w:t>
      </w:r>
    </w:p>
    <w:p w14:paraId="7FCBF48D" w14:textId="77777777" w:rsidR="00CA535F" w:rsidRPr="00CA535F" w:rsidRDefault="00CA535F" w:rsidP="00CA535F">
      <w:pPr>
        <w:rPr>
          <w:b/>
          <w:bCs/>
        </w:rPr>
      </w:pPr>
      <w:r w:rsidRPr="00CA535F">
        <w:rPr>
          <w:b/>
          <w:bCs/>
        </w:rPr>
        <w:t>lsusb (List USB Devices)</w:t>
      </w:r>
    </w:p>
    <w:p w14:paraId="4E71C008"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7CE0C1A7" w14:textId="77777777" w:rsidR="00CA535F" w:rsidRPr="00CA535F" w:rsidRDefault="00CA535F" w:rsidP="00CA535F">
      <w:r w:rsidRPr="00CA535F">
        <w:rPr>
          <w:b/>
          <w:bCs/>
        </w:rPr>
        <w:lastRenderedPageBreak/>
        <w:t>Syntax:</w:t>
      </w:r>
    </w:p>
    <w:p w14:paraId="55722033" w14:textId="77777777" w:rsidR="00CA535F" w:rsidRPr="00CA535F" w:rsidRDefault="00CA535F" w:rsidP="00CA535F">
      <w:r w:rsidRPr="00CA535F">
        <w:t>lsusb [Optionen]</w:t>
      </w:r>
    </w:p>
    <w:p w14:paraId="164A1A2C" w14:textId="77777777" w:rsidR="00CA535F" w:rsidRPr="00CA535F" w:rsidRDefault="00CA535F" w:rsidP="00CA535F">
      <w:r w:rsidRPr="00CA535F">
        <w:rPr>
          <w:b/>
          <w:bCs/>
        </w:rPr>
        <w:t>Optionen:</w:t>
      </w:r>
    </w:p>
    <w:p w14:paraId="33DAD510" w14:textId="77777777" w:rsidR="00CA535F" w:rsidRPr="00CA535F" w:rsidRDefault="00CA535F">
      <w:pPr>
        <w:numPr>
          <w:ilvl w:val="0"/>
          <w:numId w:val="226"/>
        </w:numPr>
      </w:pPr>
      <w:r w:rsidRPr="00CA535F">
        <w:rPr>
          <w:b/>
          <w:bCs/>
        </w:rPr>
        <w:t>-v</w:t>
      </w:r>
      <w:r w:rsidRPr="00CA535F">
        <w:t>: Verbose, zeigt detaillierte Descriptor-Infos pro Gerät (ähnlich lsusb -vv noch detaillierter). Das kann sehr lang sein.</w:t>
      </w:r>
    </w:p>
    <w:p w14:paraId="6D2CA0CD" w14:textId="77777777" w:rsidR="00CA535F" w:rsidRPr="00CA535F" w:rsidRDefault="00CA535F">
      <w:pPr>
        <w:numPr>
          <w:ilvl w:val="0"/>
          <w:numId w:val="226"/>
        </w:numPr>
      </w:pPr>
      <w:r w:rsidRPr="00CA535F">
        <w:rPr>
          <w:b/>
          <w:bCs/>
        </w:rPr>
        <w:t>-t</w:t>
      </w:r>
      <w:r w:rsidRPr="00CA535F">
        <w:t>: Baum-Darstellung der USB-Geräte-Hierarchie (welches Device hängt an welchem Port/Hub) – ähnlich lspci -t.</w:t>
      </w:r>
    </w:p>
    <w:p w14:paraId="6421B814" w14:textId="77777777" w:rsidR="00CA535F" w:rsidRPr="00CA535F" w:rsidRDefault="00CA535F">
      <w:pPr>
        <w:numPr>
          <w:ilvl w:val="0"/>
          <w:numId w:val="226"/>
        </w:numPr>
      </w:pPr>
      <w:r w:rsidRPr="00CA535F">
        <w:rPr>
          <w:b/>
          <w:bCs/>
        </w:rPr>
        <w:t>-s &lt;bus&gt;:&lt;dev&gt;</w:t>
      </w:r>
      <w:r w:rsidRPr="00CA535F">
        <w:t>: Zeigt nur spezifisches Gerät (per Bus und Device Nummer). Diese Nummern sieht man in lsusb Standardausgabe vorn.</w:t>
      </w:r>
    </w:p>
    <w:p w14:paraId="7C9FCEC6" w14:textId="77777777" w:rsidR="00CA535F" w:rsidRPr="00CA535F" w:rsidRDefault="00CA535F">
      <w:pPr>
        <w:numPr>
          <w:ilvl w:val="0"/>
          <w:numId w:val="226"/>
        </w:numPr>
      </w:pPr>
      <w:r w:rsidRPr="00CA535F">
        <w:rPr>
          <w:b/>
          <w:bCs/>
        </w:rPr>
        <w:t>-d vid:pid</w:t>
      </w:r>
      <w:r w:rsidRPr="00CA535F">
        <w:t>: Filtert nach VendorID:ProductID (Hex).</w:t>
      </w:r>
    </w:p>
    <w:p w14:paraId="19CC7745" w14:textId="77777777" w:rsidR="00CA535F" w:rsidRPr="00CA535F" w:rsidRDefault="00CA535F">
      <w:pPr>
        <w:numPr>
          <w:ilvl w:val="0"/>
          <w:numId w:val="226"/>
        </w:numPr>
      </w:pPr>
      <w:r w:rsidRPr="00CA535F">
        <w:rPr>
          <w:b/>
          <w:bCs/>
        </w:rPr>
        <w:t>-D &lt;device-file&gt;</w:t>
      </w:r>
      <w:r w:rsidRPr="00CA535F">
        <w:t>: Liest Infos aus einer Geräte-Datei (z.B. /dev/bus/usb/001/007) – erfordert Root.</w:t>
      </w:r>
    </w:p>
    <w:p w14:paraId="540856ED" w14:textId="77777777" w:rsidR="00CA535F" w:rsidRPr="00CA535F" w:rsidRDefault="00CA535F">
      <w:pPr>
        <w:numPr>
          <w:ilvl w:val="0"/>
          <w:numId w:val="226"/>
        </w:numPr>
      </w:pPr>
      <w:r w:rsidRPr="00CA535F">
        <w:rPr>
          <w:b/>
          <w:bCs/>
        </w:rPr>
        <w:t>-w</w:t>
      </w:r>
      <w:r w:rsidRPr="00CA535F">
        <w:t>: Ausgabe als mit usbdump kompatibler Text (Wire format).</w:t>
      </w:r>
    </w:p>
    <w:p w14:paraId="5EFB992A" w14:textId="77777777" w:rsidR="00CA535F" w:rsidRPr="00CA535F" w:rsidRDefault="00CA535F">
      <w:pPr>
        <w:numPr>
          <w:ilvl w:val="0"/>
          <w:numId w:val="226"/>
        </w:numPr>
      </w:pPr>
      <w:r w:rsidRPr="00CA535F">
        <w:rPr>
          <w:b/>
          <w:bCs/>
        </w:rPr>
        <w:t>-v -v</w:t>
      </w:r>
      <w:r w:rsidRPr="00CA535F">
        <w:t xml:space="preserve"> (or -vv) liefert noch detailliertere Dump (inkl. Hexdump der HID Deskriptoren etc.).</w:t>
      </w:r>
    </w:p>
    <w:p w14:paraId="752FBCA4" w14:textId="77777777" w:rsidR="00CA535F" w:rsidRPr="00CA535F" w:rsidRDefault="00CA535F" w:rsidP="00CA535F">
      <w:r w:rsidRPr="00CA535F">
        <w:rPr>
          <w:b/>
          <w:bCs/>
        </w:rPr>
        <w:t>Beispiel Ausgabe:</w:t>
      </w:r>
    </w:p>
    <w:p w14:paraId="4364DE5B" w14:textId="77777777" w:rsidR="00CA535F" w:rsidRPr="00CA535F" w:rsidRDefault="00CA535F" w:rsidP="00CA535F">
      <w:r w:rsidRPr="00CA535F">
        <w:t>Bus 002 Device 003: ID 0bda:0316 Realtek Semiconductor Corp. Card Reader</w:t>
      </w:r>
    </w:p>
    <w:p w14:paraId="0FB32FCA" w14:textId="77777777" w:rsidR="00CA535F" w:rsidRPr="00CA535F" w:rsidRDefault="00CA535F" w:rsidP="00CA535F">
      <w:r w:rsidRPr="00CA535F">
        <w:t>Bus 002 Device 002: ID 8087:0aaa Intel Corp.</w:t>
      </w:r>
    </w:p>
    <w:p w14:paraId="683D0CFB" w14:textId="77777777" w:rsidR="00CA535F" w:rsidRPr="00CA535F" w:rsidRDefault="00CA535F" w:rsidP="00CA535F">
      <w:r w:rsidRPr="00CA535F">
        <w:t>Bus 002 Device 001: ID 1d6b:0003 Linux Foundation 3.0 root hub</w:t>
      </w:r>
    </w:p>
    <w:p w14:paraId="0927E6A8" w14:textId="77777777" w:rsidR="00CA535F" w:rsidRPr="00CA535F" w:rsidRDefault="00CA535F" w:rsidP="00CA535F">
      <w:r w:rsidRPr="00CA535F">
        <w:t>Bus 001 Device 004: ID 0c45:671f Microdia Integrated Webcam</w:t>
      </w:r>
    </w:p>
    <w:p w14:paraId="5AC87CF8" w14:textId="77777777" w:rsidR="00CA535F" w:rsidRPr="00CA535F" w:rsidRDefault="00CA535F" w:rsidP="00CA535F">
      <w:r w:rsidRPr="00CA535F">
        <w:t>Bus 001 Device 003: ID 8087:07dc Intel Corp. Bluetooth wireless adapter</w:t>
      </w:r>
    </w:p>
    <w:p w14:paraId="586F09F0" w14:textId="77777777" w:rsidR="00CA535F" w:rsidRPr="00CA535F" w:rsidRDefault="00CA535F" w:rsidP="00CA535F">
      <w:r w:rsidRPr="00CA535F">
        <w:t>Bus 001 Device 002: ID 056e:4008 Elecom Co., Ltd</w:t>
      </w:r>
    </w:p>
    <w:p w14:paraId="36DD1FD8" w14:textId="77777777" w:rsidR="00CA535F" w:rsidRPr="00CA535F" w:rsidRDefault="00CA535F" w:rsidP="00CA535F">
      <w:r w:rsidRPr="00CA535F">
        <w:t>Bus 001 Device 001: ID 1d6b:0002 Linux Foundation 2.0 root hub</w:t>
      </w:r>
    </w:p>
    <w:p w14:paraId="5C1B6B46" w14:textId="77777777" w:rsidR="00CA535F" w:rsidRPr="00CA535F" w:rsidRDefault="00CA535F" w:rsidP="00CA535F">
      <w:r w:rsidRPr="00CA535F">
        <w:t>Hier z.B. Card Reader, Webcam, Bluetooth, eine Maus (056e:4008 Elecom), plus Root Hubs.</w:t>
      </w:r>
    </w:p>
    <w:p w14:paraId="22EF330D" w14:textId="77777777" w:rsidR="00CA535F" w:rsidRPr="00CA535F" w:rsidRDefault="00CA535F" w:rsidP="00CA535F">
      <w:r w:rsidRPr="00CA535F">
        <w:t>Mit -t etwa:</w:t>
      </w:r>
    </w:p>
    <w:p w14:paraId="4D862C4C" w14:textId="77777777" w:rsidR="00CA535F" w:rsidRPr="00CA535F" w:rsidRDefault="00CA535F" w:rsidP="00CA535F">
      <w:r w:rsidRPr="00CA535F">
        <w:t>/:  Bus 02.Port 1: Dev 1, Class=root_hub, ... (bus 2, 3.0)</w:t>
      </w:r>
    </w:p>
    <w:p w14:paraId="2F5E50C1" w14:textId="77777777" w:rsidR="00CA535F" w:rsidRPr="00CA535F" w:rsidRDefault="00CA535F" w:rsidP="00CA535F">
      <w:r w:rsidRPr="00CA535F">
        <w:t xml:space="preserve">    |__ Port 1: Dev 2, Intel USB 3.0 Hub</w:t>
      </w:r>
    </w:p>
    <w:p w14:paraId="504CBA3A" w14:textId="77777777" w:rsidR="00CA535F" w:rsidRPr="00CA535F" w:rsidRDefault="00CA535F" w:rsidP="00CA535F">
      <w:r w:rsidRPr="00CA535F">
        <w:t xml:space="preserve">        |__ Port 2: Dev 3, Realtek Card Reader</w:t>
      </w:r>
    </w:p>
    <w:p w14:paraId="2A91332A" w14:textId="77777777" w:rsidR="00CA535F" w:rsidRPr="00CA535F" w:rsidRDefault="00CA535F" w:rsidP="00CA535F">
      <w:r w:rsidRPr="00CA535F">
        <w:t xml:space="preserve">... </w:t>
      </w:r>
    </w:p>
    <w:p w14:paraId="1F64A1E9" w14:textId="77777777" w:rsidR="00CA535F" w:rsidRPr="00CA535F" w:rsidRDefault="00CA535F" w:rsidP="00CA535F">
      <w:r w:rsidRPr="00CA535F">
        <w:lastRenderedPageBreak/>
        <w:t>Zeigt Topologie (Hub etc.).</w:t>
      </w:r>
    </w:p>
    <w:p w14:paraId="72A41E57" w14:textId="77777777" w:rsidR="00CA535F" w:rsidRPr="00CA535F" w:rsidRDefault="00CA535F" w:rsidP="00CA535F">
      <w:pPr>
        <w:rPr>
          <w:b/>
          <w:bCs/>
        </w:rPr>
      </w:pPr>
      <w:r w:rsidRPr="00CA535F">
        <w:rPr>
          <w:b/>
          <w:bCs/>
        </w:rPr>
        <w:t>lscpu (List CPU Info)</w:t>
      </w:r>
    </w:p>
    <w:p w14:paraId="1D2CE060"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5DA88496" w14:textId="77777777" w:rsidR="00CA535F" w:rsidRPr="00CA535F" w:rsidRDefault="00CA535F" w:rsidP="00CA535F">
      <w:r w:rsidRPr="00CA535F">
        <w:rPr>
          <w:b/>
          <w:bCs/>
        </w:rPr>
        <w:t>Syntax:</w:t>
      </w:r>
    </w:p>
    <w:p w14:paraId="24F353CC" w14:textId="77777777" w:rsidR="00CA535F" w:rsidRPr="00CA535F" w:rsidRDefault="00CA535F" w:rsidP="00CA535F">
      <w:r w:rsidRPr="00CA535F">
        <w:t>lscpu [Optionen]</w:t>
      </w:r>
    </w:p>
    <w:p w14:paraId="25E282C4" w14:textId="77777777" w:rsidR="00CA535F" w:rsidRPr="00CA535F" w:rsidRDefault="00CA535F" w:rsidP="00CA535F">
      <w:r w:rsidRPr="00CA535F">
        <w:rPr>
          <w:b/>
          <w:bCs/>
        </w:rPr>
        <w:t>Optionen:</w:t>
      </w:r>
    </w:p>
    <w:p w14:paraId="7DBF61E1" w14:textId="77777777" w:rsidR="00CA535F" w:rsidRPr="00CA535F" w:rsidRDefault="00CA535F">
      <w:pPr>
        <w:numPr>
          <w:ilvl w:val="0"/>
          <w:numId w:val="227"/>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321AFC49" w14:textId="77777777" w:rsidR="00CA535F" w:rsidRPr="00CA535F" w:rsidRDefault="00CA535F">
      <w:pPr>
        <w:numPr>
          <w:ilvl w:val="0"/>
          <w:numId w:val="227"/>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04D469F" w14:textId="77777777" w:rsidR="00CA535F" w:rsidRPr="00CA535F" w:rsidRDefault="00CA535F">
      <w:pPr>
        <w:numPr>
          <w:ilvl w:val="0"/>
          <w:numId w:val="227"/>
        </w:numPr>
      </w:pPr>
      <w:r w:rsidRPr="00CA535F">
        <w:rPr>
          <w:b/>
          <w:bCs/>
        </w:rPr>
        <w:t>-x</w:t>
      </w:r>
      <w:r w:rsidRPr="00CA535F">
        <w:t xml:space="preserve">, </w:t>
      </w:r>
      <w:r w:rsidRPr="00CA535F">
        <w:rPr>
          <w:b/>
          <w:bCs/>
        </w:rPr>
        <w:t>--hex</w:t>
      </w:r>
      <w:r w:rsidRPr="00CA535F">
        <w:t>: Zeigt hex-Werte wo sinnvoll (z.B. CPU bitmasken).</w:t>
      </w:r>
    </w:p>
    <w:p w14:paraId="3F9B3441" w14:textId="77777777" w:rsidR="00CA535F" w:rsidRPr="00CA535F" w:rsidRDefault="00CA535F">
      <w:pPr>
        <w:numPr>
          <w:ilvl w:val="0"/>
          <w:numId w:val="227"/>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40306A12" w14:textId="77777777" w:rsidR="00CA535F" w:rsidRPr="00CA535F" w:rsidRDefault="00CA535F">
      <w:pPr>
        <w:numPr>
          <w:ilvl w:val="0"/>
          <w:numId w:val="227"/>
        </w:numPr>
      </w:pPr>
      <w:r w:rsidRPr="00CA535F">
        <w:rPr>
          <w:b/>
          <w:bCs/>
        </w:rPr>
        <w:t>-y</w:t>
      </w:r>
      <w:r w:rsidRPr="00CA535F">
        <w:t xml:space="preserve">, </w:t>
      </w:r>
      <w:r w:rsidRPr="00CA535F">
        <w:rPr>
          <w:b/>
          <w:bCs/>
        </w:rPr>
        <w:t>--physical</w:t>
      </w:r>
      <w:r w:rsidRPr="00CA535F">
        <w:t>: Zeigt nur physische IDs (keine virtuellen IDs).</w:t>
      </w:r>
    </w:p>
    <w:p w14:paraId="1C6200D2" w14:textId="77777777" w:rsidR="00CA535F" w:rsidRPr="00CA535F" w:rsidRDefault="00CA535F">
      <w:pPr>
        <w:numPr>
          <w:ilvl w:val="0"/>
          <w:numId w:val="227"/>
        </w:numPr>
      </w:pPr>
      <w:r w:rsidRPr="00CA535F">
        <w:rPr>
          <w:b/>
          <w:bCs/>
        </w:rPr>
        <w:t>-J</w:t>
      </w:r>
      <w:r w:rsidRPr="00CA535F">
        <w:t xml:space="preserve">, </w:t>
      </w:r>
      <w:r w:rsidRPr="00CA535F">
        <w:rPr>
          <w:b/>
          <w:bCs/>
        </w:rPr>
        <w:t>--json</w:t>
      </w:r>
      <w:r w:rsidRPr="00CA535F">
        <w:t>: JSON-Ausgabe (maschinenlesbar).</w:t>
      </w:r>
    </w:p>
    <w:p w14:paraId="76C62851" w14:textId="77777777" w:rsidR="00CA535F" w:rsidRPr="00CA535F" w:rsidRDefault="00CA535F">
      <w:pPr>
        <w:numPr>
          <w:ilvl w:val="0"/>
          <w:numId w:val="227"/>
        </w:numPr>
      </w:pPr>
      <w:r w:rsidRPr="00CA535F">
        <w:rPr>
          <w:b/>
          <w:bCs/>
        </w:rPr>
        <w:t>-B</w:t>
      </w:r>
      <w:r w:rsidRPr="00CA535F">
        <w:t xml:space="preserve">, </w:t>
      </w:r>
      <w:r w:rsidRPr="00CA535F">
        <w:rPr>
          <w:b/>
          <w:bCs/>
        </w:rPr>
        <w:t>--byte</w:t>
      </w:r>
      <w:r w:rsidRPr="00CA535F">
        <w:t>: Einheit Bytes statt kB für Cache-Größen.</w:t>
      </w:r>
    </w:p>
    <w:p w14:paraId="2B0595D3" w14:textId="77777777" w:rsidR="00CA535F" w:rsidRPr="00CA535F" w:rsidRDefault="00CA535F">
      <w:pPr>
        <w:numPr>
          <w:ilvl w:val="0"/>
          <w:numId w:val="227"/>
        </w:numPr>
      </w:pPr>
      <w:r w:rsidRPr="00CA535F">
        <w:rPr>
          <w:b/>
          <w:bCs/>
        </w:rPr>
        <w:t>-C</w:t>
      </w:r>
      <w:r w:rsidRPr="00CA535F">
        <w:t xml:space="preserve">, </w:t>
      </w:r>
      <w:r w:rsidRPr="00CA535F">
        <w:rPr>
          <w:b/>
          <w:bCs/>
        </w:rPr>
        <w:t>--cache</w:t>
      </w:r>
      <w:r w:rsidRPr="00CA535F">
        <w:t>: Zeigt Details zu CPU-Caches (Anzahl, Größen).</w:t>
      </w:r>
    </w:p>
    <w:p w14:paraId="105196CC" w14:textId="77777777" w:rsidR="00CA535F" w:rsidRPr="00CA535F" w:rsidRDefault="00CA535F" w:rsidP="00CA535F">
      <w:r w:rsidRPr="00CA535F">
        <w:rPr>
          <w:i/>
          <w:iCs/>
        </w:rPr>
        <w:t>Beispiel (gekürzt lscpu Standard):</w:t>
      </w:r>
    </w:p>
    <w:p w14:paraId="2512CD1A" w14:textId="77777777" w:rsidR="00CA535F" w:rsidRPr="00CA535F" w:rsidRDefault="00CA535F" w:rsidP="00CA535F">
      <w:r w:rsidRPr="00CA535F">
        <w:t>Architecture:        x86_64</w:t>
      </w:r>
    </w:p>
    <w:p w14:paraId="5D5332BD" w14:textId="77777777" w:rsidR="00CA535F" w:rsidRPr="00CA535F" w:rsidRDefault="00CA535F" w:rsidP="00CA535F">
      <w:r w:rsidRPr="00CA535F">
        <w:t>CPU op-mode(s):      32-bit, 64-bit</w:t>
      </w:r>
    </w:p>
    <w:p w14:paraId="5BCE63C3" w14:textId="77777777" w:rsidR="00CA535F" w:rsidRPr="00CA535F" w:rsidRDefault="00CA535F" w:rsidP="00CA535F">
      <w:r w:rsidRPr="00CA535F">
        <w:t>Sockets:             1</w:t>
      </w:r>
    </w:p>
    <w:p w14:paraId="17D60749" w14:textId="77777777" w:rsidR="00CA535F" w:rsidRPr="00CA535F" w:rsidRDefault="00CA535F" w:rsidP="00CA535F">
      <w:r w:rsidRPr="00CA535F">
        <w:t>Cores per socket:    4</w:t>
      </w:r>
    </w:p>
    <w:p w14:paraId="08E22E06" w14:textId="77777777" w:rsidR="00CA535F" w:rsidRPr="00CA535F" w:rsidRDefault="00CA535F" w:rsidP="00CA535F">
      <w:r w:rsidRPr="00CA535F">
        <w:t>Threads per core:    2</w:t>
      </w:r>
    </w:p>
    <w:p w14:paraId="680C5FFD" w14:textId="77777777" w:rsidR="00CA535F" w:rsidRPr="00CA535F" w:rsidRDefault="00CA535F" w:rsidP="00CA535F">
      <w:r w:rsidRPr="00CA535F">
        <w:t>Model name:          Intel(R) Core(TM) i7-8565U @ 1.80GHz</w:t>
      </w:r>
    </w:p>
    <w:p w14:paraId="3DCB5583" w14:textId="77777777" w:rsidR="00CA535F" w:rsidRPr="00CA535F" w:rsidRDefault="00CA535F" w:rsidP="00CA535F">
      <w:r w:rsidRPr="00CA535F">
        <w:t>CPU MHz:             2112.004</w:t>
      </w:r>
    </w:p>
    <w:p w14:paraId="3C9C4BF2" w14:textId="77777777" w:rsidR="00CA535F" w:rsidRPr="00CA535F" w:rsidRDefault="00CA535F" w:rsidP="00CA535F">
      <w:r w:rsidRPr="00CA535F">
        <w:t>Virtualization:      VT-x</w:t>
      </w:r>
    </w:p>
    <w:p w14:paraId="531A5615" w14:textId="77777777" w:rsidR="00CA535F" w:rsidRPr="00CA535F" w:rsidRDefault="00CA535F" w:rsidP="00CA535F">
      <w:r w:rsidRPr="00CA535F">
        <w:t>L1d cache:           32K</w:t>
      </w:r>
    </w:p>
    <w:p w14:paraId="3465554C" w14:textId="77777777" w:rsidR="00CA535F" w:rsidRPr="00CA535F" w:rsidRDefault="00CA535F" w:rsidP="00CA535F">
      <w:r w:rsidRPr="00CA535F">
        <w:lastRenderedPageBreak/>
        <w:t>L2 cache:            256K</w:t>
      </w:r>
    </w:p>
    <w:p w14:paraId="2E860D24" w14:textId="77777777" w:rsidR="00CA535F" w:rsidRPr="00CA535F" w:rsidRDefault="00CA535F" w:rsidP="00CA535F">
      <w:r w:rsidRPr="00CA535F">
        <w:t>L3 cache:            8192K</w:t>
      </w:r>
    </w:p>
    <w:p w14:paraId="67B2F152" w14:textId="77777777" w:rsidR="00CA535F" w:rsidRPr="00CA535F" w:rsidRDefault="00CA535F" w:rsidP="00CA535F">
      <w:r w:rsidRPr="00CA535F">
        <w:t xml:space="preserve">Flags:               fpu vme ... vmx ... </w:t>
      </w:r>
    </w:p>
    <w:p w14:paraId="56E0CF6C" w14:textId="77777777" w:rsidR="00CA535F" w:rsidRPr="00CA535F" w:rsidRDefault="00CA535F" w:rsidP="00CA535F">
      <w:r w:rsidRPr="00CA535F">
        <w:t>Zeigt also 1 Sockel, 4 Kerne, 8 Threads (4*2), CPU-Modell und Takt etc.</w:t>
      </w:r>
    </w:p>
    <w:p w14:paraId="09824D03" w14:textId="77777777" w:rsidR="00CA535F" w:rsidRPr="00CA535F" w:rsidRDefault="00CA535F" w:rsidP="00CA535F">
      <w:pPr>
        <w:rPr>
          <w:b/>
          <w:bCs/>
        </w:rPr>
      </w:pPr>
      <w:r w:rsidRPr="00CA535F">
        <w:rPr>
          <w:b/>
          <w:bCs/>
        </w:rPr>
        <w:t>lsmem (List Memory Blocks)</w:t>
      </w:r>
    </w:p>
    <w:p w14:paraId="66D11958"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7EC63A14" w14:textId="77777777" w:rsidR="00CA535F" w:rsidRPr="00CA535F" w:rsidRDefault="00CA535F" w:rsidP="00CA535F">
      <w:r w:rsidRPr="00CA535F">
        <w:rPr>
          <w:b/>
          <w:bCs/>
        </w:rPr>
        <w:t>Syntax:</w:t>
      </w:r>
    </w:p>
    <w:p w14:paraId="15AF0DCD" w14:textId="77777777" w:rsidR="00CA535F" w:rsidRPr="00CA535F" w:rsidRDefault="00CA535F" w:rsidP="00CA535F">
      <w:r w:rsidRPr="00CA535F">
        <w:t>lsmem [Optionen]</w:t>
      </w:r>
    </w:p>
    <w:p w14:paraId="77B120C0" w14:textId="77777777" w:rsidR="00CA535F" w:rsidRPr="00CA535F" w:rsidRDefault="00CA535F" w:rsidP="00CA535F">
      <w:r w:rsidRPr="00CA535F">
        <w:rPr>
          <w:b/>
          <w:bCs/>
        </w:rPr>
        <w:t>Optionen:</w:t>
      </w:r>
    </w:p>
    <w:p w14:paraId="61425731" w14:textId="77777777" w:rsidR="00CA535F" w:rsidRPr="00CA535F" w:rsidRDefault="00CA535F">
      <w:pPr>
        <w:numPr>
          <w:ilvl w:val="0"/>
          <w:numId w:val="228"/>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4917CCF0" w14:textId="77777777" w:rsidR="00CA535F" w:rsidRPr="00CA535F" w:rsidRDefault="00CA535F">
      <w:pPr>
        <w:numPr>
          <w:ilvl w:val="0"/>
          <w:numId w:val="228"/>
        </w:numPr>
      </w:pPr>
      <w:r w:rsidRPr="00CA535F">
        <w:rPr>
          <w:b/>
          <w:bCs/>
        </w:rPr>
        <w:t>-b</w:t>
      </w:r>
      <w:r w:rsidRPr="00CA535F">
        <w:t xml:space="preserve">, </w:t>
      </w:r>
      <w:r w:rsidRPr="00CA535F">
        <w:rPr>
          <w:b/>
          <w:bCs/>
        </w:rPr>
        <w:t>--bytes</w:t>
      </w:r>
      <w:r w:rsidRPr="00CA535F">
        <w:t>: Größen in Bytes statt lesbar.</w:t>
      </w:r>
    </w:p>
    <w:p w14:paraId="311E00BC" w14:textId="77777777" w:rsidR="00CA535F" w:rsidRPr="00CA535F" w:rsidRDefault="00CA535F">
      <w:pPr>
        <w:numPr>
          <w:ilvl w:val="0"/>
          <w:numId w:val="228"/>
        </w:numPr>
      </w:pPr>
      <w:r w:rsidRPr="00CA535F">
        <w:rPr>
          <w:b/>
          <w:bCs/>
        </w:rPr>
        <w:t>-M</w:t>
      </w:r>
      <w:r w:rsidRPr="00CA535F">
        <w:t xml:space="preserve">, </w:t>
      </w:r>
      <w:r w:rsidRPr="00CA535F">
        <w:rPr>
          <w:b/>
          <w:bCs/>
        </w:rPr>
        <w:t>--mega</w:t>
      </w:r>
      <w:r w:rsidRPr="00CA535F">
        <w:t>: Größen in MiB. (Standard lsmem gibt in bytes + kMG suffix)</w:t>
      </w:r>
    </w:p>
    <w:p w14:paraId="670EF533" w14:textId="77777777" w:rsidR="00CA535F" w:rsidRPr="00CA535F" w:rsidRDefault="00CA535F">
      <w:pPr>
        <w:numPr>
          <w:ilvl w:val="0"/>
          <w:numId w:val="228"/>
        </w:numPr>
      </w:pPr>
      <w:r w:rsidRPr="00CA535F">
        <w:rPr>
          <w:b/>
          <w:bCs/>
        </w:rPr>
        <w:t>-p</w:t>
      </w:r>
      <w:r w:rsidRPr="00CA535F">
        <w:t xml:space="preserve">, </w:t>
      </w:r>
      <w:r w:rsidRPr="00CA535F">
        <w:rPr>
          <w:b/>
          <w:bCs/>
        </w:rPr>
        <w:t>--pairs</w:t>
      </w:r>
      <w:r w:rsidRPr="00CA535F">
        <w:t>: Ausgabe im Key:Value Format (für maschinelles Parsing).</w:t>
      </w:r>
    </w:p>
    <w:p w14:paraId="43E19B9D" w14:textId="77777777" w:rsidR="00CA535F" w:rsidRPr="00CA535F" w:rsidRDefault="00CA535F">
      <w:pPr>
        <w:numPr>
          <w:ilvl w:val="0"/>
          <w:numId w:val="228"/>
        </w:numPr>
      </w:pPr>
      <w:r w:rsidRPr="00CA535F">
        <w:rPr>
          <w:b/>
          <w:bCs/>
        </w:rPr>
        <w:t>-J</w:t>
      </w:r>
      <w:r w:rsidRPr="00CA535F">
        <w:t xml:space="preserve">, </w:t>
      </w:r>
      <w:r w:rsidRPr="00CA535F">
        <w:rPr>
          <w:b/>
          <w:bCs/>
        </w:rPr>
        <w:t>--json</w:t>
      </w:r>
      <w:r w:rsidRPr="00CA535F">
        <w:t>: JSON-Format.</w:t>
      </w:r>
    </w:p>
    <w:p w14:paraId="411BBA11" w14:textId="77777777" w:rsidR="00CA535F" w:rsidRPr="00CA535F" w:rsidRDefault="00CA535F">
      <w:pPr>
        <w:numPr>
          <w:ilvl w:val="0"/>
          <w:numId w:val="228"/>
        </w:numPr>
      </w:pPr>
      <w:r w:rsidRPr="00CA535F">
        <w:rPr>
          <w:b/>
          <w:bCs/>
        </w:rPr>
        <w:t>--output &lt;list&gt;</w:t>
      </w:r>
      <w:r w:rsidRPr="00CA535F">
        <w:t>: Spalten auswählen (z.B. --output SIZE,NODE,STATE).</w:t>
      </w:r>
    </w:p>
    <w:p w14:paraId="5FBDE475" w14:textId="77777777" w:rsidR="00CA535F" w:rsidRPr="00CA535F" w:rsidRDefault="00CA535F">
      <w:pPr>
        <w:numPr>
          <w:ilvl w:val="0"/>
          <w:numId w:val="228"/>
        </w:numPr>
      </w:pPr>
      <w:r w:rsidRPr="00CA535F">
        <w:rPr>
          <w:b/>
          <w:bCs/>
        </w:rPr>
        <w:t>--help</w:t>
      </w:r>
      <w:r w:rsidRPr="00CA535F">
        <w:t xml:space="preserve">, </w:t>
      </w:r>
      <w:r w:rsidRPr="00CA535F">
        <w:rPr>
          <w:b/>
          <w:bCs/>
        </w:rPr>
        <w:t>--version</w:t>
      </w:r>
      <w:r w:rsidRPr="00CA535F">
        <w:t xml:space="preserve"> analog.</w:t>
      </w:r>
    </w:p>
    <w:p w14:paraId="12F244E2" w14:textId="77777777" w:rsidR="00CA535F" w:rsidRPr="00CA535F" w:rsidRDefault="00CA535F" w:rsidP="00CA535F">
      <w:r w:rsidRPr="00CA535F">
        <w:rPr>
          <w:i/>
          <w:iCs/>
        </w:rPr>
        <w:t>Beispiel lsmem (auf PC ohne Hotplug memory):</w:t>
      </w:r>
    </w:p>
    <w:p w14:paraId="7349468C" w14:textId="77777777" w:rsidR="00CA535F" w:rsidRPr="00CA535F" w:rsidRDefault="00CA535F" w:rsidP="00CA535F">
      <w:r w:rsidRPr="00CA535F">
        <w:t>RANGE                                  SIZE  STATE REMOVABLE BLOCK</w:t>
      </w:r>
    </w:p>
    <w:p w14:paraId="5D246EC1" w14:textId="77777777" w:rsidR="00CA535F" w:rsidRPr="00CA535F" w:rsidRDefault="00CA535F" w:rsidP="00CA535F">
      <w:r w:rsidRPr="00CA535F">
        <w:t>0x0000000000000000-0x000000007fffffff    2G online       yes     0-15</w:t>
      </w:r>
    </w:p>
    <w:p w14:paraId="59B9D2BB" w14:textId="77777777" w:rsidR="00CA535F" w:rsidRPr="00CA535F" w:rsidRDefault="00CA535F" w:rsidP="00CA535F">
      <w:r w:rsidRPr="00CA535F">
        <w:t>0x0000000100000000-0x000000027fffffff    6G online       yes    32-79</w:t>
      </w:r>
    </w:p>
    <w:p w14:paraId="48D629FF"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5B160236" w14:textId="77777777" w:rsidR="00CA535F" w:rsidRPr="00CA535F" w:rsidRDefault="00CA535F" w:rsidP="00CA535F">
      <w:r w:rsidRPr="00CA535F">
        <w:t>Auf NUMA-Systemen würde Spalte NODE relevant sein, um Memory pro NUMA-Node zu sehen.</w:t>
      </w:r>
    </w:p>
    <w:p w14:paraId="765FC501" w14:textId="77777777" w:rsidR="00CA535F" w:rsidRPr="00CA535F" w:rsidRDefault="00CA535F" w:rsidP="00CA535F">
      <w:pPr>
        <w:rPr>
          <w:b/>
          <w:bCs/>
        </w:rPr>
      </w:pPr>
      <w:r w:rsidRPr="00CA535F">
        <w:rPr>
          <w:b/>
          <w:bCs/>
        </w:rPr>
        <w:t>ps (Process Status)</w:t>
      </w:r>
    </w:p>
    <w:p w14:paraId="5315AD13" w14:textId="77777777" w:rsidR="00CA535F" w:rsidRPr="00CA535F" w:rsidRDefault="00CA535F" w:rsidP="00CA535F">
      <w:r w:rsidRPr="00CA535F">
        <w:rPr>
          <w:b/>
          <w:bCs/>
        </w:rPr>
        <w:lastRenderedPageBreak/>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019D9988" w14:textId="77777777" w:rsidR="00CA535F" w:rsidRPr="00CA535F" w:rsidRDefault="00CA535F" w:rsidP="00CA535F">
      <w:r w:rsidRPr="00CA535F">
        <w:rPr>
          <w:b/>
          <w:bCs/>
        </w:rPr>
        <w:t>Syntax:</w:t>
      </w:r>
    </w:p>
    <w:p w14:paraId="1617B1E7" w14:textId="77777777" w:rsidR="00CA535F" w:rsidRPr="00CA535F" w:rsidRDefault="00CA535F" w:rsidP="00CA535F">
      <w:r w:rsidRPr="00CA535F">
        <w:t>ps [Optionen]</w:t>
      </w:r>
    </w:p>
    <w:p w14:paraId="2610A6F0"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7E1171F" w14:textId="77777777" w:rsidR="00CA535F" w:rsidRPr="00CA535F" w:rsidRDefault="00CA535F" w:rsidP="00CA535F">
      <w:r w:rsidRPr="00CA535F">
        <w:rPr>
          <w:b/>
          <w:bCs/>
        </w:rPr>
        <w:t>Gängige Aufrufe:</w:t>
      </w:r>
    </w:p>
    <w:p w14:paraId="4140DEDC" w14:textId="77777777" w:rsidR="00CA535F" w:rsidRPr="00CA535F" w:rsidRDefault="00CA535F">
      <w:pPr>
        <w:numPr>
          <w:ilvl w:val="0"/>
          <w:numId w:val="229"/>
        </w:numPr>
      </w:pPr>
      <w:r w:rsidRPr="00CA535F">
        <w:rPr>
          <w:b/>
          <w:bCs/>
        </w:rPr>
        <w:t>ps aux</w:t>
      </w:r>
      <w:r w:rsidRPr="00CA535F">
        <w:t xml:space="preserve"> – Listet alle Prozesse mit Details (BSD format). Spalten: USER, PID, %CPU, %MEM, VSZ, RSS, TT (TTY), STAT, START, TIME, COMMAND.</w:t>
      </w:r>
    </w:p>
    <w:p w14:paraId="70B270F1" w14:textId="77777777" w:rsidR="00CA535F" w:rsidRPr="00CA535F" w:rsidRDefault="00CA535F">
      <w:pPr>
        <w:numPr>
          <w:ilvl w:val="0"/>
          <w:numId w:val="229"/>
        </w:numPr>
      </w:pPr>
      <w:r w:rsidRPr="00CA535F">
        <w:rPr>
          <w:b/>
          <w:bCs/>
        </w:rPr>
        <w:t>ps -ef</w:t>
      </w:r>
      <w:r w:rsidRPr="00CA535F">
        <w:t xml:space="preserve"> – Listet alle Prozesse (UNIX format). Spalten: UID, PID, PPID, C (CPU usage), STIME (start time), TTY, TIME (CPU time), CMD.</w:t>
      </w:r>
    </w:p>
    <w:p w14:paraId="08A3B149" w14:textId="77777777" w:rsidR="00CA535F" w:rsidRPr="00CA535F" w:rsidRDefault="00CA535F">
      <w:pPr>
        <w:numPr>
          <w:ilvl w:val="0"/>
          <w:numId w:val="229"/>
        </w:numPr>
      </w:pPr>
      <w:r w:rsidRPr="00CA535F">
        <w:rPr>
          <w:b/>
          <w:bCs/>
        </w:rPr>
        <w:t>ps -eF</w:t>
      </w:r>
      <w:r w:rsidRPr="00CA535F">
        <w:t xml:space="preserve"> – wie -ef, aber "extra full", zeigt threads als separate Linien und vollständige Kommandozeilen etc.</w:t>
      </w:r>
    </w:p>
    <w:p w14:paraId="0AD4E802" w14:textId="77777777" w:rsidR="00CA535F" w:rsidRPr="00CA535F" w:rsidRDefault="00CA535F">
      <w:pPr>
        <w:numPr>
          <w:ilvl w:val="0"/>
          <w:numId w:val="229"/>
        </w:numPr>
      </w:pPr>
      <w:r w:rsidRPr="00CA535F">
        <w:rPr>
          <w:b/>
          <w:bCs/>
        </w:rPr>
        <w:t>ps -ejH</w:t>
      </w:r>
      <w:r w:rsidRPr="00CA535F">
        <w:t xml:space="preserve"> – zeigt Hierarchie (Prozessbaum) mit Prozess-IDs.</w:t>
      </w:r>
    </w:p>
    <w:p w14:paraId="24D547D4" w14:textId="77777777" w:rsidR="00CA535F" w:rsidRPr="00CA535F" w:rsidRDefault="00CA535F">
      <w:pPr>
        <w:numPr>
          <w:ilvl w:val="0"/>
          <w:numId w:val="229"/>
        </w:numPr>
      </w:pPr>
      <w:r w:rsidRPr="00CA535F">
        <w:rPr>
          <w:b/>
          <w:bCs/>
        </w:rPr>
        <w:t>ps -eo pid,cmd,%mem,%cpu --sort=-%mem</w:t>
      </w:r>
      <w:r w:rsidRPr="00CA535F">
        <w:t xml:space="preserve"> – Zeigt benutzerdefinierte Spalten (hier pid, Befehl, Speicher- und CPU% sortiert nach Speicherverbrauch absteigend).</w:t>
      </w:r>
    </w:p>
    <w:p w14:paraId="25316536" w14:textId="77777777" w:rsidR="00CA535F" w:rsidRPr="00CA535F" w:rsidRDefault="00CA535F" w:rsidP="00CA535F">
      <w:r w:rsidRPr="00CA535F">
        <w:rPr>
          <w:b/>
          <w:bCs/>
        </w:rPr>
        <w:t>Wichtige Optionen:</w:t>
      </w:r>
    </w:p>
    <w:p w14:paraId="7304903F" w14:textId="77777777" w:rsidR="00CA535F" w:rsidRPr="00CA535F" w:rsidRDefault="00CA535F" w:rsidP="00CA535F">
      <w:r w:rsidRPr="00CA535F">
        <w:t>UNIX-style (präfix mit -, können kombiniert werden):</w:t>
      </w:r>
    </w:p>
    <w:p w14:paraId="111EB39B" w14:textId="77777777" w:rsidR="00CA535F" w:rsidRPr="00CA535F" w:rsidRDefault="00CA535F">
      <w:pPr>
        <w:numPr>
          <w:ilvl w:val="0"/>
          <w:numId w:val="230"/>
        </w:numPr>
      </w:pPr>
      <w:r w:rsidRPr="00CA535F">
        <w:rPr>
          <w:b/>
          <w:bCs/>
        </w:rPr>
        <w:t>-e</w:t>
      </w:r>
      <w:r w:rsidRPr="00CA535F">
        <w:t xml:space="preserve"> – Alle Prozesse anzeigen (entspricht -A).</w:t>
      </w:r>
    </w:p>
    <w:p w14:paraId="61DCF861" w14:textId="77777777" w:rsidR="00CA535F" w:rsidRPr="00CA535F" w:rsidRDefault="00CA535F">
      <w:pPr>
        <w:numPr>
          <w:ilvl w:val="0"/>
          <w:numId w:val="230"/>
        </w:numPr>
      </w:pPr>
      <w:r w:rsidRPr="00CA535F">
        <w:rPr>
          <w:b/>
          <w:bCs/>
        </w:rPr>
        <w:t>-f</w:t>
      </w:r>
      <w:r w:rsidRPr="00CA535F">
        <w:t xml:space="preserve"> – </w:t>
      </w:r>
      <w:r w:rsidRPr="00CA535F">
        <w:rPr>
          <w:i/>
          <w:iCs/>
        </w:rPr>
        <w:t>full</w:t>
      </w:r>
      <w:r w:rsidRPr="00CA535F">
        <w:t xml:space="preserve"> Format (mehr Spalten inkl. PPID, STIME, in Kombination z.B. -ef).</w:t>
      </w:r>
    </w:p>
    <w:p w14:paraId="75318E7B" w14:textId="77777777" w:rsidR="00CA535F" w:rsidRPr="00CA535F" w:rsidRDefault="00CA535F">
      <w:pPr>
        <w:numPr>
          <w:ilvl w:val="0"/>
          <w:numId w:val="230"/>
        </w:numPr>
      </w:pPr>
      <w:r w:rsidRPr="00CA535F">
        <w:rPr>
          <w:b/>
          <w:bCs/>
        </w:rPr>
        <w:t>-F</w:t>
      </w:r>
      <w:r w:rsidRPr="00CA535F">
        <w:t xml:space="preserve"> – Extra full (noch mehr Infos: SZ, RSS, PSR CPU, etc.).</w:t>
      </w:r>
    </w:p>
    <w:p w14:paraId="0933FE72" w14:textId="77777777" w:rsidR="00CA535F" w:rsidRPr="00CA535F" w:rsidRDefault="00CA535F">
      <w:pPr>
        <w:numPr>
          <w:ilvl w:val="0"/>
          <w:numId w:val="230"/>
        </w:numPr>
      </w:pPr>
      <w:r w:rsidRPr="00CA535F">
        <w:rPr>
          <w:b/>
          <w:bCs/>
        </w:rPr>
        <w:t>-h</w:t>
      </w:r>
      <w:r w:rsidRPr="00CA535F">
        <w:t xml:space="preserve"> – Ohne Header.</w:t>
      </w:r>
    </w:p>
    <w:p w14:paraId="2AB51556" w14:textId="77777777" w:rsidR="00CA535F" w:rsidRPr="00CA535F" w:rsidRDefault="00CA535F">
      <w:pPr>
        <w:numPr>
          <w:ilvl w:val="0"/>
          <w:numId w:val="230"/>
        </w:numPr>
      </w:pPr>
      <w:r w:rsidRPr="00CA535F">
        <w:rPr>
          <w:b/>
          <w:bCs/>
        </w:rPr>
        <w:t>-H</w:t>
      </w:r>
      <w:r w:rsidRPr="00CA535F">
        <w:t xml:space="preserve"> – Hierarchie-Tree anzeigen (Indentation für Parent-Child).</w:t>
      </w:r>
    </w:p>
    <w:p w14:paraId="00004762" w14:textId="77777777" w:rsidR="00CA535F" w:rsidRPr="00CA535F" w:rsidRDefault="00CA535F">
      <w:pPr>
        <w:numPr>
          <w:ilvl w:val="0"/>
          <w:numId w:val="230"/>
        </w:numPr>
      </w:pPr>
      <w:r w:rsidRPr="00CA535F">
        <w:rPr>
          <w:b/>
          <w:bCs/>
        </w:rPr>
        <w:t>-j</w:t>
      </w:r>
      <w:r w:rsidRPr="00CA535F">
        <w:t xml:space="preserve"> – Jobs format (PGID, SID etc. Spalten).</w:t>
      </w:r>
    </w:p>
    <w:p w14:paraId="25BF247D" w14:textId="77777777" w:rsidR="00CA535F" w:rsidRPr="00CA535F" w:rsidRDefault="00CA535F">
      <w:pPr>
        <w:numPr>
          <w:ilvl w:val="0"/>
          <w:numId w:val="230"/>
        </w:numPr>
      </w:pPr>
      <w:r w:rsidRPr="00CA535F">
        <w:rPr>
          <w:b/>
          <w:bCs/>
        </w:rPr>
        <w:t>-l</w:t>
      </w:r>
      <w:r w:rsidRPr="00CA535F">
        <w:t xml:space="preserve"> – Long format (mehr spalten inkl. Flags, NI nice, LWP etc.).</w:t>
      </w:r>
    </w:p>
    <w:p w14:paraId="30E7977E" w14:textId="77777777" w:rsidR="00CA535F" w:rsidRPr="00CA535F" w:rsidRDefault="00CA535F">
      <w:pPr>
        <w:numPr>
          <w:ilvl w:val="0"/>
          <w:numId w:val="230"/>
        </w:numPr>
      </w:pPr>
      <w:r w:rsidRPr="00CA535F">
        <w:rPr>
          <w:b/>
          <w:bCs/>
        </w:rPr>
        <w:t>-u &lt;user&gt;</w:t>
      </w:r>
      <w:r w:rsidRPr="00CA535F">
        <w:t xml:space="preserve"> – Prozesse eines bestimmten Benutzers.</w:t>
      </w:r>
    </w:p>
    <w:p w14:paraId="3FAB9A5C" w14:textId="77777777" w:rsidR="00CA535F" w:rsidRPr="00CA535F" w:rsidRDefault="00CA535F">
      <w:pPr>
        <w:numPr>
          <w:ilvl w:val="0"/>
          <w:numId w:val="230"/>
        </w:numPr>
      </w:pPr>
      <w:r w:rsidRPr="00CA535F">
        <w:rPr>
          <w:b/>
          <w:bCs/>
        </w:rPr>
        <w:t>-p &lt;pidlist&gt;</w:t>
      </w:r>
      <w:r w:rsidRPr="00CA535F">
        <w:t xml:space="preserve"> – Nur bestimmte PIDs.</w:t>
      </w:r>
    </w:p>
    <w:p w14:paraId="354D903E" w14:textId="77777777" w:rsidR="00CA535F" w:rsidRPr="00CA535F" w:rsidRDefault="00CA535F">
      <w:pPr>
        <w:numPr>
          <w:ilvl w:val="0"/>
          <w:numId w:val="230"/>
        </w:numPr>
      </w:pPr>
      <w:r w:rsidRPr="00CA535F">
        <w:rPr>
          <w:b/>
          <w:bCs/>
        </w:rPr>
        <w:t>-G &lt;group&gt;</w:t>
      </w:r>
      <w:r w:rsidRPr="00CA535F">
        <w:t xml:space="preserve">, </w:t>
      </w:r>
      <w:r w:rsidRPr="00CA535F">
        <w:rPr>
          <w:b/>
          <w:bCs/>
        </w:rPr>
        <w:t>-U &lt;user&gt;</w:t>
      </w:r>
      <w:r w:rsidRPr="00CA535F">
        <w:t xml:space="preserve"> – nach Gruppe/Benutzer filtern.</w:t>
      </w:r>
    </w:p>
    <w:p w14:paraId="7BA365AC" w14:textId="77777777" w:rsidR="00CA535F" w:rsidRPr="00CA535F" w:rsidRDefault="00CA535F" w:rsidP="00CA535F">
      <w:r w:rsidRPr="00CA535F">
        <w:lastRenderedPageBreak/>
        <w:t>BSD-style (ohne -, einzeln hintereinander):</w:t>
      </w:r>
    </w:p>
    <w:p w14:paraId="46807ECE" w14:textId="77777777" w:rsidR="00CA535F" w:rsidRPr="00CA535F" w:rsidRDefault="00CA535F">
      <w:pPr>
        <w:numPr>
          <w:ilvl w:val="0"/>
          <w:numId w:val="231"/>
        </w:numPr>
      </w:pPr>
      <w:r w:rsidRPr="00CA535F">
        <w:rPr>
          <w:b/>
          <w:bCs/>
        </w:rPr>
        <w:t>a</w:t>
      </w:r>
      <w:r w:rsidRPr="00CA535F">
        <w:t xml:space="preserve"> – Zeigt Prozesse von </w:t>
      </w:r>
      <w:r w:rsidRPr="00CA535F">
        <w:rPr>
          <w:i/>
          <w:iCs/>
        </w:rPr>
        <w:t>allen Terminals</w:t>
      </w:r>
      <w:r w:rsidRPr="00CA535F">
        <w:t xml:space="preserve"> (nicht nur eigene).</w:t>
      </w:r>
    </w:p>
    <w:p w14:paraId="4A8D8079" w14:textId="77777777" w:rsidR="00CA535F" w:rsidRPr="00CA535F" w:rsidRDefault="00CA535F">
      <w:pPr>
        <w:numPr>
          <w:ilvl w:val="0"/>
          <w:numId w:val="231"/>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3186816B" w14:textId="77777777" w:rsidR="00CA535F" w:rsidRPr="00CA535F" w:rsidRDefault="00CA535F">
      <w:pPr>
        <w:numPr>
          <w:ilvl w:val="0"/>
          <w:numId w:val="231"/>
        </w:numPr>
      </w:pPr>
      <w:r w:rsidRPr="00CA535F">
        <w:rPr>
          <w:b/>
          <w:bCs/>
        </w:rPr>
        <w:t>u</w:t>
      </w:r>
      <w:r w:rsidRPr="00CA535F">
        <w:t xml:space="preserve"> – Benutzerformat (inkl. Owner, CPU%, MEM%). =&gt; </w:t>
      </w:r>
      <w:r w:rsidRPr="00CA535F">
        <w:rPr>
          <w:b/>
          <w:bCs/>
        </w:rPr>
        <w:t>aux</w:t>
      </w:r>
      <w:r w:rsidRPr="00CA535F">
        <w:t xml:space="preserve"> verbreitet.</w:t>
      </w:r>
    </w:p>
    <w:p w14:paraId="101FA916" w14:textId="77777777" w:rsidR="00CA535F" w:rsidRPr="00CA535F" w:rsidRDefault="00CA535F">
      <w:pPr>
        <w:numPr>
          <w:ilvl w:val="0"/>
          <w:numId w:val="231"/>
        </w:numPr>
      </w:pPr>
      <w:r w:rsidRPr="00CA535F">
        <w:rPr>
          <w:b/>
          <w:bCs/>
        </w:rPr>
        <w:t>j</w:t>
      </w:r>
      <w:r w:rsidRPr="00CA535F">
        <w:t xml:space="preserve"> – Jobs format (session, pgrp).</w:t>
      </w:r>
    </w:p>
    <w:p w14:paraId="29A661D9" w14:textId="77777777" w:rsidR="00CA535F" w:rsidRPr="00CA535F" w:rsidRDefault="00CA535F">
      <w:pPr>
        <w:numPr>
          <w:ilvl w:val="0"/>
          <w:numId w:val="231"/>
        </w:numPr>
      </w:pPr>
      <w:r w:rsidRPr="00CA535F">
        <w:rPr>
          <w:b/>
          <w:bCs/>
        </w:rPr>
        <w:t>w</w:t>
      </w:r>
      <w:r w:rsidRPr="00CA535F">
        <w:t xml:space="preserve"> – breites Output (alle columns of command, use -ww to not truncate).</w:t>
      </w:r>
    </w:p>
    <w:p w14:paraId="6F0485CA" w14:textId="77777777" w:rsidR="00CA535F" w:rsidRPr="00CA535F" w:rsidRDefault="00CA535F" w:rsidP="00CA535F">
      <w:r w:rsidRPr="00CA535F">
        <w:t>GNU long options (mit --):</w:t>
      </w:r>
    </w:p>
    <w:p w14:paraId="1B8D8CEC" w14:textId="77777777" w:rsidR="00CA535F" w:rsidRPr="00CA535F" w:rsidRDefault="00CA535F">
      <w:pPr>
        <w:numPr>
          <w:ilvl w:val="0"/>
          <w:numId w:val="232"/>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2063FB00" w14:textId="77777777" w:rsidR="00CA535F" w:rsidRPr="00CA535F" w:rsidRDefault="00CA535F">
      <w:pPr>
        <w:numPr>
          <w:ilvl w:val="0"/>
          <w:numId w:val="232"/>
        </w:numPr>
      </w:pPr>
      <w:r w:rsidRPr="00CA535F">
        <w:rPr>
          <w:b/>
          <w:bCs/>
        </w:rPr>
        <w:t>--sort=&lt;key&gt;</w:t>
      </w:r>
      <w:r w:rsidRPr="00CA535F">
        <w:t>: Sortiert Ausgabe nach Spalte(n). Z.B. --sort=-%cpu (absteigend CPU).</w:t>
      </w:r>
    </w:p>
    <w:p w14:paraId="36A0EA7E" w14:textId="77777777" w:rsidR="00CA535F" w:rsidRPr="00CA535F" w:rsidRDefault="00CA535F">
      <w:pPr>
        <w:numPr>
          <w:ilvl w:val="0"/>
          <w:numId w:val="232"/>
        </w:numPr>
      </w:pPr>
      <w:r w:rsidRPr="00CA535F">
        <w:rPr>
          <w:b/>
          <w:bCs/>
        </w:rPr>
        <w:t>--no-headers</w:t>
      </w:r>
      <w:r w:rsidRPr="00CA535F">
        <w:t>: Ohne Header (statt -h).</w:t>
      </w:r>
    </w:p>
    <w:p w14:paraId="5650C627" w14:textId="77777777" w:rsidR="00CA535F" w:rsidRPr="00CA535F" w:rsidRDefault="00CA535F">
      <w:pPr>
        <w:numPr>
          <w:ilvl w:val="0"/>
          <w:numId w:val="232"/>
        </w:numPr>
      </w:pPr>
      <w:r w:rsidRPr="00CA535F">
        <w:rPr>
          <w:b/>
          <w:bCs/>
        </w:rPr>
        <w:t>--forest</w:t>
      </w:r>
      <w:r w:rsidRPr="00CA535F">
        <w:t>: ASCII-Art Bäumchen (ähnlich -H, aber macht "|_" und Einrückungen). Kombiniert mit e.g. -ef.</w:t>
      </w:r>
    </w:p>
    <w:p w14:paraId="73CEB2F6"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5BB47DAD" w14:textId="77777777" w:rsidR="00CA535F" w:rsidRPr="00CA535F" w:rsidRDefault="00CA535F" w:rsidP="00CA535F">
      <w:pPr>
        <w:rPr>
          <w:b/>
          <w:bCs/>
        </w:rPr>
      </w:pPr>
      <w:r w:rsidRPr="00CA535F">
        <w:rPr>
          <w:b/>
          <w:bCs/>
        </w:rPr>
        <w:t>sar (System Activity Reporter)</w:t>
      </w:r>
    </w:p>
    <w:p w14:paraId="36464EDC"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424C0ECF" w14:textId="77777777" w:rsidR="00CA535F" w:rsidRPr="00CA535F" w:rsidRDefault="00CA535F" w:rsidP="00CA535F">
      <w:r w:rsidRPr="00CA535F">
        <w:rPr>
          <w:b/>
          <w:bCs/>
        </w:rPr>
        <w:t>Syntax:</w:t>
      </w:r>
    </w:p>
    <w:p w14:paraId="7AE10093" w14:textId="77777777" w:rsidR="00CA535F" w:rsidRPr="00CA535F" w:rsidRDefault="00CA535F" w:rsidP="00CA535F">
      <w:r w:rsidRPr="00CA535F">
        <w:t>sar [Optionen] [Interval [Count]]</w:t>
      </w:r>
    </w:p>
    <w:p w14:paraId="24DFFE64"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402F06E3" w14:textId="77777777" w:rsidR="00CA535F" w:rsidRPr="00CA535F" w:rsidRDefault="00CA535F" w:rsidP="00CA535F">
      <w:r w:rsidRPr="00CA535F">
        <w:rPr>
          <w:b/>
          <w:bCs/>
        </w:rPr>
        <w:t>Hauptoptionen (für Bereiche):</w:t>
      </w:r>
    </w:p>
    <w:p w14:paraId="67281405" w14:textId="77777777" w:rsidR="00CA535F" w:rsidRPr="00CA535F" w:rsidRDefault="00CA535F">
      <w:pPr>
        <w:numPr>
          <w:ilvl w:val="0"/>
          <w:numId w:val="233"/>
        </w:numPr>
      </w:pPr>
      <w:r w:rsidRPr="00CA535F">
        <w:rPr>
          <w:b/>
          <w:bCs/>
        </w:rPr>
        <w:t>-u</w:t>
      </w:r>
      <w:r w:rsidRPr="00CA535F">
        <w:t>: CPU-Auslastung (Default, wenn keine angegeben) – zeigt %user, %nice, %system, %iowait, %steal, %idle.</w:t>
      </w:r>
    </w:p>
    <w:p w14:paraId="0794F0B1" w14:textId="77777777" w:rsidR="00CA535F" w:rsidRPr="00CA535F" w:rsidRDefault="00CA535F">
      <w:pPr>
        <w:numPr>
          <w:ilvl w:val="0"/>
          <w:numId w:val="233"/>
        </w:numPr>
      </w:pPr>
      <w:r w:rsidRPr="00CA535F">
        <w:rPr>
          <w:b/>
          <w:bCs/>
        </w:rPr>
        <w:t>-r</w:t>
      </w:r>
      <w:r w:rsidRPr="00CA535F">
        <w:t>: Memory (free, used, buffers, cache, commit, etc.).</w:t>
      </w:r>
    </w:p>
    <w:p w14:paraId="77E266DA" w14:textId="77777777" w:rsidR="00CA535F" w:rsidRPr="00CA535F" w:rsidRDefault="00CA535F">
      <w:pPr>
        <w:numPr>
          <w:ilvl w:val="0"/>
          <w:numId w:val="233"/>
        </w:numPr>
      </w:pPr>
      <w:r w:rsidRPr="00CA535F">
        <w:rPr>
          <w:b/>
          <w:bCs/>
        </w:rPr>
        <w:t>-b</w:t>
      </w:r>
      <w:r w:rsidRPr="00CA535F">
        <w:t>: I/O (transfer rates, i/o per sec, etc.).</w:t>
      </w:r>
    </w:p>
    <w:p w14:paraId="4390AE02" w14:textId="77777777" w:rsidR="00CA535F" w:rsidRPr="00CA535F" w:rsidRDefault="00CA535F">
      <w:pPr>
        <w:numPr>
          <w:ilvl w:val="0"/>
          <w:numId w:val="233"/>
        </w:numPr>
      </w:pPr>
      <w:r w:rsidRPr="00CA535F">
        <w:rPr>
          <w:b/>
          <w:bCs/>
        </w:rPr>
        <w:t>-B</w:t>
      </w:r>
      <w:r w:rsidRPr="00CA535F">
        <w:t>: Paging (pgpgin/s, pgpgout/s, fault, majflt...).</w:t>
      </w:r>
    </w:p>
    <w:p w14:paraId="20706376" w14:textId="77777777" w:rsidR="00CA535F" w:rsidRPr="00CA535F" w:rsidRDefault="00CA535F">
      <w:pPr>
        <w:numPr>
          <w:ilvl w:val="0"/>
          <w:numId w:val="233"/>
        </w:numPr>
      </w:pPr>
      <w:r w:rsidRPr="00CA535F">
        <w:rPr>
          <w:b/>
          <w:bCs/>
        </w:rPr>
        <w:lastRenderedPageBreak/>
        <w:t>-W</w:t>
      </w:r>
      <w:r w:rsidRPr="00CA535F">
        <w:t>: Swapping (swap in/out).</w:t>
      </w:r>
    </w:p>
    <w:p w14:paraId="12A46C74" w14:textId="77777777" w:rsidR="00CA535F" w:rsidRPr="00CA535F" w:rsidRDefault="00CA535F">
      <w:pPr>
        <w:numPr>
          <w:ilvl w:val="0"/>
          <w:numId w:val="233"/>
        </w:numPr>
      </w:pPr>
      <w:r w:rsidRPr="00CA535F">
        <w:rPr>
          <w:b/>
          <w:bCs/>
        </w:rPr>
        <w:t>-q</w:t>
      </w:r>
      <w:r w:rsidRPr="00CA535F">
        <w:t>: Queue length (runq, i/o queue) and load average.</w:t>
      </w:r>
    </w:p>
    <w:p w14:paraId="48E155AA" w14:textId="77777777" w:rsidR="00CA535F" w:rsidRPr="00CA535F" w:rsidRDefault="00CA535F">
      <w:pPr>
        <w:numPr>
          <w:ilvl w:val="0"/>
          <w:numId w:val="233"/>
        </w:numPr>
      </w:pPr>
      <w:r w:rsidRPr="00CA535F">
        <w:rPr>
          <w:b/>
          <w:bCs/>
        </w:rPr>
        <w:t>-n DEV</w:t>
      </w:r>
      <w:r w:rsidRPr="00CA535F">
        <w:t>: Network: DEV mode – zeigt Netzwerk-Interface Stats (rxpck/s, txpck/s, rxKB/s, txKB/s, etc.). -n ALL für alle Net-Statistiken.</w:t>
      </w:r>
    </w:p>
    <w:p w14:paraId="07A02517" w14:textId="77777777" w:rsidR="00CA535F" w:rsidRPr="00CA535F" w:rsidRDefault="00CA535F">
      <w:pPr>
        <w:numPr>
          <w:ilvl w:val="0"/>
          <w:numId w:val="233"/>
        </w:numPr>
      </w:pPr>
      <w:r w:rsidRPr="00CA535F">
        <w:rPr>
          <w:b/>
          <w:bCs/>
        </w:rPr>
        <w:t>-d</w:t>
      </w:r>
      <w:r w:rsidRPr="00CA535F">
        <w:t>: Block device I/O (similar to iostat per device).</w:t>
      </w:r>
    </w:p>
    <w:p w14:paraId="25BB9E07" w14:textId="77777777" w:rsidR="00CA535F" w:rsidRPr="00CA535F" w:rsidRDefault="00CA535F">
      <w:pPr>
        <w:numPr>
          <w:ilvl w:val="0"/>
          <w:numId w:val="233"/>
        </w:numPr>
      </w:pPr>
      <w:r w:rsidRPr="00CA535F">
        <w:rPr>
          <w:b/>
          <w:bCs/>
        </w:rPr>
        <w:t>-p [DEV]</w:t>
      </w:r>
      <w:r w:rsidRPr="00CA535F">
        <w:t>: CPU per processor (if SMP). e.g. sar -P ALL 1 3 – CPU usage per core.</w:t>
      </w:r>
    </w:p>
    <w:p w14:paraId="29AA2EA3" w14:textId="77777777" w:rsidR="00CA535F" w:rsidRPr="00CA535F" w:rsidRDefault="00CA535F">
      <w:pPr>
        <w:numPr>
          <w:ilvl w:val="0"/>
          <w:numId w:val="233"/>
        </w:numPr>
      </w:pPr>
      <w:r w:rsidRPr="00CA535F">
        <w:rPr>
          <w:b/>
          <w:bCs/>
        </w:rPr>
        <w:t>-f file</w:t>
      </w:r>
      <w:r w:rsidRPr="00CA535F">
        <w:t>: Lese Stats aus Log-Datei (z.B. /var/log/sysstat/sarXX).</w:t>
      </w:r>
    </w:p>
    <w:p w14:paraId="00CBF09F" w14:textId="77777777" w:rsidR="00CA535F" w:rsidRPr="00CA535F" w:rsidRDefault="00CA535F">
      <w:pPr>
        <w:numPr>
          <w:ilvl w:val="0"/>
          <w:numId w:val="233"/>
        </w:numPr>
      </w:pPr>
      <w:r w:rsidRPr="00CA535F">
        <w:rPr>
          <w:b/>
          <w:bCs/>
        </w:rPr>
        <w:t>-s HH:MM:SS</w:t>
      </w:r>
      <w:r w:rsidRPr="00CA535F">
        <w:t xml:space="preserve">, </w:t>
      </w:r>
      <w:r w:rsidRPr="00CA535F">
        <w:rPr>
          <w:b/>
          <w:bCs/>
        </w:rPr>
        <w:t>-e HH:MM:SS</w:t>
      </w:r>
      <w:r w:rsidRPr="00CA535F">
        <w:t>: Start/End time for reading logs (z.B. 9 bis 18 Uhr Stats).</w:t>
      </w:r>
    </w:p>
    <w:p w14:paraId="2ADAA93A" w14:textId="77777777" w:rsidR="00CA535F" w:rsidRPr="00CA535F" w:rsidRDefault="00CA535F" w:rsidP="00CA535F">
      <w:r w:rsidRPr="00CA535F">
        <w:rPr>
          <w:b/>
          <w:bCs/>
        </w:rPr>
        <w:t>Beispiel (aktuelle CPU alle 1s):</w:t>
      </w:r>
    </w:p>
    <w:p w14:paraId="219AE905" w14:textId="77777777" w:rsidR="00CA535F" w:rsidRPr="00CA535F" w:rsidRDefault="00CA535F" w:rsidP="00CA535F">
      <w:r w:rsidRPr="00CA535F">
        <w:t>$ sar 1 3</w:t>
      </w:r>
    </w:p>
    <w:p w14:paraId="4EEA26B7" w14:textId="77777777" w:rsidR="00CA535F" w:rsidRPr="00CA535F" w:rsidRDefault="00CA535F" w:rsidP="00CA535F">
      <w:r w:rsidRPr="00CA535F">
        <w:t>Linux 5.4.0 ...     (8 CPUs)</w:t>
      </w:r>
    </w:p>
    <w:p w14:paraId="07DC1E07" w14:textId="77777777" w:rsidR="00CA535F" w:rsidRPr="00CA535F" w:rsidRDefault="00CA535F" w:rsidP="00CA535F"/>
    <w:p w14:paraId="22789EC1" w14:textId="77777777" w:rsidR="00CA535F" w:rsidRPr="00CA535F" w:rsidRDefault="00CA535F" w:rsidP="00CA535F">
      <w:r w:rsidRPr="00CA535F">
        <w:t>02:00:00 PM     CPU     %user   %nice %system  %iowait  %steal   %idle</w:t>
      </w:r>
    </w:p>
    <w:p w14:paraId="086F0C09" w14:textId="77777777" w:rsidR="00CA535F" w:rsidRPr="00CA535F" w:rsidRDefault="00CA535F" w:rsidP="00CA535F">
      <w:r w:rsidRPr="00CA535F">
        <w:t>02:00:01 PM     all      5.13    0.00    1.28     0.00    0.00   93.59</w:t>
      </w:r>
    </w:p>
    <w:p w14:paraId="272D7868" w14:textId="77777777" w:rsidR="00CA535F" w:rsidRPr="00CA535F" w:rsidRDefault="00CA535F" w:rsidP="00CA535F">
      <w:r w:rsidRPr="00CA535F">
        <w:t>02:00:02 PM     all      7.14    0.00    1.02     0.00    0.00   91.84</w:t>
      </w:r>
    </w:p>
    <w:p w14:paraId="1670FE08" w14:textId="77777777" w:rsidR="00CA535F" w:rsidRPr="00CA535F" w:rsidRDefault="00CA535F" w:rsidP="00CA535F">
      <w:r w:rsidRPr="00CA535F">
        <w:t>02:00:03 PM     all      3.06    0.00    0.77     0.00    0.00   96.16</w:t>
      </w:r>
    </w:p>
    <w:p w14:paraId="07CE40FE" w14:textId="77777777" w:rsidR="00CA535F" w:rsidRPr="00CA535F" w:rsidRDefault="00CA535F" w:rsidP="00CA535F">
      <w:r w:rsidRPr="00CA535F">
        <w:t>Average:        all      5.11    0.00    1.02     0.00    0.00   93.87</w:t>
      </w:r>
    </w:p>
    <w:p w14:paraId="0E9FF9B6" w14:textId="77777777" w:rsidR="00CA535F" w:rsidRPr="00CA535F" w:rsidRDefault="00CA535F" w:rsidP="00CA535F">
      <w:pPr>
        <w:rPr>
          <w:b/>
          <w:bCs/>
        </w:rPr>
      </w:pPr>
      <w:r w:rsidRPr="00CA535F">
        <w:rPr>
          <w:b/>
          <w:bCs/>
        </w:rPr>
        <w:t>nohup (No Hangup)</w:t>
      </w:r>
    </w:p>
    <w:p w14:paraId="2A3B7FC1"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47A0D146" w14:textId="77777777" w:rsidR="00CA535F" w:rsidRPr="00CA535F" w:rsidRDefault="00CA535F" w:rsidP="00CA535F">
      <w:r w:rsidRPr="00CA535F">
        <w:rPr>
          <w:b/>
          <w:bCs/>
        </w:rPr>
        <w:t>Syntax:</w:t>
      </w:r>
    </w:p>
    <w:p w14:paraId="7F89532D" w14:textId="77777777" w:rsidR="00CA535F" w:rsidRPr="00CA535F" w:rsidRDefault="00CA535F" w:rsidP="00CA535F">
      <w:r w:rsidRPr="00CA535F">
        <w:t>nohup &lt;Befehl&gt; [Arg...] [&amp;]</w:t>
      </w:r>
    </w:p>
    <w:p w14:paraId="5248E300" w14:textId="77777777" w:rsidR="00CA535F" w:rsidRPr="00CA535F" w:rsidRDefault="00CA535F" w:rsidP="00CA535F">
      <w:r w:rsidRPr="00CA535F">
        <w:rPr>
          <w:b/>
          <w:bCs/>
        </w:rPr>
        <w:t>Funktionsweise:</w:t>
      </w:r>
    </w:p>
    <w:p w14:paraId="5139685E" w14:textId="77777777" w:rsidR="00CA535F" w:rsidRPr="00CA535F" w:rsidRDefault="00CA535F">
      <w:pPr>
        <w:numPr>
          <w:ilvl w:val="0"/>
          <w:numId w:val="234"/>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2265B12C" w14:textId="77777777" w:rsidR="00CA535F" w:rsidRPr="00CA535F" w:rsidRDefault="00CA535F">
      <w:pPr>
        <w:numPr>
          <w:ilvl w:val="0"/>
          <w:numId w:val="234"/>
        </w:numPr>
      </w:pPr>
      <w:r w:rsidRPr="00CA535F">
        <w:lastRenderedPageBreak/>
        <w:t>Üblicherweise kombiniert mit &amp; (Hintergrund). Man loggt dann aus, und das Programm läuft weiter.</w:t>
      </w:r>
    </w:p>
    <w:p w14:paraId="324AA25A" w14:textId="77777777" w:rsidR="00CA535F" w:rsidRPr="00CA535F" w:rsidRDefault="00CA535F" w:rsidP="00CA535F">
      <w:r w:rsidRPr="00CA535F">
        <w:rPr>
          <w:b/>
          <w:bCs/>
        </w:rPr>
        <w:t>Beispiele:</w:t>
      </w:r>
    </w:p>
    <w:p w14:paraId="74432777" w14:textId="77777777" w:rsidR="00CA535F" w:rsidRPr="00CA535F" w:rsidRDefault="00CA535F">
      <w:pPr>
        <w:numPr>
          <w:ilvl w:val="0"/>
          <w:numId w:val="235"/>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4F4DF917" w14:textId="77777777" w:rsidR="00CA535F" w:rsidRPr="00CA535F" w:rsidRDefault="00CA535F">
      <w:pPr>
        <w:numPr>
          <w:ilvl w:val="0"/>
          <w:numId w:val="235"/>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7D59C0BE"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77442D9C" w14:textId="77777777" w:rsidR="00CA535F" w:rsidRPr="00CA535F" w:rsidRDefault="00CA535F" w:rsidP="00CA535F">
      <w:pPr>
        <w:rPr>
          <w:b/>
          <w:bCs/>
        </w:rPr>
      </w:pPr>
      <w:r w:rsidRPr="00CA535F">
        <w:rPr>
          <w:b/>
          <w:bCs/>
        </w:rPr>
        <w:t>mkswap/swapon/swapoff (Swap einrichten und verwalten)</w:t>
      </w:r>
    </w:p>
    <w:p w14:paraId="0D96ABCB" w14:textId="77777777" w:rsidR="00CA535F" w:rsidRPr="00CA535F" w:rsidRDefault="00CA535F">
      <w:pPr>
        <w:numPr>
          <w:ilvl w:val="0"/>
          <w:numId w:val="236"/>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6849306F" w14:textId="77777777" w:rsidR="00CA535F" w:rsidRPr="00CA535F" w:rsidRDefault="00CA535F">
      <w:pPr>
        <w:numPr>
          <w:ilvl w:val="0"/>
          <w:numId w:val="236"/>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5AD3FA2C" w14:textId="77777777" w:rsidR="00CA535F" w:rsidRPr="00CA535F" w:rsidRDefault="00CA535F">
      <w:pPr>
        <w:numPr>
          <w:ilvl w:val="0"/>
          <w:numId w:val="236"/>
        </w:numPr>
      </w:pPr>
      <w:r w:rsidRPr="00CA535F">
        <w:rPr>
          <w:b/>
          <w:bCs/>
        </w:rPr>
        <w:t>swapoff</w:t>
      </w:r>
      <w:r w:rsidRPr="00CA535F">
        <w:t xml:space="preserve"> – Deaktiviert Swap. Syntax: swapoff &lt;Device&gt; oder swapoff -a für alle.</w:t>
      </w:r>
    </w:p>
    <w:p w14:paraId="113160C0" w14:textId="77777777" w:rsidR="00CA535F" w:rsidRPr="00CA535F" w:rsidRDefault="00CA535F" w:rsidP="00CA535F">
      <w:r w:rsidRPr="00CA535F">
        <w:rPr>
          <w:b/>
          <w:bCs/>
        </w:rPr>
        <w:t>Beispiele:</w:t>
      </w:r>
    </w:p>
    <w:p w14:paraId="2E595568" w14:textId="77777777" w:rsidR="00CA535F" w:rsidRPr="00CA535F" w:rsidRDefault="00CA535F" w:rsidP="00CA535F">
      <w:r w:rsidRPr="00CA535F">
        <w:t># mkswap -L "SWAP" /dev/sda3</w:t>
      </w:r>
    </w:p>
    <w:p w14:paraId="342E3E57" w14:textId="77777777" w:rsidR="00CA535F" w:rsidRPr="00CA535F" w:rsidRDefault="00CA535F" w:rsidP="00CA535F">
      <w:r w:rsidRPr="00CA535F">
        <w:t>Setting up swapspace version 1, size = 8 GiB (some hex UUID)</w:t>
      </w:r>
    </w:p>
    <w:p w14:paraId="6D1A54FD" w14:textId="77777777" w:rsidR="00CA535F" w:rsidRPr="00CA535F" w:rsidRDefault="00CA535F" w:rsidP="00CA535F">
      <w:r w:rsidRPr="00CA535F">
        <w:t># swapon /dev/sda3</w:t>
      </w:r>
    </w:p>
    <w:p w14:paraId="263B4F65" w14:textId="77777777" w:rsidR="00CA535F" w:rsidRPr="00CA535F" w:rsidRDefault="00CA535F" w:rsidP="00CA535F">
      <w:r w:rsidRPr="00CA535F">
        <w:t># swapon --show</w:t>
      </w:r>
    </w:p>
    <w:p w14:paraId="4C61954E" w14:textId="77777777" w:rsidR="00CA535F" w:rsidRPr="00CA535F" w:rsidRDefault="00CA535F" w:rsidP="00CA535F">
      <w:r w:rsidRPr="00CA535F">
        <w:t>NAME      TYPE  SIZE   USED PRIO</w:t>
      </w:r>
    </w:p>
    <w:p w14:paraId="56A9B357" w14:textId="77777777" w:rsidR="00CA535F" w:rsidRPr="00CA535F" w:rsidRDefault="00CA535F" w:rsidP="00CA535F">
      <w:r w:rsidRPr="00CA535F">
        <w:t>/dev/sda3 partition 8G  0B   -2</w:t>
      </w:r>
    </w:p>
    <w:p w14:paraId="475200EC" w14:textId="77777777" w:rsidR="00CA535F" w:rsidRPr="00CA535F" w:rsidRDefault="00CA535F" w:rsidP="00CA535F">
      <w:r w:rsidRPr="00CA535F">
        <w:t>swapoff -a würde alle Swapbereiche aus dem Betrieb nehmen (z.B. vor Partition-Vergrößerung oder Kernel-Dump etc.).</w:t>
      </w:r>
    </w:p>
    <w:p w14:paraId="2FFA424A" w14:textId="77777777" w:rsidR="00CA535F" w:rsidRPr="00CA535F" w:rsidRDefault="00CA535F" w:rsidP="00CA535F">
      <w:pPr>
        <w:rPr>
          <w:b/>
          <w:bCs/>
        </w:rPr>
      </w:pPr>
      <w:r w:rsidRPr="00CA535F">
        <w:rPr>
          <w:b/>
          <w:bCs/>
        </w:rPr>
        <w:t>free (Speicherübersicht)</w:t>
      </w:r>
    </w:p>
    <w:p w14:paraId="2ECDE195"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2B53DCA9" w14:textId="77777777" w:rsidR="00CA535F" w:rsidRPr="00CA535F" w:rsidRDefault="00CA535F" w:rsidP="00CA535F">
      <w:r w:rsidRPr="00CA535F">
        <w:rPr>
          <w:b/>
          <w:bCs/>
        </w:rPr>
        <w:lastRenderedPageBreak/>
        <w:t>Syntax:</w:t>
      </w:r>
    </w:p>
    <w:p w14:paraId="4B44F677" w14:textId="77777777" w:rsidR="00CA535F" w:rsidRPr="00CA535F" w:rsidRDefault="00CA535F" w:rsidP="00CA535F">
      <w:r w:rsidRPr="00CA535F">
        <w:t>free [Optionen]</w:t>
      </w:r>
    </w:p>
    <w:p w14:paraId="2FB0207A" w14:textId="77777777" w:rsidR="00CA535F" w:rsidRPr="00CA535F" w:rsidRDefault="00CA535F" w:rsidP="00CA535F">
      <w:r w:rsidRPr="00CA535F">
        <w:rPr>
          <w:b/>
          <w:bCs/>
        </w:rPr>
        <w:t>Optionen:</w:t>
      </w:r>
    </w:p>
    <w:p w14:paraId="12DABBB8" w14:textId="77777777" w:rsidR="00CA535F" w:rsidRPr="00CA535F" w:rsidRDefault="00CA535F">
      <w:pPr>
        <w:numPr>
          <w:ilvl w:val="0"/>
          <w:numId w:val="237"/>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6C603BB0" w14:textId="77777777" w:rsidR="00CA535F" w:rsidRPr="00CA535F" w:rsidRDefault="00CA535F">
      <w:pPr>
        <w:numPr>
          <w:ilvl w:val="0"/>
          <w:numId w:val="237"/>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42DEB178" w14:textId="77777777" w:rsidR="00CA535F" w:rsidRPr="00CA535F" w:rsidRDefault="00CA535F">
      <w:pPr>
        <w:numPr>
          <w:ilvl w:val="0"/>
          <w:numId w:val="237"/>
        </w:numPr>
      </w:pPr>
      <w:r w:rsidRPr="00CA535F">
        <w:rPr>
          <w:b/>
          <w:bCs/>
        </w:rPr>
        <w:t>-b</w:t>
      </w:r>
      <w:r w:rsidRPr="00CA535F">
        <w:t>: in Bytes.</w:t>
      </w:r>
    </w:p>
    <w:p w14:paraId="744B1D09" w14:textId="77777777" w:rsidR="00CA535F" w:rsidRPr="00CA535F" w:rsidRDefault="00CA535F">
      <w:pPr>
        <w:numPr>
          <w:ilvl w:val="0"/>
          <w:numId w:val="237"/>
        </w:numPr>
      </w:pPr>
      <w:r w:rsidRPr="00CA535F">
        <w:rPr>
          <w:b/>
          <w:bCs/>
        </w:rPr>
        <w:t>-t</w:t>
      </w:r>
      <w:r w:rsidRPr="00CA535F">
        <w:t>: Fügt eine "Total" Zeile (RAM+Swap) hinzu.</w:t>
      </w:r>
    </w:p>
    <w:p w14:paraId="00A5D750" w14:textId="77777777" w:rsidR="00CA535F" w:rsidRPr="00CA535F" w:rsidRDefault="00CA535F">
      <w:pPr>
        <w:numPr>
          <w:ilvl w:val="0"/>
          <w:numId w:val="237"/>
        </w:numPr>
      </w:pPr>
      <w:r w:rsidRPr="00CA535F">
        <w:rPr>
          <w:b/>
          <w:bCs/>
        </w:rPr>
        <w:t>-s N</w:t>
      </w:r>
      <w:r w:rsidRPr="00CA535F">
        <w:t>: Aktualisiert alle N Sekunden (kontinuierliche Ausgabe wie watch).</w:t>
      </w:r>
    </w:p>
    <w:p w14:paraId="7541C10C" w14:textId="77777777" w:rsidR="00CA535F" w:rsidRPr="00CA535F" w:rsidRDefault="00CA535F">
      <w:pPr>
        <w:numPr>
          <w:ilvl w:val="0"/>
          <w:numId w:val="237"/>
        </w:numPr>
      </w:pPr>
      <w:r w:rsidRPr="00CA535F">
        <w:rPr>
          <w:b/>
          <w:bCs/>
        </w:rPr>
        <w:t>-c N</w:t>
      </w:r>
      <w:r w:rsidRPr="00CA535F">
        <w:t>: Wenn mit -s genutzt, stop nach N Aktualisierungen.</w:t>
      </w:r>
    </w:p>
    <w:p w14:paraId="7697D0E9" w14:textId="77777777" w:rsidR="00CA535F" w:rsidRPr="00CA535F" w:rsidRDefault="00CA535F">
      <w:pPr>
        <w:numPr>
          <w:ilvl w:val="0"/>
          <w:numId w:val="237"/>
        </w:numPr>
      </w:pPr>
      <w:r w:rsidRPr="00CA535F">
        <w:rPr>
          <w:b/>
          <w:bCs/>
        </w:rPr>
        <w:t>--si</w:t>
      </w:r>
      <w:r w:rsidRPr="00CA535F">
        <w:t>: Benutzt 1000er statt 1024er Basis (KB = 1000 Bytes etc.).</w:t>
      </w:r>
    </w:p>
    <w:p w14:paraId="39366112" w14:textId="77777777" w:rsidR="00CA535F" w:rsidRPr="00CA535F" w:rsidRDefault="00CA535F" w:rsidP="00CA535F">
      <w:r w:rsidRPr="00CA535F">
        <w:rPr>
          <w:b/>
          <w:bCs/>
        </w:rPr>
        <w:t>Beispiel free -h:</w:t>
      </w:r>
    </w:p>
    <w:p w14:paraId="7636D510" w14:textId="77777777" w:rsidR="00CA535F" w:rsidRPr="00CA535F" w:rsidRDefault="00CA535F" w:rsidP="00CA535F">
      <w:r w:rsidRPr="00CA535F">
        <w:t xml:space="preserve">              total        used        free      shared  buff/cache   available</w:t>
      </w:r>
    </w:p>
    <w:p w14:paraId="3098CBBD" w14:textId="77777777" w:rsidR="00CA535F" w:rsidRPr="00CA535F" w:rsidRDefault="00CA535F" w:rsidP="00CA535F">
      <w:r w:rsidRPr="00CA535F">
        <w:t>Mem:           15Gi       5.2Gi       2.3Gi       1.1Gi       7.4Gi       8.8Gi</w:t>
      </w:r>
    </w:p>
    <w:p w14:paraId="70CCCE20" w14:textId="77777777" w:rsidR="00CA535F" w:rsidRPr="00CA535F" w:rsidRDefault="00CA535F" w:rsidP="00CA535F">
      <w:r w:rsidRPr="00CA535F">
        <w:t>Swap:         2.0Gi       0.0Gi       2.0Gi</w:t>
      </w:r>
    </w:p>
    <w:p w14:paraId="7C0C91DD" w14:textId="77777777" w:rsidR="00CA535F" w:rsidRPr="00CA535F" w:rsidRDefault="00CA535F" w:rsidP="00CA535F">
      <w:r w:rsidRPr="00CA535F">
        <w:t>available ist eine Kernelschätzung, wieviel noch für neue Prozesse verfügbar, unter Berücksichtigung von caches, etc.</w:t>
      </w:r>
    </w:p>
    <w:p w14:paraId="0944CF63" w14:textId="77777777" w:rsidR="00CA535F" w:rsidRPr="00CA535F" w:rsidRDefault="00CA535F" w:rsidP="00CA535F">
      <w:pPr>
        <w:rPr>
          <w:b/>
          <w:bCs/>
        </w:rPr>
      </w:pPr>
      <w:r w:rsidRPr="00CA535F">
        <w:rPr>
          <w:b/>
          <w:bCs/>
        </w:rPr>
        <w:t>vmstat (Virtual Memory and system stats)</w:t>
      </w:r>
    </w:p>
    <w:p w14:paraId="2FD4C56F"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10A6FD35" w14:textId="77777777" w:rsidR="00CA535F" w:rsidRPr="00CA535F" w:rsidRDefault="00CA535F" w:rsidP="00CA535F">
      <w:r w:rsidRPr="00CA535F">
        <w:rPr>
          <w:b/>
          <w:bCs/>
        </w:rPr>
        <w:t>Syntax:</w:t>
      </w:r>
    </w:p>
    <w:p w14:paraId="714C9179" w14:textId="77777777" w:rsidR="00CA535F" w:rsidRPr="00CA535F" w:rsidRDefault="00CA535F" w:rsidP="00CA535F">
      <w:r w:rsidRPr="00CA535F">
        <w:t>vmstat [Optionen] [Interval [Count]]</w:t>
      </w:r>
    </w:p>
    <w:p w14:paraId="2175CA24" w14:textId="77777777" w:rsidR="00CA535F" w:rsidRPr="00CA535F" w:rsidRDefault="00CA535F" w:rsidP="00CA535F">
      <w:r w:rsidRPr="00CA535F">
        <w:rPr>
          <w:b/>
          <w:bCs/>
        </w:rPr>
        <w:t>Wichtige Spalten (Standardausgabe):</w:t>
      </w:r>
    </w:p>
    <w:p w14:paraId="3ED8923B" w14:textId="77777777" w:rsidR="00CA535F" w:rsidRPr="00CA535F" w:rsidRDefault="00CA535F">
      <w:pPr>
        <w:numPr>
          <w:ilvl w:val="0"/>
          <w:numId w:val="238"/>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156EC265" w14:textId="77777777" w:rsidR="00CA535F" w:rsidRPr="00CA535F" w:rsidRDefault="00CA535F">
      <w:pPr>
        <w:numPr>
          <w:ilvl w:val="0"/>
          <w:numId w:val="238"/>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552451D1" w14:textId="77777777" w:rsidR="00CA535F" w:rsidRPr="00CA535F" w:rsidRDefault="00CA535F">
      <w:pPr>
        <w:numPr>
          <w:ilvl w:val="0"/>
          <w:numId w:val="238"/>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6D639072" w14:textId="77777777" w:rsidR="00CA535F" w:rsidRPr="00CA535F" w:rsidRDefault="00CA535F">
      <w:pPr>
        <w:numPr>
          <w:ilvl w:val="0"/>
          <w:numId w:val="238"/>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1FA9573C" w14:textId="77777777" w:rsidR="00CA535F" w:rsidRPr="00CA535F" w:rsidRDefault="00CA535F">
      <w:pPr>
        <w:numPr>
          <w:ilvl w:val="0"/>
          <w:numId w:val="238"/>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3E8448FA" w14:textId="77777777" w:rsidR="00CA535F" w:rsidRPr="00CA535F" w:rsidRDefault="00CA535F">
      <w:pPr>
        <w:numPr>
          <w:ilvl w:val="0"/>
          <w:numId w:val="238"/>
        </w:numPr>
      </w:pPr>
      <w:r w:rsidRPr="00CA535F">
        <w:rPr>
          <w:b/>
          <w:bCs/>
        </w:rPr>
        <w:lastRenderedPageBreak/>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73F070CA" w14:textId="77777777" w:rsidR="00CA535F" w:rsidRPr="00CA535F" w:rsidRDefault="00CA535F" w:rsidP="00CA535F">
      <w:r w:rsidRPr="00CA535F">
        <w:rPr>
          <w:b/>
          <w:bCs/>
        </w:rPr>
        <w:t>Optionen:</w:t>
      </w:r>
    </w:p>
    <w:p w14:paraId="6A23EAA5" w14:textId="77777777" w:rsidR="00CA535F" w:rsidRPr="00CA535F" w:rsidRDefault="00CA535F">
      <w:pPr>
        <w:numPr>
          <w:ilvl w:val="0"/>
          <w:numId w:val="239"/>
        </w:numPr>
      </w:pPr>
      <w:r w:rsidRPr="00CA535F">
        <w:rPr>
          <w:b/>
          <w:bCs/>
        </w:rPr>
        <w:t>-S &lt;unit&gt;</w:t>
      </w:r>
      <w:r w:rsidRPr="00CA535F">
        <w:t>: Werte in k (1000) oder K (1024) etc.</w:t>
      </w:r>
    </w:p>
    <w:p w14:paraId="7EEDA01E" w14:textId="77777777" w:rsidR="00CA535F" w:rsidRPr="00CA535F" w:rsidRDefault="00CA535F">
      <w:pPr>
        <w:numPr>
          <w:ilvl w:val="0"/>
          <w:numId w:val="239"/>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7D24997A" w14:textId="77777777" w:rsidR="00CA535F" w:rsidRPr="00CA535F" w:rsidRDefault="00CA535F">
      <w:pPr>
        <w:numPr>
          <w:ilvl w:val="0"/>
          <w:numId w:val="239"/>
        </w:numPr>
      </w:pPr>
      <w:r w:rsidRPr="00CA535F">
        <w:rPr>
          <w:b/>
          <w:bCs/>
        </w:rPr>
        <w:t>-d</w:t>
      </w:r>
      <w:r w:rsidRPr="00CA535F">
        <w:t>: Zeigt Disk-Statistiken (like iostat) statt VM stats.</w:t>
      </w:r>
    </w:p>
    <w:p w14:paraId="0020E3D2" w14:textId="77777777" w:rsidR="00CA535F" w:rsidRPr="00CA535F" w:rsidRDefault="00CA535F">
      <w:pPr>
        <w:numPr>
          <w:ilvl w:val="0"/>
          <w:numId w:val="239"/>
        </w:numPr>
      </w:pPr>
      <w:r w:rsidRPr="00CA535F">
        <w:rPr>
          <w:b/>
          <w:bCs/>
        </w:rPr>
        <w:t>-p &lt;dev&gt;</w:t>
      </w:r>
      <w:r w:rsidRPr="00CA535F">
        <w:t>: Zeigt Partition-Statistiken (reads/writes tot und sek) für Device.</w:t>
      </w:r>
    </w:p>
    <w:p w14:paraId="08D0A491" w14:textId="77777777" w:rsidR="00CA535F" w:rsidRPr="00CA535F" w:rsidRDefault="00CA535F">
      <w:pPr>
        <w:numPr>
          <w:ilvl w:val="0"/>
          <w:numId w:val="239"/>
        </w:numPr>
      </w:pPr>
      <w:r w:rsidRPr="00CA535F">
        <w:rPr>
          <w:b/>
          <w:bCs/>
        </w:rPr>
        <w:t>-s</w:t>
      </w:r>
      <w:r w:rsidRPr="00CA535F">
        <w:t>: Summiert memory stats (eine Liste aller relevanten Zähler, analog /proc/meminfo).</w:t>
      </w:r>
    </w:p>
    <w:p w14:paraId="474607C6" w14:textId="77777777" w:rsidR="00CA535F" w:rsidRPr="00CA535F" w:rsidRDefault="00CA535F">
      <w:pPr>
        <w:numPr>
          <w:ilvl w:val="0"/>
          <w:numId w:val="239"/>
        </w:numPr>
      </w:pPr>
      <w:r w:rsidRPr="00CA535F">
        <w:rPr>
          <w:b/>
          <w:bCs/>
        </w:rPr>
        <w:t>-m</w:t>
      </w:r>
      <w:r w:rsidRPr="00CA535F">
        <w:t xml:space="preserve">, </w:t>
      </w:r>
      <w:r w:rsidRPr="00CA535F">
        <w:rPr>
          <w:b/>
          <w:bCs/>
        </w:rPr>
        <w:t>-t</w:t>
      </w:r>
      <w:r w:rsidRPr="00CA535F">
        <w:t>: Variation der Ausgabe (meist uninteressant, -m memory in MB etc).</w:t>
      </w:r>
    </w:p>
    <w:p w14:paraId="64A50884" w14:textId="77777777" w:rsidR="00CA535F" w:rsidRPr="00CA535F" w:rsidRDefault="00CA535F" w:rsidP="00CA535F">
      <w:r w:rsidRPr="00CA535F">
        <w:rPr>
          <w:b/>
          <w:bCs/>
        </w:rPr>
        <w:t>Beispiel (alle 2s):</w:t>
      </w:r>
    </w:p>
    <w:p w14:paraId="2A449974" w14:textId="77777777" w:rsidR="00CA535F" w:rsidRPr="00CA535F" w:rsidRDefault="00CA535F" w:rsidP="00CA535F">
      <w:r w:rsidRPr="00CA535F">
        <w:t>$ vmstat 2 3</w:t>
      </w:r>
    </w:p>
    <w:p w14:paraId="24BFC764" w14:textId="77777777" w:rsidR="00CA535F" w:rsidRPr="00CA535F" w:rsidRDefault="00CA535F" w:rsidP="00CA535F">
      <w:r w:rsidRPr="00CA535F">
        <w:t>procs -----------memory---------- ---swap-- -----io---- -system-- ------cpu-----</w:t>
      </w:r>
    </w:p>
    <w:p w14:paraId="6C510F68" w14:textId="77777777" w:rsidR="00CA535F" w:rsidRPr="00CA535F" w:rsidRDefault="00CA535F" w:rsidP="00CA535F">
      <w:r w:rsidRPr="00CA535F">
        <w:t xml:space="preserve"> r  b   free   buff  cache   si   so    bi    bo   in   cs us sy id wa st</w:t>
      </w:r>
    </w:p>
    <w:p w14:paraId="7CC8FEF1" w14:textId="77777777" w:rsidR="00CA535F" w:rsidRPr="00CA535F" w:rsidRDefault="00CA535F" w:rsidP="00CA535F">
      <w:r w:rsidRPr="00CA535F">
        <w:t xml:space="preserve"> 1  0  230000 120000 760000    0    0     5    10  150  300  5  1 91  3  0</w:t>
      </w:r>
    </w:p>
    <w:p w14:paraId="45E94EA0" w14:textId="77777777" w:rsidR="00CA535F" w:rsidRPr="00CA535F" w:rsidRDefault="00CA535F" w:rsidP="00CA535F">
      <w:r w:rsidRPr="00CA535F">
        <w:t xml:space="preserve"> 0  0  229000 120000 760500    0    0     0     20  140  280  4  1 94  1  0</w:t>
      </w:r>
    </w:p>
    <w:p w14:paraId="227A1955" w14:textId="77777777" w:rsidR="00CA535F" w:rsidRPr="00CA535F" w:rsidRDefault="00CA535F" w:rsidP="00CA535F">
      <w:r w:rsidRPr="00CA535F">
        <w:t xml:space="preserve"> 1  0  228500 120000 761000    0    0     0     30  160  320  6  1 92  1  0</w:t>
      </w:r>
    </w:p>
    <w:p w14:paraId="412A971D" w14:textId="77777777" w:rsidR="00CA535F" w:rsidRPr="00CA535F" w:rsidRDefault="00CA535F" w:rsidP="00CA535F">
      <w:r w:rsidRPr="00CA535F">
        <w:t>Erste Zeile nach Header ist seit Boot (ohne parameter, oft uninteressant); weitere sind Echtzeit pro Intervall.</w:t>
      </w:r>
    </w:p>
    <w:p w14:paraId="19F40715" w14:textId="77777777" w:rsidR="00CA535F" w:rsidRPr="00CA535F" w:rsidRDefault="00CA535F" w:rsidP="00CA535F">
      <w:pPr>
        <w:rPr>
          <w:b/>
          <w:bCs/>
        </w:rPr>
      </w:pPr>
      <w:r w:rsidRPr="00CA535F">
        <w:rPr>
          <w:b/>
          <w:bCs/>
        </w:rPr>
        <w:t>modinfo (Module Information)</w:t>
      </w:r>
    </w:p>
    <w:p w14:paraId="41C07869"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0FD82E70" w14:textId="77777777" w:rsidR="00CA535F" w:rsidRPr="00CA535F" w:rsidRDefault="00CA535F" w:rsidP="00CA535F">
      <w:r w:rsidRPr="00CA535F">
        <w:rPr>
          <w:b/>
          <w:bCs/>
        </w:rPr>
        <w:t>Syntax:</w:t>
      </w:r>
    </w:p>
    <w:p w14:paraId="737A2D71" w14:textId="77777777" w:rsidR="00CA535F" w:rsidRPr="00CA535F" w:rsidRDefault="00CA535F" w:rsidP="00CA535F">
      <w:r w:rsidRPr="00CA535F">
        <w:t>modinfo [Optionen] &lt;Modulname oder Modul.ko&gt;</w:t>
      </w:r>
    </w:p>
    <w:p w14:paraId="312E2F14" w14:textId="77777777" w:rsidR="00CA535F" w:rsidRPr="00CA535F" w:rsidRDefault="00CA535F" w:rsidP="00CA535F">
      <w:r w:rsidRPr="00CA535F">
        <w:rPr>
          <w:b/>
          <w:bCs/>
        </w:rPr>
        <w:t>Optionen:</w:t>
      </w:r>
    </w:p>
    <w:p w14:paraId="53D0E2D0" w14:textId="77777777" w:rsidR="00CA535F" w:rsidRPr="00CA535F" w:rsidRDefault="00CA535F">
      <w:pPr>
        <w:numPr>
          <w:ilvl w:val="0"/>
          <w:numId w:val="240"/>
        </w:numPr>
      </w:pPr>
      <w:r w:rsidRPr="00CA535F">
        <w:rPr>
          <w:b/>
          <w:bCs/>
        </w:rPr>
        <w:t>-a</w:t>
      </w:r>
      <w:r w:rsidRPr="00CA535F">
        <w:t xml:space="preserve">, </w:t>
      </w:r>
      <w:r w:rsidRPr="00CA535F">
        <w:rPr>
          <w:b/>
          <w:bCs/>
        </w:rPr>
        <w:t>--author</w:t>
      </w:r>
      <w:r w:rsidRPr="00CA535F">
        <w:t>: Nur Autor ausgeben.</w:t>
      </w:r>
    </w:p>
    <w:p w14:paraId="0F9A2985" w14:textId="77777777" w:rsidR="00CA535F" w:rsidRPr="00CA535F" w:rsidRDefault="00CA535F">
      <w:pPr>
        <w:numPr>
          <w:ilvl w:val="0"/>
          <w:numId w:val="240"/>
        </w:numPr>
      </w:pPr>
      <w:r w:rsidRPr="00CA535F">
        <w:rPr>
          <w:b/>
          <w:bCs/>
        </w:rPr>
        <w:t>-d</w:t>
      </w:r>
      <w:r w:rsidRPr="00CA535F">
        <w:t xml:space="preserve">, </w:t>
      </w:r>
      <w:r w:rsidRPr="00CA535F">
        <w:rPr>
          <w:b/>
          <w:bCs/>
        </w:rPr>
        <w:t>--description</w:t>
      </w:r>
      <w:r w:rsidRPr="00CA535F">
        <w:t>: Nur Beschreibung.</w:t>
      </w:r>
    </w:p>
    <w:p w14:paraId="283792A2" w14:textId="77777777" w:rsidR="00CA535F" w:rsidRPr="00CA535F" w:rsidRDefault="00CA535F">
      <w:pPr>
        <w:numPr>
          <w:ilvl w:val="0"/>
          <w:numId w:val="240"/>
        </w:numPr>
      </w:pPr>
      <w:r w:rsidRPr="00CA535F">
        <w:rPr>
          <w:b/>
          <w:bCs/>
        </w:rPr>
        <w:t>-n</w:t>
      </w:r>
      <w:r w:rsidRPr="00CA535F">
        <w:t xml:space="preserve">, </w:t>
      </w:r>
      <w:r w:rsidRPr="00CA535F">
        <w:rPr>
          <w:b/>
          <w:bCs/>
        </w:rPr>
        <w:t>--filename</w:t>
      </w:r>
      <w:r w:rsidRPr="00CA535F">
        <w:t>: Zeigt Pfad der Moduldatei im Filesystem.</w:t>
      </w:r>
    </w:p>
    <w:p w14:paraId="770116FB" w14:textId="77777777" w:rsidR="00CA535F" w:rsidRPr="00CA535F" w:rsidRDefault="00CA535F">
      <w:pPr>
        <w:numPr>
          <w:ilvl w:val="0"/>
          <w:numId w:val="240"/>
        </w:numPr>
      </w:pPr>
      <w:r w:rsidRPr="00CA535F">
        <w:rPr>
          <w:b/>
          <w:bCs/>
        </w:rPr>
        <w:t>-p</w:t>
      </w:r>
      <w:r w:rsidRPr="00CA535F">
        <w:t xml:space="preserve">, </w:t>
      </w:r>
      <w:r w:rsidRPr="00CA535F">
        <w:rPr>
          <w:b/>
          <w:bCs/>
        </w:rPr>
        <w:t>--parameters</w:t>
      </w:r>
      <w:r w:rsidRPr="00CA535F">
        <w:t>: Listet die Parameter und ihre Typen/Beschreibungen.</w:t>
      </w:r>
    </w:p>
    <w:p w14:paraId="7FDB9BFB" w14:textId="77777777" w:rsidR="00CA535F" w:rsidRPr="00CA535F" w:rsidRDefault="00CA535F">
      <w:pPr>
        <w:numPr>
          <w:ilvl w:val="0"/>
          <w:numId w:val="240"/>
        </w:numPr>
      </w:pPr>
      <w:r w:rsidRPr="00CA535F">
        <w:rPr>
          <w:b/>
          <w:bCs/>
        </w:rPr>
        <w:lastRenderedPageBreak/>
        <w:t>-F &lt;field&gt;</w:t>
      </w:r>
      <w:r w:rsidRPr="00CA535F">
        <w:t>: Gibt nur das spezifizierte Feld aus (alternativ obige Kurzoptionen). Mögliche Felder: author, description, license, parm, alias, etc.</w:t>
      </w:r>
    </w:p>
    <w:p w14:paraId="26FBF5AE" w14:textId="77777777" w:rsidR="00CA535F" w:rsidRPr="00CA535F" w:rsidRDefault="00CA535F">
      <w:pPr>
        <w:numPr>
          <w:ilvl w:val="0"/>
          <w:numId w:val="240"/>
        </w:numPr>
      </w:pPr>
      <w:r w:rsidRPr="00CA535F">
        <w:rPr>
          <w:b/>
          <w:bCs/>
        </w:rPr>
        <w:t>-k &lt;kernelversion&gt;</w:t>
      </w:r>
      <w:r w:rsidRPr="00CA535F">
        <w:t>: Fragt Infos für Kernel-Version (sucht in /lib/modules/&lt;version&gt;) statt laufendem Kernel.</w:t>
      </w:r>
    </w:p>
    <w:p w14:paraId="2B0CD3AD" w14:textId="77777777" w:rsidR="00CA535F" w:rsidRPr="00CA535F" w:rsidRDefault="00CA535F" w:rsidP="00CA535F">
      <w:r w:rsidRPr="00CA535F">
        <w:rPr>
          <w:b/>
          <w:bCs/>
        </w:rPr>
        <w:t>Beispiel:</w:t>
      </w:r>
      <w:r w:rsidRPr="00CA535F">
        <w:t xml:space="preserve"> modinfo e1000e (Intel NIC Treiber) gibt etwa:</w:t>
      </w:r>
    </w:p>
    <w:p w14:paraId="262167EB" w14:textId="77777777" w:rsidR="00CA535F" w:rsidRPr="00CA535F" w:rsidRDefault="00CA535F" w:rsidP="00CA535F">
      <w:r w:rsidRPr="00CA535F">
        <w:t>filename:       /lib/modules/5.4.0/kernel/drivers/net/ethernet/intel/e1000e/e1000e.ko</w:t>
      </w:r>
    </w:p>
    <w:p w14:paraId="6A9C7491" w14:textId="77777777" w:rsidR="00CA535F" w:rsidRPr="00CA535F" w:rsidRDefault="00CA535F" w:rsidP="00CA535F">
      <w:r w:rsidRPr="00CA535F">
        <w:t>version:        3.2.6-k</w:t>
      </w:r>
    </w:p>
    <w:p w14:paraId="0F30C27C" w14:textId="77777777" w:rsidR="00CA535F" w:rsidRPr="00CA535F" w:rsidRDefault="00CA535F" w:rsidP="00CA535F">
      <w:r w:rsidRPr="00CA535F">
        <w:t>license:        GPL</w:t>
      </w:r>
    </w:p>
    <w:p w14:paraId="5CA1C06C" w14:textId="77777777" w:rsidR="00CA535F" w:rsidRPr="00CA535F" w:rsidRDefault="00CA535F" w:rsidP="00CA535F">
      <w:r w:rsidRPr="00CA535F">
        <w:t>description:    Intel(R) PRO/1000 Network Driver</w:t>
      </w:r>
    </w:p>
    <w:p w14:paraId="445FE3F9" w14:textId="77777777" w:rsidR="00CA535F" w:rsidRPr="00CA535F" w:rsidRDefault="00CA535F" w:rsidP="00CA535F">
      <w:r w:rsidRPr="00CA535F">
        <w:t>author:         Intel Corporation, &lt;e1000-devel@lists.sourceforge.net&gt;</w:t>
      </w:r>
    </w:p>
    <w:p w14:paraId="2DB9A126" w14:textId="77777777" w:rsidR="00CA535F" w:rsidRPr="00CA535F" w:rsidRDefault="00CA535F" w:rsidP="00CA535F">
      <w:r w:rsidRPr="00CA535F">
        <w:t xml:space="preserve">... </w:t>
      </w:r>
    </w:p>
    <w:p w14:paraId="4567F28A" w14:textId="77777777" w:rsidR="00CA535F" w:rsidRPr="00CA535F" w:rsidRDefault="00CA535F" w:rsidP="00CA535F">
      <w:r w:rsidRPr="00CA535F">
        <w:t>srcversion:     5C6D1A8....</w:t>
      </w:r>
    </w:p>
    <w:p w14:paraId="3FD079C4" w14:textId="77777777" w:rsidR="00CA535F" w:rsidRPr="00CA535F" w:rsidRDefault="00CA535F" w:rsidP="00CA535F">
      <w:r w:rsidRPr="00CA535F">
        <w:t>alias:          pci:v00008086d000010D3sv*sd*bc*sc*i*</w:t>
      </w:r>
    </w:p>
    <w:p w14:paraId="3BDC21AE" w14:textId="77777777" w:rsidR="00CA535F" w:rsidRPr="00CA535F" w:rsidRDefault="00CA535F" w:rsidP="00CA535F">
      <w:r w:rsidRPr="00CA535F">
        <w:t>...</w:t>
      </w:r>
    </w:p>
    <w:p w14:paraId="0704E303" w14:textId="77777777" w:rsidR="00CA535F" w:rsidRPr="00CA535F" w:rsidRDefault="00CA535F" w:rsidP="00CA535F">
      <w:r w:rsidRPr="00CA535F">
        <w:t>parm:           IntMode:Interrupt Mode (0=Auto, 1=MSI, 2=MSI-X) (int)</w:t>
      </w:r>
    </w:p>
    <w:p w14:paraId="6185928D" w14:textId="77777777" w:rsidR="00CA535F" w:rsidRPr="00CA535F" w:rsidRDefault="00CA535F" w:rsidP="00CA535F">
      <w:r w:rsidRPr="00CA535F">
        <w:t>parm:           InterruptThrottleRate:... (array of int)</w:t>
      </w:r>
    </w:p>
    <w:p w14:paraId="5C54085B" w14:textId="77777777" w:rsidR="00CA535F" w:rsidRPr="00CA535F" w:rsidRDefault="00CA535F" w:rsidP="00CA535F">
      <w:r w:rsidRPr="00CA535F">
        <w:t>Man sieht Dateipfad, Version, Parameter etc.</w:t>
      </w:r>
    </w:p>
    <w:p w14:paraId="1ED182CC" w14:textId="77777777" w:rsidR="00CA535F" w:rsidRPr="00CA535F" w:rsidRDefault="00CA535F" w:rsidP="00CA535F">
      <w:pPr>
        <w:rPr>
          <w:b/>
          <w:bCs/>
        </w:rPr>
      </w:pPr>
      <w:r w:rsidRPr="00CA535F">
        <w:rPr>
          <w:b/>
          <w:bCs/>
        </w:rPr>
        <w:t>insmod/rmmod/modprobe (Kernelmodule laden/entladen)</w:t>
      </w:r>
    </w:p>
    <w:p w14:paraId="669389A0" w14:textId="77777777" w:rsidR="00CA535F" w:rsidRPr="00CA535F" w:rsidRDefault="00CA535F">
      <w:pPr>
        <w:numPr>
          <w:ilvl w:val="0"/>
          <w:numId w:val="241"/>
        </w:numPr>
      </w:pPr>
      <w:r w:rsidRPr="00CA535F">
        <w:rPr>
          <w:b/>
          <w:bCs/>
        </w:rPr>
        <w:t>insmod &lt;pfad/modul.ko&gt; [args]</w:t>
      </w:r>
      <w:r w:rsidRPr="00CA535F">
        <w:t>: Lädt ein Modul in den Kernel. Nutzt genau Pfad; löst keine Abhängigkeiten auf.</w:t>
      </w:r>
    </w:p>
    <w:p w14:paraId="45139DD6" w14:textId="77777777" w:rsidR="00CA535F" w:rsidRPr="00CA535F" w:rsidRDefault="00CA535F">
      <w:pPr>
        <w:numPr>
          <w:ilvl w:val="0"/>
          <w:numId w:val="241"/>
        </w:numPr>
      </w:pPr>
      <w:r w:rsidRPr="00CA535F">
        <w:rPr>
          <w:b/>
          <w:bCs/>
        </w:rPr>
        <w:t>rmmod &lt;modulname&gt;</w:t>
      </w:r>
      <w:r w:rsidRPr="00CA535F">
        <w:t>: Entfernt ein geladenes Modul (wenn kein anderer in Benutzung). Option -f zum Erzwingen (nur falls Kernel CONFIG_MODULE_FORCE_UNLOAD).</w:t>
      </w:r>
    </w:p>
    <w:p w14:paraId="1C9AE500" w14:textId="77777777" w:rsidR="00CA535F" w:rsidRPr="00CA535F" w:rsidRDefault="00CA535F">
      <w:pPr>
        <w:numPr>
          <w:ilvl w:val="0"/>
          <w:numId w:val="241"/>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7D4FE4B2" w14:textId="77777777" w:rsidR="00CA535F" w:rsidRPr="00CA535F" w:rsidRDefault="00CA535F">
      <w:pPr>
        <w:numPr>
          <w:ilvl w:val="1"/>
          <w:numId w:val="241"/>
        </w:numPr>
      </w:pPr>
      <w:r w:rsidRPr="00CA535F">
        <w:t>Optionen: --dry-run oder -n testet nur, -v verbose, -q quiet, alias handling etc. modprobe Konfig steht in /etc/modprobe.d.</w:t>
      </w:r>
    </w:p>
    <w:p w14:paraId="7D058D9A" w14:textId="77777777" w:rsidR="00CA535F" w:rsidRPr="00CA535F" w:rsidRDefault="00CA535F">
      <w:pPr>
        <w:numPr>
          <w:ilvl w:val="1"/>
          <w:numId w:val="241"/>
        </w:numPr>
      </w:pPr>
      <w:r w:rsidRPr="00CA535F">
        <w:t>Bsp: modprobe e1000e (lädt Intel NIC modul + ggf. benötigte mii). modprobe -r e1000e entfernt es.</w:t>
      </w:r>
    </w:p>
    <w:p w14:paraId="59164069" w14:textId="77777777" w:rsidR="00CA535F" w:rsidRPr="00CA535F" w:rsidRDefault="00CA535F" w:rsidP="00CA535F">
      <w:pPr>
        <w:rPr>
          <w:b/>
          <w:bCs/>
        </w:rPr>
      </w:pPr>
      <w:r w:rsidRPr="00CA535F">
        <w:rPr>
          <w:b/>
          <w:bCs/>
        </w:rPr>
        <w:t>depmod (Dependency modules)</w:t>
      </w:r>
    </w:p>
    <w:p w14:paraId="45B1D289" w14:textId="77777777" w:rsidR="00CA535F" w:rsidRPr="00CA535F" w:rsidRDefault="00CA535F" w:rsidP="00CA535F">
      <w:r w:rsidRPr="00CA535F">
        <w:rPr>
          <w:b/>
          <w:bCs/>
        </w:rPr>
        <w:lastRenderedPageBreak/>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1E6BC2B" w14:textId="77777777" w:rsidR="00CA535F" w:rsidRPr="00CA535F" w:rsidRDefault="00CA535F" w:rsidP="00CA535F">
      <w:r w:rsidRPr="00CA535F">
        <w:rPr>
          <w:b/>
          <w:bCs/>
        </w:rPr>
        <w:t>Optionen:</w:t>
      </w:r>
    </w:p>
    <w:p w14:paraId="1BCD94C4" w14:textId="77777777" w:rsidR="00CA535F" w:rsidRPr="00CA535F" w:rsidRDefault="00CA535F">
      <w:pPr>
        <w:numPr>
          <w:ilvl w:val="0"/>
          <w:numId w:val="242"/>
        </w:numPr>
      </w:pPr>
      <w:r w:rsidRPr="00CA535F">
        <w:t>-a, --all (default): alle Kernel-Versionen verarbeiten.</w:t>
      </w:r>
    </w:p>
    <w:p w14:paraId="38D0E032" w14:textId="77777777" w:rsidR="00CA535F" w:rsidRPr="00CA535F" w:rsidRDefault="00CA535F">
      <w:pPr>
        <w:numPr>
          <w:ilvl w:val="0"/>
          <w:numId w:val="242"/>
        </w:numPr>
      </w:pPr>
      <w:r w:rsidRPr="00CA535F">
        <w:t>-A, --quick: nur verändern, wenn modules.dep älter als Module-Dateien (incremental update).</w:t>
      </w:r>
    </w:p>
    <w:p w14:paraId="4035B275" w14:textId="77777777" w:rsidR="00CA535F" w:rsidRPr="00CA535F" w:rsidRDefault="00CA535F">
      <w:pPr>
        <w:numPr>
          <w:ilvl w:val="0"/>
          <w:numId w:val="242"/>
        </w:numPr>
      </w:pPr>
      <w:r w:rsidRPr="00CA535F">
        <w:t>-n: Ausgabe nach stdout statt in modules.dep schreiben (Test).</w:t>
      </w:r>
    </w:p>
    <w:p w14:paraId="670C199A" w14:textId="77777777" w:rsidR="00CA535F" w:rsidRPr="00CA535F" w:rsidRDefault="00CA535F">
      <w:pPr>
        <w:numPr>
          <w:ilvl w:val="0"/>
          <w:numId w:val="242"/>
        </w:numPr>
      </w:pPr>
      <w:r w:rsidRPr="00CA535F">
        <w:t>-v: verbose.</w:t>
      </w:r>
    </w:p>
    <w:p w14:paraId="563F26C0" w14:textId="77777777" w:rsidR="00CA535F" w:rsidRPr="00CA535F" w:rsidRDefault="00CA535F" w:rsidP="00CA535F">
      <w:pPr>
        <w:rPr>
          <w:b/>
          <w:bCs/>
        </w:rPr>
      </w:pPr>
      <w:r w:rsidRPr="00CA535F">
        <w:rPr>
          <w:b/>
          <w:bCs/>
        </w:rPr>
        <w:t>sysctl (Query/Set Kernel Parameters)</w:t>
      </w:r>
    </w:p>
    <w:p w14:paraId="4FBE6C9D"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5759AD35" w14:textId="77777777" w:rsidR="00CA535F" w:rsidRPr="00CA535F" w:rsidRDefault="00CA535F" w:rsidP="00CA535F">
      <w:r w:rsidRPr="00CA535F">
        <w:rPr>
          <w:b/>
          <w:bCs/>
        </w:rPr>
        <w:t>Syntax:</w:t>
      </w:r>
    </w:p>
    <w:p w14:paraId="2656B2DB" w14:textId="77777777" w:rsidR="00CA535F" w:rsidRPr="00CA535F" w:rsidRDefault="00CA535F" w:rsidP="00CA535F">
      <w:r w:rsidRPr="00CA535F">
        <w:t>sysctl [Optionen] [&lt;Name&gt;=&lt;Wert&gt; ...] or sysctl -p</w:t>
      </w:r>
    </w:p>
    <w:p w14:paraId="671844E9" w14:textId="77777777" w:rsidR="00CA535F" w:rsidRPr="00CA535F" w:rsidRDefault="00CA535F" w:rsidP="00CA535F">
      <w:r w:rsidRPr="00CA535F">
        <w:rPr>
          <w:b/>
          <w:bCs/>
        </w:rPr>
        <w:t>Optionen:</w:t>
      </w:r>
    </w:p>
    <w:p w14:paraId="2918982E" w14:textId="77777777" w:rsidR="00CA535F" w:rsidRPr="00CA535F" w:rsidRDefault="00CA535F">
      <w:pPr>
        <w:numPr>
          <w:ilvl w:val="0"/>
          <w:numId w:val="243"/>
        </w:numPr>
      </w:pPr>
      <w:r w:rsidRPr="00CA535F">
        <w:t>Ohne =: liest Parameter. Z.B. sysctl net.ipv4.ip_forward -&gt; net.ipv4.ip_forward = 0.</w:t>
      </w:r>
    </w:p>
    <w:p w14:paraId="2F92E804" w14:textId="77777777" w:rsidR="00CA535F" w:rsidRPr="00CA535F" w:rsidRDefault="00CA535F">
      <w:pPr>
        <w:numPr>
          <w:ilvl w:val="0"/>
          <w:numId w:val="243"/>
        </w:numPr>
      </w:pPr>
      <w:r w:rsidRPr="00CA535F">
        <w:t>Mit name=value: setzt Parameter. Z.B. sysctl net.ipv4.ip_forward=1 aktiviert IP-Forwarding (sofort).</w:t>
      </w:r>
    </w:p>
    <w:p w14:paraId="31DBA9FC" w14:textId="77777777" w:rsidR="00CA535F" w:rsidRPr="00CA535F" w:rsidRDefault="00CA535F">
      <w:pPr>
        <w:numPr>
          <w:ilvl w:val="0"/>
          <w:numId w:val="243"/>
        </w:numPr>
      </w:pPr>
      <w:r w:rsidRPr="00CA535F">
        <w:rPr>
          <w:b/>
          <w:bCs/>
        </w:rPr>
        <w:t>-w</w:t>
      </w:r>
      <w:r w:rsidRPr="00CA535F">
        <w:t>: explizit Schreibmodus (kann man weglassen, war historisch).</w:t>
      </w:r>
    </w:p>
    <w:p w14:paraId="5314FBCB" w14:textId="77777777" w:rsidR="00CA535F" w:rsidRPr="00CA535F" w:rsidRDefault="00CA535F">
      <w:pPr>
        <w:numPr>
          <w:ilvl w:val="0"/>
          <w:numId w:val="243"/>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670C6D04" w14:textId="77777777" w:rsidR="00CA535F" w:rsidRPr="00CA535F" w:rsidRDefault="00CA535F">
      <w:pPr>
        <w:numPr>
          <w:ilvl w:val="0"/>
          <w:numId w:val="243"/>
        </w:numPr>
      </w:pPr>
      <w:r w:rsidRPr="00CA535F">
        <w:rPr>
          <w:b/>
          <w:bCs/>
        </w:rPr>
        <w:t>-a</w:t>
      </w:r>
      <w:r w:rsidRPr="00CA535F">
        <w:t>: Alle Parameter anzeigen (riesige Liste). sysctl -a | grep ipc etc.</w:t>
      </w:r>
    </w:p>
    <w:p w14:paraId="62BF1D39" w14:textId="77777777" w:rsidR="00CA535F" w:rsidRPr="00CA535F" w:rsidRDefault="00CA535F">
      <w:pPr>
        <w:numPr>
          <w:ilvl w:val="0"/>
          <w:numId w:val="243"/>
        </w:numPr>
      </w:pPr>
      <w:r w:rsidRPr="00CA535F">
        <w:rPr>
          <w:b/>
          <w:bCs/>
        </w:rPr>
        <w:t>-A</w:t>
      </w:r>
      <w:r w:rsidRPr="00CA535F">
        <w:t xml:space="preserve">, </w:t>
      </w:r>
      <w:r w:rsidRPr="00CA535F">
        <w:rPr>
          <w:b/>
          <w:bCs/>
        </w:rPr>
        <w:t>--pattern &lt;regex&gt;</w:t>
      </w:r>
      <w:r w:rsidRPr="00CA535F">
        <w:t>: Filtert mit Regex (statt manuell grep).</w:t>
      </w:r>
    </w:p>
    <w:p w14:paraId="58D10DB0" w14:textId="77777777" w:rsidR="00CA535F" w:rsidRPr="00CA535F" w:rsidRDefault="00CA535F">
      <w:pPr>
        <w:numPr>
          <w:ilvl w:val="0"/>
          <w:numId w:val="243"/>
        </w:numPr>
      </w:pPr>
      <w:r w:rsidRPr="00CA535F">
        <w:rPr>
          <w:b/>
          <w:bCs/>
        </w:rPr>
        <w:t>-e</w:t>
      </w:r>
      <w:r w:rsidRPr="00CA535F">
        <w:t>: Ignoriert unbekannte Keys (useful mit -p, sonst bricht ab).</w:t>
      </w:r>
    </w:p>
    <w:p w14:paraId="67070E0C" w14:textId="77777777" w:rsidR="00CA535F" w:rsidRPr="00CA535F" w:rsidRDefault="00CA535F">
      <w:pPr>
        <w:numPr>
          <w:ilvl w:val="0"/>
          <w:numId w:val="243"/>
        </w:numPr>
      </w:pPr>
      <w:r w:rsidRPr="00CA535F">
        <w:rPr>
          <w:b/>
          <w:bCs/>
        </w:rPr>
        <w:t>-N</w:t>
      </w:r>
      <w:r w:rsidRPr="00CA535F">
        <w:t>: Nur Namen, keine Werte anzeigen (list keys).</w:t>
      </w:r>
    </w:p>
    <w:p w14:paraId="14B2DEE5" w14:textId="77777777" w:rsidR="00CA535F" w:rsidRPr="00CA535F" w:rsidRDefault="00CA535F">
      <w:pPr>
        <w:numPr>
          <w:ilvl w:val="0"/>
          <w:numId w:val="243"/>
        </w:numPr>
      </w:pPr>
      <w:r w:rsidRPr="00CA535F">
        <w:rPr>
          <w:b/>
          <w:bCs/>
        </w:rPr>
        <w:t>-q</w:t>
      </w:r>
      <w:r w:rsidRPr="00CA535F">
        <w:t>: Quiet (unterdrückt Bestätigungsmeldungen).</w:t>
      </w:r>
    </w:p>
    <w:p w14:paraId="2D1DA653" w14:textId="77777777" w:rsidR="00CA535F" w:rsidRPr="00CA535F" w:rsidRDefault="00CA535F" w:rsidP="00CA535F">
      <w:r w:rsidRPr="00CA535F">
        <w:t>Parameter-Keys entsprechen /proc/sys Pfaden, z.B. /proc/sys/net/ipv4/ip_forward -&gt; key net.ipv4.ip_forward.</w:t>
      </w:r>
    </w:p>
    <w:p w14:paraId="65827B4B" w14:textId="77777777" w:rsidR="00CA535F" w:rsidRPr="00CA535F" w:rsidRDefault="00CA535F" w:rsidP="00CA535F">
      <w:r w:rsidRPr="00CA535F">
        <w:rPr>
          <w:b/>
          <w:bCs/>
        </w:rPr>
        <w:t>Beispiele:</w:t>
      </w:r>
    </w:p>
    <w:p w14:paraId="59C0CE7A" w14:textId="77777777" w:rsidR="00CA535F" w:rsidRPr="00CA535F" w:rsidRDefault="00CA535F">
      <w:pPr>
        <w:numPr>
          <w:ilvl w:val="0"/>
          <w:numId w:val="244"/>
        </w:numPr>
      </w:pPr>
      <w:r w:rsidRPr="00CA535F">
        <w:lastRenderedPageBreak/>
        <w:t>sysctl vm.swappiness -&gt; zeigt swappiness (z.B. vm.swappiness = 60).</w:t>
      </w:r>
    </w:p>
    <w:p w14:paraId="54BDFD2E" w14:textId="77777777" w:rsidR="00CA535F" w:rsidRPr="00CA535F" w:rsidRDefault="00CA535F">
      <w:pPr>
        <w:numPr>
          <w:ilvl w:val="0"/>
          <w:numId w:val="244"/>
        </w:numPr>
      </w:pPr>
      <w:r w:rsidRPr="00CA535F">
        <w:t>sysctl -w vm.swappiness=10 -&gt; setzt auf 10 (weniger Swapneigung).</w:t>
      </w:r>
    </w:p>
    <w:p w14:paraId="17A6A5E8" w14:textId="77777777" w:rsidR="00CA535F" w:rsidRPr="00CA535F" w:rsidRDefault="00CA535F">
      <w:pPr>
        <w:numPr>
          <w:ilvl w:val="0"/>
          <w:numId w:val="244"/>
        </w:numPr>
      </w:pPr>
      <w:r w:rsidRPr="00CA535F">
        <w:t>sysctl -p /etc/sysctl.d/99-sysctl.conf -&gt; läd Parameter aus der angegebenen Datei.</w:t>
      </w:r>
    </w:p>
    <w:p w14:paraId="6F3760BD" w14:textId="77777777" w:rsidR="00CA535F" w:rsidRPr="00CA535F" w:rsidRDefault="00CA535F" w:rsidP="00CA535F">
      <w:pPr>
        <w:rPr>
          <w:b/>
          <w:bCs/>
        </w:rPr>
      </w:pPr>
      <w:r w:rsidRPr="00CA535F">
        <w:rPr>
          <w:b/>
          <w:bCs/>
        </w:rPr>
        <w:t>dmesg (Dump kernel message buffer)</w:t>
      </w:r>
    </w:p>
    <w:p w14:paraId="3A8719FD"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6BFCC4F7" w14:textId="77777777" w:rsidR="00CA535F" w:rsidRPr="00CA535F" w:rsidRDefault="00CA535F" w:rsidP="00CA535F">
      <w:r w:rsidRPr="00CA535F">
        <w:rPr>
          <w:b/>
          <w:bCs/>
        </w:rPr>
        <w:t>Syntax:</w:t>
      </w:r>
    </w:p>
    <w:p w14:paraId="5B1D3190" w14:textId="77777777" w:rsidR="00CA535F" w:rsidRPr="00CA535F" w:rsidRDefault="00CA535F" w:rsidP="00CA535F">
      <w:r w:rsidRPr="00CA535F">
        <w:t>dmesg [Optionen]</w:t>
      </w:r>
    </w:p>
    <w:p w14:paraId="0A0348A4" w14:textId="77777777" w:rsidR="00CA535F" w:rsidRPr="00CA535F" w:rsidRDefault="00CA535F" w:rsidP="00CA535F">
      <w:r w:rsidRPr="00CA535F">
        <w:rPr>
          <w:b/>
          <w:bCs/>
        </w:rPr>
        <w:t>Optionen:</w:t>
      </w:r>
    </w:p>
    <w:p w14:paraId="3B068190" w14:textId="77777777" w:rsidR="00CA535F" w:rsidRPr="00CA535F" w:rsidRDefault="00CA535F">
      <w:pPr>
        <w:numPr>
          <w:ilvl w:val="0"/>
          <w:numId w:val="245"/>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03A53DD1" w14:textId="77777777" w:rsidR="00CA535F" w:rsidRPr="00CA535F" w:rsidRDefault="00CA535F">
      <w:pPr>
        <w:numPr>
          <w:ilvl w:val="0"/>
          <w:numId w:val="245"/>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75413FDB" w14:textId="77777777" w:rsidR="00CA535F" w:rsidRPr="00CA535F" w:rsidRDefault="00CA535F">
      <w:pPr>
        <w:numPr>
          <w:ilvl w:val="0"/>
          <w:numId w:val="245"/>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633BB8F4" w14:textId="77777777" w:rsidR="00CA535F" w:rsidRPr="00CA535F" w:rsidRDefault="00CA535F">
      <w:pPr>
        <w:numPr>
          <w:ilvl w:val="0"/>
          <w:numId w:val="245"/>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05336759" w14:textId="77777777" w:rsidR="00CA535F" w:rsidRPr="00CA535F" w:rsidRDefault="00CA535F">
      <w:pPr>
        <w:numPr>
          <w:ilvl w:val="0"/>
          <w:numId w:val="245"/>
        </w:numPr>
      </w:pPr>
      <w:r w:rsidRPr="00CA535F">
        <w:rPr>
          <w:b/>
          <w:bCs/>
        </w:rPr>
        <w:t>-w</w:t>
      </w:r>
      <w:r w:rsidRPr="00CA535F">
        <w:t xml:space="preserve">, </w:t>
      </w:r>
      <w:r w:rsidRPr="00CA535F">
        <w:rPr>
          <w:b/>
          <w:bCs/>
        </w:rPr>
        <w:t>--follow</w:t>
      </w:r>
      <w:r w:rsidRPr="00CA535F">
        <w:t>: "Tail -f" Modus für dmesg – neue Kernelmeldungen laufend anzeigen.</w:t>
      </w:r>
    </w:p>
    <w:p w14:paraId="20107ABB" w14:textId="77777777" w:rsidR="00CA535F" w:rsidRPr="00CA535F" w:rsidRDefault="00CA535F">
      <w:pPr>
        <w:numPr>
          <w:ilvl w:val="0"/>
          <w:numId w:val="245"/>
        </w:numPr>
      </w:pPr>
      <w:r w:rsidRPr="00CA535F">
        <w:rPr>
          <w:b/>
          <w:bCs/>
        </w:rPr>
        <w:t>-s N</w:t>
      </w:r>
      <w:r w:rsidRPr="00CA535F">
        <w:t>: Buffer-Größe (Bytes) die gelesen wird (Default könnte begrenzt sein). dmesg -s 1000000.</w:t>
      </w:r>
    </w:p>
    <w:p w14:paraId="334110A8" w14:textId="77777777" w:rsidR="00CA535F" w:rsidRPr="00CA535F" w:rsidRDefault="00CA535F" w:rsidP="00CA535F">
      <w:r w:rsidRPr="00CA535F">
        <w:rPr>
          <w:b/>
          <w:bCs/>
        </w:rPr>
        <w:t>Beispiel (gekürzt):</w:t>
      </w:r>
    </w:p>
    <w:p w14:paraId="6228C3C3" w14:textId="77777777" w:rsidR="00CA535F" w:rsidRPr="00CA535F" w:rsidRDefault="00CA535F" w:rsidP="00CA535F">
      <w:r w:rsidRPr="00CA535F">
        <w:t>[    0.000000] Linux version 5.4.0-80-generic ...</w:t>
      </w:r>
    </w:p>
    <w:p w14:paraId="50EAFBA9" w14:textId="77777777" w:rsidR="00CA535F" w:rsidRPr="00CA535F" w:rsidRDefault="00CA535F" w:rsidP="00CA535F">
      <w:r w:rsidRPr="00CA535F">
        <w:t>[    0.345678] PCIe Bus 0000:00: root hub ...</w:t>
      </w:r>
    </w:p>
    <w:p w14:paraId="61C56AD8" w14:textId="77777777" w:rsidR="00CA535F" w:rsidRPr="00CA535F" w:rsidRDefault="00CA535F" w:rsidP="00CA535F">
      <w:r w:rsidRPr="00CA535F">
        <w:t>[    1.234567] usb 1-2: new high-speed USB device number 3 ...</w:t>
      </w:r>
    </w:p>
    <w:p w14:paraId="6DA0C23F" w14:textId="77777777" w:rsidR="00CA535F" w:rsidRPr="00CA535F" w:rsidRDefault="00CA535F" w:rsidP="00CA535F">
      <w:r w:rsidRPr="00CA535F">
        <w:t>[    1.345678] ata1: SATA link up ...</w:t>
      </w:r>
    </w:p>
    <w:p w14:paraId="4B48ECAA" w14:textId="77777777" w:rsidR="00CA535F" w:rsidRPr="00CA535F" w:rsidRDefault="00CA535F" w:rsidP="00CA535F">
      <w:r w:rsidRPr="00CA535F">
        <w:t>[   10.567890] Bluetooth: RFCOMM ver 1.11</w:t>
      </w:r>
    </w:p>
    <w:p w14:paraId="47AC0050" w14:textId="77777777" w:rsidR="00CA535F" w:rsidRPr="00CA535F" w:rsidRDefault="00CA535F" w:rsidP="00CA535F">
      <w:r w:rsidRPr="00CA535F">
        <w:lastRenderedPageBreak/>
        <w:t>dmesg -T zeigt z.B. [Mon Oct 11 14:23:45 2021] ....</w:t>
      </w:r>
    </w:p>
    <w:p w14:paraId="2C94CCA3" w14:textId="77777777" w:rsidR="00CA535F" w:rsidRPr="00CA535F" w:rsidRDefault="00CA535F" w:rsidP="00CA535F">
      <w:r w:rsidRPr="00CA535F">
        <w:t>Typisch ruft man dmesg | grep -i error um nach Kernel-Fehlern zu suchen, oder dmesg -w in einem Terminal um z.B. neue USB/Hardware Events sofort zu sehen.</w:t>
      </w:r>
    </w:p>
    <w:p w14:paraId="637B5F4E" w14:textId="77777777" w:rsidR="00CA535F" w:rsidRPr="00CA535F" w:rsidRDefault="00CA535F" w:rsidP="00CA535F">
      <w:pPr>
        <w:rPr>
          <w:b/>
          <w:bCs/>
        </w:rPr>
      </w:pPr>
      <w:r w:rsidRPr="00CA535F">
        <w:rPr>
          <w:b/>
          <w:bCs/>
        </w:rPr>
        <w:t>Dienstverwaltung und Systemstart</w:t>
      </w:r>
    </w:p>
    <w:p w14:paraId="0F04283A" w14:textId="77777777" w:rsidR="00CA535F" w:rsidRPr="00CA535F" w:rsidRDefault="00CA535F" w:rsidP="00CA535F">
      <w:pPr>
        <w:rPr>
          <w:b/>
          <w:bCs/>
        </w:rPr>
      </w:pPr>
      <w:r w:rsidRPr="00CA535F">
        <w:rPr>
          <w:b/>
          <w:bCs/>
        </w:rPr>
        <w:t>systemctl (Control systemd)</w:t>
      </w:r>
    </w:p>
    <w:p w14:paraId="2D87FA56"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49B70BC" w14:textId="77777777" w:rsidR="00CA535F" w:rsidRPr="00CA535F" w:rsidRDefault="00CA535F" w:rsidP="00CA535F">
      <w:r w:rsidRPr="00CA535F">
        <w:rPr>
          <w:b/>
          <w:bCs/>
        </w:rPr>
        <w:t>Syntax:</w:t>
      </w:r>
    </w:p>
    <w:p w14:paraId="6A40BEAD" w14:textId="77777777" w:rsidR="00CA535F" w:rsidRPr="00CA535F" w:rsidRDefault="00CA535F" w:rsidP="00CA535F">
      <w:r w:rsidRPr="00CA535F">
        <w:t>systemctl [Optionen] &lt;Sub-Befehl&gt; [Unit/...]</w:t>
      </w:r>
    </w:p>
    <w:p w14:paraId="50DFDFA5" w14:textId="77777777" w:rsidR="00CA535F" w:rsidRPr="00CA535F" w:rsidRDefault="00CA535F" w:rsidP="00CA535F">
      <w:r w:rsidRPr="00CA535F">
        <w:t>Units können Services (.service), Mounts (.mount), Timer (.timer), Sockets (.socket), etc. sein. Oft kann man den Suffix weglassen (z.B. "ssh" wird als "ssh.service" erkannt).</w:t>
      </w:r>
    </w:p>
    <w:p w14:paraId="37938CE4" w14:textId="77777777" w:rsidR="00CA535F" w:rsidRPr="00CA535F" w:rsidRDefault="00CA535F" w:rsidP="00CA535F">
      <w:r w:rsidRPr="00CA535F">
        <w:rPr>
          <w:b/>
          <w:bCs/>
        </w:rPr>
        <w:t>Wichtige Sub-Befehle (Service Management):</w:t>
      </w:r>
    </w:p>
    <w:p w14:paraId="3290D966" w14:textId="77777777" w:rsidR="00CA535F" w:rsidRPr="00CA535F" w:rsidRDefault="00CA535F">
      <w:pPr>
        <w:numPr>
          <w:ilvl w:val="0"/>
          <w:numId w:val="246"/>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79F0FE56" w14:textId="77777777" w:rsidR="00CA535F" w:rsidRPr="00CA535F" w:rsidRDefault="00CA535F">
      <w:pPr>
        <w:numPr>
          <w:ilvl w:val="0"/>
          <w:numId w:val="246"/>
        </w:numPr>
      </w:pPr>
      <w:r w:rsidRPr="00CA535F">
        <w:rPr>
          <w:b/>
          <w:bCs/>
        </w:rPr>
        <w:t>restart &lt;service&gt;</w:t>
      </w:r>
      <w:r w:rsidRPr="00CA535F">
        <w:t xml:space="preserve"> – Stop + Start (auch wenn nicht lief, wird gestartet).</w:t>
      </w:r>
    </w:p>
    <w:p w14:paraId="2D5A12BE" w14:textId="77777777" w:rsidR="00CA535F" w:rsidRPr="00CA535F" w:rsidRDefault="00CA535F">
      <w:pPr>
        <w:numPr>
          <w:ilvl w:val="0"/>
          <w:numId w:val="246"/>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38DD345" w14:textId="77777777" w:rsidR="00CA535F" w:rsidRPr="00CA535F" w:rsidRDefault="00CA535F">
      <w:pPr>
        <w:numPr>
          <w:ilvl w:val="0"/>
          <w:numId w:val="246"/>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22EEEC83" w14:textId="77777777" w:rsidR="00CA535F" w:rsidRPr="00CA535F" w:rsidRDefault="00CA535F">
      <w:pPr>
        <w:numPr>
          <w:ilvl w:val="0"/>
          <w:numId w:val="246"/>
        </w:numPr>
      </w:pPr>
      <w:r w:rsidRPr="00CA535F">
        <w:rPr>
          <w:b/>
          <w:bCs/>
        </w:rPr>
        <w:t>enable &lt;service&gt;</w:t>
      </w:r>
      <w:r w:rsidRPr="00CA535F">
        <w:t xml:space="preserve"> – Aktiviert den Dienst beim Boot (erstellt Symlinks in passenden WantedBy-Verzeichnissen).</w:t>
      </w:r>
    </w:p>
    <w:p w14:paraId="42F42D8A" w14:textId="77777777" w:rsidR="00CA535F" w:rsidRPr="00CA535F" w:rsidRDefault="00CA535F">
      <w:pPr>
        <w:numPr>
          <w:ilvl w:val="0"/>
          <w:numId w:val="246"/>
        </w:numPr>
      </w:pPr>
      <w:r w:rsidRPr="00CA535F">
        <w:rPr>
          <w:b/>
          <w:bCs/>
        </w:rPr>
        <w:t>disable &lt;service&gt;</w:t>
      </w:r>
      <w:r w:rsidRPr="00CA535F">
        <w:t xml:space="preserve"> – Deaktiviert Autostart.</w:t>
      </w:r>
    </w:p>
    <w:p w14:paraId="2C83D9B5" w14:textId="77777777" w:rsidR="00CA535F" w:rsidRPr="00CA535F" w:rsidRDefault="00CA535F">
      <w:pPr>
        <w:numPr>
          <w:ilvl w:val="0"/>
          <w:numId w:val="246"/>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5943AEAC" w14:textId="77777777" w:rsidR="00CA535F" w:rsidRPr="00CA535F" w:rsidRDefault="00CA535F">
      <w:pPr>
        <w:numPr>
          <w:ilvl w:val="0"/>
          <w:numId w:val="246"/>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1490E5FD" w14:textId="77777777" w:rsidR="00CA535F" w:rsidRPr="00CA535F" w:rsidRDefault="00CA535F">
      <w:pPr>
        <w:numPr>
          <w:ilvl w:val="0"/>
          <w:numId w:val="246"/>
        </w:numPr>
      </w:pPr>
      <w:r w:rsidRPr="00CA535F">
        <w:rPr>
          <w:b/>
          <w:bCs/>
        </w:rPr>
        <w:t>daemon-reload</w:t>
      </w:r>
      <w:r w:rsidRPr="00CA535F">
        <w:t xml:space="preserve"> – Falls man eine Unit-Datei geändert oder neu hinzugefügt hat, diese neu einlesen (Konfig neu laden, ohne Dienste neu zu starten).</w:t>
      </w:r>
    </w:p>
    <w:p w14:paraId="15D3C4CC" w14:textId="77777777" w:rsidR="00CA535F" w:rsidRPr="00CA535F" w:rsidRDefault="00CA535F">
      <w:pPr>
        <w:numPr>
          <w:ilvl w:val="0"/>
          <w:numId w:val="246"/>
        </w:numPr>
      </w:pPr>
      <w:r w:rsidRPr="00CA535F">
        <w:rPr>
          <w:b/>
          <w:bCs/>
        </w:rPr>
        <w:t>kill &lt;service&gt;</w:t>
      </w:r>
      <w:r w:rsidRPr="00CA535F">
        <w:t xml:space="preserve"> – Sendet ein Signal an alle Prozesse der Service-Unit (z.B. systemctl kill -s SIGUSR1 myapp.service).</w:t>
      </w:r>
    </w:p>
    <w:p w14:paraId="78318E30" w14:textId="77777777" w:rsidR="00CA535F" w:rsidRPr="00CA535F" w:rsidRDefault="00CA535F" w:rsidP="00CA535F">
      <w:r w:rsidRPr="00CA535F">
        <w:rPr>
          <w:b/>
          <w:bCs/>
        </w:rPr>
        <w:t>System Commands:</w:t>
      </w:r>
    </w:p>
    <w:p w14:paraId="2028BD9A" w14:textId="77777777" w:rsidR="00CA535F" w:rsidRPr="00CA535F" w:rsidRDefault="00CA535F">
      <w:pPr>
        <w:numPr>
          <w:ilvl w:val="0"/>
          <w:numId w:val="247"/>
        </w:numPr>
      </w:pPr>
      <w:r w:rsidRPr="00CA535F">
        <w:rPr>
          <w:b/>
          <w:bCs/>
        </w:rPr>
        <w:lastRenderedPageBreak/>
        <w:t>list-units</w:t>
      </w:r>
      <w:r w:rsidRPr="00CA535F">
        <w:t xml:space="preserve"> – Listet alle geladenen Einheiten (nur aktive standardmäßig). --all um Inaktive auch zu sehen, --type=service filtern auf Services, etc.</w:t>
      </w:r>
    </w:p>
    <w:p w14:paraId="55FE81A7" w14:textId="77777777" w:rsidR="00CA535F" w:rsidRPr="00CA535F" w:rsidRDefault="00CA535F">
      <w:pPr>
        <w:numPr>
          <w:ilvl w:val="0"/>
          <w:numId w:val="247"/>
        </w:numPr>
      </w:pPr>
      <w:r w:rsidRPr="00CA535F">
        <w:rPr>
          <w:b/>
          <w:bCs/>
        </w:rPr>
        <w:t>list-unit-files</w:t>
      </w:r>
      <w:r w:rsidRPr="00CA535F">
        <w:t xml:space="preserve"> – Listet Unit-Dateien und ob sie enabled/disabled/etc. sind (Installationszustand).</w:t>
      </w:r>
    </w:p>
    <w:p w14:paraId="1FC0D32A" w14:textId="77777777" w:rsidR="00CA535F" w:rsidRPr="00CA535F" w:rsidRDefault="00CA535F">
      <w:pPr>
        <w:numPr>
          <w:ilvl w:val="0"/>
          <w:numId w:val="247"/>
        </w:numPr>
      </w:pPr>
      <w:r w:rsidRPr="00CA535F">
        <w:rPr>
          <w:b/>
          <w:bCs/>
        </w:rPr>
        <w:t>list-dependencies &lt;unit&gt;</w:t>
      </w:r>
      <w:r w:rsidRPr="00CA535F">
        <w:t xml:space="preserve"> – Zeigt Abhängigkeiten (Requires/Wants) Baum für Unit. --reverse zeigt welche Units diese Unit benötigen.</w:t>
      </w:r>
    </w:p>
    <w:p w14:paraId="4371B086" w14:textId="77777777" w:rsidR="00CA535F" w:rsidRPr="00CA535F" w:rsidRDefault="00CA535F">
      <w:pPr>
        <w:numPr>
          <w:ilvl w:val="0"/>
          <w:numId w:val="247"/>
        </w:numPr>
      </w:pPr>
      <w:r w:rsidRPr="00CA535F">
        <w:rPr>
          <w:b/>
          <w:bCs/>
        </w:rPr>
        <w:t>show &lt;unit&gt;</w:t>
      </w:r>
      <w:r w:rsidRPr="00CA535F">
        <w:t xml:space="preserve"> – Gibt alle Properties von Unit aus (oder subset via -p).</w:t>
      </w:r>
    </w:p>
    <w:p w14:paraId="7B8DDC58" w14:textId="77777777" w:rsidR="00CA535F" w:rsidRPr="00CA535F" w:rsidRDefault="00CA535F">
      <w:pPr>
        <w:numPr>
          <w:ilvl w:val="0"/>
          <w:numId w:val="247"/>
        </w:numPr>
      </w:pPr>
      <w:r w:rsidRPr="00CA535F">
        <w:rPr>
          <w:b/>
          <w:bCs/>
        </w:rPr>
        <w:t>cat &lt;unit&gt;</w:t>
      </w:r>
      <w:r w:rsidRPr="00CA535F">
        <w:t xml:space="preserve"> – Zeigt den Inhalt der Unit-Datei (und Drop-Ins).</w:t>
      </w:r>
    </w:p>
    <w:p w14:paraId="0C4B09BE" w14:textId="77777777" w:rsidR="00CA535F" w:rsidRPr="00CA535F" w:rsidRDefault="00CA535F">
      <w:pPr>
        <w:numPr>
          <w:ilvl w:val="0"/>
          <w:numId w:val="247"/>
        </w:numPr>
      </w:pPr>
      <w:r w:rsidRPr="00CA535F">
        <w:rPr>
          <w:b/>
          <w:bCs/>
        </w:rPr>
        <w:t>edit &lt;unit&gt;</w:t>
      </w:r>
      <w:r w:rsidRPr="00CA535F">
        <w:t xml:space="preserve"> – Öffnet Editor für Drop-In Snippet, um diese Unit zu überschreiben/erweitern.</w:t>
      </w:r>
    </w:p>
    <w:p w14:paraId="35C1758C" w14:textId="77777777" w:rsidR="00CA535F" w:rsidRPr="00CA535F" w:rsidRDefault="00CA535F">
      <w:pPr>
        <w:numPr>
          <w:ilvl w:val="0"/>
          <w:numId w:val="247"/>
        </w:numPr>
      </w:pPr>
      <w:r w:rsidRPr="00CA535F">
        <w:rPr>
          <w:b/>
          <w:bCs/>
        </w:rPr>
        <w:t>preset &lt;service&gt;</w:t>
      </w:r>
      <w:r w:rsidRPr="00CA535F">
        <w:t xml:space="preserve"> – Setzt enable/disable gemäß Distribution-Vorgabe (in /usr/lib/systemd/system-preset/).</w:t>
      </w:r>
    </w:p>
    <w:p w14:paraId="59C74630" w14:textId="77777777" w:rsidR="00CA535F" w:rsidRPr="00CA535F" w:rsidRDefault="00CA535F" w:rsidP="00CA535F">
      <w:r w:rsidRPr="00CA535F">
        <w:rPr>
          <w:b/>
          <w:bCs/>
        </w:rPr>
        <w:t>Targets (Runlevels):</w:t>
      </w:r>
    </w:p>
    <w:p w14:paraId="4CDC8078" w14:textId="77777777" w:rsidR="00CA535F" w:rsidRPr="00CA535F" w:rsidRDefault="00CA535F">
      <w:pPr>
        <w:numPr>
          <w:ilvl w:val="0"/>
          <w:numId w:val="248"/>
        </w:numPr>
      </w:pPr>
      <w:r w:rsidRPr="00CA535F">
        <w:rPr>
          <w:b/>
          <w:bCs/>
        </w:rPr>
        <w:t>isolate &lt;target&gt;</w:t>
      </w:r>
      <w:r w:rsidRPr="00CA535F">
        <w:t xml:space="preserve"> – Wechselt in ein target (beendet andere). Z.B. systemctl isolate rescue.target (Einzeluser-Modus ähnlich runlevel 1).</w:t>
      </w:r>
    </w:p>
    <w:p w14:paraId="42395E0D" w14:textId="77777777" w:rsidR="00CA535F" w:rsidRPr="00CA535F" w:rsidRDefault="00CA535F">
      <w:pPr>
        <w:numPr>
          <w:ilvl w:val="0"/>
          <w:numId w:val="248"/>
        </w:numPr>
      </w:pPr>
      <w:r w:rsidRPr="00CA535F">
        <w:rPr>
          <w:b/>
          <w:bCs/>
        </w:rPr>
        <w:t>set-default &lt;target&gt;</w:t>
      </w:r>
      <w:r w:rsidRPr="00CA535F">
        <w:t xml:space="preserve"> – Legt Default Boot-Target fest (z.B. graphical.target vs multi-user.target).</w:t>
      </w:r>
    </w:p>
    <w:p w14:paraId="2DD9E620" w14:textId="77777777" w:rsidR="00CA535F" w:rsidRPr="00CA535F" w:rsidRDefault="00CA535F">
      <w:pPr>
        <w:numPr>
          <w:ilvl w:val="0"/>
          <w:numId w:val="248"/>
        </w:numPr>
      </w:pPr>
      <w:r w:rsidRPr="00CA535F">
        <w:rPr>
          <w:b/>
          <w:bCs/>
        </w:rPr>
        <w:t>get-default</w:t>
      </w:r>
      <w:r w:rsidRPr="00CA535F">
        <w:t xml:space="preserve"> – zeigt aktuelles Defaulttarget.</w:t>
      </w:r>
    </w:p>
    <w:p w14:paraId="1B5E2574" w14:textId="77777777" w:rsidR="00CA535F" w:rsidRPr="00CA535F" w:rsidRDefault="00CA535F" w:rsidP="00CA535F">
      <w:r w:rsidRPr="00CA535F">
        <w:rPr>
          <w:b/>
          <w:bCs/>
        </w:rPr>
        <w:t>Power Management:</w:t>
      </w:r>
    </w:p>
    <w:p w14:paraId="05CFA617" w14:textId="77777777" w:rsidR="00CA535F" w:rsidRPr="00CA535F" w:rsidRDefault="00CA535F">
      <w:pPr>
        <w:numPr>
          <w:ilvl w:val="0"/>
          <w:numId w:val="249"/>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0A2376C2" w14:textId="77777777" w:rsidR="00CA535F" w:rsidRPr="00CA535F" w:rsidRDefault="00CA535F">
      <w:pPr>
        <w:numPr>
          <w:ilvl w:val="0"/>
          <w:numId w:val="249"/>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0D8F9F03" w14:textId="77777777" w:rsidR="00CA535F" w:rsidRPr="00CA535F" w:rsidRDefault="00CA535F" w:rsidP="00CA535F">
      <w:r w:rsidRPr="00CA535F">
        <w:rPr>
          <w:b/>
          <w:bCs/>
        </w:rPr>
        <w:t>Journal/Logging Integration:</w:t>
      </w:r>
    </w:p>
    <w:p w14:paraId="59D3E1D9" w14:textId="77777777" w:rsidR="00CA535F" w:rsidRPr="00CA535F" w:rsidRDefault="00CA535F">
      <w:pPr>
        <w:numPr>
          <w:ilvl w:val="0"/>
          <w:numId w:val="250"/>
        </w:numPr>
      </w:pPr>
      <w:r w:rsidRPr="00CA535F">
        <w:rPr>
          <w:b/>
          <w:bCs/>
        </w:rPr>
        <w:t>status</w:t>
      </w:r>
      <w:r w:rsidRPr="00CA535F">
        <w:t xml:space="preserve"> (wie oben) zeigt bereits Log-Auszug.</w:t>
      </w:r>
    </w:p>
    <w:p w14:paraId="308C1EAB" w14:textId="77777777" w:rsidR="00CA535F" w:rsidRPr="00CA535F" w:rsidRDefault="00CA535F">
      <w:pPr>
        <w:numPr>
          <w:ilvl w:val="0"/>
          <w:numId w:val="250"/>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0A8161FD" w14:textId="77777777" w:rsidR="00CA535F" w:rsidRPr="00CA535F" w:rsidRDefault="00CA535F" w:rsidP="00CA535F">
      <w:r w:rsidRPr="00CA535F">
        <w:rPr>
          <w:b/>
          <w:bCs/>
        </w:rPr>
        <w:t>Beispiele:</w:t>
      </w:r>
    </w:p>
    <w:p w14:paraId="2098CE8D" w14:textId="77777777" w:rsidR="00CA535F" w:rsidRPr="00CA535F" w:rsidRDefault="00CA535F">
      <w:pPr>
        <w:numPr>
          <w:ilvl w:val="0"/>
          <w:numId w:val="251"/>
        </w:numPr>
      </w:pPr>
      <w:r w:rsidRPr="00CA535F">
        <w:t xml:space="preserve">systemctl enable --now nginx – Aktiviert </w:t>
      </w:r>
      <w:r w:rsidRPr="00CA535F">
        <w:rPr>
          <w:b/>
          <w:bCs/>
        </w:rPr>
        <w:t>und</w:t>
      </w:r>
      <w:r w:rsidRPr="00CA535F">
        <w:t xml:space="preserve"> startet nginx sofort (Option --now führt gleich start nach enable aus).</w:t>
      </w:r>
    </w:p>
    <w:p w14:paraId="2138AE13" w14:textId="77777777" w:rsidR="00CA535F" w:rsidRPr="00CA535F" w:rsidRDefault="00CA535F">
      <w:pPr>
        <w:numPr>
          <w:ilvl w:val="0"/>
          <w:numId w:val="251"/>
        </w:numPr>
      </w:pPr>
      <w:r w:rsidRPr="00CA535F">
        <w:t>systemctl disable apache2.service – Entfernt Apache2 aus Autostart.</w:t>
      </w:r>
    </w:p>
    <w:p w14:paraId="167AC0E2" w14:textId="77777777" w:rsidR="00CA535F" w:rsidRPr="00CA535F" w:rsidRDefault="00CA535F">
      <w:pPr>
        <w:numPr>
          <w:ilvl w:val="0"/>
          <w:numId w:val="251"/>
        </w:numPr>
      </w:pPr>
      <w:r w:rsidRPr="00CA535F">
        <w:t>systemctl restart networking – Dienst neu starten (bei Netz aufpassen).</w:t>
      </w:r>
    </w:p>
    <w:p w14:paraId="7E46577E" w14:textId="77777777" w:rsidR="00CA535F" w:rsidRPr="00CA535F" w:rsidRDefault="00CA535F">
      <w:pPr>
        <w:numPr>
          <w:ilvl w:val="0"/>
          <w:numId w:val="251"/>
        </w:numPr>
      </w:pPr>
      <w:r w:rsidRPr="00CA535F">
        <w:lastRenderedPageBreak/>
        <w:t>systemctl list-units --failed – Zeigt nur fehlgeschlagene Units.</w:t>
      </w:r>
    </w:p>
    <w:p w14:paraId="6B978238" w14:textId="77777777" w:rsidR="00CA535F" w:rsidRPr="00CA535F" w:rsidRDefault="00CA535F">
      <w:pPr>
        <w:numPr>
          <w:ilvl w:val="0"/>
          <w:numId w:val="251"/>
        </w:numPr>
      </w:pPr>
      <w:r w:rsidRPr="00CA535F">
        <w:t>systemctl mask firewalld; systemctl stop firewalld – Verhindert Start des Firewalld dauerhaft und stoppt ihn sofort (z.B. falls man anderen Firewall nutzt).</w:t>
      </w:r>
    </w:p>
    <w:p w14:paraId="2E6B8B84" w14:textId="77777777" w:rsidR="00CA535F" w:rsidRPr="00CA535F" w:rsidRDefault="00CA535F" w:rsidP="00CA535F">
      <w:pPr>
        <w:rPr>
          <w:b/>
          <w:bCs/>
        </w:rPr>
      </w:pPr>
      <w:r w:rsidRPr="00CA535F">
        <w:rPr>
          <w:b/>
          <w:bCs/>
        </w:rPr>
        <w:t>service (SysVinit Compatibility)</w:t>
      </w:r>
    </w:p>
    <w:p w14:paraId="6ED41374"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58FB3470" w14:textId="77777777" w:rsidR="00CA535F" w:rsidRPr="00CA535F" w:rsidRDefault="00CA535F" w:rsidP="00CA535F">
      <w:r w:rsidRPr="00CA535F">
        <w:rPr>
          <w:b/>
          <w:bCs/>
        </w:rPr>
        <w:t>Syntax:</w:t>
      </w:r>
    </w:p>
    <w:p w14:paraId="38178AB9" w14:textId="77777777" w:rsidR="00CA535F" w:rsidRPr="00CA535F" w:rsidRDefault="00CA535F" w:rsidP="00CA535F">
      <w:r w:rsidRPr="00CA535F">
        <w:t xml:space="preserve">service &lt;ServiceName&gt; [start|stop|restart|status|...] </w:t>
      </w:r>
    </w:p>
    <w:p w14:paraId="7A31B378" w14:textId="77777777" w:rsidR="00CA535F" w:rsidRPr="00CA535F" w:rsidRDefault="00CA535F" w:rsidP="00CA535F">
      <w:r w:rsidRPr="00CA535F">
        <w:rPr>
          <w:b/>
          <w:bCs/>
        </w:rPr>
        <w:t>Beispiel:</w:t>
      </w:r>
      <w:r w:rsidRPr="00CA535F">
        <w:t xml:space="preserve"> service ssh status ruft systemctl status ssh.service auf.</w:t>
      </w:r>
    </w:p>
    <w:p w14:paraId="5FBF01BF" w14:textId="77777777" w:rsidR="00CA535F" w:rsidRPr="00CA535F" w:rsidRDefault="00CA535F" w:rsidP="00CA535F">
      <w:r w:rsidRPr="00CA535F">
        <w:rPr>
          <w:i/>
          <w:iCs/>
        </w:rPr>
        <w:t>(Auf SysVinit ohne systemd würde es das init.d Script ausführen.)</w:t>
      </w:r>
    </w:p>
    <w:p w14:paraId="3DB2DFAB" w14:textId="77777777" w:rsidR="00CA535F" w:rsidRPr="00CA535F" w:rsidRDefault="00CA535F" w:rsidP="00CA535F">
      <w:pPr>
        <w:rPr>
          <w:b/>
          <w:bCs/>
        </w:rPr>
      </w:pPr>
      <w:r w:rsidRPr="00CA535F">
        <w:rPr>
          <w:b/>
          <w:bCs/>
        </w:rPr>
        <w:t>chkconfig (Runlevel Konfiguration - SysV kompatibel)</w:t>
      </w:r>
    </w:p>
    <w:p w14:paraId="123B7073"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D55B0A4" w14:textId="77777777" w:rsidR="00CA535F" w:rsidRPr="00CA535F" w:rsidRDefault="00CA535F" w:rsidP="00CA535F">
      <w:r w:rsidRPr="00CA535F">
        <w:rPr>
          <w:b/>
          <w:bCs/>
        </w:rPr>
        <w:t>Wichtigste Befehle:</w:t>
      </w:r>
    </w:p>
    <w:p w14:paraId="2B663448" w14:textId="77777777" w:rsidR="00CA535F" w:rsidRPr="00CA535F" w:rsidRDefault="00CA535F">
      <w:pPr>
        <w:numPr>
          <w:ilvl w:val="0"/>
          <w:numId w:val="252"/>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0AF08A8C" w14:textId="77777777" w:rsidR="00CA535F" w:rsidRPr="00CA535F" w:rsidRDefault="00CA535F">
      <w:pPr>
        <w:numPr>
          <w:ilvl w:val="0"/>
          <w:numId w:val="252"/>
        </w:numPr>
      </w:pPr>
      <w:r w:rsidRPr="00CA535F">
        <w:t>chkconfig name on (bzw. off) – Schaltet Service in allen entsprechenden runlevels an oder aus (Standard runlevels 2-5 on für on).</w:t>
      </w:r>
    </w:p>
    <w:p w14:paraId="48FFCEE9" w14:textId="77777777" w:rsidR="00CA535F" w:rsidRPr="00CA535F" w:rsidRDefault="00CA535F">
      <w:pPr>
        <w:numPr>
          <w:ilvl w:val="0"/>
          <w:numId w:val="252"/>
        </w:numPr>
      </w:pPr>
      <w:r w:rsidRPr="00CA535F">
        <w:t>chkconfig name --level 35 on – Feinsteuerung: aktiviert Dienst in Runlevel 3 und 5.</w:t>
      </w:r>
    </w:p>
    <w:p w14:paraId="18B1A760" w14:textId="77777777" w:rsidR="00CA535F" w:rsidRPr="00CA535F" w:rsidRDefault="00CA535F">
      <w:pPr>
        <w:numPr>
          <w:ilvl w:val="0"/>
          <w:numId w:val="252"/>
        </w:numPr>
      </w:pPr>
      <w:r w:rsidRPr="00CA535F">
        <w:t>chkconfig name reset – Setzt Standard (wie im Init-Skript Header vorgesehen).</w:t>
      </w:r>
    </w:p>
    <w:p w14:paraId="726EC279" w14:textId="77777777" w:rsidR="00CA535F" w:rsidRPr="00CA535F" w:rsidRDefault="00CA535F" w:rsidP="00CA535F">
      <w:r w:rsidRPr="00CA535F">
        <w:t>*(Auf systemd delegiert chkconfig intern an systemctl enable/disable. Für Nostalgie, wissen was es tat.)</w:t>
      </w:r>
    </w:p>
    <w:p w14:paraId="1E27896E" w14:textId="77777777" w:rsidR="00CA535F" w:rsidRPr="00CA535F" w:rsidRDefault="00CA535F" w:rsidP="00CA535F">
      <w:pPr>
        <w:rPr>
          <w:b/>
          <w:bCs/>
        </w:rPr>
      </w:pPr>
      <w:r w:rsidRPr="00CA535F">
        <w:rPr>
          <w:b/>
          <w:bCs/>
        </w:rPr>
        <w:t>Zeitplanung (Cron und At)</w:t>
      </w:r>
    </w:p>
    <w:p w14:paraId="6DD002F8" w14:textId="77777777" w:rsidR="00CA535F" w:rsidRPr="00CA535F" w:rsidRDefault="00CA535F" w:rsidP="00CA535F">
      <w:pPr>
        <w:rPr>
          <w:b/>
          <w:bCs/>
        </w:rPr>
      </w:pPr>
      <w:r w:rsidRPr="00CA535F">
        <w:rPr>
          <w:b/>
          <w:bCs/>
        </w:rPr>
        <w:t>crontab (Cron Table Management)</w:t>
      </w:r>
    </w:p>
    <w:p w14:paraId="600EE545"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367E679A" w14:textId="77777777" w:rsidR="00CA535F" w:rsidRPr="00CA535F" w:rsidRDefault="00CA535F" w:rsidP="00CA535F">
      <w:r w:rsidRPr="00CA535F">
        <w:rPr>
          <w:b/>
          <w:bCs/>
        </w:rPr>
        <w:lastRenderedPageBreak/>
        <w:t>Befehle:</w:t>
      </w:r>
    </w:p>
    <w:p w14:paraId="2A594920" w14:textId="77777777" w:rsidR="00CA535F" w:rsidRPr="00CA535F" w:rsidRDefault="00CA535F">
      <w:pPr>
        <w:numPr>
          <w:ilvl w:val="0"/>
          <w:numId w:val="253"/>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E5723B9" w14:textId="77777777" w:rsidR="00CA535F" w:rsidRPr="00CA535F" w:rsidRDefault="00CA535F">
      <w:pPr>
        <w:numPr>
          <w:ilvl w:val="0"/>
          <w:numId w:val="253"/>
        </w:numPr>
      </w:pPr>
      <w:r w:rsidRPr="00CA535F">
        <w:t>crontab -l – Listet die aktuelle Crontab aufile-4fdk7rvx39azjretinarqb</w:t>
      </w:r>
      <w:r w:rsidRPr="00CA535F">
        <w:rPr>
          <w:rFonts w:ascii="MS Gothic" w:eastAsia="MS Gothic" w:hAnsi="MS Gothic" w:cs="MS Gothic" w:hint="eastAsia"/>
        </w:rPr>
        <w:t>】</w:t>
      </w:r>
      <w:r w:rsidRPr="00CA535F">
        <w:t>.</w:t>
      </w:r>
    </w:p>
    <w:p w14:paraId="3002348B" w14:textId="77777777" w:rsidR="00CA535F" w:rsidRPr="00CA535F" w:rsidRDefault="00CA535F">
      <w:pPr>
        <w:numPr>
          <w:ilvl w:val="0"/>
          <w:numId w:val="253"/>
        </w:numPr>
      </w:pPr>
      <w:r w:rsidRPr="00CA535F">
        <w:t>crontab -r – Entfernt (löscht) die aktuelle Crontab komplett. (Vorsicht, kein Undo).</w:t>
      </w:r>
    </w:p>
    <w:p w14:paraId="5FA68525" w14:textId="77777777" w:rsidR="00CA535F" w:rsidRPr="00CA535F" w:rsidRDefault="00CA535F">
      <w:pPr>
        <w:numPr>
          <w:ilvl w:val="0"/>
          <w:numId w:val="253"/>
        </w:numPr>
      </w:pPr>
      <w:r w:rsidRPr="00CA535F">
        <w:t>crontab -u username -e/-l/-r – Als root: Bearbeitet/liest/löscht die Crontab eines anderen Benutzers.</w:t>
      </w:r>
    </w:p>
    <w:p w14:paraId="124ED5AE" w14:textId="77777777" w:rsidR="00CA535F" w:rsidRPr="00CA535F" w:rsidRDefault="00CA535F" w:rsidP="00CA535F">
      <w:r w:rsidRPr="00CA535F">
        <w:rPr>
          <w:b/>
          <w:bCs/>
        </w:rPr>
        <w:t>Cron Format Erinnerung:</w:t>
      </w:r>
    </w:p>
    <w:p w14:paraId="756823A3" w14:textId="77777777" w:rsidR="00CA535F" w:rsidRPr="00CA535F" w:rsidRDefault="00CA535F" w:rsidP="00CA535F">
      <w:r w:rsidRPr="00CA535F">
        <w:t># Minute(0-59) Hour(0-23) Day(1-31) Month(1-12) Weekday(0-7) Command</w:t>
      </w:r>
    </w:p>
    <w:p w14:paraId="372C2398" w14:textId="77777777" w:rsidR="00CA535F" w:rsidRPr="00CA535F" w:rsidRDefault="00CA535F" w:rsidP="00CA535F">
      <w:r w:rsidRPr="00CA535F">
        <w:t>0  2  *  *  *   /usr/bin/backup.sh    # täglich 02:00</w:t>
      </w:r>
    </w:p>
    <w:p w14:paraId="335E4FF7" w14:textId="77777777" w:rsidR="00CA535F" w:rsidRPr="00CA535F" w:rsidRDefault="00CA535F" w:rsidP="00CA535F">
      <w:r w:rsidRPr="00CA535F">
        <w:t>*/5 9-17 * * 1-5 echo "Working..."   # Werktags 9-17 Uhr alle 5 min</w:t>
      </w:r>
    </w:p>
    <w:p w14:paraId="442E9717" w14:textId="77777777" w:rsidR="00CA535F" w:rsidRPr="00CA535F" w:rsidRDefault="00CA535F" w:rsidP="00CA535F">
      <w:r w:rsidRPr="00CA535F">
        <w:t>*=jeder Wert, Komma getrennte Listen, Intervalle mit -, Step mit /.</w:t>
      </w:r>
      <w:r w:rsidRPr="00CA535F">
        <w:br/>
        <w:t>Spezial @-Strings: @reboot, @hourly, @daily, @yearly etc.</w:t>
      </w:r>
    </w:p>
    <w:p w14:paraId="4A671776"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6FFBD5FE" w14:textId="77777777" w:rsidR="00CA535F" w:rsidRPr="00CA535F" w:rsidRDefault="00CA535F" w:rsidP="00CA535F">
      <w:pPr>
        <w:rPr>
          <w:b/>
          <w:bCs/>
        </w:rPr>
      </w:pPr>
      <w:r w:rsidRPr="00CA535F">
        <w:rPr>
          <w:b/>
          <w:bCs/>
        </w:rPr>
        <w:t>at (One-time scheduled task)</w:t>
      </w:r>
    </w:p>
    <w:p w14:paraId="2B4D6018"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526C4512" w14:textId="77777777" w:rsidR="00CA535F" w:rsidRPr="00CA535F" w:rsidRDefault="00CA535F" w:rsidP="00CA535F">
      <w:r w:rsidRPr="00CA535F">
        <w:rPr>
          <w:b/>
          <w:bCs/>
        </w:rPr>
        <w:t>Verwendung:</w:t>
      </w:r>
    </w:p>
    <w:p w14:paraId="1EA2A0E7" w14:textId="77777777" w:rsidR="00CA535F" w:rsidRPr="00CA535F" w:rsidRDefault="00CA535F" w:rsidP="00CA535F">
      <w:r w:rsidRPr="00CA535F">
        <w:t>echo "/path/to/script.sh" | at 02:30  # führt Script heute Nacht 2:30 aus</w:t>
      </w:r>
    </w:p>
    <w:p w14:paraId="60037DD5" w14:textId="77777777" w:rsidR="00CA535F" w:rsidRPr="00CA535F" w:rsidRDefault="00CA535F" w:rsidP="00CA535F">
      <w:r w:rsidRPr="00CA535F">
        <w:t>Man ruft at &lt;Zeit&gt; auf, landet in einer Stdin-Eingabe (end mit Ctrl+D) oder speist via echo/&lt;&lt;EOF.</w:t>
      </w:r>
    </w:p>
    <w:p w14:paraId="00FF2BE6"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5843D006" w14:textId="77777777" w:rsidR="00CA535F" w:rsidRPr="00CA535F" w:rsidRDefault="00CA535F" w:rsidP="00CA535F">
      <w:r w:rsidRPr="00CA535F">
        <w:rPr>
          <w:b/>
          <w:bCs/>
        </w:rPr>
        <w:t>Befehle:</w:t>
      </w:r>
    </w:p>
    <w:p w14:paraId="3C905C3C" w14:textId="77777777" w:rsidR="00CA535F" w:rsidRPr="00CA535F" w:rsidRDefault="00CA535F">
      <w:pPr>
        <w:numPr>
          <w:ilvl w:val="0"/>
          <w:numId w:val="254"/>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092F37E0" w14:textId="77777777" w:rsidR="00CA535F" w:rsidRPr="00CA535F" w:rsidRDefault="00CA535F">
      <w:pPr>
        <w:numPr>
          <w:ilvl w:val="0"/>
          <w:numId w:val="254"/>
        </w:numPr>
      </w:pPr>
      <w:r w:rsidRPr="00CA535F">
        <w:lastRenderedPageBreak/>
        <w:t>atrm &lt;JobID&gt; – Entfernt einen geplanten Job aus der Queue. (JobID sieht man in atq).</w:t>
      </w:r>
    </w:p>
    <w:p w14:paraId="737F4A30" w14:textId="77777777" w:rsidR="00CA535F" w:rsidRPr="00CA535F" w:rsidRDefault="00CA535F">
      <w:pPr>
        <w:numPr>
          <w:ilvl w:val="0"/>
          <w:numId w:val="254"/>
        </w:numPr>
      </w:pPr>
      <w:r w:rsidRPr="00CA535F">
        <w:t>batch – Alias zu at -q b now (führt Jobs aus, wenn Load Average niedrig ist). "Batch" schiebt den Auftrag in Batch-Queue, läuft sobald System nicht ausgelastet (LA&lt;0.8 default).</w:t>
      </w:r>
    </w:p>
    <w:p w14:paraId="754E0E04" w14:textId="77777777" w:rsidR="00CA535F" w:rsidRPr="00CA535F" w:rsidRDefault="00CA535F" w:rsidP="00CA535F">
      <w:r w:rsidRPr="00CA535F">
        <w:rPr>
          <w:b/>
          <w:bCs/>
        </w:rPr>
        <w:t>Beispiel:</w:t>
      </w:r>
    </w:p>
    <w:p w14:paraId="4E7CB5F3" w14:textId="77777777" w:rsidR="00CA535F" w:rsidRPr="00CA535F" w:rsidRDefault="00CA535F" w:rsidP="00CA535F">
      <w:r w:rsidRPr="00CA535F">
        <w:t>$ at now + 1 minute</w:t>
      </w:r>
    </w:p>
    <w:p w14:paraId="215D06EB" w14:textId="77777777" w:rsidR="00CA535F" w:rsidRPr="00CA535F" w:rsidRDefault="00CA535F" w:rsidP="00CA535F">
      <w:r w:rsidRPr="00CA535F">
        <w:t>warning: commands will be executed using /bin/sh</w:t>
      </w:r>
    </w:p>
    <w:p w14:paraId="08DF1E78" w14:textId="77777777" w:rsidR="00CA535F" w:rsidRPr="00CA535F" w:rsidRDefault="00CA535F" w:rsidP="00CA535F">
      <w:r w:rsidRPr="00CA535F">
        <w:t>at&gt; echo "Hello after 1 min" &gt;&gt; /tmp/test.txt</w:t>
      </w:r>
    </w:p>
    <w:p w14:paraId="72A0A4CD" w14:textId="77777777" w:rsidR="00CA535F" w:rsidRPr="00CA535F" w:rsidRDefault="00CA535F" w:rsidP="00CA535F">
      <w:r w:rsidRPr="00CA535F">
        <w:t>at&gt; &lt;EOT&gt;</w:t>
      </w:r>
    </w:p>
    <w:p w14:paraId="17DF4A0E" w14:textId="77777777" w:rsidR="00CA535F" w:rsidRPr="00CA535F" w:rsidRDefault="00CA535F" w:rsidP="00CA535F">
      <w:r w:rsidRPr="00CA535F">
        <w:t>job 5 at Fri Oct 15 16:41:00 2021</w:t>
      </w:r>
    </w:p>
    <w:p w14:paraId="6C28BF0B" w14:textId="77777777" w:rsidR="00CA535F" w:rsidRPr="00CA535F" w:rsidRDefault="00CA535F" w:rsidP="00CA535F">
      <w:r w:rsidRPr="00CA535F">
        <w:t>Dann innerhalb einer Minute atq zeigt e.g. 5 Fri Oct 15 16:41:00 2021 a user. Nach Ausführung landet Text in Datei.</w:t>
      </w:r>
    </w:p>
    <w:p w14:paraId="7235FF88" w14:textId="77777777" w:rsidR="00CA535F" w:rsidRPr="00CA535F" w:rsidRDefault="00CA535F" w:rsidP="00CA535F">
      <w:r w:rsidRPr="00CA535F">
        <w:rPr>
          <w:i/>
          <w:iCs/>
        </w:rPr>
        <w:t>(Zugriff: /etc/at.allow /etc/at.deny definieren wer at nutzen darf – analog cron.allow/deny.)</w:t>
      </w:r>
    </w:p>
    <w:p w14:paraId="1C98EC09" w14:textId="77777777" w:rsidR="00CA535F" w:rsidRPr="00CA535F" w:rsidRDefault="00CA535F" w:rsidP="00CA535F">
      <w:pPr>
        <w:rPr>
          <w:b/>
          <w:bCs/>
        </w:rPr>
      </w:pPr>
      <w:r w:rsidRPr="00CA535F">
        <w:rPr>
          <w:b/>
          <w:bCs/>
        </w:rPr>
        <w:t>Drucken</w:t>
      </w:r>
    </w:p>
    <w:p w14:paraId="31A3D0D7" w14:textId="77777777" w:rsidR="00CA535F" w:rsidRPr="00CA535F" w:rsidRDefault="00CA535F" w:rsidP="00CA535F">
      <w:pPr>
        <w:rPr>
          <w:b/>
          <w:bCs/>
        </w:rPr>
      </w:pPr>
      <w:r w:rsidRPr="00CA535F">
        <w:rPr>
          <w:b/>
          <w:bCs/>
        </w:rPr>
        <w:t>lpr (Line Print Request)</w:t>
      </w:r>
    </w:p>
    <w:p w14:paraId="748F8B17"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41D7DA08" w14:textId="77777777" w:rsidR="00CA535F" w:rsidRPr="00CA535F" w:rsidRDefault="00CA535F" w:rsidP="00CA535F">
      <w:r w:rsidRPr="00CA535F">
        <w:rPr>
          <w:b/>
          <w:bCs/>
        </w:rPr>
        <w:t>Syntax:</w:t>
      </w:r>
    </w:p>
    <w:p w14:paraId="10D4354F" w14:textId="77777777" w:rsidR="00CA535F" w:rsidRPr="00CA535F" w:rsidRDefault="00CA535F" w:rsidP="00CA535F">
      <w:r w:rsidRPr="00CA535F">
        <w:t>lpr [Optionen] [Dateien...]</w:t>
      </w:r>
    </w:p>
    <w:p w14:paraId="380DC75B" w14:textId="77777777" w:rsidR="00CA535F" w:rsidRPr="00CA535F" w:rsidRDefault="00CA535F" w:rsidP="00CA535F">
      <w:r w:rsidRPr="00CA535F">
        <w:rPr>
          <w:b/>
          <w:bCs/>
        </w:rPr>
        <w:t>Wichtige Optionen:</w:t>
      </w:r>
    </w:p>
    <w:p w14:paraId="03A5B59E" w14:textId="77777777" w:rsidR="00CA535F" w:rsidRPr="00CA535F" w:rsidRDefault="00CA535F">
      <w:pPr>
        <w:numPr>
          <w:ilvl w:val="0"/>
          <w:numId w:val="255"/>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073533C9" w14:textId="77777777" w:rsidR="00CA535F" w:rsidRPr="00CA535F" w:rsidRDefault="00CA535F">
      <w:pPr>
        <w:numPr>
          <w:ilvl w:val="0"/>
          <w:numId w:val="255"/>
        </w:numPr>
      </w:pPr>
      <w:r w:rsidRPr="00CA535F">
        <w:rPr>
          <w:b/>
          <w:bCs/>
        </w:rPr>
        <w:t>-# &lt;Num&gt;</w:t>
      </w:r>
      <w:r w:rsidRPr="00CA535F">
        <w:t>: Anzahl Kopien drucken (z.B. -#3 dreifach).</w:t>
      </w:r>
    </w:p>
    <w:p w14:paraId="1F106124" w14:textId="77777777" w:rsidR="00CA535F" w:rsidRPr="00CA535F" w:rsidRDefault="00CA535F">
      <w:pPr>
        <w:numPr>
          <w:ilvl w:val="0"/>
          <w:numId w:val="255"/>
        </w:numPr>
      </w:pPr>
      <w:r w:rsidRPr="00CA535F">
        <w:rPr>
          <w:b/>
          <w:bCs/>
        </w:rPr>
        <w:t>-h</w:t>
      </w:r>
      <w:r w:rsidRPr="00CA535F">
        <w:t>: Unterdrückt Banner-Seite (header page) falls aktiviert.</w:t>
      </w:r>
    </w:p>
    <w:p w14:paraId="526B619E" w14:textId="77777777" w:rsidR="00CA535F" w:rsidRPr="00CA535F" w:rsidRDefault="00CA535F">
      <w:pPr>
        <w:numPr>
          <w:ilvl w:val="0"/>
          <w:numId w:val="255"/>
        </w:numPr>
      </w:pPr>
      <w:r w:rsidRPr="00CA535F">
        <w:rPr>
          <w:b/>
          <w:bCs/>
        </w:rPr>
        <w:t>-r</w:t>
      </w:r>
      <w:r w:rsidRPr="00CA535F">
        <w:t>: Löscht die Datei(en) nach dem Versenden an den Spool (rarely used).</w:t>
      </w:r>
    </w:p>
    <w:p w14:paraId="7C8CC56F" w14:textId="77777777" w:rsidR="00CA535F" w:rsidRPr="00CA535F" w:rsidRDefault="00CA535F">
      <w:pPr>
        <w:numPr>
          <w:ilvl w:val="0"/>
          <w:numId w:val="255"/>
        </w:numPr>
      </w:pPr>
      <w:r w:rsidRPr="00CA535F">
        <w:rPr>
          <w:b/>
          <w:bCs/>
        </w:rPr>
        <w:t>-m</w:t>
      </w:r>
      <w:r w:rsidRPr="00CA535F">
        <w:t>: Sendet E-Mail Benachrichtigung nach Druck (sofern eingerichtet).</w:t>
      </w:r>
    </w:p>
    <w:p w14:paraId="3F7F27C3" w14:textId="77777777" w:rsidR="00CA535F" w:rsidRPr="00CA535F" w:rsidRDefault="00CA535F">
      <w:pPr>
        <w:numPr>
          <w:ilvl w:val="0"/>
          <w:numId w:val="255"/>
        </w:numPr>
      </w:pPr>
      <w:r w:rsidRPr="00CA535F">
        <w:rPr>
          <w:b/>
          <w:bCs/>
        </w:rPr>
        <w:t>-o &lt;Option&gt;=&lt;Wert&gt;</w:t>
      </w:r>
      <w:r w:rsidRPr="00CA535F">
        <w:t xml:space="preserve">: Drucker-spezifische Optionen übergeben (z.B. -o landscape für Querformat, oder -o media=A4 oder -o sides=two-sided-long-edge </w:t>
      </w:r>
      <w:r w:rsidRPr="00CA535F">
        <w:lastRenderedPageBreak/>
        <w:t>für Duplex). Diese Optionen sind je nach Drucker Treiber definierbar (CUPS options).</w:t>
      </w:r>
    </w:p>
    <w:p w14:paraId="0C25482C" w14:textId="77777777" w:rsidR="00CA535F" w:rsidRPr="00CA535F" w:rsidRDefault="00CA535F">
      <w:pPr>
        <w:numPr>
          <w:ilvl w:val="0"/>
          <w:numId w:val="255"/>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0D4E7BC8" w14:textId="77777777" w:rsidR="00CA535F" w:rsidRPr="00CA535F" w:rsidRDefault="00CA535F">
      <w:pPr>
        <w:numPr>
          <w:ilvl w:val="0"/>
          <w:numId w:val="255"/>
        </w:numPr>
      </w:pPr>
      <w:r w:rsidRPr="00CA535F">
        <w:rPr>
          <w:b/>
          <w:bCs/>
        </w:rPr>
        <w:t>--help</w:t>
      </w:r>
      <w:r w:rsidRPr="00CA535F">
        <w:t xml:space="preserve"> (GNU lpr) usw.</w:t>
      </w:r>
    </w:p>
    <w:p w14:paraId="16EF5930" w14:textId="77777777" w:rsidR="00CA535F" w:rsidRPr="00CA535F" w:rsidRDefault="00CA535F" w:rsidP="00CA535F">
      <w:r w:rsidRPr="00CA535F">
        <w:rPr>
          <w:b/>
          <w:bCs/>
        </w:rPr>
        <w:t>Beispiele:</w:t>
      </w:r>
    </w:p>
    <w:p w14:paraId="773D3C62" w14:textId="77777777" w:rsidR="00CA535F" w:rsidRPr="00CA535F" w:rsidRDefault="00CA535F">
      <w:pPr>
        <w:numPr>
          <w:ilvl w:val="0"/>
          <w:numId w:val="256"/>
        </w:numPr>
      </w:pPr>
      <w:r w:rsidRPr="00CA535F">
        <w:t xml:space="preserve">lpr report.pdf – Schickt </w:t>
      </w:r>
      <w:r w:rsidRPr="00CA535F">
        <w:rPr>
          <w:i/>
          <w:iCs/>
        </w:rPr>
        <w:t>report.pdf</w:t>
      </w:r>
      <w:r w:rsidRPr="00CA535F">
        <w:t xml:space="preserve"> an Standarddrucker.</w:t>
      </w:r>
    </w:p>
    <w:p w14:paraId="0342736A" w14:textId="77777777" w:rsidR="00CA535F" w:rsidRPr="00CA535F" w:rsidRDefault="00CA535F">
      <w:pPr>
        <w:numPr>
          <w:ilvl w:val="0"/>
          <w:numId w:val="256"/>
        </w:numPr>
      </w:pPr>
      <w:r w:rsidRPr="00CA535F">
        <w:t xml:space="preserve">lpr -P HP_LaserJet -#2 invoice.txt – Druckt </w:t>
      </w:r>
      <w:r w:rsidRPr="00CA535F">
        <w:rPr>
          <w:i/>
          <w:iCs/>
        </w:rPr>
        <w:t>invoice.txt</w:t>
      </w:r>
      <w:r w:rsidRPr="00CA535F">
        <w:t xml:space="preserve"> 2-fach auf Drucker "HP_LaserJet".</w:t>
      </w:r>
    </w:p>
    <w:p w14:paraId="27526E12" w14:textId="77777777" w:rsidR="00CA535F" w:rsidRPr="00CA535F" w:rsidRDefault="00CA535F">
      <w:pPr>
        <w:numPr>
          <w:ilvl w:val="0"/>
          <w:numId w:val="256"/>
        </w:numPr>
      </w:pPr>
      <w:r w:rsidRPr="00CA535F">
        <w:t>echo "Test Page" | lpr – Druckt STDIN (den Text "Test Page").</w:t>
      </w:r>
    </w:p>
    <w:p w14:paraId="205563BD" w14:textId="77777777" w:rsidR="00CA535F" w:rsidRPr="00CA535F" w:rsidRDefault="00CA535F">
      <w:pPr>
        <w:numPr>
          <w:ilvl w:val="0"/>
          <w:numId w:val="256"/>
        </w:numPr>
      </w:pPr>
      <w:r w:rsidRPr="00CA535F">
        <w:t>lpr -o sides=two-sided-long-edge thesis.pdf – Duplexdruck beidseitig.</w:t>
      </w:r>
    </w:p>
    <w:p w14:paraId="06E000D0" w14:textId="77777777" w:rsidR="00CA535F" w:rsidRPr="00CA535F" w:rsidRDefault="00CA535F" w:rsidP="00CA535F">
      <w:r w:rsidRPr="00CA535F">
        <w:rPr>
          <w:i/>
          <w:iCs/>
        </w:rPr>
        <w:t>(Verwandt: lpq zeigt Druckerqueue, lprm löscht Jobs aus der Queue.)</w:t>
      </w:r>
    </w:p>
    <w:p w14:paraId="5A8BD30C" w14:textId="77777777" w:rsidR="00CA535F" w:rsidRPr="00CA535F" w:rsidRDefault="00CA535F" w:rsidP="00CA535F">
      <w:pPr>
        <w:rPr>
          <w:b/>
          <w:bCs/>
        </w:rPr>
      </w:pPr>
      <w:r w:rsidRPr="00CA535F">
        <w:rPr>
          <w:b/>
          <w:bCs/>
        </w:rPr>
        <w:t>Lokale Systemkonfiguration</w:t>
      </w:r>
    </w:p>
    <w:p w14:paraId="412C68FF" w14:textId="77777777" w:rsidR="00CA535F" w:rsidRPr="00CA535F" w:rsidRDefault="00CA535F" w:rsidP="00CA535F">
      <w:pPr>
        <w:rPr>
          <w:b/>
          <w:bCs/>
        </w:rPr>
      </w:pPr>
      <w:r w:rsidRPr="00CA535F">
        <w:rPr>
          <w:b/>
          <w:bCs/>
        </w:rPr>
        <w:t>date (Anzeige/Setzen Datum/Uhrzeit)</w:t>
      </w:r>
    </w:p>
    <w:p w14:paraId="5FC4DF38"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1EB4465B" w14:textId="77777777" w:rsidR="00CA535F" w:rsidRPr="00CA535F" w:rsidRDefault="00CA535F" w:rsidP="00CA535F">
      <w:r w:rsidRPr="00CA535F">
        <w:rPr>
          <w:b/>
          <w:bCs/>
        </w:rPr>
        <w:t>Syntax:</w:t>
      </w:r>
    </w:p>
    <w:p w14:paraId="04FBD0D4" w14:textId="77777777" w:rsidR="00CA535F" w:rsidRPr="00CA535F" w:rsidRDefault="00CA535F" w:rsidP="00CA535F">
      <w:r w:rsidRPr="00CA535F">
        <w:t>date [Optionen] [+Format]</w:t>
      </w:r>
    </w:p>
    <w:p w14:paraId="4B86F83B" w14:textId="77777777" w:rsidR="00CA535F" w:rsidRPr="00CA535F" w:rsidRDefault="00CA535F" w:rsidP="00CA535F">
      <w:r w:rsidRPr="00CA535F">
        <w:t>date -s "STRING"  (setzen)</w:t>
      </w:r>
    </w:p>
    <w:p w14:paraId="13EDD783" w14:textId="77777777" w:rsidR="00CA535F" w:rsidRPr="00CA535F" w:rsidRDefault="00CA535F" w:rsidP="00CA535F">
      <w:r w:rsidRPr="00CA535F">
        <w:rPr>
          <w:b/>
          <w:bCs/>
        </w:rPr>
        <w:t>Optionen / Verwendung:</w:t>
      </w:r>
    </w:p>
    <w:p w14:paraId="26717B88" w14:textId="77777777" w:rsidR="00CA535F" w:rsidRPr="00CA535F" w:rsidRDefault="00CA535F">
      <w:pPr>
        <w:numPr>
          <w:ilvl w:val="0"/>
          <w:numId w:val="257"/>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6A9CDA0F" w14:textId="77777777" w:rsidR="00CA535F" w:rsidRPr="00CA535F" w:rsidRDefault="00CA535F">
      <w:pPr>
        <w:numPr>
          <w:ilvl w:val="0"/>
          <w:numId w:val="257"/>
        </w:numPr>
      </w:pPr>
      <w:r w:rsidRPr="00CA535F">
        <w:rPr>
          <w:b/>
          <w:bCs/>
        </w:rPr>
        <w:t>Systemzeit stellen:</w:t>
      </w:r>
      <w:r w:rsidRPr="00CA535F">
        <w:t xml:space="preserve"> date -s "2025-10-05 14:30:00" – Setzt Datum. Braucht Root. (Alternative: date --set="...").</w:t>
      </w:r>
    </w:p>
    <w:p w14:paraId="1E66607F" w14:textId="77777777" w:rsidR="00CA535F" w:rsidRPr="00CA535F" w:rsidRDefault="00CA535F">
      <w:pPr>
        <w:numPr>
          <w:ilvl w:val="0"/>
          <w:numId w:val="257"/>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5890A2F4" w14:textId="77777777" w:rsidR="00CA535F" w:rsidRPr="00CA535F" w:rsidRDefault="00CA535F">
      <w:pPr>
        <w:numPr>
          <w:ilvl w:val="0"/>
          <w:numId w:val="257"/>
        </w:numPr>
      </w:pPr>
      <w:r w:rsidRPr="00CA535F">
        <w:rPr>
          <w:b/>
          <w:bCs/>
        </w:rPr>
        <w:t>Universale Zeit:</w:t>
      </w:r>
      <w:r w:rsidRPr="00CA535F">
        <w:t xml:space="preserve"> date -u zeigt in UTC. date -u -s "2025-10-05 12:30:00" setzt in UTC.</w:t>
      </w:r>
    </w:p>
    <w:p w14:paraId="3FC85B09" w14:textId="77777777" w:rsidR="00CA535F" w:rsidRPr="00CA535F" w:rsidRDefault="00CA535F">
      <w:pPr>
        <w:numPr>
          <w:ilvl w:val="0"/>
          <w:numId w:val="257"/>
        </w:numPr>
      </w:pPr>
      <w:r w:rsidRPr="00CA535F">
        <w:rPr>
          <w:b/>
          <w:bCs/>
        </w:rPr>
        <w:lastRenderedPageBreak/>
        <w:t>RFC-3339 Format:</w:t>
      </w:r>
      <w:r w:rsidRPr="00CA535F">
        <w:t xml:space="preserve"> date --rfc-3339=ns etc. Standard ISO.</w:t>
      </w:r>
    </w:p>
    <w:p w14:paraId="04592D6F" w14:textId="77777777" w:rsidR="00CA535F" w:rsidRPr="00CA535F" w:rsidRDefault="00CA535F">
      <w:pPr>
        <w:numPr>
          <w:ilvl w:val="0"/>
          <w:numId w:val="257"/>
        </w:numPr>
      </w:pPr>
      <w:r w:rsidRPr="00CA535F">
        <w:rPr>
          <w:b/>
          <w:bCs/>
        </w:rPr>
        <w:t>Unix Timestamp:</w:t>
      </w:r>
      <w:r w:rsidRPr="00CA535F">
        <w:t xml:space="preserve"> date +%s gibt Sekunden seit 1.1.1970 (UTC).</w:t>
      </w:r>
    </w:p>
    <w:p w14:paraId="6C30A189" w14:textId="77777777" w:rsidR="00CA535F" w:rsidRPr="00CA535F" w:rsidRDefault="00CA535F" w:rsidP="00CA535F">
      <w:r w:rsidRPr="00CA535F">
        <w:rPr>
          <w:b/>
          <w:bCs/>
        </w:rPr>
        <w:t>Beispiele:</w:t>
      </w:r>
    </w:p>
    <w:p w14:paraId="20B1F70A" w14:textId="77777777" w:rsidR="00CA535F" w:rsidRPr="00CA535F" w:rsidRDefault="00CA535F">
      <w:pPr>
        <w:numPr>
          <w:ilvl w:val="0"/>
          <w:numId w:val="258"/>
        </w:numPr>
      </w:pPr>
      <w:r w:rsidRPr="00CA535F">
        <w:t>date -&gt; "Tue Oct 5 14:30:00 CEST 2025".</w:t>
      </w:r>
    </w:p>
    <w:p w14:paraId="665EEE42" w14:textId="77777777" w:rsidR="00CA535F" w:rsidRPr="00CA535F" w:rsidRDefault="00CA535F">
      <w:pPr>
        <w:numPr>
          <w:ilvl w:val="0"/>
          <w:numId w:val="258"/>
        </w:numPr>
      </w:pPr>
      <w:r w:rsidRPr="00CA535F">
        <w:t>date +"%Y-%m-%d_%H-%M-%S" -&gt; "2025-10-05_14-30-00".</w:t>
      </w:r>
    </w:p>
    <w:p w14:paraId="62E73995" w14:textId="77777777" w:rsidR="00CA535F" w:rsidRPr="00CA535F" w:rsidRDefault="00CA535F">
      <w:pPr>
        <w:numPr>
          <w:ilvl w:val="0"/>
          <w:numId w:val="258"/>
        </w:numPr>
      </w:pPr>
      <w:r w:rsidRPr="00CA535F">
        <w:t>sudo date -s "@"$(( $(date +%s) + 3600 )) -&gt; Systemzeit um eine Stunde vorstellen (Beispiel mit timestamp math).</w:t>
      </w:r>
    </w:p>
    <w:p w14:paraId="5B9900A3" w14:textId="77777777" w:rsidR="00CA535F" w:rsidRPr="00CA535F" w:rsidRDefault="00CA535F" w:rsidP="00CA535F">
      <w:pPr>
        <w:rPr>
          <w:b/>
          <w:bCs/>
        </w:rPr>
      </w:pPr>
      <w:r w:rsidRPr="00CA535F">
        <w:rPr>
          <w:b/>
          <w:bCs/>
        </w:rPr>
        <w:t>timedatectl (Zeiteinstellung via systemd)</w:t>
      </w:r>
    </w:p>
    <w:p w14:paraId="17BA628E"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6463A64B" w14:textId="77777777" w:rsidR="00CA535F" w:rsidRPr="00CA535F" w:rsidRDefault="00CA535F" w:rsidP="00CA535F">
      <w:r w:rsidRPr="00CA535F">
        <w:rPr>
          <w:b/>
          <w:bCs/>
        </w:rPr>
        <w:t>Verwendung:</w:t>
      </w:r>
    </w:p>
    <w:p w14:paraId="5DEF7ABD" w14:textId="77777777" w:rsidR="00CA535F" w:rsidRPr="00CA535F" w:rsidRDefault="00CA535F">
      <w:pPr>
        <w:numPr>
          <w:ilvl w:val="0"/>
          <w:numId w:val="259"/>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4744894A" w14:textId="77777777" w:rsidR="00CA535F" w:rsidRPr="00CA535F" w:rsidRDefault="00CA535F">
      <w:pPr>
        <w:numPr>
          <w:ilvl w:val="0"/>
          <w:numId w:val="259"/>
        </w:numPr>
      </w:pPr>
      <w:r w:rsidRPr="00CA535F">
        <w:rPr>
          <w:b/>
          <w:bCs/>
        </w:rPr>
        <w:t>timedatectl set-time "YYYY-MM-DD HH:MM:SS"</w:t>
      </w:r>
      <w:r w:rsidRPr="00CA535F">
        <w:t xml:space="preserve"> – Setzt Systemzeit (wenn kein NTP aktiv).</w:t>
      </w:r>
    </w:p>
    <w:p w14:paraId="2B53B38D" w14:textId="77777777" w:rsidR="00CA535F" w:rsidRPr="00CA535F" w:rsidRDefault="00CA535F">
      <w:pPr>
        <w:numPr>
          <w:ilvl w:val="0"/>
          <w:numId w:val="259"/>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451BEFA1" w14:textId="77777777" w:rsidR="00CA535F" w:rsidRPr="00CA535F" w:rsidRDefault="00CA535F">
      <w:pPr>
        <w:numPr>
          <w:ilvl w:val="0"/>
          <w:numId w:val="259"/>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5BC4D14C" w14:textId="77777777" w:rsidR="00CA535F" w:rsidRPr="00CA535F" w:rsidRDefault="00CA535F">
      <w:pPr>
        <w:numPr>
          <w:ilvl w:val="0"/>
          <w:numId w:val="259"/>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289E3A56" w14:textId="77777777" w:rsidR="00CA535F" w:rsidRPr="00CA535F" w:rsidRDefault="00CA535F" w:rsidP="00CA535F">
      <w:r w:rsidRPr="00CA535F">
        <w:rPr>
          <w:b/>
          <w:bCs/>
        </w:rPr>
        <w:t>Beispiele:</w:t>
      </w:r>
    </w:p>
    <w:p w14:paraId="5930B408" w14:textId="77777777" w:rsidR="00CA535F" w:rsidRPr="00CA535F" w:rsidRDefault="00CA535F" w:rsidP="00CA535F">
      <w:r w:rsidRPr="00CA535F">
        <w:t>$ timedatectl</w:t>
      </w:r>
    </w:p>
    <w:p w14:paraId="3C7778FD" w14:textId="77777777" w:rsidR="00CA535F" w:rsidRPr="00CA535F" w:rsidRDefault="00CA535F" w:rsidP="00CA535F">
      <w:r w:rsidRPr="00CA535F">
        <w:t xml:space="preserve">               Local time: Tue 2025-10-05 14:30:00 CEST</w:t>
      </w:r>
    </w:p>
    <w:p w14:paraId="4E6952D5" w14:textId="77777777" w:rsidR="00CA535F" w:rsidRPr="00CA535F" w:rsidRDefault="00CA535F" w:rsidP="00CA535F">
      <w:r w:rsidRPr="00CA535F">
        <w:t xml:space="preserve">           Universal time: Tue 2025-10-05 12:30:00 UTC</w:t>
      </w:r>
    </w:p>
    <w:p w14:paraId="399B95D0" w14:textId="77777777" w:rsidR="00CA535F" w:rsidRPr="00CA535F" w:rsidRDefault="00CA535F" w:rsidP="00CA535F">
      <w:r w:rsidRPr="00CA535F">
        <w:t xml:space="preserve">                 RTC time: Tue 2025-10-05 12:30:00</w:t>
      </w:r>
    </w:p>
    <w:p w14:paraId="20CF1DA3" w14:textId="77777777" w:rsidR="00CA535F" w:rsidRPr="00CA535F" w:rsidRDefault="00CA535F" w:rsidP="00CA535F">
      <w:r w:rsidRPr="00CA535F">
        <w:t xml:space="preserve">                Time zone: Europe/Berlin (CEST, +0200)</w:t>
      </w:r>
    </w:p>
    <w:p w14:paraId="44B0BE39" w14:textId="77777777" w:rsidR="00CA535F" w:rsidRPr="00CA535F" w:rsidRDefault="00CA535F" w:rsidP="00CA535F">
      <w:r w:rsidRPr="00CA535F">
        <w:t>System clock synchronized: yes</w:t>
      </w:r>
    </w:p>
    <w:p w14:paraId="4B7E5989" w14:textId="77777777" w:rsidR="00CA535F" w:rsidRPr="00CA535F" w:rsidRDefault="00CA535F" w:rsidP="00CA535F">
      <w:r w:rsidRPr="00CA535F">
        <w:t xml:space="preserve">              NTP service: active</w:t>
      </w:r>
    </w:p>
    <w:p w14:paraId="493DCBE3" w14:textId="77777777" w:rsidR="00CA535F" w:rsidRPr="00CA535F" w:rsidRDefault="00CA535F" w:rsidP="00CA535F">
      <w:r w:rsidRPr="00CA535F">
        <w:lastRenderedPageBreak/>
        <w:t xml:space="preserve">          RTC in local TZ: no</w:t>
      </w:r>
    </w:p>
    <w:p w14:paraId="62C3AB9D" w14:textId="77777777" w:rsidR="00CA535F" w:rsidRPr="00CA535F" w:rsidRDefault="00CA535F" w:rsidP="00CA535F">
      <w:r w:rsidRPr="00CA535F">
        <w:t>timedatectl set-time "2025-12-24 18:00:00" stellt Heiligabend 18:00. timedatectl set-timezone UTC wechselt Zeitzone auf UTC.</w:t>
      </w:r>
    </w:p>
    <w:p w14:paraId="079B924F" w14:textId="77777777" w:rsidR="00CA535F" w:rsidRPr="00CA535F" w:rsidRDefault="00CA535F" w:rsidP="00CA535F">
      <w:pPr>
        <w:rPr>
          <w:b/>
          <w:bCs/>
        </w:rPr>
      </w:pPr>
      <w:r w:rsidRPr="00CA535F">
        <w:rPr>
          <w:b/>
          <w:bCs/>
        </w:rPr>
        <w:t>localectl (Locale and Keyboard Layout)</w:t>
      </w:r>
    </w:p>
    <w:p w14:paraId="7648A63B"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5C1E14DA" w14:textId="77777777" w:rsidR="00CA535F" w:rsidRPr="00CA535F" w:rsidRDefault="00CA535F" w:rsidP="00CA535F">
      <w:r w:rsidRPr="00CA535F">
        <w:rPr>
          <w:b/>
          <w:bCs/>
        </w:rPr>
        <w:t>Verwendung:</w:t>
      </w:r>
    </w:p>
    <w:p w14:paraId="0912CCEF" w14:textId="77777777" w:rsidR="00CA535F" w:rsidRPr="00CA535F" w:rsidRDefault="00CA535F">
      <w:pPr>
        <w:numPr>
          <w:ilvl w:val="0"/>
          <w:numId w:val="260"/>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314CA938" w14:textId="77777777" w:rsidR="00CA535F" w:rsidRPr="00CA535F" w:rsidRDefault="00CA535F">
      <w:pPr>
        <w:numPr>
          <w:ilvl w:val="0"/>
          <w:numId w:val="260"/>
        </w:numPr>
      </w:pPr>
      <w:r w:rsidRPr="00CA535F">
        <w:rPr>
          <w:b/>
          <w:bCs/>
        </w:rPr>
        <w:t>localectl list-locales</w:t>
      </w:r>
      <w:r w:rsidRPr="00CA535F">
        <w:t xml:space="preserve"> – Listet alle verfügbaren Locale, die generiert sind (die in /usr/lib/locale oder /etc/locale.gen markiert).</w:t>
      </w:r>
    </w:p>
    <w:p w14:paraId="65048C41" w14:textId="77777777" w:rsidR="00CA535F" w:rsidRPr="00CA535F" w:rsidRDefault="00CA535F">
      <w:pPr>
        <w:numPr>
          <w:ilvl w:val="0"/>
          <w:numId w:val="260"/>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7A857B51" w14:textId="77777777" w:rsidR="00CA535F" w:rsidRPr="00CA535F" w:rsidRDefault="00CA535F">
      <w:pPr>
        <w:numPr>
          <w:ilvl w:val="0"/>
          <w:numId w:val="260"/>
        </w:numPr>
      </w:pPr>
      <w:r w:rsidRPr="00CA535F">
        <w:rPr>
          <w:b/>
          <w:bCs/>
        </w:rPr>
        <w:t>localectl list-keymaps</w:t>
      </w:r>
      <w:r w:rsidRPr="00CA535F">
        <w:t xml:space="preserve"> – Listet verfügbare Console-Keymaps (z.B. us, de, ...).</w:t>
      </w:r>
    </w:p>
    <w:p w14:paraId="6DD8CD3B" w14:textId="77777777" w:rsidR="00CA535F" w:rsidRPr="00CA535F" w:rsidRDefault="00CA535F">
      <w:pPr>
        <w:numPr>
          <w:ilvl w:val="0"/>
          <w:numId w:val="260"/>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3146458C" w14:textId="77777777" w:rsidR="00CA535F" w:rsidRPr="00CA535F" w:rsidRDefault="00CA535F">
      <w:pPr>
        <w:numPr>
          <w:ilvl w:val="0"/>
          <w:numId w:val="260"/>
        </w:numPr>
      </w:pPr>
      <w:r w:rsidRPr="00CA535F">
        <w:rPr>
          <w:b/>
          <w:bCs/>
        </w:rPr>
        <w:t>localectl set-x11-keymap &lt;layout&gt; [model] [variant] [option]</w:t>
      </w:r>
      <w:r w:rsidRPr="00CA535F">
        <w:t xml:space="preserve"> – Spezifisch X11 (Graphical) Layout/Modell setzen. Z.B. localectl set-x11-keymap us pc104 "" terminate:ctrl_alt_bksp.</w:t>
      </w:r>
    </w:p>
    <w:p w14:paraId="6FE6E21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077CDBE9" w14:textId="77777777" w:rsidR="00CA535F" w:rsidRPr="00CA535F" w:rsidRDefault="00CA535F" w:rsidP="00CA535F">
      <w:r w:rsidRPr="00CA535F">
        <w:t>(Die Konfigurationen landen in /etc/locale.conf, /etc/vconsole.conf, /etc/X11/xorg.conf.d/00-keyboard.conf entsprechend.)</w:t>
      </w:r>
    </w:p>
    <w:p w14:paraId="5C0D32D0" w14:textId="77777777" w:rsidR="00CA535F" w:rsidRPr="00CA535F" w:rsidRDefault="00CA535F" w:rsidP="00CA535F">
      <w:pPr>
        <w:rPr>
          <w:b/>
          <w:bCs/>
        </w:rPr>
      </w:pPr>
      <w:r w:rsidRPr="00CA535F">
        <w:rPr>
          <w:b/>
          <w:bCs/>
        </w:rPr>
        <w:t>Netzwerk-Konfiguration</w:t>
      </w:r>
    </w:p>
    <w:p w14:paraId="0163461C" w14:textId="77777777" w:rsidR="00CA535F" w:rsidRPr="00CA535F" w:rsidRDefault="00CA535F" w:rsidP="00CA535F">
      <w:pPr>
        <w:rPr>
          <w:b/>
          <w:bCs/>
        </w:rPr>
      </w:pPr>
      <w:r w:rsidRPr="00CA535F">
        <w:rPr>
          <w:b/>
          <w:bCs/>
        </w:rPr>
        <w:lastRenderedPageBreak/>
        <w:t>ip (Netlink Interface Config)</w:t>
      </w:r>
    </w:p>
    <w:p w14:paraId="58854CE7"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0CE4249F" w14:textId="77777777" w:rsidR="00CA535F" w:rsidRPr="00CA535F" w:rsidRDefault="00CA535F" w:rsidP="00CA535F">
      <w:r w:rsidRPr="00CA535F">
        <w:rPr>
          <w:b/>
          <w:bCs/>
        </w:rPr>
        <w:t>Syntax (Grundstruktur):</w:t>
      </w:r>
    </w:p>
    <w:p w14:paraId="275D9984" w14:textId="77777777" w:rsidR="00CA535F" w:rsidRPr="00CA535F" w:rsidRDefault="00CA535F" w:rsidP="00CA535F">
      <w:r w:rsidRPr="00CA535F">
        <w:t>ip [Options] &lt;Object&gt; &lt;Subcommand&gt; [Arguments...]</w:t>
      </w:r>
    </w:p>
    <w:p w14:paraId="4CD727CE" w14:textId="77777777" w:rsidR="00CA535F" w:rsidRPr="00CA535F" w:rsidRDefault="00CA535F" w:rsidP="00CA535F">
      <w:r w:rsidRPr="00CA535F">
        <w:t>z.B. ip link show, ip addr add, ip route list, etc.</w:t>
      </w:r>
    </w:p>
    <w:p w14:paraId="751EF548" w14:textId="77777777" w:rsidR="00CA535F" w:rsidRPr="00CA535F" w:rsidRDefault="00CA535F" w:rsidP="00CA535F">
      <w:r w:rsidRPr="00CA535F">
        <w:rPr>
          <w:b/>
          <w:bCs/>
        </w:rPr>
        <w:t>Häufige Befehle/Beispiele:</w:t>
      </w:r>
    </w:p>
    <w:p w14:paraId="3FB4B721" w14:textId="77777777" w:rsidR="00CA535F" w:rsidRPr="00CA535F" w:rsidRDefault="00CA535F">
      <w:pPr>
        <w:numPr>
          <w:ilvl w:val="0"/>
          <w:numId w:val="261"/>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12E23D17" w14:textId="77777777" w:rsidR="00CA535F" w:rsidRPr="00CA535F" w:rsidRDefault="00CA535F">
      <w:pPr>
        <w:numPr>
          <w:ilvl w:val="0"/>
          <w:numId w:val="261"/>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0C4E5581" w14:textId="77777777" w:rsidR="00CA535F" w:rsidRPr="00CA535F" w:rsidRDefault="00CA535F">
      <w:pPr>
        <w:numPr>
          <w:ilvl w:val="0"/>
          <w:numId w:val="261"/>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3432E78B" w14:textId="77777777" w:rsidR="00CA535F" w:rsidRPr="00CA535F" w:rsidRDefault="00CA535F">
      <w:pPr>
        <w:numPr>
          <w:ilvl w:val="0"/>
          <w:numId w:val="261"/>
        </w:numPr>
      </w:pPr>
      <w:r w:rsidRPr="00CA535F">
        <w:rPr>
          <w:b/>
          <w:bCs/>
        </w:rPr>
        <w:t>Adresse löschen:</w:t>
      </w:r>
      <w:r w:rsidRPr="00CA535F">
        <w:t xml:space="preserve"> ip addr del &lt;IP&gt;/&lt;Prefix&gt; dev &lt;iface&gt;.</w:t>
      </w:r>
    </w:p>
    <w:p w14:paraId="1FE98362" w14:textId="77777777" w:rsidR="00CA535F" w:rsidRPr="00CA535F" w:rsidRDefault="00CA535F">
      <w:pPr>
        <w:numPr>
          <w:ilvl w:val="0"/>
          <w:numId w:val="261"/>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5C620FCE" w14:textId="77777777" w:rsidR="00CA535F" w:rsidRPr="00CA535F" w:rsidRDefault="00CA535F">
      <w:pPr>
        <w:numPr>
          <w:ilvl w:val="0"/>
          <w:numId w:val="261"/>
        </w:numPr>
      </w:pPr>
      <w:r w:rsidRPr="00CA535F">
        <w:rPr>
          <w:b/>
          <w:bCs/>
        </w:rPr>
        <w:t>Standardroute setzen:</w:t>
      </w:r>
      <w:r w:rsidRPr="00CA535F">
        <w:t xml:space="preserve"> ip route add default via &lt;Gateway-IP&gt; [dev &lt;iface&gt;] – z.B. ip r add default via 192.168.1.1 dev eth0.</w:t>
      </w:r>
    </w:p>
    <w:p w14:paraId="39053D6F" w14:textId="77777777" w:rsidR="00CA535F" w:rsidRPr="00CA535F" w:rsidRDefault="00CA535F">
      <w:pPr>
        <w:numPr>
          <w:ilvl w:val="0"/>
          <w:numId w:val="261"/>
        </w:numPr>
      </w:pPr>
      <w:r w:rsidRPr="00CA535F">
        <w:rPr>
          <w:b/>
          <w:bCs/>
        </w:rPr>
        <w:t>Statische Route setzen:</w:t>
      </w:r>
      <w:r w:rsidRPr="00CA535F">
        <w:t xml:space="preserve"> ip route add &lt;Netz&gt;/&lt;Präfix&gt; via &lt;nächsterHop&gt; dev &lt;iface&gt;.</w:t>
      </w:r>
    </w:p>
    <w:p w14:paraId="19129EDF" w14:textId="77777777" w:rsidR="00CA535F" w:rsidRPr="00CA535F" w:rsidRDefault="00CA535F">
      <w:pPr>
        <w:numPr>
          <w:ilvl w:val="0"/>
          <w:numId w:val="261"/>
        </w:numPr>
      </w:pPr>
      <w:r w:rsidRPr="00CA535F">
        <w:rPr>
          <w:b/>
          <w:bCs/>
        </w:rPr>
        <w:t>Routen auflisten:</w:t>
      </w:r>
      <w:r w:rsidRPr="00CA535F">
        <w:t xml:space="preserve"> ip route show (oder ip r).</w:t>
      </w:r>
    </w:p>
    <w:p w14:paraId="7A6598CA" w14:textId="77777777" w:rsidR="00CA535F" w:rsidRPr="00CA535F" w:rsidRDefault="00CA535F">
      <w:pPr>
        <w:numPr>
          <w:ilvl w:val="0"/>
          <w:numId w:val="261"/>
        </w:numPr>
      </w:pPr>
      <w:r w:rsidRPr="00CA535F">
        <w:rPr>
          <w:b/>
          <w:bCs/>
        </w:rPr>
        <w:t>ARP Cache:</w:t>
      </w:r>
      <w:r w:rsidRPr="00CA535F">
        <w:t xml:space="preserve"> ip neigh show – zeigt ARP/ND-Cache (Neighbors).</w:t>
      </w:r>
    </w:p>
    <w:p w14:paraId="26A37E09" w14:textId="77777777" w:rsidR="00CA535F" w:rsidRPr="00CA535F" w:rsidRDefault="00CA535F">
      <w:pPr>
        <w:numPr>
          <w:ilvl w:val="0"/>
          <w:numId w:val="261"/>
        </w:numPr>
      </w:pPr>
      <w:r w:rsidRPr="00CA535F">
        <w:rPr>
          <w:b/>
          <w:bCs/>
        </w:rPr>
        <w:t>ARP Eintrag fix setzen:</w:t>
      </w:r>
      <w:r w:rsidRPr="00CA535F">
        <w:t xml:space="preserve"> ip neigh add &lt;IP&gt; lladdr &lt;MAC&gt; dev &lt;iface&gt; nud permanent.</w:t>
      </w:r>
    </w:p>
    <w:p w14:paraId="6926F476" w14:textId="77777777" w:rsidR="00CA535F" w:rsidRPr="00CA535F" w:rsidRDefault="00CA535F">
      <w:pPr>
        <w:numPr>
          <w:ilvl w:val="0"/>
          <w:numId w:val="261"/>
        </w:numPr>
      </w:pPr>
      <w:r w:rsidRPr="00CA535F">
        <w:rPr>
          <w:b/>
          <w:bCs/>
        </w:rPr>
        <w:t>Secondary IPs / Aliase:</w:t>
      </w:r>
      <w:r w:rsidRPr="00CA535F">
        <w:t xml:space="preserve"> Einfach mehrfach ip addr add auf selbes dev ausführen (oder use Label).</w:t>
      </w:r>
    </w:p>
    <w:p w14:paraId="167D40DD" w14:textId="77777777" w:rsidR="00CA535F" w:rsidRPr="00CA535F" w:rsidRDefault="00CA535F">
      <w:pPr>
        <w:numPr>
          <w:ilvl w:val="0"/>
          <w:numId w:val="261"/>
        </w:numPr>
      </w:pPr>
      <w:r w:rsidRPr="00CA535F">
        <w:rPr>
          <w:b/>
          <w:bCs/>
        </w:rPr>
        <w:t>MTU ändern:</w:t>
      </w:r>
      <w:r w:rsidRPr="00CA535F">
        <w:t xml:space="preserve"> ip link set dev &lt;iface&gt; mtu 1400.</w:t>
      </w:r>
    </w:p>
    <w:p w14:paraId="5E2E2AA3" w14:textId="77777777" w:rsidR="00CA535F" w:rsidRPr="00CA535F" w:rsidRDefault="00CA535F">
      <w:pPr>
        <w:numPr>
          <w:ilvl w:val="0"/>
          <w:numId w:val="261"/>
        </w:numPr>
      </w:pPr>
      <w:r w:rsidRPr="00CA535F">
        <w:rPr>
          <w:b/>
          <w:bCs/>
        </w:rPr>
        <w:lastRenderedPageBreak/>
        <w:t>MAC ändern:</w:t>
      </w:r>
      <w:r w:rsidRPr="00CA535F">
        <w:t xml:space="preserve"> ip link set dev &lt;iface&gt; address &lt;NewMAC&gt; (Down interface first).</w:t>
      </w:r>
    </w:p>
    <w:p w14:paraId="2C268C94" w14:textId="77777777" w:rsidR="00CA535F" w:rsidRPr="00CA535F" w:rsidRDefault="00CA535F">
      <w:pPr>
        <w:numPr>
          <w:ilvl w:val="0"/>
          <w:numId w:val="261"/>
        </w:numPr>
      </w:pPr>
      <w:r w:rsidRPr="00CA535F">
        <w:rPr>
          <w:b/>
          <w:bCs/>
        </w:rPr>
        <w:t>Promisc Mode:</w:t>
      </w:r>
      <w:r w:rsidRPr="00CA535F">
        <w:t xml:space="preserve"> ip link set dev &lt;iface&gt; promisc on.</w:t>
      </w:r>
    </w:p>
    <w:p w14:paraId="5DEBC9AE" w14:textId="77777777" w:rsidR="00CA535F" w:rsidRPr="00CA535F" w:rsidRDefault="00CA535F">
      <w:pPr>
        <w:numPr>
          <w:ilvl w:val="0"/>
          <w:numId w:val="261"/>
        </w:numPr>
      </w:pPr>
      <w:r w:rsidRPr="00CA535F">
        <w:rPr>
          <w:b/>
          <w:bCs/>
        </w:rPr>
        <w:t>Routing Policy (advanced):</w:t>
      </w:r>
      <w:r w:rsidRPr="00CA535F">
        <w:t xml:space="preserve"> ip rule und ip route add table &lt;n&gt; for source-based routing etc.</w:t>
      </w:r>
    </w:p>
    <w:p w14:paraId="39A4EFBA" w14:textId="77777777" w:rsidR="00CA535F" w:rsidRPr="00CA535F" w:rsidRDefault="00CA535F">
      <w:pPr>
        <w:numPr>
          <w:ilvl w:val="0"/>
          <w:numId w:val="261"/>
        </w:numPr>
      </w:pPr>
      <w:r w:rsidRPr="00CA535F">
        <w:rPr>
          <w:b/>
          <w:bCs/>
        </w:rPr>
        <w:t>Network Namespace mgmt:</w:t>
      </w:r>
      <w:r w:rsidRPr="00CA535F">
        <w:t xml:space="preserve"> ip netns (add, del, exec, etc – advanced).</w:t>
      </w:r>
    </w:p>
    <w:p w14:paraId="078D9268"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5D365F78" w14:textId="77777777" w:rsidR="00CA535F" w:rsidRPr="00CA535F" w:rsidRDefault="00CA535F" w:rsidP="00CA535F">
      <w:r w:rsidRPr="00CA535F">
        <w:rPr>
          <w:b/>
          <w:bCs/>
        </w:rPr>
        <w:t>Beispiele:</w:t>
      </w:r>
    </w:p>
    <w:p w14:paraId="09F96792" w14:textId="77777777" w:rsidR="00CA535F" w:rsidRPr="00CA535F" w:rsidRDefault="00CA535F">
      <w:pPr>
        <w:numPr>
          <w:ilvl w:val="0"/>
          <w:numId w:val="262"/>
        </w:numPr>
      </w:pPr>
      <w:r w:rsidRPr="00CA535F">
        <w:t>ip -br link -&gt;</w:t>
      </w:r>
    </w:p>
    <w:p w14:paraId="400711DF" w14:textId="77777777" w:rsidR="00CA535F" w:rsidRPr="00CA535F" w:rsidRDefault="00CA535F" w:rsidP="00CA535F">
      <w:r w:rsidRPr="00CA535F">
        <w:t xml:space="preserve">lo               UNKNOWN        127.0.0.1/8 ::1/128 </w:t>
      </w:r>
    </w:p>
    <w:p w14:paraId="6A457CF0" w14:textId="77777777" w:rsidR="00CA535F" w:rsidRPr="00CA535F" w:rsidRDefault="00CA535F" w:rsidP="00CA535F">
      <w:r w:rsidRPr="00CA535F">
        <w:t>eth0             UP             192.168.1.10/24 fe80::.../64</w:t>
      </w:r>
    </w:p>
    <w:p w14:paraId="06D6F6BB" w14:textId="77777777" w:rsidR="00CA535F" w:rsidRPr="00CA535F" w:rsidRDefault="00CA535F">
      <w:pPr>
        <w:numPr>
          <w:ilvl w:val="0"/>
          <w:numId w:val="263"/>
        </w:numPr>
      </w:pPr>
      <w:r w:rsidRPr="00CA535F">
        <w:t>ip addr add 10.0.0.1/16 dev eth1 (fügt IP).</w:t>
      </w:r>
    </w:p>
    <w:p w14:paraId="7FC41ADA" w14:textId="77777777" w:rsidR="00CA535F" w:rsidRPr="00CA535F" w:rsidRDefault="00CA535F">
      <w:pPr>
        <w:numPr>
          <w:ilvl w:val="0"/>
          <w:numId w:val="263"/>
        </w:numPr>
      </w:pPr>
      <w:r w:rsidRPr="00CA535F">
        <w:t>ip route show (z.B. default via 192.168.1.1 dev eth0 proto dhcp metric 100 etc.).</w:t>
      </w:r>
    </w:p>
    <w:p w14:paraId="214722DF" w14:textId="77777777" w:rsidR="00CA535F" w:rsidRPr="00CA535F" w:rsidRDefault="00CA535F">
      <w:pPr>
        <w:numPr>
          <w:ilvl w:val="0"/>
          <w:numId w:val="263"/>
        </w:numPr>
      </w:pPr>
      <w:r w:rsidRPr="00CA535F">
        <w:t>ip neigh show (z.B. 192.168.1.1 dev eth0 lladdr aa:bb:cc:dd:ee:ff REACHABLE).</w:t>
      </w:r>
    </w:p>
    <w:p w14:paraId="41117A49" w14:textId="77777777" w:rsidR="00CA535F" w:rsidRPr="00CA535F" w:rsidRDefault="00CA535F" w:rsidP="00CA535F">
      <w:r w:rsidRPr="00CA535F">
        <w:rPr>
          <w:i/>
          <w:iCs/>
        </w:rPr>
        <w:t>(ifconfig (net-tools) alternative: ip ist ausführlicher und bevorzugt.)</w:t>
      </w:r>
    </w:p>
    <w:p w14:paraId="568D21FA" w14:textId="77777777" w:rsidR="00CA535F" w:rsidRPr="00CA535F" w:rsidRDefault="00CA535F" w:rsidP="00CA535F">
      <w:pPr>
        <w:rPr>
          <w:b/>
          <w:bCs/>
        </w:rPr>
      </w:pPr>
      <w:r w:rsidRPr="00CA535F">
        <w:rPr>
          <w:b/>
          <w:bCs/>
        </w:rPr>
        <w:t>ifconfig (Interface Config – alt)</w:t>
      </w:r>
    </w:p>
    <w:p w14:paraId="7F5D5D64"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3BD4C2E9" w14:textId="77777777" w:rsidR="00CA535F" w:rsidRPr="00CA535F" w:rsidRDefault="00CA535F" w:rsidP="00CA535F">
      <w:r w:rsidRPr="00CA535F">
        <w:rPr>
          <w:b/>
          <w:bCs/>
        </w:rPr>
        <w:t>Syntax:</w:t>
      </w:r>
    </w:p>
    <w:p w14:paraId="6C46289A" w14:textId="77777777" w:rsidR="00CA535F" w:rsidRPr="00CA535F" w:rsidRDefault="00CA535F" w:rsidP="00CA535F">
      <w:r w:rsidRPr="00CA535F">
        <w:t>ifconfig [Interface] [Optionen]</w:t>
      </w:r>
    </w:p>
    <w:p w14:paraId="5A90927B" w14:textId="77777777" w:rsidR="00CA535F" w:rsidRPr="00CA535F" w:rsidRDefault="00CA535F" w:rsidP="00CA535F">
      <w:r w:rsidRPr="00CA535F">
        <w:rPr>
          <w:b/>
          <w:bCs/>
        </w:rPr>
        <w:t>Beispiele:</w:t>
      </w:r>
    </w:p>
    <w:p w14:paraId="7750604E" w14:textId="77777777" w:rsidR="00CA535F" w:rsidRPr="00CA535F" w:rsidRDefault="00CA535F">
      <w:pPr>
        <w:numPr>
          <w:ilvl w:val="0"/>
          <w:numId w:val="264"/>
        </w:numPr>
      </w:pPr>
      <w:r w:rsidRPr="00CA535F">
        <w:t>ifconfig – zeigt alle aktiven (UP) Interfaces mit IPv4 etc.</w:t>
      </w:r>
    </w:p>
    <w:p w14:paraId="618B988E" w14:textId="77777777" w:rsidR="00CA535F" w:rsidRPr="00CA535F" w:rsidRDefault="00CA535F">
      <w:pPr>
        <w:numPr>
          <w:ilvl w:val="0"/>
          <w:numId w:val="264"/>
        </w:numPr>
      </w:pPr>
      <w:r w:rsidRPr="00CA535F">
        <w:t xml:space="preserve">ifconfig -a – zeigt </w:t>
      </w:r>
      <w:r w:rsidRPr="00CA535F">
        <w:rPr>
          <w:i/>
          <w:iCs/>
        </w:rPr>
        <w:t>alle</w:t>
      </w:r>
      <w:r w:rsidRPr="00CA535F">
        <w:t>, inkl. down Interfaces.</w:t>
      </w:r>
    </w:p>
    <w:p w14:paraId="4368621E" w14:textId="77777777" w:rsidR="00CA535F" w:rsidRPr="00CA535F" w:rsidRDefault="00CA535F">
      <w:pPr>
        <w:numPr>
          <w:ilvl w:val="0"/>
          <w:numId w:val="264"/>
        </w:numPr>
      </w:pPr>
      <w:r w:rsidRPr="00CA535F">
        <w:t>ifconfig eth0 192.168.0.5 netmask 255.255.255.0 broadcast 192.168.0.255 – setzt IP, Maske, Bcast.</w:t>
      </w:r>
    </w:p>
    <w:p w14:paraId="1688ED45" w14:textId="77777777" w:rsidR="00CA535F" w:rsidRPr="00CA535F" w:rsidRDefault="00CA535F">
      <w:pPr>
        <w:numPr>
          <w:ilvl w:val="0"/>
          <w:numId w:val="264"/>
        </w:numPr>
      </w:pPr>
      <w:r w:rsidRPr="00CA535F">
        <w:t>ifconfig eth0 up / down – Interface an/aus.</w:t>
      </w:r>
    </w:p>
    <w:p w14:paraId="1E0337C6" w14:textId="77777777" w:rsidR="00CA535F" w:rsidRPr="00CA535F" w:rsidRDefault="00CA535F">
      <w:pPr>
        <w:numPr>
          <w:ilvl w:val="0"/>
          <w:numId w:val="264"/>
        </w:numPr>
      </w:pPr>
      <w:r w:rsidRPr="00CA535F">
        <w:t>ifconfig eth0 mtu 1400 – MTU ändern.</w:t>
      </w:r>
    </w:p>
    <w:p w14:paraId="7C7F7A3F" w14:textId="77777777" w:rsidR="00CA535F" w:rsidRPr="00CA535F" w:rsidRDefault="00CA535F">
      <w:pPr>
        <w:numPr>
          <w:ilvl w:val="0"/>
          <w:numId w:val="264"/>
        </w:numPr>
      </w:pPr>
      <w:r w:rsidRPr="00CA535F">
        <w:t>ifconfig eth0 promisc – Promiscuous Mode an. -promisc aus.</w:t>
      </w:r>
    </w:p>
    <w:p w14:paraId="4181C27D" w14:textId="77777777" w:rsidR="00CA535F" w:rsidRPr="00CA535F" w:rsidRDefault="00CA535F">
      <w:pPr>
        <w:numPr>
          <w:ilvl w:val="0"/>
          <w:numId w:val="264"/>
        </w:numPr>
      </w:pPr>
      <w:r w:rsidRPr="00CA535F">
        <w:t>ifconfig eth0 hw ether 00:11:22:33:44:55 – MAC-Adresse setzen.</w:t>
      </w:r>
    </w:p>
    <w:p w14:paraId="2A0F1C23" w14:textId="77777777" w:rsidR="00CA535F" w:rsidRPr="00CA535F" w:rsidRDefault="00CA535F" w:rsidP="00CA535F">
      <w:r w:rsidRPr="00CA535F">
        <w:rPr>
          <w:i/>
          <w:iCs/>
        </w:rPr>
        <w:lastRenderedPageBreak/>
        <w:t>(ifconfig ist nicht mehr standard installiert in neueren Distros; ip commands stattdessen nutzen.)</w:t>
      </w:r>
    </w:p>
    <w:p w14:paraId="20B745AE" w14:textId="77777777" w:rsidR="00CA535F" w:rsidRPr="00CA535F" w:rsidRDefault="00CA535F" w:rsidP="00CA535F">
      <w:pPr>
        <w:rPr>
          <w:b/>
          <w:bCs/>
        </w:rPr>
      </w:pPr>
      <w:r w:rsidRPr="00CA535F">
        <w:rPr>
          <w:b/>
          <w:bCs/>
        </w:rPr>
        <w:t>iwconfig (Wireless Config – alt)</w:t>
      </w:r>
    </w:p>
    <w:p w14:paraId="31F8EB52"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35686ABA" w14:textId="77777777" w:rsidR="00CA535F" w:rsidRPr="00CA535F" w:rsidRDefault="00CA535F" w:rsidP="00CA535F">
      <w:r w:rsidRPr="00CA535F">
        <w:rPr>
          <w:b/>
          <w:bCs/>
        </w:rPr>
        <w:t>Beispiele (falls vorhanden):</w:t>
      </w:r>
    </w:p>
    <w:p w14:paraId="01D3356B" w14:textId="77777777" w:rsidR="00CA535F" w:rsidRPr="00CA535F" w:rsidRDefault="00CA535F">
      <w:pPr>
        <w:numPr>
          <w:ilvl w:val="0"/>
          <w:numId w:val="265"/>
        </w:numPr>
      </w:pPr>
      <w:r w:rsidRPr="00CA535F">
        <w:t>iwconfig wlan0 – zeigt ESSID, Mode (Managed/Ad-Hoc/Master), Channel/Freq, Bitrate, Tx-Power, Signal Level, Encryption key on/off, etc.</w:t>
      </w:r>
    </w:p>
    <w:p w14:paraId="1EB5072A" w14:textId="77777777" w:rsidR="00CA535F" w:rsidRPr="00CA535F" w:rsidRDefault="00CA535F">
      <w:pPr>
        <w:numPr>
          <w:ilvl w:val="0"/>
          <w:numId w:val="265"/>
        </w:numPr>
      </w:pPr>
      <w:r w:rsidRPr="00CA535F">
        <w:t>iwconfig wlan0 essid "WLAN-Name" – mit offener SSID verbinden (sofern AP ohne Sicherheit).</w:t>
      </w:r>
    </w:p>
    <w:p w14:paraId="21E0A011" w14:textId="77777777" w:rsidR="00CA535F" w:rsidRPr="00CA535F" w:rsidRDefault="00CA535F">
      <w:pPr>
        <w:numPr>
          <w:ilvl w:val="0"/>
          <w:numId w:val="265"/>
        </w:numPr>
      </w:pPr>
      <w:r w:rsidRPr="00CA535F">
        <w:t>iwconfig wlan0 key s:password – setzt WEP Key (veraltet).</w:t>
      </w:r>
    </w:p>
    <w:p w14:paraId="4169736F" w14:textId="77777777" w:rsidR="00CA535F" w:rsidRPr="00CA535F" w:rsidRDefault="00CA535F">
      <w:pPr>
        <w:numPr>
          <w:ilvl w:val="0"/>
          <w:numId w:val="265"/>
        </w:numPr>
      </w:pPr>
      <w:r w:rsidRPr="00CA535F">
        <w:t>iwconfig wlan0 mode Monitor – Interface in Monitor Mode (für Sniffing).</w:t>
      </w:r>
    </w:p>
    <w:p w14:paraId="057E3934" w14:textId="77777777" w:rsidR="00CA535F" w:rsidRPr="00CA535F" w:rsidRDefault="00CA535F" w:rsidP="00CA535F">
      <w:r w:rsidRPr="00CA535F">
        <w:t>(Iwconfig kann kein WPA2; da nutzt man wpa_supplicant oder NM, etc.)</w:t>
      </w:r>
    </w:p>
    <w:p w14:paraId="56652521" w14:textId="77777777" w:rsidR="00CA535F" w:rsidRPr="00CA535F" w:rsidRDefault="00CA535F" w:rsidP="00CA535F">
      <w:pPr>
        <w:rPr>
          <w:b/>
          <w:bCs/>
        </w:rPr>
      </w:pPr>
      <w:r w:rsidRPr="00CA535F">
        <w:rPr>
          <w:b/>
          <w:bCs/>
        </w:rPr>
        <w:t>nmcli (NetworkManager CLI)</w:t>
      </w:r>
    </w:p>
    <w:p w14:paraId="014E4765"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3315B074" w14:textId="77777777" w:rsidR="00CA535F" w:rsidRPr="00CA535F" w:rsidRDefault="00CA535F" w:rsidP="00CA535F">
      <w:r w:rsidRPr="00CA535F">
        <w:rPr>
          <w:b/>
          <w:bCs/>
        </w:rPr>
        <w:t>Verwendung (Struktur):</w:t>
      </w:r>
    </w:p>
    <w:p w14:paraId="621F25E9" w14:textId="77777777" w:rsidR="00CA535F" w:rsidRPr="00CA535F" w:rsidRDefault="00CA535F" w:rsidP="00CA535F">
      <w:r w:rsidRPr="00CA535F">
        <w:t>nmcli [general|networking|radio|connection|device] &lt;Aktion&gt; [Parameter]</w:t>
      </w:r>
    </w:p>
    <w:p w14:paraId="5FFE43D5" w14:textId="77777777" w:rsidR="00CA535F" w:rsidRPr="00CA535F" w:rsidRDefault="00CA535F" w:rsidP="00CA535F">
      <w:r w:rsidRPr="00CA535F">
        <w:rPr>
          <w:b/>
          <w:bCs/>
        </w:rPr>
        <w:t>Beispiele:</w:t>
      </w:r>
    </w:p>
    <w:p w14:paraId="387D1EFE" w14:textId="77777777" w:rsidR="00CA535F" w:rsidRPr="00CA535F" w:rsidRDefault="00CA535F">
      <w:pPr>
        <w:numPr>
          <w:ilvl w:val="0"/>
          <w:numId w:val="266"/>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331ABD3B" w14:textId="77777777" w:rsidR="00CA535F" w:rsidRPr="00CA535F" w:rsidRDefault="00CA535F">
      <w:pPr>
        <w:numPr>
          <w:ilvl w:val="0"/>
          <w:numId w:val="266"/>
        </w:numPr>
      </w:pPr>
      <w:r w:rsidRPr="00CA535F">
        <w:rPr>
          <w:b/>
          <w:bCs/>
        </w:rPr>
        <w:t>WLAN scannen:</w:t>
      </w:r>
      <w:r w:rsidRPr="00CA535F">
        <w:t xml:space="preserve"> nmcli device wifi list – listet verfügbare WLANs.</w:t>
      </w:r>
    </w:p>
    <w:p w14:paraId="23DA5ACD" w14:textId="77777777" w:rsidR="00CA535F" w:rsidRPr="00CA535F" w:rsidRDefault="00CA535F">
      <w:pPr>
        <w:numPr>
          <w:ilvl w:val="0"/>
          <w:numId w:val="266"/>
        </w:numPr>
      </w:pPr>
      <w:r w:rsidRPr="00CA535F">
        <w:rPr>
          <w:b/>
          <w:bCs/>
        </w:rPr>
        <w:t>Verbinden WLAN:</w:t>
      </w:r>
      <w:r w:rsidRPr="00CA535F">
        <w:t xml:space="preserve"> nmcli device wifi connect "SSID" password "passwort" – erstellt ggf. Connection-Profil und verbindet.</w:t>
      </w:r>
    </w:p>
    <w:p w14:paraId="0ADA2033" w14:textId="77777777" w:rsidR="00CA535F" w:rsidRPr="00CA535F" w:rsidRDefault="00CA535F">
      <w:pPr>
        <w:numPr>
          <w:ilvl w:val="0"/>
          <w:numId w:val="266"/>
        </w:numPr>
      </w:pPr>
      <w:r w:rsidRPr="00CA535F">
        <w:rPr>
          <w:b/>
          <w:bCs/>
        </w:rPr>
        <w:t>Verbindung aktivieren/deaktivieren:</w:t>
      </w:r>
      <w:r w:rsidRPr="00CA535F">
        <w:t xml:space="preserve"> nmcli connection up &lt;Name&gt; / down &lt;Name&gt;. Oder nmcli device disconnect &lt;iface&gt; (z.B. nmcli device disconnect wlan0).</w:t>
      </w:r>
    </w:p>
    <w:p w14:paraId="6D120111" w14:textId="77777777" w:rsidR="00CA535F" w:rsidRPr="00CA535F" w:rsidRDefault="00CA535F">
      <w:pPr>
        <w:numPr>
          <w:ilvl w:val="0"/>
          <w:numId w:val="266"/>
        </w:numPr>
      </w:pPr>
      <w:r w:rsidRPr="00CA535F">
        <w:rPr>
          <w:b/>
          <w:bCs/>
        </w:rPr>
        <w:t>Neue Verbindung anlegen:</w:t>
      </w:r>
      <w:r w:rsidRPr="00CA535F">
        <w:t xml:space="preserve"> nmcli connection add type ethernet ifname eth0 con-name "Wired Manual" ip4 192.168.5.5/24 gw4 192.168.5.1.</w:t>
      </w:r>
    </w:p>
    <w:p w14:paraId="66BFE062" w14:textId="77777777" w:rsidR="00CA535F" w:rsidRPr="00CA535F" w:rsidRDefault="00CA535F">
      <w:pPr>
        <w:numPr>
          <w:ilvl w:val="0"/>
          <w:numId w:val="266"/>
        </w:numPr>
      </w:pPr>
      <w:r w:rsidRPr="00CA535F">
        <w:rPr>
          <w:b/>
          <w:bCs/>
        </w:rPr>
        <w:lastRenderedPageBreak/>
        <w:t>IPv4 ändern laufend:</w:t>
      </w:r>
      <w:r w:rsidRPr="00CA535F">
        <w:t xml:space="preserve"> nmcli connection modify "Wired connection 1" ipv4.addresses 192.168.1.50/24 ipv4.gateway 192.168.1.1 ipv4.method manual und dann up.</w:t>
      </w:r>
    </w:p>
    <w:p w14:paraId="6A100F80" w14:textId="77777777" w:rsidR="00CA535F" w:rsidRPr="00CA535F" w:rsidRDefault="00CA535F">
      <w:pPr>
        <w:numPr>
          <w:ilvl w:val="0"/>
          <w:numId w:val="266"/>
        </w:numPr>
      </w:pPr>
      <w:r w:rsidRPr="00CA535F">
        <w:rPr>
          <w:b/>
          <w:bCs/>
        </w:rPr>
        <w:t>Ethernet an/aus:</w:t>
      </w:r>
      <w:r w:rsidRPr="00CA535F">
        <w:t xml:space="preserve"> nmcli networking off (setzt NM generell offline) oder nmcli radio wifi off (schaltet nur WLAN-Funk aus).</w:t>
      </w:r>
    </w:p>
    <w:p w14:paraId="052FA407" w14:textId="77777777" w:rsidR="00CA535F" w:rsidRPr="00CA535F" w:rsidRDefault="00CA535F" w:rsidP="00CA535F">
      <w:r w:rsidRPr="00CA535F">
        <w:rPr>
          <w:b/>
          <w:bCs/>
        </w:rPr>
        <w:t>Beobachten:</w:t>
      </w:r>
    </w:p>
    <w:p w14:paraId="0FB4640E" w14:textId="77777777" w:rsidR="00CA535F" w:rsidRPr="00CA535F" w:rsidRDefault="00CA535F">
      <w:pPr>
        <w:numPr>
          <w:ilvl w:val="0"/>
          <w:numId w:val="267"/>
        </w:numPr>
      </w:pPr>
      <w:r w:rsidRPr="00CA535F">
        <w:t>nmcli connection show --active – nur aktive Conns.</w:t>
      </w:r>
    </w:p>
    <w:p w14:paraId="166F39D1" w14:textId="77777777" w:rsidR="00CA535F" w:rsidRPr="00CA535F" w:rsidRDefault="00CA535F">
      <w:pPr>
        <w:numPr>
          <w:ilvl w:val="0"/>
          <w:numId w:val="267"/>
        </w:numPr>
      </w:pPr>
      <w:r w:rsidRPr="00CA535F">
        <w:t>nmcli -p device status – pretty (ncurses-like) output.</w:t>
      </w:r>
    </w:p>
    <w:p w14:paraId="4409BA67" w14:textId="77777777" w:rsidR="00CA535F" w:rsidRPr="00CA535F" w:rsidRDefault="00CA535F" w:rsidP="00CA535F">
      <w:pPr>
        <w:rPr>
          <w:b/>
          <w:bCs/>
        </w:rPr>
      </w:pPr>
      <w:r w:rsidRPr="00CA535F">
        <w:rPr>
          <w:b/>
          <w:bCs/>
        </w:rPr>
        <w:t>ethtool (NIC Driver Tool)</w:t>
      </w:r>
    </w:p>
    <w:p w14:paraId="4440D317"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05EEF2C0" w14:textId="77777777" w:rsidR="00CA535F" w:rsidRPr="00CA535F" w:rsidRDefault="00CA535F" w:rsidP="00CA535F">
      <w:r w:rsidRPr="00CA535F">
        <w:rPr>
          <w:b/>
          <w:bCs/>
        </w:rPr>
        <w:t>Verwendung:</w:t>
      </w:r>
    </w:p>
    <w:p w14:paraId="3AE3579D" w14:textId="77777777" w:rsidR="00CA535F" w:rsidRPr="00CA535F" w:rsidRDefault="00CA535F">
      <w:pPr>
        <w:numPr>
          <w:ilvl w:val="0"/>
          <w:numId w:val="268"/>
        </w:numPr>
      </w:pPr>
      <w:r w:rsidRPr="00CA535F">
        <w:t>ethtool &lt;iface&gt; – Zeigt Standard-Eigenschaften: unterstützt Geschwindigkeiten (Supported link modes), aktuelle Speed/Duplex, Auto-negotiation on/off, Ports (TP, etc.), driver name, firmware-version, bus-info, etc.</w:t>
      </w:r>
    </w:p>
    <w:p w14:paraId="3EA4EDCA" w14:textId="77777777" w:rsidR="00CA535F" w:rsidRPr="00CA535F" w:rsidRDefault="00CA535F">
      <w:pPr>
        <w:numPr>
          <w:ilvl w:val="0"/>
          <w:numId w:val="268"/>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58432A5C" w14:textId="77777777" w:rsidR="00CA535F" w:rsidRPr="00CA535F" w:rsidRDefault="00CA535F">
      <w:pPr>
        <w:numPr>
          <w:ilvl w:val="0"/>
          <w:numId w:val="268"/>
        </w:numPr>
      </w:pPr>
      <w:r w:rsidRPr="00CA535F">
        <w:t>ethtool -k &lt;iface&gt; – Zeigt Kernel-Offload-Funktionen (tx-checksumming, scatter-gather, TSO etc.) und ob an/aus. -K ... (capital K) schaltet diese: z.B. ethtool -K eth0 gro off (GRO ausschalten).</w:t>
      </w:r>
    </w:p>
    <w:p w14:paraId="23BCEC4E" w14:textId="77777777" w:rsidR="00CA535F" w:rsidRPr="00CA535F" w:rsidRDefault="00CA535F">
      <w:pPr>
        <w:numPr>
          <w:ilvl w:val="0"/>
          <w:numId w:val="268"/>
        </w:numPr>
      </w:pPr>
      <w:r w:rsidRPr="00CA535F">
        <w:t>ethtool -i &lt;iface&gt; – Infos zum Treiber (Driver name, version, firmware, bus).</w:t>
      </w:r>
    </w:p>
    <w:p w14:paraId="21C240DB" w14:textId="77777777" w:rsidR="00CA535F" w:rsidRPr="00CA535F" w:rsidRDefault="00CA535F">
      <w:pPr>
        <w:numPr>
          <w:ilvl w:val="0"/>
          <w:numId w:val="268"/>
        </w:numPr>
      </w:pPr>
      <w:r w:rsidRPr="00CA535F">
        <w:t>ethtool -p &lt;iface&gt; [N] – "Physically identify": Blinkt die LED am Port für N Sekunden (Standard 15), falls Karte das unterstützt. Hilft um Kabelport zu finden.</w:t>
      </w:r>
    </w:p>
    <w:p w14:paraId="343EE734" w14:textId="77777777" w:rsidR="00CA535F" w:rsidRPr="00CA535F" w:rsidRDefault="00CA535F">
      <w:pPr>
        <w:numPr>
          <w:ilvl w:val="0"/>
          <w:numId w:val="268"/>
        </w:numPr>
      </w:pPr>
      <w:r w:rsidRPr="00CA535F">
        <w:t>ethtool -S &lt;iface&gt; – Ausgabe von Statistikzählern (packets, errors, etc. vom Treiber).</w:t>
      </w:r>
    </w:p>
    <w:p w14:paraId="6C3880F7" w14:textId="77777777" w:rsidR="00CA535F" w:rsidRPr="00CA535F" w:rsidRDefault="00CA535F">
      <w:pPr>
        <w:numPr>
          <w:ilvl w:val="0"/>
          <w:numId w:val="268"/>
        </w:numPr>
      </w:pPr>
      <w:r w:rsidRPr="00CA535F">
        <w:t>ethtool -g &lt;iface&gt; – Ring Puffer Größen (RX/TX rings). -G zum Setzen.</w:t>
      </w:r>
    </w:p>
    <w:p w14:paraId="4EB88415" w14:textId="77777777" w:rsidR="00CA535F" w:rsidRPr="00CA535F" w:rsidRDefault="00CA535F">
      <w:pPr>
        <w:numPr>
          <w:ilvl w:val="0"/>
          <w:numId w:val="268"/>
        </w:numPr>
      </w:pPr>
      <w:r w:rsidRPr="00CA535F">
        <w:t>ethtool -a &lt;iface&gt; – Flow-Control (Pause Frame) Status (Autoneg etc.), -A zum Setzen on/off rx/tx.</w:t>
      </w:r>
    </w:p>
    <w:p w14:paraId="17AFF951" w14:textId="77777777" w:rsidR="00CA535F" w:rsidRPr="00CA535F" w:rsidRDefault="00CA535F">
      <w:pPr>
        <w:numPr>
          <w:ilvl w:val="0"/>
          <w:numId w:val="268"/>
        </w:numPr>
      </w:pPr>
      <w:r w:rsidRPr="00CA535F">
        <w:t>ethtool -r &lt;iface&gt; – Veranlasst die Karte, Link neu auszuhandeln (Retrain).</w:t>
      </w:r>
    </w:p>
    <w:p w14:paraId="54FC4A2D" w14:textId="77777777" w:rsidR="00CA535F" w:rsidRPr="00CA535F" w:rsidRDefault="00CA535F">
      <w:pPr>
        <w:numPr>
          <w:ilvl w:val="0"/>
          <w:numId w:val="268"/>
        </w:numPr>
      </w:pPr>
      <w:r w:rsidRPr="00CA535F">
        <w:t>ethtool --identify &lt;iface&gt; – alias für -p (Blinken).</w:t>
      </w:r>
    </w:p>
    <w:p w14:paraId="6DB69190" w14:textId="77777777" w:rsidR="00CA535F" w:rsidRPr="00CA535F" w:rsidRDefault="00CA535F" w:rsidP="00CA535F">
      <w:r w:rsidRPr="00CA535F">
        <w:rPr>
          <w:b/>
          <w:bCs/>
        </w:rPr>
        <w:t>Beispiele:</w:t>
      </w:r>
    </w:p>
    <w:p w14:paraId="0FFB2CC3" w14:textId="77777777" w:rsidR="00CA535F" w:rsidRPr="00CA535F" w:rsidRDefault="00CA535F">
      <w:pPr>
        <w:numPr>
          <w:ilvl w:val="0"/>
          <w:numId w:val="269"/>
        </w:numPr>
      </w:pPr>
      <w:r w:rsidRPr="00CA535F">
        <w:lastRenderedPageBreak/>
        <w:t>ethtool eth0 -&gt; zeigt z.B. Speed: 1000Mb/s, Duplex: Full, Auto-negotiation: on, etc.</w:t>
      </w:r>
    </w:p>
    <w:p w14:paraId="31F0FA99" w14:textId="77777777" w:rsidR="00CA535F" w:rsidRPr="00CA535F" w:rsidRDefault="00CA535F">
      <w:pPr>
        <w:numPr>
          <w:ilvl w:val="0"/>
          <w:numId w:val="269"/>
        </w:numPr>
      </w:pPr>
      <w:r w:rsidRPr="00CA535F">
        <w:t>ethtool -s eth0 speed 100 duplex half autoneg off -&gt; zwingt 100Mbit Half-Duplex (nur Test oder Legacy).</w:t>
      </w:r>
    </w:p>
    <w:p w14:paraId="04CA9D8C" w14:textId="77777777" w:rsidR="00CA535F" w:rsidRPr="00CA535F" w:rsidRDefault="00CA535F">
      <w:pPr>
        <w:numPr>
          <w:ilvl w:val="0"/>
          <w:numId w:val="269"/>
        </w:numPr>
      </w:pPr>
      <w:r w:rsidRPr="00CA535F">
        <w:t>ethtool -p eth1 10 -&gt; blinkt LED an eth1 für 10 Sekunden.</w:t>
      </w:r>
    </w:p>
    <w:p w14:paraId="6C0AAECA" w14:textId="77777777" w:rsidR="00CA535F" w:rsidRPr="00CA535F" w:rsidRDefault="00CA535F">
      <w:pPr>
        <w:numPr>
          <w:ilvl w:val="0"/>
          <w:numId w:val="269"/>
        </w:numPr>
      </w:pPr>
      <w:r w:rsidRPr="00CA535F">
        <w:t>ethtool -K eth0 tso off -&gt; schaltet TCP Segment Offloading aus (im Troubleshooting falls Problem mit Offload).</w:t>
      </w:r>
    </w:p>
    <w:p w14:paraId="70E07EA8" w14:textId="77777777" w:rsidR="00CA535F" w:rsidRPr="00CA535F" w:rsidRDefault="00CA535F" w:rsidP="00CA535F">
      <w:pPr>
        <w:rPr>
          <w:b/>
          <w:bCs/>
        </w:rPr>
      </w:pPr>
      <w:r w:rsidRPr="00CA535F">
        <w:rPr>
          <w:b/>
          <w:bCs/>
        </w:rPr>
        <w:t>hostnamectl (Control hostname in systemd)</w:t>
      </w:r>
    </w:p>
    <w:p w14:paraId="6F67D5DC"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7D84493C" w14:textId="77777777" w:rsidR="00CA535F" w:rsidRPr="00CA535F" w:rsidRDefault="00CA535F" w:rsidP="00CA535F">
      <w:r w:rsidRPr="00CA535F">
        <w:rPr>
          <w:b/>
          <w:bCs/>
        </w:rPr>
        <w:t>Verwendung:</w:t>
      </w:r>
    </w:p>
    <w:p w14:paraId="56FA8DCA" w14:textId="77777777" w:rsidR="00CA535F" w:rsidRPr="00CA535F" w:rsidRDefault="00CA535F">
      <w:pPr>
        <w:numPr>
          <w:ilvl w:val="0"/>
          <w:numId w:val="270"/>
        </w:numPr>
      </w:pPr>
      <w:r w:rsidRPr="00CA535F">
        <w:rPr>
          <w:b/>
          <w:bCs/>
        </w:rPr>
        <w:t>hostnamectl</w:t>
      </w:r>
      <w:r w:rsidRPr="00CA535F">
        <w:t xml:space="preserve"> (ohne args): Zeigt Systeminfo: Static hostname, Transient (via DHCP), Pretty (human name), und Kernel: Operating System, Kernel, Architecture, etc.</w:t>
      </w:r>
    </w:p>
    <w:p w14:paraId="651E561F" w14:textId="77777777" w:rsidR="00CA535F" w:rsidRPr="00CA535F" w:rsidRDefault="00CA535F">
      <w:pPr>
        <w:numPr>
          <w:ilvl w:val="0"/>
          <w:numId w:val="270"/>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57DAD800" w14:textId="77777777" w:rsidR="00CA535F" w:rsidRPr="00CA535F" w:rsidRDefault="00CA535F">
      <w:pPr>
        <w:numPr>
          <w:ilvl w:val="0"/>
          <w:numId w:val="270"/>
        </w:numPr>
      </w:pPr>
      <w:r w:rsidRPr="00CA535F">
        <w:rPr>
          <w:b/>
          <w:bCs/>
        </w:rPr>
        <w:t>hostnamectl set-icon-name &lt;icon&gt;</w:t>
      </w:r>
      <w:r w:rsidRPr="00CA535F">
        <w:t xml:space="preserve"> – Setzt Icon (z.B. computer-desktop, rein kosmetisch in einigen GUIs).</w:t>
      </w:r>
    </w:p>
    <w:p w14:paraId="019D51B1" w14:textId="77777777" w:rsidR="00CA535F" w:rsidRPr="00CA535F" w:rsidRDefault="00CA535F">
      <w:pPr>
        <w:numPr>
          <w:ilvl w:val="0"/>
          <w:numId w:val="270"/>
        </w:numPr>
      </w:pPr>
      <w:r w:rsidRPr="00CA535F">
        <w:rPr>
          <w:b/>
          <w:bCs/>
        </w:rPr>
        <w:t>hostnamectl set-chassis &lt;type&gt;</w:t>
      </w:r>
      <w:r w:rsidRPr="00CA535F">
        <w:t xml:space="preserve"> – Setzt Gehäuse-Typ: desktop, laptop, server, tablet, embedded, etc. (Auch nur informative, kann z.B. in GNOME Systeminfo auftauchen).</w:t>
      </w:r>
    </w:p>
    <w:p w14:paraId="0B53B70A" w14:textId="77777777" w:rsidR="00CA535F" w:rsidRPr="00CA535F" w:rsidRDefault="00CA535F" w:rsidP="00CA535F">
      <w:r w:rsidRPr="00CA535F">
        <w:rPr>
          <w:b/>
          <w:bCs/>
        </w:rPr>
        <w:t>Zusatz:</w:t>
      </w:r>
    </w:p>
    <w:p w14:paraId="25A1B5E7" w14:textId="77777777" w:rsidR="00CA535F" w:rsidRPr="00CA535F" w:rsidRDefault="00CA535F">
      <w:pPr>
        <w:numPr>
          <w:ilvl w:val="0"/>
          <w:numId w:val="271"/>
        </w:numPr>
      </w:pPr>
      <w:r w:rsidRPr="00CA535F">
        <w:t>hostnamectl status (alias ohne args) – Info.</w:t>
      </w:r>
    </w:p>
    <w:p w14:paraId="47CC37E5" w14:textId="77777777" w:rsidR="00CA535F" w:rsidRPr="00CA535F" w:rsidRDefault="00CA535F">
      <w:pPr>
        <w:numPr>
          <w:ilvl w:val="0"/>
          <w:numId w:val="271"/>
        </w:numPr>
      </w:pPr>
      <w:r w:rsidRPr="00CA535F">
        <w:t>Traditional hostname Befehl (ohne ctl) zeigt oder setzt nur transient (bis Reboot).</w:t>
      </w:r>
    </w:p>
    <w:p w14:paraId="00892DA4" w14:textId="77777777" w:rsidR="00CA535F" w:rsidRPr="00CA535F" w:rsidRDefault="00CA535F" w:rsidP="00CA535F">
      <w:pPr>
        <w:rPr>
          <w:b/>
          <w:bCs/>
        </w:rPr>
      </w:pPr>
      <w:r w:rsidRPr="00CA535F">
        <w:rPr>
          <w:b/>
          <w:bCs/>
        </w:rPr>
        <w:t>Netzwerk-Fehlerdiagnose und Name-Auflösung</w:t>
      </w:r>
    </w:p>
    <w:p w14:paraId="29A8957E" w14:textId="77777777" w:rsidR="00CA535F" w:rsidRPr="00CA535F" w:rsidRDefault="00CA535F" w:rsidP="00CA535F">
      <w:pPr>
        <w:rPr>
          <w:b/>
          <w:bCs/>
        </w:rPr>
      </w:pPr>
      <w:r w:rsidRPr="00CA535F">
        <w:rPr>
          <w:b/>
          <w:bCs/>
        </w:rPr>
        <w:t>netcat (nc) (TCP/UDP Swiss Army Knife)</w:t>
      </w:r>
    </w:p>
    <w:p w14:paraId="437BBCFE" w14:textId="77777777" w:rsidR="00CA535F" w:rsidRPr="00CA535F" w:rsidRDefault="00CA535F" w:rsidP="00CA535F">
      <w:r w:rsidRPr="00CA535F">
        <w:rPr>
          <w:b/>
          <w:bCs/>
        </w:rPr>
        <w:lastRenderedPageBreak/>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7D0E46C8" w14:textId="77777777" w:rsidR="00CA535F" w:rsidRPr="00CA535F" w:rsidRDefault="00CA535F" w:rsidP="00CA535F">
      <w:r w:rsidRPr="00CA535F">
        <w:rPr>
          <w:b/>
          <w:bCs/>
        </w:rPr>
        <w:t>Verwendung:</w:t>
      </w:r>
    </w:p>
    <w:p w14:paraId="27BE5B65" w14:textId="77777777" w:rsidR="00CA535F" w:rsidRPr="00CA535F" w:rsidRDefault="00CA535F">
      <w:pPr>
        <w:numPr>
          <w:ilvl w:val="0"/>
          <w:numId w:val="272"/>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4CC50B88" w14:textId="77777777" w:rsidR="00CA535F" w:rsidRPr="00CA535F" w:rsidRDefault="00CA535F">
      <w:pPr>
        <w:numPr>
          <w:ilvl w:val="0"/>
          <w:numId w:val="272"/>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3E583214" w14:textId="77777777" w:rsidR="00CA535F" w:rsidRPr="00CA535F" w:rsidRDefault="00CA535F">
      <w:pPr>
        <w:numPr>
          <w:ilvl w:val="0"/>
          <w:numId w:val="272"/>
        </w:numPr>
      </w:pPr>
      <w:r w:rsidRPr="00CA535F">
        <w:rPr>
          <w:b/>
          <w:bCs/>
        </w:rPr>
        <w:t>UDP mode:</w:t>
      </w:r>
      <w:r w:rsidRPr="00CA535F">
        <w:t xml:space="preserve"> nc -u – Statt TCP benutzt UDP. Bsp: nc -u 192.168.1.5 53 könnte man UDP Query schicken (z.B. an DNS server).</w:t>
      </w:r>
    </w:p>
    <w:p w14:paraId="588602A7" w14:textId="77777777" w:rsidR="00CA535F" w:rsidRPr="00CA535F" w:rsidRDefault="00CA535F">
      <w:pPr>
        <w:numPr>
          <w:ilvl w:val="0"/>
          <w:numId w:val="272"/>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2820B542" w14:textId="77777777" w:rsidR="00CA535F" w:rsidRPr="00CA535F" w:rsidRDefault="00CA535F">
      <w:pPr>
        <w:numPr>
          <w:ilvl w:val="0"/>
          <w:numId w:val="272"/>
        </w:numPr>
      </w:pPr>
      <w:r w:rsidRPr="00CA535F">
        <w:rPr>
          <w:b/>
          <w:bCs/>
        </w:rPr>
        <w:t>Timeout:</w:t>
      </w:r>
      <w:r w:rsidRPr="00CA535F">
        <w:t xml:space="preserve"> -w &lt;secs&gt; – Wartezeit bis Timeout für Verbindungen/Eingaben.</w:t>
      </w:r>
    </w:p>
    <w:p w14:paraId="09D670BC" w14:textId="77777777" w:rsidR="00CA535F" w:rsidRPr="00CA535F" w:rsidRDefault="00CA535F">
      <w:pPr>
        <w:numPr>
          <w:ilvl w:val="0"/>
          <w:numId w:val="272"/>
        </w:numPr>
      </w:pPr>
      <w:r w:rsidRPr="00CA535F">
        <w:rPr>
          <w:b/>
          <w:bCs/>
        </w:rPr>
        <w:t>Keep-open (inetd style):</w:t>
      </w:r>
      <w:r w:rsidRPr="00CA535F">
        <w:t xml:space="preserve"> In GNU nc -k (listen bleibt offen nach Verbindungsende, auf neue).</w:t>
      </w:r>
    </w:p>
    <w:p w14:paraId="02AF81EA" w14:textId="77777777" w:rsidR="00CA535F" w:rsidRPr="00CA535F" w:rsidRDefault="00CA535F">
      <w:pPr>
        <w:numPr>
          <w:ilvl w:val="0"/>
          <w:numId w:val="272"/>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2217A887" w14:textId="77777777" w:rsidR="00CA535F" w:rsidRPr="00CA535F" w:rsidRDefault="00CA535F" w:rsidP="00CA535F">
      <w:r w:rsidRPr="00CA535F">
        <w:rPr>
          <w:b/>
          <w:bCs/>
        </w:rPr>
        <w:t>Beispiele:</w:t>
      </w:r>
    </w:p>
    <w:p w14:paraId="00A91792" w14:textId="77777777" w:rsidR="00CA535F" w:rsidRPr="00CA535F" w:rsidRDefault="00CA535F">
      <w:pPr>
        <w:numPr>
          <w:ilvl w:val="0"/>
          <w:numId w:val="273"/>
        </w:numPr>
      </w:pPr>
      <w:r w:rsidRPr="00CA535F">
        <w:rPr>
          <w:b/>
          <w:bCs/>
        </w:rPr>
        <w:t>Chat/Echo Test:</w:t>
      </w:r>
      <w:r w:rsidRPr="00CA535F">
        <w:t xml:space="preserve"> Terminal A: nc -l -p 5000, Terminal B: nc localhost 5000 -&gt; alles was A tippt sieht B und umgekehrt.</w:t>
      </w:r>
    </w:p>
    <w:p w14:paraId="71F9DBF5" w14:textId="77777777" w:rsidR="00CA535F" w:rsidRPr="00CA535F" w:rsidRDefault="00CA535F">
      <w:pPr>
        <w:numPr>
          <w:ilvl w:val="0"/>
          <w:numId w:val="273"/>
        </w:numPr>
      </w:pPr>
      <w:r w:rsidRPr="00CA535F">
        <w:rPr>
          <w:b/>
          <w:bCs/>
        </w:rPr>
        <w:t>Datei senden:</w:t>
      </w:r>
      <w:r w:rsidRPr="00CA535F">
        <w:t xml:space="preserve"> Auf Empfänger: nc -l -p 4500 &gt; out.txt, auf Sender: nc destIP 4500 &lt; file.txt. (Netcat baut TCP auf und streamt Datei).</w:t>
      </w:r>
    </w:p>
    <w:p w14:paraId="19782E62" w14:textId="77777777" w:rsidR="00CA535F" w:rsidRPr="00CA535F" w:rsidRDefault="00CA535F">
      <w:pPr>
        <w:numPr>
          <w:ilvl w:val="0"/>
          <w:numId w:val="273"/>
        </w:numPr>
      </w:pPr>
      <w:r w:rsidRPr="00CA535F">
        <w:rPr>
          <w:b/>
          <w:bCs/>
        </w:rPr>
        <w:t>HTTP Request:</w:t>
      </w:r>
      <w:r w:rsidRPr="00CA535F">
        <w:t xml:space="preserve"> printf "GET / HTTP/1.1\r\nHost: example.com\r\n\r\n" | nc example.com 80 – zeigt HTML der Homepage (HTTP/1.1 erfordert Host-Header).</w:t>
      </w:r>
    </w:p>
    <w:p w14:paraId="329825AB" w14:textId="77777777" w:rsidR="00CA535F" w:rsidRPr="00CA535F" w:rsidRDefault="00CA535F">
      <w:pPr>
        <w:numPr>
          <w:ilvl w:val="0"/>
          <w:numId w:val="273"/>
        </w:numPr>
      </w:pPr>
      <w:r w:rsidRPr="00CA535F">
        <w:rPr>
          <w:b/>
          <w:bCs/>
        </w:rPr>
        <w:t>UDP Ping</w:t>
      </w:r>
      <w:r w:rsidRPr="00CA535F">
        <w:t xml:space="preserve"> (ohne Antwort): echo -n "Hello" | nc -u 192.168.1.5 9000.</w:t>
      </w:r>
    </w:p>
    <w:p w14:paraId="11E9D037" w14:textId="77777777" w:rsidR="00CA535F" w:rsidRPr="00CA535F" w:rsidRDefault="00CA535F">
      <w:pPr>
        <w:numPr>
          <w:ilvl w:val="0"/>
          <w:numId w:val="273"/>
        </w:numPr>
      </w:pPr>
      <w:r w:rsidRPr="00CA535F">
        <w:rPr>
          <w:b/>
          <w:bCs/>
        </w:rPr>
        <w:t>Port scan</w:t>
      </w:r>
      <w:r w:rsidRPr="00CA535F">
        <w:t>: nc -z -v 192.168.1.20 20-30 -&gt; tries FTP-data, FTP etc, output open/closed.</w:t>
      </w:r>
    </w:p>
    <w:p w14:paraId="51E57F35" w14:textId="77777777" w:rsidR="00CA535F" w:rsidRPr="00CA535F" w:rsidRDefault="00CA535F" w:rsidP="00CA535F">
      <w:r w:rsidRPr="00CA535F">
        <w:rPr>
          <w:i/>
          <w:iCs/>
        </w:rPr>
        <w:lastRenderedPageBreak/>
        <w:t>(Netcat Implementierungen: Traditional vs OpenBSD netcat vs GNU netcat ncat (part of nmap) – Optionen leicht variierend. Z.B. OpenBSD netcat hat -l und -p zusammen als one option or so, etc.)</w:t>
      </w:r>
    </w:p>
    <w:p w14:paraId="6C4DFB0E" w14:textId="77777777" w:rsidR="00CA535F" w:rsidRPr="00CA535F" w:rsidRDefault="00CA535F" w:rsidP="00CA535F">
      <w:pPr>
        <w:rPr>
          <w:b/>
          <w:bCs/>
        </w:rPr>
      </w:pPr>
      <w:r w:rsidRPr="00CA535F">
        <w:rPr>
          <w:b/>
          <w:bCs/>
        </w:rPr>
        <w:t>iftop (Interface TOP, Bandwidth monitor)</w:t>
      </w:r>
    </w:p>
    <w:p w14:paraId="06A52A05"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0949C4E2" w14:textId="77777777" w:rsidR="00CA535F" w:rsidRPr="00CA535F" w:rsidRDefault="00CA535F" w:rsidP="00CA535F">
      <w:r w:rsidRPr="00CA535F">
        <w:rPr>
          <w:b/>
          <w:bCs/>
        </w:rPr>
        <w:t>Verwendung:</w:t>
      </w:r>
    </w:p>
    <w:p w14:paraId="6E12B504" w14:textId="77777777" w:rsidR="00CA535F" w:rsidRPr="00CA535F" w:rsidRDefault="00CA535F" w:rsidP="00CA535F">
      <w:r w:rsidRPr="00CA535F">
        <w:t>iftop -i &lt;Interface&gt;</w:t>
      </w:r>
    </w:p>
    <w:p w14:paraId="5EB74D04" w14:textId="77777777" w:rsidR="00CA535F" w:rsidRPr="00CA535F" w:rsidRDefault="00CA535F" w:rsidP="00CA535F">
      <w:r w:rsidRPr="00CA535F">
        <w:t>Ohne -i wählt iftop das erste externe Interface.</w:t>
      </w:r>
    </w:p>
    <w:p w14:paraId="39128851" w14:textId="77777777" w:rsidR="00CA535F" w:rsidRPr="00CA535F" w:rsidRDefault="00CA535F" w:rsidP="00CA535F">
      <w:r w:rsidRPr="00CA535F">
        <w:rPr>
          <w:b/>
          <w:bCs/>
        </w:rPr>
        <w:t>Optionen:</w:t>
      </w:r>
    </w:p>
    <w:p w14:paraId="17045A8E" w14:textId="77777777" w:rsidR="00CA535F" w:rsidRPr="00CA535F" w:rsidRDefault="00CA535F">
      <w:pPr>
        <w:numPr>
          <w:ilvl w:val="0"/>
          <w:numId w:val="274"/>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1D12A5DF" w14:textId="77777777" w:rsidR="00CA535F" w:rsidRPr="00CA535F" w:rsidRDefault="00CA535F">
      <w:pPr>
        <w:numPr>
          <w:ilvl w:val="0"/>
          <w:numId w:val="274"/>
        </w:numPr>
      </w:pPr>
      <w:r w:rsidRPr="00CA535F">
        <w:rPr>
          <w:b/>
          <w:bCs/>
        </w:rPr>
        <w:t>-N</w:t>
      </w:r>
      <w:r w:rsidRPr="00CA535F">
        <w:t xml:space="preserve"> – Keine Port-Auflösung (zeigt Portnummern statt Services Namen).</w:t>
      </w:r>
    </w:p>
    <w:p w14:paraId="6F721CE6" w14:textId="77777777" w:rsidR="00CA535F" w:rsidRPr="00CA535F" w:rsidRDefault="00CA535F">
      <w:pPr>
        <w:numPr>
          <w:ilvl w:val="0"/>
          <w:numId w:val="274"/>
        </w:numPr>
      </w:pPr>
      <w:r w:rsidRPr="00CA535F">
        <w:rPr>
          <w:b/>
          <w:bCs/>
        </w:rPr>
        <w:t>-P</w:t>
      </w:r>
      <w:r w:rsidRPr="00CA535F">
        <w:t xml:space="preserve"> – Zeigt Ports zusammen mit Host (separat Spalte). Kombiniert man oft: iftop -nNP.</w:t>
      </w:r>
    </w:p>
    <w:p w14:paraId="07CB88F0" w14:textId="77777777" w:rsidR="00CA535F" w:rsidRPr="00CA535F" w:rsidRDefault="00CA535F">
      <w:pPr>
        <w:numPr>
          <w:ilvl w:val="0"/>
          <w:numId w:val="274"/>
        </w:numPr>
      </w:pPr>
      <w:r w:rsidRPr="00CA535F">
        <w:rPr>
          <w:b/>
          <w:bCs/>
        </w:rPr>
        <w:t>-B</w:t>
      </w:r>
      <w:r w:rsidRPr="00CA535F">
        <w:t xml:space="preserve"> – Bytes statt Bits in Anzeige (Standard iftop zeigt in bits/s).</w:t>
      </w:r>
    </w:p>
    <w:p w14:paraId="26510986" w14:textId="77777777" w:rsidR="00CA535F" w:rsidRPr="00CA535F" w:rsidRDefault="00CA535F">
      <w:pPr>
        <w:numPr>
          <w:ilvl w:val="0"/>
          <w:numId w:val="274"/>
        </w:numPr>
      </w:pPr>
      <w:r w:rsidRPr="00CA535F">
        <w:rPr>
          <w:b/>
          <w:bCs/>
        </w:rPr>
        <w:t>-F &lt;FilterNet&gt;</w:t>
      </w:r>
      <w:r w:rsidRPr="00CA535F">
        <w:t xml:space="preserve"> – Nur Traffic, der in bestimmten Netzbereich fällt (Filter) betrachten, z.B. -F 192.168.0.0/16 filtert auf diese Range.</w:t>
      </w:r>
    </w:p>
    <w:p w14:paraId="0DE72536" w14:textId="77777777" w:rsidR="00CA535F" w:rsidRPr="00CA535F" w:rsidRDefault="00CA535F">
      <w:pPr>
        <w:numPr>
          <w:ilvl w:val="0"/>
          <w:numId w:val="274"/>
        </w:numPr>
      </w:pPr>
      <w:r w:rsidRPr="00CA535F">
        <w:rPr>
          <w:b/>
          <w:bCs/>
        </w:rPr>
        <w:t>-p</w:t>
      </w:r>
      <w:r w:rsidRPr="00CA535F">
        <w:t xml:space="preserve"> – Promiscuous Mode (auch Traffic anzeigen, der nicht an lokalem Host endet? Normal iftop Filter host involvement).</w:t>
      </w:r>
    </w:p>
    <w:p w14:paraId="778B3FB0" w14:textId="77777777" w:rsidR="00CA535F" w:rsidRPr="00CA535F" w:rsidRDefault="00CA535F">
      <w:pPr>
        <w:numPr>
          <w:ilvl w:val="0"/>
          <w:numId w:val="274"/>
        </w:numPr>
      </w:pPr>
      <w:r w:rsidRPr="00CA535F">
        <w:rPr>
          <w:b/>
          <w:bCs/>
        </w:rPr>
        <w:t>-t</w:t>
      </w:r>
      <w:r w:rsidRPr="00CA535F">
        <w:t xml:space="preserve"> – Text-Only Modus (keine curses-Interface, nur in stdout Stats; nicht sehr üblich).</w:t>
      </w:r>
    </w:p>
    <w:p w14:paraId="3417302F"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78A04E9E" w14:textId="77777777" w:rsidR="00CA535F" w:rsidRPr="00CA535F" w:rsidRDefault="00CA535F" w:rsidP="00CA535F">
      <w:pPr>
        <w:rPr>
          <w:b/>
          <w:bCs/>
        </w:rPr>
      </w:pPr>
      <w:r w:rsidRPr="00CA535F">
        <w:rPr>
          <w:b/>
          <w:bCs/>
        </w:rPr>
        <w:t>traceroute / tracepath (Route Tracking)</w:t>
      </w:r>
    </w:p>
    <w:p w14:paraId="38F4F18B"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27E33BF0" w14:textId="77777777" w:rsidR="00CA535F" w:rsidRPr="00CA535F" w:rsidRDefault="00CA535F" w:rsidP="00CA535F">
      <w:r w:rsidRPr="00CA535F">
        <w:rPr>
          <w:b/>
          <w:bCs/>
        </w:rPr>
        <w:t>Syntax:</w:t>
      </w:r>
    </w:p>
    <w:p w14:paraId="537F22E1" w14:textId="77777777" w:rsidR="00CA535F" w:rsidRPr="00CA535F" w:rsidRDefault="00CA535F" w:rsidP="00CA535F">
      <w:r w:rsidRPr="00CA535F">
        <w:lastRenderedPageBreak/>
        <w:t>traceroute [Optionen] &lt;Host&gt; [PacketSize]</w:t>
      </w:r>
    </w:p>
    <w:p w14:paraId="4F69F086" w14:textId="77777777" w:rsidR="00CA535F" w:rsidRPr="00CA535F" w:rsidRDefault="00CA535F" w:rsidP="00CA535F">
      <w:r w:rsidRPr="00CA535F">
        <w:t xml:space="preserve">tracepath &lt;Host&gt; </w:t>
      </w:r>
    </w:p>
    <w:p w14:paraId="2E3D15E7" w14:textId="77777777" w:rsidR="00CA535F" w:rsidRPr="00CA535F" w:rsidRDefault="00CA535F" w:rsidP="00CA535F">
      <w:r w:rsidRPr="00CA535F">
        <w:rPr>
          <w:b/>
          <w:bCs/>
        </w:rPr>
        <w:t>Optionen (traceroute):</w:t>
      </w:r>
    </w:p>
    <w:p w14:paraId="787E14DC" w14:textId="77777777" w:rsidR="00CA535F" w:rsidRPr="00CA535F" w:rsidRDefault="00CA535F">
      <w:pPr>
        <w:numPr>
          <w:ilvl w:val="0"/>
          <w:numId w:val="275"/>
        </w:numPr>
      </w:pPr>
      <w:r w:rsidRPr="00CA535F">
        <w:rPr>
          <w:b/>
          <w:bCs/>
        </w:rPr>
        <w:t>-I</w:t>
      </w:r>
      <w:r w:rsidRPr="00CA535F">
        <w:t>: ICMP Echo statt UDP verwenden (pakete wie ping).</w:t>
      </w:r>
    </w:p>
    <w:p w14:paraId="17F322E0" w14:textId="77777777" w:rsidR="00CA535F" w:rsidRPr="00CA535F" w:rsidRDefault="00CA535F">
      <w:pPr>
        <w:numPr>
          <w:ilvl w:val="0"/>
          <w:numId w:val="275"/>
        </w:numPr>
      </w:pPr>
      <w:r w:rsidRPr="00CA535F">
        <w:rPr>
          <w:b/>
          <w:bCs/>
        </w:rPr>
        <w:t>-T</w:t>
      </w:r>
      <w:r w:rsidRPr="00CA535F">
        <w:t>: TCP SYN statt UDP (z.B. um Firewalls zu durchdringen über port 80).</w:t>
      </w:r>
    </w:p>
    <w:p w14:paraId="658DB507" w14:textId="77777777" w:rsidR="00CA535F" w:rsidRPr="00CA535F" w:rsidRDefault="00CA535F">
      <w:pPr>
        <w:numPr>
          <w:ilvl w:val="0"/>
          <w:numId w:val="275"/>
        </w:numPr>
      </w:pPr>
      <w:r w:rsidRPr="00CA535F">
        <w:rPr>
          <w:b/>
          <w:bCs/>
        </w:rPr>
        <w:t>-p &lt;Port&gt;</w:t>
      </w:r>
      <w:r w:rsidRPr="00CA535F">
        <w:t>: UDP port Start (Standard 33434).</w:t>
      </w:r>
    </w:p>
    <w:p w14:paraId="0866BC97" w14:textId="77777777" w:rsidR="00CA535F" w:rsidRPr="00CA535F" w:rsidRDefault="00CA535F">
      <w:pPr>
        <w:numPr>
          <w:ilvl w:val="0"/>
          <w:numId w:val="275"/>
        </w:numPr>
      </w:pPr>
      <w:r w:rsidRPr="00CA535F">
        <w:rPr>
          <w:b/>
          <w:bCs/>
        </w:rPr>
        <w:t>-q &lt;N&gt;</w:t>
      </w:r>
      <w:r w:rsidRPr="00CA535F">
        <w:t>: Anzahl Probes pro TTL (Default 3).</w:t>
      </w:r>
    </w:p>
    <w:p w14:paraId="685DA7AC" w14:textId="77777777" w:rsidR="00CA535F" w:rsidRPr="00CA535F" w:rsidRDefault="00CA535F">
      <w:pPr>
        <w:numPr>
          <w:ilvl w:val="0"/>
          <w:numId w:val="275"/>
        </w:numPr>
      </w:pPr>
      <w:r w:rsidRPr="00CA535F">
        <w:rPr>
          <w:b/>
          <w:bCs/>
        </w:rPr>
        <w:t>-w &lt;Seconds&gt;</w:t>
      </w:r>
      <w:r w:rsidRPr="00CA535F">
        <w:t>: Timeout pro Hop Antwort (default 5s).</w:t>
      </w:r>
    </w:p>
    <w:p w14:paraId="6BF661E0" w14:textId="77777777" w:rsidR="00CA535F" w:rsidRPr="00CA535F" w:rsidRDefault="00CA535F">
      <w:pPr>
        <w:numPr>
          <w:ilvl w:val="0"/>
          <w:numId w:val="275"/>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6615B9E5" w14:textId="77777777" w:rsidR="00CA535F" w:rsidRPr="00CA535F" w:rsidRDefault="00CA535F">
      <w:pPr>
        <w:numPr>
          <w:ilvl w:val="0"/>
          <w:numId w:val="275"/>
        </w:numPr>
      </w:pPr>
      <w:r w:rsidRPr="00CA535F">
        <w:rPr>
          <w:b/>
          <w:bCs/>
        </w:rPr>
        <w:t>-m &lt;max_ttl&gt;</w:t>
      </w:r>
      <w:r w:rsidRPr="00CA535F">
        <w:t>: Max Hop Count (Standard 30).</w:t>
      </w:r>
    </w:p>
    <w:p w14:paraId="6A897934" w14:textId="77777777" w:rsidR="00CA535F" w:rsidRPr="00CA535F" w:rsidRDefault="00CA535F">
      <w:pPr>
        <w:numPr>
          <w:ilvl w:val="0"/>
          <w:numId w:val="275"/>
        </w:numPr>
      </w:pPr>
      <w:r w:rsidRPr="00CA535F">
        <w:rPr>
          <w:b/>
          <w:bCs/>
        </w:rPr>
        <w:t>-f &lt;first_ttl&gt;</w:t>
      </w:r>
      <w:r w:rsidRPr="00CA535F">
        <w:t>: Start TTL (default 1). Manchmal hilfreich, mittendrin einzusteigen.</w:t>
      </w:r>
    </w:p>
    <w:p w14:paraId="36FBB920" w14:textId="77777777" w:rsidR="00CA535F" w:rsidRPr="00CA535F" w:rsidRDefault="00CA535F">
      <w:pPr>
        <w:numPr>
          <w:ilvl w:val="0"/>
          <w:numId w:val="275"/>
        </w:numPr>
      </w:pPr>
      <w:r w:rsidRPr="00CA535F">
        <w:rPr>
          <w:b/>
          <w:bCs/>
        </w:rPr>
        <w:t>-4 / -6</w:t>
      </w:r>
      <w:r w:rsidRPr="00CA535F">
        <w:t>: Force IPv4 / IPv6.</w:t>
      </w:r>
    </w:p>
    <w:p w14:paraId="71F9D66A" w14:textId="77777777" w:rsidR="00CA535F" w:rsidRPr="00CA535F" w:rsidRDefault="00CA535F" w:rsidP="00CA535F">
      <w:r w:rsidRPr="00CA535F">
        <w:rPr>
          <w:b/>
          <w:bCs/>
        </w:rPr>
        <w:t>Optionen (tracepath)</w:t>
      </w:r>
      <w:r w:rsidRPr="00CA535F">
        <w:t xml:space="preserve"> sind wenige: -n no dns, -b show both hostnames and IP, etc.</w:t>
      </w:r>
    </w:p>
    <w:p w14:paraId="18A39FE3" w14:textId="77777777" w:rsidR="00CA535F" w:rsidRPr="00CA535F" w:rsidRDefault="00CA535F" w:rsidP="00CA535F">
      <w:r w:rsidRPr="00CA535F">
        <w:rPr>
          <w:b/>
          <w:bCs/>
        </w:rPr>
        <w:t>Beispiel:</w:t>
      </w:r>
    </w:p>
    <w:p w14:paraId="58399936" w14:textId="77777777" w:rsidR="00CA535F" w:rsidRPr="00CA535F" w:rsidRDefault="00CA535F" w:rsidP="00CA535F">
      <w:r w:rsidRPr="00CA535F">
        <w:t>$ traceroute example.com</w:t>
      </w:r>
    </w:p>
    <w:p w14:paraId="34B78CFA" w14:textId="77777777" w:rsidR="00CA535F" w:rsidRPr="00CA535F" w:rsidRDefault="00CA535F" w:rsidP="00CA535F">
      <w:r w:rsidRPr="00CA535F">
        <w:t xml:space="preserve"> 1  192.168.1.1 (192.168.1.1)  1.123 ms  0.846 ms  0.799 ms</w:t>
      </w:r>
    </w:p>
    <w:p w14:paraId="00A81CEE" w14:textId="77777777" w:rsidR="00CA535F" w:rsidRPr="00CA535F" w:rsidRDefault="00CA535F" w:rsidP="00CA535F">
      <w:r w:rsidRPr="00CA535F">
        <w:t xml:space="preserve"> 2  100.64.0.1 (100.64.0.1)  10.123 ms  9.876 ms  9.543 ms</w:t>
      </w:r>
    </w:p>
    <w:p w14:paraId="4C6A7C39" w14:textId="77777777" w:rsidR="00CA535F" w:rsidRPr="00CA535F" w:rsidRDefault="00CA535F" w:rsidP="00CA535F">
      <w:r w:rsidRPr="00CA535F">
        <w:t xml:space="preserve"> 3  203.0.113.5 (203.0.113.5)  15.432 ms  14.876 ms  15.210 ms</w:t>
      </w:r>
    </w:p>
    <w:p w14:paraId="2C2C8587" w14:textId="77777777" w:rsidR="00CA535F" w:rsidRPr="00CA535F" w:rsidRDefault="00CA535F" w:rsidP="00CA535F">
      <w:r w:rsidRPr="00CA535F">
        <w:t xml:space="preserve"> 4  ae12.dar02.example.net (198.51.100.1)  30.456 ms  29.999 ms  30.123 ms</w:t>
      </w:r>
    </w:p>
    <w:p w14:paraId="430B63C9" w14:textId="77777777" w:rsidR="00CA535F" w:rsidRPr="00CA535F" w:rsidRDefault="00CA535F" w:rsidP="00CA535F">
      <w:r w:rsidRPr="00CA535F">
        <w:t xml:space="preserve"> 5  93.184.216.34 (93.184.216.34)  35.678 ms  35.900 ms  35.456 ms</w:t>
      </w:r>
    </w:p>
    <w:p w14:paraId="26FFE465" w14:textId="77777777" w:rsidR="00CA535F" w:rsidRPr="00CA535F" w:rsidRDefault="00CA535F" w:rsidP="00CA535F">
      <w:r w:rsidRPr="00CA535F">
        <w:t>Zeigt 5 Hops (Heimrouter, CGNAT router, ISP core, example.net router, Ziel).</w:t>
      </w:r>
    </w:p>
    <w:p w14:paraId="41E9D061" w14:textId="77777777" w:rsidR="00CA535F" w:rsidRPr="00CA535F" w:rsidRDefault="00CA535F" w:rsidP="00CA535F">
      <w:r w:rsidRPr="00CA535F">
        <w:t>tracepath example.com ähnlich, oft mit asymmetrischen result such as pmtu info.</w:t>
      </w:r>
    </w:p>
    <w:p w14:paraId="41EC0356" w14:textId="77777777" w:rsidR="00CA535F" w:rsidRPr="00CA535F" w:rsidRDefault="00CA535F" w:rsidP="00CA535F">
      <w:pPr>
        <w:rPr>
          <w:b/>
          <w:bCs/>
        </w:rPr>
      </w:pPr>
      <w:r w:rsidRPr="00CA535F">
        <w:rPr>
          <w:b/>
          <w:bCs/>
        </w:rPr>
        <w:t>mtr (My Traceroute)</w:t>
      </w:r>
    </w:p>
    <w:p w14:paraId="1648DBE0"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0427EDDB" w14:textId="77777777" w:rsidR="00CA535F" w:rsidRPr="00CA535F" w:rsidRDefault="00CA535F" w:rsidP="00CA535F">
      <w:r w:rsidRPr="00CA535F">
        <w:rPr>
          <w:b/>
          <w:bCs/>
        </w:rPr>
        <w:t>Verwendung:</w:t>
      </w:r>
    </w:p>
    <w:p w14:paraId="0ADC96FF" w14:textId="77777777" w:rsidR="00CA535F" w:rsidRPr="00CA535F" w:rsidRDefault="00CA535F" w:rsidP="00CA535F">
      <w:r w:rsidRPr="00CA535F">
        <w:t>mtr [Optionen] &lt;Ziel&gt;</w:t>
      </w:r>
    </w:p>
    <w:p w14:paraId="4B995D19" w14:textId="77777777" w:rsidR="00CA535F" w:rsidRPr="00CA535F" w:rsidRDefault="00CA535F" w:rsidP="00CA535F">
      <w:r w:rsidRPr="00CA535F">
        <w:lastRenderedPageBreak/>
        <w:t>Interaktiv curses UI standard, oder mit -r (report) Modus für einmalige Ausgabe.</w:t>
      </w:r>
    </w:p>
    <w:p w14:paraId="55956538" w14:textId="77777777" w:rsidR="00CA535F" w:rsidRPr="00CA535F" w:rsidRDefault="00CA535F" w:rsidP="00CA535F">
      <w:r w:rsidRPr="00CA535F">
        <w:rPr>
          <w:b/>
          <w:bCs/>
        </w:rPr>
        <w:t>Optionen:</w:t>
      </w:r>
    </w:p>
    <w:p w14:paraId="5F58E6B7" w14:textId="77777777" w:rsidR="00CA535F" w:rsidRPr="00CA535F" w:rsidRDefault="00CA535F">
      <w:pPr>
        <w:numPr>
          <w:ilvl w:val="0"/>
          <w:numId w:val="276"/>
        </w:numPr>
      </w:pPr>
      <w:r w:rsidRPr="00CA535F">
        <w:rPr>
          <w:b/>
          <w:bCs/>
        </w:rPr>
        <w:t>-4 / -6</w:t>
      </w:r>
      <w:r w:rsidRPr="00CA535F">
        <w:t>: Force IPv4/IPv6.</w:t>
      </w:r>
    </w:p>
    <w:p w14:paraId="7097DE5B" w14:textId="77777777" w:rsidR="00CA535F" w:rsidRPr="00CA535F" w:rsidRDefault="00CA535F">
      <w:pPr>
        <w:numPr>
          <w:ilvl w:val="0"/>
          <w:numId w:val="276"/>
        </w:numPr>
      </w:pPr>
      <w:r w:rsidRPr="00CA535F">
        <w:rPr>
          <w:b/>
          <w:bCs/>
        </w:rPr>
        <w:t>-n</w:t>
      </w:r>
      <w:r w:rsidRPr="00CA535F">
        <w:t>: Nicht auflösen, nur IPs (schneller).</w:t>
      </w:r>
    </w:p>
    <w:p w14:paraId="0D3A4E22" w14:textId="77777777" w:rsidR="00CA535F" w:rsidRPr="00CA535F" w:rsidRDefault="00CA535F">
      <w:pPr>
        <w:numPr>
          <w:ilvl w:val="0"/>
          <w:numId w:val="276"/>
        </w:numPr>
      </w:pPr>
      <w:r w:rsidRPr="00CA535F">
        <w:rPr>
          <w:b/>
          <w:bCs/>
        </w:rPr>
        <w:t>-w</w:t>
      </w:r>
      <w:r w:rsidRPr="00CA535F">
        <w:t>: Wide-output (zeigt beide host+IP columns).</w:t>
      </w:r>
    </w:p>
    <w:p w14:paraId="10D4389C" w14:textId="77777777" w:rsidR="00CA535F" w:rsidRPr="00CA535F" w:rsidRDefault="00CA535F">
      <w:pPr>
        <w:numPr>
          <w:ilvl w:val="0"/>
          <w:numId w:val="276"/>
        </w:numPr>
      </w:pPr>
      <w:r w:rsidRPr="00CA535F">
        <w:rPr>
          <w:b/>
          <w:bCs/>
        </w:rPr>
        <w:t>-c &lt;count&gt;</w:t>
      </w:r>
      <w:r w:rsidRPr="00CA535F">
        <w:t>: Limit auf &lt;count&gt; Probezyklen, dann beenden (für Report).</w:t>
      </w:r>
    </w:p>
    <w:p w14:paraId="388C6C60" w14:textId="77777777" w:rsidR="00CA535F" w:rsidRPr="00CA535F" w:rsidRDefault="00CA535F">
      <w:pPr>
        <w:numPr>
          <w:ilvl w:val="0"/>
          <w:numId w:val="276"/>
        </w:numPr>
      </w:pPr>
      <w:r w:rsidRPr="00CA535F">
        <w:rPr>
          <w:b/>
          <w:bCs/>
        </w:rPr>
        <w:t>-r</w:t>
      </w:r>
      <w:r w:rsidRPr="00CA535F">
        <w:t>: Report-Modus (nicht curses, druckt Tabelle und endet).</w:t>
      </w:r>
    </w:p>
    <w:p w14:paraId="7E265F16" w14:textId="77777777" w:rsidR="00CA535F" w:rsidRPr="00CA535F" w:rsidRDefault="00CA535F">
      <w:pPr>
        <w:numPr>
          <w:ilvl w:val="0"/>
          <w:numId w:val="276"/>
        </w:numPr>
      </w:pPr>
      <w:r w:rsidRPr="00CA535F">
        <w:rPr>
          <w:b/>
          <w:bCs/>
        </w:rPr>
        <w:t>-i &lt;sec&gt;</w:t>
      </w:r>
      <w:r w:rsidRPr="00CA535F">
        <w:t>: Sekunden zwischen Probe-Paketen (default 1.0).</w:t>
      </w:r>
    </w:p>
    <w:p w14:paraId="211AC262" w14:textId="77777777" w:rsidR="00CA535F" w:rsidRPr="00CA535F" w:rsidRDefault="00CA535F">
      <w:pPr>
        <w:numPr>
          <w:ilvl w:val="0"/>
          <w:numId w:val="276"/>
        </w:numPr>
      </w:pPr>
      <w:r w:rsidRPr="00CA535F">
        <w:rPr>
          <w:b/>
          <w:bCs/>
        </w:rPr>
        <w:t>-p</w:t>
      </w:r>
      <w:r w:rsidRPr="00CA535F">
        <w:t>: Pausiert Ausführung beim Start (Press enter to start).</w:t>
      </w:r>
    </w:p>
    <w:p w14:paraId="1A9FF8F4" w14:textId="77777777" w:rsidR="00CA535F" w:rsidRPr="00CA535F" w:rsidRDefault="00CA535F">
      <w:pPr>
        <w:numPr>
          <w:ilvl w:val="0"/>
          <w:numId w:val="276"/>
        </w:numPr>
      </w:pPr>
      <w:r w:rsidRPr="00CA535F">
        <w:rPr>
          <w:b/>
          <w:bCs/>
        </w:rPr>
        <w:t>-t</w:t>
      </w:r>
      <w:r w:rsidRPr="00CA535F">
        <w:t>: Text Mode (like curses but in dumb terminal).</w:t>
      </w:r>
    </w:p>
    <w:p w14:paraId="061E69D5" w14:textId="77777777" w:rsidR="00CA535F" w:rsidRPr="00CA535F" w:rsidRDefault="00CA535F">
      <w:pPr>
        <w:numPr>
          <w:ilvl w:val="0"/>
          <w:numId w:val="276"/>
        </w:numPr>
      </w:pPr>
      <w:r w:rsidRPr="00CA535F">
        <w:rPr>
          <w:b/>
          <w:bCs/>
        </w:rPr>
        <w:t>-u</w:t>
      </w:r>
      <w:r w:rsidRPr="00CA535F">
        <w:t>: UDP mode (Standard mtr uses ICMP Echo, as -I in traceroute terms). -T for TCP mode also available.</w:t>
      </w:r>
    </w:p>
    <w:p w14:paraId="57CEC4E7"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3264B86C" w14:textId="77777777" w:rsidR="00CA535F" w:rsidRPr="00CA535F" w:rsidRDefault="00CA535F" w:rsidP="00CA535F">
      <w:r w:rsidRPr="00CA535F">
        <w:t xml:space="preserve"> 3.  203.0.113.5         0.0%   10   15.4  16.1  14.8  20.3  1.3</w:t>
      </w:r>
    </w:p>
    <w:p w14:paraId="5D03CD4A" w14:textId="77777777" w:rsidR="00CA535F" w:rsidRPr="00CA535F" w:rsidRDefault="00CA535F" w:rsidP="00CA535F">
      <w:pPr>
        <w:rPr>
          <w:b/>
          <w:bCs/>
        </w:rPr>
      </w:pPr>
      <w:r w:rsidRPr="00CA535F">
        <w:rPr>
          <w:b/>
          <w:bCs/>
        </w:rPr>
        <w:t>ping (ICMP Echo)</w:t>
      </w:r>
    </w:p>
    <w:p w14:paraId="75E789B7"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4E9B18A8" w14:textId="77777777" w:rsidR="00CA535F" w:rsidRPr="00CA535F" w:rsidRDefault="00CA535F" w:rsidP="00CA535F">
      <w:r w:rsidRPr="00CA535F">
        <w:rPr>
          <w:b/>
          <w:bCs/>
        </w:rPr>
        <w:t>Syntax:</w:t>
      </w:r>
    </w:p>
    <w:p w14:paraId="2F0DC384" w14:textId="77777777" w:rsidR="00CA535F" w:rsidRPr="00CA535F" w:rsidRDefault="00CA535F" w:rsidP="00CA535F">
      <w:r w:rsidRPr="00CA535F">
        <w:t>ping</w:t>
      </w:r>
    </w:p>
    <w:p w14:paraId="3E127AAA" w14:textId="77777777" w:rsidR="00CA535F" w:rsidRPr="00CA535F" w:rsidRDefault="00CA535F" w:rsidP="00CA535F">
      <w:r w:rsidRPr="00CA535F">
        <w:t>**(Fortsetzung)**</w:t>
      </w:r>
    </w:p>
    <w:p w14:paraId="65F8B22F" w14:textId="77777777" w:rsidR="00CA535F" w:rsidRPr="00CA535F" w:rsidRDefault="00CA535F" w:rsidP="00CA535F"/>
    <w:p w14:paraId="10D89A88" w14:textId="77777777" w:rsidR="00CA535F" w:rsidRPr="00CA535F" w:rsidRDefault="00CA535F" w:rsidP="00CA535F">
      <w:r w:rsidRPr="00CA535F">
        <w:t>### ping (ICMP Echo Requests)</w:t>
      </w:r>
    </w:p>
    <w:p w14:paraId="60AD04A2"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6897A1A7" w14:textId="77777777" w:rsidR="00CA535F" w:rsidRPr="00CA535F" w:rsidRDefault="00CA535F" w:rsidP="00CA535F"/>
    <w:p w14:paraId="1C21659A" w14:textId="77777777" w:rsidR="00CA535F" w:rsidRPr="00CA535F" w:rsidRDefault="00CA535F" w:rsidP="00CA535F">
      <w:r w:rsidRPr="00CA535F">
        <w:t xml:space="preserve">**Syntax:**  </w:t>
      </w:r>
    </w:p>
    <w:p w14:paraId="484387EE" w14:textId="77777777" w:rsidR="00CA535F" w:rsidRPr="00CA535F" w:rsidRDefault="00CA535F" w:rsidP="00CA535F">
      <w:r w:rsidRPr="00CA535F">
        <w:lastRenderedPageBreak/>
        <w:t>```bash</w:t>
      </w:r>
    </w:p>
    <w:p w14:paraId="61C29E22" w14:textId="77777777" w:rsidR="00CA535F" w:rsidRPr="00CA535F" w:rsidRDefault="00CA535F" w:rsidP="00CA535F">
      <w:r w:rsidRPr="00CA535F">
        <w:t>ping [Optionen] &lt;Ziel&gt;</w:t>
      </w:r>
    </w:p>
    <w:p w14:paraId="0239750B" w14:textId="77777777" w:rsidR="00CA535F" w:rsidRPr="00CA535F" w:rsidRDefault="00CA535F" w:rsidP="00CA535F">
      <w:r w:rsidRPr="00CA535F">
        <w:t>Hier kann &lt;Ziel&gt; ein Hostname oder eine IP-Adresse sein.</w:t>
      </w:r>
    </w:p>
    <w:p w14:paraId="714BCFAE" w14:textId="77777777" w:rsidR="00CA535F" w:rsidRPr="00CA535F" w:rsidRDefault="00CA535F" w:rsidP="00CA535F">
      <w:r w:rsidRPr="00CA535F">
        <w:rPr>
          <w:b/>
          <w:bCs/>
        </w:rPr>
        <w:t>Wichtige Optionen:</w:t>
      </w:r>
    </w:p>
    <w:p w14:paraId="046B3842" w14:textId="77777777" w:rsidR="00CA535F" w:rsidRPr="00CA535F" w:rsidRDefault="00CA535F">
      <w:pPr>
        <w:numPr>
          <w:ilvl w:val="0"/>
          <w:numId w:val="277"/>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059F1B4" w14:textId="77777777" w:rsidR="00CA535F" w:rsidRPr="00CA535F" w:rsidRDefault="00CA535F">
      <w:pPr>
        <w:numPr>
          <w:ilvl w:val="0"/>
          <w:numId w:val="277"/>
        </w:numPr>
      </w:pPr>
      <w:r w:rsidRPr="00CA535F">
        <w:rPr>
          <w:b/>
          <w:bCs/>
        </w:rPr>
        <w:t>-i &lt;Sekunden&gt;</w:t>
      </w:r>
      <w:r w:rsidRPr="00CA535F">
        <w:t xml:space="preserve"> – Interval zwischen den Pings (Standard 1 Sekunde). Man kann z.B. -i 0.2 für fünf Pings pro Sekunde (root-Recht nötig bei &lt;0.2).</w:t>
      </w:r>
    </w:p>
    <w:p w14:paraId="359A42EF" w14:textId="77777777" w:rsidR="00CA535F" w:rsidRPr="00CA535F" w:rsidRDefault="00CA535F">
      <w:pPr>
        <w:numPr>
          <w:ilvl w:val="0"/>
          <w:numId w:val="277"/>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7A069BAB" w14:textId="77777777" w:rsidR="00CA535F" w:rsidRPr="00CA535F" w:rsidRDefault="00CA535F">
      <w:pPr>
        <w:numPr>
          <w:ilvl w:val="0"/>
          <w:numId w:val="277"/>
        </w:numPr>
      </w:pPr>
      <w:r w:rsidRPr="00CA535F">
        <w:rPr>
          <w:b/>
          <w:bCs/>
        </w:rPr>
        <w:t>-q</w:t>
      </w:r>
      <w:r w:rsidRPr="00CA535F">
        <w:t xml:space="preserve"> – "Quiet": keine per-Ping Ausgabe, nur eine Zusammenfassung am Ende.</w:t>
      </w:r>
    </w:p>
    <w:p w14:paraId="6A8EEEF2" w14:textId="77777777" w:rsidR="00CA535F" w:rsidRPr="00CA535F" w:rsidRDefault="00CA535F">
      <w:pPr>
        <w:numPr>
          <w:ilvl w:val="0"/>
          <w:numId w:val="277"/>
        </w:numPr>
      </w:pPr>
      <w:r w:rsidRPr="00CA535F">
        <w:rPr>
          <w:b/>
          <w:bCs/>
        </w:rPr>
        <w:t>-p &lt;Pattern&gt;</w:t>
      </w:r>
      <w:r w:rsidRPr="00CA535F">
        <w:t xml:space="preserve"> – Sende individuelles Byte-Muster im Paket (Hexadezimal angegeben). Gut für bestimmte Diagnosen (z.B. bestimmte Bits toggeln sehen).</w:t>
      </w:r>
    </w:p>
    <w:p w14:paraId="0871B5A0" w14:textId="77777777" w:rsidR="00CA535F" w:rsidRPr="00CA535F" w:rsidRDefault="00CA535F">
      <w:pPr>
        <w:numPr>
          <w:ilvl w:val="0"/>
          <w:numId w:val="277"/>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0D516A55" w14:textId="77777777" w:rsidR="00CA535F" w:rsidRPr="00CA535F" w:rsidRDefault="00CA535F">
      <w:pPr>
        <w:numPr>
          <w:ilvl w:val="0"/>
          <w:numId w:val="277"/>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076902FE" w14:textId="77777777" w:rsidR="00CA535F" w:rsidRPr="00CA535F" w:rsidRDefault="00CA535F">
      <w:pPr>
        <w:numPr>
          <w:ilvl w:val="0"/>
          <w:numId w:val="277"/>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62A48205" w14:textId="77777777" w:rsidR="00CA535F" w:rsidRPr="00CA535F" w:rsidRDefault="00CA535F">
      <w:pPr>
        <w:numPr>
          <w:ilvl w:val="0"/>
          <w:numId w:val="277"/>
        </w:numPr>
      </w:pPr>
      <w:r w:rsidRPr="00CA535F">
        <w:rPr>
          <w:b/>
          <w:bCs/>
        </w:rPr>
        <w:t>-4</w:t>
      </w:r>
      <w:r w:rsidRPr="00CA535F">
        <w:t xml:space="preserve">, </w:t>
      </w:r>
      <w:r w:rsidRPr="00CA535F">
        <w:rPr>
          <w:b/>
          <w:bCs/>
        </w:rPr>
        <w:t>-6</w:t>
      </w:r>
      <w:r w:rsidRPr="00CA535F">
        <w:t xml:space="preserve"> – Erzwingt IPv4 oder IPv6.</w:t>
      </w:r>
    </w:p>
    <w:p w14:paraId="5C1CD90D" w14:textId="77777777" w:rsidR="00CA535F" w:rsidRPr="00CA535F" w:rsidRDefault="00CA535F">
      <w:pPr>
        <w:numPr>
          <w:ilvl w:val="0"/>
          <w:numId w:val="277"/>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59BF9C64" w14:textId="77777777" w:rsidR="00CA535F" w:rsidRPr="00CA535F" w:rsidRDefault="00CA535F">
      <w:pPr>
        <w:numPr>
          <w:ilvl w:val="0"/>
          <w:numId w:val="277"/>
        </w:numPr>
      </w:pPr>
      <w:r w:rsidRPr="00CA535F">
        <w:rPr>
          <w:b/>
          <w:bCs/>
        </w:rPr>
        <w:t>-L</w:t>
      </w:r>
      <w:r w:rsidRPr="00CA535F">
        <w:t xml:space="preserve"> (bei einigen ping-Versionen) – Für Echo an Broadcast/Multicast-Adresse (ermöglicht Broadcast-ping, was standardmäßig blockiert ist).</w:t>
      </w:r>
    </w:p>
    <w:p w14:paraId="26DF8BE9" w14:textId="77777777" w:rsidR="00CA535F" w:rsidRPr="00CA535F" w:rsidRDefault="00CA535F">
      <w:pPr>
        <w:numPr>
          <w:ilvl w:val="0"/>
          <w:numId w:val="277"/>
        </w:numPr>
      </w:pPr>
      <w:r w:rsidRPr="00CA535F">
        <w:rPr>
          <w:b/>
          <w:bCs/>
        </w:rPr>
        <w:t>-a</w:t>
      </w:r>
      <w:r w:rsidRPr="00CA535F">
        <w:t xml:space="preserve"> – Bei Empfang einen Terminal-Bell ausgeben (akustisches Signal).</w:t>
      </w:r>
    </w:p>
    <w:p w14:paraId="69072C7A" w14:textId="77777777" w:rsidR="00CA535F" w:rsidRPr="00CA535F" w:rsidRDefault="00CA535F">
      <w:pPr>
        <w:numPr>
          <w:ilvl w:val="0"/>
          <w:numId w:val="277"/>
        </w:numPr>
      </w:pPr>
      <w:r w:rsidRPr="00CA535F">
        <w:rPr>
          <w:b/>
          <w:bCs/>
        </w:rPr>
        <w:t>-D</w:t>
      </w:r>
      <w:r w:rsidRPr="00CA535F">
        <w:t xml:space="preserve"> – Zeitstempel vor jeder Zeile (UNIX time).</w:t>
      </w:r>
    </w:p>
    <w:p w14:paraId="5342456C" w14:textId="77777777" w:rsidR="00CA535F" w:rsidRPr="00CA535F" w:rsidRDefault="00CA535F">
      <w:pPr>
        <w:numPr>
          <w:ilvl w:val="0"/>
          <w:numId w:val="277"/>
        </w:numPr>
      </w:pPr>
      <w:r w:rsidRPr="00CA535F">
        <w:rPr>
          <w:b/>
          <w:bCs/>
        </w:rPr>
        <w:t>-U</w:t>
      </w:r>
      <w:r w:rsidRPr="00CA535F">
        <w:t xml:space="preserve"> – Zeitstempel in Us seit Boot vor jeder Zeile (für Messungen).</w:t>
      </w:r>
    </w:p>
    <w:p w14:paraId="306E18CD" w14:textId="77777777" w:rsidR="00CA535F" w:rsidRPr="00CA535F" w:rsidRDefault="00CA535F" w:rsidP="00CA535F">
      <w:r w:rsidRPr="00CA535F">
        <w:rPr>
          <w:b/>
          <w:bCs/>
        </w:rPr>
        <w:t>Ausgabe-Interpretation:</w:t>
      </w:r>
      <w:r w:rsidRPr="00CA535F">
        <w:br/>
        <w:t>Jede empfangene Antwort erscheint als Zeile:</w:t>
      </w:r>
    </w:p>
    <w:p w14:paraId="0ABA3EC7" w14:textId="77777777" w:rsidR="00CA535F" w:rsidRPr="00CA535F" w:rsidRDefault="00CA535F" w:rsidP="00CA535F">
      <w:r w:rsidRPr="00CA535F">
        <w:t>64 bytes from 8.8.8.8: icmp_seq=1 ttl=117 time=8.34 ms</w:t>
      </w:r>
    </w:p>
    <w:p w14:paraId="260704A7" w14:textId="77777777" w:rsidR="00CA535F" w:rsidRPr="00CA535F" w:rsidRDefault="00CA535F" w:rsidP="00CA535F">
      <w:r w:rsidRPr="00CA535F">
        <w:lastRenderedPageBreak/>
        <w:t>Bedeutet: Echo-Reply von 8.8.8.8 erhalten, Größe 64 Bytes, Sequenznummer 1, TTL im Reply 117, RTT 8.34 ms. Wenn Antworten ausbleiben, erscheinen Zeilen wie "Request timeout".</w:t>
      </w:r>
    </w:p>
    <w:p w14:paraId="764A4285" w14:textId="77777777" w:rsidR="00CA535F" w:rsidRPr="00CA535F" w:rsidRDefault="00CA535F" w:rsidP="00CA535F">
      <w:r w:rsidRPr="00CA535F">
        <w:t xml:space="preserve">Am Ende kommt eine </w:t>
      </w:r>
      <w:r w:rsidRPr="00CA535F">
        <w:rPr>
          <w:b/>
          <w:bCs/>
        </w:rPr>
        <w:t>Statistik</w:t>
      </w:r>
      <w:r w:rsidRPr="00CA535F">
        <w:t>:</w:t>
      </w:r>
    </w:p>
    <w:p w14:paraId="19E6EFF0" w14:textId="77777777" w:rsidR="00CA535F" w:rsidRPr="00CA535F" w:rsidRDefault="00CA535F" w:rsidP="00CA535F">
      <w:r w:rsidRPr="00CA535F">
        <w:t>4 packets transmitted, 4 received, 0% packet loss, time 3005ms</w:t>
      </w:r>
    </w:p>
    <w:p w14:paraId="4B8F9B56" w14:textId="77777777" w:rsidR="00CA535F" w:rsidRPr="00CA535F" w:rsidRDefault="00CA535F" w:rsidP="00CA535F">
      <w:r w:rsidRPr="00CA535F">
        <w:t>rtt min/avg/max/mdev = 8.334/8.512/8.790/0.177 ms</w:t>
      </w:r>
    </w:p>
    <w:p w14:paraId="5F470137" w14:textId="77777777" w:rsidR="00CA535F" w:rsidRPr="00CA535F" w:rsidRDefault="00CA535F" w:rsidP="00CA535F">
      <w:r w:rsidRPr="00CA535F">
        <w:t>Zeigt Verlust und RTT-Werte.</w:t>
      </w:r>
    </w:p>
    <w:p w14:paraId="4206860E" w14:textId="77777777" w:rsidR="00CA535F" w:rsidRPr="00CA535F" w:rsidRDefault="00CA535F" w:rsidP="00CA535F">
      <w:r w:rsidRPr="00CA535F">
        <w:rPr>
          <w:b/>
          <w:bCs/>
        </w:rPr>
        <w:t>Beispiele:</w:t>
      </w:r>
    </w:p>
    <w:p w14:paraId="0F519038" w14:textId="77777777" w:rsidR="00CA535F" w:rsidRPr="00CA535F" w:rsidRDefault="00CA535F">
      <w:pPr>
        <w:numPr>
          <w:ilvl w:val="0"/>
          <w:numId w:val="278"/>
        </w:numPr>
      </w:pPr>
      <w:r w:rsidRPr="00CA535F">
        <w:t>ping 1.1.1.1 – Kontinuierlicher Test zu 1.1.1.1 (Cloudflare DNS). Abbruch mit Strg+C.</w:t>
      </w:r>
    </w:p>
    <w:p w14:paraId="4716729C" w14:textId="77777777" w:rsidR="00CA535F" w:rsidRPr="00CA535F" w:rsidRDefault="00CA535F">
      <w:pPr>
        <w:numPr>
          <w:ilvl w:val="0"/>
          <w:numId w:val="278"/>
        </w:numPr>
      </w:pPr>
      <w:r w:rsidRPr="00CA535F">
        <w:t>ping -c 5 www.example.com – 5 Pings an example.com, dann stop mit Ausgabe der Statistik.</w:t>
      </w:r>
    </w:p>
    <w:p w14:paraId="4337A257" w14:textId="77777777" w:rsidR="00CA535F" w:rsidRPr="00CA535F" w:rsidRDefault="00CA535F">
      <w:pPr>
        <w:numPr>
          <w:ilvl w:val="0"/>
          <w:numId w:val="278"/>
        </w:numPr>
      </w:pPr>
      <w:r w:rsidRPr="00CA535F">
        <w:t>ping -I eth1 192.168.2.1 – Ping von Interface eth1 aus (wenn Multi-Interface).</w:t>
      </w:r>
    </w:p>
    <w:p w14:paraId="485BAB03" w14:textId="77777777" w:rsidR="00CA535F" w:rsidRPr="00CA535F" w:rsidRDefault="00CA535F">
      <w:pPr>
        <w:numPr>
          <w:ilvl w:val="0"/>
          <w:numId w:val="278"/>
        </w:numPr>
      </w:pPr>
      <w:r w:rsidRPr="00CA535F">
        <w:t>ping -s 1000 -c 3 host – Sende 3 Pings mit Paketgröße ~1000 Bytes (ICMP Payload).</w:t>
      </w:r>
    </w:p>
    <w:p w14:paraId="7FBC6FE6" w14:textId="77777777" w:rsidR="00CA535F" w:rsidRPr="00CA535F" w:rsidRDefault="00CA535F">
      <w:pPr>
        <w:numPr>
          <w:ilvl w:val="0"/>
          <w:numId w:val="278"/>
        </w:numPr>
      </w:pPr>
      <w:r w:rsidRPr="00CA535F">
        <w:t>ping -6 -c 4 ipv6.google.com – IPv6 Ping zu Google.</w:t>
      </w:r>
    </w:p>
    <w:p w14:paraId="7B1DB446" w14:textId="77777777" w:rsidR="00CA535F" w:rsidRPr="00CA535F" w:rsidRDefault="00CA535F" w:rsidP="00CA535F">
      <w:pPr>
        <w:rPr>
          <w:b/>
          <w:bCs/>
        </w:rPr>
      </w:pPr>
      <w:r w:rsidRPr="00CA535F">
        <w:rPr>
          <w:b/>
          <w:bCs/>
        </w:rPr>
        <w:t>traceroute (siehe oben)</w:t>
      </w:r>
    </w:p>
    <w:p w14:paraId="3D99ED06" w14:textId="77777777" w:rsidR="00CA535F" w:rsidRPr="00CA535F" w:rsidRDefault="00CA535F" w:rsidP="00CA535F">
      <w:r w:rsidRPr="00CA535F">
        <w:rPr>
          <w:i/>
          <w:iCs/>
        </w:rPr>
        <w:t>(bereits behandelt in vorangehendem Teil, siehe „traceroute“ in Netzwerkdiagnose.)</w:t>
      </w:r>
    </w:p>
    <w:p w14:paraId="5526C1F1" w14:textId="77777777" w:rsidR="00CA535F" w:rsidRPr="00CA535F" w:rsidRDefault="00CA535F" w:rsidP="00CA535F">
      <w:pPr>
        <w:rPr>
          <w:b/>
          <w:bCs/>
        </w:rPr>
      </w:pPr>
      <w:r w:rsidRPr="00CA535F">
        <w:rPr>
          <w:b/>
          <w:bCs/>
        </w:rPr>
        <w:t>tracepath (siehe oben)</w:t>
      </w:r>
    </w:p>
    <w:p w14:paraId="4AEB0E52" w14:textId="77777777" w:rsidR="00CA535F" w:rsidRPr="00CA535F" w:rsidRDefault="00CA535F" w:rsidP="00CA535F">
      <w:r w:rsidRPr="00CA535F">
        <w:rPr>
          <w:i/>
          <w:iCs/>
        </w:rPr>
        <w:t>(siehe „tracepath“ bei Netzwerkdiagnose.)</w:t>
      </w:r>
    </w:p>
    <w:p w14:paraId="36913C7A" w14:textId="77777777" w:rsidR="00CA535F" w:rsidRPr="00CA535F" w:rsidRDefault="00CA535F" w:rsidP="00CA535F">
      <w:pPr>
        <w:rPr>
          <w:b/>
          <w:bCs/>
        </w:rPr>
      </w:pPr>
      <w:r w:rsidRPr="00CA535F">
        <w:rPr>
          <w:b/>
          <w:bCs/>
        </w:rPr>
        <w:t>resolvectl (Systemd-resolved Query)</w:t>
      </w:r>
    </w:p>
    <w:p w14:paraId="7CC9E23E"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67F96121" w14:textId="77777777" w:rsidR="00CA535F" w:rsidRPr="00CA535F" w:rsidRDefault="00CA535F" w:rsidP="00CA535F">
      <w:r w:rsidRPr="00CA535F">
        <w:rPr>
          <w:b/>
          <w:bCs/>
        </w:rPr>
        <w:t>Verwendung:</w:t>
      </w:r>
    </w:p>
    <w:p w14:paraId="65100B86" w14:textId="77777777" w:rsidR="00CA535F" w:rsidRPr="00CA535F" w:rsidRDefault="00CA535F">
      <w:pPr>
        <w:numPr>
          <w:ilvl w:val="0"/>
          <w:numId w:val="279"/>
        </w:numPr>
      </w:pPr>
      <w:r w:rsidRPr="00CA535F">
        <w:rPr>
          <w:b/>
          <w:bCs/>
        </w:rPr>
        <w:t>resolvectl status</w:t>
      </w:r>
      <w:r w:rsidRPr="00CA535F">
        <w:t xml:space="preserve"> – Zeigt die aktuellen DNS-Einstellungen pro Link (Interface): DNS-Server, Suche-Domains, LLMNR/MulticastDNS Status, DNSSEC, usw.</w:t>
      </w:r>
    </w:p>
    <w:p w14:paraId="3396FA08" w14:textId="77777777" w:rsidR="00CA535F" w:rsidRPr="00CA535F" w:rsidRDefault="00CA535F">
      <w:pPr>
        <w:numPr>
          <w:ilvl w:val="0"/>
          <w:numId w:val="279"/>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4202E364" w14:textId="77777777" w:rsidR="00CA535F" w:rsidRPr="00CA535F" w:rsidRDefault="00CA535F">
      <w:pPr>
        <w:numPr>
          <w:ilvl w:val="0"/>
          <w:numId w:val="279"/>
        </w:numPr>
      </w:pPr>
      <w:r w:rsidRPr="00CA535F">
        <w:rPr>
          <w:b/>
          <w:bCs/>
        </w:rPr>
        <w:lastRenderedPageBreak/>
        <w:t>resolvectl query -t MX &lt;Domain&gt;</w:t>
      </w:r>
      <w:r w:rsidRPr="00CA535F">
        <w:t xml:space="preserve"> – DNS-Abfrage bestimmten Typs (hier MX-Records). Unterstützt -t ANY, A, AAAA, MX, SRV, SOA etc.</w:t>
      </w:r>
    </w:p>
    <w:p w14:paraId="03DA4F0B" w14:textId="77777777" w:rsidR="00CA535F" w:rsidRPr="00CA535F" w:rsidRDefault="00CA535F">
      <w:pPr>
        <w:numPr>
          <w:ilvl w:val="0"/>
          <w:numId w:val="279"/>
        </w:numPr>
      </w:pPr>
      <w:r w:rsidRPr="00CA535F">
        <w:rPr>
          <w:b/>
          <w:bCs/>
        </w:rPr>
        <w:t>resolvectl query &lt;IP&gt;</w:t>
      </w:r>
      <w:r w:rsidRPr="00CA535F">
        <w:t xml:space="preserve"> – Reverse Lookup (IP zu Name via PTR).</w:t>
      </w:r>
    </w:p>
    <w:p w14:paraId="6917190F" w14:textId="77777777" w:rsidR="00CA535F" w:rsidRPr="00CA535F" w:rsidRDefault="00CA535F">
      <w:pPr>
        <w:numPr>
          <w:ilvl w:val="0"/>
          <w:numId w:val="279"/>
        </w:numPr>
      </w:pPr>
      <w:r w:rsidRPr="00CA535F">
        <w:rPr>
          <w:b/>
          <w:bCs/>
        </w:rPr>
        <w:t>resolvectl flush-caches</w:t>
      </w:r>
      <w:r w:rsidRPr="00CA535F">
        <w:t xml:space="preserve"> – Löscht den DNS-Cache von systemd-resolved.</w:t>
      </w:r>
    </w:p>
    <w:p w14:paraId="362939E7" w14:textId="77777777" w:rsidR="00CA535F" w:rsidRPr="00CA535F" w:rsidRDefault="00CA535F">
      <w:pPr>
        <w:numPr>
          <w:ilvl w:val="0"/>
          <w:numId w:val="279"/>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669F2A82" w14:textId="77777777" w:rsidR="00CA535F" w:rsidRPr="00CA535F" w:rsidRDefault="00CA535F">
      <w:pPr>
        <w:numPr>
          <w:ilvl w:val="0"/>
          <w:numId w:val="279"/>
        </w:numPr>
      </w:pPr>
      <w:r w:rsidRPr="00CA535F">
        <w:rPr>
          <w:b/>
          <w:bCs/>
        </w:rPr>
        <w:t>resolvectl revert &lt;Interface&gt;</w:t>
      </w:r>
      <w:r w:rsidRPr="00CA535F">
        <w:t xml:space="preserve"> – Löscht manuelle Overrides und kehrt zu vom Netzwerkdienst gelieferten DNS zurück.</w:t>
      </w:r>
    </w:p>
    <w:p w14:paraId="032EA408" w14:textId="77777777" w:rsidR="00CA535F" w:rsidRPr="00CA535F" w:rsidRDefault="00CA535F" w:rsidP="00CA535F">
      <w:r w:rsidRPr="00CA535F">
        <w:rPr>
          <w:b/>
          <w:bCs/>
        </w:rPr>
        <w:t>Beispiel:</w:t>
      </w:r>
    </w:p>
    <w:p w14:paraId="2F57827A" w14:textId="77777777" w:rsidR="00CA535F" w:rsidRPr="00CA535F" w:rsidRDefault="00CA535F" w:rsidP="00CA535F">
      <w:r w:rsidRPr="00CA535F">
        <w:t>$ resolvectl query -t MX example.com</w:t>
      </w:r>
    </w:p>
    <w:p w14:paraId="4B35454F" w14:textId="77777777" w:rsidR="00CA535F" w:rsidRPr="00CA535F" w:rsidRDefault="00CA535F" w:rsidP="00CA535F">
      <w:r w:rsidRPr="00CA535F">
        <w:t>example.com IN MX 0 .</w:t>
      </w:r>
    </w:p>
    <w:p w14:paraId="55B0C103" w14:textId="77777777" w:rsidR="00CA535F" w:rsidRPr="00CA535F" w:rsidRDefault="00CA535F" w:rsidP="00CA535F">
      <w:r w:rsidRPr="00CA535F">
        <w:t>-- Information acquired via protocol DNS in 15.1ms.</w:t>
      </w:r>
    </w:p>
    <w:p w14:paraId="78E97DB5" w14:textId="77777777" w:rsidR="00CA535F" w:rsidRPr="00CA535F" w:rsidRDefault="00CA535F" w:rsidP="00CA535F">
      <w:r w:rsidRPr="00CA535F">
        <w:t>-- Data is authenticated: no</w:t>
      </w:r>
    </w:p>
    <w:p w14:paraId="30887EFE" w14:textId="77777777" w:rsidR="00CA535F" w:rsidRPr="00CA535F" w:rsidRDefault="00CA535F" w:rsidP="00CA535F">
      <w:r w:rsidRPr="00CA535F">
        <w:t>Bedeutet example.com hat keinen MX (Mail).</w:t>
      </w:r>
    </w:p>
    <w:p w14:paraId="7F7CA206" w14:textId="77777777" w:rsidR="00CA535F" w:rsidRPr="00CA535F" w:rsidRDefault="00CA535F" w:rsidP="00CA535F">
      <w:r w:rsidRPr="00CA535F">
        <w:t>resolvectl status Ausschnitt:</w:t>
      </w:r>
    </w:p>
    <w:p w14:paraId="6B60B285" w14:textId="77777777" w:rsidR="00CA535F" w:rsidRPr="00CA535F" w:rsidRDefault="00CA535F" w:rsidP="00CA535F">
      <w:r w:rsidRPr="00CA535F">
        <w:t>Global</w:t>
      </w:r>
    </w:p>
    <w:p w14:paraId="77AD7958" w14:textId="77777777" w:rsidR="00CA535F" w:rsidRPr="00CA535F" w:rsidRDefault="00CA535F" w:rsidP="00CA535F">
      <w:r w:rsidRPr="00CA535F">
        <w:t xml:space="preserve">       Protocols: LLMNR=resolve mDNS=no DNSOverTLS=no DNSSEC=no/unsupported</w:t>
      </w:r>
    </w:p>
    <w:p w14:paraId="55152DDD" w14:textId="77777777" w:rsidR="00CA535F" w:rsidRPr="00CA535F" w:rsidRDefault="00CA535F" w:rsidP="00CA535F">
      <w:r w:rsidRPr="00CA535F">
        <w:t>resolv.conf mode: stub</w:t>
      </w:r>
    </w:p>
    <w:p w14:paraId="288D4BBB" w14:textId="77777777" w:rsidR="00CA535F" w:rsidRPr="00CA535F" w:rsidRDefault="00CA535F" w:rsidP="00CA535F">
      <w:r w:rsidRPr="00CA535F">
        <w:t>Link 2 (eth0)</w:t>
      </w:r>
    </w:p>
    <w:p w14:paraId="4F9F139C" w14:textId="77777777" w:rsidR="00CA535F" w:rsidRPr="00CA535F" w:rsidRDefault="00CA535F" w:rsidP="00CA535F">
      <w:r w:rsidRPr="00CA535F">
        <w:t xml:space="preserve">    Current Scopes: DNS       </w:t>
      </w:r>
    </w:p>
    <w:p w14:paraId="24C016E0" w14:textId="77777777" w:rsidR="00CA535F" w:rsidRPr="00CA535F" w:rsidRDefault="00CA535F" w:rsidP="00CA535F">
      <w:r w:rsidRPr="00CA535F">
        <w:t xml:space="preserve">         Protocols: +DefaultRoute +LLMNR -mDNS DNSOverTLS=opportunistic DNSSEC=...</w:t>
      </w:r>
    </w:p>
    <w:p w14:paraId="783A429F" w14:textId="77777777" w:rsidR="00CA535F" w:rsidRPr="00CA535F" w:rsidRDefault="00CA535F" w:rsidP="00CA535F">
      <w:r w:rsidRPr="00CA535F">
        <w:t>Current DNS Server: 192.168.1.1</w:t>
      </w:r>
    </w:p>
    <w:p w14:paraId="6E1AD741" w14:textId="77777777" w:rsidR="00CA535F" w:rsidRPr="00CA535F" w:rsidRDefault="00CA535F" w:rsidP="00CA535F">
      <w:r w:rsidRPr="00CA535F">
        <w:t xml:space="preserve">       DNS Servers: 192.168.1.1 1.1.1.1</w:t>
      </w:r>
    </w:p>
    <w:p w14:paraId="16C0BE72" w14:textId="77777777" w:rsidR="00CA535F" w:rsidRPr="00CA535F" w:rsidRDefault="00CA535F" w:rsidP="00CA535F">
      <w:r w:rsidRPr="00CA535F">
        <w:t xml:space="preserve">        DNS Domain: ~.</w:t>
      </w:r>
    </w:p>
    <w:p w14:paraId="7B56C931" w14:textId="77777777" w:rsidR="00CA535F" w:rsidRPr="00CA535F" w:rsidRDefault="00CA535F" w:rsidP="00CA535F">
      <w:r w:rsidRPr="00CA535F">
        <w:t>Zeigt z.B. that eth0 hat default DNS 192.168.1.1 plus Cloudflare, und ~. (default domain).</w:t>
      </w:r>
    </w:p>
    <w:p w14:paraId="4B715C54" w14:textId="77777777" w:rsidR="00CA535F" w:rsidRPr="00CA535F" w:rsidRDefault="00CA535F" w:rsidP="00CA535F">
      <w:pPr>
        <w:rPr>
          <w:b/>
          <w:bCs/>
        </w:rPr>
      </w:pPr>
      <w:r w:rsidRPr="00CA535F">
        <w:rPr>
          <w:b/>
          <w:bCs/>
        </w:rPr>
        <w:t>dig (DNS Lookup Utility)</w:t>
      </w:r>
    </w:p>
    <w:p w14:paraId="56EFE259"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w:t>
      </w:r>
      <w:r w:rsidRPr="00CA535F">
        <w:lastRenderedPageBreak/>
        <w:t xml:space="preserve">formatierbare Antworten. Standard macht eine A-Record-Abfrage und gibt Antwort mit Abschnitt </w:t>
      </w:r>
      <w:r w:rsidRPr="00CA535F">
        <w:rPr>
          <w:b/>
          <w:bCs/>
        </w:rPr>
        <w:t>ANSWER SECTION</w:t>
      </w:r>
      <w:r w:rsidRPr="00CA535F">
        <w:t xml:space="preserve"> aus.</w:t>
      </w:r>
    </w:p>
    <w:p w14:paraId="4BCB5662" w14:textId="77777777" w:rsidR="00CA535F" w:rsidRPr="00CA535F" w:rsidRDefault="00CA535F" w:rsidP="00CA535F">
      <w:r w:rsidRPr="00CA535F">
        <w:rPr>
          <w:b/>
          <w:bCs/>
        </w:rPr>
        <w:t>Syntax:</w:t>
      </w:r>
    </w:p>
    <w:p w14:paraId="52BDD693" w14:textId="77777777" w:rsidR="00CA535F" w:rsidRPr="00CA535F" w:rsidRDefault="00CA535F" w:rsidP="00CA535F">
      <w:r w:rsidRPr="00CA535F">
        <w:t>dig [@DNS-Server] &lt;Name&gt; [&lt;Typ&gt;] [&lt;Klasse&gt;] [Optionen]</w:t>
      </w:r>
    </w:p>
    <w:p w14:paraId="57DDB199" w14:textId="77777777" w:rsidR="00CA535F" w:rsidRPr="00CA535F" w:rsidRDefault="00CA535F" w:rsidP="00CA535F">
      <w:r w:rsidRPr="00CA535F">
        <w:t>&lt;Klasse&gt; normalerweise IN (Internet), selten was anderes.</w:t>
      </w:r>
    </w:p>
    <w:p w14:paraId="6EF31F82" w14:textId="77777777" w:rsidR="00CA535F" w:rsidRPr="00CA535F" w:rsidRDefault="00CA535F" w:rsidP="00CA535F">
      <w:r w:rsidRPr="00CA535F">
        <w:rPr>
          <w:b/>
          <w:bCs/>
        </w:rPr>
        <w:t>Wichtige Optionen:</w:t>
      </w:r>
    </w:p>
    <w:p w14:paraId="000CB1C5" w14:textId="77777777" w:rsidR="00CA535F" w:rsidRPr="00CA535F" w:rsidRDefault="00CA535F">
      <w:pPr>
        <w:numPr>
          <w:ilvl w:val="0"/>
          <w:numId w:val="280"/>
        </w:numPr>
      </w:pPr>
      <w:r w:rsidRPr="00CA535F">
        <w:rPr>
          <w:b/>
          <w:bCs/>
        </w:rPr>
        <w:t>@server</w:t>
      </w:r>
      <w:r w:rsidRPr="00CA535F">
        <w:t xml:space="preserve"> – Spezifischen DNS-Server benutzen statt System-resolver. Z.B. dig @8.8.8.8 example.com.</w:t>
      </w:r>
    </w:p>
    <w:p w14:paraId="020C89A5" w14:textId="77777777" w:rsidR="00CA535F" w:rsidRPr="00CA535F" w:rsidRDefault="00CA535F">
      <w:pPr>
        <w:numPr>
          <w:ilvl w:val="0"/>
          <w:numId w:val="280"/>
        </w:numPr>
      </w:pPr>
      <w:r w:rsidRPr="00CA535F">
        <w:rPr>
          <w:b/>
          <w:bCs/>
        </w:rPr>
        <w:t>&lt;Typ&gt;</w:t>
      </w:r>
      <w:r w:rsidRPr="00CA535F">
        <w:t xml:space="preserve"> – Abfragetyp: A, AAAA, MX, TXT, SRV, NS, SOA, CNAME, PTR, ANY etc. (Default A).</w:t>
      </w:r>
    </w:p>
    <w:p w14:paraId="36091F76" w14:textId="77777777" w:rsidR="00CA535F" w:rsidRPr="00CA535F" w:rsidRDefault="00CA535F">
      <w:pPr>
        <w:numPr>
          <w:ilvl w:val="0"/>
          <w:numId w:val="280"/>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1708D2EC" w14:textId="77777777" w:rsidR="00CA535F" w:rsidRPr="00CA535F" w:rsidRDefault="00CA535F">
      <w:pPr>
        <w:numPr>
          <w:ilvl w:val="0"/>
          <w:numId w:val="280"/>
        </w:numPr>
      </w:pPr>
      <w:r w:rsidRPr="00CA535F">
        <w:rPr>
          <w:b/>
          <w:bCs/>
        </w:rPr>
        <w:t>+noall +answer</w:t>
      </w:r>
      <w:r w:rsidRPr="00CA535F">
        <w:t xml:space="preserve"> – Unterdrückt alle außer Answer-Section (ähnlich short aber mit TTL und Info).</w:t>
      </w:r>
    </w:p>
    <w:p w14:paraId="48905BF6" w14:textId="77777777" w:rsidR="00CA535F" w:rsidRPr="00CA535F" w:rsidRDefault="00CA535F">
      <w:pPr>
        <w:numPr>
          <w:ilvl w:val="0"/>
          <w:numId w:val="280"/>
        </w:numPr>
      </w:pPr>
      <w:r w:rsidRPr="00CA535F">
        <w:rPr>
          <w:b/>
          <w:bCs/>
        </w:rPr>
        <w:t>+trace</w:t>
      </w:r>
      <w:r w:rsidRPr="00CA535F">
        <w:t xml:space="preserve"> – Iterativer Trace durch DNS-Hierarchie (Root bis Ziel, ähnlich dig an Root und dann NS referrals folgen). Zeigt jeden Schritt. Hilfreich zum Debug.</w:t>
      </w:r>
    </w:p>
    <w:p w14:paraId="6524B6FE" w14:textId="77777777" w:rsidR="00CA535F" w:rsidRPr="00CA535F" w:rsidRDefault="00CA535F">
      <w:pPr>
        <w:numPr>
          <w:ilvl w:val="0"/>
          <w:numId w:val="280"/>
        </w:numPr>
      </w:pPr>
      <w:r w:rsidRPr="00CA535F">
        <w:rPr>
          <w:b/>
          <w:bCs/>
        </w:rPr>
        <w:t>+tcp</w:t>
      </w:r>
      <w:r w:rsidRPr="00CA535F">
        <w:t xml:space="preserve"> – Erzwinge TCP statt UDP (z.B. bei großen DNS-Records oder EDNS issues).</w:t>
      </w:r>
    </w:p>
    <w:p w14:paraId="4C8D2B2E" w14:textId="77777777" w:rsidR="00CA535F" w:rsidRPr="00CA535F" w:rsidRDefault="00CA535F">
      <w:pPr>
        <w:numPr>
          <w:ilvl w:val="0"/>
          <w:numId w:val="280"/>
        </w:numPr>
      </w:pPr>
      <w:r w:rsidRPr="00CA535F">
        <w:rPr>
          <w:b/>
          <w:bCs/>
        </w:rPr>
        <w:t>+nssearch</w:t>
      </w:r>
      <w:r w:rsidRPr="00CA535F">
        <w:t xml:space="preserve"> – Findet alle NS des Ziel und fragt diese nach SOA (um Delegation correctness zu checken).</w:t>
      </w:r>
    </w:p>
    <w:p w14:paraId="5EBE55AE" w14:textId="77777777" w:rsidR="00CA535F" w:rsidRPr="00CA535F" w:rsidRDefault="00CA535F">
      <w:pPr>
        <w:numPr>
          <w:ilvl w:val="0"/>
          <w:numId w:val="280"/>
        </w:numPr>
      </w:pPr>
      <w:r w:rsidRPr="00CA535F">
        <w:rPr>
          <w:b/>
          <w:bCs/>
        </w:rPr>
        <w:t>-x &lt;IP&gt;</w:t>
      </w:r>
      <w:r w:rsidRPr="00CA535F">
        <w:t xml:space="preserve"> – Reverse lookup (PTR) für IP. (Bequem: dig -x 8.8.8.8).</w:t>
      </w:r>
    </w:p>
    <w:p w14:paraId="46E9E979" w14:textId="77777777" w:rsidR="00CA535F" w:rsidRPr="00CA535F" w:rsidRDefault="00CA535F">
      <w:pPr>
        <w:numPr>
          <w:ilvl w:val="0"/>
          <w:numId w:val="280"/>
        </w:numPr>
      </w:pPr>
      <w:r w:rsidRPr="00CA535F">
        <w:rPr>
          <w:b/>
          <w:bCs/>
        </w:rPr>
        <w:t>+multi</w:t>
      </w:r>
      <w:r w:rsidRPr="00CA535F">
        <w:t xml:space="preserve"> – Schöne Ausgabe in Spalte falls mehrere TXT oder so.</w:t>
      </w:r>
    </w:p>
    <w:p w14:paraId="16AEAB10" w14:textId="77777777" w:rsidR="00CA535F" w:rsidRPr="00CA535F" w:rsidRDefault="00CA535F">
      <w:pPr>
        <w:numPr>
          <w:ilvl w:val="0"/>
          <w:numId w:val="280"/>
        </w:numPr>
      </w:pPr>
      <w:r w:rsidRPr="00CA535F">
        <w:rPr>
          <w:b/>
          <w:bCs/>
        </w:rPr>
        <w:t>+nodnssec</w:t>
      </w:r>
      <w:r w:rsidRPr="00CA535F">
        <w:t xml:space="preserve"> oder </w:t>
      </w:r>
      <w:r w:rsidRPr="00CA535F">
        <w:rPr>
          <w:b/>
          <w:bCs/>
        </w:rPr>
        <w:t>+dnssec</w:t>
      </w:r>
      <w:r w:rsidRPr="00CA535F">
        <w:t xml:space="preserve"> – Anfordern oder nicht (um RRSIG etc. zu sehen).</w:t>
      </w:r>
    </w:p>
    <w:p w14:paraId="45E55210" w14:textId="77777777" w:rsidR="00CA535F" w:rsidRPr="00CA535F" w:rsidRDefault="00CA535F">
      <w:pPr>
        <w:numPr>
          <w:ilvl w:val="0"/>
          <w:numId w:val="280"/>
        </w:numPr>
      </w:pPr>
      <w:r w:rsidRPr="00CA535F">
        <w:rPr>
          <w:b/>
          <w:bCs/>
        </w:rPr>
        <w:t>+ttlshort</w:t>
      </w:r>
      <w:r w:rsidRPr="00CA535F">
        <w:t xml:space="preserve"> – Output TTL in short mode. (e.g. dig +short +ttl google.com -&gt; "300 172.217.168.14").</w:t>
      </w:r>
    </w:p>
    <w:p w14:paraId="098A1412" w14:textId="77777777" w:rsidR="00CA535F" w:rsidRPr="00CA535F" w:rsidRDefault="00CA535F">
      <w:pPr>
        <w:numPr>
          <w:ilvl w:val="0"/>
          <w:numId w:val="280"/>
        </w:numPr>
      </w:pPr>
      <w:r w:rsidRPr="00CA535F">
        <w:rPr>
          <w:b/>
          <w:bCs/>
        </w:rPr>
        <w:t>+stats / +nostats</w:t>
      </w:r>
      <w:r w:rsidRPr="00CA535F">
        <w:t xml:space="preserve"> – Schaltet Statistik-Banner am Ende an/aus.</w:t>
      </w:r>
    </w:p>
    <w:p w14:paraId="1130AB5E" w14:textId="77777777" w:rsidR="00CA535F" w:rsidRPr="00CA535F" w:rsidRDefault="00CA535F">
      <w:pPr>
        <w:numPr>
          <w:ilvl w:val="0"/>
          <w:numId w:val="280"/>
        </w:numPr>
      </w:pPr>
      <w:r w:rsidRPr="00CA535F">
        <w:rPr>
          <w:b/>
          <w:bCs/>
        </w:rPr>
        <w:t>+cm</w:t>
      </w:r>
      <w:r w:rsidRPr="00CA535F">
        <w:t xml:space="preserve"> – Colorize output (if compiled with color support).</w:t>
      </w:r>
    </w:p>
    <w:p w14:paraId="132AEACD" w14:textId="77777777" w:rsidR="00CA535F" w:rsidRPr="00CA535F" w:rsidRDefault="00CA535F" w:rsidP="00CA535F">
      <w:r w:rsidRPr="00CA535F">
        <w:rPr>
          <w:b/>
          <w:bCs/>
        </w:rPr>
        <w:t>Beispiele:</w:t>
      </w:r>
    </w:p>
    <w:p w14:paraId="707E700B" w14:textId="77777777" w:rsidR="00CA535F" w:rsidRPr="00CA535F" w:rsidRDefault="00CA535F">
      <w:pPr>
        <w:numPr>
          <w:ilvl w:val="0"/>
          <w:numId w:val="281"/>
        </w:numPr>
      </w:pPr>
      <w:r w:rsidRPr="00CA535F">
        <w:t>dig example.com ANY – Fragt alle Records (die server je nach config liefern).</w:t>
      </w:r>
    </w:p>
    <w:p w14:paraId="3D9D5154" w14:textId="77777777" w:rsidR="00CA535F" w:rsidRPr="00CA535F" w:rsidRDefault="00CA535F">
      <w:pPr>
        <w:numPr>
          <w:ilvl w:val="0"/>
          <w:numId w:val="281"/>
        </w:numPr>
      </w:pPr>
      <w:r w:rsidRPr="00CA535F">
        <w:t>dig google.com MX +noall +answer – Zeigt nur MX Antworten.</w:t>
      </w:r>
    </w:p>
    <w:p w14:paraId="5745DCC1" w14:textId="77777777" w:rsidR="00CA535F" w:rsidRPr="00CA535F" w:rsidRDefault="00CA535F">
      <w:pPr>
        <w:numPr>
          <w:ilvl w:val="0"/>
          <w:numId w:val="281"/>
        </w:numPr>
      </w:pPr>
      <w:r w:rsidRPr="00CA535F">
        <w:t>dig @1.1.1.1 cloudflare.com A – Abfrage an 1.1.1.1 nach cloudflare's A.</w:t>
      </w:r>
    </w:p>
    <w:p w14:paraId="2E32BEC4" w14:textId="77777777" w:rsidR="00CA535F" w:rsidRPr="00CA535F" w:rsidRDefault="00CA535F">
      <w:pPr>
        <w:numPr>
          <w:ilvl w:val="0"/>
          <w:numId w:val="281"/>
        </w:numPr>
      </w:pPr>
      <w:r w:rsidRPr="00CA535F">
        <w:t>dig -x 8.8.4.4 +short – Reverse Lookup, kurze Ausgabe ("dns.google.").</w:t>
      </w:r>
    </w:p>
    <w:p w14:paraId="6BCD3932" w14:textId="77777777" w:rsidR="00CA535F" w:rsidRPr="00CA535F" w:rsidRDefault="00CA535F">
      <w:pPr>
        <w:numPr>
          <w:ilvl w:val="0"/>
          <w:numId w:val="281"/>
        </w:numPr>
      </w:pPr>
      <w:r w:rsidRPr="00CA535F">
        <w:lastRenderedPageBreak/>
        <w:t>dig +trace example.org – Startet vom Root Nameserver und verfolgt Delegation bis example.org resolved ist.</w:t>
      </w:r>
    </w:p>
    <w:p w14:paraId="3B1824C2" w14:textId="77777777" w:rsidR="00CA535F" w:rsidRPr="00CA535F" w:rsidRDefault="00CA535F" w:rsidP="00CA535F">
      <w:pPr>
        <w:rPr>
          <w:b/>
          <w:bCs/>
        </w:rPr>
      </w:pPr>
      <w:r w:rsidRPr="00CA535F">
        <w:rPr>
          <w:b/>
          <w:bCs/>
        </w:rPr>
        <w:t>nslookup (Name Server Lookup - veraltet)</w:t>
      </w:r>
    </w:p>
    <w:p w14:paraId="2846E80A"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43409F00" w14:textId="77777777" w:rsidR="00CA535F" w:rsidRPr="00CA535F" w:rsidRDefault="00CA535F" w:rsidP="00CA535F">
      <w:r w:rsidRPr="00CA535F">
        <w:rPr>
          <w:b/>
          <w:bCs/>
        </w:rPr>
        <w:t>Verwendung:</w:t>
      </w:r>
    </w:p>
    <w:p w14:paraId="212094E6" w14:textId="77777777" w:rsidR="00CA535F" w:rsidRPr="00CA535F" w:rsidRDefault="00CA535F" w:rsidP="00CA535F">
      <w:r w:rsidRPr="00CA535F">
        <w:t>nslookup [&lt;Host&gt; [&lt;DNS-Server&gt;]]</w:t>
      </w:r>
    </w:p>
    <w:p w14:paraId="79FD037C" w14:textId="77777777" w:rsidR="00CA535F" w:rsidRPr="00CA535F" w:rsidRDefault="00CA535F" w:rsidP="00CA535F">
      <w:r w:rsidRPr="00CA535F">
        <w:t>Ohne args geht es in interaktiven Modus. Dessen Kommandos: server &lt;DNS&gt;, set q=MX, set type=AAAA, set debug, exit.</w:t>
      </w:r>
    </w:p>
    <w:p w14:paraId="7A7B9445" w14:textId="77777777" w:rsidR="00CA535F" w:rsidRPr="00CA535F" w:rsidRDefault="00CA535F" w:rsidP="00CA535F">
      <w:r w:rsidRPr="00CA535F">
        <w:rPr>
          <w:b/>
          <w:bCs/>
        </w:rPr>
        <w:t>Beispiele:</w:t>
      </w:r>
    </w:p>
    <w:p w14:paraId="71F40E61" w14:textId="77777777" w:rsidR="00CA535F" w:rsidRPr="00CA535F" w:rsidRDefault="00CA535F" w:rsidP="00CA535F">
      <w:r w:rsidRPr="00CA535F">
        <w:t>$ nslookup example.com 8.8.8.8</w:t>
      </w:r>
    </w:p>
    <w:p w14:paraId="3AD88E0F" w14:textId="77777777" w:rsidR="00CA535F" w:rsidRPr="00CA535F" w:rsidRDefault="00CA535F" w:rsidP="00CA535F">
      <w:r w:rsidRPr="00CA535F">
        <w:t>Server:         8.8.8.8</w:t>
      </w:r>
    </w:p>
    <w:p w14:paraId="20CEA1CE" w14:textId="77777777" w:rsidR="00CA535F" w:rsidRPr="00CA535F" w:rsidRDefault="00CA535F" w:rsidP="00CA535F">
      <w:r w:rsidRPr="00CA535F">
        <w:t>Address:        8.8.8.8#53</w:t>
      </w:r>
    </w:p>
    <w:p w14:paraId="322212D6" w14:textId="77777777" w:rsidR="00CA535F" w:rsidRPr="00CA535F" w:rsidRDefault="00CA535F" w:rsidP="00CA535F"/>
    <w:p w14:paraId="60395BA8" w14:textId="77777777" w:rsidR="00CA535F" w:rsidRPr="00CA535F" w:rsidRDefault="00CA535F" w:rsidP="00CA535F">
      <w:r w:rsidRPr="00CA535F">
        <w:t>Non-authoritative answer:</w:t>
      </w:r>
    </w:p>
    <w:p w14:paraId="137E138D" w14:textId="77777777" w:rsidR="00CA535F" w:rsidRPr="00CA535F" w:rsidRDefault="00CA535F" w:rsidP="00CA535F">
      <w:r w:rsidRPr="00CA535F">
        <w:t>Name:   example.com</w:t>
      </w:r>
    </w:p>
    <w:p w14:paraId="66C0C1B1" w14:textId="77777777" w:rsidR="00CA535F" w:rsidRPr="00CA535F" w:rsidRDefault="00CA535F" w:rsidP="00CA535F">
      <w:r w:rsidRPr="00CA535F">
        <w:t>Address: 93.184.216.34</w:t>
      </w:r>
    </w:p>
    <w:p w14:paraId="0BD3895B" w14:textId="77777777" w:rsidR="00CA535F" w:rsidRPr="00CA535F" w:rsidRDefault="00CA535F" w:rsidP="00CA535F">
      <w:r w:rsidRPr="00CA535F">
        <w:t>Reverse: nslookup 93.184.216.34 -&gt; zeigt PTR.</w:t>
      </w:r>
    </w:p>
    <w:p w14:paraId="4D492AAB" w14:textId="77777777" w:rsidR="00CA535F" w:rsidRPr="00CA535F" w:rsidRDefault="00CA535F" w:rsidP="00CA535F">
      <w:r w:rsidRPr="00CA535F">
        <w:rPr>
          <w:b/>
          <w:bCs/>
        </w:rPr>
        <w:t>Warnung:</w:t>
      </w:r>
      <w:r w:rsidRPr="00CA535F">
        <w:t xml:space="preserve"> Neuere doc empfehlen dig oder host statt nslookup.</w:t>
      </w:r>
    </w:p>
    <w:p w14:paraId="0AF6CE52" w14:textId="77777777" w:rsidR="00CA535F" w:rsidRPr="00CA535F" w:rsidRDefault="00CA535F" w:rsidP="00CA535F">
      <w:pPr>
        <w:rPr>
          <w:b/>
          <w:bCs/>
        </w:rPr>
      </w:pPr>
      <w:r w:rsidRPr="00CA535F">
        <w:rPr>
          <w:b/>
          <w:bCs/>
        </w:rPr>
        <w:t>whois (Domain Whois Query)</w:t>
      </w:r>
    </w:p>
    <w:p w14:paraId="3955DE5B"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2E40163C" w14:textId="77777777" w:rsidR="00CA535F" w:rsidRPr="00CA535F" w:rsidRDefault="00CA535F" w:rsidP="00CA535F">
      <w:r w:rsidRPr="00CA535F">
        <w:rPr>
          <w:b/>
          <w:bCs/>
        </w:rPr>
        <w:t>Syntax:</w:t>
      </w:r>
    </w:p>
    <w:p w14:paraId="6BA1D915" w14:textId="77777777" w:rsidR="00CA535F" w:rsidRPr="00CA535F" w:rsidRDefault="00CA535F" w:rsidP="00CA535F">
      <w:r w:rsidRPr="00CA535F">
        <w:t>whois [Optionen] &lt;DomainOrIP&gt;</w:t>
      </w:r>
    </w:p>
    <w:p w14:paraId="3B11D9F0"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36E2A7D3" w14:textId="77777777" w:rsidR="00CA535F" w:rsidRPr="00CA535F" w:rsidRDefault="00CA535F" w:rsidP="00CA535F">
      <w:r w:rsidRPr="00CA535F">
        <w:rPr>
          <w:b/>
          <w:bCs/>
        </w:rPr>
        <w:t>Optionen:</w:t>
      </w:r>
    </w:p>
    <w:p w14:paraId="304D291D" w14:textId="77777777" w:rsidR="00CA535F" w:rsidRPr="00CA535F" w:rsidRDefault="00CA535F">
      <w:pPr>
        <w:numPr>
          <w:ilvl w:val="0"/>
          <w:numId w:val="282"/>
        </w:numPr>
      </w:pPr>
      <w:r w:rsidRPr="00CA535F">
        <w:rPr>
          <w:b/>
          <w:bCs/>
        </w:rPr>
        <w:t>-H</w:t>
      </w:r>
      <w:r w:rsidRPr="00CA535F">
        <w:t xml:space="preserve"> – Unterdrückt das Banner "Whois Server" in RIPE responses.</w:t>
      </w:r>
    </w:p>
    <w:p w14:paraId="1B2F00C0" w14:textId="77777777" w:rsidR="00CA535F" w:rsidRPr="00CA535F" w:rsidRDefault="00CA535F">
      <w:pPr>
        <w:numPr>
          <w:ilvl w:val="0"/>
          <w:numId w:val="282"/>
        </w:numPr>
      </w:pPr>
      <w:r w:rsidRPr="00CA535F">
        <w:rPr>
          <w:b/>
          <w:bCs/>
        </w:rPr>
        <w:lastRenderedPageBreak/>
        <w:t>-p &lt;port&gt;</w:t>
      </w:r>
      <w:r w:rsidRPr="00CA535F">
        <w:t xml:space="preserve"> – Andere Port.</w:t>
      </w:r>
    </w:p>
    <w:p w14:paraId="753C769A" w14:textId="77777777" w:rsidR="00CA535F" w:rsidRPr="00CA535F" w:rsidRDefault="00CA535F">
      <w:pPr>
        <w:numPr>
          <w:ilvl w:val="0"/>
          <w:numId w:val="282"/>
        </w:numPr>
      </w:pPr>
      <w:r w:rsidRPr="00CA535F">
        <w:rPr>
          <w:b/>
          <w:bCs/>
        </w:rPr>
        <w:t>--verbose</w:t>
      </w:r>
      <w:r w:rsidRPr="00CA535F">
        <w:t xml:space="preserve"> – Mehr Info über Server selection.</w:t>
      </w:r>
    </w:p>
    <w:p w14:paraId="2B9EDC45" w14:textId="77777777" w:rsidR="00CA535F" w:rsidRPr="00CA535F" w:rsidRDefault="00CA535F">
      <w:pPr>
        <w:numPr>
          <w:ilvl w:val="0"/>
          <w:numId w:val="282"/>
        </w:numPr>
      </w:pPr>
      <w:r w:rsidRPr="00CA535F">
        <w:rPr>
          <w:b/>
          <w:bCs/>
        </w:rPr>
        <w:t>--help</w:t>
      </w:r>
      <w:r w:rsidRPr="00CA535F">
        <w:t xml:space="preserve"> – Display help.</w:t>
      </w:r>
    </w:p>
    <w:p w14:paraId="08751351" w14:textId="77777777" w:rsidR="00CA535F" w:rsidRPr="00CA535F" w:rsidRDefault="00CA535F" w:rsidP="00CA535F">
      <w:r w:rsidRPr="00CA535F">
        <w:rPr>
          <w:b/>
          <w:bCs/>
        </w:rPr>
        <w:t>Beispiele:</w:t>
      </w:r>
    </w:p>
    <w:p w14:paraId="0E72D283" w14:textId="77777777" w:rsidR="00CA535F" w:rsidRPr="00CA535F" w:rsidRDefault="00CA535F">
      <w:pPr>
        <w:numPr>
          <w:ilvl w:val="0"/>
          <w:numId w:val="283"/>
        </w:numPr>
      </w:pPr>
      <w:r w:rsidRPr="00CA535F">
        <w:t>whois example.com -&gt; zeigt Registrar (ICANN info), Status, Name der Organisation, etc.</w:t>
      </w:r>
    </w:p>
    <w:p w14:paraId="66029506" w14:textId="77777777" w:rsidR="00CA535F" w:rsidRPr="00CA535F" w:rsidRDefault="00CA535F">
      <w:pPr>
        <w:numPr>
          <w:ilvl w:val="0"/>
          <w:numId w:val="283"/>
        </w:numPr>
      </w:pPr>
      <w:r w:rsidRPr="00CA535F">
        <w:t>whois 2620:0:2d0:200::7 -&gt; IPv6 whois (gibt i.d.R. ARIN oder so mit OrgName).</w:t>
      </w:r>
    </w:p>
    <w:p w14:paraId="0C1BF22E" w14:textId="77777777" w:rsidR="00CA535F" w:rsidRPr="00CA535F" w:rsidRDefault="00CA535F">
      <w:pPr>
        <w:numPr>
          <w:ilvl w:val="0"/>
          <w:numId w:val="283"/>
        </w:numPr>
      </w:pPr>
      <w:r w:rsidRPr="00CA535F">
        <w:t>whois AS15169 -&gt; WHOIS an RADb für Autonomous System 15169 (Google).</w:t>
      </w:r>
    </w:p>
    <w:p w14:paraId="272690E0"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0D90A3C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00E74723"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43A0AE48" w14:textId="77777777" w:rsidR="00CA535F" w:rsidRPr="00CA535F" w:rsidRDefault="00CA535F" w:rsidP="00CA535F">
      <w:r w:rsidRPr="00CA535F">
        <w:rPr>
          <w:b/>
          <w:bCs/>
        </w:rPr>
        <w:t>Befehle:</w:t>
      </w:r>
    </w:p>
    <w:p w14:paraId="064ACC37" w14:textId="77777777" w:rsidR="00CA535F" w:rsidRPr="00CA535F" w:rsidRDefault="00CA535F">
      <w:pPr>
        <w:numPr>
          <w:ilvl w:val="0"/>
          <w:numId w:val="284"/>
        </w:numPr>
      </w:pPr>
      <w:r w:rsidRPr="00CA535F">
        <w:t>arp -a – Listet ARP-Einträge (Hostname, IP, MAC, Interface).</w:t>
      </w:r>
    </w:p>
    <w:p w14:paraId="7E890091" w14:textId="77777777" w:rsidR="00CA535F" w:rsidRPr="00CA535F" w:rsidRDefault="00CA535F">
      <w:pPr>
        <w:numPr>
          <w:ilvl w:val="0"/>
          <w:numId w:val="284"/>
        </w:numPr>
      </w:pPr>
      <w:r w:rsidRPr="00CA535F">
        <w:t>arp -n – Wie -a, aber keine DNS für IP.</w:t>
      </w:r>
    </w:p>
    <w:p w14:paraId="68E7A96B" w14:textId="77777777" w:rsidR="00CA535F" w:rsidRPr="00CA535F" w:rsidRDefault="00CA535F">
      <w:pPr>
        <w:numPr>
          <w:ilvl w:val="0"/>
          <w:numId w:val="284"/>
        </w:numPr>
      </w:pPr>
      <w:r w:rsidRPr="00CA535F">
        <w:t>arp -d &lt;IP&gt; – Löscht ARP-Eintrag für IP.</w:t>
      </w:r>
    </w:p>
    <w:p w14:paraId="1A5B59B2" w14:textId="77777777" w:rsidR="00CA535F" w:rsidRPr="00CA535F" w:rsidRDefault="00CA535F">
      <w:pPr>
        <w:numPr>
          <w:ilvl w:val="0"/>
          <w:numId w:val="284"/>
        </w:numPr>
      </w:pPr>
      <w:r w:rsidRPr="00CA535F">
        <w:t>arp -s &lt;IP&gt; &lt;MAC&gt; – Fügt statischen ARP-Eintrag hinzu (MAC fix für IP) – gleich ip neigh add ... nud permanent.</w:t>
      </w:r>
    </w:p>
    <w:p w14:paraId="3D8CC3C0" w14:textId="77777777" w:rsidR="00CA535F" w:rsidRPr="00CA535F" w:rsidRDefault="00CA535F" w:rsidP="00CA535F">
      <w:r w:rsidRPr="00CA535F">
        <w:rPr>
          <w:i/>
          <w:iCs/>
        </w:rPr>
        <w:t>Beispiel:</w:t>
      </w:r>
      <w:r w:rsidRPr="00CA535F">
        <w:t xml:space="preserve"> arp -a -&gt; router.lan (192.168.1.1) at aa:bb:cc:dd:ee:ff [ether] on eth0.</w:t>
      </w:r>
    </w:p>
    <w:p w14:paraId="5C3E7E88" w14:textId="77777777" w:rsidR="00CA535F" w:rsidRPr="00CA535F" w:rsidRDefault="00CA535F" w:rsidP="00CA535F">
      <w:pPr>
        <w:rPr>
          <w:b/>
          <w:bCs/>
        </w:rPr>
      </w:pPr>
      <w:r w:rsidRPr="00CA535F">
        <w:rPr>
          <w:b/>
          <w:bCs/>
        </w:rPr>
        <w:t>Sicherheit und Firewall</w:t>
      </w:r>
    </w:p>
    <w:p w14:paraId="648902D1" w14:textId="77777777" w:rsidR="00CA535F" w:rsidRPr="00CA535F" w:rsidRDefault="00CA535F" w:rsidP="00CA535F">
      <w:pPr>
        <w:rPr>
          <w:b/>
          <w:bCs/>
        </w:rPr>
      </w:pPr>
      <w:r w:rsidRPr="00CA535F">
        <w:rPr>
          <w:b/>
          <w:bCs/>
        </w:rPr>
        <w:t>iptables/iptables-nft (Packet Filter)</w:t>
      </w:r>
    </w:p>
    <w:p w14:paraId="773DFCD7"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2019BA0B" w14:textId="77777777" w:rsidR="00CA535F" w:rsidRPr="00CA535F" w:rsidRDefault="00CA535F" w:rsidP="00CA535F">
      <w:r w:rsidRPr="00CA535F">
        <w:rPr>
          <w:b/>
          <w:bCs/>
        </w:rPr>
        <w:t>Syntax Grundkommandos:</w:t>
      </w:r>
    </w:p>
    <w:p w14:paraId="16030E3E" w14:textId="77777777" w:rsidR="00CA535F" w:rsidRPr="00CA535F" w:rsidRDefault="00CA535F" w:rsidP="00CA535F">
      <w:r w:rsidRPr="00CA535F">
        <w:t>iptables [-t &lt;table&gt;] &lt;operation&gt; &lt;chain&gt; &lt;matches...&gt; &lt;target&gt;</w:t>
      </w:r>
    </w:p>
    <w:p w14:paraId="0E4616A0"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31DEB126" w14:textId="77777777" w:rsidR="00CA535F" w:rsidRPr="00CA535F" w:rsidRDefault="00CA535F" w:rsidP="00CA535F">
      <w:r w:rsidRPr="00CA535F">
        <w:lastRenderedPageBreak/>
        <w:t>Standard Tabellen:</w:t>
      </w:r>
    </w:p>
    <w:p w14:paraId="473EBB0C" w14:textId="77777777" w:rsidR="00CA535F" w:rsidRPr="00CA535F" w:rsidRDefault="00CA535F">
      <w:pPr>
        <w:numPr>
          <w:ilvl w:val="0"/>
          <w:numId w:val="285"/>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4C9A96B2" w14:textId="77777777" w:rsidR="00CA535F" w:rsidRPr="00CA535F" w:rsidRDefault="00CA535F">
      <w:pPr>
        <w:numPr>
          <w:ilvl w:val="0"/>
          <w:numId w:val="285"/>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6194149C" w14:textId="77777777" w:rsidR="00CA535F" w:rsidRPr="00CA535F" w:rsidRDefault="00CA535F">
      <w:pPr>
        <w:numPr>
          <w:ilvl w:val="0"/>
          <w:numId w:val="285"/>
        </w:numPr>
      </w:pPr>
      <w:r w:rsidRPr="00CA535F">
        <w:rPr>
          <w:b/>
          <w:bCs/>
        </w:rPr>
        <w:t>mangle</w:t>
      </w:r>
      <w:r w:rsidRPr="00CA535F">
        <w:t>: For packet alteration (TOS, mark), Chains in multiple points (PREROUTING, OUTPUT, etc.).</w:t>
      </w:r>
    </w:p>
    <w:p w14:paraId="08E79EBC" w14:textId="77777777" w:rsidR="00CA535F" w:rsidRPr="00CA535F" w:rsidRDefault="00CA535F">
      <w:pPr>
        <w:numPr>
          <w:ilvl w:val="0"/>
          <w:numId w:val="285"/>
        </w:numPr>
      </w:pPr>
      <w:r w:rsidRPr="00CA535F">
        <w:rPr>
          <w:b/>
          <w:bCs/>
        </w:rPr>
        <w:t>raw</w:t>
      </w:r>
      <w:r w:rsidRPr="00CA535F">
        <w:t>: For conntrack exemption (NOTRACK), Chains PREROUTING, OUTPUT.</w:t>
      </w:r>
    </w:p>
    <w:p w14:paraId="38C141A7" w14:textId="77777777" w:rsidR="00CA535F" w:rsidRPr="00CA535F" w:rsidRDefault="00CA535F">
      <w:pPr>
        <w:numPr>
          <w:ilvl w:val="0"/>
          <w:numId w:val="285"/>
        </w:numPr>
      </w:pPr>
      <w:r w:rsidRPr="00CA535F">
        <w:rPr>
          <w:b/>
          <w:bCs/>
        </w:rPr>
        <w:t>security</w:t>
      </w:r>
      <w:r w:rsidRPr="00CA535F">
        <w:t>: SELinux related (rare).</w:t>
      </w:r>
    </w:p>
    <w:p w14:paraId="690075B6" w14:textId="77777777" w:rsidR="00CA535F" w:rsidRPr="00CA535F" w:rsidRDefault="00CA535F" w:rsidP="00CA535F">
      <w:r w:rsidRPr="00CA535F">
        <w:rPr>
          <w:b/>
          <w:bCs/>
        </w:rPr>
        <w:t>Matches / Options:</w:t>
      </w:r>
    </w:p>
    <w:p w14:paraId="51B0C359" w14:textId="77777777" w:rsidR="00CA535F" w:rsidRPr="00CA535F" w:rsidRDefault="00CA535F">
      <w:pPr>
        <w:numPr>
          <w:ilvl w:val="0"/>
          <w:numId w:val="286"/>
        </w:numPr>
      </w:pPr>
      <w:r w:rsidRPr="00CA535F">
        <w:rPr>
          <w:b/>
          <w:bCs/>
        </w:rPr>
        <w:t>-p &lt;proto&gt;</w:t>
      </w:r>
      <w:r w:rsidRPr="00CA535F">
        <w:t>: Protocol (tcp, udp, icmp, icmpv6, all).</w:t>
      </w:r>
    </w:p>
    <w:p w14:paraId="05430D52" w14:textId="77777777" w:rsidR="00CA535F" w:rsidRPr="00CA535F" w:rsidRDefault="00CA535F">
      <w:pPr>
        <w:numPr>
          <w:ilvl w:val="0"/>
          <w:numId w:val="286"/>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7862AA0C" w14:textId="77777777" w:rsidR="00CA535F" w:rsidRPr="00CA535F" w:rsidRDefault="00CA535F">
      <w:pPr>
        <w:numPr>
          <w:ilvl w:val="0"/>
          <w:numId w:val="286"/>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C229574" w14:textId="77777777" w:rsidR="00CA535F" w:rsidRPr="00CA535F" w:rsidRDefault="00CA535F">
      <w:pPr>
        <w:numPr>
          <w:ilvl w:val="0"/>
          <w:numId w:val="286"/>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55CC7029" w14:textId="77777777" w:rsidR="00CA535F" w:rsidRPr="00CA535F" w:rsidRDefault="00CA535F">
      <w:pPr>
        <w:numPr>
          <w:ilvl w:val="0"/>
          <w:numId w:val="286"/>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1EF7B9D3" w14:textId="77777777" w:rsidR="00CA535F" w:rsidRPr="00CA535F" w:rsidRDefault="00CA535F">
      <w:pPr>
        <w:numPr>
          <w:ilvl w:val="0"/>
          <w:numId w:val="286"/>
        </w:numPr>
      </w:pPr>
      <w:r w:rsidRPr="00CA535F">
        <w:rPr>
          <w:b/>
          <w:bCs/>
        </w:rPr>
        <w:t>-m conntrack --ctstate</w:t>
      </w:r>
      <w:r w:rsidRPr="00CA535F">
        <w:t>: (newer usage, same as state module now).</w:t>
      </w:r>
    </w:p>
    <w:p w14:paraId="20A0A0D5" w14:textId="77777777" w:rsidR="00CA535F" w:rsidRPr="00CA535F" w:rsidRDefault="00CA535F">
      <w:pPr>
        <w:numPr>
          <w:ilvl w:val="0"/>
          <w:numId w:val="286"/>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D46C24D" w14:textId="77777777" w:rsidR="00CA535F" w:rsidRPr="00CA535F" w:rsidRDefault="00CA535F">
      <w:pPr>
        <w:numPr>
          <w:ilvl w:val="0"/>
          <w:numId w:val="286"/>
        </w:numPr>
      </w:pPr>
      <w:r w:rsidRPr="00CA535F">
        <w:rPr>
          <w:b/>
          <w:bCs/>
        </w:rPr>
        <w:t>-m multiport</w:t>
      </w:r>
      <w:r w:rsidRPr="00CA535F">
        <w:t>: match multiple ports in one rule if not contiguous, e.g. -m multiport --dports 80,443,8080.</w:t>
      </w:r>
    </w:p>
    <w:p w14:paraId="2E98E348" w14:textId="77777777" w:rsidR="00CA535F" w:rsidRPr="00CA535F" w:rsidRDefault="00CA535F">
      <w:pPr>
        <w:numPr>
          <w:ilvl w:val="0"/>
          <w:numId w:val="286"/>
        </w:numPr>
      </w:pPr>
      <w:r w:rsidRPr="00CA535F">
        <w:rPr>
          <w:b/>
          <w:bCs/>
        </w:rPr>
        <w:t>-m tcp --tcp-flags SYN,RST,ACK SYN</w:t>
      </w:r>
      <w:r w:rsidRPr="00CA535F">
        <w:t>: match specific TCP flags combination (here SYN only). Often used for --syn (alias) which matches syn packets (to identify new connections).</w:t>
      </w:r>
    </w:p>
    <w:p w14:paraId="3A541CCB" w14:textId="77777777" w:rsidR="00CA535F" w:rsidRPr="00CA535F" w:rsidRDefault="00CA535F">
      <w:pPr>
        <w:numPr>
          <w:ilvl w:val="0"/>
          <w:numId w:val="286"/>
        </w:numPr>
      </w:pPr>
      <w:r w:rsidRPr="00CA535F">
        <w:t>**-m comment --comment "text"`: attach comment to rule (for documentation).</w:t>
      </w:r>
    </w:p>
    <w:p w14:paraId="47E17734" w14:textId="77777777" w:rsidR="00CA535F" w:rsidRPr="00CA535F" w:rsidRDefault="00CA535F" w:rsidP="00CA535F">
      <w:r w:rsidRPr="00CA535F">
        <w:rPr>
          <w:b/>
          <w:bCs/>
        </w:rPr>
        <w:t>Targets (Actions):</w:t>
      </w:r>
    </w:p>
    <w:p w14:paraId="2FA6EF77" w14:textId="77777777" w:rsidR="00CA535F" w:rsidRPr="00CA535F" w:rsidRDefault="00CA535F">
      <w:pPr>
        <w:numPr>
          <w:ilvl w:val="0"/>
          <w:numId w:val="287"/>
        </w:numPr>
      </w:pPr>
      <w:r w:rsidRPr="00CA535F">
        <w:rPr>
          <w:b/>
          <w:bCs/>
        </w:rPr>
        <w:t>ACCEPT</w:t>
      </w:r>
      <w:r w:rsidRPr="00CA535F">
        <w:t>: Packet erlaubt.</w:t>
      </w:r>
    </w:p>
    <w:p w14:paraId="323D7F73" w14:textId="77777777" w:rsidR="00CA535F" w:rsidRPr="00CA535F" w:rsidRDefault="00CA535F">
      <w:pPr>
        <w:numPr>
          <w:ilvl w:val="0"/>
          <w:numId w:val="287"/>
        </w:numPr>
      </w:pPr>
      <w:r w:rsidRPr="00CA535F">
        <w:rPr>
          <w:b/>
          <w:bCs/>
        </w:rPr>
        <w:t>DROP</w:t>
      </w:r>
      <w:r w:rsidRPr="00CA535F">
        <w:t>: Verwerfen ohne Antwort.</w:t>
      </w:r>
    </w:p>
    <w:p w14:paraId="7C4F22BC" w14:textId="77777777" w:rsidR="00CA535F" w:rsidRPr="00CA535F" w:rsidRDefault="00CA535F">
      <w:pPr>
        <w:numPr>
          <w:ilvl w:val="0"/>
          <w:numId w:val="287"/>
        </w:numPr>
      </w:pPr>
      <w:r w:rsidRPr="00CA535F">
        <w:rPr>
          <w:b/>
          <w:bCs/>
        </w:rPr>
        <w:t>REJECT</w:t>
      </w:r>
      <w:r w:rsidRPr="00CA535F">
        <w:t>: Verwerfen mit Antwort (ICMP port unreachable o.Ä.).</w:t>
      </w:r>
    </w:p>
    <w:p w14:paraId="02F47CD6" w14:textId="77777777" w:rsidR="00CA535F" w:rsidRPr="00CA535F" w:rsidRDefault="00CA535F">
      <w:pPr>
        <w:numPr>
          <w:ilvl w:val="0"/>
          <w:numId w:val="287"/>
        </w:numPr>
      </w:pPr>
      <w:r w:rsidRPr="00CA535F">
        <w:rPr>
          <w:b/>
          <w:bCs/>
        </w:rPr>
        <w:lastRenderedPageBreak/>
        <w:t>LOG</w:t>
      </w:r>
      <w:r w:rsidRPr="00CA535F">
        <w:t>: Loggt Paket (via kernel log), dann Verarbeitung geht weiter (so typ. Kombi LOG dann DROP). Options: --log-prefix "msg", --log-level warning.</w:t>
      </w:r>
    </w:p>
    <w:p w14:paraId="7865DF00" w14:textId="77777777" w:rsidR="00CA535F" w:rsidRPr="00CA535F" w:rsidRDefault="00CA535F">
      <w:pPr>
        <w:numPr>
          <w:ilvl w:val="0"/>
          <w:numId w:val="287"/>
        </w:numPr>
      </w:pPr>
      <w:r w:rsidRPr="00CA535F">
        <w:rPr>
          <w:b/>
          <w:bCs/>
        </w:rPr>
        <w:t>MASQUERADE</w:t>
      </w:r>
      <w:r w:rsidRPr="00CA535F">
        <w:t xml:space="preserve"> (in nat POSTROUTING): SNAT für dynamische IP (Router Use-case) – ersetzt Source-IP durch Interface-IP.</w:t>
      </w:r>
    </w:p>
    <w:p w14:paraId="77290B38" w14:textId="77777777" w:rsidR="00CA535F" w:rsidRPr="00CA535F" w:rsidRDefault="00CA535F">
      <w:pPr>
        <w:numPr>
          <w:ilvl w:val="0"/>
          <w:numId w:val="287"/>
        </w:numPr>
      </w:pPr>
      <w:r w:rsidRPr="00CA535F">
        <w:rPr>
          <w:b/>
          <w:bCs/>
        </w:rPr>
        <w:t>SNAT</w:t>
      </w:r>
      <w:r w:rsidRPr="00CA535F">
        <w:t xml:space="preserve"> (in nat POSTROUTING): Statisches Source-NAT (requires --to-source IP[:port-range]).</w:t>
      </w:r>
    </w:p>
    <w:p w14:paraId="7CA05CCD" w14:textId="77777777" w:rsidR="00CA535F" w:rsidRPr="00CA535F" w:rsidRDefault="00CA535F">
      <w:pPr>
        <w:numPr>
          <w:ilvl w:val="0"/>
          <w:numId w:val="287"/>
        </w:numPr>
      </w:pPr>
      <w:r w:rsidRPr="00CA535F">
        <w:rPr>
          <w:b/>
          <w:bCs/>
        </w:rPr>
        <w:t>DNAT</w:t>
      </w:r>
      <w:r w:rsidRPr="00CA535F">
        <w:t xml:space="preserve"> (in nat PREROUTING/OUTPUT): Destination-NAT (Port-Forwarding; --to-destination IP:port).</w:t>
      </w:r>
    </w:p>
    <w:p w14:paraId="2F150F3F" w14:textId="77777777" w:rsidR="00CA535F" w:rsidRPr="00CA535F" w:rsidRDefault="00CA535F">
      <w:pPr>
        <w:numPr>
          <w:ilvl w:val="0"/>
          <w:numId w:val="287"/>
        </w:numPr>
      </w:pPr>
      <w:r w:rsidRPr="00CA535F">
        <w:rPr>
          <w:b/>
          <w:bCs/>
        </w:rPr>
        <w:t>REDIRECT</w:t>
      </w:r>
      <w:r w:rsidRPr="00CA535F">
        <w:t xml:space="preserve"> (nat PREROUTING/OUTPUT): Umleiten an lokalen Host (for transparent proxy etc.).</w:t>
      </w:r>
    </w:p>
    <w:p w14:paraId="55F6B795" w14:textId="77777777" w:rsidR="00CA535F" w:rsidRPr="00CA535F" w:rsidRDefault="00CA535F">
      <w:pPr>
        <w:numPr>
          <w:ilvl w:val="0"/>
          <w:numId w:val="287"/>
        </w:numPr>
      </w:pPr>
      <w:r w:rsidRPr="00CA535F">
        <w:rPr>
          <w:b/>
          <w:bCs/>
        </w:rPr>
        <w:t>MARK</w:t>
      </w:r>
      <w:r w:rsidRPr="00CA535F">
        <w:t xml:space="preserve"> (mangle): Markiert Paket mit fwmark (für routing decisions via ip rule, etc.).</w:t>
      </w:r>
    </w:p>
    <w:p w14:paraId="74EDA4D8" w14:textId="77777777" w:rsidR="00CA535F" w:rsidRPr="00CA535F" w:rsidRDefault="00CA535F">
      <w:pPr>
        <w:numPr>
          <w:ilvl w:val="0"/>
          <w:numId w:val="287"/>
        </w:numPr>
      </w:pPr>
      <w:r w:rsidRPr="00CA535F">
        <w:rPr>
          <w:b/>
          <w:bCs/>
        </w:rPr>
        <w:t>RETURN</w:t>
      </w:r>
      <w:r w:rsidRPr="00CA535F">
        <w:t>: In user-defined chain springt zurück zum Aufrufer-Chain (stop further rules in current chain). In builtin chain, RETURN = apply chain policy.</w:t>
      </w:r>
    </w:p>
    <w:p w14:paraId="5BD9EAE1" w14:textId="77777777" w:rsidR="00CA535F" w:rsidRPr="00CA535F" w:rsidRDefault="00CA535F">
      <w:pPr>
        <w:numPr>
          <w:ilvl w:val="0"/>
          <w:numId w:val="287"/>
        </w:numPr>
      </w:pPr>
      <w:r w:rsidRPr="00CA535F">
        <w:rPr>
          <w:b/>
          <w:bCs/>
        </w:rPr>
        <w:t>QUEUE</w:t>
      </w:r>
      <w:r w:rsidRPr="00CA535F">
        <w:t>: Übergibt Paket an Userspace (via libnetfilter_queue).</w:t>
      </w:r>
    </w:p>
    <w:p w14:paraId="52148FAE" w14:textId="77777777" w:rsidR="00CA535F" w:rsidRPr="00CA535F" w:rsidRDefault="00CA535F">
      <w:pPr>
        <w:numPr>
          <w:ilvl w:val="0"/>
          <w:numId w:val="287"/>
        </w:numPr>
      </w:pPr>
      <w:r w:rsidRPr="00CA535F">
        <w:rPr>
          <w:b/>
          <w:bCs/>
        </w:rPr>
        <w:t>DROP</w:t>
      </w:r>
      <w:r w:rsidRPr="00CA535F">
        <w:t xml:space="preserve"> vs. policy: If chain policy is DROP, falling off end = drop.</w:t>
      </w:r>
    </w:p>
    <w:p w14:paraId="79D8ED29" w14:textId="77777777" w:rsidR="00CA535F" w:rsidRPr="00CA535F" w:rsidRDefault="00CA535F" w:rsidP="00CA535F">
      <w:r w:rsidRPr="00CA535F">
        <w:rPr>
          <w:b/>
          <w:bCs/>
        </w:rPr>
        <w:t>Beispiele:</w:t>
      </w:r>
    </w:p>
    <w:p w14:paraId="120F2DC4" w14:textId="77777777" w:rsidR="00CA535F" w:rsidRPr="00CA535F" w:rsidRDefault="00CA535F">
      <w:pPr>
        <w:numPr>
          <w:ilvl w:val="0"/>
          <w:numId w:val="288"/>
        </w:numPr>
      </w:pPr>
      <w:r w:rsidRPr="00CA535F">
        <w:rPr>
          <w:b/>
          <w:bCs/>
        </w:rPr>
        <w:t>List Regeln:</w:t>
      </w:r>
      <w:r w:rsidRPr="00CA535F">
        <w:t xml:space="preserve"> iptables -L -n -v (filter table). iptables -t nat -L -n -v NAT rules. -n no DNS, -v verbose (packet counters).</w:t>
      </w:r>
    </w:p>
    <w:p w14:paraId="6B5B7305" w14:textId="77777777" w:rsidR="00CA535F" w:rsidRPr="00CA535F" w:rsidRDefault="00CA535F">
      <w:pPr>
        <w:numPr>
          <w:ilvl w:val="0"/>
          <w:numId w:val="288"/>
        </w:numPr>
      </w:pPr>
      <w:r w:rsidRPr="00CA535F">
        <w:rPr>
          <w:b/>
          <w:bCs/>
        </w:rPr>
        <w:t>Allow incoming SSH:</w:t>
      </w:r>
    </w:p>
    <w:p w14:paraId="2E587736" w14:textId="77777777" w:rsidR="00CA535F" w:rsidRPr="00CA535F" w:rsidRDefault="00CA535F" w:rsidP="00CA535F">
      <w:r w:rsidRPr="00CA535F">
        <w:t>  iptables -A INPUT -p tcp --dport 22 -m state --state NEW,ESTABLISHED -j ACCEPT</w:t>
      </w:r>
    </w:p>
    <w:p w14:paraId="12E217C7" w14:textId="77777777" w:rsidR="00CA535F" w:rsidRPr="00CA535F" w:rsidRDefault="00CA535F" w:rsidP="00CA535F">
      <w:r w:rsidRPr="00CA535F">
        <w:t>iptables -A OUTPUT -p tcp --sport 22 -m state --state ESTABLISHED -j ACCEPT</w:t>
      </w:r>
    </w:p>
    <w:p w14:paraId="06B6F9E0" w14:textId="77777777" w:rsidR="00CA535F" w:rsidRPr="00CA535F" w:rsidRDefault="00CA535F" w:rsidP="00CA535F">
      <w:r w:rsidRPr="00CA535F">
        <w:t>(typical stateful allow SSH in).</w:t>
      </w:r>
    </w:p>
    <w:p w14:paraId="349CABEA"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797C09EB" w14:textId="77777777" w:rsidR="00CA535F" w:rsidRPr="00CA535F" w:rsidRDefault="00CA535F" w:rsidP="00CA535F">
      <w:r w:rsidRPr="00CA535F">
        <w:t xml:space="preserve">  </w:t>
      </w:r>
      <w:r w:rsidRPr="00CA535F">
        <w:rPr>
          <w:b/>
          <w:bCs/>
        </w:rPr>
        <w:t>Masquerading (NAT):</w:t>
      </w:r>
    </w:p>
    <w:p w14:paraId="26957B60" w14:textId="77777777" w:rsidR="00CA535F" w:rsidRPr="00CA535F" w:rsidRDefault="00CA535F" w:rsidP="00CA535F">
      <w:r w:rsidRPr="00CA535F">
        <w:t>  iptables -t nat -A POSTROUTING -o ppp0 -j MASQUERADE</w:t>
      </w:r>
    </w:p>
    <w:p w14:paraId="4FAAE738" w14:textId="77777777" w:rsidR="00CA535F" w:rsidRPr="00CA535F" w:rsidRDefault="00CA535F" w:rsidP="00CA535F">
      <w:r w:rsidRPr="00CA535F">
        <w:t>(for home router with ppp0 outbound).</w:t>
      </w:r>
    </w:p>
    <w:p w14:paraId="6A7524E9"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B15E91F" w14:textId="77777777" w:rsidR="00CA535F" w:rsidRPr="00CA535F" w:rsidRDefault="00CA535F" w:rsidP="00CA535F">
      <w:r w:rsidRPr="00CA535F">
        <w:t>  iptables -t nat -A PREROUTING -i eth0 -p tcp --dport 80 \</w:t>
      </w:r>
    </w:p>
    <w:p w14:paraId="029D0203" w14:textId="77777777" w:rsidR="00CA535F" w:rsidRPr="00CA535F" w:rsidRDefault="00CA535F" w:rsidP="00CA535F">
      <w:r w:rsidRPr="00CA535F">
        <w:t xml:space="preserve">         -j DNAT --to-destination 192.168.1.100:8080</w:t>
      </w:r>
    </w:p>
    <w:p w14:paraId="5C62E5F6" w14:textId="77777777" w:rsidR="00CA535F" w:rsidRPr="00CA535F" w:rsidRDefault="00CA535F" w:rsidP="00CA535F">
      <w:r w:rsidRPr="00CA535F">
        <w:lastRenderedPageBreak/>
        <w:t>iptables -A FORWARD -p tcp -d 192.168.1.100 --dport 8080 -m state --state NEW,ESTABLISHED,RELATED -j ACCEPT</w:t>
      </w:r>
    </w:p>
    <w:p w14:paraId="591CE30A" w14:textId="77777777" w:rsidR="00CA535F" w:rsidRPr="00CA535F" w:rsidRDefault="00CA535F" w:rsidP="00CA535F">
      <w:r w:rsidRPr="00CA535F">
        <w:t xml:space="preserve">  </w:t>
      </w:r>
      <w:r w:rsidRPr="00CA535F">
        <w:rPr>
          <w:b/>
          <w:bCs/>
        </w:rPr>
        <w:t>Logging Drop:</w:t>
      </w:r>
    </w:p>
    <w:p w14:paraId="443ECADA" w14:textId="77777777" w:rsidR="00CA535F" w:rsidRPr="00CA535F" w:rsidRDefault="00CA535F">
      <w:pPr>
        <w:numPr>
          <w:ilvl w:val="0"/>
          <w:numId w:val="289"/>
        </w:numPr>
      </w:pPr>
      <w:r w:rsidRPr="00CA535F">
        <w:t>iptables -A INPUT -p tcp --dport 23 -j LOG --log-prefix "Telnet attempt: " --log-level info</w:t>
      </w:r>
    </w:p>
    <w:p w14:paraId="37F8ED54" w14:textId="77777777" w:rsidR="00CA535F" w:rsidRPr="00CA535F" w:rsidRDefault="00CA535F">
      <w:pPr>
        <w:numPr>
          <w:ilvl w:val="0"/>
          <w:numId w:val="289"/>
        </w:numPr>
      </w:pPr>
      <w:r w:rsidRPr="00CA535F">
        <w:t>iptables -A INPUT -p tcp --dport 23 -j DROP</w:t>
      </w:r>
    </w:p>
    <w:p w14:paraId="63B58B13" w14:textId="77777777" w:rsidR="00CA535F" w:rsidRPr="00CA535F" w:rsidRDefault="00CA535F">
      <w:pPr>
        <w:numPr>
          <w:ilvl w:val="0"/>
          <w:numId w:val="289"/>
        </w:numPr>
      </w:pPr>
      <w:r w:rsidRPr="00CA535F">
        <w:t>(log then drop telnet).</w:t>
      </w:r>
    </w:p>
    <w:p w14:paraId="46A556C1" w14:textId="77777777" w:rsidR="00CA535F" w:rsidRPr="00CA535F" w:rsidRDefault="00CA535F" w:rsidP="00CA535F">
      <w:pPr>
        <w:rPr>
          <w:b/>
          <w:bCs/>
        </w:rPr>
      </w:pPr>
      <w:r w:rsidRPr="00CA535F">
        <w:rPr>
          <w:b/>
          <w:bCs/>
        </w:rPr>
        <w:t>firewall-cmd (firewalld frontend)</w:t>
      </w:r>
    </w:p>
    <w:p w14:paraId="4FFE17CF"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61E4370A" w14:textId="77777777" w:rsidR="00CA535F" w:rsidRPr="00CA535F" w:rsidRDefault="00CA535F" w:rsidP="00CA535F">
      <w:r w:rsidRPr="00CA535F">
        <w:rPr>
          <w:b/>
          <w:bCs/>
        </w:rPr>
        <w:t>Syntax:</w:t>
      </w:r>
    </w:p>
    <w:p w14:paraId="0B20687B" w14:textId="77777777" w:rsidR="00CA535F" w:rsidRPr="00CA535F" w:rsidRDefault="00CA535F" w:rsidP="00CA535F">
      <w:r w:rsidRPr="00CA535F">
        <w:t>firewall-cmd [--zone=&lt;zone&gt;] [--permanent] &lt;Aktion&gt; &lt;Parameter&gt;</w:t>
      </w:r>
    </w:p>
    <w:p w14:paraId="7554F519"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574BA5AF" w14:textId="77777777" w:rsidR="00CA535F" w:rsidRPr="00CA535F" w:rsidRDefault="00CA535F" w:rsidP="00CA535F">
      <w:r w:rsidRPr="00CA535F">
        <w:rPr>
          <w:b/>
          <w:bCs/>
        </w:rPr>
        <w:t>Wichtige Befehle:</w:t>
      </w:r>
    </w:p>
    <w:p w14:paraId="0C20101B" w14:textId="77777777" w:rsidR="00CA535F" w:rsidRPr="00CA535F" w:rsidRDefault="00CA535F">
      <w:pPr>
        <w:numPr>
          <w:ilvl w:val="0"/>
          <w:numId w:val="290"/>
        </w:numPr>
      </w:pPr>
      <w:r w:rsidRPr="00CA535F">
        <w:rPr>
          <w:b/>
          <w:bCs/>
        </w:rPr>
        <w:t>--state</w:t>
      </w:r>
      <w:r w:rsidRPr="00CA535F">
        <w:t>: Zeigt an, ob firewalld läuft (running/not running).</w:t>
      </w:r>
    </w:p>
    <w:p w14:paraId="45169401" w14:textId="77777777" w:rsidR="00CA535F" w:rsidRPr="00CA535F" w:rsidRDefault="00CA535F">
      <w:pPr>
        <w:numPr>
          <w:ilvl w:val="0"/>
          <w:numId w:val="290"/>
        </w:numPr>
      </w:pPr>
      <w:r w:rsidRPr="00CA535F">
        <w:rPr>
          <w:b/>
          <w:bCs/>
        </w:rPr>
        <w:t>--get-active-zones</w:t>
      </w:r>
      <w:r w:rsidRPr="00CA535F">
        <w:t>: Zeigt welche Zonen aktiv sind und welche Interfaces zugeordnet (z.B. "public: wlp2s0").</w:t>
      </w:r>
    </w:p>
    <w:p w14:paraId="0E38CD0C" w14:textId="77777777" w:rsidR="00CA535F" w:rsidRPr="00CA535F" w:rsidRDefault="00CA535F">
      <w:pPr>
        <w:numPr>
          <w:ilvl w:val="0"/>
          <w:numId w:val="290"/>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341F014E" w14:textId="77777777" w:rsidR="00CA535F" w:rsidRPr="00CA535F" w:rsidRDefault="00CA535F">
      <w:pPr>
        <w:numPr>
          <w:ilvl w:val="0"/>
          <w:numId w:val="290"/>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2481CCCD" w14:textId="77777777" w:rsidR="00CA535F" w:rsidRPr="00CA535F" w:rsidRDefault="00CA535F">
      <w:pPr>
        <w:numPr>
          <w:ilvl w:val="0"/>
          <w:numId w:val="290"/>
        </w:numPr>
      </w:pPr>
      <w:r w:rsidRPr="00CA535F">
        <w:rPr>
          <w:b/>
          <w:bCs/>
        </w:rPr>
        <w:t>--zone=&lt;zone&gt; --add-port=&lt;port&gt;/&lt;proto&gt;</w:t>
      </w:r>
      <w:r w:rsidRPr="00CA535F">
        <w:t>: Erlaubt individuellen Port. Bsp: --add-port=5000/tcp.</w:t>
      </w:r>
    </w:p>
    <w:p w14:paraId="229AA88B" w14:textId="77777777" w:rsidR="00CA535F" w:rsidRPr="00CA535F" w:rsidRDefault="00CA535F">
      <w:pPr>
        <w:numPr>
          <w:ilvl w:val="0"/>
          <w:numId w:val="290"/>
        </w:numPr>
      </w:pPr>
      <w:r w:rsidRPr="00CA535F">
        <w:rPr>
          <w:b/>
          <w:bCs/>
        </w:rPr>
        <w:t>--remove-service=...</w:t>
      </w:r>
      <w:r w:rsidRPr="00CA535F">
        <w:t xml:space="preserve">, </w:t>
      </w:r>
      <w:r w:rsidRPr="00CA535F">
        <w:rPr>
          <w:b/>
          <w:bCs/>
        </w:rPr>
        <w:t>--remove-port=...</w:t>
      </w:r>
      <w:r w:rsidRPr="00CA535F">
        <w:t xml:space="preserve"> analog zum Entfernen.</w:t>
      </w:r>
    </w:p>
    <w:p w14:paraId="2240AEB2" w14:textId="77777777" w:rsidR="00CA535F" w:rsidRPr="00CA535F" w:rsidRDefault="00CA535F">
      <w:pPr>
        <w:numPr>
          <w:ilvl w:val="0"/>
          <w:numId w:val="290"/>
        </w:numPr>
      </w:pPr>
      <w:r w:rsidRPr="00CA535F">
        <w:rPr>
          <w:b/>
          <w:bCs/>
        </w:rPr>
        <w:t>--add-masquerade</w:t>
      </w:r>
      <w:r w:rsidRPr="00CA535F">
        <w:t>: Aktiviert NAT/Masquerading in der Zone (z.B. für Internet-sharing zone).</w:t>
      </w:r>
    </w:p>
    <w:p w14:paraId="267AA01B" w14:textId="77777777" w:rsidR="00CA535F" w:rsidRPr="00CA535F" w:rsidRDefault="00CA535F">
      <w:pPr>
        <w:numPr>
          <w:ilvl w:val="0"/>
          <w:numId w:val="290"/>
        </w:numPr>
      </w:pPr>
      <w:r w:rsidRPr="00CA535F">
        <w:rPr>
          <w:b/>
          <w:bCs/>
        </w:rPr>
        <w:t>--query-service=&lt;svc&gt;</w:t>
      </w:r>
      <w:r w:rsidRPr="00CA535F">
        <w:t>: Fragt ob Service in zone erlaubt (exit code 0/1).</w:t>
      </w:r>
    </w:p>
    <w:p w14:paraId="495D038D" w14:textId="77777777" w:rsidR="00CA535F" w:rsidRPr="00CA535F" w:rsidRDefault="00CA535F">
      <w:pPr>
        <w:numPr>
          <w:ilvl w:val="0"/>
          <w:numId w:val="290"/>
        </w:numPr>
      </w:pPr>
      <w:r w:rsidRPr="00CA535F">
        <w:rPr>
          <w:b/>
          <w:bCs/>
        </w:rPr>
        <w:lastRenderedPageBreak/>
        <w:t>--permanent</w:t>
      </w:r>
      <w:r w:rsidRPr="00CA535F">
        <w:t>: Gibt man diese Option an, wird die Änderung in der persistenten Konfiguration vorgenommen (aber nicht an laufende sofort angewendet, es sei denn man ruft extra an). In firewalld, runtime und permanent config sind getrennt.</w:t>
      </w:r>
    </w:p>
    <w:p w14:paraId="105E069A" w14:textId="77777777" w:rsidR="00CA535F" w:rsidRPr="00CA535F" w:rsidRDefault="00CA535F">
      <w:pPr>
        <w:numPr>
          <w:ilvl w:val="0"/>
          <w:numId w:val="290"/>
        </w:numPr>
      </w:pPr>
      <w:r w:rsidRPr="00CA535F">
        <w:rPr>
          <w:b/>
          <w:bCs/>
        </w:rPr>
        <w:t>--reload</w:t>
      </w:r>
      <w:r w:rsidRPr="00CA535F">
        <w:t>: Lädt die permanente Konfiguration neu (in runtime) – im Grunde wendet Config an.</w:t>
      </w:r>
    </w:p>
    <w:p w14:paraId="022FF546" w14:textId="77777777" w:rsidR="00CA535F" w:rsidRPr="00CA535F" w:rsidRDefault="00CA535F">
      <w:pPr>
        <w:numPr>
          <w:ilvl w:val="0"/>
          <w:numId w:val="290"/>
        </w:numPr>
      </w:pPr>
      <w:r w:rsidRPr="00CA535F">
        <w:rPr>
          <w:b/>
          <w:bCs/>
        </w:rPr>
        <w:t>--runtime-to-permanent</w:t>
      </w:r>
      <w:r w:rsidRPr="00CA535F">
        <w:t>: Speichert aktuellen Laufzeit-Zustand als neue permanente Konfiguration (was man on-the-fly geändert hat, persistieren).</w:t>
      </w:r>
    </w:p>
    <w:p w14:paraId="04E1422B" w14:textId="77777777" w:rsidR="00CA535F" w:rsidRPr="00CA535F" w:rsidRDefault="00CA535F">
      <w:pPr>
        <w:numPr>
          <w:ilvl w:val="0"/>
          <w:numId w:val="290"/>
        </w:numPr>
      </w:pPr>
      <w:r w:rsidRPr="00CA535F">
        <w:rPr>
          <w:b/>
          <w:bCs/>
        </w:rPr>
        <w:t>--zone=&lt;zone&gt; --change-interface=&lt;iface&gt;</w:t>
      </w:r>
      <w:r w:rsidRPr="00CA535F">
        <w:t>: Weist ein Interface einer Zone zu (persistente Zuordnung).</w:t>
      </w:r>
    </w:p>
    <w:p w14:paraId="50B426E4" w14:textId="77777777" w:rsidR="00CA535F" w:rsidRPr="00CA535F" w:rsidRDefault="00CA535F">
      <w:pPr>
        <w:numPr>
          <w:ilvl w:val="0"/>
          <w:numId w:val="290"/>
        </w:numPr>
      </w:pPr>
      <w:r w:rsidRPr="00CA535F">
        <w:rPr>
          <w:b/>
          <w:bCs/>
        </w:rPr>
        <w:t>--new-zone=&lt;name&gt;</w:t>
      </w:r>
      <w:r w:rsidRPr="00CA535F">
        <w:t xml:space="preserve">, </w:t>
      </w:r>
      <w:r w:rsidRPr="00CA535F">
        <w:rPr>
          <w:b/>
          <w:bCs/>
        </w:rPr>
        <w:t>--delete-zone=...</w:t>
      </w:r>
      <w:r w:rsidRPr="00CA535F">
        <w:t>: Eigene Zonen erstellen/löschen.</w:t>
      </w:r>
    </w:p>
    <w:p w14:paraId="2A44DD4D" w14:textId="77777777" w:rsidR="00CA535F" w:rsidRPr="00CA535F" w:rsidRDefault="00CA535F">
      <w:pPr>
        <w:numPr>
          <w:ilvl w:val="0"/>
          <w:numId w:val="290"/>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2EEA8D6B" w14:textId="77777777" w:rsidR="00CA535F" w:rsidRPr="00CA535F" w:rsidRDefault="00CA535F">
      <w:pPr>
        <w:numPr>
          <w:ilvl w:val="0"/>
          <w:numId w:val="290"/>
        </w:numPr>
      </w:pPr>
      <w:r w:rsidRPr="00CA535F">
        <w:rPr>
          <w:b/>
          <w:bCs/>
        </w:rPr>
        <w:t>--service=&lt;svc&gt; --get-ports</w:t>
      </w:r>
      <w:r w:rsidRPr="00CA535F">
        <w:t>: Zeigt welche Ports hinter einem Service stecken.</w:t>
      </w:r>
    </w:p>
    <w:p w14:paraId="77400F6B" w14:textId="77777777" w:rsidR="00CA535F" w:rsidRPr="00CA535F" w:rsidRDefault="00CA535F">
      <w:pPr>
        <w:numPr>
          <w:ilvl w:val="0"/>
          <w:numId w:val="290"/>
        </w:numPr>
      </w:pPr>
      <w:r w:rsidRPr="00CA535F">
        <w:rPr>
          <w:b/>
          <w:bCs/>
        </w:rPr>
        <w:t>--add-rich-rule '&lt;rule&gt;'</w:t>
      </w:r>
      <w:r w:rsidRPr="00CA535F">
        <w:t>: Fügt sog. Rich Rule hinzu (eine erweiterte Regel-Syntax in firewalld, z.B. mit Logging, Zeitplänen). Z.B.:</w:t>
      </w:r>
    </w:p>
    <w:p w14:paraId="6F9C7BFF" w14:textId="77777777" w:rsidR="00CA535F" w:rsidRPr="00CA535F" w:rsidRDefault="00CA535F">
      <w:pPr>
        <w:numPr>
          <w:ilvl w:val="0"/>
          <w:numId w:val="291"/>
        </w:numPr>
      </w:pPr>
      <w:r w:rsidRPr="00CA535F">
        <w:t>firewall-cmd --add-rich-rule='rule family="ipv4" source address="192.0.2.0/24" port port="22" protocol="tcp" accept'</w:t>
      </w:r>
    </w:p>
    <w:p w14:paraId="614DD6DA" w14:textId="77777777" w:rsidR="00CA535F" w:rsidRPr="00CA535F" w:rsidRDefault="00CA535F">
      <w:pPr>
        <w:numPr>
          <w:ilvl w:val="0"/>
          <w:numId w:val="291"/>
        </w:numPr>
      </w:pPr>
      <w:r w:rsidRPr="00CA535F">
        <w:t>(Erlaubt SSH nur von 192.0.2.0/24).</w:t>
      </w:r>
    </w:p>
    <w:p w14:paraId="023854B9" w14:textId="77777777" w:rsidR="00CA535F" w:rsidRPr="00CA535F" w:rsidRDefault="00CA535F" w:rsidP="00CA535F">
      <w:r w:rsidRPr="00CA535F">
        <w:rPr>
          <w:b/>
          <w:bCs/>
        </w:rPr>
        <w:t>Beispiele:</w:t>
      </w:r>
    </w:p>
    <w:p w14:paraId="4616E36C" w14:textId="77777777" w:rsidR="00CA535F" w:rsidRPr="00CA535F" w:rsidRDefault="00CA535F">
      <w:pPr>
        <w:numPr>
          <w:ilvl w:val="0"/>
          <w:numId w:val="292"/>
        </w:numPr>
      </w:pPr>
      <w:r w:rsidRPr="00CA535F">
        <w:t>Öffnen von HTTPS permanent:</w:t>
      </w:r>
    </w:p>
    <w:p w14:paraId="771F7223" w14:textId="77777777" w:rsidR="00CA535F" w:rsidRPr="00CA535F" w:rsidRDefault="00CA535F">
      <w:pPr>
        <w:numPr>
          <w:ilvl w:val="0"/>
          <w:numId w:val="293"/>
        </w:numPr>
      </w:pPr>
      <w:r w:rsidRPr="00CA535F">
        <w:t>firewall-cmd --add-service=https --permanent</w:t>
      </w:r>
    </w:p>
    <w:p w14:paraId="0C6A99A3" w14:textId="77777777" w:rsidR="00CA535F" w:rsidRPr="00CA535F" w:rsidRDefault="00CA535F">
      <w:pPr>
        <w:numPr>
          <w:ilvl w:val="0"/>
          <w:numId w:val="293"/>
        </w:numPr>
      </w:pPr>
      <w:r w:rsidRPr="00CA535F">
        <w:t>firewall-cmd --reload</w:t>
      </w:r>
    </w:p>
    <w:p w14:paraId="7094AB7F" w14:textId="77777777" w:rsidR="00CA535F" w:rsidRPr="00CA535F" w:rsidRDefault="00CA535F">
      <w:pPr>
        <w:numPr>
          <w:ilvl w:val="0"/>
          <w:numId w:val="293"/>
        </w:numPr>
      </w:pPr>
    </w:p>
    <w:p w14:paraId="12842A90" w14:textId="77777777" w:rsidR="00CA535F" w:rsidRPr="00CA535F" w:rsidRDefault="00CA535F">
      <w:pPr>
        <w:numPr>
          <w:ilvl w:val="0"/>
          <w:numId w:val="293"/>
        </w:numPr>
      </w:pPr>
      <w:r w:rsidRPr="00CA535F">
        <w:t>Port 12345/udp temporär öffnen in Zone public:</w:t>
      </w:r>
      <w:r w:rsidRPr="00CA535F">
        <w:br/>
        <w:t>firewall-cmd --zone=public --add-port=12345/udp (nach Reboot weg).</w:t>
      </w:r>
    </w:p>
    <w:p w14:paraId="7361A0DD" w14:textId="77777777" w:rsidR="00CA535F" w:rsidRPr="00CA535F" w:rsidRDefault="00CA535F">
      <w:pPr>
        <w:numPr>
          <w:ilvl w:val="0"/>
          <w:numId w:val="293"/>
        </w:numPr>
      </w:pPr>
      <w:r w:rsidRPr="00CA535F">
        <w:t>Interface eth0 zur Zone external zuweisen:</w:t>
      </w:r>
      <w:r w:rsidRPr="00CA535F">
        <w:br/>
        <w:t>firewall-cmd --zone=external --change-interface=eth0 --permanent &amp;&amp; firewall-cmd --reload.</w:t>
      </w:r>
    </w:p>
    <w:p w14:paraId="0365343A" w14:textId="77777777" w:rsidR="00CA535F" w:rsidRPr="00CA535F" w:rsidRDefault="00CA535F">
      <w:pPr>
        <w:numPr>
          <w:ilvl w:val="0"/>
          <w:numId w:val="293"/>
        </w:numPr>
      </w:pPr>
      <w:r w:rsidRPr="00CA535F">
        <w:t>Status: firewall-cmd --list-all (wenn default zone, z.B. public, dann deren config).</w:t>
      </w:r>
    </w:p>
    <w:p w14:paraId="5C9144F3" w14:textId="77777777" w:rsidR="00CA535F" w:rsidRPr="00CA535F" w:rsidRDefault="00CA535F" w:rsidP="00CA535F">
      <w:pPr>
        <w:rPr>
          <w:b/>
          <w:bCs/>
        </w:rPr>
      </w:pPr>
      <w:r w:rsidRPr="00CA535F">
        <w:rPr>
          <w:b/>
          <w:bCs/>
        </w:rPr>
        <w:t>ufw (Uncomplicated Firewall)</w:t>
      </w:r>
    </w:p>
    <w:p w14:paraId="4C0EFABD" w14:textId="77777777" w:rsidR="00CA535F" w:rsidRPr="00CA535F" w:rsidRDefault="00CA535F" w:rsidP="00CA535F">
      <w:r w:rsidRPr="00CA535F">
        <w:rPr>
          <w:b/>
          <w:bCs/>
        </w:rPr>
        <w:lastRenderedPageBreak/>
        <w:t>Beschreibung:</w:t>
      </w:r>
      <w:r w:rsidRPr="00CA535F">
        <w:t xml:space="preserve"> Vereinfachtes Firewall-Frontend (Ubuntu/Debian) für iptables. ufw erlaubt einfache allow/deny-Regeln definieren, typischerweise nach Services oder Ports, optional in/out interface.</w:t>
      </w:r>
    </w:p>
    <w:p w14:paraId="75B6040A" w14:textId="77777777" w:rsidR="00CA535F" w:rsidRPr="00CA535F" w:rsidRDefault="00CA535F" w:rsidP="00CA535F">
      <w:r w:rsidRPr="00CA535F">
        <w:rPr>
          <w:b/>
          <w:bCs/>
        </w:rPr>
        <w:t>Syntax:</w:t>
      </w:r>
    </w:p>
    <w:p w14:paraId="62C5FC9A" w14:textId="77777777" w:rsidR="00CA535F" w:rsidRPr="00CA535F" w:rsidRDefault="00CA535F" w:rsidP="00CA535F">
      <w:r w:rsidRPr="00CA535F">
        <w:t>ufw [Optionen] &lt;Aktion&gt;</w:t>
      </w:r>
    </w:p>
    <w:p w14:paraId="60787B48" w14:textId="77777777" w:rsidR="00CA535F" w:rsidRPr="00CA535F" w:rsidRDefault="00CA535F" w:rsidP="00CA535F">
      <w:r w:rsidRPr="00CA535F">
        <w:rPr>
          <w:b/>
          <w:bCs/>
        </w:rPr>
        <w:t>Grundbefehle:</w:t>
      </w:r>
    </w:p>
    <w:p w14:paraId="091E631C" w14:textId="77777777" w:rsidR="00CA535F" w:rsidRPr="00CA535F" w:rsidRDefault="00CA535F">
      <w:pPr>
        <w:numPr>
          <w:ilvl w:val="0"/>
          <w:numId w:val="294"/>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6DCCD680" w14:textId="77777777" w:rsidR="00CA535F" w:rsidRPr="00CA535F" w:rsidRDefault="00CA535F">
      <w:pPr>
        <w:numPr>
          <w:ilvl w:val="0"/>
          <w:numId w:val="294"/>
        </w:numPr>
      </w:pPr>
      <w:r w:rsidRPr="00CA535F">
        <w:rPr>
          <w:b/>
          <w:bCs/>
        </w:rPr>
        <w:t>ufw status [verbose]</w:t>
      </w:r>
      <w:r w:rsidRPr="00CA535F">
        <w:t xml:space="preserve"> – Zeigt aktuelle Regel-Liste. Mit verbose sieht man auch Interfaces, logging status etc.</w:t>
      </w:r>
    </w:p>
    <w:p w14:paraId="664DE894" w14:textId="77777777" w:rsidR="00CA535F" w:rsidRPr="00CA535F" w:rsidRDefault="00CA535F">
      <w:pPr>
        <w:numPr>
          <w:ilvl w:val="0"/>
          <w:numId w:val="294"/>
        </w:numPr>
      </w:pPr>
      <w:r w:rsidRPr="00CA535F">
        <w:rPr>
          <w:b/>
          <w:bCs/>
        </w:rPr>
        <w:t>ufw default allow|deny [incoming|outgoing|routed]</w:t>
      </w:r>
      <w:r w:rsidRPr="00CA535F">
        <w:t xml:space="preserve"> – Setzt Standardpolicy. Standard-Einstellung: incoming deny, outgoing allow.</w:t>
      </w:r>
    </w:p>
    <w:p w14:paraId="55E06E2D" w14:textId="77777777" w:rsidR="00CA535F" w:rsidRPr="00CA535F" w:rsidRDefault="00CA535F">
      <w:pPr>
        <w:numPr>
          <w:ilvl w:val="0"/>
          <w:numId w:val="294"/>
        </w:numPr>
      </w:pPr>
      <w:r w:rsidRPr="00CA535F">
        <w:rPr>
          <w:b/>
          <w:bCs/>
        </w:rPr>
        <w:t>ufw allow &lt;Port/Service&gt; [proto tcp/udp] [from &lt;IP&gt; [to &lt;IP&gt;]] [port &lt;P2&gt;]</w:t>
      </w:r>
      <w:r w:rsidRPr="00CA535F">
        <w:t xml:space="preserve"> – Erlaubt eingehenden Traffic. Beispiele:</w:t>
      </w:r>
    </w:p>
    <w:p w14:paraId="1DEF8A38" w14:textId="77777777" w:rsidR="00CA535F" w:rsidRPr="00CA535F" w:rsidRDefault="00CA535F">
      <w:pPr>
        <w:numPr>
          <w:ilvl w:val="1"/>
          <w:numId w:val="294"/>
        </w:numPr>
      </w:pPr>
      <w:r w:rsidRPr="00CA535F">
        <w:t>ufw allow 22 (erlaubt TCP/22 auf allen Interfaces).</w:t>
      </w:r>
    </w:p>
    <w:p w14:paraId="09963FF8" w14:textId="77777777" w:rsidR="00CA535F" w:rsidRPr="00CA535F" w:rsidRDefault="00CA535F">
      <w:pPr>
        <w:numPr>
          <w:ilvl w:val="1"/>
          <w:numId w:val="294"/>
        </w:numPr>
      </w:pPr>
      <w:r w:rsidRPr="00CA535F">
        <w:t>ufw allow proto udp from 10.0.0.0/8 to any port 53 (erlaubt UDP DNS von privatem Netz).</w:t>
      </w:r>
    </w:p>
    <w:p w14:paraId="6420B45B" w14:textId="77777777" w:rsidR="00CA535F" w:rsidRPr="00CA535F" w:rsidRDefault="00CA535F">
      <w:pPr>
        <w:numPr>
          <w:ilvl w:val="1"/>
          <w:numId w:val="294"/>
        </w:numPr>
      </w:pPr>
      <w:r w:rsidRPr="00CA535F">
        <w:t>ufw allow out 80/tcp (erlaubt ausgehende HTTP).</w:t>
      </w:r>
    </w:p>
    <w:p w14:paraId="55B3E7CA" w14:textId="77777777" w:rsidR="00CA535F" w:rsidRPr="00CA535F" w:rsidRDefault="00CA535F">
      <w:pPr>
        <w:numPr>
          <w:ilvl w:val="1"/>
          <w:numId w:val="294"/>
        </w:numPr>
      </w:pPr>
      <w:r w:rsidRPr="00CA535F">
        <w:t>ufw allow in on eth0 to any port 443 (erlaubt eingehendes HTTPS auf eth0).</w:t>
      </w:r>
    </w:p>
    <w:p w14:paraId="71D01D53" w14:textId="77777777" w:rsidR="00CA535F" w:rsidRPr="00CA535F" w:rsidRDefault="00CA535F">
      <w:pPr>
        <w:numPr>
          <w:ilvl w:val="0"/>
          <w:numId w:val="294"/>
        </w:numPr>
      </w:pPr>
      <w:r w:rsidRPr="00CA535F">
        <w:rPr>
          <w:b/>
          <w:bCs/>
        </w:rPr>
        <w:t>ufw deny &lt;Spec&gt;</w:t>
      </w:r>
      <w:r w:rsidRPr="00CA535F">
        <w:t xml:space="preserve"> – Blockiert (mit REJECT) entsprechend.</w:t>
      </w:r>
    </w:p>
    <w:p w14:paraId="5801FD66" w14:textId="77777777" w:rsidR="00CA535F" w:rsidRPr="00CA535F" w:rsidRDefault="00CA535F">
      <w:pPr>
        <w:numPr>
          <w:ilvl w:val="0"/>
          <w:numId w:val="294"/>
        </w:numPr>
      </w:pPr>
      <w:r w:rsidRPr="00CA535F">
        <w:rPr>
          <w:b/>
          <w:bCs/>
        </w:rPr>
        <w:t>ufw reject &lt;Spec&gt;</w:t>
      </w:r>
      <w:r w:rsidRPr="00CA535F">
        <w:t xml:space="preserve"> – Synonym zu deny (deny und reject meist ähnlich in ufw; auf Debian might differ).</w:t>
      </w:r>
    </w:p>
    <w:p w14:paraId="5F6322D2" w14:textId="77777777" w:rsidR="00CA535F" w:rsidRPr="00CA535F" w:rsidRDefault="00CA535F">
      <w:pPr>
        <w:numPr>
          <w:ilvl w:val="0"/>
          <w:numId w:val="294"/>
        </w:numPr>
      </w:pPr>
      <w:r w:rsidRPr="00CA535F">
        <w:rPr>
          <w:b/>
          <w:bCs/>
        </w:rPr>
        <w:t>ufw limit &lt;Port/Service&gt;</w:t>
      </w:r>
      <w:r w:rsidRPr="00CA535F">
        <w:t xml:space="preserve"> – Wie allow, aber mit Rate-Limit (gegen Bruteforce). Z.B. ufw limit ssh erlaubt SSH, aber blockiert IP temporär bei &gt;6 Verbindungen/30s.</w:t>
      </w:r>
    </w:p>
    <w:p w14:paraId="793BBA49" w14:textId="77777777" w:rsidR="00CA535F" w:rsidRPr="00CA535F" w:rsidRDefault="00CA535F">
      <w:pPr>
        <w:numPr>
          <w:ilvl w:val="0"/>
          <w:numId w:val="294"/>
        </w:numPr>
      </w:pPr>
      <w:r w:rsidRPr="00CA535F">
        <w:rPr>
          <w:b/>
          <w:bCs/>
        </w:rPr>
        <w:t>ufw delete &lt;RuleSpec&gt;</w:t>
      </w:r>
      <w:r w:rsidRPr="00CA535F">
        <w:t xml:space="preserve"> – Entfernt Regel (man kann Regel genau wie bei allow angeben, mit 'delete' davor, oder Nummer aus ufw status numbered).</w:t>
      </w:r>
    </w:p>
    <w:p w14:paraId="03668739" w14:textId="77777777" w:rsidR="00CA535F" w:rsidRPr="00CA535F" w:rsidRDefault="00CA535F">
      <w:pPr>
        <w:numPr>
          <w:ilvl w:val="0"/>
          <w:numId w:val="294"/>
        </w:numPr>
      </w:pPr>
      <w:r w:rsidRPr="00CA535F">
        <w:rPr>
          <w:b/>
          <w:bCs/>
        </w:rPr>
        <w:t>ufw logging on|off|LEVEL</w:t>
      </w:r>
      <w:r w:rsidRPr="00CA535F">
        <w:t xml:space="preserve"> – Logging ein/aus und Level (off, low, medium, high, full).</w:t>
      </w:r>
    </w:p>
    <w:p w14:paraId="0F5E3D33" w14:textId="77777777" w:rsidR="00CA535F" w:rsidRPr="00CA535F" w:rsidRDefault="00CA535F">
      <w:pPr>
        <w:numPr>
          <w:ilvl w:val="0"/>
          <w:numId w:val="294"/>
        </w:numPr>
      </w:pPr>
      <w:r w:rsidRPr="00CA535F">
        <w:rPr>
          <w:b/>
          <w:bCs/>
        </w:rPr>
        <w:t>ufw reset</w:t>
      </w:r>
      <w:r w:rsidRPr="00CA535F">
        <w:t xml:space="preserve"> – Setzt ufw auf Auslieferungszustand (alle Regeln weg, policies reset, und disabled).</w:t>
      </w:r>
    </w:p>
    <w:p w14:paraId="2D5E7671" w14:textId="77777777" w:rsidR="00CA535F" w:rsidRPr="00CA535F" w:rsidRDefault="00CA535F">
      <w:pPr>
        <w:numPr>
          <w:ilvl w:val="0"/>
          <w:numId w:val="294"/>
        </w:numPr>
      </w:pPr>
      <w:r w:rsidRPr="00CA535F">
        <w:rPr>
          <w:b/>
          <w:bCs/>
        </w:rPr>
        <w:t>ufw route allow/deny ...</w:t>
      </w:r>
      <w:r w:rsidRPr="00CA535F">
        <w:t xml:space="preserve"> – Regeln für Forwarded Traffic (Routen). Bsp: ufw route allow in on eth1 out on eth0 to any port 80 for forwarded.</w:t>
      </w:r>
    </w:p>
    <w:p w14:paraId="1BF28746" w14:textId="77777777" w:rsidR="00CA535F" w:rsidRPr="00CA535F" w:rsidRDefault="00CA535F">
      <w:pPr>
        <w:numPr>
          <w:ilvl w:val="0"/>
          <w:numId w:val="294"/>
        </w:numPr>
      </w:pPr>
      <w:r w:rsidRPr="00CA535F">
        <w:rPr>
          <w:b/>
          <w:bCs/>
        </w:rPr>
        <w:lastRenderedPageBreak/>
        <w:t>ufw insert &lt;num&gt; &lt;rule&gt;</w:t>
      </w:r>
      <w:r w:rsidRPr="00CA535F">
        <w:t xml:space="preserve"> – Fügt Regel an bestimmter Position ein.</w:t>
      </w:r>
    </w:p>
    <w:p w14:paraId="423C4113" w14:textId="77777777" w:rsidR="00CA535F" w:rsidRPr="00CA535F" w:rsidRDefault="00CA535F">
      <w:pPr>
        <w:numPr>
          <w:ilvl w:val="0"/>
          <w:numId w:val="294"/>
        </w:numPr>
      </w:pPr>
      <w:r w:rsidRPr="00CA535F">
        <w:rPr>
          <w:b/>
          <w:bCs/>
        </w:rPr>
        <w:t>ufw show raw</w:t>
      </w:r>
      <w:r w:rsidRPr="00CA535F">
        <w:t xml:space="preserve"> – Zeigt resultierende iptables-Regeln.</w:t>
      </w:r>
    </w:p>
    <w:p w14:paraId="1C995C08" w14:textId="77777777" w:rsidR="00CA535F" w:rsidRPr="00CA535F" w:rsidRDefault="00CA535F" w:rsidP="00CA535F">
      <w:r w:rsidRPr="00CA535F">
        <w:rPr>
          <w:b/>
          <w:bCs/>
        </w:rPr>
        <w:t>Beispiele:</w:t>
      </w:r>
    </w:p>
    <w:p w14:paraId="426C687C" w14:textId="77777777" w:rsidR="00CA535F" w:rsidRPr="00CA535F" w:rsidRDefault="00CA535F">
      <w:pPr>
        <w:numPr>
          <w:ilvl w:val="0"/>
          <w:numId w:val="295"/>
        </w:numPr>
      </w:pPr>
      <w:r w:rsidRPr="00CA535F">
        <w:t>Standard: ufw default deny incoming; ufw default allow outgoing; ufw enable.</w:t>
      </w:r>
    </w:p>
    <w:p w14:paraId="53F1451F" w14:textId="77777777" w:rsidR="00CA535F" w:rsidRPr="00CA535F" w:rsidRDefault="00CA535F">
      <w:pPr>
        <w:numPr>
          <w:ilvl w:val="0"/>
          <w:numId w:val="295"/>
        </w:numPr>
      </w:pPr>
      <w:r w:rsidRPr="00CA535F">
        <w:t>Webserver: ufw allow 'Nginx Full' (in /etc/ufw/applications.d vordefinierte Profile, 'Apache Full' etc., Nginx Full = 80+443).</w:t>
      </w:r>
    </w:p>
    <w:p w14:paraId="69F59B90" w14:textId="77777777" w:rsidR="00CA535F" w:rsidRPr="00CA535F" w:rsidRDefault="00CA535F">
      <w:pPr>
        <w:numPr>
          <w:ilvl w:val="0"/>
          <w:numId w:val="295"/>
        </w:numPr>
      </w:pPr>
      <w:r w:rsidRPr="00CA535F">
        <w:t>Only LAN access to a service: ufw allow from 192.168.0.0/16 to any port 3306 (MySQL offen nur intern).</w:t>
      </w:r>
    </w:p>
    <w:p w14:paraId="0E5DD355" w14:textId="77777777" w:rsidR="00CA535F" w:rsidRPr="00CA535F" w:rsidRDefault="00CA535F">
      <w:pPr>
        <w:numPr>
          <w:ilvl w:val="0"/>
          <w:numId w:val="295"/>
        </w:numPr>
      </w:pPr>
      <w:r w:rsidRPr="00CA535F">
        <w:t>Block eine IP: ufw deny from 203.0.113.5.</w:t>
      </w:r>
    </w:p>
    <w:p w14:paraId="40812C8F" w14:textId="77777777" w:rsidR="00CA535F" w:rsidRPr="00CA535F" w:rsidRDefault="00CA535F">
      <w:pPr>
        <w:numPr>
          <w:ilvl w:val="0"/>
          <w:numId w:val="295"/>
        </w:numPr>
      </w:pPr>
      <w:r w:rsidRPr="00CA535F">
        <w:t>Show rules: ufw status verbose -&gt; e.g.</w:t>
      </w:r>
    </w:p>
    <w:p w14:paraId="36974B22" w14:textId="77777777" w:rsidR="00CA535F" w:rsidRPr="00CA535F" w:rsidRDefault="00CA535F">
      <w:pPr>
        <w:numPr>
          <w:ilvl w:val="0"/>
          <w:numId w:val="296"/>
        </w:numPr>
      </w:pPr>
      <w:r w:rsidRPr="00CA535F">
        <w:t>Status: active</w:t>
      </w:r>
    </w:p>
    <w:p w14:paraId="652A2161" w14:textId="77777777" w:rsidR="00CA535F" w:rsidRPr="00CA535F" w:rsidRDefault="00CA535F">
      <w:pPr>
        <w:numPr>
          <w:ilvl w:val="0"/>
          <w:numId w:val="296"/>
        </w:numPr>
      </w:pPr>
      <w:r w:rsidRPr="00CA535F">
        <w:t>Logging: on (low)</w:t>
      </w:r>
    </w:p>
    <w:p w14:paraId="1C4F71C3" w14:textId="77777777" w:rsidR="00CA535F" w:rsidRPr="00CA535F" w:rsidRDefault="00CA535F">
      <w:pPr>
        <w:numPr>
          <w:ilvl w:val="0"/>
          <w:numId w:val="296"/>
        </w:numPr>
      </w:pPr>
      <w:r w:rsidRPr="00CA535F">
        <w:t>Default: deny (incoming), allow (outgoing), deny (routed)</w:t>
      </w:r>
    </w:p>
    <w:p w14:paraId="2ECC126B" w14:textId="77777777" w:rsidR="00CA535F" w:rsidRPr="00CA535F" w:rsidRDefault="00CA535F">
      <w:pPr>
        <w:numPr>
          <w:ilvl w:val="0"/>
          <w:numId w:val="296"/>
        </w:numPr>
      </w:pPr>
      <w:r w:rsidRPr="00CA535F">
        <w:t>New profiles: skip</w:t>
      </w:r>
    </w:p>
    <w:p w14:paraId="65EB5EC5" w14:textId="77777777" w:rsidR="00CA535F" w:rsidRPr="00CA535F" w:rsidRDefault="00CA535F">
      <w:pPr>
        <w:numPr>
          <w:ilvl w:val="0"/>
          <w:numId w:val="296"/>
        </w:numPr>
      </w:pPr>
    </w:p>
    <w:p w14:paraId="119FABD9" w14:textId="77777777" w:rsidR="00CA535F" w:rsidRPr="00CA535F" w:rsidRDefault="00CA535F">
      <w:pPr>
        <w:numPr>
          <w:ilvl w:val="0"/>
          <w:numId w:val="296"/>
        </w:numPr>
      </w:pPr>
      <w:r w:rsidRPr="00CA535F">
        <w:t>To                         Action      From</w:t>
      </w:r>
    </w:p>
    <w:p w14:paraId="3590561C" w14:textId="77777777" w:rsidR="00CA535F" w:rsidRPr="00CA535F" w:rsidRDefault="00CA535F">
      <w:pPr>
        <w:numPr>
          <w:ilvl w:val="0"/>
          <w:numId w:val="296"/>
        </w:numPr>
      </w:pPr>
      <w:r w:rsidRPr="00CA535F">
        <w:t>--                         ------      ----</w:t>
      </w:r>
    </w:p>
    <w:p w14:paraId="7D444570" w14:textId="77777777" w:rsidR="00CA535F" w:rsidRPr="00CA535F" w:rsidRDefault="00CA535F">
      <w:pPr>
        <w:numPr>
          <w:ilvl w:val="0"/>
          <w:numId w:val="296"/>
        </w:numPr>
      </w:pPr>
      <w:r w:rsidRPr="00CA535F">
        <w:t>22/tcp                     LIMIT       Anywhere             # SSH</w:t>
      </w:r>
    </w:p>
    <w:p w14:paraId="3F28CEA7" w14:textId="77777777" w:rsidR="00CA535F" w:rsidRPr="00CA535F" w:rsidRDefault="00CA535F">
      <w:pPr>
        <w:numPr>
          <w:ilvl w:val="0"/>
          <w:numId w:val="296"/>
        </w:numPr>
      </w:pPr>
      <w:r w:rsidRPr="00CA535F">
        <w:t>80,443/tcp                 ALLOW       Anywhere             # WWW</w:t>
      </w:r>
    </w:p>
    <w:p w14:paraId="1B8CA4FA" w14:textId="77777777" w:rsidR="00CA535F" w:rsidRPr="00CA535F" w:rsidRDefault="00CA535F">
      <w:pPr>
        <w:numPr>
          <w:ilvl w:val="0"/>
          <w:numId w:val="296"/>
        </w:numPr>
      </w:pPr>
      <w:r w:rsidRPr="00CA535F">
        <w:t>22/tcp (v6)                LIMIT       Anywhere (v6)</w:t>
      </w:r>
    </w:p>
    <w:p w14:paraId="7DA1C928" w14:textId="77777777" w:rsidR="00CA535F" w:rsidRPr="00CA535F" w:rsidRDefault="00CA535F">
      <w:pPr>
        <w:numPr>
          <w:ilvl w:val="0"/>
          <w:numId w:val="296"/>
        </w:numPr>
      </w:pPr>
      <w:r w:rsidRPr="00CA535F">
        <w:t>80,443/tcp (v6)            ALLOW       Anywhere (v6)</w:t>
      </w:r>
    </w:p>
    <w:p w14:paraId="42AF0887" w14:textId="77777777" w:rsidR="00CA535F" w:rsidRPr="00CA535F" w:rsidRDefault="00CA535F">
      <w:pPr>
        <w:numPr>
          <w:ilvl w:val="0"/>
          <w:numId w:val="296"/>
        </w:numPr>
      </w:pPr>
    </w:p>
    <w:p w14:paraId="4FE70CC4"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6DE1A05B" w14:textId="77777777" w:rsidR="00CA535F" w:rsidRPr="00CA535F" w:rsidRDefault="00CA535F" w:rsidP="00CA535F">
      <w:pPr>
        <w:rPr>
          <w:b/>
          <w:bCs/>
        </w:rPr>
      </w:pPr>
      <w:r w:rsidRPr="00CA535F">
        <w:rPr>
          <w:b/>
          <w:bCs/>
        </w:rPr>
        <w:t>nft (nftables Firewall)</w:t>
      </w:r>
    </w:p>
    <w:p w14:paraId="03D1A525"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1CB92714" w14:textId="77777777" w:rsidR="00CA535F" w:rsidRPr="00CA535F" w:rsidRDefault="00CA535F" w:rsidP="00CA535F">
      <w:r w:rsidRPr="00CA535F">
        <w:rPr>
          <w:b/>
          <w:bCs/>
        </w:rPr>
        <w:t>Syntax:</w:t>
      </w:r>
    </w:p>
    <w:p w14:paraId="061CEB4F" w14:textId="77777777" w:rsidR="00CA535F" w:rsidRPr="00CA535F" w:rsidRDefault="00CA535F" w:rsidP="00CA535F">
      <w:r w:rsidRPr="00CA535F">
        <w:t>nft [options] &lt;command&gt;</w:t>
      </w:r>
    </w:p>
    <w:p w14:paraId="1E7BDC4A" w14:textId="77777777" w:rsidR="00CA535F" w:rsidRPr="00CA535F" w:rsidRDefault="00CA535F" w:rsidP="00CA535F">
      <w:r w:rsidRPr="00CA535F">
        <w:lastRenderedPageBreak/>
        <w:t>Man kann Kommandos interactive eingeben oder als Skript. Der Kommandostil ähnelt C: e.g.</w:t>
      </w:r>
    </w:p>
    <w:p w14:paraId="10BECB44" w14:textId="77777777" w:rsidR="00CA535F" w:rsidRPr="00CA535F" w:rsidRDefault="00CA535F" w:rsidP="00CA535F">
      <w:r w:rsidRPr="00CA535F">
        <w:t>nft add table inet filter</w:t>
      </w:r>
    </w:p>
    <w:p w14:paraId="0288B504" w14:textId="77777777" w:rsidR="00CA535F" w:rsidRPr="00CA535F" w:rsidRDefault="00CA535F" w:rsidP="00CA535F">
      <w:r w:rsidRPr="00CA535F">
        <w:t>nft add chain inet filter input { type filter hook input priority 0 \; }</w:t>
      </w:r>
    </w:p>
    <w:p w14:paraId="51950E9A" w14:textId="77777777" w:rsidR="00CA535F" w:rsidRPr="00CA535F" w:rsidRDefault="00CA535F" w:rsidP="00CA535F">
      <w:r w:rsidRPr="00CA535F">
        <w:t>nft add rule inet filter input tcp dport 22 accept</w:t>
      </w:r>
    </w:p>
    <w:p w14:paraId="5E5E13F8" w14:textId="77777777" w:rsidR="00CA535F" w:rsidRPr="00CA535F" w:rsidRDefault="00CA535F" w:rsidP="00CA535F">
      <w:r w:rsidRPr="00CA535F">
        <w:t>(Librally, but given complexity and that the original question references iptables and ufw, likely beyond scope).</w:t>
      </w:r>
    </w:p>
    <w:p w14:paraId="5A3102C2" w14:textId="77777777" w:rsidR="00CA535F" w:rsidRPr="00CA535F" w:rsidRDefault="00CA535F" w:rsidP="00CA535F">
      <w:pPr>
        <w:rPr>
          <w:b/>
          <w:bCs/>
        </w:rPr>
      </w:pPr>
      <w:r w:rsidRPr="00CA535F">
        <w:rPr>
          <w:b/>
          <w:bCs/>
        </w:rPr>
        <w:t>Abschluss</w:t>
      </w:r>
    </w:p>
    <w:p w14:paraId="2543BB5F"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3277FEC2"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40752AC0"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69F5CC28" w14:textId="77777777" w:rsidR="00CA535F" w:rsidRPr="00CA535F" w:rsidRDefault="00CA535F" w:rsidP="00CA535F">
      <w:pPr>
        <w:rPr>
          <w:b/>
          <w:bCs/>
        </w:rPr>
      </w:pPr>
      <w:r w:rsidRPr="00CA535F">
        <w:rPr>
          <w:b/>
          <w:bCs/>
        </w:rPr>
        <w:t>Kompendium der Linux+ (XK0-005) Befehle</w:t>
      </w:r>
    </w:p>
    <w:p w14:paraId="15A61484"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1F6DDAB4" w14:textId="77777777" w:rsidR="00CA535F" w:rsidRPr="00CA535F" w:rsidRDefault="00CA535F" w:rsidP="00CA535F">
      <w:pPr>
        <w:rPr>
          <w:b/>
          <w:bCs/>
        </w:rPr>
      </w:pPr>
      <w:r w:rsidRPr="00CA535F">
        <w:rPr>
          <w:b/>
          <w:bCs/>
        </w:rPr>
        <w:t>Grundlegende Linux-Befehle</w:t>
      </w:r>
    </w:p>
    <w:p w14:paraId="546C018F" w14:textId="77777777" w:rsidR="00CA535F" w:rsidRPr="00CA535F" w:rsidRDefault="00CA535F" w:rsidP="00CA535F">
      <w:pPr>
        <w:rPr>
          <w:b/>
          <w:bCs/>
        </w:rPr>
      </w:pPr>
      <w:r w:rsidRPr="00CA535F">
        <w:rPr>
          <w:b/>
          <w:bCs/>
        </w:rPr>
        <w:t>ls (List Directory Contents)</w:t>
      </w:r>
    </w:p>
    <w:p w14:paraId="4E84A071"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237" w:anchor=":~:text=ls%20" w:tgtFrame="_blank" w:history="1">
        <w:r w:rsidRPr="00CA535F">
          <w:rPr>
            <w:rStyle w:val="Hyperlink"/>
          </w:rPr>
          <w:t>wiki.ubuntuusers.de</w:t>
        </w:r>
      </w:hyperlink>
      <w:hyperlink r:id="rId238"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10BF28E" w14:textId="77777777" w:rsidR="00CA535F" w:rsidRPr="00CA535F" w:rsidRDefault="00CA535F" w:rsidP="00CA535F">
      <w:r w:rsidRPr="00CA535F">
        <w:t>ls [OPTION]... [VERZEICHNIS]</w:t>
      </w:r>
    </w:p>
    <w:p w14:paraId="526513D1" w14:textId="77777777" w:rsidR="00CA535F" w:rsidRPr="00CA535F" w:rsidRDefault="00CA535F" w:rsidP="00CA535F">
      <w:r w:rsidRPr="00CA535F">
        <w:rPr>
          <w:i/>
          <w:iCs/>
        </w:rPr>
        <w:lastRenderedPageBreak/>
        <w:t>Wenn kein Verzeichnis angegeben wird, wird das aktuelle Verzeichnis aufgelistet</w:t>
      </w:r>
      <w:hyperlink r:id="rId239" w:anchor=":~:text=ls%20" w:tgtFrame="_blank" w:history="1">
        <w:r w:rsidRPr="00CA535F">
          <w:rPr>
            <w:rStyle w:val="Hyperlink"/>
            <w:i/>
            <w:iCs/>
          </w:rPr>
          <w:t>wiki.ubuntuusers.de</w:t>
        </w:r>
      </w:hyperlink>
      <w:r w:rsidRPr="00CA535F">
        <w:rPr>
          <w:i/>
          <w:iCs/>
        </w:rPr>
        <w:t>.</w:t>
      </w:r>
    </w:p>
    <w:p w14:paraId="0AB617C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4EE9B703" w14:textId="77777777" w:rsidTr="00CA535F">
        <w:trPr>
          <w:tblHeader/>
          <w:tblCellSpacing w:w="15" w:type="dxa"/>
        </w:trPr>
        <w:tc>
          <w:tcPr>
            <w:tcW w:w="0" w:type="auto"/>
            <w:vAlign w:val="center"/>
            <w:hideMark/>
          </w:tcPr>
          <w:p w14:paraId="06BB5237" w14:textId="77777777" w:rsidR="00CA535F" w:rsidRPr="00CA535F" w:rsidRDefault="00CA535F" w:rsidP="00CA535F">
            <w:pPr>
              <w:rPr>
                <w:b/>
                <w:bCs/>
              </w:rPr>
            </w:pPr>
            <w:r w:rsidRPr="00CA535F">
              <w:rPr>
                <w:b/>
                <w:bCs/>
              </w:rPr>
              <w:t>Option</w:t>
            </w:r>
          </w:p>
        </w:tc>
        <w:tc>
          <w:tcPr>
            <w:tcW w:w="0" w:type="auto"/>
            <w:vAlign w:val="center"/>
            <w:hideMark/>
          </w:tcPr>
          <w:p w14:paraId="5B4DB370" w14:textId="77777777" w:rsidR="00CA535F" w:rsidRPr="00CA535F" w:rsidRDefault="00CA535F" w:rsidP="00CA535F">
            <w:pPr>
              <w:rPr>
                <w:b/>
                <w:bCs/>
              </w:rPr>
            </w:pPr>
            <w:r w:rsidRPr="00CA535F">
              <w:rPr>
                <w:b/>
                <w:bCs/>
              </w:rPr>
              <w:t>Beschreibung</w:t>
            </w:r>
          </w:p>
        </w:tc>
      </w:tr>
      <w:tr w:rsidR="00CA535F" w:rsidRPr="00CA535F" w14:paraId="4D1C67CF" w14:textId="77777777" w:rsidTr="00CA535F">
        <w:trPr>
          <w:tblCellSpacing w:w="15" w:type="dxa"/>
        </w:trPr>
        <w:tc>
          <w:tcPr>
            <w:tcW w:w="0" w:type="auto"/>
            <w:vAlign w:val="center"/>
            <w:hideMark/>
          </w:tcPr>
          <w:p w14:paraId="771EDA6F"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75AEC730"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240" w:anchor=":~:text=Option%20%20Beschreibung%20%60,die%20Gr%C3%B6%C3%9Fe%20in%20einem%20f%C3%BCr" w:tgtFrame="_blank" w:history="1">
              <w:r w:rsidRPr="00CA535F">
                <w:rPr>
                  <w:rStyle w:val="Hyperlink"/>
                </w:rPr>
                <w:t>wiki.ubuntuusers.de</w:t>
              </w:r>
            </w:hyperlink>
            <w:hyperlink r:id="rId241" w:anchor=":~:text=%2A%20,die%20Verzeichnisnamen%20und%20nicht%20deren" w:tgtFrame="_blank" w:history="1">
              <w:r w:rsidRPr="00CA535F">
                <w:rPr>
                  <w:rStyle w:val="Hyperlink"/>
                </w:rPr>
                <w:t>ionos.de</w:t>
              </w:r>
            </w:hyperlink>
            <w:r w:rsidRPr="00CA535F">
              <w:t>.</w:t>
            </w:r>
          </w:p>
        </w:tc>
      </w:tr>
      <w:tr w:rsidR="00CA535F" w:rsidRPr="00CA535F" w14:paraId="5DAF1C53" w14:textId="77777777" w:rsidTr="00CA535F">
        <w:trPr>
          <w:tblCellSpacing w:w="15" w:type="dxa"/>
        </w:trPr>
        <w:tc>
          <w:tcPr>
            <w:tcW w:w="0" w:type="auto"/>
            <w:vAlign w:val="center"/>
            <w:hideMark/>
          </w:tcPr>
          <w:p w14:paraId="55C75547"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5B1F5FE8" w14:textId="77777777" w:rsidR="00CA535F" w:rsidRPr="00CA535F" w:rsidRDefault="00CA535F" w:rsidP="00CA535F">
            <w:r w:rsidRPr="00CA535F">
              <w:t>Wie -a, aber ohne . und .. – listet versteckte Dateien außer den Verzeichnissen ./..</w:t>
            </w:r>
            <w:hyperlink r:id="rId242" w:anchor=":~:text=Option%20%20Beschreibung%20%60,die%20Gr%C3%B6%C3%9Fe%20in%20einem%20f%C3%BCr" w:tgtFrame="_blank" w:history="1">
              <w:r w:rsidRPr="00CA535F">
                <w:rPr>
                  <w:rStyle w:val="Hyperlink"/>
                </w:rPr>
                <w:t>wiki.ubuntuusers.de</w:t>
              </w:r>
            </w:hyperlink>
            <w:hyperlink r:id="rId243" w:anchor=":~:text=verfeinern%2C%20eignen%20sich%20die%20folgenden,Optionen" w:tgtFrame="_blank" w:history="1">
              <w:r w:rsidRPr="00CA535F">
                <w:rPr>
                  <w:rStyle w:val="Hyperlink"/>
                </w:rPr>
                <w:t>ionos.de</w:t>
              </w:r>
            </w:hyperlink>
            <w:r w:rsidRPr="00CA535F">
              <w:t>.</w:t>
            </w:r>
          </w:p>
        </w:tc>
      </w:tr>
      <w:tr w:rsidR="00CA535F" w:rsidRPr="00CA535F" w14:paraId="69F20C3A" w14:textId="77777777" w:rsidTr="00CA535F">
        <w:trPr>
          <w:tblCellSpacing w:w="15" w:type="dxa"/>
        </w:trPr>
        <w:tc>
          <w:tcPr>
            <w:tcW w:w="0" w:type="auto"/>
            <w:vAlign w:val="center"/>
            <w:hideMark/>
          </w:tcPr>
          <w:p w14:paraId="21DE7C36" w14:textId="77777777" w:rsidR="00CA535F" w:rsidRPr="00CA535F" w:rsidRDefault="00CA535F" w:rsidP="00CA535F">
            <w:r w:rsidRPr="00CA535F">
              <w:rPr>
                <w:b/>
                <w:bCs/>
              </w:rPr>
              <w:t>-l</w:t>
            </w:r>
          </w:p>
        </w:tc>
        <w:tc>
          <w:tcPr>
            <w:tcW w:w="0" w:type="auto"/>
            <w:vAlign w:val="center"/>
            <w:hideMark/>
          </w:tcPr>
          <w:p w14:paraId="6F4FF835" w14:textId="77777777" w:rsidR="00CA535F" w:rsidRPr="00CA535F" w:rsidRDefault="00CA535F" w:rsidP="00CA535F">
            <w:r w:rsidRPr="00CA535F">
              <w:t>Langformat: Detaillierte Ausgabe (Rechte, Besitzer, Größe, Datum usw.) je Eintrag</w:t>
            </w:r>
            <w:hyperlink r:id="rId244" w:anchor=":~:text=%60,klickbar%20und%20k%C3%B6nnen%20schnell%20ge%C3%B6ffnet" w:tgtFrame="_blank" w:history="1">
              <w:r w:rsidRPr="00CA535F">
                <w:rPr>
                  <w:rStyle w:val="Hyperlink"/>
                </w:rPr>
                <w:t>wiki.ubuntuusers.de</w:t>
              </w:r>
            </w:hyperlink>
            <w:hyperlink r:id="rId245" w:anchor=":~:text=verwendet.%20%2A%20,an%2C%20ber%C3%BCcksichtigt%20also%20auch%20Unterverzeichnisse" w:tgtFrame="_blank" w:history="1">
              <w:r w:rsidRPr="00CA535F">
                <w:rPr>
                  <w:rStyle w:val="Hyperlink"/>
                </w:rPr>
                <w:t>ionos.de</w:t>
              </w:r>
            </w:hyperlink>
            <w:r w:rsidRPr="00CA535F">
              <w:t>.</w:t>
            </w:r>
          </w:p>
        </w:tc>
      </w:tr>
      <w:tr w:rsidR="00CA535F" w:rsidRPr="00CA535F" w14:paraId="40C16A63" w14:textId="77777777" w:rsidTr="00CA535F">
        <w:trPr>
          <w:tblCellSpacing w:w="15" w:type="dxa"/>
        </w:trPr>
        <w:tc>
          <w:tcPr>
            <w:tcW w:w="0" w:type="auto"/>
            <w:vAlign w:val="center"/>
            <w:hideMark/>
          </w:tcPr>
          <w:p w14:paraId="05CBFA65"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7D51A8B0" w14:textId="77777777" w:rsidR="00CA535F" w:rsidRPr="00CA535F" w:rsidRDefault="00CA535F" w:rsidP="00CA535F">
            <w:r w:rsidRPr="00CA535F">
              <w:t>Listet Verzeichniseintrag selbst statt dessen Inhalt (nützlich, um Infos über Ordner zu sehen)</w:t>
            </w:r>
            <w:hyperlink r:id="rId246" w:anchor=":~:text=%60,Nummer%20vor%20Name%20ausgeben" w:tgtFrame="_blank" w:history="1">
              <w:r w:rsidRPr="00CA535F">
                <w:rPr>
                  <w:rStyle w:val="Hyperlink"/>
                </w:rPr>
                <w:t>wiki.ubuntuusers.de</w:t>
              </w:r>
            </w:hyperlink>
            <w:hyperlink r:id="rId247" w:anchor=":~:text=%2A%20,Nummer%20vor%20dem%20Dateinamen%20aus" w:tgtFrame="_blank" w:history="1">
              <w:r w:rsidRPr="00CA535F">
                <w:rPr>
                  <w:rStyle w:val="Hyperlink"/>
                </w:rPr>
                <w:t>ionos.de</w:t>
              </w:r>
            </w:hyperlink>
            <w:r w:rsidRPr="00CA535F">
              <w:t>.</w:t>
            </w:r>
          </w:p>
        </w:tc>
      </w:tr>
      <w:tr w:rsidR="00CA535F" w:rsidRPr="00CA535F" w14:paraId="0A343448" w14:textId="77777777" w:rsidTr="00CA535F">
        <w:trPr>
          <w:tblCellSpacing w:w="15" w:type="dxa"/>
        </w:trPr>
        <w:tc>
          <w:tcPr>
            <w:tcW w:w="0" w:type="auto"/>
            <w:vAlign w:val="center"/>
            <w:hideMark/>
          </w:tcPr>
          <w:p w14:paraId="571B3AF2"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4AB12DBB" w14:textId="77777777" w:rsidR="00CA535F" w:rsidRPr="00CA535F" w:rsidRDefault="00CA535F" w:rsidP="00CA535F">
            <w:r w:rsidRPr="00CA535F">
              <w:t>Im Langformat (-l) Größen in menschenlesbare Einheiten (KB, MB ...) anzeigen</w:t>
            </w:r>
            <w:hyperlink r:id="rId248" w:anchor=":~:text=%60,Nummer%20vor%20Name%20ausgeben" w:tgtFrame="_blank" w:history="1">
              <w:r w:rsidRPr="00CA535F">
                <w:rPr>
                  <w:rStyle w:val="Hyperlink"/>
                </w:rPr>
                <w:t>wiki.ubuntuusers.de</w:t>
              </w:r>
            </w:hyperlink>
            <w:hyperlink r:id="rId249" w:anchor=":~:text=%2A%20,Namen%20in%20einer%20Zeile%20ausgegeben" w:tgtFrame="_blank" w:history="1">
              <w:r w:rsidRPr="00CA535F">
                <w:rPr>
                  <w:rStyle w:val="Hyperlink"/>
                </w:rPr>
                <w:t>ionos.de</w:t>
              </w:r>
            </w:hyperlink>
            <w:r w:rsidRPr="00CA535F">
              <w:t>.</w:t>
            </w:r>
          </w:p>
        </w:tc>
      </w:tr>
      <w:tr w:rsidR="00CA535F" w:rsidRPr="00CA535F" w14:paraId="22DC3B4E" w14:textId="77777777" w:rsidTr="00CA535F">
        <w:trPr>
          <w:tblCellSpacing w:w="15" w:type="dxa"/>
        </w:trPr>
        <w:tc>
          <w:tcPr>
            <w:tcW w:w="0" w:type="auto"/>
            <w:vAlign w:val="center"/>
            <w:hideMark/>
          </w:tcPr>
          <w:p w14:paraId="0FC65D5D" w14:textId="77777777" w:rsidR="00CA535F" w:rsidRPr="00CA535F" w:rsidRDefault="00CA535F" w:rsidP="00CA535F">
            <w:r w:rsidRPr="00CA535F">
              <w:rPr>
                <w:b/>
                <w:bCs/>
              </w:rPr>
              <w:t>-i</w:t>
            </w:r>
          </w:p>
        </w:tc>
        <w:tc>
          <w:tcPr>
            <w:tcW w:w="0" w:type="auto"/>
            <w:vAlign w:val="center"/>
            <w:hideMark/>
          </w:tcPr>
          <w:p w14:paraId="47F87CE5" w14:textId="77777777" w:rsidR="00CA535F" w:rsidRPr="00CA535F" w:rsidRDefault="00CA535F" w:rsidP="00CA535F">
            <w:r w:rsidRPr="00CA535F">
              <w:t>Zeigt die Inode-Nummer jedes Eintrags an</w:t>
            </w:r>
            <w:hyperlink r:id="rId250" w:anchor=":~:text=%60,Auch%20in%20Unterverzeichnisse%20absteigen" w:tgtFrame="_blank" w:history="1">
              <w:r w:rsidRPr="00CA535F">
                <w:rPr>
                  <w:rStyle w:val="Hyperlink"/>
                </w:rPr>
                <w:t>wiki.ubuntuusers.de</w:t>
              </w:r>
            </w:hyperlink>
            <w:hyperlink r:id="rId251" w:anchor=":~:text=%2A%20,die%20Informationen%20rekursiv%20an%2C%20ber%C3%BCcksichtigt" w:tgtFrame="_blank" w:history="1">
              <w:r w:rsidRPr="00CA535F">
                <w:rPr>
                  <w:rStyle w:val="Hyperlink"/>
                </w:rPr>
                <w:t>ionos.de</w:t>
              </w:r>
            </w:hyperlink>
            <w:r w:rsidRPr="00CA535F">
              <w:t>.</w:t>
            </w:r>
          </w:p>
        </w:tc>
      </w:tr>
      <w:tr w:rsidR="00CA535F" w:rsidRPr="00CA535F" w14:paraId="070E6A78" w14:textId="77777777" w:rsidTr="00CA535F">
        <w:trPr>
          <w:tblCellSpacing w:w="15" w:type="dxa"/>
        </w:trPr>
        <w:tc>
          <w:tcPr>
            <w:tcW w:w="0" w:type="auto"/>
            <w:vAlign w:val="center"/>
            <w:hideMark/>
          </w:tcPr>
          <w:p w14:paraId="75DBD834" w14:textId="77777777" w:rsidR="00CA535F" w:rsidRPr="00CA535F" w:rsidRDefault="00CA535F" w:rsidP="00CA535F">
            <w:r w:rsidRPr="00CA535F">
              <w:rPr>
                <w:b/>
                <w:bCs/>
              </w:rPr>
              <w:t>-C</w:t>
            </w:r>
          </w:p>
        </w:tc>
        <w:tc>
          <w:tcPr>
            <w:tcW w:w="0" w:type="auto"/>
            <w:vAlign w:val="center"/>
            <w:hideMark/>
          </w:tcPr>
          <w:p w14:paraId="0E023DED" w14:textId="77777777" w:rsidR="00CA535F" w:rsidRPr="00CA535F" w:rsidRDefault="00CA535F" w:rsidP="00CA535F">
            <w:r w:rsidRPr="00CA535F">
              <w:t>Ausgabe in Spalten nebeneinander (Standardformat)</w:t>
            </w:r>
            <w:hyperlink r:id="rId252" w:anchor=":~:text=%60,und%20k%C3%B6nnen%20schnell%20ge%C3%B6ffnet%20werden" w:tgtFrame="_blank" w:history="1">
              <w:r w:rsidRPr="00CA535F">
                <w:rPr>
                  <w:rStyle w:val="Hyperlink"/>
                </w:rPr>
                <w:t>wiki.ubuntuusers.de</w:t>
              </w:r>
            </w:hyperlink>
            <w:hyperlink r:id="rId253" w:anchor=":~:text=%2A%20,die%20Gr%C3%B6%C3%9Fe%20in%20einem%20f%C3%BCr" w:tgtFrame="_blank" w:history="1">
              <w:r w:rsidRPr="00CA535F">
                <w:rPr>
                  <w:rStyle w:val="Hyperlink"/>
                </w:rPr>
                <w:t>ionos.de</w:t>
              </w:r>
            </w:hyperlink>
            <w:r w:rsidRPr="00CA535F">
              <w:t>.</w:t>
            </w:r>
          </w:p>
        </w:tc>
      </w:tr>
      <w:tr w:rsidR="00CA535F" w:rsidRPr="00CA535F" w14:paraId="656A513C" w14:textId="77777777" w:rsidTr="00CA535F">
        <w:trPr>
          <w:tblCellSpacing w:w="15" w:type="dxa"/>
        </w:trPr>
        <w:tc>
          <w:tcPr>
            <w:tcW w:w="0" w:type="auto"/>
            <w:vAlign w:val="center"/>
            <w:hideMark/>
          </w:tcPr>
          <w:p w14:paraId="4F172801" w14:textId="77777777" w:rsidR="00CA535F" w:rsidRPr="00CA535F" w:rsidRDefault="00CA535F" w:rsidP="00CA535F">
            <w:r w:rsidRPr="00CA535F">
              <w:rPr>
                <w:b/>
                <w:bCs/>
              </w:rPr>
              <w:t>-m</w:t>
            </w:r>
          </w:p>
        </w:tc>
        <w:tc>
          <w:tcPr>
            <w:tcW w:w="0" w:type="auto"/>
            <w:vAlign w:val="center"/>
            <w:hideMark/>
          </w:tcPr>
          <w:p w14:paraId="466680DC"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254" w:anchor=":~:text=%60,Auch%20in%20Unterverzeichnisse%20absteigen" w:tgtFrame="_blank" w:history="1">
              <w:r w:rsidRPr="00CA535F">
                <w:rPr>
                  <w:rStyle w:val="Hyperlink"/>
                </w:rPr>
                <w:t>wiki.ubuntuusers.de</w:t>
              </w:r>
            </w:hyperlink>
            <w:hyperlink r:id="rId255" w:anchor=":~:text=verwendet.%20%2A%20,an%2C%20ber%C3%BCcksichtigt%20also%20auch%20Unterverzeichnisse" w:tgtFrame="_blank" w:history="1">
              <w:r w:rsidRPr="00CA535F">
                <w:rPr>
                  <w:rStyle w:val="Hyperlink"/>
                </w:rPr>
                <w:t>ionos.de</w:t>
              </w:r>
            </w:hyperlink>
            <w:r w:rsidRPr="00CA535F">
              <w:t>.</w:t>
            </w:r>
          </w:p>
        </w:tc>
      </w:tr>
      <w:tr w:rsidR="00CA535F" w:rsidRPr="00CA535F" w14:paraId="51C3FAFD" w14:textId="77777777" w:rsidTr="00CA535F">
        <w:trPr>
          <w:tblCellSpacing w:w="15" w:type="dxa"/>
        </w:trPr>
        <w:tc>
          <w:tcPr>
            <w:tcW w:w="0" w:type="auto"/>
            <w:vAlign w:val="center"/>
            <w:hideMark/>
          </w:tcPr>
          <w:p w14:paraId="3ABB586B"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403BD0BF" w14:textId="77777777" w:rsidR="00CA535F" w:rsidRPr="00CA535F" w:rsidRDefault="00CA535F" w:rsidP="00CA535F">
            <w:r w:rsidRPr="00CA535F">
              <w:t>Rekursiv: Zeigt auch Inhalte von Unterverzeichnissen (durchläuft Verzeichnisbaum)</w:t>
            </w:r>
            <w:hyperlink r:id="rId256" w:anchor=":~:text=%60,Auch%20in%20Unterverzeichnisse%20absteigen" w:tgtFrame="_blank" w:history="1">
              <w:r w:rsidRPr="00CA535F">
                <w:rPr>
                  <w:rStyle w:val="Hyperlink"/>
                </w:rPr>
                <w:t>wiki.ubuntuusers.de</w:t>
              </w:r>
            </w:hyperlink>
            <w:hyperlink r:id="rId257" w:anchor=":~:text=%2A%20,an%2C%20ber%C3%BCcksichtigt%20also%20auch%20Unterverzeichnisse" w:tgtFrame="_blank" w:history="1">
              <w:r w:rsidRPr="00CA535F">
                <w:rPr>
                  <w:rStyle w:val="Hyperlink"/>
                </w:rPr>
                <w:t>ionos.de</w:t>
              </w:r>
            </w:hyperlink>
            <w:r w:rsidRPr="00CA535F">
              <w:t>.</w:t>
            </w:r>
          </w:p>
        </w:tc>
      </w:tr>
      <w:tr w:rsidR="00CA535F" w:rsidRPr="00CA535F" w14:paraId="76613334" w14:textId="77777777" w:rsidTr="00CA535F">
        <w:trPr>
          <w:tblCellSpacing w:w="15" w:type="dxa"/>
        </w:trPr>
        <w:tc>
          <w:tcPr>
            <w:tcW w:w="0" w:type="auto"/>
            <w:vAlign w:val="center"/>
            <w:hideMark/>
          </w:tcPr>
          <w:p w14:paraId="6680A050" w14:textId="77777777" w:rsidR="00CA535F" w:rsidRPr="00CA535F" w:rsidRDefault="00CA535F" w:rsidP="00CA535F">
            <w:r w:rsidRPr="00CA535F">
              <w:rPr>
                <w:b/>
                <w:bCs/>
              </w:rPr>
              <w:t>-t</w:t>
            </w:r>
          </w:p>
        </w:tc>
        <w:tc>
          <w:tcPr>
            <w:tcW w:w="0" w:type="auto"/>
            <w:vAlign w:val="center"/>
            <w:hideMark/>
          </w:tcPr>
          <w:p w14:paraId="6F93062F" w14:textId="77777777" w:rsidR="00CA535F" w:rsidRPr="00CA535F" w:rsidRDefault="00CA535F" w:rsidP="00CA535F">
            <w:r w:rsidRPr="00CA535F">
              <w:t>Sortiert nach Zeitstempel (Änderungszeit, neueste zuerst) anstatt alphabetisch.</w:t>
            </w:r>
          </w:p>
        </w:tc>
      </w:tr>
      <w:tr w:rsidR="00CA535F" w:rsidRPr="00CA535F" w14:paraId="75C22536" w14:textId="77777777" w:rsidTr="00CA535F">
        <w:trPr>
          <w:tblCellSpacing w:w="15" w:type="dxa"/>
        </w:trPr>
        <w:tc>
          <w:tcPr>
            <w:tcW w:w="0" w:type="auto"/>
            <w:vAlign w:val="center"/>
            <w:hideMark/>
          </w:tcPr>
          <w:p w14:paraId="09F65518" w14:textId="77777777" w:rsidR="00CA535F" w:rsidRPr="00CA535F" w:rsidRDefault="00CA535F" w:rsidP="00CA535F">
            <w:r w:rsidRPr="00CA535F">
              <w:rPr>
                <w:b/>
                <w:bCs/>
              </w:rPr>
              <w:t>-r</w:t>
            </w:r>
          </w:p>
        </w:tc>
        <w:tc>
          <w:tcPr>
            <w:tcW w:w="0" w:type="auto"/>
            <w:vAlign w:val="center"/>
            <w:hideMark/>
          </w:tcPr>
          <w:p w14:paraId="4A2B2F4B" w14:textId="77777777" w:rsidR="00CA535F" w:rsidRPr="00CA535F" w:rsidRDefault="00CA535F" w:rsidP="00CA535F">
            <w:r w:rsidRPr="00CA535F">
              <w:t>Kehrt die Sortierreihenfolge um (Reverse order).</w:t>
            </w:r>
          </w:p>
        </w:tc>
      </w:tr>
      <w:tr w:rsidR="00CA535F" w:rsidRPr="00CA535F" w14:paraId="359DC0B9" w14:textId="77777777" w:rsidTr="00CA535F">
        <w:trPr>
          <w:tblCellSpacing w:w="15" w:type="dxa"/>
        </w:trPr>
        <w:tc>
          <w:tcPr>
            <w:tcW w:w="0" w:type="auto"/>
            <w:vAlign w:val="center"/>
            <w:hideMark/>
          </w:tcPr>
          <w:p w14:paraId="341A8812" w14:textId="77777777" w:rsidR="00CA535F" w:rsidRPr="00CA535F" w:rsidRDefault="00CA535F" w:rsidP="00CA535F">
            <w:r w:rsidRPr="00CA535F">
              <w:rPr>
                <w:b/>
                <w:bCs/>
              </w:rPr>
              <w:t>--hyperlink</w:t>
            </w:r>
          </w:p>
        </w:tc>
        <w:tc>
          <w:tcPr>
            <w:tcW w:w="0" w:type="auto"/>
            <w:vAlign w:val="center"/>
            <w:hideMark/>
          </w:tcPr>
          <w:p w14:paraId="78E2F353" w14:textId="77777777" w:rsidR="00CA535F" w:rsidRPr="00CA535F" w:rsidRDefault="00CA535F" w:rsidP="00CA535F">
            <w:r w:rsidRPr="00CA535F">
              <w:t>Macht Dateinamen (in unterstützten Terminals) als klickbare Links ausgebbar</w:t>
            </w:r>
            <w:hyperlink r:id="rId258" w:anchor=":~:text=%60,Namen%20in%20einer%20Zeile%20ausgeben" w:tgtFrame="_blank" w:history="1">
              <w:r w:rsidRPr="00CA535F">
                <w:rPr>
                  <w:rStyle w:val="Hyperlink"/>
                </w:rPr>
                <w:t>wiki.ubuntuusers.de</w:t>
              </w:r>
            </w:hyperlink>
            <w:r w:rsidRPr="00CA535F">
              <w:t>.</w:t>
            </w:r>
          </w:p>
        </w:tc>
      </w:tr>
      <w:tr w:rsidR="00CA535F" w:rsidRPr="00CA535F" w14:paraId="19C511E0" w14:textId="77777777" w:rsidTr="00CA535F">
        <w:trPr>
          <w:tblCellSpacing w:w="15" w:type="dxa"/>
        </w:trPr>
        <w:tc>
          <w:tcPr>
            <w:tcW w:w="0" w:type="auto"/>
            <w:vAlign w:val="center"/>
            <w:hideMark/>
          </w:tcPr>
          <w:p w14:paraId="7FF73F90" w14:textId="77777777" w:rsidR="00CA535F" w:rsidRPr="00CA535F" w:rsidRDefault="00CA535F" w:rsidP="00CA535F">
            <w:r w:rsidRPr="00CA535F">
              <w:rPr>
                <w:b/>
                <w:bCs/>
              </w:rPr>
              <w:t>--help</w:t>
            </w:r>
          </w:p>
        </w:tc>
        <w:tc>
          <w:tcPr>
            <w:tcW w:w="0" w:type="auto"/>
            <w:vAlign w:val="center"/>
            <w:hideMark/>
          </w:tcPr>
          <w:p w14:paraId="4B4E66A8" w14:textId="77777777" w:rsidR="00CA535F" w:rsidRPr="00CA535F" w:rsidRDefault="00CA535F" w:rsidP="00CA535F">
            <w:r w:rsidRPr="00CA535F">
              <w:t>Zeigt die Hilfe zum Befehl an.</w:t>
            </w:r>
          </w:p>
        </w:tc>
      </w:tr>
      <w:tr w:rsidR="00CA535F" w:rsidRPr="00CA535F" w14:paraId="733553D8" w14:textId="77777777" w:rsidTr="00CA535F">
        <w:trPr>
          <w:tblCellSpacing w:w="15" w:type="dxa"/>
        </w:trPr>
        <w:tc>
          <w:tcPr>
            <w:tcW w:w="0" w:type="auto"/>
            <w:vAlign w:val="center"/>
            <w:hideMark/>
          </w:tcPr>
          <w:p w14:paraId="384B85DB" w14:textId="77777777" w:rsidR="00CA535F" w:rsidRPr="00CA535F" w:rsidRDefault="00CA535F" w:rsidP="00CA535F">
            <w:r w:rsidRPr="00CA535F">
              <w:rPr>
                <w:b/>
                <w:bCs/>
              </w:rPr>
              <w:t>--version</w:t>
            </w:r>
          </w:p>
        </w:tc>
        <w:tc>
          <w:tcPr>
            <w:tcW w:w="0" w:type="auto"/>
            <w:vAlign w:val="center"/>
            <w:hideMark/>
          </w:tcPr>
          <w:p w14:paraId="445B0756" w14:textId="77777777" w:rsidR="00CA535F" w:rsidRPr="00CA535F" w:rsidRDefault="00CA535F" w:rsidP="00CA535F">
            <w:r w:rsidRPr="00CA535F">
              <w:t>Zeigt Versionsinformationen von ls.</w:t>
            </w:r>
          </w:p>
        </w:tc>
      </w:tr>
    </w:tbl>
    <w:p w14:paraId="5FDE6AFF" w14:textId="77777777" w:rsidR="00CA535F" w:rsidRPr="00CA535F" w:rsidRDefault="00CA535F" w:rsidP="00CA535F">
      <w:r w:rsidRPr="00CA535F">
        <w:rPr>
          <w:i/>
          <w:iCs/>
        </w:rPr>
        <w:t>(Weitere Optionen sind in den Manpages dokumentiert</w:t>
      </w:r>
      <w:hyperlink r:id="rId259" w:anchor=":~:text=%60,Unterverzeichnisse%20absteigen" w:tgtFrame="_blank" w:history="1">
        <w:r w:rsidRPr="00CA535F">
          <w:rPr>
            <w:rStyle w:val="Hyperlink"/>
            <w:i/>
            <w:iCs/>
          </w:rPr>
          <w:t>wiki.ubuntuusers.de</w:t>
        </w:r>
      </w:hyperlink>
      <w:r w:rsidRPr="00CA535F">
        <w:rPr>
          <w:i/>
          <w:iCs/>
        </w:rPr>
        <w:t>.)</w:t>
      </w:r>
    </w:p>
    <w:p w14:paraId="72BB9745" w14:textId="77777777" w:rsidR="00CA535F" w:rsidRPr="00CA535F" w:rsidRDefault="00CA535F" w:rsidP="00CA535F">
      <w:pPr>
        <w:rPr>
          <w:b/>
          <w:bCs/>
        </w:rPr>
      </w:pPr>
      <w:r w:rsidRPr="00CA535F">
        <w:rPr>
          <w:b/>
          <w:bCs/>
        </w:rPr>
        <w:t>cat (Concatenate and Print Files)</w:t>
      </w:r>
    </w:p>
    <w:p w14:paraId="21A71BB8" w14:textId="77777777" w:rsidR="00CA535F" w:rsidRPr="00CA535F" w:rsidRDefault="00CA535F" w:rsidP="00CA535F">
      <w:r w:rsidRPr="00CA535F">
        <w:rPr>
          <w:b/>
          <w:bCs/>
        </w:rPr>
        <w:lastRenderedPageBreak/>
        <w:t>Beschreibung:</w:t>
      </w:r>
      <w:r w:rsidRPr="00CA535F">
        <w:t xml:space="preserve"> Gibt den Inhalt von Dateien auf der Standardausgabe aus oder verknüpft (konkateniert) mehrere Dateien. Oft verwendet, um Textdateien anzuzeigen oder Inhalte zu pipen</w:t>
      </w:r>
      <w:hyperlink r:id="rId260"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22DF19D1" w14:textId="77777777" w:rsidR="00CA535F" w:rsidRPr="00CA535F" w:rsidRDefault="00CA535F" w:rsidP="00CA535F">
      <w:r w:rsidRPr="00CA535F">
        <w:t>cat [OPTION]... [DATEI]...</w:t>
      </w:r>
    </w:p>
    <w:p w14:paraId="63EE34B3"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4468A5B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413E9861" w14:textId="77777777" w:rsidTr="00CA535F">
        <w:trPr>
          <w:tblHeader/>
          <w:tblCellSpacing w:w="15" w:type="dxa"/>
        </w:trPr>
        <w:tc>
          <w:tcPr>
            <w:tcW w:w="0" w:type="auto"/>
            <w:vAlign w:val="center"/>
            <w:hideMark/>
          </w:tcPr>
          <w:p w14:paraId="7DA9825D" w14:textId="77777777" w:rsidR="00CA535F" w:rsidRPr="00CA535F" w:rsidRDefault="00CA535F" w:rsidP="00CA535F">
            <w:pPr>
              <w:rPr>
                <w:b/>
                <w:bCs/>
              </w:rPr>
            </w:pPr>
            <w:r w:rsidRPr="00CA535F">
              <w:rPr>
                <w:b/>
                <w:bCs/>
              </w:rPr>
              <w:t>Option</w:t>
            </w:r>
          </w:p>
        </w:tc>
        <w:tc>
          <w:tcPr>
            <w:tcW w:w="0" w:type="auto"/>
            <w:vAlign w:val="center"/>
            <w:hideMark/>
          </w:tcPr>
          <w:p w14:paraId="6AFB2EC8" w14:textId="77777777" w:rsidR="00CA535F" w:rsidRPr="00CA535F" w:rsidRDefault="00CA535F" w:rsidP="00CA535F">
            <w:pPr>
              <w:rPr>
                <w:b/>
                <w:bCs/>
              </w:rPr>
            </w:pPr>
            <w:r w:rsidRPr="00CA535F">
              <w:rPr>
                <w:b/>
                <w:bCs/>
              </w:rPr>
              <w:t>Beschreibung</w:t>
            </w:r>
          </w:p>
        </w:tc>
      </w:tr>
      <w:tr w:rsidR="00CA535F" w:rsidRPr="00CA535F" w14:paraId="152EF2F6" w14:textId="77777777" w:rsidTr="00CA535F">
        <w:trPr>
          <w:tblCellSpacing w:w="15" w:type="dxa"/>
        </w:trPr>
        <w:tc>
          <w:tcPr>
            <w:tcW w:w="0" w:type="auto"/>
            <w:vAlign w:val="center"/>
            <w:hideMark/>
          </w:tcPr>
          <w:p w14:paraId="1968A678" w14:textId="77777777" w:rsidR="00CA535F" w:rsidRPr="00CA535F" w:rsidRDefault="00CA535F" w:rsidP="00CA535F">
            <w:r w:rsidRPr="00CA535F">
              <w:rPr>
                <w:b/>
                <w:bCs/>
              </w:rPr>
              <w:t>-n</w:t>
            </w:r>
          </w:p>
        </w:tc>
        <w:tc>
          <w:tcPr>
            <w:tcW w:w="0" w:type="auto"/>
            <w:vAlign w:val="center"/>
            <w:hideMark/>
          </w:tcPr>
          <w:p w14:paraId="5EC70C47"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261" w:anchor=":~:text=,Befehl%20cat%20keine%20Eingabedatei" w:tgtFrame="_blank" w:history="1">
              <w:r w:rsidRPr="00CA535F">
                <w:rPr>
                  <w:rStyle w:val="Hyperlink"/>
                </w:rPr>
                <w:t>ibm.com</w:t>
              </w:r>
            </w:hyperlink>
            <w:hyperlink r:id="rId262" w:anchor=":~:text=Option%20Erkl%C3%A4rung%20,t%3B%20alle%20unsichtbaren%20Zeichen%20ausgeben" w:tgtFrame="_blank" w:history="1">
              <w:r w:rsidRPr="00CA535F">
                <w:rPr>
                  <w:rStyle w:val="Hyperlink"/>
                </w:rPr>
                <w:t>ionos.at</w:t>
              </w:r>
            </w:hyperlink>
            <w:r w:rsidRPr="00CA535F">
              <w:t>.</w:t>
            </w:r>
          </w:p>
        </w:tc>
      </w:tr>
      <w:tr w:rsidR="00CA535F" w:rsidRPr="00CA535F" w14:paraId="2D65F04D" w14:textId="77777777" w:rsidTr="00CA535F">
        <w:trPr>
          <w:tblCellSpacing w:w="15" w:type="dxa"/>
        </w:trPr>
        <w:tc>
          <w:tcPr>
            <w:tcW w:w="0" w:type="auto"/>
            <w:vAlign w:val="center"/>
            <w:hideMark/>
          </w:tcPr>
          <w:p w14:paraId="452B81D0" w14:textId="77777777" w:rsidR="00CA535F" w:rsidRPr="00CA535F" w:rsidRDefault="00CA535F" w:rsidP="00CA535F">
            <w:r w:rsidRPr="00CA535F">
              <w:rPr>
                <w:b/>
                <w:bCs/>
              </w:rPr>
              <w:t>-b</w:t>
            </w:r>
          </w:p>
        </w:tc>
        <w:tc>
          <w:tcPr>
            <w:tcW w:w="0" w:type="auto"/>
            <w:vAlign w:val="center"/>
            <w:hideMark/>
          </w:tcPr>
          <w:p w14:paraId="311FD61D"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263" w:anchor=":~:text=,Befehl%20cat%20keine%20Eingabedatei" w:tgtFrame="_blank" w:history="1">
              <w:r w:rsidRPr="00CA535F">
                <w:rPr>
                  <w:rStyle w:val="Hyperlink"/>
                </w:rPr>
                <w:t>ibm.com</w:t>
              </w:r>
            </w:hyperlink>
            <w:hyperlink r:id="rId264" w:anchor=":~:text=,t%3B%20alle%20unsichtbaren%20Zeichen%20ausgeben" w:tgtFrame="_blank" w:history="1">
              <w:r w:rsidRPr="00CA535F">
                <w:rPr>
                  <w:rStyle w:val="Hyperlink"/>
                </w:rPr>
                <w:t>ionos.at</w:t>
              </w:r>
            </w:hyperlink>
            <w:r w:rsidRPr="00CA535F">
              <w:t>.</w:t>
            </w:r>
          </w:p>
        </w:tc>
      </w:tr>
      <w:tr w:rsidR="00CA535F" w:rsidRPr="00CA535F" w14:paraId="78C99D45" w14:textId="77777777" w:rsidTr="00CA535F">
        <w:trPr>
          <w:tblCellSpacing w:w="15" w:type="dxa"/>
        </w:trPr>
        <w:tc>
          <w:tcPr>
            <w:tcW w:w="0" w:type="auto"/>
            <w:vAlign w:val="center"/>
            <w:hideMark/>
          </w:tcPr>
          <w:p w14:paraId="3AC084AD" w14:textId="77777777" w:rsidR="00CA535F" w:rsidRPr="00CA535F" w:rsidRDefault="00CA535F" w:rsidP="00CA535F">
            <w:r w:rsidRPr="00CA535F">
              <w:rPr>
                <w:b/>
                <w:bCs/>
              </w:rPr>
              <w:t>-s</w:t>
            </w:r>
          </w:p>
        </w:tc>
        <w:tc>
          <w:tcPr>
            <w:tcW w:w="0" w:type="auto"/>
            <w:vAlign w:val="center"/>
            <w:hideMark/>
          </w:tcPr>
          <w:p w14:paraId="06AEBE5D" w14:textId="77777777" w:rsidR="00CA535F" w:rsidRPr="00CA535F" w:rsidRDefault="00CA535F" w:rsidP="00CA535F">
            <w:r w:rsidRPr="00CA535F">
              <w:t>Squeeze: Unterdrückt aufeinanderfolgende Leerzeilen (mehrere leere Zeilen werden als eine ausgegeben)</w:t>
            </w:r>
            <w:hyperlink r:id="rId265" w:anchor=":~:text=,t%3B%20alle%20unsichtbaren%20Zeichen%20ausgeben" w:tgtFrame="_blank" w:history="1">
              <w:r w:rsidRPr="00CA535F">
                <w:rPr>
                  <w:rStyle w:val="Hyperlink"/>
                </w:rPr>
                <w:t>ionos.at</w:t>
              </w:r>
            </w:hyperlink>
            <w:r w:rsidRPr="00CA535F">
              <w:t>.</w:t>
            </w:r>
          </w:p>
        </w:tc>
      </w:tr>
      <w:tr w:rsidR="00CA535F" w:rsidRPr="00CA535F" w14:paraId="54E68135" w14:textId="77777777" w:rsidTr="00CA535F">
        <w:trPr>
          <w:tblCellSpacing w:w="15" w:type="dxa"/>
        </w:trPr>
        <w:tc>
          <w:tcPr>
            <w:tcW w:w="0" w:type="auto"/>
            <w:vAlign w:val="center"/>
            <w:hideMark/>
          </w:tcPr>
          <w:p w14:paraId="69A355B4" w14:textId="77777777" w:rsidR="00CA535F" w:rsidRPr="00CA535F" w:rsidRDefault="00CA535F" w:rsidP="00CA535F">
            <w:r w:rsidRPr="00CA535F">
              <w:rPr>
                <w:b/>
                <w:bCs/>
              </w:rPr>
              <w:t>-v</w:t>
            </w:r>
          </w:p>
        </w:tc>
        <w:tc>
          <w:tcPr>
            <w:tcW w:w="0" w:type="auto"/>
            <w:vAlign w:val="center"/>
            <w:hideMark/>
          </w:tcPr>
          <w:p w14:paraId="3A1BBB20" w14:textId="77777777" w:rsidR="00CA535F" w:rsidRPr="00CA535F" w:rsidRDefault="00CA535F" w:rsidP="00CA535F">
            <w:r w:rsidRPr="00CA535F">
              <w:t>“Visible” – Macht nicht druckbare Steuerzeichen sichtbar (außer Tab und Zeilenende)</w:t>
            </w:r>
            <w:hyperlink r:id="rId266" w:anchor=":~:text=,t%3B%20alle%20unsichtbaren%20Zeichen%20ausgeben" w:tgtFrame="_blank" w:history="1">
              <w:r w:rsidRPr="00CA535F">
                <w:rPr>
                  <w:rStyle w:val="Hyperlink"/>
                </w:rPr>
                <w:t>ionos.at</w:t>
              </w:r>
            </w:hyperlink>
            <w:r w:rsidRPr="00CA535F">
              <w:t>.</w:t>
            </w:r>
          </w:p>
        </w:tc>
      </w:tr>
      <w:tr w:rsidR="00CA535F" w:rsidRPr="00CA535F" w14:paraId="452395D0" w14:textId="77777777" w:rsidTr="00CA535F">
        <w:trPr>
          <w:tblCellSpacing w:w="15" w:type="dxa"/>
        </w:trPr>
        <w:tc>
          <w:tcPr>
            <w:tcW w:w="0" w:type="auto"/>
            <w:vAlign w:val="center"/>
            <w:hideMark/>
          </w:tcPr>
          <w:p w14:paraId="29F7AC24" w14:textId="77777777" w:rsidR="00CA535F" w:rsidRPr="00CA535F" w:rsidRDefault="00CA535F" w:rsidP="00CA535F">
            <w:r w:rsidRPr="00CA535F">
              <w:rPr>
                <w:b/>
                <w:bCs/>
              </w:rPr>
              <w:t>-e</w:t>
            </w:r>
          </w:p>
        </w:tc>
        <w:tc>
          <w:tcPr>
            <w:tcW w:w="0" w:type="auto"/>
            <w:vAlign w:val="center"/>
            <w:hideMark/>
          </w:tcPr>
          <w:p w14:paraId="1D93AB69" w14:textId="77777777" w:rsidR="00CA535F" w:rsidRPr="00CA535F" w:rsidRDefault="00CA535F" w:rsidP="00CA535F">
            <w:r w:rsidRPr="00CA535F">
              <w:t>Entspricht -v mit Anzeige des Zeilenende-Zeichens $ am Zeilenende (kombiniert -v und Kennzeichnung von Zeilenumbrüchen)</w:t>
            </w:r>
            <w:hyperlink r:id="rId267" w:anchor=":~:text=,t%3B%20alle%20unsichtbaren%20Zeichen%20ausgeben" w:tgtFrame="_blank" w:history="1">
              <w:r w:rsidRPr="00CA535F">
                <w:rPr>
                  <w:rStyle w:val="Hyperlink"/>
                </w:rPr>
                <w:t>ionos.at</w:t>
              </w:r>
            </w:hyperlink>
            <w:r w:rsidRPr="00CA535F">
              <w:t>.</w:t>
            </w:r>
          </w:p>
        </w:tc>
      </w:tr>
      <w:tr w:rsidR="00CA535F" w:rsidRPr="00CA535F" w14:paraId="34F6502C" w14:textId="77777777" w:rsidTr="00CA535F">
        <w:trPr>
          <w:tblCellSpacing w:w="15" w:type="dxa"/>
        </w:trPr>
        <w:tc>
          <w:tcPr>
            <w:tcW w:w="0" w:type="auto"/>
            <w:vAlign w:val="center"/>
            <w:hideMark/>
          </w:tcPr>
          <w:p w14:paraId="01372F06" w14:textId="77777777" w:rsidR="00CA535F" w:rsidRPr="00CA535F" w:rsidRDefault="00CA535F" w:rsidP="00CA535F">
            <w:r w:rsidRPr="00CA535F">
              <w:rPr>
                <w:b/>
                <w:bCs/>
              </w:rPr>
              <w:t>-t</w:t>
            </w:r>
          </w:p>
        </w:tc>
        <w:tc>
          <w:tcPr>
            <w:tcW w:w="0" w:type="auto"/>
            <w:vAlign w:val="center"/>
            <w:hideMark/>
          </w:tcPr>
          <w:p w14:paraId="3D13A038" w14:textId="77777777" w:rsidR="00CA535F" w:rsidRPr="00CA535F" w:rsidRDefault="00CA535F" w:rsidP="00CA535F">
            <w:r w:rsidRPr="00CA535F">
              <w:t>Entspricht -v mit Darstellung von Tabulatoren als ^I (Tab-Markierung)</w:t>
            </w:r>
            <w:hyperlink r:id="rId268" w:anchor=":~:text=,t%3B%20alle%20unsichtbaren%20Zeichen%20ausgeben" w:tgtFrame="_blank" w:history="1">
              <w:r w:rsidRPr="00CA535F">
                <w:rPr>
                  <w:rStyle w:val="Hyperlink"/>
                </w:rPr>
                <w:t>ionos.at</w:t>
              </w:r>
            </w:hyperlink>
            <w:r w:rsidRPr="00CA535F">
              <w:t>.</w:t>
            </w:r>
          </w:p>
        </w:tc>
      </w:tr>
      <w:tr w:rsidR="00CA535F" w:rsidRPr="00CA535F" w14:paraId="2CA57DE0" w14:textId="77777777" w:rsidTr="00CA535F">
        <w:trPr>
          <w:tblCellSpacing w:w="15" w:type="dxa"/>
        </w:trPr>
        <w:tc>
          <w:tcPr>
            <w:tcW w:w="0" w:type="auto"/>
            <w:vAlign w:val="center"/>
            <w:hideMark/>
          </w:tcPr>
          <w:p w14:paraId="686E8664" w14:textId="77777777" w:rsidR="00CA535F" w:rsidRPr="00CA535F" w:rsidRDefault="00CA535F" w:rsidP="00CA535F">
            <w:r w:rsidRPr="00CA535F">
              <w:rPr>
                <w:b/>
                <w:bCs/>
              </w:rPr>
              <w:t>-E</w:t>
            </w:r>
          </w:p>
        </w:tc>
        <w:tc>
          <w:tcPr>
            <w:tcW w:w="0" w:type="auto"/>
            <w:vAlign w:val="center"/>
            <w:hideMark/>
          </w:tcPr>
          <w:p w14:paraId="7326A56F" w14:textId="77777777" w:rsidR="00CA535F" w:rsidRPr="00CA535F" w:rsidRDefault="00CA535F" w:rsidP="00CA535F">
            <w:r w:rsidRPr="00CA535F">
              <w:t>Zeigt $ am Ende jeder Zeile (Äquivalent zu -vE, oft identisch zu -e je nach Implementierung).</w:t>
            </w:r>
          </w:p>
        </w:tc>
      </w:tr>
      <w:tr w:rsidR="00CA535F" w:rsidRPr="00CA535F" w14:paraId="2055DE6C" w14:textId="77777777" w:rsidTr="00CA535F">
        <w:trPr>
          <w:tblCellSpacing w:w="15" w:type="dxa"/>
        </w:trPr>
        <w:tc>
          <w:tcPr>
            <w:tcW w:w="0" w:type="auto"/>
            <w:vAlign w:val="center"/>
            <w:hideMark/>
          </w:tcPr>
          <w:p w14:paraId="63DAB93D" w14:textId="77777777" w:rsidR="00CA535F" w:rsidRPr="00CA535F" w:rsidRDefault="00CA535F" w:rsidP="00CA535F">
            <w:r w:rsidRPr="00CA535F">
              <w:rPr>
                <w:b/>
                <w:bCs/>
              </w:rPr>
              <w:t>-T</w:t>
            </w:r>
          </w:p>
        </w:tc>
        <w:tc>
          <w:tcPr>
            <w:tcW w:w="0" w:type="auto"/>
            <w:vAlign w:val="center"/>
            <w:hideMark/>
          </w:tcPr>
          <w:p w14:paraId="59014235" w14:textId="77777777" w:rsidR="00CA535F" w:rsidRPr="00CA535F" w:rsidRDefault="00CA535F" w:rsidP="00CA535F">
            <w:r w:rsidRPr="00CA535F">
              <w:t>Zeigt Tabulatoren als ^I an (ähnlich -vT, meist wie -t).</w:t>
            </w:r>
          </w:p>
        </w:tc>
      </w:tr>
      <w:tr w:rsidR="00CA535F" w:rsidRPr="00CA535F" w14:paraId="675EB99A" w14:textId="77777777" w:rsidTr="00CA535F">
        <w:trPr>
          <w:tblCellSpacing w:w="15" w:type="dxa"/>
        </w:trPr>
        <w:tc>
          <w:tcPr>
            <w:tcW w:w="0" w:type="auto"/>
            <w:vAlign w:val="center"/>
            <w:hideMark/>
          </w:tcPr>
          <w:p w14:paraId="19428FAE" w14:textId="77777777" w:rsidR="00CA535F" w:rsidRPr="00CA535F" w:rsidRDefault="00CA535F" w:rsidP="00CA535F">
            <w:r w:rsidRPr="00CA535F">
              <w:rPr>
                <w:b/>
                <w:bCs/>
              </w:rPr>
              <w:t>-A</w:t>
            </w:r>
          </w:p>
        </w:tc>
        <w:tc>
          <w:tcPr>
            <w:tcW w:w="0" w:type="auto"/>
            <w:vAlign w:val="center"/>
            <w:hideMark/>
          </w:tcPr>
          <w:p w14:paraId="298ED3C3"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0B347BCD" w14:textId="77777777" w:rsidTr="00CA535F">
        <w:trPr>
          <w:tblCellSpacing w:w="15" w:type="dxa"/>
        </w:trPr>
        <w:tc>
          <w:tcPr>
            <w:tcW w:w="0" w:type="auto"/>
            <w:vAlign w:val="center"/>
            <w:hideMark/>
          </w:tcPr>
          <w:p w14:paraId="38033A03" w14:textId="77777777" w:rsidR="00CA535F" w:rsidRPr="00CA535F" w:rsidRDefault="00CA535F" w:rsidP="00CA535F">
            <w:r w:rsidRPr="00CA535F">
              <w:rPr>
                <w:b/>
                <w:bCs/>
              </w:rPr>
              <w:t>-u</w:t>
            </w:r>
          </w:p>
        </w:tc>
        <w:tc>
          <w:tcPr>
            <w:tcW w:w="0" w:type="auto"/>
            <w:vAlign w:val="center"/>
            <w:hideMark/>
          </w:tcPr>
          <w:p w14:paraId="6ED56299" w14:textId="77777777" w:rsidR="00CA535F" w:rsidRPr="00CA535F" w:rsidRDefault="00CA535F" w:rsidP="00CA535F">
            <w:r w:rsidRPr="00CA535F">
              <w:t>(Ignoriert in GNU cat – historisch für ungepufferte Ausgabe).</w:t>
            </w:r>
          </w:p>
        </w:tc>
      </w:tr>
      <w:tr w:rsidR="00CA535F" w:rsidRPr="00CA535F" w14:paraId="4D883420" w14:textId="77777777" w:rsidTr="00CA535F">
        <w:trPr>
          <w:tblCellSpacing w:w="15" w:type="dxa"/>
        </w:trPr>
        <w:tc>
          <w:tcPr>
            <w:tcW w:w="0" w:type="auto"/>
            <w:vAlign w:val="center"/>
            <w:hideMark/>
          </w:tcPr>
          <w:p w14:paraId="777E1075" w14:textId="77777777" w:rsidR="00CA535F" w:rsidRPr="00CA535F" w:rsidRDefault="00CA535F" w:rsidP="00CA535F">
            <w:r w:rsidRPr="00CA535F">
              <w:rPr>
                <w:b/>
                <w:bCs/>
              </w:rPr>
              <w:t>--help</w:t>
            </w:r>
          </w:p>
        </w:tc>
        <w:tc>
          <w:tcPr>
            <w:tcW w:w="0" w:type="auto"/>
            <w:vAlign w:val="center"/>
            <w:hideMark/>
          </w:tcPr>
          <w:p w14:paraId="3A4A400E" w14:textId="77777777" w:rsidR="00CA535F" w:rsidRPr="00CA535F" w:rsidRDefault="00CA535F" w:rsidP="00CA535F">
            <w:r w:rsidRPr="00CA535F">
              <w:t>Zeigt Hilfe-Informationen an.</w:t>
            </w:r>
          </w:p>
        </w:tc>
      </w:tr>
      <w:tr w:rsidR="00CA535F" w:rsidRPr="00CA535F" w14:paraId="0BBB658D" w14:textId="77777777" w:rsidTr="00CA535F">
        <w:trPr>
          <w:tblCellSpacing w:w="15" w:type="dxa"/>
        </w:trPr>
        <w:tc>
          <w:tcPr>
            <w:tcW w:w="0" w:type="auto"/>
            <w:vAlign w:val="center"/>
            <w:hideMark/>
          </w:tcPr>
          <w:p w14:paraId="7D447DB2" w14:textId="77777777" w:rsidR="00CA535F" w:rsidRPr="00CA535F" w:rsidRDefault="00CA535F" w:rsidP="00CA535F">
            <w:r w:rsidRPr="00CA535F">
              <w:rPr>
                <w:b/>
                <w:bCs/>
              </w:rPr>
              <w:t>--version</w:t>
            </w:r>
          </w:p>
        </w:tc>
        <w:tc>
          <w:tcPr>
            <w:tcW w:w="0" w:type="auto"/>
            <w:vAlign w:val="center"/>
            <w:hideMark/>
          </w:tcPr>
          <w:p w14:paraId="47972035" w14:textId="77777777" w:rsidR="00CA535F" w:rsidRPr="00CA535F" w:rsidRDefault="00CA535F" w:rsidP="00CA535F">
            <w:r w:rsidRPr="00CA535F">
              <w:t>Zeigt Versionsinfo an.</w:t>
            </w:r>
          </w:p>
        </w:tc>
      </w:tr>
    </w:tbl>
    <w:p w14:paraId="2F3392F6" w14:textId="77777777" w:rsidR="00CA535F" w:rsidRPr="00CA535F" w:rsidRDefault="00CA535F" w:rsidP="00CA535F">
      <w:pPr>
        <w:rPr>
          <w:b/>
          <w:bCs/>
        </w:rPr>
      </w:pPr>
      <w:r w:rsidRPr="00CA535F">
        <w:rPr>
          <w:b/>
          <w:bCs/>
        </w:rPr>
        <w:t>cd (Change Directory)</w:t>
      </w:r>
    </w:p>
    <w:p w14:paraId="6899BECE" w14:textId="77777777" w:rsidR="00CA535F" w:rsidRPr="00CA535F" w:rsidRDefault="00CA535F" w:rsidP="00CA535F">
      <w:r w:rsidRPr="00CA535F">
        <w:rPr>
          <w:b/>
          <w:bCs/>
        </w:rPr>
        <w:lastRenderedPageBreak/>
        <w:t>Beschreibung:</w:t>
      </w:r>
      <w:r w:rsidRPr="00CA535F">
        <w:t xml:space="preserve"> Wechselt in ein anderes Verzeichnis. Mit cd kann das aktuelle Arbeitsverzeichnis geändert werden („change directory“)</w:t>
      </w:r>
      <w:hyperlink r:id="rId269"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6D39E410" w14:textId="77777777" w:rsidR="00CA535F" w:rsidRPr="00CA535F" w:rsidRDefault="00CA535F" w:rsidP="00CA535F">
      <w:r w:rsidRPr="00CA535F">
        <w:t>cd [OPTION] [VERZEICHNIS]</w:t>
      </w:r>
    </w:p>
    <w:p w14:paraId="60EF23FC"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270" w:anchor=":~:text=Wie%20funktioniert%20der%20cd" w:tgtFrame="_blank" w:history="1">
        <w:r w:rsidRPr="00CA535F">
          <w:rPr>
            <w:rStyle w:val="Hyperlink"/>
            <w:i/>
            <w:iCs/>
          </w:rPr>
          <w:t>ionos.at</w:t>
        </w:r>
      </w:hyperlink>
      <w:r w:rsidRPr="00CA535F">
        <w:rPr>
          <w:i/>
          <w:iCs/>
        </w:rPr>
        <w:t>.</w:t>
      </w:r>
    </w:p>
    <w:p w14:paraId="5144633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D0F41AF" w14:textId="77777777" w:rsidTr="00CA535F">
        <w:trPr>
          <w:tblHeader/>
          <w:tblCellSpacing w:w="15" w:type="dxa"/>
        </w:trPr>
        <w:tc>
          <w:tcPr>
            <w:tcW w:w="0" w:type="auto"/>
            <w:vAlign w:val="center"/>
            <w:hideMark/>
          </w:tcPr>
          <w:p w14:paraId="479F5208" w14:textId="77777777" w:rsidR="00CA535F" w:rsidRPr="00CA535F" w:rsidRDefault="00CA535F" w:rsidP="00CA535F">
            <w:pPr>
              <w:rPr>
                <w:b/>
                <w:bCs/>
              </w:rPr>
            </w:pPr>
            <w:r w:rsidRPr="00CA535F">
              <w:rPr>
                <w:b/>
                <w:bCs/>
              </w:rPr>
              <w:t>Option</w:t>
            </w:r>
          </w:p>
        </w:tc>
        <w:tc>
          <w:tcPr>
            <w:tcW w:w="0" w:type="auto"/>
            <w:vAlign w:val="center"/>
            <w:hideMark/>
          </w:tcPr>
          <w:p w14:paraId="461ACBF5" w14:textId="77777777" w:rsidR="00CA535F" w:rsidRPr="00CA535F" w:rsidRDefault="00CA535F" w:rsidP="00CA535F">
            <w:pPr>
              <w:rPr>
                <w:b/>
                <w:bCs/>
              </w:rPr>
            </w:pPr>
            <w:r w:rsidRPr="00CA535F">
              <w:rPr>
                <w:b/>
                <w:bCs/>
              </w:rPr>
              <w:t>Beschreibung</w:t>
            </w:r>
          </w:p>
        </w:tc>
      </w:tr>
      <w:tr w:rsidR="00CA535F" w:rsidRPr="00CA535F" w14:paraId="0D8B5480" w14:textId="77777777" w:rsidTr="00CA535F">
        <w:trPr>
          <w:tblCellSpacing w:w="15" w:type="dxa"/>
        </w:trPr>
        <w:tc>
          <w:tcPr>
            <w:tcW w:w="0" w:type="auto"/>
            <w:vAlign w:val="center"/>
            <w:hideMark/>
          </w:tcPr>
          <w:p w14:paraId="1D579B96" w14:textId="77777777" w:rsidR="00CA535F" w:rsidRPr="00CA535F" w:rsidRDefault="00CA535F" w:rsidP="00CA535F">
            <w:r w:rsidRPr="00CA535F">
              <w:rPr>
                <w:b/>
                <w:bCs/>
              </w:rPr>
              <w:t>-L</w:t>
            </w:r>
          </w:p>
        </w:tc>
        <w:tc>
          <w:tcPr>
            <w:tcW w:w="0" w:type="auto"/>
            <w:vAlign w:val="center"/>
            <w:hideMark/>
          </w:tcPr>
          <w:p w14:paraId="44F88822"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271" w:anchor=":~:text=Es%20gibt%20zwei%20Optionen%3A" w:tgtFrame="_blank" w:history="1">
              <w:r w:rsidRPr="00CA535F">
                <w:rPr>
                  <w:rStyle w:val="Hyperlink"/>
                </w:rPr>
                <w:t>ionos.at</w:t>
              </w:r>
            </w:hyperlink>
            <w:r w:rsidRPr="00CA535F">
              <w:t>.</w:t>
            </w:r>
          </w:p>
        </w:tc>
      </w:tr>
      <w:tr w:rsidR="00CA535F" w:rsidRPr="00CA535F" w14:paraId="20177726" w14:textId="77777777" w:rsidTr="00CA535F">
        <w:trPr>
          <w:tblCellSpacing w:w="15" w:type="dxa"/>
        </w:trPr>
        <w:tc>
          <w:tcPr>
            <w:tcW w:w="0" w:type="auto"/>
            <w:vAlign w:val="center"/>
            <w:hideMark/>
          </w:tcPr>
          <w:p w14:paraId="3535654D" w14:textId="77777777" w:rsidR="00CA535F" w:rsidRPr="00CA535F" w:rsidRDefault="00CA535F" w:rsidP="00CA535F">
            <w:r w:rsidRPr="00CA535F">
              <w:rPr>
                <w:b/>
                <w:bCs/>
              </w:rPr>
              <w:t>-P</w:t>
            </w:r>
          </w:p>
        </w:tc>
        <w:tc>
          <w:tcPr>
            <w:tcW w:w="0" w:type="auto"/>
            <w:vAlign w:val="center"/>
            <w:hideMark/>
          </w:tcPr>
          <w:p w14:paraId="5C7C1AA8"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272" w:anchor=":~:text=%2A%20,dieser%20Option%20der%20physischen%20Verzeichnisstruktur" w:tgtFrame="_blank" w:history="1">
              <w:r w:rsidRPr="00CA535F">
                <w:rPr>
                  <w:rStyle w:val="Hyperlink"/>
                </w:rPr>
                <w:t>ionos.at</w:t>
              </w:r>
            </w:hyperlink>
            <w:r w:rsidRPr="00CA535F">
              <w:t>.</w:t>
            </w:r>
          </w:p>
        </w:tc>
      </w:tr>
    </w:tbl>
    <w:p w14:paraId="3F42B7A9" w14:textId="77777777" w:rsidR="00CA535F" w:rsidRPr="00CA535F" w:rsidRDefault="00CA535F" w:rsidP="00CA535F">
      <w:r w:rsidRPr="00CA535F">
        <w:rPr>
          <w:b/>
          <w:bCs/>
        </w:rPr>
        <w:t>Unterbefehle / spezielle Aufrufe:</w:t>
      </w:r>
    </w:p>
    <w:p w14:paraId="7D8C937A" w14:textId="77777777" w:rsidR="00CA535F" w:rsidRPr="00CA535F" w:rsidRDefault="00CA535F">
      <w:pPr>
        <w:numPr>
          <w:ilvl w:val="0"/>
          <w:numId w:val="297"/>
        </w:numPr>
      </w:pPr>
      <w:r w:rsidRPr="00CA535F">
        <w:t>cd ~ wechselt ins Heimatverzeichnis des aktuellen Benutzers</w:t>
      </w:r>
      <w:hyperlink r:id="rId273" w:anchor=":~:text=%24%20cd%20" w:tgtFrame="_blank" w:history="1">
        <w:r w:rsidRPr="00CA535F">
          <w:rPr>
            <w:rStyle w:val="Hyperlink"/>
          </w:rPr>
          <w:t>ionos.at</w:t>
        </w:r>
      </w:hyperlink>
      <w:r w:rsidRPr="00CA535F">
        <w:t>.</w:t>
      </w:r>
    </w:p>
    <w:p w14:paraId="15029B4C" w14:textId="77777777" w:rsidR="00CA535F" w:rsidRPr="00CA535F" w:rsidRDefault="00CA535F">
      <w:pPr>
        <w:numPr>
          <w:ilvl w:val="0"/>
          <w:numId w:val="297"/>
        </w:numPr>
      </w:pPr>
      <w:r w:rsidRPr="00CA535F">
        <w:t>cd - wechselt in das vorherige Arbeitsverzeichnis zurück (Toggle zwischen zwei Verzeichnissen)</w:t>
      </w:r>
      <w:hyperlink r:id="rId274" w:anchor=":~:text=So%20wechseln%20Sie%20in%20das,Unterverzeichnis%20%2Fusr%2Flocal" w:tgtFrame="_blank" w:history="1">
        <w:r w:rsidRPr="00CA535F">
          <w:rPr>
            <w:rStyle w:val="Hyperlink"/>
          </w:rPr>
          <w:t>ionos.at</w:t>
        </w:r>
      </w:hyperlink>
      <w:r w:rsidRPr="00CA535F">
        <w:t>.</w:t>
      </w:r>
    </w:p>
    <w:p w14:paraId="200C5C59" w14:textId="77777777" w:rsidR="00CA535F" w:rsidRPr="00CA535F" w:rsidRDefault="00CA535F">
      <w:pPr>
        <w:numPr>
          <w:ilvl w:val="0"/>
          <w:numId w:val="297"/>
        </w:numPr>
      </w:pPr>
      <w:r w:rsidRPr="00CA535F">
        <w:t>cd /Pfad/zu/Verz wechselt absolut in ein angegebenes Verzeichnis vom Wurzelpfad aus (hier z.B. nach /Pfad/zu/Verz).</w:t>
      </w:r>
    </w:p>
    <w:p w14:paraId="153F7C7B" w14:textId="77777777" w:rsidR="00CA535F" w:rsidRPr="00CA535F" w:rsidRDefault="00CA535F">
      <w:pPr>
        <w:numPr>
          <w:ilvl w:val="0"/>
          <w:numId w:val="297"/>
        </w:numPr>
      </w:pPr>
      <w:r w:rsidRPr="00CA535F">
        <w:t>cd .. wechselt eine Ebene höher (ins Parent-Verzeichnis), cd ../.. entsprechend zwei Ebenen usw.</w:t>
      </w:r>
    </w:p>
    <w:p w14:paraId="3F972C5D" w14:textId="77777777" w:rsidR="00CA535F" w:rsidRPr="00CA535F" w:rsidRDefault="00CA535F">
      <w:pPr>
        <w:numPr>
          <w:ilvl w:val="0"/>
          <w:numId w:val="297"/>
        </w:numPr>
      </w:pPr>
      <w:r w:rsidRPr="00CA535F">
        <w:t>cd . bleibt im aktuellen Verzeichnis (. bezeichnet das aktuelle Verzeichnis, meistens kein Effekt).</w:t>
      </w:r>
    </w:p>
    <w:p w14:paraId="258DAFAC" w14:textId="77777777" w:rsidR="00CA535F" w:rsidRPr="00CA535F" w:rsidRDefault="00CA535F" w:rsidP="00CA535F">
      <w:pPr>
        <w:rPr>
          <w:b/>
          <w:bCs/>
        </w:rPr>
      </w:pPr>
      <w:r w:rsidRPr="00CA535F">
        <w:rPr>
          <w:b/>
          <w:bCs/>
        </w:rPr>
        <w:t>pwd (Print Working Directory)</w:t>
      </w:r>
    </w:p>
    <w:p w14:paraId="479922B0" w14:textId="77777777" w:rsidR="00CA535F" w:rsidRPr="00CA535F" w:rsidRDefault="00CA535F" w:rsidP="00CA535F">
      <w:r w:rsidRPr="00CA535F">
        <w:rPr>
          <w:b/>
          <w:bCs/>
        </w:rPr>
        <w:t>Beschreibung:</w:t>
      </w:r>
      <w:r w:rsidRPr="00CA535F">
        <w:t xml:space="preserve"> Gibt den vollständigen Pfad des aktuellen Arbeitsverzeichnisses aus</w:t>
      </w:r>
      <w:hyperlink r:id="rId275"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58D4A589" w14:textId="77777777" w:rsidR="00CA535F" w:rsidRPr="00CA535F" w:rsidRDefault="00CA535F" w:rsidP="00CA535F">
      <w:r w:rsidRPr="00CA535F">
        <w:t>pwd [OPTION]...</w:t>
      </w:r>
    </w:p>
    <w:p w14:paraId="70DF4C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4A3275B" w14:textId="77777777" w:rsidTr="00CA535F">
        <w:trPr>
          <w:tblHeader/>
          <w:tblCellSpacing w:w="15" w:type="dxa"/>
        </w:trPr>
        <w:tc>
          <w:tcPr>
            <w:tcW w:w="0" w:type="auto"/>
            <w:vAlign w:val="center"/>
            <w:hideMark/>
          </w:tcPr>
          <w:p w14:paraId="417F8735" w14:textId="77777777" w:rsidR="00CA535F" w:rsidRPr="00CA535F" w:rsidRDefault="00CA535F" w:rsidP="00CA535F">
            <w:pPr>
              <w:rPr>
                <w:b/>
                <w:bCs/>
              </w:rPr>
            </w:pPr>
            <w:r w:rsidRPr="00CA535F">
              <w:rPr>
                <w:b/>
                <w:bCs/>
              </w:rPr>
              <w:lastRenderedPageBreak/>
              <w:t>Option</w:t>
            </w:r>
          </w:p>
        </w:tc>
        <w:tc>
          <w:tcPr>
            <w:tcW w:w="0" w:type="auto"/>
            <w:vAlign w:val="center"/>
            <w:hideMark/>
          </w:tcPr>
          <w:p w14:paraId="5472D6B1" w14:textId="77777777" w:rsidR="00CA535F" w:rsidRPr="00CA535F" w:rsidRDefault="00CA535F" w:rsidP="00CA535F">
            <w:pPr>
              <w:rPr>
                <w:b/>
                <w:bCs/>
              </w:rPr>
            </w:pPr>
            <w:r w:rsidRPr="00CA535F">
              <w:rPr>
                <w:b/>
                <w:bCs/>
              </w:rPr>
              <w:t>Beschreibung</w:t>
            </w:r>
          </w:p>
        </w:tc>
      </w:tr>
      <w:tr w:rsidR="00CA535F" w:rsidRPr="00CA535F" w14:paraId="0A3F7B3F" w14:textId="77777777" w:rsidTr="00CA535F">
        <w:trPr>
          <w:tblCellSpacing w:w="15" w:type="dxa"/>
        </w:trPr>
        <w:tc>
          <w:tcPr>
            <w:tcW w:w="0" w:type="auto"/>
            <w:vAlign w:val="center"/>
            <w:hideMark/>
          </w:tcPr>
          <w:p w14:paraId="1229ACD9" w14:textId="77777777" w:rsidR="00CA535F" w:rsidRPr="00CA535F" w:rsidRDefault="00CA535F" w:rsidP="00CA535F">
            <w:r w:rsidRPr="00CA535F">
              <w:rPr>
                <w:b/>
                <w:bCs/>
              </w:rPr>
              <w:t>-L</w:t>
            </w:r>
          </w:p>
        </w:tc>
        <w:tc>
          <w:tcPr>
            <w:tcW w:w="0" w:type="auto"/>
            <w:vAlign w:val="center"/>
            <w:hideMark/>
          </w:tcPr>
          <w:p w14:paraId="63D8ABB0"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276" w:anchor=":~:text=Der%20pwd,Optionen%2C%20die%20sich%20gegenseitig%20ausschlie%C3%9Fen" w:tgtFrame="_blank" w:history="1">
              <w:r w:rsidRPr="00CA535F">
                <w:rPr>
                  <w:rStyle w:val="Hyperlink"/>
                </w:rPr>
                <w:t>ionos.de</w:t>
              </w:r>
            </w:hyperlink>
            <w:r w:rsidRPr="00CA535F">
              <w:t>.</w:t>
            </w:r>
          </w:p>
        </w:tc>
      </w:tr>
      <w:tr w:rsidR="00CA535F" w:rsidRPr="00CA535F" w14:paraId="73EA8CC2" w14:textId="77777777" w:rsidTr="00CA535F">
        <w:trPr>
          <w:tblCellSpacing w:w="15" w:type="dxa"/>
        </w:trPr>
        <w:tc>
          <w:tcPr>
            <w:tcW w:w="0" w:type="auto"/>
            <w:vAlign w:val="center"/>
            <w:hideMark/>
          </w:tcPr>
          <w:p w14:paraId="4067E07A" w14:textId="77777777" w:rsidR="00CA535F" w:rsidRPr="00CA535F" w:rsidRDefault="00CA535F" w:rsidP="00CA535F">
            <w:r w:rsidRPr="00CA535F">
              <w:rPr>
                <w:b/>
                <w:bCs/>
              </w:rPr>
              <w:t>-P</w:t>
            </w:r>
          </w:p>
        </w:tc>
        <w:tc>
          <w:tcPr>
            <w:tcW w:w="0" w:type="auto"/>
            <w:vAlign w:val="center"/>
            <w:hideMark/>
          </w:tcPr>
          <w:p w14:paraId="6C1B71D3"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277" w:anchor=":~:text=Der%20pwd,Optionen%2C%20die%20sich%20gegenseitig%20ausschlie%C3%9Fen" w:tgtFrame="_blank" w:history="1">
              <w:r w:rsidRPr="00CA535F">
                <w:rPr>
                  <w:rStyle w:val="Hyperlink"/>
                </w:rPr>
                <w:t>ionos.de</w:t>
              </w:r>
            </w:hyperlink>
            <w:r w:rsidRPr="00CA535F">
              <w:t>.</w:t>
            </w:r>
          </w:p>
        </w:tc>
      </w:tr>
      <w:tr w:rsidR="00CA535F" w:rsidRPr="00CA535F" w14:paraId="00D38A9B" w14:textId="77777777" w:rsidTr="00CA535F">
        <w:trPr>
          <w:tblCellSpacing w:w="15" w:type="dxa"/>
        </w:trPr>
        <w:tc>
          <w:tcPr>
            <w:tcW w:w="0" w:type="auto"/>
            <w:vAlign w:val="center"/>
            <w:hideMark/>
          </w:tcPr>
          <w:p w14:paraId="0826D7E8" w14:textId="77777777" w:rsidR="00CA535F" w:rsidRPr="00CA535F" w:rsidRDefault="00CA535F" w:rsidP="00CA535F">
            <w:r w:rsidRPr="00CA535F">
              <w:rPr>
                <w:b/>
                <w:bCs/>
              </w:rPr>
              <w:t>--help</w:t>
            </w:r>
          </w:p>
        </w:tc>
        <w:tc>
          <w:tcPr>
            <w:tcW w:w="0" w:type="auto"/>
            <w:vAlign w:val="center"/>
            <w:hideMark/>
          </w:tcPr>
          <w:p w14:paraId="55358246" w14:textId="77777777" w:rsidR="00CA535F" w:rsidRPr="00CA535F" w:rsidRDefault="00CA535F" w:rsidP="00CA535F">
            <w:r w:rsidRPr="00CA535F">
              <w:t>Zeigt Hilfe-Informationen zu pwd an.</w:t>
            </w:r>
          </w:p>
        </w:tc>
      </w:tr>
      <w:tr w:rsidR="00CA535F" w:rsidRPr="00CA535F" w14:paraId="7624235D" w14:textId="77777777" w:rsidTr="00CA535F">
        <w:trPr>
          <w:tblCellSpacing w:w="15" w:type="dxa"/>
        </w:trPr>
        <w:tc>
          <w:tcPr>
            <w:tcW w:w="0" w:type="auto"/>
            <w:vAlign w:val="center"/>
            <w:hideMark/>
          </w:tcPr>
          <w:p w14:paraId="4E79013F" w14:textId="77777777" w:rsidR="00CA535F" w:rsidRPr="00CA535F" w:rsidRDefault="00CA535F" w:rsidP="00CA535F">
            <w:r w:rsidRPr="00CA535F">
              <w:rPr>
                <w:b/>
                <w:bCs/>
              </w:rPr>
              <w:t>--version</w:t>
            </w:r>
          </w:p>
        </w:tc>
        <w:tc>
          <w:tcPr>
            <w:tcW w:w="0" w:type="auto"/>
            <w:vAlign w:val="center"/>
            <w:hideMark/>
          </w:tcPr>
          <w:p w14:paraId="1331BCC9" w14:textId="77777777" w:rsidR="00CA535F" w:rsidRPr="00CA535F" w:rsidRDefault="00CA535F" w:rsidP="00CA535F">
            <w:r w:rsidRPr="00CA535F">
              <w:t>Zeigt Versionsinformationen an.</w:t>
            </w:r>
          </w:p>
        </w:tc>
      </w:tr>
    </w:tbl>
    <w:p w14:paraId="636D9767"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278" w:anchor=":~:text=%2A%20,wird%20ein%20symbolischer%20Link%20aufgel%C3%B6st" w:tgtFrame="_blank" w:history="1">
        <w:r w:rsidRPr="00CA535F">
          <w:rPr>
            <w:rStyle w:val="Hyperlink"/>
          </w:rPr>
          <w:t>ionos.de</w:t>
        </w:r>
      </w:hyperlink>
      <w:r w:rsidRPr="00CA535F">
        <w:t>. In der Regel genügt der Shell-eigene pwd Befehl.</w:t>
      </w:r>
    </w:p>
    <w:p w14:paraId="7E56248E" w14:textId="77777777" w:rsidR="00CA535F" w:rsidRPr="00CA535F" w:rsidRDefault="00CA535F" w:rsidP="00CA535F">
      <w:pPr>
        <w:rPr>
          <w:b/>
          <w:bCs/>
        </w:rPr>
      </w:pPr>
      <w:r w:rsidRPr="00CA535F">
        <w:rPr>
          <w:b/>
          <w:bCs/>
        </w:rPr>
        <w:t>whoami</w:t>
      </w:r>
    </w:p>
    <w:p w14:paraId="49C54921"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30936668" w14:textId="77777777" w:rsidR="00CA535F" w:rsidRPr="00CA535F" w:rsidRDefault="00CA535F" w:rsidP="00CA535F">
      <w:r w:rsidRPr="00CA535F">
        <w:t>whoami</w:t>
      </w:r>
    </w:p>
    <w:p w14:paraId="21CC8172"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3D8EA7D7" w14:textId="77777777" w:rsidR="00CA535F" w:rsidRPr="00CA535F" w:rsidRDefault="00CA535F" w:rsidP="00CA535F">
      <w:pPr>
        <w:rPr>
          <w:b/>
          <w:bCs/>
        </w:rPr>
      </w:pPr>
      <w:r w:rsidRPr="00CA535F">
        <w:rPr>
          <w:b/>
          <w:bCs/>
        </w:rPr>
        <w:t>touch</w:t>
      </w:r>
    </w:p>
    <w:p w14:paraId="24C9AA2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279"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6790E20B" w14:textId="77777777" w:rsidR="00CA535F" w:rsidRPr="00CA535F" w:rsidRDefault="00CA535F" w:rsidP="00CA535F">
      <w:r w:rsidRPr="00CA535F">
        <w:t>touch [OPTION]... DATEI...</w:t>
      </w:r>
    </w:p>
    <w:p w14:paraId="3C3CBE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7519FF86" w14:textId="77777777" w:rsidTr="00CA535F">
        <w:trPr>
          <w:tblHeader/>
          <w:tblCellSpacing w:w="15" w:type="dxa"/>
        </w:trPr>
        <w:tc>
          <w:tcPr>
            <w:tcW w:w="0" w:type="auto"/>
            <w:vAlign w:val="center"/>
            <w:hideMark/>
          </w:tcPr>
          <w:p w14:paraId="015E5970" w14:textId="77777777" w:rsidR="00CA535F" w:rsidRPr="00CA535F" w:rsidRDefault="00CA535F" w:rsidP="00CA535F">
            <w:pPr>
              <w:rPr>
                <w:b/>
                <w:bCs/>
              </w:rPr>
            </w:pPr>
            <w:r w:rsidRPr="00CA535F">
              <w:rPr>
                <w:b/>
                <w:bCs/>
              </w:rPr>
              <w:t>Option</w:t>
            </w:r>
          </w:p>
        </w:tc>
        <w:tc>
          <w:tcPr>
            <w:tcW w:w="0" w:type="auto"/>
            <w:vAlign w:val="center"/>
            <w:hideMark/>
          </w:tcPr>
          <w:p w14:paraId="1B99C4A7" w14:textId="77777777" w:rsidR="00CA535F" w:rsidRPr="00CA535F" w:rsidRDefault="00CA535F" w:rsidP="00CA535F">
            <w:pPr>
              <w:rPr>
                <w:b/>
                <w:bCs/>
              </w:rPr>
            </w:pPr>
            <w:r w:rsidRPr="00CA535F">
              <w:rPr>
                <w:b/>
                <w:bCs/>
              </w:rPr>
              <w:t>Beschreibung</w:t>
            </w:r>
          </w:p>
        </w:tc>
      </w:tr>
      <w:tr w:rsidR="00CA535F" w:rsidRPr="00CA535F" w14:paraId="029D6786" w14:textId="77777777" w:rsidTr="00CA535F">
        <w:trPr>
          <w:tblCellSpacing w:w="15" w:type="dxa"/>
        </w:trPr>
        <w:tc>
          <w:tcPr>
            <w:tcW w:w="0" w:type="auto"/>
            <w:vAlign w:val="center"/>
            <w:hideMark/>
          </w:tcPr>
          <w:p w14:paraId="016CC09E" w14:textId="77777777" w:rsidR="00CA535F" w:rsidRPr="00CA535F" w:rsidRDefault="00CA535F" w:rsidP="00CA535F">
            <w:r w:rsidRPr="00CA535F">
              <w:rPr>
                <w:b/>
                <w:bCs/>
              </w:rPr>
              <w:t>-a</w:t>
            </w:r>
          </w:p>
        </w:tc>
        <w:tc>
          <w:tcPr>
            <w:tcW w:w="0" w:type="auto"/>
            <w:vAlign w:val="center"/>
            <w:hideMark/>
          </w:tcPr>
          <w:p w14:paraId="44260BBF" w14:textId="77777777" w:rsidR="00CA535F" w:rsidRPr="00CA535F" w:rsidRDefault="00CA535F" w:rsidP="00CA535F">
            <w:r w:rsidRPr="00CA535F">
              <w:t>Ändert nur die Zugriffszeit (atime) der Datei</w:t>
            </w:r>
            <w:hyperlink r:id="rId280" w:anchor=":~:text=,change%20only%20the%20access%20time" w:tgtFrame="_blank" w:history="1">
              <w:r w:rsidRPr="00CA535F">
                <w:rPr>
                  <w:rStyle w:val="Hyperlink"/>
                </w:rPr>
                <w:t>man7.org</w:t>
              </w:r>
            </w:hyperlink>
            <w:r w:rsidRPr="00CA535F">
              <w:t>.</w:t>
            </w:r>
          </w:p>
        </w:tc>
      </w:tr>
      <w:tr w:rsidR="00CA535F" w:rsidRPr="00CA535F" w14:paraId="419767CA" w14:textId="77777777" w:rsidTr="00CA535F">
        <w:trPr>
          <w:tblCellSpacing w:w="15" w:type="dxa"/>
        </w:trPr>
        <w:tc>
          <w:tcPr>
            <w:tcW w:w="0" w:type="auto"/>
            <w:vAlign w:val="center"/>
            <w:hideMark/>
          </w:tcPr>
          <w:p w14:paraId="6B99230B" w14:textId="77777777" w:rsidR="00CA535F" w:rsidRPr="00CA535F" w:rsidRDefault="00CA535F" w:rsidP="00CA535F">
            <w:r w:rsidRPr="00CA535F">
              <w:rPr>
                <w:b/>
                <w:bCs/>
              </w:rPr>
              <w:t>-m</w:t>
            </w:r>
          </w:p>
        </w:tc>
        <w:tc>
          <w:tcPr>
            <w:tcW w:w="0" w:type="auto"/>
            <w:vAlign w:val="center"/>
            <w:hideMark/>
          </w:tcPr>
          <w:p w14:paraId="6CE25302" w14:textId="77777777" w:rsidR="00CA535F" w:rsidRPr="00CA535F" w:rsidRDefault="00CA535F" w:rsidP="00CA535F">
            <w:r w:rsidRPr="00CA535F">
              <w:t>Ändert nur die Änderungszeit (mtime) der Datei</w:t>
            </w:r>
            <w:hyperlink r:id="rId281" w:anchor=":~:text=,change%20only%20the%20modification%20time" w:tgtFrame="_blank" w:history="1">
              <w:r w:rsidRPr="00CA535F">
                <w:rPr>
                  <w:rStyle w:val="Hyperlink"/>
                </w:rPr>
                <w:t>man7.org</w:t>
              </w:r>
            </w:hyperlink>
            <w:r w:rsidRPr="00CA535F">
              <w:t>.</w:t>
            </w:r>
          </w:p>
        </w:tc>
      </w:tr>
      <w:tr w:rsidR="00CA535F" w:rsidRPr="00CA535F" w14:paraId="7DDA184A" w14:textId="77777777" w:rsidTr="00CA535F">
        <w:trPr>
          <w:tblCellSpacing w:w="15" w:type="dxa"/>
        </w:trPr>
        <w:tc>
          <w:tcPr>
            <w:tcW w:w="0" w:type="auto"/>
            <w:vAlign w:val="center"/>
            <w:hideMark/>
          </w:tcPr>
          <w:p w14:paraId="68759828" w14:textId="77777777" w:rsidR="00CA535F" w:rsidRPr="00CA535F" w:rsidRDefault="00CA535F" w:rsidP="00CA535F">
            <w:r w:rsidRPr="00CA535F">
              <w:rPr>
                <w:b/>
                <w:bCs/>
              </w:rPr>
              <w:lastRenderedPageBreak/>
              <w:t>-c</w:t>
            </w:r>
            <w:r w:rsidRPr="00CA535F">
              <w:t xml:space="preserve">, </w:t>
            </w:r>
            <w:r w:rsidRPr="00CA535F">
              <w:rPr>
                <w:b/>
                <w:bCs/>
              </w:rPr>
              <w:t>--no-create</w:t>
            </w:r>
          </w:p>
        </w:tc>
        <w:tc>
          <w:tcPr>
            <w:tcW w:w="0" w:type="auto"/>
            <w:vAlign w:val="center"/>
            <w:hideMark/>
          </w:tcPr>
          <w:p w14:paraId="025B2654" w14:textId="77777777" w:rsidR="00CA535F" w:rsidRPr="00CA535F" w:rsidRDefault="00CA535F" w:rsidP="00CA535F">
            <w:r w:rsidRPr="00CA535F">
              <w:t>Legt keine neue Datei an. Wenn die Datei nicht existiert, wird kein neues leeres File erstellt (ansonsten Standardverhalten ohne -c)</w:t>
            </w:r>
            <w:hyperlink r:id="rId282" w:anchor=":~:text=Update%20the%20access%20and%20modification,FILE%20to%20the%20current%20time" w:tgtFrame="_blank" w:history="1">
              <w:r w:rsidRPr="00CA535F">
                <w:rPr>
                  <w:rStyle w:val="Hyperlink"/>
                </w:rPr>
                <w:t>man7.org</w:t>
              </w:r>
            </w:hyperlink>
            <w:hyperlink r:id="rId283" w:anchor=":~:text=,change%20only%20the%20access%20time" w:tgtFrame="_blank" w:history="1">
              <w:r w:rsidRPr="00CA535F">
                <w:rPr>
                  <w:rStyle w:val="Hyperlink"/>
                </w:rPr>
                <w:t>man7.org</w:t>
              </w:r>
            </w:hyperlink>
            <w:r w:rsidRPr="00CA535F">
              <w:t>.</w:t>
            </w:r>
          </w:p>
        </w:tc>
      </w:tr>
      <w:tr w:rsidR="00CA535F" w:rsidRPr="00CA535F" w14:paraId="6D2EBC8A" w14:textId="77777777" w:rsidTr="00CA535F">
        <w:trPr>
          <w:tblCellSpacing w:w="15" w:type="dxa"/>
        </w:trPr>
        <w:tc>
          <w:tcPr>
            <w:tcW w:w="0" w:type="auto"/>
            <w:vAlign w:val="center"/>
            <w:hideMark/>
          </w:tcPr>
          <w:p w14:paraId="32E2BC6E"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F63A7F2"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284" w:anchor=":~:text=,it%20instead%20of%20current%20time" w:tgtFrame="_blank" w:history="1">
              <w:r w:rsidRPr="00CA535F">
                <w:rPr>
                  <w:rStyle w:val="Hyperlink"/>
                </w:rPr>
                <w:t>man7.org</w:t>
              </w:r>
            </w:hyperlink>
            <w:hyperlink r:id="rId285" w:anchor=":~:text=The%20,described%20in%20the%20info%20documentation" w:tgtFrame="_blank" w:history="1">
              <w:r w:rsidRPr="00CA535F">
                <w:rPr>
                  <w:rStyle w:val="Hyperlink"/>
                </w:rPr>
                <w:t>man7.org</w:t>
              </w:r>
            </w:hyperlink>
            <w:r w:rsidRPr="00CA535F">
              <w:t>.</w:t>
            </w:r>
          </w:p>
        </w:tc>
      </w:tr>
      <w:tr w:rsidR="00CA535F" w:rsidRPr="00CA535F" w14:paraId="6E6CBE30" w14:textId="77777777" w:rsidTr="00CA535F">
        <w:trPr>
          <w:tblCellSpacing w:w="15" w:type="dxa"/>
        </w:trPr>
        <w:tc>
          <w:tcPr>
            <w:tcW w:w="0" w:type="auto"/>
            <w:vAlign w:val="center"/>
            <w:hideMark/>
          </w:tcPr>
          <w:p w14:paraId="3503DADE"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6FF03D4E" w14:textId="77777777" w:rsidR="00CA535F" w:rsidRPr="00CA535F" w:rsidRDefault="00CA535F" w:rsidP="00CA535F">
            <w:r w:rsidRPr="00CA535F">
              <w:t>Verwendet einen konkreten Zeitstempel im angegebenen Format (JJMMTThhmm[.ss]) anstatt der aktuellen Zeit</w:t>
            </w:r>
            <w:hyperlink r:id="rId286"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75C0A4EF" w14:textId="77777777" w:rsidTr="00CA535F">
        <w:trPr>
          <w:tblCellSpacing w:w="15" w:type="dxa"/>
        </w:trPr>
        <w:tc>
          <w:tcPr>
            <w:tcW w:w="0" w:type="auto"/>
            <w:vAlign w:val="center"/>
            <w:hideMark/>
          </w:tcPr>
          <w:p w14:paraId="5CC92428"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2B7D01F4" w14:textId="77777777" w:rsidR="00CA535F" w:rsidRPr="00CA535F" w:rsidRDefault="00CA535F" w:rsidP="00CA535F">
            <w:r w:rsidRPr="00CA535F">
              <w:t>Übernimmt die Zeitstempel (Zugriffs- und Änderungszeit) der angegebenen Referenzdatei. Die Zielfile erhält also dieselben Zeiten wie DATEI</w:t>
            </w:r>
            <w:hyperlink r:id="rId287" w:anchor=":~:text=,times%20instead%20of%20current%20time" w:tgtFrame="_blank" w:history="1">
              <w:r w:rsidRPr="00CA535F">
                <w:rPr>
                  <w:rStyle w:val="Hyperlink"/>
                </w:rPr>
                <w:t>man7.org</w:t>
              </w:r>
            </w:hyperlink>
            <w:r w:rsidRPr="00CA535F">
              <w:t>.</w:t>
            </w:r>
          </w:p>
        </w:tc>
      </w:tr>
      <w:tr w:rsidR="00CA535F" w:rsidRPr="00CA535F" w14:paraId="7CC0AB78" w14:textId="77777777" w:rsidTr="00CA535F">
        <w:trPr>
          <w:tblCellSpacing w:w="15" w:type="dxa"/>
        </w:trPr>
        <w:tc>
          <w:tcPr>
            <w:tcW w:w="0" w:type="auto"/>
            <w:vAlign w:val="center"/>
            <w:hideMark/>
          </w:tcPr>
          <w:p w14:paraId="7A8466F9"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446F4BED"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288" w:anchor=":~:text=,ignored" w:tgtFrame="_blank" w:history="1">
              <w:r w:rsidRPr="00CA535F">
                <w:rPr>
                  <w:rStyle w:val="Hyperlink"/>
                </w:rPr>
                <w:t>man7.org</w:t>
              </w:r>
            </w:hyperlink>
          </w:p>
        </w:tc>
      </w:tr>
      <w:tr w:rsidR="00CA535F" w:rsidRPr="00CA535F" w14:paraId="5A3093A0" w14:textId="77777777" w:rsidTr="00CA535F">
        <w:trPr>
          <w:tblCellSpacing w:w="15" w:type="dxa"/>
        </w:trPr>
        <w:tc>
          <w:tcPr>
            <w:tcW w:w="0" w:type="auto"/>
            <w:vAlign w:val="center"/>
            <w:hideMark/>
          </w:tcPr>
          <w:p w14:paraId="067F1BC6" w14:textId="77777777" w:rsidR="00CA535F" w:rsidRPr="00CA535F" w:rsidRDefault="00CA535F" w:rsidP="00CA535F">
            <w:r w:rsidRPr="00CA535F">
              <w:rPr>
                <w:b/>
                <w:bCs/>
              </w:rPr>
              <w:t>--time=WORD</w:t>
            </w:r>
          </w:p>
        </w:tc>
        <w:tc>
          <w:tcPr>
            <w:tcW w:w="0" w:type="auto"/>
            <w:vAlign w:val="center"/>
            <w:hideMark/>
          </w:tcPr>
          <w:p w14:paraId="55593419" w14:textId="77777777" w:rsidR="00CA535F" w:rsidRPr="00CA535F" w:rsidRDefault="00CA535F" w:rsidP="00CA535F">
            <w:r w:rsidRPr="00CA535F">
              <w:t>Bestimmt, welcher Zeitstempel geändert wird. Mögliche Werte: atime, access, use (entspricht -a), oder mtime, modify (entspricht -m)</w:t>
            </w:r>
            <w:hyperlink r:id="rId289" w:anchor=":~:text=,m%29%3A%20%27modify%27%2C%20%27mtime" w:tgtFrame="_blank" w:history="1">
              <w:r w:rsidRPr="00CA535F">
                <w:rPr>
                  <w:rStyle w:val="Hyperlink"/>
                </w:rPr>
                <w:t>man7.org</w:t>
              </w:r>
            </w:hyperlink>
            <w:r w:rsidRPr="00CA535F">
              <w:t>.</w:t>
            </w:r>
          </w:p>
        </w:tc>
      </w:tr>
      <w:tr w:rsidR="00CA535F" w:rsidRPr="00CA535F" w14:paraId="688EF9A5" w14:textId="77777777" w:rsidTr="00CA535F">
        <w:trPr>
          <w:tblCellSpacing w:w="15" w:type="dxa"/>
        </w:trPr>
        <w:tc>
          <w:tcPr>
            <w:tcW w:w="0" w:type="auto"/>
            <w:vAlign w:val="center"/>
            <w:hideMark/>
          </w:tcPr>
          <w:p w14:paraId="149C343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8C330B" w14:textId="77777777" w:rsidR="00CA535F" w:rsidRPr="00CA535F" w:rsidRDefault="00CA535F" w:rsidP="00CA535F">
            <w:r w:rsidRPr="00CA535F">
              <w:t>Anzeigen der Hilfe bzw. Versionsinformation zu touch.</w:t>
            </w:r>
          </w:p>
        </w:tc>
      </w:tr>
    </w:tbl>
    <w:p w14:paraId="500C282D" w14:textId="77777777" w:rsidR="00CA535F" w:rsidRPr="00CA535F" w:rsidRDefault="00CA535F" w:rsidP="00CA535F">
      <w:pPr>
        <w:rPr>
          <w:b/>
          <w:bCs/>
        </w:rPr>
      </w:pPr>
      <w:r w:rsidRPr="00CA535F">
        <w:rPr>
          <w:b/>
          <w:bCs/>
        </w:rPr>
        <w:t>man (Manual Page Viewer)</w:t>
      </w:r>
    </w:p>
    <w:p w14:paraId="7D6E1C23"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043A6A19" w14:textId="77777777" w:rsidR="00CA535F" w:rsidRPr="00CA535F" w:rsidRDefault="00CA535F" w:rsidP="00CA535F">
      <w:r w:rsidRPr="00CA535F">
        <w:t>man [SECTION] &lt;Thema/Command&gt;</w:t>
      </w:r>
    </w:p>
    <w:p w14:paraId="5004EC77"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67F07196"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684AA497" w14:textId="77777777" w:rsidTr="00CA535F">
        <w:trPr>
          <w:tblHeader/>
          <w:tblCellSpacing w:w="15" w:type="dxa"/>
        </w:trPr>
        <w:tc>
          <w:tcPr>
            <w:tcW w:w="0" w:type="auto"/>
            <w:vAlign w:val="center"/>
            <w:hideMark/>
          </w:tcPr>
          <w:p w14:paraId="0E4277F7" w14:textId="77777777" w:rsidR="00CA535F" w:rsidRPr="00CA535F" w:rsidRDefault="00CA535F" w:rsidP="00CA535F">
            <w:pPr>
              <w:rPr>
                <w:b/>
                <w:bCs/>
              </w:rPr>
            </w:pPr>
            <w:r w:rsidRPr="00CA535F">
              <w:rPr>
                <w:b/>
                <w:bCs/>
              </w:rPr>
              <w:t>Option</w:t>
            </w:r>
          </w:p>
        </w:tc>
        <w:tc>
          <w:tcPr>
            <w:tcW w:w="0" w:type="auto"/>
            <w:vAlign w:val="center"/>
            <w:hideMark/>
          </w:tcPr>
          <w:p w14:paraId="2700E47F" w14:textId="77777777" w:rsidR="00CA535F" w:rsidRPr="00CA535F" w:rsidRDefault="00CA535F" w:rsidP="00CA535F">
            <w:pPr>
              <w:rPr>
                <w:b/>
                <w:bCs/>
              </w:rPr>
            </w:pPr>
            <w:r w:rsidRPr="00CA535F">
              <w:rPr>
                <w:b/>
                <w:bCs/>
              </w:rPr>
              <w:t>Beschreibung</w:t>
            </w:r>
          </w:p>
        </w:tc>
      </w:tr>
      <w:tr w:rsidR="00CA535F" w:rsidRPr="00CA535F" w14:paraId="75B36A70" w14:textId="77777777" w:rsidTr="00CA535F">
        <w:trPr>
          <w:tblCellSpacing w:w="15" w:type="dxa"/>
        </w:trPr>
        <w:tc>
          <w:tcPr>
            <w:tcW w:w="0" w:type="auto"/>
            <w:vAlign w:val="center"/>
            <w:hideMark/>
          </w:tcPr>
          <w:p w14:paraId="12992780"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188D0988"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4710A9C5" w14:textId="77777777" w:rsidTr="00CA535F">
        <w:trPr>
          <w:tblCellSpacing w:w="15" w:type="dxa"/>
        </w:trPr>
        <w:tc>
          <w:tcPr>
            <w:tcW w:w="0" w:type="auto"/>
            <w:vAlign w:val="center"/>
            <w:hideMark/>
          </w:tcPr>
          <w:p w14:paraId="7F074830"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5569633B"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789F7905" w14:textId="77777777" w:rsidTr="00CA535F">
        <w:trPr>
          <w:tblCellSpacing w:w="15" w:type="dxa"/>
        </w:trPr>
        <w:tc>
          <w:tcPr>
            <w:tcW w:w="0" w:type="auto"/>
            <w:vAlign w:val="center"/>
            <w:hideMark/>
          </w:tcPr>
          <w:p w14:paraId="654DD483" w14:textId="77777777" w:rsidR="00CA535F" w:rsidRPr="00CA535F" w:rsidRDefault="00CA535F" w:rsidP="00CA535F">
            <w:r w:rsidRPr="00CA535F">
              <w:rPr>
                <w:b/>
                <w:bCs/>
              </w:rPr>
              <w:t>-a</w:t>
            </w:r>
          </w:p>
        </w:tc>
        <w:tc>
          <w:tcPr>
            <w:tcW w:w="0" w:type="auto"/>
            <w:vAlign w:val="center"/>
            <w:hideMark/>
          </w:tcPr>
          <w:p w14:paraId="75DE9FA5"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772C3A0A" w14:textId="77777777" w:rsidTr="00CA535F">
        <w:trPr>
          <w:tblCellSpacing w:w="15" w:type="dxa"/>
        </w:trPr>
        <w:tc>
          <w:tcPr>
            <w:tcW w:w="0" w:type="auto"/>
            <w:vAlign w:val="center"/>
            <w:hideMark/>
          </w:tcPr>
          <w:p w14:paraId="18F2AD3B"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30EC6004"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1E7BBFAE" w14:textId="77777777" w:rsidTr="00CA535F">
        <w:trPr>
          <w:tblCellSpacing w:w="15" w:type="dxa"/>
        </w:trPr>
        <w:tc>
          <w:tcPr>
            <w:tcW w:w="0" w:type="auto"/>
            <w:vAlign w:val="center"/>
            <w:hideMark/>
          </w:tcPr>
          <w:p w14:paraId="76BB817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263ECAF" w14:textId="77777777" w:rsidR="00CA535F" w:rsidRPr="00CA535F" w:rsidRDefault="00CA535F" w:rsidP="00CA535F">
            <w:r w:rsidRPr="00CA535F">
              <w:t>Zeigt Hilfe bzw. Version von man.</w:t>
            </w:r>
          </w:p>
        </w:tc>
      </w:tr>
    </w:tbl>
    <w:p w14:paraId="0C754257" w14:textId="77777777" w:rsidR="00CA535F" w:rsidRPr="00CA535F" w:rsidRDefault="00CA535F" w:rsidP="00CA535F">
      <w:pPr>
        <w:rPr>
          <w:b/>
          <w:bCs/>
        </w:rPr>
      </w:pPr>
      <w:r w:rsidRPr="00CA535F">
        <w:rPr>
          <w:b/>
          <w:bCs/>
        </w:rPr>
        <w:t>whatis</w:t>
      </w:r>
    </w:p>
    <w:p w14:paraId="097ECC11"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60674E16" w14:textId="77777777" w:rsidR="00CA535F" w:rsidRPr="00CA535F" w:rsidRDefault="00CA535F" w:rsidP="00CA535F">
      <w:r w:rsidRPr="00CA535F">
        <w:t>whatis &lt;Befehl/Topic&gt;</w:t>
      </w:r>
    </w:p>
    <w:p w14:paraId="762B9E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2B3E0D41" w14:textId="77777777" w:rsidTr="00CA535F">
        <w:trPr>
          <w:tblHeader/>
          <w:tblCellSpacing w:w="15" w:type="dxa"/>
        </w:trPr>
        <w:tc>
          <w:tcPr>
            <w:tcW w:w="0" w:type="auto"/>
            <w:vAlign w:val="center"/>
            <w:hideMark/>
          </w:tcPr>
          <w:p w14:paraId="0275EFCA" w14:textId="77777777" w:rsidR="00CA535F" w:rsidRPr="00CA535F" w:rsidRDefault="00CA535F" w:rsidP="00CA535F">
            <w:pPr>
              <w:rPr>
                <w:b/>
                <w:bCs/>
              </w:rPr>
            </w:pPr>
            <w:r w:rsidRPr="00CA535F">
              <w:rPr>
                <w:b/>
                <w:bCs/>
              </w:rPr>
              <w:t>Option</w:t>
            </w:r>
          </w:p>
        </w:tc>
        <w:tc>
          <w:tcPr>
            <w:tcW w:w="0" w:type="auto"/>
            <w:vAlign w:val="center"/>
            <w:hideMark/>
          </w:tcPr>
          <w:p w14:paraId="017CC92A" w14:textId="77777777" w:rsidR="00CA535F" w:rsidRPr="00CA535F" w:rsidRDefault="00CA535F" w:rsidP="00CA535F">
            <w:pPr>
              <w:rPr>
                <w:b/>
                <w:bCs/>
              </w:rPr>
            </w:pPr>
            <w:r w:rsidRPr="00CA535F">
              <w:rPr>
                <w:b/>
                <w:bCs/>
              </w:rPr>
              <w:t>Beschreibung</w:t>
            </w:r>
          </w:p>
        </w:tc>
      </w:tr>
      <w:tr w:rsidR="00CA535F" w:rsidRPr="00CA535F" w14:paraId="5DF0C7B7" w14:textId="77777777" w:rsidTr="00CA535F">
        <w:trPr>
          <w:tblCellSpacing w:w="15" w:type="dxa"/>
        </w:trPr>
        <w:tc>
          <w:tcPr>
            <w:tcW w:w="0" w:type="auto"/>
            <w:vAlign w:val="center"/>
            <w:hideMark/>
          </w:tcPr>
          <w:p w14:paraId="068F3B8C" w14:textId="77777777" w:rsidR="00CA535F" w:rsidRPr="00CA535F" w:rsidRDefault="00CA535F" w:rsidP="00CA535F">
            <w:r w:rsidRPr="00CA535F">
              <w:rPr>
                <w:i/>
                <w:iCs/>
              </w:rPr>
              <w:t>(keine üblichen Optionen)</w:t>
            </w:r>
          </w:p>
        </w:tc>
        <w:tc>
          <w:tcPr>
            <w:tcW w:w="0" w:type="auto"/>
            <w:vAlign w:val="center"/>
            <w:hideMark/>
          </w:tcPr>
          <w:p w14:paraId="3FEC0E63"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92A8E3F" w14:textId="77777777" w:rsidR="00CA535F" w:rsidRPr="00CA535F" w:rsidRDefault="00CA535F" w:rsidP="00CA535F">
      <w:pPr>
        <w:rPr>
          <w:b/>
          <w:bCs/>
        </w:rPr>
      </w:pPr>
      <w:r w:rsidRPr="00CA535F">
        <w:rPr>
          <w:b/>
          <w:bCs/>
        </w:rPr>
        <w:t>Benutzer- und Gruppenverwaltung</w:t>
      </w:r>
    </w:p>
    <w:p w14:paraId="709FEDC3" w14:textId="77777777" w:rsidR="00CA535F" w:rsidRPr="00CA535F" w:rsidRDefault="00CA535F" w:rsidP="00CA535F">
      <w:pPr>
        <w:rPr>
          <w:b/>
          <w:bCs/>
        </w:rPr>
      </w:pPr>
      <w:r w:rsidRPr="00CA535F">
        <w:rPr>
          <w:b/>
          <w:bCs/>
        </w:rPr>
        <w:t>passwd (Passwort ändern/setzen)</w:t>
      </w:r>
    </w:p>
    <w:p w14:paraId="42713AD1"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0CEA29D6" w14:textId="77777777" w:rsidR="00CA535F" w:rsidRPr="00CA535F" w:rsidRDefault="00CA535F" w:rsidP="00CA535F">
      <w:r w:rsidRPr="00CA535F">
        <w:lastRenderedPageBreak/>
        <w:t>passwd [OPTION] [BENUTZER]</w:t>
      </w:r>
    </w:p>
    <w:p w14:paraId="0E53BC47"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3D6AB8D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5C898E58" w14:textId="77777777" w:rsidTr="00CA535F">
        <w:trPr>
          <w:tblHeader/>
          <w:tblCellSpacing w:w="15" w:type="dxa"/>
        </w:trPr>
        <w:tc>
          <w:tcPr>
            <w:tcW w:w="0" w:type="auto"/>
            <w:vAlign w:val="center"/>
            <w:hideMark/>
          </w:tcPr>
          <w:p w14:paraId="42423A7E" w14:textId="77777777" w:rsidR="00CA535F" w:rsidRPr="00CA535F" w:rsidRDefault="00CA535F" w:rsidP="00CA535F">
            <w:pPr>
              <w:rPr>
                <w:b/>
                <w:bCs/>
              </w:rPr>
            </w:pPr>
            <w:r w:rsidRPr="00CA535F">
              <w:rPr>
                <w:b/>
                <w:bCs/>
              </w:rPr>
              <w:t>Option</w:t>
            </w:r>
          </w:p>
        </w:tc>
        <w:tc>
          <w:tcPr>
            <w:tcW w:w="0" w:type="auto"/>
            <w:vAlign w:val="center"/>
            <w:hideMark/>
          </w:tcPr>
          <w:p w14:paraId="01CACF91" w14:textId="77777777" w:rsidR="00CA535F" w:rsidRPr="00CA535F" w:rsidRDefault="00CA535F" w:rsidP="00CA535F">
            <w:pPr>
              <w:rPr>
                <w:b/>
                <w:bCs/>
              </w:rPr>
            </w:pPr>
            <w:r w:rsidRPr="00CA535F">
              <w:rPr>
                <w:b/>
                <w:bCs/>
              </w:rPr>
              <w:t>Beschreibung</w:t>
            </w:r>
          </w:p>
        </w:tc>
      </w:tr>
      <w:tr w:rsidR="00CA535F" w:rsidRPr="00CA535F" w14:paraId="1988AEC4" w14:textId="77777777" w:rsidTr="00CA535F">
        <w:trPr>
          <w:tblCellSpacing w:w="15" w:type="dxa"/>
        </w:trPr>
        <w:tc>
          <w:tcPr>
            <w:tcW w:w="0" w:type="auto"/>
            <w:vAlign w:val="center"/>
            <w:hideMark/>
          </w:tcPr>
          <w:p w14:paraId="2426A74E"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79ED23F0" w14:textId="77777777" w:rsidR="00CA535F" w:rsidRPr="00CA535F" w:rsidRDefault="00CA535F" w:rsidP="00CA535F">
            <w:r w:rsidRPr="00CA535F">
              <w:t>Sperrt das Benutzerkonto, indem das Passwort in /etc/shadow mit einem Präfix (meist ! oder *) unbrauchbar gemacht wird</w:t>
            </w:r>
            <w:hyperlink r:id="rId290"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1B005492" w14:textId="77777777" w:rsidTr="00CA535F">
        <w:trPr>
          <w:tblCellSpacing w:w="15" w:type="dxa"/>
        </w:trPr>
        <w:tc>
          <w:tcPr>
            <w:tcW w:w="0" w:type="auto"/>
            <w:vAlign w:val="center"/>
            <w:hideMark/>
          </w:tcPr>
          <w:p w14:paraId="2BA5635B"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02E15ED9" w14:textId="77777777" w:rsidR="00CA535F" w:rsidRPr="00CA535F" w:rsidRDefault="00CA535F" w:rsidP="00CA535F">
            <w:r w:rsidRPr="00CA535F">
              <w:t>Entsperrt ein zuvor gesperrtes Konto (entfernt das Sperr-Präfix im verschlüsselten Passwort)</w:t>
            </w:r>
            <w:hyperlink r:id="rId291" w:anchor=":~:text=%60%20,L%60%20verwendet%20werden" w:tgtFrame="_blank" w:history="1">
              <w:r w:rsidRPr="00CA535F">
                <w:rPr>
                  <w:rStyle w:val="Hyperlink"/>
                </w:rPr>
                <w:t>wiki.ubuntuusers.de</w:t>
              </w:r>
            </w:hyperlink>
            <w:r w:rsidRPr="00CA535F">
              <w:t>.</w:t>
            </w:r>
          </w:p>
        </w:tc>
      </w:tr>
      <w:tr w:rsidR="00CA535F" w:rsidRPr="00CA535F" w14:paraId="6CAB893A" w14:textId="77777777" w:rsidTr="00CA535F">
        <w:trPr>
          <w:tblCellSpacing w:w="15" w:type="dxa"/>
        </w:trPr>
        <w:tc>
          <w:tcPr>
            <w:tcW w:w="0" w:type="auto"/>
            <w:vAlign w:val="center"/>
            <w:hideMark/>
          </w:tcPr>
          <w:p w14:paraId="76B91F2F"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36EE3D1E" w14:textId="77777777" w:rsidR="00CA535F" w:rsidRPr="00CA535F" w:rsidRDefault="00CA535F" w:rsidP="00CA535F">
            <w:r w:rsidRPr="00CA535F">
              <w:t>Löscht das Passwort des Benutzers (leer setzen). Achtung: Damit wird eine passwortlose Anmeldung möglich, sofern nicht andersweitig gesichert</w:t>
            </w:r>
            <w:hyperlink r:id="rId292" w:anchor=":~:text=NEUER_NAME%20ge%C3%A4ndert.%20%60%20,Der%20Standard%20ist%2C%20dieses" w:tgtFrame="_blank" w:history="1">
              <w:r w:rsidRPr="00CA535F">
                <w:rPr>
                  <w:rStyle w:val="Hyperlink"/>
                </w:rPr>
                <w:t>wiki.ubuntuusers.de</w:t>
              </w:r>
            </w:hyperlink>
            <w:r w:rsidRPr="00CA535F">
              <w:t>.</w:t>
            </w:r>
          </w:p>
        </w:tc>
      </w:tr>
      <w:tr w:rsidR="00CA535F" w:rsidRPr="00CA535F" w14:paraId="077E8050" w14:textId="77777777" w:rsidTr="00CA535F">
        <w:trPr>
          <w:tblCellSpacing w:w="15" w:type="dxa"/>
        </w:trPr>
        <w:tc>
          <w:tcPr>
            <w:tcW w:w="0" w:type="auto"/>
            <w:vAlign w:val="center"/>
            <w:hideMark/>
          </w:tcPr>
          <w:p w14:paraId="0BBC7467"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57CA507C" w14:textId="77777777" w:rsidR="00CA535F" w:rsidRPr="00CA535F" w:rsidRDefault="00CA535F" w:rsidP="00CA535F">
            <w:r w:rsidRPr="00CA535F">
              <w:t>Markiert das Passwort als abgelaufen. Beim nächsten Login muss der Benutzer ein neues Passwort setzen.</w:t>
            </w:r>
          </w:p>
        </w:tc>
      </w:tr>
      <w:tr w:rsidR="00CA535F" w:rsidRPr="00CA535F" w14:paraId="468A01E3" w14:textId="77777777" w:rsidTr="00CA535F">
        <w:trPr>
          <w:tblCellSpacing w:w="15" w:type="dxa"/>
        </w:trPr>
        <w:tc>
          <w:tcPr>
            <w:tcW w:w="0" w:type="auto"/>
            <w:vAlign w:val="center"/>
            <w:hideMark/>
          </w:tcPr>
          <w:p w14:paraId="1B0D39AF"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56AA006"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20BF1F5A" w14:textId="77777777" w:rsidTr="00CA535F">
        <w:trPr>
          <w:tblCellSpacing w:w="15" w:type="dxa"/>
        </w:trPr>
        <w:tc>
          <w:tcPr>
            <w:tcW w:w="0" w:type="auto"/>
            <w:vAlign w:val="center"/>
            <w:hideMark/>
          </w:tcPr>
          <w:p w14:paraId="37773709"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73871860"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448A3E8C" w14:textId="77777777" w:rsidTr="00CA535F">
        <w:trPr>
          <w:tblCellSpacing w:w="15" w:type="dxa"/>
        </w:trPr>
        <w:tc>
          <w:tcPr>
            <w:tcW w:w="0" w:type="auto"/>
            <w:vAlign w:val="center"/>
            <w:hideMark/>
          </w:tcPr>
          <w:p w14:paraId="5F227890"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48782758"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0D7FB602" w14:textId="77777777" w:rsidTr="00CA535F">
        <w:trPr>
          <w:tblCellSpacing w:w="15" w:type="dxa"/>
        </w:trPr>
        <w:tc>
          <w:tcPr>
            <w:tcW w:w="0" w:type="auto"/>
            <w:vAlign w:val="center"/>
            <w:hideMark/>
          </w:tcPr>
          <w:p w14:paraId="068E6A10" w14:textId="77777777" w:rsidR="00CA535F" w:rsidRPr="00CA535F" w:rsidRDefault="00CA535F" w:rsidP="00CA535F">
            <w:r w:rsidRPr="00CA535F">
              <w:rPr>
                <w:b/>
                <w:bCs/>
              </w:rPr>
              <w:t>-S</w:t>
            </w:r>
          </w:p>
        </w:tc>
        <w:tc>
          <w:tcPr>
            <w:tcW w:w="0" w:type="auto"/>
            <w:vAlign w:val="center"/>
            <w:hideMark/>
          </w:tcPr>
          <w:p w14:paraId="20879C31" w14:textId="77777777" w:rsidR="00CA535F" w:rsidRPr="00CA535F" w:rsidRDefault="00CA535F" w:rsidP="00CA535F">
            <w:r w:rsidRPr="00CA535F">
              <w:t>Zeigt den Passwortstatus an (Gesperrt? nicht gesetzt? Datum der letzten Änderung usw.). passwd -S &lt;user&gt; gibt eine Statuszeile aus.</w:t>
            </w:r>
          </w:p>
        </w:tc>
      </w:tr>
    </w:tbl>
    <w:p w14:paraId="777612A9"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07B6D67B" w14:textId="77777777" w:rsidR="00CA535F" w:rsidRPr="00CA535F" w:rsidRDefault="00CA535F" w:rsidP="00CA535F">
      <w:pPr>
        <w:rPr>
          <w:b/>
          <w:bCs/>
        </w:rPr>
      </w:pPr>
      <w:r w:rsidRPr="00CA535F">
        <w:rPr>
          <w:b/>
          <w:bCs/>
        </w:rPr>
        <w:t>chage (Change Age – Passwortalter und Gültigkeit)</w:t>
      </w:r>
    </w:p>
    <w:p w14:paraId="0C4EF48B" w14:textId="77777777" w:rsidR="00CA535F" w:rsidRPr="00CA535F" w:rsidRDefault="00CA535F" w:rsidP="00CA535F">
      <w:r w:rsidRPr="00CA535F">
        <w:rPr>
          <w:b/>
          <w:bCs/>
        </w:rPr>
        <w:lastRenderedPageBreak/>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4C083364" w14:textId="77777777" w:rsidR="00CA535F" w:rsidRPr="00CA535F" w:rsidRDefault="00CA535F" w:rsidP="00CA535F">
      <w:r w:rsidRPr="00CA535F">
        <w:t>chage [OPTION]... BENUTZER</w:t>
      </w:r>
    </w:p>
    <w:p w14:paraId="71A854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6084AD83" w14:textId="77777777" w:rsidTr="00CA535F">
        <w:trPr>
          <w:tblHeader/>
          <w:tblCellSpacing w:w="15" w:type="dxa"/>
        </w:trPr>
        <w:tc>
          <w:tcPr>
            <w:tcW w:w="0" w:type="auto"/>
            <w:vAlign w:val="center"/>
            <w:hideMark/>
          </w:tcPr>
          <w:p w14:paraId="61B7DB8D" w14:textId="77777777" w:rsidR="00CA535F" w:rsidRPr="00CA535F" w:rsidRDefault="00CA535F" w:rsidP="00CA535F">
            <w:pPr>
              <w:rPr>
                <w:b/>
                <w:bCs/>
              </w:rPr>
            </w:pPr>
            <w:r w:rsidRPr="00CA535F">
              <w:rPr>
                <w:b/>
                <w:bCs/>
              </w:rPr>
              <w:t>Option</w:t>
            </w:r>
          </w:p>
        </w:tc>
        <w:tc>
          <w:tcPr>
            <w:tcW w:w="0" w:type="auto"/>
            <w:vAlign w:val="center"/>
            <w:hideMark/>
          </w:tcPr>
          <w:p w14:paraId="656EA389" w14:textId="77777777" w:rsidR="00CA535F" w:rsidRPr="00CA535F" w:rsidRDefault="00CA535F" w:rsidP="00CA535F">
            <w:pPr>
              <w:rPr>
                <w:b/>
                <w:bCs/>
              </w:rPr>
            </w:pPr>
            <w:r w:rsidRPr="00CA535F">
              <w:rPr>
                <w:b/>
                <w:bCs/>
              </w:rPr>
              <w:t>Beschreibung</w:t>
            </w:r>
          </w:p>
        </w:tc>
      </w:tr>
      <w:tr w:rsidR="00CA535F" w:rsidRPr="00CA535F" w14:paraId="00BD7F39" w14:textId="77777777" w:rsidTr="00CA535F">
        <w:trPr>
          <w:tblCellSpacing w:w="15" w:type="dxa"/>
        </w:trPr>
        <w:tc>
          <w:tcPr>
            <w:tcW w:w="0" w:type="auto"/>
            <w:vAlign w:val="center"/>
            <w:hideMark/>
          </w:tcPr>
          <w:p w14:paraId="5D016643" w14:textId="77777777" w:rsidR="00CA535F" w:rsidRPr="00CA535F" w:rsidRDefault="00CA535F" w:rsidP="00CA535F">
            <w:r w:rsidRPr="00CA535F">
              <w:rPr>
                <w:b/>
                <w:bCs/>
              </w:rPr>
              <w:t>-l</w:t>
            </w:r>
          </w:p>
        </w:tc>
        <w:tc>
          <w:tcPr>
            <w:tcW w:w="0" w:type="auto"/>
            <w:vAlign w:val="center"/>
            <w:hideMark/>
          </w:tcPr>
          <w:p w14:paraId="19BCF2DB"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16E2613" w14:textId="77777777" w:rsidTr="00CA535F">
        <w:trPr>
          <w:tblCellSpacing w:w="15" w:type="dxa"/>
        </w:trPr>
        <w:tc>
          <w:tcPr>
            <w:tcW w:w="0" w:type="auto"/>
            <w:vAlign w:val="center"/>
            <w:hideMark/>
          </w:tcPr>
          <w:p w14:paraId="00C66203"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5AAB853"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10ADA120" w14:textId="77777777" w:rsidTr="00CA535F">
        <w:trPr>
          <w:tblCellSpacing w:w="15" w:type="dxa"/>
        </w:trPr>
        <w:tc>
          <w:tcPr>
            <w:tcW w:w="0" w:type="auto"/>
            <w:vAlign w:val="center"/>
            <w:hideMark/>
          </w:tcPr>
          <w:p w14:paraId="49B770EE"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1D7445FC"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71A487A4" w14:textId="77777777" w:rsidTr="00CA535F">
        <w:trPr>
          <w:tblCellSpacing w:w="15" w:type="dxa"/>
        </w:trPr>
        <w:tc>
          <w:tcPr>
            <w:tcW w:w="0" w:type="auto"/>
            <w:vAlign w:val="center"/>
            <w:hideMark/>
          </w:tcPr>
          <w:p w14:paraId="700B1486"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741F58F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3CD8EE56" w14:textId="77777777" w:rsidTr="00CA535F">
        <w:trPr>
          <w:tblCellSpacing w:w="15" w:type="dxa"/>
        </w:trPr>
        <w:tc>
          <w:tcPr>
            <w:tcW w:w="0" w:type="auto"/>
            <w:vAlign w:val="center"/>
            <w:hideMark/>
          </w:tcPr>
          <w:p w14:paraId="4FF49A49"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75CFB829"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293" w:anchor=":~:text=Das%20Datum%20ist%20im%20Format,denen%20der%20Benutzer%20neben%20der" w:tgtFrame="_blank" w:history="1">
              <w:r w:rsidRPr="00CA535F">
                <w:rPr>
                  <w:rStyle w:val="Hyperlink"/>
                </w:rPr>
                <w:t>wiki.ubuntuusers.de</w:t>
              </w:r>
            </w:hyperlink>
            <w:hyperlink r:id="rId294" w:anchor=":~:text=%60%20,wird%20von%20der%20n%C3%A4chsten%20durch" w:tgtFrame="_blank" w:history="1">
              <w:r w:rsidRPr="00CA535F">
                <w:rPr>
                  <w:rStyle w:val="Hyperlink"/>
                </w:rPr>
                <w:t>wiki.ubuntuusers.de</w:t>
              </w:r>
            </w:hyperlink>
            <w:r w:rsidRPr="00CA535F">
              <w:t>.</w:t>
            </w:r>
          </w:p>
        </w:tc>
      </w:tr>
      <w:tr w:rsidR="00CA535F" w:rsidRPr="00CA535F" w14:paraId="2693D0ED" w14:textId="77777777" w:rsidTr="00CA535F">
        <w:trPr>
          <w:tblCellSpacing w:w="15" w:type="dxa"/>
        </w:trPr>
        <w:tc>
          <w:tcPr>
            <w:tcW w:w="0" w:type="auto"/>
            <w:vAlign w:val="center"/>
            <w:hideMark/>
          </w:tcPr>
          <w:p w14:paraId="693C3361"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458BFDC9" w14:textId="77777777" w:rsidR="00CA535F" w:rsidRPr="00CA535F" w:rsidRDefault="00CA535F" w:rsidP="00CA535F">
            <w:r w:rsidRPr="00CA535F">
              <w:t>Setzt ein Ablaufdatum für das Benutzerkonto (im Format YYYY-MM-DD). Nach diesem Datum wird der Account deaktiviert</w:t>
            </w:r>
            <w:hyperlink r:id="rId295"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2E79B713" w14:textId="77777777" w:rsidTr="00CA535F">
        <w:trPr>
          <w:tblCellSpacing w:w="15" w:type="dxa"/>
        </w:trPr>
        <w:tc>
          <w:tcPr>
            <w:tcW w:w="0" w:type="auto"/>
            <w:vAlign w:val="center"/>
            <w:hideMark/>
          </w:tcPr>
          <w:p w14:paraId="0FC2E3D3"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2AAD352"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16C133D3" w14:textId="77777777" w:rsidTr="00CA535F">
        <w:trPr>
          <w:tblCellSpacing w:w="15" w:type="dxa"/>
        </w:trPr>
        <w:tc>
          <w:tcPr>
            <w:tcW w:w="0" w:type="auto"/>
            <w:vAlign w:val="center"/>
            <w:hideMark/>
          </w:tcPr>
          <w:p w14:paraId="0E7115EB" w14:textId="77777777" w:rsidR="00CA535F" w:rsidRPr="00CA535F" w:rsidRDefault="00CA535F" w:rsidP="00CA535F">
            <w:r w:rsidRPr="00CA535F">
              <w:rPr>
                <w:b/>
                <w:bCs/>
              </w:rPr>
              <w:t>-h, --help</w:t>
            </w:r>
          </w:p>
        </w:tc>
        <w:tc>
          <w:tcPr>
            <w:tcW w:w="0" w:type="auto"/>
            <w:vAlign w:val="center"/>
            <w:hideMark/>
          </w:tcPr>
          <w:p w14:paraId="23628CD3" w14:textId="77777777" w:rsidR="00CA535F" w:rsidRPr="00CA535F" w:rsidRDefault="00CA535F" w:rsidP="00CA535F">
            <w:r w:rsidRPr="00CA535F">
              <w:t>Zeigt Hilfe an.</w:t>
            </w:r>
          </w:p>
        </w:tc>
      </w:tr>
    </w:tbl>
    <w:p w14:paraId="0CEDEFD6"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1F16917A" w14:textId="77777777" w:rsidR="00CA535F" w:rsidRPr="00CA535F" w:rsidRDefault="00CA535F" w:rsidP="00CA535F">
      <w:pPr>
        <w:rPr>
          <w:b/>
          <w:bCs/>
        </w:rPr>
      </w:pPr>
      <w:r w:rsidRPr="00CA535F">
        <w:rPr>
          <w:b/>
          <w:bCs/>
        </w:rPr>
        <w:t>w</w:t>
      </w:r>
    </w:p>
    <w:p w14:paraId="3FD7B9A8" w14:textId="77777777" w:rsidR="00CA535F" w:rsidRPr="00CA535F" w:rsidRDefault="00CA535F" w:rsidP="00CA535F">
      <w:r w:rsidRPr="00CA535F">
        <w:rPr>
          <w:b/>
          <w:bCs/>
        </w:rPr>
        <w:lastRenderedPageBreak/>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51FA2EAF" w14:textId="77777777" w:rsidR="00CA535F" w:rsidRPr="00CA535F" w:rsidRDefault="00CA535F" w:rsidP="00CA535F">
      <w:r w:rsidRPr="00CA535F">
        <w:t>w [OPTION]</w:t>
      </w:r>
    </w:p>
    <w:p w14:paraId="05DDC27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0081D7D1" w14:textId="77777777" w:rsidTr="00CA535F">
        <w:trPr>
          <w:tblHeader/>
          <w:tblCellSpacing w:w="15" w:type="dxa"/>
        </w:trPr>
        <w:tc>
          <w:tcPr>
            <w:tcW w:w="0" w:type="auto"/>
            <w:vAlign w:val="center"/>
            <w:hideMark/>
          </w:tcPr>
          <w:p w14:paraId="27796535" w14:textId="77777777" w:rsidR="00CA535F" w:rsidRPr="00CA535F" w:rsidRDefault="00CA535F" w:rsidP="00CA535F">
            <w:pPr>
              <w:rPr>
                <w:b/>
                <w:bCs/>
              </w:rPr>
            </w:pPr>
            <w:r w:rsidRPr="00CA535F">
              <w:rPr>
                <w:b/>
                <w:bCs/>
              </w:rPr>
              <w:t>Option</w:t>
            </w:r>
          </w:p>
        </w:tc>
        <w:tc>
          <w:tcPr>
            <w:tcW w:w="0" w:type="auto"/>
            <w:vAlign w:val="center"/>
            <w:hideMark/>
          </w:tcPr>
          <w:p w14:paraId="772C7B44" w14:textId="77777777" w:rsidR="00CA535F" w:rsidRPr="00CA535F" w:rsidRDefault="00CA535F" w:rsidP="00CA535F">
            <w:pPr>
              <w:rPr>
                <w:b/>
                <w:bCs/>
              </w:rPr>
            </w:pPr>
            <w:r w:rsidRPr="00CA535F">
              <w:rPr>
                <w:b/>
                <w:bCs/>
              </w:rPr>
              <w:t>Beschreibung</w:t>
            </w:r>
          </w:p>
        </w:tc>
      </w:tr>
      <w:tr w:rsidR="00CA535F" w:rsidRPr="00CA535F" w14:paraId="45F07AA0" w14:textId="77777777" w:rsidTr="00CA535F">
        <w:trPr>
          <w:tblCellSpacing w:w="15" w:type="dxa"/>
        </w:trPr>
        <w:tc>
          <w:tcPr>
            <w:tcW w:w="0" w:type="auto"/>
            <w:vAlign w:val="center"/>
            <w:hideMark/>
          </w:tcPr>
          <w:p w14:paraId="10412700" w14:textId="77777777" w:rsidR="00CA535F" w:rsidRPr="00CA535F" w:rsidRDefault="00CA535F" w:rsidP="00CA535F">
            <w:r w:rsidRPr="00CA535F">
              <w:rPr>
                <w:b/>
                <w:bCs/>
              </w:rPr>
              <w:t>-h</w:t>
            </w:r>
          </w:p>
        </w:tc>
        <w:tc>
          <w:tcPr>
            <w:tcW w:w="0" w:type="auto"/>
            <w:vAlign w:val="center"/>
            <w:hideMark/>
          </w:tcPr>
          <w:p w14:paraId="2E81D5B6" w14:textId="77777777" w:rsidR="00CA535F" w:rsidRPr="00CA535F" w:rsidRDefault="00CA535F" w:rsidP="00CA535F">
            <w:r w:rsidRPr="00CA535F">
              <w:t>Blendet die Kopfzeile in der Ausgabe aus (unterdrückt die Überschriftenzeile).</w:t>
            </w:r>
          </w:p>
        </w:tc>
      </w:tr>
      <w:tr w:rsidR="00CA535F" w:rsidRPr="00CA535F" w14:paraId="07DC3F52" w14:textId="77777777" w:rsidTr="00CA535F">
        <w:trPr>
          <w:tblCellSpacing w:w="15" w:type="dxa"/>
        </w:trPr>
        <w:tc>
          <w:tcPr>
            <w:tcW w:w="0" w:type="auto"/>
            <w:vAlign w:val="center"/>
            <w:hideMark/>
          </w:tcPr>
          <w:p w14:paraId="359D239B" w14:textId="77777777" w:rsidR="00CA535F" w:rsidRPr="00CA535F" w:rsidRDefault="00CA535F" w:rsidP="00CA535F">
            <w:r w:rsidRPr="00CA535F">
              <w:rPr>
                <w:b/>
                <w:bCs/>
              </w:rPr>
              <w:t>-s</w:t>
            </w:r>
          </w:p>
        </w:tc>
        <w:tc>
          <w:tcPr>
            <w:tcW w:w="0" w:type="auto"/>
            <w:vAlign w:val="center"/>
            <w:hideMark/>
          </w:tcPr>
          <w:p w14:paraId="686BBA70" w14:textId="77777777" w:rsidR="00CA535F" w:rsidRPr="00CA535F" w:rsidRDefault="00CA535F" w:rsidP="00CA535F">
            <w:r w:rsidRPr="00CA535F">
              <w:t>Kurze Ausgabe. Unterdrückt die Spalten für Login-Zeit, Leerlauf etc. (nicht auf allen Systemen vorhanden).</w:t>
            </w:r>
          </w:p>
        </w:tc>
      </w:tr>
      <w:tr w:rsidR="00CA535F" w:rsidRPr="00CA535F" w14:paraId="00B5D770" w14:textId="77777777" w:rsidTr="00CA535F">
        <w:trPr>
          <w:tblCellSpacing w:w="15" w:type="dxa"/>
        </w:trPr>
        <w:tc>
          <w:tcPr>
            <w:tcW w:w="0" w:type="auto"/>
            <w:vAlign w:val="center"/>
            <w:hideMark/>
          </w:tcPr>
          <w:p w14:paraId="2775DE18" w14:textId="77777777" w:rsidR="00CA535F" w:rsidRPr="00CA535F" w:rsidRDefault="00CA535F" w:rsidP="00CA535F">
            <w:r w:rsidRPr="00CA535F">
              <w:rPr>
                <w:b/>
                <w:bCs/>
              </w:rPr>
              <w:t>-f</w:t>
            </w:r>
          </w:p>
        </w:tc>
        <w:tc>
          <w:tcPr>
            <w:tcW w:w="0" w:type="auto"/>
            <w:vAlign w:val="center"/>
            <w:hideMark/>
          </w:tcPr>
          <w:p w14:paraId="6FD6061F"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4D0FB22" w14:textId="77777777" w:rsidTr="00CA535F">
        <w:trPr>
          <w:tblCellSpacing w:w="15" w:type="dxa"/>
        </w:trPr>
        <w:tc>
          <w:tcPr>
            <w:tcW w:w="0" w:type="auto"/>
            <w:vAlign w:val="center"/>
            <w:hideMark/>
          </w:tcPr>
          <w:p w14:paraId="5B16A70C"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0F135C84" w14:textId="77777777" w:rsidR="00CA535F" w:rsidRPr="00CA535F" w:rsidRDefault="00CA535F" w:rsidP="00CA535F">
            <w:r w:rsidRPr="00CA535F">
              <w:t>Zeigt Versionsinfo von w.</w:t>
            </w:r>
          </w:p>
        </w:tc>
      </w:tr>
    </w:tbl>
    <w:p w14:paraId="103F36A0"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641F418F" w14:textId="77777777" w:rsidR="00CA535F" w:rsidRPr="00CA535F" w:rsidRDefault="00CA535F" w:rsidP="00CA535F">
      <w:pPr>
        <w:rPr>
          <w:b/>
          <w:bCs/>
        </w:rPr>
      </w:pPr>
      <w:r w:rsidRPr="00CA535F">
        <w:rPr>
          <w:b/>
          <w:bCs/>
        </w:rPr>
        <w:t>who</w:t>
      </w:r>
    </w:p>
    <w:p w14:paraId="1E22F5F3"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3E422D71" w14:textId="77777777" w:rsidR="00CA535F" w:rsidRPr="00CA535F" w:rsidRDefault="00CA535F" w:rsidP="00CA535F">
      <w:r w:rsidRPr="00CA535F">
        <w:t>who [OPTION]... [Datei]</w:t>
      </w:r>
    </w:p>
    <w:p w14:paraId="0BD60A71" w14:textId="77777777" w:rsidR="00CA535F" w:rsidRPr="00CA535F" w:rsidRDefault="00CA535F" w:rsidP="00CA535F">
      <w:r w:rsidRPr="00CA535F">
        <w:rPr>
          <w:i/>
          <w:iCs/>
        </w:rPr>
        <w:t>Standard liest who die System-Login-Datenbank /var/run/utmp und gibt für jeden Eintrag Benutzer, Terminal, Datum/Zeit und ggf. Host aus.</w:t>
      </w:r>
    </w:p>
    <w:p w14:paraId="2D5B41F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65A16357" w14:textId="77777777" w:rsidTr="00CA535F">
        <w:trPr>
          <w:tblHeader/>
          <w:tblCellSpacing w:w="15" w:type="dxa"/>
        </w:trPr>
        <w:tc>
          <w:tcPr>
            <w:tcW w:w="0" w:type="auto"/>
            <w:vAlign w:val="center"/>
            <w:hideMark/>
          </w:tcPr>
          <w:p w14:paraId="20FF051D" w14:textId="77777777" w:rsidR="00CA535F" w:rsidRPr="00CA535F" w:rsidRDefault="00CA535F" w:rsidP="00CA535F">
            <w:pPr>
              <w:rPr>
                <w:b/>
                <w:bCs/>
              </w:rPr>
            </w:pPr>
            <w:r w:rsidRPr="00CA535F">
              <w:rPr>
                <w:b/>
                <w:bCs/>
              </w:rPr>
              <w:t>Option</w:t>
            </w:r>
          </w:p>
        </w:tc>
        <w:tc>
          <w:tcPr>
            <w:tcW w:w="0" w:type="auto"/>
            <w:vAlign w:val="center"/>
            <w:hideMark/>
          </w:tcPr>
          <w:p w14:paraId="7273F596" w14:textId="77777777" w:rsidR="00CA535F" w:rsidRPr="00CA535F" w:rsidRDefault="00CA535F" w:rsidP="00CA535F">
            <w:pPr>
              <w:rPr>
                <w:b/>
                <w:bCs/>
              </w:rPr>
            </w:pPr>
            <w:r w:rsidRPr="00CA535F">
              <w:rPr>
                <w:b/>
                <w:bCs/>
              </w:rPr>
              <w:t>Beschreibung</w:t>
            </w:r>
          </w:p>
        </w:tc>
      </w:tr>
      <w:tr w:rsidR="00CA535F" w:rsidRPr="00CA535F" w14:paraId="7358B81B" w14:textId="77777777" w:rsidTr="00CA535F">
        <w:trPr>
          <w:tblCellSpacing w:w="15" w:type="dxa"/>
        </w:trPr>
        <w:tc>
          <w:tcPr>
            <w:tcW w:w="0" w:type="auto"/>
            <w:vAlign w:val="center"/>
            <w:hideMark/>
          </w:tcPr>
          <w:p w14:paraId="7B6CF783" w14:textId="77777777" w:rsidR="00CA535F" w:rsidRPr="00CA535F" w:rsidRDefault="00CA535F" w:rsidP="00CA535F">
            <w:r w:rsidRPr="00CA535F">
              <w:rPr>
                <w:b/>
                <w:bCs/>
              </w:rPr>
              <w:t>-H</w:t>
            </w:r>
          </w:p>
        </w:tc>
        <w:tc>
          <w:tcPr>
            <w:tcW w:w="0" w:type="auto"/>
            <w:vAlign w:val="center"/>
            <w:hideMark/>
          </w:tcPr>
          <w:p w14:paraId="1E6066E9" w14:textId="77777777" w:rsidR="00CA535F" w:rsidRPr="00CA535F" w:rsidRDefault="00CA535F" w:rsidP="00CA535F">
            <w:r w:rsidRPr="00CA535F">
              <w:t>Zeigt eine Kopfzeile (Überschriften) über den Spalten an.</w:t>
            </w:r>
          </w:p>
        </w:tc>
      </w:tr>
      <w:tr w:rsidR="00CA535F" w:rsidRPr="00CA535F" w14:paraId="3EA5B064" w14:textId="77777777" w:rsidTr="00CA535F">
        <w:trPr>
          <w:tblCellSpacing w:w="15" w:type="dxa"/>
        </w:trPr>
        <w:tc>
          <w:tcPr>
            <w:tcW w:w="0" w:type="auto"/>
            <w:vAlign w:val="center"/>
            <w:hideMark/>
          </w:tcPr>
          <w:p w14:paraId="2D9BDE3E" w14:textId="77777777" w:rsidR="00CA535F" w:rsidRPr="00CA535F" w:rsidRDefault="00CA535F" w:rsidP="00CA535F">
            <w:r w:rsidRPr="00CA535F">
              <w:rPr>
                <w:b/>
                <w:bCs/>
              </w:rPr>
              <w:lastRenderedPageBreak/>
              <w:t>-q</w:t>
            </w:r>
          </w:p>
        </w:tc>
        <w:tc>
          <w:tcPr>
            <w:tcW w:w="0" w:type="auto"/>
            <w:vAlign w:val="center"/>
            <w:hideMark/>
          </w:tcPr>
          <w:p w14:paraId="4FA9C2DE" w14:textId="77777777" w:rsidR="00CA535F" w:rsidRPr="00CA535F" w:rsidRDefault="00CA535F" w:rsidP="00CA535F">
            <w:r w:rsidRPr="00CA535F">
              <w:t>"Quick who": Zeigt nur Benutzernamen und die Anzahl der angemeldeten Nutzer. (Gleichbedeutend mit users-Befehl.)</w:t>
            </w:r>
          </w:p>
        </w:tc>
      </w:tr>
      <w:tr w:rsidR="00CA535F" w:rsidRPr="00CA535F" w14:paraId="15A9CEBA" w14:textId="77777777" w:rsidTr="00CA535F">
        <w:trPr>
          <w:tblCellSpacing w:w="15" w:type="dxa"/>
        </w:trPr>
        <w:tc>
          <w:tcPr>
            <w:tcW w:w="0" w:type="auto"/>
            <w:vAlign w:val="center"/>
            <w:hideMark/>
          </w:tcPr>
          <w:p w14:paraId="756CBBD3" w14:textId="77777777" w:rsidR="00CA535F" w:rsidRPr="00CA535F" w:rsidRDefault="00CA535F" w:rsidP="00CA535F">
            <w:r w:rsidRPr="00CA535F">
              <w:rPr>
                <w:b/>
                <w:bCs/>
              </w:rPr>
              <w:t>-b</w:t>
            </w:r>
          </w:p>
        </w:tc>
        <w:tc>
          <w:tcPr>
            <w:tcW w:w="0" w:type="auto"/>
            <w:vAlign w:val="center"/>
            <w:hideMark/>
          </w:tcPr>
          <w:p w14:paraId="676E8323" w14:textId="77777777" w:rsidR="00CA535F" w:rsidRPr="00CA535F" w:rsidRDefault="00CA535F" w:rsidP="00CA535F">
            <w:r w:rsidRPr="00CA535F">
              <w:t>Zeigt die Zeit des letzten Systemstarts (Boot time) an.</w:t>
            </w:r>
          </w:p>
        </w:tc>
      </w:tr>
      <w:tr w:rsidR="00CA535F" w:rsidRPr="00CA535F" w14:paraId="09B0EDBA" w14:textId="77777777" w:rsidTr="00CA535F">
        <w:trPr>
          <w:tblCellSpacing w:w="15" w:type="dxa"/>
        </w:trPr>
        <w:tc>
          <w:tcPr>
            <w:tcW w:w="0" w:type="auto"/>
            <w:vAlign w:val="center"/>
            <w:hideMark/>
          </w:tcPr>
          <w:p w14:paraId="2E6C7676" w14:textId="77777777" w:rsidR="00CA535F" w:rsidRPr="00CA535F" w:rsidRDefault="00CA535F" w:rsidP="00CA535F">
            <w:r w:rsidRPr="00CA535F">
              <w:rPr>
                <w:b/>
                <w:bCs/>
              </w:rPr>
              <w:t>-r</w:t>
            </w:r>
          </w:p>
        </w:tc>
        <w:tc>
          <w:tcPr>
            <w:tcW w:w="0" w:type="auto"/>
            <w:vAlign w:val="center"/>
            <w:hideMark/>
          </w:tcPr>
          <w:p w14:paraId="12094BE3" w14:textId="77777777" w:rsidR="00CA535F" w:rsidRPr="00CA535F" w:rsidRDefault="00CA535F" w:rsidP="00CA535F">
            <w:r w:rsidRPr="00CA535F">
              <w:t>Zeigt den aktuellen Runlevel des Systems.</w:t>
            </w:r>
          </w:p>
        </w:tc>
      </w:tr>
      <w:tr w:rsidR="00CA535F" w:rsidRPr="00CA535F" w14:paraId="0686CD5F" w14:textId="77777777" w:rsidTr="00CA535F">
        <w:trPr>
          <w:tblCellSpacing w:w="15" w:type="dxa"/>
        </w:trPr>
        <w:tc>
          <w:tcPr>
            <w:tcW w:w="0" w:type="auto"/>
            <w:vAlign w:val="center"/>
            <w:hideMark/>
          </w:tcPr>
          <w:p w14:paraId="639CBD21" w14:textId="77777777" w:rsidR="00CA535F" w:rsidRPr="00CA535F" w:rsidRDefault="00CA535F" w:rsidP="00CA535F">
            <w:r w:rsidRPr="00CA535F">
              <w:rPr>
                <w:b/>
                <w:bCs/>
              </w:rPr>
              <w:t>-a</w:t>
            </w:r>
          </w:p>
        </w:tc>
        <w:tc>
          <w:tcPr>
            <w:tcW w:w="0" w:type="auto"/>
            <w:vAlign w:val="center"/>
            <w:hideMark/>
          </w:tcPr>
          <w:p w14:paraId="0F107C8C"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1AFBA2DC" w14:textId="77777777" w:rsidTr="00CA535F">
        <w:trPr>
          <w:tblCellSpacing w:w="15" w:type="dxa"/>
        </w:trPr>
        <w:tc>
          <w:tcPr>
            <w:tcW w:w="0" w:type="auto"/>
            <w:vAlign w:val="center"/>
            <w:hideMark/>
          </w:tcPr>
          <w:p w14:paraId="7C816610" w14:textId="77777777" w:rsidR="00CA535F" w:rsidRPr="00CA535F" w:rsidRDefault="00CA535F" w:rsidP="00CA535F">
            <w:r w:rsidRPr="00CA535F">
              <w:rPr>
                <w:b/>
                <w:bCs/>
              </w:rPr>
              <w:t>-m</w:t>
            </w:r>
          </w:p>
        </w:tc>
        <w:tc>
          <w:tcPr>
            <w:tcW w:w="0" w:type="auto"/>
            <w:vAlign w:val="center"/>
            <w:hideMark/>
          </w:tcPr>
          <w:p w14:paraId="0B3568A1" w14:textId="77777777" w:rsidR="00CA535F" w:rsidRPr="00CA535F" w:rsidRDefault="00CA535F" w:rsidP="00CA535F">
            <w:r w:rsidRPr="00CA535F">
              <w:t>Zeigt nur die Einträge für das aktuelle Terminal an (beschränkt auf den Benutzer, der den Befehl aufruft).</w:t>
            </w:r>
          </w:p>
        </w:tc>
      </w:tr>
      <w:tr w:rsidR="00CA535F" w:rsidRPr="00CA535F" w14:paraId="3EF21214" w14:textId="77777777" w:rsidTr="00CA535F">
        <w:trPr>
          <w:tblCellSpacing w:w="15" w:type="dxa"/>
        </w:trPr>
        <w:tc>
          <w:tcPr>
            <w:tcW w:w="0" w:type="auto"/>
            <w:vAlign w:val="center"/>
            <w:hideMark/>
          </w:tcPr>
          <w:p w14:paraId="42A39881" w14:textId="77777777" w:rsidR="00CA535F" w:rsidRPr="00CA535F" w:rsidRDefault="00CA535F" w:rsidP="00CA535F">
            <w:r w:rsidRPr="00CA535F">
              <w:rPr>
                <w:b/>
                <w:bCs/>
              </w:rPr>
              <w:t>-u</w:t>
            </w:r>
          </w:p>
        </w:tc>
        <w:tc>
          <w:tcPr>
            <w:tcW w:w="0" w:type="auto"/>
            <w:vAlign w:val="center"/>
            <w:hideMark/>
          </w:tcPr>
          <w:p w14:paraId="191E6AC0" w14:textId="77777777" w:rsidR="00CA535F" w:rsidRPr="00CA535F" w:rsidRDefault="00CA535F" w:rsidP="00CA535F">
            <w:r w:rsidRPr="00CA535F">
              <w:t>Zeigt zusätzlich die Leerlaufzeit (Idle) und den PID des Login-Prozesses für jeden Benutzer.</w:t>
            </w:r>
          </w:p>
        </w:tc>
      </w:tr>
      <w:tr w:rsidR="00CA535F" w:rsidRPr="00CA535F" w14:paraId="53E60193" w14:textId="77777777" w:rsidTr="00CA535F">
        <w:trPr>
          <w:tblCellSpacing w:w="15" w:type="dxa"/>
        </w:trPr>
        <w:tc>
          <w:tcPr>
            <w:tcW w:w="0" w:type="auto"/>
            <w:vAlign w:val="center"/>
            <w:hideMark/>
          </w:tcPr>
          <w:p w14:paraId="67AC6A4C" w14:textId="77777777" w:rsidR="00CA535F" w:rsidRPr="00CA535F" w:rsidRDefault="00CA535F" w:rsidP="00CA535F">
            <w:r w:rsidRPr="00CA535F">
              <w:rPr>
                <w:b/>
                <w:bCs/>
              </w:rPr>
              <w:t>-T</w:t>
            </w:r>
          </w:p>
        </w:tc>
        <w:tc>
          <w:tcPr>
            <w:tcW w:w="0" w:type="auto"/>
            <w:vAlign w:val="center"/>
            <w:hideMark/>
          </w:tcPr>
          <w:p w14:paraId="5C76C810"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E6EA005" w14:textId="77777777" w:rsidTr="00CA535F">
        <w:trPr>
          <w:tblCellSpacing w:w="15" w:type="dxa"/>
        </w:trPr>
        <w:tc>
          <w:tcPr>
            <w:tcW w:w="0" w:type="auto"/>
            <w:vAlign w:val="center"/>
            <w:hideMark/>
          </w:tcPr>
          <w:p w14:paraId="39D7569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521D82B" w14:textId="77777777" w:rsidR="00CA535F" w:rsidRPr="00CA535F" w:rsidRDefault="00CA535F" w:rsidP="00CA535F">
            <w:r w:rsidRPr="00CA535F">
              <w:t>Anzeigen von Hilfe bzw. Versionsinfo.</w:t>
            </w:r>
          </w:p>
        </w:tc>
      </w:tr>
    </w:tbl>
    <w:p w14:paraId="04FDB4B7" w14:textId="77777777" w:rsidR="00CA535F" w:rsidRPr="00CA535F" w:rsidRDefault="00CA535F" w:rsidP="00CA535F">
      <w:pPr>
        <w:rPr>
          <w:b/>
          <w:bCs/>
        </w:rPr>
      </w:pPr>
      <w:r w:rsidRPr="00CA535F">
        <w:rPr>
          <w:b/>
          <w:bCs/>
        </w:rPr>
        <w:t>useradd (Benutzer anlegen)</w:t>
      </w:r>
    </w:p>
    <w:p w14:paraId="140A7C3E"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296"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714D0CFE" w14:textId="77777777" w:rsidR="00CA535F" w:rsidRPr="00CA535F" w:rsidRDefault="00CA535F" w:rsidP="00CA535F">
      <w:r w:rsidRPr="00CA535F">
        <w:t>useradd [OPTION]... BENUTZERNAME</w:t>
      </w:r>
    </w:p>
    <w:p w14:paraId="33F86E80"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44EDF33D" w14:textId="77777777" w:rsidTr="00CA535F">
        <w:trPr>
          <w:tblHeader/>
          <w:tblCellSpacing w:w="15" w:type="dxa"/>
        </w:trPr>
        <w:tc>
          <w:tcPr>
            <w:tcW w:w="0" w:type="auto"/>
            <w:vAlign w:val="center"/>
            <w:hideMark/>
          </w:tcPr>
          <w:p w14:paraId="5CB3F2A6" w14:textId="77777777" w:rsidR="00CA535F" w:rsidRPr="00CA535F" w:rsidRDefault="00CA535F" w:rsidP="00CA535F">
            <w:pPr>
              <w:rPr>
                <w:b/>
                <w:bCs/>
              </w:rPr>
            </w:pPr>
            <w:r w:rsidRPr="00CA535F">
              <w:rPr>
                <w:b/>
                <w:bCs/>
              </w:rPr>
              <w:t>Option</w:t>
            </w:r>
          </w:p>
        </w:tc>
        <w:tc>
          <w:tcPr>
            <w:tcW w:w="0" w:type="auto"/>
            <w:vAlign w:val="center"/>
            <w:hideMark/>
          </w:tcPr>
          <w:p w14:paraId="7E70B573" w14:textId="77777777" w:rsidR="00CA535F" w:rsidRPr="00CA535F" w:rsidRDefault="00CA535F" w:rsidP="00CA535F">
            <w:pPr>
              <w:rPr>
                <w:b/>
                <w:bCs/>
              </w:rPr>
            </w:pPr>
            <w:r w:rsidRPr="00CA535F">
              <w:rPr>
                <w:b/>
                <w:bCs/>
              </w:rPr>
              <w:t>Beschreibung</w:t>
            </w:r>
          </w:p>
        </w:tc>
      </w:tr>
      <w:tr w:rsidR="00CA535F" w:rsidRPr="00CA535F" w14:paraId="24DDF409" w14:textId="77777777" w:rsidTr="00CA535F">
        <w:trPr>
          <w:tblCellSpacing w:w="15" w:type="dxa"/>
        </w:trPr>
        <w:tc>
          <w:tcPr>
            <w:tcW w:w="0" w:type="auto"/>
            <w:vAlign w:val="center"/>
            <w:hideMark/>
          </w:tcPr>
          <w:p w14:paraId="77994BBD"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4EFB9708" w14:textId="77777777" w:rsidR="00CA535F" w:rsidRPr="00CA535F" w:rsidRDefault="00CA535F" w:rsidP="00CA535F">
            <w:r w:rsidRPr="00CA535F">
              <w:t>Kommentarfeld (GECOS) für den Benutzer, z.B. voller Name oder Hinweis. Wird in /etc/passwd eingetragen</w:t>
            </w:r>
            <w:hyperlink r:id="rId297" w:anchor=":~:text=%60%20,DD%20anzugeben" w:tgtFrame="_blank" w:history="1">
              <w:r w:rsidRPr="00CA535F">
                <w:rPr>
                  <w:rStyle w:val="Hyperlink"/>
                </w:rPr>
                <w:t>wiki.ubuntuusers.de</w:t>
              </w:r>
            </w:hyperlink>
            <w:r w:rsidRPr="00CA535F">
              <w:t>.</w:t>
            </w:r>
          </w:p>
        </w:tc>
      </w:tr>
      <w:tr w:rsidR="00CA535F" w:rsidRPr="00CA535F" w14:paraId="7EE05BA8" w14:textId="77777777" w:rsidTr="00CA535F">
        <w:trPr>
          <w:tblCellSpacing w:w="15" w:type="dxa"/>
        </w:trPr>
        <w:tc>
          <w:tcPr>
            <w:tcW w:w="0" w:type="auto"/>
            <w:vAlign w:val="center"/>
            <w:hideMark/>
          </w:tcPr>
          <w:p w14:paraId="71E7C6D9" w14:textId="77777777" w:rsidR="00CA535F" w:rsidRPr="00CA535F" w:rsidRDefault="00CA535F" w:rsidP="00CA535F">
            <w:r w:rsidRPr="00CA535F">
              <w:rPr>
                <w:b/>
                <w:bCs/>
              </w:rPr>
              <w:lastRenderedPageBreak/>
              <w:t>-d</w:t>
            </w:r>
            <w:r w:rsidRPr="00CA535F">
              <w:t xml:space="preserve"> </w:t>
            </w:r>
            <w:r w:rsidRPr="00CA535F">
              <w:rPr>
                <w:i/>
                <w:iCs/>
              </w:rPr>
              <w:t>HOME</w:t>
            </w:r>
          </w:p>
        </w:tc>
        <w:tc>
          <w:tcPr>
            <w:tcW w:w="0" w:type="auto"/>
            <w:vAlign w:val="center"/>
            <w:hideMark/>
          </w:tcPr>
          <w:p w14:paraId="63C45AE8"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298" w:anchor=":~:text=beachten%21%20%60%20,Ein%20Wert%20von%200" w:tgtFrame="_blank" w:history="1">
              <w:r w:rsidRPr="00CA535F">
                <w:rPr>
                  <w:rStyle w:val="Hyperlink"/>
                </w:rPr>
                <w:t>wiki.ubuntuusers.de</w:t>
              </w:r>
            </w:hyperlink>
            <w:r w:rsidRPr="00CA535F">
              <w:t>.</w:t>
            </w:r>
          </w:p>
        </w:tc>
      </w:tr>
      <w:tr w:rsidR="00CA535F" w:rsidRPr="00CA535F" w14:paraId="089C4370" w14:textId="77777777" w:rsidTr="00CA535F">
        <w:trPr>
          <w:tblCellSpacing w:w="15" w:type="dxa"/>
        </w:trPr>
        <w:tc>
          <w:tcPr>
            <w:tcW w:w="0" w:type="auto"/>
            <w:vAlign w:val="center"/>
            <w:hideMark/>
          </w:tcPr>
          <w:p w14:paraId="00293306" w14:textId="77777777" w:rsidR="00CA535F" w:rsidRPr="00CA535F" w:rsidRDefault="00CA535F" w:rsidP="00CA535F">
            <w:r w:rsidRPr="00CA535F">
              <w:rPr>
                <w:b/>
                <w:bCs/>
              </w:rPr>
              <w:t>-m</w:t>
            </w:r>
          </w:p>
        </w:tc>
        <w:tc>
          <w:tcPr>
            <w:tcW w:w="0" w:type="auto"/>
            <w:vAlign w:val="center"/>
            <w:hideMark/>
          </w:tcPr>
          <w:p w14:paraId="47970B60"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299" w:anchor=":~:text=beachten%21%20%60%20,Ein%20Wert%20von%200" w:tgtFrame="_blank" w:history="1">
              <w:r w:rsidRPr="00CA535F">
                <w:rPr>
                  <w:rStyle w:val="Hyperlink"/>
                </w:rPr>
                <w:t>wiki.ubuntuusers.de</w:t>
              </w:r>
            </w:hyperlink>
            <w:r w:rsidRPr="00CA535F">
              <w:t>.</w:t>
            </w:r>
          </w:p>
        </w:tc>
      </w:tr>
      <w:tr w:rsidR="00CA535F" w:rsidRPr="00CA535F" w14:paraId="643A0E11" w14:textId="77777777" w:rsidTr="00CA535F">
        <w:trPr>
          <w:tblCellSpacing w:w="15" w:type="dxa"/>
        </w:trPr>
        <w:tc>
          <w:tcPr>
            <w:tcW w:w="0" w:type="auto"/>
            <w:vAlign w:val="center"/>
            <w:hideMark/>
          </w:tcPr>
          <w:p w14:paraId="6DD3CE37"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719B0C76"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300" w:anchor=":~:text=NEUER_NAME%20ge%C3%A4ndert.%20%60%20,Shell" w:tgtFrame="_blank" w:history="1">
              <w:r w:rsidRPr="00CA535F">
                <w:rPr>
                  <w:rStyle w:val="Hyperlink"/>
                </w:rPr>
                <w:t>wiki.ubuntuusers.de</w:t>
              </w:r>
            </w:hyperlink>
            <w:r w:rsidRPr="00CA535F">
              <w:t>.</w:t>
            </w:r>
          </w:p>
        </w:tc>
      </w:tr>
      <w:tr w:rsidR="00CA535F" w:rsidRPr="00CA535F" w14:paraId="0DFE74F5" w14:textId="77777777" w:rsidTr="00CA535F">
        <w:trPr>
          <w:tblCellSpacing w:w="15" w:type="dxa"/>
        </w:trPr>
        <w:tc>
          <w:tcPr>
            <w:tcW w:w="0" w:type="auto"/>
            <w:vAlign w:val="center"/>
            <w:hideMark/>
          </w:tcPr>
          <w:p w14:paraId="223A7E1D"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3904F381" w14:textId="77777777" w:rsidR="00CA535F" w:rsidRPr="00CA535F" w:rsidRDefault="00CA535F" w:rsidP="00CA535F">
            <w:r w:rsidRPr="00CA535F">
              <w:t>Gewünschte User-ID (numerisch). Darf nicht bereits vergeben sein (außer mit -o). Wenn nicht angegeben, wird die nächste freie UID &gt; 999 gewählt</w:t>
            </w:r>
            <w:hyperlink r:id="rId301" w:anchor=":~:text=verwendet.%20%60%20,Zugang%20sperren" w:tgtFrame="_blank" w:history="1">
              <w:r w:rsidRPr="00CA535F">
                <w:rPr>
                  <w:rStyle w:val="Hyperlink"/>
                </w:rPr>
                <w:t>wiki.ubuntuusers.de</w:t>
              </w:r>
            </w:hyperlink>
            <w:r w:rsidRPr="00CA535F">
              <w:t>.</w:t>
            </w:r>
          </w:p>
        </w:tc>
      </w:tr>
      <w:tr w:rsidR="00CA535F" w:rsidRPr="00CA535F" w14:paraId="3A7B062A" w14:textId="77777777" w:rsidTr="00CA535F">
        <w:trPr>
          <w:tblCellSpacing w:w="15" w:type="dxa"/>
        </w:trPr>
        <w:tc>
          <w:tcPr>
            <w:tcW w:w="0" w:type="auto"/>
            <w:vAlign w:val="center"/>
            <w:hideMark/>
          </w:tcPr>
          <w:p w14:paraId="75D98D5A" w14:textId="77777777" w:rsidR="00CA535F" w:rsidRPr="00CA535F" w:rsidRDefault="00CA535F" w:rsidP="00CA535F">
            <w:r w:rsidRPr="00CA535F">
              <w:rPr>
                <w:b/>
                <w:bCs/>
              </w:rPr>
              <w:t>-o</w:t>
            </w:r>
          </w:p>
        </w:tc>
        <w:tc>
          <w:tcPr>
            <w:tcW w:w="0" w:type="auto"/>
            <w:vAlign w:val="center"/>
            <w:hideMark/>
          </w:tcPr>
          <w:p w14:paraId="3610B84C"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144F957C" w14:textId="77777777" w:rsidTr="00CA535F">
        <w:trPr>
          <w:tblCellSpacing w:w="15" w:type="dxa"/>
        </w:trPr>
        <w:tc>
          <w:tcPr>
            <w:tcW w:w="0" w:type="auto"/>
            <w:vAlign w:val="center"/>
            <w:hideMark/>
          </w:tcPr>
          <w:p w14:paraId="1CA848D6"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7EFEE978" w14:textId="77777777" w:rsidR="00CA535F" w:rsidRPr="00CA535F" w:rsidRDefault="00CA535F" w:rsidP="00CA535F">
            <w:r w:rsidRPr="00CA535F">
              <w:t>Primäre Gruppe (Name oder GID), der der Benutzer angehört</w:t>
            </w:r>
            <w:hyperlink r:id="rId302"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177B70F8" w14:textId="77777777" w:rsidTr="00CA535F">
        <w:trPr>
          <w:tblCellSpacing w:w="15" w:type="dxa"/>
        </w:trPr>
        <w:tc>
          <w:tcPr>
            <w:tcW w:w="0" w:type="auto"/>
            <w:vAlign w:val="center"/>
            <w:hideMark/>
          </w:tcPr>
          <w:p w14:paraId="4C26774F"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7ABBF38D" w14:textId="77777777" w:rsidR="00CA535F" w:rsidRPr="00CA535F" w:rsidRDefault="00CA535F" w:rsidP="00CA535F">
            <w:r w:rsidRPr="00CA535F">
              <w:t>Liste zusätzlicher Gruppen (sekundäre Gruppen), denen der Benutzer angehören soll</w:t>
            </w:r>
            <w:hyperlink r:id="rId303"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49448EBC" w14:textId="77777777" w:rsidTr="00CA535F">
        <w:trPr>
          <w:tblCellSpacing w:w="15" w:type="dxa"/>
        </w:trPr>
        <w:tc>
          <w:tcPr>
            <w:tcW w:w="0" w:type="auto"/>
            <w:vAlign w:val="center"/>
            <w:hideMark/>
          </w:tcPr>
          <w:p w14:paraId="75A9A099"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7830ADE" w14:textId="77777777" w:rsidR="00CA535F" w:rsidRPr="00CA535F" w:rsidRDefault="00CA535F" w:rsidP="00CA535F">
            <w:r w:rsidRPr="00CA535F">
              <w:t>Das verschlüsselte Passwort für den Account (wie es z.B. von openssl passwd oder crypt(3) erzeugt würde)</w:t>
            </w:r>
            <w:hyperlink r:id="rId304"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6FFD9F67" w14:textId="77777777" w:rsidTr="00CA535F">
        <w:trPr>
          <w:tblCellSpacing w:w="15" w:type="dxa"/>
        </w:trPr>
        <w:tc>
          <w:tcPr>
            <w:tcW w:w="0" w:type="auto"/>
            <w:vAlign w:val="center"/>
            <w:hideMark/>
          </w:tcPr>
          <w:p w14:paraId="6624A2F4" w14:textId="77777777" w:rsidR="00CA535F" w:rsidRPr="00CA535F" w:rsidRDefault="00CA535F" w:rsidP="00CA535F">
            <w:r w:rsidRPr="00CA535F">
              <w:rPr>
                <w:b/>
                <w:bCs/>
              </w:rPr>
              <w:t>-e</w:t>
            </w:r>
          </w:p>
        </w:tc>
        <w:tc>
          <w:tcPr>
            <w:tcW w:w="0" w:type="auto"/>
            <w:vAlign w:val="center"/>
            <w:hideMark/>
          </w:tcPr>
          <w:p w14:paraId="268C509F"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0F10DDD8" w14:textId="77777777" w:rsidTr="00CA535F">
        <w:trPr>
          <w:tblCellSpacing w:w="15" w:type="dxa"/>
        </w:trPr>
        <w:tc>
          <w:tcPr>
            <w:tcW w:w="0" w:type="auto"/>
            <w:vAlign w:val="center"/>
            <w:hideMark/>
          </w:tcPr>
          <w:p w14:paraId="6FD922BC" w14:textId="77777777" w:rsidR="00CA535F" w:rsidRPr="00CA535F" w:rsidRDefault="00CA535F" w:rsidP="00CA535F">
            <w:r w:rsidRPr="00CA535F">
              <w:rPr>
                <w:b/>
                <w:bCs/>
              </w:rPr>
              <w:lastRenderedPageBreak/>
              <w:t>-f</w:t>
            </w:r>
            <w:r w:rsidRPr="00CA535F">
              <w:t xml:space="preserve"> </w:t>
            </w:r>
            <w:r w:rsidRPr="00CA535F">
              <w:rPr>
                <w:i/>
                <w:iCs/>
              </w:rPr>
              <w:t>TAGE</w:t>
            </w:r>
          </w:p>
        </w:tc>
        <w:tc>
          <w:tcPr>
            <w:tcW w:w="0" w:type="auto"/>
            <w:vAlign w:val="center"/>
            <w:hideMark/>
          </w:tcPr>
          <w:p w14:paraId="78166AEC"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532BF80" w14:textId="77777777" w:rsidTr="00CA535F">
        <w:trPr>
          <w:tblCellSpacing w:w="15" w:type="dxa"/>
        </w:trPr>
        <w:tc>
          <w:tcPr>
            <w:tcW w:w="0" w:type="auto"/>
            <w:vAlign w:val="center"/>
            <w:hideMark/>
          </w:tcPr>
          <w:p w14:paraId="151B4F8F" w14:textId="77777777" w:rsidR="00CA535F" w:rsidRPr="00CA535F" w:rsidRDefault="00CA535F" w:rsidP="00CA535F">
            <w:r w:rsidRPr="00CA535F">
              <w:rPr>
                <w:b/>
                <w:bCs/>
              </w:rPr>
              <w:t>-N</w:t>
            </w:r>
          </w:p>
        </w:tc>
        <w:tc>
          <w:tcPr>
            <w:tcW w:w="0" w:type="auto"/>
            <w:vAlign w:val="center"/>
            <w:hideMark/>
          </w:tcPr>
          <w:p w14:paraId="53C7DB3E"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443D2557" w14:textId="77777777" w:rsidTr="00CA535F">
        <w:trPr>
          <w:tblCellSpacing w:w="15" w:type="dxa"/>
        </w:trPr>
        <w:tc>
          <w:tcPr>
            <w:tcW w:w="0" w:type="auto"/>
            <w:vAlign w:val="center"/>
            <w:hideMark/>
          </w:tcPr>
          <w:p w14:paraId="76E97381" w14:textId="77777777" w:rsidR="00CA535F" w:rsidRPr="00CA535F" w:rsidRDefault="00CA535F" w:rsidP="00CA535F">
            <w:r w:rsidRPr="00CA535F">
              <w:rPr>
                <w:b/>
                <w:bCs/>
              </w:rPr>
              <w:t>-r</w:t>
            </w:r>
          </w:p>
        </w:tc>
        <w:tc>
          <w:tcPr>
            <w:tcW w:w="0" w:type="auto"/>
            <w:vAlign w:val="center"/>
            <w:hideMark/>
          </w:tcPr>
          <w:p w14:paraId="75010C2E"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2F876F98" w14:textId="77777777" w:rsidTr="00CA535F">
        <w:trPr>
          <w:tblCellSpacing w:w="15" w:type="dxa"/>
        </w:trPr>
        <w:tc>
          <w:tcPr>
            <w:tcW w:w="0" w:type="auto"/>
            <w:vAlign w:val="center"/>
            <w:hideMark/>
          </w:tcPr>
          <w:p w14:paraId="78CE5258" w14:textId="77777777" w:rsidR="00CA535F" w:rsidRPr="00CA535F" w:rsidRDefault="00CA535F" w:rsidP="00CA535F">
            <w:r w:rsidRPr="00CA535F">
              <w:rPr>
                <w:b/>
                <w:bCs/>
              </w:rPr>
              <w:t>-M</w:t>
            </w:r>
          </w:p>
        </w:tc>
        <w:tc>
          <w:tcPr>
            <w:tcW w:w="0" w:type="auto"/>
            <w:vAlign w:val="center"/>
            <w:hideMark/>
          </w:tcPr>
          <w:p w14:paraId="1E39EEB6" w14:textId="77777777" w:rsidR="00CA535F" w:rsidRPr="00CA535F" w:rsidRDefault="00CA535F" w:rsidP="00CA535F">
            <w:r w:rsidRPr="00CA535F">
              <w:t>Kein Home-Verzeichnis anlegen (selbst wenn Default CREATE_HOME aktiviert ist).</w:t>
            </w:r>
          </w:p>
        </w:tc>
      </w:tr>
      <w:tr w:rsidR="00CA535F" w:rsidRPr="00CA535F" w14:paraId="2D4929A5" w14:textId="77777777" w:rsidTr="00CA535F">
        <w:trPr>
          <w:tblCellSpacing w:w="15" w:type="dxa"/>
        </w:trPr>
        <w:tc>
          <w:tcPr>
            <w:tcW w:w="0" w:type="auto"/>
            <w:vAlign w:val="center"/>
            <w:hideMark/>
          </w:tcPr>
          <w:p w14:paraId="79D0EBE3"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EF66337"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77FCBE5D" w14:textId="77777777" w:rsidTr="00CA535F">
        <w:trPr>
          <w:tblCellSpacing w:w="15" w:type="dxa"/>
        </w:trPr>
        <w:tc>
          <w:tcPr>
            <w:tcW w:w="0" w:type="auto"/>
            <w:vAlign w:val="center"/>
            <w:hideMark/>
          </w:tcPr>
          <w:p w14:paraId="6ACF71A9" w14:textId="77777777" w:rsidR="00CA535F" w:rsidRPr="00CA535F" w:rsidRDefault="00CA535F" w:rsidP="00CA535F">
            <w:r w:rsidRPr="00CA535F">
              <w:rPr>
                <w:b/>
                <w:bCs/>
              </w:rPr>
              <w:t>-D</w:t>
            </w:r>
          </w:p>
        </w:tc>
        <w:tc>
          <w:tcPr>
            <w:tcW w:w="0" w:type="auto"/>
            <w:vAlign w:val="center"/>
            <w:hideMark/>
          </w:tcPr>
          <w:p w14:paraId="33484E9D" w14:textId="77777777" w:rsidR="00CA535F" w:rsidRPr="00CA535F" w:rsidRDefault="00CA535F" w:rsidP="00CA535F">
            <w:r w:rsidRPr="00CA535F">
              <w:t>Zeigt die aktuellen Standardwerte für useradd an (oder mit anderen -D-Optionen können diese verändert werden).</w:t>
            </w:r>
          </w:p>
        </w:tc>
      </w:tr>
    </w:tbl>
    <w:p w14:paraId="361FF41D"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02E4DFF8" w14:textId="77777777" w:rsidR="00CA535F" w:rsidRPr="00CA535F" w:rsidRDefault="00CA535F" w:rsidP="00CA535F">
      <w:pPr>
        <w:rPr>
          <w:b/>
          <w:bCs/>
        </w:rPr>
      </w:pPr>
      <w:r w:rsidRPr="00CA535F">
        <w:rPr>
          <w:b/>
          <w:bCs/>
        </w:rPr>
        <w:t>usermod (Benutzerkonto ändern)</w:t>
      </w:r>
    </w:p>
    <w:p w14:paraId="2170E1FF"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305" w:anchor=":~:text=Image%3A%20Wiki%2FIcons%2Fterminal,voranzustellen" w:tgtFrame="_blank" w:history="1">
        <w:r w:rsidRPr="00CA535F">
          <w:rPr>
            <w:rStyle w:val="Hyperlink"/>
          </w:rPr>
          <w:t>wiki.ubuntuusers.de</w:t>
        </w:r>
      </w:hyperlink>
      <w:hyperlink r:id="rId306"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029AB043" w14:textId="77777777" w:rsidR="00CA535F" w:rsidRPr="00CA535F" w:rsidRDefault="00CA535F" w:rsidP="00CA535F">
      <w:r w:rsidRPr="00CA535F">
        <w:t>usermod [OPTION]... LOGIN</w:t>
      </w:r>
    </w:p>
    <w:p w14:paraId="03689C7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449055ED" w14:textId="77777777" w:rsidTr="00CA535F">
        <w:trPr>
          <w:tblHeader/>
          <w:tblCellSpacing w:w="15" w:type="dxa"/>
        </w:trPr>
        <w:tc>
          <w:tcPr>
            <w:tcW w:w="0" w:type="auto"/>
            <w:vAlign w:val="center"/>
            <w:hideMark/>
          </w:tcPr>
          <w:p w14:paraId="5F461A9A" w14:textId="77777777" w:rsidR="00CA535F" w:rsidRPr="00CA535F" w:rsidRDefault="00CA535F" w:rsidP="00CA535F">
            <w:pPr>
              <w:rPr>
                <w:b/>
                <w:bCs/>
              </w:rPr>
            </w:pPr>
            <w:r w:rsidRPr="00CA535F">
              <w:rPr>
                <w:b/>
                <w:bCs/>
              </w:rPr>
              <w:t>Option</w:t>
            </w:r>
          </w:p>
        </w:tc>
        <w:tc>
          <w:tcPr>
            <w:tcW w:w="0" w:type="auto"/>
            <w:vAlign w:val="center"/>
            <w:hideMark/>
          </w:tcPr>
          <w:p w14:paraId="1F777355" w14:textId="77777777" w:rsidR="00CA535F" w:rsidRPr="00CA535F" w:rsidRDefault="00CA535F" w:rsidP="00CA535F">
            <w:pPr>
              <w:rPr>
                <w:b/>
                <w:bCs/>
              </w:rPr>
            </w:pPr>
            <w:r w:rsidRPr="00CA535F">
              <w:rPr>
                <w:b/>
                <w:bCs/>
              </w:rPr>
              <w:t>Beschreibung</w:t>
            </w:r>
          </w:p>
        </w:tc>
      </w:tr>
      <w:tr w:rsidR="00CA535F" w:rsidRPr="00CA535F" w14:paraId="7DDE3B2D" w14:textId="77777777" w:rsidTr="00CA535F">
        <w:trPr>
          <w:tblCellSpacing w:w="15" w:type="dxa"/>
        </w:trPr>
        <w:tc>
          <w:tcPr>
            <w:tcW w:w="0" w:type="auto"/>
            <w:vAlign w:val="center"/>
            <w:hideMark/>
          </w:tcPr>
          <w:p w14:paraId="703D3AF6"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80BF5B6" w14:textId="77777777" w:rsidR="00CA535F" w:rsidRPr="00CA535F" w:rsidRDefault="00CA535F" w:rsidP="00CA535F">
            <w:r w:rsidRPr="00CA535F">
              <w:t>Neuen Kommentar (GECOS-Feld) setzen</w:t>
            </w:r>
            <w:hyperlink r:id="rId307" w:anchor=":~:text=%60%20,DD%20anzugeben" w:tgtFrame="_blank" w:history="1">
              <w:r w:rsidRPr="00CA535F">
                <w:rPr>
                  <w:rStyle w:val="Hyperlink"/>
                </w:rPr>
                <w:t>wiki.ubuntuusers.de</w:t>
              </w:r>
            </w:hyperlink>
            <w:r w:rsidRPr="00CA535F">
              <w:t>.</w:t>
            </w:r>
          </w:p>
        </w:tc>
      </w:tr>
      <w:tr w:rsidR="00CA535F" w:rsidRPr="00CA535F" w14:paraId="6BD1391D" w14:textId="77777777" w:rsidTr="00CA535F">
        <w:trPr>
          <w:tblCellSpacing w:w="15" w:type="dxa"/>
        </w:trPr>
        <w:tc>
          <w:tcPr>
            <w:tcW w:w="0" w:type="auto"/>
            <w:vAlign w:val="center"/>
            <w:hideMark/>
          </w:tcPr>
          <w:p w14:paraId="51913B7C"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4BA3F3EA"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308" w:anchor=":~:text=beachten%21%20%60%20,Ein%20Wert%20von%200" w:tgtFrame="_blank" w:history="1">
              <w:r w:rsidRPr="00CA535F">
                <w:rPr>
                  <w:rStyle w:val="Hyperlink"/>
                </w:rPr>
                <w:t>wiki.ubuntuusers.de</w:t>
              </w:r>
            </w:hyperlink>
            <w:r w:rsidRPr="00CA535F">
              <w:t>.</w:t>
            </w:r>
          </w:p>
        </w:tc>
      </w:tr>
      <w:tr w:rsidR="00CA535F" w:rsidRPr="00CA535F" w14:paraId="61FD0060" w14:textId="77777777" w:rsidTr="00CA535F">
        <w:trPr>
          <w:tblCellSpacing w:w="15" w:type="dxa"/>
        </w:trPr>
        <w:tc>
          <w:tcPr>
            <w:tcW w:w="0" w:type="auto"/>
            <w:vAlign w:val="center"/>
            <w:hideMark/>
          </w:tcPr>
          <w:p w14:paraId="5488F6F5" w14:textId="77777777" w:rsidR="00CA535F" w:rsidRPr="00CA535F" w:rsidRDefault="00CA535F" w:rsidP="00CA535F">
            <w:r w:rsidRPr="00CA535F">
              <w:rPr>
                <w:b/>
                <w:bCs/>
              </w:rPr>
              <w:lastRenderedPageBreak/>
              <w:t>-m</w:t>
            </w:r>
          </w:p>
        </w:tc>
        <w:tc>
          <w:tcPr>
            <w:tcW w:w="0" w:type="auto"/>
            <w:vAlign w:val="center"/>
            <w:hideMark/>
          </w:tcPr>
          <w:p w14:paraId="257704B9" w14:textId="77777777" w:rsidR="00CA535F" w:rsidRPr="00CA535F" w:rsidRDefault="00CA535F" w:rsidP="00CA535F">
            <w:r w:rsidRPr="00CA535F">
              <w:t>(Mit -d verwenden) Verschiebt beim Ändern des Homepfads (-d) die Dateien vom alten ins neue Home und erstellt es falls nötig</w:t>
            </w:r>
            <w:hyperlink r:id="rId309" w:anchor=":~:text=beachten%21%20%60%20,Ein%20Wert%20von%200" w:tgtFrame="_blank" w:history="1">
              <w:r w:rsidRPr="00CA535F">
                <w:rPr>
                  <w:rStyle w:val="Hyperlink"/>
                </w:rPr>
                <w:t>wiki.ubuntuusers.de</w:t>
              </w:r>
            </w:hyperlink>
            <w:r w:rsidRPr="00CA535F">
              <w:t>.</w:t>
            </w:r>
          </w:p>
        </w:tc>
      </w:tr>
      <w:tr w:rsidR="00CA535F" w:rsidRPr="00CA535F" w14:paraId="26FBDCCA" w14:textId="77777777" w:rsidTr="00CA535F">
        <w:trPr>
          <w:tblCellSpacing w:w="15" w:type="dxa"/>
        </w:trPr>
        <w:tc>
          <w:tcPr>
            <w:tcW w:w="0" w:type="auto"/>
            <w:vAlign w:val="center"/>
            <w:hideMark/>
          </w:tcPr>
          <w:p w14:paraId="4204548B"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3B2C2107" w14:textId="77777777" w:rsidR="00CA535F" w:rsidRPr="00CA535F" w:rsidRDefault="00CA535F" w:rsidP="00CA535F">
            <w:r w:rsidRPr="00CA535F">
              <w:t>Ändert den Login-Namen des Benutzers (Umbenennung des Accounts)</w:t>
            </w:r>
            <w:hyperlink r:id="rId310"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4247AAAC" w14:textId="77777777" w:rsidTr="00CA535F">
        <w:trPr>
          <w:tblCellSpacing w:w="15" w:type="dxa"/>
        </w:trPr>
        <w:tc>
          <w:tcPr>
            <w:tcW w:w="0" w:type="auto"/>
            <w:vAlign w:val="center"/>
            <w:hideMark/>
          </w:tcPr>
          <w:p w14:paraId="275203A8"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10630872"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311" w:anchor=":~:text=verwendet.%20%60%20,Heimatverzeichnisses%20m%C3%BCssen%20manuell%20angepasst%20werden" w:tgtFrame="_blank" w:history="1">
              <w:r w:rsidRPr="00CA535F">
                <w:rPr>
                  <w:rStyle w:val="Hyperlink"/>
                </w:rPr>
                <w:t>wiki.ubuntuusers.de</w:t>
              </w:r>
            </w:hyperlink>
            <w:hyperlink r:id="rId312" w:anchor=":~:text=%60%20,U%60%20angegeben%20werden" w:tgtFrame="_blank" w:history="1">
              <w:r w:rsidRPr="00CA535F">
                <w:rPr>
                  <w:rStyle w:val="Hyperlink"/>
                </w:rPr>
                <w:t>wiki.ubuntuusers.de</w:t>
              </w:r>
            </w:hyperlink>
            <w:r w:rsidRPr="00CA535F">
              <w:t>.</w:t>
            </w:r>
          </w:p>
        </w:tc>
      </w:tr>
      <w:tr w:rsidR="00CA535F" w:rsidRPr="00CA535F" w14:paraId="0DF3CF3A" w14:textId="77777777" w:rsidTr="00CA535F">
        <w:trPr>
          <w:tblCellSpacing w:w="15" w:type="dxa"/>
        </w:trPr>
        <w:tc>
          <w:tcPr>
            <w:tcW w:w="0" w:type="auto"/>
            <w:vAlign w:val="center"/>
            <w:hideMark/>
          </w:tcPr>
          <w:p w14:paraId="526B573C" w14:textId="77777777" w:rsidR="00CA535F" w:rsidRPr="00CA535F" w:rsidRDefault="00CA535F" w:rsidP="00CA535F">
            <w:r w:rsidRPr="00CA535F">
              <w:rPr>
                <w:b/>
                <w:bCs/>
              </w:rPr>
              <w:t>-o</w:t>
            </w:r>
          </w:p>
        </w:tc>
        <w:tc>
          <w:tcPr>
            <w:tcW w:w="0" w:type="auto"/>
            <w:vAlign w:val="center"/>
            <w:hideMark/>
          </w:tcPr>
          <w:p w14:paraId="7AFE6EF6" w14:textId="77777777" w:rsidR="00CA535F" w:rsidRPr="00CA535F" w:rsidRDefault="00CA535F" w:rsidP="00CA535F">
            <w:r w:rsidRPr="00CA535F">
              <w:t>Erlaubt die Verwendung einer bereits vergebenen UID (nur zusammen mit -u sinnvoll).</w:t>
            </w:r>
          </w:p>
        </w:tc>
      </w:tr>
      <w:tr w:rsidR="00CA535F" w:rsidRPr="00CA535F" w14:paraId="018CAB96" w14:textId="77777777" w:rsidTr="00CA535F">
        <w:trPr>
          <w:tblCellSpacing w:w="15" w:type="dxa"/>
        </w:trPr>
        <w:tc>
          <w:tcPr>
            <w:tcW w:w="0" w:type="auto"/>
            <w:vAlign w:val="center"/>
            <w:hideMark/>
          </w:tcPr>
          <w:p w14:paraId="5D61A149"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57556B9" w14:textId="77777777" w:rsidR="00CA535F" w:rsidRPr="00CA535F" w:rsidRDefault="00CA535F" w:rsidP="00CA535F">
            <w:r w:rsidRPr="00CA535F">
              <w:t>Ändert die primäre Gruppenzugehörigkeit (Name oder GID)</w:t>
            </w:r>
            <w:hyperlink r:id="rId313"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314"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4D1616F4" w14:textId="77777777" w:rsidTr="00CA535F">
        <w:trPr>
          <w:tblCellSpacing w:w="15" w:type="dxa"/>
        </w:trPr>
        <w:tc>
          <w:tcPr>
            <w:tcW w:w="0" w:type="auto"/>
            <w:vAlign w:val="center"/>
            <w:hideMark/>
          </w:tcPr>
          <w:p w14:paraId="0C9F4BB3"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5627B9F7" w14:textId="77777777" w:rsidR="00CA535F" w:rsidRPr="00CA535F" w:rsidRDefault="00CA535F" w:rsidP="00CA535F">
            <w:r w:rsidRPr="00CA535F">
              <w:t>Setzt die Liste der sekundären Gruppen neu für den Benutzer</w:t>
            </w:r>
            <w:hyperlink r:id="rId315"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316" w:anchor=":~:text=Achtung%21" w:tgtFrame="_blank" w:history="1">
              <w:r w:rsidRPr="00CA535F">
                <w:rPr>
                  <w:rStyle w:val="Hyperlink"/>
                </w:rPr>
                <w:t>wiki.ubuntuusers.de</w:t>
              </w:r>
            </w:hyperlink>
            <w:hyperlink r:id="rId317"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0640C75F" w14:textId="77777777" w:rsidTr="00CA535F">
        <w:trPr>
          <w:tblCellSpacing w:w="15" w:type="dxa"/>
        </w:trPr>
        <w:tc>
          <w:tcPr>
            <w:tcW w:w="0" w:type="auto"/>
            <w:vAlign w:val="center"/>
            <w:hideMark/>
          </w:tcPr>
          <w:p w14:paraId="637B651B" w14:textId="77777777" w:rsidR="00CA535F" w:rsidRPr="00CA535F" w:rsidRDefault="00CA535F" w:rsidP="00CA535F">
            <w:r w:rsidRPr="00CA535F">
              <w:rPr>
                <w:b/>
                <w:bCs/>
              </w:rPr>
              <w:t>-a</w:t>
            </w:r>
          </w:p>
        </w:tc>
        <w:tc>
          <w:tcPr>
            <w:tcW w:w="0" w:type="auto"/>
            <w:vAlign w:val="center"/>
            <w:hideMark/>
          </w:tcPr>
          <w:p w14:paraId="0FE2AE2E"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318" w:anchor=":~:text=Achtung%21" w:tgtFrame="_blank" w:history="1">
              <w:r w:rsidRPr="00CA535F">
                <w:rPr>
                  <w:rStyle w:val="Hyperlink"/>
                </w:rPr>
                <w:t>wiki.ubuntuusers.de</w:t>
              </w:r>
            </w:hyperlink>
            <w:hyperlink r:id="rId319"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1BF6403D" w14:textId="77777777" w:rsidTr="00CA535F">
        <w:trPr>
          <w:tblCellSpacing w:w="15" w:type="dxa"/>
        </w:trPr>
        <w:tc>
          <w:tcPr>
            <w:tcW w:w="0" w:type="auto"/>
            <w:vAlign w:val="center"/>
            <w:hideMark/>
          </w:tcPr>
          <w:p w14:paraId="7E2D44E0"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29B83C83" w14:textId="77777777" w:rsidR="00CA535F" w:rsidRPr="00CA535F" w:rsidRDefault="00CA535F" w:rsidP="00CA535F">
            <w:r w:rsidRPr="00CA535F">
              <w:t>Ändert die Login-Shell des Benutzers</w:t>
            </w:r>
            <w:hyperlink r:id="rId320"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14D67D49" w14:textId="77777777" w:rsidTr="00CA535F">
        <w:trPr>
          <w:tblCellSpacing w:w="15" w:type="dxa"/>
        </w:trPr>
        <w:tc>
          <w:tcPr>
            <w:tcW w:w="0" w:type="auto"/>
            <w:vAlign w:val="center"/>
            <w:hideMark/>
          </w:tcPr>
          <w:p w14:paraId="510B250C" w14:textId="77777777" w:rsidR="00CA535F" w:rsidRPr="00CA535F" w:rsidRDefault="00CA535F" w:rsidP="00CA535F">
            <w:r w:rsidRPr="00CA535F">
              <w:rPr>
                <w:b/>
                <w:bCs/>
              </w:rPr>
              <w:lastRenderedPageBreak/>
              <w:t>-e</w:t>
            </w:r>
            <w:r w:rsidRPr="00CA535F">
              <w:t xml:space="preserve"> </w:t>
            </w:r>
            <w:r w:rsidRPr="00CA535F">
              <w:rPr>
                <w:i/>
                <w:iCs/>
              </w:rPr>
              <w:t>YYYY-MM-DD</w:t>
            </w:r>
          </w:p>
        </w:tc>
        <w:tc>
          <w:tcPr>
            <w:tcW w:w="0" w:type="auto"/>
            <w:vAlign w:val="center"/>
            <w:hideMark/>
          </w:tcPr>
          <w:p w14:paraId="339922BD" w14:textId="77777777" w:rsidR="00CA535F" w:rsidRPr="00CA535F" w:rsidRDefault="00CA535F" w:rsidP="00CA535F">
            <w:r w:rsidRPr="00CA535F">
              <w:t>Setzt das Ablaufdatum des Accounts (das Datum, an dem das Konto deaktiviert wird)</w:t>
            </w:r>
            <w:hyperlink r:id="rId321"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1D47532A" w14:textId="77777777" w:rsidTr="00CA535F">
        <w:trPr>
          <w:tblCellSpacing w:w="15" w:type="dxa"/>
        </w:trPr>
        <w:tc>
          <w:tcPr>
            <w:tcW w:w="0" w:type="auto"/>
            <w:vAlign w:val="center"/>
            <w:hideMark/>
          </w:tcPr>
          <w:p w14:paraId="03911E15"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713BC6D2" w14:textId="77777777" w:rsidR="00CA535F" w:rsidRPr="00CA535F" w:rsidRDefault="00CA535F" w:rsidP="00CA535F">
            <w:r w:rsidRPr="00CA535F">
              <w:t>Setzt die Anzahl an Tagen nach Passwortablauf, bis der Account deaktiviert wird</w:t>
            </w:r>
            <w:hyperlink r:id="rId322"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2DDC41A4" w14:textId="77777777" w:rsidTr="00CA535F">
        <w:trPr>
          <w:tblCellSpacing w:w="15" w:type="dxa"/>
        </w:trPr>
        <w:tc>
          <w:tcPr>
            <w:tcW w:w="0" w:type="auto"/>
            <w:vAlign w:val="center"/>
            <w:hideMark/>
          </w:tcPr>
          <w:p w14:paraId="544E22E3" w14:textId="77777777" w:rsidR="00CA535F" w:rsidRPr="00CA535F" w:rsidRDefault="00CA535F" w:rsidP="00CA535F">
            <w:r w:rsidRPr="00CA535F">
              <w:rPr>
                <w:b/>
                <w:bCs/>
              </w:rPr>
              <w:t>-L</w:t>
            </w:r>
          </w:p>
        </w:tc>
        <w:tc>
          <w:tcPr>
            <w:tcW w:w="0" w:type="auto"/>
            <w:vAlign w:val="center"/>
            <w:hideMark/>
          </w:tcPr>
          <w:p w14:paraId="549D33E2" w14:textId="77777777" w:rsidR="00CA535F" w:rsidRPr="00CA535F" w:rsidRDefault="00CA535F" w:rsidP="00CA535F">
            <w:r w:rsidRPr="00CA535F">
              <w:t>Sperrt das Benutzerkonto (lock). Fügt ein ! dem Passwort-Hash voran (im Shadow-Eintrag)</w:t>
            </w:r>
            <w:hyperlink r:id="rId323"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700505AE" w14:textId="77777777" w:rsidTr="00CA535F">
        <w:trPr>
          <w:tblCellSpacing w:w="15" w:type="dxa"/>
        </w:trPr>
        <w:tc>
          <w:tcPr>
            <w:tcW w:w="0" w:type="auto"/>
            <w:vAlign w:val="center"/>
            <w:hideMark/>
          </w:tcPr>
          <w:p w14:paraId="75CEF090" w14:textId="77777777" w:rsidR="00CA535F" w:rsidRPr="00CA535F" w:rsidRDefault="00CA535F" w:rsidP="00CA535F">
            <w:r w:rsidRPr="00CA535F">
              <w:rPr>
                <w:b/>
                <w:bCs/>
              </w:rPr>
              <w:t>-U</w:t>
            </w:r>
          </w:p>
        </w:tc>
        <w:tc>
          <w:tcPr>
            <w:tcW w:w="0" w:type="auto"/>
            <w:vAlign w:val="center"/>
            <w:hideMark/>
          </w:tcPr>
          <w:p w14:paraId="1EEFC92A" w14:textId="77777777" w:rsidR="00CA535F" w:rsidRPr="00CA535F" w:rsidRDefault="00CA535F" w:rsidP="00CA535F">
            <w:r w:rsidRPr="00CA535F">
              <w:t>Entsperrt ein zuvor gesperrtes Passwort (passwd -l). Entfernt das ! im Shadow-Passwortfeld, sodass der ursprüngliche Hash wieder wirksam wird</w:t>
            </w:r>
            <w:hyperlink r:id="rId324" w:anchor=":~:text=%60%20,L%60%20verwendet%20werden" w:tgtFrame="_blank" w:history="1">
              <w:r w:rsidRPr="00CA535F">
                <w:rPr>
                  <w:rStyle w:val="Hyperlink"/>
                </w:rPr>
                <w:t>wiki.ubuntuusers.de</w:t>
              </w:r>
            </w:hyperlink>
            <w:r w:rsidRPr="00CA535F">
              <w:t>. Nicht zusammen mit -L oder -p verwenden.</w:t>
            </w:r>
          </w:p>
        </w:tc>
      </w:tr>
      <w:tr w:rsidR="00CA535F" w:rsidRPr="00CA535F" w14:paraId="2AE5538C" w14:textId="77777777" w:rsidTr="00CA535F">
        <w:trPr>
          <w:tblCellSpacing w:w="15" w:type="dxa"/>
        </w:trPr>
        <w:tc>
          <w:tcPr>
            <w:tcW w:w="0" w:type="auto"/>
            <w:vAlign w:val="center"/>
            <w:hideMark/>
          </w:tcPr>
          <w:p w14:paraId="0BB7D19C"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25F108A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325"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7020A99E" w14:textId="77777777" w:rsidTr="00CA535F">
        <w:trPr>
          <w:tblCellSpacing w:w="15" w:type="dxa"/>
        </w:trPr>
        <w:tc>
          <w:tcPr>
            <w:tcW w:w="0" w:type="auto"/>
            <w:vAlign w:val="center"/>
            <w:hideMark/>
          </w:tcPr>
          <w:p w14:paraId="3AC2DEC7" w14:textId="77777777" w:rsidR="00CA535F" w:rsidRPr="00CA535F" w:rsidRDefault="00CA535F" w:rsidP="00CA535F">
            <w:r w:rsidRPr="00CA535F">
              <w:rPr>
                <w:b/>
                <w:bCs/>
              </w:rPr>
              <w:t>--help</w:t>
            </w:r>
          </w:p>
        </w:tc>
        <w:tc>
          <w:tcPr>
            <w:tcW w:w="0" w:type="auto"/>
            <w:vAlign w:val="center"/>
            <w:hideMark/>
          </w:tcPr>
          <w:p w14:paraId="60E9459E" w14:textId="77777777" w:rsidR="00CA535F" w:rsidRPr="00CA535F" w:rsidRDefault="00CA535F" w:rsidP="00CA535F">
            <w:r w:rsidRPr="00CA535F">
              <w:t>Hilfe anzeigen.</w:t>
            </w:r>
          </w:p>
        </w:tc>
      </w:tr>
    </w:tbl>
    <w:p w14:paraId="30180FD4" w14:textId="77777777" w:rsidR="00CA535F" w:rsidRPr="00CA535F" w:rsidRDefault="00CA535F" w:rsidP="00CA535F">
      <w:r w:rsidRPr="00CA535F">
        <w:rPr>
          <w:b/>
          <w:bCs/>
        </w:rPr>
        <w:t>Wichtige Hinweise:</w:t>
      </w:r>
    </w:p>
    <w:p w14:paraId="2624148E" w14:textId="77777777" w:rsidR="00CA535F" w:rsidRPr="00CA535F" w:rsidRDefault="00CA535F">
      <w:pPr>
        <w:numPr>
          <w:ilvl w:val="0"/>
          <w:numId w:val="298"/>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326" w:anchor=":~:text=Achtung%21" w:tgtFrame="_blank" w:history="1">
        <w:r w:rsidRPr="00CA535F">
          <w:rPr>
            <w:rStyle w:val="Hyperlink"/>
          </w:rPr>
          <w:t>wiki.ubuntuusers.de</w:t>
        </w:r>
      </w:hyperlink>
      <w:r w:rsidRPr="00CA535F">
        <w:t>. Um einen User nur hinzuzufügen, niemals ohne -a verwenden!</w:t>
      </w:r>
    </w:p>
    <w:p w14:paraId="51354B93" w14:textId="77777777" w:rsidR="00CA535F" w:rsidRPr="00CA535F" w:rsidRDefault="00CA535F">
      <w:pPr>
        <w:numPr>
          <w:ilvl w:val="0"/>
          <w:numId w:val="298"/>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04A124E4" w14:textId="77777777" w:rsidR="00CA535F" w:rsidRPr="00CA535F" w:rsidRDefault="00CA535F">
      <w:pPr>
        <w:numPr>
          <w:ilvl w:val="0"/>
          <w:numId w:val="298"/>
        </w:numPr>
      </w:pPr>
      <w:r w:rsidRPr="00CA535F">
        <w:t>Beim Ändern des Benutzernamens oder UIDs sollten evtl. Crontab-Dateien und geplante at-Jobs manuell umbenannt/angepasst werden, und in NIS/LDAP-Umgebungen müssen Änderungen dort vorgenommen werden</w:t>
      </w:r>
      <w:hyperlink r:id="rId327" w:anchor=":~:text=Hinweise%C2%B6" w:tgtFrame="_blank" w:history="1">
        <w:r w:rsidRPr="00CA535F">
          <w:rPr>
            <w:rStyle w:val="Hyperlink"/>
          </w:rPr>
          <w:t>wiki.ubuntuusers.de</w:t>
        </w:r>
      </w:hyperlink>
      <w:r w:rsidRPr="00CA535F">
        <w:t>.</w:t>
      </w:r>
    </w:p>
    <w:p w14:paraId="3510F42E" w14:textId="77777777" w:rsidR="00CA535F" w:rsidRPr="00CA535F" w:rsidRDefault="00CA535F" w:rsidP="00CA535F">
      <w:pPr>
        <w:rPr>
          <w:b/>
          <w:bCs/>
        </w:rPr>
      </w:pPr>
      <w:r w:rsidRPr="00CA535F">
        <w:rPr>
          <w:b/>
          <w:bCs/>
        </w:rPr>
        <w:t>userdel (Benutzer löschen)</w:t>
      </w:r>
    </w:p>
    <w:p w14:paraId="667448C6" w14:textId="77777777" w:rsidR="00CA535F" w:rsidRPr="00CA535F" w:rsidRDefault="00CA535F" w:rsidP="00CA535F">
      <w:r w:rsidRPr="00CA535F">
        <w:rPr>
          <w:b/>
          <w:bCs/>
        </w:rPr>
        <w:lastRenderedPageBreak/>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1618B963" w14:textId="77777777" w:rsidR="00CA535F" w:rsidRPr="00CA535F" w:rsidRDefault="00CA535F" w:rsidP="00CA535F">
      <w:r w:rsidRPr="00CA535F">
        <w:t>userdel [OPTION] BENUTZER</w:t>
      </w:r>
    </w:p>
    <w:p w14:paraId="4D8CBC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EE6D5BA" w14:textId="77777777" w:rsidTr="00CA535F">
        <w:trPr>
          <w:tblHeader/>
          <w:tblCellSpacing w:w="15" w:type="dxa"/>
        </w:trPr>
        <w:tc>
          <w:tcPr>
            <w:tcW w:w="0" w:type="auto"/>
            <w:vAlign w:val="center"/>
            <w:hideMark/>
          </w:tcPr>
          <w:p w14:paraId="2B1C8A9B" w14:textId="77777777" w:rsidR="00CA535F" w:rsidRPr="00CA535F" w:rsidRDefault="00CA535F" w:rsidP="00CA535F">
            <w:pPr>
              <w:rPr>
                <w:b/>
                <w:bCs/>
              </w:rPr>
            </w:pPr>
            <w:r w:rsidRPr="00CA535F">
              <w:rPr>
                <w:b/>
                <w:bCs/>
              </w:rPr>
              <w:t>Option</w:t>
            </w:r>
          </w:p>
        </w:tc>
        <w:tc>
          <w:tcPr>
            <w:tcW w:w="0" w:type="auto"/>
            <w:vAlign w:val="center"/>
            <w:hideMark/>
          </w:tcPr>
          <w:p w14:paraId="00FE17E1" w14:textId="77777777" w:rsidR="00CA535F" w:rsidRPr="00CA535F" w:rsidRDefault="00CA535F" w:rsidP="00CA535F">
            <w:pPr>
              <w:rPr>
                <w:b/>
                <w:bCs/>
              </w:rPr>
            </w:pPr>
            <w:r w:rsidRPr="00CA535F">
              <w:rPr>
                <w:b/>
                <w:bCs/>
              </w:rPr>
              <w:t>Beschreibung</w:t>
            </w:r>
          </w:p>
        </w:tc>
      </w:tr>
      <w:tr w:rsidR="00CA535F" w:rsidRPr="00CA535F" w14:paraId="2B4D28C2" w14:textId="77777777" w:rsidTr="00CA535F">
        <w:trPr>
          <w:tblCellSpacing w:w="15" w:type="dxa"/>
        </w:trPr>
        <w:tc>
          <w:tcPr>
            <w:tcW w:w="0" w:type="auto"/>
            <w:vAlign w:val="center"/>
            <w:hideMark/>
          </w:tcPr>
          <w:p w14:paraId="68A202E2" w14:textId="77777777" w:rsidR="00CA535F" w:rsidRPr="00CA535F" w:rsidRDefault="00CA535F" w:rsidP="00CA535F">
            <w:r w:rsidRPr="00CA535F">
              <w:rPr>
                <w:b/>
                <w:bCs/>
              </w:rPr>
              <w:t>-r</w:t>
            </w:r>
          </w:p>
        </w:tc>
        <w:tc>
          <w:tcPr>
            <w:tcW w:w="0" w:type="auto"/>
            <w:vAlign w:val="center"/>
            <w:hideMark/>
          </w:tcPr>
          <w:p w14:paraId="2A5573EE"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4D8E6EA1" w14:textId="77777777" w:rsidTr="00CA535F">
        <w:trPr>
          <w:tblCellSpacing w:w="15" w:type="dxa"/>
        </w:trPr>
        <w:tc>
          <w:tcPr>
            <w:tcW w:w="0" w:type="auto"/>
            <w:vAlign w:val="center"/>
            <w:hideMark/>
          </w:tcPr>
          <w:p w14:paraId="4A217643" w14:textId="77777777" w:rsidR="00CA535F" w:rsidRPr="00CA535F" w:rsidRDefault="00CA535F" w:rsidP="00CA535F">
            <w:r w:rsidRPr="00CA535F">
              <w:rPr>
                <w:b/>
                <w:bCs/>
              </w:rPr>
              <w:t>-f</w:t>
            </w:r>
          </w:p>
        </w:tc>
        <w:tc>
          <w:tcPr>
            <w:tcW w:w="0" w:type="auto"/>
            <w:vAlign w:val="center"/>
            <w:hideMark/>
          </w:tcPr>
          <w:p w14:paraId="00C2D5BD"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0BE8B7ED" w14:textId="77777777" w:rsidTr="00CA535F">
        <w:trPr>
          <w:tblCellSpacing w:w="15" w:type="dxa"/>
        </w:trPr>
        <w:tc>
          <w:tcPr>
            <w:tcW w:w="0" w:type="auto"/>
            <w:vAlign w:val="center"/>
            <w:hideMark/>
          </w:tcPr>
          <w:p w14:paraId="6C36EE74" w14:textId="77777777" w:rsidR="00CA535F" w:rsidRPr="00CA535F" w:rsidRDefault="00CA535F" w:rsidP="00CA535F">
            <w:r w:rsidRPr="00CA535F">
              <w:rPr>
                <w:i/>
                <w:iCs/>
              </w:rPr>
              <w:t>(keine)</w:t>
            </w:r>
          </w:p>
        </w:tc>
        <w:tc>
          <w:tcPr>
            <w:tcW w:w="0" w:type="auto"/>
            <w:vAlign w:val="center"/>
            <w:hideMark/>
          </w:tcPr>
          <w:p w14:paraId="1266C6E3"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79E4C12E"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57D409DB" w14:textId="77777777" w:rsidR="00CA535F" w:rsidRPr="00CA535F" w:rsidRDefault="00CA535F" w:rsidP="00CA535F">
      <w:pPr>
        <w:rPr>
          <w:b/>
          <w:bCs/>
        </w:rPr>
      </w:pPr>
      <w:r w:rsidRPr="00CA535F">
        <w:rPr>
          <w:b/>
          <w:bCs/>
        </w:rPr>
        <w:t>id</w:t>
      </w:r>
    </w:p>
    <w:p w14:paraId="7C8AF20B"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797487E1" w14:textId="77777777" w:rsidR="00CA535F" w:rsidRPr="00CA535F" w:rsidRDefault="00CA535F" w:rsidP="00CA535F">
      <w:r w:rsidRPr="00CA535F">
        <w:t>id [OPTION]... [BENUTZER]</w:t>
      </w:r>
    </w:p>
    <w:p w14:paraId="068DB48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24EB9545" w14:textId="77777777" w:rsidTr="00CA535F">
        <w:trPr>
          <w:tblHeader/>
          <w:tblCellSpacing w:w="15" w:type="dxa"/>
        </w:trPr>
        <w:tc>
          <w:tcPr>
            <w:tcW w:w="0" w:type="auto"/>
            <w:vAlign w:val="center"/>
            <w:hideMark/>
          </w:tcPr>
          <w:p w14:paraId="05548222" w14:textId="77777777" w:rsidR="00CA535F" w:rsidRPr="00CA535F" w:rsidRDefault="00CA535F" w:rsidP="00CA535F">
            <w:pPr>
              <w:rPr>
                <w:b/>
                <w:bCs/>
              </w:rPr>
            </w:pPr>
            <w:r w:rsidRPr="00CA535F">
              <w:rPr>
                <w:b/>
                <w:bCs/>
              </w:rPr>
              <w:lastRenderedPageBreak/>
              <w:t>Option</w:t>
            </w:r>
          </w:p>
        </w:tc>
        <w:tc>
          <w:tcPr>
            <w:tcW w:w="0" w:type="auto"/>
            <w:vAlign w:val="center"/>
            <w:hideMark/>
          </w:tcPr>
          <w:p w14:paraId="1610FDF6" w14:textId="77777777" w:rsidR="00CA535F" w:rsidRPr="00CA535F" w:rsidRDefault="00CA535F" w:rsidP="00CA535F">
            <w:pPr>
              <w:rPr>
                <w:b/>
                <w:bCs/>
              </w:rPr>
            </w:pPr>
            <w:r w:rsidRPr="00CA535F">
              <w:rPr>
                <w:b/>
                <w:bCs/>
              </w:rPr>
              <w:t>Beschreibung</w:t>
            </w:r>
          </w:p>
        </w:tc>
      </w:tr>
      <w:tr w:rsidR="00CA535F" w:rsidRPr="00CA535F" w14:paraId="4A1A071B" w14:textId="77777777" w:rsidTr="00CA535F">
        <w:trPr>
          <w:tblCellSpacing w:w="15" w:type="dxa"/>
        </w:trPr>
        <w:tc>
          <w:tcPr>
            <w:tcW w:w="0" w:type="auto"/>
            <w:vAlign w:val="center"/>
            <w:hideMark/>
          </w:tcPr>
          <w:p w14:paraId="7CCA35CE" w14:textId="77777777" w:rsidR="00CA535F" w:rsidRPr="00CA535F" w:rsidRDefault="00CA535F" w:rsidP="00CA535F">
            <w:r w:rsidRPr="00CA535F">
              <w:rPr>
                <w:i/>
                <w:iCs/>
              </w:rPr>
              <w:t>(ohne)</w:t>
            </w:r>
          </w:p>
        </w:tc>
        <w:tc>
          <w:tcPr>
            <w:tcW w:w="0" w:type="auto"/>
            <w:vAlign w:val="center"/>
            <w:hideMark/>
          </w:tcPr>
          <w:p w14:paraId="747F1373"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7046E0F6" w14:textId="77777777" w:rsidTr="00CA535F">
        <w:trPr>
          <w:tblCellSpacing w:w="15" w:type="dxa"/>
        </w:trPr>
        <w:tc>
          <w:tcPr>
            <w:tcW w:w="0" w:type="auto"/>
            <w:vAlign w:val="center"/>
            <w:hideMark/>
          </w:tcPr>
          <w:p w14:paraId="638F790A" w14:textId="77777777" w:rsidR="00CA535F" w:rsidRPr="00CA535F" w:rsidRDefault="00CA535F" w:rsidP="00CA535F">
            <w:r w:rsidRPr="00CA535F">
              <w:rPr>
                <w:b/>
                <w:bCs/>
              </w:rPr>
              <w:t>-u</w:t>
            </w:r>
          </w:p>
        </w:tc>
        <w:tc>
          <w:tcPr>
            <w:tcW w:w="0" w:type="auto"/>
            <w:vAlign w:val="center"/>
            <w:hideMark/>
          </w:tcPr>
          <w:p w14:paraId="1223537F" w14:textId="77777777" w:rsidR="00CA535F" w:rsidRPr="00CA535F" w:rsidRDefault="00CA535F" w:rsidP="00CA535F">
            <w:r w:rsidRPr="00CA535F">
              <w:t>Gibt nur die effektive User-ID (UID, numerisch) aus. Beispiel: id -u alice könnte 1001 ausgeben.</w:t>
            </w:r>
          </w:p>
        </w:tc>
      </w:tr>
      <w:tr w:rsidR="00CA535F" w:rsidRPr="00CA535F" w14:paraId="43726C35" w14:textId="77777777" w:rsidTr="00CA535F">
        <w:trPr>
          <w:tblCellSpacing w:w="15" w:type="dxa"/>
        </w:trPr>
        <w:tc>
          <w:tcPr>
            <w:tcW w:w="0" w:type="auto"/>
            <w:vAlign w:val="center"/>
            <w:hideMark/>
          </w:tcPr>
          <w:p w14:paraId="6A31358D" w14:textId="77777777" w:rsidR="00CA535F" w:rsidRPr="00CA535F" w:rsidRDefault="00CA535F" w:rsidP="00CA535F">
            <w:r w:rsidRPr="00CA535F">
              <w:rPr>
                <w:b/>
                <w:bCs/>
              </w:rPr>
              <w:t>-g</w:t>
            </w:r>
          </w:p>
        </w:tc>
        <w:tc>
          <w:tcPr>
            <w:tcW w:w="0" w:type="auto"/>
            <w:vAlign w:val="center"/>
            <w:hideMark/>
          </w:tcPr>
          <w:p w14:paraId="7CE0498C" w14:textId="77777777" w:rsidR="00CA535F" w:rsidRPr="00CA535F" w:rsidRDefault="00CA535F" w:rsidP="00CA535F">
            <w:r w:rsidRPr="00CA535F">
              <w:t>Gibt nur die effektive Gruppen-ID (GID, numerisch) aus.</w:t>
            </w:r>
          </w:p>
        </w:tc>
      </w:tr>
      <w:tr w:rsidR="00CA535F" w:rsidRPr="00CA535F" w14:paraId="5B3409F6" w14:textId="77777777" w:rsidTr="00CA535F">
        <w:trPr>
          <w:tblCellSpacing w:w="15" w:type="dxa"/>
        </w:trPr>
        <w:tc>
          <w:tcPr>
            <w:tcW w:w="0" w:type="auto"/>
            <w:vAlign w:val="center"/>
            <w:hideMark/>
          </w:tcPr>
          <w:p w14:paraId="17ADF9E9" w14:textId="77777777" w:rsidR="00CA535F" w:rsidRPr="00CA535F" w:rsidRDefault="00CA535F" w:rsidP="00CA535F">
            <w:r w:rsidRPr="00CA535F">
              <w:rPr>
                <w:b/>
                <w:bCs/>
              </w:rPr>
              <w:t>-G</w:t>
            </w:r>
          </w:p>
        </w:tc>
        <w:tc>
          <w:tcPr>
            <w:tcW w:w="0" w:type="auto"/>
            <w:vAlign w:val="center"/>
            <w:hideMark/>
          </w:tcPr>
          <w:p w14:paraId="08590C28" w14:textId="77777777" w:rsidR="00CA535F" w:rsidRPr="00CA535F" w:rsidRDefault="00CA535F" w:rsidP="00CA535F">
            <w:r w:rsidRPr="00CA535F">
              <w:t>Gibt alle Gruppen-IDs (numerisch) aus, in denen der Benutzer Mitglied ist (Primär- und Sekundärgruppen).</w:t>
            </w:r>
          </w:p>
        </w:tc>
      </w:tr>
      <w:tr w:rsidR="00CA535F" w:rsidRPr="00CA535F" w14:paraId="3AB026C4" w14:textId="77777777" w:rsidTr="00CA535F">
        <w:trPr>
          <w:tblCellSpacing w:w="15" w:type="dxa"/>
        </w:trPr>
        <w:tc>
          <w:tcPr>
            <w:tcW w:w="0" w:type="auto"/>
            <w:vAlign w:val="center"/>
            <w:hideMark/>
          </w:tcPr>
          <w:p w14:paraId="766EFB61" w14:textId="77777777" w:rsidR="00CA535F" w:rsidRPr="00CA535F" w:rsidRDefault="00CA535F" w:rsidP="00CA535F">
            <w:r w:rsidRPr="00CA535F">
              <w:rPr>
                <w:b/>
                <w:bCs/>
              </w:rPr>
              <w:t>-n</w:t>
            </w:r>
          </w:p>
        </w:tc>
        <w:tc>
          <w:tcPr>
            <w:tcW w:w="0" w:type="auto"/>
            <w:vAlign w:val="center"/>
            <w:hideMark/>
          </w:tcPr>
          <w:p w14:paraId="1AAEB05A"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4B3FCE4D" w14:textId="77777777" w:rsidTr="00CA535F">
        <w:trPr>
          <w:tblCellSpacing w:w="15" w:type="dxa"/>
        </w:trPr>
        <w:tc>
          <w:tcPr>
            <w:tcW w:w="0" w:type="auto"/>
            <w:vAlign w:val="center"/>
            <w:hideMark/>
          </w:tcPr>
          <w:p w14:paraId="12CBFE47" w14:textId="77777777" w:rsidR="00CA535F" w:rsidRPr="00CA535F" w:rsidRDefault="00CA535F" w:rsidP="00CA535F">
            <w:r w:rsidRPr="00CA535F">
              <w:rPr>
                <w:b/>
                <w:bCs/>
              </w:rPr>
              <w:t>-r</w:t>
            </w:r>
          </w:p>
        </w:tc>
        <w:tc>
          <w:tcPr>
            <w:tcW w:w="0" w:type="auto"/>
            <w:vAlign w:val="center"/>
            <w:hideMark/>
          </w:tcPr>
          <w:p w14:paraId="36E6B1CD" w14:textId="77777777" w:rsidR="00CA535F" w:rsidRPr="00CA535F" w:rsidRDefault="00CA535F" w:rsidP="00CA535F">
            <w:r w:rsidRPr="00CA535F">
              <w:t>Zeigt die reale UID/GID an (falls z.B. mit sudo aufgerufen, reale vs. effektive ID unterscheiden).</w:t>
            </w:r>
          </w:p>
        </w:tc>
      </w:tr>
      <w:tr w:rsidR="00CA535F" w:rsidRPr="00CA535F" w14:paraId="1727FA23" w14:textId="77777777" w:rsidTr="00CA535F">
        <w:trPr>
          <w:tblCellSpacing w:w="15" w:type="dxa"/>
        </w:trPr>
        <w:tc>
          <w:tcPr>
            <w:tcW w:w="0" w:type="auto"/>
            <w:vAlign w:val="center"/>
            <w:hideMark/>
          </w:tcPr>
          <w:p w14:paraId="69DA4F17" w14:textId="77777777" w:rsidR="00CA535F" w:rsidRPr="00CA535F" w:rsidRDefault="00CA535F" w:rsidP="00CA535F">
            <w:r w:rsidRPr="00CA535F">
              <w:rPr>
                <w:b/>
                <w:bCs/>
              </w:rPr>
              <w:t>-Z</w:t>
            </w:r>
          </w:p>
        </w:tc>
        <w:tc>
          <w:tcPr>
            <w:tcW w:w="0" w:type="auto"/>
            <w:vAlign w:val="center"/>
            <w:hideMark/>
          </w:tcPr>
          <w:p w14:paraId="77190D81"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79F0DDE2" w14:textId="77777777" w:rsidTr="00CA535F">
        <w:trPr>
          <w:tblCellSpacing w:w="15" w:type="dxa"/>
        </w:trPr>
        <w:tc>
          <w:tcPr>
            <w:tcW w:w="0" w:type="auto"/>
            <w:vAlign w:val="center"/>
            <w:hideMark/>
          </w:tcPr>
          <w:p w14:paraId="73B3D652"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531FE2D" w14:textId="77777777" w:rsidR="00CA535F" w:rsidRPr="00CA535F" w:rsidRDefault="00CA535F" w:rsidP="00CA535F">
            <w:r w:rsidRPr="00CA535F">
              <w:t>Hilfe bzw. Version anzeigen.</w:t>
            </w:r>
          </w:p>
        </w:tc>
      </w:tr>
    </w:tbl>
    <w:p w14:paraId="287D29A1" w14:textId="77777777" w:rsidR="00CA535F" w:rsidRPr="00CA535F" w:rsidRDefault="00CA535F" w:rsidP="00CA535F">
      <w:pPr>
        <w:rPr>
          <w:b/>
          <w:bCs/>
        </w:rPr>
      </w:pPr>
      <w:r w:rsidRPr="00CA535F">
        <w:rPr>
          <w:b/>
          <w:bCs/>
        </w:rPr>
        <w:t>groupadd (Gruppe anlegen)</w:t>
      </w:r>
    </w:p>
    <w:p w14:paraId="64B2C926"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39DB9178" w14:textId="77777777" w:rsidR="00CA535F" w:rsidRPr="00CA535F" w:rsidRDefault="00CA535F" w:rsidP="00CA535F">
      <w:r w:rsidRPr="00CA535F">
        <w:t>groupadd [Optionen] GRUPPENNAME</w:t>
      </w:r>
    </w:p>
    <w:p w14:paraId="37687A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5BD10976" w14:textId="77777777" w:rsidTr="00CA535F">
        <w:trPr>
          <w:tblHeader/>
          <w:tblCellSpacing w:w="15" w:type="dxa"/>
        </w:trPr>
        <w:tc>
          <w:tcPr>
            <w:tcW w:w="0" w:type="auto"/>
            <w:vAlign w:val="center"/>
            <w:hideMark/>
          </w:tcPr>
          <w:p w14:paraId="3E247C39" w14:textId="77777777" w:rsidR="00CA535F" w:rsidRPr="00CA535F" w:rsidRDefault="00CA535F" w:rsidP="00CA535F">
            <w:pPr>
              <w:rPr>
                <w:b/>
                <w:bCs/>
              </w:rPr>
            </w:pPr>
            <w:r w:rsidRPr="00CA535F">
              <w:rPr>
                <w:b/>
                <w:bCs/>
              </w:rPr>
              <w:t>Option</w:t>
            </w:r>
          </w:p>
        </w:tc>
        <w:tc>
          <w:tcPr>
            <w:tcW w:w="0" w:type="auto"/>
            <w:vAlign w:val="center"/>
            <w:hideMark/>
          </w:tcPr>
          <w:p w14:paraId="18BE690E" w14:textId="77777777" w:rsidR="00CA535F" w:rsidRPr="00CA535F" w:rsidRDefault="00CA535F" w:rsidP="00CA535F">
            <w:pPr>
              <w:rPr>
                <w:b/>
                <w:bCs/>
              </w:rPr>
            </w:pPr>
            <w:r w:rsidRPr="00CA535F">
              <w:rPr>
                <w:b/>
                <w:bCs/>
              </w:rPr>
              <w:t>Beschreibung</w:t>
            </w:r>
          </w:p>
        </w:tc>
      </w:tr>
      <w:tr w:rsidR="00CA535F" w:rsidRPr="00CA535F" w14:paraId="53C26418" w14:textId="77777777" w:rsidTr="00CA535F">
        <w:trPr>
          <w:tblCellSpacing w:w="15" w:type="dxa"/>
        </w:trPr>
        <w:tc>
          <w:tcPr>
            <w:tcW w:w="0" w:type="auto"/>
            <w:vAlign w:val="center"/>
            <w:hideMark/>
          </w:tcPr>
          <w:p w14:paraId="7D64E9BA"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23677A0F"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062B1095" w14:textId="77777777" w:rsidTr="00CA535F">
        <w:trPr>
          <w:tblCellSpacing w:w="15" w:type="dxa"/>
        </w:trPr>
        <w:tc>
          <w:tcPr>
            <w:tcW w:w="0" w:type="auto"/>
            <w:vAlign w:val="center"/>
            <w:hideMark/>
          </w:tcPr>
          <w:p w14:paraId="6386D3F8" w14:textId="77777777" w:rsidR="00CA535F" w:rsidRPr="00CA535F" w:rsidRDefault="00CA535F" w:rsidP="00CA535F">
            <w:r w:rsidRPr="00CA535F">
              <w:rPr>
                <w:b/>
                <w:bCs/>
              </w:rPr>
              <w:t>-o</w:t>
            </w:r>
          </w:p>
        </w:tc>
        <w:tc>
          <w:tcPr>
            <w:tcW w:w="0" w:type="auto"/>
            <w:vAlign w:val="center"/>
            <w:hideMark/>
          </w:tcPr>
          <w:p w14:paraId="467EB679" w14:textId="77777777" w:rsidR="00CA535F" w:rsidRPr="00CA535F" w:rsidRDefault="00CA535F" w:rsidP="00CA535F">
            <w:r w:rsidRPr="00CA535F">
              <w:t>Erlaubt die Verwendung einer bereits existierenden GID (zusammen mit -g zu nutzen, um GID-Doppel zu erzwingen).</w:t>
            </w:r>
          </w:p>
        </w:tc>
      </w:tr>
      <w:tr w:rsidR="00CA535F" w:rsidRPr="00CA535F" w14:paraId="5EA593A5" w14:textId="77777777" w:rsidTr="00CA535F">
        <w:trPr>
          <w:tblCellSpacing w:w="15" w:type="dxa"/>
        </w:trPr>
        <w:tc>
          <w:tcPr>
            <w:tcW w:w="0" w:type="auto"/>
            <w:vAlign w:val="center"/>
            <w:hideMark/>
          </w:tcPr>
          <w:p w14:paraId="3D27E8B0" w14:textId="77777777" w:rsidR="00CA535F" w:rsidRPr="00CA535F" w:rsidRDefault="00CA535F" w:rsidP="00CA535F">
            <w:r w:rsidRPr="00CA535F">
              <w:rPr>
                <w:b/>
                <w:bCs/>
              </w:rPr>
              <w:t>-f</w:t>
            </w:r>
          </w:p>
        </w:tc>
        <w:tc>
          <w:tcPr>
            <w:tcW w:w="0" w:type="auto"/>
            <w:vAlign w:val="center"/>
            <w:hideMark/>
          </w:tcPr>
          <w:p w14:paraId="3F16897F"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1F01FA2C" w14:textId="77777777" w:rsidTr="00CA535F">
        <w:trPr>
          <w:tblCellSpacing w:w="15" w:type="dxa"/>
        </w:trPr>
        <w:tc>
          <w:tcPr>
            <w:tcW w:w="0" w:type="auto"/>
            <w:vAlign w:val="center"/>
            <w:hideMark/>
          </w:tcPr>
          <w:p w14:paraId="111DF7DD" w14:textId="77777777" w:rsidR="00CA535F" w:rsidRPr="00CA535F" w:rsidRDefault="00CA535F" w:rsidP="00CA535F">
            <w:r w:rsidRPr="00CA535F">
              <w:rPr>
                <w:b/>
                <w:bCs/>
              </w:rPr>
              <w:lastRenderedPageBreak/>
              <w:t>-r</w:t>
            </w:r>
          </w:p>
        </w:tc>
        <w:tc>
          <w:tcPr>
            <w:tcW w:w="0" w:type="auto"/>
            <w:vAlign w:val="center"/>
            <w:hideMark/>
          </w:tcPr>
          <w:p w14:paraId="45BA815F" w14:textId="77777777" w:rsidR="00CA535F" w:rsidRPr="00CA535F" w:rsidRDefault="00CA535F" w:rsidP="00CA535F">
            <w:r w:rsidRPr="00CA535F">
              <w:t>Erstellt eine Systemgruppe (GID wird aus dem System-Bereich gewählt, z.B. &lt;1000).</w:t>
            </w:r>
          </w:p>
        </w:tc>
      </w:tr>
      <w:tr w:rsidR="00CA535F" w:rsidRPr="00CA535F" w14:paraId="6EA3CECF" w14:textId="77777777" w:rsidTr="00CA535F">
        <w:trPr>
          <w:tblCellSpacing w:w="15" w:type="dxa"/>
        </w:trPr>
        <w:tc>
          <w:tcPr>
            <w:tcW w:w="0" w:type="auto"/>
            <w:vAlign w:val="center"/>
            <w:hideMark/>
          </w:tcPr>
          <w:p w14:paraId="29E7299A"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2433B497" w14:textId="77777777" w:rsidR="00CA535F" w:rsidRPr="00CA535F" w:rsidRDefault="00CA535F" w:rsidP="00CA535F">
            <w:r w:rsidRPr="00CA535F">
              <w:t>Überschreibt einen Eintrag aus /etc/login.defs temporär (z.B. -K GID_MIN=500 um untere GID-Bereiche anzupassen).</w:t>
            </w:r>
          </w:p>
        </w:tc>
      </w:tr>
      <w:tr w:rsidR="00CA535F" w:rsidRPr="00CA535F" w14:paraId="2EE4F9D5" w14:textId="77777777" w:rsidTr="00CA535F">
        <w:trPr>
          <w:tblCellSpacing w:w="15" w:type="dxa"/>
        </w:trPr>
        <w:tc>
          <w:tcPr>
            <w:tcW w:w="0" w:type="auto"/>
            <w:vAlign w:val="center"/>
            <w:hideMark/>
          </w:tcPr>
          <w:p w14:paraId="1D41BFC1"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7E661FF5"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215135B9" w14:textId="77777777" w:rsidR="00CA535F" w:rsidRPr="00CA535F" w:rsidRDefault="00CA535F" w:rsidP="00CA535F">
      <w:pPr>
        <w:rPr>
          <w:b/>
          <w:bCs/>
        </w:rPr>
      </w:pPr>
      <w:r w:rsidRPr="00CA535F">
        <w:rPr>
          <w:b/>
          <w:bCs/>
        </w:rPr>
        <w:t>groupmod (Gruppe ändern)</w:t>
      </w:r>
    </w:p>
    <w:p w14:paraId="4386CFC6"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25DDC968" w14:textId="77777777" w:rsidR="00CA535F" w:rsidRPr="00CA535F" w:rsidRDefault="00CA535F" w:rsidP="00CA535F">
      <w:r w:rsidRPr="00CA535F">
        <w:t>groupmod [Optionen] GRUPPE</w:t>
      </w:r>
    </w:p>
    <w:p w14:paraId="488452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724A2E72" w14:textId="77777777" w:rsidTr="00CA535F">
        <w:trPr>
          <w:tblHeader/>
          <w:tblCellSpacing w:w="15" w:type="dxa"/>
        </w:trPr>
        <w:tc>
          <w:tcPr>
            <w:tcW w:w="0" w:type="auto"/>
            <w:vAlign w:val="center"/>
            <w:hideMark/>
          </w:tcPr>
          <w:p w14:paraId="175EE448" w14:textId="77777777" w:rsidR="00CA535F" w:rsidRPr="00CA535F" w:rsidRDefault="00CA535F" w:rsidP="00CA535F">
            <w:pPr>
              <w:rPr>
                <w:b/>
                <w:bCs/>
              </w:rPr>
            </w:pPr>
            <w:r w:rsidRPr="00CA535F">
              <w:rPr>
                <w:b/>
                <w:bCs/>
              </w:rPr>
              <w:t>Option</w:t>
            </w:r>
          </w:p>
        </w:tc>
        <w:tc>
          <w:tcPr>
            <w:tcW w:w="0" w:type="auto"/>
            <w:vAlign w:val="center"/>
            <w:hideMark/>
          </w:tcPr>
          <w:p w14:paraId="2E684C77" w14:textId="77777777" w:rsidR="00CA535F" w:rsidRPr="00CA535F" w:rsidRDefault="00CA535F" w:rsidP="00CA535F">
            <w:pPr>
              <w:rPr>
                <w:b/>
                <w:bCs/>
              </w:rPr>
            </w:pPr>
            <w:r w:rsidRPr="00CA535F">
              <w:rPr>
                <w:b/>
                <w:bCs/>
              </w:rPr>
              <w:t>Beschreibung</w:t>
            </w:r>
          </w:p>
        </w:tc>
      </w:tr>
      <w:tr w:rsidR="00CA535F" w:rsidRPr="00CA535F" w14:paraId="683D157E" w14:textId="77777777" w:rsidTr="00CA535F">
        <w:trPr>
          <w:tblCellSpacing w:w="15" w:type="dxa"/>
        </w:trPr>
        <w:tc>
          <w:tcPr>
            <w:tcW w:w="0" w:type="auto"/>
            <w:vAlign w:val="center"/>
            <w:hideMark/>
          </w:tcPr>
          <w:p w14:paraId="22E4B49E"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3AF1C5C6"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61764200" w14:textId="77777777" w:rsidTr="00CA535F">
        <w:trPr>
          <w:tblCellSpacing w:w="15" w:type="dxa"/>
        </w:trPr>
        <w:tc>
          <w:tcPr>
            <w:tcW w:w="0" w:type="auto"/>
            <w:vAlign w:val="center"/>
            <w:hideMark/>
          </w:tcPr>
          <w:p w14:paraId="0A6E7771"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4AE8D668"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0428EDC" w14:textId="77777777" w:rsidTr="00CA535F">
        <w:trPr>
          <w:tblCellSpacing w:w="15" w:type="dxa"/>
        </w:trPr>
        <w:tc>
          <w:tcPr>
            <w:tcW w:w="0" w:type="auto"/>
            <w:vAlign w:val="center"/>
            <w:hideMark/>
          </w:tcPr>
          <w:p w14:paraId="10CEDB43" w14:textId="77777777" w:rsidR="00CA535F" w:rsidRPr="00CA535F" w:rsidRDefault="00CA535F" w:rsidP="00CA535F">
            <w:r w:rsidRPr="00CA535F">
              <w:rPr>
                <w:b/>
                <w:bCs/>
              </w:rPr>
              <w:t>-o</w:t>
            </w:r>
          </w:p>
        </w:tc>
        <w:tc>
          <w:tcPr>
            <w:tcW w:w="0" w:type="auto"/>
            <w:vAlign w:val="center"/>
            <w:hideMark/>
          </w:tcPr>
          <w:p w14:paraId="6ABE43F9" w14:textId="77777777" w:rsidR="00CA535F" w:rsidRPr="00CA535F" w:rsidRDefault="00CA535F" w:rsidP="00CA535F">
            <w:r w:rsidRPr="00CA535F">
              <w:t>Erlaubt das Setzen einer bereits vergebenen GID (nur mit -g relevant).</w:t>
            </w:r>
          </w:p>
        </w:tc>
      </w:tr>
      <w:tr w:rsidR="00CA535F" w:rsidRPr="00CA535F" w14:paraId="6315D6C9" w14:textId="77777777" w:rsidTr="00CA535F">
        <w:trPr>
          <w:tblCellSpacing w:w="15" w:type="dxa"/>
        </w:trPr>
        <w:tc>
          <w:tcPr>
            <w:tcW w:w="0" w:type="auto"/>
            <w:vAlign w:val="center"/>
            <w:hideMark/>
          </w:tcPr>
          <w:p w14:paraId="346F5AE0"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EFE0BC2" w14:textId="77777777" w:rsidR="00CA535F" w:rsidRPr="00CA535F" w:rsidRDefault="00CA535F" w:rsidP="00CA535F">
            <w:r w:rsidRPr="00CA535F">
              <w:t>Ändert das (verschlüsselte) Gruppenpasswort. (Entspricht Editieren von /etc/gshadow).</w:t>
            </w:r>
          </w:p>
        </w:tc>
      </w:tr>
    </w:tbl>
    <w:p w14:paraId="57DDB788" w14:textId="77777777" w:rsidR="00CA535F" w:rsidRPr="00CA535F" w:rsidRDefault="00CA535F" w:rsidP="00CA535F">
      <w:pPr>
        <w:rPr>
          <w:b/>
          <w:bCs/>
        </w:rPr>
      </w:pPr>
      <w:r w:rsidRPr="00CA535F">
        <w:rPr>
          <w:b/>
          <w:bCs/>
        </w:rPr>
        <w:t>groupdel (Gruppe löschen)</w:t>
      </w:r>
    </w:p>
    <w:p w14:paraId="6FD6C66D"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1D8744A0" w14:textId="77777777" w:rsidR="00CA535F" w:rsidRPr="00CA535F" w:rsidRDefault="00CA535F" w:rsidP="00CA535F">
      <w:r w:rsidRPr="00CA535F">
        <w:t>groupdel GRUPPENNAME</w:t>
      </w:r>
    </w:p>
    <w:p w14:paraId="69607FDF"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w:t>
      </w:r>
      <w:r w:rsidRPr="00CA535F">
        <w:lastRenderedPageBreak/>
        <w:t>oder löschen. Dateien auf dem System, die dieser Gruppe gehören, behalten die nun ungültige GID bei, bis man sie manuell ändert.</w:t>
      </w:r>
    </w:p>
    <w:p w14:paraId="36166E5F" w14:textId="77777777" w:rsidR="00CA535F" w:rsidRPr="00CA535F" w:rsidRDefault="00CA535F" w:rsidP="00CA535F">
      <w:pPr>
        <w:rPr>
          <w:b/>
          <w:bCs/>
        </w:rPr>
      </w:pPr>
      <w:r w:rsidRPr="00CA535F">
        <w:rPr>
          <w:b/>
          <w:bCs/>
        </w:rPr>
        <w:t>su (Switch User)</w:t>
      </w:r>
    </w:p>
    <w:p w14:paraId="1594FC9E"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0FAC0587" w14:textId="77777777" w:rsidR="00CA535F" w:rsidRPr="00CA535F" w:rsidRDefault="00CA535F" w:rsidP="00CA535F">
      <w:r w:rsidRPr="00CA535F">
        <w:t xml:space="preserve">su [OPTION]... [BENUTZER [-]] </w:t>
      </w:r>
    </w:p>
    <w:p w14:paraId="555CD47F" w14:textId="77777777" w:rsidR="00CA535F" w:rsidRPr="00CA535F" w:rsidRDefault="00CA535F" w:rsidP="00CA535F">
      <w:r w:rsidRPr="00CA535F">
        <w:rPr>
          <w:i/>
          <w:iCs/>
        </w:rPr>
        <w:t>Wird BENUTZER weggelassen, versucht su auf den Superuser (root) zu wechseln.</w:t>
      </w:r>
    </w:p>
    <w:p w14:paraId="6550FEC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0D26BC9A" w14:textId="77777777" w:rsidTr="00CA535F">
        <w:trPr>
          <w:tblHeader/>
          <w:tblCellSpacing w:w="15" w:type="dxa"/>
        </w:trPr>
        <w:tc>
          <w:tcPr>
            <w:tcW w:w="0" w:type="auto"/>
            <w:vAlign w:val="center"/>
            <w:hideMark/>
          </w:tcPr>
          <w:p w14:paraId="6F4AEEAF" w14:textId="77777777" w:rsidR="00CA535F" w:rsidRPr="00CA535F" w:rsidRDefault="00CA535F" w:rsidP="00CA535F">
            <w:pPr>
              <w:rPr>
                <w:b/>
                <w:bCs/>
              </w:rPr>
            </w:pPr>
            <w:r w:rsidRPr="00CA535F">
              <w:rPr>
                <w:b/>
                <w:bCs/>
              </w:rPr>
              <w:t>Option</w:t>
            </w:r>
          </w:p>
        </w:tc>
        <w:tc>
          <w:tcPr>
            <w:tcW w:w="0" w:type="auto"/>
            <w:vAlign w:val="center"/>
            <w:hideMark/>
          </w:tcPr>
          <w:p w14:paraId="28B399F9" w14:textId="77777777" w:rsidR="00CA535F" w:rsidRPr="00CA535F" w:rsidRDefault="00CA535F" w:rsidP="00CA535F">
            <w:pPr>
              <w:rPr>
                <w:b/>
                <w:bCs/>
              </w:rPr>
            </w:pPr>
            <w:r w:rsidRPr="00CA535F">
              <w:rPr>
                <w:b/>
                <w:bCs/>
              </w:rPr>
              <w:t>Beschreibung</w:t>
            </w:r>
          </w:p>
        </w:tc>
      </w:tr>
      <w:tr w:rsidR="00CA535F" w:rsidRPr="00CA535F" w14:paraId="224B10C9" w14:textId="77777777" w:rsidTr="00CA535F">
        <w:trPr>
          <w:tblCellSpacing w:w="15" w:type="dxa"/>
        </w:trPr>
        <w:tc>
          <w:tcPr>
            <w:tcW w:w="0" w:type="auto"/>
            <w:vAlign w:val="center"/>
            <w:hideMark/>
          </w:tcPr>
          <w:p w14:paraId="221E1CF0"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7848F77B"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139A711C" w14:textId="77777777" w:rsidTr="00CA535F">
        <w:trPr>
          <w:tblCellSpacing w:w="15" w:type="dxa"/>
        </w:trPr>
        <w:tc>
          <w:tcPr>
            <w:tcW w:w="0" w:type="auto"/>
            <w:vAlign w:val="center"/>
            <w:hideMark/>
          </w:tcPr>
          <w:p w14:paraId="34CFC676"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21FD75BC"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2DFA1BAC" w14:textId="77777777" w:rsidTr="00CA535F">
        <w:trPr>
          <w:tblCellSpacing w:w="15" w:type="dxa"/>
        </w:trPr>
        <w:tc>
          <w:tcPr>
            <w:tcW w:w="0" w:type="auto"/>
            <w:vAlign w:val="center"/>
            <w:hideMark/>
          </w:tcPr>
          <w:p w14:paraId="26F20169"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2D2CE280"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6310FD40" w14:textId="77777777" w:rsidTr="00CA535F">
        <w:trPr>
          <w:tblCellSpacing w:w="15" w:type="dxa"/>
        </w:trPr>
        <w:tc>
          <w:tcPr>
            <w:tcW w:w="0" w:type="auto"/>
            <w:vAlign w:val="center"/>
            <w:hideMark/>
          </w:tcPr>
          <w:p w14:paraId="6F0460C9"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601EDEB"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62344FF" w14:textId="77777777" w:rsidTr="00CA535F">
        <w:trPr>
          <w:tblCellSpacing w:w="15" w:type="dxa"/>
        </w:trPr>
        <w:tc>
          <w:tcPr>
            <w:tcW w:w="0" w:type="auto"/>
            <w:vAlign w:val="center"/>
            <w:hideMark/>
          </w:tcPr>
          <w:p w14:paraId="1DD078E3"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61BA60D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4837AAD8" w14:textId="77777777" w:rsidTr="00CA535F">
        <w:trPr>
          <w:tblCellSpacing w:w="15" w:type="dxa"/>
        </w:trPr>
        <w:tc>
          <w:tcPr>
            <w:tcW w:w="0" w:type="auto"/>
            <w:vAlign w:val="center"/>
            <w:hideMark/>
          </w:tcPr>
          <w:p w14:paraId="521AB963" w14:textId="77777777" w:rsidR="00CA535F" w:rsidRPr="00CA535F" w:rsidRDefault="00CA535F" w:rsidP="00CA535F">
            <w:r w:rsidRPr="00CA535F">
              <w:rPr>
                <w:b/>
                <w:bCs/>
              </w:rPr>
              <w:t>-&lt;Ziffer&gt;</w:t>
            </w:r>
          </w:p>
        </w:tc>
        <w:tc>
          <w:tcPr>
            <w:tcW w:w="0" w:type="auto"/>
            <w:vAlign w:val="center"/>
            <w:hideMark/>
          </w:tcPr>
          <w:p w14:paraId="6646E121" w14:textId="77777777" w:rsidR="00CA535F" w:rsidRPr="00CA535F" w:rsidRDefault="00CA535F" w:rsidP="00CA535F">
            <w:r w:rsidRPr="00CA535F">
              <w:t>(BSD su) Angabe einer Session-Klasse – unter Linux nicht genutzt.</w:t>
            </w:r>
          </w:p>
        </w:tc>
      </w:tr>
      <w:tr w:rsidR="00CA535F" w:rsidRPr="00CA535F" w14:paraId="323AC3CC" w14:textId="77777777" w:rsidTr="00CA535F">
        <w:trPr>
          <w:tblCellSpacing w:w="15" w:type="dxa"/>
        </w:trPr>
        <w:tc>
          <w:tcPr>
            <w:tcW w:w="0" w:type="auto"/>
            <w:vAlign w:val="center"/>
            <w:hideMark/>
          </w:tcPr>
          <w:p w14:paraId="1AA203F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47F49B0" w14:textId="77777777" w:rsidR="00CA535F" w:rsidRPr="00CA535F" w:rsidRDefault="00CA535F" w:rsidP="00CA535F">
            <w:r w:rsidRPr="00CA535F">
              <w:t>Anzeigen von Hilfe bzw. Version.</w:t>
            </w:r>
          </w:p>
        </w:tc>
      </w:tr>
    </w:tbl>
    <w:p w14:paraId="1376414E" w14:textId="77777777" w:rsidR="00CA535F" w:rsidRPr="00CA535F" w:rsidRDefault="00CA535F" w:rsidP="00CA535F">
      <w:r w:rsidRPr="00CA535F">
        <w:rPr>
          <w:i/>
          <w:iCs/>
        </w:rPr>
        <w:t>Hinweise:</w:t>
      </w:r>
    </w:p>
    <w:p w14:paraId="3AB3F8CC" w14:textId="77777777" w:rsidR="00CA535F" w:rsidRPr="00CA535F" w:rsidRDefault="00CA535F">
      <w:pPr>
        <w:numPr>
          <w:ilvl w:val="0"/>
          <w:numId w:val="299"/>
        </w:numPr>
      </w:pPr>
      <w:r w:rsidRPr="00CA535F">
        <w:lastRenderedPageBreak/>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255C6B13" w14:textId="77777777" w:rsidR="00CA535F" w:rsidRPr="00CA535F" w:rsidRDefault="00CA535F">
      <w:pPr>
        <w:numPr>
          <w:ilvl w:val="0"/>
          <w:numId w:val="299"/>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65847DE2" w14:textId="77777777" w:rsidR="00CA535F" w:rsidRPr="00CA535F" w:rsidRDefault="00CA535F" w:rsidP="00CA535F">
      <w:pPr>
        <w:rPr>
          <w:b/>
          <w:bCs/>
        </w:rPr>
      </w:pPr>
      <w:r w:rsidRPr="00CA535F">
        <w:rPr>
          <w:b/>
          <w:bCs/>
        </w:rPr>
        <w:t>sudo (Superuser Do)</w:t>
      </w:r>
    </w:p>
    <w:p w14:paraId="26DE39F8"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662A407" w14:textId="77777777" w:rsidR="00CA535F" w:rsidRPr="00CA535F" w:rsidRDefault="00CA535F" w:rsidP="00CA535F">
      <w:r w:rsidRPr="00CA535F">
        <w:t xml:space="preserve">sudo [OPTION]... [COMMAND] </w:t>
      </w:r>
    </w:p>
    <w:p w14:paraId="013B7E95"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6273CC08"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32478F95" w14:textId="77777777" w:rsidTr="00CA535F">
        <w:trPr>
          <w:tblHeader/>
          <w:tblCellSpacing w:w="15" w:type="dxa"/>
        </w:trPr>
        <w:tc>
          <w:tcPr>
            <w:tcW w:w="0" w:type="auto"/>
            <w:vAlign w:val="center"/>
            <w:hideMark/>
          </w:tcPr>
          <w:p w14:paraId="0F6727B3" w14:textId="77777777" w:rsidR="00CA535F" w:rsidRPr="00CA535F" w:rsidRDefault="00CA535F" w:rsidP="00CA535F">
            <w:pPr>
              <w:rPr>
                <w:b/>
                <w:bCs/>
              </w:rPr>
            </w:pPr>
            <w:r w:rsidRPr="00CA535F">
              <w:rPr>
                <w:b/>
                <w:bCs/>
              </w:rPr>
              <w:t>Option</w:t>
            </w:r>
          </w:p>
        </w:tc>
        <w:tc>
          <w:tcPr>
            <w:tcW w:w="0" w:type="auto"/>
            <w:vAlign w:val="center"/>
            <w:hideMark/>
          </w:tcPr>
          <w:p w14:paraId="036AC656" w14:textId="77777777" w:rsidR="00CA535F" w:rsidRPr="00CA535F" w:rsidRDefault="00CA535F" w:rsidP="00CA535F">
            <w:pPr>
              <w:rPr>
                <w:b/>
                <w:bCs/>
              </w:rPr>
            </w:pPr>
            <w:r w:rsidRPr="00CA535F">
              <w:rPr>
                <w:b/>
                <w:bCs/>
              </w:rPr>
              <w:t>Beschreibung</w:t>
            </w:r>
          </w:p>
        </w:tc>
      </w:tr>
      <w:tr w:rsidR="00CA535F" w:rsidRPr="00CA535F" w14:paraId="132400BF" w14:textId="77777777" w:rsidTr="00CA535F">
        <w:trPr>
          <w:tblCellSpacing w:w="15" w:type="dxa"/>
        </w:trPr>
        <w:tc>
          <w:tcPr>
            <w:tcW w:w="0" w:type="auto"/>
            <w:vAlign w:val="center"/>
            <w:hideMark/>
          </w:tcPr>
          <w:p w14:paraId="7E5C25C3" w14:textId="77777777" w:rsidR="00CA535F" w:rsidRPr="00CA535F" w:rsidRDefault="00CA535F" w:rsidP="00CA535F">
            <w:r w:rsidRPr="00CA535F">
              <w:rPr>
                <w:b/>
                <w:bCs/>
              </w:rPr>
              <w:t>-l</w:t>
            </w:r>
          </w:p>
        </w:tc>
        <w:tc>
          <w:tcPr>
            <w:tcW w:w="0" w:type="auto"/>
            <w:vAlign w:val="center"/>
            <w:hideMark/>
          </w:tcPr>
          <w:p w14:paraId="3021937D"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0195F505" w14:textId="77777777" w:rsidTr="00CA535F">
        <w:trPr>
          <w:tblCellSpacing w:w="15" w:type="dxa"/>
        </w:trPr>
        <w:tc>
          <w:tcPr>
            <w:tcW w:w="0" w:type="auto"/>
            <w:vAlign w:val="center"/>
            <w:hideMark/>
          </w:tcPr>
          <w:p w14:paraId="673D6D29"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3A91AC90"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2D67BF4E" w14:textId="77777777" w:rsidTr="00CA535F">
        <w:trPr>
          <w:tblCellSpacing w:w="15" w:type="dxa"/>
        </w:trPr>
        <w:tc>
          <w:tcPr>
            <w:tcW w:w="0" w:type="auto"/>
            <w:vAlign w:val="center"/>
            <w:hideMark/>
          </w:tcPr>
          <w:p w14:paraId="70E57916" w14:textId="77777777" w:rsidR="00CA535F" w:rsidRPr="00CA535F" w:rsidRDefault="00CA535F" w:rsidP="00CA535F">
            <w:r w:rsidRPr="00CA535F">
              <w:rPr>
                <w:b/>
                <w:bCs/>
              </w:rPr>
              <w:t>-s</w:t>
            </w:r>
          </w:p>
        </w:tc>
        <w:tc>
          <w:tcPr>
            <w:tcW w:w="0" w:type="auto"/>
            <w:vAlign w:val="center"/>
            <w:hideMark/>
          </w:tcPr>
          <w:p w14:paraId="2E632AA5"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0EA2ABAE" w14:textId="77777777" w:rsidTr="00CA535F">
        <w:trPr>
          <w:tblCellSpacing w:w="15" w:type="dxa"/>
        </w:trPr>
        <w:tc>
          <w:tcPr>
            <w:tcW w:w="0" w:type="auto"/>
            <w:vAlign w:val="center"/>
            <w:hideMark/>
          </w:tcPr>
          <w:p w14:paraId="0022D221" w14:textId="77777777" w:rsidR="00CA535F" w:rsidRPr="00CA535F" w:rsidRDefault="00CA535F" w:rsidP="00CA535F">
            <w:r w:rsidRPr="00CA535F">
              <w:rPr>
                <w:b/>
                <w:bCs/>
              </w:rPr>
              <w:t>-i</w:t>
            </w:r>
          </w:p>
        </w:tc>
        <w:tc>
          <w:tcPr>
            <w:tcW w:w="0" w:type="auto"/>
            <w:vAlign w:val="center"/>
            <w:hideMark/>
          </w:tcPr>
          <w:p w14:paraId="52E3F7B5"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620FA572" w14:textId="77777777" w:rsidTr="00CA535F">
        <w:trPr>
          <w:tblCellSpacing w:w="15" w:type="dxa"/>
        </w:trPr>
        <w:tc>
          <w:tcPr>
            <w:tcW w:w="0" w:type="auto"/>
            <w:vAlign w:val="center"/>
            <w:hideMark/>
          </w:tcPr>
          <w:p w14:paraId="11A0FAAB" w14:textId="77777777" w:rsidR="00CA535F" w:rsidRPr="00CA535F" w:rsidRDefault="00CA535F" w:rsidP="00CA535F">
            <w:r w:rsidRPr="00CA535F">
              <w:rPr>
                <w:b/>
                <w:bCs/>
              </w:rPr>
              <w:t>-b</w:t>
            </w:r>
          </w:p>
        </w:tc>
        <w:tc>
          <w:tcPr>
            <w:tcW w:w="0" w:type="auto"/>
            <w:vAlign w:val="center"/>
            <w:hideMark/>
          </w:tcPr>
          <w:p w14:paraId="67BD3E65"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557706BF" w14:textId="77777777" w:rsidTr="00CA535F">
        <w:trPr>
          <w:tblCellSpacing w:w="15" w:type="dxa"/>
        </w:trPr>
        <w:tc>
          <w:tcPr>
            <w:tcW w:w="0" w:type="auto"/>
            <w:vAlign w:val="center"/>
            <w:hideMark/>
          </w:tcPr>
          <w:p w14:paraId="0D4AF0D1" w14:textId="77777777" w:rsidR="00CA535F" w:rsidRPr="00CA535F" w:rsidRDefault="00CA535F" w:rsidP="00CA535F">
            <w:r w:rsidRPr="00CA535F">
              <w:rPr>
                <w:b/>
                <w:bCs/>
              </w:rPr>
              <w:lastRenderedPageBreak/>
              <w:t>-E</w:t>
            </w:r>
          </w:p>
        </w:tc>
        <w:tc>
          <w:tcPr>
            <w:tcW w:w="0" w:type="auto"/>
            <w:vAlign w:val="center"/>
            <w:hideMark/>
          </w:tcPr>
          <w:p w14:paraId="0F0532B5"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15D30F82" w14:textId="77777777" w:rsidTr="00CA535F">
        <w:trPr>
          <w:tblCellSpacing w:w="15" w:type="dxa"/>
        </w:trPr>
        <w:tc>
          <w:tcPr>
            <w:tcW w:w="0" w:type="auto"/>
            <w:vAlign w:val="center"/>
            <w:hideMark/>
          </w:tcPr>
          <w:p w14:paraId="524AA1AE"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4297751" w14:textId="77777777" w:rsidR="00CA535F" w:rsidRPr="00CA535F" w:rsidRDefault="00CA535F" w:rsidP="00CA535F">
            <w:r w:rsidRPr="00CA535F">
              <w:t>Definiert einen eigenen Passwort-Prompt. z.B. sudo -p "Passwort für %u:" -v (Platzhalter %u = Username).</w:t>
            </w:r>
          </w:p>
        </w:tc>
      </w:tr>
      <w:tr w:rsidR="00CA535F" w:rsidRPr="00CA535F" w14:paraId="5524069F" w14:textId="77777777" w:rsidTr="00CA535F">
        <w:trPr>
          <w:tblCellSpacing w:w="15" w:type="dxa"/>
        </w:trPr>
        <w:tc>
          <w:tcPr>
            <w:tcW w:w="0" w:type="auto"/>
            <w:vAlign w:val="center"/>
            <w:hideMark/>
          </w:tcPr>
          <w:p w14:paraId="5D06A0BA" w14:textId="77777777" w:rsidR="00CA535F" w:rsidRPr="00CA535F" w:rsidRDefault="00CA535F" w:rsidP="00CA535F">
            <w:r w:rsidRPr="00CA535F">
              <w:rPr>
                <w:b/>
                <w:bCs/>
              </w:rPr>
              <w:t>-v</w:t>
            </w:r>
          </w:p>
        </w:tc>
        <w:tc>
          <w:tcPr>
            <w:tcW w:w="0" w:type="auto"/>
            <w:vAlign w:val="center"/>
            <w:hideMark/>
          </w:tcPr>
          <w:p w14:paraId="6250E9B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4A6672DC" w14:textId="77777777" w:rsidTr="00CA535F">
        <w:trPr>
          <w:tblCellSpacing w:w="15" w:type="dxa"/>
        </w:trPr>
        <w:tc>
          <w:tcPr>
            <w:tcW w:w="0" w:type="auto"/>
            <w:vAlign w:val="center"/>
            <w:hideMark/>
          </w:tcPr>
          <w:p w14:paraId="621EF17A" w14:textId="77777777" w:rsidR="00CA535F" w:rsidRPr="00CA535F" w:rsidRDefault="00CA535F" w:rsidP="00CA535F">
            <w:r w:rsidRPr="00CA535F">
              <w:rPr>
                <w:b/>
                <w:bCs/>
              </w:rPr>
              <w:t>-k</w:t>
            </w:r>
          </w:p>
        </w:tc>
        <w:tc>
          <w:tcPr>
            <w:tcW w:w="0" w:type="auto"/>
            <w:vAlign w:val="center"/>
            <w:hideMark/>
          </w:tcPr>
          <w:p w14:paraId="5822CEDA"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4E82AB41" w14:textId="77777777" w:rsidTr="00CA535F">
        <w:trPr>
          <w:tblCellSpacing w:w="15" w:type="dxa"/>
        </w:trPr>
        <w:tc>
          <w:tcPr>
            <w:tcW w:w="0" w:type="auto"/>
            <w:vAlign w:val="center"/>
            <w:hideMark/>
          </w:tcPr>
          <w:p w14:paraId="575150D1" w14:textId="77777777" w:rsidR="00CA535F" w:rsidRPr="00CA535F" w:rsidRDefault="00CA535F" w:rsidP="00CA535F">
            <w:r w:rsidRPr="00CA535F">
              <w:rPr>
                <w:b/>
                <w:bCs/>
              </w:rPr>
              <w:t>-H</w:t>
            </w:r>
          </w:p>
        </w:tc>
        <w:tc>
          <w:tcPr>
            <w:tcW w:w="0" w:type="auto"/>
            <w:vAlign w:val="center"/>
            <w:hideMark/>
          </w:tcPr>
          <w:p w14:paraId="6596352B"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753CED3D" w14:textId="77777777" w:rsidTr="00CA535F">
        <w:trPr>
          <w:tblCellSpacing w:w="15" w:type="dxa"/>
        </w:trPr>
        <w:tc>
          <w:tcPr>
            <w:tcW w:w="0" w:type="auto"/>
            <w:vAlign w:val="center"/>
            <w:hideMark/>
          </w:tcPr>
          <w:p w14:paraId="05F0C764"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011DF497" w14:textId="77777777" w:rsidR="00CA535F" w:rsidRPr="00CA535F" w:rsidRDefault="00CA535F" w:rsidP="00CA535F">
            <w:r w:rsidRPr="00CA535F">
              <w:t>Hilfe anzeigen (kurze Übersicht der Optionen).</w:t>
            </w:r>
          </w:p>
        </w:tc>
      </w:tr>
      <w:tr w:rsidR="00CA535F" w:rsidRPr="00CA535F" w14:paraId="060BCB57" w14:textId="77777777" w:rsidTr="00CA535F">
        <w:trPr>
          <w:tblCellSpacing w:w="15" w:type="dxa"/>
        </w:trPr>
        <w:tc>
          <w:tcPr>
            <w:tcW w:w="0" w:type="auto"/>
            <w:vAlign w:val="center"/>
            <w:hideMark/>
          </w:tcPr>
          <w:p w14:paraId="3D6639B1" w14:textId="77777777" w:rsidR="00CA535F" w:rsidRPr="00CA535F" w:rsidRDefault="00CA535F" w:rsidP="00CA535F">
            <w:r w:rsidRPr="00CA535F">
              <w:rPr>
                <w:b/>
                <w:bCs/>
              </w:rPr>
              <w:t>-K</w:t>
            </w:r>
          </w:p>
        </w:tc>
        <w:tc>
          <w:tcPr>
            <w:tcW w:w="0" w:type="auto"/>
            <w:vAlign w:val="center"/>
            <w:hideMark/>
          </w:tcPr>
          <w:p w14:paraId="15C01C56"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3D77D083" w14:textId="77777777" w:rsidTr="00CA535F">
        <w:trPr>
          <w:tblCellSpacing w:w="15" w:type="dxa"/>
        </w:trPr>
        <w:tc>
          <w:tcPr>
            <w:tcW w:w="0" w:type="auto"/>
            <w:vAlign w:val="center"/>
            <w:hideMark/>
          </w:tcPr>
          <w:p w14:paraId="0D846FA6" w14:textId="77777777" w:rsidR="00CA535F" w:rsidRPr="00CA535F" w:rsidRDefault="00CA535F" w:rsidP="00CA535F">
            <w:r w:rsidRPr="00CA535F">
              <w:rPr>
                <w:b/>
                <w:bCs/>
              </w:rPr>
              <w:t>--version</w:t>
            </w:r>
          </w:p>
        </w:tc>
        <w:tc>
          <w:tcPr>
            <w:tcW w:w="0" w:type="auto"/>
            <w:vAlign w:val="center"/>
            <w:hideMark/>
          </w:tcPr>
          <w:p w14:paraId="2CBBD8C5" w14:textId="77777777" w:rsidR="00CA535F" w:rsidRPr="00CA535F" w:rsidRDefault="00CA535F" w:rsidP="00CA535F">
            <w:r w:rsidRPr="00CA535F">
              <w:t>Versionsinfo ausgeben (auch Liste der unterstützten Sicherheitsmechanismen etc.).</w:t>
            </w:r>
          </w:p>
        </w:tc>
      </w:tr>
    </w:tbl>
    <w:p w14:paraId="38870E5A"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303E6797" w14:textId="77777777" w:rsidR="00CA535F" w:rsidRPr="00CA535F" w:rsidRDefault="00CA535F" w:rsidP="00CA535F">
      <w:pPr>
        <w:rPr>
          <w:b/>
          <w:bCs/>
        </w:rPr>
      </w:pPr>
      <w:r w:rsidRPr="00CA535F">
        <w:rPr>
          <w:b/>
          <w:bCs/>
        </w:rPr>
        <w:t>pkexec (PolicyKit Execute)</w:t>
      </w:r>
    </w:p>
    <w:p w14:paraId="6518DDFA"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328"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06089CA9" w14:textId="77777777" w:rsidR="00CA535F" w:rsidRPr="00CA535F" w:rsidRDefault="00CA535F" w:rsidP="00CA535F">
      <w:r w:rsidRPr="00CA535F">
        <w:t>pkexec [--user &lt;BENUTZER&gt;] &lt;KOMMANDO&gt; [ARG...]</w:t>
      </w:r>
    </w:p>
    <w:p w14:paraId="136EB4E5"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DEE676E" w14:textId="77777777" w:rsidTr="00CA535F">
        <w:trPr>
          <w:tblHeader/>
          <w:tblCellSpacing w:w="15" w:type="dxa"/>
        </w:trPr>
        <w:tc>
          <w:tcPr>
            <w:tcW w:w="0" w:type="auto"/>
            <w:vAlign w:val="center"/>
            <w:hideMark/>
          </w:tcPr>
          <w:p w14:paraId="191E8332" w14:textId="77777777" w:rsidR="00CA535F" w:rsidRPr="00CA535F" w:rsidRDefault="00CA535F" w:rsidP="00CA535F">
            <w:pPr>
              <w:rPr>
                <w:b/>
                <w:bCs/>
              </w:rPr>
            </w:pPr>
            <w:r w:rsidRPr="00CA535F">
              <w:rPr>
                <w:b/>
                <w:bCs/>
              </w:rPr>
              <w:t>Option</w:t>
            </w:r>
          </w:p>
        </w:tc>
        <w:tc>
          <w:tcPr>
            <w:tcW w:w="0" w:type="auto"/>
            <w:vAlign w:val="center"/>
            <w:hideMark/>
          </w:tcPr>
          <w:p w14:paraId="429BCC03" w14:textId="77777777" w:rsidR="00CA535F" w:rsidRPr="00CA535F" w:rsidRDefault="00CA535F" w:rsidP="00CA535F">
            <w:pPr>
              <w:rPr>
                <w:b/>
                <w:bCs/>
              </w:rPr>
            </w:pPr>
            <w:r w:rsidRPr="00CA535F">
              <w:rPr>
                <w:b/>
                <w:bCs/>
              </w:rPr>
              <w:t>Beschreibung</w:t>
            </w:r>
          </w:p>
        </w:tc>
      </w:tr>
      <w:tr w:rsidR="00CA535F" w:rsidRPr="00CA535F" w14:paraId="2008B403" w14:textId="77777777" w:rsidTr="00CA535F">
        <w:trPr>
          <w:tblCellSpacing w:w="15" w:type="dxa"/>
        </w:trPr>
        <w:tc>
          <w:tcPr>
            <w:tcW w:w="0" w:type="auto"/>
            <w:vAlign w:val="center"/>
            <w:hideMark/>
          </w:tcPr>
          <w:p w14:paraId="6E02C6B8" w14:textId="77777777" w:rsidR="00CA535F" w:rsidRPr="00CA535F" w:rsidRDefault="00CA535F" w:rsidP="00CA535F">
            <w:r w:rsidRPr="00CA535F">
              <w:rPr>
                <w:b/>
                <w:bCs/>
              </w:rPr>
              <w:t>--user &lt;Benutzer&gt;</w:t>
            </w:r>
          </w:p>
        </w:tc>
        <w:tc>
          <w:tcPr>
            <w:tcW w:w="0" w:type="auto"/>
            <w:vAlign w:val="center"/>
            <w:hideMark/>
          </w:tcPr>
          <w:p w14:paraId="7B8E6013"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329" w:anchor=":~:text=%60pkexec%60%20%5B%60" w:tgtFrame="_blank" w:history="1">
              <w:r w:rsidRPr="00CA535F">
                <w:rPr>
                  <w:rStyle w:val="Hyperlink"/>
                </w:rPr>
                <w:t>freedesktop.org</w:t>
              </w:r>
            </w:hyperlink>
            <w:r w:rsidRPr="00CA535F">
              <w:t>.</w:t>
            </w:r>
          </w:p>
        </w:tc>
      </w:tr>
      <w:tr w:rsidR="00CA535F" w:rsidRPr="00CA535F" w14:paraId="2A380D3B" w14:textId="77777777" w:rsidTr="00CA535F">
        <w:trPr>
          <w:tblCellSpacing w:w="15" w:type="dxa"/>
        </w:trPr>
        <w:tc>
          <w:tcPr>
            <w:tcW w:w="0" w:type="auto"/>
            <w:vAlign w:val="center"/>
            <w:hideMark/>
          </w:tcPr>
          <w:p w14:paraId="08EE9B5A" w14:textId="77777777" w:rsidR="00CA535F" w:rsidRPr="00CA535F" w:rsidRDefault="00CA535F" w:rsidP="00CA535F">
            <w:r w:rsidRPr="00CA535F">
              <w:rPr>
                <w:b/>
                <w:bCs/>
              </w:rPr>
              <w:t>--disable-internal-agent</w:t>
            </w:r>
          </w:p>
        </w:tc>
        <w:tc>
          <w:tcPr>
            <w:tcW w:w="0" w:type="auto"/>
            <w:vAlign w:val="center"/>
            <w:hideMark/>
          </w:tcPr>
          <w:p w14:paraId="44CA9161"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330" w:anchor=":~:text=AUTHENTICATION%20AGENT" w:tgtFrame="_blank" w:history="1">
              <w:r w:rsidRPr="00CA535F">
                <w:rPr>
                  <w:rStyle w:val="Hyperlink"/>
                </w:rPr>
                <w:t>freedesktop.org</w:t>
              </w:r>
            </w:hyperlink>
            <w:r w:rsidRPr="00CA535F">
              <w:t>.</w:t>
            </w:r>
          </w:p>
        </w:tc>
      </w:tr>
      <w:tr w:rsidR="00CA535F" w:rsidRPr="00CA535F" w14:paraId="28FD444A" w14:textId="77777777" w:rsidTr="00CA535F">
        <w:trPr>
          <w:tblCellSpacing w:w="15" w:type="dxa"/>
        </w:trPr>
        <w:tc>
          <w:tcPr>
            <w:tcW w:w="0" w:type="auto"/>
            <w:vAlign w:val="center"/>
            <w:hideMark/>
          </w:tcPr>
          <w:p w14:paraId="436065DA"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643038BB" w14:textId="77777777" w:rsidR="00CA535F" w:rsidRPr="00CA535F" w:rsidRDefault="00CA535F" w:rsidP="00CA535F">
            <w:r w:rsidRPr="00CA535F">
              <w:t>Zeigt Hilfe bzw. Version von pkexec.</w:t>
            </w:r>
          </w:p>
        </w:tc>
      </w:tr>
    </w:tbl>
    <w:p w14:paraId="17318302"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331"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617B9913" w14:textId="77777777" w:rsidR="00CA535F" w:rsidRPr="00CA535F" w:rsidRDefault="00CA535F" w:rsidP="00CA535F">
      <w:pPr>
        <w:rPr>
          <w:b/>
          <w:bCs/>
        </w:rPr>
      </w:pPr>
      <w:r w:rsidRPr="00CA535F">
        <w:rPr>
          <w:b/>
          <w:bCs/>
        </w:rPr>
        <w:t>Berechtigungen und Zugriffskontrolle</w:t>
      </w:r>
    </w:p>
    <w:p w14:paraId="5DAC5454" w14:textId="77777777" w:rsidR="00CA535F" w:rsidRPr="00CA535F" w:rsidRDefault="00CA535F" w:rsidP="00CA535F">
      <w:pPr>
        <w:rPr>
          <w:b/>
          <w:bCs/>
        </w:rPr>
      </w:pPr>
      <w:r w:rsidRPr="00CA535F">
        <w:rPr>
          <w:b/>
          <w:bCs/>
        </w:rPr>
        <w:t>umask (Set Default Permissions Mask)</w:t>
      </w:r>
    </w:p>
    <w:p w14:paraId="372BFFF8"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2E07A4B0" w14:textId="77777777" w:rsidR="00CA535F" w:rsidRPr="00CA535F" w:rsidRDefault="00CA535F" w:rsidP="00CA535F">
      <w:r w:rsidRPr="00CA535F">
        <w:t>umask [Option] [Maske]</w:t>
      </w:r>
    </w:p>
    <w:p w14:paraId="7645B45F" w14:textId="77777777" w:rsidR="00CA535F" w:rsidRPr="00CA535F" w:rsidRDefault="00CA535F" w:rsidP="00CA535F">
      <w:r w:rsidRPr="00CA535F">
        <w:rPr>
          <w:b/>
          <w:bCs/>
        </w:rPr>
        <w:t>Optionen / Verwendung:</w:t>
      </w:r>
    </w:p>
    <w:p w14:paraId="6B25A8CE" w14:textId="77777777" w:rsidR="00CA535F" w:rsidRPr="00CA535F" w:rsidRDefault="00CA535F">
      <w:pPr>
        <w:numPr>
          <w:ilvl w:val="0"/>
          <w:numId w:val="300"/>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1EC9D043" w14:textId="77777777" w:rsidR="00CA535F" w:rsidRPr="00CA535F" w:rsidRDefault="00CA535F">
      <w:pPr>
        <w:numPr>
          <w:ilvl w:val="0"/>
          <w:numId w:val="300"/>
        </w:numPr>
      </w:pPr>
      <w:r w:rsidRPr="00CA535F">
        <w:t xml:space="preserve">Mit Angabe einer neuen Maske (z.B. umask 027) wird diese gesetzt. Die Maske wird meist oktal angegeben: jedes Bit, das in der Maske 1 ist, nimmt der neu erstellten Datei die entsprechende Berechtigung weg. Beispiel: Maske 022 </w:t>
      </w:r>
      <w:r w:rsidRPr="00CA535F">
        <w:lastRenderedPageBreak/>
        <w:t>bedeutet, neuen Dateien werden keine Gruppe- und Andere-Schreibrechte gegeben (d.h. max Resultatrechte für Datei typ. 644, für Verzeichnis 755).</w:t>
      </w:r>
    </w:p>
    <w:p w14:paraId="3F4763B2" w14:textId="77777777" w:rsidR="00CA535F" w:rsidRPr="00CA535F" w:rsidRDefault="00CA535F">
      <w:pPr>
        <w:numPr>
          <w:ilvl w:val="0"/>
          <w:numId w:val="300"/>
        </w:numPr>
      </w:pPr>
      <w:r w:rsidRPr="00CA535F">
        <w:rPr>
          <w:b/>
          <w:bCs/>
        </w:rPr>
        <w:t>Symbolische Maske:</w:t>
      </w:r>
      <w:r w:rsidRPr="00CA535F">
        <w:t xml:space="preserve"> Man kann auch wie bei chmod symbolisch angeben, z.B. umask u=rwx,g=rx,o=rx für dasselbe Ergebnis (Maske 022).</w:t>
      </w:r>
    </w:p>
    <w:p w14:paraId="30C876D6"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1583BB0C" w14:textId="77777777" w:rsidR="00CA535F" w:rsidRPr="00CA535F" w:rsidRDefault="00CA535F" w:rsidP="00CA535F">
      <w:pPr>
        <w:rPr>
          <w:b/>
          <w:bCs/>
        </w:rPr>
      </w:pPr>
      <w:r w:rsidRPr="00CA535F">
        <w:rPr>
          <w:b/>
          <w:bCs/>
        </w:rPr>
        <w:t>chmod (Change Mode - Dateirechte ändern)</w:t>
      </w:r>
    </w:p>
    <w:p w14:paraId="79AB83E3"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43EF9513" w14:textId="77777777" w:rsidR="00CA535F" w:rsidRPr="00CA535F" w:rsidRDefault="00CA535F" w:rsidP="00CA535F">
      <w:r w:rsidRPr="00CA535F">
        <w:t>chmod [Optionen] &lt;Modus&gt; &lt;Datei/Verzeichnis&gt;...</w:t>
      </w:r>
    </w:p>
    <w:p w14:paraId="5936CC3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D767A0A" w14:textId="77777777" w:rsidTr="00CA535F">
        <w:trPr>
          <w:tblHeader/>
          <w:tblCellSpacing w:w="15" w:type="dxa"/>
        </w:trPr>
        <w:tc>
          <w:tcPr>
            <w:tcW w:w="0" w:type="auto"/>
            <w:vAlign w:val="center"/>
            <w:hideMark/>
          </w:tcPr>
          <w:p w14:paraId="26467EA1" w14:textId="77777777" w:rsidR="00CA535F" w:rsidRPr="00CA535F" w:rsidRDefault="00CA535F" w:rsidP="00CA535F">
            <w:pPr>
              <w:rPr>
                <w:b/>
                <w:bCs/>
              </w:rPr>
            </w:pPr>
            <w:r w:rsidRPr="00CA535F">
              <w:rPr>
                <w:b/>
                <w:bCs/>
              </w:rPr>
              <w:t>Option</w:t>
            </w:r>
          </w:p>
        </w:tc>
        <w:tc>
          <w:tcPr>
            <w:tcW w:w="0" w:type="auto"/>
            <w:vAlign w:val="center"/>
            <w:hideMark/>
          </w:tcPr>
          <w:p w14:paraId="7974B5FC" w14:textId="77777777" w:rsidR="00CA535F" w:rsidRPr="00CA535F" w:rsidRDefault="00CA535F" w:rsidP="00CA535F">
            <w:pPr>
              <w:rPr>
                <w:b/>
                <w:bCs/>
              </w:rPr>
            </w:pPr>
            <w:r w:rsidRPr="00CA535F">
              <w:rPr>
                <w:b/>
                <w:bCs/>
              </w:rPr>
              <w:t>Beschreibung</w:t>
            </w:r>
          </w:p>
        </w:tc>
      </w:tr>
      <w:tr w:rsidR="00CA535F" w:rsidRPr="00CA535F" w14:paraId="43D3065B" w14:textId="77777777" w:rsidTr="00CA535F">
        <w:trPr>
          <w:tblCellSpacing w:w="15" w:type="dxa"/>
        </w:trPr>
        <w:tc>
          <w:tcPr>
            <w:tcW w:w="0" w:type="auto"/>
            <w:vAlign w:val="center"/>
            <w:hideMark/>
          </w:tcPr>
          <w:p w14:paraId="15347DEB"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19CF6143"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7F6AA8E8" w14:textId="77777777" w:rsidTr="00CA535F">
        <w:trPr>
          <w:tblCellSpacing w:w="15" w:type="dxa"/>
        </w:trPr>
        <w:tc>
          <w:tcPr>
            <w:tcW w:w="0" w:type="auto"/>
            <w:vAlign w:val="center"/>
            <w:hideMark/>
          </w:tcPr>
          <w:p w14:paraId="11A7A1A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6F27B22" w14:textId="77777777" w:rsidR="00CA535F" w:rsidRPr="00CA535F" w:rsidRDefault="00CA535F" w:rsidP="00CA535F">
            <w:r w:rsidRPr="00CA535F">
              <w:t>Gibt für jede Datei eine Meldung aus, deren Rechte erfolgreich geändert wurden (und ggf. was geändert wurde).</w:t>
            </w:r>
          </w:p>
        </w:tc>
      </w:tr>
      <w:tr w:rsidR="00CA535F" w:rsidRPr="00CA535F" w14:paraId="1C4ACE51" w14:textId="77777777" w:rsidTr="00CA535F">
        <w:trPr>
          <w:tblCellSpacing w:w="15" w:type="dxa"/>
        </w:trPr>
        <w:tc>
          <w:tcPr>
            <w:tcW w:w="0" w:type="auto"/>
            <w:vAlign w:val="center"/>
            <w:hideMark/>
          </w:tcPr>
          <w:p w14:paraId="39DEB927"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3071E429"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16A3BD76" w14:textId="77777777" w:rsidTr="00CA535F">
        <w:trPr>
          <w:tblCellSpacing w:w="15" w:type="dxa"/>
        </w:trPr>
        <w:tc>
          <w:tcPr>
            <w:tcW w:w="0" w:type="auto"/>
            <w:vAlign w:val="center"/>
            <w:hideMark/>
          </w:tcPr>
          <w:p w14:paraId="7CD9AF98"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463266EF" w14:textId="77777777" w:rsidR="00CA535F" w:rsidRPr="00CA535F" w:rsidRDefault="00CA535F" w:rsidP="00CA535F">
            <w:r w:rsidRPr="00CA535F">
              <w:t>Unterdrückt Fehlermeldungen (force).</w:t>
            </w:r>
          </w:p>
        </w:tc>
      </w:tr>
      <w:tr w:rsidR="00CA535F" w:rsidRPr="00CA535F" w14:paraId="2ED6B3E6" w14:textId="77777777" w:rsidTr="00CA535F">
        <w:trPr>
          <w:tblCellSpacing w:w="15" w:type="dxa"/>
        </w:trPr>
        <w:tc>
          <w:tcPr>
            <w:tcW w:w="0" w:type="auto"/>
            <w:vAlign w:val="center"/>
            <w:hideMark/>
          </w:tcPr>
          <w:p w14:paraId="22A81B28" w14:textId="77777777" w:rsidR="00CA535F" w:rsidRPr="00CA535F" w:rsidRDefault="00CA535F" w:rsidP="00CA535F">
            <w:r w:rsidRPr="00CA535F">
              <w:rPr>
                <w:b/>
                <w:bCs/>
              </w:rPr>
              <w:t>--reference=&lt;Vorlage&gt;</w:t>
            </w:r>
          </w:p>
        </w:tc>
        <w:tc>
          <w:tcPr>
            <w:tcW w:w="0" w:type="auto"/>
            <w:vAlign w:val="center"/>
            <w:hideMark/>
          </w:tcPr>
          <w:p w14:paraId="2626855B"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DC04F19" w14:textId="77777777" w:rsidR="00CA535F" w:rsidRPr="00CA535F" w:rsidRDefault="00CA535F" w:rsidP="00CA535F">
      <w:r w:rsidRPr="00CA535F">
        <w:rPr>
          <w:b/>
          <w:bCs/>
        </w:rPr>
        <w:t>Modus-Angaben:</w:t>
      </w:r>
    </w:p>
    <w:p w14:paraId="55A77C66" w14:textId="77777777" w:rsidR="00CA535F" w:rsidRPr="00CA535F" w:rsidRDefault="00CA535F">
      <w:pPr>
        <w:numPr>
          <w:ilvl w:val="0"/>
          <w:numId w:val="301"/>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w:t>
      </w:r>
      <w:r w:rsidRPr="00CA535F">
        <w:lastRenderedPageBreak/>
        <w:t>spezielle Bits setzen: 4 für Setuid, 2 für Setgid, 1 für Sticky-Bit (z.B. 1755 für Sticky).</w:t>
      </w:r>
    </w:p>
    <w:p w14:paraId="155C3AE3" w14:textId="77777777" w:rsidR="00CA535F" w:rsidRPr="00CA535F" w:rsidRDefault="00CA535F">
      <w:pPr>
        <w:numPr>
          <w:ilvl w:val="0"/>
          <w:numId w:val="301"/>
        </w:numPr>
      </w:pPr>
      <w:r w:rsidRPr="00CA535F">
        <w:rPr>
          <w:b/>
          <w:bCs/>
        </w:rPr>
        <w:t>Symbolisch:</w:t>
      </w:r>
      <w:r w:rsidRPr="00CA535F">
        <w:t xml:space="preserve"> Format: [ugoa]*[+-=][rwxXst]* evtl. durch Kommata getrennt für mehrere Operationen in einem Aufruf. Beispiele:</w:t>
      </w:r>
    </w:p>
    <w:p w14:paraId="0E4BC42D" w14:textId="77777777" w:rsidR="00CA535F" w:rsidRPr="00CA535F" w:rsidRDefault="00CA535F">
      <w:pPr>
        <w:numPr>
          <w:ilvl w:val="1"/>
          <w:numId w:val="301"/>
        </w:numPr>
      </w:pPr>
      <w:r w:rsidRPr="00CA535F">
        <w:t>chmod u+x,g-w,o= file – dem Besitzer Ausführungsrecht geben, der Gruppe Schreibrecht entziehen, andere bekommen exakt keine Rechte.</w:t>
      </w:r>
    </w:p>
    <w:p w14:paraId="0BB19E2F" w14:textId="77777777" w:rsidR="00CA535F" w:rsidRPr="00CA535F" w:rsidRDefault="00CA535F">
      <w:pPr>
        <w:numPr>
          <w:ilvl w:val="1"/>
          <w:numId w:val="301"/>
        </w:numPr>
      </w:pPr>
      <w:r w:rsidRPr="00CA535F">
        <w:t>chmod a+r file – allen (a für all) Leserechte hinzufügen (ohne andere Bits zu ändern).</w:t>
      </w:r>
    </w:p>
    <w:p w14:paraId="380E2E84" w14:textId="77777777" w:rsidR="00CA535F" w:rsidRPr="00CA535F" w:rsidRDefault="00CA535F">
      <w:pPr>
        <w:numPr>
          <w:ilvl w:val="1"/>
          <w:numId w:val="301"/>
        </w:numPr>
      </w:pPr>
      <w:r w:rsidRPr="00CA535F">
        <w:t>chmod g=u Datei – setzt die Gruppenrechte gleich den Benutzerrechten der Datei (nützliche Kurzform).</w:t>
      </w:r>
    </w:p>
    <w:p w14:paraId="131B55B2" w14:textId="77777777" w:rsidR="00CA535F" w:rsidRPr="00CA535F" w:rsidRDefault="00CA535F">
      <w:pPr>
        <w:numPr>
          <w:ilvl w:val="1"/>
          <w:numId w:val="301"/>
        </w:numPr>
      </w:pPr>
      <w:r w:rsidRPr="00CA535F">
        <w:t>X: Spezialflag in symbolischer Notation – steht für "execute if directory or if any execute bit is set on any of owner/group/other". Wird meist bei -R verwendet, um rekursiv nur Verzeichnissen das x zu geben.</w:t>
      </w:r>
    </w:p>
    <w:p w14:paraId="1AB35C0B" w14:textId="77777777" w:rsidR="00CA535F" w:rsidRPr="00CA535F" w:rsidRDefault="00CA535F">
      <w:pPr>
        <w:numPr>
          <w:ilvl w:val="1"/>
          <w:numId w:val="301"/>
        </w:numPr>
      </w:pPr>
      <w:r w:rsidRPr="00CA535F">
        <w:t>s für setuid/setgid (in u/g Kontext), t für Sticky-Bit (im o-Kontext).</w:t>
      </w:r>
    </w:p>
    <w:p w14:paraId="6DDEC552" w14:textId="77777777" w:rsidR="00CA535F" w:rsidRPr="00CA535F" w:rsidRDefault="00CA535F">
      <w:pPr>
        <w:numPr>
          <w:ilvl w:val="1"/>
          <w:numId w:val="301"/>
        </w:numPr>
      </w:pPr>
      <w:r w:rsidRPr="00CA535F">
        <w:t>Beispiel: chmod u+s script.sh – setzt das setuid-Bit auf die Datei (falls ausführbar).</w:t>
      </w:r>
    </w:p>
    <w:p w14:paraId="1644C4E4" w14:textId="77777777" w:rsidR="00CA535F" w:rsidRPr="00CA535F" w:rsidRDefault="00CA535F" w:rsidP="00CA535F">
      <w:pPr>
        <w:rPr>
          <w:b/>
          <w:bCs/>
        </w:rPr>
      </w:pPr>
      <w:r w:rsidRPr="00CA535F">
        <w:rPr>
          <w:b/>
          <w:bCs/>
        </w:rPr>
        <w:t>chown (Change Owner)</w:t>
      </w:r>
    </w:p>
    <w:p w14:paraId="67421A18"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6DEFFE8E" w14:textId="77777777" w:rsidR="00CA535F" w:rsidRPr="00CA535F" w:rsidRDefault="00CA535F" w:rsidP="00CA535F">
      <w:r w:rsidRPr="00CA535F">
        <w:t>chown [Optionen] &lt;neuerEigentümer&gt;[:&lt;neueGruppe&gt;] DATEI...</w:t>
      </w:r>
    </w:p>
    <w:p w14:paraId="2B0586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11CDC761" w14:textId="77777777" w:rsidTr="00CA535F">
        <w:trPr>
          <w:tblHeader/>
          <w:tblCellSpacing w:w="15" w:type="dxa"/>
        </w:trPr>
        <w:tc>
          <w:tcPr>
            <w:tcW w:w="0" w:type="auto"/>
            <w:vAlign w:val="center"/>
            <w:hideMark/>
          </w:tcPr>
          <w:p w14:paraId="0E0F1C4A" w14:textId="77777777" w:rsidR="00CA535F" w:rsidRPr="00CA535F" w:rsidRDefault="00CA535F" w:rsidP="00CA535F">
            <w:pPr>
              <w:rPr>
                <w:b/>
                <w:bCs/>
              </w:rPr>
            </w:pPr>
            <w:r w:rsidRPr="00CA535F">
              <w:rPr>
                <w:b/>
                <w:bCs/>
              </w:rPr>
              <w:t>Option</w:t>
            </w:r>
          </w:p>
        </w:tc>
        <w:tc>
          <w:tcPr>
            <w:tcW w:w="0" w:type="auto"/>
            <w:vAlign w:val="center"/>
            <w:hideMark/>
          </w:tcPr>
          <w:p w14:paraId="74BD009F" w14:textId="77777777" w:rsidR="00CA535F" w:rsidRPr="00CA535F" w:rsidRDefault="00CA535F" w:rsidP="00CA535F">
            <w:pPr>
              <w:rPr>
                <w:b/>
                <w:bCs/>
              </w:rPr>
            </w:pPr>
            <w:r w:rsidRPr="00CA535F">
              <w:rPr>
                <w:b/>
                <w:bCs/>
              </w:rPr>
              <w:t>Beschreibung</w:t>
            </w:r>
          </w:p>
        </w:tc>
      </w:tr>
      <w:tr w:rsidR="00CA535F" w:rsidRPr="00CA535F" w14:paraId="09921F41" w14:textId="77777777" w:rsidTr="00CA535F">
        <w:trPr>
          <w:tblCellSpacing w:w="15" w:type="dxa"/>
        </w:trPr>
        <w:tc>
          <w:tcPr>
            <w:tcW w:w="0" w:type="auto"/>
            <w:vAlign w:val="center"/>
            <w:hideMark/>
          </w:tcPr>
          <w:p w14:paraId="1E669235" w14:textId="77777777" w:rsidR="00CA535F" w:rsidRPr="00CA535F" w:rsidRDefault="00CA535F" w:rsidP="00CA535F">
            <w:r w:rsidRPr="00CA535F">
              <w:rPr>
                <w:b/>
                <w:bCs/>
              </w:rPr>
              <w:t>-R</w:t>
            </w:r>
          </w:p>
        </w:tc>
        <w:tc>
          <w:tcPr>
            <w:tcW w:w="0" w:type="auto"/>
            <w:vAlign w:val="center"/>
            <w:hideMark/>
          </w:tcPr>
          <w:p w14:paraId="6003B70C" w14:textId="77777777" w:rsidR="00CA535F" w:rsidRPr="00CA535F" w:rsidRDefault="00CA535F" w:rsidP="00CA535F">
            <w:r w:rsidRPr="00CA535F">
              <w:t>Rekursiv – wendet die Besitzänderung auf alle Dateien und Unterverzeichnisse an (ganzer Baum).</w:t>
            </w:r>
          </w:p>
        </w:tc>
      </w:tr>
      <w:tr w:rsidR="00CA535F" w:rsidRPr="00CA535F" w14:paraId="1B409454" w14:textId="77777777" w:rsidTr="00CA535F">
        <w:trPr>
          <w:tblCellSpacing w:w="15" w:type="dxa"/>
        </w:trPr>
        <w:tc>
          <w:tcPr>
            <w:tcW w:w="0" w:type="auto"/>
            <w:vAlign w:val="center"/>
            <w:hideMark/>
          </w:tcPr>
          <w:p w14:paraId="45C5B690" w14:textId="77777777" w:rsidR="00CA535F" w:rsidRPr="00CA535F" w:rsidRDefault="00CA535F" w:rsidP="00CA535F">
            <w:r w:rsidRPr="00CA535F">
              <w:rPr>
                <w:b/>
                <w:bCs/>
              </w:rPr>
              <w:t>-h</w:t>
            </w:r>
          </w:p>
        </w:tc>
        <w:tc>
          <w:tcPr>
            <w:tcW w:w="0" w:type="auto"/>
            <w:vAlign w:val="center"/>
            <w:hideMark/>
          </w:tcPr>
          <w:p w14:paraId="4CF983C2"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39753236" w14:textId="77777777" w:rsidTr="00CA535F">
        <w:trPr>
          <w:tblCellSpacing w:w="15" w:type="dxa"/>
        </w:trPr>
        <w:tc>
          <w:tcPr>
            <w:tcW w:w="0" w:type="auto"/>
            <w:vAlign w:val="center"/>
            <w:hideMark/>
          </w:tcPr>
          <w:p w14:paraId="17870EBE" w14:textId="77777777" w:rsidR="00CA535F" w:rsidRPr="00CA535F" w:rsidRDefault="00CA535F" w:rsidP="00CA535F">
            <w:r w:rsidRPr="00CA535F">
              <w:rPr>
                <w:b/>
                <w:bCs/>
              </w:rPr>
              <w:lastRenderedPageBreak/>
              <w:t>-f</w:t>
            </w:r>
          </w:p>
        </w:tc>
        <w:tc>
          <w:tcPr>
            <w:tcW w:w="0" w:type="auto"/>
            <w:vAlign w:val="center"/>
            <w:hideMark/>
          </w:tcPr>
          <w:p w14:paraId="334D59A7" w14:textId="77777777" w:rsidR="00CA535F" w:rsidRPr="00CA535F" w:rsidRDefault="00CA535F" w:rsidP="00CA535F">
            <w:r w:rsidRPr="00CA535F">
              <w:t>Keine Fehlermeldungen ausgeben (silent/force).</w:t>
            </w:r>
          </w:p>
        </w:tc>
      </w:tr>
      <w:tr w:rsidR="00CA535F" w:rsidRPr="00CA535F" w14:paraId="284D0E38" w14:textId="77777777" w:rsidTr="00CA535F">
        <w:trPr>
          <w:tblCellSpacing w:w="15" w:type="dxa"/>
        </w:trPr>
        <w:tc>
          <w:tcPr>
            <w:tcW w:w="0" w:type="auto"/>
            <w:vAlign w:val="center"/>
            <w:hideMark/>
          </w:tcPr>
          <w:p w14:paraId="60141396" w14:textId="77777777" w:rsidR="00CA535F" w:rsidRPr="00CA535F" w:rsidRDefault="00CA535F" w:rsidP="00CA535F">
            <w:r w:rsidRPr="00CA535F">
              <w:rPr>
                <w:b/>
                <w:bCs/>
              </w:rPr>
              <w:t>-v</w:t>
            </w:r>
          </w:p>
        </w:tc>
        <w:tc>
          <w:tcPr>
            <w:tcW w:w="0" w:type="auto"/>
            <w:vAlign w:val="center"/>
            <w:hideMark/>
          </w:tcPr>
          <w:p w14:paraId="7D4056C0" w14:textId="77777777" w:rsidR="00CA535F" w:rsidRPr="00CA535F" w:rsidRDefault="00CA535F" w:rsidP="00CA535F">
            <w:r w:rsidRPr="00CA535F">
              <w:t>Verbose – listet jede Datei mit geänderten Owner/Group auf.</w:t>
            </w:r>
          </w:p>
        </w:tc>
      </w:tr>
      <w:tr w:rsidR="00CA535F" w:rsidRPr="00CA535F" w14:paraId="40B7DB25" w14:textId="77777777" w:rsidTr="00CA535F">
        <w:trPr>
          <w:tblCellSpacing w:w="15" w:type="dxa"/>
        </w:trPr>
        <w:tc>
          <w:tcPr>
            <w:tcW w:w="0" w:type="auto"/>
            <w:vAlign w:val="center"/>
            <w:hideMark/>
          </w:tcPr>
          <w:p w14:paraId="2F274799" w14:textId="77777777" w:rsidR="00CA535F" w:rsidRPr="00CA535F" w:rsidRDefault="00CA535F" w:rsidP="00CA535F">
            <w:r w:rsidRPr="00CA535F">
              <w:rPr>
                <w:b/>
                <w:bCs/>
              </w:rPr>
              <w:t>--from=&lt;old_owner:old_group&gt;</w:t>
            </w:r>
          </w:p>
        </w:tc>
        <w:tc>
          <w:tcPr>
            <w:tcW w:w="0" w:type="auto"/>
            <w:vAlign w:val="center"/>
            <w:hideMark/>
          </w:tcPr>
          <w:p w14:paraId="10F2767A"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0A6D803D" w14:textId="77777777" w:rsidTr="00CA535F">
        <w:trPr>
          <w:tblCellSpacing w:w="15" w:type="dxa"/>
        </w:trPr>
        <w:tc>
          <w:tcPr>
            <w:tcW w:w="0" w:type="auto"/>
            <w:vAlign w:val="center"/>
            <w:hideMark/>
          </w:tcPr>
          <w:p w14:paraId="685EF674"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1E219C14"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3D2E8FF3" w14:textId="77777777" w:rsidTr="00CA535F">
        <w:trPr>
          <w:tblCellSpacing w:w="15" w:type="dxa"/>
        </w:trPr>
        <w:tc>
          <w:tcPr>
            <w:tcW w:w="0" w:type="auto"/>
            <w:vAlign w:val="center"/>
            <w:hideMark/>
          </w:tcPr>
          <w:p w14:paraId="25DD56E3" w14:textId="77777777" w:rsidR="00CA535F" w:rsidRPr="00CA535F" w:rsidRDefault="00CA535F" w:rsidP="00CA535F">
            <w:r w:rsidRPr="00CA535F">
              <w:rPr>
                <w:b/>
                <w:bCs/>
              </w:rPr>
              <w:t>-P</w:t>
            </w:r>
          </w:p>
        </w:tc>
        <w:tc>
          <w:tcPr>
            <w:tcW w:w="0" w:type="auto"/>
            <w:vAlign w:val="center"/>
            <w:hideMark/>
          </w:tcPr>
          <w:p w14:paraId="375B1B2E"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176D2DD8" w14:textId="77777777" w:rsidTr="00CA535F">
        <w:trPr>
          <w:tblCellSpacing w:w="15" w:type="dxa"/>
        </w:trPr>
        <w:tc>
          <w:tcPr>
            <w:tcW w:w="0" w:type="auto"/>
            <w:vAlign w:val="center"/>
            <w:hideMark/>
          </w:tcPr>
          <w:p w14:paraId="3E5527C2" w14:textId="77777777" w:rsidR="00CA535F" w:rsidRPr="00CA535F" w:rsidRDefault="00CA535F" w:rsidP="00CA535F">
            <w:r w:rsidRPr="00CA535F">
              <w:rPr>
                <w:b/>
                <w:bCs/>
              </w:rPr>
              <w:t>-H</w:t>
            </w:r>
          </w:p>
        </w:tc>
        <w:tc>
          <w:tcPr>
            <w:tcW w:w="0" w:type="auto"/>
            <w:vAlign w:val="center"/>
            <w:hideMark/>
          </w:tcPr>
          <w:p w14:paraId="63E30615"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5284859E" w14:textId="77777777" w:rsidR="00CA535F" w:rsidRPr="00CA535F" w:rsidRDefault="00CA535F" w:rsidP="00CA535F">
      <w:r w:rsidRPr="00CA535F">
        <w:rPr>
          <w:b/>
          <w:bCs/>
        </w:rPr>
        <w:t>Verwendung:</w:t>
      </w:r>
    </w:p>
    <w:p w14:paraId="4106E98C" w14:textId="77777777" w:rsidR="00CA535F" w:rsidRPr="00CA535F" w:rsidRDefault="00CA535F">
      <w:pPr>
        <w:numPr>
          <w:ilvl w:val="0"/>
          <w:numId w:val="302"/>
        </w:numPr>
      </w:pPr>
      <w:r w:rsidRPr="00CA535F">
        <w:t xml:space="preserve">Besitzer ändern: chown alice datei.txt – setzt </w:t>
      </w:r>
      <w:r w:rsidRPr="00CA535F">
        <w:rPr>
          <w:i/>
          <w:iCs/>
        </w:rPr>
        <w:t>alice</w:t>
      </w:r>
      <w:r w:rsidRPr="00CA535F">
        <w:t xml:space="preserve"> als neuen Besitzer der Datei (Gruppe bleibt unverändert).</w:t>
      </w:r>
    </w:p>
    <w:p w14:paraId="413A6FF5" w14:textId="77777777" w:rsidR="00CA535F" w:rsidRPr="00CA535F" w:rsidRDefault="00CA535F">
      <w:pPr>
        <w:numPr>
          <w:ilvl w:val="0"/>
          <w:numId w:val="302"/>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79E5EA82" w14:textId="77777777" w:rsidR="00CA535F" w:rsidRPr="00CA535F" w:rsidRDefault="00CA535F">
      <w:pPr>
        <w:numPr>
          <w:ilvl w:val="0"/>
          <w:numId w:val="302"/>
        </w:numPr>
      </w:pPr>
      <w:r w:rsidRPr="00CA535F">
        <w:t>Besitzer und Gruppe zugleich: chown alice:staff datei.txt – Besitzer = alice, Gruppe = staff.</w:t>
      </w:r>
    </w:p>
    <w:p w14:paraId="04627BA2" w14:textId="77777777" w:rsidR="00CA535F" w:rsidRPr="00CA535F" w:rsidRDefault="00CA535F">
      <w:pPr>
        <w:numPr>
          <w:ilvl w:val="0"/>
          <w:numId w:val="302"/>
        </w:numPr>
      </w:pPr>
      <w:r w:rsidRPr="00CA535F">
        <w:t>Nur Gruppe ändern könnte auch mit eigenem Befehl chgrp staff datei.txt gemacht werden.</w:t>
      </w:r>
    </w:p>
    <w:p w14:paraId="512DB9D0"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623E30BC" w14:textId="77777777" w:rsidR="00CA535F" w:rsidRPr="00CA535F" w:rsidRDefault="00CA535F" w:rsidP="00CA535F">
      <w:pPr>
        <w:rPr>
          <w:b/>
          <w:bCs/>
        </w:rPr>
      </w:pPr>
      <w:r w:rsidRPr="00CA535F">
        <w:rPr>
          <w:b/>
          <w:bCs/>
        </w:rPr>
        <w:t>chgrp (Change Group)</w:t>
      </w:r>
    </w:p>
    <w:p w14:paraId="06E083C7"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E2C16D9" w14:textId="77777777" w:rsidR="00CA535F" w:rsidRPr="00CA535F" w:rsidRDefault="00CA535F" w:rsidP="00CA535F">
      <w:r w:rsidRPr="00CA535F">
        <w:lastRenderedPageBreak/>
        <w:t>chgrp [Optionen] &lt;neueGruppe&gt; DATEI...</w:t>
      </w:r>
    </w:p>
    <w:p w14:paraId="2C756D7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27AF0246" w14:textId="77777777" w:rsidTr="00CA535F">
        <w:trPr>
          <w:tblHeader/>
          <w:tblCellSpacing w:w="15" w:type="dxa"/>
        </w:trPr>
        <w:tc>
          <w:tcPr>
            <w:tcW w:w="0" w:type="auto"/>
            <w:vAlign w:val="center"/>
            <w:hideMark/>
          </w:tcPr>
          <w:p w14:paraId="2FF4E743" w14:textId="77777777" w:rsidR="00CA535F" w:rsidRPr="00CA535F" w:rsidRDefault="00CA535F" w:rsidP="00CA535F">
            <w:pPr>
              <w:rPr>
                <w:b/>
                <w:bCs/>
              </w:rPr>
            </w:pPr>
            <w:r w:rsidRPr="00CA535F">
              <w:rPr>
                <w:b/>
                <w:bCs/>
              </w:rPr>
              <w:t>Option</w:t>
            </w:r>
          </w:p>
        </w:tc>
        <w:tc>
          <w:tcPr>
            <w:tcW w:w="0" w:type="auto"/>
            <w:vAlign w:val="center"/>
            <w:hideMark/>
          </w:tcPr>
          <w:p w14:paraId="6158D34C" w14:textId="77777777" w:rsidR="00CA535F" w:rsidRPr="00CA535F" w:rsidRDefault="00CA535F" w:rsidP="00CA535F">
            <w:pPr>
              <w:rPr>
                <w:b/>
                <w:bCs/>
              </w:rPr>
            </w:pPr>
            <w:r w:rsidRPr="00CA535F">
              <w:rPr>
                <w:b/>
                <w:bCs/>
              </w:rPr>
              <w:t>Beschreibung</w:t>
            </w:r>
          </w:p>
        </w:tc>
      </w:tr>
      <w:tr w:rsidR="00CA535F" w:rsidRPr="00CA535F" w14:paraId="0E7F3AA0" w14:textId="77777777" w:rsidTr="00CA535F">
        <w:trPr>
          <w:tblCellSpacing w:w="15" w:type="dxa"/>
        </w:trPr>
        <w:tc>
          <w:tcPr>
            <w:tcW w:w="0" w:type="auto"/>
            <w:vAlign w:val="center"/>
            <w:hideMark/>
          </w:tcPr>
          <w:p w14:paraId="7FF6EDF9" w14:textId="77777777" w:rsidR="00CA535F" w:rsidRPr="00CA535F" w:rsidRDefault="00CA535F" w:rsidP="00CA535F">
            <w:r w:rsidRPr="00CA535F">
              <w:rPr>
                <w:b/>
                <w:bCs/>
              </w:rPr>
              <w:t>-R</w:t>
            </w:r>
          </w:p>
        </w:tc>
        <w:tc>
          <w:tcPr>
            <w:tcW w:w="0" w:type="auto"/>
            <w:vAlign w:val="center"/>
            <w:hideMark/>
          </w:tcPr>
          <w:p w14:paraId="3F1472A7" w14:textId="77777777" w:rsidR="00CA535F" w:rsidRPr="00CA535F" w:rsidRDefault="00CA535F" w:rsidP="00CA535F">
            <w:r w:rsidRPr="00CA535F">
              <w:t>Rekursive Änderung der Gruppe in Unterverzeichnissen (alle Dateien/Dirs innerhalb werden angepasst).</w:t>
            </w:r>
          </w:p>
        </w:tc>
      </w:tr>
      <w:tr w:rsidR="00CA535F" w:rsidRPr="00CA535F" w14:paraId="56D2D527" w14:textId="77777777" w:rsidTr="00CA535F">
        <w:trPr>
          <w:tblCellSpacing w:w="15" w:type="dxa"/>
        </w:trPr>
        <w:tc>
          <w:tcPr>
            <w:tcW w:w="0" w:type="auto"/>
            <w:vAlign w:val="center"/>
            <w:hideMark/>
          </w:tcPr>
          <w:p w14:paraId="41F8CA51" w14:textId="77777777" w:rsidR="00CA535F" w:rsidRPr="00CA535F" w:rsidRDefault="00CA535F" w:rsidP="00CA535F">
            <w:r w:rsidRPr="00CA535F">
              <w:rPr>
                <w:b/>
                <w:bCs/>
              </w:rPr>
              <w:t>-f</w:t>
            </w:r>
          </w:p>
        </w:tc>
        <w:tc>
          <w:tcPr>
            <w:tcW w:w="0" w:type="auto"/>
            <w:vAlign w:val="center"/>
            <w:hideMark/>
          </w:tcPr>
          <w:p w14:paraId="00765621" w14:textId="77777777" w:rsidR="00CA535F" w:rsidRPr="00CA535F" w:rsidRDefault="00CA535F" w:rsidP="00CA535F">
            <w:r w:rsidRPr="00CA535F">
              <w:t>Keine Fehlermeldungen bei Problemen ausgeben (silent).</w:t>
            </w:r>
          </w:p>
        </w:tc>
      </w:tr>
      <w:tr w:rsidR="00CA535F" w:rsidRPr="00CA535F" w14:paraId="64DD9A7B" w14:textId="77777777" w:rsidTr="00CA535F">
        <w:trPr>
          <w:tblCellSpacing w:w="15" w:type="dxa"/>
        </w:trPr>
        <w:tc>
          <w:tcPr>
            <w:tcW w:w="0" w:type="auto"/>
            <w:vAlign w:val="center"/>
            <w:hideMark/>
          </w:tcPr>
          <w:p w14:paraId="7148169A" w14:textId="77777777" w:rsidR="00CA535F" w:rsidRPr="00CA535F" w:rsidRDefault="00CA535F" w:rsidP="00CA535F">
            <w:r w:rsidRPr="00CA535F">
              <w:rPr>
                <w:b/>
                <w:bCs/>
              </w:rPr>
              <w:t>-v</w:t>
            </w:r>
          </w:p>
        </w:tc>
        <w:tc>
          <w:tcPr>
            <w:tcW w:w="0" w:type="auto"/>
            <w:vAlign w:val="center"/>
            <w:hideMark/>
          </w:tcPr>
          <w:p w14:paraId="75980AA7" w14:textId="77777777" w:rsidR="00CA535F" w:rsidRPr="00CA535F" w:rsidRDefault="00CA535F" w:rsidP="00CA535F">
            <w:r w:rsidRPr="00CA535F">
              <w:t>Ausführliche Ausgabe pro Datei.</w:t>
            </w:r>
          </w:p>
        </w:tc>
      </w:tr>
      <w:tr w:rsidR="00CA535F" w:rsidRPr="00CA535F" w14:paraId="134702EB" w14:textId="77777777" w:rsidTr="00CA535F">
        <w:trPr>
          <w:tblCellSpacing w:w="15" w:type="dxa"/>
        </w:trPr>
        <w:tc>
          <w:tcPr>
            <w:tcW w:w="0" w:type="auto"/>
            <w:vAlign w:val="center"/>
            <w:hideMark/>
          </w:tcPr>
          <w:p w14:paraId="247C5D97" w14:textId="77777777" w:rsidR="00CA535F" w:rsidRPr="00CA535F" w:rsidRDefault="00CA535F" w:rsidP="00CA535F">
            <w:r w:rsidRPr="00CA535F">
              <w:rPr>
                <w:b/>
                <w:bCs/>
              </w:rPr>
              <w:t>--reference=Vorlage</w:t>
            </w:r>
          </w:p>
        </w:tc>
        <w:tc>
          <w:tcPr>
            <w:tcW w:w="0" w:type="auto"/>
            <w:vAlign w:val="center"/>
            <w:hideMark/>
          </w:tcPr>
          <w:p w14:paraId="521F3BD4"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2647AF1D"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2715B8CA" w14:textId="77777777" w:rsidR="00CA535F" w:rsidRPr="00CA535F" w:rsidRDefault="00CA535F" w:rsidP="00CA535F">
      <w:pPr>
        <w:rPr>
          <w:b/>
          <w:bCs/>
        </w:rPr>
      </w:pPr>
      <w:r w:rsidRPr="00CA535F">
        <w:rPr>
          <w:b/>
          <w:bCs/>
        </w:rPr>
        <w:t>lsattr (List Attributes)</w:t>
      </w:r>
    </w:p>
    <w:p w14:paraId="075EDB47"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5D0EE79E" w14:textId="77777777" w:rsidR="00CA535F" w:rsidRPr="00CA535F" w:rsidRDefault="00CA535F" w:rsidP="00CA535F">
      <w:r w:rsidRPr="00CA535F">
        <w:t>lsattr [Optionen] [Datei/Verzeichnis]...</w:t>
      </w:r>
    </w:p>
    <w:p w14:paraId="1FD874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729334AB" w14:textId="77777777" w:rsidTr="00CA535F">
        <w:trPr>
          <w:tblHeader/>
          <w:tblCellSpacing w:w="15" w:type="dxa"/>
        </w:trPr>
        <w:tc>
          <w:tcPr>
            <w:tcW w:w="0" w:type="auto"/>
            <w:vAlign w:val="center"/>
            <w:hideMark/>
          </w:tcPr>
          <w:p w14:paraId="4DF6BC15" w14:textId="77777777" w:rsidR="00CA535F" w:rsidRPr="00CA535F" w:rsidRDefault="00CA535F" w:rsidP="00CA535F">
            <w:pPr>
              <w:rPr>
                <w:b/>
                <w:bCs/>
              </w:rPr>
            </w:pPr>
            <w:r w:rsidRPr="00CA535F">
              <w:rPr>
                <w:b/>
                <w:bCs/>
              </w:rPr>
              <w:t>Option</w:t>
            </w:r>
          </w:p>
        </w:tc>
        <w:tc>
          <w:tcPr>
            <w:tcW w:w="0" w:type="auto"/>
            <w:vAlign w:val="center"/>
            <w:hideMark/>
          </w:tcPr>
          <w:p w14:paraId="0D9A469A" w14:textId="77777777" w:rsidR="00CA535F" w:rsidRPr="00CA535F" w:rsidRDefault="00CA535F" w:rsidP="00CA535F">
            <w:pPr>
              <w:rPr>
                <w:b/>
                <w:bCs/>
              </w:rPr>
            </w:pPr>
            <w:r w:rsidRPr="00CA535F">
              <w:rPr>
                <w:b/>
                <w:bCs/>
              </w:rPr>
              <w:t>Beschreibung</w:t>
            </w:r>
          </w:p>
        </w:tc>
      </w:tr>
      <w:tr w:rsidR="00CA535F" w:rsidRPr="00CA535F" w14:paraId="0BD284AF" w14:textId="77777777" w:rsidTr="00CA535F">
        <w:trPr>
          <w:tblCellSpacing w:w="15" w:type="dxa"/>
        </w:trPr>
        <w:tc>
          <w:tcPr>
            <w:tcW w:w="0" w:type="auto"/>
            <w:vAlign w:val="center"/>
            <w:hideMark/>
          </w:tcPr>
          <w:p w14:paraId="14588334" w14:textId="77777777" w:rsidR="00CA535F" w:rsidRPr="00CA535F" w:rsidRDefault="00CA535F" w:rsidP="00CA535F">
            <w:r w:rsidRPr="00CA535F">
              <w:rPr>
                <w:b/>
                <w:bCs/>
              </w:rPr>
              <w:t>-a</w:t>
            </w:r>
          </w:p>
        </w:tc>
        <w:tc>
          <w:tcPr>
            <w:tcW w:w="0" w:type="auto"/>
            <w:vAlign w:val="center"/>
            <w:hideMark/>
          </w:tcPr>
          <w:p w14:paraId="22AE17C4"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79E77E3F" w14:textId="77777777" w:rsidTr="00CA535F">
        <w:trPr>
          <w:tblCellSpacing w:w="15" w:type="dxa"/>
        </w:trPr>
        <w:tc>
          <w:tcPr>
            <w:tcW w:w="0" w:type="auto"/>
            <w:vAlign w:val="center"/>
            <w:hideMark/>
          </w:tcPr>
          <w:p w14:paraId="2638F62E" w14:textId="77777777" w:rsidR="00CA535F" w:rsidRPr="00CA535F" w:rsidRDefault="00CA535F" w:rsidP="00CA535F">
            <w:r w:rsidRPr="00CA535F">
              <w:rPr>
                <w:b/>
                <w:bCs/>
              </w:rPr>
              <w:t>-d</w:t>
            </w:r>
          </w:p>
        </w:tc>
        <w:tc>
          <w:tcPr>
            <w:tcW w:w="0" w:type="auto"/>
            <w:vAlign w:val="center"/>
            <w:hideMark/>
          </w:tcPr>
          <w:p w14:paraId="72491CEC"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780ED76A" w14:textId="77777777" w:rsidTr="00CA535F">
        <w:trPr>
          <w:tblCellSpacing w:w="15" w:type="dxa"/>
        </w:trPr>
        <w:tc>
          <w:tcPr>
            <w:tcW w:w="0" w:type="auto"/>
            <w:vAlign w:val="center"/>
            <w:hideMark/>
          </w:tcPr>
          <w:p w14:paraId="40E3221C" w14:textId="77777777" w:rsidR="00CA535F" w:rsidRPr="00CA535F" w:rsidRDefault="00CA535F" w:rsidP="00CA535F">
            <w:r w:rsidRPr="00CA535F">
              <w:rPr>
                <w:b/>
                <w:bCs/>
              </w:rPr>
              <w:t>-R</w:t>
            </w:r>
          </w:p>
        </w:tc>
        <w:tc>
          <w:tcPr>
            <w:tcW w:w="0" w:type="auto"/>
            <w:vAlign w:val="center"/>
            <w:hideMark/>
          </w:tcPr>
          <w:p w14:paraId="64A06350" w14:textId="77777777" w:rsidR="00CA535F" w:rsidRPr="00CA535F" w:rsidRDefault="00CA535F" w:rsidP="00CA535F">
            <w:r w:rsidRPr="00CA535F">
              <w:t>Rekursive Ausgabe der Attribute in allen Unterverzeichnissen.</w:t>
            </w:r>
          </w:p>
        </w:tc>
      </w:tr>
      <w:tr w:rsidR="00CA535F" w:rsidRPr="00CA535F" w14:paraId="6B9762CE" w14:textId="77777777" w:rsidTr="00CA535F">
        <w:trPr>
          <w:tblCellSpacing w:w="15" w:type="dxa"/>
        </w:trPr>
        <w:tc>
          <w:tcPr>
            <w:tcW w:w="0" w:type="auto"/>
            <w:vAlign w:val="center"/>
            <w:hideMark/>
          </w:tcPr>
          <w:p w14:paraId="6C6AF82A" w14:textId="77777777" w:rsidR="00CA535F" w:rsidRPr="00CA535F" w:rsidRDefault="00CA535F" w:rsidP="00CA535F">
            <w:r w:rsidRPr="00CA535F">
              <w:rPr>
                <w:b/>
                <w:bCs/>
              </w:rPr>
              <w:t>-v</w:t>
            </w:r>
          </w:p>
        </w:tc>
        <w:tc>
          <w:tcPr>
            <w:tcW w:w="0" w:type="auto"/>
            <w:vAlign w:val="center"/>
            <w:hideMark/>
          </w:tcPr>
          <w:p w14:paraId="5EBF4A6F"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12CC4EFF" w14:textId="77777777" w:rsidTr="00CA535F">
        <w:trPr>
          <w:tblCellSpacing w:w="15" w:type="dxa"/>
        </w:trPr>
        <w:tc>
          <w:tcPr>
            <w:tcW w:w="0" w:type="auto"/>
            <w:vAlign w:val="center"/>
            <w:hideMark/>
          </w:tcPr>
          <w:p w14:paraId="29B67AEA" w14:textId="77777777" w:rsidR="00CA535F" w:rsidRPr="00CA535F" w:rsidRDefault="00CA535F" w:rsidP="00CA535F">
            <w:r w:rsidRPr="00CA535F">
              <w:rPr>
                <w:b/>
                <w:bCs/>
              </w:rPr>
              <w:lastRenderedPageBreak/>
              <w:t>-V</w:t>
            </w:r>
          </w:p>
        </w:tc>
        <w:tc>
          <w:tcPr>
            <w:tcW w:w="0" w:type="auto"/>
            <w:vAlign w:val="center"/>
            <w:hideMark/>
          </w:tcPr>
          <w:p w14:paraId="58962312" w14:textId="77777777" w:rsidR="00CA535F" w:rsidRPr="00CA535F" w:rsidRDefault="00CA535F" w:rsidP="00CA535F">
            <w:r w:rsidRPr="00CA535F">
              <w:t>Ausführliche Informationen über die Version des Programms und detaillierte Fehler ausgeben (verbose).</w:t>
            </w:r>
          </w:p>
        </w:tc>
      </w:tr>
    </w:tbl>
    <w:p w14:paraId="42FF3DDD" w14:textId="77777777" w:rsidR="00CA535F" w:rsidRPr="00CA535F" w:rsidRDefault="00CA535F" w:rsidP="00CA535F">
      <w:r w:rsidRPr="00CA535F">
        <w:rPr>
          <w:b/>
          <w:bCs/>
        </w:rPr>
        <w:t>Beispiel Ausgabe:</w:t>
      </w:r>
    </w:p>
    <w:p w14:paraId="54F52E16" w14:textId="77777777" w:rsidR="00CA535F" w:rsidRPr="00CA535F" w:rsidRDefault="00CA535F" w:rsidP="00CA535F">
      <w:r w:rsidRPr="00CA535F">
        <w:t>$ lsattr wichtige_datei</w:t>
      </w:r>
    </w:p>
    <w:p w14:paraId="5CF5E3EC" w14:textId="77777777" w:rsidR="00CA535F" w:rsidRPr="00CA535F" w:rsidRDefault="00CA535F" w:rsidP="00CA535F">
      <w:r w:rsidRPr="00CA535F">
        <w:t>----i--------e-- wichtige_datei</w:t>
      </w:r>
    </w:p>
    <w:p w14:paraId="6035BE15"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08CA144F" w14:textId="77777777" w:rsidR="00CA535F" w:rsidRPr="00CA535F" w:rsidRDefault="00CA535F" w:rsidP="00CA535F">
      <w:pPr>
        <w:rPr>
          <w:b/>
          <w:bCs/>
        </w:rPr>
      </w:pPr>
      <w:r w:rsidRPr="00CA535F">
        <w:rPr>
          <w:b/>
          <w:bCs/>
        </w:rPr>
        <w:t>chattr (Change Attributes)</w:t>
      </w:r>
    </w:p>
    <w:p w14:paraId="4B79C4A9"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197A5672" w14:textId="77777777" w:rsidR="00CA535F" w:rsidRPr="00CA535F" w:rsidRDefault="00CA535F" w:rsidP="00CA535F">
      <w:r w:rsidRPr="00CA535F">
        <w:t>chattr [Optionen] [+-=Attribute] Datei...</w:t>
      </w:r>
    </w:p>
    <w:p w14:paraId="05531F1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5563AF8C" w14:textId="77777777" w:rsidTr="00CA535F">
        <w:trPr>
          <w:tblHeader/>
          <w:tblCellSpacing w:w="15" w:type="dxa"/>
        </w:trPr>
        <w:tc>
          <w:tcPr>
            <w:tcW w:w="0" w:type="auto"/>
            <w:vAlign w:val="center"/>
            <w:hideMark/>
          </w:tcPr>
          <w:p w14:paraId="60DCA0BA" w14:textId="77777777" w:rsidR="00CA535F" w:rsidRPr="00CA535F" w:rsidRDefault="00CA535F" w:rsidP="00CA535F">
            <w:pPr>
              <w:rPr>
                <w:b/>
                <w:bCs/>
              </w:rPr>
            </w:pPr>
            <w:r w:rsidRPr="00CA535F">
              <w:rPr>
                <w:b/>
                <w:bCs/>
              </w:rPr>
              <w:t>Option</w:t>
            </w:r>
          </w:p>
        </w:tc>
        <w:tc>
          <w:tcPr>
            <w:tcW w:w="0" w:type="auto"/>
            <w:vAlign w:val="center"/>
            <w:hideMark/>
          </w:tcPr>
          <w:p w14:paraId="0B0EE494" w14:textId="77777777" w:rsidR="00CA535F" w:rsidRPr="00CA535F" w:rsidRDefault="00CA535F" w:rsidP="00CA535F">
            <w:pPr>
              <w:rPr>
                <w:b/>
                <w:bCs/>
              </w:rPr>
            </w:pPr>
            <w:r w:rsidRPr="00CA535F">
              <w:rPr>
                <w:b/>
                <w:bCs/>
              </w:rPr>
              <w:t>Beschreibung</w:t>
            </w:r>
          </w:p>
        </w:tc>
      </w:tr>
      <w:tr w:rsidR="00CA535F" w:rsidRPr="00CA535F" w14:paraId="362A667A" w14:textId="77777777" w:rsidTr="00CA535F">
        <w:trPr>
          <w:tblCellSpacing w:w="15" w:type="dxa"/>
        </w:trPr>
        <w:tc>
          <w:tcPr>
            <w:tcW w:w="0" w:type="auto"/>
            <w:vAlign w:val="center"/>
            <w:hideMark/>
          </w:tcPr>
          <w:p w14:paraId="6C526706" w14:textId="77777777" w:rsidR="00CA535F" w:rsidRPr="00CA535F" w:rsidRDefault="00CA535F" w:rsidP="00CA535F">
            <w:r w:rsidRPr="00CA535F">
              <w:rPr>
                <w:b/>
                <w:bCs/>
              </w:rPr>
              <w:t>-R</w:t>
            </w:r>
          </w:p>
        </w:tc>
        <w:tc>
          <w:tcPr>
            <w:tcW w:w="0" w:type="auto"/>
            <w:vAlign w:val="center"/>
            <w:hideMark/>
          </w:tcPr>
          <w:p w14:paraId="304730DD" w14:textId="77777777" w:rsidR="00CA535F" w:rsidRPr="00CA535F" w:rsidRDefault="00CA535F" w:rsidP="00CA535F">
            <w:r w:rsidRPr="00CA535F">
              <w:t>Rekursive Attributänderung in Unterverzeichnissenfile-4fdk7rvx39azjretinarqb.</w:t>
            </w:r>
          </w:p>
        </w:tc>
      </w:tr>
      <w:tr w:rsidR="00CA535F" w:rsidRPr="00CA535F" w14:paraId="102B5FC4" w14:textId="77777777" w:rsidTr="00CA535F">
        <w:trPr>
          <w:tblCellSpacing w:w="15" w:type="dxa"/>
        </w:trPr>
        <w:tc>
          <w:tcPr>
            <w:tcW w:w="0" w:type="auto"/>
            <w:vAlign w:val="center"/>
            <w:hideMark/>
          </w:tcPr>
          <w:p w14:paraId="13AA2825" w14:textId="77777777" w:rsidR="00CA535F" w:rsidRPr="00CA535F" w:rsidRDefault="00CA535F" w:rsidP="00CA535F">
            <w:r w:rsidRPr="00CA535F">
              <w:rPr>
                <w:b/>
                <w:bCs/>
              </w:rPr>
              <w:t>-V</w:t>
            </w:r>
          </w:p>
        </w:tc>
        <w:tc>
          <w:tcPr>
            <w:tcW w:w="0" w:type="auto"/>
            <w:vAlign w:val="center"/>
            <w:hideMark/>
          </w:tcPr>
          <w:p w14:paraId="01D2D469" w14:textId="77777777" w:rsidR="00CA535F" w:rsidRPr="00CA535F" w:rsidRDefault="00CA535F" w:rsidP="00CA535F">
            <w:r w:rsidRPr="00CA535F">
              <w:t>Ausführlich – zeigt an, welche Änderungen für welche Datei vorgenommen wurden.</w:t>
            </w:r>
          </w:p>
        </w:tc>
      </w:tr>
      <w:tr w:rsidR="00CA535F" w:rsidRPr="00CA535F" w14:paraId="72DB2857" w14:textId="77777777" w:rsidTr="00CA535F">
        <w:trPr>
          <w:tblCellSpacing w:w="15" w:type="dxa"/>
        </w:trPr>
        <w:tc>
          <w:tcPr>
            <w:tcW w:w="0" w:type="auto"/>
            <w:vAlign w:val="center"/>
            <w:hideMark/>
          </w:tcPr>
          <w:p w14:paraId="6B05AEB4" w14:textId="77777777" w:rsidR="00CA535F" w:rsidRPr="00CA535F" w:rsidRDefault="00CA535F" w:rsidP="00CA535F">
            <w:r w:rsidRPr="00CA535F">
              <w:rPr>
                <w:b/>
                <w:bCs/>
              </w:rPr>
              <w:t>-f</w:t>
            </w:r>
          </w:p>
        </w:tc>
        <w:tc>
          <w:tcPr>
            <w:tcW w:w="0" w:type="auto"/>
            <w:vAlign w:val="center"/>
            <w:hideMark/>
          </w:tcPr>
          <w:p w14:paraId="540C31B1" w14:textId="77777777" w:rsidR="00CA535F" w:rsidRPr="00CA535F" w:rsidRDefault="00CA535F" w:rsidP="00CA535F">
            <w:r w:rsidRPr="00CA535F">
              <w:t>Unterdrückt Fehlermeldungen (force).</w:t>
            </w:r>
          </w:p>
        </w:tc>
      </w:tr>
      <w:tr w:rsidR="00CA535F" w:rsidRPr="00CA535F" w14:paraId="6156F011" w14:textId="77777777" w:rsidTr="00CA535F">
        <w:trPr>
          <w:tblCellSpacing w:w="15" w:type="dxa"/>
        </w:trPr>
        <w:tc>
          <w:tcPr>
            <w:tcW w:w="0" w:type="auto"/>
            <w:vAlign w:val="center"/>
            <w:hideMark/>
          </w:tcPr>
          <w:p w14:paraId="5CA79807" w14:textId="77777777" w:rsidR="00CA535F" w:rsidRPr="00CA535F" w:rsidRDefault="00CA535F" w:rsidP="00CA535F">
            <w:r w:rsidRPr="00CA535F">
              <w:rPr>
                <w:b/>
                <w:bCs/>
              </w:rPr>
              <w:t>-v &lt;Nummer&gt;</w:t>
            </w:r>
          </w:p>
        </w:tc>
        <w:tc>
          <w:tcPr>
            <w:tcW w:w="0" w:type="auto"/>
            <w:vAlign w:val="center"/>
            <w:hideMark/>
          </w:tcPr>
          <w:p w14:paraId="2480194A"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5F44A141"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66EB15B9" w14:textId="77777777" w:rsidR="00CA535F" w:rsidRPr="00CA535F" w:rsidRDefault="00CA535F">
      <w:pPr>
        <w:numPr>
          <w:ilvl w:val="0"/>
          <w:numId w:val="303"/>
        </w:numPr>
      </w:pPr>
      <w:r w:rsidRPr="00CA535F">
        <w:t xml:space="preserve">+ bedeutet diese Attribute </w:t>
      </w:r>
      <w:r w:rsidRPr="00CA535F">
        <w:rPr>
          <w:i/>
          <w:iCs/>
        </w:rPr>
        <w:t>hinzufügen</w:t>
      </w:r>
      <w:r w:rsidRPr="00CA535F">
        <w:t xml:space="preserve"> (zusätzlich zu bestehenden).</w:t>
      </w:r>
    </w:p>
    <w:p w14:paraId="63AD559D" w14:textId="77777777" w:rsidR="00CA535F" w:rsidRPr="00CA535F" w:rsidRDefault="00CA535F">
      <w:pPr>
        <w:numPr>
          <w:ilvl w:val="0"/>
          <w:numId w:val="303"/>
        </w:numPr>
      </w:pPr>
      <w:r w:rsidRPr="00CA535F">
        <w:t xml:space="preserve">- bedeutet diese Attribute </w:t>
      </w:r>
      <w:r w:rsidRPr="00CA535F">
        <w:rPr>
          <w:i/>
          <w:iCs/>
        </w:rPr>
        <w:t>entfernen</w:t>
      </w:r>
      <w:r w:rsidRPr="00CA535F">
        <w:t>.</w:t>
      </w:r>
    </w:p>
    <w:p w14:paraId="0BBA4819" w14:textId="77777777" w:rsidR="00CA535F" w:rsidRPr="00CA535F" w:rsidRDefault="00CA535F">
      <w:pPr>
        <w:numPr>
          <w:ilvl w:val="0"/>
          <w:numId w:val="303"/>
        </w:numPr>
      </w:pPr>
      <w:r w:rsidRPr="00CA535F">
        <w:t xml:space="preserve">= bedeutet </w:t>
      </w:r>
      <w:r w:rsidRPr="00CA535F">
        <w:rPr>
          <w:i/>
          <w:iCs/>
        </w:rPr>
        <w:t>exakt setzen</w:t>
      </w:r>
      <w:r w:rsidRPr="00CA535F">
        <w:t xml:space="preserve"> (alle aktuellen Attribute durch diese ersetzen).</w:t>
      </w:r>
    </w:p>
    <w:p w14:paraId="046C9551" w14:textId="77777777" w:rsidR="00CA535F" w:rsidRPr="00CA535F" w:rsidRDefault="00CA535F" w:rsidP="00CA535F">
      <w:r w:rsidRPr="00CA535F">
        <w:lastRenderedPageBreak/>
        <w:t>Die wichtigsten Attribut-Buchstaben auf ext4 sind:</w:t>
      </w:r>
    </w:p>
    <w:p w14:paraId="54A8FAAC" w14:textId="77777777" w:rsidR="00CA535F" w:rsidRPr="00CA535F" w:rsidRDefault="00CA535F">
      <w:pPr>
        <w:numPr>
          <w:ilvl w:val="0"/>
          <w:numId w:val="304"/>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71A585CD" w14:textId="77777777" w:rsidR="00CA535F" w:rsidRPr="00CA535F" w:rsidRDefault="00CA535F">
      <w:pPr>
        <w:numPr>
          <w:ilvl w:val="0"/>
          <w:numId w:val="304"/>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0B0A32" w14:textId="77777777" w:rsidR="00CA535F" w:rsidRPr="00CA535F" w:rsidRDefault="00CA535F">
      <w:pPr>
        <w:numPr>
          <w:ilvl w:val="0"/>
          <w:numId w:val="304"/>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209322C4" w14:textId="77777777" w:rsidR="00CA535F" w:rsidRPr="00CA535F" w:rsidRDefault="00CA535F">
      <w:pPr>
        <w:numPr>
          <w:ilvl w:val="0"/>
          <w:numId w:val="304"/>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47A983C2" w14:textId="77777777" w:rsidR="00CA535F" w:rsidRPr="00CA535F" w:rsidRDefault="00CA535F">
      <w:pPr>
        <w:numPr>
          <w:ilvl w:val="0"/>
          <w:numId w:val="304"/>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4D30790D" w14:textId="77777777" w:rsidR="00CA535F" w:rsidRPr="00CA535F" w:rsidRDefault="00CA535F">
      <w:pPr>
        <w:numPr>
          <w:ilvl w:val="0"/>
          <w:numId w:val="304"/>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7A0BDD0" w14:textId="77777777" w:rsidR="00CA535F" w:rsidRPr="00CA535F" w:rsidRDefault="00CA535F">
      <w:pPr>
        <w:numPr>
          <w:ilvl w:val="0"/>
          <w:numId w:val="304"/>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4C9EC973" w14:textId="77777777" w:rsidR="00CA535F" w:rsidRPr="00CA535F" w:rsidRDefault="00CA535F">
      <w:pPr>
        <w:numPr>
          <w:ilvl w:val="0"/>
          <w:numId w:val="304"/>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02A32868" w14:textId="77777777" w:rsidR="00CA535F" w:rsidRPr="00CA535F" w:rsidRDefault="00CA535F">
      <w:pPr>
        <w:numPr>
          <w:ilvl w:val="0"/>
          <w:numId w:val="304"/>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4851D946" w14:textId="77777777" w:rsidR="00CA535F" w:rsidRPr="00CA535F" w:rsidRDefault="00CA535F" w:rsidP="00CA535F">
      <w:r w:rsidRPr="00CA535F">
        <w:rPr>
          <w:b/>
          <w:bCs/>
        </w:rPr>
        <w:t>Beispiel:</w:t>
      </w:r>
    </w:p>
    <w:p w14:paraId="070934D1" w14:textId="77777777" w:rsidR="00CA535F" w:rsidRPr="00CA535F" w:rsidRDefault="00CA535F">
      <w:pPr>
        <w:numPr>
          <w:ilvl w:val="0"/>
          <w:numId w:val="305"/>
        </w:numPr>
      </w:pPr>
      <w:r w:rsidRPr="00CA535F">
        <w:t xml:space="preserve">chattr +i datei.txt – setzt </w:t>
      </w:r>
      <w:r w:rsidRPr="00CA535F">
        <w:rPr>
          <w:i/>
          <w:iCs/>
        </w:rPr>
        <w:t>immutable</w:t>
      </w:r>
      <w:r w:rsidRPr="00CA535F">
        <w:t>.</w:t>
      </w:r>
    </w:p>
    <w:p w14:paraId="073BED00" w14:textId="77777777" w:rsidR="00CA535F" w:rsidRPr="00CA535F" w:rsidRDefault="00CA535F">
      <w:pPr>
        <w:numPr>
          <w:ilvl w:val="0"/>
          <w:numId w:val="305"/>
        </w:numPr>
      </w:pPr>
      <w:r w:rsidRPr="00CA535F">
        <w:t>chattr -i datei.txt – entfernt dieses Flag wieder (dann ist Bearbeiten/Löschen wieder möglich).</w:t>
      </w:r>
    </w:p>
    <w:p w14:paraId="20FFDFE2" w14:textId="77777777" w:rsidR="00CA535F" w:rsidRPr="00CA535F" w:rsidRDefault="00CA535F">
      <w:pPr>
        <w:numPr>
          <w:ilvl w:val="0"/>
          <w:numId w:val="305"/>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133CB480" w14:textId="77777777" w:rsidR="00CA535F" w:rsidRPr="00CA535F" w:rsidRDefault="00CA535F" w:rsidP="00CA535F">
      <w:pPr>
        <w:rPr>
          <w:b/>
          <w:bCs/>
        </w:rPr>
      </w:pPr>
      <w:r w:rsidRPr="00CA535F">
        <w:rPr>
          <w:b/>
          <w:bCs/>
        </w:rPr>
        <w:t>getfacl (Get File ACL)</w:t>
      </w:r>
    </w:p>
    <w:p w14:paraId="1AE54C59"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w:t>
      </w:r>
      <w:r w:rsidRPr="00CA535F">
        <w:lastRenderedPageBreak/>
        <w:t>ACL-Einträge zusätzlich zu den Standardrechten.</w:t>
      </w:r>
      <w:r w:rsidRPr="00CA535F">
        <w:br/>
      </w:r>
      <w:r w:rsidRPr="00CA535F">
        <w:rPr>
          <w:b/>
          <w:bCs/>
        </w:rPr>
        <w:t>Syntax:</w:t>
      </w:r>
    </w:p>
    <w:p w14:paraId="69AEAE7F" w14:textId="77777777" w:rsidR="00CA535F" w:rsidRPr="00CA535F" w:rsidRDefault="00CA535F" w:rsidP="00CA535F">
      <w:r w:rsidRPr="00CA535F">
        <w:t>getfacl [Optionen] Datei...</w:t>
      </w:r>
    </w:p>
    <w:p w14:paraId="6D6938D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36E46C72" w14:textId="77777777" w:rsidTr="00CA535F">
        <w:trPr>
          <w:tblHeader/>
          <w:tblCellSpacing w:w="15" w:type="dxa"/>
        </w:trPr>
        <w:tc>
          <w:tcPr>
            <w:tcW w:w="0" w:type="auto"/>
            <w:vAlign w:val="center"/>
            <w:hideMark/>
          </w:tcPr>
          <w:p w14:paraId="78B78AB7" w14:textId="77777777" w:rsidR="00CA535F" w:rsidRPr="00CA535F" w:rsidRDefault="00CA535F" w:rsidP="00CA535F">
            <w:pPr>
              <w:rPr>
                <w:b/>
                <w:bCs/>
              </w:rPr>
            </w:pPr>
            <w:r w:rsidRPr="00CA535F">
              <w:rPr>
                <w:b/>
                <w:bCs/>
              </w:rPr>
              <w:t>Option</w:t>
            </w:r>
          </w:p>
        </w:tc>
        <w:tc>
          <w:tcPr>
            <w:tcW w:w="0" w:type="auto"/>
            <w:vAlign w:val="center"/>
            <w:hideMark/>
          </w:tcPr>
          <w:p w14:paraId="3451883D" w14:textId="77777777" w:rsidR="00CA535F" w:rsidRPr="00CA535F" w:rsidRDefault="00CA535F" w:rsidP="00CA535F">
            <w:pPr>
              <w:rPr>
                <w:b/>
                <w:bCs/>
              </w:rPr>
            </w:pPr>
            <w:r w:rsidRPr="00CA535F">
              <w:rPr>
                <w:b/>
                <w:bCs/>
              </w:rPr>
              <w:t>Beschreibung</w:t>
            </w:r>
          </w:p>
        </w:tc>
      </w:tr>
      <w:tr w:rsidR="00CA535F" w:rsidRPr="00CA535F" w14:paraId="05F62B1E" w14:textId="77777777" w:rsidTr="00CA535F">
        <w:trPr>
          <w:tblCellSpacing w:w="15" w:type="dxa"/>
        </w:trPr>
        <w:tc>
          <w:tcPr>
            <w:tcW w:w="0" w:type="auto"/>
            <w:vAlign w:val="center"/>
            <w:hideMark/>
          </w:tcPr>
          <w:p w14:paraId="7421148C" w14:textId="77777777" w:rsidR="00CA535F" w:rsidRPr="00CA535F" w:rsidRDefault="00CA535F" w:rsidP="00CA535F">
            <w:r w:rsidRPr="00CA535F">
              <w:rPr>
                <w:b/>
                <w:bCs/>
              </w:rPr>
              <w:t>-a</w:t>
            </w:r>
          </w:p>
        </w:tc>
        <w:tc>
          <w:tcPr>
            <w:tcW w:w="0" w:type="auto"/>
            <w:vAlign w:val="center"/>
            <w:hideMark/>
          </w:tcPr>
          <w:p w14:paraId="341E3579"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545DBBB" w14:textId="77777777" w:rsidTr="00CA535F">
        <w:trPr>
          <w:tblCellSpacing w:w="15" w:type="dxa"/>
        </w:trPr>
        <w:tc>
          <w:tcPr>
            <w:tcW w:w="0" w:type="auto"/>
            <w:vAlign w:val="center"/>
            <w:hideMark/>
          </w:tcPr>
          <w:p w14:paraId="4FE0CE4D" w14:textId="77777777" w:rsidR="00CA535F" w:rsidRPr="00CA535F" w:rsidRDefault="00CA535F" w:rsidP="00CA535F">
            <w:r w:rsidRPr="00CA535F">
              <w:rPr>
                <w:b/>
                <w:bCs/>
              </w:rPr>
              <w:t>-e</w:t>
            </w:r>
          </w:p>
        </w:tc>
        <w:tc>
          <w:tcPr>
            <w:tcW w:w="0" w:type="auto"/>
            <w:vAlign w:val="center"/>
            <w:hideMark/>
          </w:tcPr>
          <w:p w14:paraId="7E5746D9"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01227397" w14:textId="77777777" w:rsidTr="00CA535F">
        <w:trPr>
          <w:tblCellSpacing w:w="15" w:type="dxa"/>
        </w:trPr>
        <w:tc>
          <w:tcPr>
            <w:tcW w:w="0" w:type="auto"/>
            <w:vAlign w:val="center"/>
            <w:hideMark/>
          </w:tcPr>
          <w:p w14:paraId="140B7A2A" w14:textId="77777777" w:rsidR="00CA535F" w:rsidRPr="00CA535F" w:rsidRDefault="00CA535F" w:rsidP="00CA535F">
            <w:r w:rsidRPr="00CA535F">
              <w:rPr>
                <w:b/>
                <w:bCs/>
              </w:rPr>
              <w:t>-s</w:t>
            </w:r>
          </w:p>
        </w:tc>
        <w:tc>
          <w:tcPr>
            <w:tcW w:w="0" w:type="auto"/>
            <w:vAlign w:val="center"/>
            <w:hideMark/>
          </w:tcPr>
          <w:p w14:paraId="175A6006" w14:textId="77777777" w:rsidR="00CA535F" w:rsidRPr="00CA535F" w:rsidRDefault="00CA535F" w:rsidP="00CA535F">
            <w:r w:rsidRPr="00CA535F">
              <w:t>Stripschutz: Zeigt nur die tatsächlichen ACL-Einträge, ohne die Grundeinträge (user/group/other).</w:t>
            </w:r>
          </w:p>
        </w:tc>
      </w:tr>
      <w:tr w:rsidR="00CA535F" w:rsidRPr="00CA535F" w14:paraId="653786F5" w14:textId="77777777" w:rsidTr="00CA535F">
        <w:trPr>
          <w:tblCellSpacing w:w="15" w:type="dxa"/>
        </w:trPr>
        <w:tc>
          <w:tcPr>
            <w:tcW w:w="0" w:type="auto"/>
            <w:vAlign w:val="center"/>
            <w:hideMark/>
          </w:tcPr>
          <w:p w14:paraId="21B91E2E" w14:textId="77777777" w:rsidR="00CA535F" w:rsidRPr="00CA535F" w:rsidRDefault="00CA535F" w:rsidP="00CA535F">
            <w:r w:rsidRPr="00CA535F">
              <w:rPr>
                <w:b/>
                <w:bCs/>
              </w:rPr>
              <w:t>-d</w:t>
            </w:r>
          </w:p>
        </w:tc>
        <w:tc>
          <w:tcPr>
            <w:tcW w:w="0" w:type="auto"/>
            <w:vAlign w:val="center"/>
            <w:hideMark/>
          </w:tcPr>
          <w:p w14:paraId="55C798A3"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5F25E936" w14:textId="77777777" w:rsidTr="00CA535F">
        <w:trPr>
          <w:tblCellSpacing w:w="15" w:type="dxa"/>
        </w:trPr>
        <w:tc>
          <w:tcPr>
            <w:tcW w:w="0" w:type="auto"/>
            <w:vAlign w:val="center"/>
            <w:hideMark/>
          </w:tcPr>
          <w:p w14:paraId="1E415027" w14:textId="77777777" w:rsidR="00CA535F" w:rsidRPr="00CA535F" w:rsidRDefault="00CA535F" w:rsidP="00CA535F">
            <w:r w:rsidRPr="00CA535F">
              <w:rPr>
                <w:b/>
                <w:bCs/>
              </w:rPr>
              <w:t>--omit-header</w:t>
            </w:r>
          </w:p>
        </w:tc>
        <w:tc>
          <w:tcPr>
            <w:tcW w:w="0" w:type="auto"/>
            <w:vAlign w:val="center"/>
            <w:hideMark/>
          </w:tcPr>
          <w:p w14:paraId="4AACB844" w14:textId="77777777" w:rsidR="00CA535F" w:rsidRPr="00CA535F" w:rsidRDefault="00CA535F" w:rsidP="00CA535F">
            <w:r w:rsidRPr="00CA535F">
              <w:t>Unterdrückt den Kommentar-Kopf in der Ausgabe, der Dateinamen und Hinweise beinhaltet.</w:t>
            </w:r>
          </w:p>
        </w:tc>
      </w:tr>
      <w:tr w:rsidR="00CA535F" w:rsidRPr="00CA535F" w14:paraId="2D00225D" w14:textId="77777777" w:rsidTr="00CA535F">
        <w:trPr>
          <w:tblCellSpacing w:w="15" w:type="dxa"/>
        </w:trPr>
        <w:tc>
          <w:tcPr>
            <w:tcW w:w="0" w:type="auto"/>
            <w:vAlign w:val="center"/>
            <w:hideMark/>
          </w:tcPr>
          <w:p w14:paraId="4C7094A8" w14:textId="77777777" w:rsidR="00CA535F" w:rsidRPr="00CA535F" w:rsidRDefault="00CA535F" w:rsidP="00CA535F">
            <w:r w:rsidRPr="00CA535F">
              <w:rPr>
                <w:b/>
                <w:bCs/>
              </w:rPr>
              <w:t>-R</w:t>
            </w:r>
          </w:p>
        </w:tc>
        <w:tc>
          <w:tcPr>
            <w:tcW w:w="0" w:type="auto"/>
            <w:vAlign w:val="center"/>
            <w:hideMark/>
          </w:tcPr>
          <w:p w14:paraId="1603DB48" w14:textId="77777777" w:rsidR="00CA535F" w:rsidRPr="00CA535F" w:rsidRDefault="00CA535F" w:rsidP="00CA535F">
            <w:r w:rsidRPr="00CA535F">
              <w:t>Rekursiv über Verzeichnisse, getfacl für jede Datei auflisten.</w:t>
            </w:r>
          </w:p>
        </w:tc>
      </w:tr>
    </w:tbl>
    <w:p w14:paraId="79330F04" w14:textId="77777777" w:rsidR="00CA535F" w:rsidRPr="00CA535F" w:rsidRDefault="00CA535F" w:rsidP="00CA535F">
      <w:r w:rsidRPr="00CA535F">
        <w:rPr>
          <w:b/>
          <w:bCs/>
        </w:rPr>
        <w:t>Ausgabe-Beispiel:</w:t>
      </w:r>
    </w:p>
    <w:p w14:paraId="36D4065D" w14:textId="77777777" w:rsidR="00CA535F" w:rsidRPr="00CA535F" w:rsidRDefault="00CA535F" w:rsidP="00CA535F">
      <w:r w:rsidRPr="00CA535F">
        <w:t>$ getfacl projekt/</w:t>
      </w:r>
    </w:p>
    <w:p w14:paraId="7F04E5A3" w14:textId="77777777" w:rsidR="00CA535F" w:rsidRPr="00CA535F" w:rsidRDefault="00CA535F" w:rsidP="00CA535F">
      <w:r w:rsidRPr="00CA535F">
        <w:t># file: projekt/</w:t>
      </w:r>
    </w:p>
    <w:p w14:paraId="79EAA5D5" w14:textId="77777777" w:rsidR="00CA535F" w:rsidRPr="00CA535F" w:rsidRDefault="00CA535F" w:rsidP="00CA535F">
      <w:r w:rsidRPr="00CA535F">
        <w:t># owner: alice</w:t>
      </w:r>
    </w:p>
    <w:p w14:paraId="39E8D3E4" w14:textId="77777777" w:rsidR="00CA535F" w:rsidRPr="00CA535F" w:rsidRDefault="00CA535F" w:rsidP="00CA535F">
      <w:r w:rsidRPr="00CA535F">
        <w:t># group: developers</w:t>
      </w:r>
    </w:p>
    <w:p w14:paraId="3415A0E1" w14:textId="77777777" w:rsidR="00CA535F" w:rsidRPr="00CA535F" w:rsidRDefault="00CA535F" w:rsidP="00CA535F">
      <w:r w:rsidRPr="00CA535F">
        <w:t>user::rwx</w:t>
      </w:r>
    </w:p>
    <w:p w14:paraId="3CC9A36B" w14:textId="77777777" w:rsidR="00CA535F" w:rsidRPr="00CA535F" w:rsidRDefault="00CA535F" w:rsidP="00CA535F">
      <w:r w:rsidRPr="00CA535F">
        <w:t>user:bob:rw-         # bob hat rw Rechte zusätzlich</w:t>
      </w:r>
    </w:p>
    <w:p w14:paraId="1E8F04E2" w14:textId="77777777" w:rsidR="00CA535F" w:rsidRPr="00CA535F" w:rsidRDefault="00CA535F" w:rsidP="00CA535F">
      <w:r w:rsidRPr="00CA535F">
        <w:t>group::r-x</w:t>
      </w:r>
    </w:p>
    <w:p w14:paraId="6FBB10BD" w14:textId="77777777" w:rsidR="00CA535F" w:rsidRPr="00CA535F" w:rsidRDefault="00CA535F" w:rsidP="00CA535F">
      <w:r w:rsidRPr="00CA535F">
        <w:t>mask::rw-            # effektive Maske für ACL = rw</w:t>
      </w:r>
    </w:p>
    <w:p w14:paraId="767E1D2A" w14:textId="77777777" w:rsidR="00CA535F" w:rsidRPr="00CA535F" w:rsidRDefault="00CA535F" w:rsidP="00CA535F">
      <w:r w:rsidRPr="00CA535F">
        <w:t>other::---</w:t>
      </w:r>
    </w:p>
    <w:p w14:paraId="5F31D3DC" w14:textId="77777777" w:rsidR="00CA535F" w:rsidRPr="00CA535F" w:rsidRDefault="00CA535F" w:rsidP="00CA535F">
      <w:r w:rsidRPr="00CA535F">
        <w:t>default:user::rwx    # Default ACL für neu angelegte Objekte</w:t>
      </w:r>
    </w:p>
    <w:p w14:paraId="159985A7" w14:textId="77777777" w:rsidR="00CA535F" w:rsidRPr="00CA535F" w:rsidRDefault="00CA535F" w:rsidP="00CA535F">
      <w:r w:rsidRPr="00CA535F">
        <w:t>...</w:t>
      </w:r>
    </w:p>
    <w:p w14:paraId="3DA90C45" w14:textId="77777777" w:rsidR="00CA535F" w:rsidRPr="00CA535F" w:rsidRDefault="00CA535F" w:rsidP="00CA535F">
      <w:r w:rsidRPr="00CA535F">
        <w:lastRenderedPageBreak/>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9487A2D" w14:textId="77777777" w:rsidR="00CA535F" w:rsidRPr="00CA535F" w:rsidRDefault="00CA535F" w:rsidP="00CA535F">
      <w:pPr>
        <w:rPr>
          <w:b/>
          <w:bCs/>
        </w:rPr>
      </w:pPr>
      <w:r w:rsidRPr="00CA535F">
        <w:rPr>
          <w:b/>
          <w:bCs/>
        </w:rPr>
        <w:t>setfacl (Set File ACL)</w:t>
      </w:r>
    </w:p>
    <w:p w14:paraId="0C83D24A"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38270E5D" w14:textId="77777777" w:rsidR="00CA535F" w:rsidRPr="00CA535F" w:rsidRDefault="00CA535F" w:rsidP="00CA535F">
      <w:r w:rsidRPr="00CA535F">
        <w:t>setfacl [Optionen] { -m|-x &lt;ACL-Eintrag&gt; ... | -b | -k } Datei...</w:t>
      </w:r>
    </w:p>
    <w:p w14:paraId="4D5EE97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78A9A449" w14:textId="77777777" w:rsidTr="00CA535F">
        <w:trPr>
          <w:tblHeader/>
          <w:tblCellSpacing w:w="15" w:type="dxa"/>
        </w:trPr>
        <w:tc>
          <w:tcPr>
            <w:tcW w:w="0" w:type="auto"/>
            <w:vAlign w:val="center"/>
            <w:hideMark/>
          </w:tcPr>
          <w:p w14:paraId="4D2E5DDB" w14:textId="77777777" w:rsidR="00CA535F" w:rsidRPr="00CA535F" w:rsidRDefault="00CA535F" w:rsidP="00CA535F">
            <w:pPr>
              <w:rPr>
                <w:b/>
                <w:bCs/>
              </w:rPr>
            </w:pPr>
            <w:r w:rsidRPr="00CA535F">
              <w:rPr>
                <w:b/>
                <w:bCs/>
              </w:rPr>
              <w:t>Option</w:t>
            </w:r>
          </w:p>
        </w:tc>
        <w:tc>
          <w:tcPr>
            <w:tcW w:w="0" w:type="auto"/>
            <w:vAlign w:val="center"/>
            <w:hideMark/>
          </w:tcPr>
          <w:p w14:paraId="06D3712E" w14:textId="77777777" w:rsidR="00CA535F" w:rsidRPr="00CA535F" w:rsidRDefault="00CA535F" w:rsidP="00CA535F">
            <w:pPr>
              <w:rPr>
                <w:b/>
                <w:bCs/>
              </w:rPr>
            </w:pPr>
            <w:r w:rsidRPr="00CA535F">
              <w:rPr>
                <w:b/>
                <w:bCs/>
              </w:rPr>
              <w:t>Beschreibung</w:t>
            </w:r>
          </w:p>
        </w:tc>
      </w:tr>
      <w:tr w:rsidR="00CA535F" w:rsidRPr="00CA535F" w14:paraId="798CF2D8" w14:textId="77777777" w:rsidTr="00CA535F">
        <w:trPr>
          <w:tblCellSpacing w:w="15" w:type="dxa"/>
        </w:trPr>
        <w:tc>
          <w:tcPr>
            <w:tcW w:w="0" w:type="auto"/>
            <w:vAlign w:val="center"/>
            <w:hideMark/>
          </w:tcPr>
          <w:p w14:paraId="1F1075A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557EB906"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24D6B6B1" w14:textId="77777777" w:rsidTr="00CA535F">
        <w:trPr>
          <w:tblCellSpacing w:w="15" w:type="dxa"/>
        </w:trPr>
        <w:tc>
          <w:tcPr>
            <w:tcW w:w="0" w:type="auto"/>
            <w:vAlign w:val="center"/>
            <w:hideMark/>
          </w:tcPr>
          <w:p w14:paraId="2F4D363D"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4026A00C"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6E8B189F" w14:textId="77777777" w:rsidTr="00CA535F">
        <w:trPr>
          <w:tblCellSpacing w:w="15" w:type="dxa"/>
        </w:trPr>
        <w:tc>
          <w:tcPr>
            <w:tcW w:w="0" w:type="auto"/>
            <w:vAlign w:val="center"/>
            <w:hideMark/>
          </w:tcPr>
          <w:p w14:paraId="5C2B5EF8" w14:textId="77777777" w:rsidR="00CA535F" w:rsidRPr="00CA535F" w:rsidRDefault="00CA535F" w:rsidP="00CA535F">
            <w:r w:rsidRPr="00CA535F">
              <w:rPr>
                <w:b/>
                <w:bCs/>
              </w:rPr>
              <w:t>-b</w:t>
            </w:r>
          </w:p>
        </w:tc>
        <w:tc>
          <w:tcPr>
            <w:tcW w:w="0" w:type="auto"/>
            <w:vAlign w:val="center"/>
            <w:hideMark/>
          </w:tcPr>
          <w:p w14:paraId="06E7328E"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C8D7341" w14:textId="77777777" w:rsidTr="00CA535F">
        <w:trPr>
          <w:tblCellSpacing w:w="15" w:type="dxa"/>
        </w:trPr>
        <w:tc>
          <w:tcPr>
            <w:tcW w:w="0" w:type="auto"/>
            <w:vAlign w:val="center"/>
            <w:hideMark/>
          </w:tcPr>
          <w:p w14:paraId="693C7DF3" w14:textId="77777777" w:rsidR="00CA535F" w:rsidRPr="00CA535F" w:rsidRDefault="00CA535F" w:rsidP="00CA535F">
            <w:r w:rsidRPr="00CA535F">
              <w:rPr>
                <w:b/>
                <w:bCs/>
              </w:rPr>
              <w:t>-k</w:t>
            </w:r>
          </w:p>
        </w:tc>
        <w:tc>
          <w:tcPr>
            <w:tcW w:w="0" w:type="auto"/>
            <w:vAlign w:val="center"/>
            <w:hideMark/>
          </w:tcPr>
          <w:p w14:paraId="50B8CC96"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37620D2B" w14:textId="77777777" w:rsidTr="00CA535F">
        <w:trPr>
          <w:tblCellSpacing w:w="15" w:type="dxa"/>
        </w:trPr>
        <w:tc>
          <w:tcPr>
            <w:tcW w:w="0" w:type="auto"/>
            <w:vAlign w:val="center"/>
            <w:hideMark/>
          </w:tcPr>
          <w:p w14:paraId="398B5982" w14:textId="77777777" w:rsidR="00CA535F" w:rsidRPr="00CA535F" w:rsidRDefault="00CA535F" w:rsidP="00CA535F">
            <w:r w:rsidRPr="00CA535F">
              <w:rPr>
                <w:b/>
                <w:bCs/>
              </w:rPr>
              <w:t>-R</w:t>
            </w:r>
          </w:p>
        </w:tc>
        <w:tc>
          <w:tcPr>
            <w:tcW w:w="0" w:type="auto"/>
            <w:vAlign w:val="center"/>
            <w:hideMark/>
          </w:tcPr>
          <w:p w14:paraId="31F5A259"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793A5691" w14:textId="77777777" w:rsidTr="00CA535F">
        <w:trPr>
          <w:tblCellSpacing w:w="15" w:type="dxa"/>
        </w:trPr>
        <w:tc>
          <w:tcPr>
            <w:tcW w:w="0" w:type="auto"/>
            <w:vAlign w:val="center"/>
            <w:hideMark/>
          </w:tcPr>
          <w:p w14:paraId="47A0067C" w14:textId="77777777" w:rsidR="00CA535F" w:rsidRPr="00CA535F" w:rsidRDefault="00CA535F" w:rsidP="00CA535F">
            <w:r w:rsidRPr="00CA535F">
              <w:rPr>
                <w:b/>
                <w:bCs/>
              </w:rPr>
              <w:t>-d</w:t>
            </w:r>
          </w:p>
        </w:tc>
        <w:tc>
          <w:tcPr>
            <w:tcW w:w="0" w:type="auto"/>
            <w:vAlign w:val="center"/>
            <w:hideMark/>
          </w:tcPr>
          <w:p w14:paraId="6125910C"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50C6AC97" w14:textId="77777777" w:rsidTr="00CA535F">
        <w:trPr>
          <w:tblCellSpacing w:w="15" w:type="dxa"/>
        </w:trPr>
        <w:tc>
          <w:tcPr>
            <w:tcW w:w="0" w:type="auto"/>
            <w:vAlign w:val="center"/>
            <w:hideMark/>
          </w:tcPr>
          <w:p w14:paraId="4E17F761" w14:textId="77777777" w:rsidR="00CA535F" w:rsidRPr="00CA535F" w:rsidRDefault="00CA535F" w:rsidP="00CA535F">
            <w:r w:rsidRPr="00CA535F">
              <w:rPr>
                <w:b/>
                <w:bCs/>
              </w:rPr>
              <w:t>--mask</w:t>
            </w:r>
          </w:p>
        </w:tc>
        <w:tc>
          <w:tcPr>
            <w:tcW w:w="0" w:type="auto"/>
            <w:vAlign w:val="center"/>
            <w:hideMark/>
          </w:tcPr>
          <w:p w14:paraId="087A2413"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6CE4368B" w14:textId="77777777" w:rsidTr="00CA535F">
        <w:trPr>
          <w:tblCellSpacing w:w="15" w:type="dxa"/>
        </w:trPr>
        <w:tc>
          <w:tcPr>
            <w:tcW w:w="0" w:type="auto"/>
            <w:vAlign w:val="center"/>
            <w:hideMark/>
          </w:tcPr>
          <w:p w14:paraId="70D805D4" w14:textId="77777777" w:rsidR="00CA535F" w:rsidRPr="00CA535F" w:rsidRDefault="00CA535F" w:rsidP="00CA535F">
            <w:r w:rsidRPr="00CA535F">
              <w:rPr>
                <w:b/>
                <w:bCs/>
              </w:rPr>
              <w:lastRenderedPageBreak/>
              <w:t>-n</w:t>
            </w:r>
          </w:p>
        </w:tc>
        <w:tc>
          <w:tcPr>
            <w:tcW w:w="0" w:type="auto"/>
            <w:vAlign w:val="center"/>
            <w:hideMark/>
          </w:tcPr>
          <w:p w14:paraId="2A648237"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0A0D660A"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3F1044B5"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6E289AA2" w14:textId="77777777" w:rsidR="00CA535F" w:rsidRPr="00CA535F" w:rsidRDefault="00CA535F" w:rsidP="00CA535F">
      <w:pPr>
        <w:rPr>
          <w:b/>
          <w:bCs/>
        </w:rPr>
      </w:pPr>
      <w:r w:rsidRPr="00CA535F">
        <w:rPr>
          <w:b/>
          <w:bCs/>
        </w:rPr>
        <w:t>Datei- und Verzeichnisverwaltung</w:t>
      </w:r>
    </w:p>
    <w:p w14:paraId="26C1329D" w14:textId="77777777" w:rsidR="00CA535F" w:rsidRPr="00CA535F" w:rsidRDefault="00CA535F" w:rsidP="00CA535F">
      <w:pPr>
        <w:rPr>
          <w:b/>
          <w:bCs/>
        </w:rPr>
      </w:pPr>
      <w:r w:rsidRPr="00CA535F">
        <w:rPr>
          <w:b/>
          <w:bCs/>
        </w:rPr>
        <w:t>stat (Dateistatus anzeigen)</w:t>
      </w:r>
    </w:p>
    <w:p w14:paraId="5CBF6AF4"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3676FC24" w14:textId="77777777" w:rsidR="00CA535F" w:rsidRPr="00CA535F" w:rsidRDefault="00CA535F" w:rsidP="00CA535F">
      <w:r w:rsidRPr="00CA535F">
        <w:t>stat [Optionen] &lt;Datei&gt;...</w:t>
      </w:r>
    </w:p>
    <w:p w14:paraId="0DB3C1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2EC0B03D" w14:textId="77777777" w:rsidTr="00CA535F">
        <w:trPr>
          <w:tblHeader/>
          <w:tblCellSpacing w:w="15" w:type="dxa"/>
        </w:trPr>
        <w:tc>
          <w:tcPr>
            <w:tcW w:w="0" w:type="auto"/>
            <w:vAlign w:val="center"/>
            <w:hideMark/>
          </w:tcPr>
          <w:p w14:paraId="440C7B99" w14:textId="77777777" w:rsidR="00CA535F" w:rsidRPr="00CA535F" w:rsidRDefault="00CA535F" w:rsidP="00CA535F">
            <w:pPr>
              <w:rPr>
                <w:b/>
                <w:bCs/>
              </w:rPr>
            </w:pPr>
            <w:r w:rsidRPr="00CA535F">
              <w:rPr>
                <w:b/>
                <w:bCs/>
              </w:rPr>
              <w:t>Option</w:t>
            </w:r>
          </w:p>
        </w:tc>
        <w:tc>
          <w:tcPr>
            <w:tcW w:w="0" w:type="auto"/>
            <w:vAlign w:val="center"/>
            <w:hideMark/>
          </w:tcPr>
          <w:p w14:paraId="2DEE6C62" w14:textId="77777777" w:rsidR="00CA535F" w:rsidRPr="00CA535F" w:rsidRDefault="00CA535F" w:rsidP="00CA535F">
            <w:pPr>
              <w:rPr>
                <w:b/>
                <w:bCs/>
              </w:rPr>
            </w:pPr>
            <w:r w:rsidRPr="00CA535F">
              <w:rPr>
                <w:b/>
                <w:bCs/>
              </w:rPr>
              <w:t>Beschreibung</w:t>
            </w:r>
          </w:p>
        </w:tc>
      </w:tr>
      <w:tr w:rsidR="00CA535F" w:rsidRPr="00CA535F" w14:paraId="3CF7B56D" w14:textId="77777777" w:rsidTr="00CA535F">
        <w:trPr>
          <w:tblCellSpacing w:w="15" w:type="dxa"/>
        </w:trPr>
        <w:tc>
          <w:tcPr>
            <w:tcW w:w="0" w:type="auto"/>
            <w:vAlign w:val="center"/>
            <w:hideMark/>
          </w:tcPr>
          <w:p w14:paraId="3135D653"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796BF089"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5B1D1E75" w14:textId="77777777" w:rsidTr="00CA535F">
        <w:trPr>
          <w:tblCellSpacing w:w="15" w:type="dxa"/>
        </w:trPr>
        <w:tc>
          <w:tcPr>
            <w:tcW w:w="0" w:type="auto"/>
            <w:vAlign w:val="center"/>
            <w:hideMark/>
          </w:tcPr>
          <w:p w14:paraId="05F7E19B"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1196A3F8"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5800D37" w14:textId="77777777" w:rsidTr="00CA535F">
        <w:trPr>
          <w:tblCellSpacing w:w="15" w:type="dxa"/>
        </w:trPr>
        <w:tc>
          <w:tcPr>
            <w:tcW w:w="0" w:type="auto"/>
            <w:vAlign w:val="center"/>
            <w:hideMark/>
          </w:tcPr>
          <w:p w14:paraId="072665A5" w14:textId="77777777" w:rsidR="00CA535F" w:rsidRPr="00CA535F" w:rsidRDefault="00CA535F" w:rsidP="00CA535F">
            <w:r w:rsidRPr="00CA535F">
              <w:rPr>
                <w:b/>
                <w:bCs/>
              </w:rPr>
              <w:t>--printf=FORMAT</w:t>
            </w:r>
          </w:p>
        </w:tc>
        <w:tc>
          <w:tcPr>
            <w:tcW w:w="0" w:type="auto"/>
            <w:vAlign w:val="center"/>
            <w:hideMark/>
          </w:tcPr>
          <w:p w14:paraId="67161712"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30EDBEE5" w14:textId="77777777" w:rsidTr="00CA535F">
        <w:trPr>
          <w:tblCellSpacing w:w="15" w:type="dxa"/>
        </w:trPr>
        <w:tc>
          <w:tcPr>
            <w:tcW w:w="0" w:type="auto"/>
            <w:vAlign w:val="center"/>
            <w:hideMark/>
          </w:tcPr>
          <w:p w14:paraId="2C87E49A"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7459B7D1"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2CE9E89C" w14:textId="77777777" w:rsidTr="00CA535F">
        <w:trPr>
          <w:tblCellSpacing w:w="15" w:type="dxa"/>
        </w:trPr>
        <w:tc>
          <w:tcPr>
            <w:tcW w:w="0" w:type="auto"/>
            <w:vAlign w:val="center"/>
            <w:hideMark/>
          </w:tcPr>
          <w:p w14:paraId="2BC1154F"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295B416E" w14:textId="77777777" w:rsidR="00CA535F" w:rsidRPr="00CA535F" w:rsidRDefault="00CA535F" w:rsidP="00CA535F">
            <w:r w:rsidRPr="00CA535F">
              <w:t>Anzeigen von Hilfe bzw. Version.</w:t>
            </w:r>
          </w:p>
        </w:tc>
      </w:tr>
    </w:tbl>
    <w:p w14:paraId="248D85BC" w14:textId="77777777" w:rsidR="00CA535F" w:rsidRPr="00CA535F" w:rsidRDefault="00CA535F" w:rsidP="00CA535F">
      <w:r w:rsidRPr="00CA535F">
        <w:rPr>
          <w:i/>
          <w:iCs/>
        </w:rPr>
        <w:t>Beispielausgabe:</w:t>
      </w:r>
    </w:p>
    <w:p w14:paraId="645047B3" w14:textId="77777777" w:rsidR="00CA535F" w:rsidRPr="00CA535F" w:rsidRDefault="00CA535F" w:rsidP="00CA535F">
      <w:r w:rsidRPr="00CA535F">
        <w:t>$ stat /etc/hosts</w:t>
      </w:r>
    </w:p>
    <w:p w14:paraId="76DB8606" w14:textId="77777777" w:rsidR="00CA535F" w:rsidRPr="00CA535F" w:rsidRDefault="00CA535F" w:rsidP="00CA535F">
      <w:r w:rsidRPr="00CA535F">
        <w:t xml:space="preserve">  File: /etc/hosts</w:t>
      </w:r>
    </w:p>
    <w:p w14:paraId="5EB198E0" w14:textId="77777777" w:rsidR="00CA535F" w:rsidRPr="00CA535F" w:rsidRDefault="00CA535F" w:rsidP="00CA535F">
      <w:r w:rsidRPr="00CA535F">
        <w:t xml:space="preserve">  Size: 258       </w:t>
      </w:r>
      <w:r w:rsidRPr="00CA535F">
        <w:tab/>
        <w:t>Blocks: 8          IO Block: 4096   regular file</w:t>
      </w:r>
    </w:p>
    <w:p w14:paraId="5E42BD96" w14:textId="77777777" w:rsidR="00CA535F" w:rsidRPr="00CA535F" w:rsidRDefault="00CA535F" w:rsidP="00CA535F">
      <w:r w:rsidRPr="00CA535F">
        <w:t>Device: 802h/2050d</w:t>
      </w:r>
      <w:r w:rsidRPr="00CA535F">
        <w:tab/>
        <w:t>Inode: 13422506   Links: 1</w:t>
      </w:r>
    </w:p>
    <w:p w14:paraId="41701921" w14:textId="77777777" w:rsidR="00CA535F" w:rsidRPr="00CA535F" w:rsidRDefault="00CA535F" w:rsidP="00CA535F">
      <w:r w:rsidRPr="00CA535F">
        <w:t>Access: (0644/-rw-r--r--)  Uid: (  0/   root)   Gid: (  0/    root)</w:t>
      </w:r>
    </w:p>
    <w:p w14:paraId="0480E793" w14:textId="77777777" w:rsidR="00CA535F" w:rsidRPr="00CA535F" w:rsidRDefault="00CA535F" w:rsidP="00CA535F">
      <w:r w:rsidRPr="00CA535F">
        <w:t>Access: 2025-04-01 10:22:13.000000000 +0200</w:t>
      </w:r>
    </w:p>
    <w:p w14:paraId="6040AB0C" w14:textId="77777777" w:rsidR="00CA535F" w:rsidRPr="00CA535F" w:rsidRDefault="00CA535F" w:rsidP="00CA535F">
      <w:r w:rsidRPr="00CA535F">
        <w:t>Modify: 2025-04-01 10:22:13.000000000 +0200</w:t>
      </w:r>
    </w:p>
    <w:p w14:paraId="2BEED17D" w14:textId="77777777" w:rsidR="00CA535F" w:rsidRPr="00CA535F" w:rsidRDefault="00CA535F" w:rsidP="00CA535F">
      <w:r w:rsidRPr="00CA535F">
        <w:t>Change: 2025-04-01 10:22:15.000000000 +0200</w:t>
      </w:r>
    </w:p>
    <w:p w14:paraId="03E771FE" w14:textId="77777777" w:rsidR="00CA535F" w:rsidRPr="00CA535F" w:rsidRDefault="00CA535F" w:rsidP="00CA535F">
      <w:r w:rsidRPr="00CA535F">
        <w:t xml:space="preserve"> Birth: -</w:t>
      </w:r>
    </w:p>
    <w:p w14:paraId="610CDEFC"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45D34EDA" w14:textId="77777777" w:rsidR="00CA535F" w:rsidRPr="00CA535F" w:rsidRDefault="00CA535F" w:rsidP="00CA535F">
      <w:pPr>
        <w:rPr>
          <w:b/>
          <w:bCs/>
        </w:rPr>
      </w:pPr>
      <w:r w:rsidRPr="00CA535F">
        <w:rPr>
          <w:b/>
          <w:bCs/>
        </w:rPr>
        <w:t>file (Dateityp bestimmen)</w:t>
      </w:r>
    </w:p>
    <w:p w14:paraId="5684CAD9"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3F66D5E0" w14:textId="77777777" w:rsidR="00CA535F" w:rsidRPr="00CA535F" w:rsidRDefault="00CA535F" w:rsidP="00CA535F">
      <w:r w:rsidRPr="00CA535F">
        <w:t>file [Optionen] &lt;Datei&gt;...</w:t>
      </w:r>
    </w:p>
    <w:p w14:paraId="6727D3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1A0AE49F" w14:textId="77777777" w:rsidTr="00CA535F">
        <w:trPr>
          <w:tblHeader/>
          <w:tblCellSpacing w:w="15" w:type="dxa"/>
        </w:trPr>
        <w:tc>
          <w:tcPr>
            <w:tcW w:w="0" w:type="auto"/>
            <w:vAlign w:val="center"/>
            <w:hideMark/>
          </w:tcPr>
          <w:p w14:paraId="7DEBDEFA" w14:textId="77777777" w:rsidR="00CA535F" w:rsidRPr="00CA535F" w:rsidRDefault="00CA535F" w:rsidP="00CA535F">
            <w:pPr>
              <w:rPr>
                <w:b/>
                <w:bCs/>
              </w:rPr>
            </w:pPr>
            <w:r w:rsidRPr="00CA535F">
              <w:rPr>
                <w:b/>
                <w:bCs/>
              </w:rPr>
              <w:t>Option</w:t>
            </w:r>
          </w:p>
        </w:tc>
        <w:tc>
          <w:tcPr>
            <w:tcW w:w="0" w:type="auto"/>
            <w:vAlign w:val="center"/>
            <w:hideMark/>
          </w:tcPr>
          <w:p w14:paraId="5CD60857" w14:textId="77777777" w:rsidR="00CA535F" w:rsidRPr="00CA535F" w:rsidRDefault="00CA535F" w:rsidP="00CA535F">
            <w:pPr>
              <w:rPr>
                <w:b/>
                <w:bCs/>
              </w:rPr>
            </w:pPr>
            <w:r w:rsidRPr="00CA535F">
              <w:rPr>
                <w:b/>
                <w:bCs/>
              </w:rPr>
              <w:t>Beschreibung</w:t>
            </w:r>
          </w:p>
        </w:tc>
      </w:tr>
      <w:tr w:rsidR="00CA535F" w:rsidRPr="00CA535F" w14:paraId="227388F5" w14:textId="77777777" w:rsidTr="00CA535F">
        <w:trPr>
          <w:tblCellSpacing w:w="15" w:type="dxa"/>
        </w:trPr>
        <w:tc>
          <w:tcPr>
            <w:tcW w:w="0" w:type="auto"/>
            <w:vAlign w:val="center"/>
            <w:hideMark/>
          </w:tcPr>
          <w:p w14:paraId="2EF17AA2" w14:textId="77777777" w:rsidR="00CA535F" w:rsidRPr="00CA535F" w:rsidRDefault="00CA535F" w:rsidP="00CA535F">
            <w:r w:rsidRPr="00CA535F">
              <w:rPr>
                <w:b/>
                <w:bCs/>
              </w:rPr>
              <w:t>-i</w:t>
            </w:r>
          </w:p>
        </w:tc>
        <w:tc>
          <w:tcPr>
            <w:tcW w:w="0" w:type="auto"/>
            <w:vAlign w:val="center"/>
            <w:hideMark/>
          </w:tcPr>
          <w:p w14:paraId="00FA6EA6"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135CF664" w14:textId="77777777" w:rsidTr="00CA535F">
        <w:trPr>
          <w:tblCellSpacing w:w="15" w:type="dxa"/>
        </w:trPr>
        <w:tc>
          <w:tcPr>
            <w:tcW w:w="0" w:type="auto"/>
            <w:vAlign w:val="center"/>
            <w:hideMark/>
          </w:tcPr>
          <w:p w14:paraId="4559F0C0" w14:textId="77777777" w:rsidR="00CA535F" w:rsidRPr="00CA535F" w:rsidRDefault="00CA535F" w:rsidP="00CA535F">
            <w:r w:rsidRPr="00CA535F">
              <w:rPr>
                <w:b/>
                <w:bCs/>
              </w:rPr>
              <w:t>-b</w:t>
            </w:r>
          </w:p>
        </w:tc>
        <w:tc>
          <w:tcPr>
            <w:tcW w:w="0" w:type="auto"/>
            <w:vAlign w:val="center"/>
            <w:hideMark/>
          </w:tcPr>
          <w:p w14:paraId="2675E19C"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4BDCB644" w14:textId="77777777" w:rsidTr="00CA535F">
        <w:trPr>
          <w:tblCellSpacing w:w="15" w:type="dxa"/>
        </w:trPr>
        <w:tc>
          <w:tcPr>
            <w:tcW w:w="0" w:type="auto"/>
            <w:vAlign w:val="center"/>
            <w:hideMark/>
          </w:tcPr>
          <w:p w14:paraId="70651033" w14:textId="77777777" w:rsidR="00CA535F" w:rsidRPr="00CA535F" w:rsidRDefault="00CA535F" w:rsidP="00CA535F">
            <w:r w:rsidRPr="00CA535F">
              <w:rPr>
                <w:b/>
                <w:bCs/>
              </w:rPr>
              <w:lastRenderedPageBreak/>
              <w:t>-L</w:t>
            </w:r>
          </w:p>
        </w:tc>
        <w:tc>
          <w:tcPr>
            <w:tcW w:w="0" w:type="auto"/>
            <w:vAlign w:val="center"/>
            <w:hideMark/>
          </w:tcPr>
          <w:p w14:paraId="702B655E"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52B86C2B" w14:textId="77777777" w:rsidTr="00CA535F">
        <w:trPr>
          <w:tblCellSpacing w:w="15" w:type="dxa"/>
        </w:trPr>
        <w:tc>
          <w:tcPr>
            <w:tcW w:w="0" w:type="auto"/>
            <w:vAlign w:val="center"/>
            <w:hideMark/>
          </w:tcPr>
          <w:p w14:paraId="6D4936ED" w14:textId="77777777" w:rsidR="00CA535F" w:rsidRPr="00CA535F" w:rsidRDefault="00CA535F" w:rsidP="00CA535F">
            <w:r w:rsidRPr="00CA535F">
              <w:rPr>
                <w:b/>
                <w:bCs/>
              </w:rPr>
              <w:t>-h</w:t>
            </w:r>
          </w:p>
        </w:tc>
        <w:tc>
          <w:tcPr>
            <w:tcW w:w="0" w:type="auto"/>
            <w:vAlign w:val="center"/>
            <w:hideMark/>
          </w:tcPr>
          <w:p w14:paraId="2CCD1557"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70A16021" w14:textId="77777777" w:rsidTr="00CA535F">
        <w:trPr>
          <w:tblCellSpacing w:w="15" w:type="dxa"/>
        </w:trPr>
        <w:tc>
          <w:tcPr>
            <w:tcW w:w="0" w:type="auto"/>
            <w:vAlign w:val="center"/>
            <w:hideMark/>
          </w:tcPr>
          <w:p w14:paraId="081A84FE" w14:textId="77777777" w:rsidR="00CA535F" w:rsidRPr="00CA535F" w:rsidRDefault="00CA535F" w:rsidP="00CA535F">
            <w:r w:rsidRPr="00CA535F">
              <w:rPr>
                <w:b/>
                <w:bCs/>
              </w:rPr>
              <w:t>-s</w:t>
            </w:r>
          </w:p>
        </w:tc>
        <w:tc>
          <w:tcPr>
            <w:tcW w:w="0" w:type="auto"/>
            <w:vAlign w:val="center"/>
            <w:hideMark/>
          </w:tcPr>
          <w:p w14:paraId="7C6CAFCE"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0C6E4549" w14:textId="77777777" w:rsidTr="00CA535F">
        <w:trPr>
          <w:tblCellSpacing w:w="15" w:type="dxa"/>
        </w:trPr>
        <w:tc>
          <w:tcPr>
            <w:tcW w:w="0" w:type="auto"/>
            <w:vAlign w:val="center"/>
            <w:hideMark/>
          </w:tcPr>
          <w:p w14:paraId="79F1BA36" w14:textId="77777777" w:rsidR="00CA535F" w:rsidRPr="00CA535F" w:rsidRDefault="00CA535F" w:rsidP="00CA535F">
            <w:r w:rsidRPr="00CA535F">
              <w:rPr>
                <w:b/>
                <w:bCs/>
              </w:rPr>
              <w:t>-z</w:t>
            </w:r>
          </w:p>
        </w:tc>
        <w:tc>
          <w:tcPr>
            <w:tcW w:w="0" w:type="auto"/>
            <w:vAlign w:val="center"/>
            <w:hideMark/>
          </w:tcPr>
          <w:p w14:paraId="49819CEE" w14:textId="77777777" w:rsidR="00CA535F" w:rsidRPr="00CA535F" w:rsidRDefault="00CA535F" w:rsidP="00CA535F">
            <w:r w:rsidRPr="00CA535F">
              <w:t>Durchsucht komprimierte Dateien (gzip-komprimierte) – versucht innerhalb eines .gz die Dateisignatur zu prüfen.</w:t>
            </w:r>
          </w:p>
        </w:tc>
      </w:tr>
      <w:tr w:rsidR="00CA535F" w:rsidRPr="00CA535F" w14:paraId="30FF0DF4" w14:textId="77777777" w:rsidTr="00CA535F">
        <w:trPr>
          <w:tblCellSpacing w:w="15" w:type="dxa"/>
        </w:trPr>
        <w:tc>
          <w:tcPr>
            <w:tcW w:w="0" w:type="auto"/>
            <w:vAlign w:val="center"/>
            <w:hideMark/>
          </w:tcPr>
          <w:p w14:paraId="7D64A76E" w14:textId="77777777" w:rsidR="00CA535F" w:rsidRPr="00CA535F" w:rsidRDefault="00CA535F" w:rsidP="00CA535F">
            <w:r w:rsidRPr="00CA535F">
              <w:rPr>
                <w:b/>
                <w:bCs/>
              </w:rPr>
              <w:t>-E</w:t>
            </w:r>
          </w:p>
        </w:tc>
        <w:tc>
          <w:tcPr>
            <w:tcW w:w="0" w:type="auto"/>
            <w:vAlign w:val="center"/>
            <w:hideMark/>
          </w:tcPr>
          <w:p w14:paraId="197823B8"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7FD3CB36" w14:textId="77777777" w:rsidTr="00CA535F">
        <w:trPr>
          <w:tblCellSpacing w:w="15" w:type="dxa"/>
        </w:trPr>
        <w:tc>
          <w:tcPr>
            <w:tcW w:w="0" w:type="auto"/>
            <w:vAlign w:val="center"/>
            <w:hideMark/>
          </w:tcPr>
          <w:p w14:paraId="43C727C0"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4A4CCFFC" w14:textId="77777777" w:rsidR="00CA535F" w:rsidRPr="00CA535F" w:rsidRDefault="00CA535F" w:rsidP="00CA535F">
            <w:r w:rsidRPr="00CA535F">
              <w:t>Hilfe bzw. Versionsnummer und unterstützte Magic-Datei-Version ausgeben.</w:t>
            </w:r>
          </w:p>
        </w:tc>
      </w:tr>
    </w:tbl>
    <w:p w14:paraId="7B27E08F" w14:textId="77777777" w:rsidR="00CA535F" w:rsidRPr="00CA535F" w:rsidRDefault="00CA535F" w:rsidP="00CA535F">
      <w:r w:rsidRPr="00CA535F">
        <w:rPr>
          <w:i/>
          <w:iCs/>
        </w:rPr>
        <w:t>Beispiele:</w:t>
      </w:r>
    </w:p>
    <w:p w14:paraId="43DEB739" w14:textId="77777777" w:rsidR="00CA535F" w:rsidRPr="00CA535F" w:rsidRDefault="00CA535F">
      <w:pPr>
        <w:numPr>
          <w:ilvl w:val="0"/>
          <w:numId w:val="306"/>
        </w:numPr>
      </w:pPr>
      <w:r w:rsidRPr="00CA535F">
        <w:t xml:space="preserve">file /bin/ls -&gt; </w:t>
      </w:r>
      <w:r w:rsidRPr="00CA535F">
        <w:rPr>
          <w:b/>
          <w:bCs/>
        </w:rPr>
        <w:t>ELF 64-bit LSB executable</w:t>
      </w:r>
      <w:r w:rsidRPr="00CA535F">
        <w:t>, x86-64, dynamically linked ...</w:t>
      </w:r>
    </w:p>
    <w:p w14:paraId="5227E77D" w14:textId="77777777" w:rsidR="00CA535F" w:rsidRPr="00CA535F" w:rsidRDefault="00CA535F">
      <w:pPr>
        <w:numPr>
          <w:ilvl w:val="0"/>
          <w:numId w:val="306"/>
        </w:numPr>
      </w:pPr>
      <w:r w:rsidRPr="00CA535F">
        <w:t xml:space="preserve">file archive.tar.gz -&gt; </w:t>
      </w:r>
      <w:r w:rsidRPr="00CA535F">
        <w:rPr>
          <w:b/>
          <w:bCs/>
        </w:rPr>
        <w:t>gzip compressed data</w:t>
      </w:r>
      <w:r w:rsidRPr="00CA535F">
        <w:t>, was probably a tar archive (reads inside and erkennt es als tar in gz).</w:t>
      </w:r>
    </w:p>
    <w:p w14:paraId="5FE881D2" w14:textId="77777777" w:rsidR="00CA535F" w:rsidRPr="00CA535F" w:rsidRDefault="00CA535F">
      <w:pPr>
        <w:numPr>
          <w:ilvl w:val="0"/>
          <w:numId w:val="306"/>
        </w:numPr>
      </w:pPr>
      <w:r w:rsidRPr="00CA535F">
        <w:t xml:space="preserve">file picture.jpg -&gt; </w:t>
      </w:r>
      <w:r w:rsidRPr="00CA535F">
        <w:rPr>
          <w:b/>
          <w:bCs/>
        </w:rPr>
        <w:t>JPEG image data</w:t>
      </w:r>
      <w:r w:rsidRPr="00CA535F">
        <w:t>, JFIF standard 1.01, ...</w:t>
      </w:r>
    </w:p>
    <w:p w14:paraId="75C94634" w14:textId="77777777" w:rsidR="00CA535F" w:rsidRPr="00CA535F" w:rsidRDefault="00CA535F" w:rsidP="00CA535F">
      <w:pPr>
        <w:rPr>
          <w:b/>
          <w:bCs/>
        </w:rPr>
      </w:pPr>
      <w:r w:rsidRPr="00CA535F">
        <w:rPr>
          <w:b/>
          <w:bCs/>
        </w:rPr>
        <w:t>ln (Link erstellen)</w:t>
      </w:r>
    </w:p>
    <w:p w14:paraId="45972ED4"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53EC5142" w14:textId="77777777" w:rsidR="00CA535F" w:rsidRPr="00CA535F" w:rsidRDefault="00CA535F" w:rsidP="00CA535F">
      <w:r w:rsidRPr="00CA535F">
        <w:t>ln [Optionen] &lt;Ziel&gt; [Linkname]</w:t>
      </w:r>
    </w:p>
    <w:p w14:paraId="2BF62D71"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1E3A011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224CC3E" w14:textId="77777777" w:rsidTr="00CA535F">
        <w:trPr>
          <w:tblHeader/>
          <w:tblCellSpacing w:w="15" w:type="dxa"/>
        </w:trPr>
        <w:tc>
          <w:tcPr>
            <w:tcW w:w="0" w:type="auto"/>
            <w:vAlign w:val="center"/>
            <w:hideMark/>
          </w:tcPr>
          <w:p w14:paraId="3247F225" w14:textId="77777777" w:rsidR="00CA535F" w:rsidRPr="00CA535F" w:rsidRDefault="00CA535F" w:rsidP="00CA535F">
            <w:pPr>
              <w:rPr>
                <w:b/>
                <w:bCs/>
              </w:rPr>
            </w:pPr>
            <w:r w:rsidRPr="00CA535F">
              <w:rPr>
                <w:b/>
                <w:bCs/>
              </w:rPr>
              <w:lastRenderedPageBreak/>
              <w:t>Option</w:t>
            </w:r>
          </w:p>
        </w:tc>
        <w:tc>
          <w:tcPr>
            <w:tcW w:w="0" w:type="auto"/>
            <w:vAlign w:val="center"/>
            <w:hideMark/>
          </w:tcPr>
          <w:p w14:paraId="0D2150C8" w14:textId="77777777" w:rsidR="00CA535F" w:rsidRPr="00CA535F" w:rsidRDefault="00CA535F" w:rsidP="00CA535F">
            <w:pPr>
              <w:rPr>
                <w:b/>
                <w:bCs/>
              </w:rPr>
            </w:pPr>
            <w:r w:rsidRPr="00CA535F">
              <w:rPr>
                <w:b/>
                <w:bCs/>
              </w:rPr>
              <w:t>Beschreibung</w:t>
            </w:r>
          </w:p>
        </w:tc>
      </w:tr>
      <w:tr w:rsidR="00CA535F" w:rsidRPr="00CA535F" w14:paraId="10FCD3DD" w14:textId="77777777" w:rsidTr="00CA535F">
        <w:trPr>
          <w:tblCellSpacing w:w="15" w:type="dxa"/>
        </w:trPr>
        <w:tc>
          <w:tcPr>
            <w:tcW w:w="0" w:type="auto"/>
            <w:vAlign w:val="center"/>
            <w:hideMark/>
          </w:tcPr>
          <w:p w14:paraId="68BC3A37"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18124C11"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3E5C68C6" w14:textId="77777777" w:rsidTr="00CA535F">
        <w:trPr>
          <w:tblCellSpacing w:w="15" w:type="dxa"/>
        </w:trPr>
        <w:tc>
          <w:tcPr>
            <w:tcW w:w="0" w:type="auto"/>
            <w:vAlign w:val="center"/>
            <w:hideMark/>
          </w:tcPr>
          <w:p w14:paraId="4E5874CA"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285495E"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78511BA3" w14:textId="77777777" w:rsidTr="00CA535F">
        <w:trPr>
          <w:tblCellSpacing w:w="15" w:type="dxa"/>
        </w:trPr>
        <w:tc>
          <w:tcPr>
            <w:tcW w:w="0" w:type="auto"/>
            <w:vAlign w:val="center"/>
            <w:hideMark/>
          </w:tcPr>
          <w:p w14:paraId="7A2C54A9"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11B8C458"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6DC10BEC" w14:textId="77777777" w:rsidTr="00CA535F">
        <w:trPr>
          <w:tblCellSpacing w:w="15" w:type="dxa"/>
        </w:trPr>
        <w:tc>
          <w:tcPr>
            <w:tcW w:w="0" w:type="auto"/>
            <w:vAlign w:val="center"/>
            <w:hideMark/>
          </w:tcPr>
          <w:p w14:paraId="5A9E3AD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344496A" w14:textId="77777777" w:rsidR="00CA535F" w:rsidRPr="00CA535F" w:rsidRDefault="00CA535F" w:rsidP="00CA535F">
            <w:r w:rsidRPr="00CA535F">
              <w:t>Gibt eine Meldung pro verarbeitetem Link aus.</w:t>
            </w:r>
          </w:p>
        </w:tc>
      </w:tr>
      <w:tr w:rsidR="00CA535F" w:rsidRPr="00CA535F" w14:paraId="52432210" w14:textId="77777777" w:rsidTr="00CA535F">
        <w:trPr>
          <w:tblCellSpacing w:w="15" w:type="dxa"/>
        </w:trPr>
        <w:tc>
          <w:tcPr>
            <w:tcW w:w="0" w:type="auto"/>
            <w:vAlign w:val="center"/>
            <w:hideMark/>
          </w:tcPr>
          <w:p w14:paraId="21F34138"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0C19BBB7"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E1ED217" w14:textId="77777777" w:rsidTr="00CA535F">
        <w:trPr>
          <w:tblCellSpacing w:w="15" w:type="dxa"/>
        </w:trPr>
        <w:tc>
          <w:tcPr>
            <w:tcW w:w="0" w:type="auto"/>
            <w:vAlign w:val="center"/>
            <w:hideMark/>
          </w:tcPr>
          <w:p w14:paraId="747E9DB2"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3874A65B"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4B80B54D" w14:textId="77777777" w:rsidTr="00CA535F">
        <w:trPr>
          <w:tblCellSpacing w:w="15" w:type="dxa"/>
        </w:trPr>
        <w:tc>
          <w:tcPr>
            <w:tcW w:w="0" w:type="auto"/>
            <w:vAlign w:val="center"/>
            <w:hideMark/>
          </w:tcPr>
          <w:p w14:paraId="2F6E9ED0"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41CF5F1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58377645" w14:textId="77777777" w:rsidTr="00CA535F">
        <w:trPr>
          <w:tblCellSpacing w:w="15" w:type="dxa"/>
        </w:trPr>
        <w:tc>
          <w:tcPr>
            <w:tcW w:w="0" w:type="auto"/>
            <w:vAlign w:val="center"/>
            <w:hideMark/>
          </w:tcPr>
          <w:p w14:paraId="23B815AE" w14:textId="77777777" w:rsidR="00CA535F" w:rsidRPr="00CA535F" w:rsidRDefault="00CA535F" w:rsidP="00CA535F">
            <w:r w:rsidRPr="00CA535F">
              <w:rPr>
                <w:b/>
                <w:bCs/>
              </w:rPr>
              <w:t>-S &lt;Suffix&gt;</w:t>
            </w:r>
          </w:p>
        </w:tc>
        <w:tc>
          <w:tcPr>
            <w:tcW w:w="0" w:type="auto"/>
            <w:vAlign w:val="center"/>
            <w:hideMark/>
          </w:tcPr>
          <w:p w14:paraId="68246B5B" w14:textId="77777777" w:rsidR="00CA535F" w:rsidRPr="00CA535F" w:rsidRDefault="00CA535F" w:rsidP="00CA535F">
            <w:r w:rsidRPr="00CA535F">
              <w:t>Gibt ein Suffix für Backup-Dateien an (Standard ~). Bsp: -b -S .bak.</w:t>
            </w:r>
          </w:p>
        </w:tc>
      </w:tr>
    </w:tbl>
    <w:p w14:paraId="62C12AB4" w14:textId="77777777" w:rsidR="00CA535F" w:rsidRPr="00CA535F" w:rsidRDefault="00CA535F" w:rsidP="00CA535F">
      <w:r w:rsidRPr="00CA535F">
        <w:rPr>
          <w:i/>
          <w:iCs/>
        </w:rPr>
        <w:t>Beispiele:</w:t>
      </w:r>
    </w:p>
    <w:p w14:paraId="27901BFA" w14:textId="77777777" w:rsidR="00CA535F" w:rsidRPr="00CA535F" w:rsidRDefault="00CA535F">
      <w:pPr>
        <w:numPr>
          <w:ilvl w:val="0"/>
          <w:numId w:val="307"/>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5E8DFE77" w14:textId="77777777" w:rsidR="00CA535F" w:rsidRPr="00CA535F" w:rsidRDefault="00CA535F">
      <w:pPr>
        <w:numPr>
          <w:ilvl w:val="0"/>
          <w:numId w:val="307"/>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0868015D"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1908F001" w14:textId="77777777" w:rsidR="00CA535F" w:rsidRPr="00CA535F" w:rsidRDefault="00CA535F" w:rsidP="00CA535F">
      <w:r w:rsidRPr="00CA535F">
        <w:rPr>
          <w:i/>
          <w:iCs/>
        </w:rPr>
        <w:t>(Im Kontext Datei/Verzeichnis-Verwaltung sei auf den bereits beschriebenen Befehl cd verwiesen, um Verzeichnisse zu wechseln.)</w:t>
      </w:r>
    </w:p>
    <w:p w14:paraId="06EC1814" w14:textId="77777777" w:rsidR="00CA535F" w:rsidRPr="00CA535F" w:rsidRDefault="00CA535F" w:rsidP="00CA535F">
      <w:pPr>
        <w:rPr>
          <w:b/>
          <w:bCs/>
        </w:rPr>
      </w:pPr>
      <w:r w:rsidRPr="00CA535F">
        <w:rPr>
          <w:b/>
          <w:bCs/>
        </w:rPr>
        <w:lastRenderedPageBreak/>
        <w:t>tree (Verzeichnisbaum anzeigen)</w:t>
      </w:r>
    </w:p>
    <w:p w14:paraId="2A647635"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6B1798E8" w14:textId="77777777" w:rsidR="00CA535F" w:rsidRPr="00CA535F" w:rsidRDefault="00CA535F" w:rsidP="00CA535F">
      <w:r w:rsidRPr="00CA535F">
        <w:t>tree [Optionen] [Verzeichnis]</w:t>
      </w:r>
    </w:p>
    <w:p w14:paraId="0351EB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47853673" w14:textId="77777777" w:rsidTr="00CA535F">
        <w:trPr>
          <w:tblHeader/>
          <w:tblCellSpacing w:w="15" w:type="dxa"/>
        </w:trPr>
        <w:tc>
          <w:tcPr>
            <w:tcW w:w="0" w:type="auto"/>
            <w:vAlign w:val="center"/>
            <w:hideMark/>
          </w:tcPr>
          <w:p w14:paraId="78BDB07B" w14:textId="77777777" w:rsidR="00CA535F" w:rsidRPr="00CA535F" w:rsidRDefault="00CA535F" w:rsidP="00CA535F">
            <w:pPr>
              <w:rPr>
                <w:b/>
                <w:bCs/>
              </w:rPr>
            </w:pPr>
            <w:r w:rsidRPr="00CA535F">
              <w:rPr>
                <w:b/>
                <w:bCs/>
              </w:rPr>
              <w:t>Option</w:t>
            </w:r>
          </w:p>
        </w:tc>
        <w:tc>
          <w:tcPr>
            <w:tcW w:w="0" w:type="auto"/>
            <w:vAlign w:val="center"/>
            <w:hideMark/>
          </w:tcPr>
          <w:p w14:paraId="20285D04" w14:textId="77777777" w:rsidR="00CA535F" w:rsidRPr="00CA535F" w:rsidRDefault="00CA535F" w:rsidP="00CA535F">
            <w:pPr>
              <w:rPr>
                <w:b/>
                <w:bCs/>
              </w:rPr>
            </w:pPr>
            <w:r w:rsidRPr="00CA535F">
              <w:rPr>
                <w:b/>
                <w:bCs/>
              </w:rPr>
              <w:t>Beschreibung</w:t>
            </w:r>
          </w:p>
        </w:tc>
      </w:tr>
      <w:tr w:rsidR="00CA535F" w:rsidRPr="00CA535F" w14:paraId="07729141" w14:textId="77777777" w:rsidTr="00CA535F">
        <w:trPr>
          <w:tblCellSpacing w:w="15" w:type="dxa"/>
        </w:trPr>
        <w:tc>
          <w:tcPr>
            <w:tcW w:w="0" w:type="auto"/>
            <w:vAlign w:val="center"/>
            <w:hideMark/>
          </w:tcPr>
          <w:p w14:paraId="5C86A501" w14:textId="77777777" w:rsidR="00CA535F" w:rsidRPr="00CA535F" w:rsidRDefault="00CA535F" w:rsidP="00CA535F">
            <w:r w:rsidRPr="00CA535F">
              <w:rPr>
                <w:b/>
                <w:bCs/>
              </w:rPr>
              <w:t>-a</w:t>
            </w:r>
          </w:p>
        </w:tc>
        <w:tc>
          <w:tcPr>
            <w:tcW w:w="0" w:type="auto"/>
            <w:vAlign w:val="center"/>
            <w:hideMark/>
          </w:tcPr>
          <w:p w14:paraId="3474FF4A"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7F774F85" w14:textId="77777777" w:rsidTr="00CA535F">
        <w:trPr>
          <w:tblCellSpacing w:w="15" w:type="dxa"/>
        </w:trPr>
        <w:tc>
          <w:tcPr>
            <w:tcW w:w="0" w:type="auto"/>
            <w:vAlign w:val="center"/>
            <w:hideMark/>
          </w:tcPr>
          <w:p w14:paraId="513B1625" w14:textId="77777777" w:rsidR="00CA535F" w:rsidRPr="00CA535F" w:rsidRDefault="00CA535F" w:rsidP="00CA535F">
            <w:r w:rsidRPr="00CA535F">
              <w:rPr>
                <w:b/>
                <w:bCs/>
              </w:rPr>
              <w:t>-d</w:t>
            </w:r>
          </w:p>
        </w:tc>
        <w:tc>
          <w:tcPr>
            <w:tcW w:w="0" w:type="auto"/>
            <w:vAlign w:val="center"/>
            <w:hideMark/>
          </w:tcPr>
          <w:p w14:paraId="62CD77BC"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4B7FBFF5" w14:textId="77777777" w:rsidTr="00CA535F">
        <w:trPr>
          <w:tblCellSpacing w:w="15" w:type="dxa"/>
        </w:trPr>
        <w:tc>
          <w:tcPr>
            <w:tcW w:w="0" w:type="auto"/>
            <w:vAlign w:val="center"/>
            <w:hideMark/>
          </w:tcPr>
          <w:p w14:paraId="1F32948F"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7279F382"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77F274FC" w14:textId="77777777" w:rsidTr="00CA535F">
        <w:trPr>
          <w:tblCellSpacing w:w="15" w:type="dxa"/>
        </w:trPr>
        <w:tc>
          <w:tcPr>
            <w:tcW w:w="0" w:type="auto"/>
            <w:vAlign w:val="center"/>
            <w:hideMark/>
          </w:tcPr>
          <w:p w14:paraId="7EF3EC0C" w14:textId="77777777" w:rsidR="00CA535F" w:rsidRPr="00CA535F" w:rsidRDefault="00CA535F" w:rsidP="00CA535F">
            <w:r w:rsidRPr="00CA535F">
              <w:rPr>
                <w:b/>
                <w:bCs/>
              </w:rPr>
              <w:t>-f</w:t>
            </w:r>
          </w:p>
        </w:tc>
        <w:tc>
          <w:tcPr>
            <w:tcW w:w="0" w:type="auto"/>
            <w:vAlign w:val="center"/>
            <w:hideMark/>
          </w:tcPr>
          <w:p w14:paraId="6EB38497" w14:textId="77777777" w:rsidR="00CA535F" w:rsidRPr="00CA535F" w:rsidRDefault="00CA535F" w:rsidP="00CA535F">
            <w:r w:rsidRPr="00CA535F">
              <w:t>Zeigt den vollen Pfad vor jedem Eintrag (statt nur Namen relativ).</w:t>
            </w:r>
          </w:p>
        </w:tc>
      </w:tr>
      <w:tr w:rsidR="00CA535F" w:rsidRPr="00CA535F" w14:paraId="2C6E0FDF" w14:textId="77777777" w:rsidTr="00CA535F">
        <w:trPr>
          <w:tblCellSpacing w:w="15" w:type="dxa"/>
        </w:trPr>
        <w:tc>
          <w:tcPr>
            <w:tcW w:w="0" w:type="auto"/>
            <w:vAlign w:val="center"/>
            <w:hideMark/>
          </w:tcPr>
          <w:p w14:paraId="2B7EE98D"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3ED27F65" w14:textId="77777777" w:rsidR="00CA535F" w:rsidRPr="00CA535F" w:rsidRDefault="00CA535F" w:rsidP="00CA535F">
            <w:r w:rsidRPr="00CA535F">
              <w:t>Ignoriert Einträge, die auf das Muster passen (Groß/Kleinschreibung berücksichtigt, mehrere Patterns mit `</w:t>
            </w:r>
          </w:p>
        </w:tc>
      </w:tr>
      <w:tr w:rsidR="00CA535F" w:rsidRPr="00CA535F" w14:paraId="68C09EE0" w14:textId="77777777" w:rsidTr="00CA535F">
        <w:trPr>
          <w:tblCellSpacing w:w="15" w:type="dxa"/>
        </w:trPr>
        <w:tc>
          <w:tcPr>
            <w:tcW w:w="0" w:type="auto"/>
            <w:vAlign w:val="center"/>
            <w:hideMark/>
          </w:tcPr>
          <w:p w14:paraId="1563B11C"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2C8E4382" w14:textId="77777777" w:rsidR="00CA535F" w:rsidRPr="00CA535F" w:rsidRDefault="00CA535F" w:rsidP="00CA535F">
            <w:r w:rsidRPr="00CA535F">
              <w:t>Zeigt nur Einträge an, die dem Pattern entsprechen (Whitelist). Umgekehrt zu -I.</w:t>
            </w:r>
          </w:p>
        </w:tc>
      </w:tr>
      <w:tr w:rsidR="00CA535F" w:rsidRPr="00CA535F" w14:paraId="41E9BC3F" w14:textId="77777777" w:rsidTr="00CA535F">
        <w:trPr>
          <w:tblCellSpacing w:w="15" w:type="dxa"/>
        </w:trPr>
        <w:tc>
          <w:tcPr>
            <w:tcW w:w="0" w:type="auto"/>
            <w:vAlign w:val="center"/>
            <w:hideMark/>
          </w:tcPr>
          <w:p w14:paraId="409BF09C" w14:textId="77777777" w:rsidR="00CA535F" w:rsidRPr="00CA535F" w:rsidRDefault="00CA535F" w:rsidP="00CA535F">
            <w:r w:rsidRPr="00CA535F">
              <w:rPr>
                <w:b/>
                <w:bCs/>
              </w:rPr>
              <w:t>-F</w:t>
            </w:r>
          </w:p>
        </w:tc>
        <w:tc>
          <w:tcPr>
            <w:tcW w:w="0" w:type="auto"/>
            <w:vAlign w:val="center"/>
            <w:hideMark/>
          </w:tcPr>
          <w:p w14:paraId="396A6677" w14:textId="77777777" w:rsidR="00CA535F" w:rsidRPr="00CA535F" w:rsidRDefault="00CA535F" w:rsidP="00CA535F">
            <w:r w:rsidRPr="00CA535F">
              <w:t>Markiert Verzeichnisse mit abschließendem /, ausführbare Dateien mit *, Symlinks mit @, Pipes mit `</w:t>
            </w:r>
          </w:p>
        </w:tc>
      </w:tr>
      <w:tr w:rsidR="00CA535F" w:rsidRPr="00CA535F" w14:paraId="45028AB9" w14:textId="77777777" w:rsidTr="00CA535F">
        <w:trPr>
          <w:tblCellSpacing w:w="15" w:type="dxa"/>
        </w:trPr>
        <w:tc>
          <w:tcPr>
            <w:tcW w:w="0" w:type="auto"/>
            <w:vAlign w:val="center"/>
            <w:hideMark/>
          </w:tcPr>
          <w:p w14:paraId="3EE78EA2" w14:textId="77777777" w:rsidR="00CA535F" w:rsidRPr="00CA535F" w:rsidRDefault="00CA535F" w:rsidP="00CA535F">
            <w:r w:rsidRPr="00CA535F">
              <w:rPr>
                <w:b/>
                <w:bCs/>
              </w:rPr>
              <w:t>-p</w:t>
            </w:r>
          </w:p>
        </w:tc>
        <w:tc>
          <w:tcPr>
            <w:tcW w:w="0" w:type="auto"/>
            <w:vAlign w:val="center"/>
            <w:hideMark/>
          </w:tcPr>
          <w:p w14:paraId="5457BD35" w14:textId="77777777" w:rsidR="00CA535F" w:rsidRPr="00CA535F" w:rsidRDefault="00CA535F" w:rsidP="00CA535F">
            <w:r w:rsidRPr="00CA535F">
              <w:t>Zeigt UNIX-Dateirechte (Permission bits) vor jedem Eintrag.</w:t>
            </w:r>
          </w:p>
        </w:tc>
      </w:tr>
      <w:tr w:rsidR="00CA535F" w:rsidRPr="00CA535F" w14:paraId="4DBADD4E" w14:textId="77777777" w:rsidTr="00CA535F">
        <w:trPr>
          <w:tblCellSpacing w:w="15" w:type="dxa"/>
        </w:trPr>
        <w:tc>
          <w:tcPr>
            <w:tcW w:w="0" w:type="auto"/>
            <w:vAlign w:val="center"/>
            <w:hideMark/>
          </w:tcPr>
          <w:p w14:paraId="0D90A756"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017056B4" w14:textId="77777777" w:rsidR="00CA535F" w:rsidRPr="00CA535F" w:rsidRDefault="00CA535F" w:rsidP="00CA535F">
            <w:r w:rsidRPr="00CA535F">
              <w:t>Zeigt Benutzer bzw. Gruppenbesitzer an. (Wie ls -l Infos).</w:t>
            </w:r>
          </w:p>
        </w:tc>
      </w:tr>
      <w:tr w:rsidR="00CA535F" w:rsidRPr="00CA535F" w14:paraId="0C0E5974" w14:textId="77777777" w:rsidTr="00CA535F">
        <w:trPr>
          <w:tblCellSpacing w:w="15" w:type="dxa"/>
        </w:trPr>
        <w:tc>
          <w:tcPr>
            <w:tcW w:w="0" w:type="auto"/>
            <w:vAlign w:val="center"/>
            <w:hideMark/>
          </w:tcPr>
          <w:p w14:paraId="14C8CFBB" w14:textId="77777777" w:rsidR="00CA535F" w:rsidRPr="00CA535F" w:rsidRDefault="00CA535F" w:rsidP="00CA535F">
            <w:r w:rsidRPr="00CA535F">
              <w:rPr>
                <w:b/>
                <w:bCs/>
              </w:rPr>
              <w:t>-h</w:t>
            </w:r>
          </w:p>
        </w:tc>
        <w:tc>
          <w:tcPr>
            <w:tcW w:w="0" w:type="auto"/>
            <w:vAlign w:val="center"/>
            <w:hideMark/>
          </w:tcPr>
          <w:p w14:paraId="76D6086E"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7FB3336C" w14:textId="77777777" w:rsidTr="00CA535F">
        <w:trPr>
          <w:tblCellSpacing w:w="15" w:type="dxa"/>
        </w:trPr>
        <w:tc>
          <w:tcPr>
            <w:tcW w:w="0" w:type="auto"/>
            <w:vAlign w:val="center"/>
            <w:hideMark/>
          </w:tcPr>
          <w:p w14:paraId="1D8A636D" w14:textId="77777777" w:rsidR="00CA535F" w:rsidRPr="00CA535F" w:rsidRDefault="00CA535F" w:rsidP="00CA535F">
            <w:r w:rsidRPr="00CA535F">
              <w:rPr>
                <w:b/>
                <w:bCs/>
              </w:rPr>
              <w:t>-s</w:t>
            </w:r>
          </w:p>
        </w:tc>
        <w:tc>
          <w:tcPr>
            <w:tcW w:w="0" w:type="auto"/>
            <w:vAlign w:val="center"/>
            <w:hideMark/>
          </w:tcPr>
          <w:p w14:paraId="61150D7C" w14:textId="77777777" w:rsidR="00CA535F" w:rsidRPr="00CA535F" w:rsidRDefault="00CA535F" w:rsidP="00CA535F">
            <w:r w:rsidRPr="00CA535F">
              <w:t>Zeigt Dateigrößen in Bytes neben jedem Dateinamen an.</w:t>
            </w:r>
          </w:p>
        </w:tc>
      </w:tr>
      <w:tr w:rsidR="00CA535F" w:rsidRPr="00CA535F" w14:paraId="4BD79A42" w14:textId="77777777" w:rsidTr="00CA535F">
        <w:trPr>
          <w:tblCellSpacing w:w="15" w:type="dxa"/>
        </w:trPr>
        <w:tc>
          <w:tcPr>
            <w:tcW w:w="0" w:type="auto"/>
            <w:vAlign w:val="center"/>
            <w:hideMark/>
          </w:tcPr>
          <w:p w14:paraId="18C8AD39" w14:textId="77777777" w:rsidR="00CA535F" w:rsidRPr="00CA535F" w:rsidRDefault="00CA535F" w:rsidP="00CA535F">
            <w:r w:rsidRPr="00CA535F">
              <w:rPr>
                <w:b/>
                <w:bCs/>
              </w:rPr>
              <w:t>--du</w:t>
            </w:r>
          </w:p>
        </w:tc>
        <w:tc>
          <w:tcPr>
            <w:tcW w:w="0" w:type="auto"/>
            <w:vAlign w:val="center"/>
            <w:hideMark/>
          </w:tcPr>
          <w:p w14:paraId="65AA2844" w14:textId="77777777" w:rsidR="00CA535F" w:rsidRPr="00CA535F" w:rsidRDefault="00CA535F" w:rsidP="00CA535F">
            <w:r w:rsidRPr="00CA535F">
              <w:t>Summiert Verzeichnisgrößen wie du (statt wie normal lediglich die Einzeldateigröße zu zeigen).</w:t>
            </w:r>
          </w:p>
        </w:tc>
      </w:tr>
      <w:tr w:rsidR="00CA535F" w:rsidRPr="00CA535F" w14:paraId="5C24F533" w14:textId="77777777" w:rsidTr="00CA535F">
        <w:trPr>
          <w:tblCellSpacing w:w="15" w:type="dxa"/>
        </w:trPr>
        <w:tc>
          <w:tcPr>
            <w:tcW w:w="0" w:type="auto"/>
            <w:vAlign w:val="center"/>
            <w:hideMark/>
          </w:tcPr>
          <w:p w14:paraId="2945C2D9" w14:textId="77777777" w:rsidR="00CA535F" w:rsidRPr="00CA535F" w:rsidRDefault="00CA535F" w:rsidP="00CA535F">
            <w:r w:rsidRPr="00CA535F">
              <w:rPr>
                <w:b/>
                <w:bCs/>
              </w:rPr>
              <w:t>-t</w:t>
            </w:r>
          </w:p>
        </w:tc>
        <w:tc>
          <w:tcPr>
            <w:tcW w:w="0" w:type="auto"/>
            <w:vAlign w:val="center"/>
            <w:hideMark/>
          </w:tcPr>
          <w:p w14:paraId="7450D5BF" w14:textId="77777777" w:rsidR="00CA535F" w:rsidRPr="00CA535F" w:rsidRDefault="00CA535F" w:rsidP="00CA535F">
            <w:r w:rsidRPr="00CA535F">
              <w:t>Sortiert die Ausgabe nach Zeit (Neueste zuerst) statt alphabetisch.</w:t>
            </w:r>
          </w:p>
        </w:tc>
      </w:tr>
      <w:tr w:rsidR="00CA535F" w:rsidRPr="00CA535F" w14:paraId="14C8019F" w14:textId="77777777" w:rsidTr="00CA535F">
        <w:trPr>
          <w:tblCellSpacing w:w="15" w:type="dxa"/>
        </w:trPr>
        <w:tc>
          <w:tcPr>
            <w:tcW w:w="0" w:type="auto"/>
            <w:vAlign w:val="center"/>
            <w:hideMark/>
          </w:tcPr>
          <w:p w14:paraId="10DF8643"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6A2E7EEC" w14:textId="77777777" w:rsidR="00CA535F" w:rsidRPr="00CA535F" w:rsidRDefault="00CA535F" w:rsidP="00CA535F">
            <w:r w:rsidRPr="00CA535F">
              <w:t>Gibt die Ausgabe in die angegebene Datei (überschreibt) anstatt auf stdout.</w:t>
            </w:r>
          </w:p>
        </w:tc>
      </w:tr>
      <w:tr w:rsidR="00CA535F" w:rsidRPr="00CA535F" w14:paraId="1271F26C" w14:textId="77777777" w:rsidTr="00CA535F">
        <w:trPr>
          <w:tblCellSpacing w:w="15" w:type="dxa"/>
        </w:trPr>
        <w:tc>
          <w:tcPr>
            <w:tcW w:w="0" w:type="auto"/>
            <w:vAlign w:val="center"/>
            <w:hideMark/>
          </w:tcPr>
          <w:p w14:paraId="57F2FB17" w14:textId="77777777" w:rsidR="00CA535F" w:rsidRPr="00CA535F" w:rsidRDefault="00CA535F" w:rsidP="00CA535F">
            <w:r w:rsidRPr="00CA535F">
              <w:rPr>
                <w:b/>
                <w:bCs/>
              </w:rPr>
              <w:lastRenderedPageBreak/>
              <w:t>-n</w:t>
            </w:r>
          </w:p>
        </w:tc>
        <w:tc>
          <w:tcPr>
            <w:tcW w:w="0" w:type="auto"/>
            <w:vAlign w:val="center"/>
            <w:hideMark/>
          </w:tcPr>
          <w:p w14:paraId="1F978264" w14:textId="77777777" w:rsidR="00CA535F" w:rsidRPr="00CA535F" w:rsidRDefault="00CA535F" w:rsidP="00CA535F">
            <w:r w:rsidRPr="00CA535F">
              <w:t>Keine farbliche Hervorhebung (Standard ist bunt, -n erzwingt Monochrom).</w:t>
            </w:r>
          </w:p>
        </w:tc>
      </w:tr>
      <w:tr w:rsidR="00CA535F" w:rsidRPr="00CA535F" w14:paraId="0921C3F2" w14:textId="77777777" w:rsidTr="00CA535F">
        <w:trPr>
          <w:tblCellSpacing w:w="15" w:type="dxa"/>
        </w:trPr>
        <w:tc>
          <w:tcPr>
            <w:tcW w:w="0" w:type="auto"/>
            <w:vAlign w:val="center"/>
            <w:hideMark/>
          </w:tcPr>
          <w:p w14:paraId="386DE6A3" w14:textId="77777777" w:rsidR="00CA535F" w:rsidRPr="00CA535F" w:rsidRDefault="00CA535F" w:rsidP="00CA535F">
            <w:r w:rsidRPr="00CA535F">
              <w:rPr>
                <w:b/>
                <w:bCs/>
              </w:rPr>
              <w:t>--help</w:t>
            </w:r>
          </w:p>
        </w:tc>
        <w:tc>
          <w:tcPr>
            <w:tcW w:w="0" w:type="auto"/>
            <w:vAlign w:val="center"/>
            <w:hideMark/>
          </w:tcPr>
          <w:p w14:paraId="6B35C70A" w14:textId="77777777" w:rsidR="00CA535F" w:rsidRPr="00CA535F" w:rsidRDefault="00CA535F" w:rsidP="00CA535F">
            <w:r w:rsidRPr="00CA535F">
              <w:t>Hilfe anzeigen (Übersicht der Optionen).</w:t>
            </w:r>
          </w:p>
        </w:tc>
      </w:tr>
    </w:tbl>
    <w:p w14:paraId="6F66D162" w14:textId="77777777" w:rsidR="00CA535F" w:rsidRPr="00CA535F" w:rsidRDefault="00CA535F" w:rsidP="00CA535F">
      <w:r w:rsidRPr="00CA535F">
        <w:rPr>
          <w:i/>
          <w:iCs/>
        </w:rPr>
        <w:t>Beispiel:</w:t>
      </w:r>
    </w:p>
    <w:p w14:paraId="567B9ED3" w14:textId="77777777" w:rsidR="00CA535F" w:rsidRPr="00CA535F" w:rsidRDefault="00CA535F" w:rsidP="00CA535F">
      <w:r w:rsidRPr="00CA535F">
        <w:t>$ tree -L 2 /etc</w:t>
      </w:r>
    </w:p>
    <w:p w14:paraId="5F88F92A" w14:textId="77777777" w:rsidR="00CA535F" w:rsidRPr="00CA535F" w:rsidRDefault="00CA535F" w:rsidP="00CA535F">
      <w:r w:rsidRPr="00CA535F">
        <w:t>/etc</w:t>
      </w:r>
    </w:p>
    <w:p w14:paraId="24CBAB68"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347B84E1"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01A58C40"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470224ED" w14:textId="77777777" w:rsidR="00CA535F" w:rsidRPr="00CA535F" w:rsidRDefault="00CA535F" w:rsidP="00CA535F">
      <w:r w:rsidRPr="00CA535F">
        <w:t>│   └── mods-available</w:t>
      </w:r>
    </w:p>
    <w:p w14:paraId="384F8259"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5D486500"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3D579495" w14:textId="77777777" w:rsidR="00CA535F" w:rsidRPr="00CA535F" w:rsidRDefault="00CA535F" w:rsidP="00CA535F">
      <w:r w:rsidRPr="00CA535F">
        <w:t>│   └── man-db</w:t>
      </w:r>
    </w:p>
    <w:p w14:paraId="63EBDAF7" w14:textId="77777777" w:rsidR="00CA535F" w:rsidRPr="00CA535F" w:rsidRDefault="00CA535F" w:rsidP="00CA535F">
      <w:r w:rsidRPr="00CA535F">
        <w:t>└── default</w:t>
      </w:r>
    </w:p>
    <w:p w14:paraId="6A3C1077"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D50A429" w14:textId="77777777" w:rsidR="00CA535F" w:rsidRPr="00CA535F" w:rsidRDefault="00CA535F" w:rsidP="00CA535F">
      <w:r w:rsidRPr="00CA535F">
        <w:t xml:space="preserve">    └── rcS</w:t>
      </w:r>
    </w:p>
    <w:p w14:paraId="39B68732" w14:textId="77777777" w:rsidR="00CA535F" w:rsidRPr="00CA535F" w:rsidRDefault="00CA535F" w:rsidP="00CA535F"/>
    <w:p w14:paraId="2A6D5BE3" w14:textId="77777777" w:rsidR="00CA535F" w:rsidRPr="00CA535F" w:rsidRDefault="00CA535F" w:rsidP="00CA535F">
      <w:r w:rsidRPr="00CA535F">
        <w:t>6 directories, 5 files</w:t>
      </w:r>
    </w:p>
    <w:p w14:paraId="406ADB52" w14:textId="77777777" w:rsidR="00CA535F" w:rsidRPr="00CA535F" w:rsidRDefault="00CA535F" w:rsidP="00CA535F">
      <w:r w:rsidRPr="00CA535F">
        <w:t>Hier sieht man /etc mit zwei Ebenen Tiefgang.</w:t>
      </w:r>
    </w:p>
    <w:p w14:paraId="5E6CBA0B" w14:textId="77777777" w:rsidR="00CA535F" w:rsidRPr="00CA535F" w:rsidRDefault="00CA535F" w:rsidP="00CA535F">
      <w:pPr>
        <w:rPr>
          <w:b/>
          <w:bCs/>
        </w:rPr>
      </w:pPr>
      <w:r w:rsidRPr="00CA535F">
        <w:rPr>
          <w:b/>
          <w:bCs/>
        </w:rPr>
        <w:t>mkdir (Make Directory)</w:t>
      </w:r>
    </w:p>
    <w:p w14:paraId="0C2A2F5C"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49679D76" w14:textId="77777777" w:rsidR="00CA535F" w:rsidRPr="00CA535F" w:rsidRDefault="00CA535F" w:rsidP="00CA535F">
      <w:r w:rsidRPr="00CA535F">
        <w:t>mkdir [Optionen] &lt;Verzeichnisname&gt;...</w:t>
      </w:r>
    </w:p>
    <w:p w14:paraId="271084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683E9942" w14:textId="77777777" w:rsidTr="00CA535F">
        <w:trPr>
          <w:tblHeader/>
          <w:tblCellSpacing w:w="15" w:type="dxa"/>
        </w:trPr>
        <w:tc>
          <w:tcPr>
            <w:tcW w:w="0" w:type="auto"/>
            <w:vAlign w:val="center"/>
            <w:hideMark/>
          </w:tcPr>
          <w:p w14:paraId="3FC434AC" w14:textId="77777777" w:rsidR="00CA535F" w:rsidRPr="00CA535F" w:rsidRDefault="00CA535F" w:rsidP="00CA535F">
            <w:pPr>
              <w:rPr>
                <w:b/>
                <w:bCs/>
              </w:rPr>
            </w:pPr>
            <w:r w:rsidRPr="00CA535F">
              <w:rPr>
                <w:b/>
                <w:bCs/>
              </w:rPr>
              <w:t>Option</w:t>
            </w:r>
          </w:p>
        </w:tc>
        <w:tc>
          <w:tcPr>
            <w:tcW w:w="0" w:type="auto"/>
            <w:vAlign w:val="center"/>
            <w:hideMark/>
          </w:tcPr>
          <w:p w14:paraId="65256FCB" w14:textId="77777777" w:rsidR="00CA535F" w:rsidRPr="00CA535F" w:rsidRDefault="00CA535F" w:rsidP="00CA535F">
            <w:pPr>
              <w:rPr>
                <w:b/>
                <w:bCs/>
              </w:rPr>
            </w:pPr>
            <w:r w:rsidRPr="00CA535F">
              <w:rPr>
                <w:b/>
                <w:bCs/>
              </w:rPr>
              <w:t>Beschreibung</w:t>
            </w:r>
          </w:p>
        </w:tc>
      </w:tr>
      <w:tr w:rsidR="00CA535F" w:rsidRPr="00CA535F" w14:paraId="2FEC385B" w14:textId="77777777" w:rsidTr="00CA535F">
        <w:trPr>
          <w:tblCellSpacing w:w="15" w:type="dxa"/>
        </w:trPr>
        <w:tc>
          <w:tcPr>
            <w:tcW w:w="0" w:type="auto"/>
            <w:vAlign w:val="center"/>
            <w:hideMark/>
          </w:tcPr>
          <w:p w14:paraId="448A6300"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0C04D1AB" w14:textId="77777777" w:rsidR="00CA535F" w:rsidRPr="00CA535F" w:rsidRDefault="00CA535F" w:rsidP="00CA535F">
            <w:r w:rsidRPr="00CA535F">
              <w:t xml:space="preserve">Erzeugt auch alle notwendigen übergeordneten Verzeichnisse, falls sie nicht existieren. Somit werden keine Fehler ausgegeben, wenn </w:t>
            </w:r>
            <w:r w:rsidRPr="00CA535F">
              <w:lastRenderedPageBreak/>
              <w:t xml:space="preserve">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57929048" w14:textId="77777777" w:rsidTr="00CA535F">
        <w:trPr>
          <w:tblCellSpacing w:w="15" w:type="dxa"/>
        </w:trPr>
        <w:tc>
          <w:tcPr>
            <w:tcW w:w="0" w:type="auto"/>
            <w:vAlign w:val="center"/>
            <w:hideMark/>
          </w:tcPr>
          <w:p w14:paraId="143ACD7C" w14:textId="77777777" w:rsidR="00CA535F" w:rsidRPr="00CA535F" w:rsidRDefault="00CA535F" w:rsidP="00CA535F">
            <w:r w:rsidRPr="00CA535F">
              <w:rPr>
                <w:b/>
                <w:bCs/>
              </w:rPr>
              <w:lastRenderedPageBreak/>
              <w:t>-m</w:t>
            </w:r>
            <w:r w:rsidRPr="00CA535F">
              <w:t xml:space="preserve">, </w:t>
            </w:r>
            <w:r w:rsidRPr="00CA535F">
              <w:rPr>
                <w:b/>
                <w:bCs/>
              </w:rPr>
              <w:t>--mode=MODE</w:t>
            </w:r>
          </w:p>
        </w:tc>
        <w:tc>
          <w:tcPr>
            <w:tcW w:w="0" w:type="auto"/>
            <w:vAlign w:val="center"/>
            <w:hideMark/>
          </w:tcPr>
          <w:p w14:paraId="2EE9BA08"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66F41632" w14:textId="77777777" w:rsidTr="00CA535F">
        <w:trPr>
          <w:tblCellSpacing w:w="15" w:type="dxa"/>
        </w:trPr>
        <w:tc>
          <w:tcPr>
            <w:tcW w:w="0" w:type="auto"/>
            <w:vAlign w:val="center"/>
            <w:hideMark/>
          </w:tcPr>
          <w:p w14:paraId="2CB6100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5F915EF0" w14:textId="77777777" w:rsidR="00CA535F" w:rsidRPr="00CA535F" w:rsidRDefault="00CA535F" w:rsidP="00CA535F">
            <w:r w:rsidRPr="00CA535F">
              <w:t>Ausgabe einer Meldung für jedes angelegte Verzeichnis (zeigt Pfad an).</w:t>
            </w:r>
          </w:p>
        </w:tc>
      </w:tr>
      <w:tr w:rsidR="00CA535F" w:rsidRPr="00CA535F" w14:paraId="3CB5DB17" w14:textId="77777777" w:rsidTr="00CA535F">
        <w:trPr>
          <w:tblCellSpacing w:w="15" w:type="dxa"/>
        </w:trPr>
        <w:tc>
          <w:tcPr>
            <w:tcW w:w="0" w:type="auto"/>
            <w:vAlign w:val="center"/>
            <w:hideMark/>
          </w:tcPr>
          <w:p w14:paraId="3D04636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C66BEE2" w14:textId="77777777" w:rsidR="00CA535F" w:rsidRPr="00CA535F" w:rsidRDefault="00CA535F" w:rsidP="00CA535F">
            <w:r w:rsidRPr="00CA535F">
              <w:t>Anzeige von Hilfe bzw. Version.</w:t>
            </w:r>
          </w:p>
        </w:tc>
      </w:tr>
    </w:tbl>
    <w:p w14:paraId="27A2C5EB" w14:textId="77777777" w:rsidR="00CA535F" w:rsidRPr="00CA535F" w:rsidRDefault="00CA535F" w:rsidP="00CA535F">
      <w:pPr>
        <w:rPr>
          <w:b/>
          <w:bCs/>
        </w:rPr>
      </w:pPr>
      <w:r w:rsidRPr="00CA535F">
        <w:rPr>
          <w:b/>
          <w:bCs/>
        </w:rPr>
        <w:t>cp (Copy File)</w:t>
      </w:r>
    </w:p>
    <w:p w14:paraId="2A8F8391"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5EB7182F" w14:textId="77777777" w:rsidR="00CA535F" w:rsidRPr="00CA535F" w:rsidRDefault="00CA535F" w:rsidP="00CA535F">
      <w:r w:rsidRPr="00CA535F">
        <w:t>cp [Optionen] &lt;Quelle&gt;... &lt;Ziel&gt;</w:t>
      </w:r>
    </w:p>
    <w:p w14:paraId="312799FE"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74B73B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318CC059" w14:textId="77777777" w:rsidTr="00CA535F">
        <w:trPr>
          <w:tblHeader/>
          <w:tblCellSpacing w:w="15" w:type="dxa"/>
        </w:trPr>
        <w:tc>
          <w:tcPr>
            <w:tcW w:w="0" w:type="auto"/>
            <w:vAlign w:val="center"/>
            <w:hideMark/>
          </w:tcPr>
          <w:p w14:paraId="04A360DE" w14:textId="77777777" w:rsidR="00CA535F" w:rsidRPr="00CA535F" w:rsidRDefault="00CA535F" w:rsidP="00CA535F">
            <w:pPr>
              <w:rPr>
                <w:b/>
                <w:bCs/>
              </w:rPr>
            </w:pPr>
            <w:r w:rsidRPr="00CA535F">
              <w:rPr>
                <w:b/>
                <w:bCs/>
              </w:rPr>
              <w:t>Option</w:t>
            </w:r>
          </w:p>
        </w:tc>
        <w:tc>
          <w:tcPr>
            <w:tcW w:w="0" w:type="auto"/>
            <w:vAlign w:val="center"/>
            <w:hideMark/>
          </w:tcPr>
          <w:p w14:paraId="0AC7E444" w14:textId="77777777" w:rsidR="00CA535F" w:rsidRPr="00CA535F" w:rsidRDefault="00CA535F" w:rsidP="00CA535F">
            <w:pPr>
              <w:rPr>
                <w:b/>
                <w:bCs/>
              </w:rPr>
            </w:pPr>
            <w:r w:rsidRPr="00CA535F">
              <w:rPr>
                <w:b/>
                <w:bCs/>
              </w:rPr>
              <w:t>Beschreibung</w:t>
            </w:r>
          </w:p>
        </w:tc>
      </w:tr>
      <w:tr w:rsidR="00CA535F" w:rsidRPr="00CA535F" w14:paraId="1B38EAC1" w14:textId="77777777" w:rsidTr="00CA535F">
        <w:trPr>
          <w:tblCellSpacing w:w="15" w:type="dxa"/>
        </w:trPr>
        <w:tc>
          <w:tcPr>
            <w:tcW w:w="0" w:type="auto"/>
            <w:vAlign w:val="center"/>
            <w:hideMark/>
          </w:tcPr>
          <w:p w14:paraId="7FBBE048"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65983512"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E8AD60E" w14:textId="77777777" w:rsidTr="00CA535F">
        <w:trPr>
          <w:tblCellSpacing w:w="15" w:type="dxa"/>
        </w:trPr>
        <w:tc>
          <w:tcPr>
            <w:tcW w:w="0" w:type="auto"/>
            <w:vAlign w:val="center"/>
            <w:hideMark/>
          </w:tcPr>
          <w:p w14:paraId="7192A136"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213F902D"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332" w:anchor=":~:text=Der%20Linux,WSL%2FWSL2%29%20zur%20Verf%C3%BCgung" w:tgtFrame="_blank" w:history="1">
              <w:r w:rsidRPr="00CA535F">
                <w:rPr>
                  <w:rStyle w:val="Hyperlink"/>
                </w:rPr>
                <w:t>ionos.at</w:t>
              </w:r>
            </w:hyperlink>
            <w:r w:rsidRPr="00CA535F">
              <w:t>.</w:t>
            </w:r>
          </w:p>
        </w:tc>
      </w:tr>
      <w:tr w:rsidR="00CA535F" w:rsidRPr="00CA535F" w14:paraId="75B57377" w14:textId="77777777" w:rsidTr="00CA535F">
        <w:trPr>
          <w:tblCellSpacing w:w="15" w:type="dxa"/>
        </w:trPr>
        <w:tc>
          <w:tcPr>
            <w:tcW w:w="0" w:type="auto"/>
            <w:vAlign w:val="center"/>
            <w:hideMark/>
          </w:tcPr>
          <w:p w14:paraId="4F42AA68"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4B903105" w14:textId="77777777" w:rsidR="00CA535F" w:rsidRPr="00CA535F" w:rsidRDefault="00CA535F" w:rsidP="00CA535F">
            <w:r w:rsidRPr="00CA535F">
              <w:t>Bewahrt Eigentümer, Gruppe, Berechtigungen und Zeitstempel der Datei beim Kopieren</w:t>
            </w:r>
            <w:hyperlink r:id="rId333" w:anchor=":~:text=Der%20Linux,WSL%2FWSL2%29%20zur%20Verf%C3%BCgung" w:tgtFrame="_blank" w:history="1">
              <w:r w:rsidRPr="00CA535F">
                <w:rPr>
                  <w:rStyle w:val="Hyperlink"/>
                </w:rPr>
                <w:t>ionos.at</w:t>
              </w:r>
            </w:hyperlink>
            <w:r w:rsidRPr="00CA535F">
              <w:t xml:space="preserve">. (Ohne -p übernimmt cp Standard: setzt aktuellen Zeitstempel "jetzt" und erstellt als aktueller </w:t>
            </w:r>
            <w:r w:rsidRPr="00CA535F">
              <w:lastRenderedPageBreak/>
              <w:t>Benutzer). Kann Argumente haben wie --preserve=mode,ownership,timestamps,links,xattr,all.</w:t>
            </w:r>
          </w:p>
        </w:tc>
      </w:tr>
      <w:tr w:rsidR="00CA535F" w:rsidRPr="00CA535F" w14:paraId="0B5FEF6E" w14:textId="77777777" w:rsidTr="00CA535F">
        <w:trPr>
          <w:tblCellSpacing w:w="15" w:type="dxa"/>
        </w:trPr>
        <w:tc>
          <w:tcPr>
            <w:tcW w:w="0" w:type="auto"/>
            <w:vAlign w:val="center"/>
            <w:hideMark/>
          </w:tcPr>
          <w:p w14:paraId="4D1B9697" w14:textId="77777777" w:rsidR="00CA535F" w:rsidRPr="00CA535F" w:rsidRDefault="00CA535F" w:rsidP="00CA535F">
            <w:r w:rsidRPr="00CA535F">
              <w:rPr>
                <w:b/>
                <w:bCs/>
              </w:rPr>
              <w:lastRenderedPageBreak/>
              <w:t>-f</w:t>
            </w:r>
            <w:r w:rsidRPr="00CA535F">
              <w:t xml:space="preserve">, </w:t>
            </w:r>
            <w:r w:rsidRPr="00CA535F">
              <w:rPr>
                <w:b/>
                <w:bCs/>
              </w:rPr>
              <w:t>--force</w:t>
            </w:r>
          </w:p>
        </w:tc>
        <w:tc>
          <w:tcPr>
            <w:tcW w:w="0" w:type="auto"/>
            <w:vAlign w:val="center"/>
            <w:hideMark/>
          </w:tcPr>
          <w:p w14:paraId="366CEA29"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00B7C096" w14:textId="77777777" w:rsidTr="00CA535F">
        <w:trPr>
          <w:tblCellSpacing w:w="15" w:type="dxa"/>
        </w:trPr>
        <w:tc>
          <w:tcPr>
            <w:tcW w:w="0" w:type="auto"/>
            <w:vAlign w:val="center"/>
            <w:hideMark/>
          </w:tcPr>
          <w:p w14:paraId="7A70FBD7"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5B7A5FBD"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715722D4" w14:textId="77777777" w:rsidTr="00CA535F">
        <w:trPr>
          <w:tblCellSpacing w:w="15" w:type="dxa"/>
        </w:trPr>
        <w:tc>
          <w:tcPr>
            <w:tcW w:w="0" w:type="auto"/>
            <w:vAlign w:val="center"/>
            <w:hideMark/>
          </w:tcPr>
          <w:p w14:paraId="2463F5B0"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29D52773"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029CB5E6" w14:textId="77777777" w:rsidTr="00CA535F">
        <w:trPr>
          <w:tblCellSpacing w:w="15" w:type="dxa"/>
        </w:trPr>
        <w:tc>
          <w:tcPr>
            <w:tcW w:w="0" w:type="auto"/>
            <w:vAlign w:val="center"/>
            <w:hideMark/>
          </w:tcPr>
          <w:p w14:paraId="36E0227A"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4F978380"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0927B457" w14:textId="77777777" w:rsidTr="00CA535F">
        <w:trPr>
          <w:tblCellSpacing w:w="15" w:type="dxa"/>
        </w:trPr>
        <w:tc>
          <w:tcPr>
            <w:tcW w:w="0" w:type="auto"/>
            <w:vAlign w:val="center"/>
            <w:hideMark/>
          </w:tcPr>
          <w:p w14:paraId="50FAD759"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42246446"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6B2647B" w14:textId="77777777" w:rsidTr="00CA535F">
        <w:trPr>
          <w:tblCellSpacing w:w="15" w:type="dxa"/>
        </w:trPr>
        <w:tc>
          <w:tcPr>
            <w:tcW w:w="0" w:type="auto"/>
            <w:vAlign w:val="center"/>
            <w:hideMark/>
          </w:tcPr>
          <w:p w14:paraId="533E1817"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102F03D3"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6F82A4AC" w14:textId="77777777" w:rsidTr="00CA535F">
        <w:trPr>
          <w:tblCellSpacing w:w="15" w:type="dxa"/>
        </w:trPr>
        <w:tc>
          <w:tcPr>
            <w:tcW w:w="0" w:type="auto"/>
            <w:vAlign w:val="center"/>
            <w:hideMark/>
          </w:tcPr>
          <w:p w14:paraId="34C5B0AE"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F17CF91"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53CB72C4" w14:textId="77777777" w:rsidTr="00CA535F">
        <w:trPr>
          <w:tblCellSpacing w:w="15" w:type="dxa"/>
        </w:trPr>
        <w:tc>
          <w:tcPr>
            <w:tcW w:w="0" w:type="auto"/>
            <w:vAlign w:val="center"/>
            <w:hideMark/>
          </w:tcPr>
          <w:p w14:paraId="01F440C4" w14:textId="77777777" w:rsidR="00CA535F" w:rsidRPr="00CA535F" w:rsidRDefault="00CA535F" w:rsidP="00CA535F">
            <w:r w:rsidRPr="00CA535F">
              <w:rPr>
                <w:b/>
                <w:bCs/>
              </w:rPr>
              <w:t>--parents</w:t>
            </w:r>
          </w:p>
        </w:tc>
        <w:tc>
          <w:tcPr>
            <w:tcW w:w="0" w:type="auto"/>
            <w:vAlign w:val="center"/>
            <w:hideMark/>
          </w:tcPr>
          <w:p w14:paraId="1265506F" w14:textId="77777777" w:rsidR="00CA535F" w:rsidRPr="00CA535F" w:rsidRDefault="00CA535F" w:rsidP="00CA535F">
            <w:r w:rsidRPr="00CA535F">
              <w:t>Erhält die Quellpfadstruktur im Ziel. Bsp: cp --parents dir1/dir2/file.txt /backup legt /backup/dir1/dir2/file.txt an</w:t>
            </w:r>
            <w:hyperlink r:id="rId334" w:anchor=":~:text=,change%20only%20the%20access%20time" w:tgtFrame="_blank" w:history="1">
              <w:r w:rsidRPr="00CA535F">
                <w:rPr>
                  <w:rStyle w:val="Hyperlink"/>
                </w:rPr>
                <w:t>man7.org</w:t>
              </w:r>
            </w:hyperlink>
            <w:r w:rsidRPr="00CA535F">
              <w:t>. Nur sinnvoll, wenn Ziel ein Verzeichnis ist.</w:t>
            </w:r>
          </w:p>
        </w:tc>
      </w:tr>
      <w:tr w:rsidR="00CA535F" w:rsidRPr="00CA535F" w14:paraId="5DA8901D" w14:textId="77777777" w:rsidTr="00CA535F">
        <w:trPr>
          <w:tblCellSpacing w:w="15" w:type="dxa"/>
        </w:trPr>
        <w:tc>
          <w:tcPr>
            <w:tcW w:w="0" w:type="auto"/>
            <w:vAlign w:val="center"/>
            <w:hideMark/>
          </w:tcPr>
          <w:p w14:paraId="3EFE9BC6"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48AADB36"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5C8FA043" w14:textId="77777777" w:rsidTr="00CA535F">
        <w:trPr>
          <w:tblCellSpacing w:w="15" w:type="dxa"/>
        </w:trPr>
        <w:tc>
          <w:tcPr>
            <w:tcW w:w="0" w:type="auto"/>
            <w:vAlign w:val="center"/>
            <w:hideMark/>
          </w:tcPr>
          <w:p w14:paraId="26AD9F26" w14:textId="77777777" w:rsidR="00CA535F" w:rsidRPr="00CA535F" w:rsidRDefault="00CA535F" w:rsidP="00CA535F">
            <w:r w:rsidRPr="00CA535F">
              <w:rPr>
                <w:b/>
                <w:bCs/>
              </w:rPr>
              <w:lastRenderedPageBreak/>
              <w:t>-s</w:t>
            </w:r>
            <w:r w:rsidRPr="00CA535F">
              <w:t xml:space="preserve">, </w:t>
            </w:r>
            <w:r w:rsidRPr="00CA535F">
              <w:rPr>
                <w:b/>
                <w:bCs/>
              </w:rPr>
              <w:t>--symbolic-link</w:t>
            </w:r>
          </w:p>
        </w:tc>
        <w:tc>
          <w:tcPr>
            <w:tcW w:w="0" w:type="auto"/>
            <w:vAlign w:val="center"/>
            <w:hideMark/>
          </w:tcPr>
          <w:p w14:paraId="6DBF3CE2"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1CA6EDD9" w14:textId="77777777" w:rsidTr="00CA535F">
        <w:trPr>
          <w:tblCellSpacing w:w="15" w:type="dxa"/>
        </w:trPr>
        <w:tc>
          <w:tcPr>
            <w:tcW w:w="0" w:type="auto"/>
            <w:vAlign w:val="center"/>
            <w:hideMark/>
          </w:tcPr>
          <w:p w14:paraId="0D04156A"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70B64CA3"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5C9021F6" w14:textId="77777777" w:rsidTr="00CA535F">
        <w:trPr>
          <w:tblCellSpacing w:w="15" w:type="dxa"/>
        </w:trPr>
        <w:tc>
          <w:tcPr>
            <w:tcW w:w="0" w:type="auto"/>
            <w:vAlign w:val="center"/>
            <w:hideMark/>
          </w:tcPr>
          <w:p w14:paraId="4AFF4F36" w14:textId="77777777" w:rsidR="00CA535F" w:rsidRPr="00CA535F" w:rsidRDefault="00CA535F" w:rsidP="00CA535F">
            <w:r w:rsidRPr="00CA535F">
              <w:rPr>
                <w:b/>
                <w:bCs/>
              </w:rPr>
              <w:t>--backup[=Control]</w:t>
            </w:r>
          </w:p>
        </w:tc>
        <w:tc>
          <w:tcPr>
            <w:tcW w:w="0" w:type="auto"/>
            <w:vAlign w:val="center"/>
            <w:hideMark/>
          </w:tcPr>
          <w:p w14:paraId="3F8E98FE"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32F2EDC3" w14:textId="77777777" w:rsidTr="00CA535F">
        <w:trPr>
          <w:tblCellSpacing w:w="15" w:type="dxa"/>
        </w:trPr>
        <w:tc>
          <w:tcPr>
            <w:tcW w:w="0" w:type="auto"/>
            <w:vAlign w:val="center"/>
            <w:hideMark/>
          </w:tcPr>
          <w:p w14:paraId="2073C47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444EADD" w14:textId="77777777" w:rsidR="00CA535F" w:rsidRPr="00CA535F" w:rsidRDefault="00CA535F" w:rsidP="00CA535F">
            <w:r w:rsidRPr="00CA535F">
              <w:t>Hilfe/Version anzeigen.</w:t>
            </w:r>
          </w:p>
        </w:tc>
      </w:tr>
    </w:tbl>
    <w:p w14:paraId="2C9824A3" w14:textId="77777777" w:rsidR="00CA535F" w:rsidRPr="00CA535F" w:rsidRDefault="00CA535F" w:rsidP="00CA535F">
      <w:pPr>
        <w:rPr>
          <w:b/>
          <w:bCs/>
        </w:rPr>
      </w:pPr>
      <w:r w:rsidRPr="00CA535F">
        <w:rPr>
          <w:b/>
          <w:bCs/>
        </w:rPr>
        <w:t>mv (Move/Rename)</w:t>
      </w:r>
    </w:p>
    <w:p w14:paraId="63C2500A"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30856CC5" w14:textId="77777777" w:rsidR="00CA535F" w:rsidRPr="00CA535F" w:rsidRDefault="00CA535F" w:rsidP="00CA535F">
      <w:r w:rsidRPr="00CA535F">
        <w:t>mv [Optionen] &lt;Quelle&gt;... &lt;Ziel&gt;</w:t>
      </w:r>
    </w:p>
    <w:p w14:paraId="09AA92F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1F41DB8" w14:textId="77777777" w:rsidTr="00CA535F">
        <w:trPr>
          <w:tblHeader/>
          <w:tblCellSpacing w:w="15" w:type="dxa"/>
        </w:trPr>
        <w:tc>
          <w:tcPr>
            <w:tcW w:w="0" w:type="auto"/>
            <w:vAlign w:val="center"/>
            <w:hideMark/>
          </w:tcPr>
          <w:p w14:paraId="6FD3E510" w14:textId="77777777" w:rsidR="00CA535F" w:rsidRPr="00CA535F" w:rsidRDefault="00CA535F" w:rsidP="00CA535F">
            <w:pPr>
              <w:rPr>
                <w:b/>
                <w:bCs/>
              </w:rPr>
            </w:pPr>
            <w:r w:rsidRPr="00CA535F">
              <w:rPr>
                <w:b/>
                <w:bCs/>
              </w:rPr>
              <w:t>Option</w:t>
            </w:r>
          </w:p>
        </w:tc>
        <w:tc>
          <w:tcPr>
            <w:tcW w:w="0" w:type="auto"/>
            <w:vAlign w:val="center"/>
            <w:hideMark/>
          </w:tcPr>
          <w:p w14:paraId="2F079BE3" w14:textId="77777777" w:rsidR="00CA535F" w:rsidRPr="00CA535F" w:rsidRDefault="00CA535F" w:rsidP="00CA535F">
            <w:pPr>
              <w:rPr>
                <w:b/>
                <w:bCs/>
              </w:rPr>
            </w:pPr>
            <w:r w:rsidRPr="00CA535F">
              <w:rPr>
                <w:b/>
                <w:bCs/>
              </w:rPr>
              <w:t>Beschreibung</w:t>
            </w:r>
          </w:p>
        </w:tc>
      </w:tr>
      <w:tr w:rsidR="00CA535F" w:rsidRPr="00CA535F" w14:paraId="049FE3F4" w14:textId="77777777" w:rsidTr="00CA535F">
        <w:trPr>
          <w:tblCellSpacing w:w="15" w:type="dxa"/>
        </w:trPr>
        <w:tc>
          <w:tcPr>
            <w:tcW w:w="0" w:type="auto"/>
            <w:vAlign w:val="center"/>
            <w:hideMark/>
          </w:tcPr>
          <w:p w14:paraId="1D24F5E9"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2DFAABDC"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4224B4BC" w14:textId="77777777" w:rsidTr="00CA535F">
        <w:trPr>
          <w:tblCellSpacing w:w="15" w:type="dxa"/>
        </w:trPr>
        <w:tc>
          <w:tcPr>
            <w:tcW w:w="0" w:type="auto"/>
            <w:vAlign w:val="center"/>
            <w:hideMark/>
          </w:tcPr>
          <w:p w14:paraId="04F8B0A1"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539CD1AD" w14:textId="77777777" w:rsidR="00CA535F" w:rsidRPr="00CA535F" w:rsidRDefault="00CA535F" w:rsidP="00CA535F">
            <w:r w:rsidRPr="00CA535F">
              <w:t>Erzwingt das Überschreiben ohne Nachfrage. Ziel-Dateien werden ohne Warnung ersetzt. (Standardverhalten ohne -i).</w:t>
            </w:r>
          </w:p>
        </w:tc>
      </w:tr>
      <w:tr w:rsidR="00CA535F" w:rsidRPr="00CA535F" w14:paraId="5582A0E0" w14:textId="77777777" w:rsidTr="00CA535F">
        <w:trPr>
          <w:tblCellSpacing w:w="15" w:type="dxa"/>
        </w:trPr>
        <w:tc>
          <w:tcPr>
            <w:tcW w:w="0" w:type="auto"/>
            <w:vAlign w:val="center"/>
            <w:hideMark/>
          </w:tcPr>
          <w:p w14:paraId="153676CD"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65785C87"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48FA1698" w14:textId="77777777" w:rsidTr="00CA535F">
        <w:trPr>
          <w:tblCellSpacing w:w="15" w:type="dxa"/>
        </w:trPr>
        <w:tc>
          <w:tcPr>
            <w:tcW w:w="0" w:type="auto"/>
            <w:vAlign w:val="center"/>
            <w:hideMark/>
          </w:tcPr>
          <w:p w14:paraId="0F62988E"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548337A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t>
            </w:r>
            <w:r w:rsidRPr="00CA535F">
              <w:lastRenderedPageBreak/>
              <w:t>werden neuere Versionen moved, ältere Quellen, die schon am Ziel sind, bleiben unberührt.)</w:t>
            </w:r>
          </w:p>
        </w:tc>
      </w:tr>
      <w:tr w:rsidR="00CA535F" w:rsidRPr="00CA535F" w14:paraId="674FC044" w14:textId="77777777" w:rsidTr="00CA535F">
        <w:trPr>
          <w:tblCellSpacing w:w="15" w:type="dxa"/>
        </w:trPr>
        <w:tc>
          <w:tcPr>
            <w:tcW w:w="0" w:type="auto"/>
            <w:vAlign w:val="center"/>
            <w:hideMark/>
          </w:tcPr>
          <w:p w14:paraId="3D41AFC4" w14:textId="77777777" w:rsidR="00CA535F" w:rsidRPr="00CA535F" w:rsidRDefault="00CA535F" w:rsidP="00CA535F">
            <w:r w:rsidRPr="00CA535F">
              <w:rPr>
                <w:b/>
                <w:bCs/>
              </w:rPr>
              <w:lastRenderedPageBreak/>
              <w:t>-v</w:t>
            </w:r>
            <w:r w:rsidRPr="00CA535F">
              <w:t xml:space="preserve">, </w:t>
            </w:r>
            <w:r w:rsidRPr="00CA535F">
              <w:rPr>
                <w:b/>
                <w:bCs/>
              </w:rPr>
              <w:t>--verbose</w:t>
            </w:r>
          </w:p>
        </w:tc>
        <w:tc>
          <w:tcPr>
            <w:tcW w:w="0" w:type="auto"/>
            <w:vAlign w:val="center"/>
            <w:hideMark/>
          </w:tcPr>
          <w:p w14:paraId="1C00D749" w14:textId="77777777" w:rsidR="00CA535F" w:rsidRPr="00CA535F" w:rsidRDefault="00CA535F" w:rsidP="00CA535F">
            <w:r w:rsidRPr="00CA535F">
              <w:t>Gibt aus, welche Datei wohin verschoben/umbenannt wurde (für jede Operation eine Zeile).</w:t>
            </w:r>
          </w:p>
        </w:tc>
      </w:tr>
      <w:tr w:rsidR="00CA535F" w:rsidRPr="00CA535F" w14:paraId="4031822E" w14:textId="77777777" w:rsidTr="00CA535F">
        <w:trPr>
          <w:tblCellSpacing w:w="15" w:type="dxa"/>
        </w:trPr>
        <w:tc>
          <w:tcPr>
            <w:tcW w:w="0" w:type="auto"/>
            <w:vAlign w:val="center"/>
            <w:hideMark/>
          </w:tcPr>
          <w:p w14:paraId="798FEC1B"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2161CE3B"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2F40422E" w14:textId="77777777" w:rsidTr="00CA535F">
        <w:trPr>
          <w:tblCellSpacing w:w="15" w:type="dxa"/>
        </w:trPr>
        <w:tc>
          <w:tcPr>
            <w:tcW w:w="0" w:type="auto"/>
            <w:vAlign w:val="center"/>
            <w:hideMark/>
          </w:tcPr>
          <w:p w14:paraId="465BE2E5" w14:textId="77777777" w:rsidR="00CA535F" w:rsidRPr="00CA535F" w:rsidRDefault="00CA535F" w:rsidP="00CA535F">
            <w:r w:rsidRPr="00CA535F">
              <w:rPr>
                <w:b/>
                <w:bCs/>
              </w:rPr>
              <w:t>--strip-trailing-slashes</w:t>
            </w:r>
          </w:p>
        </w:tc>
        <w:tc>
          <w:tcPr>
            <w:tcW w:w="0" w:type="auto"/>
            <w:vAlign w:val="center"/>
            <w:hideMark/>
          </w:tcPr>
          <w:p w14:paraId="4E1C5045"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0C6D1395" w14:textId="77777777" w:rsidTr="00CA535F">
        <w:trPr>
          <w:tblCellSpacing w:w="15" w:type="dxa"/>
        </w:trPr>
        <w:tc>
          <w:tcPr>
            <w:tcW w:w="0" w:type="auto"/>
            <w:vAlign w:val="center"/>
            <w:hideMark/>
          </w:tcPr>
          <w:p w14:paraId="4F37B3C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6F7D32C" w14:textId="77777777" w:rsidR="00CA535F" w:rsidRPr="00CA535F" w:rsidRDefault="00CA535F" w:rsidP="00CA535F">
            <w:r w:rsidRPr="00CA535F">
              <w:t>Hilfe/Version.</w:t>
            </w:r>
          </w:p>
        </w:tc>
      </w:tr>
    </w:tbl>
    <w:p w14:paraId="4F94F160"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1FFCDD33" w14:textId="77777777" w:rsidR="00CA535F" w:rsidRPr="00CA535F" w:rsidRDefault="00CA535F" w:rsidP="00CA535F">
      <w:pPr>
        <w:rPr>
          <w:b/>
          <w:bCs/>
        </w:rPr>
      </w:pPr>
      <w:r w:rsidRPr="00CA535F">
        <w:rPr>
          <w:b/>
          <w:bCs/>
        </w:rPr>
        <w:t>rmdir (Remove Directory)</w:t>
      </w:r>
    </w:p>
    <w:p w14:paraId="42BEA187"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26479422" w14:textId="77777777" w:rsidR="00CA535F" w:rsidRPr="00CA535F" w:rsidRDefault="00CA535F" w:rsidP="00CA535F">
      <w:r w:rsidRPr="00CA535F">
        <w:t>rmdir [Optionen] &lt;Verzeichnis&gt;...</w:t>
      </w:r>
    </w:p>
    <w:p w14:paraId="230A98E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508D9346" w14:textId="77777777" w:rsidTr="00CA535F">
        <w:trPr>
          <w:tblHeader/>
          <w:tblCellSpacing w:w="15" w:type="dxa"/>
        </w:trPr>
        <w:tc>
          <w:tcPr>
            <w:tcW w:w="0" w:type="auto"/>
            <w:vAlign w:val="center"/>
            <w:hideMark/>
          </w:tcPr>
          <w:p w14:paraId="68985A09" w14:textId="77777777" w:rsidR="00CA535F" w:rsidRPr="00CA535F" w:rsidRDefault="00CA535F" w:rsidP="00CA535F">
            <w:pPr>
              <w:rPr>
                <w:b/>
                <w:bCs/>
              </w:rPr>
            </w:pPr>
            <w:r w:rsidRPr="00CA535F">
              <w:rPr>
                <w:b/>
                <w:bCs/>
              </w:rPr>
              <w:t>Option</w:t>
            </w:r>
          </w:p>
        </w:tc>
        <w:tc>
          <w:tcPr>
            <w:tcW w:w="0" w:type="auto"/>
            <w:vAlign w:val="center"/>
            <w:hideMark/>
          </w:tcPr>
          <w:p w14:paraId="37C30B19" w14:textId="77777777" w:rsidR="00CA535F" w:rsidRPr="00CA535F" w:rsidRDefault="00CA535F" w:rsidP="00CA535F">
            <w:pPr>
              <w:rPr>
                <w:b/>
                <w:bCs/>
              </w:rPr>
            </w:pPr>
            <w:r w:rsidRPr="00CA535F">
              <w:rPr>
                <w:b/>
                <w:bCs/>
              </w:rPr>
              <w:t>Beschreibung</w:t>
            </w:r>
          </w:p>
        </w:tc>
      </w:tr>
      <w:tr w:rsidR="00CA535F" w:rsidRPr="00CA535F" w14:paraId="02AA26A4" w14:textId="77777777" w:rsidTr="00CA535F">
        <w:trPr>
          <w:tblCellSpacing w:w="15" w:type="dxa"/>
        </w:trPr>
        <w:tc>
          <w:tcPr>
            <w:tcW w:w="0" w:type="auto"/>
            <w:vAlign w:val="center"/>
            <w:hideMark/>
          </w:tcPr>
          <w:p w14:paraId="6257D26C"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5E306BF3"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43AC2BB8" w14:textId="77777777" w:rsidTr="00CA535F">
        <w:trPr>
          <w:tblCellSpacing w:w="15" w:type="dxa"/>
        </w:trPr>
        <w:tc>
          <w:tcPr>
            <w:tcW w:w="0" w:type="auto"/>
            <w:vAlign w:val="center"/>
            <w:hideMark/>
          </w:tcPr>
          <w:p w14:paraId="5499217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1A6B64C" w14:textId="77777777" w:rsidR="00CA535F" w:rsidRPr="00CA535F" w:rsidRDefault="00CA535F" w:rsidP="00CA535F">
            <w:r w:rsidRPr="00CA535F">
              <w:t>Ausgabe einer Meldung für jedes gelöschte Verzeichnis.</w:t>
            </w:r>
          </w:p>
        </w:tc>
      </w:tr>
      <w:tr w:rsidR="00CA535F" w:rsidRPr="00CA535F" w14:paraId="5EE24BAF" w14:textId="77777777" w:rsidTr="00CA535F">
        <w:trPr>
          <w:tblCellSpacing w:w="15" w:type="dxa"/>
        </w:trPr>
        <w:tc>
          <w:tcPr>
            <w:tcW w:w="0" w:type="auto"/>
            <w:vAlign w:val="center"/>
            <w:hideMark/>
          </w:tcPr>
          <w:p w14:paraId="3F160ED5" w14:textId="77777777" w:rsidR="00CA535F" w:rsidRPr="00CA535F" w:rsidRDefault="00CA535F" w:rsidP="00CA535F">
            <w:r w:rsidRPr="00CA535F">
              <w:rPr>
                <w:b/>
                <w:bCs/>
              </w:rPr>
              <w:lastRenderedPageBreak/>
              <w:t>--ignore-fail-on-non-empty</w:t>
            </w:r>
          </w:p>
        </w:tc>
        <w:tc>
          <w:tcPr>
            <w:tcW w:w="0" w:type="auto"/>
            <w:vAlign w:val="center"/>
            <w:hideMark/>
          </w:tcPr>
          <w:p w14:paraId="4C43C4D0"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2A7E5689"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4BCA9711" w14:textId="77777777" w:rsidR="00CA535F" w:rsidRPr="00CA535F" w:rsidRDefault="00CA535F" w:rsidP="00CA535F">
      <w:pPr>
        <w:rPr>
          <w:b/>
          <w:bCs/>
        </w:rPr>
      </w:pPr>
      <w:r w:rsidRPr="00CA535F">
        <w:rPr>
          <w:b/>
          <w:bCs/>
        </w:rPr>
        <w:t>rm (Remove Files/Directories)</w:t>
      </w:r>
    </w:p>
    <w:p w14:paraId="36124416"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75CAE2D2" w14:textId="77777777" w:rsidR="00CA535F" w:rsidRPr="00CA535F" w:rsidRDefault="00CA535F" w:rsidP="00CA535F">
      <w:r w:rsidRPr="00CA535F">
        <w:t>rm [Optionen] &lt;Datei/Pfad&gt;...</w:t>
      </w:r>
    </w:p>
    <w:p w14:paraId="036C828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DA6A0CD" w14:textId="77777777" w:rsidTr="00CA535F">
        <w:trPr>
          <w:tblHeader/>
          <w:tblCellSpacing w:w="15" w:type="dxa"/>
        </w:trPr>
        <w:tc>
          <w:tcPr>
            <w:tcW w:w="0" w:type="auto"/>
            <w:vAlign w:val="center"/>
            <w:hideMark/>
          </w:tcPr>
          <w:p w14:paraId="74D87923" w14:textId="77777777" w:rsidR="00CA535F" w:rsidRPr="00CA535F" w:rsidRDefault="00CA535F" w:rsidP="00CA535F">
            <w:pPr>
              <w:rPr>
                <w:b/>
                <w:bCs/>
              </w:rPr>
            </w:pPr>
            <w:r w:rsidRPr="00CA535F">
              <w:rPr>
                <w:b/>
                <w:bCs/>
              </w:rPr>
              <w:t>Option</w:t>
            </w:r>
          </w:p>
        </w:tc>
        <w:tc>
          <w:tcPr>
            <w:tcW w:w="0" w:type="auto"/>
            <w:vAlign w:val="center"/>
            <w:hideMark/>
          </w:tcPr>
          <w:p w14:paraId="2FAC3CD6" w14:textId="77777777" w:rsidR="00CA535F" w:rsidRPr="00CA535F" w:rsidRDefault="00CA535F" w:rsidP="00CA535F">
            <w:pPr>
              <w:rPr>
                <w:b/>
                <w:bCs/>
              </w:rPr>
            </w:pPr>
            <w:r w:rsidRPr="00CA535F">
              <w:rPr>
                <w:b/>
                <w:bCs/>
              </w:rPr>
              <w:t>Beschreibung</w:t>
            </w:r>
          </w:p>
        </w:tc>
      </w:tr>
      <w:tr w:rsidR="00CA535F" w:rsidRPr="00CA535F" w14:paraId="6B10BBAF" w14:textId="77777777" w:rsidTr="00CA535F">
        <w:trPr>
          <w:tblCellSpacing w:w="15" w:type="dxa"/>
        </w:trPr>
        <w:tc>
          <w:tcPr>
            <w:tcW w:w="0" w:type="auto"/>
            <w:vAlign w:val="center"/>
            <w:hideMark/>
          </w:tcPr>
          <w:p w14:paraId="7C73C81D"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0D0F341"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6C5181F0" w14:textId="77777777" w:rsidTr="00CA535F">
        <w:trPr>
          <w:tblCellSpacing w:w="15" w:type="dxa"/>
        </w:trPr>
        <w:tc>
          <w:tcPr>
            <w:tcW w:w="0" w:type="auto"/>
            <w:vAlign w:val="center"/>
            <w:hideMark/>
          </w:tcPr>
          <w:p w14:paraId="7BFD15D1" w14:textId="77777777" w:rsidR="00CA535F" w:rsidRPr="00CA535F" w:rsidRDefault="00CA535F" w:rsidP="00CA535F">
            <w:r w:rsidRPr="00CA535F">
              <w:rPr>
                <w:b/>
                <w:bCs/>
              </w:rPr>
              <w:t>-d</w:t>
            </w:r>
          </w:p>
        </w:tc>
        <w:tc>
          <w:tcPr>
            <w:tcW w:w="0" w:type="auto"/>
            <w:vAlign w:val="center"/>
            <w:hideMark/>
          </w:tcPr>
          <w:p w14:paraId="373AF839"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41F258AD" w14:textId="77777777" w:rsidTr="00CA535F">
        <w:trPr>
          <w:tblCellSpacing w:w="15" w:type="dxa"/>
        </w:trPr>
        <w:tc>
          <w:tcPr>
            <w:tcW w:w="0" w:type="auto"/>
            <w:vAlign w:val="center"/>
            <w:hideMark/>
          </w:tcPr>
          <w:p w14:paraId="0DF2CF39"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7047B13"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64CDABC6" w14:textId="77777777" w:rsidTr="00CA535F">
        <w:trPr>
          <w:tblCellSpacing w:w="15" w:type="dxa"/>
        </w:trPr>
        <w:tc>
          <w:tcPr>
            <w:tcW w:w="0" w:type="auto"/>
            <w:vAlign w:val="center"/>
            <w:hideMark/>
          </w:tcPr>
          <w:p w14:paraId="0940B759" w14:textId="77777777" w:rsidR="00CA535F" w:rsidRPr="00CA535F" w:rsidRDefault="00CA535F" w:rsidP="00CA535F">
            <w:r w:rsidRPr="00CA535F">
              <w:rPr>
                <w:b/>
                <w:bCs/>
              </w:rPr>
              <w:t>-i</w:t>
            </w:r>
          </w:p>
        </w:tc>
        <w:tc>
          <w:tcPr>
            <w:tcW w:w="0" w:type="auto"/>
            <w:vAlign w:val="center"/>
            <w:hideMark/>
          </w:tcPr>
          <w:p w14:paraId="12C68449"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0ED0211D" w14:textId="77777777" w:rsidTr="00CA535F">
        <w:trPr>
          <w:tblCellSpacing w:w="15" w:type="dxa"/>
        </w:trPr>
        <w:tc>
          <w:tcPr>
            <w:tcW w:w="0" w:type="auto"/>
            <w:vAlign w:val="center"/>
            <w:hideMark/>
          </w:tcPr>
          <w:p w14:paraId="4143C12B" w14:textId="77777777" w:rsidR="00CA535F" w:rsidRPr="00CA535F" w:rsidRDefault="00CA535F" w:rsidP="00CA535F">
            <w:r w:rsidRPr="00CA535F">
              <w:rPr>
                <w:b/>
                <w:bCs/>
              </w:rPr>
              <w:t>-I</w:t>
            </w:r>
          </w:p>
        </w:tc>
        <w:tc>
          <w:tcPr>
            <w:tcW w:w="0" w:type="auto"/>
            <w:vAlign w:val="center"/>
            <w:hideMark/>
          </w:tcPr>
          <w:p w14:paraId="5F565A39"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284738ED" w14:textId="77777777" w:rsidTr="00CA535F">
        <w:trPr>
          <w:tblCellSpacing w:w="15" w:type="dxa"/>
        </w:trPr>
        <w:tc>
          <w:tcPr>
            <w:tcW w:w="0" w:type="auto"/>
            <w:vAlign w:val="center"/>
            <w:hideMark/>
          </w:tcPr>
          <w:p w14:paraId="6193184B" w14:textId="77777777" w:rsidR="00CA535F" w:rsidRPr="00CA535F" w:rsidRDefault="00CA535F" w:rsidP="00CA535F">
            <w:r w:rsidRPr="00CA535F">
              <w:rPr>
                <w:b/>
                <w:bCs/>
              </w:rPr>
              <w:lastRenderedPageBreak/>
              <w:t>--preserve-root</w:t>
            </w:r>
          </w:p>
        </w:tc>
        <w:tc>
          <w:tcPr>
            <w:tcW w:w="0" w:type="auto"/>
            <w:vAlign w:val="center"/>
            <w:hideMark/>
          </w:tcPr>
          <w:p w14:paraId="6317EF61"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41A0D1B2" w14:textId="77777777" w:rsidTr="00CA535F">
        <w:trPr>
          <w:tblCellSpacing w:w="15" w:type="dxa"/>
        </w:trPr>
        <w:tc>
          <w:tcPr>
            <w:tcW w:w="0" w:type="auto"/>
            <w:vAlign w:val="center"/>
            <w:hideMark/>
          </w:tcPr>
          <w:p w14:paraId="4F5FAA06"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240A7E6D" w14:textId="77777777" w:rsidR="00CA535F" w:rsidRPr="00CA535F" w:rsidRDefault="00CA535F" w:rsidP="00CA535F">
            <w:r w:rsidRPr="00CA535F">
              <w:t>Zeigt für jede Datei eine Meldung an, dass sie gelöscht wurde.</w:t>
            </w:r>
          </w:p>
        </w:tc>
      </w:tr>
      <w:tr w:rsidR="00CA535F" w:rsidRPr="00CA535F" w14:paraId="44301611" w14:textId="77777777" w:rsidTr="00CA535F">
        <w:trPr>
          <w:tblCellSpacing w:w="15" w:type="dxa"/>
        </w:trPr>
        <w:tc>
          <w:tcPr>
            <w:tcW w:w="0" w:type="auto"/>
            <w:vAlign w:val="center"/>
            <w:hideMark/>
          </w:tcPr>
          <w:p w14:paraId="5199790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7C5A3F8" w14:textId="77777777" w:rsidR="00CA535F" w:rsidRPr="00CA535F" w:rsidRDefault="00CA535F" w:rsidP="00CA535F">
            <w:r w:rsidRPr="00CA535F">
              <w:t>Hilfe bzw. Version.</w:t>
            </w:r>
          </w:p>
        </w:tc>
      </w:tr>
    </w:tbl>
    <w:p w14:paraId="03CB7421" w14:textId="77777777" w:rsidR="00CA535F" w:rsidRPr="00CA535F" w:rsidRDefault="00CA535F" w:rsidP="00CA535F">
      <w:r w:rsidRPr="00CA535F">
        <w:rPr>
          <w:i/>
          <w:iCs/>
        </w:rPr>
        <w:t>Anwendung:</w:t>
      </w:r>
    </w:p>
    <w:p w14:paraId="2F32C352" w14:textId="77777777" w:rsidR="00CA535F" w:rsidRPr="00CA535F" w:rsidRDefault="00CA535F">
      <w:pPr>
        <w:numPr>
          <w:ilvl w:val="0"/>
          <w:numId w:val="308"/>
        </w:numPr>
      </w:pPr>
      <w:r w:rsidRPr="00CA535F">
        <w:rPr>
          <w:b/>
          <w:bCs/>
        </w:rPr>
        <w:t>Einzelne Datei löschen:</w:t>
      </w:r>
      <w:r w:rsidRPr="00CA535F">
        <w:t xml:space="preserve"> rm datei.txt.</w:t>
      </w:r>
    </w:p>
    <w:p w14:paraId="497BF682" w14:textId="77777777" w:rsidR="00CA535F" w:rsidRPr="00CA535F" w:rsidRDefault="00CA535F">
      <w:pPr>
        <w:numPr>
          <w:ilvl w:val="0"/>
          <w:numId w:val="308"/>
        </w:numPr>
      </w:pPr>
      <w:r w:rsidRPr="00CA535F">
        <w:rPr>
          <w:b/>
          <w:bCs/>
        </w:rPr>
        <w:t>Mehrere Dateien löschen:</w:t>
      </w:r>
      <w:r w:rsidRPr="00CA535F">
        <w:t xml:space="preserve"> rm *.o (löscht alle .o Dateien im aktuellen Verzeichnis).</w:t>
      </w:r>
    </w:p>
    <w:p w14:paraId="33ACAB46" w14:textId="77777777" w:rsidR="00CA535F" w:rsidRPr="00CA535F" w:rsidRDefault="00CA535F">
      <w:pPr>
        <w:numPr>
          <w:ilvl w:val="0"/>
          <w:numId w:val="308"/>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0233724D" w14:textId="77777777" w:rsidR="00CA535F" w:rsidRPr="00CA535F" w:rsidRDefault="00CA535F">
      <w:pPr>
        <w:numPr>
          <w:ilvl w:val="0"/>
          <w:numId w:val="308"/>
        </w:numPr>
      </w:pPr>
      <w:r w:rsidRPr="00CA535F">
        <w:rPr>
          <w:b/>
          <w:bCs/>
        </w:rPr>
        <w:t>Ohne Rückfrage alles löschen:</w:t>
      </w:r>
      <w:r w:rsidRPr="00CA535F">
        <w:t xml:space="preserve"> rm -rf tempdir. (Vorsicht!).</w:t>
      </w:r>
    </w:p>
    <w:p w14:paraId="0AB4AD99" w14:textId="77777777" w:rsidR="00CA535F" w:rsidRPr="00CA535F" w:rsidRDefault="00CA535F" w:rsidP="00CA535F">
      <w:pPr>
        <w:rPr>
          <w:b/>
          <w:bCs/>
        </w:rPr>
      </w:pPr>
      <w:r w:rsidRPr="00CA535F">
        <w:rPr>
          <w:b/>
          <w:bCs/>
        </w:rPr>
        <w:t>head (Dateianfang anzeigen)</w:t>
      </w:r>
    </w:p>
    <w:p w14:paraId="50746DD9"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DA6EF32" w14:textId="77777777" w:rsidR="00CA535F" w:rsidRPr="00CA535F" w:rsidRDefault="00CA535F" w:rsidP="00CA535F">
      <w:r w:rsidRPr="00CA535F">
        <w:t>head [Optionen] [Datei]...</w:t>
      </w:r>
    </w:p>
    <w:p w14:paraId="283325C3" w14:textId="77777777" w:rsidR="00CA535F" w:rsidRPr="00CA535F" w:rsidRDefault="00CA535F" w:rsidP="00CA535F">
      <w:r w:rsidRPr="00CA535F">
        <w:t>Ohne Datei liest head von der Standardeingabe (z.B. in Pipes). Bei mehreren Dateien wird jeweils ein Header mit dem Dateinamen ausgegeben.</w:t>
      </w:r>
    </w:p>
    <w:p w14:paraId="4D3C60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310CEDB0" w14:textId="77777777" w:rsidTr="00CA535F">
        <w:trPr>
          <w:tblHeader/>
          <w:tblCellSpacing w:w="15" w:type="dxa"/>
        </w:trPr>
        <w:tc>
          <w:tcPr>
            <w:tcW w:w="0" w:type="auto"/>
            <w:vAlign w:val="center"/>
            <w:hideMark/>
          </w:tcPr>
          <w:p w14:paraId="203F1951" w14:textId="77777777" w:rsidR="00CA535F" w:rsidRPr="00CA535F" w:rsidRDefault="00CA535F" w:rsidP="00CA535F">
            <w:pPr>
              <w:rPr>
                <w:b/>
                <w:bCs/>
              </w:rPr>
            </w:pPr>
            <w:r w:rsidRPr="00CA535F">
              <w:rPr>
                <w:b/>
                <w:bCs/>
              </w:rPr>
              <w:t>Option</w:t>
            </w:r>
          </w:p>
        </w:tc>
        <w:tc>
          <w:tcPr>
            <w:tcW w:w="0" w:type="auto"/>
            <w:vAlign w:val="center"/>
            <w:hideMark/>
          </w:tcPr>
          <w:p w14:paraId="2FBAEC6D" w14:textId="77777777" w:rsidR="00CA535F" w:rsidRPr="00CA535F" w:rsidRDefault="00CA535F" w:rsidP="00CA535F">
            <w:pPr>
              <w:rPr>
                <w:b/>
                <w:bCs/>
              </w:rPr>
            </w:pPr>
            <w:r w:rsidRPr="00CA535F">
              <w:rPr>
                <w:b/>
                <w:bCs/>
              </w:rPr>
              <w:t>Beschreibung</w:t>
            </w:r>
          </w:p>
        </w:tc>
      </w:tr>
      <w:tr w:rsidR="00CA535F" w:rsidRPr="00CA535F" w14:paraId="139EBAE0" w14:textId="77777777" w:rsidTr="00CA535F">
        <w:trPr>
          <w:tblCellSpacing w:w="15" w:type="dxa"/>
        </w:trPr>
        <w:tc>
          <w:tcPr>
            <w:tcW w:w="0" w:type="auto"/>
            <w:vAlign w:val="center"/>
            <w:hideMark/>
          </w:tcPr>
          <w:p w14:paraId="5807357A"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279B8088"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72FF8AD0" w14:textId="77777777" w:rsidTr="00CA535F">
        <w:trPr>
          <w:tblCellSpacing w:w="15" w:type="dxa"/>
        </w:trPr>
        <w:tc>
          <w:tcPr>
            <w:tcW w:w="0" w:type="auto"/>
            <w:vAlign w:val="center"/>
            <w:hideMark/>
          </w:tcPr>
          <w:p w14:paraId="4B73D234"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355402E3"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22CF805E" w14:textId="77777777" w:rsidTr="00CA535F">
        <w:trPr>
          <w:tblCellSpacing w:w="15" w:type="dxa"/>
        </w:trPr>
        <w:tc>
          <w:tcPr>
            <w:tcW w:w="0" w:type="auto"/>
            <w:vAlign w:val="center"/>
            <w:hideMark/>
          </w:tcPr>
          <w:p w14:paraId="507D5149" w14:textId="77777777" w:rsidR="00CA535F" w:rsidRPr="00CA535F" w:rsidRDefault="00CA535F" w:rsidP="00CA535F">
            <w:r w:rsidRPr="00CA535F">
              <w:rPr>
                <w:b/>
                <w:bCs/>
              </w:rPr>
              <w:lastRenderedPageBreak/>
              <w:t>-q</w:t>
            </w:r>
            <w:r w:rsidRPr="00CA535F">
              <w:t xml:space="preserve">, </w:t>
            </w:r>
            <w:r w:rsidRPr="00CA535F">
              <w:rPr>
                <w:b/>
                <w:bCs/>
              </w:rPr>
              <w:t>--quiet</w:t>
            </w:r>
            <w:r w:rsidRPr="00CA535F">
              <w:t>/</w:t>
            </w:r>
            <w:r w:rsidRPr="00CA535F">
              <w:rPr>
                <w:b/>
                <w:bCs/>
              </w:rPr>
              <w:t>--silent</w:t>
            </w:r>
          </w:p>
        </w:tc>
        <w:tc>
          <w:tcPr>
            <w:tcW w:w="0" w:type="auto"/>
            <w:vAlign w:val="center"/>
            <w:hideMark/>
          </w:tcPr>
          <w:p w14:paraId="72A443F2"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3A45AE95" w14:textId="77777777" w:rsidTr="00CA535F">
        <w:trPr>
          <w:tblCellSpacing w:w="15" w:type="dxa"/>
        </w:trPr>
        <w:tc>
          <w:tcPr>
            <w:tcW w:w="0" w:type="auto"/>
            <w:vAlign w:val="center"/>
            <w:hideMark/>
          </w:tcPr>
          <w:p w14:paraId="0D7C6DE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9909233"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19DA86BE" w14:textId="77777777" w:rsidTr="00CA535F">
        <w:trPr>
          <w:tblCellSpacing w:w="15" w:type="dxa"/>
        </w:trPr>
        <w:tc>
          <w:tcPr>
            <w:tcW w:w="0" w:type="auto"/>
            <w:vAlign w:val="center"/>
            <w:hideMark/>
          </w:tcPr>
          <w:p w14:paraId="1E474DF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085D8CA" w14:textId="77777777" w:rsidR="00CA535F" w:rsidRPr="00CA535F" w:rsidRDefault="00CA535F" w:rsidP="00CA535F">
            <w:r w:rsidRPr="00CA535F">
              <w:t>Hilfe bzw. Version ausgeben.</w:t>
            </w:r>
          </w:p>
        </w:tc>
      </w:tr>
    </w:tbl>
    <w:p w14:paraId="6F6FD3D4"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301E5DAF" w14:textId="77777777" w:rsidR="00CA535F" w:rsidRPr="00CA535F" w:rsidRDefault="00CA535F" w:rsidP="00CA535F">
      <w:pPr>
        <w:rPr>
          <w:b/>
          <w:bCs/>
        </w:rPr>
      </w:pPr>
      <w:r w:rsidRPr="00CA535F">
        <w:rPr>
          <w:b/>
          <w:bCs/>
        </w:rPr>
        <w:t>tail (Dateiende anzeigen)</w:t>
      </w:r>
    </w:p>
    <w:p w14:paraId="17FCCB2F"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580B7DEC" w14:textId="77777777" w:rsidR="00CA535F" w:rsidRPr="00CA535F" w:rsidRDefault="00CA535F" w:rsidP="00CA535F">
      <w:r w:rsidRPr="00CA535F">
        <w:t>tail [Optionen] [Datei]...</w:t>
      </w:r>
    </w:p>
    <w:p w14:paraId="4BEABB3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727DBEA7" w14:textId="77777777" w:rsidTr="00CA535F">
        <w:trPr>
          <w:tblHeader/>
          <w:tblCellSpacing w:w="15" w:type="dxa"/>
        </w:trPr>
        <w:tc>
          <w:tcPr>
            <w:tcW w:w="0" w:type="auto"/>
            <w:vAlign w:val="center"/>
            <w:hideMark/>
          </w:tcPr>
          <w:p w14:paraId="071E4B0A" w14:textId="77777777" w:rsidR="00CA535F" w:rsidRPr="00CA535F" w:rsidRDefault="00CA535F" w:rsidP="00CA535F">
            <w:pPr>
              <w:rPr>
                <w:b/>
                <w:bCs/>
              </w:rPr>
            </w:pPr>
            <w:r w:rsidRPr="00CA535F">
              <w:rPr>
                <w:b/>
                <w:bCs/>
              </w:rPr>
              <w:t>Option</w:t>
            </w:r>
          </w:p>
        </w:tc>
        <w:tc>
          <w:tcPr>
            <w:tcW w:w="0" w:type="auto"/>
            <w:vAlign w:val="center"/>
            <w:hideMark/>
          </w:tcPr>
          <w:p w14:paraId="3031685F" w14:textId="77777777" w:rsidR="00CA535F" w:rsidRPr="00CA535F" w:rsidRDefault="00CA535F" w:rsidP="00CA535F">
            <w:pPr>
              <w:rPr>
                <w:b/>
                <w:bCs/>
              </w:rPr>
            </w:pPr>
            <w:r w:rsidRPr="00CA535F">
              <w:rPr>
                <w:b/>
                <w:bCs/>
              </w:rPr>
              <w:t>Beschreibung</w:t>
            </w:r>
          </w:p>
        </w:tc>
      </w:tr>
      <w:tr w:rsidR="00CA535F" w:rsidRPr="00CA535F" w14:paraId="71713D75" w14:textId="77777777" w:rsidTr="00CA535F">
        <w:trPr>
          <w:tblCellSpacing w:w="15" w:type="dxa"/>
        </w:trPr>
        <w:tc>
          <w:tcPr>
            <w:tcW w:w="0" w:type="auto"/>
            <w:vAlign w:val="center"/>
            <w:hideMark/>
          </w:tcPr>
          <w:p w14:paraId="5D080B12"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89D9BDD"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02E314F1" w14:textId="77777777" w:rsidTr="00CA535F">
        <w:trPr>
          <w:tblCellSpacing w:w="15" w:type="dxa"/>
        </w:trPr>
        <w:tc>
          <w:tcPr>
            <w:tcW w:w="0" w:type="auto"/>
            <w:vAlign w:val="center"/>
            <w:hideMark/>
          </w:tcPr>
          <w:p w14:paraId="204F98FB"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28ACA92E"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3E7914D1" w14:textId="77777777" w:rsidTr="00CA535F">
        <w:trPr>
          <w:tblCellSpacing w:w="15" w:type="dxa"/>
        </w:trPr>
        <w:tc>
          <w:tcPr>
            <w:tcW w:w="0" w:type="auto"/>
            <w:vAlign w:val="center"/>
            <w:hideMark/>
          </w:tcPr>
          <w:p w14:paraId="5CA7231D"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12FAE6E8"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08DAE126" w14:textId="77777777" w:rsidTr="00CA535F">
        <w:trPr>
          <w:tblCellSpacing w:w="15" w:type="dxa"/>
        </w:trPr>
        <w:tc>
          <w:tcPr>
            <w:tcW w:w="0" w:type="auto"/>
            <w:vAlign w:val="center"/>
            <w:hideMark/>
          </w:tcPr>
          <w:p w14:paraId="46207B27" w14:textId="77777777" w:rsidR="00CA535F" w:rsidRPr="00CA535F" w:rsidRDefault="00CA535F" w:rsidP="00CA535F">
            <w:r w:rsidRPr="00CA535F">
              <w:rPr>
                <w:b/>
                <w:bCs/>
              </w:rPr>
              <w:t>-F</w:t>
            </w:r>
          </w:p>
        </w:tc>
        <w:tc>
          <w:tcPr>
            <w:tcW w:w="0" w:type="auto"/>
            <w:vAlign w:val="center"/>
            <w:hideMark/>
          </w:tcPr>
          <w:p w14:paraId="67217037"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5367173C" w14:textId="77777777" w:rsidTr="00CA535F">
        <w:trPr>
          <w:tblCellSpacing w:w="15" w:type="dxa"/>
        </w:trPr>
        <w:tc>
          <w:tcPr>
            <w:tcW w:w="0" w:type="auto"/>
            <w:vAlign w:val="center"/>
            <w:hideMark/>
          </w:tcPr>
          <w:p w14:paraId="4FFC2940"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17C749CE"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50ADFF5" w14:textId="77777777" w:rsidTr="00CA535F">
        <w:trPr>
          <w:tblCellSpacing w:w="15" w:type="dxa"/>
        </w:trPr>
        <w:tc>
          <w:tcPr>
            <w:tcW w:w="0" w:type="auto"/>
            <w:vAlign w:val="center"/>
            <w:hideMark/>
          </w:tcPr>
          <w:p w14:paraId="34F349DD" w14:textId="77777777" w:rsidR="00CA535F" w:rsidRPr="00CA535F" w:rsidRDefault="00CA535F" w:rsidP="00CA535F">
            <w:r w:rsidRPr="00CA535F">
              <w:rPr>
                <w:b/>
                <w:bCs/>
              </w:rPr>
              <w:lastRenderedPageBreak/>
              <w:t>--max-unchanged-stats=N</w:t>
            </w:r>
          </w:p>
        </w:tc>
        <w:tc>
          <w:tcPr>
            <w:tcW w:w="0" w:type="auto"/>
            <w:vAlign w:val="center"/>
            <w:hideMark/>
          </w:tcPr>
          <w:p w14:paraId="746580CB"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399D8AA" w14:textId="77777777" w:rsidTr="00CA535F">
        <w:trPr>
          <w:tblCellSpacing w:w="15" w:type="dxa"/>
        </w:trPr>
        <w:tc>
          <w:tcPr>
            <w:tcW w:w="0" w:type="auto"/>
            <w:vAlign w:val="center"/>
            <w:hideMark/>
          </w:tcPr>
          <w:p w14:paraId="3D3EAFB7"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28E7E71C" w14:textId="77777777" w:rsidR="00CA535F" w:rsidRPr="00CA535F" w:rsidRDefault="00CA535F" w:rsidP="00CA535F">
            <w:r w:rsidRPr="00CA535F">
              <w:t>Unterdrückt Überschriften bei mehreren Dateien (analog head).</w:t>
            </w:r>
          </w:p>
        </w:tc>
      </w:tr>
      <w:tr w:rsidR="00CA535F" w:rsidRPr="00CA535F" w14:paraId="14E7848B" w14:textId="77777777" w:rsidTr="00CA535F">
        <w:trPr>
          <w:tblCellSpacing w:w="15" w:type="dxa"/>
        </w:trPr>
        <w:tc>
          <w:tcPr>
            <w:tcW w:w="0" w:type="auto"/>
            <w:vAlign w:val="center"/>
            <w:hideMark/>
          </w:tcPr>
          <w:p w14:paraId="2019D424"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9EC2F83" w14:textId="77777777" w:rsidR="00CA535F" w:rsidRPr="00CA535F" w:rsidRDefault="00CA535F" w:rsidP="00CA535F">
            <w:r w:rsidRPr="00CA535F">
              <w:t>Erzwingt Überschriften, selbst bei einer Datei.</w:t>
            </w:r>
          </w:p>
        </w:tc>
      </w:tr>
      <w:tr w:rsidR="00CA535F" w:rsidRPr="00CA535F" w14:paraId="7F4998FB" w14:textId="77777777" w:rsidTr="00CA535F">
        <w:trPr>
          <w:tblCellSpacing w:w="15" w:type="dxa"/>
        </w:trPr>
        <w:tc>
          <w:tcPr>
            <w:tcW w:w="0" w:type="auto"/>
            <w:vAlign w:val="center"/>
            <w:hideMark/>
          </w:tcPr>
          <w:p w14:paraId="10D474B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18DFDAC" w14:textId="77777777" w:rsidR="00CA535F" w:rsidRPr="00CA535F" w:rsidRDefault="00CA535F" w:rsidP="00CA535F">
            <w:r w:rsidRPr="00CA535F">
              <w:t>Hilfe bzw. Version.</w:t>
            </w:r>
          </w:p>
        </w:tc>
      </w:tr>
    </w:tbl>
    <w:p w14:paraId="457ECBCC" w14:textId="77777777" w:rsidR="00CA535F" w:rsidRPr="00CA535F" w:rsidRDefault="00CA535F" w:rsidP="00CA535F">
      <w:r w:rsidRPr="00CA535F">
        <w:rPr>
          <w:i/>
          <w:iCs/>
        </w:rPr>
        <w:t>Anwendung:</w:t>
      </w:r>
    </w:p>
    <w:p w14:paraId="2C5D1944" w14:textId="77777777" w:rsidR="00CA535F" w:rsidRPr="00CA535F" w:rsidRDefault="00CA535F">
      <w:pPr>
        <w:numPr>
          <w:ilvl w:val="0"/>
          <w:numId w:val="309"/>
        </w:numPr>
      </w:pPr>
      <w:r w:rsidRPr="00CA535F">
        <w:rPr>
          <w:b/>
          <w:bCs/>
        </w:rPr>
        <w:t>Letzte Zeilen einer Datei:</w:t>
      </w:r>
      <w:r w:rsidRPr="00CA535F">
        <w:t xml:space="preserve"> tail -n 20 messages.log (Zeigt die letzten 20 Zeilen).</w:t>
      </w:r>
    </w:p>
    <w:p w14:paraId="0A9F1C79" w14:textId="77777777" w:rsidR="00CA535F" w:rsidRPr="00CA535F" w:rsidRDefault="00CA535F">
      <w:pPr>
        <w:numPr>
          <w:ilvl w:val="0"/>
          <w:numId w:val="309"/>
        </w:numPr>
      </w:pPr>
      <w:r w:rsidRPr="00CA535F">
        <w:rPr>
          <w:b/>
          <w:bCs/>
        </w:rPr>
        <w:t>Live-Verfolgung:</w:t>
      </w:r>
      <w:r w:rsidRPr="00CA535F">
        <w:t xml:space="preserve"> tail -f /var/log/syslog (Druckt neu geschriebene Logzeilen fortlaufend). Abbruch mit Ctrl+C.</w:t>
      </w:r>
    </w:p>
    <w:p w14:paraId="15140E79" w14:textId="77777777" w:rsidR="00CA535F" w:rsidRPr="00CA535F" w:rsidRDefault="00CA535F">
      <w:pPr>
        <w:numPr>
          <w:ilvl w:val="0"/>
          <w:numId w:val="309"/>
        </w:numPr>
      </w:pPr>
      <w:r w:rsidRPr="00CA535F">
        <w:rPr>
          <w:b/>
          <w:bCs/>
        </w:rPr>
        <w:t>Combine mit grep:</w:t>
      </w:r>
      <w:r w:rsidRPr="00CA535F">
        <w:t xml:space="preserve"> z.B. tail -f server.log \| grep "ERROR" filtert live nur Zeilen mit "ERROR".</w:t>
      </w:r>
    </w:p>
    <w:p w14:paraId="3D7BFA7E" w14:textId="77777777" w:rsidR="00CA535F" w:rsidRPr="00CA535F" w:rsidRDefault="00CA535F" w:rsidP="00CA535F">
      <w:pPr>
        <w:rPr>
          <w:b/>
          <w:bCs/>
        </w:rPr>
      </w:pPr>
      <w:r w:rsidRPr="00CA535F">
        <w:rPr>
          <w:b/>
          <w:bCs/>
        </w:rPr>
        <w:t>Dateien finden und Text filtern</w:t>
      </w:r>
    </w:p>
    <w:p w14:paraId="58459900" w14:textId="77777777" w:rsidR="00CA535F" w:rsidRPr="00CA535F" w:rsidRDefault="00CA535F" w:rsidP="00CA535F">
      <w:pPr>
        <w:rPr>
          <w:b/>
          <w:bCs/>
        </w:rPr>
      </w:pPr>
      <w:r w:rsidRPr="00CA535F">
        <w:rPr>
          <w:b/>
          <w:bCs/>
        </w:rPr>
        <w:t>grep (Global Regular Expression Print)</w:t>
      </w:r>
    </w:p>
    <w:p w14:paraId="010B7E0E"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30EF8587" w14:textId="77777777" w:rsidR="00CA535F" w:rsidRPr="00CA535F" w:rsidRDefault="00CA535F" w:rsidP="00CA535F">
      <w:r w:rsidRPr="00CA535F">
        <w:t>grep [Optionen] 'Muster' [Datei...]</w:t>
      </w:r>
    </w:p>
    <w:p w14:paraId="6FE2467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FCD5214" w14:textId="77777777" w:rsidTr="00CA535F">
        <w:trPr>
          <w:tblHeader/>
          <w:tblCellSpacing w:w="15" w:type="dxa"/>
        </w:trPr>
        <w:tc>
          <w:tcPr>
            <w:tcW w:w="0" w:type="auto"/>
            <w:vAlign w:val="center"/>
            <w:hideMark/>
          </w:tcPr>
          <w:p w14:paraId="56B70276" w14:textId="77777777" w:rsidR="00CA535F" w:rsidRPr="00CA535F" w:rsidRDefault="00CA535F" w:rsidP="00CA535F">
            <w:pPr>
              <w:rPr>
                <w:b/>
                <w:bCs/>
              </w:rPr>
            </w:pPr>
            <w:r w:rsidRPr="00CA535F">
              <w:rPr>
                <w:b/>
                <w:bCs/>
              </w:rPr>
              <w:t>Option</w:t>
            </w:r>
          </w:p>
        </w:tc>
        <w:tc>
          <w:tcPr>
            <w:tcW w:w="0" w:type="auto"/>
            <w:vAlign w:val="center"/>
            <w:hideMark/>
          </w:tcPr>
          <w:p w14:paraId="45E65164" w14:textId="77777777" w:rsidR="00CA535F" w:rsidRPr="00CA535F" w:rsidRDefault="00CA535F" w:rsidP="00CA535F">
            <w:pPr>
              <w:rPr>
                <w:b/>
                <w:bCs/>
              </w:rPr>
            </w:pPr>
            <w:r w:rsidRPr="00CA535F">
              <w:rPr>
                <w:b/>
                <w:bCs/>
              </w:rPr>
              <w:t>Beschreibung</w:t>
            </w:r>
          </w:p>
        </w:tc>
      </w:tr>
      <w:tr w:rsidR="00CA535F" w:rsidRPr="00CA535F" w14:paraId="126C7BCB" w14:textId="77777777" w:rsidTr="00CA535F">
        <w:trPr>
          <w:tblCellSpacing w:w="15" w:type="dxa"/>
        </w:trPr>
        <w:tc>
          <w:tcPr>
            <w:tcW w:w="0" w:type="auto"/>
            <w:vAlign w:val="center"/>
            <w:hideMark/>
          </w:tcPr>
          <w:p w14:paraId="72D2A08E"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56658E1"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73E9E62E" w14:textId="77777777" w:rsidTr="00CA535F">
        <w:trPr>
          <w:tblCellSpacing w:w="15" w:type="dxa"/>
        </w:trPr>
        <w:tc>
          <w:tcPr>
            <w:tcW w:w="0" w:type="auto"/>
            <w:vAlign w:val="center"/>
            <w:hideMark/>
          </w:tcPr>
          <w:p w14:paraId="66D5DC3B"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356EBA32"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1B317B3A" w14:textId="77777777" w:rsidTr="00CA535F">
        <w:trPr>
          <w:tblCellSpacing w:w="15" w:type="dxa"/>
        </w:trPr>
        <w:tc>
          <w:tcPr>
            <w:tcW w:w="0" w:type="auto"/>
            <w:vAlign w:val="center"/>
            <w:hideMark/>
          </w:tcPr>
          <w:p w14:paraId="6F3060A1"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2DF7EC50" w14:textId="77777777" w:rsidR="00CA535F" w:rsidRPr="00CA535F" w:rsidRDefault="00CA535F" w:rsidP="00CA535F">
            <w:r w:rsidRPr="00CA535F">
              <w:t xml:space="preserve">Durchsucht rekursiv alle Dateien in angegebenen Verzeichnissen (und Unterverz.)file-4fdk7rvx39azjretinarqb. Ohne diese Option </w:t>
            </w:r>
            <w:r w:rsidRPr="00CA535F">
              <w:lastRenderedPageBreak/>
              <w:t>behandelt grep Verzeichnisargumente normalerweise als Fehler oder ignoriert sie. (GNU grep: -r folgt Symlinks nicht, -R folgt Symlinks.)</w:t>
            </w:r>
          </w:p>
        </w:tc>
      </w:tr>
      <w:tr w:rsidR="00CA535F" w:rsidRPr="00CA535F" w14:paraId="6F1B9209" w14:textId="77777777" w:rsidTr="00CA535F">
        <w:trPr>
          <w:tblCellSpacing w:w="15" w:type="dxa"/>
        </w:trPr>
        <w:tc>
          <w:tcPr>
            <w:tcW w:w="0" w:type="auto"/>
            <w:vAlign w:val="center"/>
            <w:hideMark/>
          </w:tcPr>
          <w:p w14:paraId="54512275" w14:textId="77777777" w:rsidR="00CA535F" w:rsidRPr="00CA535F" w:rsidRDefault="00CA535F" w:rsidP="00CA535F">
            <w:r w:rsidRPr="00CA535F">
              <w:rPr>
                <w:b/>
                <w:bCs/>
              </w:rPr>
              <w:lastRenderedPageBreak/>
              <w:t>-n</w:t>
            </w:r>
            <w:r w:rsidRPr="00CA535F">
              <w:t xml:space="preserve">, </w:t>
            </w:r>
            <w:r w:rsidRPr="00CA535F">
              <w:rPr>
                <w:b/>
                <w:bCs/>
              </w:rPr>
              <w:t>--line-number</w:t>
            </w:r>
          </w:p>
        </w:tc>
        <w:tc>
          <w:tcPr>
            <w:tcW w:w="0" w:type="auto"/>
            <w:vAlign w:val="center"/>
            <w:hideMark/>
          </w:tcPr>
          <w:p w14:paraId="47A3B9CC" w14:textId="77777777" w:rsidR="00CA535F" w:rsidRPr="00CA535F" w:rsidRDefault="00CA535F" w:rsidP="00CA535F">
            <w:r w:rsidRPr="00CA535F">
              <w:t>Zeigt vor jeder gefundenen Zeile die Zeilennummer in der Datei an</w:t>
            </w:r>
            <w:hyperlink r:id="rId335" w:anchor=":~:text=,Befehl%20cat%20keine%20Eingabedatei" w:tgtFrame="_blank" w:history="1">
              <w:r w:rsidRPr="00CA535F">
                <w:rPr>
                  <w:rStyle w:val="Hyperlink"/>
                </w:rPr>
                <w:t>ibm.com</w:t>
              </w:r>
            </w:hyperlink>
            <w:r w:rsidRPr="00CA535F">
              <w:t>. Format: Datei:Nr:Zeilentext.</w:t>
            </w:r>
          </w:p>
        </w:tc>
      </w:tr>
      <w:tr w:rsidR="00CA535F" w:rsidRPr="00CA535F" w14:paraId="136EBFDF" w14:textId="77777777" w:rsidTr="00CA535F">
        <w:trPr>
          <w:tblCellSpacing w:w="15" w:type="dxa"/>
        </w:trPr>
        <w:tc>
          <w:tcPr>
            <w:tcW w:w="0" w:type="auto"/>
            <w:vAlign w:val="center"/>
            <w:hideMark/>
          </w:tcPr>
          <w:p w14:paraId="0FBE55B0"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3EA0281"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336" w:anchor=":~:text=,Befehl%20cat%20keine%20Eingabedatei" w:tgtFrame="_blank" w:history="1">
              <w:r w:rsidRPr="00CA535F">
                <w:rPr>
                  <w:rStyle w:val="Hyperlink"/>
                </w:rPr>
                <w:t>ibm.com</w:t>
              </w:r>
            </w:hyperlink>
            <w:r w:rsidRPr="00CA535F">
              <w:t>.</w:t>
            </w:r>
          </w:p>
        </w:tc>
      </w:tr>
      <w:tr w:rsidR="00CA535F" w:rsidRPr="00CA535F" w14:paraId="1409A89C" w14:textId="77777777" w:rsidTr="00CA535F">
        <w:trPr>
          <w:tblCellSpacing w:w="15" w:type="dxa"/>
        </w:trPr>
        <w:tc>
          <w:tcPr>
            <w:tcW w:w="0" w:type="auto"/>
            <w:vAlign w:val="center"/>
            <w:hideMark/>
          </w:tcPr>
          <w:p w14:paraId="1AC3798C"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581AB7CA"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7D10EDA4" w14:textId="77777777" w:rsidTr="00CA535F">
        <w:trPr>
          <w:tblCellSpacing w:w="15" w:type="dxa"/>
        </w:trPr>
        <w:tc>
          <w:tcPr>
            <w:tcW w:w="0" w:type="auto"/>
            <w:vAlign w:val="center"/>
            <w:hideMark/>
          </w:tcPr>
          <w:p w14:paraId="5196358C"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0A9123A3"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49416557" w14:textId="77777777" w:rsidTr="00CA535F">
        <w:trPr>
          <w:tblCellSpacing w:w="15" w:type="dxa"/>
        </w:trPr>
        <w:tc>
          <w:tcPr>
            <w:tcW w:w="0" w:type="auto"/>
            <w:vAlign w:val="center"/>
            <w:hideMark/>
          </w:tcPr>
          <w:p w14:paraId="0D79AD15"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0FF1C5E4"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120DAD29" w14:textId="77777777" w:rsidTr="00CA535F">
        <w:trPr>
          <w:tblCellSpacing w:w="15" w:type="dxa"/>
        </w:trPr>
        <w:tc>
          <w:tcPr>
            <w:tcW w:w="0" w:type="auto"/>
            <w:vAlign w:val="center"/>
            <w:hideMark/>
          </w:tcPr>
          <w:p w14:paraId="6CD98635"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FFE83A8"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75AADC35" w14:textId="77777777" w:rsidTr="00CA535F">
        <w:trPr>
          <w:tblCellSpacing w:w="15" w:type="dxa"/>
        </w:trPr>
        <w:tc>
          <w:tcPr>
            <w:tcW w:w="0" w:type="auto"/>
            <w:vAlign w:val="center"/>
            <w:hideMark/>
          </w:tcPr>
          <w:p w14:paraId="31B8AB61"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14936588"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15370571" w14:textId="77777777" w:rsidTr="00CA535F">
        <w:trPr>
          <w:tblCellSpacing w:w="15" w:type="dxa"/>
        </w:trPr>
        <w:tc>
          <w:tcPr>
            <w:tcW w:w="0" w:type="auto"/>
            <w:vAlign w:val="center"/>
            <w:hideMark/>
          </w:tcPr>
          <w:p w14:paraId="36CEDA3C"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389708BD"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16D9A959" w14:textId="77777777" w:rsidTr="00CA535F">
        <w:trPr>
          <w:tblCellSpacing w:w="15" w:type="dxa"/>
        </w:trPr>
        <w:tc>
          <w:tcPr>
            <w:tcW w:w="0" w:type="auto"/>
            <w:vAlign w:val="center"/>
            <w:hideMark/>
          </w:tcPr>
          <w:p w14:paraId="7AD87E2A"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5E6D0159"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021129B4" w14:textId="77777777" w:rsidTr="00CA535F">
        <w:trPr>
          <w:tblCellSpacing w:w="15" w:type="dxa"/>
        </w:trPr>
        <w:tc>
          <w:tcPr>
            <w:tcW w:w="0" w:type="auto"/>
            <w:vAlign w:val="center"/>
            <w:hideMark/>
          </w:tcPr>
          <w:p w14:paraId="37427208"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0B1D6750"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581BE29F" w14:textId="77777777" w:rsidTr="00CA535F">
        <w:trPr>
          <w:tblCellSpacing w:w="15" w:type="dxa"/>
        </w:trPr>
        <w:tc>
          <w:tcPr>
            <w:tcW w:w="0" w:type="auto"/>
            <w:vAlign w:val="center"/>
            <w:hideMark/>
          </w:tcPr>
          <w:p w14:paraId="6779965C"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3E8A3B90" w14:textId="77777777" w:rsidR="00CA535F" w:rsidRPr="00CA535F" w:rsidRDefault="00CA535F" w:rsidP="00CA535F">
            <w:r w:rsidRPr="00CA535F">
              <w:t xml:space="preserve">Interpretiert das Muster als </w:t>
            </w:r>
            <w:r w:rsidRPr="00CA535F">
              <w:rPr>
                <w:i/>
                <w:iCs/>
              </w:rPr>
              <w:t>Extended Regular Expression (ERE)</w:t>
            </w:r>
            <w:hyperlink r:id="rId337" w:anchor=":~:text=Linux,alle%20Zeilen%20der%20Ausgabe" w:tgtFrame="_blank" w:history="1">
              <w:r w:rsidRPr="00CA535F">
                <w:rPr>
                  <w:rStyle w:val="Hyperlink"/>
                </w:rPr>
                <w:t>ionos.at</w:t>
              </w:r>
            </w:hyperlink>
            <w:r w:rsidRPr="00CA535F">
              <w:t>. Das erlaubt z.B. Nutzung von +, ?, `</w:t>
            </w:r>
          </w:p>
        </w:tc>
      </w:tr>
      <w:tr w:rsidR="00CA535F" w:rsidRPr="00CA535F" w14:paraId="5F66E42A" w14:textId="77777777" w:rsidTr="00CA535F">
        <w:trPr>
          <w:tblCellSpacing w:w="15" w:type="dxa"/>
        </w:trPr>
        <w:tc>
          <w:tcPr>
            <w:tcW w:w="0" w:type="auto"/>
            <w:vAlign w:val="center"/>
            <w:hideMark/>
          </w:tcPr>
          <w:p w14:paraId="40D1C966"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4B282D83"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w:t>
            </w:r>
            <w:r w:rsidRPr="00CA535F">
              <w:lastRenderedPageBreak/>
              <w:t>ermöglicht). Alle Muster (wenn -e mehrfach) werden als Literalstrings gesucht.</w:t>
            </w:r>
          </w:p>
        </w:tc>
      </w:tr>
      <w:tr w:rsidR="00CA535F" w:rsidRPr="00CA535F" w14:paraId="7C691C53" w14:textId="77777777" w:rsidTr="00CA535F">
        <w:trPr>
          <w:tblCellSpacing w:w="15" w:type="dxa"/>
        </w:trPr>
        <w:tc>
          <w:tcPr>
            <w:tcW w:w="0" w:type="auto"/>
            <w:vAlign w:val="center"/>
            <w:hideMark/>
          </w:tcPr>
          <w:p w14:paraId="094BF67A" w14:textId="77777777" w:rsidR="00CA535F" w:rsidRPr="00CA535F" w:rsidRDefault="00CA535F" w:rsidP="00CA535F">
            <w:r w:rsidRPr="00CA535F">
              <w:rPr>
                <w:b/>
                <w:bCs/>
              </w:rPr>
              <w:lastRenderedPageBreak/>
              <w:t>-P</w:t>
            </w:r>
            <w:r w:rsidRPr="00CA535F">
              <w:t xml:space="preserve">, </w:t>
            </w:r>
            <w:r w:rsidRPr="00CA535F">
              <w:rPr>
                <w:b/>
                <w:bCs/>
              </w:rPr>
              <w:t>--perl-regexp</w:t>
            </w:r>
          </w:p>
        </w:tc>
        <w:tc>
          <w:tcPr>
            <w:tcW w:w="0" w:type="auto"/>
            <w:vAlign w:val="center"/>
            <w:hideMark/>
          </w:tcPr>
          <w:p w14:paraId="423B6A48"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05A5A74C" w14:textId="77777777" w:rsidTr="00CA535F">
        <w:trPr>
          <w:tblCellSpacing w:w="15" w:type="dxa"/>
        </w:trPr>
        <w:tc>
          <w:tcPr>
            <w:tcW w:w="0" w:type="auto"/>
            <w:vAlign w:val="center"/>
            <w:hideMark/>
          </w:tcPr>
          <w:p w14:paraId="6770A9FD"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68364944"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339DF198" w14:textId="77777777" w:rsidTr="00CA535F">
        <w:trPr>
          <w:tblCellSpacing w:w="15" w:type="dxa"/>
        </w:trPr>
        <w:tc>
          <w:tcPr>
            <w:tcW w:w="0" w:type="auto"/>
            <w:vAlign w:val="center"/>
            <w:hideMark/>
          </w:tcPr>
          <w:p w14:paraId="3F0FD02C"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5CB1FF59" w14:textId="77777777" w:rsidR="00CA535F" w:rsidRPr="00CA535F" w:rsidRDefault="00CA535F" w:rsidP="00CA535F">
            <w:r w:rsidRPr="00CA535F">
              <w:t>Zeigt Dateinamen auch bei einziger Datei an. (Umgekehrt zu -h). Nützlich in Pipelines wo Source unbekannt.</w:t>
            </w:r>
          </w:p>
        </w:tc>
      </w:tr>
      <w:tr w:rsidR="00CA535F" w:rsidRPr="00CA535F" w14:paraId="7D87EDC7" w14:textId="77777777" w:rsidTr="00CA535F">
        <w:trPr>
          <w:tblCellSpacing w:w="15" w:type="dxa"/>
        </w:trPr>
        <w:tc>
          <w:tcPr>
            <w:tcW w:w="0" w:type="auto"/>
            <w:vAlign w:val="center"/>
            <w:hideMark/>
          </w:tcPr>
          <w:p w14:paraId="4D4A1C26" w14:textId="77777777" w:rsidR="00CA535F" w:rsidRPr="00CA535F" w:rsidRDefault="00CA535F" w:rsidP="00CA535F">
            <w:r w:rsidRPr="00CA535F">
              <w:rPr>
                <w:b/>
                <w:bCs/>
              </w:rPr>
              <w:t>--color[=WHEN]</w:t>
            </w:r>
          </w:p>
        </w:tc>
        <w:tc>
          <w:tcPr>
            <w:tcW w:w="0" w:type="auto"/>
            <w:vAlign w:val="center"/>
            <w:hideMark/>
          </w:tcPr>
          <w:p w14:paraId="2F26C608"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6A98061F" w14:textId="77777777" w:rsidTr="00CA535F">
        <w:trPr>
          <w:tblCellSpacing w:w="15" w:type="dxa"/>
        </w:trPr>
        <w:tc>
          <w:tcPr>
            <w:tcW w:w="0" w:type="auto"/>
            <w:vAlign w:val="center"/>
            <w:hideMark/>
          </w:tcPr>
          <w:p w14:paraId="62B9F96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3A2E0D5"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3CABB18C" w14:textId="77777777" w:rsidTr="00CA535F">
        <w:trPr>
          <w:tblCellSpacing w:w="15" w:type="dxa"/>
        </w:trPr>
        <w:tc>
          <w:tcPr>
            <w:tcW w:w="0" w:type="auto"/>
            <w:vAlign w:val="center"/>
            <w:hideMark/>
          </w:tcPr>
          <w:p w14:paraId="652FBCAF"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73667537"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10A71482" w14:textId="77777777" w:rsidTr="00CA535F">
        <w:trPr>
          <w:tblCellSpacing w:w="15" w:type="dxa"/>
        </w:trPr>
        <w:tc>
          <w:tcPr>
            <w:tcW w:w="0" w:type="auto"/>
            <w:vAlign w:val="center"/>
            <w:hideMark/>
          </w:tcPr>
          <w:p w14:paraId="21C7175C" w14:textId="77777777" w:rsidR="00CA535F" w:rsidRPr="00CA535F" w:rsidRDefault="00CA535F" w:rsidP="00CA535F">
            <w:r w:rsidRPr="00CA535F">
              <w:rPr>
                <w:b/>
                <w:bCs/>
              </w:rPr>
              <w:t>--exclude=GLOB</w:t>
            </w:r>
          </w:p>
        </w:tc>
        <w:tc>
          <w:tcPr>
            <w:tcW w:w="0" w:type="auto"/>
            <w:vAlign w:val="center"/>
            <w:hideMark/>
          </w:tcPr>
          <w:p w14:paraId="6DD7F38B"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2145F4AC" w14:textId="77777777" w:rsidTr="00CA535F">
        <w:trPr>
          <w:tblCellSpacing w:w="15" w:type="dxa"/>
        </w:trPr>
        <w:tc>
          <w:tcPr>
            <w:tcW w:w="0" w:type="auto"/>
            <w:vAlign w:val="center"/>
            <w:hideMark/>
          </w:tcPr>
          <w:p w14:paraId="74CA8030" w14:textId="77777777" w:rsidR="00CA535F" w:rsidRPr="00CA535F" w:rsidRDefault="00CA535F" w:rsidP="00CA535F">
            <w:r w:rsidRPr="00CA535F">
              <w:rPr>
                <w:b/>
                <w:bCs/>
              </w:rPr>
              <w:t>--exclude-dir=GLOB</w:t>
            </w:r>
          </w:p>
        </w:tc>
        <w:tc>
          <w:tcPr>
            <w:tcW w:w="0" w:type="auto"/>
            <w:vAlign w:val="center"/>
            <w:hideMark/>
          </w:tcPr>
          <w:p w14:paraId="17A49DC9"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41DC0136" w14:textId="77777777" w:rsidTr="00CA535F">
        <w:trPr>
          <w:tblCellSpacing w:w="15" w:type="dxa"/>
        </w:trPr>
        <w:tc>
          <w:tcPr>
            <w:tcW w:w="0" w:type="auto"/>
            <w:vAlign w:val="center"/>
            <w:hideMark/>
          </w:tcPr>
          <w:p w14:paraId="13C83D5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3E6A1DB" w14:textId="77777777" w:rsidR="00CA535F" w:rsidRPr="00CA535F" w:rsidRDefault="00CA535F" w:rsidP="00CA535F">
            <w:r w:rsidRPr="00CA535F">
              <w:t>Hilfe / Version.</w:t>
            </w:r>
          </w:p>
        </w:tc>
      </w:tr>
    </w:tbl>
    <w:p w14:paraId="3027465E"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6DC33E24" w14:textId="77777777" w:rsidR="00CA535F" w:rsidRPr="00CA535F" w:rsidRDefault="00CA535F" w:rsidP="00CA535F">
      <w:r w:rsidRPr="00CA535F">
        <w:rPr>
          <w:b/>
          <w:bCs/>
        </w:rPr>
        <w:t>Beispiele:</w:t>
      </w:r>
    </w:p>
    <w:p w14:paraId="7633DB8B" w14:textId="77777777" w:rsidR="00CA535F" w:rsidRPr="00CA535F" w:rsidRDefault="00CA535F">
      <w:pPr>
        <w:numPr>
          <w:ilvl w:val="0"/>
          <w:numId w:val="310"/>
        </w:numPr>
      </w:pPr>
      <w:r w:rsidRPr="00CA535F">
        <w:lastRenderedPageBreak/>
        <w:t>grep -i "error" *.log – sucht case-insensitive "error" in allen .log im aktuellen Ordner, gibt Trefferzeilen mit Dateipräfix aus.</w:t>
      </w:r>
    </w:p>
    <w:p w14:paraId="3E7A5610" w14:textId="77777777" w:rsidR="00CA535F" w:rsidRPr="00CA535F" w:rsidRDefault="00CA535F">
      <w:pPr>
        <w:numPr>
          <w:ilvl w:val="0"/>
          <w:numId w:val="310"/>
        </w:numPr>
      </w:pPr>
      <w:r w:rsidRPr="00CA535F">
        <w:t>grep -R "TODO" src/ – findet rekursiv alle Vorkommen von "TODO" in Dateien unterhalb von src/ (typisch in Codebasis).</w:t>
      </w:r>
    </w:p>
    <w:p w14:paraId="7644734F" w14:textId="77777777" w:rsidR="00CA535F" w:rsidRPr="00CA535F" w:rsidRDefault="00CA535F">
      <w:pPr>
        <w:numPr>
          <w:ilvl w:val="0"/>
          <w:numId w:val="310"/>
        </w:numPr>
      </w:pPr>
      <w:r w:rsidRPr="00CA535F">
        <w:t>grep -nE "^(Error|Warning):" report.txt – sucht Zeilenbeginn "Error:" oder "Warning:" und gibt mit Zeilennummer aus</w:t>
      </w:r>
      <w:hyperlink r:id="rId338" w:anchor=":~:text=Der%20Befehl%20usermod%20in%20Linux,den%20folgenden%20Situationen%20n%C3%BCtzlich" w:tgtFrame="_blank" w:history="1">
        <w:r w:rsidRPr="00CA535F">
          <w:rPr>
            <w:rStyle w:val="Hyperlink"/>
          </w:rPr>
          <w:t>pq.hosting</w:t>
        </w:r>
      </w:hyperlink>
      <w:r w:rsidRPr="00CA535F">
        <w:t>.</w:t>
      </w:r>
    </w:p>
    <w:p w14:paraId="3B089330" w14:textId="77777777" w:rsidR="00CA535F" w:rsidRPr="00CA535F" w:rsidRDefault="00CA535F">
      <w:pPr>
        <w:numPr>
          <w:ilvl w:val="0"/>
          <w:numId w:val="310"/>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53036B15" w14:textId="77777777" w:rsidR="00CA535F" w:rsidRPr="00CA535F" w:rsidRDefault="00CA535F" w:rsidP="00CA535F">
      <w:pPr>
        <w:rPr>
          <w:b/>
          <w:bCs/>
        </w:rPr>
      </w:pPr>
      <w:r w:rsidRPr="00CA535F">
        <w:rPr>
          <w:b/>
          <w:bCs/>
        </w:rPr>
        <w:t>find (Dateien suchen)</w:t>
      </w:r>
    </w:p>
    <w:p w14:paraId="452FEBE1"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5A78FC1D" w14:textId="77777777" w:rsidR="00CA535F" w:rsidRPr="00CA535F" w:rsidRDefault="00CA535F" w:rsidP="00CA535F">
      <w:r w:rsidRPr="00CA535F">
        <w:t>find [Start-Verzeichnisse] [Optionen/Ausdrücke] [Aktion(en)]</w:t>
      </w:r>
    </w:p>
    <w:p w14:paraId="6E6CDB85" w14:textId="77777777" w:rsidR="00CA535F" w:rsidRPr="00CA535F" w:rsidRDefault="00CA535F" w:rsidP="00CA535F">
      <w:r w:rsidRPr="00CA535F">
        <w:rPr>
          <w:b/>
          <w:bCs/>
        </w:rPr>
        <w:t>Wichtige Suchkriterien (Ausdrücke):</w:t>
      </w:r>
    </w:p>
    <w:p w14:paraId="612E683D" w14:textId="77777777" w:rsidR="00CA535F" w:rsidRPr="00CA535F" w:rsidRDefault="00CA535F">
      <w:pPr>
        <w:numPr>
          <w:ilvl w:val="0"/>
          <w:numId w:val="311"/>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4C61CDCB" w14:textId="77777777" w:rsidR="00CA535F" w:rsidRPr="00CA535F" w:rsidRDefault="00CA535F">
      <w:pPr>
        <w:numPr>
          <w:ilvl w:val="0"/>
          <w:numId w:val="311"/>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5F20B238" w14:textId="77777777" w:rsidR="00CA535F" w:rsidRPr="00CA535F" w:rsidRDefault="00CA535F">
      <w:pPr>
        <w:numPr>
          <w:ilvl w:val="0"/>
          <w:numId w:val="311"/>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04620782" w14:textId="77777777" w:rsidR="00CA535F" w:rsidRPr="00CA535F" w:rsidRDefault="00CA535F">
      <w:pPr>
        <w:numPr>
          <w:ilvl w:val="0"/>
          <w:numId w:val="311"/>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FC6AEB0" w14:textId="77777777" w:rsidR="00CA535F" w:rsidRPr="00CA535F" w:rsidRDefault="00CA535F">
      <w:pPr>
        <w:numPr>
          <w:ilvl w:val="0"/>
          <w:numId w:val="311"/>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44287313" w14:textId="77777777" w:rsidR="00CA535F" w:rsidRPr="00CA535F" w:rsidRDefault="00CA535F">
      <w:pPr>
        <w:numPr>
          <w:ilvl w:val="0"/>
          <w:numId w:val="311"/>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339" w:anchor=":~:text=usermod%20,dabei%20den%20selben%20Einschr%C3%A4nkungen" w:tgtFrame="_blank" w:history="1">
        <w:r w:rsidRPr="00CA535F">
          <w:rPr>
            <w:rStyle w:val="Hyperlink"/>
          </w:rPr>
          <w:t>wiki.foxtom.de</w:t>
        </w:r>
      </w:hyperlink>
      <w:r w:rsidRPr="00CA535F">
        <w:t>, -size -10k kleiner 10 KiB.</w:t>
      </w:r>
    </w:p>
    <w:p w14:paraId="5ED37146" w14:textId="77777777" w:rsidR="00CA535F" w:rsidRPr="00CA535F" w:rsidRDefault="00CA535F">
      <w:pPr>
        <w:numPr>
          <w:ilvl w:val="0"/>
          <w:numId w:val="311"/>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w:t>
      </w:r>
      <w:r w:rsidRPr="00CA535F">
        <w:lastRenderedPageBreak/>
        <w:t xml:space="preserve">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340" w:anchor=":~:text=usermod%20,dabei%20den%20selben%20Einschr%C3%A4nkungen" w:tgtFrame="_blank" w:history="1">
        <w:r w:rsidRPr="00CA535F">
          <w:rPr>
            <w:rStyle w:val="Hyperlink"/>
          </w:rPr>
          <w:t>wiki.foxtom.de</w:t>
        </w:r>
      </w:hyperlink>
      <w:r w:rsidRPr="00CA535F">
        <w:t>.</w:t>
      </w:r>
    </w:p>
    <w:p w14:paraId="70AD6E4E" w14:textId="77777777" w:rsidR="00CA535F" w:rsidRPr="00CA535F" w:rsidRDefault="00CA535F">
      <w:pPr>
        <w:numPr>
          <w:ilvl w:val="0"/>
          <w:numId w:val="311"/>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486DAB69" w14:textId="77777777" w:rsidR="00CA535F" w:rsidRPr="00CA535F" w:rsidRDefault="00CA535F">
      <w:pPr>
        <w:numPr>
          <w:ilvl w:val="0"/>
          <w:numId w:val="311"/>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3255A566" w14:textId="77777777" w:rsidR="00CA535F" w:rsidRPr="00CA535F" w:rsidRDefault="00CA535F">
      <w:pPr>
        <w:numPr>
          <w:ilvl w:val="0"/>
          <w:numId w:val="311"/>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1AB7141F" w14:textId="77777777" w:rsidR="00CA535F" w:rsidRPr="00CA535F" w:rsidRDefault="00CA535F">
      <w:pPr>
        <w:numPr>
          <w:ilvl w:val="0"/>
          <w:numId w:val="311"/>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7C8BA979" w14:textId="77777777" w:rsidR="00CA535F" w:rsidRPr="00CA535F" w:rsidRDefault="00CA535F">
      <w:pPr>
        <w:numPr>
          <w:ilvl w:val="0"/>
          <w:numId w:val="311"/>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14F17A59" w14:textId="77777777" w:rsidR="00CA535F" w:rsidRPr="00CA535F" w:rsidRDefault="00CA535F" w:rsidP="00CA535F">
      <w:r w:rsidRPr="00CA535F">
        <w:rPr>
          <w:b/>
          <w:bCs/>
        </w:rPr>
        <w:t>Aktionen (wenn Suchkriterien wahr sind):</w:t>
      </w:r>
    </w:p>
    <w:p w14:paraId="0EEF77AF" w14:textId="77777777" w:rsidR="00CA535F" w:rsidRPr="00CA535F" w:rsidRDefault="00CA535F">
      <w:pPr>
        <w:numPr>
          <w:ilvl w:val="0"/>
          <w:numId w:val="312"/>
        </w:numPr>
      </w:pPr>
      <w:r w:rsidRPr="00CA535F">
        <w:rPr>
          <w:b/>
          <w:bCs/>
        </w:rPr>
        <w:t>-print</w:t>
      </w:r>
      <w:r w:rsidRPr="00CA535F">
        <w:t xml:space="preserve"> – Gibt gefundene Pfade aus (Standard, wird angenommen, wenn keine andere Aktion).</w:t>
      </w:r>
    </w:p>
    <w:p w14:paraId="13CF35C4" w14:textId="77777777" w:rsidR="00CA535F" w:rsidRPr="00CA535F" w:rsidRDefault="00CA535F">
      <w:pPr>
        <w:numPr>
          <w:ilvl w:val="0"/>
          <w:numId w:val="312"/>
        </w:numPr>
      </w:pPr>
      <w:r w:rsidRPr="00CA535F">
        <w:rPr>
          <w:b/>
          <w:bCs/>
        </w:rPr>
        <w:t>-ls</w:t>
      </w:r>
      <w:r w:rsidRPr="00CA535F">
        <w:t xml:space="preserve"> – Führt ls -dils auf die gefundene Datei aus (anzeige von detaillierten Infos, inkl. Inode, Größe, Rechte etc.).</w:t>
      </w:r>
    </w:p>
    <w:p w14:paraId="0F4E54BB" w14:textId="77777777" w:rsidR="00CA535F" w:rsidRPr="00CA535F" w:rsidRDefault="00CA535F">
      <w:pPr>
        <w:numPr>
          <w:ilvl w:val="0"/>
          <w:numId w:val="312"/>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4B154A12" w14:textId="77777777" w:rsidR="00CA535F" w:rsidRPr="00CA535F" w:rsidRDefault="00CA535F">
      <w:pPr>
        <w:numPr>
          <w:ilvl w:val="0"/>
          <w:numId w:val="312"/>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0AC780F7" w14:textId="77777777" w:rsidR="00CA535F" w:rsidRPr="00CA535F" w:rsidRDefault="00CA535F">
      <w:pPr>
        <w:numPr>
          <w:ilvl w:val="0"/>
          <w:numId w:val="312"/>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22AB30D7" w14:textId="77777777" w:rsidR="00CA535F" w:rsidRPr="00CA535F" w:rsidRDefault="00CA535F">
      <w:pPr>
        <w:numPr>
          <w:ilvl w:val="0"/>
          <w:numId w:val="312"/>
        </w:numPr>
      </w:pPr>
      <w:r w:rsidRPr="00CA535F">
        <w:rPr>
          <w:b/>
          <w:bCs/>
        </w:rPr>
        <w:lastRenderedPageBreak/>
        <w:t>-execdir</w:t>
      </w:r>
      <w:r w:rsidRPr="00CA535F">
        <w:t xml:space="preserve"> – Wie -exec, aber führt das Kommando im jeweiligen Verzeichnis der Datei aus (Working Directory wechselt). Erhöht Sicherheit bei {} mit {} containing spaces.</w:t>
      </w:r>
    </w:p>
    <w:p w14:paraId="1C7D68EC" w14:textId="77777777" w:rsidR="00CA535F" w:rsidRPr="00CA535F" w:rsidRDefault="00CA535F" w:rsidP="00CA535F">
      <w:r w:rsidRPr="00CA535F">
        <w:rPr>
          <w:b/>
          <w:bCs/>
        </w:rPr>
        <w:t>Beispiele:</w:t>
      </w:r>
    </w:p>
    <w:p w14:paraId="122EDDC9" w14:textId="77777777" w:rsidR="00CA535F" w:rsidRPr="00CA535F" w:rsidRDefault="00CA535F">
      <w:pPr>
        <w:numPr>
          <w:ilvl w:val="0"/>
          <w:numId w:val="313"/>
        </w:numPr>
      </w:pPr>
      <w:r w:rsidRPr="00CA535F">
        <w:t>find /var/log -type f -name "*.log" -size +1M -mtime +30 – findet Log-Dateien über 1MB, älter als 30 Tage unter /var/log.</w:t>
      </w:r>
    </w:p>
    <w:p w14:paraId="2AFF1667" w14:textId="77777777" w:rsidR="00CA535F" w:rsidRPr="00CA535F" w:rsidRDefault="00CA535F">
      <w:pPr>
        <w:numPr>
          <w:ilvl w:val="0"/>
          <w:numId w:val="313"/>
        </w:numPr>
      </w:pPr>
      <w:r w:rsidRPr="00CA535F">
        <w:t>find . -maxdepth 1 -type d ! -name "." -exec rm -r {} \; – löscht alle Unterverzeichnisse im aktuellen Ordner (maxdepth 1, alles was Type d ist und Name nicht ".", dann rm -r).</w:t>
      </w:r>
    </w:p>
    <w:p w14:paraId="170B319B" w14:textId="77777777" w:rsidR="00CA535F" w:rsidRPr="00CA535F" w:rsidRDefault="00CA535F">
      <w:pPr>
        <w:numPr>
          <w:ilvl w:val="0"/>
          <w:numId w:val="313"/>
        </w:numPr>
      </w:pPr>
      <w:r w:rsidRPr="00CA535F">
        <w:t>find /home/user -xtype l -delete – löscht gebrochene Symlinks (xtype l findet Links, deren Ziel nicht existiert).</w:t>
      </w:r>
    </w:p>
    <w:p w14:paraId="237AC607" w14:textId="77777777" w:rsidR="00CA535F" w:rsidRPr="00CA535F" w:rsidRDefault="00CA535F">
      <w:pPr>
        <w:numPr>
          <w:ilvl w:val="0"/>
          <w:numId w:val="313"/>
        </w:numPr>
      </w:pPr>
      <w:r w:rsidRPr="00CA535F">
        <w:t>find . -perm /u+x -print – findet Dateien, bei denen das User-execute Bit gesetzt ist (also alle ausführbaren Dateien).</w:t>
      </w:r>
    </w:p>
    <w:p w14:paraId="380BAF4B" w14:textId="77777777" w:rsidR="00CA535F" w:rsidRPr="00CA535F" w:rsidRDefault="00CA535F">
      <w:pPr>
        <w:numPr>
          <w:ilvl w:val="0"/>
          <w:numId w:val="313"/>
        </w:numPr>
      </w:pPr>
      <w:r w:rsidRPr="00CA535F">
        <w:t>find . -name "*.tmp" -execdir gzip {} \; – packt alle *.tmp im jeweiligen Verzeichnis in eine .tmp.gz (ausgeführt im Ort der Datei).</w:t>
      </w:r>
    </w:p>
    <w:p w14:paraId="3350A54A" w14:textId="77777777" w:rsidR="00CA535F" w:rsidRPr="00CA535F" w:rsidRDefault="00CA535F" w:rsidP="00CA535F">
      <w:pPr>
        <w:rPr>
          <w:b/>
          <w:bCs/>
        </w:rPr>
      </w:pPr>
      <w:r w:rsidRPr="00CA535F">
        <w:rPr>
          <w:b/>
          <w:bCs/>
        </w:rPr>
        <w:t>locate (Datenbank-Dateisuche)</w:t>
      </w:r>
    </w:p>
    <w:p w14:paraId="37E1E7F1"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708BDD24" w14:textId="77777777" w:rsidR="00CA535F" w:rsidRPr="00CA535F" w:rsidRDefault="00CA535F" w:rsidP="00CA535F">
      <w:r w:rsidRPr="00CA535F">
        <w:t>locate [Optionen] &lt;Suchmuster&gt;</w:t>
      </w:r>
    </w:p>
    <w:p w14:paraId="40AFB10E"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2F282D0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411FB022" w14:textId="77777777" w:rsidTr="00CA535F">
        <w:trPr>
          <w:tblHeader/>
          <w:tblCellSpacing w:w="15" w:type="dxa"/>
        </w:trPr>
        <w:tc>
          <w:tcPr>
            <w:tcW w:w="0" w:type="auto"/>
            <w:vAlign w:val="center"/>
            <w:hideMark/>
          </w:tcPr>
          <w:p w14:paraId="3354D95C" w14:textId="77777777" w:rsidR="00CA535F" w:rsidRPr="00CA535F" w:rsidRDefault="00CA535F" w:rsidP="00CA535F">
            <w:pPr>
              <w:rPr>
                <w:b/>
                <w:bCs/>
              </w:rPr>
            </w:pPr>
            <w:r w:rsidRPr="00CA535F">
              <w:rPr>
                <w:b/>
                <w:bCs/>
              </w:rPr>
              <w:t>Option</w:t>
            </w:r>
          </w:p>
        </w:tc>
        <w:tc>
          <w:tcPr>
            <w:tcW w:w="0" w:type="auto"/>
            <w:vAlign w:val="center"/>
            <w:hideMark/>
          </w:tcPr>
          <w:p w14:paraId="59237A82" w14:textId="77777777" w:rsidR="00CA535F" w:rsidRPr="00CA535F" w:rsidRDefault="00CA535F" w:rsidP="00CA535F">
            <w:pPr>
              <w:rPr>
                <w:b/>
                <w:bCs/>
              </w:rPr>
            </w:pPr>
            <w:r w:rsidRPr="00CA535F">
              <w:rPr>
                <w:b/>
                <w:bCs/>
              </w:rPr>
              <w:t>Beschreibung</w:t>
            </w:r>
          </w:p>
        </w:tc>
      </w:tr>
      <w:tr w:rsidR="00CA535F" w:rsidRPr="00CA535F" w14:paraId="6465AF9D" w14:textId="77777777" w:rsidTr="00CA535F">
        <w:trPr>
          <w:tblCellSpacing w:w="15" w:type="dxa"/>
        </w:trPr>
        <w:tc>
          <w:tcPr>
            <w:tcW w:w="0" w:type="auto"/>
            <w:vAlign w:val="center"/>
            <w:hideMark/>
          </w:tcPr>
          <w:p w14:paraId="77B4D932"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6FFD52FD" w14:textId="77777777" w:rsidR="00CA535F" w:rsidRPr="00CA535F" w:rsidRDefault="00CA535F" w:rsidP="00CA535F">
            <w:r w:rsidRPr="00CA535F">
              <w:t>Sucht case-insensitive (Groß/Kleinschreibung ignorieren)file-4fdk7rvx39azjretinarqb.</w:t>
            </w:r>
          </w:p>
        </w:tc>
      </w:tr>
      <w:tr w:rsidR="00CA535F" w:rsidRPr="00CA535F" w14:paraId="392B05E4" w14:textId="77777777" w:rsidTr="00CA535F">
        <w:trPr>
          <w:tblCellSpacing w:w="15" w:type="dxa"/>
        </w:trPr>
        <w:tc>
          <w:tcPr>
            <w:tcW w:w="0" w:type="auto"/>
            <w:vAlign w:val="center"/>
            <w:hideMark/>
          </w:tcPr>
          <w:p w14:paraId="2C0F160B"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59CD6F13"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3AB368B8" w14:textId="77777777" w:rsidTr="00CA535F">
        <w:trPr>
          <w:tblCellSpacing w:w="15" w:type="dxa"/>
        </w:trPr>
        <w:tc>
          <w:tcPr>
            <w:tcW w:w="0" w:type="auto"/>
            <w:vAlign w:val="center"/>
            <w:hideMark/>
          </w:tcPr>
          <w:p w14:paraId="428DDB70" w14:textId="77777777" w:rsidR="00CA535F" w:rsidRPr="00CA535F" w:rsidRDefault="00CA535F" w:rsidP="00CA535F">
            <w:r w:rsidRPr="00CA535F">
              <w:rPr>
                <w:b/>
                <w:bCs/>
              </w:rPr>
              <w:lastRenderedPageBreak/>
              <w:t>-w</w:t>
            </w:r>
            <w:r w:rsidRPr="00CA535F">
              <w:t xml:space="preserve">, </w:t>
            </w:r>
            <w:r w:rsidRPr="00CA535F">
              <w:rPr>
                <w:b/>
                <w:bCs/>
              </w:rPr>
              <w:t>--wholename</w:t>
            </w:r>
          </w:p>
        </w:tc>
        <w:tc>
          <w:tcPr>
            <w:tcW w:w="0" w:type="auto"/>
            <w:vAlign w:val="center"/>
            <w:hideMark/>
          </w:tcPr>
          <w:p w14:paraId="572828D5"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0F90781D" w14:textId="77777777" w:rsidTr="00CA535F">
        <w:trPr>
          <w:tblCellSpacing w:w="15" w:type="dxa"/>
        </w:trPr>
        <w:tc>
          <w:tcPr>
            <w:tcW w:w="0" w:type="auto"/>
            <w:vAlign w:val="center"/>
            <w:hideMark/>
          </w:tcPr>
          <w:p w14:paraId="0FC51F8E"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185853B8" w14:textId="77777777" w:rsidR="00CA535F" w:rsidRPr="00CA535F" w:rsidRDefault="00CA535F" w:rsidP="00CA535F">
            <w:r w:rsidRPr="00CA535F">
              <w:t>Sucht nur im Dateinamen selbst, nicht im gesamten Pfad. (Also ignoriert Verzeichnisnamen im Match.)</w:t>
            </w:r>
          </w:p>
        </w:tc>
      </w:tr>
      <w:tr w:rsidR="00CA535F" w:rsidRPr="00CA535F" w14:paraId="46EA8B66" w14:textId="77777777" w:rsidTr="00CA535F">
        <w:trPr>
          <w:tblCellSpacing w:w="15" w:type="dxa"/>
        </w:trPr>
        <w:tc>
          <w:tcPr>
            <w:tcW w:w="0" w:type="auto"/>
            <w:vAlign w:val="center"/>
            <w:hideMark/>
          </w:tcPr>
          <w:p w14:paraId="345CA1D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0B97C83" w14:textId="77777777" w:rsidR="00CA535F" w:rsidRPr="00CA535F" w:rsidRDefault="00CA535F" w:rsidP="00CA535F">
            <w:r w:rsidRPr="00CA535F">
              <w:t>Zählt nur die Anzahl der Fundstellen und gibt diese Zahl aus, anstatt alle Ergebnisse zu listen.</w:t>
            </w:r>
          </w:p>
        </w:tc>
      </w:tr>
      <w:tr w:rsidR="00CA535F" w:rsidRPr="00CA535F" w14:paraId="69066B7E" w14:textId="77777777" w:rsidTr="00CA535F">
        <w:trPr>
          <w:tblCellSpacing w:w="15" w:type="dxa"/>
        </w:trPr>
        <w:tc>
          <w:tcPr>
            <w:tcW w:w="0" w:type="auto"/>
            <w:vAlign w:val="center"/>
            <w:hideMark/>
          </w:tcPr>
          <w:p w14:paraId="2EF2B1C8"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2F9B0473" w14:textId="77777777" w:rsidR="00CA535F" w:rsidRPr="00CA535F" w:rsidRDefault="00CA535F" w:rsidP="00CA535F">
            <w:r w:rsidRPr="00CA535F">
              <w:t>Gibt maximal N Ergebnisse aus (dann Abbruch).</w:t>
            </w:r>
          </w:p>
        </w:tc>
      </w:tr>
      <w:tr w:rsidR="00CA535F" w:rsidRPr="00CA535F" w14:paraId="26356A2D" w14:textId="77777777" w:rsidTr="00CA535F">
        <w:trPr>
          <w:tblCellSpacing w:w="15" w:type="dxa"/>
        </w:trPr>
        <w:tc>
          <w:tcPr>
            <w:tcW w:w="0" w:type="auto"/>
            <w:vAlign w:val="center"/>
            <w:hideMark/>
          </w:tcPr>
          <w:p w14:paraId="3656B80F" w14:textId="77777777" w:rsidR="00CA535F" w:rsidRPr="00CA535F" w:rsidRDefault="00CA535F" w:rsidP="00CA535F">
            <w:r w:rsidRPr="00CA535F">
              <w:rPr>
                <w:b/>
                <w:bCs/>
              </w:rPr>
              <w:t>--existing</w:t>
            </w:r>
          </w:p>
        </w:tc>
        <w:tc>
          <w:tcPr>
            <w:tcW w:w="0" w:type="auto"/>
            <w:vAlign w:val="center"/>
            <w:hideMark/>
          </w:tcPr>
          <w:p w14:paraId="37DFF7E2"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DC71A95" w14:textId="77777777" w:rsidTr="00CA535F">
        <w:trPr>
          <w:tblCellSpacing w:w="15" w:type="dxa"/>
        </w:trPr>
        <w:tc>
          <w:tcPr>
            <w:tcW w:w="0" w:type="auto"/>
            <w:vAlign w:val="center"/>
            <w:hideMark/>
          </w:tcPr>
          <w:p w14:paraId="6A37085A"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C4853E3" w14:textId="77777777" w:rsidR="00CA535F" w:rsidRPr="00CA535F" w:rsidRDefault="00CA535F" w:rsidP="00CA535F">
            <w:r w:rsidRPr="00CA535F">
              <w:t>Trennt die Ausgabe mit Nullbytes anstatt neuer Zeile. Nützlich, um in xargs -0 weiterzuverarbeiten.</w:t>
            </w:r>
          </w:p>
        </w:tc>
      </w:tr>
      <w:tr w:rsidR="00CA535F" w:rsidRPr="00CA535F" w14:paraId="57283FB5" w14:textId="77777777" w:rsidTr="00CA535F">
        <w:trPr>
          <w:tblCellSpacing w:w="15" w:type="dxa"/>
        </w:trPr>
        <w:tc>
          <w:tcPr>
            <w:tcW w:w="0" w:type="auto"/>
            <w:vAlign w:val="center"/>
            <w:hideMark/>
          </w:tcPr>
          <w:p w14:paraId="3A53AE48"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3751C611" w14:textId="77777777" w:rsidR="00CA535F" w:rsidRPr="00CA535F" w:rsidRDefault="00CA535F" w:rsidP="00CA535F">
            <w:r w:rsidRPr="00CA535F">
              <w:t>Ignoriert Einträge, die Symlinks auf nicht-existente Dateien sind (könnte Implementation-spezifisch).</w:t>
            </w:r>
          </w:p>
        </w:tc>
      </w:tr>
      <w:tr w:rsidR="00CA535F" w:rsidRPr="00CA535F" w14:paraId="7D1D18BA" w14:textId="77777777" w:rsidTr="00CA535F">
        <w:trPr>
          <w:tblCellSpacing w:w="15" w:type="dxa"/>
        </w:trPr>
        <w:tc>
          <w:tcPr>
            <w:tcW w:w="0" w:type="auto"/>
            <w:vAlign w:val="center"/>
            <w:hideMark/>
          </w:tcPr>
          <w:p w14:paraId="3E20F22C" w14:textId="77777777" w:rsidR="00CA535F" w:rsidRPr="00CA535F" w:rsidRDefault="00CA535F" w:rsidP="00CA535F">
            <w:r w:rsidRPr="00CA535F">
              <w:rPr>
                <w:b/>
                <w:bCs/>
              </w:rPr>
              <w:t>-S</w:t>
            </w:r>
          </w:p>
        </w:tc>
        <w:tc>
          <w:tcPr>
            <w:tcW w:w="0" w:type="auto"/>
            <w:vAlign w:val="center"/>
            <w:hideMark/>
          </w:tcPr>
          <w:p w14:paraId="10F75FA6" w14:textId="77777777" w:rsidR="00CA535F" w:rsidRPr="00CA535F" w:rsidRDefault="00CA535F" w:rsidP="00CA535F">
            <w:r w:rsidRPr="00CA535F">
              <w:t>Zeigt Statistik der Datenbank (Anzahl Einträge etc.) statt zu suchen.</w:t>
            </w:r>
          </w:p>
        </w:tc>
      </w:tr>
      <w:tr w:rsidR="00CA535F" w:rsidRPr="00CA535F" w14:paraId="7E2312C6" w14:textId="77777777" w:rsidTr="00CA535F">
        <w:trPr>
          <w:tblCellSpacing w:w="15" w:type="dxa"/>
        </w:trPr>
        <w:tc>
          <w:tcPr>
            <w:tcW w:w="0" w:type="auto"/>
            <w:vAlign w:val="center"/>
            <w:hideMark/>
          </w:tcPr>
          <w:p w14:paraId="604A84F7"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25DBD910"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C3325AA" w14:textId="77777777" w:rsidTr="00CA535F">
        <w:trPr>
          <w:tblCellSpacing w:w="15" w:type="dxa"/>
        </w:trPr>
        <w:tc>
          <w:tcPr>
            <w:tcW w:w="0" w:type="auto"/>
            <w:vAlign w:val="center"/>
            <w:hideMark/>
          </w:tcPr>
          <w:p w14:paraId="22943F9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C57B7CE" w14:textId="77777777" w:rsidR="00CA535F" w:rsidRPr="00CA535F" w:rsidRDefault="00CA535F" w:rsidP="00CA535F">
            <w:r w:rsidRPr="00CA535F">
              <w:t>Hilfe bzw. Version.</w:t>
            </w:r>
          </w:p>
        </w:tc>
      </w:tr>
    </w:tbl>
    <w:p w14:paraId="1138BDB5"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48D27F27" w14:textId="77777777" w:rsidR="00CA535F" w:rsidRPr="00CA535F" w:rsidRDefault="00CA535F" w:rsidP="00CA535F">
      <w:pPr>
        <w:rPr>
          <w:b/>
          <w:bCs/>
        </w:rPr>
      </w:pPr>
      <w:r w:rsidRPr="00CA535F">
        <w:rPr>
          <w:b/>
          <w:bCs/>
        </w:rPr>
        <w:t>updatedb (Update Database for locate)</w:t>
      </w:r>
    </w:p>
    <w:p w14:paraId="4E64D010"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0C8EC7F0" w14:textId="77777777" w:rsidR="00CA535F" w:rsidRPr="00CA535F" w:rsidRDefault="00CA535F" w:rsidP="00CA535F">
      <w:r w:rsidRPr="00CA535F">
        <w:lastRenderedPageBreak/>
        <w:t>updatedb [Optionen]</w:t>
      </w:r>
    </w:p>
    <w:p w14:paraId="5C98F8A9"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1C21601C" w14:textId="77777777" w:rsidTr="00CA535F">
        <w:trPr>
          <w:tblHeader/>
          <w:tblCellSpacing w:w="15" w:type="dxa"/>
        </w:trPr>
        <w:tc>
          <w:tcPr>
            <w:tcW w:w="0" w:type="auto"/>
            <w:vAlign w:val="center"/>
            <w:hideMark/>
          </w:tcPr>
          <w:p w14:paraId="73884741" w14:textId="77777777" w:rsidR="00CA535F" w:rsidRPr="00CA535F" w:rsidRDefault="00CA535F" w:rsidP="00CA535F">
            <w:pPr>
              <w:rPr>
                <w:b/>
                <w:bCs/>
              </w:rPr>
            </w:pPr>
            <w:r w:rsidRPr="00CA535F">
              <w:rPr>
                <w:b/>
                <w:bCs/>
              </w:rPr>
              <w:t>Option</w:t>
            </w:r>
          </w:p>
        </w:tc>
        <w:tc>
          <w:tcPr>
            <w:tcW w:w="0" w:type="auto"/>
            <w:vAlign w:val="center"/>
            <w:hideMark/>
          </w:tcPr>
          <w:p w14:paraId="4E227CFA" w14:textId="77777777" w:rsidR="00CA535F" w:rsidRPr="00CA535F" w:rsidRDefault="00CA535F" w:rsidP="00CA535F">
            <w:pPr>
              <w:rPr>
                <w:b/>
                <w:bCs/>
              </w:rPr>
            </w:pPr>
            <w:r w:rsidRPr="00CA535F">
              <w:rPr>
                <w:b/>
                <w:bCs/>
              </w:rPr>
              <w:t>Beschreibung</w:t>
            </w:r>
          </w:p>
        </w:tc>
      </w:tr>
      <w:tr w:rsidR="00CA535F" w:rsidRPr="00CA535F" w14:paraId="56397C3A" w14:textId="77777777" w:rsidTr="00CA535F">
        <w:trPr>
          <w:tblCellSpacing w:w="15" w:type="dxa"/>
        </w:trPr>
        <w:tc>
          <w:tcPr>
            <w:tcW w:w="0" w:type="auto"/>
            <w:vAlign w:val="center"/>
            <w:hideMark/>
          </w:tcPr>
          <w:p w14:paraId="4770CB1E"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4D2D1989" w14:textId="77777777" w:rsidR="00CA535F" w:rsidRPr="00CA535F" w:rsidRDefault="00CA535F" w:rsidP="00CA535F">
            <w:r w:rsidRPr="00CA535F">
              <w:t>Ob Bind-Mountpoints ausgelassen werden (Default ja – doppelte Scans vermeiden).</w:t>
            </w:r>
          </w:p>
        </w:tc>
      </w:tr>
      <w:tr w:rsidR="00CA535F" w:rsidRPr="00CA535F" w14:paraId="73E5EBDA" w14:textId="77777777" w:rsidTr="00CA535F">
        <w:trPr>
          <w:tblCellSpacing w:w="15" w:type="dxa"/>
        </w:trPr>
        <w:tc>
          <w:tcPr>
            <w:tcW w:w="0" w:type="auto"/>
            <w:vAlign w:val="center"/>
            <w:hideMark/>
          </w:tcPr>
          <w:p w14:paraId="765FA6A4" w14:textId="77777777" w:rsidR="00CA535F" w:rsidRPr="00CA535F" w:rsidRDefault="00CA535F" w:rsidP="00CA535F">
            <w:r w:rsidRPr="00CA535F">
              <w:rPr>
                <w:b/>
                <w:bCs/>
              </w:rPr>
              <w:t>--prune-paths='PFADLISTE'</w:t>
            </w:r>
          </w:p>
        </w:tc>
        <w:tc>
          <w:tcPr>
            <w:tcW w:w="0" w:type="auto"/>
            <w:vAlign w:val="center"/>
            <w:hideMark/>
          </w:tcPr>
          <w:p w14:paraId="4E88DF28"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45F468CE" w14:textId="77777777" w:rsidTr="00CA535F">
        <w:trPr>
          <w:tblCellSpacing w:w="15" w:type="dxa"/>
        </w:trPr>
        <w:tc>
          <w:tcPr>
            <w:tcW w:w="0" w:type="auto"/>
            <w:vAlign w:val="center"/>
            <w:hideMark/>
          </w:tcPr>
          <w:p w14:paraId="569600BB" w14:textId="77777777" w:rsidR="00CA535F" w:rsidRPr="00CA535F" w:rsidRDefault="00CA535F" w:rsidP="00CA535F">
            <w:r w:rsidRPr="00CA535F">
              <w:rPr>
                <w:b/>
                <w:bCs/>
              </w:rPr>
              <w:t>--prune-filesystems='TypList'</w:t>
            </w:r>
          </w:p>
        </w:tc>
        <w:tc>
          <w:tcPr>
            <w:tcW w:w="0" w:type="auto"/>
            <w:vAlign w:val="center"/>
            <w:hideMark/>
          </w:tcPr>
          <w:p w14:paraId="53A6ED8F"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3EF4753E" w14:textId="77777777" w:rsidTr="00CA535F">
        <w:trPr>
          <w:tblCellSpacing w:w="15" w:type="dxa"/>
        </w:trPr>
        <w:tc>
          <w:tcPr>
            <w:tcW w:w="0" w:type="auto"/>
            <w:vAlign w:val="center"/>
            <w:hideMark/>
          </w:tcPr>
          <w:p w14:paraId="4C658937" w14:textId="77777777" w:rsidR="00CA535F" w:rsidRPr="00CA535F" w:rsidRDefault="00CA535F" w:rsidP="00CA535F">
            <w:r w:rsidRPr="00CA535F">
              <w:rPr>
                <w:b/>
                <w:bCs/>
              </w:rPr>
              <w:t>-l N</w:t>
            </w:r>
          </w:p>
        </w:tc>
        <w:tc>
          <w:tcPr>
            <w:tcW w:w="0" w:type="auto"/>
            <w:vAlign w:val="center"/>
            <w:hideMark/>
          </w:tcPr>
          <w:p w14:paraId="6E4DEFC6" w14:textId="77777777" w:rsidR="00CA535F" w:rsidRPr="00CA535F" w:rsidRDefault="00CA535F" w:rsidP="00CA535F">
            <w:r w:rsidRPr="00CA535F">
              <w:t>--localpaths=LIST – falls man nur lokale Pfade indexieren will (veraltet, use prune).</w:t>
            </w:r>
          </w:p>
        </w:tc>
      </w:tr>
      <w:tr w:rsidR="00CA535F" w:rsidRPr="00CA535F" w14:paraId="30395664" w14:textId="77777777" w:rsidTr="00CA535F">
        <w:trPr>
          <w:tblCellSpacing w:w="15" w:type="dxa"/>
        </w:trPr>
        <w:tc>
          <w:tcPr>
            <w:tcW w:w="0" w:type="auto"/>
            <w:vAlign w:val="center"/>
            <w:hideMark/>
          </w:tcPr>
          <w:p w14:paraId="43429E2B" w14:textId="77777777" w:rsidR="00CA535F" w:rsidRPr="00CA535F" w:rsidRDefault="00CA535F" w:rsidP="00CA535F">
            <w:r w:rsidRPr="00CA535F">
              <w:rPr>
                <w:b/>
                <w:bCs/>
              </w:rPr>
              <w:t>-U 'PFADLISTE'</w:t>
            </w:r>
          </w:p>
        </w:tc>
        <w:tc>
          <w:tcPr>
            <w:tcW w:w="0" w:type="auto"/>
            <w:vAlign w:val="center"/>
            <w:hideMark/>
          </w:tcPr>
          <w:p w14:paraId="6DBABEDF"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5DA2AAF9" w14:textId="77777777" w:rsidTr="00CA535F">
        <w:trPr>
          <w:tblCellSpacing w:w="15" w:type="dxa"/>
        </w:trPr>
        <w:tc>
          <w:tcPr>
            <w:tcW w:w="0" w:type="auto"/>
            <w:vAlign w:val="center"/>
            <w:hideMark/>
          </w:tcPr>
          <w:p w14:paraId="22B40B07" w14:textId="77777777" w:rsidR="00CA535F" w:rsidRPr="00CA535F" w:rsidRDefault="00CA535F" w:rsidP="00CA535F">
            <w:r w:rsidRPr="00CA535F">
              <w:rPr>
                <w:b/>
                <w:bCs/>
              </w:rPr>
              <w:t>-o DBFILE</w:t>
            </w:r>
          </w:p>
        </w:tc>
        <w:tc>
          <w:tcPr>
            <w:tcW w:w="0" w:type="auto"/>
            <w:vAlign w:val="center"/>
            <w:hideMark/>
          </w:tcPr>
          <w:p w14:paraId="7017D711" w14:textId="77777777" w:rsidR="00CA535F" w:rsidRPr="00CA535F" w:rsidRDefault="00CA535F" w:rsidP="00CA535F">
            <w:r w:rsidRPr="00CA535F">
              <w:t>Output: speichere DB in angegebener Datei statt Standard. (So kann man separate DBs erzeugen.)</w:t>
            </w:r>
          </w:p>
        </w:tc>
      </w:tr>
      <w:tr w:rsidR="00CA535F" w:rsidRPr="00CA535F" w14:paraId="4AA6BC1E" w14:textId="77777777" w:rsidTr="00CA535F">
        <w:trPr>
          <w:tblCellSpacing w:w="15" w:type="dxa"/>
        </w:trPr>
        <w:tc>
          <w:tcPr>
            <w:tcW w:w="0" w:type="auto"/>
            <w:vAlign w:val="center"/>
            <w:hideMark/>
          </w:tcPr>
          <w:p w14:paraId="4485FFC7" w14:textId="77777777" w:rsidR="00CA535F" w:rsidRPr="00CA535F" w:rsidRDefault="00CA535F" w:rsidP="00CA535F">
            <w:r w:rsidRPr="00CA535F">
              <w:rPr>
                <w:b/>
                <w:bCs/>
              </w:rPr>
              <w:t>-f 'FS-Liste'</w:t>
            </w:r>
          </w:p>
        </w:tc>
        <w:tc>
          <w:tcPr>
            <w:tcW w:w="0" w:type="auto"/>
            <w:vAlign w:val="center"/>
            <w:hideMark/>
          </w:tcPr>
          <w:p w14:paraId="63B24FA8" w14:textId="77777777" w:rsidR="00CA535F" w:rsidRPr="00CA535F" w:rsidRDefault="00CA535F" w:rsidP="00CA535F">
            <w:r w:rsidRPr="00CA535F">
              <w:t>Nur diese Dateisystemtypen berücksichtigen (Inverse von PRUNEFS).</w:t>
            </w:r>
          </w:p>
        </w:tc>
      </w:tr>
      <w:tr w:rsidR="00CA535F" w:rsidRPr="00CA535F" w14:paraId="16637B1E" w14:textId="77777777" w:rsidTr="00CA535F">
        <w:trPr>
          <w:tblCellSpacing w:w="15" w:type="dxa"/>
        </w:trPr>
        <w:tc>
          <w:tcPr>
            <w:tcW w:w="0" w:type="auto"/>
            <w:vAlign w:val="center"/>
            <w:hideMark/>
          </w:tcPr>
          <w:p w14:paraId="798BADCD" w14:textId="77777777" w:rsidR="00CA535F" w:rsidRPr="00CA535F" w:rsidRDefault="00CA535F" w:rsidP="00CA535F">
            <w:r w:rsidRPr="00CA535F">
              <w:rPr>
                <w:b/>
                <w:bCs/>
              </w:rPr>
              <w:t>-v</w:t>
            </w:r>
          </w:p>
        </w:tc>
        <w:tc>
          <w:tcPr>
            <w:tcW w:w="0" w:type="auto"/>
            <w:vAlign w:val="center"/>
            <w:hideMark/>
          </w:tcPr>
          <w:p w14:paraId="7E9788AE" w14:textId="77777777" w:rsidR="00CA535F" w:rsidRPr="00CA535F" w:rsidRDefault="00CA535F" w:rsidP="00CA535F">
            <w:r w:rsidRPr="00CA535F">
              <w:t>Ausführliche Ausgabe während des Indizierens.</w:t>
            </w:r>
          </w:p>
        </w:tc>
      </w:tr>
    </w:tbl>
    <w:p w14:paraId="0176E3C7"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490CED68" w14:textId="77777777" w:rsidR="00CA535F" w:rsidRPr="00CA535F" w:rsidRDefault="00CA535F" w:rsidP="00CA535F">
      <w:pPr>
        <w:rPr>
          <w:b/>
          <w:bCs/>
        </w:rPr>
      </w:pPr>
      <w:r w:rsidRPr="00CA535F">
        <w:rPr>
          <w:b/>
          <w:bCs/>
        </w:rPr>
        <w:t>which (Welches Kommando - Pfadsuche)</w:t>
      </w:r>
    </w:p>
    <w:p w14:paraId="0FFC9DC1"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693CB46D" w14:textId="77777777" w:rsidR="00CA535F" w:rsidRPr="00CA535F" w:rsidRDefault="00CA535F" w:rsidP="00CA535F">
      <w:r w:rsidRPr="00CA535F">
        <w:lastRenderedPageBreak/>
        <w:t>which [Optionen] Befehlsname...</w:t>
      </w:r>
    </w:p>
    <w:p w14:paraId="58E2A61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10539F48" w14:textId="77777777" w:rsidTr="00CA535F">
        <w:trPr>
          <w:tblHeader/>
          <w:tblCellSpacing w:w="15" w:type="dxa"/>
        </w:trPr>
        <w:tc>
          <w:tcPr>
            <w:tcW w:w="0" w:type="auto"/>
            <w:vAlign w:val="center"/>
            <w:hideMark/>
          </w:tcPr>
          <w:p w14:paraId="0A0AC129" w14:textId="77777777" w:rsidR="00CA535F" w:rsidRPr="00CA535F" w:rsidRDefault="00CA535F" w:rsidP="00CA535F">
            <w:pPr>
              <w:rPr>
                <w:b/>
                <w:bCs/>
              </w:rPr>
            </w:pPr>
            <w:r w:rsidRPr="00CA535F">
              <w:rPr>
                <w:b/>
                <w:bCs/>
              </w:rPr>
              <w:t>Option</w:t>
            </w:r>
          </w:p>
        </w:tc>
        <w:tc>
          <w:tcPr>
            <w:tcW w:w="0" w:type="auto"/>
            <w:vAlign w:val="center"/>
            <w:hideMark/>
          </w:tcPr>
          <w:p w14:paraId="59A0FE96" w14:textId="77777777" w:rsidR="00CA535F" w:rsidRPr="00CA535F" w:rsidRDefault="00CA535F" w:rsidP="00CA535F">
            <w:pPr>
              <w:rPr>
                <w:b/>
                <w:bCs/>
              </w:rPr>
            </w:pPr>
            <w:r w:rsidRPr="00CA535F">
              <w:rPr>
                <w:b/>
                <w:bCs/>
              </w:rPr>
              <w:t>Beschreibung</w:t>
            </w:r>
          </w:p>
        </w:tc>
      </w:tr>
      <w:tr w:rsidR="00CA535F" w:rsidRPr="00CA535F" w14:paraId="021D54B9" w14:textId="77777777" w:rsidTr="00CA535F">
        <w:trPr>
          <w:tblCellSpacing w:w="15" w:type="dxa"/>
        </w:trPr>
        <w:tc>
          <w:tcPr>
            <w:tcW w:w="0" w:type="auto"/>
            <w:vAlign w:val="center"/>
            <w:hideMark/>
          </w:tcPr>
          <w:p w14:paraId="73123803" w14:textId="77777777" w:rsidR="00CA535F" w:rsidRPr="00CA535F" w:rsidRDefault="00CA535F" w:rsidP="00CA535F">
            <w:r w:rsidRPr="00CA535F">
              <w:rPr>
                <w:b/>
                <w:bCs/>
              </w:rPr>
              <w:t>-a</w:t>
            </w:r>
          </w:p>
        </w:tc>
        <w:tc>
          <w:tcPr>
            <w:tcW w:w="0" w:type="auto"/>
            <w:vAlign w:val="center"/>
            <w:hideMark/>
          </w:tcPr>
          <w:p w14:paraId="1CFBC766"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5A311BF2" w14:textId="77777777" w:rsidTr="00CA535F">
        <w:trPr>
          <w:tblCellSpacing w:w="15" w:type="dxa"/>
        </w:trPr>
        <w:tc>
          <w:tcPr>
            <w:tcW w:w="0" w:type="auto"/>
            <w:vAlign w:val="center"/>
            <w:hideMark/>
          </w:tcPr>
          <w:p w14:paraId="3A47E751"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7381EB69"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358437DA" w14:textId="77777777" w:rsidTr="00CA535F">
        <w:trPr>
          <w:tblCellSpacing w:w="15" w:type="dxa"/>
        </w:trPr>
        <w:tc>
          <w:tcPr>
            <w:tcW w:w="0" w:type="auto"/>
            <w:vAlign w:val="center"/>
            <w:hideMark/>
          </w:tcPr>
          <w:p w14:paraId="2909F60C"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7E30E9BF" w14:textId="77777777" w:rsidR="00CA535F" w:rsidRPr="00CA535F" w:rsidRDefault="00CA535F" w:rsidP="00CA535F">
            <w:r w:rsidRPr="00CA535F">
              <w:t>Zeigt explizit, wenn gefundene Einträge in . oder ~ liegen, durch Präfix "./" oder "~/".</w:t>
            </w:r>
          </w:p>
        </w:tc>
      </w:tr>
      <w:tr w:rsidR="00CA535F" w:rsidRPr="00CA535F" w14:paraId="1166B1F9" w14:textId="77777777" w:rsidTr="00CA535F">
        <w:trPr>
          <w:tblCellSpacing w:w="15" w:type="dxa"/>
        </w:trPr>
        <w:tc>
          <w:tcPr>
            <w:tcW w:w="0" w:type="auto"/>
            <w:vAlign w:val="center"/>
            <w:hideMark/>
          </w:tcPr>
          <w:p w14:paraId="2C5F7C97" w14:textId="77777777" w:rsidR="00CA535F" w:rsidRPr="00CA535F" w:rsidRDefault="00CA535F" w:rsidP="00CA535F">
            <w:r w:rsidRPr="00CA535F">
              <w:rPr>
                <w:b/>
                <w:bCs/>
              </w:rPr>
              <w:t>--tty-only</w:t>
            </w:r>
          </w:p>
        </w:tc>
        <w:tc>
          <w:tcPr>
            <w:tcW w:w="0" w:type="auto"/>
            <w:vAlign w:val="center"/>
            <w:hideMark/>
          </w:tcPr>
          <w:p w14:paraId="663B70E3"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608A13A4" w14:textId="77777777" w:rsidTr="00CA535F">
        <w:trPr>
          <w:tblCellSpacing w:w="15" w:type="dxa"/>
        </w:trPr>
        <w:tc>
          <w:tcPr>
            <w:tcW w:w="0" w:type="auto"/>
            <w:vAlign w:val="center"/>
            <w:hideMark/>
          </w:tcPr>
          <w:p w14:paraId="2BC65A7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88C212" w14:textId="77777777" w:rsidR="00CA535F" w:rsidRPr="00CA535F" w:rsidRDefault="00CA535F" w:rsidP="00CA535F">
            <w:r w:rsidRPr="00CA535F">
              <w:t>Hilfe bzw. Versionsinfo (gilt bei GNU which; einige shells haben eingebautes which mit anderem Verhalten).</w:t>
            </w:r>
          </w:p>
        </w:tc>
      </w:tr>
    </w:tbl>
    <w:p w14:paraId="2C205205"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6EF762AE"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23919763" w14:textId="77777777" w:rsidR="00CA535F" w:rsidRPr="00CA535F" w:rsidRDefault="00CA535F" w:rsidP="00CA535F">
      <w:pPr>
        <w:rPr>
          <w:b/>
          <w:bCs/>
        </w:rPr>
      </w:pPr>
      <w:r w:rsidRPr="00CA535F">
        <w:rPr>
          <w:b/>
          <w:bCs/>
        </w:rPr>
        <w:t>Textverarbeitung und Streams (Shell, Scripting)</w:t>
      </w:r>
    </w:p>
    <w:p w14:paraId="23697347" w14:textId="77777777" w:rsidR="00CA535F" w:rsidRPr="00CA535F" w:rsidRDefault="00CA535F" w:rsidP="00CA535F">
      <w:pPr>
        <w:rPr>
          <w:b/>
          <w:bCs/>
        </w:rPr>
      </w:pPr>
      <w:r w:rsidRPr="00CA535F">
        <w:rPr>
          <w:b/>
          <w:bCs/>
        </w:rPr>
        <w:t>awk (Muster/Aktions-Scanner)</w:t>
      </w:r>
    </w:p>
    <w:p w14:paraId="1F783B1E"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6280BCF2" w14:textId="77777777" w:rsidR="00CA535F" w:rsidRPr="00CA535F" w:rsidRDefault="00CA535F" w:rsidP="00CA535F">
      <w:r w:rsidRPr="00CA535F">
        <w:t>awk [Optionen] 'Muster { Aktion }' Datei...</w:t>
      </w:r>
    </w:p>
    <w:p w14:paraId="7FDD81F4"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6FCF59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157D5237" w14:textId="77777777" w:rsidTr="00CA535F">
        <w:trPr>
          <w:tblHeader/>
          <w:tblCellSpacing w:w="15" w:type="dxa"/>
        </w:trPr>
        <w:tc>
          <w:tcPr>
            <w:tcW w:w="0" w:type="auto"/>
            <w:vAlign w:val="center"/>
            <w:hideMark/>
          </w:tcPr>
          <w:p w14:paraId="0096AD2C" w14:textId="77777777" w:rsidR="00CA535F" w:rsidRPr="00CA535F" w:rsidRDefault="00CA535F" w:rsidP="00CA535F">
            <w:pPr>
              <w:rPr>
                <w:b/>
                <w:bCs/>
              </w:rPr>
            </w:pPr>
            <w:r w:rsidRPr="00CA535F">
              <w:rPr>
                <w:b/>
                <w:bCs/>
              </w:rPr>
              <w:lastRenderedPageBreak/>
              <w:t>Option</w:t>
            </w:r>
          </w:p>
        </w:tc>
        <w:tc>
          <w:tcPr>
            <w:tcW w:w="0" w:type="auto"/>
            <w:vAlign w:val="center"/>
            <w:hideMark/>
          </w:tcPr>
          <w:p w14:paraId="2F7E25CF" w14:textId="77777777" w:rsidR="00CA535F" w:rsidRPr="00CA535F" w:rsidRDefault="00CA535F" w:rsidP="00CA535F">
            <w:pPr>
              <w:rPr>
                <w:b/>
                <w:bCs/>
              </w:rPr>
            </w:pPr>
            <w:r w:rsidRPr="00CA535F">
              <w:rPr>
                <w:b/>
                <w:bCs/>
              </w:rPr>
              <w:t>Beschreibung</w:t>
            </w:r>
          </w:p>
        </w:tc>
      </w:tr>
      <w:tr w:rsidR="00CA535F" w:rsidRPr="00CA535F" w14:paraId="17432FE5" w14:textId="77777777" w:rsidTr="00CA535F">
        <w:trPr>
          <w:tblCellSpacing w:w="15" w:type="dxa"/>
        </w:trPr>
        <w:tc>
          <w:tcPr>
            <w:tcW w:w="0" w:type="auto"/>
            <w:vAlign w:val="center"/>
            <w:hideMark/>
          </w:tcPr>
          <w:p w14:paraId="03C7C90F"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27901B5"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7DF4DBD6" w14:textId="77777777" w:rsidTr="00CA535F">
        <w:trPr>
          <w:tblCellSpacing w:w="15" w:type="dxa"/>
        </w:trPr>
        <w:tc>
          <w:tcPr>
            <w:tcW w:w="0" w:type="auto"/>
            <w:vAlign w:val="center"/>
            <w:hideMark/>
          </w:tcPr>
          <w:p w14:paraId="079129B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66F91DB0"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3A3ED81C" w14:textId="77777777" w:rsidTr="00CA535F">
        <w:trPr>
          <w:tblCellSpacing w:w="15" w:type="dxa"/>
        </w:trPr>
        <w:tc>
          <w:tcPr>
            <w:tcW w:w="0" w:type="auto"/>
            <w:vAlign w:val="center"/>
            <w:hideMark/>
          </w:tcPr>
          <w:p w14:paraId="35A2A2AB"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3B4752C3"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80A5EA1" w14:textId="77777777" w:rsidTr="00CA535F">
        <w:trPr>
          <w:tblCellSpacing w:w="15" w:type="dxa"/>
        </w:trPr>
        <w:tc>
          <w:tcPr>
            <w:tcW w:w="0" w:type="auto"/>
            <w:vAlign w:val="center"/>
            <w:hideMark/>
          </w:tcPr>
          <w:p w14:paraId="17F578C6"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3F270C29" w14:textId="77777777" w:rsidR="00CA535F" w:rsidRPr="00CA535F" w:rsidRDefault="00CA535F" w:rsidP="00CA535F">
            <w:r w:rsidRPr="00CA535F">
              <w:t>(gawk) AWK in sicheren Modus schalten (kein System(), keine Schreibrechte auf FS etc).</w:t>
            </w:r>
          </w:p>
        </w:tc>
      </w:tr>
      <w:tr w:rsidR="00CA535F" w:rsidRPr="00CA535F" w14:paraId="69B82BD0" w14:textId="77777777" w:rsidTr="00CA535F">
        <w:trPr>
          <w:tblCellSpacing w:w="15" w:type="dxa"/>
        </w:trPr>
        <w:tc>
          <w:tcPr>
            <w:tcW w:w="0" w:type="auto"/>
            <w:vAlign w:val="center"/>
            <w:hideMark/>
          </w:tcPr>
          <w:p w14:paraId="20DD293F" w14:textId="77777777" w:rsidR="00CA535F" w:rsidRPr="00CA535F" w:rsidRDefault="00CA535F" w:rsidP="00CA535F">
            <w:r w:rsidRPr="00CA535F">
              <w:rPr>
                <w:b/>
                <w:bCs/>
              </w:rPr>
              <w:t>--posix</w:t>
            </w:r>
          </w:p>
        </w:tc>
        <w:tc>
          <w:tcPr>
            <w:tcW w:w="0" w:type="auto"/>
            <w:vAlign w:val="center"/>
            <w:hideMark/>
          </w:tcPr>
          <w:p w14:paraId="5F8418CC" w14:textId="77777777" w:rsidR="00CA535F" w:rsidRPr="00CA535F" w:rsidRDefault="00CA535F" w:rsidP="00CA535F">
            <w:r w:rsidRPr="00CA535F">
              <w:t>Schaltet in POSIX-kompatiblen Modus (ggf. einige GNU-Erweiterungen aus).</w:t>
            </w:r>
          </w:p>
        </w:tc>
      </w:tr>
      <w:tr w:rsidR="00CA535F" w:rsidRPr="00CA535F" w14:paraId="2271ACA4" w14:textId="77777777" w:rsidTr="00CA535F">
        <w:trPr>
          <w:tblCellSpacing w:w="15" w:type="dxa"/>
        </w:trPr>
        <w:tc>
          <w:tcPr>
            <w:tcW w:w="0" w:type="auto"/>
            <w:vAlign w:val="center"/>
            <w:hideMark/>
          </w:tcPr>
          <w:p w14:paraId="5975C55E" w14:textId="77777777" w:rsidR="00CA535F" w:rsidRPr="00CA535F" w:rsidRDefault="00CA535F" w:rsidP="00CA535F">
            <w:r w:rsidRPr="00CA535F">
              <w:rPr>
                <w:b/>
                <w:bCs/>
              </w:rPr>
              <w:t>-W version</w:t>
            </w:r>
          </w:p>
        </w:tc>
        <w:tc>
          <w:tcPr>
            <w:tcW w:w="0" w:type="auto"/>
            <w:vAlign w:val="center"/>
            <w:hideMark/>
          </w:tcPr>
          <w:p w14:paraId="16219C30" w14:textId="77777777" w:rsidR="00CA535F" w:rsidRPr="00CA535F" w:rsidRDefault="00CA535F" w:rsidP="00CA535F">
            <w:r w:rsidRPr="00CA535F">
              <w:t>Zeigt AWK-Version an (für gawk).</w:t>
            </w:r>
          </w:p>
        </w:tc>
      </w:tr>
      <w:tr w:rsidR="00CA535F" w:rsidRPr="00CA535F" w14:paraId="68C5CB44" w14:textId="77777777" w:rsidTr="00CA535F">
        <w:trPr>
          <w:tblCellSpacing w:w="15" w:type="dxa"/>
        </w:trPr>
        <w:tc>
          <w:tcPr>
            <w:tcW w:w="0" w:type="auto"/>
            <w:vAlign w:val="center"/>
            <w:hideMark/>
          </w:tcPr>
          <w:p w14:paraId="7DF8C2D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B572225" w14:textId="77777777" w:rsidR="00CA535F" w:rsidRPr="00CA535F" w:rsidRDefault="00CA535F" w:rsidP="00CA535F">
            <w:r w:rsidRPr="00CA535F">
              <w:t>Hilfe / Version.</w:t>
            </w:r>
          </w:p>
        </w:tc>
      </w:tr>
    </w:tbl>
    <w:p w14:paraId="0713EA24" w14:textId="77777777" w:rsidR="00CA535F" w:rsidRPr="00CA535F" w:rsidRDefault="00CA535F" w:rsidP="00CA535F">
      <w:r w:rsidRPr="00CA535F">
        <w:rPr>
          <w:b/>
          <w:bCs/>
        </w:rPr>
        <w:t>AWK Sprachkonzepte (Kurz):</w:t>
      </w:r>
    </w:p>
    <w:p w14:paraId="220A12EA" w14:textId="77777777" w:rsidR="00CA535F" w:rsidRPr="00CA535F" w:rsidRDefault="00CA535F">
      <w:pPr>
        <w:numPr>
          <w:ilvl w:val="0"/>
          <w:numId w:val="314"/>
        </w:numPr>
      </w:pPr>
      <w:r w:rsidRPr="00CA535F">
        <w:t xml:space="preserve">Ein AWK-Programm besteht aus </w:t>
      </w:r>
      <w:r w:rsidRPr="00CA535F">
        <w:rPr>
          <w:i/>
          <w:iCs/>
        </w:rPr>
        <w:t>Muster { Aktion }</w:t>
      </w:r>
      <w:r w:rsidRPr="00CA535F">
        <w:t xml:space="preserve"> Blöcken. Muster ist ein Regex oder Ausdruck, Aktion ist Code in AWK.</w:t>
      </w:r>
    </w:p>
    <w:p w14:paraId="77845872" w14:textId="77777777" w:rsidR="00CA535F" w:rsidRPr="00CA535F" w:rsidRDefault="00CA535F">
      <w:pPr>
        <w:numPr>
          <w:ilvl w:val="0"/>
          <w:numId w:val="314"/>
        </w:numPr>
      </w:pPr>
      <w:r w:rsidRPr="00CA535F">
        <w:t>Felder: Eingabezeile wird in Felder zerlegt, zugreifbar als $1, $2, ..., $NF (NF=Anzahl Felder). $0 ist die ganze Zeile.</w:t>
      </w:r>
    </w:p>
    <w:p w14:paraId="2B420B85" w14:textId="77777777" w:rsidR="00CA535F" w:rsidRPr="00CA535F" w:rsidRDefault="00CA535F">
      <w:pPr>
        <w:numPr>
          <w:ilvl w:val="0"/>
          <w:numId w:val="314"/>
        </w:numPr>
      </w:pPr>
      <w:r w:rsidRPr="00CA535F">
        <w:t>Beispiele:</w:t>
      </w:r>
    </w:p>
    <w:p w14:paraId="1FC0BBC5" w14:textId="77777777" w:rsidR="00CA535F" w:rsidRPr="00CA535F" w:rsidRDefault="00CA535F">
      <w:pPr>
        <w:numPr>
          <w:ilvl w:val="1"/>
          <w:numId w:val="314"/>
        </w:numPr>
      </w:pPr>
      <w:r w:rsidRPr="00CA535F">
        <w:t>awk '{ print $1 }' file – gibt die erste Spalte jeder Zeile aus (mit Standard-Trenn whitespace).</w:t>
      </w:r>
    </w:p>
    <w:p w14:paraId="3FF02EDC" w14:textId="77777777" w:rsidR="00CA535F" w:rsidRPr="00CA535F" w:rsidRDefault="00CA535F">
      <w:pPr>
        <w:numPr>
          <w:ilvl w:val="1"/>
          <w:numId w:val="314"/>
        </w:numPr>
      </w:pPr>
      <w:r w:rsidRPr="00CA535F">
        <w:t>awk '/error/ {print NR ": " $0}' log.txt – sucht Zeilen, die "error" enthalten (Regex als Muster), und druckt Zeilennummer und kompletten Inhalt.</w:t>
      </w:r>
    </w:p>
    <w:p w14:paraId="7C4293E5" w14:textId="77777777" w:rsidR="00CA535F" w:rsidRPr="00CA535F" w:rsidRDefault="00CA535F">
      <w:pPr>
        <w:numPr>
          <w:ilvl w:val="1"/>
          <w:numId w:val="314"/>
        </w:numPr>
      </w:pPr>
      <w:r w:rsidRPr="00CA535F">
        <w:t>awk -F, '$3 &gt; 100 { sum += $3 } END { print "Summe:", sum }' data.csv – mit Komma als Separator summiere Wert der 3. Spalte aller Zeilen &gt;100 in Spalte3; am Ende (END-Block) gib Summe aus.</w:t>
      </w:r>
    </w:p>
    <w:p w14:paraId="2130C090" w14:textId="77777777" w:rsidR="00CA535F" w:rsidRPr="00CA535F" w:rsidRDefault="00CA535F">
      <w:pPr>
        <w:numPr>
          <w:ilvl w:val="0"/>
          <w:numId w:val="314"/>
        </w:numPr>
      </w:pPr>
      <w:r w:rsidRPr="00CA535F">
        <w:t>AWK hat viele eingebaute Funktionen (Mathe, String), assoziative Arrays, Kontrollstrukturen (if, for, while).</w:t>
      </w:r>
    </w:p>
    <w:p w14:paraId="66581E44" w14:textId="77777777" w:rsidR="00CA535F" w:rsidRPr="00CA535F" w:rsidRDefault="00CA535F" w:rsidP="00CA535F">
      <w:pPr>
        <w:rPr>
          <w:b/>
          <w:bCs/>
        </w:rPr>
      </w:pPr>
      <w:r w:rsidRPr="00CA535F">
        <w:rPr>
          <w:b/>
          <w:bCs/>
        </w:rPr>
        <w:t>sed (Stream Editor)</w:t>
      </w:r>
    </w:p>
    <w:p w14:paraId="5D8DFB41" w14:textId="77777777" w:rsidR="00CA535F" w:rsidRPr="00CA535F" w:rsidRDefault="00CA535F" w:rsidP="00CA535F">
      <w:r w:rsidRPr="00CA535F">
        <w:rPr>
          <w:b/>
          <w:bCs/>
        </w:rPr>
        <w:lastRenderedPageBreak/>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2AECE3AD" w14:textId="77777777" w:rsidR="00CA535F" w:rsidRPr="00CA535F" w:rsidRDefault="00CA535F" w:rsidP="00CA535F">
      <w:r w:rsidRPr="00CA535F">
        <w:t>sed [Optionen] 'Script' Datei...</w:t>
      </w:r>
    </w:p>
    <w:p w14:paraId="5CE72F60"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2C1153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1EEECBE9" w14:textId="77777777" w:rsidTr="00CA535F">
        <w:trPr>
          <w:tblHeader/>
          <w:tblCellSpacing w:w="15" w:type="dxa"/>
        </w:trPr>
        <w:tc>
          <w:tcPr>
            <w:tcW w:w="0" w:type="auto"/>
            <w:vAlign w:val="center"/>
            <w:hideMark/>
          </w:tcPr>
          <w:p w14:paraId="2FB5EAF2" w14:textId="77777777" w:rsidR="00CA535F" w:rsidRPr="00CA535F" w:rsidRDefault="00CA535F" w:rsidP="00CA535F">
            <w:pPr>
              <w:rPr>
                <w:b/>
                <w:bCs/>
              </w:rPr>
            </w:pPr>
            <w:r w:rsidRPr="00CA535F">
              <w:rPr>
                <w:b/>
                <w:bCs/>
              </w:rPr>
              <w:t>Option</w:t>
            </w:r>
          </w:p>
        </w:tc>
        <w:tc>
          <w:tcPr>
            <w:tcW w:w="0" w:type="auto"/>
            <w:vAlign w:val="center"/>
            <w:hideMark/>
          </w:tcPr>
          <w:p w14:paraId="7103194E" w14:textId="77777777" w:rsidR="00CA535F" w:rsidRPr="00CA535F" w:rsidRDefault="00CA535F" w:rsidP="00CA535F">
            <w:pPr>
              <w:rPr>
                <w:b/>
                <w:bCs/>
              </w:rPr>
            </w:pPr>
            <w:r w:rsidRPr="00CA535F">
              <w:rPr>
                <w:b/>
                <w:bCs/>
              </w:rPr>
              <w:t>Beschreibung</w:t>
            </w:r>
          </w:p>
        </w:tc>
      </w:tr>
      <w:tr w:rsidR="00CA535F" w:rsidRPr="00CA535F" w14:paraId="5C3F8887" w14:textId="77777777" w:rsidTr="00CA535F">
        <w:trPr>
          <w:tblCellSpacing w:w="15" w:type="dxa"/>
        </w:trPr>
        <w:tc>
          <w:tcPr>
            <w:tcW w:w="0" w:type="auto"/>
            <w:vAlign w:val="center"/>
            <w:hideMark/>
          </w:tcPr>
          <w:p w14:paraId="4A1165D0"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187BB0EF"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283A3FDA" w14:textId="77777777" w:rsidTr="00CA535F">
        <w:trPr>
          <w:tblCellSpacing w:w="15" w:type="dxa"/>
        </w:trPr>
        <w:tc>
          <w:tcPr>
            <w:tcW w:w="0" w:type="auto"/>
            <w:vAlign w:val="center"/>
            <w:hideMark/>
          </w:tcPr>
          <w:p w14:paraId="0C659CBB"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313A64D0"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54679D78" w14:textId="77777777" w:rsidTr="00CA535F">
        <w:trPr>
          <w:tblCellSpacing w:w="15" w:type="dxa"/>
        </w:trPr>
        <w:tc>
          <w:tcPr>
            <w:tcW w:w="0" w:type="auto"/>
            <w:vAlign w:val="center"/>
            <w:hideMark/>
          </w:tcPr>
          <w:p w14:paraId="5DB06230"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52B3BD07" w14:textId="77777777" w:rsidR="00CA535F" w:rsidRPr="00CA535F" w:rsidRDefault="00CA535F" w:rsidP="00CA535F">
            <w:r w:rsidRPr="00CA535F">
              <w:t>Lies das sed-Skript aus einer Datei. Erlaubt komplexere Edits aus einem File anstatt Kommandozeile.</w:t>
            </w:r>
          </w:p>
        </w:tc>
      </w:tr>
      <w:tr w:rsidR="00CA535F" w:rsidRPr="00CA535F" w14:paraId="16087EA3" w14:textId="77777777" w:rsidTr="00CA535F">
        <w:trPr>
          <w:tblCellSpacing w:w="15" w:type="dxa"/>
        </w:trPr>
        <w:tc>
          <w:tcPr>
            <w:tcW w:w="0" w:type="auto"/>
            <w:vAlign w:val="center"/>
            <w:hideMark/>
          </w:tcPr>
          <w:p w14:paraId="2610DBF6"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6FD33E43"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341" w:anchor=":~:text=Der%20pwd,Optionen%2C%20die%20sich%20gegenseitig%20ausschlie%C3%9Fen" w:tgtFrame="_blank" w:history="1">
              <w:r w:rsidRPr="00CA535F">
                <w:rPr>
                  <w:rStyle w:val="Hyperlink"/>
                </w:rPr>
                <w:t>ionos.de</w:t>
              </w:r>
            </w:hyperlink>
            <w:r w:rsidRPr="00CA535F">
              <w:t>.</w:t>
            </w:r>
          </w:p>
        </w:tc>
      </w:tr>
      <w:tr w:rsidR="00CA535F" w:rsidRPr="00CA535F" w14:paraId="0796C5DC" w14:textId="77777777" w:rsidTr="00CA535F">
        <w:trPr>
          <w:tblCellSpacing w:w="15" w:type="dxa"/>
        </w:trPr>
        <w:tc>
          <w:tcPr>
            <w:tcW w:w="0" w:type="auto"/>
            <w:vAlign w:val="center"/>
            <w:hideMark/>
          </w:tcPr>
          <w:p w14:paraId="5EEEF513"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103CCD25"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3BF1B0E8" w14:textId="77777777" w:rsidTr="00CA535F">
        <w:trPr>
          <w:tblCellSpacing w:w="15" w:type="dxa"/>
        </w:trPr>
        <w:tc>
          <w:tcPr>
            <w:tcW w:w="0" w:type="auto"/>
            <w:vAlign w:val="center"/>
            <w:hideMark/>
          </w:tcPr>
          <w:p w14:paraId="3E312BFD" w14:textId="77777777" w:rsidR="00CA535F" w:rsidRPr="00CA535F" w:rsidRDefault="00CA535F" w:rsidP="00CA535F">
            <w:r w:rsidRPr="00CA535F">
              <w:rPr>
                <w:b/>
                <w:bCs/>
              </w:rPr>
              <w:t>-s</w:t>
            </w:r>
          </w:p>
        </w:tc>
        <w:tc>
          <w:tcPr>
            <w:tcW w:w="0" w:type="auto"/>
            <w:vAlign w:val="center"/>
            <w:hideMark/>
          </w:tcPr>
          <w:p w14:paraId="7F71630C"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79B15EB4" w14:textId="77777777" w:rsidTr="00CA535F">
        <w:trPr>
          <w:tblCellSpacing w:w="15" w:type="dxa"/>
        </w:trPr>
        <w:tc>
          <w:tcPr>
            <w:tcW w:w="0" w:type="auto"/>
            <w:vAlign w:val="center"/>
            <w:hideMark/>
          </w:tcPr>
          <w:p w14:paraId="421C7D56"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5A0129E7" w14:textId="77777777" w:rsidR="00CA535F" w:rsidRPr="00CA535F" w:rsidRDefault="00CA535F" w:rsidP="00CA535F">
            <w:r w:rsidRPr="00CA535F">
              <w:t xml:space="preserve">Input wird als Null-terminiert (Zeilen getrennt durch ASCII NUL statt newline) angenommen. Ermöglicht Verarbeitung von Binär oder </w:t>
            </w:r>
            <w:r w:rsidRPr="00CA535F">
              <w:lastRenderedPageBreak/>
              <w:t>multiline-chunks. Entspricht dann, dass . nicht auch \n matcht und $ nur am NUL erkennt. (GNU sed)</w:t>
            </w:r>
          </w:p>
        </w:tc>
      </w:tr>
      <w:tr w:rsidR="00CA535F" w:rsidRPr="00CA535F" w14:paraId="28C1C0AA" w14:textId="77777777" w:rsidTr="00CA535F">
        <w:trPr>
          <w:tblCellSpacing w:w="15" w:type="dxa"/>
        </w:trPr>
        <w:tc>
          <w:tcPr>
            <w:tcW w:w="0" w:type="auto"/>
            <w:vAlign w:val="center"/>
            <w:hideMark/>
          </w:tcPr>
          <w:p w14:paraId="248B0CCA" w14:textId="77777777" w:rsidR="00CA535F" w:rsidRPr="00CA535F" w:rsidRDefault="00CA535F" w:rsidP="00CA535F">
            <w:r w:rsidRPr="00CA535F">
              <w:rPr>
                <w:b/>
                <w:bCs/>
              </w:rPr>
              <w:lastRenderedPageBreak/>
              <w:t>--follow-symlinks</w:t>
            </w:r>
          </w:p>
        </w:tc>
        <w:tc>
          <w:tcPr>
            <w:tcW w:w="0" w:type="auto"/>
            <w:vAlign w:val="center"/>
            <w:hideMark/>
          </w:tcPr>
          <w:p w14:paraId="05765C5B"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72683B34" w14:textId="77777777" w:rsidTr="00CA535F">
        <w:trPr>
          <w:tblCellSpacing w:w="15" w:type="dxa"/>
        </w:trPr>
        <w:tc>
          <w:tcPr>
            <w:tcW w:w="0" w:type="auto"/>
            <w:vAlign w:val="center"/>
            <w:hideMark/>
          </w:tcPr>
          <w:p w14:paraId="2C08F6AD" w14:textId="77777777" w:rsidR="00CA535F" w:rsidRPr="00CA535F" w:rsidRDefault="00CA535F" w:rsidP="00CA535F">
            <w:r w:rsidRPr="00CA535F">
              <w:rPr>
                <w:b/>
                <w:bCs/>
              </w:rPr>
              <w:t>--sandbox</w:t>
            </w:r>
          </w:p>
        </w:tc>
        <w:tc>
          <w:tcPr>
            <w:tcW w:w="0" w:type="auto"/>
            <w:vAlign w:val="center"/>
            <w:hideMark/>
          </w:tcPr>
          <w:p w14:paraId="6EEC182C" w14:textId="77777777" w:rsidR="00CA535F" w:rsidRPr="00CA535F" w:rsidRDefault="00CA535F" w:rsidP="00CA535F">
            <w:r w:rsidRPr="00CA535F">
              <w:t>Verhindert, dass sed w oder s///w zum Schreiben verwendet oder ! Shell-Aufrufe macht. (GNU sed 4.4+)</w:t>
            </w:r>
          </w:p>
        </w:tc>
      </w:tr>
      <w:tr w:rsidR="00CA535F" w:rsidRPr="00CA535F" w14:paraId="3B3DDD86" w14:textId="77777777" w:rsidTr="00CA535F">
        <w:trPr>
          <w:tblCellSpacing w:w="15" w:type="dxa"/>
        </w:trPr>
        <w:tc>
          <w:tcPr>
            <w:tcW w:w="0" w:type="auto"/>
            <w:vAlign w:val="center"/>
            <w:hideMark/>
          </w:tcPr>
          <w:p w14:paraId="23B4376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3BE011F" w14:textId="77777777" w:rsidR="00CA535F" w:rsidRPr="00CA535F" w:rsidRDefault="00CA535F" w:rsidP="00CA535F">
            <w:r w:rsidRPr="00CA535F">
              <w:t>Hilfe / Version.</w:t>
            </w:r>
          </w:p>
        </w:tc>
      </w:tr>
    </w:tbl>
    <w:p w14:paraId="4F6840A9" w14:textId="77777777" w:rsidR="00CA535F" w:rsidRPr="00CA535F" w:rsidRDefault="00CA535F" w:rsidP="00CA535F">
      <w:r w:rsidRPr="00CA535F">
        <w:rPr>
          <w:b/>
          <w:bCs/>
        </w:rPr>
        <w:t>Häufige sed-Anwendungen:</w:t>
      </w:r>
    </w:p>
    <w:p w14:paraId="6D856B35" w14:textId="77777777" w:rsidR="00CA535F" w:rsidRPr="00CA535F" w:rsidRDefault="00CA535F">
      <w:pPr>
        <w:numPr>
          <w:ilvl w:val="0"/>
          <w:numId w:val="315"/>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326ECBF6" w14:textId="77777777" w:rsidR="00CA535F" w:rsidRPr="00CA535F" w:rsidRDefault="00CA535F">
      <w:pPr>
        <w:numPr>
          <w:ilvl w:val="0"/>
          <w:numId w:val="315"/>
        </w:numPr>
      </w:pPr>
      <w:r w:rsidRPr="00CA535F">
        <w:rPr>
          <w:b/>
          <w:bCs/>
        </w:rPr>
        <w:t>Zeilen löschen:</w:t>
      </w:r>
      <w:r w:rsidRPr="00CA535F">
        <w:br/>
        <w:t>z.B. sed '/^#/ d' config – löscht alle Zeilen, die mit # beginnen (d = delete). Oder sed '5,10d' file löscht Zeilen 5 bis 10.</w:t>
      </w:r>
    </w:p>
    <w:p w14:paraId="5F937202" w14:textId="77777777" w:rsidR="00CA535F" w:rsidRPr="00CA535F" w:rsidRDefault="00CA535F">
      <w:pPr>
        <w:numPr>
          <w:ilvl w:val="0"/>
          <w:numId w:val="315"/>
        </w:numPr>
      </w:pPr>
      <w:r w:rsidRPr="00CA535F">
        <w:rPr>
          <w:b/>
          <w:bCs/>
        </w:rPr>
        <w:t>Nur bestimmte Zeilen ausgeben:</w:t>
      </w:r>
      <w:r w:rsidRPr="00CA535F">
        <w:br/>
        <w:t>Mit -n und p. Z.B. sed -n '1,5p' file druckt nur Zeilen 1-5 (andere werden durch -n nicht ausgegeben). Oder sed -n '/ERROR/p' log druckt nur Zeilen mit "ERROR".</w:t>
      </w:r>
    </w:p>
    <w:p w14:paraId="3689A82B" w14:textId="77777777" w:rsidR="00CA535F" w:rsidRPr="00CA535F" w:rsidRDefault="00CA535F">
      <w:pPr>
        <w:numPr>
          <w:ilvl w:val="0"/>
          <w:numId w:val="315"/>
        </w:numPr>
      </w:pPr>
      <w:r w:rsidRPr="00CA535F">
        <w:rPr>
          <w:b/>
          <w:bCs/>
        </w:rPr>
        <w:t>Mehrere Edits:</w:t>
      </w:r>
      <w:r w:rsidRPr="00CA535F">
        <w:br/>
        <w:t>z.B. sed -e 's/foo/bar/' -e '/BAZ/d' – erst foo-&gt;bar ersetzen, dann Zeilen mit "BAZ" löschen. (Die Reihenfolge ist wichtig).</w:t>
      </w:r>
    </w:p>
    <w:p w14:paraId="5A05539C" w14:textId="77777777" w:rsidR="00CA535F" w:rsidRPr="00CA535F" w:rsidRDefault="00CA535F">
      <w:pPr>
        <w:numPr>
          <w:ilvl w:val="0"/>
          <w:numId w:val="315"/>
        </w:numPr>
      </w:pPr>
      <w:r w:rsidRPr="00CA535F">
        <w:rPr>
          <w:b/>
          <w:bCs/>
        </w:rPr>
        <w:t>In-Place Backup:</w:t>
      </w:r>
      <w:r w:rsidRPr="00CA535F">
        <w:br/>
        <w:t>sed -i.orig 's/^/#/' *.conf – kommentiert alle Zeilen in *.conf aus, speichert vorher Backup mit .orig-Suffix.</w:t>
      </w:r>
    </w:p>
    <w:p w14:paraId="19656748"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6238064D" w14:textId="77777777" w:rsidR="00CA535F" w:rsidRPr="00CA535F" w:rsidRDefault="00CA535F" w:rsidP="00CA535F">
      <w:pPr>
        <w:rPr>
          <w:b/>
          <w:bCs/>
        </w:rPr>
      </w:pPr>
      <w:r w:rsidRPr="00CA535F">
        <w:rPr>
          <w:b/>
          <w:bCs/>
        </w:rPr>
        <w:lastRenderedPageBreak/>
        <w:t>tee (Output verdoppeln)</w:t>
      </w:r>
    </w:p>
    <w:p w14:paraId="1A56AD50"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0A439AC6" w14:textId="77777777" w:rsidR="00CA535F" w:rsidRPr="00CA535F" w:rsidRDefault="00CA535F" w:rsidP="00CA535F">
      <w:r w:rsidRPr="00CA535F">
        <w:t>... | tee [Optionen] &lt;Datei&gt;...</w:t>
      </w:r>
    </w:p>
    <w:p w14:paraId="5E95670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088F9D3C" w14:textId="77777777" w:rsidTr="00CA535F">
        <w:trPr>
          <w:tblHeader/>
          <w:tblCellSpacing w:w="15" w:type="dxa"/>
        </w:trPr>
        <w:tc>
          <w:tcPr>
            <w:tcW w:w="0" w:type="auto"/>
            <w:vAlign w:val="center"/>
            <w:hideMark/>
          </w:tcPr>
          <w:p w14:paraId="249F8F14" w14:textId="77777777" w:rsidR="00CA535F" w:rsidRPr="00CA535F" w:rsidRDefault="00CA535F" w:rsidP="00CA535F">
            <w:pPr>
              <w:rPr>
                <w:b/>
                <w:bCs/>
              </w:rPr>
            </w:pPr>
            <w:r w:rsidRPr="00CA535F">
              <w:rPr>
                <w:b/>
                <w:bCs/>
              </w:rPr>
              <w:t>Option</w:t>
            </w:r>
          </w:p>
        </w:tc>
        <w:tc>
          <w:tcPr>
            <w:tcW w:w="0" w:type="auto"/>
            <w:vAlign w:val="center"/>
            <w:hideMark/>
          </w:tcPr>
          <w:p w14:paraId="1840C9EF" w14:textId="77777777" w:rsidR="00CA535F" w:rsidRPr="00CA535F" w:rsidRDefault="00CA535F" w:rsidP="00CA535F">
            <w:pPr>
              <w:rPr>
                <w:b/>
                <w:bCs/>
              </w:rPr>
            </w:pPr>
            <w:r w:rsidRPr="00CA535F">
              <w:rPr>
                <w:b/>
                <w:bCs/>
              </w:rPr>
              <w:t>Beschreibung</w:t>
            </w:r>
          </w:p>
        </w:tc>
      </w:tr>
      <w:tr w:rsidR="00CA535F" w:rsidRPr="00CA535F" w14:paraId="5801680A" w14:textId="77777777" w:rsidTr="00CA535F">
        <w:trPr>
          <w:tblCellSpacing w:w="15" w:type="dxa"/>
        </w:trPr>
        <w:tc>
          <w:tcPr>
            <w:tcW w:w="0" w:type="auto"/>
            <w:vAlign w:val="center"/>
            <w:hideMark/>
          </w:tcPr>
          <w:p w14:paraId="088FBE3F"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0D823A40"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35F6A9DA" w14:textId="77777777" w:rsidTr="00CA535F">
        <w:trPr>
          <w:tblCellSpacing w:w="15" w:type="dxa"/>
        </w:trPr>
        <w:tc>
          <w:tcPr>
            <w:tcW w:w="0" w:type="auto"/>
            <w:vAlign w:val="center"/>
            <w:hideMark/>
          </w:tcPr>
          <w:p w14:paraId="490129B7"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4CAA226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D2B8DBB" w14:textId="77777777" w:rsidTr="00CA535F">
        <w:trPr>
          <w:tblCellSpacing w:w="15" w:type="dxa"/>
        </w:trPr>
        <w:tc>
          <w:tcPr>
            <w:tcW w:w="0" w:type="auto"/>
            <w:vAlign w:val="center"/>
            <w:hideMark/>
          </w:tcPr>
          <w:p w14:paraId="52DEE144"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B74DC12"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6AE92E0D" w14:textId="77777777" w:rsidR="00CA535F" w:rsidRPr="00CA535F" w:rsidRDefault="00CA535F" w:rsidP="00CA535F">
      <w:r w:rsidRPr="00CA535F">
        <w:rPr>
          <w:i/>
          <w:iCs/>
        </w:rPr>
        <w:t>Anwendung:</w:t>
      </w:r>
    </w:p>
    <w:p w14:paraId="0E9890E0" w14:textId="77777777" w:rsidR="00CA535F" w:rsidRPr="00CA535F" w:rsidRDefault="00CA535F">
      <w:pPr>
        <w:numPr>
          <w:ilvl w:val="0"/>
          <w:numId w:val="316"/>
        </w:numPr>
      </w:pPr>
      <w:r w:rsidRPr="00CA535F">
        <w:t xml:space="preserve">make 2&gt;&amp;1 | tee build.log – Zeigt alle Ausgaben von make im Terminal und speichert sie gleichzeitig in </w:t>
      </w:r>
      <w:r w:rsidRPr="00CA535F">
        <w:rPr>
          <w:i/>
          <w:iCs/>
        </w:rPr>
        <w:t>build.log</w:t>
      </w:r>
      <w:r w:rsidRPr="00CA535F">
        <w:t>.</w:t>
      </w:r>
    </w:p>
    <w:p w14:paraId="0DFAA770" w14:textId="77777777" w:rsidR="00CA535F" w:rsidRPr="00CA535F" w:rsidRDefault="00CA535F">
      <w:pPr>
        <w:numPr>
          <w:ilvl w:val="0"/>
          <w:numId w:val="316"/>
        </w:numPr>
      </w:pPr>
      <w:r w:rsidRPr="00CA535F">
        <w:t>ls -l | tee -a listing.txt – Ausgabe von ls -l normal anzeigen und ans Ende von listing.txt anfügen.</w:t>
      </w:r>
    </w:p>
    <w:p w14:paraId="63F620CB" w14:textId="77777777" w:rsidR="00CA535F" w:rsidRPr="00CA535F" w:rsidRDefault="00CA535F">
      <w:pPr>
        <w:numPr>
          <w:ilvl w:val="0"/>
          <w:numId w:val="316"/>
        </w:numPr>
      </w:pPr>
      <w:r w:rsidRPr="00CA535F">
        <w:t>echo "strict mode on" | sudo tee /proc/sys/kernel/yama/ptrace_scope – Durch sudo tee kann man Inhalte in Dateien schreiben, für die man Rechte braucht, während Eingabe evtl. aus einem un-privilegierten Echo kommt.</w:t>
      </w:r>
    </w:p>
    <w:p w14:paraId="7454F2EB" w14:textId="77777777" w:rsidR="00CA535F" w:rsidRPr="00CA535F" w:rsidRDefault="00CA535F" w:rsidP="00CA535F">
      <w:r w:rsidRPr="00CA535F">
        <w:t>Tee ist also nützlich bei Logging und bei Verwendung mit sudo zum in Dateien schreiben, da sudo echo &gt;&gt; file wegen Redirection sonst nicht klappt.</w:t>
      </w:r>
    </w:p>
    <w:p w14:paraId="79F82624" w14:textId="77777777" w:rsidR="00CA535F" w:rsidRPr="00CA535F" w:rsidRDefault="00CA535F" w:rsidP="00CA535F">
      <w:pPr>
        <w:rPr>
          <w:b/>
          <w:bCs/>
        </w:rPr>
      </w:pPr>
      <w:r w:rsidRPr="00CA535F">
        <w:rPr>
          <w:b/>
          <w:bCs/>
        </w:rPr>
        <w:t>xargs (Execute Arguments)</w:t>
      </w:r>
    </w:p>
    <w:p w14:paraId="3FDC2E30"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w:t>
      </w:r>
      <w:r w:rsidRPr="00CA535F">
        <w:lastRenderedPageBreak/>
        <w:t>angegebenen Kommandos (Standard: echo). Damit überwindet man die Shell-Längenbeschränkung und kann sequentiell Befehle auf Listen anwenden.</w:t>
      </w:r>
      <w:r w:rsidRPr="00CA535F">
        <w:br/>
      </w:r>
      <w:r w:rsidRPr="00CA535F">
        <w:rPr>
          <w:b/>
          <w:bCs/>
        </w:rPr>
        <w:t>Syntax:</w:t>
      </w:r>
    </w:p>
    <w:p w14:paraId="7CE4ABB2" w14:textId="77777777" w:rsidR="00CA535F" w:rsidRPr="00CA535F" w:rsidRDefault="00CA535F" w:rsidP="00CA535F">
      <w:r w:rsidRPr="00CA535F">
        <w:t>xargs [Optionen] [Befehl [Initial-Argumente]]</w:t>
      </w:r>
    </w:p>
    <w:p w14:paraId="6B9BB7B5" w14:textId="77777777" w:rsidR="00CA535F" w:rsidRPr="00CA535F" w:rsidRDefault="00CA535F" w:rsidP="00CA535F">
      <w:r w:rsidRPr="00CA535F">
        <w:t>Wenn kein Befehl angegeben ist, benutzt xargs per Default echo (einfaches Ausgeben).</w:t>
      </w:r>
    </w:p>
    <w:p w14:paraId="4FE3984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6228CCFA" w14:textId="77777777" w:rsidTr="00CA535F">
        <w:trPr>
          <w:tblHeader/>
          <w:tblCellSpacing w:w="15" w:type="dxa"/>
        </w:trPr>
        <w:tc>
          <w:tcPr>
            <w:tcW w:w="0" w:type="auto"/>
            <w:vAlign w:val="center"/>
            <w:hideMark/>
          </w:tcPr>
          <w:p w14:paraId="6954FF67" w14:textId="77777777" w:rsidR="00CA535F" w:rsidRPr="00CA535F" w:rsidRDefault="00CA535F" w:rsidP="00CA535F">
            <w:pPr>
              <w:rPr>
                <w:b/>
                <w:bCs/>
              </w:rPr>
            </w:pPr>
            <w:r w:rsidRPr="00CA535F">
              <w:rPr>
                <w:b/>
                <w:bCs/>
              </w:rPr>
              <w:t>Option</w:t>
            </w:r>
          </w:p>
        </w:tc>
        <w:tc>
          <w:tcPr>
            <w:tcW w:w="0" w:type="auto"/>
            <w:vAlign w:val="center"/>
            <w:hideMark/>
          </w:tcPr>
          <w:p w14:paraId="7CD7140A" w14:textId="77777777" w:rsidR="00CA535F" w:rsidRPr="00CA535F" w:rsidRDefault="00CA535F" w:rsidP="00CA535F">
            <w:pPr>
              <w:rPr>
                <w:b/>
                <w:bCs/>
              </w:rPr>
            </w:pPr>
            <w:r w:rsidRPr="00CA535F">
              <w:rPr>
                <w:b/>
                <w:bCs/>
              </w:rPr>
              <w:t>Beschreibung</w:t>
            </w:r>
          </w:p>
        </w:tc>
      </w:tr>
      <w:tr w:rsidR="00CA535F" w:rsidRPr="00CA535F" w14:paraId="0BFEE169" w14:textId="77777777" w:rsidTr="00CA535F">
        <w:trPr>
          <w:tblCellSpacing w:w="15" w:type="dxa"/>
        </w:trPr>
        <w:tc>
          <w:tcPr>
            <w:tcW w:w="0" w:type="auto"/>
            <w:vAlign w:val="center"/>
            <w:hideMark/>
          </w:tcPr>
          <w:p w14:paraId="524C6AB6"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58A6A46D"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763DDE6" w14:textId="77777777" w:rsidTr="00CA535F">
        <w:trPr>
          <w:tblCellSpacing w:w="15" w:type="dxa"/>
        </w:trPr>
        <w:tc>
          <w:tcPr>
            <w:tcW w:w="0" w:type="auto"/>
            <w:vAlign w:val="center"/>
            <w:hideMark/>
          </w:tcPr>
          <w:p w14:paraId="4C1A3DA1"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5BB2414"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701B5C1D" w14:textId="77777777" w:rsidTr="00CA535F">
        <w:trPr>
          <w:tblCellSpacing w:w="15" w:type="dxa"/>
        </w:trPr>
        <w:tc>
          <w:tcPr>
            <w:tcW w:w="0" w:type="auto"/>
            <w:vAlign w:val="center"/>
            <w:hideMark/>
          </w:tcPr>
          <w:p w14:paraId="6D4470BB"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75A5AE44"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33AFAAB2" w14:textId="77777777" w:rsidTr="00CA535F">
        <w:trPr>
          <w:tblCellSpacing w:w="15" w:type="dxa"/>
        </w:trPr>
        <w:tc>
          <w:tcPr>
            <w:tcW w:w="0" w:type="auto"/>
            <w:vAlign w:val="center"/>
            <w:hideMark/>
          </w:tcPr>
          <w:p w14:paraId="64A9B6A6"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D0F0B8"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342" w:anchor=":~:text=You%20could%20filter%20the%20file,N%20option" w:tgtFrame="_blank" w:history="1">
              <w:r w:rsidRPr="00CA535F">
                <w:rPr>
                  <w:rStyle w:val="Hyperlink"/>
                </w:rPr>
                <w:t>stackoverflow.com</w:t>
              </w:r>
            </w:hyperlink>
            <w:r w:rsidRPr="00CA535F">
              <w:t>.</w:t>
            </w:r>
          </w:p>
        </w:tc>
      </w:tr>
      <w:tr w:rsidR="00CA535F" w:rsidRPr="00CA535F" w14:paraId="4BFF98EF" w14:textId="77777777" w:rsidTr="00CA535F">
        <w:trPr>
          <w:tblCellSpacing w:w="15" w:type="dxa"/>
        </w:trPr>
        <w:tc>
          <w:tcPr>
            <w:tcW w:w="0" w:type="auto"/>
            <w:vAlign w:val="center"/>
            <w:hideMark/>
          </w:tcPr>
          <w:p w14:paraId="75343F0F"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70641ED4"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18A14C1D" w14:textId="77777777" w:rsidTr="00CA535F">
        <w:trPr>
          <w:tblCellSpacing w:w="15" w:type="dxa"/>
        </w:trPr>
        <w:tc>
          <w:tcPr>
            <w:tcW w:w="0" w:type="auto"/>
            <w:vAlign w:val="center"/>
            <w:hideMark/>
          </w:tcPr>
          <w:p w14:paraId="279AF4A6" w14:textId="77777777" w:rsidR="00CA535F" w:rsidRPr="00CA535F" w:rsidRDefault="00CA535F" w:rsidP="00CA535F">
            <w:r w:rsidRPr="00CA535F">
              <w:rPr>
                <w:b/>
                <w:bCs/>
              </w:rPr>
              <w:t>-e</w:t>
            </w:r>
          </w:p>
        </w:tc>
        <w:tc>
          <w:tcPr>
            <w:tcW w:w="0" w:type="auto"/>
            <w:vAlign w:val="center"/>
            <w:hideMark/>
          </w:tcPr>
          <w:p w14:paraId="7EA84663" w14:textId="77777777" w:rsidR="00CA535F" w:rsidRPr="00CA535F" w:rsidRDefault="00CA535F" w:rsidP="00CA535F">
            <w:r w:rsidRPr="00CA535F">
              <w:t>(veraltet, äquivalent zu -E ohne Parameter) – historically to specify EOF marker, oft nicht mehr benötigt.</w:t>
            </w:r>
          </w:p>
        </w:tc>
      </w:tr>
      <w:tr w:rsidR="00CA535F" w:rsidRPr="00CA535F" w14:paraId="4DE5C7D3" w14:textId="77777777" w:rsidTr="00CA535F">
        <w:trPr>
          <w:tblCellSpacing w:w="15" w:type="dxa"/>
        </w:trPr>
        <w:tc>
          <w:tcPr>
            <w:tcW w:w="0" w:type="auto"/>
            <w:vAlign w:val="center"/>
            <w:hideMark/>
          </w:tcPr>
          <w:p w14:paraId="7EF1A9A8"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180689EB"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84A73BB" w14:textId="77777777" w:rsidTr="00CA535F">
        <w:trPr>
          <w:tblCellSpacing w:w="15" w:type="dxa"/>
        </w:trPr>
        <w:tc>
          <w:tcPr>
            <w:tcW w:w="0" w:type="auto"/>
            <w:vAlign w:val="center"/>
            <w:hideMark/>
          </w:tcPr>
          <w:p w14:paraId="032FC020"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59EA3044"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463FB24C" w14:textId="77777777" w:rsidTr="00CA535F">
        <w:trPr>
          <w:tblCellSpacing w:w="15" w:type="dxa"/>
        </w:trPr>
        <w:tc>
          <w:tcPr>
            <w:tcW w:w="0" w:type="auto"/>
            <w:vAlign w:val="center"/>
            <w:hideMark/>
          </w:tcPr>
          <w:p w14:paraId="2B467AF1" w14:textId="77777777" w:rsidR="00CA535F" w:rsidRPr="00CA535F" w:rsidRDefault="00CA535F" w:rsidP="00CA535F">
            <w:r w:rsidRPr="00CA535F">
              <w:rPr>
                <w:b/>
                <w:bCs/>
              </w:rPr>
              <w:lastRenderedPageBreak/>
              <w:t>-t</w:t>
            </w:r>
            <w:r w:rsidRPr="00CA535F">
              <w:t xml:space="preserve">, </w:t>
            </w:r>
            <w:r w:rsidRPr="00CA535F">
              <w:rPr>
                <w:b/>
                <w:bCs/>
              </w:rPr>
              <w:t>--verbose</w:t>
            </w:r>
          </w:p>
        </w:tc>
        <w:tc>
          <w:tcPr>
            <w:tcW w:w="0" w:type="auto"/>
            <w:vAlign w:val="center"/>
            <w:hideMark/>
          </w:tcPr>
          <w:p w14:paraId="49E73742"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7F22DE0A" w14:textId="77777777" w:rsidTr="00CA535F">
        <w:trPr>
          <w:tblCellSpacing w:w="15" w:type="dxa"/>
        </w:trPr>
        <w:tc>
          <w:tcPr>
            <w:tcW w:w="0" w:type="auto"/>
            <w:vAlign w:val="center"/>
            <w:hideMark/>
          </w:tcPr>
          <w:p w14:paraId="14A7E6DA"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84FF97D"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0ABD974C" w14:textId="77777777" w:rsidTr="00CA535F">
        <w:trPr>
          <w:tblCellSpacing w:w="15" w:type="dxa"/>
        </w:trPr>
        <w:tc>
          <w:tcPr>
            <w:tcW w:w="0" w:type="auto"/>
            <w:vAlign w:val="center"/>
            <w:hideMark/>
          </w:tcPr>
          <w:p w14:paraId="77AD1739"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4660CDA2"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3B4C7D92" w14:textId="77777777" w:rsidTr="00CA535F">
        <w:trPr>
          <w:tblCellSpacing w:w="15" w:type="dxa"/>
        </w:trPr>
        <w:tc>
          <w:tcPr>
            <w:tcW w:w="0" w:type="auto"/>
            <w:vAlign w:val="center"/>
            <w:hideMark/>
          </w:tcPr>
          <w:p w14:paraId="2661F11D"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166BA959"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343" w:anchor=":~:text=You%20could%20filter%20the%20file,N%20option" w:tgtFrame="_blank" w:history="1">
              <w:r w:rsidRPr="00CA535F">
                <w:rPr>
                  <w:rStyle w:val="Hyperlink"/>
                </w:rPr>
                <w:t>stackoverflow.com</w:t>
              </w:r>
            </w:hyperlink>
            <w:r w:rsidRPr="00CA535F">
              <w:t>.</w:t>
            </w:r>
          </w:p>
        </w:tc>
      </w:tr>
      <w:tr w:rsidR="00CA535F" w:rsidRPr="00CA535F" w14:paraId="4793D597" w14:textId="77777777" w:rsidTr="00CA535F">
        <w:trPr>
          <w:tblCellSpacing w:w="15" w:type="dxa"/>
        </w:trPr>
        <w:tc>
          <w:tcPr>
            <w:tcW w:w="0" w:type="auto"/>
            <w:vAlign w:val="center"/>
            <w:hideMark/>
          </w:tcPr>
          <w:p w14:paraId="007A1366"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6646DCDC"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34EA3229" w14:textId="77777777" w:rsidTr="00CA535F">
        <w:trPr>
          <w:tblCellSpacing w:w="15" w:type="dxa"/>
        </w:trPr>
        <w:tc>
          <w:tcPr>
            <w:tcW w:w="0" w:type="auto"/>
            <w:vAlign w:val="center"/>
            <w:hideMark/>
          </w:tcPr>
          <w:p w14:paraId="0D75D5DA"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7C99D76C"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44E917FB" w14:textId="77777777" w:rsidTr="00CA535F">
        <w:trPr>
          <w:tblCellSpacing w:w="15" w:type="dxa"/>
        </w:trPr>
        <w:tc>
          <w:tcPr>
            <w:tcW w:w="0" w:type="auto"/>
            <w:vAlign w:val="center"/>
            <w:hideMark/>
          </w:tcPr>
          <w:p w14:paraId="17932657" w14:textId="77777777" w:rsidR="00CA535F" w:rsidRPr="00CA535F" w:rsidRDefault="00CA535F" w:rsidP="00CA535F">
            <w:r w:rsidRPr="00CA535F">
              <w:rPr>
                <w:b/>
                <w:bCs/>
              </w:rPr>
              <w:t>--process-slot-var=NAME</w:t>
            </w:r>
          </w:p>
        </w:tc>
        <w:tc>
          <w:tcPr>
            <w:tcW w:w="0" w:type="auto"/>
            <w:vAlign w:val="center"/>
            <w:hideMark/>
          </w:tcPr>
          <w:p w14:paraId="03328A1C"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24F4D658" w14:textId="77777777" w:rsidTr="00CA535F">
        <w:trPr>
          <w:tblCellSpacing w:w="15" w:type="dxa"/>
        </w:trPr>
        <w:tc>
          <w:tcPr>
            <w:tcW w:w="0" w:type="auto"/>
            <w:vAlign w:val="center"/>
            <w:hideMark/>
          </w:tcPr>
          <w:p w14:paraId="3D49E0C9" w14:textId="77777777" w:rsidR="00CA535F" w:rsidRPr="00CA535F" w:rsidRDefault="00CA535F" w:rsidP="00CA535F">
            <w:r w:rsidRPr="00CA535F">
              <w:rPr>
                <w:b/>
                <w:bCs/>
              </w:rPr>
              <w:t>-a Datei</w:t>
            </w:r>
          </w:p>
        </w:tc>
        <w:tc>
          <w:tcPr>
            <w:tcW w:w="0" w:type="auto"/>
            <w:vAlign w:val="center"/>
            <w:hideMark/>
          </w:tcPr>
          <w:p w14:paraId="56415F60"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40978F69" w14:textId="77777777" w:rsidTr="00CA535F">
        <w:trPr>
          <w:tblCellSpacing w:w="15" w:type="dxa"/>
        </w:trPr>
        <w:tc>
          <w:tcPr>
            <w:tcW w:w="0" w:type="auto"/>
            <w:vAlign w:val="center"/>
            <w:hideMark/>
          </w:tcPr>
          <w:p w14:paraId="5FCFBA1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F23198A" w14:textId="77777777" w:rsidR="00CA535F" w:rsidRPr="00CA535F" w:rsidRDefault="00CA535F" w:rsidP="00CA535F">
            <w:r w:rsidRPr="00CA535F">
              <w:t>Hilfe/Version.</w:t>
            </w:r>
          </w:p>
        </w:tc>
      </w:tr>
    </w:tbl>
    <w:p w14:paraId="1165858A" w14:textId="77777777" w:rsidR="00CA535F" w:rsidRPr="00CA535F" w:rsidRDefault="00CA535F" w:rsidP="00CA535F">
      <w:r w:rsidRPr="00CA535F">
        <w:rPr>
          <w:b/>
          <w:bCs/>
        </w:rPr>
        <w:t>Beispiele:</w:t>
      </w:r>
    </w:p>
    <w:p w14:paraId="7EC0C32A" w14:textId="77777777" w:rsidR="00CA535F" w:rsidRPr="00CA535F" w:rsidRDefault="00CA535F">
      <w:pPr>
        <w:numPr>
          <w:ilvl w:val="0"/>
          <w:numId w:val="317"/>
        </w:numPr>
      </w:pPr>
      <w:r w:rsidRPr="00CA535F">
        <w:t>find /tmp -type f -name '*.txt' -print0 | xargs -0 rm -f – Löscht alle .txt-Dateien unter /tmp (sicher gegenüber Sonderzeichen, dank -print0 und -0).</w:t>
      </w:r>
    </w:p>
    <w:p w14:paraId="440C1FC3" w14:textId="77777777" w:rsidR="00CA535F" w:rsidRPr="00CA535F" w:rsidRDefault="00CA535F">
      <w:pPr>
        <w:numPr>
          <w:ilvl w:val="0"/>
          <w:numId w:val="317"/>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202B5F46" w14:textId="77777777" w:rsidR="00CA535F" w:rsidRPr="00CA535F" w:rsidRDefault="00CA535F">
      <w:pPr>
        <w:numPr>
          <w:ilvl w:val="0"/>
          <w:numId w:val="317"/>
        </w:numPr>
      </w:pPr>
      <w:r w:rsidRPr="00CA535F">
        <w:lastRenderedPageBreak/>
        <w:t>cat list.txt | xargs -I {} echo File: {} &gt;&gt; files.txt – Für jede Zeile aus list.txt, führe echo File: &lt;line&gt; aus und append an files.txt. (So fügt man "File: " vor jede Zeile).</w:t>
      </w:r>
    </w:p>
    <w:p w14:paraId="3AF2B554" w14:textId="77777777" w:rsidR="00CA535F" w:rsidRPr="00CA535F" w:rsidRDefault="00CA535F">
      <w:pPr>
        <w:numPr>
          <w:ilvl w:val="0"/>
          <w:numId w:val="317"/>
        </w:numPr>
      </w:pPr>
      <w:r w:rsidRPr="00CA535F">
        <w:t>seq 1 1000 | xargs -n 100 &gt; numbers.txt – Nimmt die Zahlen 1 bis 1000 (jede auf neuer Zeile) und packt jeweils 100 Zahlen in eine Zeile, schreibt nach numbers.txt.</w:t>
      </w:r>
    </w:p>
    <w:p w14:paraId="0C233A80" w14:textId="77777777" w:rsidR="00CA535F" w:rsidRPr="00CA535F" w:rsidRDefault="00CA535F">
      <w:pPr>
        <w:numPr>
          <w:ilvl w:val="0"/>
          <w:numId w:val="317"/>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3E87F1F4" w14:textId="77777777" w:rsidR="00CA535F" w:rsidRPr="00CA535F" w:rsidRDefault="00CA535F" w:rsidP="00CA535F">
      <w:pPr>
        <w:rPr>
          <w:b/>
          <w:bCs/>
        </w:rPr>
      </w:pPr>
      <w:r w:rsidRPr="00CA535F">
        <w:rPr>
          <w:b/>
          <w:bCs/>
        </w:rPr>
        <w:t>Software- und Paketmanagement</w:t>
      </w:r>
    </w:p>
    <w:p w14:paraId="0059F2FD" w14:textId="77777777" w:rsidR="00CA535F" w:rsidRPr="00CA535F" w:rsidRDefault="00CA535F" w:rsidP="00CA535F">
      <w:pPr>
        <w:rPr>
          <w:b/>
          <w:bCs/>
        </w:rPr>
      </w:pPr>
      <w:r w:rsidRPr="00CA535F">
        <w:rPr>
          <w:b/>
          <w:bCs/>
        </w:rPr>
        <w:t>tar (Tape ARchiver)</w:t>
      </w:r>
    </w:p>
    <w:p w14:paraId="15CB831E"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3B71DA03" w14:textId="77777777" w:rsidR="00CA535F" w:rsidRPr="00CA535F" w:rsidRDefault="00CA535F" w:rsidP="00CA535F">
      <w:r w:rsidRPr="00CA535F">
        <w:t>tar [Optionen] -f &lt;Archiv&gt; [Dateien/Verzeichnisse...]</w:t>
      </w:r>
    </w:p>
    <w:p w14:paraId="19C56B35"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45AE8C32" w14:textId="77777777" w:rsidR="00CA535F" w:rsidRPr="00CA535F" w:rsidRDefault="00CA535F" w:rsidP="00CA535F">
      <w:r w:rsidRPr="00CA535F">
        <w:rPr>
          <w:b/>
          <w:bCs/>
        </w:rPr>
        <w:t>Haupt-Modi:</w:t>
      </w:r>
    </w:p>
    <w:p w14:paraId="54453FFE" w14:textId="77777777" w:rsidR="00CA535F" w:rsidRPr="00CA535F" w:rsidRDefault="00CA535F">
      <w:pPr>
        <w:numPr>
          <w:ilvl w:val="0"/>
          <w:numId w:val="318"/>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7FB4C757" w14:textId="77777777" w:rsidR="00CA535F" w:rsidRPr="00CA535F" w:rsidRDefault="00CA535F" w:rsidP="00CA535F">
      <w:pPr>
        <w:rPr>
          <w:b/>
          <w:bCs/>
        </w:rPr>
      </w:pPr>
      <w:r w:rsidRPr="00CA535F">
        <w:rPr>
          <w:b/>
          <w:bCs/>
        </w:rPr>
        <w:t>tar (Tape Archiver)</w:t>
      </w:r>
    </w:p>
    <w:p w14:paraId="55504D2A"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04AD2824" w14:textId="77777777" w:rsidR="00CA535F" w:rsidRPr="00CA535F" w:rsidRDefault="00CA535F" w:rsidP="00CA535F">
      <w:r w:rsidRPr="00CA535F">
        <w:rPr>
          <w:b/>
          <w:bCs/>
        </w:rPr>
        <w:t>Syntax:</w:t>
      </w:r>
    </w:p>
    <w:p w14:paraId="01E9A56E" w14:textId="77777777" w:rsidR="00CA535F" w:rsidRPr="00CA535F" w:rsidRDefault="00CA535F" w:rsidP="00CA535F">
      <w:r w:rsidRPr="00CA535F">
        <w:t>tar &lt;Modus-Option&gt; [Optionen] -f &lt;Archivdatei&gt; [Dateien/Verzeichnisse...]</w:t>
      </w:r>
    </w:p>
    <w:p w14:paraId="7B7C10D9"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619F5542" w14:textId="77777777" w:rsidR="00CA535F" w:rsidRPr="00CA535F" w:rsidRDefault="00CA535F" w:rsidP="00CA535F">
      <w:r w:rsidRPr="00CA535F">
        <w:rPr>
          <w:b/>
          <w:bCs/>
        </w:rPr>
        <w:lastRenderedPageBreak/>
        <w:t>Wichtige Optionen:</w:t>
      </w:r>
    </w:p>
    <w:p w14:paraId="3896C2A2" w14:textId="77777777" w:rsidR="00CA535F" w:rsidRPr="00CA535F" w:rsidRDefault="00CA535F">
      <w:pPr>
        <w:numPr>
          <w:ilvl w:val="0"/>
          <w:numId w:val="319"/>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0AB58BC9" w14:textId="77777777" w:rsidR="00CA535F" w:rsidRPr="00CA535F" w:rsidRDefault="00CA535F">
      <w:pPr>
        <w:numPr>
          <w:ilvl w:val="0"/>
          <w:numId w:val="319"/>
        </w:numPr>
      </w:pPr>
      <w:r w:rsidRPr="00CA535F">
        <w:rPr>
          <w:b/>
          <w:bCs/>
        </w:rPr>
        <w:t>-x</w:t>
      </w:r>
      <w:r w:rsidRPr="00CA535F">
        <w:t xml:space="preserve"> – </w:t>
      </w:r>
      <w:r w:rsidRPr="00CA535F">
        <w:rPr>
          <w:i/>
          <w:iCs/>
        </w:rPr>
        <w:t>extract</w:t>
      </w:r>
      <w:r w:rsidRPr="00CA535F">
        <w:t>: Dateien aus Archiv entpacken.</w:t>
      </w:r>
    </w:p>
    <w:p w14:paraId="71C043B5" w14:textId="77777777" w:rsidR="00CA535F" w:rsidRPr="00CA535F" w:rsidRDefault="00CA535F">
      <w:pPr>
        <w:numPr>
          <w:ilvl w:val="0"/>
          <w:numId w:val="319"/>
        </w:numPr>
      </w:pPr>
      <w:r w:rsidRPr="00CA535F">
        <w:rPr>
          <w:b/>
          <w:bCs/>
        </w:rPr>
        <w:t>-t</w:t>
      </w:r>
      <w:r w:rsidRPr="00CA535F">
        <w:t xml:space="preserve"> – </w:t>
      </w:r>
      <w:r w:rsidRPr="00CA535F">
        <w:rPr>
          <w:i/>
          <w:iCs/>
        </w:rPr>
        <w:t>list</w:t>
      </w:r>
      <w:r w:rsidRPr="00CA535F">
        <w:t>: Inhalt des Archivs auflisten (nicht extrahieren).</w:t>
      </w:r>
    </w:p>
    <w:p w14:paraId="77F25E9A" w14:textId="77777777" w:rsidR="00CA535F" w:rsidRPr="00CA535F" w:rsidRDefault="00CA535F">
      <w:pPr>
        <w:numPr>
          <w:ilvl w:val="0"/>
          <w:numId w:val="319"/>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282430DC" w14:textId="77777777" w:rsidR="00CA535F" w:rsidRPr="00CA535F" w:rsidRDefault="00CA535F">
      <w:pPr>
        <w:numPr>
          <w:ilvl w:val="0"/>
          <w:numId w:val="319"/>
        </w:numPr>
      </w:pPr>
      <w:r w:rsidRPr="00CA535F">
        <w:rPr>
          <w:b/>
          <w:bCs/>
        </w:rPr>
        <w:t>-v</w:t>
      </w:r>
      <w:r w:rsidRPr="00CA535F">
        <w:t xml:space="preserve"> – </w:t>
      </w:r>
      <w:r w:rsidRPr="00CA535F">
        <w:rPr>
          <w:i/>
          <w:iCs/>
        </w:rPr>
        <w:t>verbose</w:t>
      </w:r>
      <w:r w:rsidRPr="00CA535F">
        <w:t>: Ausführliche Ausgabe (listet während der Verarbeitung die Dateinamen auf).</w:t>
      </w:r>
    </w:p>
    <w:p w14:paraId="0F732597" w14:textId="77777777" w:rsidR="00CA535F" w:rsidRPr="00CA535F" w:rsidRDefault="00CA535F">
      <w:pPr>
        <w:numPr>
          <w:ilvl w:val="0"/>
          <w:numId w:val="319"/>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4F75D823" w14:textId="77777777" w:rsidR="00CA535F" w:rsidRPr="00CA535F" w:rsidRDefault="00CA535F">
      <w:pPr>
        <w:numPr>
          <w:ilvl w:val="0"/>
          <w:numId w:val="319"/>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76F19F16" w14:textId="77777777" w:rsidR="00CA535F" w:rsidRPr="00CA535F" w:rsidRDefault="00CA535F">
      <w:pPr>
        <w:numPr>
          <w:ilvl w:val="0"/>
          <w:numId w:val="319"/>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2E71102C" w14:textId="77777777" w:rsidR="00CA535F" w:rsidRPr="00CA535F" w:rsidRDefault="00CA535F">
      <w:pPr>
        <w:numPr>
          <w:ilvl w:val="0"/>
          <w:numId w:val="319"/>
        </w:numPr>
      </w:pPr>
      <w:r w:rsidRPr="00CA535F">
        <w:rPr>
          <w:b/>
          <w:bCs/>
        </w:rPr>
        <w:t>-A</w:t>
      </w:r>
      <w:r w:rsidRPr="00CA535F">
        <w:t xml:space="preserve"> – </w:t>
      </w:r>
      <w:r w:rsidRPr="00CA535F">
        <w:rPr>
          <w:i/>
          <w:iCs/>
        </w:rPr>
        <w:t>concatenate</w:t>
      </w:r>
      <w:r w:rsidRPr="00CA535F">
        <w:t>: Hängt ein oder mehrere Archive an ein bestehendes Archiv an.</w:t>
      </w:r>
    </w:p>
    <w:p w14:paraId="42862128" w14:textId="77777777" w:rsidR="00CA535F" w:rsidRPr="00CA535F" w:rsidRDefault="00CA535F">
      <w:pPr>
        <w:numPr>
          <w:ilvl w:val="0"/>
          <w:numId w:val="319"/>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2EB2C5B6" w14:textId="77777777" w:rsidR="00CA535F" w:rsidRPr="00CA535F" w:rsidRDefault="00CA535F">
      <w:pPr>
        <w:numPr>
          <w:ilvl w:val="0"/>
          <w:numId w:val="319"/>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344"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1B57AA37" w14:textId="77777777" w:rsidR="00CA535F" w:rsidRPr="00CA535F" w:rsidRDefault="00CA535F">
      <w:pPr>
        <w:numPr>
          <w:ilvl w:val="0"/>
          <w:numId w:val="319"/>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0D29C452" w14:textId="77777777" w:rsidR="00CA535F" w:rsidRPr="00CA535F" w:rsidRDefault="00CA535F">
      <w:pPr>
        <w:numPr>
          <w:ilvl w:val="0"/>
          <w:numId w:val="319"/>
        </w:numPr>
      </w:pPr>
      <w:r w:rsidRPr="00CA535F">
        <w:rPr>
          <w:b/>
          <w:bCs/>
        </w:rPr>
        <w:t>--exclude=PATTERN</w:t>
      </w:r>
      <w:r w:rsidRPr="00CA535F">
        <w:t xml:space="preserve"> – Schließt Dateien, die auf PATTERN passen, vom Archivieren aus. Z.B. --exclude="*.o".</w:t>
      </w:r>
    </w:p>
    <w:p w14:paraId="165D2415" w14:textId="77777777" w:rsidR="00CA535F" w:rsidRPr="00CA535F" w:rsidRDefault="00CA535F">
      <w:pPr>
        <w:numPr>
          <w:ilvl w:val="0"/>
          <w:numId w:val="319"/>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0E3DE624" w14:textId="77777777" w:rsidR="00CA535F" w:rsidRPr="00CA535F" w:rsidRDefault="00CA535F">
      <w:pPr>
        <w:numPr>
          <w:ilvl w:val="0"/>
          <w:numId w:val="319"/>
        </w:numPr>
      </w:pPr>
      <w:r w:rsidRPr="00CA535F">
        <w:rPr>
          <w:b/>
          <w:bCs/>
        </w:rPr>
        <w:t>--numeric-owner</w:t>
      </w:r>
      <w:r w:rsidRPr="00CA535F">
        <w:t xml:space="preserve"> – Beim Entpacken Besitzer/Gruppen als IDs übernehmen (statt Namen auf dem Zielsystem zuzuordnen).</w:t>
      </w:r>
    </w:p>
    <w:p w14:paraId="77B2A281" w14:textId="77777777" w:rsidR="00CA535F" w:rsidRPr="00CA535F" w:rsidRDefault="00CA535F" w:rsidP="00CA535F">
      <w:r w:rsidRPr="00CA535F">
        <w:rPr>
          <w:b/>
          <w:bCs/>
        </w:rPr>
        <w:t>Beispiele:</w:t>
      </w:r>
    </w:p>
    <w:p w14:paraId="1B112E3E" w14:textId="77777777" w:rsidR="00CA535F" w:rsidRPr="00CA535F" w:rsidRDefault="00CA535F">
      <w:pPr>
        <w:numPr>
          <w:ilvl w:val="0"/>
          <w:numId w:val="320"/>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D27D244" w14:textId="77777777" w:rsidR="00CA535F" w:rsidRPr="00CA535F" w:rsidRDefault="00CA535F">
      <w:pPr>
        <w:numPr>
          <w:ilvl w:val="0"/>
          <w:numId w:val="320"/>
        </w:numPr>
      </w:pPr>
      <w:r w:rsidRPr="00CA535F">
        <w:lastRenderedPageBreak/>
        <w:t xml:space="preserve">Mit Kompression: tar -czvf etc.tar.gz /etc packt ganz </w:t>
      </w:r>
      <w:r w:rsidRPr="00CA535F">
        <w:rPr>
          <w:i/>
          <w:iCs/>
        </w:rPr>
        <w:t>/etc</w:t>
      </w:r>
      <w:r w:rsidRPr="00CA535F">
        <w:t xml:space="preserve"> als gzip-komprimiertes Archiv.</w:t>
      </w:r>
    </w:p>
    <w:p w14:paraId="7BBA816C" w14:textId="77777777" w:rsidR="00CA535F" w:rsidRPr="00CA535F" w:rsidRDefault="00CA535F">
      <w:pPr>
        <w:numPr>
          <w:ilvl w:val="0"/>
          <w:numId w:val="320"/>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3D03FCDA" w14:textId="77777777" w:rsidR="00CA535F" w:rsidRPr="00CA535F" w:rsidRDefault="00CA535F">
      <w:pPr>
        <w:numPr>
          <w:ilvl w:val="0"/>
          <w:numId w:val="320"/>
        </w:numPr>
      </w:pPr>
      <w:r w:rsidRPr="00CA535F">
        <w:t>Auflisten: tar -tvf archive.tar zeigt die Dateiliste mit Größen, Timestamp, Rechten etc.</w:t>
      </w:r>
    </w:p>
    <w:p w14:paraId="5D081155" w14:textId="77777777" w:rsidR="00CA535F" w:rsidRPr="00CA535F" w:rsidRDefault="00CA535F" w:rsidP="00CA535F">
      <w:pPr>
        <w:rPr>
          <w:b/>
          <w:bCs/>
        </w:rPr>
      </w:pPr>
      <w:r w:rsidRPr="00CA535F">
        <w:rPr>
          <w:b/>
          <w:bCs/>
        </w:rPr>
        <w:t>gzip (GNU Zip Compression)</w:t>
      </w:r>
    </w:p>
    <w:p w14:paraId="198DD76D"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718E3980" w14:textId="77777777" w:rsidR="00CA535F" w:rsidRPr="00CA535F" w:rsidRDefault="00CA535F" w:rsidP="00CA535F">
      <w:r w:rsidRPr="00CA535F">
        <w:rPr>
          <w:b/>
          <w:bCs/>
        </w:rPr>
        <w:t>Syntax:</w:t>
      </w:r>
    </w:p>
    <w:p w14:paraId="7840D995" w14:textId="77777777" w:rsidR="00CA535F" w:rsidRPr="00CA535F" w:rsidRDefault="00CA535F" w:rsidP="00CA535F">
      <w:r w:rsidRPr="00CA535F">
        <w:t>gzip [Optionen] [Datei...]</w:t>
      </w:r>
    </w:p>
    <w:p w14:paraId="6AE83385" w14:textId="77777777" w:rsidR="00CA535F" w:rsidRPr="00CA535F" w:rsidRDefault="00CA535F" w:rsidP="00CA535F">
      <w:r w:rsidRPr="00CA535F">
        <w:t>gunzip [Optionen] [Datei...]</w:t>
      </w:r>
    </w:p>
    <w:p w14:paraId="690D6209" w14:textId="77777777" w:rsidR="00CA535F" w:rsidRPr="00CA535F" w:rsidRDefault="00CA535F" w:rsidP="00CA535F">
      <w:r w:rsidRPr="00CA535F">
        <w:t>(gunzip ist äquivalent zu gzip -d.)</w:t>
      </w:r>
    </w:p>
    <w:p w14:paraId="4176E2B0" w14:textId="77777777" w:rsidR="00CA535F" w:rsidRPr="00CA535F" w:rsidRDefault="00CA535F" w:rsidP="00CA535F">
      <w:r w:rsidRPr="00CA535F">
        <w:rPr>
          <w:b/>
          <w:bCs/>
        </w:rPr>
        <w:t>Optionen:</w:t>
      </w:r>
    </w:p>
    <w:p w14:paraId="08E3579A" w14:textId="77777777" w:rsidR="00CA535F" w:rsidRPr="00CA535F" w:rsidRDefault="00CA535F">
      <w:pPr>
        <w:numPr>
          <w:ilvl w:val="0"/>
          <w:numId w:val="321"/>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345"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14A4645F" w14:textId="77777777" w:rsidR="00CA535F" w:rsidRPr="00CA535F" w:rsidRDefault="00CA535F">
      <w:pPr>
        <w:numPr>
          <w:ilvl w:val="0"/>
          <w:numId w:val="321"/>
        </w:numPr>
      </w:pPr>
      <w:r w:rsidRPr="00CA535F">
        <w:rPr>
          <w:b/>
          <w:bCs/>
        </w:rPr>
        <w:t>-d</w:t>
      </w:r>
      <w:r w:rsidRPr="00CA535F">
        <w:t xml:space="preserve">, </w:t>
      </w:r>
      <w:r w:rsidRPr="00CA535F">
        <w:rPr>
          <w:b/>
          <w:bCs/>
        </w:rPr>
        <w:t>--decompress</w:t>
      </w:r>
      <w:r w:rsidRPr="00CA535F">
        <w:t>: Dekomprimiert die .gz-Datei (auch via gunzip aufrufbar</w:t>
      </w:r>
      <w:hyperlink r:id="rId346"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01AB578C" w14:textId="77777777" w:rsidR="00CA535F" w:rsidRPr="00CA535F" w:rsidRDefault="00CA535F">
      <w:pPr>
        <w:numPr>
          <w:ilvl w:val="0"/>
          <w:numId w:val="321"/>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254A50D4" w14:textId="77777777" w:rsidR="00CA535F" w:rsidRPr="00CA535F" w:rsidRDefault="00CA535F">
      <w:pPr>
        <w:numPr>
          <w:ilvl w:val="0"/>
          <w:numId w:val="321"/>
        </w:numPr>
      </w:pPr>
      <w:r w:rsidRPr="00CA535F">
        <w:rPr>
          <w:b/>
          <w:bCs/>
        </w:rPr>
        <w:t>-r</w:t>
      </w:r>
      <w:r w:rsidRPr="00CA535F">
        <w:t xml:space="preserve">, </w:t>
      </w:r>
      <w:r w:rsidRPr="00CA535F">
        <w:rPr>
          <w:b/>
          <w:bCs/>
        </w:rPr>
        <w:t>--recursive</w:t>
      </w:r>
      <w:r w:rsidRPr="00CA535F">
        <w:t>: Komprimiert alle Dateien in angegebenen Verzeichnissen rekursiv.</w:t>
      </w:r>
    </w:p>
    <w:p w14:paraId="2F0BACFC" w14:textId="77777777" w:rsidR="00CA535F" w:rsidRPr="00CA535F" w:rsidRDefault="00CA535F">
      <w:pPr>
        <w:numPr>
          <w:ilvl w:val="0"/>
          <w:numId w:val="321"/>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6DF81377" w14:textId="77777777" w:rsidR="00CA535F" w:rsidRPr="00CA535F" w:rsidRDefault="00CA535F">
      <w:pPr>
        <w:numPr>
          <w:ilvl w:val="0"/>
          <w:numId w:val="321"/>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610FA6DA" w14:textId="77777777" w:rsidR="00CA535F" w:rsidRPr="00CA535F" w:rsidRDefault="00CA535F">
      <w:pPr>
        <w:numPr>
          <w:ilvl w:val="0"/>
          <w:numId w:val="321"/>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3080E551" w14:textId="77777777" w:rsidR="00CA535F" w:rsidRPr="00CA535F" w:rsidRDefault="00CA535F">
      <w:pPr>
        <w:numPr>
          <w:ilvl w:val="0"/>
          <w:numId w:val="321"/>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5BEA3262" w14:textId="77777777" w:rsidR="00CA535F" w:rsidRPr="00CA535F" w:rsidRDefault="00CA535F">
      <w:pPr>
        <w:numPr>
          <w:ilvl w:val="0"/>
          <w:numId w:val="321"/>
        </w:numPr>
      </w:pPr>
      <w:r w:rsidRPr="00CA535F">
        <w:rPr>
          <w:b/>
          <w:bCs/>
        </w:rPr>
        <w:lastRenderedPageBreak/>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429BD143" w14:textId="77777777" w:rsidR="00CA535F" w:rsidRPr="00CA535F" w:rsidRDefault="00CA535F">
      <w:pPr>
        <w:numPr>
          <w:ilvl w:val="0"/>
          <w:numId w:val="321"/>
        </w:numPr>
      </w:pPr>
      <w:r w:rsidRPr="00CA535F">
        <w:rPr>
          <w:b/>
          <w:bCs/>
        </w:rPr>
        <w:t>--help</w:t>
      </w:r>
      <w:r w:rsidRPr="00CA535F">
        <w:t xml:space="preserve">, </w:t>
      </w:r>
      <w:r w:rsidRPr="00CA535F">
        <w:rPr>
          <w:b/>
          <w:bCs/>
        </w:rPr>
        <w:t>--version</w:t>
      </w:r>
      <w:r w:rsidRPr="00CA535F">
        <w:t>: Hilfe bzw. Versionsinfo.</w:t>
      </w:r>
    </w:p>
    <w:p w14:paraId="6EB7D440" w14:textId="77777777" w:rsidR="00CA535F" w:rsidRPr="00CA535F" w:rsidRDefault="00CA535F" w:rsidP="00CA535F">
      <w:r w:rsidRPr="00CA535F">
        <w:rPr>
          <w:b/>
          <w:bCs/>
        </w:rPr>
        <w:t>Beispiele:</w:t>
      </w:r>
    </w:p>
    <w:p w14:paraId="1D567E15" w14:textId="77777777" w:rsidR="00CA535F" w:rsidRPr="00CA535F" w:rsidRDefault="00CA535F">
      <w:pPr>
        <w:numPr>
          <w:ilvl w:val="0"/>
          <w:numId w:val="322"/>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1A2FB596" w14:textId="77777777" w:rsidR="00CA535F" w:rsidRPr="00CA535F" w:rsidRDefault="00CA535F">
      <w:pPr>
        <w:numPr>
          <w:ilvl w:val="0"/>
          <w:numId w:val="322"/>
        </w:numPr>
      </w:pPr>
      <w:r w:rsidRPr="00CA535F">
        <w:t>gzip -9 *.txt erstellt maximal komprimierte *.txt.gz Dateien.</w:t>
      </w:r>
    </w:p>
    <w:p w14:paraId="3355F9AF" w14:textId="77777777" w:rsidR="00CA535F" w:rsidRPr="00CA535F" w:rsidRDefault="00CA535F">
      <w:pPr>
        <w:numPr>
          <w:ilvl w:val="0"/>
          <w:numId w:val="322"/>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04587F47" w14:textId="77777777" w:rsidR="00CA535F" w:rsidRPr="00CA535F" w:rsidRDefault="00CA535F">
      <w:pPr>
        <w:numPr>
          <w:ilvl w:val="0"/>
          <w:numId w:val="322"/>
        </w:numPr>
      </w:pPr>
      <w:r w:rsidRPr="00CA535F">
        <w:t>gzip -c file.txt &gt; file.txt.gz komprimiert nach stdout und schreibt in separate Datei (Original bleibt).</w:t>
      </w:r>
    </w:p>
    <w:p w14:paraId="52176BF5" w14:textId="77777777" w:rsidR="00CA535F" w:rsidRPr="00CA535F" w:rsidRDefault="00CA535F">
      <w:pPr>
        <w:numPr>
          <w:ilvl w:val="0"/>
          <w:numId w:val="322"/>
        </w:numPr>
      </w:pPr>
      <w:r w:rsidRPr="00CA535F">
        <w:t xml:space="preserve">In Pipe: tar -cvf - /folder | gzip &gt; folder.tar.gz – tar erzeugt Archiv auf stdout, gzip komprimiert es zu </w:t>
      </w:r>
      <w:r w:rsidRPr="00CA535F">
        <w:rPr>
          <w:i/>
          <w:iCs/>
        </w:rPr>
        <w:t>folder.tar.gz</w:t>
      </w:r>
      <w:r w:rsidRPr="00CA535F">
        <w:t>.</w:t>
      </w:r>
    </w:p>
    <w:p w14:paraId="67957370" w14:textId="77777777" w:rsidR="00CA535F" w:rsidRPr="00CA535F" w:rsidRDefault="00CA535F" w:rsidP="00CA535F">
      <w:pPr>
        <w:rPr>
          <w:b/>
          <w:bCs/>
        </w:rPr>
      </w:pPr>
      <w:r w:rsidRPr="00CA535F">
        <w:rPr>
          <w:b/>
          <w:bCs/>
        </w:rPr>
        <w:t>xz (LZMA Compressor)</w:t>
      </w:r>
    </w:p>
    <w:p w14:paraId="6B7A7CEE"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5517B038" w14:textId="77777777" w:rsidR="00CA535F" w:rsidRPr="00CA535F" w:rsidRDefault="00CA535F" w:rsidP="00CA535F">
      <w:r w:rsidRPr="00CA535F">
        <w:rPr>
          <w:b/>
          <w:bCs/>
        </w:rPr>
        <w:t>Syntax:</w:t>
      </w:r>
    </w:p>
    <w:p w14:paraId="08D034A1" w14:textId="77777777" w:rsidR="00CA535F" w:rsidRPr="00CA535F" w:rsidRDefault="00CA535F" w:rsidP="00CA535F">
      <w:r w:rsidRPr="00CA535F">
        <w:t>xz [Optionen] [Datei...]</w:t>
      </w:r>
    </w:p>
    <w:p w14:paraId="367FC7A0" w14:textId="77777777" w:rsidR="00CA535F" w:rsidRPr="00CA535F" w:rsidRDefault="00CA535F" w:rsidP="00CA535F">
      <w:r w:rsidRPr="00CA535F">
        <w:t>unxz [Optionen] [Datei...]</w:t>
      </w:r>
    </w:p>
    <w:p w14:paraId="5F1A155F" w14:textId="77777777" w:rsidR="00CA535F" w:rsidRPr="00CA535F" w:rsidRDefault="00CA535F" w:rsidP="00CA535F">
      <w:r w:rsidRPr="00CA535F">
        <w:t>(xz -d entspricht unxz.)</w:t>
      </w:r>
    </w:p>
    <w:p w14:paraId="06B2CBF6" w14:textId="77777777" w:rsidR="00CA535F" w:rsidRPr="00CA535F" w:rsidRDefault="00CA535F" w:rsidP="00CA535F">
      <w:r w:rsidRPr="00CA535F">
        <w:rPr>
          <w:b/>
          <w:bCs/>
        </w:rPr>
        <w:t>Wichtige Optionen:</w:t>
      </w:r>
    </w:p>
    <w:p w14:paraId="144745CE" w14:textId="77777777" w:rsidR="00CA535F" w:rsidRPr="00CA535F" w:rsidRDefault="00CA535F">
      <w:pPr>
        <w:numPr>
          <w:ilvl w:val="0"/>
          <w:numId w:val="323"/>
        </w:numPr>
      </w:pPr>
      <w:r w:rsidRPr="00CA535F">
        <w:rPr>
          <w:b/>
          <w:bCs/>
        </w:rPr>
        <w:t>-z</w:t>
      </w:r>
      <w:r w:rsidRPr="00CA535F">
        <w:t xml:space="preserve"> (Default): Komprimieren (Standardmodus, kann entfallen).</w:t>
      </w:r>
    </w:p>
    <w:p w14:paraId="0D4DB479" w14:textId="77777777" w:rsidR="00CA535F" w:rsidRPr="00CA535F" w:rsidRDefault="00CA535F">
      <w:pPr>
        <w:numPr>
          <w:ilvl w:val="0"/>
          <w:numId w:val="323"/>
        </w:numPr>
      </w:pPr>
      <w:r w:rsidRPr="00CA535F">
        <w:rPr>
          <w:b/>
          <w:bCs/>
        </w:rPr>
        <w:t>-d</w:t>
      </w:r>
      <w:r w:rsidRPr="00CA535F">
        <w:t xml:space="preserve">, </w:t>
      </w:r>
      <w:r w:rsidRPr="00CA535F">
        <w:rPr>
          <w:b/>
          <w:bCs/>
        </w:rPr>
        <w:t>--decompress</w:t>
      </w:r>
      <w:r w:rsidRPr="00CA535F">
        <w:t>: Entpacken.</w:t>
      </w:r>
    </w:p>
    <w:p w14:paraId="7911481E" w14:textId="77777777" w:rsidR="00CA535F" w:rsidRPr="00CA535F" w:rsidRDefault="00CA535F">
      <w:pPr>
        <w:numPr>
          <w:ilvl w:val="0"/>
          <w:numId w:val="323"/>
        </w:numPr>
      </w:pPr>
      <w:r w:rsidRPr="00CA535F">
        <w:rPr>
          <w:b/>
          <w:bCs/>
        </w:rPr>
        <w:t>-k</w:t>
      </w:r>
      <w:r w:rsidRPr="00CA535F">
        <w:t xml:space="preserve">, </w:t>
      </w:r>
      <w:r w:rsidRPr="00CA535F">
        <w:rPr>
          <w:b/>
          <w:bCs/>
        </w:rPr>
        <w:t>--keep</w:t>
      </w:r>
      <w:r w:rsidRPr="00CA535F">
        <w:t>: Originaldatei behalten (nicht löschen).</w:t>
      </w:r>
    </w:p>
    <w:p w14:paraId="27088FA6" w14:textId="77777777" w:rsidR="00CA535F" w:rsidRPr="00CA535F" w:rsidRDefault="00CA535F">
      <w:pPr>
        <w:numPr>
          <w:ilvl w:val="0"/>
          <w:numId w:val="323"/>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E7BAAC0" w14:textId="77777777" w:rsidR="00CA535F" w:rsidRPr="00CA535F" w:rsidRDefault="00CA535F">
      <w:pPr>
        <w:numPr>
          <w:ilvl w:val="0"/>
          <w:numId w:val="323"/>
        </w:numPr>
      </w:pPr>
      <w:r w:rsidRPr="00CA535F">
        <w:rPr>
          <w:b/>
          <w:bCs/>
        </w:rPr>
        <w:t>-9</w:t>
      </w:r>
      <w:r w:rsidRPr="00CA535F">
        <w:t xml:space="preserve"> (auch -0 .. -9): Kompressionsgrad (0 = none, 6 = Standard, 9 = max). XZ erlaubt auch -e für extreme Mode (noch etwas bessere Kompression, deutlich langsamere Kodierung).</w:t>
      </w:r>
    </w:p>
    <w:p w14:paraId="39523A41" w14:textId="77777777" w:rsidR="00CA535F" w:rsidRPr="00CA535F" w:rsidRDefault="00CA535F">
      <w:pPr>
        <w:numPr>
          <w:ilvl w:val="0"/>
          <w:numId w:val="323"/>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2291936D" w14:textId="77777777" w:rsidR="00CA535F" w:rsidRPr="00CA535F" w:rsidRDefault="00CA535F">
      <w:pPr>
        <w:numPr>
          <w:ilvl w:val="0"/>
          <w:numId w:val="323"/>
        </w:numPr>
      </w:pPr>
      <w:r w:rsidRPr="00CA535F">
        <w:rPr>
          <w:b/>
          <w:bCs/>
        </w:rPr>
        <w:lastRenderedPageBreak/>
        <w:t>-c</w:t>
      </w:r>
      <w:r w:rsidRPr="00CA535F">
        <w:t xml:space="preserve">, </w:t>
      </w:r>
      <w:r w:rsidRPr="00CA535F">
        <w:rPr>
          <w:b/>
          <w:bCs/>
        </w:rPr>
        <w:t>--stdout</w:t>
      </w:r>
      <w:r w:rsidRPr="00CA535F">
        <w:t>: Ergebnis auf stdout schreiben (bzw. von stdin lesen und auf stdout entpacken).</w:t>
      </w:r>
    </w:p>
    <w:p w14:paraId="45D17ED6" w14:textId="77777777" w:rsidR="00CA535F" w:rsidRPr="00CA535F" w:rsidRDefault="00CA535F">
      <w:pPr>
        <w:numPr>
          <w:ilvl w:val="0"/>
          <w:numId w:val="323"/>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10FBA11A" w14:textId="77777777" w:rsidR="00CA535F" w:rsidRPr="00CA535F" w:rsidRDefault="00CA535F">
      <w:pPr>
        <w:numPr>
          <w:ilvl w:val="0"/>
          <w:numId w:val="323"/>
        </w:numPr>
      </w:pPr>
      <w:r w:rsidRPr="00CA535F">
        <w:rPr>
          <w:b/>
          <w:bCs/>
        </w:rPr>
        <w:t>-q</w:t>
      </w:r>
      <w:r w:rsidRPr="00CA535F">
        <w:t xml:space="preserve">, </w:t>
      </w:r>
      <w:r w:rsidRPr="00CA535F">
        <w:rPr>
          <w:b/>
          <w:bCs/>
        </w:rPr>
        <w:t>-v</w:t>
      </w:r>
      <w:r w:rsidRPr="00CA535F">
        <w:t>: quiet bzw. verbose Mode.</w:t>
      </w:r>
    </w:p>
    <w:p w14:paraId="20600F41" w14:textId="77777777" w:rsidR="00CA535F" w:rsidRPr="00CA535F" w:rsidRDefault="00CA535F">
      <w:pPr>
        <w:numPr>
          <w:ilvl w:val="0"/>
          <w:numId w:val="323"/>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2035FBEB" w14:textId="77777777" w:rsidR="00CA535F" w:rsidRPr="00CA535F" w:rsidRDefault="00CA535F" w:rsidP="00CA535F">
      <w:r w:rsidRPr="00CA535F">
        <w:rPr>
          <w:b/>
          <w:bCs/>
        </w:rPr>
        <w:t>Beispiele:</w:t>
      </w:r>
    </w:p>
    <w:p w14:paraId="520E2EE7" w14:textId="77777777" w:rsidR="00CA535F" w:rsidRPr="00CA535F" w:rsidRDefault="00CA535F">
      <w:pPr>
        <w:numPr>
          <w:ilvl w:val="0"/>
          <w:numId w:val="324"/>
        </w:numPr>
      </w:pPr>
      <w:r w:rsidRPr="00CA535F">
        <w:t xml:space="preserve">xz hugefile erzeugt </w:t>
      </w:r>
      <w:r w:rsidRPr="00CA535F">
        <w:rPr>
          <w:i/>
          <w:iCs/>
        </w:rPr>
        <w:t>hugefile.xz</w:t>
      </w:r>
      <w:r w:rsidRPr="00CA535F">
        <w:t xml:space="preserve"> (Original wird gelöscht).</w:t>
      </w:r>
    </w:p>
    <w:p w14:paraId="052A272B" w14:textId="77777777" w:rsidR="00CA535F" w:rsidRPr="00CA535F" w:rsidRDefault="00CA535F">
      <w:pPr>
        <w:numPr>
          <w:ilvl w:val="0"/>
          <w:numId w:val="324"/>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3D2D4888" w14:textId="77777777" w:rsidR="00CA535F" w:rsidRPr="00CA535F" w:rsidRDefault="00CA535F">
      <w:pPr>
        <w:numPr>
          <w:ilvl w:val="0"/>
          <w:numId w:val="324"/>
        </w:numPr>
      </w:pPr>
      <w:r w:rsidRPr="00CA535F">
        <w:t>tar -c /usr/bin | xz -9e &gt; bin.tar.xz erstellt maximal-komprimiertes tar-Archiv.</w:t>
      </w:r>
    </w:p>
    <w:p w14:paraId="0D444DD2" w14:textId="77777777" w:rsidR="00CA535F" w:rsidRPr="00CA535F" w:rsidRDefault="00CA535F">
      <w:pPr>
        <w:numPr>
          <w:ilvl w:val="0"/>
          <w:numId w:val="324"/>
        </w:numPr>
      </w:pPr>
      <w:r w:rsidRPr="00CA535F">
        <w:t>unxz data.csv.xz oder xz -d data.csv.xz entpackt Datei.</w:t>
      </w:r>
    </w:p>
    <w:p w14:paraId="106A1E8D" w14:textId="77777777" w:rsidR="00CA535F" w:rsidRPr="00CA535F" w:rsidRDefault="00CA535F">
      <w:pPr>
        <w:numPr>
          <w:ilvl w:val="0"/>
          <w:numId w:val="324"/>
        </w:numPr>
      </w:pPr>
      <w:r w:rsidRPr="00CA535F">
        <w:t>xzcat file.txt.xz = xz -dc file.txt.xz entpackt nach stdout (ähnlich zcat).</w:t>
      </w:r>
    </w:p>
    <w:p w14:paraId="5222AF9C" w14:textId="77777777" w:rsidR="00CA535F" w:rsidRPr="00CA535F" w:rsidRDefault="00CA535F" w:rsidP="00CA535F">
      <w:pPr>
        <w:rPr>
          <w:b/>
          <w:bCs/>
        </w:rPr>
      </w:pPr>
      <w:r w:rsidRPr="00CA535F">
        <w:rPr>
          <w:b/>
          <w:bCs/>
        </w:rPr>
        <w:t>bzip2 (Burrows–Wheeler Compressor)</w:t>
      </w:r>
    </w:p>
    <w:p w14:paraId="17B7C9D8"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00C7129A" w14:textId="77777777" w:rsidR="00CA535F" w:rsidRPr="00CA535F" w:rsidRDefault="00CA535F" w:rsidP="00CA535F">
      <w:r w:rsidRPr="00CA535F">
        <w:rPr>
          <w:b/>
          <w:bCs/>
        </w:rPr>
        <w:t>Syntax:</w:t>
      </w:r>
      <w:r w:rsidRPr="00CA535F">
        <w:t xml:space="preserve"> bzip2 [Optionen] [Datei...] – bunzip2 zum Entpacken.</w:t>
      </w:r>
    </w:p>
    <w:p w14:paraId="70215B16"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AB03D39" w14:textId="77777777" w:rsidR="00CA535F" w:rsidRPr="00CA535F" w:rsidRDefault="00CA535F" w:rsidP="00CA535F">
      <w:pPr>
        <w:rPr>
          <w:b/>
          <w:bCs/>
        </w:rPr>
      </w:pPr>
      <w:r w:rsidRPr="00CA535F">
        <w:rPr>
          <w:b/>
          <w:bCs/>
        </w:rPr>
        <w:t>zip (Archiv mit Kompression, ZIP-Format)</w:t>
      </w:r>
    </w:p>
    <w:p w14:paraId="66299E2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65A628D2" w14:textId="77777777" w:rsidR="00CA535F" w:rsidRPr="00CA535F" w:rsidRDefault="00CA535F" w:rsidP="00CA535F">
      <w:r w:rsidRPr="00CA535F">
        <w:rPr>
          <w:b/>
          <w:bCs/>
        </w:rPr>
        <w:t>Syntax:</w:t>
      </w:r>
    </w:p>
    <w:p w14:paraId="3278DF86" w14:textId="77777777" w:rsidR="00CA535F" w:rsidRPr="00CA535F" w:rsidRDefault="00CA535F" w:rsidP="00CA535F">
      <w:r w:rsidRPr="00CA535F">
        <w:t>zip [Optionen] &lt;Archiv.zip&gt; &lt;Dateien...&gt;</w:t>
      </w:r>
    </w:p>
    <w:p w14:paraId="6223EC59" w14:textId="77777777" w:rsidR="00CA535F" w:rsidRPr="00CA535F" w:rsidRDefault="00CA535F" w:rsidP="00CA535F">
      <w:r w:rsidRPr="00CA535F">
        <w:rPr>
          <w:b/>
          <w:bCs/>
        </w:rPr>
        <w:t>Wichtige Optionen:</w:t>
      </w:r>
    </w:p>
    <w:p w14:paraId="172EF5EA" w14:textId="77777777" w:rsidR="00CA535F" w:rsidRPr="00CA535F" w:rsidRDefault="00CA535F">
      <w:pPr>
        <w:numPr>
          <w:ilvl w:val="0"/>
          <w:numId w:val="325"/>
        </w:numPr>
      </w:pPr>
      <w:r w:rsidRPr="00CA535F">
        <w:rPr>
          <w:b/>
          <w:bCs/>
        </w:rPr>
        <w:t>-r</w:t>
      </w:r>
      <w:r w:rsidRPr="00CA535F">
        <w:t xml:space="preserve"> – Rekursiv Verzeichnisse einschließen. Z.B. zip -r archiv.zip Ordner/.</w:t>
      </w:r>
    </w:p>
    <w:p w14:paraId="7F9CD4D7" w14:textId="77777777" w:rsidR="00CA535F" w:rsidRPr="00CA535F" w:rsidRDefault="00CA535F">
      <w:pPr>
        <w:numPr>
          <w:ilvl w:val="0"/>
          <w:numId w:val="325"/>
        </w:numPr>
      </w:pPr>
      <w:r w:rsidRPr="00CA535F">
        <w:rPr>
          <w:b/>
          <w:bCs/>
        </w:rPr>
        <w:t>-9</w:t>
      </w:r>
      <w:r w:rsidRPr="00CA535F">
        <w:t xml:space="preserve"> (bzw. -1 .. -9) – Kompressionsgrad (9 = beste, Standard meist 6).</w:t>
      </w:r>
    </w:p>
    <w:p w14:paraId="3E9E3D35" w14:textId="77777777" w:rsidR="00CA535F" w:rsidRPr="00CA535F" w:rsidRDefault="00CA535F">
      <w:pPr>
        <w:numPr>
          <w:ilvl w:val="0"/>
          <w:numId w:val="325"/>
        </w:numPr>
      </w:pPr>
      <w:r w:rsidRPr="00CA535F">
        <w:rPr>
          <w:b/>
          <w:bCs/>
        </w:rPr>
        <w:t>-q</w:t>
      </w:r>
      <w:r w:rsidRPr="00CA535F">
        <w:t xml:space="preserve"> – quiet, </w:t>
      </w:r>
      <w:r w:rsidRPr="00CA535F">
        <w:rPr>
          <w:b/>
          <w:bCs/>
        </w:rPr>
        <w:t>-v</w:t>
      </w:r>
      <w:r w:rsidRPr="00CA535F">
        <w:t xml:space="preserve"> – verbose (gibt Kompressionsraten aus).</w:t>
      </w:r>
    </w:p>
    <w:p w14:paraId="579EF2E5" w14:textId="77777777" w:rsidR="00CA535F" w:rsidRPr="00CA535F" w:rsidRDefault="00CA535F">
      <w:pPr>
        <w:numPr>
          <w:ilvl w:val="0"/>
          <w:numId w:val="325"/>
        </w:numPr>
      </w:pPr>
      <w:r w:rsidRPr="00CA535F">
        <w:rPr>
          <w:b/>
          <w:bCs/>
        </w:rPr>
        <w:lastRenderedPageBreak/>
        <w:t>-m</w:t>
      </w:r>
      <w:r w:rsidRPr="00CA535F">
        <w:t xml:space="preserve"> – </w:t>
      </w:r>
      <w:r w:rsidRPr="00CA535F">
        <w:rPr>
          <w:i/>
          <w:iCs/>
        </w:rPr>
        <w:t>move</w:t>
      </w:r>
      <w:r w:rsidRPr="00CA535F">
        <w:t>: Dateien nach dem Hinzufügen ins Archiv löschen (verschieben).</w:t>
      </w:r>
    </w:p>
    <w:p w14:paraId="07D91077" w14:textId="77777777" w:rsidR="00CA535F" w:rsidRPr="00CA535F" w:rsidRDefault="00CA535F">
      <w:pPr>
        <w:numPr>
          <w:ilvl w:val="0"/>
          <w:numId w:val="325"/>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2D594D78" w14:textId="77777777" w:rsidR="00CA535F" w:rsidRPr="00CA535F" w:rsidRDefault="00CA535F">
      <w:pPr>
        <w:numPr>
          <w:ilvl w:val="0"/>
          <w:numId w:val="325"/>
        </w:numPr>
      </w:pPr>
      <w:r w:rsidRPr="00CA535F">
        <w:rPr>
          <w:b/>
          <w:bCs/>
        </w:rPr>
        <w:t>-x &lt;Pattern&gt;</w:t>
      </w:r>
      <w:r w:rsidRPr="00CA535F">
        <w:t xml:space="preserve"> – bestimmte Dateien ausschließen (z.B. -x "*.o").</w:t>
      </w:r>
    </w:p>
    <w:p w14:paraId="55FDBCD3" w14:textId="77777777" w:rsidR="00CA535F" w:rsidRPr="00CA535F" w:rsidRDefault="00CA535F">
      <w:pPr>
        <w:numPr>
          <w:ilvl w:val="0"/>
          <w:numId w:val="325"/>
        </w:numPr>
      </w:pPr>
      <w:r w:rsidRPr="00CA535F">
        <w:rPr>
          <w:b/>
          <w:bCs/>
        </w:rPr>
        <w:t>-F</w:t>
      </w:r>
      <w:r w:rsidRPr="00CA535F">
        <w:t xml:space="preserve"> – Versucht ein beschädigtes Archiv zu reparieren (freshen).</w:t>
      </w:r>
    </w:p>
    <w:p w14:paraId="0241C864" w14:textId="77777777" w:rsidR="00CA535F" w:rsidRPr="00CA535F" w:rsidRDefault="00CA535F">
      <w:pPr>
        <w:numPr>
          <w:ilvl w:val="0"/>
          <w:numId w:val="325"/>
        </w:numPr>
      </w:pPr>
      <w:r w:rsidRPr="00CA535F">
        <w:rPr>
          <w:b/>
          <w:bCs/>
        </w:rPr>
        <w:t>-u</w:t>
      </w:r>
      <w:r w:rsidRPr="00CA535F">
        <w:t xml:space="preserve"> – </w:t>
      </w:r>
      <w:r w:rsidRPr="00CA535F">
        <w:rPr>
          <w:i/>
          <w:iCs/>
        </w:rPr>
        <w:t>update</w:t>
      </w:r>
      <w:r w:rsidRPr="00CA535F">
        <w:t>: nur neuere Dateien (bzgl. Zeitstempel) ins Archiv aktualisieren.</w:t>
      </w:r>
    </w:p>
    <w:p w14:paraId="30B160B9" w14:textId="77777777" w:rsidR="00CA535F" w:rsidRPr="00CA535F" w:rsidRDefault="00CA535F">
      <w:pPr>
        <w:numPr>
          <w:ilvl w:val="0"/>
          <w:numId w:val="325"/>
        </w:numPr>
      </w:pPr>
      <w:r w:rsidRPr="00CA535F">
        <w:rPr>
          <w:b/>
          <w:bCs/>
        </w:rPr>
        <w:t>-g</w:t>
      </w:r>
      <w:r w:rsidRPr="00CA535F">
        <w:t xml:space="preserve"> – </w:t>
      </w:r>
      <w:r w:rsidRPr="00CA535F">
        <w:rPr>
          <w:i/>
          <w:iCs/>
        </w:rPr>
        <w:t>grow</w:t>
      </w:r>
      <w:r w:rsidRPr="00CA535F">
        <w:t>: hängt Dateien an ein bestehendes ZIP an (statt neu zu erstellen).</w:t>
      </w:r>
    </w:p>
    <w:p w14:paraId="1FD85C1F" w14:textId="77777777" w:rsidR="00CA535F" w:rsidRPr="00CA535F" w:rsidRDefault="00CA535F">
      <w:pPr>
        <w:numPr>
          <w:ilvl w:val="0"/>
          <w:numId w:val="325"/>
        </w:numPr>
      </w:pPr>
      <w:r w:rsidRPr="00CA535F">
        <w:rPr>
          <w:b/>
          <w:bCs/>
        </w:rPr>
        <w:t>-e</w:t>
      </w:r>
      <w:r w:rsidRPr="00CA535F">
        <w:t xml:space="preserve"> – erstellt ein verschlüsseltes Archiv (fordert Passwort-Eingabe, traditionelles ZipCrypto; -P &lt;pw&gt; unsicher ohne Prompt).</w:t>
      </w:r>
    </w:p>
    <w:p w14:paraId="4A52E39C"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68F2A30C" w14:textId="77777777" w:rsidR="00CA535F" w:rsidRPr="00CA535F" w:rsidRDefault="00CA535F" w:rsidP="00CA535F">
      <w:pPr>
        <w:rPr>
          <w:b/>
          <w:bCs/>
        </w:rPr>
      </w:pPr>
      <w:r w:rsidRPr="00CA535F">
        <w:rPr>
          <w:b/>
          <w:bCs/>
        </w:rPr>
        <w:t>Paketmanagement-Befehle (Distributionen)</w:t>
      </w:r>
    </w:p>
    <w:p w14:paraId="3F65F939" w14:textId="77777777" w:rsidR="00CA535F" w:rsidRPr="00CA535F" w:rsidRDefault="00CA535F" w:rsidP="00CA535F">
      <w:pPr>
        <w:rPr>
          <w:b/>
          <w:bCs/>
        </w:rPr>
      </w:pPr>
      <w:r w:rsidRPr="00CA535F">
        <w:rPr>
          <w:b/>
          <w:bCs/>
        </w:rPr>
        <w:t>rpm (RPM Package Manager)</w:t>
      </w:r>
    </w:p>
    <w:p w14:paraId="4616CED5"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74099406" w14:textId="77777777" w:rsidR="00CA535F" w:rsidRPr="00CA535F" w:rsidRDefault="00CA535F" w:rsidP="00CA535F">
      <w:r w:rsidRPr="00CA535F">
        <w:rPr>
          <w:b/>
          <w:bCs/>
        </w:rPr>
        <w:t>Syntax (Basis):</w:t>
      </w:r>
    </w:p>
    <w:p w14:paraId="2E80916F" w14:textId="77777777" w:rsidR="00CA535F" w:rsidRPr="00CA535F" w:rsidRDefault="00CA535F" w:rsidP="00CA535F">
      <w:r w:rsidRPr="00CA535F">
        <w:t>rpm [Optionen] &lt;Paketdatei&gt; / rpm [Optionen] &lt;Paketname&gt;</w:t>
      </w:r>
    </w:p>
    <w:p w14:paraId="15580E7E" w14:textId="77777777" w:rsidR="00CA535F" w:rsidRPr="00CA535F" w:rsidRDefault="00CA535F" w:rsidP="00CA535F">
      <w:r w:rsidRPr="00CA535F">
        <w:rPr>
          <w:b/>
          <w:bCs/>
        </w:rPr>
        <w:t>Operationen (Hauptoptionen, nicht kombinierbar):</w:t>
      </w:r>
    </w:p>
    <w:p w14:paraId="6E30AFF8" w14:textId="77777777" w:rsidR="00CA535F" w:rsidRPr="00CA535F" w:rsidRDefault="00CA535F">
      <w:pPr>
        <w:numPr>
          <w:ilvl w:val="0"/>
          <w:numId w:val="326"/>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CDB9FC6" w14:textId="77777777" w:rsidR="00CA535F" w:rsidRPr="00CA535F" w:rsidRDefault="00CA535F">
      <w:pPr>
        <w:numPr>
          <w:ilvl w:val="0"/>
          <w:numId w:val="326"/>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708D514F" w14:textId="77777777" w:rsidR="00CA535F" w:rsidRPr="00CA535F" w:rsidRDefault="00CA535F">
      <w:pPr>
        <w:numPr>
          <w:ilvl w:val="0"/>
          <w:numId w:val="326"/>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7875307E" w14:textId="77777777" w:rsidR="00CA535F" w:rsidRPr="00CA535F" w:rsidRDefault="00CA535F">
      <w:pPr>
        <w:numPr>
          <w:ilvl w:val="0"/>
          <w:numId w:val="326"/>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42D24816" w14:textId="77777777" w:rsidR="00CA535F" w:rsidRPr="00CA535F" w:rsidRDefault="00CA535F">
      <w:pPr>
        <w:numPr>
          <w:ilvl w:val="0"/>
          <w:numId w:val="326"/>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182446A4" w14:textId="77777777" w:rsidR="00CA535F" w:rsidRPr="00CA535F" w:rsidRDefault="00CA535F" w:rsidP="00CA535F">
      <w:r w:rsidRPr="00CA535F">
        <w:rPr>
          <w:b/>
          <w:bCs/>
        </w:rPr>
        <w:t>Wichtige Optionen/Zusätze:</w:t>
      </w:r>
    </w:p>
    <w:p w14:paraId="42B6C277" w14:textId="77777777" w:rsidR="00CA535F" w:rsidRPr="00CA535F" w:rsidRDefault="00CA535F" w:rsidP="00CA535F">
      <w:r w:rsidRPr="00CA535F">
        <w:lastRenderedPageBreak/>
        <w:t>Install/Upgrade Optionen:</w:t>
      </w:r>
    </w:p>
    <w:p w14:paraId="784F349B" w14:textId="77777777" w:rsidR="00CA535F" w:rsidRPr="00CA535F" w:rsidRDefault="00CA535F">
      <w:pPr>
        <w:numPr>
          <w:ilvl w:val="0"/>
          <w:numId w:val="327"/>
        </w:numPr>
      </w:pPr>
      <w:r w:rsidRPr="00CA535F">
        <w:rPr>
          <w:b/>
          <w:bCs/>
        </w:rPr>
        <w:t>-h</w:t>
      </w:r>
      <w:r w:rsidRPr="00CA535F">
        <w:t xml:space="preserve"> – zeigt Hash-Fortschrittsbalken beim Installieren ("#"-Zeichen).</w:t>
      </w:r>
    </w:p>
    <w:p w14:paraId="11A2154C" w14:textId="77777777" w:rsidR="00CA535F" w:rsidRPr="00CA535F" w:rsidRDefault="00CA535F">
      <w:pPr>
        <w:numPr>
          <w:ilvl w:val="0"/>
          <w:numId w:val="327"/>
        </w:numPr>
      </w:pPr>
      <w:r w:rsidRPr="00CA535F">
        <w:rPr>
          <w:b/>
          <w:bCs/>
        </w:rPr>
        <w:t>-v</w:t>
      </w:r>
      <w:r w:rsidRPr="00CA535F">
        <w:t xml:space="preserve"> – verbose, mehr Ausgabe. Oft kombiniert -Uvh oder -ivh.</w:t>
      </w:r>
    </w:p>
    <w:p w14:paraId="1217C92C" w14:textId="77777777" w:rsidR="00CA535F" w:rsidRPr="00CA535F" w:rsidRDefault="00CA535F">
      <w:pPr>
        <w:numPr>
          <w:ilvl w:val="0"/>
          <w:numId w:val="327"/>
        </w:numPr>
      </w:pPr>
      <w:r w:rsidRPr="00CA535F">
        <w:rPr>
          <w:b/>
          <w:bCs/>
        </w:rPr>
        <w:t>--force</w:t>
      </w:r>
      <w:r w:rsidRPr="00CA535F">
        <w:t xml:space="preserve"> – erzwingt Installation, selbst wenn z.B. ein Paket bereits installiert ist oder Dateien konfligieren. (Vorsicht!).</w:t>
      </w:r>
    </w:p>
    <w:p w14:paraId="358D582E" w14:textId="77777777" w:rsidR="00CA535F" w:rsidRPr="00CA535F" w:rsidRDefault="00CA535F">
      <w:pPr>
        <w:numPr>
          <w:ilvl w:val="0"/>
          <w:numId w:val="327"/>
        </w:numPr>
      </w:pPr>
      <w:r w:rsidRPr="00CA535F">
        <w:rPr>
          <w:b/>
          <w:bCs/>
        </w:rPr>
        <w:t>--nodeps</w:t>
      </w:r>
      <w:r w:rsidRPr="00CA535F">
        <w:t xml:space="preserve"> – ignoriert Abhängigkeits-Prüfung (installiert trotzdem).</w:t>
      </w:r>
    </w:p>
    <w:p w14:paraId="0A7CA339" w14:textId="77777777" w:rsidR="00CA535F" w:rsidRPr="00CA535F" w:rsidRDefault="00CA535F">
      <w:pPr>
        <w:numPr>
          <w:ilvl w:val="0"/>
          <w:numId w:val="327"/>
        </w:numPr>
      </w:pPr>
      <w:r w:rsidRPr="00CA535F">
        <w:rPr>
          <w:b/>
          <w:bCs/>
        </w:rPr>
        <w:t>--replacefiles</w:t>
      </w:r>
      <w:r w:rsidRPr="00CA535F">
        <w:t xml:space="preserve"> – überschreibt Dateien, die zu anderen Paketen gehören könnten (Konflikte ignorieren).</w:t>
      </w:r>
    </w:p>
    <w:p w14:paraId="6A8E7242" w14:textId="77777777" w:rsidR="00CA535F" w:rsidRPr="00CA535F" w:rsidRDefault="00CA535F">
      <w:pPr>
        <w:numPr>
          <w:ilvl w:val="0"/>
          <w:numId w:val="327"/>
        </w:numPr>
      </w:pPr>
      <w:r w:rsidRPr="00CA535F">
        <w:rPr>
          <w:b/>
          <w:bCs/>
        </w:rPr>
        <w:t>--noscripts</w:t>
      </w:r>
      <w:r w:rsidRPr="00CA535F">
        <w:t xml:space="preserve"> – führt keine Pre/Post-Install-Skripte im RPM aus (für spezielle Fälle).</w:t>
      </w:r>
    </w:p>
    <w:p w14:paraId="75C242C9" w14:textId="77777777" w:rsidR="00CA535F" w:rsidRPr="00CA535F" w:rsidRDefault="00CA535F" w:rsidP="00CA535F">
      <w:r w:rsidRPr="00CA535F">
        <w:t>Query Optionen (mit -q):</w:t>
      </w:r>
    </w:p>
    <w:p w14:paraId="3889200B" w14:textId="77777777" w:rsidR="00CA535F" w:rsidRPr="00CA535F" w:rsidRDefault="00CA535F">
      <w:pPr>
        <w:numPr>
          <w:ilvl w:val="0"/>
          <w:numId w:val="328"/>
        </w:numPr>
      </w:pPr>
      <w:r w:rsidRPr="00CA535F">
        <w:rPr>
          <w:b/>
          <w:bCs/>
        </w:rPr>
        <w:t>-a</w:t>
      </w:r>
      <w:r w:rsidRPr="00CA535F">
        <w:t xml:space="preserve"> – query </w:t>
      </w:r>
      <w:r w:rsidRPr="00CA535F">
        <w:rPr>
          <w:i/>
          <w:iCs/>
        </w:rPr>
        <w:t>all</w:t>
      </w:r>
      <w:r w:rsidRPr="00CA535F">
        <w:t xml:space="preserve"> (listet alle installierten Pakete).</w:t>
      </w:r>
    </w:p>
    <w:p w14:paraId="7F9F05C2" w14:textId="77777777" w:rsidR="00CA535F" w:rsidRPr="00CA535F" w:rsidRDefault="00CA535F">
      <w:pPr>
        <w:numPr>
          <w:ilvl w:val="0"/>
          <w:numId w:val="328"/>
        </w:numPr>
      </w:pPr>
      <w:r w:rsidRPr="00CA535F">
        <w:rPr>
          <w:b/>
          <w:bCs/>
        </w:rPr>
        <w:t>-i</w:t>
      </w:r>
      <w:r w:rsidRPr="00CA535F">
        <w:t xml:space="preserve"> – (mit -q) zeigt detaillierte Paketinformationen (Name, Version, Summary, Größe, Install-Datum etc.</w:t>
      </w:r>
      <w:hyperlink r:id="rId347"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12ACD36C" w14:textId="77777777" w:rsidR="00CA535F" w:rsidRPr="00CA535F" w:rsidRDefault="00CA535F">
      <w:pPr>
        <w:numPr>
          <w:ilvl w:val="0"/>
          <w:numId w:val="328"/>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0B37981A" w14:textId="77777777" w:rsidR="00CA535F" w:rsidRPr="00CA535F" w:rsidRDefault="00CA535F">
      <w:pPr>
        <w:numPr>
          <w:ilvl w:val="0"/>
          <w:numId w:val="328"/>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6ED2C3F5" w14:textId="77777777" w:rsidR="00CA535F" w:rsidRPr="00CA535F" w:rsidRDefault="00CA535F">
      <w:pPr>
        <w:numPr>
          <w:ilvl w:val="0"/>
          <w:numId w:val="328"/>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26B475C8" w14:textId="77777777" w:rsidR="00CA535F" w:rsidRPr="00CA535F" w:rsidRDefault="00CA535F">
      <w:pPr>
        <w:numPr>
          <w:ilvl w:val="0"/>
          <w:numId w:val="328"/>
        </w:numPr>
      </w:pPr>
      <w:r w:rsidRPr="00CA535F">
        <w:rPr>
          <w:b/>
          <w:bCs/>
        </w:rPr>
        <w:t>-c</w:t>
      </w:r>
      <w:r w:rsidRPr="00CA535F">
        <w:t xml:space="preserve"> – listet nur Konfigurationsdateien des Pakets (mit -ql kombinierbar: -qlc).</w:t>
      </w:r>
    </w:p>
    <w:p w14:paraId="74174328" w14:textId="77777777" w:rsidR="00CA535F" w:rsidRPr="00CA535F" w:rsidRDefault="00CA535F">
      <w:pPr>
        <w:numPr>
          <w:ilvl w:val="0"/>
          <w:numId w:val="328"/>
        </w:numPr>
      </w:pPr>
      <w:r w:rsidRPr="00CA535F">
        <w:rPr>
          <w:b/>
          <w:bCs/>
        </w:rPr>
        <w:t>--changelog</w:t>
      </w:r>
      <w:r w:rsidRPr="00CA535F">
        <w:t xml:space="preserve"> – zeigt das Changelog des Pakets (sofern im RPM hinterlegt).</w:t>
      </w:r>
    </w:p>
    <w:p w14:paraId="3B785D01" w14:textId="77777777" w:rsidR="00CA535F" w:rsidRPr="00CA535F" w:rsidRDefault="00CA535F">
      <w:pPr>
        <w:numPr>
          <w:ilvl w:val="0"/>
          <w:numId w:val="328"/>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1394B26D" w14:textId="77777777" w:rsidR="00CA535F" w:rsidRPr="00CA535F" w:rsidRDefault="00CA535F">
      <w:pPr>
        <w:numPr>
          <w:ilvl w:val="0"/>
          <w:numId w:val="328"/>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4A8DC8E1" w14:textId="77777777" w:rsidR="00CA535F" w:rsidRPr="00CA535F" w:rsidRDefault="00CA535F" w:rsidP="00CA535F">
      <w:r w:rsidRPr="00CA535F">
        <w:t>Erase (Uninstall) Optionen:</w:t>
      </w:r>
    </w:p>
    <w:p w14:paraId="3C602BF1" w14:textId="77777777" w:rsidR="00CA535F" w:rsidRPr="00CA535F" w:rsidRDefault="00CA535F">
      <w:pPr>
        <w:numPr>
          <w:ilvl w:val="0"/>
          <w:numId w:val="329"/>
        </w:numPr>
      </w:pPr>
      <w:r w:rsidRPr="00CA535F">
        <w:rPr>
          <w:b/>
          <w:bCs/>
        </w:rPr>
        <w:t>--nodeps</w:t>
      </w:r>
      <w:r w:rsidRPr="00CA535F">
        <w:t xml:space="preserve"> beim -e: ignoriert Abhängigkeitsprobleme (entfernt auch wenn andere Pakete darauf angewiesen sind - kann zu kaputten Programmen führen).</w:t>
      </w:r>
    </w:p>
    <w:p w14:paraId="50828BF9" w14:textId="77777777" w:rsidR="00CA535F" w:rsidRPr="00CA535F" w:rsidRDefault="00CA535F" w:rsidP="00CA535F">
      <w:r w:rsidRPr="00CA535F">
        <w:rPr>
          <w:b/>
          <w:bCs/>
        </w:rPr>
        <w:t>Beispiele:</w:t>
      </w:r>
    </w:p>
    <w:p w14:paraId="3B40BDFA" w14:textId="77777777" w:rsidR="00CA535F" w:rsidRPr="00CA535F" w:rsidRDefault="00CA535F">
      <w:pPr>
        <w:numPr>
          <w:ilvl w:val="0"/>
          <w:numId w:val="330"/>
        </w:numPr>
      </w:pPr>
      <w:r w:rsidRPr="00CA535F">
        <w:t>rpm -Uvh httpd-2.4.rpm – installiert Apache httpd, zeigt Hashtags und Namen.</w:t>
      </w:r>
    </w:p>
    <w:p w14:paraId="3DC4F696" w14:textId="77777777" w:rsidR="00CA535F" w:rsidRPr="00CA535F" w:rsidRDefault="00CA535F">
      <w:pPr>
        <w:numPr>
          <w:ilvl w:val="0"/>
          <w:numId w:val="330"/>
        </w:numPr>
      </w:pPr>
      <w:r w:rsidRPr="00CA535F">
        <w:t>rpm -qa | grep kernel – listet alle installierten Pakete, filtert "kernel".</w:t>
      </w:r>
    </w:p>
    <w:p w14:paraId="4834BF5E" w14:textId="77777777" w:rsidR="00CA535F" w:rsidRPr="00CA535F" w:rsidRDefault="00CA535F">
      <w:pPr>
        <w:numPr>
          <w:ilvl w:val="0"/>
          <w:numId w:val="330"/>
        </w:numPr>
      </w:pPr>
      <w:r w:rsidRPr="00CA535F">
        <w:lastRenderedPageBreak/>
        <w:t>rpm -qpi package.rpm – zeigt Infos über nicht installiertes RPM.</w:t>
      </w:r>
    </w:p>
    <w:p w14:paraId="2A9E620D" w14:textId="77777777" w:rsidR="00CA535F" w:rsidRPr="00CA535F" w:rsidRDefault="00CA535F">
      <w:pPr>
        <w:numPr>
          <w:ilvl w:val="0"/>
          <w:numId w:val="330"/>
        </w:numPr>
      </w:pPr>
      <w:r w:rsidRPr="00CA535F">
        <w:t>rpm -e httpd – entfernt Apache-Paket.</w:t>
      </w:r>
    </w:p>
    <w:p w14:paraId="19244B97" w14:textId="77777777" w:rsidR="00CA535F" w:rsidRPr="00CA535F" w:rsidRDefault="00CA535F" w:rsidP="00CA535F">
      <w:pPr>
        <w:rPr>
          <w:b/>
          <w:bCs/>
        </w:rPr>
      </w:pPr>
      <w:r w:rsidRPr="00CA535F">
        <w:rPr>
          <w:b/>
          <w:bCs/>
        </w:rPr>
        <w:t>yum (Yellowdog Updater Modified)</w:t>
      </w:r>
    </w:p>
    <w:p w14:paraId="2074A28B"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358C7B4C" w14:textId="77777777" w:rsidR="00CA535F" w:rsidRPr="00CA535F" w:rsidRDefault="00CA535F" w:rsidP="00CA535F">
      <w:r w:rsidRPr="00CA535F">
        <w:rPr>
          <w:b/>
          <w:bCs/>
        </w:rPr>
        <w:t>Syntax:</w:t>
      </w:r>
    </w:p>
    <w:p w14:paraId="6962F36A" w14:textId="77777777" w:rsidR="00CA535F" w:rsidRPr="00CA535F" w:rsidRDefault="00CA535F" w:rsidP="00CA535F">
      <w:r w:rsidRPr="00CA535F">
        <w:t>yum [Optionen] &lt;Sub-Befehl&gt; [Paketnamen/...]</w:t>
      </w:r>
    </w:p>
    <w:p w14:paraId="14211D6D" w14:textId="77777777" w:rsidR="00CA535F" w:rsidRPr="00CA535F" w:rsidRDefault="00CA535F" w:rsidP="00CA535F">
      <w:r w:rsidRPr="00CA535F">
        <w:rPr>
          <w:b/>
          <w:bCs/>
        </w:rPr>
        <w:t>Haupt-Subkommandos:</w:t>
      </w:r>
    </w:p>
    <w:p w14:paraId="557291FF" w14:textId="77777777" w:rsidR="00CA535F" w:rsidRPr="00CA535F" w:rsidRDefault="00CA535F">
      <w:pPr>
        <w:numPr>
          <w:ilvl w:val="0"/>
          <w:numId w:val="331"/>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2757D4B5" w14:textId="77777777" w:rsidR="00CA535F" w:rsidRPr="00CA535F" w:rsidRDefault="00CA535F">
      <w:pPr>
        <w:numPr>
          <w:ilvl w:val="0"/>
          <w:numId w:val="331"/>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6F87DAE6" w14:textId="77777777" w:rsidR="00CA535F" w:rsidRPr="00CA535F" w:rsidRDefault="00CA535F">
      <w:pPr>
        <w:numPr>
          <w:ilvl w:val="0"/>
          <w:numId w:val="331"/>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49E59DC5" w14:textId="77777777" w:rsidR="00CA535F" w:rsidRPr="00CA535F" w:rsidRDefault="00CA535F">
      <w:pPr>
        <w:numPr>
          <w:ilvl w:val="0"/>
          <w:numId w:val="331"/>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08E25DEB" w14:textId="77777777" w:rsidR="00CA535F" w:rsidRPr="00CA535F" w:rsidRDefault="00CA535F">
      <w:pPr>
        <w:numPr>
          <w:ilvl w:val="0"/>
          <w:numId w:val="331"/>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6F39C18E" w14:textId="77777777" w:rsidR="00CA535F" w:rsidRPr="00CA535F" w:rsidRDefault="00CA535F">
      <w:pPr>
        <w:numPr>
          <w:ilvl w:val="0"/>
          <w:numId w:val="331"/>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15C365D7" w14:textId="77777777" w:rsidR="00CA535F" w:rsidRPr="00CA535F" w:rsidRDefault="00CA535F">
      <w:pPr>
        <w:numPr>
          <w:ilvl w:val="0"/>
          <w:numId w:val="331"/>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0426A953" w14:textId="77777777" w:rsidR="00CA535F" w:rsidRPr="00CA535F" w:rsidRDefault="00CA535F">
      <w:pPr>
        <w:numPr>
          <w:ilvl w:val="0"/>
          <w:numId w:val="331"/>
        </w:numPr>
      </w:pPr>
      <w:r w:rsidRPr="00CA535F">
        <w:rPr>
          <w:b/>
          <w:bCs/>
        </w:rPr>
        <w:t>clean &lt;was&gt;</w:t>
      </w:r>
      <w:r w:rsidRPr="00CA535F">
        <w:t xml:space="preserve"> – Bereinigt lokale Caches: z.B. yum clean all (löscht Metadaten- und Paketcache), oder yum clean metadata etc.</w:t>
      </w:r>
    </w:p>
    <w:p w14:paraId="5A3A7BD0" w14:textId="77777777" w:rsidR="00CA535F" w:rsidRPr="00CA535F" w:rsidRDefault="00CA535F">
      <w:pPr>
        <w:numPr>
          <w:ilvl w:val="0"/>
          <w:numId w:val="331"/>
        </w:numPr>
      </w:pPr>
      <w:r w:rsidRPr="00CA535F">
        <w:rPr>
          <w:b/>
          <w:bCs/>
        </w:rPr>
        <w:t>check-update</w:t>
      </w:r>
      <w:r w:rsidRPr="00CA535F">
        <w:t xml:space="preserve"> – Zeigt verfügbare Updates, ohne sie zu installieren (Exitcode 100 wenn Updates vorhanden, 0 wenn keine).</w:t>
      </w:r>
    </w:p>
    <w:p w14:paraId="10ACD047" w14:textId="77777777" w:rsidR="00CA535F" w:rsidRPr="00CA535F" w:rsidRDefault="00CA535F">
      <w:pPr>
        <w:numPr>
          <w:ilvl w:val="0"/>
          <w:numId w:val="331"/>
        </w:numPr>
      </w:pPr>
      <w:r w:rsidRPr="00CA535F">
        <w:rPr>
          <w:b/>
          <w:bCs/>
        </w:rPr>
        <w:t>repolist</w:t>
      </w:r>
      <w:r w:rsidRPr="00CA535F">
        <w:t xml:space="preserve"> – Listet eingerichtete Repositories und ob aktiviert.</w:t>
      </w:r>
    </w:p>
    <w:p w14:paraId="50BEF4FB" w14:textId="77777777" w:rsidR="00CA535F" w:rsidRPr="00CA535F" w:rsidRDefault="00CA535F">
      <w:pPr>
        <w:numPr>
          <w:ilvl w:val="0"/>
          <w:numId w:val="331"/>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48C91C12" w14:textId="77777777" w:rsidR="00CA535F" w:rsidRPr="00CA535F" w:rsidRDefault="00CA535F" w:rsidP="00CA535F">
      <w:r w:rsidRPr="00CA535F">
        <w:rPr>
          <w:b/>
          <w:bCs/>
        </w:rPr>
        <w:lastRenderedPageBreak/>
        <w:t>Optionen (Auswahl):</w:t>
      </w:r>
    </w:p>
    <w:p w14:paraId="6646C50A" w14:textId="77777777" w:rsidR="00CA535F" w:rsidRPr="00CA535F" w:rsidRDefault="00CA535F">
      <w:pPr>
        <w:numPr>
          <w:ilvl w:val="0"/>
          <w:numId w:val="332"/>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4401FD0E" w14:textId="77777777" w:rsidR="00CA535F" w:rsidRPr="00CA535F" w:rsidRDefault="00CA535F">
      <w:pPr>
        <w:numPr>
          <w:ilvl w:val="0"/>
          <w:numId w:val="332"/>
        </w:numPr>
      </w:pPr>
      <w:r w:rsidRPr="00CA535F">
        <w:rPr>
          <w:b/>
          <w:bCs/>
        </w:rPr>
        <w:t>-q</w:t>
      </w:r>
      <w:r w:rsidRPr="00CA535F">
        <w:t xml:space="preserve"> – Weniger Ausgabe (quiet).</w:t>
      </w:r>
    </w:p>
    <w:p w14:paraId="1B55D58F" w14:textId="77777777" w:rsidR="00CA535F" w:rsidRPr="00CA535F" w:rsidRDefault="00CA535F">
      <w:pPr>
        <w:numPr>
          <w:ilvl w:val="0"/>
          <w:numId w:val="332"/>
        </w:numPr>
      </w:pPr>
      <w:r w:rsidRPr="00CA535F">
        <w:rPr>
          <w:b/>
          <w:bCs/>
        </w:rPr>
        <w:t>-C</w:t>
      </w:r>
      <w:r w:rsidRPr="00CA535F">
        <w:t xml:space="preserve"> – Nur aus dem Cache arbeiten, keine neuen Metadaten laden (offline).</w:t>
      </w:r>
    </w:p>
    <w:p w14:paraId="46EE8FC3" w14:textId="77777777" w:rsidR="00CA535F" w:rsidRPr="00CA535F" w:rsidRDefault="00CA535F">
      <w:pPr>
        <w:numPr>
          <w:ilvl w:val="0"/>
          <w:numId w:val="332"/>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490E0A40" w14:textId="77777777" w:rsidR="00CA535F" w:rsidRPr="00CA535F" w:rsidRDefault="00CA535F">
      <w:pPr>
        <w:numPr>
          <w:ilvl w:val="0"/>
          <w:numId w:val="332"/>
        </w:numPr>
      </w:pPr>
      <w:r w:rsidRPr="00CA535F">
        <w:rPr>
          <w:b/>
          <w:bCs/>
        </w:rPr>
        <w:t>--nogpgcheck</w:t>
      </w:r>
      <w:r w:rsidRPr="00CA535F">
        <w:t xml:space="preserve"> – Deaktiviert GPG-Signaturprüfung der Pakete (unsicher, nur falls Repo-Key nicht installiert etc.).</w:t>
      </w:r>
    </w:p>
    <w:p w14:paraId="3AAC0DFF" w14:textId="77777777" w:rsidR="00CA535F" w:rsidRPr="00CA535F" w:rsidRDefault="00CA535F">
      <w:pPr>
        <w:numPr>
          <w:ilvl w:val="0"/>
          <w:numId w:val="332"/>
        </w:numPr>
      </w:pPr>
      <w:r w:rsidRPr="00CA535F">
        <w:rPr>
          <w:b/>
          <w:bCs/>
        </w:rPr>
        <w:t>--downloadonly</w:t>
      </w:r>
      <w:r w:rsidRPr="00CA535F">
        <w:t xml:space="preserve"> – Lädt die Pakete herunter, installiert aber nicht.</w:t>
      </w:r>
    </w:p>
    <w:p w14:paraId="75A1B3D2" w14:textId="77777777" w:rsidR="00CA535F" w:rsidRPr="00CA535F" w:rsidRDefault="00CA535F">
      <w:pPr>
        <w:numPr>
          <w:ilvl w:val="0"/>
          <w:numId w:val="332"/>
        </w:numPr>
      </w:pPr>
      <w:r w:rsidRPr="00CA535F">
        <w:rPr>
          <w:b/>
          <w:bCs/>
        </w:rPr>
        <w:t>--security</w:t>
      </w:r>
      <w:r w:rsidRPr="00CA535F">
        <w:t xml:space="preserve"> – (bei update/info/list) berücksichtigt nur sicherheitsrelevante Updates (wenn Repo das unterstützt).</w:t>
      </w:r>
    </w:p>
    <w:p w14:paraId="577C645E" w14:textId="77777777" w:rsidR="00CA535F" w:rsidRPr="00CA535F" w:rsidRDefault="00CA535F" w:rsidP="00CA535F">
      <w:r w:rsidRPr="00CA535F">
        <w:rPr>
          <w:b/>
          <w:bCs/>
        </w:rPr>
        <w:t>Beispiele:</w:t>
      </w:r>
    </w:p>
    <w:p w14:paraId="5A234556" w14:textId="77777777" w:rsidR="00CA535F" w:rsidRPr="00CA535F" w:rsidRDefault="00CA535F">
      <w:pPr>
        <w:numPr>
          <w:ilvl w:val="0"/>
          <w:numId w:val="333"/>
        </w:numPr>
      </w:pPr>
      <w:r w:rsidRPr="00CA535F">
        <w:t>yum install nginx php php-mysql – installiert mehrere Pakete in einem Rutsch.</w:t>
      </w:r>
    </w:p>
    <w:p w14:paraId="1627D042" w14:textId="77777777" w:rsidR="00CA535F" w:rsidRPr="00CA535F" w:rsidRDefault="00CA535F">
      <w:pPr>
        <w:numPr>
          <w:ilvl w:val="0"/>
          <w:numId w:val="333"/>
        </w:numPr>
      </w:pPr>
      <w:r w:rsidRPr="00CA535F">
        <w:t>yum update – bringt System auf neuesten Stand.</w:t>
      </w:r>
    </w:p>
    <w:p w14:paraId="106D298E" w14:textId="77777777" w:rsidR="00CA535F" w:rsidRPr="00CA535F" w:rsidRDefault="00CA535F">
      <w:pPr>
        <w:numPr>
          <w:ilvl w:val="0"/>
          <w:numId w:val="333"/>
        </w:numPr>
      </w:pPr>
      <w:r w:rsidRPr="00CA535F">
        <w:t>yum search "pdf viewer" – sucht nach Paketen mit "pdf viewer" im Namen/Beschreibung.</w:t>
      </w:r>
    </w:p>
    <w:p w14:paraId="46DFDB31" w14:textId="77777777" w:rsidR="00CA535F" w:rsidRPr="00CA535F" w:rsidRDefault="00CA535F">
      <w:pPr>
        <w:numPr>
          <w:ilvl w:val="0"/>
          <w:numId w:val="333"/>
        </w:numPr>
      </w:pPr>
      <w:r w:rsidRPr="00CA535F">
        <w:t>yum remove httpd – deinstalliert Apache (und abhängige Module, wenn keine anderen es benötigen).</w:t>
      </w:r>
    </w:p>
    <w:p w14:paraId="14E8BFE5" w14:textId="77777777" w:rsidR="00CA535F" w:rsidRPr="00CA535F" w:rsidRDefault="00CA535F">
      <w:pPr>
        <w:numPr>
          <w:ilvl w:val="0"/>
          <w:numId w:val="333"/>
        </w:numPr>
      </w:pPr>
      <w:r w:rsidRPr="00CA535F">
        <w:t>yum provides "*bin/rar" – findet Paket, das rar-Binary liefert.</w:t>
      </w:r>
    </w:p>
    <w:p w14:paraId="4016668B"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3668BEBC" w14:textId="77777777" w:rsidR="00CA535F" w:rsidRPr="00CA535F" w:rsidRDefault="00CA535F" w:rsidP="00CA535F">
      <w:pPr>
        <w:rPr>
          <w:b/>
          <w:bCs/>
        </w:rPr>
      </w:pPr>
      <w:r w:rsidRPr="00CA535F">
        <w:rPr>
          <w:b/>
          <w:bCs/>
        </w:rPr>
        <w:t>apt (Advanced Package Tool – Debian/Ubuntu)</w:t>
      </w:r>
    </w:p>
    <w:p w14:paraId="6B69FCC6"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5C1326E6" w14:textId="77777777" w:rsidR="00CA535F" w:rsidRPr="00CA535F" w:rsidRDefault="00CA535F" w:rsidP="00CA535F">
      <w:r w:rsidRPr="00CA535F">
        <w:rPr>
          <w:b/>
          <w:bCs/>
        </w:rPr>
        <w:t>Syntax:</w:t>
      </w:r>
    </w:p>
    <w:p w14:paraId="65C81FD7" w14:textId="77777777" w:rsidR="00CA535F" w:rsidRPr="00CA535F" w:rsidRDefault="00CA535F" w:rsidP="00CA535F">
      <w:r w:rsidRPr="00CA535F">
        <w:t>apt [Optionen] &lt;Sub-Befehl&gt; [Pakete...]</w:t>
      </w:r>
    </w:p>
    <w:p w14:paraId="497A7696" w14:textId="77777777" w:rsidR="00CA535F" w:rsidRPr="00CA535F" w:rsidRDefault="00CA535F" w:rsidP="00CA535F">
      <w:r w:rsidRPr="00CA535F">
        <w:rPr>
          <w:b/>
          <w:bCs/>
        </w:rPr>
        <w:t>Wichtige Sub-Befehle:</w:t>
      </w:r>
    </w:p>
    <w:p w14:paraId="7A243F84" w14:textId="77777777" w:rsidR="00CA535F" w:rsidRPr="00CA535F" w:rsidRDefault="00CA535F">
      <w:pPr>
        <w:numPr>
          <w:ilvl w:val="0"/>
          <w:numId w:val="334"/>
        </w:numPr>
      </w:pPr>
      <w:r w:rsidRPr="00CA535F">
        <w:rPr>
          <w:b/>
          <w:bCs/>
        </w:rPr>
        <w:lastRenderedPageBreak/>
        <w:t>update</w:t>
      </w:r>
      <w:r w:rsidRPr="00CA535F">
        <w:t xml:space="preserve"> – Aktualisiert die Paketquellen-Datenbank (lädt neue Paketlisten von den konfigurierten Repos). Immer vor Install/Upgrade ausführen.</w:t>
      </w:r>
    </w:p>
    <w:p w14:paraId="5BA5A1CA" w14:textId="77777777" w:rsidR="00CA535F" w:rsidRPr="00CA535F" w:rsidRDefault="00CA535F">
      <w:pPr>
        <w:numPr>
          <w:ilvl w:val="0"/>
          <w:numId w:val="334"/>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C3C9F84" w14:textId="77777777" w:rsidR="00CA535F" w:rsidRPr="00CA535F" w:rsidRDefault="00CA535F">
      <w:pPr>
        <w:numPr>
          <w:ilvl w:val="0"/>
          <w:numId w:val="334"/>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3CC082B0" w14:textId="77777777" w:rsidR="00CA535F" w:rsidRPr="00CA535F" w:rsidRDefault="00CA535F">
      <w:pPr>
        <w:numPr>
          <w:ilvl w:val="0"/>
          <w:numId w:val="334"/>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40627DF8" w14:textId="77777777" w:rsidR="00CA535F" w:rsidRPr="00CA535F" w:rsidRDefault="00CA535F">
      <w:pPr>
        <w:numPr>
          <w:ilvl w:val="0"/>
          <w:numId w:val="334"/>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1D875961" w14:textId="77777777" w:rsidR="00CA535F" w:rsidRPr="00CA535F" w:rsidRDefault="00CA535F">
      <w:pPr>
        <w:numPr>
          <w:ilvl w:val="0"/>
          <w:numId w:val="334"/>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6C7CA03F" w14:textId="77777777" w:rsidR="00CA535F" w:rsidRPr="00CA535F" w:rsidRDefault="00CA535F">
      <w:pPr>
        <w:numPr>
          <w:ilvl w:val="0"/>
          <w:numId w:val="334"/>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41C9211" w14:textId="77777777" w:rsidR="00CA535F" w:rsidRPr="00CA535F" w:rsidRDefault="00CA535F">
      <w:pPr>
        <w:numPr>
          <w:ilvl w:val="0"/>
          <w:numId w:val="334"/>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571C4F58" w14:textId="77777777" w:rsidR="00CA535F" w:rsidRPr="00CA535F" w:rsidRDefault="00CA535F">
      <w:pPr>
        <w:numPr>
          <w:ilvl w:val="0"/>
          <w:numId w:val="334"/>
        </w:numPr>
      </w:pPr>
      <w:r w:rsidRPr="00CA535F">
        <w:rPr>
          <w:b/>
          <w:bCs/>
        </w:rPr>
        <w:t>list</w:t>
      </w:r>
      <w:r w:rsidRPr="00CA535F">
        <w:t xml:space="preserve"> – Listet Pakete. Mit --installed, --upgradeable oder --all-versions. (Ähnlich dpkg -l aber filterbar). Z.B. apt list --installed | grep nginx.</w:t>
      </w:r>
    </w:p>
    <w:p w14:paraId="741CD382" w14:textId="77777777" w:rsidR="00CA535F" w:rsidRPr="00CA535F" w:rsidRDefault="00CA535F">
      <w:pPr>
        <w:numPr>
          <w:ilvl w:val="0"/>
          <w:numId w:val="334"/>
        </w:numPr>
      </w:pPr>
      <w:r w:rsidRPr="00CA535F">
        <w:rPr>
          <w:b/>
          <w:bCs/>
        </w:rPr>
        <w:t>autoremove</w:t>
      </w:r>
      <w:r w:rsidRPr="00CA535F">
        <w:t xml:space="preserve"> – Entfernt automatisch Pakete, die als Abhängigkeiten installiert wurden und nun nicht mehr benötigt werden (Waisen).</w:t>
      </w:r>
    </w:p>
    <w:p w14:paraId="10EB1BB0" w14:textId="77777777" w:rsidR="00CA535F" w:rsidRPr="00CA535F" w:rsidRDefault="00CA535F">
      <w:pPr>
        <w:numPr>
          <w:ilvl w:val="0"/>
          <w:numId w:val="334"/>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2691F359" w14:textId="77777777" w:rsidR="00CA535F" w:rsidRPr="00CA535F" w:rsidRDefault="00CA535F">
      <w:pPr>
        <w:numPr>
          <w:ilvl w:val="0"/>
          <w:numId w:val="334"/>
        </w:numPr>
      </w:pPr>
      <w:r w:rsidRPr="00CA535F">
        <w:rPr>
          <w:b/>
          <w:bCs/>
        </w:rPr>
        <w:t>edit-sources</w:t>
      </w:r>
      <w:r w:rsidRPr="00CA535F">
        <w:t xml:space="preserve"> – Öffnet die sources.list im Editor (um Repos zu bearbeiten).</w:t>
      </w:r>
    </w:p>
    <w:p w14:paraId="483170F4" w14:textId="77777777" w:rsidR="00CA535F" w:rsidRPr="00CA535F" w:rsidRDefault="00CA535F" w:rsidP="00CA535F">
      <w:r w:rsidRPr="00CA535F">
        <w:rPr>
          <w:b/>
          <w:bCs/>
        </w:rPr>
        <w:t>Optionen:</w:t>
      </w:r>
    </w:p>
    <w:p w14:paraId="2BC70F64" w14:textId="77777777" w:rsidR="00CA535F" w:rsidRPr="00CA535F" w:rsidRDefault="00CA535F">
      <w:pPr>
        <w:numPr>
          <w:ilvl w:val="0"/>
          <w:numId w:val="335"/>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EA64580" w14:textId="77777777" w:rsidR="00CA535F" w:rsidRPr="00CA535F" w:rsidRDefault="00CA535F">
      <w:pPr>
        <w:numPr>
          <w:ilvl w:val="0"/>
          <w:numId w:val="335"/>
        </w:numPr>
      </w:pPr>
      <w:r w:rsidRPr="00CA535F">
        <w:rPr>
          <w:b/>
          <w:bCs/>
        </w:rPr>
        <w:t>-q</w:t>
      </w:r>
      <w:r w:rsidRPr="00CA535F">
        <w:t xml:space="preserve"> – Weniger Ausgabe (bis zu -qq für gar keine).</w:t>
      </w:r>
    </w:p>
    <w:p w14:paraId="1BC4EEA2" w14:textId="77777777" w:rsidR="00CA535F" w:rsidRPr="00CA535F" w:rsidRDefault="00CA535F">
      <w:pPr>
        <w:numPr>
          <w:ilvl w:val="0"/>
          <w:numId w:val="335"/>
        </w:numPr>
      </w:pPr>
      <w:r w:rsidRPr="00CA535F">
        <w:rPr>
          <w:b/>
          <w:bCs/>
        </w:rPr>
        <w:t>--no-install-recommends</w:t>
      </w:r>
      <w:r w:rsidRPr="00CA535F">
        <w:t xml:space="preserve"> – Installiert nicht automatisch als "empfohlen" markierte Pakete. Standard apt installiert Recommends mit.</w:t>
      </w:r>
    </w:p>
    <w:p w14:paraId="6D0379FE" w14:textId="77777777" w:rsidR="00CA535F" w:rsidRPr="00CA535F" w:rsidRDefault="00CA535F">
      <w:pPr>
        <w:numPr>
          <w:ilvl w:val="0"/>
          <w:numId w:val="335"/>
        </w:numPr>
      </w:pPr>
      <w:r w:rsidRPr="00CA535F">
        <w:rPr>
          <w:b/>
          <w:bCs/>
        </w:rPr>
        <w:lastRenderedPageBreak/>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396BE781" w14:textId="77777777" w:rsidR="00CA535F" w:rsidRPr="00CA535F" w:rsidRDefault="00CA535F">
      <w:pPr>
        <w:numPr>
          <w:ilvl w:val="0"/>
          <w:numId w:val="335"/>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7B9D1ECB" w14:textId="77777777" w:rsidR="00CA535F" w:rsidRPr="00CA535F" w:rsidRDefault="00CA535F">
      <w:pPr>
        <w:numPr>
          <w:ilvl w:val="0"/>
          <w:numId w:val="335"/>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55B35744" w14:textId="77777777" w:rsidR="00CA535F" w:rsidRPr="00CA535F" w:rsidRDefault="00CA535F">
      <w:pPr>
        <w:numPr>
          <w:ilvl w:val="0"/>
          <w:numId w:val="335"/>
        </w:numPr>
      </w:pPr>
      <w:r w:rsidRPr="00CA535F">
        <w:rPr>
          <w:b/>
          <w:bCs/>
        </w:rPr>
        <w:t>--help</w:t>
      </w:r>
      <w:r w:rsidRPr="00CA535F">
        <w:t xml:space="preserve"> – Hilfe-Seite, </w:t>
      </w:r>
      <w:r w:rsidRPr="00CA535F">
        <w:rPr>
          <w:b/>
          <w:bCs/>
        </w:rPr>
        <w:t>--version</w:t>
      </w:r>
      <w:r w:rsidRPr="00CA535F">
        <w:t xml:space="preserve"> – Version von apt.</w:t>
      </w:r>
    </w:p>
    <w:p w14:paraId="5C27BFEA" w14:textId="77777777" w:rsidR="00CA535F" w:rsidRPr="00CA535F" w:rsidRDefault="00CA535F" w:rsidP="00CA535F">
      <w:r w:rsidRPr="00CA535F">
        <w:rPr>
          <w:b/>
          <w:bCs/>
        </w:rPr>
        <w:t>Beispiele:</w:t>
      </w:r>
    </w:p>
    <w:p w14:paraId="7BFA69A4" w14:textId="77777777" w:rsidR="00CA535F" w:rsidRPr="00CA535F" w:rsidRDefault="00CA535F">
      <w:pPr>
        <w:numPr>
          <w:ilvl w:val="0"/>
          <w:numId w:val="336"/>
        </w:numPr>
      </w:pPr>
      <w:r w:rsidRPr="00CA535F">
        <w:t>apt update &amp;&amp; apt upgrade – Aktualisiert Paketlisten und installiert alle verfügbaren Updates (ohne Dist-Upgrade).</w:t>
      </w:r>
    </w:p>
    <w:p w14:paraId="50B3BF86" w14:textId="77777777" w:rsidR="00CA535F" w:rsidRPr="00CA535F" w:rsidRDefault="00CA535F">
      <w:pPr>
        <w:numPr>
          <w:ilvl w:val="0"/>
          <w:numId w:val="336"/>
        </w:numPr>
      </w:pPr>
      <w:r w:rsidRPr="00CA535F">
        <w:t>apt install build-essential – Installiert eine Paketgruppe (hier C/C++ Compiler Toolchain).</w:t>
      </w:r>
    </w:p>
    <w:p w14:paraId="1AC756C4" w14:textId="77777777" w:rsidR="00CA535F" w:rsidRPr="00CA535F" w:rsidRDefault="00CA535F">
      <w:pPr>
        <w:numPr>
          <w:ilvl w:val="0"/>
          <w:numId w:val="336"/>
        </w:numPr>
      </w:pPr>
      <w:r w:rsidRPr="00CA535F">
        <w:t>apt remove --purge openssh-server – Entfernt SSH-Server komplett mit Config.</w:t>
      </w:r>
    </w:p>
    <w:p w14:paraId="6C5863EF" w14:textId="77777777" w:rsidR="00CA535F" w:rsidRPr="00CA535F" w:rsidRDefault="00CA535F">
      <w:pPr>
        <w:numPr>
          <w:ilvl w:val="0"/>
          <w:numId w:val="336"/>
        </w:numPr>
      </w:pPr>
      <w:r w:rsidRPr="00CA535F">
        <w:t>apt search docker – Sucht alle Pakete mit "docker" im Namen/Beschreibung.</w:t>
      </w:r>
    </w:p>
    <w:p w14:paraId="15FEB3A6" w14:textId="77777777" w:rsidR="00CA535F" w:rsidRPr="00CA535F" w:rsidRDefault="00CA535F">
      <w:pPr>
        <w:numPr>
          <w:ilvl w:val="0"/>
          <w:numId w:val="336"/>
        </w:numPr>
      </w:pPr>
      <w:r w:rsidRPr="00CA535F">
        <w:t>apt full-upgrade – Aktualisiert System auch über Distribution-Upgrades hinweg (entspricht auf Ubuntu einem Release-Upgrade, sofern Repos angepasst).</w:t>
      </w:r>
    </w:p>
    <w:p w14:paraId="673EA977"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69F822FA" w14:textId="77777777" w:rsidR="00CA535F" w:rsidRPr="00CA535F" w:rsidRDefault="00CA535F" w:rsidP="00CA535F">
      <w:pPr>
        <w:rPr>
          <w:b/>
          <w:bCs/>
        </w:rPr>
      </w:pPr>
      <w:r w:rsidRPr="00CA535F">
        <w:rPr>
          <w:b/>
          <w:bCs/>
        </w:rPr>
        <w:t>dpkg (Debian Package Manager - Low-Level)</w:t>
      </w:r>
    </w:p>
    <w:p w14:paraId="6F62CE79"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3C97E940" w14:textId="77777777" w:rsidR="00CA535F" w:rsidRPr="00CA535F" w:rsidRDefault="00CA535F" w:rsidP="00CA535F">
      <w:r w:rsidRPr="00CA535F">
        <w:rPr>
          <w:b/>
          <w:bCs/>
        </w:rPr>
        <w:t>Syntax:</w:t>
      </w:r>
    </w:p>
    <w:p w14:paraId="2ADC084E" w14:textId="77777777" w:rsidR="00CA535F" w:rsidRPr="00CA535F" w:rsidRDefault="00CA535F" w:rsidP="00CA535F">
      <w:r w:rsidRPr="00CA535F">
        <w:t>dpkg -i &lt;Paket.deb&gt;        # Installieren</w:t>
      </w:r>
    </w:p>
    <w:p w14:paraId="563759D2" w14:textId="77777777" w:rsidR="00CA535F" w:rsidRPr="00CA535F" w:rsidRDefault="00CA535F" w:rsidP="00CA535F">
      <w:r w:rsidRPr="00CA535F">
        <w:t>dpkg -r &lt;Paketname&gt;        # Entfernen</w:t>
      </w:r>
    </w:p>
    <w:p w14:paraId="247DC40D" w14:textId="77777777" w:rsidR="00CA535F" w:rsidRPr="00CA535F" w:rsidRDefault="00CA535F" w:rsidP="00CA535F">
      <w:r w:rsidRPr="00CA535F">
        <w:t>dpkg -P &lt;Paketname&gt;        # Entfernen + Purge</w:t>
      </w:r>
    </w:p>
    <w:p w14:paraId="07D6FCBE" w14:textId="77777777" w:rsidR="00CA535F" w:rsidRPr="00CA535F" w:rsidRDefault="00CA535F" w:rsidP="00CA535F">
      <w:r w:rsidRPr="00CA535F">
        <w:t>dpkg -L &lt;Paketname&gt;        # Liste Dateien des installierten Pakets</w:t>
      </w:r>
    </w:p>
    <w:p w14:paraId="5DAACC94" w14:textId="77777777" w:rsidR="00CA535F" w:rsidRPr="00CA535F" w:rsidRDefault="00CA535F" w:rsidP="00CA535F">
      <w:r w:rsidRPr="00CA535F">
        <w:t>dpkg -s &lt;Paketname&gt;        # Statusinfo (ähnlich apt show)</w:t>
      </w:r>
    </w:p>
    <w:p w14:paraId="7C773582" w14:textId="77777777" w:rsidR="00CA535F" w:rsidRPr="00CA535F" w:rsidRDefault="00CA535F" w:rsidP="00CA535F">
      <w:r w:rsidRPr="00CA535F">
        <w:rPr>
          <w:b/>
          <w:bCs/>
        </w:rPr>
        <w:t>Wichtige Optionen/Parameter:</w:t>
      </w:r>
    </w:p>
    <w:p w14:paraId="044CC413" w14:textId="77777777" w:rsidR="00CA535F" w:rsidRPr="00CA535F" w:rsidRDefault="00CA535F">
      <w:pPr>
        <w:numPr>
          <w:ilvl w:val="0"/>
          <w:numId w:val="337"/>
        </w:numPr>
      </w:pPr>
      <w:r w:rsidRPr="00CA535F">
        <w:rPr>
          <w:b/>
          <w:bCs/>
        </w:rPr>
        <w:lastRenderedPageBreak/>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100ACC85" w14:textId="77777777" w:rsidR="00CA535F" w:rsidRPr="00CA535F" w:rsidRDefault="00CA535F">
      <w:pPr>
        <w:numPr>
          <w:ilvl w:val="0"/>
          <w:numId w:val="337"/>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0954C5F7" w14:textId="77777777" w:rsidR="00CA535F" w:rsidRPr="00CA535F" w:rsidRDefault="00CA535F">
      <w:pPr>
        <w:numPr>
          <w:ilvl w:val="0"/>
          <w:numId w:val="337"/>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143B3853" w14:textId="77777777" w:rsidR="00CA535F" w:rsidRPr="00CA535F" w:rsidRDefault="00CA535F">
      <w:pPr>
        <w:numPr>
          <w:ilvl w:val="0"/>
          <w:numId w:val="337"/>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3EEC8658" w14:textId="77777777" w:rsidR="00CA535F" w:rsidRPr="00CA535F" w:rsidRDefault="00CA535F">
      <w:pPr>
        <w:numPr>
          <w:ilvl w:val="0"/>
          <w:numId w:val="337"/>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12EAAEAB" w14:textId="77777777" w:rsidR="00CA535F" w:rsidRPr="00CA535F" w:rsidRDefault="00CA535F">
      <w:pPr>
        <w:numPr>
          <w:ilvl w:val="0"/>
          <w:numId w:val="337"/>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503BA1A6" w14:textId="77777777" w:rsidR="00CA535F" w:rsidRPr="00CA535F" w:rsidRDefault="00CA535F">
      <w:pPr>
        <w:numPr>
          <w:ilvl w:val="0"/>
          <w:numId w:val="337"/>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1AB53ABE" w14:textId="77777777" w:rsidR="00CA535F" w:rsidRPr="00CA535F" w:rsidRDefault="00CA535F">
      <w:pPr>
        <w:numPr>
          <w:ilvl w:val="0"/>
          <w:numId w:val="337"/>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359B51E8" w14:textId="77777777" w:rsidR="00CA535F" w:rsidRPr="00CA535F" w:rsidRDefault="00CA535F">
      <w:pPr>
        <w:numPr>
          <w:ilvl w:val="0"/>
          <w:numId w:val="337"/>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22A204AE" w14:textId="77777777" w:rsidR="00CA535F" w:rsidRPr="00CA535F" w:rsidRDefault="00CA535F">
      <w:pPr>
        <w:numPr>
          <w:ilvl w:val="0"/>
          <w:numId w:val="337"/>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3C9A410E" w14:textId="77777777" w:rsidR="00CA535F" w:rsidRPr="00CA535F" w:rsidRDefault="00CA535F">
      <w:pPr>
        <w:numPr>
          <w:ilvl w:val="0"/>
          <w:numId w:val="337"/>
        </w:numPr>
      </w:pPr>
      <w:r w:rsidRPr="00CA535F">
        <w:rPr>
          <w:b/>
          <w:bCs/>
        </w:rPr>
        <w:t>--print-architecture</w:t>
      </w:r>
      <w:r w:rsidRPr="00CA535F">
        <w:t>: Zeigt die Architektur, für die dpkg Pakete installiert (z.B. amd64).</w:t>
      </w:r>
    </w:p>
    <w:p w14:paraId="04BE989F" w14:textId="77777777" w:rsidR="00CA535F" w:rsidRPr="00CA535F" w:rsidRDefault="00CA535F">
      <w:pPr>
        <w:numPr>
          <w:ilvl w:val="0"/>
          <w:numId w:val="337"/>
        </w:numPr>
      </w:pPr>
      <w:r w:rsidRPr="00CA535F">
        <w:rPr>
          <w:b/>
          <w:bCs/>
        </w:rPr>
        <w:t>--add-architecture &lt;arch&gt;</w:t>
      </w:r>
      <w:r w:rsidRPr="00CA535F">
        <w:t>: Fügt Multiarch-Unterstützung für andere Arch hinzu (z.B. i386 auf einem amd64 System).</w:t>
      </w:r>
    </w:p>
    <w:p w14:paraId="1EF1B9C5" w14:textId="77777777" w:rsidR="00CA535F" w:rsidRPr="00CA535F" w:rsidRDefault="00CA535F" w:rsidP="00CA535F">
      <w:r w:rsidRPr="00CA535F">
        <w:rPr>
          <w:b/>
          <w:bCs/>
        </w:rPr>
        <w:t>Beispiele:</w:t>
      </w:r>
    </w:p>
    <w:p w14:paraId="3A708246" w14:textId="77777777" w:rsidR="00CA535F" w:rsidRPr="00CA535F" w:rsidRDefault="00CA535F">
      <w:pPr>
        <w:numPr>
          <w:ilvl w:val="0"/>
          <w:numId w:val="338"/>
        </w:numPr>
      </w:pPr>
      <w:r w:rsidRPr="00CA535F">
        <w:t>dpkg -i google-chrome.deb – Installiert Chrome .deb-Paket (scheitert, wenn Abhängigkeiten fehlen – in dem Fall via apt --fix-broken install auflösbar).</w:t>
      </w:r>
    </w:p>
    <w:p w14:paraId="09428AC1" w14:textId="77777777" w:rsidR="00CA535F" w:rsidRPr="00CA535F" w:rsidRDefault="00CA535F">
      <w:pPr>
        <w:numPr>
          <w:ilvl w:val="0"/>
          <w:numId w:val="338"/>
        </w:numPr>
      </w:pPr>
      <w:r w:rsidRPr="00CA535F">
        <w:t>dpkg -r postfix – Entfernt postfix, belässt aber ggf. geänderte /etc/postfix Dateien.</w:t>
      </w:r>
    </w:p>
    <w:p w14:paraId="58D1C0FD" w14:textId="77777777" w:rsidR="00CA535F" w:rsidRPr="00CA535F" w:rsidRDefault="00CA535F">
      <w:pPr>
        <w:numPr>
          <w:ilvl w:val="0"/>
          <w:numId w:val="338"/>
        </w:numPr>
      </w:pPr>
      <w:r w:rsidRPr="00CA535F">
        <w:t>dpkg -P postfix – Entfernt postfix vollständig inklusive Config.</w:t>
      </w:r>
    </w:p>
    <w:p w14:paraId="01E59091" w14:textId="77777777" w:rsidR="00CA535F" w:rsidRPr="00CA535F" w:rsidRDefault="00CA535F">
      <w:pPr>
        <w:numPr>
          <w:ilvl w:val="0"/>
          <w:numId w:val="338"/>
        </w:numPr>
      </w:pPr>
      <w:r w:rsidRPr="00CA535F">
        <w:t xml:space="preserve">dpkg -L bash – Listet alle vom </w:t>
      </w:r>
      <w:r w:rsidRPr="00CA535F">
        <w:rPr>
          <w:i/>
          <w:iCs/>
        </w:rPr>
        <w:t>bash</w:t>
      </w:r>
      <w:r w:rsidRPr="00CA535F">
        <w:t>-Paket installierten Dateien.</w:t>
      </w:r>
    </w:p>
    <w:p w14:paraId="5EE7B84E" w14:textId="77777777" w:rsidR="00CA535F" w:rsidRPr="00CA535F" w:rsidRDefault="00CA535F">
      <w:pPr>
        <w:numPr>
          <w:ilvl w:val="0"/>
          <w:numId w:val="338"/>
        </w:numPr>
      </w:pPr>
      <w:r w:rsidRPr="00CA535F">
        <w:lastRenderedPageBreak/>
        <w:t>dpkg -S /bin/ls – Welches Paket stellt /bin/ls bereit? (Antwort: coreutils).</w:t>
      </w:r>
    </w:p>
    <w:p w14:paraId="7A9679ED" w14:textId="77777777" w:rsidR="00CA535F" w:rsidRPr="00CA535F" w:rsidRDefault="00CA535F" w:rsidP="00CA535F">
      <w:pPr>
        <w:rPr>
          <w:b/>
          <w:bCs/>
        </w:rPr>
      </w:pPr>
      <w:r w:rsidRPr="00CA535F">
        <w:rPr>
          <w:b/>
          <w:bCs/>
        </w:rPr>
        <w:t>wget (Web GET Utility)</w:t>
      </w:r>
    </w:p>
    <w:p w14:paraId="79D07806"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4D9972FE" w14:textId="77777777" w:rsidR="00CA535F" w:rsidRPr="00CA535F" w:rsidRDefault="00CA535F" w:rsidP="00CA535F">
      <w:r w:rsidRPr="00CA535F">
        <w:rPr>
          <w:b/>
          <w:bCs/>
        </w:rPr>
        <w:t>Syntax:</w:t>
      </w:r>
    </w:p>
    <w:p w14:paraId="12DD5B02" w14:textId="77777777" w:rsidR="00CA535F" w:rsidRPr="00CA535F" w:rsidRDefault="00CA535F" w:rsidP="00CA535F">
      <w:r w:rsidRPr="00CA535F">
        <w:t>wget [Optionen] &lt;URL&gt;</w:t>
      </w:r>
    </w:p>
    <w:p w14:paraId="50F9224F" w14:textId="77777777" w:rsidR="00CA535F" w:rsidRPr="00CA535F" w:rsidRDefault="00CA535F" w:rsidP="00CA535F">
      <w:r w:rsidRPr="00CA535F">
        <w:rPr>
          <w:b/>
          <w:bCs/>
        </w:rPr>
        <w:t>Wichtige Optionen:</w:t>
      </w:r>
    </w:p>
    <w:p w14:paraId="00A60E97" w14:textId="77777777" w:rsidR="00CA535F" w:rsidRPr="00CA535F" w:rsidRDefault="00CA535F">
      <w:pPr>
        <w:numPr>
          <w:ilvl w:val="0"/>
          <w:numId w:val="339"/>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7D8A5AD1" w14:textId="77777777" w:rsidR="00CA535F" w:rsidRPr="00CA535F" w:rsidRDefault="00CA535F">
      <w:pPr>
        <w:numPr>
          <w:ilvl w:val="0"/>
          <w:numId w:val="339"/>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348"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FCB0B53" w14:textId="77777777" w:rsidR="00CA535F" w:rsidRPr="00CA535F" w:rsidRDefault="00CA535F">
      <w:pPr>
        <w:numPr>
          <w:ilvl w:val="0"/>
          <w:numId w:val="339"/>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6B7E36DB" w14:textId="77777777" w:rsidR="00CA535F" w:rsidRPr="00CA535F" w:rsidRDefault="00CA535F">
      <w:pPr>
        <w:numPr>
          <w:ilvl w:val="0"/>
          <w:numId w:val="339"/>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640B693E" w14:textId="77777777" w:rsidR="00CA535F" w:rsidRPr="00CA535F" w:rsidRDefault="00CA535F">
      <w:pPr>
        <w:numPr>
          <w:ilvl w:val="0"/>
          <w:numId w:val="339"/>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24D148C4" w14:textId="77777777" w:rsidR="00CA535F" w:rsidRPr="00CA535F" w:rsidRDefault="00CA535F">
      <w:pPr>
        <w:numPr>
          <w:ilvl w:val="0"/>
          <w:numId w:val="339"/>
        </w:numPr>
      </w:pPr>
      <w:r w:rsidRPr="00CA535F">
        <w:rPr>
          <w:b/>
          <w:bCs/>
        </w:rPr>
        <w:t>-l &lt;Tiefe&gt;</w:t>
      </w:r>
      <w:r w:rsidRPr="00CA535F">
        <w:t xml:space="preserve"> – Legt die Rekursionstiefe fest (Default 5, -l0 = unendlich).</w:t>
      </w:r>
    </w:p>
    <w:p w14:paraId="0BE1477F" w14:textId="77777777" w:rsidR="00CA535F" w:rsidRPr="00CA535F" w:rsidRDefault="00CA535F">
      <w:pPr>
        <w:numPr>
          <w:ilvl w:val="0"/>
          <w:numId w:val="339"/>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5C8080C4" w14:textId="77777777" w:rsidR="00CA535F" w:rsidRPr="00CA535F" w:rsidRDefault="00CA535F">
      <w:pPr>
        <w:numPr>
          <w:ilvl w:val="0"/>
          <w:numId w:val="339"/>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48D8D0CB" w14:textId="77777777" w:rsidR="00CA535F" w:rsidRPr="00CA535F" w:rsidRDefault="00CA535F">
      <w:pPr>
        <w:numPr>
          <w:ilvl w:val="0"/>
          <w:numId w:val="339"/>
        </w:numPr>
      </w:pPr>
      <w:r w:rsidRPr="00CA535F">
        <w:rPr>
          <w:b/>
          <w:bCs/>
        </w:rPr>
        <w:t>--limit-rate=&lt;Rate&gt;</w:t>
      </w:r>
      <w:r w:rsidRPr="00CA535F">
        <w:t xml:space="preserve"> – Begrenzt Downloadrate, z.B. --limit-rate=200k (200 KB/s). Hilfreich, um Bandbreite zu drosseln.</w:t>
      </w:r>
    </w:p>
    <w:p w14:paraId="40CEE3AC" w14:textId="77777777" w:rsidR="00CA535F" w:rsidRPr="00CA535F" w:rsidRDefault="00CA535F">
      <w:pPr>
        <w:numPr>
          <w:ilvl w:val="0"/>
          <w:numId w:val="339"/>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5C0114D9" w14:textId="77777777" w:rsidR="00CA535F" w:rsidRPr="00CA535F" w:rsidRDefault="00CA535F">
      <w:pPr>
        <w:numPr>
          <w:ilvl w:val="0"/>
          <w:numId w:val="339"/>
        </w:numPr>
      </w:pPr>
      <w:r w:rsidRPr="00CA535F">
        <w:rPr>
          <w:b/>
          <w:bCs/>
        </w:rPr>
        <w:t>--no-check-certificate</w:t>
      </w:r>
      <w:r w:rsidRPr="00CA535F">
        <w:t xml:space="preserve"> – Ignoriert SSL-Zertifikatfehler (z.B. selbstsigniert).</w:t>
      </w:r>
    </w:p>
    <w:p w14:paraId="3089C118" w14:textId="77777777" w:rsidR="00CA535F" w:rsidRPr="00CA535F" w:rsidRDefault="00CA535F">
      <w:pPr>
        <w:numPr>
          <w:ilvl w:val="0"/>
          <w:numId w:val="339"/>
        </w:numPr>
      </w:pPr>
      <w:r w:rsidRPr="00CA535F">
        <w:rPr>
          <w:b/>
          <w:bCs/>
        </w:rPr>
        <w:t>--user=&lt;user&gt; --password=&lt;pw&gt;</w:t>
      </w:r>
      <w:r w:rsidRPr="00CA535F">
        <w:t xml:space="preserve"> – Falls erforderlich, für HTTP-Auth oder FTP-Login. (Achtung: Sichtbar in Prozessliste).</w:t>
      </w:r>
    </w:p>
    <w:p w14:paraId="2FC17DA7" w14:textId="77777777" w:rsidR="00CA535F" w:rsidRPr="00CA535F" w:rsidRDefault="00CA535F">
      <w:pPr>
        <w:numPr>
          <w:ilvl w:val="0"/>
          <w:numId w:val="339"/>
        </w:numPr>
      </w:pPr>
      <w:r w:rsidRPr="00CA535F">
        <w:rPr>
          <w:b/>
          <w:bCs/>
        </w:rPr>
        <w:lastRenderedPageBreak/>
        <w:t>-i &lt;Datei&gt;</w:t>
      </w:r>
      <w:r w:rsidRPr="00CA535F">
        <w:t xml:space="preserve"> – Liest eine Liste von URLs aus &lt;Datei&gt; (jede Zeile eine URL) und lädt alle herunter.</w:t>
      </w:r>
    </w:p>
    <w:p w14:paraId="2CFE3188" w14:textId="77777777" w:rsidR="00CA535F" w:rsidRPr="00CA535F" w:rsidRDefault="00CA535F">
      <w:pPr>
        <w:numPr>
          <w:ilvl w:val="0"/>
          <w:numId w:val="339"/>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2EBEFB49" w14:textId="77777777" w:rsidR="00CA535F" w:rsidRPr="00CA535F" w:rsidRDefault="00CA535F">
      <w:pPr>
        <w:numPr>
          <w:ilvl w:val="0"/>
          <w:numId w:val="339"/>
        </w:numPr>
      </w:pPr>
      <w:r w:rsidRPr="00CA535F">
        <w:rPr>
          <w:b/>
          <w:bCs/>
        </w:rPr>
        <w:t>-P &lt;Verz&gt;</w:t>
      </w:r>
      <w:r w:rsidRPr="00CA535F">
        <w:t xml:space="preserve"> – Speichert Dateien in angegebenem Verzeichnis (statt aktuelles).</w:t>
      </w:r>
    </w:p>
    <w:p w14:paraId="6FBAE0EE" w14:textId="77777777" w:rsidR="00CA535F" w:rsidRPr="00CA535F" w:rsidRDefault="00CA535F" w:rsidP="00CA535F">
      <w:r w:rsidRPr="00CA535F">
        <w:rPr>
          <w:b/>
          <w:bCs/>
        </w:rPr>
        <w:t>Beispiele:</w:t>
      </w:r>
    </w:p>
    <w:p w14:paraId="6F53FA40" w14:textId="77777777" w:rsidR="00CA535F" w:rsidRPr="00CA535F" w:rsidRDefault="00CA535F">
      <w:pPr>
        <w:numPr>
          <w:ilvl w:val="0"/>
          <w:numId w:val="340"/>
        </w:numPr>
      </w:pPr>
      <w:r w:rsidRPr="00CA535F">
        <w:t xml:space="preserve">wget http://example.com/file.zip – Lädt </w:t>
      </w:r>
      <w:r w:rsidRPr="00CA535F">
        <w:rPr>
          <w:i/>
          <w:iCs/>
        </w:rPr>
        <w:t>file.zip</w:t>
      </w:r>
      <w:r w:rsidRPr="00CA535F">
        <w:t xml:space="preserve"> in aktuelles Verzeichnis herunter.</w:t>
      </w:r>
    </w:p>
    <w:p w14:paraId="03B469C2" w14:textId="77777777" w:rsidR="00CA535F" w:rsidRPr="00CA535F" w:rsidRDefault="00CA535F">
      <w:pPr>
        <w:numPr>
          <w:ilvl w:val="0"/>
          <w:numId w:val="340"/>
        </w:numPr>
      </w:pPr>
      <w:r w:rsidRPr="00CA535F">
        <w:t>wget -c http://largefile – setzt Download fort, falls vorhanden.</w:t>
      </w:r>
    </w:p>
    <w:p w14:paraId="3B49D85F" w14:textId="77777777" w:rsidR="00CA535F" w:rsidRPr="00CA535F" w:rsidRDefault="00CA535F">
      <w:pPr>
        <w:numPr>
          <w:ilvl w:val="0"/>
          <w:numId w:val="340"/>
        </w:numPr>
      </w:pPr>
      <w:r w:rsidRPr="00CA535F">
        <w:t>wget -r -np -N http://example.com/photos/ – Lädt Verzeichnis "photos" vollständig herunter, aktualisiert nur neue Dateien beim Wiederaufruf.</w:t>
      </w:r>
    </w:p>
    <w:p w14:paraId="1AFE8463" w14:textId="77777777" w:rsidR="00CA535F" w:rsidRPr="00CA535F" w:rsidRDefault="00CA535F">
      <w:pPr>
        <w:numPr>
          <w:ilvl w:val="0"/>
          <w:numId w:val="340"/>
        </w:numPr>
      </w:pPr>
      <w:r w:rsidRPr="00CA535F">
        <w:t>wget -O - https://api.example.com/data | jq . – Lädt Daten von API und pipet direkt in jq zur Verarbeitung (hier -O - bedeutet Ausgabe auf stdout statt Datei).</w:t>
      </w:r>
    </w:p>
    <w:p w14:paraId="31299592" w14:textId="77777777" w:rsidR="00CA535F" w:rsidRPr="00CA535F" w:rsidRDefault="00CA535F" w:rsidP="00CA535F">
      <w:pPr>
        <w:rPr>
          <w:b/>
          <w:bCs/>
        </w:rPr>
      </w:pPr>
      <w:r w:rsidRPr="00CA535F">
        <w:rPr>
          <w:b/>
          <w:bCs/>
        </w:rPr>
        <w:t>curl (Client URL)</w:t>
      </w:r>
    </w:p>
    <w:p w14:paraId="235BC015"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11E4A865" w14:textId="77777777" w:rsidR="00CA535F" w:rsidRPr="00CA535F" w:rsidRDefault="00CA535F" w:rsidP="00CA535F">
      <w:r w:rsidRPr="00CA535F">
        <w:rPr>
          <w:b/>
          <w:bCs/>
        </w:rPr>
        <w:t>Syntax:</w:t>
      </w:r>
    </w:p>
    <w:p w14:paraId="0C1CD81A" w14:textId="77777777" w:rsidR="00CA535F" w:rsidRPr="00CA535F" w:rsidRDefault="00CA535F" w:rsidP="00CA535F">
      <w:r w:rsidRPr="00CA535F">
        <w:t>curl [Optionen] &lt;URL&gt;</w:t>
      </w:r>
    </w:p>
    <w:p w14:paraId="499B13C5" w14:textId="77777777" w:rsidR="00CA535F" w:rsidRPr="00CA535F" w:rsidRDefault="00CA535F" w:rsidP="00CA535F">
      <w:r w:rsidRPr="00CA535F">
        <w:rPr>
          <w:b/>
          <w:bCs/>
        </w:rPr>
        <w:t>Wichtige Optionen:</w:t>
      </w:r>
    </w:p>
    <w:p w14:paraId="5D523A7E" w14:textId="77777777" w:rsidR="00CA535F" w:rsidRPr="00CA535F" w:rsidRDefault="00CA535F">
      <w:pPr>
        <w:numPr>
          <w:ilvl w:val="0"/>
          <w:numId w:val="341"/>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369ACA04" w14:textId="77777777" w:rsidR="00CA535F" w:rsidRPr="00CA535F" w:rsidRDefault="00CA535F">
      <w:pPr>
        <w:numPr>
          <w:ilvl w:val="0"/>
          <w:numId w:val="341"/>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6B44D7EA" w14:textId="77777777" w:rsidR="00CA535F" w:rsidRPr="00CA535F" w:rsidRDefault="00CA535F">
      <w:pPr>
        <w:numPr>
          <w:ilvl w:val="0"/>
          <w:numId w:val="341"/>
        </w:numPr>
      </w:pPr>
      <w:r w:rsidRPr="00CA535F">
        <w:rPr>
          <w:b/>
          <w:bCs/>
        </w:rPr>
        <w:t>-L</w:t>
      </w:r>
      <w:r w:rsidRPr="00CA535F">
        <w:t xml:space="preserve"> – </w:t>
      </w:r>
      <w:r w:rsidRPr="00CA535F">
        <w:rPr>
          <w:i/>
          <w:iCs/>
        </w:rPr>
        <w:t>Location folgen</w:t>
      </w:r>
      <w:r w:rsidRPr="00CA535F">
        <w:t>: folgt HTTP-Redirects (Status 3xx) automatisc</w:t>
      </w:r>
      <w:hyperlink r:id="rId349"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4B1C0B64" w14:textId="77777777" w:rsidR="00CA535F" w:rsidRPr="00CA535F" w:rsidRDefault="00CA535F">
      <w:pPr>
        <w:numPr>
          <w:ilvl w:val="0"/>
          <w:numId w:val="341"/>
        </w:numPr>
      </w:pPr>
      <w:r w:rsidRPr="00CA535F">
        <w:rPr>
          <w:b/>
          <w:bCs/>
        </w:rPr>
        <w:t>-C -</w:t>
      </w:r>
      <w:r w:rsidRPr="00CA535F">
        <w:t xml:space="preserve"> – Setzt abgebrochenen Download fort (wenn Server unterstützt; '-' heißt automatischen Offset ermitteln).</w:t>
      </w:r>
    </w:p>
    <w:p w14:paraId="0DEDDE03" w14:textId="77777777" w:rsidR="00CA535F" w:rsidRPr="00CA535F" w:rsidRDefault="00CA535F">
      <w:pPr>
        <w:numPr>
          <w:ilvl w:val="0"/>
          <w:numId w:val="341"/>
        </w:numPr>
      </w:pPr>
      <w:r w:rsidRPr="00CA535F">
        <w:rPr>
          <w:b/>
          <w:bCs/>
        </w:rPr>
        <w:t>-#</w:t>
      </w:r>
      <w:r w:rsidRPr="00CA535F">
        <w:t xml:space="preserve"> – Fortschrittsleiste im CLI (oder --progress-bar). Standard curl zeigt laufende Stats Zeile, -# macht wie wget progressive Bar.</w:t>
      </w:r>
    </w:p>
    <w:p w14:paraId="796AD508" w14:textId="77777777" w:rsidR="00CA535F" w:rsidRPr="00CA535F" w:rsidRDefault="00CA535F">
      <w:pPr>
        <w:numPr>
          <w:ilvl w:val="0"/>
          <w:numId w:val="341"/>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127B79BD" w14:textId="77777777" w:rsidR="00CA535F" w:rsidRPr="00CA535F" w:rsidRDefault="00CA535F">
      <w:pPr>
        <w:numPr>
          <w:ilvl w:val="0"/>
          <w:numId w:val="341"/>
        </w:numPr>
      </w:pPr>
      <w:r w:rsidRPr="00CA535F">
        <w:rPr>
          <w:b/>
          <w:bCs/>
        </w:rPr>
        <w:lastRenderedPageBreak/>
        <w:t>-v</w:t>
      </w:r>
      <w:r w:rsidRPr="00CA535F">
        <w:t xml:space="preserve"> / </w:t>
      </w:r>
      <w:r w:rsidRPr="00CA535F">
        <w:rPr>
          <w:b/>
          <w:bCs/>
        </w:rPr>
        <w:t>-vv</w:t>
      </w:r>
      <w:r w:rsidRPr="00CA535F">
        <w:t xml:space="preserve"> – Verbose Mode (zeigt detaillierte Request/Response, Header etc. -vv noch mehr, inkl. Low-level). Gut zum Debuggen.</w:t>
      </w:r>
    </w:p>
    <w:p w14:paraId="25F9F571" w14:textId="77777777" w:rsidR="00CA535F" w:rsidRPr="00CA535F" w:rsidRDefault="00CA535F">
      <w:pPr>
        <w:numPr>
          <w:ilvl w:val="0"/>
          <w:numId w:val="341"/>
        </w:numPr>
      </w:pPr>
      <w:r w:rsidRPr="00CA535F">
        <w:rPr>
          <w:b/>
          <w:bCs/>
        </w:rPr>
        <w:t>-I</w:t>
      </w:r>
      <w:r w:rsidRPr="00CA535F">
        <w:t xml:space="preserve"> – Führt eine HEAD-Anfrage aus (nur Header vom Server holen, keine Body-Daten). Nützlich um Meta-Informationen (Content-Length, Last-Modified) abzufragen.</w:t>
      </w:r>
    </w:p>
    <w:p w14:paraId="0149C938" w14:textId="77777777" w:rsidR="00CA535F" w:rsidRPr="00CA535F" w:rsidRDefault="00CA535F">
      <w:pPr>
        <w:numPr>
          <w:ilvl w:val="0"/>
          <w:numId w:val="341"/>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06B922AB" w14:textId="77777777" w:rsidR="00CA535F" w:rsidRPr="00CA535F" w:rsidRDefault="00CA535F">
      <w:pPr>
        <w:numPr>
          <w:ilvl w:val="0"/>
          <w:numId w:val="341"/>
        </w:numPr>
      </w:pPr>
      <w:r w:rsidRPr="00CA535F">
        <w:rPr>
          <w:b/>
          <w:bCs/>
        </w:rPr>
        <w:t>-G</w:t>
      </w:r>
      <w:r w:rsidRPr="00CA535F">
        <w:t xml:space="preserve"> – Erzwingt, dass bei Verwendung von -d (Daten) diese als Query-Parameter an URL angehängt werden (statt POST Body).</w:t>
      </w:r>
    </w:p>
    <w:p w14:paraId="0773ABE1" w14:textId="77777777" w:rsidR="00CA535F" w:rsidRPr="00CA535F" w:rsidRDefault="00CA535F">
      <w:pPr>
        <w:numPr>
          <w:ilvl w:val="0"/>
          <w:numId w:val="341"/>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7B9586BA" w14:textId="77777777" w:rsidR="00CA535F" w:rsidRPr="00CA535F" w:rsidRDefault="00CA535F">
      <w:pPr>
        <w:numPr>
          <w:ilvl w:val="1"/>
          <w:numId w:val="341"/>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325E87AB" w14:textId="77777777" w:rsidR="00CA535F" w:rsidRPr="00CA535F" w:rsidRDefault="00CA535F">
      <w:pPr>
        <w:numPr>
          <w:ilvl w:val="1"/>
          <w:numId w:val="341"/>
        </w:numPr>
      </w:pPr>
      <w:r w:rsidRPr="00CA535F">
        <w:rPr>
          <w:b/>
          <w:bCs/>
        </w:rPr>
        <w:t>--data-raw</w:t>
      </w:r>
      <w:r w:rsidRPr="00CA535F">
        <w:t>: ähnlich -d, aber ohne spezielle Form-Codierung (sendet genau so).</w:t>
      </w:r>
    </w:p>
    <w:p w14:paraId="6F87712D" w14:textId="77777777" w:rsidR="00CA535F" w:rsidRPr="00CA535F" w:rsidRDefault="00CA535F">
      <w:pPr>
        <w:numPr>
          <w:ilvl w:val="0"/>
          <w:numId w:val="341"/>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3A0DC52F" w14:textId="77777777" w:rsidR="00CA535F" w:rsidRPr="00CA535F" w:rsidRDefault="00CA535F">
      <w:pPr>
        <w:numPr>
          <w:ilvl w:val="0"/>
          <w:numId w:val="341"/>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350"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3D525D0A" w14:textId="77777777" w:rsidR="00CA535F" w:rsidRPr="00CA535F" w:rsidRDefault="00CA535F">
      <w:pPr>
        <w:numPr>
          <w:ilvl w:val="0"/>
          <w:numId w:val="341"/>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1BC80E9E" w14:textId="77777777" w:rsidR="00CA535F" w:rsidRPr="00CA535F" w:rsidRDefault="00CA535F">
      <w:pPr>
        <w:numPr>
          <w:ilvl w:val="0"/>
          <w:numId w:val="341"/>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64E58FE6" w14:textId="77777777" w:rsidR="00CA535F" w:rsidRPr="00CA535F" w:rsidRDefault="00CA535F">
      <w:pPr>
        <w:numPr>
          <w:ilvl w:val="0"/>
          <w:numId w:val="341"/>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55CE55DA" w14:textId="77777777" w:rsidR="00CA535F" w:rsidRPr="00CA535F" w:rsidRDefault="00CA535F">
      <w:pPr>
        <w:numPr>
          <w:ilvl w:val="0"/>
          <w:numId w:val="341"/>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67C06A3A" w14:textId="77777777" w:rsidR="00CA535F" w:rsidRPr="00CA535F" w:rsidRDefault="00CA535F">
      <w:pPr>
        <w:numPr>
          <w:ilvl w:val="0"/>
          <w:numId w:val="341"/>
        </w:numPr>
      </w:pPr>
      <w:r w:rsidRPr="00CA535F">
        <w:rPr>
          <w:b/>
          <w:bCs/>
        </w:rPr>
        <w:t>--limit-rate &lt;Speed&gt;</w:t>
      </w:r>
      <w:r w:rsidRPr="00CA535F">
        <w:t xml:space="preserve"> – Begrenzt Übertragungsrate (z.B. --limit-rate 100k).</w:t>
      </w:r>
    </w:p>
    <w:p w14:paraId="5BB831B3" w14:textId="77777777" w:rsidR="00CA535F" w:rsidRPr="00CA535F" w:rsidRDefault="00CA535F">
      <w:pPr>
        <w:numPr>
          <w:ilvl w:val="0"/>
          <w:numId w:val="341"/>
        </w:numPr>
      </w:pPr>
      <w:r w:rsidRPr="00CA535F">
        <w:rPr>
          <w:b/>
          <w:bCs/>
        </w:rPr>
        <w:t>--retry N</w:t>
      </w:r>
      <w:r w:rsidRPr="00CA535F">
        <w:t xml:space="preserve"> – Anzahl der automatischen Wiederholungsversuche bei Fehler (z.B. Timeout) oder --retry-all-errors.</w:t>
      </w:r>
    </w:p>
    <w:p w14:paraId="445778D1" w14:textId="77777777" w:rsidR="00CA535F" w:rsidRPr="00CA535F" w:rsidRDefault="00CA535F">
      <w:pPr>
        <w:numPr>
          <w:ilvl w:val="0"/>
          <w:numId w:val="341"/>
        </w:numPr>
      </w:pPr>
      <w:r w:rsidRPr="00CA535F">
        <w:rPr>
          <w:b/>
          <w:bCs/>
        </w:rPr>
        <w:lastRenderedPageBreak/>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6AC2CD21" w14:textId="77777777" w:rsidR="00CA535F" w:rsidRPr="00CA535F" w:rsidRDefault="00CA535F" w:rsidP="00CA535F">
      <w:r w:rsidRPr="00CA535F">
        <w:rPr>
          <w:b/>
          <w:bCs/>
        </w:rPr>
        <w:t>Beispiele:</w:t>
      </w:r>
    </w:p>
    <w:p w14:paraId="4E4457B5" w14:textId="77777777" w:rsidR="00CA535F" w:rsidRPr="00CA535F" w:rsidRDefault="00CA535F">
      <w:pPr>
        <w:numPr>
          <w:ilvl w:val="0"/>
          <w:numId w:val="342"/>
        </w:numPr>
      </w:pPr>
      <w:r w:rsidRPr="00CA535F">
        <w:t>curl -L -o latest.zip https://github.com/user/proj/releases/latest – Lade neueste Release, folge Redirects, speichere als latest.zip.</w:t>
      </w:r>
    </w:p>
    <w:p w14:paraId="2EE5AA19" w14:textId="77777777" w:rsidR="00CA535F" w:rsidRPr="00CA535F" w:rsidRDefault="00CA535F">
      <w:pPr>
        <w:numPr>
          <w:ilvl w:val="0"/>
          <w:numId w:val="342"/>
        </w:numPr>
      </w:pPr>
      <w:r w:rsidRPr="00CA535F">
        <w:t>curl -u admin:secret -X DELETE http://server/api/item/123 – Sende DELETE-Request mit Basic Auth.</w:t>
      </w:r>
    </w:p>
    <w:p w14:paraId="3BBB57C6" w14:textId="77777777" w:rsidR="00CA535F" w:rsidRPr="00CA535F" w:rsidRDefault="00CA535F">
      <w:pPr>
        <w:numPr>
          <w:ilvl w:val="0"/>
          <w:numId w:val="342"/>
        </w:numPr>
      </w:pPr>
      <w:r w:rsidRPr="00CA535F">
        <w:t>curl -H "Accept: application/json" 'https://api.example.com/data?id=5' – Hole JSON-Daten von API mit angepasstem Accept-Header.</w:t>
      </w:r>
    </w:p>
    <w:p w14:paraId="1D2326D7" w14:textId="77777777" w:rsidR="00CA535F" w:rsidRPr="00CA535F" w:rsidRDefault="00CA535F">
      <w:pPr>
        <w:numPr>
          <w:ilvl w:val="0"/>
          <w:numId w:val="342"/>
        </w:numPr>
      </w:pPr>
      <w:r w:rsidRPr="00CA535F">
        <w:t>curl -d '{"user":"john"}' -H "Content-Type: application/json" -X POST https://api.example.com/users – Sende JSON-Body per POST (hier ein neuer User).</w:t>
      </w:r>
    </w:p>
    <w:p w14:paraId="6895CCC3" w14:textId="77777777" w:rsidR="00CA535F" w:rsidRPr="00CA535F" w:rsidRDefault="00CA535F">
      <w:pPr>
        <w:numPr>
          <w:ilvl w:val="0"/>
          <w:numId w:val="342"/>
        </w:numPr>
      </w:pPr>
      <w:r w:rsidRPr="00CA535F">
        <w:t>curl -F 'file=@report.pdf' -F 'desc=Monthly Report' https://upload.example.com – HTTP File-Upload (Multipart).</w:t>
      </w:r>
    </w:p>
    <w:p w14:paraId="55DD39B1" w14:textId="77777777" w:rsidR="00CA535F" w:rsidRPr="00CA535F" w:rsidRDefault="00CA535F">
      <w:pPr>
        <w:numPr>
          <w:ilvl w:val="0"/>
          <w:numId w:val="342"/>
        </w:numPr>
      </w:pPr>
      <w:r w:rsidRPr="00CA535F">
        <w:t>curl -I https://example.com – Nur Header einer HTTP-Response anzeigen (z.B. um Last-Modified zu prüfen).</w:t>
      </w:r>
    </w:p>
    <w:p w14:paraId="22FB27E0" w14:textId="77777777" w:rsidR="00CA535F" w:rsidRPr="00CA535F" w:rsidRDefault="00CA535F" w:rsidP="00CA535F">
      <w:pPr>
        <w:rPr>
          <w:b/>
          <w:bCs/>
        </w:rPr>
      </w:pPr>
      <w:r w:rsidRPr="00CA535F">
        <w:rPr>
          <w:b/>
          <w:bCs/>
        </w:rPr>
        <w:t>Speicher- und Dateisystem-Verwaltung</w:t>
      </w:r>
    </w:p>
    <w:p w14:paraId="1835776C" w14:textId="77777777" w:rsidR="00CA535F" w:rsidRPr="00CA535F" w:rsidRDefault="00CA535F" w:rsidP="00CA535F">
      <w:pPr>
        <w:rPr>
          <w:b/>
          <w:bCs/>
        </w:rPr>
      </w:pPr>
      <w:r w:rsidRPr="00CA535F">
        <w:rPr>
          <w:b/>
          <w:bCs/>
        </w:rPr>
        <w:t>lsblk (List Block Devices)</w:t>
      </w:r>
    </w:p>
    <w:p w14:paraId="563322CE"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02CB1800" w14:textId="77777777" w:rsidR="00CA535F" w:rsidRPr="00CA535F" w:rsidRDefault="00CA535F" w:rsidP="00CA535F">
      <w:r w:rsidRPr="00CA535F">
        <w:rPr>
          <w:b/>
          <w:bCs/>
        </w:rPr>
        <w:t>Syntax:</w:t>
      </w:r>
    </w:p>
    <w:p w14:paraId="44645F56" w14:textId="77777777" w:rsidR="00CA535F" w:rsidRPr="00CA535F" w:rsidRDefault="00CA535F" w:rsidP="00CA535F">
      <w:r w:rsidRPr="00CA535F">
        <w:t>lsblk [Optionen] [Gerät...]</w:t>
      </w:r>
    </w:p>
    <w:p w14:paraId="59AA4DF2" w14:textId="77777777" w:rsidR="00CA535F" w:rsidRPr="00CA535F" w:rsidRDefault="00CA535F" w:rsidP="00CA535F">
      <w:r w:rsidRPr="00CA535F">
        <w:rPr>
          <w:b/>
          <w:bCs/>
        </w:rPr>
        <w:t>Optionen:</w:t>
      </w:r>
    </w:p>
    <w:p w14:paraId="757D1660" w14:textId="77777777" w:rsidR="00CA535F" w:rsidRPr="00CA535F" w:rsidRDefault="00CA535F">
      <w:pPr>
        <w:numPr>
          <w:ilvl w:val="0"/>
          <w:numId w:val="343"/>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AD05C6E" w14:textId="77777777" w:rsidR="00CA535F" w:rsidRPr="00CA535F" w:rsidRDefault="00CA535F">
      <w:pPr>
        <w:numPr>
          <w:ilvl w:val="0"/>
          <w:numId w:val="343"/>
        </w:numPr>
      </w:pPr>
      <w:r w:rsidRPr="00CA535F">
        <w:rPr>
          <w:b/>
          <w:bCs/>
        </w:rPr>
        <w:t>-d</w:t>
      </w:r>
      <w:r w:rsidRPr="00CA535F">
        <w:t xml:space="preserve">, </w:t>
      </w:r>
      <w:r w:rsidRPr="00CA535F">
        <w:rPr>
          <w:b/>
          <w:bCs/>
        </w:rPr>
        <w:t>--nodeps</w:t>
      </w:r>
      <w:r w:rsidRPr="00CA535F">
        <w:t>: Zeigt nur "Top-Level" Geräte (Disks) ohne Partitionen/Slaves.</w:t>
      </w:r>
    </w:p>
    <w:p w14:paraId="0676D609" w14:textId="77777777" w:rsidR="00CA535F" w:rsidRPr="00CA535F" w:rsidRDefault="00CA535F">
      <w:pPr>
        <w:numPr>
          <w:ilvl w:val="0"/>
          <w:numId w:val="343"/>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17FDC43B" w14:textId="77777777" w:rsidR="00CA535F" w:rsidRPr="00CA535F" w:rsidRDefault="00CA535F">
      <w:pPr>
        <w:numPr>
          <w:ilvl w:val="0"/>
          <w:numId w:val="343"/>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7D5DBE4E" w14:textId="77777777" w:rsidR="00CA535F" w:rsidRPr="00CA535F" w:rsidRDefault="00CA535F">
      <w:pPr>
        <w:numPr>
          <w:ilvl w:val="0"/>
          <w:numId w:val="343"/>
        </w:numPr>
      </w:pPr>
      <w:r w:rsidRPr="00CA535F">
        <w:rPr>
          <w:b/>
          <w:bCs/>
        </w:rPr>
        <w:lastRenderedPageBreak/>
        <w:t>-p</w:t>
      </w:r>
      <w:r w:rsidRPr="00CA535F">
        <w:t xml:space="preserve">, </w:t>
      </w:r>
      <w:r w:rsidRPr="00CA535F">
        <w:rPr>
          <w:b/>
          <w:bCs/>
        </w:rPr>
        <w:t>--paths</w:t>
      </w:r>
      <w:r w:rsidRPr="00CA535F">
        <w:t>: Zeigt vollständige /dev/Pfadnamen an statt nur Gerätenamen (z.B. "/dev/sda" statt "sda").</w:t>
      </w:r>
    </w:p>
    <w:p w14:paraId="105AC35B" w14:textId="77777777" w:rsidR="00CA535F" w:rsidRPr="00CA535F" w:rsidRDefault="00CA535F">
      <w:pPr>
        <w:numPr>
          <w:ilvl w:val="0"/>
          <w:numId w:val="343"/>
        </w:numPr>
      </w:pPr>
      <w:r w:rsidRPr="00CA535F">
        <w:rPr>
          <w:b/>
          <w:bCs/>
        </w:rPr>
        <w:t>-l</w:t>
      </w:r>
      <w:r w:rsidRPr="00CA535F">
        <w:t xml:space="preserve">, </w:t>
      </w:r>
      <w:r w:rsidRPr="00CA535F">
        <w:rPr>
          <w:b/>
          <w:bCs/>
        </w:rPr>
        <w:t>--list</w:t>
      </w:r>
      <w:r w:rsidRPr="00CA535F">
        <w:t>: Ausgabe im Listenformat (eine Eintrag pro Zeile, ohne Baum-Struktur).</w:t>
      </w:r>
    </w:p>
    <w:p w14:paraId="050527D8" w14:textId="77777777" w:rsidR="00CA535F" w:rsidRPr="00CA535F" w:rsidRDefault="00CA535F">
      <w:pPr>
        <w:numPr>
          <w:ilvl w:val="0"/>
          <w:numId w:val="343"/>
        </w:numPr>
      </w:pPr>
      <w:r w:rsidRPr="00CA535F">
        <w:rPr>
          <w:b/>
          <w:bCs/>
        </w:rPr>
        <w:t>-J</w:t>
      </w:r>
      <w:r w:rsidRPr="00CA535F">
        <w:t xml:space="preserve">, </w:t>
      </w:r>
      <w:r w:rsidRPr="00CA535F">
        <w:rPr>
          <w:b/>
          <w:bCs/>
        </w:rPr>
        <w:t>--json</w:t>
      </w:r>
      <w:r w:rsidRPr="00CA535F">
        <w:t>: Ausgabe als JSON-Struktur (maschinenlesbar).</w:t>
      </w:r>
    </w:p>
    <w:p w14:paraId="31D63C45" w14:textId="77777777" w:rsidR="00CA535F" w:rsidRPr="00CA535F" w:rsidRDefault="00CA535F">
      <w:pPr>
        <w:numPr>
          <w:ilvl w:val="0"/>
          <w:numId w:val="343"/>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02D302C1" w14:textId="77777777" w:rsidR="00CA535F" w:rsidRPr="00CA535F" w:rsidRDefault="00CA535F">
      <w:pPr>
        <w:numPr>
          <w:ilvl w:val="0"/>
          <w:numId w:val="343"/>
        </w:numPr>
      </w:pPr>
      <w:r w:rsidRPr="00CA535F">
        <w:rPr>
          <w:b/>
          <w:bCs/>
        </w:rPr>
        <w:t>-n</w:t>
      </w:r>
      <w:r w:rsidRPr="00CA535F">
        <w:t xml:space="preserve">, </w:t>
      </w:r>
      <w:r w:rsidRPr="00CA535F">
        <w:rPr>
          <w:b/>
          <w:bCs/>
        </w:rPr>
        <w:t>--noheadings</w:t>
      </w:r>
      <w:r w:rsidRPr="00CA535F">
        <w:t>: Unterdrückt Überschrift.</w:t>
      </w:r>
    </w:p>
    <w:p w14:paraId="741D57DD" w14:textId="77777777" w:rsidR="00CA535F" w:rsidRPr="00CA535F" w:rsidRDefault="00CA535F">
      <w:pPr>
        <w:numPr>
          <w:ilvl w:val="0"/>
          <w:numId w:val="343"/>
        </w:numPr>
      </w:pPr>
      <w:r w:rsidRPr="00CA535F">
        <w:rPr>
          <w:b/>
          <w:bCs/>
        </w:rPr>
        <w:t>-b</w:t>
      </w:r>
      <w:r w:rsidRPr="00CA535F">
        <w:t xml:space="preserve">, </w:t>
      </w:r>
      <w:r w:rsidRPr="00CA535F">
        <w:rPr>
          <w:b/>
          <w:bCs/>
        </w:rPr>
        <w:t>--bytes</w:t>
      </w:r>
      <w:r w:rsidRPr="00CA535F">
        <w:t>: Größe in Bytes anzeigen (statt lesbar in KiB/MiB etc.).</w:t>
      </w:r>
    </w:p>
    <w:p w14:paraId="24C0AA82" w14:textId="77777777" w:rsidR="00CA535F" w:rsidRPr="00CA535F" w:rsidRDefault="00CA535F">
      <w:pPr>
        <w:numPr>
          <w:ilvl w:val="0"/>
          <w:numId w:val="343"/>
        </w:numPr>
      </w:pPr>
      <w:r w:rsidRPr="00CA535F">
        <w:rPr>
          <w:b/>
          <w:bCs/>
        </w:rPr>
        <w:t>-r</w:t>
      </w:r>
      <w:r w:rsidRPr="00CA535F">
        <w:t xml:space="preserve">, </w:t>
      </w:r>
      <w:r w:rsidRPr="00CA535F">
        <w:rPr>
          <w:b/>
          <w:bCs/>
        </w:rPr>
        <w:t>--raw</w:t>
      </w:r>
      <w:r w:rsidRPr="00CA535F">
        <w:t>: Rohformat ohne Ausrichtung/Padding (für Skripting).</w:t>
      </w:r>
    </w:p>
    <w:p w14:paraId="0E59F2F4" w14:textId="77777777" w:rsidR="00CA535F" w:rsidRPr="00CA535F" w:rsidRDefault="00CA535F" w:rsidP="00CA535F">
      <w:r w:rsidRPr="00CA535F">
        <w:rPr>
          <w:b/>
          <w:bCs/>
        </w:rPr>
        <w:t>Beispielausgabe:</w:t>
      </w:r>
    </w:p>
    <w:p w14:paraId="2BCA372F" w14:textId="77777777" w:rsidR="00CA535F" w:rsidRPr="00CA535F" w:rsidRDefault="00CA535F" w:rsidP="00CA535F">
      <w:r w:rsidRPr="00CA535F">
        <w:t>NAME        MAJ:MIN RM  SIZE RO TYPE MOUNTPOINT</w:t>
      </w:r>
    </w:p>
    <w:p w14:paraId="07B3D6ED" w14:textId="77777777" w:rsidR="00CA535F" w:rsidRPr="00CA535F" w:rsidRDefault="00CA535F" w:rsidP="00CA535F">
      <w:r w:rsidRPr="00CA535F">
        <w:t xml:space="preserve">sda           8:0    0  100G  0 disk </w:t>
      </w:r>
    </w:p>
    <w:p w14:paraId="1948F534"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1EF37AB9" w14:textId="77777777" w:rsidR="00CA535F" w:rsidRPr="00CA535F" w:rsidRDefault="00CA535F" w:rsidP="00CA535F">
      <w:r w:rsidRPr="00CA535F">
        <w:t xml:space="preserve">└─sda2        8:2    0  99.5G 0 part </w:t>
      </w:r>
    </w:p>
    <w:p w14:paraId="7DB7D2D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10204E76" w14:textId="77777777" w:rsidR="00CA535F" w:rsidRPr="00CA535F" w:rsidRDefault="00CA535F" w:rsidP="00CA535F">
      <w:r w:rsidRPr="00CA535F">
        <w:t xml:space="preserve">  └─vg-swap 253:1    0    8G  0 lvm  [SWAP]</w:t>
      </w:r>
    </w:p>
    <w:p w14:paraId="426EBBF1" w14:textId="77777777" w:rsidR="00CA535F" w:rsidRPr="00CA535F" w:rsidRDefault="00CA535F" w:rsidP="00CA535F">
      <w:r w:rsidRPr="00CA535F">
        <w:t>sr0          11:0    1  1024M 0 rom  (cdrom)</w:t>
      </w:r>
    </w:p>
    <w:p w14:paraId="2D2CD36F"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2BB81CB9" w14:textId="77777777" w:rsidR="00CA535F" w:rsidRPr="00CA535F" w:rsidRDefault="00CA535F" w:rsidP="00CA535F">
      <w:pPr>
        <w:rPr>
          <w:b/>
          <w:bCs/>
        </w:rPr>
      </w:pPr>
      <w:r w:rsidRPr="00CA535F">
        <w:rPr>
          <w:b/>
          <w:bCs/>
        </w:rPr>
        <w:t>lsscsi (List SCSI Devices)</w:t>
      </w:r>
    </w:p>
    <w:p w14:paraId="51329F0D"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1E0C9841" w14:textId="77777777" w:rsidR="00CA535F" w:rsidRPr="00CA535F" w:rsidRDefault="00CA535F" w:rsidP="00CA535F">
      <w:r w:rsidRPr="00CA535F">
        <w:rPr>
          <w:b/>
          <w:bCs/>
        </w:rPr>
        <w:t>Syntax:</w:t>
      </w:r>
    </w:p>
    <w:p w14:paraId="6439C9FB" w14:textId="77777777" w:rsidR="00CA535F" w:rsidRPr="00CA535F" w:rsidRDefault="00CA535F" w:rsidP="00CA535F">
      <w:r w:rsidRPr="00CA535F">
        <w:t>lsscsi [Optionen]</w:t>
      </w:r>
    </w:p>
    <w:p w14:paraId="18069042" w14:textId="77777777" w:rsidR="00CA535F" w:rsidRPr="00CA535F" w:rsidRDefault="00CA535F" w:rsidP="00CA535F">
      <w:r w:rsidRPr="00CA535F">
        <w:rPr>
          <w:b/>
          <w:bCs/>
        </w:rPr>
        <w:t>Optionen:</w:t>
      </w:r>
    </w:p>
    <w:p w14:paraId="4ED8E0EF" w14:textId="77777777" w:rsidR="00CA535F" w:rsidRPr="00CA535F" w:rsidRDefault="00CA535F">
      <w:pPr>
        <w:numPr>
          <w:ilvl w:val="0"/>
          <w:numId w:val="344"/>
        </w:numPr>
      </w:pPr>
      <w:r w:rsidRPr="00CA535F">
        <w:rPr>
          <w:b/>
          <w:bCs/>
        </w:rPr>
        <w:t>-v</w:t>
      </w:r>
      <w:r w:rsidRPr="00CA535F">
        <w:t xml:space="preserve">, </w:t>
      </w:r>
      <w:r w:rsidRPr="00CA535F">
        <w:rPr>
          <w:b/>
          <w:bCs/>
        </w:rPr>
        <w:t>--verbose</w:t>
      </w:r>
      <w:r w:rsidRPr="00CA535F">
        <w:t>: Ausführlich – zeigt zusätzliche Infos (z.B. SCSI-Transport oder Zustände).</w:t>
      </w:r>
    </w:p>
    <w:p w14:paraId="713A0A10" w14:textId="77777777" w:rsidR="00CA535F" w:rsidRPr="00CA535F" w:rsidRDefault="00CA535F">
      <w:pPr>
        <w:numPr>
          <w:ilvl w:val="0"/>
          <w:numId w:val="344"/>
        </w:numPr>
      </w:pPr>
      <w:r w:rsidRPr="00CA535F">
        <w:rPr>
          <w:b/>
          <w:bCs/>
        </w:rPr>
        <w:lastRenderedPageBreak/>
        <w:t>-t</w:t>
      </w:r>
      <w:r w:rsidRPr="00CA535F">
        <w:t xml:space="preserve">, </w:t>
      </w:r>
      <w:r w:rsidRPr="00CA535F">
        <w:rPr>
          <w:b/>
          <w:bCs/>
        </w:rPr>
        <w:t>--transport</w:t>
      </w:r>
      <w:r w:rsidRPr="00CA535F">
        <w:t>: Zeigt SCSI-Transportinformationen (z.B. SATA, USB UAS, iSCSI etc.).</w:t>
      </w:r>
    </w:p>
    <w:p w14:paraId="5AA0EE77" w14:textId="77777777" w:rsidR="00CA535F" w:rsidRPr="00CA535F" w:rsidRDefault="00CA535F">
      <w:pPr>
        <w:numPr>
          <w:ilvl w:val="0"/>
          <w:numId w:val="344"/>
        </w:numPr>
      </w:pPr>
      <w:r w:rsidRPr="00CA535F">
        <w:rPr>
          <w:b/>
          <w:bCs/>
        </w:rPr>
        <w:t>-L</w:t>
      </w:r>
      <w:r w:rsidRPr="00CA535F">
        <w:t xml:space="preserve">, </w:t>
      </w:r>
      <w:r w:rsidRPr="00CA535F">
        <w:rPr>
          <w:b/>
          <w:bCs/>
        </w:rPr>
        <w:t>--lunhex</w:t>
      </w:r>
      <w:r w:rsidRPr="00CA535F">
        <w:t>: Zeigt die LUN in hexadezimaler Notation statt dezimal.</w:t>
      </w:r>
    </w:p>
    <w:p w14:paraId="6AE91F5F" w14:textId="77777777" w:rsidR="00CA535F" w:rsidRPr="00CA535F" w:rsidRDefault="00CA535F">
      <w:pPr>
        <w:numPr>
          <w:ilvl w:val="0"/>
          <w:numId w:val="344"/>
        </w:numPr>
      </w:pPr>
      <w:r w:rsidRPr="00CA535F">
        <w:rPr>
          <w:b/>
          <w:bCs/>
        </w:rPr>
        <w:t>-H</w:t>
      </w:r>
      <w:r w:rsidRPr="00CA535F">
        <w:t xml:space="preserve">, </w:t>
      </w:r>
      <w:r w:rsidRPr="00CA535F">
        <w:rPr>
          <w:b/>
          <w:bCs/>
        </w:rPr>
        <w:t>--hosts</w:t>
      </w:r>
      <w:r w:rsidRPr="00CA535F">
        <w:t>: Zeigt nur SCSI-Host-Adapter (Controller) an.</w:t>
      </w:r>
    </w:p>
    <w:p w14:paraId="0C657F0B" w14:textId="77777777" w:rsidR="00CA535F" w:rsidRPr="00CA535F" w:rsidRDefault="00CA535F">
      <w:pPr>
        <w:numPr>
          <w:ilvl w:val="0"/>
          <w:numId w:val="344"/>
        </w:numPr>
      </w:pPr>
      <w:r w:rsidRPr="00CA535F">
        <w:rPr>
          <w:b/>
          <w:bCs/>
        </w:rPr>
        <w:t>-c</w:t>
      </w:r>
      <w:r w:rsidRPr="00CA535F">
        <w:t xml:space="preserve">, </w:t>
      </w:r>
      <w:r w:rsidRPr="00CA535F">
        <w:rPr>
          <w:b/>
          <w:bCs/>
        </w:rPr>
        <w:t>--classic</w:t>
      </w:r>
      <w:r w:rsidRPr="00CA535F">
        <w:t>: Benutzt "klassisches" Ausgabeformat (alter Stil, ohne Abkürzungen).</w:t>
      </w:r>
    </w:p>
    <w:p w14:paraId="2CC78278" w14:textId="77777777" w:rsidR="00CA535F" w:rsidRPr="00CA535F" w:rsidRDefault="00CA535F">
      <w:pPr>
        <w:numPr>
          <w:ilvl w:val="0"/>
          <w:numId w:val="344"/>
        </w:numPr>
      </w:pPr>
      <w:r w:rsidRPr="00CA535F">
        <w:rPr>
          <w:b/>
          <w:bCs/>
        </w:rPr>
        <w:t>-g</w:t>
      </w:r>
      <w:r w:rsidRPr="00CA535F">
        <w:t xml:space="preserve">, </w:t>
      </w:r>
      <w:r w:rsidRPr="00CA535F">
        <w:rPr>
          <w:b/>
          <w:bCs/>
        </w:rPr>
        <w:t>--generic</w:t>
      </w:r>
      <w:r w:rsidRPr="00CA535F">
        <w:t>: Fügt die entsprechenden sg-Device-Nodes hinzu (SCSI Generic /dev/sgX).</w:t>
      </w:r>
    </w:p>
    <w:p w14:paraId="7CE4F548" w14:textId="77777777" w:rsidR="00CA535F" w:rsidRPr="00CA535F" w:rsidRDefault="00CA535F">
      <w:pPr>
        <w:numPr>
          <w:ilvl w:val="0"/>
          <w:numId w:val="344"/>
        </w:numPr>
      </w:pPr>
      <w:r w:rsidRPr="00CA535F">
        <w:rPr>
          <w:b/>
          <w:bCs/>
        </w:rPr>
        <w:t>-s</w:t>
      </w:r>
      <w:r w:rsidRPr="00CA535F">
        <w:t xml:space="preserve">, </w:t>
      </w:r>
      <w:r w:rsidRPr="00CA535F">
        <w:rPr>
          <w:b/>
          <w:bCs/>
        </w:rPr>
        <w:t>--size</w:t>
      </w:r>
      <w:r w:rsidRPr="00CA535F">
        <w:t>: Zeigt Größe (Kapazität) der Block-Geräte an, falls anwendbar (nur für Disk-type).</w:t>
      </w:r>
    </w:p>
    <w:p w14:paraId="76A2B421" w14:textId="77777777" w:rsidR="00CA535F" w:rsidRPr="00CA535F" w:rsidRDefault="00CA535F">
      <w:pPr>
        <w:numPr>
          <w:ilvl w:val="0"/>
          <w:numId w:val="344"/>
        </w:numPr>
      </w:pPr>
      <w:r w:rsidRPr="00CA535F">
        <w:rPr>
          <w:b/>
          <w:bCs/>
        </w:rPr>
        <w:t>-p</w:t>
      </w:r>
      <w:r w:rsidRPr="00CA535F">
        <w:t xml:space="preserve">, </w:t>
      </w:r>
      <w:r w:rsidRPr="00CA535F">
        <w:rPr>
          <w:b/>
          <w:bCs/>
        </w:rPr>
        <w:t>--protection</w:t>
      </w:r>
      <w:r w:rsidRPr="00CA535F">
        <w:t>: Zeigt Protection-Information (DIF/DIX).</w:t>
      </w:r>
    </w:p>
    <w:p w14:paraId="5AE54242" w14:textId="77777777" w:rsidR="00CA535F" w:rsidRPr="00CA535F" w:rsidRDefault="00CA535F">
      <w:pPr>
        <w:numPr>
          <w:ilvl w:val="0"/>
          <w:numId w:val="344"/>
        </w:numPr>
      </w:pPr>
      <w:r w:rsidRPr="00CA535F">
        <w:rPr>
          <w:b/>
          <w:bCs/>
        </w:rPr>
        <w:t>-i</w:t>
      </w:r>
      <w:r w:rsidRPr="00CA535F">
        <w:t xml:space="preserve">, </w:t>
      </w:r>
      <w:r w:rsidRPr="00CA535F">
        <w:rPr>
          <w:b/>
          <w:bCs/>
        </w:rPr>
        <w:t>--scsi_id</w:t>
      </w:r>
      <w:r w:rsidRPr="00CA535F">
        <w:t>: Zeigt die SCSI-IDs im klassischen Sinn (T10 IDs).</w:t>
      </w:r>
    </w:p>
    <w:p w14:paraId="282BC9F3" w14:textId="77777777" w:rsidR="00CA535F" w:rsidRPr="00CA535F" w:rsidRDefault="00CA535F">
      <w:pPr>
        <w:numPr>
          <w:ilvl w:val="0"/>
          <w:numId w:val="344"/>
        </w:numPr>
      </w:pPr>
      <w:r w:rsidRPr="00CA535F">
        <w:rPr>
          <w:b/>
          <w:bCs/>
        </w:rPr>
        <w:t>-B</w:t>
      </w:r>
      <w:r w:rsidRPr="00CA535F">
        <w:t xml:space="preserve">, </w:t>
      </w:r>
      <w:r w:rsidRPr="00CA535F">
        <w:rPr>
          <w:b/>
          <w:bCs/>
        </w:rPr>
        <w:t>--usb</w:t>
      </w:r>
      <w:r w:rsidRPr="00CA535F">
        <w:t>: Zeigt Bus-IDs (für USB-Geräte) mit an.</w:t>
      </w:r>
    </w:p>
    <w:p w14:paraId="32EF3F4D" w14:textId="77777777" w:rsidR="00CA535F" w:rsidRPr="00CA535F" w:rsidRDefault="00CA535F" w:rsidP="00CA535F">
      <w:r w:rsidRPr="00CA535F">
        <w:rPr>
          <w:b/>
          <w:bCs/>
        </w:rPr>
        <w:t>Beispiel:</w:t>
      </w:r>
    </w:p>
    <w:p w14:paraId="1F5C4684" w14:textId="77777777" w:rsidR="00CA535F" w:rsidRPr="00CA535F" w:rsidRDefault="00CA535F" w:rsidP="00CA535F">
      <w:r w:rsidRPr="00CA535F">
        <w:t>[0:0:0:0]    disk    ATA  Samsung SSD 860  1B6Q  /dev/sda   500GB</w:t>
      </w:r>
    </w:p>
    <w:p w14:paraId="3209EBC1" w14:textId="77777777" w:rsidR="00CA535F" w:rsidRPr="00CA535F" w:rsidRDefault="00CA535F" w:rsidP="00CA535F">
      <w:r w:rsidRPr="00CA535F">
        <w:t>[2:0:0:0]    cd/dvd  TSSTcorp CDDVDW SH-224DB SB00  /dev/sr0</w:t>
      </w:r>
    </w:p>
    <w:p w14:paraId="41A60EA0" w14:textId="77777777" w:rsidR="00CA535F" w:rsidRPr="00CA535F" w:rsidRDefault="00CA535F" w:rsidP="00CA535F">
      <w:r w:rsidRPr="00CA535F">
        <w:t>[3:0:0:0]    disk    WD   MyBook 25DA    4004  /dev/sdb   4TB</w:t>
      </w:r>
    </w:p>
    <w:p w14:paraId="1A8BDCDB" w14:textId="77777777" w:rsidR="00CA535F" w:rsidRPr="00CA535F" w:rsidRDefault="00CA535F" w:rsidP="00CA535F">
      <w:r w:rsidRPr="00CA535F">
        <w:t>Format: [H:C:T:L] type vendor model rev /dev/sgX -&gt; /dev/sdX. Hier sieht man SCSI-Gerät auf Host 0 (SATA), Host 2 (DVD), Host 3 (USB-HDD).</w:t>
      </w:r>
    </w:p>
    <w:p w14:paraId="02A4710A" w14:textId="77777777" w:rsidR="00CA535F" w:rsidRPr="00CA535F" w:rsidRDefault="00CA535F" w:rsidP="00CA535F">
      <w:pPr>
        <w:rPr>
          <w:b/>
          <w:bCs/>
        </w:rPr>
      </w:pPr>
      <w:r w:rsidRPr="00CA535F">
        <w:rPr>
          <w:b/>
          <w:bCs/>
        </w:rPr>
        <w:t>fdisk (Partition Table Editor)</w:t>
      </w:r>
    </w:p>
    <w:p w14:paraId="799137F0"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531BF1F1" w14:textId="77777777" w:rsidR="00CA535F" w:rsidRPr="00CA535F" w:rsidRDefault="00CA535F" w:rsidP="00CA535F">
      <w:r w:rsidRPr="00CA535F">
        <w:rPr>
          <w:b/>
          <w:bCs/>
        </w:rPr>
        <w:t>Syntax:</w:t>
      </w:r>
    </w:p>
    <w:p w14:paraId="721D8FC7" w14:textId="77777777" w:rsidR="00CA535F" w:rsidRPr="00CA535F" w:rsidRDefault="00CA535F" w:rsidP="00CA535F">
      <w:r w:rsidRPr="00CA535F">
        <w:t>fdisk [Optionen] &lt;Gerät&gt;</w:t>
      </w:r>
    </w:p>
    <w:p w14:paraId="7321AE57" w14:textId="77777777" w:rsidR="00CA535F" w:rsidRPr="00CA535F" w:rsidRDefault="00CA535F" w:rsidP="00CA535F">
      <w:r w:rsidRPr="00CA535F">
        <w:t>Ohne Optionen startet es ein interaktives Menü für das angegebene Gerät (z.B. /dev/sda).</w:t>
      </w:r>
    </w:p>
    <w:p w14:paraId="6E2A32EB" w14:textId="77777777" w:rsidR="00CA535F" w:rsidRPr="00CA535F" w:rsidRDefault="00CA535F" w:rsidP="00CA535F">
      <w:r w:rsidRPr="00CA535F">
        <w:rPr>
          <w:b/>
          <w:bCs/>
        </w:rPr>
        <w:t>Optionen:</w:t>
      </w:r>
    </w:p>
    <w:p w14:paraId="63F05030" w14:textId="77777777" w:rsidR="00CA535F" w:rsidRPr="00CA535F" w:rsidRDefault="00CA535F">
      <w:pPr>
        <w:numPr>
          <w:ilvl w:val="0"/>
          <w:numId w:val="345"/>
        </w:numPr>
      </w:pPr>
      <w:r w:rsidRPr="00CA535F">
        <w:rPr>
          <w:b/>
          <w:bCs/>
        </w:rPr>
        <w:lastRenderedPageBreak/>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15413428" w14:textId="77777777" w:rsidR="00CA535F" w:rsidRPr="00CA535F" w:rsidRDefault="00CA535F">
      <w:pPr>
        <w:numPr>
          <w:ilvl w:val="0"/>
          <w:numId w:val="345"/>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017A9988" w14:textId="77777777" w:rsidR="00CA535F" w:rsidRPr="00CA535F" w:rsidRDefault="00CA535F">
      <w:pPr>
        <w:numPr>
          <w:ilvl w:val="0"/>
          <w:numId w:val="345"/>
        </w:numPr>
      </w:pPr>
      <w:r w:rsidRPr="00CA535F">
        <w:rPr>
          <w:b/>
          <w:bCs/>
        </w:rPr>
        <w:t>-u</w:t>
      </w:r>
      <w:r w:rsidRPr="00CA535F">
        <w:t xml:space="preserve"> (veraltet): Wechselt die Ausgabeeinheit (Sektoren vs Zylinder) in alter fdisk. Heutige fdisk (util-linux) nutzt standard 512-Byte Sektoren in -l.</w:t>
      </w:r>
    </w:p>
    <w:p w14:paraId="5760B652" w14:textId="77777777" w:rsidR="00CA535F" w:rsidRPr="00CA535F" w:rsidRDefault="00CA535F">
      <w:pPr>
        <w:numPr>
          <w:ilvl w:val="0"/>
          <w:numId w:val="345"/>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343F3F4F" w14:textId="77777777" w:rsidR="00CA535F" w:rsidRPr="00CA535F" w:rsidRDefault="00CA535F">
      <w:pPr>
        <w:numPr>
          <w:ilvl w:val="0"/>
          <w:numId w:val="345"/>
        </w:numPr>
      </w:pPr>
      <w:r w:rsidRPr="00CA535F">
        <w:rPr>
          <w:b/>
          <w:bCs/>
        </w:rPr>
        <w:t>-t</w:t>
      </w:r>
      <w:r w:rsidRPr="00CA535F">
        <w:t xml:space="preserve"> </w:t>
      </w:r>
      <w:r w:rsidRPr="00CA535F">
        <w:rPr>
          <w:i/>
          <w:iCs/>
        </w:rPr>
        <w:t>Typ</w:t>
      </w:r>
      <w:r w:rsidRPr="00CA535F">
        <w:t>: Zeigt Partitionen in bestimmtem Format (Dos, GPT, ...).</w:t>
      </w:r>
    </w:p>
    <w:p w14:paraId="796C7EA1"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5242EAE3" w14:textId="77777777" w:rsidR="00CA535F" w:rsidRPr="00CA535F" w:rsidRDefault="00CA535F" w:rsidP="00CA535F">
      <w:r w:rsidRPr="00CA535F">
        <w:rPr>
          <w:b/>
          <w:bCs/>
        </w:rPr>
        <w:t>Beispiel (List):</w:t>
      </w:r>
    </w:p>
    <w:p w14:paraId="6C39DECE" w14:textId="77777777" w:rsidR="00CA535F" w:rsidRPr="00CA535F" w:rsidRDefault="00CA535F" w:rsidP="00CA535F">
      <w:r w:rsidRPr="00CA535F">
        <w:t xml:space="preserve">Disk /dev/sda: 238.5 GiB, ... </w:t>
      </w:r>
    </w:p>
    <w:p w14:paraId="03256499" w14:textId="77777777" w:rsidR="00CA535F" w:rsidRPr="00CA535F" w:rsidRDefault="00CA535F" w:rsidP="00CA535F">
      <w:r w:rsidRPr="00CA535F">
        <w:t>Device     Boot  Start       End   Sectors   Size Id Type</w:t>
      </w:r>
    </w:p>
    <w:p w14:paraId="4C90FA74" w14:textId="77777777" w:rsidR="00CA535F" w:rsidRPr="00CA535F" w:rsidRDefault="00CA535F" w:rsidP="00CA535F">
      <w:r w:rsidRPr="00CA535F">
        <w:t>/dev/sda1  *      2048    534527    532480   260M  7 HPFS/NTFS/exFAT</w:t>
      </w:r>
    </w:p>
    <w:p w14:paraId="70E508CF" w14:textId="77777777" w:rsidR="00CA535F" w:rsidRPr="00CA535F" w:rsidRDefault="00CA535F" w:rsidP="00CA535F">
      <w:r w:rsidRPr="00CA535F">
        <w:t>/dev/sda2       534528 409600000 409065473 195.1G 83 Linux</w:t>
      </w:r>
    </w:p>
    <w:p w14:paraId="1D8FE7C9" w14:textId="77777777" w:rsidR="00CA535F" w:rsidRPr="00CA535F" w:rsidRDefault="00CA535F" w:rsidP="00CA535F">
      <w:r w:rsidRPr="00CA535F">
        <w:t>/dev/sda3    409600001 419430400   9830400   4.7G 82 Linux swap / Solaris</w:t>
      </w:r>
    </w:p>
    <w:p w14:paraId="34BBC3CA" w14:textId="77777777" w:rsidR="00CA535F" w:rsidRPr="00CA535F" w:rsidRDefault="00CA535F" w:rsidP="00CA535F">
      <w:r w:rsidRPr="00CA535F">
        <w:t>Zeigt z.B. 3 Partitionen (sda1 NTFS, sda2 Linux, sda3 Swap).</w:t>
      </w:r>
    </w:p>
    <w:p w14:paraId="2252F7F3" w14:textId="77777777" w:rsidR="00CA535F" w:rsidRPr="00CA535F" w:rsidRDefault="00CA535F" w:rsidP="00CA535F">
      <w:pPr>
        <w:rPr>
          <w:b/>
          <w:bCs/>
        </w:rPr>
      </w:pPr>
      <w:r w:rsidRPr="00CA535F">
        <w:rPr>
          <w:b/>
          <w:bCs/>
        </w:rPr>
        <w:t>parted (Partitionierungstool)</w:t>
      </w:r>
    </w:p>
    <w:p w14:paraId="63FED767"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429A781D" w14:textId="77777777" w:rsidR="00CA535F" w:rsidRPr="00CA535F" w:rsidRDefault="00CA535F" w:rsidP="00CA535F">
      <w:r w:rsidRPr="00CA535F">
        <w:rPr>
          <w:b/>
          <w:bCs/>
        </w:rPr>
        <w:t>Syntax (non-interactive):</w:t>
      </w:r>
    </w:p>
    <w:p w14:paraId="3AFEC761" w14:textId="77777777" w:rsidR="00CA535F" w:rsidRPr="00CA535F" w:rsidRDefault="00CA535F" w:rsidP="00CA535F">
      <w:r w:rsidRPr="00CA535F">
        <w:t>parted [-s] &lt;Gerät&gt; &lt;Befehl&gt; [Parameter...]</w:t>
      </w:r>
    </w:p>
    <w:p w14:paraId="5B339BB8" w14:textId="77777777" w:rsidR="00CA535F" w:rsidRPr="00CA535F" w:rsidRDefault="00CA535F" w:rsidP="00CA535F">
      <w:r w:rsidRPr="00CA535F">
        <w:t>Mit -s (script) ohne interaktive Ausgabe.</w:t>
      </w:r>
    </w:p>
    <w:p w14:paraId="65E9C69F" w14:textId="77777777" w:rsidR="00CA535F" w:rsidRPr="00CA535F" w:rsidRDefault="00CA535F" w:rsidP="00CA535F">
      <w:r w:rsidRPr="00CA535F">
        <w:rPr>
          <w:b/>
          <w:bCs/>
        </w:rPr>
        <w:t>Häufige parted Befehle:</w:t>
      </w:r>
      <w:r w:rsidRPr="00CA535F">
        <w:t xml:space="preserve"> (Nicht alle Optionen, nur exemplarisch)</w:t>
      </w:r>
    </w:p>
    <w:p w14:paraId="5475A75D" w14:textId="77777777" w:rsidR="00CA535F" w:rsidRPr="00CA535F" w:rsidRDefault="00CA535F">
      <w:pPr>
        <w:numPr>
          <w:ilvl w:val="0"/>
          <w:numId w:val="346"/>
        </w:numPr>
      </w:pPr>
      <w:r w:rsidRPr="00CA535F">
        <w:rPr>
          <w:b/>
          <w:bCs/>
        </w:rPr>
        <w:t>print</w:t>
      </w:r>
      <w:r w:rsidRPr="00CA535F">
        <w:t xml:space="preserve"> – Zeigt Partitionstabelle des Geräts. Z.B. parted /dev/sdb print.</w:t>
      </w:r>
    </w:p>
    <w:p w14:paraId="40A28050" w14:textId="77777777" w:rsidR="00CA535F" w:rsidRPr="00CA535F" w:rsidRDefault="00CA535F">
      <w:pPr>
        <w:numPr>
          <w:ilvl w:val="0"/>
          <w:numId w:val="346"/>
        </w:numPr>
      </w:pPr>
      <w:r w:rsidRPr="00CA535F">
        <w:rPr>
          <w:b/>
          <w:bCs/>
        </w:rPr>
        <w:t>mklabel &lt;Typ&gt;</w:t>
      </w:r>
      <w:r w:rsidRPr="00CA535F">
        <w:t xml:space="preserve"> – Erstellt neue Partitionstabelle (Typ: gpt, msdos, etc.). Achtung: löscht alle bestehenden Partitionen.</w:t>
      </w:r>
    </w:p>
    <w:p w14:paraId="35215B9F" w14:textId="77777777" w:rsidR="00CA535F" w:rsidRPr="00CA535F" w:rsidRDefault="00CA535F">
      <w:pPr>
        <w:numPr>
          <w:ilvl w:val="0"/>
          <w:numId w:val="346"/>
        </w:numPr>
      </w:pPr>
      <w:r w:rsidRPr="00CA535F">
        <w:rPr>
          <w:b/>
          <w:bCs/>
        </w:rPr>
        <w:lastRenderedPageBreak/>
        <w:t>unit &lt;Einheit&gt;</w:t>
      </w:r>
      <w:r w:rsidRPr="00CA535F">
        <w:t xml:space="preserve"> – Setzt Maßeinheit (MB, GB, %, etc.) für folgende Befehle.</w:t>
      </w:r>
    </w:p>
    <w:p w14:paraId="5BC4C571" w14:textId="77777777" w:rsidR="00CA535F" w:rsidRPr="00CA535F" w:rsidRDefault="00CA535F">
      <w:pPr>
        <w:numPr>
          <w:ilvl w:val="0"/>
          <w:numId w:val="346"/>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26D7625C" w14:textId="77777777" w:rsidR="00CA535F" w:rsidRPr="00CA535F" w:rsidRDefault="00CA535F">
      <w:pPr>
        <w:numPr>
          <w:ilvl w:val="0"/>
          <w:numId w:val="346"/>
        </w:numPr>
      </w:pPr>
      <w:r w:rsidRPr="00CA535F">
        <w:rPr>
          <w:b/>
          <w:bCs/>
        </w:rPr>
        <w:t>rm &lt;Nr&gt;</w:t>
      </w:r>
      <w:r w:rsidRPr="00CA535F">
        <w:t xml:space="preserve"> – Löscht Partition mit Nummer.</w:t>
      </w:r>
    </w:p>
    <w:p w14:paraId="2FE522E3" w14:textId="77777777" w:rsidR="00CA535F" w:rsidRPr="00CA535F" w:rsidRDefault="00CA535F">
      <w:pPr>
        <w:numPr>
          <w:ilvl w:val="0"/>
          <w:numId w:val="346"/>
        </w:numPr>
      </w:pPr>
      <w:r w:rsidRPr="00CA535F">
        <w:rPr>
          <w:b/>
          <w:bCs/>
        </w:rPr>
        <w:t>resizepart &lt;Nr&gt; &lt;Ende&gt;</w:t>
      </w:r>
      <w:r w:rsidRPr="00CA535F">
        <w:t xml:space="preserve"> – Passt Größe der Partition Nr an (End-Sektor). Muss danach FS separat resized werden (z.B. mit resize2fs).</w:t>
      </w:r>
    </w:p>
    <w:p w14:paraId="0478328A" w14:textId="77777777" w:rsidR="00CA535F" w:rsidRPr="00CA535F" w:rsidRDefault="00CA535F">
      <w:pPr>
        <w:numPr>
          <w:ilvl w:val="0"/>
          <w:numId w:val="346"/>
        </w:numPr>
      </w:pPr>
      <w:r w:rsidRPr="00CA535F">
        <w:rPr>
          <w:b/>
          <w:bCs/>
        </w:rPr>
        <w:t>name &lt;Nr&gt; &lt;Name&gt;</w:t>
      </w:r>
      <w:r w:rsidRPr="00CA535F">
        <w:t xml:space="preserve"> – Setzt den Partitionsnamen (GPT Label).</w:t>
      </w:r>
    </w:p>
    <w:p w14:paraId="123783F8" w14:textId="77777777" w:rsidR="00CA535F" w:rsidRPr="00CA535F" w:rsidRDefault="00CA535F">
      <w:pPr>
        <w:numPr>
          <w:ilvl w:val="0"/>
          <w:numId w:val="346"/>
        </w:numPr>
      </w:pPr>
      <w:r w:rsidRPr="00CA535F">
        <w:rPr>
          <w:b/>
          <w:bCs/>
        </w:rPr>
        <w:t>toggle &lt;Nr&gt; boot</w:t>
      </w:r>
      <w:r w:rsidRPr="00CA535F">
        <w:t xml:space="preserve"> – Boot-Flag toggeln (bei MBR Partitionen).</w:t>
      </w:r>
    </w:p>
    <w:p w14:paraId="76CE7E88" w14:textId="77777777" w:rsidR="00CA535F" w:rsidRPr="00CA535F" w:rsidRDefault="00CA535F">
      <w:pPr>
        <w:numPr>
          <w:ilvl w:val="0"/>
          <w:numId w:val="346"/>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6AD92582" w14:textId="77777777" w:rsidR="00CA535F" w:rsidRPr="00CA535F" w:rsidRDefault="00CA535F" w:rsidP="00CA535F">
      <w:r w:rsidRPr="00CA535F">
        <w:t>Parted kann auch einfache FS-Aufgaben: mkfs integration, aber meist nutzt man separate Tools (mkfs.*).</w:t>
      </w:r>
    </w:p>
    <w:p w14:paraId="2780E10B" w14:textId="77777777" w:rsidR="00CA535F" w:rsidRPr="00CA535F" w:rsidRDefault="00CA535F" w:rsidP="00CA535F">
      <w:r w:rsidRPr="00CA535F">
        <w:rPr>
          <w:b/>
          <w:bCs/>
        </w:rPr>
        <w:t>Beispiele:</w:t>
      </w:r>
    </w:p>
    <w:p w14:paraId="16461D5E" w14:textId="77777777" w:rsidR="00CA535F" w:rsidRPr="00CA535F" w:rsidRDefault="00CA535F">
      <w:pPr>
        <w:numPr>
          <w:ilvl w:val="0"/>
          <w:numId w:val="347"/>
        </w:numPr>
      </w:pPr>
      <w:r w:rsidRPr="00CA535F">
        <w:t>parted /dev/sdc --script mklabel gpt mkpart primary ext4 0% 50% mkpart primary linux-swap 50% 100% – Initialisiert /dev/sdc als GPT, teilt in zwei: erste Partition bis Mitte ext4, zweite Swap ab Mitte bis Ende.</w:t>
      </w:r>
    </w:p>
    <w:p w14:paraId="1AE165BC" w14:textId="77777777" w:rsidR="00CA535F" w:rsidRPr="00CA535F" w:rsidRDefault="00CA535F">
      <w:pPr>
        <w:numPr>
          <w:ilvl w:val="0"/>
          <w:numId w:val="347"/>
        </w:numPr>
      </w:pPr>
      <w:r w:rsidRPr="00CA535F">
        <w:t>Im interaktiven parted (ohne -s) bekommt man (parted) Prompt zum Eingeben der obigen Befehle nacheinander.</w:t>
      </w:r>
    </w:p>
    <w:p w14:paraId="540894D1" w14:textId="77777777" w:rsidR="00CA535F" w:rsidRPr="00CA535F" w:rsidRDefault="00CA535F" w:rsidP="00CA535F">
      <w:pPr>
        <w:rPr>
          <w:b/>
          <w:bCs/>
        </w:rPr>
      </w:pPr>
      <w:r w:rsidRPr="00CA535F">
        <w:rPr>
          <w:b/>
          <w:bCs/>
        </w:rPr>
        <w:t>mkfs (Make FileSystem)</w:t>
      </w:r>
    </w:p>
    <w:p w14:paraId="6842069E"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4804BC6E" w14:textId="77777777" w:rsidR="00CA535F" w:rsidRPr="00CA535F" w:rsidRDefault="00CA535F" w:rsidP="00CA535F">
      <w:r w:rsidRPr="00CA535F">
        <w:rPr>
          <w:b/>
          <w:bCs/>
        </w:rPr>
        <w:t>Syntax:</w:t>
      </w:r>
    </w:p>
    <w:p w14:paraId="78BDAA6A" w14:textId="77777777" w:rsidR="00CA535F" w:rsidRPr="00CA535F" w:rsidRDefault="00CA535F" w:rsidP="00CA535F">
      <w:r w:rsidRPr="00CA535F">
        <w:t>mkfs -t &lt;FSTYP&gt; [Optionen] &lt;Geräte/Partition&gt;</w:t>
      </w:r>
    </w:p>
    <w:p w14:paraId="1F3F9846" w14:textId="77777777" w:rsidR="00CA535F" w:rsidRPr="00CA535F" w:rsidRDefault="00CA535F" w:rsidP="00CA535F">
      <w:r w:rsidRPr="00CA535F">
        <w:t>Beispiele: mkfs -t ext4 /dev/sdb1, mkfs -t vfat /dev/sdb1.</w:t>
      </w:r>
    </w:p>
    <w:p w14:paraId="65C18154" w14:textId="77777777" w:rsidR="00CA535F" w:rsidRPr="00CA535F" w:rsidRDefault="00CA535F" w:rsidP="00CA535F">
      <w:r w:rsidRPr="00CA535F">
        <w:rPr>
          <w:b/>
          <w:bCs/>
        </w:rPr>
        <w:t>Wichtige Optionen (allgemein):</w:t>
      </w:r>
    </w:p>
    <w:p w14:paraId="4B8B73CB" w14:textId="77777777" w:rsidR="00CA535F" w:rsidRPr="00CA535F" w:rsidRDefault="00CA535F">
      <w:pPr>
        <w:numPr>
          <w:ilvl w:val="0"/>
          <w:numId w:val="348"/>
        </w:numPr>
      </w:pPr>
      <w:r w:rsidRPr="00CA535F">
        <w:rPr>
          <w:b/>
          <w:bCs/>
        </w:rPr>
        <w:t>-t &lt;typ&gt;</w:t>
      </w:r>
      <w:r w:rsidRPr="00CA535F">
        <w:t xml:space="preserve"> – Dateisystemtyp (ext4, ext3, ext2, xfs, vfat, ntfs, etc.).</w:t>
      </w:r>
    </w:p>
    <w:p w14:paraId="3FE60B63" w14:textId="77777777" w:rsidR="00CA535F" w:rsidRPr="00CA535F" w:rsidRDefault="00CA535F">
      <w:pPr>
        <w:numPr>
          <w:ilvl w:val="0"/>
          <w:numId w:val="348"/>
        </w:numPr>
      </w:pPr>
      <w:r w:rsidRPr="00CA535F">
        <w:rPr>
          <w:b/>
          <w:bCs/>
        </w:rPr>
        <w:t>-V</w:t>
      </w:r>
      <w:r w:rsidRPr="00CA535F">
        <w:t xml:space="preserve"> – zeigt ausfürliche Versions-/Debug-Information (welches Tool aufgerufen wird).</w:t>
      </w:r>
    </w:p>
    <w:p w14:paraId="774FAA3B" w14:textId="77777777" w:rsidR="00CA535F" w:rsidRPr="00CA535F" w:rsidRDefault="00CA535F">
      <w:pPr>
        <w:numPr>
          <w:ilvl w:val="0"/>
          <w:numId w:val="348"/>
        </w:numPr>
      </w:pPr>
      <w:r w:rsidRPr="00CA535F">
        <w:rPr>
          <w:b/>
          <w:bCs/>
        </w:rPr>
        <w:t>-q</w:t>
      </w:r>
      <w:r w:rsidRPr="00CA535F">
        <w:t xml:space="preserve"> – quiet (weniger Ausgabe).</w:t>
      </w:r>
    </w:p>
    <w:p w14:paraId="46428E66" w14:textId="77777777" w:rsidR="00CA535F" w:rsidRPr="00CA535F" w:rsidRDefault="00CA535F" w:rsidP="00CA535F">
      <w:r w:rsidRPr="00CA535F">
        <w:lastRenderedPageBreak/>
        <w:t>Jedes Dateisystem hat eigene spezifische Optionen, wenn man direkt mkfs.ext4 etc. nutzt:</w:t>
      </w:r>
    </w:p>
    <w:p w14:paraId="025DA75D"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5DEA5920"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0269FF44" w14:textId="77777777" w:rsidR="00CA535F" w:rsidRPr="00CA535F" w:rsidRDefault="00CA535F" w:rsidP="00CA535F">
      <w:r w:rsidRPr="00CA535F">
        <w:rPr>
          <w:b/>
          <w:bCs/>
        </w:rPr>
        <w:t>Beispiele:</w:t>
      </w:r>
    </w:p>
    <w:p w14:paraId="377287A1" w14:textId="77777777" w:rsidR="00CA535F" w:rsidRPr="00CA535F" w:rsidRDefault="00CA535F">
      <w:pPr>
        <w:numPr>
          <w:ilvl w:val="0"/>
          <w:numId w:val="349"/>
        </w:numPr>
      </w:pPr>
      <w:r w:rsidRPr="00CA535F">
        <w:t>mkfs.ext4 /dev/sda3 – Formatiert sda3 mit ext4 Standardparametern.</w:t>
      </w:r>
    </w:p>
    <w:p w14:paraId="3FCA009C" w14:textId="77777777" w:rsidR="00CA535F" w:rsidRPr="00CA535F" w:rsidRDefault="00CA535F">
      <w:pPr>
        <w:numPr>
          <w:ilvl w:val="0"/>
          <w:numId w:val="349"/>
        </w:numPr>
      </w:pPr>
      <w:r w:rsidRPr="00CA535F">
        <w:t>mkfs.vfat -F 32 -n "MYUSB" /dev/sdb1 – Formatiert Partition sdb1 als FAT32 mit Label "MYUSB".</w:t>
      </w:r>
    </w:p>
    <w:p w14:paraId="43863857" w14:textId="77777777" w:rsidR="00CA535F" w:rsidRPr="00CA535F" w:rsidRDefault="00CA535F">
      <w:pPr>
        <w:numPr>
          <w:ilvl w:val="0"/>
          <w:numId w:val="349"/>
        </w:numPr>
      </w:pPr>
      <w:r w:rsidRPr="00CA535F">
        <w:t>mkswap /dev/sda5 – Initialisiert Swap auf sda5 (später via swapon).</w:t>
      </w:r>
    </w:p>
    <w:p w14:paraId="0F2C2904" w14:textId="77777777" w:rsidR="00CA535F" w:rsidRPr="00CA535F" w:rsidRDefault="00CA535F">
      <w:pPr>
        <w:numPr>
          <w:ilvl w:val="0"/>
          <w:numId w:val="349"/>
        </w:numPr>
      </w:pPr>
      <w:r w:rsidRPr="00CA535F">
        <w:t>mkfs.xfs -f -L data /dev/sdc1 – Erzwingt Format auf sdc1 mit XFS, Label "data" (XFS verlangt -f wenn Partition schon ein FS enthält).</w:t>
      </w:r>
    </w:p>
    <w:p w14:paraId="2C2E35E7" w14:textId="77777777" w:rsidR="00CA535F" w:rsidRPr="00CA535F" w:rsidRDefault="00CA535F" w:rsidP="00CA535F">
      <w:pPr>
        <w:rPr>
          <w:b/>
          <w:bCs/>
        </w:rPr>
      </w:pPr>
      <w:r w:rsidRPr="00CA535F">
        <w:rPr>
          <w:b/>
          <w:bCs/>
        </w:rPr>
        <w:t>mount (Dateisystem einhängen)</w:t>
      </w:r>
    </w:p>
    <w:p w14:paraId="03D6A248"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5C1C62F2" w14:textId="77777777" w:rsidR="00CA535F" w:rsidRPr="00CA535F" w:rsidRDefault="00CA535F" w:rsidP="00CA535F">
      <w:r w:rsidRPr="00CA535F">
        <w:rPr>
          <w:b/>
          <w:bCs/>
        </w:rPr>
        <w:t>Syntax:</w:t>
      </w:r>
    </w:p>
    <w:p w14:paraId="480CBFFF" w14:textId="77777777" w:rsidR="00CA535F" w:rsidRPr="00CA535F" w:rsidRDefault="00CA535F" w:rsidP="00CA535F">
      <w:r w:rsidRPr="00CA535F">
        <w:t>mount [Optionen] &lt;Quelle&gt; &lt;Zielverzeichnis&gt;</w:t>
      </w:r>
    </w:p>
    <w:p w14:paraId="2C2E6A90" w14:textId="77777777" w:rsidR="00CA535F" w:rsidRPr="00CA535F" w:rsidRDefault="00CA535F" w:rsidP="00CA535F">
      <w:r w:rsidRPr="00CA535F">
        <w:rPr>
          <w:b/>
          <w:bCs/>
        </w:rPr>
        <w:t>Wichtige Optionen:</w:t>
      </w:r>
    </w:p>
    <w:p w14:paraId="0BBAD063" w14:textId="77777777" w:rsidR="00CA535F" w:rsidRPr="00CA535F" w:rsidRDefault="00CA535F">
      <w:pPr>
        <w:numPr>
          <w:ilvl w:val="0"/>
          <w:numId w:val="350"/>
        </w:numPr>
      </w:pPr>
      <w:r w:rsidRPr="00CA535F">
        <w:rPr>
          <w:b/>
          <w:bCs/>
        </w:rPr>
        <w:t>-t &lt;fstype&gt;</w:t>
      </w:r>
      <w:r w:rsidRPr="00CA535F">
        <w:t xml:space="preserve"> – gibt den Dateisystemtyp an (ext4, vfat, nfs, cifs, etc.). Kann oft weggelassen werden, da mount es automatisch erkennt (über blkid).</w:t>
      </w:r>
    </w:p>
    <w:p w14:paraId="18D910AD" w14:textId="77777777" w:rsidR="00CA535F" w:rsidRPr="00CA535F" w:rsidRDefault="00CA535F">
      <w:pPr>
        <w:numPr>
          <w:ilvl w:val="0"/>
          <w:numId w:val="350"/>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5A6184DA" w14:textId="77777777" w:rsidR="00CA535F" w:rsidRPr="00CA535F" w:rsidRDefault="00CA535F">
      <w:pPr>
        <w:numPr>
          <w:ilvl w:val="1"/>
          <w:numId w:val="350"/>
        </w:numPr>
      </w:pPr>
      <w:r w:rsidRPr="00CA535F">
        <w:rPr>
          <w:b/>
          <w:bCs/>
        </w:rPr>
        <w:t>defaults</w:t>
      </w:r>
      <w:r w:rsidRPr="00CA535F">
        <w:t xml:space="preserve"> (rw,suid,dev,exec,auto,nouser,async),</w:t>
      </w:r>
    </w:p>
    <w:p w14:paraId="6A328E63" w14:textId="77777777" w:rsidR="00CA535F" w:rsidRPr="00CA535F" w:rsidRDefault="00CA535F">
      <w:pPr>
        <w:numPr>
          <w:ilvl w:val="1"/>
          <w:numId w:val="350"/>
        </w:numPr>
      </w:pPr>
      <w:r w:rsidRPr="00CA535F">
        <w:rPr>
          <w:b/>
          <w:bCs/>
        </w:rPr>
        <w:t>ro/rw</w:t>
      </w:r>
      <w:r w:rsidRPr="00CA535F">
        <w:t xml:space="preserve"> (read-only / read-write),</w:t>
      </w:r>
    </w:p>
    <w:p w14:paraId="308D5B16" w14:textId="77777777" w:rsidR="00CA535F" w:rsidRPr="00CA535F" w:rsidRDefault="00CA535F">
      <w:pPr>
        <w:numPr>
          <w:ilvl w:val="1"/>
          <w:numId w:val="350"/>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39EC1CC8" w14:textId="77777777" w:rsidR="00CA535F" w:rsidRPr="00CA535F" w:rsidRDefault="00CA535F">
      <w:pPr>
        <w:numPr>
          <w:ilvl w:val="1"/>
          <w:numId w:val="350"/>
        </w:numPr>
      </w:pPr>
      <w:r w:rsidRPr="00CA535F">
        <w:rPr>
          <w:b/>
          <w:bCs/>
        </w:rPr>
        <w:lastRenderedPageBreak/>
        <w:t>sync</w:t>
      </w:r>
      <w:r w:rsidRPr="00CA535F">
        <w:t xml:space="preserve"> (synchroner IO), </w:t>
      </w:r>
      <w:r w:rsidRPr="00CA535F">
        <w:rPr>
          <w:b/>
          <w:bCs/>
        </w:rPr>
        <w:t>async</w:t>
      </w:r>
      <w:r w:rsidRPr="00CA535F">
        <w:t xml:space="preserve"> (Standard, asynchron gepuffert),</w:t>
      </w:r>
    </w:p>
    <w:p w14:paraId="3218EA91" w14:textId="77777777" w:rsidR="00CA535F" w:rsidRPr="00CA535F" w:rsidRDefault="00CA535F">
      <w:pPr>
        <w:numPr>
          <w:ilvl w:val="1"/>
          <w:numId w:val="350"/>
        </w:numPr>
      </w:pPr>
      <w:r w:rsidRPr="00CA535F">
        <w:rPr>
          <w:b/>
          <w:bCs/>
        </w:rPr>
        <w:t>user/nouser</w:t>
      </w:r>
      <w:r w:rsidRPr="00CA535F">
        <w:t xml:space="preserve"> (Allow normal user to mount / nur root),</w:t>
      </w:r>
    </w:p>
    <w:p w14:paraId="00EB8237" w14:textId="77777777" w:rsidR="00CA535F" w:rsidRPr="00CA535F" w:rsidRDefault="00CA535F">
      <w:pPr>
        <w:numPr>
          <w:ilvl w:val="1"/>
          <w:numId w:val="350"/>
        </w:numPr>
      </w:pPr>
      <w:r w:rsidRPr="00CA535F">
        <w:rPr>
          <w:b/>
          <w:bCs/>
        </w:rPr>
        <w:t>uid=</w:t>
      </w:r>
      <w:r w:rsidRPr="00CA535F">
        <w:t xml:space="preserve">, </w:t>
      </w:r>
      <w:r w:rsidRPr="00CA535F">
        <w:rPr>
          <w:b/>
          <w:bCs/>
        </w:rPr>
        <w:t>gid=</w:t>
      </w:r>
      <w:r w:rsidRPr="00CA535F">
        <w:t xml:space="preserve"> (für FAT/NTFS, setze Besitzer der gemounteten Dateien),</w:t>
      </w:r>
    </w:p>
    <w:p w14:paraId="65EF1AAC" w14:textId="77777777" w:rsidR="00CA535F" w:rsidRPr="00CA535F" w:rsidRDefault="00CA535F">
      <w:pPr>
        <w:numPr>
          <w:ilvl w:val="1"/>
          <w:numId w:val="350"/>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20DF1626" w14:textId="77777777" w:rsidR="00CA535F" w:rsidRPr="00CA535F" w:rsidRDefault="00CA535F">
      <w:pPr>
        <w:numPr>
          <w:ilvl w:val="1"/>
          <w:numId w:val="350"/>
        </w:numPr>
      </w:pPr>
      <w:r w:rsidRPr="00CA535F">
        <w:rPr>
          <w:b/>
          <w:bCs/>
        </w:rPr>
        <w:t>iocharset=</w:t>
      </w:r>
      <w:r w:rsidRPr="00CA535F">
        <w:t xml:space="preserve">, </w:t>
      </w:r>
      <w:r w:rsidRPr="00CA535F">
        <w:rPr>
          <w:b/>
          <w:bCs/>
        </w:rPr>
        <w:t>codepage=</w:t>
      </w:r>
      <w:r w:rsidRPr="00CA535F">
        <w:t xml:space="preserve"> (für vfat),</w:t>
      </w:r>
    </w:p>
    <w:p w14:paraId="296170B2" w14:textId="77777777" w:rsidR="00CA535F" w:rsidRPr="00CA535F" w:rsidRDefault="00CA535F">
      <w:pPr>
        <w:numPr>
          <w:ilvl w:val="1"/>
          <w:numId w:val="350"/>
        </w:numPr>
      </w:pPr>
      <w:r w:rsidRPr="00CA535F">
        <w:rPr>
          <w:b/>
          <w:bCs/>
        </w:rPr>
        <w:t>loop</w:t>
      </w:r>
      <w:r w:rsidRPr="00CA535F">
        <w:t xml:space="preserve"> (Loop-Device mount einer Datei als FS, evtl. -o loop oder auto),</w:t>
      </w:r>
    </w:p>
    <w:p w14:paraId="1A2D1BAE" w14:textId="77777777" w:rsidR="00CA535F" w:rsidRPr="00CA535F" w:rsidRDefault="00CA535F">
      <w:pPr>
        <w:numPr>
          <w:ilvl w:val="1"/>
          <w:numId w:val="350"/>
        </w:numPr>
      </w:pPr>
      <w:r w:rsidRPr="00CA535F">
        <w:rPr>
          <w:b/>
          <w:bCs/>
        </w:rPr>
        <w:t>remount</w:t>
      </w:r>
      <w:r w:rsidRPr="00CA535F">
        <w:t xml:space="preserve"> (ein bereits gemountetes FS mit neuen Optionen versehen, z.B. mount -o remount,rw /mnt/point),</w:t>
      </w:r>
    </w:p>
    <w:p w14:paraId="4F8BB2D5" w14:textId="77777777" w:rsidR="00CA535F" w:rsidRPr="00CA535F" w:rsidRDefault="00CA535F">
      <w:pPr>
        <w:numPr>
          <w:ilvl w:val="1"/>
          <w:numId w:val="350"/>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3D58804D" w14:textId="77777777" w:rsidR="00CA535F" w:rsidRPr="00CA535F" w:rsidRDefault="00CA535F">
      <w:pPr>
        <w:numPr>
          <w:ilvl w:val="0"/>
          <w:numId w:val="350"/>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073EEB88" w14:textId="77777777" w:rsidR="00CA535F" w:rsidRPr="00CA535F" w:rsidRDefault="00CA535F">
      <w:pPr>
        <w:numPr>
          <w:ilvl w:val="0"/>
          <w:numId w:val="350"/>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13DE86EB" w14:textId="77777777" w:rsidR="00CA535F" w:rsidRPr="00CA535F" w:rsidRDefault="00CA535F">
      <w:pPr>
        <w:numPr>
          <w:ilvl w:val="0"/>
          <w:numId w:val="350"/>
        </w:numPr>
      </w:pPr>
      <w:r w:rsidRPr="00CA535F">
        <w:rPr>
          <w:b/>
          <w:bCs/>
        </w:rPr>
        <w:t>-a</w:t>
      </w:r>
      <w:r w:rsidRPr="00CA535F">
        <w:t xml:space="preserve"> – Mountet alles was in /etc/fstab als "auto" markiert ist und nicht noauto. (Ausführung typ. beim Boot).</w:t>
      </w:r>
    </w:p>
    <w:p w14:paraId="5AEA95EC" w14:textId="77777777" w:rsidR="00CA535F" w:rsidRPr="00CA535F" w:rsidRDefault="00CA535F">
      <w:pPr>
        <w:numPr>
          <w:ilvl w:val="0"/>
          <w:numId w:val="350"/>
        </w:numPr>
      </w:pPr>
      <w:r w:rsidRPr="00CA535F">
        <w:rPr>
          <w:b/>
          <w:bCs/>
        </w:rPr>
        <w:t>-n</w:t>
      </w:r>
      <w:r w:rsidRPr="00CA535F">
        <w:t xml:space="preserve"> – führt Mount ohne Eintrag in /etc/mtab aus (mtab ist heute oft Symlink zu /proc/self/mounts). Selten benötigt.</w:t>
      </w:r>
    </w:p>
    <w:p w14:paraId="7486738B" w14:textId="77777777" w:rsidR="00CA535F" w:rsidRPr="00CA535F" w:rsidRDefault="00CA535F">
      <w:pPr>
        <w:numPr>
          <w:ilvl w:val="0"/>
          <w:numId w:val="350"/>
        </w:numPr>
      </w:pPr>
      <w:r w:rsidRPr="00CA535F">
        <w:rPr>
          <w:b/>
          <w:bCs/>
        </w:rPr>
        <w:t>-v</w:t>
      </w:r>
      <w:r w:rsidRPr="00CA535F">
        <w:t xml:space="preserve"> – verbose (gibt Meldungen aus).</w:t>
      </w:r>
    </w:p>
    <w:p w14:paraId="650BA284" w14:textId="77777777" w:rsidR="00CA535F" w:rsidRPr="00CA535F" w:rsidRDefault="00CA535F" w:rsidP="00CA535F">
      <w:r w:rsidRPr="00CA535F">
        <w:rPr>
          <w:b/>
          <w:bCs/>
        </w:rPr>
        <w:t>Beispiele:</w:t>
      </w:r>
    </w:p>
    <w:p w14:paraId="0A668815" w14:textId="77777777" w:rsidR="00CA535F" w:rsidRPr="00CA535F" w:rsidRDefault="00CA535F">
      <w:pPr>
        <w:numPr>
          <w:ilvl w:val="0"/>
          <w:numId w:val="351"/>
        </w:numPr>
      </w:pPr>
      <w:r w:rsidRPr="00CA535F">
        <w:t>mount /dev/sdb1 /media/usb -o uid=1000,gid=1000,umask=022 – hängt einen FAT32-Stick so ein, dass Benutzer mit UID/GID 1000 Besitzer ist (typisch eigener User), und Rechte 755 auf Dateien/Ordner (umask 022).</w:t>
      </w:r>
    </w:p>
    <w:p w14:paraId="1A7F5736" w14:textId="77777777" w:rsidR="00CA535F" w:rsidRPr="00CA535F" w:rsidRDefault="00CA535F">
      <w:pPr>
        <w:numPr>
          <w:ilvl w:val="0"/>
          <w:numId w:val="351"/>
        </w:numPr>
      </w:pPr>
      <w:r w:rsidRPr="00CA535F">
        <w:t>mount -t nfs 192.168.1.10:/export/share /mnt/share – hängt eine NFS-Freigabe ein (NFS FS muss installiert sein).</w:t>
      </w:r>
    </w:p>
    <w:p w14:paraId="22417455" w14:textId="77777777" w:rsidR="00CA535F" w:rsidRPr="00CA535F" w:rsidRDefault="00CA535F">
      <w:pPr>
        <w:numPr>
          <w:ilvl w:val="0"/>
          <w:numId w:val="351"/>
        </w:numPr>
      </w:pPr>
      <w:r w:rsidRPr="00CA535F">
        <w:t>mount -o loop diskimage.iso /mnt/iso – mountet ein ISO-Image als Loop-Device unter /mnt/iso.</w:t>
      </w:r>
    </w:p>
    <w:p w14:paraId="44189FD2" w14:textId="77777777" w:rsidR="00CA535F" w:rsidRPr="00CA535F" w:rsidRDefault="00CA535F">
      <w:pPr>
        <w:numPr>
          <w:ilvl w:val="0"/>
          <w:numId w:val="351"/>
        </w:numPr>
      </w:pPr>
      <w:r w:rsidRPr="00CA535F">
        <w:t>mount | grep sda – sieht, ob /dev/sdaX gemountet ist (ohne Parameter listet mount alles).</w:t>
      </w:r>
    </w:p>
    <w:p w14:paraId="7FB804F1" w14:textId="77777777" w:rsidR="00CA535F" w:rsidRPr="00CA535F" w:rsidRDefault="00CA535F" w:rsidP="00CA535F">
      <w:pPr>
        <w:rPr>
          <w:b/>
          <w:bCs/>
        </w:rPr>
      </w:pPr>
      <w:r w:rsidRPr="00CA535F">
        <w:rPr>
          <w:b/>
          <w:bCs/>
        </w:rPr>
        <w:t>umount (Unmount FileSystem)</w:t>
      </w:r>
    </w:p>
    <w:p w14:paraId="51A28098" w14:textId="77777777" w:rsidR="00CA535F" w:rsidRPr="00CA535F" w:rsidRDefault="00CA535F" w:rsidP="00CA535F">
      <w:r w:rsidRPr="00CA535F">
        <w:rPr>
          <w:b/>
          <w:bCs/>
        </w:rPr>
        <w:lastRenderedPageBreak/>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622C288D" w14:textId="77777777" w:rsidR="00CA535F" w:rsidRPr="00CA535F" w:rsidRDefault="00CA535F" w:rsidP="00CA535F">
      <w:r w:rsidRPr="00CA535F">
        <w:rPr>
          <w:b/>
          <w:bCs/>
        </w:rPr>
        <w:t>Syntax:</w:t>
      </w:r>
    </w:p>
    <w:p w14:paraId="531C8130" w14:textId="77777777" w:rsidR="00CA535F" w:rsidRPr="00CA535F" w:rsidRDefault="00CA535F" w:rsidP="00CA535F">
      <w:r w:rsidRPr="00CA535F">
        <w:t>umount [Optionen] &lt;Mountpunkt | Gerät&gt;</w:t>
      </w:r>
    </w:p>
    <w:p w14:paraId="0794F1B9" w14:textId="77777777" w:rsidR="00CA535F" w:rsidRPr="00CA535F" w:rsidRDefault="00CA535F" w:rsidP="00CA535F">
      <w:r w:rsidRPr="00CA535F">
        <w:rPr>
          <w:b/>
          <w:bCs/>
        </w:rPr>
        <w:t>Wichtige Optionen:</w:t>
      </w:r>
    </w:p>
    <w:p w14:paraId="7809ED2B" w14:textId="77777777" w:rsidR="00CA535F" w:rsidRPr="00CA535F" w:rsidRDefault="00CA535F">
      <w:pPr>
        <w:numPr>
          <w:ilvl w:val="0"/>
          <w:numId w:val="352"/>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2FDC75D8" w14:textId="77777777" w:rsidR="00CA535F" w:rsidRPr="00CA535F" w:rsidRDefault="00CA535F">
      <w:pPr>
        <w:numPr>
          <w:ilvl w:val="0"/>
          <w:numId w:val="352"/>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37A1B69C" w14:textId="77777777" w:rsidR="00CA535F" w:rsidRPr="00CA535F" w:rsidRDefault="00CA535F">
      <w:pPr>
        <w:numPr>
          <w:ilvl w:val="0"/>
          <w:numId w:val="352"/>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51E76207" w14:textId="77777777" w:rsidR="00CA535F" w:rsidRPr="00CA535F" w:rsidRDefault="00CA535F">
      <w:pPr>
        <w:numPr>
          <w:ilvl w:val="0"/>
          <w:numId w:val="352"/>
        </w:numPr>
      </w:pPr>
      <w:r w:rsidRPr="00CA535F">
        <w:rPr>
          <w:b/>
          <w:bCs/>
        </w:rPr>
        <w:t>-v</w:t>
      </w:r>
      <w:r w:rsidRPr="00CA535F">
        <w:t>: verbose.</w:t>
      </w:r>
    </w:p>
    <w:p w14:paraId="34A87AD7" w14:textId="77777777" w:rsidR="00CA535F" w:rsidRPr="00CA535F" w:rsidRDefault="00CA535F" w:rsidP="00CA535F">
      <w:r w:rsidRPr="00CA535F">
        <w:rPr>
          <w:i/>
          <w:iCs/>
        </w:rPr>
        <w:t>Beispiele:</w:t>
      </w:r>
    </w:p>
    <w:p w14:paraId="3E7D4AD8" w14:textId="77777777" w:rsidR="00CA535F" w:rsidRPr="00CA535F" w:rsidRDefault="00CA535F">
      <w:pPr>
        <w:numPr>
          <w:ilvl w:val="0"/>
          <w:numId w:val="353"/>
        </w:numPr>
      </w:pPr>
      <w:r w:rsidRPr="00CA535F">
        <w:t>umount /media/usb – hängt das unter /media/usb eingehängte Gerät aus.</w:t>
      </w:r>
    </w:p>
    <w:p w14:paraId="67AD17E8" w14:textId="77777777" w:rsidR="00CA535F" w:rsidRPr="00CA535F" w:rsidRDefault="00CA535F">
      <w:pPr>
        <w:numPr>
          <w:ilvl w:val="0"/>
          <w:numId w:val="353"/>
        </w:numPr>
      </w:pPr>
      <w:r w:rsidRPr="00CA535F">
        <w:t>umount /dev/sdb1 – selbes, angesteuert über Gerät.</w:t>
      </w:r>
    </w:p>
    <w:p w14:paraId="767B1E82" w14:textId="77777777" w:rsidR="00CA535F" w:rsidRPr="00CA535F" w:rsidRDefault="00CA535F">
      <w:pPr>
        <w:numPr>
          <w:ilvl w:val="0"/>
          <w:numId w:val="353"/>
        </w:numPr>
      </w:pPr>
      <w:r w:rsidRPr="00CA535F">
        <w:t>umount -f -a -t nfs – erzwingt das Aushängen aller NFS-Mounts (z.B. bei Netzproblemen).</w:t>
      </w:r>
    </w:p>
    <w:p w14:paraId="6C4E4B66" w14:textId="77777777" w:rsidR="00CA535F" w:rsidRPr="00CA535F" w:rsidRDefault="00CA535F" w:rsidP="00CA535F">
      <w:r w:rsidRPr="00CA535F">
        <w:rPr>
          <w:i/>
          <w:iCs/>
        </w:rPr>
        <w:t>(Tipp: Wenn umount meldet "device is busy", kann man mit lsof oder fuser herausfinden, welcher Prozess noch auf das FS zugreift.)</w:t>
      </w:r>
    </w:p>
    <w:p w14:paraId="12AF70BC" w14:textId="77777777" w:rsidR="00CA535F" w:rsidRPr="00CA535F" w:rsidRDefault="00CA535F" w:rsidP="00CA535F">
      <w:pPr>
        <w:rPr>
          <w:b/>
          <w:bCs/>
        </w:rPr>
      </w:pPr>
      <w:r w:rsidRPr="00CA535F">
        <w:rPr>
          <w:b/>
          <w:bCs/>
        </w:rPr>
        <w:t>df (Disk Free)</w:t>
      </w:r>
    </w:p>
    <w:p w14:paraId="6F848654"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4A2240E5" w14:textId="77777777" w:rsidR="00CA535F" w:rsidRPr="00CA535F" w:rsidRDefault="00CA535F" w:rsidP="00CA535F">
      <w:r w:rsidRPr="00CA535F">
        <w:rPr>
          <w:b/>
          <w:bCs/>
        </w:rPr>
        <w:t>Syntax:</w:t>
      </w:r>
    </w:p>
    <w:p w14:paraId="1F207F1D" w14:textId="77777777" w:rsidR="00CA535F" w:rsidRPr="00CA535F" w:rsidRDefault="00CA535F" w:rsidP="00CA535F">
      <w:r w:rsidRPr="00CA535F">
        <w:t>df [Optionen] [Dateipfad...]</w:t>
      </w:r>
    </w:p>
    <w:p w14:paraId="3CB940EB" w14:textId="77777777" w:rsidR="00CA535F" w:rsidRPr="00CA535F" w:rsidRDefault="00CA535F" w:rsidP="00CA535F">
      <w:r w:rsidRPr="00CA535F">
        <w:t>Ohne Argumente zeigt alle gemounteten FS. Mit Pfad ermittelt df, auf welchem FS dieser Pfad liegt, und zeigt nur dessen Werte.</w:t>
      </w:r>
    </w:p>
    <w:p w14:paraId="29FC58DB" w14:textId="77777777" w:rsidR="00CA535F" w:rsidRPr="00CA535F" w:rsidRDefault="00CA535F" w:rsidP="00CA535F">
      <w:r w:rsidRPr="00CA535F">
        <w:rPr>
          <w:b/>
          <w:bCs/>
        </w:rPr>
        <w:t>Optionen:</w:t>
      </w:r>
    </w:p>
    <w:p w14:paraId="50E98919" w14:textId="77777777" w:rsidR="00CA535F" w:rsidRPr="00CA535F" w:rsidRDefault="00CA535F">
      <w:pPr>
        <w:numPr>
          <w:ilvl w:val="0"/>
          <w:numId w:val="354"/>
        </w:numPr>
      </w:pPr>
      <w:r w:rsidRPr="00CA535F">
        <w:rPr>
          <w:b/>
          <w:bCs/>
        </w:rPr>
        <w:lastRenderedPageBreak/>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2A3D5F1F" w14:textId="77777777" w:rsidR="00CA535F" w:rsidRPr="00CA535F" w:rsidRDefault="00CA535F">
      <w:pPr>
        <w:numPr>
          <w:ilvl w:val="0"/>
          <w:numId w:val="354"/>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F76F657" w14:textId="77777777" w:rsidR="00CA535F" w:rsidRPr="00CA535F" w:rsidRDefault="00CA535F">
      <w:pPr>
        <w:numPr>
          <w:ilvl w:val="0"/>
          <w:numId w:val="354"/>
        </w:numPr>
      </w:pPr>
      <w:r w:rsidRPr="00CA535F">
        <w:rPr>
          <w:b/>
          <w:bCs/>
        </w:rPr>
        <w:t>-T</w:t>
      </w:r>
      <w:r w:rsidRPr="00CA535F">
        <w:t xml:space="preserve">, </w:t>
      </w:r>
      <w:r w:rsidRPr="00CA535F">
        <w:rPr>
          <w:b/>
          <w:bCs/>
        </w:rPr>
        <w:t>--print-type</w:t>
      </w:r>
      <w:r w:rsidRPr="00CA535F">
        <w:t>: Zeigt Spalte mit Dateisystemtyp (ext4, tmpfs, nfs, etc.).</w:t>
      </w:r>
    </w:p>
    <w:p w14:paraId="61D5256B" w14:textId="77777777" w:rsidR="00CA535F" w:rsidRPr="00CA535F" w:rsidRDefault="00CA535F">
      <w:pPr>
        <w:numPr>
          <w:ilvl w:val="0"/>
          <w:numId w:val="354"/>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49097474" w14:textId="77777777" w:rsidR="00CA535F" w:rsidRPr="00CA535F" w:rsidRDefault="00CA535F">
      <w:pPr>
        <w:numPr>
          <w:ilvl w:val="0"/>
          <w:numId w:val="354"/>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0AC56647" w14:textId="77777777" w:rsidR="00CA535F" w:rsidRPr="00CA535F" w:rsidRDefault="00CA535F">
      <w:pPr>
        <w:numPr>
          <w:ilvl w:val="0"/>
          <w:numId w:val="354"/>
        </w:numPr>
      </w:pPr>
      <w:r w:rsidRPr="00CA535F">
        <w:rPr>
          <w:b/>
          <w:bCs/>
        </w:rPr>
        <w:t>-B &lt;Größe&gt;</w:t>
      </w:r>
      <w:r w:rsidRPr="00CA535F">
        <w:t>: Ausgabe in Blöcken von angegebener Größe. Z.B. -B MB (MByte) oder -B 1M.</w:t>
      </w:r>
    </w:p>
    <w:p w14:paraId="51F166FE" w14:textId="77777777" w:rsidR="00CA535F" w:rsidRPr="00CA535F" w:rsidRDefault="00CA535F">
      <w:pPr>
        <w:numPr>
          <w:ilvl w:val="0"/>
          <w:numId w:val="354"/>
        </w:numPr>
      </w:pPr>
      <w:r w:rsidRPr="00CA535F">
        <w:rPr>
          <w:b/>
          <w:bCs/>
        </w:rPr>
        <w:t>--output[=FELDER]</w:t>
      </w:r>
      <w:r w:rsidRPr="00CA535F">
        <w:t>: Benutzerdefinierte Spaltenausgabe. Z.B. df --output=source,fstype,size,used,avail,pcent,target.</w:t>
      </w:r>
    </w:p>
    <w:p w14:paraId="3508F6C4" w14:textId="77777777" w:rsidR="00CA535F" w:rsidRPr="00CA535F" w:rsidRDefault="00CA535F" w:rsidP="00CA535F">
      <w:r w:rsidRPr="00CA535F">
        <w:rPr>
          <w:b/>
          <w:bCs/>
        </w:rPr>
        <w:t>Beispielausgabe (df -h):</w:t>
      </w:r>
    </w:p>
    <w:p w14:paraId="33EF8489" w14:textId="77777777" w:rsidR="00CA535F" w:rsidRPr="00CA535F" w:rsidRDefault="00CA535F" w:rsidP="00CA535F">
      <w:r w:rsidRPr="00CA535F">
        <w:t>Filesystem      Size  Used Avail Use% Mounted on</w:t>
      </w:r>
    </w:p>
    <w:p w14:paraId="06BC529E" w14:textId="77777777" w:rsidR="00CA535F" w:rsidRPr="00CA535F" w:rsidRDefault="00CA535F" w:rsidP="00CA535F">
      <w:r w:rsidRPr="00CA535F">
        <w:t>/dev/sda2        50G   30G   18G  63% /</w:t>
      </w:r>
    </w:p>
    <w:p w14:paraId="01BA1885" w14:textId="77777777" w:rsidR="00CA535F" w:rsidRPr="00CA535F" w:rsidRDefault="00CA535F" w:rsidP="00CA535F">
      <w:r w:rsidRPr="00CA535F">
        <w:t>udev            3.9G     0  3.9G   0% /dev</w:t>
      </w:r>
    </w:p>
    <w:p w14:paraId="5B4B64BB" w14:textId="77777777" w:rsidR="00CA535F" w:rsidRPr="00CA535F" w:rsidRDefault="00CA535F" w:rsidP="00CA535F">
      <w:r w:rsidRPr="00CA535F">
        <w:t>tmpfs           798M  1.2M  797M   1% /run</w:t>
      </w:r>
    </w:p>
    <w:p w14:paraId="76643F89" w14:textId="77777777" w:rsidR="00CA535F" w:rsidRPr="00CA535F" w:rsidRDefault="00CA535F" w:rsidP="00CA535F">
      <w:r w:rsidRPr="00CA535F">
        <w:t>/dev/sda1       300M   50M  250M  17% /boot</w:t>
      </w:r>
    </w:p>
    <w:p w14:paraId="7EE6674C" w14:textId="77777777" w:rsidR="00CA535F" w:rsidRPr="00CA535F" w:rsidRDefault="00CA535F" w:rsidP="00CA535F">
      <w:pPr>
        <w:rPr>
          <w:b/>
          <w:bCs/>
        </w:rPr>
      </w:pPr>
      <w:r w:rsidRPr="00CA535F">
        <w:rPr>
          <w:b/>
          <w:bCs/>
        </w:rPr>
        <w:t>du (Disk Usage)</w:t>
      </w:r>
    </w:p>
    <w:p w14:paraId="6815CA9D"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270ADA8E" w14:textId="77777777" w:rsidR="00CA535F" w:rsidRPr="00CA535F" w:rsidRDefault="00CA535F" w:rsidP="00CA535F">
      <w:r w:rsidRPr="00CA535F">
        <w:rPr>
          <w:b/>
          <w:bCs/>
        </w:rPr>
        <w:t>Syntax:</w:t>
      </w:r>
    </w:p>
    <w:p w14:paraId="666F342E" w14:textId="77777777" w:rsidR="00CA535F" w:rsidRPr="00CA535F" w:rsidRDefault="00CA535F" w:rsidP="00CA535F">
      <w:r w:rsidRPr="00CA535F">
        <w:t>du [Optionen] [Pfad...]</w:t>
      </w:r>
    </w:p>
    <w:p w14:paraId="5331A433" w14:textId="77777777" w:rsidR="00CA535F" w:rsidRPr="00CA535F" w:rsidRDefault="00CA535F" w:rsidP="00CA535F">
      <w:r w:rsidRPr="00CA535F">
        <w:t>Ohne Pfad = aktuelles Verzeichnis.</w:t>
      </w:r>
    </w:p>
    <w:p w14:paraId="32750A0D" w14:textId="77777777" w:rsidR="00CA535F" w:rsidRPr="00CA535F" w:rsidRDefault="00CA535F" w:rsidP="00CA535F">
      <w:r w:rsidRPr="00CA535F">
        <w:rPr>
          <w:b/>
          <w:bCs/>
        </w:rPr>
        <w:t>Optionen:</w:t>
      </w:r>
    </w:p>
    <w:p w14:paraId="4F0F602D" w14:textId="77777777" w:rsidR="00CA535F" w:rsidRPr="00CA535F" w:rsidRDefault="00CA535F">
      <w:pPr>
        <w:numPr>
          <w:ilvl w:val="0"/>
          <w:numId w:val="355"/>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1BE974D1" w14:textId="77777777" w:rsidR="00CA535F" w:rsidRPr="00CA535F" w:rsidRDefault="00CA535F">
      <w:pPr>
        <w:numPr>
          <w:ilvl w:val="0"/>
          <w:numId w:val="355"/>
        </w:numPr>
      </w:pPr>
      <w:r w:rsidRPr="00CA535F">
        <w:rPr>
          <w:b/>
          <w:bCs/>
        </w:rPr>
        <w:lastRenderedPageBreak/>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663340ED" w14:textId="77777777" w:rsidR="00CA535F" w:rsidRPr="00CA535F" w:rsidRDefault="00CA535F">
      <w:pPr>
        <w:numPr>
          <w:ilvl w:val="0"/>
          <w:numId w:val="355"/>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74EBD7B" w14:textId="77777777" w:rsidR="00CA535F" w:rsidRPr="00CA535F" w:rsidRDefault="00CA535F">
      <w:pPr>
        <w:numPr>
          <w:ilvl w:val="0"/>
          <w:numId w:val="355"/>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02C7FB6B" w14:textId="77777777" w:rsidR="00CA535F" w:rsidRPr="00CA535F" w:rsidRDefault="00CA535F">
      <w:pPr>
        <w:numPr>
          <w:ilvl w:val="0"/>
          <w:numId w:val="355"/>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4D04E248" w14:textId="77777777" w:rsidR="00CA535F" w:rsidRPr="00CA535F" w:rsidRDefault="00CA535F">
      <w:pPr>
        <w:numPr>
          <w:ilvl w:val="0"/>
          <w:numId w:val="355"/>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4F69B6A7" w14:textId="77777777" w:rsidR="00CA535F" w:rsidRPr="00CA535F" w:rsidRDefault="00CA535F">
      <w:pPr>
        <w:numPr>
          <w:ilvl w:val="0"/>
          <w:numId w:val="355"/>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259114FD" w14:textId="77777777" w:rsidR="00CA535F" w:rsidRPr="00CA535F" w:rsidRDefault="00CA535F">
      <w:pPr>
        <w:numPr>
          <w:ilvl w:val="0"/>
          <w:numId w:val="355"/>
        </w:numPr>
      </w:pPr>
      <w:r w:rsidRPr="00CA535F">
        <w:rPr>
          <w:b/>
          <w:bCs/>
        </w:rPr>
        <w:t>--exclude=&lt;PATTERN&gt;</w:t>
      </w:r>
      <w:r w:rsidRPr="00CA535F">
        <w:t>: Schließt Pfade aus, die zum Pattern passen. Z.B. du -sh --exclude="*.git" oder mehrere --exclude.</w:t>
      </w:r>
    </w:p>
    <w:p w14:paraId="49DEEC1A" w14:textId="77777777" w:rsidR="00CA535F" w:rsidRPr="00CA535F" w:rsidRDefault="00CA535F" w:rsidP="00CA535F">
      <w:r w:rsidRPr="00CA535F">
        <w:rPr>
          <w:b/>
          <w:bCs/>
        </w:rPr>
        <w:t>Beispiele:</w:t>
      </w:r>
    </w:p>
    <w:p w14:paraId="08147226" w14:textId="77777777" w:rsidR="00CA535F" w:rsidRPr="00CA535F" w:rsidRDefault="00CA535F">
      <w:pPr>
        <w:numPr>
          <w:ilvl w:val="0"/>
          <w:numId w:val="356"/>
        </w:numPr>
      </w:pPr>
      <w:r w:rsidRPr="00CA535F">
        <w:t>du -sh /home/* – Zeigt Summe der Größen aller Benutzerverzeichnisse unter /home (jedes in human-readable).</w:t>
      </w:r>
    </w:p>
    <w:p w14:paraId="136BC0F9" w14:textId="77777777" w:rsidR="00CA535F" w:rsidRPr="00CA535F" w:rsidRDefault="00CA535F">
      <w:pPr>
        <w:numPr>
          <w:ilvl w:val="0"/>
          <w:numId w:val="356"/>
        </w:numPr>
      </w:pPr>
      <w:r w:rsidRPr="00CA535F">
        <w:t>du -a /etc | grep -E "mysql.*\.cnf$" – Listet die Größe jeder einzelnen Datei unter /etc, filtert jene, deren Name auf mysql*.cnf endet. (Option -a listet auch Dateien und nicht nur Verzeichnisse).</w:t>
      </w:r>
    </w:p>
    <w:p w14:paraId="27D6C788" w14:textId="77777777" w:rsidR="00CA535F" w:rsidRPr="00CA535F" w:rsidRDefault="00CA535F">
      <w:pPr>
        <w:numPr>
          <w:ilvl w:val="0"/>
          <w:numId w:val="356"/>
        </w:numPr>
      </w:pPr>
      <w:r w:rsidRPr="00CA535F">
        <w:t>du -d2 /var – Größe von /var, dessen Subdirs und Sub-Subdirs (Tiefe 2).</w:t>
      </w:r>
    </w:p>
    <w:p w14:paraId="75B17349" w14:textId="77777777" w:rsidR="00CA535F" w:rsidRPr="00CA535F" w:rsidRDefault="00CA535F" w:rsidP="00CA535F">
      <w:pPr>
        <w:rPr>
          <w:b/>
          <w:bCs/>
        </w:rPr>
      </w:pPr>
      <w:r w:rsidRPr="00CA535F">
        <w:rPr>
          <w:b/>
          <w:bCs/>
        </w:rPr>
        <w:t>e2label (ext2/3/4 Volume Label)</w:t>
      </w:r>
    </w:p>
    <w:p w14:paraId="33A0B147"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36BDD114" w14:textId="77777777" w:rsidR="00CA535F" w:rsidRPr="00CA535F" w:rsidRDefault="00CA535F" w:rsidP="00CA535F">
      <w:r w:rsidRPr="00CA535F">
        <w:rPr>
          <w:b/>
          <w:bCs/>
        </w:rPr>
        <w:t>Syntax:</w:t>
      </w:r>
    </w:p>
    <w:p w14:paraId="2B0AAF67" w14:textId="77777777" w:rsidR="00CA535F" w:rsidRPr="00CA535F" w:rsidRDefault="00CA535F" w:rsidP="00CA535F">
      <w:r w:rsidRPr="00CA535F">
        <w:t>e2label &lt;Gerät&gt; [NeuesLabel]</w:t>
      </w:r>
    </w:p>
    <w:p w14:paraId="53F7D2AA" w14:textId="77777777" w:rsidR="00CA535F" w:rsidRPr="00CA535F" w:rsidRDefault="00CA535F" w:rsidP="00CA535F">
      <w:r w:rsidRPr="00CA535F">
        <w:t>Ohne zweites Argument zeigt es das aktuelle Label des ext-Volumes an. Mit Label schreibt es dieses in den FS.</w:t>
      </w:r>
    </w:p>
    <w:p w14:paraId="6559B233" w14:textId="77777777" w:rsidR="00CA535F" w:rsidRPr="00CA535F" w:rsidRDefault="00CA535F" w:rsidP="00CA535F">
      <w:r w:rsidRPr="00CA535F">
        <w:rPr>
          <w:b/>
          <w:bCs/>
        </w:rPr>
        <w:t>Beispiel:</w:t>
      </w:r>
    </w:p>
    <w:p w14:paraId="3D1644B1" w14:textId="77777777" w:rsidR="00CA535F" w:rsidRPr="00CA535F" w:rsidRDefault="00CA535F">
      <w:pPr>
        <w:numPr>
          <w:ilvl w:val="0"/>
          <w:numId w:val="357"/>
        </w:numPr>
      </w:pPr>
      <w:r w:rsidRPr="00CA535F">
        <w:lastRenderedPageBreak/>
        <w:t>e2label /dev/sda3 -&gt; Ausgabe z.B. UbuntuRoot.</w:t>
      </w:r>
    </w:p>
    <w:p w14:paraId="1A55FEF0" w14:textId="77777777" w:rsidR="00CA535F" w:rsidRPr="00CA535F" w:rsidRDefault="00CA535F">
      <w:pPr>
        <w:numPr>
          <w:ilvl w:val="0"/>
          <w:numId w:val="357"/>
        </w:numPr>
      </w:pPr>
      <w:r w:rsidRPr="00CA535F">
        <w:t>e2label /dev/sda3 Archive -&gt; setzt das Label von sda3 auf "Archive".</w:t>
      </w:r>
    </w:p>
    <w:p w14:paraId="7021FF59" w14:textId="77777777" w:rsidR="00CA535F" w:rsidRPr="00CA535F" w:rsidRDefault="00CA535F" w:rsidP="00CA535F">
      <w:r w:rsidRPr="00CA535F">
        <w:rPr>
          <w:i/>
          <w:iCs/>
        </w:rPr>
        <w:t>(Für andere FS gibt es analoge Tools: XFS nutzt xfs_admin -L, FAT/NTFS mlabel oder dosfslabel/ntfslabel etc.)</w:t>
      </w:r>
    </w:p>
    <w:p w14:paraId="634DE214" w14:textId="77777777" w:rsidR="00CA535F" w:rsidRPr="00CA535F" w:rsidRDefault="00CA535F" w:rsidP="00CA535F">
      <w:pPr>
        <w:rPr>
          <w:b/>
          <w:bCs/>
        </w:rPr>
      </w:pPr>
      <w:r w:rsidRPr="00CA535F">
        <w:rPr>
          <w:b/>
          <w:bCs/>
        </w:rPr>
        <w:t>resize2fs (ext2/3/4 Dateisystem verkleinern/vergrößern)</w:t>
      </w:r>
    </w:p>
    <w:p w14:paraId="3DE71712"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656CE667" w14:textId="77777777" w:rsidR="00CA535F" w:rsidRPr="00CA535F" w:rsidRDefault="00CA535F" w:rsidP="00CA535F">
      <w:r w:rsidRPr="00CA535F">
        <w:rPr>
          <w:b/>
          <w:bCs/>
        </w:rPr>
        <w:t>Syntax:</w:t>
      </w:r>
    </w:p>
    <w:p w14:paraId="1DCFE798" w14:textId="77777777" w:rsidR="00CA535F" w:rsidRPr="00CA535F" w:rsidRDefault="00CA535F" w:rsidP="00CA535F">
      <w:r w:rsidRPr="00CA535F">
        <w:t>resize2fs [Optionen] &lt;Gerät&gt; [NeueGröße]</w:t>
      </w:r>
    </w:p>
    <w:p w14:paraId="4BF47474" w14:textId="77777777" w:rsidR="00CA535F" w:rsidRPr="00CA535F" w:rsidRDefault="00CA535F" w:rsidP="00CA535F">
      <w:r w:rsidRPr="00CA535F">
        <w:t>NeueGröße kann in K, M, G oder als Anzahl 4K-Blöcke angegeben werden. Lässt man sie weg, wird auf Maximum (Part.-Ende) vergrößert.</w:t>
      </w:r>
    </w:p>
    <w:p w14:paraId="7C2475DB" w14:textId="77777777" w:rsidR="00CA535F" w:rsidRPr="00CA535F" w:rsidRDefault="00CA535F" w:rsidP="00CA535F">
      <w:r w:rsidRPr="00CA535F">
        <w:rPr>
          <w:b/>
          <w:bCs/>
        </w:rPr>
        <w:t>Optionen:</w:t>
      </w:r>
    </w:p>
    <w:p w14:paraId="1DCA4C18" w14:textId="77777777" w:rsidR="00CA535F" w:rsidRPr="00CA535F" w:rsidRDefault="00CA535F">
      <w:pPr>
        <w:numPr>
          <w:ilvl w:val="0"/>
          <w:numId w:val="358"/>
        </w:numPr>
      </w:pPr>
      <w:r w:rsidRPr="00CA535F">
        <w:rPr>
          <w:b/>
          <w:bCs/>
        </w:rPr>
        <w:t>-p</w:t>
      </w:r>
      <w:r w:rsidRPr="00CA535F">
        <w:t xml:space="preserve"> – progress anzeigen (Fortschritt).</w:t>
      </w:r>
    </w:p>
    <w:p w14:paraId="74D6002B" w14:textId="77777777" w:rsidR="00CA535F" w:rsidRPr="00CA535F" w:rsidRDefault="00CA535F">
      <w:pPr>
        <w:numPr>
          <w:ilvl w:val="0"/>
          <w:numId w:val="358"/>
        </w:numPr>
      </w:pPr>
      <w:r w:rsidRPr="00CA535F">
        <w:rPr>
          <w:b/>
          <w:bCs/>
        </w:rPr>
        <w:t>-f</w:t>
      </w:r>
      <w:r w:rsidRPr="00CA535F">
        <w:t xml:space="preserve"> – zwingen, auch wenn FS als nicht sauber markiert (normal will fsck vorher laufen bei Verkleinern).</w:t>
      </w:r>
    </w:p>
    <w:p w14:paraId="50D16E73" w14:textId="77777777" w:rsidR="00CA535F" w:rsidRPr="00CA535F" w:rsidRDefault="00CA535F">
      <w:pPr>
        <w:numPr>
          <w:ilvl w:val="0"/>
          <w:numId w:val="358"/>
        </w:numPr>
      </w:pPr>
      <w:r w:rsidRPr="00CA535F">
        <w:rPr>
          <w:b/>
          <w:bCs/>
        </w:rPr>
        <w:t>-F</w:t>
      </w:r>
      <w:r w:rsidRPr="00CA535F">
        <w:t xml:space="preserve"> – flush caches vorher (sorgt für up-to-date Infos; Standard normal).</w:t>
      </w:r>
    </w:p>
    <w:p w14:paraId="0D87234C" w14:textId="77777777" w:rsidR="00CA535F" w:rsidRPr="00CA535F" w:rsidRDefault="00CA535F">
      <w:pPr>
        <w:numPr>
          <w:ilvl w:val="0"/>
          <w:numId w:val="358"/>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1461D535" w14:textId="77777777" w:rsidR="00CA535F" w:rsidRPr="00CA535F" w:rsidRDefault="00CA535F" w:rsidP="00CA535F">
      <w:r w:rsidRPr="00CA535F">
        <w:rPr>
          <w:b/>
          <w:bCs/>
        </w:rPr>
        <w:t>Beispiele:</w:t>
      </w:r>
    </w:p>
    <w:p w14:paraId="083D0762" w14:textId="77777777" w:rsidR="00CA535F" w:rsidRPr="00CA535F" w:rsidRDefault="00CA535F">
      <w:pPr>
        <w:numPr>
          <w:ilvl w:val="0"/>
          <w:numId w:val="359"/>
        </w:numPr>
      </w:pPr>
      <w:r w:rsidRPr="00CA535F">
        <w:t>Nach Vergrößern der Partition: resize2fs /dev/sda2 – erkennt neue Partitionsgröße und wächst das ext4 FS auf vollen Platz.</w:t>
      </w:r>
    </w:p>
    <w:p w14:paraId="2850E5C3" w14:textId="77777777" w:rsidR="00CA535F" w:rsidRPr="00CA535F" w:rsidRDefault="00CA535F">
      <w:pPr>
        <w:numPr>
          <w:ilvl w:val="0"/>
          <w:numId w:val="359"/>
        </w:numPr>
      </w:pPr>
      <w:r w:rsidRPr="00CA535F">
        <w:t>Verkleinern: umount /dev/sda2; e2fsck -f /dev/sda2; resize2fs /dev/sda2 20G – erst aushängen, fsck erzwingen, dann auf 20 GiB verkleinern. Anschließend Partition selbst verkleinern mit parted.</w:t>
      </w:r>
    </w:p>
    <w:p w14:paraId="428B354B" w14:textId="77777777" w:rsidR="00CA535F" w:rsidRPr="00CA535F" w:rsidRDefault="00CA535F" w:rsidP="00CA535F">
      <w:pPr>
        <w:rPr>
          <w:b/>
          <w:bCs/>
        </w:rPr>
      </w:pPr>
      <w:r w:rsidRPr="00CA535F">
        <w:rPr>
          <w:b/>
          <w:bCs/>
        </w:rPr>
        <w:t>tune2fs (Tune ext2/3/4 Filesystem Parameters)</w:t>
      </w:r>
    </w:p>
    <w:p w14:paraId="718854B6"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1626BB7D" w14:textId="77777777" w:rsidR="00CA535F" w:rsidRPr="00CA535F" w:rsidRDefault="00CA535F" w:rsidP="00CA535F">
      <w:r w:rsidRPr="00CA535F">
        <w:rPr>
          <w:b/>
          <w:bCs/>
        </w:rPr>
        <w:t>Syntax:</w:t>
      </w:r>
    </w:p>
    <w:p w14:paraId="66F35724" w14:textId="77777777" w:rsidR="00CA535F" w:rsidRPr="00CA535F" w:rsidRDefault="00CA535F" w:rsidP="00CA535F">
      <w:r w:rsidRPr="00CA535F">
        <w:t>tune2fs [Optionen] &lt;Gerät&gt;</w:t>
      </w:r>
    </w:p>
    <w:p w14:paraId="2062EAC7" w14:textId="77777777" w:rsidR="00CA535F" w:rsidRPr="00CA535F" w:rsidRDefault="00CA535F" w:rsidP="00CA535F">
      <w:r w:rsidRPr="00CA535F">
        <w:rPr>
          <w:b/>
          <w:bCs/>
        </w:rPr>
        <w:t>Häufige Optionen:</w:t>
      </w:r>
    </w:p>
    <w:p w14:paraId="0DD5A0F3" w14:textId="77777777" w:rsidR="00CA535F" w:rsidRPr="00CA535F" w:rsidRDefault="00CA535F">
      <w:pPr>
        <w:numPr>
          <w:ilvl w:val="0"/>
          <w:numId w:val="360"/>
        </w:numPr>
      </w:pPr>
      <w:r w:rsidRPr="00CA535F">
        <w:rPr>
          <w:b/>
          <w:bCs/>
        </w:rPr>
        <w:lastRenderedPageBreak/>
        <w:t>-l</w:t>
      </w:r>
      <w:r w:rsidRPr="00CA535F">
        <w:t xml:space="preserve"> – Listet alle Superblock-Parameter (Filesystem-Info) au</w:t>
      </w:r>
      <w:hyperlink r:id="rId351"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578C36C9" w14:textId="77777777" w:rsidR="00CA535F" w:rsidRPr="00CA535F" w:rsidRDefault="00CA535F">
      <w:pPr>
        <w:numPr>
          <w:ilvl w:val="0"/>
          <w:numId w:val="360"/>
        </w:numPr>
      </w:pPr>
      <w:r w:rsidRPr="00CA535F">
        <w:rPr>
          <w:b/>
          <w:bCs/>
        </w:rPr>
        <w:t>-c &lt;MaxMounts&gt;</w:t>
      </w:r>
      <w:r w:rsidRPr="00CA535F">
        <w:t xml:space="preserve"> – Setzt die maximale Anzahl Mount-Vorgänge bis zur erzwungenen fsck-Prüfung. Z.B. -c 0 = deaktiviert mount-count-basierten Check.</w:t>
      </w:r>
    </w:p>
    <w:p w14:paraId="391E92D0" w14:textId="77777777" w:rsidR="00CA535F" w:rsidRPr="00CA535F" w:rsidRDefault="00CA535F">
      <w:pPr>
        <w:numPr>
          <w:ilvl w:val="0"/>
          <w:numId w:val="360"/>
        </w:numPr>
      </w:pPr>
      <w:r w:rsidRPr="00CA535F">
        <w:rPr>
          <w:b/>
          <w:bCs/>
        </w:rPr>
        <w:t>-i &lt;Interval&gt;</w:t>
      </w:r>
      <w:r w:rsidRPr="00CA535F">
        <w:t xml:space="preserve"> – Setzt das Zeit-Intervall für Zwangs-FSCK. z.B. -i 30d = alle 30 Tage. -i 0 = kein zeitbasierter Check.</w:t>
      </w:r>
    </w:p>
    <w:p w14:paraId="64F30E93" w14:textId="77777777" w:rsidR="00CA535F" w:rsidRPr="00CA535F" w:rsidRDefault="00CA535F">
      <w:pPr>
        <w:numPr>
          <w:ilvl w:val="0"/>
          <w:numId w:val="360"/>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5B831583" w14:textId="77777777" w:rsidR="00CA535F" w:rsidRPr="00CA535F" w:rsidRDefault="00CA535F">
      <w:pPr>
        <w:numPr>
          <w:ilvl w:val="0"/>
          <w:numId w:val="360"/>
        </w:numPr>
      </w:pPr>
      <w:r w:rsidRPr="00CA535F">
        <w:rPr>
          <w:b/>
          <w:bCs/>
        </w:rPr>
        <w:t>-L &lt;Label&gt;</w:t>
      </w:r>
      <w:r w:rsidRPr="00CA535F">
        <w:t xml:space="preserve"> – Ändert Label (wie e2label).</w:t>
      </w:r>
    </w:p>
    <w:p w14:paraId="4EDD22F2" w14:textId="77777777" w:rsidR="00CA535F" w:rsidRPr="00CA535F" w:rsidRDefault="00CA535F">
      <w:pPr>
        <w:numPr>
          <w:ilvl w:val="0"/>
          <w:numId w:val="360"/>
        </w:numPr>
      </w:pPr>
      <w:r w:rsidRPr="00CA535F">
        <w:rPr>
          <w:b/>
          <w:bCs/>
        </w:rPr>
        <w:t>-U &lt;UUID&gt;</w:t>
      </w:r>
      <w:r w:rsidRPr="00CA535F">
        <w:t xml:space="preserve"> – Ändert die UUID (zufällig oder angegeben). (Vorsicht: fstab etc. müssen angepasst).</w:t>
      </w:r>
    </w:p>
    <w:p w14:paraId="14928E62" w14:textId="77777777" w:rsidR="00CA535F" w:rsidRPr="00CA535F" w:rsidRDefault="00CA535F">
      <w:pPr>
        <w:numPr>
          <w:ilvl w:val="0"/>
          <w:numId w:val="360"/>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556D11BA" w14:textId="77777777" w:rsidR="00CA535F" w:rsidRPr="00CA535F" w:rsidRDefault="00CA535F">
      <w:pPr>
        <w:numPr>
          <w:ilvl w:val="0"/>
          <w:numId w:val="360"/>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544DFB63" w14:textId="77777777" w:rsidR="00CA535F" w:rsidRPr="00CA535F" w:rsidRDefault="00CA535F">
      <w:pPr>
        <w:numPr>
          <w:ilvl w:val="0"/>
          <w:numId w:val="360"/>
        </w:numPr>
      </w:pPr>
      <w:r w:rsidRPr="00CA535F">
        <w:t>**-E &lt;extendopt&gt;** – Erweiterte Einstellungen: z.B. stripe=&lt;StripeSize&gt;(RAID stripe in Blöcken),lazy_itable_init=1` (schnell format, Inode-Table lazy Clearing).</w:t>
      </w:r>
    </w:p>
    <w:p w14:paraId="4EB1F79B" w14:textId="77777777" w:rsidR="00CA535F" w:rsidRPr="00CA535F" w:rsidRDefault="00CA535F">
      <w:pPr>
        <w:numPr>
          <w:ilvl w:val="0"/>
          <w:numId w:val="360"/>
        </w:numPr>
      </w:pPr>
      <w:r w:rsidRPr="00CA535F">
        <w:rPr>
          <w:b/>
          <w:bCs/>
        </w:rPr>
        <w:t>-M &lt;Verzeichnis&gt;</w:t>
      </w:r>
      <w:r w:rsidRPr="00CA535F">
        <w:t xml:space="preserve"> – Markiert FS als gemountet an &lt;Verzeichnis&gt; (setzt den Mountpoint in Superblock – meist rein informativ).</w:t>
      </w:r>
    </w:p>
    <w:p w14:paraId="1C74CBB4" w14:textId="77777777" w:rsidR="00CA535F" w:rsidRPr="00CA535F" w:rsidRDefault="00CA535F" w:rsidP="00CA535F">
      <w:pPr>
        <w:rPr>
          <w:b/>
          <w:bCs/>
        </w:rPr>
      </w:pPr>
      <w:r w:rsidRPr="00CA535F">
        <w:rPr>
          <w:b/>
          <w:bCs/>
        </w:rPr>
        <w:t>dumpe2fs (Dump ext2/3/4 Superblock)</w:t>
      </w:r>
    </w:p>
    <w:p w14:paraId="47B77C6D"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652D38BD" w14:textId="77777777" w:rsidR="00CA535F" w:rsidRPr="00CA535F" w:rsidRDefault="00CA535F" w:rsidP="00CA535F">
      <w:r w:rsidRPr="00CA535F">
        <w:rPr>
          <w:b/>
          <w:bCs/>
        </w:rPr>
        <w:t>Syntax:</w:t>
      </w:r>
    </w:p>
    <w:p w14:paraId="12E68E05" w14:textId="77777777" w:rsidR="00CA535F" w:rsidRPr="00CA535F" w:rsidRDefault="00CA535F" w:rsidP="00CA535F">
      <w:r w:rsidRPr="00CA535F">
        <w:t>dumpe2fs [Optionen] &lt;Gerät&gt;</w:t>
      </w:r>
    </w:p>
    <w:p w14:paraId="31E303C0" w14:textId="77777777" w:rsidR="00CA535F" w:rsidRPr="00CA535F" w:rsidRDefault="00CA535F" w:rsidP="00CA535F">
      <w:r w:rsidRPr="00CA535F">
        <w:rPr>
          <w:b/>
          <w:bCs/>
        </w:rPr>
        <w:t>Optionen:</w:t>
      </w:r>
    </w:p>
    <w:p w14:paraId="6D139D7C" w14:textId="77777777" w:rsidR="00CA535F" w:rsidRPr="00CA535F" w:rsidRDefault="00CA535F">
      <w:pPr>
        <w:numPr>
          <w:ilvl w:val="0"/>
          <w:numId w:val="361"/>
        </w:numPr>
      </w:pPr>
      <w:r w:rsidRPr="00CA535F">
        <w:rPr>
          <w:b/>
          <w:bCs/>
        </w:rPr>
        <w:t>-h</w:t>
      </w:r>
      <w:r w:rsidRPr="00CA535F">
        <w:t xml:space="preserve"> – Zeigt nur den Inhalt des Superblocks und der Gruppen-Deskriptoren (ohne die Liste aller freien Blöcke/Inodes). Das ist die gängigste Verwendung, da ohne -</w:t>
      </w:r>
      <w:r w:rsidRPr="00CA535F">
        <w:lastRenderedPageBreak/>
        <w:t>h die Ausgabe sehr lang sein kann (listet freie Blöcke/Inodes aller Groups</w:t>
      </w:r>
      <w:hyperlink r:id="rId352"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248D9BDA" w14:textId="77777777" w:rsidR="00CA535F" w:rsidRPr="00CA535F" w:rsidRDefault="00CA535F">
      <w:pPr>
        <w:numPr>
          <w:ilvl w:val="0"/>
          <w:numId w:val="361"/>
        </w:numPr>
      </w:pPr>
      <w:r w:rsidRPr="00CA535F">
        <w:rPr>
          <w:b/>
          <w:bCs/>
        </w:rPr>
        <w:t>-x</w:t>
      </w:r>
      <w:r w:rsidRPr="00CA535F">
        <w:t xml:space="preserve"> – Zeigt auch die detaillierten Gruppen-Informationen (wie freie Blöcke/Inodes-Bitmap). Standard ohne -h tut das sowieso.</w:t>
      </w:r>
    </w:p>
    <w:p w14:paraId="67A0D322" w14:textId="77777777" w:rsidR="00CA535F" w:rsidRPr="00CA535F" w:rsidRDefault="00CA535F">
      <w:pPr>
        <w:numPr>
          <w:ilvl w:val="0"/>
          <w:numId w:val="361"/>
        </w:numPr>
      </w:pPr>
      <w:r w:rsidRPr="00CA535F">
        <w:rPr>
          <w:b/>
          <w:bCs/>
        </w:rPr>
        <w:t>-b</w:t>
      </w:r>
      <w:r w:rsidRPr="00CA535F">
        <w:t xml:space="preserve"> – Listet die Nummern der freien Blöcke. (Sehr viel Output auf großem FS.)</w:t>
      </w:r>
    </w:p>
    <w:p w14:paraId="1FD0B07F" w14:textId="77777777" w:rsidR="00CA535F" w:rsidRPr="00CA535F" w:rsidRDefault="00CA535F">
      <w:pPr>
        <w:numPr>
          <w:ilvl w:val="0"/>
          <w:numId w:val="361"/>
        </w:numPr>
      </w:pPr>
      <w:r w:rsidRPr="00CA535F">
        <w:rPr>
          <w:b/>
          <w:bCs/>
        </w:rPr>
        <w:t>-i</w:t>
      </w:r>
      <w:r w:rsidRPr="00CA535F">
        <w:t xml:space="preserve"> – Listet die freien Inode-Nummern.</w:t>
      </w:r>
    </w:p>
    <w:p w14:paraId="240FB641" w14:textId="77777777" w:rsidR="00CA535F" w:rsidRPr="00CA535F" w:rsidRDefault="00CA535F" w:rsidP="00CA535F">
      <w:r w:rsidRPr="00CA535F">
        <w:rPr>
          <w:b/>
          <w:bCs/>
        </w:rPr>
        <w:t>Beispiel (gekürzt dumpe2fs -h /dev/sda2):</w:t>
      </w:r>
    </w:p>
    <w:p w14:paraId="09CFA559" w14:textId="77777777" w:rsidR="00CA535F" w:rsidRPr="00CA535F" w:rsidRDefault="00CA535F" w:rsidP="00CA535F">
      <w:r w:rsidRPr="00CA535F">
        <w:t>Filesystem volume name:   &lt;none&gt;</w:t>
      </w:r>
    </w:p>
    <w:p w14:paraId="7E06F09D" w14:textId="77777777" w:rsidR="00CA535F" w:rsidRPr="00CA535F" w:rsidRDefault="00CA535F" w:rsidP="00CA535F">
      <w:r w:rsidRPr="00CA535F">
        <w:t>Last mounted on:          /</w:t>
      </w:r>
    </w:p>
    <w:p w14:paraId="6B49BA75" w14:textId="77777777" w:rsidR="00CA535F" w:rsidRPr="00CA535F" w:rsidRDefault="00CA535F" w:rsidP="00CA535F">
      <w:r w:rsidRPr="00CA535F">
        <w:t>Filesystem UUID:          4e8fea21-...-b6c7</w:t>
      </w:r>
    </w:p>
    <w:p w14:paraId="06830B6D" w14:textId="77777777" w:rsidR="00CA535F" w:rsidRPr="00CA535F" w:rsidRDefault="00CA535F" w:rsidP="00CA535F">
      <w:r w:rsidRPr="00CA535F">
        <w:t>Filesystem magic number:  0xEF53</w:t>
      </w:r>
    </w:p>
    <w:p w14:paraId="6C59FDE1" w14:textId="77777777" w:rsidR="00CA535F" w:rsidRPr="00CA535F" w:rsidRDefault="00CA535F" w:rsidP="00CA535F">
      <w:r w:rsidRPr="00CA535F">
        <w:t>Filesystem revision #:    1 (dynamic)</w:t>
      </w:r>
    </w:p>
    <w:p w14:paraId="536DA429" w14:textId="77777777" w:rsidR="00CA535F" w:rsidRPr="00CA535F" w:rsidRDefault="00CA535F" w:rsidP="00CA535F">
      <w:r w:rsidRPr="00CA535F">
        <w:t>Filesystem OS type:       Linux</w:t>
      </w:r>
    </w:p>
    <w:p w14:paraId="303FA9D0" w14:textId="77777777" w:rsidR="00CA535F" w:rsidRPr="00CA535F" w:rsidRDefault="00CA535F" w:rsidP="00CA535F">
      <w:r w:rsidRPr="00CA535F">
        <w:t>Block size:               4096</w:t>
      </w:r>
    </w:p>
    <w:p w14:paraId="15626024" w14:textId="77777777" w:rsidR="00CA535F" w:rsidRPr="00CA535F" w:rsidRDefault="00CA535F" w:rsidP="00CA535F">
      <w:r w:rsidRPr="00CA535F">
        <w:t>Block count:              25600000</w:t>
      </w:r>
    </w:p>
    <w:p w14:paraId="7A0EF4CE" w14:textId="77777777" w:rsidR="00CA535F" w:rsidRPr="00CA535F" w:rsidRDefault="00CA535F" w:rsidP="00CA535F">
      <w:r w:rsidRPr="00CA535F">
        <w:t>Reserved block count:     1280000</w:t>
      </w:r>
    </w:p>
    <w:p w14:paraId="2AD277BA" w14:textId="77777777" w:rsidR="00CA535F" w:rsidRPr="00CA535F" w:rsidRDefault="00CA535F" w:rsidP="00CA535F">
      <w:r w:rsidRPr="00CA535F">
        <w:t>Free blocks:              15034567</w:t>
      </w:r>
    </w:p>
    <w:p w14:paraId="6747DBD5" w14:textId="77777777" w:rsidR="00CA535F" w:rsidRPr="00CA535F" w:rsidRDefault="00CA535F" w:rsidP="00CA535F">
      <w:r w:rsidRPr="00CA535F">
        <w:t>First Block:              0</w:t>
      </w:r>
    </w:p>
    <w:p w14:paraId="4AC95C3C" w14:textId="77777777" w:rsidR="00CA535F" w:rsidRPr="00CA535F" w:rsidRDefault="00CA535F" w:rsidP="00CA535F">
      <w:r w:rsidRPr="00CA535F">
        <w:t>...</w:t>
      </w:r>
    </w:p>
    <w:p w14:paraId="29E44C2E" w14:textId="77777777" w:rsidR="00CA535F" w:rsidRPr="00CA535F" w:rsidRDefault="00CA535F" w:rsidP="00CA535F">
      <w:r w:rsidRPr="00CA535F">
        <w:t>Journal inode:            8</w:t>
      </w:r>
    </w:p>
    <w:p w14:paraId="364B4725" w14:textId="77777777" w:rsidR="00CA535F" w:rsidRPr="00CA535F" w:rsidRDefault="00CA535F" w:rsidP="00CA535F">
      <w:r w:rsidRPr="00CA535F">
        <w:t>Journal backup:           inode blocks</w:t>
      </w:r>
    </w:p>
    <w:p w14:paraId="00F52665" w14:textId="77777777" w:rsidR="00CA535F" w:rsidRPr="00CA535F" w:rsidRDefault="00CA535F" w:rsidP="00CA535F">
      <w:r w:rsidRPr="00CA535F">
        <w:t>...</w:t>
      </w:r>
    </w:p>
    <w:p w14:paraId="57CE9CE6" w14:textId="77777777" w:rsidR="00CA535F" w:rsidRPr="00CA535F" w:rsidRDefault="00CA535F" w:rsidP="00CA535F">
      <w:r w:rsidRPr="00CA535F">
        <w:t>Zeigt Label, UUID, Blocksize, Anzahl Blöcke, Reserve, Anzahl freie etc., und welche Features aktiviert sind.</w:t>
      </w:r>
    </w:p>
    <w:p w14:paraId="2C6603D7" w14:textId="77777777" w:rsidR="00CA535F" w:rsidRPr="00CA535F" w:rsidRDefault="00CA535F" w:rsidP="00CA535F">
      <w:pPr>
        <w:rPr>
          <w:b/>
          <w:bCs/>
        </w:rPr>
      </w:pPr>
      <w:r w:rsidRPr="00CA535F">
        <w:rPr>
          <w:b/>
          <w:bCs/>
        </w:rPr>
        <w:t>cryptsetup (LUKS Disk Encryption Setup)</w:t>
      </w:r>
    </w:p>
    <w:p w14:paraId="60AE1DB4"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12B670FD" w14:textId="77777777" w:rsidR="00CA535F" w:rsidRPr="00CA535F" w:rsidRDefault="00CA535F" w:rsidP="00CA535F">
      <w:r w:rsidRPr="00CA535F">
        <w:rPr>
          <w:b/>
          <w:bCs/>
        </w:rPr>
        <w:t>Typische Aktionen (Subcommands):</w:t>
      </w:r>
    </w:p>
    <w:p w14:paraId="7C195147" w14:textId="77777777" w:rsidR="00CA535F" w:rsidRPr="00CA535F" w:rsidRDefault="00CA535F">
      <w:pPr>
        <w:numPr>
          <w:ilvl w:val="0"/>
          <w:numId w:val="362"/>
        </w:numPr>
      </w:pPr>
      <w:r w:rsidRPr="00CA535F">
        <w:rPr>
          <w:b/>
          <w:bCs/>
        </w:rPr>
        <w:lastRenderedPageBreak/>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725019E9" w14:textId="77777777" w:rsidR="00CA535F" w:rsidRPr="00CA535F" w:rsidRDefault="00CA535F">
      <w:pPr>
        <w:numPr>
          <w:ilvl w:val="0"/>
          <w:numId w:val="362"/>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05FEE913" w14:textId="77777777" w:rsidR="00CA535F" w:rsidRPr="00CA535F" w:rsidRDefault="00CA535F">
      <w:pPr>
        <w:numPr>
          <w:ilvl w:val="0"/>
          <w:numId w:val="362"/>
        </w:numPr>
      </w:pPr>
      <w:r w:rsidRPr="00CA535F">
        <w:rPr>
          <w:b/>
          <w:bCs/>
        </w:rPr>
        <w:t>close</w:t>
      </w:r>
      <w:r w:rsidRPr="00CA535F">
        <w:t xml:space="preserve"> – Schließt ein vorher geöffnetes LUKS-Device: cryptsetup close geheim_vol (dann ist /dev/mapper/geheim_vol weg).</w:t>
      </w:r>
    </w:p>
    <w:p w14:paraId="1F4020E5" w14:textId="77777777" w:rsidR="00CA535F" w:rsidRPr="00CA535F" w:rsidRDefault="00CA535F">
      <w:pPr>
        <w:numPr>
          <w:ilvl w:val="0"/>
          <w:numId w:val="362"/>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7A3AC45C" w14:textId="77777777" w:rsidR="00CA535F" w:rsidRPr="00CA535F" w:rsidRDefault="00CA535F">
      <w:pPr>
        <w:numPr>
          <w:ilvl w:val="0"/>
          <w:numId w:val="362"/>
        </w:numPr>
      </w:pPr>
      <w:r w:rsidRPr="00CA535F">
        <w:rPr>
          <w:b/>
          <w:bCs/>
        </w:rPr>
        <w:t>luksRemoveKey</w:t>
      </w:r>
      <w:r w:rsidRPr="00CA535F">
        <w:t xml:space="preserve"> – Entfernt einen Schlüssel (kann durch Angabe der zu entfernenden Passphrase oder Slot-Nummer erfolgen).</w:t>
      </w:r>
    </w:p>
    <w:p w14:paraId="3B8BEF17" w14:textId="77777777" w:rsidR="00CA535F" w:rsidRPr="00CA535F" w:rsidRDefault="00CA535F">
      <w:pPr>
        <w:numPr>
          <w:ilvl w:val="0"/>
          <w:numId w:val="362"/>
        </w:numPr>
      </w:pPr>
      <w:r w:rsidRPr="00CA535F">
        <w:rPr>
          <w:b/>
          <w:bCs/>
        </w:rPr>
        <w:t>luksChangeKey</w:t>
      </w:r>
      <w:r w:rsidRPr="00CA535F">
        <w:t xml:space="preserve"> – Ändert eine bestehende Passphrase (in einem Slot) durch eine neue (kombi aus Remove+Add effizienter).</w:t>
      </w:r>
    </w:p>
    <w:p w14:paraId="02600DF7" w14:textId="77777777" w:rsidR="00CA535F" w:rsidRPr="00CA535F" w:rsidRDefault="00CA535F">
      <w:pPr>
        <w:numPr>
          <w:ilvl w:val="0"/>
          <w:numId w:val="362"/>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3A047095" w14:textId="77777777" w:rsidR="00CA535F" w:rsidRPr="00CA535F" w:rsidRDefault="00CA535F">
      <w:pPr>
        <w:numPr>
          <w:ilvl w:val="0"/>
          <w:numId w:val="362"/>
        </w:numPr>
      </w:pPr>
      <w:r w:rsidRPr="00CA535F">
        <w:rPr>
          <w:b/>
          <w:bCs/>
        </w:rPr>
        <w:t>status</w:t>
      </w:r>
      <w:r w:rsidRPr="00CA535F">
        <w:t xml:space="preserve"> – Zeigt Informationen über ein offenes Device-Mapper Volume (Name, verschlüsseltes Dev, Cipher, Keylen, etc.): cryptsetup status geheim_vol.</w:t>
      </w:r>
    </w:p>
    <w:p w14:paraId="575FD248" w14:textId="77777777" w:rsidR="00CA535F" w:rsidRPr="00CA535F" w:rsidRDefault="00CA535F" w:rsidP="00CA535F">
      <w:r w:rsidRPr="00CA535F">
        <w:rPr>
          <w:b/>
          <w:bCs/>
        </w:rPr>
        <w:t>Wichtige Optionen:</w:t>
      </w:r>
    </w:p>
    <w:p w14:paraId="1212EFF2" w14:textId="77777777" w:rsidR="00CA535F" w:rsidRPr="00CA535F" w:rsidRDefault="00CA535F">
      <w:pPr>
        <w:numPr>
          <w:ilvl w:val="0"/>
          <w:numId w:val="363"/>
        </w:numPr>
      </w:pPr>
      <w:r w:rsidRPr="00CA535F">
        <w:rPr>
          <w:b/>
          <w:bCs/>
        </w:rPr>
        <w:t>-y</w:t>
      </w:r>
      <w:r w:rsidRPr="00CA535F">
        <w:t xml:space="preserve"> (im Format-Befehl): fragt neues Passwort zweimal zur Verifizierung ab.</w:t>
      </w:r>
    </w:p>
    <w:p w14:paraId="7B8BDDF1" w14:textId="77777777" w:rsidR="00CA535F" w:rsidRPr="00CA535F" w:rsidRDefault="00CA535F">
      <w:pPr>
        <w:numPr>
          <w:ilvl w:val="0"/>
          <w:numId w:val="363"/>
        </w:numPr>
      </w:pPr>
      <w:r w:rsidRPr="00CA535F">
        <w:rPr>
          <w:b/>
          <w:bCs/>
        </w:rPr>
        <w:t>-d &lt;Datei&gt;</w:t>
      </w:r>
      <w:r w:rsidRPr="00CA535F">
        <w:t>: verwendet eine Datei als Schlüsseldaten (anstatt interaktiv Passwort). -d - kann genutzt werden, um vom stdin zu lesen.</w:t>
      </w:r>
    </w:p>
    <w:p w14:paraId="3FCE6E3F" w14:textId="77777777" w:rsidR="00CA535F" w:rsidRPr="00CA535F" w:rsidRDefault="00CA535F">
      <w:pPr>
        <w:numPr>
          <w:ilvl w:val="0"/>
          <w:numId w:val="363"/>
        </w:numPr>
      </w:pPr>
      <w:r w:rsidRPr="00CA535F">
        <w:rPr>
          <w:b/>
          <w:bCs/>
        </w:rPr>
        <w:t>--key-size &lt;bits&gt;</w:t>
      </w:r>
      <w:r w:rsidRPr="00CA535F">
        <w:t>: Schlüsselgröße (in Bits) für die Verschlüsselung (z.B. 256).</w:t>
      </w:r>
    </w:p>
    <w:p w14:paraId="6D683EED" w14:textId="77777777" w:rsidR="00CA535F" w:rsidRPr="00CA535F" w:rsidRDefault="00CA535F">
      <w:pPr>
        <w:numPr>
          <w:ilvl w:val="0"/>
          <w:numId w:val="363"/>
        </w:numPr>
      </w:pPr>
      <w:r w:rsidRPr="00CA535F">
        <w:rPr>
          <w:b/>
          <w:bCs/>
        </w:rPr>
        <w:t>--cipher &lt;name&gt;</w:t>
      </w:r>
      <w:r w:rsidRPr="00CA535F">
        <w:t>: Zu nutzender Verschlüsselungsalgorithmus und Mode. Standard z.B. aes-xts-plain64 bei LUKS2. Kann z.B. aes-cbc-essiv:sha256 oder anderes angegeben werden.</w:t>
      </w:r>
    </w:p>
    <w:p w14:paraId="5342F458" w14:textId="77777777" w:rsidR="00CA535F" w:rsidRPr="00CA535F" w:rsidRDefault="00CA535F">
      <w:pPr>
        <w:numPr>
          <w:ilvl w:val="0"/>
          <w:numId w:val="363"/>
        </w:numPr>
      </w:pPr>
      <w:r w:rsidRPr="00CA535F">
        <w:rPr>
          <w:b/>
          <w:bCs/>
        </w:rPr>
        <w:t>--hash &lt;hash&gt;</w:t>
      </w:r>
      <w:r w:rsidRPr="00CA535F">
        <w:t>: Hash-Algorithmus für Passphrase-Derivation (PBKDF). Standard modern ist z.B. Argon2id oder früher sha256.</w:t>
      </w:r>
    </w:p>
    <w:p w14:paraId="4AA4C3B0" w14:textId="77777777" w:rsidR="00CA535F" w:rsidRPr="00CA535F" w:rsidRDefault="00CA535F">
      <w:pPr>
        <w:numPr>
          <w:ilvl w:val="0"/>
          <w:numId w:val="363"/>
        </w:numPr>
      </w:pPr>
      <w:r w:rsidRPr="00CA535F">
        <w:rPr>
          <w:b/>
          <w:bCs/>
        </w:rPr>
        <w:t>--iter-time &lt;ms&gt;</w:t>
      </w:r>
      <w:r w:rsidRPr="00CA535F">
        <w:t>: Wie lange (Millisek) auf PBKDF verwendet werden soll (Bestimmt Komplexität).</w:t>
      </w:r>
    </w:p>
    <w:p w14:paraId="2DF40A1C" w14:textId="77777777" w:rsidR="00CA535F" w:rsidRPr="00CA535F" w:rsidRDefault="00CA535F">
      <w:pPr>
        <w:numPr>
          <w:ilvl w:val="0"/>
          <w:numId w:val="363"/>
        </w:numPr>
      </w:pPr>
      <w:r w:rsidRPr="00CA535F">
        <w:rPr>
          <w:b/>
          <w:bCs/>
        </w:rPr>
        <w:t>--type luks1/luks2</w:t>
      </w:r>
      <w:r w:rsidRPr="00CA535F">
        <w:t>: LUKS Version festlegen (aktuell Standard LUKS2, kann optional LUKS1 für Kompatibilität gewählt werden).</w:t>
      </w:r>
    </w:p>
    <w:p w14:paraId="06349F7B" w14:textId="77777777" w:rsidR="00CA535F" w:rsidRPr="00CA535F" w:rsidRDefault="00CA535F">
      <w:pPr>
        <w:numPr>
          <w:ilvl w:val="0"/>
          <w:numId w:val="363"/>
        </w:numPr>
      </w:pPr>
      <w:r w:rsidRPr="00CA535F">
        <w:rPr>
          <w:b/>
          <w:bCs/>
        </w:rPr>
        <w:lastRenderedPageBreak/>
        <w:t>-q</w:t>
      </w:r>
      <w:r w:rsidRPr="00CA535F">
        <w:t>: Quiet (unterdrückt Ausgabe, z.B. Warnung bei Format).</w:t>
      </w:r>
    </w:p>
    <w:p w14:paraId="2BD6D3DA" w14:textId="77777777" w:rsidR="00CA535F" w:rsidRPr="00CA535F" w:rsidRDefault="00CA535F" w:rsidP="00CA535F">
      <w:r w:rsidRPr="00CA535F">
        <w:rPr>
          <w:b/>
          <w:bCs/>
        </w:rPr>
        <w:t>Beispiel Workflow:</w:t>
      </w:r>
    </w:p>
    <w:p w14:paraId="6B8A2570" w14:textId="77777777" w:rsidR="00CA535F" w:rsidRPr="00CA535F" w:rsidRDefault="00CA535F">
      <w:pPr>
        <w:numPr>
          <w:ilvl w:val="0"/>
          <w:numId w:val="364"/>
        </w:numPr>
      </w:pPr>
      <w:r w:rsidRPr="00CA535F">
        <w:rPr>
          <w:b/>
          <w:bCs/>
        </w:rPr>
        <w:t>Formatieren</w:t>
      </w:r>
      <w:r w:rsidRPr="00CA535F">
        <w:t>: cryptsetup -y luksFormat /dev/sda5 (legt LUKS auf Partition sda5 an, fragt 2x Passwort).</w:t>
      </w:r>
    </w:p>
    <w:p w14:paraId="2DCB3253" w14:textId="77777777" w:rsidR="00CA535F" w:rsidRPr="00CA535F" w:rsidRDefault="00CA535F">
      <w:pPr>
        <w:numPr>
          <w:ilvl w:val="0"/>
          <w:numId w:val="364"/>
        </w:numPr>
      </w:pPr>
      <w:r w:rsidRPr="00CA535F">
        <w:rPr>
          <w:b/>
          <w:bCs/>
        </w:rPr>
        <w:t>Öffnen</w:t>
      </w:r>
      <w:r w:rsidRPr="00CA535F">
        <w:t>: cryptsetup luksOpen /dev/sda5 geheim (Passwort eintippen, erstellt /dev/mapper/geheim).</w:t>
      </w:r>
    </w:p>
    <w:p w14:paraId="67565EB6" w14:textId="77777777" w:rsidR="00CA535F" w:rsidRPr="00CA535F" w:rsidRDefault="00CA535F">
      <w:pPr>
        <w:numPr>
          <w:ilvl w:val="0"/>
          <w:numId w:val="364"/>
        </w:numPr>
      </w:pPr>
      <w:r w:rsidRPr="00CA535F">
        <w:rPr>
          <w:b/>
          <w:bCs/>
        </w:rPr>
        <w:t>Format FS</w:t>
      </w:r>
      <w:r w:rsidRPr="00CA535F">
        <w:t>: mkfs.ext4 /dev/mapper/geheim.</w:t>
      </w:r>
    </w:p>
    <w:p w14:paraId="777C4DAC" w14:textId="77777777" w:rsidR="00CA535F" w:rsidRPr="00CA535F" w:rsidRDefault="00CA535F">
      <w:pPr>
        <w:numPr>
          <w:ilvl w:val="0"/>
          <w:numId w:val="364"/>
        </w:numPr>
      </w:pPr>
      <w:r w:rsidRPr="00CA535F">
        <w:rPr>
          <w:b/>
          <w:bCs/>
        </w:rPr>
        <w:t>Mount</w:t>
      </w:r>
      <w:r w:rsidRPr="00CA535F">
        <w:t>: mount /dev/mapper/geheim /mnt/secure. Jetzt Daten drauf speichern.</w:t>
      </w:r>
    </w:p>
    <w:p w14:paraId="76BCAC5A" w14:textId="77777777" w:rsidR="00CA535F" w:rsidRPr="00CA535F" w:rsidRDefault="00CA535F">
      <w:pPr>
        <w:numPr>
          <w:ilvl w:val="0"/>
          <w:numId w:val="364"/>
        </w:numPr>
      </w:pPr>
      <w:r w:rsidRPr="00CA535F">
        <w:rPr>
          <w:b/>
          <w:bCs/>
        </w:rPr>
        <w:t>Aushängen+Schließen</w:t>
      </w:r>
      <w:r w:rsidRPr="00CA535F">
        <w:t>: umount /mnt/secure &amp;&amp; cryptsetup close geheim.</w:t>
      </w:r>
    </w:p>
    <w:p w14:paraId="3F2CF60D"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3AE82637" w14:textId="77777777" w:rsidR="00CA535F" w:rsidRPr="00CA535F" w:rsidRDefault="00CA535F" w:rsidP="00CA535F">
      <w:pPr>
        <w:rPr>
          <w:b/>
          <w:bCs/>
        </w:rPr>
      </w:pPr>
      <w:r w:rsidRPr="00CA535F">
        <w:rPr>
          <w:b/>
          <w:bCs/>
        </w:rPr>
        <w:t>shred (Securely wipe file/device)</w:t>
      </w:r>
    </w:p>
    <w:p w14:paraId="770EEF7B"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13064A48" w14:textId="77777777" w:rsidR="00CA535F" w:rsidRPr="00CA535F" w:rsidRDefault="00CA535F" w:rsidP="00CA535F">
      <w:r w:rsidRPr="00CA535F">
        <w:rPr>
          <w:b/>
          <w:bCs/>
        </w:rPr>
        <w:t>Syntax:</w:t>
      </w:r>
    </w:p>
    <w:p w14:paraId="735C64B9" w14:textId="77777777" w:rsidR="00CA535F" w:rsidRPr="00CA535F" w:rsidRDefault="00CA535F" w:rsidP="00CA535F">
      <w:r w:rsidRPr="00CA535F">
        <w:t>shred [Optionen] &lt;Datei1&gt; [Datei2...]</w:t>
      </w:r>
    </w:p>
    <w:p w14:paraId="3A9112BB" w14:textId="77777777" w:rsidR="00CA535F" w:rsidRPr="00CA535F" w:rsidRDefault="00CA535F" w:rsidP="00CA535F">
      <w:r w:rsidRPr="00CA535F">
        <w:rPr>
          <w:b/>
          <w:bCs/>
        </w:rPr>
        <w:t>Optionen:</w:t>
      </w:r>
    </w:p>
    <w:p w14:paraId="6A885DC8" w14:textId="77777777" w:rsidR="00CA535F" w:rsidRPr="00CA535F" w:rsidRDefault="00CA535F">
      <w:pPr>
        <w:numPr>
          <w:ilvl w:val="0"/>
          <w:numId w:val="365"/>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0C82B74C" w14:textId="77777777" w:rsidR="00CA535F" w:rsidRPr="00CA535F" w:rsidRDefault="00CA535F">
      <w:pPr>
        <w:numPr>
          <w:ilvl w:val="0"/>
          <w:numId w:val="365"/>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0DBE98D5" w14:textId="77777777" w:rsidR="00CA535F" w:rsidRPr="00CA535F" w:rsidRDefault="00CA535F">
      <w:pPr>
        <w:numPr>
          <w:ilvl w:val="0"/>
          <w:numId w:val="365"/>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63F9DC06" w14:textId="77777777" w:rsidR="00CA535F" w:rsidRPr="00CA535F" w:rsidRDefault="00CA535F">
      <w:pPr>
        <w:numPr>
          <w:ilvl w:val="0"/>
          <w:numId w:val="365"/>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037AB850" w14:textId="77777777" w:rsidR="00CA535F" w:rsidRPr="00CA535F" w:rsidRDefault="00CA535F">
      <w:pPr>
        <w:numPr>
          <w:ilvl w:val="0"/>
          <w:numId w:val="365"/>
        </w:numPr>
      </w:pPr>
      <w:r w:rsidRPr="00CA535F">
        <w:rPr>
          <w:b/>
          <w:bCs/>
        </w:rPr>
        <w:t>-v</w:t>
      </w:r>
      <w:r w:rsidRPr="00CA535F">
        <w:t xml:space="preserve">, </w:t>
      </w:r>
      <w:r w:rsidRPr="00CA535F">
        <w:rPr>
          <w:b/>
          <w:bCs/>
        </w:rPr>
        <w:t>--verbose</w:t>
      </w:r>
      <w:r w:rsidRPr="00CA535F">
        <w:t xml:space="preserve"> – Auskunft über Fortschritt.</w:t>
      </w:r>
    </w:p>
    <w:p w14:paraId="15FD7848" w14:textId="77777777" w:rsidR="00CA535F" w:rsidRPr="00CA535F" w:rsidRDefault="00CA535F">
      <w:pPr>
        <w:numPr>
          <w:ilvl w:val="0"/>
          <w:numId w:val="365"/>
        </w:numPr>
      </w:pPr>
      <w:r w:rsidRPr="00CA535F">
        <w:rPr>
          <w:b/>
          <w:bCs/>
        </w:rPr>
        <w:lastRenderedPageBreak/>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37FC23DF" w14:textId="77777777" w:rsidR="00CA535F" w:rsidRPr="00CA535F" w:rsidRDefault="00CA535F">
      <w:pPr>
        <w:numPr>
          <w:ilvl w:val="0"/>
          <w:numId w:val="365"/>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5EF8E0F3" w14:textId="77777777" w:rsidR="00CA535F" w:rsidRPr="00CA535F" w:rsidRDefault="00CA535F" w:rsidP="00CA535F">
      <w:r w:rsidRPr="00CA535F">
        <w:rPr>
          <w:b/>
          <w:bCs/>
        </w:rPr>
        <w:t>Beispiele:</w:t>
      </w:r>
    </w:p>
    <w:p w14:paraId="0CDABA4C" w14:textId="77777777" w:rsidR="00CA535F" w:rsidRPr="00CA535F" w:rsidRDefault="00CA535F">
      <w:pPr>
        <w:numPr>
          <w:ilvl w:val="0"/>
          <w:numId w:val="366"/>
        </w:numPr>
      </w:pPr>
      <w:r w:rsidRPr="00CA535F">
        <w:t xml:space="preserve">shred -u file.txt – Überschreibt </w:t>
      </w:r>
      <w:r w:rsidRPr="00CA535F">
        <w:rPr>
          <w:i/>
          <w:iCs/>
        </w:rPr>
        <w:t>file.txt</w:t>
      </w:r>
      <w:r w:rsidRPr="00CA535F">
        <w:t xml:space="preserve"> viermal (3 rand + 1 zero) und löscht sie anschließend.</w:t>
      </w:r>
    </w:p>
    <w:p w14:paraId="3E29BE4A" w14:textId="77777777" w:rsidR="00CA535F" w:rsidRPr="00CA535F" w:rsidRDefault="00CA535F">
      <w:pPr>
        <w:numPr>
          <w:ilvl w:val="0"/>
          <w:numId w:val="366"/>
        </w:numPr>
      </w:pPr>
      <w:r w:rsidRPr="00CA535F">
        <w:t>shred /dev/sdb – Überschreibt komplette /dev/sdb mit 3 Runden Zufallsdaten (zerstört alle Daten/Partitionen darauf).</w:t>
      </w:r>
    </w:p>
    <w:p w14:paraId="6275FE10" w14:textId="77777777" w:rsidR="00CA535F" w:rsidRPr="00CA535F" w:rsidRDefault="00CA535F">
      <w:pPr>
        <w:numPr>
          <w:ilvl w:val="0"/>
          <w:numId w:val="366"/>
        </w:numPr>
      </w:pPr>
      <w:r w:rsidRPr="00CA535F">
        <w:t>shred -n 0 -z -u secret.dat – Einmal mit Nullen überschreiben und entfernen (hier wollte man evtl. nur einfaches Überschreiben und löschen).</w:t>
      </w:r>
    </w:p>
    <w:p w14:paraId="63A09C34"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2395626A" w14:textId="77777777" w:rsidR="00CA535F" w:rsidRPr="00CA535F" w:rsidRDefault="00CA535F" w:rsidP="00CA535F">
      <w:pPr>
        <w:rPr>
          <w:b/>
          <w:bCs/>
        </w:rPr>
      </w:pPr>
      <w:r w:rsidRPr="00CA535F">
        <w:rPr>
          <w:b/>
          <w:bCs/>
        </w:rPr>
        <w:t>iostat (IO Statistics)</w:t>
      </w:r>
    </w:p>
    <w:p w14:paraId="34ED4916"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0E199CE6" w14:textId="77777777" w:rsidR="00CA535F" w:rsidRPr="00CA535F" w:rsidRDefault="00CA535F" w:rsidP="00CA535F">
      <w:r w:rsidRPr="00CA535F">
        <w:rPr>
          <w:b/>
          <w:bCs/>
        </w:rPr>
        <w:t>Syntax:</w:t>
      </w:r>
    </w:p>
    <w:p w14:paraId="07A4D71C" w14:textId="77777777" w:rsidR="00CA535F" w:rsidRPr="00CA535F" w:rsidRDefault="00CA535F" w:rsidP="00CA535F">
      <w:r w:rsidRPr="00CA535F">
        <w:t>iostat [Optionen] [Intervall [Durchläufe]]</w:t>
      </w:r>
    </w:p>
    <w:p w14:paraId="59DCFF73" w14:textId="77777777" w:rsidR="00CA535F" w:rsidRPr="00CA535F" w:rsidRDefault="00CA535F" w:rsidP="00CA535F">
      <w:r w:rsidRPr="00CA535F">
        <w:t>Ohne Argument gibt einen Durchschnitt seit Boot aus. Mit Intervall (Sekunden) aktualisiert regelmäßig.</w:t>
      </w:r>
    </w:p>
    <w:p w14:paraId="0E40B40D" w14:textId="77777777" w:rsidR="00CA535F" w:rsidRPr="00CA535F" w:rsidRDefault="00CA535F" w:rsidP="00CA535F">
      <w:r w:rsidRPr="00CA535F">
        <w:rPr>
          <w:b/>
          <w:bCs/>
        </w:rPr>
        <w:t>Wichtige Optionen:</w:t>
      </w:r>
    </w:p>
    <w:p w14:paraId="6347FEF5" w14:textId="77777777" w:rsidR="00CA535F" w:rsidRPr="00CA535F" w:rsidRDefault="00CA535F">
      <w:pPr>
        <w:numPr>
          <w:ilvl w:val="0"/>
          <w:numId w:val="367"/>
        </w:numPr>
      </w:pPr>
      <w:r w:rsidRPr="00CA535F">
        <w:rPr>
          <w:b/>
          <w:bCs/>
        </w:rPr>
        <w:t>-c</w:t>
      </w:r>
      <w:r w:rsidRPr="00CA535F">
        <w:t xml:space="preserve"> – Zeigt nur CPU-Statistiken.</w:t>
      </w:r>
    </w:p>
    <w:p w14:paraId="5C0CEB99" w14:textId="77777777" w:rsidR="00CA535F" w:rsidRPr="00CA535F" w:rsidRDefault="00CA535F">
      <w:pPr>
        <w:numPr>
          <w:ilvl w:val="0"/>
          <w:numId w:val="367"/>
        </w:numPr>
      </w:pPr>
      <w:r w:rsidRPr="00CA535F">
        <w:rPr>
          <w:b/>
          <w:bCs/>
        </w:rPr>
        <w:t>-d</w:t>
      </w:r>
      <w:r w:rsidRPr="00CA535F">
        <w:t xml:space="preserve"> – Zeigt nur Disk (Geräte) Statistiken.</w:t>
      </w:r>
    </w:p>
    <w:p w14:paraId="76B72A50" w14:textId="77777777" w:rsidR="00CA535F" w:rsidRPr="00CA535F" w:rsidRDefault="00CA535F">
      <w:pPr>
        <w:numPr>
          <w:ilvl w:val="0"/>
          <w:numId w:val="367"/>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6BDF482E" w14:textId="77777777" w:rsidR="00CA535F" w:rsidRPr="00CA535F" w:rsidRDefault="00CA535F">
      <w:pPr>
        <w:numPr>
          <w:ilvl w:val="0"/>
          <w:numId w:val="367"/>
        </w:numPr>
      </w:pPr>
      <w:r w:rsidRPr="00CA535F">
        <w:rPr>
          <w:b/>
          <w:bCs/>
        </w:rPr>
        <w:lastRenderedPageBreak/>
        <w:t>-p [Gerät]</w:t>
      </w:r>
      <w:r w:rsidRPr="00CA535F">
        <w:t xml:space="preserve"> – Detaillierte Partitions-Statistiken einbeziehen (normal zeigt iostat nur Whole-Device). Z.B. -p sda zeigt sda und sda1,sda2,...</w:t>
      </w:r>
    </w:p>
    <w:p w14:paraId="6FE0F622" w14:textId="77777777" w:rsidR="00CA535F" w:rsidRPr="00CA535F" w:rsidRDefault="00CA535F">
      <w:pPr>
        <w:numPr>
          <w:ilvl w:val="0"/>
          <w:numId w:val="367"/>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44F6612" w14:textId="77777777" w:rsidR="00CA535F" w:rsidRPr="00CA535F" w:rsidRDefault="00CA535F">
      <w:pPr>
        <w:numPr>
          <w:ilvl w:val="0"/>
          <w:numId w:val="367"/>
        </w:numPr>
      </w:pPr>
      <w:r w:rsidRPr="00CA535F">
        <w:rPr>
          <w:b/>
          <w:bCs/>
        </w:rPr>
        <w:t>-t</w:t>
      </w:r>
      <w:r w:rsidRPr="00CA535F">
        <w:t xml:space="preserve"> – Zeigt Timestamp vor jeder Ausgabe.</w:t>
      </w:r>
    </w:p>
    <w:p w14:paraId="150B93CA" w14:textId="77777777" w:rsidR="00CA535F" w:rsidRPr="00CA535F" w:rsidRDefault="00CA535F">
      <w:pPr>
        <w:numPr>
          <w:ilvl w:val="0"/>
          <w:numId w:val="367"/>
        </w:numPr>
      </w:pPr>
      <w:r w:rsidRPr="00CA535F">
        <w:rPr>
          <w:b/>
          <w:bCs/>
        </w:rPr>
        <w:t>-y</w:t>
      </w:r>
      <w:r w:rsidRPr="00CA535F">
        <w:t xml:space="preserve"> – Unterdrückt erste Ausgabe (since boot), beginnt erst mit Werten ab erstem Intervall.</w:t>
      </w:r>
    </w:p>
    <w:p w14:paraId="7831584A" w14:textId="77777777" w:rsidR="00CA535F" w:rsidRPr="00CA535F" w:rsidRDefault="00CA535F" w:rsidP="00CA535F">
      <w:r w:rsidRPr="00CA535F">
        <w:rPr>
          <w:b/>
          <w:bCs/>
        </w:rPr>
        <w:t>Interpretation (bei iostat -x):</w:t>
      </w:r>
    </w:p>
    <w:p w14:paraId="1814F9A9"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77BA75B9" w14:textId="77777777" w:rsidR="00CA535F" w:rsidRPr="00CA535F" w:rsidRDefault="00CA535F" w:rsidP="00CA535F">
      <w:r w:rsidRPr="00CA535F">
        <w:rPr>
          <w:b/>
          <w:bCs/>
        </w:rPr>
        <w:t>Beispiel:</w:t>
      </w:r>
    </w:p>
    <w:p w14:paraId="4743364A" w14:textId="77777777" w:rsidR="00CA535F" w:rsidRPr="00CA535F" w:rsidRDefault="00CA535F" w:rsidP="00CA535F">
      <w:r w:rsidRPr="00CA535F">
        <w:t>Device    r/s    w/s   rkB/s   wkB/s avgrq-sz avgqu-sz await svctm %util</w:t>
      </w:r>
    </w:p>
    <w:p w14:paraId="788686ED" w14:textId="77777777" w:rsidR="00CA535F" w:rsidRPr="00CA535F" w:rsidRDefault="00CA535F" w:rsidP="00CA535F">
      <w:r w:rsidRPr="00CA535F">
        <w:t>sda      12.5   30.2   500.0   250.0    40.0     0.5    10.0  2.00  85.0</w:t>
      </w:r>
    </w:p>
    <w:p w14:paraId="5BF32E54" w14:textId="77777777" w:rsidR="00CA535F" w:rsidRPr="00CA535F" w:rsidRDefault="00CA535F" w:rsidP="00CA535F">
      <w:r w:rsidRPr="00CA535F">
        <w:t>Hier sda ~85% ausgelastet, wartet ~10ms per IO, etwa 42.7 IO/s (r+s) mit ~750kB/s.</w:t>
      </w:r>
    </w:p>
    <w:p w14:paraId="1B452CA7" w14:textId="77777777" w:rsidR="00CA535F" w:rsidRPr="00CA535F" w:rsidRDefault="00CA535F" w:rsidP="00CA535F">
      <w:pPr>
        <w:rPr>
          <w:b/>
          <w:bCs/>
        </w:rPr>
      </w:pPr>
      <w:r w:rsidRPr="00CA535F">
        <w:rPr>
          <w:b/>
          <w:bCs/>
        </w:rPr>
        <w:t>ioping (I/O Ping)</w:t>
      </w:r>
    </w:p>
    <w:p w14:paraId="47CEB7DE"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60709823" w14:textId="77777777" w:rsidR="00CA535F" w:rsidRPr="00CA535F" w:rsidRDefault="00CA535F" w:rsidP="00CA535F">
      <w:r w:rsidRPr="00CA535F">
        <w:rPr>
          <w:b/>
          <w:bCs/>
        </w:rPr>
        <w:t>Syntax:</w:t>
      </w:r>
    </w:p>
    <w:p w14:paraId="5A896469" w14:textId="77777777" w:rsidR="00CA535F" w:rsidRPr="00CA535F" w:rsidRDefault="00CA535F" w:rsidP="00CA535F">
      <w:r w:rsidRPr="00CA535F">
        <w:t>ioping [Optionen] &lt;Ziel&gt;</w:t>
      </w:r>
    </w:p>
    <w:p w14:paraId="63DDE6FC"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52F33F64" w14:textId="77777777" w:rsidR="00CA535F" w:rsidRPr="00CA535F" w:rsidRDefault="00CA535F" w:rsidP="00CA535F">
      <w:r w:rsidRPr="00CA535F">
        <w:rPr>
          <w:b/>
          <w:bCs/>
        </w:rPr>
        <w:t>Wichtige Optionen:</w:t>
      </w:r>
    </w:p>
    <w:p w14:paraId="58D3C41B" w14:textId="77777777" w:rsidR="00CA535F" w:rsidRPr="00CA535F" w:rsidRDefault="00CA535F">
      <w:pPr>
        <w:numPr>
          <w:ilvl w:val="0"/>
          <w:numId w:val="368"/>
        </w:numPr>
      </w:pPr>
      <w:r w:rsidRPr="00CA535F">
        <w:rPr>
          <w:b/>
          <w:bCs/>
        </w:rPr>
        <w:t>-c &lt;count&gt;</w:t>
      </w:r>
      <w:r w:rsidRPr="00CA535F">
        <w:t xml:space="preserve"> – Anzahl der Ping-Requests (Standard unendlich, bis abgebrochen).</w:t>
      </w:r>
    </w:p>
    <w:p w14:paraId="4F172569" w14:textId="77777777" w:rsidR="00CA535F" w:rsidRPr="00CA535F" w:rsidRDefault="00CA535F">
      <w:pPr>
        <w:numPr>
          <w:ilvl w:val="0"/>
          <w:numId w:val="368"/>
        </w:numPr>
      </w:pPr>
      <w:r w:rsidRPr="00CA535F">
        <w:rPr>
          <w:b/>
          <w:bCs/>
        </w:rPr>
        <w:t>-i &lt;interval&gt;</w:t>
      </w:r>
      <w:r w:rsidRPr="00CA535F">
        <w:t xml:space="preserve"> – Wartezeit zwischen Pings (Sekunden, default 1s). Kann in ms angeben z.B. -i 0.1.</w:t>
      </w:r>
    </w:p>
    <w:p w14:paraId="460312AC" w14:textId="77777777" w:rsidR="00CA535F" w:rsidRPr="00CA535F" w:rsidRDefault="00CA535F">
      <w:pPr>
        <w:numPr>
          <w:ilvl w:val="0"/>
          <w:numId w:val="368"/>
        </w:numPr>
      </w:pPr>
      <w:r w:rsidRPr="00CA535F">
        <w:rPr>
          <w:b/>
          <w:bCs/>
        </w:rPr>
        <w:lastRenderedPageBreak/>
        <w:t>-s &lt;bytes&gt;</w:t>
      </w:r>
      <w:r w:rsidRPr="00CA535F">
        <w:t xml:space="preserve"> – Größe der zu lesenden Daten pro Ping (Standard 4KiB).</w:t>
      </w:r>
    </w:p>
    <w:p w14:paraId="7EF02F0A" w14:textId="77777777" w:rsidR="00CA535F" w:rsidRPr="00CA535F" w:rsidRDefault="00CA535F">
      <w:pPr>
        <w:numPr>
          <w:ilvl w:val="0"/>
          <w:numId w:val="368"/>
        </w:numPr>
      </w:pPr>
      <w:r w:rsidRPr="00CA535F">
        <w:rPr>
          <w:b/>
          <w:bCs/>
        </w:rPr>
        <w:t>-R</w:t>
      </w:r>
      <w:r w:rsidRPr="00CA535F">
        <w:t xml:space="preserve"> – Ausgabe im Rohformat (Maschinenlesbar).</w:t>
      </w:r>
    </w:p>
    <w:p w14:paraId="5F499BAD" w14:textId="77777777" w:rsidR="00CA535F" w:rsidRPr="00CA535F" w:rsidRDefault="00CA535F">
      <w:pPr>
        <w:numPr>
          <w:ilvl w:val="0"/>
          <w:numId w:val="368"/>
        </w:numPr>
      </w:pPr>
      <w:r w:rsidRPr="00CA535F">
        <w:rPr>
          <w:b/>
          <w:bCs/>
        </w:rPr>
        <w:t>-D</w:t>
      </w:r>
      <w:r w:rsidRPr="00CA535F">
        <w:t xml:space="preserve"> – Direct-Device Mode: Arbeitet auf Blockgeräte direkt (bypasst FS-Cache).</w:t>
      </w:r>
    </w:p>
    <w:p w14:paraId="25E61E3B" w14:textId="77777777" w:rsidR="00CA535F" w:rsidRPr="00CA535F" w:rsidRDefault="00CA535F">
      <w:pPr>
        <w:numPr>
          <w:ilvl w:val="0"/>
          <w:numId w:val="368"/>
        </w:numPr>
      </w:pPr>
      <w:r w:rsidRPr="00CA535F">
        <w:rPr>
          <w:b/>
          <w:bCs/>
        </w:rPr>
        <w:t>-A</w:t>
      </w:r>
      <w:r w:rsidRPr="00CA535F">
        <w:t xml:space="preserve"> – Ausgabe als Aggregatstatistik nur (kein laufendes Ping, nur Summary).</w:t>
      </w:r>
    </w:p>
    <w:p w14:paraId="082283DF" w14:textId="77777777" w:rsidR="00CA535F" w:rsidRPr="00CA535F" w:rsidRDefault="00CA535F">
      <w:pPr>
        <w:numPr>
          <w:ilvl w:val="0"/>
          <w:numId w:val="368"/>
        </w:numPr>
      </w:pPr>
      <w:r w:rsidRPr="00CA535F">
        <w:rPr>
          <w:b/>
          <w:bCs/>
        </w:rPr>
        <w:t>-S</w:t>
      </w:r>
      <w:r w:rsidRPr="00CA535F">
        <w:t xml:space="preserve"> – Sync/Sequenziell: testet sequenzielles Lesen statt wahlfrei. (Standard ioping macht random position reads).</w:t>
      </w:r>
    </w:p>
    <w:p w14:paraId="2F29AB99" w14:textId="77777777" w:rsidR="00CA535F" w:rsidRPr="00CA535F" w:rsidRDefault="00CA535F">
      <w:pPr>
        <w:numPr>
          <w:ilvl w:val="0"/>
          <w:numId w:val="368"/>
        </w:numPr>
      </w:pPr>
      <w:r w:rsidRPr="00CA535F">
        <w:rPr>
          <w:b/>
          <w:bCs/>
        </w:rPr>
        <w:t>-W</w:t>
      </w:r>
      <w:r w:rsidRPr="00CA535F">
        <w:t xml:space="preserve"> – führt Schreib-Tests durch statt Lesen (Achtung kann Daten überschreiben zerstören, am besten auf extra Gerät/Datei).</w:t>
      </w:r>
    </w:p>
    <w:p w14:paraId="6CA8DF27" w14:textId="77777777" w:rsidR="00CA535F" w:rsidRPr="00CA535F" w:rsidRDefault="00CA535F">
      <w:pPr>
        <w:numPr>
          <w:ilvl w:val="0"/>
          <w:numId w:val="368"/>
        </w:numPr>
      </w:pPr>
      <w:r w:rsidRPr="00CA535F">
        <w:rPr>
          <w:b/>
          <w:bCs/>
        </w:rPr>
        <w:t>-P &lt;N&gt;</w:t>
      </w:r>
      <w:r w:rsidRPr="00CA535F">
        <w:t xml:space="preserve"> – Parallele Requests (Thread count).</w:t>
      </w:r>
    </w:p>
    <w:p w14:paraId="2585BB74" w14:textId="77777777" w:rsidR="00CA535F" w:rsidRPr="00CA535F" w:rsidRDefault="00CA535F">
      <w:pPr>
        <w:numPr>
          <w:ilvl w:val="0"/>
          <w:numId w:val="368"/>
        </w:numPr>
      </w:pPr>
      <w:r w:rsidRPr="00CA535F">
        <w:rPr>
          <w:b/>
          <w:bCs/>
        </w:rPr>
        <w:t>-q</w:t>
      </w:r>
      <w:r w:rsidRPr="00CA535F">
        <w:t xml:space="preserve"> – keine laufende Ausgabe, nur Summary am Ende.</w:t>
      </w:r>
    </w:p>
    <w:p w14:paraId="1675145B" w14:textId="77777777" w:rsidR="00CA535F" w:rsidRPr="00CA535F" w:rsidRDefault="00CA535F" w:rsidP="00CA535F">
      <w:r w:rsidRPr="00CA535F">
        <w:rPr>
          <w:b/>
          <w:bCs/>
        </w:rPr>
        <w:t>Beispiele:</w:t>
      </w:r>
    </w:p>
    <w:p w14:paraId="249A97EA" w14:textId="77777777" w:rsidR="00CA535F" w:rsidRPr="00CA535F" w:rsidRDefault="00CA535F">
      <w:pPr>
        <w:numPr>
          <w:ilvl w:val="0"/>
          <w:numId w:val="369"/>
        </w:numPr>
      </w:pPr>
      <w:r w:rsidRPr="00CA535F">
        <w:t>ioping . – Sendet kontinuierlich 4K-Leseanfragen ins aktuelle Verzeichnis (random in FS), zeigt Latenzen, bis Ctrl+C.</w:t>
      </w:r>
    </w:p>
    <w:p w14:paraId="59C2AFF7" w14:textId="77777777" w:rsidR="00CA535F" w:rsidRPr="00CA535F" w:rsidRDefault="00CA535F" w:rsidP="00CA535F">
      <w:r w:rsidRPr="00CA535F">
        <w:t>4096 bytes from . (ext4 /dev/sda2): request=1 time=0.47 ms</w:t>
      </w:r>
    </w:p>
    <w:p w14:paraId="1CE58D45" w14:textId="77777777" w:rsidR="00CA535F" w:rsidRPr="00CA535F" w:rsidRDefault="00CA535F" w:rsidP="00CA535F">
      <w:r w:rsidRPr="00CA535F">
        <w:t>4096 bytes from . (ext4 /dev/sda2): request=2 time=0.44 ms</w:t>
      </w:r>
    </w:p>
    <w:p w14:paraId="2D69512E" w14:textId="77777777" w:rsidR="00CA535F" w:rsidRPr="00CA535F" w:rsidRDefault="00CA535F" w:rsidP="00CA535F">
      <w:r w:rsidRPr="00CA535F">
        <w:t>... (zeigt typisch ~0.5ms auf SSD, ~10-15ms auf HDD) ...</w:t>
      </w:r>
    </w:p>
    <w:p w14:paraId="3C5C25A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361C7C1D" w14:textId="77777777" w:rsidR="00CA535F" w:rsidRPr="00CA535F" w:rsidRDefault="00CA535F">
      <w:pPr>
        <w:numPr>
          <w:ilvl w:val="0"/>
          <w:numId w:val="370"/>
        </w:numPr>
      </w:pPr>
      <w:r w:rsidRPr="00CA535F">
        <w:t>ioping -c 10 /mnt/backup – Misst 10 Zugriffe im FS /mnt/backup (z.B. externer USB), dann stop.</w:t>
      </w:r>
    </w:p>
    <w:p w14:paraId="7DD22A37" w14:textId="77777777" w:rsidR="00CA535F" w:rsidRPr="00CA535F" w:rsidRDefault="00CA535F">
      <w:pPr>
        <w:numPr>
          <w:ilvl w:val="0"/>
          <w:numId w:val="370"/>
        </w:numPr>
      </w:pPr>
      <w:r w:rsidRPr="00CA535F">
        <w:t>ioping -R /dev/sdb – Führt 1 Sekunde lang Messungen auf /dev/sdb durch und gibt am Ende aggregated IOPS und Bandbreite.</w:t>
      </w:r>
    </w:p>
    <w:p w14:paraId="02AA7D57" w14:textId="77777777" w:rsidR="00CA535F" w:rsidRPr="00CA535F" w:rsidRDefault="00CA535F">
      <w:pPr>
        <w:numPr>
          <w:ilvl w:val="0"/>
          <w:numId w:val="370"/>
        </w:numPr>
      </w:pPr>
      <w:r w:rsidRPr="00CA535F">
        <w:t>ioping -A -S -c 50 /file.iso – Liest sequenziell 50 Anfragen durch große Datei und gibt am Ende Durchschnittszeit.</w:t>
      </w:r>
    </w:p>
    <w:p w14:paraId="619721BC" w14:textId="77777777" w:rsidR="00CA535F" w:rsidRPr="00CA535F" w:rsidRDefault="00CA535F" w:rsidP="00CA535F">
      <w:r w:rsidRPr="00CA535F">
        <w:rPr>
          <w:i/>
          <w:iCs/>
        </w:rPr>
        <w:t>(Tool muss ggf. installiert werden, gehört nicht standard zu allen Distr.)</w:t>
      </w:r>
    </w:p>
    <w:p w14:paraId="7DF60CCD" w14:textId="77777777" w:rsidR="00CA535F" w:rsidRPr="00CA535F" w:rsidRDefault="00CA535F" w:rsidP="00CA535F">
      <w:pPr>
        <w:rPr>
          <w:b/>
          <w:bCs/>
        </w:rPr>
      </w:pPr>
      <w:r w:rsidRPr="00CA535F">
        <w:rPr>
          <w:b/>
          <w:bCs/>
        </w:rPr>
        <w:t>Geräte, Prozesse, Speicher und Kernel</w:t>
      </w:r>
    </w:p>
    <w:p w14:paraId="63560DB4" w14:textId="77777777" w:rsidR="00CA535F" w:rsidRPr="00CA535F" w:rsidRDefault="00CA535F" w:rsidP="00CA535F">
      <w:pPr>
        <w:rPr>
          <w:b/>
          <w:bCs/>
        </w:rPr>
      </w:pPr>
      <w:r w:rsidRPr="00CA535F">
        <w:rPr>
          <w:b/>
          <w:bCs/>
        </w:rPr>
        <w:t>hwinfo (Hardware Info)</w:t>
      </w:r>
    </w:p>
    <w:p w14:paraId="7758AEB2"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2032C99E" w14:textId="77777777" w:rsidR="00CA535F" w:rsidRPr="00CA535F" w:rsidRDefault="00CA535F" w:rsidP="00CA535F">
      <w:r w:rsidRPr="00CA535F">
        <w:rPr>
          <w:b/>
          <w:bCs/>
        </w:rPr>
        <w:t>Syntax:</w:t>
      </w:r>
    </w:p>
    <w:p w14:paraId="576D7C0D" w14:textId="77777777" w:rsidR="00CA535F" w:rsidRPr="00CA535F" w:rsidRDefault="00CA535F" w:rsidP="00CA535F">
      <w:r w:rsidRPr="00CA535F">
        <w:lastRenderedPageBreak/>
        <w:t>hwinfo [Optionen] [Hardwareklasse]</w:t>
      </w:r>
    </w:p>
    <w:p w14:paraId="1E3CEDC5" w14:textId="77777777" w:rsidR="00CA535F" w:rsidRPr="00CA535F" w:rsidRDefault="00CA535F" w:rsidP="00CA535F">
      <w:r w:rsidRPr="00CA535F">
        <w:rPr>
          <w:b/>
          <w:bCs/>
        </w:rPr>
        <w:t>Optionen / Klassen:</w:t>
      </w:r>
    </w:p>
    <w:p w14:paraId="227A5963" w14:textId="77777777" w:rsidR="00CA535F" w:rsidRPr="00CA535F" w:rsidRDefault="00CA535F">
      <w:pPr>
        <w:numPr>
          <w:ilvl w:val="0"/>
          <w:numId w:val="371"/>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4AC3F4FE" w14:textId="77777777" w:rsidR="00CA535F" w:rsidRPr="00CA535F" w:rsidRDefault="00CA535F">
      <w:pPr>
        <w:numPr>
          <w:ilvl w:val="0"/>
          <w:numId w:val="371"/>
        </w:numPr>
      </w:pPr>
      <w:r w:rsidRPr="00CA535F">
        <w:rPr>
          <w:b/>
          <w:bCs/>
        </w:rPr>
        <w:t>--short</w:t>
      </w:r>
      <w:r w:rsidRPr="00CA535F">
        <w:t>: Kurzfassung ausgeben (ein Eintrag pro Gerät in einer Zeile).</w:t>
      </w:r>
    </w:p>
    <w:p w14:paraId="5A9A9FCB" w14:textId="77777777" w:rsidR="00CA535F" w:rsidRPr="00CA535F" w:rsidRDefault="00CA535F">
      <w:pPr>
        <w:numPr>
          <w:ilvl w:val="0"/>
          <w:numId w:val="371"/>
        </w:numPr>
      </w:pPr>
      <w:r w:rsidRPr="00CA535F">
        <w:rPr>
          <w:b/>
          <w:bCs/>
        </w:rPr>
        <w:t>--brief</w:t>
      </w:r>
      <w:r w:rsidRPr="00CA535F">
        <w:t>: Noch knapper (ähnlich short).</w:t>
      </w:r>
    </w:p>
    <w:p w14:paraId="78F121AF" w14:textId="77777777" w:rsidR="00CA535F" w:rsidRPr="00CA535F" w:rsidRDefault="00CA535F">
      <w:pPr>
        <w:numPr>
          <w:ilvl w:val="0"/>
          <w:numId w:val="371"/>
        </w:numPr>
      </w:pPr>
      <w:r w:rsidRPr="00CA535F">
        <w:rPr>
          <w:b/>
          <w:bCs/>
        </w:rPr>
        <w:t>--summary</w:t>
      </w:r>
      <w:r w:rsidRPr="00CA535F">
        <w:t>: Summaries (z.B. nur Zahl der Disks, CPUs etc.).</w:t>
      </w:r>
    </w:p>
    <w:p w14:paraId="55A628D7" w14:textId="77777777" w:rsidR="00CA535F" w:rsidRPr="00CA535F" w:rsidRDefault="00CA535F">
      <w:pPr>
        <w:numPr>
          <w:ilvl w:val="0"/>
          <w:numId w:val="371"/>
        </w:numPr>
      </w:pPr>
      <w:r w:rsidRPr="00CA535F">
        <w:rPr>
          <w:b/>
          <w:bCs/>
        </w:rPr>
        <w:t>--verbose &lt;level&gt;</w:t>
      </w:r>
      <w:r w:rsidRPr="00CA535F">
        <w:t>: Detaillierungsgrad (0-9). Default 1 (schon sehr ausführlich).</w:t>
      </w:r>
    </w:p>
    <w:p w14:paraId="62799A18" w14:textId="77777777" w:rsidR="00CA535F" w:rsidRPr="00CA535F" w:rsidRDefault="00CA535F">
      <w:pPr>
        <w:numPr>
          <w:ilvl w:val="0"/>
          <w:numId w:val="371"/>
        </w:numPr>
      </w:pPr>
      <w:r w:rsidRPr="00CA535F">
        <w:rPr>
          <w:b/>
          <w:bCs/>
        </w:rPr>
        <w:t>--debug N</w:t>
      </w:r>
      <w:r w:rsidRPr="00CA535F">
        <w:t>: Setzt Debug-Level (für Entwickler, welche Module hwinfo benutzt).</w:t>
      </w:r>
    </w:p>
    <w:p w14:paraId="6E196A53" w14:textId="77777777" w:rsidR="00CA535F" w:rsidRPr="00CA535F" w:rsidRDefault="00CA535F">
      <w:pPr>
        <w:numPr>
          <w:ilvl w:val="0"/>
          <w:numId w:val="371"/>
        </w:numPr>
      </w:pPr>
      <w:r w:rsidRPr="00CA535F">
        <w:rPr>
          <w:b/>
          <w:bCs/>
        </w:rPr>
        <w:t>--hwitem &lt;ID&gt;</w:t>
      </w:r>
      <w:r w:rsidRPr="00CA535F">
        <w:t>: Sucht nach Hardware mit bestimmter ID (z.B. PCI-ID).</w:t>
      </w:r>
    </w:p>
    <w:p w14:paraId="6010E9A9" w14:textId="77777777" w:rsidR="00CA535F" w:rsidRPr="00CA535F" w:rsidRDefault="00CA535F">
      <w:pPr>
        <w:numPr>
          <w:ilvl w:val="0"/>
          <w:numId w:val="371"/>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3E0EDD0" w14:textId="77777777" w:rsidR="00CA535F" w:rsidRPr="00CA535F" w:rsidRDefault="00CA535F" w:rsidP="00CA535F">
      <w:r w:rsidRPr="00CA535F">
        <w:rPr>
          <w:i/>
          <w:iCs/>
        </w:rPr>
        <w:t>Beispiel:</w:t>
      </w:r>
      <w:r w:rsidRPr="00CA535F">
        <w:t xml:space="preserve"> hwinfo --cpu könnte ausgeben:</w:t>
      </w:r>
    </w:p>
    <w:p w14:paraId="670FE9E0" w14:textId="77777777" w:rsidR="00CA535F" w:rsidRPr="00CA535F" w:rsidRDefault="00CA535F" w:rsidP="00CA535F">
      <w:r w:rsidRPr="00CA535F">
        <w:t xml:space="preserve">01: None 00.0: 10103 CPU                                        </w:t>
      </w:r>
    </w:p>
    <w:p w14:paraId="688C21BF" w14:textId="77777777" w:rsidR="00CA535F" w:rsidRPr="00CA535F" w:rsidRDefault="00CA535F" w:rsidP="00CA535F">
      <w:r w:rsidRPr="00CA535F">
        <w:t xml:space="preserve">  [Created at cpu.462]</w:t>
      </w:r>
    </w:p>
    <w:p w14:paraId="62F78163" w14:textId="77777777" w:rsidR="00CA535F" w:rsidRPr="00CA535F" w:rsidRDefault="00CA535F" w:rsidP="00CA535F">
      <w:r w:rsidRPr="00CA535F">
        <w:t xml:space="preserve">  Unique ID: rdCR.jX8Un+o2ZT1</w:t>
      </w:r>
    </w:p>
    <w:p w14:paraId="4C2BAD79" w14:textId="77777777" w:rsidR="00CA535F" w:rsidRPr="00CA535F" w:rsidRDefault="00CA535F" w:rsidP="00CA535F">
      <w:r w:rsidRPr="00CA535F">
        <w:t xml:space="preserve">  Hardware Class: cpu</w:t>
      </w:r>
    </w:p>
    <w:p w14:paraId="42AAD41F" w14:textId="77777777" w:rsidR="00CA535F" w:rsidRPr="00CA535F" w:rsidRDefault="00CA535F" w:rsidP="00CA535F">
      <w:r w:rsidRPr="00CA535F">
        <w:t xml:space="preserve">  Arch: X86-64</w:t>
      </w:r>
    </w:p>
    <w:p w14:paraId="2E9888F2" w14:textId="77777777" w:rsidR="00CA535F" w:rsidRPr="00CA535F" w:rsidRDefault="00CA535F" w:rsidP="00CA535F">
      <w:r w:rsidRPr="00CA535F">
        <w:t xml:space="preserve">  Vendor: "GenuineIntel"</w:t>
      </w:r>
    </w:p>
    <w:p w14:paraId="2CCA8408" w14:textId="77777777" w:rsidR="00CA535F" w:rsidRPr="00CA535F" w:rsidRDefault="00CA535F" w:rsidP="00CA535F">
      <w:r w:rsidRPr="00CA535F">
        <w:t xml:space="preserve">  Model: 6.158.10 "Intel(R) Core(TM) i7-8565U CPU @ 1.80GHz"</w:t>
      </w:r>
    </w:p>
    <w:p w14:paraId="7037F1C2" w14:textId="77777777" w:rsidR="00CA535F" w:rsidRPr="00CA535F" w:rsidRDefault="00CA535F" w:rsidP="00CA535F">
      <w:r w:rsidRPr="00CA535F">
        <w:t xml:space="preserve">  ... (viele weitere Details Frequenzen, Cache etc.) ...</w:t>
      </w:r>
    </w:p>
    <w:p w14:paraId="2D428AED" w14:textId="77777777" w:rsidR="00CA535F" w:rsidRPr="00CA535F" w:rsidRDefault="00CA535F" w:rsidP="00CA535F">
      <w:r w:rsidRPr="00CA535F">
        <w:t>hwinfo --short summarisiert z.B. Hauptgeräte und Partitionen.</w:t>
      </w:r>
    </w:p>
    <w:p w14:paraId="6CD86BDA" w14:textId="77777777" w:rsidR="00CA535F" w:rsidRPr="00CA535F" w:rsidRDefault="00CA535F" w:rsidP="00CA535F">
      <w:pPr>
        <w:rPr>
          <w:b/>
          <w:bCs/>
        </w:rPr>
      </w:pPr>
      <w:r w:rsidRPr="00CA535F">
        <w:rPr>
          <w:b/>
          <w:bCs/>
        </w:rPr>
        <w:t>dmidecode (DMI Table Decode)</w:t>
      </w:r>
    </w:p>
    <w:p w14:paraId="45AE8E85"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549E55C3" w14:textId="77777777" w:rsidR="00CA535F" w:rsidRPr="00CA535F" w:rsidRDefault="00CA535F" w:rsidP="00CA535F">
      <w:r w:rsidRPr="00CA535F">
        <w:rPr>
          <w:b/>
          <w:bCs/>
        </w:rPr>
        <w:t>Syntax:</w:t>
      </w:r>
    </w:p>
    <w:p w14:paraId="594D04B0" w14:textId="77777777" w:rsidR="00CA535F" w:rsidRPr="00CA535F" w:rsidRDefault="00CA535F" w:rsidP="00CA535F">
      <w:r w:rsidRPr="00CA535F">
        <w:t>dmidecode [Optionen]</w:t>
      </w:r>
    </w:p>
    <w:p w14:paraId="7AB9AE86" w14:textId="77777777" w:rsidR="00CA535F" w:rsidRPr="00CA535F" w:rsidRDefault="00CA535F" w:rsidP="00CA535F">
      <w:r w:rsidRPr="00CA535F">
        <w:rPr>
          <w:b/>
          <w:bCs/>
        </w:rPr>
        <w:lastRenderedPageBreak/>
        <w:t>Optionen:</w:t>
      </w:r>
    </w:p>
    <w:p w14:paraId="40693BAC" w14:textId="77777777" w:rsidR="00CA535F" w:rsidRPr="00CA535F" w:rsidRDefault="00CA535F">
      <w:pPr>
        <w:numPr>
          <w:ilvl w:val="0"/>
          <w:numId w:val="372"/>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20230C07" w14:textId="77777777" w:rsidR="00CA535F" w:rsidRPr="00CA535F" w:rsidRDefault="00CA535F">
      <w:pPr>
        <w:numPr>
          <w:ilvl w:val="1"/>
          <w:numId w:val="372"/>
        </w:numPr>
      </w:pPr>
      <w:r w:rsidRPr="00CA535F">
        <w:t>bios (DMI type 0),</w:t>
      </w:r>
    </w:p>
    <w:p w14:paraId="7B913A83" w14:textId="77777777" w:rsidR="00CA535F" w:rsidRPr="00CA535F" w:rsidRDefault="00CA535F">
      <w:pPr>
        <w:numPr>
          <w:ilvl w:val="1"/>
          <w:numId w:val="372"/>
        </w:numPr>
      </w:pPr>
      <w:r w:rsidRPr="00CA535F">
        <w:t>system (1),</w:t>
      </w:r>
    </w:p>
    <w:p w14:paraId="0D7EA8DB" w14:textId="77777777" w:rsidR="00CA535F" w:rsidRPr="00CA535F" w:rsidRDefault="00CA535F">
      <w:pPr>
        <w:numPr>
          <w:ilvl w:val="1"/>
          <w:numId w:val="372"/>
        </w:numPr>
      </w:pPr>
      <w:r w:rsidRPr="00CA535F">
        <w:t>baseboard (2),</w:t>
      </w:r>
    </w:p>
    <w:p w14:paraId="4F209760" w14:textId="77777777" w:rsidR="00CA535F" w:rsidRPr="00CA535F" w:rsidRDefault="00CA535F">
      <w:pPr>
        <w:numPr>
          <w:ilvl w:val="1"/>
          <w:numId w:val="372"/>
        </w:numPr>
      </w:pPr>
      <w:r w:rsidRPr="00CA535F">
        <w:t>processor (4),</w:t>
      </w:r>
    </w:p>
    <w:p w14:paraId="305C1218" w14:textId="77777777" w:rsidR="00CA535F" w:rsidRPr="00CA535F" w:rsidRDefault="00CA535F">
      <w:pPr>
        <w:numPr>
          <w:ilvl w:val="1"/>
          <w:numId w:val="372"/>
        </w:numPr>
      </w:pPr>
      <w:r w:rsidRPr="00CA535F">
        <w:t>memory (Memory Device, 17),</w:t>
      </w:r>
    </w:p>
    <w:p w14:paraId="572F02DA" w14:textId="77777777" w:rsidR="00CA535F" w:rsidRPr="00CA535F" w:rsidRDefault="00CA535F">
      <w:pPr>
        <w:numPr>
          <w:ilvl w:val="1"/>
          <w:numId w:val="372"/>
        </w:numPr>
      </w:pPr>
      <w:r w:rsidRPr="00CA535F">
        <w:t>cache (7),</w:t>
      </w:r>
    </w:p>
    <w:p w14:paraId="418D40C2" w14:textId="77777777" w:rsidR="00CA535F" w:rsidRPr="00CA535F" w:rsidRDefault="00CA535F">
      <w:pPr>
        <w:numPr>
          <w:ilvl w:val="1"/>
          <w:numId w:val="372"/>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62FA2AF7" w14:textId="77777777" w:rsidR="00CA535F" w:rsidRPr="00CA535F" w:rsidRDefault="00CA535F">
      <w:pPr>
        <w:numPr>
          <w:ilvl w:val="0"/>
          <w:numId w:val="372"/>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324F336D" w14:textId="77777777" w:rsidR="00CA535F" w:rsidRPr="00CA535F" w:rsidRDefault="00CA535F">
      <w:pPr>
        <w:numPr>
          <w:ilvl w:val="0"/>
          <w:numId w:val="372"/>
        </w:numPr>
      </w:pPr>
      <w:r w:rsidRPr="00CA535F">
        <w:rPr>
          <w:b/>
          <w:bCs/>
        </w:rPr>
        <w:t>-q</w:t>
      </w:r>
      <w:r w:rsidRPr="00CA535F">
        <w:t>: Quiet (unterdrückt weniger wichtige DMI-Eintrags-Labels wo "Not Provided").</w:t>
      </w:r>
    </w:p>
    <w:p w14:paraId="2374B371" w14:textId="77777777" w:rsidR="00CA535F" w:rsidRPr="00CA535F" w:rsidRDefault="00CA535F">
      <w:pPr>
        <w:numPr>
          <w:ilvl w:val="0"/>
          <w:numId w:val="372"/>
        </w:numPr>
      </w:pPr>
      <w:r w:rsidRPr="00CA535F">
        <w:rPr>
          <w:b/>
          <w:bCs/>
        </w:rPr>
        <w:t>-u</w:t>
      </w:r>
      <w:r w:rsidRPr="00CA535F">
        <w:t>: Raw dump (hex) der DMI-Daten.</w:t>
      </w:r>
    </w:p>
    <w:p w14:paraId="4F14BD88" w14:textId="77777777" w:rsidR="00CA535F" w:rsidRPr="00CA535F" w:rsidRDefault="00CA535F">
      <w:pPr>
        <w:numPr>
          <w:ilvl w:val="0"/>
          <w:numId w:val="372"/>
        </w:numPr>
      </w:pPr>
      <w:r w:rsidRPr="00CA535F">
        <w:rPr>
          <w:b/>
          <w:bCs/>
        </w:rPr>
        <w:t>--dump-bin file</w:t>
      </w:r>
      <w:r w:rsidRPr="00CA535F">
        <w:t xml:space="preserve">, </w:t>
      </w:r>
      <w:r w:rsidRPr="00CA535F">
        <w:rPr>
          <w:b/>
          <w:bCs/>
        </w:rPr>
        <w:t>--from-dump file</w:t>
      </w:r>
      <w:r w:rsidRPr="00CA535F">
        <w:t>: Dump SMBIOS in Datei bzw. lese aus Dump (z.B. offline Analyse).</w:t>
      </w:r>
    </w:p>
    <w:p w14:paraId="69B7EF2F" w14:textId="77777777" w:rsidR="00CA535F" w:rsidRPr="00CA535F" w:rsidRDefault="00CA535F" w:rsidP="00CA535F">
      <w:r w:rsidRPr="00CA535F">
        <w:rPr>
          <w:i/>
          <w:iCs/>
        </w:rPr>
        <w:t>Beispiel:</w:t>
      </w:r>
      <w:r w:rsidRPr="00CA535F">
        <w:t xml:space="preserve"> dmidecode -t system könnte zeigen:</w:t>
      </w:r>
    </w:p>
    <w:p w14:paraId="505FC3AD" w14:textId="77777777" w:rsidR="00CA535F" w:rsidRPr="00CA535F" w:rsidRDefault="00CA535F" w:rsidP="00CA535F">
      <w:r w:rsidRPr="00CA535F">
        <w:t>System Information</w:t>
      </w:r>
    </w:p>
    <w:p w14:paraId="04E2A961" w14:textId="77777777" w:rsidR="00CA535F" w:rsidRPr="00CA535F" w:rsidRDefault="00CA535F" w:rsidP="00CA535F">
      <w:r w:rsidRPr="00CA535F">
        <w:t xml:space="preserve">    Manufacturer: Dell Inc.</w:t>
      </w:r>
    </w:p>
    <w:p w14:paraId="0688A670" w14:textId="77777777" w:rsidR="00CA535F" w:rsidRPr="00CA535F" w:rsidRDefault="00CA535F" w:rsidP="00CA535F">
      <w:r w:rsidRPr="00CA535F">
        <w:t xml:space="preserve">    Product Name: Latitude 5490</w:t>
      </w:r>
    </w:p>
    <w:p w14:paraId="4365D301" w14:textId="77777777" w:rsidR="00CA535F" w:rsidRPr="00CA535F" w:rsidRDefault="00CA535F" w:rsidP="00CA535F">
      <w:r w:rsidRPr="00CA535F">
        <w:t xml:space="preserve">    Version: None</w:t>
      </w:r>
    </w:p>
    <w:p w14:paraId="345CAFAC" w14:textId="77777777" w:rsidR="00CA535F" w:rsidRPr="00CA535F" w:rsidRDefault="00CA535F" w:rsidP="00CA535F">
      <w:r w:rsidRPr="00CA535F">
        <w:t xml:space="preserve">    Serial Number: ABCD123</w:t>
      </w:r>
    </w:p>
    <w:p w14:paraId="62CC18F2" w14:textId="77777777" w:rsidR="00CA535F" w:rsidRPr="00CA535F" w:rsidRDefault="00CA535F" w:rsidP="00CA535F">
      <w:r w:rsidRPr="00CA535F">
        <w:t xml:space="preserve">    UUID: 4c4c4544-0034-5810-8055-b6c04f513332</w:t>
      </w:r>
    </w:p>
    <w:p w14:paraId="4AE5F659" w14:textId="77777777" w:rsidR="00CA535F" w:rsidRPr="00CA535F" w:rsidRDefault="00CA535F" w:rsidP="00CA535F">
      <w:r w:rsidRPr="00CA535F">
        <w:t xml:space="preserve">    Wake-up Type: Power Switch</w:t>
      </w:r>
    </w:p>
    <w:p w14:paraId="73288687" w14:textId="77777777" w:rsidR="00CA535F" w:rsidRPr="00CA535F" w:rsidRDefault="00CA535F" w:rsidP="00CA535F">
      <w:r w:rsidRPr="00CA535F">
        <w:t xml:space="preserve">    SKU Number: 07E6</w:t>
      </w:r>
    </w:p>
    <w:p w14:paraId="74BDCCD8" w14:textId="77777777" w:rsidR="00CA535F" w:rsidRPr="00CA535F" w:rsidRDefault="00CA535F" w:rsidP="00CA535F">
      <w:r w:rsidRPr="00CA535F">
        <w:t xml:space="preserve">    Family: Latitude</w:t>
      </w:r>
    </w:p>
    <w:p w14:paraId="30687893" w14:textId="77777777" w:rsidR="00CA535F" w:rsidRPr="00CA535F" w:rsidRDefault="00CA535F" w:rsidP="00CA535F">
      <w:r w:rsidRPr="00CA535F">
        <w:t>dmidecode -t memory zeigt pro RAM-Riegel z.B. Größe, Form Factor (SODIMM), Type (DDR4), Speed, Manufacturer, Serial, Part Number.</w:t>
      </w:r>
    </w:p>
    <w:p w14:paraId="32E66DDA" w14:textId="77777777" w:rsidR="00CA535F" w:rsidRPr="00CA535F" w:rsidRDefault="00CA535F" w:rsidP="00CA535F">
      <w:pPr>
        <w:rPr>
          <w:b/>
          <w:bCs/>
        </w:rPr>
      </w:pPr>
      <w:r w:rsidRPr="00CA535F">
        <w:rPr>
          <w:b/>
          <w:bCs/>
        </w:rPr>
        <w:lastRenderedPageBreak/>
        <w:t>lspci (List PCI Devices)</w:t>
      </w:r>
    </w:p>
    <w:p w14:paraId="4D1124DA"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25BFA52D" w14:textId="77777777" w:rsidR="00CA535F" w:rsidRPr="00CA535F" w:rsidRDefault="00CA535F" w:rsidP="00CA535F">
      <w:r w:rsidRPr="00CA535F">
        <w:rPr>
          <w:b/>
          <w:bCs/>
        </w:rPr>
        <w:t>Syntax:</w:t>
      </w:r>
    </w:p>
    <w:p w14:paraId="44306AFE" w14:textId="77777777" w:rsidR="00CA535F" w:rsidRPr="00CA535F" w:rsidRDefault="00CA535F" w:rsidP="00CA535F">
      <w:r w:rsidRPr="00CA535F">
        <w:t>lspci [Optionen]</w:t>
      </w:r>
    </w:p>
    <w:p w14:paraId="10855C3B" w14:textId="77777777" w:rsidR="00CA535F" w:rsidRPr="00CA535F" w:rsidRDefault="00CA535F" w:rsidP="00CA535F">
      <w:r w:rsidRPr="00CA535F">
        <w:rPr>
          <w:b/>
          <w:bCs/>
        </w:rPr>
        <w:t>Optionen:</w:t>
      </w:r>
    </w:p>
    <w:p w14:paraId="6730019F" w14:textId="77777777" w:rsidR="00CA535F" w:rsidRPr="00CA535F" w:rsidRDefault="00CA535F">
      <w:pPr>
        <w:numPr>
          <w:ilvl w:val="0"/>
          <w:numId w:val="373"/>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37BB27D3" w14:textId="77777777" w:rsidR="00CA535F" w:rsidRPr="00CA535F" w:rsidRDefault="00CA535F">
      <w:pPr>
        <w:numPr>
          <w:ilvl w:val="0"/>
          <w:numId w:val="373"/>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1F3952F" w14:textId="77777777" w:rsidR="00CA535F" w:rsidRPr="00CA535F" w:rsidRDefault="00CA535F">
      <w:pPr>
        <w:numPr>
          <w:ilvl w:val="0"/>
          <w:numId w:val="373"/>
        </w:numPr>
      </w:pPr>
      <w:r w:rsidRPr="00CA535F">
        <w:rPr>
          <w:b/>
          <w:bCs/>
        </w:rPr>
        <w:t>-t</w:t>
      </w:r>
      <w:r w:rsidRPr="00CA535F">
        <w:t>: Zeigt die hierarchische Baumstruktur der PCI-Bus-Topologie (wer hängt an welchem Bus/Bridge).</w:t>
      </w:r>
    </w:p>
    <w:p w14:paraId="18AEE326" w14:textId="77777777" w:rsidR="00CA535F" w:rsidRPr="00CA535F" w:rsidRDefault="00CA535F">
      <w:pPr>
        <w:numPr>
          <w:ilvl w:val="0"/>
          <w:numId w:val="373"/>
        </w:numPr>
      </w:pPr>
      <w:r w:rsidRPr="00CA535F">
        <w:rPr>
          <w:b/>
          <w:bCs/>
        </w:rPr>
        <w:t>-nn</w:t>
      </w:r>
      <w:r w:rsidRPr="00CA535F">
        <w:t>: Zeigt neben dem Gerätenamen auch Vendor:Device ID in eckigen Klammern. -n nur numeric IDs ohne Namen. -nn= beide. Z.B. Ethernet Controller [8086:1533] etc.</w:t>
      </w:r>
    </w:p>
    <w:p w14:paraId="084CEFB1" w14:textId="77777777" w:rsidR="00CA535F" w:rsidRPr="00CA535F" w:rsidRDefault="00CA535F">
      <w:pPr>
        <w:numPr>
          <w:ilvl w:val="0"/>
          <w:numId w:val="373"/>
        </w:numPr>
      </w:pPr>
      <w:r w:rsidRPr="00CA535F">
        <w:rPr>
          <w:b/>
          <w:bCs/>
        </w:rPr>
        <w:t>-d [&lt;vendor&gt;:][&lt;device&gt;]</w:t>
      </w:r>
      <w:r w:rsidRPr="00CA535F">
        <w:t>: Filtert nach bestimmten PCI IDs. lspci -d 8086: zeigt nur Intel-Geräte, -d :1533 nur Geräte mit Device 1533.</w:t>
      </w:r>
    </w:p>
    <w:p w14:paraId="0A940656" w14:textId="77777777" w:rsidR="00CA535F" w:rsidRPr="00CA535F" w:rsidRDefault="00CA535F">
      <w:pPr>
        <w:numPr>
          <w:ilvl w:val="0"/>
          <w:numId w:val="373"/>
        </w:numPr>
      </w:pPr>
      <w:r w:rsidRPr="00CA535F">
        <w:rPr>
          <w:b/>
          <w:bCs/>
        </w:rPr>
        <w:t>-s [[&lt;domain&gt;]:]&lt;bus&gt;:&lt;slot&gt;[.&lt;func&gt;]</w:t>
      </w:r>
      <w:r w:rsidRPr="00CA535F">
        <w:t>: Filtert nach Bus-Adresse (wie in lspci -t oder /sys/bus/pci). Z.B. -s 00:1f.2 zeigt nur dieses Gerät.</w:t>
      </w:r>
    </w:p>
    <w:p w14:paraId="6BC3CB16" w14:textId="77777777" w:rsidR="00CA535F" w:rsidRPr="00CA535F" w:rsidRDefault="00CA535F">
      <w:pPr>
        <w:numPr>
          <w:ilvl w:val="0"/>
          <w:numId w:val="373"/>
        </w:numPr>
      </w:pPr>
      <w:r w:rsidRPr="00CA535F">
        <w:rPr>
          <w:b/>
          <w:bCs/>
        </w:rPr>
        <w:t>-m</w:t>
      </w:r>
      <w:r w:rsidRPr="00CA535F">
        <w:t>: Maschinenlesbar (gibt in einer CSV-artigen Formatzeile pro Gerät: Domain Bus Slot, Klass, Vendor, Device, SVendor, SDevice).</w:t>
      </w:r>
    </w:p>
    <w:p w14:paraId="5152ED86" w14:textId="77777777" w:rsidR="00CA535F" w:rsidRPr="00CA535F" w:rsidRDefault="00CA535F">
      <w:pPr>
        <w:numPr>
          <w:ilvl w:val="0"/>
          <w:numId w:val="373"/>
        </w:numPr>
      </w:pPr>
      <w:r w:rsidRPr="00CA535F">
        <w:rPr>
          <w:b/>
          <w:bCs/>
        </w:rPr>
        <w:t>-xxx</w:t>
      </w:r>
      <w:r w:rsidRPr="00CA535F">
        <w:t>: Dump des gesamten PCI-Konfigurationsspeichers (64 Bytes beyond standard) – Vorsicht sensibel. -xx nur ersten 256 Bytes (std config).</w:t>
      </w:r>
    </w:p>
    <w:p w14:paraId="756F021F" w14:textId="77777777" w:rsidR="00CA535F" w:rsidRPr="00CA535F" w:rsidRDefault="00CA535F">
      <w:pPr>
        <w:numPr>
          <w:ilvl w:val="0"/>
          <w:numId w:val="373"/>
        </w:numPr>
      </w:pPr>
      <w:r w:rsidRPr="00CA535F">
        <w:rPr>
          <w:b/>
          <w:bCs/>
        </w:rPr>
        <w:t>-H1</w:t>
      </w:r>
      <w:r w:rsidRPr="00CA535F">
        <w:t>: Nutzen von /proc/bus/pci statt direct (historisch, meist nicht nötig).</w:t>
      </w:r>
    </w:p>
    <w:p w14:paraId="3EB1544D" w14:textId="77777777" w:rsidR="00CA535F" w:rsidRPr="00CA535F" w:rsidRDefault="00CA535F">
      <w:pPr>
        <w:numPr>
          <w:ilvl w:val="0"/>
          <w:numId w:val="373"/>
        </w:numPr>
      </w:pPr>
      <w:r w:rsidRPr="00CA535F">
        <w:rPr>
          <w:b/>
          <w:bCs/>
        </w:rPr>
        <w:t>-Q</w:t>
      </w:r>
      <w:r w:rsidRPr="00CA535F">
        <w:t>: Zeigt das Querier-Modell (Kernel vs direct vs /proc).</w:t>
      </w:r>
    </w:p>
    <w:p w14:paraId="33FBDD53" w14:textId="77777777" w:rsidR="00CA535F" w:rsidRPr="00CA535F" w:rsidRDefault="00CA535F" w:rsidP="00CA535F">
      <w:r w:rsidRPr="00CA535F">
        <w:rPr>
          <w:b/>
          <w:bCs/>
        </w:rPr>
        <w:t>Beispiel Ausgabe (gekürzt):</w:t>
      </w:r>
    </w:p>
    <w:p w14:paraId="60667A57" w14:textId="77777777" w:rsidR="00CA535F" w:rsidRPr="00CA535F" w:rsidRDefault="00CA535F" w:rsidP="00CA535F">
      <w:r w:rsidRPr="00CA535F">
        <w:t>00:00.0 Host bridge: Intel Corporation Device 5914</w:t>
      </w:r>
    </w:p>
    <w:p w14:paraId="5670367E" w14:textId="77777777" w:rsidR="00CA535F" w:rsidRPr="00CA535F" w:rsidRDefault="00CA535F" w:rsidP="00CA535F">
      <w:r w:rsidRPr="00CA535F">
        <w:t>00:02.0 VGA compatible controller: Intel Corporation UHD Graphics 620</w:t>
      </w:r>
    </w:p>
    <w:p w14:paraId="29E76647" w14:textId="77777777" w:rsidR="00CA535F" w:rsidRPr="00CA535F" w:rsidRDefault="00CA535F" w:rsidP="00CA535F">
      <w:r w:rsidRPr="00CA535F">
        <w:t>00:14.0 USB controller: Intel Corporation Sunrise Point-LP USB 3.0 xHCI Controller (rev 21)</w:t>
      </w:r>
    </w:p>
    <w:p w14:paraId="2D4B77DA" w14:textId="77777777" w:rsidR="00CA535F" w:rsidRPr="00CA535F" w:rsidRDefault="00CA535F" w:rsidP="00CA535F">
      <w:r w:rsidRPr="00CA535F">
        <w:lastRenderedPageBreak/>
        <w:t>00:16.0 Communication controller: Intel Corporation Management Engine Interface (rev 21)</w:t>
      </w:r>
    </w:p>
    <w:p w14:paraId="4341B9AA" w14:textId="77777777" w:rsidR="00CA535F" w:rsidRPr="00CA535F" w:rsidRDefault="00CA535F" w:rsidP="00CA535F">
      <w:r w:rsidRPr="00CA535F">
        <w:t>...</w:t>
      </w:r>
    </w:p>
    <w:p w14:paraId="4B7C95EF" w14:textId="77777777" w:rsidR="00CA535F" w:rsidRPr="00CA535F" w:rsidRDefault="00CA535F" w:rsidP="00CA535F">
      <w:r w:rsidRPr="00CA535F">
        <w:t>03:00.0 Network controller: Intel Corporation Dual Band Wireless-AC 8265 (rev 78)</w:t>
      </w:r>
    </w:p>
    <w:p w14:paraId="0590D03D" w14:textId="77777777" w:rsidR="00CA535F" w:rsidRPr="00CA535F" w:rsidRDefault="00CA535F" w:rsidP="00CA535F">
      <w:r w:rsidRPr="00CA535F">
        <w:t>Mit -nn würde man z.B. sehen 00:02.0 VGA controller [0300]: Intel Corporation UHD Graphics 620 [8086:5917]. Mit -k ergänzt: Kernel driver in use: i915.</w:t>
      </w:r>
    </w:p>
    <w:p w14:paraId="1F91628B" w14:textId="77777777" w:rsidR="00CA535F" w:rsidRPr="00CA535F" w:rsidRDefault="00CA535F" w:rsidP="00CA535F">
      <w:pPr>
        <w:rPr>
          <w:b/>
          <w:bCs/>
        </w:rPr>
      </w:pPr>
      <w:r w:rsidRPr="00CA535F">
        <w:rPr>
          <w:b/>
          <w:bCs/>
        </w:rPr>
        <w:t>lsusb (List USB Devices)</w:t>
      </w:r>
    </w:p>
    <w:p w14:paraId="277E32AF"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2F6B224A" w14:textId="77777777" w:rsidR="00CA535F" w:rsidRPr="00CA535F" w:rsidRDefault="00CA535F" w:rsidP="00CA535F">
      <w:r w:rsidRPr="00CA535F">
        <w:rPr>
          <w:b/>
          <w:bCs/>
        </w:rPr>
        <w:t>Syntax:</w:t>
      </w:r>
    </w:p>
    <w:p w14:paraId="3C0F4BFF" w14:textId="77777777" w:rsidR="00CA535F" w:rsidRPr="00CA535F" w:rsidRDefault="00CA535F" w:rsidP="00CA535F">
      <w:r w:rsidRPr="00CA535F">
        <w:t>lsusb [Optionen]</w:t>
      </w:r>
    </w:p>
    <w:p w14:paraId="31E34AAE" w14:textId="77777777" w:rsidR="00CA535F" w:rsidRPr="00CA535F" w:rsidRDefault="00CA535F" w:rsidP="00CA535F">
      <w:r w:rsidRPr="00CA535F">
        <w:rPr>
          <w:b/>
          <w:bCs/>
        </w:rPr>
        <w:t>Optionen:</w:t>
      </w:r>
    </w:p>
    <w:p w14:paraId="77B4D544" w14:textId="77777777" w:rsidR="00CA535F" w:rsidRPr="00CA535F" w:rsidRDefault="00CA535F">
      <w:pPr>
        <w:numPr>
          <w:ilvl w:val="0"/>
          <w:numId w:val="374"/>
        </w:numPr>
      </w:pPr>
      <w:r w:rsidRPr="00CA535F">
        <w:rPr>
          <w:b/>
          <w:bCs/>
        </w:rPr>
        <w:t>-v</w:t>
      </w:r>
      <w:r w:rsidRPr="00CA535F">
        <w:t>: Verbose, zeigt detaillierte Descriptor-Infos pro Gerät (ähnlich lsusb -vv noch detaillierter). Das kann sehr lang sein.</w:t>
      </w:r>
    </w:p>
    <w:p w14:paraId="6F668CA8" w14:textId="77777777" w:rsidR="00CA535F" w:rsidRPr="00CA535F" w:rsidRDefault="00CA535F">
      <w:pPr>
        <w:numPr>
          <w:ilvl w:val="0"/>
          <w:numId w:val="374"/>
        </w:numPr>
      </w:pPr>
      <w:r w:rsidRPr="00CA535F">
        <w:rPr>
          <w:b/>
          <w:bCs/>
        </w:rPr>
        <w:t>-t</w:t>
      </w:r>
      <w:r w:rsidRPr="00CA535F">
        <w:t>: Baum-Darstellung der USB-Geräte-Hierarchie (welches Device hängt an welchem Port/Hub) – ähnlich lspci -t.</w:t>
      </w:r>
    </w:p>
    <w:p w14:paraId="4C2F0C15" w14:textId="77777777" w:rsidR="00CA535F" w:rsidRPr="00CA535F" w:rsidRDefault="00CA535F">
      <w:pPr>
        <w:numPr>
          <w:ilvl w:val="0"/>
          <w:numId w:val="374"/>
        </w:numPr>
      </w:pPr>
      <w:r w:rsidRPr="00CA535F">
        <w:rPr>
          <w:b/>
          <w:bCs/>
        </w:rPr>
        <w:t>-s &lt;bus&gt;:&lt;dev&gt;</w:t>
      </w:r>
      <w:r w:rsidRPr="00CA535F">
        <w:t>: Zeigt nur spezifisches Gerät (per Bus und Device Nummer). Diese Nummern sieht man in lsusb Standardausgabe vorn.</w:t>
      </w:r>
    </w:p>
    <w:p w14:paraId="43EF4FA1" w14:textId="77777777" w:rsidR="00CA535F" w:rsidRPr="00CA535F" w:rsidRDefault="00CA535F">
      <w:pPr>
        <w:numPr>
          <w:ilvl w:val="0"/>
          <w:numId w:val="374"/>
        </w:numPr>
      </w:pPr>
      <w:r w:rsidRPr="00CA535F">
        <w:rPr>
          <w:b/>
          <w:bCs/>
        </w:rPr>
        <w:t>-d vid:pid</w:t>
      </w:r>
      <w:r w:rsidRPr="00CA535F">
        <w:t>: Filtert nach VendorID:ProductID (Hex).</w:t>
      </w:r>
    </w:p>
    <w:p w14:paraId="4ECEB0B3" w14:textId="77777777" w:rsidR="00CA535F" w:rsidRPr="00CA535F" w:rsidRDefault="00CA535F">
      <w:pPr>
        <w:numPr>
          <w:ilvl w:val="0"/>
          <w:numId w:val="374"/>
        </w:numPr>
      </w:pPr>
      <w:r w:rsidRPr="00CA535F">
        <w:rPr>
          <w:b/>
          <w:bCs/>
        </w:rPr>
        <w:t>-D &lt;device-file&gt;</w:t>
      </w:r>
      <w:r w:rsidRPr="00CA535F">
        <w:t>: Liest Infos aus einer Geräte-Datei (z.B. /dev/bus/usb/001/007) – erfordert Root.</w:t>
      </w:r>
    </w:p>
    <w:p w14:paraId="6A5D9B5E" w14:textId="77777777" w:rsidR="00CA535F" w:rsidRPr="00CA535F" w:rsidRDefault="00CA535F">
      <w:pPr>
        <w:numPr>
          <w:ilvl w:val="0"/>
          <w:numId w:val="374"/>
        </w:numPr>
      </w:pPr>
      <w:r w:rsidRPr="00CA535F">
        <w:rPr>
          <w:b/>
          <w:bCs/>
        </w:rPr>
        <w:t>-w</w:t>
      </w:r>
      <w:r w:rsidRPr="00CA535F">
        <w:t>: Ausgabe als mit usbdump kompatibler Text (Wire format).</w:t>
      </w:r>
    </w:p>
    <w:p w14:paraId="241E44E9" w14:textId="77777777" w:rsidR="00CA535F" w:rsidRPr="00CA535F" w:rsidRDefault="00CA535F">
      <w:pPr>
        <w:numPr>
          <w:ilvl w:val="0"/>
          <w:numId w:val="374"/>
        </w:numPr>
      </w:pPr>
      <w:r w:rsidRPr="00CA535F">
        <w:rPr>
          <w:b/>
          <w:bCs/>
        </w:rPr>
        <w:t>-v -v</w:t>
      </w:r>
      <w:r w:rsidRPr="00CA535F">
        <w:t xml:space="preserve"> (or -vv) liefert noch detailliertere Dump (inkl. Hexdump der HID Deskriptoren etc.).</w:t>
      </w:r>
    </w:p>
    <w:p w14:paraId="3846575E" w14:textId="77777777" w:rsidR="00CA535F" w:rsidRPr="00CA535F" w:rsidRDefault="00CA535F" w:rsidP="00CA535F">
      <w:r w:rsidRPr="00CA535F">
        <w:rPr>
          <w:b/>
          <w:bCs/>
        </w:rPr>
        <w:t>Beispiel Ausgabe:</w:t>
      </w:r>
    </w:p>
    <w:p w14:paraId="7D9277E1" w14:textId="77777777" w:rsidR="00CA535F" w:rsidRPr="00CA535F" w:rsidRDefault="00CA535F" w:rsidP="00CA535F">
      <w:r w:rsidRPr="00CA535F">
        <w:t>Bus 002 Device 003: ID 0bda:0316 Realtek Semiconductor Corp. Card Reader</w:t>
      </w:r>
    </w:p>
    <w:p w14:paraId="770DDE8F" w14:textId="77777777" w:rsidR="00CA535F" w:rsidRPr="00CA535F" w:rsidRDefault="00CA535F" w:rsidP="00CA535F">
      <w:r w:rsidRPr="00CA535F">
        <w:t>Bus 002 Device 002: ID 8087:0aaa Intel Corp.</w:t>
      </w:r>
    </w:p>
    <w:p w14:paraId="6A1FFC79" w14:textId="77777777" w:rsidR="00CA535F" w:rsidRPr="00CA535F" w:rsidRDefault="00CA535F" w:rsidP="00CA535F">
      <w:r w:rsidRPr="00CA535F">
        <w:t>Bus 002 Device 001: ID 1d6b:0003 Linux Foundation 3.0 root hub</w:t>
      </w:r>
    </w:p>
    <w:p w14:paraId="682596C8" w14:textId="77777777" w:rsidR="00CA535F" w:rsidRPr="00CA535F" w:rsidRDefault="00CA535F" w:rsidP="00CA535F">
      <w:r w:rsidRPr="00CA535F">
        <w:t>Bus 001 Device 004: ID 0c45:671f Microdia Integrated Webcam</w:t>
      </w:r>
    </w:p>
    <w:p w14:paraId="051654EC" w14:textId="77777777" w:rsidR="00CA535F" w:rsidRPr="00CA535F" w:rsidRDefault="00CA535F" w:rsidP="00CA535F">
      <w:r w:rsidRPr="00CA535F">
        <w:t>Bus 001 Device 003: ID 8087:07dc Intel Corp. Bluetooth wireless adapter</w:t>
      </w:r>
    </w:p>
    <w:p w14:paraId="44C4822E" w14:textId="77777777" w:rsidR="00CA535F" w:rsidRPr="00CA535F" w:rsidRDefault="00CA535F" w:rsidP="00CA535F">
      <w:r w:rsidRPr="00CA535F">
        <w:lastRenderedPageBreak/>
        <w:t>Bus 001 Device 002: ID 056e:4008 Elecom Co., Ltd</w:t>
      </w:r>
    </w:p>
    <w:p w14:paraId="41C2EB23" w14:textId="77777777" w:rsidR="00CA535F" w:rsidRPr="00CA535F" w:rsidRDefault="00CA535F" w:rsidP="00CA535F">
      <w:r w:rsidRPr="00CA535F">
        <w:t>Bus 001 Device 001: ID 1d6b:0002 Linux Foundation 2.0 root hub</w:t>
      </w:r>
    </w:p>
    <w:p w14:paraId="6DC3820B" w14:textId="77777777" w:rsidR="00CA535F" w:rsidRPr="00CA535F" w:rsidRDefault="00CA535F" w:rsidP="00CA535F">
      <w:r w:rsidRPr="00CA535F">
        <w:t>Hier z.B. Card Reader, Webcam, Bluetooth, eine Maus (056e:4008 Elecom), plus Root Hubs.</w:t>
      </w:r>
    </w:p>
    <w:p w14:paraId="0060C228" w14:textId="77777777" w:rsidR="00CA535F" w:rsidRPr="00CA535F" w:rsidRDefault="00CA535F" w:rsidP="00CA535F">
      <w:r w:rsidRPr="00CA535F">
        <w:t>Mit -t etwa:</w:t>
      </w:r>
    </w:p>
    <w:p w14:paraId="1B052A36" w14:textId="77777777" w:rsidR="00CA535F" w:rsidRPr="00CA535F" w:rsidRDefault="00CA535F" w:rsidP="00CA535F">
      <w:r w:rsidRPr="00CA535F">
        <w:t>/:  Bus 02.Port 1: Dev 1, Class=root_hub, ... (bus 2, 3.0)</w:t>
      </w:r>
    </w:p>
    <w:p w14:paraId="30311D81" w14:textId="77777777" w:rsidR="00CA535F" w:rsidRPr="00CA535F" w:rsidRDefault="00CA535F" w:rsidP="00CA535F">
      <w:r w:rsidRPr="00CA535F">
        <w:t xml:space="preserve">    |__ Port 1: Dev 2, Intel USB 3.0 Hub</w:t>
      </w:r>
    </w:p>
    <w:p w14:paraId="6745B574" w14:textId="77777777" w:rsidR="00CA535F" w:rsidRPr="00CA535F" w:rsidRDefault="00CA535F" w:rsidP="00CA535F">
      <w:r w:rsidRPr="00CA535F">
        <w:t xml:space="preserve">        |__ Port 2: Dev 3, Realtek Card Reader</w:t>
      </w:r>
    </w:p>
    <w:p w14:paraId="784F09F0" w14:textId="77777777" w:rsidR="00CA535F" w:rsidRPr="00CA535F" w:rsidRDefault="00CA535F" w:rsidP="00CA535F">
      <w:r w:rsidRPr="00CA535F">
        <w:t xml:space="preserve">... </w:t>
      </w:r>
    </w:p>
    <w:p w14:paraId="0B3D447C" w14:textId="77777777" w:rsidR="00CA535F" w:rsidRPr="00CA535F" w:rsidRDefault="00CA535F" w:rsidP="00CA535F">
      <w:r w:rsidRPr="00CA535F">
        <w:t>Zeigt Topologie (Hub etc.).</w:t>
      </w:r>
    </w:p>
    <w:p w14:paraId="48790C1C" w14:textId="77777777" w:rsidR="00CA535F" w:rsidRPr="00CA535F" w:rsidRDefault="00CA535F" w:rsidP="00CA535F">
      <w:pPr>
        <w:rPr>
          <w:b/>
          <w:bCs/>
        </w:rPr>
      </w:pPr>
      <w:r w:rsidRPr="00CA535F">
        <w:rPr>
          <w:b/>
          <w:bCs/>
        </w:rPr>
        <w:t>lscpu (List CPU Info)</w:t>
      </w:r>
    </w:p>
    <w:p w14:paraId="66D25773"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2E71C958" w14:textId="77777777" w:rsidR="00CA535F" w:rsidRPr="00CA535F" w:rsidRDefault="00CA535F" w:rsidP="00CA535F">
      <w:r w:rsidRPr="00CA535F">
        <w:rPr>
          <w:b/>
          <w:bCs/>
        </w:rPr>
        <w:t>Syntax:</w:t>
      </w:r>
    </w:p>
    <w:p w14:paraId="5E460464" w14:textId="77777777" w:rsidR="00CA535F" w:rsidRPr="00CA535F" w:rsidRDefault="00CA535F" w:rsidP="00CA535F">
      <w:r w:rsidRPr="00CA535F">
        <w:t>lscpu [Optionen]</w:t>
      </w:r>
    </w:p>
    <w:p w14:paraId="3F235ED9" w14:textId="77777777" w:rsidR="00CA535F" w:rsidRPr="00CA535F" w:rsidRDefault="00CA535F" w:rsidP="00CA535F">
      <w:r w:rsidRPr="00CA535F">
        <w:rPr>
          <w:b/>
          <w:bCs/>
        </w:rPr>
        <w:t>Optionen:</w:t>
      </w:r>
    </w:p>
    <w:p w14:paraId="4AFA8199" w14:textId="77777777" w:rsidR="00CA535F" w:rsidRPr="00CA535F" w:rsidRDefault="00CA535F">
      <w:pPr>
        <w:numPr>
          <w:ilvl w:val="0"/>
          <w:numId w:val="375"/>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074AB176" w14:textId="77777777" w:rsidR="00CA535F" w:rsidRPr="00CA535F" w:rsidRDefault="00CA535F">
      <w:pPr>
        <w:numPr>
          <w:ilvl w:val="0"/>
          <w:numId w:val="375"/>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786BE67" w14:textId="77777777" w:rsidR="00CA535F" w:rsidRPr="00CA535F" w:rsidRDefault="00CA535F">
      <w:pPr>
        <w:numPr>
          <w:ilvl w:val="0"/>
          <w:numId w:val="375"/>
        </w:numPr>
      </w:pPr>
      <w:r w:rsidRPr="00CA535F">
        <w:rPr>
          <w:b/>
          <w:bCs/>
        </w:rPr>
        <w:t>-x</w:t>
      </w:r>
      <w:r w:rsidRPr="00CA535F">
        <w:t xml:space="preserve">, </w:t>
      </w:r>
      <w:r w:rsidRPr="00CA535F">
        <w:rPr>
          <w:b/>
          <w:bCs/>
        </w:rPr>
        <w:t>--hex</w:t>
      </w:r>
      <w:r w:rsidRPr="00CA535F">
        <w:t>: Zeigt hex-Werte wo sinnvoll (z.B. CPU bitmasken).</w:t>
      </w:r>
    </w:p>
    <w:p w14:paraId="67435AA5" w14:textId="77777777" w:rsidR="00CA535F" w:rsidRPr="00CA535F" w:rsidRDefault="00CA535F">
      <w:pPr>
        <w:numPr>
          <w:ilvl w:val="0"/>
          <w:numId w:val="375"/>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1DF954FE" w14:textId="77777777" w:rsidR="00CA535F" w:rsidRPr="00CA535F" w:rsidRDefault="00CA535F">
      <w:pPr>
        <w:numPr>
          <w:ilvl w:val="0"/>
          <w:numId w:val="375"/>
        </w:numPr>
      </w:pPr>
      <w:r w:rsidRPr="00CA535F">
        <w:rPr>
          <w:b/>
          <w:bCs/>
        </w:rPr>
        <w:t>-y</w:t>
      </w:r>
      <w:r w:rsidRPr="00CA535F">
        <w:t xml:space="preserve">, </w:t>
      </w:r>
      <w:r w:rsidRPr="00CA535F">
        <w:rPr>
          <w:b/>
          <w:bCs/>
        </w:rPr>
        <w:t>--physical</w:t>
      </w:r>
      <w:r w:rsidRPr="00CA535F">
        <w:t>: Zeigt nur physische IDs (keine virtuellen IDs).</w:t>
      </w:r>
    </w:p>
    <w:p w14:paraId="013E6114" w14:textId="77777777" w:rsidR="00CA535F" w:rsidRPr="00CA535F" w:rsidRDefault="00CA535F">
      <w:pPr>
        <w:numPr>
          <w:ilvl w:val="0"/>
          <w:numId w:val="375"/>
        </w:numPr>
      </w:pPr>
      <w:r w:rsidRPr="00CA535F">
        <w:rPr>
          <w:b/>
          <w:bCs/>
        </w:rPr>
        <w:t>-J</w:t>
      </w:r>
      <w:r w:rsidRPr="00CA535F">
        <w:t xml:space="preserve">, </w:t>
      </w:r>
      <w:r w:rsidRPr="00CA535F">
        <w:rPr>
          <w:b/>
          <w:bCs/>
        </w:rPr>
        <w:t>--json</w:t>
      </w:r>
      <w:r w:rsidRPr="00CA535F">
        <w:t>: JSON-Ausgabe (maschinenlesbar).</w:t>
      </w:r>
    </w:p>
    <w:p w14:paraId="511EF6B5" w14:textId="77777777" w:rsidR="00CA535F" w:rsidRPr="00CA535F" w:rsidRDefault="00CA535F">
      <w:pPr>
        <w:numPr>
          <w:ilvl w:val="0"/>
          <w:numId w:val="375"/>
        </w:numPr>
      </w:pPr>
      <w:r w:rsidRPr="00CA535F">
        <w:rPr>
          <w:b/>
          <w:bCs/>
        </w:rPr>
        <w:t>-B</w:t>
      </w:r>
      <w:r w:rsidRPr="00CA535F">
        <w:t xml:space="preserve">, </w:t>
      </w:r>
      <w:r w:rsidRPr="00CA535F">
        <w:rPr>
          <w:b/>
          <w:bCs/>
        </w:rPr>
        <w:t>--byte</w:t>
      </w:r>
      <w:r w:rsidRPr="00CA535F">
        <w:t>: Einheit Bytes statt kB für Cache-Größen.</w:t>
      </w:r>
    </w:p>
    <w:p w14:paraId="2BEB71AC" w14:textId="77777777" w:rsidR="00CA535F" w:rsidRPr="00CA535F" w:rsidRDefault="00CA535F">
      <w:pPr>
        <w:numPr>
          <w:ilvl w:val="0"/>
          <w:numId w:val="375"/>
        </w:numPr>
      </w:pPr>
      <w:r w:rsidRPr="00CA535F">
        <w:rPr>
          <w:b/>
          <w:bCs/>
        </w:rPr>
        <w:t>-C</w:t>
      </w:r>
      <w:r w:rsidRPr="00CA535F">
        <w:t xml:space="preserve">, </w:t>
      </w:r>
      <w:r w:rsidRPr="00CA535F">
        <w:rPr>
          <w:b/>
          <w:bCs/>
        </w:rPr>
        <w:t>--cache</w:t>
      </w:r>
      <w:r w:rsidRPr="00CA535F">
        <w:t>: Zeigt Details zu CPU-Caches (Anzahl, Größen).</w:t>
      </w:r>
    </w:p>
    <w:p w14:paraId="0274925A" w14:textId="77777777" w:rsidR="00CA535F" w:rsidRPr="00CA535F" w:rsidRDefault="00CA535F" w:rsidP="00CA535F">
      <w:r w:rsidRPr="00CA535F">
        <w:rPr>
          <w:i/>
          <w:iCs/>
        </w:rPr>
        <w:t>Beispiel (gekürzt lscpu Standard):</w:t>
      </w:r>
    </w:p>
    <w:p w14:paraId="4D1F4962" w14:textId="77777777" w:rsidR="00CA535F" w:rsidRPr="00CA535F" w:rsidRDefault="00CA535F" w:rsidP="00CA535F">
      <w:r w:rsidRPr="00CA535F">
        <w:t>Architecture:        x86_64</w:t>
      </w:r>
    </w:p>
    <w:p w14:paraId="444F0168" w14:textId="77777777" w:rsidR="00CA535F" w:rsidRPr="00CA535F" w:rsidRDefault="00CA535F" w:rsidP="00CA535F">
      <w:r w:rsidRPr="00CA535F">
        <w:lastRenderedPageBreak/>
        <w:t>CPU op-mode(s):      32-bit, 64-bit</w:t>
      </w:r>
    </w:p>
    <w:p w14:paraId="25F5C43B" w14:textId="77777777" w:rsidR="00CA535F" w:rsidRPr="00CA535F" w:rsidRDefault="00CA535F" w:rsidP="00CA535F">
      <w:r w:rsidRPr="00CA535F">
        <w:t>Sockets:             1</w:t>
      </w:r>
    </w:p>
    <w:p w14:paraId="6075CFEB" w14:textId="77777777" w:rsidR="00CA535F" w:rsidRPr="00CA535F" w:rsidRDefault="00CA535F" w:rsidP="00CA535F">
      <w:r w:rsidRPr="00CA535F">
        <w:t>Cores per socket:    4</w:t>
      </w:r>
    </w:p>
    <w:p w14:paraId="22B644F6" w14:textId="77777777" w:rsidR="00CA535F" w:rsidRPr="00CA535F" w:rsidRDefault="00CA535F" w:rsidP="00CA535F">
      <w:r w:rsidRPr="00CA535F">
        <w:t>Threads per core:    2</w:t>
      </w:r>
    </w:p>
    <w:p w14:paraId="45805BFF" w14:textId="77777777" w:rsidR="00CA535F" w:rsidRPr="00CA535F" w:rsidRDefault="00CA535F" w:rsidP="00CA535F">
      <w:r w:rsidRPr="00CA535F">
        <w:t>Model name:          Intel(R) Core(TM) i7-8565U @ 1.80GHz</w:t>
      </w:r>
    </w:p>
    <w:p w14:paraId="68561C2D" w14:textId="77777777" w:rsidR="00CA535F" w:rsidRPr="00CA535F" w:rsidRDefault="00CA535F" w:rsidP="00CA535F">
      <w:r w:rsidRPr="00CA535F">
        <w:t>CPU MHz:             2112.004</w:t>
      </w:r>
    </w:p>
    <w:p w14:paraId="4A83E2AF" w14:textId="77777777" w:rsidR="00CA535F" w:rsidRPr="00CA535F" w:rsidRDefault="00CA535F" w:rsidP="00CA535F">
      <w:r w:rsidRPr="00CA535F">
        <w:t>Virtualization:      VT-x</w:t>
      </w:r>
    </w:p>
    <w:p w14:paraId="409C2279" w14:textId="77777777" w:rsidR="00CA535F" w:rsidRPr="00CA535F" w:rsidRDefault="00CA535F" w:rsidP="00CA535F">
      <w:r w:rsidRPr="00CA535F">
        <w:t>L1d cache:           32K</w:t>
      </w:r>
    </w:p>
    <w:p w14:paraId="40E36010" w14:textId="77777777" w:rsidR="00CA535F" w:rsidRPr="00CA535F" w:rsidRDefault="00CA535F" w:rsidP="00CA535F">
      <w:r w:rsidRPr="00CA535F">
        <w:t>L2 cache:            256K</w:t>
      </w:r>
    </w:p>
    <w:p w14:paraId="6DE91310" w14:textId="77777777" w:rsidR="00CA535F" w:rsidRPr="00CA535F" w:rsidRDefault="00CA535F" w:rsidP="00CA535F">
      <w:r w:rsidRPr="00CA535F">
        <w:t>L3 cache:            8192K</w:t>
      </w:r>
    </w:p>
    <w:p w14:paraId="218D3112" w14:textId="77777777" w:rsidR="00CA535F" w:rsidRPr="00CA535F" w:rsidRDefault="00CA535F" w:rsidP="00CA535F">
      <w:r w:rsidRPr="00CA535F">
        <w:t xml:space="preserve">Flags:               fpu vme ... vmx ... </w:t>
      </w:r>
    </w:p>
    <w:p w14:paraId="40A03483" w14:textId="77777777" w:rsidR="00CA535F" w:rsidRPr="00CA535F" w:rsidRDefault="00CA535F" w:rsidP="00CA535F">
      <w:r w:rsidRPr="00CA535F">
        <w:t>Zeigt also 1 Sockel, 4 Kerne, 8 Threads (4*2), CPU-Modell und Takt etc.</w:t>
      </w:r>
    </w:p>
    <w:p w14:paraId="5D0B6F89" w14:textId="77777777" w:rsidR="00CA535F" w:rsidRPr="00CA535F" w:rsidRDefault="00CA535F" w:rsidP="00CA535F">
      <w:pPr>
        <w:rPr>
          <w:b/>
          <w:bCs/>
        </w:rPr>
      </w:pPr>
      <w:r w:rsidRPr="00CA535F">
        <w:rPr>
          <w:b/>
          <w:bCs/>
        </w:rPr>
        <w:t>lsmem (List Memory Blocks)</w:t>
      </w:r>
    </w:p>
    <w:p w14:paraId="1AC2D4D5"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3F6B9EBC" w14:textId="77777777" w:rsidR="00CA535F" w:rsidRPr="00CA535F" w:rsidRDefault="00CA535F" w:rsidP="00CA535F">
      <w:r w:rsidRPr="00CA535F">
        <w:rPr>
          <w:b/>
          <w:bCs/>
        </w:rPr>
        <w:t>Syntax:</w:t>
      </w:r>
    </w:p>
    <w:p w14:paraId="1EB56459" w14:textId="77777777" w:rsidR="00CA535F" w:rsidRPr="00CA535F" w:rsidRDefault="00CA535F" w:rsidP="00CA535F">
      <w:r w:rsidRPr="00CA535F">
        <w:t>lsmem [Optionen]</w:t>
      </w:r>
    </w:p>
    <w:p w14:paraId="2FD759D6" w14:textId="77777777" w:rsidR="00CA535F" w:rsidRPr="00CA535F" w:rsidRDefault="00CA535F" w:rsidP="00CA535F">
      <w:r w:rsidRPr="00CA535F">
        <w:rPr>
          <w:b/>
          <w:bCs/>
        </w:rPr>
        <w:t>Optionen:</w:t>
      </w:r>
    </w:p>
    <w:p w14:paraId="739E46B9" w14:textId="77777777" w:rsidR="00CA535F" w:rsidRPr="00CA535F" w:rsidRDefault="00CA535F">
      <w:pPr>
        <w:numPr>
          <w:ilvl w:val="0"/>
          <w:numId w:val="376"/>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1A0C1B33" w14:textId="77777777" w:rsidR="00CA535F" w:rsidRPr="00CA535F" w:rsidRDefault="00CA535F">
      <w:pPr>
        <w:numPr>
          <w:ilvl w:val="0"/>
          <w:numId w:val="376"/>
        </w:numPr>
      </w:pPr>
      <w:r w:rsidRPr="00CA535F">
        <w:rPr>
          <w:b/>
          <w:bCs/>
        </w:rPr>
        <w:t>-b</w:t>
      </w:r>
      <w:r w:rsidRPr="00CA535F">
        <w:t xml:space="preserve">, </w:t>
      </w:r>
      <w:r w:rsidRPr="00CA535F">
        <w:rPr>
          <w:b/>
          <w:bCs/>
        </w:rPr>
        <w:t>--bytes</w:t>
      </w:r>
      <w:r w:rsidRPr="00CA535F">
        <w:t>: Größen in Bytes statt lesbar.</w:t>
      </w:r>
    </w:p>
    <w:p w14:paraId="5D7C2DE5" w14:textId="77777777" w:rsidR="00CA535F" w:rsidRPr="00CA535F" w:rsidRDefault="00CA535F">
      <w:pPr>
        <w:numPr>
          <w:ilvl w:val="0"/>
          <w:numId w:val="376"/>
        </w:numPr>
      </w:pPr>
      <w:r w:rsidRPr="00CA535F">
        <w:rPr>
          <w:b/>
          <w:bCs/>
        </w:rPr>
        <w:t>-M</w:t>
      </w:r>
      <w:r w:rsidRPr="00CA535F">
        <w:t xml:space="preserve">, </w:t>
      </w:r>
      <w:r w:rsidRPr="00CA535F">
        <w:rPr>
          <w:b/>
          <w:bCs/>
        </w:rPr>
        <w:t>--mega</w:t>
      </w:r>
      <w:r w:rsidRPr="00CA535F">
        <w:t>: Größen in MiB. (Standard lsmem gibt in bytes + kMG suffix)</w:t>
      </w:r>
    </w:p>
    <w:p w14:paraId="7FF99722" w14:textId="77777777" w:rsidR="00CA535F" w:rsidRPr="00CA535F" w:rsidRDefault="00CA535F">
      <w:pPr>
        <w:numPr>
          <w:ilvl w:val="0"/>
          <w:numId w:val="376"/>
        </w:numPr>
      </w:pPr>
      <w:r w:rsidRPr="00CA535F">
        <w:rPr>
          <w:b/>
          <w:bCs/>
        </w:rPr>
        <w:t>-p</w:t>
      </w:r>
      <w:r w:rsidRPr="00CA535F">
        <w:t xml:space="preserve">, </w:t>
      </w:r>
      <w:r w:rsidRPr="00CA535F">
        <w:rPr>
          <w:b/>
          <w:bCs/>
        </w:rPr>
        <w:t>--pairs</w:t>
      </w:r>
      <w:r w:rsidRPr="00CA535F">
        <w:t>: Ausgabe im Key:Value Format (für maschinelles Parsing).</w:t>
      </w:r>
    </w:p>
    <w:p w14:paraId="2527F79A" w14:textId="77777777" w:rsidR="00CA535F" w:rsidRPr="00CA535F" w:rsidRDefault="00CA535F">
      <w:pPr>
        <w:numPr>
          <w:ilvl w:val="0"/>
          <w:numId w:val="376"/>
        </w:numPr>
      </w:pPr>
      <w:r w:rsidRPr="00CA535F">
        <w:rPr>
          <w:b/>
          <w:bCs/>
        </w:rPr>
        <w:t>-J</w:t>
      </w:r>
      <w:r w:rsidRPr="00CA535F">
        <w:t xml:space="preserve">, </w:t>
      </w:r>
      <w:r w:rsidRPr="00CA535F">
        <w:rPr>
          <w:b/>
          <w:bCs/>
        </w:rPr>
        <w:t>--json</w:t>
      </w:r>
      <w:r w:rsidRPr="00CA535F">
        <w:t>: JSON-Format.</w:t>
      </w:r>
    </w:p>
    <w:p w14:paraId="0952995A" w14:textId="77777777" w:rsidR="00CA535F" w:rsidRPr="00CA535F" w:rsidRDefault="00CA535F">
      <w:pPr>
        <w:numPr>
          <w:ilvl w:val="0"/>
          <w:numId w:val="376"/>
        </w:numPr>
      </w:pPr>
      <w:r w:rsidRPr="00CA535F">
        <w:rPr>
          <w:b/>
          <w:bCs/>
        </w:rPr>
        <w:t>--output &lt;list&gt;</w:t>
      </w:r>
      <w:r w:rsidRPr="00CA535F">
        <w:t>: Spalten auswählen (z.B. --output SIZE,NODE,STATE).</w:t>
      </w:r>
    </w:p>
    <w:p w14:paraId="40D1D355" w14:textId="77777777" w:rsidR="00CA535F" w:rsidRPr="00CA535F" w:rsidRDefault="00CA535F">
      <w:pPr>
        <w:numPr>
          <w:ilvl w:val="0"/>
          <w:numId w:val="376"/>
        </w:numPr>
      </w:pPr>
      <w:r w:rsidRPr="00CA535F">
        <w:rPr>
          <w:b/>
          <w:bCs/>
        </w:rPr>
        <w:t>--help</w:t>
      </w:r>
      <w:r w:rsidRPr="00CA535F">
        <w:t xml:space="preserve">, </w:t>
      </w:r>
      <w:r w:rsidRPr="00CA535F">
        <w:rPr>
          <w:b/>
          <w:bCs/>
        </w:rPr>
        <w:t>--version</w:t>
      </w:r>
      <w:r w:rsidRPr="00CA535F">
        <w:t xml:space="preserve"> analog.</w:t>
      </w:r>
    </w:p>
    <w:p w14:paraId="4CA54237" w14:textId="77777777" w:rsidR="00CA535F" w:rsidRPr="00CA535F" w:rsidRDefault="00CA535F" w:rsidP="00CA535F">
      <w:r w:rsidRPr="00CA535F">
        <w:rPr>
          <w:i/>
          <w:iCs/>
        </w:rPr>
        <w:t>Beispiel lsmem (auf PC ohne Hotplug memory):</w:t>
      </w:r>
    </w:p>
    <w:p w14:paraId="7AEA05C1" w14:textId="77777777" w:rsidR="00CA535F" w:rsidRPr="00CA535F" w:rsidRDefault="00CA535F" w:rsidP="00CA535F">
      <w:r w:rsidRPr="00CA535F">
        <w:t>RANGE                                  SIZE  STATE REMOVABLE BLOCK</w:t>
      </w:r>
    </w:p>
    <w:p w14:paraId="7EEBABC7" w14:textId="77777777" w:rsidR="00CA535F" w:rsidRPr="00CA535F" w:rsidRDefault="00CA535F" w:rsidP="00CA535F">
      <w:r w:rsidRPr="00CA535F">
        <w:lastRenderedPageBreak/>
        <w:t>0x0000000000000000-0x000000007fffffff    2G online       yes     0-15</w:t>
      </w:r>
    </w:p>
    <w:p w14:paraId="3229FC70" w14:textId="77777777" w:rsidR="00CA535F" w:rsidRPr="00CA535F" w:rsidRDefault="00CA535F" w:rsidP="00CA535F">
      <w:r w:rsidRPr="00CA535F">
        <w:t>0x0000000100000000-0x000000027fffffff    6G online       yes    32-79</w:t>
      </w:r>
    </w:p>
    <w:p w14:paraId="0FC61401"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3CFA307F" w14:textId="77777777" w:rsidR="00CA535F" w:rsidRPr="00CA535F" w:rsidRDefault="00CA535F" w:rsidP="00CA535F">
      <w:r w:rsidRPr="00CA535F">
        <w:t>Auf NUMA-Systemen würde Spalte NODE relevant sein, um Memory pro NUMA-Node zu sehen.</w:t>
      </w:r>
    </w:p>
    <w:p w14:paraId="65235293" w14:textId="77777777" w:rsidR="00CA535F" w:rsidRPr="00CA535F" w:rsidRDefault="00CA535F" w:rsidP="00CA535F">
      <w:pPr>
        <w:rPr>
          <w:b/>
          <w:bCs/>
        </w:rPr>
      </w:pPr>
      <w:r w:rsidRPr="00CA535F">
        <w:rPr>
          <w:b/>
          <w:bCs/>
        </w:rPr>
        <w:t>ps (Process Status)</w:t>
      </w:r>
    </w:p>
    <w:p w14:paraId="1723B476"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4FCECB4A" w14:textId="77777777" w:rsidR="00CA535F" w:rsidRPr="00CA535F" w:rsidRDefault="00CA535F" w:rsidP="00CA535F">
      <w:r w:rsidRPr="00CA535F">
        <w:rPr>
          <w:b/>
          <w:bCs/>
        </w:rPr>
        <w:t>Syntax:</w:t>
      </w:r>
    </w:p>
    <w:p w14:paraId="4B59A71B" w14:textId="77777777" w:rsidR="00CA535F" w:rsidRPr="00CA535F" w:rsidRDefault="00CA535F" w:rsidP="00CA535F">
      <w:r w:rsidRPr="00CA535F">
        <w:t>ps [Optionen]</w:t>
      </w:r>
    </w:p>
    <w:p w14:paraId="496C8CC0"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46088B3" w14:textId="77777777" w:rsidR="00CA535F" w:rsidRPr="00CA535F" w:rsidRDefault="00CA535F" w:rsidP="00CA535F">
      <w:r w:rsidRPr="00CA535F">
        <w:rPr>
          <w:b/>
          <w:bCs/>
        </w:rPr>
        <w:t>Gängige Aufrufe:</w:t>
      </w:r>
    </w:p>
    <w:p w14:paraId="66692AE5" w14:textId="77777777" w:rsidR="00CA535F" w:rsidRPr="00CA535F" w:rsidRDefault="00CA535F">
      <w:pPr>
        <w:numPr>
          <w:ilvl w:val="0"/>
          <w:numId w:val="377"/>
        </w:numPr>
      </w:pPr>
      <w:r w:rsidRPr="00CA535F">
        <w:rPr>
          <w:b/>
          <w:bCs/>
        </w:rPr>
        <w:t>ps aux</w:t>
      </w:r>
      <w:r w:rsidRPr="00CA535F">
        <w:t xml:space="preserve"> – Listet alle Prozesse mit Details (BSD format). Spalten: USER, PID, %CPU, %MEM, VSZ, RSS, TT (TTY), STAT, START, TIME, COMMAND.</w:t>
      </w:r>
    </w:p>
    <w:p w14:paraId="6B9F744C" w14:textId="77777777" w:rsidR="00CA535F" w:rsidRPr="00CA535F" w:rsidRDefault="00CA535F">
      <w:pPr>
        <w:numPr>
          <w:ilvl w:val="0"/>
          <w:numId w:val="377"/>
        </w:numPr>
      </w:pPr>
      <w:r w:rsidRPr="00CA535F">
        <w:rPr>
          <w:b/>
          <w:bCs/>
        </w:rPr>
        <w:t>ps -ef</w:t>
      </w:r>
      <w:r w:rsidRPr="00CA535F">
        <w:t xml:space="preserve"> – Listet alle Prozesse (UNIX format). Spalten: UID, PID, PPID, C (CPU usage), STIME (start time), TTY, TIME (CPU time), CMD.</w:t>
      </w:r>
    </w:p>
    <w:p w14:paraId="5F3D7108" w14:textId="77777777" w:rsidR="00CA535F" w:rsidRPr="00CA535F" w:rsidRDefault="00CA535F">
      <w:pPr>
        <w:numPr>
          <w:ilvl w:val="0"/>
          <w:numId w:val="377"/>
        </w:numPr>
      </w:pPr>
      <w:r w:rsidRPr="00CA535F">
        <w:rPr>
          <w:b/>
          <w:bCs/>
        </w:rPr>
        <w:t>ps -eF</w:t>
      </w:r>
      <w:r w:rsidRPr="00CA535F">
        <w:t xml:space="preserve"> – wie -ef, aber "extra full", zeigt threads als separate Linien und vollständige Kommandozeilen etc.</w:t>
      </w:r>
    </w:p>
    <w:p w14:paraId="53262FA0" w14:textId="77777777" w:rsidR="00CA535F" w:rsidRPr="00CA535F" w:rsidRDefault="00CA535F">
      <w:pPr>
        <w:numPr>
          <w:ilvl w:val="0"/>
          <w:numId w:val="377"/>
        </w:numPr>
      </w:pPr>
      <w:r w:rsidRPr="00CA535F">
        <w:rPr>
          <w:b/>
          <w:bCs/>
        </w:rPr>
        <w:t>ps -ejH</w:t>
      </w:r>
      <w:r w:rsidRPr="00CA535F">
        <w:t xml:space="preserve"> – zeigt Hierarchie (Prozessbaum) mit Prozess-IDs.</w:t>
      </w:r>
    </w:p>
    <w:p w14:paraId="7AFDE04B" w14:textId="77777777" w:rsidR="00CA535F" w:rsidRPr="00CA535F" w:rsidRDefault="00CA535F">
      <w:pPr>
        <w:numPr>
          <w:ilvl w:val="0"/>
          <w:numId w:val="377"/>
        </w:numPr>
      </w:pPr>
      <w:r w:rsidRPr="00CA535F">
        <w:rPr>
          <w:b/>
          <w:bCs/>
        </w:rPr>
        <w:t>ps -eo pid,cmd,%mem,%cpu --sort=-%mem</w:t>
      </w:r>
      <w:r w:rsidRPr="00CA535F">
        <w:t xml:space="preserve"> – Zeigt benutzerdefinierte Spalten (hier pid, Befehl, Speicher- und CPU% sortiert nach Speicherverbrauch absteigend).</w:t>
      </w:r>
    </w:p>
    <w:p w14:paraId="78928EE9" w14:textId="77777777" w:rsidR="00CA535F" w:rsidRPr="00CA535F" w:rsidRDefault="00CA535F" w:rsidP="00CA535F">
      <w:r w:rsidRPr="00CA535F">
        <w:rPr>
          <w:b/>
          <w:bCs/>
        </w:rPr>
        <w:t>Wichtige Optionen:</w:t>
      </w:r>
    </w:p>
    <w:p w14:paraId="29816F9D" w14:textId="77777777" w:rsidR="00CA535F" w:rsidRPr="00CA535F" w:rsidRDefault="00CA535F" w:rsidP="00CA535F">
      <w:r w:rsidRPr="00CA535F">
        <w:t>UNIX-style (präfix mit -, können kombiniert werden):</w:t>
      </w:r>
    </w:p>
    <w:p w14:paraId="65A3B452" w14:textId="77777777" w:rsidR="00CA535F" w:rsidRPr="00CA535F" w:rsidRDefault="00CA535F">
      <w:pPr>
        <w:numPr>
          <w:ilvl w:val="0"/>
          <w:numId w:val="378"/>
        </w:numPr>
      </w:pPr>
      <w:r w:rsidRPr="00CA535F">
        <w:rPr>
          <w:b/>
          <w:bCs/>
        </w:rPr>
        <w:t>-e</w:t>
      </w:r>
      <w:r w:rsidRPr="00CA535F">
        <w:t xml:space="preserve"> – Alle Prozesse anzeigen (entspricht -A).</w:t>
      </w:r>
    </w:p>
    <w:p w14:paraId="5449A945" w14:textId="77777777" w:rsidR="00CA535F" w:rsidRPr="00CA535F" w:rsidRDefault="00CA535F">
      <w:pPr>
        <w:numPr>
          <w:ilvl w:val="0"/>
          <w:numId w:val="378"/>
        </w:numPr>
      </w:pPr>
      <w:r w:rsidRPr="00CA535F">
        <w:rPr>
          <w:b/>
          <w:bCs/>
        </w:rPr>
        <w:t>-f</w:t>
      </w:r>
      <w:r w:rsidRPr="00CA535F">
        <w:t xml:space="preserve"> – </w:t>
      </w:r>
      <w:r w:rsidRPr="00CA535F">
        <w:rPr>
          <w:i/>
          <w:iCs/>
        </w:rPr>
        <w:t>full</w:t>
      </w:r>
      <w:r w:rsidRPr="00CA535F">
        <w:t xml:space="preserve"> Format (mehr Spalten inkl. PPID, STIME, in Kombination z.B. -ef).</w:t>
      </w:r>
    </w:p>
    <w:p w14:paraId="28EFA318" w14:textId="77777777" w:rsidR="00CA535F" w:rsidRPr="00CA535F" w:rsidRDefault="00CA535F">
      <w:pPr>
        <w:numPr>
          <w:ilvl w:val="0"/>
          <w:numId w:val="378"/>
        </w:numPr>
      </w:pPr>
      <w:r w:rsidRPr="00CA535F">
        <w:rPr>
          <w:b/>
          <w:bCs/>
        </w:rPr>
        <w:t>-F</w:t>
      </w:r>
      <w:r w:rsidRPr="00CA535F">
        <w:t xml:space="preserve"> – Extra full (noch mehr Infos: SZ, RSS, PSR CPU, etc.).</w:t>
      </w:r>
    </w:p>
    <w:p w14:paraId="0C50A032" w14:textId="77777777" w:rsidR="00CA535F" w:rsidRPr="00CA535F" w:rsidRDefault="00CA535F">
      <w:pPr>
        <w:numPr>
          <w:ilvl w:val="0"/>
          <w:numId w:val="378"/>
        </w:numPr>
      </w:pPr>
      <w:r w:rsidRPr="00CA535F">
        <w:rPr>
          <w:b/>
          <w:bCs/>
        </w:rPr>
        <w:lastRenderedPageBreak/>
        <w:t>-h</w:t>
      </w:r>
      <w:r w:rsidRPr="00CA535F">
        <w:t xml:space="preserve"> – Ohne Header.</w:t>
      </w:r>
    </w:p>
    <w:p w14:paraId="0C1E54CA" w14:textId="77777777" w:rsidR="00CA535F" w:rsidRPr="00CA535F" w:rsidRDefault="00CA535F">
      <w:pPr>
        <w:numPr>
          <w:ilvl w:val="0"/>
          <w:numId w:val="378"/>
        </w:numPr>
      </w:pPr>
      <w:r w:rsidRPr="00CA535F">
        <w:rPr>
          <w:b/>
          <w:bCs/>
        </w:rPr>
        <w:t>-H</w:t>
      </w:r>
      <w:r w:rsidRPr="00CA535F">
        <w:t xml:space="preserve"> – Hierarchie-Tree anzeigen (Indentation für Parent-Child).</w:t>
      </w:r>
    </w:p>
    <w:p w14:paraId="02A78CD3" w14:textId="77777777" w:rsidR="00CA535F" w:rsidRPr="00CA535F" w:rsidRDefault="00CA535F">
      <w:pPr>
        <w:numPr>
          <w:ilvl w:val="0"/>
          <w:numId w:val="378"/>
        </w:numPr>
      </w:pPr>
      <w:r w:rsidRPr="00CA535F">
        <w:rPr>
          <w:b/>
          <w:bCs/>
        </w:rPr>
        <w:t>-j</w:t>
      </w:r>
      <w:r w:rsidRPr="00CA535F">
        <w:t xml:space="preserve"> – Jobs format (PGID, SID etc. Spalten).</w:t>
      </w:r>
    </w:p>
    <w:p w14:paraId="70D21A0B" w14:textId="77777777" w:rsidR="00CA535F" w:rsidRPr="00CA535F" w:rsidRDefault="00CA535F">
      <w:pPr>
        <w:numPr>
          <w:ilvl w:val="0"/>
          <w:numId w:val="378"/>
        </w:numPr>
      </w:pPr>
      <w:r w:rsidRPr="00CA535F">
        <w:rPr>
          <w:b/>
          <w:bCs/>
        </w:rPr>
        <w:t>-l</w:t>
      </w:r>
      <w:r w:rsidRPr="00CA535F">
        <w:t xml:space="preserve"> – Long format (mehr spalten inkl. Flags, NI nice, LWP etc.).</w:t>
      </w:r>
    </w:p>
    <w:p w14:paraId="473E1C52" w14:textId="77777777" w:rsidR="00CA535F" w:rsidRPr="00CA535F" w:rsidRDefault="00CA535F">
      <w:pPr>
        <w:numPr>
          <w:ilvl w:val="0"/>
          <w:numId w:val="378"/>
        </w:numPr>
      </w:pPr>
      <w:r w:rsidRPr="00CA535F">
        <w:rPr>
          <w:b/>
          <w:bCs/>
        </w:rPr>
        <w:t>-u &lt;user&gt;</w:t>
      </w:r>
      <w:r w:rsidRPr="00CA535F">
        <w:t xml:space="preserve"> – Prozesse eines bestimmten Benutzers.</w:t>
      </w:r>
    </w:p>
    <w:p w14:paraId="34D15E2A" w14:textId="77777777" w:rsidR="00CA535F" w:rsidRPr="00CA535F" w:rsidRDefault="00CA535F">
      <w:pPr>
        <w:numPr>
          <w:ilvl w:val="0"/>
          <w:numId w:val="378"/>
        </w:numPr>
      </w:pPr>
      <w:r w:rsidRPr="00CA535F">
        <w:rPr>
          <w:b/>
          <w:bCs/>
        </w:rPr>
        <w:t>-p &lt;pidlist&gt;</w:t>
      </w:r>
      <w:r w:rsidRPr="00CA535F">
        <w:t xml:space="preserve"> – Nur bestimmte PIDs.</w:t>
      </w:r>
    </w:p>
    <w:p w14:paraId="5F164C12" w14:textId="77777777" w:rsidR="00CA535F" w:rsidRPr="00CA535F" w:rsidRDefault="00CA535F">
      <w:pPr>
        <w:numPr>
          <w:ilvl w:val="0"/>
          <w:numId w:val="378"/>
        </w:numPr>
      </w:pPr>
      <w:r w:rsidRPr="00CA535F">
        <w:rPr>
          <w:b/>
          <w:bCs/>
        </w:rPr>
        <w:t>-G &lt;group&gt;</w:t>
      </w:r>
      <w:r w:rsidRPr="00CA535F">
        <w:t xml:space="preserve">, </w:t>
      </w:r>
      <w:r w:rsidRPr="00CA535F">
        <w:rPr>
          <w:b/>
          <w:bCs/>
        </w:rPr>
        <w:t>-U &lt;user&gt;</w:t>
      </w:r>
      <w:r w:rsidRPr="00CA535F">
        <w:t xml:space="preserve"> – nach Gruppe/Benutzer filtern.</w:t>
      </w:r>
    </w:p>
    <w:p w14:paraId="75712E12" w14:textId="77777777" w:rsidR="00CA535F" w:rsidRPr="00CA535F" w:rsidRDefault="00CA535F" w:rsidP="00CA535F">
      <w:r w:rsidRPr="00CA535F">
        <w:t>BSD-style (ohne -, einzeln hintereinander):</w:t>
      </w:r>
    </w:p>
    <w:p w14:paraId="12015916" w14:textId="77777777" w:rsidR="00CA535F" w:rsidRPr="00CA535F" w:rsidRDefault="00CA535F">
      <w:pPr>
        <w:numPr>
          <w:ilvl w:val="0"/>
          <w:numId w:val="379"/>
        </w:numPr>
      </w:pPr>
      <w:r w:rsidRPr="00CA535F">
        <w:rPr>
          <w:b/>
          <w:bCs/>
        </w:rPr>
        <w:t>a</w:t>
      </w:r>
      <w:r w:rsidRPr="00CA535F">
        <w:t xml:space="preserve"> – Zeigt Prozesse von </w:t>
      </w:r>
      <w:r w:rsidRPr="00CA535F">
        <w:rPr>
          <w:i/>
          <w:iCs/>
        </w:rPr>
        <w:t>allen Terminals</w:t>
      </w:r>
      <w:r w:rsidRPr="00CA535F">
        <w:t xml:space="preserve"> (nicht nur eigene).</w:t>
      </w:r>
    </w:p>
    <w:p w14:paraId="58C34DE0" w14:textId="77777777" w:rsidR="00CA535F" w:rsidRPr="00CA535F" w:rsidRDefault="00CA535F">
      <w:pPr>
        <w:numPr>
          <w:ilvl w:val="0"/>
          <w:numId w:val="379"/>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78F5CA5" w14:textId="77777777" w:rsidR="00CA535F" w:rsidRPr="00CA535F" w:rsidRDefault="00CA535F">
      <w:pPr>
        <w:numPr>
          <w:ilvl w:val="0"/>
          <w:numId w:val="379"/>
        </w:numPr>
      </w:pPr>
      <w:r w:rsidRPr="00CA535F">
        <w:rPr>
          <w:b/>
          <w:bCs/>
        </w:rPr>
        <w:t>u</w:t>
      </w:r>
      <w:r w:rsidRPr="00CA535F">
        <w:t xml:space="preserve"> – Benutzerformat (inkl. Owner, CPU%, MEM%). =&gt; </w:t>
      </w:r>
      <w:r w:rsidRPr="00CA535F">
        <w:rPr>
          <w:b/>
          <w:bCs/>
        </w:rPr>
        <w:t>aux</w:t>
      </w:r>
      <w:r w:rsidRPr="00CA535F">
        <w:t xml:space="preserve"> verbreitet.</w:t>
      </w:r>
    </w:p>
    <w:p w14:paraId="31E210B7" w14:textId="77777777" w:rsidR="00CA535F" w:rsidRPr="00CA535F" w:rsidRDefault="00CA535F">
      <w:pPr>
        <w:numPr>
          <w:ilvl w:val="0"/>
          <w:numId w:val="379"/>
        </w:numPr>
      </w:pPr>
      <w:r w:rsidRPr="00CA535F">
        <w:rPr>
          <w:b/>
          <w:bCs/>
        </w:rPr>
        <w:t>j</w:t>
      </w:r>
      <w:r w:rsidRPr="00CA535F">
        <w:t xml:space="preserve"> – Jobs format (session, pgrp).</w:t>
      </w:r>
    </w:p>
    <w:p w14:paraId="48A8101A" w14:textId="77777777" w:rsidR="00CA535F" w:rsidRPr="00CA535F" w:rsidRDefault="00CA535F">
      <w:pPr>
        <w:numPr>
          <w:ilvl w:val="0"/>
          <w:numId w:val="379"/>
        </w:numPr>
      </w:pPr>
      <w:r w:rsidRPr="00CA535F">
        <w:rPr>
          <w:b/>
          <w:bCs/>
        </w:rPr>
        <w:t>w</w:t>
      </w:r>
      <w:r w:rsidRPr="00CA535F">
        <w:t xml:space="preserve"> – breites Output (alle columns of command, use -ww to not truncate).</w:t>
      </w:r>
    </w:p>
    <w:p w14:paraId="727E8431" w14:textId="77777777" w:rsidR="00CA535F" w:rsidRPr="00CA535F" w:rsidRDefault="00CA535F" w:rsidP="00CA535F">
      <w:r w:rsidRPr="00CA535F">
        <w:t>GNU long options (mit --):</w:t>
      </w:r>
    </w:p>
    <w:p w14:paraId="7AA24854" w14:textId="77777777" w:rsidR="00CA535F" w:rsidRPr="00CA535F" w:rsidRDefault="00CA535F">
      <w:pPr>
        <w:numPr>
          <w:ilvl w:val="0"/>
          <w:numId w:val="380"/>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3EBDBA86" w14:textId="77777777" w:rsidR="00CA535F" w:rsidRPr="00CA535F" w:rsidRDefault="00CA535F">
      <w:pPr>
        <w:numPr>
          <w:ilvl w:val="0"/>
          <w:numId w:val="380"/>
        </w:numPr>
      </w:pPr>
      <w:r w:rsidRPr="00CA535F">
        <w:rPr>
          <w:b/>
          <w:bCs/>
        </w:rPr>
        <w:t>--sort=&lt;key&gt;</w:t>
      </w:r>
      <w:r w:rsidRPr="00CA535F">
        <w:t>: Sortiert Ausgabe nach Spalte(n). Z.B. --sort=-%cpu (absteigend CPU).</w:t>
      </w:r>
    </w:p>
    <w:p w14:paraId="0FA971D6" w14:textId="77777777" w:rsidR="00CA535F" w:rsidRPr="00CA535F" w:rsidRDefault="00CA535F">
      <w:pPr>
        <w:numPr>
          <w:ilvl w:val="0"/>
          <w:numId w:val="380"/>
        </w:numPr>
      </w:pPr>
      <w:r w:rsidRPr="00CA535F">
        <w:rPr>
          <w:b/>
          <w:bCs/>
        </w:rPr>
        <w:t>--no-headers</w:t>
      </w:r>
      <w:r w:rsidRPr="00CA535F">
        <w:t>: Ohne Header (statt -h).</w:t>
      </w:r>
    </w:p>
    <w:p w14:paraId="7280D955" w14:textId="77777777" w:rsidR="00CA535F" w:rsidRPr="00CA535F" w:rsidRDefault="00CA535F">
      <w:pPr>
        <w:numPr>
          <w:ilvl w:val="0"/>
          <w:numId w:val="380"/>
        </w:numPr>
      </w:pPr>
      <w:r w:rsidRPr="00CA535F">
        <w:rPr>
          <w:b/>
          <w:bCs/>
        </w:rPr>
        <w:t>--forest</w:t>
      </w:r>
      <w:r w:rsidRPr="00CA535F">
        <w:t>: ASCII-Art Bäumchen (ähnlich -H, aber macht "|_" und Einrückungen). Kombiniert mit e.g. -ef.</w:t>
      </w:r>
    </w:p>
    <w:p w14:paraId="541E93BB"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34163E88" w14:textId="77777777" w:rsidR="00CA535F" w:rsidRPr="00CA535F" w:rsidRDefault="00CA535F" w:rsidP="00CA535F">
      <w:pPr>
        <w:rPr>
          <w:b/>
          <w:bCs/>
        </w:rPr>
      </w:pPr>
      <w:r w:rsidRPr="00CA535F">
        <w:rPr>
          <w:b/>
          <w:bCs/>
        </w:rPr>
        <w:t>sar (System Activity Reporter)</w:t>
      </w:r>
    </w:p>
    <w:p w14:paraId="5469B9D4"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770ACC5C" w14:textId="77777777" w:rsidR="00CA535F" w:rsidRPr="00CA535F" w:rsidRDefault="00CA535F" w:rsidP="00CA535F">
      <w:r w:rsidRPr="00CA535F">
        <w:rPr>
          <w:b/>
          <w:bCs/>
        </w:rPr>
        <w:t>Syntax:</w:t>
      </w:r>
    </w:p>
    <w:p w14:paraId="744ED729" w14:textId="77777777" w:rsidR="00CA535F" w:rsidRPr="00CA535F" w:rsidRDefault="00CA535F" w:rsidP="00CA535F">
      <w:r w:rsidRPr="00CA535F">
        <w:t>sar [Optionen] [Interval [Count]]</w:t>
      </w:r>
    </w:p>
    <w:p w14:paraId="0FA135E9" w14:textId="77777777" w:rsidR="00CA535F" w:rsidRPr="00CA535F" w:rsidRDefault="00CA535F" w:rsidP="00CA535F">
      <w:r w:rsidRPr="00CA535F">
        <w:lastRenderedPageBreak/>
        <w:t>Ohne Parameter, sar liest per default die Tagesstatistiken (cumulated) vom laufenden Tag (falls sar cron job aktiv war). Mit Interval sar 5 5 z.B. 5x alle 5 Sekunden CPU etc.</w:t>
      </w:r>
    </w:p>
    <w:p w14:paraId="369DE26B" w14:textId="77777777" w:rsidR="00CA535F" w:rsidRPr="00CA535F" w:rsidRDefault="00CA535F" w:rsidP="00CA535F">
      <w:r w:rsidRPr="00CA535F">
        <w:rPr>
          <w:b/>
          <w:bCs/>
        </w:rPr>
        <w:t>Hauptoptionen (für Bereiche):</w:t>
      </w:r>
    </w:p>
    <w:p w14:paraId="6203F43E" w14:textId="77777777" w:rsidR="00CA535F" w:rsidRPr="00CA535F" w:rsidRDefault="00CA535F">
      <w:pPr>
        <w:numPr>
          <w:ilvl w:val="0"/>
          <w:numId w:val="381"/>
        </w:numPr>
      </w:pPr>
      <w:r w:rsidRPr="00CA535F">
        <w:rPr>
          <w:b/>
          <w:bCs/>
        </w:rPr>
        <w:t>-u</w:t>
      </w:r>
      <w:r w:rsidRPr="00CA535F">
        <w:t>: CPU-Auslastung (Default, wenn keine angegeben) – zeigt %user, %nice, %system, %iowait, %steal, %idle.</w:t>
      </w:r>
    </w:p>
    <w:p w14:paraId="4CBDD267" w14:textId="77777777" w:rsidR="00CA535F" w:rsidRPr="00CA535F" w:rsidRDefault="00CA535F">
      <w:pPr>
        <w:numPr>
          <w:ilvl w:val="0"/>
          <w:numId w:val="381"/>
        </w:numPr>
      </w:pPr>
      <w:r w:rsidRPr="00CA535F">
        <w:rPr>
          <w:b/>
          <w:bCs/>
        </w:rPr>
        <w:t>-r</w:t>
      </w:r>
      <w:r w:rsidRPr="00CA535F">
        <w:t>: Memory (free, used, buffers, cache, commit, etc.).</w:t>
      </w:r>
    </w:p>
    <w:p w14:paraId="293D9821" w14:textId="77777777" w:rsidR="00CA535F" w:rsidRPr="00CA535F" w:rsidRDefault="00CA535F">
      <w:pPr>
        <w:numPr>
          <w:ilvl w:val="0"/>
          <w:numId w:val="381"/>
        </w:numPr>
      </w:pPr>
      <w:r w:rsidRPr="00CA535F">
        <w:rPr>
          <w:b/>
          <w:bCs/>
        </w:rPr>
        <w:t>-b</w:t>
      </w:r>
      <w:r w:rsidRPr="00CA535F">
        <w:t>: I/O (transfer rates, i/o per sec, etc.).</w:t>
      </w:r>
    </w:p>
    <w:p w14:paraId="3B01F43E" w14:textId="77777777" w:rsidR="00CA535F" w:rsidRPr="00CA535F" w:rsidRDefault="00CA535F">
      <w:pPr>
        <w:numPr>
          <w:ilvl w:val="0"/>
          <w:numId w:val="381"/>
        </w:numPr>
      </w:pPr>
      <w:r w:rsidRPr="00CA535F">
        <w:rPr>
          <w:b/>
          <w:bCs/>
        </w:rPr>
        <w:t>-B</w:t>
      </w:r>
      <w:r w:rsidRPr="00CA535F">
        <w:t>: Paging (pgpgin/s, pgpgout/s, fault, majflt...).</w:t>
      </w:r>
    </w:p>
    <w:p w14:paraId="5503C896" w14:textId="77777777" w:rsidR="00CA535F" w:rsidRPr="00CA535F" w:rsidRDefault="00CA535F">
      <w:pPr>
        <w:numPr>
          <w:ilvl w:val="0"/>
          <w:numId w:val="381"/>
        </w:numPr>
      </w:pPr>
      <w:r w:rsidRPr="00CA535F">
        <w:rPr>
          <w:b/>
          <w:bCs/>
        </w:rPr>
        <w:t>-W</w:t>
      </w:r>
      <w:r w:rsidRPr="00CA535F">
        <w:t>: Swapping (swap in/out).</w:t>
      </w:r>
    </w:p>
    <w:p w14:paraId="0D330913" w14:textId="77777777" w:rsidR="00CA535F" w:rsidRPr="00CA535F" w:rsidRDefault="00CA535F">
      <w:pPr>
        <w:numPr>
          <w:ilvl w:val="0"/>
          <w:numId w:val="381"/>
        </w:numPr>
      </w:pPr>
      <w:r w:rsidRPr="00CA535F">
        <w:rPr>
          <w:b/>
          <w:bCs/>
        </w:rPr>
        <w:t>-q</w:t>
      </w:r>
      <w:r w:rsidRPr="00CA535F">
        <w:t>: Queue length (runq, i/o queue) and load average.</w:t>
      </w:r>
    </w:p>
    <w:p w14:paraId="79EFC490" w14:textId="77777777" w:rsidR="00CA535F" w:rsidRPr="00CA535F" w:rsidRDefault="00CA535F">
      <w:pPr>
        <w:numPr>
          <w:ilvl w:val="0"/>
          <w:numId w:val="381"/>
        </w:numPr>
      </w:pPr>
      <w:r w:rsidRPr="00CA535F">
        <w:rPr>
          <w:b/>
          <w:bCs/>
        </w:rPr>
        <w:t>-n DEV</w:t>
      </w:r>
      <w:r w:rsidRPr="00CA535F">
        <w:t>: Network: DEV mode – zeigt Netzwerk-Interface Stats (rxpck/s, txpck/s, rxKB/s, txKB/s, etc.). -n ALL für alle Net-Statistiken.</w:t>
      </w:r>
    </w:p>
    <w:p w14:paraId="7E54BE05" w14:textId="77777777" w:rsidR="00CA535F" w:rsidRPr="00CA535F" w:rsidRDefault="00CA535F">
      <w:pPr>
        <w:numPr>
          <w:ilvl w:val="0"/>
          <w:numId w:val="381"/>
        </w:numPr>
      </w:pPr>
      <w:r w:rsidRPr="00CA535F">
        <w:rPr>
          <w:b/>
          <w:bCs/>
        </w:rPr>
        <w:t>-d</w:t>
      </w:r>
      <w:r w:rsidRPr="00CA535F">
        <w:t>: Block device I/O (similar to iostat per device).</w:t>
      </w:r>
    </w:p>
    <w:p w14:paraId="140AD3CF" w14:textId="77777777" w:rsidR="00CA535F" w:rsidRPr="00CA535F" w:rsidRDefault="00CA535F">
      <w:pPr>
        <w:numPr>
          <w:ilvl w:val="0"/>
          <w:numId w:val="381"/>
        </w:numPr>
      </w:pPr>
      <w:r w:rsidRPr="00CA535F">
        <w:rPr>
          <w:b/>
          <w:bCs/>
        </w:rPr>
        <w:t>-p [DEV]</w:t>
      </w:r>
      <w:r w:rsidRPr="00CA535F">
        <w:t>: CPU per processor (if SMP). e.g. sar -P ALL 1 3 – CPU usage per core.</w:t>
      </w:r>
    </w:p>
    <w:p w14:paraId="7E6C67C4" w14:textId="77777777" w:rsidR="00CA535F" w:rsidRPr="00CA535F" w:rsidRDefault="00CA535F">
      <w:pPr>
        <w:numPr>
          <w:ilvl w:val="0"/>
          <w:numId w:val="381"/>
        </w:numPr>
      </w:pPr>
      <w:r w:rsidRPr="00CA535F">
        <w:rPr>
          <w:b/>
          <w:bCs/>
        </w:rPr>
        <w:t>-f file</w:t>
      </w:r>
      <w:r w:rsidRPr="00CA535F">
        <w:t>: Lese Stats aus Log-Datei (z.B. /var/log/sysstat/sarXX).</w:t>
      </w:r>
    </w:p>
    <w:p w14:paraId="1FD5B38E" w14:textId="77777777" w:rsidR="00CA535F" w:rsidRPr="00CA535F" w:rsidRDefault="00CA535F">
      <w:pPr>
        <w:numPr>
          <w:ilvl w:val="0"/>
          <w:numId w:val="381"/>
        </w:numPr>
      </w:pPr>
      <w:r w:rsidRPr="00CA535F">
        <w:rPr>
          <w:b/>
          <w:bCs/>
        </w:rPr>
        <w:t>-s HH:MM:SS</w:t>
      </w:r>
      <w:r w:rsidRPr="00CA535F">
        <w:t xml:space="preserve">, </w:t>
      </w:r>
      <w:r w:rsidRPr="00CA535F">
        <w:rPr>
          <w:b/>
          <w:bCs/>
        </w:rPr>
        <w:t>-e HH:MM:SS</w:t>
      </w:r>
      <w:r w:rsidRPr="00CA535F">
        <w:t>: Start/End time for reading logs (z.B. 9 bis 18 Uhr Stats).</w:t>
      </w:r>
    </w:p>
    <w:p w14:paraId="6456110C" w14:textId="77777777" w:rsidR="00CA535F" w:rsidRPr="00CA535F" w:rsidRDefault="00CA535F" w:rsidP="00CA535F">
      <w:r w:rsidRPr="00CA535F">
        <w:rPr>
          <w:b/>
          <w:bCs/>
        </w:rPr>
        <w:t>Beispiel (aktuelle CPU alle 1s):</w:t>
      </w:r>
    </w:p>
    <w:p w14:paraId="54D8D79E" w14:textId="77777777" w:rsidR="00CA535F" w:rsidRPr="00CA535F" w:rsidRDefault="00CA535F" w:rsidP="00CA535F">
      <w:r w:rsidRPr="00CA535F">
        <w:t>$ sar 1 3</w:t>
      </w:r>
    </w:p>
    <w:p w14:paraId="1DD4B592" w14:textId="77777777" w:rsidR="00CA535F" w:rsidRPr="00CA535F" w:rsidRDefault="00CA535F" w:rsidP="00CA535F">
      <w:r w:rsidRPr="00CA535F">
        <w:t>Linux 5.4.0 ...     (8 CPUs)</w:t>
      </w:r>
    </w:p>
    <w:p w14:paraId="04466E78" w14:textId="77777777" w:rsidR="00CA535F" w:rsidRPr="00CA535F" w:rsidRDefault="00CA535F" w:rsidP="00CA535F"/>
    <w:p w14:paraId="1D08AF90" w14:textId="77777777" w:rsidR="00CA535F" w:rsidRPr="00CA535F" w:rsidRDefault="00CA535F" w:rsidP="00CA535F">
      <w:r w:rsidRPr="00CA535F">
        <w:t>02:00:00 PM     CPU     %user   %nice %system  %iowait  %steal   %idle</w:t>
      </w:r>
    </w:p>
    <w:p w14:paraId="7143E31A" w14:textId="77777777" w:rsidR="00CA535F" w:rsidRPr="00CA535F" w:rsidRDefault="00CA535F" w:rsidP="00CA535F">
      <w:r w:rsidRPr="00CA535F">
        <w:t>02:00:01 PM     all      5.13    0.00    1.28     0.00    0.00   93.59</w:t>
      </w:r>
    </w:p>
    <w:p w14:paraId="546C5AB3" w14:textId="77777777" w:rsidR="00CA535F" w:rsidRPr="00CA535F" w:rsidRDefault="00CA535F" w:rsidP="00CA535F">
      <w:r w:rsidRPr="00CA535F">
        <w:t>02:00:02 PM     all      7.14    0.00    1.02     0.00    0.00   91.84</w:t>
      </w:r>
    </w:p>
    <w:p w14:paraId="5BE0616A" w14:textId="77777777" w:rsidR="00CA535F" w:rsidRPr="00CA535F" w:rsidRDefault="00CA535F" w:rsidP="00CA535F">
      <w:r w:rsidRPr="00CA535F">
        <w:t>02:00:03 PM     all      3.06    0.00    0.77     0.00    0.00   96.16</w:t>
      </w:r>
    </w:p>
    <w:p w14:paraId="4A05F7EC" w14:textId="77777777" w:rsidR="00CA535F" w:rsidRPr="00CA535F" w:rsidRDefault="00CA535F" w:rsidP="00CA535F">
      <w:r w:rsidRPr="00CA535F">
        <w:t>Average:        all      5.11    0.00    1.02     0.00    0.00   93.87</w:t>
      </w:r>
    </w:p>
    <w:p w14:paraId="6204FF76" w14:textId="77777777" w:rsidR="00CA535F" w:rsidRPr="00CA535F" w:rsidRDefault="00CA535F" w:rsidP="00CA535F">
      <w:pPr>
        <w:rPr>
          <w:b/>
          <w:bCs/>
        </w:rPr>
      </w:pPr>
      <w:r w:rsidRPr="00CA535F">
        <w:rPr>
          <w:b/>
          <w:bCs/>
        </w:rPr>
        <w:t>nohup (No Hangup)</w:t>
      </w:r>
    </w:p>
    <w:p w14:paraId="74C92CD4"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64C9AE7C" w14:textId="77777777" w:rsidR="00CA535F" w:rsidRPr="00CA535F" w:rsidRDefault="00CA535F" w:rsidP="00CA535F">
      <w:r w:rsidRPr="00CA535F">
        <w:rPr>
          <w:b/>
          <w:bCs/>
        </w:rPr>
        <w:lastRenderedPageBreak/>
        <w:t>Syntax:</w:t>
      </w:r>
    </w:p>
    <w:p w14:paraId="2837B36C" w14:textId="77777777" w:rsidR="00CA535F" w:rsidRPr="00CA535F" w:rsidRDefault="00CA535F" w:rsidP="00CA535F">
      <w:r w:rsidRPr="00CA535F">
        <w:t>nohup &lt;Befehl&gt; [Arg...] [&amp;]</w:t>
      </w:r>
    </w:p>
    <w:p w14:paraId="7BEB110B" w14:textId="77777777" w:rsidR="00CA535F" w:rsidRPr="00CA535F" w:rsidRDefault="00CA535F" w:rsidP="00CA535F">
      <w:r w:rsidRPr="00CA535F">
        <w:rPr>
          <w:b/>
          <w:bCs/>
        </w:rPr>
        <w:t>Funktionsweise:</w:t>
      </w:r>
    </w:p>
    <w:p w14:paraId="03F9D8E6" w14:textId="77777777" w:rsidR="00CA535F" w:rsidRPr="00CA535F" w:rsidRDefault="00CA535F">
      <w:pPr>
        <w:numPr>
          <w:ilvl w:val="0"/>
          <w:numId w:val="382"/>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23029373" w14:textId="77777777" w:rsidR="00CA535F" w:rsidRPr="00CA535F" w:rsidRDefault="00CA535F">
      <w:pPr>
        <w:numPr>
          <w:ilvl w:val="0"/>
          <w:numId w:val="382"/>
        </w:numPr>
      </w:pPr>
      <w:r w:rsidRPr="00CA535F">
        <w:t>Üblicherweise kombiniert mit &amp; (Hintergrund). Man loggt dann aus, und das Programm läuft weiter.</w:t>
      </w:r>
    </w:p>
    <w:p w14:paraId="34DF567B" w14:textId="77777777" w:rsidR="00CA535F" w:rsidRPr="00CA535F" w:rsidRDefault="00CA535F" w:rsidP="00CA535F">
      <w:r w:rsidRPr="00CA535F">
        <w:rPr>
          <w:b/>
          <w:bCs/>
        </w:rPr>
        <w:t>Beispiele:</w:t>
      </w:r>
    </w:p>
    <w:p w14:paraId="77056CE5" w14:textId="77777777" w:rsidR="00CA535F" w:rsidRPr="00CA535F" w:rsidRDefault="00CA535F">
      <w:pPr>
        <w:numPr>
          <w:ilvl w:val="0"/>
          <w:numId w:val="383"/>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62F8095" w14:textId="77777777" w:rsidR="00CA535F" w:rsidRPr="00CA535F" w:rsidRDefault="00CA535F">
      <w:pPr>
        <w:numPr>
          <w:ilvl w:val="0"/>
          <w:numId w:val="383"/>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0764A37B"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3AE066DF" w14:textId="77777777" w:rsidR="00CA535F" w:rsidRPr="00CA535F" w:rsidRDefault="00CA535F" w:rsidP="00CA535F">
      <w:pPr>
        <w:rPr>
          <w:b/>
          <w:bCs/>
        </w:rPr>
      </w:pPr>
      <w:r w:rsidRPr="00CA535F">
        <w:rPr>
          <w:b/>
          <w:bCs/>
        </w:rPr>
        <w:t>mkswap/swapon/swapoff (Swap einrichten und verwalten)</w:t>
      </w:r>
    </w:p>
    <w:p w14:paraId="4DD753E6" w14:textId="77777777" w:rsidR="00CA535F" w:rsidRPr="00CA535F" w:rsidRDefault="00CA535F">
      <w:pPr>
        <w:numPr>
          <w:ilvl w:val="0"/>
          <w:numId w:val="384"/>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58BA850E" w14:textId="77777777" w:rsidR="00CA535F" w:rsidRPr="00CA535F" w:rsidRDefault="00CA535F">
      <w:pPr>
        <w:numPr>
          <w:ilvl w:val="0"/>
          <w:numId w:val="384"/>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068F5683" w14:textId="77777777" w:rsidR="00CA535F" w:rsidRPr="00CA535F" w:rsidRDefault="00CA535F">
      <w:pPr>
        <w:numPr>
          <w:ilvl w:val="0"/>
          <w:numId w:val="384"/>
        </w:numPr>
      </w:pPr>
      <w:r w:rsidRPr="00CA535F">
        <w:rPr>
          <w:b/>
          <w:bCs/>
        </w:rPr>
        <w:t>swapoff</w:t>
      </w:r>
      <w:r w:rsidRPr="00CA535F">
        <w:t xml:space="preserve"> – Deaktiviert Swap. Syntax: swapoff &lt;Device&gt; oder swapoff -a für alle.</w:t>
      </w:r>
    </w:p>
    <w:p w14:paraId="43F68CB2" w14:textId="77777777" w:rsidR="00CA535F" w:rsidRPr="00CA535F" w:rsidRDefault="00CA535F" w:rsidP="00CA535F">
      <w:r w:rsidRPr="00CA535F">
        <w:rPr>
          <w:b/>
          <w:bCs/>
        </w:rPr>
        <w:t>Beispiele:</w:t>
      </w:r>
    </w:p>
    <w:p w14:paraId="64806FD7" w14:textId="77777777" w:rsidR="00CA535F" w:rsidRPr="00CA535F" w:rsidRDefault="00CA535F" w:rsidP="00CA535F">
      <w:r w:rsidRPr="00CA535F">
        <w:t># mkswap -L "SWAP" /dev/sda3</w:t>
      </w:r>
    </w:p>
    <w:p w14:paraId="2E4F6984" w14:textId="77777777" w:rsidR="00CA535F" w:rsidRPr="00CA535F" w:rsidRDefault="00CA535F" w:rsidP="00CA535F">
      <w:r w:rsidRPr="00CA535F">
        <w:t>Setting up swapspace version 1, size = 8 GiB (some hex UUID)</w:t>
      </w:r>
    </w:p>
    <w:p w14:paraId="378FC1B3" w14:textId="77777777" w:rsidR="00CA535F" w:rsidRPr="00CA535F" w:rsidRDefault="00CA535F" w:rsidP="00CA535F">
      <w:r w:rsidRPr="00CA535F">
        <w:t># swapon /dev/sda3</w:t>
      </w:r>
    </w:p>
    <w:p w14:paraId="2106B437" w14:textId="77777777" w:rsidR="00CA535F" w:rsidRPr="00CA535F" w:rsidRDefault="00CA535F" w:rsidP="00CA535F">
      <w:r w:rsidRPr="00CA535F">
        <w:t># swapon --show</w:t>
      </w:r>
    </w:p>
    <w:p w14:paraId="193C60B3" w14:textId="77777777" w:rsidR="00CA535F" w:rsidRPr="00CA535F" w:rsidRDefault="00CA535F" w:rsidP="00CA535F">
      <w:r w:rsidRPr="00CA535F">
        <w:lastRenderedPageBreak/>
        <w:t>NAME      TYPE  SIZE   USED PRIO</w:t>
      </w:r>
    </w:p>
    <w:p w14:paraId="3C5667C7" w14:textId="77777777" w:rsidR="00CA535F" w:rsidRPr="00CA535F" w:rsidRDefault="00CA535F" w:rsidP="00CA535F">
      <w:r w:rsidRPr="00CA535F">
        <w:t>/dev/sda3 partition 8G  0B   -2</w:t>
      </w:r>
    </w:p>
    <w:p w14:paraId="59D81256" w14:textId="77777777" w:rsidR="00CA535F" w:rsidRPr="00CA535F" w:rsidRDefault="00CA535F" w:rsidP="00CA535F">
      <w:r w:rsidRPr="00CA535F">
        <w:t>swapoff -a würde alle Swapbereiche aus dem Betrieb nehmen (z.B. vor Partition-Vergrößerung oder Kernel-Dump etc.).</w:t>
      </w:r>
    </w:p>
    <w:p w14:paraId="51444D4D" w14:textId="77777777" w:rsidR="00CA535F" w:rsidRPr="00CA535F" w:rsidRDefault="00CA535F" w:rsidP="00CA535F">
      <w:pPr>
        <w:rPr>
          <w:b/>
          <w:bCs/>
        </w:rPr>
      </w:pPr>
      <w:r w:rsidRPr="00CA535F">
        <w:rPr>
          <w:b/>
          <w:bCs/>
        </w:rPr>
        <w:t>free (Speicherübersicht)</w:t>
      </w:r>
    </w:p>
    <w:p w14:paraId="44565791"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3F6A324A" w14:textId="77777777" w:rsidR="00CA535F" w:rsidRPr="00CA535F" w:rsidRDefault="00CA535F" w:rsidP="00CA535F">
      <w:r w:rsidRPr="00CA535F">
        <w:rPr>
          <w:b/>
          <w:bCs/>
        </w:rPr>
        <w:t>Syntax:</w:t>
      </w:r>
    </w:p>
    <w:p w14:paraId="681807D6" w14:textId="77777777" w:rsidR="00CA535F" w:rsidRPr="00CA535F" w:rsidRDefault="00CA535F" w:rsidP="00CA535F">
      <w:r w:rsidRPr="00CA535F">
        <w:t>free [Optionen]</w:t>
      </w:r>
    </w:p>
    <w:p w14:paraId="7CF19D77" w14:textId="77777777" w:rsidR="00CA535F" w:rsidRPr="00CA535F" w:rsidRDefault="00CA535F" w:rsidP="00CA535F">
      <w:r w:rsidRPr="00CA535F">
        <w:rPr>
          <w:b/>
          <w:bCs/>
        </w:rPr>
        <w:t>Optionen:</w:t>
      </w:r>
    </w:p>
    <w:p w14:paraId="5C32E0AE" w14:textId="77777777" w:rsidR="00CA535F" w:rsidRPr="00CA535F" w:rsidRDefault="00CA535F">
      <w:pPr>
        <w:numPr>
          <w:ilvl w:val="0"/>
          <w:numId w:val="385"/>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26E25631" w14:textId="77777777" w:rsidR="00CA535F" w:rsidRPr="00CA535F" w:rsidRDefault="00CA535F">
      <w:pPr>
        <w:numPr>
          <w:ilvl w:val="0"/>
          <w:numId w:val="385"/>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54116D9E" w14:textId="77777777" w:rsidR="00CA535F" w:rsidRPr="00CA535F" w:rsidRDefault="00CA535F">
      <w:pPr>
        <w:numPr>
          <w:ilvl w:val="0"/>
          <w:numId w:val="385"/>
        </w:numPr>
      </w:pPr>
      <w:r w:rsidRPr="00CA535F">
        <w:rPr>
          <w:b/>
          <w:bCs/>
        </w:rPr>
        <w:t>-b</w:t>
      </w:r>
      <w:r w:rsidRPr="00CA535F">
        <w:t>: in Bytes.</w:t>
      </w:r>
    </w:p>
    <w:p w14:paraId="3BA71BBE" w14:textId="77777777" w:rsidR="00CA535F" w:rsidRPr="00CA535F" w:rsidRDefault="00CA535F">
      <w:pPr>
        <w:numPr>
          <w:ilvl w:val="0"/>
          <w:numId w:val="385"/>
        </w:numPr>
      </w:pPr>
      <w:r w:rsidRPr="00CA535F">
        <w:rPr>
          <w:b/>
          <w:bCs/>
        </w:rPr>
        <w:t>-t</w:t>
      </w:r>
      <w:r w:rsidRPr="00CA535F">
        <w:t>: Fügt eine "Total" Zeile (RAM+Swap) hinzu.</w:t>
      </w:r>
    </w:p>
    <w:p w14:paraId="14E01D98" w14:textId="77777777" w:rsidR="00CA535F" w:rsidRPr="00CA535F" w:rsidRDefault="00CA535F">
      <w:pPr>
        <w:numPr>
          <w:ilvl w:val="0"/>
          <w:numId w:val="385"/>
        </w:numPr>
      </w:pPr>
      <w:r w:rsidRPr="00CA535F">
        <w:rPr>
          <w:b/>
          <w:bCs/>
        </w:rPr>
        <w:t>-s N</w:t>
      </w:r>
      <w:r w:rsidRPr="00CA535F">
        <w:t>: Aktualisiert alle N Sekunden (kontinuierliche Ausgabe wie watch).</w:t>
      </w:r>
    </w:p>
    <w:p w14:paraId="74DC1453" w14:textId="77777777" w:rsidR="00CA535F" w:rsidRPr="00CA535F" w:rsidRDefault="00CA535F">
      <w:pPr>
        <w:numPr>
          <w:ilvl w:val="0"/>
          <w:numId w:val="385"/>
        </w:numPr>
      </w:pPr>
      <w:r w:rsidRPr="00CA535F">
        <w:rPr>
          <w:b/>
          <w:bCs/>
        </w:rPr>
        <w:t>-c N</w:t>
      </w:r>
      <w:r w:rsidRPr="00CA535F">
        <w:t>: Wenn mit -s genutzt, stop nach N Aktualisierungen.</w:t>
      </w:r>
    </w:p>
    <w:p w14:paraId="3A04B8A0" w14:textId="77777777" w:rsidR="00CA535F" w:rsidRPr="00CA535F" w:rsidRDefault="00CA535F">
      <w:pPr>
        <w:numPr>
          <w:ilvl w:val="0"/>
          <w:numId w:val="385"/>
        </w:numPr>
      </w:pPr>
      <w:r w:rsidRPr="00CA535F">
        <w:rPr>
          <w:b/>
          <w:bCs/>
        </w:rPr>
        <w:t>--si</w:t>
      </w:r>
      <w:r w:rsidRPr="00CA535F">
        <w:t>: Benutzt 1000er statt 1024er Basis (KB = 1000 Bytes etc.).</w:t>
      </w:r>
    </w:p>
    <w:p w14:paraId="622BB15B" w14:textId="77777777" w:rsidR="00CA535F" w:rsidRPr="00CA535F" w:rsidRDefault="00CA535F" w:rsidP="00CA535F">
      <w:r w:rsidRPr="00CA535F">
        <w:rPr>
          <w:b/>
          <w:bCs/>
        </w:rPr>
        <w:t>Beispiel free -h:</w:t>
      </w:r>
    </w:p>
    <w:p w14:paraId="413FEB17" w14:textId="77777777" w:rsidR="00CA535F" w:rsidRPr="00CA535F" w:rsidRDefault="00CA535F" w:rsidP="00CA535F">
      <w:r w:rsidRPr="00CA535F">
        <w:t xml:space="preserve">              total        used        free      shared  buff/cache   available</w:t>
      </w:r>
    </w:p>
    <w:p w14:paraId="4C2AB4EF" w14:textId="77777777" w:rsidR="00CA535F" w:rsidRPr="00CA535F" w:rsidRDefault="00CA535F" w:rsidP="00CA535F">
      <w:r w:rsidRPr="00CA535F">
        <w:t>Mem:           15Gi       5.2Gi       2.3Gi       1.1Gi       7.4Gi       8.8Gi</w:t>
      </w:r>
    </w:p>
    <w:p w14:paraId="1D6C1E07" w14:textId="77777777" w:rsidR="00CA535F" w:rsidRPr="00CA535F" w:rsidRDefault="00CA535F" w:rsidP="00CA535F">
      <w:r w:rsidRPr="00CA535F">
        <w:t>Swap:         2.0Gi       0.0Gi       2.0Gi</w:t>
      </w:r>
    </w:p>
    <w:p w14:paraId="57C8A6EB" w14:textId="77777777" w:rsidR="00CA535F" w:rsidRPr="00CA535F" w:rsidRDefault="00CA535F" w:rsidP="00CA535F">
      <w:r w:rsidRPr="00CA535F">
        <w:t>available ist eine Kernelschätzung, wieviel noch für neue Prozesse verfügbar, unter Berücksichtigung von caches, etc.</w:t>
      </w:r>
    </w:p>
    <w:p w14:paraId="47B85DF0" w14:textId="77777777" w:rsidR="00CA535F" w:rsidRPr="00CA535F" w:rsidRDefault="00CA535F" w:rsidP="00CA535F">
      <w:pPr>
        <w:rPr>
          <w:b/>
          <w:bCs/>
        </w:rPr>
      </w:pPr>
      <w:r w:rsidRPr="00CA535F">
        <w:rPr>
          <w:b/>
          <w:bCs/>
        </w:rPr>
        <w:t>vmstat (Virtual Memory and system stats)</w:t>
      </w:r>
    </w:p>
    <w:p w14:paraId="06F88E7E"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087F2422" w14:textId="77777777" w:rsidR="00CA535F" w:rsidRPr="00CA535F" w:rsidRDefault="00CA535F" w:rsidP="00CA535F">
      <w:r w:rsidRPr="00CA535F">
        <w:rPr>
          <w:b/>
          <w:bCs/>
        </w:rPr>
        <w:t>Syntax:</w:t>
      </w:r>
    </w:p>
    <w:p w14:paraId="1099F436" w14:textId="77777777" w:rsidR="00CA535F" w:rsidRPr="00CA535F" w:rsidRDefault="00CA535F" w:rsidP="00CA535F">
      <w:r w:rsidRPr="00CA535F">
        <w:t>vmstat [Optionen] [Interval [Count]]</w:t>
      </w:r>
    </w:p>
    <w:p w14:paraId="7D3A7682" w14:textId="77777777" w:rsidR="00CA535F" w:rsidRPr="00CA535F" w:rsidRDefault="00CA535F" w:rsidP="00CA535F">
      <w:r w:rsidRPr="00CA535F">
        <w:rPr>
          <w:b/>
          <w:bCs/>
        </w:rPr>
        <w:t>Wichtige Spalten (Standardausgabe):</w:t>
      </w:r>
    </w:p>
    <w:p w14:paraId="46E15096" w14:textId="77777777" w:rsidR="00CA535F" w:rsidRPr="00CA535F" w:rsidRDefault="00CA535F">
      <w:pPr>
        <w:numPr>
          <w:ilvl w:val="0"/>
          <w:numId w:val="386"/>
        </w:numPr>
      </w:pPr>
      <w:r w:rsidRPr="00CA535F">
        <w:rPr>
          <w:b/>
          <w:bCs/>
        </w:rPr>
        <w:lastRenderedPageBreak/>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4CDD71F8" w14:textId="77777777" w:rsidR="00CA535F" w:rsidRPr="00CA535F" w:rsidRDefault="00CA535F">
      <w:pPr>
        <w:numPr>
          <w:ilvl w:val="0"/>
          <w:numId w:val="386"/>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666A0B03" w14:textId="77777777" w:rsidR="00CA535F" w:rsidRPr="00CA535F" w:rsidRDefault="00CA535F">
      <w:pPr>
        <w:numPr>
          <w:ilvl w:val="0"/>
          <w:numId w:val="386"/>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0D355CB7" w14:textId="77777777" w:rsidR="00CA535F" w:rsidRPr="00CA535F" w:rsidRDefault="00CA535F">
      <w:pPr>
        <w:numPr>
          <w:ilvl w:val="0"/>
          <w:numId w:val="386"/>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53329E2A" w14:textId="77777777" w:rsidR="00CA535F" w:rsidRPr="00CA535F" w:rsidRDefault="00CA535F">
      <w:pPr>
        <w:numPr>
          <w:ilvl w:val="0"/>
          <w:numId w:val="386"/>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57EA8840" w14:textId="77777777" w:rsidR="00CA535F" w:rsidRPr="00CA535F" w:rsidRDefault="00CA535F">
      <w:pPr>
        <w:numPr>
          <w:ilvl w:val="0"/>
          <w:numId w:val="386"/>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5B79D4AB" w14:textId="77777777" w:rsidR="00CA535F" w:rsidRPr="00CA535F" w:rsidRDefault="00CA535F" w:rsidP="00CA535F">
      <w:r w:rsidRPr="00CA535F">
        <w:rPr>
          <w:b/>
          <w:bCs/>
        </w:rPr>
        <w:t>Optionen:</w:t>
      </w:r>
    </w:p>
    <w:p w14:paraId="6BE080A8" w14:textId="77777777" w:rsidR="00CA535F" w:rsidRPr="00CA535F" w:rsidRDefault="00CA535F">
      <w:pPr>
        <w:numPr>
          <w:ilvl w:val="0"/>
          <w:numId w:val="387"/>
        </w:numPr>
      </w:pPr>
      <w:r w:rsidRPr="00CA535F">
        <w:rPr>
          <w:b/>
          <w:bCs/>
        </w:rPr>
        <w:t>-S &lt;unit&gt;</w:t>
      </w:r>
      <w:r w:rsidRPr="00CA535F">
        <w:t>: Werte in k (1000) oder K (1024) etc.</w:t>
      </w:r>
    </w:p>
    <w:p w14:paraId="1EB49363" w14:textId="77777777" w:rsidR="00CA535F" w:rsidRPr="00CA535F" w:rsidRDefault="00CA535F">
      <w:pPr>
        <w:numPr>
          <w:ilvl w:val="0"/>
          <w:numId w:val="387"/>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1086F53D" w14:textId="77777777" w:rsidR="00CA535F" w:rsidRPr="00CA535F" w:rsidRDefault="00CA535F">
      <w:pPr>
        <w:numPr>
          <w:ilvl w:val="0"/>
          <w:numId w:val="387"/>
        </w:numPr>
      </w:pPr>
      <w:r w:rsidRPr="00CA535F">
        <w:rPr>
          <w:b/>
          <w:bCs/>
        </w:rPr>
        <w:t>-d</w:t>
      </w:r>
      <w:r w:rsidRPr="00CA535F">
        <w:t>: Zeigt Disk-Statistiken (like iostat) statt VM stats.</w:t>
      </w:r>
    </w:p>
    <w:p w14:paraId="247AE873" w14:textId="77777777" w:rsidR="00CA535F" w:rsidRPr="00CA535F" w:rsidRDefault="00CA535F">
      <w:pPr>
        <w:numPr>
          <w:ilvl w:val="0"/>
          <w:numId w:val="387"/>
        </w:numPr>
      </w:pPr>
      <w:r w:rsidRPr="00CA535F">
        <w:rPr>
          <w:b/>
          <w:bCs/>
        </w:rPr>
        <w:t>-p &lt;dev&gt;</w:t>
      </w:r>
      <w:r w:rsidRPr="00CA535F">
        <w:t>: Zeigt Partition-Statistiken (reads/writes tot und sek) für Device.</w:t>
      </w:r>
    </w:p>
    <w:p w14:paraId="1A343B9A" w14:textId="77777777" w:rsidR="00CA535F" w:rsidRPr="00CA535F" w:rsidRDefault="00CA535F">
      <w:pPr>
        <w:numPr>
          <w:ilvl w:val="0"/>
          <w:numId w:val="387"/>
        </w:numPr>
      </w:pPr>
      <w:r w:rsidRPr="00CA535F">
        <w:rPr>
          <w:b/>
          <w:bCs/>
        </w:rPr>
        <w:t>-s</w:t>
      </w:r>
      <w:r w:rsidRPr="00CA535F">
        <w:t>: Summiert memory stats (eine Liste aller relevanten Zähler, analog /proc/meminfo).</w:t>
      </w:r>
    </w:p>
    <w:p w14:paraId="60DF42C8" w14:textId="77777777" w:rsidR="00CA535F" w:rsidRPr="00CA535F" w:rsidRDefault="00CA535F">
      <w:pPr>
        <w:numPr>
          <w:ilvl w:val="0"/>
          <w:numId w:val="387"/>
        </w:numPr>
      </w:pPr>
      <w:r w:rsidRPr="00CA535F">
        <w:rPr>
          <w:b/>
          <w:bCs/>
        </w:rPr>
        <w:t>-m</w:t>
      </w:r>
      <w:r w:rsidRPr="00CA535F">
        <w:t xml:space="preserve">, </w:t>
      </w:r>
      <w:r w:rsidRPr="00CA535F">
        <w:rPr>
          <w:b/>
          <w:bCs/>
        </w:rPr>
        <w:t>-t</w:t>
      </w:r>
      <w:r w:rsidRPr="00CA535F">
        <w:t>: Variation der Ausgabe (meist uninteressant, -m memory in MB etc).</w:t>
      </w:r>
    </w:p>
    <w:p w14:paraId="7011E991" w14:textId="77777777" w:rsidR="00CA535F" w:rsidRPr="00CA535F" w:rsidRDefault="00CA535F" w:rsidP="00CA535F">
      <w:r w:rsidRPr="00CA535F">
        <w:rPr>
          <w:b/>
          <w:bCs/>
        </w:rPr>
        <w:t>Beispiel (alle 2s):</w:t>
      </w:r>
    </w:p>
    <w:p w14:paraId="7A3A43A0" w14:textId="77777777" w:rsidR="00CA535F" w:rsidRPr="00CA535F" w:rsidRDefault="00CA535F" w:rsidP="00CA535F">
      <w:r w:rsidRPr="00CA535F">
        <w:t>$ vmstat 2 3</w:t>
      </w:r>
    </w:p>
    <w:p w14:paraId="28415D51" w14:textId="77777777" w:rsidR="00CA535F" w:rsidRPr="00CA535F" w:rsidRDefault="00CA535F" w:rsidP="00CA535F">
      <w:r w:rsidRPr="00CA535F">
        <w:t>procs -----------memory---------- ---swap-- -----io---- -system-- ------cpu-----</w:t>
      </w:r>
    </w:p>
    <w:p w14:paraId="6EA5C091" w14:textId="77777777" w:rsidR="00CA535F" w:rsidRPr="00CA535F" w:rsidRDefault="00CA535F" w:rsidP="00CA535F">
      <w:r w:rsidRPr="00CA535F">
        <w:t xml:space="preserve"> r  b   free   buff  cache   si   so    bi    bo   in   cs us sy id wa st</w:t>
      </w:r>
    </w:p>
    <w:p w14:paraId="67D97A34" w14:textId="77777777" w:rsidR="00CA535F" w:rsidRPr="00CA535F" w:rsidRDefault="00CA535F" w:rsidP="00CA535F">
      <w:r w:rsidRPr="00CA535F">
        <w:t xml:space="preserve"> 1  0  230000 120000 760000    0    0     5    10  150  300  5  1 91  3  0</w:t>
      </w:r>
    </w:p>
    <w:p w14:paraId="1D31FCBA" w14:textId="77777777" w:rsidR="00CA535F" w:rsidRPr="00CA535F" w:rsidRDefault="00CA535F" w:rsidP="00CA535F">
      <w:r w:rsidRPr="00CA535F">
        <w:t xml:space="preserve"> 0  0  229000 120000 760500    0    0     0     20  140  280  4  1 94  1  0</w:t>
      </w:r>
    </w:p>
    <w:p w14:paraId="21B92B43" w14:textId="77777777" w:rsidR="00CA535F" w:rsidRPr="00CA535F" w:rsidRDefault="00CA535F" w:rsidP="00CA535F">
      <w:r w:rsidRPr="00CA535F">
        <w:t xml:space="preserve"> 1  0  228500 120000 761000    0    0     0     30  160  320  6  1 92  1  0</w:t>
      </w:r>
    </w:p>
    <w:p w14:paraId="57BD6BF3" w14:textId="77777777" w:rsidR="00CA535F" w:rsidRPr="00CA535F" w:rsidRDefault="00CA535F" w:rsidP="00CA535F">
      <w:r w:rsidRPr="00CA535F">
        <w:t>Erste Zeile nach Header ist seit Boot (ohne parameter, oft uninteressant); weitere sind Echtzeit pro Intervall.</w:t>
      </w:r>
    </w:p>
    <w:p w14:paraId="18E3357A" w14:textId="77777777" w:rsidR="00CA535F" w:rsidRPr="00CA535F" w:rsidRDefault="00CA535F" w:rsidP="00CA535F">
      <w:pPr>
        <w:rPr>
          <w:b/>
          <w:bCs/>
        </w:rPr>
      </w:pPr>
      <w:r w:rsidRPr="00CA535F">
        <w:rPr>
          <w:b/>
          <w:bCs/>
        </w:rPr>
        <w:t>modinfo (Module Information)</w:t>
      </w:r>
    </w:p>
    <w:p w14:paraId="5F8747E2"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63DD9CA4" w14:textId="77777777" w:rsidR="00CA535F" w:rsidRPr="00CA535F" w:rsidRDefault="00CA535F" w:rsidP="00CA535F">
      <w:r w:rsidRPr="00CA535F">
        <w:rPr>
          <w:b/>
          <w:bCs/>
        </w:rPr>
        <w:t>Syntax:</w:t>
      </w:r>
    </w:p>
    <w:p w14:paraId="47CF1CDD" w14:textId="77777777" w:rsidR="00CA535F" w:rsidRPr="00CA535F" w:rsidRDefault="00CA535F" w:rsidP="00CA535F">
      <w:r w:rsidRPr="00CA535F">
        <w:t>modinfo [Optionen] &lt;Modulname oder Modul.ko&gt;</w:t>
      </w:r>
    </w:p>
    <w:p w14:paraId="6F932997" w14:textId="77777777" w:rsidR="00CA535F" w:rsidRPr="00CA535F" w:rsidRDefault="00CA535F" w:rsidP="00CA535F">
      <w:r w:rsidRPr="00CA535F">
        <w:rPr>
          <w:b/>
          <w:bCs/>
        </w:rPr>
        <w:lastRenderedPageBreak/>
        <w:t>Optionen:</w:t>
      </w:r>
    </w:p>
    <w:p w14:paraId="7BAF87DA" w14:textId="77777777" w:rsidR="00CA535F" w:rsidRPr="00CA535F" w:rsidRDefault="00CA535F">
      <w:pPr>
        <w:numPr>
          <w:ilvl w:val="0"/>
          <w:numId w:val="388"/>
        </w:numPr>
      </w:pPr>
      <w:r w:rsidRPr="00CA535F">
        <w:rPr>
          <w:b/>
          <w:bCs/>
        </w:rPr>
        <w:t>-a</w:t>
      </w:r>
      <w:r w:rsidRPr="00CA535F">
        <w:t xml:space="preserve">, </w:t>
      </w:r>
      <w:r w:rsidRPr="00CA535F">
        <w:rPr>
          <w:b/>
          <w:bCs/>
        </w:rPr>
        <w:t>--author</w:t>
      </w:r>
      <w:r w:rsidRPr="00CA535F">
        <w:t>: Nur Autor ausgeben.</w:t>
      </w:r>
    </w:p>
    <w:p w14:paraId="17FBBC18" w14:textId="77777777" w:rsidR="00CA535F" w:rsidRPr="00CA535F" w:rsidRDefault="00CA535F">
      <w:pPr>
        <w:numPr>
          <w:ilvl w:val="0"/>
          <w:numId w:val="388"/>
        </w:numPr>
      </w:pPr>
      <w:r w:rsidRPr="00CA535F">
        <w:rPr>
          <w:b/>
          <w:bCs/>
        </w:rPr>
        <w:t>-d</w:t>
      </w:r>
      <w:r w:rsidRPr="00CA535F">
        <w:t xml:space="preserve">, </w:t>
      </w:r>
      <w:r w:rsidRPr="00CA535F">
        <w:rPr>
          <w:b/>
          <w:bCs/>
        </w:rPr>
        <w:t>--description</w:t>
      </w:r>
      <w:r w:rsidRPr="00CA535F">
        <w:t>: Nur Beschreibung.</w:t>
      </w:r>
    </w:p>
    <w:p w14:paraId="2F6BAEF9" w14:textId="77777777" w:rsidR="00CA535F" w:rsidRPr="00CA535F" w:rsidRDefault="00CA535F">
      <w:pPr>
        <w:numPr>
          <w:ilvl w:val="0"/>
          <w:numId w:val="388"/>
        </w:numPr>
      </w:pPr>
      <w:r w:rsidRPr="00CA535F">
        <w:rPr>
          <w:b/>
          <w:bCs/>
        </w:rPr>
        <w:t>-n</w:t>
      </w:r>
      <w:r w:rsidRPr="00CA535F">
        <w:t xml:space="preserve">, </w:t>
      </w:r>
      <w:r w:rsidRPr="00CA535F">
        <w:rPr>
          <w:b/>
          <w:bCs/>
        </w:rPr>
        <w:t>--filename</w:t>
      </w:r>
      <w:r w:rsidRPr="00CA535F">
        <w:t>: Zeigt Pfad der Moduldatei im Filesystem.</w:t>
      </w:r>
    </w:p>
    <w:p w14:paraId="51246085" w14:textId="77777777" w:rsidR="00CA535F" w:rsidRPr="00CA535F" w:rsidRDefault="00CA535F">
      <w:pPr>
        <w:numPr>
          <w:ilvl w:val="0"/>
          <w:numId w:val="388"/>
        </w:numPr>
      </w:pPr>
      <w:r w:rsidRPr="00CA535F">
        <w:rPr>
          <w:b/>
          <w:bCs/>
        </w:rPr>
        <w:t>-p</w:t>
      </w:r>
      <w:r w:rsidRPr="00CA535F">
        <w:t xml:space="preserve">, </w:t>
      </w:r>
      <w:r w:rsidRPr="00CA535F">
        <w:rPr>
          <w:b/>
          <w:bCs/>
        </w:rPr>
        <w:t>--parameters</w:t>
      </w:r>
      <w:r w:rsidRPr="00CA535F">
        <w:t>: Listet die Parameter und ihre Typen/Beschreibungen.</w:t>
      </w:r>
    </w:p>
    <w:p w14:paraId="7B97B4E4" w14:textId="77777777" w:rsidR="00CA535F" w:rsidRPr="00CA535F" w:rsidRDefault="00CA535F">
      <w:pPr>
        <w:numPr>
          <w:ilvl w:val="0"/>
          <w:numId w:val="388"/>
        </w:numPr>
      </w:pPr>
      <w:r w:rsidRPr="00CA535F">
        <w:rPr>
          <w:b/>
          <w:bCs/>
        </w:rPr>
        <w:t>-F &lt;field&gt;</w:t>
      </w:r>
      <w:r w:rsidRPr="00CA535F">
        <w:t>: Gibt nur das spezifizierte Feld aus (alternativ obige Kurzoptionen). Mögliche Felder: author, description, license, parm, alias, etc.</w:t>
      </w:r>
    </w:p>
    <w:p w14:paraId="06038239" w14:textId="77777777" w:rsidR="00CA535F" w:rsidRPr="00CA535F" w:rsidRDefault="00CA535F">
      <w:pPr>
        <w:numPr>
          <w:ilvl w:val="0"/>
          <w:numId w:val="388"/>
        </w:numPr>
      </w:pPr>
      <w:r w:rsidRPr="00CA535F">
        <w:rPr>
          <w:b/>
          <w:bCs/>
        </w:rPr>
        <w:t>-k &lt;kernelversion&gt;</w:t>
      </w:r>
      <w:r w:rsidRPr="00CA535F">
        <w:t>: Fragt Infos für Kernel-Version (sucht in /lib/modules/&lt;version&gt;) statt laufendem Kernel.</w:t>
      </w:r>
    </w:p>
    <w:p w14:paraId="4FA76DB1" w14:textId="77777777" w:rsidR="00CA535F" w:rsidRPr="00CA535F" w:rsidRDefault="00CA535F" w:rsidP="00CA535F">
      <w:r w:rsidRPr="00CA535F">
        <w:rPr>
          <w:b/>
          <w:bCs/>
        </w:rPr>
        <w:t>Beispiel:</w:t>
      </w:r>
      <w:r w:rsidRPr="00CA535F">
        <w:t xml:space="preserve"> modinfo e1000e (Intel NIC Treiber) gibt etwa:</w:t>
      </w:r>
    </w:p>
    <w:p w14:paraId="652806DA" w14:textId="77777777" w:rsidR="00CA535F" w:rsidRPr="00CA535F" w:rsidRDefault="00CA535F" w:rsidP="00CA535F">
      <w:r w:rsidRPr="00CA535F">
        <w:t>filename:       /lib/modules/5.4.0/kernel/drivers/net/ethernet/intel/e1000e/e1000e.ko</w:t>
      </w:r>
    </w:p>
    <w:p w14:paraId="4B9BB415" w14:textId="77777777" w:rsidR="00CA535F" w:rsidRPr="00CA535F" w:rsidRDefault="00CA535F" w:rsidP="00CA535F">
      <w:r w:rsidRPr="00CA535F">
        <w:t>version:        3.2.6-k</w:t>
      </w:r>
    </w:p>
    <w:p w14:paraId="2F587022" w14:textId="77777777" w:rsidR="00CA535F" w:rsidRPr="00CA535F" w:rsidRDefault="00CA535F" w:rsidP="00CA535F">
      <w:r w:rsidRPr="00CA535F">
        <w:t>license:        GPL</w:t>
      </w:r>
    </w:p>
    <w:p w14:paraId="6ED28E68" w14:textId="77777777" w:rsidR="00CA535F" w:rsidRPr="00CA535F" w:rsidRDefault="00CA535F" w:rsidP="00CA535F">
      <w:r w:rsidRPr="00CA535F">
        <w:t>description:    Intel(R) PRO/1000 Network Driver</w:t>
      </w:r>
    </w:p>
    <w:p w14:paraId="1EAE259E" w14:textId="77777777" w:rsidR="00CA535F" w:rsidRPr="00CA535F" w:rsidRDefault="00CA535F" w:rsidP="00CA535F">
      <w:r w:rsidRPr="00CA535F">
        <w:t>author:         Intel Corporation, &lt;e1000-devel@lists.sourceforge.net&gt;</w:t>
      </w:r>
    </w:p>
    <w:p w14:paraId="19E5DF5D" w14:textId="77777777" w:rsidR="00CA535F" w:rsidRPr="00CA535F" w:rsidRDefault="00CA535F" w:rsidP="00CA535F">
      <w:r w:rsidRPr="00CA535F">
        <w:t xml:space="preserve">... </w:t>
      </w:r>
    </w:p>
    <w:p w14:paraId="22B6B8C5" w14:textId="77777777" w:rsidR="00CA535F" w:rsidRPr="00CA535F" w:rsidRDefault="00CA535F" w:rsidP="00CA535F">
      <w:r w:rsidRPr="00CA535F">
        <w:t>srcversion:     5C6D1A8....</w:t>
      </w:r>
    </w:p>
    <w:p w14:paraId="56DB2A11" w14:textId="77777777" w:rsidR="00CA535F" w:rsidRPr="00CA535F" w:rsidRDefault="00CA535F" w:rsidP="00CA535F">
      <w:r w:rsidRPr="00CA535F">
        <w:t>alias:          pci:v00008086d000010D3sv*sd*bc*sc*i*</w:t>
      </w:r>
    </w:p>
    <w:p w14:paraId="30E9B979" w14:textId="77777777" w:rsidR="00CA535F" w:rsidRPr="00CA535F" w:rsidRDefault="00CA535F" w:rsidP="00CA535F">
      <w:r w:rsidRPr="00CA535F">
        <w:t>...</w:t>
      </w:r>
    </w:p>
    <w:p w14:paraId="117D34FF" w14:textId="77777777" w:rsidR="00CA535F" w:rsidRPr="00CA535F" w:rsidRDefault="00CA535F" w:rsidP="00CA535F">
      <w:r w:rsidRPr="00CA535F">
        <w:t>parm:           IntMode:Interrupt Mode (0=Auto, 1=MSI, 2=MSI-X) (int)</w:t>
      </w:r>
    </w:p>
    <w:p w14:paraId="0B66CC8B" w14:textId="77777777" w:rsidR="00CA535F" w:rsidRPr="00CA535F" w:rsidRDefault="00CA535F" w:rsidP="00CA535F">
      <w:r w:rsidRPr="00CA535F">
        <w:t>parm:           InterruptThrottleRate:... (array of int)</w:t>
      </w:r>
    </w:p>
    <w:p w14:paraId="01C1A2ED" w14:textId="77777777" w:rsidR="00CA535F" w:rsidRPr="00CA535F" w:rsidRDefault="00CA535F" w:rsidP="00CA535F">
      <w:r w:rsidRPr="00CA535F">
        <w:t>Man sieht Dateipfad, Version, Parameter etc.</w:t>
      </w:r>
    </w:p>
    <w:p w14:paraId="7C941AF0" w14:textId="77777777" w:rsidR="00CA535F" w:rsidRPr="00CA535F" w:rsidRDefault="00CA535F" w:rsidP="00CA535F">
      <w:pPr>
        <w:rPr>
          <w:b/>
          <w:bCs/>
        </w:rPr>
      </w:pPr>
      <w:r w:rsidRPr="00CA535F">
        <w:rPr>
          <w:b/>
          <w:bCs/>
        </w:rPr>
        <w:t>insmod/rmmod/modprobe (Kernelmodule laden/entladen)</w:t>
      </w:r>
    </w:p>
    <w:p w14:paraId="58DA55E9" w14:textId="77777777" w:rsidR="00CA535F" w:rsidRPr="00CA535F" w:rsidRDefault="00CA535F">
      <w:pPr>
        <w:numPr>
          <w:ilvl w:val="0"/>
          <w:numId w:val="389"/>
        </w:numPr>
      </w:pPr>
      <w:r w:rsidRPr="00CA535F">
        <w:rPr>
          <w:b/>
          <w:bCs/>
        </w:rPr>
        <w:t>insmod &lt;pfad/modul.ko&gt; [args]</w:t>
      </w:r>
      <w:r w:rsidRPr="00CA535F">
        <w:t>: Lädt ein Modul in den Kernel. Nutzt genau Pfad; löst keine Abhängigkeiten auf.</w:t>
      </w:r>
    </w:p>
    <w:p w14:paraId="4B1EABA1" w14:textId="77777777" w:rsidR="00CA535F" w:rsidRPr="00CA535F" w:rsidRDefault="00CA535F">
      <w:pPr>
        <w:numPr>
          <w:ilvl w:val="0"/>
          <w:numId w:val="389"/>
        </w:numPr>
      </w:pPr>
      <w:r w:rsidRPr="00CA535F">
        <w:rPr>
          <w:b/>
          <w:bCs/>
        </w:rPr>
        <w:t>rmmod &lt;modulname&gt;</w:t>
      </w:r>
      <w:r w:rsidRPr="00CA535F">
        <w:t>: Entfernt ein geladenes Modul (wenn kein anderer in Benutzung). Option -f zum Erzwingen (nur falls Kernel CONFIG_MODULE_FORCE_UNLOAD).</w:t>
      </w:r>
    </w:p>
    <w:p w14:paraId="72AB0D1C" w14:textId="77777777" w:rsidR="00CA535F" w:rsidRPr="00CA535F" w:rsidRDefault="00CA535F">
      <w:pPr>
        <w:numPr>
          <w:ilvl w:val="0"/>
          <w:numId w:val="389"/>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xml:space="preserve">. Es durchsucht </w:t>
      </w:r>
      <w:r w:rsidRPr="00CA535F">
        <w:lastRenderedPageBreak/>
        <w:t>/lib/modules/&lt;kernel&gt;/modules.dep nach Dependencies. Auch zum Entfernen via modprobe -r &lt;modul&gt; (lädt auch Abhängigkeiten aus, falls unbenutzt).</w:t>
      </w:r>
    </w:p>
    <w:p w14:paraId="2722F245" w14:textId="77777777" w:rsidR="00CA535F" w:rsidRPr="00CA535F" w:rsidRDefault="00CA535F">
      <w:pPr>
        <w:numPr>
          <w:ilvl w:val="1"/>
          <w:numId w:val="389"/>
        </w:numPr>
      </w:pPr>
      <w:r w:rsidRPr="00CA535F">
        <w:t>Optionen: --dry-run oder -n testet nur, -v verbose, -q quiet, alias handling etc. modprobe Konfig steht in /etc/modprobe.d.</w:t>
      </w:r>
    </w:p>
    <w:p w14:paraId="02B507BA" w14:textId="77777777" w:rsidR="00CA535F" w:rsidRPr="00CA535F" w:rsidRDefault="00CA535F">
      <w:pPr>
        <w:numPr>
          <w:ilvl w:val="1"/>
          <w:numId w:val="389"/>
        </w:numPr>
      </w:pPr>
      <w:r w:rsidRPr="00CA535F">
        <w:t>Bsp: modprobe e1000e (lädt Intel NIC modul + ggf. benötigte mii). modprobe -r e1000e entfernt es.</w:t>
      </w:r>
    </w:p>
    <w:p w14:paraId="75F6290F" w14:textId="77777777" w:rsidR="00CA535F" w:rsidRPr="00CA535F" w:rsidRDefault="00CA535F" w:rsidP="00CA535F">
      <w:pPr>
        <w:rPr>
          <w:b/>
          <w:bCs/>
        </w:rPr>
      </w:pPr>
      <w:r w:rsidRPr="00CA535F">
        <w:rPr>
          <w:b/>
          <w:bCs/>
        </w:rPr>
        <w:t>depmod (Dependency modules)</w:t>
      </w:r>
    </w:p>
    <w:p w14:paraId="7F921105"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21A3E53A" w14:textId="77777777" w:rsidR="00CA535F" w:rsidRPr="00CA535F" w:rsidRDefault="00CA535F" w:rsidP="00CA535F">
      <w:r w:rsidRPr="00CA535F">
        <w:rPr>
          <w:b/>
          <w:bCs/>
        </w:rPr>
        <w:t>Optionen:</w:t>
      </w:r>
    </w:p>
    <w:p w14:paraId="279DB804" w14:textId="77777777" w:rsidR="00CA535F" w:rsidRPr="00CA535F" w:rsidRDefault="00CA535F">
      <w:pPr>
        <w:numPr>
          <w:ilvl w:val="0"/>
          <w:numId w:val="390"/>
        </w:numPr>
      </w:pPr>
      <w:r w:rsidRPr="00CA535F">
        <w:t>-a, --all (default): alle Kernel-Versionen verarbeiten.</w:t>
      </w:r>
    </w:p>
    <w:p w14:paraId="68A9320A" w14:textId="77777777" w:rsidR="00CA535F" w:rsidRPr="00CA535F" w:rsidRDefault="00CA535F">
      <w:pPr>
        <w:numPr>
          <w:ilvl w:val="0"/>
          <w:numId w:val="390"/>
        </w:numPr>
      </w:pPr>
      <w:r w:rsidRPr="00CA535F">
        <w:t>-A, --quick: nur verändern, wenn modules.dep älter als Module-Dateien (incremental update).</w:t>
      </w:r>
    </w:p>
    <w:p w14:paraId="3DF19980" w14:textId="77777777" w:rsidR="00CA535F" w:rsidRPr="00CA535F" w:rsidRDefault="00CA535F">
      <w:pPr>
        <w:numPr>
          <w:ilvl w:val="0"/>
          <w:numId w:val="390"/>
        </w:numPr>
      </w:pPr>
      <w:r w:rsidRPr="00CA535F">
        <w:t>-n: Ausgabe nach stdout statt in modules.dep schreiben (Test).</w:t>
      </w:r>
    </w:p>
    <w:p w14:paraId="789AA49B" w14:textId="77777777" w:rsidR="00CA535F" w:rsidRPr="00CA535F" w:rsidRDefault="00CA535F">
      <w:pPr>
        <w:numPr>
          <w:ilvl w:val="0"/>
          <w:numId w:val="390"/>
        </w:numPr>
      </w:pPr>
      <w:r w:rsidRPr="00CA535F">
        <w:t>-v: verbose.</w:t>
      </w:r>
    </w:p>
    <w:p w14:paraId="5FA9B7BB" w14:textId="77777777" w:rsidR="00CA535F" w:rsidRPr="00CA535F" w:rsidRDefault="00CA535F" w:rsidP="00CA535F">
      <w:pPr>
        <w:rPr>
          <w:b/>
          <w:bCs/>
        </w:rPr>
      </w:pPr>
      <w:r w:rsidRPr="00CA535F">
        <w:rPr>
          <w:b/>
          <w:bCs/>
        </w:rPr>
        <w:t>sysctl (Query/Set Kernel Parameters)</w:t>
      </w:r>
    </w:p>
    <w:p w14:paraId="0CFA70A8"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7EC089D6" w14:textId="77777777" w:rsidR="00CA535F" w:rsidRPr="00CA535F" w:rsidRDefault="00CA535F" w:rsidP="00CA535F">
      <w:r w:rsidRPr="00CA535F">
        <w:rPr>
          <w:b/>
          <w:bCs/>
        </w:rPr>
        <w:t>Syntax:</w:t>
      </w:r>
    </w:p>
    <w:p w14:paraId="3B74C869" w14:textId="77777777" w:rsidR="00CA535F" w:rsidRPr="00CA535F" w:rsidRDefault="00CA535F" w:rsidP="00CA535F">
      <w:r w:rsidRPr="00CA535F">
        <w:t>sysctl [Optionen] [&lt;Name&gt;=&lt;Wert&gt; ...] or sysctl -p</w:t>
      </w:r>
    </w:p>
    <w:p w14:paraId="0A392CC1" w14:textId="77777777" w:rsidR="00CA535F" w:rsidRPr="00CA535F" w:rsidRDefault="00CA535F" w:rsidP="00CA535F">
      <w:r w:rsidRPr="00CA535F">
        <w:rPr>
          <w:b/>
          <w:bCs/>
        </w:rPr>
        <w:t>Optionen:</w:t>
      </w:r>
    </w:p>
    <w:p w14:paraId="4E769BF7" w14:textId="77777777" w:rsidR="00CA535F" w:rsidRPr="00CA535F" w:rsidRDefault="00CA535F">
      <w:pPr>
        <w:numPr>
          <w:ilvl w:val="0"/>
          <w:numId w:val="391"/>
        </w:numPr>
      </w:pPr>
      <w:r w:rsidRPr="00CA535F">
        <w:t>Ohne =: liest Parameter. Z.B. sysctl net.ipv4.ip_forward -&gt; net.ipv4.ip_forward = 0.</w:t>
      </w:r>
    </w:p>
    <w:p w14:paraId="374A20E2" w14:textId="77777777" w:rsidR="00CA535F" w:rsidRPr="00CA535F" w:rsidRDefault="00CA535F">
      <w:pPr>
        <w:numPr>
          <w:ilvl w:val="0"/>
          <w:numId w:val="391"/>
        </w:numPr>
      </w:pPr>
      <w:r w:rsidRPr="00CA535F">
        <w:t>Mit name=value: setzt Parameter. Z.B. sysctl net.ipv4.ip_forward=1 aktiviert IP-Forwarding (sofort).</w:t>
      </w:r>
    </w:p>
    <w:p w14:paraId="31DC42E3" w14:textId="77777777" w:rsidR="00CA535F" w:rsidRPr="00CA535F" w:rsidRDefault="00CA535F">
      <w:pPr>
        <w:numPr>
          <w:ilvl w:val="0"/>
          <w:numId w:val="391"/>
        </w:numPr>
      </w:pPr>
      <w:r w:rsidRPr="00CA535F">
        <w:rPr>
          <w:b/>
          <w:bCs/>
        </w:rPr>
        <w:t>-w</w:t>
      </w:r>
      <w:r w:rsidRPr="00CA535F">
        <w:t>: explizit Schreibmodus (kann man weglassen, war historisch).</w:t>
      </w:r>
    </w:p>
    <w:p w14:paraId="69FECE90" w14:textId="77777777" w:rsidR="00CA535F" w:rsidRPr="00CA535F" w:rsidRDefault="00CA535F">
      <w:pPr>
        <w:numPr>
          <w:ilvl w:val="0"/>
          <w:numId w:val="391"/>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6F474AD1" w14:textId="77777777" w:rsidR="00CA535F" w:rsidRPr="00CA535F" w:rsidRDefault="00CA535F">
      <w:pPr>
        <w:numPr>
          <w:ilvl w:val="0"/>
          <w:numId w:val="391"/>
        </w:numPr>
      </w:pPr>
      <w:r w:rsidRPr="00CA535F">
        <w:rPr>
          <w:b/>
          <w:bCs/>
        </w:rPr>
        <w:t>-a</w:t>
      </w:r>
      <w:r w:rsidRPr="00CA535F">
        <w:t>: Alle Parameter anzeigen (riesige Liste). sysctl -a | grep ipc etc.</w:t>
      </w:r>
    </w:p>
    <w:p w14:paraId="1D0E3255" w14:textId="77777777" w:rsidR="00CA535F" w:rsidRPr="00CA535F" w:rsidRDefault="00CA535F">
      <w:pPr>
        <w:numPr>
          <w:ilvl w:val="0"/>
          <w:numId w:val="391"/>
        </w:numPr>
      </w:pPr>
      <w:r w:rsidRPr="00CA535F">
        <w:rPr>
          <w:b/>
          <w:bCs/>
        </w:rPr>
        <w:t>-A</w:t>
      </w:r>
      <w:r w:rsidRPr="00CA535F">
        <w:t xml:space="preserve">, </w:t>
      </w:r>
      <w:r w:rsidRPr="00CA535F">
        <w:rPr>
          <w:b/>
          <w:bCs/>
        </w:rPr>
        <w:t>--pattern &lt;regex&gt;</w:t>
      </w:r>
      <w:r w:rsidRPr="00CA535F">
        <w:t>: Filtert mit Regex (statt manuell grep).</w:t>
      </w:r>
    </w:p>
    <w:p w14:paraId="44ADAAD7" w14:textId="77777777" w:rsidR="00CA535F" w:rsidRPr="00CA535F" w:rsidRDefault="00CA535F">
      <w:pPr>
        <w:numPr>
          <w:ilvl w:val="0"/>
          <w:numId w:val="391"/>
        </w:numPr>
      </w:pPr>
      <w:r w:rsidRPr="00CA535F">
        <w:rPr>
          <w:b/>
          <w:bCs/>
        </w:rPr>
        <w:lastRenderedPageBreak/>
        <w:t>-e</w:t>
      </w:r>
      <w:r w:rsidRPr="00CA535F">
        <w:t>: Ignoriert unbekannte Keys (useful mit -p, sonst bricht ab).</w:t>
      </w:r>
    </w:p>
    <w:p w14:paraId="557FCA47" w14:textId="77777777" w:rsidR="00CA535F" w:rsidRPr="00CA535F" w:rsidRDefault="00CA535F">
      <w:pPr>
        <w:numPr>
          <w:ilvl w:val="0"/>
          <w:numId w:val="391"/>
        </w:numPr>
      </w:pPr>
      <w:r w:rsidRPr="00CA535F">
        <w:rPr>
          <w:b/>
          <w:bCs/>
        </w:rPr>
        <w:t>-N</w:t>
      </w:r>
      <w:r w:rsidRPr="00CA535F">
        <w:t>: Nur Namen, keine Werte anzeigen (list keys).</w:t>
      </w:r>
    </w:p>
    <w:p w14:paraId="227FED45" w14:textId="77777777" w:rsidR="00CA535F" w:rsidRPr="00CA535F" w:rsidRDefault="00CA535F">
      <w:pPr>
        <w:numPr>
          <w:ilvl w:val="0"/>
          <w:numId w:val="391"/>
        </w:numPr>
      </w:pPr>
      <w:r w:rsidRPr="00CA535F">
        <w:rPr>
          <w:b/>
          <w:bCs/>
        </w:rPr>
        <w:t>-q</w:t>
      </w:r>
      <w:r w:rsidRPr="00CA535F">
        <w:t>: Quiet (unterdrückt Bestätigungsmeldungen).</w:t>
      </w:r>
    </w:p>
    <w:p w14:paraId="20BE43FD" w14:textId="77777777" w:rsidR="00CA535F" w:rsidRPr="00CA535F" w:rsidRDefault="00CA535F" w:rsidP="00CA535F">
      <w:r w:rsidRPr="00CA535F">
        <w:t>Parameter-Keys entsprechen /proc/sys Pfaden, z.B. /proc/sys/net/ipv4/ip_forward -&gt; key net.ipv4.ip_forward.</w:t>
      </w:r>
    </w:p>
    <w:p w14:paraId="3E43052C" w14:textId="77777777" w:rsidR="00CA535F" w:rsidRPr="00CA535F" w:rsidRDefault="00CA535F" w:rsidP="00CA535F">
      <w:r w:rsidRPr="00CA535F">
        <w:rPr>
          <w:b/>
          <w:bCs/>
        </w:rPr>
        <w:t>Beispiele:</w:t>
      </w:r>
    </w:p>
    <w:p w14:paraId="2C2A2EAB" w14:textId="77777777" w:rsidR="00CA535F" w:rsidRPr="00CA535F" w:rsidRDefault="00CA535F">
      <w:pPr>
        <w:numPr>
          <w:ilvl w:val="0"/>
          <w:numId w:val="392"/>
        </w:numPr>
      </w:pPr>
      <w:r w:rsidRPr="00CA535F">
        <w:t>sysctl vm.swappiness -&gt; zeigt swappiness (z.B. vm.swappiness = 60).</w:t>
      </w:r>
    </w:p>
    <w:p w14:paraId="694D2D1C" w14:textId="77777777" w:rsidR="00CA535F" w:rsidRPr="00CA535F" w:rsidRDefault="00CA535F">
      <w:pPr>
        <w:numPr>
          <w:ilvl w:val="0"/>
          <w:numId w:val="392"/>
        </w:numPr>
      </w:pPr>
      <w:r w:rsidRPr="00CA535F">
        <w:t>sysctl -w vm.swappiness=10 -&gt; setzt auf 10 (weniger Swapneigung).</w:t>
      </w:r>
    </w:p>
    <w:p w14:paraId="50C886F4" w14:textId="77777777" w:rsidR="00CA535F" w:rsidRPr="00CA535F" w:rsidRDefault="00CA535F">
      <w:pPr>
        <w:numPr>
          <w:ilvl w:val="0"/>
          <w:numId w:val="392"/>
        </w:numPr>
      </w:pPr>
      <w:r w:rsidRPr="00CA535F">
        <w:t>sysctl -p /etc/sysctl.d/99-sysctl.conf -&gt; läd Parameter aus der angegebenen Datei.</w:t>
      </w:r>
    </w:p>
    <w:p w14:paraId="37EE1B2E" w14:textId="77777777" w:rsidR="00CA535F" w:rsidRPr="00CA535F" w:rsidRDefault="00CA535F" w:rsidP="00CA535F">
      <w:pPr>
        <w:rPr>
          <w:b/>
          <w:bCs/>
        </w:rPr>
      </w:pPr>
      <w:r w:rsidRPr="00CA535F">
        <w:rPr>
          <w:b/>
          <w:bCs/>
        </w:rPr>
        <w:t>dmesg (Dump kernel message buffer)</w:t>
      </w:r>
    </w:p>
    <w:p w14:paraId="449573B3"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34847883" w14:textId="77777777" w:rsidR="00CA535F" w:rsidRPr="00CA535F" w:rsidRDefault="00CA535F" w:rsidP="00CA535F">
      <w:r w:rsidRPr="00CA535F">
        <w:rPr>
          <w:b/>
          <w:bCs/>
        </w:rPr>
        <w:t>Syntax:</w:t>
      </w:r>
    </w:p>
    <w:p w14:paraId="5910154D" w14:textId="77777777" w:rsidR="00CA535F" w:rsidRPr="00CA535F" w:rsidRDefault="00CA535F" w:rsidP="00CA535F">
      <w:r w:rsidRPr="00CA535F">
        <w:t>dmesg [Optionen]</w:t>
      </w:r>
    </w:p>
    <w:p w14:paraId="590E1166" w14:textId="77777777" w:rsidR="00CA535F" w:rsidRPr="00CA535F" w:rsidRDefault="00CA535F" w:rsidP="00CA535F">
      <w:r w:rsidRPr="00CA535F">
        <w:rPr>
          <w:b/>
          <w:bCs/>
        </w:rPr>
        <w:t>Optionen:</w:t>
      </w:r>
    </w:p>
    <w:p w14:paraId="0BBE5B83" w14:textId="77777777" w:rsidR="00CA535F" w:rsidRPr="00CA535F" w:rsidRDefault="00CA535F">
      <w:pPr>
        <w:numPr>
          <w:ilvl w:val="0"/>
          <w:numId w:val="393"/>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20C961D2" w14:textId="77777777" w:rsidR="00CA535F" w:rsidRPr="00CA535F" w:rsidRDefault="00CA535F">
      <w:pPr>
        <w:numPr>
          <w:ilvl w:val="0"/>
          <w:numId w:val="393"/>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68BA75BA" w14:textId="77777777" w:rsidR="00CA535F" w:rsidRPr="00CA535F" w:rsidRDefault="00CA535F">
      <w:pPr>
        <w:numPr>
          <w:ilvl w:val="0"/>
          <w:numId w:val="393"/>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54434280" w14:textId="77777777" w:rsidR="00CA535F" w:rsidRPr="00CA535F" w:rsidRDefault="00CA535F">
      <w:pPr>
        <w:numPr>
          <w:ilvl w:val="0"/>
          <w:numId w:val="393"/>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335B11DA" w14:textId="77777777" w:rsidR="00CA535F" w:rsidRPr="00CA535F" w:rsidRDefault="00CA535F">
      <w:pPr>
        <w:numPr>
          <w:ilvl w:val="0"/>
          <w:numId w:val="393"/>
        </w:numPr>
      </w:pPr>
      <w:r w:rsidRPr="00CA535F">
        <w:rPr>
          <w:b/>
          <w:bCs/>
        </w:rPr>
        <w:t>-w</w:t>
      </w:r>
      <w:r w:rsidRPr="00CA535F">
        <w:t xml:space="preserve">, </w:t>
      </w:r>
      <w:r w:rsidRPr="00CA535F">
        <w:rPr>
          <w:b/>
          <w:bCs/>
        </w:rPr>
        <w:t>--follow</w:t>
      </w:r>
      <w:r w:rsidRPr="00CA535F">
        <w:t>: "Tail -f" Modus für dmesg – neue Kernelmeldungen laufend anzeigen.</w:t>
      </w:r>
    </w:p>
    <w:p w14:paraId="47C89A82" w14:textId="77777777" w:rsidR="00CA535F" w:rsidRPr="00CA535F" w:rsidRDefault="00CA535F">
      <w:pPr>
        <w:numPr>
          <w:ilvl w:val="0"/>
          <w:numId w:val="393"/>
        </w:numPr>
      </w:pPr>
      <w:r w:rsidRPr="00CA535F">
        <w:rPr>
          <w:b/>
          <w:bCs/>
        </w:rPr>
        <w:t>-s N</w:t>
      </w:r>
      <w:r w:rsidRPr="00CA535F">
        <w:t>: Buffer-Größe (Bytes) die gelesen wird (Default könnte begrenzt sein). dmesg -s 1000000.</w:t>
      </w:r>
    </w:p>
    <w:p w14:paraId="75DC3D8C" w14:textId="77777777" w:rsidR="00CA535F" w:rsidRPr="00CA535F" w:rsidRDefault="00CA535F" w:rsidP="00CA535F">
      <w:r w:rsidRPr="00CA535F">
        <w:rPr>
          <w:b/>
          <w:bCs/>
        </w:rPr>
        <w:t>Beispiel (gekürzt):</w:t>
      </w:r>
    </w:p>
    <w:p w14:paraId="1D321946" w14:textId="77777777" w:rsidR="00CA535F" w:rsidRPr="00CA535F" w:rsidRDefault="00CA535F" w:rsidP="00CA535F">
      <w:r w:rsidRPr="00CA535F">
        <w:lastRenderedPageBreak/>
        <w:t>[    0.000000] Linux version 5.4.0-80-generic ...</w:t>
      </w:r>
    </w:p>
    <w:p w14:paraId="26005E2F" w14:textId="77777777" w:rsidR="00CA535F" w:rsidRPr="00CA535F" w:rsidRDefault="00CA535F" w:rsidP="00CA535F">
      <w:r w:rsidRPr="00CA535F">
        <w:t>[    0.345678] PCIe Bus 0000:00: root hub ...</w:t>
      </w:r>
    </w:p>
    <w:p w14:paraId="7729FD0C" w14:textId="77777777" w:rsidR="00CA535F" w:rsidRPr="00CA535F" w:rsidRDefault="00CA535F" w:rsidP="00CA535F">
      <w:r w:rsidRPr="00CA535F">
        <w:t>[    1.234567] usb 1-2: new high-speed USB device number 3 ...</w:t>
      </w:r>
    </w:p>
    <w:p w14:paraId="20DDBC9B" w14:textId="77777777" w:rsidR="00CA535F" w:rsidRPr="00CA535F" w:rsidRDefault="00CA535F" w:rsidP="00CA535F">
      <w:r w:rsidRPr="00CA535F">
        <w:t>[    1.345678] ata1: SATA link up ...</w:t>
      </w:r>
    </w:p>
    <w:p w14:paraId="75995AE6" w14:textId="77777777" w:rsidR="00CA535F" w:rsidRPr="00CA535F" w:rsidRDefault="00CA535F" w:rsidP="00CA535F">
      <w:r w:rsidRPr="00CA535F">
        <w:t>[   10.567890] Bluetooth: RFCOMM ver 1.11</w:t>
      </w:r>
    </w:p>
    <w:p w14:paraId="17412C88" w14:textId="77777777" w:rsidR="00CA535F" w:rsidRPr="00CA535F" w:rsidRDefault="00CA535F" w:rsidP="00CA535F">
      <w:r w:rsidRPr="00CA535F">
        <w:t>dmesg -T zeigt z.B. [Mon Oct 11 14:23:45 2021] ....</w:t>
      </w:r>
    </w:p>
    <w:p w14:paraId="3A56245D" w14:textId="77777777" w:rsidR="00CA535F" w:rsidRPr="00CA535F" w:rsidRDefault="00CA535F" w:rsidP="00CA535F">
      <w:r w:rsidRPr="00CA535F">
        <w:t>Typisch ruft man dmesg | grep -i error um nach Kernel-Fehlern zu suchen, oder dmesg -w in einem Terminal um z.B. neue USB/Hardware Events sofort zu sehen.</w:t>
      </w:r>
    </w:p>
    <w:p w14:paraId="15BDDE27" w14:textId="77777777" w:rsidR="00CA535F" w:rsidRPr="00CA535F" w:rsidRDefault="00CA535F" w:rsidP="00CA535F">
      <w:pPr>
        <w:rPr>
          <w:b/>
          <w:bCs/>
        </w:rPr>
      </w:pPr>
      <w:r w:rsidRPr="00CA535F">
        <w:rPr>
          <w:b/>
          <w:bCs/>
        </w:rPr>
        <w:t>Dienstverwaltung und Systemstart</w:t>
      </w:r>
    </w:p>
    <w:p w14:paraId="300033E5" w14:textId="77777777" w:rsidR="00CA535F" w:rsidRPr="00CA535F" w:rsidRDefault="00CA535F" w:rsidP="00CA535F">
      <w:pPr>
        <w:rPr>
          <w:b/>
          <w:bCs/>
        </w:rPr>
      </w:pPr>
      <w:r w:rsidRPr="00CA535F">
        <w:rPr>
          <w:b/>
          <w:bCs/>
        </w:rPr>
        <w:t>systemctl (Control systemd)</w:t>
      </w:r>
    </w:p>
    <w:p w14:paraId="12D394BD"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9FDC125" w14:textId="77777777" w:rsidR="00CA535F" w:rsidRPr="00CA535F" w:rsidRDefault="00CA535F" w:rsidP="00CA535F">
      <w:r w:rsidRPr="00CA535F">
        <w:rPr>
          <w:b/>
          <w:bCs/>
        </w:rPr>
        <w:t>Syntax:</w:t>
      </w:r>
    </w:p>
    <w:p w14:paraId="76E781E7" w14:textId="77777777" w:rsidR="00CA535F" w:rsidRPr="00CA535F" w:rsidRDefault="00CA535F" w:rsidP="00CA535F">
      <w:r w:rsidRPr="00CA535F">
        <w:t>systemctl [Optionen] &lt;Sub-Befehl&gt; [Unit/...]</w:t>
      </w:r>
    </w:p>
    <w:p w14:paraId="2A6F767A" w14:textId="77777777" w:rsidR="00CA535F" w:rsidRPr="00CA535F" w:rsidRDefault="00CA535F" w:rsidP="00CA535F">
      <w:r w:rsidRPr="00CA535F">
        <w:t>Units können Services (.service), Mounts (.mount), Timer (.timer), Sockets (.socket), etc. sein. Oft kann man den Suffix weglassen (z.B. "ssh" wird als "ssh.service" erkannt).</w:t>
      </w:r>
    </w:p>
    <w:p w14:paraId="1120EE08" w14:textId="77777777" w:rsidR="00CA535F" w:rsidRPr="00CA535F" w:rsidRDefault="00CA535F" w:rsidP="00CA535F">
      <w:r w:rsidRPr="00CA535F">
        <w:rPr>
          <w:b/>
          <w:bCs/>
        </w:rPr>
        <w:t>Wichtige Sub-Befehle (Service Management):</w:t>
      </w:r>
    </w:p>
    <w:p w14:paraId="375855DD" w14:textId="77777777" w:rsidR="00CA535F" w:rsidRPr="00CA535F" w:rsidRDefault="00CA535F">
      <w:pPr>
        <w:numPr>
          <w:ilvl w:val="0"/>
          <w:numId w:val="394"/>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52E2D886" w14:textId="77777777" w:rsidR="00CA535F" w:rsidRPr="00CA535F" w:rsidRDefault="00CA535F">
      <w:pPr>
        <w:numPr>
          <w:ilvl w:val="0"/>
          <w:numId w:val="394"/>
        </w:numPr>
      </w:pPr>
      <w:r w:rsidRPr="00CA535F">
        <w:rPr>
          <w:b/>
          <w:bCs/>
        </w:rPr>
        <w:t>restart &lt;service&gt;</w:t>
      </w:r>
      <w:r w:rsidRPr="00CA535F">
        <w:t xml:space="preserve"> – Stop + Start (auch wenn nicht lief, wird gestartet).</w:t>
      </w:r>
    </w:p>
    <w:p w14:paraId="63997354" w14:textId="77777777" w:rsidR="00CA535F" w:rsidRPr="00CA535F" w:rsidRDefault="00CA535F">
      <w:pPr>
        <w:numPr>
          <w:ilvl w:val="0"/>
          <w:numId w:val="394"/>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10EA57E0" w14:textId="77777777" w:rsidR="00CA535F" w:rsidRPr="00CA535F" w:rsidRDefault="00CA535F">
      <w:pPr>
        <w:numPr>
          <w:ilvl w:val="0"/>
          <w:numId w:val="394"/>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0939F79B" w14:textId="77777777" w:rsidR="00CA535F" w:rsidRPr="00CA535F" w:rsidRDefault="00CA535F">
      <w:pPr>
        <w:numPr>
          <w:ilvl w:val="0"/>
          <w:numId w:val="394"/>
        </w:numPr>
      </w:pPr>
      <w:r w:rsidRPr="00CA535F">
        <w:rPr>
          <w:b/>
          <w:bCs/>
        </w:rPr>
        <w:t>enable &lt;service&gt;</w:t>
      </w:r>
      <w:r w:rsidRPr="00CA535F">
        <w:t xml:space="preserve"> – Aktiviert den Dienst beim Boot (erstellt Symlinks in passenden WantedBy-Verzeichnissen).</w:t>
      </w:r>
    </w:p>
    <w:p w14:paraId="0FDCB6E0" w14:textId="77777777" w:rsidR="00CA535F" w:rsidRPr="00CA535F" w:rsidRDefault="00CA535F">
      <w:pPr>
        <w:numPr>
          <w:ilvl w:val="0"/>
          <w:numId w:val="394"/>
        </w:numPr>
      </w:pPr>
      <w:r w:rsidRPr="00CA535F">
        <w:rPr>
          <w:b/>
          <w:bCs/>
        </w:rPr>
        <w:t>disable &lt;service&gt;</w:t>
      </w:r>
      <w:r w:rsidRPr="00CA535F">
        <w:t xml:space="preserve"> – Deaktiviert Autostart.</w:t>
      </w:r>
    </w:p>
    <w:p w14:paraId="21606061" w14:textId="77777777" w:rsidR="00CA535F" w:rsidRPr="00CA535F" w:rsidRDefault="00CA535F">
      <w:pPr>
        <w:numPr>
          <w:ilvl w:val="0"/>
          <w:numId w:val="394"/>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095E3B23" w14:textId="77777777" w:rsidR="00CA535F" w:rsidRPr="00CA535F" w:rsidRDefault="00CA535F">
      <w:pPr>
        <w:numPr>
          <w:ilvl w:val="0"/>
          <w:numId w:val="394"/>
        </w:numPr>
      </w:pPr>
      <w:r w:rsidRPr="00CA535F">
        <w:rPr>
          <w:b/>
          <w:bCs/>
        </w:rPr>
        <w:lastRenderedPageBreak/>
        <w:t>mask &lt;service&gt;</w:t>
      </w:r>
      <w:r w:rsidRPr="00CA535F">
        <w:t xml:space="preserve"> – "Maskiert" den Service, d.h. verhindert Start vollkommen (setzt Link auf /dev/null). </w:t>
      </w:r>
      <w:r w:rsidRPr="00CA535F">
        <w:rPr>
          <w:i/>
          <w:iCs/>
        </w:rPr>
        <w:t>Unmask</w:t>
      </w:r>
      <w:r w:rsidRPr="00CA535F">
        <w:t xml:space="preserve"> zum Aufheben.</w:t>
      </w:r>
    </w:p>
    <w:p w14:paraId="7F0F75A4" w14:textId="77777777" w:rsidR="00CA535F" w:rsidRPr="00CA535F" w:rsidRDefault="00CA535F">
      <w:pPr>
        <w:numPr>
          <w:ilvl w:val="0"/>
          <w:numId w:val="394"/>
        </w:numPr>
      </w:pPr>
      <w:r w:rsidRPr="00CA535F">
        <w:rPr>
          <w:b/>
          <w:bCs/>
        </w:rPr>
        <w:t>daemon-reload</w:t>
      </w:r>
      <w:r w:rsidRPr="00CA535F">
        <w:t xml:space="preserve"> – Falls man eine Unit-Datei geändert oder neu hinzugefügt hat, diese neu einlesen (Konfig neu laden, ohne Dienste neu zu starten).</w:t>
      </w:r>
    </w:p>
    <w:p w14:paraId="0F21232C" w14:textId="77777777" w:rsidR="00CA535F" w:rsidRPr="00CA535F" w:rsidRDefault="00CA535F">
      <w:pPr>
        <w:numPr>
          <w:ilvl w:val="0"/>
          <w:numId w:val="394"/>
        </w:numPr>
      </w:pPr>
      <w:r w:rsidRPr="00CA535F">
        <w:rPr>
          <w:b/>
          <w:bCs/>
        </w:rPr>
        <w:t>kill &lt;service&gt;</w:t>
      </w:r>
      <w:r w:rsidRPr="00CA535F">
        <w:t xml:space="preserve"> – Sendet ein Signal an alle Prozesse der Service-Unit (z.B. systemctl kill -s SIGUSR1 myapp.service).</w:t>
      </w:r>
    </w:p>
    <w:p w14:paraId="054EF594" w14:textId="77777777" w:rsidR="00CA535F" w:rsidRPr="00CA535F" w:rsidRDefault="00CA535F" w:rsidP="00CA535F">
      <w:r w:rsidRPr="00CA535F">
        <w:rPr>
          <w:b/>
          <w:bCs/>
        </w:rPr>
        <w:t>System Commands:</w:t>
      </w:r>
    </w:p>
    <w:p w14:paraId="412FD0C9" w14:textId="77777777" w:rsidR="00CA535F" w:rsidRPr="00CA535F" w:rsidRDefault="00CA535F">
      <w:pPr>
        <w:numPr>
          <w:ilvl w:val="0"/>
          <w:numId w:val="395"/>
        </w:numPr>
      </w:pPr>
      <w:r w:rsidRPr="00CA535F">
        <w:rPr>
          <w:b/>
          <w:bCs/>
        </w:rPr>
        <w:t>list-units</w:t>
      </w:r>
      <w:r w:rsidRPr="00CA535F">
        <w:t xml:space="preserve"> – Listet alle geladenen Einheiten (nur aktive standardmäßig). --all um Inaktive auch zu sehen, --type=service filtern auf Services, etc.</w:t>
      </w:r>
    </w:p>
    <w:p w14:paraId="62697454" w14:textId="77777777" w:rsidR="00CA535F" w:rsidRPr="00CA535F" w:rsidRDefault="00CA535F">
      <w:pPr>
        <w:numPr>
          <w:ilvl w:val="0"/>
          <w:numId w:val="395"/>
        </w:numPr>
      </w:pPr>
      <w:r w:rsidRPr="00CA535F">
        <w:rPr>
          <w:b/>
          <w:bCs/>
        </w:rPr>
        <w:t>list-unit-files</w:t>
      </w:r>
      <w:r w:rsidRPr="00CA535F">
        <w:t xml:space="preserve"> – Listet Unit-Dateien und ob sie enabled/disabled/etc. sind (Installationszustand).</w:t>
      </w:r>
    </w:p>
    <w:p w14:paraId="02A09508" w14:textId="77777777" w:rsidR="00CA535F" w:rsidRPr="00CA535F" w:rsidRDefault="00CA535F">
      <w:pPr>
        <w:numPr>
          <w:ilvl w:val="0"/>
          <w:numId w:val="395"/>
        </w:numPr>
      </w:pPr>
      <w:r w:rsidRPr="00CA535F">
        <w:rPr>
          <w:b/>
          <w:bCs/>
        </w:rPr>
        <w:t>list-dependencies &lt;unit&gt;</w:t>
      </w:r>
      <w:r w:rsidRPr="00CA535F">
        <w:t xml:space="preserve"> – Zeigt Abhängigkeiten (Requires/Wants) Baum für Unit. --reverse zeigt welche Units diese Unit benötigen.</w:t>
      </w:r>
    </w:p>
    <w:p w14:paraId="65821791" w14:textId="77777777" w:rsidR="00CA535F" w:rsidRPr="00CA535F" w:rsidRDefault="00CA535F">
      <w:pPr>
        <w:numPr>
          <w:ilvl w:val="0"/>
          <w:numId w:val="395"/>
        </w:numPr>
      </w:pPr>
      <w:r w:rsidRPr="00CA535F">
        <w:rPr>
          <w:b/>
          <w:bCs/>
        </w:rPr>
        <w:t>show &lt;unit&gt;</w:t>
      </w:r>
      <w:r w:rsidRPr="00CA535F">
        <w:t xml:space="preserve"> – Gibt alle Properties von Unit aus (oder subset via -p).</w:t>
      </w:r>
    </w:p>
    <w:p w14:paraId="4ACEF057" w14:textId="77777777" w:rsidR="00CA535F" w:rsidRPr="00CA535F" w:rsidRDefault="00CA535F">
      <w:pPr>
        <w:numPr>
          <w:ilvl w:val="0"/>
          <w:numId w:val="395"/>
        </w:numPr>
      </w:pPr>
      <w:r w:rsidRPr="00CA535F">
        <w:rPr>
          <w:b/>
          <w:bCs/>
        </w:rPr>
        <w:t>cat &lt;unit&gt;</w:t>
      </w:r>
      <w:r w:rsidRPr="00CA535F">
        <w:t xml:space="preserve"> – Zeigt den Inhalt der Unit-Datei (und Drop-Ins).</w:t>
      </w:r>
    </w:p>
    <w:p w14:paraId="7FE72234" w14:textId="77777777" w:rsidR="00CA535F" w:rsidRPr="00CA535F" w:rsidRDefault="00CA535F">
      <w:pPr>
        <w:numPr>
          <w:ilvl w:val="0"/>
          <w:numId w:val="395"/>
        </w:numPr>
      </w:pPr>
      <w:r w:rsidRPr="00CA535F">
        <w:rPr>
          <w:b/>
          <w:bCs/>
        </w:rPr>
        <w:t>edit &lt;unit&gt;</w:t>
      </w:r>
      <w:r w:rsidRPr="00CA535F">
        <w:t xml:space="preserve"> – Öffnet Editor für Drop-In Snippet, um diese Unit zu überschreiben/erweitern.</w:t>
      </w:r>
    </w:p>
    <w:p w14:paraId="6118149B" w14:textId="77777777" w:rsidR="00CA535F" w:rsidRPr="00CA535F" w:rsidRDefault="00CA535F">
      <w:pPr>
        <w:numPr>
          <w:ilvl w:val="0"/>
          <w:numId w:val="395"/>
        </w:numPr>
      </w:pPr>
      <w:r w:rsidRPr="00CA535F">
        <w:rPr>
          <w:b/>
          <w:bCs/>
        </w:rPr>
        <w:t>preset &lt;service&gt;</w:t>
      </w:r>
      <w:r w:rsidRPr="00CA535F">
        <w:t xml:space="preserve"> – Setzt enable/disable gemäß Distribution-Vorgabe (in /usr/lib/systemd/system-preset/).</w:t>
      </w:r>
    </w:p>
    <w:p w14:paraId="73DB77EA" w14:textId="77777777" w:rsidR="00CA535F" w:rsidRPr="00CA535F" w:rsidRDefault="00CA535F" w:rsidP="00CA535F">
      <w:r w:rsidRPr="00CA535F">
        <w:rPr>
          <w:b/>
          <w:bCs/>
        </w:rPr>
        <w:t>Targets (Runlevels):</w:t>
      </w:r>
    </w:p>
    <w:p w14:paraId="459444A4" w14:textId="77777777" w:rsidR="00CA535F" w:rsidRPr="00CA535F" w:rsidRDefault="00CA535F">
      <w:pPr>
        <w:numPr>
          <w:ilvl w:val="0"/>
          <w:numId w:val="396"/>
        </w:numPr>
      </w:pPr>
      <w:r w:rsidRPr="00CA535F">
        <w:rPr>
          <w:b/>
          <w:bCs/>
        </w:rPr>
        <w:t>isolate &lt;target&gt;</w:t>
      </w:r>
      <w:r w:rsidRPr="00CA535F">
        <w:t xml:space="preserve"> – Wechselt in ein target (beendet andere). Z.B. systemctl isolate rescue.target (Einzeluser-Modus ähnlich runlevel 1).</w:t>
      </w:r>
    </w:p>
    <w:p w14:paraId="641A3280" w14:textId="77777777" w:rsidR="00CA535F" w:rsidRPr="00CA535F" w:rsidRDefault="00CA535F">
      <w:pPr>
        <w:numPr>
          <w:ilvl w:val="0"/>
          <w:numId w:val="396"/>
        </w:numPr>
      </w:pPr>
      <w:r w:rsidRPr="00CA535F">
        <w:rPr>
          <w:b/>
          <w:bCs/>
        </w:rPr>
        <w:t>set-default &lt;target&gt;</w:t>
      </w:r>
      <w:r w:rsidRPr="00CA535F">
        <w:t xml:space="preserve"> – Legt Default Boot-Target fest (z.B. graphical.target vs multi-user.target).</w:t>
      </w:r>
    </w:p>
    <w:p w14:paraId="5C103A0E" w14:textId="77777777" w:rsidR="00CA535F" w:rsidRPr="00CA535F" w:rsidRDefault="00CA535F">
      <w:pPr>
        <w:numPr>
          <w:ilvl w:val="0"/>
          <w:numId w:val="396"/>
        </w:numPr>
      </w:pPr>
      <w:r w:rsidRPr="00CA535F">
        <w:rPr>
          <w:b/>
          <w:bCs/>
        </w:rPr>
        <w:t>get-default</w:t>
      </w:r>
      <w:r w:rsidRPr="00CA535F">
        <w:t xml:space="preserve"> – zeigt aktuelles Defaulttarget.</w:t>
      </w:r>
    </w:p>
    <w:p w14:paraId="759017F4" w14:textId="77777777" w:rsidR="00CA535F" w:rsidRPr="00CA535F" w:rsidRDefault="00CA535F" w:rsidP="00CA535F">
      <w:r w:rsidRPr="00CA535F">
        <w:rPr>
          <w:b/>
          <w:bCs/>
        </w:rPr>
        <w:t>Power Management:</w:t>
      </w:r>
    </w:p>
    <w:p w14:paraId="33F3E8EC" w14:textId="77777777" w:rsidR="00CA535F" w:rsidRPr="00CA535F" w:rsidRDefault="00CA535F">
      <w:pPr>
        <w:numPr>
          <w:ilvl w:val="0"/>
          <w:numId w:val="397"/>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2F3B7430" w14:textId="77777777" w:rsidR="00CA535F" w:rsidRPr="00CA535F" w:rsidRDefault="00CA535F">
      <w:pPr>
        <w:numPr>
          <w:ilvl w:val="0"/>
          <w:numId w:val="397"/>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16E50FBC" w14:textId="77777777" w:rsidR="00CA535F" w:rsidRPr="00CA535F" w:rsidRDefault="00CA535F" w:rsidP="00CA535F">
      <w:r w:rsidRPr="00CA535F">
        <w:rPr>
          <w:b/>
          <w:bCs/>
        </w:rPr>
        <w:t>Journal/Logging Integration:</w:t>
      </w:r>
    </w:p>
    <w:p w14:paraId="6C995EE9" w14:textId="77777777" w:rsidR="00CA535F" w:rsidRPr="00CA535F" w:rsidRDefault="00CA535F">
      <w:pPr>
        <w:numPr>
          <w:ilvl w:val="0"/>
          <w:numId w:val="398"/>
        </w:numPr>
      </w:pPr>
      <w:r w:rsidRPr="00CA535F">
        <w:rPr>
          <w:b/>
          <w:bCs/>
        </w:rPr>
        <w:t>status</w:t>
      </w:r>
      <w:r w:rsidRPr="00CA535F">
        <w:t xml:space="preserve"> (wie oben) zeigt bereits Log-Auszug.</w:t>
      </w:r>
    </w:p>
    <w:p w14:paraId="52DAF2A6" w14:textId="77777777" w:rsidR="00CA535F" w:rsidRPr="00CA535F" w:rsidRDefault="00CA535F">
      <w:pPr>
        <w:numPr>
          <w:ilvl w:val="0"/>
          <w:numId w:val="398"/>
        </w:numPr>
      </w:pPr>
      <w:r w:rsidRPr="00CA535F">
        <w:rPr>
          <w:b/>
          <w:bCs/>
        </w:rPr>
        <w:lastRenderedPageBreak/>
        <w:t>journalctl</w:t>
      </w:r>
      <w:r w:rsidRPr="00CA535F">
        <w:t xml:space="preserve"> (separater Befehl, nicht systemctl subcommand) – zum Betrachten der systemd Logs. Z.B. journalctl -u &lt;service&gt; zeigt Logs zu einem Service, -f zum folgen, --since "2021-10-01" ab bestimmtem Datum etc.</w:t>
      </w:r>
    </w:p>
    <w:p w14:paraId="349BBAA0" w14:textId="77777777" w:rsidR="00CA535F" w:rsidRPr="00CA535F" w:rsidRDefault="00CA535F" w:rsidP="00CA535F">
      <w:r w:rsidRPr="00CA535F">
        <w:rPr>
          <w:b/>
          <w:bCs/>
        </w:rPr>
        <w:t>Beispiele:</w:t>
      </w:r>
    </w:p>
    <w:p w14:paraId="55534A51" w14:textId="77777777" w:rsidR="00CA535F" w:rsidRPr="00CA535F" w:rsidRDefault="00CA535F">
      <w:pPr>
        <w:numPr>
          <w:ilvl w:val="0"/>
          <w:numId w:val="399"/>
        </w:numPr>
      </w:pPr>
      <w:r w:rsidRPr="00CA535F">
        <w:t xml:space="preserve">systemctl enable --now nginx – Aktiviert </w:t>
      </w:r>
      <w:r w:rsidRPr="00CA535F">
        <w:rPr>
          <w:b/>
          <w:bCs/>
        </w:rPr>
        <w:t>und</w:t>
      </w:r>
      <w:r w:rsidRPr="00CA535F">
        <w:t xml:space="preserve"> startet nginx sofort (Option --now führt gleich start nach enable aus).</w:t>
      </w:r>
    </w:p>
    <w:p w14:paraId="7756D61F" w14:textId="77777777" w:rsidR="00CA535F" w:rsidRPr="00CA535F" w:rsidRDefault="00CA535F">
      <w:pPr>
        <w:numPr>
          <w:ilvl w:val="0"/>
          <w:numId w:val="399"/>
        </w:numPr>
      </w:pPr>
      <w:r w:rsidRPr="00CA535F">
        <w:t>systemctl disable apache2.service – Entfernt Apache2 aus Autostart.</w:t>
      </w:r>
    </w:p>
    <w:p w14:paraId="59615527" w14:textId="77777777" w:rsidR="00CA535F" w:rsidRPr="00CA535F" w:rsidRDefault="00CA535F">
      <w:pPr>
        <w:numPr>
          <w:ilvl w:val="0"/>
          <w:numId w:val="399"/>
        </w:numPr>
      </w:pPr>
      <w:r w:rsidRPr="00CA535F">
        <w:t>systemctl restart networking – Dienst neu starten (bei Netz aufpassen).</w:t>
      </w:r>
    </w:p>
    <w:p w14:paraId="060C969B" w14:textId="77777777" w:rsidR="00CA535F" w:rsidRPr="00CA535F" w:rsidRDefault="00CA535F">
      <w:pPr>
        <w:numPr>
          <w:ilvl w:val="0"/>
          <w:numId w:val="399"/>
        </w:numPr>
      </w:pPr>
      <w:r w:rsidRPr="00CA535F">
        <w:t>systemctl list-units --failed – Zeigt nur fehlgeschlagene Units.</w:t>
      </w:r>
    </w:p>
    <w:p w14:paraId="2BFA7F31" w14:textId="77777777" w:rsidR="00CA535F" w:rsidRPr="00CA535F" w:rsidRDefault="00CA535F">
      <w:pPr>
        <w:numPr>
          <w:ilvl w:val="0"/>
          <w:numId w:val="399"/>
        </w:numPr>
      </w:pPr>
      <w:r w:rsidRPr="00CA535F">
        <w:t>systemctl mask firewalld; systemctl stop firewalld – Verhindert Start des Firewalld dauerhaft und stoppt ihn sofort (z.B. falls man anderen Firewall nutzt).</w:t>
      </w:r>
    </w:p>
    <w:p w14:paraId="43EE4E32" w14:textId="77777777" w:rsidR="00CA535F" w:rsidRPr="00CA535F" w:rsidRDefault="00CA535F" w:rsidP="00CA535F">
      <w:pPr>
        <w:rPr>
          <w:b/>
          <w:bCs/>
        </w:rPr>
      </w:pPr>
      <w:r w:rsidRPr="00CA535F">
        <w:rPr>
          <w:b/>
          <w:bCs/>
        </w:rPr>
        <w:t>service (SysVinit Compatibility)</w:t>
      </w:r>
    </w:p>
    <w:p w14:paraId="283AB46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6F26830A" w14:textId="77777777" w:rsidR="00CA535F" w:rsidRPr="00CA535F" w:rsidRDefault="00CA535F" w:rsidP="00CA535F">
      <w:r w:rsidRPr="00CA535F">
        <w:rPr>
          <w:b/>
          <w:bCs/>
        </w:rPr>
        <w:t>Syntax:</w:t>
      </w:r>
    </w:p>
    <w:p w14:paraId="337E115E" w14:textId="77777777" w:rsidR="00CA535F" w:rsidRPr="00CA535F" w:rsidRDefault="00CA535F" w:rsidP="00CA535F">
      <w:r w:rsidRPr="00CA535F">
        <w:t xml:space="preserve">service &lt;ServiceName&gt; [start|stop|restart|status|...] </w:t>
      </w:r>
    </w:p>
    <w:p w14:paraId="066D0B02" w14:textId="77777777" w:rsidR="00CA535F" w:rsidRPr="00CA535F" w:rsidRDefault="00CA535F" w:rsidP="00CA535F">
      <w:r w:rsidRPr="00CA535F">
        <w:rPr>
          <w:b/>
          <w:bCs/>
        </w:rPr>
        <w:t>Beispiel:</w:t>
      </w:r>
      <w:r w:rsidRPr="00CA535F">
        <w:t xml:space="preserve"> service ssh status ruft systemctl status ssh.service auf.</w:t>
      </w:r>
    </w:p>
    <w:p w14:paraId="204C069F" w14:textId="77777777" w:rsidR="00CA535F" w:rsidRPr="00CA535F" w:rsidRDefault="00CA535F" w:rsidP="00CA535F">
      <w:r w:rsidRPr="00CA535F">
        <w:rPr>
          <w:i/>
          <w:iCs/>
        </w:rPr>
        <w:t>(Auf SysVinit ohne systemd würde es das init.d Script ausführen.)</w:t>
      </w:r>
    </w:p>
    <w:p w14:paraId="1FA6D2C3" w14:textId="77777777" w:rsidR="00CA535F" w:rsidRPr="00CA535F" w:rsidRDefault="00CA535F" w:rsidP="00CA535F">
      <w:pPr>
        <w:rPr>
          <w:b/>
          <w:bCs/>
        </w:rPr>
      </w:pPr>
      <w:r w:rsidRPr="00CA535F">
        <w:rPr>
          <w:b/>
          <w:bCs/>
        </w:rPr>
        <w:t>chkconfig (Runlevel Konfiguration - SysV kompatibel)</w:t>
      </w:r>
    </w:p>
    <w:p w14:paraId="5DF043E0"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6568DBB0" w14:textId="77777777" w:rsidR="00CA535F" w:rsidRPr="00CA535F" w:rsidRDefault="00CA535F" w:rsidP="00CA535F">
      <w:r w:rsidRPr="00CA535F">
        <w:rPr>
          <w:b/>
          <w:bCs/>
        </w:rPr>
        <w:t>Wichtigste Befehle:</w:t>
      </w:r>
    </w:p>
    <w:p w14:paraId="02C0DDB0" w14:textId="77777777" w:rsidR="00CA535F" w:rsidRPr="00CA535F" w:rsidRDefault="00CA535F">
      <w:pPr>
        <w:numPr>
          <w:ilvl w:val="0"/>
          <w:numId w:val="400"/>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3C0547E2" w14:textId="77777777" w:rsidR="00CA535F" w:rsidRPr="00CA535F" w:rsidRDefault="00CA535F">
      <w:pPr>
        <w:numPr>
          <w:ilvl w:val="0"/>
          <w:numId w:val="400"/>
        </w:numPr>
      </w:pPr>
      <w:r w:rsidRPr="00CA535F">
        <w:t>chkconfig name on (bzw. off) – Schaltet Service in allen entsprechenden runlevels an oder aus (Standard runlevels 2-5 on für on).</w:t>
      </w:r>
    </w:p>
    <w:p w14:paraId="31A3839E" w14:textId="77777777" w:rsidR="00CA535F" w:rsidRPr="00CA535F" w:rsidRDefault="00CA535F">
      <w:pPr>
        <w:numPr>
          <w:ilvl w:val="0"/>
          <w:numId w:val="400"/>
        </w:numPr>
      </w:pPr>
      <w:r w:rsidRPr="00CA535F">
        <w:t>chkconfig name --level 35 on – Feinsteuerung: aktiviert Dienst in Runlevel 3 und 5.</w:t>
      </w:r>
    </w:p>
    <w:p w14:paraId="68FD1F0F" w14:textId="77777777" w:rsidR="00CA535F" w:rsidRPr="00CA535F" w:rsidRDefault="00CA535F">
      <w:pPr>
        <w:numPr>
          <w:ilvl w:val="0"/>
          <w:numId w:val="400"/>
        </w:numPr>
      </w:pPr>
      <w:r w:rsidRPr="00CA535F">
        <w:t>chkconfig name reset – Setzt Standard (wie im Init-Skript Header vorgesehen).</w:t>
      </w:r>
    </w:p>
    <w:p w14:paraId="519D7A69" w14:textId="77777777" w:rsidR="00CA535F" w:rsidRPr="00CA535F" w:rsidRDefault="00CA535F" w:rsidP="00CA535F">
      <w:r w:rsidRPr="00CA535F">
        <w:lastRenderedPageBreak/>
        <w:t>*(Auf systemd delegiert chkconfig intern an systemctl enable/disable. Für Nostalgie, wissen was es tat.)</w:t>
      </w:r>
    </w:p>
    <w:p w14:paraId="216DE091" w14:textId="77777777" w:rsidR="00CA535F" w:rsidRPr="00CA535F" w:rsidRDefault="00CA535F" w:rsidP="00CA535F">
      <w:pPr>
        <w:rPr>
          <w:b/>
          <w:bCs/>
        </w:rPr>
      </w:pPr>
      <w:r w:rsidRPr="00CA535F">
        <w:rPr>
          <w:b/>
          <w:bCs/>
        </w:rPr>
        <w:t>Zeitplanung (Cron und At)</w:t>
      </w:r>
    </w:p>
    <w:p w14:paraId="0F4CED06" w14:textId="77777777" w:rsidR="00CA535F" w:rsidRPr="00CA535F" w:rsidRDefault="00CA535F" w:rsidP="00CA535F">
      <w:pPr>
        <w:rPr>
          <w:b/>
          <w:bCs/>
        </w:rPr>
      </w:pPr>
      <w:r w:rsidRPr="00CA535F">
        <w:rPr>
          <w:b/>
          <w:bCs/>
        </w:rPr>
        <w:t>crontab (Cron Table Management)</w:t>
      </w:r>
    </w:p>
    <w:p w14:paraId="152DCA8F"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18C09F73" w14:textId="77777777" w:rsidR="00CA535F" w:rsidRPr="00CA535F" w:rsidRDefault="00CA535F" w:rsidP="00CA535F">
      <w:r w:rsidRPr="00CA535F">
        <w:rPr>
          <w:b/>
          <w:bCs/>
        </w:rPr>
        <w:t>Befehle:</w:t>
      </w:r>
    </w:p>
    <w:p w14:paraId="30B1CDE7" w14:textId="77777777" w:rsidR="00CA535F" w:rsidRPr="00CA535F" w:rsidRDefault="00CA535F">
      <w:pPr>
        <w:numPr>
          <w:ilvl w:val="0"/>
          <w:numId w:val="401"/>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034E991" w14:textId="77777777" w:rsidR="00CA535F" w:rsidRPr="00CA535F" w:rsidRDefault="00CA535F">
      <w:pPr>
        <w:numPr>
          <w:ilvl w:val="0"/>
          <w:numId w:val="401"/>
        </w:numPr>
      </w:pPr>
      <w:r w:rsidRPr="00CA535F">
        <w:t>crontab -l – Listet die aktuelle Crontab aufile-4fdk7rvx39azjretinarqb</w:t>
      </w:r>
      <w:r w:rsidRPr="00CA535F">
        <w:rPr>
          <w:rFonts w:ascii="MS Gothic" w:eastAsia="MS Gothic" w:hAnsi="MS Gothic" w:cs="MS Gothic" w:hint="eastAsia"/>
        </w:rPr>
        <w:t>】</w:t>
      </w:r>
      <w:r w:rsidRPr="00CA535F">
        <w:t>.</w:t>
      </w:r>
    </w:p>
    <w:p w14:paraId="78F1208F" w14:textId="77777777" w:rsidR="00CA535F" w:rsidRPr="00CA535F" w:rsidRDefault="00CA535F">
      <w:pPr>
        <w:numPr>
          <w:ilvl w:val="0"/>
          <w:numId w:val="401"/>
        </w:numPr>
      </w:pPr>
      <w:r w:rsidRPr="00CA535F">
        <w:t>crontab -r – Entfernt (löscht) die aktuelle Crontab komplett. (Vorsicht, kein Undo).</w:t>
      </w:r>
    </w:p>
    <w:p w14:paraId="557B19B1" w14:textId="77777777" w:rsidR="00CA535F" w:rsidRPr="00CA535F" w:rsidRDefault="00CA535F">
      <w:pPr>
        <w:numPr>
          <w:ilvl w:val="0"/>
          <w:numId w:val="401"/>
        </w:numPr>
      </w:pPr>
      <w:r w:rsidRPr="00CA535F">
        <w:t>crontab -u username -e/-l/-r – Als root: Bearbeitet/liest/löscht die Crontab eines anderen Benutzers.</w:t>
      </w:r>
    </w:p>
    <w:p w14:paraId="6E956BFF" w14:textId="77777777" w:rsidR="00CA535F" w:rsidRPr="00CA535F" w:rsidRDefault="00CA535F" w:rsidP="00CA535F">
      <w:r w:rsidRPr="00CA535F">
        <w:rPr>
          <w:b/>
          <w:bCs/>
        </w:rPr>
        <w:t>Cron Format Erinnerung:</w:t>
      </w:r>
    </w:p>
    <w:p w14:paraId="755D0786" w14:textId="77777777" w:rsidR="00CA535F" w:rsidRPr="00CA535F" w:rsidRDefault="00CA535F" w:rsidP="00CA535F">
      <w:r w:rsidRPr="00CA535F">
        <w:t># Minute(0-59) Hour(0-23) Day(1-31) Month(1-12) Weekday(0-7) Command</w:t>
      </w:r>
    </w:p>
    <w:p w14:paraId="0CF6A37B" w14:textId="77777777" w:rsidR="00CA535F" w:rsidRPr="00CA535F" w:rsidRDefault="00CA535F" w:rsidP="00CA535F">
      <w:r w:rsidRPr="00CA535F">
        <w:t>0  2  *  *  *   /usr/bin/backup.sh    # täglich 02:00</w:t>
      </w:r>
    </w:p>
    <w:p w14:paraId="6CEA6CA3" w14:textId="77777777" w:rsidR="00CA535F" w:rsidRPr="00CA535F" w:rsidRDefault="00CA535F" w:rsidP="00CA535F">
      <w:r w:rsidRPr="00CA535F">
        <w:t>*/5 9-17 * * 1-5 echo "Working..."   # Werktags 9-17 Uhr alle 5 min</w:t>
      </w:r>
    </w:p>
    <w:p w14:paraId="7856A9F0" w14:textId="77777777" w:rsidR="00CA535F" w:rsidRPr="00CA535F" w:rsidRDefault="00CA535F" w:rsidP="00CA535F">
      <w:r w:rsidRPr="00CA535F">
        <w:t>*=jeder Wert, Komma getrennte Listen, Intervalle mit -, Step mit /.</w:t>
      </w:r>
      <w:r w:rsidRPr="00CA535F">
        <w:br/>
        <w:t>Spezial @-Strings: @reboot, @hourly, @daily, @yearly etc.</w:t>
      </w:r>
    </w:p>
    <w:p w14:paraId="2FC25ECA"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4EBB35F0" w14:textId="77777777" w:rsidR="00CA535F" w:rsidRPr="00CA535F" w:rsidRDefault="00CA535F" w:rsidP="00CA535F">
      <w:pPr>
        <w:rPr>
          <w:b/>
          <w:bCs/>
        </w:rPr>
      </w:pPr>
      <w:r w:rsidRPr="00CA535F">
        <w:rPr>
          <w:b/>
          <w:bCs/>
        </w:rPr>
        <w:t>at (One-time scheduled task)</w:t>
      </w:r>
    </w:p>
    <w:p w14:paraId="7F1107C2"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4B6399EF" w14:textId="77777777" w:rsidR="00CA535F" w:rsidRPr="00CA535F" w:rsidRDefault="00CA535F" w:rsidP="00CA535F">
      <w:r w:rsidRPr="00CA535F">
        <w:rPr>
          <w:b/>
          <w:bCs/>
        </w:rPr>
        <w:t>Verwendung:</w:t>
      </w:r>
    </w:p>
    <w:p w14:paraId="4715346D" w14:textId="77777777" w:rsidR="00CA535F" w:rsidRPr="00CA535F" w:rsidRDefault="00CA535F" w:rsidP="00CA535F">
      <w:r w:rsidRPr="00CA535F">
        <w:t>echo "/path/to/script.sh" | at 02:30  # führt Script heute Nacht 2:30 aus</w:t>
      </w:r>
    </w:p>
    <w:p w14:paraId="138901D5" w14:textId="77777777" w:rsidR="00CA535F" w:rsidRPr="00CA535F" w:rsidRDefault="00CA535F" w:rsidP="00CA535F">
      <w:r w:rsidRPr="00CA535F">
        <w:t>Man ruft at &lt;Zeit&gt; auf, landet in einer Stdin-Eingabe (end mit Ctrl+D) oder speist via echo/&lt;&lt;EOF.</w:t>
      </w:r>
    </w:p>
    <w:p w14:paraId="0A17FFC1" w14:textId="77777777" w:rsidR="00CA535F" w:rsidRPr="00CA535F" w:rsidRDefault="00CA535F" w:rsidP="00CA535F">
      <w:r w:rsidRPr="00CA535F">
        <w:rPr>
          <w:b/>
          <w:bCs/>
        </w:rPr>
        <w:lastRenderedPageBreak/>
        <w:t>Zeitformat:</w:t>
      </w:r>
      <w:r w:rsidRPr="00CA535F">
        <w:t xml:space="preserve"> Z.B. at 14:00 (heute 14 Uhr, falls schon vorbei dann morgen), at 11pm, at midnight, at now + 5 days, at 08:00 12.12.2025 (8:00 am 12 Dec 2025). Kann englische Wörter: tomorrow, noon, teatime(16:00) etc.</w:t>
      </w:r>
    </w:p>
    <w:p w14:paraId="55BB4B81" w14:textId="77777777" w:rsidR="00CA535F" w:rsidRPr="00CA535F" w:rsidRDefault="00CA535F" w:rsidP="00CA535F">
      <w:r w:rsidRPr="00CA535F">
        <w:rPr>
          <w:b/>
          <w:bCs/>
        </w:rPr>
        <w:t>Befehle:</w:t>
      </w:r>
    </w:p>
    <w:p w14:paraId="0D4C7D24" w14:textId="77777777" w:rsidR="00CA535F" w:rsidRPr="00CA535F" w:rsidRDefault="00CA535F">
      <w:pPr>
        <w:numPr>
          <w:ilvl w:val="0"/>
          <w:numId w:val="402"/>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4A69896C" w14:textId="77777777" w:rsidR="00CA535F" w:rsidRPr="00CA535F" w:rsidRDefault="00CA535F">
      <w:pPr>
        <w:numPr>
          <w:ilvl w:val="0"/>
          <w:numId w:val="402"/>
        </w:numPr>
      </w:pPr>
      <w:r w:rsidRPr="00CA535F">
        <w:t>atrm &lt;JobID&gt; – Entfernt einen geplanten Job aus der Queue. (JobID sieht man in atq).</w:t>
      </w:r>
    </w:p>
    <w:p w14:paraId="4DC9C8AE" w14:textId="77777777" w:rsidR="00CA535F" w:rsidRPr="00CA535F" w:rsidRDefault="00CA535F">
      <w:pPr>
        <w:numPr>
          <w:ilvl w:val="0"/>
          <w:numId w:val="402"/>
        </w:numPr>
      </w:pPr>
      <w:r w:rsidRPr="00CA535F">
        <w:t>batch – Alias zu at -q b now (führt Jobs aus, wenn Load Average niedrig ist). "Batch" schiebt den Auftrag in Batch-Queue, läuft sobald System nicht ausgelastet (LA&lt;0.8 default).</w:t>
      </w:r>
    </w:p>
    <w:p w14:paraId="512489E3" w14:textId="77777777" w:rsidR="00CA535F" w:rsidRPr="00CA535F" w:rsidRDefault="00CA535F" w:rsidP="00CA535F">
      <w:r w:rsidRPr="00CA535F">
        <w:rPr>
          <w:b/>
          <w:bCs/>
        </w:rPr>
        <w:t>Beispiel:</w:t>
      </w:r>
    </w:p>
    <w:p w14:paraId="01CA98AB" w14:textId="77777777" w:rsidR="00CA535F" w:rsidRPr="00CA535F" w:rsidRDefault="00CA535F" w:rsidP="00CA535F">
      <w:r w:rsidRPr="00CA535F">
        <w:t>$ at now + 1 minute</w:t>
      </w:r>
    </w:p>
    <w:p w14:paraId="544F8B5F" w14:textId="77777777" w:rsidR="00CA535F" w:rsidRPr="00CA535F" w:rsidRDefault="00CA535F" w:rsidP="00CA535F">
      <w:r w:rsidRPr="00CA535F">
        <w:t>warning: commands will be executed using /bin/sh</w:t>
      </w:r>
    </w:p>
    <w:p w14:paraId="0AA29EA6" w14:textId="77777777" w:rsidR="00CA535F" w:rsidRPr="00CA535F" w:rsidRDefault="00CA535F" w:rsidP="00CA535F">
      <w:r w:rsidRPr="00CA535F">
        <w:t>at&gt; echo "Hello after 1 min" &gt;&gt; /tmp/test.txt</w:t>
      </w:r>
    </w:p>
    <w:p w14:paraId="1BACF656" w14:textId="77777777" w:rsidR="00CA535F" w:rsidRPr="00CA535F" w:rsidRDefault="00CA535F" w:rsidP="00CA535F">
      <w:r w:rsidRPr="00CA535F">
        <w:t>at&gt; &lt;EOT&gt;</w:t>
      </w:r>
    </w:p>
    <w:p w14:paraId="55730547" w14:textId="77777777" w:rsidR="00CA535F" w:rsidRPr="00CA535F" w:rsidRDefault="00CA535F" w:rsidP="00CA535F">
      <w:r w:rsidRPr="00CA535F">
        <w:t>job 5 at Fri Oct 15 16:41:00 2021</w:t>
      </w:r>
    </w:p>
    <w:p w14:paraId="389E4BEF" w14:textId="77777777" w:rsidR="00CA535F" w:rsidRPr="00CA535F" w:rsidRDefault="00CA535F" w:rsidP="00CA535F">
      <w:r w:rsidRPr="00CA535F">
        <w:t>Dann innerhalb einer Minute atq zeigt e.g. 5 Fri Oct 15 16:41:00 2021 a user. Nach Ausführung landet Text in Datei.</w:t>
      </w:r>
    </w:p>
    <w:p w14:paraId="2BD3F32E" w14:textId="77777777" w:rsidR="00CA535F" w:rsidRPr="00CA535F" w:rsidRDefault="00CA535F" w:rsidP="00CA535F">
      <w:r w:rsidRPr="00CA535F">
        <w:rPr>
          <w:i/>
          <w:iCs/>
        </w:rPr>
        <w:t>(Zugriff: /etc/at.allow /etc/at.deny definieren wer at nutzen darf – analog cron.allow/deny.)</w:t>
      </w:r>
    </w:p>
    <w:p w14:paraId="7D250000" w14:textId="77777777" w:rsidR="00CA535F" w:rsidRPr="00CA535F" w:rsidRDefault="00CA535F" w:rsidP="00CA535F">
      <w:pPr>
        <w:rPr>
          <w:b/>
          <w:bCs/>
        </w:rPr>
      </w:pPr>
      <w:r w:rsidRPr="00CA535F">
        <w:rPr>
          <w:b/>
          <w:bCs/>
        </w:rPr>
        <w:t>Drucken</w:t>
      </w:r>
    </w:p>
    <w:p w14:paraId="0F7E0D78" w14:textId="77777777" w:rsidR="00CA535F" w:rsidRPr="00CA535F" w:rsidRDefault="00CA535F" w:rsidP="00CA535F">
      <w:pPr>
        <w:rPr>
          <w:b/>
          <w:bCs/>
        </w:rPr>
      </w:pPr>
      <w:r w:rsidRPr="00CA535F">
        <w:rPr>
          <w:b/>
          <w:bCs/>
        </w:rPr>
        <w:t>lpr (Line Print Request)</w:t>
      </w:r>
    </w:p>
    <w:p w14:paraId="71D765AB"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6F645059" w14:textId="77777777" w:rsidR="00CA535F" w:rsidRPr="00CA535F" w:rsidRDefault="00CA535F" w:rsidP="00CA535F">
      <w:r w:rsidRPr="00CA535F">
        <w:rPr>
          <w:b/>
          <w:bCs/>
        </w:rPr>
        <w:t>Syntax:</w:t>
      </w:r>
    </w:p>
    <w:p w14:paraId="766B50A7" w14:textId="77777777" w:rsidR="00CA535F" w:rsidRPr="00CA535F" w:rsidRDefault="00CA535F" w:rsidP="00CA535F">
      <w:r w:rsidRPr="00CA535F">
        <w:t>lpr [Optionen] [Dateien...]</w:t>
      </w:r>
    </w:p>
    <w:p w14:paraId="0E020D48" w14:textId="77777777" w:rsidR="00CA535F" w:rsidRPr="00CA535F" w:rsidRDefault="00CA535F" w:rsidP="00CA535F">
      <w:r w:rsidRPr="00CA535F">
        <w:rPr>
          <w:b/>
          <w:bCs/>
        </w:rPr>
        <w:t>Wichtige Optionen:</w:t>
      </w:r>
    </w:p>
    <w:p w14:paraId="7FC44B4F" w14:textId="77777777" w:rsidR="00CA535F" w:rsidRPr="00CA535F" w:rsidRDefault="00CA535F">
      <w:pPr>
        <w:numPr>
          <w:ilvl w:val="0"/>
          <w:numId w:val="403"/>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288A12D5" w14:textId="77777777" w:rsidR="00CA535F" w:rsidRPr="00CA535F" w:rsidRDefault="00CA535F">
      <w:pPr>
        <w:numPr>
          <w:ilvl w:val="0"/>
          <w:numId w:val="403"/>
        </w:numPr>
      </w:pPr>
      <w:r w:rsidRPr="00CA535F">
        <w:rPr>
          <w:b/>
          <w:bCs/>
        </w:rPr>
        <w:lastRenderedPageBreak/>
        <w:t>-# &lt;Num&gt;</w:t>
      </w:r>
      <w:r w:rsidRPr="00CA535F">
        <w:t>: Anzahl Kopien drucken (z.B. -#3 dreifach).</w:t>
      </w:r>
    </w:p>
    <w:p w14:paraId="5401360B" w14:textId="77777777" w:rsidR="00CA535F" w:rsidRPr="00CA535F" w:rsidRDefault="00CA535F">
      <w:pPr>
        <w:numPr>
          <w:ilvl w:val="0"/>
          <w:numId w:val="403"/>
        </w:numPr>
      </w:pPr>
      <w:r w:rsidRPr="00CA535F">
        <w:rPr>
          <w:b/>
          <w:bCs/>
        </w:rPr>
        <w:t>-h</w:t>
      </w:r>
      <w:r w:rsidRPr="00CA535F">
        <w:t>: Unterdrückt Banner-Seite (header page) falls aktiviert.</w:t>
      </w:r>
    </w:p>
    <w:p w14:paraId="4D831478" w14:textId="77777777" w:rsidR="00CA535F" w:rsidRPr="00CA535F" w:rsidRDefault="00CA535F">
      <w:pPr>
        <w:numPr>
          <w:ilvl w:val="0"/>
          <w:numId w:val="403"/>
        </w:numPr>
      </w:pPr>
      <w:r w:rsidRPr="00CA535F">
        <w:rPr>
          <w:b/>
          <w:bCs/>
        </w:rPr>
        <w:t>-r</w:t>
      </w:r>
      <w:r w:rsidRPr="00CA535F">
        <w:t>: Löscht die Datei(en) nach dem Versenden an den Spool (rarely used).</w:t>
      </w:r>
    </w:p>
    <w:p w14:paraId="38B51C95" w14:textId="77777777" w:rsidR="00CA535F" w:rsidRPr="00CA535F" w:rsidRDefault="00CA535F">
      <w:pPr>
        <w:numPr>
          <w:ilvl w:val="0"/>
          <w:numId w:val="403"/>
        </w:numPr>
      </w:pPr>
      <w:r w:rsidRPr="00CA535F">
        <w:rPr>
          <w:b/>
          <w:bCs/>
        </w:rPr>
        <w:t>-m</w:t>
      </w:r>
      <w:r w:rsidRPr="00CA535F">
        <w:t>: Sendet E-Mail Benachrichtigung nach Druck (sofern eingerichtet).</w:t>
      </w:r>
    </w:p>
    <w:p w14:paraId="17164391" w14:textId="77777777" w:rsidR="00CA535F" w:rsidRPr="00CA535F" w:rsidRDefault="00CA535F">
      <w:pPr>
        <w:numPr>
          <w:ilvl w:val="0"/>
          <w:numId w:val="403"/>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4C2AD76F" w14:textId="77777777" w:rsidR="00CA535F" w:rsidRPr="00CA535F" w:rsidRDefault="00CA535F">
      <w:pPr>
        <w:numPr>
          <w:ilvl w:val="0"/>
          <w:numId w:val="403"/>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22979B49" w14:textId="77777777" w:rsidR="00CA535F" w:rsidRPr="00CA535F" w:rsidRDefault="00CA535F">
      <w:pPr>
        <w:numPr>
          <w:ilvl w:val="0"/>
          <w:numId w:val="403"/>
        </w:numPr>
      </w:pPr>
      <w:r w:rsidRPr="00CA535F">
        <w:rPr>
          <w:b/>
          <w:bCs/>
        </w:rPr>
        <w:t>--help</w:t>
      </w:r>
      <w:r w:rsidRPr="00CA535F">
        <w:t xml:space="preserve"> (GNU lpr) usw.</w:t>
      </w:r>
    </w:p>
    <w:p w14:paraId="2D2D10D1" w14:textId="77777777" w:rsidR="00CA535F" w:rsidRPr="00CA535F" w:rsidRDefault="00CA535F" w:rsidP="00CA535F">
      <w:r w:rsidRPr="00CA535F">
        <w:rPr>
          <w:b/>
          <w:bCs/>
        </w:rPr>
        <w:t>Beispiele:</w:t>
      </w:r>
    </w:p>
    <w:p w14:paraId="34EAFED6" w14:textId="77777777" w:rsidR="00CA535F" w:rsidRPr="00CA535F" w:rsidRDefault="00CA535F">
      <w:pPr>
        <w:numPr>
          <w:ilvl w:val="0"/>
          <w:numId w:val="404"/>
        </w:numPr>
      </w:pPr>
      <w:r w:rsidRPr="00CA535F">
        <w:t xml:space="preserve">lpr report.pdf – Schickt </w:t>
      </w:r>
      <w:r w:rsidRPr="00CA535F">
        <w:rPr>
          <w:i/>
          <w:iCs/>
        </w:rPr>
        <w:t>report.pdf</w:t>
      </w:r>
      <w:r w:rsidRPr="00CA535F">
        <w:t xml:space="preserve"> an Standarddrucker.</w:t>
      </w:r>
    </w:p>
    <w:p w14:paraId="363F3A93" w14:textId="77777777" w:rsidR="00CA535F" w:rsidRPr="00CA535F" w:rsidRDefault="00CA535F">
      <w:pPr>
        <w:numPr>
          <w:ilvl w:val="0"/>
          <w:numId w:val="404"/>
        </w:numPr>
      </w:pPr>
      <w:r w:rsidRPr="00CA535F">
        <w:t xml:space="preserve">lpr -P HP_LaserJet -#2 invoice.txt – Druckt </w:t>
      </w:r>
      <w:r w:rsidRPr="00CA535F">
        <w:rPr>
          <w:i/>
          <w:iCs/>
        </w:rPr>
        <w:t>invoice.txt</w:t>
      </w:r>
      <w:r w:rsidRPr="00CA535F">
        <w:t xml:space="preserve"> 2-fach auf Drucker "HP_LaserJet".</w:t>
      </w:r>
    </w:p>
    <w:p w14:paraId="32B6E348" w14:textId="77777777" w:rsidR="00CA535F" w:rsidRPr="00CA535F" w:rsidRDefault="00CA535F">
      <w:pPr>
        <w:numPr>
          <w:ilvl w:val="0"/>
          <w:numId w:val="404"/>
        </w:numPr>
      </w:pPr>
      <w:r w:rsidRPr="00CA535F">
        <w:t>echo "Test Page" | lpr – Druckt STDIN (den Text "Test Page").</w:t>
      </w:r>
    </w:p>
    <w:p w14:paraId="2D3A1EBE" w14:textId="77777777" w:rsidR="00CA535F" w:rsidRPr="00CA535F" w:rsidRDefault="00CA535F">
      <w:pPr>
        <w:numPr>
          <w:ilvl w:val="0"/>
          <w:numId w:val="404"/>
        </w:numPr>
      </w:pPr>
      <w:r w:rsidRPr="00CA535F">
        <w:t>lpr -o sides=two-sided-long-edge thesis.pdf – Duplexdruck beidseitig.</w:t>
      </w:r>
    </w:p>
    <w:p w14:paraId="29BA33D8" w14:textId="77777777" w:rsidR="00CA535F" w:rsidRPr="00CA535F" w:rsidRDefault="00CA535F" w:rsidP="00CA535F">
      <w:r w:rsidRPr="00CA535F">
        <w:rPr>
          <w:i/>
          <w:iCs/>
        </w:rPr>
        <w:t>(Verwandt: lpq zeigt Druckerqueue, lprm löscht Jobs aus der Queue.)</w:t>
      </w:r>
    </w:p>
    <w:p w14:paraId="6763B09F" w14:textId="77777777" w:rsidR="00CA535F" w:rsidRPr="00CA535F" w:rsidRDefault="00CA535F" w:rsidP="00CA535F">
      <w:pPr>
        <w:rPr>
          <w:b/>
          <w:bCs/>
        </w:rPr>
      </w:pPr>
      <w:r w:rsidRPr="00CA535F">
        <w:rPr>
          <w:b/>
          <w:bCs/>
        </w:rPr>
        <w:t>Lokale Systemkonfiguration</w:t>
      </w:r>
    </w:p>
    <w:p w14:paraId="767BA4B7" w14:textId="77777777" w:rsidR="00CA535F" w:rsidRPr="00CA535F" w:rsidRDefault="00CA535F" w:rsidP="00CA535F">
      <w:pPr>
        <w:rPr>
          <w:b/>
          <w:bCs/>
        </w:rPr>
      </w:pPr>
      <w:r w:rsidRPr="00CA535F">
        <w:rPr>
          <w:b/>
          <w:bCs/>
        </w:rPr>
        <w:t>date (Anzeige/Setzen Datum/Uhrzeit)</w:t>
      </w:r>
    </w:p>
    <w:p w14:paraId="006B0256"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2445487A" w14:textId="77777777" w:rsidR="00CA535F" w:rsidRPr="00CA535F" w:rsidRDefault="00CA535F" w:rsidP="00CA535F">
      <w:r w:rsidRPr="00CA535F">
        <w:rPr>
          <w:b/>
          <w:bCs/>
        </w:rPr>
        <w:t>Syntax:</w:t>
      </w:r>
    </w:p>
    <w:p w14:paraId="10FA42BF" w14:textId="77777777" w:rsidR="00CA535F" w:rsidRPr="00CA535F" w:rsidRDefault="00CA535F" w:rsidP="00CA535F">
      <w:r w:rsidRPr="00CA535F">
        <w:t>date [Optionen] [+Format]</w:t>
      </w:r>
    </w:p>
    <w:p w14:paraId="6BDF50DE" w14:textId="77777777" w:rsidR="00CA535F" w:rsidRPr="00CA535F" w:rsidRDefault="00CA535F" w:rsidP="00CA535F">
      <w:r w:rsidRPr="00CA535F">
        <w:t>date -s "STRING"  (setzen)</w:t>
      </w:r>
    </w:p>
    <w:p w14:paraId="712E5509" w14:textId="77777777" w:rsidR="00CA535F" w:rsidRPr="00CA535F" w:rsidRDefault="00CA535F" w:rsidP="00CA535F">
      <w:r w:rsidRPr="00CA535F">
        <w:rPr>
          <w:b/>
          <w:bCs/>
        </w:rPr>
        <w:t>Optionen / Verwendung:</w:t>
      </w:r>
    </w:p>
    <w:p w14:paraId="19813095" w14:textId="77777777" w:rsidR="00CA535F" w:rsidRPr="00CA535F" w:rsidRDefault="00CA535F">
      <w:pPr>
        <w:numPr>
          <w:ilvl w:val="0"/>
          <w:numId w:val="405"/>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0C3196C7" w14:textId="77777777" w:rsidR="00CA535F" w:rsidRPr="00CA535F" w:rsidRDefault="00CA535F">
      <w:pPr>
        <w:numPr>
          <w:ilvl w:val="0"/>
          <w:numId w:val="405"/>
        </w:numPr>
      </w:pPr>
      <w:r w:rsidRPr="00CA535F">
        <w:rPr>
          <w:b/>
          <w:bCs/>
        </w:rPr>
        <w:lastRenderedPageBreak/>
        <w:t>Systemzeit stellen:</w:t>
      </w:r>
      <w:r w:rsidRPr="00CA535F">
        <w:t xml:space="preserve"> date -s "2025-10-05 14:30:00" – Setzt Datum. Braucht Root. (Alternative: date --set="...").</w:t>
      </w:r>
    </w:p>
    <w:p w14:paraId="6572112E" w14:textId="77777777" w:rsidR="00CA535F" w:rsidRPr="00CA535F" w:rsidRDefault="00CA535F">
      <w:pPr>
        <w:numPr>
          <w:ilvl w:val="0"/>
          <w:numId w:val="405"/>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6409F716" w14:textId="77777777" w:rsidR="00CA535F" w:rsidRPr="00CA535F" w:rsidRDefault="00CA535F">
      <w:pPr>
        <w:numPr>
          <w:ilvl w:val="0"/>
          <w:numId w:val="405"/>
        </w:numPr>
      </w:pPr>
      <w:r w:rsidRPr="00CA535F">
        <w:rPr>
          <w:b/>
          <w:bCs/>
        </w:rPr>
        <w:t>Universale Zeit:</w:t>
      </w:r>
      <w:r w:rsidRPr="00CA535F">
        <w:t xml:space="preserve"> date -u zeigt in UTC. date -u -s "2025-10-05 12:30:00" setzt in UTC.</w:t>
      </w:r>
    </w:p>
    <w:p w14:paraId="6D58FDFA" w14:textId="77777777" w:rsidR="00CA535F" w:rsidRPr="00CA535F" w:rsidRDefault="00CA535F">
      <w:pPr>
        <w:numPr>
          <w:ilvl w:val="0"/>
          <w:numId w:val="405"/>
        </w:numPr>
      </w:pPr>
      <w:r w:rsidRPr="00CA535F">
        <w:rPr>
          <w:b/>
          <w:bCs/>
        </w:rPr>
        <w:t>RFC-3339 Format:</w:t>
      </w:r>
      <w:r w:rsidRPr="00CA535F">
        <w:t xml:space="preserve"> date --rfc-3339=ns etc. Standard ISO.</w:t>
      </w:r>
    </w:p>
    <w:p w14:paraId="0A144ABF" w14:textId="77777777" w:rsidR="00CA535F" w:rsidRPr="00CA535F" w:rsidRDefault="00CA535F">
      <w:pPr>
        <w:numPr>
          <w:ilvl w:val="0"/>
          <w:numId w:val="405"/>
        </w:numPr>
      </w:pPr>
      <w:r w:rsidRPr="00CA535F">
        <w:rPr>
          <w:b/>
          <w:bCs/>
        </w:rPr>
        <w:t>Unix Timestamp:</w:t>
      </w:r>
      <w:r w:rsidRPr="00CA535F">
        <w:t xml:space="preserve"> date +%s gibt Sekunden seit 1.1.1970 (UTC).</w:t>
      </w:r>
    </w:p>
    <w:p w14:paraId="47843CA8" w14:textId="77777777" w:rsidR="00CA535F" w:rsidRPr="00CA535F" w:rsidRDefault="00CA535F" w:rsidP="00CA535F">
      <w:r w:rsidRPr="00CA535F">
        <w:rPr>
          <w:b/>
          <w:bCs/>
        </w:rPr>
        <w:t>Beispiele:</w:t>
      </w:r>
    </w:p>
    <w:p w14:paraId="3717C682" w14:textId="77777777" w:rsidR="00CA535F" w:rsidRPr="00CA535F" w:rsidRDefault="00CA535F">
      <w:pPr>
        <w:numPr>
          <w:ilvl w:val="0"/>
          <w:numId w:val="406"/>
        </w:numPr>
      </w:pPr>
      <w:r w:rsidRPr="00CA535F">
        <w:t>date -&gt; "Tue Oct 5 14:30:00 CEST 2025".</w:t>
      </w:r>
    </w:p>
    <w:p w14:paraId="26273C06" w14:textId="77777777" w:rsidR="00CA535F" w:rsidRPr="00CA535F" w:rsidRDefault="00CA535F">
      <w:pPr>
        <w:numPr>
          <w:ilvl w:val="0"/>
          <w:numId w:val="406"/>
        </w:numPr>
      </w:pPr>
      <w:r w:rsidRPr="00CA535F">
        <w:t>date +"%Y-%m-%d_%H-%M-%S" -&gt; "2025-10-05_14-30-00".</w:t>
      </w:r>
    </w:p>
    <w:p w14:paraId="4A368101" w14:textId="77777777" w:rsidR="00CA535F" w:rsidRPr="00CA535F" w:rsidRDefault="00CA535F">
      <w:pPr>
        <w:numPr>
          <w:ilvl w:val="0"/>
          <w:numId w:val="406"/>
        </w:numPr>
      </w:pPr>
      <w:r w:rsidRPr="00CA535F">
        <w:t>sudo date -s "@"$(( $(date +%s) + 3600 )) -&gt; Systemzeit um eine Stunde vorstellen (Beispiel mit timestamp math).</w:t>
      </w:r>
    </w:p>
    <w:p w14:paraId="27FFE080" w14:textId="77777777" w:rsidR="00CA535F" w:rsidRPr="00CA535F" w:rsidRDefault="00CA535F" w:rsidP="00CA535F">
      <w:pPr>
        <w:rPr>
          <w:b/>
          <w:bCs/>
        </w:rPr>
      </w:pPr>
      <w:r w:rsidRPr="00CA535F">
        <w:rPr>
          <w:b/>
          <w:bCs/>
        </w:rPr>
        <w:t>timedatectl (Zeiteinstellung via systemd)</w:t>
      </w:r>
    </w:p>
    <w:p w14:paraId="1E545FE0"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25EED1E5" w14:textId="77777777" w:rsidR="00CA535F" w:rsidRPr="00CA535F" w:rsidRDefault="00CA535F" w:rsidP="00CA535F">
      <w:r w:rsidRPr="00CA535F">
        <w:rPr>
          <w:b/>
          <w:bCs/>
        </w:rPr>
        <w:t>Verwendung:</w:t>
      </w:r>
    </w:p>
    <w:p w14:paraId="55F6F689" w14:textId="77777777" w:rsidR="00CA535F" w:rsidRPr="00CA535F" w:rsidRDefault="00CA535F">
      <w:pPr>
        <w:numPr>
          <w:ilvl w:val="0"/>
          <w:numId w:val="407"/>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7E5CD662" w14:textId="77777777" w:rsidR="00CA535F" w:rsidRPr="00CA535F" w:rsidRDefault="00CA535F">
      <w:pPr>
        <w:numPr>
          <w:ilvl w:val="0"/>
          <w:numId w:val="407"/>
        </w:numPr>
      </w:pPr>
      <w:r w:rsidRPr="00CA535F">
        <w:rPr>
          <w:b/>
          <w:bCs/>
        </w:rPr>
        <w:t>timedatectl set-time "YYYY-MM-DD HH:MM:SS"</w:t>
      </w:r>
      <w:r w:rsidRPr="00CA535F">
        <w:t xml:space="preserve"> – Setzt Systemzeit (wenn kein NTP aktiv).</w:t>
      </w:r>
    </w:p>
    <w:p w14:paraId="4A996E07" w14:textId="77777777" w:rsidR="00CA535F" w:rsidRPr="00CA535F" w:rsidRDefault="00CA535F">
      <w:pPr>
        <w:numPr>
          <w:ilvl w:val="0"/>
          <w:numId w:val="407"/>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7B1EE944" w14:textId="77777777" w:rsidR="00CA535F" w:rsidRPr="00CA535F" w:rsidRDefault="00CA535F">
      <w:pPr>
        <w:numPr>
          <w:ilvl w:val="0"/>
          <w:numId w:val="407"/>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6BE7D707" w14:textId="77777777" w:rsidR="00CA535F" w:rsidRPr="00CA535F" w:rsidRDefault="00CA535F">
      <w:pPr>
        <w:numPr>
          <w:ilvl w:val="0"/>
          <w:numId w:val="407"/>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3831152A" w14:textId="77777777" w:rsidR="00CA535F" w:rsidRPr="00CA535F" w:rsidRDefault="00CA535F" w:rsidP="00CA535F">
      <w:r w:rsidRPr="00CA535F">
        <w:rPr>
          <w:b/>
          <w:bCs/>
        </w:rPr>
        <w:t>Beispiele:</w:t>
      </w:r>
    </w:p>
    <w:p w14:paraId="4E05BC35" w14:textId="77777777" w:rsidR="00CA535F" w:rsidRPr="00CA535F" w:rsidRDefault="00CA535F" w:rsidP="00CA535F">
      <w:r w:rsidRPr="00CA535F">
        <w:t>$ timedatectl</w:t>
      </w:r>
    </w:p>
    <w:p w14:paraId="4D120FD3" w14:textId="77777777" w:rsidR="00CA535F" w:rsidRPr="00CA535F" w:rsidRDefault="00CA535F" w:rsidP="00CA535F">
      <w:r w:rsidRPr="00CA535F">
        <w:lastRenderedPageBreak/>
        <w:t xml:space="preserve">               Local time: Tue 2025-10-05 14:30:00 CEST</w:t>
      </w:r>
    </w:p>
    <w:p w14:paraId="48F5F1EF" w14:textId="77777777" w:rsidR="00CA535F" w:rsidRPr="00CA535F" w:rsidRDefault="00CA535F" w:rsidP="00CA535F">
      <w:r w:rsidRPr="00CA535F">
        <w:t xml:space="preserve">           Universal time: Tue 2025-10-05 12:30:00 UTC</w:t>
      </w:r>
    </w:p>
    <w:p w14:paraId="1E4F4753" w14:textId="77777777" w:rsidR="00CA535F" w:rsidRPr="00CA535F" w:rsidRDefault="00CA535F" w:rsidP="00CA535F">
      <w:r w:rsidRPr="00CA535F">
        <w:t xml:space="preserve">                 RTC time: Tue 2025-10-05 12:30:00</w:t>
      </w:r>
    </w:p>
    <w:p w14:paraId="62700B66" w14:textId="77777777" w:rsidR="00CA535F" w:rsidRPr="00CA535F" w:rsidRDefault="00CA535F" w:rsidP="00CA535F">
      <w:r w:rsidRPr="00CA535F">
        <w:t xml:space="preserve">                Time zone: Europe/Berlin (CEST, +0200)</w:t>
      </w:r>
    </w:p>
    <w:p w14:paraId="7F72367F" w14:textId="77777777" w:rsidR="00CA535F" w:rsidRPr="00CA535F" w:rsidRDefault="00CA535F" w:rsidP="00CA535F">
      <w:r w:rsidRPr="00CA535F">
        <w:t>System clock synchronized: yes</w:t>
      </w:r>
    </w:p>
    <w:p w14:paraId="5BA19C4C" w14:textId="77777777" w:rsidR="00CA535F" w:rsidRPr="00CA535F" w:rsidRDefault="00CA535F" w:rsidP="00CA535F">
      <w:r w:rsidRPr="00CA535F">
        <w:t xml:space="preserve">              NTP service: active</w:t>
      </w:r>
    </w:p>
    <w:p w14:paraId="61F5FAAE" w14:textId="77777777" w:rsidR="00CA535F" w:rsidRPr="00CA535F" w:rsidRDefault="00CA535F" w:rsidP="00CA535F">
      <w:r w:rsidRPr="00CA535F">
        <w:t xml:space="preserve">          RTC in local TZ: no</w:t>
      </w:r>
    </w:p>
    <w:p w14:paraId="349ED4B5" w14:textId="77777777" w:rsidR="00CA535F" w:rsidRPr="00CA535F" w:rsidRDefault="00CA535F" w:rsidP="00CA535F">
      <w:r w:rsidRPr="00CA535F">
        <w:t>timedatectl set-time "2025-12-24 18:00:00" stellt Heiligabend 18:00. timedatectl set-timezone UTC wechselt Zeitzone auf UTC.</w:t>
      </w:r>
    </w:p>
    <w:p w14:paraId="4C52E205" w14:textId="77777777" w:rsidR="00CA535F" w:rsidRPr="00CA535F" w:rsidRDefault="00CA535F" w:rsidP="00CA535F">
      <w:pPr>
        <w:rPr>
          <w:b/>
          <w:bCs/>
        </w:rPr>
      </w:pPr>
      <w:r w:rsidRPr="00CA535F">
        <w:rPr>
          <w:b/>
          <w:bCs/>
        </w:rPr>
        <w:t>localectl (Locale and Keyboard Layout)</w:t>
      </w:r>
    </w:p>
    <w:p w14:paraId="22B5B17C"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2F66A974" w14:textId="77777777" w:rsidR="00CA535F" w:rsidRPr="00CA535F" w:rsidRDefault="00CA535F" w:rsidP="00CA535F">
      <w:r w:rsidRPr="00CA535F">
        <w:rPr>
          <w:b/>
          <w:bCs/>
        </w:rPr>
        <w:t>Verwendung:</w:t>
      </w:r>
    </w:p>
    <w:p w14:paraId="107FA4F4" w14:textId="77777777" w:rsidR="00CA535F" w:rsidRPr="00CA535F" w:rsidRDefault="00CA535F">
      <w:pPr>
        <w:numPr>
          <w:ilvl w:val="0"/>
          <w:numId w:val="408"/>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0BE7E801" w14:textId="77777777" w:rsidR="00CA535F" w:rsidRPr="00CA535F" w:rsidRDefault="00CA535F">
      <w:pPr>
        <w:numPr>
          <w:ilvl w:val="0"/>
          <w:numId w:val="408"/>
        </w:numPr>
      </w:pPr>
      <w:r w:rsidRPr="00CA535F">
        <w:rPr>
          <w:b/>
          <w:bCs/>
        </w:rPr>
        <w:t>localectl list-locales</w:t>
      </w:r>
      <w:r w:rsidRPr="00CA535F">
        <w:t xml:space="preserve"> – Listet alle verfügbaren Locale, die generiert sind (die in /usr/lib/locale oder /etc/locale.gen markiert).</w:t>
      </w:r>
    </w:p>
    <w:p w14:paraId="5ABC2D27" w14:textId="77777777" w:rsidR="00CA535F" w:rsidRPr="00CA535F" w:rsidRDefault="00CA535F">
      <w:pPr>
        <w:numPr>
          <w:ilvl w:val="0"/>
          <w:numId w:val="408"/>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001D1341" w14:textId="77777777" w:rsidR="00CA535F" w:rsidRPr="00CA535F" w:rsidRDefault="00CA535F">
      <w:pPr>
        <w:numPr>
          <w:ilvl w:val="0"/>
          <w:numId w:val="408"/>
        </w:numPr>
      </w:pPr>
      <w:r w:rsidRPr="00CA535F">
        <w:rPr>
          <w:b/>
          <w:bCs/>
        </w:rPr>
        <w:t>localectl list-keymaps</w:t>
      </w:r>
      <w:r w:rsidRPr="00CA535F">
        <w:t xml:space="preserve"> – Listet verfügbare Console-Keymaps (z.B. us, de, ...).</w:t>
      </w:r>
    </w:p>
    <w:p w14:paraId="76784F2B" w14:textId="77777777" w:rsidR="00CA535F" w:rsidRPr="00CA535F" w:rsidRDefault="00CA535F">
      <w:pPr>
        <w:numPr>
          <w:ilvl w:val="0"/>
          <w:numId w:val="408"/>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00822B6C" w14:textId="77777777" w:rsidR="00CA535F" w:rsidRPr="00CA535F" w:rsidRDefault="00CA535F">
      <w:pPr>
        <w:numPr>
          <w:ilvl w:val="0"/>
          <w:numId w:val="408"/>
        </w:numPr>
      </w:pPr>
      <w:r w:rsidRPr="00CA535F">
        <w:rPr>
          <w:b/>
          <w:bCs/>
        </w:rPr>
        <w:t>localectl set-x11-keymap &lt;layout&gt; [model] [variant] [option]</w:t>
      </w:r>
      <w:r w:rsidRPr="00CA535F">
        <w:t xml:space="preserve"> – Spezifisch X11 (Graphical) Layout/Modell setzen. Z.B. localectl set-x11-keymap us pc104 "" terminate:ctrl_alt_bksp.</w:t>
      </w:r>
    </w:p>
    <w:p w14:paraId="1CC88768" w14:textId="77777777" w:rsidR="00CA535F" w:rsidRPr="00CA535F" w:rsidRDefault="00CA535F" w:rsidP="00CA535F">
      <w:r w:rsidRPr="00CA535F">
        <w:rPr>
          <w:i/>
          <w:iCs/>
        </w:rPr>
        <w:lastRenderedPageBreak/>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53FF6AF6" w14:textId="77777777" w:rsidR="00CA535F" w:rsidRPr="00CA535F" w:rsidRDefault="00CA535F" w:rsidP="00CA535F">
      <w:r w:rsidRPr="00CA535F">
        <w:t>(Die Konfigurationen landen in /etc/locale.conf, /etc/vconsole.conf, /etc/X11/xorg.conf.d/00-keyboard.conf entsprechend.)</w:t>
      </w:r>
    </w:p>
    <w:p w14:paraId="08B73DF8" w14:textId="77777777" w:rsidR="00CA535F" w:rsidRPr="00CA535F" w:rsidRDefault="00CA535F" w:rsidP="00CA535F">
      <w:pPr>
        <w:rPr>
          <w:b/>
          <w:bCs/>
        </w:rPr>
      </w:pPr>
      <w:r w:rsidRPr="00CA535F">
        <w:rPr>
          <w:b/>
          <w:bCs/>
        </w:rPr>
        <w:t>Netzwerk-Konfiguration</w:t>
      </w:r>
    </w:p>
    <w:p w14:paraId="78D0FFBF" w14:textId="77777777" w:rsidR="00CA535F" w:rsidRPr="00CA535F" w:rsidRDefault="00CA535F" w:rsidP="00CA535F">
      <w:pPr>
        <w:rPr>
          <w:b/>
          <w:bCs/>
        </w:rPr>
      </w:pPr>
      <w:r w:rsidRPr="00CA535F">
        <w:rPr>
          <w:b/>
          <w:bCs/>
        </w:rPr>
        <w:t>ip (Netlink Interface Config)</w:t>
      </w:r>
    </w:p>
    <w:p w14:paraId="04F04C7C"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11B2DB89" w14:textId="77777777" w:rsidR="00CA535F" w:rsidRPr="00CA535F" w:rsidRDefault="00CA535F" w:rsidP="00CA535F">
      <w:r w:rsidRPr="00CA535F">
        <w:rPr>
          <w:b/>
          <w:bCs/>
        </w:rPr>
        <w:t>Syntax (Grundstruktur):</w:t>
      </w:r>
    </w:p>
    <w:p w14:paraId="159CC9E0" w14:textId="77777777" w:rsidR="00CA535F" w:rsidRPr="00CA535F" w:rsidRDefault="00CA535F" w:rsidP="00CA535F">
      <w:r w:rsidRPr="00CA535F">
        <w:t>ip [Options] &lt;Object&gt; &lt;Subcommand&gt; [Arguments...]</w:t>
      </w:r>
    </w:p>
    <w:p w14:paraId="3AF94535" w14:textId="77777777" w:rsidR="00CA535F" w:rsidRPr="00CA535F" w:rsidRDefault="00CA535F" w:rsidP="00CA535F">
      <w:r w:rsidRPr="00CA535F">
        <w:t>z.B. ip link show, ip addr add, ip route list, etc.</w:t>
      </w:r>
    </w:p>
    <w:p w14:paraId="07E0C9E4" w14:textId="77777777" w:rsidR="00CA535F" w:rsidRPr="00CA535F" w:rsidRDefault="00CA535F" w:rsidP="00CA535F">
      <w:r w:rsidRPr="00CA535F">
        <w:rPr>
          <w:b/>
          <w:bCs/>
        </w:rPr>
        <w:t>Häufige Befehle/Beispiele:</w:t>
      </w:r>
    </w:p>
    <w:p w14:paraId="55ADD5D1" w14:textId="77777777" w:rsidR="00CA535F" w:rsidRPr="00CA535F" w:rsidRDefault="00CA535F">
      <w:pPr>
        <w:numPr>
          <w:ilvl w:val="0"/>
          <w:numId w:val="409"/>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08F0904A" w14:textId="77777777" w:rsidR="00CA535F" w:rsidRPr="00CA535F" w:rsidRDefault="00CA535F">
      <w:pPr>
        <w:numPr>
          <w:ilvl w:val="0"/>
          <w:numId w:val="409"/>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0FDC26CD" w14:textId="77777777" w:rsidR="00CA535F" w:rsidRPr="00CA535F" w:rsidRDefault="00CA535F">
      <w:pPr>
        <w:numPr>
          <w:ilvl w:val="0"/>
          <w:numId w:val="409"/>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0BC937A1" w14:textId="77777777" w:rsidR="00CA535F" w:rsidRPr="00CA535F" w:rsidRDefault="00CA535F">
      <w:pPr>
        <w:numPr>
          <w:ilvl w:val="0"/>
          <w:numId w:val="409"/>
        </w:numPr>
      </w:pPr>
      <w:r w:rsidRPr="00CA535F">
        <w:rPr>
          <w:b/>
          <w:bCs/>
        </w:rPr>
        <w:t>Adresse löschen:</w:t>
      </w:r>
      <w:r w:rsidRPr="00CA535F">
        <w:t xml:space="preserve"> ip addr del &lt;IP&gt;/&lt;Prefix&gt; dev &lt;iface&gt;.</w:t>
      </w:r>
    </w:p>
    <w:p w14:paraId="4167D4F5" w14:textId="77777777" w:rsidR="00CA535F" w:rsidRPr="00CA535F" w:rsidRDefault="00CA535F">
      <w:pPr>
        <w:numPr>
          <w:ilvl w:val="0"/>
          <w:numId w:val="409"/>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4761A10E" w14:textId="77777777" w:rsidR="00CA535F" w:rsidRPr="00CA535F" w:rsidRDefault="00CA535F">
      <w:pPr>
        <w:numPr>
          <w:ilvl w:val="0"/>
          <w:numId w:val="409"/>
        </w:numPr>
      </w:pPr>
      <w:r w:rsidRPr="00CA535F">
        <w:rPr>
          <w:b/>
          <w:bCs/>
        </w:rPr>
        <w:t>Standardroute setzen:</w:t>
      </w:r>
      <w:r w:rsidRPr="00CA535F">
        <w:t xml:space="preserve"> ip route add default via &lt;Gateway-IP&gt; [dev &lt;iface&gt;] – z.B. ip r add default via 192.168.1.1 dev eth0.</w:t>
      </w:r>
    </w:p>
    <w:p w14:paraId="076C7F10" w14:textId="77777777" w:rsidR="00CA535F" w:rsidRPr="00CA535F" w:rsidRDefault="00CA535F">
      <w:pPr>
        <w:numPr>
          <w:ilvl w:val="0"/>
          <w:numId w:val="409"/>
        </w:numPr>
      </w:pPr>
      <w:r w:rsidRPr="00CA535F">
        <w:rPr>
          <w:b/>
          <w:bCs/>
        </w:rPr>
        <w:t>Statische Route setzen:</w:t>
      </w:r>
      <w:r w:rsidRPr="00CA535F">
        <w:t xml:space="preserve"> ip route add &lt;Netz&gt;/&lt;Präfix&gt; via &lt;nächsterHop&gt; dev &lt;iface&gt;.</w:t>
      </w:r>
    </w:p>
    <w:p w14:paraId="68534EA5" w14:textId="77777777" w:rsidR="00CA535F" w:rsidRPr="00CA535F" w:rsidRDefault="00CA535F">
      <w:pPr>
        <w:numPr>
          <w:ilvl w:val="0"/>
          <w:numId w:val="409"/>
        </w:numPr>
      </w:pPr>
      <w:r w:rsidRPr="00CA535F">
        <w:rPr>
          <w:b/>
          <w:bCs/>
        </w:rPr>
        <w:lastRenderedPageBreak/>
        <w:t>Routen auflisten:</w:t>
      </w:r>
      <w:r w:rsidRPr="00CA535F">
        <w:t xml:space="preserve"> ip route show (oder ip r).</w:t>
      </w:r>
    </w:p>
    <w:p w14:paraId="5EFCF4DE" w14:textId="77777777" w:rsidR="00CA535F" w:rsidRPr="00CA535F" w:rsidRDefault="00CA535F">
      <w:pPr>
        <w:numPr>
          <w:ilvl w:val="0"/>
          <w:numId w:val="409"/>
        </w:numPr>
      </w:pPr>
      <w:r w:rsidRPr="00CA535F">
        <w:rPr>
          <w:b/>
          <w:bCs/>
        </w:rPr>
        <w:t>ARP Cache:</w:t>
      </w:r>
      <w:r w:rsidRPr="00CA535F">
        <w:t xml:space="preserve"> ip neigh show – zeigt ARP/ND-Cache (Neighbors).</w:t>
      </w:r>
    </w:p>
    <w:p w14:paraId="294ADC31" w14:textId="77777777" w:rsidR="00CA535F" w:rsidRPr="00CA535F" w:rsidRDefault="00CA535F">
      <w:pPr>
        <w:numPr>
          <w:ilvl w:val="0"/>
          <w:numId w:val="409"/>
        </w:numPr>
      </w:pPr>
      <w:r w:rsidRPr="00CA535F">
        <w:rPr>
          <w:b/>
          <w:bCs/>
        </w:rPr>
        <w:t>ARP Eintrag fix setzen:</w:t>
      </w:r>
      <w:r w:rsidRPr="00CA535F">
        <w:t xml:space="preserve"> ip neigh add &lt;IP&gt; lladdr &lt;MAC&gt; dev &lt;iface&gt; nud permanent.</w:t>
      </w:r>
    </w:p>
    <w:p w14:paraId="37EDFAB9" w14:textId="77777777" w:rsidR="00CA535F" w:rsidRPr="00CA535F" w:rsidRDefault="00CA535F">
      <w:pPr>
        <w:numPr>
          <w:ilvl w:val="0"/>
          <w:numId w:val="409"/>
        </w:numPr>
      </w:pPr>
      <w:r w:rsidRPr="00CA535F">
        <w:rPr>
          <w:b/>
          <w:bCs/>
        </w:rPr>
        <w:t>Secondary IPs / Aliase:</w:t>
      </w:r>
      <w:r w:rsidRPr="00CA535F">
        <w:t xml:space="preserve"> Einfach mehrfach ip addr add auf selbes dev ausführen (oder use Label).</w:t>
      </w:r>
    </w:p>
    <w:p w14:paraId="3FB86A84" w14:textId="77777777" w:rsidR="00CA535F" w:rsidRPr="00CA535F" w:rsidRDefault="00CA535F">
      <w:pPr>
        <w:numPr>
          <w:ilvl w:val="0"/>
          <w:numId w:val="409"/>
        </w:numPr>
      </w:pPr>
      <w:r w:rsidRPr="00CA535F">
        <w:rPr>
          <w:b/>
          <w:bCs/>
        </w:rPr>
        <w:t>MTU ändern:</w:t>
      </w:r>
      <w:r w:rsidRPr="00CA535F">
        <w:t xml:space="preserve"> ip link set dev &lt;iface&gt; mtu 1400.</w:t>
      </w:r>
    </w:p>
    <w:p w14:paraId="20DB2598" w14:textId="77777777" w:rsidR="00CA535F" w:rsidRPr="00CA535F" w:rsidRDefault="00CA535F">
      <w:pPr>
        <w:numPr>
          <w:ilvl w:val="0"/>
          <w:numId w:val="409"/>
        </w:numPr>
      </w:pPr>
      <w:r w:rsidRPr="00CA535F">
        <w:rPr>
          <w:b/>
          <w:bCs/>
        </w:rPr>
        <w:t>MAC ändern:</w:t>
      </w:r>
      <w:r w:rsidRPr="00CA535F">
        <w:t xml:space="preserve"> ip link set dev &lt;iface&gt; address &lt;NewMAC&gt; (Down interface first).</w:t>
      </w:r>
    </w:p>
    <w:p w14:paraId="123DF151" w14:textId="77777777" w:rsidR="00CA535F" w:rsidRPr="00CA535F" w:rsidRDefault="00CA535F">
      <w:pPr>
        <w:numPr>
          <w:ilvl w:val="0"/>
          <w:numId w:val="409"/>
        </w:numPr>
      </w:pPr>
      <w:r w:rsidRPr="00CA535F">
        <w:rPr>
          <w:b/>
          <w:bCs/>
        </w:rPr>
        <w:t>Promisc Mode:</w:t>
      </w:r>
      <w:r w:rsidRPr="00CA535F">
        <w:t xml:space="preserve"> ip link set dev &lt;iface&gt; promisc on.</w:t>
      </w:r>
    </w:p>
    <w:p w14:paraId="6D5F73A2" w14:textId="77777777" w:rsidR="00CA535F" w:rsidRPr="00CA535F" w:rsidRDefault="00CA535F">
      <w:pPr>
        <w:numPr>
          <w:ilvl w:val="0"/>
          <w:numId w:val="409"/>
        </w:numPr>
      </w:pPr>
      <w:r w:rsidRPr="00CA535F">
        <w:rPr>
          <w:b/>
          <w:bCs/>
        </w:rPr>
        <w:t>Routing Policy (advanced):</w:t>
      </w:r>
      <w:r w:rsidRPr="00CA535F">
        <w:t xml:space="preserve"> ip rule und ip route add table &lt;n&gt; for source-based routing etc.</w:t>
      </w:r>
    </w:p>
    <w:p w14:paraId="01E40B6F" w14:textId="77777777" w:rsidR="00CA535F" w:rsidRPr="00CA535F" w:rsidRDefault="00CA535F">
      <w:pPr>
        <w:numPr>
          <w:ilvl w:val="0"/>
          <w:numId w:val="409"/>
        </w:numPr>
      </w:pPr>
      <w:r w:rsidRPr="00CA535F">
        <w:rPr>
          <w:b/>
          <w:bCs/>
        </w:rPr>
        <w:t>Network Namespace mgmt:</w:t>
      </w:r>
      <w:r w:rsidRPr="00CA535F">
        <w:t xml:space="preserve"> ip netns (add, del, exec, etc – advanced).</w:t>
      </w:r>
    </w:p>
    <w:p w14:paraId="24976549"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5F1571B2" w14:textId="77777777" w:rsidR="00CA535F" w:rsidRPr="00CA535F" w:rsidRDefault="00CA535F" w:rsidP="00CA535F">
      <w:r w:rsidRPr="00CA535F">
        <w:rPr>
          <w:b/>
          <w:bCs/>
        </w:rPr>
        <w:t>Beispiele:</w:t>
      </w:r>
    </w:p>
    <w:p w14:paraId="54B791C7" w14:textId="77777777" w:rsidR="00CA535F" w:rsidRPr="00CA535F" w:rsidRDefault="00CA535F">
      <w:pPr>
        <w:numPr>
          <w:ilvl w:val="0"/>
          <w:numId w:val="410"/>
        </w:numPr>
      </w:pPr>
      <w:r w:rsidRPr="00CA535F">
        <w:t>ip -br link -&gt;</w:t>
      </w:r>
    </w:p>
    <w:p w14:paraId="21607083" w14:textId="77777777" w:rsidR="00CA535F" w:rsidRPr="00CA535F" w:rsidRDefault="00CA535F" w:rsidP="00CA535F">
      <w:r w:rsidRPr="00CA535F">
        <w:t xml:space="preserve">lo               UNKNOWN        127.0.0.1/8 ::1/128 </w:t>
      </w:r>
    </w:p>
    <w:p w14:paraId="0BC916AD" w14:textId="77777777" w:rsidR="00CA535F" w:rsidRPr="00CA535F" w:rsidRDefault="00CA535F" w:rsidP="00CA535F">
      <w:r w:rsidRPr="00CA535F">
        <w:t>eth0             UP             192.168.1.10/24 fe80::.../64</w:t>
      </w:r>
    </w:p>
    <w:p w14:paraId="3C77B075" w14:textId="77777777" w:rsidR="00CA535F" w:rsidRPr="00CA535F" w:rsidRDefault="00CA535F">
      <w:pPr>
        <w:numPr>
          <w:ilvl w:val="0"/>
          <w:numId w:val="411"/>
        </w:numPr>
      </w:pPr>
      <w:r w:rsidRPr="00CA535F">
        <w:t>ip addr add 10.0.0.1/16 dev eth1 (fügt IP).</w:t>
      </w:r>
    </w:p>
    <w:p w14:paraId="56B94887" w14:textId="77777777" w:rsidR="00CA535F" w:rsidRPr="00CA535F" w:rsidRDefault="00CA535F">
      <w:pPr>
        <w:numPr>
          <w:ilvl w:val="0"/>
          <w:numId w:val="411"/>
        </w:numPr>
      </w:pPr>
      <w:r w:rsidRPr="00CA535F">
        <w:t>ip route show (z.B. default via 192.168.1.1 dev eth0 proto dhcp metric 100 etc.).</w:t>
      </w:r>
    </w:p>
    <w:p w14:paraId="1D203C96" w14:textId="77777777" w:rsidR="00CA535F" w:rsidRPr="00CA535F" w:rsidRDefault="00CA535F">
      <w:pPr>
        <w:numPr>
          <w:ilvl w:val="0"/>
          <w:numId w:val="411"/>
        </w:numPr>
      </w:pPr>
      <w:r w:rsidRPr="00CA535F">
        <w:t>ip neigh show (z.B. 192.168.1.1 dev eth0 lladdr aa:bb:cc:dd:ee:ff REACHABLE).</w:t>
      </w:r>
    </w:p>
    <w:p w14:paraId="78C0FC4A" w14:textId="77777777" w:rsidR="00CA535F" w:rsidRPr="00CA535F" w:rsidRDefault="00CA535F" w:rsidP="00CA535F">
      <w:r w:rsidRPr="00CA535F">
        <w:rPr>
          <w:i/>
          <w:iCs/>
        </w:rPr>
        <w:t>(ifconfig (net-tools) alternative: ip ist ausführlicher und bevorzugt.)</w:t>
      </w:r>
    </w:p>
    <w:p w14:paraId="1E9B8CC2" w14:textId="77777777" w:rsidR="00CA535F" w:rsidRPr="00CA535F" w:rsidRDefault="00CA535F" w:rsidP="00CA535F">
      <w:pPr>
        <w:rPr>
          <w:b/>
          <w:bCs/>
        </w:rPr>
      </w:pPr>
      <w:r w:rsidRPr="00CA535F">
        <w:rPr>
          <w:b/>
          <w:bCs/>
        </w:rPr>
        <w:t>ifconfig (Interface Config – alt)</w:t>
      </w:r>
    </w:p>
    <w:p w14:paraId="5073BB47"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02E4739B" w14:textId="77777777" w:rsidR="00CA535F" w:rsidRPr="00CA535F" w:rsidRDefault="00CA535F" w:rsidP="00CA535F">
      <w:r w:rsidRPr="00CA535F">
        <w:rPr>
          <w:b/>
          <w:bCs/>
        </w:rPr>
        <w:t>Syntax:</w:t>
      </w:r>
    </w:p>
    <w:p w14:paraId="1133A880" w14:textId="77777777" w:rsidR="00CA535F" w:rsidRPr="00CA535F" w:rsidRDefault="00CA535F" w:rsidP="00CA535F">
      <w:r w:rsidRPr="00CA535F">
        <w:t>ifconfig [Interface] [Optionen]</w:t>
      </w:r>
    </w:p>
    <w:p w14:paraId="05D3E9E8" w14:textId="77777777" w:rsidR="00CA535F" w:rsidRPr="00CA535F" w:rsidRDefault="00CA535F" w:rsidP="00CA535F">
      <w:r w:rsidRPr="00CA535F">
        <w:rPr>
          <w:b/>
          <w:bCs/>
        </w:rPr>
        <w:t>Beispiele:</w:t>
      </w:r>
    </w:p>
    <w:p w14:paraId="2DC124A0" w14:textId="77777777" w:rsidR="00CA535F" w:rsidRPr="00CA535F" w:rsidRDefault="00CA535F">
      <w:pPr>
        <w:numPr>
          <w:ilvl w:val="0"/>
          <w:numId w:val="412"/>
        </w:numPr>
      </w:pPr>
      <w:r w:rsidRPr="00CA535F">
        <w:t>ifconfig – zeigt alle aktiven (UP) Interfaces mit IPv4 etc.</w:t>
      </w:r>
    </w:p>
    <w:p w14:paraId="65A6E291" w14:textId="77777777" w:rsidR="00CA535F" w:rsidRPr="00CA535F" w:rsidRDefault="00CA535F">
      <w:pPr>
        <w:numPr>
          <w:ilvl w:val="0"/>
          <w:numId w:val="412"/>
        </w:numPr>
      </w:pPr>
      <w:r w:rsidRPr="00CA535F">
        <w:lastRenderedPageBreak/>
        <w:t xml:space="preserve">ifconfig -a – zeigt </w:t>
      </w:r>
      <w:r w:rsidRPr="00CA535F">
        <w:rPr>
          <w:i/>
          <w:iCs/>
        </w:rPr>
        <w:t>alle</w:t>
      </w:r>
      <w:r w:rsidRPr="00CA535F">
        <w:t>, inkl. down Interfaces.</w:t>
      </w:r>
    </w:p>
    <w:p w14:paraId="4E4EC9B7" w14:textId="77777777" w:rsidR="00CA535F" w:rsidRPr="00CA535F" w:rsidRDefault="00CA535F">
      <w:pPr>
        <w:numPr>
          <w:ilvl w:val="0"/>
          <w:numId w:val="412"/>
        </w:numPr>
      </w:pPr>
      <w:r w:rsidRPr="00CA535F">
        <w:t>ifconfig eth0 192.168.0.5 netmask 255.255.255.0 broadcast 192.168.0.255 – setzt IP, Maske, Bcast.</w:t>
      </w:r>
    </w:p>
    <w:p w14:paraId="3F9D40AE" w14:textId="77777777" w:rsidR="00CA535F" w:rsidRPr="00CA535F" w:rsidRDefault="00CA535F">
      <w:pPr>
        <w:numPr>
          <w:ilvl w:val="0"/>
          <w:numId w:val="412"/>
        </w:numPr>
      </w:pPr>
      <w:r w:rsidRPr="00CA535F">
        <w:t>ifconfig eth0 up / down – Interface an/aus.</w:t>
      </w:r>
    </w:p>
    <w:p w14:paraId="0EC72CD4" w14:textId="77777777" w:rsidR="00CA535F" w:rsidRPr="00CA535F" w:rsidRDefault="00CA535F">
      <w:pPr>
        <w:numPr>
          <w:ilvl w:val="0"/>
          <w:numId w:val="412"/>
        </w:numPr>
      </w:pPr>
      <w:r w:rsidRPr="00CA535F">
        <w:t>ifconfig eth0 mtu 1400 – MTU ändern.</w:t>
      </w:r>
    </w:p>
    <w:p w14:paraId="0A0F7DC9" w14:textId="77777777" w:rsidR="00CA535F" w:rsidRPr="00CA535F" w:rsidRDefault="00CA535F">
      <w:pPr>
        <w:numPr>
          <w:ilvl w:val="0"/>
          <w:numId w:val="412"/>
        </w:numPr>
      </w:pPr>
      <w:r w:rsidRPr="00CA535F">
        <w:t>ifconfig eth0 promisc – Promiscuous Mode an. -promisc aus.</w:t>
      </w:r>
    </w:p>
    <w:p w14:paraId="0F59476A" w14:textId="77777777" w:rsidR="00CA535F" w:rsidRPr="00CA535F" w:rsidRDefault="00CA535F">
      <w:pPr>
        <w:numPr>
          <w:ilvl w:val="0"/>
          <w:numId w:val="412"/>
        </w:numPr>
      </w:pPr>
      <w:r w:rsidRPr="00CA535F">
        <w:t>ifconfig eth0 hw ether 00:11:22:33:44:55 – MAC-Adresse setzen.</w:t>
      </w:r>
    </w:p>
    <w:p w14:paraId="6F15543E" w14:textId="77777777" w:rsidR="00CA535F" w:rsidRPr="00CA535F" w:rsidRDefault="00CA535F" w:rsidP="00CA535F">
      <w:r w:rsidRPr="00CA535F">
        <w:rPr>
          <w:i/>
          <w:iCs/>
        </w:rPr>
        <w:t>(ifconfig ist nicht mehr standard installiert in neueren Distros; ip commands stattdessen nutzen.)</w:t>
      </w:r>
    </w:p>
    <w:p w14:paraId="204DCB35" w14:textId="77777777" w:rsidR="00CA535F" w:rsidRPr="00CA535F" w:rsidRDefault="00CA535F" w:rsidP="00CA535F">
      <w:pPr>
        <w:rPr>
          <w:b/>
          <w:bCs/>
        </w:rPr>
      </w:pPr>
      <w:r w:rsidRPr="00CA535F">
        <w:rPr>
          <w:b/>
          <w:bCs/>
        </w:rPr>
        <w:t>iwconfig (Wireless Config – alt)</w:t>
      </w:r>
    </w:p>
    <w:p w14:paraId="63796D52"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4463BE0D" w14:textId="77777777" w:rsidR="00CA535F" w:rsidRPr="00CA535F" w:rsidRDefault="00CA535F" w:rsidP="00CA535F">
      <w:r w:rsidRPr="00CA535F">
        <w:rPr>
          <w:b/>
          <w:bCs/>
        </w:rPr>
        <w:t>Beispiele (falls vorhanden):</w:t>
      </w:r>
    </w:p>
    <w:p w14:paraId="417EDBB4" w14:textId="77777777" w:rsidR="00CA535F" w:rsidRPr="00CA535F" w:rsidRDefault="00CA535F">
      <w:pPr>
        <w:numPr>
          <w:ilvl w:val="0"/>
          <w:numId w:val="413"/>
        </w:numPr>
      </w:pPr>
      <w:r w:rsidRPr="00CA535F">
        <w:t>iwconfig wlan0 – zeigt ESSID, Mode (Managed/Ad-Hoc/Master), Channel/Freq, Bitrate, Tx-Power, Signal Level, Encryption key on/off, etc.</w:t>
      </w:r>
    </w:p>
    <w:p w14:paraId="3ABF6035" w14:textId="77777777" w:rsidR="00CA535F" w:rsidRPr="00CA535F" w:rsidRDefault="00CA535F">
      <w:pPr>
        <w:numPr>
          <w:ilvl w:val="0"/>
          <w:numId w:val="413"/>
        </w:numPr>
      </w:pPr>
      <w:r w:rsidRPr="00CA535F">
        <w:t>iwconfig wlan0 essid "WLAN-Name" – mit offener SSID verbinden (sofern AP ohne Sicherheit).</w:t>
      </w:r>
    </w:p>
    <w:p w14:paraId="5ADAA699" w14:textId="77777777" w:rsidR="00CA535F" w:rsidRPr="00CA535F" w:rsidRDefault="00CA535F">
      <w:pPr>
        <w:numPr>
          <w:ilvl w:val="0"/>
          <w:numId w:val="413"/>
        </w:numPr>
      </w:pPr>
      <w:r w:rsidRPr="00CA535F">
        <w:t>iwconfig wlan0 key s:password – setzt WEP Key (veraltet).</w:t>
      </w:r>
    </w:p>
    <w:p w14:paraId="11361127" w14:textId="77777777" w:rsidR="00CA535F" w:rsidRPr="00CA535F" w:rsidRDefault="00CA535F">
      <w:pPr>
        <w:numPr>
          <w:ilvl w:val="0"/>
          <w:numId w:val="413"/>
        </w:numPr>
      </w:pPr>
      <w:r w:rsidRPr="00CA535F">
        <w:t>iwconfig wlan0 mode Monitor – Interface in Monitor Mode (für Sniffing).</w:t>
      </w:r>
    </w:p>
    <w:p w14:paraId="623CC947" w14:textId="77777777" w:rsidR="00CA535F" w:rsidRPr="00CA535F" w:rsidRDefault="00CA535F" w:rsidP="00CA535F">
      <w:r w:rsidRPr="00CA535F">
        <w:t>(Iwconfig kann kein WPA2; da nutzt man wpa_supplicant oder NM, etc.)</w:t>
      </w:r>
    </w:p>
    <w:p w14:paraId="510286E7" w14:textId="77777777" w:rsidR="00CA535F" w:rsidRPr="00CA535F" w:rsidRDefault="00CA535F" w:rsidP="00CA535F">
      <w:pPr>
        <w:rPr>
          <w:b/>
          <w:bCs/>
        </w:rPr>
      </w:pPr>
      <w:r w:rsidRPr="00CA535F">
        <w:rPr>
          <w:b/>
          <w:bCs/>
        </w:rPr>
        <w:t>nmcli (NetworkManager CLI)</w:t>
      </w:r>
    </w:p>
    <w:p w14:paraId="68FE2B26"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79CA4BD5" w14:textId="77777777" w:rsidR="00CA535F" w:rsidRPr="00CA535F" w:rsidRDefault="00CA535F" w:rsidP="00CA535F">
      <w:r w:rsidRPr="00CA535F">
        <w:rPr>
          <w:b/>
          <w:bCs/>
        </w:rPr>
        <w:t>Verwendung (Struktur):</w:t>
      </w:r>
    </w:p>
    <w:p w14:paraId="60CC3452" w14:textId="77777777" w:rsidR="00CA535F" w:rsidRPr="00CA535F" w:rsidRDefault="00CA535F" w:rsidP="00CA535F">
      <w:r w:rsidRPr="00CA535F">
        <w:t>nmcli [general|networking|radio|connection|device] &lt;Aktion&gt; [Parameter]</w:t>
      </w:r>
    </w:p>
    <w:p w14:paraId="15001711" w14:textId="77777777" w:rsidR="00CA535F" w:rsidRPr="00CA535F" w:rsidRDefault="00CA535F" w:rsidP="00CA535F">
      <w:r w:rsidRPr="00CA535F">
        <w:rPr>
          <w:b/>
          <w:bCs/>
        </w:rPr>
        <w:t>Beispiele:</w:t>
      </w:r>
    </w:p>
    <w:p w14:paraId="3F81A285" w14:textId="77777777" w:rsidR="00CA535F" w:rsidRPr="00CA535F" w:rsidRDefault="00CA535F">
      <w:pPr>
        <w:numPr>
          <w:ilvl w:val="0"/>
          <w:numId w:val="414"/>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6B449CC2" w14:textId="77777777" w:rsidR="00CA535F" w:rsidRPr="00CA535F" w:rsidRDefault="00CA535F">
      <w:pPr>
        <w:numPr>
          <w:ilvl w:val="0"/>
          <w:numId w:val="414"/>
        </w:numPr>
      </w:pPr>
      <w:r w:rsidRPr="00CA535F">
        <w:rPr>
          <w:b/>
          <w:bCs/>
        </w:rPr>
        <w:lastRenderedPageBreak/>
        <w:t>WLAN scannen:</w:t>
      </w:r>
      <w:r w:rsidRPr="00CA535F">
        <w:t xml:space="preserve"> nmcli device wifi list – listet verfügbare WLANs.</w:t>
      </w:r>
    </w:p>
    <w:p w14:paraId="423EB384" w14:textId="77777777" w:rsidR="00CA535F" w:rsidRPr="00CA535F" w:rsidRDefault="00CA535F">
      <w:pPr>
        <w:numPr>
          <w:ilvl w:val="0"/>
          <w:numId w:val="414"/>
        </w:numPr>
      </w:pPr>
      <w:r w:rsidRPr="00CA535F">
        <w:rPr>
          <w:b/>
          <w:bCs/>
        </w:rPr>
        <w:t>Verbinden WLAN:</w:t>
      </w:r>
      <w:r w:rsidRPr="00CA535F">
        <w:t xml:space="preserve"> nmcli device wifi connect "SSID" password "passwort" – erstellt ggf. Connection-Profil und verbindet.</w:t>
      </w:r>
    </w:p>
    <w:p w14:paraId="7A799E4D" w14:textId="77777777" w:rsidR="00CA535F" w:rsidRPr="00CA535F" w:rsidRDefault="00CA535F">
      <w:pPr>
        <w:numPr>
          <w:ilvl w:val="0"/>
          <w:numId w:val="414"/>
        </w:numPr>
      </w:pPr>
      <w:r w:rsidRPr="00CA535F">
        <w:rPr>
          <w:b/>
          <w:bCs/>
        </w:rPr>
        <w:t>Verbindung aktivieren/deaktivieren:</w:t>
      </w:r>
      <w:r w:rsidRPr="00CA535F">
        <w:t xml:space="preserve"> nmcli connection up &lt;Name&gt; / down &lt;Name&gt;. Oder nmcli device disconnect &lt;iface&gt; (z.B. nmcli device disconnect wlan0).</w:t>
      </w:r>
    </w:p>
    <w:p w14:paraId="26BAD787" w14:textId="77777777" w:rsidR="00CA535F" w:rsidRPr="00CA535F" w:rsidRDefault="00CA535F">
      <w:pPr>
        <w:numPr>
          <w:ilvl w:val="0"/>
          <w:numId w:val="414"/>
        </w:numPr>
      </w:pPr>
      <w:r w:rsidRPr="00CA535F">
        <w:rPr>
          <w:b/>
          <w:bCs/>
        </w:rPr>
        <w:t>Neue Verbindung anlegen:</w:t>
      </w:r>
      <w:r w:rsidRPr="00CA535F">
        <w:t xml:space="preserve"> nmcli connection add type ethernet ifname eth0 con-name "Wired Manual" ip4 192.168.5.5/24 gw4 192.168.5.1.</w:t>
      </w:r>
    </w:p>
    <w:p w14:paraId="68EB0AB7" w14:textId="77777777" w:rsidR="00CA535F" w:rsidRPr="00CA535F" w:rsidRDefault="00CA535F">
      <w:pPr>
        <w:numPr>
          <w:ilvl w:val="0"/>
          <w:numId w:val="414"/>
        </w:numPr>
      </w:pPr>
      <w:r w:rsidRPr="00CA535F">
        <w:rPr>
          <w:b/>
          <w:bCs/>
        </w:rPr>
        <w:t>IPv4 ändern laufend:</w:t>
      </w:r>
      <w:r w:rsidRPr="00CA535F">
        <w:t xml:space="preserve"> nmcli connection modify "Wired connection 1" ipv4.addresses 192.168.1.50/24 ipv4.gateway 192.168.1.1 ipv4.method manual und dann up.</w:t>
      </w:r>
    </w:p>
    <w:p w14:paraId="1C0702EC" w14:textId="77777777" w:rsidR="00CA535F" w:rsidRPr="00CA535F" w:rsidRDefault="00CA535F">
      <w:pPr>
        <w:numPr>
          <w:ilvl w:val="0"/>
          <w:numId w:val="414"/>
        </w:numPr>
      </w:pPr>
      <w:r w:rsidRPr="00CA535F">
        <w:rPr>
          <w:b/>
          <w:bCs/>
        </w:rPr>
        <w:t>Ethernet an/aus:</w:t>
      </w:r>
      <w:r w:rsidRPr="00CA535F">
        <w:t xml:space="preserve"> nmcli networking off (setzt NM generell offline) oder nmcli radio wifi off (schaltet nur WLAN-Funk aus).</w:t>
      </w:r>
    </w:p>
    <w:p w14:paraId="5407D58D" w14:textId="77777777" w:rsidR="00CA535F" w:rsidRPr="00CA535F" w:rsidRDefault="00CA535F" w:rsidP="00CA535F">
      <w:r w:rsidRPr="00CA535F">
        <w:rPr>
          <w:b/>
          <w:bCs/>
        </w:rPr>
        <w:t>Beobachten:</w:t>
      </w:r>
    </w:p>
    <w:p w14:paraId="4B985671" w14:textId="77777777" w:rsidR="00CA535F" w:rsidRPr="00CA535F" w:rsidRDefault="00CA535F">
      <w:pPr>
        <w:numPr>
          <w:ilvl w:val="0"/>
          <w:numId w:val="415"/>
        </w:numPr>
      </w:pPr>
      <w:r w:rsidRPr="00CA535F">
        <w:t>nmcli connection show --active – nur aktive Conns.</w:t>
      </w:r>
    </w:p>
    <w:p w14:paraId="2E390D2F" w14:textId="77777777" w:rsidR="00CA535F" w:rsidRPr="00CA535F" w:rsidRDefault="00CA535F">
      <w:pPr>
        <w:numPr>
          <w:ilvl w:val="0"/>
          <w:numId w:val="415"/>
        </w:numPr>
      </w:pPr>
      <w:r w:rsidRPr="00CA535F">
        <w:t>nmcli -p device status – pretty (ncurses-like) output.</w:t>
      </w:r>
    </w:p>
    <w:p w14:paraId="5DBB9FA3" w14:textId="77777777" w:rsidR="00CA535F" w:rsidRPr="00CA535F" w:rsidRDefault="00CA535F" w:rsidP="00CA535F">
      <w:pPr>
        <w:rPr>
          <w:b/>
          <w:bCs/>
        </w:rPr>
      </w:pPr>
      <w:r w:rsidRPr="00CA535F">
        <w:rPr>
          <w:b/>
          <w:bCs/>
        </w:rPr>
        <w:t>ethtool (NIC Driver Tool)</w:t>
      </w:r>
    </w:p>
    <w:p w14:paraId="01E808B6"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3DA2CF16" w14:textId="77777777" w:rsidR="00CA535F" w:rsidRPr="00CA535F" w:rsidRDefault="00CA535F" w:rsidP="00CA535F">
      <w:r w:rsidRPr="00CA535F">
        <w:rPr>
          <w:b/>
          <w:bCs/>
        </w:rPr>
        <w:t>Verwendung:</w:t>
      </w:r>
    </w:p>
    <w:p w14:paraId="29EF55D7" w14:textId="77777777" w:rsidR="00CA535F" w:rsidRPr="00CA535F" w:rsidRDefault="00CA535F">
      <w:pPr>
        <w:numPr>
          <w:ilvl w:val="0"/>
          <w:numId w:val="416"/>
        </w:numPr>
      </w:pPr>
      <w:r w:rsidRPr="00CA535F">
        <w:t>ethtool &lt;iface&gt; – Zeigt Standard-Eigenschaften: unterstützt Geschwindigkeiten (Supported link modes), aktuelle Speed/Duplex, Auto-negotiation on/off, Ports (TP, etc.), driver name, firmware-version, bus-info, etc.</w:t>
      </w:r>
    </w:p>
    <w:p w14:paraId="5DBCD13A" w14:textId="77777777" w:rsidR="00CA535F" w:rsidRPr="00CA535F" w:rsidRDefault="00CA535F">
      <w:pPr>
        <w:numPr>
          <w:ilvl w:val="0"/>
          <w:numId w:val="416"/>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2FB379C9" w14:textId="77777777" w:rsidR="00CA535F" w:rsidRPr="00CA535F" w:rsidRDefault="00CA535F">
      <w:pPr>
        <w:numPr>
          <w:ilvl w:val="0"/>
          <w:numId w:val="416"/>
        </w:numPr>
      </w:pPr>
      <w:r w:rsidRPr="00CA535F">
        <w:t>ethtool -k &lt;iface&gt; – Zeigt Kernel-Offload-Funktionen (tx-checksumming, scatter-gather, TSO etc.) und ob an/aus. -K ... (capital K) schaltet diese: z.B. ethtool -K eth0 gro off (GRO ausschalten).</w:t>
      </w:r>
    </w:p>
    <w:p w14:paraId="1353D416" w14:textId="77777777" w:rsidR="00CA535F" w:rsidRPr="00CA535F" w:rsidRDefault="00CA535F">
      <w:pPr>
        <w:numPr>
          <w:ilvl w:val="0"/>
          <w:numId w:val="416"/>
        </w:numPr>
      </w:pPr>
      <w:r w:rsidRPr="00CA535F">
        <w:t>ethtool -i &lt;iface&gt; – Infos zum Treiber (Driver name, version, firmware, bus).</w:t>
      </w:r>
    </w:p>
    <w:p w14:paraId="11FC0F16" w14:textId="77777777" w:rsidR="00CA535F" w:rsidRPr="00CA535F" w:rsidRDefault="00CA535F">
      <w:pPr>
        <w:numPr>
          <w:ilvl w:val="0"/>
          <w:numId w:val="416"/>
        </w:numPr>
      </w:pPr>
      <w:r w:rsidRPr="00CA535F">
        <w:t>ethtool -p &lt;iface&gt; [N] – "Physically identify": Blinkt die LED am Port für N Sekunden (Standard 15), falls Karte das unterstützt. Hilft um Kabelport zu finden.</w:t>
      </w:r>
    </w:p>
    <w:p w14:paraId="0DDB7039" w14:textId="77777777" w:rsidR="00CA535F" w:rsidRPr="00CA535F" w:rsidRDefault="00CA535F">
      <w:pPr>
        <w:numPr>
          <w:ilvl w:val="0"/>
          <w:numId w:val="416"/>
        </w:numPr>
      </w:pPr>
      <w:r w:rsidRPr="00CA535F">
        <w:lastRenderedPageBreak/>
        <w:t>ethtool -S &lt;iface&gt; – Ausgabe von Statistikzählern (packets, errors, etc. vom Treiber).</w:t>
      </w:r>
    </w:p>
    <w:p w14:paraId="366CFB25" w14:textId="77777777" w:rsidR="00CA535F" w:rsidRPr="00CA535F" w:rsidRDefault="00CA535F">
      <w:pPr>
        <w:numPr>
          <w:ilvl w:val="0"/>
          <w:numId w:val="416"/>
        </w:numPr>
      </w:pPr>
      <w:r w:rsidRPr="00CA535F">
        <w:t>ethtool -g &lt;iface&gt; – Ring Puffer Größen (RX/TX rings). -G zum Setzen.</w:t>
      </w:r>
    </w:p>
    <w:p w14:paraId="0DEB9C60" w14:textId="77777777" w:rsidR="00CA535F" w:rsidRPr="00CA535F" w:rsidRDefault="00CA535F">
      <w:pPr>
        <w:numPr>
          <w:ilvl w:val="0"/>
          <w:numId w:val="416"/>
        </w:numPr>
      </w:pPr>
      <w:r w:rsidRPr="00CA535F">
        <w:t>ethtool -a &lt;iface&gt; – Flow-Control (Pause Frame) Status (Autoneg etc.), -A zum Setzen on/off rx/tx.</w:t>
      </w:r>
    </w:p>
    <w:p w14:paraId="22DAD1DD" w14:textId="77777777" w:rsidR="00CA535F" w:rsidRPr="00CA535F" w:rsidRDefault="00CA535F">
      <w:pPr>
        <w:numPr>
          <w:ilvl w:val="0"/>
          <w:numId w:val="416"/>
        </w:numPr>
      </w:pPr>
      <w:r w:rsidRPr="00CA535F">
        <w:t>ethtool -r &lt;iface&gt; – Veranlasst die Karte, Link neu auszuhandeln (Retrain).</w:t>
      </w:r>
    </w:p>
    <w:p w14:paraId="3FB1CD99" w14:textId="77777777" w:rsidR="00CA535F" w:rsidRPr="00CA535F" w:rsidRDefault="00CA535F">
      <w:pPr>
        <w:numPr>
          <w:ilvl w:val="0"/>
          <w:numId w:val="416"/>
        </w:numPr>
      </w:pPr>
      <w:r w:rsidRPr="00CA535F">
        <w:t>ethtool --identify &lt;iface&gt; – alias für -p (Blinken).</w:t>
      </w:r>
    </w:p>
    <w:p w14:paraId="232936E8" w14:textId="77777777" w:rsidR="00CA535F" w:rsidRPr="00CA535F" w:rsidRDefault="00CA535F" w:rsidP="00CA535F">
      <w:r w:rsidRPr="00CA535F">
        <w:rPr>
          <w:b/>
          <w:bCs/>
        </w:rPr>
        <w:t>Beispiele:</w:t>
      </w:r>
    </w:p>
    <w:p w14:paraId="7F2C3154" w14:textId="77777777" w:rsidR="00CA535F" w:rsidRPr="00CA535F" w:rsidRDefault="00CA535F">
      <w:pPr>
        <w:numPr>
          <w:ilvl w:val="0"/>
          <w:numId w:val="417"/>
        </w:numPr>
      </w:pPr>
      <w:r w:rsidRPr="00CA535F">
        <w:t>ethtool eth0 -&gt; zeigt z.B. Speed: 1000Mb/s, Duplex: Full, Auto-negotiation: on, etc.</w:t>
      </w:r>
    </w:p>
    <w:p w14:paraId="5D6D558E" w14:textId="77777777" w:rsidR="00CA535F" w:rsidRPr="00CA535F" w:rsidRDefault="00CA535F">
      <w:pPr>
        <w:numPr>
          <w:ilvl w:val="0"/>
          <w:numId w:val="417"/>
        </w:numPr>
      </w:pPr>
      <w:r w:rsidRPr="00CA535F">
        <w:t>ethtool -s eth0 speed 100 duplex half autoneg off -&gt; zwingt 100Mbit Half-Duplex (nur Test oder Legacy).</w:t>
      </w:r>
    </w:p>
    <w:p w14:paraId="4678141C" w14:textId="77777777" w:rsidR="00CA535F" w:rsidRPr="00CA535F" w:rsidRDefault="00CA535F">
      <w:pPr>
        <w:numPr>
          <w:ilvl w:val="0"/>
          <w:numId w:val="417"/>
        </w:numPr>
      </w:pPr>
      <w:r w:rsidRPr="00CA535F">
        <w:t>ethtool -p eth1 10 -&gt; blinkt LED an eth1 für 10 Sekunden.</w:t>
      </w:r>
    </w:p>
    <w:p w14:paraId="07A842C1" w14:textId="77777777" w:rsidR="00CA535F" w:rsidRPr="00CA535F" w:rsidRDefault="00CA535F">
      <w:pPr>
        <w:numPr>
          <w:ilvl w:val="0"/>
          <w:numId w:val="417"/>
        </w:numPr>
      </w:pPr>
      <w:r w:rsidRPr="00CA535F">
        <w:t>ethtool -K eth0 tso off -&gt; schaltet TCP Segment Offloading aus (im Troubleshooting falls Problem mit Offload).</w:t>
      </w:r>
    </w:p>
    <w:p w14:paraId="5D158BA7" w14:textId="77777777" w:rsidR="00CA535F" w:rsidRPr="00CA535F" w:rsidRDefault="00CA535F" w:rsidP="00CA535F">
      <w:pPr>
        <w:rPr>
          <w:b/>
          <w:bCs/>
        </w:rPr>
      </w:pPr>
      <w:r w:rsidRPr="00CA535F">
        <w:rPr>
          <w:b/>
          <w:bCs/>
        </w:rPr>
        <w:t>hostnamectl (Control hostname in systemd)</w:t>
      </w:r>
    </w:p>
    <w:p w14:paraId="1E9B5F96"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49AEAFC5" w14:textId="77777777" w:rsidR="00CA535F" w:rsidRPr="00CA535F" w:rsidRDefault="00CA535F" w:rsidP="00CA535F">
      <w:r w:rsidRPr="00CA535F">
        <w:rPr>
          <w:b/>
          <w:bCs/>
        </w:rPr>
        <w:t>Verwendung:</w:t>
      </w:r>
    </w:p>
    <w:p w14:paraId="4D99EDD6" w14:textId="77777777" w:rsidR="00CA535F" w:rsidRPr="00CA535F" w:rsidRDefault="00CA535F">
      <w:pPr>
        <w:numPr>
          <w:ilvl w:val="0"/>
          <w:numId w:val="418"/>
        </w:numPr>
      </w:pPr>
      <w:r w:rsidRPr="00CA535F">
        <w:rPr>
          <w:b/>
          <w:bCs/>
        </w:rPr>
        <w:t>hostnamectl</w:t>
      </w:r>
      <w:r w:rsidRPr="00CA535F">
        <w:t xml:space="preserve"> (ohne args): Zeigt Systeminfo: Static hostname, Transient (via DHCP), Pretty (human name), und Kernel: Operating System, Kernel, Architecture, etc.</w:t>
      </w:r>
    </w:p>
    <w:p w14:paraId="2545F958" w14:textId="77777777" w:rsidR="00CA535F" w:rsidRPr="00CA535F" w:rsidRDefault="00CA535F">
      <w:pPr>
        <w:numPr>
          <w:ilvl w:val="0"/>
          <w:numId w:val="418"/>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087B6D34" w14:textId="77777777" w:rsidR="00CA535F" w:rsidRPr="00CA535F" w:rsidRDefault="00CA535F">
      <w:pPr>
        <w:numPr>
          <w:ilvl w:val="0"/>
          <w:numId w:val="418"/>
        </w:numPr>
      </w:pPr>
      <w:r w:rsidRPr="00CA535F">
        <w:rPr>
          <w:b/>
          <w:bCs/>
        </w:rPr>
        <w:t>hostnamectl set-icon-name &lt;icon&gt;</w:t>
      </w:r>
      <w:r w:rsidRPr="00CA535F">
        <w:t xml:space="preserve"> – Setzt Icon (z.B. computer-desktop, rein kosmetisch in einigen GUIs).</w:t>
      </w:r>
    </w:p>
    <w:p w14:paraId="02191B44" w14:textId="77777777" w:rsidR="00CA535F" w:rsidRPr="00CA535F" w:rsidRDefault="00CA535F">
      <w:pPr>
        <w:numPr>
          <w:ilvl w:val="0"/>
          <w:numId w:val="418"/>
        </w:numPr>
      </w:pPr>
      <w:r w:rsidRPr="00CA535F">
        <w:rPr>
          <w:b/>
          <w:bCs/>
        </w:rPr>
        <w:lastRenderedPageBreak/>
        <w:t>hostnamectl set-chassis &lt;type&gt;</w:t>
      </w:r>
      <w:r w:rsidRPr="00CA535F">
        <w:t xml:space="preserve"> – Setzt Gehäuse-Typ: desktop, laptop, server, tablet, embedded, etc. (Auch nur informative, kann z.B. in GNOME Systeminfo auftauchen).</w:t>
      </w:r>
    </w:p>
    <w:p w14:paraId="1837BC19" w14:textId="77777777" w:rsidR="00CA535F" w:rsidRPr="00CA535F" w:rsidRDefault="00CA535F" w:rsidP="00CA535F">
      <w:r w:rsidRPr="00CA535F">
        <w:rPr>
          <w:b/>
          <w:bCs/>
        </w:rPr>
        <w:t>Zusatz:</w:t>
      </w:r>
    </w:p>
    <w:p w14:paraId="2D37CDFF" w14:textId="77777777" w:rsidR="00CA535F" w:rsidRPr="00CA535F" w:rsidRDefault="00CA535F">
      <w:pPr>
        <w:numPr>
          <w:ilvl w:val="0"/>
          <w:numId w:val="419"/>
        </w:numPr>
      </w:pPr>
      <w:r w:rsidRPr="00CA535F">
        <w:t>hostnamectl status (alias ohne args) – Info.</w:t>
      </w:r>
    </w:p>
    <w:p w14:paraId="50E681FB" w14:textId="77777777" w:rsidR="00CA535F" w:rsidRPr="00CA535F" w:rsidRDefault="00CA535F">
      <w:pPr>
        <w:numPr>
          <w:ilvl w:val="0"/>
          <w:numId w:val="419"/>
        </w:numPr>
      </w:pPr>
      <w:r w:rsidRPr="00CA535F">
        <w:t>Traditional hostname Befehl (ohne ctl) zeigt oder setzt nur transient (bis Reboot).</w:t>
      </w:r>
    </w:p>
    <w:p w14:paraId="36156BED" w14:textId="77777777" w:rsidR="00CA535F" w:rsidRPr="00CA535F" w:rsidRDefault="00CA535F" w:rsidP="00CA535F">
      <w:pPr>
        <w:rPr>
          <w:b/>
          <w:bCs/>
        </w:rPr>
      </w:pPr>
      <w:r w:rsidRPr="00CA535F">
        <w:rPr>
          <w:b/>
          <w:bCs/>
        </w:rPr>
        <w:t>Netzwerk-Fehlerdiagnose und Name-Auflösung</w:t>
      </w:r>
    </w:p>
    <w:p w14:paraId="6EDA3298" w14:textId="77777777" w:rsidR="00CA535F" w:rsidRPr="00CA535F" w:rsidRDefault="00CA535F" w:rsidP="00CA535F">
      <w:pPr>
        <w:rPr>
          <w:b/>
          <w:bCs/>
        </w:rPr>
      </w:pPr>
      <w:r w:rsidRPr="00CA535F">
        <w:rPr>
          <w:b/>
          <w:bCs/>
        </w:rPr>
        <w:t>netcat (nc) (TCP/UDP Swiss Army Knife)</w:t>
      </w:r>
    </w:p>
    <w:p w14:paraId="43D3E6B5"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33468067" w14:textId="77777777" w:rsidR="00CA535F" w:rsidRPr="00CA535F" w:rsidRDefault="00CA535F" w:rsidP="00CA535F">
      <w:r w:rsidRPr="00CA535F">
        <w:rPr>
          <w:b/>
          <w:bCs/>
        </w:rPr>
        <w:t>Verwendung:</w:t>
      </w:r>
    </w:p>
    <w:p w14:paraId="32B8B04F" w14:textId="77777777" w:rsidR="00CA535F" w:rsidRPr="00CA535F" w:rsidRDefault="00CA535F">
      <w:pPr>
        <w:numPr>
          <w:ilvl w:val="0"/>
          <w:numId w:val="420"/>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725085B6" w14:textId="77777777" w:rsidR="00CA535F" w:rsidRPr="00CA535F" w:rsidRDefault="00CA535F">
      <w:pPr>
        <w:numPr>
          <w:ilvl w:val="0"/>
          <w:numId w:val="420"/>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16268E1B" w14:textId="77777777" w:rsidR="00CA535F" w:rsidRPr="00CA535F" w:rsidRDefault="00CA535F">
      <w:pPr>
        <w:numPr>
          <w:ilvl w:val="0"/>
          <w:numId w:val="420"/>
        </w:numPr>
      </w:pPr>
      <w:r w:rsidRPr="00CA535F">
        <w:rPr>
          <w:b/>
          <w:bCs/>
        </w:rPr>
        <w:t>UDP mode:</w:t>
      </w:r>
      <w:r w:rsidRPr="00CA535F">
        <w:t xml:space="preserve"> nc -u – Statt TCP benutzt UDP. Bsp: nc -u 192.168.1.5 53 könnte man UDP Query schicken (z.B. an DNS server).</w:t>
      </w:r>
    </w:p>
    <w:p w14:paraId="6026665E" w14:textId="77777777" w:rsidR="00CA535F" w:rsidRPr="00CA535F" w:rsidRDefault="00CA535F">
      <w:pPr>
        <w:numPr>
          <w:ilvl w:val="0"/>
          <w:numId w:val="420"/>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3C3205B5" w14:textId="77777777" w:rsidR="00CA535F" w:rsidRPr="00CA535F" w:rsidRDefault="00CA535F">
      <w:pPr>
        <w:numPr>
          <w:ilvl w:val="0"/>
          <w:numId w:val="420"/>
        </w:numPr>
      </w:pPr>
      <w:r w:rsidRPr="00CA535F">
        <w:rPr>
          <w:b/>
          <w:bCs/>
        </w:rPr>
        <w:t>Timeout:</w:t>
      </w:r>
      <w:r w:rsidRPr="00CA535F">
        <w:t xml:space="preserve"> -w &lt;secs&gt; – Wartezeit bis Timeout für Verbindungen/Eingaben.</w:t>
      </w:r>
    </w:p>
    <w:p w14:paraId="6611B742" w14:textId="77777777" w:rsidR="00CA535F" w:rsidRPr="00CA535F" w:rsidRDefault="00CA535F">
      <w:pPr>
        <w:numPr>
          <w:ilvl w:val="0"/>
          <w:numId w:val="420"/>
        </w:numPr>
      </w:pPr>
      <w:r w:rsidRPr="00CA535F">
        <w:rPr>
          <w:b/>
          <w:bCs/>
        </w:rPr>
        <w:t>Keep-open (inetd style):</w:t>
      </w:r>
      <w:r w:rsidRPr="00CA535F">
        <w:t xml:space="preserve"> In GNU nc -k (listen bleibt offen nach Verbindungsende, auf neue).</w:t>
      </w:r>
    </w:p>
    <w:p w14:paraId="50B05C42" w14:textId="77777777" w:rsidR="00CA535F" w:rsidRPr="00CA535F" w:rsidRDefault="00CA535F">
      <w:pPr>
        <w:numPr>
          <w:ilvl w:val="0"/>
          <w:numId w:val="420"/>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18D01E6E" w14:textId="77777777" w:rsidR="00CA535F" w:rsidRPr="00CA535F" w:rsidRDefault="00CA535F" w:rsidP="00CA535F">
      <w:r w:rsidRPr="00CA535F">
        <w:rPr>
          <w:b/>
          <w:bCs/>
        </w:rPr>
        <w:t>Beispiele:</w:t>
      </w:r>
    </w:p>
    <w:p w14:paraId="032C1C42" w14:textId="77777777" w:rsidR="00CA535F" w:rsidRPr="00CA535F" w:rsidRDefault="00CA535F">
      <w:pPr>
        <w:numPr>
          <w:ilvl w:val="0"/>
          <w:numId w:val="421"/>
        </w:numPr>
      </w:pPr>
      <w:r w:rsidRPr="00CA535F">
        <w:rPr>
          <w:b/>
          <w:bCs/>
        </w:rPr>
        <w:lastRenderedPageBreak/>
        <w:t>Chat/Echo Test:</w:t>
      </w:r>
      <w:r w:rsidRPr="00CA535F">
        <w:t xml:space="preserve"> Terminal A: nc -l -p 5000, Terminal B: nc localhost 5000 -&gt; alles was A tippt sieht B und umgekehrt.</w:t>
      </w:r>
    </w:p>
    <w:p w14:paraId="4E44CF97" w14:textId="77777777" w:rsidR="00CA535F" w:rsidRPr="00CA535F" w:rsidRDefault="00CA535F">
      <w:pPr>
        <w:numPr>
          <w:ilvl w:val="0"/>
          <w:numId w:val="421"/>
        </w:numPr>
      </w:pPr>
      <w:r w:rsidRPr="00CA535F">
        <w:rPr>
          <w:b/>
          <w:bCs/>
        </w:rPr>
        <w:t>Datei senden:</w:t>
      </w:r>
      <w:r w:rsidRPr="00CA535F">
        <w:t xml:space="preserve"> Auf Empfänger: nc -l -p 4500 &gt; out.txt, auf Sender: nc destIP 4500 &lt; file.txt. (Netcat baut TCP auf und streamt Datei).</w:t>
      </w:r>
    </w:p>
    <w:p w14:paraId="40DCB5DD" w14:textId="77777777" w:rsidR="00CA535F" w:rsidRPr="00CA535F" w:rsidRDefault="00CA535F">
      <w:pPr>
        <w:numPr>
          <w:ilvl w:val="0"/>
          <w:numId w:val="421"/>
        </w:numPr>
      </w:pPr>
      <w:r w:rsidRPr="00CA535F">
        <w:rPr>
          <w:b/>
          <w:bCs/>
        </w:rPr>
        <w:t>HTTP Request:</w:t>
      </w:r>
      <w:r w:rsidRPr="00CA535F">
        <w:t xml:space="preserve"> printf "GET / HTTP/1.1\r\nHost: example.com\r\n\r\n" | nc example.com 80 – zeigt HTML der Homepage (HTTP/1.1 erfordert Host-Header).</w:t>
      </w:r>
    </w:p>
    <w:p w14:paraId="6E39C03D" w14:textId="77777777" w:rsidR="00CA535F" w:rsidRPr="00CA535F" w:rsidRDefault="00CA535F">
      <w:pPr>
        <w:numPr>
          <w:ilvl w:val="0"/>
          <w:numId w:val="421"/>
        </w:numPr>
      </w:pPr>
      <w:r w:rsidRPr="00CA535F">
        <w:rPr>
          <w:b/>
          <w:bCs/>
        </w:rPr>
        <w:t>UDP Ping</w:t>
      </w:r>
      <w:r w:rsidRPr="00CA535F">
        <w:t xml:space="preserve"> (ohne Antwort): echo -n "Hello" | nc -u 192.168.1.5 9000.</w:t>
      </w:r>
    </w:p>
    <w:p w14:paraId="3890E603" w14:textId="77777777" w:rsidR="00CA535F" w:rsidRPr="00CA535F" w:rsidRDefault="00CA535F">
      <w:pPr>
        <w:numPr>
          <w:ilvl w:val="0"/>
          <w:numId w:val="421"/>
        </w:numPr>
      </w:pPr>
      <w:r w:rsidRPr="00CA535F">
        <w:rPr>
          <w:b/>
          <w:bCs/>
        </w:rPr>
        <w:t>Port scan</w:t>
      </w:r>
      <w:r w:rsidRPr="00CA535F">
        <w:t>: nc -z -v 192.168.1.20 20-30 -&gt; tries FTP-data, FTP etc, output open/closed.</w:t>
      </w:r>
    </w:p>
    <w:p w14:paraId="29D4D2B0"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64A37C5B" w14:textId="77777777" w:rsidR="00CA535F" w:rsidRPr="00CA535F" w:rsidRDefault="00CA535F" w:rsidP="00CA535F">
      <w:pPr>
        <w:rPr>
          <w:b/>
          <w:bCs/>
        </w:rPr>
      </w:pPr>
      <w:r w:rsidRPr="00CA535F">
        <w:rPr>
          <w:b/>
          <w:bCs/>
        </w:rPr>
        <w:t>iftop (Interface TOP, Bandwidth monitor)</w:t>
      </w:r>
    </w:p>
    <w:p w14:paraId="6EE6A7C4"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21BEFBF2" w14:textId="77777777" w:rsidR="00CA535F" w:rsidRPr="00CA535F" w:rsidRDefault="00CA535F" w:rsidP="00CA535F">
      <w:r w:rsidRPr="00CA535F">
        <w:rPr>
          <w:b/>
          <w:bCs/>
        </w:rPr>
        <w:t>Verwendung:</w:t>
      </w:r>
    </w:p>
    <w:p w14:paraId="36D44290" w14:textId="77777777" w:rsidR="00CA535F" w:rsidRPr="00CA535F" w:rsidRDefault="00CA535F" w:rsidP="00CA535F">
      <w:r w:rsidRPr="00CA535F">
        <w:t>iftop -i &lt;Interface&gt;</w:t>
      </w:r>
    </w:p>
    <w:p w14:paraId="080A6B61" w14:textId="77777777" w:rsidR="00CA535F" w:rsidRPr="00CA535F" w:rsidRDefault="00CA535F" w:rsidP="00CA535F">
      <w:r w:rsidRPr="00CA535F">
        <w:t>Ohne -i wählt iftop das erste externe Interface.</w:t>
      </w:r>
    </w:p>
    <w:p w14:paraId="12C60C48" w14:textId="77777777" w:rsidR="00CA535F" w:rsidRPr="00CA535F" w:rsidRDefault="00CA535F" w:rsidP="00CA535F">
      <w:r w:rsidRPr="00CA535F">
        <w:rPr>
          <w:b/>
          <w:bCs/>
        </w:rPr>
        <w:t>Optionen:</w:t>
      </w:r>
    </w:p>
    <w:p w14:paraId="52D1E7CB" w14:textId="77777777" w:rsidR="00CA535F" w:rsidRPr="00CA535F" w:rsidRDefault="00CA535F">
      <w:pPr>
        <w:numPr>
          <w:ilvl w:val="0"/>
          <w:numId w:val="422"/>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59B63514" w14:textId="77777777" w:rsidR="00CA535F" w:rsidRPr="00CA535F" w:rsidRDefault="00CA535F">
      <w:pPr>
        <w:numPr>
          <w:ilvl w:val="0"/>
          <w:numId w:val="422"/>
        </w:numPr>
      </w:pPr>
      <w:r w:rsidRPr="00CA535F">
        <w:rPr>
          <w:b/>
          <w:bCs/>
        </w:rPr>
        <w:t>-N</w:t>
      </w:r>
      <w:r w:rsidRPr="00CA535F">
        <w:t xml:space="preserve"> – Keine Port-Auflösung (zeigt Portnummern statt Services Namen).</w:t>
      </w:r>
    </w:p>
    <w:p w14:paraId="3E1F3468" w14:textId="77777777" w:rsidR="00CA535F" w:rsidRPr="00CA535F" w:rsidRDefault="00CA535F">
      <w:pPr>
        <w:numPr>
          <w:ilvl w:val="0"/>
          <w:numId w:val="422"/>
        </w:numPr>
      </w:pPr>
      <w:r w:rsidRPr="00CA535F">
        <w:rPr>
          <w:b/>
          <w:bCs/>
        </w:rPr>
        <w:t>-P</w:t>
      </w:r>
      <w:r w:rsidRPr="00CA535F">
        <w:t xml:space="preserve"> – Zeigt Ports zusammen mit Host (separat Spalte). Kombiniert man oft: iftop -nNP.</w:t>
      </w:r>
    </w:p>
    <w:p w14:paraId="4E2A4216" w14:textId="77777777" w:rsidR="00CA535F" w:rsidRPr="00CA535F" w:rsidRDefault="00CA535F">
      <w:pPr>
        <w:numPr>
          <w:ilvl w:val="0"/>
          <w:numId w:val="422"/>
        </w:numPr>
      </w:pPr>
      <w:r w:rsidRPr="00CA535F">
        <w:rPr>
          <w:b/>
          <w:bCs/>
        </w:rPr>
        <w:t>-B</w:t>
      </w:r>
      <w:r w:rsidRPr="00CA535F">
        <w:t xml:space="preserve"> – Bytes statt Bits in Anzeige (Standard iftop zeigt in bits/s).</w:t>
      </w:r>
    </w:p>
    <w:p w14:paraId="46362AB2" w14:textId="77777777" w:rsidR="00CA535F" w:rsidRPr="00CA535F" w:rsidRDefault="00CA535F">
      <w:pPr>
        <w:numPr>
          <w:ilvl w:val="0"/>
          <w:numId w:val="422"/>
        </w:numPr>
      </w:pPr>
      <w:r w:rsidRPr="00CA535F">
        <w:rPr>
          <w:b/>
          <w:bCs/>
        </w:rPr>
        <w:t>-F &lt;FilterNet&gt;</w:t>
      </w:r>
      <w:r w:rsidRPr="00CA535F">
        <w:t xml:space="preserve"> – Nur Traffic, der in bestimmten Netzbereich fällt (Filter) betrachten, z.B. -F 192.168.0.0/16 filtert auf diese Range.</w:t>
      </w:r>
    </w:p>
    <w:p w14:paraId="2710CD4D" w14:textId="77777777" w:rsidR="00CA535F" w:rsidRPr="00CA535F" w:rsidRDefault="00CA535F">
      <w:pPr>
        <w:numPr>
          <w:ilvl w:val="0"/>
          <w:numId w:val="422"/>
        </w:numPr>
      </w:pPr>
      <w:r w:rsidRPr="00CA535F">
        <w:rPr>
          <w:b/>
          <w:bCs/>
        </w:rPr>
        <w:t>-p</w:t>
      </w:r>
      <w:r w:rsidRPr="00CA535F">
        <w:t xml:space="preserve"> – Promiscuous Mode (auch Traffic anzeigen, der nicht an lokalem Host endet? Normal iftop Filter host involvement).</w:t>
      </w:r>
    </w:p>
    <w:p w14:paraId="4AA0C642" w14:textId="77777777" w:rsidR="00CA535F" w:rsidRPr="00CA535F" w:rsidRDefault="00CA535F">
      <w:pPr>
        <w:numPr>
          <w:ilvl w:val="0"/>
          <w:numId w:val="422"/>
        </w:numPr>
      </w:pPr>
      <w:r w:rsidRPr="00CA535F">
        <w:rPr>
          <w:b/>
          <w:bCs/>
        </w:rPr>
        <w:t>-t</w:t>
      </w:r>
      <w:r w:rsidRPr="00CA535F">
        <w:t xml:space="preserve"> – Text-Only Modus (keine curses-Interface, nur in stdout Stats; nicht sehr üblich).</w:t>
      </w:r>
    </w:p>
    <w:p w14:paraId="14E2B02A" w14:textId="77777777" w:rsidR="00CA535F" w:rsidRPr="00CA535F" w:rsidRDefault="00CA535F" w:rsidP="00CA535F">
      <w:r w:rsidRPr="00CA535F">
        <w:lastRenderedPageBreak/>
        <w:t>Im Interface kann man mit Tasten: h Hilfe, n togg DNS, s sort by source, d sort by dest, t sort by throughput, p toggle port display, b toggle bar graph, B cycles through rate intervals (default 2s,10s,40s windows).</w:t>
      </w:r>
    </w:p>
    <w:p w14:paraId="578CFB18" w14:textId="77777777" w:rsidR="00CA535F" w:rsidRPr="00CA535F" w:rsidRDefault="00CA535F" w:rsidP="00CA535F">
      <w:pPr>
        <w:rPr>
          <w:b/>
          <w:bCs/>
        </w:rPr>
      </w:pPr>
      <w:r w:rsidRPr="00CA535F">
        <w:rPr>
          <w:b/>
          <w:bCs/>
        </w:rPr>
        <w:t>traceroute / tracepath (Route Tracking)</w:t>
      </w:r>
    </w:p>
    <w:p w14:paraId="5689BEA1"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7D630A70" w14:textId="77777777" w:rsidR="00CA535F" w:rsidRPr="00CA535F" w:rsidRDefault="00CA535F" w:rsidP="00CA535F">
      <w:r w:rsidRPr="00CA535F">
        <w:rPr>
          <w:b/>
          <w:bCs/>
        </w:rPr>
        <w:t>Syntax:</w:t>
      </w:r>
    </w:p>
    <w:p w14:paraId="5B9476BA" w14:textId="77777777" w:rsidR="00CA535F" w:rsidRPr="00CA535F" w:rsidRDefault="00CA535F" w:rsidP="00CA535F">
      <w:r w:rsidRPr="00CA535F">
        <w:t>traceroute [Optionen] &lt;Host&gt; [PacketSize]</w:t>
      </w:r>
    </w:p>
    <w:p w14:paraId="699BAA24" w14:textId="77777777" w:rsidR="00CA535F" w:rsidRPr="00CA535F" w:rsidRDefault="00CA535F" w:rsidP="00CA535F">
      <w:r w:rsidRPr="00CA535F">
        <w:t xml:space="preserve">tracepath &lt;Host&gt; </w:t>
      </w:r>
    </w:p>
    <w:p w14:paraId="13DB087D" w14:textId="77777777" w:rsidR="00CA535F" w:rsidRPr="00CA535F" w:rsidRDefault="00CA535F" w:rsidP="00CA535F">
      <w:r w:rsidRPr="00CA535F">
        <w:rPr>
          <w:b/>
          <w:bCs/>
        </w:rPr>
        <w:t>Optionen (traceroute):</w:t>
      </w:r>
    </w:p>
    <w:p w14:paraId="54E15BFB" w14:textId="77777777" w:rsidR="00CA535F" w:rsidRPr="00CA535F" w:rsidRDefault="00CA535F">
      <w:pPr>
        <w:numPr>
          <w:ilvl w:val="0"/>
          <w:numId w:val="423"/>
        </w:numPr>
      </w:pPr>
      <w:r w:rsidRPr="00CA535F">
        <w:rPr>
          <w:b/>
          <w:bCs/>
        </w:rPr>
        <w:t>-I</w:t>
      </w:r>
      <w:r w:rsidRPr="00CA535F">
        <w:t>: ICMP Echo statt UDP verwenden (pakete wie ping).</w:t>
      </w:r>
    </w:p>
    <w:p w14:paraId="64928B57" w14:textId="77777777" w:rsidR="00CA535F" w:rsidRPr="00CA535F" w:rsidRDefault="00CA535F">
      <w:pPr>
        <w:numPr>
          <w:ilvl w:val="0"/>
          <w:numId w:val="423"/>
        </w:numPr>
      </w:pPr>
      <w:r w:rsidRPr="00CA535F">
        <w:rPr>
          <w:b/>
          <w:bCs/>
        </w:rPr>
        <w:t>-T</w:t>
      </w:r>
      <w:r w:rsidRPr="00CA535F">
        <w:t>: TCP SYN statt UDP (z.B. um Firewalls zu durchdringen über port 80).</w:t>
      </w:r>
    </w:p>
    <w:p w14:paraId="64F87CAB" w14:textId="77777777" w:rsidR="00CA535F" w:rsidRPr="00CA535F" w:rsidRDefault="00CA535F">
      <w:pPr>
        <w:numPr>
          <w:ilvl w:val="0"/>
          <w:numId w:val="423"/>
        </w:numPr>
      </w:pPr>
      <w:r w:rsidRPr="00CA535F">
        <w:rPr>
          <w:b/>
          <w:bCs/>
        </w:rPr>
        <w:t>-p &lt;Port&gt;</w:t>
      </w:r>
      <w:r w:rsidRPr="00CA535F">
        <w:t>: UDP port Start (Standard 33434).</w:t>
      </w:r>
    </w:p>
    <w:p w14:paraId="2BD393D3" w14:textId="77777777" w:rsidR="00CA535F" w:rsidRPr="00CA535F" w:rsidRDefault="00CA535F">
      <w:pPr>
        <w:numPr>
          <w:ilvl w:val="0"/>
          <w:numId w:val="423"/>
        </w:numPr>
      </w:pPr>
      <w:r w:rsidRPr="00CA535F">
        <w:rPr>
          <w:b/>
          <w:bCs/>
        </w:rPr>
        <w:t>-q &lt;N&gt;</w:t>
      </w:r>
      <w:r w:rsidRPr="00CA535F">
        <w:t>: Anzahl Probes pro TTL (Default 3).</w:t>
      </w:r>
    </w:p>
    <w:p w14:paraId="6EDAC81C" w14:textId="77777777" w:rsidR="00CA535F" w:rsidRPr="00CA535F" w:rsidRDefault="00CA535F">
      <w:pPr>
        <w:numPr>
          <w:ilvl w:val="0"/>
          <w:numId w:val="423"/>
        </w:numPr>
      </w:pPr>
      <w:r w:rsidRPr="00CA535F">
        <w:rPr>
          <w:b/>
          <w:bCs/>
        </w:rPr>
        <w:t>-w &lt;Seconds&gt;</w:t>
      </w:r>
      <w:r w:rsidRPr="00CA535F">
        <w:t>: Timeout pro Hop Antwort (default 5s).</w:t>
      </w:r>
    </w:p>
    <w:p w14:paraId="5A3BDECB" w14:textId="77777777" w:rsidR="00CA535F" w:rsidRPr="00CA535F" w:rsidRDefault="00CA535F">
      <w:pPr>
        <w:numPr>
          <w:ilvl w:val="0"/>
          <w:numId w:val="423"/>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45DEFF11" w14:textId="77777777" w:rsidR="00CA535F" w:rsidRPr="00CA535F" w:rsidRDefault="00CA535F">
      <w:pPr>
        <w:numPr>
          <w:ilvl w:val="0"/>
          <w:numId w:val="423"/>
        </w:numPr>
      </w:pPr>
      <w:r w:rsidRPr="00CA535F">
        <w:rPr>
          <w:b/>
          <w:bCs/>
        </w:rPr>
        <w:t>-m &lt;max_ttl&gt;</w:t>
      </w:r>
      <w:r w:rsidRPr="00CA535F">
        <w:t>: Max Hop Count (Standard 30).</w:t>
      </w:r>
    </w:p>
    <w:p w14:paraId="16EC098B" w14:textId="77777777" w:rsidR="00CA535F" w:rsidRPr="00CA535F" w:rsidRDefault="00CA535F">
      <w:pPr>
        <w:numPr>
          <w:ilvl w:val="0"/>
          <w:numId w:val="423"/>
        </w:numPr>
      </w:pPr>
      <w:r w:rsidRPr="00CA535F">
        <w:rPr>
          <w:b/>
          <w:bCs/>
        </w:rPr>
        <w:t>-f &lt;first_ttl&gt;</w:t>
      </w:r>
      <w:r w:rsidRPr="00CA535F">
        <w:t>: Start TTL (default 1). Manchmal hilfreich, mittendrin einzusteigen.</w:t>
      </w:r>
    </w:p>
    <w:p w14:paraId="7836CF37" w14:textId="77777777" w:rsidR="00CA535F" w:rsidRPr="00CA535F" w:rsidRDefault="00CA535F">
      <w:pPr>
        <w:numPr>
          <w:ilvl w:val="0"/>
          <w:numId w:val="423"/>
        </w:numPr>
      </w:pPr>
      <w:r w:rsidRPr="00CA535F">
        <w:rPr>
          <w:b/>
          <w:bCs/>
        </w:rPr>
        <w:t>-4 / -6</w:t>
      </w:r>
      <w:r w:rsidRPr="00CA535F">
        <w:t>: Force IPv4 / IPv6.</w:t>
      </w:r>
    </w:p>
    <w:p w14:paraId="69B87A3F" w14:textId="77777777" w:rsidR="00CA535F" w:rsidRPr="00CA535F" w:rsidRDefault="00CA535F" w:rsidP="00CA535F">
      <w:r w:rsidRPr="00CA535F">
        <w:rPr>
          <w:b/>
          <w:bCs/>
        </w:rPr>
        <w:t>Optionen (tracepath)</w:t>
      </w:r>
      <w:r w:rsidRPr="00CA535F">
        <w:t xml:space="preserve"> sind wenige: -n no dns, -b show both hostnames and IP, etc.</w:t>
      </w:r>
    </w:p>
    <w:p w14:paraId="6536BA18" w14:textId="77777777" w:rsidR="00CA535F" w:rsidRPr="00CA535F" w:rsidRDefault="00CA535F" w:rsidP="00CA535F">
      <w:r w:rsidRPr="00CA535F">
        <w:rPr>
          <w:b/>
          <w:bCs/>
        </w:rPr>
        <w:t>Beispiel:</w:t>
      </w:r>
    </w:p>
    <w:p w14:paraId="7F8E2A8B" w14:textId="77777777" w:rsidR="00CA535F" w:rsidRPr="00CA535F" w:rsidRDefault="00CA535F" w:rsidP="00CA535F">
      <w:r w:rsidRPr="00CA535F">
        <w:t>$ traceroute example.com</w:t>
      </w:r>
    </w:p>
    <w:p w14:paraId="0C03120E" w14:textId="77777777" w:rsidR="00CA535F" w:rsidRPr="00CA535F" w:rsidRDefault="00CA535F" w:rsidP="00CA535F">
      <w:r w:rsidRPr="00CA535F">
        <w:t xml:space="preserve"> 1  192.168.1.1 (192.168.1.1)  1.123 ms  0.846 ms  0.799 ms</w:t>
      </w:r>
    </w:p>
    <w:p w14:paraId="6CD86ACA" w14:textId="77777777" w:rsidR="00CA535F" w:rsidRPr="00CA535F" w:rsidRDefault="00CA535F" w:rsidP="00CA535F">
      <w:r w:rsidRPr="00CA535F">
        <w:t xml:space="preserve"> 2  100.64.0.1 (100.64.0.1)  10.123 ms  9.876 ms  9.543 ms</w:t>
      </w:r>
    </w:p>
    <w:p w14:paraId="4585C111" w14:textId="77777777" w:rsidR="00CA535F" w:rsidRPr="00CA535F" w:rsidRDefault="00CA535F" w:rsidP="00CA535F">
      <w:r w:rsidRPr="00CA535F">
        <w:t xml:space="preserve"> 3  203.0.113.5 (203.0.113.5)  15.432 ms  14.876 ms  15.210 ms</w:t>
      </w:r>
    </w:p>
    <w:p w14:paraId="374C826B" w14:textId="77777777" w:rsidR="00CA535F" w:rsidRPr="00CA535F" w:rsidRDefault="00CA535F" w:rsidP="00CA535F">
      <w:r w:rsidRPr="00CA535F">
        <w:t xml:space="preserve"> 4  ae12.dar02.example.net (198.51.100.1)  30.456 ms  29.999 ms  30.123 ms</w:t>
      </w:r>
    </w:p>
    <w:p w14:paraId="0D34032A" w14:textId="77777777" w:rsidR="00CA535F" w:rsidRPr="00CA535F" w:rsidRDefault="00CA535F" w:rsidP="00CA535F">
      <w:r w:rsidRPr="00CA535F">
        <w:t xml:space="preserve"> 5  93.184.216.34 (93.184.216.34)  35.678 ms  35.900 ms  35.456 ms</w:t>
      </w:r>
    </w:p>
    <w:p w14:paraId="1F6A0FE4" w14:textId="77777777" w:rsidR="00CA535F" w:rsidRPr="00CA535F" w:rsidRDefault="00CA535F" w:rsidP="00CA535F">
      <w:r w:rsidRPr="00CA535F">
        <w:lastRenderedPageBreak/>
        <w:t>Zeigt 5 Hops (Heimrouter, CGNAT router, ISP core, example.net router, Ziel).</w:t>
      </w:r>
    </w:p>
    <w:p w14:paraId="42F0690E" w14:textId="77777777" w:rsidR="00CA535F" w:rsidRPr="00CA535F" w:rsidRDefault="00CA535F" w:rsidP="00CA535F">
      <w:r w:rsidRPr="00CA535F">
        <w:t>tracepath example.com ähnlich, oft mit asymmetrischen result such as pmtu info.</w:t>
      </w:r>
    </w:p>
    <w:p w14:paraId="1BFB2604" w14:textId="77777777" w:rsidR="00CA535F" w:rsidRPr="00CA535F" w:rsidRDefault="00CA535F" w:rsidP="00CA535F">
      <w:pPr>
        <w:rPr>
          <w:b/>
          <w:bCs/>
        </w:rPr>
      </w:pPr>
      <w:r w:rsidRPr="00CA535F">
        <w:rPr>
          <w:b/>
          <w:bCs/>
        </w:rPr>
        <w:t>mtr (My Traceroute)</w:t>
      </w:r>
    </w:p>
    <w:p w14:paraId="0CEE1876"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252D1267" w14:textId="77777777" w:rsidR="00CA535F" w:rsidRPr="00CA535F" w:rsidRDefault="00CA535F" w:rsidP="00CA535F">
      <w:r w:rsidRPr="00CA535F">
        <w:rPr>
          <w:b/>
          <w:bCs/>
        </w:rPr>
        <w:t>Verwendung:</w:t>
      </w:r>
    </w:p>
    <w:p w14:paraId="4D27C159" w14:textId="77777777" w:rsidR="00CA535F" w:rsidRPr="00CA535F" w:rsidRDefault="00CA535F" w:rsidP="00CA535F">
      <w:r w:rsidRPr="00CA535F">
        <w:t>mtr [Optionen] &lt;Ziel&gt;</w:t>
      </w:r>
    </w:p>
    <w:p w14:paraId="09315B90" w14:textId="77777777" w:rsidR="00CA535F" w:rsidRPr="00CA535F" w:rsidRDefault="00CA535F" w:rsidP="00CA535F">
      <w:r w:rsidRPr="00CA535F">
        <w:t>Interaktiv curses UI standard, oder mit -r (report) Modus für einmalige Ausgabe.</w:t>
      </w:r>
    </w:p>
    <w:p w14:paraId="459249D3" w14:textId="77777777" w:rsidR="00CA535F" w:rsidRPr="00CA535F" w:rsidRDefault="00CA535F" w:rsidP="00CA535F">
      <w:r w:rsidRPr="00CA535F">
        <w:rPr>
          <w:b/>
          <w:bCs/>
        </w:rPr>
        <w:t>Optionen:</w:t>
      </w:r>
    </w:p>
    <w:p w14:paraId="18270B6E" w14:textId="77777777" w:rsidR="00CA535F" w:rsidRPr="00CA535F" w:rsidRDefault="00CA535F">
      <w:pPr>
        <w:numPr>
          <w:ilvl w:val="0"/>
          <w:numId w:val="424"/>
        </w:numPr>
      </w:pPr>
      <w:r w:rsidRPr="00CA535F">
        <w:rPr>
          <w:b/>
          <w:bCs/>
        </w:rPr>
        <w:t>-4 / -6</w:t>
      </w:r>
      <w:r w:rsidRPr="00CA535F">
        <w:t>: Force IPv4/IPv6.</w:t>
      </w:r>
    </w:p>
    <w:p w14:paraId="2CEE4464" w14:textId="77777777" w:rsidR="00CA535F" w:rsidRPr="00CA535F" w:rsidRDefault="00CA535F">
      <w:pPr>
        <w:numPr>
          <w:ilvl w:val="0"/>
          <w:numId w:val="424"/>
        </w:numPr>
      </w:pPr>
      <w:r w:rsidRPr="00CA535F">
        <w:rPr>
          <w:b/>
          <w:bCs/>
        </w:rPr>
        <w:t>-n</w:t>
      </w:r>
      <w:r w:rsidRPr="00CA535F">
        <w:t>: Nicht auflösen, nur IPs (schneller).</w:t>
      </w:r>
    </w:p>
    <w:p w14:paraId="4BC28A77" w14:textId="77777777" w:rsidR="00CA535F" w:rsidRPr="00CA535F" w:rsidRDefault="00CA535F">
      <w:pPr>
        <w:numPr>
          <w:ilvl w:val="0"/>
          <w:numId w:val="424"/>
        </w:numPr>
      </w:pPr>
      <w:r w:rsidRPr="00CA535F">
        <w:rPr>
          <w:b/>
          <w:bCs/>
        </w:rPr>
        <w:t>-w</w:t>
      </w:r>
      <w:r w:rsidRPr="00CA535F">
        <w:t>: Wide-output (zeigt beide host+IP columns).</w:t>
      </w:r>
    </w:p>
    <w:p w14:paraId="0146E4C8" w14:textId="77777777" w:rsidR="00CA535F" w:rsidRPr="00CA535F" w:rsidRDefault="00CA535F">
      <w:pPr>
        <w:numPr>
          <w:ilvl w:val="0"/>
          <w:numId w:val="424"/>
        </w:numPr>
      </w:pPr>
      <w:r w:rsidRPr="00CA535F">
        <w:rPr>
          <w:b/>
          <w:bCs/>
        </w:rPr>
        <w:t>-c &lt;count&gt;</w:t>
      </w:r>
      <w:r w:rsidRPr="00CA535F">
        <w:t>: Limit auf &lt;count&gt; Probezyklen, dann beenden (für Report).</w:t>
      </w:r>
    </w:p>
    <w:p w14:paraId="17C36F33" w14:textId="77777777" w:rsidR="00CA535F" w:rsidRPr="00CA535F" w:rsidRDefault="00CA535F">
      <w:pPr>
        <w:numPr>
          <w:ilvl w:val="0"/>
          <w:numId w:val="424"/>
        </w:numPr>
      </w:pPr>
      <w:r w:rsidRPr="00CA535F">
        <w:rPr>
          <w:b/>
          <w:bCs/>
        </w:rPr>
        <w:t>-r</w:t>
      </w:r>
      <w:r w:rsidRPr="00CA535F">
        <w:t>: Report-Modus (nicht curses, druckt Tabelle und endet).</w:t>
      </w:r>
    </w:p>
    <w:p w14:paraId="3F8DC741" w14:textId="77777777" w:rsidR="00CA535F" w:rsidRPr="00CA535F" w:rsidRDefault="00CA535F">
      <w:pPr>
        <w:numPr>
          <w:ilvl w:val="0"/>
          <w:numId w:val="424"/>
        </w:numPr>
      </w:pPr>
      <w:r w:rsidRPr="00CA535F">
        <w:rPr>
          <w:b/>
          <w:bCs/>
        </w:rPr>
        <w:t>-i &lt;sec&gt;</w:t>
      </w:r>
      <w:r w:rsidRPr="00CA535F">
        <w:t>: Sekunden zwischen Probe-Paketen (default 1.0).</w:t>
      </w:r>
    </w:p>
    <w:p w14:paraId="3D21D1C8" w14:textId="77777777" w:rsidR="00CA535F" w:rsidRPr="00CA535F" w:rsidRDefault="00CA535F">
      <w:pPr>
        <w:numPr>
          <w:ilvl w:val="0"/>
          <w:numId w:val="424"/>
        </w:numPr>
      </w:pPr>
      <w:r w:rsidRPr="00CA535F">
        <w:rPr>
          <w:b/>
          <w:bCs/>
        </w:rPr>
        <w:t>-p</w:t>
      </w:r>
      <w:r w:rsidRPr="00CA535F">
        <w:t>: Pausiert Ausführung beim Start (Press enter to start).</w:t>
      </w:r>
    </w:p>
    <w:p w14:paraId="5579BAA0" w14:textId="77777777" w:rsidR="00CA535F" w:rsidRPr="00CA535F" w:rsidRDefault="00CA535F">
      <w:pPr>
        <w:numPr>
          <w:ilvl w:val="0"/>
          <w:numId w:val="424"/>
        </w:numPr>
      </w:pPr>
      <w:r w:rsidRPr="00CA535F">
        <w:rPr>
          <w:b/>
          <w:bCs/>
        </w:rPr>
        <w:t>-t</w:t>
      </w:r>
      <w:r w:rsidRPr="00CA535F">
        <w:t>: Text Mode (like curses but in dumb terminal).</w:t>
      </w:r>
    </w:p>
    <w:p w14:paraId="39F96537" w14:textId="77777777" w:rsidR="00CA535F" w:rsidRPr="00CA535F" w:rsidRDefault="00CA535F">
      <w:pPr>
        <w:numPr>
          <w:ilvl w:val="0"/>
          <w:numId w:val="424"/>
        </w:numPr>
      </w:pPr>
      <w:r w:rsidRPr="00CA535F">
        <w:rPr>
          <w:b/>
          <w:bCs/>
        </w:rPr>
        <w:t>-u</w:t>
      </w:r>
      <w:r w:rsidRPr="00CA535F">
        <w:t>: UDP mode (Standard mtr uses ICMP Echo, as -I in traceroute terms). -T for TCP mode also available.</w:t>
      </w:r>
    </w:p>
    <w:p w14:paraId="2FACC7B2"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1275D3E7" w14:textId="77777777" w:rsidR="00CA535F" w:rsidRPr="00CA535F" w:rsidRDefault="00CA535F" w:rsidP="00CA535F">
      <w:r w:rsidRPr="00CA535F">
        <w:t xml:space="preserve"> 3.  203.0.113.5         0.0%   10   15.4  16.1  14.8  20.3  1.3</w:t>
      </w:r>
    </w:p>
    <w:p w14:paraId="4D4F0F65" w14:textId="77777777" w:rsidR="00CA535F" w:rsidRPr="00CA535F" w:rsidRDefault="00CA535F" w:rsidP="00CA535F">
      <w:pPr>
        <w:rPr>
          <w:b/>
          <w:bCs/>
        </w:rPr>
      </w:pPr>
      <w:r w:rsidRPr="00CA535F">
        <w:rPr>
          <w:b/>
          <w:bCs/>
        </w:rPr>
        <w:t>ping (ICMP Echo)</w:t>
      </w:r>
    </w:p>
    <w:p w14:paraId="6D0E84A8"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6104219B" w14:textId="77777777" w:rsidR="00CA535F" w:rsidRPr="00CA535F" w:rsidRDefault="00CA535F" w:rsidP="00CA535F">
      <w:r w:rsidRPr="00CA535F">
        <w:rPr>
          <w:b/>
          <w:bCs/>
        </w:rPr>
        <w:t>Syntax:</w:t>
      </w:r>
    </w:p>
    <w:p w14:paraId="768A2BD2" w14:textId="77777777" w:rsidR="00CA535F" w:rsidRPr="00CA535F" w:rsidRDefault="00CA535F" w:rsidP="00CA535F">
      <w:r w:rsidRPr="00CA535F">
        <w:t>ping</w:t>
      </w:r>
    </w:p>
    <w:p w14:paraId="2DC00270" w14:textId="77777777" w:rsidR="00CA535F" w:rsidRPr="00CA535F" w:rsidRDefault="00CA535F" w:rsidP="00CA535F">
      <w:r w:rsidRPr="00CA535F">
        <w:lastRenderedPageBreak/>
        <w:t>**(Fortsetzung)**</w:t>
      </w:r>
    </w:p>
    <w:p w14:paraId="3A2A52F0" w14:textId="77777777" w:rsidR="00CA535F" w:rsidRPr="00CA535F" w:rsidRDefault="00CA535F" w:rsidP="00CA535F"/>
    <w:p w14:paraId="04BC8946" w14:textId="77777777" w:rsidR="00CA535F" w:rsidRPr="00CA535F" w:rsidRDefault="00CA535F" w:rsidP="00CA535F">
      <w:r w:rsidRPr="00CA535F">
        <w:t>### ping (ICMP Echo Requests)</w:t>
      </w:r>
    </w:p>
    <w:p w14:paraId="4FEAEBDD"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02676849" w14:textId="77777777" w:rsidR="00CA535F" w:rsidRPr="00CA535F" w:rsidRDefault="00CA535F" w:rsidP="00CA535F"/>
    <w:p w14:paraId="54187AAE" w14:textId="77777777" w:rsidR="00CA535F" w:rsidRPr="00CA535F" w:rsidRDefault="00CA535F" w:rsidP="00CA535F">
      <w:r w:rsidRPr="00CA535F">
        <w:t xml:space="preserve">**Syntax:**  </w:t>
      </w:r>
    </w:p>
    <w:p w14:paraId="4A274DF6" w14:textId="77777777" w:rsidR="00CA535F" w:rsidRPr="00CA535F" w:rsidRDefault="00CA535F" w:rsidP="00CA535F">
      <w:r w:rsidRPr="00CA535F">
        <w:t>```bash</w:t>
      </w:r>
    </w:p>
    <w:p w14:paraId="60E6C4A9" w14:textId="77777777" w:rsidR="00CA535F" w:rsidRPr="00CA535F" w:rsidRDefault="00CA535F" w:rsidP="00CA535F">
      <w:r w:rsidRPr="00CA535F">
        <w:t>ping [Optionen] &lt;Ziel&gt;</w:t>
      </w:r>
    </w:p>
    <w:p w14:paraId="10136F9F" w14:textId="77777777" w:rsidR="00CA535F" w:rsidRPr="00CA535F" w:rsidRDefault="00CA535F" w:rsidP="00CA535F">
      <w:r w:rsidRPr="00CA535F">
        <w:t>Hier kann &lt;Ziel&gt; ein Hostname oder eine IP-Adresse sein.</w:t>
      </w:r>
    </w:p>
    <w:p w14:paraId="54ADF3A3" w14:textId="77777777" w:rsidR="00CA535F" w:rsidRPr="00CA535F" w:rsidRDefault="00CA535F" w:rsidP="00CA535F">
      <w:r w:rsidRPr="00CA535F">
        <w:rPr>
          <w:b/>
          <w:bCs/>
        </w:rPr>
        <w:t>Wichtige Optionen:</w:t>
      </w:r>
    </w:p>
    <w:p w14:paraId="30689BFE" w14:textId="77777777" w:rsidR="00CA535F" w:rsidRPr="00CA535F" w:rsidRDefault="00CA535F">
      <w:pPr>
        <w:numPr>
          <w:ilvl w:val="0"/>
          <w:numId w:val="425"/>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383528B4" w14:textId="77777777" w:rsidR="00CA535F" w:rsidRPr="00CA535F" w:rsidRDefault="00CA535F">
      <w:pPr>
        <w:numPr>
          <w:ilvl w:val="0"/>
          <w:numId w:val="425"/>
        </w:numPr>
      </w:pPr>
      <w:r w:rsidRPr="00CA535F">
        <w:rPr>
          <w:b/>
          <w:bCs/>
        </w:rPr>
        <w:t>-i &lt;Sekunden&gt;</w:t>
      </w:r>
      <w:r w:rsidRPr="00CA535F">
        <w:t xml:space="preserve"> – Interval zwischen den Pings (Standard 1 Sekunde). Man kann z.B. -i 0.2 für fünf Pings pro Sekunde (root-Recht nötig bei &lt;0.2).</w:t>
      </w:r>
    </w:p>
    <w:p w14:paraId="6A675B87" w14:textId="77777777" w:rsidR="00CA535F" w:rsidRPr="00CA535F" w:rsidRDefault="00CA535F">
      <w:pPr>
        <w:numPr>
          <w:ilvl w:val="0"/>
          <w:numId w:val="425"/>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1A2F3797" w14:textId="77777777" w:rsidR="00CA535F" w:rsidRPr="00CA535F" w:rsidRDefault="00CA535F">
      <w:pPr>
        <w:numPr>
          <w:ilvl w:val="0"/>
          <w:numId w:val="425"/>
        </w:numPr>
      </w:pPr>
      <w:r w:rsidRPr="00CA535F">
        <w:rPr>
          <w:b/>
          <w:bCs/>
        </w:rPr>
        <w:t>-q</w:t>
      </w:r>
      <w:r w:rsidRPr="00CA535F">
        <w:t xml:space="preserve"> – "Quiet": keine per-Ping Ausgabe, nur eine Zusammenfassung am Ende.</w:t>
      </w:r>
    </w:p>
    <w:p w14:paraId="207464C3" w14:textId="77777777" w:rsidR="00CA535F" w:rsidRPr="00CA535F" w:rsidRDefault="00CA535F">
      <w:pPr>
        <w:numPr>
          <w:ilvl w:val="0"/>
          <w:numId w:val="425"/>
        </w:numPr>
      </w:pPr>
      <w:r w:rsidRPr="00CA535F">
        <w:rPr>
          <w:b/>
          <w:bCs/>
        </w:rPr>
        <w:t>-p &lt;Pattern&gt;</w:t>
      </w:r>
      <w:r w:rsidRPr="00CA535F">
        <w:t xml:space="preserve"> – Sende individuelles Byte-Muster im Paket (Hexadezimal angegeben). Gut für bestimmte Diagnosen (z.B. bestimmte Bits toggeln sehen).</w:t>
      </w:r>
    </w:p>
    <w:p w14:paraId="2C4A5C91" w14:textId="77777777" w:rsidR="00CA535F" w:rsidRPr="00CA535F" w:rsidRDefault="00CA535F">
      <w:pPr>
        <w:numPr>
          <w:ilvl w:val="0"/>
          <w:numId w:val="425"/>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3BCDE458" w14:textId="77777777" w:rsidR="00CA535F" w:rsidRPr="00CA535F" w:rsidRDefault="00CA535F">
      <w:pPr>
        <w:numPr>
          <w:ilvl w:val="0"/>
          <w:numId w:val="425"/>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4BDCA40" w14:textId="77777777" w:rsidR="00CA535F" w:rsidRPr="00CA535F" w:rsidRDefault="00CA535F">
      <w:pPr>
        <w:numPr>
          <w:ilvl w:val="0"/>
          <w:numId w:val="425"/>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6004E1A0" w14:textId="77777777" w:rsidR="00CA535F" w:rsidRPr="00CA535F" w:rsidRDefault="00CA535F">
      <w:pPr>
        <w:numPr>
          <w:ilvl w:val="0"/>
          <w:numId w:val="425"/>
        </w:numPr>
      </w:pPr>
      <w:r w:rsidRPr="00CA535F">
        <w:rPr>
          <w:b/>
          <w:bCs/>
        </w:rPr>
        <w:t>-4</w:t>
      </w:r>
      <w:r w:rsidRPr="00CA535F">
        <w:t xml:space="preserve">, </w:t>
      </w:r>
      <w:r w:rsidRPr="00CA535F">
        <w:rPr>
          <w:b/>
          <w:bCs/>
        </w:rPr>
        <w:t>-6</w:t>
      </w:r>
      <w:r w:rsidRPr="00CA535F">
        <w:t xml:space="preserve"> – Erzwingt IPv4 oder IPv6.</w:t>
      </w:r>
    </w:p>
    <w:p w14:paraId="365091F0" w14:textId="77777777" w:rsidR="00CA535F" w:rsidRPr="00CA535F" w:rsidRDefault="00CA535F">
      <w:pPr>
        <w:numPr>
          <w:ilvl w:val="0"/>
          <w:numId w:val="425"/>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4BFB83B8" w14:textId="77777777" w:rsidR="00CA535F" w:rsidRPr="00CA535F" w:rsidRDefault="00CA535F">
      <w:pPr>
        <w:numPr>
          <w:ilvl w:val="0"/>
          <w:numId w:val="425"/>
        </w:numPr>
      </w:pPr>
      <w:r w:rsidRPr="00CA535F">
        <w:rPr>
          <w:b/>
          <w:bCs/>
        </w:rPr>
        <w:lastRenderedPageBreak/>
        <w:t>-L</w:t>
      </w:r>
      <w:r w:rsidRPr="00CA535F">
        <w:t xml:space="preserve"> (bei einigen ping-Versionen) – Für Echo an Broadcast/Multicast-Adresse (ermöglicht Broadcast-ping, was standardmäßig blockiert ist).</w:t>
      </w:r>
    </w:p>
    <w:p w14:paraId="0AF91A64" w14:textId="77777777" w:rsidR="00CA535F" w:rsidRPr="00CA535F" w:rsidRDefault="00CA535F">
      <w:pPr>
        <w:numPr>
          <w:ilvl w:val="0"/>
          <w:numId w:val="425"/>
        </w:numPr>
      </w:pPr>
      <w:r w:rsidRPr="00CA535F">
        <w:rPr>
          <w:b/>
          <w:bCs/>
        </w:rPr>
        <w:t>-a</w:t>
      </w:r>
      <w:r w:rsidRPr="00CA535F">
        <w:t xml:space="preserve"> – Bei Empfang einen Terminal-Bell ausgeben (akustisches Signal).</w:t>
      </w:r>
    </w:p>
    <w:p w14:paraId="11761B10" w14:textId="77777777" w:rsidR="00CA535F" w:rsidRPr="00CA535F" w:rsidRDefault="00CA535F">
      <w:pPr>
        <w:numPr>
          <w:ilvl w:val="0"/>
          <w:numId w:val="425"/>
        </w:numPr>
      </w:pPr>
      <w:r w:rsidRPr="00CA535F">
        <w:rPr>
          <w:b/>
          <w:bCs/>
        </w:rPr>
        <w:t>-D</w:t>
      </w:r>
      <w:r w:rsidRPr="00CA535F">
        <w:t xml:space="preserve"> – Zeitstempel vor jeder Zeile (UNIX time).</w:t>
      </w:r>
    </w:p>
    <w:p w14:paraId="7AF8F925" w14:textId="77777777" w:rsidR="00CA535F" w:rsidRPr="00CA535F" w:rsidRDefault="00CA535F">
      <w:pPr>
        <w:numPr>
          <w:ilvl w:val="0"/>
          <w:numId w:val="425"/>
        </w:numPr>
      </w:pPr>
      <w:r w:rsidRPr="00CA535F">
        <w:rPr>
          <w:b/>
          <w:bCs/>
        </w:rPr>
        <w:t>-U</w:t>
      </w:r>
      <w:r w:rsidRPr="00CA535F">
        <w:t xml:space="preserve"> – Zeitstempel in Us seit Boot vor jeder Zeile (für Messungen).</w:t>
      </w:r>
    </w:p>
    <w:p w14:paraId="3C7AF375" w14:textId="77777777" w:rsidR="00CA535F" w:rsidRPr="00CA535F" w:rsidRDefault="00CA535F" w:rsidP="00CA535F">
      <w:r w:rsidRPr="00CA535F">
        <w:rPr>
          <w:b/>
          <w:bCs/>
        </w:rPr>
        <w:t>Ausgabe-Interpretation:</w:t>
      </w:r>
      <w:r w:rsidRPr="00CA535F">
        <w:br/>
        <w:t>Jede empfangene Antwort erscheint als Zeile:</w:t>
      </w:r>
    </w:p>
    <w:p w14:paraId="53DAA273" w14:textId="77777777" w:rsidR="00CA535F" w:rsidRPr="00CA535F" w:rsidRDefault="00CA535F" w:rsidP="00CA535F">
      <w:r w:rsidRPr="00CA535F">
        <w:t>64 bytes from 8.8.8.8: icmp_seq=1 ttl=117 time=8.34 ms</w:t>
      </w:r>
    </w:p>
    <w:p w14:paraId="0596F28B"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0AE36D08" w14:textId="77777777" w:rsidR="00CA535F" w:rsidRPr="00CA535F" w:rsidRDefault="00CA535F" w:rsidP="00CA535F">
      <w:r w:rsidRPr="00CA535F">
        <w:t xml:space="preserve">Am Ende kommt eine </w:t>
      </w:r>
      <w:r w:rsidRPr="00CA535F">
        <w:rPr>
          <w:b/>
          <w:bCs/>
        </w:rPr>
        <w:t>Statistik</w:t>
      </w:r>
      <w:r w:rsidRPr="00CA535F">
        <w:t>:</w:t>
      </w:r>
    </w:p>
    <w:p w14:paraId="51DA77AA" w14:textId="77777777" w:rsidR="00CA535F" w:rsidRPr="00CA535F" w:rsidRDefault="00CA535F" w:rsidP="00CA535F">
      <w:r w:rsidRPr="00CA535F">
        <w:t>4 packets transmitted, 4 received, 0% packet loss, time 3005ms</w:t>
      </w:r>
    </w:p>
    <w:p w14:paraId="452D9198" w14:textId="77777777" w:rsidR="00CA535F" w:rsidRPr="00CA535F" w:rsidRDefault="00CA535F" w:rsidP="00CA535F">
      <w:r w:rsidRPr="00CA535F">
        <w:t>rtt min/avg/max/mdev = 8.334/8.512/8.790/0.177 ms</w:t>
      </w:r>
    </w:p>
    <w:p w14:paraId="00375016" w14:textId="77777777" w:rsidR="00CA535F" w:rsidRPr="00CA535F" w:rsidRDefault="00CA535F" w:rsidP="00CA535F">
      <w:r w:rsidRPr="00CA535F">
        <w:t>Zeigt Verlust und RTT-Werte.</w:t>
      </w:r>
    </w:p>
    <w:p w14:paraId="650803A1" w14:textId="77777777" w:rsidR="00CA535F" w:rsidRPr="00CA535F" w:rsidRDefault="00CA535F" w:rsidP="00CA535F">
      <w:r w:rsidRPr="00CA535F">
        <w:rPr>
          <w:b/>
          <w:bCs/>
        </w:rPr>
        <w:t>Beispiele:</w:t>
      </w:r>
    </w:p>
    <w:p w14:paraId="7F8014B2" w14:textId="77777777" w:rsidR="00CA535F" w:rsidRPr="00CA535F" w:rsidRDefault="00CA535F">
      <w:pPr>
        <w:numPr>
          <w:ilvl w:val="0"/>
          <w:numId w:val="426"/>
        </w:numPr>
      </w:pPr>
      <w:r w:rsidRPr="00CA535F">
        <w:t>ping 1.1.1.1 – Kontinuierlicher Test zu 1.1.1.1 (Cloudflare DNS). Abbruch mit Strg+C.</w:t>
      </w:r>
    </w:p>
    <w:p w14:paraId="6FA6FDC0" w14:textId="77777777" w:rsidR="00CA535F" w:rsidRPr="00CA535F" w:rsidRDefault="00CA535F">
      <w:pPr>
        <w:numPr>
          <w:ilvl w:val="0"/>
          <w:numId w:val="426"/>
        </w:numPr>
      </w:pPr>
      <w:r w:rsidRPr="00CA535F">
        <w:t>ping -c 5 www.example.com – 5 Pings an example.com, dann stop mit Ausgabe der Statistik.</w:t>
      </w:r>
    </w:p>
    <w:p w14:paraId="7461B026" w14:textId="77777777" w:rsidR="00CA535F" w:rsidRPr="00CA535F" w:rsidRDefault="00CA535F">
      <w:pPr>
        <w:numPr>
          <w:ilvl w:val="0"/>
          <w:numId w:val="426"/>
        </w:numPr>
      </w:pPr>
      <w:r w:rsidRPr="00CA535F">
        <w:t>ping -I eth1 192.168.2.1 – Ping von Interface eth1 aus (wenn Multi-Interface).</w:t>
      </w:r>
    </w:p>
    <w:p w14:paraId="62AF9651" w14:textId="77777777" w:rsidR="00CA535F" w:rsidRPr="00CA535F" w:rsidRDefault="00CA535F">
      <w:pPr>
        <w:numPr>
          <w:ilvl w:val="0"/>
          <w:numId w:val="426"/>
        </w:numPr>
      </w:pPr>
      <w:r w:rsidRPr="00CA535F">
        <w:t>ping -s 1000 -c 3 host – Sende 3 Pings mit Paketgröße ~1000 Bytes (ICMP Payload).</w:t>
      </w:r>
    </w:p>
    <w:p w14:paraId="05268CA7" w14:textId="77777777" w:rsidR="00CA535F" w:rsidRPr="00CA535F" w:rsidRDefault="00CA535F">
      <w:pPr>
        <w:numPr>
          <w:ilvl w:val="0"/>
          <w:numId w:val="426"/>
        </w:numPr>
      </w:pPr>
      <w:r w:rsidRPr="00CA535F">
        <w:t>ping -6 -c 4 ipv6.google.com – IPv6 Ping zu Google.</w:t>
      </w:r>
    </w:p>
    <w:p w14:paraId="32EE935F" w14:textId="77777777" w:rsidR="00CA535F" w:rsidRPr="00CA535F" w:rsidRDefault="00CA535F" w:rsidP="00CA535F">
      <w:pPr>
        <w:rPr>
          <w:b/>
          <w:bCs/>
        </w:rPr>
      </w:pPr>
      <w:r w:rsidRPr="00CA535F">
        <w:rPr>
          <w:b/>
          <w:bCs/>
        </w:rPr>
        <w:t>traceroute (siehe oben)</w:t>
      </w:r>
    </w:p>
    <w:p w14:paraId="05987FE7" w14:textId="77777777" w:rsidR="00CA535F" w:rsidRPr="00CA535F" w:rsidRDefault="00CA535F" w:rsidP="00CA535F">
      <w:r w:rsidRPr="00CA535F">
        <w:rPr>
          <w:i/>
          <w:iCs/>
        </w:rPr>
        <w:t>(bereits behandelt in vorangehendem Teil, siehe „traceroute“ in Netzwerkdiagnose.)</w:t>
      </w:r>
    </w:p>
    <w:p w14:paraId="466F72F8" w14:textId="77777777" w:rsidR="00CA535F" w:rsidRPr="00CA535F" w:rsidRDefault="00CA535F" w:rsidP="00CA535F">
      <w:pPr>
        <w:rPr>
          <w:b/>
          <w:bCs/>
        </w:rPr>
      </w:pPr>
      <w:r w:rsidRPr="00CA535F">
        <w:rPr>
          <w:b/>
          <w:bCs/>
        </w:rPr>
        <w:t>tracepath (siehe oben)</w:t>
      </w:r>
    </w:p>
    <w:p w14:paraId="3C9A7AD2" w14:textId="77777777" w:rsidR="00CA535F" w:rsidRPr="00CA535F" w:rsidRDefault="00CA535F" w:rsidP="00CA535F">
      <w:r w:rsidRPr="00CA535F">
        <w:rPr>
          <w:i/>
          <w:iCs/>
        </w:rPr>
        <w:t>(siehe „tracepath“ bei Netzwerkdiagnose.)</w:t>
      </w:r>
    </w:p>
    <w:p w14:paraId="0D66A541" w14:textId="77777777" w:rsidR="00CA535F" w:rsidRPr="00CA535F" w:rsidRDefault="00CA535F" w:rsidP="00CA535F">
      <w:pPr>
        <w:rPr>
          <w:b/>
          <w:bCs/>
        </w:rPr>
      </w:pPr>
      <w:r w:rsidRPr="00CA535F">
        <w:rPr>
          <w:b/>
          <w:bCs/>
        </w:rPr>
        <w:t>resolvectl (Systemd-resolved Query)</w:t>
      </w:r>
    </w:p>
    <w:p w14:paraId="35DE75B9" w14:textId="77777777" w:rsidR="00CA535F" w:rsidRPr="00CA535F" w:rsidRDefault="00CA535F" w:rsidP="00CA535F">
      <w:r w:rsidRPr="00CA535F">
        <w:rPr>
          <w:b/>
          <w:bCs/>
        </w:rPr>
        <w:lastRenderedPageBreak/>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3256FC25" w14:textId="77777777" w:rsidR="00CA535F" w:rsidRPr="00CA535F" w:rsidRDefault="00CA535F" w:rsidP="00CA535F">
      <w:r w:rsidRPr="00CA535F">
        <w:rPr>
          <w:b/>
          <w:bCs/>
        </w:rPr>
        <w:t>Verwendung:</w:t>
      </w:r>
    </w:p>
    <w:p w14:paraId="4E13EB49" w14:textId="77777777" w:rsidR="00CA535F" w:rsidRPr="00CA535F" w:rsidRDefault="00CA535F">
      <w:pPr>
        <w:numPr>
          <w:ilvl w:val="0"/>
          <w:numId w:val="427"/>
        </w:numPr>
      </w:pPr>
      <w:r w:rsidRPr="00CA535F">
        <w:rPr>
          <w:b/>
          <w:bCs/>
        </w:rPr>
        <w:t>resolvectl status</w:t>
      </w:r>
      <w:r w:rsidRPr="00CA535F">
        <w:t xml:space="preserve"> – Zeigt die aktuellen DNS-Einstellungen pro Link (Interface): DNS-Server, Suche-Domains, LLMNR/MulticastDNS Status, DNSSEC, usw.</w:t>
      </w:r>
    </w:p>
    <w:p w14:paraId="6D36332C" w14:textId="77777777" w:rsidR="00CA535F" w:rsidRPr="00CA535F" w:rsidRDefault="00CA535F">
      <w:pPr>
        <w:numPr>
          <w:ilvl w:val="0"/>
          <w:numId w:val="427"/>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53560F27" w14:textId="77777777" w:rsidR="00CA535F" w:rsidRPr="00CA535F" w:rsidRDefault="00CA535F">
      <w:pPr>
        <w:numPr>
          <w:ilvl w:val="0"/>
          <w:numId w:val="427"/>
        </w:numPr>
      </w:pPr>
      <w:r w:rsidRPr="00CA535F">
        <w:rPr>
          <w:b/>
          <w:bCs/>
        </w:rPr>
        <w:t>resolvectl query -t MX &lt;Domain&gt;</w:t>
      </w:r>
      <w:r w:rsidRPr="00CA535F">
        <w:t xml:space="preserve"> – DNS-Abfrage bestimmten Typs (hier MX-Records). Unterstützt -t ANY, A, AAAA, MX, SRV, SOA etc.</w:t>
      </w:r>
    </w:p>
    <w:p w14:paraId="279021DD" w14:textId="77777777" w:rsidR="00CA535F" w:rsidRPr="00CA535F" w:rsidRDefault="00CA535F">
      <w:pPr>
        <w:numPr>
          <w:ilvl w:val="0"/>
          <w:numId w:val="427"/>
        </w:numPr>
      </w:pPr>
      <w:r w:rsidRPr="00CA535F">
        <w:rPr>
          <w:b/>
          <w:bCs/>
        </w:rPr>
        <w:t>resolvectl query &lt;IP&gt;</w:t>
      </w:r>
      <w:r w:rsidRPr="00CA535F">
        <w:t xml:space="preserve"> – Reverse Lookup (IP zu Name via PTR).</w:t>
      </w:r>
    </w:p>
    <w:p w14:paraId="5F6FD4D4" w14:textId="77777777" w:rsidR="00CA535F" w:rsidRPr="00CA535F" w:rsidRDefault="00CA535F">
      <w:pPr>
        <w:numPr>
          <w:ilvl w:val="0"/>
          <w:numId w:val="427"/>
        </w:numPr>
      </w:pPr>
      <w:r w:rsidRPr="00CA535F">
        <w:rPr>
          <w:b/>
          <w:bCs/>
        </w:rPr>
        <w:t>resolvectl flush-caches</w:t>
      </w:r>
      <w:r w:rsidRPr="00CA535F">
        <w:t xml:space="preserve"> – Löscht den DNS-Cache von systemd-resolved.</w:t>
      </w:r>
    </w:p>
    <w:p w14:paraId="6044B609" w14:textId="77777777" w:rsidR="00CA535F" w:rsidRPr="00CA535F" w:rsidRDefault="00CA535F">
      <w:pPr>
        <w:numPr>
          <w:ilvl w:val="0"/>
          <w:numId w:val="427"/>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47085C1F" w14:textId="77777777" w:rsidR="00CA535F" w:rsidRPr="00CA535F" w:rsidRDefault="00CA535F">
      <w:pPr>
        <w:numPr>
          <w:ilvl w:val="0"/>
          <w:numId w:val="427"/>
        </w:numPr>
      </w:pPr>
      <w:r w:rsidRPr="00CA535F">
        <w:rPr>
          <w:b/>
          <w:bCs/>
        </w:rPr>
        <w:t>resolvectl revert &lt;Interface&gt;</w:t>
      </w:r>
      <w:r w:rsidRPr="00CA535F">
        <w:t xml:space="preserve"> – Löscht manuelle Overrides und kehrt zu vom Netzwerkdienst gelieferten DNS zurück.</w:t>
      </w:r>
    </w:p>
    <w:p w14:paraId="26C2FDD6" w14:textId="77777777" w:rsidR="00CA535F" w:rsidRPr="00CA535F" w:rsidRDefault="00CA535F" w:rsidP="00CA535F">
      <w:r w:rsidRPr="00CA535F">
        <w:rPr>
          <w:b/>
          <w:bCs/>
        </w:rPr>
        <w:t>Beispiel:</w:t>
      </w:r>
    </w:p>
    <w:p w14:paraId="2190B5CA" w14:textId="77777777" w:rsidR="00CA535F" w:rsidRPr="00CA535F" w:rsidRDefault="00CA535F" w:rsidP="00CA535F">
      <w:r w:rsidRPr="00CA535F">
        <w:t>$ resolvectl query -t MX example.com</w:t>
      </w:r>
    </w:p>
    <w:p w14:paraId="479ABEF4" w14:textId="77777777" w:rsidR="00CA535F" w:rsidRPr="00CA535F" w:rsidRDefault="00CA535F" w:rsidP="00CA535F">
      <w:r w:rsidRPr="00CA535F">
        <w:t>example.com IN MX 0 .</w:t>
      </w:r>
    </w:p>
    <w:p w14:paraId="169C75CD" w14:textId="77777777" w:rsidR="00CA535F" w:rsidRPr="00CA535F" w:rsidRDefault="00CA535F" w:rsidP="00CA535F">
      <w:r w:rsidRPr="00CA535F">
        <w:t>-- Information acquired via protocol DNS in 15.1ms.</w:t>
      </w:r>
    </w:p>
    <w:p w14:paraId="0B60072D" w14:textId="77777777" w:rsidR="00CA535F" w:rsidRPr="00CA535F" w:rsidRDefault="00CA535F" w:rsidP="00CA535F">
      <w:r w:rsidRPr="00CA535F">
        <w:t>-- Data is authenticated: no</w:t>
      </w:r>
    </w:p>
    <w:p w14:paraId="7E000AAF" w14:textId="77777777" w:rsidR="00CA535F" w:rsidRPr="00CA535F" w:rsidRDefault="00CA535F" w:rsidP="00CA535F">
      <w:r w:rsidRPr="00CA535F">
        <w:t>Bedeutet example.com hat keinen MX (Mail).</w:t>
      </w:r>
    </w:p>
    <w:p w14:paraId="62A6C466" w14:textId="77777777" w:rsidR="00CA535F" w:rsidRPr="00CA535F" w:rsidRDefault="00CA535F" w:rsidP="00CA535F">
      <w:r w:rsidRPr="00CA535F">
        <w:t>resolvectl status Ausschnitt:</w:t>
      </w:r>
    </w:p>
    <w:p w14:paraId="32C95B64" w14:textId="77777777" w:rsidR="00CA535F" w:rsidRPr="00CA535F" w:rsidRDefault="00CA535F" w:rsidP="00CA535F">
      <w:r w:rsidRPr="00CA535F">
        <w:t>Global</w:t>
      </w:r>
    </w:p>
    <w:p w14:paraId="71C3D91A" w14:textId="77777777" w:rsidR="00CA535F" w:rsidRPr="00CA535F" w:rsidRDefault="00CA535F" w:rsidP="00CA535F">
      <w:r w:rsidRPr="00CA535F">
        <w:t xml:space="preserve">       Protocols: LLMNR=resolve mDNS=no DNSOverTLS=no DNSSEC=no/unsupported</w:t>
      </w:r>
    </w:p>
    <w:p w14:paraId="016CA91E" w14:textId="77777777" w:rsidR="00CA535F" w:rsidRPr="00CA535F" w:rsidRDefault="00CA535F" w:rsidP="00CA535F">
      <w:r w:rsidRPr="00CA535F">
        <w:t>resolv.conf mode: stub</w:t>
      </w:r>
    </w:p>
    <w:p w14:paraId="40A0A250" w14:textId="77777777" w:rsidR="00CA535F" w:rsidRPr="00CA535F" w:rsidRDefault="00CA535F" w:rsidP="00CA535F">
      <w:r w:rsidRPr="00CA535F">
        <w:t>Link 2 (eth0)</w:t>
      </w:r>
    </w:p>
    <w:p w14:paraId="6D7FBCAA" w14:textId="77777777" w:rsidR="00CA535F" w:rsidRPr="00CA535F" w:rsidRDefault="00CA535F" w:rsidP="00CA535F">
      <w:r w:rsidRPr="00CA535F">
        <w:t xml:space="preserve">    Current Scopes: DNS       </w:t>
      </w:r>
    </w:p>
    <w:p w14:paraId="5875B6C0" w14:textId="77777777" w:rsidR="00CA535F" w:rsidRPr="00CA535F" w:rsidRDefault="00CA535F" w:rsidP="00CA535F">
      <w:r w:rsidRPr="00CA535F">
        <w:t xml:space="preserve">         Protocols: +DefaultRoute +LLMNR -mDNS DNSOverTLS=opportunistic DNSSEC=...</w:t>
      </w:r>
    </w:p>
    <w:p w14:paraId="36F0BA4B" w14:textId="77777777" w:rsidR="00CA535F" w:rsidRPr="00CA535F" w:rsidRDefault="00CA535F" w:rsidP="00CA535F">
      <w:r w:rsidRPr="00CA535F">
        <w:lastRenderedPageBreak/>
        <w:t>Current DNS Server: 192.168.1.1</w:t>
      </w:r>
    </w:p>
    <w:p w14:paraId="4C27A138" w14:textId="77777777" w:rsidR="00CA535F" w:rsidRPr="00CA535F" w:rsidRDefault="00CA535F" w:rsidP="00CA535F">
      <w:r w:rsidRPr="00CA535F">
        <w:t xml:space="preserve">       DNS Servers: 192.168.1.1 1.1.1.1</w:t>
      </w:r>
    </w:p>
    <w:p w14:paraId="2760B03F" w14:textId="77777777" w:rsidR="00CA535F" w:rsidRPr="00CA535F" w:rsidRDefault="00CA535F" w:rsidP="00CA535F">
      <w:r w:rsidRPr="00CA535F">
        <w:t xml:space="preserve">        DNS Domain: ~.</w:t>
      </w:r>
    </w:p>
    <w:p w14:paraId="43561EA1" w14:textId="77777777" w:rsidR="00CA535F" w:rsidRPr="00CA535F" w:rsidRDefault="00CA535F" w:rsidP="00CA535F">
      <w:r w:rsidRPr="00CA535F">
        <w:t>Zeigt z.B. that eth0 hat default DNS 192.168.1.1 plus Cloudflare, und ~. (default domain).</w:t>
      </w:r>
    </w:p>
    <w:p w14:paraId="59E1D3BD" w14:textId="77777777" w:rsidR="00CA535F" w:rsidRPr="00CA535F" w:rsidRDefault="00CA535F" w:rsidP="00CA535F">
      <w:pPr>
        <w:rPr>
          <w:b/>
          <w:bCs/>
        </w:rPr>
      </w:pPr>
      <w:r w:rsidRPr="00CA535F">
        <w:rPr>
          <w:b/>
          <w:bCs/>
        </w:rPr>
        <w:t>dig (DNS Lookup Utility)</w:t>
      </w:r>
    </w:p>
    <w:p w14:paraId="4784DDEA"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4F423532" w14:textId="77777777" w:rsidR="00CA535F" w:rsidRPr="00CA535F" w:rsidRDefault="00CA535F" w:rsidP="00CA535F">
      <w:r w:rsidRPr="00CA535F">
        <w:rPr>
          <w:b/>
          <w:bCs/>
        </w:rPr>
        <w:t>Syntax:</w:t>
      </w:r>
    </w:p>
    <w:p w14:paraId="39FF9B2D" w14:textId="77777777" w:rsidR="00CA535F" w:rsidRPr="00CA535F" w:rsidRDefault="00CA535F" w:rsidP="00CA535F">
      <w:r w:rsidRPr="00CA535F">
        <w:t>dig [@DNS-Server] &lt;Name&gt; [&lt;Typ&gt;] [&lt;Klasse&gt;] [Optionen]</w:t>
      </w:r>
    </w:p>
    <w:p w14:paraId="1DF0E949" w14:textId="77777777" w:rsidR="00CA535F" w:rsidRPr="00CA535F" w:rsidRDefault="00CA535F" w:rsidP="00CA535F">
      <w:r w:rsidRPr="00CA535F">
        <w:t>&lt;Klasse&gt; normalerweise IN (Internet), selten was anderes.</w:t>
      </w:r>
    </w:p>
    <w:p w14:paraId="3E326A7D" w14:textId="77777777" w:rsidR="00CA535F" w:rsidRPr="00CA535F" w:rsidRDefault="00CA535F" w:rsidP="00CA535F">
      <w:r w:rsidRPr="00CA535F">
        <w:rPr>
          <w:b/>
          <w:bCs/>
        </w:rPr>
        <w:t>Wichtige Optionen:</w:t>
      </w:r>
    </w:p>
    <w:p w14:paraId="2F2C1680" w14:textId="77777777" w:rsidR="00CA535F" w:rsidRPr="00CA535F" w:rsidRDefault="00CA535F">
      <w:pPr>
        <w:numPr>
          <w:ilvl w:val="0"/>
          <w:numId w:val="428"/>
        </w:numPr>
      </w:pPr>
      <w:r w:rsidRPr="00CA535F">
        <w:rPr>
          <w:b/>
          <w:bCs/>
        </w:rPr>
        <w:t>@server</w:t>
      </w:r>
      <w:r w:rsidRPr="00CA535F">
        <w:t xml:space="preserve"> – Spezifischen DNS-Server benutzen statt System-resolver. Z.B. dig @8.8.8.8 example.com.</w:t>
      </w:r>
    </w:p>
    <w:p w14:paraId="49680537" w14:textId="77777777" w:rsidR="00CA535F" w:rsidRPr="00CA535F" w:rsidRDefault="00CA535F">
      <w:pPr>
        <w:numPr>
          <w:ilvl w:val="0"/>
          <w:numId w:val="428"/>
        </w:numPr>
      </w:pPr>
      <w:r w:rsidRPr="00CA535F">
        <w:rPr>
          <w:b/>
          <w:bCs/>
        </w:rPr>
        <w:t>&lt;Typ&gt;</w:t>
      </w:r>
      <w:r w:rsidRPr="00CA535F">
        <w:t xml:space="preserve"> – Abfragetyp: A, AAAA, MX, TXT, SRV, NS, SOA, CNAME, PTR, ANY etc. (Default A).</w:t>
      </w:r>
    </w:p>
    <w:p w14:paraId="369CEB38" w14:textId="77777777" w:rsidR="00CA535F" w:rsidRPr="00CA535F" w:rsidRDefault="00CA535F">
      <w:pPr>
        <w:numPr>
          <w:ilvl w:val="0"/>
          <w:numId w:val="428"/>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3CF88DD3" w14:textId="77777777" w:rsidR="00CA535F" w:rsidRPr="00CA535F" w:rsidRDefault="00CA535F">
      <w:pPr>
        <w:numPr>
          <w:ilvl w:val="0"/>
          <w:numId w:val="428"/>
        </w:numPr>
      </w:pPr>
      <w:r w:rsidRPr="00CA535F">
        <w:rPr>
          <w:b/>
          <w:bCs/>
        </w:rPr>
        <w:t>+noall +answer</w:t>
      </w:r>
      <w:r w:rsidRPr="00CA535F">
        <w:t xml:space="preserve"> – Unterdrückt alle außer Answer-Section (ähnlich short aber mit TTL und Info).</w:t>
      </w:r>
    </w:p>
    <w:p w14:paraId="2665A042" w14:textId="77777777" w:rsidR="00CA535F" w:rsidRPr="00CA535F" w:rsidRDefault="00CA535F">
      <w:pPr>
        <w:numPr>
          <w:ilvl w:val="0"/>
          <w:numId w:val="428"/>
        </w:numPr>
      </w:pPr>
      <w:r w:rsidRPr="00CA535F">
        <w:rPr>
          <w:b/>
          <w:bCs/>
        </w:rPr>
        <w:t>+trace</w:t>
      </w:r>
      <w:r w:rsidRPr="00CA535F">
        <w:t xml:space="preserve"> – Iterativer Trace durch DNS-Hierarchie (Root bis Ziel, ähnlich dig an Root und dann NS referrals folgen). Zeigt jeden Schritt. Hilfreich zum Debug.</w:t>
      </w:r>
    </w:p>
    <w:p w14:paraId="23C1DE31" w14:textId="77777777" w:rsidR="00CA535F" w:rsidRPr="00CA535F" w:rsidRDefault="00CA535F">
      <w:pPr>
        <w:numPr>
          <w:ilvl w:val="0"/>
          <w:numId w:val="428"/>
        </w:numPr>
      </w:pPr>
      <w:r w:rsidRPr="00CA535F">
        <w:rPr>
          <w:b/>
          <w:bCs/>
        </w:rPr>
        <w:t>+tcp</w:t>
      </w:r>
      <w:r w:rsidRPr="00CA535F">
        <w:t xml:space="preserve"> – Erzwinge TCP statt UDP (z.B. bei großen DNS-Records oder EDNS issues).</w:t>
      </w:r>
    </w:p>
    <w:p w14:paraId="5F75CBF3" w14:textId="77777777" w:rsidR="00CA535F" w:rsidRPr="00CA535F" w:rsidRDefault="00CA535F">
      <w:pPr>
        <w:numPr>
          <w:ilvl w:val="0"/>
          <w:numId w:val="428"/>
        </w:numPr>
      </w:pPr>
      <w:r w:rsidRPr="00CA535F">
        <w:rPr>
          <w:b/>
          <w:bCs/>
        </w:rPr>
        <w:t>+nssearch</w:t>
      </w:r>
      <w:r w:rsidRPr="00CA535F">
        <w:t xml:space="preserve"> – Findet alle NS des Ziel und fragt diese nach SOA (um Delegation correctness zu checken).</w:t>
      </w:r>
    </w:p>
    <w:p w14:paraId="451E146D" w14:textId="77777777" w:rsidR="00CA535F" w:rsidRPr="00CA535F" w:rsidRDefault="00CA535F">
      <w:pPr>
        <w:numPr>
          <w:ilvl w:val="0"/>
          <w:numId w:val="428"/>
        </w:numPr>
      </w:pPr>
      <w:r w:rsidRPr="00CA535F">
        <w:rPr>
          <w:b/>
          <w:bCs/>
        </w:rPr>
        <w:t>-x &lt;IP&gt;</w:t>
      </w:r>
      <w:r w:rsidRPr="00CA535F">
        <w:t xml:space="preserve"> – Reverse lookup (PTR) für IP. (Bequem: dig -x 8.8.8.8).</w:t>
      </w:r>
    </w:p>
    <w:p w14:paraId="2E0269B3" w14:textId="77777777" w:rsidR="00CA535F" w:rsidRPr="00CA535F" w:rsidRDefault="00CA535F">
      <w:pPr>
        <w:numPr>
          <w:ilvl w:val="0"/>
          <w:numId w:val="428"/>
        </w:numPr>
      </w:pPr>
      <w:r w:rsidRPr="00CA535F">
        <w:rPr>
          <w:b/>
          <w:bCs/>
        </w:rPr>
        <w:t>+multi</w:t>
      </w:r>
      <w:r w:rsidRPr="00CA535F">
        <w:t xml:space="preserve"> – Schöne Ausgabe in Spalte falls mehrere TXT oder so.</w:t>
      </w:r>
    </w:p>
    <w:p w14:paraId="2D9DB22C" w14:textId="77777777" w:rsidR="00CA535F" w:rsidRPr="00CA535F" w:rsidRDefault="00CA535F">
      <w:pPr>
        <w:numPr>
          <w:ilvl w:val="0"/>
          <w:numId w:val="428"/>
        </w:numPr>
      </w:pPr>
      <w:r w:rsidRPr="00CA535F">
        <w:rPr>
          <w:b/>
          <w:bCs/>
        </w:rPr>
        <w:t>+nodnssec</w:t>
      </w:r>
      <w:r w:rsidRPr="00CA535F">
        <w:t xml:space="preserve"> oder </w:t>
      </w:r>
      <w:r w:rsidRPr="00CA535F">
        <w:rPr>
          <w:b/>
          <w:bCs/>
        </w:rPr>
        <w:t>+dnssec</w:t>
      </w:r>
      <w:r w:rsidRPr="00CA535F">
        <w:t xml:space="preserve"> – Anfordern oder nicht (um RRSIG etc. zu sehen).</w:t>
      </w:r>
    </w:p>
    <w:p w14:paraId="15C91A07" w14:textId="77777777" w:rsidR="00CA535F" w:rsidRPr="00CA535F" w:rsidRDefault="00CA535F">
      <w:pPr>
        <w:numPr>
          <w:ilvl w:val="0"/>
          <w:numId w:val="428"/>
        </w:numPr>
      </w:pPr>
      <w:r w:rsidRPr="00CA535F">
        <w:rPr>
          <w:b/>
          <w:bCs/>
        </w:rPr>
        <w:t>+ttlshort</w:t>
      </w:r>
      <w:r w:rsidRPr="00CA535F">
        <w:t xml:space="preserve"> – Output TTL in short mode. (e.g. dig +short +ttl google.com -&gt; "300 172.217.168.14").</w:t>
      </w:r>
    </w:p>
    <w:p w14:paraId="5EF8426D" w14:textId="77777777" w:rsidR="00CA535F" w:rsidRPr="00CA535F" w:rsidRDefault="00CA535F">
      <w:pPr>
        <w:numPr>
          <w:ilvl w:val="0"/>
          <w:numId w:val="428"/>
        </w:numPr>
      </w:pPr>
      <w:r w:rsidRPr="00CA535F">
        <w:rPr>
          <w:b/>
          <w:bCs/>
        </w:rPr>
        <w:lastRenderedPageBreak/>
        <w:t>+stats / +nostats</w:t>
      </w:r>
      <w:r w:rsidRPr="00CA535F">
        <w:t xml:space="preserve"> – Schaltet Statistik-Banner am Ende an/aus.</w:t>
      </w:r>
    </w:p>
    <w:p w14:paraId="75193F2A" w14:textId="77777777" w:rsidR="00CA535F" w:rsidRPr="00CA535F" w:rsidRDefault="00CA535F">
      <w:pPr>
        <w:numPr>
          <w:ilvl w:val="0"/>
          <w:numId w:val="428"/>
        </w:numPr>
      </w:pPr>
      <w:r w:rsidRPr="00CA535F">
        <w:rPr>
          <w:b/>
          <w:bCs/>
        </w:rPr>
        <w:t>+cm</w:t>
      </w:r>
      <w:r w:rsidRPr="00CA535F">
        <w:t xml:space="preserve"> – Colorize output (if compiled with color support).</w:t>
      </w:r>
    </w:p>
    <w:p w14:paraId="649919DA" w14:textId="77777777" w:rsidR="00CA535F" w:rsidRPr="00CA535F" w:rsidRDefault="00CA535F" w:rsidP="00CA535F">
      <w:r w:rsidRPr="00CA535F">
        <w:rPr>
          <w:b/>
          <w:bCs/>
        </w:rPr>
        <w:t>Beispiele:</w:t>
      </w:r>
    </w:p>
    <w:p w14:paraId="6081BA1A" w14:textId="77777777" w:rsidR="00CA535F" w:rsidRPr="00CA535F" w:rsidRDefault="00CA535F">
      <w:pPr>
        <w:numPr>
          <w:ilvl w:val="0"/>
          <w:numId w:val="429"/>
        </w:numPr>
      </w:pPr>
      <w:r w:rsidRPr="00CA535F">
        <w:t>dig example.com ANY – Fragt alle Records (die server je nach config liefern).</w:t>
      </w:r>
    </w:p>
    <w:p w14:paraId="6BCD6596" w14:textId="77777777" w:rsidR="00CA535F" w:rsidRPr="00CA535F" w:rsidRDefault="00CA535F">
      <w:pPr>
        <w:numPr>
          <w:ilvl w:val="0"/>
          <w:numId w:val="429"/>
        </w:numPr>
      </w:pPr>
      <w:r w:rsidRPr="00CA535F">
        <w:t>dig google.com MX +noall +answer – Zeigt nur MX Antworten.</w:t>
      </w:r>
    </w:p>
    <w:p w14:paraId="41BF2C25" w14:textId="77777777" w:rsidR="00CA535F" w:rsidRPr="00CA535F" w:rsidRDefault="00CA535F">
      <w:pPr>
        <w:numPr>
          <w:ilvl w:val="0"/>
          <w:numId w:val="429"/>
        </w:numPr>
      </w:pPr>
      <w:r w:rsidRPr="00CA535F">
        <w:t>dig @1.1.1.1 cloudflare.com A – Abfrage an 1.1.1.1 nach cloudflare's A.</w:t>
      </w:r>
    </w:p>
    <w:p w14:paraId="5E0D5CA2" w14:textId="77777777" w:rsidR="00CA535F" w:rsidRPr="00CA535F" w:rsidRDefault="00CA535F">
      <w:pPr>
        <w:numPr>
          <w:ilvl w:val="0"/>
          <w:numId w:val="429"/>
        </w:numPr>
      </w:pPr>
      <w:r w:rsidRPr="00CA535F">
        <w:t>dig -x 8.8.4.4 +short – Reverse Lookup, kurze Ausgabe ("dns.google.").</w:t>
      </w:r>
    </w:p>
    <w:p w14:paraId="41A7A0D9" w14:textId="77777777" w:rsidR="00CA535F" w:rsidRPr="00CA535F" w:rsidRDefault="00CA535F">
      <w:pPr>
        <w:numPr>
          <w:ilvl w:val="0"/>
          <w:numId w:val="429"/>
        </w:numPr>
      </w:pPr>
      <w:r w:rsidRPr="00CA535F">
        <w:t>dig +trace example.org – Startet vom Root Nameserver und verfolgt Delegation bis example.org resolved ist.</w:t>
      </w:r>
    </w:p>
    <w:p w14:paraId="56D2712F" w14:textId="77777777" w:rsidR="00CA535F" w:rsidRPr="00CA535F" w:rsidRDefault="00CA535F" w:rsidP="00CA535F">
      <w:pPr>
        <w:rPr>
          <w:b/>
          <w:bCs/>
        </w:rPr>
      </w:pPr>
      <w:r w:rsidRPr="00CA535F">
        <w:rPr>
          <w:b/>
          <w:bCs/>
        </w:rPr>
        <w:t>nslookup (Name Server Lookup - veraltet)</w:t>
      </w:r>
    </w:p>
    <w:p w14:paraId="624CF56F"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D70899A" w14:textId="77777777" w:rsidR="00CA535F" w:rsidRPr="00CA535F" w:rsidRDefault="00CA535F" w:rsidP="00CA535F">
      <w:r w:rsidRPr="00CA535F">
        <w:rPr>
          <w:b/>
          <w:bCs/>
        </w:rPr>
        <w:t>Verwendung:</w:t>
      </w:r>
    </w:p>
    <w:p w14:paraId="215BB077" w14:textId="77777777" w:rsidR="00CA535F" w:rsidRPr="00CA535F" w:rsidRDefault="00CA535F" w:rsidP="00CA535F">
      <w:r w:rsidRPr="00CA535F">
        <w:t>nslookup [&lt;Host&gt; [&lt;DNS-Server&gt;]]</w:t>
      </w:r>
    </w:p>
    <w:p w14:paraId="558D7EB3" w14:textId="77777777" w:rsidR="00CA535F" w:rsidRPr="00CA535F" w:rsidRDefault="00CA535F" w:rsidP="00CA535F">
      <w:r w:rsidRPr="00CA535F">
        <w:t>Ohne args geht es in interaktiven Modus. Dessen Kommandos: server &lt;DNS&gt;, set q=MX, set type=AAAA, set debug, exit.</w:t>
      </w:r>
    </w:p>
    <w:p w14:paraId="30427F15" w14:textId="77777777" w:rsidR="00CA535F" w:rsidRPr="00CA535F" w:rsidRDefault="00CA535F" w:rsidP="00CA535F">
      <w:r w:rsidRPr="00CA535F">
        <w:rPr>
          <w:b/>
          <w:bCs/>
        </w:rPr>
        <w:t>Beispiele:</w:t>
      </w:r>
    </w:p>
    <w:p w14:paraId="02120B3F" w14:textId="77777777" w:rsidR="00CA535F" w:rsidRPr="00CA535F" w:rsidRDefault="00CA535F" w:rsidP="00CA535F">
      <w:r w:rsidRPr="00CA535F">
        <w:t>$ nslookup example.com 8.8.8.8</w:t>
      </w:r>
    </w:p>
    <w:p w14:paraId="09460F5C" w14:textId="77777777" w:rsidR="00CA535F" w:rsidRPr="00CA535F" w:rsidRDefault="00CA535F" w:rsidP="00CA535F">
      <w:r w:rsidRPr="00CA535F">
        <w:t>Server:         8.8.8.8</w:t>
      </w:r>
    </w:p>
    <w:p w14:paraId="5FC7FAFD" w14:textId="77777777" w:rsidR="00CA535F" w:rsidRPr="00CA535F" w:rsidRDefault="00CA535F" w:rsidP="00CA535F">
      <w:r w:rsidRPr="00CA535F">
        <w:t>Address:        8.8.8.8#53</w:t>
      </w:r>
    </w:p>
    <w:p w14:paraId="15F4A015" w14:textId="77777777" w:rsidR="00CA535F" w:rsidRPr="00CA535F" w:rsidRDefault="00CA535F" w:rsidP="00CA535F"/>
    <w:p w14:paraId="64AE0A90" w14:textId="77777777" w:rsidR="00CA535F" w:rsidRPr="00CA535F" w:rsidRDefault="00CA535F" w:rsidP="00CA535F">
      <w:r w:rsidRPr="00CA535F">
        <w:t>Non-authoritative answer:</w:t>
      </w:r>
    </w:p>
    <w:p w14:paraId="03D8145A" w14:textId="77777777" w:rsidR="00CA535F" w:rsidRPr="00CA535F" w:rsidRDefault="00CA535F" w:rsidP="00CA535F">
      <w:r w:rsidRPr="00CA535F">
        <w:t>Name:   example.com</w:t>
      </w:r>
    </w:p>
    <w:p w14:paraId="1391729A" w14:textId="77777777" w:rsidR="00CA535F" w:rsidRPr="00CA535F" w:rsidRDefault="00CA535F" w:rsidP="00CA535F">
      <w:r w:rsidRPr="00CA535F">
        <w:t>Address: 93.184.216.34</w:t>
      </w:r>
    </w:p>
    <w:p w14:paraId="4DE6305F" w14:textId="77777777" w:rsidR="00CA535F" w:rsidRPr="00CA535F" w:rsidRDefault="00CA535F" w:rsidP="00CA535F">
      <w:r w:rsidRPr="00CA535F">
        <w:t>Reverse: nslookup 93.184.216.34 -&gt; zeigt PTR.</w:t>
      </w:r>
    </w:p>
    <w:p w14:paraId="12DA8FB8" w14:textId="77777777" w:rsidR="00CA535F" w:rsidRPr="00CA535F" w:rsidRDefault="00CA535F" w:rsidP="00CA535F">
      <w:r w:rsidRPr="00CA535F">
        <w:rPr>
          <w:b/>
          <w:bCs/>
        </w:rPr>
        <w:t>Warnung:</w:t>
      </w:r>
      <w:r w:rsidRPr="00CA535F">
        <w:t xml:space="preserve"> Neuere doc empfehlen dig oder host statt nslookup.</w:t>
      </w:r>
    </w:p>
    <w:p w14:paraId="65C84C33" w14:textId="77777777" w:rsidR="00CA535F" w:rsidRPr="00CA535F" w:rsidRDefault="00CA535F" w:rsidP="00CA535F">
      <w:pPr>
        <w:rPr>
          <w:b/>
          <w:bCs/>
        </w:rPr>
      </w:pPr>
      <w:r w:rsidRPr="00CA535F">
        <w:rPr>
          <w:b/>
          <w:bCs/>
        </w:rPr>
        <w:t>whois (Domain Whois Query)</w:t>
      </w:r>
    </w:p>
    <w:p w14:paraId="50202FDF"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7DD954B3" w14:textId="77777777" w:rsidR="00CA535F" w:rsidRPr="00CA535F" w:rsidRDefault="00CA535F" w:rsidP="00CA535F">
      <w:r w:rsidRPr="00CA535F">
        <w:rPr>
          <w:b/>
          <w:bCs/>
        </w:rPr>
        <w:lastRenderedPageBreak/>
        <w:t>Syntax:</w:t>
      </w:r>
    </w:p>
    <w:p w14:paraId="15935D4D" w14:textId="77777777" w:rsidR="00CA535F" w:rsidRPr="00CA535F" w:rsidRDefault="00CA535F" w:rsidP="00CA535F">
      <w:r w:rsidRPr="00CA535F">
        <w:t>whois [Optionen] &lt;DomainOrIP&gt;</w:t>
      </w:r>
    </w:p>
    <w:p w14:paraId="516F19A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2E371A58" w14:textId="77777777" w:rsidR="00CA535F" w:rsidRPr="00CA535F" w:rsidRDefault="00CA535F" w:rsidP="00CA535F">
      <w:r w:rsidRPr="00CA535F">
        <w:rPr>
          <w:b/>
          <w:bCs/>
        </w:rPr>
        <w:t>Optionen:</w:t>
      </w:r>
    </w:p>
    <w:p w14:paraId="12FA682E" w14:textId="77777777" w:rsidR="00CA535F" w:rsidRPr="00CA535F" w:rsidRDefault="00CA535F">
      <w:pPr>
        <w:numPr>
          <w:ilvl w:val="0"/>
          <w:numId w:val="430"/>
        </w:numPr>
      </w:pPr>
      <w:r w:rsidRPr="00CA535F">
        <w:rPr>
          <w:b/>
          <w:bCs/>
        </w:rPr>
        <w:t>-H</w:t>
      </w:r>
      <w:r w:rsidRPr="00CA535F">
        <w:t xml:space="preserve"> – Unterdrückt das Banner "Whois Server" in RIPE responses.</w:t>
      </w:r>
    </w:p>
    <w:p w14:paraId="2B7B67C2" w14:textId="77777777" w:rsidR="00CA535F" w:rsidRPr="00CA535F" w:rsidRDefault="00CA535F">
      <w:pPr>
        <w:numPr>
          <w:ilvl w:val="0"/>
          <w:numId w:val="430"/>
        </w:numPr>
      </w:pPr>
      <w:r w:rsidRPr="00CA535F">
        <w:rPr>
          <w:b/>
          <w:bCs/>
        </w:rPr>
        <w:t>-p &lt;port&gt;</w:t>
      </w:r>
      <w:r w:rsidRPr="00CA535F">
        <w:t xml:space="preserve"> – Andere Port.</w:t>
      </w:r>
    </w:p>
    <w:p w14:paraId="3848360C" w14:textId="77777777" w:rsidR="00CA535F" w:rsidRPr="00CA535F" w:rsidRDefault="00CA535F">
      <w:pPr>
        <w:numPr>
          <w:ilvl w:val="0"/>
          <w:numId w:val="430"/>
        </w:numPr>
      </w:pPr>
      <w:r w:rsidRPr="00CA535F">
        <w:rPr>
          <w:b/>
          <w:bCs/>
        </w:rPr>
        <w:t>--verbose</w:t>
      </w:r>
      <w:r w:rsidRPr="00CA535F">
        <w:t xml:space="preserve"> – Mehr Info über Server selection.</w:t>
      </w:r>
    </w:p>
    <w:p w14:paraId="454E4985" w14:textId="77777777" w:rsidR="00CA535F" w:rsidRPr="00CA535F" w:rsidRDefault="00CA535F">
      <w:pPr>
        <w:numPr>
          <w:ilvl w:val="0"/>
          <w:numId w:val="430"/>
        </w:numPr>
      </w:pPr>
      <w:r w:rsidRPr="00CA535F">
        <w:rPr>
          <w:b/>
          <w:bCs/>
        </w:rPr>
        <w:t>--help</w:t>
      </w:r>
      <w:r w:rsidRPr="00CA535F">
        <w:t xml:space="preserve"> – Display help.</w:t>
      </w:r>
    </w:p>
    <w:p w14:paraId="67674104" w14:textId="77777777" w:rsidR="00CA535F" w:rsidRPr="00CA535F" w:rsidRDefault="00CA535F" w:rsidP="00CA535F">
      <w:r w:rsidRPr="00CA535F">
        <w:rPr>
          <w:b/>
          <w:bCs/>
        </w:rPr>
        <w:t>Beispiele:</w:t>
      </w:r>
    </w:p>
    <w:p w14:paraId="7F361E26" w14:textId="77777777" w:rsidR="00CA535F" w:rsidRPr="00CA535F" w:rsidRDefault="00CA535F">
      <w:pPr>
        <w:numPr>
          <w:ilvl w:val="0"/>
          <w:numId w:val="431"/>
        </w:numPr>
      </w:pPr>
      <w:r w:rsidRPr="00CA535F">
        <w:t>whois example.com -&gt; zeigt Registrar (ICANN info), Status, Name der Organisation, etc.</w:t>
      </w:r>
    </w:p>
    <w:p w14:paraId="5A2FA6FE" w14:textId="77777777" w:rsidR="00CA535F" w:rsidRPr="00CA535F" w:rsidRDefault="00CA535F">
      <w:pPr>
        <w:numPr>
          <w:ilvl w:val="0"/>
          <w:numId w:val="431"/>
        </w:numPr>
      </w:pPr>
      <w:r w:rsidRPr="00CA535F">
        <w:t>whois 2620:0:2d0:200::7 -&gt; IPv6 whois (gibt i.d.R. ARIN oder so mit OrgName).</w:t>
      </w:r>
    </w:p>
    <w:p w14:paraId="71263C9B" w14:textId="77777777" w:rsidR="00CA535F" w:rsidRPr="00CA535F" w:rsidRDefault="00CA535F">
      <w:pPr>
        <w:numPr>
          <w:ilvl w:val="0"/>
          <w:numId w:val="431"/>
        </w:numPr>
      </w:pPr>
      <w:r w:rsidRPr="00CA535F">
        <w:t>whois AS15169 -&gt; WHOIS an RADb für Autonomous System 15169 (Google).</w:t>
      </w:r>
    </w:p>
    <w:p w14:paraId="62EFFA72"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2B67D63C"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49928813"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157B174C" w14:textId="77777777" w:rsidR="00CA535F" w:rsidRPr="00CA535F" w:rsidRDefault="00CA535F" w:rsidP="00CA535F">
      <w:r w:rsidRPr="00CA535F">
        <w:rPr>
          <w:b/>
          <w:bCs/>
        </w:rPr>
        <w:t>Befehle:</w:t>
      </w:r>
    </w:p>
    <w:p w14:paraId="2E3982A5" w14:textId="77777777" w:rsidR="00CA535F" w:rsidRPr="00CA535F" w:rsidRDefault="00CA535F">
      <w:pPr>
        <w:numPr>
          <w:ilvl w:val="0"/>
          <w:numId w:val="432"/>
        </w:numPr>
      </w:pPr>
      <w:r w:rsidRPr="00CA535F">
        <w:t>arp -a – Listet ARP-Einträge (Hostname, IP, MAC, Interface).</w:t>
      </w:r>
    </w:p>
    <w:p w14:paraId="6F55CB15" w14:textId="77777777" w:rsidR="00CA535F" w:rsidRPr="00CA535F" w:rsidRDefault="00CA535F">
      <w:pPr>
        <w:numPr>
          <w:ilvl w:val="0"/>
          <w:numId w:val="432"/>
        </w:numPr>
      </w:pPr>
      <w:r w:rsidRPr="00CA535F">
        <w:t>arp -n – Wie -a, aber keine DNS für IP.</w:t>
      </w:r>
    </w:p>
    <w:p w14:paraId="495CC7FC" w14:textId="77777777" w:rsidR="00CA535F" w:rsidRPr="00CA535F" w:rsidRDefault="00CA535F">
      <w:pPr>
        <w:numPr>
          <w:ilvl w:val="0"/>
          <w:numId w:val="432"/>
        </w:numPr>
      </w:pPr>
      <w:r w:rsidRPr="00CA535F">
        <w:t>arp -d &lt;IP&gt; – Löscht ARP-Eintrag für IP.</w:t>
      </w:r>
    </w:p>
    <w:p w14:paraId="0770E2FF" w14:textId="77777777" w:rsidR="00CA535F" w:rsidRPr="00CA535F" w:rsidRDefault="00CA535F">
      <w:pPr>
        <w:numPr>
          <w:ilvl w:val="0"/>
          <w:numId w:val="432"/>
        </w:numPr>
      </w:pPr>
      <w:r w:rsidRPr="00CA535F">
        <w:t>arp -s &lt;IP&gt; &lt;MAC&gt; – Fügt statischen ARP-Eintrag hinzu (MAC fix für IP) – gleich ip neigh add ... nud permanent.</w:t>
      </w:r>
    </w:p>
    <w:p w14:paraId="10C0F8F4" w14:textId="77777777" w:rsidR="00CA535F" w:rsidRPr="00CA535F" w:rsidRDefault="00CA535F" w:rsidP="00CA535F">
      <w:r w:rsidRPr="00CA535F">
        <w:rPr>
          <w:i/>
          <w:iCs/>
        </w:rPr>
        <w:t>Beispiel:</w:t>
      </w:r>
      <w:r w:rsidRPr="00CA535F">
        <w:t xml:space="preserve"> arp -a -&gt; router.lan (192.168.1.1) at aa:bb:cc:dd:ee:ff [ether] on eth0.</w:t>
      </w:r>
    </w:p>
    <w:p w14:paraId="561B517A" w14:textId="77777777" w:rsidR="00CA535F" w:rsidRPr="00CA535F" w:rsidRDefault="00CA535F" w:rsidP="00CA535F">
      <w:pPr>
        <w:rPr>
          <w:b/>
          <w:bCs/>
        </w:rPr>
      </w:pPr>
      <w:r w:rsidRPr="00CA535F">
        <w:rPr>
          <w:b/>
          <w:bCs/>
        </w:rPr>
        <w:t>Sicherheit und Firewall</w:t>
      </w:r>
    </w:p>
    <w:p w14:paraId="71118EEF" w14:textId="77777777" w:rsidR="00CA535F" w:rsidRPr="00CA535F" w:rsidRDefault="00CA535F" w:rsidP="00CA535F">
      <w:pPr>
        <w:rPr>
          <w:b/>
          <w:bCs/>
        </w:rPr>
      </w:pPr>
      <w:r w:rsidRPr="00CA535F">
        <w:rPr>
          <w:b/>
          <w:bCs/>
        </w:rPr>
        <w:lastRenderedPageBreak/>
        <w:t>iptables/iptables-nft (Packet Filter)</w:t>
      </w:r>
    </w:p>
    <w:p w14:paraId="49A549F4"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6512FB77" w14:textId="77777777" w:rsidR="00CA535F" w:rsidRPr="00CA535F" w:rsidRDefault="00CA535F" w:rsidP="00CA535F">
      <w:r w:rsidRPr="00CA535F">
        <w:rPr>
          <w:b/>
          <w:bCs/>
        </w:rPr>
        <w:t>Syntax Grundkommandos:</w:t>
      </w:r>
    </w:p>
    <w:p w14:paraId="2445FEAA" w14:textId="77777777" w:rsidR="00CA535F" w:rsidRPr="00CA535F" w:rsidRDefault="00CA535F" w:rsidP="00CA535F">
      <w:r w:rsidRPr="00CA535F">
        <w:t>iptables [-t &lt;table&gt;] &lt;operation&gt; &lt;chain&gt; &lt;matches...&gt; &lt;target&gt;</w:t>
      </w:r>
    </w:p>
    <w:p w14:paraId="2C4791F5"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50B72172" w14:textId="77777777" w:rsidR="00CA535F" w:rsidRPr="00CA535F" w:rsidRDefault="00CA535F" w:rsidP="00CA535F">
      <w:r w:rsidRPr="00CA535F">
        <w:t>Standard Tabellen:</w:t>
      </w:r>
    </w:p>
    <w:p w14:paraId="1C8AEA28" w14:textId="77777777" w:rsidR="00CA535F" w:rsidRPr="00CA535F" w:rsidRDefault="00CA535F">
      <w:pPr>
        <w:numPr>
          <w:ilvl w:val="0"/>
          <w:numId w:val="433"/>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1845CEE9" w14:textId="77777777" w:rsidR="00CA535F" w:rsidRPr="00CA535F" w:rsidRDefault="00CA535F">
      <w:pPr>
        <w:numPr>
          <w:ilvl w:val="0"/>
          <w:numId w:val="433"/>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491F73F8" w14:textId="77777777" w:rsidR="00CA535F" w:rsidRPr="00CA535F" w:rsidRDefault="00CA535F">
      <w:pPr>
        <w:numPr>
          <w:ilvl w:val="0"/>
          <w:numId w:val="433"/>
        </w:numPr>
      </w:pPr>
      <w:r w:rsidRPr="00CA535F">
        <w:rPr>
          <w:b/>
          <w:bCs/>
        </w:rPr>
        <w:t>mangle</w:t>
      </w:r>
      <w:r w:rsidRPr="00CA535F">
        <w:t>: For packet alteration (TOS, mark), Chains in multiple points (PREROUTING, OUTPUT, etc.).</w:t>
      </w:r>
    </w:p>
    <w:p w14:paraId="56B0DB31" w14:textId="77777777" w:rsidR="00CA535F" w:rsidRPr="00CA535F" w:rsidRDefault="00CA535F">
      <w:pPr>
        <w:numPr>
          <w:ilvl w:val="0"/>
          <w:numId w:val="433"/>
        </w:numPr>
      </w:pPr>
      <w:r w:rsidRPr="00CA535F">
        <w:rPr>
          <w:b/>
          <w:bCs/>
        </w:rPr>
        <w:t>raw</w:t>
      </w:r>
      <w:r w:rsidRPr="00CA535F">
        <w:t>: For conntrack exemption (NOTRACK), Chains PREROUTING, OUTPUT.</w:t>
      </w:r>
    </w:p>
    <w:p w14:paraId="59D5C86E" w14:textId="77777777" w:rsidR="00CA535F" w:rsidRPr="00CA535F" w:rsidRDefault="00CA535F">
      <w:pPr>
        <w:numPr>
          <w:ilvl w:val="0"/>
          <w:numId w:val="433"/>
        </w:numPr>
      </w:pPr>
      <w:r w:rsidRPr="00CA535F">
        <w:rPr>
          <w:b/>
          <w:bCs/>
        </w:rPr>
        <w:t>security</w:t>
      </w:r>
      <w:r w:rsidRPr="00CA535F">
        <w:t>: SELinux related (rare).</w:t>
      </w:r>
    </w:p>
    <w:p w14:paraId="797717CC" w14:textId="77777777" w:rsidR="00CA535F" w:rsidRPr="00CA535F" w:rsidRDefault="00CA535F" w:rsidP="00CA535F">
      <w:r w:rsidRPr="00CA535F">
        <w:rPr>
          <w:b/>
          <w:bCs/>
        </w:rPr>
        <w:t>Matches / Options:</w:t>
      </w:r>
    </w:p>
    <w:p w14:paraId="68D8E644" w14:textId="77777777" w:rsidR="00CA535F" w:rsidRPr="00CA535F" w:rsidRDefault="00CA535F">
      <w:pPr>
        <w:numPr>
          <w:ilvl w:val="0"/>
          <w:numId w:val="434"/>
        </w:numPr>
      </w:pPr>
      <w:r w:rsidRPr="00CA535F">
        <w:rPr>
          <w:b/>
          <w:bCs/>
        </w:rPr>
        <w:t>-p &lt;proto&gt;</w:t>
      </w:r>
      <w:r w:rsidRPr="00CA535F">
        <w:t>: Protocol (tcp, udp, icmp, icmpv6, all).</w:t>
      </w:r>
    </w:p>
    <w:p w14:paraId="6406B3F7" w14:textId="77777777" w:rsidR="00CA535F" w:rsidRPr="00CA535F" w:rsidRDefault="00CA535F">
      <w:pPr>
        <w:numPr>
          <w:ilvl w:val="0"/>
          <w:numId w:val="434"/>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7032EED5" w14:textId="77777777" w:rsidR="00CA535F" w:rsidRPr="00CA535F" w:rsidRDefault="00CA535F">
      <w:pPr>
        <w:numPr>
          <w:ilvl w:val="0"/>
          <w:numId w:val="434"/>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6D0154FE" w14:textId="77777777" w:rsidR="00CA535F" w:rsidRPr="00CA535F" w:rsidRDefault="00CA535F">
      <w:pPr>
        <w:numPr>
          <w:ilvl w:val="0"/>
          <w:numId w:val="434"/>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726789A" w14:textId="77777777" w:rsidR="00CA535F" w:rsidRPr="00CA535F" w:rsidRDefault="00CA535F">
      <w:pPr>
        <w:numPr>
          <w:ilvl w:val="0"/>
          <w:numId w:val="434"/>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49ED8E2D" w14:textId="77777777" w:rsidR="00CA535F" w:rsidRPr="00CA535F" w:rsidRDefault="00CA535F">
      <w:pPr>
        <w:numPr>
          <w:ilvl w:val="0"/>
          <w:numId w:val="434"/>
        </w:numPr>
      </w:pPr>
      <w:r w:rsidRPr="00CA535F">
        <w:rPr>
          <w:b/>
          <w:bCs/>
        </w:rPr>
        <w:t>-m conntrack --ctstate</w:t>
      </w:r>
      <w:r w:rsidRPr="00CA535F">
        <w:t>: (newer usage, same as state module now).</w:t>
      </w:r>
    </w:p>
    <w:p w14:paraId="39743335" w14:textId="77777777" w:rsidR="00CA535F" w:rsidRPr="00CA535F" w:rsidRDefault="00CA535F">
      <w:pPr>
        <w:numPr>
          <w:ilvl w:val="0"/>
          <w:numId w:val="434"/>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39DD5072" w14:textId="77777777" w:rsidR="00CA535F" w:rsidRPr="00CA535F" w:rsidRDefault="00CA535F">
      <w:pPr>
        <w:numPr>
          <w:ilvl w:val="0"/>
          <w:numId w:val="434"/>
        </w:numPr>
      </w:pPr>
      <w:r w:rsidRPr="00CA535F">
        <w:rPr>
          <w:b/>
          <w:bCs/>
        </w:rPr>
        <w:t>-m multiport</w:t>
      </w:r>
      <w:r w:rsidRPr="00CA535F">
        <w:t>: match multiple ports in one rule if not contiguous, e.g. -m multiport --dports 80,443,8080.</w:t>
      </w:r>
    </w:p>
    <w:p w14:paraId="7A63F73C" w14:textId="77777777" w:rsidR="00CA535F" w:rsidRPr="00CA535F" w:rsidRDefault="00CA535F">
      <w:pPr>
        <w:numPr>
          <w:ilvl w:val="0"/>
          <w:numId w:val="434"/>
        </w:numPr>
      </w:pPr>
      <w:r w:rsidRPr="00CA535F">
        <w:rPr>
          <w:b/>
          <w:bCs/>
        </w:rPr>
        <w:lastRenderedPageBreak/>
        <w:t>-m tcp --tcp-flags SYN,RST,ACK SYN</w:t>
      </w:r>
      <w:r w:rsidRPr="00CA535F">
        <w:t>: match specific TCP flags combination (here SYN only). Often used for --syn (alias) which matches syn packets (to identify new connections).</w:t>
      </w:r>
    </w:p>
    <w:p w14:paraId="6810A01F" w14:textId="77777777" w:rsidR="00CA535F" w:rsidRPr="00CA535F" w:rsidRDefault="00CA535F">
      <w:pPr>
        <w:numPr>
          <w:ilvl w:val="0"/>
          <w:numId w:val="434"/>
        </w:numPr>
      </w:pPr>
      <w:r w:rsidRPr="00CA535F">
        <w:t>**-m comment --comment "text"`: attach comment to rule (for documentation).</w:t>
      </w:r>
    </w:p>
    <w:p w14:paraId="60DBB1AE" w14:textId="77777777" w:rsidR="00CA535F" w:rsidRPr="00CA535F" w:rsidRDefault="00CA535F" w:rsidP="00CA535F">
      <w:r w:rsidRPr="00CA535F">
        <w:rPr>
          <w:b/>
          <w:bCs/>
        </w:rPr>
        <w:t>Targets (Actions):</w:t>
      </w:r>
    </w:p>
    <w:p w14:paraId="673C5A0B" w14:textId="77777777" w:rsidR="00CA535F" w:rsidRPr="00CA535F" w:rsidRDefault="00CA535F">
      <w:pPr>
        <w:numPr>
          <w:ilvl w:val="0"/>
          <w:numId w:val="435"/>
        </w:numPr>
      </w:pPr>
      <w:r w:rsidRPr="00CA535F">
        <w:rPr>
          <w:b/>
          <w:bCs/>
        </w:rPr>
        <w:t>ACCEPT</w:t>
      </w:r>
      <w:r w:rsidRPr="00CA535F">
        <w:t>: Packet erlaubt.</w:t>
      </w:r>
    </w:p>
    <w:p w14:paraId="11573F2D" w14:textId="77777777" w:rsidR="00CA535F" w:rsidRPr="00CA535F" w:rsidRDefault="00CA535F">
      <w:pPr>
        <w:numPr>
          <w:ilvl w:val="0"/>
          <w:numId w:val="435"/>
        </w:numPr>
      </w:pPr>
      <w:r w:rsidRPr="00CA535F">
        <w:rPr>
          <w:b/>
          <w:bCs/>
        </w:rPr>
        <w:t>DROP</w:t>
      </w:r>
      <w:r w:rsidRPr="00CA535F">
        <w:t>: Verwerfen ohne Antwort.</w:t>
      </w:r>
    </w:p>
    <w:p w14:paraId="5B1F5965" w14:textId="77777777" w:rsidR="00CA535F" w:rsidRPr="00CA535F" w:rsidRDefault="00CA535F">
      <w:pPr>
        <w:numPr>
          <w:ilvl w:val="0"/>
          <w:numId w:val="435"/>
        </w:numPr>
      </w:pPr>
      <w:r w:rsidRPr="00CA535F">
        <w:rPr>
          <w:b/>
          <w:bCs/>
        </w:rPr>
        <w:t>REJECT</w:t>
      </w:r>
      <w:r w:rsidRPr="00CA535F">
        <w:t>: Verwerfen mit Antwort (ICMP port unreachable o.Ä.).</w:t>
      </w:r>
    </w:p>
    <w:p w14:paraId="5CB54C6F" w14:textId="77777777" w:rsidR="00CA535F" w:rsidRPr="00CA535F" w:rsidRDefault="00CA535F">
      <w:pPr>
        <w:numPr>
          <w:ilvl w:val="0"/>
          <w:numId w:val="435"/>
        </w:numPr>
      </w:pPr>
      <w:r w:rsidRPr="00CA535F">
        <w:rPr>
          <w:b/>
          <w:bCs/>
        </w:rPr>
        <w:t>LOG</w:t>
      </w:r>
      <w:r w:rsidRPr="00CA535F">
        <w:t>: Loggt Paket (via kernel log), dann Verarbeitung geht weiter (so typ. Kombi LOG dann DROP). Options: --log-prefix "msg", --log-level warning.</w:t>
      </w:r>
    </w:p>
    <w:p w14:paraId="324228E0" w14:textId="77777777" w:rsidR="00CA535F" w:rsidRPr="00CA535F" w:rsidRDefault="00CA535F">
      <w:pPr>
        <w:numPr>
          <w:ilvl w:val="0"/>
          <w:numId w:val="435"/>
        </w:numPr>
      </w:pPr>
      <w:r w:rsidRPr="00CA535F">
        <w:rPr>
          <w:b/>
          <w:bCs/>
        </w:rPr>
        <w:t>MASQUERADE</w:t>
      </w:r>
      <w:r w:rsidRPr="00CA535F">
        <w:t xml:space="preserve"> (in nat POSTROUTING): SNAT für dynamische IP (Router Use-case) – ersetzt Source-IP durch Interface-IP.</w:t>
      </w:r>
    </w:p>
    <w:p w14:paraId="2F26D817" w14:textId="77777777" w:rsidR="00CA535F" w:rsidRPr="00CA535F" w:rsidRDefault="00CA535F">
      <w:pPr>
        <w:numPr>
          <w:ilvl w:val="0"/>
          <w:numId w:val="435"/>
        </w:numPr>
      </w:pPr>
      <w:r w:rsidRPr="00CA535F">
        <w:rPr>
          <w:b/>
          <w:bCs/>
        </w:rPr>
        <w:t>SNAT</w:t>
      </w:r>
      <w:r w:rsidRPr="00CA535F">
        <w:t xml:space="preserve"> (in nat POSTROUTING): Statisches Source-NAT (requires --to-source IP[:port-range]).</w:t>
      </w:r>
    </w:p>
    <w:p w14:paraId="003CC579" w14:textId="77777777" w:rsidR="00CA535F" w:rsidRPr="00CA535F" w:rsidRDefault="00CA535F">
      <w:pPr>
        <w:numPr>
          <w:ilvl w:val="0"/>
          <w:numId w:val="435"/>
        </w:numPr>
      </w:pPr>
      <w:r w:rsidRPr="00CA535F">
        <w:rPr>
          <w:b/>
          <w:bCs/>
        </w:rPr>
        <w:t>DNAT</w:t>
      </w:r>
      <w:r w:rsidRPr="00CA535F">
        <w:t xml:space="preserve"> (in nat PREROUTING/OUTPUT): Destination-NAT (Port-Forwarding; --to-destination IP:port).</w:t>
      </w:r>
    </w:p>
    <w:p w14:paraId="367061A3" w14:textId="77777777" w:rsidR="00CA535F" w:rsidRPr="00CA535F" w:rsidRDefault="00CA535F">
      <w:pPr>
        <w:numPr>
          <w:ilvl w:val="0"/>
          <w:numId w:val="435"/>
        </w:numPr>
      </w:pPr>
      <w:r w:rsidRPr="00CA535F">
        <w:rPr>
          <w:b/>
          <w:bCs/>
        </w:rPr>
        <w:t>REDIRECT</w:t>
      </w:r>
      <w:r w:rsidRPr="00CA535F">
        <w:t xml:space="preserve"> (nat PREROUTING/OUTPUT): Umleiten an lokalen Host (for transparent proxy etc.).</w:t>
      </w:r>
    </w:p>
    <w:p w14:paraId="105E8A47" w14:textId="77777777" w:rsidR="00CA535F" w:rsidRPr="00CA535F" w:rsidRDefault="00CA535F">
      <w:pPr>
        <w:numPr>
          <w:ilvl w:val="0"/>
          <w:numId w:val="435"/>
        </w:numPr>
      </w:pPr>
      <w:r w:rsidRPr="00CA535F">
        <w:rPr>
          <w:b/>
          <w:bCs/>
        </w:rPr>
        <w:t>MARK</w:t>
      </w:r>
      <w:r w:rsidRPr="00CA535F">
        <w:t xml:space="preserve"> (mangle): Markiert Paket mit fwmark (für routing decisions via ip rule, etc.).</w:t>
      </w:r>
    </w:p>
    <w:p w14:paraId="15EB826A" w14:textId="77777777" w:rsidR="00CA535F" w:rsidRPr="00CA535F" w:rsidRDefault="00CA535F">
      <w:pPr>
        <w:numPr>
          <w:ilvl w:val="0"/>
          <w:numId w:val="435"/>
        </w:numPr>
      </w:pPr>
      <w:r w:rsidRPr="00CA535F">
        <w:rPr>
          <w:b/>
          <w:bCs/>
        </w:rPr>
        <w:t>RETURN</w:t>
      </w:r>
      <w:r w:rsidRPr="00CA535F">
        <w:t>: In user-defined chain springt zurück zum Aufrufer-Chain (stop further rules in current chain). In builtin chain, RETURN = apply chain policy.</w:t>
      </w:r>
    </w:p>
    <w:p w14:paraId="06F6CDF7" w14:textId="77777777" w:rsidR="00CA535F" w:rsidRPr="00CA535F" w:rsidRDefault="00CA535F">
      <w:pPr>
        <w:numPr>
          <w:ilvl w:val="0"/>
          <w:numId w:val="435"/>
        </w:numPr>
      </w:pPr>
      <w:r w:rsidRPr="00CA535F">
        <w:rPr>
          <w:b/>
          <w:bCs/>
        </w:rPr>
        <w:t>QUEUE</w:t>
      </w:r>
      <w:r w:rsidRPr="00CA535F">
        <w:t>: Übergibt Paket an Userspace (via libnetfilter_queue).</w:t>
      </w:r>
    </w:p>
    <w:p w14:paraId="45482BB6" w14:textId="77777777" w:rsidR="00CA535F" w:rsidRPr="00CA535F" w:rsidRDefault="00CA535F">
      <w:pPr>
        <w:numPr>
          <w:ilvl w:val="0"/>
          <w:numId w:val="435"/>
        </w:numPr>
      </w:pPr>
      <w:r w:rsidRPr="00CA535F">
        <w:rPr>
          <w:b/>
          <w:bCs/>
        </w:rPr>
        <w:t>DROP</w:t>
      </w:r>
      <w:r w:rsidRPr="00CA535F">
        <w:t xml:space="preserve"> vs. policy: If chain policy is DROP, falling off end = drop.</w:t>
      </w:r>
    </w:p>
    <w:p w14:paraId="7CC1BAAF" w14:textId="77777777" w:rsidR="00CA535F" w:rsidRPr="00CA535F" w:rsidRDefault="00CA535F" w:rsidP="00CA535F">
      <w:r w:rsidRPr="00CA535F">
        <w:rPr>
          <w:b/>
          <w:bCs/>
        </w:rPr>
        <w:t>Beispiele:</w:t>
      </w:r>
    </w:p>
    <w:p w14:paraId="2F23B60C" w14:textId="77777777" w:rsidR="00CA535F" w:rsidRPr="00CA535F" w:rsidRDefault="00CA535F">
      <w:pPr>
        <w:numPr>
          <w:ilvl w:val="0"/>
          <w:numId w:val="436"/>
        </w:numPr>
      </w:pPr>
      <w:r w:rsidRPr="00CA535F">
        <w:rPr>
          <w:b/>
          <w:bCs/>
        </w:rPr>
        <w:t>List Regeln:</w:t>
      </w:r>
      <w:r w:rsidRPr="00CA535F">
        <w:t xml:space="preserve"> iptables -L -n -v (filter table). iptables -t nat -L -n -v NAT rules. -n no DNS, -v verbose (packet counters).</w:t>
      </w:r>
    </w:p>
    <w:p w14:paraId="080BC88C" w14:textId="77777777" w:rsidR="00CA535F" w:rsidRPr="00CA535F" w:rsidRDefault="00CA535F">
      <w:pPr>
        <w:numPr>
          <w:ilvl w:val="0"/>
          <w:numId w:val="436"/>
        </w:numPr>
      </w:pPr>
      <w:r w:rsidRPr="00CA535F">
        <w:rPr>
          <w:b/>
          <w:bCs/>
        </w:rPr>
        <w:t>Allow incoming SSH:</w:t>
      </w:r>
    </w:p>
    <w:p w14:paraId="471962B3" w14:textId="77777777" w:rsidR="00CA535F" w:rsidRPr="00CA535F" w:rsidRDefault="00CA535F" w:rsidP="00CA535F">
      <w:r w:rsidRPr="00CA535F">
        <w:t>  iptables -A INPUT -p tcp --dport 22 -m state --state NEW,ESTABLISHED -j ACCEPT</w:t>
      </w:r>
    </w:p>
    <w:p w14:paraId="33EC3D94" w14:textId="77777777" w:rsidR="00CA535F" w:rsidRPr="00CA535F" w:rsidRDefault="00CA535F" w:rsidP="00CA535F">
      <w:r w:rsidRPr="00CA535F">
        <w:t>iptables -A OUTPUT -p tcp --sport 22 -m state --state ESTABLISHED -j ACCEPT</w:t>
      </w:r>
    </w:p>
    <w:p w14:paraId="0903145C" w14:textId="77777777" w:rsidR="00CA535F" w:rsidRPr="00CA535F" w:rsidRDefault="00CA535F" w:rsidP="00CA535F">
      <w:r w:rsidRPr="00CA535F">
        <w:t>(typical stateful allow SSH in).</w:t>
      </w:r>
    </w:p>
    <w:p w14:paraId="5630CCBC"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292B34CB" w14:textId="77777777" w:rsidR="00CA535F" w:rsidRPr="00CA535F" w:rsidRDefault="00CA535F" w:rsidP="00CA535F">
      <w:r w:rsidRPr="00CA535F">
        <w:lastRenderedPageBreak/>
        <w:t xml:space="preserve">  </w:t>
      </w:r>
      <w:r w:rsidRPr="00CA535F">
        <w:rPr>
          <w:b/>
          <w:bCs/>
        </w:rPr>
        <w:t>Masquerading (NAT):</w:t>
      </w:r>
    </w:p>
    <w:p w14:paraId="79952A2E" w14:textId="77777777" w:rsidR="00CA535F" w:rsidRPr="00CA535F" w:rsidRDefault="00CA535F" w:rsidP="00CA535F">
      <w:r w:rsidRPr="00CA535F">
        <w:t>  iptables -t nat -A POSTROUTING -o ppp0 -j MASQUERADE</w:t>
      </w:r>
    </w:p>
    <w:p w14:paraId="6A803021" w14:textId="77777777" w:rsidR="00CA535F" w:rsidRPr="00CA535F" w:rsidRDefault="00CA535F" w:rsidP="00CA535F">
      <w:r w:rsidRPr="00CA535F">
        <w:t>(for home router with ppp0 outbound).</w:t>
      </w:r>
    </w:p>
    <w:p w14:paraId="52C340EC"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79E7CE5" w14:textId="77777777" w:rsidR="00CA535F" w:rsidRPr="00CA535F" w:rsidRDefault="00CA535F" w:rsidP="00CA535F">
      <w:r w:rsidRPr="00CA535F">
        <w:t>  iptables -t nat -A PREROUTING -i eth0 -p tcp --dport 80 \</w:t>
      </w:r>
    </w:p>
    <w:p w14:paraId="062A2AE5" w14:textId="77777777" w:rsidR="00CA535F" w:rsidRPr="00CA535F" w:rsidRDefault="00CA535F" w:rsidP="00CA535F">
      <w:r w:rsidRPr="00CA535F">
        <w:t xml:space="preserve">         -j DNAT --to-destination 192.168.1.100:8080</w:t>
      </w:r>
    </w:p>
    <w:p w14:paraId="1ABC5488" w14:textId="77777777" w:rsidR="00CA535F" w:rsidRPr="00CA535F" w:rsidRDefault="00CA535F" w:rsidP="00CA535F">
      <w:r w:rsidRPr="00CA535F">
        <w:t>iptables -A FORWARD -p tcp -d 192.168.1.100 --dport 8080 -m state --state NEW,ESTABLISHED,RELATED -j ACCEPT</w:t>
      </w:r>
    </w:p>
    <w:p w14:paraId="4603A7DE" w14:textId="77777777" w:rsidR="00CA535F" w:rsidRPr="00CA535F" w:rsidRDefault="00CA535F" w:rsidP="00CA535F">
      <w:r w:rsidRPr="00CA535F">
        <w:t xml:space="preserve">  </w:t>
      </w:r>
      <w:r w:rsidRPr="00CA535F">
        <w:rPr>
          <w:b/>
          <w:bCs/>
        </w:rPr>
        <w:t>Logging Drop:</w:t>
      </w:r>
    </w:p>
    <w:p w14:paraId="154BCDE9" w14:textId="77777777" w:rsidR="00CA535F" w:rsidRPr="00CA535F" w:rsidRDefault="00CA535F">
      <w:pPr>
        <w:numPr>
          <w:ilvl w:val="0"/>
          <w:numId w:val="437"/>
        </w:numPr>
      </w:pPr>
      <w:r w:rsidRPr="00CA535F">
        <w:t>iptables -A INPUT -p tcp --dport 23 -j LOG --log-prefix "Telnet attempt: " --log-level info</w:t>
      </w:r>
    </w:p>
    <w:p w14:paraId="18272A74" w14:textId="77777777" w:rsidR="00CA535F" w:rsidRPr="00CA535F" w:rsidRDefault="00CA535F">
      <w:pPr>
        <w:numPr>
          <w:ilvl w:val="0"/>
          <w:numId w:val="437"/>
        </w:numPr>
      </w:pPr>
      <w:r w:rsidRPr="00CA535F">
        <w:t>iptables -A INPUT -p tcp --dport 23 -j DROP</w:t>
      </w:r>
    </w:p>
    <w:p w14:paraId="31947092" w14:textId="77777777" w:rsidR="00CA535F" w:rsidRPr="00CA535F" w:rsidRDefault="00CA535F">
      <w:pPr>
        <w:numPr>
          <w:ilvl w:val="0"/>
          <w:numId w:val="437"/>
        </w:numPr>
      </w:pPr>
      <w:r w:rsidRPr="00CA535F">
        <w:t>(log then drop telnet).</w:t>
      </w:r>
    </w:p>
    <w:p w14:paraId="26AF4F02" w14:textId="77777777" w:rsidR="00CA535F" w:rsidRPr="00CA535F" w:rsidRDefault="00CA535F" w:rsidP="00CA535F">
      <w:pPr>
        <w:rPr>
          <w:b/>
          <w:bCs/>
        </w:rPr>
      </w:pPr>
      <w:r w:rsidRPr="00CA535F">
        <w:rPr>
          <w:b/>
          <w:bCs/>
        </w:rPr>
        <w:t>firewall-cmd (firewalld frontend)</w:t>
      </w:r>
    </w:p>
    <w:p w14:paraId="2E76BB85"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1C04B536" w14:textId="77777777" w:rsidR="00CA535F" w:rsidRPr="00CA535F" w:rsidRDefault="00CA535F" w:rsidP="00CA535F">
      <w:r w:rsidRPr="00CA535F">
        <w:rPr>
          <w:b/>
          <w:bCs/>
        </w:rPr>
        <w:t>Syntax:</w:t>
      </w:r>
    </w:p>
    <w:p w14:paraId="7BA88E90" w14:textId="77777777" w:rsidR="00CA535F" w:rsidRPr="00CA535F" w:rsidRDefault="00CA535F" w:rsidP="00CA535F">
      <w:r w:rsidRPr="00CA535F">
        <w:t>firewall-cmd [--zone=&lt;zone&gt;] [--permanent] &lt;Aktion&gt; &lt;Parameter&gt;</w:t>
      </w:r>
    </w:p>
    <w:p w14:paraId="0C722220"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1193EA30" w14:textId="77777777" w:rsidR="00CA535F" w:rsidRPr="00CA535F" w:rsidRDefault="00CA535F" w:rsidP="00CA535F">
      <w:r w:rsidRPr="00CA535F">
        <w:rPr>
          <w:b/>
          <w:bCs/>
        </w:rPr>
        <w:t>Wichtige Befehle:</w:t>
      </w:r>
    </w:p>
    <w:p w14:paraId="728BEEA1" w14:textId="77777777" w:rsidR="00CA535F" w:rsidRPr="00CA535F" w:rsidRDefault="00CA535F">
      <w:pPr>
        <w:numPr>
          <w:ilvl w:val="0"/>
          <w:numId w:val="438"/>
        </w:numPr>
      </w:pPr>
      <w:r w:rsidRPr="00CA535F">
        <w:rPr>
          <w:b/>
          <w:bCs/>
        </w:rPr>
        <w:t>--state</w:t>
      </w:r>
      <w:r w:rsidRPr="00CA535F">
        <w:t>: Zeigt an, ob firewalld läuft (running/not running).</w:t>
      </w:r>
    </w:p>
    <w:p w14:paraId="7D4E835B" w14:textId="77777777" w:rsidR="00CA535F" w:rsidRPr="00CA535F" w:rsidRDefault="00CA535F">
      <w:pPr>
        <w:numPr>
          <w:ilvl w:val="0"/>
          <w:numId w:val="438"/>
        </w:numPr>
      </w:pPr>
      <w:r w:rsidRPr="00CA535F">
        <w:rPr>
          <w:b/>
          <w:bCs/>
        </w:rPr>
        <w:t>--get-active-zones</w:t>
      </w:r>
      <w:r w:rsidRPr="00CA535F">
        <w:t>: Zeigt welche Zonen aktiv sind und welche Interfaces zugeordnet (z.B. "public: wlp2s0").</w:t>
      </w:r>
    </w:p>
    <w:p w14:paraId="4812376A" w14:textId="77777777" w:rsidR="00CA535F" w:rsidRPr="00CA535F" w:rsidRDefault="00CA535F">
      <w:pPr>
        <w:numPr>
          <w:ilvl w:val="0"/>
          <w:numId w:val="438"/>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7DE4B2FF" w14:textId="77777777" w:rsidR="00CA535F" w:rsidRPr="00CA535F" w:rsidRDefault="00CA535F">
      <w:pPr>
        <w:numPr>
          <w:ilvl w:val="0"/>
          <w:numId w:val="438"/>
        </w:numPr>
      </w:pPr>
      <w:r w:rsidRPr="00CA535F">
        <w:rPr>
          <w:b/>
          <w:bCs/>
        </w:rPr>
        <w:lastRenderedPageBreak/>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49B3EA81" w14:textId="77777777" w:rsidR="00CA535F" w:rsidRPr="00CA535F" w:rsidRDefault="00CA535F">
      <w:pPr>
        <w:numPr>
          <w:ilvl w:val="0"/>
          <w:numId w:val="438"/>
        </w:numPr>
      </w:pPr>
      <w:r w:rsidRPr="00CA535F">
        <w:rPr>
          <w:b/>
          <w:bCs/>
        </w:rPr>
        <w:t>--zone=&lt;zone&gt; --add-port=&lt;port&gt;/&lt;proto&gt;</w:t>
      </w:r>
      <w:r w:rsidRPr="00CA535F">
        <w:t>: Erlaubt individuellen Port. Bsp: --add-port=5000/tcp.</w:t>
      </w:r>
    </w:p>
    <w:p w14:paraId="16383919" w14:textId="77777777" w:rsidR="00CA535F" w:rsidRPr="00CA535F" w:rsidRDefault="00CA535F">
      <w:pPr>
        <w:numPr>
          <w:ilvl w:val="0"/>
          <w:numId w:val="438"/>
        </w:numPr>
      </w:pPr>
      <w:r w:rsidRPr="00CA535F">
        <w:rPr>
          <w:b/>
          <w:bCs/>
        </w:rPr>
        <w:t>--remove-service=...</w:t>
      </w:r>
      <w:r w:rsidRPr="00CA535F">
        <w:t xml:space="preserve">, </w:t>
      </w:r>
      <w:r w:rsidRPr="00CA535F">
        <w:rPr>
          <w:b/>
          <w:bCs/>
        </w:rPr>
        <w:t>--remove-port=...</w:t>
      </w:r>
      <w:r w:rsidRPr="00CA535F">
        <w:t xml:space="preserve"> analog zum Entfernen.</w:t>
      </w:r>
    </w:p>
    <w:p w14:paraId="05F32C95" w14:textId="77777777" w:rsidR="00CA535F" w:rsidRPr="00CA535F" w:rsidRDefault="00CA535F">
      <w:pPr>
        <w:numPr>
          <w:ilvl w:val="0"/>
          <w:numId w:val="438"/>
        </w:numPr>
      </w:pPr>
      <w:r w:rsidRPr="00CA535F">
        <w:rPr>
          <w:b/>
          <w:bCs/>
        </w:rPr>
        <w:t>--add-masquerade</w:t>
      </w:r>
      <w:r w:rsidRPr="00CA535F">
        <w:t>: Aktiviert NAT/Masquerading in der Zone (z.B. für Internet-sharing zone).</w:t>
      </w:r>
    </w:p>
    <w:p w14:paraId="5D0201F4" w14:textId="77777777" w:rsidR="00CA535F" w:rsidRPr="00CA535F" w:rsidRDefault="00CA535F">
      <w:pPr>
        <w:numPr>
          <w:ilvl w:val="0"/>
          <w:numId w:val="438"/>
        </w:numPr>
      </w:pPr>
      <w:r w:rsidRPr="00CA535F">
        <w:rPr>
          <w:b/>
          <w:bCs/>
        </w:rPr>
        <w:t>--query-service=&lt;svc&gt;</w:t>
      </w:r>
      <w:r w:rsidRPr="00CA535F">
        <w:t>: Fragt ob Service in zone erlaubt (exit code 0/1).</w:t>
      </w:r>
    </w:p>
    <w:p w14:paraId="3111E5D4" w14:textId="77777777" w:rsidR="00CA535F" w:rsidRPr="00CA535F" w:rsidRDefault="00CA535F">
      <w:pPr>
        <w:numPr>
          <w:ilvl w:val="0"/>
          <w:numId w:val="438"/>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16AAB6FB" w14:textId="77777777" w:rsidR="00CA535F" w:rsidRPr="00CA535F" w:rsidRDefault="00CA535F">
      <w:pPr>
        <w:numPr>
          <w:ilvl w:val="0"/>
          <w:numId w:val="438"/>
        </w:numPr>
      </w:pPr>
      <w:r w:rsidRPr="00CA535F">
        <w:rPr>
          <w:b/>
          <w:bCs/>
        </w:rPr>
        <w:t>--reload</w:t>
      </w:r>
      <w:r w:rsidRPr="00CA535F">
        <w:t>: Lädt die permanente Konfiguration neu (in runtime) – im Grunde wendet Config an.</w:t>
      </w:r>
    </w:p>
    <w:p w14:paraId="2E3A812B" w14:textId="77777777" w:rsidR="00CA535F" w:rsidRPr="00CA535F" w:rsidRDefault="00CA535F">
      <w:pPr>
        <w:numPr>
          <w:ilvl w:val="0"/>
          <w:numId w:val="438"/>
        </w:numPr>
      </w:pPr>
      <w:r w:rsidRPr="00CA535F">
        <w:rPr>
          <w:b/>
          <w:bCs/>
        </w:rPr>
        <w:t>--runtime-to-permanent</w:t>
      </w:r>
      <w:r w:rsidRPr="00CA535F">
        <w:t>: Speichert aktuellen Laufzeit-Zustand als neue permanente Konfiguration (was man on-the-fly geändert hat, persistieren).</w:t>
      </w:r>
    </w:p>
    <w:p w14:paraId="157A1B20" w14:textId="77777777" w:rsidR="00CA535F" w:rsidRPr="00CA535F" w:rsidRDefault="00CA535F">
      <w:pPr>
        <w:numPr>
          <w:ilvl w:val="0"/>
          <w:numId w:val="438"/>
        </w:numPr>
      </w:pPr>
      <w:r w:rsidRPr="00CA535F">
        <w:rPr>
          <w:b/>
          <w:bCs/>
        </w:rPr>
        <w:t>--zone=&lt;zone&gt; --change-interface=&lt;iface&gt;</w:t>
      </w:r>
      <w:r w:rsidRPr="00CA535F">
        <w:t>: Weist ein Interface einer Zone zu (persistente Zuordnung).</w:t>
      </w:r>
    </w:p>
    <w:p w14:paraId="086F5F90" w14:textId="77777777" w:rsidR="00CA535F" w:rsidRPr="00CA535F" w:rsidRDefault="00CA535F">
      <w:pPr>
        <w:numPr>
          <w:ilvl w:val="0"/>
          <w:numId w:val="438"/>
        </w:numPr>
      </w:pPr>
      <w:r w:rsidRPr="00CA535F">
        <w:rPr>
          <w:b/>
          <w:bCs/>
        </w:rPr>
        <w:t>--new-zone=&lt;name&gt;</w:t>
      </w:r>
      <w:r w:rsidRPr="00CA535F">
        <w:t xml:space="preserve">, </w:t>
      </w:r>
      <w:r w:rsidRPr="00CA535F">
        <w:rPr>
          <w:b/>
          <w:bCs/>
        </w:rPr>
        <w:t>--delete-zone=...</w:t>
      </w:r>
      <w:r w:rsidRPr="00CA535F">
        <w:t>: Eigene Zonen erstellen/löschen.</w:t>
      </w:r>
    </w:p>
    <w:p w14:paraId="33B1CEFC" w14:textId="77777777" w:rsidR="00CA535F" w:rsidRPr="00CA535F" w:rsidRDefault="00CA535F">
      <w:pPr>
        <w:numPr>
          <w:ilvl w:val="0"/>
          <w:numId w:val="438"/>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475E71D0" w14:textId="77777777" w:rsidR="00CA535F" w:rsidRPr="00CA535F" w:rsidRDefault="00CA535F">
      <w:pPr>
        <w:numPr>
          <w:ilvl w:val="0"/>
          <w:numId w:val="438"/>
        </w:numPr>
      </w:pPr>
      <w:r w:rsidRPr="00CA535F">
        <w:rPr>
          <w:b/>
          <w:bCs/>
        </w:rPr>
        <w:t>--service=&lt;svc&gt; --get-ports</w:t>
      </w:r>
      <w:r w:rsidRPr="00CA535F">
        <w:t>: Zeigt welche Ports hinter einem Service stecken.</w:t>
      </w:r>
    </w:p>
    <w:p w14:paraId="0D41115B" w14:textId="77777777" w:rsidR="00CA535F" w:rsidRPr="00CA535F" w:rsidRDefault="00CA535F">
      <w:pPr>
        <w:numPr>
          <w:ilvl w:val="0"/>
          <w:numId w:val="438"/>
        </w:numPr>
      </w:pPr>
      <w:r w:rsidRPr="00CA535F">
        <w:rPr>
          <w:b/>
          <w:bCs/>
        </w:rPr>
        <w:t>--add-rich-rule '&lt;rule&gt;'</w:t>
      </w:r>
      <w:r w:rsidRPr="00CA535F">
        <w:t>: Fügt sog. Rich Rule hinzu (eine erweiterte Regel-Syntax in firewalld, z.B. mit Logging, Zeitplänen). Z.B.:</w:t>
      </w:r>
    </w:p>
    <w:p w14:paraId="14438CE7" w14:textId="77777777" w:rsidR="00CA535F" w:rsidRPr="00CA535F" w:rsidRDefault="00CA535F">
      <w:pPr>
        <w:numPr>
          <w:ilvl w:val="0"/>
          <w:numId w:val="439"/>
        </w:numPr>
      </w:pPr>
      <w:r w:rsidRPr="00CA535F">
        <w:t>firewall-cmd --add-rich-rule='rule family="ipv4" source address="192.0.2.0/24" port port="22" protocol="tcp" accept'</w:t>
      </w:r>
    </w:p>
    <w:p w14:paraId="7E814046" w14:textId="77777777" w:rsidR="00CA535F" w:rsidRPr="00CA535F" w:rsidRDefault="00CA535F">
      <w:pPr>
        <w:numPr>
          <w:ilvl w:val="0"/>
          <w:numId w:val="439"/>
        </w:numPr>
      </w:pPr>
      <w:r w:rsidRPr="00CA535F">
        <w:t>(Erlaubt SSH nur von 192.0.2.0/24).</w:t>
      </w:r>
    </w:p>
    <w:p w14:paraId="3F8BACC6" w14:textId="77777777" w:rsidR="00CA535F" w:rsidRPr="00CA535F" w:rsidRDefault="00CA535F" w:rsidP="00CA535F">
      <w:r w:rsidRPr="00CA535F">
        <w:rPr>
          <w:b/>
          <w:bCs/>
        </w:rPr>
        <w:t>Beispiele:</w:t>
      </w:r>
    </w:p>
    <w:p w14:paraId="6C6FFEC5" w14:textId="77777777" w:rsidR="00CA535F" w:rsidRPr="00CA535F" w:rsidRDefault="00CA535F">
      <w:pPr>
        <w:numPr>
          <w:ilvl w:val="0"/>
          <w:numId w:val="440"/>
        </w:numPr>
      </w:pPr>
      <w:r w:rsidRPr="00CA535F">
        <w:t>Öffnen von HTTPS permanent:</w:t>
      </w:r>
    </w:p>
    <w:p w14:paraId="1F8DB96A" w14:textId="77777777" w:rsidR="00CA535F" w:rsidRPr="00CA535F" w:rsidRDefault="00CA535F">
      <w:pPr>
        <w:numPr>
          <w:ilvl w:val="0"/>
          <w:numId w:val="441"/>
        </w:numPr>
      </w:pPr>
      <w:r w:rsidRPr="00CA535F">
        <w:t>firewall-cmd --add-service=https --permanent</w:t>
      </w:r>
    </w:p>
    <w:p w14:paraId="1B0ED613" w14:textId="77777777" w:rsidR="00CA535F" w:rsidRPr="00CA535F" w:rsidRDefault="00CA535F">
      <w:pPr>
        <w:numPr>
          <w:ilvl w:val="0"/>
          <w:numId w:val="441"/>
        </w:numPr>
      </w:pPr>
      <w:r w:rsidRPr="00CA535F">
        <w:t>firewall-cmd --reload</w:t>
      </w:r>
    </w:p>
    <w:p w14:paraId="23376415" w14:textId="77777777" w:rsidR="00CA535F" w:rsidRPr="00CA535F" w:rsidRDefault="00CA535F">
      <w:pPr>
        <w:numPr>
          <w:ilvl w:val="0"/>
          <w:numId w:val="441"/>
        </w:numPr>
      </w:pPr>
    </w:p>
    <w:p w14:paraId="1F07308E" w14:textId="77777777" w:rsidR="00CA535F" w:rsidRPr="00CA535F" w:rsidRDefault="00CA535F">
      <w:pPr>
        <w:numPr>
          <w:ilvl w:val="0"/>
          <w:numId w:val="441"/>
        </w:numPr>
      </w:pPr>
      <w:r w:rsidRPr="00CA535F">
        <w:lastRenderedPageBreak/>
        <w:t>Port 12345/udp temporär öffnen in Zone public:</w:t>
      </w:r>
      <w:r w:rsidRPr="00CA535F">
        <w:br/>
        <w:t>firewall-cmd --zone=public --add-port=12345/udp (nach Reboot weg).</w:t>
      </w:r>
    </w:p>
    <w:p w14:paraId="71DE7087" w14:textId="77777777" w:rsidR="00CA535F" w:rsidRPr="00CA535F" w:rsidRDefault="00CA535F">
      <w:pPr>
        <w:numPr>
          <w:ilvl w:val="0"/>
          <w:numId w:val="441"/>
        </w:numPr>
      </w:pPr>
      <w:r w:rsidRPr="00CA535F">
        <w:t>Interface eth0 zur Zone external zuweisen:</w:t>
      </w:r>
      <w:r w:rsidRPr="00CA535F">
        <w:br/>
        <w:t>firewall-cmd --zone=external --change-interface=eth0 --permanent &amp;&amp; firewall-cmd --reload.</w:t>
      </w:r>
    </w:p>
    <w:p w14:paraId="7D8FED0A" w14:textId="77777777" w:rsidR="00CA535F" w:rsidRPr="00CA535F" w:rsidRDefault="00CA535F">
      <w:pPr>
        <w:numPr>
          <w:ilvl w:val="0"/>
          <w:numId w:val="441"/>
        </w:numPr>
      </w:pPr>
      <w:r w:rsidRPr="00CA535F">
        <w:t>Status: firewall-cmd --list-all (wenn default zone, z.B. public, dann deren config).</w:t>
      </w:r>
    </w:p>
    <w:p w14:paraId="15859E88" w14:textId="77777777" w:rsidR="00CA535F" w:rsidRPr="00CA535F" w:rsidRDefault="00CA535F" w:rsidP="00CA535F">
      <w:pPr>
        <w:rPr>
          <w:b/>
          <w:bCs/>
        </w:rPr>
      </w:pPr>
      <w:r w:rsidRPr="00CA535F">
        <w:rPr>
          <w:b/>
          <w:bCs/>
        </w:rPr>
        <w:t>ufw (Uncomplicated Firewall)</w:t>
      </w:r>
    </w:p>
    <w:p w14:paraId="421F91A9"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5023DA75" w14:textId="77777777" w:rsidR="00CA535F" w:rsidRPr="00CA535F" w:rsidRDefault="00CA535F" w:rsidP="00CA535F">
      <w:r w:rsidRPr="00CA535F">
        <w:rPr>
          <w:b/>
          <w:bCs/>
        </w:rPr>
        <w:t>Syntax:</w:t>
      </w:r>
    </w:p>
    <w:p w14:paraId="0A80A116" w14:textId="77777777" w:rsidR="00CA535F" w:rsidRPr="00CA535F" w:rsidRDefault="00CA535F" w:rsidP="00CA535F">
      <w:r w:rsidRPr="00CA535F">
        <w:t>ufw [Optionen] &lt;Aktion&gt;</w:t>
      </w:r>
    </w:p>
    <w:p w14:paraId="03B06FA9" w14:textId="77777777" w:rsidR="00CA535F" w:rsidRPr="00CA535F" w:rsidRDefault="00CA535F" w:rsidP="00CA535F">
      <w:r w:rsidRPr="00CA535F">
        <w:rPr>
          <w:b/>
          <w:bCs/>
        </w:rPr>
        <w:t>Grundbefehle:</w:t>
      </w:r>
    </w:p>
    <w:p w14:paraId="22B84F62" w14:textId="77777777" w:rsidR="00CA535F" w:rsidRPr="00CA535F" w:rsidRDefault="00CA535F">
      <w:pPr>
        <w:numPr>
          <w:ilvl w:val="0"/>
          <w:numId w:val="442"/>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13CA23CB" w14:textId="77777777" w:rsidR="00CA535F" w:rsidRPr="00CA535F" w:rsidRDefault="00CA535F">
      <w:pPr>
        <w:numPr>
          <w:ilvl w:val="0"/>
          <w:numId w:val="442"/>
        </w:numPr>
      </w:pPr>
      <w:r w:rsidRPr="00CA535F">
        <w:rPr>
          <w:b/>
          <w:bCs/>
        </w:rPr>
        <w:t>ufw status [verbose]</w:t>
      </w:r>
      <w:r w:rsidRPr="00CA535F">
        <w:t xml:space="preserve"> – Zeigt aktuelle Regel-Liste. Mit verbose sieht man auch Interfaces, logging status etc.</w:t>
      </w:r>
    </w:p>
    <w:p w14:paraId="4CCBD745" w14:textId="77777777" w:rsidR="00CA535F" w:rsidRPr="00CA535F" w:rsidRDefault="00CA535F">
      <w:pPr>
        <w:numPr>
          <w:ilvl w:val="0"/>
          <w:numId w:val="442"/>
        </w:numPr>
      </w:pPr>
      <w:r w:rsidRPr="00CA535F">
        <w:rPr>
          <w:b/>
          <w:bCs/>
        </w:rPr>
        <w:t>ufw default allow|deny [incoming|outgoing|routed]</w:t>
      </w:r>
      <w:r w:rsidRPr="00CA535F">
        <w:t xml:space="preserve"> – Setzt Standardpolicy. Standard-Einstellung: incoming deny, outgoing allow.</w:t>
      </w:r>
    </w:p>
    <w:p w14:paraId="430E5892" w14:textId="77777777" w:rsidR="00CA535F" w:rsidRPr="00CA535F" w:rsidRDefault="00CA535F">
      <w:pPr>
        <w:numPr>
          <w:ilvl w:val="0"/>
          <w:numId w:val="442"/>
        </w:numPr>
      </w:pPr>
      <w:r w:rsidRPr="00CA535F">
        <w:rPr>
          <w:b/>
          <w:bCs/>
        </w:rPr>
        <w:t>ufw allow &lt;Port/Service&gt; [proto tcp/udp] [from &lt;IP&gt; [to &lt;IP&gt;]] [port &lt;P2&gt;]</w:t>
      </w:r>
      <w:r w:rsidRPr="00CA535F">
        <w:t xml:space="preserve"> – Erlaubt eingehenden Traffic. Beispiele:</w:t>
      </w:r>
    </w:p>
    <w:p w14:paraId="18689F1A" w14:textId="77777777" w:rsidR="00CA535F" w:rsidRPr="00CA535F" w:rsidRDefault="00CA535F">
      <w:pPr>
        <w:numPr>
          <w:ilvl w:val="1"/>
          <w:numId w:val="442"/>
        </w:numPr>
      </w:pPr>
      <w:r w:rsidRPr="00CA535F">
        <w:t>ufw allow 22 (erlaubt TCP/22 auf allen Interfaces).</w:t>
      </w:r>
    </w:p>
    <w:p w14:paraId="00AC558E" w14:textId="77777777" w:rsidR="00CA535F" w:rsidRPr="00CA535F" w:rsidRDefault="00CA535F">
      <w:pPr>
        <w:numPr>
          <w:ilvl w:val="1"/>
          <w:numId w:val="442"/>
        </w:numPr>
      </w:pPr>
      <w:r w:rsidRPr="00CA535F">
        <w:t>ufw allow proto udp from 10.0.0.0/8 to any port 53 (erlaubt UDP DNS von privatem Netz).</w:t>
      </w:r>
    </w:p>
    <w:p w14:paraId="6E5AE965" w14:textId="77777777" w:rsidR="00CA535F" w:rsidRPr="00CA535F" w:rsidRDefault="00CA535F">
      <w:pPr>
        <w:numPr>
          <w:ilvl w:val="1"/>
          <w:numId w:val="442"/>
        </w:numPr>
      </w:pPr>
      <w:r w:rsidRPr="00CA535F">
        <w:t>ufw allow out 80/tcp (erlaubt ausgehende HTTP).</w:t>
      </w:r>
    </w:p>
    <w:p w14:paraId="30B8CC77" w14:textId="77777777" w:rsidR="00CA535F" w:rsidRPr="00CA535F" w:rsidRDefault="00CA535F">
      <w:pPr>
        <w:numPr>
          <w:ilvl w:val="1"/>
          <w:numId w:val="442"/>
        </w:numPr>
      </w:pPr>
      <w:r w:rsidRPr="00CA535F">
        <w:t>ufw allow in on eth0 to any port 443 (erlaubt eingehendes HTTPS auf eth0).</w:t>
      </w:r>
    </w:p>
    <w:p w14:paraId="3C88D184" w14:textId="77777777" w:rsidR="00CA535F" w:rsidRPr="00CA535F" w:rsidRDefault="00CA535F">
      <w:pPr>
        <w:numPr>
          <w:ilvl w:val="0"/>
          <w:numId w:val="442"/>
        </w:numPr>
      </w:pPr>
      <w:r w:rsidRPr="00CA535F">
        <w:rPr>
          <w:b/>
          <w:bCs/>
        </w:rPr>
        <w:t>ufw deny &lt;Spec&gt;</w:t>
      </w:r>
      <w:r w:rsidRPr="00CA535F">
        <w:t xml:space="preserve"> – Blockiert (mit REJECT) entsprechend.</w:t>
      </w:r>
    </w:p>
    <w:p w14:paraId="67DA7816" w14:textId="77777777" w:rsidR="00CA535F" w:rsidRPr="00CA535F" w:rsidRDefault="00CA535F">
      <w:pPr>
        <w:numPr>
          <w:ilvl w:val="0"/>
          <w:numId w:val="442"/>
        </w:numPr>
      </w:pPr>
      <w:r w:rsidRPr="00CA535F">
        <w:rPr>
          <w:b/>
          <w:bCs/>
        </w:rPr>
        <w:t>ufw reject &lt;Spec&gt;</w:t>
      </w:r>
      <w:r w:rsidRPr="00CA535F">
        <w:t xml:space="preserve"> – Synonym zu deny (deny und reject meist ähnlich in ufw; auf Debian might differ).</w:t>
      </w:r>
    </w:p>
    <w:p w14:paraId="433DDA9B" w14:textId="77777777" w:rsidR="00CA535F" w:rsidRPr="00CA535F" w:rsidRDefault="00CA535F">
      <w:pPr>
        <w:numPr>
          <w:ilvl w:val="0"/>
          <w:numId w:val="442"/>
        </w:numPr>
      </w:pPr>
      <w:r w:rsidRPr="00CA535F">
        <w:rPr>
          <w:b/>
          <w:bCs/>
        </w:rPr>
        <w:t>ufw limit &lt;Port/Service&gt;</w:t>
      </w:r>
      <w:r w:rsidRPr="00CA535F">
        <w:t xml:space="preserve"> – Wie allow, aber mit Rate-Limit (gegen Bruteforce). Z.B. ufw limit ssh erlaubt SSH, aber blockiert IP temporär bei &gt;6 Verbindungen/30s.</w:t>
      </w:r>
    </w:p>
    <w:p w14:paraId="36F83464" w14:textId="77777777" w:rsidR="00CA535F" w:rsidRPr="00CA535F" w:rsidRDefault="00CA535F">
      <w:pPr>
        <w:numPr>
          <w:ilvl w:val="0"/>
          <w:numId w:val="442"/>
        </w:numPr>
      </w:pPr>
      <w:r w:rsidRPr="00CA535F">
        <w:rPr>
          <w:b/>
          <w:bCs/>
        </w:rPr>
        <w:lastRenderedPageBreak/>
        <w:t>ufw delete &lt;RuleSpec&gt;</w:t>
      </w:r>
      <w:r w:rsidRPr="00CA535F">
        <w:t xml:space="preserve"> – Entfernt Regel (man kann Regel genau wie bei allow angeben, mit 'delete' davor, oder Nummer aus ufw status numbered).</w:t>
      </w:r>
    </w:p>
    <w:p w14:paraId="6AFEB020" w14:textId="77777777" w:rsidR="00CA535F" w:rsidRPr="00CA535F" w:rsidRDefault="00CA535F">
      <w:pPr>
        <w:numPr>
          <w:ilvl w:val="0"/>
          <w:numId w:val="442"/>
        </w:numPr>
      </w:pPr>
      <w:r w:rsidRPr="00CA535F">
        <w:rPr>
          <w:b/>
          <w:bCs/>
        </w:rPr>
        <w:t>ufw logging on|off|LEVEL</w:t>
      </w:r>
      <w:r w:rsidRPr="00CA535F">
        <w:t xml:space="preserve"> – Logging ein/aus und Level (off, low, medium, high, full).</w:t>
      </w:r>
    </w:p>
    <w:p w14:paraId="47B7A69F" w14:textId="77777777" w:rsidR="00CA535F" w:rsidRPr="00CA535F" w:rsidRDefault="00CA535F">
      <w:pPr>
        <w:numPr>
          <w:ilvl w:val="0"/>
          <w:numId w:val="442"/>
        </w:numPr>
      </w:pPr>
      <w:r w:rsidRPr="00CA535F">
        <w:rPr>
          <w:b/>
          <w:bCs/>
        </w:rPr>
        <w:t>ufw reset</w:t>
      </w:r>
      <w:r w:rsidRPr="00CA535F">
        <w:t xml:space="preserve"> – Setzt ufw auf Auslieferungszustand (alle Regeln weg, policies reset, und disabled).</w:t>
      </w:r>
    </w:p>
    <w:p w14:paraId="6B800A49" w14:textId="77777777" w:rsidR="00CA535F" w:rsidRPr="00CA535F" w:rsidRDefault="00CA535F">
      <w:pPr>
        <w:numPr>
          <w:ilvl w:val="0"/>
          <w:numId w:val="442"/>
        </w:numPr>
      </w:pPr>
      <w:r w:rsidRPr="00CA535F">
        <w:rPr>
          <w:b/>
          <w:bCs/>
        </w:rPr>
        <w:t>ufw route allow/deny ...</w:t>
      </w:r>
      <w:r w:rsidRPr="00CA535F">
        <w:t xml:space="preserve"> – Regeln für Forwarded Traffic (Routen). Bsp: ufw route allow in on eth1 out on eth0 to any port 80 for forwarded.</w:t>
      </w:r>
    </w:p>
    <w:p w14:paraId="2A177B45" w14:textId="77777777" w:rsidR="00CA535F" w:rsidRPr="00CA535F" w:rsidRDefault="00CA535F">
      <w:pPr>
        <w:numPr>
          <w:ilvl w:val="0"/>
          <w:numId w:val="442"/>
        </w:numPr>
      </w:pPr>
      <w:r w:rsidRPr="00CA535F">
        <w:rPr>
          <w:b/>
          <w:bCs/>
        </w:rPr>
        <w:t>ufw insert &lt;num&gt; &lt;rule&gt;</w:t>
      </w:r>
      <w:r w:rsidRPr="00CA535F">
        <w:t xml:space="preserve"> – Fügt Regel an bestimmter Position ein.</w:t>
      </w:r>
    </w:p>
    <w:p w14:paraId="61E0DD82" w14:textId="77777777" w:rsidR="00CA535F" w:rsidRPr="00CA535F" w:rsidRDefault="00CA535F">
      <w:pPr>
        <w:numPr>
          <w:ilvl w:val="0"/>
          <w:numId w:val="442"/>
        </w:numPr>
      </w:pPr>
      <w:r w:rsidRPr="00CA535F">
        <w:rPr>
          <w:b/>
          <w:bCs/>
        </w:rPr>
        <w:t>ufw show raw</w:t>
      </w:r>
      <w:r w:rsidRPr="00CA535F">
        <w:t xml:space="preserve"> – Zeigt resultierende iptables-Regeln.</w:t>
      </w:r>
    </w:p>
    <w:p w14:paraId="0A9E9D18" w14:textId="77777777" w:rsidR="00CA535F" w:rsidRPr="00CA535F" w:rsidRDefault="00CA535F" w:rsidP="00CA535F">
      <w:r w:rsidRPr="00CA535F">
        <w:rPr>
          <w:b/>
          <w:bCs/>
        </w:rPr>
        <w:t>Beispiele:</w:t>
      </w:r>
    </w:p>
    <w:p w14:paraId="01FD6588" w14:textId="77777777" w:rsidR="00CA535F" w:rsidRPr="00CA535F" w:rsidRDefault="00CA535F">
      <w:pPr>
        <w:numPr>
          <w:ilvl w:val="0"/>
          <w:numId w:val="443"/>
        </w:numPr>
      </w:pPr>
      <w:r w:rsidRPr="00CA535F">
        <w:t>Standard: ufw default deny incoming; ufw default allow outgoing; ufw enable.</w:t>
      </w:r>
    </w:p>
    <w:p w14:paraId="712CD4A4" w14:textId="77777777" w:rsidR="00CA535F" w:rsidRPr="00CA535F" w:rsidRDefault="00CA535F">
      <w:pPr>
        <w:numPr>
          <w:ilvl w:val="0"/>
          <w:numId w:val="443"/>
        </w:numPr>
      </w:pPr>
      <w:r w:rsidRPr="00CA535F">
        <w:t>Webserver: ufw allow 'Nginx Full' (in /etc/ufw/applications.d vordefinierte Profile, 'Apache Full' etc., Nginx Full = 80+443).</w:t>
      </w:r>
    </w:p>
    <w:p w14:paraId="5FE6874C" w14:textId="77777777" w:rsidR="00CA535F" w:rsidRPr="00CA535F" w:rsidRDefault="00CA535F">
      <w:pPr>
        <w:numPr>
          <w:ilvl w:val="0"/>
          <w:numId w:val="443"/>
        </w:numPr>
      </w:pPr>
      <w:r w:rsidRPr="00CA535F">
        <w:t>Only LAN access to a service: ufw allow from 192.168.0.0/16 to any port 3306 (MySQL offen nur intern).</w:t>
      </w:r>
    </w:p>
    <w:p w14:paraId="29E158C9" w14:textId="77777777" w:rsidR="00CA535F" w:rsidRPr="00CA535F" w:rsidRDefault="00CA535F">
      <w:pPr>
        <w:numPr>
          <w:ilvl w:val="0"/>
          <w:numId w:val="443"/>
        </w:numPr>
      </w:pPr>
      <w:r w:rsidRPr="00CA535F">
        <w:t>Block eine IP: ufw deny from 203.0.113.5.</w:t>
      </w:r>
    </w:p>
    <w:p w14:paraId="4517D942" w14:textId="77777777" w:rsidR="00CA535F" w:rsidRPr="00CA535F" w:rsidRDefault="00CA535F">
      <w:pPr>
        <w:numPr>
          <w:ilvl w:val="0"/>
          <w:numId w:val="443"/>
        </w:numPr>
      </w:pPr>
      <w:r w:rsidRPr="00CA535F">
        <w:t>Show rules: ufw status verbose -&gt; e.g.</w:t>
      </w:r>
    </w:p>
    <w:p w14:paraId="3EF68255" w14:textId="77777777" w:rsidR="00CA535F" w:rsidRPr="00CA535F" w:rsidRDefault="00CA535F">
      <w:pPr>
        <w:numPr>
          <w:ilvl w:val="0"/>
          <w:numId w:val="444"/>
        </w:numPr>
      </w:pPr>
      <w:r w:rsidRPr="00CA535F">
        <w:t>Status: active</w:t>
      </w:r>
    </w:p>
    <w:p w14:paraId="11F2CA0D" w14:textId="77777777" w:rsidR="00CA535F" w:rsidRPr="00CA535F" w:rsidRDefault="00CA535F">
      <w:pPr>
        <w:numPr>
          <w:ilvl w:val="0"/>
          <w:numId w:val="444"/>
        </w:numPr>
      </w:pPr>
      <w:r w:rsidRPr="00CA535F">
        <w:t>Logging: on (low)</w:t>
      </w:r>
    </w:p>
    <w:p w14:paraId="2A3E2007" w14:textId="77777777" w:rsidR="00CA535F" w:rsidRPr="00CA535F" w:rsidRDefault="00CA535F">
      <w:pPr>
        <w:numPr>
          <w:ilvl w:val="0"/>
          <w:numId w:val="444"/>
        </w:numPr>
      </w:pPr>
      <w:r w:rsidRPr="00CA535F">
        <w:t>Default: deny (incoming), allow (outgoing), deny (routed)</w:t>
      </w:r>
    </w:p>
    <w:p w14:paraId="2C5F7513" w14:textId="77777777" w:rsidR="00CA535F" w:rsidRPr="00CA535F" w:rsidRDefault="00CA535F">
      <w:pPr>
        <w:numPr>
          <w:ilvl w:val="0"/>
          <w:numId w:val="444"/>
        </w:numPr>
      </w:pPr>
      <w:r w:rsidRPr="00CA535F">
        <w:t>New profiles: skip</w:t>
      </w:r>
    </w:p>
    <w:p w14:paraId="651B2D25" w14:textId="77777777" w:rsidR="00CA535F" w:rsidRPr="00CA535F" w:rsidRDefault="00CA535F">
      <w:pPr>
        <w:numPr>
          <w:ilvl w:val="0"/>
          <w:numId w:val="444"/>
        </w:numPr>
      </w:pPr>
    </w:p>
    <w:p w14:paraId="5E9FDD13" w14:textId="77777777" w:rsidR="00CA535F" w:rsidRPr="00CA535F" w:rsidRDefault="00CA535F">
      <w:pPr>
        <w:numPr>
          <w:ilvl w:val="0"/>
          <w:numId w:val="444"/>
        </w:numPr>
      </w:pPr>
      <w:r w:rsidRPr="00CA535F">
        <w:t>To                         Action      From</w:t>
      </w:r>
    </w:p>
    <w:p w14:paraId="35F10CAD" w14:textId="77777777" w:rsidR="00CA535F" w:rsidRPr="00CA535F" w:rsidRDefault="00CA535F">
      <w:pPr>
        <w:numPr>
          <w:ilvl w:val="0"/>
          <w:numId w:val="444"/>
        </w:numPr>
      </w:pPr>
      <w:r w:rsidRPr="00CA535F">
        <w:t>--                         ------      ----</w:t>
      </w:r>
    </w:p>
    <w:p w14:paraId="7B801C77" w14:textId="77777777" w:rsidR="00CA535F" w:rsidRPr="00CA535F" w:rsidRDefault="00CA535F">
      <w:pPr>
        <w:numPr>
          <w:ilvl w:val="0"/>
          <w:numId w:val="444"/>
        </w:numPr>
      </w:pPr>
      <w:r w:rsidRPr="00CA535F">
        <w:t>22/tcp                     LIMIT       Anywhere             # SSH</w:t>
      </w:r>
    </w:p>
    <w:p w14:paraId="7CD0F657" w14:textId="77777777" w:rsidR="00CA535F" w:rsidRPr="00CA535F" w:rsidRDefault="00CA535F">
      <w:pPr>
        <w:numPr>
          <w:ilvl w:val="0"/>
          <w:numId w:val="444"/>
        </w:numPr>
      </w:pPr>
      <w:r w:rsidRPr="00CA535F">
        <w:t>80,443/tcp                 ALLOW       Anywhere             # WWW</w:t>
      </w:r>
    </w:p>
    <w:p w14:paraId="77876435" w14:textId="77777777" w:rsidR="00CA535F" w:rsidRPr="00CA535F" w:rsidRDefault="00CA535F">
      <w:pPr>
        <w:numPr>
          <w:ilvl w:val="0"/>
          <w:numId w:val="444"/>
        </w:numPr>
      </w:pPr>
      <w:r w:rsidRPr="00CA535F">
        <w:t>22/tcp (v6)                LIMIT       Anywhere (v6)</w:t>
      </w:r>
    </w:p>
    <w:p w14:paraId="201C4828" w14:textId="77777777" w:rsidR="00CA535F" w:rsidRPr="00CA535F" w:rsidRDefault="00CA535F">
      <w:pPr>
        <w:numPr>
          <w:ilvl w:val="0"/>
          <w:numId w:val="444"/>
        </w:numPr>
      </w:pPr>
      <w:r w:rsidRPr="00CA535F">
        <w:t>80,443/tcp (v6)            ALLOW       Anywhere (v6)</w:t>
      </w:r>
    </w:p>
    <w:p w14:paraId="7808E698" w14:textId="77777777" w:rsidR="00CA535F" w:rsidRPr="00CA535F" w:rsidRDefault="00CA535F">
      <w:pPr>
        <w:numPr>
          <w:ilvl w:val="0"/>
          <w:numId w:val="444"/>
        </w:numPr>
      </w:pPr>
    </w:p>
    <w:p w14:paraId="08833AAD" w14:textId="77777777" w:rsidR="00CA535F" w:rsidRPr="00CA535F" w:rsidRDefault="00CA535F" w:rsidP="00CA535F">
      <w:r w:rsidRPr="00CA535F">
        <w:rPr>
          <w:i/>
          <w:iCs/>
        </w:rPr>
        <w:lastRenderedPageBreak/>
        <w:t>(UFW ist beliebt wegen einfacher Syntax, aber fehlender Komplexität bei komplexen Setups. Firewalld und raw iptables/nft sind mächtiger in Feinheiten.)</w:t>
      </w:r>
    </w:p>
    <w:p w14:paraId="2D6EB03A" w14:textId="77777777" w:rsidR="00CA535F" w:rsidRPr="00CA535F" w:rsidRDefault="00CA535F" w:rsidP="00CA535F">
      <w:pPr>
        <w:rPr>
          <w:b/>
          <w:bCs/>
        </w:rPr>
      </w:pPr>
      <w:r w:rsidRPr="00CA535F">
        <w:rPr>
          <w:b/>
          <w:bCs/>
        </w:rPr>
        <w:t>nft (nftables Firewall)</w:t>
      </w:r>
    </w:p>
    <w:p w14:paraId="0A6B6F73"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569F421A" w14:textId="77777777" w:rsidR="00CA535F" w:rsidRPr="00CA535F" w:rsidRDefault="00CA535F" w:rsidP="00CA535F">
      <w:r w:rsidRPr="00CA535F">
        <w:rPr>
          <w:b/>
          <w:bCs/>
        </w:rPr>
        <w:t>Syntax:</w:t>
      </w:r>
    </w:p>
    <w:p w14:paraId="36B7C98B" w14:textId="77777777" w:rsidR="00CA535F" w:rsidRPr="00CA535F" w:rsidRDefault="00CA535F" w:rsidP="00CA535F">
      <w:r w:rsidRPr="00CA535F">
        <w:t>nft [options] &lt;command&gt;</w:t>
      </w:r>
    </w:p>
    <w:p w14:paraId="43BBBB21" w14:textId="77777777" w:rsidR="00CA535F" w:rsidRPr="00CA535F" w:rsidRDefault="00CA535F" w:rsidP="00CA535F">
      <w:r w:rsidRPr="00CA535F">
        <w:t>Man kann Kommandos interactive eingeben oder als Skript. Der Kommandostil ähnelt C: e.g.</w:t>
      </w:r>
    </w:p>
    <w:p w14:paraId="1406AE78" w14:textId="77777777" w:rsidR="00CA535F" w:rsidRPr="00CA535F" w:rsidRDefault="00CA535F" w:rsidP="00CA535F">
      <w:r w:rsidRPr="00CA535F">
        <w:t>nft add table inet filter</w:t>
      </w:r>
    </w:p>
    <w:p w14:paraId="5F5FDE06" w14:textId="77777777" w:rsidR="00CA535F" w:rsidRPr="00CA535F" w:rsidRDefault="00CA535F" w:rsidP="00CA535F">
      <w:r w:rsidRPr="00CA535F">
        <w:t>nft add chain inet filter input { type filter hook input priority 0 \; }</w:t>
      </w:r>
    </w:p>
    <w:p w14:paraId="7BD5815D" w14:textId="77777777" w:rsidR="00CA535F" w:rsidRPr="00CA535F" w:rsidRDefault="00CA535F" w:rsidP="00CA535F">
      <w:r w:rsidRPr="00CA535F">
        <w:t>nft add rule inet filter input tcp dport 22 accept</w:t>
      </w:r>
    </w:p>
    <w:p w14:paraId="48D0D049" w14:textId="77777777" w:rsidR="00CA535F" w:rsidRPr="00CA535F" w:rsidRDefault="00CA535F" w:rsidP="00CA535F">
      <w:r w:rsidRPr="00CA535F">
        <w:t>(Librally, but given complexity and that the original question references iptables and ufw, likely beyond scope).</w:t>
      </w:r>
    </w:p>
    <w:p w14:paraId="0DD351F8" w14:textId="77777777" w:rsidR="00CA535F" w:rsidRPr="00CA535F" w:rsidRDefault="00CA535F" w:rsidP="00CA535F">
      <w:pPr>
        <w:rPr>
          <w:b/>
          <w:bCs/>
        </w:rPr>
      </w:pPr>
      <w:r w:rsidRPr="00CA535F">
        <w:rPr>
          <w:b/>
          <w:bCs/>
        </w:rPr>
        <w:t>Abschluss</w:t>
      </w:r>
    </w:p>
    <w:p w14:paraId="7EFC5B93"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3252175B"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1256C8C4"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2660BE5A" w14:textId="77777777" w:rsidR="00CA535F" w:rsidRPr="00CA535F" w:rsidRDefault="00CA535F" w:rsidP="00CA535F">
      <w:pPr>
        <w:rPr>
          <w:vanish/>
        </w:rPr>
      </w:pPr>
      <w:r w:rsidRPr="00CA535F">
        <w:rPr>
          <w:vanish/>
        </w:rPr>
        <w:t>Formularbeginn</w:t>
      </w:r>
    </w:p>
    <w:p w14:paraId="6873508B" w14:textId="77777777" w:rsidR="00CA535F" w:rsidRPr="00CA535F" w:rsidRDefault="00CA535F" w:rsidP="00CA535F"/>
    <w:p w14:paraId="2AE5DA23" w14:textId="77777777" w:rsidR="00CA535F" w:rsidRPr="00CA535F" w:rsidRDefault="00CA535F" w:rsidP="00CA535F">
      <w:pPr>
        <w:rPr>
          <w:vanish/>
        </w:rPr>
      </w:pPr>
      <w:r w:rsidRPr="00CA535F">
        <w:rPr>
          <w:vanish/>
        </w:rPr>
        <w:t>Formularende</w:t>
      </w:r>
    </w:p>
    <w:p w14:paraId="4EEE2AEF" w14:textId="77777777" w:rsidR="00CA535F" w:rsidRPr="00CA535F" w:rsidRDefault="00CA535F" w:rsidP="00CA535F">
      <w:pPr>
        <w:rPr>
          <w:vanish/>
        </w:rPr>
      </w:pPr>
      <w:r w:rsidRPr="00CA535F">
        <w:rPr>
          <w:vanish/>
        </w:rPr>
        <w:t>Formularbeginn</w:t>
      </w:r>
    </w:p>
    <w:p w14:paraId="21F1F1D6" w14:textId="77777777" w:rsidR="00CA535F" w:rsidRPr="00CA535F" w:rsidRDefault="00CA535F" w:rsidP="00CA535F">
      <w:pPr>
        <w:rPr>
          <w:vanish/>
        </w:rPr>
      </w:pPr>
      <w:r w:rsidRPr="00CA535F">
        <w:rPr>
          <w:vanish/>
        </w:rPr>
        <w:t>Formularende</w:t>
      </w:r>
    </w:p>
    <w:p w14:paraId="59D75E81" w14:textId="77777777" w:rsidR="00CA535F" w:rsidRPr="00CA535F" w:rsidRDefault="00CA535F" w:rsidP="00CA535F">
      <w:r w:rsidRPr="00CA535F">
        <w:t>ChatGPT kann Fehler machen. Überprüfe wichtige Informationen. Siehe Cookie-Voreinstellungen.</w:t>
      </w:r>
    </w:p>
    <w:p w14:paraId="36516ACF" w14:textId="77777777" w:rsidR="00CA535F" w:rsidRPr="00CA535F" w:rsidRDefault="00CA535F" w:rsidP="00CA535F">
      <w:pPr>
        <w:rPr>
          <w:b/>
          <w:bCs/>
        </w:rPr>
      </w:pPr>
      <w:r w:rsidRPr="00CA535F">
        <w:rPr>
          <w:b/>
          <w:bCs/>
        </w:rPr>
        <w:t>Vorschau</w:t>
      </w:r>
    </w:p>
    <w:p w14:paraId="6C7B48E9" w14:textId="77777777" w:rsidR="00CA535F" w:rsidRPr="00CA535F" w:rsidRDefault="00CA535F" w:rsidP="00CA535F">
      <w:pPr>
        <w:rPr>
          <w:b/>
          <w:bCs/>
        </w:rPr>
      </w:pPr>
      <w:r w:rsidRPr="00CA535F">
        <w:rPr>
          <w:b/>
          <w:bCs/>
        </w:rPr>
        <w:t>Kompendium der Linux+ (XK0-005) Befehle</w:t>
      </w:r>
    </w:p>
    <w:p w14:paraId="50A8F7F2" w14:textId="77777777" w:rsidR="00CA535F" w:rsidRPr="00CA535F" w:rsidRDefault="00CA535F" w:rsidP="00CA535F">
      <w:r w:rsidRPr="00CA535F">
        <w:lastRenderedPageBreak/>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7D3CEEEE" w14:textId="77777777" w:rsidR="00CA535F" w:rsidRPr="00CA535F" w:rsidRDefault="00CA535F" w:rsidP="00CA535F">
      <w:pPr>
        <w:rPr>
          <w:b/>
          <w:bCs/>
        </w:rPr>
      </w:pPr>
      <w:r w:rsidRPr="00CA535F">
        <w:rPr>
          <w:b/>
          <w:bCs/>
        </w:rPr>
        <w:t>Grundlegende Linux-Befehle</w:t>
      </w:r>
    </w:p>
    <w:p w14:paraId="25A70F82" w14:textId="77777777" w:rsidR="00CA535F" w:rsidRPr="00CA535F" w:rsidRDefault="00CA535F" w:rsidP="00CA535F">
      <w:pPr>
        <w:rPr>
          <w:b/>
          <w:bCs/>
        </w:rPr>
      </w:pPr>
      <w:r w:rsidRPr="00CA535F">
        <w:rPr>
          <w:b/>
          <w:bCs/>
        </w:rPr>
        <w:t>ls (List Directory Contents)</w:t>
      </w:r>
    </w:p>
    <w:p w14:paraId="150AA933"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353" w:anchor=":~:text=ls%20" w:tgtFrame="_blank" w:history="1">
        <w:r w:rsidRPr="00CA535F">
          <w:rPr>
            <w:rStyle w:val="Hyperlink"/>
          </w:rPr>
          <w:t>wiki.ubuntuusers.de</w:t>
        </w:r>
      </w:hyperlink>
      <w:hyperlink r:id="rId354"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509BB21" w14:textId="77777777" w:rsidR="00CA535F" w:rsidRPr="00CA535F" w:rsidRDefault="00CA535F" w:rsidP="00CA535F">
      <w:r w:rsidRPr="00CA535F">
        <w:t>ls [OPTION]... [VERZEICHNIS]</w:t>
      </w:r>
    </w:p>
    <w:p w14:paraId="715CC444" w14:textId="77777777" w:rsidR="00CA535F" w:rsidRPr="00CA535F" w:rsidRDefault="00CA535F" w:rsidP="00CA535F">
      <w:r w:rsidRPr="00CA535F">
        <w:rPr>
          <w:i/>
          <w:iCs/>
        </w:rPr>
        <w:t>Wenn kein Verzeichnis angegeben wird, wird das aktuelle Verzeichnis aufgelistet</w:t>
      </w:r>
      <w:hyperlink r:id="rId355" w:anchor=":~:text=ls%20" w:tgtFrame="_blank" w:history="1">
        <w:r w:rsidRPr="00CA535F">
          <w:rPr>
            <w:rStyle w:val="Hyperlink"/>
            <w:i/>
            <w:iCs/>
          </w:rPr>
          <w:t>wiki.ubuntuusers.de</w:t>
        </w:r>
      </w:hyperlink>
      <w:r w:rsidRPr="00CA535F">
        <w:rPr>
          <w:i/>
          <w:iCs/>
        </w:rPr>
        <w:t>.</w:t>
      </w:r>
    </w:p>
    <w:p w14:paraId="0EE2586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63DE2244" w14:textId="77777777" w:rsidTr="00CA535F">
        <w:trPr>
          <w:tblHeader/>
          <w:tblCellSpacing w:w="15" w:type="dxa"/>
        </w:trPr>
        <w:tc>
          <w:tcPr>
            <w:tcW w:w="0" w:type="auto"/>
            <w:vAlign w:val="center"/>
            <w:hideMark/>
          </w:tcPr>
          <w:p w14:paraId="1C65DF8E" w14:textId="77777777" w:rsidR="00CA535F" w:rsidRPr="00CA535F" w:rsidRDefault="00CA535F" w:rsidP="00CA535F">
            <w:pPr>
              <w:rPr>
                <w:b/>
                <w:bCs/>
              </w:rPr>
            </w:pPr>
            <w:r w:rsidRPr="00CA535F">
              <w:rPr>
                <w:b/>
                <w:bCs/>
              </w:rPr>
              <w:t>Option</w:t>
            </w:r>
          </w:p>
        </w:tc>
        <w:tc>
          <w:tcPr>
            <w:tcW w:w="0" w:type="auto"/>
            <w:vAlign w:val="center"/>
            <w:hideMark/>
          </w:tcPr>
          <w:p w14:paraId="0B3DFB4B" w14:textId="77777777" w:rsidR="00CA535F" w:rsidRPr="00CA535F" w:rsidRDefault="00CA535F" w:rsidP="00CA535F">
            <w:pPr>
              <w:rPr>
                <w:b/>
                <w:bCs/>
              </w:rPr>
            </w:pPr>
            <w:r w:rsidRPr="00CA535F">
              <w:rPr>
                <w:b/>
                <w:bCs/>
              </w:rPr>
              <w:t>Beschreibung</w:t>
            </w:r>
          </w:p>
        </w:tc>
      </w:tr>
      <w:tr w:rsidR="00CA535F" w:rsidRPr="00CA535F" w14:paraId="13EA091C" w14:textId="77777777" w:rsidTr="00CA535F">
        <w:trPr>
          <w:tblCellSpacing w:w="15" w:type="dxa"/>
        </w:trPr>
        <w:tc>
          <w:tcPr>
            <w:tcW w:w="0" w:type="auto"/>
            <w:vAlign w:val="center"/>
            <w:hideMark/>
          </w:tcPr>
          <w:p w14:paraId="5BD5897B"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2A081A69"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356" w:anchor=":~:text=Option%20%20Beschreibung%20%60,die%20Gr%C3%B6%C3%9Fe%20in%20einem%20f%C3%BCr" w:tgtFrame="_blank" w:history="1">
              <w:r w:rsidRPr="00CA535F">
                <w:rPr>
                  <w:rStyle w:val="Hyperlink"/>
                </w:rPr>
                <w:t>wiki.ubuntuusers.de</w:t>
              </w:r>
            </w:hyperlink>
            <w:hyperlink r:id="rId357" w:anchor=":~:text=%2A%20,die%20Verzeichnisnamen%20und%20nicht%20deren" w:tgtFrame="_blank" w:history="1">
              <w:r w:rsidRPr="00CA535F">
                <w:rPr>
                  <w:rStyle w:val="Hyperlink"/>
                </w:rPr>
                <w:t>ionos.de</w:t>
              </w:r>
            </w:hyperlink>
            <w:r w:rsidRPr="00CA535F">
              <w:t>.</w:t>
            </w:r>
          </w:p>
        </w:tc>
      </w:tr>
      <w:tr w:rsidR="00CA535F" w:rsidRPr="00CA535F" w14:paraId="2628F691" w14:textId="77777777" w:rsidTr="00CA535F">
        <w:trPr>
          <w:tblCellSpacing w:w="15" w:type="dxa"/>
        </w:trPr>
        <w:tc>
          <w:tcPr>
            <w:tcW w:w="0" w:type="auto"/>
            <w:vAlign w:val="center"/>
            <w:hideMark/>
          </w:tcPr>
          <w:p w14:paraId="146C3E48"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179E1219" w14:textId="77777777" w:rsidR="00CA535F" w:rsidRPr="00CA535F" w:rsidRDefault="00CA535F" w:rsidP="00CA535F">
            <w:r w:rsidRPr="00CA535F">
              <w:t>Wie -a, aber ohne . und .. – listet versteckte Dateien außer den Verzeichnissen ./..</w:t>
            </w:r>
            <w:hyperlink r:id="rId358" w:anchor=":~:text=Option%20%20Beschreibung%20%60,die%20Gr%C3%B6%C3%9Fe%20in%20einem%20f%C3%BCr" w:tgtFrame="_blank" w:history="1">
              <w:r w:rsidRPr="00CA535F">
                <w:rPr>
                  <w:rStyle w:val="Hyperlink"/>
                </w:rPr>
                <w:t>wiki.ubuntuusers.de</w:t>
              </w:r>
            </w:hyperlink>
            <w:hyperlink r:id="rId359" w:anchor=":~:text=verfeinern%2C%20eignen%20sich%20die%20folgenden,Optionen" w:tgtFrame="_blank" w:history="1">
              <w:r w:rsidRPr="00CA535F">
                <w:rPr>
                  <w:rStyle w:val="Hyperlink"/>
                </w:rPr>
                <w:t>ionos.de</w:t>
              </w:r>
            </w:hyperlink>
            <w:r w:rsidRPr="00CA535F">
              <w:t>.</w:t>
            </w:r>
          </w:p>
        </w:tc>
      </w:tr>
      <w:tr w:rsidR="00CA535F" w:rsidRPr="00CA535F" w14:paraId="704DD22B" w14:textId="77777777" w:rsidTr="00CA535F">
        <w:trPr>
          <w:tblCellSpacing w:w="15" w:type="dxa"/>
        </w:trPr>
        <w:tc>
          <w:tcPr>
            <w:tcW w:w="0" w:type="auto"/>
            <w:vAlign w:val="center"/>
            <w:hideMark/>
          </w:tcPr>
          <w:p w14:paraId="0C87D5F8" w14:textId="77777777" w:rsidR="00CA535F" w:rsidRPr="00CA535F" w:rsidRDefault="00CA535F" w:rsidP="00CA535F">
            <w:r w:rsidRPr="00CA535F">
              <w:rPr>
                <w:b/>
                <w:bCs/>
              </w:rPr>
              <w:t>-l</w:t>
            </w:r>
          </w:p>
        </w:tc>
        <w:tc>
          <w:tcPr>
            <w:tcW w:w="0" w:type="auto"/>
            <w:vAlign w:val="center"/>
            <w:hideMark/>
          </w:tcPr>
          <w:p w14:paraId="522854E6" w14:textId="77777777" w:rsidR="00CA535F" w:rsidRPr="00CA535F" w:rsidRDefault="00CA535F" w:rsidP="00CA535F">
            <w:r w:rsidRPr="00CA535F">
              <w:t>Langformat: Detaillierte Ausgabe (Rechte, Besitzer, Größe, Datum usw.) je Eintrag</w:t>
            </w:r>
            <w:hyperlink r:id="rId360" w:anchor=":~:text=%60,klickbar%20und%20k%C3%B6nnen%20schnell%20ge%C3%B6ffnet" w:tgtFrame="_blank" w:history="1">
              <w:r w:rsidRPr="00CA535F">
                <w:rPr>
                  <w:rStyle w:val="Hyperlink"/>
                </w:rPr>
                <w:t>wiki.ubuntuusers.de</w:t>
              </w:r>
            </w:hyperlink>
            <w:hyperlink r:id="rId361" w:anchor=":~:text=verwendet.%20%2A%20,an%2C%20ber%C3%BCcksichtigt%20also%20auch%20Unterverzeichnisse" w:tgtFrame="_blank" w:history="1">
              <w:r w:rsidRPr="00CA535F">
                <w:rPr>
                  <w:rStyle w:val="Hyperlink"/>
                </w:rPr>
                <w:t>ionos.de</w:t>
              </w:r>
            </w:hyperlink>
            <w:r w:rsidRPr="00CA535F">
              <w:t>.</w:t>
            </w:r>
          </w:p>
        </w:tc>
      </w:tr>
      <w:tr w:rsidR="00CA535F" w:rsidRPr="00CA535F" w14:paraId="66D9B5CC" w14:textId="77777777" w:rsidTr="00CA535F">
        <w:trPr>
          <w:tblCellSpacing w:w="15" w:type="dxa"/>
        </w:trPr>
        <w:tc>
          <w:tcPr>
            <w:tcW w:w="0" w:type="auto"/>
            <w:vAlign w:val="center"/>
            <w:hideMark/>
          </w:tcPr>
          <w:p w14:paraId="7484BAEC"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2303E0F4" w14:textId="77777777" w:rsidR="00CA535F" w:rsidRPr="00CA535F" w:rsidRDefault="00CA535F" w:rsidP="00CA535F">
            <w:r w:rsidRPr="00CA535F">
              <w:t>Listet Verzeichniseintrag selbst statt dessen Inhalt (nützlich, um Infos über Ordner zu sehen)</w:t>
            </w:r>
            <w:hyperlink r:id="rId362" w:anchor=":~:text=%60,Nummer%20vor%20Name%20ausgeben" w:tgtFrame="_blank" w:history="1">
              <w:r w:rsidRPr="00CA535F">
                <w:rPr>
                  <w:rStyle w:val="Hyperlink"/>
                </w:rPr>
                <w:t>wiki.ubuntuusers.de</w:t>
              </w:r>
            </w:hyperlink>
            <w:hyperlink r:id="rId363" w:anchor=":~:text=%2A%20,Nummer%20vor%20dem%20Dateinamen%20aus" w:tgtFrame="_blank" w:history="1">
              <w:r w:rsidRPr="00CA535F">
                <w:rPr>
                  <w:rStyle w:val="Hyperlink"/>
                </w:rPr>
                <w:t>ionos.de</w:t>
              </w:r>
            </w:hyperlink>
            <w:r w:rsidRPr="00CA535F">
              <w:t>.</w:t>
            </w:r>
          </w:p>
        </w:tc>
      </w:tr>
      <w:tr w:rsidR="00CA535F" w:rsidRPr="00CA535F" w14:paraId="17B8D00B" w14:textId="77777777" w:rsidTr="00CA535F">
        <w:trPr>
          <w:tblCellSpacing w:w="15" w:type="dxa"/>
        </w:trPr>
        <w:tc>
          <w:tcPr>
            <w:tcW w:w="0" w:type="auto"/>
            <w:vAlign w:val="center"/>
            <w:hideMark/>
          </w:tcPr>
          <w:p w14:paraId="4920460D"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762C2C9F" w14:textId="77777777" w:rsidR="00CA535F" w:rsidRPr="00CA535F" w:rsidRDefault="00CA535F" w:rsidP="00CA535F">
            <w:r w:rsidRPr="00CA535F">
              <w:t>Im Langformat (-l) Größen in menschenlesbare Einheiten (KB, MB ...) anzeigen</w:t>
            </w:r>
            <w:hyperlink r:id="rId364" w:anchor=":~:text=%60,Nummer%20vor%20Name%20ausgeben" w:tgtFrame="_blank" w:history="1">
              <w:r w:rsidRPr="00CA535F">
                <w:rPr>
                  <w:rStyle w:val="Hyperlink"/>
                </w:rPr>
                <w:t>wiki.ubuntuusers.de</w:t>
              </w:r>
            </w:hyperlink>
            <w:hyperlink r:id="rId365" w:anchor=":~:text=%2A%20,Namen%20in%20einer%20Zeile%20ausgegeben" w:tgtFrame="_blank" w:history="1">
              <w:r w:rsidRPr="00CA535F">
                <w:rPr>
                  <w:rStyle w:val="Hyperlink"/>
                </w:rPr>
                <w:t>ionos.de</w:t>
              </w:r>
            </w:hyperlink>
            <w:r w:rsidRPr="00CA535F">
              <w:t>.</w:t>
            </w:r>
          </w:p>
        </w:tc>
      </w:tr>
      <w:tr w:rsidR="00CA535F" w:rsidRPr="00CA535F" w14:paraId="2F2393A1" w14:textId="77777777" w:rsidTr="00CA535F">
        <w:trPr>
          <w:tblCellSpacing w:w="15" w:type="dxa"/>
        </w:trPr>
        <w:tc>
          <w:tcPr>
            <w:tcW w:w="0" w:type="auto"/>
            <w:vAlign w:val="center"/>
            <w:hideMark/>
          </w:tcPr>
          <w:p w14:paraId="2811E846" w14:textId="77777777" w:rsidR="00CA535F" w:rsidRPr="00CA535F" w:rsidRDefault="00CA535F" w:rsidP="00CA535F">
            <w:r w:rsidRPr="00CA535F">
              <w:rPr>
                <w:b/>
                <w:bCs/>
              </w:rPr>
              <w:t>-i</w:t>
            </w:r>
          </w:p>
        </w:tc>
        <w:tc>
          <w:tcPr>
            <w:tcW w:w="0" w:type="auto"/>
            <w:vAlign w:val="center"/>
            <w:hideMark/>
          </w:tcPr>
          <w:p w14:paraId="52089AB3" w14:textId="77777777" w:rsidR="00CA535F" w:rsidRPr="00CA535F" w:rsidRDefault="00CA535F" w:rsidP="00CA535F">
            <w:r w:rsidRPr="00CA535F">
              <w:t>Zeigt die Inode-Nummer jedes Eintrags an</w:t>
            </w:r>
            <w:hyperlink r:id="rId366" w:anchor=":~:text=%60,Auch%20in%20Unterverzeichnisse%20absteigen" w:tgtFrame="_blank" w:history="1">
              <w:r w:rsidRPr="00CA535F">
                <w:rPr>
                  <w:rStyle w:val="Hyperlink"/>
                </w:rPr>
                <w:t>wiki.ubuntuusers.de</w:t>
              </w:r>
            </w:hyperlink>
            <w:hyperlink r:id="rId367" w:anchor=":~:text=%2A%20,die%20Informationen%20rekursiv%20an%2C%20ber%C3%BCcksichtigt" w:tgtFrame="_blank" w:history="1">
              <w:r w:rsidRPr="00CA535F">
                <w:rPr>
                  <w:rStyle w:val="Hyperlink"/>
                </w:rPr>
                <w:t>ionos.de</w:t>
              </w:r>
            </w:hyperlink>
            <w:r w:rsidRPr="00CA535F">
              <w:t>.</w:t>
            </w:r>
          </w:p>
        </w:tc>
      </w:tr>
      <w:tr w:rsidR="00CA535F" w:rsidRPr="00CA535F" w14:paraId="003FC787" w14:textId="77777777" w:rsidTr="00CA535F">
        <w:trPr>
          <w:tblCellSpacing w:w="15" w:type="dxa"/>
        </w:trPr>
        <w:tc>
          <w:tcPr>
            <w:tcW w:w="0" w:type="auto"/>
            <w:vAlign w:val="center"/>
            <w:hideMark/>
          </w:tcPr>
          <w:p w14:paraId="02E34FB9" w14:textId="77777777" w:rsidR="00CA535F" w:rsidRPr="00CA535F" w:rsidRDefault="00CA535F" w:rsidP="00CA535F">
            <w:r w:rsidRPr="00CA535F">
              <w:rPr>
                <w:b/>
                <w:bCs/>
              </w:rPr>
              <w:t>-C</w:t>
            </w:r>
          </w:p>
        </w:tc>
        <w:tc>
          <w:tcPr>
            <w:tcW w:w="0" w:type="auto"/>
            <w:vAlign w:val="center"/>
            <w:hideMark/>
          </w:tcPr>
          <w:p w14:paraId="65762394" w14:textId="77777777" w:rsidR="00CA535F" w:rsidRPr="00CA535F" w:rsidRDefault="00CA535F" w:rsidP="00CA535F">
            <w:r w:rsidRPr="00CA535F">
              <w:t>Ausgabe in Spalten nebeneinander (Standardformat)</w:t>
            </w:r>
            <w:hyperlink r:id="rId368" w:anchor=":~:text=%60,und%20k%C3%B6nnen%20schnell%20ge%C3%B6ffnet%20werden" w:tgtFrame="_blank" w:history="1">
              <w:r w:rsidRPr="00CA535F">
                <w:rPr>
                  <w:rStyle w:val="Hyperlink"/>
                </w:rPr>
                <w:t>wiki.ubuntuusers.de</w:t>
              </w:r>
            </w:hyperlink>
            <w:hyperlink r:id="rId369" w:anchor=":~:text=%2A%20,die%20Gr%C3%B6%C3%9Fe%20in%20einem%20f%C3%BCr" w:tgtFrame="_blank" w:history="1">
              <w:r w:rsidRPr="00CA535F">
                <w:rPr>
                  <w:rStyle w:val="Hyperlink"/>
                </w:rPr>
                <w:t>ionos.de</w:t>
              </w:r>
            </w:hyperlink>
            <w:r w:rsidRPr="00CA535F">
              <w:t>.</w:t>
            </w:r>
          </w:p>
        </w:tc>
      </w:tr>
      <w:tr w:rsidR="00CA535F" w:rsidRPr="00CA535F" w14:paraId="49005F94" w14:textId="77777777" w:rsidTr="00CA535F">
        <w:trPr>
          <w:tblCellSpacing w:w="15" w:type="dxa"/>
        </w:trPr>
        <w:tc>
          <w:tcPr>
            <w:tcW w:w="0" w:type="auto"/>
            <w:vAlign w:val="center"/>
            <w:hideMark/>
          </w:tcPr>
          <w:p w14:paraId="29D63998" w14:textId="77777777" w:rsidR="00CA535F" w:rsidRPr="00CA535F" w:rsidRDefault="00CA535F" w:rsidP="00CA535F">
            <w:r w:rsidRPr="00CA535F">
              <w:rPr>
                <w:b/>
                <w:bCs/>
              </w:rPr>
              <w:t>-m</w:t>
            </w:r>
          </w:p>
        </w:tc>
        <w:tc>
          <w:tcPr>
            <w:tcW w:w="0" w:type="auto"/>
            <w:vAlign w:val="center"/>
            <w:hideMark/>
          </w:tcPr>
          <w:p w14:paraId="1A6C54DD"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370" w:anchor=":~:text=%60,Auch%20in%20Unterverzeichnisse%20absteigen" w:tgtFrame="_blank" w:history="1">
              <w:r w:rsidRPr="00CA535F">
                <w:rPr>
                  <w:rStyle w:val="Hyperlink"/>
                </w:rPr>
                <w:t>wiki.ubuntuusers.de</w:t>
              </w:r>
            </w:hyperlink>
            <w:hyperlink r:id="rId371" w:anchor=":~:text=verwendet.%20%2A%20,an%2C%20ber%C3%BCcksichtigt%20also%20auch%20Unterverzeichnisse" w:tgtFrame="_blank" w:history="1">
              <w:r w:rsidRPr="00CA535F">
                <w:rPr>
                  <w:rStyle w:val="Hyperlink"/>
                </w:rPr>
                <w:t>ionos.de</w:t>
              </w:r>
            </w:hyperlink>
            <w:r w:rsidRPr="00CA535F">
              <w:t>.</w:t>
            </w:r>
          </w:p>
        </w:tc>
      </w:tr>
      <w:tr w:rsidR="00CA535F" w:rsidRPr="00CA535F" w14:paraId="09F54AFA" w14:textId="77777777" w:rsidTr="00CA535F">
        <w:trPr>
          <w:tblCellSpacing w:w="15" w:type="dxa"/>
        </w:trPr>
        <w:tc>
          <w:tcPr>
            <w:tcW w:w="0" w:type="auto"/>
            <w:vAlign w:val="center"/>
            <w:hideMark/>
          </w:tcPr>
          <w:p w14:paraId="2E5F7A92" w14:textId="77777777" w:rsidR="00CA535F" w:rsidRPr="00CA535F" w:rsidRDefault="00CA535F" w:rsidP="00CA535F">
            <w:r w:rsidRPr="00CA535F">
              <w:rPr>
                <w:b/>
                <w:bCs/>
              </w:rPr>
              <w:lastRenderedPageBreak/>
              <w:t>-R</w:t>
            </w:r>
            <w:r w:rsidRPr="00CA535F">
              <w:t xml:space="preserve">, </w:t>
            </w:r>
            <w:r w:rsidRPr="00CA535F">
              <w:rPr>
                <w:b/>
                <w:bCs/>
              </w:rPr>
              <w:t>--recursive</w:t>
            </w:r>
          </w:p>
        </w:tc>
        <w:tc>
          <w:tcPr>
            <w:tcW w:w="0" w:type="auto"/>
            <w:vAlign w:val="center"/>
            <w:hideMark/>
          </w:tcPr>
          <w:p w14:paraId="1FEE09A9" w14:textId="77777777" w:rsidR="00CA535F" w:rsidRPr="00CA535F" w:rsidRDefault="00CA535F" w:rsidP="00CA535F">
            <w:r w:rsidRPr="00CA535F">
              <w:t>Rekursiv: Zeigt auch Inhalte von Unterverzeichnissen (durchläuft Verzeichnisbaum)</w:t>
            </w:r>
            <w:hyperlink r:id="rId372" w:anchor=":~:text=%60,Auch%20in%20Unterverzeichnisse%20absteigen" w:tgtFrame="_blank" w:history="1">
              <w:r w:rsidRPr="00CA535F">
                <w:rPr>
                  <w:rStyle w:val="Hyperlink"/>
                </w:rPr>
                <w:t>wiki.ubuntuusers.de</w:t>
              </w:r>
            </w:hyperlink>
            <w:hyperlink r:id="rId373" w:anchor=":~:text=%2A%20,an%2C%20ber%C3%BCcksichtigt%20also%20auch%20Unterverzeichnisse" w:tgtFrame="_blank" w:history="1">
              <w:r w:rsidRPr="00CA535F">
                <w:rPr>
                  <w:rStyle w:val="Hyperlink"/>
                </w:rPr>
                <w:t>ionos.de</w:t>
              </w:r>
            </w:hyperlink>
            <w:r w:rsidRPr="00CA535F">
              <w:t>.</w:t>
            </w:r>
          </w:p>
        </w:tc>
      </w:tr>
      <w:tr w:rsidR="00CA535F" w:rsidRPr="00CA535F" w14:paraId="00772C87" w14:textId="77777777" w:rsidTr="00CA535F">
        <w:trPr>
          <w:tblCellSpacing w:w="15" w:type="dxa"/>
        </w:trPr>
        <w:tc>
          <w:tcPr>
            <w:tcW w:w="0" w:type="auto"/>
            <w:vAlign w:val="center"/>
            <w:hideMark/>
          </w:tcPr>
          <w:p w14:paraId="2249FD3D" w14:textId="77777777" w:rsidR="00CA535F" w:rsidRPr="00CA535F" w:rsidRDefault="00CA535F" w:rsidP="00CA535F">
            <w:r w:rsidRPr="00CA535F">
              <w:rPr>
                <w:b/>
                <w:bCs/>
              </w:rPr>
              <w:t>-t</w:t>
            </w:r>
          </w:p>
        </w:tc>
        <w:tc>
          <w:tcPr>
            <w:tcW w:w="0" w:type="auto"/>
            <w:vAlign w:val="center"/>
            <w:hideMark/>
          </w:tcPr>
          <w:p w14:paraId="0B84CB47" w14:textId="77777777" w:rsidR="00CA535F" w:rsidRPr="00CA535F" w:rsidRDefault="00CA535F" w:rsidP="00CA535F">
            <w:r w:rsidRPr="00CA535F">
              <w:t>Sortiert nach Zeitstempel (Änderungszeit, neueste zuerst) anstatt alphabetisch.</w:t>
            </w:r>
          </w:p>
        </w:tc>
      </w:tr>
      <w:tr w:rsidR="00CA535F" w:rsidRPr="00CA535F" w14:paraId="4C4EAAB5" w14:textId="77777777" w:rsidTr="00CA535F">
        <w:trPr>
          <w:tblCellSpacing w:w="15" w:type="dxa"/>
        </w:trPr>
        <w:tc>
          <w:tcPr>
            <w:tcW w:w="0" w:type="auto"/>
            <w:vAlign w:val="center"/>
            <w:hideMark/>
          </w:tcPr>
          <w:p w14:paraId="76F3E053" w14:textId="77777777" w:rsidR="00CA535F" w:rsidRPr="00CA535F" w:rsidRDefault="00CA535F" w:rsidP="00CA535F">
            <w:r w:rsidRPr="00CA535F">
              <w:rPr>
                <w:b/>
                <w:bCs/>
              </w:rPr>
              <w:t>-r</w:t>
            </w:r>
          </w:p>
        </w:tc>
        <w:tc>
          <w:tcPr>
            <w:tcW w:w="0" w:type="auto"/>
            <w:vAlign w:val="center"/>
            <w:hideMark/>
          </w:tcPr>
          <w:p w14:paraId="04F1D395" w14:textId="77777777" w:rsidR="00CA535F" w:rsidRPr="00CA535F" w:rsidRDefault="00CA535F" w:rsidP="00CA535F">
            <w:r w:rsidRPr="00CA535F">
              <w:t>Kehrt die Sortierreihenfolge um (Reverse order).</w:t>
            </w:r>
          </w:p>
        </w:tc>
      </w:tr>
      <w:tr w:rsidR="00CA535F" w:rsidRPr="00CA535F" w14:paraId="4E607216" w14:textId="77777777" w:rsidTr="00CA535F">
        <w:trPr>
          <w:tblCellSpacing w:w="15" w:type="dxa"/>
        </w:trPr>
        <w:tc>
          <w:tcPr>
            <w:tcW w:w="0" w:type="auto"/>
            <w:vAlign w:val="center"/>
            <w:hideMark/>
          </w:tcPr>
          <w:p w14:paraId="00F7C8B6" w14:textId="77777777" w:rsidR="00CA535F" w:rsidRPr="00CA535F" w:rsidRDefault="00CA535F" w:rsidP="00CA535F">
            <w:r w:rsidRPr="00CA535F">
              <w:rPr>
                <w:b/>
                <w:bCs/>
              </w:rPr>
              <w:t>--hyperlink</w:t>
            </w:r>
          </w:p>
        </w:tc>
        <w:tc>
          <w:tcPr>
            <w:tcW w:w="0" w:type="auto"/>
            <w:vAlign w:val="center"/>
            <w:hideMark/>
          </w:tcPr>
          <w:p w14:paraId="3CDB9142" w14:textId="77777777" w:rsidR="00CA535F" w:rsidRPr="00CA535F" w:rsidRDefault="00CA535F" w:rsidP="00CA535F">
            <w:r w:rsidRPr="00CA535F">
              <w:t>Macht Dateinamen (in unterstützten Terminals) als klickbare Links ausgebbar</w:t>
            </w:r>
            <w:hyperlink r:id="rId374" w:anchor=":~:text=%60,Namen%20in%20einer%20Zeile%20ausgeben" w:tgtFrame="_blank" w:history="1">
              <w:r w:rsidRPr="00CA535F">
                <w:rPr>
                  <w:rStyle w:val="Hyperlink"/>
                </w:rPr>
                <w:t>wiki.ubuntuusers.de</w:t>
              </w:r>
            </w:hyperlink>
            <w:r w:rsidRPr="00CA535F">
              <w:t>.</w:t>
            </w:r>
          </w:p>
        </w:tc>
      </w:tr>
      <w:tr w:rsidR="00CA535F" w:rsidRPr="00CA535F" w14:paraId="2FC546A0" w14:textId="77777777" w:rsidTr="00CA535F">
        <w:trPr>
          <w:tblCellSpacing w:w="15" w:type="dxa"/>
        </w:trPr>
        <w:tc>
          <w:tcPr>
            <w:tcW w:w="0" w:type="auto"/>
            <w:vAlign w:val="center"/>
            <w:hideMark/>
          </w:tcPr>
          <w:p w14:paraId="65058484" w14:textId="77777777" w:rsidR="00CA535F" w:rsidRPr="00CA535F" w:rsidRDefault="00CA535F" w:rsidP="00CA535F">
            <w:r w:rsidRPr="00CA535F">
              <w:rPr>
                <w:b/>
                <w:bCs/>
              </w:rPr>
              <w:t>--help</w:t>
            </w:r>
          </w:p>
        </w:tc>
        <w:tc>
          <w:tcPr>
            <w:tcW w:w="0" w:type="auto"/>
            <w:vAlign w:val="center"/>
            <w:hideMark/>
          </w:tcPr>
          <w:p w14:paraId="1FB9A395" w14:textId="77777777" w:rsidR="00CA535F" w:rsidRPr="00CA535F" w:rsidRDefault="00CA535F" w:rsidP="00CA535F">
            <w:r w:rsidRPr="00CA535F">
              <w:t>Zeigt die Hilfe zum Befehl an.</w:t>
            </w:r>
          </w:p>
        </w:tc>
      </w:tr>
      <w:tr w:rsidR="00CA535F" w:rsidRPr="00CA535F" w14:paraId="1C971253" w14:textId="77777777" w:rsidTr="00CA535F">
        <w:trPr>
          <w:tblCellSpacing w:w="15" w:type="dxa"/>
        </w:trPr>
        <w:tc>
          <w:tcPr>
            <w:tcW w:w="0" w:type="auto"/>
            <w:vAlign w:val="center"/>
            <w:hideMark/>
          </w:tcPr>
          <w:p w14:paraId="3E332425" w14:textId="77777777" w:rsidR="00CA535F" w:rsidRPr="00CA535F" w:rsidRDefault="00CA535F" w:rsidP="00CA535F">
            <w:r w:rsidRPr="00CA535F">
              <w:rPr>
                <w:b/>
                <w:bCs/>
              </w:rPr>
              <w:t>--version</w:t>
            </w:r>
          </w:p>
        </w:tc>
        <w:tc>
          <w:tcPr>
            <w:tcW w:w="0" w:type="auto"/>
            <w:vAlign w:val="center"/>
            <w:hideMark/>
          </w:tcPr>
          <w:p w14:paraId="4AFE65E0" w14:textId="77777777" w:rsidR="00CA535F" w:rsidRPr="00CA535F" w:rsidRDefault="00CA535F" w:rsidP="00CA535F">
            <w:r w:rsidRPr="00CA535F">
              <w:t>Zeigt Versionsinformationen von ls.</w:t>
            </w:r>
          </w:p>
        </w:tc>
      </w:tr>
    </w:tbl>
    <w:p w14:paraId="6AA6CCB9" w14:textId="77777777" w:rsidR="00CA535F" w:rsidRPr="00CA535F" w:rsidRDefault="00CA535F" w:rsidP="00CA535F">
      <w:r w:rsidRPr="00CA535F">
        <w:rPr>
          <w:i/>
          <w:iCs/>
        </w:rPr>
        <w:t>(Weitere Optionen sind in den Manpages dokumentiert</w:t>
      </w:r>
      <w:hyperlink r:id="rId375" w:anchor=":~:text=%60,Unterverzeichnisse%20absteigen" w:tgtFrame="_blank" w:history="1">
        <w:r w:rsidRPr="00CA535F">
          <w:rPr>
            <w:rStyle w:val="Hyperlink"/>
            <w:i/>
            <w:iCs/>
          </w:rPr>
          <w:t>wiki.ubuntuusers.de</w:t>
        </w:r>
      </w:hyperlink>
      <w:r w:rsidRPr="00CA535F">
        <w:rPr>
          <w:i/>
          <w:iCs/>
        </w:rPr>
        <w:t>.)</w:t>
      </w:r>
    </w:p>
    <w:p w14:paraId="1C08B57E" w14:textId="77777777" w:rsidR="00CA535F" w:rsidRPr="00CA535F" w:rsidRDefault="00CA535F" w:rsidP="00CA535F">
      <w:pPr>
        <w:rPr>
          <w:b/>
          <w:bCs/>
        </w:rPr>
      </w:pPr>
      <w:r w:rsidRPr="00CA535F">
        <w:rPr>
          <w:b/>
          <w:bCs/>
        </w:rPr>
        <w:t>cat (Concatenate and Print Files)</w:t>
      </w:r>
    </w:p>
    <w:p w14:paraId="152765EA"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376"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237D6BE5" w14:textId="77777777" w:rsidR="00CA535F" w:rsidRPr="00CA535F" w:rsidRDefault="00CA535F" w:rsidP="00CA535F">
      <w:r w:rsidRPr="00CA535F">
        <w:t>cat [OPTION]... [DATEI]...</w:t>
      </w:r>
    </w:p>
    <w:p w14:paraId="1DA0F846"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4361653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DEF54C6" w14:textId="77777777" w:rsidTr="00CA535F">
        <w:trPr>
          <w:tblHeader/>
          <w:tblCellSpacing w:w="15" w:type="dxa"/>
        </w:trPr>
        <w:tc>
          <w:tcPr>
            <w:tcW w:w="0" w:type="auto"/>
            <w:vAlign w:val="center"/>
            <w:hideMark/>
          </w:tcPr>
          <w:p w14:paraId="0A754D12" w14:textId="77777777" w:rsidR="00CA535F" w:rsidRPr="00CA535F" w:rsidRDefault="00CA535F" w:rsidP="00CA535F">
            <w:pPr>
              <w:rPr>
                <w:b/>
                <w:bCs/>
              </w:rPr>
            </w:pPr>
            <w:r w:rsidRPr="00CA535F">
              <w:rPr>
                <w:b/>
                <w:bCs/>
              </w:rPr>
              <w:t>Option</w:t>
            </w:r>
          </w:p>
        </w:tc>
        <w:tc>
          <w:tcPr>
            <w:tcW w:w="0" w:type="auto"/>
            <w:vAlign w:val="center"/>
            <w:hideMark/>
          </w:tcPr>
          <w:p w14:paraId="511A6DB3" w14:textId="77777777" w:rsidR="00CA535F" w:rsidRPr="00CA535F" w:rsidRDefault="00CA535F" w:rsidP="00CA535F">
            <w:pPr>
              <w:rPr>
                <w:b/>
                <w:bCs/>
              </w:rPr>
            </w:pPr>
            <w:r w:rsidRPr="00CA535F">
              <w:rPr>
                <w:b/>
                <w:bCs/>
              </w:rPr>
              <w:t>Beschreibung</w:t>
            </w:r>
          </w:p>
        </w:tc>
      </w:tr>
      <w:tr w:rsidR="00CA535F" w:rsidRPr="00CA535F" w14:paraId="48BE4128" w14:textId="77777777" w:rsidTr="00CA535F">
        <w:trPr>
          <w:tblCellSpacing w:w="15" w:type="dxa"/>
        </w:trPr>
        <w:tc>
          <w:tcPr>
            <w:tcW w:w="0" w:type="auto"/>
            <w:vAlign w:val="center"/>
            <w:hideMark/>
          </w:tcPr>
          <w:p w14:paraId="61942D95" w14:textId="77777777" w:rsidR="00CA535F" w:rsidRPr="00CA535F" w:rsidRDefault="00CA535F" w:rsidP="00CA535F">
            <w:r w:rsidRPr="00CA535F">
              <w:rPr>
                <w:b/>
                <w:bCs/>
              </w:rPr>
              <w:t>-n</w:t>
            </w:r>
          </w:p>
        </w:tc>
        <w:tc>
          <w:tcPr>
            <w:tcW w:w="0" w:type="auto"/>
            <w:vAlign w:val="center"/>
            <w:hideMark/>
          </w:tcPr>
          <w:p w14:paraId="0CA59E80"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377" w:anchor=":~:text=,Befehl%20cat%20keine%20Eingabedatei" w:tgtFrame="_blank" w:history="1">
              <w:r w:rsidRPr="00CA535F">
                <w:rPr>
                  <w:rStyle w:val="Hyperlink"/>
                </w:rPr>
                <w:t>ibm.com</w:t>
              </w:r>
            </w:hyperlink>
            <w:hyperlink r:id="rId378" w:anchor=":~:text=Option%20Erkl%C3%A4rung%20,t%3B%20alle%20unsichtbaren%20Zeichen%20ausgeben" w:tgtFrame="_blank" w:history="1">
              <w:r w:rsidRPr="00CA535F">
                <w:rPr>
                  <w:rStyle w:val="Hyperlink"/>
                </w:rPr>
                <w:t>ionos.at</w:t>
              </w:r>
            </w:hyperlink>
            <w:r w:rsidRPr="00CA535F">
              <w:t>.</w:t>
            </w:r>
          </w:p>
        </w:tc>
      </w:tr>
      <w:tr w:rsidR="00CA535F" w:rsidRPr="00CA535F" w14:paraId="490D7108" w14:textId="77777777" w:rsidTr="00CA535F">
        <w:trPr>
          <w:tblCellSpacing w:w="15" w:type="dxa"/>
        </w:trPr>
        <w:tc>
          <w:tcPr>
            <w:tcW w:w="0" w:type="auto"/>
            <w:vAlign w:val="center"/>
            <w:hideMark/>
          </w:tcPr>
          <w:p w14:paraId="45D67F43" w14:textId="77777777" w:rsidR="00CA535F" w:rsidRPr="00CA535F" w:rsidRDefault="00CA535F" w:rsidP="00CA535F">
            <w:r w:rsidRPr="00CA535F">
              <w:rPr>
                <w:b/>
                <w:bCs/>
              </w:rPr>
              <w:t>-b</w:t>
            </w:r>
          </w:p>
        </w:tc>
        <w:tc>
          <w:tcPr>
            <w:tcW w:w="0" w:type="auto"/>
            <w:vAlign w:val="center"/>
            <w:hideMark/>
          </w:tcPr>
          <w:p w14:paraId="50DCFE1D"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379" w:anchor=":~:text=,Befehl%20cat%20keine%20Eingabedatei" w:tgtFrame="_blank" w:history="1">
              <w:r w:rsidRPr="00CA535F">
                <w:rPr>
                  <w:rStyle w:val="Hyperlink"/>
                </w:rPr>
                <w:t>ibm.com</w:t>
              </w:r>
            </w:hyperlink>
            <w:hyperlink r:id="rId380" w:anchor=":~:text=,t%3B%20alle%20unsichtbaren%20Zeichen%20ausgeben" w:tgtFrame="_blank" w:history="1">
              <w:r w:rsidRPr="00CA535F">
                <w:rPr>
                  <w:rStyle w:val="Hyperlink"/>
                </w:rPr>
                <w:t>ionos.at</w:t>
              </w:r>
            </w:hyperlink>
            <w:r w:rsidRPr="00CA535F">
              <w:t>.</w:t>
            </w:r>
          </w:p>
        </w:tc>
      </w:tr>
      <w:tr w:rsidR="00CA535F" w:rsidRPr="00CA535F" w14:paraId="3D64E19B" w14:textId="77777777" w:rsidTr="00CA535F">
        <w:trPr>
          <w:tblCellSpacing w:w="15" w:type="dxa"/>
        </w:trPr>
        <w:tc>
          <w:tcPr>
            <w:tcW w:w="0" w:type="auto"/>
            <w:vAlign w:val="center"/>
            <w:hideMark/>
          </w:tcPr>
          <w:p w14:paraId="23B61939" w14:textId="77777777" w:rsidR="00CA535F" w:rsidRPr="00CA535F" w:rsidRDefault="00CA535F" w:rsidP="00CA535F">
            <w:r w:rsidRPr="00CA535F">
              <w:rPr>
                <w:b/>
                <w:bCs/>
              </w:rPr>
              <w:t>-s</w:t>
            </w:r>
          </w:p>
        </w:tc>
        <w:tc>
          <w:tcPr>
            <w:tcW w:w="0" w:type="auto"/>
            <w:vAlign w:val="center"/>
            <w:hideMark/>
          </w:tcPr>
          <w:p w14:paraId="1BF266F7" w14:textId="77777777" w:rsidR="00CA535F" w:rsidRPr="00CA535F" w:rsidRDefault="00CA535F" w:rsidP="00CA535F">
            <w:r w:rsidRPr="00CA535F">
              <w:t>Squeeze: Unterdrückt aufeinanderfolgende Leerzeilen (mehrere leere Zeilen werden als eine ausgegeben)</w:t>
            </w:r>
            <w:hyperlink r:id="rId381" w:anchor=":~:text=,t%3B%20alle%20unsichtbaren%20Zeichen%20ausgeben" w:tgtFrame="_blank" w:history="1">
              <w:r w:rsidRPr="00CA535F">
                <w:rPr>
                  <w:rStyle w:val="Hyperlink"/>
                </w:rPr>
                <w:t>ionos.at</w:t>
              </w:r>
            </w:hyperlink>
            <w:r w:rsidRPr="00CA535F">
              <w:t>.</w:t>
            </w:r>
          </w:p>
        </w:tc>
      </w:tr>
      <w:tr w:rsidR="00CA535F" w:rsidRPr="00CA535F" w14:paraId="2BE03A7C" w14:textId="77777777" w:rsidTr="00CA535F">
        <w:trPr>
          <w:tblCellSpacing w:w="15" w:type="dxa"/>
        </w:trPr>
        <w:tc>
          <w:tcPr>
            <w:tcW w:w="0" w:type="auto"/>
            <w:vAlign w:val="center"/>
            <w:hideMark/>
          </w:tcPr>
          <w:p w14:paraId="622FC2E9" w14:textId="77777777" w:rsidR="00CA535F" w:rsidRPr="00CA535F" w:rsidRDefault="00CA535F" w:rsidP="00CA535F">
            <w:r w:rsidRPr="00CA535F">
              <w:rPr>
                <w:b/>
                <w:bCs/>
              </w:rPr>
              <w:t>-v</w:t>
            </w:r>
          </w:p>
        </w:tc>
        <w:tc>
          <w:tcPr>
            <w:tcW w:w="0" w:type="auto"/>
            <w:vAlign w:val="center"/>
            <w:hideMark/>
          </w:tcPr>
          <w:p w14:paraId="5D55490C" w14:textId="77777777" w:rsidR="00CA535F" w:rsidRPr="00CA535F" w:rsidRDefault="00CA535F" w:rsidP="00CA535F">
            <w:r w:rsidRPr="00CA535F">
              <w:t>“Visible” – Macht nicht druckbare Steuerzeichen sichtbar (außer Tab und Zeilenende)</w:t>
            </w:r>
            <w:hyperlink r:id="rId382" w:anchor=":~:text=,t%3B%20alle%20unsichtbaren%20Zeichen%20ausgeben" w:tgtFrame="_blank" w:history="1">
              <w:r w:rsidRPr="00CA535F">
                <w:rPr>
                  <w:rStyle w:val="Hyperlink"/>
                </w:rPr>
                <w:t>ionos.at</w:t>
              </w:r>
            </w:hyperlink>
            <w:r w:rsidRPr="00CA535F">
              <w:t>.</w:t>
            </w:r>
          </w:p>
        </w:tc>
      </w:tr>
      <w:tr w:rsidR="00CA535F" w:rsidRPr="00CA535F" w14:paraId="7326D4F5" w14:textId="77777777" w:rsidTr="00CA535F">
        <w:trPr>
          <w:tblCellSpacing w:w="15" w:type="dxa"/>
        </w:trPr>
        <w:tc>
          <w:tcPr>
            <w:tcW w:w="0" w:type="auto"/>
            <w:vAlign w:val="center"/>
            <w:hideMark/>
          </w:tcPr>
          <w:p w14:paraId="54307AD1" w14:textId="77777777" w:rsidR="00CA535F" w:rsidRPr="00CA535F" w:rsidRDefault="00CA535F" w:rsidP="00CA535F">
            <w:r w:rsidRPr="00CA535F">
              <w:rPr>
                <w:b/>
                <w:bCs/>
              </w:rPr>
              <w:lastRenderedPageBreak/>
              <w:t>-e</w:t>
            </w:r>
          </w:p>
        </w:tc>
        <w:tc>
          <w:tcPr>
            <w:tcW w:w="0" w:type="auto"/>
            <w:vAlign w:val="center"/>
            <w:hideMark/>
          </w:tcPr>
          <w:p w14:paraId="62E4809C" w14:textId="77777777" w:rsidR="00CA535F" w:rsidRPr="00CA535F" w:rsidRDefault="00CA535F" w:rsidP="00CA535F">
            <w:r w:rsidRPr="00CA535F">
              <w:t>Entspricht -v mit Anzeige des Zeilenende-Zeichens $ am Zeilenende (kombiniert -v und Kennzeichnung von Zeilenumbrüchen)</w:t>
            </w:r>
            <w:hyperlink r:id="rId383" w:anchor=":~:text=,t%3B%20alle%20unsichtbaren%20Zeichen%20ausgeben" w:tgtFrame="_blank" w:history="1">
              <w:r w:rsidRPr="00CA535F">
                <w:rPr>
                  <w:rStyle w:val="Hyperlink"/>
                </w:rPr>
                <w:t>ionos.at</w:t>
              </w:r>
            </w:hyperlink>
            <w:r w:rsidRPr="00CA535F">
              <w:t>.</w:t>
            </w:r>
          </w:p>
        </w:tc>
      </w:tr>
      <w:tr w:rsidR="00CA535F" w:rsidRPr="00CA535F" w14:paraId="41DBAF9B" w14:textId="77777777" w:rsidTr="00CA535F">
        <w:trPr>
          <w:tblCellSpacing w:w="15" w:type="dxa"/>
        </w:trPr>
        <w:tc>
          <w:tcPr>
            <w:tcW w:w="0" w:type="auto"/>
            <w:vAlign w:val="center"/>
            <w:hideMark/>
          </w:tcPr>
          <w:p w14:paraId="33C4B79C" w14:textId="77777777" w:rsidR="00CA535F" w:rsidRPr="00CA535F" w:rsidRDefault="00CA535F" w:rsidP="00CA535F">
            <w:r w:rsidRPr="00CA535F">
              <w:rPr>
                <w:b/>
                <w:bCs/>
              </w:rPr>
              <w:t>-t</w:t>
            </w:r>
          </w:p>
        </w:tc>
        <w:tc>
          <w:tcPr>
            <w:tcW w:w="0" w:type="auto"/>
            <w:vAlign w:val="center"/>
            <w:hideMark/>
          </w:tcPr>
          <w:p w14:paraId="1CC4B836" w14:textId="77777777" w:rsidR="00CA535F" w:rsidRPr="00CA535F" w:rsidRDefault="00CA535F" w:rsidP="00CA535F">
            <w:r w:rsidRPr="00CA535F">
              <w:t>Entspricht -v mit Darstellung von Tabulatoren als ^I (Tab-Markierung)</w:t>
            </w:r>
            <w:hyperlink r:id="rId384" w:anchor=":~:text=,t%3B%20alle%20unsichtbaren%20Zeichen%20ausgeben" w:tgtFrame="_blank" w:history="1">
              <w:r w:rsidRPr="00CA535F">
                <w:rPr>
                  <w:rStyle w:val="Hyperlink"/>
                </w:rPr>
                <w:t>ionos.at</w:t>
              </w:r>
            </w:hyperlink>
            <w:r w:rsidRPr="00CA535F">
              <w:t>.</w:t>
            </w:r>
          </w:p>
        </w:tc>
      </w:tr>
      <w:tr w:rsidR="00CA535F" w:rsidRPr="00CA535F" w14:paraId="6A727CEE" w14:textId="77777777" w:rsidTr="00CA535F">
        <w:trPr>
          <w:tblCellSpacing w:w="15" w:type="dxa"/>
        </w:trPr>
        <w:tc>
          <w:tcPr>
            <w:tcW w:w="0" w:type="auto"/>
            <w:vAlign w:val="center"/>
            <w:hideMark/>
          </w:tcPr>
          <w:p w14:paraId="23ECABCC" w14:textId="77777777" w:rsidR="00CA535F" w:rsidRPr="00CA535F" w:rsidRDefault="00CA535F" w:rsidP="00CA535F">
            <w:r w:rsidRPr="00CA535F">
              <w:rPr>
                <w:b/>
                <w:bCs/>
              </w:rPr>
              <w:t>-E</w:t>
            </w:r>
          </w:p>
        </w:tc>
        <w:tc>
          <w:tcPr>
            <w:tcW w:w="0" w:type="auto"/>
            <w:vAlign w:val="center"/>
            <w:hideMark/>
          </w:tcPr>
          <w:p w14:paraId="49876675" w14:textId="77777777" w:rsidR="00CA535F" w:rsidRPr="00CA535F" w:rsidRDefault="00CA535F" w:rsidP="00CA535F">
            <w:r w:rsidRPr="00CA535F">
              <w:t>Zeigt $ am Ende jeder Zeile (Äquivalent zu -vE, oft identisch zu -e je nach Implementierung).</w:t>
            </w:r>
          </w:p>
        </w:tc>
      </w:tr>
      <w:tr w:rsidR="00CA535F" w:rsidRPr="00CA535F" w14:paraId="34CACF62" w14:textId="77777777" w:rsidTr="00CA535F">
        <w:trPr>
          <w:tblCellSpacing w:w="15" w:type="dxa"/>
        </w:trPr>
        <w:tc>
          <w:tcPr>
            <w:tcW w:w="0" w:type="auto"/>
            <w:vAlign w:val="center"/>
            <w:hideMark/>
          </w:tcPr>
          <w:p w14:paraId="452F9BEA" w14:textId="77777777" w:rsidR="00CA535F" w:rsidRPr="00CA535F" w:rsidRDefault="00CA535F" w:rsidP="00CA535F">
            <w:r w:rsidRPr="00CA535F">
              <w:rPr>
                <w:b/>
                <w:bCs/>
              </w:rPr>
              <w:t>-T</w:t>
            </w:r>
          </w:p>
        </w:tc>
        <w:tc>
          <w:tcPr>
            <w:tcW w:w="0" w:type="auto"/>
            <w:vAlign w:val="center"/>
            <w:hideMark/>
          </w:tcPr>
          <w:p w14:paraId="4E7D3799" w14:textId="77777777" w:rsidR="00CA535F" w:rsidRPr="00CA535F" w:rsidRDefault="00CA535F" w:rsidP="00CA535F">
            <w:r w:rsidRPr="00CA535F">
              <w:t>Zeigt Tabulatoren als ^I an (ähnlich -vT, meist wie -t).</w:t>
            </w:r>
          </w:p>
        </w:tc>
      </w:tr>
      <w:tr w:rsidR="00CA535F" w:rsidRPr="00CA535F" w14:paraId="4F9D9ACA" w14:textId="77777777" w:rsidTr="00CA535F">
        <w:trPr>
          <w:tblCellSpacing w:w="15" w:type="dxa"/>
        </w:trPr>
        <w:tc>
          <w:tcPr>
            <w:tcW w:w="0" w:type="auto"/>
            <w:vAlign w:val="center"/>
            <w:hideMark/>
          </w:tcPr>
          <w:p w14:paraId="6382C488" w14:textId="77777777" w:rsidR="00CA535F" w:rsidRPr="00CA535F" w:rsidRDefault="00CA535F" w:rsidP="00CA535F">
            <w:r w:rsidRPr="00CA535F">
              <w:rPr>
                <w:b/>
                <w:bCs/>
              </w:rPr>
              <w:t>-A</w:t>
            </w:r>
          </w:p>
        </w:tc>
        <w:tc>
          <w:tcPr>
            <w:tcW w:w="0" w:type="auto"/>
            <w:vAlign w:val="center"/>
            <w:hideMark/>
          </w:tcPr>
          <w:p w14:paraId="2ABA7EC2"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50B99F96" w14:textId="77777777" w:rsidTr="00CA535F">
        <w:trPr>
          <w:tblCellSpacing w:w="15" w:type="dxa"/>
        </w:trPr>
        <w:tc>
          <w:tcPr>
            <w:tcW w:w="0" w:type="auto"/>
            <w:vAlign w:val="center"/>
            <w:hideMark/>
          </w:tcPr>
          <w:p w14:paraId="6C4807B4" w14:textId="77777777" w:rsidR="00CA535F" w:rsidRPr="00CA535F" w:rsidRDefault="00CA535F" w:rsidP="00CA535F">
            <w:r w:rsidRPr="00CA535F">
              <w:rPr>
                <w:b/>
                <w:bCs/>
              </w:rPr>
              <w:t>-u</w:t>
            </w:r>
          </w:p>
        </w:tc>
        <w:tc>
          <w:tcPr>
            <w:tcW w:w="0" w:type="auto"/>
            <w:vAlign w:val="center"/>
            <w:hideMark/>
          </w:tcPr>
          <w:p w14:paraId="225C79CE" w14:textId="77777777" w:rsidR="00CA535F" w:rsidRPr="00CA535F" w:rsidRDefault="00CA535F" w:rsidP="00CA535F">
            <w:r w:rsidRPr="00CA535F">
              <w:t>(Ignoriert in GNU cat – historisch für ungepufferte Ausgabe).</w:t>
            </w:r>
          </w:p>
        </w:tc>
      </w:tr>
      <w:tr w:rsidR="00CA535F" w:rsidRPr="00CA535F" w14:paraId="4F08E1EF" w14:textId="77777777" w:rsidTr="00CA535F">
        <w:trPr>
          <w:tblCellSpacing w:w="15" w:type="dxa"/>
        </w:trPr>
        <w:tc>
          <w:tcPr>
            <w:tcW w:w="0" w:type="auto"/>
            <w:vAlign w:val="center"/>
            <w:hideMark/>
          </w:tcPr>
          <w:p w14:paraId="7C2C2FD4" w14:textId="77777777" w:rsidR="00CA535F" w:rsidRPr="00CA535F" w:rsidRDefault="00CA535F" w:rsidP="00CA535F">
            <w:r w:rsidRPr="00CA535F">
              <w:rPr>
                <w:b/>
                <w:bCs/>
              </w:rPr>
              <w:t>--help</w:t>
            </w:r>
          </w:p>
        </w:tc>
        <w:tc>
          <w:tcPr>
            <w:tcW w:w="0" w:type="auto"/>
            <w:vAlign w:val="center"/>
            <w:hideMark/>
          </w:tcPr>
          <w:p w14:paraId="4633DF43" w14:textId="77777777" w:rsidR="00CA535F" w:rsidRPr="00CA535F" w:rsidRDefault="00CA535F" w:rsidP="00CA535F">
            <w:r w:rsidRPr="00CA535F">
              <w:t>Zeigt Hilfe-Informationen an.</w:t>
            </w:r>
          </w:p>
        </w:tc>
      </w:tr>
      <w:tr w:rsidR="00CA535F" w:rsidRPr="00CA535F" w14:paraId="2201C14F" w14:textId="77777777" w:rsidTr="00CA535F">
        <w:trPr>
          <w:tblCellSpacing w:w="15" w:type="dxa"/>
        </w:trPr>
        <w:tc>
          <w:tcPr>
            <w:tcW w:w="0" w:type="auto"/>
            <w:vAlign w:val="center"/>
            <w:hideMark/>
          </w:tcPr>
          <w:p w14:paraId="22D06A70" w14:textId="77777777" w:rsidR="00CA535F" w:rsidRPr="00CA535F" w:rsidRDefault="00CA535F" w:rsidP="00CA535F">
            <w:r w:rsidRPr="00CA535F">
              <w:rPr>
                <w:b/>
                <w:bCs/>
              </w:rPr>
              <w:t>--version</w:t>
            </w:r>
          </w:p>
        </w:tc>
        <w:tc>
          <w:tcPr>
            <w:tcW w:w="0" w:type="auto"/>
            <w:vAlign w:val="center"/>
            <w:hideMark/>
          </w:tcPr>
          <w:p w14:paraId="309011A5" w14:textId="77777777" w:rsidR="00CA535F" w:rsidRPr="00CA535F" w:rsidRDefault="00CA535F" w:rsidP="00CA535F">
            <w:r w:rsidRPr="00CA535F">
              <w:t>Zeigt Versionsinfo an.</w:t>
            </w:r>
          </w:p>
        </w:tc>
      </w:tr>
    </w:tbl>
    <w:p w14:paraId="3861A96C" w14:textId="77777777" w:rsidR="00CA535F" w:rsidRPr="00CA535F" w:rsidRDefault="00CA535F" w:rsidP="00CA535F">
      <w:pPr>
        <w:rPr>
          <w:b/>
          <w:bCs/>
        </w:rPr>
      </w:pPr>
      <w:r w:rsidRPr="00CA535F">
        <w:rPr>
          <w:b/>
          <w:bCs/>
        </w:rPr>
        <w:t>cd (Change Directory)</w:t>
      </w:r>
    </w:p>
    <w:p w14:paraId="15AD7725"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385"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3AC070ED" w14:textId="77777777" w:rsidR="00CA535F" w:rsidRPr="00CA535F" w:rsidRDefault="00CA535F" w:rsidP="00CA535F">
      <w:r w:rsidRPr="00CA535F">
        <w:t>cd [OPTION] [VERZEICHNIS]</w:t>
      </w:r>
    </w:p>
    <w:p w14:paraId="03B90D91"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386" w:anchor=":~:text=Wie%20funktioniert%20der%20cd" w:tgtFrame="_blank" w:history="1">
        <w:r w:rsidRPr="00CA535F">
          <w:rPr>
            <w:rStyle w:val="Hyperlink"/>
            <w:i/>
            <w:iCs/>
          </w:rPr>
          <w:t>ionos.at</w:t>
        </w:r>
      </w:hyperlink>
      <w:r w:rsidRPr="00CA535F">
        <w:rPr>
          <w:i/>
          <w:iCs/>
        </w:rPr>
        <w:t>.</w:t>
      </w:r>
    </w:p>
    <w:p w14:paraId="6D4A228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33E00ACB" w14:textId="77777777" w:rsidTr="00CA535F">
        <w:trPr>
          <w:tblHeader/>
          <w:tblCellSpacing w:w="15" w:type="dxa"/>
        </w:trPr>
        <w:tc>
          <w:tcPr>
            <w:tcW w:w="0" w:type="auto"/>
            <w:vAlign w:val="center"/>
            <w:hideMark/>
          </w:tcPr>
          <w:p w14:paraId="501A9CDB" w14:textId="77777777" w:rsidR="00CA535F" w:rsidRPr="00CA535F" w:rsidRDefault="00CA535F" w:rsidP="00CA535F">
            <w:pPr>
              <w:rPr>
                <w:b/>
                <w:bCs/>
              </w:rPr>
            </w:pPr>
            <w:r w:rsidRPr="00CA535F">
              <w:rPr>
                <w:b/>
                <w:bCs/>
              </w:rPr>
              <w:t>Option</w:t>
            </w:r>
          </w:p>
        </w:tc>
        <w:tc>
          <w:tcPr>
            <w:tcW w:w="0" w:type="auto"/>
            <w:vAlign w:val="center"/>
            <w:hideMark/>
          </w:tcPr>
          <w:p w14:paraId="28007047" w14:textId="77777777" w:rsidR="00CA535F" w:rsidRPr="00CA535F" w:rsidRDefault="00CA535F" w:rsidP="00CA535F">
            <w:pPr>
              <w:rPr>
                <w:b/>
                <w:bCs/>
              </w:rPr>
            </w:pPr>
            <w:r w:rsidRPr="00CA535F">
              <w:rPr>
                <w:b/>
                <w:bCs/>
              </w:rPr>
              <w:t>Beschreibung</w:t>
            </w:r>
          </w:p>
        </w:tc>
      </w:tr>
      <w:tr w:rsidR="00CA535F" w:rsidRPr="00CA535F" w14:paraId="341D017B" w14:textId="77777777" w:rsidTr="00CA535F">
        <w:trPr>
          <w:tblCellSpacing w:w="15" w:type="dxa"/>
        </w:trPr>
        <w:tc>
          <w:tcPr>
            <w:tcW w:w="0" w:type="auto"/>
            <w:vAlign w:val="center"/>
            <w:hideMark/>
          </w:tcPr>
          <w:p w14:paraId="350ACDA9" w14:textId="77777777" w:rsidR="00CA535F" w:rsidRPr="00CA535F" w:rsidRDefault="00CA535F" w:rsidP="00CA535F">
            <w:r w:rsidRPr="00CA535F">
              <w:rPr>
                <w:b/>
                <w:bCs/>
              </w:rPr>
              <w:t>-L</w:t>
            </w:r>
          </w:p>
        </w:tc>
        <w:tc>
          <w:tcPr>
            <w:tcW w:w="0" w:type="auto"/>
            <w:vAlign w:val="center"/>
            <w:hideMark/>
          </w:tcPr>
          <w:p w14:paraId="7A80A3E8"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387" w:anchor=":~:text=Es%20gibt%20zwei%20Optionen%3A" w:tgtFrame="_blank" w:history="1">
              <w:r w:rsidRPr="00CA535F">
                <w:rPr>
                  <w:rStyle w:val="Hyperlink"/>
                </w:rPr>
                <w:t>ionos.at</w:t>
              </w:r>
            </w:hyperlink>
            <w:r w:rsidRPr="00CA535F">
              <w:t>.</w:t>
            </w:r>
          </w:p>
        </w:tc>
      </w:tr>
      <w:tr w:rsidR="00CA535F" w:rsidRPr="00CA535F" w14:paraId="0C8A7F23" w14:textId="77777777" w:rsidTr="00CA535F">
        <w:trPr>
          <w:tblCellSpacing w:w="15" w:type="dxa"/>
        </w:trPr>
        <w:tc>
          <w:tcPr>
            <w:tcW w:w="0" w:type="auto"/>
            <w:vAlign w:val="center"/>
            <w:hideMark/>
          </w:tcPr>
          <w:p w14:paraId="57CE8B72" w14:textId="77777777" w:rsidR="00CA535F" w:rsidRPr="00CA535F" w:rsidRDefault="00CA535F" w:rsidP="00CA535F">
            <w:r w:rsidRPr="00CA535F">
              <w:rPr>
                <w:b/>
                <w:bCs/>
              </w:rPr>
              <w:t>-P</w:t>
            </w:r>
          </w:p>
        </w:tc>
        <w:tc>
          <w:tcPr>
            <w:tcW w:w="0" w:type="auto"/>
            <w:vAlign w:val="center"/>
            <w:hideMark/>
          </w:tcPr>
          <w:p w14:paraId="29C8845C"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388" w:anchor=":~:text=%2A%20,dieser%20Option%20der%20physischen%20Verzeichnisstruktur" w:tgtFrame="_blank" w:history="1">
              <w:r w:rsidRPr="00CA535F">
                <w:rPr>
                  <w:rStyle w:val="Hyperlink"/>
                </w:rPr>
                <w:t>ionos.at</w:t>
              </w:r>
            </w:hyperlink>
            <w:r w:rsidRPr="00CA535F">
              <w:t>.</w:t>
            </w:r>
          </w:p>
        </w:tc>
      </w:tr>
    </w:tbl>
    <w:p w14:paraId="383C20A8" w14:textId="77777777" w:rsidR="00CA535F" w:rsidRPr="00CA535F" w:rsidRDefault="00CA535F" w:rsidP="00CA535F">
      <w:r w:rsidRPr="00CA535F">
        <w:rPr>
          <w:b/>
          <w:bCs/>
        </w:rPr>
        <w:t>Unterbefehle / spezielle Aufrufe:</w:t>
      </w:r>
    </w:p>
    <w:p w14:paraId="75BD96AF" w14:textId="77777777" w:rsidR="00CA535F" w:rsidRPr="00CA535F" w:rsidRDefault="00CA535F">
      <w:pPr>
        <w:numPr>
          <w:ilvl w:val="0"/>
          <w:numId w:val="445"/>
        </w:numPr>
      </w:pPr>
      <w:r w:rsidRPr="00CA535F">
        <w:t>cd ~ wechselt ins Heimatverzeichnis des aktuellen Benutzers</w:t>
      </w:r>
      <w:hyperlink r:id="rId389" w:anchor=":~:text=%24%20cd%20" w:tgtFrame="_blank" w:history="1">
        <w:r w:rsidRPr="00CA535F">
          <w:rPr>
            <w:rStyle w:val="Hyperlink"/>
          </w:rPr>
          <w:t>ionos.at</w:t>
        </w:r>
      </w:hyperlink>
      <w:r w:rsidRPr="00CA535F">
        <w:t>.</w:t>
      </w:r>
    </w:p>
    <w:p w14:paraId="054AA69F" w14:textId="77777777" w:rsidR="00CA535F" w:rsidRPr="00CA535F" w:rsidRDefault="00CA535F">
      <w:pPr>
        <w:numPr>
          <w:ilvl w:val="0"/>
          <w:numId w:val="445"/>
        </w:numPr>
      </w:pPr>
      <w:r w:rsidRPr="00CA535F">
        <w:lastRenderedPageBreak/>
        <w:t>cd - wechselt in das vorherige Arbeitsverzeichnis zurück (Toggle zwischen zwei Verzeichnissen)</w:t>
      </w:r>
      <w:hyperlink r:id="rId390" w:anchor=":~:text=So%20wechseln%20Sie%20in%20das,Unterverzeichnis%20%2Fusr%2Flocal" w:tgtFrame="_blank" w:history="1">
        <w:r w:rsidRPr="00CA535F">
          <w:rPr>
            <w:rStyle w:val="Hyperlink"/>
          </w:rPr>
          <w:t>ionos.at</w:t>
        </w:r>
      </w:hyperlink>
      <w:r w:rsidRPr="00CA535F">
        <w:t>.</w:t>
      </w:r>
    </w:p>
    <w:p w14:paraId="1BE6DCBC" w14:textId="77777777" w:rsidR="00CA535F" w:rsidRPr="00CA535F" w:rsidRDefault="00CA535F">
      <w:pPr>
        <w:numPr>
          <w:ilvl w:val="0"/>
          <w:numId w:val="445"/>
        </w:numPr>
      </w:pPr>
      <w:r w:rsidRPr="00CA535F">
        <w:t>cd /Pfad/zu/Verz wechselt absolut in ein angegebenes Verzeichnis vom Wurzelpfad aus (hier z.B. nach /Pfad/zu/Verz).</w:t>
      </w:r>
    </w:p>
    <w:p w14:paraId="02AEC9E7" w14:textId="77777777" w:rsidR="00CA535F" w:rsidRPr="00CA535F" w:rsidRDefault="00CA535F">
      <w:pPr>
        <w:numPr>
          <w:ilvl w:val="0"/>
          <w:numId w:val="445"/>
        </w:numPr>
      </w:pPr>
      <w:r w:rsidRPr="00CA535F">
        <w:t>cd .. wechselt eine Ebene höher (ins Parent-Verzeichnis), cd ../.. entsprechend zwei Ebenen usw.</w:t>
      </w:r>
    </w:p>
    <w:p w14:paraId="06845FD7" w14:textId="77777777" w:rsidR="00CA535F" w:rsidRPr="00CA535F" w:rsidRDefault="00CA535F">
      <w:pPr>
        <w:numPr>
          <w:ilvl w:val="0"/>
          <w:numId w:val="445"/>
        </w:numPr>
      </w:pPr>
      <w:r w:rsidRPr="00CA535F">
        <w:t>cd . bleibt im aktuellen Verzeichnis (. bezeichnet das aktuelle Verzeichnis, meistens kein Effekt).</w:t>
      </w:r>
    </w:p>
    <w:p w14:paraId="1F5D6213" w14:textId="77777777" w:rsidR="00CA535F" w:rsidRPr="00CA535F" w:rsidRDefault="00CA535F" w:rsidP="00CA535F">
      <w:pPr>
        <w:rPr>
          <w:b/>
          <w:bCs/>
        </w:rPr>
      </w:pPr>
      <w:r w:rsidRPr="00CA535F">
        <w:rPr>
          <w:b/>
          <w:bCs/>
        </w:rPr>
        <w:t>pwd (Print Working Directory)</w:t>
      </w:r>
    </w:p>
    <w:p w14:paraId="5C882864" w14:textId="77777777" w:rsidR="00CA535F" w:rsidRPr="00CA535F" w:rsidRDefault="00CA535F" w:rsidP="00CA535F">
      <w:r w:rsidRPr="00CA535F">
        <w:rPr>
          <w:b/>
          <w:bCs/>
        </w:rPr>
        <w:t>Beschreibung:</w:t>
      </w:r>
      <w:r w:rsidRPr="00CA535F">
        <w:t xml:space="preserve"> Gibt den vollständigen Pfad des aktuellen Arbeitsverzeichnisses aus</w:t>
      </w:r>
      <w:hyperlink r:id="rId391"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6E826971" w14:textId="77777777" w:rsidR="00CA535F" w:rsidRPr="00CA535F" w:rsidRDefault="00CA535F" w:rsidP="00CA535F">
      <w:r w:rsidRPr="00CA535F">
        <w:t>pwd [OPTION]...</w:t>
      </w:r>
    </w:p>
    <w:p w14:paraId="1C1405C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2FFBC585" w14:textId="77777777" w:rsidTr="00CA535F">
        <w:trPr>
          <w:tblHeader/>
          <w:tblCellSpacing w:w="15" w:type="dxa"/>
        </w:trPr>
        <w:tc>
          <w:tcPr>
            <w:tcW w:w="0" w:type="auto"/>
            <w:vAlign w:val="center"/>
            <w:hideMark/>
          </w:tcPr>
          <w:p w14:paraId="472F0C65" w14:textId="77777777" w:rsidR="00CA535F" w:rsidRPr="00CA535F" w:rsidRDefault="00CA535F" w:rsidP="00CA535F">
            <w:pPr>
              <w:rPr>
                <w:b/>
                <w:bCs/>
              </w:rPr>
            </w:pPr>
            <w:r w:rsidRPr="00CA535F">
              <w:rPr>
                <w:b/>
                <w:bCs/>
              </w:rPr>
              <w:t>Option</w:t>
            </w:r>
          </w:p>
        </w:tc>
        <w:tc>
          <w:tcPr>
            <w:tcW w:w="0" w:type="auto"/>
            <w:vAlign w:val="center"/>
            <w:hideMark/>
          </w:tcPr>
          <w:p w14:paraId="72FB5BC0" w14:textId="77777777" w:rsidR="00CA535F" w:rsidRPr="00CA535F" w:rsidRDefault="00CA535F" w:rsidP="00CA535F">
            <w:pPr>
              <w:rPr>
                <w:b/>
                <w:bCs/>
              </w:rPr>
            </w:pPr>
            <w:r w:rsidRPr="00CA535F">
              <w:rPr>
                <w:b/>
                <w:bCs/>
              </w:rPr>
              <w:t>Beschreibung</w:t>
            </w:r>
          </w:p>
        </w:tc>
      </w:tr>
      <w:tr w:rsidR="00CA535F" w:rsidRPr="00CA535F" w14:paraId="4070E47D" w14:textId="77777777" w:rsidTr="00CA535F">
        <w:trPr>
          <w:tblCellSpacing w:w="15" w:type="dxa"/>
        </w:trPr>
        <w:tc>
          <w:tcPr>
            <w:tcW w:w="0" w:type="auto"/>
            <w:vAlign w:val="center"/>
            <w:hideMark/>
          </w:tcPr>
          <w:p w14:paraId="68D54107" w14:textId="77777777" w:rsidR="00CA535F" w:rsidRPr="00CA535F" w:rsidRDefault="00CA535F" w:rsidP="00CA535F">
            <w:r w:rsidRPr="00CA535F">
              <w:rPr>
                <w:b/>
                <w:bCs/>
              </w:rPr>
              <w:t>-L</w:t>
            </w:r>
          </w:p>
        </w:tc>
        <w:tc>
          <w:tcPr>
            <w:tcW w:w="0" w:type="auto"/>
            <w:vAlign w:val="center"/>
            <w:hideMark/>
          </w:tcPr>
          <w:p w14:paraId="582C8ED8"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392" w:anchor=":~:text=Der%20pwd,Optionen%2C%20die%20sich%20gegenseitig%20ausschlie%C3%9Fen" w:tgtFrame="_blank" w:history="1">
              <w:r w:rsidRPr="00CA535F">
                <w:rPr>
                  <w:rStyle w:val="Hyperlink"/>
                </w:rPr>
                <w:t>ionos.de</w:t>
              </w:r>
            </w:hyperlink>
            <w:r w:rsidRPr="00CA535F">
              <w:t>.</w:t>
            </w:r>
          </w:p>
        </w:tc>
      </w:tr>
      <w:tr w:rsidR="00CA535F" w:rsidRPr="00CA535F" w14:paraId="48E8B729" w14:textId="77777777" w:rsidTr="00CA535F">
        <w:trPr>
          <w:tblCellSpacing w:w="15" w:type="dxa"/>
        </w:trPr>
        <w:tc>
          <w:tcPr>
            <w:tcW w:w="0" w:type="auto"/>
            <w:vAlign w:val="center"/>
            <w:hideMark/>
          </w:tcPr>
          <w:p w14:paraId="45FA5817" w14:textId="77777777" w:rsidR="00CA535F" w:rsidRPr="00CA535F" w:rsidRDefault="00CA535F" w:rsidP="00CA535F">
            <w:r w:rsidRPr="00CA535F">
              <w:rPr>
                <w:b/>
                <w:bCs/>
              </w:rPr>
              <w:t>-P</w:t>
            </w:r>
          </w:p>
        </w:tc>
        <w:tc>
          <w:tcPr>
            <w:tcW w:w="0" w:type="auto"/>
            <w:vAlign w:val="center"/>
            <w:hideMark/>
          </w:tcPr>
          <w:p w14:paraId="30124B8A"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393" w:anchor=":~:text=Der%20pwd,Optionen%2C%20die%20sich%20gegenseitig%20ausschlie%C3%9Fen" w:tgtFrame="_blank" w:history="1">
              <w:r w:rsidRPr="00CA535F">
                <w:rPr>
                  <w:rStyle w:val="Hyperlink"/>
                </w:rPr>
                <w:t>ionos.de</w:t>
              </w:r>
            </w:hyperlink>
            <w:r w:rsidRPr="00CA535F">
              <w:t>.</w:t>
            </w:r>
          </w:p>
        </w:tc>
      </w:tr>
      <w:tr w:rsidR="00CA535F" w:rsidRPr="00CA535F" w14:paraId="11808BAF" w14:textId="77777777" w:rsidTr="00CA535F">
        <w:trPr>
          <w:tblCellSpacing w:w="15" w:type="dxa"/>
        </w:trPr>
        <w:tc>
          <w:tcPr>
            <w:tcW w:w="0" w:type="auto"/>
            <w:vAlign w:val="center"/>
            <w:hideMark/>
          </w:tcPr>
          <w:p w14:paraId="22C78B6B" w14:textId="77777777" w:rsidR="00CA535F" w:rsidRPr="00CA535F" w:rsidRDefault="00CA535F" w:rsidP="00CA535F">
            <w:r w:rsidRPr="00CA535F">
              <w:rPr>
                <w:b/>
                <w:bCs/>
              </w:rPr>
              <w:t>--help</w:t>
            </w:r>
          </w:p>
        </w:tc>
        <w:tc>
          <w:tcPr>
            <w:tcW w:w="0" w:type="auto"/>
            <w:vAlign w:val="center"/>
            <w:hideMark/>
          </w:tcPr>
          <w:p w14:paraId="5C3C5472" w14:textId="77777777" w:rsidR="00CA535F" w:rsidRPr="00CA535F" w:rsidRDefault="00CA535F" w:rsidP="00CA535F">
            <w:r w:rsidRPr="00CA535F">
              <w:t>Zeigt Hilfe-Informationen zu pwd an.</w:t>
            </w:r>
          </w:p>
        </w:tc>
      </w:tr>
      <w:tr w:rsidR="00CA535F" w:rsidRPr="00CA535F" w14:paraId="457B65F9" w14:textId="77777777" w:rsidTr="00CA535F">
        <w:trPr>
          <w:tblCellSpacing w:w="15" w:type="dxa"/>
        </w:trPr>
        <w:tc>
          <w:tcPr>
            <w:tcW w:w="0" w:type="auto"/>
            <w:vAlign w:val="center"/>
            <w:hideMark/>
          </w:tcPr>
          <w:p w14:paraId="0B7B6C21" w14:textId="77777777" w:rsidR="00CA535F" w:rsidRPr="00CA535F" w:rsidRDefault="00CA535F" w:rsidP="00CA535F">
            <w:r w:rsidRPr="00CA535F">
              <w:rPr>
                <w:b/>
                <w:bCs/>
              </w:rPr>
              <w:t>--version</w:t>
            </w:r>
          </w:p>
        </w:tc>
        <w:tc>
          <w:tcPr>
            <w:tcW w:w="0" w:type="auto"/>
            <w:vAlign w:val="center"/>
            <w:hideMark/>
          </w:tcPr>
          <w:p w14:paraId="18EFE045" w14:textId="77777777" w:rsidR="00CA535F" w:rsidRPr="00CA535F" w:rsidRDefault="00CA535F" w:rsidP="00CA535F">
            <w:r w:rsidRPr="00CA535F">
              <w:t>Zeigt Versionsinformationen an.</w:t>
            </w:r>
          </w:p>
        </w:tc>
      </w:tr>
    </w:tbl>
    <w:p w14:paraId="2A03D00F"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394" w:anchor=":~:text=%2A%20,wird%20ein%20symbolischer%20Link%20aufgel%C3%B6st" w:tgtFrame="_blank" w:history="1">
        <w:r w:rsidRPr="00CA535F">
          <w:rPr>
            <w:rStyle w:val="Hyperlink"/>
          </w:rPr>
          <w:t>ionos.de</w:t>
        </w:r>
      </w:hyperlink>
      <w:r w:rsidRPr="00CA535F">
        <w:t>. In der Regel genügt der Shell-eigene pwd Befehl.</w:t>
      </w:r>
    </w:p>
    <w:p w14:paraId="6F5197AD" w14:textId="77777777" w:rsidR="00CA535F" w:rsidRPr="00CA535F" w:rsidRDefault="00CA535F" w:rsidP="00CA535F">
      <w:pPr>
        <w:rPr>
          <w:b/>
          <w:bCs/>
        </w:rPr>
      </w:pPr>
      <w:r w:rsidRPr="00CA535F">
        <w:rPr>
          <w:b/>
          <w:bCs/>
        </w:rPr>
        <w:t>whoami</w:t>
      </w:r>
    </w:p>
    <w:p w14:paraId="2834CBF3"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0C80E5BF" w14:textId="77777777" w:rsidR="00CA535F" w:rsidRPr="00CA535F" w:rsidRDefault="00CA535F" w:rsidP="00CA535F">
      <w:r w:rsidRPr="00CA535F">
        <w:t>whoami</w:t>
      </w:r>
    </w:p>
    <w:p w14:paraId="47FA9A44" w14:textId="77777777" w:rsidR="00CA535F" w:rsidRPr="00CA535F" w:rsidRDefault="00CA535F" w:rsidP="00CA535F">
      <w:r w:rsidRPr="00CA535F">
        <w:rPr>
          <w:i/>
          <w:iCs/>
        </w:rPr>
        <w:lastRenderedPageBreak/>
        <w:t>Keine spezifischen Optionen.</w:t>
      </w:r>
      <w:r w:rsidRPr="00CA535F">
        <w:t xml:space="preserve"> Der Befehl gibt äquivalent echo $USER aus (den Namen des aktuellen Unix-Accounts).</w:t>
      </w:r>
    </w:p>
    <w:p w14:paraId="73FD0049" w14:textId="77777777" w:rsidR="00CA535F" w:rsidRPr="00CA535F" w:rsidRDefault="00CA535F" w:rsidP="00CA535F">
      <w:pPr>
        <w:rPr>
          <w:b/>
          <w:bCs/>
        </w:rPr>
      </w:pPr>
      <w:r w:rsidRPr="00CA535F">
        <w:rPr>
          <w:b/>
          <w:bCs/>
        </w:rPr>
        <w:t>touch</w:t>
      </w:r>
    </w:p>
    <w:p w14:paraId="4C00EBB4"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395"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A5F238B" w14:textId="77777777" w:rsidR="00CA535F" w:rsidRPr="00CA535F" w:rsidRDefault="00CA535F" w:rsidP="00CA535F">
      <w:r w:rsidRPr="00CA535F">
        <w:t>touch [OPTION]... DATEI...</w:t>
      </w:r>
    </w:p>
    <w:p w14:paraId="0EE36C7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0EFD298C" w14:textId="77777777" w:rsidTr="00CA535F">
        <w:trPr>
          <w:tblHeader/>
          <w:tblCellSpacing w:w="15" w:type="dxa"/>
        </w:trPr>
        <w:tc>
          <w:tcPr>
            <w:tcW w:w="0" w:type="auto"/>
            <w:vAlign w:val="center"/>
            <w:hideMark/>
          </w:tcPr>
          <w:p w14:paraId="45C479A1" w14:textId="77777777" w:rsidR="00CA535F" w:rsidRPr="00CA535F" w:rsidRDefault="00CA535F" w:rsidP="00CA535F">
            <w:pPr>
              <w:rPr>
                <w:b/>
                <w:bCs/>
              </w:rPr>
            </w:pPr>
            <w:r w:rsidRPr="00CA535F">
              <w:rPr>
                <w:b/>
                <w:bCs/>
              </w:rPr>
              <w:t>Option</w:t>
            </w:r>
          </w:p>
        </w:tc>
        <w:tc>
          <w:tcPr>
            <w:tcW w:w="0" w:type="auto"/>
            <w:vAlign w:val="center"/>
            <w:hideMark/>
          </w:tcPr>
          <w:p w14:paraId="1D7AE703" w14:textId="77777777" w:rsidR="00CA535F" w:rsidRPr="00CA535F" w:rsidRDefault="00CA535F" w:rsidP="00CA535F">
            <w:pPr>
              <w:rPr>
                <w:b/>
                <w:bCs/>
              </w:rPr>
            </w:pPr>
            <w:r w:rsidRPr="00CA535F">
              <w:rPr>
                <w:b/>
                <w:bCs/>
              </w:rPr>
              <w:t>Beschreibung</w:t>
            </w:r>
          </w:p>
        </w:tc>
      </w:tr>
      <w:tr w:rsidR="00CA535F" w:rsidRPr="00CA535F" w14:paraId="3CBF1C51" w14:textId="77777777" w:rsidTr="00CA535F">
        <w:trPr>
          <w:tblCellSpacing w:w="15" w:type="dxa"/>
        </w:trPr>
        <w:tc>
          <w:tcPr>
            <w:tcW w:w="0" w:type="auto"/>
            <w:vAlign w:val="center"/>
            <w:hideMark/>
          </w:tcPr>
          <w:p w14:paraId="212F8FF7" w14:textId="77777777" w:rsidR="00CA535F" w:rsidRPr="00CA535F" w:rsidRDefault="00CA535F" w:rsidP="00CA535F">
            <w:r w:rsidRPr="00CA535F">
              <w:rPr>
                <w:b/>
                <w:bCs/>
              </w:rPr>
              <w:t>-a</w:t>
            </w:r>
          </w:p>
        </w:tc>
        <w:tc>
          <w:tcPr>
            <w:tcW w:w="0" w:type="auto"/>
            <w:vAlign w:val="center"/>
            <w:hideMark/>
          </w:tcPr>
          <w:p w14:paraId="38B2C1BC" w14:textId="77777777" w:rsidR="00CA535F" w:rsidRPr="00CA535F" w:rsidRDefault="00CA535F" w:rsidP="00CA535F">
            <w:r w:rsidRPr="00CA535F">
              <w:t>Ändert nur die Zugriffszeit (atime) der Datei</w:t>
            </w:r>
            <w:hyperlink r:id="rId396" w:anchor=":~:text=,change%20only%20the%20access%20time" w:tgtFrame="_blank" w:history="1">
              <w:r w:rsidRPr="00CA535F">
                <w:rPr>
                  <w:rStyle w:val="Hyperlink"/>
                </w:rPr>
                <w:t>man7.org</w:t>
              </w:r>
            </w:hyperlink>
            <w:r w:rsidRPr="00CA535F">
              <w:t>.</w:t>
            </w:r>
          </w:p>
        </w:tc>
      </w:tr>
      <w:tr w:rsidR="00CA535F" w:rsidRPr="00CA535F" w14:paraId="4714C0D5" w14:textId="77777777" w:rsidTr="00CA535F">
        <w:trPr>
          <w:tblCellSpacing w:w="15" w:type="dxa"/>
        </w:trPr>
        <w:tc>
          <w:tcPr>
            <w:tcW w:w="0" w:type="auto"/>
            <w:vAlign w:val="center"/>
            <w:hideMark/>
          </w:tcPr>
          <w:p w14:paraId="0AAE3329" w14:textId="77777777" w:rsidR="00CA535F" w:rsidRPr="00CA535F" w:rsidRDefault="00CA535F" w:rsidP="00CA535F">
            <w:r w:rsidRPr="00CA535F">
              <w:rPr>
                <w:b/>
                <w:bCs/>
              </w:rPr>
              <w:t>-m</w:t>
            </w:r>
          </w:p>
        </w:tc>
        <w:tc>
          <w:tcPr>
            <w:tcW w:w="0" w:type="auto"/>
            <w:vAlign w:val="center"/>
            <w:hideMark/>
          </w:tcPr>
          <w:p w14:paraId="57ED564E" w14:textId="77777777" w:rsidR="00CA535F" w:rsidRPr="00CA535F" w:rsidRDefault="00CA535F" w:rsidP="00CA535F">
            <w:r w:rsidRPr="00CA535F">
              <w:t>Ändert nur die Änderungszeit (mtime) der Datei</w:t>
            </w:r>
            <w:hyperlink r:id="rId397" w:anchor=":~:text=,change%20only%20the%20modification%20time" w:tgtFrame="_blank" w:history="1">
              <w:r w:rsidRPr="00CA535F">
                <w:rPr>
                  <w:rStyle w:val="Hyperlink"/>
                </w:rPr>
                <w:t>man7.org</w:t>
              </w:r>
            </w:hyperlink>
            <w:r w:rsidRPr="00CA535F">
              <w:t>.</w:t>
            </w:r>
          </w:p>
        </w:tc>
      </w:tr>
      <w:tr w:rsidR="00CA535F" w:rsidRPr="00CA535F" w14:paraId="4BD8989C" w14:textId="77777777" w:rsidTr="00CA535F">
        <w:trPr>
          <w:tblCellSpacing w:w="15" w:type="dxa"/>
        </w:trPr>
        <w:tc>
          <w:tcPr>
            <w:tcW w:w="0" w:type="auto"/>
            <w:vAlign w:val="center"/>
            <w:hideMark/>
          </w:tcPr>
          <w:p w14:paraId="023684B3"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008D67ED" w14:textId="77777777" w:rsidR="00CA535F" w:rsidRPr="00CA535F" w:rsidRDefault="00CA535F" w:rsidP="00CA535F">
            <w:r w:rsidRPr="00CA535F">
              <w:t>Legt keine neue Datei an. Wenn die Datei nicht existiert, wird kein neues leeres File erstellt (ansonsten Standardverhalten ohne -c)</w:t>
            </w:r>
            <w:hyperlink r:id="rId398" w:anchor=":~:text=Update%20the%20access%20and%20modification,FILE%20to%20the%20current%20time" w:tgtFrame="_blank" w:history="1">
              <w:r w:rsidRPr="00CA535F">
                <w:rPr>
                  <w:rStyle w:val="Hyperlink"/>
                </w:rPr>
                <w:t>man7.org</w:t>
              </w:r>
            </w:hyperlink>
            <w:hyperlink r:id="rId399" w:anchor=":~:text=,change%20only%20the%20access%20time" w:tgtFrame="_blank" w:history="1">
              <w:r w:rsidRPr="00CA535F">
                <w:rPr>
                  <w:rStyle w:val="Hyperlink"/>
                </w:rPr>
                <w:t>man7.org</w:t>
              </w:r>
            </w:hyperlink>
            <w:r w:rsidRPr="00CA535F">
              <w:t>.</w:t>
            </w:r>
          </w:p>
        </w:tc>
      </w:tr>
      <w:tr w:rsidR="00CA535F" w:rsidRPr="00CA535F" w14:paraId="72C2D521" w14:textId="77777777" w:rsidTr="00CA535F">
        <w:trPr>
          <w:tblCellSpacing w:w="15" w:type="dxa"/>
        </w:trPr>
        <w:tc>
          <w:tcPr>
            <w:tcW w:w="0" w:type="auto"/>
            <w:vAlign w:val="center"/>
            <w:hideMark/>
          </w:tcPr>
          <w:p w14:paraId="4F637B45"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67CF4A9"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400" w:anchor=":~:text=,it%20instead%20of%20current%20time" w:tgtFrame="_blank" w:history="1">
              <w:r w:rsidRPr="00CA535F">
                <w:rPr>
                  <w:rStyle w:val="Hyperlink"/>
                </w:rPr>
                <w:t>man7.org</w:t>
              </w:r>
            </w:hyperlink>
            <w:hyperlink r:id="rId401" w:anchor=":~:text=The%20,described%20in%20the%20info%20documentation" w:tgtFrame="_blank" w:history="1">
              <w:r w:rsidRPr="00CA535F">
                <w:rPr>
                  <w:rStyle w:val="Hyperlink"/>
                </w:rPr>
                <w:t>man7.org</w:t>
              </w:r>
            </w:hyperlink>
            <w:r w:rsidRPr="00CA535F">
              <w:t>.</w:t>
            </w:r>
          </w:p>
        </w:tc>
      </w:tr>
      <w:tr w:rsidR="00CA535F" w:rsidRPr="00CA535F" w14:paraId="376C3C0F" w14:textId="77777777" w:rsidTr="00CA535F">
        <w:trPr>
          <w:tblCellSpacing w:w="15" w:type="dxa"/>
        </w:trPr>
        <w:tc>
          <w:tcPr>
            <w:tcW w:w="0" w:type="auto"/>
            <w:vAlign w:val="center"/>
            <w:hideMark/>
          </w:tcPr>
          <w:p w14:paraId="377735BF"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7355A372" w14:textId="77777777" w:rsidR="00CA535F" w:rsidRPr="00CA535F" w:rsidRDefault="00CA535F" w:rsidP="00CA535F">
            <w:r w:rsidRPr="00CA535F">
              <w:t>Verwendet einen konkreten Zeitstempel im angegebenen Format (JJMMTThhmm[.ss]) anstatt der aktuellen Zeit</w:t>
            </w:r>
            <w:hyperlink r:id="rId402"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190BC1A9" w14:textId="77777777" w:rsidTr="00CA535F">
        <w:trPr>
          <w:tblCellSpacing w:w="15" w:type="dxa"/>
        </w:trPr>
        <w:tc>
          <w:tcPr>
            <w:tcW w:w="0" w:type="auto"/>
            <w:vAlign w:val="center"/>
            <w:hideMark/>
          </w:tcPr>
          <w:p w14:paraId="4E48D7CD"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5B8BB0D5" w14:textId="77777777" w:rsidR="00CA535F" w:rsidRPr="00CA535F" w:rsidRDefault="00CA535F" w:rsidP="00CA535F">
            <w:r w:rsidRPr="00CA535F">
              <w:t>Übernimmt die Zeitstempel (Zugriffs- und Änderungszeit) der angegebenen Referenzdatei. Die Zielfile erhält also dieselben Zeiten wie DATEI</w:t>
            </w:r>
            <w:hyperlink r:id="rId403" w:anchor=":~:text=,times%20instead%20of%20current%20time" w:tgtFrame="_blank" w:history="1">
              <w:r w:rsidRPr="00CA535F">
                <w:rPr>
                  <w:rStyle w:val="Hyperlink"/>
                </w:rPr>
                <w:t>man7.org</w:t>
              </w:r>
            </w:hyperlink>
            <w:r w:rsidRPr="00CA535F">
              <w:t>.</w:t>
            </w:r>
          </w:p>
        </w:tc>
      </w:tr>
      <w:tr w:rsidR="00CA535F" w:rsidRPr="00CA535F" w14:paraId="199F876E" w14:textId="77777777" w:rsidTr="00CA535F">
        <w:trPr>
          <w:tblCellSpacing w:w="15" w:type="dxa"/>
        </w:trPr>
        <w:tc>
          <w:tcPr>
            <w:tcW w:w="0" w:type="auto"/>
            <w:vAlign w:val="center"/>
            <w:hideMark/>
          </w:tcPr>
          <w:p w14:paraId="7311218B"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7340D7B1"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404" w:anchor=":~:text=,ignored" w:tgtFrame="_blank" w:history="1">
              <w:r w:rsidRPr="00CA535F">
                <w:rPr>
                  <w:rStyle w:val="Hyperlink"/>
                </w:rPr>
                <w:t>man7.org</w:t>
              </w:r>
            </w:hyperlink>
          </w:p>
        </w:tc>
      </w:tr>
      <w:tr w:rsidR="00CA535F" w:rsidRPr="00CA535F" w14:paraId="28548E73" w14:textId="77777777" w:rsidTr="00CA535F">
        <w:trPr>
          <w:tblCellSpacing w:w="15" w:type="dxa"/>
        </w:trPr>
        <w:tc>
          <w:tcPr>
            <w:tcW w:w="0" w:type="auto"/>
            <w:vAlign w:val="center"/>
            <w:hideMark/>
          </w:tcPr>
          <w:p w14:paraId="181B509E" w14:textId="77777777" w:rsidR="00CA535F" w:rsidRPr="00CA535F" w:rsidRDefault="00CA535F" w:rsidP="00CA535F">
            <w:r w:rsidRPr="00CA535F">
              <w:rPr>
                <w:b/>
                <w:bCs/>
              </w:rPr>
              <w:lastRenderedPageBreak/>
              <w:t>--time=WORD</w:t>
            </w:r>
          </w:p>
        </w:tc>
        <w:tc>
          <w:tcPr>
            <w:tcW w:w="0" w:type="auto"/>
            <w:vAlign w:val="center"/>
            <w:hideMark/>
          </w:tcPr>
          <w:p w14:paraId="6AF08614" w14:textId="77777777" w:rsidR="00CA535F" w:rsidRPr="00CA535F" w:rsidRDefault="00CA535F" w:rsidP="00CA535F">
            <w:r w:rsidRPr="00CA535F">
              <w:t>Bestimmt, welcher Zeitstempel geändert wird. Mögliche Werte: atime, access, use (entspricht -a), oder mtime, modify (entspricht -m)</w:t>
            </w:r>
            <w:hyperlink r:id="rId405" w:anchor=":~:text=,m%29%3A%20%27modify%27%2C%20%27mtime" w:tgtFrame="_blank" w:history="1">
              <w:r w:rsidRPr="00CA535F">
                <w:rPr>
                  <w:rStyle w:val="Hyperlink"/>
                </w:rPr>
                <w:t>man7.org</w:t>
              </w:r>
            </w:hyperlink>
            <w:r w:rsidRPr="00CA535F">
              <w:t>.</w:t>
            </w:r>
          </w:p>
        </w:tc>
      </w:tr>
      <w:tr w:rsidR="00CA535F" w:rsidRPr="00CA535F" w14:paraId="7A1F14E3" w14:textId="77777777" w:rsidTr="00CA535F">
        <w:trPr>
          <w:tblCellSpacing w:w="15" w:type="dxa"/>
        </w:trPr>
        <w:tc>
          <w:tcPr>
            <w:tcW w:w="0" w:type="auto"/>
            <w:vAlign w:val="center"/>
            <w:hideMark/>
          </w:tcPr>
          <w:p w14:paraId="4EE99BE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30DF93A" w14:textId="77777777" w:rsidR="00CA535F" w:rsidRPr="00CA535F" w:rsidRDefault="00CA535F" w:rsidP="00CA535F">
            <w:r w:rsidRPr="00CA535F">
              <w:t>Anzeigen der Hilfe bzw. Versionsinformation zu touch.</w:t>
            </w:r>
          </w:p>
        </w:tc>
      </w:tr>
    </w:tbl>
    <w:p w14:paraId="15713B2F" w14:textId="77777777" w:rsidR="00CA535F" w:rsidRPr="00CA535F" w:rsidRDefault="00CA535F" w:rsidP="00CA535F">
      <w:pPr>
        <w:rPr>
          <w:b/>
          <w:bCs/>
        </w:rPr>
      </w:pPr>
      <w:r w:rsidRPr="00CA535F">
        <w:rPr>
          <w:b/>
          <w:bCs/>
        </w:rPr>
        <w:t>man (Manual Page Viewer)</w:t>
      </w:r>
    </w:p>
    <w:p w14:paraId="33F83126"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538245B0" w14:textId="77777777" w:rsidR="00CA535F" w:rsidRPr="00CA535F" w:rsidRDefault="00CA535F" w:rsidP="00CA535F">
      <w:r w:rsidRPr="00CA535F">
        <w:t>man [SECTION] &lt;Thema/Command&gt;</w:t>
      </w:r>
    </w:p>
    <w:p w14:paraId="47B84455"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0322511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7E37296E" w14:textId="77777777" w:rsidTr="00CA535F">
        <w:trPr>
          <w:tblHeader/>
          <w:tblCellSpacing w:w="15" w:type="dxa"/>
        </w:trPr>
        <w:tc>
          <w:tcPr>
            <w:tcW w:w="0" w:type="auto"/>
            <w:vAlign w:val="center"/>
            <w:hideMark/>
          </w:tcPr>
          <w:p w14:paraId="568D9B86" w14:textId="77777777" w:rsidR="00CA535F" w:rsidRPr="00CA535F" w:rsidRDefault="00CA535F" w:rsidP="00CA535F">
            <w:pPr>
              <w:rPr>
                <w:b/>
                <w:bCs/>
              </w:rPr>
            </w:pPr>
            <w:r w:rsidRPr="00CA535F">
              <w:rPr>
                <w:b/>
                <w:bCs/>
              </w:rPr>
              <w:t>Option</w:t>
            </w:r>
          </w:p>
        </w:tc>
        <w:tc>
          <w:tcPr>
            <w:tcW w:w="0" w:type="auto"/>
            <w:vAlign w:val="center"/>
            <w:hideMark/>
          </w:tcPr>
          <w:p w14:paraId="1194380E" w14:textId="77777777" w:rsidR="00CA535F" w:rsidRPr="00CA535F" w:rsidRDefault="00CA535F" w:rsidP="00CA535F">
            <w:pPr>
              <w:rPr>
                <w:b/>
                <w:bCs/>
              </w:rPr>
            </w:pPr>
            <w:r w:rsidRPr="00CA535F">
              <w:rPr>
                <w:b/>
                <w:bCs/>
              </w:rPr>
              <w:t>Beschreibung</w:t>
            </w:r>
          </w:p>
        </w:tc>
      </w:tr>
      <w:tr w:rsidR="00CA535F" w:rsidRPr="00CA535F" w14:paraId="1AE4AF77" w14:textId="77777777" w:rsidTr="00CA535F">
        <w:trPr>
          <w:tblCellSpacing w:w="15" w:type="dxa"/>
        </w:trPr>
        <w:tc>
          <w:tcPr>
            <w:tcW w:w="0" w:type="auto"/>
            <w:vAlign w:val="center"/>
            <w:hideMark/>
          </w:tcPr>
          <w:p w14:paraId="253D5195"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3C6F74E8"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52A03BB7" w14:textId="77777777" w:rsidTr="00CA535F">
        <w:trPr>
          <w:tblCellSpacing w:w="15" w:type="dxa"/>
        </w:trPr>
        <w:tc>
          <w:tcPr>
            <w:tcW w:w="0" w:type="auto"/>
            <w:vAlign w:val="center"/>
            <w:hideMark/>
          </w:tcPr>
          <w:p w14:paraId="522C3123"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0465DB71"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0CF46D1" w14:textId="77777777" w:rsidTr="00CA535F">
        <w:trPr>
          <w:tblCellSpacing w:w="15" w:type="dxa"/>
        </w:trPr>
        <w:tc>
          <w:tcPr>
            <w:tcW w:w="0" w:type="auto"/>
            <w:vAlign w:val="center"/>
            <w:hideMark/>
          </w:tcPr>
          <w:p w14:paraId="681FC820" w14:textId="77777777" w:rsidR="00CA535F" w:rsidRPr="00CA535F" w:rsidRDefault="00CA535F" w:rsidP="00CA535F">
            <w:r w:rsidRPr="00CA535F">
              <w:rPr>
                <w:b/>
                <w:bCs/>
              </w:rPr>
              <w:t>-a</w:t>
            </w:r>
          </w:p>
        </w:tc>
        <w:tc>
          <w:tcPr>
            <w:tcW w:w="0" w:type="auto"/>
            <w:vAlign w:val="center"/>
            <w:hideMark/>
          </w:tcPr>
          <w:p w14:paraId="264D5C01"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17DEAEF1" w14:textId="77777777" w:rsidTr="00CA535F">
        <w:trPr>
          <w:tblCellSpacing w:w="15" w:type="dxa"/>
        </w:trPr>
        <w:tc>
          <w:tcPr>
            <w:tcW w:w="0" w:type="auto"/>
            <w:vAlign w:val="center"/>
            <w:hideMark/>
          </w:tcPr>
          <w:p w14:paraId="2ADC7919"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671E7E4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76F59851" w14:textId="77777777" w:rsidTr="00CA535F">
        <w:trPr>
          <w:tblCellSpacing w:w="15" w:type="dxa"/>
        </w:trPr>
        <w:tc>
          <w:tcPr>
            <w:tcW w:w="0" w:type="auto"/>
            <w:vAlign w:val="center"/>
            <w:hideMark/>
          </w:tcPr>
          <w:p w14:paraId="54EA003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016D4FC" w14:textId="77777777" w:rsidR="00CA535F" w:rsidRPr="00CA535F" w:rsidRDefault="00CA535F" w:rsidP="00CA535F">
            <w:r w:rsidRPr="00CA535F">
              <w:t>Zeigt Hilfe bzw. Version von man.</w:t>
            </w:r>
          </w:p>
        </w:tc>
      </w:tr>
    </w:tbl>
    <w:p w14:paraId="46E15449" w14:textId="77777777" w:rsidR="00CA535F" w:rsidRPr="00CA535F" w:rsidRDefault="00CA535F" w:rsidP="00CA535F">
      <w:pPr>
        <w:rPr>
          <w:b/>
          <w:bCs/>
        </w:rPr>
      </w:pPr>
      <w:r w:rsidRPr="00CA535F">
        <w:rPr>
          <w:b/>
          <w:bCs/>
        </w:rPr>
        <w:t>whatis</w:t>
      </w:r>
    </w:p>
    <w:p w14:paraId="4D6B4DE9"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 xml:space="preserve">-Einträge ab). Es ist eine Kurzform von man -f und liefert die </w:t>
      </w:r>
      <w:r w:rsidRPr="00CA535F">
        <w:lastRenderedPageBreak/>
        <w:t>Synopsis aus der Manpage.</w:t>
      </w:r>
      <w:r w:rsidRPr="00CA535F">
        <w:br/>
      </w:r>
      <w:r w:rsidRPr="00CA535F">
        <w:rPr>
          <w:b/>
          <w:bCs/>
        </w:rPr>
        <w:t>Syntax:</w:t>
      </w:r>
    </w:p>
    <w:p w14:paraId="2898B1DF" w14:textId="77777777" w:rsidR="00CA535F" w:rsidRPr="00CA535F" w:rsidRDefault="00CA535F" w:rsidP="00CA535F">
      <w:r w:rsidRPr="00CA535F">
        <w:t>whatis &lt;Befehl/Topic&gt;</w:t>
      </w:r>
    </w:p>
    <w:p w14:paraId="04EC83C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43617EBD" w14:textId="77777777" w:rsidTr="00CA535F">
        <w:trPr>
          <w:tblHeader/>
          <w:tblCellSpacing w:w="15" w:type="dxa"/>
        </w:trPr>
        <w:tc>
          <w:tcPr>
            <w:tcW w:w="0" w:type="auto"/>
            <w:vAlign w:val="center"/>
            <w:hideMark/>
          </w:tcPr>
          <w:p w14:paraId="0087C22F" w14:textId="77777777" w:rsidR="00CA535F" w:rsidRPr="00CA535F" w:rsidRDefault="00CA535F" w:rsidP="00CA535F">
            <w:pPr>
              <w:rPr>
                <w:b/>
                <w:bCs/>
              </w:rPr>
            </w:pPr>
            <w:r w:rsidRPr="00CA535F">
              <w:rPr>
                <w:b/>
                <w:bCs/>
              </w:rPr>
              <w:t>Option</w:t>
            </w:r>
          </w:p>
        </w:tc>
        <w:tc>
          <w:tcPr>
            <w:tcW w:w="0" w:type="auto"/>
            <w:vAlign w:val="center"/>
            <w:hideMark/>
          </w:tcPr>
          <w:p w14:paraId="73313F97" w14:textId="77777777" w:rsidR="00CA535F" w:rsidRPr="00CA535F" w:rsidRDefault="00CA535F" w:rsidP="00CA535F">
            <w:pPr>
              <w:rPr>
                <w:b/>
                <w:bCs/>
              </w:rPr>
            </w:pPr>
            <w:r w:rsidRPr="00CA535F">
              <w:rPr>
                <w:b/>
                <w:bCs/>
              </w:rPr>
              <w:t>Beschreibung</w:t>
            </w:r>
          </w:p>
        </w:tc>
      </w:tr>
      <w:tr w:rsidR="00CA535F" w:rsidRPr="00CA535F" w14:paraId="4ECEFCA9" w14:textId="77777777" w:rsidTr="00CA535F">
        <w:trPr>
          <w:tblCellSpacing w:w="15" w:type="dxa"/>
        </w:trPr>
        <w:tc>
          <w:tcPr>
            <w:tcW w:w="0" w:type="auto"/>
            <w:vAlign w:val="center"/>
            <w:hideMark/>
          </w:tcPr>
          <w:p w14:paraId="0E47F9D8" w14:textId="77777777" w:rsidR="00CA535F" w:rsidRPr="00CA535F" w:rsidRDefault="00CA535F" w:rsidP="00CA535F">
            <w:r w:rsidRPr="00CA535F">
              <w:rPr>
                <w:i/>
                <w:iCs/>
              </w:rPr>
              <w:t>(keine üblichen Optionen)</w:t>
            </w:r>
          </w:p>
        </w:tc>
        <w:tc>
          <w:tcPr>
            <w:tcW w:w="0" w:type="auto"/>
            <w:vAlign w:val="center"/>
            <w:hideMark/>
          </w:tcPr>
          <w:p w14:paraId="7A489D7F"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5BFAC0B" w14:textId="77777777" w:rsidR="00CA535F" w:rsidRPr="00CA535F" w:rsidRDefault="00CA535F" w:rsidP="00CA535F">
      <w:pPr>
        <w:rPr>
          <w:b/>
          <w:bCs/>
        </w:rPr>
      </w:pPr>
      <w:r w:rsidRPr="00CA535F">
        <w:rPr>
          <w:b/>
          <w:bCs/>
        </w:rPr>
        <w:t>Benutzer- und Gruppenverwaltung</w:t>
      </w:r>
    </w:p>
    <w:p w14:paraId="55381B3B" w14:textId="77777777" w:rsidR="00CA535F" w:rsidRPr="00CA535F" w:rsidRDefault="00CA535F" w:rsidP="00CA535F">
      <w:pPr>
        <w:rPr>
          <w:b/>
          <w:bCs/>
        </w:rPr>
      </w:pPr>
      <w:r w:rsidRPr="00CA535F">
        <w:rPr>
          <w:b/>
          <w:bCs/>
        </w:rPr>
        <w:t>passwd (Passwort ändern/setzen)</w:t>
      </w:r>
    </w:p>
    <w:p w14:paraId="64797C60"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23A555D4" w14:textId="77777777" w:rsidR="00CA535F" w:rsidRPr="00CA535F" w:rsidRDefault="00CA535F" w:rsidP="00CA535F">
      <w:r w:rsidRPr="00CA535F">
        <w:t>passwd [OPTION] [BENUTZER]</w:t>
      </w:r>
    </w:p>
    <w:p w14:paraId="18DA6F86"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0EF522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0106734" w14:textId="77777777" w:rsidTr="00CA535F">
        <w:trPr>
          <w:tblHeader/>
          <w:tblCellSpacing w:w="15" w:type="dxa"/>
        </w:trPr>
        <w:tc>
          <w:tcPr>
            <w:tcW w:w="0" w:type="auto"/>
            <w:vAlign w:val="center"/>
            <w:hideMark/>
          </w:tcPr>
          <w:p w14:paraId="6D3672A8" w14:textId="77777777" w:rsidR="00CA535F" w:rsidRPr="00CA535F" w:rsidRDefault="00CA535F" w:rsidP="00CA535F">
            <w:pPr>
              <w:rPr>
                <w:b/>
                <w:bCs/>
              </w:rPr>
            </w:pPr>
            <w:r w:rsidRPr="00CA535F">
              <w:rPr>
                <w:b/>
                <w:bCs/>
              </w:rPr>
              <w:t>Option</w:t>
            </w:r>
          </w:p>
        </w:tc>
        <w:tc>
          <w:tcPr>
            <w:tcW w:w="0" w:type="auto"/>
            <w:vAlign w:val="center"/>
            <w:hideMark/>
          </w:tcPr>
          <w:p w14:paraId="5CD986AC" w14:textId="77777777" w:rsidR="00CA535F" w:rsidRPr="00CA535F" w:rsidRDefault="00CA535F" w:rsidP="00CA535F">
            <w:pPr>
              <w:rPr>
                <w:b/>
                <w:bCs/>
              </w:rPr>
            </w:pPr>
            <w:r w:rsidRPr="00CA535F">
              <w:rPr>
                <w:b/>
                <w:bCs/>
              </w:rPr>
              <w:t>Beschreibung</w:t>
            </w:r>
          </w:p>
        </w:tc>
      </w:tr>
      <w:tr w:rsidR="00CA535F" w:rsidRPr="00CA535F" w14:paraId="6D109E8A" w14:textId="77777777" w:rsidTr="00CA535F">
        <w:trPr>
          <w:tblCellSpacing w:w="15" w:type="dxa"/>
        </w:trPr>
        <w:tc>
          <w:tcPr>
            <w:tcW w:w="0" w:type="auto"/>
            <w:vAlign w:val="center"/>
            <w:hideMark/>
          </w:tcPr>
          <w:p w14:paraId="3053ECE4"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1EB3A6BF" w14:textId="77777777" w:rsidR="00CA535F" w:rsidRPr="00CA535F" w:rsidRDefault="00CA535F" w:rsidP="00CA535F">
            <w:r w:rsidRPr="00CA535F">
              <w:t>Sperrt das Benutzerkonto, indem das Passwort in /etc/shadow mit einem Präfix (meist ! oder *) unbrauchbar gemacht wird</w:t>
            </w:r>
            <w:hyperlink r:id="rId406"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01193181" w14:textId="77777777" w:rsidTr="00CA535F">
        <w:trPr>
          <w:tblCellSpacing w:w="15" w:type="dxa"/>
        </w:trPr>
        <w:tc>
          <w:tcPr>
            <w:tcW w:w="0" w:type="auto"/>
            <w:vAlign w:val="center"/>
            <w:hideMark/>
          </w:tcPr>
          <w:p w14:paraId="319EF3F8"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3A0230DC" w14:textId="77777777" w:rsidR="00CA535F" w:rsidRPr="00CA535F" w:rsidRDefault="00CA535F" w:rsidP="00CA535F">
            <w:r w:rsidRPr="00CA535F">
              <w:t>Entsperrt ein zuvor gesperrtes Konto (entfernt das Sperr-Präfix im verschlüsselten Passwort)</w:t>
            </w:r>
            <w:hyperlink r:id="rId407" w:anchor=":~:text=%60%20,L%60%20verwendet%20werden" w:tgtFrame="_blank" w:history="1">
              <w:r w:rsidRPr="00CA535F">
                <w:rPr>
                  <w:rStyle w:val="Hyperlink"/>
                </w:rPr>
                <w:t>wiki.ubuntuusers.de</w:t>
              </w:r>
            </w:hyperlink>
            <w:r w:rsidRPr="00CA535F">
              <w:t>.</w:t>
            </w:r>
          </w:p>
        </w:tc>
      </w:tr>
      <w:tr w:rsidR="00CA535F" w:rsidRPr="00CA535F" w14:paraId="2314EBE0" w14:textId="77777777" w:rsidTr="00CA535F">
        <w:trPr>
          <w:tblCellSpacing w:w="15" w:type="dxa"/>
        </w:trPr>
        <w:tc>
          <w:tcPr>
            <w:tcW w:w="0" w:type="auto"/>
            <w:vAlign w:val="center"/>
            <w:hideMark/>
          </w:tcPr>
          <w:p w14:paraId="3E8CE393"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3E0363B5" w14:textId="77777777" w:rsidR="00CA535F" w:rsidRPr="00CA535F" w:rsidRDefault="00CA535F" w:rsidP="00CA535F">
            <w:r w:rsidRPr="00CA535F">
              <w:t>Löscht das Passwort des Benutzers (leer setzen). Achtung: Damit wird eine passwortlose Anmeldung möglich, sofern nicht andersweitig gesichert</w:t>
            </w:r>
            <w:hyperlink r:id="rId408" w:anchor=":~:text=NEUER_NAME%20ge%C3%A4ndert.%20%60%20,Der%20Standard%20ist%2C%20dieses" w:tgtFrame="_blank" w:history="1">
              <w:r w:rsidRPr="00CA535F">
                <w:rPr>
                  <w:rStyle w:val="Hyperlink"/>
                </w:rPr>
                <w:t>wiki.ubuntuusers.de</w:t>
              </w:r>
            </w:hyperlink>
            <w:r w:rsidRPr="00CA535F">
              <w:t>.</w:t>
            </w:r>
          </w:p>
        </w:tc>
      </w:tr>
      <w:tr w:rsidR="00CA535F" w:rsidRPr="00CA535F" w14:paraId="7F0CF1F1" w14:textId="77777777" w:rsidTr="00CA535F">
        <w:trPr>
          <w:tblCellSpacing w:w="15" w:type="dxa"/>
        </w:trPr>
        <w:tc>
          <w:tcPr>
            <w:tcW w:w="0" w:type="auto"/>
            <w:vAlign w:val="center"/>
            <w:hideMark/>
          </w:tcPr>
          <w:p w14:paraId="74A9B109"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2CF99D1B" w14:textId="77777777" w:rsidR="00CA535F" w:rsidRPr="00CA535F" w:rsidRDefault="00CA535F" w:rsidP="00CA535F">
            <w:r w:rsidRPr="00CA535F">
              <w:t>Markiert das Passwort als abgelaufen. Beim nächsten Login muss der Benutzer ein neues Passwort setzen.</w:t>
            </w:r>
          </w:p>
        </w:tc>
      </w:tr>
      <w:tr w:rsidR="00CA535F" w:rsidRPr="00CA535F" w14:paraId="77D51D81" w14:textId="77777777" w:rsidTr="00CA535F">
        <w:trPr>
          <w:tblCellSpacing w:w="15" w:type="dxa"/>
        </w:trPr>
        <w:tc>
          <w:tcPr>
            <w:tcW w:w="0" w:type="auto"/>
            <w:vAlign w:val="center"/>
            <w:hideMark/>
          </w:tcPr>
          <w:p w14:paraId="2EAAA24A" w14:textId="77777777" w:rsidR="00CA535F" w:rsidRPr="00CA535F" w:rsidRDefault="00CA535F" w:rsidP="00CA535F">
            <w:r w:rsidRPr="00CA535F">
              <w:rPr>
                <w:b/>
                <w:bCs/>
              </w:rPr>
              <w:lastRenderedPageBreak/>
              <w:t>-x</w:t>
            </w:r>
            <w:r w:rsidRPr="00CA535F">
              <w:t xml:space="preserve"> </w:t>
            </w:r>
            <w:r w:rsidRPr="00CA535F">
              <w:rPr>
                <w:i/>
                <w:iCs/>
              </w:rPr>
              <w:t>TAGE</w:t>
            </w:r>
          </w:p>
        </w:tc>
        <w:tc>
          <w:tcPr>
            <w:tcW w:w="0" w:type="auto"/>
            <w:vAlign w:val="center"/>
            <w:hideMark/>
          </w:tcPr>
          <w:p w14:paraId="6320AE8C"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0F10CBDD" w14:textId="77777777" w:rsidTr="00CA535F">
        <w:trPr>
          <w:tblCellSpacing w:w="15" w:type="dxa"/>
        </w:trPr>
        <w:tc>
          <w:tcPr>
            <w:tcW w:w="0" w:type="auto"/>
            <w:vAlign w:val="center"/>
            <w:hideMark/>
          </w:tcPr>
          <w:p w14:paraId="45D9C63D"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4E96ED0C"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5F4AC1DD" w14:textId="77777777" w:rsidTr="00CA535F">
        <w:trPr>
          <w:tblCellSpacing w:w="15" w:type="dxa"/>
        </w:trPr>
        <w:tc>
          <w:tcPr>
            <w:tcW w:w="0" w:type="auto"/>
            <w:vAlign w:val="center"/>
            <w:hideMark/>
          </w:tcPr>
          <w:p w14:paraId="1269A359"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79AC3A70"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68476838" w14:textId="77777777" w:rsidTr="00CA535F">
        <w:trPr>
          <w:tblCellSpacing w:w="15" w:type="dxa"/>
        </w:trPr>
        <w:tc>
          <w:tcPr>
            <w:tcW w:w="0" w:type="auto"/>
            <w:vAlign w:val="center"/>
            <w:hideMark/>
          </w:tcPr>
          <w:p w14:paraId="51FC19C5" w14:textId="77777777" w:rsidR="00CA535F" w:rsidRPr="00CA535F" w:rsidRDefault="00CA535F" w:rsidP="00CA535F">
            <w:r w:rsidRPr="00CA535F">
              <w:rPr>
                <w:b/>
                <w:bCs/>
              </w:rPr>
              <w:t>-S</w:t>
            </w:r>
          </w:p>
        </w:tc>
        <w:tc>
          <w:tcPr>
            <w:tcW w:w="0" w:type="auto"/>
            <w:vAlign w:val="center"/>
            <w:hideMark/>
          </w:tcPr>
          <w:p w14:paraId="4F757647" w14:textId="77777777" w:rsidR="00CA535F" w:rsidRPr="00CA535F" w:rsidRDefault="00CA535F" w:rsidP="00CA535F">
            <w:r w:rsidRPr="00CA535F">
              <w:t>Zeigt den Passwortstatus an (Gesperrt? nicht gesetzt? Datum der letzten Änderung usw.). passwd -S &lt;user&gt; gibt eine Statuszeile aus.</w:t>
            </w:r>
          </w:p>
        </w:tc>
      </w:tr>
    </w:tbl>
    <w:p w14:paraId="167611CD"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4A9596B3" w14:textId="77777777" w:rsidR="00CA535F" w:rsidRPr="00CA535F" w:rsidRDefault="00CA535F" w:rsidP="00CA535F">
      <w:pPr>
        <w:rPr>
          <w:b/>
          <w:bCs/>
        </w:rPr>
      </w:pPr>
      <w:r w:rsidRPr="00CA535F">
        <w:rPr>
          <w:b/>
          <w:bCs/>
        </w:rPr>
        <w:t>chage (Change Age – Passwortalter und Gültigkeit)</w:t>
      </w:r>
    </w:p>
    <w:p w14:paraId="67C337D4"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4741A1F2" w14:textId="77777777" w:rsidR="00CA535F" w:rsidRPr="00CA535F" w:rsidRDefault="00CA535F" w:rsidP="00CA535F">
      <w:r w:rsidRPr="00CA535F">
        <w:t>chage [OPTION]... BENUTZER</w:t>
      </w:r>
    </w:p>
    <w:p w14:paraId="3BEEAA4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2E84E358" w14:textId="77777777" w:rsidTr="00CA535F">
        <w:trPr>
          <w:tblHeader/>
          <w:tblCellSpacing w:w="15" w:type="dxa"/>
        </w:trPr>
        <w:tc>
          <w:tcPr>
            <w:tcW w:w="0" w:type="auto"/>
            <w:vAlign w:val="center"/>
            <w:hideMark/>
          </w:tcPr>
          <w:p w14:paraId="4E06B504" w14:textId="77777777" w:rsidR="00CA535F" w:rsidRPr="00CA535F" w:rsidRDefault="00CA535F" w:rsidP="00CA535F">
            <w:pPr>
              <w:rPr>
                <w:b/>
                <w:bCs/>
              </w:rPr>
            </w:pPr>
            <w:r w:rsidRPr="00CA535F">
              <w:rPr>
                <w:b/>
                <w:bCs/>
              </w:rPr>
              <w:t>Option</w:t>
            </w:r>
          </w:p>
        </w:tc>
        <w:tc>
          <w:tcPr>
            <w:tcW w:w="0" w:type="auto"/>
            <w:vAlign w:val="center"/>
            <w:hideMark/>
          </w:tcPr>
          <w:p w14:paraId="725B2AC6" w14:textId="77777777" w:rsidR="00CA535F" w:rsidRPr="00CA535F" w:rsidRDefault="00CA535F" w:rsidP="00CA535F">
            <w:pPr>
              <w:rPr>
                <w:b/>
                <w:bCs/>
              </w:rPr>
            </w:pPr>
            <w:r w:rsidRPr="00CA535F">
              <w:rPr>
                <w:b/>
                <w:bCs/>
              </w:rPr>
              <w:t>Beschreibung</w:t>
            </w:r>
          </w:p>
        </w:tc>
      </w:tr>
      <w:tr w:rsidR="00CA535F" w:rsidRPr="00CA535F" w14:paraId="0A2FBEF6" w14:textId="77777777" w:rsidTr="00CA535F">
        <w:trPr>
          <w:tblCellSpacing w:w="15" w:type="dxa"/>
        </w:trPr>
        <w:tc>
          <w:tcPr>
            <w:tcW w:w="0" w:type="auto"/>
            <w:vAlign w:val="center"/>
            <w:hideMark/>
          </w:tcPr>
          <w:p w14:paraId="3B1272B9" w14:textId="77777777" w:rsidR="00CA535F" w:rsidRPr="00CA535F" w:rsidRDefault="00CA535F" w:rsidP="00CA535F">
            <w:r w:rsidRPr="00CA535F">
              <w:rPr>
                <w:b/>
                <w:bCs/>
              </w:rPr>
              <w:t>-l</w:t>
            </w:r>
          </w:p>
        </w:tc>
        <w:tc>
          <w:tcPr>
            <w:tcW w:w="0" w:type="auto"/>
            <w:vAlign w:val="center"/>
            <w:hideMark/>
          </w:tcPr>
          <w:p w14:paraId="4DC7EF2F"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14AE163C" w14:textId="77777777" w:rsidTr="00CA535F">
        <w:trPr>
          <w:tblCellSpacing w:w="15" w:type="dxa"/>
        </w:trPr>
        <w:tc>
          <w:tcPr>
            <w:tcW w:w="0" w:type="auto"/>
            <w:vAlign w:val="center"/>
            <w:hideMark/>
          </w:tcPr>
          <w:p w14:paraId="64BD9185"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7849752"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261AAC9E" w14:textId="77777777" w:rsidTr="00CA535F">
        <w:trPr>
          <w:tblCellSpacing w:w="15" w:type="dxa"/>
        </w:trPr>
        <w:tc>
          <w:tcPr>
            <w:tcW w:w="0" w:type="auto"/>
            <w:vAlign w:val="center"/>
            <w:hideMark/>
          </w:tcPr>
          <w:p w14:paraId="7597AF6B"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5731A1D7"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17E126A0" w14:textId="77777777" w:rsidTr="00CA535F">
        <w:trPr>
          <w:tblCellSpacing w:w="15" w:type="dxa"/>
        </w:trPr>
        <w:tc>
          <w:tcPr>
            <w:tcW w:w="0" w:type="auto"/>
            <w:vAlign w:val="center"/>
            <w:hideMark/>
          </w:tcPr>
          <w:p w14:paraId="685CF85F"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1B13F95"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7862DB0A" w14:textId="77777777" w:rsidTr="00CA535F">
        <w:trPr>
          <w:tblCellSpacing w:w="15" w:type="dxa"/>
        </w:trPr>
        <w:tc>
          <w:tcPr>
            <w:tcW w:w="0" w:type="auto"/>
            <w:vAlign w:val="center"/>
            <w:hideMark/>
          </w:tcPr>
          <w:p w14:paraId="33938664" w14:textId="77777777" w:rsidR="00CA535F" w:rsidRPr="00CA535F" w:rsidRDefault="00CA535F" w:rsidP="00CA535F">
            <w:r w:rsidRPr="00CA535F">
              <w:rPr>
                <w:b/>
                <w:bCs/>
              </w:rPr>
              <w:lastRenderedPageBreak/>
              <w:t>-I</w:t>
            </w:r>
            <w:r w:rsidRPr="00CA535F">
              <w:t xml:space="preserve"> </w:t>
            </w:r>
            <w:r w:rsidRPr="00CA535F">
              <w:rPr>
                <w:i/>
                <w:iCs/>
              </w:rPr>
              <w:t>TAGE</w:t>
            </w:r>
          </w:p>
        </w:tc>
        <w:tc>
          <w:tcPr>
            <w:tcW w:w="0" w:type="auto"/>
            <w:vAlign w:val="center"/>
            <w:hideMark/>
          </w:tcPr>
          <w:p w14:paraId="3D9781FF"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409" w:anchor=":~:text=Das%20Datum%20ist%20im%20Format,denen%20der%20Benutzer%20neben%20der" w:tgtFrame="_blank" w:history="1">
              <w:r w:rsidRPr="00CA535F">
                <w:rPr>
                  <w:rStyle w:val="Hyperlink"/>
                </w:rPr>
                <w:t>wiki.ubuntuusers.de</w:t>
              </w:r>
            </w:hyperlink>
            <w:hyperlink r:id="rId410" w:anchor=":~:text=%60%20,wird%20von%20der%20n%C3%A4chsten%20durch" w:tgtFrame="_blank" w:history="1">
              <w:r w:rsidRPr="00CA535F">
                <w:rPr>
                  <w:rStyle w:val="Hyperlink"/>
                </w:rPr>
                <w:t>wiki.ubuntuusers.de</w:t>
              </w:r>
            </w:hyperlink>
            <w:r w:rsidRPr="00CA535F">
              <w:t>.</w:t>
            </w:r>
          </w:p>
        </w:tc>
      </w:tr>
      <w:tr w:rsidR="00CA535F" w:rsidRPr="00CA535F" w14:paraId="41DC1D1A" w14:textId="77777777" w:rsidTr="00CA535F">
        <w:trPr>
          <w:tblCellSpacing w:w="15" w:type="dxa"/>
        </w:trPr>
        <w:tc>
          <w:tcPr>
            <w:tcW w:w="0" w:type="auto"/>
            <w:vAlign w:val="center"/>
            <w:hideMark/>
          </w:tcPr>
          <w:p w14:paraId="037A12CF"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7D30528E" w14:textId="77777777" w:rsidR="00CA535F" w:rsidRPr="00CA535F" w:rsidRDefault="00CA535F" w:rsidP="00CA535F">
            <w:r w:rsidRPr="00CA535F">
              <w:t>Setzt ein Ablaufdatum für das Benutzerkonto (im Format YYYY-MM-DD). Nach diesem Datum wird der Account deaktiviert</w:t>
            </w:r>
            <w:hyperlink r:id="rId411"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7D6D86F1" w14:textId="77777777" w:rsidTr="00CA535F">
        <w:trPr>
          <w:tblCellSpacing w:w="15" w:type="dxa"/>
        </w:trPr>
        <w:tc>
          <w:tcPr>
            <w:tcW w:w="0" w:type="auto"/>
            <w:vAlign w:val="center"/>
            <w:hideMark/>
          </w:tcPr>
          <w:p w14:paraId="345550AD"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804DBB5"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48C0C22F" w14:textId="77777777" w:rsidTr="00CA535F">
        <w:trPr>
          <w:tblCellSpacing w:w="15" w:type="dxa"/>
        </w:trPr>
        <w:tc>
          <w:tcPr>
            <w:tcW w:w="0" w:type="auto"/>
            <w:vAlign w:val="center"/>
            <w:hideMark/>
          </w:tcPr>
          <w:p w14:paraId="6DDEC3BC" w14:textId="77777777" w:rsidR="00CA535F" w:rsidRPr="00CA535F" w:rsidRDefault="00CA535F" w:rsidP="00CA535F">
            <w:r w:rsidRPr="00CA535F">
              <w:rPr>
                <w:b/>
                <w:bCs/>
              </w:rPr>
              <w:t>-h, --help</w:t>
            </w:r>
          </w:p>
        </w:tc>
        <w:tc>
          <w:tcPr>
            <w:tcW w:w="0" w:type="auto"/>
            <w:vAlign w:val="center"/>
            <w:hideMark/>
          </w:tcPr>
          <w:p w14:paraId="1607EAA0" w14:textId="77777777" w:rsidR="00CA535F" w:rsidRPr="00CA535F" w:rsidRDefault="00CA535F" w:rsidP="00CA535F">
            <w:r w:rsidRPr="00CA535F">
              <w:t>Zeigt Hilfe an.</w:t>
            </w:r>
          </w:p>
        </w:tc>
      </w:tr>
    </w:tbl>
    <w:p w14:paraId="25E6588C"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10DFB3AD" w14:textId="77777777" w:rsidR="00CA535F" w:rsidRPr="00CA535F" w:rsidRDefault="00CA535F" w:rsidP="00CA535F">
      <w:pPr>
        <w:rPr>
          <w:b/>
          <w:bCs/>
        </w:rPr>
      </w:pPr>
      <w:r w:rsidRPr="00CA535F">
        <w:rPr>
          <w:b/>
          <w:bCs/>
        </w:rPr>
        <w:t>w</w:t>
      </w:r>
    </w:p>
    <w:p w14:paraId="70FCABE4"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285B44F0" w14:textId="77777777" w:rsidR="00CA535F" w:rsidRPr="00CA535F" w:rsidRDefault="00CA535F" w:rsidP="00CA535F">
      <w:r w:rsidRPr="00CA535F">
        <w:t>w [OPTION]</w:t>
      </w:r>
    </w:p>
    <w:p w14:paraId="50706F7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13381258" w14:textId="77777777" w:rsidTr="00CA535F">
        <w:trPr>
          <w:tblHeader/>
          <w:tblCellSpacing w:w="15" w:type="dxa"/>
        </w:trPr>
        <w:tc>
          <w:tcPr>
            <w:tcW w:w="0" w:type="auto"/>
            <w:vAlign w:val="center"/>
            <w:hideMark/>
          </w:tcPr>
          <w:p w14:paraId="04705477" w14:textId="77777777" w:rsidR="00CA535F" w:rsidRPr="00CA535F" w:rsidRDefault="00CA535F" w:rsidP="00CA535F">
            <w:pPr>
              <w:rPr>
                <w:b/>
                <w:bCs/>
              </w:rPr>
            </w:pPr>
            <w:r w:rsidRPr="00CA535F">
              <w:rPr>
                <w:b/>
                <w:bCs/>
              </w:rPr>
              <w:t>Option</w:t>
            </w:r>
          </w:p>
        </w:tc>
        <w:tc>
          <w:tcPr>
            <w:tcW w:w="0" w:type="auto"/>
            <w:vAlign w:val="center"/>
            <w:hideMark/>
          </w:tcPr>
          <w:p w14:paraId="646509DB" w14:textId="77777777" w:rsidR="00CA535F" w:rsidRPr="00CA535F" w:rsidRDefault="00CA535F" w:rsidP="00CA535F">
            <w:pPr>
              <w:rPr>
                <w:b/>
                <w:bCs/>
              </w:rPr>
            </w:pPr>
            <w:r w:rsidRPr="00CA535F">
              <w:rPr>
                <w:b/>
                <w:bCs/>
              </w:rPr>
              <w:t>Beschreibung</w:t>
            </w:r>
          </w:p>
        </w:tc>
      </w:tr>
      <w:tr w:rsidR="00CA535F" w:rsidRPr="00CA535F" w14:paraId="2C308972" w14:textId="77777777" w:rsidTr="00CA535F">
        <w:trPr>
          <w:tblCellSpacing w:w="15" w:type="dxa"/>
        </w:trPr>
        <w:tc>
          <w:tcPr>
            <w:tcW w:w="0" w:type="auto"/>
            <w:vAlign w:val="center"/>
            <w:hideMark/>
          </w:tcPr>
          <w:p w14:paraId="69247024" w14:textId="77777777" w:rsidR="00CA535F" w:rsidRPr="00CA535F" w:rsidRDefault="00CA535F" w:rsidP="00CA535F">
            <w:r w:rsidRPr="00CA535F">
              <w:rPr>
                <w:b/>
                <w:bCs/>
              </w:rPr>
              <w:t>-h</w:t>
            </w:r>
          </w:p>
        </w:tc>
        <w:tc>
          <w:tcPr>
            <w:tcW w:w="0" w:type="auto"/>
            <w:vAlign w:val="center"/>
            <w:hideMark/>
          </w:tcPr>
          <w:p w14:paraId="35EEFB6E" w14:textId="77777777" w:rsidR="00CA535F" w:rsidRPr="00CA535F" w:rsidRDefault="00CA535F" w:rsidP="00CA535F">
            <w:r w:rsidRPr="00CA535F">
              <w:t>Blendet die Kopfzeile in der Ausgabe aus (unterdrückt die Überschriftenzeile).</w:t>
            </w:r>
          </w:p>
        </w:tc>
      </w:tr>
      <w:tr w:rsidR="00CA535F" w:rsidRPr="00CA535F" w14:paraId="7852682C" w14:textId="77777777" w:rsidTr="00CA535F">
        <w:trPr>
          <w:tblCellSpacing w:w="15" w:type="dxa"/>
        </w:trPr>
        <w:tc>
          <w:tcPr>
            <w:tcW w:w="0" w:type="auto"/>
            <w:vAlign w:val="center"/>
            <w:hideMark/>
          </w:tcPr>
          <w:p w14:paraId="5D15B620" w14:textId="77777777" w:rsidR="00CA535F" w:rsidRPr="00CA535F" w:rsidRDefault="00CA535F" w:rsidP="00CA535F">
            <w:r w:rsidRPr="00CA535F">
              <w:rPr>
                <w:b/>
                <w:bCs/>
              </w:rPr>
              <w:t>-s</w:t>
            </w:r>
          </w:p>
        </w:tc>
        <w:tc>
          <w:tcPr>
            <w:tcW w:w="0" w:type="auto"/>
            <w:vAlign w:val="center"/>
            <w:hideMark/>
          </w:tcPr>
          <w:p w14:paraId="24F8D00E" w14:textId="77777777" w:rsidR="00CA535F" w:rsidRPr="00CA535F" w:rsidRDefault="00CA535F" w:rsidP="00CA535F">
            <w:r w:rsidRPr="00CA535F">
              <w:t>Kurze Ausgabe. Unterdrückt die Spalten für Login-Zeit, Leerlauf etc. (nicht auf allen Systemen vorhanden).</w:t>
            </w:r>
          </w:p>
        </w:tc>
      </w:tr>
      <w:tr w:rsidR="00CA535F" w:rsidRPr="00CA535F" w14:paraId="1200F9B7" w14:textId="77777777" w:rsidTr="00CA535F">
        <w:trPr>
          <w:tblCellSpacing w:w="15" w:type="dxa"/>
        </w:trPr>
        <w:tc>
          <w:tcPr>
            <w:tcW w:w="0" w:type="auto"/>
            <w:vAlign w:val="center"/>
            <w:hideMark/>
          </w:tcPr>
          <w:p w14:paraId="0C735DF1" w14:textId="77777777" w:rsidR="00CA535F" w:rsidRPr="00CA535F" w:rsidRDefault="00CA535F" w:rsidP="00CA535F">
            <w:r w:rsidRPr="00CA535F">
              <w:rPr>
                <w:b/>
                <w:bCs/>
              </w:rPr>
              <w:t>-f</w:t>
            </w:r>
          </w:p>
        </w:tc>
        <w:tc>
          <w:tcPr>
            <w:tcW w:w="0" w:type="auto"/>
            <w:vAlign w:val="center"/>
            <w:hideMark/>
          </w:tcPr>
          <w:p w14:paraId="40E7A710"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3A14419E" w14:textId="77777777" w:rsidTr="00CA535F">
        <w:trPr>
          <w:tblCellSpacing w:w="15" w:type="dxa"/>
        </w:trPr>
        <w:tc>
          <w:tcPr>
            <w:tcW w:w="0" w:type="auto"/>
            <w:vAlign w:val="center"/>
            <w:hideMark/>
          </w:tcPr>
          <w:p w14:paraId="4A78A058" w14:textId="77777777" w:rsidR="00CA535F" w:rsidRPr="00CA535F" w:rsidRDefault="00CA535F" w:rsidP="00CA535F">
            <w:r w:rsidRPr="00CA535F">
              <w:rPr>
                <w:b/>
                <w:bCs/>
              </w:rPr>
              <w:lastRenderedPageBreak/>
              <w:t>-V</w:t>
            </w:r>
            <w:r w:rsidRPr="00CA535F">
              <w:t xml:space="preserve">, </w:t>
            </w:r>
            <w:r w:rsidRPr="00CA535F">
              <w:rPr>
                <w:b/>
                <w:bCs/>
              </w:rPr>
              <w:t>--version</w:t>
            </w:r>
          </w:p>
        </w:tc>
        <w:tc>
          <w:tcPr>
            <w:tcW w:w="0" w:type="auto"/>
            <w:vAlign w:val="center"/>
            <w:hideMark/>
          </w:tcPr>
          <w:p w14:paraId="10AC3905" w14:textId="77777777" w:rsidR="00CA535F" w:rsidRPr="00CA535F" w:rsidRDefault="00CA535F" w:rsidP="00CA535F">
            <w:r w:rsidRPr="00CA535F">
              <w:t>Zeigt Versionsinfo von w.</w:t>
            </w:r>
          </w:p>
        </w:tc>
      </w:tr>
    </w:tbl>
    <w:p w14:paraId="36262B35"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71545DCD" w14:textId="77777777" w:rsidR="00CA535F" w:rsidRPr="00CA535F" w:rsidRDefault="00CA535F" w:rsidP="00CA535F">
      <w:pPr>
        <w:rPr>
          <w:b/>
          <w:bCs/>
        </w:rPr>
      </w:pPr>
      <w:r w:rsidRPr="00CA535F">
        <w:rPr>
          <w:b/>
          <w:bCs/>
        </w:rPr>
        <w:t>who</w:t>
      </w:r>
    </w:p>
    <w:p w14:paraId="4C9F8199"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1E3BBBCD" w14:textId="77777777" w:rsidR="00CA535F" w:rsidRPr="00CA535F" w:rsidRDefault="00CA535F" w:rsidP="00CA535F">
      <w:r w:rsidRPr="00CA535F">
        <w:t>who [OPTION]... [Datei]</w:t>
      </w:r>
    </w:p>
    <w:p w14:paraId="74A06C8E" w14:textId="77777777" w:rsidR="00CA535F" w:rsidRPr="00CA535F" w:rsidRDefault="00CA535F" w:rsidP="00CA535F">
      <w:r w:rsidRPr="00CA535F">
        <w:rPr>
          <w:i/>
          <w:iCs/>
        </w:rPr>
        <w:t>Standard liest who die System-Login-Datenbank /var/run/utmp und gibt für jeden Eintrag Benutzer, Terminal, Datum/Zeit und ggf. Host aus.</w:t>
      </w:r>
    </w:p>
    <w:p w14:paraId="49716F8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7FA271B0" w14:textId="77777777" w:rsidTr="00CA535F">
        <w:trPr>
          <w:tblHeader/>
          <w:tblCellSpacing w:w="15" w:type="dxa"/>
        </w:trPr>
        <w:tc>
          <w:tcPr>
            <w:tcW w:w="0" w:type="auto"/>
            <w:vAlign w:val="center"/>
            <w:hideMark/>
          </w:tcPr>
          <w:p w14:paraId="1FD1910D" w14:textId="77777777" w:rsidR="00CA535F" w:rsidRPr="00CA535F" w:rsidRDefault="00CA535F" w:rsidP="00CA535F">
            <w:pPr>
              <w:rPr>
                <w:b/>
                <w:bCs/>
              </w:rPr>
            </w:pPr>
            <w:r w:rsidRPr="00CA535F">
              <w:rPr>
                <w:b/>
                <w:bCs/>
              </w:rPr>
              <w:t>Option</w:t>
            </w:r>
          </w:p>
        </w:tc>
        <w:tc>
          <w:tcPr>
            <w:tcW w:w="0" w:type="auto"/>
            <w:vAlign w:val="center"/>
            <w:hideMark/>
          </w:tcPr>
          <w:p w14:paraId="45B659DE" w14:textId="77777777" w:rsidR="00CA535F" w:rsidRPr="00CA535F" w:rsidRDefault="00CA535F" w:rsidP="00CA535F">
            <w:pPr>
              <w:rPr>
                <w:b/>
                <w:bCs/>
              </w:rPr>
            </w:pPr>
            <w:r w:rsidRPr="00CA535F">
              <w:rPr>
                <w:b/>
                <w:bCs/>
              </w:rPr>
              <w:t>Beschreibung</w:t>
            </w:r>
          </w:p>
        </w:tc>
      </w:tr>
      <w:tr w:rsidR="00CA535F" w:rsidRPr="00CA535F" w14:paraId="7B785FEA" w14:textId="77777777" w:rsidTr="00CA535F">
        <w:trPr>
          <w:tblCellSpacing w:w="15" w:type="dxa"/>
        </w:trPr>
        <w:tc>
          <w:tcPr>
            <w:tcW w:w="0" w:type="auto"/>
            <w:vAlign w:val="center"/>
            <w:hideMark/>
          </w:tcPr>
          <w:p w14:paraId="15F05730" w14:textId="77777777" w:rsidR="00CA535F" w:rsidRPr="00CA535F" w:rsidRDefault="00CA535F" w:rsidP="00CA535F">
            <w:r w:rsidRPr="00CA535F">
              <w:rPr>
                <w:b/>
                <w:bCs/>
              </w:rPr>
              <w:t>-H</w:t>
            </w:r>
          </w:p>
        </w:tc>
        <w:tc>
          <w:tcPr>
            <w:tcW w:w="0" w:type="auto"/>
            <w:vAlign w:val="center"/>
            <w:hideMark/>
          </w:tcPr>
          <w:p w14:paraId="404D95CB" w14:textId="77777777" w:rsidR="00CA535F" w:rsidRPr="00CA535F" w:rsidRDefault="00CA535F" w:rsidP="00CA535F">
            <w:r w:rsidRPr="00CA535F">
              <w:t>Zeigt eine Kopfzeile (Überschriften) über den Spalten an.</w:t>
            </w:r>
          </w:p>
        </w:tc>
      </w:tr>
      <w:tr w:rsidR="00CA535F" w:rsidRPr="00CA535F" w14:paraId="3FC96A5B" w14:textId="77777777" w:rsidTr="00CA535F">
        <w:trPr>
          <w:tblCellSpacing w:w="15" w:type="dxa"/>
        </w:trPr>
        <w:tc>
          <w:tcPr>
            <w:tcW w:w="0" w:type="auto"/>
            <w:vAlign w:val="center"/>
            <w:hideMark/>
          </w:tcPr>
          <w:p w14:paraId="540485AC" w14:textId="77777777" w:rsidR="00CA535F" w:rsidRPr="00CA535F" w:rsidRDefault="00CA535F" w:rsidP="00CA535F">
            <w:r w:rsidRPr="00CA535F">
              <w:rPr>
                <w:b/>
                <w:bCs/>
              </w:rPr>
              <w:t>-q</w:t>
            </w:r>
          </w:p>
        </w:tc>
        <w:tc>
          <w:tcPr>
            <w:tcW w:w="0" w:type="auto"/>
            <w:vAlign w:val="center"/>
            <w:hideMark/>
          </w:tcPr>
          <w:p w14:paraId="4C890674" w14:textId="77777777" w:rsidR="00CA535F" w:rsidRPr="00CA535F" w:rsidRDefault="00CA535F" w:rsidP="00CA535F">
            <w:r w:rsidRPr="00CA535F">
              <w:t>"Quick who": Zeigt nur Benutzernamen und die Anzahl der angemeldeten Nutzer. (Gleichbedeutend mit users-Befehl.)</w:t>
            </w:r>
          </w:p>
        </w:tc>
      </w:tr>
      <w:tr w:rsidR="00CA535F" w:rsidRPr="00CA535F" w14:paraId="1E46F685" w14:textId="77777777" w:rsidTr="00CA535F">
        <w:trPr>
          <w:tblCellSpacing w:w="15" w:type="dxa"/>
        </w:trPr>
        <w:tc>
          <w:tcPr>
            <w:tcW w:w="0" w:type="auto"/>
            <w:vAlign w:val="center"/>
            <w:hideMark/>
          </w:tcPr>
          <w:p w14:paraId="2D01F336" w14:textId="77777777" w:rsidR="00CA535F" w:rsidRPr="00CA535F" w:rsidRDefault="00CA535F" w:rsidP="00CA535F">
            <w:r w:rsidRPr="00CA535F">
              <w:rPr>
                <w:b/>
                <w:bCs/>
              </w:rPr>
              <w:t>-b</w:t>
            </w:r>
          </w:p>
        </w:tc>
        <w:tc>
          <w:tcPr>
            <w:tcW w:w="0" w:type="auto"/>
            <w:vAlign w:val="center"/>
            <w:hideMark/>
          </w:tcPr>
          <w:p w14:paraId="3EDC2367" w14:textId="77777777" w:rsidR="00CA535F" w:rsidRPr="00CA535F" w:rsidRDefault="00CA535F" w:rsidP="00CA535F">
            <w:r w:rsidRPr="00CA535F">
              <w:t>Zeigt die Zeit des letzten Systemstarts (Boot time) an.</w:t>
            </w:r>
          </w:p>
        </w:tc>
      </w:tr>
      <w:tr w:rsidR="00CA535F" w:rsidRPr="00CA535F" w14:paraId="07691289" w14:textId="77777777" w:rsidTr="00CA535F">
        <w:trPr>
          <w:tblCellSpacing w:w="15" w:type="dxa"/>
        </w:trPr>
        <w:tc>
          <w:tcPr>
            <w:tcW w:w="0" w:type="auto"/>
            <w:vAlign w:val="center"/>
            <w:hideMark/>
          </w:tcPr>
          <w:p w14:paraId="236C0676" w14:textId="77777777" w:rsidR="00CA535F" w:rsidRPr="00CA535F" w:rsidRDefault="00CA535F" w:rsidP="00CA535F">
            <w:r w:rsidRPr="00CA535F">
              <w:rPr>
                <w:b/>
                <w:bCs/>
              </w:rPr>
              <w:t>-r</w:t>
            </w:r>
          </w:p>
        </w:tc>
        <w:tc>
          <w:tcPr>
            <w:tcW w:w="0" w:type="auto"/>
            <w:vAlign w:val="center"/>
            <w:hideMark/>
          </w:tcPr>
          <w:p w14:paraId="0240B4E9" w14:textId="77777777" w:rsidR="00CA535F" w:rsidRPr="00CA535F" w:rsidRDefault="00CA535F" w:rsidP="00CA535F">
            <w:r w:rsidRPr="00CA535F">
              <w:t>Zeigt den aktuellen Runlevel des Systems.</w:t>
            </w:r>
          </w:p>
        </w:tc>
      </w:tr>
      <w:tr w:rsidR="00CA535F" w:rsidRPr="00CA535F" w14:paraId="0E2A36E6" w14:textId="77777777" w:rsidTr="00CA535F">
        <w:trPr>
          <w:tblCellSpacing w:w="15" w:type="dxa"/>
        </w:trPr>
        <w:tc>
          <w:tcPr>
            <w:tcW w:w="0" w:type="auto"/>
            <w:vAlign w:val="center"/>
            <w:hideMark/>
          </w:tcPr>
          <w:p w14:paraId="64F8B49D" w14:textId="77777777" w:rsidR="00CA535F" w:rsidRPr="00CA535F" w:rsidRDefault="00CA535F" w:rsidP="00CA535F">
            <w:r w:rsidRPr="00CA535F">
              <w:rPr>
                <w:b/>
                <w:bCs/>
              </w:rPr>
              <w:t>-a</w:t>
            </w:r>
          </w:p>
        </w:tc>
        <w:tc>
          <w:tcPr>
            <w:tcW w:w="0" w:type="auto"/>
            <w:vAlign w:val="center"/>
            <w:hideMark/>
          </w:tcPr>
          <w:p w14:paraId="3435C743"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707A5C62" w14:textId="77777777" w:rsidTr="00CA535F">
        <w:trPr>
          <w:tblCellSpacing w:w="15" w:type="dxa"/>
        </w:trPr>
        <w:tc>
          <w:tcPr>
            <w:tcW w:w="0" w:type="auto"/>
            <w:vAlign w:val="center"/>
            <w:hideMark/>
          </w:tcPr>
          <w:p w14:paraId="0488DC11" w14:textId="77777777" w:rsidR="00CA535F" w:rsidRPr="00CA535F" w:rsidRDefault="00CA535F" w:rsidP="00CA535F">
            <w:r w:rsidRPr="00CA535F">
              <w:rPr>
                <w:b/>
                <w:bCs/>
              </w:rPr>
              <w:t>-m</w:t>
            </w:r>
          </w:p>
        </w:tc>
        <w:tc>
          <w:tcPr>
            <w:tcW w:w="0" w:type="auto"/>
            <w:vAlign w:val="center"/>
            <w:hideMark/>
          </w:tcPr>
          <w:p w14:paraId="116F28BC" w14:textId="77777777" w:rsidR="00CA535F" w:rsidRPr="00CA535F" w:rsidRDefault="00CA535F" w:rsidP="00CA535F">
            <w:r w:rsidRPr="00CA535F">
              <w:t>Zeigt nur die Einträge für das aktuelle Terminal an (beschränkt auf den Benutzer, der den Befehl aufruft).</w:t>
            </w:r>
          </w:p>
        </w:tc>
      </w:tr>
      <w:tr w:rsidR="00CA535F" w:rsidRPr="00CA535F" w14:paraId="048C1364" w14:textId="77777777" w:rsidTr="00CA535F">
        <w:trPr>
          <w:tblCellSpacing w:w="15" w:type="dxa"/>
        </w:trPr>
        <w:tc>
          <w:tcPr>
            <w:tcW w:w="0" w:type="auto"/>
            <w:vAlign w:val="center"/>
            <w:hideMark/>
          </w:tcPr>
          <w:p w14:paraId="2136FC43" w14:textId="77777777" w:rsidR="00CA535F" w:rsidRPr="00CA535F" w:rsidRDefault="00CA535F" w:rsidP="00CA535F">
            <w:r w:rsidRPr="00CA535F">
              <w:rPr>
                <w:b/>
                <w:bCs/>
              </w:rPr>
              <w:t>-u</w:t>
            </w:r>
          </w:p>
        </w:tc>
        <w:tc>
          <w:tcPr>
            <w:tcW w:w="0" w:type="auto"/>
            <w:vAlign w:val="center"/>
            <w:hideMark/>
          </w:tcPr>
          <w:p w14:paraId="5578561A" w14:textId="77777777" w:rsidR="00CA535F" w:rsidRPr="00CA535F" w:rsidRDefault="00CA535F" w:rsidP="00CA535F">
            <w:r w:rsidRPr="00CA535F">
              <w:t>Zeigt zusätzlich die Leerlaufzeit (Idle) und den PID des Login-Prozesses für jeden Benutzer.</w:t>
            </w:r>
          </w:p>
        </w:tc>
      </w:tr>
      <w:tr w:rsidR="00CA535F" w:rsidRPr="00CA535F" w14:paraId="46E5A1D8" w14:textId="77777777" w:rsidTr="00CA535F">
        <w:trPr>
          <w:tblCellSpacing w:w="15" w:type="dxa"/>
        </w:trPr>
        <w:tc>
          <w:tcPr>
            <w:tcW w:w="0" w:type="auto"/>
            <w:vAlign w:val="center"/>
            <w:hideMark/>
          </w:tcPr>
          <w:p w14:paraId="0CD0A50B" w14:textId="77777777" w:rsidR="00CA535F" w:rsidRPr="00CA535F" w:rsidRDefault="00CA535F" w:rsidP="00CA535F">
            <w:r w:rsidRPr="00CA535F">
              <w:rPr>
                <w:b/>
                <w:bCs/>
              </w:rPr>
              <w:t>-T</w:t>
            </w:r>
          </w:p>
        </w:tc>
        <w:tc>
          <w:tcPr>
            <w:tcW w:w="0" w:type="auto"/>
            <w:vAlign w:val="center"/>
            <w:hideMark/>
          </w:tcPr>
          <w:p w14:paraId="3B5855F0"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73208203" w14:textId="77777777" w:rsidTr="00CA535F">
        <w:trPr>
          <w:tblCellSpacing w:w="15" w:type="dxa"/>
        </w:trPr>
        <w:tc>
          <w:tcPr>
            <w:tcW w:w="0" w:type="auto"/>
            <w:vAlign w:val="center"/>
            <w:hideMark/>
          </w:tcPr>
          <w:p w14:paraId="727EA425"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7F6C26FC" w14:textId="77777777" w:rsidR="00CA535F" w:rsidRPr="00CA535F" w:rsidRDefault="00CA535F" w:rsidP="00CA535F">
            <w:r w:rsidRPr="00CA535F">
              <w:t>Anzeigen von Hilfe bzw. Versionsinfo.</w:t>
            </w:r>
          </w:p>
        </w:tc>
      </w:tr>
    </w:tbl>
    <w:p w14:paraId="41289FA8" w14:textId="77777777" w:rsidR="00CA535F" w:rsidRPr="00CA535F" w:rsidRDefault="00CA535F" w:rsidP="00CA535F">
      <w:pPr>
        <w:rPr>
          <w:b/>
          <w:bCs/>
        </w:rPr>
      </w:pPr>
      <w:r w:rsidRPr="00CA535F">
        <w:rPr>
          <w:b/>
          <w:bCs/>
        </w:rPr>
        <w:t>useradd (Benutzer anlegen)</w:t>
      </w:r>
    </w:p>
    <w:p w14:paraId="4E81BF88"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412"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629D9387" w14:textId="77777777" w:rsidR="00CA535F" w:rsidRPr="00CA535F" w:rsidRDefault="00CA535F" w:rsidP="00CA535F">
      <w:r w:rsidRPr="00CA535F">
        <w:t>useradd [OPTION]... BENUTZERNAME</w:t>
      </w:r>
    </w:p>
    <w:p w14:paraId="52319B0D"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29358B5E" w14:textId="77777777" w:rsidTr="00CA535F">
        <w:trPr>
          <w:tblHeader/>
          <w:tblCellSpacing w:w="15" w:type="dxa"/>
        </w:trPr>
        <w:tc>
          <w:tcPr>
            <w:tcW w:w="0" w:type="auto"/>
            <w:vAlign w:val="center"/>
            <w:hideMark/>
          </w:tcPr>
          <w:p w14:paraId="541628F9" w14:textId="77777777" w:rsidR="00CA535F" w:rsidRPr="00CA535F" w:rsidRDefault="00CA535F" w:rsidP="00CA535F">
            <w:pPr>
              <w:rPr>
                <w:b/>
                <w:bCs/>
              </w:rPr>
            </w:pPr>
            <w:r w:rsidRPr="00CA535F">
              <w:rPr>
                <w:b/>
                <w:bCs/>
              </w:rPr>
              <w:t>Option</w:t>
            </w:r>
          </w:p>
        </w:tc>
        <w:tc>
          <w:tcPr>
            <w:tcW w:w="0" w:type="auto"/>
            <w:vAlign w:val="center"/>
            <w:hideMark/>
          </w:tcPr>
          <w:p w14:paraId="712EBDD5" w14:textId="77777777" w:rsidR="00CA535F" w:rsidRPr="00CA535F" w:rsidRDefault="00CA535F" w:rsidP="00CA535F">
            <w:pPr>
              <w:rPr>
                <w:b/>
                <w:bCs/>
              </w:rPr>
            </w:pPr>
            <w:r w:rsidRPr="00CA535F">
              <w:rPr>
                <w:b/>
                <w:bCs/>
              </w:rPr>
              <w:t>Beschreibung</w:t>
            </w:r>
          </w:p>
        </w:tc>
      </w:tr>
      <w:tr w:rsidR="00CA535F" w:rsidRPr="00CA535F" w14:paraId="5D720192" w14:textId="77777777" w:rsidTr="00CA535F">
        <w:trPr>
          <w:tblCellSpacing w:w="15" w:type="dxa"/>
        </w:trPr>
        <w:tc>
          <w:tcPr>
            <w:tcW w:w="0" w:type="auto"/>
            <w:vAlign w:val="center"/>
            <w:hideMark/>
          </w:tcPr>
          <w:p w14:paraId="063059B6"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07EE5650" w14:textId="77777777" w:rsidR="00CA535F" w:rsidRPr="00CA535F" w:rsidRDefault="00CA535F" w:rsidP="00CA535F">
            <w:r w:rsidRPr="00CA535F">
              <w:t>Kommentarfeld (GECOS) für den Benutzer, z.B. voller Name oder Hinweis. Wird in /etc/passwd eingetragen</w:t>
            </w:r>
            <w:hyperlink r:id="rId413" w:anchor=":~:text=%60%20,DD%20anzugeben" w:tgtFrame="_blank" w:history="1">
              <w:r w:rsidRPr="00CA535F">
                <w:rPr>
                  <w:rStyle w:val="Hyperlink"/>
                </w:rPr>
                <w:t>wiki.ubuntuusers.de</w:t>
              </w:r>
            </w:hyperlink>
            <w:r w:rsidRPr="00CA535F">
              <w:t>.</w:t>
            </w:r>
          </w:p>
        </w:tc>
      </w:tr>
      <w:tr w:rsidR="00CA535F" w:rsidRPr="00CA535F" w14:paraId="053847E1" w14:textId="77777777" w:rsidTr="00CA535F">
        <w:trPr>
          <w:tblCellSpacing w:w="15" w:type="dxa"/>
        </w:trPr>
        <w:tc>
          <w:tcPr>
            <w:tcW w:w="0" w:type="auto"/>
            <w:vAlign w:val="center"/>
            <w:hideMark/>
          </w:tcPr>
          <w:p w14:paraId="79B314F4"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6637C974"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414" w:anchor=":~:text=beachten%21%20%60%20,Ein%20Wert%20von%200" w:tgtFrame="_blank" w:history="1">
              <w:r w:rsidRPr="00CA535F">
                <w:rPr>
                  <w:rStyle w:val="Hyperlink"/>
                </w:rPr>
                <w:t>wiki.ubuntuusers.de</w:t>
              </w:r>
            </w:hyperlink>
            <w:r w:rsidRPr="00CA535F">
              <w:t>.</w:t>
            </w:r>
          </w:p>
        </w:tc>
      </w:tr>
      <w:tr w:rsidR="00CA535F" w:rsidRPr="00CA535F" w14:paraId="65586B28" w14:textId="77777777" w:rsidTr="00CA535F">
        <w:trPr>
          <w:tblCellSpacing w:w="15" w:type="dxa"/>
        </w:trPr>
        <w:tc>
          <w:tcPr>
            <w:tcW w:w="0" w:type="auto"/>
            <w:vAlign w:val="center"/>
            <w:hideMark/>
          </w:tcPr>
          <w:p w14:paraId="5B2A22F5" w14:textId="77777777" w:rsidR="00CA535F" w:rsidRPr="00CA535F" w:rsidRDefault="00CA535F" w:rsidP="00CA535F">
            <w:r w:rsidRPr="00CA535F">
              <w:rPr>
                <w:b/>
                <w:bCs/>
              </w:rPr>
              <w:t>-m</w:t>
            </w:r>
          </w:p>
        </w:tc>
        <w:tc>
          <w:tcPr>
            <w:tcW w:w="0" w:type="auto"/>
            <w:vAlign w:val="center"/>
            <w:hideMark/>
          </w:tcPr>
          <w:p w14:paraId="7A8BEEE3"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415" w:anchor=":~:text=beachten%21%20%60%20,Ein%20Wert%20von%200" w:tgtFrame="_blank" w:history="1">
              <w:r w:rsidRPr="00CA535F">
                <w:rPr>
                  <w:rStyle w:val="Hyperlink"/>
                </w:rPr>
                <w:t>wiki.ubuntuusers.de</w:t>
              </w:r>
            </w:hyperlink>
            <w:r w:rsidRPr="00CA535F">
              <w:t>.</w:t>
            </w:r>
          </w:p>
        </w:tc>
      </w:tr>
      <w:tr w:rsidR="00CA535F" w:rsidRPr="00CA535F" w14:paraId="64F95EF7" w14:textId="77777777" w:rsidTr="00CA535F">
        <w:trPr>
          <w:tblCellSpacing w:w="15" w:type="dxa"/>
        </w:trPr>
        <w:tc>
          <w:tcPr>
            <w:tcW w:w="0" w:type="auto"/>
            <w:vAlign w:val="center"/>
            <w:hideMark/>
          </w:tcPr>
          <w:p w14:paraId="0C13BE91"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6C827CC4"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416" w:anchor=":~:text=NEUER_NAME%20ge%C3%A4ndert.%20%60%20,Shell" w:tgtFrame="_blank" w:history="1">
              <w:r w:rsidRPr="00CA535F">
                <w:rPr>
                  <w:rStyle w:val="Hyperlink"/>
                </w:rPr>
                <w:t>wiki.ubuntuusers.de</w:t>
              </w:r>
            </w:hyperlink>
            <w:r w:rsidRPr="00CA535F">
              <w:t>.</w:t>
            </w:r>
          </w:p>
        </w:tc>
      </w:tr>
      <w:tr w:rsidR="00CA535F" w:rsidRPr="00CA535F" w14:paraId="5C77FCDD" w14:textId="77777777" w:rsidTr="00CA535F">
        <w:trPr>
          <w:tblCellSpacing w:w="15" w:type="dxa"/>
        </w:trPr>
        <w:tc>
          <w:tcPr>
            <w:tcW w:w="0" w:type="auto"/>
            <w:vAlign w:val="center"/>
            <w:hideMark/>
          </w:tcPr>
          <w:p w14:paraId="4DBD1BFF"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6AE7DF8C" w14:textId="77777777" w:rsidR="00CA535F" w:rsidRPr="00CA535F" w:rsidRDefault="00CA535F" w:rsidP="00CA535F">
            <w:r w:rsidRPr="00CA535F">
              <w:t>Gewünschte User-ID (numerisch). Darf nicht bereits vergeben sein (außer mit -o). Wenn nicht angegeben, wird die nächste freie UID &gt; 999 gewählt</w:t>
            </w:r>
            <w:hyperlink r:id="rId417" w:anchor=":~:text=verwendet.%20%60%20,Zugang%20sperren" w:tgtFrame="_blank" w:history="1">
              <w:r w:rsidRPr="00CA535F">
                <w:rPr>
                  <w:rStyle w:val="Hyperlink"/>
                </w:rPr>
                <w:t>wiki.ubuntuusers.de</w:t>
              </w:r>
            </w:hyperlink>
            <w:r w:rsidRPr="00CA535F">
              <w:t>.</w:t>
            </w:r>
          </w:p>
        </w:tc>
      </w:tr>
      <w:tr w:rsidR="00CA535F" w:rsidRPr="00CA535F" w14:paraId="43B31890" w14:textId="77777777" w:rsidTr="00CA535F">
        <w:trPr>
          <w:tblCellSpacing w:w="15" w:type="dxa"/>
        </w:trPr>
        <w:tc>
          <w:tcPr>
            <w:tcW w:w="0" w:type="auto"/>
            <w:vAlign w:val="center"/>
            <w:hideMark/>
          </w:tcPr>
          <w:p w14:paraId="022C7FA2" w14:textId="77777777" w:rsidR="00CA535F" w:rsidRPr="00CA535F" w:rsidRDefault="00CA535F" w:rsidP="00CA535F">
            <w:r w:rsidRPr="00CA535F">
              <w:rPr>
                <w:b/>
                <w:bCs/>
              </w:rPr>
              <w:t>-o</w:t>
            </w:r>
          </w:p>
        </w:tc>
        <w:tc>
          <w:tcPr>
            <w:tcW w:w="0" w:type="auto"/>
            <w:vAlign w:val="center"/>
            <w:hideMark/>
          </w:tcPr>
          <w:p w14:paraId="00291910"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3DA392F5" w14:textId="77777777" w:rsidTr="00CA535F">
        <w:trPr>
          <w:tblCellSpacing w:w="15" w:type="dxa"/>
        </w:trPr>
        <w:tc>
          <w:tcPr>
            <w:tcW w:w="0" w:type="auto"/>
            <w:vAlign w:val="center"/>
            <w:hideMark/>
          </w:tcPr>
          <w:p w14:paraId="48C21B0E"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5994D45B" w14:textId="77777777" w:rsidR="00CA535F" w:rsidRPr="00CA535F" w:rsidRDefault="00CA535F" w:rsidP="00CA535F">
            <w:r w:rsidRPr="00CA535F">
              <w:t>Primäre Gruppe (Name oder GID), der der Benutzer angehört</w:t>
            </w:r>
            <w:hyperlink r:id="rId418" w:anchor=":~:text=von%20,Option" w:tgtFrame="_blank" w:history="1">
              <w:r w:rsidRPr="00CA535F">
                <w:rPr>
                  <w:rStyle w:val="Hyperlink"/>
                </w:rPr>
                <w:t>wiki.ubuntuusers.de</w:t>
              </w:r>
            </w:hyperlink>
            <w:r w:rsidRPr="00CA535F">
              <w:t xml:space="preserve">. Standard: eine neue Gruppe mit gleichem </w:t>
            </w:r>
            <w:r w:rsidRPr="00CA535F">
              <w:lastRenderedPageBreak/>
              <w:t>Namen wie der Benutzer (bei entsprechender Systemkonfiguration) oder eine in /etc/default/useradd definierte GROUP. Die angegebene Gruppe muss existieren.</w:t>
            </w:r>
          </w:p>
        </w:tc>
      </w:tr>
      <w:tr w:rsidR="00CA535F" w:rsidRPr="00CA535F" w14:paraId="677BF0F5" w14:textId="77777777" w:rsidTr="00CA535F">
        <w:trPr>
          <w:tblCellSpacing w:w="15" w:type="dxa"/>
        </w:trPr>
        <w:tc>
          <w:tcPr>
            <w:tcW w:w="0" w:type="auto"/>
            <w:vAlign w:val="center"/>
            <w:hideMark/>
          </w:tcPr>
          <w:p w14:paraId="47498A0F" w14:textId="77777777" w:rsidR="00CA535F" w:rsidRPr="00CA535F" w:rsidRDefault="00CA535F" w:rsidP="00CA535F">
            <w:r w:rsidRPr="00CA535F">
              <w:rPr>
                <w:b/>
                <w:bCs/>
              </w:rPr>
              <w:lastRenderedPageBreak/>
              <w:t>-G</w:t>
            </w:r>
            <w:r w:rsidRPr="00CA535F">
              <w:t xml:space="preserve"> </w:t>
            </w:r>
            <w:r w:rsidRPr="00CA535F">
              <w:rPr>
                <w:i/>
                <w:iCs/>
              </w:rPr>
              <w:t>Liste</w:t>
            </w:r>
          </w:p>
        </w:tc>
        <w:tc>
          <w:tcPr>
            <w:tcW w:w="0" w:type="auto"/>
            <w:vAlign w:val="center"/>
            <w:hideMark/>
          </w:tcPr>
          <w:p w14:paraId="6B423F1B" w14:textId="77777777" w:rsidR="00CA535F" w:rsidRPr="00CA535F" w:rsidRDefault="00CA535F" w:rsidP="00CA535F">
            <w:r w:rsidRPr="00CA535F">
              <w:t>Liste zusätzlicher Gruppen (sekundäre Gruppen), denen der Benutzer angehören soll</w:t>
            </w:r>
            <w:hyperlink r:id="rId419"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5D2CDD3" w14:textId="77777777" w:rsidTr="00CA535F">
        <w:trPr>
          <w:tblCellSpacing w:w="15" w:type="dxa"/>
        </w:trPr>
        <w:tc>
          <w:tcPr>
            <w:tcW w:w="0" w:type="auto"/>
            <w:vAlign w:val="center"/>
            <w:hideMark/>
          </w:tcPr>
          <w:p w14:paraId="18D7D47A"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AFF0E42" w14:textId="77777777" w:rsidR="00CA535F" w:rsidRPr="00CA535F" w:rsidRDefault="00CA535F" w:rsidP="00CA535F">
            <w:r w:rsidRPr="00CA535F">
              <w:t>Das verschlüsselte Passwort für den Account (wie es z.B. von openssl passwd oder crypt(3) erzeugt würde)</w:t>
            </w:r>
            <w:hyperlink r:id="rId420"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52309676" w14:textId="77777777" w:rsidTr="00CA535F">
        <w:trPr>
          <w:tblCellSpacing w:w="15" w:type="dxa"/>
        </w:trPr>
        <w:tc>
          <w:tcPr>
            <w:tcW w:w="0" w:type="auto"/>
            <w:vAlign w:val="center"/>
            <w:hideMark/>
          </w:tcPr>
          <w:p w14:paraId="532ED4F1" w14:textId="77777777" w:rsidR="00CA535F" w:rsidRPr="00CA535F" w:rsidRDefault="00CA535F" w:rsidP="00CA535F">
            <w:r w:rsidRPr="00CA535F">
              <w:rPr>
                <w:b/>
                <w:bCs/>
              </w:rPr>
              <w:t>-e</w:t>
            </w:r>
          </w:p>
        </w:tc>
        <w:tc>
          <w:tcPr>
            <w:tcW w:w="0" w:type="auto"/>
            <w:vAlign w:val="center"/>
            <w:hideMark/>
          </w:tcPr>
          <w:p w14:paraId="46AC11B8"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3A9C7B4D" w14:textId="77777777" w:rsidTr="00CA535F">
        <w:trPr>
          <w:tblCellSpacing w:w="15" w:type="dxa"/>
        </w:trPr>
        <w:tc>
          <w:tcPr>
            <w:tcW w:w="0" w:type="auto"/>
            <w:vAlign w:val="center"/>
            <w:hideMark/>
          </w:tcPr>
          <w:p w14:paraId="2D0905CF"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4E30A0FA"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4EDEF3B1" w14:textId="77777777" w:rsidTr="00CA535F">
        <w:trPr>
          <w:tblCellSpacing w:w="15" w:type="dxa"/>
        </w:trPr>
        <w:tc>
          <w:tcPr>
            <w:tcW w:w="0" w:type="auto"/>
            <w:vAlign w:val="center"/>
            <w:hideMark/>
          </w:tcPr>
          <w:p w14:paraId="203302B4" w14:textId="77777777" w:rsidR="00CA535F" w:rsidRPr="00CA535F" w:rsidRDefault="00CA535F" w:rsidP="00CA535F">
            <w:r w:rsidRPr="00CA535F">
              <w:rPr>
                <w:b/>
                <w:bCs/>
              </w:rPr>
              <w:t>-N</w:t>
            </w:r>
          </w:p>
        </w:tc>
        <w:tc>
          <w:tcPr>
            <w:tcW w:w="0" w:type="auto"/>
            <w:vAlign w:val="center"/>
            <w:hideMark/>
          </w:tcPr>
          <w:p w14:paraId="5FFB830A"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79F2EEAE" w14:textId="77777777" w:rsidTr="00CA535F">
        <w:trPr>
          <w:tblCellSpacing w:w="15" w:type="dxa"/>
        </w:trPr>
        <w:tc>
          <w:tcPr>
            <w:tcW w:w="0" w:type="auto"/>
            <w:vAlign w:val="center"/>
            <w:hideMark/>
          </w:tcPr>
          <w:p w14:paraId="5A37BE11" w14:textId="77777777" w:rsidR="00CA535F" w:rsidRPr="00CA535F" w:rsidRDefault="00CA535F" w:rsidP="00CA535F">
            <w:r w:rsidRPr="00CA535F">
              <w:rPr>
                <w:b/>
                <w:bCs/>
              </w:rPr>
              <w:t>-r</w:t>
            </w:r>
          </w:p>
        </w:tc>
        <w:tc>
          <w:tcPr>
            <w:tcW w:w="0" w:type="auto"/>
            <w:vAlign w:val="center"/>
            <w:hideMark/>
          </w:tcPr>
          <w:p w14:paraId="27837A2E"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0A59DA86" w14:textId="77777777" w:rsidTr="00CA535F">
        <w:trPr>
          <w:tblCellSpacing w:w="15" w:type="dxa"/>
        </w:trPr>
        <w:tc>
          <w:tcPr>
            <w:tcW w:w="0" w:type="auto"/>
            <w:vAlign w:val="center"/>
            <w:hideMark/>
          </w:tcPr>
          <w:p w14:paraId="77BB7D59" w14:textId="77777777" w:rsidR="00CA535F" w:rsidRPr="00CA535F" w:rsidRDefault="00CA535F" w:rsidP="00CA535F">
            <w:r w:rsidRPr="00CA535F">
              <w:rPr>
                <w:b/>
                <w:bCs/>
              </w:rPr>
              <w:t>-M</w:t>
            </w:r>
          </w:p>
        </w:tc>
        <w:tc>
          <w:tcPr>
            <w:tcW w:w="0" w:type="auto"/>
            <w:vAlign w:val="center"/>
            <w:hideMark/>
          </w:tcPr>
          <w:p w14:paraId="6EC4AE26" w14:textId="77777777" w:rsidR="00CA535F" w:rsidRPr="00CA535F" w:rsidRDefault="00CA535F" w:rsidP="00CA535F">
            <w:r w:rsidRPr="00CA535F">
              <w:t>Kein Home-Verzeichnis anlegen (selbst wenn Default CREATE_HOME aktiviert ist).</w:t>
            </w:r>
          </w:p>
        </w:tc>
      </w:tr>
      <w:tr w:rsidR="00CA535F" w:rsidRPr="00CA535F" w14:paraId="35745908" w14:textId="77777777" w:rsidTr="00CA535F">
        <w:trPr>
          <w:tblCellSpacing w:w="15" w:type="dxa"/>
        </w:trPr>
        <w:tc>
          <w:tcPr>
            <w:tcW w:w="0" w:type="auto"/>
            <w:vAlign w:val="center"/>
            <w:hideMark/>
          </w:tcPr>
          <w:p w14:paraId="3420FDC1"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70B39BFE"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083BE170" w14:textId="77777777" w:rsidTr="00CA535F">
        <w:trPr>
          <w:tblCellSpacing w:w="15" w:type="dxa"/>
        </w:trPr>
        <w:tc>
          <w:tcPr>
            <w:tcW w:w="0" w:type="auto"/>
            <w:vAlign w:val="center"/>
            <w:hideMark/>
          </w:tcPr>
          <w:p w14:paraId="4B886830" w14:textId="77777777" w:rsidR="00CA535F" w:rsidRPr="00CA535F" w:rsidRDefault="00CA535F" w:rsidP="00CA535F">
            <w:r w:rsidRPr="00CA535F">
              <w:rPr>
                <w:b/>
                <w:bCs/>
              </w:rPr>
              <w:t>-D</w:t>
            </w:r>
          </w:p>
        </w:tc>
        <w:tc>
          <w:tcPr>
            <w:tcW w:w="0" w:type="auto"/>
            <w:vAlign w:val="center"/>
            <w:hideMark/>
          </w:tcPr>
          <w:p w14:paraId="4B11E2F0" w14:textId="77777777" w:rsidR="00CA535F" w:rsidRPr="00CA535F" w:rsidRDefault="00CA535F" w:rsidP="00CA535F">
            <w:r w:rsidRPr="00CA535F">
              <w:t>Zeigt die aktuellen Standardwerte für useradd an (oder mit anderen -D-Optionen können diese verändert werden).</w:t>
            </w:r>
          </w:p>
        </w:tc>
      </w:tr>
    </w:tbl>
    <w:p w14:paraId="7C444DC4"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63684E5D" w14:textId="77777777" w:rsidR="00CA535F" w:rsidRPr="00CA535F" w:rsidRDefault="00CA535F" w:rsidP="00CA535F">
      <w:pPr>
        <w:rPr>
          <w:b/>
          <w:bCs/>
        </w:rPr>
      </w:pPr>
      <w:r w:rsidRPr="00CA535F">
        <w:rPr>
          <w:b/>
          <w:bCs/>
        </w:rPr>
        <w:t>usermod (Benutzerkonto ändern)</w:t>
      </w:r>
    </w:p>
    <w:p w14:paraId="339330DC"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421" w:anchor=":~:text=Image%3A%20Wiki%2FIcons%2Fterminal,voranzustellen" w:tgtFrame="_blank" w:history="1">
        <w:r w:rsidRPr="00CA535F">
          <w:rPr>
            <w:rStyle w:val="Hyperlink"/>
          </w:rPr>
          <w:t>wiki.ubuntuusers.de</w:t>
        </w:r>
      </w:hyperlink>
      <w:hyperlink r:id="rId422" w:anchor=":~:text=Kurze%20Syntaxbeschreibung%20f%C3%BCr%20die%20Verwendung,1" w:tgtFrame="_blank" w:history="1">
        <w:r w:rsidRPr="00CA535F">
          <w:rPr>
            <w:rStyle w:val="Hyperlink"/>
          </w:rPr>
          <w:t>wiki.ubuntuusers.de</w:t>
        </w:r>
      </w:hyperlink>
      <w:r w:rsidRPr="00CA535F">
        <w:t xml:space="preserve">. Im Grunde die gleichen Optionen wie </w:t>
      </w:r>
      <w:r w:rsidRPr="00CA535F">
        <w:lastRenderedPageBreak/>
        <w:t>useradd, aber angewendet auf bestehende Benutzer. Häufig genutzt, um Benutzer umzubenennen, in andere Gruppen aufzunehmen oder Accounts zu sperren.</w:t>
      </w:r>
      <w:r w:rsidRPr="00CA535F">
        <w:br/>
      </w:r>
      <w:r w:rsidRPr="00CA535F">
        <w:rPr>
          <w:b/>
          <w:bCs/>
        </w:rPr>
        <w:t>Syntax:</w:t>
      </w:r>
    </w:p>
    <w:p w14:paraId="30C6310E" w14:textId="77777777" w:rsidR="00CA535F" w:rsidRPr="00CA535F" w:rsidRDefault="00CA535F" w:rsidP="00CA535F">
      <w:r w:rsidRPr="00CA535F">
        <w:t>usermod [OPTION]... LOGIN</w:t>
      </w:r>
    </w:p>
    <w:p w14:paraId="3E54A45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5269D89C" w14:textId="77777777" w:rsidTr="00CA535F">
        <w:trPr>
          <w:tblHeader/>
          <w:tblCellSpacing w:w="15" w:type="dxa"/>
        </w:trPr>
        <w:tc>
          <w:tcPr>
            <w:tcW w:w="0" w:type="auto"/>
            <w:vAlign w:val="center"/>
            <w:hideMark/>
          </w:tcPr>
          <w:p w14:paraId="5031E85C" w14:textId="77777777" w:rsidR="00CA535F" w:rsidRPr="00CA535F" w:rsidRDefault="00CA535F" w:rsidP="00CA535F">
            <w:pPr>
              <w:rPr>
                <w:b/>
                <w:bCs/>
              </w:rPr>
            </w:pPr>
            <w:r w:rsidRPr="00CA535F">
              <w:rPr>
                <w:b/>
                <w:bCs/>
              </w:rPr>
              <w:t>Option</w:t>
            </w:r>
          </w:p>
        </w:tc>
        <w:tc>
          <w:tcPr>
            <w:tcW w:w="0" w:type="auto"/>
            <w:vAlign w:val="center"/>
            <w:hideMark/>
          </w:tcPr>
          <w:p w14:paraId="25ABFF32" w14:textId="77777777" w:rsidR="00CA535F" w:rsidRPr="00CA535F" w:rsidRDefault="00CA535F" w:rsidP="00CA535F">
            <w:pPr>
              <w:rPr>
                <w:b/>
                <w:bCs/>
              </w:rPr>
            </w:pPr>
            <w:r w:rsidRPr="00CA535F">
              <w:rPr>
                <w:b/>
                <w:bCs/>
              </w:rPr>
              <w:t>Beschreibung</w:t>
            </w:r>
          </w:p>
        </w:tc>
      </w:tr>
      <w:tr w:rsidR="00CA535F" w:rsidRPr="00CA535F" w14:paraId="42571D8D" w14:textId="77777777" w:rsidTr="00CA535F">
        <w:trPr>
          <w:tblCellSpacing w:w="15" w:type="dxa"/>
        </w:trPr>
        <w:tc>
          <w:tcPr>
            <w:tcW w:w="0" w:type="auto"/>
            <w:vAlign w:val="center"/>
            <w:hideMark/>
          </w:tcPr>
          <w:p w14:paraId="41A7C265"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5BD981D8" w14:textId="77777777" w:rsidR="00CA535F" w:rsidRPr="00CA535F" w:rsidRDefault="00CA535F" w:rsidP="00CA535F">
            <w:r w:rsidRPr="00CA535F">
              <w:t>Neuen Kommentar (GECOS-Feld) setzen</w:t>
            </w:r>
            <w:hyperlink r:id="rId423" w:anchor=":~:text=%60%20,DD%20anzugeben" w:tgtFrame="_blank" w:history="1">
              <w:r w:rsidRPr="00CA535F">
                <w:rPr>
                  <w:rStyle w:val="Hyperlink"/>
                </w:rPr>
                <w:t>wiki.ubuntuusers.de</w:t>
              </w:r>
            </w:hyperlink>
            <w:r w:rsidRPr="00CA535F">
              <w:t>.</w:t>
            </w:r>
          </w:p>
        </w:tc>
      </w:tr>
      <w:tr w:rsidR="00CA535F" w:rsidRPr="00CA535F" w14:paraId="596DD472" w14:textId="77777777" w:rsidTr="00CA535F">
        <w:trPr>
          <w:tblCellSpacing w:w="15" w:type="dxa"/>
        </w:trPr>
        <w:tc>
          <w:tcPr>
            <w:tcW w:w="0" w:type="auto"/>
            <w:vAlign w:val="center"/>
            <w:hideMark/>
          </w:tcPr>
          <w:p w14:paraId="23157B26"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0A221AE1"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424" w:anchor=":~:text=beachten%21%20%60%20,Ein%20Wert%20von%200" w:tgtFrame="_blank" w:history="1">
              <w:r w:rsidRPr="00CA535F">
                <w:rPr>
                  <w:rStyle w:val="Hyperlink"/>
                </w:rPr>
                <w:t>wiki.ubuntuusers.de</w:t>
              </w:r>
            </w:hyperlink>
            <w:r w:rsidRPr="00CA535F">
              <w:t>.</w:t>
            </w:r>
          </w:p>
        </w:tc>
      </w:tr>
      <w:tr w:rsidR="00CA535F" w:rsidRPr="00CA535F" w14:paraId="5099DDF3" w14:textId="77777777" w:rsidTr="00CA535F">
        <w:trPr>
          <w:tblCellSpacing w:w="15" w:type="dxa"/>
        </w:trPr>
        <w:tc>
          <w:tcPr>
            <w:tcW w:w="0" w:type="auto"/>
            <w:vAlign w:val="center"/>
            <w:hideMark/>
          </w:tcPr>
          <w:p w14:paraId="657C07C8" w14:textId="77777777" w:rsidR="00CA535F" w:rsidRPr="00CA535F" w:rsidRDefault="00CA535F" w:rsidP="00CA535F">
            <w:r w:rsidRPr="00CA535F">
              <w:rPr>
                <w:b/>
                <w:bCs/>
              </w:rPr>
              <w:t>-m</w:t>
            </w:r>
          </w:p>
        </w:tc>
        <w:tc>
          <w:tcPr>
            <w:tcW w:w="0" w:type="auto"/>
            <w:vAlign w:val="center"/>
            <w:hideMark/>
          </w:tcPr>
          <w:p w14:paraId="624372D9" w14:textId="77777777" w:rsidR="00CA535F" w:rsidRPr="00CA535F" w:rsidRDefault="00CA535F" w:rsidP="00CA535F">
            <w:r w:rsidRPr="00CA535F">
              <w:t>(Mit -d verwenden) Verschiebt beim Ändern des Homepfads (-d) die Dateien vom alten ins neue Home und erstellt es falls nötig</w:t>
            </w:r>
            <w:hyperlink r:id="rId425" w:anchor=":~:text=beachten%21%20%60%20,Ein%20Wert%20von%200" w:tgtFrame="_blank" w:history="1">
              <w:r w:rsidRPr="00CA535F">
                <w:rPr>
                  <w:rStyle w:val="Hyperlink"/>
                </w:rPr>
                <w:t>wiki.ubuntuusers.de</w:t>
              </w:r>
            </w:hyperlink>
            <w:r w:rsidRPr="00CA535F">
              <w:t>.</w:t>
            </w:r>
          </w:p>
        </w:tc>
      </w:tr>
      <w:tr w:rsidR="00CA535F" w:rsidRPr="00CA535F" w14:paraId="2C61808C" w14:textId="77777777" w:rsidTr="00CA535F">
        <w:trPr>
          <w:tblCellSpacing w:w="15" w:type="dxa"/>
        </w:trPr>
        <w:tc>
          <w:tcPr>
            <w:tcW w:w="0" w:type="auto"/>
            <w:vAlign w:val="center"/>
            <w:hideMark/>
          </w:tcPr>
          <w:p w14:paraId="39E49B6E"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122B90DF" w14:textId="77777777" w:rsidR="00CA535F" w:rsidRPr="00CA535F" w:rsidRDefault="00CA535F" w:rsidP="00CA535F">
            <w:r w:rsidRPr="00CA535F">
              <w:t>Ändert den Login-Namen des Benutzers (Umbenennung des Accounts)</w:t>
            </w:r>
            <w:hyperlink r:id="rId426"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5A448CE8" w14:textId="77777777" w:rsidTr="00CA535F">
        <w:trPr>
          <w:tblCellSpacing w:w="15" w:type="dxa"/>
        </w:trPr>
        <w:tc>
          <w:tcPr>
            <w:tcW w:w="0" w:type="auto"/>
            <w:vAlign w:val="center"/>
            <w:hideMark/>
          </w:tcPr>
          <w:p w14:paraId="338D43EA"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4D7345AB"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427" w:anchor=":~:text=verwendet.%20%60%20,Heimatverzeichnisses%20m%C3%BCssen%20manuell%20angepasst%20werden" w:tgtFrame="_blank" w:history="1">
              <w:r w:rsidRPr="00CA535F">
                <w:rPr>
                  <w:rStyle w:val="Hyperlink"/>
                </w:rPr>
                <w:t>wiki.ubuntuusers.de</w:t>
              </w:r>
            </w:hyperlink>
            <w:hyperlink r:id="rId428" w:anchor=":~:text=%60%20,U%60%20angegeben%20werden" w:tgtFrame="_blank" w:history="1">
              <w:r w:rsidRPr="00CA535F">
                <w:rPr>
                  <w:rStyle w:val="Hyperlink"/>
                </w:rPr>
                <w:t>wiki.ubuntuusers.de</w:t>
              </w:r>
            </w:hyperlink>
            <w:r w:rsidRPr="00CA535F">
              <w:t>.</w:t>
            </w:r>
          </w:p>
        </w:tc>
      </w:tr>
      <w:tr w:rsidR="00CA535F" w:rsidRPr="00CA535F" w14:paraId="0C9647AE" w14:textId="77777777" w:rsidTr="00CA535F">
        <w:trPr>
          <w:tblCellSpacing w:w="15" w:type="dxa"/>
        </w:trPr>
        <w:tc>
          <w:tcPr>
            <w:tcW w:w="0" w:type="auto"/>
            <w:vAlign w:val="center"/>
            <w:hideMark/>
          </w:tcPr>
          <w:p w14:paraId="12DE8DAE" w14:textId="77777777" w:rsidR="00CA535F" w:rsidRPr="00CA535F" w:rsidRDefault="00CA535F" w:rsidP="00CA535F">
            <w:r w:rsidRPr="00CA535F">
              <w:rPr>
                <w:b/>
                <w:bCs/>
              </w:rPr>
              <w:t>-o</w:t>
            </w:r>
          </w:p>
        </w:tc>
        <w:tc>
          <w:tcPr>
            <w:tcW w:w="0" w:type="auto"/>
            <w:vAlign w:val="center"/>
            <w:hideMark/>
          </w:tcPr>
          <w:p w14:paraId="7EEE072D" w14:textId="77777777" w:rsidR="00CA535F" w:rsidRPr="00CA535F" w:rsidRDefault="00CA535F" w:rsidP="00CA535F">
            <w:r w:rsidRPr="00CA535F">
              <w:t>Erlaubt die Verwendung einer bereits vergebenen UID (nur zusammen mit -u sinnvoll).</w:t>
            </w:r>
          </w:p>
        </w:tc>
      </w:tr>
      <w:tr w:rsidR="00CA535F" w:rsidRPr="00CA535F" w14:paraId="43E2D237" w14:textId="77777777" w:rsidTr="00CA535F">
        <w:trPr>
          <w:tblCellSpacing w:w="15" w:type="dxa"/>
        </w:trPr>
        <w:tc>
          <w:tcPr>
            <w:tcW w:w="0" w:type="auto"/>
            <w:vAlign w:val="center"/>
            <w:hideMark/>
          </w:tcPr>
          <w:p w14:paraId="7C489B46"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0879CE0F" w14:textId="77777777" w:rsidR="00CA535F" w:rsidRPr="00CA535F" w:rsidRDefault="00CA535F" w:rsidP="00CA535F">
            <w:r w:rsidRPr="00CA535F">
              <w:t>Ändert die primäre Gruppenzugehörigkeit (Name oder GID)</w:t>
            </w:r>
            <w:hyperlink r:id="rId429"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430"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26E22973" w14:textId="77777777" w:rsidTr="00CA535F">
        <w:trPr>
          <w:tblCellSpacing w:w="15" w:type="dxa"/>
        </w:trPr>
        <w:tc>
          <w:tcPr>
            <w:tcW w:w="0" w:type="auto"/>
            <w:vAlign w:val="center"/>
            <w:hideMark/>
          </w:tcPr>
          <w:p w14:paraId="6FA76DBB"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05299267" w14:textId="77777777" w:rsidR="00CA535F" w:rsidRPr="00CA535F" w:rsidRDefault="00CA535F" w:rsidP="00CA535F">
            <w:r w:rsidRPr="00CA535F">
              <w:t>Setzt die Liste der sekundären Gruppen neu für den Benutzer</w:t>
            </w:r>
            <w:hyperlink r:id="rId431"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w:t>
            </w:r>
            <w:r w:rsidRPr="00CA535F">
              <w:lastRenderedPageBreak/>
              <w:t>stehen</w:t>
            </w:r>
            <w:hyperlink r:id="rId432" w:anchor=":~:text=Achtung%21" w:tgtFrame="_blank" w:history="1">
              <w:r w:rsidRPr="00CA535F">
                <w:rPr>
                  <w:rStyle w:val="Hyperlink"/>
                </w:rPr>
                <w:t>wiki.ubuntuusers.de</w:t>
              </w:r>
            </w:hyperlink>
            <w:hyperlink r:id="rId433"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70B39ABE" w14:textId="77777777" w:rsidTr="00CA535F">
        <w:trPr>
          <w:tblCellSpacing w:w="15" w:type="dxa"/>
        </w:trPr>
        <w:tc>
          <w:tcPr>
            <w:tcW w:w="0" w:type="auto"/>
            <w:vAlign w:val="center"/>
            <w:hideMark/>
          </w:tcPr>
          <w:p w14:paraId="4D5CE4D0" w14:textId="77777777" w:rsidR="00CA535F" w:rsidRPr="00CA535F" w:rsidRDefault="00CA535F" w:rsidP="00CA535F">
            <w:r w:rsidRPr="00CA535F">
              <w:rPr>
                <w:b/>
                <w:bCs/>
              </w:rPr>
              <w:lastRenderedPageBreak/>
              <w:t>-a</w:t>
            </w:r>
          </w:p>
        </w:tc>
        <w:tc>
          <w:tcPr>
            <w:tcW w:w="0" w:type="auto"/>
            <w:vAlign w:val="center"/>
            <w:hideMark/>
          </w:tcPr>
          <w:p w14:paraId="7FC2D6B3"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434" w:anchor=":~:text=Achtung%21" w:tgtFrame="_blank" w:history="1">
              <w:r w:rsidRPr="00CA535F">
                <w:rPr>
                  <w:rStyle w:val="Hyperlink"/>
                </w:rPr>
                <w:t>wiki.ubuntuusers.de</w:t>
              </w:r>
            </w:hyperlink>
            <w:hyperlink r:id="rId435"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A31A728" w14:textId="77777777" w:rsidTr="00CA535F">
        <w:trPr>
          <w:tblCellSpacing w:w="15" w:type="dxa"/>
        </w:trPr>
        <w:tc>
          <w:tcPr>
            <w:tcW w:w="0" w:type="auto"/>
            <w:vAlign w:val="center"/>
            <w:hideMark/>
          </w:tcPr>
          <w:p w14:paraId="354465D5"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1C036B22" w14:textId="77777777" w:rsidR="00CA535F" w:rsidRPr="00CA535F" w:rsidRDefault="00CA535F" w:rsidP="00CA535F">
            <w:r w:rsidRPr="00CA535F">
              <w:t>Ändert die Login-Shell des Benutzers</w:t>
            </w:r>
            <w:hyperlink r:id="rId436"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31BBD7CE" w14:textId="77777777" w:rsidTr="00CA535F">
        <w:trPr>
          <w:tblCellSpacing w:w="15" w:type="dxa"/>
        </w:trPr>
        <w:tc>
          <w:tcPr>
            <w:tcW w:w="0" w:type="auto"/>
            <w:vAlign w:val="center"/>
            <w:hideMark/>
          </w:tcPr>
          <w:p w14:paraId="6DE67F06"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3EA3ECAF" w14:textId="77777777" w:rsidR="00CA535F" w:rsidRPr="00CA535F" w:rsidRDefault="00CA535F" w:rsidP="00CA535F">
            <w:r w:rsidRPr="00CA535F">
              <w:t>Setzt das Ablaufdatum des Accounts (das Datum, an dem das Konto deaktiviert wird)</w:t>
            </w:r>
            <w:hyperlink r:id="rId437"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66A42F61" w14:textId="77777777" w:rsidTr="00CA535F">
        <w:trPr>
          <w:tblCellSpacing w:w="15" w:type="dxa"/>
        </w:trPr>
        <w:tc>
          <w:tcPr>
            <w:tcW w:w="0" w:type="auto"/>
            <w:vAlign w:val="center"/>
            <w:hideMark/>
          </w:tcPr>
          <w:p w14:paraId="0E52D8B3"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1B4FFCDB" w14:textId="77777777" w:rsidR="00CA535F" w:rsidRPr="00CA535F" w:rsidRDefault="00CA535F" w:rsidP="00CA535F">
            <w:r w:rsidRPr="00CA535F">
              <w:t>Setzt die Anzahl an Tagen nach Passwortablauf, bis der Account deaktiviert wird</w:t>
            </w:r>
            <w:hyperlink r:id="rId438"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32D67AE6" w14:textId="77777777" w:rsidTr="00CA535F">
        <w:trPr>
          <w:tblCellSpacing w:w="15" w:type="dxa"/>
        </w:trPr>
        <w:tc>
          <w:tcPr>
            <w:tcW w:w="0" w:type="auto"/>
            <w:vAlign w:val="center"/>
            <w:hideMark/>
          </w:tcPr>
          <w:p w14:paraId="43BA8391" w14:textId="77777777" w:rsidR="00CA535F" w:rsidRPr="00CA535F" w:rsidRDefault="00CA535F" w:rsidP="00CA535F">
            <w:r w:rsidRPr="00CA535F">
              <w:rPr>
                <w:b/>
                <w:bCs/>
              </w:rPr>
              <w:t>-L</w:t>
            </w:r>
          </w:p>
        </w:tc>
        <w:tc>
          <w:tcPr>
            <w:tcW w:w="0" w:type="auto"/>
            <w:vAlign w:val="center"/>
            <w:hideMark/>
          </w:tcPr>
          <w:p w14:paraId="655617A8" w14:textId="77777777" w:rsidR="00CA535F" w:rsidRPr="00CA535F" w:rsidRDefault="00CA535F" w:rsidP="00CA535F">
            <w:r w:rsidRPr="00CA535F">
              <w:t>Sperrt das Benutzerkonto (lock). Fügt ein ! dem Passwort-Hash voran (im Shadow-Eintrag)</w:t>
            </w:r>
            <w:hyperlink r:id="rId439"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3D3100AE" w14:textId="77777777" w:rsidTr="00CA535F">
        <w:trPr>
          <w:tblCellSpacing w:w="15" w:type="dxa"/>
        </w:trPr>
        <w:tc>
          <w:tcPr>
            <w:tcW w:w="0" w:type="auto"/>
            <w:vAlign w:val="center"/>
            <w:hideMark/>
          </w:tcPr>
          <w:p w14:paraId="69358E7D" w14:textId="77777777" w:rsidR="00CA535F" w:rsidRPr="00CA535F" w:rsidRDefault="00CA535F" w:rsidP="00CA535F">
            <w:r w:rsidRPr="00CA535F">
              <w:rPr>
                <w:b/>
                <w:bCs/>
              </w:rPr>
              <w:t>-U</w:t>
            </w:r>
          </w:p>
        </w:tc>
        <w:tc>
          <w:tcPr>
            <w:tcW w:w="0" w:type="auto"/>
            <w:vAlign w:val="center"/>
            <w:hideMark/>
          </w:tcPr>
          <w:p w14:paraId="46A82F72" w14:textId="77777777" w:rsidR="00CA535F" w:rsidRPr="00CA535F" w:rsidRDefault="00CA535F" w:rsidP="00CA535F">
            <w:r w:rsidRPr="00CA535F">
              <w:t>Entsperrt ein zuvor gesperrtes Passwort (passwd -l). Entfernt das ! im Shadow-Passwortfeld, sodass der ursprüngliche Hash wieder wirksam wird</w:t>
            </w:r>
            <w:hyperlink r:id="rId440" w:anchor=":~:text=%60%20,L%60%20verwendet%20werden" w:tgtFrame="_blank" w:history="1">
              <w:r w:rsidRPr="00CA535F">
                <w:rPr>
                  <w:rStyle w:val="Hyperlink"/>
                </w:rPr>
                <w:t>wiki.ubuntuusers.de</w:t>
              </w:r>
            </w:hyperlink>
            <w:r w:rsidRPr="00CA535F">
              <w:t>. Nicht zusammen mit -L oder -p verwenden.</w:t>
            </w:r>
          </w:p>
        </w:tc>
      </w:tr>
      <w:tr w:rsidR="00CA535F" w:rsidRPr="00CA535F" w14:paraId="74357A9C" w14:textId="77777777" w:rsidTr="00CA535F">
        <w:trPr>
          <w:tblCellSpacing w:w="15" w:type="dxa"/>
        </w:trPr>
        <w:tc>
          <w:tcPr>
            <w:tcW w:w="0" w:type="auto"/>
            <w:vAlign w:val="center"/>
            <w:hideMark/>
          </w:tcPr>
          <w:p w14:paraId="1BF3EC01"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77B19F34"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441"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44CB971C" w14:textId="77777777" w:rsidTr="00CA535F">
        <w:trPr>
          <w:tblCellSpacing w:w="15" w:type="dxa"/>
        </w:trPr>
        <w:tc>
          <w:tcPr>
            <w:tcW w:w="0" w:type="auto"/>
            <w:vAlign w:val="center"/>
            <w:hideMark/>
          </w:tcPr>
          <w:p w14:paraId="42ADA217" w14:textId="77777777" w:rsidR="00CA535F" w:rsidRPr="00CA535F" w:rsidRDefault="00CA535F" w:rsidP="00CA535F">
            <w:r w:rsidRPr="00CA535F">
              <w:rPr>
                <w:b/>
                <w:bCs/>
              </w:rPr>
              <w:t>--help</w:t>
            </w:r>
          </w:p>
        </w:tc>
        <w:tc>
          <w:tcPr>
            <w:tcW w:w="0" w:type="auto"/>
            <w:vAlign w:val="center"/>
            <w:hideMark/>
          </w:tcPr>
          <w:p w14:paraId="1A302A18" w14:textId="77777777" w:rsidR="00CA535F" w:rsidRPr="00CA535F" w:rsidRDefault="00CA535F" w:rsidP="00CA535F">
            <w:r w:rsidRPr="00CA535F">
              <w:t>Hilfe anzeigen.</w:t>
            </w:r>
          </w:p>
        </w:tc>
      </w:tr>
    </w:tbl>
    <w:p w14:paraId="5170F672" w14:textId="77777777" w:rsidR="00CA535F" w:rsidRPr="00CA535F" w:rsidRDefault="00CA535F" w:rsidP="00CA535F">
      <w:r w:rsidRPr="00CA535F">
        <w:rPr>
          <w:b/>
          <w:bCs/>
        </w:rPr>
        <w:t>Wichtige Hinweise:</w:t>
      </w:r>
    </w:p>
    <w:p w14:paraId="75AB551E" w14:textId="77777777" w:rsidR="00CA535F" w:rsidRPr="00CA535F" w:rsidRDefault="00CA535F">
      <w:pPr>
        <w:numPr>
          <w:ilvl w:val="0"/>
          <w:numId w:val="446"/>
        </w:numPr>
      </w:pPr>
      <w:r w:rsidRPr="00CA535F">
        <w:rPr>
          <w:i/>
          <w:iCs/>
        </w:rPr>
        <w:t>Warnung:</w:t>
      </w:r>
      <w:r w:rsidRPr="00CA535F">
        <w:t xml:space="preserve"> Die Kombination von -G ohne -a überschreibt die Gruppenliste vollständig. Das heißt, der Benutzer wird aus allen Gruppen entfernt, die nicht </w:t>
      </w:r>
      <w:r w:rsidRPr="00CA535F">
        <w:lastRenderedPageBreak/>
        <w:t>explizit bei -G genannt sind</w:t>
      </w:r>
      <w:hyperlink r:id="rId442" w:anchor=":~:text=Achtung%21" w:tgtFrame="_blank" w:history="1">
        <w:r w:rsidRPr="00CA535F">
          <w:rPr>
            <w:rStyle w:val="Hyperlink"/>
          </w:rPr>
          <w:t>wiki.ubuntuusers.de</w:t>
        </w:r>
      </w:hyperlink>
      <w:r w:rsidRPr="00CA535F">
        <w:t>. Um einen User nur hinzuzufügen, niemals ohne -a verwenden!</w:t>
      </w:r>
    </w:p>
    <w:p w14:paraId="48ED5AB5" w14:textId="77777777" w:rsidR="00CA535F" w:rsidRPr="00CA535F" w:rsidRDefault="00CA535F">
      <w:pPr>
        <w:numPr>
          <w:ilvl w:val="0"/>
          <w:numId w:val="446"/>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54BDA081" w14:textId="77777777" w:rsidR="00CA535F" w:rsidRPr="00CA535F" w:rsidRDefault="00CA535F">
      <w:pPr>
        <w:numPr>
          <w:ilvl w:val="0"/>
          <w:numId w:val="446"/>
        </w:numPr>
      </w:pPr>
      <w:r w:rsidRPr="00CA535F">
        <w:t>Beim Ändern des Benutzernamens oder UIDs sollten evtl. Crontab-Dateien und geplante at-Jobs manuell umbenannt/angepasst werden, und in NIS/LDAP-Umgebungen müssen Änderungen dort vorgenommen werden</w:t>
      </w:r>
      <w:hyperlink r:id="rId443" w:anchor=":~:text=Hinweise%C2%B6" w:tgtFrame="_blank" w:history="1">
        <w:r w:rsidRPr="00CA535F">
          <w:rPr>
            <w:rStyle w:val="Hyperlink"/>
          </w:rPr>
          <w:t>wiki.ubuntuusers.de</w:t>
        </w:r>
      </w:hyperlink>
      <w:r w:rsidRPr="00CA535F">
        <w:t>.</w:t>
      </w:r>
    </w:p>
    <w:p w14:paraId="09C34B09" w14:textId="77777777" w:rsidR="00CA535F" w:rsidRPr="00CA535F" w:rsidRDefault="00CA535F" w:rsidP="00CA535F">
      <w:pPr>
        <w:rPr>
          <w:b/>
          <w:bCs/>
        </w:rPr>
      </w:pPr>
      <w:r w:rsidRPr="00CA535F">
        <w:rPr>
          <w:b/>
          <w:bCs/>
        </w:rPr>
        <w:t>userdel (Benutzer löschen)</w:t>
      </w:r>
    </w:p>
    <w:p w14:paraId="24224767"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5219F78F" w14:textId="77777777" w:rsidR="00CA535F" w:rsidRPr="00CA535F" w:rsidRDefault="00CA535F" w:rsidP="00CA535F">
      <w:r w:rsidRPr="00CA535F">
        <w:t>userdel [OPTION] BENUTZER</w:t>
      </w:r>
    </w:p>
    <w:p w14:paraId="493B0B2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14633055" w14:textId="77777777" w:rsidTr="00CA535F">
        <w:trPr>
          <w:tblHeader/>
          <w:tblCellSpacing w:w="15" w:type="dxa"/>
        </w:trPr>
        <w:tc>
          <w:tcPr>
            <w:tcW w:w="0" w:type="auto"/>
            <w:vAlign w:val="center"/>
            <w:hideMark/>
          </w:tcPr>
          <w:p w14:paraId="7928C291" w14:textId="77777777" w:rsidR="00CA535F" w:rsidRPr="00CA535F" w:rsidRDefault="00CA535F" w:rsidP="00CA535F">
            <w:pPr>
              <w:rPr>
                <w:b/>
                <w:bCs/>
              </w:rPr>
            </w:pPr>
            <w:r w:rsidRPr="00CA535F">
              <w:rPr>
                <w:b/>
                <w:bCs/>
              </w:rPr>
              <w:t>Option</w:t>
            </w:r>
          </w:p>
        </w:tc>
        <w:tc>
          <w:tcPr>
            <w:tcW w:w="0" w:type="auto"/>
            <w:vAlign w:val="center"/>
            <w:hideMark/>
          </w:tcPr>
          <w:p w14:paraId="2BBD333B" w14:textId="77777777" w:rsidR="00CA535F" w:rsidRPr="00CA535F" w:rsidRDefault="00CA535F" w:rsidP="00CA535F">
            <w:pPr>
              <w:rPr>
                <w:b/>
                <w:bCs/>
              </w:rPr>
            </w:pPr>
            <w:r w:rsidRPr="00CA535F">
              <w:rPr>
                <w:b/>
                <w:bCs/>
              </w:rPr>
              <w:t>Beschreibung</w:t>
            </w:r>
          </w:p>
        </w:tc>
      </w:tr>
      <w:tr w:rsidR="00CA535F" w:rsidRPr="00CA535F" w14:paraId="0C2CCF7A" w14:textId="77777777" w:rsidTr="00CA535F">
        <w:trPr>
          <w:tblCellSpacing w:w="15" w:type="dxa"/>
        </w:trPr>
        <w:tc>
          <w:tcPr>
            <w:tcW w:w="0" w:type="auto"/>
            <w:vAlign w:val="center"/>
            <w:hideMark/>
          </w:tcPr>
          <w:p w14:paraId="3C41F4D0" w14:textId="77777777" w:rsidR="00CA535F" w:rsidRPr="00CA535F" w:rsidRDefault="00CA535F" w:rsidP="00CA535F">
            <w:r w:rsidRPr="00CA535F">
              <w:rPr>
                <w:b/>
                <w:bCs/>
              </w:rPr>
              <w:t>-r</w:t>
            </w:r>
          </w:p>
        </w:tc>
        <w:tc>
          <w:tcPr>
            <w:tcW w:w="0" w:type="auto"/>
            <w:vAlign w:val="center"/>
            <w:hideMark/>
          </w:tcPr>
          <w:p w14:paraId="4959916D"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5502D6B5" w14:textId="77777777" w:rsidTr="00CA535F">
        <w:trPr>
          <w:tblCellSpacing w:w="15" w:type="dxa"/>
        </w:trPr>
        <w:tc>
          <w:tcPr>
            <w:tcW w:w="0" w:type="auto"/>
            <w:vAlign w:val="center"/>
            <w:hideMark/>
          </w:tcPr>
          <w:p w14:paraId="2E203CBC" w14:textId="77777777" w:rsidR="00CA535F" w:rsidRPr="00CA535F" w:rsidRDefault="00CA535F" w:rsidP="00CA535F">
            <w:r w:rsidRPr="00CA535F">
              <w:rPr>
                <w:b/>
                <w:bCs/>
              </w:rPr>
              <w:t>-f</w:t>
            </w:r>
          </w:p>
        </w:tc>
        <w:tc>
          <w:tcPr>
            <w:tcW w:w="0" w:type="auto"/>
            <w:vAlign w:val="center"/>
            <w:hideMark/>
          </w:tcPr>
          <w:p w14:paraId="25C6C1BB"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879B476" w14:textId="77777777" w:rsidTr="00CA535F">
        <w:trPr>
          <w:tblCellSpacing w:w="15" w:type="dxa"/>
        </w:trPr>
        <w:tc>
          <w:tcPr>
            <w:tcW w:w="0" w:type="auto"/>
            <w:vAlign w:val="center"/>
            <w:hideMark/>
          </w:tcPr>
          <w:p w14:paraId="68F3CB4C" w14:textId="77777777" w:rsidR="00CA535F" w:rsidRPr="00CA535F" w:rsidRDefault="00CA535F" w:rsidP="00CA535F">
            <w:r w:rsidRPr="00CA535F">
              <w:rPr>
                <w:i/>
                <w:iCs/>
              </w:rPr>
              <w:t>(keine)</w:t>
            </w:r>
          </w:p>
        </w:tc>
        <w:tc>
          <w:tcPr>
            <w:tcW w:w="0" w:type="auto"/>
            <w:vAlign w:val="center"/>
            <w:hideMark/>
          </w:tcPr>
          <w:p w14:paraId="6BCB11E0"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200CF6E6"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2C689BD7" w14:textId="77777777" w:rsidR="00CA535F" w:rsidRPr="00CA535F" w:rsidRDefault="00CA535F" w:rsidP="00CA535F">
      <w:pPr>
        <w:rPr>
          <w:b/>
          <w:bCs/>
        </w:rPr>
      </w:pPr>
      <w:r w:rsidRPr="00CA535F">
        <w:rPr>
          <w:b/>
          <w:bCs/>
        </w:rPr>
        <w:lastRenderedPageBreak/>
        <w:t>id</w:t>
      </w:r>
    </w:p>
    <w:p w14:paraId="442F491E"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6514DEB6" w14:textId="77777777" w:rsidR="00CA535F" w:rsidRPr="00CA535F" w:rsidRDefault="00CA535F" w:rsidP="00CA535F">
      <w:r w:rsidRPr="00CA535F">
        <w:t>id [OPTION]... [BENUTZER]</w:t>
      </w:r>
    </w:p>
    <w:p w14:paraId="6CB0CBA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2FE5108A" w14:textId="77777777" w:rsidTr="00CA535F">
        <w:trPr>
          <w:tblHeader/>
          <w:tblCellSpacing w:w="15" w:type="dxa"/>
        </w:trPr>
        <w:tc>
          <w:tcPr>
            <w:tcW w:w="0" w:type="auto"/>
            <w:vAlign w:val="center"/>
            <w:hideMark/>
          </w:tcPr>
          <w:p w14:paraId="55818FD9" w14:textId="77777777" w:rsidR="00CA535F" w:rsidRPr="00CA535F" w:rsidRDefault="00CA535F" w:rsidP="00CA535F">
            <w:pPr>
              <w:rPr>
                <w:b/>
                <w:bCs/>
              </w:rPr>
            </w:pPr>
            <w:r w:rsidRPr="00CA535F">
              <w:rPr>
                <w:b/>
                <w:bCs/>
              </w:rPr>
              <w:t>Option</w:t>
            </w:r>
          </w:p>
        </w:tc>
        <w:tc>
          <w:tcPr>
            <w:tcW w:w="0" w:type="auto"/>
            <w:vAlign w:val="center"/>
            <w:hideMark/>
          </w:tcPr>
          <w:p w14:paraId="66784B13" w14:textId="77777777" w:rsidR="00CA535F" w:rsidRPr="00CA535F" w:rsidRDefault="00CA535F" w:rsidP="00CA535F">
            <w:pPr>
              <w:rPr>
                <w:b/>
                <w:bCs/>
              </w:rPr>
            </w:pPr>
            <w:r w:rsidRPr="00CA535F">
              <w:rPr>
                <w:b/>
                <w:bCs/>
              </w:rPr>
              <w:t>Beschreibung</w:t>
            </w:r>
          </w:p>
        </w:tc>
      </w:tr>
      <w:tr w:rsidR="00CA535F" w:rsidRPr="00CA535F" w14:paraId="15A127A7" w14:textId="77777777" w:rsidTr="00CA535F">
        <w:trPr>
          <w:tblCellSpacing w:w="15" w:type="dxa"/>
        </w:trPr>
        <w:tc>
          <w:tcPr>
            <w:tcW w:w="0" w:type="auto"/>
            <w:vAlign w:val="center"/>
            <w:hideMark/>
          </w:tcPr>
          <w:p w14:paraId="01B8428C" w14:textId="77777777" w:rsidR="00CA535F" w:rsidRPr="00CA535F" w:rsidRDefault="00CA535F" w:rsidP="00CA535F">
            <w:r w:rsidRPr="00CA535F">
              <w:rPr>
                <w:i/>
                <w:iCs/>
              </w:rPr>
              <w:t>(ohne)</w:t>
            </w:r>
          </w:p>
        </w:tc>
        <w:tc>
          <w:tcPr>
            <w:tcW w:w="0" w:type="auto"/>
            <w:vAlign w:val="center"/>
            <w:hideMark/>
          </w:tcPr>
          <w:p w14:paraId="14DDA21E"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36107FB7" w14:textId="77777777" w:rsidTr="00CA535F">
        <w:trPr>
          <w:tblCellSpacing w:w="15" w:type="dxa"/>
        </w:trPr>
        <w:tc>
          <w:tcPr>
            <w:tcW w:w="0" w:type="auto"/>
            <w:vAlign w:val="center"/>
            <w:hideMark/>
          </w:tcPr>
          <w:p w14:paraId="627AF879" w14:textId="77777777" w:rsidR="00CA535F" w:rsidRPr="00CA535F" w:rsidRDefault="00CA535F" w:rsidP="00CA535F">
            <w:r w:rsidRPr="00CA535F">
              <w:rPr>
                <w:b/>
                <w:bCs/>
              </w:rPr>
              <w:t>-u</w:t>
            </w:r>
          </w:p>
        </w:tc>
        <w:tc>
          <w:tcPr>
            <w:tcW w:w="0" w:type="auto"/>
            <w:vAlign w:val="center"/>
            <w:hideMark/>
          </w:tcPr>
          <w:p w14:paraId="229B2CC0" w14:textId="77777777" w:rsidR="00CA535F" w:rsidRPr="00CA535F" w:rsidRDefault="00CA535F" w:rsidP="00CA535F">
            <w:r w:rsidRPr="00CA535F">
              <w:t>Gibt nur die effektive User-ID (UID, numerisch) aus. Beispiel: id -u alice könnte 1001 ausgeben.</w:t>
            </w:r>
          </w:p>
        </w:tc>
      </w:tr>
      <w:tr w:rsidR="00CA535F" w:rsidRPr="00CA535F" w14:paraId="649EB21E" w14:textId="77777777" w:rsidTr="00CA535F">
        <w:trPr>
          <w:tblCellSpacing w:w="15" w:type="dxa"/>
        </w:trPr>
        <w:tc>
          <w:tcPr>
            <w:tcW w:w="0" w:type="auto"/>
            <w:vAlign w:val="center"/>
            <w:hideMark/>
          </w:tcPr>
          <w:p w14:paraId="320071A3" w14:textId="77777777" w:rsidR="00CA535F" w:rsidRPr="00CA535F" w:rsidRDefault="00CA535F" w:rsidP="00CA535F">
            <w:r w:rsidRPr="00CA535F">
              <w:rPr>
                <w:b/>
                <w:bCs/>
              </w:rPr>
              <w:t>-g</w:t>
            </w:r>
          </w:p>
        </w:tc>
        <w:tc>
          <w:tcPr>
            <w:tcW w:w="0" w:type="auto"/>
            <w:vAlign w:val="center"/>
            <w:hideMark/>
          </w:tcPr>
          <w:p w14:paraId="5614521B" w14:textId="77777777" w:rsidR="00CA535F" w:rsidRPr="00CA535F" w:rsidRDefault="00CA535F" w:rsidP="00CA535F">
            <w:r w:rsidRPr="00CA535F">
              <w:t>Gibt nur die effektive Gruppen-ID (GID, numerisch) aus.</w:t>
            </w:r>
          </w:p>
        </w:tc>
      </w:tr>
      <w:tr w:rsidR="00CA535F" w:rsidRPr="00CA535F" w14:paraId="4128B089" w14:textId="77777777" w:rsidTr="00CA535F">
        <w:trPr>
          <w:tblCellSpacing w:w="15" w:type="dxa"/>
        </w:trPr>
        <w:tc>
          <w:tcPr>
            <w:tcW w:w="0" w:type="auto"/>
            <w:vAlign w:val="center"/>
            <w:hideMark/>
          </w:tcPr>
          <w:p w14:paraId="372420B6" w14:textId="77777777" w:rsidR="00CA535F" w:rsidRPr="00CA535F" w:rsidRDefault="00CA535F" w:rsidP="00CA535F">
            <w:r w:rsidRPr="00CA535F">
              <w:rPr>
                <w:b/>
                <w:bCs/>
              </w:rPr>
              <w:t>-G</w:t>
            </w:r>
          </w:p>
        </w:tc>
        <w:tc>
          <w:tcPr>
            <w:tcW w:w="0" w:type="auto"/>
            <w:vAlign w:val="center"/>
            <w:hideMark/>
          </w:tcPr>
          <w:p w14:paraId="0007AA9B" w14:textId="77777777" w:rsidR="00CA535F" w:rsidRPr="00CA535F" w:rsidRDefault="00CA535F" w:rsidP="00CA535F">
            <w:r w:rsidRPr="00CA535F">
              <w:t>Gibt alle Gruppen-IDs (numerisch) aus, in denen der Benutzer Mitglied ist (Primär- und Sekundärgruppen).</w:t>
            </w:r>
          </w:p>
        </w:tc>
      </w:tr>
      <w:tr w:rsidR="00CA535F" w:rsidRPr="00CA535F" w14:paraId="56FEFD04" w14:textId="77777777" w:rsidTr="00CA535F">
        <w:trPr>
          <w:tblCellSpacing w:w="15" w:type="dxa"/>
        </w:trPr>
        <w:tc>
          <w:tcPr>
            <w:tcW w:w="0" w:type="auto"/>
            <w:vAlign w:val="center"/>
            <w:hideMark/>
          </w:tcPr>
          <w:p w14:paraId="51094266" w14:textId="77777777" w:rsidR="00CA535F" w:rsidRPr="00CA535F" w:rsidRDefault="00CA535F" w:rsidP="00CA535F">
            <w:r w:rsidRPr="00CA535F">
              <w:rPr>
                <w:b/>
                <w:bCs/>
              </w:rPr>
              <w:t>-n</w:t>
            </w:r>
          </w:p>
        </w:tc>
        <w:tc>
          <w:tcPr>
            <w:tcW w:w="0" w:type="auto"/>
            <w:vAlign w:val="center"/>
            <w:hideMark/>
          </w:tcPr>
          <w:p w14:paraId="6B45273B"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1C352194" w14:textId="77777777" w:rsidTr="00CA535F">
        <w:trPr>
          <w:tblCellSpacing w:w="15" w:type="dxa"/>
        </w:trPr>
        <w:tc>
          <w:tcPr>
            <w:tcW w:w="0" w:type="auto"/>
            <w:vAlign w:val="center"/>
            <w:hideMark/>
          </w:tcPr>
          <w:p w14:paraId="0F3D6297" w14:textId="77777777" w:rsidR="00CA535F" w:rsidRPr="00CA535F" w:rsidRDefault="00CA535F" w:rsidP="00CA535F">
            <w:r w:rsidRPr="00CA535F">
              <w:rPr>
                <w:b/>
                <w:bCs/>
              </w:rPr>
              <w:t>-r</w:t>
            </w:r>
          </w:p>
        </w:tc>
        <w:tc>
          <w:tcPr>
            <w:tcW w:w="0" w:type="auto"/>
            <w:vAlign w:val="center"/>
            <w:hideMark/>
          </w:tcPr>
          <w:p w14:paraId="40FBF00E" w14:textId="77777777" w:rsidR="00CA535F" w:rsidRPr="00CA535F" w:rsidRDefault="00CA535F" w:rsidP="00CA535F">
            <w:r w:rsidRPr="00CA535F">
              <w:t>Zeigt die reale UID/GID an (falls z.B. mit sudo aufgerufen, reale vs. effektive ID unterscheiden).</w:t>
            </w:r>
          </w:p>
        </w:tc>
      </w:tr>
      <w:tr w:rsidR="00CA535F" w:rsidRPr="00CA535F" w14:paraId="10796E95" w14:textId="77777777" w:rsidTr="00CA535F">
        <w:trPr>
          <w:tblCellSpacing w:w="15" w:type="dxa"/>
        </w:trPr>
        <w:tc>
          <w:tcPr>
            <w:tcW w:w="0" w:type="auto"/>
            <w:vAlign w:val="center"/>
            <w:hideMark/>
          </w:tcPr>
          <w:p w14:paraId="3D55F219" w14:textId="77777777" w:rsidR="00CA535F" w:rsidRPr="00CA535F" w:rsidRDefault="00CA535F" w:rsidP="00CA535F">
            <w:r w:rsidRPr="00CA535F">
              <w:rPr>
                <w:b/>
                <w:bCs/>
              </w:rPr>
              <w:t>-Z</w:t>
            </w:r>
          </w:p>
        </w:tc>
        <w:tc>
          <w:tcPr>
            <w:tcW w:w="0" w:type="auto"/>
            <w:vAlign w:val="center"/>
            <w:hideMark/>
          </w:tcPr>
          <w:p w14:paraId="25357FED"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730F7E9B" w14:textId="77777777" w:rsidTr="00CA535F">
        <w:trPr>
          <w:tblCellSpacing w:w="15" w:type="dxa"/>
        </w:trPr>
        <w:tc>
          <w:tcPr>
            <w:tcW w:w="0" w:type="auto"/>
            <w:vAlign w:val="center"/>
            <w:hideMark/>
          </w:tcPr>
          <w:p w14:paraId="1D94088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318A219" w14:textId="77777777" w:rsidR="00CA535F" w:rsidRPr="00CA535F" w:rsidRDefault="00CA535F" w:rsidP="00CA535F">
            <w:r w:rsidRPr="00CA535F">
              <w:t>Hilfe bzw. Version anzeigen.</w:t>
            </w:r>
          </w:p>
        </w:tc>
      </w:tr>
    </w:tbl>
    <w:p w14:paraId="3479053C" w14:textId="77777777" w:rsidR="00CA535F" w:rsidRPr="00CA535F" w:rsidRDefault="00CA535F" w:rsidP="00CA535F">
      <w:pPr>
        <w:rPr>
          <w:b/>
          <w:bCs/>
        </w:rPr>
      </w:pPr>
      <w:r w:rsidRPr="00CA535F">
        <w:rPr>
          <w:b/>
          <w:bCs/>
        </w:rPr>
        <w:t>groupadd (Gruppe anlegen)</w:t>
      </w:r>
    </w:p>
    <w:p w14:paraId="21CA8B44"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724D7994" w14:textId="77777777" w:rsidR="00CA535F" w:rsidRPr="00CA535F" w:rsidRDefault="00CA535F" w:rsidP="00CA535F">
      <w:r w:rsidRPr="00CA535F">
        <w:t>groupadd [Optionen] GRUPPENNAME</w:t>
      </w:r>
    </w:p>
    <w:p w14:paraId="213E26B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0D4BBE7A" w14:textId="77777777" w:rsidTr="00CA535F">
        <w:trPr>
          <w:tblHeader/>
          <w:tblCellSpacing w:w="15" w:type="dxa"/>
        </w:trPr>
        <w:tc>
          <w:tcPr>
            <w:tcW w:w="0" w:type="auto"/>
            <w:vAlign w:val="center"/>
            <w:hideMark/>
          </w:tcPr>
          <w:p w14:paraId="68600F5F" w14:textId="77777777" w:rsidR="00CA535F" w:rsidRPr="00CA535F" w:rsidRDefault="00CA535F" w:rsidP="00CA535F">
            <w:pPr>
              <w:rPr>
                <w:b/>
                <w:bCs/>
              </w:rPr>
            </w:pPr>
            <w:r w:rsidRPr="00CA535F">
              <w:rPr>
                <w:b/>
                <w:bCs/>
              </w:rPr>
              <w:lastRenderedPageBreak/>
              <w:t>Option</w:t>
            </w:r>
          </w:p>
        </w:tc>
        <w:tc>
          <w:tcPr>
            <w:tcW w:w="0" w:type="auto"/>
            <w:vAlign w:val="center"/>
            <w:hideMark/>
          </w:tcPr>
          <w:p w14:paraId="483AA7FF" w14:textId="77777777" w:rsidR="00CA535F" w:rsidRPr="00CA535F" w:rsidRDefault="00CA535F" w:rsidP="00CA535F">
            <w:pPr>
              <w:rPr>
                <w:b/>
                <w:bCs/>
              </w:rPr>
            </w:pPr>
            <w:r w:rsidRPr="00CA535F">
              <w:rPr>
                <w:b/>
                <w:bCs/>
              </w:rPr>
              <w:t>Beschreibung</w:t>
            </w:r>
          </w:p>
        </w:tc>
      </w:tr>
      <w:tr w:rsidR="00CA535F" w:rsidRPr="00CA535F" w14:paraId="0499BD19" w14:textId="77777777" w:rsidTr="00CA535F">
        <w:trPr>
          <w:tblCellSpacing w:w="15" w:type="dxa"/>
        </w:trPr>
        <w:tc>
          <w:tcPr>
            <w:tcW w:w="0" w:type="auto"/>
            <w:vAlign w:val="center"/>
            <w:hideMark/>
          </w:tcPr>
          <w:p w14:paraId="2DD703D2"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2CBA5D4A"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5A2B7D56" w14:textId="77777777" w:rsidTr="00CA535F">
        <w:trPr>
          <w:tblCellSpacing w:w="15" w:type="dxa"/>
        </w:trPr>
        <w:tc>
          <w:tcPr>
            <w:tcW w:w="0" w:type="auto"/>
            <w:vAlign w:val="center"/>
            <w:hideMark/>
          </w:tcPr>
          <w:p w14:paraId="18F81A10" w14:textId="77777777" w:rsidR="00CA535F" w:rsidRPr="00CA535F" w:rsidRDefault="00CA535F" w:rsidP="00CA535F">
            <w:r w:rsidRPr="00CA535F">
              <w:rPr>
                <w:b/>
                <w:bCs/>
              </w:rPr>
              <w:t>-o</w:t>
            </w:r>
          </w:p>
        </w:tc>
        <w:tc>
          <w:tcPr>
            <w:tcW w:w="0" w:type="auto"/>
            <w:vAlign w:val="center"/>
            <w:hideMark/>
          </w:tcPr>
          <w:p w14:paraId="010C9136" w14:textId="77777777" w:rsidR="00CA535F" w:rsidRPr="00CA535F" w:rsidRDefault="00CA535F" w:rsidP="00CA535F">
            <w:r w:rsidRPr="00CA535F">
              <w:t>Erlaubt die Verwendung einer bereits existierenden GID (zusammen mit -g zu nutzen, um GID-Doppel zu erzwingen).</w:t>
            </w:r>
          </w:p>
        </w:tc>
      </w:tr>
      <w:tr w:rsidR="00CA535F" w:rsidRPr="00CA535F" w14:paraId="13370E7B" w14:textId="77777777" w:rsidTr="00CA535F">
        <w:trPr>
          <w:tblCellSpacing w:w="15" w:type="dxa"/>
        </w:trPr>
        <w:tc>
          <w:tcPr>
            <w:tcW w:w="0" w:type="auto"/>
            <w:vAlign w:val="center"/>
            <w:hideMark/>
          </w:tcPr>
          <w:p w14:paraId="51743957" w14:textId="77777777" w:rsidR="00CA535F" w:rsidRPr="00CA535F" w:rsidRDefault="00CA535F" w:rsidP="00CA535F">
            <w:r w:rsidRPr="00CA535F">
              <w:rPr>
                <w:b/>
                <w:bCs/>
              </w:rPr>
              <w:t>-f</w:t>
            </w:r>
          </w:p>
        </w:tc>
        <w:tc>
          <w:tcPr>
            <w:tcW w:w="0" w:type="auto"/>
            <w:vAlign w:val="center"/>
            <w:hideMark/>
          </w:tcPr>
          <w:p w14:paraId="72C88F86"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5C30EEBF" w14:textId="77777777" w:rsidTr="00CA535F">
        <w:trPr>
          <w:tblCellSpacing w:w="15" w:type="dxa"/>
        </w:trPr>
        <w:tc>
          <w:tcPr>
            <w:tcW w:w="0" w:type="auto"/>
            <w:vAlign w:val="center"/>
            <w:hideMark/>
          </w:tcPr>
          <w:p w14:paraId="42332F78" w14:textId="77777777" w:rsidR="00CA535F" w:rsidRPr="00CA535F" w:rsidRDefault="00CA535F" w:rsidP="00CA535F">
            <w:r w:rsidRPr="00CA535F">
              <w:rPr>
                <w:b/>
                <w:bCs/>
              </w:rPr>
              <w:t>-r</w:t>
            </w:r>
          </w:p>
        </w:tc>
        <w:tc>
          <w:tcPr>
            <w:tcW w:w="0" w:type="auto"/>
            <w:vAlign w:val="center"/>
            <w:hideMark/>
          </w:tcPr>
          <w:p w14:paraId="40B0DD92" w14:textId="77777777" w:rsidR="00CA535F" w:rsidRPr="00CA535F" w:rsidRDefault="00CA535F" w:rsidP="00CA535F">
            <w:r w:rsidRPr="00CA535F">
              <w:t>Erstellt eine Systemgruppe (GID wird aus dem System-Bereich gewählt, z.B. &lt;1000).</w:t>
            </w:r>
          </w:p>
        </w:tc>
      </w:tr>
      <w:tr w:rsidR="00CA535F" w:rsidRPr="00CA535F" w14:paraId="0A8CBDD1" w14:textId="77777777" w:rsidTr="00CA535F">
        <w:trPr>
          <w:tblCellSpacing w:w="15" w:type="dxa"/>
        </w:trPr>
        <w:tc>
          <w:tcPr>
            <w:tcW w:w="0" w:type="auto"/>
            <w:vAlign w:val="center"/>
            <w:hideMark/>
          </w:tcPr>
          <w:p w14:paraId="5C4404E1"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387C105E" w14:textId="77777777" w:rsidR="00CA535F" w:rsidRPr="00CA535F" w:rsidRDefault="00CA535F" w:rsidP="00CA535F">
            <w:r w:rsidRPr="00CA535F">
              <w:t>Überschreibt einen Eintrag aus /etc/login.defs temporär (z.B. -K GID_MIN=500 um untere GID-Bereiche anzupassen).</w:t>
            </w:r>
          </w:p>
        </w:tc>
      </w:tr>
      <w:tr w:rsidR="00CA535F" w:rsidRPr="00CA535F" w14:paraId="3ACC8DA9" w14:textId="77777777" w:rsidTr="00CA535F">
        <w:trPr>
          <w:tblCellSpacing w:w="15" w:type="dxa"/>
        </w:trPr>
        <w:tc>
          <w:tcPr>
            <w:tcW w:w="0" w:type="auto"/>
            <w:vAlign w:val="center"/>
            <w:hideMark/>
          </w:tcPr>
          <w:p w14:paraId="545AC255"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8DE14B1"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5463718C" w14:textId="77777777" w:rsidR="00CA535F" w:rsidRPr="00CA535F" w:rsidRDefault="00CA535F" w:rsidP="00CA535F">
      <w:pPr>
        <w:rPr>
          <w:b/>
          <w:bCs/>
        </w:rPr>
      </w:pPr>
      <w:r w:rsidRPr="00CA535F">
        <w:rPr>
          <w:b/>
          <w:bCs/>
        </w:rPr>
        <w:t>groupmod (Gruppe ändern)</w:t>
      </w:r>
    </w:p>
    <w:p w14:paraId="0607E9F2"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78A69378" w14:textId="77777777" w:rsidR="00CA535F" w:rsidRPr="00CA535F" w:rsidRDefault="00CA535F" w:rsidP="00CA535F">
      <w:r w:rsidRPr="00CA535F">
        <w:t>groupmod [Optionen] GRUPPE</w:t>
      </w:r>
    </w:p>
    <w:p w14:paraId="2974696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21488578" w14:textId="77777777" w:rsidTr="00CA535F">
        <w:trPr>
          <w:tblHeader/>
          <w:tblCellSpacing w:w="15" w:type="dxa"/>
        </w:trPr>
        <w:tc>
          <w:tcPr>
            <w:tcW w:w="0" w:type="auto"/>
            <w:vAlign w:val="center"/>
            <w:hideMark/>
          </w:tcPr>
          <w:p w14:paraId="71FBF279" w14:textId="77777777" w:rsidR="00CA535F" w:rsidRPr="00CA535F" w:rsidRDefault="00CA535F" w:rsidP="00CA535F">
            <w:pPr>
              <w:rPr>
                <w:b/>
                <w:bCs/>
              </w:rPr>
            </w:pPr>
            <w:r w:rsidRPr="00CA535F">
              <w:rPr>
                <w:b/>
                <w:bCs/>
              </w:rPr>
              <w:t>Option</w:t>
            </w:r>
          </w:p>
        </w:tc>
        <w:tc>
          <w:tcPr>
            <w:tcW w:w="0" w:type="auto"/>
            <w:vAlign w:val="center"/>
            <w:hideMark/>
          </w:tcPr>
          <w:p w14:paraId="6992014B" w14:textId="77777777" w:rsidR="00CA535F" w:rsidRPr="00CA535F" w:rsidRDefault="00CA535F" w:rsidP="00CA535F">
            <w:pPr>
              <w:rPr>
                <w:b/>
                <w:bCs/>
              </w:rPr>
            </w:pPr>
            <w:r w:rsidRPr="00CA535F">
              <w:rPr>
                <w:b/>
                <w:bCs/>
              </w:rPr>
              <w:t>Beschreibung</w:t>
            </w:r>
          </w:p>
        </w:tc>
      </w:tr>
      <w:tr w:rsidR="00CA535F" w:rsidRPr="00CA535F" w14:paraId="4A935F25" w14:textId="77777777" w:rsidTr="00CA535F">
        <w:trPr>
          <w:tblCellSpacing w:w="15" w:type="dxa"/>
        </w:trPr>
        <w:tc>
          <w:tcPr>
            <w:tcW w:w="0" w:type="auto"/>
            <w:vAlign w:val="center"/>
            <w:hideMark/>
          </w:tcPr>
          <w:p w14:paraId="763523A8"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6FA5E6C7"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1E071C53" w14:textId="77777777" w:rsidTr="00CA535F">
        <w:trPr>
          <w:tblCellSpacing w:w="15" w:type="dxa"/>
        </w:trPr>
        <w:tc>
          <w:tcPr>
            <w:tcW w:w="0" w:type="auto"/>
            <w:vAlign w:val="center"/>
            <w:hideMark/>
          </w:tcPr>
          <w:p w14:paraId="12B5FC37"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6A99816D"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98A64C7" w14:textId="77777777" w:rsidTr="00CA535F">
        <w:trPr>
          <w:tblCellSpacing w:w="15" w:type="dxa"/>
        </w:trPr>
        <w:tc>
          <w:tcPr>
            <w:tcW w:w="0" w:type="auto"/>
            <w:vAlign w:val="center"/>
            <w:hideMark/>
          </w:tcPr>
          <w:p w14:paraId="11D65AF2" w14:textId="77777777" w:rsidR="00CA535F" w:rsidRPr="00CA535F" w:rsidRDefault="00CA535F" w:rsidP="00CA535F">
            <w:r w:rsidRPr="00CA535F">
              <w:rPr>
                <w:b/>
                <w:bCs/>
              </w:rPr>
              <w:t>-o</w:t>
            </w:r>
          </w:p>
        </w:tc>
        <w:tc>
          <w:tcPr>
            <w:tcW w:w="0" w:type="auto"/>
            <w:vAlign w:val="center"/>
            <w:hideMark/>
          </w:tcPr>
          <w:p w14:paraId="676BB1A1" w14:textId="77777777" w:rsidR="00CA535F" w:rsidRPr="00CA535F" w:rsidRDefault="00CA535F" w:rsidP="00CA535F">
            <w:r w:rsidRPr="00CA535F">
              <w:t>Erlaubt das Setzen einer bereits vergebenen GID (nur mit -g relevant).</w:t>
            </w:r>
          </w:p>
        </w:tc>
      </w:tr>
      <w:tr w:rsidR="00CA535F" w:rsidRPr="00CA535F" w14:paraId="77FD5FED" w14:textId="77777777" w:rsidTr="00CA535F">
        <w:trPr>
          <w:tblCellSpacing w:w="15" w:type="dxa"/>
        </w:trPr>
        <w:tc>
          <w:tcPr>
            <w:tcW w:w="0" w:type="auto"/>
            <w:vAlign w:val="center"/>
            <w:hideMark/>
          </w:tcPr>
          <w:p w14:paraId="3D48E05D"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FD420DC" w14:textId="77777777" w:rsidR="00CA535F" w:rsidRPr="00CA535F" w:rsidRDefault="00CA535F" w:rsidP="00CA535F">
            <w:r w:rsidRPr="00CA535F">
              <w:t>Ändert das (verschlüsselte) Gruppenpasswort. (Entspricht Editieren von /etc/gshadow).</w:t>
            </w:r>
          </w:p>
        </w:tc>
      </w:tr>
    </w:tbl>
    <w:p w14:paraId="4E55F64A" w14:textId="77777777" w:rsidR="00CA535F" w:rsidRPr="00CA535F" w:rsidRDefault="00CA535F" w:rsidP="00CA535F">
      <w:pPr>
        <w:rPr>
          <w:b/>
          <w:bCs/>
        </w:rPr>
      </w:pPr>
      <w:r w:rsidRPr="00CA535F">
        <w:rPr>
          <w:b/>
          <w:bCs/>
        </w:rPr>
        <w:t>groupdel (Gruppe löschen)</w:t>
      </w:r>
    </w:p>
    <w:p w14:paraId="52D66400" w14:textId="77777777" w:rsidR="00CA535F" w:rsidRPr="00CA535F" w:rsidRDefault="00CA535F" w:rsidP="00CA535F">
      <w:r w:rsidRPr="00CA535F">
        <w:rPr>
          <w:b/>
          <w:bCs/>
        </w:rPr>
        <w:lastRenderedPageBreak/>
        <w:t>Beschreibung:</w:t>
      </w:r>
      <w:r w:rsidRPr="00CA535F">
        <w:t xml:space="preserve"> Entfernt eine Gruppe aus der Systemgruppe-Datei. Die Gruppe wird aus /etc/group (und /etc/gshadow) getilgt.</w:t>
      </w:r>
      <w:r w:rsidRPr="00CA535F">
        <w:br/>
      </w:r>
      <w:r w:rsidRPr="00CA535F">
        <w:rPr>
          <w:b/>
          <w:bCs/>
        </w:rPr>
        <w:t>Syntax:</w:t>
      </w:r>
    </w:p>
    <w:p w14:paraId="05C73C27" w14:textId="77777777" w:rsidR="00CA535F" w:rsidRPr="00CA535F" w:rsidRDefault="00CA535F" w:rsidP="00CA535F">
      <w:r w:rsidRPr="00CA535F">
        <w:t>groupdel GRUPPENNAME</w:t>
      </w:r>
    </w:p>
    <w:p w14:paraId="475B6A13"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190146CD" w14:textId="77777777" w:rsidR="00CA535F" w:rsidRPr="00CA535F" w:rsidRDefault="00CA535F" w:rsidP="00CA535F">
      <w:pPr>
        <w:rPr>
          <w:b/>
          <w:bCs/>
        </w:rPr>
      </w:pPr>
      <w:r w:rsidRPr="00CA535F">
        <w:rPr>
          <w:b/>
          <w:bCs/>
        </w:rPr>
        <w:t>su (Switch User)</w:t>
      </w:r>
    </w:p>
    <w:p w14:paraId="6105EF87"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3BC2EBB4" w14:textId="77777777" w:rsidR="00CA535F" w:rsidRPr="00CA535F" w:rsidRDefault="00CA535F" w:rsidP="00CA535F">
      <w:r w:rsidRPr="00CA535F">
        <w:t xml:space="preserve">su [OPTION]... [BENUTZER [-]] </w:t>
      </w:r>
    </w:p>
    <w:p w14:paraId="3FD9342E" w14:textId="77777777" w:rsidR="00CA535F" w:rsidRPr="00CA535F" w:rsidRDefault="00CA535F" w:rsidP="00CA535F">
      <w:r w:rsidRPr="00CA535F">
        <w:rPr>
          <w:i/>
          <w:iCs/>
        </w:rPr>
        <w:t>Wird BENUTZER weggelassen, versucht su auf den Superuser (root) zu wechseln.</w:t>
      </w:r>
    </w:p>
    <w:p w14:paraId="0AB38F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3D11ED76" w14:textId="77777777" w:rsidTr="00CA535F">
        <w:trPr>
          <w:tblHeader/>
          <w:tblCellSpacing w:w="15" w:type="dxa"/>
        </w:trPr>
        <w:tc>
          <w:tcPr>
            <w:tcW w:w="0" w:type="auto"/>
            <w:vAlign w:val="center"/>
            <w:hideMark/>
          </w:tcPr>
          <w:p w14:paraId="259E4D5B" w14:textId="77777777" w:rsidR="00CA535F" w:rsidRPr="00CA535F" w:rsidRDefault="00CA535F" w:rsidP="00CA535F">
            <w:pPr>
              <w:rPr>
                <w:b/>
                <w:bCs/>
              </w:rPr>
            </w:pPr>
            <w:r w:rsidRPr="00CA535F">
              <w:rPr>
                <w:b/>
                <w:bCs/>
              </w:rPr>
              <w:t>Option</w:t>
            </w:r>
          </w:p>
        </w:tc>
        <w:tc>
          <w:tcPr>
            <w:tcW w:w="0" w:type="auto"/>
            <w:vAlign w:val="center"/>
            <w:hideMark/>
          </w:tcPr>
          <w:p w14:paraId="450A7406" w14:textId="77777777" w:rsidR="00CA535F" w:rsidRPr="00CA535F" w:rsidRDefault="00CA535F" w:rsidP="00CA535F">
            <w:pPr>
              <w:rPr>
                <w:b/>
                <w:bCs/>
              </w:rPr>
            </w:pPr>
            <w:r w:rsidRPr="00CA535F">
              <w:rPr>
                <w:b/>
                <w:bCs/>
              </w:rPr>
              <w:t>Beschreibung</w:t>
            </w:r>
          </w:p>
        </w:tc>
      </w:tr>
      <w:tr w:rsidR="00CA535F" w:rsidRPr="00CA535F" w14:paraId="4D591152" w14:textId="77777777" w:rsidTr="00CA535F">
        <w:trPr>
          <w:tblCellSpacing w:w="15" w:type="dxa"/>
        </w:trPr>
        <w:tc>
          <w:tcPr>
            <w:tcW w:w="0" w:type="auto"/>
            <w:vAlign w:val="center"/>
            <w:hideMark/>
          </w:tcPr>
          <w:p w14:paraId="73CF9531"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7D9B6405"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2438AA71" w14:textId="77777777" w:rsidTr="00CA535F">
        <w:trPr>
          <w:tblCellSpacing w:w="15" w:type="dxa"/>
        </w:trPr>
        <w:tc>
          <w:tcPr>
            <w:tcW w:w="0" w:type="auto"/>
            <w:vAlign w:val="center"/>
            <w:hideMark/>
          </w:tcPr>
          <w:p w14:paraId="6CFA5A37"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5B63F19B"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7C76EA7B" w14:textId="77777777" w:rsidTr="00CA535F">
        <w:trPr>
          <w:tblCellSpacing w:w="15" w:type="dxa"/>
        </w:trPr>
        <w:tc>
          <w:tcPr>
            <w:tcW w:w="0" w:type="auto"/>
            <w:vAlign w:val="center"/>
            <w:hideMark/>
          </w:tcPr>
          <w:p w14:paraId="2CEF7071"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78B96C26"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5717980E" w14:textId="77777777" w:rsidTr="00CA535F">
        <w:trPr>
          <w:tblCellSpacing w:w="15" w:type="dxa"/>
        </w:trPr>
        <w:tc>
          <w:tcPr>
            <w:tcW w:w="0" w:type="auto"/>
            <w:vAlign w:val="center"/>
            <w:hideMark/>
          </w:tcPr>
          <w:p w14:paraId="790E7A79" w14:textId="77777777" w:rsidR="00CA535F" w:rsidRPr="00CA535F" w:rsidRDefault="00CA535F" w:rsidP="00CA535F">
            <w:r w:rsidRPr="00CA535F">
              <w:rPr>
                <w:b/>
                <w:bCs/>
              </w:rPr>
              <w:lastRenderedPageBreak/>
              <w:t>-s</w:t>
            </w:r>
            <w:r w:rsidRPr="00CA535F">
              <w:t xml:space="preserve"> </w:t>
            </w:r>
            <w:r w:rsidRPr="00CA535F">
              <w:rPr>
                <w:i/>
                <w:iCs/>
              </w:rPr>
              <w:t>Shell</w:t>
            </w:r>
          </w:p>
        </w:tc>
        <w:tc>
          <w:tcPr>
            <w:tcW w:w="0" w:type="auto"/>
            <w:vAlign w:val="center"/>
            <w:hideMark/>
          </w:tcPr>
          <w:p w14:paraId="3B7D75A9"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24F9C6C1" w14:textId="77777777" w:rsidTr="00CA535F">
        <w:trPr>
          <w:tblCellSpacing w:w="15" w:type="dxa"/>
        </w:trPr>
        <w:tc>
          <w:tcPr>
            <w:tcW w:w="0" w:type="auto"/>
            <w:vAlign w:val="center"/>
            <w:hideMark/>
          </w:tcPr>
          <w:p w14:paraId="3F312BC0"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5C683658"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FE19E62" w14:textId="77777777" w:rsidTr="00CA535F">
        <w:trPr>
          <w:tblCellSpacing w:w="15" w:type="dxa"/>
        </w:trPr>
        <w:tc>
          <w:tcPr>
            <w:tcW w:w="0" w:type="auto"/>
            <w:vAlign w:val="center"/>
            <w:hideMark/>
          </w:tcPr>
          <w:p w14:paraId="1D4AAC76" w14:textId="77777777" w:rsidR="00CA535F" w:rsidRPr="00CA535F" w:rsidRDefault="00CA535F" w:rsidP="00CA535F">
            <w:r w:rsidRPr="00CA535F">
              <w:rPr>
                <w:b/>
                <w:bCs/>
              </w:rPr>
              <w:t>-&lt;Ziffer&gt;</w:t>
            </w:r>
          </w:p>
        </w:tc>
        <w:tc>
          <w:tcPr>
            <w:tcW w:w="0" w:type="auto"/>
            <w:vAlign w:val="center"/>
            <w:hideMark/>
          </w:tcPr>
          <w:p w14:paraId="54C6F63E" w14:textId="77777777" w:rsidR="00CA535F" w:rsidRPr="00CA535F" w:rsidRDefault="00CA535F" w:rsidP="00CA535F">
            <w:r w:rsidRPr="00CA535F">
              <w:t>(BSD su) Angabe einer Session-Klasse – unter Linux nicht genutzt.</w:t>
            </w:r>
          </w:p>
        </w:tc>
      </w:tr>
      <w:tr w:rsidR="00CA535F" w:rsidRPr="00CA535F" w14:paraId="53919B40" w14:textId="77777777" w:rsidTr="00CA535F">
        <w:trPr>
          <w:tblCellSpacing w:w="15" w:type="dxa"/>
        </w:trPr>
        <w:tc>
          <w:tcPr>
            <w:tcW w:w="0" w:type="auto"/>
            <w:vAlign w:val="center"/>
            <w:hideMark/>
          </w:tcPr>
          <w:p w14:paraId="3D860B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A644400" w14:textId="77777777" w:rsidR="00CA535F" w:rsidRPr="00CA535F" w:rsidRDefault="00CA535F" w:rsidP="00CA535F">
            <w:r w:rsidRPr="00CA535F">
              <w:t>Anzeigen von Hilfe bzw. Version.</w:t>
            </w:r>
          </w:p>
        </w:tc>
      </w:tr>
    </w:tbl>
    <w:p w14:paraId="13FDCBA2" w14:textId="77777777" w:rsidR="00CA535F" w:rsidRPr="00CA535F" w:rsidRDefault="00CA535F" w:rsidP="00CA535F">
      <w:r w:rsidRPr="00CA535F">
        <w:rPr>
          <w:i/>
          <w:iCs/>
        </w:rPr>
        <w:t>Hinweise:</w:t>
      </w:r>
    </w:p>
    <w:p w14:paraId="0A79B01D" w14:textId="77777777" w:rsidR="00CA535F" w:rsidRPr="00CA535F" w:rsidRDefault="00CA535F">
      <w:pPr>
        <w:numPr>
          <w:ilvl w:val="0"/>
          <w:numId w:val="447"/>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79660D17" w14:textId="77777777" w:rsidR="00CA535F" w:rsidRPr="00CA535F" w:rsidRDefault="00CA535F">
      <w:pPr>
        <w:numPr>
          <w:ilvl w:val="0"/>
          <w:numId w:val="447"/>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5B113346" w14:textId="77777777" w:rsidR="00CA535F" w:rsidRPr="00CA535F" w:rsidRDefault="00CA535F" w:rsidP="00CA535F">
      <w:pPr>
        <w:rPr>
          <w:b/>
          <w:bCs/>
        </w:rPr>
      </w:pPr>
      <w:r w:rsidRPr="00CA535F">
        <w:rPr>
          <w:b/>
          <w:bCs/>
        </w:rPr>
        <w:t>sudo (Superuser Do)</w:t>
      </w:r>
    </w:p>
    <w:p w14:paraId="3DE8F173"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2C83ADA2" w14:textId="77777777" w:rsidR="00CA535F" w:rsidRPr="00CA535F" w:rsidRDefault="00CA535F" w:rsidP="00CA535F">
      <w:r w:rsidRPr="00CA535F">
        <w:t xml:space="preserve">sudo [OPTION]... [COMMAND] </w:t>
      </w:r>
    </w:p>
    <w:p w14:paraId="52A8E60F"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348EAEDB"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76C1F486" w14:textId="77777777" w:rsidTr="00CA535F">
        <w:trPr>
          <w:tblHeader/>
          <w:tblCellSpacing w:w="15" w:type="dxa"/>
        </w:trPr>
        <w:tc>
          <w:tcPr>
            <w:tcW w:w="0" w:type="auto"/>
            <w:vAlign w:val="center"/>
            <w:hideMark/>
          </w:tcPr>
          <w:p w14:paraId="60D6E67E" w14:textId="77777777" w:rsidR="00CA535F" w:rsidRPr="00CA535F" w:rsidRDefault="00CA535F" w:rsidP="00CA535F">
            <w:pPr>
              <w:rPr>
                <w:b/>
                <w:bCs/>
              </w:rPr>
            </w:pPr>
            <w:r w:rsidRPr="00CA535F">
              <w:rPr>
                <w:b/>
                <w:bCs/>
              </w:rPr>
              <w:t>Option</w:t>
            </w:r>
          </w:p>
        </w:tc>
        <w:tc>
          <w:tcPr>
            <w:tcW w:w="0" w:type="auto"/>
            <w:vAlign w:val="center"/>
            <w:hideMark/>
          </w:tcPr>
          <w:p w14:paraId="2F554EEF" w14:textId="77777777" w:rsidR="00CA535F" w:rsidRPr="00CA535F" w:rsidRDefault="00CA535F" w:rsidP="00CA535F">
            <w:pPr>
              <w:rPr>
                <w:b/>
                <w:bCs/>
              </w:rPr>
            </w:pPr>
            <w:r w:rsidRPr="00CA535F">
              <w:rPr>
                <w:b/>
                <w:bCs/>
              </w:rPr>
              <w:t>Beschreibung</w:t>
            </w:r>
          </w:p>
        </w:tc>
      </w:tr>
      <w:tr w:rsidR="00CA535F" w:rsidRPr="00CA535F" w14:paraId="264F4E13" w14:textId="77777777" w:rsidTr="00CA535F">
        <w:trPr>
          <w:tblCellSpacing w:w="15" w:type="dxa"/>
        </w:trPr>
        <w:tc>
          <w:tcPr>
            <w:tcW w:w="0" w:type="auto"/>
            <w:vAlign w:val="center"/>
            <w:hideMark/>
          </w:tcPr>
          <w:p w14:paraId="09CEA062" w14:textId="77777777" w:rsidR="00CA535F" w:rsidRPr="00CA535F" w:rsidRDefault="00CA535F" w:rsidP="00CA535F">
            <w:r w:rsidRPr="00CA535F">
              <w:rPr>
                <w:b/>
                <w:bCs/>
              </w:rPr>
              <w:t>-l</w:t>
            </w:r>
          </w:p>
        </w:tc>
        <w:tc>
          <w:tcPr>
            <w:tcW w:w="0" w:type="auto"/>
            <w:vAlign w:val="center"/>
            <w:hideMark/>
          </w:tcPr>
          <w:p w14:paraId="56EB9210"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27F9FD3" w14:textId="77777777" w:rsidTr="00CA535F">
        <w:trPr>
          <w:tblCellSpacing w:w="15" w:type="dxa"/>
        </w:trPr>
        <w:tc>
          <w:tcPr>
            <w:tcW w:w="0" w:type="auto"/>
            <w:vAlign w:val="center"/>
            <w:hideMark/>
          </w:tcPr>
          <w:p w14:paraId="4B72F5B6" w14:textId="77777777" w:rsidR="00CA535F" w:rsidRPr="00CA535F" w:rsidRDefault="00CA535F" w:rsidP="00CA535F">
            <w:r w:rsidRPr="00CA535F">
              <w:rPr>
                <w:b/>
                <w:bCs/>
              </w:rPr>
              <w:lastRenderedPageBreak/>
              <w:t>-u</w:t>
            </w:r>
            <w:r w:rsidRPr="00CA535F">
              <w:t xml:space="preserve"> </w:t>
            </w:r>
            <w:r w:rsidRPr="00CA535F">
              <w:rPr>
                <w:i/>
                <w:iCs/>
              </w:rPr>
              <w:t>Benutzer</w:t>
            </w:r>
          </w:p>
        </w:tc>
        <w:tc>
          <w:tcPr>
            <w:tcW w:w="0" w:type="auto"/>
            <w:vAlign w:val="center"/>
            <w:hideMark/>
          </w:tcPr>
          <w:p w14:paraId="1449138C"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0AF432AC" w14:textId="77777777" w:rsidTr="00CA535F">
        <w:trPr>
          <w:tblCellSpacing w:w="15" w:type="dxa"/>
        </w:trPr>
        <w:tc>
          <w:tcPr>
            <w:tcW w:w="0" w:type="auto"/>
            <w:vAlign w:val="center"/>
            <w:hideMark/>
          </w:tcPr>
          <w:p w14:paraId="052343D0" w14:textId="77777777" w:rsidR="00CA535F" w:rsidRPr="00CA535F" w:rsidRDefault="00CA535F" w:rsidP="00CA535F">
            <w:r w:rsidRPr="00CA535F">
              <w:rPr>
                <w:b/>
                <w:bCs/>
              </w:rPr>
              <w:t>-s</w:t>
            </w:r>
          </w:p>
        </w:tc>
        <w:tc>
          <w:tcPr>
            <w:tcW w:w="0" w:type="auto"/>
            <w:vAlign w:val="center"/>
            <w:hideMark/>
          </w:tcPr>
          <w:p w14:paraId="34ED3417"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50A59344" w14:textId="77777777" w:rsidTr="00CA535F">
        <w:trPr>
          <w:tblCellSpacing w:w="15" w:type="dxa"/>
        </w:trPr>
        <w:tc>
          <w:tcPr>
            <w:tcW w:w="0" w:type="auto"/>
            <w:vAlign w:val="center"/>
            <w:hideMark/>
          </w:tcPr>
          <w:p w14:paraId="55489B91" w14:textId="77777777" w:rsidR="00CA535F" w:rsidRPr="00CA535F" w:rsidRDefault="00CA535F" w:rsidP="00CA535F">
            <w:r w:rsidRPr="00CA535F">
              <w:rPr>
                <w:b/>
                <w:bCs/>
              </w:rPr>
              <w:t>-i</w:t>
            </w:r>
          </w:p>
        </w:tc>
        <w:tc>
          <w:tcPr>
            <w:tcW w:w="0" w:type="auto"/>
            <w:vAlign w:val="center"/>
            <w:hideMark/>
          </w:tcPr>
          <w:p w14:paraId="5D84F486"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647B224C" w14:textId="77777777" w:rsidTr="00CA535F">
        <w:trPr>
          <w:tblCellSpacing w:w="15" w:type="dxa"/>
        </w:trPr>
        <w:tc>
          <w:tcPr>
            <w:tcW w:w="0" w:type="auto"/>
            <w:vAlign w:val="center"/>
            <w:hideMark/>
          </w:tcPr>
          <w:p w14:paraId="7B0F88B1" w14:textId="77777777" w:rsidR="00CA535F" w:rsidRPr="00CA535F" w:rsidRDefault="00CA535F" w:rsidP="00CA535F">
            <w:r w:rsidRPr="00CA535F">
              <w:rPr>
                <w:b/>
                <w:bCs/>
              </w:rPr>
              <w:t>-b</w:t>
            </w:r>
          </w:p>
        </w:tc>
        <w:tc>
          <w:tcPr>
            <w:tcW w:w="0" w:type="auto"/>
            <w:vAlign w:val="center"/>
            <w:hideMark/>
          </w:tcPr>
          <w:p w14:paraId="1DFBEB35"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003F38FC" w14:textId="77777777" w:rsidTr="00CA535F">
        <w:trPr>
          <w:tblCellSpacing w:w="15" w:type="dxa"/>
        </w:trPr>
        <w:tc>
          <w:tcPr>
            <w:tcW w:w="0" w:type="auto"/>
            <w:vAlign w:val="center"/>
            <w:hideMark/>
          </w:tcPr>
          <w:p w14:paraId="62DFB9D7" w14:textId="77777777" w:rsidR="00CA535F" w:rsidRPr="00CA535F" w:rsidRDefault="00CA535F" w:rsidP="00CA535F">
            <w:r w:rsidRPr="00CA535F">
              <w:rPr>
                <w:b/>
                <w:bCs/>
              </w:rPr>
              <w:t>-E</w:t>
            </w:r>
          </w:p>
        </w:tc>
        <w:tc>
          <w:tcPr>
            <w:tcW w:w="0" w:type="auto"/>
            <w:vAlign w:val="center"/>
            <w:hideMark/>
          </w:tcPr>
          <w:p w14:paraId="3BE94D17"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0C17A2E6" w14:textId="77777777" w:rsidTr="00CA535F">
        <w:trPr>
          <w:tblCellSpacing w:w="15" w:type="dxa"/>
        </w:trPr>
        <w:tc>
          <w:tcPr>
            <w:tcW w:w="0" w:type="auto"/>
            <w:vAlign w:val="center"/>
            <w:hideMark/>
          </w:tcPr>
          <w:p w14:paraId="1479D5EB"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21105EF5" w14:textId="77777777" w:rsidR="00CA535F" w:rsidRPr="00CA535F" w:rsidRDefault="00CA535F" w:rsidP="00CA535F">
            <w:r w:rsidRPr="00CA535F">
              <w:t>Definiert einen eigenen Passwort-Prompt. z.B. sudo -p "Passwort für %u:" -v (Platzhalter %u = Username).</w:t>
            </w:r>
          </w:p>
        </w:tc>
      </w:tr>
      <w:tr w:rsidR="00CA535F" w:rsidRPr="00CA535F" w14:paraId="7AF7BE4E" w14:textId="77777777" w:rsidTr="00CA535F">
        <w:trPr>
          <w:tblCellSpacing w:w="15" w:type="dxa"/>
        </w:trPr>
        <w:tc>
          <w:tcPr>
            <w:tcW w:w="0" w:type="auto"/>
            <w:vAlign w:val="center"/>
            <w:hideMark/>
          </w:tcPr>
          <w:p w14:paraId="01D0F899" w14:textId="77777777" w:rsidR="00CA535F" w:rsidRPr="00CA535F" w:rsidRDefault="00CA535F" w:rsidP="00CA535F">
            <w:r w:rsidRPr="00CA535F">
              <w:rPr>
                <w:b/>
                <w:bCs/>
              </w:rPr>
              <w:t>-v</w:t>
            </w:r>
          </w:p>
        </w:tc>
        <w:tc>
          <w:tcPr>
            <w:tcW w:w="0" w:type="auto"/>
            <w:vAlign w:val="center"/>
            <w:hideMark/>
          </w:tcPr>
          <w:p w14:paraId="48DDAB0C"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4B23F73F" w14:textId="77777777" w:rsidTr="00CA535F">
        <w:trPr>
          <w:tblCellSpacing w:w="15" w:type="dxa"/>
        </w:trPr>
        <w:tc>
          <w:tcPr>
            <w:tcW w:w="0" w:type="auto"/>
            <w:vAlign w:val="center"/>
            <w:hideMark/>
          </w:tcPr>
          <w:p w14:paraId="0D4CAA1B" w14:textId="77777777" w:rsidR="00CA535F" w:rsidRPr="00CA535F" w:rsidRDefault="00CA535F" w:rsidP="00CA535F">
            <w:r w:rsidRPr="00CA535F">
              <w:rPr>
                <w:b/>
                <w:bCs/>
              </w:rPr>
              <w:t>-k</w:t>
            </w:r>
          </w:p>
        </w:tc>
        <w:tc>
          <w:tcPr>
            <w:tcW w:w="0" w:type="auto"/>
            <w:vAlign w:val="center"/>
            <w:hideMark/>
          </w:tcPr>
          <w:p w14:paraId="51267359"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338BBFAA" w14:textId="77777777" w:rsidTr="00CA535F">
        <w:trPr>
          <w:tblCellSpacing w:w="15" w:type="dxa"/>
        </w:trPr>
        <w:tc>
          <w:tcPr>
            <w:tcW w:w="0" w:type="auto"/>
            <w:vAlign w:val="center"/>
            <w:hideMark/>
          </w:tcPr>
          <w:p w14:paraId="3DD10487" w14:textId="77777777" w:rsidR="00CA535F" w:rsidRPr="00CA535F" w:rsidRDefault="00CA535F" w:rsidP="00CA535F">
            <w:r w:rsidRPr="00CA535F">
              <w:rPr>
                <w:b/>
                <w:bCs/>
              </w:rPr>
              <w:t>-H</w:t>
            </w:r>
          </w:p>
        </w:tc>
        <w:tc>
          <w:tcPr>
            <w:tcW w:w="0" w:type="auto"/>
            <w:vAlign w:val="center"/>
            <w:hideMark/>
          </w:tcPr>
          <w:p w14:paraId="16A78450"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301AABB3" w14:textId="77777777" w:rsidTr="00CA535F">
        <w:trPr>
          <w:tblCellSpacing w:w="15" w:type="dxa"/>
        </w:trPr>
        <w:tc>
          <w:tcPr>
            <w:tcW w:w="0" w:type="auto"/>
            <w:vAlign w:val="center"/>
            <w:hideMark/>
          </w:tcPr>
          <w:p w14:paraId="1344A4FE"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4B7A5BA5" w14:textId="77777777" w:rsidR="00CA535F" w:rsidRPr="00CA535F" w:rsidRDefault="00CA535F" w:rsidP="00CA535F">
            <w:r w:rsidRPr="00CA535F">
              <w:t>Hilfe anzeigen (kurze Übersicht der Optionen).</w:t>
            </w:r>
          </w:p>
        </w:tc>
      </w:tr>
      <w:tr w:rsidR="00CA535F" w:rsidRPr="00CA535F" w14:paraId="292FF1A3" w14:textId="77777777" w:rsidTr="00CA535F">
        <w:trPr>
          <w:tblCellSpacing w:w="15" w:type="dxa"/>
        </w:trPr>
        <w:tc>
          <w:tcPr>
            <w:tcW w:w="0" w:type="auto"/>
            <w:vAlign w:val="center"/>
            <w:hideMark/>
          </w:tcPr>
          <w:p w14:paraId="0A39B4F1" w14:textId="77777777" w:rsidR="00CA535F" w:rsidRPr="00CA535F" w:rsidRDefault="00CA535F" w:rsidP="00CA535F">
            <w:r w:rsidRPr="00CA535F">
              <w:rPr>
                <w:b/>
                <w:bCs/>
              </w:rPr>
              <w:t>-K</w:t>
            </w:r>
          </w:p>
        </w:tc>
        <w:tc>
          <w:tcPr>
            <w:tcW w:w="0" w:type="auto"/>
            <w:vAlign w:val="center"/>
            <w:hideMark/>
          </w:tcPr>
          <w:p w14:paraId="62DF3CE4"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2B3CC029" w14:textId="77777777" w:rsidTr="00CA535F">
        <w:trPr>
          <w:tblCellSpacing w:w="15" w:type="dxa"/>
        </w:trPr>
        <w:tc>
          <w:tcPr>
            <w:tcW w:w="0" w:type="auto"/>
            <w:vAlign w:val="center"/>
            <w:hideMark/>
          </w:tcPr>
          <w:p w14:paraId="2F55C8E4" w14:textId="77777777" w:rsidR="00CA535F" w:rsidRPr="00CA535F" w:rsidRDefault="00CA535F" w:rsidP="00CA535F">
            <w:r w:rsidRPr="00CA535F">
              <w:rPr>
                <w:b/>
                <w:bCs/>
              </w:rPr>
              <w:t>--version</w:t>
            </w:r>
          </w:p>
        </w:tc>
        <w:tc>
          <w:tcPr>
            <w:tcW w:w="0" w:type="auto"/>
            <w:vAlign w:val="center"/>
            <w:hideMark/>
          </w:tcPr>
          <w:p w14:paraId="0908A208" w14:textId="77777777" w:rsidR="00CA535F" w:rsidRPr="00CA535F" w:rsidRDefault="00CA535F" w:rsidP="00CA535F">
            <w:r w:rsidRPr="00CA535F">
              <w:t>Versionsinfo ausgeben (auch Liste der unterstützten Sicherheitsmechanismen etc.).</w:t>
            </w:r>
          </w:p>
        </w:tc>
      </w:tr>
    </w:tbl>
    <w:p w14:paraId="54A4A1A9"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w:t>
      </w:r>
      <w:r w:rsidRPr="00CA535F">
        <w:lastRenderedPageBreak/>
        <w:t>Dies kann per sudoers Einstellung (timestamp_timeout) angepasst oder mit sudo -k/-K beeinflusst werden.</w:t>
      </w:r>
    </w:p>
    <w:p w14:paraId="4ADAB626" w14:textId="77777777" w:rsidR="00CA535F" w:rsidRPr="00CA535F" w:rsidRDefault="00CA535F" w:rsidP="00CA535F">
      <w:pPr>
        <w:rPr>
          <w:b/>
          <w:bCs/>
        </w:rPr>
      </w:pPr>
      <w:r w:rsidRPr="00CA535F">
        <w:rPr>
          <w:b/>
          <w:bCs/>
        </w:rPr>
        <w:t>pkexec (PolicyKit Execute)</w:t>
      </w:r>
    </w:p>
    <w:p w14:paraId="438A9CE8"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444"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37B24699" w14:textId="77777777" w:rsidR="00CA535F" w:rsidRPr="00CA535F" w:rsidRDefault="00CA535F" w:rsidP="00CA535F">
      <w:r w:rsidRPr="00CA535F">
        <w:t>pkexec [--user &lt;BENUTZER&gt;] &lt;KOMMANDO&gt; [ARG...]</w:t>
      </w:r>
    </w:p>
    <w:p w14:paraId="4D4B3F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588DC0AA" w14:textId="77777777" w:rsidTr="00CA535F">
        <w:trPr>
          <w:tblHeader/>
          <w:tblCellSpacing w:w="15" w:type="dxa"/>
        </w:trPr>
        <w:tc>
          <w:tcPr>
            <w:tcW w:w="0" w:type="auto"/>
            <w:vAlign w:val="center"/>
            <w:hideMark/>
          </w:tcPr>
          <w:p w14:paraId="5ABD315A" w14:textId="77777777" w:rsidR="00CA535F" w:rsidRPr="00CA535F" w:rsidRDefault="00CA535F" w:rsidP="00CA535F">
            <w:pPr>
              <w:rPr>
                <w:b/>
                <w:bCs/>
              </w:rPr>
            </w:pPr>
            <w:r w:rsidRPr="00CA535F">
              <w:rPr>
                <w:b/>
                <w:bCs/>
              </w:rPr>
              <w:t>Option</w:t>
            </w:r>
          </w:p>
        </w:tc>
        <w:tc>
          <w:tcPr>
            <w:tcW w:w="0" w:type="auto"/>
            <w:vAlign w:val="center"/>
            <w:hideMark/>
          </w:tcPr>
          <w:p w14:paraId="271B2CAD" w14:textId="77777777" w:rsidR="00CA535F" w:rsidRPr="00CA535F" w:rsidRDefault="00CA535F" w:rsidP="00CA535F">
            <w:pPr>
              <w:rPr>
                <w:b/>
                <w:bCs/>
              </w:rPr>
            </w:pPr>
            <w:r w:rsidRPr="00CA535F">
              <w:rPr>
                <w:b/>
                <w:bCs/>
              </w:rPr>
              <w:t>Beschreibung</w:t>
            </w:r>
          </w:p>
        </w:tc>
      </w:tr>
      <w:tr w:rsidR="00CA535F" w:rsidRPr="00CA535F" w14:paraId="2F0F1390" w14:textId="77777777" w:rsidTr="00CA535F">
        <w:trPr>
          <w:tblCellSpacing w:w="15" w:type="dxa"/>
        </w:trPr>
        <w:tc>
          <w:tcPr>
            <w:tcW w:w="0" w:type="auto"/>
            <w:vAlign w:val="center"/>
            <w:hideMark/>
          </w:tcPr>
          <w:p w14:paraId="51250F1A" w14:textId="77777777" w:rsidR="00CA535F" w:rsidRPr="00CA535F" w:rsidRDefault="00CA535F" w:rsidP="00CA535F">
            <w:r w:rsidRPr="00CA535F">
              <w:rPr>
                <w:b/>
                <w:bCs/>
              </w:rPr>
              <w:t>--user &lt;Benutzer&gt;</w:t>
            </w:r>
          </w:p>
        </w:tc>
        <w:tc>
          <w:tcPr>
            <w:tcW w:w="0" w:type="auto"/>
            <w:vAlign w:val="center"/>
            <w:hideMark/>
          </w:tcPr>
          <w:p w14:paraId="15C12E04"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445" w:anchor=":~:text=%60pkexec%60%20%5B%60" w:tgtFrame="_blank" w:history="1">
              <w:r w:rsidRPr="00CA535F">
                <w:rPr>
                  <w:rStyle w:val="Hyperlink"/>
                </w:rPr>
                <w:t>freedesktop.org</w:t>
              </w:r>
            </w:hyperlink>
            <w:r w:rsidRPr="00CA535F">
              <w:t>.</w:t>
            </w:r>
          </w:p>
        </w:tc>
      </w:tr>
      <w:tr w:rsidR="00CA535F" w:rsidRPr="00CA535F" w14:paraId="6A19C756" w14:textId="77777777" w:rsidTr="00CA535F">
        <w:trPr>
          <w:tblCellSpacing w:w="15" w:type="dxa"/>
        </w:trPr>
        <w:tc>
          <w:tcPr>
            <w:tcW w:w="0" w:type="auto"/>
            <w:vAlign w:val="center"/>
            <w:hideMark/>
          </w:tcPr>
          <w:p w14:paraId="706E596B" w14:textId="77777777" w:rsidR="00CA535F" w:rsidRPr="00CA535F" w:rsidRDefault="00CA535F" w:rsidP="00CA535F">
            <w:r w:rsidRPr="00CA535F">
              <w:rPr>
                <w:b/>
                <w:bCs/>
              </w:rPr>
              <w:t>--disable-internal-agent</w:t>
            </w:r>
          </w:p>
        </w:tc>
        <w:tc>
          <w:tcPr>
            <w:tcW w:w="0" w:type="auto"/>
            <w:vAlign w:val="center"/>
            <w:hideMark/>
          </w:tcPr>
          <w:p w14:paraId="54696378"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446" w:anchor=":~:text=AUTHENTICATION%20AGENT" w:tgtFrame="_blank" w:history="1">
              <w:r w:rsidRPr="00CA535F">
                <w:rPr>
                  <w:rStyle w:val="Hyperlink"/>
                </w:rPr>
                <w:t>freedesktop.org</w:t>
              </w:r>
            </w:hyperlink>
            <w:r w:rsidRPr="00CA535F">
              <w:t>.</w:t>
            </w:r>
          </w:p>
        </w:tc>
      </w:tr>
      <w:tr w:rsidR="00CA535F" w:rsidRPr="00CA535F" w14:paraId="639CA40E" w14:textId="77777777" w:rsidTr="00CA535F">
        <w:trPr>
          <w:tblCellSpacing w:w="15" w:type="dxa"/>
        </w:trPr>
        <w:tc>
          <w:tcPr>
            <w:tcW w:w="0" w:type="auto"/>
            <w:vAlign w:val="center"/>
            <w:hideMark/>
          </w:tcPr>
          <w:p w14:paraId="7A0118C9"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1720E277" w14:textId="77777777" w:rsidR="00CA535F" w:rsidRPr="00CA535F" w:rsidRDefault="00CA535F" w:rsidP="00CA535F">
            <w:r w:rsidRPr="00CA535F">
              <w:t>Zeigt Hilfe bzw. Version von pkexec.</w:t>
            </w:r>
          </w:p>
        </w:tc>
      </w:tr>
    </w:tbl>
    <w:p w14:paraId="0B4E891A"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447"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5EEE6004" w14:textId="77777777" w:rsidR="00CA535F" w:rsidRPr="00CA535F" w:rsidRDefault="00CA535F" w:rsidP="00CA535F">
      <w:pPr>
        <w:rPr>
          <w:b/>
          <w:bCs/>
        </w:rPr>
      </w:pPr>
      <w:r w:rsidRPr="00CA535F">
        <w:rPr>
          <w:b/>
          <w:bCs/>
        </w:rPr>
        <w:t>Berechtigungen und Zugriffskontrolle</w:t>
      </w:r>
    </w:p>
    <w:p w14:paraId="79E674C8" w14:textId="77777777" w:rsidR="00CA535F" w:rsidRPr="00CA535F" w:rsidRDefault="00CA535F" w:rsidP="00CA535F">
      <w:pPr>
        <w:rPr>
          <w:b/>
          <w:bCs/>
        </w:rPr>
      </w:pPr>
      <w:r w:rsidRPr="00CA535F">
        <w:rPr>
          <w:b/>
          <w:bCs/>
        </w:rPr>
        <w:t>umask (Set Default Permissions Mask)</w:t>
      </w:r>
    </w:p>
    <w:p w14:paraId="191B1C1D"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w:t>
      </w:r>
      <w:r w:rsidRPr="00CA535F">
        <w:lastRenderedPageBreak/>
        <w:t xml:space="preserve">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401236F6" w14:textId="77777777" w:rsidR="00CA535F" w:rsidRPr="00CA535F" w:rsidRDefault="00CA535F" w:rsidP="00CA535F">
      <w:r w:rsidRPr="00CA535F">
        <w:t>umask [Option] [Maske]</w:t>
      </w:r>
    </w:p>
    <w:p w14:paraId="15D35E93" w14:textId="77777777" w:rsidR="00CA535F" w:rsidRPr="00CA535F" w:rsidRDefault="00CA535F" w:rsidP="00CA535F">
      <w:r w:rsidRPr="00CA535F">
        <w:rPr>
          <w:b/>
          <w:bCs/>
        </w:rPr>
        <w:t>Optionen / Verwendung:</w:t>
      </w:r>
    </w:p>
    <w:p w14:paraId="68DFF3C2" w14:textId="77777777" w:rsidR="00CA535F" w:rsidRPr="00CA535F" w:rsidRDefault="00CA535F">
      <w:pPr>
        <w:numPr>
          <w:ilvl w:val="0"/>
          <w:numId w:val="448"/>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729748D1" w14:textId="77777777" w:rsidR="00CA535F" w:rsidRPr="00CA535F" w:rsidRDefault="00CA535F">
      <w:pPr>
        <w:numPr>
          <w:ilvl w:val="0"/>
          <w:numId w:val="448"/>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30D176FB" w14:textId="77777777" w:rsidR="00CA535F" w:rsidRPr="00CA535F" w:rsidRDefault="00CA535F">
      <w:pPr>
        <w:numPr>
          <w:ilvl w:val="0"/>
          <w:numId w:val="448"/>
        </w:numPr>
      </w:pPr>
      <w:r w:rsidRPr="00CA535F">
        <w:rPr>
          <w:b/>
          <w:bCs/>
        </w:rPr>
        <w:t>Symbolische Maske:</w:t>
      </w:r>
      <w:r w:rsidRPr="00CA535F">
        <w:t xml:space="preserve"> Man kann auch wie bei chmod symbolisch angeben, z.B. umask u=rwx,g=rx,o=rx für dasselbe Ergebnis (Maske 022).</w:t>
      </w:r>
    </w:p>
    <w:p w14:paraId="6ECE5B2A"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7D8C4E3E" w14:textId="77777777" w:rsidR="00CA535F" w:rsidRPr="00CA535F" w:rsidRDefault="00CA535F" w:rsidP="00CA535F">
      <w:pPr>
        <w:rPr>
          <w:b/>
          <w:bCs/>
        </w:rPr>
      </w:pPr>
      <w:r w:rsidRPr="00CA535F">
        <w:rPr>
          <w:b/>
          <w:bCs/>
        </w:rPr>
        <w:t>chmod (Change Mode - Dateirechte ändern)</w:t>
      </w:r>
    </w:p>
    <w:p w14:paraId="0AA2A79F"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1D05456C" w14:textId="77777777" w:rsidR="00CA535F" w:rsidRPr="00CA535F" w:rsidRDefault="00CA535F" w:rsidP="00CA535F">
      <w:r w:rsidRPr="00CA535F">
        <w:t>chmod [Optionen] &lt;Modus&gt; &lt;Datei/Verzeichnis&gt;...</w:t>
      </w:r>
    </w:p>
    <w:p w14:paraId="6E44FEB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27C31BD5" w14:textId="77777777" w:rsidTr="00CA535F">
        <w:trPr>
          <w:tblHeader/>
          <w:tblCellSpacing w:w="15" w:type="dxa"/>
        </w:trPr>
        <w:tc>
          <w:tcPr>
            <w:tcW w:w="0" w:type="auto"/>
            <w:vAlign w:val="center"/>
            <w:hideMark/>
          </w:tcPr>
          <w:p w14:paraId="67ECEBC7" w14:textId="77777777" w:rsidR="00CA535F" w:rsidRPr="00CA535F" w:rsidRDefault="00CA535F" w:rsidP="00CA535F">
            <w:pPr>
              <w:rPr>
                <w:b/>
                <w:bCs/>
              </w:rPr>
            </w:pPr>
            <w:r w:rsidRPr="00CA535F">
              <w:rPr>
                <w:b/>
                <w:bCs/>
              </w:rPr>
              <w:t>Option</w:t>
            </w:r>
          </w:p>
        </w:tc>
        <w:tc>
          <w:tcPr>
            <w:tcW w:w="0" w:type="auto"/>
            <w:vAlign w:val="center"/>
            <w:hideMark/>
          </w:tcPr>
          <w:p w14:paraId="071E12C7" w14:textId="77777777" w:rsidR="00CA535F" w:rsidRPr="00CA535F" w:rsidRDefault="00CA535F" w:rsidP="00CA535F">
            <w:pPr>
              <w:rPr>
                <w:b/>
                <w:bCs/>
              </w:rPr>
            </w:pPr>
            <w:r w:rsidRPr="00CA535F">
              <w:rPr>
                <w:b/>
                <w:bCs/>
              </w:rPr>
              <w:t>Beschreibung</w:t>
            </w:r>
          </w:p>
        </w:tc>
      </w:tr>
      <w:tr w:rsidR="00CA535F" w:rsidRPr="00CA535F" w14:paraId="4FABE318" w14:textId="77777777" w:rsidTr="00CA535F">
        <w:trPr>
          <w:tblCellSpacing w:w="15" w:type="dxa"/>
        </w:trPr>
        <w:tc>
          <w:tcPr>
            <w:tcW w:w="0" w:type="auto"/>
            <w:vAlign w:val="center"/>
            <w:hideMark/>
          </w:tcPr>
          <w:p w14:paraId="030F956C"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7E3F7F3"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50BC9699" w14:textId="77777777" w:rsidTr="00CA535F">
        <w:trPr>
          <w:tblCellSpacing w:w="15" w:type="dxa"/>
        </w:trPr>
        <w:tc>
          <w:tcPr>
            <w:tcW w:w="0" w:type="auto"/>
            <w:vAlign w:val="center"/>
            <w:hideMark/>
          </w:tcPr>
          <w:p w14:paraId="1033FAE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52E6A9B" w14:textId="77777777" w:rsidR="00CA535F" w:rsidRPr="00CA535F" w:rsidRDefault="00CA535F" w:rsidP="00CA535F">
            <w:r w:rsidRPr="00CA535F">
              <w:t>Gibt für jede Datei eine Meldung aus, deren Rechte erfolgreich geändert wurden (und ggf. was geändert wurde).</w:t>
            </w:r>
          </w:p>
        </w:tc>
      </w:tr>
      <w:tr w:rsidR="00CA535F" w:rsidRPr="00CA535F" w14:paraId="5C45BBA2" w14:textId="77777777" w:rsidTr="00CA535F">
        <w:trPr>
          <w:tblCellSpacing w:w="15" w:type="dxa"/>
        </w:trPr>
        <w:tc>
          <w:tcPr>
            <w:tcW w:w="0" w:type="auto"/>
            <w:vAlign w:val="center"/>
            <w:hideMark/>
          </w:tcPr>
          <w:p w14:paraId="6DEA40B3" w14:textId="77777777" w:rsidR="00CA535F" w:rsidRPr="00CA535F" w:rsidRDefault="00CA535F" w:rsidP="00CA535F">
            <w:r w:rsidRPr="00CA535F">
              <w:rPr>
                <w:b/>
                <w:bCs/>
              </w:rPr>
              <w:lastRenderedPageBreak/>
              <w:t>-c</w:t>
            </w:r>
            <w:r w:rsidRPr="00CA535F">
              <w:t xml:space="preserve">, </w:t>
            </w:r>
            <w:r w:rsidRPr="00CA535F">
              <w:rPr>
                <w:b/>
                <w:bCs/>
              </w:rPr>
              <w:t>--changes</w:t>
            </w:r>
          </w:p>
        </w:tc>
        <w:tc>
          <w:tcPr>
            <w:tcW w:w="0" w:type="auto"/>
            <w:vAlign w:val="center"/>
            <w:hideMark/>
          </w:tcPr>
          <w:p w14:paraId="4EC0FA0E"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77C36328" w14:textId="77777777" w:rsidTr="00CA535F">
        <w:trPr>
          <w:tblCellSpacing w:w="15" w:type="dxa"/>
        </w:trPr>
        <w:tc>
          <w:tcPr>
            <w:tcW w:w="0" w:type="auto"/>
            <w:vAlign w:val="center"/>
            <w:hideMark/>
          </w:tcPr>
          <w:p w14:paraId="7A3C19CD"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6EB6D983" w14:textId="77777777" w:rsidR="00CA535F" w:rsidRPr="00CA535F" w:rsidRDefault="00CA535F" w:rsidP="00CA535F">
            <w:r w:rsidRPr="00CA535F">
              <w:t>Unterdrückt Fehlermeldungen (force).</w:t>
            </w:r>
          </w:p>
        </w:tc>
      </w:tr>
      <w:tr w:rsidR="00CA535F" w:rsidRPr="00CA535F" w14:paraId="5D4D5A33" w14:textId="77777777" w:rsidTr="00CA535F">
        <w:trPr>
          <w:tblCellSpacing w:w="15" w:type="dxa"/>
        </w:trPr>
        <w:tc>
          <w:tcPr>
            <w:tcW w:w="0" w:type="auto"/>
            <w:vAlign w:val="center"/>
            <w:hideMark/>
          </w:tcPr>
          <w:p w14:paraId="1DBFFD61" w14:textId="77777777" w:rsidR="00CA535F" w:rsidRPr="00CA535F" w:rsidRDefault="00CA535F" w:rsidP="00CA535F">
            <w:r w:rsidRPr="00CA535F">
              <w:rPr>
                <w:b/>
                <w:bCs/>
              </w:rPr>
              <w:t>--reference=&lt;Vorlage&gt;</w:t>
            </w:r>
          </w:p>
        </w:tc>
        <w:tc>
          <w:tcPr>
            <w:tcW w:w="0" w:type="auto"/>
            <w:vAlign w:val="center"/>
            <w:hideMark/>
          </w:tcPr>
          <w:p w14:paraId="696831DA"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B8A46D7" w14:textId="77777777" w:rsidR="00CA535F" w:rsidRPr="00CA535F" w:rsidRDefault="00CA535F" w:rsidP="00CA535F">
      <w:r w:rsidRPr="00CA535F">
        <w:rPr>
          <w:b/>
          <w:bCs/>
        </w:rPr>
        <w:t>Modus-Angaben:</w:t>
      </w:r>
    </w:p>
    <w:p w14:paraId="02CCB107" w14:textId="77777777" w:rsidR="00CA535F" w:rsidRPr="00CA535F" w:rsidRDefault="00CA535F">
      <w:pPr>
        <w:numPr>
          <w:ilvl w:val="0"/>
          <w:numId w:val="449"/>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01B00408" w14:textId="77777777" w:rsidR="00CA535F" w:rsidRPr="00CA535F" w:rsidRDefault="00CA535F">
      <w:pPr>
        <w:numPr>
          <w:ilvl w:val="0"/>
          <w:numId w:val="449"/>
        </w:numPr>
      </w:pPr>
      <w:r w:rsidRPr="00CA535F">
        <w:rPr>
          <w:b/>
          <w:bCs/>
        </w:rPr>
        <w:t>Symbolisch:</w:t>
      </w:r>
      <w:r w:rsidRPr="00CA535F">
        <w:t xml:space="preserve"> Format: [ugoa]*[+-=][rwxXst]* evtl. durch Kommata getrennt für mehrere Operationen in einem Aufruf. Beispiele:</w:t>
      </w:r>
    </w:p>
    <w:p w14:paraId="58975A02" w14:textId="77777777" w:rsidR="00CA535F" w:rsidRPr="00CA535F" w:rsidRDefault="00CA535F">
      <w:pPr>
        <w:numPr>
          <w:ilvl w:val="1"/>
          <w:numId w:val="449"/>
        </w:numPr>
      </w:pPr>
      <w:r w:rsidRPr="00CA535F">
        <w:t>chmod u+x,g-w,o= file – dem Besitzer Ausführungsrecht geben, der Gruppe Schreibrecht entziehen, andere bekommen exakt keine Rechte.</w:t>
      </w:r>
    </w:p>
    <w:p w14:paraId="4164EAEB" w14:textId="77777777" w:rsidR="00CA535F" w:rsidRPr="00CA535F" w:rsidRDefault="00CA535F">
      <w:pPr>
        <w:numPr>
          <w:ilvl w:val="1"/>
          <w:numId w:val="449"/>
        </w:numPr>
      </w:pPr>
      <w:r w:rsidRPr="00CA535F">
        <w:t>chmod a+r file – allen (a für all) Leserechte hinzufügen (ohne andere Bits zu ändern).</w:t>
      </w:r>
    </w:p>
    <w:p w14:paraId="579516A8" w14:textId="77777777" w:rsidR="00CA535F" w:rsidRPr="00CA535F" w:rsidRDefault="00CA535F">
      <w:pPr>
        <w:numPr>
          <w:ilvl w:val="1"/>
          <w:numId w:val="449"/>
        </w:numPr>
      </w:pPr>
      <w:r w:rsidRPr="00CA535F">
        <w:t>chmod g=u Datei – setzt die Gruppenrechte gleich den Benutzerrechten der Datei (nützliche Kurzform).</w:t>
      </w:r>
    </w:p>
    <w:p w14:paraId="0D930A58" w14:textId="77777777" w:rsidR="00CA535F" w:rsidRPr="00CA535F" w:rsidRDefault="00CA535F">
      <w:pPr>
        <w:numPr>
          <w:ilvl w:val="1"/>
          <w:numId w:val="449"/>
        </w:numPr>
      </w:pPr>
      <w:r w:rsidRPr="00CA535F">
        <w:t>X: Spezialflag in symbolischer Notation – steht für "execute if directory or if any execute bit is set on any of owner/group/other". Wird meist bei -R verwendet, um rekursiv nur Verzeichnissen das x zu geben.</w:t>
      </w:r>
    </w:p>
    <w:p w14:paraId="5D00873E" w14:textId="77777777" w:rsidR="00CA535F" w:rsidRPr="00CA535F" w:rsidRDefault="00CA535F">
      <w:pPr>
        <w:numPr>
          <w:ilvl w:val="1"/>
          <w:numId w:val="449"/>
        </w:numPr>
      </w:pPr>
      <w:r w:rsidRPr="00CA535F">
        <w:t>s für setuid/setgid (in u/g Kontext), t für Sticky-Bit (im o-Kontext).</w:t>
      </w:r>
    </w:p>
    <w:p w14:paraId="785134FB" w14:textId="77777777" w:rsidR="00CA535F" w:rsidRPr="00CA535F" w:rsidRDefault="00CA535F">
      <w:pPr>
        <w:numPr>
          <w:ilvl w:val="1"/>
          <w:numId w:val="449"/>
        </w:numPr>
      </w:pPr>
      <w:r w:rsidRPr="00CA535F">
        <w:t>Beispiel: chmod u+s script.sh – setzt das setuid-Bit auf die Datei (falls ausführbar).</w:t>
      </w:r>
    </w:p>
    <w:p w14:paraId="5E6A6AC2" w14:textId="77777777" w:rsidR="00CA535F" w:rsidRPr="00CA535F" w:rsidRDefault="00CA535F" w:rsidP="00CA535F">
      <w:pPr>
        <w:rPr>
          <w:b/>
          <w:bCs/>
        </w:rPr>
      </w:pPr>
      <w:r w:rsidRPr="00CA535F">
        <w:rPr>
          <w:b/>
          <w:bCs/>
        </w:rPr>
        <w:t>chown (Change Owner)</w:t>
      </w:r>
    </w:p>
    <w:p w14:paraId="338E6BC5"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xml:space="preserve">) darf Eigentümer von Dateien ändern. Normale Benutzer können in der Regel </w:t>
      </w:r>
      <w:r w:rsidRPr="00CA535F">
        <w:lastRenderedPageBreak/>
        <w:t>mittels chgrp die Gruppenzugehörigkeit ändern, wenn sie Mitglied der Zielgruppe sind (und Besitzer der Datei bleiben).</w:t>
      </w:r>
      <w:r w:rsidRPr="00CA535F">
        <w:br/>
      </w:r>
      <w:r w:rsidRPr="00CA535F">
        <w:rPr>
          <w:b/>
          <w:bCs/>
        </w:rPr>
        <w:t>Syntax:</w:t>
      </w:r>
    </w:p>
    <w:p w14:paraId="79C92F7E" w14:textId="77777777" w:rsidR="00CA535F" w:rsidRPr="00CA535F" w:rsidRDefault="00CA535F" w:rsidP="00CA535F">
      <w:r w:rsidRPr="00CA535F">
        <w:t>chown [Optionen] &lt;neuerEigentümer&gt;[:&lt;neueGruppe&gt;] DATEI...</w:t>
      </w:r>
    </w:p>
    <w:p w14:paraId="362FE73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0DFB1911" w14:textId="77777777" w:rsidTr="00CA535F">
        <w:trPr>
          <w:tblHeader/>
          <w:tblCellSpacing w:w="15" w:type="dxa"/>
        </w:trPr>
        <w:tc>
          <w:tcPr>
            <w:tcW w:w="0" w:type="auto"/>
            <w:vAlign w:val="center"/>
            <w:hideMark/>
          </w:tcPr>
          <w:p w14:paraId="66C5045C" w14:textId="77777777" w:rsidR="00CA535F" w:rsidRPr="00CA535F" w:rsidRDefault="00CA535F" w:rsidP="00CA535F">
            <w:pPr>
              <w:rPr>
                <w:b/>
                <w:bCs/>
              </w:rPr>
            </w:pPr>
            <w:r w:rsidRPr="00CA535F">
              <w:rPr>
                <w:b/>
                <w:bCs/>
              </w:rPr>
              <w:t>Option</w:t>
            </w:r>
          </w:p>
        </w:tc>
        <w:tc>
          <w:tcPr>
            <w:tcW w:w="0" w:type="auto"/>
            <w:vAlign w:val="center"/>
            <w:hideMark/>
          </w:tcPr>
          <w:p w14:paraId="2F453B27" w14:textId="77777777" w:rsidR="00CA535F" w:rsidRPr="00CA535F" w:rsidRDefault="00CA535F" w:rsidP="00CA535F">
            <w:pPr>
              <w:rPr>
                <w:b/>
                <w:bCs/>
              </w:rPr>
            </w:pPr>
            <w:r w:rsidRPr="00CA535F">
              <w:rPr>
                <w:b/>
                <w:bCs/>
              </w:rPr>
              <w:t>Beschreibung</w:t>
            </w:r>
          </w:p>
        </w:tc>
      </w:tr>
      <w:tr w:rsidR="00CA535F" w:rsidRPr="00CA535F" w14:paraId="3CEB3B39" w14:textId="77777777" w:rsidTr="00CA535F">
        <w:trPr>
          <w:tblCellSpacing w:w="15" w:type="dxa"/>
        </w:trPr>
        <w:tc>
          <w:tcPr>
            <w:tcW w:w="0" w:type="auto"/>
            <w:vAlign w:val="center"/>
            <w:hideMark/>
          </w:tcPr>
          <w:p w14:paraId="74FD691B" w14:textId="77777777" w:rsidR="00CA535F" w:rsidRPr="00CA535F" w:rsidRDefault="00CA535F" w:rsidP="00CA535F">
            <w:r w:rsidRPr="00CA535F">
              <w:rPr>
                <w:b/>
                <w:bCs/>
              </w:rPr>
              <w:t>-R</w:t>
            </w:r>
          </w:p>
        </w:tc>
        <w:tc>
          <w:tcPr>
            <w:tcW w:w="0" w:type="auto"/>
            <w:vAlign w:val="center"/>
            <w:hideMark/>
          </w:tcPr>
          <w:p w14:paraId="38B61909" w14:textId="77777777" w:rsidR="00CA535F" w:rsidRPr="00CA535F" w:rsidRDefault="00CA535F" w:rsidP="00CA535F">
            <w:r w:rsidRPr="00CA535F">
              <w:t>Rekursiv – wendet die Besitzänderung auf alle Dateien und Unterverzeichnisse an (ganzer Baum).</w:t>
            </w:r>
          </w:p>
        </w:tc>
      </w:tr>
      <w:tr w:rsidR="00CA535F" w:rsidRPr="00CA535F" w14:paraId="5EE9A145" w14:textId="77777777" w:rsidTr="00CA535F">
        <w:trPr>
          <w:tblCellSpacing w:w="15" w:type="dxa"/>
        </w:trPr>
        <w:tc>
          <w:tcPr>
            <w:tcW w:w="0" w:type="auto"/>
            <w:vAlign w:val="center"/>
            <w:hideMark/>
          </w:tcPr>
          <w:p w14:paraId="274BC217" w14:textId="77777777" w:rsidR="00CA535F" w:rsidRPr="00CA535F" w:rsidRDefault="00CA535F" w:rsidP="00CA535F">
            <w:r w:rsidRPr="00CA535F">
              <w:rPr>
                <w:b/>
                <w:bCs/>
              </w:rPr>
              <w:t>-h</w:t>
            </w:r>
          </w:p>
        </w:tc>
        <w:tc>
          <w:tcPr>
            <w:tcW w:w="0" w:type="auto"/>
            <w:vAlign w:val="center"/>
            <w:hideMark/>
          </w:tcPr>
          <w:p w14:paraId="2061B1AB"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DFEB869" w14:textId="77777777" w:rsidTr="00CA535F">
        <w:trPr>
          <w:tblCellSpacing w:w="15" w:type="dxa"/>
        </w:trPr>
        <w:tc>
          <w:tcPr>
            <w:tcW w:w="0" w:type="auto"/>
            <w:vAlign w:val="center"/>
            <w:hideMark/>
          </w:tcPr>
          <w:p w14:paraId="43DCBE17" w14:textId="77777777" w:rsidR="00CA535F" w:rsidRPr="00CA535F" w:rsidRDefault="00CA535F" w:rsidP="00CA535F">
            <w:r w:rsidRPr="00CA535F">
              <w:rPr>
                <w:b/>
                <w:bCs/>
              </w:rPr>
              <w:t>-f</w:t>
            </w:r>
          </w:p>
        </w:tc>
        <w:tc>
          <w:tcPr>
            <w:tcW w:w="0" w:type="auto"/>
            <w:vAlign w:val="center"/>
            <w:hideMark/>
          </w:tcPr>
          <w:p w14:paraId="06755306" w14:textId="77777777" w:rsidR="00CA535F" w:rsidRPr="00CA535F" w:rsidRDefault="00CA535F" w:rsidP="00CA535F">
            <w:r w:rsidRPr="00CA535F">
              <w:t>Keine Fehlermeldungen ausgeben (silent/force).</w:t>
            </w:r>
          </w:p>
        </w:tc>
      </w:tr>
      <w:tr w:rsidR="00CA535F" w:rsidRPr="00CA535F" w14:paraId="7257C893" w14:textId="77777777" w:rsidTr="00CA535F">
        <w:trPr>
          <w:tblCellSpacing w:w="15" w:type="dxa"/>
        </w:trPr>
        <w:tc>
          <w:tcPr>
            <w:tcW w:w="0" w:type="auto"/>
            <w:vAlign w:val="center"/>
            <w:hideMark/>
          </w:tcPr>
          <w:p w14:paraId="0FF58CEF" w14:textId="77777777" w:rsidR="00CA535F" w:rsidRPr="00CA535F" w:rsidRDefault="00CA535F" w:rsidP="00CA535F">
            <w:r w:rsidRPr="00CA535F">
              <w:rPr>
                <w:b/>
                <w:bCs/>
              </w:rPr>
              <w:t>-v</w:t>
            </w:r>
          </w:p>
        </w:tc>
        <w:tc>
          <w:tcPr>
            <w:tcW w:w="0" w:type="auto"/>
            <w:vAlign w:val="center"/>
            <w:hideMark/>
          </w:tcPr>
          <w:p w14:paraId="5A2C58CE" w14:textId="77777777" w:rsidR="00CA535F" w:rsidRPr="00CA535F" w:rsidRDefault="00CA535F" w:rsidP="00CA535F">
            <w:r w:rsidRPr="00CA535F">
              <w:t>Verbose – listet jede Datei mit geänderten Owner/Group auf.</w:t>
            </w:r>
          </w:p>
        </w:tc>
      </w:tr>
      <w:tr w:rsidR="00CA535F" w:rsidRPr="00CA535F" w14:paraId="6A9CA788" w14:textId="77777777" w:rsidTr="00CA535F">
        <w:trPr>
          <w:tblCellSpacing w:w="15" w:type="dxa"/>
        </w:trPr>
        <w:tc>
          <w:tcPr>
            <w:tcW w:w="0" w:type="auto"/>
            <w:vAlign w:val="center"/>
            <w:hideMark/>
          </w:tcPr>
          <w:p w14:paraId="2CB6A544" w14:textId="77777777" w:rsidR="00CA535F" w:rsidRPr="00CA535F" w:rsidRDefault="00CA535F" w:rsidP="00CA535F">
            <w:r w:rsidRPr="00CA535F">
              <w:rPr>
                <w:b/>
                <w:bCs/>
              </w:rPr>
              <w:t>--from=&lt;old_owner:old_group&gt;</w:t>
            </w:r>
          </w:p>
        </w:tc>
        <w:tc>
          <w:tcPr>
            <w:tcW w:w="0" w:type="auto"/>
            <w:vAlign w:val="center"/>
            <w:hideMark/>
          </w:tcPr>
          <w:p w14:paraId="75EEF0E6"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214D21C8" w14:textId="77777777" w:rsidTr="00CA535F">
        <w:trPr>
          <w:tblCellSpacing w:w="15" w:type="dxa"/>
        </w:trPr>
        <w:tc>
          <w:tcPr>
            <w:tcW w:w="0" w:type="auto"/>
            <w:vAlign w:val="center"/>
            <w:hideMark/>
          </w:tcPr>
          <w:p w14:paraId="16D3EF8A"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5B994085"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2BF8C9BB" w14:textId="77777777" w:rsidTr="00CA535F">
        <w:trPr>
          <w:tblCellSpacing w:w="15" w:type="dxa"/>
        </w:trPr>
        <w:tc>
          <w:tcPr>
            <w:tcW w:w="0" w:type="auto"/>
            <w:vAlign w:val="center"/>
            <w:hideMark/>
          </w:tcPr>
          <w:p w14:paraId="2715CBFA" w14:textId="77777777" w:rsidR="00CA535F" w:rsidRPr="00CA535F" w:rsidRDefault="00CA535F" w:rsidP="00CA535F">
            <w:r w:rsidRPr="00CA535F">
              <w:rPr>
                <w:b/>
                <w:bCs/>
              </w:rPr>
              <w:t>-P</w:t>
            </w:r>
          </w:p>
        </w:tc>
        <w:tc>
          <w:tcPr>
            <w:tcW w:w="0" w:type="auto"/>
            <w:vAlign w:val="center"/>
            <w:hideMark/>
          </w:tcPr>
          <w:p w14:paraId="0A3EF2E4"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0D7A08FB" w14:textId="77777777" w:rsidTr="00CA535F">
        <w:trPr>
          <w:tblCellSpacing w:w="15" w:type="dxa"/>
        </w:trPr>
        <w:tc>
          <w:tcPr>
            <w:tcW w:w="0" w:type="auto"/>
            <w:vAlign w:val="center"/>
            <w:hideMark/>
          </w:tcPr>
          <w:p w14:paraId="025FC78E" w14:textId="77777777" w:rsidR="00CA535F" w:rsidRPr="00CA535F" w:rsidRDefault="00CA535F" w:rsidP="00CA535F">
            <w:r w:rsidRPr="00CA535F">
              <w:rPr>
                <w:b/>
                <w:bCs/>
              </w:rPr>
              <w:t>-H</w:t>
            </w:r>
          </w:p>
        </w:tc>
        <w:tc>
          <w:tcPr>
            <w:tcW w:w="0" w:type="auto"/>
            <w:vAlign w:val="center"/>
            <w:hideMark/>
          </w:tcPr>
          <w:p w14:paraId="2F77440A"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1DB74B65" w14:textId="77777777" w:rsidR="00CA535F" w:rsidRPr="00CA535F" w:rsidRDefault="00CA535F" w:rsidP="00CA535F">
      <w:r w:rsidRPr="00CA535F">
        <w:rPr>
          <w:b/>
          <w:bCs/>
        </w:rPr>
        <w:t>Verwendung:</w:t>
      </w:r>
    </w:p>
    <w:p w14:paraId="1BD41CBD" w14:textId="77777777" w:rsidR="00CA535F" w:rsidRPr="00CA535F" w:rsidRDefault="00CA535F">
      <w:pPr>
        <w:numPr>
          <w:ilvl w:val="0"/>
          <w:numId w:val="450"/>
        </w:numPr>
      </w:pPr>
      <w:r w:rsidRPr="00CA535F">
        <w:t xml:space="preserve">Besitzer ändern: chown alice datei.txt – setzt </w:t>
      </w:r>
      <w:r w:rsidRPr="00CA535F">
        <w:rPr>
          <w:i/>
          <w:iCs/>
        </w:rPr>
        <w:t>alice</w:t>
      </w:r>
      <w:r w:rsidRPr="00CA535F">
        <w:t xml:space="preserve"> als neuen Besitzer der Datei (Gruppe bleibt unverändert).</w:t>
      </w:r>
    </w:p>
    <w:p w14:paraId="335F373B" w14:textId="77777777" w:rsidR="00CA535F" w:rsidRPr="00CA535F" w:rsidRDefault="00CA535F">
      <w:pPr>
        <w:numPr>
          <w:ilvl w:val="0"/>
          <w:numId w:val="450"/>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66D6B197" w14:textId="77777777" w:rsidR="00CA535F" w:rsidRPr="00CA535F" w:rsidRDefault="00CA535F">
      <w:pPr>
        <w:numPr>
          <w:ilvl w:val="0"/>
          <w:numId w:val="450"/>
        </w:numPr>
      </w:pPr>
      <w:r w:rsidRPr="00CA535F">
        <w:lastRenderedPageBreak/>
        <w:t>Besitzer und Gruppe zugleich: chown alice:staff datei.txt – Besitzer = alice, Gruppe = staff.</w:t>
      </w:r>
    </w:p>
    <w:p w14:paraId="5567E1EB" w14:textId="77777777" w:rsidR="00CA535F" w:rsidRPr="00CA535F" w:rsidRDefault="00CA535F">
      <w:pPr>
        <w:numPr>
          <w:ilvl w:val="0"/>
          <w:numId w:val="450"/>
        </w:numPr>
      </w:pPr>
      <w:r w:rsidRPr="00CA535F">
        <w:t>Nur Gruppe ändern könnte auch mit eigenem Befehl chgrp staff datei.txt gemacht werden.</w:t>
      </w:r>
    </w:p>
    <w:p w14:paraId="0D52DC13"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3ED1875D" w14:textId="77777777" w:rsidR="00CA535F" w:rsidRPr="00CA535F" w:rsidRDefault="00CA535F" w:rsidP="00CA535F">
      <w:pPr>
        <w:rPr>
          <w:b/>
          <w:bCs/>
        </w:rPr>
      </w:pPr>
      <w:r w:rsidRPr="00CA535F">
        <w:rPr>
          <w:b/>
          <w:bCs/>
        </w:rPr>
        <w:t>chgrp (Change Group)</w:t>
      </w:r>
    </w:p>
    <w:p w14:paraId="0742D90C"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2A8D682B" w14:textId="77777777" w:rsidR="00CA535F" w:rsidRPr="00CA535F" w:rsidRDefault="00CA535F" w:rsidP="00CA535F">
      <w:r w:rsidRPr="00CA535F">
        <w:t>chgrp [Optionen] &lt;neueGruppe&gt; DATEI...</w:t>
      </w:r>
    </w:p>
    <w:p w14:paraId="0DE2060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7EB1B89B" w14:textId="77777777" w:rsidTr="00CA535F">
        <w:trPr>
          <w:tblHeader/>
          <w:tblCellSpacing w:w="15" w:type="dxa"/>
        </w:trPr>
        <w:tc>
          <w:tcPr>
            <w:tcW w:w="0" w:type="auto"/>
            <w:vAlign w:val="center"/>
            <w:hideMark/>
          </w:tcPr>
          <w:p w14:paraId="330EDEB1" w14:textId="77777777" w:rsidR="00CA535F" w:rsidRPr="00CA535F" w:rsidRDefault="00CA535F" w:rsidP="00CA535F">
            <w:pPr>
              <w:rPr>
                <w:b/>
                <w:bCs/>
              </w:rPr>
            </w:pPr>
            <w:r w:rsidRPr="00CA535F">
              <w:rPr>
                <w:b/>
                <w:bCs/>
              </w:rPr>
              <w:t>Option</w:t>
            </w:r>
          </w:p>
        </w:tc>
        <w:tc>
          <w:tcPr>
            <w:tcW w:w="0" w:type="auto"/>
            <w:vAlign w:val="center"/>
            <w:hideMark/>
          </w:tcPr>
          <w:p w14:paraId="5C81E818" w14:textId="77777777" w:rsidR="00CA535F" w:rsidRPr="00CA535F" w:rsidRDefault="00CA535F" w:rsidP="00CA535F">
            <w:pPr>
              <w:rPr>
                <w:b/>
                <w:bCs/>
              </w:rPr>
            </w:pPr>
            <w:r w:rsidRPr="00CA535F">
              <w:rPr>
                <w:b/>
                <w:bCs/>
              </w:rPr>
              <w:t>Beschreibung</w:t>
            </w:r>
          </w:p>
        </w:tc>
      </w:tr>
      <w:tr w:rsidR="00CA535F" w:rsidRPr="00CA535F" w14:paraId="4B827320" w14:textId="77777777" w:rsidTr="00CA535F">
        <w:trPr>
          <w:tblCellSpacing w:w="15" w:type="dxa"/>
        </w:trPr>
        <w:tc>
          <w:tcPr>
            <w:tcW w:w="0" w:type="auto"/>
            <w:vAlign w:val="center"/>
            <w:hideMark/>
          </w:tcPr>
          <w:p w14:paraId="030414FD" w14:textId="77777777" w:rsidR="00CA535F" w:rsidRPr="00CA535F" w:rsidRDefault="00CA535F" w:rsidP="00CA535F">
            <w:r w:rsidRPr="00CA535F">
              <w:rPr>
                <w:b/>
                <w:bCs/>
              </w:rPr>
              <w:t>-R</w:t>
            </w:r>
          </w:p>
        </w:tc>
        <w:tc>
          <w:tcPr>
            <w:tcW w:w="0" w:type="auto"/>
            <w:vAlign w:val="center"/>
            <w:hideMark/>
          </w:tcPr>
          <w:p w14:paraId="4EA5D8FE" w14:textId="77777777" w:rsidR="00CA535F" w:rsidRPr="00CA535F" w:rsidRDefault="00CA535F" w:rsidP="00CA535F">
            <w:r w:rsidRPr="00CA535F">
              <w:t>Rekursive Änderung der Gruppe in Unterverzeichnissen (alle Dateien/Dirs innerhalb werden angepasst).</w:t>
            </w:r>
          </w:p>
        </w:tc>
      </w:tr>
      <w:tr w:rsidR="00CA535F" w:rsidRPr="00CA535F" w14:paraId="1162E8A2" w14:textId="77777777" w:rsidTr="00CA535F">
        <w:trPr>
          <w:tblCellSpacing w:w="15" w:type="dxa"/>
        </w:trPr>
        <w:tc>
          <w:tcPr>
            <w:tcW w:w="0" w:type="auto"/>
            <w:vAlign w:val="center"/>
            <w:hideMark/>
          </w:tcPr>
          <w:p w14:paraId="66875DDA" w14:textId="77777777" w:rsidR="00CA535F" w:rsidRPr="00CA535F" w:rsidRDefault="00CA535F" w:rsidP="00CA535F">
            <w:r w:rsidRPr="00CA535F">
              <w:rPr>
                <w:b/>
                <w:bCs/>
              </w:rPr>
              <w:t>-f</w:t>
            </w:r>
          </w:p>
        </w:tc>
        <w:tc>
          <w:tcPr>
            <w:tcW w:w="0" w:type="auto"/>
            <w:vAlign w:val="center"/>
            <w:hideMark/>
          </w:tcPr>
          <w:p w14:paraId="72285C1E" w14:textId="77777777" w:rsidR="00CA535F" w:rsidRPr="00CA535F" w:rsidRDefault="00CA535F" w:rsidP="00CA535F">
            <w:r w:rsidRPr="00CA535F">
              <w:t>Keine Fehlermeldungen bei Problemen ausgeben (silent).</w:t>
            </w:r>
          </w:p>
        </w:tc>
      </w:tr>
      <w:tr w:rsidR="00CA535F" w:rsidRPr="00CA535F" w14:paraId="62ECA032" w14:textId="77777777" w:rsidTr="00CA535F">
        <w:trPr>
          <w:tblCellSpacing w:w="15" w:type="dxa"/>
        </w:trPr>
        <w:tc>
          <w:tcPr>
            <w:tcW w:w="0" w:type="auto"/>
            <w:vAlign w:val="center"/>
            <w:hideMark/>
          </w:tcPr>
          <w:p w14:paraId="1A833A8A" w14:textId="77777777" w:rsidR="00CA535F" w:rsidRPr="00CA535F" w:rsidRDefault="00CA535F" w:rsidP="00CA535F">
            <w:r w:rsidRPr="00CA535F">
              <w:rPr>
                <w:b/>
                <w:bCs/>
              </w:rPr>
              <w:t>-v</w:t>
            </w:r>
          </w:p>
        </w:tc>
        <w:tc>
          <w:tcPr>
            <w:tcW w:w="0" w:type="auto"/>
            <w:vAlign w:val="center"/>
            <w:hideMark/>
          </w:tcPr>
          <w:p w14:paraId="37696FA3" w14:textId="77777777" w:rsidR="00CA535F" w:rsidRPr="00CA535F" w:rsidRDefault="00CA535F" w:rsidP="00CA535F">
            <w:r w:rsidRPr="00CA535F">
              <w:t>Ausführliche Ausgabe pro Datei.</w:t>
            </w:r>
          </w:p>
        </w:tc>
      </w:tr>
      <w:tr w:rsidR="00CA535F" w:rsidRPr="00CA535F" w14:paraId="4D22DE80" w14:textId="77777777" w:rsidTr="00CA535F">
        <w:trPr>
          <w:tblCellSpacing w:w="15" w:type="dxa"/>
        </w:trPr>
        <w:tc>
          <w:tcPr>
            <w:tcW w:w="0" w:type="auto"/>
            <w:vAlign w:val="center"/>
            <w:hideMark/>
          </w:tcPr>
          <w:p w14:paraId="2ACA9228" w14:textId="77777777" w:rsidR="00CA535F" w:rsidRPr="00CA535F" w:rsidRDefault="00CA535F" w:rsidP="00CA535F">
            <w:r w:rsidRPr="00CA535F">
              <w:rPr>
                <w:b/>
                <w:bCs/>
              </w:rPr>
              <w:t>--reference=Vorlage</w:t>
            </w:r>
          </w:p>
        </w:tc>
        <w:tc>
          <w:tcPr>
            <w:tcW w:w="0" w:type="auto"/>
            <w:vAlign w:val="center"/>
            <w:hideMark/>
          </w:tcPr>
          <w:p w14:paraId="3855C2E7"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DBEB262"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27CE4A4C" w14:textId="77777777" w:rsidR="00CA535F" w:rsidRPr="00CA535F" w:rsidRDefault="00CA535F" w:rsidP="00CA535F">
      <w:pPr>
        <w:rPr>
          <w:b/>
          <w:bCs/>
        </w:rPr>
      </w:pPr>
      <w:r w:rsidRPr="00CA535F">
        <w:rPr>
          <w:b/>
          <w:bCs/>
        </w:rPr>
        <w:t>lsattr (List Attributes)</w:t>
      </w:r>
    </w:p>
    <w:p w14:paraId="30050048"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4AE88640" w14:textId="77777777" w:rsidR="00CA535F" w:rsidRPr="00CA535F" w:rsidRDefault="00CA535F" w:rsidP="00CA535F">
      <w:r w:rsidRPr="00CA535F">
        <w:t>lsattr [Optionen] [Datei/Verzeichnis]...</w:t>
      </w:r>
    </w:p>
    <w:p w14:paraId="557312A6"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22FCD65" w14:textId="77777777" w:rsidTr="00CA535F">
        <w:trPr>
          <w:tblHeader/>
          <w:tblCellSpacing w:w="15" w:type="dxa"/>
        </w:trPr>
        <w:tc>
          <w:tcPr>
            <w:tcW w:w="0" w:type="auto"/>
            <w:vAlign w:val="center"/>
            <w:hideMark/>
          </w:tcPr>
          <w:p w14:paraId="3A9F5C7F" w14:textId="77777777" w:rsidR="00CA535F" w:rsidRPr="00CA535F" w:rsidRDefault="00CA535F" w:rsidP="00CA535F">
            <w:pPr>
              <w:rPr>
                <w:b/>
                <w:bCs/>
              </w:rPr>
            </w:pPr>
            <w:r w:rsidRPr="00CA535F">
              <w:rPr>
                <w:b/>
                <w:bCs/>
              </w:rPr>
              <w:t>Option</w:t>
            </w:r>
          </w:p>
        </w:tc>
        <w:tc>
          <w:tcPr>
            <w:tcW w:w="0" w:type="auto"/>
            <w:vAlign w:val="center"/>
            <w:hideMark/>
          </w:tcPr>
          <w:p w14:paraId="0EAC4716" w14:textId="77777777" w:rsidR="00CA535F" w:rsidRPr="00CA535F" w:rsidRDefault="00CA535F" w:rsidP="00CA535F">
            <w:pPr>
              <w:rPr>
                <w:b/>
                <w:bCs/>
              </w:rPr>
            </w:pPr>
            <w:r w:rsidRPr="00CA535F">
              <w:rPr>
                <w:b/>
                <w:bCs/>
              </w:rPr>
              <w:t>Beschreibung</w:t>
            </w:r>
          </w:p>
        </w:tc>
      </w:tr>
      <w:tr w:rsidR="00CA535F" w:rsidRPr="00CA535F" w14:paraId="38D23EEE" w14:textId="77777777" w:rsidTr="00CA535F">
        <w:trPr>
          <w:tblCellSpacing w:w="15" w:type="dxa"/>
        </w:trPr>
        <w:tc>
          <w:tcPr>
            <w:tcW w:w="0" w:type="auto"/>
            <w:vAlign w:val="center"/>
            <w:hideMark/>
          </w:tcPr>
          <w:p w14:paraId="7EE74A38" w14:textId="77777777" w:rsidR="00CA535F" w:rsidRPr="00CA535F" w:rsidRDefault="00CA535F" w:rsidP="00CA535F">
            <w:r w:rsidRPr="00CA535F">
              <w:rPr>
                <w:b/>
                <w:bCs/>
              </w:rPr>
              <w:t>-a</w:t>
            </w:r>
          </w:p>
        </w:tc>
        <w:tc>
          <w:tcPr>
            <w:tcW w:w="0" w:type="auto"/>
            <w:vAlign w:val="center"/>
            <w:hideMark/>
          </w:tcPr>
          <w:p w14:paraId="0A173ED6"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F511284" w14:textId="77777777" w:rsidTr="00CA535F">
        <w:trPr>
          <w:tblCellSpacing w:w="15" w:type="dxa"/>
        </w:trPr>
        <w:tc>
          <w:tcPr>
            <w:tcW w:w="0" w:type="auto"/>
            <w:vAlign w:val="center"/>
            <w:hideMark/>
          </w:tcPr>
          <w:p w14:paraId="74C50A39" w14:textId="77777777" w:rsidR="00CA535F" w:rsidRPr="00CA535F" w:rsidRDefault="00CA535F" w:rsidP="00CA535F">
            <w:r w:rsidRPr="00CA535F">
              <w:rPr>
                <w:b/>
                <w:bCs/>
              </w:rPr>
              <w:t>-d</w:t>
            </w:r>
          </w:p>
        </w:tc>
        <w:tc>
          <w:tcPr>
            <w:tcW w:w="0" w:type="auto"/>
            <w:vAlign w:val="center"/>
            <w:hideMark/>
          </w:tcPr>
          <w:p w14:paraId="46261DC6"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73931795" w14:textId="77777777" w:rsidTr="00CA535F">
        <w:trPr>
          <w:tblCellSpacing w:w="15" w:type="dxa"/>
        </w:trPr>
        <w:tc>
          <w:tcPr>
            <w:tcW w:w="0" w:type="auto"/>
            <w:vAlign w:val="center"/>
            <w:hideMark/>
          </w:tcPr>
          <w:p w14:paraId="244026C6" w14:textId="77777777" w:rsidR="00CA535F" w:rsidRPr="00CA535F" w:rsidRDefault="00CA535F" w:rsidP="00CA535F">
            <w:r w:rsidRPr="00CA535F">
              <w:rPr>
                <w:b/>
                <w:bCs/>
              </w:rPr>
              <w:t>-R</w:t>
            </w:r>
          </w:p>
        </w:tc>
        <w:tc>
          <w:tcPr>
            <w:tcW w:w="0" w:type="auto"/>
            <w:vAlign w:val="center"/>
            <w:hideMark/>
          </w:tcPr>
          <w:p w14:paraId="4C1C4515" w14:textId="77777777" w:rsidR="00CA535F" w:rsidRPr="00CA535F" w:rsidRDefault="00CA535F" w:rsidP="00CA535F">
            <w:r w:rsidRPr="00CA535F">
              <w:t>Rekursive Ausgabe der Attribute in allen Unterverzeichnissen.</w:t>
            </w:r>
          </w:p>
        </w:tc>
      </w:tr>
      <w:tr w:rsidR="00CA535F" w:rsidRPr="00CA535F" w14:paraId="6926F126" w14:textId="77777777" w:rsidTr="00CA535F">
        <w:trPr>
          <w:tblCellSpacing w:w="15" w:type="dxa"/>
        </w:trPr>
        <w:tc>
          <w:tcPr>
            <w:tcW w:w="0" w:type="auto"/>
            <w:vAlign w:val="center"/>
            <w:hideMark/>
          </w:tcPr>
          <w:p w14:paraId="6CFCB0FA" w14:textId="77777777" w:rsidR="00CA535F" w:rsidRPr="00CA535F" w:rsidRDefault="00CA535F" w:rsidP="00CA535F">
            <w:r w:rsidRPr="00CA535F">
              <w:rPr>
                <w:b/>
                <w:bCs/>
              </w:rPr>
              <w:t>-v</w:t>
            </w:r>
          </w:p>
        </w:tc>
        <w:tc>
          <w:tcPr>
            <w:tcW w:w="0" w:type="auto"/>
            <w:vAlign w:val="center"/>
            <w:hideMark/>
          </w:tcPr>
          <w:p w14:paraId="351E5EC8"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57899A35" w14:textId="77777777" w:rsidTr="00CA535F">
        <w:trPr>
          <w:tblCellSpacing w:w="15" w:type="dxa"/>
        </w:trPr>
        <w:tc>
          <w:tcPr>
            <w:tcW w:w="0" w:type="auto"/>
            <w:vAlign w:val="center"/>
            <w:hideMark/>
          </w:tcPr>
          <w:p w14:paraId="15FE3E7C" w14:textId="77777777" w:rsidR="00CA535F" w:rsidRPr="00CA535F" w:rsidRDefault="00CA535F" w:rsidP="00CA535F">
            <w:r w:rsidRPr="00CA535F">
              <w:rPr>
                <w:b/>
                <w:bCs/>
              </w:rPr>
              <w:t>-V</w:t>
            </w:r>
          </w:p>
        </w:tc>
        <w:tc>
          <w:tcPr>
            <w:tcW w:w="0" w:type="auto"/>
            <w:vAlign w:val="center"/>
            <w:hideMark/>
          </w:tcPr>
          <w:p w14:paraId="55AFE24D" w14:textId="77777777" w:rsidR="00CA535F" w:rsidRPr="00CA535F" w:rsidRDefault="00CA535F" w:rsidP="00CA535F">
            <w:r w:rsidRPr="00CA535F">
              <w:t>Ausführliche Informationen über die Version des Programms und detaillierte Fehler ausgeben (verbose).</w:t>
            </w:r>
          </w:p>
        </w:tc>
      </w:tr>
    </w:tbl>
    <w:p w14:paraId="54EDD538" w14:textId="77777777" w:rsidR="00CA535F" w:rsidRPr="00CA535F" w:rsidRDefault="00CA535F" w:rsidP="00CA535F">
      <w:r w:rsidRPr="00CA535F">
        <w:rPr>
          <w:b/>
          <w:bCs/>
        </w:rPr>
        <w:t>Beispiel Ausgabe:</w:t>
      </w:r>
    </w:p>
    <w:p w14:paraId="4319A9BF" w14:textId="77777777" w:rsidR="00CA535F" w:rsidRPr="00CA535F" w:rsidRDefault="00CA535F" w:rsidP="00CA535F">
      <w:r w:rsidRPr="00CA535F">
        <w:t>$ lsattr wichtige_datei</w:t>
      </w:r>
    </w:p>
    <w:p w14:paraId="4A91ED83" w14:textId="77777777" w:rsidR="00CA535F" w:rsidRPr="00CA535F" w:rsidRDefault="00CA535F" w:rsidP="00CA535F">
      <w:r w:rsidRPr="00CA535F">
        <w:t>----i--------e-- wichtige_datei</w:t>
      </w:r>
    </w:p>
    <w:p w14:paraId="5B518E5C"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62CF3C1B" w14:textId="77777777" w:rsidR="00CA535F" w:rsidRPr="00CA535F" w:rsidRDefault="00CA535F" w:rsidP="00CA535F">
      <w:pPr>
        <w:rPr>
          <w:b/>
          <w:bCs/>
        </w:rPr>
      </w:pPr>
      <w:r w:rsidRPr="00CA535F">
        <w:rPr>
          <w:b/>
          <w:bCs/>
        </w:rPr>
        <w:t>chattr (Change Attributes)</w:t>
      </w:r>
    </w:p>
    <w:p w14:paraId="4341CC19"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4E3FB153" w14:textId="77777777" w:rsidR="00CA535F" w:rsidRPr="00CA535F" w:rsidRDefault="00CA535F" w:rsidP="00CA535F">
      <w:r w:rsidRPr="00CA535F">
        <w:t>chattr [Optionen] [+-=Attribute] Datei...</w:t>
      </w:r>
    </w:p>
    <w:p w14:paraId="7C82999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197C7588" w14:textId="77777777" w:rsidTr="00CA535F">
        <w:trPr>
          <w:tblHeader/>
          <w:tblCellSpacing w:w="15" w:type="dxa"/>
        </w:trPr>
        <w:tc>
          <w:tcPr>
            <w:tcW w:w="0" w:type="auto"/>
            <w:vAlign w:val="center"/>
            <w:hideMark/>
          </w:tcPr>
          <w:p w14:paraId="394BFB6B" w14:textId="77777777" w:rsidR="00CA535F" w:rsidRPr="00CA535F" w:rsidRDefault="00CA535F" w:rsidP="00CA535F">
            <w:pPr>
              <w:rPr>
                <w:b/>
                <w:bCs/>
              </w:rPr>
            </w:pPr>
            <w:r w:rsidRPr="00CA535F">
              <w:rPr>
                <w:b/>
                <w:bCs/>
              </w:rPr>
              <w:t>Option</w:t>
            </w:r>
          </w:p>
        </w:tc>
        <w:tc>
          <w:tcPr>
            <w:tcW w:w="0" w:type="auto"/>
            <w:vAlign w:val="center"/>
            <w:hideMark/>
          </w:tcPr>
          <w:p w14:paraId="32F91A8E" w14:textId="77777777" w:rsidR="00CA535F" w:rsidRPr="00CA535F" w:rsidRDefault="00CA535F" w:rsidP="00CA535F">
            <w:pPr>
              <w:rPr>
                <w:b/>
                <w:bCs/>
              </w:rPr>
            </w:pPr>
            <w:r w:rsidRPr="00CA535F">
              <w:rPr>
                <w:b/>
                <w:bCs/>
              </w:rPr>
              <w:t>Beschreibung</w:t>
            </w:r>
          </w:p>
        </w:tc>
      </w:tr>
      <w:tr w:rsidR="00CA535F" w:rsidRPr="00CA535F" w14:paraId="23AF43D4" w14:textId="77777777" w:rsidTr="00CA535F">
        <w:trPr>
          <w:tblCellSpacing w:w="15" w:type="dxa"/>
        </w:trPr>
        <w:tc>
          <w:tcPr>
            <w:tcW w:w="0" w:type="auto"/>
            <w:vAlign w:val="center"/>
            <w:hideMark/>
          </w:tcPr>
          <w:p w14:paraId="56B5A1DF" w14:textId="77777777" w:rsidR="00CA535F" w:rsidRPr="00CA535F" w:rsidRDefault="00CA535F" w:rsidP="00CA535F">
            <w:r w:rsidRPr="00CA535F">
              <w:rPr>
                <w:b/>
                <w:bCs/>
              </w:rPr>
              <w:t>-R</w:t>
            </w:r>
          </w:p>
        </w:tc>
        <w:tc>
          <w:tcPr>
            <w:tcW w:w="0" w:type="auto"/>
            <w:vAlign w:val="center"/>
            <w:hideMark/>
          </w:tcPr>
          <w:p w14:paraId="110FBC16" w14:textId="77777777" w:rsidR="00CA535F" w:rsidRPr="00CA535F" w:rsidRDefault="00CA535F" w:rsidP="00CA535F">
            <w:r w:rsidRPr="00CA535F">
              <w:t>Rekursive Attributänderung in Unterverzeichnissenfile-4fdk7rvx39azjretinarqb.</w:t>
            </w:r>
          </w:p>
        </w:tc>
      </w:tr>
      <w:tr w:rsidR="00CA535F" w:rsidRPr="00CA535F" w14:paraId="7F0F8042" w14:textId="77777777" w:rsidTr="00CA535F">
        <w:trPr>
          <w:tblCellSpacing w:w="15" w:type="dxa"/>
        </w:trPr>
        <w:tc>
          <w:tcPr>
            <w:tcW w:w="0" w:type="auto"/>
            <w:vAlign w:val="center"/>
            <w:hideMark/>
          </w:tcPr>
          <w:p w14:paraId="15C9D976" w14:textId="77777777" w:rsidR="00CA535F" w:rsidRPr="00CA535F" w:rsidRDefault="00CA535F" w:rsidP="00CA535F">
            <w:r w:rsidRPr="00CA535F">
              <w:rPr>
                <w:b/>
                <w:bCs/>
              </w:rPr>
              <w:lastRenderedPageBreak/>
              <w:t>-V</w:t>
            </w:r>
          </w:p>
        </w:tc>
        <w:tc>
          <w:tcPr>
            <w:tcW w:w="0" w:type="auto"/>
            <w:vAlign w:val="center"/>
            <w:hideMark/>
          </w:tcPr>
          <w:p w14:paraId="7BA8353E" w14:textId="77777777" w:rsidR="00CA535F" w:rsidRPr="00CA535F" w:rsidRDefault="00CA535F" w:rsidP="00CA535F">
            <w:r w:rsidRPr="00CA535F">
              <w:t>Ausführlich – zeigt an, welche Änderungen für welche Datei vorgenommen wurden.</w:t>
            </w:r>
          </w:p>
        </w:tc>
      </w:tr>
      <w:tr w:rsidR="00CA535F" w:rsidRPr="00CA535F" w14:paraId="3CE60ADD" w14:textId="77777777" w:rsidTr="00CA535F">
        <w:trPr>
          <w:tblCellSpacing w:w="15" w:type="dxa"/>
        </w:trPr>
        <w:tc>
          <w:tcPr>
            <w:tcW w:w="0" w:type="auto"/>
            <w:vAlign w:val="center"/>
            <w:hideMark/>
          </w:tcPr>
          <w:p w14:paraId="10B8642F" w14:textId="77777777" w:rsidR="00CA535F" w:rsidRPr="00CA535F" w:rsidRDefault="00CA535F" w:rsidP="00CA535F">
            <w:r w:rsidRPr="00CA535F">
              <w:rPr>
                <w:b/>
                <w:bCs/>
              </w:rPr>
              <w:t>-f</w:t>
            </w:r>
          </w:p>
        </w:tc>
        <w:tc>
          <w:tcPr>
            <w:tcW w:w="0" w:type="auto"/>
            <w:vAlign w:val="center"/>
            <w:hideMark/>
          </w:tcPr>
          <w:p w14:paraId="0CE80A76" w14:textId="77777777" w:rsidR="00CA535F" w:rsidRPr="00CA535F" w:rsidRDefault="00CA535F" w:rsidP="00CA535F">
            <w:r w:rsidRPr="00CA535F">
              <w:t>Unterdrückt Fehlermeldungen (force).</w:t>
            </w:r>
          </w:p>
        </w:tc>
      </w:tr>
      <w:tr w:rsidR="00CA535F" w:rsidRPr="00CA535F" w14:paraId="0D8752F7" w14:textId="77777777" w:rsidTr="00CA535F">
        <w:trPr>
          <w:tblCellSpacing w:w="15" w:type="dxa"/>
        </w:trPr>
        <w:tc>
          <w:tcPr>
            <w:tcW w:w="0" w:type="auto"/>
            <w:vAlign w:val="center"/>
            <w:hideMark/>
          </w:tcPr>
          <w:p w14:paraId="603B8A63" w14:textId="77777777" w:rsidR="00CA535F" w:rsidRPr="00CA535F" w:rsidRDefault="00CA535F" w:rsidP="00CA535F">
            <w:r w:rsidRPr="00CA535F">
              <w:rPr>
                <w:b/>
                <w:bCs/>
              </w:rPr>
              <w:t>-v &lt;Nummer&gt;</w:t>
            </w:r>
          </w:p>
        </w:tc>
        <w:tc>
          <w:tcPr>
            <w:tcW w:w="0" w:type="auto"/>
            <w:vAlign w:val="center"/>
            <w:hideMark/>
          </w:tcPr>
          <w:p w14:paraId="6738EA74"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1B8673A6"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100F5756" w14:textId="77777777" w:rsidR="00CA535F" w:rsidRPr="00CA535F" w:rsidRDefault="00CA535F">
      <w:pPr>
        <w:numPr>
          <w:ilvl w:val="0"/>
          <w:numId w:val="451"/>
        </w:numPr>
      </w:pPr>
      <w:r w:rsidRPr="00CA535F">
        <w:t xml:space="preserve">+ bedeutet diese Attribute </w:t>
      </w:r>
      <w:r w:rsidRPr="00CA535F">
        <w:rPr>
          <w:i/>
          <w:iCs/>
        </w:rPr>
        <w:t>hinzufügen</w:t>
      </w:r>
      <w:r w:rsidRPr="00CA535F">
        <w:t xml:space="preserve"> (zusätzlich zu bestehenden).</w:t>
      </w:r>
    </w:p>
    <w:p w14:paraId="37964247" w14:textId="77777777" w:rsidR="00CA535F" w:rsidRPr="00CA535F" w:rsidRDefault="00CA535F">
      <w:pPr>
        <w:numPr>
          <w:ilvl w:val="0"/>
          <w:numId w:val="451"/>
        </w:numPr>
      </w:pPr>
      <w:r w:rsidRPr="00CA535F">
        <w:t xml:space="preserve">- bedeutet diese Attribute </w:t>
      </w:r>
      <w:r w:rsidRPr="00CA535F">
        <w:rPr>
          <w:i/>
          <w:iCs/>
        </w:rPr>
        <w:t>entfernen</w:t>
      </w:r>
      <w:r w:rsidRPr="00CA535F">
        <w:t>.</w:t>
      </w:r>
    </w:p>
    <w:p w14:paraId="1A7974F0" w14:textId="77777777" w:rsidR="00CA535F" w:rsidRPr="00CA535F" w:rsidRDefault="00CA535F">
      <w:pPr>
        <w:numPr>
          <w:ilvl w:val="0"/>
          <w:numId w:val="451"/>
        </w:numPr>
      </w:pPr>
      <w:r w:rsidRPr="00CA535F">
        <w:t xml:space="preserve">= bedeutet </w:t>
      </w:r>
      <w:r w:rsidRPr="00CA535F">
        <w:rPr>
          <w:i/>
          <w:iCs/>
        </w:rPr>
        <w:t>exakt setzen</w:t>
      </w:r>
      <w:r w:rsidRPr="00CA535F">
        <w:t xml:space="preserve"> (alle aktuellen Attribute durch diese ersetzen).</w:t>
      </w:r>
    </w:p>
    <w:p w14:paraId="4087D82E" w14:textId="77777777" w:rsidR="00CA535F" w:rsidRPr="00CA535F" w:rsidRDefault="00CA535F" w:rsidP="00CA535F">
      <w:r w:rsidRPr="00CA535F">
        <w:t>Die wichtigsten Attribut-Buchstaben auf ext4 sind:</w:t>
      </w:r>
    </w:p>
    <w:p w14:paraId="367D3102" w14:textId="77777777" w:rsidR="00CA535F" w:rsidRPr="00CA535F" w:rsidRDefault="00CA535F">
      <w:pPr>
        <w:numPr>
          <w:ilvl w:val="0"/>
          <w:numId w:val="452"/>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7BCDDA76" w14:textId="77777777" w:rsidR="00CA535F" w:rsidRPr="00CA535F" w:rsidRDefault="00CA535F">
      <w:pPr>
        <w:numPr>
          <w:ilvl w:val="0"/>
          <w:numId w:val="452"/>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2342DEAD" w14:textId="77777777" w:rsidR="00CA535F" w:rsidRPr="00CA535F" w:rsidRDefault="00CA535F">
      <w:pPr>
        <w:numPr>
          <w:ilvl w:val="0"/>
          <w:numId w:val="452"/>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5765456C" w14:textId="77777777" w:rsidR="00CA535F" w:rsidRPr="00CA535F" w:rsidRDefault="00CA535F">
      <w:pPr>
        <w:numPr>
          <w:ilvl w:val="0"/>
          <w:numId w:val="452"/>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63253160" w14:textId="77777777" w:rsidR="00CA535F" w:rsidRPr="00CA535F" w:rsidRDefault="00CA535F">
      <w:pPr>
        <w:numPr>
          <w:ilvl w:val="0"/>
          <w:numId w:val="452"/>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24E4145B" w14:textId="77777777" w:rsidR="00CA535F" w:rsidRPr="00CA535F" w:rsidRDefault="00CA535F">
      <w:pPr>
        <w:numPr>
          <w:ilvl w:val="0"/>
          <w:numId w:val="452"/>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CEDB0C9" w14:textId="77777777" w:rsidR="00CA535F" w:rsidRPr="00CA535F" w:rsidRDefault="00CA535F">
      <w:pPr>
        <w:numPr>
          <w:ilvl w:val="0"/>
          <w:numId w:val="452"/>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25A40509" w14:textId="77777777" w:rsidR="00CA535F" w:rsidRPr="00CA535F" w:rsidRDefault="00CA535F">
      <w:pPr>
        <w:numPr>
          <w:ilvl w:val="0"/>
          <w:numId w:val="452"/>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061E0F8" w14:textId="77777777" w:rsidR="00CA535F" w:rsidRPr="00CA535F" w:rsidRDefault="00CA535F">
      <w:pPr>
        <w:numPr>
          <w:ilvl w:val="0"/>
          <w:numId w:val="452"/>
        </w:numPr>
      </w:pPr>
      <w:r w:rsidRPr="00CA535F">
        <w:rPr>
          <w:b/>
          <w:bCs/>
        </w:rPr>
        <w:lastRenderedPageBreak/>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6600547F" w14:textId="77777777" w:rsidR="00CA535F" w:rsidRPr="00CA535F" w:rsidRDefault="00CA535F" w:rsidP="00CA535F">
      <w:r w:rsidRPr="00CA535F">
        <w:rPr>
          <w:b/>
          <w:bCs/>
        </w:rPr>
        <w:t>Beispiel:</w:t>
      </w:r>
    </w:p>
    <w:p w14:paraId="35B67423" w14:textId="77777777" w:rsidR="00CA535F" w:rsidRPr="00CA535F" w:rsidRDefault="00CA535F">
      <w:pPr>
        <w:numPr>
          <w:ilvl w:val="0"/>
          <w:numId w:val="453"/>
        </w:numPr>
      </w:pPr>
      <w:r w:rsidRPr="00CA535F">
        <w:t xml:space="preserve">chattr +i datei.txt – setzt </w:t>
      </w:r>
      <w:r w:rsidRPr="00CA535F">
        <w:rPr>
          <w:i/>
          <w:iCs/>
        </w:rPr>
        <w:t>immutable</w:t>
      </w:r>
      <w:r w:rsidRPr="00CA535F">
        <w:t>.</w:t>
      </w:r>
    </w:p>
    <w:p w14:paraId="3392410D" w14:textId="77777777" w:rsidR="00CA535F" w:rsidRPr="00CA535F" w:rsidRDefault="00CA535F">
      <w:pPr>
        <w:numPr>
          <w:ilvl w:val="0"/>
          <w:numId w:val="453"/>
        </w:numPr>
      </w:pPr>
      <w:r w:rsidRPr="00CA535F">
        <w:t>chattr -i datei.txt – entfernt dieses Flag wieder (dann ist Bearbeiten/Löschen wieder möglich).</w:t>
      </w:r>
    </w:p>
    <w:p w14:paraId="0CD65D80" w14:textId="77777777" w:rsidR="00CA535F" w:rsidRPr="00CA535F" w:rsidRDefault="00CA535F">
      <w:pPr>
        <w:numPr>
          <w:ilvl w:val="0"/>
          <w:numId w:val="453"/>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16CDBFCF" w14:textId="77777777" w:rsidR="00CA535F" w:rsidRPr="00CA535F" w:rsidRDefault="00CA535F" w:rsidP="00CA535F">
      <w:pPr>
        <w:rPr>
          <w:b/>
          <w:bCs/>
        </w:rPr>
      </w:pPr>
      <w:r w:rsidRPr="00CA535F">
        <w:rPr>
          <w:b/>
          <w:bCs/>
        </w:rPr>
        <w:t>getfacl (Get File ACL)</w:t>
      </w:r>
    </w:p>
    <w:p w14:paraId="6E442689"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47875AC4" w14:textId="77777777" w:rsidR="00CA535F" w:rsidRPr="00CA535F" w:rsidRDefault="00CA535F" w:rsidP="00CA535F">
      <w:r w:rsidRPr="00CA535F">
        <w:t>getfacl [Optionen] Datei...</w:t>
      </w:r>
    </w:p>
    <w:p w14:paraId="2EB1FAE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388AD5E1" w14:textId="77777777" w:rsidTr="00CA535F">
        <w:trPr>
          <w:tblHeader/>
          <w:tblCellSpacing w:w="15" w:type="dxa"/>
        </w:trPr>
        <w:tc>
          <w:tcPr>
            <w:tcW w:w="0" w:type="auto"/>
            <w:vAlign w:val="center"/>
            <w:hideMark/>
          </w:tcPr>
          <w:p w14:paraId="7CF43B3F" w14:textId="77777777" w:rsidR="00CA535F" w:rsidRPr="00CA535F" w:rsidRDefault="00CA535F" w:rsidP="00CA535F">
            <w:pPr>
              <w:rPr>
                <w:b/>
                <w:bCs/>
              </w:rPr>
            </w:pPr>
            <w:r w:rsidRPr="00CA535F">
              <w:rPr>
                <w:b/>
                <w:bCs/>
              </w:rPr>
              <w:t>Option</w:t>
            </w:r>
          </w:p>
        </w:tc>
        <w:tc>
          <w:tcPr>
            <w:tcW w:w="0" w:type="auto"/>
            <w:vAlign w:val="center"/>
            <w:hideMark/>
          </w:tcPr>
          <w:p w14:paraId="4091E855" w14:textId="77777777" w:rsidR="00CA535F" w:rsidRPr="00CA535F" w:rsidRDefault="00CA535F" w:rsidP="00CA535F">
            <w:pPr>
              <w:rPr>
                <w:b/>
                <w:bCs/>
              </w:rPr>
            </w:pPr>
            <w:r w:rsidRPr="00CA535F">
              <w:rPr>
                <w:b/>
                <w:bCs/>
              </w:rPr>
              <w:t>Beschreibung</w:t>
            </w:r>
          </w:p>
        </w:tc>
      </w:tr>
      <w:tr w:rsidR="00CA535F" w:rsidRPr="00CA535F" w14:paraId="1B5E5D45" w14:textId="77777777" w:rsidTr="00CA535F">
        <w:trPr>
          <w:tblCellSpacing w:w="15" w:type="dxa"/>
        </w:trPr>
        <w:tc>
          <w:tcPr>
            <w:tcW w:w="0" w:type="auto"/>
            <w:vAlign w:val="center"/>
            <w:hideMark/>
          </w:tcPr>
          <w:p w14:paraId="413BD9C7" w14:textId="77777777" w:rsidR="00CA535F" w:rsidRPr="00CA535F" w:rsidRDefault="00CA535F" w:rsidP="00CA535F">
            <w:r w:rsidRPr="00CA535F">
              <w:rPr>
                <w:b/>
                <w:bCs/>
              </w:rPr>
              <w:t>-a</w:t>
            </w:r>
          </w:p>
        </w:tc>
        <w:tc>
          <w:tcPr>
            <w:tcW w:w="0" w:type="auto"/>
            <w:vAlign w:val="center"/>
            <w:hideMark/>
          </w:tcPr>
          <w:p w14:paraId="301E743F"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205FB5FE" w14:textId="77777777" w:rsidTr="00CA535F">
        <w:trPr>
          <w:tblCellSpacing w:w="15" w:type="dxa"/>
        </w:trPr>
        <w:tc>
          <w:tcPr>
            <w:tcW w:w="0" w:type="auto"/>
            <w:vAlign w:val="center"/>
            <w:hideMark/>
          </w:tcPr>
          <w:p w14:paraId="0E2CE561" w14:textId="77777777" w:rsidR="00CA535F" w:rsidRPr="00CA535F" w:rsidRDefault="00CA535F" w:rsidP="00CA535F">
            <w:r w:rsidRPr="00CA535F">
              <w:rPr>
                <w:b/>
                <w:bCs/>
              </w:rPr>
              <w:t>-e</w:t>
            </w:r>
          </w:p>
        </w:tc>
        <w:tc>
          <w:tcPr>
            <w:tcW w:w="0" w:type="auto"/>
            <w:vAlign w:val="center"/>
            <w:hideMark/>
          </w:tcPr>
          <w:p w14:paraId="6B686E63"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39087E50" w14:textId="77777777" w:rsidTr="00CA535F">
        <w:trPr>
          <w:tblCellSpacing w:w="15" w:type="dxa"/>
        </w:trPr>
        <w:tc>
          <w:tcPr>
            <w:tcW w:w="0" w:type="auto"/>
            <w:vAlign w:val="center"/>
            <w:hideMark/>
          </w:tcPr>
          <w:p w14:paraId="12D585A7" w14:textId="77777777" w:rsidR="00CA535F" w:rsidRPr="00CA535F" w:rsidRDefault="00CA535F" w:rsidP="00CA535F">
            <w:r w:rsidRPr="00CA535F">
              <w:rPr>
                <w:b/>
                <w:bCs/>
              </w:rPr>
              <w:t>-s</w:t>
            </w:r>
          </w:p>
        </w:tc>
        <w:tc>
          <w:tcPr>
            <w:tcW w:w="0" w:type="auto"/>
            <w:vAlign w:val="center"/>
            <w:hideMark/>
          </w:tcPr>
          <w:p w14:paraId="247509DF" w14:textId="77777777" w:rsidR="00CA535F" w:rsidRPr="00CA535F" w:rsidRDefault="00CA535F" w:rsidP="00CA535F">
            <w:r w:rsidRPr="00CA535F">
              <w:t>Stripschutz: Zeigt nur die tatsächlichen ACL-Einträge, ohne die Grundeinträge (user/group/other).</w:t>
            </w:r>
          </w:p>
        </w:tc>
      </w:tr>
      <w:tr w:rsidR="00CA535F" w:rsidRPr="00CA535F" w14:paraId="79CFFDA1" w14:textId="77777777" w:rsidTr="00CA535F">
        <w:trPr>
          <w:tblCellSpacing w:w="15" w:type="dxa"/>
        </w:trPr>
        <w:tc>
          <w:tcPr>
            <w:tcW w:w="0" w:type="auto"/>
            <w:vAlign w:val="center"/>
            <w:hideMark/>
          </w:tcPr>
          <w:p w14:paraId="15E295C9" w14:textId="77777777" w:rsidR="00CA535F" w:rsidRPr="00CA535F" w:rsidRDefault="00CA535F" w:rsidP="00CA535F">
            <w:r w:rsidRPr="00CA535F">
              <w:rPr>
                <w:b/>
                <w:bCs/>
              </w:rPr>
              <w:t>-d</w:t>
            </w:r>
          </w:p>
        </w:tc>
        <w:tc>
          <w:tcPr>
            <w:tcW w:w="0" w:type="auto"/>
            <w:vAlign w:val="center"/>
            <w:hideMark/>
          </w:tcPr>
          <w:p w14:paraId="309907E1"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7972E69E" w14:textId="77777777" w:rsidTr="00CA535F">
        <w:trPr>
          <w:tblCellSpacing w:w="15" w:type="dxa"/>
        </w:trPr>
        <w:tc>
          <w:tcPr>
            <w:tcW w:w="0" w:type="auto"/>
            <w:vAlign w:val="center"/>
            <w:hideMark/>
          </w:tcPr>
          <w:p w14:paraId="3B4200DA" w14:textId="77777777" w:rsidR="00CA535F" w:rsidRPr="00CA535F" w:rsidRDefault="00CA535F" w:rsidP="00CA535F">
            <w:r w:rsidRPr="00CA535F">
              <w:rPr>
                <w:b/>
                <w:bCs/>
              </w:rPr>
              <w:t>--omit-header</w:t>
            </w:r>
          </w:p>
        </w:tc>
        <w:tc>
          <w:tcPr>
            <w:tcW w:w="0" w:type="auto"/>
            <w:vAlign w:val="center"/>
            <w:hideMark/>
          </w:tcPr>
          <w:p w14:paraId="6E276C4E" w14:textId="77777777" w:rsidR="00CA535F" w:rsidRPr="00CA535F" w:rsidRDefault="00CA535F" w:rsidP="00CA535F">
            <w:r w:rsidRPr="00CA535F">
              <w:t>Unterdrückt den Kommentar-Kopf in der Ausgabe, der Dateinamen und Hinweise beinhaltet.</w:t>
            </w:r>
          </w:p>
        </w:tc>
      </w:tr>
      <w:tr w:rsidR="00CA535F" w:rsidRPr="00CA535F" w14:paraId="676BCA25" w14:textId="77777777" w:rsidTr="00CA535F">
        <w:trPr>
          <w:tblCellSpacing w:w="15" w:type="dxa"/>
        </w:trPr>
        <w:tc>
          <w:tcPr>
            <w:tcW w:w="0" w:type="auto"/>
            <w:vAlign w:val="center"/>
            <w:hideMark/>
          </w:tcPr>
          <w:p w14:paraId="48062605" w14:textId="77777777" w:rsidR="00CA535F" w:rsidRPr="00CA535F" w:rsidRDefault="00CA535F" w:rsidP="00CA535F">
            <w:r w:rsidRPr="00CA535F">
              <w:rPr>
                <w:b/>
                <w:bCs/>
              </w:rPr>
              <w:t>-R</w:t>
            </w:r>
          </w:p>
        </w:tc>
        <w:tc>
          <w:tcPr>
            <w:tcW w:w="0" w:type="auto"/>
            <w:vAlign w:val="center"/>
            <w:hideMark/>
          </w:tcPr>
          <w:p w14:paraId="2EED79F0" w14:textId="77777777" w:rsidR="00CA535F" w:rsidRPr="00CA535F" w:rsidRDefault="00CA535F" w:rsidP="00CA535F">
            <w:r w:rsidRPr="00CA535F">
              <w:t>Rekursiv über Verzeichnisse, getfacl für jede Datei auflisten.</w:t>
            </w:r>
          </w:p>
        </w:tc>
      </w:tr>
    </w:tbl>
    <w:p w14:paraId="2D36E51A" w14:textId="77777777" w:rsidR="00CA535F" w:rsidRPr="00CA535F" w:rsidRDefault="00CA535F" w:rsidP="00CA535F">
      <w:r w:rsidRPr="00CA535F">
        <w:rPr>
          <w:b/>
          <w:bCs/>
        </w:rPr>
        <w:t>Ausgabe-Beispiel:</w:t>
      </w:r>
    </w:p>
    <w:p w14:paraId="2DFFF35C" w14:textId="77777777" w:rsidR="00CA535F" w:rsidRPr="00CA535F" w:rsidRDefault="00CA535F" w:rsidP="00CA535F">
      <w:r w:rsidRPr="00CA535F">
        <w:lastRenderedPageBreak/>
        <w:t>$ getfacl projekt/</w:t>
      </w:r>
    </w:p>
    <w:p w14:paraId="4F27CCE3" w14:textId="77777777" w:rsidR="00CA535F" w:rsidRPr="00CA535F" w:rsidRDefault="00CA535F" w:rsidP="00CA535F">
      <w:r w:rsidRPr="00CA535F">
        <w:t># file: projekt/</w:t>
      </w:r>
    </w:p>
    <w:p w14:paraId="44EC10B5" w14:textId="77777777" w:rsidR="00CA535F" w:rsidRPr="00CA535F" w:rsidRDefault="00CA535F" w:rsidP="00CA535F">
      <w:r w:rsidRPr="00CA535F">
        <w:t># owner: alice</w:t>
      </w:r>
    </w:p>
    <w:p w14:paraId="2F49CD57" w14:textId="77777777" w:rsidR="00CA535F" w:rsidRPr="00CA535F" w:rsidRDefault="00CA535F" w:rsidP="00CA535F">
      <w:r w:rsidRPr="00CA535F">
        <w:t># group: developers</w:t>
      </w:r>
    </w:p>
    <w:p w14:paraId="3D57576D" w14:textId="77777777" w:rsidR="00CA535F" w:rsidRPr="00CA535F" w:rsidRDefault="00CA535F" w:rsidP="00CA535F">
      <w:r w:rsidRPr="00CA535F">
        <w:t>user::rwx</w:t>
      </w:r>
    </w:p>
    <w:p w14:paraId="5AC1BBC0" w14:textId="77777777" w:rsidR="00CA535F" w:rsidRPr="00CA535F" w:rsidRDefault="00CA535F" w:rsidP="00CA535F">
      <w:r w:rsidRPr="00CA535F">
        <w:t>user:bob:rw-         # bob hat rw Rechte zusätzlich</w:t>
      </w:r>
    </w:p>
    <w:p w14:paraId="554C95B5" w14:textId="77777777" w:rsidR="00CA535F" w:rsidRPr="00CA535F" w:rsidRDefault="00CA535F" w:rsidP="00CA535F">
      <w:r w:rsidRPr="00CA535F">
        <w:t>group::r-x</w:t>
      </w:r>
    </w:p>
    <w:p w14:paraId="76181C3D" w14:textId="77777777" w:rsidR="00CA535F" w:rsidRPr="00CA535F" w:rsidRDefault="00CA535F" w:rsidP="00CA535F">
      <w:r w:rsidRPr="00CA535F">
        <w:t>mask::rw-            # effektive Maske für ACL = rw</w:t>
      </w:r>
    </w:p>
    <w:p w14:paraId="1600480C" w14:textId="77777777" w:rsidR="00CA535F" w:rsidRPr="00CA535F" w:rsidRDefault="00CA535F" w:rsidP="00CA535F">
      <w:r w:rsidRPr="00CA535F">
        <w:t>other::---</w:t>
      </w:r>
    </w:p>
    <w:p w14:paraId="23D8BFD0" w14:textId="77777777" w:rsidR="00CA535F" w:rsidRPr="00CA535F" w:rsidRDefault="00CA535F" w:rsidP="00CA535F">
      <w:r w:rsidRPr="00CA535F">
        <w:t>default:user::rwx    # Default ACL für neu angelegte Objekte</w:t>
      </w:r>
    </w:p>
    <w:p w14:paraId="4D436507" w14:textId="77777777" w:rsidR="00CA535F" w:rsidRPr="00CA535F" w:rsidRDefault="00CA535F" w:rsidP="00CA535F">
      <w:r w:rsidRPr="00CA535F">
        <w:t>...</w:t>
      </w:r>
    </w:p>
    <w:p w14:paraId="2D87AEE9"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494DF3AA" w14:textId="77777777" w:rsidR="00CA535F" w:rsidRPr="00CA535F" w:rsidRDefault="00CA535F" w:rsidP="00CA535F">
      <w:pPr>
        <w:rPr>
          <w:b/>
          <w:bCs/>
        </w:rPr>
      </w:pPr>
      <w:r w:rsidRPr="00CA535F">
        <w:rPr>
          <w:b/>
          <w:bCs/>
        </w:rPr>
        <w:t>setfacl (Set File ACL)</w:t>
      </w:r>
    </w:p>
    <w:p w14:paraId="4E89A47D"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11782030" w14:textId="77777777" w:rsidR="00CA535F" w:rsidRPr="00CA535F" w:rsidRDefault="00CA535F" w:rsidP="00CA535F">
      <w:r w:rsidRPr="00CA535F">
        <w:t>setfacl [Optionen] { -m|-x &lt;ACL-Eintrag&gt; ... | -b | -k } Datei...</w:t>
      </w:r>
    </w:p>
    <w:p w14:paraId="48777D9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6200F04C" w14:textId="77777777" w:rsidTr="00CA535F">
        <w:trPr>
          <w:tblHeader/>
          <w:tblCellSpacing w:w="15" w:type="dxa"/>
        </w:trPr>
        <w:tc>
          <w:tcPr>
            <w:tcW w:w="0" w:type="auto"/>
            <w:vAlign w:val="center"/>
            <w:hideMark/>
          </w:tcPr>
          <w:p w14:paraId="2B19235B" w14:textId="77777777" w:rsidR="00CA535F" w:rsidRPr="00CA535F" w:rsidRDefault="00CA535F" w:rsidP="00CA535F">
            <w:pPr>
              <w:rPr>
                <w:b/>
                <w:bCs/>
              </w:rPr>
            </w:pPr>
            <w:r w:rsidRPr="00CA535F">
              <w:rPr>
                <w:b/>
                <w:bCs/>
              </w:rPr>
              <w:t>Option</w:t>
            </w:r>
          </w:p>
        </w:tc>
        <w:tc>
          <w:tcPr>
            <w:tcW w:w="0" w:type="auto"/>
            <w:vAlign w:val="center"/>
            <w:hideMark/>
          </w:tcPr>
          <w:p w14:paraId="7E6E2150" w14:textId="77777777" w:rsidR="00CA535F" w:rsidRPr="00CA535F" w:rsidRDefault="00CA535F" w:rsidP="00CA535F">
            <w:pPr>
              <w:rPr>
                <w:b/>
                <w:bCs/>
              </w:rPr>
            </w:pPr>
            <w:r w:rsidRPr="00CA535F">
              <w:rPr>
                <w:b/>
                <w:bCs/>
              </w:rPr>
              <w:t>Beschreibung</w:t>
            </w:r>
          </w:p>
        </w:tc>
      </w:tr>
      <w:tr w:rsidR="00CA535F" w:rsidRPr="00CA535F" w14:paraId="1FAA67BE" w14:textId="77777777" w:rsidTr="00CA535F">
        <w:trPr>
          <w:tblCellSpacing w:w="15" w:type="dxa"/>
        </w:trPr>
        <w:tc>
          <w:tcPr>
            <w:tcW w:w="0" w:type="auto"/>
            <w:vAlign w:val="center"/>
            <w:hideMark/>
          </w:tcPr>
          <w:p w14:paraId="590F85B9"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4389FC8C"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D9B6A28" w14:textId="77777777" w:rsidTr="00CA535F">
        <w:trPr>
          <w:tblCellSpacing w:w="15" w:type="dxa"/>
        </w:trPr>
        <w:tc>
          <w:tcPr>
            <w:tcW w:w="0" w:type="auto"/>
            <w:vAlign w:val="center"/>
            <w:hideMark/>
          </w:tcPr>
          <w:p w14:paraId="675AB88A"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1E66822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44A5783F" w14:textId="77777777" w:rsidTr="00CA535F">
        <w:trPr>
          <w:tblCellSpacing w:w="15" w:type="dxa"/>
        </w:trPr>
        <w:tc>
          <w:tcPr>
            <w:tcW w:w="0" w:type="auto"/>
            <w:vAlign w:val="center"/>
            <w:hideMark/>
          </w:tcPr>
          <w:p w14:paraId="2E445A86" w14:textId="77777777" w:rsidR="00CA535F" w:rsidRPr="00CA535F" w:rsidRDefault="00CA535F" w:rsidP="00CA535F">
            <w:r w:rsidRPr="00CA535F">
              <w:rPr>
                <w:b/>
                <w:bCs/>
              </w:rPr>
              <w:t>-b</w:t>
            </w:r>
          </w:p>
        </w:tc>
        <w:tc>
          <w:tcPr>
            <w:tcW w:w="0" w:type="auto"/>
            <w:vAlign w:val="center"/>
            <w:hideMark/>
          </w:tcPr>
          <w:p w14:paraId="0F517FEE"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015FE8C5" w14:textId="77777777" w:rsidTr="00CA535F">
        <w:trPr>
          <w:tblCellSpacing w:w="15" w:type="dxa"/>
        </w:trPr>
        <w:tc>
          <w:tcPr>
            <w:tcW w:w="0" w:type="auto"/>
            <w:vAlign w:val="center"/>
            <w:hideMark/>
          </w:tcPr>
          <w:p w14:paraId="1B02D7DD" w14:textId="77777777" w:rsidR="00CA535F" w:rsidRPr="00CA535F" w:rsidRDefault="00CA535F" w:rsidP="00CA535F">
            <w:r w:rsidRPr="00CA535F">
              <w:rPr>
                <w:b/>
                <w:bCs/>
              </w:rPr>
              <w:lastRenderedPageBreak/>
              <w:t>-k</w:t>
            </w:r>
          </w:p>
        </w:tc>
        <w:tc>
          <w:tcPr>
            <w:tcW w:w="0" w:type="auto"/>
            <w:vAlign w:val="center"/>
            <w:hideMark/>
          </w:tcPr>
          <w:p w14:paraId="571FFDFE"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5008993B" w14:textId="77777777" w:rsidTr="00CA535F">
        <w:trPr>
          <w:tblCellSpacing w:w="15" w:type="dxa"/>
        </w:trPr>
        <w:tc>
          <w:tcPr>
            <w:tcW w:w="0" w:type="auto"/>
            <w:vAlign w:val="center"/>
            <w:hideMark/>
          </w:tcPr>
          <w:p w14:paraId="57718BD5" w14:textId="77777777" w:rsidR="00CA535F" w:rsidRPr="00CA535F" w:rsidRDefault="00CA535F" w:rsidP="00CA535F">
            <w:r w:rsidRPr="00CA535F">
              <w:rPr>
                <w:b/>
                <w:bCs/>
              </w:rPr>
              <w:t>-R</w:t>
            </w:r>
          </w:p>
        </w:tc>
        <w:tc>
          <w:tcPr>
            <w:tcW w:w="0" w:type="auto"/>
            <w:vAlign w:val="center"/>
            <w:hideMark/>
          </w:tcPr>
          <w:p w14:paraId="3A0E420C"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5ED011BD" w14:textId="77777777" w:rsidTr="00CA535F">
        <w:trPr>
          <w:tblCellSpacing w:w="15" w:type="dxa"/>
        </w:trPr>
        <w:tc>
          <w:tcPr>
            <w:tcW w:w="0" w:type="auto"/>
            <w:vAlign w:val="center"/>
            <w:hideMark/>
          </w:tcPr>
          <w:p w14:paraId="74EB4239" w14:textId="77777777" w:rsidR="00CA535F" w:rsidRPr="00CA535F" w:rsidRDefault="00CA535F" w:rsidP="00CA535F">
            <w:r w:rsidRPr="00CA535F">
              <w:rPr>
                <w:b/>
                <w:bCs/>
              </w:rPr>
              <w:t>-d</w:t>
            </w:r>
          </w:p>
        </w:tc>
        <w:tc>
          <w:tcPr>
            <w:tcW w:w="0" w:type="auto"/>
            <w:vAlign w:val="center"/>
            <w:hideMark/>
          </w:tcPr>
          <w:p w14:paraId="00588417"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28F1361C" w14:textId="77777777" w:rsidTr="00CA535F">
        <w:trPr>
          <w:tblCellSpacing w:w="15" w:type="dxa"/>
        </w:trPr>
        <w:tc>
          <w:tcPr>
            <w:tcW w:w="0" w:type="auto"/>
            <w:vAlign w:val="center"/>
            <w:hideMark/>
          </w:tcPr>
          <w:p w14:paraId="6F456004" w14:textId="77777777" w:rsidR="00CA535F" w:rsidRPr="00CA535F" w:rsidRDefault="00CA535F" w:rsidP="00CA535F">
            <w:r w:rsidRPr="00CA535F">
              <w:rPr>
                <w:b/>
                <w:bCs/>
              </w:rPr>
              <w:t>--mask</w:t>
            </w:r>
          </w:p>
        </w:tc>
        <w:tc>
          <w:tcPr>
            <w:tcW w:w="0" w:type="auto"/>
            <w:vAlign w:val="center"/>
            <w:hideMark/>
          </w:tcPr>
          <w:p w14:paraId="5381784E"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39F8646A" w14:textId="77777777" w:rsidTr="00CA535F">
        <w:trPr>
          <w:tblCellSpacing w:w="15" w:type="dxa"/>
        </w:trPr>
        <w:tc>
          <w:tcPr>
            <w:tcW w:w="0" w:type="auto"/>
            <w:vAlign w:val="center"/>
            <w:hideMark/>
          </w:tcPr>
          <w:p w14:paraId="48B5879E" w14:textId="77777777" w:rsidR="00CA535F" w:rsidRPr="00CA535F" w:rsidRDefault="00CA535F" w:rsidP="00CA535F">
            <w:r w:rsidRPr="00CA535F">
              <w:rPr>
                <w:b/>
                <w:bCs/>
              </w:rPr>
              <w:t>-n</w:t>
            </w:r>
          </w:p>
        </w:tc>
        <w:tc>
          <w:tcPr>
            <w:tcW w:w="0" w:type="auto"/>
            <w:vAlign w:val="center"/>
            <w:hideMark/>
          </w:tcPr>
          <w:p w14:paraId="7720A21F"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093118BE"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3B8EE985"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74A16B81" w14:textId="77777777" w:rsidR="00CA535F" w:rsidRPr="00CA535F" w:rsidRDefault="00CA535F" w:rsidP="00CA535F">
      <w:pPr>
        <w:rPr>
          <w:b/>
          <w:bCs/>
        </w:rPr>
      </w:pPr>
      <w:r w:rsidRPr="00CA535F">
        <w:rPr>
          <w:b/>
          <w:bCs/>
        </w:rPr>
        <w:t>Datei- und Verzeichnisverwaltung</w:t>
      </w:r>
    </w:p>
    <w:p w14:paraId="6FA62C0C" w14:textId="77777777" w:rsidR="00CA535F" w:rsidRPr="00CA535F" w:rsidRDefault="00CA535F" w:rsidP="00CA535F">
      <w:pPr>
        <w:rPr>
          <w:b/>
          <w:bCs/>
        </w:rPr>
      </w:pPr>
      <w:r w:rsidRPr="00CA535F">
        <w:rPr>
          <w:b/>
          <w:bCs/>
        </w:rPr>
        <w:t>stat (Dateistatus anzeigen)</w:t>
      </w:r>
    </w:p>
    <w:p w14:paraId="54F4AFAF"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4A04B8FF" w14:textId="77777777" w:rsidR="00CA535F" w:rsidRPr="00CA535F" w:rsidRDefault="00CA535F" w:rsidP="00CA535F">
      <w:r w:rsidRPr="00CA535F">
        <w:t>stat [Optionen] &lt;Datei&gt;...</w:t>
      </w:r>
    </w:p>
    <w:p w14:paraId="3239E21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B2574BF" w14:textId="77777777" w:rsidTr="00CA535F">
        <w:trPr>
          <w:tblHeader/>
          <w:tblCellSpacing w:w="15" w:type="dxa"/>
        </w:trPr>
        <w:tc>
          <w:tcPr>
            <w:tcW w:w="0" w:type="auto"/>
            <w:vAlign w:val="center"/>
            <w:hideMark/>
          </w:tcPr>
          <w:p w14:paraId="71A40CFB" w14:textId="77777777" w:rsidR="00CA535F" w:rsidRPr="00CA535F" w:rsidRDefault="00CA535F" w:rsidP="00CA535F">
            <w:pPr>
              <w:rPr>
                <w:b/>
                <w:bCs/>
              </w:rPr>
            </w:pPr>
            <w:r w:rsidRPr="00CA535F">
              <w:rPr>
                <w:b/>
                <w:bCs/>
              </w:rPr>
              <w:t>Option</w:t>
            </w:r>
          </w:p>
        </w:tc>
        <w:tc>
          <w:tcPr>
            <w:tcW w:w="0" w:type="auto"/>
            <w:vAlign w:val="center"/>
            <w:hideMark/>
          </w:tcPr>
          <w:p w14:paraId="3D92FDF5" w14:textId="77777777" w:rsidR="00CA535F" w:rsidRPr="00CA535F" w:rsidRDefault="00CA535F" w:rsidP="00CA535F">
            <w:pPr>
              <w:rPr>
                <w:b/>
                <w:bCs/>
              </w:rPr>
            </w:pPr>
            <w:r w:rsidRPr="00CA535F">
              <w:rPr>
                <w:b/>
                <w:bCs/>
              </w:rPr>
              <w:t>Beschreibung</w:t>
            </w:r>
          </w:p>
        </w:tc>
      </w:tr>
      <w:tr w:rsidR="00CA535F" w:rsidRPr="00CA535F" w14:paraId="41DC0F1B" w14:textId="77777777" w:rsidTr="00CA535F">
        <w:trPr>
          <w:tblCellSpacing w:w="15" w:type="dxa"/>
        </w:trPr>
        <w:tc>
          <w:tcPr>
            <w:tcW w:w="0" w:type="auto"/>
            <w:vAlign w:val="center"/>
            <w:hideMark/>
          </w:tcPr>
          <w:p w14:paraId="76FCADEF"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6A98EE7"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347CB40A" w14:textId="77777777" w:rsidTr="00CA535F">
        <w:trPr>
          <w:tblCellSpacing w:w="15" w:type="dxa"/>
        </w:trPr>
        <w:tc>
          <w:tcPr>
            <w:tcW w:w="0" w:type="auto"/>
            <w:vAlign w:val="center"/>
            <w:hideMark/>
          </w:tcPr>
          <w:p w14:paraId="323C5AD2" w14:textId="77777777" w:rsidR="00CA535F" w:rsidRPr="00CA535F" w:rsidRDefault="00CA535F" w:rsidP="00CA535F">
            <w:r w:rsidRPr="00CA535F">
              <w:rPr>
                <w:b/>
                <w:bCs/>
              </w:rPr>
              <w:lastRenderedPageBreak/>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5075063A"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4ABD82F9" w14:textId="77777777" w:rsidTr="00CA535F">
        <w:trPr>
          <w:tblCellSpacing w:w="15" w:type="dxa"/>
        </w:trPr>
        <w:tc>
          <w:tcPr>
            <w:tcW w:w="0" w:type="auto"/>
            <w:vAlign w:val="center"/>
            <w:hideMark/>
          </w:tcPr>
          <w:p w14:paraId="2F13BCB9" w14:textId="77777777" w:rsidR="00CA535F" w:rsidRPr="00CA535F" w:rsidRDefault="00CA535F" w:rsidP="00CA535F">
            <w:r w:rsidRPr="00CA535F">
              <w:rPr>
                <w:b/>
                <w:bCs/>
              </w:rPr>
              <w:t>--printf=FORMAT</w:t>
            </w:r>
          </w:p>
        </w:tc>
        <w:tc>
          <w:tcPr>
            <w:tcW w:w="0" w:type="auto"/>
            <w:vAlign w:val="center"/>
            <w:hideMark/>
          </w:tcPr>
          <w:p w14:paraId="233BDDED"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1F069CF6" w14:textId="77777777" w:rsidTr="00CA535F">
        <w:trPr>
          <w:tblCellSpacing w:w="15" w:type="dxa"/>
        </w:trPr>
        <w:tc>
          <w:tcPr>
            <w:tcW w:w="0" w:type="auto"/>
            <w:vAlign w:val="center"/>
            <w:hideMark/>
          </w:tcPr>
          <w:p w14:paraId="635654EF"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20543CC"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473583D7" w14:textId="77777777" w:rsidTr="00CA535F">
        <w:trPr>
          <w:tblCellSpacing w:w="15" w:type="dxa"/>
        </w:trPr>
        <w:tc>
          <w:tcPr>
            <w:tcW w:w="0" w:type="auto"/>
            <w:vAlign w:val="center"/>
            <w:hideMark/>
          </w:tcPr>
          <w:p w14:paraId="5BC05785"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CEA651A" w14:textId="77777777" w:rsidR="00CA535F" w:rsidRPr="00CA535F" w:rsidRDefault="00CA535F" w:rsidP="00CA535F">
            <w:r w:rsidRPr="00CA535F">
              <w:t>Anzeigen von Hilfe bzw. Version.</w:t>
            </w:r>
          </w:p>
        </w:tc>
      </w:tr>
    </w:tbl>
    <w:p w14:paraId="6B0FB06F" w14:textId="77777777" w:rsidR="00CA535F" w:rsidRPr="00CA535F" w:rsidRDefault="00CA535F" w:rsidP="00CA535F">
      <w:r w:rsidRPr="00CA535F">
        <w:rPr>
          <w:i/>
          <w:iCs/>
        </w:rPr>
        <w:t>Beispielausgabe:</w:t>
      </w:r>
    </w:p>
    <w:p w14:paraId="53F090A7" w14:textId="77777777" w:rsidR="00CA535F" w:rsidRPr="00CA535F" w:rsidRDefault="00CA535F" w:rsidP="00CA535F">
      <w:r w:rsidRPr="00CA535F">
        <w:t>$ stat /etc/hosts</w:t>
      </w:r>
    </w:p>
    <w:p w14:paraId="4EEA3A19" w14:textId="77777777" w:rsidR="00CA535F" w:rsidRPr="00CA535F" w:rsidRDefault="00CA535F" w:rsidP="00CA535F">
      <w:r w:rsidRPr="00CA535F">
        <w:t xml:space="preserve">  File: /etc/hosts</w:t>
      </w:r>
    </w:p>
    <w:p w14:paraId="0AC3AC59" w14:textId="77777777" w:rsidR="00CA535F" w:rsidRPr="00CA535F" w:rsidRDefault="00CA535F" w:rsidP="00CA535F">
      <w:r w:rsidRPr="00CA535F">
        <w:t xml:space="preserve">  Size: 258       </w:t>
      </w:r>
      <w:r w:rsidRPr="00CA535F">
        <w:tab/>
        <w:t>Blocks: 8          IO Block: 4096   regular file</w:t>
      </w:r>
    </w:p>
    <w:p w14:paraId="0FB78EF4" w14:textId="77777777" w:rsidR="00CA535F" w:rsidRPr="00CA535F" w:rsidRDefault="00CA535F" w:rsidP="00CA535F">
      <w:r w:rsidRPr="00CA535F">
        <w:t>Device: 802h/2050d</w:t>
      </w:r>
      <w:r w:rsidRPr="00CA535F">
        <w:tab/>
        <w:t>Inode: 13422506   Links: 1</w:t>
      </w:r>
    </w:p>
    <w:p w14:paraId="0FF3D819" w14:textId="77777777" w:rsidR="00CA535F" w:rsidRPr="00CA535F" w:rsidRDefault="00CA535F" w:rsidP="00CA535F">
      <w:r w:rsidRPr="00CA535F">
        <w:t>Access: (0644/-rw-r--r--)  Uid: (  0/   root)   Gid: (  0/    root)</w:t>
      </w:r>
    </w:p>
    <w:p w14:paraId="18B5E611" w14:textId="77777777" w:rsidR="00CA535F" w:rsidRPr="00CA535F" w:rsidRDefault="00CA535F" w:rsidP="00CA535F">
      <w:r w:rsidRPr="00CA535F">
        <w:t>Access: 2025-04-01 10:22:13.000000000 +0200</w:t>
      </w:r>
    </w:p>
    <w:p w14:paraId="1547C962" w14:textId="77777777" w:rsidR="00CA535F" w:rsidRPr="00CA535F" w:rsidRDefault="00CA535F" w:rsidP="00CA535F">
      <w:r w:rsidRPr="00CA535F">
        <w:t>Modify: 2025-04-01 10:22:13.000000000 +0200</w:t>
      </w:r>
    </w:p>
    <w:p w14:paraId="7E0578B5" w14:textId="77777777" w:rsidR="00CA535F" w:rsidRPr="00CA535F" w:rsidRDefault="00CA535F" w:rsidP="00CA535F">
      <w:r w:rsidRPr="00CA535F">
        <w:t>Change: 2025-04-01 10:22:15.000000000 +0200</w:t>
      </w:r>
    </w:p>
    <w:p w14:paraId="32F4BC3A" w14:textId="77777777" w:rsidR="00CA535F" w:rsidRPr="00CA535F" w:rsidRDefault="00CA535F" w:rsidP="00CA535F">
      <w:r w:rsidRPr="00CA535F">
        <w:t xml:space="preserve"> Birth: -</w:t>
      </w:r>
    </w:p>
    <w:p w14:paraId="71E5DC4D"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1A417102" w14:textId="77777777" w:rsidR="00CA535F" w:rsidRPr="00CA535F" w:rsidRDefault="00CA535F" w:rsidP="00CA535F">
      <w:pPr>
        <w:rPr>
          <w:b/>
          <w:bCs/>
        </w:rPr>
      </w:pPr>
      <w:r w:rsidRPr="00CA535F">
        <w:rPr>
          <w:b/>
          <w:bCs/>
        </w:rPr>
        <w:t>file (Dateityp bestimmen)</w:t>
      </w:r>
    </w:p>
    <w:p w14:paraId="5B991717"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1B17C47E" w14:textId="77777777" w:rsidR="00CA535F" w:rsidRPr="00CA535F" w:rsidRDefault="00CA535F" w:rsidP="00CA535F">
      <w:r w:rsidRPr="00CA535F">
        <w:lastRenderedPageBreak/>
        <w:t>file [Optionen] &lt;Datei&gt;...</w:t>
      </w:r>
    </w:p>
    <w:p w14:paraId="79D9E84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11D1DDCC" w14:textId="77777777" w:rsidTr="00CA535F">
        <w:trPr>
          <w:tblHeader/>
          <w:tblCellSpacing w:w="15" w:type="dxa"/>
        </w:trPr>
        <w:tc>
          <w:tcPr>
            <w:tcW w:w="0" w:type="auto"/>
            <w:vAlign w:val="center"/>
            <w:hideMark/>
          </w:tcPr>
          <w:p w14:paraId="37B07862" w14:textId="77777777" w:rsidR="00CA535F" w:rsidRPr="00CA535F" w:rsidRDefault="00CA535F" w:rsidP="00CA535F">
            <w:pPr>
              <w:rPr>
                <w:b/>
                <w:bCs/>
              </w:rPr>
            </w:pPr>
            <w:r w:rsidRPr="00CA535F">
              <w:rPr>
                <w:b/>
                <w:bCs/>
              </w:rPr>
              <w:t>Option</w:t>
            </w:r>
          </w:p>
        </w:tc>
        <w:tc>
          <w:tcPr>
            <w:tcW w:w="0" w:type="auto"/>
            <w:vAlign w:val="center"/>
            <w:hideMark/>
          </w:tcPr>
          <w:p w14:paraId="08070EDD" w14:textId="77777777" w:rsidR="00CA535F" w:rsidRPr="00CA535F" w:rsidRDefault="00CA535F" w:rsidP="00CA535F">
            <w:pPr>
              <w:rPr>
                <w:b/>
                <w:bCs/>
              </w:rPr>
            </w:pPr>
            <w:r w:rsidRPr="00CA535F">
              <w:rPr>
                <w:b/>
                <w:bCs/>
              </w:rPr>
              <w:t>Beschreibung</w:t>
            </w:r>
          </w:p>
        </w:tc>
      </w:tr>
      <w:tr w:rsidR="00CA535F" w:rsidRPr="00CA535F" w14:paraId="1F6A6F71" w14:textId="77777777" w:rsidTr="00CA535F">
        <w:trPr>
          <w:tblCellSpacing w:w="15" w:type="dxa"/>
        </w:trPr>
        <w:tc>
          <w:tcPr>
            <w:tcW w:w="0" w:type="auto"/>
            <w:vAlign w:val="center"/>
            <w:hideMark/>
          </w:tcPr>
          <w:p w14:paraId="3B36A6B6" w14:textId="77777777" w:rsidR="00CA535F" w:rsidRPr="00CA535F" w:rsidRDefault="00CA535F" w:rsidP="00CA535F">
            <w:r w:rsidRPr="00CA535F">
              <w:rPr>
                <w:b/>
                <w:bCs/>
              </w:rPr>
              <w:t>-i</w:t>
            </w:r>
          </w:p>
        </w:tc>
        <w:tc>
          <w:tcPr>
            <w:tcW w:w="0" w:type="auto"/>
            <w:vAlign w:val="center"/>
            <w:hideMark/>
          </w:tcPr>
          <w:p w14:paraId="3AA67886"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502845BF" w14:textId="77777777" w:rsidTr="00CA535F">
        <w:trPr>
          <w:tblCellSpacing w:w="15" w:type="dxa"/>
        </w:trPr>
        <w:tc>
          <w:tcPr>
            <w:tcW w:w="0" w:type="auto"/>
            <w:vAlign w:val="center"/>
            <w:hideMark/>
          </w:tcPr>
          <w:p w14:paraId="514215D2" w14:textId="77777777" w:rsidR="00CA535F" w:rsidRPr="00CA535F" w:rsidRDefault="00CA535F" w:rsidP="00CA535F">
            <w:r w:rsidRPr="00CA535F">
              <w:rPr>
                <w:b/>
                <w:bCs/>
              </w:rPr>
              <w:t>-b</w:t>
            </w:r>
          </w:p>
        </w:tc>
        <w:tc>
          <w:tcPr>
            <w:tcW w:w="0" w:type="auto"/>
            <w:vAlign w:val="center"/>
            <w:hideMark/>
          </w:tcPr>
          <w:p w14:paraId="6F4BF5F9"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14A80BAA" w14:textId="77777777" w:rsidTr="00CA535F">
        <w:trPr>
          <w:tblCellSpacing w:w="15" w:type="dxa"/>
        </w:trPr>
        <w:tc>
          <w:tcPr>
            <w:tcW w:w="0" w:type="auto"/>
            <w:vAlign w:val="center"/>
            <w:hideMark/>
          </w:tcPr>
          <w:p w14:paraId="340886A1" w14:textId="77777777" w:rsidR="00CA535F" w:rsidRPr="00CA535F" w:rsidRDefault="00CA535F" w:rsidP="00CA535F">
            <w:r w:rsidRPr="00CA535F">
              <w:rPr>
                <w:b/>
                <w:bCs/>
              </w:rPr>
              <w:t>-L</w:t>
            </w:r>
          </w:p>
        </w:tc>
        <w:tc>
          <w:tcPr>
            <w:tcW w:w="0" w:type="auto"/>
            <w:vAlign w:val="center"/>
            <w:hideMark/>
          </w:tcPr>
          <w:p w14:paraId="4621AAF3"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6905F930" w14:textId="77777777" w:rsidTr="00CA535F">
        <w:trPr>
          <w:tblCellSpacing w:w="15" w:type="dxa"/>
        </w:trPr>
        <w:tc>
          <w:tcPr>
            <w:tcW w:w="0" w:type="auto"/>
            <w:vAlign w:val="center"/>
            <w:hideMark/>
          </w:tcPr>
          <w:p w14:paraId="0DD43501" w14:textId="77777777" w:rsidR="00CA535F" w:rsidRPr="00CA535F" w:rsidRDefault="00CA535F" w:rsidP="00CA535F">
            <w:r w:rsidRPr="00CA535F">
              <w:rPr>
                <w:b/>
                <w:bCs/>
              </w:rPr>
              <w:t>-h</w:t>
            </w:r>
          </w:p>
        </w:tc>
        <w:tc>
          <w:tcPr>
            <w:tcW w:w="0" w:type="auto"/>
            <w:vAlign w:val="center"/>
            <w:hideMark/>
          </w:tcPr>
          <w:p w14:paraId="21021C57"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5EC98C9B" w14:textId="77777777" w:rsidTr="00CA535F">
        <w:trPr>
          <w:tblCellSpacing w:w="15" w:type="dxa"/>
        </w:trPr>
        <w:tc>
          <w:tcPr>
            <w:tcW w:w="0" w:type="auto"/>
            <w:vAlign w:val="center"/>
            <w:hideMark/>
          </w:tcPr>
          <w:p w14:paraId="2535A07F" w14:textId="77777777" w:rsidR="00CA535F" w:rsidRPr="00CA535F" w:rsidRDefault="00CA535F" w:rsidP="00CA535F">
            <w:r w:rsidRPr="00CA535F">
              <w:rPr>
                <w:b/>
                <w:bCs/>
              </w:rPr>
              <w:t>-s</w:t>
            </w:r>
          </w:p>
        </w:tc>
        <w:tc>
          <w:tcPr>
            <w:tcW w:w="0" w:type="auto"/>
            <w:vAlign w:val="center"/>
            <w:hideMark/>
          </w:tcPr>
          <w:p w14:paraId="155AFDDC"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6D1E3C94" w14:textId="77777777" w:rsidTr="00CA535F">
        <w:trPr>
          <w:tblCellSpacing w:w="15" w:type="dxa"/>
        </w:trPr>
        <w:tc>
          <w:tcPr>
            <w:tcW w:w="0" w:type="auto"/>
            <w:vAlign w:val="center"/>
            <w:hideMark/>
          </w:tcPr>
          <w:p w14:paraId="7523EC2C" w14:textId="77777777" w:rsidR="00CA535F" w:rsidRPr="00CA535F" w:rsidRDefault="00CA535F" w:rsidP="00CA535F">
            <w:r w:rsidRPr="00CA535F">
              <w:rPr>
                <w:b/>
                <w:bCs/>
              </w:rPr>
              <w:t>-z</w:t>
            </w:r>
          </w:p>
        </w:tc>
        <w:tc>
          <w:tcPr>
            <w:tcW w:w="0" w:type="auto"/>
            <w:vAlign w:val="center"/>
            <w:hideMark/>
          </w:tcPr>
          <w:p w14:paraId="7E285A54" w14:textId="77777777" w:rsidR="00CA535F" w:rsidRPr="00CA535F" w:rsidRDefault="00CA535F" w:rsidP="00CA535F">
            <w:r w:rsidRPr="00CA535F">
              <w:t>Durchsucht komprimierte Dateien (gzip-komprimierte) – versucht innerhalb eines .gz die Dateisignatur zu prüfen.</w:t>
            </w:r>
          </w:p>
        </w:tc>
      </w:tr>
      <w:tr w:rsidR="00CA535F" w:rsidRPr="00CA535F" w14:paraId="083AF01C" w14:textId="77777777" w:rsidTr="00CA535F">
        <w:trPr>
          <w:tblCellSpacing w:w="15" w:type="dxa"/>
        </w:trPr>
        <w:tc>
          <w:tcPr>
            <w:tcW w:w="0" w:type="auto"/>
            <w:vAlign w:val="center"/>
            <w:hideMark/>
          </w:tcPr>
          <w:p w14:paraId="3C06E18B" w14:textId="77777777" w:rsidR="00CA535F" w:rsidRPr="00CA535F" w:rsidRDefault="00CA535F" w:rsidP="00CA535F">
            <w:r w:rsidRPr="00CA535F">
              <w:rPr>
                <w:b/>
                <w:bCs/>
              </w:rPr>
              <w:t>-E</w:t>
            </w:r>
          </w:p>
        </w:tc>
        <w:tc>
          <w:tcPr>
            <w:tcW w:w="0" w:type="auto"/>
            <w:vAlign w:val="center"/>
            <w:hideMark/>
          </w:tcPr>
          <w:p w14:paraId="6F075B00"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425B2378" w14:textId="77777777" w:rsidTr="00CA535F">
        <w:trPr>
          <w:tblCellSpacing w:w="15" w:type="dxa"/>
        </w:trPr>
        <w:tc>
          <w:tcPr>
            <w:tcW w:w="0" w:type="auto"/>
            <w:vAlign w:val="center"/>
            <w:hideMark/>
          </w:tcPr>
          <w:p w14:paraId="581A253B"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7E133813" w14:textId="77777777" w:rsidR="00CA535F" w:rsidRPr="00CA535F" w:rsidRDefault="00CA535F" w:rsidP="00CA535F">
            <w:r w:rsidRPr="00CA535F">
              <w:t>Hilfe bzw. Versionsnummer und unterstützte Magic-Datei-Version ausgeben.</w:t>
            </w:r>
          </w:p>
        </w:tc>
      </w:tr>
    </w:tbl>
    <w:p w14:paraId="3D6C8218" w14:textId="77777777" w:rsidR="00CA535F" w:rsidRPr="00CA535F" w:rsidRDefault="00CA535F" w:rsidP="00CA535F">
      <w:r w:rsidRPr="00CA535F">
        <w:rPr>
          <w:i/>
          <w:iCs/>
        </w:rPr>
        <w:t>Beispiele:</w:t>
      </w:r>
    </w:p>
    <w:p w14:paraId="06C7A1D9" w14:textId="77777777" w:rsidR="00CA535F" w:rsidRPr="00CA535F" w:rsidRDefault="00CA535F">
      <w:pPr>
        <w:numPr>
          <w:ilvl w:val="0"/>
          <w:numId w:val="454"/>
        </w:numPr>
      </w:pPr>
      <w:r w:rsidRPr="00CA535F">
        <w:t xml:space="preserve">file /bin/ls -&gt; </w:t>
      </w:r>
      <w:r w:rsidRPr="00CA535F">
        <w:rPr>
          <w:b/>
          <w:bCs/>
        </w:rPr>
        <w:t>ELF 64-bit LSB executable</w:t>
      </w:r>
      <w:r w:rsidRPr="00CA535F">
        <w:t>, x86-64, dynamically linked ...</w:t>
      </w:r>
    </w:p>
    <w:p w14:paraId="3398AE1E" w14:textId="77777777" w:rsidR="00CA535F" w:rsidRPr="00CA535F" w:rsidRDefault="00CA535F">
      <w:pPr>
        <w:numPr>
          <w:ilvl w:val="0"/>
          <w:numId w:val="454"/>
        </w:numPr>
      </w:pPr>
      <w:r w:rsidRPr="00CA535F">
        <w:t xml:space="preserve">file archive.tar.gz -&gt; </w:t>
      </w:r>
      <w:r w:rsidRPr="00CA535F">
        <w:rPr>
          <w:b/>
          <w:bCs/>
        </w:rPr>
        <w:t>gzip compressed data</w:t>
      </w:r>
      <w:r w:rsidRPr="00CA535F">
        <w:t>, was probably a tar archive (reads inside and erkennt es als tar in gz).</w:t>
      </w:r>
    </w:p>
    <w:p w14:paraId="035C75CA" w14:textId="77777777" w:rsidR="00CA535F" w:rsidRPr="00CA535F" w:rsidRDefault="00CA535F">
      <w:pPr>
        <w:numPr>
          <w:ilvl w:val="0"/>
          <w:numId w:val="454"/>
        </w:numPr>
      </w:pPr>
      <w:r w:rsidRPr="00CA535F">
        <w:t xml:space="preserve">file picture.jpg -&gt; </w:t>
      </w:r>
      <w:r w:rsidRPr="00CA535F">
        <w:rPr>
          <w:b/>
          <w:bCs/>
        </w:rPr>
        <w:t>JPEG image data</w:t>
      </w:r>
      <w:r w:rsidRPr="00CA535F">
        <w:t>, JFIF standard 1.01, ...</w:t>
      </w:r>
    </w:p>
    <w:p w14:paraId="0D1F8567" w14:textId="77777777" w:rsidR="00CA535F" w:rsidRPr="00CA535F" w:rsidRDefault="00CA535F" w:rsidP="00CA535F">
      <w:pPr>
        <w:rPr>
          <w:b/>
          <w:bCs/>
        </w:rPr>
      </w:pPr>
      <w:r w:rsidRPr="00CA535F">
        <w:rPr>
          <w:b/>
          <w:bCs/>
        </w:rPr>
        <w:t>ln (Link erstellen)</w:t>
      </w:r>
    </w:p>
    <w:p w14:paraId="0D4D6AAE"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xml:space="preserve">. Ein Hardlink ist ein weiterer Directory-Eintrag für dieselbe Inode </w:t>
      </w:r>
      <w:r w:rsidRPr="00CA535F">
        <w:lastRenderedPageBreak/>
        <w:t>(nur innerhalb desselben Dateisystems möglich). Ein Symbolischer Link (Symlink) ist eine kleine Spezialdatei, die auf einen Pfad verweist.</w:t>
      </w:r>
      <w:r w:rsidRPr="00CA535F">
        <w:br/>
      </w:r>
      <w:r w:rsidRPr="00CA535F">
        <w:rPr>
          <w:b/>
          <w:bCs/>
        </w:rPr>
        <w:t>Syntax:</w:t>
      </w:r>
    </w:p>
    <w:p w14:paraId="6E0259C5" w14:textId="77777777" w:rsidR="00CA535F" w:rsidRPr="00CA535F" w:rsidRDefault="00CA535F" w:rsidP="00CA535F">
      <w:r w:rsidRPr="00CA535F">
        <w:t>ln [Optionen] &lt;Ziel&gt; [Linkname]</w:t>
      </w:r>
    </w:p>
    <w:p w14:paraId="6B3ABC1F"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474FDE4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6A6D20E8" w14:textId="77777777" w:rsidTr="00CA535F">
        <w:trPr>
          <w:tblHeader/>
          <w:tblCellSpacing w:w="15" w:type="dxa"/>
        </w:trPr>
        <w:tc>
          <w:tcPr>
            <w:tcW w:w="0" w:type="auto"/>
            <w:vAlign w:val="center"/>
            <w:hideMark/>
          </w:tcPr>
          <w:p w14:paraId="5E0F5515" w14:textId="77777777" w:rsidR="00CA535F" w:rsidRPr="00CA535F" w:rsidRDefault="00CA535F" w:rsidP="00CA535F">
            <w:pPr>
              <w:rPr>
                <w:b/>
                <w:bCs/>
              </w:rPr>
            </w:pPr>
            <w:r w:rsidRPr="00CA535F">
              <w:rPr>
                <w:b/>
                <w:bCs/>
              </w:rPr>
              <w:t>Option</w:t>
            </w:r>
          </w:p>
        </w:tc>
        <w:tc>
          <w:tcPr>
            <w:tcW w:w="0" w:type="auto"/>
            <w:vAlign w:val="center"/>
            <w:hideMark/>
          </w:tcPr>
          <w:p w14:paraId="0D3FFA2C" w14:textId="77777777" w:rsidR="00CA535F" w:rsidRPr="00CA535F" w:rsidRDefault="00CA535F" w:rsidP="00CA535F">
            <w:pPr>
              <w:rPr>
                <w:b/>
                <w:bCs/>
              </w:rPr>
            </w:pPr>
            <w:r w:rsidRPr="00CA535F">
              <w:rPr>
                <w:b/>
                <w:bCs/>
              </w:rPr>
              <w:t>Beschreibung</w:t>
            </w:r>
          </w:p>
        </w:tc>
      </w:tr>
      <w:tr w:rsidR="00CA535F" w:rsidRPr="00CA535F" w14:paraId="114B684F" w14:textId="77777777" w:rsidTr="00CA535F">
        <w:trPr>
          <w:tblCellSpacing w:w="15" w:type="dxa"/>
        </w:trPr>
        <w:tc>
          <w:tcPr>
            <w:tcW w:w="0" w:type="auto"/>
            <w:vAlign w:val="center"/>
            <w:hideMark/>
          </w:tcPr>
          <w:p w14:paraId="77944396"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0DF1D37F"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2FBFA014" w14:textId="77777777" w:rsidTr="00CA535F">
        <w:trPr>
          <w:tblCellSpacing w:w="15" w:type="dxa"/>
        </w:trPr>
        <w:tc>
          <w:tcPr>
            <w:tcW w:w="0" w:type="auto"/>
            <w:vAlign w:val="center"/>
            <w:hideMark/>
          </w:tcPr>
          <w:p w14:paraId="14ED68E2"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72DD52D5"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7E094550" w14:textId="77777777" w:rsidTr="00CA535F">
        <w:trPr>
          <w:tblCellSpacing w:w="15" w:type="dxa"/>
        </w:trPr>
        <w:tc>
          <w:tcPr>
            <w:tcW w:w="0" w:type="auto"/>
            <w:vAlign w:val="center"/>
            <w:hideMark/>
          </w:tcPr>
          <w:p w14:paraId="656CEBEA"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1EA3693F"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2F3A6778" w14:textId="77777777" w:rsidTr="00CA535F">
        <w:trPr>
          <w:tblCellSpacing w:w="15" w:type="dxa"/>
        </w:trPr>
        <w:tc>
          <w:tcPr>
            <w:tcW w:w="0" w:type="auto"/>
            <w:vAlign w:val="center"/>
            <w:hideMark/>
          </w:tcPr>
          <w:p w14:paraId="44B50D7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0D179CB" w14:textId="77777777" w:rsidR="00CA535F" w:rsidRPr="00CA535F" w:rsidRDefault="00CA535F" w:rsidP="00CA535F">
            <w:r w:rsidRPr="00CA535F">
              <w:t>Gibt eine Meldung pro verarbeitetem Link aus.</w:t>
            </w:r>
          </w:p>
        </w:tc>
      </w:tr>
      <w:tr w:rsidR="00CA535F" w:rsidRPr="00CA535F" w14:paraId="25D40DEC" w14:textId="77777777" w:rsidTr="00CA535F">
        <w:trPr>
          <w:tblCellSpacing w:w="15" w:type="dxa"/>
        </w:trPr>
        <w:tc>
          <w:tcPr>
            <w:tcW w:w="0" w:type="auto"/>
            <w:vAlign w:val="center"/>
            <w:hideMark/>
          </w:tcPr>
          <w:p w14:paraId="6EA030D8"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127ECEE6"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24FD63A2" w14:textId="77777777" w:rsidTr="00CA535F">
        <w:trPr>
          <w:tblCellSpacing w:w="15" w:type="dxa"/>
        </w:trPr>
        <w:tc>
          <w:tcPr>
            <w:tcW w:w="0" w:type="auto"/>
            <w:vAlign w:val="center"/>
            <w:hideMark/>
          </w:tcPr>
          <w:p w14:paraId="5326CB55"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1253695A"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3976BC98" w14:textId="77777777" w:rsidTr="00CA535F">
        <w:trPr>
          <w:tblCellSpacing w:w="15" w:type="dxa"/>
        </w:trPr>
        <w:tc>
          <w:tcPr>
            <w:tcW w:w="0" w:type="auto"/>
            <w:vAlign w:val="center"/>
            <w:hideMark/>
          </w:tcPr>
          <w:p w14:paraId="27E411B3"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7387BD51"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268B613F" w14:textId="77777777" w:rsidTr="00CA535F">
        <w:trPr>
          <w:tblCellSpacing w:w="15" w:type="dxa"/>
        </w:trPr>
        <w:tc>
          <w:tcPr>
            <w:tcW w:w="0" w:type="auto"/>
            <w:vAlign w:val="center"/>
            <w:hideMark/>
          </w:tcPr>
          <w:p w14:paraId="1B2DE9EA" w14:textId="77777777" w:rsidR="00CA535F" w:rsidRPr="00CA535F" w:rsidRDefault="00CA535F" w:rsidP="00CA535F">
            <w:r w:rsidRPr="00CA535F">
              <w:rPr>
                <w:b/>
                <w:bCs/>
              </w:rPr>
              <w:t>-S &lt;Suffix&gt;</w:t>
            </w:r>
          </w:p>
        </w:tc>
        <w:tc>
          <w:tcPr>
            <w:tcW w:w="0" w:type="auto"/>
            <w:vAlign w:val="center"/>
            <w:hideMark/>
          </w:tcPr>
          <w:p w14:paraId="4B736F8D" w14:textId="77777777" w:rsidR="00CA535F" w:rsidRPr="00CA535F" w:rsidRDefault="00CA535F" w:rsidP="00CA535F">
            <w:r w:rsidRPr="00CA535F">
              <w:t>Gibt ein Suffix für Backup-Dateien an (Standard ~). Bsp: -b -S .bak.</w:t>
            </w:r>
          </w:p>
        </w:tc>
      </w:tr>
    </w:tbl>
    <w:p w14:paraId="4C1E6C60" w14:textId="77777777" w:rsidR="00CA535F" w:rsidRPr="00CA535F" w:rsidRDefault="00CA535F" w:rsidP="00CA535F">
      <w:r w:rsidRPr="00CA535F">
        <w:rPr>
          <w:i/>
          <w:iCs/>
        </w:rPr>
        <w:t>Beispiele:</w:t>
      </w:r>
    </w:p>
    <w:p w14:paraId="46308B72" w14:textId="77777777" w:rsidR="00CA535F" w:rsidRPr="00CA535F" w:rsidRDefault="00CA535F">
      <w:pPr>
        <w:numPr>
          <w:ilvl w:val="0"/>
          <w:numId w:val="455"/>
        </w:numPr>
      </w:pPr>
      <w:r w:rsidRPr="00CA535F">
        <w:lastRenderedPageBreak/>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F6275D2" w14:textId="77777777" w:rsidR="00CA535F" w:rsidRPr="00CA535F" w:rsidRDefault="00CA535F">
      <w:pPr>
        <w:numPr>
          <w:ilvl w:val="0"/>
          <w:numId w:val="455"/>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0F4ED83A"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5EC9E1DD" w14:textId="77777777" w:rsidR="00CA535F" w:rsidRPr="00CA535F" w:rsidRDefault="00CA535F" w:rsidP="00CA535F">
      <w:r w:rsidRPr="00CA535F">
        <w:rPr>
          <w:i/>
          <w:iCs/>
        </w:rPr>
        <w:t>(Im Kontext Datei/Verzeichnis-Verwaltung sei auf den bereits beschriebenen Befehl cd verwiesen, um Verzeichnisse zu wechseln.)</w:t>
      </w:r>
    </w:p>
    <w:p w14:paraId="01EACF5A" w14:textId="77777777" w:rsidR="00CA535F" w:rsidRPr="00CA535F" w:rsidRDefault="00CA535F" w:rsidP="00CA535F">
      <w:pPr>
        <w:rPr>
          <w:b/>
          <w:bCs/>
        </w:rPr>
      </w:pPr>
      <w:r w:rsidRPr="00CA535F">
        <w:rPr>
          <w:b/>
          <w:bCs/>
        </w:rPr>
        <w:t>tree (Verzeichnisbaum anzeigen)</w:t>
      </w:r>
    </w:p>
    <w:p w14:paraId="28217109"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25FA28BC" w14:textId="77777777" w:rsidR="00CA535F" w:rsidRPr="00CA535F" w:rsidRDefault="00CA535F" w:rsidP="00CA535F">
      <w:r w:rsidRPr="00CA535F">
        <w:t>tree [Optionen] [Verzeichnis]</w:t>
      </w:r>
    </w:p>
    <w:p w14:paraId="08F9833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636B9CAE" w14:textId="77777777" w:rsidTr="00CA535F">
        <w:trPr>
          <w:tblHeader/>
          <w:tblCellSpacing w:w="15" w:type="dxa"/>
        </w:trPr>
        <w:tc>
          <w:tcPr>
            <w:tcW w:w="0" w:type="auto"/>
            <w:vAlign w:val="center"/>
            <w:hideMark/>
          </w:tcPr>
          <w:p w14:paraId="672AF944" w14:textId="77777777" w:rsidR="00CA535F" w:rsidRPr="00CA535F" w:rsidRDefault="00CA535F" w:rsidP="00CA535F">
            <w:pPr>
              <w:rPr>
                <w:b/>
                <w:bCs/>
              </w:rPr>
            </w:pPr>
            <w:r w:rsidRPr="00CA535F">
              <w:rPr>
                <w:b/>
                <w:bCs/>
              </w:rPr>
              <w:t>Option</w:t>
            </w:r>
          </w:p>
        </w:tc>
        <w:tc>
          <w:tcPr>
            <w:tcW w:w="0" w:type="auto"/>
            <w:vAlign w:val="center"/>
            <w:hideMark/>
          </w:tcPr>
          <w:p w14:paraId="76A99951" w14:textId="77777777" w:rsidR="00CA535F" w:rsidRPr="00CA535F" w:rsidRDefault="00CA535F" w:rsidP="00CA535F">
            <w:pPr>
              <w:rPr>
                <w:b/>
                <w:bCs/>
              </w:rPr>
            </w:pPr>
            <w:r w:rsidRPr="00CA535F">
              <w:rPr>
                <w:b/>
                <w:bCs/>
              </w:rPr>
              <w:t>Beschreibung</w:t>
            </w:r>
          </w:p>
        </w:tc>
      </w:tr>
      <w:tr w:rsidR="00CA535F" w:rsidRPr="00CA535F" w14:paraId="369496E5" w14:textId="77777777" w:rsidTr="00CA535F">
        <w:trPr>
          <w:tblCellSpacing w:w="15" w:type="dxa"/>
        </w:trPr>
        <w:tc>
          <w:tcPr>
            <w:tcW w:w="0" w:type="auto"/>
            <w:vAlign w:val="center"/>
            <w:hideMark/>
          </w:tcPr>
          <w:p w14:paraId="32669A8D" w14:textId="77777777" w:rsidR="00CA535F" w:rsidRPr="00CA535F" w:rsidRDefault="00CA535F" w:rsidP="00CA535F">
            <w:r w:rsidRPr="00CA535F">
              <w:rPr>
                <w:b/>
                <w:bCs/>
              </w:rPr>
              <w:t>-a</w:t>
            </w:r>
          </w:p>
        </w:tc>
        <w:tc>
          <w:tcPr>
            <w:tcW w:w="0" w:type="auto"/>
            <w:vAlign w:val="center"/>
            <w:hideMark/>
          </w:tcPr>
          <w:p w14:paraId="2543D6CF"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5A906C3E" w14:textId="77777777" w:rsidTr="00CA535F">
        <w:trPr>
          <w:tblCellSpacing w:w="15" w:type="dxa"/>
        </w:trPr>
        <w:tc>
          <w:tcPr>
            <w:tcW w:w="0" w:type="auto"/>
            <w:vAlign w:val="center"/>
            <w:hideMark/>
          </w:tcPr>
          <w:p w14:paraId="7D6DA4E8" w14:textId="77777777" w:rsidR="00CA535F" w:rsidRPr="00CA535F" w:rsidRDefault="00CA535F" w:rsidP="00CA535F">
            <w:r w:rsidRPr="00CA535F">
              <w:rPr>
                <w:b/>
                <w:bCs/>
              </w:rPr>
              <w:t>-d</w:t>
            </w:r>
          </w:p>
        </w:tc>
        <w:tc>
          <w:tcPr>
            <w:tcW w:w="0" w:type="auto"/>
            <w:vAlign w:val="center"/>
            <w:hideMark/>
          </w:tcPr>
          <w:p w14:paraId="725C50B0"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530DABCD" w14:textId="77777777" w:rsidTr="00CA535F">
        <w:trPr>
          <w:tblCellSpacing w:w="15" w:type="dxa"/>
        </w:trPr>
        <w:tc>
          <w:tcPr>
            <w:tcW w:w="0" w:type="auto"/>
            <w:vAlign w:val="center"/>
            <w:hideMark/>
          </w:tcPr>
          <w:p w14:paraId="71956D8C"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0C988AB3"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2087170B" w14:textId="77777777" w:rsidTr="00CA535F">
        <w:trPr>
          <w:tblCellSpacing w:w="15" w:type="dxa"/>
        </w:trPr>
        <w:tc>
          <w:tcPr>
            <w:tcW w:w="0" w:type="auto"/>
            <w:vAlign w:val="center"/>
            <w:hideMark/>
          </w:tcPr>
          <w:p w14:paraId="4E84A8D8" w14:textId="77777777" w:rsidR="00CA535F" w:rsidRPr="00CA535F" w:rsidRDefault="00CA535F" w:rsidP="00CA535F">
            <w:r w:rsidRPr="00CA535F">
              <w:rPr>
                <w:b/>
                <w:bCs/>
              </w:rPr>
              <w:t>-f</w:t>
            </w:r>
          </w:p>
        </w:tc>
        <w:tc>
          <w:tcPr>
            <w:tcW w:w="0" w:type="auto"/>
            <w:vAlign w:val="center"/>
            <w:hideMark/>
          </w:tcPr>
          <w:p w14:paraId="524E4A59" w14:textId="77777777" w:rsidR="00CA535F" w:rsidRPr="00CA535F" w:rsidRDefault="00CA535F" w:rsidP="00CA535F">
            <w:r w:rsidRPr="00CA535F">
              <w:t>Zeigt den vollen Pfad vor jedem Eintrag (statt nur Namen relativ).</w:t>
            </w:r>
          </w:p>
        </w:tc>
      </w:tr>
      <w:tr w:rsidR="00CA535F" w:rsidRPr="00CA535F" w14:paraId="5FA753CA" w14:textId="77777777" w:rsidTr="00CA535F">
        <w:trPr>
          <w:tblCellSpacing w:w="15" w:type="dxa"/>
        </w:trPr>
        <w:tc>
          <w:tcPr>
            <w:tcW w:w="0" w:type="auto"/>
            <w:vAlign w:val="center"/>
            <w:hideMark/>
          </w:tcPr>
          <w:p w14:paraId="798BCB3F"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03013051" w14:textId="77777777" w:rsidR="00CA535F" w:rsidRPr="00CA535F" w:rsidRDefault="00CA535F" w:rsidP="00CA535F">
            <w:r w:rsidRPr="00CA535F">
              <w:t>Ignoriert Einträge, die auf das Muster passen (Groß/Kleinschreibung berücksichtigt, mehrere Patterns mit `</w:t>
            </w:r>
          </w:p>
        </w:tc>
      </w:tr>
      <w:tr w:rsidR="00CA535F" w:rsidRPr="00CA535F" w14:paraId="62F37148" w14:textId="77777777" w:rsidTr="00CA535F">
        <w:trPr>
          <w:tblCellSpacing w:w="15" w:type="dxa"/>
        </w:trPr>
        <w:tc>
          <w:tcPr>
            <w:tcW w:w="0" w:type="auto"/>
            <w:vAlign w:val="center"/>
            <w:hideMark/>
          </w:tcPr>
          <w:p w14:paraId="3146475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702BFF70" w14:textId="77777777" w:rsidR="00CA535F" w:rsidRPr="00CA535F" w:rsidRDefault="00CA535F" w:rsidP="00CA535F">
            <w:r w:rsidRPr="00CA535F">
              <w:t>Zeigt nur Einträge an, die dem Pattern entsprechen (Whitelist). Umgekehrt zu -I.</w:t>
            </w:r>
          </w:p>
        </w:tc>
      </w:tr>
      <w:tr w:rsidR="00CA535F" w:rsidRPr="00CA535F" w14:paraId="69E16F8A" w14:textId="77777777" w:rsidTr="00CA535F">
        <w:trPr>
          <w:tblCellSpacing w:w="15" w:type="dxa"/>
        </w:trPr>
        <w:tc>
          <w:tcPr>
            <w:tcW w:w="0" w:type="auto"/>
            <w:vAlign w:val="center"/>
            <w:hideMark/>
          </w:tcPr>
          <w:p w14:paraId="304DD244" w14:textId="77777777" w:rsidR="00CA535F" w:rsidRPr="00CA535F" w:rsidRDefault="00CA535F" w:rsidP="00CA535F">
            <w:r w:rsidRPr="00CA535F">
              <w:rPr>
                <w:b/>
                <w:bCs/>
              </w:rPr>
              <w:t>-F</w:t>
            </w:r>
          </w:p>
        </w:tc>
        <w:tc>
          <w:tcPr>
            <w:tcW w:w="0" w:type="auto"/>
            <w:vAlign w:val="center"/>
            <w:hideMark/>
          </w:tcPr>
          <w:p w14:paraId="34883EE4" w14:textId="77777777" w:rsidR="00CA535F" w:rsidRPr="00CA535F" w:rsidRDefault="00CA535F" w:rsidP="00CA535F">
            <w:r w:rsidRPr="00CA535F">
              <w:t>Markiert Verzeichnisse mit abschließendem /, ausführbare Dateien mit *, Symlinks mit @, Pipes mit `</w:t>
            </w:r>
          </w:p>
        </w:tc>
      </w:tr>
      <w:tr w:rsidR="00CA535F" w:rsidRPr="00CA535F" w14:paraId="40F21F8A" w14:textId="77777777" w:rsidTr="00CA535F">
        <w:trPr>
          <w:tblCellSpacing w:w="15" w:type="dxa"/>
        </w:trPr>
        <w:tc>
          <w:tcPr>
            <w:tcW w:w="0" w:type="auto"/>
            <w:vAlign w:val="center"/>
            <w:hideMark/>
          </w:tcPr>
          <w:p w14:paraId="0881029D" w14:textId="77777777" w:rsidR="00CA535F" w:rsidRPr="00CA535F" w:rsidRDefault="00CA535F" w:rsidP="00CA535F">
            <w:r w:rsidRPr="00CA535F">
              <w:rPr>
                <w:b/>
                <w:bCs/>
              </w:rPr>
              <w:t>-p</w:t>
            </w:r>
          </w:p>
        </w:tc>
        <w:tc>
          <w:tcPr>
            <w:tcW w:w="0" w:type="auto"/>
            <w:vAlign w:val="center"/>
            <w:hideMark/>
          </w:tcPr>
          <w:p w14:paraId="584DEFB7" w14:textId="77777777" w:rsidR="00CA535F" w:rsidRPr="00CA535F" w:rsidRDefault="00CA535F" w:rsidP="00CA535F">
            <w:r w:rsidRPr="00CA535F">
              <w:t>Zeigt UNIX-Dateirechte (Permission bits) vor jedem Eintrag.</w:t>
            </w:r>
          </w:p>
        </w:tc>
      </w:tr>
      <w:tr w:rsidR="00CA535F" w:rsidRPr="00CA535F" w14:paraId="0703CB09" w14:textId="77777777" w:rsidTr="00CA535F">
        <w:trPr>
          <w:tblCellSpacing w:w="15" w:type="dxa"/>
        </w:trPr>
        <w:tc>
          <w:tcPr>
            <w:tcW w:w="0" w:type="auto"/>
            <w:vAlign w:val="center"/>
            <w:hideMark/>
          </w:tcPr>
          <w:p w14:paraId="23B0C5BB" w14:textId="77777777" w:rsidR="00CA535F" w:rsidRPr="00CA535F" w:rsidRDefault="00CA535F" w:rsidP="00CA535F">
            <w:r w:rsidRPr="00CA535F">
              <w:rPr>
                <w:b/>
                <w:bCs/>
              </w:rPr>
              <w:lastRenderedPageBreak/>
              <w:t>-u</w:t>
            </w:r>
            <w:r w:rsidRPr="00CA535F">
              <w:t xml:space="preserve"> / </w:t>
            </w:r>
            <w:r w:rsidRPr="00CA535F">
              <w:rPr>
                <w:b/>
                <w:bCs/>
              </w:rPr>
              <w:t>-g</w:t>
            </w:r>
          </w:p>
        </w:tc>
        <w:tc>
          <w:tcPr>
            <w:tcW w:w="0" w:type="auto"/>
            <w:vAlign w:val="center"/>
            <w:hideMark/>
          </w:tcPr>
          <w:p w14:paraId="4F9E4D2E" w14:textId="77777777" w:rsidR="00CA535F" w:rsidRPr="00CA535F" w:rsidRDefault="00CA535F" w:rsidP="00CA535F">
            <w:r w:rsidRPr="00CA535F">
              <w:t>Zeigt Benutzer bzw. Gruppenbesitzer an. (Wie ls -l Infos).</w:t>
            </w:r>
          </w:p>
        </w:tc>
      </w:tr>
      <w:tr w:rsidR="00CA535F" w:rsidRPr="00CA535F" w14:paraId="1F5E6E13" w14:textId="77777777" w:rsidTr="00CA535F">
        <w:trPr>
          <w:tblCellSpacing w:w="15" w:type="dxa"/>
        </w:trPr>
        <w:tc>
          <w:tcPr>
            <w:tcW w:w="0" w:type="auto"/>
            <w:vAlign w:val="center"/>
            <w:hideMark/>
          </w:tcPr>
          <w:p w14:paraId="3790CC45" w14:textId="77777777" w:rsidR="00CA535F" w:rsidRPr="00CA535F" w:rsidRDefault="00CA535F" w:rsidP="00CA535F">
            <w:r w:rsidRPr="00CA535F">
              <w:rPr>
                <w:b/>
                <w:bCs/>
              </w:rPr>
              <w:t>-h</w:t>
            </w:r>
          </w:p>
        </w:tc>
        <w:tc>
          <w:tcPr>
            <w:tcW w:w="0" w:type="auto"/>
            <w:vAlign w:val="center"/>
            <w:hideMark/>
          </w:tcPr>
          <w:p w14:paraId="48F94F27"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19A6AD2D" w14:textId="77777777" w:rsidTr="00CA535F">
        <w:trPr>
          <w:tblCellSpacing w:w="15" w:type="dxa"/>
        </w:trPr>
        <w:tc>
          <w:tcPr>
            <w:tcW w:w="0" w:type="auto"/>
            <w:vAlign w:val="center"/>
            <w:hideMark/>
          </w:tcPr>
          <w:p w14:paraId="04B19FC1" w14:textId="77777777" w:rsidR="00CA535F" w:rsidRPr="00CA535F" w:rsidRDefault="00CA535F" w:rsidP="00CA535F">
            <w:r w:rsidRPr="00CA535F">
              <w:rPr>
                <w:b/>
                <w:bCs/>
              </w:rPr>
              <w:t>-s</w:t>
            </w:r>
          </w:p>
        </w:tc>
        <w:tc>
          <w:tcPr>
            <w:tcW w:w="0" w:type="auto"/>
            <w:vAlign w:val="center"/>
            <w:hideMark/>
          </w:tcPr>
          <w:p w14:paraId="2D4A6237" w14:textId="77777777" w:rsidR="00CA535F" w:rsidRPr="00CA535F" w:rsidRDefault="00CA535F" w:rsidP="00CA535F">
            <w:r w:rsidRPr="00CA535F">
              <w:t>Zeigt Dateigrößen in Bytes neben jedem Dateinamen an.</w:t>
            </w:r>
          </w:p>
        </w:tc>
      </w:tr>
      <w:tr w:rsidR="00CA535F" w:rsidRPr="00CA535F" w14:paraId="2CF55822" w14:textId="77777777" w:rsidTr="00CA535F">
        <w:trPr>
          <w:tblCellSpacing w:w="15" w:type="dxa"/>
        </w:trPr>
        <w:tc>
          <w:tcPr>
            <w:tcW w:w="0" w:type="auto"/>
            <w:vAlign w:val="center"/>
            <w:hideMark/>
          </w:tcPr>
          <w:p w14:paraId="2A4E5EFB" w14:textId="77777777" w:rsidR="00CA535F" w:rsidRPr="00CA535F" w:rsidRDefault="00CA535F" w:rsidP="00CA535F">
            <w:r w:rsidRPr="00CA535F">
              <w:rPr>
                <w:b/>
                <w:bCs/>
              </w:rPr>
              <w:t>--du</w:t>
            </w:r>
          </w:p>
        </w:tc>
        <w:tc>
          <w:tcPr>
            <w:tcW w:w="0" w:type="auto"/>
            <w:vAlign w:val="center"/>
            <w:hideMark/>
          </w:tcPr>
          <w:p w14:paraId="1B9E8F8A" w14:textId="77777777" w:rsidR="00CA535F" w:rsidRPr="00CA535F" w:rsidRDefault="00CA535F" w:rsidP="00CA535F">
            <w:r w:rsidRPr="00CA535F">
              <w:t>Summiert Verzeichnisgrößen wie du (statt wie normal lediglich die Einzeldateigröße zu zeigen).</w:t>
            </w:r>
          </w:p>
        </w:tc>
      </w:tr>
      <w:tr w:rsidR="00CA535F" w:rsidRPr="00CA535F" w14:paraId="08A87C2E" w14:textId="77777777" w:rsidTr="00CA535F">
        <w:trPr>
          <w:tblCellSpacing w:w="15" w:type="dxa"/>
        </w:trPr>
        <w:tc>
          <w:tcPr>
            <w:tcW w:w="0" w:type="auto"/>
            <w:vAlign w:val="center"/>
            <w:hideMark/>
          </w:tcPr>
          <w:p w14:paraId="5B42D044" w14:textId="77777777" w:rsidR="00CA535F" w:rsidRPr="00CA535F" w:rsidRDefault="00CA535F" w:rsidP="00CA535F">
            <w:r w:rsidRPr="00CA535F">
              <w:rPr>
                <w:b/>
                <w:bCs/>
              </w:rPr>
              <w:t>-t</w:t>
            </w:r>
          </w:p>
        </w:tc>
        <w:tc>
          <w:tcPr>
            <w:tcW w:w="0" w:type="auto"/>
            <w:vAlign w:val="center"/>
            <w:hideMark/>
          </w:tcPr>
          <w:p w14:paraId="2D3C9839" w14:textId="77777777" w:rsidR="00CA535F" w:rsidRPr="00CA535F" w:rsidRDefault="00CA535F" w:rsidP="00CA535F">
            <w:r w:rsidRPr="00CA535F">
              <w:t>Sortiert die Ausgabe nach Zeit (Neueste zuerst) statt alphabetisch.</w:t>
            </w:r>
          </w:p>
        </w:tc>
      </w:tr>
      <w:tr w:rsidR="00CA535F" w:rsidRPr="00CA535F" w14:paraId="426252BD" w14:textId="77777777" w:rsidTr="00CA535F">
        <w:trPr>
          <w:tblCellSpacing w:w="15" w:type="dxa"/>
        </w:trPr>
        <w:tc>
          <w:tcPr>
            <w:tcW w:w="0" w:type="auto"/>
            <w:vAlign w:val="center"/>
            <w:hideMark/>
          </w:tcPr>
          <w:p w14:paraId="42B0B066"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0F6C2208" w14:textId="77777777" w:rsidR="00CA535F" w:rsidRPr="00CA535F" w:rsidRDefault="00CA535F" w:rsidP="00CA535F">
            <w:r w:rsidRPr="00CA535F">
              <w:t>Gibt die Ausgabe in die angegebene Datei (überschreibt) anstatt auf stdout.</w:t>
            </w:r>
          </w:p>
        </w:tc>
      </w:tr>
      <w:tr w:rsidR="00CA535F" w:rsidRPr="00CA535F" w14:paraId="3533CF31" w14:textId="77777777" w:rsidTr="00CA535F">
        <w:trPr>
          <w:tblCellSpacing w:w="15" w:type="dxa"/>
        </w:trPr>
        <w:tc>
          <w:tcPr>
            <w:tcW w:w="0" w:type="auto"/>
            <w:vAlign w:val="center"/>
            <w:hideMark/>
          </w:tcPr>
          <w:p w14:paraId="510D0196" w14:textId="77777777" w:rsidR="00CA535F" w:rsidRPr="00CA535F" w:rsidRDefault="00CA535F" w:rsidP="00CA535F">
            <w:r w:rsidRPr="00CA535F">
              <w:rPr>
                <w:b/>
                <w:bCs/>
              </w:rPr>
              <w:t>-n</w:t>
            </w:r>
          </w:p>
        </w:tc>
        <w:tc>
          <w:tcPr>
            <w:tcW w:w="0" w:type="auto"/>
            <w:vAlign w:val="center"/>
            <w:hideMark/>
          </w:tcPr>
          <w:p w14:paraId="7B02CB07" w14:textId="77777777" w:rsidR="00CA535F" w:rsidRPr="00CA535F" w:rsidRDefault="00CA535F" w:rsidP="00CA535F">
            <w:r w:rsidRPr="00CA535F">
              <w:t>Keine farbliche Hervorhebung (Standard ist bunt, -n erzwingt Monochrom).</w:t>
            </w:r>
          </w:p>
        </w:tc>
      </w:tr>
      <w:tr w:rsidR="00CA535F" w:rsidRPr="00CA535F" w14:paraId="3FC7418D" w14:textId="77777777" w:rsidTr="00CA535F">
        <w:trPr>
          <w:tblCellSpacing w:w="15" w:type="dxa"/>
        </w:trPr>
        <w:tc>
          <w:tcPr>
            <w:tcW w:w="0" w:type="auto"/>
            <w:vAlign w:val="center"/>
            <w:hideMark/>
          </w:tcPr>
          <w:p w14:paraId="1FA06A30" w14:textId="77777777" w:rsidR="00CA535F" w:rsidRPr="00CA535F" w:rsidRDefault="00CA535F" w:rsidP="00CA535F">
            <w:r w:rsidRPr="00CA535F">
              <w:rPr>
                <w:b/>
                <w:bCs/>
              </w:rPr>
              <w:t>--help</w:t>
            </w:r>
          </w:p>
        </w:tc>
        <w:tc>
          <w:tcPr>
            <w:tcW w:w="0" w:type="auto"/>
            <w:vAlign w:val="center"/>
            <w:hideMark/>
          </w:tcPr>
          <w:p w14:paraId="68166FAD" w14:textId="77777777" w:rsidR="00CA535F" w:rsidRPr="00CA535F" w:rsidRDefault="00CA535F" w:rsidP="00CA535F">
            <w:r w:rsidRPr="00CA535F">
              <w:t>Hilfe anzeigen (Übersicht der Optionen).</w:t>
            </w:r>
          </w:p>
        </w:tc>
      </w:tr>
    </w:tbl>
    <w:p w14:paraId="5A2A81CF" w14:textId="77777777" w:rsidR="00CA535F" w:rsidRPr="00CA535F" w:rsidRDefault="00CA535F" w:rsidP="00CA535F">
      <w:r w:rsidRPr="00CA535F">
        <w:rPr>
          <w:i/>
          <w:iCs/>
        </w:rPr>
        <w:t>Beispiel:</w:t>
      </w:r>
    </w:p>
    <w:p w14:paraId="2BC2B5E5" w14:textId="77777777" w:rsidR="00CA535F" w:rsidRPr="00CA535F" w:rsidRDefault="00CA535F" w:rsidP="00CA535F">
      <w:r w:rsidRPr="00CA535F">
        <w:t>$ tree -L 2 /etc</w:t>
      </w:r>
    </w:p>
    <w:p w14:paraId="67C8E7E8" w14:textId="77777777" w:rsidR="00CA535F" w:rsidRPr="00CA535F" w:rsidRDefault="00CA535F" w:rsidP="00CA535F">
      <w:r w:rsidRPr="00CA535F">
        <w:t>/etc</w:t>
      </w:r>
    </w:p>
    <w:p w14:paraId="2175A7B1"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39AF072B"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0AB2DC9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0AC5F3F0" w14:textId="77777777" w:rsidR="00CA535F" w:rsidRPr="00CA535F" w:rsidRDefault="00CA535F" w:rsidP="00CA535F">
      <w:r w:rsidRPr="00CA535F">
        <w:t>│   └── mods-available</w:t>
      </w:r>
    </w:p>
    <w:p w14:paraId="672BF88E"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1CEB4C89"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09E3DB4C" w14:textId="77777777" w:rsidR="00CA535F" w:rsidRPr="00CA535F" w:rsidRDefault="00CA535F" w:rsidP="00CA535F">
      <w:r w:rsidRPr="00CA535F">
        <w:t>│   └── man-db</w:t>
      </w:r>
    </w:p>
    <w:p w14:paraId="05609694" w14:textId="77777777" w:rsidR="00CA535F" w:rsidRPr="00CA535F" w:rsidRDefault="00CA535F" w:rsidP="00CA535F">
      <w:r w:rsidRPr="00CA535F">
        <w:t>└── default</w:t>
      </w:r>
    </w:p>
    <w:p w14:paraId="657D666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6CF92C8" w14:textId="77777777" w:rsidR="00CA535F" w:rsidRPr="00CA535F" w:rsidRDefault="00CA535F" w:rsidP="00CA535F">
      <w:r w:rsidRPr="00CA535F">
        <w:t xml:space="preserve">    └── rcS</w:t>
      </w:r>
    </w:p>
    <w:p w14:paraId="343ED00F" w14:textId="77777777" w:rsidR="00CA535F" w:rsidRPr="00CA535F" w:rsidRDefault="00CA535F" w:rsidP="00CA535F"/>
    <w:p w14:paraId="68C09B46" w14:textId="77777777" w:rsidR="00CA535F" w:rsidRPr="00CA535F" w:rsidRDefault="00CA535F" w:rsidP="00CA535F">
      <w:r w:rsidRPr="00CA535F">
        <w:t>6 directories, 5 files</w:t>
      </w:r>
    </w:p>
    <w:p w14:paraId="4011C5BD" w14:textId="77777777" w:rsidR="00CA535F" w:rsidRPr="00CA535F" w:rsidRDefault="00CA535F" w:rsidP="00CA535F">
      <w:r w:rsidRPr="00CA535F">
        <w:t>Hier sieht man /etc mit zwei Ebenen Tiefgang.</w:t>
      </w:r>
    </w:p>
    <w:p w14:paraId="04DBC06D" w14:textId="77777777" w:rsidR="00CA535F" w:rsidRPr="00CA535F" w:rsidRDefault="00CA535F" w:rsidP="00CA535F">
      <w:pPr>
        <w:rPr>
          <w:b/>
          <w:bCs/>
        </w:rPr>
      </w:pPr>
      <w:r w:rsidRPr="00CA535F">
        <w:rPr>
          <w:b/>
          <w:bCs/>
        </w:rPr>
        <w:t>mkdir (Make Directory)</w:t>
      </w:r>
    </w:p>
    <w:p w14:paraId="7D71C420" w14:textId="77777777" w:rsidR="00CA535F" w:rsidRPr="00CA535F" w:rsidRDefault="00CA535F" w:rsidP="00CA535F">
      <w:r w:rsidRPr="00CA535F">
        <w:rPr>
          <w:b/>
          <w:bCs/>
        </w:rPr>
        <w:lastRenderedPageBreak/>
        <w:t>Beschreibung:</w:t>
      </w:r>
      <w:r w:rsidRPr="00CA535F">
        <w:t xml:space="preserve"> Erstellt ein neues Verzeichnis (oder mehrere) im Dateisystem. Kann rekursiv auch mehrere Ebenen auf einmal anlegen.</w:t>
      </w:r>
      <w:r w:rsidRPr="00CA535F">
        <w:br/>
      </w:r>
      <w:r w:rsidRPr="00CA535F">
        <w:rPr>
          <w:b/>
          <w:bCs/>
        </w:rPr>
        <w:t>Syntax:</w:t>
      </w:r>
    </w:p>
    <w:p w14:paraId="107DF81D" w14:textId="77777777" w:rsidR="00CA535F" w:rsidRPr="00CA535F" w:rsidRDefault="00CA535F" w:rsidP="00CA535F">
      <w:r w:rsidRPr="00CA535F">
        <w:t>mkdir [Optionen] &lt;Verzeichnisname&gt;...</w:t>
      </w:r>
    </w:p>
    <w:p w14:paraId="4BA4270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62E9CFD8" w14:textId="77777777" w:rsidTr="00CA535F">
        <w:trPr>
          <w:tblHeader/>
          <w:tblCellSpacing w:w="15" w:type="dxa"/>
        </w:trPr>
        <w:tc>
          <w:tcPr>
            <w:tcW w:w="0" w:type="auto"/>
            <w:vAlign w:val="center"/>
            <w:hideMark/>
          </w:tcPr>
          <w:p w14:paraId="73795396" w14:textId="77777777" w:rsidR="00CA535F" w:rsidRPr="00CA535F" w:rsidRDefault="00CA535F" w:rsidP="00CA535F">
            <w:pPr>
              <w:rPr>
                <w:b/>
                <w:bCs/>
              </w:rPr>
            </w:pPr>
            <w:r w:rsidRPr="00CA535F">
              <w:rPr>
                <w:b/>
                <w:bCs/>
              </w:rPr>
              <w:t>Option</w:t>
            </w:r>
          </w:p>
        </w:tc>
        <w:tc>
          <w:tcPr>
            <w:tcW w:w="0" w:type="auto"/>
            <w:vAlign w:val="center"/>
            <w:hideMark/>
          </w:tcPr>
          <w:p w14:paraId="108895DC" w14:textId="77777777" w:rsidR="00CA535F" w:rsidRPr="00CA535F" w:rsidRDefault="00CA535F" w:rsidP="00CA535F">
            <w:pPr>
              <w:rPr>
                <w:b/>
                <w:bCs/>
              </w:rPr>
            </w:pPr>
            <w:r w:rsidRPr="00CA535F">
              <w:rPr>
                <w:b/>
                <w:bCs/>
              </w:rPr>
              <w:t>Beschreibung</w:t>
            </w:r>
          </w:p>
        </w:tc>
      </w:tr>
      <w:tr w:rsidR="00CA535F" w:rsidRPr="00CA535F" w14:paraId="443652EB" w14:textId="77777777" w:rsidTr="00CA535F">
        <w:trPr>
          <w:tblCellSpacing w:w="15" w:type="dxa"/>
        </w:trPr>
        <w:tc>
          <w:tcPr>
            <w:tcW w:w="0" w:type="auto"/>
            <w:vAlign w:val="center"/>
            <w:hideMark/>
          </w:tcPr>
          <w:p w14:paraId="3ED770C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6A0E5DEE"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6173654F" w14:textId="77777777" w:rsidTr="00CA535F">
        <w:trPr>
          <w:tblCellSpacing w:w="15" w:type="dxa"/>
        </w:trPr>
        <w:tc>
          <w:tcPr>
            <w:tcW w:w="0" w:type="auto"/>
            <w:vAlign w:val="center"/>
            <w:hideMark/>
          </w:tcPr>
          <w:p w14:paraId="7317EAF1"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779D1D21"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764ADA3D" w14:textId="77777777" w:rsidTr="00CA535F">
        <w:trPr>
          <w:tblCellSpacing w:w="15" w:type="dxa"/>
        </w:trPr>
        <w:tc>
          <w:tcPr>
            <w:tcW w:w="0" w:type="auto"/>
            <w:vAlign w:val="center"/>
            <w:hideMark/>
          </w:tcPr>
          <w:p w14:paraId="23027E50"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1B48B25" w14:textId="77777777" w:rsidR="00CA535F" w:rsidRPr="00CA535F" w:rsidRDefault="00CA535F" w:rsidP="00CA535F">
            <w:r w:rsidRPr="00CA535F">
              <w:t>Ausgabe einer Meldung für jedes angelegte Verzeichnis (zeigt Pfad an).</w:t>
            </w:r>
          </w:p>
        </w:tc>
      </w:tr>
      <w:tr w:rsidR="00CA535F" w:rsidRPr="00CA535F" w14:paraId="7561F5D5" w14:textId="77777777" w:rsidTr="00CA535F">
        <w:trPr>
          <w:tblCellSpacing w:w="15" w:type="dxa"/>
        </w:trPr>
        <w:tc>
          <w:tcPr>
            <w:tcW w:w="0" w:type="auto"/>
            <w:vAlign w:val="center"/>
            <w:hideMark/>
          </w:tcPr>
          <w:p w14:paraId="30A3412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207840F" w14:textId="77777777" w:rsidR="00CA535F" w:rsidRPr="00CA535F" w:rsidRDefault="00CA535F" w:rsidP="00CA535F">
            <w:r w:rsidRPr="00CA535F">
              <w:t>Anzeige von Hilfe bzw. Version.</w:t>
            </w:r>
          </w:p>
        </w:tc>
      </w:tr>
    </w:tbl>
    <w:p w14:paraId="4A20EA09" w14:textId="77777777" w:rsidR="00CA535F" w:rsidRPr="00CA535F" w:rsidRDefault="00CA535F" w:rsidP="00CA535F">
      <w:pPr>
        <w:rPr>
          <w:b/>
          <w:bCs/>
        </w:rPr>
      </w:pPr>
      <w:r w:rsidRPr="00CA535F">
        <w:rPr>
          <w:b/>
          <w:bCs/>
        </w:rPr>
        <w:t>cp (Copy File)</w:t>
      </w:r>
    </w:p>
    <w:p w14:paraId="6BBF3D33"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229BB6E1" w14:textId="77777777" w:rsidR="00CA535F" w:rsidRPr="00CA535F" w:rsidRDefault="00CA535F" w:rsidP="00CA535F">
      <w:r w:rsidRPr="00CA535F">
        <w:t>cp [Optionen] &lt;Quelle&gt;... &lt;Ziel&gt;</w:t>
      </w:r>
    </w:p>
    <w:p w14:paraId="4AC39833"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4CB2BAC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6E34B766" w14:textId="77777777" w:rsidTr="00CA535F">
        <w:trPr>
          <w:tblHeader/>
          <w:tblCellSpacing w:w="15" w:type="dxa"/>
        </w:trPr>
        <w:tc>
          <w:tcPr>
            <w:tcW w:w="0" w:type="auto"/>
            <w:vAlign w:val="center"/>
            <w:hideMark/>
          </w:tcPr>
          <w:p w14:paraId="7FB49E30" w14:textId="77777777" w:rsidR="00CA535F" w:rsidRPr="00CA535F" w:rsidRDefault="00CA535F" w:rsidP="00CA535F">
            <w:pPr>
              <w:rPr>
                <w:b/>
                <w:bCs/>
              </w:rPr>
            </w:pPr>
            <w:r w:rsidRPr="00CA535F">
              <w:rPr>
                <w:b/>
                <w:bCs/>
              </w:rPr>
              <w:t>Option</w:t>
            </w:r>
          </w:p>
        </w:tc>
        <w:tc>
          <w:tcPr>
            <w:tcW w:w="0" w:type="auto"/>
            <w:vAlign w:val="center"/>
            <w:hideMark/>
          </w:tcPr>
          <w:p w14:paraId="4F258A3A" w14:textId="77777777" w:rsidR="00CA535F" w:rsidRPr="00CA535F" w:rsidRDefault="00CA535F" w:rsidP="00CA535F">
            <w:pPr>
              <w:rPr>
                <w:b/>
                <w:bCs/>
              </w:rPr>
            </w:pPr>
            <w:r w:rsidRPr="00CA535F">
              <w:rPr>
                <w:b/>
                <w:bCs/>
              </w:rPr>
              <w:t>Beschreibung</w:t>
            </w:r>
          </w:p>
        </w:tc>
      </w:tr>
      <w:tr w:rsidR="00CA535F" w:rsidRPr="00CA535F" w14:paraId="6217405A" w14:textId="77777777" w:rsidTr="00CA535F">
        <w:trPr>
          <w:tblCellSpacing w:w="15" w:type="dxa"/>
        </w:trPr>
        <w:tc>
          <w:tcPr>
            <w:tcW w:w="0" w:type="auto"/>
            <w:vAlign w:val="center"/>
            <w:hideMark/>
          </w:tcPr>
          <w:p w14:paraId="776CA63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1E313DA9"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C694F91" w14:textId="77777777" w:rsidTr="00CA535F">
        <w:trPr>
          <w:tblCellSpacing w:w="15" w:type="dxa"/>
        </w:trPr>
        <w:tc>
          <w:tcPr>
            <w:tcW w:w="0" w:type="auto"/>
            <w:vAlign w:val="center"/>
            <w:hideMark/>
          </w:tcPr>
          <w:p w14:paraId="310CB33C" w14:textId="77777777" w:rsidR="00CA535F" w:rsidRPr="00CA535F" w:rsidRDefault="00CA535F" w:rsidP="00CA535F">
            <w:r w:rsidRPr="00CA535F">
              <w:rPr>
                <w:b/>
                <w:bCs/>
              </w:rPr>
              <w:lastRenderedPageBreak/>
              <w:t>-a</w:t>
            </w:r>
            <w:r w:rsidRPr="00CA535F">
              <w:t xml:space="preserve">, </w:t>
            </w:r>
            <w:r w:rsidRPr="00CA535F">
              <w:rPr>
                <w:b/>
                <w:bCs/>
              </w:rPr>
              <w:t>--archive</w:t>
            </w:r>
          </w:p>
        </w:tc>
        <w:tc>
          <w:tcPr>
            <w:tcW w:w="0" w:type="auto"/>
            <w:vAlign w:val="center"/>
            <w:hideMark/>
          </w:tcPr>
          <w:p w14:paraId="4F44C5E9"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448" w:anchor=":~:text=Der%20Linux,WSL%2FWSL2%29%20zur%20Verf%C3%BCgung" w:tgtFrame="_blank" w:history="1">
              <w:r w:rsidRPr="00CA535F">
                <w:rPr>
                  <w:rStyle w:val="Hyperlink"/>
                </w:rPr>
                <w:t>ionos.at</w:t>
              </w:r>
            </w:hyperlink>
            <w:r w:rsidRPr="00CA535F">
              <w:t>.</w:t>
            </w:r>
          </w:p>
        </w:tc>
      </w:tr>
      <w:tr w:rsidR="00CA535F" w:rsidRPr="00CA535F" w14:paraId="6FAC0700" w14:textId="77777777" w:rsidTr="00CA535F">
        <w:trPr>
          <w:tblCellSpacing w:w="15" w:type="dxa"/>
        </w:trPr>
        <w:tc>
          <w:tcPr>
            <w:tcW w:w="0" w:type="auto"/>
            <w:vAlign w:val="center"/>
            <w:hideMark/>
          </w:tcPr>
          <w:p w14:paraId="0F1E31F0"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146E89E0" w14:textId="77777777" w:rsidR="00CA535F" w:rsidRPr="00CA535F" w:rsidRDefault="00CA535F" w:rsidP="00CA535F">
            <w:r w:rsidRPr="00CA535F">
              <w:t>Bewahrt Eigentümer, Gruppe, Berechtigungen und Zeitstempel der Datei beim Kopieren</w:t>
            </w:r>
            <w:hyperlink r:id="rId449"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4595D527" w14:textId="77777777" w:rsidTr="00CA535F">
        <w:trPr>
          <w:tblCellSpacing w:w="15" w:type="dxa"/>
        </w:trPr>
        <w:tc>
          <w:tcPr>
            <w:tcW w:w="0" w:type="auto"/>
            <w:vAlign w:val="center"/>
            <w:hideMark/>
          </w:tcPr>
          <w:p w14:paraId="359586C8"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4608331"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6CCE98AA" w14:textId="77777777" w:rsidTr="00CA535F">
        <w:trPr>
          <w:tblCellSpacing w:w="15" w:type="dxa"/>
        </w:trPr>
        <w:tc>
          <w:tcPr>
            <w:tcW w:w="0" w:type="auto"/>
            <w:vAlign w:val="center"/>
            <w:hideMark/>
          </w:tcPr>
          <w:p w14:paraId="201F17A8"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3DB3D61"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623BF9CC" w14:textId="77777777" w:rsidTr="00CA535F">
        <w:trPr>
          <w:tblCellSpacing w:w="15" w:type="dxa"/>
        </w:trPr>
        <w:tc>
          <w:tcPr>
            <w:tcW w:w="0" w:type="auto"/>
            <w:vAlign w:val="center"/>
            <w:hideMark/>
          </w:tcPr>
          <w:p w14:paraId="4CC39736"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068CCA5D"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2712BEE3" w14:textId="77777777" w:rsidTr="00CA535F">
        <w:trPr>
          <w:tblCellSpacing w:w="15" w:type="dxa"/>
        </w:trPr>
        <w:tc>
          <w:tcPr>
            <w:tcW w:w="0" w:type="auto"/>
            <w:vAlign w:val="center"/>
            <w:hideMark/>
          </w:tcPr>
          <w:p w14:paraId="31EAE0CD"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1ABEDC36"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185E2429" w14:textId="77777777" w:rsidTr="00CA535F">
        <w:trPr>
          <w:tblCellSpacing w:w="15" w:type="dxa"/>
        </w:trPr>
        <w:tc>
          <w:tcPr>
            <w:tcW w:w="0" w:type="auto"/>
            <w:vAlign w:val="center"/>
            <w:hideMark/>
          </w:tcPr>
          <w:p w14:paraId="1531D7F2"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34360B59"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15079CD" w14:textId="77777777" w:rsidTr="00CA535F">
        <w:trPr>
          <w:tblCellSpacing w:w="15" w:type="dxa"/>
        </w:trPr>
        <w:tc>
          <w:tcPr>
            <w:tcW w:w="0" w:type="auto"/>
            <w:vAlign w:val="center"/>
            <w:hideMark/>
          </w:tcPr>
          <w:p w14:paraId="6E9DEFAA"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3C00447E"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7EE96CFB" w14:textId="77777777" w:rsidTr="00CA535F">
        <w:trPr>
          <w:tblCellSpacing w:w="15" w:type="dxa"/>
        </w:trPr>
        <w:tc>
          <w:tcPr>
            <w:tcW w:w="0" w:type="auto"/>
            <w:vAlign w:val="center"/>
            <w:hideMark/>
          </w:tcPr>
          <w:p w14:paraId="375D9A1F"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CEE596D"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20392232" w14:textId="77777777" w:rsidTr="00CA535F">
        <w:trPr>
          <w:tblCellSpacing w:w="15" w:type="dxa"/>
        </w:trPr>
        <w:tc>
          <w:tcPr>
            <w:tcW w:w="0" w:type="auto"/>
            <w:vAlign w:val="center"/>
            <w:hideMark/>
          </w:tcPr>
          <w:p w14:paraId="5C06D6D6" w14:textId="77777777" w:rsidR="00CA535F" w:rsidRPr="00CA535F" w:rsidRDefault="00CA535F" w:rsidP="00CA535F">
            <w:r w:rsidRPr="00CA535F">
              <w:rPr>
                <w:b/>
                <w:bCs/>
              </w:rPr>
              <w:lastRenderedPageBreak/>
              <w:t>--parents</w:t>
            </w:r>
          </w:p>
        </w:tc>
        <w:tc>
          <w:tcPr>
            <w:tcW w:w="0" w:type="auto"/>
            <w:vAlign w:val="center"/>
            <w:hideMark/>
          </w:tcPr>
          <w:p w14:paraId="0D6CC11D" w14:textId="77777777" w:rsidR="00CA535F" w:rsidRPr="00CA535F" w:rsidRDefault="00CA535F" w:rsidP="00CA535F">
            <w:r w:rsidRPr="00CA535F">
              <w:t>Erhält die Quellpfadstruktur im Ziel. Bsp: cp --parents dir1/dir2/file.txt /backup legt /backup/dir1/dir2/file.txt an</w:t>
            </w:r>
            <w:hyperlink r:id="rId450" w:anchor=":~:text=,change%20only%20the%20access%20time" w:tgtFrame="_blank" w:history="1">
              <w:r w:rsidRPr="00CA535F">
                <w:rPr>
                  <w:rStyle w:val="Hyperlink"/>
                </w:rPr>
                <w:t>man7.org</w:t>
              </w:r>
            </w:hyperlink>
            <w:r w:rsidRPr="00CA535F">
              <w:t>. Nur sinnvoll, wenn Ziel ein Verzeichnis ist.</w:t>
            </w:r>
          </w:p>
        </w:tc>
      </w:tr>
      <w:tr w:rsidR="00CA535F" w:rsidRPr="00CA535F" w14:paraId="64ADDE34" w14:textId="77777777" w:rsidTr="00CA535F">
        <w:trPr>
          <w:tblCellSpacing w:w="15" w:type="dxa"/>
        </w:trPr>
        <w:tc>
          <w:tcPr>
            <w:tcW w:w="0" w:type="auto"/>
            <w:vAlign w:val="center"/>
            <w:hideMark/>
          </w:tcPr>
          <w:p w14:paraId="4AE19588"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4B32532E"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34E92B8F" w14:textId="77777777" w:rsidTr="00CA535F">
        <w:trPr>
          <w:tblCellSpacing w:w="15" w:type="dxa"/>
        </w:trPr>
        <w:tc>
          <w:tcPr>
            <w:tcW w:w="0" w:type="auto"/>
            <w:vAlign w:val="center"/>
            <w:hideMark/>
          </w:tcPr>
          <w:p w14:paraId="7D327091"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1315584D"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EECC428" w14:textId="77777777" w:rsidTr="00CA535F">
        <w:trPr>
          <w:tblCellSpacing w:w="15" w:type="dxa"/>
        </w:trPr>
        <w:tc>
          <w:tcPr>
            <w:tcW w:w="0" w:type="auto"/>
            <w:vAlign w:val="center"/>
            <w:hideMark/>
          </w:tcPr>
          <w:p w14:paraId="7038DF85"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50E3D199"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475EEC5E" w14:textId="77777777" w:rsidTr="00CA535F">
        <w:trPr>
          <w:tblCellSpacing w:w="15" w:type="dxa"/>
        </w:trPr>
        <w:tc>
          <w:tcPr>
            <w:tcW w:w="0" w:type="auto"/>
            <w:vAlign w:val="center"/>
            <w:hideMark/>
          </w:tcPr>
          <w:p w14:paraId="6C2E09BF" w14:textId="77777777" w:rsidR="00CA535F" w:rsidRPr="00CA535F" w:rsidRDefault="00CA535F" w:rsidP="00CA535F">
            <w:r w:rsidRPr="00CA535F">
              <w:rPr>
                <w:b/>
                <w:bCs/>
              </w:rPr>
              <w:t>--backup[=Control]</w:t>
            </w:r>
          </w:p>
        </w:tc>
        <w:tc>
          <w:tcPr>
            <w:tcW w:w="0" w:type="auto"/>
            <w:vAlign w:val="center"/>
            <w:hideMark/>
          </w:tcPr>
          <w:p w14:paraId="3D38CEB6"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79F6576E" w14:textId="77777777" w:rsidTr="00CA535F">
        <w:trPr>
          <w:tblCellSpacing w:w="15" w:type="dxa"/>
        </w:trPr>
        <w:tc>
          <w:tcPr>
            <w:tcW w:w="0" w:type="auto"/>
            <w:vAlign w:val="center"/>
            <w:hideMark/>
          </w:tcPr>
          <w:p w14:paraId="1F9E9A3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28F993C" w14:textId="77777777" w:rsidR="00CA535F" w:rsidRPr="00CA535F" w:rsidRDefault="00CA535F" w:rsidP="00CA535F">
            <w:r w:rsidRPr="00CA535F">
              <w:t>Hilfe/Version anzeigen.</w:t>
            </w:r>
          </w:p>
        </w:tc>
      </w:tr>
    </w:tbl>
    <w:p w14:paraId="7A84FF7C" w14:textId="77777777" w:rsidR="00CA535F" w:rsidRPr="00CA535F" w:rsidRDefault="00CA535F" w:rsidP="00CA535F">
      <w:pPr>
        <w:rPr>
          <w:b/>
          <w:bCs/>
        </w:rPr>
      </w:pPr>
      <w:r w:rsidRPr="00CA535F">
        <w:rPr>
          <w:b/>
          <w:bCs/>
        </w:rPr>
        <w:t>mv (Move/Rename)</w:t>
      </w:r>
    </w:p>
    <w:p w14:paraId="5B4A20DF"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45DBE959" w14:textId="77777777" w:rsidR="00CA535F" w:rsidRPr="00CA535F" w:rsidRDefault="00CA535F" w:rsidP="00CA535F">
      <w:r w:rsidRPr="00CA535F">
        <w:t>mv [Optionen] &lt;Quelle&gt;... &lt;Ziel&gt;</w:t>
      </w:r>
    </w:p>
    <w:p w14:paraId="2093C91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27E054D1" w14:textId="77777777" w:rsidTr="00CA535F">
        <w:trPr>
          <w:tblHeader/>
          <w:tblCellSpacing w:w="15" w:type="dxa"/>
        </w:trPr>
        <w:tc>
          <w:tcPr>
            <w:tcW w:w="0" w:type="auto"/>
            <w:vAlign w:val="center"/>
            <w:hideMark/>
          </w:tcPr>
          <w:p w14:paraId="6096FF7A" w14:textId="77777777" w:rsidR="00CA535F" w:rsidRPr="00CA535F" w:rsidRDefault="00CA535F" w:rsidP="00CA535F">
            <w:pPr>
              <w:rPr>
                <w:b/>
                <w:bCs/>
              </w:rPr>
            </w:pPr>
            <w:r w:rsidRPr="00CA535F">
              <w:rPr>
                <w:b/>
                <w:bCs/>
              </w:rPr>
              <w:t>Option</w:t>
            </w:r>
          </w:p>
        </w:tc>
        <w:tc>
          <w:tcPr>
            <w:tcW w:w="0" w:type="auto"/>
            <w:vAlign w:val="center"/>
            <w:hideMark/>
          </w:tcPr>
          <w:p w14:paraId="1BD3D007" w14:textId="77777777" w:rsidR="00CA535F" w:rsidRPr="00CA535F" w:rsidRDefault="00CA535F" w:rsidP="00CA535F">
            <w:pPr>
              <w:rPr>
                <w:b/>
                <w:bCs/>
              </w:rPr>
            </w:pPr>
            <w:r w:rsidRPr="00CA535F">
              <w:rPr>
                <w:b/>
                <w:bCs/>
              </w:rPr>
              <w:t>Beschreibung</w:t>
            </w:r>
          </w:p>
        </w:tc>
      </w:tr>
      <w:tr w:rsidR="00CA535F" w:rsidRPr="00CA535F" w14:paraId="5F45C0AC" w14:textId="77777777" w:rsidTr="00CA535F">
        <w:trPr>
          <w:tblCellSpacing w:w="15" w:type="dxa"/>
        </w:trPr>
        <w:tc>
          <w:tcPr>
            <w:tcW w:w="0" w:type="auto"/>
            <w:vAlign w:val="center"/>
            <w:hideMark/>
          </w:tcPr>
          <w:p w14:paraId="64229936"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1E5C8ACE"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2587F29F" w14:textId="77777777" w:rsidTr="00CA535F">
        <w:trPr>
          <w:tblCellSpacing w:w="15" w:type="dxa"/>
        </w:trPr>
        <w:tc>
          <w:tcPr>
            <w:tcW w:w="0" w:type="auto"/>
            <w:vAlign w:val="center"/>
            <w:hideMark/>
          </w:tcPr>
          <w:p w14:paraId="11FD7D6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4C06FA5" w14:textId="77777777" w:rsidR="00CA535F" w:rsidRPr="00CA535F" w:rsidRDefault="00CA535F" w:rsidP="00CA535F">
            <w:r w:rsidRPr="00CA535F">
              <w:t>Erzwingt das Überschreiben ohne Nachfrage. Ziel-Dateien werden ohne Warnung ersetzt. (Standardverhalten ohne -i).</w:t>
            </w:r>
          </w:p>
        </w:tc>
      </w:tr>
      <w:tr w:rsidR="00CA535F" w:rsidRPr="00CA535F" w14:paraId="5E127D9E" w14:textId="77777777" w:rsidTr="00CA535F">
        <w:trPr>
          <w:tblCellSpacing w:w="15" w:type="dxa"/>
        </w:trPr>
        <w:tc>
          <w:tcPr>
            <w:tcW w:w="0" w:type="auto"/>
            <w:vAlign w:val="center"/>
            <w:hideMark/>
          </w:tcPr>
          <w:p w14:paraId="6B7383E4"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4997C2A1" w14:textId="77777777" w:rsidR="00CA535F" w:rsidRPr="00CA535F" w:rsidRDefault="00CA535F" w:rsidP="00CA535F">
            <w:r w:rsidRPr="00CA535F">
              <w:t xml:space="preserve">Überschreibt keine bestehenden Dateien. Bei Namenskollision bricht mv für diese Datei ab (gibt keinen Fehler, exit code </w:t>
            </w:r>
            <w:r w:rsidRPr="00CA535F">
              <w:lastRenderedPageBreak/>
              <w:t>trotzdem 0). In GNU mv hat -n Vorrang vor -i falls beide angegeben.</w:t>
            </w:r>
          </w:p>
        </w:tc>
      </w:tr>
      <w:tr w:rsidR="00CA535F" w:rsidRPr="00CA535F" w14:paraId="019DFA63" w14:textId="77777777" w:rsidTr="00CA535F">
        <w:trPr>
          <w:tblCellSpacing w:w="15" w:type="dxa"/>
        </w:trPr>
        <w:tc>
          <w:tcPr>
            <w:tcW w:w="0" w:type="auto"/>
            <w:vAlign w:val="center"/>
            <w:hideMark/>
          </w:tcPr>
          <w:p w14:paraId="0669FC28"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2AFB3145"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57D5C31A" w14:textId="77777777" w:rsidTr="00CA535F">
        <w:trPr>
          <w:tblCellSpacing w:w="15" w:type="dxa"/>
        </w:trPr>
        <w:tc>
          <w:tcPr>
            <w:tcW w:w="0" w:type="auto"/>
            <w:vAlign w:val="center"/>
            <w:hideMark/>
          </w:tcPr>
          <w:p w14:paraId="249B6509"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87FBF2B" w14:textId="77777777" w:rsidR="00CA535F" w:rsidRPr="00CA535F" w:rsidRDefault="00CA535F" w:rsidP="00CA535F">
            <w:r w:rsidRPr="00CA535F">
              <w:t>Gibt aus, welche Datei wohin verschoben/umbenannt wurde (für jede Operation eine Zeile).</w:t>
            </w:r>
          </w:p>
        </w:tc>
      </w:tr>
      <w:tr w:rsidR="00CA535F" w:rsidRPr="00CA535F" w14:paraId="42F1C29A" w14:textId="77777777" w:rsidTr="00CA535F">
        <w:trPr>
          <w:tblCellSpacing w:w="15" w:type="dxa"/>
        </w:trPr>
        <w:tc>
          <w:tcPr>
            <w:tcW w:w="0" w:type="auto"/>
            <w:vAlign w:val="center"/>
            <w:hideMark/>
          </w:tcPr>
          <w:p w14:paraId="3EAAA306"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333CEA35"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6A2D20AE" w14:textId="77777777" w:rsidTr="00CA535F">
        <w:trPr>
          <w:tblCellSpacing w:w="15" w:type="dxa"/>
        </w:trPr>
        <w:tc>
          <w:tcPr>
            <w:tcW w:w="0" w:type="auto"/>
            <w:vAlign w:val="center"/>
            <w:hideMark/>
          </w:tcPr>
          <w:p w14:paraId="4FC3757F" w14:textId="77777777" w:rsidR="00CA535F" w:rsidRPr="00CA535F" w:rsidRDefault="00CA535F" w:rsidP="00CA535F">
            <w:r w:rsidRPr="00CA535F">
              <w:rPr>
                <w:b/>
                <w:bCs/>
              </w:rPr>
              <w:t>--strip-trailing-slashes</w:t>
            </w:r>
          </w:p>
        </w:tc>
        <w:tc>
          <w:tcPr>
            <w:tcW w:w="0" w:type="auto"/>
            <w:vAlign w:val="center"/>
            <w:hideMark/>
          </w:tcPr>
          <w:p w14:paraId="187F6407"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0A3279F8" w14:textId="77777777" w:rsidTr="00CA535F">
        <w:trPr>
          <w:tblCellSpacing w:w="15" w:type="dxa"/>
        </w:trPr>
        <w:tc>
          <w:tcPr>
            <w:tcW w:w="0" w:type="auto"/>
            <w:vAlign w:val="center"/>
            <w:hideMark/>
          </w:tcPr>
          <w:p w14:paraId="604B9FA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037DD52" w14:textId="77777777" w:rsidR="00CA535F" w:rsidRPr="00CA535F" w:rsidRDefault="00CA535F" w:rsidP="00CA535F">
            <w:r w:rsidRPr="00CA535F">
              <w:t>Hilfe/Version.</w:t>
            </w:r>
          </w:p>
        </w:tc>
      </w:tr>
    </w:tbl>
    <w:p w14:paraId="4D7DD724"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6FB354D2" w14:textId="77777777" w:rsidR="00CA535F" w:rsidRPr="00CA535F" w:rsidRDefault="00CA535F" w:rsidP="00CA535F">
      <w:pPr>
        <w:rPr>
          <w:b/>
          <w:bCs/>
        </w:rPr>
      </w:pPr>
      <w:r w:rsidRPr="00CA535F">
        <w:rPr>
          <w:b/>
          <w:bCs/>
        </w:rPr>
        <w:t>rmdir (Remove Directory)</w:t>
      </w:r>
    </w:p>
    <w:p w14:paraId="4DC9E6D6"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55A984F8" w14:textId="77777777" w:rsidR="00CA535F" w:rsidRPr="00CA535F" w:rsidRDefault="00CA535F" w:rsidP="00CA535F">
      <w:r w:rsidRPr="00CA535F">
        <w:t>rmdir [Optionen] &lt;Verzeichnis&gt;...</w:t>
      </w:r>
    </w:p>
    <w:p w14:paraId="635F072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243B646F" w14:textId="77777777" w:rsidTr="00CA535F">
        <w:trPr>
          <w:tblHeader/>
          <w:tblCellSpacing w:w="15" w:type="dxa"/>
        </w:trPr>
        <w:tc>
          <w:tcPr>
            <w:tcW w:w="0" w:type="auto"/>
            <w:vAlign w:val="center"/>
            <w:hideMark/>
          </w:tcPr>
          <w:p w14:paraId="4FA1E33E" w14:textId="77777777" w:rsidR="00CA535F" w:rsidRPr="00CA535F" w:rsidRDefault="00CA535F" w:rsidP="00CA535F">
            <w:pPr>
              <w:rPr>
                <w:b/>
                <w:bCs/>
              </w:rPr>
            </w:pPr>
            <w:r w:rsidRPr="00CA535F">
              <w:rPr>
                <w:b/>
                <w:bCs/>
              </w:rPr>
              <w:t>Option</w:t>
            </w:r>
          </w:p>
        </w:tc>
        <w:tc>
          <w:tcPr>
            <w:tcW w:w="0" w:type="auto"/>
            <w:vAlign w:val="center"/>
            <w:hideMark/>
          </w:tcPr>
          <w:p w14:paraId="1097A256" w14:textId="77777777" w:rsidR="00CA535F" w:rsidRPr="00CA535F" w:rsidRDefault="00CA535F" w:rsidP="00CA535F">
            <w:pPr>
              <w:rPr>
                <w:b/>
                <w:bCs/>
              </w:rPr>
            </w:pPr>
            <w:r w:rsidRPr="00CA535F">
              <w:rPr>
                <w:b/>
                <w:bCs/>
              </w:rPr>
              <w:t>Beschreibung</w:t>
            </w:r>
          </w:p>
        </w:tc>
      </w:tr>
      <w:tr w:rsidR="00CA535F" w:rsidRPr="00CA535F" w14:paraId="662ACDF0" w14:textId="77777777" w:rsidTr="00CA535F">
        <w:trPr>
          <w:tblCellSpacing w:w="15" w:type="dxa"/>
        </w:trPr>
        <w:tc>
          <w:tcPr>
            <w:tcW w:w="0" w:type="auto"/>
            <w:vAlign w:val="center"/>
            <w:hideMark/>
          </w:tcPr>
          <w:p w14:paraId="1588A9BA"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36E40F46"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w:t>
            </w:r>
            <w:r w:rsidRPr="00CA535F">
              <w:lastRenderedPageBreak/>
              <w:t>build leer, wird auch build gelöscht. Ist danach projekt leer, wird auch projekt gelöscht.</w:t>
            </w:r>
          </w:p>
        </w:tc>
      </w:tr>
      <w:tr w:rsidR="00CA535F" w:rsidRPr="00CA535F" w14:paraId="578370E2" w14:textId="77777777" w:rsidTr="00CA535F">
        <w:trPr>
          <w:tblCellSpacing w:w="15" w:type="dxa"/>
        </w:trPr>
        <w:tc>
          <w:tcPr>
            <w:tcW w:w="0" w:type="auto"/>
            <w:vAlign w:val="center"/>
            <w:hideMark/>
          </w:tcPr>
          <w:p w14:paraId="132B6468" w14:textId="77777777" w:rsidR="00CA535F" w:rsidRPr="00CA535F" w:rsidRDefault="00CA535F" w:rsidP="00CA535F">
            <w:r w:rsidRPr="00CA535F">
              <w:rPr>
                <w:b/>
                <w:bCs/>
              </w:rPr>
              <w:lastRenderedPageBreak/>
              <w:t>-v</w:t>
            </w:r>
            <w:r w:rsidRPr="00CA535F">
              <w:t xml:space="preserve">, </w:t>
            </w:r>
            <w:r w:rsidRPr="00CA535F">
              <w:rPr>
                <w:b/>
                <w:bCs/>
              </w:rPr>
              <w:t>--verbose</w:t>
            </w:r>
          </w:p>
        </w:tc>
        <w:tc>
          <w:tcPr>
            <w:tcW w:w="0" w:type="auto"/>
            <w:vAlign w:val="center"/>
            <w:hideMark/>
          </w:tcPr>
          <w:p w14:paraId="02B792B2" w14:textId="77777777" w:rsidR="00CA535F" w:rsidRPr="00CA535F" w:rsidRDefault="00CA535F" w:rsidP="00CA535F">
            <w:r w:rsidRPr="00CA535F">
              <w:t>Ausgabe einer Meldung für jedes gelöschte Verzeichnis.</w:t>
            </w:r>
          </w:p>
        </w:tc>
      </w:tr>
      <w:tr w:rsidR="00CA535F" w:rsidRPr="00CA535F" w14:paraId="0E9D18DA" w14:textId="77777777" w:rsidTr="00CA535F">
        <w:trPr>
          <w:tblCellSpacing w:w="15" w:type="dxa"/>
        </w:trPr>
        <w:tc>
          <w:tcPr>
            <w:tcW w:w="0" w:type="auto"/>
            <w:vAlign w:val="center"/>
            <w:hideMark/>
          </w:tcPr>
          <w:p w14:paraId="688E6D1C" w14:textId="77777777" w:rsidR="00CA535F" w:rsidRPr="00CA535F" w:rsidRDefault="00CA535F" w:rsidP="00CA535F">
            <w:r w:rsidRPr="00CA535F">
              <w:rPr>
                <w:b/>
                <w:bCs/>
              </w:rPr>
              <w:t>--ignore-fail-on-non-empty</w:t>
            </w:r>
          </w:p>
        </w:tc>
        <w:tc>
          <w:tcPr>
            <w:tcW w:w="0" w:type="auto"/>
            <w:vAlign w:val="center"/>
            <w:hideMark/>
          </w:tcPr>
          <w:p w14:paraId="3AFCC84E"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3BCF25BB"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14E75C2A" w14:textId="77777777" w:rsidR="00CA535F" w:rsidRPr="00CA535F" w:rsidRDefault="00CA535F" w:rsidP="00CA535F">
      <w:pPr>
        <w:rPr>
          <w:b/>
          <w:bCs/>
        </w:rPr>
      </w:pPr>
      <w:r w:rsidRPr="00CA535F">
        <w:rPr>
          <w:b/>
          <w:bCs/>
        </w:rPr>
        <w:t>rm (Remove Files/Directories)</w:t>
      </w:r>
    </w:p>
    <w:p w14:paraId="0AC779F3"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219E05B8" w14:textId="77777777" w:rsidR="00CA535F" w:rsidRPr="00CA535F" w:rsidRDefault="00CA535F" w:rsidP="00CA535F">
      <w:r w:rsidRPr="00CA535F">
        <w:t>rm [Optionen] &lt;Datei/Pfad&gt;...</w:t>
      </w:r>
    </w:p>
    <w:p w14:paraId="464E1E4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B3AE30E" w14:textId="77777777" w:rsidTr="00CA535F">
        <w:trPr>
          <w:tblHeader/>
          <w:tblCellSpacing w:w="15" w:type="dxa"/>
        </w:trPr>
        <w:tc>
          <w:tcPr>
            <w:tcW w:w="0" w:type="auto"/>
            <w:vAlign w:val="center"/>
            <w:hideMark/>
          </w:tcPr>
          <w:p w14:paraId="3DECCA6F" w14:textId="77777777" w:rsidR="00CA535F" w:rsidRPr="00CA535F" w:rsidRDefault="00CA535F" w:rsidP="00CA535F">
            <w:pPr>
              <w:rPr>
                <w:b/>
                <w:bCs/>
              </w:rPr>
            </w:pPr>
            <w:r w:rsidRPr="00CA535F">
              <w:rPr>
                <w:b/>
                <w:bCs/>
              </w:rPr>
              <w:t>Option</w:t>
            </w:r>
          </w:p>
        </w:tc>
        <w:tc>
          <w:tcPr>
            <w:tcW w:w="0" w:type="auto"/>
            <w:vAlign w:val="center"/>
            <w:hideMark/>
          </w:tcPr>
          <w:p w14:paraId="401EDE17" w14:textId="77777777" w:rsidR="00CA535F" w:rsidRPr="00CA535F" w:rsidRDefault="00CA535F" w:rsidP="00CA535F">
            <w:pPr>
              <w:rPr>
                <w:b/>
                <w:bCs/>
              </w:rPr>
            </w:pPr>
            <w:r w:rsidRPr="00CA535F">
              <w:rPr>
                <w:b/>
                <w:bCs/>
              </w:rPr>
              <w:t>Beschreibung</w:t>
            </w:r>
          </w:p>
        </w:tc>
      </w:tr>
      <w:tr w:rsidR="00CA535F" w:rsidRPr="00CA535F" w14:paraId="2889BD9F" w14:textId="77777777" w:rsidTr="00CA535F">
        <w:trPr>
          <w:tblCellSpacing w:w="15" w:type="dxa"/>
        </w:trPr>
        <w:tc>
          <w:tcPr>
            <w:tcW w:w="0" w:type="auto"/>
            <w:vAlign w:val="center"/>
            <w:hideMark/>
          </w:tcPr>
          <w:p w14:paraId="1D2593F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5AA1238"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26F7AFEE" w14:textId="77777777" w:rsidTr="00CA535F">
        <w:trPr>
          <w:tblCellSpacing w:w="15" w:type="dxa"/>
        </w:trPr>
        <w:tc>
          <w:tcPr>
            <w:tcW w:w="0" w:type="auto"/>
            <w:vAlign w:val="center"/>
            <w:hideMark/>
          </w:tcPr>
          <w:p w14:paraId="473C36FB" w14:textId="77777777" w:rsidR="00CA535F" w:rsidRPr="00CA535F" w:rsidRDefault="00CA535F" w:rsidP="00CA535F">
            <w:r w:rsidRPr="00CA535F">
              <w:rPr>
                <w:b/>
                <w:bCs/>
              </w:rPr>
              <w:t>-d</w:t>
            </w:r>
          </w:p>
        </w:tc>
        <w:tc>
          <w:tcPr>
            <w:tcW w:w="0" w:type="auto"/>
            <w:vAlign w:val="center"/>
            <w:hideMark/>
          </w:tcPr>
          <w:p w14:paraId="6C161A31"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2C3158F3" w14:textId="77777777" w:rsidTr="00CA535F">
        <w:trPr>
          <w:tblCellSpacing w:w="15" w:type="dxa"/>
        </w:trPr>
        <w:tc>
          <w:tcPr>
            <w:tcW w:w="0" w:type="auto"/>
            <w:vAlign w:val="center"/>
            <w:hideMark/>
          </w:tcPr>
          <w:p w14:paraId="0725071F"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328ED294"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04DC9F94" w14:textId="77777777" w:rsidTr="00CA535F">
        <w:trPr>
          <w:tblCellSpacing w:w="15" w:type="dxa"/>
        </w:trPr>
        <w:tc>
          <w:tcPr>
            <w:tcW w:w="0" w:type="auto"/>
            <w:vAlign w:val="center"/>
            <w:hideMark/>
          </w:tcPr>
          <w:p w14:paraId="7C2E2C4E" w14:textId="77777777" w:rsidR="00CA535F" w:rsidRPr="00CA535F" w:rsidRDefault="00CA535F" w:rsidP="00CA535F">
            <w:r w:rsidRPr="00CA535F">
              <w:rPr>
                <w:b/>
                <w:bCs/>
              </w:rPr>
              <w:t>-i</w:t>
            </w:r>
          </w:p>
        </w:tc>
        <w:tc>
          <w:tcPr>
            <w:tcW w:w="0" w:type="auto"/>
            <w:vAlign w:val="center"/>
            <w:hideMark/>
          </w:tcPr>
          <w:p w14:paraId="126697DC"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19B6CFB9" w14:textId="77777777" w:rsidTr="00CA535F">
        <w:trPr>
          <w:tblCellSpacing w:w="15" w:type="dxa"/>
        </w:trPr>
        <w:tc>
          <w:tcPr>
            <w:tcW w:w="0" w:type="auto"/>
            <w:vAlign w:val="center"/>
            <w:hideMark/>
          </w:tcPr>
          <w:p w14:paraId="1EE29D46" w14:textId="77777777" w:rsidR="00CA535F" w:rsidRPr="00CA535F" w:rsidRDefault="00CA535F" w:rsidP="00CA535F">
            <w:r w:rsidRPr="00CA535F">
              <w:rPr>
                <w:b/>
                <w:bCs/>
              </w:rPr>
              <w:lastRenderedPageBreak/>
              <w:t>-I</w:t>
            </w:r>
          </w:p>
        </w:tc>
        <w:tc>
          <w:tcPr>
            <w:tcW w:w="0" w:type="auto"/>
            <w:vAlign w:val="center"/>
            <w:hideMark/>
          </w:tcPr>
          <w:p w14:paraId="76B85C38"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78C93C1A" w14:textId="77777777" w:rsidTr="00CA535F">
        <w:trPr>
          <w:tblCellSpacing w:w="15" w:type="dxa"/>
        </w:trPr>
        <w:tc>
          <w:tcPr>
            <w:tcW w:w="0" w:type="auto"/>
            <w:vAlign w:val="center"/>
            <w:hideMark/>
          </w:tcPr>
          <w:p w14:paraId="154BBDF5" w14:textId="77777777" w:rsidR="00CA535F" w:rsidRPr="00CA535F" w:rsidRDefault="00CA535F" w:rsidP="00CA535F">
            <w:r w:rsidRPr="00CA535F">
              <w:rPr>
                <w:b/>
                <w:bCs/>
              </w:rPr>
              <w:t>--preserve-root</w:t>
            </w:r>
          </w:p>
        </w:tc>
        <w:tc>
          <w:tcPr>
            <w:tcW w:w="0" w:type="auto"/>
            <w:vAlign w:val="center"/>
            <w:hideMark/>
          </w:tcPr>
          <w:p w14:paraId="15C31A0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56F6E438" w14:textId="77777777" w:rsidTr="00CA535F">
        <w:trPr>
          <w:tblCellSpacing w:w="15" w:type="dxa"/>
        </w:trPr>
        <w:tc>
          <w:tcPr>
            <w:tcW w:w="0" w:type="auto"/>
            <w:vAlign w:val="center"/>
            <w:hideMark/>
          </w:tcPr>
          <w:p w14:paraId="5B13A3E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B84F6A5" w14:textId="77777777" w:rsidR="00CA535F" w:rsidRPr="00CA535F" w:rsidRDefault="00CA535F" w:rsidP="00CA535F">
            <w:r w:rsidRPr="00CA535F">
              <w:t>Zeigt für jede Datei eine Meldung an, dass sie gelöscht wurde.</w:t>
            </w:r>
          </w:p>
        </w:tc>
      </w:tr>
      <w:tr w:rsidR="00CA535F" w:rsidRPr="00CA535F" w14:paraId="48C77FCE" w14:textId="77777777" w:rsidTr="00CA535F">
        <w:trPr>
          <w:tblCellSpacing w:w="15" w:type="dxa"/>
        </w:trPr>
        <w:tc>
          <w:tcPr>
            <w:tcW w:w="0" w:type="auto"/>
            <w:vAlign w:val="center"/>
            <w:hideMark/>
          </w:tcPr>
          <w:p w14:paraId="589E0EB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2A82CB2" w14:textId="77777777" w:rsidR="00CA535F" w:rsidRPr="00CA535F" w:rsidRDefault="00CA535F" w:rsidP="00CA535F">
            <w:r w:rsidRPr="00CA535F">
              <w:t>Hilfe bzw. Version.</w:t>
            </w:r>
          </w:p>
        </w:tc>
      </w:tr>
    </w:tbl>
    <w:p w14:paraId="287EE531" w14:textId="77777777" w:rsidR="00CA535F" w:rsidRPr="00CA535F" w:rsidRDefault="00CA535F" w:rsidP="00CA535F">
      <w:r w:rsidRPr="00CA535F">
        <w:rPr>
          <w:i/>
          <w:iCs/>
        </w:rPr>
        <w:t>Anwendung:</w:t>
      </w:r>
    </w:p>
    <w:p w14:paraId="272B5D19" w14:textId="77777777" w:rsidR="00CA535F" w:rsidRPr="00CA535F" w:rsidRDefault="00CA535F">
      <w:pPr>
        <w:numPr>
          <w:ilvl w:val="0"/>
          <w:numId w:val="456"/>
        </w:numPr>
      </w:pPr>
      <w:r w:rsidRPr="00CA535F">
        <w:rPr>
          <w:b/>
          <w:bCs/>
        </w:rPr>
        <w:t>Einzelne Datei löschen:</w:t>
      </w:r>
      <w:r w:rsidRPr="00CA535F">
        <w:t xml:space="preserve"> rm datei.txt.</w:t>
      </w:r>
    </w:p>
    <w:p w14:paraId="459F48D2" w14:textId="77777777" w:rsidR="00CA535F" w:rsidRPr="00CA535F" w:rsidRDefault="00CA535F">
      <w:pPr>
        <w:numPr>
          <w:ilvl w:val="0"/>
          <w:numId w:val="456"/>
        </w:numPr>
      </w:pPr>
      <w:r w:rsidRPr="00CA535F">
        <w:rPr>
          <w:b/>
          <w:bCs/>
        </w:rPr>
        <w:t>Mehrere Dateien löschen:</w:t>
      </w:r>
      <w:r w:rsidRPr="00CA535F">
        <w:t xml:space="preserve"> rm *.o (löscht alle .o Dateien im aktuellen Verzeichnis).</w:t>
      </w:r>
    </w:p>
    <w:p w14:paraId="0AB977BC" w14:textId="77777777" w:rsidR="00CA535F" w:rsidRPr="00CA535F" w:rsidRDefault="00CA535F">
      <w:pPr>
        <w:numPr>
          <w:ilvl w:val="0"/>
          <w:numId w:val="456"/>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083319CD" w14:textId="77777777" w:rsidR="00CA535F" w:rsidRPr="00CA535F" w:rsidRDefault="00CA535F">
      <w:pPr>
        <w:numPr>
          <w:ilvl w:val="0"/>
          <w:numId w:val="456"/>
        </w:numPr>
      </w:pPr>
      <w:r w:rsidRPr="00CA535F">
        <w:rPr>
          <w:b/>
          <w:bCs/>
        </w:rPr>
        <w:t>Ohne Rückfrage alles löschen:</w:t>
      </w:r>
      <w:r w:rsidRPr="00CA535F">
        <w:t xml:space="preserve"> rm -rf tempdir. (Vorsicht!).</w:t>
      </w:r>
    </w:p>
    <w:p w14:paraId="2B719149" w14:textId="77777777" w:rsidR="00CA535F" w:rsidRPr="00CA535F" w:rsidRDefault="00CA535F" w:rsidP="00CA535F">
      <w:pPr>
        <w:rPr>
          <w:b/>
          <w:bCs/>
        </w:rPr>
      </w:pPr>
      <w:r w:rsidRPr="00CA535F">
        <w:rPr>
          <w:b/>
          <w:bCs/>
        </w:rPr>
        <w:t>head (Dateianfang anzeigen)</w:t>
      </w:r>
    </w:p>
    <w:p w14:paraId="3EDF5FC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A695ED5" w14:textId="77777777" w:rsidR="00CA535F" w:rsidRPr="00CA535F" w:rsidRDefault="00CA535F" w:rsidP="00CA535F">
      <w:r w:rsidRPr="00CA535F">
        <w:t>head [Optionen] [Datei]...</w:t>
      </w:r>
    </w:p>
    <w:p w14:paraId="5767E48C" w14:textId="77777777" w:rsidR="00CA535F" w:rsidRPr="00CA535F" w:rsidRDefault="00CA535F" w:rsidP="00CA535F">
      <w:r w:rsidRPr="00CA535F">
        <w:t>Ohne Datei liest head von der Standardeingabe (z.B. in Pipes). Bei mehreren Dateien wird jeweils ein Header mit dem Dateinamen ausgegeben.</w:t>
      </w:r>
    </w:p>
    <w:p w14:paraId="47B7C0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40E3FFA7" w14:textId="77777777" w:rsidTr="00CA535F">
        <w:trPr>
          <w:tblHeader/>
          <w:tblCellSpacing w:w="15" w:type="dxa"/>
        </w:trPr>
        <w:tc>
          <w:tcPr>
            <w:tcW w:w="0" w:type="auto"/>
            <w:vAlign w:val="center"/>
            <w:hideMark/>
          </w:tcPr>
          <w:p w14:paraId="6F61C392" w14:textId="77777777" w:rsidR="00CA535F" w:rsidRPr="00CA535F" w:rsidRDefault="00CA535F" w:rsidP="00CA535F">
            <w:pPr>
              <w:rPr>
                <w:b/>
                <w:bCs/>
              </w:rPr>
            </w:pPr>
            <w:r w:rsidRPr="00CA535F">
              <w:rPr>
                <w:b/>
                <w:bCs/>
              </w:rPr>
              <w:lastRenderedPageBreak/>
              <w:t>Option</w:t>
            </w:r>
          </w:p>
        </w:tc>
        <w:tc>
          <w:tcPr>
            <w:tcW w:w="0" w:type="auto"/>
            <w:vAlign w:val="center"/>
            <w:hideMark/>
          </w:tcPr>
          <w:p w14:paraId="1498B1A7" w14:textId="77777777" w:rsidR="00CA535F" w:rsidRPr="00CA535F" w:rsidRDefault="00CA535F" w:rsidP="00CA535F">
            <w:pPr>
              <w:rPr>
                <w:b/>
                <w:bCs/>
              </w:rPr>
            </w:pPr>
            <w:r w:rsidRPr="00CA535F">
              <w:rPr>
                <w:b/>
                <w:bCs/>
              </w:rPr>
              <w:t>Beschreibung</w:t>
            </w:r>
          </w:p>
        </w:tc>
      </w:tr>
      <w:tr w:rsidR="00CA535F" w:rsidRPr="00CA535F" w14:paraId="15E5F30D" w14:textId="77777777" w:rsidTr="00CA535F">
        <w:trPr>
          <w:tblCellSpacing w:w="15" w:type="dxa"/>
        </w:trPr>
        <w:tc>
          <w:tcPr>
            <w:tcW w:w="0" w:type="auto"/>
            <w:vAlign w:val="center"/>
            <w:hideMark/>
          </w:tcPr>
          <w:p w14:paraId="05D3750D"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C3E1CDC"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6603BB69" w14:textId="77777777" w:rsidTr="00CA535F">
        <w:trPr>
          <w:tblCellSpacing w:w="15" w:type="dxa"/>
        </w:trPr>
        <w:tc>
          <w:tcPr>
            <w:tcW w:w="0" w:type="auto"/>
            <w:vAlign w:val="center"/>
            <w:hideMark/>
          </w:tcPr>
          <w:p w14:paraId="31A9E602"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5DE99B9D"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272EEA34" w14:textId="77777777" w:rsidTr="00CA535F">
        <w:trPr>
          <w:tblCellSpacing w:w="15" w:type="dxa"/>
        </w:trPr>
        <w:tc>
          <w:tcPr>
            <w:tcW w:w="0" w:type="auto"/>
            <w:vAlign w:val="center"/>
            <w:hideMark/>
          </w:tcPr>
          <w:p w14:paraId="3839A222"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60DB6EA"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0AF0CCE9" w14:textId="77777777" w:rsidTr="00CA535F">
        <w:trPr>
          <w:tblCellSpacing w:w="15" w:type="dxa"/>
        </w:trPr>
        <w:tc>
          <w:tcPr>
            <w:tcW w:w="0" w:type="auto"/>
            <w:vAlign w:val="center"/>
            <w:hideMark/>
          </w:tcPr>
          <w:p w14:paraId="4DDB9366"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BB286F8"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577A029" w14:textId="77777777" w:rsidTr="00CA535F">
        <w:trPr>
          <w:tblCellSpacing w:w="15" w:type="dxa"/>
        </w:trPr>
        <w:tc>
          <w:tcPr>
            <w:tcW w:w="0" w:type="auto"/>
            <w:vAlign w:val="center"/>
            <w:hideMark/>
          </w:tcPr>
          <w:p w14:paraId="52F1C10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F867D0A" w14:textId="77777777" w:rsidR="00CA535F" w:rsidRPr="00CA535F" w:rsidRDefault="00CA535F" w:rsidP="00CA535F">
            <w:r w:rsidRPr="00CA535F">
              <w:t>Hilfe bzw. Version ausgeben.</w:t>
            </w:r>
          </w:p>
        </w:tc>
      </w:tr>
    </w:tbl>
    <w:p w14:paraId="5947E8D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36BD20F4" w14:textId="77777777" w:rsidR="00CA535F" w:rsidRPr="00CA535F" w:rsidRDefault="00CA535F" w:rsidP="00CA535F">
      <w:pPr>
        <w:rPr>
          <w:b/>
          <w:bCs/>
        </w:rPr>
      </w:pPr>
      <w:r w:rsidRPr="00CA535F">
        <w:rPr>
          <w:b/>
          <w:bCs/>
        </w:rPr>
        <w:t>tail (Dateiende anzeigen)</w:t>
      </w:r>
    </w:p>
    <w:p w14:paraId="10A6131A"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4E37737B" w14:textId="77777777" w:rsidR="00CA535F" w:rsidRPr="00CA535F" w:rsidRDefault="00CA535F" w:rsidP="00CA535F">
      <w:r w:rsidRPr="00CA535F">
        <w:t>tail [Optionen] [Datei]...</w:t>
      </w:r>
    </w:p>
    <w:p w14:paraId="405627E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7500B1F" w14:textId="77777777" w:rsidTr="00CA535F">
        <w:trPr>
          <w:tblHeader/>
          <w:tblCellSpacing w:w="15" w:type="dxa"/>
        </w:trPr>
        <w:tc>
          <w:tcPr>
            <w:tcW w:w="0" w:type="auto"/>
            <w:vAlign w:val="center"/>
            <w:hideMark/>
          </w:tcPr>
          <w:p w14:paraId="44448F52" w14:textId="77777777" w:rsidR="00CA535F" w:rsidRPr="00CA535F" w:rsidRDefault="00CA535F" w:rsidP="00CA535F">
            <w:pPr>
              <w:rPr>
                <w:b/>
                <w:bCs/>
              </w:rPr>
            </w:pPr>
            <w:r w:rsidRPr="00CA535F">
              <w:rPr>
                <w:b/>
                <w:bCs/>
              </w:rPr>
              <w:t>Option</w:t>
            </w:r>
          </w:p>
        </w:tc>
        <w:tc>
          <w:tcPr>
            <w:tcW w:w="0" w:type="auto"/>
            <w:vAlign w:val="center"/>
            <w:hideMark/>
          </w:tcPr>
          <w:p w14:paraId="153B198E" w14:textId="77777777" w:rsidR="00CA535F" w:rsidRPr="00CA535F" w:rsidRDefault="00CA535F" w:rsidP="00CA535F">
            <w:pPr>
              <w:rPr>
                <w:b/>
                <w:bCs/>
              </w:rPr>
            </w:pPr>
            <w:r w:rsidRPr="00CA535F">
              <w:rPr>
                <w:b/>
                <w:bCs/>
              </w:rPr>
              <w:t>Beschreibung</w:t>
            </w:r>
          </w:p>
        </w:tc>
      </w:tr>
      <w:tr w:rsidR="00CA535F" w:rsidRPr="00CA535F" w14:paraId="7ACD5E9A" w14:textId="77777777" w:rsidTr="00CA535F">
        <w:trPr>
          <w:tblCellSpacing w:w="15" w:type="dxa"/>
        </w:trPr>
        <w:tc>
          <w:tcPr>
            <w:tcW w:w="0" w:type="auto"/>
            <w:vAlign w:val="center"/>
            <w:hideMark/>
          </w:tcPr>
          <w:p w14:paraId="74C75004"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1D55ACA8"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5FFA1F8E" w14:textId="77777777" w:rsidTr="00CA535F">
        <w:trPr>
          <w:tblCellSpacing w:w="15" w:type="dxa"/>
        </w:trPr>
        <w:tc>
          <w:tcPr>
            <w:tcW w:w="0" w:type="auto"/>
            <w:vAlign w:val="center"/>
            <w:hideMark/>
          </w:tcPr>
          <w:p w14:paraId="33B33547"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7D0FBE07"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CA837CA" w14:textId="77777777" w:rsidTr="00CA535F">
        <w:trPr>
          <w:tblCellSpacing w:w="15" w:type="dxa"/>
        </w:trPr>
        <w:tc>
          <w:tcPr>
            <w:tcW w:w="0" w:type="auto"/>
            <w:vAlign w:val="center"/>
            <w:hideMark/>
          </w:tcPr>
          <w:p w14:paraId="19998519"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3193C2E2"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735DED1F" w14:textId="77777777" w:rsidTr="00CA535F">
        <w:trPr>
          <w:tblCellSpacing w:w="15" w:type="dxa"/>
        </w:trPr>
        <w:tc>
          <w:tcPr>
            <w:tcW w:w="0" w:type="auto"/>
            <w:vAlign w:val="center"/>
            <w:hideMark/>
          </w:tcPr>
          <w:p w14:paraId="2C70F223" w14:textId="77777777" w:rsidR="00CA535F" w:rsidRPr="00CA535F" w:rsidRDefault="00CA535F" w:rsidP="00CA535F">
            <w:r w:rsidRPr="00CA535F">
              <w:rPr>
                <w:b/>
                <w:bCs/>
              </w:rPr>
              <w:lastRenderedPageBreak/>
              <w:t>-F</w:t>
            </w:r>
          </w:p>
        </w:tc>
        <w:tc>
          <w:tcPr>
            <w:tcW w:w="0" w:type="auto"/>
            <w:vAlign w:val="center"/>
            <w:hideMark/>
          </w:tcPr>
          <w:p w14:paraId="0405F392"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0F5E24C7" w14:textId="77777777" w:rsidTr="00CA535F">
        <w:trPr>
          <w:tblCellSpacing w:w="15" w:type="dxa"/>
        </w:trPr>
        <w:tc>
          <w:tcPr>
            <w:tcW w:w="0" w:type="auto"/>
            <w:vAlign w:val="center"/>
            <w:hideMark/>
          </w:tcPr>
          <w:p w14:paraId="755EAA3B"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4BB58FE5"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3E64401" w14:textId="77777777" w:rsidTr="00CA535F">
        <w:trPr>
          <w:tblCellSpacing w:w="15" w:type="dxa"/>
        </w:trPr>
        <w:tc>
          <w:tcPr>
            <w:tcW w:w="0" w:type="auto"/>
            <w:vAlign w:val="center"/>
            <w:hideMark/>
          </w:tcPr>
          <w:p w14:paraId="29B59EF1" w14:textId="77777777" w:rsidR="00CA535F" w:rsidRPr="00CA535F" w:rsidRDefault="00CA535F" w:rsidP="00CA535F">
            <w:r w:rsidRPr="00CA535F">
              <w:rPr>
                <w:b/>
                <w:bCs/>
              </w:rPr>
              <w:t>--max-unchanged-stats=N</w:t>
            </w:r>
          </w:p>
        </w:tc>
        <w:tc>
          <w:tcPr>
            <w:tcW w:w="0" w:type="auto"/>
            <w:vAlign w:val="center"/>
            <w:hideMark/>
          </w:tcPr>
          <w:p w14:paraId="379F4351"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3E0E4CC" w14:textId="77777777" w:rsidTr="00CA535F">
        <w:trPr>
          <w:tblCellSpacing w:w="15" w:type="dxa"/>
        </w:trPr>
        <w:tc>
          <w:tcPr>
            <w:tcW w:w="0" w:type="auto"/>
            <w:vAlign w:val="center"/>
            <w:hideMark/>
          </w:tcPr>
          <w:p w14:paraId="63CBC270"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1AEF2811" w14:textId="77777777" w:rsidR="00CA535F" w:rsidRPr="00CA535F" w:rsidRDefault="00CA535F" w:rsidP="00CA535F">
            <w:r w:rsidRPr="00CA535F">
              <w:t>Unterdrückt Überschriften bei mehreren Dateien (analog head).</w:t>
            </w:r>
          </w:p>
        </w:tc>
      </w:tr>
      <w:tr w:rsidR="00CA535F" w:rsidRPr="00CA535F" w14:paraId="4B2678BD" w14:textId="77777777" w:rsidTr="00CA535F">
        <w:trPr>
          <w:tblCellSpacing w:w="15" w:type="dxa"/>
        </w:trPr>
        <w:tc>
          <w:tcPr>
            <w:tcW w:w="0" w:type="auto"/>
            <w:vAlign w:val="center"/>
            <w:hideMark/>
          </w:tcPr>
          <w:p w14:paraId="45B6510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E4F8176" w14:textId="77777777" w:rsidR="00CA535F" w:rsidRPr="00CA535F" w:rsidRDefault="00CA535F" w:rsidP="00CA535F">
            <w:r w:rsidRPr="00CA535F">
              <w:t>Erzwingt Überschriften, selbst bei einer Datei.</w:t>
            </w:r>
          </w:p>
        </w:tc>
      </w:tr>
      <w:tr w:rsidR="00CA535F" w:rsidRPr="00CA535F" w14:paraId="518F9D87" w14:textId="77777777" w:rsidTr="00CA535F">
        <w:trPr>
          <w:tblCellSpacing w:w="15" w:type="dxa"/>
        </w:trPr>
        <w:tc>
          <w:tcPr>
            <w:tcW w:w="0" w:type="auto"/>
            <w:vAlign w:val="center"/>
            <w:hideMark/>
          </w:tcPr>
          <w:p w14:paraId="1DF2C1A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4FBF917" w14:textId="77777777" w:rsidR="00CA535F" w:rsidRPr="00CA535F" w:rsidRDefault="00CA535F" w:rsidP="00CA535F">
            <w:r w:rsidRPr="00CA535F">
              <w:t>Hilfe bzw. Version.</w:t>
            </w:r>
          </w:p>
        </w:tc>
      </w:tr>
    </w:tbl>
    <w:p w14:paraId="0D9B2A66" w14:textId="77777777" w:rsidR="00CA535F" w:rsidRPr="00CA535F" w:rsidRDefault="00CA535F" w:rsidP="00CA535F">
      <w:r w:rsidRPr="00CA535F">
        <w:rPr>
          <w:i/>
          <w:iCs/>
        </w:rPr>
        <w:t>Anwendung:</w:t>
      </w:r>
    </w:p>
    <w:p w14:paraId="14B6432E" w14:textId="77777777" w:rsidR="00CA535F" w:rsidRPr="00CA535F" w:rsidRDefault="00CA535F">
      <w:pPr>
        <w:numPr>
          <w:ilvl w:val="0"/>
          <w:numId w:val="457"/>
        </w:numPr>
      </w:pPr>
      <w:r w:rsidRPr="00CA535F">
        <w:rPr>
          <w:b/>
          <w:bCs/>
        </w:rPr>
        <w:t>Letzte Zeilen einer Datei:</w:t>
      </w:r>
      <w:r w:rsidRPr="00CA535F">
        <w:t xml:space="preserve"> tail -n 20 messages.log (Zeigt die letzten 20 Zeilen).</w:t>
      </w:r>
    </w:p>
    <w:p w14:paraId="2F3BF110" w14:textId="77777777" w:rsidR="00CA535F" w:rsidRPr="00CA535F" w:rsidRDefault="00CA535F">
      <w:pPr>
        <w:numPr>
          <w:ilvl w:val="0"/>
          <w:numId w:val="457"/>
        </w:numPr>
      </w:pPr>
      <w:r w:rsidRPr="00CA535F">
        <w:rPr>
          <w:b/>
          <w:bCs/>
        </w:rPr>
        <w:t>Live-Verfolgung:</w:t>
      </w:r>
      <w:r w:rsidRPr="00CA535F">
        <w:t xml:space="preserve"> tail -f /var/log/syslog (Druckt neu geschriebene Logzeilen fortlaufend). Abbruch mit Ctrl+C.</w:t>
      </w:r>
    </w:p>
    <w:p w14:paraId="299BB2E1" w14:textId="77777777" w:rsidR="00CA535F" w:rsidRPr="00CA535F" w:rsidRDefault="00CA535F">
      <w:pPr>
        <w:numPr>
          <w:ilvl w:val="0"/>
          <w:numId w:val="457"/>
        </w:numPr>
      </w:pPr>
      <w:r w:rsidRPr="00CA535F">
        <w:rPr>
          <w:b/>
          <w:bCs/>
        </w:rPr>
        <w:t>Combine mit grep:</w:t>
      </w:r>
      <w:r w:rsidRPr="00CA535F">
        <w:t xml:space="preserve"> z.B. tail -f server.log \| grep "ERROR" filtert live nur Zeilen mit "ERROR".</w:t>
      </w:r>
    </w:p>
    <w:p w14:paraId="552A20D4" w14:textId="77777777" w:rsidR="00CA535F" w:rsidRPr="00CA535F" w:rsidRDefault="00CA535F" w:rsidP="00CA535F">
      <w:pPr>
        <w:rPr>
          <w:b/>
          <w:bCs/>
        </w:rPr>
      </w:pPr>
      <w:r w:rsidRPr="00CA535F">
        <w:rPr>
          <w:b/>
          <w:bCs/>
        </w:rPr>
        <w:t>Dateien finden und Text filtern</w:t>
      </w:r>
    </w:p>
    <w:p w14:paraId="4C3A3C9B" w14:textId="77777777" w:rsidR="00CA535F" w:rsidRPr="00CA535F" w:rsidRDefault="00CA535F" w:rsidP="00CA535F">
      <w:pPr>
        <w:rPr>
          <w:b/>
          <w:bCs/>
        </w:rPr>
      </w:pPr>
      <w:r w:rsidRPr="00CA535F">
        <w:rPr>
          <w:b/>
          <w:bCs/>
        </w:rPr>
        <w:t>grep (Global Regular Expression Print)</w:t>
      </w:r>
    </w:p>
    <w:p w14:paraId="7133ED1C"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701C2D1A" w14:textId="77777777" w:rsidR="00CA535F" w:rsidRPr="00CA535F" w:rsidRDefault="00CA535F" w:rsidP="00CA535F">
      <w:r w:rsidRPr="00CA535F">
        <w:t>grep [Optionen] 'Muster' [Datei...]</w:t>
      </w:r>
    </w:p>
    <w:p w14:paraId="03FB27E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1805118" w14:textId="77777777" w:rsidTr="00CA535F">
        <w:trPr>
          <w:tblHeader/>
          <w:tblCellSpacing w:w="15" w:type="dxa"/>
        </w:trPr>
        <w:tc>
          <w:tcPr>
            <w:tcW w:w="0" w:type="auto"/>
            <w:vAlign w:val="center"/>
            <w:hideMark/>
          </w:tcPr>
          <w:p w14:paraId="55355F5E" w14:textId="77777777" w:rsidR="00CA535F" w:rsidRPr="00CA535F" w:rsidRDefault="00CA535F" w:rsidP="00CA535F">
            <w:pPr>
              <w:rPr>
                <w:b/>
                <w:bCs/>
              </w:rPr>
            </w:pPr>
            <w:r w:rsidRPr="00CA535F">
              <w:rPr>
                <w:b/>
                <w:bCs/>
              </w:rPr>
              <w:lastRenderedPageBreak/>
              <w:t>Option</w:t>
            </w:r>
          </w:p>
        </w:tc>
        <w:tc>
          <w:tcPr>
            <w:tcW w:w="0" w:type="auto"/>
            <w:vAlign w:val="center"/>
            <w:hideMark/>
          </w:tcPr>
          <w:p w14:paraId="7B986C51" w14:textId="77777777" w:rsidR="00CA535F" w:rsidRPr="00CA535F" w:rsidRDefault="00CA535F" w:rsidP="00CA535F">
            <w:pPr>
              <w:rPr>
                <w:b/>
                <w:bCs/>
              </w:rPr>
            </w:pPr>
            <w:r w:rsidRPr="00CA535F">
              <w:rPr>
                <w:b/>
                <w:bCs/>
              </w:rPr>
              <w:t>Beschreibung</w:t>
            </w:r>
          </w:p>
        </w:tc>
      </w:tr>
      <w:tr w:rsidR="00CA535F" w:rsidRPr="00CA535F" w14:paraId="1489844D" w14:textId="77777777" w:rsidTr="00CA535F">
        <w:trPr>
          <w:tblCellSpacing w:w="15" w:type="dxa"/>
        </w:trPr>
        <w:tc>
          <w:tcPr>
            <w:tcW w:w="0" w:type="auto"/>
            <w:vAlign w:val="center"/>
            <w:hideMark/>
          </w:tcPr>
          <w:p w14:paraId="52B3CE53"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56FF205D"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3C60D3FC" w14:textId="77777777" w:rsidTr="00CA535F">
        <w:trPr>
          <w:tblCellSpacing w:w="15" w:type="dxa"/>
        </w:trPr>
        <w:tc>
          <w:tcPr>
            <w:tcW w:w="0" w:type="auto"/>
            <w:vAlign w:val="center"/>
            <w:hideMark/>
          </w:tcPr>
          <w:p w14:paraId="7AA542C1"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30FEDC93"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5F57E00F" w14:textId="77777777" w:rsidTr="00CA535F">
        <w:trPr>
          <w:tblCellSpacing w:w="15" w:type="dxa"/>
        </w:trPr>
        <w:tc>
          <w:tcPr>
            <w:tcW w:w="0" w:type="auto"/>
            <w:vAlign w:val="center"/>
            <w:hideMark/>
          </w:tcPr>
          <w:p w14:paraId="69B1498E"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515FB2B6"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068B0135" w14:textId="77777777" w:rsidTr="00CA535F">
        <w:trPr>
          <w:tblCellSpacing w:w="15" w:type="dxa"/>
        </w:trPr>
        <w:tc>
          <w:tcPr>
            <w:tcW w:w="0" w:type="auto"/>
            <w:vAlign w:val="center"/>
            <w:hideMark/>
          </w:tcPr>
          <w:p w14:paraId="493B8786"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0BCB04FC" w14:textId="77777777" w:rsidR="00CA535F" w:rsidRPr="00CA535F" w:rsidRDefault="00CA535F" w:rsidP="00CA535F">
            <w:r w:rsidRPr="00CA535F">
              <w:t>Zeigt vor jeder gefundenen Zeile die Zeilennummer in der Datei an</w:t>
            </w:r>
            <w:hyperlink r:id="rId451" w:anchor=":~:text=,Befehl%20cat%20keine%20Eingabedatei" w:tgtFrame="_blank" w:history="1">
              <w:r w:rsidRPr="00CA535F">
                <w:rPr>
                  <w:rStyle w:val="Hyperlink"/>
                </w:rPr>
                <w:t>ibm.com</w:t>
              </w:r>
            </w:hyperlink>
            <w:r w:rsidRPr="00CA535F">
              <w:t>. Format: Datei:Nr:Zeilentext.</w:t>
            </w:r>
          </w:p>
        </w:tc>
      </w:tr>
      <w:tr w:rsidR="00CA535F" w:rsidRPr="00CA535F" w14:paraId="4CAF3EBC" w14:textId="77777777" w:rsidTr="00CA535F">
        <w:trPr>
          <w:tblCellSpacing w:w="15" w:type="dxa"/>
        </w:trPr>
        <w:tc>
          <w:tcPr>
            <w:tcW w:w="0" w:type="auto"/>
            <w:vAlign w:val="center"/>
            <w:hideMark/>
          </w:tcPr>
          <w:p w14:paraId="1DB9F093"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014EF23A"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452" w:anchor=":~:text=,Befehl%20cat%20keine%20Eingabedatei" w:tgtFrame="_blank" w:history="1">
              <w:r w:rsidRPr="00CA535F">
                <w:rPr>
                  <w:rStyle w:val="Hyperlink"/>
                </w:rPr>
                <w:t>ibm.com</w:t>
              </w:r>
            </w:hyperlink>
            <w:r w:rsidRPr="00CA535F">
              <w:t>.</w:t>
            </w:r>
          </w:p>
        </w:tc>
      </w:tr>
      <w:tr w:rsidR="00CA535F" w:rsidRPr="00CA535F" w14:paraId="622CD5D6" w14:textId="77777777" w:rsidTr="00CA535F">
        <w:trPr>
          <w:tblCellSpacing w:w="15" w:type="dxa"/>
        </w:trPr>
        <w:tc>
          <w:tcPr>
            <w:tcW w:w="0" w:type="auto"/>
            <w:vAlign w:val="center"/>
            <w:hideMark/>
          </w:tcPr>
          <w:p w14:paraId="7A069DD1"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6AE15954"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D188506" w14:textId="77777777" w:rsidTr="00CA535F">
        <w:trPr>
          <w:tblCellSpacing w:w="15" w:type="dxa"/>
        </w:trPr>
        <w:tc>
          <w:tcPr>
            <w:tcW w:w="0" w:type="auto"/>
            <w:vAlign w:val="center"/>
            <w:hideMark/>
          </w:tcPr>
          <w:p w14:paraId="6D14695A"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431A9024"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43AD032B" w14:textId="77777777" w:rsidTr="00CA535F">
        <w:trPr>
          <w:tblCellSpacing w:w="15" w:type="dxa"/>
        </w:trPr>
        <w:tc>
          <w:tcPr>
            <w:tcW w:w="0" w:type="auto"/>
            <w:vAlign w:val="center"/>
            <w:hideMark/>
          </w:tcPr>
          <w:p w14:paraId="60B4301D"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7BA6A8F7"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3E8A5B54" w14:textId="77777777" w:rsidTr="00CA535F">
        <w:trPr>
          <w:tblCellSpacing w:w="15" w:type="dxa"/>
        </w:trPr>
        <w:tc>
          <w:tcPr>
            <w:tcW w:w="0" w:type="auto"/>
            <w:vAlign w:val="center"/>
            <w:hideMark/>
          </w:tcPr>
          <w:p w14:paraId="5F5F50C7"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6AAB90F"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58E71653" w14:textId="77777777" w:rsidTr="00CA535F">
        <w:trPr>
          <w:tblCellSpacing w:w="15" w:type="dxa"/>
        </w:trPr>
        <w:tc>
          <w:tcPr>
            <w:tcW w:w="0" w:type="auto"/>
            <w:vAlign w:val="center"/>
            <w:hideMark/>
          </w:tcPr>
          <w:p w14:paraId="5CDE680D"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5B4A9FF3"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737D6858" w14:textId="77777777" w:rsidTr="00CA535F">
        <w:trPr>
          <w:tblCellSpacing w:w="15" w:type="dxa"/>
        </w:trPr>
        <w:tc>
          <w:tcPr>
            <w:tcW w:w="0" w:type="auto"/>
            <w:vAlign w:val="center"/>
            <w:hideMark/>
          </w:tcPr>
          <w:p w14:paraId="34506151"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0AB2413D"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443B3945" w14:textId="77777777" w:rsidTr="00CA535F">
        <w:trPr>
          <w:tblCellSpacing w:w="15" w:type="dxa"/>
        </w:trPr>
        <w:tc>
          <w:tcPr>
            <w:tcW w:w="0" w:type="auto"/>
            <w:vAlign w:val="center"/>
            <w:hideMark/>
          </w:tcPr>
          <w:p w14:paraId="2D18F819"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1F2A1F0"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127D7193" w14:textId="77777777" w:rsidTr="00CA535F">
        <w:trPr>
          <w:tblCellSpacing w:w="15" w:type="dxa"/>
        </w:trPr>
        <w:tc>
          <w:tcPr>
            <w:tcW w:w="0" w:type="auto"/>
            <w:vAlign w:val="center"/>
            <w:hideMark/>
          </w:tcPr>
          <w:p w14:paraId="2F10F80A" w14:textId="77777777" w:rsidR="00CA535F" w:rsidRPr="00CA535F" w:rsidRDefault="00CA535F" w:rsidP="00CA535F">
            <w:r w:rsidRPr="00CA535F">
              <w:rPr>
                <w:b/>
                <w:bCs/>
              </w:rPr>
              <w:lastRenderedPageBreak/>
              <w:t>-s</w:t>
            </w:r>
            <w:r w:rsidRPr="00CA535F">
              <w:t xml:space="preserve">, </w:t>
            </w:r>
            <w:r w:rsidRPr="00CA535F">
              <w:rPr>
                <w:b/>
                <w:bCs/>
              </w:rPr>
              <w:t>--no-messages</w:t>
            </w:r>
          </w:p>
        </w:tc>
        <w:tc>
          <w:tcPr>
            <w:tcW w:w="0" w:type="auto"/>
            <w:vAlign w:val="center"/>
            <w:hideMark/>
          </w:tcPr>
          <w:p w14:paraId="390867A8"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75326C37" w14:textId="77777777" w:rsidTr="00CA535F">
        <w:trPr>
          <w:tblCellSpacing w:w="15" w:type="dxa"/>
        </w:trPr>
        <w:tc>
          <w:tcPr>
            <w:tcW w:w="0" w:type="auto"/>
            <w:vAlign w:val="center"/>
            <w:hideMark/>
          </w:tcPr>
          <w:p w14:paraId="717ACA33"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0EABF068" w14:textId="77777777" w:rsidR="00CA535F" w:rsidRPr="00CA535F" w:rsidRDefault="00CA535F" w:rsidP="00CA535F">
            <w:r w:rsidRPr="00CA535F">
              <w:t xml:space="preserve">Interpretiert das Muster als </w:t>
            </w:r>
            <w:r w:rsidRPr="00CA535F">
              <w:rPr>
                <w:i/>
                <w:iCs/>
              </w:rPr>
              <w:t>Extended Regular Expression (ERE)</w:t>
            </w:r>
            <w:hyperlink r:id="rId453" w:anchor=":~:text=Linux,alle%20Zeilen%20der%20Ausgabe" w:tgtFrame="_blank" w:history="1">
              <w:r w:rsidRPr="00CA535F">
                <w:rPr>
                  <w:rStyle w:val="Hyperlink"/>
                </w:rPr>
                <w:t>ionos.at</w:t>
              </w:r>
            </w:hyperlink>
            <w:r w:rsidRPr="00CA535F">
              <w:t>. Das erlaubt z.B. Nutzung von +, ?, `</w:t>
            </w:r>
          </w:p>
        </w:tc>
      </w:tr>
      <w:tr w:rsidR="00CA535F" w:rsidRPr="00CA535F" w14:paraId="5A6CA69B" w14:textId="77777777" w:rsidTr="00CA535F">
        <w:trPr>
          <w:tblCellSpacing w:w="15" w:type="dxa"/>
        </w:trPr>
        <w:tc>
          <w:tcPr>
            <w:tcW w:w="0" w:type="auto"/>
            <w:vAlign w:val="center"/>
            <w:hideMark/>
          </w:tcPr>
          <w:p w14:paraId="2A6E8127"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6C5D82B7"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6C02B898" w14:textId="77777777" w:rsidTr="00CA535F">
        <w:trPr>
          <w:tblCellSpacing w:w="15" w:type="dxa"/>
        </w:trPr>
        <w:tc>
          <w:tcPr>
            <w:tcW w:w="0" w:type="auto"/>
            <w:vAlign w:val="center"/>
            <w:hideMark/>
          </w:tcPr>
          <w:p w14:paraId="15407987"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6582F520"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6A8044FE" w14:textId="77777777" w:rsidTr="00CA535F">
        <w:trPr>
          <w:tblCellSpacing w:w="15" w:type="dxa"/>
        </w:trPr>
        <w:tc>
          <w:tcPr>
            <w:tcW w:w="0" w:type="auto"/>
            <w:vAlign w:val="center"/>
            <w:hideMark/>
          </w:tcPr>
          <w:p w14:paraId="3F70959B"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5D2834D9"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08C69F40" w14:textId="77777777" w:rsidTr="00CA535F">
        <w:trPr>
          <w:tblCellSpacing w:w="15" w:type="dxa"/>
        </w:trPr>
        <w:tc>
          <w:tcPr>
            <w:tcW w:w="0" w:type="auto"/>
            <w:vAlign w:val="center"/>
            <w:hideMark/>
          </w:tcPr>
          <w:p w14:paraId="55E3AE25"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1A9CB489" w14:textId="77777777" w:rsidR="00CA535F" w:rsidRPr="00CA535F" w:rsidRDefault="00CA535F" w:rsidP="00CA535F">
            <w:r w:rsidRPr="00CA535F">
              <w:t>Zeigt Dateinamen auch bei einziger Datei an. (Umgekehrt zu -h). Nützlich in Pipelines wo Source unbekannt.</w:t>
            </w:r>
          </w:p>
        </w:tc>
      </w:tr>
      <w:tr w:rsidR="00CA535F" w:rsidRPr="00CA535F" w14:paraId="63648FD4" w14:textId="77777777" w:rsidTr="00CA535F">
        <w:trPr>
          <w:tblCellSpacing w:w="15" w:type="dxa"/>
        </w:trPr>
        <w:tc>
          <w:tcPr>
            <w:tcW w:w="0" w:type="auto"/>
            <w:vAlign w:val="center"/>
            <w:hideMark/>
          </w:tcPr>
          <w:p w14:paraId="46D8058F" w14:textId="77777777" w:rsidR="00CA535F" w:rsidRPr="00CA535F" w:rsidRDefault="00CA535F" w:rsidP="00CA535F">
            <w:r w:rsidRPr="00CA535F">
              <w:rPr>
                <w:b/>
                <w:bCs/>
              </w:rPr>
              <w:t>--color[=WHEN]</w:t>
            </w:r>
          </w:p>
        </w:tc>
        <w:tc>
          <w:tcPr>
            <w:tcW w:w="0" w:type="auto"/>
            <w:vAlign w:val="center"/>
            <w:hideMark/>
          </w:tcPr>
          <w:p w14:paraId="685A1856"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5856C566" w14:textId="77777777" w:rsidTr="00CA535F">
        <w:trPr>
          <w:tblCellSpacing w:w="15" w:type="dxa"/>
        </w:trPr>
        <w:tc>
          <w:tcPr>
            <w:tcW w:w="0" w:type="auto"/>
            <w:vAlign w:val="center"/>
            <w:hideMark/>
          </w:tcPr>
          <w:p w14:paraId="23EEAA22"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601A655"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339C7E70" w14:textId="77777777" w:rsidTr="00CA535F">
        <w:trPr>
          <w:tblCellSpacing w:w="15" w:type="dxa"/>
        </w:trPr>
        <w:tc>
          <w:tcPr>
            <w:tcW w:w="0" w:type="auto"/>
            <w:vAlign w:val="center"/>
            <w:hideMark/>
          </w:tcPr>
          <w:p w14:paraId="13DFAE94"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739130D"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61DB1DA6" w14:textId="77777777" w:rsidTr="00CA535F">
        <w:trPr>
          <w:tblCellSpacing w:w="15" w:type="dxa"/>
        </w:trPr>
        <w:tc>
          <w:tcPr>
            <w:tcW w:w="0" w:type="auto"/>
            <w:vAlign w:val="center"/>
            <w:hideMark/>
          </w:tcPr>
          <w:p w14:paraId="15AB68AE" w14:textId="77777777" w:rsidR="00CA535F" w:rsidRPr="00CA535F" w:rsidRDefault="00CA535F" w:rsidP="00CA535F">
            <w:r w:rsidRPr="00CA535F">
              <w:rPr>
                <w:b/>
                <w:bCs/>
              </w:rPr>
              <w:t>--exclude=GLOB</w:t>
            </w:r>
          </w:p>
        </w:tc>
        <w:tc>
          <w:tcPr>
            <w:tcW w:w="0" w:type="auto"/>
            <w:vAlign w:val="center"/>
            <w:hideMark/>
          </w:tcPr>
          <w:p w14:paraId="6BDB9474"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1FA3CDB1" w14:textId="77777777" w:rsidTr="00CA535F">
        <w:trPr>
          <w:tblCellSpacing w:w="15" w:type="dxa"/>
        </w:trPr>
        <w:tc>
          <w:tcPr>
            <w:tcW w:w="0" w:type="auto"/>
            <w:vAlign w:val="center"/>
            <w:hideMark/>
          </w:tcPr>
          <w:p w14:paraId="2E0D5EB8" w14:textId="77777777" w:rsidR="00CA535F" w:rsidRPr="00CA535F" w:rsidRDefault="00CA535F" w:rsidP="00CA535F">
            <w:r w:rsidRPr="00CA535F">
              <w:rPr>
                <w:b/>
                <w:bCs/>
              </w:rPr>
              <w:lastRenderedPageBreak/>
              <w:t>--exclude-dir=GLOB</w:t>
            </w:r>
          </w:p>
        </w:tc>
        <w:tc>
          <w:tcPr>
            <w:tcW w:w="0" w:type="auto"/>
            <w:vAlign w:val="center"/>
            <w:hideMark/>
          </w:tcPr>
          <w:p w14:paraId="51F78485"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581877D4" w14:textId="77777777" w:rsidTr="00CA535F">
        <w:trPr>
          <w:tblCellSpacing w:w="15" w:type="dxa"/>
        </w:trPr>
        <w:tc>
          <w:tcPr>
            <w:tcW w:w="0" w:type="auto"/>
            <w:vAlign w:val="center"/>
            <w:hideMark/>
          </w:tcPr>
          <w:p w14:paraId="6A16BDF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5819AB3" w14:textId="77777777" w:rsidR="00CA535F" w:rsidRPr="00CA535F" w:rsidRDefault="00CA535F" w:rsidP="00CA535F">
            <w:r w:rsidRPr="00CA535F">
              <w:t>Hilfe / Version.</w:t>
            </w:r>
          </w:p>
        </w:tc>
      </w:tr>
    </w:tbl>
    <w:p w14:paraId="3DB9DFB3"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EC7AE25" w14:textId="77777777" w:rsidR="00CA535F" w:rsidRPr="00CA535F" w:rsidRDefault="00CA535F" w:rsidP="00CA535F">
      <w:r w:rsidRPr="00CA535F">
        <w:rPr>
          <w:b/>
          <w:bCs/>
        </w:rPr>
        <w:t>Beispiele:</w:t>
      </w:r>
    </w:p>
    <w:p w14:paraId="6D708C4B" w14:textId="77777777" w:rsidR="00CA535F" w:rsidRPr="00CA535F" w:rsidRDefault="00CA535F">
      <w:pPr>
        <w:numPr>
          <w:ilvl w:val="0"/>
          <w:numId w:val="458"/>
        </w:numPr>
      </w:pPr>
      <w:r w:rsidRPr="00CA535F">
        <w:t>grep -i "error" *.log – sucht case-insensitive "error" in allen .log im aktuellen Ordner, gibt Trefferzeilen mit Dateipräfix aus.</w:t>
      </w:r>
    </w:p>
    <w:p w14:paraId="11C304B2" w14:textId="77777777" w:rsidR="00CA535F" w:rsidRPr="00CA535F" w:rsidRDefault="00CA535F">
      <w:pPr>
        <w:numPr>
          <w:ilvl w:val="0"/>
          <w:numId w:val="458"/>
        </w:numPr>
      </w:pPr>
      <w:r w:rsidRPr="00CA535F">
        <w:t>grep -R "TODO" src/ – findet rekursiv alle Vorkommen von "TODO" in Dateien unterhalb von src/ (typisch in Codebasis).</w:t>
      </w:r>
    </w:p>
    <w:p w14:paraId="0197E66D" w14:textId="77777777" w:rsidR="00CA535F" w:rsidRPr="00CA535F" w:rsidRDefault="00CA535F">
      <w:pPr>
        <w:numPr>
          <w:ilvl w:val="0"/>
          <w:numId w:val="458"/>
        </w:numPr>
      </w:pPr>
      <w:r w:rsidRPr="00CA535F">
        <w:t>grep -nE "^(Error|Warning):" report.txt – sucht Zeilenbeginn "Error:" oder "Warning:" und gibt mit Zeilennummer aus</w:t>
      </w:r>
      <w:hyperlink r:id="rId454" w:anchor=":~:text=Der%20Befehl%20usermod%20in%20Linux,den%20folgenden%20Situationen%20n%C3%BCtzlich" w:tgtFrame="_blank" w:history="1">
        <w:r w:rsidRPr="00CA535F">
          <w:rPr>
            <w:rStyle w:val="Hyperlink"/>
          </w:rPr>
          <w:t>pq.hosting</w:t>
        </w:r>
      </w:hyperlink>
      <w:r w:rsidRPr="00CA535F">
        <w:t>.</w:t>
      </w:r>
    </w:p>
    <w:p w14:paraId="3B6F9B32" w14:textId="77777777" w:rsidR="00CA535F" w:rsidRPr="00CA535F" w:rsidRDefault="00CA535F">
      <w:pPr>
        <w:numPr>
          <w:ilvl w:val="0"/>
          <w:numId w:val="458"/>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43A19E76" w14:textId="77777777" w:rsidR="00CA535F" w:rsidRPr="00CA535F" w:rsidRDefault="00CA535F" w:rsidP="00CA535F">
      <w:pPr>
        <w:rPr>
          <w:b/>
          <w:bCs/>
        </w:rPr>
      </w:pPr>
      <w:r w:rsidRPr="00CA535F">
        <w:rPr>
          <w:b/>
          <w:bCs/>
        </w:rPr>
        <w:t>find (Dateien suchen)</w:t>
      </w:r>
    </w:p>
    <w:p w14:paraId="2A48FD3E"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4D280E56" w14:textId="77777777" w:rsidR="00CA535F" w:rsidRPr="00CA535F" w:rsidRDefault="00CA535F" w:rsidP="00CA535F">
      <w:r w:rsidRPr="00CA535F">
        <w:t>find [Start-Verzeichnisse] [Optionen/Ausdrücke] [Aktion(en)]</w:t>
      </w:r>
    </w:p>
    <w:p w14:paraId="14BAD8C7" w14:textId="77777777" w:rsidR="00CA535F" w:rsidRPr="00CA535F" w:rsidRDefault="00CA535F" w:rsidP="00CA535F">
      <w:r w:rsidRPr="00CA535F">
        <w:rPr>
          <w:b/>
          <w:bCs/>
        </w:rPr>
        <w:t>Wichtige Suchkriterien (Ausdrücke):</w:t>
      </w:r>
    </w:p>
    <w:p w14:paraId="5F1B1478" w14:textId="77777777" w:rsidR="00CA535F" w:rsidRPr="00CA535F" w:rsidRDefault="00CA535F">
      <w:pPr>
        <w:numPr>
          <w:ilvl w:val="0"/>
          <w:numId w:val="459"/>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2CED390E" w14:textId="77777777" w:rsidR="00CA535F" w:rsidRPr="00CA535F" w:rsidRDefault="00CA535F">
      <w:pPr>
        <w:numPr>
          <w:ilvl w:val="0"/>
          <w:numId w:val="459"/>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23B2926C" w14:textId="77777777" w:rsidR="00CA535F" w:rsidRPr="00CA535F" w:rsidRDefault="00CA535F">
      <w:pPr>
        <w:numPr>
          <w:ilvl w:val="0"/>
          <w:numId w:val="459"/>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14A805E4" w14:textId="77777777" w:rsidR="00CA535F" w:rsidRPr="00CA535F" w:rsidRDefault="00CA535F">
      <w:pPr>
        <w:numPr>
          <w:ilvl w:val="0"/>
          <w:numId w:val="459"/>
        </w:numPr>
      </w:pPr>
      <w:r w:rsidRPr="00CA535F">
        <w:rPr>
          <w:b/>
          <w:bCs/>
        </w:rPr>
        <w:lastRenderedPageBreak/>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0CF6A857" w14:textId="77777777" w:rsidR="00CA535F" w:rsidRPr="00CA535F" w:rsidRDefault="00CA535F">
      <w:pPr>
        <w:numPr>
          <w:ilvl w:val="0"/>
          <w:numId w:val="459"/>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6DA4C108" w14:textId="77777777" w:rsidR="00CA535F" w:rsidRPr="00CA535F" w:rsidRDefault="00CA535F">
      <w:pPr>
        <w:numPr>
          <w:ilvl w:val="0"/>
          <w:numId w:val="459"/>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455" w:anchor=":~:text=usermod%20,dabei%20den%20selben%20Einschr%C3%A4nkungen" w:tgtFrame="_blank" w:history="1">
        <w:r w:rsidRPr="00CA535F">
          <w:rPr>
            <w:rStyle w:val="Hyperlink"/>
          </w:rPr>
          <w:t>wiki.foxtom.de</w:t>
        </w:r>
      </w:hyperlink>
      <w:r w:rsidRPr="00CA535F">
        <w:t>, -size -10k kleiner 10 KiB.</w:t>
      </w:r>
    </w:p>
    <w:p w14:paraId="648E4F48" w14:textId="77777777" w:rsidR="00CA535F" w:rsidRPr="00CA535F" w:rsidRDefault="00CA535F">
      <w:pPr>
        <w:numPr>
          <w:ilvl w:val="0"/>
          <w:numId w:val="459"/>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456" w:anchor=":~:text=usermod%20,dabei%20den%20selben%20Einschr%C3%A4nkungen" w:tgtFrame="_blank" w:history="1">
        <w:r w:rsidRPr="00CA535F">
          <w:rPr>
            <w:rStyle w:val="Hyperlink"/>
          </w:rPr>
          <w:t>wiki.foxtom.de</w:t>
        </w:r>
      </w:hyperlink>
      <w:r w:rsidRPr="00CA535F">
        <w:t>.</w:t>
      </w:r>
    </w:p>
    <w:p w14:paraId="42847544" w14:textId="77777777" w:rsidR="00CA535F" w:rsidRPr="00CA535F" w:rsidRDefault="00CA535F">
      <w:pPr>
        <w:numPr>
          <w:ilvl w:val="0"/>
          <w:numId w:val="459"/>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6E93920F" w14:textId="77777777" w:rsidR="00CA535F" w:rsidRPr="00CA535F" w:rsidRDefault="00CA535F">
      <w:pPr>
        <w:numPr>
          <w:ilvl w:val="0"/>
          <w:numId w:val="459"/>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2E5739EB" w14:textId="77777777" w:rsidR="00CA535F" w:rsidRPr="00CA535F" w:rsidRDefault="00CA535F">
      <w:pPr>
        <w:numPr>
          <w:ilvl w:val="0"/>
          <w:numId w:val="459"/>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6355B892" w14:textId="77777777" w:rsidR="00CA535F" w:rsidRPr="00CA535F" w:rsidRDefault="00CA535F">
      <w:pPr>
        <w:numPr>
          <w:ilvl w:val="0"/>
          <w:numId w:val="459"/>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6A96AED3" w14:textId="77777777" w:rsidR="00CA535F" w:rsidRPr="00CA535F" w:rsidRDefault="00CA535F">
      <w:pPr>
        <w:numPr>
          <w:ilvl w:val="0"/>
          <w:numId w:val="459"/>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31BDC32C" w14:textId="77777777" w:rsidR="00CA535F" w:rsidRPr="00CA535F" w:rsidRDefault="00CA535F" w:rsidP="00CA535F">
      <w:r w:rsidRPr="00CA535F">
        <w:rPr>
          <w:b/>
          <w:bCs/>
        </w:rPr>
        <w:t>Aktionen (wenn Suchkriterien wahr sind):</w:t>
      </w:r>
    </w:p>
    <w:p w14:paraId="57F545C0" w14:textId="77777777" w:rsidR="00CA535F" w:rsidRPr="00CA535F" w:rsidRDefault="00CA535F">
      <w:pPr>
        <w:numPr>
          <w:ilvl w:val="0"/>
          <w:numId w:val="460"/>
        </w:numPr>
      </w:pPr>
      <w:r w:rsidRPr="00CA535F">
        <w:rPr>
          <w:b/>
          <w:bCs/>
        </w:rPr>
        <w:t>-print</w:t>
      </w:r>
      <w:r w:rsidRPr="00CA535F">
        <w:t xml:space="preserve"> – Gibt gefundene Pfade aus (Standard, wird angenommen, wenn keine andere Aktion).</w:t>
      </w:r>
    </w:p>
    <w:p w14:paraId="7781BDA0" w14:textId="77777777" w:rsidR="00CA535F" w:rsidRPr="00CA535F" w:rsidRDefault="00CA535F">
      <w:pPr>
        <w:numPr>
          <w:ilvl w:val="0"/>
          <w:numId w:val="460"/>
        </w:numPr>
      </w:pPr>
      <w:r w:rsidRPr="00CA535F">
        <w:rPr>
          <w:b/>
          <w:bCs/>
        </w:rPr>
        <w:t>-ls</w:t>
      </w:r>
      <w:r w:rsidRPr="00CA535F">
        <w:t xml:space="preserve"> – Führt ls -dils auf die gefundene Datei aus (anzeige von detaillierten Infos, inkl. Inode, Größe, Rechte etc.).</w:t>
      </w:r>
    </w:p>
    <w:p w14:paraId="47548C06" w14:textId="77777777" w:rsidR="00CA535F" w:rsidRPr="00CA535F" w:rsidRDefault="00CA535F">
      <w:pPr>
        <w:numPr>
          <w:ilvl w:val="0"/>
          <w:numId w:val="460"/>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t>
      </w:r>
      <w:r w:rsidRPr="00CA535F">
        <w:lastRenderedPageBreak/>
        <w:t xml:space="preserve">werden (z.B. -type f -delete nur Dateien). </w:t>
      </w:r>
      <w:r w:rsidRPr="00CA535F">
        <w:rPr>
          <w:b/>
          <w:bCs/>
        </w:rPr>
        <w:t>Keine</w:t>
      </w:r>
      <w:r w:rsidRPr="00CA535F">
        <w:t xml:space="preserve"> Aktion mehr nach -delete wird ausgeführt (beendet Durchlauf in diesem Pfad).</w:t>
      </w:r>
    </w:p>
    <w:p w14:paraId="118CA769" w14:textId="77777777" w:rsidR="00CA535F" w:rsidRPr="00CA535F" w:rsidRDefault="00CA535F">
      <w:pPr>
        <w:numPr>
          <w:ilvl w:val="0"/>
          <w:numId w:val="460"/>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5BFF29D4" w14:textId="77777777" w:rsidR="00CA535F" w:rsidRPr="00CA535F" w:rsidRDefault="00CA535F">
      <w:pPr>
        <w:numPr>
          <w:ilvl w:val="0"/>
          <w:numId w:val="460"/>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66F49D2E" w14:textId="77777777" w:rsidR="00CA535F" w:rsidRPr="00CA535F" w:rsidRDefault="00CA535F">
      <w:pPr>
        <w:numPr>
          <w:ilvl w:val="0"/>
          <w:numId w:val="460"/>
        </w:numPr>
      </w:pPr>
      <w:r w:rsidRPr="00CA535F">
        <w:rPr>
          <w:b/>
          <w:bCs/>
        </w:rPr>
        <w:t>-execdir</w:t>
      </w:r>
      <w:r w:rsidRPr="00CA535F">
        <w:t xml:space="preserve"> – Wie -exec, aber führt das Kommando im jeweiligen Verzeichnis der Datei aus (Working Directory wechselt). Erhöht Sicherheit bei {} mit {} containing spaces.</w:t>
      </w:r>
    </w:p>
    <w:p w14:paraId="513ECE84" w14:textId="77777777" w:rsidR="00CA535F" w:rsidRPr="00CA535F" w:rsidRDefault="00CA535F" w:rsidP="00CA535F">
      <w:r w:rsidRPr="00CA535F">
        <w:rPr>
          <w:b/>
          <w:bCs/>
        </w:rPr>
        <w:t>Beispiele:</w:t>
      </w:r>
    </w:p>
    <w:p w14:paraId="718591DD" w14:textId="77777777" w:rsidR="00CA535F" w:rsidRPr="00CA535F" w:rsidRDefault="00CA535F">
      <w:pPr>
        <w:numPr>
          <w:ilvl w:val="0"/>
          <w:numId w:val="461"/>
        </w:numPr>
      </w:pPr>
      <w:r w:rsidRPr="00CA535F">
        <w:t>find /var/log -type f -name "*.log" -size +1M -mtime +30 – findet Log-Dateien über 1MB, älter als 30 Tage unter /var/log.</w:t>
      </w:r>
    </w:p>
    <w:p w14:paraId="2C39CB6A" w14:textId="77777777" w:rsidR="00CA535F" w:rsidRPr="00CA535F" w:rsidRDefault="00CA535F">
      <w:pPr>
        <w:numPr>
          <w:ilvl w:val="0"/>
          <w:numId w:val="461"/>
        </w:numPr>
      </w:pPr>
      <w:r w:rsidRPr="00CA535F">
        <w:t>find . -maxdepth 1 -type d ! -name "." -exec rm -r {} \; – löscht alle Unterverzeichnisse im aktuellen Ordner (maxdepth 1, alles was Type d ist und Name nicht ".", dann rm -r).</w:t>
      </w:r>
    </w:p>
    <w:p w14:paraId="403D6C5D" w14:textId="77777777" w:rsidR="00CA535F" w:rsidRPr="00CA535F" w:rsidRDefault="00CA535F">
      <w:pPr>
        <w:numPr>
          <w:ilvl w:val="0"/>
          <w:numId w:val="461"/>
        </w:numPr>
      </w:pPr>
      <w:r w:rsidRPr="00CA535F">
        <w:t>find /home/user -xtype l -delete – löscht gebrochene Symlinks (xtype l findet Links, deren Ziel nicht existiert).</w:t>
      </w:r>
    </w:p>
    <w:p w14:paraId="0F72F0DF" w14:textId="77777777" w:rsidR="00CA535F" w:rsidRPr="00CA535F" w:rsidRDefault="00CA535F">
      <w:pPr>
        <w:numPr>
          <w:ilvl w:val="0"/>
          <w:numId w:val="461"/>
        </w:numPr>
      </w:pPr>
      <w:r w:rsidRPr="00CA535F">
        <w:t>find . -perm /u+x -print – findet Dateien, bei denen das User-execute Bit gesetzt ist (also alle ausführbaren Dateien).</w:t>
      </w:r>
    </w:p>
    <w:p w14:paraId="478F609F" w14:textId="77777777" w:rsidR="00CA535F" w:rsidRPr="00CA535F" w:rsidRDefault="00CA535F">
      <w:pPr>
        <w:numPr>
          <w:ilvl w:val="0"/>
          <w:numId w:val="461"/>
        </w:numPr>
      </w:pPr>
      <w:r w:rsidRPr="00CA535F">
        <w:t>find . -name "*.tmp" -execdir gzip {} \; – packt alle *.tmp im jeweiligen Verzeichnis in eine .tmp.gz (ausgeführt im Ort der Datei).</w:t>
      </w:r>
    </w:p>
    <w:p w14:paraId="627A83C9" w14:textId="77777777" w:rsidR="00CA535F" w:rsidRPr="00CA535F" w:rsidRDefault="00CA535F" w:rsidP="00CA535F">
      <w:pPr>
        <w:rPr>
          <w:b/>
          <w:bCs/>
        </w:rPr>
      </w:pPr>
      <w:r w:rsidRPr="00CA535F">
        <w:rPr>
          <w:b/>
          <w:bCs/>
        </w:rPr>
        <w:t>locate (Datenbank-Dateisuche)</w:t>
      </w:r>
    </w:p>
    <w:p w14:paraId="111E8F90"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5C763D1C" w14:textId="77777777" w:rsidR="00CA535F" w:rsidRPr="00CA535F" w:rsidRDefault="00CA535F" w:rsidP="00CA535F">
      <w:r w:rsidRPr="00CA535F">
        <w:t>locate [Optionen] &lt;Suchmuster&gt;</w:t>
      </w:r>
    </w:p>
    <w:p w14:paraId="3F13450C" w14:textId="77777777" w:rsidR="00CA535F" w:rsidRPr="00CA535F" w:rsidRDefault="00CA535F" w:rsidP="00CA535F">
      <w:r w:rsidRPr="00CA535F">
        <w:rPr>
          <w:i/>
          <w:iCs/>
        </w:rPr>
        <w:lastRenderedPageBreak/>
        <w:t>Das Suchmuster ist im Grunde ein Substring oder einfache Glob. Standardmäßig sucht locate alle Datenbankeinträge, die &lt;Suchmuster&gt; als Teilstring enthalten.</w:t>
      </w:r>
    </w:p>
    <w:p w14:paraId="614CAA1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4DAAD41D" w14:textId="77777777" w:rsidTr="00CA535F">
        <w:trPr>
          <w:tblHeader/>
          <w:tblCellSpacing w:w="15" w:type="dxa"/>
        </w:trPr>
        <w:tc>
          <w:tcPr>
            <w:tcW w:w="0" w:type="auto"/>
            <w:vAlign w:val="center"/>
            <w:hideMark/>
          </w:tcPr>
          <w:p w14:paraId="5525E7D5" w14:textId="77777777" w:rsidR="00CA535F" w:rsidRPr="00CA535F" w:rsidRDefault="00CA535F" w:rsidP="00CA535F">
            <w:pPr>
              <w:rPr>
                <w:b/>
                <w:bCs/>
              </w:rPr>
            </w:pPr>
            <w:r w:rsidRPr="00CA535F">
              <w:rPr>
                <w:b/>
                <w:bCs/>
              </w:rPr>
              <w:t>Option</w:t>
            </w:r>
          </w:p>
        </w:tc>
        <w:tc>
          <w:tcPr>
            <w:tcW w:w="0" w:type="auto"/>
            <w:vAlign w:val="center"/>
            <w:hideMark/>
          </w:tcPr>
          <w:p w14:paraId="2A3BA80D" w14:textId="77777777" w:rsidR="00CA535F" w:rsidRPr="00CA535F" w:rsidRDefault="00CA535F" w:rsidP="00CA535F">
            <w:pPr>
              <w:rPr>
                <w:b/>
                <w:bCs/>
              </w:rPr>
            </w:pPr>
            <w:r w:rsidRPr="00CA535F">
              <w:rPr>
                <w:b/>
                <w:bCs/>
              </w:rPr>
              <w:t>Beschreibung</w:t>
            </w:r>
          </w:p>
        </w:tc>
      </w:tr>
      <w:tr w:rsidR="00CA535F" w:rsidRPr="00CA535F" w14:paraId="2F7A0133" w14:textId="77777777" w:rsidTr="00CA535F">
        <w:trPr>
          <w:tblCellSpacing w:w="15" w:type="dxa"/>
        </w:trPr>
        <w:tc>
          <w:tcPr>
            <w:tcW w:w="0" w:type="auto"/>
            <w:vAlign w:val="center"/>
            <w:hideMark/>
          </w:tcPr>
          <w:p w14:paraId="2D982AC3"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41AD4698" w14:textId="77777777" w:rsidR="00CA535F" w:rsidRPr="00CA535F" w:rsidRDefault="00CA535F" w:rsidP="00CA535F">
            <w:r w:rsidRPr="00CA535F">
              <w:t>Sucht case-insensitive (Groß/Kleinschreibung ignorieren)file-4fdk7rvx39azjretinarqb.</w:t>
            </w:r>
          </w:p>
        </w:tc>
      </w:tr>
      <w:tr w:rsidR="00CA535F" w:rsidRPr="00CA535F" w14:paraId="5A8A4961" w14:textId="77777777" w:rsidTr="00CA535F">
        <w:trPr>
          <w:tblCellSpacing w:w="15" w:type="dxa"/>
        </w:trPr>
        <w:tc>
          <w:tcPr>
            <w:tcW w:w="0" w:type="auto"/>
            <w:vAlign w:val="center"/>
            <w:hideMark/>
          </w:tcPr>
          <w:p w14:paraId="768CBC0B"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1016ECE2"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4FC6D423" w14:textId="77777777" w:rsidTr="00CA535F">
        <w:trPr>
          <w:tblCellSpacing w:w="15" w:type="dxa"/>
        </w:trPr>
        <w:tc>
          <w:tcPr>
            <w:tcW w:w="0" w:type="auto"/>
            <w:vAlign w:val="center"/>
            <w:hideMark/>
          </w:tcPr>
          <w:p w14:paraId="062DFFAF"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DB69034"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33B6D30D" w14:textId="77777777" w:rsidTr="00CA535F">
        <w:trPr>
          <w:tblCellSpacing w:w="15" w:type="dxa"/>
        </w:trPr>
        <w:tc>
          <w:tcPr>
            <w:tcW w:w="0" w:type="auto"/>
            <w:vAlign w:val="center"/>
            <w:hideMark/>
          </w:tcPr>
          <w:p w14:paraId="19C513DD"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3897D443" w14:textId="77777777" w:rsidR="00CA535F" w:rsidRPr="00CA535F" w:rsidRDefault="00CA535F" w:rsidP="00CA535F">
            <w:r w:rsidRPr="00CA535F">
              <w:t>Sucht nur im Dateinamen selbst, nicht im gesamten Pfad. (Also ignoriert Verzeichnisnamen im Match.)</w:t>
            </w:r>
          </w:p>
        </w:tc>
      </w:tr>
      <w:tr w:rsidR="00CA535F" w:rsidRPr="00CA535F" w14:paraId="21FD5B52" w14:textId="77777777" w:rsidTr="00CA535F">
        <w:trPr>
          <w:tblCellSpacing w:w="15" w:type="dxa"/>
        </w:trPr>
        <w:tc>
          <w:tcPr>
            <w:tcW w:w="0" w:type="auto"/>
            <w:vAlign w:val="center"/>
            <w:hideMark/>
          </w:tcPr>
          <w:p w14:paraId="07CB62DB"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209C29D4" w14:textId="77777777" w:rsidR="00CA535F" w:rsidRPr="00CA535F" w:rsidRDefault="00CA535F" w:rsidP="00CA535F">
            <w:r w:rsidRPr="00CA535F">
              <w:t>Zählt nur die Anzahl der Fundstellen und gibt diese Zahl aus, anstatt alle Ergebnisse zu listen.</w:t>
            </w:r>
          </w:p>
        </w:tc>
      </w:tr>
      <w:tr w:rsidR="00CA535F" w:rsidRPr="00CA535F" w14:paraId="085F692F" w14:textId="77777777" w:rsidTr="00CA535F">
        <w:trPr>
          <w:tblCellSpacing w:w="15" w:type="dxa"/>
        </w:trPr>
        <w:tc>
          <w:tcPr>
            <w:tcW w:w="0" w:type="auto"/>
            <w:vAlign w:val="center"/>
            <w:hideMark/>
          </w:tcPr>
          <w:p w14:paraId="0FA52033"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4CD0FBF9" w14:textId="77777777" w:rsidR="00CA535F" w:rsidRPr="00CA535F" w:rsidRDefault="00CA535F" w:rsidP="00CA535F">
            <w:r w:rsidRPr="00CA535F">
              <w:t>Gibt maximal N Ergebnisse aus (dann Abbruch).</w:t>
            </w:r>
          </w:p>
        </w:tc>
      </w:tr>
      <w:tr w:rsidR="00CA535F" w:rsidRPr="00CA535F" w14:paraId="62A3C512" w14:textId="77777777" w:rsidTr="00CA535F">
        <w:trPr>
          <w:tblCellSpacing w:w="15" w:type="dxa"/>
        </w:trPr>
        <w:tc>
          <w:tcPr>
            <w:tcW w:w="0" w:type="auto"/>
            <w:vAlign w:val="center"/>
            <w:hideMark/>
          </w:tcPr>
          <w:p w14:paraId="4F52EEDD" w14:textId="77777777" w:rsidR="00CA535F" w:rsidRPr="00CA535F" w:rsidRDefault="00CA535F" w:rsidP="00CA535F">
            <w:r w:rsidRPr="00CA535F">
              <w:rPr>
                <w:b/>
                <w:bCs/>
              </w:rPr>
              <w:t>--existing</w:t>
            </w:r>
          </w:p>
        </w:tc>
        <w:tc>
          <w:tcPr>
            <w:tcW w:w="0" w:type="auto"/>
            <w:vAlign w:val="center"/>
            <w:hideMark/>
          </w:tcPr>
          <w:p w14:paraId="3BA2765E"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75BA169" w14:textId="77777777" w:rsidTr="00CA535F">
        <w:trPr>
          <w:tblCellSpacing w:w="15" w:type="dxa"/>
        </w:trPr>
        <w:tc>
          <w:tcPr>
            <w:tcW w:w="0" w:type="auto"/>
            <w:vAlign w:val="center"/>
            <w:hideMark/>
          </w:tcPr>
          <w:p w14:paraId="3FCC23F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158CD888" w14:textId="77777777" w:rsidR="00CA535F" w:rsidRPr="00CA535F" w:rsidRDefault="00CA535F" w:rsidP="00CA535F">
            <w:r w:rsidRPr="00CA535F">
              <w:t>Trennt die Ausgabe mit Nullbytes anstatt neuer Zeile. Nützlich, um in xargs -0 weiterzuverarbeiten.</w:t>
            </w:r>
          </w:p>
        </w:tc>
      </w:tr>
      <w:tr w:rsidR="00CA535F" w:rsidRPr="00CA535F" w14:paraId="4EFB63A6" w14:textId="77777777" w:rsidTr="00CA535F">
        <w:trPr>
          <w:tblCellSpacing w:w="15" w:type="dxa"/>
        </w:trPr>
        <w:tc>
          <w:tcPr>
            <w:tcW w:w="0" w:type="auto"/>
            <w:vAlign w:val="center"/>
            <w:hideMark/>
          </w:tcPr>
          <w:p w14:paraId="714C2856"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11B45A5D" w14:textId="77777777" w:rsidR="00CA535F" w:rsidRPr="00CA535F" w:rsidRDefault="00CA535F" w:rsidP="00CA535F">
            <w:r w:rsidRPr="00CA535F">
              <w:t>Ignoriert Einträge, die Symlinks auf nicht-existente Dateien sind (könnte Implementation-spezifisch).</w:t>
            </w:r>
          </w:p>
        </w:tc>
      </w:tr>
      <w:tr w:rsidR="00CA535F" w:rsidRPr="00CA535F" w14:paraId="1F2764D8" w14:textId="77777777" w:rsidTr="00CA535F">
        <w:trPr>
          <w:tblCellSpacing w:w="15" w:type="dxa"/>
        </w:trPr>
        <w:tc>
          <w:tcPr>
            <w:tcW w:w="0" w:type="auto"/>
            <w:vAlign w:val="center"/>
            <w:hideMark/>
          </w:tcPr>
          <w:p w14:paraId="1D2AA42F" w14:textId="77777777" w:rsidR="00CA535F" w:rsidRPr="00CA535F" w:rsidRDefault="00CA535F" w:rsidP="00CA535F">
            <w:r w:rsidRPr="00CA535F">
              <w:rPr>
                <w:b/>
                <w:bCs/>
              </w:rPr>
              <w:t>-S</w:t>
            </w:r>
          </w:p>
        </w:tc>
        <w:tc>
          <w:tcPr>
            <w:tcW w:w="0" w:type="auto"/>
            <w:vAlign w:val="center"/>
            <w:hideMark/>
          </w:tcPr>
          <w:p w14:paraId="07E9607E" w14:textId="77777777" w:rsidR="00CA535F" w:rsidRPr="00CA535F" w:rsidRDefault="00CA535F" w:rsidP="00CA535F">
            <w:r w:rsidRPr="00CA535F">
              <w:t>Zeigt Statistik der Datenbank (Anzahl Einträge etc.) statt zu suchen.</w:t>
            </w:r>
          </w:p>
        </w:tc>
      </w:tr>
      <w:tr w:rsidR="00CA535F" w:rsidRPr="00CA535F" w14:paraId="1703E972" w14:textId="77777777" w:rsidTr="00CA535F">
        <w:trPr>
          <w:tblCellSpacing w:w="15" w:type="dxa"/>
        </w:trPr>
        <w:tc>
          <w:tcPr>
            <w:tcW w:w="0" w:type="auto"/>
            <w:vAlign w:val="center"/>
            <w:hideMark/>
          </w:tcPr>
          <w:p w14:paraId="4554663F"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51E34611"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657119AB" w14:textId="77777777" w:rsidTr="00CA535F">
        <w:trPr>
          <w:tblCellSpacing w:w="15" w:type="dxa"/>
        </w:trPr>
        <w:tc>
          <w:tcPr>
            <w:tcW w:w="0" w:type="auto"/>
            <w:vAlign w:val="center"/>
            <w:hideMark/>
          </w:tcPr>
          <w:p w14:paraId="0C1F8A2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10344BF" w14:textId="77777777" w:rsidR="00CA535F" w:rsidRPr="00CA535F" w:rsidRDefault="00CA535F" w:rsidP="00CA535F">
            <w:r w:rsidRPr="00CA535F">
              <w:t>Hilfe bzw. Version.</w:t>
            </w:r>
          </w:p>
        </w:tc>
      </w:tr>
    </w:tbl>
    <w:p w14:paraId="3EF29D7F"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w:t>
      </w:r>
      <w:r w:rsidRPr="00CA535F">
        <w:lastRenderedPageBreak/>
        <w:t>der letzten Datenbankaktualisierung existierten. Oft benutzt: locate &lt;Programmname&gt; um herauszufinden, wo ein Programm oder dessen Konfigdateien liegen.</w:t>
      </w:r>
    </w:p>
    <w:p w14:paraId="7C90EBF2" w14:textId="77777777" w:rsidR="00CA535F" w:rsidRPr="00CA535F" w:rsidRDefault="00CA535F" w:rsidP="00CA535F">
      <w:pPr>
        <w:rPr>
          <w:b/>
          <w:bCs/>
        </w:rPr>
      </w:pPr>
      <w:r w:rsidRPr="00CA535F">
        <w:rPr>
          <w:b/>
          <w:bCs/>
        </w:rPr>
        <w:t>updatedb (Update Database for locate)</w:t>
      </w:r>
    </w:p>
    <w:p w14:paraId="5EB8A8CF"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6D30FDD0" w14:textId="77777777" w:rsidR="00CA535F" w:rsidRPr="00CA535F" w:rsidRDefault="00CA535F" w:rsidP="00CA535F">
      <w:r w:rsidRPr="00CA535F">
        <w:t>updatedb [Optionen]</w:t>
      </w:r>
    </w:p>
    <w:p w14:paraId="0B8614FE"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040287D2" w14:textId="77777777" w:rsidTr="00CA535F">
        <w:trPr>
          <w:tblHeader/>
          <w:tblCellSpacing w:w="15" w:type="dxa"/>
        </w:trPr>
        <w:tc>
          <w:tcPr>
            <w:tcW w:w="0" w:type="auto"/>
            <w:vAlign w:val="center"/>
            <w:hideMark/>
          </w:tcPr>
          <w:p w14:paraId="31E014A3" w14:textId="77777777" w:rsidR="00CA535F" w:rsidRPr="00CA535F" w:rsidRDefault="00CA535F" w:rsidP="00CA535F">
            <w:pPr>
              <w:rPr>
                <w:b/>
                <w:bCs/>
              </w:rPr>
            </w:pPr>
            <w:r w:rsidRPr="00CA535F">
              <w:rPr>
                <w:b/>
                <w:bCs/>
              </w:rPr>
              <w:t>Option</w:t>
            </w:r>
          </w:p>
        </w:tc>
        <w:tc>
          <w:tcPr>
            <w:tcW w:w="0" w:type="auto"/>
            <w:vAlign w:val="center"/>
            <w:hideMark/>
          </w:tcPr>
          <w:p w14:paraId="7C848C2D" w14:textId="77777777" w:rsidR="00CA535F" w:rsidRPr="00CA535F" w:rsidRDefault="00CA535F" w:rsidP="00CA535F">
            <w:pPr>
              <w:rPr>
                <w:b/>
                <w:bCs/>
              </w:rPr>
            </w:pPr>
            <w:r w:rsidRPr="00CA535F">
              <w:rPr>
                <w:b/>
                <w:bCs/>
              </w:rPr>
              <w:t>Beschreibung</w:t>
            </w:r>
          </w:p>
        </w:tc>
      </w:tr>
      <w:tr w:rsidR="00CA535F" w:rsidRPr="00CA535F" w14:paraId="26EF7F8E" w14:textId="77777777" w:rsidTr="00CA535F">
        <w:trPr>
          <w:tblCellSpacing w:w="15" w:type="dxa"/>
        </w:trPr>
        <w:tc>
          <w:tcPr>
            <w:tcW w:w="0" w:type="auto"/>
            <w:vAlign w:val="center"/>
            <w:hideMark/>
          </w:tcPr>
          <w:p w14:paraId="7021454C"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476C75C9" w14:textId="77777777" w:rsidR="00CA535F" w:rsidRPr="00CA535F" w:rsidRDefault="00CA535F" w:rsidP="00CA535F">
            <w:r w:rsidRPr="00CA535F">
              <w:t>Ob Bind-Mountpoints ausgelassen werden (Default ja – doppelte Scans vermeiden).</w:t>
            </w:r>
          </w:p>
        </w:tc>
      </w:tr>
      <w:tr w:rsidR="00CA535F" w:rsidRPr="00CA535F" w14:paraId="6B0A4C4E" w14:textId="77777777" w:rsidTr="00CA535F">
        <w:trPr>
          <w:tblCellSpacing w:w="15" w:type="dxa"/>
        </w:trPr>
        <w:tc>
          <w:tcPr>
            <w:tcW w:w="0" w:type="auto"/>
            <w:vAlign w:val="center"/>
            <w:hideMark/>
          </w:tcPr>
          <w:p w14:paraId="4CFD34C4" w14:textId="77777777" w:rsidR="00CA535F" w:rsidRPr="00CA535F" w:rsidRDefault="00CA535F" w:rsidP="00CA535F">
            <w:r w:rsidRPr="00CA535F">
              <w:rPr>
                <w:b/>
                <w:bCs/>
              </w:rPr>
              <w:t>--prune-paths='PFADLISTE'</w:t>
            </w:r>
          </w:p>
        </w:tc>
        <w:tc>
          <w:tcPr>
            <w:tcW w:w="0" w:type="auto"/>
            <w:vAlign w:val="center"/>
            <w:hideMark/>
          </w:tcPr>
          <w:p w14:paraId="28DE164D"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35B09A57" w14:textId="77777777" w:rsidTr="00CA535F">
        <w:trPr>
          <w:tblCellSpacing w:w="15" w:type="dxa"/>
        </w:trPr>
        <w:tc>
          <w:tcPr>
            <w:tcW w:w="0" w:type="auto"/>
            <w:vAlign w:val="center"/>
            <w:hideMark/>
          </w:tcPr>
          <w:p w14:paraId="051E3F5B" w14:textId="77777777" w:rsidR="00CA535F" w:rsidRPr="00CA535F" w:rsidRDefault="00CA535F" w:rsidP="00CA535F">
            <w:r w:rsidRPr="00CA535F">
              <w:rPr>
                <w:b/>
                <w:bCs/>
              </w:rPr>
              <w:t>--prune-filesystems='TypList'</w:t>
            </w:r>
          </w:p>
        </w:tc>
        <w:tc>
          <w:tcPr>
            <w:tcW w:w="0" w:type="auto"/>
            <w:vAlign w:val="center"/>
            <w:hideMark/>
          </w:tcPr>
          <w:p w14:paraId="747132A3"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0749D462" w14:textId="77777777" w:rsidTr="00CA535F">
        <w:trPr>
          <w:tblCellSpacing w:w="15" w:type="dxa"/>
        </w:trPr>
        <w:tc>
          <w:tcPr>
            <w:tcW w:w="0" w:type="auto"/>
            <w:vAlign w:val="center"/>
            <w:hideMark/>
          </w:tcPr>
          <w:p w14:paraId="531DD0A6" w14:textId="77777777" w:rsidR="00CA535F" w:rsidRPr="00CA535F" w:rsidRDefault="00CA535F" w:rsidP="00CA535F">
            <w:r w:rsidRPr="00CA535F">
              <w:rPr>
                <w:b/>
                <w:bCs/>
              </w:rPr>
              <w:t>-l N</w:t>
            </w:r>
          </w:p>
        </w:tc>
        <w:tc>
          <w:tcPr>
            <w:tcW w:w="0" w:type="auto"/>
            <w:vAlign w:val="center"/>
            <w:hideMark/>
          </w:tcPr>
          <w:p w14:paraId="39DA505D" w14:textId="77777777" w:rsidR="00CA535F" w:rsidRPr="00CA535F" w:rsidRDefault="00CA535F" w:rsidP="00CA535F">
            <w:r w:rsidRPr="00CA535F">
              <w:t>--localpaths=LIST – falls man nur lokale Pfade indexieren will (veraltet, use prune).</w:t>
            </w:r>
          </w:p>
        </w:tc>
      </w:tr>
      <w:tr w:rsidR="00CA535F" w:rsidRPr="00CA535F" w14:paraId="24A58D89" w14:textId="77777777" w:rsidTr="00CA535F">
        <w:trPr>
          <w:tblCellSpacing w:w="15" w:type="dxa"/>
        </w:trPr>
        <w:tc>
          <w:tcPr>
            <w:tcW w:w="0" w:type="auto"/>
            <w:vAlign w:val="center"/>
            <w:hideMark/>
          </w:tcPr>
          <w:p w14:paraId="366569DA" w14:textId="77777777" w:rsidR="00CA535F" w:rsidRPr="00CA535F" w:rsidRDefault="00CA535F" w:rsidP="00CA535F">
            <w:r w:rsidRPr="00CA535F">
              <w:rPr>
                <w:b/>
                <w:bCs/>
              </w:rPr>
              <w:t>-U 'PFADLISTE'</w:t>
            </w:r>
          </w:p>
        </w:tc>
        <w:tc>
          <w:tcPr>
            <w:tcW w:w="0" w:type="auto"/>
            <w:vAlign w:val="center"/>
            <w:hideMark/>
          </w:tcPr>
          <w:p w14:paraId="6B9A9726"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27DB91FE" w14:textId="77777777" w:rsidTr="00CA535F">
        <w:trPr>
          <w:tblCellSpacing w:w="15" w:type="dxa"/>
        </w:trPr>
        <w:tc>
          <w:tcPr>
            <w:tcW w:w="0" w:type="auto"/>
            <w:vAlign w:val="center"/>
            <w:hideMark/>
          </w:tcPr>
          <w:p w14:paraId="7E3376A4" w14:textId="77777777" w:rsidR="00CA535F" w:rsidRPr="00CA535F" w:rsidRDefault="00CA535F" w:rsidP="00CA535F">
            <w:r w:rsidRPr="00CA535F">
              <w:rPr>
                <w:b/>
                <w:bCs/>
              </w:rPr>
              <w:t>-o DBFILE</w:t>
            </w:r>
          </w:p>
        </w:tc>
        <w:tc>
          <w:tcPr>
            <w:tcW w:w="0" w:type="auto"/>
            <w:vAlign w:val="center"/>
            <w:hideMark/>
          </w:tcPr>
          <w:p w14:paraId="175B626C" w14:textId="77777777" w:rsidR="00CA535F" w:rsidRPr="00CA535F" w:rsidRDefault="00CA535F" w:rsidP="00CA535F">
            <w:r w:rsidRPr="00CA535F">
              <w:t>Output: speichere DB in angegebener Datei statt Standard. (So kann man separate DBs erzeugen.)</w:t>
            </w:r>
          </w:p>
        </w:tc>
      </w:tr>
      <w:tr w:rsidR="00CA535F" w:rsidRPr="00CA535F" w14:paraId="118FD4BE" w14:textId="77777777" w:rsidTr="00CA535F">
        <w:trPr>
          <w:tblCellSpacing w:w="15" w:type="dxa"/>
        </w:trPr>
        <w:tc>
          <w:tcPr>
            <w:tcW w:w="0" w:type="auto"/>
            <w:vAlign w:val="center"/>
            <w:hideMark/>
          </w:tcPr>
          <w:p w14:paraId="2D7C7F10" w14:textId="77777777" w:rsidR="00CA535F" w:rsidRPr="00CA535F" w:rsidRDefault="00CA535F" w:rsidP="00CA535F">
            <w:r w:rsidRPr="00CA535F">
              <w:rPr>
                <w:b/>
                <w:bCs/>
              </w:rPr>
              <w:t>-f 'FS-Liste'</w:t>
            </w:r>
          </w:p>
        </w:tc>
        <w:tc>
          <w:tcPr>
            <w:tcW w:w="0" w:type="auto"/>
            <w:vAlign w:val="center"/>
            <w:hideMark/>
          </w:tcPr>
          <w:p w14:paraId="1C234EB9" w14:textId="77777777" w:rsidR="00CA535F" w:rsidRPr="00CA535F" w:rsidRDefault="00CA535F" w:rsidP="00CA535F">
            <w:r w:rsidRPr="00CA535F">
              <w:t>Nur diese Dateisystemtypen berücksichtigen (Inverse von PRUNEFS).</w:t>
            </w:r>
          </w:p>
        </w:tc>
      </w:tr>
      <w:tr w:rsidR="00CA535F" w:rsidRPr="00CA535F" w14:paraId="432941E3" w14:textId="77777777" w:rsidTr="00CA535F">
        <w:trPr>
          <w:tblCellSpacing w:w="15" w:type="dxa"/>
        </w:trPr>
        <w:tc>
          <w:tcPr>
            <w:tcW w:w="0" w:type="auto"/>
            <w:vAlign w:val="center"/>
            <w:hideMark/>
          </w:tcPr>
          <w:p w14:paraId="55E14614" w14:textId="77777777" w:rsidR="00CA535F" w:rsidRPr="00CA535F" w:rsidRDefault="00CA535F" w:rsidP="00CA535F">
            <w:r w:rsidRPr="00CA535F">
              <w:rPr>
                <w:b/>
                <w:bCs/>
              </w:rPr>
              <w:t>-v</w:t>
            </w:r>
          </w:p>
        </w:tc>
        <w:tc>
          <w:tcPr>
            <w:tcW w:w="0" w:type="auto"/>
            <w:vAlign w:val="center"/>
            <w:hideMark/>
          </w:tcPr>
          <w:p w14:paraId="3E4A4AED" w14:textId="77777777" w:rsidR="00CA535F" w:rsidRPr="00CA535F" w:rsidRDefault="00CA535F" w:rsidP="00CA535F">
            <w:r w:rsidRPr="00CA535F">
              <w:t>Ausführliche Ausgabe während des Indizierens.</w:t>
            </w:r>
          </w:p>
        </w:tc>
      </w:tr>
    </w:tbl>
    <w:p w14:paraId="20D16880" w14:textId="77777777" w:rsidR="00CA535F" w:rsidRPr="00CA535F" w:rsidRDefault="00CA535F" w:rsidP="00CA535F">
      <w:r w:rsidRPr="00CA535F">
        <w:rPr>
          <w:i/>
          <w:iCs/>
        </w:rPr>
        <w:lastRenderedPageBreak/>
        <w:t>In der Regel</w:t>
      </w:r>
      <w:r w:rsidRPr="00CA535F">
        <w:t xml:space="preserve"> wird updatedb ohne Optionen (ggf. als root über sudo updatedb) ausgeführt und nutzt die System-Voreinstellungen. Danach steht die Datenbank locate zur Verfügung.</w:t>
      </w:r>
    </w:p>
    <w:p w14:paraId="1CA2B179" w14:textId="77777777" w:rsidR="00CA535F" w:rsidRPr="00CA535F" w:rsidRDefault="00CA535F" w:rsidP="00CA535F">
      <w:pPr>
        <w:rPr>
          <w:b/>
          <w:bCs/>
        </w:rPr>
      </w:pPr>
      <w:r w:rsidRPr="00CA535F">
        <w:rPr>
          <w:b/>
          <w:bCs/>
        </w:rPr>
        <w:t>which (Welches Kommando - Pfadsuche)</w:t>
      </w:r>
    </w:p>
    <w:p w14:paraId="287F2090"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3010F13B" w14:textId="77777777" w:rsidR="00CA535F" w:rsidRPr="00CA535F" w:rsidRDefault="00CA535F" w:rsidP="00CA535F">
      <w:r w:rsidRPr="00CA535F">
        <w:t>which [Optionen] Befehlsname...</w:t>
      </w:r>
    </w:p>
    <w:p w14:paraId="150331C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3CCDD11B" w14:textId="77777777" w:rsidTr="00CA535F">
        <w:trPr>
          <w:tblHeader/>
          <w:tblCellSpacing w:w="15" w:type="dxa"/>
        </w:trPr>
        <w:tc>
          <w:tcPr>
            <w:tcW w:w="0" w:type="auto"/>
            <w:vAlign w:val="center"/>
            <w:hideMark/>
          </w:tcPr>
          <w:p w14:paraId="3698CAB3" w14:textId="77777777" w:rsidR="00CA535F" w:rsidRPr="00CA535F" w:rsidRDefault="00CA535F" w:rsidP="00CA535F">
            <w:pPr>
              <w:rPr>
                <w:b/>
                <w:bCs/>
              </w:rPr>
            </w:pPr>
            <w:r w:rsidRPr="00CA535F">
              <w:rPr>
                <w:b/>
                <w:bCs/>
              </w:rPr>
              <w:t>Option</w:t>
            </w:r>
          </w:p>
        </w:tc>
        <w:tc>
          <w:tcPr>
            <w:tcW w:w="0" w:type="auto"/>
            <w:vAlign w:val="center"/>
            <w:hideMark/>
          </w:tcPr>
          <w:p w14:paraId="1EA50C19" w14:textId="77777777" w:rsidR="00CA535F" w:rsidRPr="00CA535F" w:rsidRDefault="00CA535F" w:rsidP="00CA535F">
            <w:pPr>
              <w:rPr>
                <w:b/>
                <w:bCs/>
              </w:rPr>
            </w:pPr>
            <w:r w:rsidRPr="00CA535F">
              <w:rPr>
                <w:b/>
                <w:bCs/>
              </w:rPr>
              <w:t>Beschreibung</w:t>
            </w:r>
          </w:p>
        </w:tc>
      </w:tr>
      <w:tr w:rsidR="00CA535F" w:rsidRPr="00CA535F" w14:paraId="3391A34A" w14:textId="77777777" w:rsidTr="00CA535F">
        <w:trPr>
          <w:tblCellSpacing w:w="15" w:type="dxa"/>
        </w:trPr>
        <w:tc>
          <w:tcPr>
            <w:tcW w:w="0" w:type="auto"/>
            <w:vAlign w:val="center"/>
            <w:hideMark/>
          </w:tcPr>
          <w:p w14:paraId="3EDBD139" w14:textId="77777777" w:rsidR="00CA535F" w:rsidRPr="00CA535F" w:rsidRDefault="00CA535F" w:rsidP="00CA535F">
            <w:r w:rsidRPr="00CA535F">
              <w:rPr>
                <w:b/>
                <w:bCs/>
              </w:rPr>
              <w:t>-a</w:t>
            </w:r>
          </w:p>
        </w:tc>
        <w:tc>
          <w:tcPr>
            <w:tcW w:w="0" w:type="auto"/>
            <w:vAlign w:val="center"/>
            <w:hideMark/>
          </w:tcPr>
          <w:p w14:paraId="11F65E70"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70CCE976" w14:textId="77777777" w:rsidTr="00CA535F">
        <w:trPr>
          <w:tblCellSpacing w:w="15" w:type="dxa"/>
        </w:trPr>
        <w:tc>
          <w:tcPr>
            <w:tcW w:w="0" w:type="auto"/>
            <w:vAlign w:val="center"/>
            <w:hideMark/>
          </w:tcPr>
          <w:p w14:paraId="753214FD"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1D5C1636"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76DD0067" w14:textId="77777777" w:rsidTr="00CA535F">
        <w:trPr>
          <w:tblCellSpacing w:w="15" w:type="dxa"/>
        </w:trPr>
        <w:tc>
          <w:tcPr>
            <w:tcW w:w="0" w:type="auto"/>
            <w:vAlign w:val="center"/>
            <w:hideMark/>
          </w:tcPr>
          <w:p w14:paraId="00253787"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2ECFD9A3" w14:textId="77777777" w:rsidR="00CA535F" w:rsidRPr="00CA535F" w:rsidRDefault="00CA535F" w:rsidP="00CA535F">
            <w:r w:rsidRPr="00CA535F">
              <w:t>Zeigt explizit, wenn gefundene Einträge in . oder ~ liegen, durch Präfix "./" oder "~/".</w:t>
            </w:r>
          </w:p>
        </w:tc>
      </w:tr>
      <w:tr w:rsidR="00CA535F" w:rsidRPr="00CA535F" w14:paraId="21C667EF" w14:textId="77777777" w:rsidTr="00CA535F">
        <w:trPr>
          <w:tblCellSpacing w:w="15" w:type="dxa"/>
        </w:trPr>
        <w:tc>
          <w:tcPr>
            <w:tcW w:w="0" w:type="auto"/>
            <w:vAlign w:val="center"/>
            <w:hideMark/>
          </w:tcPr>
          <w:p w14:paraId="176574DE" w14:textId="77777777" w:rsidR="00CA535F" w:rsidRPr="00CA535F" w:rsidRDefault="00CA535F" w:rsidP="00CA535F">
            <w:r w:rsidRPr="00CA535F">
              <w:rPr>
                <w:b/>
                <w:bCs/>
              </w:rPr>
              <w:t>--tty-only</w:t>
            </w:r>
          </w:p>
        </w:tc>
        <w:tc>
          <w:tcPr>
            <w:tcW w:w="0" w:type="auto"/>
            <w:vAlign w:val="center"/>
            <w:hideMark/>
          </w:tcPr>
          <w:p w14:paraId="2A412F75"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13E63207" w14:textId="77777777" w:rsidTr="00CA535F">
        <w:trPr>
          <w:tblCellSpacing w:w="15" w:type="dxa"/>
        </w:trPr>
        <w:tc>
          <w:tcPr>
            <w:tcW w:w="0" w:type="auto"/>
            <w:vAlign w:val="center"/>
            <w:hideMark/>
          </w:tcPr>
          <w:p w14:paraId="538DF9C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8B49C8B" w14:textId="77777777" w:rsidR="00CA535F" w:rsidRPr="00CA535F" w:rsidRDefault="00CA535F" w:rsidP="00CA535F">
            <w:r w:rsidRPr="00CA535F">
              <w:t>Hilfe bzw. Versionsinfo (gilt bei GNU which; einige shells haben eingebautes which mit anderem Verhalten).</w:t>
            </w:r>
          </w:p>
        </w:tc>
      </w:tr>
    </w:tbl>
    <w:p w14:paraId="0119EC7F"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5A926F38"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3EC1A231" w14:textId="77777777" w:rsidR="00CA535F" w:rsidRPr="00CA535F" w:rsidRDefault="00CA535F" w:rsidP="00CA535F">
      <w:pPr>
        <w:rPr>
          <w:b/>
          <w:bCs/>
        </w:rPr>
      </w:pPr>
      <w:r w:rsidRPr="00CA535F">
        <w:rPr>
          <w:b/>
          <w:bCs/>
        </w:rPr>
        <w:t>Textverarbeitung und Streams (Shell, Scripting)</w:t>
      </w:r>
    </w:p>
    <w:p w14:paraId="257817DB" w14:textId="77777777" w:rsidR="00CA535F" w:rsidRPr="00CA535F" w:rsidRDefault="00CA535F" w:rsidP="00CA535F">
      <w:pPr>
        <w:rPr>
          <w:b/>
          <w:bCs/>
        </w:rPr>
      </w:pPr>
      <w:r w:rsidRPr="00CA535F">
        <w:rPr>
          <w:b/>
          <w:bCs/>
        </w:rPr>
        <w:t>awk (Muster/Aktions-Scanner)</w:t>
      </w:r>
    </w:p>
    <w:p w14:paraId="0B37EF2C"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w:t>
      </w:r>
      <w:r w:rsidRPr="00CA535F">
        <w:lastRenderedPageBreak/>
        <w:t>um Spalten auszugeben oder zu filtern, da es Eingabezeilen automatisch in Felder zerlegt. Der Name stammt von den Anfangsbuchstaben seiner Schöpfer (Aho, Weinberger, Kernighan).</w:t>
      </w:r>
      <w:r w:rsidRPr="00CA535F">
        <w:br/>
      </w:r>
      <w:r w:rsidRPr="00CA535F">
        <w:rPr>
          <w:b/>
          <w:bCs/>
        </w:rPr>
        <w:t>Syntax:</w:t>
      </w:r>
    </w:p>
    <w:p w14:paraId="7BDF30D0" w14:textId="77777777" w:rsidR="00CA535F" w:rsidRPr="00CA535F" w:rsidRDefault="00CA535F" w:rsidP="00CA535F">
      <w:r w:rsidRPr="00CA535F">
        <w:t>awk [Optionen] 'Muster { Aktion }' Datei...</w:t>
      </w:r>
    </w:p>
    <w:p w14:paraId="3C60A6DB"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62EDECC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5CA82887" w14:textId="77777777" w:rsidTr="00CA535F">
        <w:trPr>
          <w:tblHeader/>
          <w:tblCellSpacing w:w="15" w:type="dxa"/>
        </w:trPr>
        <w:tc>
          <w:tcPr>
            <w:tcW w:w="0" w:type="auto"/>
            <w:vAlign w:val="center"/>
            <w:hideMark/>
          </w:tcPr>
          <w:p w14:paraId="5CA2A574" w14:textId="77777777" w:rsidR="00CA535F" w:rsidRPr="00CA535F" w:rsidRDefault="00CA535F" w:rsidP="00CA535F">
            <w:pPr>
              <w:rPr>
                <w:b/>
                <w:bCs/>
              </w:rPr>
            </w:pPr>
            <w:r w:rsidRPr="00CA535F">
              <w:rPr>
                <w:b/>
                <w:bCs/>
              </w:rPr>
              <w:t>Option</w:t>
            </w:r>
          </w:p>
        </w:tc>
        <w:tc>
          <w:tcPr>
            <w:tcW w:w="0" w:type="auto"/>
            <w:vAlign w:val="center"/>
            <w:hideMark/>
          </w:tcPr>
          <w:p w14:paraId="66B22E54" w14:textId="77777777" w:rsidR="00CA535F" w:rsidRPr="00CA535F" w:rsidRDefault="00CA535F" w:rsidP="00CA535F">
            <w:pPr>
              <w:rPr>
                <w:b/>
                <w:bCs/>
              </w:rPr>
            </w:pPr>
            <w:r w:rsidRPr="00CA535F">
              <w:rPr>
                <w:b/>
                <w:bCs/>
              </w:rPr>
              <w:t>Beschreibung</w:t>
            </w:r>
          </w:p>
        </w:tc>
      </w:tr>
      <w:tr w:rsidR="00CA535F" w:rsidRPr="00CA535F" w14:paraId="44132942" w14:textId="77777777" w:rsidTr="00CA535F">
        <w:trPr>
          <w:tblCellSpacing w:w="15" w:type="dxa"/>
        </w:trPr>
        <w:tc>
          <w:tcPr>
            <w:tcW w:w="0" w:type="auto"/>
            <w:vAlign w:val="center"/>
            <w:hideMark/>
          </w:tcPr>
          <w:p w14:paraId="3A279EFB"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1D0AD828"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3A097B9D" w14:textId="77777777" w:rsidTr="00CA535F">
        <w:trPr>
          <w:tblCellSpacing w:w="15" w:type="dxa"/>
        </w:trPr>
        <w:tc>
          <w:tcPr>
            <w:tcW w:w="0" w:type="auto"/>
            <w:vAlign w:val="center"/>
            <w:hideMark/>
          </w:tcPr>
          <w:p w14:paraId="2E22A1B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01A1DF8B"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01C60D1D" w14:textId="77777777" w:rsidTr="00CA535F">
        <w:trPr>
          <w:tblCellSpacing w:w="15" w:type="dxa"/>
        </w:trPr>
        <w:tc>
          <w:tcPr>
            <w:tcW w:w="0" w:type="auto"/>
            <w:vAlign w:val="center"/>
            <w:hideMark/>
          </w:tcPr>
          <w:p w14:paraId="18D7FEA5"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3150BF42"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1D8BD95C" w14:textId="77777777" w:rsidTr="00CA535F">
        <w:trPr>
          <w:tblCellSpacing w:w="15" w:type="dxa"/>
        </w:trPr>
        <w:tc>
          <w:tcPr>
            <w:tcW w:w="0" w:type="auto"/>
            <w:vAlign w:val="center"/>
            <w:hideMark/>
          </w:tcPr>
          <w:p w14:paraId="25F1C59D"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4736D4BB" w14:textId="77777777" w:rsidR="00CA535F" w:rsidRPr="00CA535F" w:rsidRDefault="00CA535F" w:rsidP="00CA535F">
            <w:r w:rsidRPr="00CA535F">
              <w:t>(gawk) AWK in sicheren Modus schalten (kein System(), keine Schreibrechte auf FS etc).</w:t>
            </w:r>
          </w:p>
        </w:tc>
      </w:tr>
      <w:tr w:rsidR="00CA535F" w:rsidRPr="00CA535F" w14:paraId="6D9DD248" w14:textId="77777777" w:rsidTr="00CA535F">
        <w:trPr>
          <w:tblCellSpacing w:w="15" w:type="dxa"/>
        </w:trPr>
        <w:tc>
          <w:tcPr>
            <w:tcW w:w="0" w:type="auto"/>
            <w:vAlign w:val="center"/>
            <w:hideMark/>
          </w:tcPr>
          <w:p w14:paraId="191E6695" w14:textId="77777777" w:rsidR="00CA535F" w:rsidRPr="00CA535F" w:rsidRDefault="00CA535F" w:rsidP="00CA535F">
            <w:r w:rsidRPr="00CA535F">
              <w:rPr>
                <w:b/>
                <w:bCs/>
              </w:rPr>
              <w:t>--posix</w:t>
            </w:r>
          </w:p>
        </w:tc>
        <w:tc>
          <w:tcPr>
            <w:tcW w:w="0" w:type="auto"/>
            <w:vAlign w:val="center"/>
            <w:hideMark/>
          </w:tcPr>
          <w:p w14:paraId="3E521288" w14:textId="77777777" w:rsidR="00CA535F" w:rsidRPr="00CA535F" w:rsidRDefault="00CA535F" w:rsidP="00CA535F">
            <w:r w:rsidRPr="00CA535F">
              <w:t>Schaltet in POSIX-kompatiblen Modus (ggf. einige GNU-Erweiterungen aus).</w:t>
            </w:r>
          </w:p>
        </w:tc>
      </w:tr>
      <w:tr w:rsidR="00CA535F" w:rsidRPr="00CA535F" w14:paraId="0126D11E" w14:textId="77777777" w:rsidTr="00CA535F">
        <w:trPr>
          <w:tblCellSpacing w:w="15" w:type="dxa"/>
        </w:trPr>
        <w:tc>
          <w:tcPr>
            <w:tcW w:w="0" w:type="auto"/>
            <w:vAlign w:val="center"/>
            <w:hideMark/>
          </w:tcPr>
          <w:p w14:paraId="5A98FD0E" w14:textId="77777777" w:rsidR="00CA535F" w:rsidRPr="00CA535F" w:rsidRDefault="00CA535F" w:rsidP="00CA535F">
            <w:r w:rsidRPr="00CA535F">
              <w:rPr>
                <w:b/>
                <w:bCs/>
              </w:rPr>
              <w:t>-W version</w:t>
            </w:r>
          </w:p>
        </w:tc>
        <w:tc>
          <w:tcPr>
            <w:tcW w:w="0" w:type="auto"/>
            <w:vAlign w:val="center"/>
            <w:hideMark/>
          </w:tcPr>
          <w:p w14:paraId="3A30E751" w14:textId="77777777" w:rsidR="00CA535F" w:rsidRPr="00CA535F" w:rsidRDefault="00CA535F" w:rsidP="00CA535F">
            <w:r w:rsidRPr="00CA535F">
              <w:t>Zeigt AWK-Version an (für gawk).</w:t>
            </w:r>
          </w:p>
        </w:tc>
      </w:tr>
      <w:tr w:rsidR="00CA535F" w:rsidRPr="00CA535F" w14:paraId="665421BC" w14:textId="77777777" w:rsidTr="00CA535F">
        <w:trPr>
          <w:tblCellSpacing w:w="15" w:type="dxa"/>
        </w:trPr>
        <w:tc>
          <w:tcPr>
            <w:tcW w:w="0" w:type="auto"/>
            <w:vAlign w:val="center"/>
            <w:hideMark/>
          </w:tcPr>
          <w:p w14:paraId="4931125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A994E0C" w14:textId="77777777" w:rsidR="00CA535F" w:rsidRPr="00CA535F" w:rsidRDefault="00CA535F" w:rsidP="00CA535F">
            <w:r w:rsidRPr="00CA535F">
              <w:t>Hilfe / Version.</w:t>
            </w:r>
          </w:p>
        </w:tc>
      </w:tr>
    </w:tbl>
    <w:p w14:paraId="449F2168" w14:textId="77777777" w:rsidR="00CA535F" w:rsidRPr="00CA535F" w:rsidRDefault="00CA535F" w:rsidP="00CA535F">
      <w:r w:rsidRPr="00CA535F">
        <w:rPr>
          <w:b/>
          <w:bCs/>
        </w:rPr>
        <w:t>AWK Sprachkonzepte (Kurz):</w:t>
      </w:r>
    </w:p>
    <w:p w14:paraId="27D17324" w14:textId="77777777" w:rsidR="00CA535F" w:rsidRPr="00CA535F" w:rsidRDefault="00CA535F">
      <w:pPr>
        <w:numPr>
          <w:ilvl w:val="0"/>
          <w:numId w:val="462"/>
        </w:numPr>
      </w:pPr>
      <w:r w:rsidRPr="00CA535F">
        <w:t xml:space="preserve">Ein AWK-Programm besteht aus </w:t>
      </w:r>
      <w:r w:rsidRPr="00CA535F">
        <w:rPr>
          <w:i/>
          <w:iCs/>
        </w:rPr>
        <w:t>Muster { Aktion }</w:t>
      </w:r>
      <w:r w:rsidRPr="00CA535F">
        <w:t xml:space="preserve"> Blöcken. Muster ist ein Regex oder Ausdruck, Aktion ist Code in AWK.</w:t>
      </w:r>
    </w:p>
    <w:p w14:paraId="293AF62F" w14:textId="77777777" w:rsidR="00CA535F" w:rsidRPr="00CA535F" w:rsidRDefault="00CA535F">
      <w:pPr>
        <w:numPr>
          <w:ilvl w:val="0"/>
          <w:numId w:val="462"/>
        </w:numPr>
      </w:pPr>
      <w:r w:rsidRPr="00CA535F">
        <w:t>Felder: Eingabezeile wird in Felder zerlegt, zugreifbar als $1, $2, ..., $NF (NF=Anzahl Felder). $0 ist die ganze Zeile.</w:t>
      </w:r>
    </w:p>
    <w:p w14:paraId="56033533" w14:textId="77777777" w:rsidR="00CA535F" w:rsidRPr="00CA535F" w:rsidRDefault="00CA535F">
      <w:pPr>
        <w:numPr>
          <w:ilvl w:val="0"/>
          <w:numId w:val="462"/>
        </w:numPr>
      </w:pPr>
      <w:r w:rsidRPr="00CA535F">
        <w:t>Beispiele:</w:t>
      </w:r>
    </w:p>
    <w:p w14:paraId="541CD458" w14:textId="77777777" w:rsidR="00CA535F" w:rsidRPr="00CA535F" w:rsidRDefault="00CA535F">
      <w:pPr>
        <w:numPr>
          <w:ilvl w:val="1"/>
          <w:numId w:val="462"/>
        </w:numPr>
      </w:pPr>
      <w:r w:rsidRPr="00CA535F">
        <w:t>awk '{ print $1 }' file – gibt die erste Spalte jeder Zeile aus (mit Standard-Trenn whitespace).</w:t>
      </w:r>
    </w:p>
    <w:p w14:paraId="710B269B" w14:textId="77777777" w:rsidR="00CA535F" w:rsidRPr="00CA535F" w:rsidRDefault="00CA535F">
      <w:pPr>
        <w:numPr>
          <w:ilvl w:val="1"/>
          <w:numId w:val="462"/>
        </w:numPr>
      </w:pPr>
      <w:r w:rsidRPr="00CA535F">
        <w:lastRenderedPageBreak/>
        <w:t>awk '/error/ {print NR ": " $0}' log.txt – sucht Zeilen, die "error" enthalten (Regex als Muster), und druckt Zeilennummer und kompletten Inhalt.</w:t>
      </w:r>
    </w:p>
    <w:p w14:paraId="53D50510" w14:textId="77777777" w:rsidR="00CA535F" w:rsidRPr="00CA535F" w:rsidRDefault="00CA535F">
      <w:pPr>
        <w:numPr>
          <w:ilvl w:val="1"/>
          <w:numId w:val="462"/>
        </w:numPr>
      </w:pPr>
      <w:r w:rsidRPr="00CA535F">
        <w:t>awk -F, '$3 &gt; 100 { sum += $3 } END { print "Summe:", sum }' data.csv – mit Komma als Separator summiere Wert der 3. Spalte aller Zeilen &gt;100 in Spalte3; am Ende (END-Block) gib Summe aus.</w:t>
      </w:r>
    </w:p>
    <w:p w14:paraId="2E302149" w14:textId="77777777" w:rsidR="00CA535F" w:rsidRPr="00CA535F" w:rsidRDefault="00CA535F">
      <w:pPr>
        <w:numPr>
          <w:ilvl w:val="0"/>
          <w:numId w:val="462"/>
        </w:numPr>
      </w:pPr>
      <w:r w:rsidRPr="00CA535F">
        <w:t>AWK hat viele eingebaute Funktionen (Mathe, String), assoziative Arrays, Kontrollstrukturen (if, for, while).</w:t>
      </w:r>
    </w:p>
    <w:p w14:paraId="0779CBA2" w14:textId="77777777" w:rsidR="00CA535F" w:rsidRPr="00CA535F" w:rsidRDefault="00CA535F" w:rsidP="00CA535F">
      <w:pPr>
        <w:rPr>
          <w:b/>
          <w:bCs/>
        </w:rPr>
      </w:pPr>
      <w:r w:rsidRPr="00CA535F">
        <w:rPr>
          <w:b/>
          <w:bCs/>
        </w:rPr>
        <w:t>sed (Stream Editor)</w:t>
      </w:r>
    </w:p>
    <w:p w14:paraId="6685BEB8"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33F293E1" w14:textId="77777777" w:rsidR="00CA535F" w:rsidRPr="00CA535F" w:rsidRDefault="00CA535F" w:rsidP="00CA535F">
      <w:r w:rsidRPr="00CA535F">
        <w:t>sed [Optionen] 'Script' Datei...</w:t>
      </w:r>
    </w:p>
    <w:p w14:paraId="7C1FDBF4"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6D4608D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2BF34C71" w14:textId="77777777" w:rsidTr="00CA535F">
        <w:trPr>
          <w:tblHeader/>
          <w:tblCellSpacing w:w="15" w:type="dxa"/>
        </w:trPr>
        <w:tc>
          <w:tcPr>
            <w:tcW w:w="0" w:type="auto"/>
            <w:vAlign w:val="center"/>
            <w:hideMark/>
          </w:tcPr>
          <w:p w14:paraId="32CDFAD8" w14:textId="77777777" w:rsidR="00CA535F" w:rsidRPr="00CA535F" w:rsidRDefault="00CA535F" w:rsidP="00CA535F">
            <w:pPr>
              <w:rPr>
                <w:b/>
                <w:bCs/>
              </w:rPr>
            </w:pPr>
            <w:r w:rsidRPr="00CA535F">
              <w:rPr>
                <w:b/>
                <w:bCs/>
              </w:rPr>
              <w:t>Option</w:t>
            </w:r>
          </w:p>
        </w:tc>
        <w:tc>
          <w:tcPr>
            <w:tcW w:w="0" w:type="auto"/>
            <w:vAlign w:val="center"/>
            <w:hideMark/>
          </w:tcPr>
          <w:p w14:paraId="231D091C" w14:textId="77777777" w:rsidR="00CA535F" w:rsidRPr="00CA535F" w:rsidRDefault="00CA535F" w:rsidP="00CA535F">
            <w:pPr>
              <w:rPr>
                <w:b/>
                <w:bCs/>
              </w:rPr>
            </w:pPr>
            <w:r w:rsidRPr="00CA535F">
              <w:rPr>
                <w:b/>
                <w:bCs/>
              </w:rPr>
              <w:t>Beschreibung</w:t>
            </w:r>
          </w:p>
        </w:tc>
      </w:tr>
      <w:tr w:rsidR="00CA535F" w:rsidRPr="00CA535F" w14:paraId="69820C4A" w14:textId="77777777" w:rsidTr="00CA535F">
        <w:trPr>
          <w:tblCellSpacing w:w="15" w:type="dxa"/>
        </w:trPr>
        <w:tc>
          <w:tcPr>
            <w:tcW w:w="0" w:type="auto"/>
            <w:vAlign w:val="center"/>
            <w:hideMark/>
          </w:tcPr>
          <w:p w14:paraId="2FC859A7"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342423E6"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4F05981E" w14:textId="77777777" w:rsidTr="00CA535F">
        <w:trPr>
          <w:tblCellSpacing w:w="15" w:type="dxa"/>
        </w:trPr>
        <w:tc>
          <w:tcPr>
            <w:tcW w:w="0" w:type="auto"/>
            <w:vAlign w:val="center"/>
            <w:hideMark/>
          </w:tcPr>
          <w:p w14:paraId="3D1E55A4"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4FC8377D"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7907F223" w14:textId="77777777" w:rsidTr="00CA535F">
        <w:trPr>
          <w:tblCellSpacing w:w="15" w:type="dxa"/>
        </w:trPr>
        <w:tc>
          <w:tcPr>
            <w:tcW w:w="0" w:type="auto"/>
            <w:vAlign w:val="center"/>
            <w:hideMark/>
          </w:tcPr>
          <w:p w14:paraId="24A98B58"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7537DA5" w14:textId="77777777" w:rsidR="00CA535F" w:rsidRPr="00CA535F" w:rsidRDefault="00CA535F" w:rsidP="00CA535F">
            <w:r w:rsidRPr="00CA535F">
              <w:t>Lies das sed-Skript aus einer Datei. Erlaubt komplexere Edits aus einem File anstatt Kommandozeile.</w:t>
            </w:r>
          </w:p>
        </w:tc>
      </w:tr>
      <w:tr w:rsidR="00CA535F" w:rsidRPr="00CA535F" w14:paraId="5554EEB6" w14:textId="77777777" w:rsidTr="00CA535F">
        <w:trPr>
          <w:tblCellSpacing w:w="15" w:type="dxa"/>
        </w:trPr>
        <w:tc>
          <w:tcPr>
            <w:tcW w:w="0" w:type="auto"/>
            <w:vAlign w:val="center"/>
            <w:hideMark/>
          </w:tcPr>
          <w:p w14:paraId="40E128B1"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18E2F16F"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457" w:anchor=":~:text=Der%20pwd,Optionen%2C%20die%20sich%20gegenseitig%20ausschlie%C3%9Fen" w:tgtFrame="_blank" w:history="1">
              <w:r w:rsidRPr="00CA535F">
                <w:rPr>
                  <w:rStyle w:val="Hyperlink"/>
                </w:rPr>
                <w:t>ionos.de</w:t>
              </w:r>
            </w:hyperlink>
            <w:r w:rsidRPr="00CA535F">
              <w:t>.</w:t>
            </w:r>
          </w:p>
        </w:tc>
      </w:tr>
      <w:tr w:rsidR="00CA535F" w:rsidRPr="00CA535F" w14:paraId="6962A1D7" w14:textId="77777777" w:rsidTr="00CA535F">
        <w:trPr>
          <w:tblCellSpacing w:w="15" w:type="dxa"/>
        </w:trPr>
        <w:tc>
          <w:tcPr>
            <w:tcW w:w="0" w:type="auto"/>
            <w:vAlign w:val="center"/>
            <w:hideMark/>
          </w:tcPr>
          <w:p w14:paraId="3656AF95" w14:textId="77777777" w:rsidR="00CA535F" w:rsidRPr="00CA535F" w:rsidRDefault="00CA535F" w:rsidP="00CA535F">
            <w:r w:rsidRPr="00CA535F">
              <w:rPr>
                <w:b/>
                <w:bCs/>
              </w:rPr>
              <w:lastRenderedPageBreak/>
              <w:t>-r</w:t>
            </w:r>
            <w:r w:rsidRPr="00CA535F">
              <w:t xml:space="preserve">, </w:t>
            </w:r>
            <w:r w:rsidRPr="00CA535F">
              <w:rPr>
                <w:b/>
                <w:bCs/>
              </w:rPr>
              <w:t>-E</w:t>
            </w:r>
          </w:p>
        </w:tc>
        <w:tc>
          <w:tcPr>
            <w:tcW w:w="0" w:type="auto"/>
            <w:vAlign w:val="center"/>
            <w:hideMark/>
          </w:tcPr>
          <w:p w14:paraId="369ABD72"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1BC816D4" w14:textId="77777777" w:rsidTr="00CA535F">
        <w:trPr>
          <w:tblCellSpacing w:w="15" w:type="dxa"/>
        </w:trPr>
        <w:tc>
          <w:tcPr>
            <w:tcW w:w="0" w:type="auto"/>
            <w:vAlign w:val="center"/>
            <w:hideMark/>
          </w:tcPr>
          <w:p w14:paraId="07E7B6BC" w14:textId="77777777" w:rsidR="00CA535F" w:rsidRPr="00CA535F" w:rsidRDefault="00CA535F" w:rsidP="00CA535F">
            <w:r w:rsidRPr="00CA535F">
              <w:rPr>
                <w:b/>
                <w:bCs/>
              </w:rPr>
              <w:t>-s</w:t>
            </w:r>
          </w:p>
        </w:tc>
        <w:tc>
          <w:tcPr>
            <w:tcW w:w="0" w:type="auto"/>
            <w:vAlign w:val="center"/>
            <w:hideMark/>
          </w:tcPr>
          <w:p w14:paraId="5F5A06EA"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024DCA5E" w14:textId="77777777" w:rsidTr="00CA535F">
        <w:trPr>
          <w:tblCellSpacing w:w="15" w:type="dxa"/>
        </w:trPr>
        <w:tc>
          <w:tcPr>
            <w:tcW w:w="0" w:type="auto"/>
            <w:vAlign w:val="center"/>
            <w:hideMark/>
          </w:tcPr>
          <w:p w14:paraId="662071FE"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05C21935"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501A9845" w14:textId="77777777" w:rsidTr="00CA535F">
        <w:trPr>
          <w:tblCellSpacing w:w="15" w:type="dxa"/>
        </w:trPr>
        <w:tc>
          <w:tcPr>
            <w:tcW w:w="0" w:type="auto"/>
            <w:vAlign w:val="center"/>
            <w:hideMark/>
          </w:tcPr>
          <w:p w14:paraId="7D592FE4" w14:textId="77777777" w:rsidR="00CA535F" w:rsidRPr="00CA535F" w:rsidRDefault="00CA535F" w:rsidP="00CA535F">
            <w:r w:rsidRPr="00CA535F">
              <w:rPr>
                <w:b/>
                <w:bCs/>
              </w:rPr>
              <w:t>--follow-symlinks</w:t>
            </w:r>
          </w:p>
        </w:tc>
        <w:tc>
          <w:tcPr>
            <w:tcW w:w="0" w:type="auto"/>
            <w:vAlign w:val="center"/>
            <w:hideMark/>
          </w:tcPr>
          <w:p w14:paraId="618F436D"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3EFBEC0C" w14:textId="77777777" w:rsidTr="00CA535F">
        <w:trPr>
          <w:tblCellSpacing w:w="15" w:type="dxa"/>
        </w:trPr>
        <w:tc>
          <w:tcPr>
            <w:tcW w:w="0" w:type="auto"/>
            <w:vAlign w:val="center"/>
            <w:hideMark/>
          </w:tcPr>
          <w:p w14:paraId="27506995" w14:textId="77777777" w:rsidR="00CA535F" w:rsidRPr="00CA535F" w:rsidRDefault="00CA535F" w:rsidP="00CA535F">
            <w:r w:rsidRPr="00CA535F">
              <w:rPr>
                <w:b/>
                <w:bCs/>
              </w:rPr>
              <w:t>--sandbox</w:t>
            </w:r>
          </w:p>
        </w:tc>
        <w:tc>
          <w:tcPr>
            <w:tcW w:w="0" w:type="auto"/>
            <w:vAlign w:val="center"/>
            <w:hideMark/>
          </w:tcPr>
          <w:p w14:paraId="52EF3CCA" w14:textId="77777777" w:rsidR="00CA535F" w:rsidRPr="00CA535F" w:rsidRDefault="00CA535F" w:rsidP="00CA535F">
            <w:r w:rsidRPr="00CA535F">
              <w:t>Verhindert, dass sed w oder s///w zum Schreiben verwendet oder ! Shell-Aufrufe macht. (GNU sed 4.4+)</w:t>
            </w:r>
          </w:p>
        </w:tc>
      </w:tr>
      <w:tr w:rsidR="00CA535F" w:rsidRPr="00CA535F" w14:paraId="111FCDF2" w14:textId="77777777" w:rsidTr="00CA535F">
        <w:trPr>
          <w:tblCellSpacing w:w="15" w:type="dxa"/>
        </w:trPr>
        <w:tc>
          <w:tcPr>
            <w:tcW w:w="0" w:type="auto"/>
            <w:vAlign w:val="center"/>
            <w:hideMark/>
          </w:tcPr>
          <w:p w14:paraId="619B59F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FD6DE6D" w14:textId="77777777" w:rsidR="00CA535F" w:rsidRPr="00CA535F" w:rsidRDefault="00CA535F" w:rsidP="00CA535F">
            <w:r w:rsidRPr="00CA535F">
              <w:t>Hilfe / Version.</w:t>
            </w:r>
          </w:p>
        </w:tc>
      </w:tr>
    </w:tbl>
    <w:p w14:paraId="0C2C884C" w14:textId="77777777" w:rsidR="00CA535F" w:rsidRPr="00CA535F" w:rsidRDefault="00CA535F" w:rsidP="00CA535F">
      <w:r w:rsidRPr="00CA535F">
        <w:rPr>
          <w:b/>
          <w:bCs/>
        </w:rPr>
        <w:t>Häufige sed-Anwendungen:</w:t>
      </w:r>
    </w:p>
    <w:p w14:paraId="237574BF" w14:textId="77777777" w:rsidR="00CA535F" w:rsidRPr="00CA535F" w:rsidRDefault="00CA535F">
      <w:pPr>
        <w:numPr>
          <w:ilvl w:val="0"/>
          <w:numId w:val="463"/>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6C0C9282" w14:textId="77777777" w:rsidR="00CA535F" w:rsidRPr="00CA535F" w:rsidRDefault="00CA535F">
      <w:pPr>
        <w:numPr>
          <w:ilvl w:val="0"/>
          <w:numId w:val="463"/>
        </w:numPr>
      </w:pPr>
      <w:r w:rsidRPr="00CA535F">
        <w:rPr>
          <w:b/>
          <w:bCs/>
        </w:rPr>
        <w:t>Zeilen löschen:</w:t>
      </w:r>
      <w:r w:rsidRPr="00CA535F">
        <w:br/>
        <w:t>z.B. sed '/^#/ d' config – löscht alle Zeilen, die mit # beginnen (d = delete). Oder sed '5,10d' file löscht Zeilen 5 bis 10.</w:t>
      </w:r>
    </w:p>
    <w:p w14:paraId="395D7E3D" w14:textId="77777777" w:rsidR="00CA535F" w:rsidRPr="00CA535F" w:rsidRDefault="00CA535F">
      <w:pPr>
        <w:numPr>
          <w:ilvl w:val="0"/>
          <w:numId w:val="463"/>
        </w:numPr>
      </w:pPr>
      <w:r w:rsidRPr="00CA535F">
        <w:rPr>
          <w:b/>
          <w:bCs/>
        </w:rPr>
        <w:t>Nur bestimmte Zeilen ausgeben:</w:t>
      </w:r>
      <w:r w:rsidRPr="00CA535F">
        <w:br/>
        <w:t>Mit -n und p. Z.B. sed -n '1,5p' file druckt nur Zeilen 1-5 (andere werden durch -n nicht ausgegeben). Oder sed -n '/ERROR/p' log druckt nur Zeilen mit "ERROR".</w:t>
      </w:r>
    </w:p>
    <w:p w14:paraId="52C0AB1F" w14:textId="77777777" w:rsidR="00CA535F" w:rsidRPr="00CA535F" w:rsidRDefault="00CA535F">
      <w:pPr>
        <w:numPr>
          <w:ilvl w:val="0"/>
          <w:numId w:val="463"/>
        </w:numPr>
      </w:pPr>
      <w:r w:rsidRPr="00CA535F">
        <w:rPr>
          <w:b/>
          <w:bCs/>
        </w:rPr>
        <w:lastRenderedPageBreak/>
        <w:t>Mehrere Edits:</w:t>
      </w:r>
      <w:r w:rsidRPr="00CA535F">
        <w:br/>
        <w:t>z.B. sed -e 's/foo/bar/' -e '/BAZ/d' – erst foo-&gt;bar ersetzen, dann Zeilen mit "BAZ" löschen. (Die Reihenfolge ist wichtig).</w:t>
      </w:r>
    </w:p>
    <w:p w14:paraId="4471B09C" w14:textId="77777777" w:rsidR="00CA535F" w:rsidRPr="00CA535F" w:rsidRDefault="00CA535F">
      <w:pPr>
        <w:numPr>
          <w:ilvl w:val="0"/>
          <w:numId w:val="463"/>
        </w:numPr>
      </w:pPr>
      <w:r w:rsidRPr="00CA535F">
        <w:rPr>
          <w:b/>
          <w:bCs/>
        </w:rPr>
        <w:t>In-Place Backup:</w:t>
      </w:r>
      <w:r w:rsidRPr="00CA535F">
        <w:br/>
        <w:t>sed -i.orig 's/^/#/' *.conf – kommentiert alle Zeilen in *.conf aus, speichert vorher Backup mit .orig-Suffix.</w:t>
      </w:r>
    </w:p>
    <w:p w14:paraId="58911D2C"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52190C48" w14:textId="77777777" w:rsidR="00CA535F" w:rsidRPr="00CA535F" w:rsidRDefault="00CA535F" w:rsidP="00CA535F">
      <w:pPr>
        <w:rPr>
          <w:b/>
          <w:bCs/>
        </w:rPr>
      </w:pPr>
      <w:r w:rsidRPr="00CA535F">
        <w:rPr>
          <w:b/>
          <w:bCs/>
        </w:rPr>
        <w:t>tee (Output verdoppeln)</w:t>
      </w:r>
    </w:p>
    <w:p w14:paraId="25F90431"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5D22A411" w14:textId="77777777" w:rsidR="00CA535F" w:rsidRPr="00CA535F" w:rsidRDefault="00CA535F" w:rsidP="00CA535F">
      <w:r w:rsidRPr="00CA535F">
        <w:t>... | tee [Optionen] &lt;Datei&gt;...</w:t>
      </w:r>
    </w:p>
    <w:p w14:paraId="14FCF8F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590DAD6" w14:textId="77777777" w:rsidTr="00CA535F">
        <w:trPr>
          <w:tblHeader/>
          <w:tblCellSpacing w:w="15" w:type="dxa"/>
        </w:trPr>
        <w:tc>
          <w:tcPr>
            <w:tcW w:w="0" w:type="auto"/>
            <w:vAlign w:val="center"/>
            <w:hideMark/>
          </w:tcPr>
          <w:p w14:paraId="47E7FEEF" w14:textId="77777777" w:rsidR="00CA535F" w:rsidRPr="00CA535F" w:rsidRDefault="00CA535F" w:rsidP="00CA535F">
            <w:pPr>
              <w:rPr>
                <w:b/>
                <w:bCs/>
              </w:rPr>
            </w:pPr>
            <w:r w:rsidRPr="00CA535F">
              <w:rPr>
                <w:b/>
                <w:bCs/>
              </w:rPr>
              <w:t>Option</w:t>
            </w:r>
          </w:p>
        </w:tc>
        <w:tc>
          <w:tcPr>
            <w:tcW w:w="0" w:type="auto"/>
            <w:vAlign w:val="center"/>
            <w:hideMark/>
          </w:tcPr>
          <w:p w14:paraId="2A2C038C" w14:textId="77777777" w:rsidR="00CA535F" w:rsidRPr="00CA535F" w:rsidRDefault="00CA535F" w:rsidP="00CA535F">
            <w:pPr>
              <w:rPr>
                <w:b/>
                <w:bCs/>
              </w:rPr>
            </w:pPr>
            <w:r w:rsidRPr="00CA535F">
              <w:rPr>
                <w:b/>
                <w:bCs/>
              </w:rPr>
              <w:t>Beschreibung</w:t>
            </w:r>
          </w:p>
        </w:tc>
      </w:tr>
      <w:tr w:rsidR="00CA535F" w:rsidRPr="00CA535F" w14:paraId="1C9F1059" w14:textId="77777777" w:rsidTr="00CA535F">
        <w:trPr>
          <w:tblCellSpacing w:w="15" w:type="dxa"/>
        </w:trPr>
        <w:tc>
          <w:tcPr>
            <w:tcW w:w="0" w:type="auto"/>
            <w:vAlign w:val="center"/>
            <w:hideMark/>
          </w:tcPr>
          <w:p w14:paraId="512840CC"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104AB219"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57DE7157" w14:textId="77777777" w:rsidTr="00CA535F">
        <w:trPr>
          <w:tblCellSpacing w:w="15" w:type="dxa"/>
        </w:trPr>
        <w:tc>
          <w:tcPr>
            <w:tcW w:w="0" w:type="auto"/>
            <w:vAlign w:val="center"/>
            <w:hideMark/>
          </w:tcPr>
          <w:p w14:paraId="1D42E0B4"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29B31FFA"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2AA5A909" w14:textId="77777777" w:rsidTr="00CA535F">
        <w:trPr>
          <w:tblCellSpacing w:w="15" w:type="dxa"/>
        </w:trPr>
        <w:tc>
          <w:tcPr>
            <w:tcW w:w="0" w:type="auto"/>
            <w:vAlign w:val="center"/>
            <w:hideMark/>
          </w:tcPr>
          <w:p w14:paraId="0BAF074D"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54B7CFA4"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30528BAC" w14:textId="77777777" w:rsidR="00CA535F" w:rsidRPr="00CA535F" w:rsidRDefault="00CA535F" w:rsidP="00CA535F">
      <w:r w:rsidRPr="00CA535F">
        <w:rPr>
          <w:i/>
          <w:iCs/>
        </w:rPr>
        <w:t>Anwendung:</w:t>
      </w:r>
    </w:p>
    <w:p w14:paraId="69C5114F" w14:textId="77777777" w:rsidR="00CA535F" w:rsidRPr="00CA535F" w:rsidRDefault="00CA535F">
      <w:pPr>
        <w:numPr>
          <w:ilvl w:val="0"/>
          <w:numId w:val="464"/>
        </w:numPr>
      </w:pPr>
      <w:r w:rsidRPr="00CA535F">
        <w:t xml:space="preserve">make 2&gt;&amp;1 | tee build.log – Zeigt alle Ausgaben von make im Terminal und speichert sie gleichzeitig in </w:t>
      </w:r>
      <w:r w:rsidRPr="00CA535F">
        <w:rPr>
          <w:i/>
          <w:iCs/>
        </w:rPr>
        <w:t>build.log</w:t>
      </w:r>
      <w:r w:rsidRPr="00CA535F">
        <w:t>.</w:t>
      </w:r>
    </w:p>
    <w:p w14:paraId="4835FD02" w14:textId="77777777" w:rsidR="00CA535F" w:rsidRPr="00CA535F" w:rsidRDefault="00CA535F">
      <w:pPr>
        <w:numPr>
          <w:ilvl w:val="0"/>
          <w:numId w:val="464"/>
        </w:numPr>
      </w:pPr>
      <w:r w:rsidRPr="00CA535F">
        <w:t>ls -l | tee -a listing.txt – Ausgabe von ls -l normal anzeigen und ans Ende von listing.txt anfügen.</w:t>
      </w:r>
    </w:p>
    <w:p w14:paraId="5A38127D" w14:textId="77777777" w:rsidR="00CA535F" w:rsidRPr="00CA535F" w:rsidRDefault="00CA535F">
      <w:pPr>
        <w:numPr>
          <w:ilvl w:val="0"/>
          <w:numId w:val="464"/>
        </w:numPr>
      </w:pPr>
      <w:r w:rsidRPr="00CA535F">
        <w:lastRenderedPageBreak/>
        <w:t>echo "strict mode on" | sudo tee /proc/sys/kernel/yama/ptrace_scope – Durch sudo tee kann man Inhalte in Dateien schreiben, für die man Rechte braucht, während Eingabe evtl. aus einem un-privilegierten Echo kommt.</w:t>
      </w:r>
    </w:p>
    <w:p w14:paraId="342A1A4E" w14:textId="77777777" w:rsidR="00CA535F" w:rsidRPr="00CA535F" w:rsidRDefault="00CA535F" w:rsidP="00CA535F">
      <w:r w:rsidRPr="00CA535F">
        <w:t>Tee ist also nützlich bei Logging und bei Verwendung mit sudo zum in Dateien schreiben, da sudo echo &gt;&gt; file wegen Redirection sonst nicht klappt.</w:t>
      </w:r>
    </w:p>
    <w:p w14:paraId="4E3FF475" w14:textId="77777777" w:rsidR="00CA535F" w:rsidRPr="00CA535F" w:rsidRDefault="00CA535F" w:rsidP="00CA535F">
      <w:pPr>
        <w:rPr>
          <w:b/>
          <w:bCs/>
        </w:rPr>
      </w:pPr>
      <w:r w:rsidRPr="00CA535F">
        <w:rPr>
          <w:b/>
          <w:bCs/>
        </w:rPr>
        <w:t>xargs (Execute Arguments)</w:t>
      </w:r>
    </w:p>
    <w:p w14:paraId="06920958"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2B7D2A78" w14:textId="77777777" w:rsidR="00CA535F" w:rsidRPr="00CA535F" w:rsidRDefault="00CA535F" w:rsidP="00CA535F">
      <w:r w:rsidRPr="00CA535F">
        <w:t>xargs [Optionen] [Befehl [Initial-Argumente]]</w:t>
      </w:r>
    </w:p>
    <w:p w14:paraId="7BD30B97" w14:textId="77777777" w:rsidR="00CA535F" w:rsidRPr="00CA535F" w:rsidRDefault="00CA535F" w:rsidP="00CA535F">
      <w:r w:rsidRPr="00CA535F">
        <w:t>Wenn kein Befehl angegeben ist, benutzt xargs per Default echo (einfaches Ausgeben).</w:t>
      </w:r>
    </w:p>
    <w:p w14:paraId="6A70A36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1C332D2C" w14:textId="77777777" w:rsidTr="00CA535F">
        <w:trPr>
          <w:tblHeader/>
          <w:tblCellSpacing w:w="15" w:type="dxa"/>
        </w:trPr>
        <w:tc>
          <w:tcPr>
            <w:tcW w:w="0" w:type="auto"/>
            <w:vAlign w:val="center"/>
            <w:hideMark/>
          </w:tcPr>
          <w:p w14:paraId="7E3A8B4C" w14:textId="77777777" w:rsidR="00CA535F" w:rsidRPr="00CA535F" w:rsidRDefault="00CA535F" w:rsidP="00CA535F">
            <w:pPr>
              <w:rPr>
                <w:b/>
                <w:bCs/>
              </w:rPr>
            </w:pPr>
            <w:r w:rsidRPr="00CA535F">
              <w:rPr>
                <w:b/>
                <w:bCs/>
              </w:rPr>
              <w:t>Option</w:t>
            </w:r>
          </w:p>
        </w:tc>
        <w:tc>
          <w:tcPr>
            <w:tcW w:w="0" w:type="auto"/>
            <w:vAlign w:val="center"/>
            <w:hideMark/>
          </w:tcPr>
          <w:p w14:paraId="26FEE8BC" w14:textId="77777777" w:rsidR="00CA535F" w:rsidRPr="00CA535F" w:rsidRDefault="00CA535F" w:rsidP="00CA535F">
            <w:pPr>
              <w:rPr>
                <w:b/>
                <w:bCs/>
              </w:rPr>
            </w:pPr>
            <w:r w:rsidRPr="00CA535F">
              <w:rPr>
                <w:b/>
                <w:bCs/>
              </w:rPr>
              <w:t>Beschreibung</w:t>
            </w:r>
          </w:p>
        </w:tc>
      </w:tr>
      <w:tr w:rsidR="00CA535F" w:rsidRPr="00CA535F" w14:paraId="57E84124" w14:textId="77777777" w:rsidTr="00CA535F">
        <w:trPr>
          <w:tblCellSpacing w:w="15" w:type="dxa"/>
        </w:trPr>
        <w:tc>
          <w:tcPr>
            <w:tcW w:w="0" w:type="auto"/>
            <w:vAlign w:val="center"/>
            <w:hideMark/>
          </w:tcPr>
          <w:p w14:paraId="72589F4A"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4CE3BD76"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02325E9" w14:textId="77777777" w:rsidTr="00CA535F">
        <w:trPr>
          <w:tblCellSpacing w:w="15" w:type="dxa"/>
        </w:trPr>
        <w:tc>
          <w:tcPr>
            <w:tcW w:w="0" w:type="auto"/>
            <w:vAlign w:val="center"/>
            <w:hideMark/>
          </w:tcPr>
          <w:p w14:paraId="0417E3CA"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38A6A77"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039E92BE" w14:textId="77777777" w:rsidTr="00CA535F">
        <w:trPr>
          <w:tblCellSpacing w:w="15" w:type="dxa"/>
        </w:trPr>
        <w:tc>
          <w:tcPr>
            <w:tcW w:w="0" w:type="auto"/>
            <w:vAlign w:val="center"/>
            <w:hideMark/>
          </w:tcPr>
          <w:p w14:paraId="2F72047B"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4422BC4C"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0A679C11" w14:textId="77777777" w:rsidTr="00CA535F">
        <w:trPr>
          <w:tblCellSpacing w:w="15" w:type="dxa"/>
        </w:trPr>
        <w:tc>
          <w:tcPr>
            <w:tcW w:w="0" w:type="auto"/>
            <w:vAlign w:val="center"/>
            <w:hideMark/>
          </w:tcPr>
          <w:p w14:paraId="7570426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EB0A99B"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458" w:anchor=":~:text=You%20could%20filter%20the%20file,N%20option" w:tgtFrame="_blank" w:history="1">
              <w:r w:rsidRPr="00CA535F">
                <w:rPr>
                  <w:rStyle w:val="Hyperlink"/>
                </w:rPr>
                <w:t>stackoverflow.com</w:t>
              </w:r>
            </w:hyperlink>
            <w:r w:rsidRPr="00CA535F">
              <w:t>.</w:t>
            </w:r>
          </w:p>
        </w:tc>
      </w:tr>
      <w:tr w:rsidR="00CA535F" w:rsidRPr="00CA535F" w14:paraId="725AB1B8" w14:textId="77777777" w:rsidTr="00CA535F">
        <w:trPr>
          <w:tblCellSpacing w:w="15" w:type="dxa"/>
        </w:trPr>
        <w:tc>
          <w:tcPr>
            <w:tcW w:w="0" w:type="auto"/>
            <w:vAlign w:val="center"/>
            <w:hideMark/>
          </w:tcPr>
          <w:p w14:paraId="43DAFC49" w14:textId="77777777" w:rsidR="00CA535F" w:rsidRPr="00CA535F" w:rsidRDefault="00CA535F" w:rsidP="00CA535F">
            <w:r w:rsidRPr="00CA535F">
              <w:rPr>
                <w:b/>
                <w:bCs/>
              </w:rPr>
              <w:lastRenderedPageBreak/>
              <w:t>-E</w:t>
            </w:r>
            <w:r w:rsidRPr="00CA535F">
              <w:t xml:space="preserve"> </w:t>
            </w:r>
            <w:r w:rsidRPr="00CA535F">
              <w:rPr>
                <w:i/>
                <w:iCs/>
              </w:rPr>
              <w:t>EOFSTR</w:t>
            </w:r>
          </w:p>
        </w:tc>
        <w:tc>
          <w:tcPr>
            <w:tcW w:w="0" w:type="auto"/>
            <w:vAlign w:val="center"/>
            <w:hideMark/>
          </w:tcPr>
          <w:p w14:paraId="430D5AA1"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4F4C8795" w14:textId="77777777" w:rsidTr="00CA535F">
        <w:trPr>
          <w:tblCellSpacing w:w="15" w:type="dxa"/>
        </w:trPr>
        <w:tc>
          <w:tcPr>
            <w:tcW w:w="0" w:type="auto"/>
            <w:vAlign w:val="center"/>
            <w:hideMark/>
          </w:tcPr>
          <w:p w14:paraId="1C60DAE1" w14:textId="77777777" w:rsidR="00CA535F" w:rsidRPr="00CA535F" w:rsidRDefault="00CA535F" w:rsidP="00CA535F">
            <w:r w:rsidRPr="00CA535F">
              <w:rPr>
                <w:b/>
                <w:bCs/>
              </w:rPr>
              <w:t>-e</w:t>
            </w:r>
          </w:p>
        </w:tc>
        <w:tc>
          <w:tcPr>
            <w:tcW w:w="0" w:type="auto"/>
            <w:vAlign w:val="center"/>
            <w:hideMark/>
          </w:tcPr>
          <w:p w14:paraId="4AB9A71B" w14:textId="77777777" w:rsidR="00CA535F" w:rsidRPr="00CA535F" w:rsidRDefault="00CA535F" w:rsidP="00CA535F">
            <w:r w:rsidRPr="00CA535F">
              <w:t>(veraltet, äquivalent zu -E ohne Parameter) – historically to specify EOF marker, oft nicht mehr benötigt.</w:t>
            </w:r>
          </w:p>
        </w:tc>
      </w:tr>
      <w:tr w:rsidR="00CA535F" w:rsidRPr="00CA535F" w14:paraId="256DD64F" w14:textId="77777777" w:rsidTr="00CA535F">
        <w:trPr>
          <w:tblCellSpacing w:w="15" w:type="dxa"/>
        </w:trPr>
        <w:tc>
          <w:tcPr>
            <w:tcW w:w="0" w:type="auto"/>
            <w:vAlign w:val="center"/>
            <w:hideMark/>
          </w:tcPr>
          <w:p w14:paraId="45FA31A0"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2A4EA071"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614335C5" w14:textId="77777777" w:rsidTr="00CA535F">
        <w:trPr>
          <w:tblCellSpacing w:w="15" w:type="dxa"/>
        </w:trPr>
        <w:tc>
          <w:tcPr>
            <w:tcW w:w="0" w:type="auto"/>
            <w:vAlign w:val="center"/>
            <w:hideMark/>
          </w:tcPr>
          <w:p w14:paraId="01C36494"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3FF62701"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5192DCA3" w14:textId="77777777" w:rsidTr="00CA535F">
        <w:trPr>
          <w:tblCellSpacing w:w="15" w:type="dxa"/>
        </w:trPr>
        <w:tc>
          <w:tcPr>
            <w:tcW w:w="0" w:type="auto"/>
            <w:vAlign w:val="center"/>
            <w:hideMark/>
          </w:tcPr>
          <w:p w14:paraId="6A72A054"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4A7DA795"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3D909261" w14:textId="77777777" w:rsidTr="00CA535F">
        <w:trPr>
          <w:tblCellSpacing w:w="15" w:type="dxa"/>
        </w:trPr>
        <w:tc>
          <w:tcPr>
            <w:tcW w:w="0" w:type="auto"/>
            <w:vAlign w:val="center"/>
            <w:hideMark/>
          </w:tcPr>
          <w:p w14:paraId="0A274D6F"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20D2443D"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5B44801B" w14:textId="77777777" w:rsidTr="00CA535F">
        <w:trPr>
          <w:tblCellSpacing w:w="15" w:type="dxa"/>
        </w:trPr>
        <w:tc>
          <w:tcPr>
            <w:tcW w:w="0" w:type="auto"/>
            <w:vAlign w:val="center"/>
            <w:hideMark/>
          </w:tcPr>
          <w:p w14:paraId="6E4C723F"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05C7C105"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58ABF957" w14:textId="77777777" w:rsidTr="00CA535F">
        <w:trPr>
          <w:tblCellSpacing w:w="15" w:type="dxa"/>
        </w:trPr>
        <w:tc>
          <w:tcPr>
            <w:tcW w:w="0" w:type="auto"/>
            <w:vAlign w:val="center"/>
            <w:hideMark/>
          </w:tcPr>
          <w:p w14:paraId="6DF37ADA"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30BCDE61"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459" w:anchor=":~:text=You%20could%20filter%20the%20file,N%20option" w:tgtFrame="_blank" w:history="1">
              <w:r w:rsidRPr="00CA535F">
                <w:rPr>
                  <w:rStyle w:val="Hyperlink"/>
                </w:rPr>
                <w:t>stackoverflow.com</w:t>
              </w:r>
            </w:hyperlink>
            <w:r w:rsidRPr="00CA535F">
              <w:t>.</w:t>
            </w:r>
          </w:p>
        </w:tc>
      </w:tr>
      <w:tr w:rsidR="00CA535F" w:rsidRPr="00CA535F" w14:paraId="2F833E69" w14:textId="77777777" w:rsidTr="00CA535F">
        <w:trPr>
          <w:tblCellSpacing w:w="15" w:type="dxa"/>
        </w:trPr>
        <w:tc>
          <w:tcPr>
            <w:tcW w:w="0" w:type="auto"/>
            <w:vAlign w:val="center"/>
            <w:hideMark/>
          </w:tcPr>
          <w:p w14:paraId="58897118"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2BC4948A"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4C5E8AC3" w14:textId="77777777" w:rsidTr="00CA535F">
        <w:trPr>
          <w:tblCellSpacing w:w="15" w:type="dxa"/>
        </w:trPr>
        <w:tc>
          <w:tcPr>
            <w:tcW w:w="0" w:type="auto"/>
            <w:vAlign w:val="center"/>
            <w:hideMark/>
          </w:tcPr>
          <w:p w14:paraId="58FE1889"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27002A2B"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5C10E79B" w14:textId="77777777" w:rsidTr="00CA535F">
        <w:trPr>
          <w:tblCellSpacing w:w="15" w:type="dxa"/>
        </w:trPr>
        <w:tc>
          <w:tcPr>
            <w:tcW w:w="0" w:type="auto"/>
            <w:vAlign w:val="center"/>
            <w:hideMark/>
          </w:tcPr>
          <w:p w14:paraId="61FE3E31" w14:textId="77777777" w:rsidR="00CA535F" w:rsidRPr="00CA535F" w:rsidRDefault="00CA535F" w:rsidP="00CA535F">
            <w:r w:rsidRPr="00CA535F">
              <w:rPr>
                <w:b/>
                <w:bCs/>
              </w:rPr>
              <w:t>--process-slot-var=NAME</w:t>
            </w:r>
          </w:p>
        </w:tc>
        <w:tc>
          <w:tcPr>
            <w:tcW w:w="0" w:type="auto"/>
            <w:vAlign w:val="center"/>
            <w:hideMark/>
          </w:tcPr>
          <w:p w14:paraId="71A4D875"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2B61B336" w14:textId="77777777" w:rsidTr="00CA535F">
        <w:trPr>
          <w:tblCellSpacing w:w="15" w:type="dxa"/>
        </w:trPr>
        <w:tc>
          <w:tcPr>
            <w:tcW w:w="0" w:type="auto"/>
            <w:vAlign w:val="center"/>
            <w:hideMark/>
          </w:tcPr>
          <w:p w14:paraId="0F91FCC1" w14:textId="77777777" w:rsidR="00CA535F" w:rsidRPr="00CA535F" w:rsidRDefault="00CA535F" w:rsidP="00CA535F">
            <w:r w:rsidRPr="00CA535F">
              <w:rPr>
                <w:b/>
                <w:bCs/>
              </w:rPr>
              <w:lastRenderedPageBreak/>
              <w:t>-a Datei</w:t>
            </w:r>
          </w:p>
        </w:tc>
        <w:tc>
          <w:tcPr>
            <w:tcW w:w="0" w:type="auto"/>
            <w:vAlign w:val="center"/>
            <w:hideMark/>
          </w:tcPr>
          <w:p w14:paraId="6E9A2A9D"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72372011" w14:textId="77777777" w:rsidTr="00CA535F">
        <w:trPr>
          <w:tblCellSpacing w:w="15" w:type="dxa"/>
        </w:trPr>
        <w:tc>
          <w:tcPr>
            <w:tcW w:w="0" w:type="auto"/>
            <w:vAlign w:val="center"/>
            <w:hideMark/>
          </w:tcPr>
          <w:p w14:paraId="5E24E0E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7D5DAC9" w14:textId="77777777" w:rsidR="00CA535F" w:rsidRPr="00CA535F" w:rsidRDefault="00CA535F" w:rsidP="00CA535F">
            <w:r w:rsidRPr="00CA535F">
              <w:t>Hilfe/Version.</w:t>
            </w:r>
          </w:p>
        </w:tc>
      </w:tr>
    </w:tbl>
    <w:p w14:paraId="47D61E37" w14:textId="77777777" w:rsidR="00CA535F" w:rsidRPr="00CA535F" w:rsidRDefault="00CA535F" w:rsidP="00CA535F">
      <w:r w:rsidRPr="00CA535F">
        <w:rPr>
          <w:b/>
          <w:bCs/>
        </w:rPr>
        <w:t>Beispiele:</w:t>
      </w:r>
    </w:p>
    <w:p w14:paraId="7C520F80" w14:textId="77777777" w:rsidR="00CA535F" w:rsidRPr="00CA535F" w:rsidRDefault="00CA535F">
      <w:pPr>
        <w:numPr>
          <w:ilvl w:val="0"/>
          <w:numId w:val="465"/>
        </w:numPr>
      </w:pPr>
      <w:r w:rsidRPr="00CA535F">
        <w:t>find /tmp -type f -name '*.txt' -print0 | xargs -0 rm -f – Löscht alle .txt-Dateien unter /tmp (sicher gegenüber Sonderzeichen, dank -print0 und -0).</w:t>
      </w:r>
    </w:p>
    <w:p w14:paraId="73299470" w14:textId="77777777" w:rsidR="00CA535F" w:rsidRPr="00CA535F" w:rsidRDefault="00CA535F">
      <w:pPr>
        <w:numPr>
          <w:ilvl w:val="0"/>
          <w:numId w:val="465"/>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1D307F1B" w14:textId="77777777" w:rsidR="00CA535F" w:rsidRPr="00CA535F" w:rsidRDefault="00CA535F">
      <w:pPr>
        <w:numPr>
          <w:ilvl w:val="0"/>
          <w:numId w:val="465"/>
        </w:numPr>
      </w:pPr>
      <w:r w:rsidRPr="00CA535F">
        <w:t>cat list.txt | xargs -I {} echo File: {} &gt;&gt; files.txt – Für jede Zeile aus list.txt, führe echo File: &lt;line&gt; aus und append an files.txt. (So fügt man "File: " vor jede Zeile).</w:t>
      </w:r>
    </w:p>
    <w:p w14:paraId="6888F05E" w14:textId="77777777" w:rsidR="00CA535F" w:rsidRPr="00CA535F" w:rsidRDefault="00CA535F">
      <w:pPr>
        <w:numPr>
          <w:ilvl w:val="0"/>
          <w:numId w:val="465"/>
        </w:numPr>
      </w:pPr>
      <w:r w:rsidRPr="00CA535F">
        <w:t>seq 1 1000 | xargs -n 100 &gt; numbers.txt – Nimmt die Zahlen 1 bis 1000 (jede auf neuer Zeile) und packt jeweils 100 Zahlen in eine Zeile, schreibt nach numbers.txt.</w:t>
      </w:r>
    </w:p>
    <w:p w14:paraId="687A43E0" w14:textId="77777777" w:rsidR="00CA535F" w:rsidRPr="00CA535F" w:rsidRDefault="00CA535F">
      <w:pPr>
        <w:numPr>
          <w:ilvl w:val="0"/>
          <w:numId w:val="465"/>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358AE0A3" w14:textId="77777777" w:rsidR="00CA535F" w:rsidRPr="00CA535F" w:rsidRDefault="00CA535F" w:rsidP="00CA535F">
      <w:pPr>
        <w:rPr>
          <w:b/>
          <w:bCs/>
        </w:rPr>
      </w:pPr>
      <w:r w:rsidRPr="00CA535F">
        <w:rPr>
          <w:b/>
          <w:bCs/>
        </w:rPr>
        <w:t>Software- und Paketmanagement</w:t>
      </w:r>
    </w:p>
    <w:p w14:paraId="2BD89526" w14:textId="77777777" w:rsidR="00CA535F" w:rsidRPr="00CA535F" w:rsidRDefault="00CA535F" w:rsidP="00CA535F">
      <w:pPr>
        <w:rPr>
          <w:b/>
          <w:bCs/>
        </w:rPr>
      </w:pPr>
      <w:r w:rsidRPr="00CA535F">
        <w:rPr>
          <w:b/>
          <w:bCs/>
        </w:rPr>
        <w:t>tar (Tape ARchiver)</w:t>
      </w:r>
    </w:p>
    <w:p w14:paraId="2EDE94AB"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2BFA3100" w14:textId="77777777" w:rsidR="00CA535F" w:rsidRPr="00CA535F" w:rsidRDefault="00CA535F" w:rsidP="00CA535F">
      <w:r w:rsidRPr="00CA535F">
        <w:t>tar [Optionen] -f &lt;Archiv&gt; [Dateien/Verzeichnisse...]</w:t>
      </w:r>
    </w:p>
    <w:p w14:paraId="38368E6A"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200241F1" w14:textId="77777777" w:rsidR="00CA535F" w:rsidRPr="00CA535F" w:rsidRDefault="00CA535F" w:rsidP="00CA535F">
      <w:r w:rsidRPr="00CA535F">
        <w:rPr>
          <w:b/>
          <w:bCs/>
        </w:rPr>
        <w:t>Haupt-Modi:</w:t>
      </w:r>
    </w:p>
    <w:p w14:paraId="11A86E54" w14:textId="77777777" w:rsidR="00CA535F" w:rsidRPr="00CA535F" w:rsidRDefault="00CA535F">
      <w:pPr>
        <w:numPr>
          <w:ilvl w:val="0"/>
          <w:numId w:val="466"/>
        </w:numPr>
      </w:pPr>
      <w:r w:rsidRPr="00CA535F">
        <w:rPr>
          <w:b/>
          <w:bCs/>
        </w:rPr>
        <w:lastRenderedPageBreak/>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059D53B4" w14:textId="77777777" w:rsidR="00CA535F" w:rsidRPr="00CA535F" w:rsidRDefault="00CA535F" w:rsidP="00CA535F">
      <w:pPr>
        <w:rPr>
          <w:b/>
          <w:bCs/>
        </w:rPr>
      </w:pPr>
      <w:r w:rsidRPr="00CA535F">
        <w:rPr>
          <w:b/>
          <w:bCs/>
        </w:rPr>
        <w:t>tar (Tape Archiver)</w:t>
      </w:r>
    </w:p>
    <w:p w14:paraId="7FA0C2EE"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55631A8C" w14:textId="77777777" w:rsidR="00CA535F" w:rsidRPr="00CA535F" w:rsidRDefault="00CA535F" w:rsidP="00CA535F">
      <w:r w:rsidRPr="00CA535F">
        <w:rPr>
          <w:b/>
          <w:bCs/>
        </w:rPr>
        <w:t>Syntax:</w:t>
      </w:r>
    </w:p>
    <w:p w14:paraId="55FE50E3" w14:textId="77777777" w:rsidR="00CA535F" w:rsidRPr="00CA535F" w:rsidRDefault="00CA535F" w:rsidP="00CA535F">
      <w:r w:rsidRPr="00CA535F">
        <w:t>tar &lt;Modus-Option&gt; [Optionen] -f &lt;Archivdatei&gt; [Dateien/Verzeichnisse...]</w:t>
      </w:r>
    </w:p>
    <w:p w14:paraId="1872011D"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68A1778B" w14:textId="77777777" w:rsidR="00CA535F" w:rsidRPr="00CA535F" w:rsidRDefault="00CA535F" w:rsidP="00CA535F">
      <w:r w:rsidRPr="00CA535F">
        <w:rPr>
          <w:b/>
          <w:bCs/>
        </w:rPr>
        <w:t>Wichtige Optionen:</w:t>
      </w:r>
    </w:p>
    <w:p w14:paraId="157410AD" w14:textId="77777777" w:rsidR="00CA535F" w:rsidRPr="00CA535F" w:rsidRDefault="00CA535F">
      <w:pPr>
        <w:numPr>
          <w:ilvl w:val="0"/>
          <w:numId w:val="467"/>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20B07605" w14:textId="77777777" w:rsidR="00CA535F" w:rsidRPr="00CA535F" w:rsidRDefault="00CA535F">
      <w:pPr>
        <w:numPr>
          <w:ilvl w:val="0"/>
          <w:numId w:val="467"/>
        </w:numPr>
      </w:pPr>
      <w:r w:rsidRPr="00CA535F">
        <w:rPr>
          <w:b/>
          <w:bCs/>
        </w:rPr>
        <w:t>-x</w:t>
      </w:r>
      <w:r w:rsidRPr="00CA535F">
        <w:t xml:space="preserve"> – </w:t>
      </w:r>
      <w:r w:rsidRPr="00CA535F">
        <w:rPr>
          <w:i/>
          <w:iCs/>
        </w:rPr>
        <w:t>extract</w:t>
      </w:r>
      <w:r w:rsidRPr="00CA535F">
        <w:t>: Dateien aus Archiv entpacken.</w:t>
      </w:r>
    </w:p>
    <w:p w14:paraId="2CAC67FF" w14:textId="77777777" w:rsidR="00CA535F" w:rsidRPr="00CA535F" w:rsidRDefault="00CA535F">
      <w:pPr>
        <w:numPr>
          <w:ilvl w:val="0"/>
          <w:numId w:val="467"/>
        </w:numPr>
      </w:pPr>
      <w:r w:rsidRPr="00CA535F">
        <w:rPr>
          <w:b/>
          <w:bCs/>
        </w:rPr>
        <w:t>-t</w:t>
      </w:r>
      <w:r w:rsidRPr="00CA535F">
        <w:t xml:space="preserve"> – </w:t>
      </w:r>
      <w:r w:rsidRPr="00CA535F">
        <w:rPr>
          <w:i/>
          <w:iCs/>
        </w:rPr>
        <w:t>list</w:t>
      </w:r>
      <w:r w:rsidRPr="00CA535F">
        <w:t>: Inhalt des Archivs auflisten (nicht extrahieren).</w:t>
      </w:r>
    </w:p>
    <w:p w14:paraId="6D1E74BB" w14:textId="77777777" w:rsidR="00CA535F" w:rsidRPr="00CA535F" w:rsidRDefault="00CA535F">
      <w:pPr>
        <w:numPr>
          <w:ilvl w:val="0"/>
          <w:numId w:val="467"/>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447114A2" w14:textId="77777777" w:rsidR="00CA535F" w:rsidRPr="00CA535F" w:rsidRDefault="00CA535F">
      <w:pPr>
        <w:numPr>
          <w:ilvl w:val="0"/>
          <w:numId w:val="467"/>
        </w:numPr>
      </w:pPr>
      <w:r w:rsidRPr="00CA535F">
        <w:rPr>
          <w:b/>
          <w:bCs/>
        </w:rPr>
        <w:t>-v</w:t>
      </w:r>
      <w:r w:rsidRPr="00CA535F">
        <w:t xml:space="preserve"> – </w:t>
      </w:r>
      <w:r w:rsidRPr="00CA535F">
        <w:rPr>
          <w:i/>
          <w:iCs/>
        </w:rPr>
        <w:t>verbose</w:t>
      </w:r>
      <w:r w:rsidRPr="00CA535F">
        <w:t>: Ausführliche Ausgabe (listet während der Verarbeitung die Dateinamen auf).</w:t>
      </w:r>
    </w:p>
    <w:p w14:paraId="41315781" w14:textId="77777777" w:rsidR="00CA535F" w:rsidRPr="00CA535F" w:rsidRDefault="00CA535F">
      <w:pPr>
        <w:numPr>
          <w:ilvl w:val="0"/>
          <w:numId w:val="467"/>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1CF6C2BD" w14:textId="77777777" w:rsidR="00CA535F" w:rsidRPr="00CA535F" w:rsidRDefault="00CA535F">
      <w:pPr>
        <w:numPr>
          <w:ilvl w:val="0"/>
          <w:numId w:val="467"/>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41997C17" w14:textId="77777777" w:rsidR="00CA535F" w:rsidRPr="00CA535F" w:rsidRDefault="00CA535F">
      <w:pPr>
        <w:numPr>
          <w:ilvl w:val="0"/>
          <w:numId w:val="467"/>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383A575F" w14:textId="77777777" w:rsidR="00CA535F" w:rsidRPr="00CA535F" w:rsidRDefault="00CA535F">
      <w:pPr>
        <w:numPr>
          <w:ilvl w:val="0"/>
          <w:numId w:val="467"/>
        </w:numPr>
      </w:pPr>
      <w:r w:rsidRPr="00CA535F">
        <w:rPr>
          <w:b/>
          <w:bCs/>
        </w:rPr>
        <w:t>-A</w:t>
      </w:r>
      <w:r w:rsidRPr="00CA535F">
        <w:t xml:space="preserve"> – </w:t>
      </w:r>
      <w:r w:rsidRPr="00CA535F">
        <w:rPr>
          <w:i/>
          <w:iCs/>
        </w:rPr>
        <w:t>concatenate</w:t>
      </w:r>
      <w:r w:rsidRPr="00CA535F">
        <w:t>: Hängt ein oder mehrere Archive an ein bestehendes Archiv an.</w:t>
      </w:r>
    </w:p>
    <w:p w14:paraId="3136A942" w14:textId="77777777" w:rsidR="00CA535F" w:rsidRPr="00CA535F" w:rsidRDefault="00CA535F">
      <w:pPr>
        <w:numPr>
          <w:ilvl w:val="0"/>
          <w:numId w:val="467"/>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19082956" w14:textId="77777777" w:rsidR="00CA535F" w:rsidRPr="00CA535F" w:rsidRDefault="00CA535F">
      <w:pPr>
        <w:numPr>
          <w:ilvl w:val="0"/>
          <w:numId w:val="467"/>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460"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69269258" w14:textId="77777777" w:rsidR="00CA535F" w:rsidRPr="00CA535F" w:rsidRDefault="00CA535F">
      <w:pPr>
        <w:numPr>
          <w:ilvl w:val="0"/>
          <w:numId w:val="467"/>
        </w:numPr>
      </w:pPr>
      <w:r w:rsidRPr="00CA535F">
        <w:rPr>
          <w:b/>
          <w:bCs/>
        </w:rPr>
        <w:lastRenderedPageBreak/>
        <w:t>--strip-components=N</w:t>
      </w:r>
      <w:r w:rsidRPr="00CA535F">
        <w:t xml:space="preserve"> – Beim Extrahieren lässt tar N führende Pfadkomponenten weg. Z.B. entpackt /usr/local/share/doc/file als file bei --strip-components=3. Praktisch, um Archiv ohne Top-Level-Ordner auszupacken.</w:t>
      </w:r>
    </w:p>
    <w:p w14:paraId="07C92C77" w14:textId="77777777" w:rsidR="00CA535F" w:rsidRPr="00CA535F" w:rsidRDefault="00CA535F">
      <w:pPr>
        <w:numPr>
          <w:ilvl w:val="0"/>
          <w:numId w:val="467"/>
        </w:numPr>
      </w:pPr>
      <w:r w:rsidRPr="00CA535F">
        <w:rPr>
          <w:b/>
          <w:bCs/>
        </w:rPr>
        <w:t>--exclude=PATTERN</w:t>
      </w:r>
      <w:r w:rsidRPr="00CA535F">
        <w:t xml:space="preserve"> – Schließt Dateien, die auf PATTERN passen, vom Archivieren aus. Z.B. --exclude="*.o".</w:t>
      </w:r>
    </w:p>
    <w:p w14:paraId="4BBB7353" w14:textId="77777777" w:rsidR="00CA535F" w:rsidRPr="00CA535F" w:rsidRDefault="00CA535F">
      <w:pPr>
        <w:numPr>
          <w:ilvl w:val="0"/>
          <w:numId w:val="467"/>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7144036D" w14:textId="77777777" w:rsidR="00CA535F" w:rsidRPr="00CA535F" w:rsidRDefault="00CA535F">
      <w:pPr>
        <w:numPr>
          <w:ilvl w:val="0"/>
          <w:numId w:val="467"/>
        </w:numPr>
      </w:pPr>
      <w:r w:rsidRPr="00CA535F">
        <w:rPr>
          <w:b/>
          <w:bCs/>
        </w:rPr>
        <w:t>--numeric-owner</w:t>
      </w:r>
      <w:r w:rsidRPr="00CA535F">
        <w:t xml:space="preserve"> – Beim Entpacken Besitzer/Gruppen als IDs übernehmen (statt Namen auf dem Zielsystem zuzuordnen).</w:t>
      </w:r>
    </w:p>
    <w:p w14:paraId="5944695A" w14:textId="77777777" w:rsidR="00CA535F" w:rsidRPr="00CA535F" w:rsidRDefault="00CA535F" w:rsidP="00CA535F">
      <w:r w:rsidRPr="00CA535F">
        <w:rPr>
          <w:b/>
          <w:bCs/>
        </w:rPr>
        <w:t>Beispiele:</w:t>
      </w:r>
    </w:p>
    <w:p w14:paraId="308A8C2B" w14:textId="77777777" w:rsidR="00CA535F" w:rsidRPr="00CA535F" w:rsidRDefault="00CA535F">
      <w:pPr>
        <w:numPr>
          <w:ilvl w:val="0"/>
          <w:numId w:val="468"/>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4E302BBB" w14:textId="77777777" w:rsidR="00CA535F" w:rsidRPr="00CA535F" w:rsidRDefault="00CA535F">
      <w:pPr>
        <w:numPr>
          <w:ilvl w:val="0"/>
          <w:numId w:val="468"/>
        </w:numPr>
      </w:pPr>
      <w:r w:rsidRPr="00CA535F">
        <w:t xml:space="preserve">Mit Kompression: tar -czvf etc.tar.gz /etc packt ganz </w:t>
      </w:r>
      <w:r w:rsidRPr="00CA535F">
        <w:rPr>
          <w:i/>
          <w:iCs/>
        </w:rPr>
        <w:t>/etc</w:t>
      </w:r>
      <w:r w:rsidRPr="00CA535F">
        <w:t xml:space="preserve"> als gzip-komprimiertes Archiv.</w:t>
      </w:r>
    </w:p>
    <w:p w14:paraId="290A842B" w14:textId="77777777" w:rsidR="00CA535F" w:rsidRPr="00CA535F" w:rsidRDefault="00CA535F">
      <w:pPr>
        <w:numPr>
          <w:ilvl w:val="0"/>
          <w:numId w:val="468"/>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137D3A4B" w14:textId="77777777" w:rsidR="00CA535F" w:rsidRPr="00CA535F" w:rsidRDefault="00CA535F">
      <w:pPr>
        <w:numPr>
          <w:ilvl w:val="0"/>
          <w:numId w:val="468"/>
        </w:numPr>
      </w:pPr>
      <w:r w:rsidRPr="00CA535F">
        <w:t>Auflisten: tar -tvf archive.tar zeigt die Dateiliste mit Größen, Timestamp, Rechten etc.</w:t>
      </w:r>
    </w:p>
    <w:p w14:paraId="46320C76" w14:textId="77777777" w:rsidR="00CA535F" w:rsidRPr="00CA535F" w:rsidRDefault="00CA535F" w:rsidP="00CA535F">
      <w:pPr>
        <w:rPr>
          <w:b/>
          <w:bCs/>
        </w:rPr>
      </w:pPr>
      <w:r w:rsidRPr="00CA535F">
        <w:rPr>
          <w:b/>
          <w:bCs/>
        </w:rPr>
        <w:t>gzip (GNU Zip Compression)</w:t>
      </w:r>
    </w:p>
    <w:p w14:paraId="0914F412"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03E40AEB" w14:textId="77777777" w:rsidR="00CA535F" w:rsidRPr="00CA535F" w:rsidRDefault="00CA535F" w:rsidP="00CA535F">
      <w:r w:rsidRPr="00CA535F">
        <w:rPr>
          <w:b/>
          <w:bCs/>
        </w:rPr>
        <w:t>Syntax:</w:t>
      </w:r>
    </w:p>
    <w:p w14:paraId="5E838B92" w14:textId="77777777" w:rsidR="00CA535F" w:rsidRPr="00CA535F" w:rsidRDefault="00CA535F" w:rsidP="00CA535F">
      <w:r w:rsidRPr="00CA535F">
        <w:t>gzip [Optionen] [Datei...]</w:t>
      </w:r>
    </w:p>
    <w:p w14:paraId="778E54B3" w14:textId="77777777" w:rsidR="00CA535F" w:rsidRPr="00CA535F" w:rsidRDefault="00CA535F" w:rsidP="00CA535F">
      <w:r w:rsidRPr="00CA535F">
        <w:t>gunzip [Optionen] [Datei...]</w:t>
      </w:r>
    </w:p>
    <w:p w14:paraId="2A54501D" w14:textId="77777777" w:rsidR="00CA535F" w:rsidRPr="00CA535F" w:rsidRDefault="00CA535F" w:rsidP="00CA535F">
      <w:r w:rsidRPr="00CA535F">
        <w:t>(gunzip ist äquivalent zu gzip -d.)</w:t>
      </w:r>
    </w:p>
    <w:p w14:paraId="7F923063" w14:textId="77777777" w:rsidR="00CA535F" w:rsidRPr="00CA535F" w:rsidRDefault="00CA535F" w:rsidP="00CA535F">
      <w:r w:rsidRPr="00CA535F">
        <w:rPr>
          <w:b/>
          <w:bCs/>
        </w:rPr>
        <w:t>Optionen:</w:t>
      </w:r>
    </w:p>
    <w:p w14:paraId="26574D96" w14:textId="77777777" w:rsidR="00CA535F" w:rsidRPr="00CA535F" w:rsidRDefault="00CA535F">
      <w:pPr>
        <w:numPr>
          <w:ilvl w:val="0"/>
          <w:numId w:val="469"/>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461"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7E4844A3" w14:textId="77777777" w:rsidR="00CA535F" w:rsidRPr="00CA535F" w:rsidRDefault="00CA535F">
      <w:pPr>
        <w:numPr>
          <w:ilvl w:val="0"/>
          <w:numId w:val="469"/>
        </w:numPr>
      </w:pPr>
      <w:r w:rsidRPr="00CA535F">
        <w:rPr>
          <w:b/>
          <w:bCs/>
        </w:rPr>
        <w:t>-d</w:t>
      </w:r>
      <w:r w:rsidRPr="00CA535F">
        <w:t xml:space="preserve">, </w:t>
      </w:r>
      <w:r w:rsidRPr="00CA535F">
        <w:rPr>
          <w:b/>
          <w:bCs/>
        </w:rPr>
        <w:t>--decompress</w:t>
      </w:r>
      <w:r w:rsidRPr="00CA535F">
        <w:t>: Dekomprimiert die .gz-Datei (auch via gunzip aufrufbar</w:t>
      </w:r>
      <w:hyperlink r:id="rId462"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57E168E" w14:textId="77777777" w:rsidR="00CA535F" w:rsidRPr="00CA535F" w:rsidRDefault="00CA535F">
      <w:pPr>
        <w:numPr>
          <w:ilvl w:val="0"/>
          <w:numId w:val="469"/>
        </w:numPr>
      </w:pPr>
      <w:r w:rsidRPr="00CA535F">
        <w:rPr>
          <w:b/>
          <w:bCs/>
        </w:rPr>
        <w:lastRenderedPageBreak/>
        <w:t>-k</w:t>
      </w:r>
      <w:r w:rsidRPr="00CA535F">
        <w:t xml:space="preserve">, </w:t>
      </w:r>
      <w:r w:rsidRPr="00CA535F">
        <w:rPr>
          <w:b/>
          <w:bCs/>
        </w:rPr>
        <w:t>--keep</w:t>
      </w:r>
      <w:r w:rsidRPr="00CA535F">
        <w:t>: Behält Originaldatei beim Komprimieren/Entpacken (standardmäßig wird Original gelöscht).</w:t>
      </w:r>
    </w:p>
    <w:p w14:paraId="41340A72" w14:textId="77777777" w:rsidR="00CA535F" w:rsidRPr="00CA535F" w:rsidRDefault="00CA535F">
      <w:pPr>
        <w:numPr>
          <w:ilvl w:val="0"/>
          <w:numId w:val="469"/>
        </w:numPr>
      </w:pPr>
      <w:r w:rsidRPr="00CA535F">
        <w:rPr>
          <w:b/>
          <w:bCs/>
        </w:rPr>
        <w:t>-r</w:t>
      </w:r>
      <w:r w:rsidRPr="00CA535F">
        <w:t xml:space="preserve">, </w:t>
      </w:r>
      <w:r w:rsidRPr="00CA535F">
        <w:rPr>
          <w:b/>
          <w:bCs/>
        </w:rPr>
        <w:t>--recursive</w:t>
      </w:r>
      <w:r w:rsidRPr="00CA535F">
        <w:t>: Komprimiert alle Dateien in angegebenen Verzeichnissen rekursiv.</w:t>
      </w:r>
    </w:p>
    <w:p w14:paraId="04818E7C" w14:textId="77777777" w:rsidR="00CA535F" w:rsidRPr="00CA535F" w:rsidRDefault="00CA535F">
      <w:pPr>
        <w:numPr>
          <w:ilvl w:val="0"/>
          <w:numId w:val="469"/>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7943E111" w14:textId="77777777" w:rsidR="00CA535F" w:rsidRPr="00CA535F" w:rsidRDefault="00CA535F">
      <w:pPr>
        <w:numPr>
          <w:ilvl w:val="0"/>
          <w:numId w:val="469"/>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3C1E47F4" w14:textId="77777777" w:rsidR="00CA535F" w:rsidRPr="00CA535F" w:rsidRDefault="00CA535F">
      <w:pPr>
        <w:numPr>
          <w:ilvl w:val="0"/>
          <w:numId w:val="469"/>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70BB425D" w14:textId="77777777" w:rsidR="00CA535F" w:rsidRPr="00CA535F" w:rsidRDefault="00CA535F">
      <w:pPr>
        <w:numPr>
          <w:ilvl w:val="0"/>
          <w:numId w:val="469"/>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5AEDEB1C" w14:textId="77777777" w:rsidR="00CA535F" w:rsidRPr="00CA535F" w:rsidRDefault="00CA535F">
      <w:pPr>
        <w:numPr>
          <w:ilvl w:val="0"/>
          <w:numId w:val="469"/>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74617ECA" w14:textId="77777777" w:rsidR="00CA535F" w:rsidRPr="00CA535F" w:rsidRDefault="00CA535F">
      <w:pPr>
        <w:numPr>
          <w:ilvl w:val="0"/>
          <w:numId w:val="469"/>
        </w:numPr>
      </w:pPr>
      <w:r w:rsidRPr="00CA535F">
        <w:rPr>
          <w:b/>
          <w:bCs/>
        </w:rPr>
        <w:t>--help</w:t>
      </w:r>
      <w:r w:rsidRPr="00CA535F">
        <w:t xml:space="preserve">, </w:t>
      </w:r>
      <w:r w:rsidRPr="00CA535F">
        <w:rPr>
          <w:b/>
          <w:bCs/>
        </w:rPr>
        <w:t>--version</w:t>
      </w:r>
      <w:r w:rsidRPr="00CA535F">
        <w:t>: Hilfe bzw. Versionsinfo.</w:t>
      </w:r>
    </w:p>
    <w:p w14:paraId="5B4A019E" w14:textId="77777777" w:rsidR="00CA535F" w:rsidRPr="00CA535F" w:rsidRDefault="00CA535F" w:rsidP="00CA535F">
      <w:r w:rsidRPr="00CA535F">
        <w:rPr>
          <w:b/>
          <w:bCs/>
        </w:rPr>
        <w:t>Beispiele:</w:t>
      </w:r>
    </w:p>
    <w:p w14:paraId="412CFC84" w14:textId="77777777" w:rsidR="00CA535F" w:rsidRPr="00CA535F" w:rsidRDefault="00CA535F">
      <w:pPr>
        <w:numPr>
          <w:ilvl w:val="0"/>
          <w:numId w:val="470"/>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75E01FED" w14:textId="77777777" w:rsidR="00CA535F" w:rsidRPr="00CA535F" w:rsidRDefault="00CA535F">
      <w:pPr>
        <w:numPr>
          <w:ilvl w:val="0"/>
          <w:numId w:val="470"/>
        </w:numPr>
      </w:pPr>
      <w:r w:rsidRPr="00CA535F">
        <w:t>gzip -9 *.txt erstellt maximal komprimierte *.txt.gz Dateien.</w:t>
      </w:r>
    </w:p>
    <w:p w14:paraId="3235CE58" w14:textId="77777777" w:rsidR="00CA535F" w:rsidRPr="00CA535F" w:rsidRDefault="00CA535F">
      <w:pPr>
        <w:numPr>
          <w:ilvl w:val="0"/>
          <w:numId w:val="470"/>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5539DA90" w14:textId="77777777" w:rsidR="00CA535F" w:rsidRPr="00CA535F" w:rsidRDefault="00CA535F">
      <w:pPr>
        <w:numPr>
          <w:ilvl w:val="0"/>
          <w:numId w:val="470"/>
        </w:numPr>
      </w:pPr>
      <w:r w:rsidRPr="00CA535F">
        <w:t>gzip -c file.txt &gt; file.txt.gz komprimiert nach stdout und schreibt in separate Datei (Original bleibt).</w:t>
      </w:r>
    </w:p>
    <w:p w14:paraId="2782A2ED" w14:textId="77777777" w:rsidR="00CA535F" w:rsidRPr="00CA535F" w:rsidRDefault="00CA535F">
      <w:pPr>
        <w:numPr>
          <w:ilvl w:val="0"/>
          <w:numId w:val="470"/>
        </w:numPr>
      </w:pPr>
      <w:r w:rsidRPr="00CA535F">
        <w:t xml:space="preserve">In Pipe: tar -cvf - /folder | gzip &gt; folder.tar.gz – tar erzeugt Archiv auf stdout, gzip komprimiert es zu </w:t>
      </w:r>
      <w:r w:rsidRPr="00CA535F">
        <w:rPr>
          <w:i/>
          <w:iCs/>
        </w:rPr>
        <w:t>folder.tar.gz</w:t>
      </w:r>
      <w:r w:rsidRPr="00CA535F">
        <w:t>.</w:t>
      </w:r>
    </w:p>
    <w:p w14:paraId="59B1250E" w14:textId="77777777" w:rsidR="00CA535F" w:rsidRPr="00CA535F" w:rsidRDefault="00CA535F" w:rsidP="00CA535F">
      <w:pPr>
        <w:rPr>
          <w:b/>
          <w:bCs/>
        </w:rPr>
      </w:pPr>
      <w:r w:rsidRPr="00CA535F">
        <w:rPr>
          <w:b/>
          <w:bCs/>
        </w:rPr>
        <w:t>xz (LZMA Compressor)</w:t>
      </w:r>
    </w:p>
    <w:p w14:paraId="7BE76472"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77056BDC" w14:textId="77777777" w:rsidR="00CA535F" w:rsidRPr="00CA535F" w:rsidRDefault="00CA535F" w:rsidP="00CA535F">
      <w:r w:rsidRPr="00CA535F">
        <w:rPr>
          <w:b/>
          <w:bCs/>
        </w:rPr>
        <w:t>Syntax:</w:t>
      </w:r>
    </w:p>
    <w:p w14:paraId="2607E044" w14:textId="77777777" w:rsidR="00CA535F" w:rsidRPr="00CA535F" w:rsidRDefault="00CA535F" w:rsidP="00CA535F">
      <w:r w:rsidRPr="00CA535F">
        <w:t>xz [Optionen] [Datei...]</w:t>
      </w:r>
    </w:p>
    <w:p w14:paraId="17336899" w14:textId="77777777" w:rsidR="00CA535F" w:rsidRPr="00CA535F" w:rsidRDefault="00CA535F" w:rsidP="00CA535F">
      <w:r w:rsidRPr="00CA535F">
        <w:t>unxz [Optionen] [Datei...]</w:t>
      </w:r>
    </w:p>
    <w:p w14:paraId="2A406B88" w14:textId="77777777" w:rsidR="00CA535F" w:rsidRPr="00CA535F" w:rsidRDefault="00CA535F" w:rsidP="00CA535F">
      <w:r w:rsidRPr="00CA535F">
        <w:t>(xz -d entspricht unxz.)</w:t>
      </w:r>
    </w:p>
    <w:p w14:paraId="046A11DB" w14:textId="77777777" w:rsidR="00CA535F" w:rsidRPr="00CA535F" w:rsidRDefault="00CA535F" w:rsidP="00CA535F">
      <w:r w:rsidRPr="00CA535F">
        <w:rPr>
          <w:b/>
          <w:bCs/>
        </w:rPr>
        <w:t>Wichtige Optionen:</w:t>
      </w:r>
    </w:p>
    <w:p w14:paraId="743BC30A" w14:textId="77777777" w:rsidR="00CA535F" w:rsidRPr="00CA535F" w:rsidRDefault="00CA535F">
      <w:pPr>
        <w:numPr>
          <w:ilvl w:val="0"/>
          <w:numId w:val="471"/>
        </w:numPr>
      </w:pPr>
      <w:r w:rsidRPr="00CA535F">
        <w:rPr>
          <w:b/>
          <w:bCs/>
        </w:rPr>
        <w:lastRenderedPageBreak/>
        <w:t>-z</w:t>
      </w:r>
      <w:r w:rsidRPr="00CA535F">
        <w:t xml:space="preserve"> (Default): Komprimieren (Standardmodus, kann entfallen).</w:t>
      </w:r>
    </w:p>
    <w:p w14:paraId="33B65796" w14:textId="77777777" w:rsidR="00CA535F" w:rsidRPr="00CA535F" w:rsidRDefault="00CA535F">
      <w:pPr>
        <w:numPr>
          <w:ilvl w:val="0"/>
          <w:numId w:val="471"/>
        </w:numPr>
      </w:pPr>
      <w:r w:rsidRPr="00CA535F">
        <w:rPr>
          <w:b/>
          <w:bCs/>
        </w:rPr>
        <w:t>-d</w:t>
      </w:r>
      <w:r w:rsidRPr="00CA535F">
        <w:t xml:space="preserve">, </w:t>
      </w:r>
      <w:r w:rsidRPr="00CA535F">
        <w:rPr>
          <w:b/>
          <w:bCs/>
        </w:rPr>
        <w:t>--decompress</w:t>
      </w:r>
      <w:r w:rsidRPr="00CA535F">
        <w:t>: Entpacken.</w:t>
      </w:r>
    </w:p>
    <w:p w14:paraId="754AE031" w14:textId="77777777" w:rsidR="00CA535F" w:rsidRPr="00CA535F" w:rsidRDefault="00CA535F">
      <w:pPr>
        <w:numPr>
          <w:ilvl w:val="0"/>
          <w:numId w:val="471"/>
        </w:numPr>
      </w:pPr>
      <w:r w:rsidRPr="00CA535F">
        <w:rPr>
          <w:b/>
          <w:bCs/>
        </w:rPr>
        <w:t>-k</w:t>
      </w:r>
      <w:r w:rsidRPr="00CA535F">
        <w:t xml:space="preserve">, </w:t>
      </w:r>
      <w:r w:rsidRPr="00CA535F">
        <w:rPr>
          <w:b/>
          <w:bCs/>
        </w:rPr>
        <w:t>--keep</w:t>
      </w:r>
      <w:r w:rsidRPr="00CA535F">
        <w:t>: Originaldatei behalten (nicht löschen).</w:t>
      </w:r>
    </w:p>
    <w:p w14:paraId="5487BBAC" w14:textId="77777777" w:rsidR="00CA535F" w:rsidRPr="00CA535F" w:rsidRDefault="00CA535F">
      <w:pPr>
        <w:numPr>
          <w:ilvl w:val="0"/>
          <w:numId w:val="471"/>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7637A9B2" w14:textId="77777777" w:rsidR="00CA535F" w:rsidRPr="00CA535F" w:rsidRDefault="00CA535F">
      <w:pPr>
        <w:numPr>
          <w:ilvl w:val="0"/>
          <w:numId w:val="471"/>
        </w:numPr>
      </w:pPr>
      <w:r w:rsidRPr="00CA535F">
        <w:rPr>
          <w:b/>
          <w:bCs/>
        </w:rPr>
        <w:t>-9</w:t>
      </w:r>
      <w:r w:rsidRPr="00CA535F">
        <w:t xml:space="preserve"> (auch -0 .. -9): Kompressionsgrad (0 = none, 6 = Standard, 9 = max). XZ erlaubt auch -e für extreme Mode (noch etwas bessere Kompression, deutlich langsamere Kodierung).</w:t>
      </w:r>
    </w:p>
    <w:p w14:paraId="5076074D" w14:textId="77777777" w:rsidR="00CA535F" w:rsidRPr="00CA535F" w:rsidRDefault="00CA535F">
      <w:pPr>
        <w:numPr>
          <w:ilvl w:val="0"/>
          <w:numId w:val="471"/>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5B02F5B4" w14:textId="77777777" w:rsidR="00CA535F" w:rsidRPr="00CA535F" w:rsidRDefault="00CA535F">
      <w:pPr>
        <w:numPr>
          <w:ilvl w:val="0"/>
          <w:numId w:val="471"/>
        </w:numPr>
      </w:pPr>
      <w:r w:rsidRPr="00CA535F">
        <w:rPr>
          <w:b/>
          <w:bCs/>
        </w:rPr>
        <w:t>-c</w:t>
      </w:r>
      <w:r w:rsidRPr="00CA535F">
        <w:t xml:space="preserve">, </w:t>
      </w:r>
      <w:r w:rsidRPr="00CA535F">
        <w:rPr>
          <w:b/>
          <w:bCs/>
        </w:rPr>
        <w:t>--stdout</w:t>
      </w:r>
      <w:r w:rsidRPr="00CA535F">
        <w:t>: Ergebnis auf stdout schreiben (bzw. von stdin lesen und auf stdout entpacken).</w:t>
      </w:r>
    </w:p>
    <w:p w14:paraId="1B98E757" w14:textId="77777777" w:rsidR="00CA535F" w:rsidRPr="00CA535F" w:rsidRDefault="00CA535F">
      <w:pPr>
        <w:numPr>
          <w:ilvl w:val="0"/>
          <w:numId w:val="471"/>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53EFAC20" w14:textId="77777777" w:rsidR="00CA535F" w:rsidRPr="00CA535F" w:rsidRDefault="00CA535F">
      <w:pPr>
        <w:numPr>
          <w:ilvl w:val="0"/>
          <w:numId w:val="471"/>
        </w:numPr>
      </w:pPr>
      <w:r w:rsidRPr="00CA535F">
        <w:rPr>
          <w:b/>
          <w:bCs/>
        </w:rPr>
        <w:t>-q</w:t>
      </w:r>
      <w:r w:rsidRPr="00CA535F">
        <w:t xml:space="preserve">, </w:t>
      </w:r>
      <w:r w:rsidRPr="00CA535F">
        <w:rPr>
          <w:b/>
          <w:bCs/>
        </w:rPr>
        <w:t>-v</w:t>
      </w:r>
      <w:r w:rsidRPr="00CA535F">
        <w:t>: quiet bzw. verbose Mode.</w:t>
      </w:r>
    </w:p>
    <w:p w14:paraId="2CAB3852" w14:textId="77777777" w:rsidR="00CA535F" w:rsidRPr="00CA535F" w:rsidRDefault="00CA535F">
      <w:pPr>
        <w:numPr>
          <w:ilvl w:val="0"/>
          <w:numId w:val="471"/>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3F9C5C75" w14:textId="77777777" w:rsidR="00CA535F" w:rsidRPr="00CA535F" w:rsidRDefault="00CA535F" w:rsidP="00CA535F">
      <w:r w:rsidRPr="00CA535F">
        <w:rPr>
          <w:b/>
          <w:bCs/>
        </w:rPr>
        <w:t>Beispiele:</w:t>
      </w:r>
    </w:p>
    <w:p w14:paraId="6C93D6F5" w14:textId="77777777" w:rsidR="00CA535F" w:rsidRPr="00CA535F" w:rsidRDefault="00CA535F">
      <w:pPr>
        <w:numPr>
          <w:ilvl w:val="0"/>
          <w:numId w:val="472"/>
        </w:numPr>
      </w:pPr>
      <w:r w:rsidRPr="00CA535F">
        <w:t xml:space="preserve">xz hugefile erzeugt </w:t>
      </w:r>
      <w:r w:rsidRPr="00CA535F">
        <w:rPr>
          <w:i/>
          <w:iCs/>
        </w:rPr>
        <w:t>hugefile.xz</w:t>
      </w:r>
      <w:r w:rsidRPr="00CA535F">
        <w:t xml:space="preserve"> (Original wird gelöscht).</w:t>
      </w:r>
    </w:p>
    <w:p w14:paraId="7EAA68C4" w14:textId="77777777" w:rsidR="00CA535F" w:rsidRPr="00CA535F" w:rsidRDefault="00CA535F">
      <w:pPr>
        <w:numPr>
          <w:ilvl w:val="0"/>
          <w:numId w:val="472"/>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6A821977" w14:textId="77777777" w:rsidR="00CA535F" w:rsidRPr="00CA535F" w:rsidRDefault="00CA535F">
      <w:pPr>
        <w:numPr>
          <w:ilvl w:val="0"/>
          <w:numId w:val="472"/>
        </w:numPr>
      </w:pPr>
      <w:r w:rsidRPr="00CA535F">
        <w:t>tar -c /usr/bin | xz -9e &gt; bin.tar.xz erstellt maximal-komprimiertes tar-Archiv.</w:t>
      </w:r>
    </w:p>
    <w:p w14:paraId="1C17EA96" w14:textId="77777777" w:rsidR="00CA535F" w:rsidRPr="00CA535F" w:rsidRDefault="00CA535F">
      <w:pPr>
        <w:numPr>
          <w:ilvl w:val="0"/>
          <w:numId w:val="472"/>
        </w:numPr>
      </w:pPr>
      <w:r w:rsidRPr="00CA535F">
        <w:t>unxz data.csv.xz oder xz -d data.csv.xz entpackt Datei.</w:t>
      </w:r>
    </w:p>
    <w:p w14:paraId="5C8F35BC" w14:textId="77777777" w:rsidR="00CA535F" w:rsidRPr="00CA535F" w:rsidRDefault="00CA535F">
      <w:pPr>
        <w:numPr>
          <w:ilvl w:val="0"/>
          <w:numId w:val="472"/>
        </w:numPr>
      </w:pPr>
      <w:r w:rsidRPr="00CA535F">
        <w:t>xzcat file.txt.xz = xz -dc file.txt.xz entpackt nach stdout (ähnlich zcat).</w:t>
      </w:r>
    </w:p>
    <w:p w14:paraId="7D0D64CE" w14:textId="77777777" w:rsidR="00CA535F" w:rsidRPr="00CA535F" w:rsidRDefault="00CA535F" w:rsidP="00CA535F">
      <w:pPr>
        <w:rPr>
          <w:b/>
          <w:bCs/>
        </w:rPr>
      </w:pPr>
      <w:r w:rsidRPr="00CA535F">
        <w:rPr>
          <w:b/>
          <w:bCs/>
        </w:rPr>
        <w:t>bzip2 (Burrows–Wheeler Compressor)</w:t>
      </w:r>
    </w:p>
    <w:p w14:paraId="05E1282D"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29CF0B35" w14:textId="77777777" w:rsidR="00CA535F" w:rsidRPr="00CA535F" w:rsidRDefault="00CA535F" w:rsidP="00CA535F">
      <w:r w:rsidRPr="00CA535F">
        <w:rPr>
          <w:b/>
          <w:bCs/>
        </w:rPr>
        <w:t>Syntax:</w:t>
      </w:r>
      <w:r w:rsidRPr="00CA535F">
        <w:t xml:space="preserve"> bzip2 [Optionen] [Datei...] – bunzip2 zum Entpacken.</w:t>
      </w:r>
    </w:p>
    <w:p w14:paraId="06EDC753"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6B04712C" w14:textId="77777777" w:rsidR="00CA535F" w:rsidRPr="00CA535F" w:rsidRDefault="00CA535F" w:rsidP="00CA535F">
      <w:pPr>
        <w:rPr>
          <w:b/>
          <w:bCs/>
        </w:rPr>
      </w:pPr>
      <w:r w:rsidRPr="00CA535F">
        <w:rPr>
          <w:b/>
          <w:bCs/>
        </w:rPr>
        <w:t>zip (Archiv mit Kompression, ZIP-Format)</w:t>
      </w:r>
    </w:p>
    <w:p w14:paraId="2476A3C4" w14:textId="77777777" w:rsidR="00CA535F" w:rsidRPr="00CA535F" w:rsidRDefault="00CA535F" w:rsidP="00CA535F">
      <w:r w:rsidRPr="00CA535F">
        <w:rPr>
          <w:b/>
          <w:bCs/>
        </w:rPr>
        <w:lastRenderedPageBreak/>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76755690" w14:textId="77777777" w:rsidR="00CA535F" w:rsidRPr="00CA535F" w:rsidRDefault="00CA535F" w:rsidP="00CA535F">
      <w:r w:rsidRPr="00CA535F">
        <w:rPr>
          <w:b/>
          <w:bCs/>
        </w:rPr>
        <w:t>Syntax:</w:t>
      </w:r>
    </w:p>
    <w:p w14:paraId="0E86D3A4" w14:textId="77777777" w:rsidR="00CA535F" w:rsidRPr="00CA535F" w:rsidRDefault="00CA535F" w:rsidP="00CA535F">
      <w:r w:rsidRPr="00CA535F">
        <w:t>zip [Optionen] &lt;Archiv.zip&gt; &lt;Dateien...&gt;</w:t>
      </w:r>
    </w:p>
    <w:p w14:paraId="657201D5" w14:textId="77777777" w:rsidR="00CA535F" w:rsidRPr="00CA535F" w:rsidRDefault="00CA535F" w:rsidP="00CA535F">
      <w:r w:rsidRPr="00CA535F">
        <w:rPr>
          <w:b/>
          <w:bCs/>
        </w:rPr>
        <w:t>Wichtige Optionen:</w:t>
      </w:r>
    </w:p>
    <w:p w14:paraId="61BD3E9D" w14:textId="77777777" w:rsidR="00CA535F" w:rsidRPr="00CA535F" w:rsidRDefault="00CA535F">
      <w:pPr>
        <w:numPr>
          <w:ilvl w:val="0"/>
          <w:numId w:val="473"/>
        </w:numPr>
      </w:pPr>
      <w:r w:rsidRPr="00CA535F">
        <w:rPr>
          <w:b/>
          <w:bCs/>
        </w:rPr>
        <w:t>-r</w:t>
      </w:r>
      <w:r w:rsidRPr="00CA535F">
        <w:t xml:space="preserve"> – Rekursiv Verzeichnisse einschließen. Z.B. zip -r archiv.zip Ordner/.</w:t>
      </w:r>
    </w:p>
    <w:p w14:paraId="3417FF01" w14:textId="77777777" w:rsidR="00CA535F" w:rsidRPr="00CA535F" w:rsidRDefault="00CA535F">
      <w:pPr>
        <w:numPr>
          <w:ilvl w:val="0"/>
          <w:numId w:val="473"/>
        </w:numPr>
      </w:pPr>
      <w:r w:rsidRPr="00CA535F">
        <w:rPr>
          <w:b/>
          <w:bCs/>
        </w:rPr>
        <w:t>-9</w:t>
      </w:r>
      <w:r w:rsidRPr="00CA535F">
        <w:t xml:space="preserve"> (bzw. -1 .. -9) – Kompressionsgrad (9 = beste, Standard meist 6).</w:t>
      </w:r>
    </w:p>
    <w:p w14:paraId="179E8768" w14:textId="77777777" w:rsidR="00CA535F" w:rsidRPr="00CA535F" w:rsidRDefault="00CA535F">
      <w:pPr>
        <w:numPr>
          <w:ilvl w:val="0"/>
          <w:numId w:val="473"/>
        </w:numPr>
      </w:pPr>
      <w:r w:rsidRPr="00CA535F">
        <w:rPr>
          <w:b/>
          <w:bCs/>
        </w:rPr>
        <w:t>-q</w:t>
      </w:r>
      <w:r w:rsidRPr="00CA535F">
        <w:t xml:space="preserve"> – quiet, </w:t>
      </w:r>
      <w:r w:rsidRPr="00CA535F">
        <w:rPr>
          <w:b/>
          <w:bCs/>
        </w:rPr>
        <w:t>-v</w:t>
      </w:r>
      <w:r w:rsidRPr="00CA535F">
        <w:t xml:space="preserve"> – verbose (gibt Kompressionsraten aus).</w:t>
      </w:r>
    </w:p>
    <w:p w14:paraId="37BD638B" w14:textId="77777777" w:rsidR="00CA535F" w:rsidRPr="00CA535F" w:rsidRDefault="00CA535F">
      <w:pPr>
        <w:numPr>
          <w:ilvl w:val="0"/>
          <w:numId w:val="473"/>
        </w:numPr>
      </w:pPr>
      <w:r w:rsidRPr="00CA535F">
        <w:rPr>
          <w:b/>
          <w:bCs/>
        </w:rPr>
        <w:t>-m</w:t>
      </w:r>
      <w:r w:rsidRPr="00CA535F">
        <w:t xml:space="preserve"> – </w:t>
      </w:r>
      <w:r w:rsidRPr="00CA535F">
        <w:rPr>
          <w:i/>
          <w:iCs/>
        </w:rPr>
        <w:t>move</w:t>
      </w:r>
      <w:r w:rsidRPr="00CA535F">
        <w:t>: Dateien nach dem Hinzufügen ins Archiv löschen (verschieben).</w:t>
      </w:r>
    </w:p>
    <w:p w14:paraId="77A09F43" w14:textId="77777777" w:rsidR="00CA535F" w:rsidRPr="00CA535F" w:rsidRDefault="00CA535F">
      <w:pPr>
        <w:numPr>
          <w:ilvl w:val="0"/>
          <w:numId w:val="473"/>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680AD063" w14:textId="77777777" w:rsidR="00CA535F" w:rsidRPr="00CA535F" w:rsidRDefault="00CA535F">
      <w:pPr>
        <w:numPr>
          <w:ilvl w:val="0"/>
          <w:numId w:val="473"/>
        </w:numPr>
      </w:pPr>
      <w:r w:rsidRPr="00CA535F">
        <w:rPr>
          <w:b/>
          <w:bCs/>
        </w:rPr>
        <w:t>-x &lt;Pattern&gt;</w:t>
      </w:r>
      <w:r w:rsidRPr="00CA535F">
        <w:t xml:space="preserve"> – bestimmte Dateien ausschließen (z.B. -x "*.o").</w:t>
      </w:r>
    </w:p>
    <w:p w14:paraId="01E95A55" w14:textId="77777777" w:rsidR="00CA535F" w:rsidRPr="00CA535F" w:rsidRDefault="00CA535F">
      <w:pPr>
        <w:numPr>
          <w:ilvl w:val="0"/>
          <w:numId w:val="473"/>
        </w:numPr>
      </w:pPr>
      <w:r w:rsidRPr="00CA535F">
        <w:rPr>
          <w:b/>
          <w:bCs/>
        </w:rPr>
        <w:t>-F</w:t>
      </w:r>
      <w:r w:rsidRPr="00CA535F">
        <w:t xml:space="preserve"> – Versucht ein beschädigtes Archiv zu reparieren (freshen).</w:t>
      </w:r>
    </w:p>
    <w:p w14:paraId="703B25B9" w14:textId="77777777" w:rsidR="00CA535F" w:rsidRPr="00CA535F" w:rsidRDefault="00CA535F">
      <w:pPr>
        <w:numPr>
          <w:ilvl w:val="0"/>
          <w:numId w:val="473"/>
        </w:numPr>
      </w:pPr>
      <w:r w:rsidRPr="00CA535F">
        <w:rPr>
          <w:b/>
          <w:bCs/>
        </w:rPr>
        <w:t>-u</w:t>
      </w:r>
      <w:r w:rsidRPr="00CA535F">
        <w:t xml:space="preserve"> – </w:t>
      </w:r>
      <w:r w:rsidRPr="00CA535F">
        <w:rPr>
          <w:i/>
          <w:iCs/>
        </w:rPr>
        <w:t>update</w:t>
      </w:r>
      <w:r w:rsidRPr="00CA535F">
        <w:t>: nur neuere Dateien (bzgl. Zeitstempel) ins Archiv aktualisieren.</w:t>
      </w:r>
    </w:p>
    <w:p w14:paraId="282328EA" w14:textId="77777777" w:rsidR="00CA535F" w:rsidRPr="00CA535F" w:rsidRDefault="00CA535F">
      <w:pPr>
        <w:numPr>
          <w:ilvl w:val="0"/>
          <w:numId w:val="473"/>
        </w:numPr>
      </w:pPr>
      <w:r w:rsidRPr="00CA535F">
        <w:rPr>
          <w:b/>
          <w:bCs/>
        </w:rPr>
        <w:t>-g</w:t>
      </w:r>
      <w:r w:rsidRPr="00CA535F">
        <w:t xml:space="preserve"> – </w:t>
      </w:r>
      <w:r w:rsidRPr="00CA535F">
        <w:rPr>
          <w:i/>
          <w:iCs/>
        </w:rPr>
        <w:t>grow</w:t>
      </w:r>
      <w:r w:rsidRPr="00CA535F">
        <w:t>: hängt Dateien an ein bestehendes ZIP an (statt neu zu erstellen).</w:t>
      </w:r>
    </w:p>
    <w:p w14:paraId="67E56967" w14:textId="77777777" w:rsidR="00CA535F" w:rsidRPr="00CA535F" w:rsidRDefault="00CA535F">
      <w:pPr>
        <w:numPr>
          <w:ilvl w:val="0"/>
          <w:numId w:val="473"/>
        </w:numPr>
      </w:pPr>
      <w:r w:rsidRPr="00CA535F">
        <w:rPr>
          <w:b/>
          <w:bCs/>
        </w:rPr>
        <w:t>-e</w:t>
      </w:r>
      <w:r w:rsidRPr="00CA535F">
        <w:t xml:space="preserve"> – erstellt ein verschlüsseltes Archiv (fordert Passwort-Eingabe, traditionelles ZipCrypto; -P &lt;pw&gt; unsicher ohne Prompt).</w:t>
      </w:r>
    </w:p>
    <w:p w14:paraId="670990CC"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7504D007" w14:textId="77777777" w:rsidR="00CA535F" w:rsidRPr="00CA535F" w:rsidRDefault="00CA535F" w:rsidP="00CA535F">
      <w:pPr>
        <w:rPr>
          <w:b/>
          <w:bCs/>
        </w:rPr>
      </w:pPr>
      <w:r w:rsidRPr="00CA535F">
        <w:rPr>
          <w:b/>
          <w:bCs/>
        </w:rPr>
        <w:t>Paketmanagement-Befehle (Distributionen)</w:t>
      </w:r>
    </w:p>
    <w:p w14:paraId="54AD884A" w14:textId="77777777" w:rsidR="00CA535F" w:rsidRPr="00CA535F" w:rsidRDefault="00CA535F" w:rsidP="00CA535F">
      <w:pPr>
        <w:rPr>
          <w:b/>
          <w:bCs/>
        </w:rPr>
      </w:pPr>
      <w:r w:rsidRPr="00CA535F">
        <w:rPr>
          <w:b/>
          <w:bCs/>
        </w:rPr>
        <w:t>rpm (RPM Package Manager)</w:t>
      </w:r>
    </w:p>
    <w:p w14:paraId="20526084"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134D756F" w14:textId="77777777" w:rsidR="00CA535F" w:rsidRPr="00CA535F" w:rsidRDefault="00CA535F" w:rsidP="00CA535F">
      <w:r w:rsidRPr="00CA535F">
        <w:rPr>
          <w:b/>
          <w:bCs/>
        </w:rPr>
        <w:t>Syntax (Basis):</w:t>
      </w:r>
    </w:p>
    <w:p w14:paraId="1D9ECFC2" w14:textId="77777777" w:rsidR="00CA535F" w:rsidRPr="00CA535F" w:rsidRDefault="00CA535F" w:rsidP="00CA535F">
      <w:r w:rsidRPr="00CA535F">
        <w:t>rpm [Optionen] &lt;Paketdatei&gt; / rpm [Optionen] &lt;Paketname&gt;</w:t>
      </w:r>
    </w:p>
    <w:p w14:paraId="7095144C" w14:textId="77777777" w:rsidR="00CA535F" w:rsidRPr="00CA535F" w:rsidRDefault="00CA535F" w:rsidP="00CA535F">
      <w:r w:rsidRPr="00CA535F">
        <w:rPr>
          <w:b/>
          <w:bCs/>
        </w:rPr>
        <w:t>Operationen (Hauptoptionen, nicht kombinierbar):</w:t>
      </w:r>
    </w:p>
    <w:p w14:paraId="2238AB1C" w14:textId="77777777" w:rsidR="00CA535F" w:rsidRPr="00CA535F" w:rsidRDefault="00CA535F">
      <w:pPr>
        <w:numPr>
          <w:ilvl w:val="0"/>
          <w:numId w:val="474"/>
        </w:numPr>
      </w:pPr>
      <w:r w:rsidRPr="00CA535F">
        <w:rPr>
          <w:b/>
          <w:bCs/>
        </w:rPr>
        <w:lastRenderedPageBreak/>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7309229E" w14:textId="77777777" w:rsidR="00CA535F" w:rsidRPr="00CA535F" w:rsidRDefault="00CA535F">
      <w:pPr>
        <w:numPr>
          <w:ilvl w:val="0"/>
          <w:numId w:val="474"/>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4081F23F" w14:textId="77777777" w:rsidR="00CA535F" w:rsidRPr="00CA535F" w:rsidRDefault="00CA535F">
      <w:pPr>
        <w:numPr>
          <w:ilvl w:val="0"/>
          <w:numId w:val="474"/>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543735A0" w14:textId="77777777" w:rsidR="00CA535F" w:rsidRPr="00CA535F" w:rsidRDefault="00CA535F">
      <w:pPr>
        <w:numPr>
          <w:ilvl w:val="0"/>
          <w:numId w:val="474"/>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651113B0" w14:textId="77777777" w:rsidR="00CA535F" w:rsidRPr="00CA535F" w:rsidRDefault="00CA535F">
      <w:pPr>
        <w:numPr>
          <w:ilvl w:val="0"/>
          <w:numId w:val="474"/>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5B2D3B99" w14:textId="77777777" w:rsidR="00CA535F" w:rsidRPr="00CA535F" w:rsidRDefault="00CA535F" w:rsidP="00CA535F">
      <w:r w:rsidRPr="00CA535F">
        <w:rPr>
          <w:b/>
          <w:bCs/>
        </w:rPr>
        <w:t>Wichtige Optionen/Zusätze:</w:t>
      </w:r>
    </w:p>
    <w:p w14:paraId="715455AA" w14:textId="77777777" w:rsidR="00CA535F" w:rsidRPr="00CA535F" w:rsidRDefault="00CA535F" w:rsidP="00CA535F">
      <w:r w:rsidRPr="00CA535F">
        <w:t>Install/Upgrade Optionen:</w:t>
      </w:r>
    </w:p>
    <w:p w14:paraId="4B6748FA" w14:textId="77777777" w:rsidR="00CA535F" w:rsidRPr="00CA535F" w:rsidRDefault="00CA535F">
      <w:pPr>
        <w:numPr>
          <w:ilvl w:val="0"/>
          <w:numId w:val="475"/>
        </w:numPr>
      </w:pPr>
      <w:r w:rsidRPr="00CA535F">
        <w:rPr>
          <w:b/>
          <w:bCs/>
        </w:rPr>
        <w:t>-h</w:t>
      </w:r>
      <w:r w:rsidRPr="00CA535F">
        <w:t xml:space="preserve"> – zeigt Hash-Fortschrittsbalken beim Installieren ("#"-Zeichen).</w:t>
      </w:r>
    </w:p>
    <w:p w14:paraId="54678027" w14:textId="77777777" w:rsidR="00CA535F" w:rsidRPr="00CA535F" w:rsidRDefault="00CA535F">
      <w:pPr>
        <w:numPr>
          <w:ilvl w:val="0"/>
          <w:numId w:val="475"/>
        </w:numPr>
      </w:pPr>
      <w:r w:rsidRPr="00CA535F">
        <w:rPr>
          <w:b/>
          <w:bCs/>
        </w:rPr>
        <w:t>-v</w:t>
      </w:r>
      <w:r w:rsidRPr="00CA535F">
        <w:t xml:space="preserve"> – verbose, mehr Ausgabe. Oft kombiniert -Uvh oder -ivh.</w:t>
      </w:r>
    </w:p>
    <w:p w14:paraId="21AC3023" w14:textId="77777777" w:rsidR="00CA535F" w:rsidRPr="00CA535F" w:rsidRDefault="00CA535F">
      <w:pPr>
        <w:numPr>
          <w:ilvl w:val="0"/>
          <w:numId w:val="475"/>
        </w:numPr>
      </w:pPr>
      <w:r w:rsidRPr="00CA535F">
        <w:rPr>
          <w:b/>
          <w:bCs/>
        </w:rPr>
        <w:t>--force</w:t>
      </w:r>
      <w:r w:rsidRPr="00CA535F">
        <w:t xml:space="preserve"> – erzwingt Installation, selbst wenn z.B. ein Paket bereits installiert ist oder Dateien konfligieren. (Vorsicht!).</w:t>
      </w:r>
    </w:p>
    <w:p w14:paraId="65BF6BA1" w14:textId="77777777" w:rsidR="00CA535F" w:rsidRPr="00CA535F" w:rsidRDefault="00CA535F">
      <w:pPr>
        <w:numPr>
          <w:ilvl w:val="0"/>
          <w:numId w:val="475"/>
        </w:numPr>
      </w:pPr>
      <w:r w:rsidRPr="00CA535F">
        <w:rPr>
          <w:b/>
          <w:bCs/>
        </w:rPr>
        <w:t>--nodeps</w:t>
      </w:r>
      <w:r w:rsidRPr="00CA535F">
        <w:t xml:space="preserve"> – ignoriert Abhängigkeits-Prüfung (installiert trotzdem).</w:t>
      </w:r>
    </w:p>
    <w:p w14:paraId="7B90F32D" w14:textId="77777777" w:rsidR="00CA535F" w:rsidRPr="00CA535F" w:rsidRDefault="00CA535F">
      <w:pPr>
        <w:numPr>
          <w:ilvl w:val="0"/>
          <w:numId w:val="475"/>
        </w:numPr>
      </w:pPr>
      <w:r w:rsidRPr="00CA535F">
        <w:rPr>
          <w:b/>
          <w:bCs/>
        </w:rPr>
        <w:t>--replacefiles</w:t>
      </w:r>
      <w:r w:rsidRPr="00CA535F">
        <w:t xml:space="preserve"> – überschreibt Dateien, die zu anderen Paketen gehören könnten (Konflikte ignorieren).</w:t>
      </w:r>
    </w:p>
    <w:p w14:paraId="02CDF093" w14:textId="77777777" w:rsidR="00CA535F" w:rsidRPr="00CA535F" w:rsidRDefault="00CA535F">
      <w:pPr>
        <w:numPr>
          <w:ilvl w:val="0"/>
          <w:numId w:val="475"/>
        </w:numPr>
      </w:pPr>
      <w:r w:rsidRPr="00CA535F">
        <w:rPr>
          <w:b/>
          <w:bCs/>
        </w:rPr>
        <w:t>--noscripts</w:t>
      </w:r>
      <w:r w:rsidRPr="00CA535F">
        <w:t xml:space="preserve"> – führt keine Pre/Post-Install-Skripte im RPM aus (für spezielle Fälle).</w:t>
      </w:r>
    </w:p>
    <w:p w14:paraId="3192E82F" w14:textId="77777777" w:rsidR="00CA535F" w:rsidRPr="00CA535F" w:rsidRDefault="00CA535F" w:rsidP="00CA535F">
      <w:r w:rsidRPr="00CA535F">
        <w:t>Query Optionen (mit -q):</w:t>
      </w:r>
    </w:p>
    <w:p w14:paraId="6BE21011" w14:textId="77777777" w:rsidR="00CA535F" w:rsidRPr="00CA535F" w:rsidRDefault="00CA535F">
      <w:pPr>
        <w:numPr>
          <w:ilvl w:val="0"/>
          <w:numId w:val="476"/>
        </w:numPr>
      </w:pPr>
      <w:r w:rsidRPr="00CA535F">
        <w:rPr>
          <w:b/>
          <w:bCs/>
        </w:rPr>
        <w:t>-a</w:t>
      </w:r>
      <w:r w:rsidRPr="00CA535F">
        <w:t xml:space="preserve"> – query </w:t>
      </w:r>
      <w:r w:rsidRPr="00CA535F">
        <w:rPr>
          <w:i/>
          <w:iCs/>
        </w:rPr>
        <w:t>all</w:t>
      </w:r>
      <w:r w:rsidRPr="00CA535F">
        <w:t xml:space="preserve"> (listet alle installierten Pakete).</w:t>
      </w:r>
    </w:p>
    <w:p w14:paraId="5A8F4779" w14:textId="77777777" w:rsidR="00CA535F" w:rsidRPr="00CA535F" w:rsidRDefault="00CA535F">
      <w:pPr>
        <w:numPr>
          <w:ilvl w:val="0"/>
          <w:numId w:val="476"/>
        </w:numPr>
      </w:pPr>
      <w:r w:rsidRPr="00CA535F">
        <w:rPr>
          <w:b/>
          <w:bCs/>
        </w:rPr>
        <w:t>-i</w:t>
      </w:r>
      <w:r w:rsidRPr="00CA535F">
        <w:t xml:space="preserve"> – (mit -q) zeigt detaillierte Paketinformationen (Name, Version, Summary, Größe, Install-Datum etc.</w:t>
      </w:r>
      <w:hyperlink r:id="rId463"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5B5CAFE" w14:textId="77777777" w:rsidR="00CA535F" w:rsidRPr="00CA535F" w:rsidRDefault="00CA535F">
      <w:pPr>
        <w:numPr>
          <w:ilvl w:val="0"/>
          <w:numId w:val="476"/>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6A394A89" w14:textId="77777777" w:rsidR="00CA535F" w:rsidRPr="00CA535F" w:rsidRDefault="00CA535F">
      <w:pPr>
        <w:numPr>
          <w:ilvl w:val="0"/>
          <w:numId w:val="476"/>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32ED68ED" w14:textId="77777777" w:rsidR="00CA535F" w:rsidRPr="00CA535F" w:rsidRDefault="00CA535F">
      <w:pPr>
        <w:numPr>
          <w:ilvl w:val="0"/>
          <w:numId w:val="476"/>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58DF08F0" w14:textId="77777777" w:rsidR="00CA535F" w:rsidRPr="00CA535F" w:rsidRDefault="00CA535F">
      <w:pPr>
        <w:numPr>
          <w:ilvl w:val="0"/>
          <w:numId w:val="476"/>
        </w:numPr>
      </w:pPr>
      <w:r w:rsidRPr="00CA535F">
        <w:rPr>
          <w:b/>
          <w:bCs/>
        </w:rPr>
        <w:t>-c</w:t>
      </w:r>
      <w:r w:rsidRPr="00CA535F">
        <w:t xml:space="preserve"> – listet nur Konfigurationsdateien des Pakets (mit -ql kombinierbar: -qlc).</w:t>
      </w:r>
    </w:p>
    <w:p w14:paraId="7F66CBE8" w14:textId="77777777" w:rsidR="00CA535F" w:rsidRPr="00CA535F" w:rsidRDefault="00CA535F">
      <w:pPr>
        <w:numPr>
          <w:ilvl w:val="0"/>
          <w:numId w:val="476"/>
        </w:numPr>
      </w:pPr>
      <w:r w:rsidRPr="00CA535F">
        <w:rPr>
          <w:b/>
          <w:bCs/>
        </w:rPr>
        <w:t>--changelog</w:t>
      </w:r>
      <w:r w:rsidRPr="00CA535F">
        <w:t xml:space="preserve"> – zeigt das Changelog des Pakets (sofern im RPM hinterlegt).</w:t>
      </w:r>
    </w:p>
    <w:p w14:paraId="25A972A0" w14:textId="77777777" w:rsidR="00CA535F" w:rsidRPr="00CA535F" w:rsidRDefault="00CA535F">
      <w:pPr>
        <w:numPr>
          <w:ilvl w:val="0"/>
          <w:numId w:val="476"/>
        </w:numPr>
      </w:pPr>
      <w:r w:rsidRPr="00CA535F">
        <w:rPr>
          <w:b/>
          <w:bCs/>
        </w:rPr>
        <w:lastRenderedPageBreak/>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709F3AF7" w14:textId="77777777" w:rsidR="00CA535F" w:rsidRPr="00CA535F" w:rsidRDefault="00CA535F">
      <w:pPr>
        <w:numPr>
          <w:ilvl w:val="0"/>
          <w:numId w:val="476"/>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27A60394" w14:textId="77777777" w:rsidR="00CA535F" w:rsidRPr="00CA535F" w:rsidRDefault="00CA535F" w:rsidP="00CA535F">
      <w:r w:rsidRPr="00CA535F">
        <w:t>Erase (Uninstall) Optionen:</w:t>
      </w:r>
    </w:p>
    <w:p w14:paraId="26E40355" w14:textId="77777777" w:rsidR="00CA535F" w:rsidRPr="00CA535F" w:rsidRDefault="00CA535F">
      <w:pPr>
        <w:numPr>
          <w:ilvl w:val="0"/>
          <w:numId w:val="477"/>
        </w:numPr>
      </w:pPr>
      <w:r w:rsidRPr="00CA535F">
        <w:rPr>
          <w:b/>
          <w:bCs/>
        </w:rPr>
        <w:t>--nodeps</w:t>
      </w:r>
      <w:r w:rsidRPr="00CA535F">
        <w:t xml:space="preserve"> beim -e: ignoriert Abhängigkeitsprobleme (entfernt auch wenn andere Pakete darauf angewiesen sind - kann zu kaputten Programmen führen).</w:t>
      </w:r>
    </w:p>
    <w:p w14:paraId="1460A10F" w14:textId="77777777" w:rsidR="00CA535F" w:rsidRPr="00CA535F" w:rsidRDefault="00CA535F" w:rsidP="00CA535F">
      <w:r w:rsidRPr="00CA535F">
        <w:rPr>
          <w:b/>
          <w:bCs/>
        </w:rPr>
        <w:t>Beispiele:</w:t>
      </w:r>
    </w:p>
    <w:p w14:paraId="5A0F735F" w14:textId="77777777" w:rsidR="00CA535F" w:rsidRPr="00CA535F" w:rsidRDefault="00CA535F">
      <w:pPr>
        <w:numPr>
          <w:ilvl w:val="0"/>
          <w:numId w:val="478"/>
        </w:numPr>
      </w:pPr>
      <w:r w:rsidRPr="00CA535F">
        <w:t>rpm -Uvh httpd-2.4.rpm – installiert Apache httpd, zeigt Hashtags und Namen.</w:t>
      </w:r>
    </w:p>
    <w:p w14:paraId="1DC9E2D3" w14:textId="77777777" w:rsidR="00CA535F" w:rsidRPr="00CA535F" w:rsidRDefault="00CA535F">
      <w:pPr>
        <w:numPr>
          <w:ilvl w:val="0"/>
          <w:numId w:val="478"/>
        </w:numPr>
      </w:pPr>
      <w:r w:rsidRPr="00CA535F">
        <w:t>rpm -qa | grep kernel – listet alle installierten Pakete, filtert "kernel".</w:t>
      </w:r>
    </w:p>
    <w:p w14:paraId="650F6DED" w14:textId="77777777" w:rsidR="00CA535F" w:rsidRPr="00CA535F" w:rsidRDefault="00CA535F">
      <w:pPr>
        <w:numPr>
          <w:ilvl w:val="0"/>
          <w:numId w:val="478"/>
        </w:numPr>
      </w:pPr>
      <w:r w:rsidRPr="00CA535F">
        <w:t>rpm -qpi package.rpm – zeigt Infos über nicht installiertes RPM.</w:t>
      </w:r>
    </w:p>
    <w:p w14:paraId="1BF8FC8F" w14:textId="77777777" w:rsidR="00CA535F" w:rsidRPr="00CA535F" w:rsidRDefault="00CA535F">
      <w:pPr>
        <w:numPr>
          <w:ilvl w:val="0"/>
          <w:numId w:val="478"/>
        </w:numPr>
      </w:pPr>
      <w:r w:rsidRPr="00CA535F">
        <w:t>rpm -e httpd – entfernt Apache-Paket.</w:t>
      </w:r>
    </w:p>
    <w:p w14:paraId="39FDBD29" w14:textId="77777777" w:rsidR="00CA535F" w:rsidRPr="00CA535F" w:rsidRDefault="00CA535F" w:rsidP="00CA535F">
      <w:pPr>
        <w:rPr>
          <w:b/>
          <w:bCs/>
        </w:rPr>
      </w:pPr>
      <w:r w:rsidRPr="00CA535F">
        <w:rPr>
          <w:b/>
          <w:bCs/>
        </w:rPr>
        <w:t>yum (Yellowdog Updater Modified)</w:t>
      </w:r>
    </w:p>
    <w:p w14:paraId="564EA51C"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22210D7F" w14:textId="77777777" w:rsidR="00CA535F" w:rsidRPr="00CA535F" w:rsidRDefault="00CA535F" w:rsidP="00CA535F">
      <w:r w:rsidRPr="00CA535F">
        <w:rPr>
          <w:b/>
          <w:bCs/>
        </w:rPr>
        <w:t>Syntax:</w:t>
      </w:r>
    </w:p>
    <w:p w14:paraId="690F914F" w14:textId="77777777" w:rsidR="00CA535F" w:rsidRPr="00CA535F" w:rsidRDefault="00CA535F" w:rsidP="00CA535F">
      <w:r w:rsidRPr="00CA535F">
        <w:t>yum [Optionen] &lt;Sub-Befehl&gt; [Paketnamen/...]</w:t>
      </w:r>
    </w:p>
    <w:p w14:paraId="15466B2E" w14:textId="77777777" w:rsidR="00CA535F" w:rsidRPr="00CA535F" w:rsidRDefault="00CA535F" w:rsidP="00CA535F">
      <w:r w:rsidRPr="00CA535F">
        <w:rPr>
          <w:b/>
          <w:bCs/>
        </w:rPr>
        <w:t>Haupt-Subkommandos:</w:t>
      </w:r>
    </w:p>
    <w:p w14:paraId="498A7144" w14:textId="77777777" w:rsidR="00CA535F" w:rsidRPr="00CA535F" w:rsidRDefault="00CA535F">
      <w:pPr>
        <w:numPr>
          <w:ilvl w:val="0"/>
          <w:numId w:val="479"/>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5F282853" w14:textId="77777777" w:rsidR="00CA535F" w:rsidRPr="00CA535F" w:rsidRDefault="00CA535F">
      <w:pPr>
        <w:numPr>
          <w:ilvl w:val="0"/>
          <w:numId w:val="479"/>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229FE433" w14:textId="77777777" w:rsidR="00CA535F" w:rsidRPr="00CA535F" w:rsidRDefault="00CA535F">
      <w:pPr>
        <w:numPr>
          <w:ilvl w:val="0"/>
          <w:numId w:val="479"/>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6B024F84" w14:textId="77777777" w:rsidR="00CA535F" w:rsidRPr="00CA535F" w:rsidRDefault="00CA535F">
      <w:pPr>
        <w:numPr>
          <w:ilvl w:val="0"/>
          <w:numId w:val="479"/>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52B176BC" w14:textId="77777777" w:rsidR="00CA535F" w:rsidRPr="00CA535F" w:rsidRDefault="00CA535F">
      <w:pPr>
        <w:numPr>
          <w:ilvl w:val="0"/>
          <w:numId w:val="479"/>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7D24E6D4" w14:textId="77777777" w:rsidR="00CA535F" w:rsidRPr="00CA535F" w:rsidRDefault="00CA535F">
      <w:pPr>
        <w:numPr>
          <w:ilvl w:val="0"/>
          <w:numId w:val="479"/>
        </w:numPr>
      </w:pPr>
      <w:r w:rsidRPr="00CA535F">
        <w:rPr>
          <w:b/>
          <w:bCs/>
        </w:rPr>
        <w:lastRenderedPageBreak/>
        <w:t>list [installed|available] &lt;Pattern&gt;</w:t>
      </w:r>
      <w:r w:rsidRPr="00CA535F">
        <w:t xml:space="preserve"> – Listet Pakete (installierte oder verfügbare). Ohne Parameter alle Pakete, optional mit Pattern filtern. Z.B. yum list available 'php*'.</w:t>
      </w:r>
    </w:p>
    <w:p w14:paraId="0BB85FBC" w14:textId="77777777" w:rsidR="00CA535F" w:rsidRPr="00CA535F" w:rsidRDefault="00CA535F">
      <w:pPr>
        <w:numPr>
          <w:ilvl w:val="0"/>
          <w:numId w:val="479"/>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3B3D6792" w14:textId="77777777" w:rsidR="00CA535F" w:rsidRPr="00CA535F" w:rsidRDefault="00CA535F">
      <w:pPr>
        <w:numPr>
          <w:ilvl w:val="0"/>
          <w:numId w:val="479"/>
        </w:numPr>
      </w:pPr>
      <w:r w:rsidRPr="00CA535F">
        <w:rPr>
          <w:b/>
          <w:bCs/>
        </w:rPr>
        <w:t>clean &lt;was&gt;</w:t>
      </w:r>
      <w:r w:rsidRPr="00CA535F">
        <w:t xml:space="preserve"> – Bereinigt lokale Caches: z.B. yum clean all (löscht Metadaten- und Paketcache), oder yum clean metadata etc.</w:t>
      </w:r>
    </w:p>
    <w:p w14:paraId="3DBB0F53" w14:textId="77777777" w:rsidR="00CA535F" w:rsidRPr="00CA535F" w:rsidRDefault="00CA535F">
      <w:pPr>
        <w:numPr>
          <w:ilvl w:val="0"/>
          <w:numId w:val="479"/>
        </w:numPr>
      </w:pPr>
      <w:r w:rsidRPr="00CA535F">
        <w:rPr>
          <w:b/>
          <w:bCs/>
        </w:rPr>
        <w:t>check-update</w:t>
      </w:r>
      <w:r w:rsidRPr="00CA535F">
        <w:t xml:space="preserve"> – Zeigt verfügbare Updates, ohne sie zu installieren (Exitcode 100 wenn Updates vorhanden, 0 wenn keine).</w:t>
      </w:r>
    </w:p>
    <w:p w14:paraId="4C47C156" w14:textId="77777777" w:rsidR="00CA535F" w:rsidRPr="00CA535F" w:rsidRDefault="00CA535F">
      <w:pPr>
        <w:numPr>
          <w:ilvl w:val="0"/>
          <w:numId w:val="479"/>
        </w:numPr>
      </w:pPr>
      <w:r w:rsidRPr="00CA535F">
        <w:rPr>
          <w:b/>
          <w:bCs/>
        </w:rPr>
        <w:t>repolist</w:t>
      </w:r>
      <w:r w:rsidRPr="00CA535F">
        <w:t xml:space="preserve"> – Listet eingerichtete Repositories und ob aktiviert.</w:t>
      </w:r>
    </w:p>
    <w:p w14:paraId="77D0E671" w14:textId="77777777" w:rsidR="00CA535F" w:rsidRPr="00CA535F" w:rsidRDefault="00CA535F">
      <w:pPr>
        <w:numPr>
          <w:ilvl w:val="0"/>
          <w:numId w:val="479"/>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242573F7" w14:textId="77777777" w:rsidR="00CA535F" w:rsidRPr="00CA535F" w:rsidRDefault="00CA535F" w:rsidP="00CA535F">
      <w:r w:rsidRPr="00CA535F">
        <w:rPr>
          <w:b/>
          <w:bCs/>
        </w:rPr>
        <w:t>Optionen (Auswahl):</w:t>
      </w:r>
    </w:p>
    <w:p w14:paraId="4BDE8865" w14:textId="77777777" w:rsidR="00CA535F" w:rsidRPr="00CA535F" w:rsidRDefault="00CA535F">
      <w:pPr>
        <w:numPr>
          <w:ilvl w:val="0"/>
          <w:numId w:val="480"/>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33237757" w14:textId="77777777" w:rsidR="00CA535F" w:rsidRPr="00CA535F" w:rsidRDefault="00CA535F">
      <w:pPr>
        <w:numPr>
          <w:ilvl w:val="0"/>
          <w:numId w:val="480"/>
        </w:numPr>
      </w:pPr>
      <w:r w:rsidRPr="00CA535F">
        <w:rPr>
          <w:b/>
          <w:bCs/>
        </w:rPr>
        <w:t>-q</w:t>
      </w:r>
      <w:r w:rsidRPr="00CA535F">
        <w:t xml:space="preserve"> – Weniger Ausgabe (quiet).</w:t>
      </w:r>
    </w:p>
    <w:p w14:paraId="72A6069D" w14:textId="77777777" w:rsidR="00CA535F" w:rsidRPr="00CA535F" w:rsidRDefault="00CA535F">
      <w:pPr>
        <w:numPr>
          <w:ilvl w:val="0"/>
          <w:numId w:val="480"/>
        </w:numPr>
      </w:pPr>
      <w:r w:rsidRPr="00CA535F">
        <w:rPr>
          <w:b/>
          <w:bCs/>
        </w:rPr>
        <w:t>-C</w:t>
      </w:r>
      <w:r w:rsidRPr="00CA535F">
        <w:t xml:space="preserve"> – Nur aus dem Cache arbeiten, keine neuen Metadaten laden (offline).</w:t>
      </w:r>
    </w:p>
    <w:p w14:paraId="6658B636" w14:textId="77777777" w:rsidR="00CA535F" w:rsidRPr="00CA535F" w:rsidRDefault="00CA535F">
      <w:pPr>
        <w:numPr>
          <w:ilvl w:val="0"/>
          <w:numId w:val="480"/>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74531526" w14:textId="77777777" w:rsidR="00CA535F" w:rsidRPr="00CA535F" w:rsidRDefault="00CA535F">
      <w:pPr>
        <w:numPr>
          <w:ilvl w:val="0"/>
          <w:numId w:val="480"/>
        </w:numPr>
      </w:pPr>
      <w:r w:rsidRPr="00CA535F">
        <w:rPr>
          <w:b/>
          <w:bCs/>
        </w:rPr>
        <w:t>--nogpgcheck</w:t>
      </w:r>
      <w:r w:rsidRPr="00CA535F">
        <w:t xml:space="preserve"> – Deaktiviert GPG-Signaturprüfung der Pakete (unsicher, nur falls Repo-Key nicht installiert etc.).</w:t>
      </w:r>
    </w:p>
    <w:p w14:paraId="325F4359" w14:textId="77777777" w:rsidR="00CA535F" w:rsidRPr="00CA535F" w:rsidRDefault="00CA535F">
      <w:pPr>
        <w:numPr>
          <w:ilvl w:val="0"/>
          <w:numId w:val="480"/>
        </w:numPr>
      </w:pPr>
      <w:r w:rsidRPr="00CA535F">
        <w:rPr>
          <w:b/>
          <w:bCs/>
        </w:rPr>
        <w:t>--downloadonly</w:t>
      </w:r>
      <w:r w:rsidRPr="00CA535F">
        <w:t xml:space="preserve"> – Lädt die Pakete herunter, installiert aber nicht.</w:t>
      </w:r>
    </w:p>
    <w:p w14:paraId="0BA78095" w14:textId="77777777" w:rsidR="00CA535F" w:rsidRPr="00CA535F" w:rsidRDefault="00CA535F">
      <w:pPr>
        <w:numPr>
          <w:ilvl w:val="0"/>
          <w:numId w:val="480"/>
        </w:numPr>
      </w:pPr>
      <w:r w:rsidRPr="00CA535F">
        <w:rPr>
          <w:b/>
          <w:bCs/>
        </w:rPr>
        <w:t>--security</w:t>
      </w:r>
      <w:r w:rsidRPr="00CA535F">
        <w:t xml:space="preserve"> – (bei update/info/list) berücksichtigt nur sicherheitsrelevante Updates (wenn Repo das unterstützt).</w:t>
      </w:r>
    </w:p>
    <w:p w14:paraId="33FC800A" w14:textId="77777777" w:rsidR="00CA535F" w:rsidRPr="00CA535F" w:rsidRDefault="00CA535F" w:rsidP="00CA535F">
      <w:r w:rsidRPr="00CA535F">
        <w:rPr>
          <w:b/>
          <w:bCs/>
        </w:rPr>
        <w:t>Beispiele:</w:t>
      </w:r>
    </w:p>
    <w:p w14:paraId="78C8C40A" w14:textId="77777777" w:rsidR="00CA535F" w:rsidRPr="00CA535F" w:rsidRDefault="00CA535F">
      <w:pPr>
        <w:numPr>
          <w:ilvl w:val="0"/>
          <w:numId w:val="481"/>
        </w:numPr>
      </w:pPr>
      <w:r w:rsidRPr="00CA535F">
        <w:t>yum install nginx php php-mysql – installiert mehrere Pakete in einem Rutsch.</w:t>
      </w:r>
    </w:p>
    <w:p w14:paraId="4915AD9E" w14:textId="77777777" w:rsidR="00CA535F" w:rsidRPr="00CA535F" w:rsidRDefault="00CA535F">
      <w:pPr>
        <w:numPr>
          <w:ilvl w:val="0"/>
          <w:numId w:val="481"/>
        </w:numPr>
      </w:pPr>
      <w:r w:rsidRPr="00CA535F">
        <w:t>yum update – bringt System auf neuesten Stand.</w:t>
      </w:r>
    </w:p>
    <w:p w14:paraId="5FB25525" w14:textId="77777777" w:rsidR="00CA535F" w:rsidRPr="00CA535F" w:rsidRDefault="00CA535F">
      <w:pPr>
        <w:numPr>
          <w:ilvl w:val="0"/>
          <w:numId w:val="481"/>
        </w:numPr>
      </w:pPr>
      <w:r w:rsidRPr="00CA535F">
        <w:t>yum search "pdf viewer" – sucht nach Paketen mit "pdf viewer" im Namen/Beschreibung.</w:t>
      </w:r>
    </w:p>
    <w:p w14:paraId="577968F9" w14:textId="77777777" w:rsidR="00CA535F" w:rsidRPr="00CA535F" w:rsidRDefault="00CA535F">
      <w:pPr>
        <w:numPr>
          <w:ilvl w:val="0"/>
          <w:numId w:val="481"/>
        </w:numPr>
      </w:pPr>
      <w:r w:rsidRPr="00CA535F">
        <w:t>yum remove httpd – deinstalliert Apache (und abhängige Module, wenn keine anderen es benötigen).</w:t>
      </w:r>
    </w:p>
    <w:p w14:paraId="67BCEDF3" w14:textId="77777777" w:rsidR="00CA535F" w:rsidRPr="00CA535F" w:rsidRDefault="00CA535F">
      <w:pPr>
        <w:numPr>
          <w:ilvl w:val="0"/>
          <w:numId w:val="481"/>
        </w:numPr>
      </w:pPr>
      <w:r w:rsidRPr="00CA535F">
        <w:t>yum provides "*bin/rar" – findet Paket, das rar-Binary liefert.</w:t>
      </w:r>
    </w:p>
    <w:p w14:paraId="560166C8" w14:textId="77777777" w:rsidR="00CA535F" w:rsidRPr="00CA535F" w:rsidRDefault="00CA535F" w:rsidP="00CA535F">
      <w:r w:rsidRPr="00CA535F">
        <w:rPr>
          <w:i/>
          <w:iCs/>
        </w:rPr>
        <w:lastRenderedPageBreak/>
        <w:t>(Hinweis: Auf neueren Systemen ersetzt dnf den Befehl yum. dnf Syntax und Subcommands sind weitgehend gleich, aber z.B. dnf upgrade statt yum update.)</w:t>
      </w:r>
    </w:p>
    <w:p w14:paraId="0ED0E8E4" w14:textId="77777777" w:rsidR="00CA535F" w:rsidRPr="00CA535F" w:rsidRDefault="00CA535F" w:rsidP="00CA535F">
      <w:pPr>
        <w:rPr>
          <w:b/>
          <w:bCs/>
        </w:rPr>
      </w:pPr>
      <w:r w:rsidRPr="00CA535F">
        <w:rPr>
          <w:b/>
          <w:bCs/>
        </w:rPr>
        <w:t>apt (Advanced Package Tool – Debian/Ubuntu)</w:t>
      </w:r>
    </w:p>
    <w:p w14:paraId="7F832B52"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6621E757" w14:textId="77777777" w:rsidR="00CA535F" w:rsidRPr="00CA535F" w:rsidRDefault="00CA535F" w:rsidP="00CA535F">
      <w:r w:rsidRPr="00CA535F">
        <w:rPr>
          <w:b/>
          <w:bCs/>
        </w:rPr>
        <w:t>Syntax:</w:t>
      </w:r>
    </w:p>
    <w:p w14:paraId="3DB4ECDE" w14:textId="77777777" w:rsidR="00CA535F" w:rsidRPr="00CA535F" w:rsidRDefault="00CA535F" w:rsidP="00CA535F">
      <w:r w:rsidRPr="00CA535F">
        <w:t>apt [Optionen] &lt;Sub-Befehl&gt; [Pakete...]</w:t>
      </w:r>
    </w:p>
    <w:p w14:paraId="60EFC894" w14:textId="77777777" w:rsidR="00CA535F" w:rsidRPr="00CA535F" w:rsidRDefault="00CA535F" w:rsidP="00CA535F">
      <w:r w:rsidRPr="00CA535F">
        <w:rPr>
          <w:b/>
          <w:bCs/>
        </w:rPr>
        <w:t>Wichtige Sub-Befehle:</w:t>
      </w:r>
    </w:p>
    <w:p w14:paraId="69EEBDFD" w14:textId="77777777" w:rsidR="00CA535F" w:rsidRPr="00CA535F" w:rsidRDefault="00CA535F">
      <w:pPr>
        <w:numPr>
          <w:ilvl w:val="0"/>
          <w:numId w:val="482"/>
        </w:numPr>
      </w:pPr>
      <w:r w:rsidRPr="00CA535F">
        <w:rPr>
          <w:b/>
          <w:bCs/>
        </w:rPr>
        <w:t>update</w:t>
      </w:r>
      <w:r w:rsidRPr="00CA535F">
        <w:t xml:space="preserve"> – Aktualisiert die Paketquellen-Datenbank (lädt neue Paketlisten von den konfigurierten Repos). Immer vor Install/Upgrade ausführen.</w:t>
      </w:r>
    </w:p>
    <w:p w14:paraId="06FB8627" w14:textId="77777777" w:rsidR="00CA535F" w:rsidRPr="00CA535F" w:rsidRDefault="00CA535F">
      <w:pPr>
        <w:numPr>
          <w:ilvl w:val="0"/>
          <w:numId w:val="482"/>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7A564794" w14:textId="77777777" w:rsidR="00CA535F" w:rsidRPr="00CA535F" w:rsidRDefault="00CA535F">
      <w:pPr>
        <w:numPr>
          <w:ilvl w:val="0"/>
          <w:numId w:val="482"/>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5B04E88F" w14:textId="77777777" w:rsidR="00CA535F" w:rsidRPr="00CA535F" w:rsidRDefault="00CA535F">
      <w:pPr>
        <w:numPr>
          <w:ilvl w:val="0"/>
          <w:numId w:val="482"/>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665A9016" w14:textId="77777777" w:rsidR="00CA535F" w:rsidRPr="00CA535F" w:rsidRDefault="00CA535F">
      <w:pPr>
        <w:numPr>
          <w:ilvl w:val="0"/>
          <w:numId w:val="482"/>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3B56898A" w14:textId="77777777" w:rsidR="00CA535F" w:rsidRPr="00CA535F" w:rsidRDefault="00CA535F">
      <w:pPr>
        <w:numPr>
          <w:ilvl w:val="0"/>
          <w:numId w:val="482"/>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01E73C0B" w14:textId="77777777" w:rsidR="00CA535F" w:rsidRPr="00CA535F" w:rsidRDefault="00CA535F">
      <w:pPr>
        <w:numPr>
          <w:ilvl w:val="0"/>
          <w:numId w:val="482"/>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1EF71B5C" w14:textId="77777777" w:rsidR="00CA535F" w:rsidRPr="00CA535F" w:rsidRDefault="00CA535F">
      <w:pPr>
        <w:numPr>
          <w:ilvl w:val="0"/>
          <w:numId w:val="482"/>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08E15618" w14:textId="77777777" w:rsidR="00CA535F" w:rsidRPr="00CA535F" w:rsidRDefault="00CA535F">
      <w:pPr>
        <w:numPr>
          <w:ilvl w:val="0"/>
          <w:numId w:val="482"/>
        </w:numPr>
      </w:pPr>
      <w:r w:rsidRPr="00CA535F">
        <w:rPr>
          <w:b/>
          <w:bCs/>
        </w:rPr>
        <w:t>list</w:t>
      </w:r>
      <w:r w:rsidRPr="00CA535F">
        <w:t xml:space="preserve"> – Listet Pakete. Mit --installed, --upgradeable oder --all-versions. (Ähnlich dpkg -l aber filterbar). Z.B. apt list --installed | grep nginx.</w:t>
      </w:r>
    </w:p>
    <w:p w14:paraId="47B08DA4" w14:textId="77777777" w:rsidR="00CA535F" w:rsidRPr="00CA535F" w:rsidRDefault="00CA535F">
      <w:pPr>
        <w:numPr>
          <w:ilvl w:val="0"/>
          <w:numId w:val="482"/>
        </w:numPr>
      </w:pPr>
      <w:r w:rsidRPr="00CA535F">
        <w:rPr>
          <w:b/>
          <w:bCs/>
        </w:rPr>
        <w:lastRenderedPageBreak/>
        <w:t>autoremove</w:t>
      </w:r>
      <w:r w:rsidRPr="00CA535F">
        <w:t xml:space="preserve"> – Entfernt automatisch Pakete, die als Abhängigkeiten installiert wurden und nun nicht mehr benötigt werden (Waisen).</w:t>
      </w:r>
    </w:p>
    <w:p w14:paraId="5B36ABE3" w14:textId="77777777" w:rsidR="00CA535F" w:rsidRPr="00CA535F" w:rsidRDefault="00CA535F">
      <w:pPr>
        <w:numPr>
          <w:ilvl w:val="0"/>
          <w:numId w:val="482"/>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5B6CFF1A" w14:textId="77777777" w:rsidR="00CA535F" w:rsidRPr="00CA535F" w:rsidRDefault="00CA535F">
      <w:pPr>
        <w:numPr>
          <w:ilvl w:val="0"/>
          <w:numId w:val="482"/>
        </w:numPr>
      </w:pPr>
      <w:r w:rsidRPr="00CA535F">
        <w:rPr>
          <w:b/>
          <w:bCs/>
        </w:rPr>
        <w:t>edit-sources</w:t>
      </w:r>
      <w:r w:rsidRPr="00CA535F">
        <w:t xml:space="preserve"> – Öffnet die sources.list im Editor (um Repos zu bearbeiten).</w:t>
      </w:r>
    </w:p>
    <w:p w14:paraId="7F8367E7" w14:textId="77777777" w:rsidR="00CA535F" w:rsidRPr="00CA535F" w:rsidRDefault="00CA535F" w:rsidP="00CA535F">
      <w:r w:rsidRPr="00CA535F">
        <w:rPr>
          <w:b/>
          <w:bCs/>
        </w:rPr>
        <w:t>Optionen:</w:t>
      </w:r>
    </w:p>
    <w:p w14:paraId="6F35F27D" w14:textId="77777777" w:rsidR="00CA535F" w:rsidRPr="00CA535F" w:rsidRDefault="00CA535F">
      <w:pPr>
        <w:numPr>
          <w:ilvl w:val="0"/>
          <w:numId w:val="483"/>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3A4A312" w14:textId="77777777" w:rsidR="00CA535F" w:rsidRPr="00CA535F" w:rsidRDefault="00CA535F">
      <w:pPr>
        <w:numPr>
          <w:ilvl w:val="0"/>
          <w:numId w:val="483"/>
        </w:numPr>
      </w:pPr>
      <w:r w:rsidRPr="00CA535F">
        <w:rPr>
          <w:b/>
          <w:bCs/>
        </w:rPr>
        <w:t>-q</w:t>
      </w:r>
      <w:r w:rsidRPr="00CA535F">
        <w:t xml:space="preserve"> – Weniger Ausgabe (bis zu -qq für gar keine).</w:t>
      </w:r>
    </w:p>
    <w:p w14:paraId="5E108E2D" w14:textId="77777777" w:rsidR="00CA535F" w:rsidRPr="00CA535F" w:rsidRDefault="00CA535F">
      <w:pPr>
        <w:numPr>
          <w:ilvl w:val="0"/>
          <w:numId w:val="483"/>
        </w:numPr>
      </w:pPr>
      <w:r w:rsidRPr="00CA535F">
        <w:rPr>
          <w:b/>
          <w:bCs/>
        </w:rPr>
        <w:t>--no-install-recommends</w:t>
      </w:r>
      <w:r w:rsidRPr="00CA535F">
        <w:t xml:space="preserve"> – Installiert nicht automatisch als "empfohlen" markierte Pakete. Standard apt installiert Recommends mit.</w:t>
      </w:r>
    </w:p>
    <w:p w14:paraId="3C2B4DBB" w14:textId="77777777" w:rsidR="00CA535F" w:rsidRPr="00CA535F" w:rsidRDefault="00CA535F">
      <w:pPr>
        <w:numPr>
          <w:ilvl w:val="0"/>
          <w:numId w:val="483"/>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6451E2A9" w14:textId="77777777" w:rsidR="00CA535F" w:rsidRPr="00CA535F" w:rsidRDefault="00CA535F">
      <w:pPr>
        <w:numPr>
          <w:ilvl w:val="0"/>
          <w:numId w:val="483"/>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34716488" w14:textId="77777777" w:rsidR="00CA535F" w:rsidRPr="00CA535F" w:rsidRDefault="00CA535F">
      <w:pPr>
        <w:numPr>
          <w:ilvl w:val="0"/>
          <w:numId w:val="483"/>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7D2A87E6" w14:textId="77777777" w:rsidR="00CA535F" w:rsidRPr="00CA535F" w:rsidRDefault="00CA535F">
      <w:pPr>
        <w:numPr>
          <w:ilvl w:val="0"/>
          <w:numId w:val="483"/>
        </w:numPr>
      </w:pPr>
      <w:r w:rsidRPr="00CA535F">
        <w:rPr>
          <w:b/>
          <w:bCs/>
        </w:rPr>
        <w:t>--help</w:t>
      </w:r>
      <w:r w:rsidRPr="00CA535F">
        <w:t xml:space="preserve"> – Hilfe-Seite, </w:t>
      </w:r>
      <w:r w:rsidRPr="00CA535F">
        <w:rPr>
          <w:b/>
          <w:bCs/>
        </w:rPr>
        <w:t>--version</w:t>
      </w:r>
      <w:r w:rsidRPr="00CA535F">
        <w:t xml:space="preserve"> – Version von apt.</w:t>
      </w:r>
    </w:p>
    <w:p w14:paraId="63AC823B" w14:textId="77777777" w:rsidR="00CA535F" w:rsidRPr="00CA535F" w:rsidRDefault="00CA535F" w:rsidP="00CA535F">
      <w:r w:rsidRPr="00CA535F">
        <w:rPr>
          <w:b/>
          <w:bCs/>
        </w:rPr>
        <w:t>Beispiele:</w:t>
      </w:r>
    </w:p>
    <w:p w14:paraId="6C0CFF0D" w14:textId="77777777" w:rsidR="00CA535F" w:rsidRPr="00CA535F" w:rsidRDefault="00CA535F">
      <w:pPr>
        <w:numPr>
          <w:ilvl w:val="0"/>
          <w:numId w:val="484"/>
        </w:numPr>
      </w:pPr>
      <w:r w:rsidRPr="00CA535F">
        <w:t>apt update &amp;&amp; apt upgrade – Aktualisiert Paketlisten und installiert alle verfügbaren Updates (ohne Dist-Upgrade).</w:t>
      </w:r>
    </w:p>
    <w:p w14:paraId="49A18BF6" w14:textId="77777777" w:rsidR="00CA535F" w:rsidRPr="00CA535F" w:rsidRDefault="00CA535F">
      <w:pPr>
        <w:numPr>
          <w:ilvl w:val="0"/>
          <w:numId w:val="484"/>
        </w:numPr>
      </w:pPr>
      <w:r w:rsidRPr="00CA535F">
        <w:t>apt install build-essential – Installiert eine Paketgruppe (hier C/C++ Compiler Toolchain).</w:t>
      </w:r>
    </w:p>
    <w:p w14:paraId="5583281E" w14:textId="77777777" w:rsidR="00CA535F" w:rsidRPr="00CA535F" w:rsidRDefault="00CA535F">
      <w:pPr>
        <w:numPr>
          <w:ilvl w:val="0"/>
          <w:numId w:val="484"/>
        </w:numPr>
      </w:pPr>
      <w:r w:rsidRPr="00CA535F">
        <w:t>apt remove --purge openssh-server – Entfernt SSH-Server komplett mit Config.</w:t>
      </w:r>
    </w:p>
    <w:p w14:paraId="23A6F93E" w14:textId="77777777" w:rsidR="00CA535F" w:rsidRPr="00CA535F" w:rsidRDefault="00CA535F">
      <w:pPr>
        <w:numPr>
          <w:ilvl w:val="0"/>
          <w:numId w:val="484"/>
        </w:numPr>
      </w:pPr>
      <w:r w:rsidRPr="00CA535F">
        <w:t>apt search docker – Sucht alle Pakete mit "docker" im Namen/Beschreibung.</w:t>
      </w:r>
    </w:p>
    <w:p w14:paraId="57B47A0B" w14:textId="77777777" w:rsidR="00CA535F" w:rsidRPr="00CA535F" w:rsidRDefault="00CA535F">
      <w:pPr>
        <w:numPr>
          <w:ilvl w:val="0"/>
          <w:numId w:val="484"/>
        </w:numPr>
      </w:pPr>
      <w:r w:rsidRPr="00CA535F">
        <w:t>apt full-upgrade – Aktualisiert System auch über Distribution-Upgrades hinweg (entspricht auf Ubuntu einem Release-Upgrade, sofern Repos angepasst).</w:t>
      </w:r>
    </w:p>
    <w:p w14:paraId="41BACC84"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3644B999" w14:textId="77777777" w:rsidR="00CA535F" w:rsidRPr="00CA535F" w:rsidRDefault="00CA535F" w:rsidP="00CA535F">
      <w:pPr>
        <w:rPr>
          <w:b/>
          <w:bCs/>
        </w:rPr>
      </w:pPr>
      <w:r w:rsidRPr="00CA535F">
        <w:rPr>
          <w:b/>
          <w:bCs/>
        </w:rPr>
        <w:t>dpkg (Debian Package Manager - Low-Level)</w:t>
      </w:r>
    </w:p>
    <w:p w14:paraId="0590EDA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w:t>
      </w:r>
      <w:r w:rsidRPr="00CA535F">
        <w:lastRenderedPageBreak/>
        <w:t>dafür sind apt/apt-get zuständig. Man verwendet dpkg meist für manuelle Offline-Installation von .deb-Dateien.</w:t>
      </w:r>
    </w:p>
    <w:p w14:paraId="23FA4663" w14:textId="77777777" w:rsidR="00CA535F" w:rsidRPr="00CA535F" w:rsidRDefault="00CA535F" w:rsidP="00CA535F">
      <w:r w:rsidRPr="00CA535F">
        <w:rPr>
          <w:b/>
          <w:bCs/>
        </w:rPr>
        <w:t>Syntax:</w:t>
      </w:r>
    </w:p>
    <w:p w14:paraId="536AFD36" w14:textId="77777777" w:rsidR="00CA535F" w:rsidRPr="00CA535F" w:rsidRDefault="00CA535F" w:rsidP="00CA535F">
      <w:r w:rsidRPr="00CA535F">
        <w:t>dpkg -i &lt;Paket.deb&gt;        # Installieren</w:t>
      </w:r>
    </w:p>
    <w:p w14:paraId="4A80D1C4" w14:textId="77777777" w:rsidR="00CA535F" w:rsidRPr="00CA535F" w:rsidRDefault="00CA535F" w:rsidP="00CA535F">
      <w:r w:rsidRPr="00CA535F">
        <w:t>dpkg -r &lt;Paketname&gt;        # Entfernen</w:t>
      </w:r>
    </w:p>
    <w:p w14:paraId="4AFC1B2D" w14:textId="77777777" w:rsidR="00CA535F" w:rsidRPr="00CA535F" w:rsidRDefault="00CA535F" w:rsidP="00CA535F">
      <w:r w:rsidRPr="00CA535F">
        <w:t>dpkg -P &lt;Paketname&gt;        # Entfernen + Purge</w:t>
      </w:r>
    </w:p>
    <w:p w14:paraId="44AB786C" w14:textId="77777777" w:rsidR="00CA535F" w:rsidRPr="00CA535F" w:rsidRDefault="00CA535F" w:rsidP="00CA535F">
      <w:r w:rsidRPr="00CA535F">
        <w:t>dpkg -L &lt;Paketname&gt;        # Liste Dateien des installierten Pakets</w:t>
      </w:r>
    </w:p>
    <w:p w14:paraId="0137905E" w14:textId="77777777" w:rsidR="00CA535F" w:rsidRPr="00CA535F" w:rsidRDefault="00CA535F" w:rsidP="00CA535F">
      <w:r w:rsidRPr="00CA535F">
        <w:t>dpkg -s &lt;Paketname&gt;        # Statusinfo (ähnlich apt show)</w:t>
      </w:r>
    </w:p>
    <w:p w14:paraId="4BAA246A" w14:textId="77777777" w:rsidR="00CA535F" w:rsidRPr="00CA535F" w:rsidRDefault="00CA535F" w:rsidP="00CA535F">
      <w:r w:rsidRPr="00CA535F">
        <w:rPr>
          <w:b/>
          <w:bCs/>
        </w:rPr>
        <w:t>Wichtige Optionen/Parameter:</w:t>
      </w:r>
    </w:p>
    <w:p w14:paraId="5943CE2D" w14:textId="77777777" w:rsidR="00CA535F" w:rsidRPr="00CA535F" w:rsidRDefault="00CA535F">
      <w:pPr>
        <w:numPr>
          <w:ilvl w:val="0"/>
          <w:numId w:val="485"/>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19496739" w14:textId="77777777" w:rsidR="00CA535F" w:rsidRPr="00CA535F" w:rsidRDefault="00CA535F">
      <w:pPr>
        <w:numPr>
          <w:ilvl w:val="0"/>
          <w:numId w:val="485"/>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3009A523" w14:textId="77777777" w:rsidR="00CA535F" w:rsidRPr="00CA535F" w:rsidRDefault="00CA535F">
      <w:pPr>
        <w:numPr>
          <w:ilvl w:val="0"/>
          <w:numId w:val="485"/>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7D1108BA" w14:textId="77777777" w:rsidR="00CA535F" w:rsidRPr="00CA535F" w:rsidRDefault="00CA535F">
      <w:pPr>
        <w:numPr>
          <w:ilvl w:val="0"/>
          <w:numId w:val="485"/>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1188BFAF" w14:textId="77777777" w:rsidR="00CA535F" w:rsidRPr="00CA535F" w:rsidRDefault="00CA535F">
      <w:pPr>
        <w:numPr>
          <w:ilvl w:val="0"/>
          <w:numId w:val="485"/>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462E56A5" w14:textId="77777777" w:rsidR="00CA535F" w:rsidRPr="00CA535F" w:rsidRDefault="00CA535F">
      <w:pPr>
        <w:numPr>
          <w:ilvl w:val="0"/>
          <w:numId w:val="485"/>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7ABEC903" w14:textId="77777777" w:rsidR="00CA535F" w:rsidRPr="00CA535F" w:rsidRDefault="00CA535F">
      <w:pPr>
        <w:numPr>
          <w:ilvl w:val="0"/>
          <w:numId w:val="485"/>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04326677" w14:textId="77777777" w:rsidR="00CA535F" w:rsidRPr="00CA535F" w:rsidRDefault="00CA535F">
      <w:pPr>
        <w:numPr>
          <w:ilvl w:val="0"/>
          <w:numId w:val="485"/>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1C9185C6" w14:textId="77777777" w:rsidR="00CA535F" w:rsidRPr="00CA535F" w:rsidRDefault="00CA535F">
      <w:pPr>
        <w:numPr>
          <w:ilvl w:val="0"/>
          <w:numId w:val="485"/>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15C5CCA8" w14:textId="77777777" w:rsidR="00CA535F" w:rsidRPr="00CA535F" w:rsidRDefault="00CA535F">
      <w:pPr>
        <w:numPr>
          <w:ilvl w:val="0"/>
          <w:numId w:val="485"/>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604906B2" w14:textId="77777777" w:rsidR="00CA535F" w:rsidRPr="00CA535F" w:rsidRDefault="00CA535F">
      <w:pPr>
        <w:numPr>
          <w:ilvl w:val="0"/>
          <w:numId w:val="485"/>
        </w:numPr>
      </w:pPr>
      <w:r w:rsidRPr="00CA535F">
        <w:rPr>
          <w:b/>
          <w:bCs/>
        </w:rPr>
        <w:lastRenderedPageBreak/>
        <w:t>--print-architecture</w:t>
      </w:r>
      <w:r w:rsidRPr="00CA535F">
        <w:t>: Zeigt die Architektur, für die dpkg Pakete installiert (z.B. amd64).</w:t>
      </w:r>
    </w:p>
    <w:p w14:paraId="6C92C74F" w14:textId="77777777" w:rsidR="00CA535F" w:rsidRPr="00CA535F" w:rsidRDefault="00CA535F">
      <w:pPr>
        <w:numPr>
          <w:ilvl w:val="0"/>
          <w:numId w:val="485"/>
        </w:numPr>
      </w:pPr>
      <w:r w:rsidRPr="00CA535F">
        <w:rPr>
          <w:b/>
          <w:bCs/>
        </w:rPr>
        <w:t>--add-architecture &lt;arch&gt;</w:t>
      </w:r>
      <w:r w:rsidRPr="00CA535F">
        <w:t>: Fügt Multiarch-Unterstützung für andere Arch hinzu (z.B. i386 auf einem amd64 System).</w:t>
      </w:r>
    </w:p>
    <w:p w14:paraId="55F50A13" w14:textId="77777777" w:rsidR="00CA535F" w:rsidRPr="00CA535F" w:rsidRDefault="00CA535F" w:rsidP="00CA535F">
      <w:r w:rsidRPr="00CA535F">
        <w:rPr>
          <w:b/>
          <w:bCs/>
        </w:rPr>
        <w:t>Beispiele:</w:t>
      </w:r>
    </w:p>
    <w:p w14:paraId="349055CB" w14:textId="77777777" w:rsidR="00CA535F" w:rsidRPr="00CA535F" w:rsidRDefault="00CA535F">
      <w:pPr>
        <w:numPr>
          <w:ilvl w:val="0"/>
          <w:numId w:val="486"/>
        </w:numPr>
      </w:pPr>
      <w:r w:rsidRPr="00CA535F">
        <w:t>dpkg -i google-chrome.deb – Installiert Chrome .deb-Paket (scheitert, wenn Abhängigkeiten fehlen – in dem Fall via apt --fix-broken install auflösbar).</w:t>
      </w:r>
    </w:p>
    <w:p w14:paraId="20380CE3" w14:textId="77777777" w:rsidR="00CA535F" w:rsidRPr="00CA535F" w:rsidRDefault="00CA535F">
      <w:pPr>
        <w:numPr>
          <w:ilvl w:val="0"/>
          <w:numId w:val="486"/>
        </w:numPr>
      </w:pPr>
      <w:r w:rsidRPr="00CA535F">
        <w:t>dpkg -r postfix – Entfernt postfix, belässt aber ggf. geänderte /etc/postfix Dateien.</w:t>
      </w:r>
    </w:p>
    <w:p w14:paraId="21532686" w14:textId="77777777" w:rsidR="00CA535F" w:rsidRPr="00CA535F" w:rsidRDefault="00CA535F">
      <w:pPr>
        <w:numPr>
          <w:ilvl w:val="0"/>
          <w:numId w:val="486"/>
        </w:numPr>
      </w:pPr>
      <w:r w:rsidRPr="00CA535F">
        <w:t>dpkg -P postfix – Entfernt postfix vollständig inklusive Config.</w:t>
      </w:r>
    </w:p>
    <w:p w14:paraId="0DF9B627" w14:textId="77777777" w:rsidR="00CA535F" w:rsidRPr="00CA535F" w:rsidRDefault="00CA535F">
      <w:pPr>
        <w:numPr>
          <w:ilvl w:val="0"/>
          <w:numId w:val="486"/>
        </w:numPr>
      </w:pPr>
      <w:r w:rsidRPr="00CA535F">
        <w:t xml:space="preserve">dpkg -L bash – Listet alle vom </w:t>
      </w:r>
      <w:r w:rsidRPr="00CA535F">
        <w:rPr>
          <w:i/>
          <w:iCs/>
        </w:rPr>
        <w:t>bash</w:t>
      </w:r>
      <w:r w:rsidRPr="00CA535F">
        <w:t>-Paket installierten Dateien.</w:t>
      </w:r>
    </w:p>
    <w:p w14:paraId="3FCDB6FB" w14:textId="77777777" w:rsidR="00CA535F" w:rsidRPr="00CA535F" w:rsidRDefault="00CA535F">
      <w:pPr>
        <w:numPr>
          <w:ilvl w:val="0"/>
          <w:numId w:val="486"/>
        </w:numPr>
      </w:pPr>
      <w:r w:rsidRPr="00CA535F">
        <w:t>dpkg -S /bin/ls – Welches Paket stellt /bin/ls bereit? (Antwort: coreutils).</w:t>
      </w:r>
    </w:p>
    <w:p w14:paraId="51F19998" w14:textId="77777777" w:rsidR="00CA535F" w:rsidRPr="00CA535F" w:rsidRDefault="00CA535F" w:rsidP="00CA535F">
      <w:pPr>
        <w:rPr>
          <w:b/>
          <w:bCs/>
        </w:rPr>
      </w:pPr>
      <w:r w:rsidRPr="00CA535F">
        <w:rPr>
          <w:b/>
          <w:bCs/>
        </w:rPr>
        <w:t>wget (Web GET Utility)</w:t>
      </w:r>
    </w:p>
    <w:p w14:paraId="3C9E30F7"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1BC937EB" w14:textId="77777777" w:rsidR="00CA535F" w:rsidRPr="00CA535F" w:rsidRDefault="00CA535F" w:rsidP="00CA535F">
      <w:r w:rsidRPr="00CA535F">
        <w:rPr>
          <w:b/>
          <w:bCs/>
        </w:rPr>
        <w:t>Syntax:</w:t>
      </w:r>
    </w:p>
    <w:p w14:paraId="1172F117" w14:textId="77777777" w:rsidR="00CA535F" w:rsidRPr="00CA535F" w:rsidRDefault="00CA535F" w:rsidP="00CA535F">
      <w:r w:rsidRPr="00CA535F">
        <w:t>wget [Optionen] &lt;URL&gt;</w:t>
      </w:r>
    </w:p>
    <w:p w14:paraId="0197B41C" w14:textId="77777777" w:rsidR="00CA535F" w:rsidRPr="00CA535F" w:rsidRDefault="00CA535F" w:rsidP="00CA535F">
      <w:r w:rsidRPr="00CA535F">
        <w:rPr>
          <w:b/>
          <w:bCs/>
        </w:rPr>
        <w:t>Wichtige Optionen:</w:t>
      </w:r>
    </w:p>
    <w:p w14:paraId="33E544DA" w14:textId="77777777" w:rsidR="00CA535F" w:rsidRPr="00CA535F" w:rsidRDefault="00CA535F">
      <w:pPr>
        <w:numPr>
          <w:ilvl w:val="0"/>
          <w:numId w:val="487"/>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7D8F3F40" w14:textId="77777777" w:rsidR="00CA535F" w:rsidRPr="00CA535F" w:rsidRDefault="00CA535F">
      <w:pPr>
        <w:numPr>
          <w:ilvl w:val="0"/>
          <w:numId w:val="487"/>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464"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7B7A80B5" w14:textId="77777777" w:rsidR="00CA535F" w:rsidRPr="00CA535F" w:rsidRDefault="00CA535F">
      <w:pPr>
        <w:numPr>
          <w:ilvl w:val="0"/>
          <w:numId w:val="487"/>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25A88B21" w14:textId="77777777" w:rsidR="00CA535F" w:rsidRPr="00CA535F" w:rsidRDefault="00CA535F">
      <w:pPr>
        <w:numPr>
          <w:ilvl w:val="0"/>
          <w:numId w:val="487"/>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4DEE2FB4" w14:textId="77777777" w:rsidR="00CA535F" w:rsidRPr="00CA535F" w:rsidRDefault="00CA535F">
      <w:pPr>
        <w:numPr>
          <w:ilvl w:val="0"/>
          <w:numId w:val="487"/>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45A8E781" w14:textId="77777777" w:rsidR="00CA535F" w:rsidRPr="00CA535F" w:rsidRDefault="00CA535F">
      <w:pPr>
        <w:numPr>
          <w:ilvl w:val="0"/>
          <w:numId w:val="487"/>
        </w:numPr>
      </w:pPr>
      <w:r w:rsidRPr="00CA535F">
        <w:rPr>
          <w:b/>
          <w:bCs/>
        </w:rPr>
        <w:t>-l &lt;Tiefe&gt;</w:t>
      </w:r>
      <w:r w:rsidRPr="00CA535F">
        <w:t xml:space="preserve"> – Legt die Rekursionstiefe fest (Default 5, -l0 = unendlich).</w:t>
      </w:r>
    </w:p>
    <w:p w14:paraId="7BC614E7" w14:textId="77777777" w:rsidR="00CA535F" w:rsidRPr="00CA535F" w:rsidRDefault="00CA535F">
      <w:pPr>
        <w:numPr>
          <w:ilvl w:val="0"/>
          <w:numId w:val="487"/>
        </w:numPr>
      </w:pPr>
      <w:r w:rsidRPr="00CA535F">
        <w:rPr>
          <w:b/>
          <w:bCs/>
        </w:rPr>
        <w:lastRenderedPageBreak/>
        <w:t>-p</w:t>
      </w:r>
      <w:r w:rsidRPr="00CA535F">
        <w:t xml:space="preserve">, </w:t>
      </w:r>
      <w:r w:rsidRPr="00CA535F">
        <w:rPr>
          <w:b/>
          <w:bCs/>
        </w:rPr>
        <w:t>--page-requisites</w:t>
      </w:r>
      <w:r w:rsidRPr="00CA535F">
        <w:t xml:space="preserve"> – Lädt alles mit, was nötig ist, um HTML-Seite offline darzustellen (Bilder, CSS...).</w:t>
      </w:r>
    </w:p>
    <w:p w14:paraId="791CE856" w14:textId="77777777" w:rsidR="00CA535F" w:rsidRPr="00CA535F" w:rsidRDefault="00CA535F">
      <w:pPr>
        <w:numPr>
          <w:ilvl w:val="0"/>
          <w:numId w:val="487"/>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650A2659" w14:textId="77777777" w:rsidR="00CA535F" w:rsidRPr="00CA535F" w:rsidRDefault="00CA535F">
      <w:pPr>
        <w:numPr>
          <w:ilvl w:val="0"/>
          <w:numId w:val="487"/>
        </w:numPr>
      </w:pPr>
      <w:r w:rsidRPr="00CA535F">
        <w:rPr>
          <w:b/>
          <w:bCs/>
        </w:rPr>
        <w:t>--limit-rate=&lt;Rate&gt;</w:t>
      </w:r>
      <w:r w:rsidRPr="00CA535F">
        <w:t xml:space="preserve"> – Begrenzt Downloadrate, z.B. --limit-rate=200k (200 KB/s). Hilfreich, um Bandbreite zu drosseln.</w:t>
      </w:r>
    </w:p>
    <w:p w14:paraId="516E0EF4" w14:textId="77777777" w:rsidR="00CA535F" w:rsidRPr="00CA535F" w:rsidRDefault="00CA535F">
      <w:pPr>
        <w:numPr>
          <w:ilvl w:val="0"/>
          <w:numId w:val="487"/>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064092B1" w14:textId="77777777" w:rsidR="00CA535F" w:rsidRPr="00CA535F" w:rsidRDefault="00CA535F">
      <w:pPr>
        <w:numPr>
          <w:ilvl w:val="0"/>
          <w:numId w:val="487"/>
        </w:numPr>
      </w:pPr>
      <w:r w:rsidRPr="00CA535F">
        <w:rPr>
          <w:b/>
          <w:bCs/>
        </w:rPr>
        <w:t>--no-check-certificate</w:t>
      </w:r>
      <w:r w:rsidRPr="00CA535F">
        <w:t xml:space="preserve"> – Ignoriert SSL-Zertifikatfehler (z.B. selbstsigniert).</w:t>
      </w:r>
    </w:p>
    <w:p w14:paraId="764840ED" w14:textId="77777777" w:rsidR="00CA535F" w:rsidRPr="00CA535F" w:rsidRDefault="00CA535F">
      <w:pPr>
        <w:numPr>
          <w:ilvl w:val="0"/>
          <w:numId w:val="487"/>
        </w:numPr>
      </w:pPr>
      <w:r w:rsidRPr="00CA535F">
        <w:rPr>
          <w:b/>
          <w:bCs/>
        </w:rPr>
        <w:t>--user=&lt;user&gt; --password=&lt;pw&gt;</w:t>
      </w:r>
      <w:r w:rsidRPr="00CA535F">
        <w:t xml:space="preserve"> – Falls erforderlich, für HTTP-Auth oder FTP-Login. (Achtung: Sichtbar in Prozessliste).</w:t>
      </w:r>
    </w:p>
    <w:p w14:paraId="4CEFBFE1" w14:textId="77777777" w:rsidR="00CA535F" w:rsidRPr="00CA535F" w:rsidRDefault="00CA535F">
      <w:pPr>
        <w:numPr>
          <w:ilvl w:val="0"/>
          <w:numId w:val="487"/>
        </w:numPr>
      </w:pPr>
      <w:r w:rsidRPr="00CA535F">
        <w:rPr>
          <w:b/>
          <w:bCs/>
        </w:rPr>
        <w:t>-i &lt;Datei&gt;</w:t>
      </w:r>
      <w:r w:rsidRPr="00CA535F">
        <w:t xml:space="preserve"> – Liest eine Liste von URLs aus &lt;Datei&gt; (jede Zeile eine URL) und lädt alle herunter.</w:t>
      </w:r>
    </w:p>
    <w:p w14:paraId="24A0F747" w14:textId="77777777" w:rsidR="00CA535F" w:rsidRPr="00CA535F" w:rsidRDefault="00CA535F">
      <w:pPr>
        <w:numPr>
          <w:ilvl w:val="0"/>
          <w:numId w:val="487"/>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4E3B1EC8" w14:textId="77777777" w:rsidR="00CA535F" w:rsidRPr="00CA535F" w:rsidRDefault="00CA535F">
      <w:pPr>
        <w:numPr>
          <w:ilvl w:val="0"/>
          <w:numId w:val="487"/>
        </w:numPr>
      </w:pPr>
      <w:r w:rsidRPr="00CA535F">
        <w:rPr>
          <w:b/>
          <w:bCs/>
        </w:rPr>
        <w:t>-P &lt;Verz&gt;</w:t>
      </w:r>
      <w:r w:rsidRPr="00CA535F">
        <w:t xml:space="preserve"> – Speichert Dateien in angegebenem Verzeichnis (statt aktuelles).</w:t>
      </w:r>
    </w:p>
    <w:p w14:paraId="4D18BD24" w14:textId="77777777" w:rsidR="00CA535F" w:rsidRPr="00CA535F" w:rsidRDefault="00CA535F" w:rsidP="00CA535F">
      <w:r w:rsidRPr="00CA535F">
        <w:rPr>
          <w:b/>
          <w:bCs/>
        </w:rPr>
        <w:t>Beispiele:</w:t>
      </w:r>
    </w:p>
    <w:p w14:paraId="491CE9CA" w14:textId="77777777" w:rsidR="00CA535F" w:rsidRPr="00CA535F" w:rsidRDefault="00CA535F">
      <w:pPr>
        <w:numPr>
          <w:ilvl w:val="0"/>
          <w:numId w:val="488"/>
        </w:numPr>
      </w:pPr>
      <w:r w:rsidRPr="00CA535F">
        <w:t xml:space="preserve">wget http://example.com/file.zip – Lädt </w:t>
      </w:r>
      <w:r w:rsidRPr="00CA535F">
        <w:rPr>
          <w:i/>
          <w:iCs/>
        </w:rPr>
        <w:t>file.zip</w:t>
      </w:r>
      <w:r w:rsidRPr="00CA535F">
        <w:t xml:space="preserve"> in aktuelles Verzeichnis herunter.</w:t>
      </w:r>
    </w:p>
    <w:p w14:paraId="7541D0CF" w14:textId="77777777" w:rsidR="00CA535F" w:rsidRPr="00CA535F" w:rsidRDefault="00CA535F">
      <w:pPr>
        <w:numPr>
          <w:ilvl w:val="0"/>
          <w:numId w:val="488"/>
        </w:numPr>
      </w:pPr>
      <w:r w:rsidRPr="00CA535F">
        <w:t>wget -c http://largefile – setzt Download fort, falls vorhanden.</w:t>
      </w:r>
    </w:p>
    <w:p w14:paraId="78F47AA6" w14:textId="77777777" w:rsidR="00CA535F" w:rsidRPr="00CA535F" w:rsidRDefault="00CA535F">
      <w:pPr>
        <w:numPr>
          <w:ilvl w:val="0"/>
          <w:numId w:val="488"/>
        </w:numPr>
      </w:pPr>
      <w:r w:rsidRPr="00CA535F">
        <w:t>wget -r -np -N http://example.com/photos/ – Lädt Verzeichnis "photos" vollständig herunter, aktualisiert nur neue Dateien beim Wiederaufruf.</w:t>
      </w:r>
    </w:p>
    <w:p w14:paraId="56123068" w14:textId="77777777" w:rsidR="00CA535F" w:rsidRPr="00CA535F" w:rsidRDefault="00CA535F">
      <w:pPr>
        <w:numPr>
          <w:ilvl w:val="0"/>
          <w:numId w:val="488"/>
        </w:numPr>
      </w:pPr>
      <w:r w:rsidRPr="00CA535F">
        <w:t>wget -O - https://api.example.com/data | jq . – Lädt Daten von API und pipet direkt in jq zur Verarbeitung (hier -O - bedeutet Ausgabe auf stdout statt Datei).</w:t>
      </w:r>
    </w:p>
    <w:p w14:paraId="12D7FA99" w14:textId="77777777" w:rsidR="00CA535F" w:rsidRPr="00CA535F" w:rsidRDefault="00CA535F" w:rsidP="00CA535F">
      <w:pPr>
        <w:rPr>
          <w:b/>
          <w:bCs/>
        </w:rPr>
      </w:pPr>
      <w:r w:rsidRPr="00CA535F">
        <w:rPr>
          <w:b/>
          <w:bCs/>
        </w:rPr>
        <w:t>curl (Client URL)</w:t>
      </w:r>
    </w:p>
    <w:p w14:paraId="02B579E1"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07116C5B" w14:textId="77777777" w:rsidR="00CA535F" w:rsidRPr="00CA535F" w:rsidRDefault="00CA535F" w:rsidP="00CA535F">
      <w:r w:rsidRPr="00CA535F">
        <w:rPr>
          <w:b/>
          <w:bCs/>
        </w:rPr>
        <w:t>Syntax:</w:t>
      </w:r>
    </w:p>
    <w:p w14:paraId="42769AB4" w14:textId="77777777" w:rsidR="00CA535F" w:rsidRPr="00CA535F" w:rsidRDefault="00CA535F" w:rsidP="00CA535F">
      <w:r w:rsidRPr="00CA535F">
        <w:t>curl [Optionen] &lt;URL&gt;</w:t>
      </w:r>
    </w:p>
    <w:p w14:paraId="5B19CC56" w14:textId="77777777" w:rsidR="00CA535F" w:rsidRPr="00CA535F" w:rsidRDefault="00CA535F" w:rsidP="00CA535F">
      <w:r w:rsidRPr="00CA535F">
        <w:rPr>
          <w:b/>
          <w:bCs/>
        </w:rPr>
        <w:t>Wichtige Optionen:</w:t>
      </w:r>
    </w:p>
    <w:p w14:paraId="07C0F1D0" w14:textId="77777777" w:rsidR="00CA535F" w:rsidRPr="00CA535F" w:rsidRDefault="00CA535F">
      <w:pPr>
        <w:numPr>
          <w:ilvl w:val="0"/>
          <w:numId w:val="489"/>
        </w:numPr>
      </w:pPr>
      <w:r w:rsidRPr="00CA535F">
        <w:rPr>
          <w:b/>
          <w:bCs/>
        </w:rPr>
        <w:lastRenderedPageBreak/>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100961A0" w14:textId="77777777" w:rsidR="00CA535F" w:rsidRPr="00CA535F" w:rsidRDefault="00CA535F">
      <w:pPr>
        <w:numPr>
          <w:ilvl w:val="0"/>
          <w:numId w:val="489"/>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52F2FF48" w14:textId="77777777" w:rsidR="00CA535F" w:rsidRPr="00CA535F" w:rsidRDefault="00CA535F">
      <w:pPr>
        <w:numPr>
          <w:ilvl w:val="0"/>
          <w:numId w:val="489"/>
        </w:numPr>
      </w:pPr>
      <w:r w:rsidRPr="00CA535F">
        <w:rPr>
          <w:b/>
          <w:bCs/>
        </w:rPr>
        <w:t>-L</w:t>
      </w:r>
      <w:r w:rsidRPr="00CA535F">
        <w:t xml:space="preserve"> – </w:t>
      </w:r>
      <w:r w:rsidRPr="00CA535F">
        <w:rPr>
          <w:i/>
          <w:iCs/>
        </w:rPr>
        <w:t>Location folgen</w:t>
      </w:r>
      <w:r w:rsidRPr="00CA535F">
        <w:t>: folgt HTTP-Redirects (Status 3xx) automatisc</w:t>
      </w:r>
      <w:hyperlink r:id="rId465"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4F3843EC" w14:textId="77777777" w:rsidR="00CA535F" w:rsidRPr="00CA535F" w:rsidRDefault="00CA535F">
      <w:pPr>
        <w:numPr>
          <w:ilvl w:val="0"/>
          <w:numId w:val="489"/>
        </w:numPr>
      </w:pPr>
      <w:r w:rsidRPr="00CA535F">
        <w:rPr>
          <w:b/>
          <w:bCs/>
        </w:rPr>
        <w:t>-C -</w:t>
      </w:r>
      <w:r w:rsidRPr="00CA535F">
        <w:t xml:space="preserve"> – Setzt abgebrochenen Download fort (wenn Server unterstützt; '-' heißt automatischen Offset ermitteln).</w:t>
      </w:r>
    </w:p>
    <w:p w14:paraId="3C929B9D" w14:textId="77777777" w:rsidR="00CA535F" w:rsidRPr="00CA535F" w:rsidRDefault="00CA535F">
      <w:pPr>
        <w:numPr>
          <w:ilvl w:val="0"/>
          <w:numId w:val="489"/>
        </w:numPr>
      </w:pPr>
      <w:r w:rsidRPr="00CA535F">
        <w:rPr>
          <w:b/>
          <w:bCs/>
        </w:rPr>
        <w:t>-#</w:t>
      </w:r>
      <w:r w:rsidRPr="00CA535F">
        <w:t xml:space="preserve"> – Fortschrittsleiste im CLI (oder --progress-bar). Standard curl zeigt laufende Stats Zeile, -# macht wie wget progressive Bar.</w:t>
      </w:r>
    </w:p>
    <w:p w14:paraId="5F689892" w14:textId="77777777" w:rsidR="00CA535F" w:rsidRPr="00CA535F" w:rsidRDefault="00CA535F">
      <w:pPr>
        <w:numPr>
          <w:ilvl w:val="0"/>
          <w:numId w:val="489"/>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4AB1FE44" w14:textId="77777777" w:rsidR="00CA535F" w:rsidRPr="00CA535F" w:rsidRDefault="00CA535F">
      <w:pPr>
        <w:numPr>
          <w:ilvl w:val="0"/>
          <w:numId w:val="489"/>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29745FC1" w14:textId="77777777" w:rsidR="00CA535F" w:rsidRPr="00CA535F" w:rsidRDefault="00CA535F">
      <w:pPr>
        <w:numPr>
          <w:ilvl w:val="0"/>
          <w:numId w:val="489"/>
        </w:numPr>
      </w:pPr>
      <w:r w:rsidRPr="00CA535F">
        <w:rPr>
          <w:b/>
          <w:bCs/>
        </w:rPr>
        <w:t>-I</w:t>
      </w:r>
      <w:r w:rsidRPr="00CA535F">
        <w:t xml:space="preserve"> – Führt eine HEAD-Anfrage aus (nur Header vom Server holen, keine Body-Daten). Nützlich um Meta-Informationen (Content-Length, Last-Modified) abzufragen.</w:t>
      </w:r>
    </w:p>
    <w:p w14:paraId="708A3BEA" w14:textId="77777777" w:rsidR="00CA535F" w:rsidRPr="00CA535F" w:rsidRDefault="00CA535F">
      <w:pPr>
        <w:numPr>
          <w:ilvl w:val="0"/>
          <w:numId w:val="489"/>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022960D2" w14:textId="77777777" w:rsidR="00CA535F" w:rsidRPr="00CA535F" w:rsidRDefault="00CA535F">
      <w:pPr>
        <w:numPr>
          <w:ilvl w:val="0"/>
          <w:numId w:val="489"/>
        </w:numPr>
      </w:pPr>
      <w:r w:rsidRPr="00CA535F">
        <w:rPr>
          <w:b/>
          <w:bCs/>
        </w:rPr>
        <w:t>-G</w:t>
      </w:r>
      <w:r w:rsidRPr="00CA535F">
        <w:t xml:space="preserve"> – Erzwingt, dass bei Verwendung von -d (Daten) diese als Query-Parameter an URL angehängt werden (statt POST Body).</w:t>
      </w:r>
    </w:p>
    <w:p w14:paraId="0873FF7B" w14:textId="77777777" w:rsidR="00CA535F" w:rsidRPr="00CA535F" w:rsidRDefault="00CA535F">
      <w:pPr>
        <w:numPr>
          <w:ilvl w:val="0"/>
          <w:numId w:val="489"/>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51CC516" w14:textId="77777777" w:rsidR="00CA535F" w:rsidRPr="00CA535F" w:rsidRDefault="00CA535F">
      <w:pPr>
        <w:numPr>
          <w:ilvl w:val="1"/>
          <w:numId w:val="489"/>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1BC1BEB1" w14:textId="77777777" w:rsidR="00CA535F" w:rsidRPr="00CA535F" w:rsidRDefault="00CA535F">
      <w:pPr>
        <w:numPr>
          <w:ilvl w:val="1"/>
          <w:numId w:val="489"/>
        </w:numPr>
      </w:pPr>
      <w:r w:rsidRPr="00CA535F">
        <w:rPr>
          <w:b/>
          <w:bCs/>
        </w:rPr>
        <w:t>--data-raw</w:t>
      </w:r>
      <w:r w:rsidRPr="00CA535F">
        <w:t>: ähnlich -d, aber ohne spezielle Form-Codierung (sendet genau so).</w:t>
      </w:r>
    </w:p>
    <w:p w14:paraId="72BD5175" w14:textId="77777777" w:rsidR="00CA535F" w:rsidRPr="00CA535F" w:rsidRDefault="00CA535F">
      <w:pPr>
        <w:numPr>
          <w:ilvl w:val="0"/>
          <w:numId w:val="489"/>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63EAE871" w14:textId="77777777" w:rsidR="00CA535F" w:rsidRPr="00CA535F" w:rsidRDefault="00CA535F">
      <w:pPr>
        <w:numPr>
          <w:ilvl w:val="0"/>
          <w:numId w:val="489"/>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466"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45E42977" w14:textId="77777777" w:rsidR="00CA535F" w:rsidRPr="00CA535F" w:rsidRDefault="00CA535F">
      <w:pPr>
        <w:numPr>
          <w:ilvl w:val="0"/>
          <w:numId w:val="489"/>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5D17A214" w14:textId="77777777" w:rsidR="00CA535F" w:rsidRPr="00CA535F" w:rsidRDefault="00CA535F">
      <w:pPr>
        <w:numPr>
          <w:ilvl w:val="0"/>
          <w:numId w:val="489"/>
        </w:numPr>
      </w:pPr>
      <w:r w:rsidRPr="00CA535F">
        <w:rPr>
          <w:b/>
          <w:bCs/>
        </w:rPr>
        <w:lastRenderedPageBreak/>
        <w:t>-K</w:t>
      </w:r>
      <w:r w:rsidRPr="00CA535F">
        <w:t xml:space="preserve"> </w:t>
      </w:r>
      <w:r w:rsidRPr="00CA535F">
        <w:rPr>
          <w:i/>
          <w:iCs/>
        </w:rPr>
        <w:t>Konfigdatei</w:t>
      </w:r>
      <w:r w:rsidRPr="00CA535F">
        <w:t xml:space="preserve"> – Liest curl-Parameter aus Datei (kann nützlich sein für komplexe Setups).</w:t>
      </w:r>
    </w:p>
    <w:p w14:paraId="6EB1D006" w14:textId="77777777" w:rsidR="00CA535F" w:rsidRPr="00CA535F" w:rsidRDefault="00CA535F">
      <w:pPr>
        <w:numPr>
          <w:ilvl w:val="0"/>
          <w:numId w:val="489"/>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36867290" w14:textId="77777777" w:rsidR="00CA535F" w:rsidRPr="00CA535F" w:rsidRDefault="00CA535F">
      <w:pPr>
        <w:numPr>
          <w:ilvl w:val="0"/>
          <w:numId w:val="489"/>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5EE5C5DE" w14:textId="77777777" w:rsidR="00CA535F" w:rsidRPr="00CA535F" w:rsidRDefault="00CA535F">
      <w:pPr>
        <w:numPr>
          <w:ilvl w:val="0"/>
          <w:numId w:val="489"/>
        </w:numPr>
      </w:pPr>
      <w:r w:rsidRPr="00CA535F">
        <w:rPr>
          <w:b/>
          <w:bCs/>
        </w:rPr>
        <w:t>--limit-rate &lt;Speed&gt;</w:t>
      </w:r>
      <w:r w:rsidRPr="00CA535F">
        <w:t xml:space="preserve"> – Begrenzt Übertragungsrate (z.B. --limit-rate 100k).</w:t>
      </w:r>
    </w:p>
    <w:p w14:paraId="2FE4C166" w14:textId="77777777" w:rsidR="00CA535F" w:rsidRPr="00CA535F" w:rsidRDefault="00CA535F">
      <w:pPr>
        <w:numPr>
          <w:ilvl w:val="0"/>
          <w:numId w:val="489"/>
        </w:numPr>
      </w:pPr>
      <w:r w:rsidRPr="00CA535F">
        <w:rPr>
          <w:b/>
          <w:bCs/>
        </w:rPr>
        <w:t>--retry N</w:t>
      </w:r>
      <w:r w:rsidRPr="00CA535F">
        <w:t xml:space="preserve"> – Anzahl der automatischen Wiederholungsversuche bei Fehler (z.B. Timeout) oder --retry-all-errors.</w:t>
      </w:r>
    </w:p>
    <w:p w14:paraId="75DC212C" w14:textId="77777777" w:rsidR="00CA535F" w:rsidRPr="00CA535F" w:rsidRDefault="00CA535F">
      <w:pPr>
        <w:numPr>
          <w:ilvl w:val="0"/>
          <w:numId w:val="489"/>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18F17AE4" w14:textId="77777777" w:rsidR="00CA535F" w:rsidRPr="00CA535F" w:rsidRDefault="00CA535F" w:rsidP="00CA535F">
      <w:r w:rsidRPr="00CA535F">
        <w:rPr>
          <w:b/>
          <w:bCs/>
        </w:rPr>
        <w:t>Beispiele:</w:t>
      </w:r>
    </w:p>
    <w:p w14:paraId="03043182" w14:textId="77777777" w:rsidR="00CA535F" w:rsidRPr="00CA535F" w:rsidRDefault="00CA535F">
      <w:pPr>
        <w:numPr>
          <w:ilvl w:val="0"/>
          <w:numId w:val="490"/>
        </w:numPr>
      </w:pPr>
      <w:r w:rsidRPr="00CA535F">
        <w:t>curl -L -o latest.zip https://github.com/user/proj/releases/latest – Lade neueste Release, folge Redirects, speichere als latest.zip.</w:t>
      </w:r>
    </w:p>
    <w:p w14:paraId="52EBEFF0" w14:textId="77777777" w:rsidR="00CA535F" w:rsidRPr="00CA535F" w:rsidRDefault="00CA535F">
      <w:pPr>
        <w:numPr>
          <w:ilvl w:val="0"/>
          <w:numId w:val="490"/>
        </w:numPr>
      </w:pPr>
      <w:r w:rsidRPr="00CA535F">
        <w:t>curl -u admin:secret -X DELETE http://server/api/item/123 – Sende DELETE-Request mit Basic Auth.</w:t>
      </w:r>
    </w:p>
    <w:p w14:paraId="4060AE5F" w14:textId="77777777" w:rsidR="00CA535F" w:rsidRPr="00CA535F" w:rsidRDefault="00CA535F">
      <w:pPr>
        <w:numPr>
          <w:ilvl w:val="0"/>
          <w:numId w:val="490"/>
        </w:numPr>
      </w:pPr>
      <w:r w:rsidRPr="00CA535F">
        <w:t>curl -H "Accept: application/json" 'https://api.example.com/data?id=5' – Hole JSON-Daten von API mit angepasstem Accept-Header.</w:t>
      </w:r>
    </w:p>
    <w:p w14:paraId="580E375F" w14:textId="77777777" w:rsidR="00CA535F" w:rsidRPr="00CA535F" w:rsidRDefault="00CA535F">
      <w:pPr>
        <w:numPr>
          <w:ilvl w:val="0"/>
          <w:numId w:val="490"/>
        </w:numPr>
      </w:pPr>
      <w:r w:rsidRPr="00CA535F">
        <w:t>curl -d '{"user":"john"}' -H "Content-Type: application/json" -X POST https://api.example.com/users – Sende JSON-Body per POST (hier ein neuer User).</w:t>
      </w:r>
    </w:p>
    <w:p w14:paraId="346F0E94" w14:textId="77777777" w:rsidR="00CA535F" w:rsidRPr="00CA535F" w:rsidRDefault="00CA535F">
      <w:pPr>
        <w:numPr>
          <w:ilvl w:val="0"/>
          <w:numId w:val="490"/>
        </w:numPr>
      </w:pPr>
      <w:r w:rsidRPr="00CA535F">
        <w:t>curl -F 'file=@report.pdf' -F 'desc=Monthly Report' https://upload.example.com – HTTP File-Upload (Multipart).</w:t>
      </w:r>
    </w:p>
    <w:p w14:paraId="238F2027" w14:textId="77777777" w:rsidR="00CA535F" w:rsidRPr="00CA535F" w:rsidRDefault="00CA535F">
      <w:pPr>
        <w:numPr>
          <w:ilvl w:val="0"/>
          <w:numId w:val="490"/>
        </w:numPr>
      </w:pPr>
      <w:r w:rsidRPr="00CA535F">
        <w:t>curl -I https://example.com – Nur Header einer HTTP-Response anzeigen (z.B. um Last-Modified zu prüfen).</w:t>
      </w:r>
    </w:p>
    <w:p w14:paraId="44D15095" w14:textId="77777777" w:rsidR="00CA535F" w:rsidRPr="00CA535F" w:rsidRDefault="00CA535F" w:rsidP="00CA535F">
      <w:pPr>
        <w:rPr>
          <w:b/>
          <w:bCs/>
        </w:rPr>
      </w:pPr>
      <w:r w:rsidRPr="00CA535F">
        <w:rPr>
          <w:b/>
          <w:bCs/>
        </w:rPr>
        <w:t>Speicher- und Dateisystem-Verwaltung</w:t>
      </w:r>
    </w:p>
    <w:p w14:paraId="2D0D4ADB" w14:textId="77777777" w:rsidR="00CA535F" w:rsidRPr="00CA535F" w:rsidRDefault="00CA535F" w:rsidP="00CA535F">
      <w:pPr>
        <w:rPr>
          <w:b/>
          <w:bCs/>
        </w:rPr>
      </w:pPr>
      <w:r w:rsidRPr="00CA535F">
        <w:rPr>
          <w:b/>
          <w:bCs/>
        </w:rPr>
        <w:t>lsblk (List Block Devices)</w:t>
      </w:r>
    </w:p>
    <w:p w14:paraId="71FD8E85"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275171CA" w14:textId="77777777" w:rsidR="00CA535F" w:rsidRPr="00CA535F" w:rsidRDefault="00CA535F" w:rsidP="00CA535F">
      <w:r w:rsidRPr="00CA535F">
        <w:rPr>
          <w:b/>
          <w:bCs/>
        </w:rPr>
        <w:t>Syntax:</w:t>
      </w:r>
    </w:p>
    <w:p w14:paraId="7A871464" w14:textId="77777777" w:rsidR="00CA535F" w:rsidRPr="00CA535F" w:rsidRDefault="00CA535F" w:rsidP="00CA535F">
      <w:r w:rsidRPr="00CA535F">
        <w:t>lsblk [Optionen] [Gerät...]</w:t>
      </w:r>
    </w:p>
    <w:p w14:paraId="2B264182" w14:textId="77777777" w:rsidR="00CA535F" w:rsidRPr="00CA535F" w:rsidRDefault="00CA535F" w:rsidP="00CA535F">
      <w:r w:rsidRPr="00CA535F">
        <w:rPr>
          <w:b/>
          <w:bCs/>
        </w:rPr>
        <w:lastRenderedPageBreak/>
        <w:t>Optionen:</w:t>
      </w:r>
    </w:p>
    <w:p w14:paraId="75ABD165" w14:textId="77777777" w:rsidR="00CA535F" w:rsidRPr="00CA535F" w:rsidRDefault="00CA535F">
      <w:pPr>
        <w:numPr>
          <w:ilvl w:val="0"/>
          <w:numId w:val="491"/>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5B8D003B" w14:textId="77777777" w:rsidR="00CA535F" w:rsidRPr="00CA535F" w:rsidRDefault="00CA535F">
      <w:pPr>
        <w:numPr>
          <w:ilvl w:val="0"/>
          <w:numId w:val="491"/>
        </w:numPr>
      </w:pPr>
      <w:r w:rsidRPr="00CA535F">
        <w:rPr>
          <w:b/>
          <w:bCs/>
        </w:rPr>
        <w:t>-d</w:t>
      </w:r>
      <w:r w:rsidRPr="00CA535F">
        <w:t xml:space="preserve">, </w:t>
      </w:r>
      <w:r w:rsidRPr="00CA535F">
        <w:rPr>
          <w:b/>
          <w:bCs/>
        </w:rPr>
        <w:t>--nodeps</w:t>
      </w:r>
      <w:r w:rsidRPr="00CA535F">
        <w:t>: Zeigt nur "Top-Level" Geräte (Disks) ohne Partitionen/Slaves.</w:t>
      </w:r>
    </w:p>
    <w:p w14:paraId="4B4ED10B" w14:textId="77777777" w:rsidR="00CA535F" w:rsidRPr="00CA535F" w:rsidRDefault="00CA535F">
      <w:pPr>
        <w:numPr>
          <w:ilvl w:val="0"/>
          <w:numId w:val="491"/>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29B66545" w14:textId="77777777" w:rsidR="00CA535F" w:rsidRPr="00CA535F" w:rsidRDefault="00CA535F">
      <w:pPr>
        <w:numPr>
          <w:ilvl w:val="0"/>
          <w:numId w:val="491"/>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5557CC7A" w14:textId="77777777" w:rsidR="00CA535F" w:rsidRPr="00CA535F" w:rsidRDefault="00CA535F">
      <w:pPr>
        <w:numPr>
          <w:ilvl w:val="0"/>
          <w:numId w:val="491"/>
        </w:numPr>
      </w:pPr>
      <w:r w:rsidRPr="00CA535F">
        <w:rPr>
          <w:b/>
          <w:bCs/>
        </w:rPr>
        <w:t>-p</w:t>
      </w:r>
      <w:r w:rsidRPr="00CA535F">
        <w:t xml:space="preserve">, </w:t>
      </w:r>
      <w:r w:rsidRPr="00CA535F">
        <w:rPr>
          <w:b/>
          <w:bCs/>
        </w:rPr>
        <w:t>--paths</w:t>
      </w:r>
      <w:r w:rsidRPr="00CA535F">
        <w:t>: Zeigt vollständige /dev/Pfadnamen an statt nur Gerätenamen (z.B. "/dev/sda" statt "sda").</w:t>
      </w:r>
    </w:p>
    <w:p w14:paraId="244C37F1" w14:textId="77777777" w:rsidR="00CA535F" w:rsidRPr="00CA535F" w:rsidRDefault="00CA535F">
      <w:pPr>
        <w:numPr>
          <w:ilvl w:val="0"/>
          <w:numId w:val="491"/>
        </w:numPr>
      </w:pPr>
      <w:r w:rsidRPr="00CA535F">
        <w:rPr>
          <w:b/>
          <w:bCs/>
        </w:rPr>
        <w:t>-l</w:t>
      </w:r>
      <w:r w:rsidRPr="00CA535F">
        <w:t xml:space="preserve">, </w:t>
      </w:r>
      <w:r w:rsidRPr="00CA535F">
        <w:rPr>
          <w:b/>
          <w:bCs/>
        </w:rPr>
        <w:t>--list</w:t>
      </w:r>
      <w:r w:rsidRPr="00CA535F">
        <w:t>: Ausgabe im Listenformat (eine Eintrag pro Zeile, ohne Baum-Struktur).</w:t>
      </w:r>
    </w:p>
    <w:p w14:paraId="1B0AE74E" w14:textId="77777777" w:rsidR="00CA535F" w:rsidRPr="00CA535F" w:rsidRDefault="00CA535F">
      <w:pPr>
        <w:numPr>
          <w:ilvl w:val="0"/>
          <w:numId w:val="491"/>
        </w:numPr>
      </w:pPr>
      <w:r w:rsidRPr="00CA535F">
        <w:rPr>
          <w:b/>
          <w:bCs/>
        </w:rPr>
        <w:t>-J</w:t>
      </w:r>
      <w:r w:rsidRPr="00CA535F">
        <w:t xml:space="preserve">, </w:t>
      </w:r>
      <w:r w:rsidRPr="00CA535F">
        <w:rPr>
          <w:b/>
          <w:bCs/>
        </w:rPr>
        <w:t>--json</w:t>
      </w:r>
      <w:r w:rsidRPr="00CA535F">
        <w:t>: Ausgabe als JSON-Struktur (maschinenlesbar).</w:t>
      </w:r>
    </w:p>
    <w:p w14:paraId="0C584B25" w14:textId="77777777" w:rsidR="00CA535F" w:rsidRPr="00CA535F" w:rsidRDefault="00CA535F">
      <w:pPr>
        <w:numPr>
          <w:ilvl w:val="0"/>
          <w:numId w:val="491"/>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32477993" w14:textId="77777777" w:rsidR="00CA535F" w:rsidRPr="00CA535F" w:rsidRDefault="00CA535F">
      <w:pPr>
        <w:numPr>
          <w:ilvl w:val="0"/>
          <w:numId w:val="491"/>
        </w:numPr>
      </w:pPr>
      <w:r w:rsidRPr="00CA535F">
        <w:rPr>
          <w:b/>
          <w:bCs/>
        </w:rPr>
        <w:t>-n</w:t>
      </w:r>
      <w:r w:rsidRPr="00CA535F">
        <w:t xml:space="preserve">, </w:t>
      </w:r>
      <w:r w:rsidRPr="00CA535F">
        <w:rPr>
          <w:b/>
          <w:bCs/>
        </w:rPr>
        <w:t>--noheadings</w:t>
      </w:r>
      <w:r w:rsidRPr="00CA535F">
        <w:t>: Unterdrückt Überschrift.</w:t>
      </w:r>
    </w:p>
    <w:p w14:paraId="7B0FB98A" w14:textId="77777777" w:rsidR="00CA535F" w:rsidRPr="00CA535F" w:rsidRDefault="00CA535F">
      <w:pPr>
        <w:numPr>
          <w:ilvl w:val="0"/>
          <w:numId w:val="491"/>
        </w:numPr>
      </w:pPr>
      <w:r w:rsidRPr="00CA535F">
        <w:rPr>
          <w:b/>
          <w:bCs/>
        </w:rPr>
        <w:t>-b</w:t>
      </w:r>
      <w:r w:rsidRPr="00CA535F">
        <w:t xml:space="preserve">, </w:t>
      </w:r>
      <w:r w:rsidRPr="00CA535F">
        <w:rPr>
          <w:b/>
          <w:bCs/>
        </w:rPr>
        <w:t>--bytes</w:t>
      </w:r>
      <w:r w:rsidRPr="00CA535F">
        <w:t>: Größe in Bytes anzeigen (statt lesbar in KiB/MiB etc.).</w:t>
      </w:r>
    </w:p>
    <w:p w14:paraId="254DEBBB" w14:textId="77777777" w:rsidR="00CA535F" w:rsidRPr="00CA535F" w:rsidRDefault="00CA535F">
      <w:pPr>
        <w:numPr>
          <w:ilvl w:val="0"/>
          <w:numId w:val="491"/>
        </w:numPr>
      </w:pPr>
      <w:r w:rsidRPr="00CA535F">
        <w:rPr>
          <w:b/>
          <w:bCs/>
        </w:rPr>
        <w:t>-r</w:t>
      </w:r>
      <w:r w:rsidRPr="00CA535F">
        <w:t xml:space="preserve">, </w:t>
      </w:r>
      <w:r w:rsidRPr="00CA535F">
        <w:rPr>
          <w:b/>
          <w:bCs/>
        </w:rPr>
        <w:t>--raw</w:t>
      </w:r>
      <w:r w:rsidRPr="00CA535F">
        <w:t>: Rohformat ohne Ausrichtung/Padding (für Skripting).</w:t>
      </w:r>
    </w:p>
    <w:p w14:paraId="39591D81" w14:textId="77777777" w:rsidR="00CA535F" w:rsidRPr="00CA535F" w:rsidRDefault="00CA535F" w:rsidP="00CA535F">
      <w:r w:rsidRPr="00CA535F">
        <w:rPr>
          <w:b/>
          <w:bCs/>
        </w:rPr>
        <w:t>Beispielausgabe:</w:t>
      </w:r>
    </w:p>
    <w:p w14:paraId="2ACDBD06" w14:textId="77777777" w:rsidR="00CA535F" w:rsidRPr="00CA535F" w:rsidRDefault="00CA535F" w:rsidP="00CA535F">
      <w:r w:rsidRPr="00CA535F">
        <w:t>NAME        MAJ:MIN RM  SIZE RO TYPE MOUNTPOINT</w:t>
      </w:r>
    </w:p>
    <w:p w14:paraId="31D95CE2" w14:textId="77777777" w:rsidR="00CA535F" w:rsidRPr="00CA535F" w:rsidRDefault="00CA535F" w:rsidP="00CA535F">
      <w:r w:rsidRPr="00CA535F">
        <w:t xml:space="preserve">sda           8:0    0  100G  0 disk </w:t>
      </w:r>
    </w:p>
    <w:p w14:paraId="7ACD0B70"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273CB084" w14:textId="77777777" w:rsidR="00CA535F" w:rsidRPr="00CA535F" w:rsidRDefault="00CA535F" w:rsidP="00CA535F">
      <w:r w:rsidRPr="00CA535F">
        <w:t xml:space="preserve">└─sda2        8:2    0  99.5G 0 part </w:t>
      </w:r>
    </w:p>
    <w:p w14:paraId="5E4C6FEC"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356EA4E0" w14:textId="77777777" w:rsidR="00CA535F" w:rsidRPr="00CA535F" w:rsidRDefault="00CA535F" w:rsidP="00CA535F">
      <w:r w:rsidRPr="00CA535F">
        <w:t xml:space="preserve">  └─vg-swap 253:1    0    8G  0 lvm  [SWAP]</w:t>
      </w:r>
    </w:p>
    <w:p w14:paraId="70B7EDAE" w14:textId="77777777" w:rsidR="00CA535F" w:rsidRPr="00CA535F" w:rsidRDefault="00CA535F" w:rsidP="00CA535F">
      <w:r w:rsidRPr="00CA535F">
        <w:t>sr0          11:0    1  1024M 0 rom  (cdrom)</w:t>
      </w:r>
    </w:p>
    <w:p w14:paraId="5B2610EA"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5E63BFA4" w14:textId="77777777" w:rsidR="00CA535F" w:rsidRPr="00CA535F" w:rsidRDefault="00CA535F" w:rsidP="00CA535F">
      <w:pPr>
        <w:rPr>
          <w:b/>
          <w:bCs/>
        </w:rPr>
      </w:pPr>
      <w:r w:rsidRPr="00CA535F">
        <w:rPr>
          <w:b/>
          <w:bCs/>
        </w:rPr>
        <w:t>lsscsi (List SCSI Devices)</w:t>
      </w:r>
    </w:p>
    <w:p w14:paraId="33BBE03A" w14:textId="77777777" w:rsidR="00CA535F" w:rsidRPr="00CA535F" w:rsidRDefault="00CA535F" w:rsidP="00CA535F">
      <w:r w:rsidRPr="00CA535F">
        <w:rPr>
          <w:b/>
          <w:bCs/>
        </w:rPr>
        <w:lastRenderedPageBreak/>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4995EF41" w14:textId="77777777" w:rsidR="00CA535F" w:rsidRPr="00CA535F" w:rsidRDefault="00CA535F" w:rsidP="00CA535F">
      <w:r w:rsidRPr="00CA535F">
        <w:rPr>
          <w:b/>
          <w:bCs/>
        </w:rPr>
        <w:t>Syntax:</w:t>
      </w:r>
    </w:p>
    <w:p w14:paraId="180876D1" w14:textId="77777777" w:rsidR="00CA535F" w:rsidRPr="00CA535F" w:rsidRDefault="00CA535F" w:rsidP="00CA535F">
      <w:r w:rsidRPr="00CA535F">
        <w:t>lsscsi [Optionen]</w:t>
      </w:r>
    </w:p>
    <w:p w14:paraId="17C3007A" w14:textId="77777777" w:rsidR="00CA535F" w:rsidRPr="00CA535F" w:rsidRDefault="00CA535F" w:rsidP="00CA535F">
      <w:r w:rsidRPr="00CA535F">
        <w:rPr>
          <w:b/>
          <w:bCs/>
        </w:rPr>
        <w:t>Optionen:</w:t>
      </w:r>
    </w:p>
    <w:p w14:paraId="2EF605EA" w14:textId="77777777" w:rsidR="00CA535F" w:rsidRPr="00CA535F" w:rsidRDefault="00CA535F">
      <w:pPr>
        <w:numPr>
          <w:ilvl w:val="0"/>
          <w:numId w:val="492"/>
        </w:numPr>
      </w:pPr>
      <w:r w:rsidRPr="00CA535F">
        <w:rPr>
          <w:b/>
          <w:bCs/>
        </w:rPr>
        <w:t>-v</w:t>
      </w:r>
      <w:r w:rsidRPr="00CA535F">
        <w:t xml:space="preserve">, </w:t>
      </w:r>
      <w:r w:rsidRPr="00CA535F">
        <w:rPr>
          <w:b/>
          <w:bCs/>
        </w:rPr>
        <w:t>--verbose</w:t>
      </w:r>
      <w:r w:rsidRPr="00CA535F">
        <w:t>: Ausführlich – zeigt zusätzliche Infos (z.B. SCSI-Transport oder Zustände).</w:t>
      </w:r>
    </w:p>
    <w:p w14:paraId="2F4DA153" w14:textId="77777777" w:rsidR="00CA535F" w:rsidRPr="00CA535F" w:rsidRDefault="00CA535F">
      <w:pPr>
        <w:numPr>
          <w:ilvl w:val="0"/>
          <w:numId w:val="492"/>
        </w:numPr>
      </w:pPr>
      <w:r w:rsidRPr="00CA535F">
        <w:rPr>
          <w:b/>
          <w:bCs/>
        </w:rPr>
        <w:t>-t</w:t>
      </w:r>
      <w:r w:rsidRPr="00CA535F">
        <w:t xml:space="preserve">, </w:t>
      </w:r>
      <w:r w:rsidRPr="00CA535F">
        <w:rPr>
          <w:b/>
          <w:bCs/>
        </w:rPr>
        <w:t>--transport</w:t>
      </w:r>
      <w:r w:rsidRPr="00CA535F">
        <w:t>: Zeigt SCSI-Transportinformationen (z.B. SATA, USB UAS, iSCSI etc.).</w:t>
      </w:r>
    </w:p>
    <w:p w14:paraId="5032B349" w14:textId="77777777" w:rsidR="00CA535F" w:rsidRPr="00CA535F" w:rsidRDefault="00CA535F">
      <w:pPr>
        <w:numPr>
          <w:ilvl w:val="0"/>
          <w:numId w:val="492"/>
        </w:numPr>
      </w:pPr>
      <w:r w:rsidRPr="00CA535F">
        <w:rPr>
          <w:b/>
          <w:bCs/>
        </w:rPr>
        <w:t>-L</w:t>
      </w:r>
      <w:r w:rsidRPr="00CA535F">
        <w:t xml:space="preserve">, </w:t>
      </w:r>
      <w:r w:rsidRPr="00CA535F">
        <w:rPr>
          <w:b/>
          <w:bCs/>
        </w:rPr>
        <w:t>--lunhex</w:t>
      </w:r>
      <w:r w:rsidRPr="00CA535F">
        <w:t>: Zeigt die LUN in hexadezimaler Notation statt dezimal.</w:t>
      </w:r>
    </w:p>
    <w:p w14:paraId="4414D1F5" w14:textId="77777777" w:rsidR="00CA535F" w:rsidRPr="00CA535F" w:rsidRDefault="00CA535F">
      <w:pPr>
        <w:numPr>
          <w:ilvl w:val="0"/>
          <w:numId w:val="492"/>
        </w:numPr>
      </w:pPr>
      <w:r w:rsidRPr="00CA535F">
        <w:rPr>
          <w:b/>
          <w:bCs/>
        </w:rPr>
        <w:t>-H</w:t>
      </w:r>
      <w:r w:rsidRPr="00CA535F">
        <w:t xml:space="preserve">, </w:t>
      </w:r>
      <w:r w:rsidRPr="00CA535F">
        <w:rPr>
          <w:b/>
          <w:bCs/>
        </w:rPr>
        <w:t>--hosts</w:t>
      </w:r>
      <w:r w:rsidRPr="00CA535F">
        <w:t>: Zeigt nur SCSI-Host-Adapter (Controller) an.</w:t>
      </w:r>
    </w:p>
    <w:p w14:paraId="6DC7870E" w14:textId="77777777" w:rsidR="00CA535F" w:rsidRPr="00CA535F" w:rsidRDefault="00CA535F">
      <w:pPr>
        <w:numPr>
          <w:ilvl w:val="0"/>
          <w:numId w:val="492"/>
        </w:numPr>
      </w:pPr>
      <w:r w:rsidRPr="00CA535F">
        <w:rPr>
          <w:b/>
          <w:bCs/>
        </w:rPr>
        <w:t>-c</w:t>
      </w:r>
      <w:r w:rsidRPr="00CA535F">
        <w:t xml:space="preserve">, </w:t>
      </w:r>
      <w:r w:rsidRPr="00CA535F">
        <w:rPr>
          <w:b/>
          <w:bCs/>
        </w:rPr>
        <w:t>--classic</w:t>
      </w:r>
      <w:r w:rsidRPr="00CA535F">
        <w:t>: Benutzt "klassisches" Ausgabeformat (alter Stil, ohne Abkürzungen).</w:t>
      </w:r>
    </w:p>
    <w:p w14:paraId="1A95293C" w14:textId="77777777" w:rsidR="00CA535F" w:rsidRPr="00CA535F" w:rsidRDefault="00CA535F">
      <w:pPr>
        <w:numPr>
          <w:ilvl w:val="0"/>
          <w:numId w:val="492"/>
        </w:numPr>
      </w:pPr>
      <w:r w:rsidRPr="00CA535F">
        <w:rPr>
          <w:b/>
          <w:bCs/>
        </w:rPr>
        <w:t>-g</w:t>
      </w:r>
      <w:r w:rsidRPr="00CA535F">
        <w:t xml:space="preserve">, </w:t>
      </w:r>
      <w:r w:rsidRPr="00CA535F">
        <w:rPr>
          <w:b/>
          <w:bCs/>
        </w:rPr>
        <w:t>--generic</w:t>
      </w:r>
      <w:r w:rsidRPr="00CA535F">
        <w:t>: Fügt die entsprechenden sg-Device-Nodes hinzu (SCSI Generic /dev/sgX).</w:t>
      </w:r>
    </w:p>
    <w:p w14:paraId="675BB418" w14:textId="77777777" w:rsidR="00CA535F" w:rsidRPr="00CA535F" w:rsidRDefault="00CA535F">
      <w:pPr>
        <w:numPr>
          <w:ilvl w:val="0"/>
          <w:numId w:val="492"/>
        </w:numPr>
      </w:pPr>
      <w:r w:rsidRPr="00CA535F">
        <w:rPr>
          <w:b/>
          <w:bCs/>
        </w:rPr>
        <w:t>-s</w:t>
      </w:r>
      <w:r w:rsidRPr="00CA535F">
        <w:t xml:space="preserve">, </w:t>
      </w:r>
      <w:r w:rsidRPr="00CA535F">
        <w:rPr>
          <w:b/>
          <w:bCs/>
        </w:rPr>
        <w:t>--size</w:t>
      </w:r>
      <w:r w:rsidRPr="00CA535F">
        <w:t>: Zeigt Größe (Kapazität) der Block-Geräte an, falls anwendbar (nur für Disk-type).</w:t>
      </w:r>
    </w:p>
    <w:p w14:paraId="4418D9A1" w14:textId="77777777" w:rsidR="00CA535F" w:rsidRPr="00CA535F" w:rsidRDefault="00CA535F">
      <w:pPr>
        <w:numPr>
          <w:ilvl w:val="0"/>
          <w:numId w:val="492"/>
        </w:numPr>
      </w:pPr>
      <w:r w:rsidRPr="00CA535F">
        <w:rPr>
          <w:b/>
          <w:bCs/>
        </w:rPr>
        <w:t>-p</w:t>
      </w:r>
      <w:r w:rsidRPr="00CA535F">
        <w:t xml:space="preserve">, </w:t>
      </w:r>
      <w:r w:rsidRPr="00CA535F">
        <w:rPr>
          <w:b/>
          <w:bCs/>
        </w:rPr>
        <w:t>--protection</w:t>
      </w:r>
      <w:r w:rsidRPr="00CA535F">
        <w:t>: Zeigt Protection-Information (DIF/DIX).</w:t>
      </w:r>
    </w:p>
    <w:p w14:paraId="0861D853" w14:textId="77777777" w:rsidR="00CA535F" w:rsidRPr="00CA535F" w:rsidRDefault="00CA535F">
      <w:pPr>
        <w:numPr>
          <w:ilvl w:val="0"/>
          <w:numId w:val="492"/>
        </w:numPr>
      </w:pPr>
      <w:r w:rsidRPr="00CA535F">
        <w:rPr>
          <w:b/>
          <w:bCs/>
        </w:rPr>
        <w:t>-i</w:t>
      </w:r>
      <w:r w:rsidRPr="00CA535F">
        <w:t xml:space="preserve">, </w:t>
      </w:r>
      <w:r w:rsidRPr="00CA535F">
        <w:rPr>
          <w:b/>
          <w:bCs/>
        </w:rPr>
        <w:t>--scsi_id</w:t>
      </w:r>
      <w:r w:rsidRPr="00CA535F">
        <w:t>: Zeigt die SCSI-IDs im klassischen Sinn (T10 IDs).</w:t>
      </w:r>
    </w:p>
    <w:p w14:paraId="2CB48BAB" w14:textId="77777777" w:rsidR="00CA535F" w:rsidRPr="00CA535F" w:rsidRDefault="00CA535F">
      <w:pPr>
        <w:numPr>
          <w:ilvl w:val="0"/>
          <w:numId w:val="492"/>
        </w:numPr>
      </w:pPr>
      <w:r w:rsidRPr="00CA535F">
        <w:rPr>
          <w:b/>
          <w:bCs/>
        </w:rPr>
        <w:t>-B</w:t>
      </w:r>
      <w:r w:rsidRPr="00CA535F">
        <w:t xml:space="preserve">, </w:t>
      </w:r>
      <w:r w:rsidRPr="00CA535F">
        <w:rPr>
          <w:b/>
          <w:bCs/>
        </w:rPr>
        <w:t>--usb</w:t>
      </w:r>
      <w:r w:rsidRPr="00CA535F">
        <w:t>: Zeigt Bus-IDs (für USB-Geräte) mit an.</w:t>
      </w:r>
    </w:p>
    <w:p w14:paraId="255EFCB5" w14:textId="77777777" w:rsidR="00CA535F" w:rsidRPr="00CA535F" w:rsidRDefault="00CA535F" w:rsidP="00CA535F">
      <w:r w:rsidRPr="00CA535F">
        <w:rPr>
          <w:b/>
          <w:bCs/>
        </w:rPr>
        <w:t>Beispiel:</w:t>
      </w:r>
    </w:p>
    <w:p w14:paraId="48118093" w14:textId="77777777" w:rsidR="00CA535F" w:rsidRPr="00CA535F" w:rsidRDefault="00CA535F" w:rsidP="00CA535F">
      <w:r w:rsidRPr="00CA535F">
        <w:t>[0:0:0:0]    disk    ATA  Samsung SSD 860  1B6Q  /dev/sda   500GB</w:t>
      </w:r>
    </w:p>
    <w:p w14:paraId="627E528E" w14:textId="77777777" w:rsidR="00CA535F" w:rsidRPr="00CA535F" w:rsidRDefault="00CA535F" w:rsidP="00CA535F">
      <w:r w:rsidRPr="00CA535F">
        <w:t>[2:0:0:0]    cd/dvd  TSSTcorp CDDVDW SH-224DB SB00  /dev/sr0</w:t>
      </w:r>
    </w:p>
    <w:p w14:paraId="2331F28C" w14:textId="77777777" w:rsidR="00CA535F" w:rsidRPr="00CA535F" w:rsidRDefault="00CA535F" w:rsidP="00CA535F">
      <w:r w:rsidRPr="00CA535F">
        <w:t>[3:0:0:0]    disk    WD   MyBook 25DA    4004  /dev/sdb   4TB</w:t>
      </w:r>
    </w:p>
    <w:p w14:paraId="4E3299FC" w14:textId="77777777" w:rsidR="00CA535F" w:rsidRPr="00CA535F" w:rsidRDefault="00CA535F" w:rsidP="00CA535F">
      <w:r w:rsidRPr="00CA535F">
        <w:t>Format: [H:C:T:L] type vendor model rev /dev/sgX -&gt; /dev/sdX. Hier sieht man SCSI-Gerät auf Host 0 (SATA), Host 2 (DVD), Host 3 (USB-HDD).</w:t>
      </w:r>
    </w:p>
    <w:p w14:paraId="064A2A13" w14:textId="77777777" w:rsidR="00CA535F" w:rsidRPr="00CA535F" w:rsidRDefault="00CA535F" w:rsidP="00CA535F">
      <w:pPr>
        <w:rPr>
          <w:b/>
          <w:bCs/>
        </w:rPr>
      </w:pPr>
      <w:r w:rsidRPr="00CA535F">
        <w:rPr>
          <w:b/>
          <w:bCs/>
        </w:rPr>
        <w:t>fdisk (Partition Table Editor)</w:t>
      </w:r>
    </w:p>
    <w:p w14:paraId="663CBFFD"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w:t>
      </w:r>
      <w:r w:rsidRPr="00CA535F">
        <w:lastRenderedPageBreak/>
        <w:t>schnell die Partitionierung eines Laufwerks anzusehen (fdisk -l) oder bei MBR-Partitionierung Partitionen einzurichten. Für GPT kann man gdisk oder parted benutzen (fdisk unterstützt aber inzwischen auch GPT).</w:t>
      </w:r>
    </w:p>
    <w:p w14:paraId="439E49BE" w14:textId="77777777" w:rsidR="00CA535F" w:rsidRPr="00CA535F" w:rsidRDefault="00CA535F" w:rsidP="00CA535F">
      <w:r w:rsidRPr="00CA535F">
        <w:rPr>
          <w:b/>
          <w:bCs/>
        </w:rPr>
        <w:t>Syntax:</w:t>
      </w:r>
    </w:p>
    <w:p w14:paraId="2A7FC907" w14:textId="77777777" w:rsidR="00CA535F" w:rsidRPr="00CA535F" w:rsidRDefault="00CA535F" w:rsidP="00CA535F">
      <w:r w:rsidRPr="00CA535F">
        <w:t>fdisk [Optionen] &lt;Gerät&gt;</w:t>
      </w:r>
    </w:p>
    <w:p w14:paraId="034FE491" w14:textId="77777777" w:rsidR="00CA535F" w:rsidRPr="00CA535F" w:rsidRDefault="00CA535F" w:rsidP="00CA535F">
      <w:r w:rsidRPr="00CA535F">
        <w:t>Ohne Optionen startet es ein interaktives Menü für das angegebene Gerät (z.B. /dev/sda).</w:t>
      </w:r>
    </w:p>
    <w:p w14:paraId="2B004C0B" w14:textId="77777777" w:rsidR="00CA535F" w:rsidRPr="00CA535F" w:rsidRDefault="00CA535F" w:rsidP="00CA535F">
      <w:r w:rsidRPr="00CA535F">
        <w:rPr>
          <w:b/>
          <w:bCs/>
        </w:rPr>
        <w:t>Optionen:</w:t>
      </w:r>
    </w:p>
    <w:p w14:paraId="457212C5" w14:textId="77777777" w:rsidR="00CA535F" w:rsidRPr="00CA535F" w:rsidRDefault="00CA535F">
      <w:pPr>
        <w:numPr>
          <w:ilvl w:val="0"/>
          <w:numId w:val="493"/>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4446F911" w14:textId="77777777" w:rsidR="00CA535F" w:rsidRPr="00CA535F" w:rsidRDefault="00CA535F">
      <w:pPr>
        <w:numPr>
          <w:ilvl w:val="0"/>
          <w:numId w:val="493"/>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71CDD16C" w14:textId="77777777" w:rsidR="00CA535F" w:rsidRPr="00CA535F" w:rsidRDefault="00CA535F">
      <w:pPr>
        <w:numPr>
          <w:ilvl w:val="0"/>
          <w:numId w:val="493"/>
        </w:numPr>
      </w:pPr>
      <w:r w:rsidRPr="00CA535F">
        <w:rPr>
          <w:b/>
          <w:bCs/>
        </w:rPr>
        <w:t>-u</w:t>
      </w:r>
      <w:r w:rsidRPr="00CA535F">
        <w:t xml:space="preserve"> (veraltet): Wechselt die Ausgabeeinheit (Sektoren vs Zylinder) in alter fdisk. Heutige fdisk (util-linux) nutzt standard 512-Byte Sektoren in -l.</w:t>
      </w:r>
    </w:p>
    <w:p w14:paraId="7FE80AAD" w14:textId="77777777" w:rsidR="00CA535F" w:rsidRPr="00CA535F" w:rsidRDefault="00CA535F">
      <w:pPr>
        <w:numPr>
          <w:ilvl w:val="0"/>
          <w:numId w:val="493"/>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03EE852A" w14:textId="77777777" w:rsidR="00CA535F" w:rsidRPr="00CA535F" w:rsidRDefault="00CA535F">
      <w:pPr>
        <w:numPr>
          <w:ilvl w:val="0"/>
          <w:numId w:val="493"/>
        </w:numPr>
      </w:pPr>
      <w:r w:rsidRPr="00CA535F">
        <w:rPr>
          <w:b/>
          <w:bCs/>
        </w:rPr>
        <w:t>-t</w:t>
      </w:r>
      <w:r w:rsidRPr="00CA535F">
        <w:t xml:space="preserve"> </w:t>
      </w:r>
      <w:r w:rsidRPr="00CA535F">
        <w:rPr>
          <w:i/>
          <w:iCs/>
        </w:rPr>
        <w:t>Typ</w:t>
      </w:r>
      <w:r w:rsidRPr="00CA535F">
        <w:t>: Zeigt Partitionen in bestimmtem Format (Dos, GPT, ...).</w:t>
      </w:r>
    </w:p>
    <w:p w14:paraId="7077488A"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2B26BD63" w14:textId="77777777" w:rsidR="00CA535F" w:rsidRPr="00CA535F" w:rsidRDefault="00CA535F" w:rsidP="00CA535F">
      <w:r w:rsidRPr="00CA535F">
        <w:rPr>
          <w:b/>
          <w:bCs/>
        </w:rPr>
        <w:t>Beispiel (List):</w:t>
      </w:r>
    </w:p>
    <w:p w14:paraId="083C3E22" w14:textId="77777777" w:rsidR="00CA535F" w:rsidRPr="00CA535F" w:rsidRDefault="00CA535F" w:rsidP="00CA535F">
      <w:r w:rsidRPr="00CA535F">
        <w:t xml:space="preserve">Disk /dev/sda: 238.5 GiB, ... </w:t>
      </w:r>
    </w:p>
    <w:p w14:paraId="0A28568D" w14:textId="77777777" w:rsidR="00CA535F" w:rsidRPr="00CA535F" w:rsidRDefault="00CA535F" w:rsidP="00CA535F">
      <w:r w:rsidRPr="00CA535F">
        <w:t>Device     Boot  Start       End   Sectors   Size Id Type</w:t>
      </w:r>
    </w:p>
    <w:p w14:paraId="488D1B8A" w14:textId="77777777" w:rsidR="00CA535F" w:rsidRPr="00CA535F" w:rsidRDefault="00CA535F" w:rsidP="00CA535F">
      <w:r w:rsidRPr="00CA535F">
        <w:t>/dev/sda1  *      2048    534527    532480   260M  7 HPFS/NTFS/exFAT</w:t>
      </w:r>
    </w:p>
    <w:p w14:paraId="68665F70" w14:textId="77777777" w:rsidR="00CA535F" w:rsidRPr="00CA535F" w:rsidRDefault="00CA535F" w:rsidP="00CA535F">
      <w:r w:rsidRPr="00CA535F">
        <w:t>/dev/sda2       534528 409600000 409065473 195.1G 83 Linux</w:t>
      </w:r>
    </w:p>
    <w:p w14:paraId="3A683184" w14:textId="77777777" w:rsidR="00CA535F" w:rsidRPr="00CA535F" w:rsidRDefault="00CA535F" w:rsidP="00CA535F">
      <w:r w:rsidRPr="00CA535F">
        <w:t>/dev/sda3    409600001 419430400   9830400   4.7G 82 Linux swap / Solaris</w:t>
      </w:r>
    </w:p>
    <w:p w14:paraId="4A406906" w14:textId="77777777" w:rsidR="00CA535F" w:rsidRPr="00CA535F" w:rsidRDefault="00CA535F" w:rsidP="00CA535F">
      <w:r w:rsidRPr="00CA535F">
        <w:t>Zeigt z.B. 3 Partitionen (sda1 NTFS, sda2 Linux, sda3 Swap).</w:t>
      </w:r>
    </w:p>
    <w:p w14:paraId="2409DD61" w14:textId="77777777" w:rsidR="00CA535F" w:rsidRPr="00CA535F" w:rsidRDefault="00CA535F" w:rsidP="00CA535F">
      <w:pPr>
        <w:rPr>
          <w:b/>
          <w:bCs/>
        </w:rPr>
      </w:pPr>
      <w:r w:rsidRPr="00CA535F">
        <w:rPr>
          <w:b/>
          <w:bCs/>
        </w:rPr>
        <w:t>parted (Partitionierungstool)</w:t>
      </w:r>
    </w:p>
    <w:p w14:paraId="297E8FAE"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775ADDF3" w14:textId="77777777" w:rsidR="00CA535F" w:rsidRPr="00CA535F" w:rsidRDefault="00CA535F" w:rsidP="00CA535F">
      <w:r w:rsidRPr="00CA535F">
        <w:rPr>
          <w:b/>
          <w:bCs/>
        </w:rPr>
        <w:lastRenderedPageBreak/>
        <w:t>Syntax (non-interactive):</w:t>
      </w:r>
    </w:p>
    <w:p w14:paraId="7401A803" w14:textId="77777777" w:rsidR="00CA535F" w:rsidRPr="00CA535F" w:rsidRDefault="00CA535F" w:rsidP="00CA535F">
      <w:r w:rsidRPr="00CA535F">
        <w:t>parted [-s] &lt;Gerät&gt; &lt;Befehl&gt; [Parameter...]</w:t>
      </w:r>
    </w:p>
    <w:p w14:paraId="7E977B4A" w14:textId="77777777" w:rsidR="00CA535F" w:rsidRPr="00CA535F" w:rsidRDefault="00CA535F" w:rsidP="00CA535F">
      <w:r w:rsidRPr="00CA535F">
        <w:t>Mit -s (script) ohne interaktive Ausgabe.</w:t>
      </w:r>
    </w:p>
    <w:p w14:paraId="1461BDFF" w14:textId="77777777" w:rsidR="00CA535F" w:rsidRPr="00CA535F" w:rsidRDefault="00CA535F" w:rsidP="00CA535F">
      <w:r w:rsidRPr="00CA535F">
        <w:rPr>
          <w:b/>
          <w:bCs/>
        </w:rPr>
        <w:t>Häufige parted Befehle:</w:t>
      </w:r>
      <w:r w:rsidRPr="00CA535F">
        <w:t xml:space="preserve"> (Nicht alle Optionen, nur exemplarisch)</w:t>
      </w:r>
    </w:p>
    <w:p w14:paraId="04C299B6" w14:textId="77777777" w:rsidR="00CA535F" w:rsidRPr="00CA535F" w:rsidRDefault="00CA535F">
      <w:pPr>
        <w:numPr>
          <w:ilvl w:val="0"/>
          <w:numId w:val="494"/>
        </w:numPr>
      </w:pPr>
      <w:r w:rsidRPr="00CA535F">
        <w:rPr>
          <w:b/>
          <w:bCs/>
        </w:rPr>
        <w:t>print</w:t>
      </w:r>
      <w:r w:rsidRPr="00CA535F">
        <w:t xml:space="preserve"> – Zeigt Partitionstabelle des Geräts. Z.B. parted /dev/sdb print.</w:t>
      </w:r>
    </w:p>
    <w:p w14:paraId="388F85D4" w14:textId="77777777" w:rsidR="00CA535F" w:rsidRPr="00CA535F" w:rsidRDefault="00CA535F">
      <w:pPr>
        <w:numPr>
          <w:ilvl w:val="0"/>
          <w:numId w:val="494"/>
        </w:numPr>
      </w:pPr>
      <w:r w:rsidRPr="00CA535F">
        <w:rPr>
          <w:b/>
          <w:bCs/>
        </w:rPr>
        <w:t>mklabel &lt;Typ&gt;</w:t>
      </w:r>
      <w:r w:rsidRPr="00CA535F">
        <w:t xml:space="preserve"> – Erstellt neue Partitionstabelle (Typ: gpt, msdos, etc.). Achtung: löscht alle bestehenden Partitionen.</w:t>
      </w:r>
    </w:p>
    <w:p w14:paraId="750DDE05" w14:textId="77777777" w:rsidR="00CA535F" w:rsidRPr="00CA535F" w:rsidRDefault="00CA535F">
      <w:pPr>
        <w:numPr>
          <w:ilvl w:val="0"/>
          <w:numId w:val="494"/>
        </w:numPr>
      </w:pPr>
      <w:r w:rsidRPr="00CA535F">
        <w:rPr>
          <w:b/>
          <w:bCs/>
        </w:rPr>
        <w:t>unit &lt;Einheit&gt;</w:t>
      </w:r>
      <w:r w:rsidRPr="00CA535F">
        <w:t xml:space="preserve"> – Setzt Maßeinheit (MB, GB, %, etc.) für folgende Befehle.</w:t>
      </w:r>
    </w:p>
    <w:p w14:paraId="300B5503" w14:textId="77777777" w:rsidR="00CA535F" w:rsidRPr="00CA535F" w:rsidRDefault="00CA535F">
      <w:pPr>
        <w:numPr>
          <w:ilvl w:val="0"/>
          <w:numId w:val="494"/>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3DC91CD8" w14:textId="77777777" w:rsidR="00CA535F" w:rsidRPr="00CA535F" w:rsidRDefault="00CA535F">
      <w:pPr>
        <w:numPr>
          <w:ilvl w:val="0"/>
          <w:numId w:val="494"/>
        </w:numPr>
      </w:pPr>
      <w:r w:rsidRPr="00CA535F">
        <w:rPr>
          <w:b/>
          <w:bCs/>
        </w:rPr>
        <w:t>rm &lt;Nr&gt;</w:t>
      </w:r>
      <w:r w:rsidRPr="00CA535F">
        <w:t xml:space="preserve"> – Löscht Partition mit Nummer.</w:t>
      </w:r>
    </w:p>
    <w:p w14:paraId="6764729E" w14:textId="77777777" w:rsidR="00CA535F" w:rsidRPr="00CA535F" w:rsidRDefault="00CA535F">
      <w:pPr>
        <w:numPr>
          <w:ilvl w:val="0"/>
          <w:numId w:val="494"/>
        </w:numPr>
      </w:pPr>
      <w:r w:rsidRPr="00CA535F">
        <w:rPr>
          <w:b/>
          <w:bCs/>
        </w:rPr>
        <w:t>resizepart &lt;Nr&gt; &lt;Ende&gt;</w:t>
      </w:r>
      <w:r w:rsidRPr="00CA535F">
        <w:t xml:space="preserve"> – Passt Größe der Partition Nr an (End-Sektor). Muss danach FS separat resized werden (z.B. mit resize2fs).</w:t>
      </w:r>
    </w:p>
    <w:p w14:paraId="138E03AC" w14:textId="77777777" w:rsidR="00CA535F" w:rsidRPr="00CA535F" w:rsidRDefault="00CA535F">
      <w:pPr>
        <w:numPr>
          <w:ilvl w:val="0"/>
          <w:numId w:val="494"/>
        </w:numPr>
      </w:pPr>
      <w:r w:rsidRPr="00CA535F">
        <w:rPr>
          <w:b/>
          <w:bCs/>
        </w:rPr>
        <w:t>name &lt;Nr&gt; &lt;Name&gt;</w:t>
      </w:r>
      <w:r w:rsidRPr="00CA535F">
        <w:t xml:space="preserve"> – Setzt den Partitionsnamen (GPT Label).</w:t>
      </w:r>
    </w:p>
    <w:p w14:paraId="4A2FA304" w14:textId="77777777" w:rsidR="00CA535F" w:rsidRPr="00CA535F" w:rsidRDefault="00CA535F">
      <w:pPr>
        <w:numPr>
          <w:ilvl w:val="0"/>
          <w:numId w:val="494"/>
        </w:numPr>
      </w:pPr>
      <w:r w:rsidRPr="00CA535F">
        <w:rPr>
          <w:b/>
          <w:bCs/>
        </w:rPr>
        <w:t>toggle &lt;Nr&gt; boot</w:t>
      </w:r>
      <w:r w:rsidRPr="00CA535F">
        <w:t xml:space="preserve"> – Boot-Flag toggeln (bei MBR Partitionen).</w:t>
      </w:r>
    </w:p>
    <w:p w14:paraId="208DBFE0" w14:textId="77777777" w:rsidR="00CA535F" w:rsidRPr="00CA535F" w:rsidRDefault="00CA535F">
      <w:pPr>
        <w:numPr>
          <w:ilvl w:val="0"/>
          <w:numId w:val="494"/>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7906ABAB" w14:textId="77777777" w:rsidR="00CA535F" w:rsidRPr="00CA535F" w:rsidRDefault="00CA535F" w:rsidP="00CA535F">
      <w:r w:rsidRPr="00CA535F">
        <w:t>Parted kann auch einfache FS-Aufgaben: mkfs integration, aber meist nutzt man separate Tools (mkfs.*).</w:t>
      </w:r>
    </w:p>
    <w:p w14:paraId="0FF4C146" w14:textId="77777777" w:rsidR="00CA535F" w:rsidRPr="00CA535F" w:rsidRDefault="00CA535F" w:rsidP="00CA535F">
      <w:r w:rsidRPr="00CA535F">
        <w:rPr>
          <w:b/>
          <w:bCs/>
        </w:rPr>
        <w:t>Beispiele:</w:t>
      </w:r>
    </w:p>
    <w:p w14:paraId="3BA7618A" w14:textId="77777777" w:rsidR="00CA535F" w:rsidRPr="00CA535F" w:rsidRDefault="00CA535F">
      <w:pPr>
        <w:numPr>
          <w:ilvl w:val="0"/>
          <w:numId w:val="495"/>
        </w:numPr>
      </w:pPr>
      <w:r w:rsidRPr="00CA535F">
        <w:t>parted /dev/sdc --script mklabel gpt mkpart primary ext4 0% 50% mkpart primary linux-swap 50% 100% – Initialisiert /dev/sdc als GPT, teilt in zwei: erste Partition bis Mitte ext4, zweite Swap ab Mitte bis Ende.</w:t>
      </w:r>
    </w:p>
    <w:p w14:paraId="1F55AD12" w14:textId="77777777" w:rsidR="00CA535F" w:rsidRPr="00CA535F" w:rsidRDefault="00CA535F">
      <w:pPr>
        <w:numPr>
          <w:ilvl w:val="0"/>
          <w:numId w:val="495"/>
        </w:numPr>
      </w:pPr>
      <w:r w:rsidRPr="00CA535F">
        <w:t>Im interaktiven parted (ohne -s) bekommt man (parted) Prompt zum Eingeben der obigen Befehle nacheinander.</w:t>
      </w:r>
    </w:p>
    <w:p w14:paraId="34DD5F63" w14:textId="77777777" w:rsidR="00CA535F" w:rsidRPr="00CA535F" w:rsidRDefault="00CA535F" w:rsidP="00CA535F">
      <w:pPr>
        <w:rPr>
          <w:b/>
          <w:bCs/>
        </w:rPr>
      </w:pPr>
      <w:r w:rsidRPr="00CA535F">
        <w:rPr>
          <w:b/>
          <w:bCs/>
        </w:rPr>
        <w:t>mkfs (Make FileSystem)</w:t>
      </w:r>
    </w:p>
    <w:p w14:paraId="2BA11642"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5DDFABC8" w14:textId="77777777" w:rsidR="00CA535F" w:rsidRPr="00CA535F" w:rsidRDefault="00CA535F" w:rsidP="00CA535F">
      <w:r w:rsidRPr="00CA535F">
        <w:rPr>
          <w:b/>
          <w:bCs/>
        </w:rPr>
        <w:t>Syntax:</w:t>
      </w:r>
    </w:p>
    <w:p w14:paraId="68CDEE45" w14:textId="77777777" w:rsidR="00CA535F" w:rsidRPr="00CA535F" w:rsidRDefault="00CA535F" w:rsidP="00CA535F">
      <w:r w:rsidRPr="00CA535F">
        <w:lastRenderedPageBreak/>
        <w:t>mkfs -t &lt;FSTYP&gt; [Optionen] &lt;Geräte/Partition&gt;</w:t>
      </w:r>
    </w:p>
    <w:p w14:paraId="3F3ACC5F" w14:textId="77777777" w:rsidR="00CA535F" w:rsidRPr="00CA535F" w:rsidRDefault="00CA535F" w:rsidP="00CA535F">
      <w:r w:rsidRPr="00CA535F">
        <w:t>Beispiele: mkfs -t ext4 /dev/sdb1, mkfs -t vfat /dev/sdb1.</w:t>
      </w:r>
    </w:p>
    <w:p w14:paraId="4DBF234A" w14:textId="77777777" w:rsidR="00CA535F" w:rsidRPr="00CA535F" w:rsidRDefault="00CA535F" w:rsidP="00CA535F">
      <w:r w:rsidRPr="00CA535F">
        <w:rPr>
          <w:b/>
          <w:bCs/>
        </w:rPr>
        <w:t>Wichtige Optionen (allgemein):</w:t>
      </w:r>
    </w:p>
    <w:p w14:paraId="38B9B25D" w14:textId="77777777" w:rsidR="00CA535F" w:rsidRPr="00CA535F" w:rsidRDefault="00CA535F">
      <w:pPr>
        <w:numPr>
          <w:ilvl w:val="0"/>
          <w:numId w:val="496"/>
        </w:numPr>
      </w:pPr>
      <w:r w:rsidRPr="00CA535F">
        <w:rPr>
          <w:b/>
          <w:bCs/>
        </w:rPr>
        <w:t>-t &lt;typ&gt;</w:t>
      </w:r>
      <w:r w:rsidRPr="00CA535F">
        <w:t xml:space="preserve"> – Dateisystemtyp (ext4, ext3, ext2, xfs, vfat, ntfs, etc.).</w:t>
      </w:r>
    </w:p>
    <w:p w14:paraId="46FC6384" w14:textId="77777777" w:rsidR="00CA535F" w:rsidRPr="00CA535F" w:rsidRDefault="00CA535F">
      <w:pPr>
        <w:numPr>
          <w:ilvl w:val="0"/>
          <w:numId w:val="496"/>
        </w:numPr>
      </w:pPr>
      <w:r w:rsidRPr="00CA535F">
        <w:rPr>
          <w:b/>
          <w:bCs/>
        </w:rPr>
        <w:t>-V</w:t>
      </w:r>
      <w:r w:rsidRPr="00CA535F">
        <w:t xml:space="preserve"> – zeigt ausfürliche Versions-/Debug-Information (welches Tool aufgerufen wird).</w:t>
      </w:r>
    </w:p>
    <w:p w14:paraId="5B828E9A" w14:textId="77777777" w:rsidR="00CA535F" w:rsidRPr="00CA535F" w:rsidRDefault="00CA535F">
      <w:pPr>
        <w:numPr>
          <w:ilvl w:val="0"/>
          <w:numId w:val="496"/>
        </w:numPr>
      </w:pPr>
      <w:r w:rsidRPr="00CA535F">
        <w:rPr>
          <w:b/>
          <w:bCs/>
        </w:rPr>
        <w:t>-q</w:t>
      </w:r>
      <w:r w:rsidRPr="00CA535F">
        <w:t xml:space="preserve"> – quiet (weniger Ausgabe).</w:t>
      </w:r>
    </w:p>
    <w:p w14:paraId="3AA58702" w14:textId="77777777" w:rsidR="00CA535F" w:rsidRPr="00CA535F" w:rsidRDefault="00CA535F" w:rsidP="00CA535F">
      <w:r w:rsidRPr="00CA535F">
        <w:t>Jedes Dateisystem hat eigene spezifische Optionen, wenn man direkt mkfs.ext4 etc. nutzt:</w:t>
      </w:r>
    </w:p>
    <w:p w14:paraId="7B392221"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59DF33FD"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62DA4F3E" w14:textId="77777777" w:rsidR="00CA535F" w:rsidRPr="00CA535F" w:rsidRDefault="00CA535F" w:rsidP="00CA535F">
      <w:r w:rsidRPr="00CA535F">
        <w:rPr>
          <w:b/>
          <w:bCs/>
        </w:rPr>
        <w:t>Beispiele:</w:t>
      </w:r>
    </w:p>
    <w:p w14:paraId="6C1EF1A9" w14:textId="77777777" w:rsidR="00CA535F" w:rsidRPr="00CA535F" w:rsidRDefault="00CA535F">
      <w:pPr>
        <w:numPr>
          <w:ilvl w:val="0"/>
          <w:numId w:val="497"/>
        </w:numPr>
      </w:pPr>
      <w:r w:rsidRPr="00CA535F">
        <w:t>mkfs.ext4 /dev/sda3 – Formatiert sda3 mit ext4 Standardparametern.</w:t>
      </w:r>
    </w:p>
    <w:p w14:paraId="7A29CF0F" w14:textId="77777777" w:rsidR="00CA535F" w:rsidRPr="00CA535F" w:rsidRDefault="00CA535F">
      <w:pPr>
        <w:numPr>
          <w:ilvl w:val="0"/>
          <w:numId w:val="497"/>
        </w:numPr>
      </w:pPr>
      <w:r w:rsidRPr="00CA535F">
        <w:t>mkfs.vfat -F 32 -n "MYUSB" /dev/sdb1 – Formatiert Partition sdb1 als FAT32 mit Label "MYUSB".</w:t>
      </w:r>
    </w:p>
    <w:p w14:paraId="30F97D98" w14:textId="77777777" w:rsidR="00CA535F" w:rsidRPr="00CA535F" w:rsidRDefault="00CA535F">
      <w:pPr>
        <w:numPr>
          <w:ilvl w:val="0"/>
          <w:numId w:val="497"/>
        </w:numPr>
      </w:pPr>
      <w:r w:rsidRPr="00CA535F">
        <w:t>mkswap /dev/sda5 – Initialisiert Swap auf sda5 (später via swapon).</w:t>
      </w:r>
    </w:p>
    <w:p w14:paraId="6E53EF88" w14:textId="77777777" w:rsidR="00CA535F" w:rsidRPr="00CA535F" w:rsidRDefault="00CA535F">
      <w:pPr>
        <w:numPr>
          <w:ilvl w:val="0"/>
          <w:numId w:val="497"/>
        </w:numPr>
      </w:pPr>
      <w:r w:rsidRPr="00CA535F">
        <w:t>mkfs.xfs -f -L data /dev/sdc1 – Erzwingt Format auf sdc1 mit XFS, Label "data" (XFS verlangt -f wenn Partition schon ein FS enthält).</w:t>
      </w:r>
    </w:p>
    <w:p w14:paraId="251920E8" w14:textId="77777777" w:rsidR="00CA535F" w:rsidRPr="00CA535F" w:rsidRDefault="00CA535F" w:rsidP="00CA535F">
      <w:pPr>
        <w:rPr>
          <w:b/>
          <w:bCs/>
        </w:rPr>
      </w:pPr>
      <w:r w:rsidRPr="00CA535F">
        <w:rPr>
          <w:b/>
          <w:bCs/>
        </w:rPr>
        <w:t>mount (Dateisystem einhängen)</w:t>
      </w:r>
    </w:p>
    <w:p w14:paraId="5010185B"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14833E1E" w14:textId="77777777" w:rsidR="00CA535F" w:rsidRPr="00CA535F" w:rsidRDefault="00CA535F" w:rsidP="00CA535F">
      <w:r w:rsidRPr="00CA535F">
        <w:rPr>
          <w:b/>
          <w:bCs/>
        </w:rPr>
        <w:t>Syntax:</w:t>
      </w:r>
    </w:p>
    <w:p w14:paraId="09F2BD53" w14:textId="77777777" w:rsidR="00CA535F" w:rsidRPr="00CA535F" w:rsidRDefault="00CA535F" w:rsidP="00CA535F">
      <w:r w:rsidRPr="00CA535F">
        <w:t>mount [Optionen] &lt;Quelle&gt; &lt;Zielverzeichnis&gt;</w:t>
      </w:r>
    </w:p>
    <w:p w14:paraId="4055C403" w14:textId="77777777" w:rsidR="00CA535F" w:rsidRPr="00CA535F" w:rsidRDefault="00CA535F" w:rsidP="00CA535F">
      <w:r w:rsidRPr="00CA535F">
        <w:rPr>
          <w:b/>
          <w:bCs/>
        </w:rPr>
        <w:t>Wichtige Optionen:</w:t>
      </w:r>
    </w:p>
    <w:p w14:paraId="354D7D09" w14:textId="77777777" w:rsidR="00CA535F" w:rsidRPr="00CA535F" w:rsidRDefault="00CA535F">
      <w:pPr>
        <w:numPr>
          <w:ilvl w:val="0"/>
          <w:numId w:val="498"/>
        </w:numPr>
      </w:pPr>
      <w:r w:rsidRPr="00CA535F">
        <w:rPr>
          <w:b/>
          <w:bCs/>
        </w:rPr>
        <w:lastRenderedPageBreak/>
        <w:t>-t &lt;fstype&gt;</w:t>
      </w:r>
      <w:r w:rsidRPr="00CA535F">
        <w:t xml:space="preserve"> – gibt den Dateisystemtyp an (ext4, vfat, nfs, cifs, etc.). Kann oft weggelassen werden, da mount es automatisch erkennt (über blkid).</w:t>
      </w:r>
    </w:p>
    <w:p w14:paraId="78C282DB" w14:textId="77777777" w:rsidR="00CA535F" w:rsidRPr="00CA535F" w:rsidRDefault="00CA535F">
      <w:pPr>
        <w:numPr>
          <w:ilvl w:val="0"/>
          <w:numId w:val="498"/>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5922FB6D" w14:textId="77777777" w:rsidR="00CA535F" w:rsidRPr="00CA535F" w:rsidRDefault="00CA535F">
      <w:pPr>
        <w:numPr>
          <w:ilvl w:val="1"/>
          <w:numId w:val="498"/>
        </w:numPr>
      </w:pPr>
      <w:r w:rsidRPr="00CA535F">
        <w:rPr>
          <w:b/>
          <w:bCs/>
        </w:rPr>
        <w:t>defaults</w:t>
      </w:r>
      <w:r w:rsidRPr="00CA535F">
        <w:t xml:space="preserve"> (rw,suid,dev,exec,auto,nouser,async),</w:t>
      </w:r>
    </w:p>
    <w:p w14:paraId="2E1465C8" w14:textId="77777777" w:rsidR="00CA535F" w:rsidRPr="00CA535F" w:rsidRDefault="00CA535F">
      <w:pPr>
        <w:numPr>
          <w:ilvl w:val="1"/>
          <w:numId w:val="498"/>
        </w:numPr>
      </w:pPr>
      <w:r w:rsidRPr="00CA535F">
        <w:rPr>
          <w:b/>
          <w:bCs/>
        </w:rPr>
        <w:t>ro/rw</w:t>
      </w:r>
      <w:r w:rsidRPr="00CA535F">
        <w:t xml:space="preserve"> (read-only / read-write),</w:t>
      </w:r>
    </w:p>
    <w:p w14:paraId="5F9173AF" w14:textId="77777777" w:rsidR="00CA535F" w:rsidRPr="00CA535F" w:rsidRDefault="00CA535F">
      <w:pPr>
        <w:numPr>
          <w:ilvl w:val="1"/>
          <w:numId w:val="498"/>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6A0FEC18" w14:textId="77777777" w:rsidR="00CA535F" w:rsidRPr="00CA535F" w:rsidRDefault="00CA535F">
      <w:pPr>
        <w:numPr>
          <w:ilvl w:val="1"/>
          <w:numId w:val="498"/>
        </w:numPr>
      </w:pPr>
      <w:r w:rsidRPr="00CA535F">
        <w:rPr>
          <w:b/>
          <w:bCs/>
        </w:rPr>
        <w:t>sync</w:t>
      </w:r>
      <w:r w:rsidRPr="00CA535F">
        <w:t xml:space="preserve"> (synchroner IO), </w:t>
      </w:r>
      <w:r w:rsidRPr="00CA535F">
        <w:rPr>
          <w:b/>
          <w:bCs/>
        </w:rPr>
        <w:t>async</w:t>
      </w:r>
      <w:r w:rsidRPr="00CA535F">
        <w:t xml:space="preserve"> (Standard, asynchron gepuffert),</w:t>
      </w:r>
    </w:p>
    <w:p w14:paraId="7FE147A8" w14:textId="77777777" w:rsidR="00CA535F" w:rsidRPr="00CA535F" w:rsidRDefault="00CA535F">
      <w:pPr>
        <w:numPr>
          <w:ilvl w:val="1"/>
          <w:numId w:val="498"/>
        </w:numPr>
      </w:pPr>
      <w:r w:rsidRPr="00CA535F">
        <w:rPr>
          <w:b/>
          <w:bCs/>
        </w:rPr>
        <w:t>user/nouser</w:t>
      </w:r>
      <w:r w:rsidRPr="00CA535F">
        <w:t xml:space="preserve"> (Allow normal user to mount / nur root),</w:t>
      </w:r>
    </w:p>
    <w:p w14:paraId="0086EA4D" w14:textId="77777777" w:rsidR="00CA535F" w:rsidRPr="00CA535F" w:rsidRDefault="00CA535F">
      <w:pPr>
        <w:numPr>
          <w:ilvl w:val="1"/>
          <w:numId w:val="498"/>
        </w:numPr>
      </w:pPr>
      <w:r w:rsidRPr="00CA535F">
        <w:rPr>
          <w:b/>
          <w:bCs/>
        </w:rPr>
        <w:t>uid=</w:t>
      </w:r>
      <w:r w:rsidRPr="00CA535F">
        <w:t xml:space="preserve">, </w:t>
      </w:r>
      <w:r w:rsidRPr="00CA535F">
        <w:rPr>
          <w:b/>
          <w:bCs/>
        </w:rPr>
        <w:t>gid=</w:t>
      </w:r>
      <w:r w:rsidRPr="00CA535F">
        <w:t xml:space="preserve"> (für FAT/NTFS, setze Besitzer der gemounteten Dateien),</w:t>
      </w:r>
    </w:p>
    <w:p w14:paraId="52D73F99" w14:textId="77777777" w:rsidR="00CA535F" w:rsidRPr="00CA535F" w:rsidRDefault="00CA535F">
      <w:pPr>
        <w:numPr>
          <w:ilvl w:val="1"/>
          <w:numId w:val="498"/>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26AFB032" w14:textId="77777777" w:rsidR="00CA535F" w:rsidRPr="00CA535F" w:rsidRDefault="00CA535F">
      <w:pPr>
        <w:numPr>
          <w:ilvl w:val="1"/>
          <w:numId w:val="498"/>
        </w:numPr>
      </w:pPr>
      <w:r w:rsidRPr="00CA535F">
        <w:rPr>
          <w:b/>
          <w:bCs/>
        </w:rPr>
        <w:t>iocharset=</w:t>
      </w:r>
      <w:r w:rsidRPr="00CA535F">
        <w:t xml:space="preserve">, </w:t>
      </w:r>
      <w:r w:rsidRPr="00CA535F">
        <w:rPr>
          <w:b/>
          <w:bCs/>
        </w:rPr>
        <w:t>codepage=</w:t>
      </w:r>
      <w:r w:rsidRPr="00CA535F">
        <w:t xml:space="preserve"> (für vfat),</w:t>
      </w:r>
    </w:p>
    <w:p w14:paraId="3D07246A" w14:textId="77777777" w:rsidR="00CA535F" w:rsidRPr="00CA535F" w:rsidRDefault="00CA535F">
      <w:pPr>
        <w:numPr>
          <w:ilvl w:val="1"/>
          <w:numId w:val="498"/>
        </w:numPr>
      </w:pPr>
      <w:r w:rsidRPr="00CA535F">
        <w:rPr>
          <w:b/>
          <w:bCs/>
        </w:rPr>
        <w:t>loop</w:t>
      </w:r>
      <w:r w:rsidRPr="00CA535F">
        <w:t xml:space="preserve"> (Loop-Device mount einer Datei als FS, evtl. -o loop oder auto),</w:t>
      </w:r>
    </w:p>
    <w:p w14:paraId="560CBD77" w14:textId="77777777" w:rsidR="00CA535F" w:rsidRPr="00CA535F" w:rsidRDefault="00CA535F">
      <w:pPr>
        <w:numPr>
          <w:ilvl w:val="1"/>
          <w:numId w:val="498"/>
        </w:numPr>
      </w:pPr>
      <w:r w:rsidRPr="00CA535F">
        <w:rPr>
          <w:b/>
          <w:bCs/>
        </w:rPr>
        <w:t>remount</w:t>
      </w:r>
      <w:r w:rsidRPr="00CA535F">
        <w:t xml:space="preserve"> (ein bereits gemountetes FS mit neuen Optionen versehen, z.B. mount -o remount,rw /mnt/point),</w:t>
      </w:r>
    </w:p>
    <w:p w14:paraId="41CD5898" w14:textId="77777777" w:rsidR="00CA535F" w:rsidRPr="00CA535F" w:rsidRDefault="00CA535F">
      <w:pPr>
        <w:numPr>
          <w:ilvl w:val="1"/>
          <w:numId w:val="498"/>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7DCC9B4D" w14:textId="77777777" w:rsidR="00CA535F" w:rsidRPr="00CA535F" w:rsidRDefault="00CA535F">
      <w:pPr>
        <w:numPr>
          <w:ilvl w:val="0"/>
          <w:numId w:val="498"/>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2D6EE23E" w14:textId="77777777" w:rsidR="00CA535F" w:rsidRPr="00CA535F" w:rsidRDefault="00CA535F">
      <w:pPr>
        <w:numPr>
          <w:ilvl w:val="0"/>
          <w:numId w:val="498"/>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11EA3560" w14:textId="77777777" w:rsidR="00CA535F" w:rsidRPr="00CA535F" w:rsidRDefault="00CA535F">
      <w:pPr>
        <w:numPr>
          <w:ilvl w:val="0"/>
          <w:numId w:val="498"/>
        </w:numPr>
      </w:pPr>
      <w:r w:rsidRPr="00CA535F">
        <w:rPr>
          <w:b/>
          <w:bCs/>
        </w:rPr>
        <w:t>-a</w:t>
      </w:r>
      <w:r w:rsidRPr="00CA535F">
        <w:t xml:space="preserve"> – Mountet alles was in /etc/fstab als "auto" markiert ist und nicht noauto. (Ausführung typ. beim Boot).</w:t>
      </w:r>
    </w:p>
    <w:p w14:paraId="610E56F9" w14:textId="77777777" w:rsidR="00CA535F" w:rsidRPr="00CA535F" w:rsidRDefault="00CA535F">
      <w:pPr>
        <w:numPr>
          <w:ilvl w:val="0"/>
          <w:numId w:val="498"/>
        </w:numPr>
      </w:pPr>
      <w:r w:rsidRPr="00CA535F">
        <w:rPr>
          <w:b/>
          <w:bCs/>
        </w:rPr>
        <w:t>-n</w:t>
      </w:r>
      <w:r w:rsidRPr="00CA535F">
        <w:t xml:space="preserve"> – führt Mount ohne Eintrag in /etc/mtab aus (mtab ist heute oft Symlink zu /proc/self/mounts). Selten benötigt.</w:t>
      </w:r>
    </w:p>
    <w:p w14:paraId="7E2B8A03" w14:textId="77777777" w:rsidR="00CA535F" w:rsidRPr="00CA535F" w:rsidRDefault="00CA535F">
      <w:pPr>
        <w:numPr>
          <w:ilvl w:val="0"/>
          <w:numId w:val="498"/>
        </w:numPr>
      </w:pPr>
      <w:r w:rsidRPr="00CA535F">
        <w:rPr>
          <w:b/>
          <w:bCs/>
        </w:rPr>
        <w:t>-v</w:t>
      </w:r>
      <w:r w:rsidRPr="00CA535F">
        <w:t xml:space="preserve"> – verbose (gibt Meldungen aus).</w:t>
      </w:r>
    </w:p>
    <w:p w14:paraId="675A8315" w14:textId="77777777" w:rsidR="00CA535F" w:rsidRPr="00CA535F" w:rsidRDefault="00CA535F" w:rsidP="00CA535F">
      <w:r w:rsidRPr="00CA535F">
        <w:rPr>
          <w:b/>
          <w:bCs/>
        </w:rPr>
        <w:t>Beispiele:</w:t>
      </w:r>
    </w:p>
    <w:p w14:paraId="1663AF59" w14:textId="77777777" w:rsidR="00CA535F" w:rsidRPr="00CA535F" w:rsidRDefault="00CA535F">
      <w:pPr>
        <w:numPr>
          <w:ilvl w:val="0"/>
          <w:numId w:val="499"/>
        </w:numPr>
      </w:pPr>
      <w:r w:rsidRPr="00CA535F">
        <w:t>mount /dev/sdb1 /media/usb -o uid=1000,gid=1000,umask=022 – hängt einen FAT32-Stick so ein, dass Benutzer mit UID/GID 1000 Besitzer ist (typisch eigener User), und Rechte 755 auf Dateien/Ordner (umask 022).</w:t>
      </w:r>
    </w:p>
    <w:p w14:paraId="094AA055" w14:textId="77777777" w:rsidR="00CA535F" w:rsidRPr="00CA535F" w:rsidRDefault="00CA535F">
      <w:pPr>
        <w:numPr>
          <w:ilvl w:val="0"/>
          <w:numId w:val="499"/>
        </w:numPr>
      </w:pPr>
      <w:r w:rsidRPr="00CA535F">
        <w:lastRenderedPageBreak/>
        <w:t>mount -t nfs 192.168.1.10:/export/share /mnt/share – hängt eine NFS-Freigabe ein (NFS FS muss installiert sein).</w:t>
      </w:r>
    </w:p>
    <w:p w14:paraId="0EF59CCC" w14:textId="77777777" w:rsidR="00CA535F" w:rsidRPr="00CA535F" w:rsidRDefault="00CA535F">
      <w:pPr>
        <w:numPr>
          <w:ilvl w:val="0"/>
          <w:numId w:val="499"/>
        </w:numPr>
      </w:pPr>
      <w:r w:rsidRPr="00CA535F">
        <w:t>mount -o loop diskimage.iso /mnt/iso – mountet ein ISO-Image als Loop-Device unter /mnt/iso.</w:t>
      </w:r>
    </w:p>
    <w:p w14:paraId="7F8CEF42" w14:textId="77777777" w:rsidR="00CA535F" w:rsidRPr="00CA535F" w:rsidRDefault="00CA535F">
      <w:pPr>
        <w:numPr>
          <w:ilvl w:val="0"/>
          <w:numId w:val="499"/>
        </w:numPr>
      </w:pPr>
      <w:r w:rsidRPr="00CA535F">
        <w:t>mount | grep sda – sieht, ob /dev/sdaX gemountet ist (ohne Parameter listet mount alles).</w:t>
      </w:r>
    </w:p>
    <w:p w14:paraId="5CC3BD2C" w14:textId="77777777" w:rsidR="00CA535F" w:rsidRPr="00CA535F" w:rsidRDefault="00CA535F" w:rsidP="00CA535F">
      <w:pPr>
        <w:rPr>
          <w:b/>
          <w:bCs/>
        </w:rPr>
      </w:pPr>
      <w:r w:rsidRPr="00CA535F">
        <w:rPr>
          <w:b/>
          <w:bCs/>
        </w:rPr>
        <w:t>umount (Unmount FileSystem)</w:t>
      </w:r>
    </w:p>
    <w:p w14:paraId="5C3D271C"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31124D1E" w14:textId="77777777" w:rsidR="00CA535F" w:rsidRPr="00CA535F" w:rsidRDefault="00CA535F" w:rsidP="00CA535F">
      <w:r w:rsidRPr="00CA535F">
        <w:rPr>
          <w:b/>
          <w:bCs/>
        </w:rPr>
        <w:t>Syntax:</w:t>
      </w:r>
    </w:p>
    <w:p w14:paraId="2625399D" w14:textId="77777777" w:rsidR="00CA535F" w:rsidRPr="00CA535F" w:rsidRDefault="00CA535F" w:rsidP="00CA535F">
      <w:r w:rsidRPr="00CA535F">
        <w:t>umount [Optionen] &lt;Mountpunkt | Gerät&gt;</w:t>
      </w:r>
    </w:p>
    <w:p w14:paraId="7D1FFAF9" w14:textId="77777777" w:rsidR="00CA535F" w:rsidRPr="00CA535F" w:rsidRDefault="00CA535F" w:rsidP="00CA535F">
      <w:r w:rsidRPr="00CA535F">
        <w:rPr>
          <w:b/>
          <w:bCs/>
        </w:rPr>
        <w:t>Wichtige Optionen:</w:t>
      </w:r>
    </w:p>
    <w:p w14:paraId="4EEC1279" w14:textId="77777777" w:rsidR="00CA535F" w:rsidRPr="00CA535F" w:rsidRDefault="00CA535F">
      <w:pPr>
        <w:numPr>
          <w:ilvl w:val="0"/>
          <w:numId w:val="500"/>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518D9B13" w14:textId="77777777" w:rsidR="00CA535F" w:rsidRPr="00CA535F" w:rsidRDefault="00CA535F">
      <w:pPr>
        <w:numPr>
          <w:ilvl w:val="0"/>
          <w:numId w:val="500"/>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4083100E" w14:textId="77777777" w:rsidR="00CA535F" w:rsidRPr="00CA535F" w:rsidRDefault="00CA535F">
      <w:pPr>
        <w:numPr>
          <w:ilvl w:val="0"/>
          <w:numId w:val="500"/>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7F0BAEFE" w14:textId="77777777" w:rsidR="00CA535F" w:rsidRPr="00CA535F" w:rsidRDefault="00CA535F">
      <w:pPr>
        <w:numPr>
          <w:ilvl w:val="0"/>
          <w:numId w:val="500"/>
        </w:numPr>
      </w:pPr>
      <w:r w:rsidRPr="00CA535F">
        <w:rPr>
          <w:b/>
          <w:bCs/>
        </w:rPr>
        <w:t>-v</w:t>
      </w:r>
      <w:r w:rsidRPr="00CA535F">
        <w:t>: verbose.</w:t>
      </w:r>
    </w:p>
    <w:p w14:paraId="7E45322B" w14:textId="77777777" w:rsidR="00CA535F" w:rsidRPr="00CA535F" w:rsidRDefault="00CA535F" w:rsidP="00CA535F">
      <w:r w:rsidRPr="00CA535F">
        <w:rPr>
          <w:i/>
          <w:iCs/>
        </w:rPr>
        <w:t>Beispiele:</w:t>
      </w:r>
    </w:p>
    <w:p w14:paraId="3FA28B0A" w14:textId="77777777" w:rsidR="00CA535F" w:rsidRPr="00CA535F" w:rsidRDefault="00CA535F">
      <w:pPr>
        <w:numPr>
          <w:ilvl w:val="0"/>
          <w:numId w:val="501"/>
        </w:numPr>
      </w:pPr>
      <w:r w:rsidRPr="00CA535F">
        <w:t>umount /media/usb – hängt das unter /media/usb eingehängte Gerät aus.</w:t>
      </w:r>
    </w:p>
    <w:p w14:paraId="59BCDC5E" w14:textId="77777777" w:rsidR="00CA535F" w:rsidRPr="00CA535F" w:rsidRDefault="00CA535F">
      <w:pPr>
        <w:numPr>
          <w:ilvl w:val="0"/>
          <w:numId w:val="501"/>
        </w:numPr>
      </w:pPr>
      <w:r w:rsidRPr="00CA535F">
        <w:t>umount /dev/sdb1 – selbes, angesteuert über Gerät.</w:t>
      </w:r>
    </w:p>
    <w:p w14:paraId="3D5EE4E8" w14:textId="77777777" w:rsidR="00CA535F" w:rsidRPr="00CA535F" w:rsidRDefault="00CA535F">
      <w:pPr>
        <w:numPr>
          <w:ilvl w:val="0"/>
          <w:numId w:val="501"/>
        </w:numPr>
      </w:pPr>
      <w:r w:rsidRPr="00CA535F">
        <w:t>umount -f -a -t nfs – erzwingt das Aushängen aller NFS-Mounts (z.B. bei Netzproblemen).</w:t>
      </w:r>
    </w:p>
    <w:p w14:paraId="7C805B30" w14:textId="77777777" w:rsidR="00CA535F" w:rsidRPr="00CA535F" w:rsidRDefault="00CA535F" w:rsidP="00CA535F">
      <w:r w:rsidRPr="00CA535F">
        <w:rPr>
          <w:i/>
          <w:iCs/>
        </w:rPr>
        <w:t>(Tipp: Wenn umount meldet "device is busy", kann man mit lsof oder fuser herausfinden, welcher Prozess noch auf das FS zugreift.)</w:t>
      </w:r>
    </w:p>
    <w:p w14:paraId="63374881" w14:textId="77777777" w:rsidR="00CA535F" w:rsidRPr="00CA535F" w:rsidRDefault="00CA535F" w:rsidP="00CA535F">
      <w:pPr>
        <w:rPr>
          <w:b/>
          <w:bCs/>
        </w:rPr>
      </w:pPr>
      <w:r w:rsidRPr="00CA535F">
        <w:rPr>
          <w:b/>
          <w:bCs/>
        </w:rPr>
        <w:t>df (Disk Free)</w:t>
      </w:r>
    </w:p>
    <w:p w14:paraId="5AE577AB"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302CD029" w14:textId="77777777" w:rsidR="00CA535F" w:rsidRPr="00CA535F" w:rsidRDefault="00CA535F" w:rsidP="00CA535F">
      <w:r w:rsidRPr="00CA535F">
        <w:rPr>
          <w:b/>
          <w:bCs/>
        </w:rPr>
        <w:lastRenderedPageBreak/>
        <w:t>Syntax:</w:t>
      </w:r>
    </w:p>
    <w:p w14:paraId="423A8418" w14:textId="77777777" w:rsidR="00CA535F" w:rsidRPr="00CA535F" w:rsidRDefault="00CA535F" w:rsidP="00CA535F">
      <w:r w:rsidRPr="00CA535F">
        <w:t>df [Optionen] [Dateipfad...]</w:t>
      </w:r>
    </w:p>
    <w:p w14:paraId="59EA6655" w14:textId="77777777" w:rsidR="00CA535F" w:rsidRPr="00CA535F" w:rsidRDefault="00CA535F" w:rsidP="00CA535F">
      <w:r w:rsidRPr="00CA535F">
        <w:t>Ohne Argumente zeigt alle gemounteten FS. Mit Pfad ermittelt df, auf welchem FS dieser Pfad liegt, und zeigt nur dessen Werte.</w:t>
      </w:r>
    </w:p>
    <w:p w14:paraId="1064AE03" w14:textId="77777777" w:rsidR="00CA535F" w:rsidRPr="00CA535F" w:rsidRDefault="00CA535F" w:rsidP="00CA535F">
      <w:r w:rsidRPr="00CA535F">
        <w:rPr>
          <w:b/>
          <w:bCs/>
        </w:rPr>
        <w:t>Optionen:</w:t>
      </w:r>
    </w:p>
    <w:p w14:paraId="0174687C" w14:textId="77777777" w:rsidR="00CA535F" w:rsidRPr="00CA535F" w:rsidRDefault="00CA535F">
      <w:pPr>
        <w:numPr>
          <w:ilvl w:val="0"/>
          <w:numId w:val="502"/>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69D903C8" w14:textId="77777777" w:rsidR="00CA535F" w:rsidRPr="00CA535F" w:rsidRDefault="00CA535F">
      <w:pPr>
        <w:numPr>
          <w:ilvl w:val="0"/>
          <w:numId w:val="502"/>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45730C57" w14:textId="77777777" w:rsidR="00CA535F" w:rsidRPr="00CA535F" w:rsidRDefault="00CA535F">
      <w:pPr>
        <w:numPr>
          <w:ilvl w:val="0"/>
          <w:numId w:val="502"/>
        </w:numPr>
      </w:pPr>
      <w:r w:rsidRPr="00CA535F">
        <w:rPr>
          <w:b/>
          <w:bCs/>
        </w:rPr>
        <w:t>-T</w:t>
      </w:r>
      <w:r w:rsidRPr="00CA535F">
        <w:t xml:space="preserve">, </w:t>
      </w:r>
      <w:r w:rsidRPr="00CA535F">
        <w:rPr>
          <w:b/>
          <w:bCs/>
        </w:rPr>
        <w:t>--print-type</w:t>
      </w:r>
      <w:r w:rsidRPr="00CA535F">
        <w:t>: Zeigt Spalte mit Dateisystemtyp (ext4, tmpfs, nfs, etc.).</w:t>
      </w:r>
    </w:p>
    <w:p w14:paraId="69AD2E22" w14:textId="77777777" w:rsidR="00CA535F" w:rsidRPr="00CA535F" w:rsidRDefault="00CA535F">
      <w:pPr>
        <w:numPr>
          <w:ilvl w:val="0"/>
          <w:numId w:val="502"/>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33CFC7F6" w14:textId="77777777" w:rsidR="00CA535F" w:rsidRPr="00CA535F" w:rsidRDefault="00CA535F">
      <w:pPr>
        <w:numPr>
          <w:ilvl w:val="0"/>
          <w:numId w:val="502"/>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536FAA3" w14:textId="77777777" w:rsidR="00CA535F" w:rsidRPr="00CA535F" w:rsidRDefault="00CA535F">
      <w:pPr>
        <w:numPr>
          <w:ilvl w:val="0"/>
          <w:numId w:val="502"/>
        </w:numPr>
      </w:pPr>
      <w:r w:rsidRPr="00CA535F">
        <w:rPr>
          <w:b/>
          <w:bCs/>
        </w:rPr>
        <w:t>-B &lt;Größe&gt;</w:t>
      </w:r>
      <w:r w:rsidRPr="00CA535F">
        <w:t>: Ausgabe in Blöcken von angegebener Größe. Z.B. -B MB (MByte) oder -B 1M.</w:t>
      </w:r>
    </w:p>
    <w:p w14:paraId="693A29FC" w14:textId="77777777" w:rsidR="00CA535F" w:rsidRPr="00CA535F" w:rsidRDefault="00CA535F">
      <w:pPr>
        <w:numPr>
          <w:ilvl w:val="0"/>
          <w:numId w:val="502"/>
        </w:numPr>
      </w:pPr>
      <w:r w:rsidRPr="00CA535F">
        <w:rPr>
          <w:b/>
          <w:bCs/>
        </w:rPr>
        <w:t>--output[=FELDER]</w:t>
      </w:r>
      <w:r w:rsidRPr="00CA535F">
        <w:t>: Benutzerdefinierte Spaltenausgabe. Z.B. df --output=source,fstype,size,used,avail,pcent,target.</w:t>
      </w:r>
    </w:p>
    <w:p w14:paraId="7769A287" w14:textId="77777777" w:rsidR="00CA535F" w:rsidRPr="00CA535F" w:rsidRDefault="00CA535F" w:rsidP="00CA535F">
      <w:r w:rsidRPr="00CA535F">
        <w:rPr>
          <w:b/>
          <w:bCs/>
        </w:rPr>
        <w:t>Beispielausgabe (df -h):</w:t>
      </w:r>
    </w:p>
    <w:p w14:paraId="2A8D0A28" w14:textId="77777777" w:rsidR="00CA535F" w:rsidRPr="00CA535F" w:rsidRDefault="00CA535F" w:rsidP="00CA535F">
      <w:r w:rsidRPr="00CA535F">
        <w:t>Filesystem      Size  Used Avail Use% Mounted on</w:t>
      </w:r>
    </w:p>
    <w:p w14:paraId="7FCB76C5" w14:textId="77777777" w:rsidR="00CA535F" w:rsidRPr="00CA535F" w:rsidRDefault="00CA535F" w:rsidP="00CA535F">
      <w:r w:rsidRPr="00CA535F">
        <w:t>/dev/sda2        50G   30G   18G  63% /</w:t>
      </w:r>
    </w:p>
    <w:p w14:paraId="3B986664" w14:textId="77777777" w:rsidR="00CA535F" w:rsidRPr="00CA535F" w:rsidRDefault="00CA535F" w:rsidP="00CA535F">
      <w:r w:rsidRPr="00CA535F">
        <w:t>udev            3.9G     0  3.9G   0% /dev</w:t>
      </w:r>
    </w:p>
    <w:p w14:paraId="609CE9DC" w14:textId="77777777" w:rsidR="00CA535F" w:rsidRPr="00CA535F" w:rsidRDefault="00CA535F" w:rsidP="00CA535F">
      <w:r w:rsidRPr="00CA535F">
        <w:t>tmpfs           798M  1.2M  797M   1% /run</w:t>
      </w:r>
    </w:p>
    <w:p w14:paraId="7EC48D76" w14:textId="77777777" w:rsidR="00CA535F" w:rsidRPr="00CA535F" w:rsidRDefault="00CA535F" w:rsidP="00CA535F">
      <w:r w:rsidRPr="00CA535F">
        <w:t>/dev/sda1       300M   50M  250M  17% /boot</w:t>
      </w:r>
    </w:p>
    <w:p w14:paraId="5573E153" w14:textId="77777777" w:rsidR="00CA535F" w:rsidRPr="00CA535F" w:rsidRDefault="00CA535F" w:rsidP="00CA535F">
      <w:pPr>
        <w:rPr>
          <w:b/>
          <w:bCs/>
        </w:rPr>
      </w:pPr>
      <w:r w:rsidRPr="00CA535F">
        <w:rPr>
          <w:b/>
          <w:bCs/>
        </w:rPr>
        <w:t>du (Disk Usage)</w:t>
      </w:r>
    </w:p>
    <w:p w14:paraId="599817ED"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3ADAB2B8" w14:textId="77777777" w:rsidR="00CA535F" w:rsidRPr="00CA535F" w:rsidRDefault="00CA535F" w:rsidP="00CA535F">
      <w:r w:rsidRPr="00CA535F">
        <w:rPr>
          <w:b/>
          <w:bCs/>
        </w:rPr>
        <w:t>Syntax:</w:t>
      </w:r>
    </w:p>
    <w:p w14:paraId="73070B97" w14:textId="77777777" w:rsidR="00CA535F" w:rsidRPr="00CA535F" w:rsidRDefault="00CA535F" w:rsidP="00CA535F">
      <w:r w:rsidRPr="00CA535F">
        <w:t>du [Optionen] [Pfad...]</w:t>
      </w:r>
    </w:p>
    <w:p w14:paraId="70549C62" w14:textId="77777777" w:rsidR="00CA535F" w:rsidRPr="00CA535F" w:rsidRDefault="00CA535F" w:rsidP="00CA535F">
      <w:r w:rsidRPr="00CA535F">
        <w:lastRenderedPageBreak/>
        <w:t>Ohne Pfad = aktuelles Verzeichnis.</w:t>
      </w:r>
    </w:p>
    <w:p w14:paraId="7900579B" w14:textId="77777777" w:rsidR="00CA535F" w:rsidRPr="00CA535F" w:rsidRDefault="00CA535F" w:rsidP="00CA535F">
      <w:r w:rsidRPr="00CA535F">
        <w:rPr>
          <w:b/>
          <w:bCs/>
        </w:rPr>
        <w:t>Optionen:</w:t>
      </w:r>
    </w:p>
    <w:p w14:paraId="1D2DC6D4" w14:textId="77777777" w:rsidR="00CA535F" w:rsidRPr="00CA535F" w:rsidRDefault="00CA535F">
      <w:pPr>
        <w:numPr>
          <w:ilvl w:val="0"/>
          <w:numId w:val="503"/>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00316DB0" w14:textId="77777777" w:rsidR="00CA535F" w:rsidRPr="00CA535F" w:rsidRDefault="00CA535F">
      <w:pPr>
        <w:numPr>
          <w:ilvl w:val="0"/>
          <w:numId w:val="503"/>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0349B509" w14:textId="77777777" w:rsidR="00CA535F" w:rsidRPr="00CA535F" w:rsidRDefault="00CA535F">
      <w:pPr>
        <w:numPr>
          <w:ilvl w:val="0"/>
          <w:numId w:val="503"/>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3DB2C14F" w14:textId="77777777" w:rsidR="00CA535F" w:rsidRPr="00CA535F" w:rsidRDefault="00CA535F">
      <w:pPr>
        <w:numPr>
          <w:ilvl w:val="0"/>
          <w:numId w:val="503"/>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0DAECDE8" w14:textId="77777777" w:rsidR="00CA535F" w:rsidRPr="00CA535F" w:rsidRDefault="00CA535F">
      <w:pPr>
        <w:numPr>
          <w:ilvl w:val="0"/>
          <w:numId w:val="503"/>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061DE526" w14:textId="77777777" w:rsidR="00CA535F" w:rsidRPr="00CA535F" w:rsidRDefault="00CA535F">
      <w:pPr>
        <w:numPr>
          <w:ilvl w:val="0"/>
          <w:numId w:val="503"/>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43EC8832" w14:textId="77777777" w:rsidR="00CA535F" w:rsidRPr="00CA535F" w:rsidRDefault="00CA535F">
      <w:pPr>
        <w:numPr>
          <w:ilvl w:val="0"/>
          <w:numId w:val="503"/>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6431B224" w14:textId="77777777" w:rsidR="00CA535F" w:rsidRPr="00CA535F" w:rsidRDefault="00CA535F">
      <w:pPr>
        <w:numPr>
          <w:ilvl w:val="0"/>
          <w:numId w:val="503"/>
        </w:numPr>
      </w:pPr>
      <w:r w:rsidRPr="00CA535F">
        <w:rPr>
          <w:b/>
          <w:bCs/>
        </w:rPr>
        <w:t>--exclude=&lt;PATTERN&gt;</w:t>
      </w:r>
      <w:r w:rsidRPr="00CA535F">
        <w:t>: Schließt Pfade aus, die zum Pattern passen. Z.B. du -sh --exclude="*.git" oder mehrere --exclude.</w:t>
      </w:r>
    </w:p>
    <w:p w14:paraId="618BEFF5" w14:textId="77777777" w:rsidR="00CA535F" w:rsidRPr="00CA535F" w:rsidRDefault="00CA535F" w:rsidP="00CA535F">
      <w:r w:rsidRPr="00CA535F">
        <w:rPr>
          <w:b/>
          <w:bCs/>
        </w:rPr>
        <w:t>Beispiele:</w:t>
      </w:r>
    </w:p>
    <w:p w14:paraId="508184E3" w14:textId="77777777" w:rsidR="00CA535F" w:rsidRPr="00CA535F" w:rsidRDefault="00CA535F">
      <w:pPr>
        <w:numPr>
          <w:ilvl w:val="0"/>
          <w:numId w:val="504"/>
        </w:numPr>
      </w:pPr>
      <w:r w:rsidRPr="00CA535F">
        <w:t>du -sh /home/* – Zeigt Summe der Größen aller Benutzerverzeichnisse unter /home (jedes in human-readable).</w:t>
      </w:r>
    </w:p>
    <w:p w14:paraId="13D3CE1C" w14:textId="77777777" w:rsidR="00CA535F" w:rsidRPr="00CA535F" w:rsidRDefault="00CA535F">
      <w:pPr>
        <w:numPr>
          <w:ilvl w:val="0"/>
          <w:numId w:val="504"/>
        </w:numPr>
      </w:pPr>
      <w:r w:rsidRPr="00CA535F">
        <w:t>du -a /etc | grep -E "mysql.*\.cnf$" – Listet die Größe jeder einzelnen Datei unter /etc, filtert jene, deren Name auf mysql*.cnf endet. (Option -a listet auch Dateien und nicht nur Verzeichnisse).</w:t>
      </w:r>
    </w:p>
    <w:p w14:paraId="3F96D340" w14:textId="77777777" w:rsidR="00CA535F" w:rsidRPr="00CA535F" w:rsidRDefault="00CA535F">
      <w:pPr>
        <w:numPr>
          <w:ilvl w:val="0"/>
          <w:numId w:val="504"/>
        </w:numPr>
      </w:pPr>
      <w:r w:rsidRPr="00CA535F">
        <w:t>du -d2 /var – Größe von /var, dessen Subdirs und Sub-Subdirs (Tiefe 2).</w:t>
      </w:r>
    </w:p>
    <w:p w14:paraId="1833183E" w14:textId="77777777" w:rsidR="00CA535F" w:rsidRPr="00CA535F" w:rsidRDefault="00CA535F" w:rsidP="00CA535F">
      <w:pPr>
        <w:rPr>
          <w:b/>
          <w:bCs/>
        </w:rPr>
      </w:pPr>
      <w:r w:rsidRPr="00CA535F">
        <w:rPr>
          <w:b/>
          <w:bCs/>
        </w:rPr>
        <w:t>e2label (ext2/3/4 Volume Label)</w:t>
      </w:r>
    </w:p>
    <w:p w14:paraId="7B35BBC4"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577145B6" w14:textId="77777777" w:rsidR="00CA535F" w:rsidRPr="00CA535F" w:rsidRDefault="00CA535F" w:rsidP="00CA535F">
      <w:r w:rsidRPr="00CA535F">
        <w:rPr>
          <w:b/>
          <w:bCs/>
        </w:rPr>
        <w:t>Syntax:</w:t>
      </w:r>
    </w:p>
    <w:p w14:paraId="2F8C4C88" w14:textId="77777777" w:rsidR="00CA535F" w:rsidRPr="00CA535F" w:rsidRDefault="00CA535F" w:rsidP="00CA535F">
      <w:r w:rsidRPr="00CA535F">
        <w:lastRenderedPageBreak/>
        <w:t>e2label &lt;Gerät&gt; [NeuesLabel]</w:t>
      </w:r>
    </w:p>
    <w:p w14:paraId="3460C916" w14:textId="77777777" w:rsidR="00CA535F" w:rsidRPr="00CA535F" w:rsidRDefault="00CA535F" w:rsidP="00CA535F">
      <w:r w:rsidRPr="00CA535F">
        <w:t>Ohne zweites Argument zeigt es das aktuelle Label des ext-Volumes an. Mit Label schreibt es dieses in den FS.</w:t>
      </w:r>
    </w:p>
    <w:p w14:paraId="000F1601" w14:textId="77777777" w:rsidR="00CA535F" w:rsidRPr="00CA535F" w:rsidRDefault="00CA535F" w:rsidP="00CA535F">
      <w:r w:rsidRPr="00CA535F">
        <w:rPr>
          <w:b/>
          <w:bCs/>
        </w:rPr>
        <w:t>Beispiel:</w:t>
      </w:r>
    </w:p>
    <w:p w14:paraId="5DCBE300" w14:textId="77777777" w:rsidR="00CA535F" w:rsidRPr="00CA535F" w:rsidRDefault="00CA535F">
      <w:pPr>
        <w:numPr>
          <w:ilvl w:val="0"/>
          <w:numId w:val="505"/>
        </w:numPr>
      </w:pPr>
      <w:r w:rsidRPr="00CA535F">
        <w:t>e2label /dev/sda3 -&gt; Ausgabe z.B. UbuntuRoot.</w:t>
      </w:r>
    </w:p>
    <w:p w14:paraId="71D07182" w14:textId="77777777" w:rsidR="00CA535F" w:rsidRPr="00CA535F" w:rsidRDefault="00CA535F">
      <w:pPr>
        <w:numPr>
          <w:ilvl w:val="0"/>
          <w:numId w:val="505"/>
        </w:numPr>
      </w:pPr>
      <w:r w:rsidRPr="00CA535F">
        <w:t>e2label /dev/sda3 Archive -&gt; setzt das Label von sda3 auf "Archive".</w:t>
      </w:r>
    </w:p>
    <w:p w14:paraId="649F6F07" w14:textId="77777777" w:rsidR="00CA535F" w:rsidRPr="00CA535F" w:rsidRDefault="00CA535F" w:rsidP="00CA535F">
      <w:r w:rsidRPr="00CA535F">
        <w:rPr>
          <w:i/>
          <w:iCs/>
        </w:rPr>
        <w:t>(Für andere FS gibt es analoge Tools: XFS nutzt xfs_admin -L, FAT/NTFS mlabel oder dosfslabel/ntfslabel etc.)</w:t>
      </w:r>
    </w:p>
    <w:p w14:paraId="53734179" w14:textId="77777777" w:rsidR="00CA535F" w:rsidRPr="00CA535F" w:rsidRDefault="00CA535F" w:rsidP="00CA535F">
      <w:pPr>
        <w:rPr>
          <w:b/>
          <w:bCs/>
        </w:rPr>
      </w:pPr>
      <w:r w:rsidRPr="00CA535F">
        <w:rPr>
          <w:b/>
          <w:bCs/>
        </w:rPr>
        <w:t>resize2fs (ext2/3/4 Dateisystem verkleinern/vergrößern)</w:t>
      </w:r>
    </w:p>
    <w:p w14:paraId="07A3A84F"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2C7CA103" w14:textId="77777777" w:rsidR="00CA535F" w:rsidRPr="00CA535F" w:rsidRDefault="00CA535F" w:rsidP="00CA535F">
      <w:r w:rsidRPr="00CA535F">
        <w:rPr>
          <w:b/>
          <w:bCs/>
        </w:rPr>
        <w:t>Syntax:</w:t>
      </w:r>
    </w:p>
    <w:p w14:paraId="4439C06A" w14:textId="77777777" w:rsidR="00CA535F" w:rsidRPr="00CA535F" w:rsidRDefault="00CA535F" w:rsidP="00CA535F">
      <w:r w:rsidRPr="00CA535F">
        <w:t>resize2fs [Optionen] &lt;Gerät&gt; [NeueGröße]</w:t>
      </w:r>
    </w:p>
    <w:p w14:paraId="7697718E" w14:textId="77777777" w:rsidR="00CA535F" w:rsidRPr="00CA535F" w:rsidRDefault="00CA535F" w:rsidP="00CA535F">
      <w:r w:rsidRPr="00CA535F">
        <w:t>NeueGröße kann in K, M, G oder als Anzahl 4K-Blöcke angegeben werden. Lässt man sie weg, wird auf Maximum (Part.-Ende) vergrößert.</w:t>
      </w:r>
    </w:p>
    <w:p w14:paraId="2AEC46A1" w14:textId="77777777" w:rsidR="00CA535F" w:rsidRPr="00CA535F" w:rsidRDefault="00CA535F" w:rsidP="00CA535F">
      <w:r w:rsidRPr="00CA535F">
        <w:rPr>
          <w:b/>
          <w:bCs/>
        </w:rPr>
        <w:t>Optionen:</w:t>
      </w:r>
    </w:p>
    <w:p w14:paraId="455E53A6" w14:textId="77777777" w:rsidR="00CA535F" w:rsidRPr="00CA535F" w:rsidRDefault="00CA535F">
      <w:pPr>
        <w:numPr>
          <w:ilvl w:val="0"/>
          <w:numId w:val="506"/>
        </w:numPr>
      </w:pPr>
      <w:r w:rsidRPr="00CA535F">
        <w:rPr>
          <w:b/>
          <w:bCs/>
        </w:rPr>
        <w:t>-p</w:t>
      </w:r>
      <w:r w:rsidRPr="00CA535F">
        <w:t xml:space="preserve"> – progress anzeigen (Fortschritt).</w:t>
      </w:r>
    </w:p>
    <w:p w14:paraId="4EBBD3E1" w14:textId="77777777" w:rsidR="00CA535F" w:rsidRPr="00CA535F" w:rsidRDefault="00CA535F">
      <w:pPr>
        <w:numPr>
          <w:ilvl w:val="0"/>
          <w:numId w:val="506"/>
        </w:numPr>
      </w:pPr>
      <w:r w:rsidRPr="00CA535F">
        <w:rPr>
          <w:b/>
          <w:bCs/>
        </w:rPr>
        <w:t>-f</w:t>
      </w:r>
      <w:r w:rsidRPr="00CA535F">
        <w:t xml:space="preserve"> – zwingen, auch wenn FS als nicht sauber markiert (normal will fsck vorher laufen bei Verkleinern).</w:t>
      </w:r>
    </w:p>
    <w:p w14:paraId="16BC5102" w14:textId="77777777" w:rsidR="00CA535F" w:rsidRPr="00CA535F" w:rsidRDefault="00CA535F">
      <w:pPr>
        <w:numPr>
          <w:ilvl w:val="0"/>
          <w:numId w:val="506"/>
        </w:numPr>
      </w:pPr>
      <w:r w:rsidRPr="00CA535F">
        <w:rPr>
          <w:b/>
          <w:bCs/>
        </w:rPr>
        <w:t>-F</w:t>
      </w:r>
      <w:r w:rsidRPr="00CA535F">
        <w:t xml:space="preserve"> – flush caches vorher (sorgt für up-to-date Infos; Standard normal).</w:t>
      </w:r>
    </w:p>
    <w:p w14:paraId="517C6D47" w14:textId="77777777" w:rsidR="00CA535F" w:rsidRPr="00CA535F" w:rsidRDefault="00CA535F">
      <w:pPr>
        <w:numPr>
          <w:ilvl w:val="0"/>
          <w:numId w:val="506"/>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2D79156F" w14:textId="77777777" w:rsidR="00CA535F" w:rsidRPr="00CA535F" w:rsidRDefault="00CA535F" w:rsidP="00CA535F">
      <w:r w:rsidRPr="00CA535F">
        <w:rPr>
          <w:b/>
          <w:bCs/>
        </w:rPr>
        <w:t>Beispiele:</w:t>
      </w:r>
    </w:p>
    <w:p w14:paraId="19381898" w14:textId="77777777" w:rsidR="00CA535F" w:rsidRPr="00CA535F" w:rsidRDefault="00CA535F">
      <w:pPr>
        <w:numPr>
          <w:ilvl w:val="0"/>
          <w:numId w:val="507"/>
        </w:numPr>
      </w:pPr>
      <w:r w:rsidRPr="00CA535F">
        <w:t>Nach Vergrößern der Partition: resize2fs /dev/sda2 – erkennt neue Partitionsgröße und wächst das ext4 FS auf vollen Platz.</w:t>
      </w:r>
    </w:p>
    <w:p w14:paraId="18144DD2" w14:textId="77777777" w:rsidR="00CA535F" w:rsidRPr="00CA535F" w:rsidRDefault="00CA535F">
      <w:pPr>
        <w:numPr>
          <w:ilvl w:val="0"/>
          <w:numId w:val="507"/>
        </w:numPr>
      </w:pPr>
      <w:r w:rsidRPr="00CA535F">
        <w:t>Verkleinern: umount /dev/sda2; e2fsck -f /dev/sda2; resize2fs /dev/sda2 20G – erst aushängen, fsck erzwingen, dann auf 20 GiB verkleinern. Anschließend Partition selbst verkleinern mit parted.</w:t>
      </w:r>
    </w:p>
    <w:p w14:paraId="5DFA3985" w14:textId="77777777" w:rsidR="00CA535F" w:rsidRPr="00CA535F" w:rsidRDefault="00CA535F" w:rsidP="00CA535F">
      <w:pPr>
        <w:rPr>
          <w:b/>
          <w:bCs/>
        </w:rPr>
      </w:pPr>
      <w:r w:rsidRPr="00CA535F">
        <w:rPr>
          <w:b/>
          <w:bCs/>
        </w:rPr>
        <w:t>tune2fs (Tune ext2/3/4 Filesystem Parameters)</w:t>
      </w:r>
    </w:p>
    <w:p w14:paraId="637D810D" w14:textId="77777777" w:rsidR="00CA535F" w:rsidRPr="00CA535F" w:rsidRDefault="00CA535F" w:rsidP="00CA535F">
      <w:r w:rsidRPr="00CA535F">
        <w:rPr>
          <w:b/>
          <w:bCs/>
        </w:rPr>
        <w:lastRenderedPageBreak/>
        <w:t>Beschreibung:</w:t>
      </w:r>
      <w:r w:rsidRPr="00CA535F">
        <w:t xml:space="preserve"> Ändert diverse Parameter eines bestehenden ext-Dateisystems: Reserveblöcke, Check-Intervalle, Label, Journal einschalten, usw.</w:t>
      </w:r>
    </w:p>
    <w:p w14:paraId="60CCB27A" w14:textId="77777777" w:rsidR="00CA535F" w:rsidRPr="00CA535F" w:rsidRDefault="00CA535F" w:rsidP="00CA535F">
      <w:r w:rsidRPr="00CA535F">
        <w:rPr>
          <w:b/>
          <w:bCs/>
        </w:rPr>
        <w:t>Syntax:</w:t>
      </w:r>
    </w:p>
    <w:p w14:paraId="27E7DB99" w14:textId="77777777" w:rsidR="00CA535F" w:rsidRPr="00CA535F" w:rsidRDefault="00CA535F" w:rsidP="00CA535F">
      <w:r w:rsidRPr="00CA535F">
        <w:t>tune2fs [Optionen] &lt;Gerät&gt;</w:t>
      </w:r>
    </w:p>
    <w:p w14:paraId="04E037EE" w14:textId="77777777" w:rsidR="00CA535F" w:rsidRPr="00CA535F" w:rsidRDefault="00CA535F" w:rsidP="00CA535F">
      <w:r w:rsidRPr="00CA535F">
        <w:rPr>
          <w:b/>
          <w:bCs/>
        </w:rPr>
        <w:t>Häufige Optionen:</w:t>
      </w:r>
    </w:p>
    <w:p w14:paraId="28CE538B" w14:textId="77777777" w:rsidR="00CA535F" w:rsidRPr="00CA535F" w:rsidRDefault="00CA535F">
      <w:pPr>
        <w:numPr>
          <w:ilvl w:val="0"/>
          <w:numId w:val="508"/>
        </w:numPr>
      </w:pPr>
      <w:r w:rsidRPr="00CA535F">
        <w:rPr>
          <w:b/>
          <w:bCs/>
        </w:rPr>
        <w:t>-l</w:t>
      </w:r>
      <w:r w:rsidRPr="00CA535F">
        <w:t xml:space="preserve"> – Listet alle Superblock-Parameter (Filesystem-Info) au</w:t>
      </w:r>
      <w:hyperlink r:id="rId467"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0E67CA2D" w14:textId="77777777" w:rsidR="00CA535F" w:rsidRPr="00CA535F" w:rsidRDefault="00CA535F">
      <w:pPr>
        <w:numPr>
          <w:ilvl w:val="0"/>
          <w:numId w:val="508"/>
        </w:numPr>
      </w:pPr>
      <w:r w:rsidRPr="00CA535F">
        <w:rPr>
          <w:b/>
          <w:bCs/>
        </w:rPr>
        <w:t>-c &lt;MaxMounts&gt;</w:t>
      </w:r>
      <w:r w:rsidRPr="00CA535F">
        <w:t xml:space="preserve"> – Setzt die maximale Anzahl Mount-Vorgänge bis zur erzwungenen fsck-Prüfung. Z.B. -c 0 = deaktiviert mount-count-basierten Check.</w:t>
      </w:r>
    </w:p>
    <w:p w14:paraId="3EC3C92F" w14:textId="77777777" w:rsidR="00CA535F" w:rsidRPr="00CA535F" w:rsidRDefault="00CA535F">
      <w:pPr>
        <w:numPr>
          <w:ilvl w:val="0"/>
          <w:numId w:val="508"/>
        </w:numPr>
      </w:pPr>
      <w:r w:rsidRPr="00CA535F">
        <w:rPr>
          <w:b/>
          <w:bCs/>
        </w:rPr>
        <w:t>-i &lt;Interval&gt;</w:t>
      </w:r>
      <w:r w:rsidRPr="00CA535F">
        <w:t xml:space="preserve"> – Setzt das Zeit-Intervall für Zwangs-FSCK. z.B. -i 30d = alle 30 Tage. -i 0 = kein zeitbasierter Check.</w:t>
      </w:r>
    </w:p>
    <w:p w14:paraId="7809E9AF" w14:textId="77777777" w:rsidR="00CA535F" w:rsidRPr="00CA535F" w:rsidRDefault="00CA535F">
      <w:pPr>
        <w:numPr>
          <w:ilvl w:val="0"/>
          <w:numId w:val="508"/>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2F56E812" w14:textId="77777777" w:rsidR="00CA535F" w:rsidRPr="00CA535F" w:rsidRDefault="00CA535F">
      <w:pPr>
        <w:numPr>
          <w:ilvl w:val="0"/>
          <w:numId w:val="508"/>
        </w:numPr>
      </w:pPr>
      <w:r w:rsidRPr="00CA535F">
        <w:rPr>
          <w:b/>
          <w:bCs/>
        </w:rPr>
        <w:t>-L &lt;Label&gt;</w:t>
      </w:r>
      <w:r w:rsidRPr="00CA535F">
        <w:t xml:space="preserve"> – Ändert Label (wie e2label).</w:t>
      </w:r>
    </w:p>
    <w:p w14:paraId="3411BA01" w14:textId="77777777" w:rsidR="00CA535F" w:rsidRPr="00CA535F" w:rsidRDefault="00CA535F">
      <w:pPr>
        <w:numPr>
          <w:ilvl w:val="0"/>
          <w:numId w:val="508"/>
        </w:numPr>
      </w:pPr>
      <w:r w:rsidRPr="00CA535F">
        <w:rPr>
          <w:b/>
          <w:bCs/>
        </w:rPr>
        <w:t>-U &lt;UUID&gt;</w:t>
      </w:r>
      <w:r w:rsidRPr="00CA535F">
        <w:t xml:space="preserve"> – Ändert die UUID (zufällig oder angegeben). (Vorsicht: fstab etc. müssen angepasst).</w:t>
      </w:r>
    </w:p>
    <w:p w14:paraId="27198C6F" w14:textId="77777777" w:rsidR="00CA535F" w:rsidRPr="00CA535F" w:rsidRDefault="00CA535F">
      <w:pPr>
        <w:numPr>
          <w:ilvl w:val="0"/>
          <w:numId w:val="508"/>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A2D5086" w14:textId="77777777" w:rsidR="00CA535F" w:rsidRPr="00CA535F" w:rsidRDefault="00CA535F">
      <w:pPr>
        <w:numPr>
          <w:ilvl w:val="0"/>
          <w:numId w:val="508"/>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5776E21F" w14:textId="77777777" w:rsidR="00CA535F" w:rsidRPr="00CA535F" w:rsidRDefault="00CA535F">
      <w:pPr>
        <w:numPr>
          <w:ilvl w:val="0"/>
          <w:numId w:val="508"/>
        </w:numPr>
      </w:pPr>
      <w:r w:rsidRPr="00CA535F">
        <w:t>**-E &lt;extendopt&gt;** – Erweiterte Einstellungen: z.B. stripe=&lt;StripeSize&gt;(RAID stripe in Blöcken),lazy_itable_init=1` (schnell format, Inode-Table lazy Clearing).</w:t>
      </w:r>
    </w:p>
    <w:p w14:paraId="06CD9702" w14:textId="77777777" w:rsidR="00CA535F" w:rsidRPr="00CA535F" w:rsidRDefault="00CA535F">
      <w:pPr>
        <w:numPr>
          <w:ilvl w:val="0"/>
          <w:numId w:val="508"/>
        </w:numPr>
      </w:pPr>
      <w:r w:rsidRPr="00CA535F">
        <w:rPr>
          <w:b/>
          <w:bCs/>
        </w:rPr>
        <w:t>-M &lt;Verzeichnis&gt;</w:t>
      </w:r>
      <w:r w:rsidRPr="00CA535F">
        <w:t xml:space="preserve"> – Markiert FS als gemountet an &lt;Verzeichnis&gt; (setzt den Mountpoint in Superblock – meist rein informativ).</w:t>
      </w:r>
    </w:p>
    <w:p w14:paraId="1826CFBE" w14:textId="77777777" w:rsidR="00CA535F" w:rsidRPr="00CA535F" w:rsidRDefault="00CA535F" w:rsidP="00CA535F">
      <w:pPr>
        <w:rPr>
          <w:b/>
          <w:bCs/>
        </w:rPr>
      </w:pPr>
      <w:r w:rsidRPr="00CA535F">
        <w:rPr>
          <w:b/>
          <w:bCs/>
        </w:rPr>
        <w:t>dumpe2fs (Dump ext2/3/4 Superblock)</w:t>
      </w:r>
    </w:p>
    <w:p w14:paraId="23FC5F5A"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23E2C36F" w14:textId="77777777" w:rsidR="00CA535F" w:rsidRPr="00CA535F" w:rsidRDefault="00CA535F" w:rsidP="00CA535F">
      <w:r w:rsidRPr="00CA535F">
        <w:rPr>
          <w:b/>
          <w:bCs/>
        </w:rPr>
        <w:lastRenderedPageBreak/>
        <w:t>Syntax:</w:t>
      </w:r>
    </w:p>
    <w:p w14:paraId="4D703498" w14:textId="77777777" w:rsidR="00CA535F" w:rsidRPr="00CA535F" w:rsidRDefault="00CA535F" w:rsidP="00CA535F">
      <w:r w:rsidRPr="00CA535F">
        <w:t>dumpe2fs [Optionen] &lt;Gerät&gt;</w:t>
      </w:r>
    </w:p>
    <w:p w14:paraId="649E78B1" w14:textId="77777777" w:rsidR="00CA535F" w:rsidRPr="00CA535F" w:rsidRDefault="00CA535F" w:rsidP="00CA535F">
      <w:r w:rsidRPr="00CA535F">
        <w:rPr>
          <w:b/>
          <w:bCs/>
        </w:rPr>
        <w:t>Optionen:</w:t>
      </w:r>
    </w:p>
    <w:p w14:paraId="2E891776" w14:textId="77777777" w:rsidR="00CA535F" w:rsidRPr="00CA535F" w:rsidRDefault="00CA535F">
      <w:pPr>
        <w:numPr>
          <w:ilvl w:val="0"/>
          <w:numId w:val="509"/>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468"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5C55D8B1" w14:textId="77777777" w:rsidR="00CA535F" w:rsidRPr="00CA535F" w:rsidRDefault="00CA535F">
      <w:pPr>
        <w:numPr>
          <w:ilvl w:val="0"/>
          <w:numId w:val="509"/>
        </w:numPr>
      </w:pPr>
      <w:r w:rsidRPr="00CA535F">
        <w:rPr>
          <w:b/>
          <w:bCs/>
        </w:rPr>
        <w:t>-x</w:t>
      </w:r>
      <w:r w:rsidRPr="00CA535F">
        <w:t xml:space="preserve"> – Zeigt auch die detaillierten Gruppen-Informationen (wie freie Blöcke/Inodes-Bitmap). Standard ohne -h tut das sowieso.</w:t>
      </w:r>
    </w:p>
    <w:p w14:paraId="6466DB6F" w14:textId="77777777" w:rsidR="00CA535F" w:rsidRPr="00CA535F" w:rsidRDefault="00CA535F">
      <w:pPr>
        <w:numPr>
          <w:ilvl w:val="0"/>
          <w:numId w:val="509"/>
        </w:numPr>
      </w:pPr>
      <w:r w:rsidRPr="00CA535F">
        <w:rPr>
          <w:b/>
          <w:bCs/>
        </w:rPr>
        <w:t>-b</w:t>
      </w:r>
      <w:r w:rsidRPr="00CA535F">
        <w:t xml:space="preserve"> – Listet die Nummern der freien Blöcke. (Sehr viel Output auf großem FS.)</w:t>
      </w:r>
    </w:p>
    <w:p w14:paraId="58FD290F" w14:textId="77777777" w:rsidR="00CA535F" w:rsidRPr="00CA535F" w:rsidRDefault="00CA535F">
      <w:pPr>
        <w:numPr>
          <w:ilvl w:val="0"/>
          <w:numId w:val="509"/>
        </w:numPr>
      </w:pPr>
      <w:r w:rsidRPr="00CA535F">
        <w:rPr>
          <w:b/>
          <w:bCs/>
        </w:rPr>
        <w:t>-i</w:t>
      </w:r>
      <w:r w:rsidRPr="00CA535F">
        <w:t xml:space="preserve"> – Listet die freien Inode-Nummern.</w:t>
      </w:r>
    </w:p>
    <w:p w14:paraId="031D0855" w14:textId="77777777" w:rsidR="00CA535F" w:rsidRPr="00CA535F" w:rsidRDefault="00CA535F" w:rsidP="00CA535F">
      <w:r w:rsidRPr="00CA535F">
        <w:rPr>
          <w:b/>
          <w:bCs/>
        </w:rPr>
        <w:t>Beispiel (gekürzt dumpe2fs -h /dev/sda2):</w:t>
      </w:r>
    </w:p>
    <w:p w14:paraId="0BD55D3A" w14:textId="77777777" w:rsidR="00CA535F" w:rsidRPr="00CA535F" w:rsidRDefault="00CA535F" w:rsidP="00CA535F">
      <w:r w:rsidRPr="00CA535F">
        <w:t>Filesystem volume name:   &lt;none&gt;</w:t>
      </w:r>
    </w:p>
    <w:p w14:paraId="13664454" w14:textId="77777777" w:rsidR="00CA535F" w:rsidRPr="00CA535F" w:rsidRDefault="00CA535F" w:rsidP="00CA535F">
      <w:r w:rsidRPr="00CA535F">
        <w:t>Last mounted on:          /</w:t>
      </w:r>
    </w:p>
    <w:p w14:paraId="55581535" w14:textId="77777777" w:rsidR="00CA535F" w:rsidRPr="00CA535F" w:rsidRDefault="00CA535F" w:rsidP="00CA535F">
      <w:r w:rsidRPr="00CA535F">
        <w:t>Filesystem UUID:          4e8fea21-...-b6c7</w:t>
      </w:r>
    </w:p>
    <w:p w14:paraId="2F3286E2" w14:textId="77777777" w:rsidR="00CA535F" w:rsidRPr="00CA535F" w:rsidRDefault="00CA535F" w:rsidP="00CA535F">
      <w:r w:rsidRPr="00CA535F">
        <w:t>Filesystem magic number:  0xEF53</w:t>
      </w:r>
    </w:p>
    <w:p w14:paraId="406D4832" w14:textId="77777777" w:rsidR="00CA535F" w:rsidRPr="00CA535F" w:rsidRDefault="00CA535F" w:rsidP="00CA535F">
      <w:r w:rsidRPr="00CA535F">
        <w:t>Filesystem revision #:    1 (dynamic)</w:t>
      </w:r>
    </w:p>
    <w:p w14:paraId="3B777391" w14:textId="77777777" w:rsidR="00CA535F" w:rsidRPr="00CA535F" w:rsidRDefault="00CA535F" w:rsidP="00CA535F">
      <w:r w:rsidRPr="00CA535F">
        <w:t>Filesystem OS type:       Linux</w:t>
      </w:r>
    </w:p>
    <w:p w14:paraId="70994D80" w14:textId="77777777" w:rsidR="00CA535F" w:rsidRPr="00CA535F" w:rsidRDefault="00CA535F" w:rsidP="00CA535F">
      <w:r w:rsidRPr="00CA535F">
        <w:t>Block size:               4096</w:t>
      </w:r>
    </w:p>
    <w:p w14:paraId="443F20CF" w14:textId="77777777" w:rsidR="00CA535F" w:rsidRPr="00CA535F" w:rsidRDefault="00CA535F" w:rsidP="00CA535F">
      <w:r w:rsidRPr="00CA535F">
        <w:t>Block count:              25600000</w:t>
      </w:r>
    </w:p>
    <w:p w14:paraId="44DA8209" w14:textId="77777777" w:rsidR="00CA535F" w:rsidRPr="00CA535F" w:rsidRDefault="00CA535F" w:rsidP="00CA535F">
      <w:r w:rsidRPr="00CA535F">
        <w:t>Reserved block count:     1280000</w:t>
      </w:r>
    </w:p>
    <w:p w14:paraId="0DBB6F23" w14:textId="77777777" w:rsidR="00CA535F" w:rsidRPr="00CA535F" w:rsidRDefault="00CA535F" w:rsidP="00CA535F">
      <w:r w:rsidRPr="00CA535F">
        <w:t>Free blocks:              15034567</w:t>
      </w:r>
    </w:p>
    <w:p w14:paraId="6AA3395A" w14:textId="77777777" w:rsidR="00CA535F" w:rsidRPr="00CA535F" w:rsidRDefault="00CA535F" w:rsidP="00CA535F">
      <w:r w:rsidRPr="00CA535F">
        <w:t>First Block:              0</w:t>
      </w:r>
    </w:p>
    <w:p w14:paraId="12DC0EE9" w14:textId="77777777" w:rsidR="00CA535F" w:rsidRPr="00CA535F" w:rsidRDefault="00CA535F" w:rsidP="00CA535F">
      <w:r w:rsidRPr="00CA535F">
        <w:t>...</w:t>
      </w:r>
    </w:p>
    <w:p w14:paraId="1F34B2A0" w14:textId="77777777" w:rsidR="00CA535F" w:rsidRPr="00CA535F" w:rsidRDefault="00CA535F" w:rsidP="00CA535F">
      <w:r w:rsidRPr="00CA535F">
        <w:t>Journal inode:            8</w:t>
      </w:r>
    </w:p>
    <w:p w14:paraId="43B55D85" w14:textId="77777777" w:rsidR="00CA535F" w:rsidRPr="00CA535F" w:rsidRDefault="00CA535F" w:rsidP="00CA535F">
      <w:r w:rsidRPr="00CA535F">
        <w:t>Journal backup:           inode blocks</w:t>
      </w:r>
    </w:p>
    <w:p w14:paraId="1FD19667" w14:textId="77777777" w:rsidR="00CA535F" w:rsidRPr="00CA535F" w:rsidRDefault="00CA535F" w:rsidP="00CA535F">
      <w:r w:rsidRPr="00CA535F">
        <w:t>...</w:t>
      </w:r>
    </w:p>
    <w:p w14:paraId="4683B426" w14:textId="77777777" w:rsidR="00CA535F" w:rsidRPr="00CA535F" w:rsidRDefault="00CA535F" w:rsidP="00CA535F">
      <w:r w:rsidRPr="00CA535F">
        <w:t>Zeigt Label, UUID, Blocksize, Anzahl Blöcke, Reserve, Anzahl freie etc., und welche Features aktiviert sind.</w:t>
      </w:r>
    </w:p>
    <w:p w14:paraId="45A301A0" w14:textId="77777777" w:rsidR="00CA535F" w:rsidRPr="00CA535F" w:rsidRDefault="00CA535F" w:rsidP="00CA535F">
      <w:pPr>
        <w:rPr>
          <w:b/>
          <w:bCs/>
        </w:rPr>
      </w:pPr>
      <w:r w:rsidRPr="00CA535F">
        <w:rPr>
          <w:b/>
          <w:bCs/>
        </w:rPr>
        <w:t>cryptsetup (LUKS Disk Encryption Setup)</w:t>
      </w:r>
    </w:p>
    <w:p w14:paraId="19823F94" w14:textId="77777777" w:rsidR="00CA535F" w:rsidRPr="00CA535F" w:rsidRDefault="00CA535F" w:rsidP="00CA535F">
      <w:r w:rsidRPr="00CA535F">
        <w:rPr>
          <w:b/>
          <w:bCs/>
        </w:rPr>
        <w:lastRenderedPageBreak/>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34CDCC2F" w14:textId="77777777" w:rsidR="00CA535F" w:rsidRPr="00CA535F" w:rsidRDefault="00CA535F" w:rsidP="00CA535F">
      <w:r w:rsidRPr="00CA535F">
        <w:rPr>
          <w:b/>
          <w:bCs/>
        </w:rPr>
        <w:t>Typische Aktionen (Subcommands):</w:t>
      </w:r>
    </w:p>
    <w:p w14:paraId="561F027C" w14:textId="77777777" w:rsidR="00CA535F" w:rsidRPr="00CA535F" w:rsidRDefault="00CA535F">
      <w:pPr>
        <w:numPr>
          <w:ilvl w:val="0"/>
          <w:numId w:val="510"/>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7EAF3FF6" w14:textId="77777777" w:rsidR="00CA535F" w:rsidRPr="00CA535F" w:rsidRDefault="00CA535F">
      <w:pPr>
        <w:numPr>
          <w:ilvl w:val="0"/>
          <w:numId w:val="510"/>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435B64E" w14:textId="77777777" w:rsidR="00CA535F" w:rsidRPr="00CA535F" w:rsidRDefault="00CA535F">
      <w:pPr>
        <w:numPr>
          <w:ilvl w:val="0"/>
          <w:numId w:val="510"/>
        </w:numPr>
      </w:pPr>
      <w:r w:rsidRPr="00CA535F">
        <w:rPr>
          <w:b/>
          <w:bCs/>
        </w:rPr>
        <w:t>close</w:t>
      </w:r>
      <w:r w:rsidRPr="00CA535F">
        <w:t xml:space="preserve"> – Schließt ein vorher geöffnetes LUKS-Device: cryptsetup close geheim_vol (dann ist /dev/mapper/geheim_vol weg).</w:t>
      </w:r>
    </w:p>
    <w:p w14:paraId="3B9FA494" w14:textId="77777777" w:rsidR="00CA535F" w:rsidRPr="00CA535F" w:rsidRDefault="00CA535F">
      <w:pPr>
        <w:numPr>
          <w:ilvl w:val="0"/>
          <w:numId w:val="510"/>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76799E39" w14:textId="77777777" w:rsidR="00CA535F" w:rsidRPr="00CA535F" w:rsidRDefault="00CA535F">
      <w:pPr>
        <w:numPr>
          <w:ilvl w:val="0"/>
          <w:numId w:val="510"/>
        </w:numPr>
      </w:pPr>
      <w:r w:rsidRPr="00CA535F">
        <w:rPr>
          <w:b/>
          <w:bCs/>
        </w:rPr>
        <w:t>luksRemoveKey</w:t>
      </w:r>
      <w:r w:rsidRPr="00CA535F">
        <w:t xml:space="preserve"> – Entfernt einen Schlüssel (kann durch Angabe der zu entfernenden Passphrase oder Slot-Nummer erfolgen).</w:t>
      </w:r>
    </w:p>
    <w:p w14:paraId="32B7F675" w14:textId="77777777" w:rsidR="00CA535F" w:rsidRPr="00CA535F" w:rsidRDefault="00CA535F">
      <w:pPr>
        <w:numPr>
          <w:ilvl w:val="0"/>
          <w:numId w:val="510"/>
        </w:numPr>
      </w:pPr>
      <w:r w:rsidRPr="00CA535F">
        <w:rPr>
          <w:b/>
          <w:bCs/>
        </w:rPr>
        <w:t>luksChangeKey</w:t>
      </w:r>
      <w:r w:rsidRPr="00CA535F">
        <w:t xml:space="preserve"> – Ändert eine bestehende Passphrase (in einem Slot) durch eine neue (kombi aus Remove+Add effizienter).</w:t>
      </w:r>
    </w:p>
    <w:p w14:paraId="5676A2D2" w14:textId="77777777" w:rsidR="00CA535F" w:rsidRPr="00CA535F" w:rsidRDefault="00CA535F">
      <w:pPr>
        <w:numPr>
          <w:ilvl w:val="0"/>
          <w:numId w:val="510"/>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20513499" w14:textId="77777777" w:rsidR="00CA535F" w:rsidRPr="00CA535F" w:rsidRDefault="00CA535F">
      <w:pPr>
        <w:numPr>
          <w:ilvl w:val="0"/>
          <w:numId w:val="510"/>
        </w:numPr>
      </w:pPr>
      <w:r w:rsidRPr="00CA535F">
        <w:rPr>
          <w:b/>
          <w:bCs/>
        </w:rPr>
        <w:t>status</w:t>
      </w:r>
      <w:r w:rsidRPr="00CA535F">
        <w:t xml:space="preserve"> – Zeigt Informationen über ein offenes Device-Mapper Volume (Name, verschlüsseltes Dev, Cipher, Keylen, etc.): cryptsetup status geheim_vol.</w:t>
      </w:r>
    </w:p>
    <w:p w14:paraId="665B910B" w14:textId="77777777" w:rsidR="00CA535F" w:rsidRPr="00CA535F" w:rsidRDefault="00CA535F" w:rsidP="00CA535F">
      <w:r w:rsidRPr="00CA535F">
        <w:rPr>
          <w:b/>
          <w:bCs/>
        </w:rPr>
        <w:t>Wichtige Optionen:</w:t>
      </w:r>
    </w:p>
    <w:p w14:paraId="61D84D6D" w14:textId="77777777" w:rsidR="00CA535F" w:rsidRPr="00CA535F" w:rsidRDefault="00CA535F">
      <w:pPr>
        <w:numPr>
          <w:ilvl w:val="0"/>
          <w:numId w:val="511"/>
        </w:numPr>
      </w:pPr>
      <w:r w:rsidRPr="00CA535F">
        <w:rPr>
          <w:b/>
          <w:bCs/>
        </w:rPr>
        <w:t>-y</w:t>
      </w:r>
      <w:r w:rsidRPr="00CA535F">
        <w:t xml:space="preserve"> (im Format-Befehl): fragt neues Passwort zweimal zur Verifizierung ab.</w:t>
      </w:r>
    </w:p>
    <w:p w14:paraId="421F4728" w14:textId="77777777" w:rsidR="00CA535F" w:rsidRPr="00CA535F" w:rsidRDefault="00CA535F">
      <w:pPr>
        <w:numPr>
          <w:ilvl w:val="0"/>
          <w:numId w:val="511"/>
        </w:numPr>
      </w:pPr>
      <w:r w:rsidRPr="00CA535F">
        <w:rPr>
          <w:b/>
          <w:bCs/>
        </w:rPr>
        <w:t>-d &lt;Datei&gt;</w:t>
      </w:r>
      <w:r w:rsidRPr="00CA535F">
        <w:t>: verwendet eine Datei als Schlüsseldaten (anstatt interaktiv Passwort). -d - kann genutzt werden, um vom stdin zu lesen.</w:t>
      </w:r>
    </w:p>
    <w:p w14:paraId="44F9AD56" w14:textId="77777777" w:rsidR="00CA535F" w:rsidRPr="00CA535F" w:rsidRDefault="00CA535F">
      <w:pPr>
        <w:numPr>
          <w:ilvl w:val="0"/>
          <w:numId w:val="511"/>
        </w:numPr>
      </w:pPr>
      <w:r w:rsidRPr="00CA535F">
        <w:rPr>
          <w:b/>
          <w:bCs/>
        </w:rPr>
        <w:t>--key-size &lt;bits&gt;</w:t>
      </w:r>
      <w:r w:rsidRPr="00CA535F">
        <w:t>: Schlüsselgröße (in Bits) für die Verschlüsselung (z.B. 256).</w:t>
      </w:r>
    </w:p>
    <w:p w14:paraId="397B93FC" w14:textId="77777777" w:rsidR="00CA535F" w:rsidRPr="00CA535F" w:rsidRDefault="00CA535F">
      <w:pPr>
        <w:numPr>
          <w:ilvl w:val="0"/>
          <w:numId w:val="511"/>
        </w:numPr>
      </w:pPr>
      <w:r w:rsidRPr="00CA535F">
        <w:rPr>
          <w:b/>
          <w:bCs/>
        </w:rPr>
        <w:t>--cipher &lt;name&gt;</w:t>
      </w:r>
      <w:r w:rsidRPr="00CA535F">
        <w:t>: Zu nutzender Verschlüsselungsalgorithmus und Mode. Standard z.B. aes-xts-plain64 bei LUKS2. Kann z.B. aes-cbc-essiv:sha256 oder anderes angegeben werden.</w:t>
      </w:r>
    </w:p>
    <w:p w14:paraId="54E8F8EC" w14:textId="77777777" w:rsidR="00CA535F" w:rsidRPr="00CA535F" w:rsidRDefault="00CA535F">
      <w:pPr>
        <w:numPr>
          <w:ilvl w:val="0"/>
          <w:numId w:val="511"/>
        </w:numPr>
      </w:pPr>
      <w:r w:rsidRPr="00CA535F">
        <w:rPr>
          <w:b/>
          <w:bCs/>
        </w:rPr>
        <w:lastRenderedPageBreak/>
        <w:t>--hash &lt;hash&gt;</w:t>
      </w:r>
      <w:r w:rsidRPr="00CA535F">
        <w:t>: Hash-Algorithmus für Passphrase-Derivation (PBKDF). Standard modern ist z.B. Argon2id oder früher sha256.</w:t>
      </w:r>
    </w:p>
    <w:p w14:paraId="08A24F6D" w14:textId="77777777" w:rsidR="00CA535F" w:rsidRPr="00CA535F" w:rsidRDefault="00CA535F">
      <w:pPr>
        <w:numPr>
          <w:ilvl w:val="0"/>
          <w:numId w:val="511"/>
        </w:numPr>
      </w:pPr>
      <w:r w:rsidRPr="00CA535F">
        <w:rPr>
          <w:b/>
          <w:bCs/>
        </w:rPr>
        <w:t>--iter-time &lt;ms&gt;</w:t>
      </w:r>
      <w:r w:rsidRPr="00CA535F">
        <w:t>: Wie lange (Millisek) auf PBKDF verwendet werden soll (Bestimmt Komplexität).</w:t>
      </w:r>
    </w:p>
    <w:p w14:paraId="55CDCC55" w14:textId="77777777" w:rsidR="00CA535F" w:rsidRPr="00CA535F" w:rsidRDefault="00CA535F">
      <w:pPr>
        <w:numPr>
          <w:ilvl w:val="0"/>
          <w:numId w:val="511"/>
        </w:numPr>
      </w:pPr>
      <w:r w:rsidRPr="00CA535F">
        <w:rPr>
          <w:b/>
          <w:bCs/>
        </w:rPr>
        <w:t>--type luks1/luks2</w:t>
      </w:r>
      <w:r w:rsidRPr="00CA535F">
        <w:t>: LUKS Version festlegen (aktuell Standard LUKS2, kann optional LUKS1 für Kompatibilität gewählt werden).</w:t>
      </w:r>
    </w:p>
    <w:p w14:paraId="5324BA82" w14:textId="77777777" w:rsidR="00CA535F" w:rsidRPr="00CA535F" w:rsidRDefault="00CA535F">
      <w:pPr>
        <w:numPr>
          <w:ilvl w:val="0"/>
          <w:numId w:val="511"/>
        </w:numPr>
      </w:pPr>
      <w:r w:rsidRPr="00CA535F">
        <w:rPr>
          <w:b/>
          <w:bCs/>
        </w:rPr>
        <w:t>-q</w:t>
      </w:r>
      <w:r w:rsidRPr="00CA535F">
        <w:t>: Quiet (unterdrückt Ausgabe, z.B. Warnung bei Format).</w:t>
      </w:r>
    </w:p>
    <w:p w14:paraId="43140111" w14:textId="77777777" w:rsidR="00CA535F" w:rsidRPr="00CA535F" w:rsidRDefault="00CA535F" w:rsidP="00CA535F">
      <w:r w:rsidRPr="00CA535F">
        <w:rPr>
          <w:b/>
          <w:bCs/>
        </w:rPr>
        <w:t>Beispiel Workflow:</w:t>
      </w:r>
    </w:p>
    <w:p w14:paraId="7179BBF8" w14:textId="77777777" w:rsidR="00CA535F" w:rsidRPr="00CA535F" w:rsidRDefault="00CA535F">
      <w:pPr>
        <w:numPr>
          <w:ilvl w:val="0"/>
          <w:numId w:val="512"/>
        </w:numPr>
      </w:pPr>
      <w:r w:rsidRPr="00CA535F">
        <w:rPr>
          <w:b/>
          <w:bCs/>
        </w:rPr>
        <w:t>Formatieren</w:t>
      </w:r>
      <w:r w:rsidRPr="00CA535F">
        <w:t>: cryptsetup -y luksFormat /dev/sda5 (legt LUKS auf Partition sda5 an, fragt 2x Passwort).</w:t>
      </w:r>
    </w:p>
    <w:p w14:paraId="662D0E48" w14:textId="77777777" w:rsidR="00CA535F" w:rsidRPr="00CA535F" w:rsidRDefault="00CA535F">
      <w:pPr>
        <w:numPr>
          <w:ilvl w:val="0"/>
          <w:numId w:val="512"/>
        </w:numPr>
      </w:pPr>
      <w:r w:rsidRPr="00CA535F">
        <w:rPr>
          <w:b/>
          <w:bCs/>
        </w:rPr>
        <w:t>Öffnen</w:t>
      </w:r>
      <w:r w:rsidRPr="00CA535F">
        <w:t>: cryptsetup luksOpen /dev/sda5 geheim (Passwort eintippen, erstellt /dev/mapper/geheim).</w:t>
      </w:r>
    </w:p>
    <w:p w14:paraId="6989BD4A" w14:textId="77777777" w:rsidR="00CA535F" w:rsidRPr="00CA535F" w:rsidRDefault="00CA535F">
      <w:pPr>
        <w:numPr>
          <w:ilvl w:val="0"/>
          <w:numId w:val="512"/>
        </w:numPr>
      </w:pPr>
      <w:r w:rsidRPr="00CA535F">
        <w:rPr>
          <w:b/>
          <w:bCs/>
        </w:rPr>
        <w:t>Format FS</w:t>
      </w:r>
      <w:r w:rsidRPr="00CA535F">
        <w:t>: mkfs.ext4 /dev/mapper/geheim.</w:t>
      </w:r>
    </w:p>
    <w:p w14:paraId="642FB79E" w14:textId="77777777" w:rsidR="00CA535F" w:rsidRPr="00CA535F" w:rsidRDefault="00CA535F">
      <w:pPr>
        <w:numPr>
          <w:ilvl w:val="0"/>
          <w:numId w:val="512"/>
        </w:numPr>
      </w:pPr>
      <w:r w:rsidRPr="00CA535F">
        <w:rPr>
          <w:b/>
          <w:bCs/>
        </w:rPr>
        <w:t>Mount</w:t>
      </w:r>
      <w:r w:rsidRPr="00CA535F">
        <w:t>: mount /dev/mapper/geheim /mnt/secure. Jetzt Daten drauf speichern.</w:t>
      </w:r>
    </w:p>
    <w:p w14:paraId="15A40C48" w14:textId="77777777" w:rsidR="00CA535F" w:rsidRPr="00CA535F" w:rsidRDefault="00CA535F">
      <w:pPr>
        <w:numPr>
          <w:ilvl w:val="0"/>
          <w:numId w:val="512"/>
        </w:numPr>
      </w:pPr>
      <w:r w:rsidRPr="00CA535F">
        <w:rPr>
          <w:b/>
          <w:bCs/>
        </w:rPr>
        <w:t>Aushängen+Schließen</w:t>
      </w:r>
      <w:r w:rsidRPr="00CA535F">
        <w:t>: umount /mnt/secure &amp;&amp; cryptsetup close geheim.</w:t>
      </w:r>
    </w:p>
    <w:p w14:paraId="5177DE80"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7E9FC51D" w14:textId="77777777" w:rsidR="00CA535F" w:rsidRPr="00CA535F" w:rsidRDefault="00CA535F" w:rsidP="00CA535F">
      <w:pPr>
        <w:rPr>
          <w:b/>
          <w:bCs/>
        </w:rPr>
      </w:pPr>
      <w:r w:rsidRPr="00CA535F">
        <w:rPr>
          <w:b/>
          <w:bCs/>
        </w:rPr>
        <w:t>shred (Securely wipe file/device)</w:t>
      </w:r>
    </w:p>
    <w:p w14:paraId="5259E9F6"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5E716918" w14:textId="77777777" w:rsidR="00CA535F" w:rsidRPr="00CA535F" w:rsidRDefault="00CA535F" w:rsidP="00CA535F">
      <w:r w:rsidRPr="00CA535F">
        <w:rPr>
          <w:b/>
          <w:bCs/>
        </w:rPr>
        <w:t>Syntax:</w:t>
      </w:r>
    </w:p>
    <w:p w14:paraId="3FD998AF" w14:textId="77777777" w:rsidR="00CA535F" w:rsidRPr="00CA535F" w:rsidRDefault="00CA535F" w:rsidP="00CA535F">
      <w:r w:rsidRPr="00CA535F">
        <w:t>shred [Optionen] &lt;Datei1&gt; [Datei2...]</w:t>
      </w:r>
    </w:p>
    <w:p w14:paraId="19C338AF" w14:textId="77777777" w:rsidR="00CA535F" w:rsidRPr="00CA535F" w:rsidRDefault="00CA535F" w:rsidP="00CA535F">
      <w:r w:rsidRPr="00CA535F">
        <w:rPr>
          <w:b/>
          <w:bCs/>
        </w:rPr>
        <w:t>Optionen:</w:t>
      </w:r>
    </w:p>
    <w:p w14:paraId="71625382" w14:textId="77777777" w:rsidR="00CA535F" w:rsidRPr="00CA535F" w:rsidRDefault="00CA535F">
      <w:pPr>
        <w:numPr>
          <w:ilvl w:val="0"/>
          <w:numId w:val="513"/>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642A9C6F" w14:textId="77777777" w:rsidR="00CA535F" w:rsidRPr="00CA535F" w:rsidRDefault="00CA535F">
      <w:pPr>
        <w:numPr>
          <w:ilvl w:val="0"/>
          <w:numId w:val="513"/>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51C0320E" w14:textId="77777777" w:rsidR="00CA535F" w:rsidRPr="00CA535F" w:rsidRDefault="00CA535F">
      <w:pPr>
        <w:numPr>
          <w:ilvl w:val="0"/>
          <w:numId w:val="513"/>
        </w:numPr>
      </w:pPr>
      <w:r w:rsidRPr="00CA535F">
        <w:rPr>
          <w:b/>
          <w:bCs/>
        </w:rPr>
        <w:lastRenderedPageBreak/>
        <w:t>-f</w:t>
      </w:r>
      <w:r w:rsidRPr="00CA535F">
        <w:t xml:space="preserve">, </w:t>
      </w:r>
      <w:r w:rsidRPr="00CA535F">
        <w:rPr>
          <w:b/>
          <w:bCs/>
        </w:rPr>
        <w:t>--force</w:t>
      </w:r>
      <w:r w:rsidRPr="00CA535F">
        <w:t xml:space="preserve"> – Ändert Schreibschutz falls nötig (chmod u+w), um schreiben zu können.</w:t>
      </w:r>
    </w:p>
    <w:p w14:paraId="554D13DC" w14:textId="77777777" w:rsidR="00CA535F" w:rsidRPr="00CA535F" w:rsidRDefault="00CA535F">
      <w:pPr>
        <w:numPr>
          <w:ilvl w:val="0"/>
          <w:numId w:val="513"/>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08FFB16C" w14:textId="77777777" w:rsidR="00CA535F" w:rsidRPr="00CA535F" w:rsidRDefault="00CA535F">
      <w:pPr>
        <w:numPr>
          <w:ilvl w:val="0"/>
          <w:numId w:val="513"/>
        </w:numPr>
      </w:pPr>
      <w:r w:rsidRPr="00CA535F">
        <w:rPr>
          <w:b/>
          <w:bCs/>
        </w:rPr>
        <w:t>-v</w:t>
      </w:r>
      <w:r w:rsidRPr="00CA535F">
        <w:t xml:space="preserve">, </w:t>
      </w:r>
      <w:r w:rsidRPr="00CA535F">
        <w:rPr>
          <w:b/>
          <w:bCs/>
        </w:rPr>
        <w:t>--verbose</w:t>
      </w:r>
      <w:r w:rsidRPr="00CA535F">
        <w:t xml:space="preserve"> – Auskunft über Fortschritt.</w:t>
      </w:r>
    </w:p>
    <w:p w14:paraId="54462F2F" w14:textId="77777777" w:rsidR="00CA535F" w:rsidRPr="00CA535F" w:rsidRDefault="00CA535F">
      <w:pPr>
        <w:numPr>
          <w:ilvl w:val="0"/>
          <w:numId w:val="513"/>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238D0BB2" w14:textId="77777777" w:rsidR="00CA535F" w:rsidRPr="00CA535F" w:rsidRDefault="00CA535F">
      <w:pPr>
        <w:numPr>
          <w:ilvl w:val="0"/>
          <w:numId w:val="513"/>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75067B89" w14:textId="77777777" w:rsidR="00CA535F" w:rsidRPr="00CA535F" w:rsidRDefault="00CA535F" w:rsidP="00CA535F">
      <w:r w:rsidRPr="00CA535F">
        <w:rPr>
          <w:b/>
          <w:bCs/>
        </w:rPr>
        <w:t>Beispiele:</w:t>
      </w:r>
    </w:p>
    <w:p w14:paraId="14BE28BD" w14:textId="77777777" w:rsidR="00CA535F" w:rsidRPr="00CA535F" w:rsidRDefault="00CA535F">
      <w:pPr>
        <w:numPr>
          <w:ilvl w:val="0"/>
          <w:numId w:val="514"/>
        </w:numPr>
      </w:pPr>
      <w:r w:rsidRPr="00CA535F">
        <w:t xml:space="preserve">shred -u file.txt – Überschreibt </w:t>
      </w:r>
      <w:r w:rsidRPr="00CA535F">
        <w:rPr>
          <w:i/>
          <w:iCs/>
        </w:rPr>
        <w:t>file.txt</w:t>
      </w:r>
      <w:r w:rsidRPr="00CA535F">
        <w:t xml:space="preserve"> viermal (3 rand + 1 zero) und löscht sie anschließend.</w:t>
      </w:r>
    </w:p>
    <w:p w14:paraId="5E2D98C6" w14:textId="77777777" w:rsidR="00CA535F" w:rsidRPr="00CA535F" w:rsidRDefault="00CA535F">
      <w:pPr>
        <w:numPr>
          <w:ilvl w:val="0"/>
          <w:numId w:val="514"/>
        </w:numPr>
      </w:pPr>
      <w:r w:rsidRPr="00CA535F">
        <w:t>shred /dev/sdb – Überschreibt komplette /dev/sdb mit 3 Runden Zufallsdaten (zerstört alle Daten/Partitionen darauf).</w:t>
      </w:r>
    </w:p>
    <w:p w14:paraId="164AD406" w14:textId="77777777" w:rsidR="00CA535F" w:rsidRPr="00CA535F" w:rsidRDefault="00CA535F">
      <w:pPr>
        <w:numPr>
          <w:ilvl w:val="0"/>
          <w:numId w:val="514"/>
        </w:numPr>
      </w:pPr>
      <w:r w:rsidRPr="00CA535F">
        <w:t>shred -n 0 -z -u secret.dat – Einmal mit Nullen überschreiben und entfernen (hier wollte man evtl. nur einfaches Überschreiben und löschen).</w:t>
      </w:r>
    </w:p>
    <w:p w14:paraId="4FB4B9D4"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6349D713" w14:textId="77777777" w:rsidR="00CA535F" w:rsidRPr="00CA535F" w:rsidRDefault="00CA535F" w:rsidP="00CA535F">
      <w:pPr>
        <w:rPr>
          <w:b/>
          <w:bCs/>
        </w:rPr>
      </w:pPr>
      <w:r w:rsidRPr="00CA535F">
        <w:rPr>
          <w:b/>
          <w:bCs/>
        </w:rPr>
        <w:t>iostat (IO Statistics)</w:t>
      </w:r>
    </w:p>
    <w:p w14:paraId="22CCE4AC"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296D5C20" w14:textId="77777777" w:rsidR="00CA535F" w:rsidRPr="00CA535F" w:rsidRDefault="00CA535F" w:rsidP="00CA535F">
      <w:r w:rsidRPr="00CA535F">
        <w:rPr>
          <w:b/>
          <w:bCs/>
        </w:rPr>
        <w:t>Syntax:</w:t>
      </w:r>
    </w:p>
    <w:p w14:paraId="6373EF98" w14:textId="77777777" w:rsidR="00CA535F" w:rsidRPr="00CA535F" w:rsidRDefault="00CA535F" w:rsidP="00CA535F">
      <w:r w:rsidRPr="00CA535F">
        <w:t>iostat [Optionen] [Intervall [Durchläufe]]</w:t>
      </w:r>
    </w:p>
    <w:p w14:paraId="71BB8E5B" w14:textId="77777777" w:rsidR="00CA535F" w:rsidRPr="00CA535F" w:rsidRDefault="00CA535F" w:rsidP="00CA535F">
      <w:r w:rsidRPr="00CA535F">
        <w:t>Ohne Argument gibt einen Durchschnitt seit Boot aus. Mit Intervall (Sekunden) aktualisiert regelmäßig.</w:t>
      </w:r>
    </w:p>
    <w:p w14:paraId="435127BA" w14:textId="77777777" w:rsidR="00CA535F" w:rsidRPr="00CA535F" w:rsidRDefault="00CA535F" w:rsidP="00CA535F">
      <w:r w:rsidRPr="00CA535F">
        <w:rPr>
          <w:b/>
          <w:bCs/>
        </w:rPr>
        <w:lastRenderedPageBreak/>
        <w:t>Wichtige Optionen:</w:t>
      </w:r>
    </w:p>
    <w:p w14:paraId="1B6DEF5A" w14:textId="77777777" w:rsidR="00CA535F" w:rsidRPr="00CA535F" w:rsidRDefault="00CA535F">
      <w:pPr>
        <w:numPr>
          <w:ilvl w:val="0"/>
          <w:numId w:val="515"/>
        </w:numPr>
      </w:pPr>
      <w:r w:rsidRPr="00CA535F">
        <w:rPr>
          <w:b/>
          <w:bCs/>
        </w:rPr>
        <w:t>-c</w:t>
      </w:r>
      <w:r w:rsidRPr="00CA535F">
        <w:t xml:space="preserve"> – Zeigt nur CPU-Statistiken.</w:t>
      </w:r>
    </w:p>
    <w:p w14:paraId="63840EEF" w14:textId="77777777" w:rsidR="00CA535F" w:rsidRPr="00CA535F" w:rsidRDefault="00CA535F">
      <w:pPr>
        <w:numPr>
          <w:ilvl w:val="0"/>
          <w:numId w:val="515"/>
        </w:numPr>
      </w:pPr>
      <w:r w:rsidRPr="00CA535F">
        <w:rPr>
          <w:b/>
          <w:bCs/>
        </w:rPr>
        <w:t>-d</w:t>
      </w:r>
      <w:r w:rsidRPr="00CA535F">
        <w:t xml:space="preserve"> – Zeigt nur Disk (Geräte) Statistiken.</w:t>
      </w:r>
    </w:p>
    <w:p w14:paraId="5C3DCC5A" w14:textId="77777777" w:rsidR="00CA535F" w:rsidRPr="00CA535F" w:rsidRDefault="00CA535F">
      <w:pPr>
        <w:numPr>
          <w:ilvl w:val="0"/>
          <w:numId w:val="515"/>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49D57741" w14:textId="77777777" w:rsidR="00CA535F" w:rsidRPr="00CA535F" w:rsidRDefault="00CA535F">
      <w:pPr>
        <w:numPr>
          <w:ilvl w:val="0"/>
          <w:numId w:val="515"/>
        </w:numPr>
      </w:pPr>
      <w:r w:rsidRPr="00CA535F">
        <w:rPr>
          <w:b/>
          <w:bCs/>
        </w:rPr>
        <w:t>-p [Gerät]</w:t>
      </w:r>
      <w:r w:rsidRPr="00CA535F">
        <w:t xml:space="preserve"> – Detaillierte Partitions-Statistiken einbeziehen (normal zeigt iostat nur Whole-Device). Z.B. -p sda zeigt sda und sda1,sda2,...</w:t>
      </w:r>
    </w:p>
    <w:p w14:paraId="1D4CDB4C" w14:textId="77777777" w:rsidR="00CA535F" w:rsidRPr="00CA535F" w:rsidRDefault="00CA535F">
      <w:pPr>
        <w:numPr>
          <w:ilvl w:val="0"/>
          <w:numId w:val="515"/>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2885AE8E" w14:textId="77777777" w:rsidR="00CA535F" w:rsidRPr="00CA535F" w:rsidRDefault="00CA535F">
      <w:pPr>
        <w:numPr>
          <w:ilvl w:val="0"/>
          <w:numId w:val="515"/>
        </w:numPr>
      </w:pPr>
      <w:r w:rsidRPr="00CA535F">
        <w:rPr>
          <w:b/>
          <w:bCs/>
        </w:rPr>
        <w:t>-t</w:t>
      </w:r>
      <w:r w:rsidRPr="00CA535F">
        <w:t xml:space="preserve"> – Zeigt Timestamp vor jeder Ausgabe.</w:t>
      </w:r>
    </w:p>
    <w:p w14:paraId="2B863D0D" w14:textId="77777777" w:rsidR="00CA535F" w:rsidRPr="00CA535F" w:rsidRDefault="00CA535F">
      <w:pPr>
        <w:numPr>
          <w:ilvl w:val="0"/>
          <w:numId w:val="515"/>
        </w:numPr>
      </w:pPr>
      <w:r w:rsidRPr="00CA535F">
        <w:rPr>
          <w:b/>
          <w:bCs/>
        </w:rPr>
        <w:t>-y</w:t>
      </w:r>
      <w:r w:rsidRPr="00CA535F">
        <w:t xml:space="preserve"> – Unterdrückt erste Ausgabe (since boot), beginnt erst mit Werten ab erstem Intervall.</w:t>
      </w:r>
    </w:p>
    <w:p w14:paraId="57E0EFCB" w14:textId="77777777" w:rsidR="00CA535F" w:rsidRPr="00CA535F" w:rsidRDefault="00CA535F" w:rsidP="00CA535F">
      <w:r w:rsidRPr="00CA535F">
        <w:rPr>
          <w:b/>
          <w:bCs/>
        </w:rPr>
        <w:t>Interpretation (bei iostat -x):</w:t>
      </w:r>
    </w:p>
    <w:p w14:paraId="6B5C10F1"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602D15B" w14:textId="77777777" w:rsidR="00CA535F" w:rsidRPr="00CA535F" w:rsidRDefault="00CA535F" w:rsidP="00CA535F">
      <w:r w:rsidRPr="00CA535F">
        <w:rPr>
          <w:b/>
          <w:bCs/>
        </w:rPr>
        <w:t>Beispiel:</w:t>
      </w:r>
    </w:p>
    <w:p w14:paraId="752667CC" w14:textId="77777777" w:rsidR="00CA535F" w:rsidRPr="00CA535F" w:rsidRDefault="00CA535F" w:rsidP="00CA535F">
      <w:r w:rsidRPr="00CA535F">
        <w:t>Device    r/s    w/s   rkB/s   wkB/s avgrq-sz avgqu-sz await svctm %util</w:t>
      </w:r>
    </w:p>
    <w:p w14:paraId="5D68F1D9" w14:textId="77777777" w:rsidR="00CA535F" w:rsidRPr="00CA535F" w:rsidRDefault="00CA535F" w:rsidP="00CA535F">
      <w:r w:rsidRPr="00CA535F">
        <w:t>sda      12.5   30.2   500.0   250.0    40.0     0.5    10.0  2.00  85.0</w:t>
      </w:r>
    </w:p>
    <w:p w14:paraId="1E12EBAC" w14:textId="77777777" w:rsidR="00CA535F" w:rsidRPr="00CA535F" w:rsidRDefault="00CA535F" w:rsidP="00CA535F">
      <w:r w:rsidRPr="00CA535F">
        <w:t>Hier sda ~85% ausgelastet, wartet ~10ms per IO, etwa 42.7 IO/s (r+s) mit ~750kB/s.</w:t>
      </w:r>
    </w:p>
    <w:p w14:paraId="56E7F728" w14:textId="77777777" w:rsidR="00CA535F" w:rsidRPr="00CA535F" w:rsidRDefault="00CA535F" w:rsidP="00CA535F">
      <w:pPr>
        <w:rPr>
          <w:b/>
          <w:bCs/>
        </w:rPr>
      </w:pPr>
      <w:r w:rsidRPr="00CA535F">
        <w:rPr>
          <w:b/>
          <w:bCs/>
        </w:rPr>
        <w:t>ioping (I/O Ping)</w:t>
      </w:r>
    </w:p>
    <w:p w14:paraId="1C0192EC"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036E35F7" w14:textId="77777777" w:rsidR="00CA535F" w:rsidRPr="00CA535F" w:rsidRDefault="00CA535F" w:rsidP="00CA535F">
      <w:r w:rsidRPr="00CA535F">
        <w:rPr>
          <w:b/>
          <w:bCs/>
        </w:rPr>
        <w:t>Syntax:</w:t>
      </w:r>
    </w:p>
    <w:p w14:paraId="3618EA1F" w14:textId="77777777" w:rsidR="00CA535F" w:rsidRPr="00CA535F" w:rsidRDefault="00CA535F" w:rsidP="00CA535F">
      <w:r w:rsidRPr="00CA535F">
        <w:t>ioping [Optionen] &lt;Ziel&gt;</w:t>
      </w:r>
    </w:p>
    <w:p w14:paraId="74DA733C" w14:textId="77777777" w:rsidR="00CA535F" w:rsidRPr="00CA535F" w:rsidRDefault="00CA535F" w:rsidP="00CA535F">
      <w:r w:rsidRPr="00CA535F">
        <w:lastRenderedPageBreak/>
        <w:t>Ziel kann ein Pfad (Datei oder Verzeichnis) sein für Filesystem IO, oder z.B. ein Blockgerät (mit -D für Direkten Device Zugriff) oder sogar ein bestimmter I/O-Engine (IO depth).</w:t>
      </w:r>
    </w:p>
    <w:p w14:paraId="7B83CC0A" w14:textId="77777777" w:rsidR="00CA535F" w:rsidRPr="00CA535F" w:rsidRDefault="00CA535F" w:rsidP="00CA535F">
      <w:r w:rsidRPr="00CA535F">
        <w:rPr>
          <w:b/>
          <w:bCs/>
        </w:rPr>
        <w:t>Wichtige Optionen:</w:t>
      </w:r>
    </w:p>
    <w:p w14:paraId="0A379698" w14:textId="77777777" w:rsidR="00CA535F" w:rsidRPr="00CA535F" w:rsidRDefault="00CA535F">
      <w:pPr>
        <w:numPr>
          <w:ilvl w:val="0"/>
          <w:numId w:val="516"/>
        </w:numPr>
      </w:pPr>
      <w:r w:rsidRPr="00CA535F">
        <w:rPr>
          <w:b/>
          <w:bCs/>
        </w:rPr>
        <w:t>-c &lt;count&gt;</w:t>
      </w:r>
      <w:r w:rsidRPr="00CA535F">
        <w:t xml:space="preserve"> – Anzahl der Ping-Requests (Standard unendlich, bis abgebrochen).</w:t>
      </w:r>
    </w:p>
    <w:p w14:paraId="1198FB8C" w14:textId="77777777" w:rsidR="00CA535F" w:rsidRPr="00CA535F" w:rsidRDefault="00CA535F">
      <w:pPr>
        <w:numPr>
          <w:ilvl w:val="0"/>
          <w:numId w:val="516"/>
        </w:numPr>
      </w:pPr>
      <w:r w:rsidRPr="00CA535F">
        <w:rPr>
          <w:b/>
          <w:bCs/>
        </w:rPr>
        <w:t>-i &lt;interval&gt;</w:t>
      </w:r>
      <w:r w:rsidRPr="00CA535F">
        <w:t xml:space="preserve"> – Wartezeit zwischen Pings (Sekunden, default 1s). Kann in ms angeben z.B. -i 0.1.</w:t>
      </w:r>
    </w:p>
    <w:p w14:paraId="34F6D16C" w14:textId="77777777" w:rsidR="00CA535F" w:rsidRPr="00CA535F" w:rsidRDefault="00CA535F">
      <w:pPr>
        <w:numPr>
          <w:ilvl w:val="0"/>
          <w:numId w:val="516"/>
        </w:numPr>
      </w:pPr>
      <w:r w:rsidRPr="00CA535F">
        <w:rPr>
          <w:b/>
          <w:bCs/>
        </w:rPr>
        <w:t>-s &lt;bytes&gt;</w:t>
      </w:r>
      <w:r w:rsidRPr="00CA535F">
        <w:t xml:space="preserve"> – Größe der zu lesenden Daten pro Ping (Standard 4KiB).</w:t>
      </w:r>
    </w:p>
    <w:p w14:paraId="7BCCF279" w14:textId="77777777" w:rsidR="00CA535F" w:rsidRPr="00CA535F" w:rsidRDefault="00CA535F">
      <w:pPr>
        <w:numPr>
          <w:ilvl w:val="0"/>
          <w:numId w:val="516"/>
        </w:numPr>
      </w:pPr>
      <w:r w:rsidRPr="00CA535F">
        <w:rPr>
          <w:b/>
          <w:bCs/>
        </w:rPr>
        <w:t>-R</w:t>
      </w:r>
      <w:r w:rsidRPr="00CA535F">
        <w:t xml:space="preserve"> – Ausgabe im Rohformat (Maschinenlesbar).</w:t>
      </w:r>
    </w:p>
    <w:p w14:paraId="007F0EC9" w14:textId="77777777" w:rsidR="00CA535F" w:rsidRPr="00CA535F" w:rsidRDefault="00CA535F">
      <w:pPr>
        <w:numPr>
          <w:ilvl w:val="0"/>
          <w:numId w:val="516"/>
        </w:numPr>
      </w:pPr>
      <w:r w:rsidRPr="00CA535F">
        <w:rPr>
          <w:b/>
          <w:bCs/>
        </w:rPr>
        <w:t>-D</w:t>
      </w:r>
      <w:r w:rsidRPr="00CA535F">
        <w:t xml:space="preserve"> – Direct-Device Mode: Arbeitet auf Blockgeräte direkt (bypasst FS-Cache).</w:t>
      </w:r>
    </w:p>
    <w:p w14:paraId="2566EE31" w14:textId="77777777" w:rsidR="00CA535F" w:rsidRPr="00CA535F" w:rsidRDefault="00CA535F">
      <w:pPr>
        <w:numPr>
          <w:ilvl w:val="0"/>
          <w:numId w:val="516"/>
        </w:numPr>
      </w:pPr>
      <w:r w:rsidRPr="00CA535F">
        <w:rPr>
          <w:b/>
          <w:bCs/>
        </w:rPr>
        <w:t>-A</w:t>
      </w:r>
      <w:r w:rsidRPr="00CA535F">
        <w:t xml:space="preserve"> – Ausgabe als Aggregatstatistik nur (kein laufendes Ping, nur Summary).</w:t>
      </w:r>
    </w:p>
    <w:p w14:paraId="78CC97FA" w14:textId="77777777" w:rsidR="00CA535F" w:rsidRPr="00CA535F" w:rsidRDefault="00CA535F">
      <w:pPr>
        <w:numPr>
          <w:ilvl w:val="0"/>
          <w:numId w:val="516"/>
        </w:numPr>
      </w:pPr>
      <w:r w:rsidRPr="00CA535F">
        <w:rPr>
          <w:b/>
          <w:bCs/>
        </w:rPr>
        <w:t>-S</w:t>
      </w:r>
      <w:r w:rsidRPr="00CA535F">
        <w:t xml:space="preserve"> – Sync/Sequenziell: testet sequenzielles Lesen statt wahlfrei. (Standard ioping macht random position reads).</w:t>
      </w:r>
    </w:p>
    <w:p w14:paraId="5BEF56C7" w14:textId="77777777" w:rsidR="00CA535F" w:rsidRPr="00CA535F" w:rsidRDefault="00CA535F">
      <w:pPr>
        <w:numPr>
          <w:ilvl w:val="0"/>
          <w:numId w:val="516"/>
        </w:numPr>
      </w:pPr>
      <w:r w:rsidRPr="00CA535F">
        <w:rPr>
          <w:b/>
          <w:bCs/>
        </w:rPr>
        <w:t>-W</w:t>
      </w:r>
      <w:r w:rsidRPr="00CA535F">
        <w:t xml:space="preserve"> – führt Schreib-Tests durch statt Lesen (Achtung kann Daten überschreiben zerstören, am besten auf extra Gerät/Datei).</w:t>
      </w:r>
    </w:p>
    <w:p w14:paraId="07E109C1" w14:textId="77777777" w:rsidR="00CA535F" w:rsidRPr="00CA535F" w:rsidRDefault="00CA535F">
      <w:pPr>
        <w:numPr>
          <w:ilvl w:val="0"/>
          <w:numId w:val="516"/>
        </w:numPr>
      </w:pPr>
      <w:r w:rsidRPr="00CA535F">
        <w:rPr>
          <w:b/>
          <w:bCs/>
        </w:rPr>
        <w:t>-P &lt;N&gt;</w:t>
      </w:r>
      <w:r w:rsidRPr="00CA535F">
        <w:t xml:space="preserve"> – Parallele Requests (Thread count).</w:t>
      </w:r>
    </w:p>
    <w:p w14:paraId="5F3FF572" w14:textId="77777777" w:rsidR="00CA535F" w:rsidRPr="00CA535F" w:rsidRDefault="00CA535F">
      <w:pPr>
        <w:numPr>
          <w:ilvl w:val="0"/>
          <w:numId w:val="516"/>
        </w:numPr>
      </w:pPr>
      <w:r w:rsidRPr="00CA535F">
        <w:rPr>
          <w:b/>
          <w:bCs/>
        </w:rPr>
        <w:t>-q</w:t>
      </w:r>
      <w:r w:rsidRPr="00CA535F">
        <w:t xml:space="preserve"> – keine laufende Ausgabe, nur Summary am Ende.</w:t>
      </w:r>
    </w:p>
    <w:p w14:paraId="33B8096E" w14:textId="77777777" w:rsidR="00CA535F" w:rsidRPr="00CA535F" w:rsidRDefault="00CA535F" w:rsidP="00CA535F">
      <w:r w:rsidRPr="00CA535F">
        <w:rPr>
          <w:b/>
          <w:bCs/>
        </w:rPr>
        <w:t>Beispiele:</w:t>
      </w:r>
    </w:p>
    <w:p w14:paraId="364E93D5" w14:textId="77777777" w:rsidR="00CA535F" w:rsidRPr="00CA535F" w:rsidRDefault="00CA535F">
      <w:pPr>
        <w:numPr>
          <w:ilvl w:val="0"/>
          <w:numId w:val="517"/>
        </w:numPr>
      </w:pPr>
      <w:r w:rsidRPr="00CA535F">
        <w:t>ioping . – Sendet kontinuierlich 4K-Leseanfragen ins aktuelle Verzeichnis (random in FS), zeigt Latenzen, bis Ctrl+C.</w:t>
      </w:r>
    </w:p>
    <w:p w14:paraId="7F8A282B" w14:textId="77777777" w:rsidR="00CA535F" w:rsidRPr="00CA535F" w:rsidRDefault="00CA535F" w:rsidP="00CA535F">
      <w:r w:rsidRPr="00CA535F">
        <w:t>4096 bytes from . (ext4 /dev/sda2): request=1 time=0.47 ms</w:t>
      </w:r>
    </w:p>
    <w:p w14:paraId="7233F8FF" w14:textId="77777777" w:rsidR="00CA535F" w:rsidRPr="00CA535F" w:rsidRDefault="00CA535F" w:rsidP="00CA535F">
      <w:r w:rsidRPr="00CA535F">
        <w:t>4096 bytes from . (ext4 /dev/sda2): request=2 time=0.44 ms</w:t>
      </w:r>
    </w:p>
    <w:p w14:paraId="4EE446BF" w14:textId="77777777" w:rsidR="00CA535F" w:rsidRPr="00CA535F" w:rsidRDefault="00CA535F" w:rsidP="00CA535F">
      <w:r w:rsidRPr="00CA535F">
        <w:t>... (zeigt typisch ~0.5ms auf SSD, ~10-15ms auf HDD) ...</w:t>
      </w:r>
    </w:p>
    <w:p w14:paraId="267AEDD2"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5502625C" w14:textId="77777777" w:rsidR="00CA535F" w:rsidRPr="00CA535F" w:rsidRDefault="00CA535F">
      <w:pPr>
        <w:numPr>
          <w:ilvl w:val="0"/>
          <w:numId w:val="518"/>
        </w:numPr>
      </w:pPr>
      <w:r w:rsidRPr="00CA535F">
        <w:t>ioping -c 10 /mnt/backup – Misst 10 Zugriffe im FS /mnt/backup (z.B. externer USB), dann stop.</w:t>
      </w:r>
    </w:p>
    <w:p w14:paraId="578451CA" w14:textId="77777777" w:rsidR="00CA535F" w:rsidRPr="00CA535F" w:rsidRDefault="00CA535F">
      <w:pPr>
        <w:numPr>
          <w:ilvl w:val="0"/>
          <w:numId w:val="518"/>
        </w:numPr>
      </w:pPr>
      <w:r w:rsidRPr="00CA535F">
        <w:t>ioping -R /dev/sdb – Führt 1 Sekunde lang Messungen auf /dev/sdb durch und gibt am Ende aggregated IOPS und Bandbreite.</w:t>
      </w:r>
    </w:p>
    <w:p w14:paraId="0A42A194" w14:textId="77777777" w:rsidR="00CA535F" w:rsidRPr="00CA535F" w:rsidRDefault="00CA535F">
      <w:pPr>
        <w:numPr>
          <w:ilvl w:val="0"/>
          <w:numId w:val="518"/>
        </w:numPr>
      </w:pPr>
      <w:r w:rsidRPr="00CA535F">
        <w:t>ioping -A -S -c 50 /file.iso – Liest sequenziell 50 Anfragen durch große Datei und gibt am Ende Durchschnittszeit.</w:t>
      </w:r>
    </w:p>
    <w:p w14:paraId="393D7386" w14:textId="77777777" w:rsidR="00CA535F" w:rsidRPr="00CA535F" w:rsidRDefault="00CA535F" w:rsidP="00CA535F">
      <w:r w:rsidRPr="00CA535F">
        <w:rPr>
          <w:i/>
          <w:iCs/>
        </w:rPr>
        <w:t>(Tool muss ggf. installiert werden, gehört nicht standard zu allen Distr.)</w:t>
      </w:r>
    </w:p>
    <w:p w14:paraId="05859D78" w14:textId="77777777" w:rsidR="00CA535F" w:rsidRPr="00CA535F" w:rsidRDefault="00CA535F" w:rsidP="00CA535F">
      <w:pPr>
        <w:rPr>
          <w:b/>
          <w:bCs/>
        </w:rPr>
      </w:pPr>
      <w:r w:rsidRPr="00CA535F">
        <w:rPr>
          <w:b/>
          <w:bCs/>
        </w:rPr>
        <w:lastRenderedPageBreak/>
        <w:t>Geräte, Prozesse, Speicher und Kernel</w:t>
      </w:r>
    </w:p>
    <w:p w14:paraId="71F6CA80" w14:textId="77777777" w:rsidR="00CA535F" w:rsidRPr="00CA535F" w:rsidRDefault="00CA535F" w:rsidP="00CA535F">
      <w:pPr>
        <w:rPr>
          <w:b/>
          <w:bCs/>
        </w:rPr>
      </w:pPr>
      <w:r w:rsidRPr="00CA535F">
        <w:rPr>
          <w:b/>
          <w:bCs/>
        </w:rPr>
        <w:t>hwinfo (Hardware Info)</w:t>
      </w:r>
    </w:p>
    <w:p w14:paraId="23C37C66"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D881E1D" w14:textId="77777777" w:rsidR="00CA535F" w:rsidRPr="00CA535F" w:rsidRDefault="00CA535F" w:rsidP="00CA535F">
      <w:r w:rsidRPr="00CA535F">
        <w:rPr>
          <w:b/>
          <w:bCs/>
        </w:rPr>
        <w:t>Syntax:</w:t>
      </w:r>
    </w:p>
    <w:p w14:paraId="09F7F5D6" w14:textId="77777777" w:rsidR="00CA535F" w:rsidRPr="00CA535F" w:rsidRDefault="00CA535F" w:rsidP="00CA535F">
      <w:r w:rsidRPr="00CA535F">
        <w:t>hwinfo [Optionen] [Hardwareklasse]</w:t>
      </w:r>
    </w:p>
    <w:p w14:paraId="089EC82B" w14:textId="77777777" w:rsidR="00CA535F" w:rsidRPr="00CA535F" w:rsidRDefault="00CA535F" w:rsidP="00CA535F">
      <w:r w:rsidRPr="00CA535F">
        <w:rPr>
          <w:b/>
          <w:bCs/>
        </w:rPr>
        <w:t>Optionen / Klassen:</w:t>
      </w:r>
    </w:p>
    <w:p w14:paraId="4E71E0A7" w14:textId="77777777" w:rsidR="00CA535F" w:rsidRPr="00CA535F" w:rsidRDefault="00CA535F">
      <w:pPr>
        <w:numPr>
          <w:ilvl w:val="0"/>
          <w:numId w:val="519"/>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01C44801" w14:textId="77777777" w:rsidR="00CA535F" w:rsidRPr="00CA535F" w:rsidRDefault="00CA535F">
      <w:pPr>
        <w:numPr>
          <w:ilvl w:val="0"/>
          <w:numId w:val="519"/>
        </w:numPr>
      </w:pPr>
      <w:r w:rsidRPr="00CA535F">
        <w:rPr>
          <w:b/>
          <w:bCs/>
        </w:rPr>
        <w:t>--short</w:t>
      </w:r>
      <w:r w:rsidRPr="00CA535F">
        <w:t>: Kurzfassung ausgeben (ein Eintrag pro Gerät in einer Zeile).</w:t>
      </w:r>
    </w:p>
    <w:p w14:paraId="620AFFF7" w14:textId="77777777" w:rsidR="00CA535F" w:rsidRPr="00CA535F" w:rsidRDefault="00CA535F">
      <w:pPr>
        <w:numPr>
          <w:ilvl w:val="0"/>
          <w:numId w:val="519"/>
        </w:numPr>
      </w:pPr>
      <w:r w:rsidRPr="00CA535F">
        <w:rPr>
          <w:b/>
          <w:bCs/>
        </w:rPr>
        <w:t>--brief</w:t>
      </w:r>
      <w:r w:rsidRPr="00CA535F">
        <w:t>: Noch knapper (ähnlich short).</w:t>
      </w:r>
    </w:p>
    <w:p w14:paraId="5B0A8A03" w14:textId="77777777" w:rsidR="00CA535F" w:rsidRPr="00CA535F" w:rsidRDefault="00CA535F">
      <w:pPr>
        <w:numPr>
          <w:ilvl w:val="0"/>
          <w:numId w:val="519"/>
        </w:numPr>
      </w:pPr>
      <w:r w:rsidRPr="00CA535F">
        <w:rPr>
          <w:b/>
          <w:bCs/>
        </w:rPr>
        <w:t>--summary</w:t>
      </w:r>
      <w:r w:rsidRPr="00CA535F">
        <w:t>: Summaries (z.B. nur Zahl der Disks, CPUs etc.).</w:t>
      </w:r>
    </w:p>
    <w:p w14:paraId="3E5D796B" w14:textId="77777777" w:rsidR="00CA535F" w:rsidRPr="00CA535F" w:rsidRDefault="00CA535F">
      <w:pPr>
        <w:numPr>
          <w:ilvl w:val="0"/>
          <w:numId w:val="519"/>
        </w:numPr>
      </w:pPr>
      <w:r w:rsidRPr="00CA535F">
        <w:rPr>
          <w:b/>
          <w:bCs/>
        </w:rPr>
        <w:t>--verbose &lt;level&gt;</w:t>
      </w:r>
      <w:r w:rsidRPr="00CA535F">
        <w:t>: Detaillierungsgrad (0-9). Default 1 (schon sehr ausführlich).</w:t>
      </w:r>
    </w:p>
    <w:p w14:paraId="2307E007" w14:textId="77777777" w:rsidR="00CA535F" w:rsidRPr="00CA535F" w:rsidRDefault="00CA535F">
      <w:pPr>
        <w:numPr>
          <w:ilvl w:val="0"/>
          <w:numId w:val="519"/>
        </w:numPr>
      </w:pPr>
      <w:r w:rsidRPr="00CA535F">
        <w:rPr>
          <w:b/>
          <w:bCs/>
        </w:rPr>
        <w:t>--debug N</w:t>
      </w:r>
      <w:r w:rsidRPr="00CA535F">
        <w:t>: Setzt Debug-Level (für Entwickler, welche Module hwinfo benutzt).</w:t>
      </w:r>
    </w:p>
    <w:p w14:paraId="002A4470" w14:textId="77777777" w:rsidR="00CA535F" w:rsidRPr="00CA535F" w:rsidRDefault="00CA535F">
      <w:pPr>
        <w:numPr>
          <w:ilvl w:val="0"/>
          <w:numId w:val="519"/>
        </w:numPr>
      </w:pPr>
      <w:r w:rsidRPr="00CA535F">
        <w:rPr>
          <w:b/>
          <w:bCs/>
        </w:rPr>
        <w:t>--hwitem &lt;ID&gt;</w:t>
      </w:r>
      <w:r w:rsidRPr="00CA535F">
        <w:t>: Sucht nach Hardware mit bestimmter ID (z.B. PCI-ID).</w:t>
      </w:r>
    </w:p>
    <w:p w14:paraId="709032A2" w14:textId="77777777" w:rsidR="00CA535F" w:rsidRPr="00CA535F" w:rsidRDefault="00CA535F">
      <w:pPr>
        <w:numPr>
          <w:ilvl w:val="0"/>
          <w:numId w:val="519"/>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66F368A9" w14:textId="77777777" w:rsidR="00CA535F" w:rsidRPr="00CA535F" w:rsidRDefault="00CA535F" w:rsidP="00CA535F">
      <w:r w:rsidRPr="00CA535F">
        <w:rPr>
          <w:i/>
          <w:iCs/>
        </w:rPr>
        <w:t>Beispiel:</w:t>
      </w:r>
      <w:r w:rsidRPr="00CA535F">
        <w:t xml:space="preserve"> hwinfo --cpu könnte ausgeben:</w:t>
      </w:r>
    </w:p>
    <w:p w14:paraId="230314B5" w14:textId="77777777" w:rsidR="00CA535F" w:rsidRPr="00CA535F" w:rsidRDefault="00CA535F" w:rsidP="00CA535F">
      <w:r w:rsidRPr="00CA535F">
        <w:t xml:space="preserve">01: None 00.0: 10103 CPU                                        </w:t>
      </w:r>
    </w:p>
    <w:p w14:paraId="483E1A27" w14:textId="77777777" w:rsidR="00CA535F" w:rsidRPr="00CA535F" w:rsidRDefault="00CA535F" w:rsidP="00CA535F">
      <w:r w:rsidRPr="00CA535F">
        <w:t xml:space="preserve">  [Created at cpu.462]</w:t>
      </w:r>
    </w:p>
    <w:p w14:paraId="117E1F11" w14:textId="77777777" w:rsidR="00CA535F" w:rsidRPr="00CA535F" w:rsidRDefault="00CA535F" w:rsidP="00CA535F">
      <w:r w:rsidRPr="00CA535F">
        <w:t xml:space="preserve">  Unique ID: rdCR.jX8Un+o2ZT1</w:t>
      </w:r>
    </w:p>
    <w:p w14:paraId="2E7A7AEF" w14:textId="77777777" w:rsidR="00CA535F" w:rsidRPr="00CA535F" w:rsidRDefault="00CA535F" w:rsidP="00CA535F">
      <w:r w:rsidRPr="00CA535F">
        <w:t xml:space="preserve">  Hardware Class: cpu</w:t>
      </w:r>
    </w:p>
    <w:p w14:paraId="2BCAFFA9" w14:textId="77777777" w:rsidR="00CA535F" w:rsidRPr="00CA535F" w:rsidRDefault="00CA535F" w:rsidP="00CA535F">
      <w:r w:rsidRPr="00CA535F">
        <w:t xml:space="preserve">  Arch: X86-64</w:t>
      </w:r>
    </w:p>
    <w:p w14:paraId="25BED242" w14:textId="77777777" w:rsidR="00CA535F" w:rsidRPr="00CA535F" w:rsidRDefault="00CA535F" w:rsidP="00CA535F">
      <w:r w:rsidRPr="00CA535F">
        <w:t xml:space="preserve">  Vendor: "GenuineIntel"</w:t>
      </w:r>
    </w:p>
    <w:p w14:paraId="2494FBFB" w14:textId="77777777" w:rsidR="00CA535F" w:rsidRPr="00CA535F" w:rsidRDefault="00CA535F" w:rsidP="00CA535F">
      <w:r w:rsidRPr="00CA535F">
        <w:t xml:space="preserve">  Model: 6.158.10 "Intel(R) Core(TM) i7-8565U CPU @ 1.80GHz"</w:t>
      </w:r>
    </w:p>
    <w:p w14:paraId="02938309" w14:textId="77777777" w:rsidR="00CA535F" w:rsidRPr="00CA535F" w:rsidRDefault="00CA535F" w:rsidP="00CA535F">
      <w:r w:rsidRPr="00CA535F">
        <w:t xml:space="preserve">  ... (viele weitere Details Frequenzen, Cache etc.) ...</w:t>
      </w:r>
    </w:p>
    <w:p w14:paraId="7016A23E" w14:textId="77777777" w:rsidR="00CA535F" w:rsidRPr="00CA535F" w:rsidRDefault="00CA535F" w:rsidP="00CA535F">
      <w:r w:rsidRPr="00CA535F">
        <w:t>hwinfo --short summarisiert z.B. Hauptgeräte und Partitionen.</w:t>
      </w:r>
    </w:p>
    <w:p w14:paraId="2F5B2AA6" w14:textId="77777777" w:rsidR="00CA535F" w:rsidRPr="00CA535F" w:rsidRDefault="00CA535F" w:rsidP="00CA535F">
      <w:pPr>
        <w:rPr>
          <w:b/>
          <w:bCs/>
        </w:rPr>
      </w:pPr>
      <w:r w:rsidRPr="00CA535F">
        <w:rPr>
          <w:b/>
          <w:bCs/>
        </w:rPr>
        <w:lastRenderedPageBreak/>
        <w:t>dmidecode (DMI Table Decode)</w:t>
      </w:r>
    </w:p>
    <w:p w14:paraId="577FF21A"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6277BA71" w14:textId="77777777" w:rsidR="00CA535F" w:rsidRPr="00CA535F" w:rsidRDefault="00CA535F" w:rsidP="00CA535F">
      <w:r w:rsidRPr="00CA535F">
        <w:rPr>
          <w:b/>
          <w:bCs/>
        </w:rPr>
        <w:t>Syntax:</w:t>
      </w:r>
    </w:p>
    <w:p w14:paraId="26386994" w14:textId="77777777" w:rsidR="00CA535F" w:rsidRPr="00CA535F" w:rsidRDefault="00CA535F" w:rsidP="00CA535F">
      <w:r w:rsidRPr="00CA535F">
        <w:t>dmidecode [Optionen]</w:t>
      </w:r>
    </w:p>
    <w:p w14:paraId="5D371527" w14:textId="77777777" w:rsidR="00CA535F" w:rsidRPr="00CA535F" w:rsidRDefault="00CA535F" w:rsidP="00CA535F">
      <w:r w:rsidRPr="00CA535F">
        <w:rPr>
          <w:b/>
          <w:bCs/>
        </w:rPr>
        <w:t>Optionen:</w:t>
      </w:r>
    </w:p>
    <w:p w14:paraId="25335076" w14:textId="77777777" w:rsidR="00CA535F" w:rsidRPr="00CA535F" w:rsidRDefault="00CA535F">
      <w:pPr>
        <w:numPr>
          <w:ilvl w:val="0"/>
          <w:numId w:val="520"/>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3CA289CC" w14:textId="77777777" w:rsidR="00CA535F" w:rsidRPr="00CA535F" w:rsidRDefault="00CA535F">
      <w:pPr>
        <w:numPr>
          <w:ilvl w:val="1"/>
          <w:numId w:val="520"/>
        </w:numPr>
      </w:pPr>
      <w:r w:rsidRPr="00CA535F">
        <w:t>bios (DMI type 0),</w:t>
      </w:r>
    </w:p>
    <w:p w14:paraId="428D2329" w14:textId="77777777" w:rsidR="00CA535F" w:rsidRPr="00CA535F" w:rsidRDefault="00CA535F">
      <w:pPr>
        <w:numPr>
          <w:ilvl w:val="1"/>
          <w:numId w:val="520"/>
        </w:numPr>
      </w:pPr>
      <w:r w:rsidRPr="00CA535F">
        <w:t>system (1),</w:t>
      </w:r>
    </w:p>
    <w:p w14:paraId="3B8AC3BF" w14:textId="77777777" w:rsidR="00CA535F" w:rsidRPr="00CA535F" w:rsidRDefault="00CA535F">
      <w:pPr>
        <w:numPr>
          <w:ilvl w:val="1"/>
          <w:numId w:val="520"/>
        </w:numPr>
      </w:pPr>
      <w:r w:rsidRPr="00CA535F">
        <w:t>baseboard (2),</w:t>
      </w:r>
    </w:p>
    <w:p w14:paraId="558446C9" w14:textId="77777777" w:rsidR="00CA535F" w:rsidRPr="00CA535F" w:rsidRDefault="00CA535F">
      <w:pPr>
        <w:numPr>
          <w:ilvl w:val="1"/>
          <w:numId w:val="520"/>
        </w:numPr>
      </w:pPr>
      <w:r w:rsidRPr="00CA535F">
        <w:t>processor (4),</w:t>
      </w:r>
    </w:p>
    <w:p w14:paraId="4E9C6309" w14:textId="77777777" w:rsidR="00CA535F" w:rsidRPr="00CA535F" w:rsidRDefault="00CA535F">
      <w:pPr>
        <w:numPr>
          <w:ilvl w:val="1"/>
          <w:numId w:val="520"/>
        </w:numPr>
      </w:pPr>
      <w:r w:rsidRPr="00CA535F">
        <w:t>memory (Memory Device, 17),</w:t>
      </w:r>
    </w:p>
    <w:p w14:paraId="60903E30" w14:textId="77777777" w:rsidR="00CA535F" w:rsidRPr="00CA535F" w:rsidRDefault="00CA535F">
      <w:pPr>
        <w:numPr>
          <w:ilvl w:val="1"/>
          <w:numId w:val="520"/>
        </w:numPr>
      </w:pPr>
      <w:r w:rsidRPr="00CA535F">
        <w:t>cache (7),</w:t>
      </w:r>
    </w:p>
    <w:p w14:paraId="18AEA330" w14:textId="77777777" w:rsidR="00CA535F" w:rsidRPr="00CA535F" w:rsidRDefault="00CA535F">
      <w:pPr>
        <w:numPr>
          <w:ilvl w:val="1"/>
          <w:numId w:val="520"/>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7EB7238D" w14:textId="77777777" w:rsidR="00CA535F" w:rsidRPr="00CA535F" w:rsidRDefault="00CA535F">
      <w:pPr>
        <w:numPr>
          <w:ilvl w:val="0"/>
          <w:numId w:val="520"/>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52DBE47D" w14:textId="77777777" w:rsidR="00CA535F" w:rsidRPr="00CA535F" w:rsidRDefault="00CA535F">
      <w:pPr>
        <w:numPr>
          <w:ilvl w:val="0"/>
          <w:numId w:val="520"/>
        </w:numPr>
      </w:pPr>
      <w:r w:rsidRPr="00CA535F">
        <w:rPr>
          <w:b/>
          <w:bCs/>
        </w:rPr>
        <w:t>-q</w:t>
      </w:r>
      <w:r w:rsidRPr="00CA535F">
        <w:t>: Quiet (unterdrückt weniger wichtige DMI-Eintrags-Labels wo "Not Provided").</w:t>
      </w:r>
    </w:p>
    <w:p w14:paraId="58D96A72" w14:textId="77777777" w:rsidR="00CA535F" w:rsidRPr="00CA535F" w:rsidRDefault="00CA535F">
      <w:pPr>
        <w:numPr>
          <w:ilvl w:val="0"/>
          <w:numId w:val="520"/>
        </w:numPr>
      </w:pPr>
      <w:r w:rsidRPr="00CA535F">
        <w:rPr>
          <w:b/>
          <w:bCs/>
        </w:rPr>
        <w:t>-u</w:t>
      </w:r>
      <w:r w:rsidRPr="00CA535F">
        <w:t>: Raw dump (hex) der DMI-Daten.</w:t>
      </w:r>
    </w:p>
    <w:p w14:paraId="27D58BDB" w14:textId="77777777" w:rsidR="00CA535F" w:rsidRPr="00CA535F" w:rsidRDefault="00CA535F">
      <w:pPr>
        <w:numPr>
          <w:ilvl w:val="0"/>
          <w:numId w:val="520"/>
        </w:numPr>
      </w:pPr>
      <w:r w:rsidRPr="00CA535F">
        <w:rPr>
          <w:b/>
          <w:bCs/>
        </w:rPr>
        <w:t>--dump-bin file</w:t>
      </w:r>
      <w:r w:rsidRPr="00CA535F">
        <w:t xml:space="preserve">, </w:t>
      </w:r>
      <w:r w:rsidRPr="00CA535F">
        <w:rPr>
          <w:b/>
          <w:bCs/>
        </w:rPr>
        <w:t>--from-dump file</w:t>
      </w:r>
      <w:r w:rsidRPr="00CA535F">
        <w:t>: Dump SMBIOS in Datei bzw. lese aus Dump (z.B. offline Analyse).</w:t>
      </w:r>
    </w:p>
    <w:p w14:paraId="46630E60" w14:textId="77777777" w:rsidR="00CA535F" w:rsidRPr="00CA535F" w:rsidRDefault="00CA535F" w:rsidP="00CA535F">
      <w:r w:rsidRPr="00CA535F">
        <w:rPr>
          <w:i/>
          <w:iCs/>
        </w:rPr>
        <w:t>Beispiel:</w:t>
      </w:r>
      <w:r w:rsidRPr="00CA535F">
        <w:t xml:space="preserve"> dmidecode -t system könnte zeigen:</w:t>
      </w:r>
    </w:p>
    <w:p w14:paraId="612B4D18" w14:textId="77777777" w:rsidR="00CA535F" w:rsidRPr="00CA535F" w:rsidRDefault="00CA535F" w:rsidP="00CA535F">
      <w:r w:rsidRPr="00CA535F">
        <w:t>System Information</w:t>
      </w:r>
    </w:p>
    <w:p w14:paraId="553971DA" w14:textId="77777777" w:rsidR="00CA535F" w:rsidRPr="00CA535F" w:rsidRDefault="00CA535F" w:rsidP="00CA535F">
      <w:r w:rsidRPr="00CA535F">
        <w:t xml:space="preserve">    Manufacturer: Dell Inc.</w:t>
      </w:r>
    </w:p>
    <w:p w14:paraId="17D193C3" w14:textId="77777777" w:rsidR="00CA535F" w:rsidRPr="00CA535F" w:rsidRDefault="00CA535F" w:rsidP="00CA535F">
      <w:r w:rsidRPr="00CA535F">
        <w:t xml:space="preserve">    Product Name: Latitude 5490</w:t>
      </w:r>
    </w:p>
    <w:p w14:paraId="5E1E51F7" w14:textId="77777777" w:rsidR="00CA535F" w:rsidRPr="00CA535F" w:rsidRDefault="00CA535F" w:rsidP="00CA535F">
      <w:r w:rsidRPr="00CA535F">
        <w:t xml:space="preserve">    Version: None</w:t>
      </w:r>
    </w:p>
    <w:p w14:paraId="4C3B5E6D" w14:textId="77777777" w:rsidR="00CA535F" w:rsidRPr="00CA535F" w:rsidRDefault="00CA535F" w:rsidP="00CA535F">
      <w:r w:rsidRPr="00CA535F">
        <w:lastRenderedPageBreak/>
        <w:t xml:space="preserve">    Serial Number: ABCD123</w:t>
      </w:r>
    </w:p>
    <w:p w14:paraId="1CA25271" w14:textId="77777777" w:rsidR="00CA535F" w:rsidRPr="00CA535F" w:rsidRDefault="00CA535F" w:rsidP="00CA535F">
      <w:r w:rsidRPr="00CA535F">
        <w:t xml:space="preserve">    UUID: 4c4c4544-0034-5810-8055-b6c04f513332</w:t>
      </w:r>
    </w:p>
    <w:p w14:paraId="1A418089" w14:textId="77777777" w:rsidR="00CA535F" w:rsidRPr="00CA535F" w:rsidRDefault="00CA535F" w:rsidP="00CA535F">
      <w:r w:rsidRPr="00CA535F">
        <w:t xml:space="preserve">    Wake-up Type: Power Switch</w:t>
      </w:r>
    </w:p>
    <w:p w14:paraId="5DECC62F" w14:textId="77777777" w:rsidR="00CA535F" w:rsidRPr="00CA535F" w:rsidRDefault="00CA535F" w:rsidP="00CA535F">
      <w:r w:rsidRPr="00CA535F">
        <w:t xml:space="preserve">    SKU Number: 07E6</w:t>
      </w:r>
    </w:p>
    <w:p w14:paraId="5F7BDEAD" w14:textId="77777777" w:rsidR="00CA535F" w:rsidRPr="00CA535F" w:rsidRDefault="00CA535F" w:rsidP="00CA535F">
      <w:r w:rsidRPr="00CA535F">
        <w:t xml:space="preserve">    Family: Latitude</w:t>
      </w:r>
    </w:p>
    <w:p w14:paraId="2E1A7860" w14:textId="77777777" w:rsidR="00CA535F" w:rsidRPr="00CA535F" w:rsidRDefault="00CA535F" w:rsidP="00CA535F">
      <w:r w:rsidRPr="00CA535F">
        <w:t>dmidecode -t memory zeigt pro RAM-Riegel z.B. Größe, Form Factor (SODIMM), Type (DDR4), Speed, Manufacturer, Serial, Part Number.</w:t>
      </w:r>
    </w:p>
    <w:p w14:paraId="4888D96F" w14:textId="77777777" w:rsidR="00CA535F" w:rsidRPr="00CA535F" w:rsidRDefault="00CA535F" w:rsidP="00CA535F">
      <w:pPr>
        <w:rPr>
          <w:b/>
          <w:bCs/>
        </w:rPr>
      </w:pPr>
      <w:r w:rsidRPr="00CA535F">
        <w:rPr>
          <w:b/>
          <w:bCs/>
        </w:rPr>
        <w:t>lspci (List PCI Devices)</w:t>
      </w:r>
    </w:p>
    <w:p w14:paraId="450A5A01"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392BBAAC" w14:textId="77777777" w:rsidR="00CA535F" w:rsidRPr="00CA535F" w:rsidRDefault="00CA535F" w:rsidP="00CA535F">
      <w:r w:rsidRPr="00CA535F">
        <w:rPr>
          <w:b/>
          <w:bCs/>
        </w:rPr>
        <w:t>Syntax:</w:t>
      </w:r>
    </w:p>
    <w:p w14:paraId="5DA517F2" w14:textId="77777777" w:rsidR="00CA535F" w:rsidRPr="00CA535F" w:rsidRDefault="00CA535F" w:rsidP="00CA535F">
      <w:r w:rsidRPr="00CA535F">
        <w:t>lspci [Optionen]</w:t>
      </w:r>
    </w:p>
    <w:p w14:paraId="21949959" w14:textId="77777777" w:rsidR="00CA535F" w:rsidRPr="00CA535F" w:rsidRDefault="00CA535F" w:rsidP="00CA535F">
      <w:r w:rsidRPr="00CA535F">
        <w:rPr>
          <w:b/>
          <w:bCs/>
        </w:rPr>
        <w:t>Optionen:</w:t>
      </w:r>
    </w:p>
    <w:p w14:paraId="5CCBBD87" w14:textId="77777777" w:rsidR="00CA535F" w:rsidRPr="00CA535F" w:rsidRDefault="00CA535F">
      <w:pPr>
        <w:numPr>
          <w:ilvl w:val="0"/>
          <w:numId w:val="521"/>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0F32C7DA" w14:textId="77777777" w:rsidR="00CA535F" w:rsidRPr="00CA535F" w:rsidRDefault="00CA535F">
      <w:pPr>
        <w:numPr>
          <w:ilvl w:val="0"/>
          <w:numId w:val="521"/>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2A29A793" w14:textId="77777777" w:rsidR="00CA535F" w:rsidRPr="00CA535F" w:rsidRDefault="00CA535F">
      <w:pPr>
        <w:numPr>
          <w:ilvl w:val="0"/>
          <w:numId w:val="521"/>
        </w:numPr>
      </w:pPr>
      <w:r w:rsidRPr="00CA535F">
        <w:rPr>
          <w:b/>
          <w:bCs/>
        </w:rPr>
        <w:t>-t</w:t>
      </w:r>
      <w:r w:rsidRPr="00CA535F">
        <w:t>: Zeigt die hierarchische Baumstruktur der PCI-Bus-Topologie (wer hängt an welchem Bus/Bridge).</w:t>
      </w:r>
    </w:p>
    <w:p w14:paraId="1B0E80C8" w14:textId="77777777" w:rsidR="00CA535F" w:rsidRPr="00CA535F" w:rsidRDefault="00CA535F">
      <w:pPr>
        <w:numPr>
          <w:ilvl w:val="0"/>
          <w:numId w:val="521"/>
        </w:numPr>
      </w:pPr>
      <w:r w:rsidRPr="00CA535F">
        <w:rPr>
          <w:b/>
          <w:bCs/>
        </w:rPr>
        <w:t>-nn</w:t>
      </w:r>
      <w:r w:rsidRPr="00CA535F">
        <w:t>: Zeigt neben dem Gerätenamen auch Vendor:Device ID in eckigen Klammern. -n nur numeric IDs ohne Namen. -nn= beide. Z.B. Ethernet Controller [8086:1533] etc.</w:t>
      </w:r>
    </w:p>
    <w:p w14:paraId="166F2BFC" w14:textId="77777777" w:rsidR="00CA535F" w:rsidRPr="00CA535F" w:rsidRDefault="00CA535F">
      <w:pPr>
        <w:numPr>
          <w:ilvl w:val="0"/>
          <w:numId w:val="521"/>
        </w:numPr>
      </w:pPr>
      <w:r w:rsidRPr="00CA535F">
        <w:rPr>
          <w:b/>
          <w:bCs/>
        </w:rPr>
        <w:t>-d [&lt;vendor&gt;:][&lt;device&gt;]</w:t>
      </w:r>
      <w:r w:rsidRPr="00CA535F">
        <w:t>: Filtert nach bestimmten PCI IDs. lspci -d 8086: zeigt nur Intel-Geräte, -d :1533 nur Geräte mit Device 1533.</w:t>
      </w:r>
    </w:p>
    <w:p w14:paraId="41F72648" w14:textId="77777777" w:rsidR="00CA535F" w:rsidRPr="00CA535F" w:rsidRDefault="00CA535F">
      <w:pPr>
        <w:numPr>
          <w:ilvl w:val="0"/>
          <w:numId w:val="521"/>
        </w:numPr>
      </w:pPr>
      <w:r w:rsidRPr="00CA535F">
        <w:rPr>
          <w:b/>
          <w:bCs/>
        </w:rPr>
        <w:t>-s [[&lt;domain&gt;]:]&lt;bus&gt;:&lt;slot&gt;[.&lt;func&gt;]</w:t>
      </w:r>
      <w:r w:rsidRPr="00CA535F">
        <w:t>: Filtert nach Bus-Adresse (wie in lspci -t oder /sys/bus/pci). Z.B. -s 00:1f.2 zeigt nur dieses Gerät.</w:t>
      </w:r>
    </w:p>
    <w:p w14:paraId="418479CA" w14:textId="77777777" w:rsidR="00CA535F" w:rsidRPr="00CA535F" w:rsidRDefault="00CA535F">
      <w:pPr>
        <w:numPr>
          <w:ilvl w:val="0"/>
          <w:numId w:val="521"/>
        </w:numPr>
      </w:pPr>
      <w:r w:rsidRPr="00CA535F">
        <w:rPr>
          <w:b/>
          <w:bCs/>
        </w:rPr>
        <w:t>-m</w:t>
      </w:r>
      <w:r w:rsidRPr="00CA535F">
        <w:t>: Maschinenlesbar (gibt in einer CSV-artigen Formatzeile pro Gerät: Domain Bus Slot, Klass, Vendor, Device, SVendor, SDevice).</w:t>
      </w:r>
    </w:p>
    <w:p w14:paraId="124107DD" w14:textId="77777777" w:rsidR="00CA535F" w:rsidRPr="00CA535F" w:rsidRDefault="00CA535F">
      <w:pPr>
        <w:numPr>
          <w:ilvl w:val="0"/>
          <w:numId w:val="521"/>
        </w:numPr>
      </w:pPr>
      <w:r w:rsidRPr="00CA535F">
        <w:rPr>
          <w:b/>
          <w:bCs/>
        </w:rPr>
        <w:t>-xxx</w:t>
      </w:r>
      <w:r w:rsidRPr="00CA535F">
        <w:t>: Dump des gesamten PCI-Konfigurationsspeichers (64 Bytes beyond standard) – Vorsicht sensibel. -xx nur ersten 256 Bytes (std config).</w:t>
      </w:r>
    </w:p>
    <w:p w14:paraId="63D755B7" w14:textId="77777777" w:rsidR="00CA535F" w:rsidRPr="00CA535F" w:rsidRDefault="00CA535F">
      <w:pPr>
        <w:numPr>
          <w:ilvl w:val="0"/>
          <w:numId w:val="521"/>
        </w:numPr>
      </w:pPr>
      <w:r w:rsidRPr="00CA535F">
        <w:rPr>
          <w:b/>
          <w:bCs/>
        </w:rPr>
        <w:lastRenderedPageBreak/>
        <w:t>-H1</w:t>
      </w:r>
      <w:r w:rsidRPr="00CA535F">
        <w:t>: Nutzen von /proc/bus/pci statt direct (historisch, meist nicht nötig).</w:t>
      </w:r>
    </w:p>
    <w:p w14:paraId="570042AB" w14:textId="77777777" w:rsidR="00CA535F" w:rsidRPr="00CA535F" w:rsidRDefault="00CA535F">
      <w:pPr>
        <w:numPr>
          <w:ilvl w:val="0"/>
          <w:numId w:val="521"/>
        </w:numPr>
      </w:pPr>
      <w:r w:rsidRPr="00CA535F">
        <w:rPr>
          <w:b/>
          <w:bCs/>
        </w:rPr>
        <w:t>-Q</w:t>
      </w:r>
      <w:r w:rsidRPr="00CA535F">
        <w:t>: Zeigt das Querier-Modell (Kernel vs direct vs /proc).</w:t>
      </w:r>
    </w:p>
    <w:p w14:paraId="400A7742" w14:textId="77777777" w:rsidR="00CA535F" w:rsidRPr="00CA535F" w:rsidRDefault="00CA535F" w:rsidP="00CA535F">
      <w:r w:rsidRPr="00CA535F">
        <w:rPr>
          <w:b/>
          <w:bCs/>
        </w:rPr>
        <w:t>Beispiel Ausgabe (gekürzt):</w:t>
      </w:r>
    </w:p>
    <w:p w14:paraId="6C8DF059" w14:textId="77777777" w:rsidR="00CA535F" w:rsidRPr="00CA535F" w:rsidRDefault="00CA535F" w:rsidP="00CA535F">
      <w:r w:rsidRPr="00CA535F">
        <w:t>00:00.0 Host bridge: Intel Corporation Device 5914</w:t>
      </w:r>
    </w:p>
    <w:p w14:paraId="1C4A6A37" w14:textId="77777777" w:rsidR="00CA535F" w:rsidRPr="00CA535F" w:rsidRDefault="00CA535F" w:rsidP="00CA535F">
      <w:r w:rsidRPr="00CA535F">
        <w:t>00:02.0 VGA compatible controller: Intel Corporation UHD Graphics 620</w:t>
      </w:r>
    </w:p>
    <w:p w14:paraId="6DD97866" w14:textId="77777777" w:rsidR="00CA535F" w:rsidRPr="00CA535F" w:rsidRDefault="00CA535F" w:rsidP="00CA535F">
      <w:r w:rsidRPr="00CA535F">
        <w:t>00:14.0 USB controller: Intel Corporation Sunrise Point-LP USB 3.0 xHCI Controller (rev 21)</w:t>
      </w:r>
    </w:p>
    <w:p w14:paraId="4AECD8A4" w14:textId="77777777" w:rsidR="00CA535F" w:rsidRPr="00CA535F" w:rsidRDefault="00CA535F" w:rsidP="00CA535F">
      <w:r w:rsidRPr="00CA535F">
        <w:t>00:16.0 Communication controller: Intel Corporation Management Engine Interface (rev 21)</w:t>
      </w:r>
    </w:p>
    <w:p w14:paraId="7B3FE185" w14:textId="77777777" w:rsidR="00CA535F" w:rsidRPr="00CA535F" w:rsidRDefault="00CA535F" w:rsidP="00CA535F">
      <w:r w:rsidRPr="00CA535F">
        <w:t>...</w:t>
      </w:r>
    </w:p>
    <w:p w14:paraId="5CBB9244" w14:textId="77777777" w:rsidR="00CA535F" w:rsidRPr="00CA535F" w:rsidRDefault="00CA535F" w:rsidP="00CA535F">
      <w:r w:rsidRPr="00CA535F">
        <w:t>03:00.0 Network controller: Intel Corporation Dual Band Wireless-AC 8265 (rev 78)</w:t>
      </w:r>
    </w:p>
    <w:p w14:paraId="22E72AB9" w14:textId="77777777" w:rsidR="00CA535F" w:rsidRPr="00CA535F" w:rsidRDefault="00CA535F" w:rsidP="00CA535F">
      <w:r w:rsidRPr="00CA535F">
        <w:t>Mit -nn würde man z.B. sehen 00:02.0 VGA controller [0300]: Intel Corporation UHD Graphics 620 [8086:5917]. Mit -k ergänzt: Kernel driver in use: i915.</w:t>
      </w:r>
    </w:p>
    <w:p w14:paraId="195EC3E4" w14:textId="77777777" w:rsidR="00CA535F" w:rsidRPr="00CA535F" w:rsidRDefault="00CA535F" w:rsidP="00CA535F">
      <w:pPr>
        <w:rPr>
          <w:b/>
          <w:bCs/>
        </w:rPr>
      </w:pPr>
      <w:r w:rsidRPr="00CA535F">
        <w:rPr>
          <w:b/>
          <w:bCs/>
        </w:rPr>
        <w:t>lsusb (List USB Devices)</w:t>
      </w:r>
    </w:p>
    <w:p w14:paraId="638DBCA5"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4F8AF655" w14:textId="77777777" w:rsidR="00CA535F" w:rsidRPr="00CA535F" w:rsidRDefault="00CA535F" w:rsidP="00CA535F">
      <w:r w:rsidRPr="00CA535F">
        <w:rPr>
          <w:b/>
          <w:bCs/>
        </w:rPr>
        <w:t>Syntax:</w:t>
      </w:r>
    </w:p>
    <w:p w14:paraId="21190667" w14:textId="77777777" w:rsidR="00CA535F" w:rsidRPr="00CA535F" w:rsidRDefault="00CA535F" w:rsidP="00CA535F">
      <w:r w:rsidRPr="00CA535F">
        <w:t>lsusb [Optionen]</w:t>
      </w:r>
    </w:p>
    <w:p w14:paraId="581769FE" w14:textId="77777777" w:rsidR="00CA535F" w:rsidRPr="00CA535F" w:rsidRDefault="00CA535F" w:rsidP="00CA535F">
      <w:r w:rsidRPr="00CA535F">
        <w:rPr>
          <w:b/>
          <w:bCs/>
        </w:rPr>
        <w:t>Optionen:</w:t>
      </w:r>
    </w:p>
    <w:p w14:paraId="154A278B" w14:textId="77777777" w:rsidR="00CA535F" w:rsidRPr="00CA535F" w:rsidRDefault="00CA535F">
      <w:pPr>
        <w:numPr>
          <w:ilvl w:val="0"/>
          <w:numId w:val="522"/>
        </w:numPr>
      </w:pPr>
      <w:r w:rsidRPr="00CA535F">
        <w:rPr>
          <w:b/>
          <w:bCs/>
        </w:rPr>
        <w:t>-v</w:t>
      </w:r>
      <w:r w:rsidRPr="00CA535F">
        <w:t>: Verbose, zeigt detaillierte Descriptor-Infos pro Gerät (ähnlich lsusb -vv noch detaillierter). Das kann sehr lang sein.</w:t>
      </w:r>
    </w:p>
    <w:p w14:paraId="58DBB30C" w14:textId="77777777" w:rsidR="00CA535F" w:rsidRPr="00CA535F" w:rsidRDefault="00CA535F">
      <w:pPr>
        <w:numPr>
          <w:ilvl w:val="0"/>
          <w:numId w:val="522"/>
        </w:numPr>
      </w:pPr>
      <w:r w:rsidRPr="00CA535F">
        <w:rPr>
          <w:b/>
          <w:bCs/>
        </w:rPr>
        <w:t>-t</w:t>
      </w:r>
      <w:r w:rsidRPr="00CA535F">
        <w:t>: Baum-Darstellung der USB-Geräte-Hierarchie (welches Device hängt an welchem Port/Hub) – ähnlich lspci -t.</w:t>
      </w:r>
    </w:p>
    <w:p w14:paraId="7F70ABFF" w14:textId="77777777" w:rsidR="00CA535F" w:rsidRPr="00CA535F" w:rsidRDefault="00CA535F">
      <w:pPr>
        <w:numPr>
          <w:ilvl w:val="0"/>
          <w:numId w:val="522"/>
        </w:numPr>
      </w:pPr>
      <w:r w:rsidRPr="00CA535F">
        <w:rPr>
          <w:b/>
          <w:bCs/>
        </w:rPr>
        <w:t>-s &lt;bus&gt;:&lt;dev&gt;</w:t>
      </w:r>
      <w:r w:rsidRPr="00CA535F">
        <w:t>: Zeigt nur spezifisches Gerät (per Bus und Device Nummer). Diese Nummern sieht man in lsusb Standardausgabe vorn.</w:t>
      </w:r>
    </w:p>
    <w:p w14:paraId="20835145" w14:textId="77777777" w:rsidR="00CA535F" w:rsidRPr="00CA535F" w:rsidRDefault="00CA535F">
      <w:pPr>
        <w:numPr>
          <w:ilvl w:val="0"/>
          <w:numId w:val="522"/>
        </w:numPr>
      </w:pPr>
      <w:r w:rsidRPr="00CA535F">
        <w:rPr>
          <w:b/>
          <w:bCs/>
        </w:rPr>
        <w:t>-d vid:pid</w:t>
      </w:r>
      <w:r w:rsidRPr="00CA535F">
        <w:t>: Filtert nach VendorID:ProductID (Hex).</w:t>
      </w:r>
    </w:p>
    <w:p w14:paraId="68D192D0" w14:textId="77777777" w:rsidR="00CA535F" w:rsidRPr="00CA535F" w:rsidRDefault="00CA535F">
      <w:pPr>
        <w:numPr>
          <w:ilvl w:val="0"/>
          <w:numId w:val="522"/>
        </w:numPr>
      </w:pPr>
      <w:r w:rsidRPr="00CA535F">
        <w:rPr>
          <w:b/>
          <w:bCs/>
        </w:rPr>
        <w:t>-D &lt;device-file&gt;</w:t>
      </w:r>
      <w:r w:rsidRPr="00CA535F">
        <w:t>: Liest Infos aus einer Geräte-Datei (z.B. /dev/bus/usb/001/007) – erfordert Root.</w:t>
      </w:r>
    </w:p>
    <w:p w14:paraId="4AFA3218" w14:textId="77777777" w:rsidR="00CA535F" w:rsidRPr="00CA535F" w:rsidRDefault="00CA535F">
      <w:pPr>
        <w:numPr>
          <w:ilvl w:val="0"/>
          <w:numId w:val="522"/>
        </w:numPr>
      </w:pPr>
      <w:r w:rsidRPr="00CA535F">
        <w:rPr>
          <w:b/>
          <w:bCs/>
        </w:rPr>
        <w:t>-w</w:t>
      </w:r>
      <w:r w:rsidRPr="00CA535F">
        <w:t>: Ausgabe als mit usbdump kompatibler Text (Wire format).</w:t>
      </w:r>
    </w:p>
    <w:p w14:paraId="7B609835" w14:textId="77777777" w:rsidR="00CA535F" w:rsidRPr="00CA535F" w:rsidRDefault="00CA535F">
      <w:pPr>
        <w:numPr>
          <w:ilvl w:val="0"/>
          <w:numId w:val="522"/>
        </w:numPr>
      </w:pPr>
      <w:r w:rsidRPr="00CA535F">
        <w:rPr>
          <w:b/>
          <w:bCs/>
        </w:rPr>
        <w:t>-v -v</w:t>
      </w:r>
      <w:r w:rsidRPr="00CA535F">
        <w:t xml:space="preserve"> (or -vv) liefert noch detailliertere Dump (inkl. Hexdump der HID Deskriptoren etc.).</w:t>
      </w:r>
    </w:p>
    <w:p w14:paraId="43BC331F" w14:textId="77777777" w:rsidR="00CA535F" w:rsidRPr="00CA535F" w:rsidRDefault="00CA535F" w:rsidP="00CA535F">
      <w:r w:rsidRPr="00CA535F">
        <w:rPr>
          <w:b/>
          <w:bCs/>
        </w:rPr>
        <w:lastRenderedPageBreak/>
        <w:t>Beispiel Ausgabe:</w:t>
      </w:r>
    </w:p>
    <w:p w14:paraId="26020E7F" w14:textId="77777777" w:rsidR="00CA535F" w:rsidRPr="00CA535F" w:rsidRDefault="00CA535F" w:rsidP="00CA535F">
      <w:r w:rsidRPr="00CA535F">
        <w:t>Bus 002 Device 003: ID 0bda:0316 Realtek Semiconductor Corp. Card Reader</w:t>
      </w:r>
    </w:p>
    <w:p w14:paraId="37F2D6A2" w14:textId="77777777" w:rsidR="00CA535F" w:rsidRPr="00CA535F" w:rsidRDefault="00CA535F" w:rsidP="00CA535F">
      <w:r w:rsidRPr="00CA535F">
        <w:t>Bus 002 Device 002: ID 8087:0aaa Intel Corp.</w:t>
      </w:r>
    </w:p>
    <w:p w14:paraId="7A20DD0A" w14:textId="77777777" w:rsidR="00CA535F" w:rsidRPr="00CA535F" w:rsidRDefault="00CA535F" w:rsidP="00CA535F">
      <w:r w:rsidRPr="00CA535F">
        <w:t>Bus 002 Device 001: ID 1d6b:0003 Linux Foundation 3.0 root hub</w:t>
      </w:r>
    </w:p>
    <w:p w14:paraId="59CCC0D1" w14:textId="77777777" w:rsidR="00CA535F" w:rsidRPr="00CA535F" w:rsidRDefault="00CA535F" w:rsidP="00CA535F">
      <w:r w:rsidRPr="00CA535F">
        <w:t>Bus 001 Device 004: ID 0c45:671f Microdia Integrated Webcam</w:t>
      </w:r>
    </w:p>
    <w:p w14:paraId="1F0DF941" w14:textId="77777777" w:rsidR="00CA535F" w:rsidRPr="00CA535F" w:rsidRDefault="00CA535F" w:rsidP="00CA535F">
      <w:r w:rsidRPr="00CA535F">
        <w:t>Bus 001 Device 003: ID 8087:07dc Intel Corp. Bluetooth wireless adapter</w:t>
      </w:r>
    </w:p>
    <w:p w14:paraId="761FF898" w14:textId="77777777" w:rsidR="00CA535F" w:rsidRPr="00CA535F" w:rsidRDefault="00CA535F" w:rsidP="00CA535F">
      <w:r w:rsidRPr="00CA535F">
        <w:t>Bus 001 Device 002: ID 056e:4008 Elecom Co., Ltd</w:t>
      </w:r>
    </w:p>
    <w:p w14:paraId="4390D215" w14:textId="77777777" w:rsidR="00CA535F" w:rsidRPr="00CA535F" w:rsidRDefault="00CA535F" w:rsidP="00CA535F">
      <w:r w:rsidRPr="00CA535F">
        <w:t>Bus 001 Device 001: ID 1d6b:0002 Linux Foundation 2.0 root hub</w:t>
      </w:r>
    </w:p>
    <w:p w14:paraId="25D85B01" w14:textId="77777777" w:rsidR="00CA535F" w:rsidRPr="00CA535F" w:rsidRDefault="00CA535F" w:rsidP="00CA535F">
      <w:r w:rsidRPr="00CA535F">
        <w:t>Hier z.B. Card Reader, Webcam, Bluetooth, eine Maus (056e:4008 Elecom), plus Root Hubs.</w:t>
      </w:r>
    </w:p>
    <w:p w14:paraId="7827F400" w14:textId="77777777" w:rsidR="00CA535F" w:rsidRPr="00CA535F" w:rsidRDefault="00CA535F" w:rsidP="00CA535F">
      <w:r w:rsidRPr="00CA535F">
        <w:t>Mit -t etwa:</w:t>
      </w:r>
    </w:p>
    <w:p w14:paraId="2FC89E82" w14:textId="77777777" w:rsidR="00CA535F" w:rsidRPr="00CA535F" w:rsidRDefault="00CA535F" w:rsidP="00CA535F">
      <w:r w:rsidRPr="00CA535F">
        <w:t>/:  Bus 02.Port 1: Dev 1, Class=root_hub, ... (bus 2, 3.0)</w:t>
      </w:r>
    </w:p>
    <w:p w14:paraId="3E75BA77" w14:textId="77777777" w:rsidR="00CA535F" w:rsidRPr="00CA535F" w:rsidRDefault="00CA535F" w:rsidP="00CA535F">
      <w:r w:rsidRPr="00CA535F">
        <w:t xml:space="preserve">    |__ Port 1: Dev 2, Intel USB 3.0 Hub</w:t>
      </w:r>
    </w:p>
    <w:p w14:paraId="457F4DE2" w14:textId="77777777" w:rsidR="00CA535F" w:rsidRPr="00CA535F" w:rsidRDefault="00CA535F" w:rsidP="00CA535F">
      <w:r w:rsidRPr="00CA535F">
        <w:t xml:space="preserve">        |__ Port 2: Dev 3, Realtek Card Reader</w:t>
      </w:r>
    </w:p>
    <w:p w14:paraId="3FDBAB19" w14:textId="77777777" w:rsidR="00CA535F" w:rsidRPr="00CA535F" w:rsidRDefault="00CA535F" w:rsidP="00CA535F">
      <w:r w:rsidRPr="00CA535F">
        <w:t xml:space="preserve">... </w:t>
      </w:r>
    </w:p>
    <w:p w14:paraId="693FA94F" w14:textId="77777777" w:rsidR="00CA535F" w:rsidRPr="00CA535F" w:rsidRDefault="00CA535F" w:rsidP="00CA535F">
      <w:r w:rsidRPr="00CA535F">
        <w:t>Zeigt Topologie (Hub etc.).</w:t>
      </w:r>
    </w:p>
    <w:p w14:paraId="4A4F23A0" w14:textId="77777777" w:rsidR="00CA535F" w:rsidRPr="00CA535F" w:rsidRDefault="00CA535F" w:rsidP="00CA535F">
      <w:pPr>
        <w:rPr>
          <w:b/>
          <w:bCs/>
        </w:rPr>
      </w:pPr>
      <w:r w:rsidRPr="00CA535F">
        <w:rPr>
          <w:b/>
          <w:bCs/>
        </w:rPr>
        <w:t>lscpu (List CPU Info)</w:t>
      </w:r>
    </w:p>
    <w:p w14:paraId="5916887D"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507F1BAB" w14:textId="77777777" w:rsidR="00CA535F" w:rsidRPr="00CA535F" w:rsidRDefault="00CA535F" w:rsidP="00CA535F">
      <w:r w:rsidRPr="00CA535F">
        <w:rPr>
          <w:b/>
          <w:bCs/>
        </w:rPr>
        <w:t>Syntax:</w:t>
      </w:r>
    </w:p>
    <w:p w14:paraId="37555D6B" w14:textId="77777777" w:rsidR="00CA535F" w:rsidRPr="00CA535F" w:rsidRDefault="00CA535F" w:rsidP="00CA535F">
      <w:r w:rsidRPr="00CA535F">
        <w:t>lscpu [Optionen]</w:t>
      </w:r>
    </w:p>
    <w:p w14:paraId="60ED93BB" w14:textId="77777777" w:rsidR="00CA535F" w:rsidRPr="00CA535F" w:rsidRDefault="00CA535F" w:rsidP="00CA535F">
      <w:r w:rsidRPr="00CA535F">
        <w:rPr>
          <w:b/>
          <w:bCs/>
        </w:rPr>
        <w:t>Optionen:</w:t>
      </w:r>
    </w:p>
    <w:p w14:paraId="1549602D" w14:textId="77777777" w:rsidR="00CA535F" w:rsidRPr="00CA535F" w:rsidRDefault="00CA535F">
      <w:pPr>
        <w:numPr>
          <w:ilvl w:val="0"/>
          <w:numId w:val="523"/>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3AFB5FC3" w14:textId="77777777" w:rsidR="00CA535F" w:rsidRPr="00CA535F" w:rsidRDefault="00CA535F">
      <w:pPr>
        <w:numPr>
          <w:ilvl w:val="0"/>
          <w:numId w:val="523"/>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58958545" w14:textId="77777777" w:rsidR="00CA535F" w:rsidRPr="00CA535F" w:rsidRDefault="00CA535F">
      <w:pPr>
        <w:numPr>
          <w:ilvl w:val="0"/>
          <w:numId w:val="523"/>
        </w:numPr>
      </w:pPr>
      <w:r w:rsidRPr="00CA535F">
        <w:rPr>
          <w:b/>
          <w:bCs/>
        </w:rPr>
        <w:t>-x</w:t>
      </w:r>
      <w:r w:rsidRPr="00CA535F">
        <w:t xml:space="preserve">, </w:t>
      </w:r>
      <w:r w:rsidRPr="00CA535F">
        <w:rPr>
          <w:b/>
          <w:bCs/>
        </w:rPr>
        <w:t>--hex</w:t>
      </w:r>
      <w:r w:rsidRPr="00CA535F">
        <w:t>: Zeigt hex-Werte wo sinnvoll (z.B. CPU bitmasken).</w:t>
      </w:r>
    </w:p>
    <w:p w14:paraId="7B268234" w14:textId="77777777" w:rsidR="00CA535F" w:rsidRPr="00CA535F" w:rsidRDefault="00CA535F">
      <w:pPr>
        <w:numPr>
          <w:ilvl w:val="0"/>
          <w:numId w:val="523"/>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0F5DF270" w14:textId="77777777" w:rsidR="00CA535F" w:rsidRPr="00CA535F" w:rsidRDefault="00CA535F">
      <w:pPr>
        <w:numPr>
          <w:ilvl w:val="0"/>
          <w:numId w:val="523"/>
        </w:numPr>
      </w:pPr>
      <w:r w:rsidRPr="00CA535F">
        <w:rPr>
          <w:b/>
          <w:bCs/>
        </w:rPr>
        <w:lastRenderedPageBreak/>
        <w:t>-y</w:t>
      </w:r>
      <w:r w:rsidRPr="00CA535F">
        <w:t xml:space="preserve">, </w:t>
      </w:r>
      <w:r w:rsidRPr="00CA535F">
        <w:rPr>
          <w:b/>
          <w:bCs/>
        </w:rPr>
        <w:t>--physical</w:t>
      </w:r>
      <w:r w:rsidRPr="00CA535F">
        <w:t>: Zeigt nur physische IDs (keine virtuellen IDs).</w:t>
      </w:r>
    </w:p>
    <w:p w14:paraId="222A7BBF" w14:textId="77777777" w:rsidR="00CA535F" w:rsidRPr="00CA535F" w:rsidRDefault="00CA535F">
      <w:pPr>
        <w:numPr>
          <w:ilvl w:val="0"/>
          <w:numId w:val="523"/>
        </w:numPr>
      </w:pPr>
      <w:r w:rsidRPr="00CA535F">
        <w:rPr>
          <w:b/>
          <w:bCs/>
        </w:rPr>
        <w:t>-J</w:t>
      </w:r>
      <w:r w:rsidRPr="00CA535F">
        <w:t xml:space="preserve">, </w:t>
      </w:r>
      <w:r w:rsidRPr="00CA535F">
        <w:rPr>
          <w:b/>
          <w:bCs/>
        </w:rPr>
        <w:t>--json</w:t>
      </w:r>
      <w:r w:rsidRPr="00CA535F">
        <w:t>: JSON-Ausgabe (maschinenlesbar).</w:t>
      </w:r>
    </w:p>
    <w:p w14:paraId="52DA05AF" w14:textId="77777777" w:rsidR="00CA535F" w:rsidRPr="00CA535F" w:rsidRDefault="00CA535F">
      <w:pPr>
        <w:numPr>
          <w:ilvl w:val="0"/>
          <w:numId w:val="523"/>
        </w:numPr>
      </w:pPr>
      <w:r w:rsidRPr="00CA535F">
        <w:rPr>
          <w:b/>
          <w:bCs/>
        </w:rPr>
        <w:t>-B</w:t>
      </w:r>
      <w:r w:rsidRPr="00CA535F">
        <w:t xml:space="preserve">, </w:t>
      </w:r>
      <w:r w:rsidRPr="00CA535F">
        <w:rPr>
          <w:b/>
          <w:bCs/>
        </w:rPr>
        <w:t>--byte</w:t>
      </w:r>
      <w:r w:rsidRPr="00CA535F">
        <w:t>: Einheit Bytes statt kB für Cache-Größen.</w:t>
      </w:r>
    </w:p>
    <w:p w14:paraId="1118E65D" w14:textId="77777777" w:rsidR="00CA535F" w:rsidRPr="00CA535F" w:rsidRDefault="00CA535F">
      <w:pPr>
        <w:numPr>
          <w:ilvl w:val="0"/>
          <w:numId w:val="523"/>
        </w:numPr>
      </w:pPr>
      <w:r w:rsidRPr="00CA535F">
        <w:rPr>
          <w:b/>
          <w:bCs/>
        </w:rPr>
        <w:t>-C</w:t>
      </w:r>
      <w:r w:rsidRPr="00CA535F">
        <w:t xml:space="preserve">, </w:t>
      </w:r>
      <w:r w:rsidRPr="00CA535F">
        <w:rPr>
          <w:b/>
          <w:bCs/>
        </w:rPr>
        <w:t>--cache</w:t>
      </w:r>
      <w:r w:rsidRPr="00CA535F">
        <w:t>: Zeigt Details zu CPU-Caches (Anzahl, Größen).</w:t>
      </w:r>
    </w:p>
    <w:p w14:paraId="034A44D2" w14:textId="77777777" w:rsidR="00CA535F" w:rsidRPr="00CA535F" w:rsidRDefault="00CA535F" w:rsidP="00CA535F">
      <w:r w:rsidRPr="00CA535F">
        <w:rPr>
          <w:i/>
          <w:iCs/>
        </w:rPr>
        <w:t>Beispiel (gekürzt lscpu Standard):</w:t>
      </w:r>
    </w:p>
    <w:p w14:paraId="533EE742" w14:textId="77777777" w:rsidR="00CA535F" w:rsidRPr="00CA535F" w:rsidRDefault="00CA535F" w:rsidP="00CA535F">
      <w:r w:rsidRPr="00CA535F">
        <w:t>Architecture:        x86_64</w:t>
      </w:r>
    </w:p>
    <w:p w14:paraId="2F3AA6F2" w14:textId="77777777" w:rsidR="00CA535F" w:rsidRPr="00CA535F" w:rsidRDefault="00CA535F" w:rsidP="00CA535F">
      <w:r w:rsidRPr="00CA535F">
        <w:t>CPU op-mode(s):      32-bit, 64-bit</w:t>
      </w:r>
    </w:p>
    <w:p w14:paraId="782365D5" w14:textId="77777777" w:rsidR="00CA535F" w:rsidRPr="00CA535F" w:rsidRDefault="00CA535F" w:rsidP="00CA535F">
      <w:r w:rsidRPr="00CA535F">
        <w:t>Sockets:             1</w:t>
      </w:r>
    </w:p>
    <w:p w14:paraId="01068702" w14:textId="77777777" w:rsidR="00CA535F" w:rsidRPr="00CA535F" w:rsidRDefault="00CA535F" w:rsidP="00CA535F">
      <w:r w:rsidRPr="00CA535F">
        <w:t>Cores per socket:    4</w:t>
      </w:r>
    </w:p>
    <w:p w14:paraId="7275F71E" w14:textId="77777777" w:rsidR="00CA535F" w:rsidRPr="00CA535F" w:rsidRDefault="00CA535F" w:rsidP="00CA535F">
      <w:r w:rsidRPr="00CA535F">
        <w:t>Threads per core:    2</w:t>
      </w:r>
    </w:p>
    <w:p w14:paraId="32963E39" w14:textId="77777777" w:rsidR="00CA535F" w:rsidRPr="00CA535F" w:rsidRDefault="00CA535F" w:rsidP="00CA535F">
      <w:r w:rsidRPr="00CA535F">
        <w:t>Model name:          Intel(R) Core(TM) i7-8565U @ 1.80GHz</w:t>
      </w:r>
    </w:p>
    <w:p w14:paraId="48DDED8B" w14:textId="77777777" w:rsidR="00CA535F" w:rsidRPr="00CA535F" w:rsidRDefault="00CA535F" w:rsidP="00CA535F">
      <w:r w:rsidRPr="00CA535F">
        <w:t>CPU MHz:             2112.004</w:t>
      </w:r>
    </w:p>
    <w:p w14:paraId="04EEC95D" w14:textId="77777777" w:rsidR="00CA535F" w:rsidRPr="00CA535F" w:rsidRDefault="00CA535F" w:rsidP="00CA535F">
      <w:r w:rsidRPr="00CA535F">
        <w:t>Virtualization:      VT-x</w:t>
      </w:r>
    </w:p>
    <w:p w14:paraId="57AF9C6C" w14:textId="77777777" w:rsidR="00CA535F" w:rsidRPr="00CA535F" w:rsidRDefault="00CA535F" w:rsidP="00CA535F">
      <w:r w:rsidRPr="00CA535F">
        <w:t>L1d cache:           32K</w:t>
      </w:r>
    </w:p>
    <w:p w14:paraId="0710B873" w14:textId="77777777" w:rsidR="00CA535F" w:rsidRPr="00CA535F" w:rsidRDefault="00CA535F" w:rsidP="00CA535F">
      <w:r w:rsidRPr="00CA535F">
        <w:t>L2 cache:            256K</w:t>
      </w:r>
    </w:p>
    <w:p w14:paraId="2780C5C2" w14:textId="77777777" w:rsidR="00CA535F" w:rsidRPr="00CA535F" w:rsidRDefault="00CA535F" w:rsidP="00CA535F">
      <w:r w:rsidRPr="00CA535F">
        <w:t>L3 cache:            8192K</w:t>
      </w:r>
    </w:p>
    <w:p w14:paraId="122F5CE0" w14:textId="77777777" w:rsidR="00CA535F" w:rsidRPr="00CA535F" w:rsidRDefault="00CA535F" w:rsidP="00CA535F">
      <w:r w:rsidRPr="00CA535F">
        <w:t xml:space="preserve">Flags:               fpu vme ... vmx ... </w:t>
      </w:r>
    </w:p>
    <w:p w14:paraId="3E0AB619" w14:textId="77777777" w:rsidR="00CA535F" w:rsidRPr="00CA535F" w:rsidRDefault="00CA535F" w:rsidP="00CA535F">
      <w:r w:rsidRPr="00CA535F">
        <w:t>Zeigt also 1 Sockel, 4 Kerne, 8 Threads (4*2), CPU-Modell und Takt etc.</w:t>
      </w:r>
    </w:p>
    <w:p w14:paraId="3BF8A3D1" w14:textId="77777777" w:rsidR="00CA535F" w:rsidRPr="00CA535F" w:rsidRDefault="00CA535F" w:rsidP="00CA535F">
      <w:pPr>
        <w:rPr>
          <w:b/>
          <w:bCs/>
        </w:rPr>
      </w:pPr>
      <w:r w:rsidRPr="00CA535F">
        <w:rPr>
          <w:b/>
          <w:bCs/>
        </w:rPr>
        <w:t>lsmem (List Memory Blocks)</w:t>
      </w:r>
    </w:p>
    <w:p w14:paraId="4CB14E62"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4918EE0D" w14:textId="77777777" w:rsidR="00CA535F" w:rsidRPr="00CA535F" w:rsidRDefault="00CA535F" w:rsidP="00CA535F">
      <w:r w:rsidRPr="00CA535F">
        <w:rPr>
          <w:b/>
          <w:bCs/>
        </w:rPr>
        <w:t>Syntax:</w:t>
      </w:r>
    </w:p>
    <w:p w14:paraId="5C714A81" w14:textId="77777777" w:rsidR="00CA535F" w:rsidRPr="00CA535F" w:rsidRDefault="00CA535F" w:rsidP="00CA535F">
      <w:r w:rsidRPr="00CA535F">
        <w:t>lsmem [Optionen]</w:t>
      </w:r>
    </w:p>
    <w:p w14:paraId="01441248" w14:textId="77777777" w:rsidR="00CA535F" w:rsidRPr="00CA535F" w:rsidRDefault="00CA535F" w:rsidP="00CA535F">
      <w:r w:rsidRPr="00CA535F">
        <w:rPr>
          <w:b/>
          <w:bCs/>
        </w:rPr>
        <w:t>Optionen:</w:t>
      </w:r>
    </w:p>
    <w:p w14:paraId="2B7DF859" w14:textId="77777777" w:rsidR="00CA535F" w:rsidRPr="00CA535F" w:rsidRDefault="00CA535F">
      <w:pPr>
        <w:numPr>
          <w:ilvl w:val="0"/>
          <w:numId w:val="524"/>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1AAD3DE9" w14:textId="77777777" w:rsidR="00CA535F" w:rsidRPr="00CA535F" w:rsidRDefault="00CA535F">
      <w:pPr>
        <w:numPr>
          <w:ilvl w:val="0"/>
          <w:numId w:val="524"/>
        </w:numPr>
      </w:pPr>
      <w:r w:rsidRPr="00CA535F">
        <w:rPr>
          <w:b/>
          <w:bCs/>
        </w:rPr>
        <w:t>-b</w:t>
      </w:r>
      <w:r w:rsidRPr="00CA535F">
        <w:t xml:space="preserve">, </w:t>
      </w:r>
      <w:r w:rsidRPr="00CA535F">
        <w:rPr>
          <w:b/>
          <w:bCs/>
        </w:rPr>
        <w:t>--bytes</w:t>
      </w:r>
      <w:r w:rsidRPr="00CA535F">
        <w:t>: Größen in Bytes statt lesbar.</w:t>
      </w:r>
    </w:p>
    <w:p w14:paraId="032CCEE1" w14:textId="77777777" w:rsidR="00CA535F" w:rsidRPr="00CA535F" w:rsidRDefault="00CA535F">
      <w:pPr>
        <w:numPr>
          <w:ilvl w:val="0"/>
          <w:numId w:val="524"/>
        </w:numPr>
      </w:pPr>
      <w:r w:rsidRPr="00CA535F">
        <w:rPr>
          <w:b/>
          <w:bCs/>
        </w:rPr>
        <w:t>-M</w:t>
      </w:r>
      <w:r w:rsidRPr="00CA535F">
        <w:t xml:space="preserve">, </w:t>
      </w:r>
      <w:r w:rsidRPr="00CA535F">
        <w:rPr>
          <w:b/>
          <w:bCs/>
        </w:rPr>
        <w:t>--mega</w:t>
      </w:r>
      <w:r w:rsidRPr="00CA535F">
        <w:t>: Größen in MiB. (Standard lsmem gibt in bytes + kMG suffix)</w:t>
      </w:r>
    </w:p>
    <w:p w14:paraId="6909448C" w14:textId="77777777" w:rsidR="00CA535F" w:rsidRPr="00CA535F" w:rsidRDefault="00CA535F">
      <w:pPr>
        <w:numPr>
          <w:ilvl w:val="0"/>
          <w:numId w:val="524"/>
        </w:numPr>
      </w:pPr>
      <w:r w:rsidRPr="00CA535F">
        <w:rPr>
          <w:b/>
          <w:bCs/>
        </w:rPr>
        <w:lastRenderedPageBreak/>
        <w:t>-p</w:t>
      </w:r>
      <w:r w:rsidRPr="00CA535F">
        <w:t xml:space="preserve">, </w:t>
      </w:r>
      <w:r w:rsidRPr="00CA535F">
        <w:rPr>
          <w:b/>
          <w:bCs/>
        </w:rPr>
        <w:t>--pairs</w:t>
      </w:r>
      <w:r w:rsidRPr="00CA535F">
        <w:t>: Ausgabe im Key:Value Format (für maschinelles Parsing).</w:t>
      </w:r>
    </w:p>
    <w:p w14:paraId="239796E7" w14:textId="77777777" w:rsidR="00CA535F" w:rsidRPr="00CA535F" w:rsidRDefault="00CA535F">
      <w:pPr>
        <w:numPr>
          <w:ilvl w:val="0"/>
          <w:numId w:val="524"/>
        </w:numPr>
      </w:pPr>
      <w:r w:rsidRPr="00CA535F">
        <w:rPr>
          <w:b/>
          <w:bCs/>
        </w:rPr>
        <w:t>-J</w:t>
      </w:r>
      <w:r w:rsidRPr="00CA535F">
        <w:t xml:space="preserve">, </w:t>
      </w:r>
      <w:r w:rsidRPr="00CA535F">
        <w:rPr>
          <w:b/>
          <w:bCs/>
        </w:rPr>
        <w:t>--json</w:t>
      </w:r>
      <w:r w:rsidRPr="00CA535F">
        <w:t>: JSON-Format.</w:t>
      </w:r>
    </w:p>
    <w:p w14:paraId="0984DB29" w14:textId="77777777" w:rsidR="00CA535F" w:rsidRPr="00CA535F" w:rsidRDefault="00CA535F">
      <w:pPr>
        <w:numPr>
          <w:ilvl w:val="0"/>
          <w:numId w:val="524"/>
        </w:numPr>
      </w:pPr>
      <w:r w:rsidRPr="00CA535F">
        <w:rPr>
          <w:b/>
          <w:bCs/>
        </w:rPr>
        <w:t>--output &lt;list&gt;</w:t>
      </w:r>
      <w:r w:rsidRPr="00CA535F">
        <w:t>: Spalten auswählen (z.B. --output SIZE,NODE,STATE).</w:t>
      </w:r>
    </w:p>
    <w:p w14:paraId="48D8730F" w14:textId="77777777" w:rsidR="00CA535F" w:rsidRPr="00CA535F" w:rsidRDefault="00CA535F">
      <w:pPr>
        <w:numPr>
          <w:ilvl w:val="0"/>
          <w:numId w:val="524"/>
        </w:numPr>
      </w:pPr>
      <w:r w:rsidRPr="00CA535F">
        <w:rPr>
          <w:b/>
          <w:bCs/>
        </w:rPr>
        <w:t>--help</w:t>
      </w:r>
      <w:r w:rsidRPr="00CA535F">
        <w:t xml:space="preserve">, </w:t>
      </w:r>
      <w:r w:rsidRPr="00CA535F">
        <w:rPr>
          <w:b/>
          <w:bCs/>
        </w:rPr>
        <w:t>--version</w:t>
      </w:r>
      <w:r w:rsidRPr="00CA535F">
        <w:t xml:space="preserve"> analog.</w:t>
      </w:r>
    </w:p>
    <w:p w14:paraId="32C2E503" w14:textId="77777777" w:rsidR="00CA535F" w:rsidRPr="00CA535F" w:rsidRDefault="00CA535F" w:rsidP="00CA535F">
      <w:r w:rsidRPr="00CA535F">
        <w:rPr>
          <w:i/>
          <w:iCs/>
        </w:rPr>
        <w:t>Beispiel lsmem (auf PC ohne Hotplug memory):</w:t>
      </w:r>
    </w:p>
    <w:p w14:paraId="79D86067" w14:textId="77777777" w:rsidR="00CA535F" w:rsidRPr="00CA535F" w:rsidRDefault="00CA535F" w:rsidP="00CA535F">
      <w:r w:rsidRPr="00CA535F">
        <w:t>RANGE                                  SIZE  STATE REMOVABLE BLOCK</w:t>
      </w:r>
    </w:p>
    <w:p w14:paraId="7CF75815" w14:textId="77777777" w:rsidR="00CA535F" w:rsidRPr="00CA535F" w:rsidRDefault="00CA535F" w:rsidP="00CA535F">
      <w:r w:rsidRPr="00CA535F">
        <w:t>0x0000000000000000-0x000000007fffffff    2G online       yes     0-15</w:t>
      </w:r>
    </w:p>
    <w:p w14:paraId="37FB29D2" w14:textId="77777777" w:rsidR="00CA535F" w:rsidRPr="00CA535F" w:rsidRDefault="00CA535F" w:rsidP="00CA535F">
      <w:r w:rsidRPr="00CA535F">
        <w:t>0x0000000100000000-0x000000027fffffff    6G online       yes    32-79</w:t>
      </w:r>
    </w:p>
    <w:p w14:paraId="3980316F"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05F5487E" w14:textId="77777777" w:rsidR="00CA535F" w:rsidRPr="00CA535F" w:rsidRDefault="00CA535F" w:rsidP="00CA535F">
      <w:r w:rsidRPr="00CA535F">
        <w:t>Auf NUMA-Systemen würde Spalte NODE relevant sein, um Memory pro NUMA-Node zu sehen.</w:t>
      </w:r>
    </w:p>
    <w:p w14:paraId="2DEAC318" w14:textId="77777777" w:rsidR="00CA535F" w:rsidRPr="00CA535F" w:rsidRDefault="00CA535F" w:rsidP="00CA535F">
      <w:pPr>
        <w:rPr>
          <w:b/>
          <w:bCs/>
        </w:rPr>
      </w:pPr>
      <w:r w:rsidRPr="00CA535F">
        <w:rPr>
          <w:b/>
          <w:bCs/>
        </w:rPr>
        <w:t>ps (Process Status)</w:t>
      </w:r>
    </w:p>
    <w:p w14:paraId="224B47D6"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3D0FA799" w14:textId="77777777" w:rsidR="00CA535F" w:rsidRPr="00CA535F" w:rsidRDefault="00CA535F" w:rsidP="00CA535F">
      <w:r w:rsidRPr="00CA535F">
        <w:rPr>
          <w:b/>
          <w:bCs/>
        </w:rPr>
        <w:t>Syntax:</w:t>
      </w:r>
    </w:p>
    <w:p w14:paraId="1C9D5DAB" w14:textId="77777777" w:rsidR="00CA535F" w:rsidRPr="00CA535F" w:rsidRDefault="00CA535F" w:rsidP="00CA535F">
      <w:r w:rsidRPr="00CA535F">
        <w:t>ps [Optionen]</w:t>
      </w:r>
    </w:p>
    <w:p w14:paraId="5C1F2EBA"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33508BF5" w14:textId="77777777" w:rsidR="00CA535F" w:rsidRPr="00CA535F" w:rsidRDefault="00CA535F" w:rsidP="00CA535F">
      <w:r w:rsidRPr="00CA535F">
        <w:rPr>
          <w:b/>
          <w:bCs/>
        </w:rPr>
        <w:t>Gängige Aufrufe:</w:t>
      </w:r>
    </w:p>
    <w:p w14:paraId="34160F8B" w14:textId="77777777" w:rsidR="00CA535F" w:rsidRPr="00CA535F" w:rsidRDefault="00CA535F">
      <w:pPr>
        <w:numPr>
          <w:ilvl w:val="0"/>
          <w:numId w:val="525"/>
        </w:numPr>
      </w:pPr>
      <w:r w:rsidRPr="00CA535F">
        <w:rPr>
          <w:b/>
          <w:bCs/>
        </w:rPr>
        <w:t>ps aux</w:t>
      </w:r>
      <w:r w:rsidRPr="00CA535F">
        <w:t xml:space="preserve"> – Listet alle Prozesse mit Details (BSD format). Spalten: USER, PID, %CPU, %MEM, VSZ, RSS, TT (TTY), STAT, START, TIME, COMMAND.</w:t>
      </w:r>
    </w:p>
    <w:p w14:paraId="4D5F23A8" w14:textId="77777777" w:rsidR="00CA535F" w:rsidRPr="00CA535F" w:rsidRDefault="00CA535F">
      <w:pPr>
        <w:numPr>
          <w:ilvl w:val="0"/>
          <w:numId w:val="525"/>
        </w:numPr>
      </w:pPr>
      <w:r w:rsidRPr="00CA535F">
        <w:rPr>
          <w:b/>
          <w:bCs/>
        </w:rPr>
        <w:t>ps -ef</w:t>
      </w:r>
      <w:r w:rsidRPr="00CA535F">
        <w:t xml:space="preserve"> – Listet alle Prozesse (UNIX format). Spalten: UID, PID, PPID, C (CPU usage), STIME (start time), TTY, TIME (CPU time), CMD.</w:t>
      </w:r>
    </w:p>
    <w:p w14:paraId="55E7CDE7" w14:textId="77777777" w:rsidR="00CA535F" w:rsidRPr="00CA535F" w:rsidRDefault="00CA535F">
      <w:pPr>
        <w:numPr>
          <w:ilvl w:val="0"/>
          <w:numId w:val="525"/>
        </w:numPr>
      </w:pPr>
      <w:r w:rsidRPr="00CA535F">
        <w:rPr>
          <w:b/>
          <w:bCs/>
        </w:rPr>
        <w:t>ps -eF</w:t>
      </w:r>
      <w:r w:rsidRPr="00CA535F">
        <w:t xml:space="preserve"> – wie -ef, aber "extra full", zeigt threads als separate Linien und vollständige Kommandozeilen etc.</w:t>
      </w:r>
    </w:p>
    <w:p w14:paraId="38D30A02" w14:textId="77777777" w:rsidR="00CA535F" w:rsidRPr="00CA535F" w:rsidRDefault="00CA535F">
      <w:pPr>
        <w:numPr>
          <w:ilvl w:val="0"/>
          <w:numId w:val="525"/>
        </w:numPr>
      </w:pPr>
      <w:r w:rsidRPr="00CA535F">
        <w:rPr>
          <w:b/>
          <w:bCs/>
        </w:rPr>
        <w:t>ps -ejH</w:t>
      </w:r>
      <w:r w:rsidRPr="00CA535F">
        <w:t xml:space="preserve"> – zeigt Hierarchie (Prozessbaum) mit Prozess-IDs.</w:t>
      </w:r>
    </w:p>
    <w:p w14:paraId="1333C892" w14:textId="77777777" w:rsidR="00CA535F" w:rsidRPr="00CA535F" w:rsidRDefault="00CA535F">
      <w:pPr>
        <w:numPr>
          <w:ilvl w:val="0"/>
          <w:numId w:val="525"/>
        </w:numPr>
      </w:pPr>
      <w:r w:rsidRPr="00CA535F">
        <w:rPr>
          <w:b/>
          <w:bCs/>
        </w:rPr>
        <w:lastRenderedPageBreak/>
        <w:t>ps -eo pid,cmd,%mem,%cpu --sort=-%mem</w:t>
      </w:r>
      <w:r w:rsidRPr="00CA535F">
        <w:t xml:space="preserve"> – Zeigt benutzerdefinierte Spalten (hier pid, Befehl, Speicher- und CPU% sortiert nach Speicherverbrauch absteigend).</w:t>
      </w:r>
    </w:p>
    <w:p w14:paraId="44A23459" w14:textId="77777777" w:rsidR="00CA535F" w:rsidRPr="00CA535F" w:rsidRDefault="00CA535F" w:rsidP="00CA535F">
      <w:r w:rsidRPr="00CA535F">
        <w:rPr>
          <w:b/>
          <w:bCs/>
        </w:rPr>
        <w:t>Wichtige Optionen:</w:t>
      </w:r>
    </w:p>
    <w:p w14:paraId="1DBF13B9" w14:textId="77777777" w:rsidR="00CA535F" w:rsidRPr="00CA535F" w:rsidRDefault="00CA535F" w:rsidP="00CA535F">
      <w:r w:rsidRPr="00CA535F">
        <w:t>UNIX-style (präfix mit -, können kombiniert werden):</w:t>
      </w:r>
    </w:p>
    <w:p w14:paraId="46646E6F" w14:textId="77777777" w:rsidR="00CA535F" w:rsidRPr="00CA535F" w:rsidRDefault="00CA535F">
      <w:pPr>
        <w:numPr>
          <w:ilvl w:val="0"/>
          <w:numId w:val="526"/>
        </w:numPr>
      </w:pPr>
      <w:r w:rsidRPr="00CA535F">
        <w:rPr>
          <w:b/>
          <w:bCs/>
        </w:rPr>
        <w:t>-e</w:t>
      </w:r>
      <w:r w:rsidRPr="00CA535F">
        <w:t xml:space="preserve"> – Alle Prozesse anzeigen (entspricht -A).</w:t>
      </w:r>
    </w:p>
    <w:p w14:paraId="15ED6414" w14:textId="77777777" w:rsidR="00CA535F" w:rsidRPr="00CA535F" w:rsidRDefault="00CA535F">
      <w:pPr>
        <w:numPr>
          <w:ilvl w:val="0"/>
          <w:numId w:val="526"/>
        </w:numPr>
      </w:pPr>
      <w:r w:rsidRPr="00CA535F">
        <w:rPr>
          <w:b/>
          <w:bCs/>
        </w:rPr>
        <w:t>-f</w:t>
      </w:r>
      <w:r w:rsidRPr="00CA535F">
        <w:t xml:space="preserve"> – </w:t>
      </w:r>
      <w:r w:rsidRPr="00CA535F">
        <w:rPr>
          <w:i/>
          <w:iCs/>
        </w:rPr>
        <w:t>full</w:t>
      </w:r>
      <w:r w:rsidRPr="00CA535F">
        <w:t xml:space="preserve"> Format (mehr Spalten inkl. PPID, STIME, in Kombination z.B. -ef).</w:t>
      </w:r>
    </w:p>
    <w:p w14:paraId="4F251F3E" w14:textId="77777777" w:rsidR="00CA535F" w:rsidRPr="00CA535F" w:rsidRDefault="00CA535F">
      <w:pPr>
        <w:numPr>
          <w:ilvl w:val="0"/>
          <w:numId w:val="526"/>
        </w:numPr>
      </w:pPr>
      <w:r w:rsidRPr="00CA535F">
        <w:rPr>
          <w:b/>
          <w:bCs/>
        </w:rPr>
        <w:t>-F</w:t>
      </w:r>
      <w:r w:rsidRPr="00CA535F">
        <w:t xml:space="preserve"> – Extra full (noch mehr Infos: SZ, RSS, PSR CPU, etc.).</w:t>
      </w:r>
    </w:p>
    <w:p w14:paraId="5E2C6E67" w14:textId="77777777" w:rsidR="00CA535F" w:rsidRPr="00CA535F" w:rsidRDefault="00CA535F">
      <w:pPr>
        <w:numPr>
          <w:ilvl w:val="0"/>
          <w:numId w:val="526"/>
        </w:numPr>
      </w:pPr>
      <w:r w:rsidRPr="00CA535F">
        <w:rPr>
          <w:b/>
          <w:bCs/>
        </w:rPr>
        <w:t>-h</w:t>
      </w:r>
      <w:r w:rsidRPr="00CA535F">
        <w:t xml:space="preserve"> – Ohne Header.</w:t>
      </w:r>
    </w:p>
    <w:p w14:paraId="6994604C" w14:textId="77777777" w:rsidR="00CA535F" w:rsidRPr="00CA535F" w:rsidRDefault="00CA535F">
      <w:pPr>
        <w:numPr>
          <w:ilvl w:val="0"/>
          <w:numId w:val="526"/>
        </w:numPr>
      </w:pPr>
      <w:r w:rsidRPr="00CA535F">
        <w:rPr>
          <w:b/>
          <w:bCs/>
        </w:rPr>
        <w:t>-H</w:t>
      </w:r>
      <w:r w:rsidRPr="00CA535F">
        <w:t xml:space="preserve"> – Hierarchie-Tree anzeigen (Indentation für Parent-Child).</w:t>
      </w:r>
    </w:p>
    <w:p w14:paraId="7C3F3F9D" w14:textId="77777777" w:rsidR="00CA535F" w:rsidRPr="00CA535F" w:rsidRDefault="00CA535F">
      <w:pPr>
        <w:numPr>
          <w:ilvl w:val="0"/>
          <w:numId w:val="526"/>
        </w:numPr>
      </w:pPr>
      <w:r w:rsidRPr="00CA535F">
        <w:rPr>
          <w:b/>
          <w:bCs/>
        </w:rPr>
        <w:t>-j</w:t>
      </w:r>
      <w:r w:rsidRPr="00CA535F">
        <w:t xml:space="preserve"> – Jobs format (PGID, SID etc. Spalten).</w:t>
      </w:r>
    </w:p>
    <w:p w14:paraId="21785B7B" w14:textId="77777777" w:rsidR="00CA535F" w:rsidRPr="00CA535F" w:rsidRDefault="00CA535F">
      <w:pPr>
        <w:numPr>
          <w:ilvl w:val="0"/>
          <w:numId w:val="526"/>
        </w:numPr>
      </w:pPr>
      <w:r w:rsidRPr="00CA535F">
        <w:rPr>
          <w:b/>
          <w:bCs/>
        </w:rPr>
        <w:t>-l</w:t>
      </w:r>
      <w:r w:rsidRPr="00CA535F">
        <w:t xml:space="preserve"> – Long format (mehr spalten inkl. Flags, NI nice, LWP etc.).</w:t>
      </w:r>
    </w:p>
    <w:p w14:paraId="215A3176" w14:textId="77777777" w:rsidR="00CA535F" w:rsidRPr="00CA535F" w:rsidRDefault="00CA535F">
      <w:pPr>
        <w:numPr>
          <w:ilvl w:val="0"/>
          <w:numId w:val="526"/>
        </w:numPr>
      </w:pPr>
      <w:r w:rsidRPr="00CA535F">
        <w:rPr>
          <w:b/>
          <w:bCs/>
        </w:rPr>
        <w:t>-u &lt;user&gt;</w:t>
      </w:r>
      <w:r w:rsidRPr="00CA535F">
        <w:t xml:space="preserve"> – Prozesse eines bestimmten Benutzers.</w:t>
      </w:r>
    </w:p>
    <w:p w14:paraId="1C28430D" w14:textId="77777777" w:rsidR="00CA535F" w:rsidRPr="00CA535F" w:rsidRDefault="00CA535F">
      <w:pPr>
        <w:numPr>
          <w:ilvl w:val="0"/>
          <w:numId w:val="526"/>
        </w:numPr>
      </w:pPr>
      <w:r w:rsidRPr="00CA535F">
        <w:rPr>
          <w:b/>
          <w:bCs/>
        </w:rPr>
        <w:t>-p &lt;pidlist&gt;</w:t>
      </w:r>
      <w:r w:rsidRPr="00CA535F">
        <w:t xml:space="preserve"> – Nur bestimmte PIDs.</w:t>
      </w:r>
    </w:p>
    <w:p w14:paraId="4FA112A1" w14:textId="77777777" w:rsidR="00CA535F" w:rsidRPr="00CA535F" w:rsidRDefault="00CA535F">
      <w:pPr>
        <w:numPr>
          <w:ilvl w:val="0"/>
          <w:numId w:val="526"/>
        </w:numPr>
      </w:pPr>
      <w:r w:rsidRPr="00CA535F">
        <w:rPr>
          <w:b/>
          <w:bCs/>
        </w:rPr>
        <w:t>-G &lt;group&gt;</w:t>
      </w:r>
      <w:r w:rsidRPr="00CA535F">
        <w:t xml:space="preserve">, </w:t>
      </w:r>
      <w:r w:rsidRPr="00CA535F">
        <w:rPr>
          <w:b/>
          <w:bCs/>
        </w:rPr>
        <w:t>-U &lt;user&gt;</w:t>
      </w:r>
      <w:r w:rsidRPr="00CA535F">
        <w:t xml:space="preserve"> – nach Gruppe/Benutzer filtern.</w:t>
      </w:r>
    </w:p>
    <w:p w14:paraId="71547A36" w14:textId="77777777" w:rsidR="00CA535F" w:rsidRPr="00CA535F" w:rsidRDefault="00CA535F" w:rsidP="00CA535F">
      <w:r w:rsidRPr="00CA535F">
        <w:t>BSD-style (ohne -, einzeln hintereinander):</w:t>
      </w:r>
    </w:p>
    <w:p w14:paraId="50E14DA5" w14:textId="77777777" w:rsidR="00CA535F" w:rsidRPr="00CA535F" w:rsidRDefault="00CA535F">
      <w:pPr>
        <w:numPr>
          <w:ilvl w:val="0"/>
          <w:numId w:val="527"/>
        </w:numPr>
      </w:pPr>
      <w:r w:rsidRPr="00CA535F">
        <w:rPr>
          <w:b/>
          <w:bCs/>
        </w:rPr>
        <w:t>a</w:t>
      </w:r>
      <w:r w:rsidRPr="00CA535F">
        <w:t xml:space="preserve"> – Zeigt Prozesse von </w:t>
      </w:r>
      <w:r w:rsidRPr="00CA535F">
        <w:rPr>
          <w:i/>
          <w:iCs/>
        </w:rPr>
        <w:t>allen Terminals</w:t>
      </w:r>
      <w:r w:rsidRPr="00CA535F">
        <w:t xml:space="preserve"> (nicht nur eigene).</w:t>
      </w:r>
    </w:p>
    <w:p w14:paraId="6E6C9FA9" w14:textId="77777777" w:rsidR="00CA535F" w:rsidRPr="00CA535F" w:rsidRDefault="00CA535F">
      <w:pPr>
        <w:numPr>
          <w:ilvl w:val="0"/>
          <w:numId w:val="527"/>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83605BD" w14:textId="77777777" w:rsidR="00CA535F" w:rsidRPr="00CA535F" w:rsidRDefault="00CA535F">
      <w:pPr>
        <w:numPr>
          <w:ilvl w:val="0"/>
          <w:numId w:val="527"/>
        </w:numPr>
      </w:pPr>
      <w:r w:rsidRPr="00CA535F">
        <w:rPr>
          <w:b/>
          <w:bCs/>
        </w:rPr>
        <w:t>u</w:t>
      </w:r>
      <w:r w:rsidRPr="00CA535F">
        <w:t xml:space="preserve"> – Benutzerformat (inkl. Owner, CPU%, MEM%). =&gt; </w:t>
      </w:r>
      <w:r w:rsidRPr="00CA535F">
        <w:rPr>
          <w:b/>
          <w:bCs/>
        </w:rPr>
        <w:t>aux</w:t>
      </w:r>
      <w:r w:rsidRPr="00CA535F">
        <w:t xml:space="preserve"> verbreitet.</w:t>
      </w:r>
    </w:p>
    <w:p w14:paraId="2B86FA81" w14:textId="77777777" w:rsidR="00CA535F" w:rsidRPr="00CA535F" w:rsidRDefault="00CA535F">
      <w:pPr>
        <w:numPr>
          <w:ilvl w:val="0"/>
          <w:numId w:val="527"/>
        </w:numPr>
      </w:pPr>
      <w:r w:rsidRPr="00CA535F">
        <w:rPr>
          <w:b/>
          <w:bCs/>
        </w:rPr>
        <w:t>j</w:t>
      </w:r>
      <w:r w:rsidRPr="00CA535F">
        <w:t xml:space="preserve"> – Jobs format (session, pgrp).</w:t>
      </w:r>
    </w:p>
    <w:p w14:paraId="7444EE58" w14:textId="77777777" w:rsidR="00CA535F" w:rsidRPr="00CA535F" w:rsidRDefault="00CA535F">
      <w:pPr>
        <w:numPr>
          <w:ilvl w:val="0"/>
          <w:numId w:val="527"/>
        </w:numPr>
      </w:pPr>
      <w:r w:rsidRPr="00CA535F">
        <w:rPr>
          <w:b/>
          <w:bCs/>
        </w:rPr>
        <w:t>w</w:t>
      </w:r>
      <w:r w:rsidRPr="00CA535F">
        <w:t xml:space="preserve"> – breites Output (alle columns of command, use -ww to not truncate).</w:t>
      </w:r>
    </w:p>
    <w:p w14:paraId="13788AC0" w14:textId="77777777" w:rsidR="00CA535F" w:rsidRPr="00CA535F" w:rsidRDefault="00CA535F" w:rsidP="00CA535F">
      <w:r w:rsidRPr="00CA535F">
        <w:t>GNU long options (mit --):</w:t>
      </w:r>
    </w:p>
    <w:p w14:paraId="126FA711" w14:textId="77777777" w:rsidR="00CA535F" w:rsidRPr="00CA535F" w:rsidRDefault="00CA535F">
      <w:pPr>
        <w:numPr>
          <w:ilvl w:val="0"/>
          <w:numId w:val="528"/>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6068FD4F" w14:textId="77777777" w:rsidR="00CA535F" w:rsidRPr="00CA535F" w:rsidRDefault="00CA535F">
      <w:pPr>
        <w:numPr>
          <w:ilvl w:val="0"/>
          <w:numId w:val="528"/>
        </w:numPr>
      </w:pPr>
      <w:r w:rsidRPr="00CA535F">
        <w:rPr>
          <w:b/>
          <w:bCs/>
        </w:rPr>
        <w:t>--sort=&lt;key&gt;</w:t>
      </w:r>
      <w:r w:rsidRPr="00CA535F">
        <w:t>: Sortiert Ausgabe nach Spalte(n). Z.B. --sort=-%cpu (absteigend CPU).</w:t>
      </w:r>
    </w:p>
    <w:p w14:paraId="36CA9A23" w14:textId="77777777" w:rsidR="00CA535F" w:rsidRPr="00CA535F" w:rsidRDefault="00CA535F">
      <w:pPr>
        <w:numPr>
          <w:ilvl w:val="0"/>
          <w:numId w:val="528"/>
        </w:numPr>
      </w:pPr>
      <w:r w:rsidRPr="00CA535F">
        <w:rPr>
          <w:b/>
          <w:bCs/>
        </w:rPr>
        <w:t>--no-headers</w:t>
      </w:r>
      <w:r w:rsidRPr="00CA535F">
        <w:t>: Ohne Header (statt -h).</w:t>
      </w:r>
    </w:p>
    <w:p w14:paraId="158813C6" w14:textId="77777777" w:rsidR="00CA535F" w:rsidRPr="00CA535F" w:rsidRDefault="00CA535F">
      <w:pPr>
        <w:numPr>
          <w:ilvl w:val="0"/>
          <w:numId w:val="528"/>
        </w:numPr>
      </w:pPr>
      <w:r w:rsidRPr="00CA535F">
        <w:rPr>
          <w:b/>
          <w:bCs/>
        </w:rPr>
        <w:t>--forest</w:t>
      </w:r>
      <w:r w:rsidRPr="00CA535F">
        <w:t>: ASCII-Art Bäumchen (ähnlich -H, aber macht "|_" und Einrückungen). Kombiniert mit e.g. -ef.</w:t>
      </w:r>
    </w:p>
    <w:p w14:paraId="206B4B5A" w14:textId="77777777" w:rsidR="00CA535F" w:rsidRPr="00CA535F" w:rsidRDefault="00CA535F" w:rsidP="00CA535F">
      <w:r w:rsidRPr="00CA535F">
        <w:rPr>
          <w:b/>
          <w:bCs/>
        </w:rPr>
        <w:t>STAT Spalte (Prozessstatus):</w:t>
      </w:r>
      <w:r w:rsidRPr="00CA535F">
        <w:br/>
        <w:t xml:space="preserve">Codes: R (running), S (sleep), D (uninterruptible sleep, i/o), Z (zombie), T (stopped), t </w:t>
      </w:r>
      <w:r w:rsidRPr="00CA535F">
        <w:lastRenderedPageBreak/>
        <w:t>(gestoppt im Hintergrund), X (dead). Flags dahinter: &lt; (high prio), N (low prio, nice&gt;0), L (pages locked in mem), s (session leader), + (foreground process group in TTY).</w:t>
      </w:r>
    </w:p>
    <w:p w14:paraId="4F368CEB" w14:textId="77777777" w:rsidR="00CA535F" w:rsidRPr="00CA535F" w:rsidRDefault="00CA535F" w:rsidP="00CA535F">
      <w:pPr>
        <w:rPr>
          <w:b/>
          <w:bCs/>
        </w:rPr>
      </w:pPr>
      <w:r w:rsidRPr="00CA535F">
        <w:rPr>
          <w:b/>
          <w:bCs/>
        </w:rPr>
        <w:t>sar (System Activity Reporter)</w:t>
      </w:r>
    </w:p>
    <w:p w14:paraId="7AC8E950"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08AB8905" w14:textId="77777777" w:rsidR="00CA535F" w:rsidRPr="00CA535F" w:rsidRDefault="00CA535F" w:rsidP="00CA535F">
      <w:r w:rsidRPr="00CA535F">
        <w:rPr>
          <w:b/>
          <w:bCs/>
        </w:rPr>
        <w:t>Syntax:</w:t>
      </w:r>
    </w:p>
    <w:p w14:paraId="37B4281C" w14:textId="77777777" w:rsidR="00CA535F" w:rsidRPr="00CA535F" w:rsidRDefault="00CA535F" w:rsidP="00CA535F">
      <w:r w:rsidRPr="00CA535F">
        <w:t>sar [Optionen] [Interval [Count]]</w:t>
      </w:r>
    </w:p>
    <w:p w14:paraId="157382DB"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0B6FC661" w14:textId="77777777" w:rsidR="00CA535F" w:rsidRPr="00CA535F" w:rsidRDefault="00CA535F" w:rsidP="00CA535F">
      <w:r w:rsidRPr="00CA535F">
        <w:rPr>
          <w:b/>
          <w:bCs/>
        </w:rPr>
        <w:t>Hauptoptionen (für Bereiche):</w:t>
      </w:r>
    </w:p>
    <w:p w14:paraId="5A1A4144" w14:textId="77777777" w:rsidR="00CA535F" w:rsidRPr="00CA535F" w:rsidRDefault="00CA535F">
      <w:pPr>
        <w:numPr>
          <w:ilvl w:val="0"/>
          <w:numId w:val="529"/>
        </w:numPr>
      </w:pPr>
      <w:r w:rsidRPr="00CA535F">
        <w:rPr>
          <w:b/>
          <w:bCs/>
        </w:rPr>
        <w:t>-u</w:t>
      </w:r>
      <w:r w:rsidRPr="00CA535F">
        <w:t>: CPU-Auslastung (Default, wenn keine angegeben) – zeigt %user, %nice, %system, %iowait, %steal, %idle.</w:t>
      </w:r>
    </w:p>
    <w:p w14:paraId="3C46B93A" w14:textId="77777777" w:rsidR="00CA535F" w:rsidRPr="00CA535F" w:rsidRDefault="00CA535F">
      <w:pPr>
        <w:numPr>
          <w:ilvl w:val="0"/>
          <w:numId w:val="529"/>
        </w:numPr>
      </w:pPr>
      <w:r w:rsidRPr="00CA535F">
        <w:rPr>
          <w:b/>
          <w:bCs/>
        </w:rPr>
        <w:t>-r</w:t>
      </w:r>
      <w:r w:rsidRPr="00CA535F">
        <w:t>: Memory (free, used, buffers, cache, commit, etc.).</w:t>
      </w:r>
    </w:p>
    <w:p w14:paraId="003CB2A7" w14:textId="77777777" w:rsidR="00CA535F" w:rsidRPr="00CA535F" w:rsidRDefault="00CA535F">
      <w:pPr>
        <w:numPr>
          <w:ilvl w:val="0"/>
          <w:numId w:val="529"/>
        </w:numPr>
      </w:pPr>
      <w:r w:rsidRPr="00CA535F">
        <w:rPr>
          <w:b/>
          <w:bCs/>
        </w:rPr>
        <w:t>-b</w:t>
      </w:r>
      <w:r w:rsidRPr="00CA535F">
        <w:t>: I/O (transfer rates, i/o per sec, etc.).</w:t>
      </w:r>
    </w:p>
    <w:p w14:paraId="339E5635" w14:textId="77777777" w:rsidR="00CA535F" w:rsidRPr="00CA535F" w:rsidRDefault="00CA535F">
      <w:pPr>
        <w:numPr>
          <w:ilvl w:val="0"/>
          <w:numId w:val="529"/>
        </w:numPr>
      </w:pPr>
      <w:r w:rsidRPr="00CA535F">
        <w:rPr>
          <w:b/>
          <w:bCs/>
        </w:rPr>
        <w:t>-B</w:t>
      </w:r>
      <w:r w:rsidRPr="00CA535F">
        <w:t>: Paging (pgpgin/s, pgpgout/s, fault, majflt...).</w:t>
      </w:r>
    </w:p>
    <w:p w14:paraId="5C5E092B" w14:textId="77777777" w:rsidR="00CA535F" w:rsidRPr="00CA535F" w:rsidRDefault="00CA535F">
      <w:pPr>
        <w:numPr>
          <w:ilvl w:val="0"/>
          <w:numId w:val="529"/>
        </w:numPr>
      </w:pPr>
      <w:r w:rsidRPr="00CA535F">
        <w:rPr>
          <w:b/>
          <w:bCs/>
        </w:rPr>
        <w:t>-W</w:t>
      </w:r>
      <w:r w:rsidRPr="00CA535F">
        <w:t>: Swapping (swap in/out).</w:t>
      </w:r>
    </w:p>
    <w:p w14:paraId="1E929DA6" w14:textId="77777777" w:rsidR="00CA535F" w:rsidRPr="00CA535F" w:rsidRDefault="00CA535F">
      <w:pPr>
        <w:numPr>
          <w:ilvl w:val="0"/>
          <w:numId w:val="529"/>
        </w:numPr>
      </w:pPr>
      <w:r w:rsidRPr="00CA535F">
        <w:rPr>
          <w:b/>
          <w:bCs/>
        </w:rPr>
        <w:t>-q</w:t>
      </w:r>
      <w:r w:rsidRPr="00CA535F">
        <w:t>: Queue length (runq, i/o queue) and load average.</w:t>
      </w:r>
    </w:p>
    <w:p w14:paraId="79B6B9C6" w14:textId="77777777" w:rsidR="00CA535F" w:rsidRPr="00CA535F" w:rsidRDefault="00CA535F">
      <w:pPr>
        <w:numPr>
          <w:ilvl w:val="0"/>
          <w:numId w:val="529"/>
        </w:numPr>
      </w:pPr>
      <w:r w:rsidRPr="00CA535F">
        <w:rPr>
          <w:b/>
          <w:bCs/>
        </w:rPr>
        <w:t>-n DEV</w:t>
      </w:r>
      <w:r w:rsidRPr="00CA535F">
        <w:t>: Network: DEV mode – zeigt Netzwerk-Interface Stats (rxpck/s, txpck/s, rxKB/s, txKB/s, etc.). -n ALL für alle Net-Statistiken.</w:t>
      </w:r>
    </w:p>
    <w:p w14:paraId="7201E447" w14:textId="77777777" w:rsidR="00CA535F" w:rsidRPr="00CA535F" w:rsidRDefault="00CA535F">
      <w:pPr>
        <w:numPr>
          <w:ilvl w:val="0"/>
          <w:numId w:val="529"/>
        </w:numPr>
      </w:pPr>
      <w:r w:rsidRPr="00CA535F">
        <w:rPr>
          <w:b/>
          <w:bCs/>
        </w:rPr>
        <w:t>-d</w:t>
      </w:r>
      <w:r w:rsidRPr="00CA535F">
        <w:t>: Block device I/O (similar to iostat per device).</w:t>
      </w:r>
    </w:p>
    <w:p w14:paraId="4D9F61AB" w14:textId="77777777" w:rsidR="00CA535F" w:rsidRPr="00CA535F" w:rsidRDefault="00CA535F">
      <w:pPr>
        <w:numPr>
          <w:ilvl w:val="0"/>
          <w:numId w:val="529"/>
        </w:numPr>
      </w:pPr>
      <w:r w:rsidRPr="00CA535F">
        <w:rPr>
          <w:b/>
          <w:bCs/>
        </w:rPr>
        <w:t>-p [DEV]</w:t>
      </w:r>
      <w:r w:rsidRPr="00CA535F">
        <w:t>: CPU per processor (if SMP). e.g. sar -P ALL 1 3 – CPU usage per core.</w:t>
      </w:r>
    </w:p>
    <w:p w14:paraId="7672A9EB" w14:textId="77777777" w:rsidR="00CA535F" w:rsidRPr="00CA535F" w:rsidRDefault="00CA535F">
      <w:pPr>
        <w:numPr>
          <w:ilvl w:val="0"/>
          <w:numId w:val="529"/>
        </w:numPr>
      </w:pPr>
      <w:r w:rsidRPr="00CA535F">
        <w:rPr>
          <w:b/>
          <w:bCs/>
        </w:rPr>
        <w:t>-f file</w:t>
      </w:r>
      <w:r w:rsidRPr="00CA535F">
        <w:t>: Lese Stats aus Log-Datei (z.B. /var/log/sysstat/sarXX).</w:t>
      </w:r>
    </w:p>
    <w:p w14:paraId="27EDA38B" w14:textId="77777777" w:rsidR="00CA535F" w:rsidRPr="00CA535F" w:rsidRDefault="00CA535F">
      <w:pPr>
        <w:numPr>
          <w:ilvl w:val="0"/>
          <w:numId w:val="529"/>
        </w:numPr>
      </w:pPr>
      <w:r w:rsidRPr="00CA535F">
        <w:rPr>
          <w:b/>
          <w:bCs/>
        </w:rPr>
        <w:t>-s HH:MM:SS</w:t>
      </w:r>
      <w:r w:rsidRPr="00CA535F">
        <w:t xml:space="preserve">, </w:t>
      </w:r>
      <w:r w:rsidRPr="00CA535F">
        <w:rPr>
          <w:b/>
          <w:bCs/>
        </w:rPr>
        <w:t>-e HH:MM:SS</w:t>
      </w:r>
      <w:r w:rsidRPr="00CA535F">
        <w:t>: Start/End time for reading logs (z.B. 9 bis 18 Uhr Stats).</w:t>
      </w:r>
    </w:p>
    <w:p w14:paraId="62A7D90C" w14:textId="77777777" w:rsidR="00CA535F" w:rsidRPr="00CA535F" w:rsidRDefault="00CA535F" w:rsidP="00CA535F">
      <w:r w:rsidRPr="00CA535F">
        <w:rPr>
          <w:b/>
          <w:bCs/>
        </w:rPr>
        <w:t>Beispiel (aktuelle CPU alle 1s):</w:t>
      </w:r>
    </w:p>
    <w:p w14:paraId="5C3E7B1F" w14:textId="77777777" w:rsidR="00CA535F" w:rsidRPr="00CA535F" w:rsidRDefault="00CA535F" w:rsidP="00CA535F">
      <w:r w:rsidRPr="00CA535F">
        <w:t>$ sar 1 3</w:t>
      </w:r>
    </w:p>
    <w:p w14:paraId="64064554" w14:textId="77777777" w:rsidR="00CA535F" w:rsidRPr="00CA535F" w:rsidRDefault="00CA535F" w:rsidP="00CA535F">
      <w:r w:rsidRPr="00CA535F">
        <w:t>Linux 5.4.0 ...     (8 CPUs)</w:t>
      </w:r>
    </w:p>
    <w:p w14:paraId="5F9E8506" w14:textId="77777777" w:rsidR="00CA535F" w:rsidRPr="00CA535F" w:rsidRDefault="00CA535F" w:rsidP="00CA535F"/>
    <w:p w14:paraId="5F622B64" w14:textId="77777777" w:rsidR="00CA535F" w:rsidRPr="00CA535F" w:rsidRDefault="00CA535F" w:rsidP="00CA535F">
      <w:r w:rsidRPr="00CA535F">
        <w:t>02:00:00 PM     CPU     %user   %nice %system  %iowait  %steal   %idle</w:t>
      </w:r>
    </w:p>
    <w:p w14:paraId="542790F7" w14:textId="77777777" w:rsidR="00CA535F" w:rsidRPr="00CA535F" w:rsidRDefault="00CA535F" w:rsidP="00CA535F">
      <w:r w:rsidRPr="00CA535F">
        <w:lastRenderedPageBreak/>
        <w:t>02:00:01 PM     all      5.13    0.00    1.28     0.00    0.00   93.59</w:t>
      </w:r>
    </w:p>
    <w:p w14:paraId="0CF13451" w14:textId="77777777" w:rsidR="00CA535F" w:rsidRPr="00CA535F" w:rsidRDefault="00CA535F" w:rsidP="00CA535F">
      <w:r w:rsidRPr="00CA535F">
        <w:t>02:00:02 PM     all      7.14    0.00    1.02     0.00    0.00   91.84</w:t>
      </w:r>
    </w:p>
    <w:p w14:paraId="1C70C013" w14:textId="77777777" w:rsidR="00CA535F" w:rsidRPr="00CA535F" w:rsidRDefault="00CA535F" w:rsidP="00CA535F">
      <w:r w:rsidRPr="00CA535F">
        <w:t>02:00:03 PM     all      3.06    0.00    0.77     0.00    0.00   96.16</w:t>
      </w:r>
    </w:p>
    <w:p w14:paraId="2C8558AB" w14:textId="77777777" w:rsidR="00CA535F" w:rsidRPr="00CA535F" w:rsidRDefault="00CA535F" w:rsidP="00CA535F">
      <w:r w:rsidRPr="00CA535F">
        <w:t>Average:        all      5.11    0.00    1.02     0.00    0.00   93.87</w:t>
      </w:r>
    </w:p>
    <w:p w14:paraId="12A761B4" w14:textId="77777777" w:rsidR="00CA535F" w:rsidRPr="00CA535F" w:rsidRDefault="00CA535F" w:rsidP="00CA535F">
      <w:pPr>
        <w:rPr>
          <w:b/>
          <w:bCs/>
        </w:rPr>
      </w:pPr>
      <w:r w:rsidRPr="00CA535F">
        <w:rPr>
          <w:b/>
          <w:bCs/>
        </w:rPr>
        <w:t>nohup (No Hangup)</w:t>
      </w:r>
    </w:p>
    <w:p w14:paraId="3A5BF81A"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7549E2BF" w14:textId="77777777" w:rsidR="00CA535F" w:rsidRPr="00CA535F" w:rsidRDefault="00CA535F" w:rsidP="00CA535F">
      <w:r w:rsidRPr="00CA535F">
        <w:rPr>
          <w:b/>
          <w:bCs/>
        </w:rPr>
        <w:t>Syntax:</w:t>
      </w:r>
    </w:p>
    <w:p w14:paraId="2E8CA968" w14:textId="77777777" w:rsidR="00CA535F" w:rsidRPr="00CA535F" w:rsidRDefault="00CA535F" w:rsidP="00CA535F">
      <w:r w:rsidRPr="00CA535F">
        <w:t>nohup &lt;Befehl&gt; [Arg...] [&amp;]</w:t>
      </w:r>
    </w:p>
    <w:p w14:paraId="654BC389" w14:textId="77777777" w:rsidR="00CA535F" w:rsidRPr="00CA535F" w:rsidRDefault="00CA535F" w:rsidP="00CA535F">
      <w:r w:rsidRPr="00CA535F">
        <w:rPr>
          <w:b/>
          <w:bCs/>
        </w:rPr>
        <w:t>Funktionsweise:</w:t>
      </w:r>
    </w:p>
    <w:p w14:paraId="269946EC" w14:textId="77777777" w:rsidR="00CA535F" w:rsidRPr="00CA535F" w:rsidRDefault="00CA535F">
      <w:pPr>
        <w:numPr>
          <w:ilvl w:val="0"/>
          <w:numId w:val="530"/>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614291A4" w14:textId="77777777" w:rsidR="00CA535F" w:rsidRPr="00CA535F" w:rsidRDefault="00CA535F">
      <w:pPr>
        <w:numPr>
          <w:ilvl w:val="0"/>
          <w:numId w:val="530"/>
        </w:numPr>
      </w:pPr>
      <w:r w:rsidRPr="00CA535F">
        <w:t>Üblicherweise kombiniert mit &amp; (Hintergrund). Man loggt dann aus, und das Programm läuft weiter.</w:t>
      </w:r>
    </w:p>
    <w:p w14:paraId="51DA2C79" w14:textId="77777777" w:rsidR="00CA535F" w:rsidRPr="00CA535F" w:rsidRDefault="00CA535F" w:rsidP="00CA535F">
      <w:r w:rsidRPr="00CA535F">
        <w:rPr>
          <w:b/>
          <w:bCs/>
        </w:rPr>
        <w:t>Beispiele:</w:t>
      </w:r>
    </w:p>
    <w:p w14:paraId="39E90D60" w14:textId="77777777" w:rsidR="00CA535F" w:rsidRPr="00CA535F" w:rsidRDefault="00CA535F">
      <w:pPr>
        <w:numPr>
          <w:ilvl w:val="0"/>
          <w:numId w:val="531"/>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3CB2F989" w14:textId="77777777" w:rsidR="00CA535F" w:rsidRPr="00CA535F" w:rsidRDefault="00CA535F">
      <w:pPr>
        <w:numPr>
          <w:ilvl w:val="0"/>
          <w:numId w:val="531"/>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391BD88F"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7C4FACFA" w14:textId="77777777" w:rsidR="00CA535F" w:rsidRPr="00CA535F" w:rsidRDefault="00CA535F" w:rsidP="00CA535F">
      <w:pPr>
        <w:rPr>
          <w:b/>
          <w:bCs/>
        </w:rPr>
      </w:pPr>
      <w:r w:rsidRPr="00CA535F">
        <w:rPr>
          <w:b/>
          <w:bCs/>
        </w:rPr>
        <w:t>mkswap/swapon/swapoff (Swap einrichten und verwalten)</w:t>
      </w:r>
    </w:p>
    <w:p w14:paraId="17ABFA85" w14:textId="77777777" w:rsidR="00CA535F" w:rsidRPr="00CA535F" w:rsidRDefault="00CA535F">
      <w:pPr>
        <w:numPr>
          <w:ilvl w:val="0"/>
          <w:numId w:val="532"/>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3BB671FF" w14:textId="77777777" w:rsidR="00CA535F" w:rsidRPr="00CA535F" w:rsidRDefault="00CA535F">
      <w:pPr>
        <w:numPr>
          <w:ilvl w:val="0"/>
          <w:numId w:val="532"/>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xml:space="preserve">. Nach mkswap muss Partition via swapon &lt;Device&gt; eingebunden werden (oder in </w:t>
      </w:r>
      <w:r w:rsidRPr="00CA535F">
        <w:lastRenderedPageBreak/>
        <w:t>/etc/fstab eingetragen mit swap Typ). Option -a aktiviert alle in fstab markierten Swaps. --show zeigt aktuellen Swap an (Äquivalent cat /proc/swaps).</w:t>
      </w:r>
    </w:p>
    <w:p w14:paraId="61400785" w14:textId="77777777" w:rsidR="00CA535F" w:rsidRPr="00CA535F" w:rsidRDefault="00CA535F">
      <w:pPr>
        <w:numPr>
          <w:ilvl w:val="0"/>
          <w:numId w:val="532"/>
        </w:numPr>
      </w:pPr>
      <w:r w:rsidRPr="00CA535F">
        <w:rPr>
          <w:b/>
          <w:bCs/>
        </w:rPr>
        <w:t>swapoff</w:t>
      </w:r>
      <w:r w:rsidRPr="00CA535F">
        <w:t xml:space="preserve"> – Deaktiviert Swap. Syntax: swapoff &lt;Device&gt; oder swapoff -a für alle.</w:t>
      </w:r>
    </w:p>
    <w:p w14:paraId="706D68E2" w14:textId="77777777" w:rsidR="00CA535F" w:rsidRPr="00CA535F" w:rsidRDefault="00CA535F" w:rsidP="00CA535F">
      <w:r w:rsidRPr="00CA535F">
        <w:rPr>
          <w:b/>
          <w:bCs/>
        </w:rPr>
        <w:t>Beispiele:</w:t>
      </w:r>
    </w:p>
    <w:p w14:paraId="305D91B3" w14:textId="77777777" w:rsidR="00CA535F" w:rsidRPr="00CA535F" w:rsidRDefault="00CA535F" w:rsidP="00CA535F">
      <w:r w:rsidRPr="00CA535F">
        <w:t># mkswap -L "SWAP" /dev/sda3</w:t>
      </w:r>
    </w:p>
    <w:p w14:paraId="10AB5393" w14:textId="77777777" w:rsidR="00CA535F" w:rsidRPr="00CA535F" w:rsidRDefault="00CA535F" w:rsidP="00CA535F">
      <w:r w:rsidRPr="00CA535F">
        <w:t>Setting up swapspace version 1, size = 8 GiB (some hex UUID)</w:t>
      </w:r>
    </w:p>
    <w:p w14:paraId="17B1F630" w14:textId="77777777" w:rsidR="00CA535F" w:rsidRPr="00CA535F" w:rsidRDefault="00CA535F" w:rsidP="00CA535F">
      <w:r w:rsidRPr="00CA535F">
        <w:t># swapon /dev/sda3</w:t>
      </w:r>
    </w:p>
    <w:p w14:paraId="213E435D" w14:textId="77777777" w:rsidR="00CA535F" w:rsidRPr="00CA535F" w:rsidRDefault="00CA535F" w:rsidP="00CA535F">
      <w:r w:rsidRPr="00CA535F">
        <w:t># swapon --show</w:t>
      </w:r>
    </w:p>
    <w:p w14:paraId="6CAB1BE7" w14:textId="77777777" w:rsidR="00CA535F" w:rsidRPr="00CA535F" w:rsidRDefault="00CA535F" w:rsidP="00CA535F">
      <w:r w:rsidRPr="00CA535F">
        <w:t>NAME      TYPE  SIZE   USED PRIO</w:t>
      </w:r>
    </w:p>
    <w:p w14:paraId="7B5A53F1" w14:textId="77777777" w:rsidR="00CA535F" w:rsidRPr="00CA535F" w:rsidRDefault="00CA535F" w:rsidP="00CA535F">
      <w:r w:rsidRPr="00CA535F">
        <w:t>/dev/sda3 partition 8G  0B   -2</w:t>
      </w:r>
    </w:p>
    <w:p w14:paraId="53533B76" w14:textId="77777777" w:rsidR="00CA535F" w:rsidRPr="00CA535F" w:rsidRDefault="00CA535F" w:rsidP="00CA535F">
      <w:r w:rsidRPr="00CA535F">
        <w:t>swapoff -a würde alle Swapbereiche aus dem Betrieb nehmen (z.B. vor Partition-Vergrößerung oder Kernel-Dump etc.).</w:t>
      </w:r>
    </w:p>
    <w:p w14:paraId="3B1D01E6" w14:textId="77777777" w:rsidR="00CA535F" w:rsidRPr="00CA535F" w:rsidRDefault="00CA535F" w:rsidP="00CA535F">
      <w:pPr>
        <w:rPr>
          <w:b/>
          <w:bCs/>
        </w:rPr>
      </w:pPr>
      <w:r w:rsidRPr="00CA535F">
        <w:rPr>
          <w:b/>
          <w:bCs/>
        </w:rPr>
        <w:t>free (Speicherübersicht)</w:t>
      </w:r>
    </w:p>
    <w:p w14:paraId="62DE9AD6"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10E6EC1F" w14:textId="77777777" w:rsidR="00CA535F" w:rsidRPr="00CA535F" w:rsidRDefault="00CA535F" w:rsidP="00CA535F">
      <w:r w:rsidRPr="00CA535F">
        <w:rPr>
          <w:b/>
          <w:bCs/>
        </w:rPr>
        <w:t>Syntax:</w:t>
      </w:r>
    </w:p>
    <w:p w14:paraId="05FD15B7" w14:textId="77777777" w:rsidR="00CA535F" w:rsidRPr="00CA535F" w:rsidRDefault="00CA535F" w:rsidP="00CA535F">
      <w:r w:rsidRPr="00CA535F">
        <w:t>free [Optionen]</w:t>
      </w:r>
    </w:p>
    <w:p w14:paraId="5936C6A6" w14:textId="77777777" w:rsidR="00CA535F" w:rsidRPr="00CA535F" w:rsidRDefault="00CA535F" w:rsidP="00CA535F">
      <w:r w:rsidRPr="00CA535F">
        <w:rPr>
          <w:b/>
          <w:bCs/>
        </w:rPr>
        <w:t>Optionen:</w:t>
      </w:r>
    </w:p>
    <w:p w14:paraId="256FBED9" w14:textId="77777777" w:rsidR="00CA535F" w:rsidRPr="00CA535F" w:rsidRDefault="00CA535F">
      <w:pPr>
        <w:numPr>
          <w:ilvl w:val="0"/>
          <w:numId w:val="533"/>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4AF95DED" w14:textId="77777777" w:rsidR="00CA535F" w:rsidRPr="00CA535F" w:rsidRDefault="00CA535F">
      <w:pPr>
        <w:numPr>
          <w:ilvl w:val="0"/>
          <w:numId w:val="533"/>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5B9537CB" w14:textId="77777777" w:rsidR="00CA535F" w:rsidRPr="00CA535F" w:rsidRDefault="00CA535F">
      <w:pPr>
        <w:numPr>
          <w:ilvl w:val="0"/>
          <w:numId w:val="533"/>
        </w:numPr>
      </w:pPr>
      <w:r w:rsidRPr="00CA535F">
        <w:rPr>
          <w:b/>
          <w:bCs/>
        </w:rPr>
        <w:t>-b</w:t>
      </w:r>
      <w:r w:rsidRPr="00CA535F">
        <w:t>: in Bytes.</w:t>
      </w:r>
    </w:p>
    <w:p w14:paraId="068A59C4" w14:textId="77777777" w:rsidR="00CA535F" w:rsidRPr="00CA535F" w:rsidRDefault="00CA535F">
      <w:pPr>
        <w:numPr>
          <w:ilvl w:val="0"/>
          <w:numId w:val="533"/>
        </w:numPr>
      </w:pPr>
      <w:r w:rsidRPr="00CA535F">
        <w:rPr>
          <w:b/>
          <w:bCs/>
        </w:rPr>
        <w:t>-t</w:t>
      </w:r>
      <w:r w:rsidRPr="00CA535F">
        <w:t>: Fügt eine "Total" Zeile (RAM+Swap) hinzu.</w:t>
      </w:r>
    </w:p>
    <w:p w14:paraId="04A260B7" w14:textId="77777777" w:rsidR="00CA535F" w:rsidRPr="00CA535F" w:rsidRDefault="00CA535F">
      <w:pPr>
        <w:numPr>
          <w:ilvl w:val="0"/>
          <w:numId w:val="533"/>
        </w:numPr>
      </w:pPr>
      <w:r w:rsidRPr="00CA535F">
        <w:rPr>
          <w:b/>
          <w:bCs/>
        </w:rPr>
        <w:t>-s N</w:t>
      </w:r>
      <w:r w:rsidRPr="00CA535F">
        <w:t>: Aktualisiert alle N Sekunden (kontinuierliche Ausgabe wie watch).</w:t>
      </w:r>
    </w:p>
    <w:p w14:paraId="6464FBE8" w14:textId="77777777" w:rsidR="00CA535F" w:rsidRPr="00CA535F" w:rsidRDefault="00CA535F">
      <w:pPr>
        <w:numPr>
          <w:ilvl w:val="0"/>
          <w:numId w:val="533"/>
        </w:numPr>
      </w:pPr>
      <w:r w:rsidRPr="00CA535F">
        <w:rPr>
          <w:b/>
          <w:bCs/>
        </w:rPr>
        <w:t>-c N</w:t>
      </w:r>
      <w:r w:rsidRPr="00CA535F">
        <w:t>: Wenn mit -s genutzt, stop nach N Aktualisierungen.</w:t>
      </w:r>
    </w:p>
    <w:p w14:paraId="1120F2AA" w14:textId="77777777" w:rsidR="00CA535F" w:rsidRPr="00CA535F" w:rsidRDefault="00CA535F">
      <w:pPr>
        <w:numPr>
          <w:ilvl w:val="0"/>
          <w:numId w:val="533"/>
        </w:numPr>
      </w:pPr>
      <w:r w:rsidRPr="00CA535F">
        <w:rPr>
          <w:b/>
          <w:bCs/>
        </w:rPr>
        <w:t>--si</w:t>
      </w:r>
      <w:r w:rsidRPr="00CA535F">
        <w:t>: Benutzt 1000er statt 1024er Basis (KB = 1000 Bytes etc.).</w:t>
      </w:r>
    </w:p>
    <w:p w14:paraId="380A0F24" w14:textId="77777777" w:rsidR="00CA535F" w:rsidRPr="00CA535F" w:rsidRDefault="00CA535F" w:rsidP="00CA535F">
      <w:r w:rsidRPr="00CA535F">
        <w:rPr>
          <w:b/>
          <w:bCs/>
        </w:rPr>
        <w:t>Beispiel free -h:</w:t>
      </w:r>
    </w:p>
    <w:p w14:paraId="74F3B86F" w14:textId="77777777" w:rsidR="00CA535F" w:rsidRPr="00CA535F" w:rsidRDefault="00CA535F" w:rsidP="00CA535F">
      <w:r w:rsidRPr="00CA535F">
        <w:t xml:space="preserve">              total        used        free      shared  buff/cache   available</w:t>
      </w:r>
    </w:p>
    <w:p w14:paraId="44F76ACB" w14:textId="77777777" w:rsidR="00CA535F" w:rsidRPr="00CA535F" w:rsidRDefault="00CA535F" w:rsidP="00CA535F">
      <w:r w:rsidRPr="00CA535F">
        <w:t>Mem:           15Gi       5.2Gi       2.3Gi       1.1Gi       7.4Gi       8.8Gi</w:t>
      </w:r>
    </w:p>
    <w:p w14:paraId="62C8B9F2" w14:textId="77777777" w:rsidR="00CA535F" w:rsidRPr="00CA535F" w:rsidRDefault="00CA535F" w:rsidP="00CA535F">
      <w:r w:rsidRPr="00CA535F">
        <w:t>Swap:         2.0Gi       0.0Gi       2.0Gi</w:t>
      </w:r>
    </w:p>
    <w:p w14:paraId="49926EB3" w14:textId="77777777" w:rsidR="00CA535F" w:rsidRPr="00CA535F" w:rsidRDefault="00CA535F" w:rsidP="00CA535F">
      <w:r w:rsidRPr="00CA535F">
        <w:lastRenderedPageBreak/>
        <w:t>available ist eine Kernelschätzung, wieviel noch für neue Prozesse verfügbar, unter Berücksichtigung von caches, etc.</w:t>
      </w:r>
    </w:p>
    <w:p w14:paraId="11ADB78D" w14:textId="77777777" w:rsidR="00CA535F" w:rsidRPr="00CA535F" w:rsidRDefault="00CA535F" w:rsidP="00CA535F">
      <w:pPr>
        <w:rPr>
          <w:b/>
          <w:bCs/>
        </w:rPr>
      </w:pPr>
      <w:r w:rsidRPr="00CA535F">
        <w:rPr>
          <w:b/>
          <w:bCs/>
        </w:rPr>
        <w:t>vmstat (Virtual Memory and system stats)</w:t>
      </w:r>
    </w:p>
    <w:p w14:paraId="50674CA0"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25F37D01" w14:textId="77777777" w:rsidR="00CA535F" w:rsidRPr="00CA535F" w:rsidRDefault="00CA535F" w:rsidP="00CA535F">
      <w:r w:rsidRPr="00CA535F">
        <w:rPr>
          <w:b/>
          <w:bCs/>
        </w:rPr>
        <w:t>Syntax:</w:t>
      </w:r>
    </w:p>
    <w:p w14:paraId="090F51E7" w14:textId="77777777" w:rsidR="00CA535F" w:rsidRPr="00CA535F" w:rsidRDefault="00CA535F" w:rsidP="00CA535F">
      <w:r w:rsidRPr="00CA535F">
        <w:t>vmstat [Optionen] [Interval [Count]]</w:t>
      </w:r>
    </w:p>
    <w:p w14:paraId="2BC5C9C9" w14:textId="77777777" w:rsidR="00CA535F" w:rsidRPr="00CA535F" w:rsidRDefault="00CA535F" w:rsidP="00CA535F">
      <w:r w:rsidRPr="00CA535F">
        <w:rPr>
          <w:b/>
          <w:bCs/>
        </w:rPr>
        <w:t>Wichtige Spalten (Standardausgabe):</w:t>
      </w:r>
    </w:p>
    <w:p w14:paraId="5DDAE6B4" w14:textId="77777777" w:rsidR="00CA535F" w:rsidRPr="00CA535F" w:rsidRDefault="00CA535F">
      <w:pPr>
        <w:numPr>
          <w:ilvl w:val="0"/>
          <w:numId w:val="534"/>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31D17A8E" w14:textId="77777777" w:rsidR="00CA535F" w:rsidRPr="00CA535F" w:rsidRDefault="00CA535F">
      <w:pPr>
        <w:numPr>
          <w:ilvl w:val="0"/>
          <w:numId w:val="534"/>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4C577A65" w14:textId="77777777" w:rsidR="00CA535F" w:rsidRPr="00CA535F" w:rsidRDefault="00CA535F">
      <w:pPr>
        <w:numPr>
          <w:ilvl w:val="0"/>
          <w:numId w:val="534"/>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2FF423E" w14:textId="77777777" w:rsidR="00CA535F" w:rsidRPr="00CA535F" w:rsidRDefault="00CA535F">
      <w:pPr>
        <w:numPr>
          <w:ilvl w:val="0"/>
          <w:numId w:val="534"/>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259D1E4A" w14:textId="77777777" w:rsidR="00CA535F" w:rsidRPr="00CA535F" w:rsidRDefault="00CA535F">
      <w:pPr>
        <w:numPr>
          <w:ilvl w:val="0"/>
          <w:numId w:val="534"/>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179FC797" w14:textId="77777777" w:rsidR="00CA535F" w:rsidRPr="00CA535F" w:rsidRDefault="00CA535F">
      <w:pPr>
        <w:numPr>
          <w:ilvl w:val="0"/>
          <w:numId w:val="534"/>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67B8A300" w14:textId="77777777" w:rsidR="00CA535F" w:rsidRPr="00CA535F" w:rsidRDefault="00CA535F" w:rsidP="00CA535F">
      <w:r w:rsidRPr="00CA535F">
        <w:rPr>
          <w:b/>
          <w:bCs/>
        </w:rPr>
        <w:t>Optionen:</w:t>
      </w:r>
    </w:p>
    <w:p w14:paraId="31522B37" w14:textId="77777777" w:rsidR="00CA535F" w:rsidRPr="00CA535F" w:rsidRDefault="00CA535F">
      <w:pPr>
        <w:numPr>
          <w:ilvl w:val="0"/>
          <w:numId w:val="535"/>
        </w:numPr>
      </w:pPr>
      <w:r w:rsidRPr="00CA535F">
        <w:rPr>
          <w:b/>
          <w:bCs/>
        </w:rPr>
        <w:t>-S &lt;unit&gt;</w:t>
      </w:r>
      <w:r w:rsidRPr="00CA535F">
        <w:t>: Werte in k (1000) oder K (1024) etc.</w:t>
      </w:r>
    </w:p>
    <w:p w14:paraId="3850AC41" w14:textId="77777777" w:rsidR="00CA535F" w:rsidRPr="00CA535F" w:rsidRDefault="00CA535F">
      <w:pPr>
        <w:numPr>
          <w:ilvl w:val="0"/>
          <w:numId w:val="535"/>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09ED1A33" w14:textId="77777777" w:rsidR="00CA535F" w:rsidRPr="00CA535F" w:rsidRDefault="00CA535F">
      <w:pPr>
        <w:numPr>
          <w:ilvl w:val="0"/>
          <w:numId w:val="535"/>
        </w:numPr>
      </w:pPr>
      <w:r w:rsidRPr="00CA535F">
        <w:rPr>
          <w:b/>
          <w:bCs/>
        </w:rPr>
        <w:t>-d</w:t>
      </w:r>
      <w:r w:rsidRPr="00CA535F">
        <w:t>: Zeigt Disk-Statistiken (like iostat) statt VM stats.</w:t>
      </w:r>
    </w:p>
    <w:p w14:paraId="6812CF2C" w14:textId="77777777" w:rsidR="00CA535F" w:rsidRPr="00CA535F" w:rsidRDefault="00CA535F">
      <w:pPr>
        <w:numPr>
          <w:ilvl w:val="0"/>
          <w:numId w:val="535"/>
        </w:numPr>
      </w:pPr>
      <w:r w:rsidRPr="00CA535F">
        <w:rPr>
          <w:b/>
          <w:bCs/>
        </w:rPr>
        <w:t>-p &lt;dev&gt;</w:t>
      </w:r>
      <w:r w:rsidRPr="00CA535F">
        <w:t>: Zeigt Partition-Statistiken (reads/writes tot und sek) für Device.</w:t>
      </w:r>
    </w:p>
    <w:p w14:paraId="34A2B11D" w14:textId="77777777" w:rsidR="00CA535F" w:rsidRPr="00CA535F" w:rsidRDefault="00CA535F">
      <w:pPr>
        <w:numPr>
          <w:ilvl w:val="0"/>
          <w:numId w:val="535"/>
        </w:numPr>
      </w:pPr>
      <w:r w:rsidRPr="00CA535F">
        <w:rPr>
          <w:b/>
          <w:bCs/>
        </w:rPr>
        <w:t>-s</w:t>
      </w:r>
      <w:r w:rsidRPr="00CA535F">
        <w:t>: Summiert memory stats (eine Liste aller relevanten Zähler, analog /proc/meminfo).</w:t>
      </w:r>
    </w:p>
    <w:p w14:paraId="60716F1D" w14:textId="77777777" w:rsidR="00CA535F" w:rsidRPr="00CA535F" w:rsidRDefault="00CA535F">
      <w:pPr>
        <w:numPr>
          <w:ilvl w:val="0"/>
          <w:numId w:val="535"/>
        </w:numPr>
      </w:pPr>
      <w:r w:rsidRPr="00CA535F">
        <w:rPr>
          <w:b/>
          <w:bCs/>
        </w:rPr>
        <w:t>-m</w:t>
      </w:r>
      <w:r w:rsidRPr="00CA535F">
        <w:t xml:space="preserve">, </w:t>
      </w:r>
      <w:r w:rsidRPr="00CA535F">
        <w:rPr>
          <w:b/>
          <w:bCs/>
        </w:rPr>
        <w:t>-t</w:t>
      </w:r>
      <w:r w:rsidRPr="00CA535F">
        <w:t>: Variation der Ausgabe (meist uninteressant, -m memory in MB etc).</w:t>
      </w:r>
    </w:p>
    <w:p w14:paraId="7AC0939B" w14:textId="77777777" w:rsidR="00CA535F" w:rsidRPr="00CA535F" w:rsidRDefault="00CA535F" w:rsidP="00CA535F">
      <w:r w:rsidRPr="00CA535F">
        <w:rPr>
          <w:b/>
          <w:bCs/>
        </w:rPr>
        <w:t>Beispiel (alle 2s):</w:t>
      </w:r>
    </w:p>
    <w:p w14:paraId="48EBACFA" w14:textId="77777777" w:rsidR="00CA535F" w:rsidRPr="00CA535F" w:rsidRDefault="00CA535F" w:rsidP="00CA535F">
      <w:r w:rsidRPr="00CA535F">
        <w:t>$ vmstat 2 3</w:t>
      </w:r>
    </w:p>
    <w:p w14:paraId="1457BC7A" w14:textId="77777777" w:rsidR="00CA535F" w:rsidRPr="00CA535F" w:rsidRDefault="00CA535F" w:rsidP="00CA535F">
      <w:r w:rsidRPr="00CA535F">
        <w:t>procs -----------memory---------- ---swap-- -----io---- -system-- ------cpu-----</w:t>
      </w:r>
    </w:p>
    <w:p w14:paraId="04E65D01" w14:textId="77777777" w:rsidR="00CA535F" w:rsidRPr="00CA535F" w:rsidRDefault="00CA535F" w:rsidP="00CA535F">
      <w:r w:rsidRPr="00CA535F">
        <w:t xml:space="preserve"> r  b   free   buff  cache   si   so    bi    bo   in   cs us sy id wa st</w:t>
      </w:r>
    </w:p>
    <w:p w14:paraId="148AAA2F" w14:textId="77777777" w:rsidR="00CA535F" w:rsidRPr="00CA535F" w:rsidRDefault="00CA535F" w:rsidP="00CA535F">
      <w:r w:rsidRPr="00CA535F">
        <w:t xml:space="preserve"> 1  0  230000 120000 760000    0    0     5    10  150  300  5  1 91  3  0</w:t>
      </w:r>
    </w:p>
    <w:p w14:paraId="26AF971B" w14:textId="77777777" w:rsidR="00CA535F" w:rsidRPr="00CA535F" w:rsidRDefault="00CA535F" w:rsidP="00CA535F">
      <w:r w:rsidRPr="00CA535F">
        <w:lastRenderedPageBreak/>
        <w:t xml:space="preserve"> 0  0  229000 120000 760500    0    0     0     20  140  280  4  1 94  1  0</w:t>
      </w:r>
    </w:p>
    <w:p w14:paraId="3944ABF8" w14:textId="77777777" w:rsidR="00CA535F" w:rsidRPr="00CA535F" w:rsidRDefault="00CA535F" w:rsidP="00CA535F">
      <w:r w:rsidRPr="00CA535F">
        <w:t xml:space="preserve"> 1  0  228500 120000 761000    0    0     0     30  160  320  6  1 92  1  0</w:t>
      </w:r>
    </w:p>
    <w:p w14:paraId="1A8615AC" w14:textId="77777777" w:rsidR="00CA535F" w:rsidRPr="00CA535F" w:rsidRDefault="00CA535F" w:rsidP="00CA535F">
      <w:r w:rsidRPr="00CA535F">
        <w:t>Erste Zeile nach Header ist seit Boot (ohne parameter, oft uninteressant); weitere sind Echtzeit pro Intervall.</w:t>
      </w:r>
    </w:p>
    <w:p w14:paraId="24FA3364" w14:textId="77777777" w:rsidR="00CA535F" w:rsidRPr="00CA535F" w:rsidRDefault="00CA535F" w:rsidP="00CA535F">
      <w:pPr>
        <w:rPr>
          <w:b/>
          <w:bCs/>
        </w:rPr>
      </w:pPr>
      <w:r w:rsidRPr="00CA535F">
        <w:rPr>
          <w:b/>
          <w:bCs/>
        </w:rPr>
        <w:t>modinfo (Module Information)</w:t>
      </w:r>
    </w:p>
    <w:p w14:paraId="2D9236E1"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D502E61" w14:textId="77777777" w:rsidR="00CA535F" w:rsidRPr="00CA535F" w:rsidRDefault="00CA535F" w:rsidP="00CA535F">
      <w:r w:rsidRPr="00CA535F">
        <w:rPr>
          <w:b/>
          <w:bCs/>
        </w:rPr>
        <w:t>Syntax:</w:t>
      </w:r>
    </w:p>
    <w:p w14:paraId="68101481" w14:textId="77777777" w:rsidR="00CA535F" w:rsidRPr="00CA535F" w:rsidRDefault="00CA535F" w:rsidP="00CA535F">
      <w:r w:rsidRPr="00CA535F">
        <w:t>modinfo [Optionen] &lt;Modulname oder Modul.ko&gt;</w:t>
      </w:r>
    </w:p>
    <w:p w14:paraId="4BEF8DD3" w14:textId="77777777" w:rsidR="00CA535F" w:rsidRPr="00CA535F" w:rsidRDefault="00CA535F" w:rsidP="00CA535F">
      <w:r w:rsidRPr="00CA535F">
        <w:rPr>
          <w:b/>
          <w:bCs/>
        </w:rPr>
        <w:t>Optionen:</w:t>
      </w:r>
    </w:p>
    <w:p w14:paraId="4020C63F" w14:textId="77777777" w:rsidR="00CA535F" w:rsidRPr="00CA535F" w:rsidRDefault="00CA535F">
      <w:pPr>
        <w:numPr>
          <w:ilvl w:val="0"/>
          <w:numId w:val="536"/>
        </w:numPr>
      </w:pPr>
      <w:r w:rsidRPr="00CA535F">
        <w:rPr>
          <w:b/>
          <w:bCs/>
        </w:rPr>
        <w:t>-a</w:t>
      </w:r>
      <w:r w:rsidRPr="00CA535F">
        <w:t xml:space="preserve">, </w:t>
      </w:r>
      <w:r w:rsidRPr="00CA535F">
        <w:rPr>
          <w:b/>
          <w:bCs/>
        </w:rPr>
        <w:t>--author</w:t>
      </w:r>
      <w:r w:rsidRPr="00CA535F">
        <w:t>: Nur Autor ausgeben.</w:t>
      </w:r>
    </w:p>
    <w:p w14:paraId="44623C9F" w14:textId="77777777" w:rsidR="00CA535F" w:rsidRPr="00CA535F" w:rsidRDefault="00CA535F">
      <w:pPr>
        <w:numPr>
          <w:ilvl w:val="0"/>
          <w:numId w:val="536"/>
        </w:numPr>
      </w:pPr>
      <w:r w:rsidRPr="00CA535F">
        <w:rPr>
          <w:b/>
          <w:bCs/>
        </w:rPr>
        <w:t>-d</w:t>
      </w:r>
      <w:r w:rsidRPr="00CA535F">
        <w:t xml:space="preserve">, </w:t>
      </w:r>
      <w:r w:rsidRPr="00CA535F">
        <w:rPr>
          <w:b/>
          <w:bCs/>
        </w:rPr>
        <w:t>--description</w:t>
      </w:r>
      <w:r w:rsidRPr="00CA535F">
        <w:t>: Nur Beschreibung.</w:t>
      </w:r>
    </w:p>
    <w:p w14:paraId="07BC8285" w14:textId="77777777" w:rsidR="00CA535F" w:rsidRPr="00CA535F" w:rsidRDefault="00CA535F">
      <w:pPr>
        <w:numPr>
          <w:ilvl w:val="0"/>
          <w:numId w:val="536"/>
        </w:numPr>
      </w:pPr>
      <w:r w:rsidRPr="00CA535F">
        <w:rPr>
          <w:b/>
          <w:bCs/>
        </w:rPr>
        <w:t>-n</w:t>
      </w:r>
      <w:r w:rsidRPr="00CA535F">
        <w:t xml:space="preserve">, </w:t>
      </w:r>
      <w:r w:rsidRPr="00CA535F">
        <w:rPr>
          <w:b/>
          <w:bCs/>
        </w:rPr>
        <w:t>--filename</w:t>
      </w:r>
      <w:r w:rsidRPr="00CA535F">
        <w:t>: Zeigt Pfad der Moduldatei im Filesystem.</w:t>
      </w:r>
    </w:p>
    <w:p w14:paraId="65E7EB3A" w14:textId="77777777" w:rsidR="00CA535F" w:rsidRPr="00CA535F" w:rsidRDefault="00CA535F">
      <w:pPr>
        <w:numPr>
          <w:ilvl w:val="0"/>
          <w:numId w:val="536"/>
        </w:numPr>
      </w:pPr>
      <w:r w:rsidRPr="00CA535F">
        <w:rPr>
          <w:b/>
          <w:bCs/>
        </w:rPr>
        <w:t>-p</w:t>
      </w:r>
      <w:r w:rsidRPr="00CA535F">
        <w:t xml:space="preserve">, </w:t>
      </w:r>
      <w:r w:rsidRPr="00CA535F">
        <w:rPr>
          <w:b/>
          <w:bCs/>
        </w:rPr>
        <w:t>--parameters</w:t>
      </w:r>
      <w:r w:rsidRPr="00CA535F">
        <w:t>: Listet die Parameter und ihre Typen/Beschreibungen.</w:t>
      </w:r>
    </w:p>
    <w:p w14:paraId="0D37F1C8" w14:textId="77777777" w:rsidR="00CA535F" w:rsidRPr="00CA535F" w:rsidRDefault="00CA535F">
      <w:pPr>
        <w:numPr>
          <w:ilvl w:val="0"/>
          <w:numId w:val="536"/>
        </w:numPr>
      </w:pPr>
      <w:r w:rsidRPr="00CA535F">
        <w:rPr>
          <w:b/>
          <w:bCs/>
        </w:rPr>
        <w:t>-F &lt;field&gt;</w:t>
      </w:r>
      <w:r w:rsidRPr="00CA535F">
        <w:t>: Gibt nur das spezifizierte Feld aus (alternativ obige Kurzoptionen). Mögliche Felder: author, description, license, parm, alias, etc.</w:t>
      </w:r>
    </w:p>
    <w:p w14:paraId="364333BD" w14:textId="77777777" w:rsidR="00CA535F" w:rsidRPr="00CA535F" w:rsidRDefault="00CA535F">
      <w:pPr>
        <w:numPr>
          <w:ilvl w:val="0"/>
          <w:numId w:val="536"/>
        </w:numPr>
      </w:pPr>
      <w:r w:rsidRPr="00CA535F">
        <w:rPr>
          <w:b/>
          <w:bCs/>
        </w:rPr>
        <w:t>-k &lt;kernelversion&gt;</w:t>
      </w:r>
      <w:r w:rsidRPr="00CA535F">
        <w:t>: Fragt Infos für Kernel-Version (sucht in /lib/modules/&lt;version&gt;) statt laufendem Kernel.</w:t>
      </w:r>
    </w:p>
    <w:p w14:paraId="4B24A856" w14:textId="77777777" w:rsidR="00CA535F" w:rsidRPr="00CA535F" w:rsidRDefault="00CA535F" w:rsidP="00CA535F">
      <w:r w:rsidRPr="00CA535F">
        <w:rPr>
          <w:b/>
          <w:bCs/>
        </w:rPr>
        <w:t>Beispiel:</w:t>
      </w:r>
      <w:r w:rsidRPr="00CA535F">
        <w:t xml:space="preserve"> modinfo e1000e (Intel NIC Treiber) gibt etwa:</w:t>
      </w:r>
    </w:p>
    <w:p w14:paraId="585ABA71" w14:textId="77777777" w:rsidR="00CA535F" w:rsidRPr="00CA535F" w:rsidRDefault="00CA535F" w:rsidP="00CA535F">
      <w:r w:rsidRPr="00CA535F">
        <w:t>filename:       /lib/modules/5.4.0/kernel/drivers/net/ethernet/intel/e1000e/e1000e.ko</w:t>
      </w:r>
    </w:p>
    <w:p w14:paraId="2BAF5AAB" w14:textId="77777777" w:rsidR="00CA535F" w:rsidRPr="00CA535F" w:rsidRDefault="00CA535F" w:rsidP="00CA535F">
      <w:r w:rsidRPr="00CA535F">
        <w:t>version:        3.2.6-k</w:t>
      </w:r>
    </w:p>
    <w:p w14:paraId="01360EE4" w14:textId="77777777" w:rsidR="00CA535F" w:rsidRPr="00CA535F" w:rsidRDefault="00CA535F" w:rsidP="00CA535F">
      <w:r w:rsidRPr="00CA535F">
        <w:t>license:        GPL</w:t>
      </w:r>
    </w:p>
    <w:p w14:paraId="11E60038" w14:textId="77777777" w:rsidR="00CA535F" w:rsidRPr="00CA535F" w:rsidRDefault="00CA535F" w:rsidP="00CA535F">
      <w:r w:rsidRPr="00CA535F">
        <w:t>description:    Intel(R) PRO/1000 Network Driver</w:t>
      </w:r>
    </w:p>
    <w:p w14:paraId="3FA33172" w14:textId="77777777" w:rsidR="00CA535F" w:rsidRPr="00CA535F" w:rsidRDefault="00CA535F" w:rsidP="00CA535F">
      <w:r w:rsidRPr="00CA535F">
        <w:t>author:         Intel Corporation, &lt;e1000-devel@lists.sourceforge.net&gt;</w:t>
      </w:r>
    </w:p>
    <w:p w14:paraId="72ACC43B" w14:textId="77777777" w:rsidR="00CA535F" w:rsidRPr="00CA535F" w:rsidRDefault="00CA535F" w:rsidP="00CA535F">
      <w:r w:rsidRPr="00CA535F">
        <w:t xml:space="preserve">... </w:t>
      </w:r>
    </w:p>
    <w:p w14:paraId="68F0FD79" w14:textId="77777777" w:rsidR="00CA535F" w:rsidRPr="00CA535F" w:rsidRDefault="00CA535F" w:rsidP="00CA535F">
      <w:r w:rsidRPr="00CA535F">
        <w:t>srcversion:     5C6D1A8....</w:t>
      </w:r>
    </w:p>
    <w:p w14:paraId="0038F67C" w14:textId="77777777" w:rsidR="00CA535F" w:rsidRPr="00CA535F" w:rsidRDefault="00CA535F" w:rsidP="00CA535F">
      <w:r w:rsidRPr="00CA535F">
        <w:t>alias:          pci:v00008086d000010D3sv*sd*bc*sc*i*</w:t>
      </w:r>
    </w:p>
    <w:p w14:paraId="24549943" w14:textId="77777777" w:rsidR="00CA535F" w:rsidRPr="00CA535F" w:rsidRDefault="00CA535F" w:rsidP="00CA535F">
      <w:r w:rsidRPr="00CA535F">
        <w:t>...</w:t>
      </w:r>
    </w:p>
    <w:p w14:paraId="5C886B3E" w14:textId="77777777" w:rsidR="00CA535F" w:rsidRPr="00CA535F" w:rsidRDefault="00CA535F" w:rsidP="00CA535F">
      <w:r w:rsidRPr="00CA535F">
        <w:t>parm:           IntMode:Interrupt Mode (0=Auto, 1=MSI, 2=MSI-X) (int)</w:t>
      </w:r>
    </w:p>
    <w:p w14:paraId="788711D2" w14:textId="77777777" w:rsidR="00CA535F" w:rsidRPr="00CA535F" w:rsidRDefault="00CA535F" w:rsidP="00CA535F">
      <w:r w:rsidRPr="00CA535F">
        <w:t>parm:           InterruptThrottleRate:... (array of int)</w:t>
      </w:r>
    </w:p>
    <w:p w14:paraId="70C39F7F" w14:textId="77777777" w:rsidR="00CA535F" w:rsidRPr="00CA535F" w:rsidRDefault="00CA535F" w:rsidP="00CA535F">
      <w:r w:rsidRPr="00CA535F">
        <w:lastRenderedPageBreak/>
        <w:t>Man sieht Dateipfad, Version, Parameter etc.</w:t>
      </w:r>
    </w:p>
    <w:p w14:paraId="1BCAAEDE" w14:textId="77777777" w:rsidR="00CA535F" w:rsidRPr="00CA535F" w:rsidRDefault="00CA535F" w:rsidP="00CA535F">
      <w:pPr>
        <w:rPr>
          <w:b/>
          <w:bCs/>
        </w:rPr>
      </w:pPr>
      <w:r w:rsidRPr="00CA535F">
        <w:rPr>
          <w:b/>
          <w:bCs/>
        </w:rPr>
        <w:t>insmod/rmmod/modprobe (Kernelmodule laden/entladen)</w:t>
      </w:r>
    </w:p>
    <w:p w14:paraId="49A34B7F" w14:textId="77777777" w:rsidR="00CA535F" w:rsidRPr="00CA535F" w:rsidRDefault="00CA535F">
      <w:pPr>
        <w:numPr>
          <w:ilvl w:val="0"/>
          <w:numId w:val="537"/>
        </w:numPr>
      </w:pPr>
      <w:r w:rsidRPr="00CA535F">
        <w:rPr>
          <w:b/>
          <w:bCs/>
        </w:rPr>
        <w:t>insmod &lt;pfad/modul.ko&gt; [args]</w:t>
      </w:r>
      <w:r w:rsidRPr="00CA535F">
        <w:t>: Lädt ein Modul in den Kernel. Nutzt genau Pfad; löst keine Abhängigkeiten auf.</w:t>
      </w:r>
    </w:p>
    <w:p w14:paraId="1894209B" w14:textId="77777777" w:rsidR="00CA535F" w:rsidRPr="00CA535F" w:rsidRDefault="00CA535F">
      <w:pPr>
        <w:numPr>
          <w:ilvl w:val="0"/>
          <w:numId w:val="537"/>
        </w:numPr>
      </w:pPr>
      <w:r w:rsidRPr="00CA535F">
        <w:rPr>
          <w:b/>
          <w:bCs/>
        </w:rPr>
        <w:t>rmmod &lt;modulname&gt;</w:t>
      </w:r>
      <w:r w:rsidRPr="00CA535F">
        <w:t>: Entfernt ein geladenes Modul (wenn kein anderer in Benutzung). Option -f zum Erzwingen (nur falls Kernel CONFIG_MODULE_FORCE_UNLOAD).</w:t>
      </w:r>
    </w:p>
    <w:p w14:paraId="05B38925" w14:textId="77777777" w:rsidR="00CA535F" w:rsidRPr="00CA535F" w:rsidRDefault="00CA535F">
      <w:pPr>
        <w:numPr>
          <w:ilvl w:val="0"/>
          <w:numId w:val="537"/>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53A0F1B5" w14:textId="77777777" w:rsidR="00CA535F" w:rsidRPr="00CA535F" w:rsidRDefault="00CA535F">
      <w:pPr>
        <w:numPr>
          <w:ilvl w:val="1"/>
          <w:numId w:val="537"/>
        </w:numPr>
      </w:pPr>
      <w:r w:rsidRPr="00CA535F">
        <w:t>Optionen: --dry-run oder -n testet nur, -v verbose, -q quiet, alias handling etc. modprobe Konfig steht in /etc/modprobe.d.</w:t>
      </w:r>
    </w:p>
    <w:p w14:paraId="60659F78" w14:textId="77777777" w:rsidR="00CA535F" w:rsidRPr="00CA535F" w:rsidRDefault="00CA535F">
      <w:pPr>
        <w:numPr>
          <w:ilvl w:val="1"/>
          <w:numId w:val="537"/>
        </w:numPr>
      </w:pPr>
      <w:r w:rsidRPr="00CA535F">
        <w:t>Bsp: modprobe e1000e (lädt Intel NIC modul + ggf. benötigte mii). modprobe -r e1000e entfernt es.</w:t>
      </w:r>
    </w:p>
    <w:p w14:paraId="35A39BF5" w14:textId="77777777" w:rsidR="00CA535F" w:rsidRPr="00CA535F" w:rsidRDefault="00CA535F" w:rsidP="00CA535F">
      <w:pPr>
        <w:rPr>
          <w:b/>
          <w:bCs/>
        </w:rPr>
      </w:pPr>
      <w:r w:rsidRPr="00CA535F">
        <w:rPr>
          <w:b/>
          <w:bCs/>
        </w:rPr>
        <w:t>depmod (Dependency modules)</w:t>
      </w:r>
    </w:p>
    <w:p w14:paraId="60A2C5EB"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F8F9FE3" w14:textId="77777777" w:rsidR="00CA535F" w:rsidRPr="00CA535F" w:rsidRDefault="00CA535F" w:rsidP="00CA535F">
      <w:r w:rsidRPr="00CA535F">
        <w:rPr>
          <w:b/>
          <w:bCs/>
        </w:rPr>
        <w:t>Optionen:</w:t>
      </w:r>
    </w:p>
    <w:p w14:paraId="23F5A74D" w14:textId="77777777" w:rsidR="00CA535F" w:rsidRPr="00CA535F" w:rsidRDefault="00CA535F">
      <w:pPr>
        <w:numPr>
          <w:ilvl w:val="0"/>
          <w:numId w:val="538"/>
        </w:numPr>
      </w:pPr>
      <w:r w:rsidRPr="00CA535F">
        <w:t>-a, --all (default): alle Kernel-Versionen verarbeiten.</w:t>
      </w:r>
    </w:p>
    <w:p w14:paraId="221FF4AA" w14:textId="77777777" w:rsidR="00CA535F" w:rsidRPr="00CA535F" w:rsidRDefault="00CA535F">
      <w:pPr>
        <w:numPr>
          <w:ilvl w:val="0"/>
          <w:numId w:val="538"/>
        </w:numPr>
      </w:pPr>
      <w:r w:rsidRPr="00CA535F">
        <w:t>-A, --quick: nur verändern, wenn modules.dep älter als Module-Dateien (incremental update).</w:t>
      </w:r>
    </w:p>
    <w:p w14:paraId="3EF9E05F" w14:textId="77777777" w:rsidR="00CA535F" w:rsidRPr="00CA535F" w:rsidRDefault="00CA535F">
      <w:pPr>
        <w:numPr>
          <w:ilvl w:val="0"/>
          <w:numId w:val="538"/>
        </w:numPr>
      </w:pPr>
      <w:r w:rsidRPr="00CA535F">
        <w:t>-n: Ausgabe nach stdout statt in modules.dep schreiben (Test).</w:t>
      </w:r>
    </w:p>
    <w:p w14:paraId="13216259" w14:textId="77777777" w:rsidR="00CA535F" w:rsidRPr="00CA535F" w:rsidRDefault="00CA535F">
      <w:pPr>
        <w:numPr>
          <w:ilvl w:val="0"/>
          <w:numId w:val="538"/>
        </w:numPr>
      </w:pPr>
      <w:r w:rsidRPr="00CA535F">
        <w:t>-v: verbose.</w:t>
      </w:r>
    </w:p>
    <w:p w14:paraId="02C6AEE7" w14:textId="77777777" w:rsidR="00CA535F" w:rsidRPr="00CA535F" w:rsidRDefault="00CA535F" w:rsidP="00CA535F">
      <w:pPr>
        <w:rPr>
          <w:b/>
          <w:bCs/>
        </w:rPr>
      </w:pPr>
      <w:r w:rsidRPr="00CA535F">
        <w:rPr>
          <w:b/>
          <w:bCs/>
        </w:rPr>
        <w:t>sysctl (Query/Set Kernel Parameters)</w:t>
      </w:r>
    </w:p>
    <w:p w14:paraId="1B307ABC"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2DE13539" w14:textId="77777777" w:rsidR="00CA535F" w:rsidRPr="00CA535F" w:rsidRDefault="00CA535F" w:rsidP="00CA535F">
      <w:r w:rsidRPr="00CA535F">
        <w:rPr>
          <w:b/>
          <w:bCs/>
        </w:rPr>
        <w:t>Syntax:</w:t>
      </w:r>
    </w:p>
    <w:p w14:paraId="33C39BA8" w14:textId="77777777" w:rsidR="00CA535F" w:rsidRPr="00CA535F" w:rsidRDefault="00CA535F" w:rsidP="00CA535F">
      <w:r w:rsidRPr="00CA535F">
        <w:t>sysctl [Optionen] [&lt;Name&gt;=&lt;Wert&gt; ...] or sysctl -p</w:t>
      </w:r>
    </w:p>
    <w:p w14:paraId="72374E99" w14:textId="77777777" w:rsidR="00CA535F" w:rsidRPr="00CA535F" w:rsidRDefault="00CA535F" w:rsidP="00CA535F">
      <w:r w:rsidRPr="00CA535F">
        <w:rPr>
          <w:b/>
          <w:bCs/>
        </w:rPr>
        <w:t>Optionen:</w:t>
      </w:r>
    </w:p>
    <w:p w14:paraId="4ECF4A3A" w14:textId="77777777" w:rsidR="00CA535F" w:rsidRPr="00CA535F" w:rsidRDefault="00CA535F">
      <w:pPr>
        <w:numPr>
          <w:ilvl w:val="0"/>
          <w:numId w:val="539"/>
        </w:numPr>
      </w:pPr>
      <w:r w:rsidRPr="00CA535F">
        <w:t>Ohne =: liest Parameter. Z.B. sysctl net.ipv4.ip_forward -&gt; net.ipv4.ip_forward = 0.</w:t>
      </w:r>
    </w:p>
    <w:p w14:paraId="015F7CA6" w14:textId="77777777" w:rsidR="00CA535F" w:rsidRPr="00CA535F" w:rsidRDefault="00CA535F">
      <w:pPr>
        <w:numPr>
          <w:ilvl w:val="0"/>
          <w:numId w:val="539"/>
        </w:numPr>
      </w:pPr>
      <w:r w:rsidRPr="00CA535F">
        <w:lastRenderedPageBreak/>
        <w:t>Mit name=value: setzt Parameter. Z.B. sysctl net.ipv4.ip_forward=1 aktiviert IP-Forwarding (sofort).</w:t>
      </w:r>
    </w:p>
    <w:p w14:paraId="473D9D28" w14:textId="77777777" w:rsidR="00CA535F" w:rsidRPr="00CA535F" w:rsidRDefault="00CA535F">
      <w:pPr>
        <w:numPr>
          <w:ilvl w:val="0"/>
          <w:numId w:val="539"/>
        </w:numPr>
      </w:pPr>
      <w:r w:rsidRPr="00CA535F">
        <w:rPr>
          <w:b/>
          <w:bCs/>
        </w:rPr>
        <w:t>-w</w:t>
      </w:r>
      <w:r w:rsidRPr="00CA535F">
        <w:t>: explizit Schreibmodus (kann man weglassen, war historisch).</w:t>
      </w:r>
    </w:p>
    <w:p w14:paraId="21C2F1DC" w14:textId="77777777" w:rsidR="00CA535F" w:rsidRPr="00CA535F" w:rsidRDefault="00CA535F">
      <w:pPr>
        <w:numPr>
          <w:ilvl w:val="0"/>
          <w:numId w:val="539"/>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4EC53A32" w14:textId="77777777" w:rsidR="00CA535F" w:rsidRPr="00CA535F" w:rsidRDefault="00CA535F">
      <w:pPr>
        <w:numPr>
          <w:ilvl w:val="0"/>
          <w:numId w:val="539"/>
        </w:numPr>
      </w:pPr>
      <w:r w:rsidRPr="00CA535F">
        <w:rPr>
          <w:b/>
          <w:bCs/>
        </w:rPr>
        <w:t>-a</w:t>
      </w:r>
      <w:r w:rsidRPr="00CA535F">
        <w:t>: Alle Parameter anzeigen (riesige Liste). sysctl -a | grep ipc etc.</w:t>
      </w:r>
    </w:p>
    <w:p w14:paraId="7F566F9F" w14:textId="77777777" w:rsidR="00CA535F" w:rsidRPr="00CA535F" w:rsidRDefault="00CA535F">
      <w:pPr>
        <w:numPr>
          <w:ilvl w:val="0"/>
          <w:numId w:val="539"/>
        </w:numPr>
      </w:pPr>
      <w:r w:rsidRPr="00CA535F">
        <w:rPr>
          <w:b/>
          <w:bCs/>
        </w:rPr>
        <w:t>-A</w:t>
      </w:r>
      <w:r w:rsidRPr="00CA535F">
        <w:t xml:space="preserve">, </w:t>
      </w:r>
      <w:r w:rsidRPr="00CA535F">
        <w:rPr>
          <w:b/>
          <w:bCs/>
        </w:rPr>
        <w:t>--pattern &lt;regex&gt;</w:t>
      </w:r>
      <w:r w:rsidRPr="00CA535F">
        <w:t>: Filtert mit Regex (statt manuell grep).</w:t>
      </w:r>
    </w:p>
    <w:p w14:paraId="32051056" w14:textId="77777777" w:rsidR="00CA535F" w:rsidRPr="00CA535F" w:rsidRDefault="00CA535F">
      <w:pPr>
        <w:numPr>
          <w:ilvl w:val="0"/>
          <w:numId w:val="539"/>
        </w:numPr>
      </w:pPr>
      <w:r w:rsidRPr="00CA535F">
        <w:rPr>
          <w:b/>
          <w:bCs/>
        </w:rPr>
        <w:t>-e</w:t>
      </w:r>
      <w:r w:rsidRPr="00CA535F">
        <w:t>: Ignoriert unbekannte Keys (useful mit -p, sonst bricht ab).</w:t>
      </w:r>
    </w:p>
    <w:p w14:paraId="07508A8A" w14:textId="77777777" w:rsidR="00CA535F" w:rsidRPr="00CA535F" w:rsidRDefault="00CA535F">
      <w:pPr>
        <w:numPr>
          <w:ilvl w:val="0"/>
          <w:numId w:val="539"/>
        </w:numPr>
      </w:pPr>
      <w:r w:rsidRPr="00CA535F">
        <w:rPr>
          <w:b/>
          <w:bCs/>
        </w:rPr>
        <w:t>-N</w:t>
      </w:r>
      <w:r w:rsidRPr="00CA535F">
        <w:t>: Nur Namen, keine Werte anzeigen (list keys).</w:t>
      </w:r>
    </w:p>
    <w:p w14:paraId="37DF74B3" w14:textId="77777777" w:rsidR="00CA535F" w:rsidRPr="00CA535F" w:rsidRDefault="00CA535F">
      <w:pPr>
        <w:numPr>
          <w:ilvl w:val="0"/>
          <w:numId w:val="539"/>
        </w:numPr>
      </w:pPr>
      <w:r w:rsidRPr="00CA535F">
        <w:rPr>
          <w:b/>
          <w:bCs/>
        </w:rPr>
        <w:t>-q</w:t>
      </w:r>
      <w:r w:rsidRPr="00CA535F">
        <w:t>: Quiet (unterdrückt Bestätigungsmeldungen).</w:t>
      </w:r>
    </w:p>
    <w:p w14:paraId="128CC315" w14:textId="77777777" w:rsidR="00CA535F" w:rsidRPr="00CA535F" w:rsidRDefault="00CA535F" w:rsidP="00CA535F">
      <w:r w:rsidRPr="00CA535F">
        <w:t>Parameter-Keys entsprechen /proc/sys Pfaden, z.B. /proc/sys/net/ipv4/ip_forward -&gt; key net.ipv4.ip_forward.</w:t>
      </w:r>
    </w:p>
    <w:p w14:paraId="3D24BE1E" w14:textId="77777777" w:rsidR="00CA535F" w:rsidRPr="00CA535F" w:rsidRDefault="00CA535F" w:rsidP="00CA535F">
      <w:r w:rsidRPr="00CA535F">
        <w:rPr>
          <w:b/>
          <w:bCs/>
        </w:rPr>
        <w:t>Beispiele:</w:t>
      </w:r>
    </w:p>
    <w:p w14:paraId="459E554C" w14:textId="77777777" w:rsidR="00CA535F" w:rsidRPr="00CA535F" w:rsidRDefault="00CA535F">
      <w:pPr>
        <w:numPr>
          <w:ilvl w:val="0"/>
          <w:numId w:val="540"/>
        </w:numPr>
      </w:pPr>
      <w:r w:rsidRPr="00CA535F">
        <w:t>sysctl vm.swappiness -&gt; zeigt swappiness (z.B. vm.swappiness = 60).</w:t>
      </w:r>
    </w:p>
    <w:p w14:paraId="663B1AA0" w14:textId="77777777" w:rsidR="00CA535F" w:rsidRPr="00CA535F" w:rsidRDefault="00CA535F">
      <w:pPr>
        <w:numPr>
          <w:ilvl w:val="0"/>
          <w:numId w:val="540"/>
        </w:numPr>
      </w:pPr>
      <w:r w:rsidRPr="00CA535F">
        <w:t>sysctl -w vm.swappiness=10 -&gt; setzt auf 10 (weniger Swapneigung).</w:t>
      </w:r>
    </w:p>
    <w:p w14:paraId="04795A0C" w14:textId="77777777" w:rsidR="00CA535F" w:rsidRPr="00CA535F" w:rsidRDefault="00CA535F">
      <w:pPr>
        <w:numPr>
          <w:ilvl w:val="0"/>
          <w:numId w:val="540"/>
        </w:numPr>
      </w:pPr>
      <w:r w:rsidRPr="00CA535F">
        <w:t>sysctl -p /etc/sysctl.d/99-sysctl.conf -&gt; läd Parameter aus der angegebenen Datei.</w:t>
      </w:r>
    </w:p>
    <w:p w14:paraId="3E8043BE" w14:textId="77777777" w:rsidR="00CA535F" w:rsidRPr="00CA535F" w:rsidRDefault="00CA535F" w:rsidP="00CA535F">
      <w:pPr>
        <w:rPr>
          <w:b/>
          <w:bCs/>
        </w:rPr>
      </w:pPr>
      <w:r w:rsidRPr="00CA535F">
        <w:rPr>
          <w:b/>
          <w:bCs/>
        </w:rPr>
        <w:t>dmesg (Dump kernel message buffer)</w:t>
      </w:r>
    </w:p>
    <w:p w14:paraId="59B3B181"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5DAD87C4" w14:textId="77777777" w:rsidR="00CA535F" w:rsidRPr="00CA535F" w:rsidRDefault="00CA535F" w:rsidP="00CA535F">
      <w:r w:rsidRPr="00CA535F">
        <w:rPr>
          <w:b/>
          <w:bCs/>
        </w:rPr>
        <w:t>Syntax:</w:t>
      </w:r>
    </w:p>
    <w:p w14:paraId="653E453D" w14:textId="77777777" w:rsidR="00CA535F" w:rsidRPr="00CA535F" w:rsidRDefault="00CA535F" w:rsidP="00CA535F">
      <w:r w:rsidRPr="00CA535F">
        <w:t>dmesg [Optionen]</w:t>
      </w:r>
    </w:p>
    <w:p w14:paraId="20F3299A" w14:textId="77777777" w:rsidR="00CA535F" w:rsidRPr="00CA535F" w:rsidRDefault="00CA535F" w:rsidP="00CA535F">
      <w:r w:rsidRPr="00CA535F">
        <w:rPr>
          <w:b/>
          <w:bCs/>
        </w:rPr>
        <w:t>Optionen:</w:t>
      </w:r>
    </w:p>
    <w:p w14:paraId="2B8FB6C3" w14:textId="77777777" w:rsidR="00CA535F" w:rsidRPr="00CA535F" w:rsidRDefault="00CA535F">
      <w:pPr>
        <w:numPr>
          <w:ilvl w:val="0"/>
          <w:numId w:val="541"/>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43632B0F" w14:textId="77777777" w:rsidR="00CA535F" w:rsidRPr="00CA535F" w:rsidRDefault="00CA535F">
      <w:pPr>
        <w:numPr>
          <w:ilvl w:val="0"/>
          <w:numId w:val="541"/>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4E77BE95" w14:textId="77777777" w:rsidR="00CA535F" w:rsidRPr="00CA535F" w:rsidRDefault="00CA535F">
      <w:pPr>
        <w:numPr>
          <w:ilvl w:val="0"/>
          <w:numId w:val="541"/>
        </w:numPr>
      </w:pPr>
      <w:r w:rsidRPr="00CA535F">
        <w:rPr>
          <w:b/>
          <w:bCs/>
        </w:rPr>
        <w:lastRenderedPageBreak/>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62D735B1" w14:textId="77777777" w:rsidR="00CA535F" w:rsidRPr="00CA535F" w:rsidRDefault="00CA535F">
      <w:pPr>
        <w:numPr>
          <w:ilvl w:val="0"/>
          <w:numId w:val="541"/>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75339FCA" w14:textId="77777777" w:rsidR="00CA535F" w:rsidRPr="00CA535F" w:rsidRDefault="00CA535F">
      <w:pPr>
        <w:numPr>
          <w:ilvl w:val="0"/>
          <w:numId w:val="541"/>
        </w:numPr>
      </w:pPr>
      <w:r w:rsidRPr="00CA535F">
        <w:rPr>
          <w:b/>
          <w:bCs/>
        </w:rPr>
        <w:t>-w</w:t>
      </w:r>
      <w:r w:rsidRPr="00CA535F">
        <w:t xml:space="preserve">, </w:t>
      </w:r>
      <w:r w:rsidRPr="00CA535F">
        <w:rPr>
          <w:b/>
          <w:bCs/>
        </w:rPr>
        <w:t>--follow</w:t>
      </w:r>
      <w:r w:rsidRPr="00CA535F">
        <w:t>: "Tail -f" Modus für dmesg – neue Kernelmeldungen laufend anzeigen.</w:t>
      </w:r>
    </w:p>
    <w:p w14:paraId="5885F614" w14:textId="77777777" w:rsidR="00CA535F" w:rsidRPr="00CA535F" w:rsidRDefault="00CA535F">
      <w:pPr>
        <w:numPr>
          <w:ilvl w:val="0"/>
          <w:numId w:val="541"/>
        </w:numPr>
      </w:pPr>
      <w:r w:rsidRPr="00CA535F">
        <w:rPr>
          <w:b/>
          <w:bCs/>
        </w:rPr>
        <w:t>-s N</w:t>
      </w:r>
      <w:r w:rsidRPr="00CA535F">
        <w:t>: Buffer-Größe (Bytes) die gelesen wird (Default könnte begrenzt sein). dmesg -s 1000000.</w:t>
      </w:r>
    </w:p>
    <w:p w14:paraId="263E341C" w14:textId="77777777" w:rsidR="00CA535F" w:rsidRPr="00CA535F" w:rsidRDefault="00CA535F" w:rsidP="00CA535F">
      <w:r w:rsidRPr="00CA535F">
        <w:rPr>
          <w:b/>
          <w:bCs/>
        </w:rPr>
        <w:t>Beispiel (gekürzt):</w:t>
      </w:r>
    </w:p>
    <w:p w14:paraId="3B61DDA7" w14:textId="77777777" w:rsidR="00CA535F" w:rsidRPr="00CA535F" w:rsidRDefault="00CA535F" w:rsidP="00CA535F">
      <w:r w:rsidRPr="00CA535F">
        <w:t>[    0.000000] Linux version 5.4.0-80-generic ...</w:t>
      </w:r>
    </w:p>
    <w:p w14:paraId="34813473" w14:textId="77777777" w:rsidR="00CA535F" w:rsidRPr="00CA535F" w:rsidRDefault="00CA535F" w:rsidP="00CA535F">
      <w:r w:rsidRPr="00CA535F">
        <w:t>[    0.345678] PCIe Bus 0000:00: root hub ...</w:t>
      </w:r>
    </w:p>
    <w:p w14:paraId="5BC5DF04" w14:textId="77777777" w:rsidR="00CA535F" w:rsidRPr="00CA535F" w:rsidRDefault="00CA535F" w:rsidP="00CA535F">
      <w:r w:rsidRPr="00CA535F">
        <w:t>[    1.234567] usb 1-2: new high-speed USB device number 3 ...</w:t>
      </w:r>
    </w:p>
    <w:p w14:paraId="510981FB" w14:textId="77777777" w:rsidR="00CA535F" w:rsidRPr="00CA535F" w:rsidRDefault="00CA535F" w:rsidP="00CA535F">
      <w:r w:rsidRPr="00CA535F">
        <w:t>[    1.345678] ata1: SATA link up ...</w:t>
      </w:r>
    </w:p>
    <w:p w14:paraId="74CC58BD" w14:textId="77777777" w:rsidR="00CA535F" w:rsidRPr="00CA535F" w:rsidRDefault="00CA535F" w:rsidP="00CA535F">
      <w:r w:rsidRPr="00CA535F">
        <w:t>[   10.567890] Bluetooth: RFCOMM ver 1.11</w:t>
      </w:r>
    </w:p>
    <w:p w14:paraId="5E7553B4" w14:textId="77777777" w:rsidR="00CA535F" w:rsidRPr="00CA535F" w:rsidRDefault="00CA535F" w:rsidP="00CA535F">
      <w:r w:rsidRPr="00CA535F">
        <w:t>dmesg -T zeigt z.B. [Mon Oct 11 14:23:45 2021] ....</w:t>
      </w:r>
    </w:p>
    <w:p w14:paraId="561902C5" w14:textId="77777777" w:rsidR="00CA535F" w:rsidRPr="00CA535F" w:rsidRDefault="00CA535F" w:rsidP="00CA535F">
      <w:r w:rsidRPr="00CA535F">
        <w:t>Typisch ruft man dmesg | grep -i error um nach Kernel-Fehlern zu suchen, oder dmesg -w in einem Terminal um z.B. neue USB/Hardware Events sofort zu sehen.</w:t>
      </w:r>
    </w:p>
    <w:p w14:paraId="188C2C5D" w14:textId="77777777" w:rsidR="00CA535F" w:rsidRPr="00CA535F" w:rsidRDefault="00CA535F" w:rsidP="00CA535F">
      <w:pPr>
        <w:rPr>
          <w:b/>
          <w:bCs/>
        </w:rPr>
      </w:pPr>
      <w:r w:rsidRPr="00CA535F">
        <w:rPr>
          <w:b/>
          <w:bCs/>
        </w:rPr>
        <w:t>Dienstverwaltung und Systemstart</w:t>
      </w:r>
    </w:p>
    <w:p w14:paraId="548EBBBC" w14:textId="77777777" w:rsidR="00CA535F" w:rsidRPr="00CA535F" w:rsidRDefault="00CA535F" w:rsidP="00CA535F">
      <w:pPr>
        <w:rPr>
          <w:b/>
          <w:bCs/>
        </w:rPr>
      </w:pPr>
      <w:r w:rsidRPr="00CA535F">
        <w:rPr>
          <w:b/>
          <w:bCs/>
        </w:rPr>
        <w:t>systemctl (Control systemd)</w:t>
      </w:r>
    </w:p>
    <w:p w14:paraId="02C4EDDF"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57E63DEE" w14:textId="77777777" w:rsidR="00CA535F" w:rsidRPr="00CA535F" w:rsidRDefault="00CA535F" w:rsidP="00CA535F">
      <w:r w:rsidRPr="00CA535F">
        <w:rPr>
          <w:b/>
          <w:bCs/>
        </w:rPr>
        <w:t>Syntax:</w:t>
      </w:r>
    </w:p>
    <w:p w14:paraId="36E2BCF7" w14:textId="77777777" w:rsidR="00CA535F" w:rsidRPr="00CA535F" w:rsidRDefault="00CA535F" w:rsidP="00CA535F">
      <w:r w:rsidRPr="00CA535F">
        <w:t>systemctl [Optionen] &lt;Sub-Befehl&gt; [Unit/...]</w:t>
      </w:r>
    </w:p>
    <w:p w14:paraId="3378109F" w14:textId="77777777" w:rsidR="00CA535F" w:rsidRPr="00CA535F" w:rsidRDefault="00CA535F" w:rsidP="00CA535F">
      <w:r w:rsidRPr="00CA535F">
        <w:t>Units können Services (.service), Mounts (.mount), Timer (.timer), Sockets (.socket), etc. sein. Oft kann man den Suffix weglassen (z.B. "ssh" wird als "ssh.service" erkannt).</w:t>
      </w:r>
    </w:p>
    <w:p w14:paraId="202262C7" w14:textId="77777777" w:rsidR="00CA535F" w:rsidRPr="00CA535F" w:rsidRDefault="00CA535F" w:rsidP="00CA535F">
      <w:r w:rsidRPr="00CA535F">
        <w:rPr>
          <w:b/>
          <w:bCs/>
        </w:rPr>
        <w:t>Wichtige Sub-Befehle (Service Management):</w:t>
      </w:r>
    </w:p>
    <w:p w14:paraId="62343CEA" w14:textId="77777777" w:rsidR="00CA535F" w:rsidRPr="00CA535F" w:rsidRDefault="00CA535F">
      <w:pPr>
        <w:numPr>
          <w:ilvl w:val="0"/>
          <w:numId w:val="542"/>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0911C7EF" w14:textId="77777777" w:rsidR="00CA535F" w:rsidRPr="00CA535F" w:rsidRDefault="00CA535F">
      <w:pPr>
        <w:numPr>
          <w:ilvl w:val="0"/>
          <w:numId w:val="542"/>
        </w:numPr>
      </w:pPr>
      <w:r w:rsidRPr="00CA535F">
        <w:rPr>
          <w:b/>
          <w:bCs/>
        </w:rPr>
        <w:t>restart &lt;service&gt;</w:t>
      </w:r>
      <w:r w:rsidRPr="00CA535F">
        <w:t xml:space="preserve"> – Stop + Start (auch wenn nicht lief, wird gestartet).</w:t>
      </w:r>
    </w:p>
    <w:p w14:paraId="0A2FD705" w14:textId="77777777" w:rsidR="00CA535F" w:rsidRPr="00CA535F" w:rsidRDefault="00CA535F">
      <w:pPr>
        <w:numPr>
          <w:ilvl w:val="0"/>
          <w:numId w:val="542"/>
        </w:numPr>
      </w:pPr>
      <w:r w:rsidRPr="00CA535F">
        <w:rPr>
          <w:b/>
          <w:bCs/>
        </w:rPr>
        <w:lastRenderedPageBreak/>
        <w:t>reload &lt;service&gt;</w:t>
      </w:r>
      <w:r w:rsidRPr="00CA535F">
        <w:t xml:space="preserve"> – Lädt Konfiguration neu (sendet i.d.R. SIGHUP). Muss vom Service unterstützt werden (in Unit als ReloadSignal oder ExecReload definiert). Bsp: systemctl reload nginx.</w:t>
      </w:r>
    </w:p>
    <w:p w14:paraId="6858A152" w14:textId="77777777" w:rsidR="00CA535F" w:rsidRPr="00CA535F" w:rsidRDefault="00CA535F">
      <w:pPr>
        <w:numPr>
          <w:ilvl w:val="0"/>
          <w:numId w:val="542"/>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2B31C412" w14:textId="77777777" w:rsidR="00CA535F" w:rsidRPr="00CA535F" w:rsidRDefault="00CA535F">
      <w:pPr>
        <w:numPr>
          <w:ilvl w:val="0"/>
          <w:numId w:val="542"/>
        </w:numPr>
      </w:pPr>
      <w:r w:rsidRPr="00CA535F">
        <w:rPr>
          <w:b/>
          <w:bCs/>
        </w:rPr>
        <w:t>enable &lt;service&gt;</w:t>
      </w:r>
      <w:r w:rsidRPr="00CA535F">
        <w:t xml:space="preserve"> – Aktiviert den Dienst beim Boot (erstellt Symlinks in passenden WantedBy-Verzeichnissen).</w:t>
      </w:r>
    </w:p>
    <w:p w14:paraId="2F3BB4FE" w14:textId="77777777" w:rsidR="00CA535F" w:rsidRPr="00CA535F" w:rsidRDefault="00CA535F">
      <w:pPr>
        <w:numPr>
          <w:ilvl w:val="0"/>
          <w:numId w:val="542"/>
        </w:numPr>
      </w:pPr>
      <w:r w:rsidRPr="00CA535F">
        <w:rPr>
          <w:b/>
          <w:bCs/>
        </w:rPr>
        <w:t>disable &lt;service&gt;</w:t>
      </w:r>
      <w:r w:rsidRPr="00CA535F">
        <w:t xml:space="preserve"> – Deaktiviert Autostart.</w:t>
      </w:r>
    </w:p>
    <w:p w14:paraId="209B2E92" w14:textId="77777777" w:rsidR="00CA535F" w:rsidRPr="00CA535F" w:rsidRDefault="00CA535F">
      <w:pPr>
        <w:numPr>
          <w:ilvl w:val="0"/>
          <w:numId w:val="542"/>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7C5656A6" w14:textId="77777777" w:rsidR="00CA535F" w:rsidRPr="00CA535F" w:rsidRDefault="00CA535F">
      <w:pPr>
        <w:numPr>
          <w:ilvl w:val="0"/>
          <w:numId w:val="542"/>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174726AD" w14:textId="77777777" w:rsidR="00CA535F" w:rsidRPr="00CA535F" w:rsidRDefault="00CA535F">
      <w:pPr>
        <w:numPr>
          <w:ilvl w:val="0"/>
          <w:numId w:val="542"/>
        </w:numPr>
      </w:pPr>
      <w:r w:rsidRPr="00CA535F">
        <w:rPr>
          <w:b/>
          <w:bCs/>
        </w:rPr>
        <w:t>daemon-reload</w:t>
      </w:r>
      <w:r w:rsidRPr="00CA535F">
        <w:t xml:space="preserve"> – Falls man eine Unit-Datei geändert oder neu hinzugefügt hat, diese neu einlesen (Konfig neu laden, ohne Dienste neu zu starten).</w:t>
      </w:r>
    </w:p>
    <w:p w14:paraId="1FA384CE" w14:textId="77777777" w:rsidR="00CA535F" w:rsidRPr="00CA535F" w:rsidRDefault="00CA535F">
      <w:pPr>
        <w:numPr>
          <w:ilvl w:val="0"/>
          <w:numId w:val="542"/>
        </w:numPr>
      </w:pPr>
      <w:r w:rsidRPr="00CA535F">
        <w:rPr>
          <w:b/>
          <w:bCs/>
        </w:rPr>
        <w:t>kill &lt;service&gt;</w:t>
      </w:r>
      <w:r w:rsidRPr="00CA535F">
        <w:t xml:space="preserve"> – Sendet ein Signal an alle Prozesse der Service-Unit (z.B. systemctl kill -s SIGUSR1 myapp.service).</w:t>
      </w:r>
    </w:p>
    <w:p w14:paraId="5F2A9106" w14:textId="77777777" w:rsidR="00CA535F" w:rsidRPr="00CA535F" w:rsidRDefault="00CA535F" w:rsidP="00CA535F">
      <w:r w:rsidRPr="00CA535F">
        <w:rPr>
          <w:b/>
          <w:bCs/>
        </w:rPr>
        <w:t>System Commands:</w:t>
      </w:r>
    </w:p>
    <w:p w14:paraId="7F0A8A3D" w14:textId="77777777" w:rsidR="00CA535F" w:rsidRPr="00CA535F" w:rsidRDefault="00CA535F">
      <w:pPr>
        <w:numPr>
          <w:ilvl w:val="0"/>
          <w:numId w:val="543"/>
        </w:numPr>
      </w:pPr>
      <w:r w:rsidRPr="00CA535F">
        <w:rPr>
          <w:b/>
          <w:bCs/>
        </w:rPr>
        <w:t>list-units</w:t>
      </w:r>
      <w:r w:rsidRPr="00CA535F">
        <w:t xml:space="preserve"> – Listet alle geladenen Einheiten (nur aktive standardmäßig). --all um Inaktive auch zu sehen, --type=service filtern auf Services, etc.</w:t>
      </w:r>
    </w:p>
    <w:p w14:paraId="5266380D" w14:textId="77777777" w:rsidR="00CA535F" w:rsidRPr="00CA535F" w:rsidRDefault="00CA535F">
      <w:pPr>
        <w:numPr>
          <w:ilvl w:val="0"/>
          <w:numId w:val="543"/>
        </w:numPr>
      </w:pPr>
      <w:r w:rsidRPr="00CA535F">
        <w:rPr>
          <w:b/>
          <w:bCs/>
        </w:rPr>
        <w:t>list-unit-files</w:t>
      </w:r>
      <w:r w:rsidRPr="00CA535F">
        <w:t xml:space="preserve"> – Listet Unit-Dateien und ob sie enabled/disabled/etc. sind (Installationszustand).</w:t>
      </w:r>
    </w:p>
    <w:p w14:paraId="36812829" w14:textId="77777777" w:rsidR="00CA535F" w:rsidRPr="00CA535F" w:rsidRDefault="00CA535F">
      <w:pPr>
        <w:numPr>
          <w:ilvl w:val="0"/>
          <w:numId w:val="543"/>
        </w:numPr>
      </w:pPr>
      <w:r w:rsidRPr="00CA535F">
        <w:rPr>
          <w:b/>
          <w:bCs/>
        </w:rPr>
        <w:t>list-dependencies &lt;unit&gt;</w:t>
      </w:r>
      <w:r w:rsidRPr="00CA535F">
        <w:t xml:space="preserve"> – Zeigt Abhängigkeiten (Requires/Wants) Baum für Unit. --reverse zeigt welche Units diese Unit benötigen.</w:t>
      </w:r>
    </w:p>
    <w:p w14:paraId="13EE73C8" w14:textId="77777777" w:rsidR="00CA535F" w:rsidRPr="00CA535F" w:rsidRDefault="00CA535F">
      <w:pPr>
        <w:numPr>
          <w:ilvl w:val="0"/>
          <w:numId w:val="543"/>
        </w:numPr>
      </w:pPr>
      <w:r w:rsidRPr="00CA535F">
        <w:rPr>
          <w:b/>
          <w:bCs/>
        </w:rPr>
        <w:t>show &lt;unit&gt;</w:t>
      </w:r>
      <w:r w:rsidRPr="00CA535F">
        <w:t xml:space="preserve"> – Gibt alle Properties von Unit aus (oder subset via -p).</w:t>
      </w:r>
    </w:p>
    <w:p w14:paraId="3DDC6CB0" w14:textId="77777777" w:rsidR="00CA535F" w:rsidRPr="00CA535F" w:rsidRDefault="00CA535F">
      <w:pPr>
        <w:numPr>
          <w:ilvl w:val="0"/>
          <w:numId w:val="543"/>
        </w:numPr>
      </w:pPr>
      <w:r w:rsidRPr="00CA535F">
        <w:rPr>
          <w:b/>
          <w:bCs/>
        </w:rPr>
        <w:t>cat &lt;unit&gt;</w:t>
      </w:r>
      <w:r w:rsidRPr="00CA535F">
        <w:t xml:space="preserve"> – Zeigt den Inhalt der Unit-Datei (und Drop-Ins).</w:t>
      </w:r>
    </w:p>
    <w:p w14:paraId="4C427C25" w14:textId="77777777" w:rsidR="00CA535F" w:rsidRPr="00CA535F" w:rsidRDefault="00CA535F">
      <w:pPr>
        <w:numPr>
          <w:ilvl w:val="0"/>
          <w:numId w:val="543"/>
        </w:numPr>
      </w:pPr>
      <w:r w:rsidRPr="00CA535F">
        <w:rPr>
          <w:b/>
          <w:bCs/>
        </w:rPr>
        <w:t>edit &lt;unit&gt;</w:t>
      </w:r>
      <w:r w:rsidRPr="00CA535F">
        <w:t xml:space="preserve"> – Öffnet Editor für Drop-In Snippet, um diese Unit zu überschreiben/erweitern.</w:t>
      </w:r>
    </w:p>
    <w:p w14:paraId="2DA179F9" w14:textId="77777777" w:rsidR="00CA535F" w:rsidRPr="00CA535F" w:rsidRDefault="00CA535F">
      <w:pPr>
        <w:numPr>
          <w:ilvl w:val="0"/>
          <w:numId w:val="543"/>
        </w:numPr>
      </w:pPr>
      <w:r w:rsidRPr="00CA535F">
        <w:rPr>
          <w:b/>
          <w:bCs/>
        </w:rPr>
        <w:t>preset &lt;service&gt;</w:t>
      </w:r>
      <w:r w:rsidRPr="00CA535F">
        <w:t xml:space="preserve"> – Setzt enable/disable gemäß Distribution-Vorgabe (in /usr/lib/systemd/system-preset/).</w:t>
      </w:r>
    </w:p>
    <w:p w14:paraId="26D119D4" w14:textId="77777777" w:rsidR="00CA535F" w:rsidRPr="00CA535F" w:rsidRDefault="00CA535F" w:rsidP="00CA535F">
      <w:r w:rsidRPr="00CA535F">
        <w:rPr>
          <w:b/>
          <w:bCs/>
        </w:rPr>
        <w:t>Targets (Runlevels):</w:t>
      </w:r>
    </w:p>
    <w:p w14:paraId="3ED8A1B9" w14:textId="77777777" w:rsidR="00CA535F" w:rsidRPr="00CA535F" w:rsidRDefault="00CA535F">
      <w:pPr>
        <w:numPr>
          <w:ilvl w:val="0"/>
          <w:numId w:val="544"/>
        </w:numPr>
      </w:pPr>
      <w:r w:rsidRPr="00CA535F">
        <w:rPr>
          <w:b/>
          <w:bCs/>
        </w:rPr>
        <w:t>isolate &lt;target&gt;</w:t>
      </w:r>
      <w:r w:rsidRPr="00CA535F">
        <w:t xml:space="preserve"> – Wechselt in ein target (beendet andere). Z.B. systemctl isolate rescue.target (Einzeluser-Modus ähnlich runlevel 1).</w:t>
      </w:r>
    </w:p>
    <w:p w14:paraId="17C10988" w14:textId="77777777" w:rsidR="00CA535F" w:rsidRPr="00CA535F" w:rsidRDefault="00CA535F">
      <w:pPr>
        <w:numPr>
          <w:ilvl w:val="0"/>
          <w:numId w:val="544"/>
        </w:numPr>
      </w:pPr>
      <w:r w:rsidRPr="00CA535F">
        <w:rPr>
          <w:b/>
          <w:bCs/>
        </w:rPr>
        <w:t>set-default &lt;target&gt;</w:t>
      </w:r>
      <w:r w:rsidRPr="00CA535F">
        <w:t xml:space="preserve"> – Legt Default Boot-Target fest (z.B. graphical.target vs multi-user.target).</w:t>
      </w:r>
    </w:p>
    <w:p w14:paraId="63975948" w14:textId="77777777" w:rsidR="00CA535F" w:rsidRPr="00CA535F" w:rsidRDefault="00CA535F">
      <w:pPr>
        <w:numPr>
          <w:ilvl w:val="0"/>
          <w:numId w:val="544"/>
        </w:numPr>
      </w:pPr>
      <w:r w:rsidRPr="00CA535F">
        <w:rPr>
          <w:b/>
          <w:bCs/>
        </w:rPr>
        <w:lastRenderedPageBreak/>
        <w:t>get-default</w:t>
      </w:r>
      <w:r w:rsidRPr="00CA535F">
        <w:t xml:space="preserve"> – zeigt aktuelles Defaulttarget.</w:t>
      </w:r>
    </w:p>
    <w:p w14:paraId="404905CF" w14:textId="77777777" w:rsidR="00CA535F" w:rsidRPr="00CA535F" w:rsidRDefault="00CA535F" w:rsidP="00CA535F">
      <w:r w:rsidRPr="00CA535F">
        <w:rPr>
          <w:b/>
          <w:bCs/>
        </w:rPr>
        <w:t>Power Management:</w:t>
      </w:r>
    </w:p>
    <w:p w14:paraId="4C70AA32" w14:textId="77777777" w:rsidR="00CA535F" w:rsidRPr="00CA535F" w:rsidRDefault="00CA535F">
      <w:pPr>
        <w:numPr>
          <w:ilvl w:val="0"/>
          <w:numId w:val="545"/>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193E0B65" w14:textId="77777777" w:rsidR="00CA535F" w:rsidRPr="00CA535F" w:rsidRDefault="00CA535F">
      <w:pPr>
        <w:numPr>
          <w:ilvl w:val="0"/>
          <w:numId w:val="545"/>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7C47E340" w14:textId="77777777" w:rsidR="00CA535F" w:rsidRPr="00CA535F" w:rsidRDefault="00CA535F" w:rsidP="00CA535F">
      <w:r w:rsidRPr="00CA535F">
        <w:rPr>
          <w:b/>
          <w:bCs/>
        </w:rPr>
        <w:t>Journal/Logging Integration:</w:t>
      </w:r>
    </w:p>
    <w:p w14:paraId="6CE60BFA" w14:textId="77777777" w:rsidR="00CA535F" w:rsidRPr="00CA535F" w:rsidRDefault="00CA535F">
      <w:pPr>
        <w:numPr>
          <w:ilvl w:val="0"/>
          <w:numId w:val="546"/>
        </w:numPr>
      </w:pPr>
      <w:r w:rsidRPr="00CA535F">
        <w:rPr>
          <w:b/>
          <w:bCs/>
        </w:rPr>
        <w:t>status</w:t>
      </w:r>
      <w:r w:rsidRPr="00CA535F">
        <w:t xml:space="preserve"> (wie oben) zeigt bereits Log-Auszug.</w:t>
      </w:r>
    </w:p>
    <w:p w14:paraId="50666E3B" w14:textId="77777777" w:rsidR="00CA535F" w:rsidRPr="00CA535F" w:rsidRDefault="00CA535F">
      <w:pPr>
        <w:numPr>
          <w:ilvl w:val="0"/>
          <w:numId w:val="546"/>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049FA361" w14:textId="77777777" w:rsidR="00CA535F" w:rsidRPr="00CA535F" w:rsidRDefault="00CA535F" w:rsidP="00CA535F">
      <w:r w:rsidRPr="00CA535F">
        <w:rPr>
          <w:b/>
          <w:bCs/>
        </w:rPr>
        <w:t>Beispiele:</w:t>
      </w:r>
    </w:p>
    <w:p w14:paraId="7B4B80D3" w14:textId="77777777" w:rsidR="00CA535F" w:rsidRPr="00CA535F" w:rsidRDefault="00CA535F">
      <w:pPr>
        <w:numPr>
          <w:ilvl w:val="0"/>
          <w:numId w:val="547"/>
        </w:numPr>
      </w:pPr>
      <w:r w:rsidRPr="00CA535F">
        <w:t xml:space="preserve">systemctl enable --now nginx – Aktiviert </w:t>
      </w:r>
      <w:r w:rsidRPr="00CA535F">
        <w:rPr>
          <w:b/>
          <w:bCs/>
        </w:rPr>
        <w:t>und</w:t>
      </w:r>
      <w:r w:rsidRPr="00CA535F">
        <w:t xml:space="preserve"> startet nginx sofort (Option --now führt gleich start nach enable aus).</w:t>
      </w:r>
    </w:p>
    <w:p w14:paraId="1A9A0E86" w14:textId="77777777" w:rsidR="00CA535F" w:rsidRPr="00CA535F" w:rsidRDefault="00CA535F">
      <w:pPr>
        <w:numPr>
          <w:ilvl w:val="0"/>
          <w:numId w:val="547"/>
        </w:numPr>
      </w:pPr>
      <w:r w:rsidRPr="00CA535F">
        <w:t>systemctl disable apache2.service – Entfernt Apache2 aus Autostart.</w:t>
      </w:r>
    </w:p>
    <w:p w14:paraId="232BE580" w14:textId="77777777" w:rsidR="00CA535F" w:rsidRPr="00CA535F" w:rsidRDefault="00CA535F">
      <w:pPr>
        <w:numPr>
          <w:ilvl w:val="0"/>
          <w:numId w:val="547"/>
        </w:numPr>
      </w:pPr>
      <w:r w:rsidRPr="00CA535F">
        <w:t>systemctl restart networking – Dienst neu starten (bei Netz aufpassen).</w:t>
      </w:r>
    </w:p>
    <w:p w14:paraId="66102987" w14:textId="77777777" w:rsidR="00CA535F" w:rsidRPr="00CA535F" w:rsidRDefault="00CA535F">
      <w:pPr>
        <w:numPr>
          <w:ilvl w:val="0"/>
          <w:numId w:val="547"/>
        </w:numPr>
      </w:pPr>
      <w:r w:rsidRPr="00CA535F">
        <w:t>systemctl list-units --failed – Zeigt nur fehlgeschlagene Units.</w:t>
      </w:r>
    </w:p>
    <w:p w14:paraId="15160B91" w14:textId="77777777" w:rsidR="00CA535F" w:rsidRPr="00CA535F" w:rsidRDefault="00CA535F">
      <w:pPr>
        <w:numPr>
          <w:ilvl w:val="0"/>
          <w:numId w:val="547"/>
        </w:numPr>
      </w:pPr>
      <w:r w:rsidRPr="00CA535F">
        <w:t>systemctl mask firewalld; systemctl stop firewalld – Verhindert Start des Firewalld dauerhaft und stoppt ihn sofort (z.B. falls man anderen Firewall nutzt).</w:t>
      </w:r>
    </w:p>
    <w:p w14:paraId="09C68642" w14:textId="77777777" w:rsidR="00CA535F" w:rsidRPr="00CA535F" w:rsidRDefault="00CA535F" w:rsidP="00CA535F">
      <w:pPr>
        <w:rPr>
          <w:b/>
          <w:bCs/>
        </w:rPr>
      </w:pPr>
      <w:r w:rsidRPr="00CA535F">
        <w:rPr>
          <w:b/>
          <w:bCs/>
        </w:rPr>
        <w:t>service (SysVinit Compatibility)</w:t>
      </w:r>
    </w:p>
    <w:p w14:paraId="20193785"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02739CDF" w14:textId="77777777" w:rsidR="00CA535F" w:rsidRPr="00CA535F" w:rsidRDefault="00CA535F" w:rsidP="00CA535F">
      <w:r w:rsidRPr="00CA535F">
        <w:rPr>
          <w:b/>
          <w:bCs/>
        </w:rPr>
        <w:t>Syntax:</w:t>
      </w:r>
    </w:p>
    <w:p w14:paraId="2855C94A" w14:textId="77777777" w:rsidR="00CA535F" w:rsidRPr="00CA535F" w:rsidRDefault="00CA535F" w:rsidP="00CA535F">
      <w:r w:rsidRPr="00CA535F">
        <w:t xml:space="preserve">service &lt;ServiceName&gt; [start|stop|restart|status|...] </w:t>
      </w:r>
    </w:p>
    <w:p w14:paraId="7E17F126" w14:textId="77777777" w:rsidR="00CA535F" w:rsidRPr="00CA535F" w:rsidRDefault="00CA535F" w:rsidP="00CA535F">
      <w:r w:rsidRPr="00CA535F">
        <w:rPr>
          <w:b/>
          <w:bCs/>
        </w:rPr>
        <w:t>Beispiel:</w:t>
      </w:r>
      <w:r w:rsidRPr="00CA535F">
        <w:t xml:space="preserve"> service ssh status ruft systemctl status ssh.service auf.</w:t>
      </w:r>
    </w:p>
    <w:p w14:paraId="778B4AC5" w14:textId="77777777" w:rsidR="00CA535F" w:rsidRPr="00CA535F" w:rsidRDefault="00CA535F" w:rsidP="00CA535F">
      <w:r w:rsidRPr="00CA535F">
        <w:rPr>
          <w:i/>
          <w:iCs/>
        </w:rPr>
        <w:t>(Auf SysVinit ohne systemd würde es das init.d Script ausführen.)</w:t>
      </w:r>
    </w:p>
    <w:p w14:paraId="35C04D18" w14:textId="77777777" w:rsidR="00CA535F" w:rsidRPr="00CA535F" w:rsidRDefault="00CA535F" w:rsidP="00CA535F">
      <w:pPr>
        <w:rPr>
          <w:b/>
          <w:bCs/>
        </w:rPr>
      </w:pPr>
      <w:r w:rsidRPr="00CA535F">
        <w:rPr>
          <w:b/>
          <w:bCs/>
        </w:rPr>
        <w:t>chkconfig (Runlevel Konfiguration - SysV kompatibel)</w:t>
      </w:r>
    </w:p>
    <w:p w14:paraId="2D5A705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1951659" w14:textId="77777777" w:rsidR="00CA535F" w:rsidRPr="00CA535F" w:rsidRDefault="00CA535F" w:rsidP="00CA535F">
      <w:r w:rsidRPr="00CA535F">
        <w:rPr>
          <w:b/>
          <w:bCs/>
        </w:rPr>
        <w:lastRenderedPageBreak/>
        <w:t>Wichtigste Befehle:</w:t>
      </w:r>
    </w:p>
    <w:p w14:paraId="4F870C27" w14:textId="77777777" w:rsidR="00CA535F" w:rsidRPr="00CA535F" w:rsidRDefault="00CA535F">
      <w:pPr>
        <w:numPr>
          <w:ilvl w:val="0"/>
          <w:numId w:val="548"/>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0AEA1A60" w14:textId="77777777" w:rsidR="00CA535F" w:rsidRPr="00CA535F" w:rsidRDefault="00CA535F">
      <w:pPr>
        <w:numPr>
          <w:ilvl w:val="0"/>
          <w:numId w:val="548"/>
        </w:numPr>
      </w:pPr>
      <w:r w:rsidRPr="00CA535F">
        <w:t>chkconfig name on (bzw. off) – Schaltet Service in allen entsprechenden runlevels an oder aus (Standard runlevels 2-5 on für on).</w:t>
      </w:r>
    </w:p>
    <w:p w14:paraId="52028A86" w14:textId="77777777" w:rsidR="00CA535F" w:rsidRPr="00CA535F" w:rsidRDefault="00CA535F">
      <w:pPr>
        <w:numPr>
          <w:ilvl w:val="0"/>
          <w:numId w:val="548"/>
        </w:numPr>
      </w:pPr>
      <w:r w:rsidRPr="00CA535F">
        <w:t>chkconfig name --level 35 on – Feinsteuerung: aktiviert Dienst in Runlevel 3 und 5.</w:t>
      </w:r>
    </w:p>
    <w:p w14:paraId="4689129E" w14:textId="77777777" w:rsidR="00CA535F" w:rsidRPr="00CA535F" w:rsidRDefault="00CA535F">
      <w:pPr>
        <w:numPr>
          <w:ilvl w:val="0"/>
          <w:numId w:val="548"/>
        </w:numPr>
      </w:pPr>
      <w:r w:rsidRPr="00CA535F">
        <w:t>chkconfig name reset – Setzt Standard (wie im Init-Skript Header vorgesehen).</w:t>
      </w:r>
    </w:p>
    <w:p w14:paraId="139C0C5F" w14:textId="77777777" w:rsidR="00CA535F" w:rsidRPr="00CA535F" w:rsidRDefault="00CA535F" w:rsidP="00CA535F">
      <w:r w:rsidRPr="00CA535F">
        <w:t>*(Auf systemd delegiert chkconfig intern an systemctl enable/disable. Für Nostalgie, wissen was es tat.)</w:t>
      </w:r>
    </w:p>
    <w:p w14:paraId="64934B3C" w14:textId="77777777" w:rsidR="00CA535F" w:rsidRPr="00CA535F" w:rsidRDefault="00CA535F" w:rsidP="00CA535F">
      <w:pPr>
        <w:rPr>
          <w:b/>
          <w:bCs/>
        </w:rPr>
      </w:pPr>
      <w:r w:rsidRPr="00CA535F">
        <w:rPr>
          <w:b/>
          <w:bCs/>
        </w:rPr>
        <w:t>Zeitplanung (Cron und At)</w:t>
      </w:r>
    </w:p>
    <w:p w14:paraId="01BA3BE1" w14:textId="77777777" w:rsidR="00CA535F" w:rsidRPr="00CA535F" w:rsidRDefault="00CA535F" w:rsidP="00CA535F">
      <w:pPr>
        <w:rPr>
          <w:b/>
          <w:bCs/>
        </w:rPr>
      </w:pPr>
      <w:r w:rsidRPr="00CA535F">
        <w:rPr>
          <w:b/>
          <w:bCs/>
        </w:rPr>
        <w:t>crontab (Cron Table Management)</w:t>
      </w:r>
    </w:p>
    <w:p w14:paraId="6097DC9C"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3CF73D84" w14:textId="77777777" w:rsidR="00CA535F" w:rsidRPr="00CA535F" w:rsidRDefault="00CA535F" w:rsidP="00CA535F">
      <w:r w:rsidRPr="00CA535F">
        <w:rPr>
          <w:b/>
          <w:bCs/>
        </w:rPr>
        <w:t>Befehle:</w:t>
      </w:r>
    </w:p>
    <w:p w14:paraId="73FFD08F" w14:textId="77777777" w:rsidR="00CA535F" w:rsidRPr="00CA535F" w:rsidRDefault="00CA535F">
      <w:pPr>
        <w:numPr>
          <w:ilvl w:val="0"/>
          <w:numId w:val="549"/>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7F0F576" w14:textId="77777777" w:rsidR="00CA535F" w:rsidRPr="00CA535F" w:rsidRDefault="00CA535F">
      <w:pPr>
        <w:numPr>
          <w:ilvl w:val="0"/>
          <w:numId w:val="549"/>
        </w:numPr>
      </w:pPr>
      <w:r w:rsidRPr="00CA535F">
        <w:t>crontab -l – Listet die aktuelle Crontab aufile-4fdk7rvx39azjretinarqb</w:t>
      </w:r>
      <w:r w:rsidRPr="00CA535F">
        <w:rPr>
          <w:rFonts w:ascii="MS Gothic" w:eastAsia="MS Gothic" w:hAnsi="MS Gothic" w:cs="MS Gothic" w:hint="eastAsia"/>
        </w:rPr>
        <w:t>】</w:t>
      </w:r>
      <w:r w:rsidRPr="00CA535F">
        <w:t>.</w:t>
      </w:r>
    </w:p>
    <w:p w14:paraId="32057EEB" w14:textId="77777777" w:rsidR="00CA535F" w:rsidRPr="00CA535F" w:rsidRDefault="00CA535F">
      <w:pPr>
        <w:numPr>
          <w:ilvl w:val="0"/>
          <w:numId w:val="549"/>
        </w:numPr>
      </w:pPr>
      <w:r w:rsidRPr="00CA535F">
        <w:t>crontab -r – Entfernt (löscht) die aktuelle Crontab komplett. (Vorsicht, kein Undo).</w:t>
      </w:r>
    </w:p>
    <w:p w14:paraId="17E2C90D" w14:textId="77777777" w:rsidR="00CA535F" w:rsidRPr="00CA535F" w:rsidRDefault="00CA535F">
      <w:pPr>
        <w:numPr>
          <w:ilvl w:val="0"/>
          <w:numId w:val="549"/>
        </w:numPr>
      </w:pPr>
      <w:r w:rsidRPr="00CA535F">
        <w:t>crontab -u username -e/-l/-r – Als root: Bearbeitet/liest/löscht die Crontab eines anderen Benutzers.</w:t>
      </w:r>
    </w:p>
    <w:p w14:paraId="7247BCBB" w14:textId="77777777" w:rsidR="00CA535F" w:rsidRPr="00CA535F" w:rsidRDefault="00CA535F" w:rsidP="00CA535F">
      <w:r w:rsidRPr="00CA535F">
        <w:rPr>
          <w:b/>
          <w:bCs/>
        </w:rPr>
        <w:t>Cron Format Erinnerung:</w:t>
      </w:r>
    </w:p>
    <w:p w14:paraId="452036F0" w14:textId="77777777" w:rsidR="00CA535F" w:rsidRPr="00CA535F" w:rsidRDefault="00CA535F" w:rsidP="00CA535F">
      <w:r w:rsidRPr="00CA535F">
        <w:t># Minute(0-59) Hour(0-23) Day(1-31) Month(1-12) Weekday(0-7) Command</w:t>
      </w:r>
    </w:p>
    <w:p w14:paraId="7FE86954" w14:textId="77777777" w:rsidR="00CA535F" w:rsidRPr="00CA535F" w:rsidRDefault="00CA535F" w:rsidP="00CA535F">
      <w:r w:rsidRPr="00CA535F">
        <w:t>0  2  *  *  *   /usr/bin/backup.sh    # täglich 02:00</w:t>
      </w:r>
    </w:p>
    <w:p w14:paraId="121DBB0C" w14:textId="77777777" w:rsidR="00CA535F" w:rsidRPr="00CA535F" w:rsidRDefault="00CA535F" w:rsidP="00CA535F">
      <w:r w:rsidRPr="00CA535F">
        <w:t>*/5 9-17 * * 1-5 echo "Working..."   # Werktags 9-17 Uhr alle 5 min</w:t>
      </w:r>
    </w:p>
    <w:p w14:paraId="199D74D5" w14:textId="77777777" w:rsidR="00CA535F" w:rsidRPr="00CA535F" w:rsidRDefault="00CA535F" w:rsidP="00CA535F">
      <w:r w:rsidRPr="00CA535F">
        <w:t>*=jeder Wert, Komma getrennte Listen, Intervalle mit -, Step mit /.</w:t>
      </w:r>
      <w:r w:rsidRPr="00CA535F">
        <w:br/>
        <w:t>Spezial @-Strings: @reboot, @hourly, @daily, @yearly etc.</w:t>
      </w:r>
    </w:p>
    <w:p w14:paraId="4897CF11"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02EFA828" w14:textId="77777777" w:rsidR="00CA535F" w:rsidRPr="00CA535F" w:rsidRDefault="00CA535F" w:rsidP="00CA535F">
      <w:pPr>
        <w:rPr>
          <w:b/>
          <w:bCs/>
        </w:rPr>
      </w:pPr>
      <w:r w:rsidRPr="00CA535F">
        <w:rPr>
          <w:b/>
          <w:bCs/>
        </w:rPr>
        <w:lastRenderedPageBreak/>
        <w:t>at (One-time scheduled task)</w:t>
      </w:r>
    </w:p>
    <w:p w14:paraId="3F12A600"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497732EE" w14:textId="77777777" w:rsidR="00CA535F" w:rsidRPr="00CA535F" w:rsidRDefault="00CA535F" w:rsidP="00CA535F">
      <w:r w:rsidRPr="00CA535F">
        <w:rPr>
          <w:b/>
          <w:bCs/>
        </w:rPr>
        <w:t>Verwendung:</w:t>
      </w:r>
    </w:p>
    <w:p w14:paraId="7CE9B8A3" w14:textId="77777777" w:rsidR="00CA535F" w:rsidRPr="00CA535F" w:rsidRDefault="00CA535F" w:rsidP="00CA535F">
      <w:r w:rsidRPr="00CA535F">
        <w:t>echo "/path/to/script.sh" | at 02:30  # führt Script heute Nacht 2:30 aus</w:t>
      </w:r>
    </w:p>
    <w:p w14:paraId="2D5D3FCD" w14:textId="77777777" w:rsidR="00CA535F" w:rsidRPr="00CA535F" w:rsidRDefault="00CA535F" w:rsidP="00CA535F">
      <w:r w:rsidRPr="00CA535F">
        <w:t>Man ruft at &lt;Zeit&gt; auf, landet in einer Stdin-Eingabe (end mit Ctrl+D) oder speist via echo/&lt;&lt;EOF.</w:t>
      </w:r>
    </w:p>
    <w:p w14:paraId="6D65553D"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63840715" w14:textId="77777777" w:rsidR="00CA535F" w:rsidRPr="00CA535F" w:rsidRDefault="00CA535F" w:rsidP="00CA535F">
      <w:r w:rsidRPr="00CA535F">
        <w:rPr>
          <w:b/>
          <w:bCs/>
        </w:rPr>
        <w:t>Befehle:</w:t>
      </w:r>
    </w:p>
    <w:p w14:paraId="5B10AFA2" w14:textId="77777777" w:rsidR="00CA535F" w:rsidRPr="00CA535F" w:rsidRDefault="00CA535F">
      <w:pPr>
        <w:numPr>
          <w:ilvl w:val="0"/>
          <w:numId w:val="550"/>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2A2EAF1F" w14:textId="77777777" w:rsidR="00CA535F" w:rsidRPr="00CA535F" w:rsidRDefault="00CA535F">
      <w:pPr>
        <w:numPr>
          <w:ilvl w:val="0"/>
          <w:numId w:val="550"/>
        </w:numPr>
      </w:pPr>
      <w:r w:rsidRPr="00CA535F">
        <w:t>atrm &lt;JobID&gt; – Entfernt einen geplanten Job aus der Queue. (JobID sieht man in atq).</w:t>
      </w:r>
    </w:p>
    <w:p w14:paraId="5C0106DC" w14:textId="77777777" w:rsidR="00CA535F" w:rsidRPr="00CA535F" w:rsidRDefault="00CA535F">
      <w:pPr>
        <w:numPr>
          <w:ilvl w:val="0"/>
          <w:numId w:val="550"/>
        </w:numPr>
      </w:pPr>
      <w:r w:rsidRPr="00CA535F">
        <w:t>batch – Alias zu at -q b now (führt Jobs aus, wenn Load Average niedrig ist). "Batch" schiebt den Auftrag in Batch-Queue, läuft sobald System nicht ausgelastet (LA&lt;0.8 default).</w:t>
      </w:r>
    </w:p>
    <w:p w14:paraId="2E711484" w14:textId="77777777" w:rsidR="00CA535F" w:rsidRPr="00CA535F" w:rsidRDefault="00CA535F" w:rsidP="00CA535F">
      <w:r w:rsidRPr="00CA535F">
        <w:rPr>
          <w:b/>
          <w:bCs/>
        </w:rPr>
        <w:t>Beispiel:</w:t>
      </w:r>
    </w:p>
    <w:p w14:paraId="432CE9B0" w14:textId="77777777" w:rsidR="00CA535F" w:rsidRPr="00CA535F" w:rsidRDefault="00CA535F" w:rsidP="00CA535F">
      <w:r w:rsidRPr="00CA535F">
        <w:t>$ at now + 1 minute</w:t>
      </w:r>
    </w:p>
    <w:p w14:paraId="2D0DE7B2" w14:textId="77777777" w:rsidR="00CA535F" w:rsidRPr="00CA535F" w:rsidRDefault="00CA535F" w:rsidP="00CA535F">
      <w:r w:rsidRPr="00CA535F">
        <w:t>warning: commands will be executed using /bin/sh</w:t>
      </w:r>
    </w:p>
    <w:p w14:paraId="097E5A94" w14:textId="77777777" w:rsidR="00CA535F" w:rsidRPr="00CA535F" w:rsidRDefault="00CA535F" w:rsidP="00CA535F">
      <w:r w:rsidRPr="00CA535F">
        <w:t>at&gt; echo "Hello after 1 min" &gt;&gt; /tmp/test.txt</w:t>
      </w:r>
    </w:p>
    <w:p w14:paraId="4F659B1C" w14:textId="77777777" w:rsidR="00CA535F" w:rsidRPr="00CA535F" w:rsidRDefault="00CA535F" w:rsidP="00CA535F">
      <w:r w:rsidRPr="00CA535F">
        <w:t>at&gt; &lt;EOT&gt;</w:t>
      </w:r>
    </w:p>
    <w:p w14:paraId="07FC559F" w14:textId="77777777" w:rsidR="00CA535F" w:rsidRPr="00CA535F" w:rsidRDefault="00CA535F" w:rsidP="00CA535F">
      <w:r w:rsidRPr="00CA535F">
        <w:t>job 5 at Fri Oct 15 16:41:00 2021</w:t>
      </w:r>
    </w:p>
    <w:p w14:paraId="766D5D12" w14:textId="77777777" w:rsidR="00CA535F" w:rsidRPr="00CA535F" w:rsidRDefault="00CA535F" w:rsidP="00CA535F">
      <w:r w:rsidRPr="00CA535F">
        <w:t>Dann innerhalb einer Minute atq zeigt e.g. 5 Fri Oct 15 16:41:00 2021 a user. Nach Ausführung landet Text in Datei.</w:t>
      </w:r>
    </w:p>
    <w:p w14:paraId="5C98711A" w14:textId="77777777" w:rsidR="00CA535F" w:rsidRPr="00CA535F" w:rsidRDefault="00CA535F" w:rsidP="00CA535F">
      <w:r w:rsidRPr="00CA535F">
        <w:rPr>
          <w:i/>
          <w:iCs/>
        </w:rPr>
        <w:t>(Zugriff: /etc/at.allow /etc/at.deny definieren wer at nutzen darf – analog cron.allow/deny.)</w:t>
      </w:r>
    </w:p>
    <w:p w14:paraId="5F37CC22" w14:textId="77777777" w:rsidR="00CA535F" w:rsidRPr="00CA535F" w:rsidRDefault="00CA535F" w:rsidP="00CA535F">
      <w:pPr>
        <w:rPr>
          <w:b/>
          <w:bCs/>
        </w:rPr>
      </w:pPr>
      <w:r w:rsidRPr="00CA535F">
        <w:rPr>
          <w:b/>
          <w:bCs/>
        </w:rPr>
        <w:t>Drucken</w:t>
      </w:r>
    </w:p>
    <w:p w14:paraId="7A9F1E72" w14:textId="77777777" w:rsidR="00CA535F" w:rsidRPr="00CA535F" w:rsidRDefault="00CA535F" w:rsidP="00CA535F">
      <w:pPr>
        <w:rPr>
          <w:b/>
          <w:bCs/>
        </w:rPr>
      </w:pPr>
      <w:r w:rsidRPr="00CA535F">
        <w:rPr>
          <w:b/>
          <w:bCs/>
        </w:rPr>
        <w:t>lpr (Line Print Request)</w:t>
      </w:r>
    </w:p>
    <w:p w14:paraId="45600369" w14:textId="77777777" w:rsidR="00CA535F" w:rsidRPr="00CA535F" w:rsidRDefault="00CA535F" w:rsidP="00CA535F">
      <w:r w:rsidRPr="00CA535F">
        <w:rPr>
          <w:b/>
          <w:bCs/>
        </w:rPr>
        <w:lastRenderedPageBreak/>
        <w:t>Beschreibung:</w:t>
      </w:r>
      <w:r w:rsidRPr="00CA535F">
        <w:t xml:space="preserve"> Sendet eine Datei (oder STDIN) an den Drucker (Print-Job einreihen). lpr ist Teil des BSD-Linux-Drucksystems (CUPS stellt Kompatibilität bereit). Alternative: lp (System V style).</w:t>
      </w:r>
    </w:p>
    <w:p w14:paraId="0F6FA0B3" w14:textId="77777777" w:rsidR="00CA535F" w:rsidRPr="00CA535F" w:rsidRDefault="00CA535F" w:rsidP="00CA535F">
      <w:r w:rsidRPr="00CA535F">
        <w:rPr>
          <w:b/>
          <w:bCs/>
        </w:rPr>
        <w:t>Syntax:</w:t>
      </w:r>
    </w:p>
    <w:p w14:paraId="4874A66E" w14:textId="77777777" w:rsidR="00CA535F" w:rsidRPr="00CA535F" w:rsidRDefault="00CA535F" w:rsidP="00CA535F">
      <w:r w:rsidRPr="00CA535F">
        <w:t>lpr [Optionen] [Dateien...]</w:t>
      </w:r>
    </w:p>
    <w:p w14:paraId="3E2194AA" w14:textId="77777777" w:rsidR="00CA535F" w:rsidRPr="00CA535F" w:rsidRDefault="00CA535F" w:rsidP="00CA535F">
      <w:r w:rsidRPr="00CA535F">
        <w:rPr>
          <w:b/>
          <w:bCs/>
        </w:rPr>
        <w:t>Wichtige Optionen:</w:t>
      </w:r>
    </w:p>
    <w:p w14:paraId="29511B45" w14:textId="77777777" w:rsidR="00CA535F" w:rsidRPr="00CA535F" w:rsidRDefault="00CA535F">
      <w:pPr>
        <w:numPr>
          <w:ilvl w:val="0"/>
          <w:numId w:val="551"/>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278FF3EB" w14:textId="77777777" w:rsidR="00CA535F" w:rsidRPr="00CA535F" w:rsidRDefault="00CA535F">
      <w:pPr>
        <w:numPr>
          <w:ilvl w:val="0"/>
          <w:numId w:val="551"/>
        </w:numPr>
      </w:pPr>
      <w:r w:rsidRPr="00CA535F">
        <w:rPr>
          <w:b/>
          <w:bCs/>
        </w:rPr>
        <w:t>-# &lt;Num&gt;</w:t>
      </w:r>
      <w:r w:rsidRPr="00CA535F">
        <w:t>: Anzahl Kopien drucken (z.B. -#3 dreifach).</w:t>
      </w:r>
    </w:p>
    <w:p w14:paraId="588D4DA5" w14:textId="77777777" w:rsidR="00CA535F" w:rsidRPr="00CA535F" w:rsidRDefault="00CA535F">
      <w:pPr>
        <w:numPr>
          <w:ilvl w:val="0"/>
          <w:numId w:val="551"/>
        </w:numPr>
      </w:pPr>
      <w:r w:rsidRPr="00CA535F">
        <w:rPr>
          <w:b/>
          <w:bCs/>
        </w:rPr>
        <w:t>-h</w:t>
      </w:r>
      <w:r w:rsidRPr="00CA535F">
        <w:t>: Unterdrückt Banner-Seite (header page) falls aktiviert.</w:t>
      </w:r>
    </w:p>
    <w:p w14:paraId="3FE89386" w14:textId="77777777" w:rsidR="00CA535F" w:rsidRPr="00CA535F" w:rsidRDefault="00CA535F">
      <w:pPr>
        <w:numPr>
          <w:ilvl w:val="0"/>
          <w:numId w:val="551"/>
        </w:numPr>
      </w:pPr>
      <w:r w:rsidRPr="00CA535F">
        <w:rPr>
          <w:b/>
          <w:bCs/>
        </w:rPr>
        <w:t>-r</w:t>
      </w:r>
      <w:r w:rsidRPr="00CA535F">
        <w:t>: Löscht die Datei(en) nach dem Versenden an den Spool (rarely used).</w:t>
      </w:r>
    </w:p>
    <w:p w14:paraId="58705AB0" w14:textId="77777777" w:rsidR="00CA535F" w:rsidRPr="00CA535F" w:rsidRDefault="00CA535F">
      <w:pPr>
        <w:numPr>
          <w:ilvl w:val="0"/>
          <w:numId w:val="551"/>
        </w:numPr>
      </w:pPr>
      <w:r w:rsidRPr="00CA535F">
        <w:rPr>
          <w:b/>
          <w:bCs/>
        </w:rPr>
        <w:t>-m</w:t>
      </w:r>
      <w:r w:rsidRPr="00CA535F">
        <w:t>: Sendet E-Mail Benachrichtigung nach Druck (sofern eingerichtet).</w:t>
      </w:r>
    </w:p>
    <w:p w14:paraId="6953F810" w14:textId="77777777" w:rsidR="00CA535F" w:rsidRPr="00CA535F" w:rsidRDefault="00CA535F">
      <w:pPr>
        <w:numPr>
          <w:ilvl w:val="0"/>
          <w:numId w:val="551"/>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55606DC1" w14:textId="77777777" w:rsidR="00CA535F" w:rsidRPr="00CA535F" w:rsidRDefault="00CA535F">
      <w:pPr>
        <w:numPr>
          <w:ilvl w:val="0"/>
          <w:numId w:val="551"/>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6F5F6D30" w14:textId="77777777" w:rsidR="00CA535F" w:rsidRPr="00CA535F" w:rsidRDefault="00CA535F">
      <w:pPr>
        <w:numPr>
          <w:ilvl w:val="0"/>
          <w:numId w:val="551"/>
        </w:numPr>
      </w:pPr>
      <w:r w:rsidRPr="00CA535F">
        <w:rPr>
          <w:b/>
          <w:bCs/>
        </w:rPr>
        <w:t>--help</w:t>
      </w:r>
      <w:r w:rsidRPr="00CA535F">
        <w:t xml:space="preserve"> (GNU lpr) usw.</w:t>
      </w:r>
    </w:p>
    <w:p w14:paraId="3AECAFBE" w14:textId="77777777" w:rsidR="00CA535F" w:rsidRPr="00CA535F" w:rsidRDefault="00CA535F" w:rsidP="00CA535F">
      <w:r w:rsidRPr="00CA535F">
        <w:rPr>
          <w:b/>
          <w:bCs/>
        </w:rPr>
        <w:t>Beispiele:</w:t>
      </w:r>
    </w:p>
    <w:p w14:paraId="251ED5AE" w14:textId="77777777" w:rsidR="00CA535F" w:rsidRPr="00CA535F" w:rsidRDefault="00CA535F">
      <w:pPr>
        <w:numPr>
          <w:ilvl w:val="0"/>
          <w:numId w:val="552"/>
        </w:numPr>
      </w:pPr>
      <w:r w:rsidRPr="00CA535F">
        <w:t xml:space="preserve">lpr report.pdf – Schickt </w:t>
      </w:r>
      <w:r w:rsidRPr="00CA535F">
        <w:rPr>
          <w:i/>
          <w:iCs/>
        </w:rPr>
        <w:t>report.pdf</w:t>
      </w:r>
      <w:r w:rsidRPr="00CA535F">
        <w:t xml:space="preserve"> an Standarddrucker.</w:t>
      </w:r>
    </w:p>
    <w:p w14:paraId="2AF83CE5" w14:textId="77777777" w:rsidR="00CA535F" w:rsidRPr="00CA535F" w:rsidRDefault="00CA535F">
      <w:pPr>
        <w:numPr>
          <w:ilvl w:val="0"/>
          <w:numId w:val="552"/>
        </w:numPr>
      </w:pPr>
      <w:r w:rsidRPr="00CA535F">
        <w:t xml:space="preserve">lpr -P HP_LaserJet -#2 invoice.txt – Druckt </w:t>
      </w:r>
      <w:r w:rsidRPr="00CA535F">
        <w:rPr>
          <w:i/>
          <w:iCs/>
        </w:rPr>
        <w:t>invoice.txt</w:t>
      </w:r>
      <w:r w:rsidRPr="00CA535F">
        <w:t xml:space="preserve"> 2-fach auf Drucker "HP_LaserJet".</w:t>
      </w:r>
    </w:p>
    <w:p w14:paraId="1044D803" w14:textId="77777777" w:rsidR="00CA535F" w:rsidRPr="00CA535F" w:rsidRDefault="00CA535F">
      <w:pPr>
        <w:numPr>
          <w:ilvl w:val="0"/>
          <w:numId w:val="552"/>
        </w:numPr>
      </w:pPr>
      <w:r w:rsidRPr="00CA535F">
        <w:t>echo "Test Page" | lpr – Druckt STDIN (den Text "Test Page").</w:t>
      </w:r>
    </w:p>
    <w:p w14:paraId="3C1FB51F" w14:textId="77777777" w:rsidR="00CA535F" w:rsidRPr="00CA535F" w:rsidRDefault="00CA535F">
      <w:pPr>
        <w:numPr>
          <w:ilvl w:val="0"/>
          <w:numId w:val="552"/>
        </w:numPr>
      </w:pPr>
      <w:r w:rsidRPr="00CA535F">
        <w:t>lpr -o sides=two-sided-long-edge thesis.pdf – Duplexdruck beidseitig.</w:t>
      </w:r>
    </w:p>
    <w:p w14:paraId="27742B6C" w14:textId="77777777" w:rsidR="00CA535F" w:rsidRPr="00CA535F" w:rsidRDefault="00CA535F" w:rsidP="00CA535F">
      <w:r w:rsidRPr="00CA535F">
        <w:rPr>
          <w:i/>
          <w:iCs/>
        </w:rPr>
        <w:t>(Verwandt: lpq zeigt Druckerqueue, lprm löscht Jobs aus der Queue.)</w:t>
      </w:r>
    </w:p>
    <w:p w14:paraId="2EB29AD0" w14:textId="77777777" w:rsidR="00CA535F" w:rsidRPr="00CA535F" w:rsidRDefault="00CA535F" w:rsidP="00CA535F">
      <w:pPr>
        <w:rPr>
          <w:b/>
          <w:bCs/>
        </w:rPr>
      </w:pPr>
      <w:r w:rsidRPr="00CA535F">
        <w:rPr>
          <w:b/>
          <w:bCs/>
        </w:rPr>
        <w:t>Lokale Systemkonfiguration</w:t>
      </w:r>
    </w:p>
    <w:p w14:paraId="14E9E978" w14:textId="77777777" w:rsidR="00CA535F" w:rsidRPr="00CA535F" w:rsidRDefault="00CA535F" w:rsidP="00CA535F">
      <w:pPr>
        <w:rPr>
          <w:b/>
          <w:bCs/>
        </w:rPr>
      </w:pPr>
      <w:r w:rsidRPr="00CA535F">
        <w:rPr>
          <w:b/>
          <w:bCs/>
        </w:rPr>
        <w:t>date (Anzeige/Setzen Datum/Uhrzeit)</w:t>
      </w:r>
    </w:p>
    <w:p w14:paraId="6CAE5424"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76DEE814" w14:textId="77777777" w:rsidR="00CA535F" w:rsidRPr="00CA535F" w:rsidRDefault="00CA535F" w:rsidP="00CA535F">
      <w:r w:rsidRPr="00CA535F">
        <w:rPr>
          <w:b/>
          <w:bCs/>
        </w:rPr>
        <w:t>Syntax:</w:t>
      </w:r>
    </w:p>
    <w:p w14:paraId="607A42F8" w14:textId="77777777" w:rsidR="00CA535F" w:rsidRPr="00CA535F" w:rsidRDefault="00CA535F" w:rsidP="00CA535F">
      <w:r w:rsidRPr="00CA535F">
        <w:lastRenderedPageBreak/>
        <w:t>date [Optionen] [+Format]</w:t>
      </w:r>
    </w:p>
    <w:p w14:paraId="4D682019" w14:textId="77777777" w:rsidR="00CA535F" w:rsidRPr="00CA535F" w:rsidRDefault="00CA535F" w:rsidP="00CA535F">
      <w:r w:rsidRPr="00CA535F">
        <w:t>date -s "STRING"  (setzen)</w:t>
      </w:r>
    </w:p>
    <w:p w14:paraId="2EA45086" w14:textId="77777777" w:rsidR="00CA535F" w:rsidRPr="00CA535F" w:rsidRDefault="00CA535F" w:rsidP="00CA535F">
      <w:r w:rsidRPr="00CA535F">
        <w:rPr>
          <w:b/>
          <w:bCs/>
        </w:rPr>
        <w:t>Optionen / Verwendung:</w:t>
      </w:r>
    </w:p>
    <w:p w14:paraId="70B1FEAA" w14:textId="77777777" w:rsidR="00CA535F" w:rsidRPr="00CA535F" w:rsidRDefault="00CA535F">
      <w:pPr>
        <w:numPr>
          <w:ilvl w:val="0"/>
          <w:numId w:val="553"/>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7783C5BA" w14:textId="77777777" w:rsidR="00CA535F" w:rsidRPr="00CA535F" w:rsidRDefault="00CA535F">
      <w:pPr>
        <w:numPr>
          <w:ilvl w:val="0"/>
          <w:numId w:val="553"/>
        </w:numPr>
      </w:pPr>
      <w:r w:rsidRPr="00CA535F">
        <w:rPr>
          <w:b/>
          <w:bCs/>
        </w:rPr>
        <w:t>Systemzeit stellen:</w:t>
      </w:r>
      <w:r w:rsidRPr="00CA535F">
        <w:t xml:space="preserve"> date -s "2025-10-05 14:30:00" – Setzt Datum. Braucht Root. (Alternative: date --set="...").</w:t>
      </w:r>
    </w:p>
    <w:p w14:paraId="15456815" w14:textId="77777777" w:rsidR="00CA535F" w:rsidRPr="00CA535F" w:rsidRDefault="00CA535F">
      <w:pPr>
        <w:numPr>
          <w:ilvl w:val="0"/>
          <w:numId w:val="553"/>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22B6BCAE" w14:textId="77777777" w:rsidR="00CA535F" w:rsidRPr="00CA535F" w:rsidRDefault="00CA535F">
      <w:pPr>
        <w:numPr>
          <w:ilvl w:val="0"/>
          <w:numId w:val="553"/>
        </w:numPr>
      </w:pPr>
      <w:r w:rsidRPr="00CA535F">
        <w:rPr>
          <w:b/>
          <w:bCs/>
        </w:rPr>
        <w:t>Universale Zeit:</w:t>
      </w:r>
      <w:r w:rsidRPr="00CA535F">
        <w:t xml:space="preserve"> date -u zeigt in UTC. date -u -s "2025-10-05 12:30:00" setzt in UTC.</w:t>
      </w:r>
    </w:p>
    <w:p w14:paraId="57712AE3" w14:textId="77777777" w:rsidR="00CA535F" w:rsidRPr="00CA535F" w:rsidRDefault="00CA535F">
      <w:pPr>
        <w:numPr>
          <w:ilvl w:val="0"/>
          <w:numId w:val="553"/>
        </w:numPr>
      </w:pPr>
      <w:r w:rsidRPr="00CA535F">
        <w:rPr>
          <w:b/>
          <w:bCs/>
        </w:rPr>
        <w:t>RFC-3339 Format:</w:t>
      </w:r>
      <w:r w:rsidRPr="00CA535F">
        <w:t xml:space="preserve"> date --rfc-3339=ns etc. Standard ISO.</w:t>
      </w:r>
    </w:p>
    <w:p w14:paraId="2B8731D7" w14:textId="77777777" w:rsidR="00CA535F" w:rsidRPr="00CA535F" w:rsidRDefault="00CA535F">
      <w:pPr>
        <w:numPr>
          <w:ilvl w:val="0"/>
          <w:numId w:val="553"/>
        </w:numPr>
      </w:pPr>
      <w:r w:rsidRPr="00CA535F">
        <w:rPr>
          <w:b/>
          <w:bCs/>
        </w:rPr>
        <w:t>Unix Timestamp:</w:t>
      </w:r>
      <w:r w:rsidRPr="00CA535F">
        <w:t xml:space="preserve"> date +%s gibt Sekunden seit 1.1.1970 (UTC).</w:t>
      </w:r>
    </w:p>
    <w:p w14:paraId="7C8FC3BE" w14:textId="77777777" w:rsidR="00CA535F" w:rsidRPr="00CA535F" w:rsidRDefault="00CA535F" w:rsidP="00CA535F">
      <w:r w:rsidRPr="00CA535F">
        <w:rPr>
          <w:b/>
          <w:bCs/>
        </w:rPr>
        <w:t>Beispiele:</w:t>
      </w:r>
    </w:p>
    <w:p w14:paraId="32554A88" w14:textId="77777777" w:rsidR="00CA535F" w:rsidRPr="00CA535F" w:rsidRDefault="00CA535F">
      <w:pPr>
        <w:numPr>
          <w:ilvl w:val="0"/>
          <w:numId w:val="554"/>
        </w:numPr>
      </w:pPr>
      <w:r w:rsidRPr="00CA535F">
        <w:t>date -&gt; "Tue Oct 5 14:30:00 CEST 2025".</w:t>
      </w:r>
    </w:p>
    <w:p w14:paraId="0D191CA6" w14:textId="77777777" w:rsidR="00CA535F" w:rsidRPr="00CA535F" w:rsidRDefault="00CA535F">
      <w:pPr>
        <w:numPr>
          <w:ilvl w:val="0"/>
          <w:numId w:val="554"/>
        </w:numPr>
      </w:pPr>
      <w:r w:rsidRPr="00CA535F">
        <w:t>date +"%Y-%m-%d_%H-%M-%S" -&gt; "2025-10-05_14-30-00".</w:t>
      </w:r>
    </w:p>
    <w:p w14:paraId="176CCC99" w14:textId="77777777" w:rsidR="00CA535F" w:rsidRPr="00CA535F" w:rsidRDefault="00CA535F">
      <w:pPr>
        <w:numPr>
          <w:ilvl w:val="0"/>
          <w:numId w:val="554"/>
        </w:numPr>
      </w:pPr>
      <w:r w:rsidRPr="00CA535F">
        <w:t>sudo date -s "@"$(( $(date +%s) + 3600 )) -&gt; Systemzeit um eine Stunde vorstellen (Beispiel mit timestamp math).</w:t>
      </w:r>
    </w:p>
    <w:p w14:paraId="43F1B737" w14:textId="77777777" w:rsidR="00CA535F" w:rsidRPr="00CA535F" w:rsidRDefault="00CA535F" w:rsidP="00CA535F">
      <w:pPr>
        <w:rPr>
          <w:b/>
          <w:bCs/>
        </w:rPr>
      </w:pPr>
      <w:r w:rsidRPr="00CA535F">
        <w:rPr>
          <w:b/>
          <w:bCs/>
        </w:rPr>
        <w:t>timedatectl (Zeiteinstellung via systemd)</w:t>
      </w:r>
    </w:p>
    <w:p w14:paraId="2B0E8436"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66F2CD2D" w14:textId="77777777" w:rsidR="00CA535F" w:rsidRPr="00CA535F" w:rsidRDefault="00CA535F" w:rsidP="00CA535F">
      <w:r w:rsidRPr="00CA535F">
        <w:rPr>
          <w:b/>
          <w:bCs/>
        </w:rPr>
        <w:t>Verwendung:</w:t>
      </w:r>
    </w:p>
    <w:p w14:paraId="0BB63515" w14:textId="77777777" w:rsidR="00CA535F" w:rsidRPr="00CA535F" w:rsidRDefault="00CA535F">
      <w:pPr>
        <w:numPr>
          <w:ilvl w:val="0"/>
          <w:numId w:val="555"/>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681F1229" w14:textId="77777777" w:rsidR="00CA535F" w:rsidRPr="00CA535F" w:rsidRDefault="00CA535F">
      <w:pPr>
        <w:numPr>
          <w:ilvl w:val="0"/>
          <w:numId w:val="555"/>
        </w:numPr>
      </w:pPr>
      <w:r w:rsidRPr="00CA535F">
        <w:rPr>
          <w:b/>
          <w:bCs/>
        </w:rPr>
        <w:t>timedatectl set-time "YYYY-MM-DD HH:MM:SS"</w:t>
      </w:r>
      <w:r w:rsidRPr="00CA535F">
        <w:t xml:space="preserve"> – Setzt Systemzeit (wenn kein NTP aktiv).</w:t>
      </w:r>
    </w:p>
    <w:p w14:paraId="0B089D31" w14:textId="77777777" w:rsidR="00CA535F" w:rsidRPr="00CA535F" w:rsidRDefault="00CA535F">
      <w:pPr>
        <w:numPr>
          <w:ilvl w:val="0"/>
          <w:numId w:val="555"/>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648322A9" w14:textId="77777777" w:rsidR="00CA535F" w:rsidRPr="00CA535F" w:rsidRDefault="00CA535F">
      <w:pPr>
        <w:numPr>
          <w:ilvl w:val="0"/>
          <w:numId w:val="555"/>
        </w:numPr>
      </w:pPr>
      <w:r w:rsidRPr="00CA535F">
        <w:rPr>
          <w:b/>
          <w:bCs/>
        </w:rPr>
        <w:lastRenderedPageBreak/>
        <w:t>timedatectl set-ntp true/false</w:t>
      </w:r>
      <w:r w:rsidRPr="00CA535F">
        <w:t xml:space="preserve"> – Aktiviert bzw. deaktiviert die automatische Zeitsynchronisation (via systemd-timesyncd oder anderes NTP). Bei true startet es den Dienst falls vorhanden.</w:t>
      </w:r>
    </w:p>
    <w:p w14:paraId="15D5A0A3" w14:textId="77777777" w:rsidR="00CA535F" w:rsidRPr="00CA535F" w:rsidRDefault="00CA535F">
      <w:pPr>
        <w:numPr>
          <w:ilvl w:val="0"/>
          <w:numId w:val="555"/>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3F804EA1" w14:textId="77777777" w:rsidR="00CA535F" w:rsidRPr="00CA535F" w:rsidRDefault="00CA535F" w:rsidP="00CA535F">
      <w:r w:rsidRPr="00CA535F">
        <w:rPr>
          <w:b/>
          <w:bCs/>
        </w:rPr>
        <w:t>Beispiele:</w:t>
      </w:r>
    </w:p>
    <w:p w14:paraId="38553FEB" w14:textId="77777777" w:rsidR="00CA535F" w:rsidRPr="00CA535F" w:rsidRDefault="00CA535F" w:rsidP="00CA535F">
      <w:r w:rsidRPr="00CA535F">
        <w:t>$ timedatectl</w:t>
      </w:r>
    </w:p>
    <w:p w14:paraId="3981F483" w14:textId="77777777" w:rsidR="00CA535F" w:rsidRPr="00CA535F" w:rsidRDefault="00CA535F" w:rsidP="00CA535F">
      <w:r w:rsidRPr="00CA535F">
        <w:t xml:space="preserve">               Local time: Tue 2025-10-05 14:30:00 CEST</w:t>
      </w:r>
    </w:p>
    <w:p w14:paraId="498E0CC5" w14:textId="77777777" w:rsidR="00CA535F" w:rsidRPr="00CA535F" w:rsidRDefault="00CA535F" w:rsidP="00CA535F">
      <w:r w:rsidRPr="00CA535F">
        <w:t xml:space="preserve">           Universal time: Tue 2025-10-05 12:30:00 UTC</w:t>
      </w:r>
    </w:p>
    <w:p w14:paraId="698CD0D5" w14:textId="77777777" w:rsidR="00CA535F" w:rsidRPr="00CA535F" w:rsidRDefault="00CA535F" w:rsidP="00CA535F">
      <w:r w:rsidRPr="00CA535F">
        <w:t xml:space="preserve">                 RTC time: Tue 2025-10-05 12:30:00</w:t>
      </w:r>
    </w:p>
    <w:p w14:paraId="5A347177" w14:textId="77777777" w:rsidR="00CA535F" w:rsidRPr="00CA535F" w:rsidRDefault="00CA535F" w:rsidP="00CA535F">
      <w:r w:rsidRPr="00CA535F">
        <w:t xml:space="preserve">                Time zone: Europe/Berlin (CEST, +0200)</w:t>
      </w:r>
    </w:p>
    <w:p w14:paraId="28F1C643" w14:textId="77777777" w:rsidR="00CA535F" w:rsidRPr="00CA535F" w:rsidRDefault="00CA535F" w:rsidP="00CA535F">
      <w:r w:rsidRPr="00CA535F">
        <w:t>System clock synchronized: yes</w:t>
      </w:r>
    </w:p>
    <w:p w14:paraId="5E4FBE9F" w14:textId="77777777" w:rsidR="00CA535F" w:rsidRPr="00CA535F" w:rsidRDefault="00CA535F" w:rsidP="00CA535F">
      <w:r w:rsidRPr="00CA535F">
        <w:t xml:space="preserve">              NTP service: active</w:t>
      </w:r>
    </w:p>
    <w:p w14:paraId="3450C223" w14:textId="77777777" w:rsidR="00CA535F" w:rsidRPr="00CA535F" w:rsidRDefault="00CA535F" w:rsidP="00CA535F">
      <w:r w:rsidRPr="00CA535F">
        <w:t xml:space="preserve">          RTC in local TZ: no</w:t>
      </w:r>
    </w:p>
    <w:p w14:paraId="19349388" w14:textId="77777777" w:rsidR="00CA535F" w:rsidRPr="00CA535F" w:rsidRDefault="00CA535F" w:rsidP="00CA535F">
      <w:r w:rsidRPr="00CA535F">
        <w:t>timedatectl set-time "2025-12-24 18:00:00" stellt Heiligabend 18:00. timedatectl set-timezone UTC wechselt Zeitzone auf UTC.</w:t>
      </w:r>
    </w:p>
    <w:p w14:paraId="110C8194" w14:textId="77777777" w:rsidR="00CA535F" w:rsidRPr="00CA535F" w:rsidRDefault="00CA535F" w:rsidP="00CA535F">
      <w:pPr>
        <w:rPr>
          <w:b/>
          <w:bCs/>
        </w:rPr>
      </w:pPr>
      <w:r w:rsidRPr="00CA535F">
        <w:rPr>
          <w:b/>
          <w:bCs/>
        </w:rPr>
        <w:t>localectl (Locale and Keyboard Layout)</w:t>
      </w:r>
    </w:p>
    <w:p w14:paraId="27D3D4F2"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049D1B03" w14:textId="77777777" w:rsidR="00CA535F" w:rsidRPr="00CA535F" w:rsidRDefault="00CA535F" w:rsidP="00CA535F">
      <w:r w:rsidRPr="00CA535F">
        <w:rPr>
          <w:b/>
          <w:bCs/>
        </w:rPr>
        <w:t>Verwendung:</w:t>
      </w:r>
    </w:p>
    <w:p w14:paraId="1A22066D" w14:textId="77777777" w:rsidR="00CA535F" w:rsidRPr="00CA535F" w:rsidRDefault="00CA535F">
      <w:pPr>
        <w:numPr>
          <w:ilvl w:val="0"/>
          <w:numId w:val="556"/>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265D5040" w14:textId="77777777" w:rsidR="00CA535F" w:rsidRPr="00CA535F" w:rsidRDefault="00CA535F">
      <w:pPr>
        <w:numPr>
          <w:ilvl w:val="0"/>
          <w:numId w:val="556"/>
        </w:numPr>
      </w:pPr>
      <w:r w:rsidRPr="00CA535F">
        <w:rPr>
          <w:b/>
          <w:bCs/>
        </w:rPr>
        <w:t>localectl list-locales</w:t>
      </w:r>
      <w:r w:rsidRPr="00CA535F">
        <w:t xml:space="preserve"> – Listet alle verfügbaren Locale, die generiert sind (die in /usr/lib/locale oder /etc/locale.gen markiert).</w:t>
      </w:r>
    </w:p>
    <w:p w14:paraId="64DC7A1E" w14:textId="77777777" w:rsidR="00CA535F" w:rsidRPr="00CA535F" w:rsidRDefault="00CA535F">
      <w:pPr>
        <w:numPr>
          <w:ilvl w:val="0"/>
          <w:numId w:val="556"/>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7945CD0D" w14:textId="77777777" w:rsidR="00CA535F" w:rsidRPr="00CA535F" w:rsidRDefault="00CA535F">
      <w:pPr>
        <w:numPr>
          <w:ilvl w:val="0"/>
          <w:numId w:val="556"/>
        </w:numPr>
      </w:pPr>
      <w:r w:rsidRPr="00CA535F">
        <w:rPr>
          <w:b/>
          <w:bCs/>
        </w:rPr>
        <w:lastRenderedPageBreak/>
        <w:t>localectl list-keymaps</w:t>
      </w:r>
      <w:r w:rsidRPr="00CA535F">
        <w:t xml:space="preserve"> – Listet verfügbare Console-Keymaps (z.B. us, de, ...).</w:t>
      </w:r>
    </w:p>
    <w:p w14:paraId="05D86B1B" w14:textId="77777777" w:rsidR="00CA535F" w:rsidRPr="00CA535F" w:rsidRDefault="00CA535F">
      <w:pPr>
        <w:numPr>
          <w:ilvl w:val="0"/>
          <w:numId w:val="556"/>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5A919631" w14:textId="77777777" w:rsidR="00CA535F" w:rsidRPr="00CA535F" w:rsidRDefault="00CA535F">
      <w:pPr>
        <w:numPr>
          <w:ilvl w:val="0"/>
          <w:numId w:val="556"/>
        </w:numPr>
      </w:pPr>
      <w:r w:rsidRPr="00CA535F">
        <w:rPr>
          <w:b/>
          <w:bCs/>
        </w:rPr>
        <w:t>localectl set-x11-keymap &lt;layout&gt; [model] [variant] [option]</w:t>
      </w:r>
      <w:r w:rsidRPr="00CA535F">
        <w:t xml:space="preserve"> – Spezifisch X11 (Graphical) Layout/Modell setzen. Z.B. localectl set-x11-keymap us pc104 "" terminate:ctrl_alt_bksp.</w:t>
      </w:r>
    </w:p>
    <w:p w14:paraId="1E3BB62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73C80CFF" w14:textId="77777777" w:rsidR="00CA535F" w:rsidRPr="00CA535F" w:rsidRDefault="00CA535F" w:rsidP="00CA535F">
      <w:r w:rsidRPr="00CA535F">
        <w:t>(Die Konfigurationen landen in /etc/locale.conf, /etc/vconsole.conf, /etc/X11/xorg.conf.d/00-keyboard.conf entsprechend.)</w:t>
      </w:r>
    </w:p>
    <w:p w14:paraId="5CA78520" w14:textId="77777777" w:rsidR="00CA535F" w:rsidRPr="00CA535F" w:rsidRDefault="00CA535F" w:rsidP="00CA535F">
      <w:pPr>
        <w:rPr>
          <w:b/>
          <w:bCs/>
        </w:rPr>
      </w:pPr>
      <w:r w:rsidRPr="00CA535F">
        <w:rPr>
          <w:b/>
          <w:bCs/>
        </w:rPr>
        <w:t>Netzwerk-Konfiguration</w:t>
      </w:r>
    </w:p>
    <w:p w14:paraId="21AB0B72" w14:textId="77777777" w:rsidR="00CA535F" w:rsidRPr="00CA535F" w:rsidRDefault="00CA535F" w:rsidP="00CA535F">
      <w:pPr>
        <w:rPr>
          <w:b/>
          <w:bCs/>
        </w:rPr>
      </w:pPr>
      <w:r w:rsidRPr="00CA535F">
        <w:rPr>
          <w:b/>
          <w:bCs/>
        </w:rPr>
        <w:t>ip (Netlink Interface Config)</w:t>
      </w:r>
    </w:p>
    <w:p w14:paraId="39E2E0B1"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4FD2BCB1" w14:textId="77777777" w:rsidR="00CA535F" w:rsidRPr="00CA535F" w:rsidRDefault="00CA535F" w:rsidP="00CA535F">
      <w:r w:rsidRPr="00CA535F">
        <w:rPr>
          <w:b/>
          <w:bCs/>
        </w:rPr>
        <w:t>Syntax (Grundstruktur):</w:t>
      </w:r>
    </w:p>
    <w:p w14:paraId="629DBCB2" w14:textId="77777777" w:rsidR="00CA535F" w:rsidRPr="00CA535F" w:rsidRDefault="00CA535F" w:rsidP="00CA535F">
      <w:r w:rsidRPr="00CA535F">
        <w:t>ip [Options] &lt;Object&gt; &lt;Subcommand&gt; [Arguments...]</w:t>
      </w:r>
    </w:p>
    <w:p w14:paraId="585CF62B" w14:textId="77777777" w:rsidR="00CA535F" w:rsidRPr="00CA535F" w:rsidRDefault="00CA535F" w:rsidP="00CA535F">
      <w:r w:rsidRPr="00CA535F">
        <w:t>z.B. ip link show, ip addr add, ip route list, etc.</w:t>
      </w:r>
    </w:p>
    <w:p w14:paraId="015CB2FB" w14:textId="77777777" w:rsidR="00CA535F" w:rsidRPr="00CA535F" w:rsidRDefault="00CA535F" w:rsidP="00CA535F">
      <w:r w:rsidRPr="00CA535F">
        <w:rPr>
          <w:b/>
          <w:bCs/>
        </w:rPr>
        <w:t>Häufige Befehle/Beispiele:</w:t>
      </w:r>
    </w:p>
    <w:p w14:paraId="5C4AF51D" w14:textId="77777777" w:rsidR="00CA535F" w:rsidRPr="00CA535F" w:rsidRDefault="00CA535F">
      <w:pPr>
        <w:numPr>
          <w:ilvl w:val="0"/>
          <w:numId w:val="557"/>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42AA40A3" w14:textId="77777777" w:rsidR="00CA535F" w:rsidRPr="00CA535F" w:rsidRDefault="00CA535F">
      <w:pPr>
        <w:numPr>
          <w:ilvl w:val="0"/>
          <w:numId w:val="557"/>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187E901F" w14:textId="77777777" w:rsidR="00CA535F" w:rsidRPr="00CA535F" w:rsidRDefault="00CA535F">
      <w:pPr>
        <w:numPr>
          <w:ilvl w:val="0"/>
          <w:numId w:val="557"/>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4A6BC61C" w14:textId="77777777" w:rsidR="00CA535F" w:rsidRPr="00CA535F" w:rsidRDefault="00CA535F">
      <w:pPr>
        <w:numPr>
          <w:ilvl w:val="0"/>
          <w:numId w:val="557"/>
        </w:numPr>
      </w:pPr>
      <w:r w:rsidRPr="00CA535F">
        <w:rPr>
          <w:b/>
          <w:bCs/>
        </w:rPr>
        <w:t>Adresse löschen:</w:t>
      </w:r>
      <w:r w:rsidRPr="00CA535F">
        <w:t xml:space="preserve"> ip addr del &lt;IP&gt;/&lt;Prefix&gt; dev &lt;iface&gt;.</w:t>
      </w:r>
    </w:p>
    <w:p w14:paraId="239BF9A3" w14:textId="77777777" w:rsidR="00CA535F" w:rsidRPr="00CA535F" w:rsidRDefault="00CA535F">
      <w:pPr>
        <w:numPr>
          <w:ilvl w:val="0"/>
          <w:numId w:val="557"/>
        </w:numPr>
      </w:pPr>
      <w:r w:rsidRPr="00CA535F">
        <w:rPr>
          <w:b/>
          <w:bCs/>
        </w:rPr>
        <w:lastRenderedPageBreak/>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31C4B769" w14:textId="77777777" w:rsidR="00CA535F" w:rsidRPr="00CA535F" w:rsidRDefault="00CA535F">
      <w:pPr>
        <w:numPr>
          <w:ilvl w:val="0"/>
          <w:numId w:val="557"/>
        </w:numPr>
      </w:pPr>
      <w:r w:rsidRPr="00CA535F">
        <w:rPr>
          <w:b/>
          <w:bCs/>
        </w:rPr>
        <w:t>Standardroute setzen:</w:t>
      </w:r>
      <w:r w:rsidRPr="00CA535F">
        <w:t xml:space="preserve"> ip route add default via &lt;Gateway-IP&gt; [dev &lt;iface&gt;] – z.B. ip r add default via 192.168.1.1 dev eth0.</w:t>
      </w:r>
    </w:p>
    <w:p w14:paraId="62BCFEC6" w14:textId="77777777" w:rsidR="00CA535F" w:rsidRPr="00CA535F" w:rsidRDefault="00CA535F">
      <w:pPr>
        <w:numPr>
          <w:ilvl w:val="0"/>
          <w:numId w:val="557"/>
        </w:numPr>
      </w:pPr>
      <w:r w:rsidRPr="00CA535F">
        <w:rPr>
          <w:b/>
          <w:bCs/>
        </w:rPr>
        <w:t>Statische Route setzen:</w:t>
      </w:r>
      <w:r w:rsidRPr="00CA535F">
        <w:t xml:space="preserve"> ip route add &lt;Netz&gt;/&lt;Präfix&gt; via &lt;nächsterHop&gt; dev &lt;iface&gt;.</w:t>
      </w:r>
    </w:p>
    <w:p w14:paraId="0786E4A6" w14:textId="77777777" w:rsidR="00CA535F" w:rsidRPr="00CA535F" w:rsidRDefault="00CA535F">
      <w:pPr>
        <w:numPr>
          <w:ilvl w:val="0"/>
          <w:numId w:val="557"/>
        </w:numPr>
      </w:pPr>
      <w:r w:rsidRPr="00CA535F">
        <w:rPr>
          <w:b/>
          <w:bCs/>
        </w:rPr>
        <w:t>Routen auflisten:</w:t>
      </w:r>
      <w:r w:rsidRPr="00CA535F">
        <w:t xml:space="preserve"> ip route show (oder ip r).</w:t>
      </w:r>
    </w:p>
    <w:p w14:paraId="5CFE6B4D" w14:textId="77777777" w:rsidR="00CA535F" w:rsidRPr="00CA535F" w:rsidRDefault="00CA535F">
      <w:pPr>
        <w:numPr>
          <w:ilvl w:val="0"/>
          <w:numId w:val="557"/>
        </w:numPr>
      </w:pPr>
      <w:r w:rsidRPr="00CA535F">
        <w:rPr>
          <w:b/>
          <w:bCs/>
        </w:rPr>
        <w:t>ARP Cache:</w:t>
      </w:r>
      <w:r w:rsidRPr="00CA535F">
        <w:t xml:space="preserve"> ip neigh show – zeigt ARP/ND-Cache (Neighbors).</w:t>
      </w:r>
    </w:p>
    <w:p w14:paraId="27674F40" w14:textId="77777777" w:rsidR="00CA535F" w:rsidRPr="00CA535F" w:rsidRDefault="00CA535F">
      <w:pPr>
        <w:numPr>
          <w:ilvl w:val="0"/>
          <w:numId w:val="557"/>
        </w:numPr>
      </w:pPr>
      <w:r w:rsidRPr="00CA535F">
        <w:rPr>
          <w:b/>
          <w:bCs/>
        </w:rPr>
        <w:t>ARP Eintrag fix setzen:</w:t>
      </w:r>
      <w:r w:rsidRPr="00CA535F">
        <w:t xml:space="preserve"> ip neigh add &lt;IP&gt; lladdr &lt;MAC&gt; dev &lt;iface&gt; nud permanent.</w:t>
      </w:r>
    </w:p>
    <w:p w14:paraId="415821C4" w14:textId="77777777" w:rsidR="00CA535F" w:rsidRPr="00CA535F" w:rsidRDefault="00CA535F">
      <w:pPr>
        <w:numPr>
          <w:ilvl w:val="0"/>
          <w:numId w:val="557"/>
        </w:numPr>
      </w:pPr>
      <w:r w:rsidRPr="00CA535F">
        <w:rPr>
          <w:b/>
          <w:bCs/>
        </w:rPr>
        <w:t>Secondary IPs / Aliase:</w:t>
      </w:r>
      <w:r w:rsidRPr="00CA535F">
        <w:t xml:space="preserve"> Einfach mehrfach ip addr add auf selbes dev ausführen (oder use Label).</w:t>
      </w:r>
    </w:p>
    <w:p w14:paraId="6D143C09" w14:textId="77777777" w:rsidR="00CA535F" w:rsidRPr="00CA535F" w:rsidRDefault="00CA535F">
      <w:pPr>
        <w:numPr>
          <w:ilvl w:val="0"/>
          <w:numId w:val="557"/>
        </w:numPr>
      </w:pPr>
      <w:r w:rsidRPr="00CA535F">
        <w:rPr>
          <w:b/>
          <w:bCs/>
        </w:rPr>
        <w:t>MTU ändern:</w:t>
      </w:r>
      <w:r w:rsidRPr="00CA535F">
        <w:t xml:space="preserve"> ip link set dev &lt;iface&gt; mtu 1400.</w:t>
      </w:r>
    </w:p>
    <w:p w14:paraId="3C500B53" w14:textId="77777777" w:rsidR="00CA535F" w:rsidRPr="00CA535F" w:rsidRDefault="00CA535F">
      <w:pPr>
        <w:numPr>
          <w:ilvl w:val="0"/>
          <w:numId w:val="557"/>
        </w:numPr>
      </w:pPr>
      <w:r w:rsidRPr="00CA535F">
        <w:rPr>
          <w:b/>
          <w:bCs/>
        </w:rPr>
        <w:t>MAC ändern:</w:t>
      </w:r>
      <w:r w:rsidRPr="00CA535F">
        <w:t xml:space="preserve"> ip link set dev &lt;iface&gt; address &lt;NewMAC&gt; (Down interface first).</w:t>
      </w:r>
    </w:p>
    <w:p w14:paraId="65CF31E9" w14:textId="77777777" w:rsidR="00CA535F" w:rsidRPr="00CA535F" w:rsidRDefault="00CA535F">
      <w:pPr>
        <w:numPr>
          <w:ilvl w:val="0"/>
          <w:numId w:val="557"/>
        </w:numPr>
      </w:pPr>
      <w:r w:rsidRPr="00CA535F">
        <w:rPr>
          <w:b/>
          <w:bCs/>
        </w:rPr>
        <w:t>Promisc Mode:</w:t>
      </w:r>
      <w:r w:rsidRPr="00CA535F">
        <w:t xml:space="preserve"> ip link set dev &lt;iface&gt; promisc on.</w:t>
      </w:r>
    </w:p>
    <w:p w14:paraId="58BAB1C7" w14:textId="77777777" w:rsidR="00CA535F" w:rsidRPr="00CA535F" w:rsidRDefault="00CA535F">
      <w:pPr>
        <w:numPr>
          <w:ilvl w:val="0"/>
          <w:numId w:val="557"/>
        </w:numPr>
      </w:pPr>
      <w:r w:rsidRPr="00CA535F">
        <w:rPr>
          <w:b/>
          <w:bCs/>
        </w:rPr>
        <w:t>Routing Policy (advanced):</w:t>
      </w:r>
      <w:r w:rsidRPr="00CA535F">
        <w:t xml:space="preserve"> ip rule und ip route add table &lt;n&gt; for source-based routing etc.</w:t>
      </w:r>
    </w:p>
    <w:p w14:paraId="0D42FBFC" w14:textId="77777777" w:rsidR="00CA535F" w:rsidRPr="00CA535F" w:rsidRDefault="00CA535F">
      <w:pPr>
        <w:numPr>
          <w:ilvl w:val="0"/>
          <w:numId w:val="557"/>
        </w:numPr>
      </w:pPr>
      <w:r w:rsidRPr="00CA535F">
        <w:rPr>
          <w:b/>
          <w:bCs/>
        </w:rPr>
        <w:t>Network Namespace mgmt:</w:t>
      </w:r>
      <w:r w:rsidRPr="00CA535F">
        <w:t xml:space="preserve"> ip netns (add, del, exec, etc – advanced).</w:t>
      </w:r>
    </w:p>
    <w:p w14:paraId="5DC99A1C"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1A29FA6B" w14:textId="77777777" w:rsidR="00CA535F" w:rsidRPr="00CA535F" w:rsidRDefault="00CA535F" w:rsidP="00CA535F">
      <w:r w:rsidRPr="00CA535F">
        <w:rPr>
          <w:b/>
          <w:bCs/>
        </w:rPr>
        <w:t>Beispiele:</w:t>
      </w:r>
    </w:p>
    <w:p w14:paraId="577890F8" w14:textId="77777777" w:rsidR="00CA535F" w:rsidRPr="00CA535F" w:rsidRDefault="00CA535F">
      <w:pPr>
        <w:numPr>
          <w:ilvl w:val="0"/>
          <w:numId w:val="558"/>
        </w:numPr>
      </w:pPr>
      <w:r w:rsidRPr="00CA535F">
        <w:t>ip -br link -&gt;</w:t>
      </w:r>
    </w:p>
    <w:p w14:paraId="475E597A" w14:textId="77777777" w:rsidR="00CA535F" w:rsidRPr="00CA535F" w:rsidRDefault="00CA535F" w:rsidP="00CA535F">
      <w:r w:rsidRPr="00CA535F">
        <w:t xml:space="preserve">lo               UNKNOWN        127.0.0.1/8 ::1/128 </w:t>
      </w:r>
    </w:p>
    <w:p w14:paraId="099B7FEE" w14:textId="77777777" w:rsidR="00CA535F" w:rsidRPr="00CA535F" w:rsidRDefault="00CA535F" w:rsidP="00CA535F">
      <w:r w:rsidRPr="00CA535F">
        <w:t>eth0             UP             192.168.1.10/24 fe80::.../64</w:t>
      </w:r>
    </w:p>
    <w:p w14:paraId="2D878270" w14:textId="77777777" w:rsidR="00CA535F" w:rsidRPr="00CA535F" w:rsidRDefault="00CA535F">
      <w:pPr>
        <w:numPr>
          <w:ilvl w:val="0"/>
          <w:numId w:val="559"/>
        </w:numPr>
      </w:pPr>
      <w:r w:rsidRPr="00CA535F">
        <w:t>ip addr add 10.0.0.1/16 dev eth1 (fügt IP).</w:t>
      </w:r>
    </w:p>
    <w:p w14:paraId="42A3C646" w14:textId="77777777" w:rsidR="00CA535F" w:rsidRPr="00CA535F" w:rsidRDefault="00CA535F">
      <w:pPr>
        <w:numPr>
          <w:ilvl w:val="0"/>
          <w:numId w:val="559"/>
        </w:numPr>
      </w:pPr>
      <w:r w:rsidRPr="00CA535F">
        <w:t>ip route show (z.B. default via 192.168.1.1 dev eth0 proto dhcp metric 100 etc.).</w:t>
      </w:r>
    </w:p>
    <w:p w14:paraId="1FFA3F20" w14:textId="77777777" w:rsidR="00CA535F" w:rsidRPr="00CA535F" w:rsidRDefault="00CA535F">
      <w:pPr>
        <w:numPr>
          <w:ilvl w:val="0"/>
          <w:numId w:val="559"/>
        </w:numPr>
      </w:pPr>
      <w:r w:rsidRPr="00CA535F">
        <w:t>ip neigh show (z.B. 192.168.1.1 dev eth0 lladdr aa:bb:cc:dd:ee:ff REACHABLE).</w:t>
      </w:r>
    </w:p>
    <w:p w14:paraId="5E548457" w14:textId="77777777" w:rsidR="00CA535F" w:rsidRPr="00CA535F" w:rsidRDefault="00CA535F" w:rsidP="00CA535F">
      <w:r w:rsidRPr="00CA535F">
        <w:rPr>
          <w:i/>
          <w:iCs/>
        </w:rPr>
        <w:t>(ifconfig (net-tools) alternative: ip ist ausführlicher und bevorzugt.)</w:t>
      </w:r>
    </w:p>
    <w:p w14:paraId="6B65F603" w14:textId="77777777" w:rsidR="00CA535F" w:rsidRPr="00CA535F" w:rsidRDefault="00CA535F" w:rsidP="00CA535F">
      <w:pPr>
        <w:rPr>
          <w:b/>
          <w:bCs/>
        </w:rPr>
      </w:pPr>
      <w:r w:rsidRPr="00CA535F">
        <w:rPr>
          <w:b/>
          <w:bCs/>
        </w:rPr>
        <w:t>ifconfig (Interface Config – alt)</w:t>
      </w:r>
    </w:p>
    <w:p w14:paraId="419BCD52" w14:textId="77777777" w:rsidR="00CA535F" w:rsidRPr="00CA535F" w:rsidRDefault="00CA535F" w:rsidP="00CA535F">
      <w:r w:rsidRPr="00CA535F">
        <w:rPr>
          <w:b/>
          <w:bCs/>
        </w:rPr>
        <w:lastRenderedPageBreak/>
        <w:t>Beschreibung:</w:t>
      </w:r>
      <w:r w:rsidRPr="00CA535F">
        <w:t xml:space="preserve"> Älteres Werkzeug aus net-tools (weitgehend ersetzt durch ip). ifconfig kann Interfaces anzeigen, IP setzen, MTU ändern, promiscuous Mode etc., aber unterstützt z.B. keine IPv6 out-of-the-box je nach Version.</w:t>
      </w:r>
    </w:p>
    <w:p w14:paraId="1120A2ED" w14:textId="77777777" w:rsidR="00CA535F" w:rsidRPr="00CA535F" w:rsidRDefault="00CA535F" w:rsidP="00CA535F">
      <w:r w:rsidRPr="00CA535F">
        <w:rPr>
          <w:b/>
          <w:bCs/>
        </w:rPr>
        <w:t>Syntax:</w:t>
      </w:r>
    </w:p>
    <w:p w14:paraId="2C17134C" w14:textId="77777777" w:rsidR="00CA535F" w:rsidRPr="00CA535F" w:rsidRDefault="00CA535F" w:rsidP="00CA535F">
      <w:r w:rsidRPr="00CA535F">
        <w:t>ifconfig [Interface] [Optionen]</w:t>
      </w:r>
    </w:p>
    <w:p w14:paraId="0C4C231A" w14:textId="77777777" w:rsidR="00CA535F" w:rsidRPr="00CA535F" w:rsidRDefault="00CA535F" w:rsidP="00CA535F">
      <w:r w:rsidRPr="00CA535F">
        <w:rPr>
          <w:b/>
          <w:bCs/>
        </w:rPr>
        <w:t>Beispiele:</w:t>
      </w:r>
    </w:p>
    <w:p w14:paraId="5FEB63C7" w14:textId="77777777" w:rsidR="00CA535F" w:rsidRPr="00CA535F" w:rsidRDefault="00CA535F">
      <w:pPr>
        <w:numPr>
          <w:ilvl w:val="0"/>
          <w:numId w:val="560"/>
        </w:numPr>
      </w:pPr>
      <w:r w:rsidRPr="00CA535F">
        <w:t>ifconfig – zeigt alle aktiven (UP) Interfaces mit IPv4 etc.</w:t>
      </w:r>
    </w:p>
    <w:p w14:paraId="645FA022" w14:textId="77777777" w:rsidR="00CA535F" w:rsidRPr="00CA535F" w:rsidRDefault="00CA535F">
      <w:pPr>
        <w:numPr>
          <w:ilvl w:val="0"/>
          <w:numId w:val="560"/>
        </w:numPr>
      </w:pPr>
      <w:r w:rsidRPr="00CA535F">
        <w:t xml:space="preserve">ifconfig -a – zeigt </w:t>
      </w:r>
      <w:r w:rsidRPr="00CA535F">
        <w:rPr>
          <w:i/>
          <w:iCs/>
        </w:rPr>
        <w:t>alle</w:t>
      </w:r>
      <w:r w:rsidRPr="00CA535F">
        <w:t>, inkl. down Interfaces.</w:t>
      </w:r>
    </w:p>
    <w:p w14:paraId="438F2632" w14:textId="77777777" w:rsidR="00CA535F" w:rsidRPr="00CA535F" w:rsidRDefault="00CA535F">
      <w:pPr>
        <w:numPr>
          <w:ilvl w:val="0"/>
          <w:numId w:val="560"/>
        </w:numPr>
      </w:pPr>
      <w:r w:rsidRPr="00CA535F">
        <w:t>ifconfig eth0 192.168.0.5 netmask 255.255.255.0 broadcast 192.168.0.255 – setzt IP, Maske, Bcast.</w:t>
      </w:r>
    </w:p>
    <w:p w14:paraId="65B930F1" w14:textId="77777777" w:rsidR="00CA535F" w:rsidRPr="00CA535F" w:rsidRDefault="00CA535F">
      <w:pPr>
        <w:numPr>
          <w:ilvl w:val="0"/>
          <w:numId w:val="560"/>
        </w:numPr>
      </w:pPr>
      <w:r w:rsidRPr="00CA535F">
        <w:t>ifconfig eth0 up / down – Interface an/aus.</w:t>
      </w:r>
    </w:p>
    <w:p w14:paraId="0C977328" w14:textId="77777777" w:rsidR="00CA535F" w:rsidRPr="00CA535F" w:rsidRDefault="00CA535F">
      <w:pPr>
        <w:numPr>
          <w:ilvl w:val="0"/>
          <w:numId w:val="560"/>
        </w:numPr>
      </w:pPr>
      <w:r w:rsidRPr="00CA535F">
        <w:t>ifconfig eth0 mtu 1400 – MTU ändern.</w:t>
      </w:r>
    </w:p>
    <w:p w14:paraId="292984B3" w14:textId="77777777" w:rsidR="00CA535F" w:rsidRPr="00CA535F" w:rsidRDefault="00CA535F">
      <w:pPr>
        <w:numPr>
          <w:ilvl w:val="0"/>
          <w:numId w:val="560"/>
        </w:numPr>
      </w:pPr>
      <w:r w:rsidRPr="00CA535F">
        <w:t>ifconfig eth0 promisc – Promiscuous Mode an. -promisc aus.</w:t>
      </w:r>
    </w:p>
    <w:p w14:paraId="38D47F39" w14:textId="77777777" w:rsidR="00CA535F" w:rsidRPr="00CA535F" w:rsidRDefault="00CA535F">
      <w:pPr>
        <w:numPr>
          <w:ilvl w:val="0"/>
          <w:numId w:val="560"/>
        </w:numPr>
      </w:pPr>
      <w:r w:rsidRPr="00CA535F">
        <w:t>ifconfig eth0 hw ether 00:11:22:33:44:55 – MAC-Adresse setzen.</w:t>
      </w:r>
    </w:p>
    <w:p w14:paraId="4B219063" w14:textId="77777777" w:rsidR="00CA535F" w:rsidRPr="00CA535F" w:rsidRDefault="00CA535F" w:rsidP="00CA535F">
      <w:r w:rsidRPr="00CA535F">
        <w:rPr>
          <w:i/>
          <w:iCs/>
        </w:rPr>
        <w:t>(ifconfig ist nicht mehr standard installiert in neueren Distros; ip commands stattdessen nutzen.)</w:t>
      </w:r>
    </w:p>
    <w:p w14:paraId="61AD0845" w14:textId="77777777" w:rsidR="00CA535F" w:rsidRPr="00CA535F" w:rsidRDefault="00CA535F" w:rsidP="00CA535F">
      <w:pPr>
        <w:rPr>
          <w:b/>
          <w:bCs/>
        </w:rPr>
      </w:pPr>
      <w:r w:rsidRPr="00CA535F">
        <w:rPr>
          <w:b/>
          <w:bCs/>
        </w:rPr>
        <w:t>iwconfig (Wireless Config – alt)</w:t>
      </w:r>
    </w:p>
    <w:p w14:paraId="462324E5"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4D4B3943" w14:textId="77777777" w:rsidR="00CA535F" w:rsidRPr="00CA535F" w:rsidRDefault="00CA535F" w:rsidP="00CA535F">
      <w:r w:rsidRPr="00CA535F">
        <w:rPr>
          <w:b/>
          <w:bCs/>
        </w:rPr>
        <w:t>Beispiele (falls vorhanden):</w:t>
      </w:r>
    </w:p>
    <w:p w14:paraId="59E09189" w14:textId="77777777" w:rsidR="00CA535F" w:rsidRPr="00CA535F" w:rsidRDefault="00CA535F">
      <w:pPr>
        <w:numPr>
          <w:ilvl w:val="0"/>
          <w:numId w:val="561"/>
        </w:numPr>
      </w:pPr>
      <w:r w:rsidRPr="00CA535F">
        <w:t>iwconfig wlan0 – zeigt ESSID, Mode (Managed/Ad-Hoc/Master), Channel/Freq, Bitrate, Tx-Power, Signal Level, Encryption key on/off, etc.</w:t>
      </w:r>
    </w:p>
    <w:p w14:paraId="173C1894" w14:textId="77777777" w:rsidR="00CA535F" w:rsidRPr="00CA535F" w:rsidRDefault="00CA535F">
      <w:pPr>
        <w:numPr>
          <w:ilvl w:val="0"/>
          <w:numId w:val="561"/>
        </w:numPr>
      </w:pPr>
      <w:r w:rsidRPr="00CA535F">
        <w:t>iwconfig wlan0 essid "WLAN-Name" – mit offener SSID verbinden (sofern AP ohne Sicherheit).</w:t>
      </w:r>
    </w:p>
    <w:p w14:paraId="77879724" w14:textId="77777777" w:rsidR="00CA535F" w:rsidRPr="00CA535F" w:rsidRDefault="00CA535F">
      <w:pPr>
        <w:numPr>
          <w:ilvl w:val="0"/>
          <w:numId w:val="561"/>
        </w:numPr>
      </w:pPr>
      <w:r w:rsidRPr="00CA535F">
        <w:t>iwconfig wlan0 key s:password – setzt WEP Key (veraltet).</w:t>
      </w:r>
    </w:p>
    <w:p w14:paraId="27BE34D1" w14:textId="77777777" w:rsidR="00CA535F" w:rsidRPr="00CA535F" w:rsidRDefault="00CA535F">
      <w:pPr>
        <w:numPr>
          <w:ilvl w:val="0"/>
          <w:numId w:val="561"/>
        </w:numPr>
      </w:pPr>
      <w:r w:rsidRPr="00CA535F">
        <w:t>iwconfig wlan0 mode Monitor – Interface in Monitor Mode (für Sniffing).</w:t>
      </w:r>
    </w:p>
    <w:p w14:paraId="46FD0FC4" w14:textId="77777777" w:rsidR="00CA535F" w:rsidRPr="00CA535F" w:rsidRDefault="00CA535F" w:rsidP="00CA535F">
      <w:r w:rsidRPr="00CA535F">
        <w:t>(Iwconfig kann kein WPA2; da nutzt man wpa_supplicant oder NM, etc.)</w:t>
      </w:r>
    </w:p>
    <w:p w14:paraId="7552A3DF" w14:textId="77777777" w:rsidR="00CA535F" w:rsidRPr="00CA535F" w:rsidRDefault="00CA535F" w:rsidP="00CA535F">
      <w:pPr>
        <w:rPr>
          <w:b/>
          <w:bCs/>
        </w:rPr>
      </w:pPr>
      <w:r w:rsidRPr="00CA535F">
        <w:rPr>
          <w:b/>
          <w:bCs/>
        </w:rPr>
        <w:t>nmcli (NetworkManager CLI)</w:t>
      </w:r>
    </w:p>
    <w:p w14:paraId="7E65A1C3"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w:t>
      </w:r>
      <w:r w:rsidRPr="00CA535F">
        <w:lastRenderedPageBreak/>
        <w:t>4fdk7rvx39azjretinarqb</w:t>
      </w:r>
      <w:r w:rsidRPr="00CA535F">
        <w:rPr>
          <w:rFonts w:ascii="MS Gothic" w:eastAsia="MS Gothic" w:hAnsi="MS Gothic" w:cs="MS Gothic" w:hint="eastAsia"/>
        </w:rPr>
        <w:t>】</w:t>
      </w:r>
      <w:r w:rsidRPr="00CA535F">
        <w:t>. Kann Verbindungen (profiles) verwalten, aktivieren, WLAN scannen, etc.</w:t>
      </w:r>
    </w:p>
    <w:p w14:paraId="1BFBAA81" w14:textId="77777777" w:rsidR="00CA535F" w:rsidRPr="00CA535F" w:rsidRDefault="00CA535F" w:rsidP="00CA535F">
      <w:r w:rsidRPr="00CA535F">
        <w:rPr>
          <w:b/>
          <w:bCs/>
        </w:rPr>
        <w:t>Verwendung (Struktur):</w:t>
      </w:r>
    </w:p>
    <w:p w14:paraId="20C8E9A9" w14:textId="77777777" w:rsidR="00CA535F" w:rsidRPr="00CA535F" w:rsidRDefault="00CA535F" w:rsidP="00CA535F">
      <w:r w:rsidRPr="00CA535F">
        <w:t>nmcli [general|networking|radio|connection|device] &lt;Aktion&gt; [Parameter]</w:t>
      </w:r>
    </w:p>
    <w:p w14:paraId="56B8C738" w14:textId="77777777" w:rsidR="00CA535F" w:rsidRPr="00CA535F" w:rsidRDefault="00CA535F" w:rsidP="00CA535F">
      <w:r w:rsidRPr="00CA535F">
        <w:rPr>
          <w:b/>
          <w:bCs/>
        </w:rPr>
        <w:t>Beispiele:</w:t>
      </w:r>
    </w:p>
    <w:p w14:paraId="09BF8C7C" w14:textId="77777777" w:rsidR="00CA535F" w:rsidRPr="00CA535F" w:rsidRDefault="00CA535F">
      <w:pPr>
        <w:numPr>
          <w:ilvl w:val="0"/>
          <w:numId w:val="562"/>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147D1C0F" w14:textId="77777777" w:rsidR="00CA535F" w:rsidRPr="00CA535F" w:rsidRDefault="00CA535F">
      <w:pPr>
        <w:numPr>
          <w:ilvl w:val="0"/>
          <w:numId w:val="562"/>
        </w:numPr>
      </w:pPr>
      <w:r w:rsidRPr="00CA535F">
        <w:rPr>
          <w:b/>
          <w:bCs/>
        </w:rPr>
        <w:t>WLAN scannen:</w:t>
      </w:r>
      <w:r w:rsidRPr="00CA535F">
        <w:t xml:space="preserve"> nmcli device wifi list – listet verfügbare WLANs.</w:t>
      </w:r>
    </w:p>
    <w:p w14:paraId="1EAA28F8" w14:textId="77777777" w:rsidR="00CA535F" w:rsidRPr="00CA535F" w:rsidRDefault="00CA535F">
      <w:pPr>
        <w:numPr>
          <w:ilvl w:val="0"/>
          <w:numId w:val="562"/>
        </w:numPr>
      </w:pPr>
      <w:r w:rsidRPr="00CA535F">
        <w:rPr>
          <w:b/>
          <w:bCs/>
        </w:rPr>
        <w:t>Verbinden WLAN:</w:t>
      </w:r>
      <w:r w:rsidRPr="00CA535F">
        <w:t xml:space="preserve"> nmcli device wifi connect "SSID" password "passwort" – erstellt ggf. Connection-Profil und verbindet.</w:t>
      </w:r>
    </w:p>
    <w:p w14:paraId="00F26A72" w14:textId="77777777" w:rsidR="00CA535F" w:rsidRPr="00CA535F" w:rsidRDefault="00CA535F">
      <w:pPr>
        <w:numPr>
          <w:ilvl w:val="0"/>
          <w:numId w:val="562"/>
        </w:numPr>
      </w:pPr>
      <w:r w:rsidRPr="00CA535F">
        <w:rPr>
          <w:b/>
          <w:bCs/>
        </w:rPr>
        <w:t>Verbindung aktivieren/deaktivieren:</w:t>
      </w:r>
      <w:r w:rsidRPr="00CA535F">
        <w:t xml:space="preserve"> nmcli connection up &lt;Name&gt; / down &lt;Name&gt;. Oder nmcli device disconnect &lt;iface&gt; (z.B. nmcli device disconnect wlan0).</w:t>
      </w:r>
    </w:p>
    <w:p w14:paraId="6EEA3B4D" w14:textId="77777777" w:rsidR="00CA535F" w:rsidRPr="00CA535F" w:rsidRDefault="00CA535F">
      <w:pPr>
        <w:numPr>
          <w:ilvl w:val="0"/>
          <w:numId w:val="562"/>
        </w:numPr>
      </w:pPr>
      <w:r w:rsidRPr="00CA535F">
        <w:rPr>
          <w:b/>
          <w:bCs/>
        </w:rPr>
        <w:t>Neue Verbindung anlegen:</w:t>
      </w:r>
      <w:r w:rsidRPr="00CA535F">
        <w:t xml:space="preserve"> nmcli connection add type ethernet ifname eth0 con-name "Wired Manual" ip4 192.168.5.5/24 gw4 192.168.5.1.</w:t>
      </w:r>
    </w:p>
    <w:p w14:paraId="2AF1F967" w14:textId="77777777" w:rsidR="00CA535F" w:rsidRPr="00CA535F" w:rsidRDefault="00CA535F">
      <w:pPr>
        <w:numPr>
          <w:ilvl w:val="0"/>
          <w:numId w:val="562"/>
        </w:numPr>
      </w:pPr>
      <w:r w:rsidRPr="00CA535F">
        <w:rPr>
          <w:b/>
          <w:bCs/>
        </w:rPr>
        <w:t>IPv4 ändern laufend:</w:t>
      </w:r>
      <w:r w:rsidRPr="00CA535F">
        <w:t xml:space="preserve"> nmcli connection modify "Wired connection 1" ipv4.addresses 192.168.1.50/24 ipv4.gateway 192.168.1.1 ipv4.method manual und dann up.</w:t>
      </w:r>
    </w:p>
    <w:p w14:paraId="1FF9B02C" w14:textId="77777777" w:rsidR="00CA535F" w:rsidRPr="00CA535F" w:rsidRDefault="00CA535F">
      <w:pPr>
        <w:numPr>
          <w:ilvl w:val="0"/>
          <w:numId w:val="562"/>
        </w:numPr>
      </w:pPr>
      <w:r w:rsidRPr="00CA535F">
        <w:rPr>
          <w:b/>
          <w:bCs/>
        </w:rPr>
        <w:t>Ethernet an/aus:</w:t>
      </w:r>
      <w:r w:rsidRPr="00CA535F">
        <w:t xml:space="preserve"> nmcli networking off (setzt NM generell offline) oder nmcli radio wifi off (schaltet nur WLAN-Funk aus).</w:t>
      </w:r>
    </w:p>
    <w:p w14:paraId="48E853F6" w14:textId="77777777" w:rsidR="00CA535F" w:rsidRPr="00CA535F" w:rsidRDefault="00CA535F" w:rsidP="00CA535F">
      <w:r w:rsidRPr="00CA535F">
        <w:rPr>
          <w:b/>
          <w:bCs/>
        </w:rPr>
        <w:t>Beobachten:</w:t>
      </w:r>
    </w:p>
    <w:p w14:paraId="13E9E541" w14:textId="77777777" w:rsidR="00CA535F" w:rsidRPr="00CA535F" w:rsidRDefault="00CA535F">
      <w:pPr>
        <w:numPr>
          <w:ilvl w:val="0"/>
          <w:numId w:val="563"/>
        </w:numPr>
      </w:pPr>
      <w:r w:rsidRPr="00CA535F">
        <w:t>nmcli connection show --active – nur aktive Conns.</w:t>
      </w:r>
    </w:p>
    <w:p w14:paraId="0F0C9CC6" w14:textId="77777777" w:rsidR="00CA535F" w:rsidRPr="00CA535F" w:rsidRDefault="00CA535F">
      <w:pPr>
        <w:numPr>
          <w:ilvl w:val="0"/>
          <w:numId w:val="563"/>
        </w:numPr>
      </w:pPr>
      <w:r w:rsidRPr="00CA535F">
        <w:t>nmcli -p device status – pretty (ncurses-like) output.</w:t>
      </w:r>
    </w:p>
    <w:p w14:paraId="71E70735" w14:textId="77777777" w:rsidR="00CA535F" w:rsidRPr="00CA535F" w:rsidRDefault="00CA535F" w:rsidP="00CA535F">
      <w:pPr>
        <w:rPr>
          <w:b/>
          <w:bCs/>
        </w:rPr>
      </w:pPr>
      <w:r w:rsidRPr="00CA535F">
        <w:rPr>
          <w:b/>
          <w:bCs/>
        </w:rPr>
        <w:t>ethtool (NIC Driver Tool)</w:t>
      </w:r>
    </w:p>
    <w:p w14:paraId="470C6DB2"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42D91FCE" w14:textId="77777777" w:rsidR="00CA535F" w:rsidRPr="00CA535F" w:rsidRDefault="00CA535F" w:rsidP="00CA535F">
      <w:r w:rsidRPr="00CA535F">
        <w:rPr>
          <w:b/>
          <w:bCs/>
        </w:rPr>
        <w:t>Verwendung:</w:t>
      </w:r>
    </w:p>
    <w:p w14:paraId="1EA5E905" w14:textId="77777777" w:rsidR="00CA535F" w:rsidRPr="00CA535F" w:rsidRDefault="00CA535F">
      <w:pPr>
        <w:numPr>
          <w:ilvl w:val="0"/>
          <w:numId w:val="564"/>
        </w:numPr>
      </w:pPr>
      <w:r w:rsidRPr="00CA535F">
        <w:t>ethtool &lt;iface&gt; – Zeigt Standard-Eigenschaften: unterstützt Geschwindigkeiten (Supported link modes), aktuelle Speed/Duplex, Auto-negotiation on/off, Ports (TP, etc.), driver name, firmware-version, bus-info, etc.</w:t>
      </w:r>
    </w:p>
    <w:p w14:paraId="5DE92DB8" w14:textId="77777777" w:rsidR="00CA535F" w:rsidRPr="00CA535F" w:rsidRDefault="00CA535F">
      <w:pPr>
        <w:numPr>
          <w:ilvl w:val="0"/>
          <w:numId w:val="564"/>
        </w:numPr>
      </w:pPr>
      <w:r w:rsidRPr="00CA535F">
        <w:lastRenderedPageBreak/>
        <w:t>ethtool -s &lt;iface&gt; speed &lt;Mb/s&gt; duplex &lt;half/full&gt; autoneg &lt;on/off&gt; – Setzt feste Geschwindigkeit/Duplex. (z.B. ethtool -s eth0 speed 100 duplex full autoneg off). Vorsicht: muss vom Link Partner unterstützt werden, sonst Link down.</w:t>
      </w:r>
    </w:p>
    <w:p w14:paraId="558BE1EE" w14:textId="77777777" w:rsidR="00CA535F" w:rsidRPr="00CA535F" w:rsidRDefault="00CA535F">
      <w:pPr>
        <w:numPr>
          <w:ilvl w:val="0"/>
          <w:numId w:val="564"/>
        </w:numPr>
      </w:pPr>
      <w:r w:rsidRPr="00CA535F">
        <w:t>ethtool -k &lt;iface&gt; – Zeigt Kernel-Offload-Funktionen (tx-checksumming, scatter-gather, TSO etc.) und ob an/aus. -K ... (capital K) schaltet diese: z.B. ethtool -K eth0 gro off (GRO ausschalten).</w:t>
      </w:r>
    </w:p>
    <w:p w14:paraId="72674B7D" w14:textId="77777777" w:rsidR="00CA535F" w:rsidRPr="00CA535F" w:rsidRDefault="00CA535F">
      <w:pPr>
        <w:numPr>
          <w:ilvl w:val="0"/>
          <w:numId w:val="564"/>
        </w:numPr>
      </w:pPr>
      <w:r w:rsidRPr="00CA535F">
        <w:t>ethtool -i &lt;iface&gt; – Infos zum Treiber (Driver name, version, firmware, bus).</w:t>
      </w:r>
    </w:p>
    <w:p w14:paraId="7FC7E70D" w14:textId="77777777" w:rsidR="00CA535F" w:rsidRPr="00CA535F" w:rsidRDefault="00CA535F">
      <w:pPr>
        <w:numPr>
          <w:ilvl w:val="0"/>
          <w:numId w:val="564"/>
        </w:numPr>
      </w:pPr>
      <w:r w:rsidRPr="00CA535F">
        <w:t>ethtool -p &lt;iface&gt; [N] – "Physically identify": Blinkt die LED am Port für N Sekunden (Standard 15), falls Karte das unterstützt. Hilft um Kabelport zu finden.</w:t>
      </w:r>
    </w:p>
    <w:p w14:paraId="32F7EC9D" w14:textId="77777777" w:rsidR="00CA535F" w:rsidRPr="00CA535F" w:rsidRDefault="00CA535F">
      <w:pPr>
        <w:numPr>
          <w:ilvl w:val="0"/>
          <w:numId w:val="564"/>
        </w:numPr>
      </w:pPr>
      <w:r w:rsidRPr="00CA535F">
        <w:t>ethtool -S &lt;iface&gt; – Ausgabe von Statistikzählern (packets, errors, etc. vom Treiber).</w:t>
      </w:r>
    </w:p>
    <w:p w14:paraId="6C3D057F" w14:textId="77777777" w:rsidR="00CA535F" w:rsidRPr="00CA535F" w:rsidRDefault="00CA535F">
      <w:pPr>
        <w:numPr>
          <w:ilvl w:val="0"/>
          <w:numId w:val="564"/>
        </w:numPr>
      </w:pPr>
      <w:r w:rsidRPr="00CA535F">
        <w:t>ethtool -g &lt;iface&gt; – Ring Puffer Größen (RX/TX rings). -G zum Setzen.</w:t>
      </w:r>
    </w:p>
    <w:p w14:paraId="7C08B765" w14:textId="77777777" w:rsidR="00CA535F" w:rsidRPr="00CA535F" w:rsidRDefault="00CA535F">
      <w:pPr>
        <w:numPr>
          <w:ilvl w:val="0"/>
          <w:numId w:val="564"/>
        </w:numPr>
      </w:pPr>
      <w:r w:rsidRPr="00CA535F">
        <w:t>ethtool -a &lt;iface&gt; – Flow-Control (Pause Frame) Status (Autoneg etc.), -A zum Setzen on/off rx/tx.</w:t>
      </w:r>
    </w:p>
    <w:p w14:paraId="75708B02" w14:textId="77777777" w:rsidR="00CA535F" w:rsidRPr="00CA535F" w:rsidRDefault="00CA535F">
      <w:pPr>
        <w:numPr>
          <w:ilvl w:val="0"/>
          <w:numId w:val="564"/>
        </w:numPr>
      </w:pPr>
      <w:r w:rsidRPr="00CA535F">
        <w:t>ethtool -r &lt;iface&gt; – Veranlasst die Karte, Link neu auszuhandeln (Retrain).</w:t>
      </w:r>
    </w:p>
    <w:p w14:paraId="7991CC86" w14:textId="77777777" w:rsidR="00CA535F" w:rsidRPr="00CA535F" w:rsidRDefault="00CA535F">
      <w:pPr>
        <w:numPr>
          <w:ilvl w:val="0"/>
          <w:numId w:val="564"/>
        </w:numPr>
      </w:pPr>
      <w:r w:rsidRPr="00CA535F">
        <w:t>ethtool --identify &lt;iface&gt; – alias für -p (Blinken).</w:t>
      </w:r>
    </w:p>
    <w:p w14:paraId="69603A2C" w14:textId="77777777" w:rsidR="00CA535F" w:rsidRPr="00CA535F" w:rsidRDefault="00CA535F" w:rsidP="00CA535F">
      <w:r w:rsidRPr="00CA535F">
        <w:rPr>
          <w:b/>
          <w:bCs/>
        </w:rPr>
        <w:t>Beispiele:</w:t>
      </w:r>
    </w:p>
    <w:p w14:paraId="2BA48FD0" w14:textId="77777777" w:rsidR="00CA535F" w:rsidRPr="00CA535F" w:rsidRDefault="00CA535F">
      <w:pPr>
        <w:numPr>
          <w:ilvl w:val="0"/>
          <w:numId w:val="565"/>
        </w:numPr>
      </w:pPr>
      <w:r w:rsidRPr="00CA535F">
        <w:t>ethtool eth0 -&gt; zeigt z.B. Speed: 1000Mb/s, Duplex: Full, Auto-negotiation: on, etc.</w:t>
      </w:r>
    </w:p>
    <w:p w14:paraId="632DF2A1" w14:textId="77777777" w:rsidR="00CA535F" w:rsidRPr="00CA535F" w:rsidRDefault="00CA535F">
      <w:pPr>
        <w:numPr>
          <w:ilvl w:val="0"/>
          <w:numId w:val="565"/>
        </w:numPr>
      </w:pPr>
      <w:r w:rsidRPr="00CA535F">
        <w:t>ethtool -s eth0 speed 100 duplex half autoneg off -&gt; zwingt 100Mbit Half-Duplex (nur Test oder Legacy).</w:t>
      </w:r>
    </w:p>
    <w:p w14:paraId="74C2030C" w14:textId="77777777" w:rsidR="00CA535F" w:rsidRPr="00CA535F" w:rsidRDefault="00CA535F">
      <w:pPr>
        <w:numPr>
          <w:ilvl w:val="0"/>
          <w:numId w:val="565"/>
        </w:numPr>
      </w:pPr>
      <w:r w:rsidRPr="00CA535F">
        <w:t>ethtool -p eth1 10 -&gt; blinkt LED an eth1 für 10 Sekunden.</w:t>
      </w:r>
    </w:p>
    <w:p w14:paraId="51FBC72A" w14:textId="77777777" w:rsidR="00CA535F" w:rsidRPr="00CA535F" w:rsidRDefault="00CA535F">
      <w:pPr>
        <w:numPr>
          <w:ilvl w:val="0"/>
          <w:numId w:val="565"/>
        </w:numPr>
      </w:pPr>
      <w:r w:rsidRPr="00CA535F">
        <w:t>ethtool -K eth0 tso off -&gt; schaltet TCP Segment Offloading aus (im Troubleshooting falls Problem mit Offload).</w:t>
      </w:r>
    </w:p>
    <w:p w14:paraId="43146E00" w14:textId="77777777" w:rsidR="00CA535F" w:rsidRPr="00CA535F" w:rsidRDefault="00CA535F" w:rsidP="00CA535F">
      <w:pPr>
        <w:rPr>
          <w:b/>
          <w:bCs/>
        </w:rPr>
      </w:pPr>
      <w:r w:rsidRPr="00CA535F">
        <w:rPr>
          <w:b/>
          <w:bCs/>
        </w:rPr>
        <w:t>hostnamectl (Control hostname in systemd)</w:t>
      </w:r>
    </w:p>
    <w:p w14:paraId="01CCC461"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27967091" w14:textId="77777777" w:rsidR="00CA535F" w:rsidRPr="00CA535F" w:rsidRDefault="00CA535F" w:rsidP="00CA535F">
      <w:r w:rsidRPr="00CA535F">
        <w:rPr>
          <w:b/>
          <w:bCs/>
        </w:rPr>
        <w:t>Verwendung:</w:t>
      </w:r>
    </w:p>
    <w:p w14:paraId="51692E6A" w14:textId="77777777" w:rsidR="00CA535F" w:rsidRPr="00CA535F" w:rsidRDefault="00CA535F">
      <w:pPr>
        <w:numPr>
          <w:ilvl w:val="0"/>
          <w:numId w:val="566"/>
        </w:numPr>
      </w:pPr>
      <w:r w:rsidRPr="00CA535F">
        <w:rPr>
          <w:b/>
          <w:bCs/>
        </w:rPr>
        <w:t>hostnamectl</w:t>
      </w:r>
      <w:r w:rsidRPr="00CA535F">
        <w:t xml:space="preserve"> (ohne args): Zeigt Systeminfo: Static hostname, Transient (via DHCP), Pretty (human name), und Kernel: Operating System, Kernel, Architecture, etc.</w:t>
      </w:r>
    </w:p>
    <w:p w14:paraId="4B266AC7" w14:textId="77777777" w:rsidR="00CA535F" w:rsidRPr="00CA535F" w:rsidRDefault="00CA535F">
      <w:pPr>
        <w:numPr>
          <w:ilvl w:val="0"/>
          <w:numId w:val="566"/>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w:t>
      </w:r>
      <w:r w:rsidRPr="00CA535F">
        <w:lastRenderedPageBreak/>
        <w:t xml:space="preserve">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1BDB3F11" w14:textId="77777777" w:rsidR="00CA535F" w:rsidRPr="00CA535F" w:rsidRDefault="00CA535F">
      <w:pPr>
        <w:numPr>
          <w:ilvl w:val="0"/>
          <w:numId w:val="566"/>
        </w:numPr>
      </w:pPr>
      <w:r w:rsidRPr="00CA535F">
        <w:rPr>
          <w:b/>
          <w:bCs/>
        </w:rPr>
        <w:t>hostnamectl set-icon-name &lt;icon&gt;</w:t>
      </w:r>
      <w:r w:rsidRPr="00CA535F">
        <w:t xml:space="preserve"> – Setzt Icon (z.B. computer-desktop, rein kosmetisch in einigen GUIs).</w:t>
      </w:r>
    </w:p>
    <w:p w14:paraId="450F42CC" w14:textId="77777777" w:rsidR="00CA535F" w:rsidRPr="00CA535F" w:rsidRDefault="00CA535F">
      <w:pPr>
        <w:numPr>
          <w:ilvl w:val="0"/>
          <w:numId w:val="566"/>
        </w:numPr>
      </w:pPr>
      <w:r w:rsidRPr="00CA535F">
        <w:rPr>
          <w:b/>
          <w:bCs/>
        </w:rPr>
        <w:t>hostnamectl set-chassis &lt;type&gt;</w:t>
      </w:r>
      <w:r w:rsidRPr="00CA535F">
        <w:t xml:space="preserve"> – Setzt Gehäuse-Typ: desktop, laptop, server, tablet, embedded, etc. (Auch nur informative, kann z.B. in GNOME Systeminfo auftauchen).</w:t>
      </w:r>
    </w:p>
    <w:p w14:paraId="75825ADB" w14:textId="77777777" w:rsidR="00CA535F" w:rsidRPr="00CA535F" w:rsidRDefault="00CA535F" w:rsidP="00CA535F">
      <w:r w:rsidRPr="00CA535F">
        <w:rPr>
          <w:b/>
          <w:bCs/>
        </w:rPr>
        <w:t>Zusatz:</w:t>
      </w:r>
    </w:p>
    <w:p w14:paraId="24E48017" w14:textId="77777777" w:rsidR="00CA535F" w:rsidRPr="00CA535F" w:rsidRDefault="00CA535F">
      <w:pPr>
        <w:numPr>
          <w:ilvl w:val="0"/>
          <w:numId w:val="567"/>
        </w:numPr>
      </w:pPr>
      <w:r w:rsidRPr="00CA535F">
        <w:t>hostnamectl status (alias ohne args) – Info.</w:t>
      </w:r>
    </w:p>
    <w:p w14:paraId="6D12C7FF" w14:textId="77777777" w:rsidR="00CA535F" w:rsidRPr="00CA535F" w:rsidRDefault="00CA535F">
      <w:pPr>
        <w:numPr>
          <w:ilvl w:val="0"/>
          <w:numId w:val="567"/>
        </w:numPr>
      </w:pPr>
      <w:r w:rsidRPr="00CA535F">
        <w:t>Traditional hostname Befehl (ohne ctl) zeigt oder setzt nur transient (bis Reboot).</w:t>
      </w:r>
    </w:p>
    <w:p w14:paraId="048F7315" w14:textId="77777777" w:rsidR="00CA535F" w:rsidRPr="00CA535F" w:rsidRDefault="00CA535F" w:rsidP="00CA535F">
      <w:pPr>
        <w:rPr>
          <w:b/>
          <w:bCs/>
        </w:rPr>
      </w:pPr>
      <w:r w:rsidRPr="00CA535F">
        <w:rPr>
          <w:b/>
          <w:bCs/>
        </w:rPr>
        <w:t>Netzwerk-Fehlerdiagnose und Name-Auflösung</w:t>
      </w:r>
    </w:p>
    <w:p w14:paraId="0E3EA068" w14:textId="77777777" w:rsidR="00CA535F" w:rsidRPr="00CA535F" w:rsidRDefault="00CA535F" w:rsidP="00CA535F">
      <w:pPr>
        <w:rPr>
          <w:b/>
          <w:bCs/>
        </w:rPr>
      </w:pPr>
      <w:r w:rsidRPr="00CA535F">
        <w:rPr>
          <w:b/>
          <w:bCs/>
        </w:rPr>
        <w:t>netcat (nc) (TCP/UDP Swiss Army Knife)</w:t>
      </w:r>
    </w:p>
    <w:p w14:paraId="139C7CF7"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7572D8A2" w14:textId="77777777" w:rsidR="00CA535F" w:rsidRPr="00CA535F" w:rsidRDefault="00CA535F" w:rsidP="00CA535F">
      <w:r w:rsidRPr="00CA535F">
        <w:rPr>
          <w:b/>
          <w:bCs/>
        </w:rPr>
        <w:t>Verwendung:</w:t>
      </w:r>
    </w:p>
    <w:p w14:paraId="51EDB4F0" w14:textId="77777777" w:rsidR="00CA535F" w:rsidRPr="00CA535F" w:rsidRDefault="00CA535F">
      <w:pPr>
        <w:numPr>
          <w:ilvl w:val="0"/>
          <w:numId w:val="568"/>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27433F38" w14:textId="77777777" w:rsidR="00CA535F" w:rsidRPr="00CA535F" w:rsidRDefault="00CA535F">
      <w:pPr>
        <w:numPr>
          <w:ilvl w:val="0"/>
          <w:numId w:val="568"/>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59DD0DA0" w14:textId="77777777" w:rsidR="00CA535F" w:rsidRPr="00CA535F" w:rsidRDefault="00CA535F">
      <w:pPr>
        <w:numPr>
          <w:ilvl w:val="0"/>
          <w:numId w:val="568"/>
        </w:numPr>
      </w:pPr>
      <w:r w:rsidRPr="00CA535F">
        <w:rPr>
          <w:b/>
          <w:bCs/>
        </w:rPr>
        <w:t>UDP mode:</w:t>
      </w:r>
      <w:r w:rsidRPr="00CA535F">
        <w:t xml:space="preserve"> nc -u – Statt TCP benutzt UDP. Bsp: nc -u 192.168.1.5 53 könnte man UDP Query schicken (z.B. an DNS server).</w:t>
      </w:r>
    </w:p>
    <w:p w14:paraId="10609B81" w14:textId="77777777" w:rsidR="00CA535F" w:rsidRPr="00CA535F" w:rsidRDefault="00CA535F">
      <w:pPr>
        <w:numPr>
          <w:ilvl w:val="0"/>
          <w:numId w:val="568"/>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653A5850" w14:textId="77777777" w:rsidR="00CA535F" w:rsidRPr="00CA535F" w:rsidRDefault="00CA535F">
      <w:pPr>
        <w:numPr>
          <w:ilvl w:val="0"/>
          <w:numId w:val="568"/>
        </w:numPr>
      </w:pPr>
      <w:r w:rsidRPr="00CA535F">
        <w:rPr>
          <w:b/>
          <w:bCs/>
        </w:rPr>
        <w:t>Timeout:</w:t>
      </w:r>
      <w:r w:rsidRPr="00CA535F">
        <w:t xml:space="preserve"> -w &lt;secs&gt; – Wartezeit bis Timeout für Verbindungen/Eingaben.</w:t>
      </w:r>
    </w:p>
    <w:p w14:paraId="0A5AD49A" w14:textId="77777777" w:rsidR="00CA535F" w:rsidRPr="00CA535F" w:rsidRDefault="00CA535F">
      <w:pPr>
        <w:numPr>
          <w:ilvl w:val="0"/>
          <w:numId w:val="568"/>
        </w:numPr>
      </w:pPr>
      <w:r w:rsidRPr="00CA535F">
        <w:rPr>
          <w:b/>
          <w:bCs/>
        </w:rPr>
        <w:lastRenderedPageBreak/>
        <w:t>Keep-open (inetd style):</w:t>
      </w:r>
      <w:r w:rsidRPr="00CA535F">
        <w:t xml:space="preserve"> In GNU nc -k (listen bleibt offen nach Verbindungsende, auf neue).</w:t>
      </w:r>
    </w:p>
    <w:p w14:paraId="599ABBC3" w14:textId="77777777" w:rsidR="00CA535F" w:rsidRPr="00CA535F" w:rsidRDefault="00CA535F">
      <w:pPr>
        <w:numPr>
          <w:ilvl w:val="0"/>
          <w:numId w:val="568"/>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2021FAF0" w14:textId="77777777" w:rsidR="00CA535F" w:rsidRPr="00CA535F" w:rsidRDefault="00CA535F" w:rsidP="00CA535F">
      <w:r w:rsidRPr="00CA535F">
        <w:rPr>
          <w:b/>
          <w:bCs/>
        </w:rPr>
        <w:t>Beispiele:</w:t>
      </w:r>
    </w:p>
    <w:p w14:paraId="52A48D85" w14:textId="77777777" w:rsidR="00CA535F" w:rsidRPr="00CA535F" w:rsidRDefault="00CA535F">
      <w:pPr>
        <w:numPr>
          <w:ilvl w:val="0"/>
          <w:numId w:val="569"/>
        </w:numPr>
      </w:pPr>
      <w:r w:rsidRPr="00CA535F">
        <w:rPr>
          <w:b/>
          <w:bCs/>
        </w:rPr>
        <w:t>Chat/Echo Test:</w:t>
      </w:r>
      <w:r w:rsidRPr="00CA535F">
        <w:t xml:space="preserve"> Terminal A: nc -l -p 5000, Terminal B: nc localhost 5000 -&gt; alles was A tippt sieht B und umgekehrt.</w:t>
      </w:r>
    </w:p>
    <w:p w14:paraId="0DD61A56" w14:textId="77777777" w:rsidR="00CA535F" w:rsidRPr="00CA535F" w:rsidRDefault="00CA535F">
      <w:pPr>
        <w:numPr>
          <w:ilvl w:val="0"/>
          <w:numId w:val="569"/>
        </w:numPr>
      </w:pPr>
      <w:r w:rsidRPr="00CA535F">
        <w:rPr>
          <w:b/>
          <w:bCs/>
        </w:rPr>
        <w:t>Datei senden:</w:t>
      </w:r>
      <w:r w:rsidRPr="00CA535F">
        <w:t xml:space="preserve"> Auf Empfänger: nc -l -p 4500 &gt; out.txt, auf Sender: nc destIP 4500 &lt; file.txt. (Netcat baut TCP auf und streamt Datei).</w:t>
      </w:r>
    </w:p>
    <w:p w14:paraId="69BD01BF" w14:textId="77777777" w:rsidR="00CA535F" w:rsidRPr="00CA535F" w:rsidRDefault="00CA535F">
      <w:pPr>
        <w:numPr>
          <w:ilvl w:val="0"/>
          <w:numId w:val="569"/>
        </w:numPr>
      </w:pPr>
      <w:r w:rsidRPr="00CA535F">
        <w:rPr>
          <w:b/>
          <w:bCs/>
        </w:rPr>
        <w:t>HTTP Request:</w:t>
      </w:r>
      <w:r w:rsidRPr="00CA535F">
        <w:t xml:space="preserve"> printf "GET / HTTP/1.1\r\nHost: example.com\r\n\r\n" | nc example.com 80 – zeigt HTML der Homepage (HTTP/1.1 erfordert Host-Header).</w:t>
      </w:r>
    </w:p>
    <w:p w14:paraId="12F8F88C" w14:textId="77777777" w:rsidR="00CA535F" w:rsidRPr="00CA535F" w:rsidRDefault="00CA535F">
      <w:pPr>
        <w:numPr>
          <w:ilvl w:val="0"/>
          <w:numId w:val="569"/>
        </w:numPr>
      </w:pPr>
      <w:r w:rsidRPr="00CA535F">
        <w:rPr>
          <w:b/>
          <w:bCs/>
        </w:rPr>
        <w:t>UDP Ping</w:t>
      </w:r>
      <w:r w:rsidRPr="00CA535F">
        <w:t xml:space="preserve"> (ohne Antwort): echo -n "Hello" | nc -u 192.168.1.5 9000.</w:t>
      </w:r>
    </w:p>
    <w:p w14:paraId="7463C582" w14:textId="77777777" w:rsidR="00CA535F" w:rsidRPr="00CA535F" w:rsidRDefault="00CA535F">
      <w:pPr>
        <w:numPr>
          <w:ilvl w:val="0"/>
          <w:numId w:val="569"/>
        </w:numPr>
      </w:pPr>
      <w:r w:rsidRPr="00CA535F">
        <w:rPr>
          <w:b/>
          <w:bCs/>
        </w:rPr>
        <w:t>Port scan</w:t>
      </w:r>
      <w:r w:rsidRPr="00CA535F">
        <w:t>: nc -z -v 192.168.1.20 20-30 -&gt; tries FTP-data, FTP etc, output open/closed.</w:t>
      </w:r>
    </w:p>
    <w:p w14:paraId="329D0456"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4CBC37AD" w14:textId="77777777" w:rsidR="00CA535F" w:rsidRPr="00CA535F" w:rsidRDefault="00CA535F" w:rsidP="00CA535F">
      <w:pPr>
        <w:rPr>
          <w:b/>
          <w:bCs/>
        </w:rPr>
      </w:pPr>
      <w:r w:rsidRPr="00CA535F">
        <w:rPr>
          <w:b/>
          <w:bCs/>
        </w:rPr>
        <w:t>iftop (Interface TOP, Bandwidth monitor)</w:t>
      </w:r>
    </w:p>
    <w:p w14:paraId="6BB0B8EB"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75B2FDBD" w14:textId="77777777" w:rsidR="00CA535F" w:rsidRPr="00CA535F" w:rsidRDefault="00CA535F" w:rsidP="00CA535F">
      <w:r w:rsidRPr="00CA535F">
        <w:rPr>
          <w:b/>
          <w:bCs/>
        </w:rPr>
        <w:t>Verwendung:</w:t>
      </w:r>
    </w:p>
    <w:p w14:paraId="6EBD2AED" w14:textId="77777777" w:rsidR="00CA535F" w:rsidRPr="00CA535F" w:rsidRDefault="00CA535F" w:rsidP="00CA535F">
      <w:r w:rsidRPr="00CA535F">
        <w:t>iftop -i &lt;Interface&gt;</w:t>
      </w:r>
    </w:p>
    <w:p w14:paraId="6A24BC42" w14:textId="77777777" w:rsidR="00CA535F" w:rsidRPr="00CA535F" w:rsidRDefault="00CA535F" w:rsidP="00CA535F">
      <w:r w:rsidRPr="00CA535F">
        <w:t>Ohne -i wählt iftop das erste externe Interface.</w:t>
      </w:r>
    </w:p>
    <w:p w14:paraId="1E571B0D" w14:textId="77777777" w:rsidR="00CA535F" w:rsidRPr="00CA535F" w:rsidRDefault="00CA535F" w:rsidP="00CA535F">
      <w:r w:rsidRPr="00CA535F">
        <w:rPr>
          <w:b/>
          <w:bCs/>
        </w:rPr>
        <w:t>Optionen:</w:t>
      </w:r>
    </w:p>
    <w:p w14:paraId="0EB58ADB" w14:textId="77777777" w:rsidR="00CA535F" w:rsidRPr="00CA535F" w:rsidRDefault="00CA535F">
      <w:pPr>
        <w:numPr>
          <w:ilvl w:val="0"/>
          <w:numId w:val="570"/>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659CB1D2" w14:textId="77777777" w:rsidR="00CA535F" w:rsidRPr="00CA535F" w:rsidRDefault="00CA535F">
      <w:pPr>
        <w:numPr>
          <w:ilvl w:val="0"/>
          <w:numId w:val="570"/>
        </w:numPr>
      </w:pPr>
      <w:r w:rsidRPr="00CA535F">
        <w:rPr>
          <w:b/>
          <w:bCs/>
        </w:rPr>
        <w:t>-N</w:t>
      </w:r>
      <w:r w:rsidRPr="00CA535F">
        <w:t xml:space="preserve"> – Keine Port-Auflösung (zeigt Portnummern statt Services Namen).</w:t>
      </w:r>
    </w:p>
    <w:p w14:paraId="475EC351" w14:textId="77777777" w:rsidR="00CA535F" w:rsidRPr="00CA535F" w:rsidRDefault="00CA535F">
      <w:pPr>
        <w:numPr>
          <w:ilvl w:val="0"/>
          <w:numId w:val="570"/>
        </w:numPr>
      </w:pPr>
      <w:r w:rsidRPr="00CA535F">
        <w:rPr>
          <w:b/>
          <w:bCs/>
        </w:rPr>
        <w:t>-P</w:t>
      </w:r>
      <w:r w:rsidRPr="00CA535F">
        <w:t xml:space="preserve"> – Zeigt Ports zusammen mit Host (separat Spalte). Kombiniert man oft: iftop -nNP.</w:t>
      </w:r>
    </w:p>
    <w:p w14:paraId="1977E833" w14:textId="77777777" w:rsidR="00CA535F" w:rsidRPr="00CA535F" w:rsidRDefault="00CA535F">
      <w:pPr>
        <w:numPr>
          <w:ilvl w:val="0"/>
          <w:numId w:val="570"/>
        </w:numPr>
      </w:pPr>
      <w:r w:rsidRPr="00CA535F">
        <w:rPr>
          <w:b/>
          <w:bCs/>
        </w:rPr>
        <w:lastRenderedPageBreak/>
        <w:t>-B</w:t>
      </w:r>
      <w:r w:rsidRPr="00CA535F">
        <w:t xml:space="preserve"> – Bytes statt Bits in Anzeige (Standard iftop zeigt in bits/s).</w:t>
      </w:r>
    </w:p>
    <w:p w14:paraId="2813A3FA" w14:textId="77777777" w:rsidR="00CA535F" w:rsidRPr="00CA535F" w:rsidRDefault="00CA535F">
      <w:pPr>
        <w:numPr>
          <w:ilvl w:val="0"/>
          <w:numId w:val="570"/>
        </w:numPr>
      </w:pPr>
      <w:r w:rsidRPr="00CA535F">
        <w:rPr>
          <w:b/>
          <w:bCs/>
        </w:rPr>
        <w:t>-F &lt;FilterNet&gt;</w:t>
      </w:r>
      <w:r w:rsidRPr="00CA535F">
        <w:t xml:space="preserve"> – Nur Traffic, der in bestimmten Netzbereich fällt (Filter) betrachten, z.B. -F 192.168.0.0/16 filtert auf diese Range.</w:t>
      </w:r>
    </w:p>
    <w:p w14:paraId="1486712F" w14:textId="77777777" w:rsidR="00CA535F" w:rsidRPr="00CA535F" w:rsidRDefault="00CA535F">
      <w:pPr>
        <w:numPr>
          <w:ilvl w:val="0"/>
          <w:numId w:val="570"/>
        </w:numPr>
      </w:pPr>
      <w:r w:rsidRPr="00CA535F">
        <w:rPr>
          <w:b/>
          <w:bCs/>
        </w:rPr>
        <w:t>-p</w:t>
      </w:r>
      <w:r w:rsidRPr="00CA535F">
        <w:t xml:space="preserve"> – Promiscuous Mode (auch Traffic anzeigen, der nicht an lokalem Host endet? Normal iftop Filter host involvement).</w:t>
      </w:r>
    </w:p>
    <w:p w14:paraId="04B0D6DE" w14:textId="77777777" w:rsidR="00CA535F" w:rsidRPr="00CA535F" w:rsidRDefault="00CA535F">
      <w:pPr>
        <w:numPr>
          <w:ilvl w:val="0"/>
          <w:numId w:val="570"/>
        </w:numPr>
      </w:pPr>
      <w:r w:rsidRPr="00CA535F">
        <w:rPr>
          <w:b/>
          <w:bCs/>
        </w:rPr>
        <w:t>-t</w:t>
      </w:r>
      <w:r w:rsidRPr="00CA535F">
        <w:t xml:space="preserve"> – Text-Only Modus (keine curses-Interface, nur in stdout Stats; nicht sehr üblich).</w:t>
      </w:r>
    </w:p>
    <w:p w14:paraId="0F2FBE5F"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35A6ED12" w14:textId="77777777" w:rsidR="00CA535F" w:rsidRPr="00CA535F" w:rsidRDefault="00CA535F" w:rsidP="00CA535F">
      <w:pPr>
        <w:rPr>
          <w:b/>
          <w:bCs/>
        </w:rPr>
      </w:pPr>
      <w:r w:rsidRPr="00CA535F">
        <w:rPr>
          <w:b/>
          <w:bCs/>
        </w:rPr>
        <w:t>traceroute / tracepath (Route Tracking)</w:t>
      </w:r>
    </w:p>
    <w:p w14:paraId="5FE1ABF8"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6F8F4087" w14:textId="77777777" w:rsidR="00CA535F" w:rsidRPr="00CA535F" w:rsidRDefault="00CA535F" w:rsidP="00CA535F">
      <w:r w:rsidRPr="00CA535F">
        <w:rPr>
          <w:b/>
          <w:bCs/>
        </w:rPr>
        <w:t>Syntax:</w:t>
      </w:r>
    </w:p>
    <w:p w14:paraId="65AB6969" w14:textId="77777777" w:rsidR="00CA535F" w:rsidRPr="00CA535F" w:rsidRDefault="00CA535F" w:rsidP="00CA535F">
      <w:r w:rsidRPr="00CA535F">
        <w:t>traceroute [Optionen] &lt;Host&gt; [PacketSize]</w:t>
      </w:r>
    </w:p>
    <w:p w14:paraId="7BF7D069" w14:textId="77777777" w:rsidR="00CA535F" w:rsidRPr="00CA535F" w:rsidRDefault="00CA535F" w:rsidP="00CA535F">
      <w:r w:rsidRPr="00CA535F">
        <w:t xml:space="preserve">tracepath &lt;Host&gt; </w:t>
      </w:r>
    </w:p>
    <w:p w14:paraId="6D03423B" w14:textId="77777777" w:rsidR="00CA535F" w:rsidRPr="00CA535F" w:rsidRDefault="00CA535F" w:rsidP="00CA535F">
      <w:r w:rsidRPr="00CA535F">
        <w:rPr>
          <w:b/>
          <w:bCs/>
        </w:rPr>
        <w:t>Optionen (traceroute):</w:t>
      </w:r>
    </w:p>
    <w:p w14:paraId="3110B577" w14:textId="77777777" w:rsidR="00CA535F" w:rsidRPr="00CA535F" w:rsidRDefault="00CA535F">
      <w:pPr>
        <w:numPr>
          <w:ilvl w:val="0"/>
          <w:numId w:val="571"/>
        </w:numPr>
      </w:pPr>
      <w:r w:rsidRPr="00CA535F">
        <w:rPr>
          <w:b/>
          <w:bCs/>
        </w:rPr>
        <w:t>-I</w:t>
      </w:r>
      <w:r w:rsidRPr="00CA535F">
        <w:t>: ICMP Echo statt UDP verwenden (pakete wie ping).</w:t>
      </w:r>
    </w:p>
    <w:p w14:paraId="690E5C96" w14:textId="77777777" w:rsidR="00CA535F" w:rsidRPr="00CA535F" w:rsidRDefault="00CA535F">
      <w:pPr>
        <w:numPr>
          <w:ilvl w:val="0"/>
          <w:numId w:val="571"/>
        </w:numPr>
      </w:pPr>
      <w:r w:rsidRPr="00CA535F">
        <w:rPr>
          <w:b/>
          <w:bCs/>
        </w:rPr>
        <w:t>-T</w:t>
      </w:r>
      <w:r w:rsidRPr="00CA535F">
        <w:t>: TCP SYN statt UDP (z.B. um Firewalls zu durchdringen über port 80).</w:t>
      </w:r>
    </w:p>
    <w:p w14:paraId="6702D5D5" w14:textId="77777777" w:rsidR="00CA535F" w:rsidRPr="00CA535F" w:rsidRDefault="00CA535F">
      <w:pPr>
        <w:numPr>
          <w:ilvl w:val="0"/>
          <w:numId w:val="571"/>
        </w:numPr>
      </w:pPr>
      <w:r w:rsidRPr="00CA535F">
        <w:rPr>
          <w:b/>
          <w:bCs/>
        </w:rPr>
        <w:t>-p &lt;Port&gt;</w:t>
      </w:r>
      <w:r w:rsidRPr="00CA535F">
        <w:t>: UDP port Start (Standard 33434).</w:t>
      </w:r>
    </w:p>
    <w:p w14:paraId="72D2496E" w14:textId="77777777" w:rsidR="00CA535F" w:rsidRPr="00CA535F" w:rsidRDefault="00CA535F">
      <w:pPr>
        <w:numPr>
          <w:ilvl w:val="0"/>
          <w:numId w:val="571"/>
        </w:numPr>
      </w:pPr>
      <w:r w:rsidRPr="00CA535F">
        <w:rPr>
          <w:b/>
          <w:bCs/>
        </w:rPr>
        <w:t>-q &lt;N&gt;</w:t>
      </w:r>
      <w:r w:rsidRPr="00CA535F">
        <w:t>: Anzahl Probes pro TTL (Default 3).</w:t>
      </w:r>
    </w:p>
    <w:p w14:paraId="0858073C" w14:textId="77777777" w:rsidR="00CA535F" w:rsidRPr="00CA535F" w:rsidRDefault="00CA535F">
      <w:pPr>
        <w:numPr>
          <w:ilvl w:val="0"/>
          <w:numId w:val="571"/>
        </w:numPr>
      </w:pPr>
      <w:r w:rsidRPr="00CA535F">
        <w:rPr>
          <w:b/>
          <w:bCs/>
        </w:rPr>
        <w:t>-w &lt;Seconds&gt;</w:t>
      </w:r>
      <w:r w:rsidRPr="00CA535F">
        <w:t>: Timeout pro Hop Antwort (default 5s).</w:t>
      </w:r>
    </w:p>
    <w:p w14:paraId="341A4F75" w14:textId="77777777" w:rsidR="00CA535F" w:rsidRPr="00CA535F" w:rsidRDefault="00CA535F">
      <w:pPr>
        <w:numPr>
          <w:ilvl w:val="0"/>
          <w:numId w:val="571"/>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7066F9FE" w14:textId="77777777" w:rsidR="00CA535F" w:rsidRPr="00CA535F" w:rsidRDefault="00CA535F">
      <w:pPr>
        <w:numPr>
          <w:ilvl w:val="0"/>
          <w:numId w:val="571"/>
        </w:numPr>
      </w:pPr>
      <w:r w:rsidRPr="00CA535F">
        <w:rPr>
          <w:b/>
          <w:bCs/>
        </w:rPr>
        <w:t>-m &lt;max_ttl&gt;</w:t>
      </w:r>
      <w:r w:rsidRPr="00CA535F">
        <w:t>: Max Hop Count (Standard 30).</w:t>
      </w:r>
    </w:p>
    <w:p w14:paraId="399171D8" w14:textId="77777777" w:rsidR="00CA535F" w:rsidRPr="00CA535F" w:rsidRDefault="00CA535F">
      <w:pPr>
        <w:numPr>
          <w:ilvl w:val="0"/>
          <w:numId w:val="571"/>
        </w:numPr>
      </w:pPr>
      <w:r w:rsidRPr="00CA535F">
        <w:rPr>
          <w:b/>
          <w:bCs/>
        </w:rPr>
        <w:t>-f &lt;first_ttl&gt;</w:t>
      </w:r>
      <w:r w:rsidRPr="00CA535F">
        <w:t>: Start TTL (default 1). Manchmal hilfreich, mittendrin einzusteigen.</w:t>
      </w:r>
    </w:p>
    <w:p w14:paraId="1BC94CF4" w14:textId="77777777" w:rsidR="00CA535F" w:rsidRPr="00CA535F" w:rsidRDefault="00CA535F">
      <w:pPr>
        <w:numPr>
          <w:ilvl w:val="0"/>
          <w:numId w:val="571"/>
        </w:numPr>
      </w:pPr>
      <w:r w:rsidRPr="00CA535F">
        <w:rPr>
          <w:b/>
          <w:bCs/>
        </w:rPr>
        <w:t>-4 / -6</w:t>
      </w:r>
      <w:r w:rsidRPr="00CA535F">
        <w:t>: Force IPv4 / IPv6.</w:t>
      </w:r>
    </w:p>
    <w:p w14:paraId="1499EC2F" w14:textId="77777777" w:rsidR="00CA535F" w:rsidRPr="00CA535F" w:rsidRDefault="00CA535F" w:rsidP="00CA535F">
      <w:r w:rsidRPr="00CA535F">
        <w:rPr>
          <w:b/>
          <w:bCs/>
        </w:rPr>
        <w:t>Optionen (tracepath)</w:t>
      </w:r>
      <w:r w:rsidRPr="00CA535F">
        <w:t xml:space="preserve"> sind wenige: -n no dns, -b show both hostnames and IP, etc.</w:t>
      </w:r>
    </w:p>
    <w:p w14:paraId="70067BBF" w14:textId="77777777" w:rsidR="00CA535F" w:rsidRPr="00CA535F" w:rsidRDefault="00CA535F" w:rsidP="00CA535F">
      <w:r w:rsidRPr="00CA535F">
        <w:rPr>
          <w:b/>
          <w:bCs/>
        </w:rPr>
        <w:t>Beispiel:</w:t>
      </w:r>
    </w:p>
    <w:p w14:paraId="43C642D3" w14:textId="77777777" w:rsidR="00CA535F" w:rsidRPr="00CA535F" w:rsidRDefault="00CA535F" w:rsidP="00CA535F">
      <w:r w:rsidRPr="00CA535F">
        <w:lastRenderedPageBreak/>
        <w:t>$ traceroute example.com</w:t>
      </w:r>
    </w:p>
    <w:p w14:paraId="27FE7CFC" w14:textId="77777777" w:rsidR="00CA535F" w:rsidRPr="00CA535F" w:rsidRDefault="00CA535F" w:rsidP="00CA535F">
      <w:r w:rsidRPr="00CA535F">
        <w:t xml:space="preserve"> 1  192.168.1.1 (192.168.1.1)  1.123 ms  0.846 ms  0.799 ms</w:t>
      </w:r>
    </w:p>
    <w:p w14:paraId="690D8B56" w14:textId="77777777" w:rsidR="00CA535F" w:rsidRPr="00CA535F" w:rsidRDefault="00CA535F" w:rsidP="00CA535F">
      <w:r w:rsidRPr="00CA535F">
        <w:t xml:space="preserve"> 2  100.64.0.1 (100.64.0.1)  10.123 ms  9.876 ms  9.543 ms</w:t>
      </w:r>
    </w:p>
    <w:p w14:paraId="47A7607F" w14:textId="77777777" w:rsidR="00CA535F" w:rsidRPr="00CA535F" w:rsidRDefault="00CA535F" w:rsidP="00CA535F">
      <w:r w:rsidRPr="00CA535F">
        <w:t xml:space="preserve"> 3  203.0.113.5 (203.0.113.5)  15.432 ms  14.876 ms  15.210 ms</w:t>
      </w:r>
    </w:p>
    <w:p w14:paraId="7B2DC472" w14:textId="77777777" w:rsidR="00CA535F" w:rsidRPr="00CA535F" w:rsidRDefault="00CA535F" w:rsidP="00CA535F">
      <w:r w:rsidRPr="00CA535F">
        <w:t xml:space="preserve"> 4  ae12.dar02.example.net (198.51.100.1)  30.456 ms  29.999 ms  30.123 ms</w:t>
      </w:r>
    </w:p>
    <w:p w14:paraId="25D6413A" w14:textId="77777777" w:rsidR="00CA535F" w:rsidRPr="00CA535F" w:rsidRDefault="00CA535F" w:rsidP="00CA535F">
      <w:r w:rsidRPr="00CA535F">
        <w:t xml:space="preserve"> 5  93.184.216.34 (93.184.216.34)  35.678 ms  35.900 ms  35.456 ms</w:t>
      </w:r>
    </w:p>
    <w:p w14:paraId="279112A2" w14:textId="77777777" w:rsidR="00CA535F" w:rsidRPr="00CA535F" w:rsidRDefault="00CA535F" w:rsidP="00CA535F">
      <w:r w:rsidRPr="00CA535F">
        <w:t>Zeigt 5 Hops (Heimrouter, CGNAT router, ISP core, example.net router, Ziel).</w:t>
      </w:r>
    </w:p>
    <w:p w14:paraId="03848C0D" w14:textId="77777777" w:rsidR="00CA535F" w:rsidRPr="00CA535F" w:rsidRDefault="00CA535F" w:rsidP="00CA535F">
      <w:r w:rsidRPr="00CA535F">
        <w:t>tracepath example.com ähnlich, oft mit asymmetrischen result such as pmtu info.</w:t>
      </w:r>
    </w:p>
    <w:p w14:paraId="0EFD6EDF" w14:textId="77777777" w:rsidR="00CA535F" w:rsidRPr="00CA535F" w:rsidRDefault="00CA535F" w:rsidP="00CA535F">
      <w:pPr>
        <w:rPr>
          <w:b/>
          <w:bCs/>
        </w:rPr>
      </w:pPr>
      <w:r w:rsidRPr="00CA535F">
        <w:rPr>
          <w:b/>
          <w:bCs/>
        </w:rPr>
        <w:t>mtr (My Traceroute)</w:t>
      </w:r>
    </w:p>
    <w:p w14:paraId="2B931191"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4415B620" w14:textId="77777777" w:rsidR="00CA535F" w:rsidRPr="00CA535F" w:rsidRDefault="00CA535F" w:rsidP="00CA535F">
      <w:r w:rsidRPr="00CA535F">
        <w:rPr>
          <w:b/>
          <w:bCs/>
        </w:rPr>
        <w:t>Verwendung:</w:t>
      </w:r>
    </w:p>
    <w:p w14:paraId="0FF8CA49" w14:textId="77777777" w:rsidR="00CA535F" w:rsidRPr="00CA535F" w:rsidRDefault="00CA535F" w:rsidP="00CA535F">
      <w:r w:rsidRPr="00CA535F">
        <w:t>mtr [Optionen] &lt;Ziel&gt;</w:t>
      </w:r>
    </w:p>
    <w:p w14:paraId="56751222" w14:textId="77777777" w:rsidR="00CA535F" w:rsidRPr="00CA535F" w:rsidRDefault="00CA535F" w:rsidP="00CA535F">
      <w:r w:rsidRPr="00CA535F">
        <w:t>Interaktiv curses UI standard, oder mit -r (report) Modus für einmalige Ausgabe.</w:t>
      </w:r>
    </w:p>
    <w:p w14:paraId="6445845B" w14:textId="77777777" w:rsidR="00CA535F" w:rsidRPr="00CA535F" w:rsidRDefault="00CA535F" w:rsidP="00CA535F">
      <w:r w:rsidRPr="00CA535F">
        <w:rPr>
          <w:b/>
          <w:bCs/>
        </w:rPr>
        <w:t>Optionen:</w:t>
      </w:r>
    </w:p>
    <w:p w14:paraId="59F38760" w14:textId="77777777" w:rsidR="00CA535F" w:rsidRPr="00CA535F" w:rsidRDefault="00CA535F">
      <w:pPr>
        <w:numPr>
          <w:ilvl w:val="0"/>
          <w:numId w:val="572"/>
        </w:numPr>
      </w:pPr>
      <w:r w:rsidRPr="00CA535F">
        <w:rPr>
          <w:b/>
          <w:bCs/>
        </w:rPr>
        <w:t>-4 / -6</w:t>
      </w:r>
      <w:r w:rsidRPr="00CA535F">
        <w:t>: Force IPv4/IPv6.</w:t>
      </w:r>
    </w:p>
    <w:p w14:paraId="6E9D526D" w14:textId="77777777" w:rsidR="00CA535F" w:rsidRPr="00CA535F" w:rsidRDefault="00CA535F">
      <w:pPr>
        <w:numPr>
          <w:ilvl w:val="0"/>
          <w:numId w:val="572"/>
        </w:numPr>
      </w:pPr>
      <w:r w:rsidRPr="00CA535F">
        <w:rPr>
          <w:b/>
          <w:bCs/>
        </w:rPr>
        <w:t>-n</w:t>
      </w:r>
      <w:r w:rsidRPr="00CA535F">
        <w:t>: Nicht auflösen, nur IPs (schneller).</w:t>
      </w:r>
    </w:p>
    <w:p w14:paraId="247016A9" w14:textId="77777777" w:rsidR="00CA535F" w:rsidRPr="00CA535F" w:rsidRDefault="00CA535F">
      <w:pPr>
        <w:numPr>
          <w:ilvl w:val="0"/>
          <w:numId w:val="572"/>
        </w:numPr>
      </w:pPr>
      <w:r w:rsidRPr="00CA535F">
        <w:rPr>
          <w:b/>
          <w:bCs/>
        </w:rPr>
        <w:t>-w</w:t>
      </w:r>
      <w:r w:rsidRPr="00CA535F">
        <w:t>: Wide-output (zeigt beide host+IP columns).</w:t>
      </w:r>
    </w:p>
    <w:p w14:paraId="7B221CFE" w14:textId="77777777" w:rsidR="00CA535F" w:rsidRPr="00CA535F" w:rsidRDefault="00CA535F">
      <w:pPr>
        <w:numPr>
          <w:ilvl w:val="0"/>
          <w:numId w:val="572"/>
        </w:numPr>
      </w:pPr>
      <w:r w:rsidRPr="00CA535F">
        <w:rPr>
          <w:b/>
          <w:bCs/>
        </w:rPr>
        <w:t>-c &lt;count&gt;</w:t>
      </w:r>
      <w:r w:rsidRPr="00CA535F">
        <w:t>: Limit auf &lt;count&gt; Probezyklen, dann beenden (für Report).</w:t>
      </w:r>
    </w:p>
    <w:p w14:paraId="66BF470A" w14:textId="77777777" w:rsidR="00CA535F" w:rsidRPr="00CA535F" w:rsidRDefault="00CA535F">
      <w:pPr>
        <w:numPr>
          <w:ilvl w:val="0"/>
          <w:numId w:val="572"/>
        </w:numPr>
      </w:pPr>
      <w:r w:rsidRPr="00CA535F">
        <w:rPr>
          <w:b/>
          <w:bCs/>
        </w:rPr>
        <w:t>-r</w:t>
      </w:r>
      <w:r w:rsidRPr="00CA535F">
        <w:t>: Report-Modus (nicht curses, druckt Tabelle und endet).</w:t>
      </w:r>
    </w:p>
    <w:p w14:paraId="531533C2" w14:textId="77777777" w:rsidR="00CA535F" w:rsidRPr="00CA535F" w:rsidRDefault="00CA535F">
      <w:pPr>
        <w:numPr>
          <w:ilvl w:val="0"/>
          <w:numId w:val="572"/>
        </w:numPr>
      </w:pPr>
      <w:r w:rsidRPr="00CA535F">
        <w:rPr>
          <w:b/>
          <w:bCs/>
        </w:rPr>
        <w:t>-i &lt;sec&gt;</w:t>
      </w:r>
      <w:r w:rsidRPr="00CA535F">
        <w:t>: Sekunden zwischen Probe-Paketen (default 1.0).</w:t>
      </w:r>
    </w:p>
    <w:p w14:paraId="6F6F6D3E" w14:textId="77777777" w:rsidR="00CA535F" w:rsidRPr="00CA535F" w:rsidRDefault="00CA535F">
      <w:pPr>
        <w:numPr>
          <w:ilvl w:val="0"/>
          <w:numId w:val="572"/>
        </w:numPr>
      </w:pPr>
      <w:r w:rsidRPr="00CA535F">
        <w:rPr>
          <w:b/>
          <w:bCs/>
        </w:rPr>
        <w:t>-p</w:t>
      </w:r>
      <w:r w:rsidRPr="00CA535F">
        <w:t>: Pausiert Ausführung beim Start (Press enter to start).</w:t>
      </w:r>
    </w:p>
    <w:p w14:paraId="20BEE693" w14:textId="77777777" w:rsidR="00CA535F" w:rsidRPr="00CA535F" w:rsidRDefault="00CA535F">
      <w:pPr>
        <w:numPr>
          <w:ilvl w:val="0"/>
          <w:numId w:val="572"/>
        </w:numPr>
      </w:pPr>
      <w:r w:rsidRPr="00CA535F">
        <w:rPr>
          <w:b/>
          <w:bCs/>
        </w:rPr>
        <w:t>-t</w:t>
      </w:r>
      <w:r w:rsidRPr="00CA535F">
        <w:t>: Text Mode (like curses but in dumb terminal).</w:t>
      </w:r>
    </w:p>
    <w:p w14:paraId="56A06367" w14:textId="77777777" w:rsidR="00CA535F" w:rsidRPr="00CA535F" w:rsidRDefault="00CA535F">
      <w:pPr>
        <w:numPr>
          <w:ilvl w:val="0"/>
          <w:numId w:val="572"/>
        </w:numPr>
      </w:pPr>
      <w:r w:rsidRPr="00CA535F">
        <w:rPr>
          <w:b/>
          <w:bCs/>
        </w:rPr>
        <w:t>-u</w:t>
      </w:r>
      <w:r w:rsidRPr="00CA535F">
        <w:t>: UDP mode (Standard mtr uses ICMP Echo, as -I in traceroute terms). -T for TCP mode also available.</w:t>
      </w:r>
    </w:p>
    <w:p w14:paraId="621243A1"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71B94FD3" w14:textId="77777777" w:rsidR="00CA535F" w:rsidRPr="00CA535F" w:rsidRDefault="00CA535F" w:rsidP="00CA535F">
      <w:r w:rsidRPr="00CA535F">
        <w:lastRenderedPageBreak/>
        <w:t xml:space="preserve"> 3.  203.0.113.5         0.0%   10   15.4  16.1  14.8  20.3  1.3</w:t>
      </w:r>
    </w:p>
    <w:p w14:paraId="6D3857C6" w14:textId="77777777" w:rsidR="00CA535F" w:rsidRPr="00CA535F" w:rsidRDefault="00CA535F" w:rsidP="00CA535F">
      <w:pPr>
        <w:rPr>
          <w:b/>
          <w:bCs/>
        </w:rPr>
      </w:pPr>
      <w:r w:rsidRPr="00CA535F">
        <w:rPr>
          <w:b/>
          <w:bCs/>
        </w:rPr>
        <w:t>ping (ICMP Echo)</w:t>
      </w:r>
    </w:p>
    <w:p w14:paraId="258C262A"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0CA0EE01" w14:textId="77777777" w:rsidR="00CA535F" w:rsidRPr="00CA535F" w:rsidRDefault="00CA535F" w:rsidP="00CA535F">
      <w:r w:rsidRPr="00CA535F">
        <w:rPr>
          <w:b/>
          <w:bCs/>
        </w:rPr>
        <w:t>Syntax:</w:t>
      </w:r>
    </w:p>
    <w:p w14:paraId="14D7608D" w14:textId="77777777" w:rsidR="00CA535F" w:rsidRPr="00CA535F" w:rsidRDefault="00CA535F" w:rsidP="00CA535F">
      <w:r w:rsidRPr="00CA535F">
        <w:t>ping</w:t>
      </w:r>
    </w:p>
    <w:p w14:paraId="259FBFF1" w14:textId="77777777" w:rsidR="00CA535F" w:rsidRPr="00CA535F" w:rsidRDefault="00CA535F" w:rsidP="00CA535F">
      <w:r w:rsidRPr="00CA535F">
        <w:t>**(Fortsetzung)**</w:t>
      </w:r>
    </w:p>
    <w:p w14:paraId="7C93354C" w14:textId="77777777" w:rsidR="00CA535F" w:rsidRPr="00CA535F" w:rsidRDefault="00CA535F" w:rsidP="00CA535F"/>
    <w:p w14:paraId="3670A004" w14:textId="77777777" w:rsidR="00CA535F" w:rsidRPr="00CA535F" w:rsidRDefault="00CA535F" w:rsidP="00CA535F">
      <w:r w:rsidRPr="00CA535F">
        <w:t>### ping (ICMP Echo Requests)</w:t>
      </w:r>
    </w:p>
    <w:p w14:paraId="19B79997"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338BEB0E" w14:textId="77777777" w:rsidR="00CA535F" w:rsidRPr="00CA535F" w:rsidRDefault="00CA535F" w:rsidP="00CA535F"/>
    <w:p w14:paraId="19C55094" w14:textId="77777777" w:rsidR="00CA535F" w:rsidRPr="00CA535F" w:rsidRDefault="00CA535F" w:rsidP="00CA535F">
      <w:r w:rsidRPr="00CA535F">
        <w:t xml:space="preserve">**Syntax:**  </w:t>
      </w:r>
    </w:p>
    <w:p w14:paraId="41B10519" w14:textId="77777777" w:rsidR="00CA535F" w:rsidRPr="00CA535F" w:rsidRDefault="00CA535F" w:rsidP="00CA535F">
      <w:r w:rsidRPr="00CA535F">
        <w:t>```bash</w:t>
      </w:r>
    </w:p>
    <w:p w14:paraId="3F1D66ED" w14:textId="77777777" w:rsidR="00CA535F" w:rsidRPr="00CA535F" w:rsidRDefault="00CA535F" w:rsidP="00CA535F">
      <w:r w:rsidRPr="00CA535F">
        <w:t>ping [Optionen] &lt;Ziel&gt;</w:t>
      </w:r>
    </w:p>
    <w:p w14:paraId="66025994" w14:textId="77777777" w:rsidR="00CA535F" w:rsidRPr="00CA535F" w:rsidRDefault="00CA535F" w:rsidP="00CA535F">
      <w:r w:rsidRPr="00CA535F">
        <w:t>Hier kann &lt;Ziel&gt; ein Hostname oder eine IP-Adresse sein.</w:t>
      </w:r>
    </w:p>
    <w:p w14:paraId="0333678C" w14:textId="77777777" w:rsidR="00CA535F" w:rsidRPr="00CA535F" w:rsidRDefault="00CA535F" w:rsidP="00CA535F">
      <w:r w:rsidRPr="00CA535F">
        <w:rPr>
          <w:b/>
          <w:bCs/>
        </w:rPr>
        <w:t>Wichtige Optionen:</w:t>
      </w:r>
    </w:p>
    <w:p w14:paraId="66182519" w14:textId="77777777" w:rsidR="00CA535F" w:rsidRPr="00CA535F" w:rsidRDefault="00CA535F">
      <w:pPr>
        <w:numPr>
          <w:ilvl w:val="0"/>
          <w:numId w:val="573"/>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4754159D" w14:textId="77777777" w:rsidR="00CA535F" w:rsidRPr="00CA535F" w:rsidRDefault="00CA535F">
      <w:pPr>
        <w:numPr>
          <w:ilvl w:val="0"/>
          <w:numId w:val="573"/>
        </w:numPr>
      </w:pPr>
      <w:r w:rsidRPr="00CA535F">
        <w:rPr>
          <w:b/>
          <w:bCs/>
        </w:rPr>
        <w:t>-i &lt;Sekunden&gt;</w:t>
      </w:r>
      <w:r w:rsidRPr="00CA535F">
        <w:t xml:space="preserve"> – Interval zwischen den Pings (Standard 1 Sekunde). Man kann z.B. -i 0.2 für fünf Pings pro Sekunde (root-Recht nötig bei &lt;0.2).</w:t>
      </w:r>
    </w:p>
    <w:p w14:paraId="7FCDF73B" w14:textId="77777777" w:rsidR="00CA535F" w:rsidRPr="00CA535F" w:rsidRDefault="00CA535F">
      <w:pPr>
        <w:numPr>
          <w:ilvl w:val="0"/>
          <w:numId w:val="573"/>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1B92926A" w14:textId="77777777" w:rsidR="00CA535F" w:rsidRPr="00CA535F" w:rsidRDefault="00CA535F">
      <w:pPr>
        <w:numPr>
          <w:ilvl w:val="0"/>
          <w:numId w:val="573"/>
        </w:numPr>
      </w:pPr>
      <w:r w:rsidRPr="00CA535F">
        <w:rPr>
          <w:b/>
          <w:bCs/>
        </w:rPr>
        <w:t>-q</w:t>
      </w:r>
      <w:r w:rsidRPr="00CA535F">
        <w:t xml:space="preserve"> – "Quiet": keine per-Ping Ausgabe, nur eine Zusammenfassung am Ende.</w:t>
      </w:r>
    </w:p>
    <w:p w14:paraId="6107A946" w14:textId="77777777" w:rsidR="00CA535F" w:rsidRPr="00CA535F" w:rsidRDefault="00CA535F">
      <w:pPr>
        <w:numPr>
          <w:ilvl w:val="0"/>
          <w:numId w:val="573"/>
        </w:numPr>
      </w:pPr>
      <w:r w:rsidRPr="00CA535F">
        <w:rPr>
          <w:b/>
          <w:bCs/>
        </w:rPr>
        <w:t>-p &lt;Pattern&gt;</w:t>
      </w:r>
      <w:r w:rsidRPr="00CA535F">
        <w:t xml:space="preserve"> – Sende individuelles Byte-Muster im Paket (Hexadezimal angegeben). Gut für bestimmte Diagnosen (z.B. bestimmte Bits toggeln sehen).</w:t>
      </w:r>
    </w:p>
    <w:p w14:paraId="7DF5C82E" w14:textId="77777777" w:rsidR="00CA535F" w:rsidRPr="00CA535F" w:rsidRDefault="00CA535F">
      <w:pPr>
        <w:numPr>
          <w:ilvl w:val="0"/>
          <w:numId w:val="573"/>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590D802D" w14:textId="77777777" w:rsidR="00CA535F" w:rsidRPr="00CA535F" w:rsidRDefault="00CA535F">
      <w:pPr>
        <w:numPr>
          <w:ilvl w:val="0"/>
          <w:numId w:val="573"/>
        </w:numPr>
      </w:pPr>
      <w:r w:rsidRPr="00CA535F">
        <w:rPr>
          <w:b/>
          <w:bCs/>
        </w:rPr>
        <w:lastRenderedPageBreak/>
        <w:t>-t &lt;TTL&gt;</w:t>
      </w:r>
      <w:r w:rsidRPr="00CA535F">
        <w:t xml:space="preserve"> – Setzt die Time-To-Live (IPv4) oder Hop Limit (IPv6) für die gesendeten Pakete. (Nützlich, um gezielt nur bis zu einem gewissen Hop zu gelangen, ähnlich traceroute Step).</w:t>
      </w:r>
    </w:p>
    <w:p w14:paraId="75FB14BD" w14:textId="77777777" w:rsidR="00CA535F" w:rsidRPr="00CA535F" w:rsidRDefault="00CA535F">
      <w:pPr>
        <w:numPr>
          <w:ilvl w:val="0"/>
          <w:numId w:val="573"/>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3C57810F" w14:textId="77777777" w:rsidR="00CA535F" w:rsidRPr="00CA535F" w:rsidRDefault="00CA535F">
      <w:pPr>
        <w:numPr>
          <w:ilvl w:val="0"/>
          <w:numId w:val="573"/>
        </w:numPr>
      </w:pPr>
      <w:r w:rsidRPr="00CA535F">
        <w:rPr>
          <w:b/>
          <w:bCs/>
        </w:rPr>
        <w:t>-4</w:t>
      </w:r>
      <w:r w:rsidRPr="00CA535F">
        <w:t xml:space="preserve">, </w:t>
      </w:r>
      <w:r w:rsidRPr="00CA535F">
        <w:rPr>
          <w:b/>
          <w:bCs/>
        </w:rPr>
        <w:t>-6</w:t>
      </w:r>
      <w:r w:rsidRPr="00CA535F">
        <w:t xml:space="preserve"> – Erzwingt IPv4 oder IPv6.</w:t>
      </w:r>
    </w:p>
    <w:p w14:paraId="03FEF398" w14:textId="77777777" w:rsidR="00CA535F" w:rsidRPr="00CA535F" w:rsidRDefault="00CA535F">
      <w:pPr>
        <w:numPr>
          <w:ilvl w:val="0"/>
          <w:numId w:val="573"/>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66D3CB35" w14:textId="77777777" w:rsidR="00CA535F" w:rsidRPr="00CA535F" w:rsidRDefault="00CA535F">
      <w:pPr>
        <w:numPr>
          <w:ilvl w:val="0"/>
          <w:numId w:val="573"/>
        </w:numPr>
      </w:pPr>
      <w:r w:rsidRPr="00CA535F">
        <w:rPr>
          <w:b/>
          <w:bCs/>
        </w:rPr>
        <w:t>-L</w:t>
      </w:r>
      <w:r w:rsidRPr="00CA535F">
        <w:t xml:space="preserve"> (bei einigen ping-Versionen) – Für Echo an Broadcast/Multicast-Adresse (ermöglicht Broadcast-ping, was standardmäßig blockiert ist).</w:t>
      </w:r>
    </w:p>
    <w:p w14:paraId="6627AAE9" w14:textId="77777777" w:rsidR="00CA535F" w:rsidRPr="00CA535F" w:rsidRDefault="00CA535F">
      <w:pPr>
        <w:numPr>
          <w:ilvl w:val="0"/>
          <w:numId w:val="573"/>
        </w:numPr>
      </w:pPr>
      <w:r w:rsidRPr="00CA535F">
        <w:rPr>
          <w:b/>
          <w:bCs/>
        </w:rPr>
        <w:t>-a</w:t>
      </w:r>
      <w:r w:rsidRPr="00CA535F">
        <w:t xml:space="preserve"> – Bei Empfang einen Terminal-Bell ausgeben (akustisches Signal).</w:t>
      </w:r>
    </w:p>
    <w:p w14:paraId="1AD493C0" w14:textId="77777777" w:rsidR="00CA535F" w:rsidRPr="00CA535F" w:rsidRDefault="00CA535F">
      <w:pPr>
        <w:numPr>
          <w:ilvl w:val="0"/>
          <w:numId w:val="573"/>
        </w:numPr>
      </w:pPr>
      <w:r w:rsidRPr="00CA535F">
        <w:rPr>
          <w:b/>
          <w:bCs/>
        </w:rPr>
        <w:t>-D</w:t>
      </w:r>
      <w:r w:rsidRPr="00CA535F">
        <w:t xml:space="preserve"> – Zeitstempel vor jeder Zeile (UNIX time).</w:t>
      </w:r>
    </w:p>
    <w:p w14:paraId="6834DDD3" w14:textId="77777777" w:rsidR="00CA535F" w:rsidRPr="00CA535F" w:rsidRDefault="00CA535F">
      <w:pPr>
        <w:numPr>
          <w:ilvl w:val="0"/>
          <w:numId w:val="573"/>
        </w:numPr>
      </w:pPr>
      <w:r w:rsidRPr="00CA535F">
        <w:rPr>
          <w:b/>
          <w:bCs/>
        </w:rPr>
        <w:t>-U</w:t>
      </w:r>
      <w:r w:rsidRPr="00CA535F">
        <w:t xml:space="preserve"> – Zeitstempel in Us seit Boot vor jeder Zeile (für Messungen).</w:t>
      </w:r>
    </w:p>
    <w:p w14:paraId="4F2EE6E1" w14:textId="77777777" w:rsidR="00CA535F" w:rsidRPr="00CA535F" w:rsidRDefault="00CA535F" w:rsidP="00CA535F">
      <w:r w:rsidRPr="00CA535F">
        <w:rPr>
          <w:b/>
          <w:bCs/>
        </w:rPr>
        <w:t>Ausgabe-Interpretation:</w:t>
      </w:r>
      <w:r w:rsidRPr="00CA535F">
        <w:br/>
        <w:t>Jede empfangene Antwort erscheint als Zeile:</w:t>
      </w:r>
    </w:p>
    <w:p w14:paraId="555C2FE9" w14:textId="77777777" w:rsidR="00CA535F" w:rsidRPr="00CA535F" w:rsidRDefault="00CA535F" w:rsidP="00CA535F">
      <w:r w:rsidRPr="00CA535F">
        <w:t>64 bytes from 8.8.8.8: icmp_seq=1 ttl=117 time=8.34 ms</w:t>
      </w:r>
    </w:p>
    <w:p w14:paraId="4CA6E63E"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39DBC83E" w14:textId="77777777" w:rsidR="00CA535F" w:rsidRPr="00CA535F" w:rsidRDefault="00CA535F" w:rsidP="00CA535F">
      <w:r w:rsidRPr="00CA535F">
        <w:t xml:space="preserve">Am Ende kommt eine </w:t>
      </w:r>
      <w:r w:rsidRPr="00CA535F">
        <w:rPr>
          <w:b/>
          <w:bCs/>
        </w:rPr>
        <w:t>Statistik</w:t>
      </w:r>
      <w:r w:rsidRPr="00CA535F">
        <w:t>:</w:t>
      </w:r>
    </w:p>
    <w:p w14:paraId="3F9DC5B2" w14:textId="77777777" w:rsidR="00CA535F" w:rsidRPr="00CA535F" w:rsidRDefault="00CA535F" w:rsidP="00CA535F">
      <w:r w:rsidRPr="00CA535F">
        <w:t>4 packets transmitted, 4 received, 0% packet loss, time 3005ms</w:t>
      </w:r>
    </w:p>
    <w:p w14:paraId="22B608F8" w14:textId="77777777" w:rsidR="00CA535F" w:rsidRPr="00CA535F" w:rsidRDefault="00CA535F" w:rsidP="00CA535F">
      <w:r w:rsidRPr="00CA535F">
        <w:t>rtt min/avg/max/mdev = 8.334/8.512/8.790/0.177 ms</w:t>
      </w:r>
    </w:p>
    <w:p w14:paraId="3C82DAA0" w14:textId="77777777" w:rsidR="00CA535F" w:rsidRPr="00CA535F" w:rsidRDefault="00CA535F" w:rsidP="00CA535F">
      <w:r w:rsidRPr="00CA535F">
        <w:t>Zeigt Verlust und RTT-Werte.</w:t>
      </w:r>
    </w:p>
    <w:p w14:paraId="0309FF60" w14:textId="77777777" w:rsidR="00CA535F" w:rsidRPr="00CA535F" w:rsidRDefault="00CA535F" w:rsidP="00CA535F">
      <w:r w:rsidRPr="00CA535F">
        <w:rPr>
          <w:b/>
          <w:bCs/>
        </w:rPr>
        <w:t>Beispiele:</w:t>
      </w:r>
    </w:p>
    <w:p w14:paraId="3196B1C9" w14:textId="77777777" w:rsidR="00CA535F" w:rsidRPr="00CA535F" w:rsidRDefault="00CA535F">
      <w:pPr>
        <w:numPr>
          <w:ilvl w:val="0"/>
          <w:numId w:val="574"/>
        </w:numPr>
      </w:pPr>
      <w:r w:rsidRPr="00CA535F">
        <w:t>ping 1.1.1.1 – Kontinuierlicher Test zu 1.1.1.1 (Cloudflare DNS). Abbruch mit Strg+C.</w:t>
      </w:r>
    </w:p>
    <w:p w14:paraId="7D2F306E" w14:textId="77777777" w:rsidR="00CA535F" w:rsidRPr="00CA535F" w:rsidRDefault="00CA535F">
      <w:pPr>
        <w:numPr>
          <w:ilvl w:val="0"/>
          <w:numId w:val="574"/>
        </w:numPr>
      </w:pPr>
      <w:r w:rsidRPr="00CA535F">
        <w:t>ping -c 5 www.example.com – 5 Pings an example.com, dann stop mit Ausgabe der Statistik.</w:t>
      </w:r>
    </w:p>
    <w:p w14:paraId="1661D696" w14:textId="77777777" w:rsidR="00CA535F" w:rsidRPr="00CA535F" w:rsidRDefault="00CA535F">
      <w:pPr>
        <w:numPr>
          <w:ilvl w:val="0"/>
          <w:numId w:val="574"/>
        </w:numPr>
      </w:pPr>
      <w:r w:rsidRPr="00CA535F">
        <w:t>ping -I eth1 192.168.2.1 – Ping von Interface eth1 aus (wenn Multi-Interface).</w:t>
      </w:r>
    </w:p>
    <w:p w14:paraId="4271FE40" w14:textId="77777777" w:rsidR="00CA535F" w:rsidRPr="00CA535F" w:rsidRDefault="00CA535F">
      <w:pPr>
        <w:numPr>
          <w:ilvl w:val="0"/>
          <w:numId w:val="574"/>
        </w:numPr>
      </w:pPr>
      <w:r w:rsidRPr="00CA535F">
        <w:t>ping -s 1000 -c 3 host – Sende 3 Pings mit Paketgröße ~1000 Bytes (ICMP Payload).</w:t>
      </w:r>
    </w:p>
    <w:p w14:paraId="2A33BB36" w14:textId="77777777" w:rsidR="00CA535F" w:rsidRPr="00CA535F" w:rsidRDefault="00CA535F">
      <w:pPr>
        <w:numPr>
          <w:ilvl w:val="0"/>
          <w:numId w:val="574"/>
        </w:numPr>
      </w:pPr>
      <w:r w:rsidRPr="00CA535F">
        <w:lastRenderedPageBreak/>
        <w:t>ping -6 -c 4 ipv6.google.com – IPv6 Ping zu Google.</w:t>
      </w:r>
    </w:p>
    <w:p w14:paraId="1DA1D7EB" w14:textId="77777777" w:rsidR="00CA535F" w:rsidRPr="00CA535F" w:rsidRDefault="00CA535F" w:rsidP="00CA535F">
      <w:pPr>
        <w:rPr>
          <w:b/>
          <w:bCs/>
        </w:rPr>
      </w:pPr>
      <w:r w:rsidRPr="00CA535F">
        <w:rPr>
          <w:b/>
          <w:bCs/>
        </w:rPr>
        <w:t>traceroute (siehe oben)</w:t>
      </w:r>
    </w:p>
    <w:p w14:paraId="64E508EB" w14:textId="77777777" w:rsidR="00CA535F" w:rsidRPr="00CA535F" w:rsidRDefault="00CA535F" w:rsidP="00CA535F">
      <w:r w:rsidRPr="00CA535F">
        <w:rPr>
          <w:i/>
          <w:iCs/>
        </w:rPr>
        <w:t>(bereits behandelt in vorangehendem Teil, siehe „traceroute“ in Netzwerkdiagnose.)</w:t>
      </w:r>
    </w:p>
    <w:p w14:paraId="41940234" w14:textId="77777777" w:rsidR="00CA535F" w:rsidRPr="00CA535F" w:rsidRDefault="00CA535F" w:rsidP="00CA535F">
      <w:pPr>
        <w:rPr>
          <w:b/>
          <w:bCs/>
        </w:rPr>
      </w:pPr>
      <w:r w:rsidRPr="00CA535F">
        <w:rPr>
          <w:b/>
          <w:bCs/>
        </w:rPr>
        <w:t>tracepath (siehe oben)</w:t>
      </w:r>
    </w:p>
    <w:p w14:paraId="66254EC5" w14:textId="77777777" w:rsidR="00CA535F" w:rsidRPr="00CA535F" w:rsidRDefault="00CA535F" w:rsidP="00CA535F">
      <w:r w:rsidRPr="00CA535F">
        <w:rPr>
          <w:i/>
          <w:iCs/>
        </w:rPr>
        <w:t>(siehe „tracepath“ bei Netzwerkdiagnose.)</w:t>
      </w:r>
    </w:p>
    <w:p w14:paraId="404BB927" w14:textId="77777777" w:rsidR="00CA535F" w:rsidRPr="00CA535F" w:rsidRDefault="00CA535F" w:rsidP="00CA535F">
      <w:pPr>
        <w:rPr>
          <w:b/>
          <w:bCs/>
        </w:rPr>
      </w:pPr>
      <w:r w:rsidRPr="00CA535F">
        <w:rPr>
          <w:b/>
          <w:bCs/>
        </w:rPr>
        <w:t>resolvectl (Systemd-resolved Query)</w:t>
      </w:r>
    </w:p>
    <w:p w14:paraId="340AE1FD"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208C7211" w14:textId="77777777" w:rsidR="00CA535F" w:rsidRPr="00CA535F" w:rsidRDefault="00CA535F" w:rsidP="00CA535F">
      <w:r w:rsidRPr="00CA535F">
        <w:rPr>
          <w:b/>
          <w:bCs/>
        </w:rPr>
        <w:t>Verwendung:</w:t>
      </w:r>
    </w:p>
    <w:p w14:paraId="4700B0C5" w14:textId="77777777" w:rsidR="00CA535F" w:rsidRPr="00CA535F" w:rsidRDefault="00CA535F">
      <w:pPr>
        <w:numPr>
          <w:ilvl w:val="0"/>
          <w:numId w:val="575"/>
        </w:numPr>
      </w:pPr>
      <w:r w:rsidRPr="00CA535F">
        <w:rPr>
          <w:b/>
          <w:bCs/>
        </w:rPr>
        <w:t>resolvectl status</w:t>
      </w:r>
      <w:r w:rsidRPr="00CA535F">
        <w:t xml:space="preserve"> – Zeigt die aktuellen DNS-Einstellungen pro Link (Interface): DNS-Server, Suche-Domains, LLMNR/MulticastDNS Status, DNSSEC, usw.</w:t>
      </w:r>
    </w:p>
    <w:p w14:paraId="008A510F" w14:textId="77777777" w:rsidR="00CA535F" w:rsidRPr="00CA535F" w:rsidRDefault="00CA535F">
      <w:pPr>
        <w:numPr>
          <w:ilvl w:val="0"/>
          <w:numId w:val="575"/>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5554579B" w14:textId="77777777" w:rsidR="00CA535F" w:rsidRPr="00CA535F" w:rsidRDefault="00CA535F">
      <w:pPr>
        <w:numPr>
          <w:ilvl w:val="0"/>
          <w:numId w:val="575"/>
        </w:numPr>
      </w:pPr>
      <w:r w:rsidRPr="00CA535F">
        <w:rPr>
          <w:b/>
          <w:bCs/>
        </w:rPr>
        <w:t>resolvectl query -t MX &lt;Domain&gt;</w:t>
      </w:r>
      <w:r w:rsidRPr="00CA535F">
        <w:t xml:space="preserve"> – DNS-Abfrage bestimmten Typs (hier MX-Records). Unterstützt -t ANY, A, AAAA, MX, SRV, SOA etc.</w:t>
      </w:r>
    </w:p>
    <w:p w14:paraId="1FB1C721" w14:textId="77777777" w:rsidR="00CA535F" w:rsidRPr="00CA535F" w:rsidRDefault="00CA535F">
      <w:pPr>
        <w:numPr>
          <w:ilvl w:val="0"/>
          <w:numId w:val="575"/>
        </w:numPr>
      </w:pPr>
      <w:r w:rsidRPr="00CA535F">
        <w:rPr>
          <w:b/>
          <w:bCs/>
        </w:rPr>
        <w:t>resolvectl query &lt;IP&gt;</w:t>
      </w:r>
      <w:r w:rsidRPr="00CA535F">
        <w:t xml:space="preserve"> – Reverse Lookup (IP zu Name via PTR).</w:t>
      </w:r>
    </w:p>
    <w:p w14:paraId="0230F88F" w14:textId="77777777" w:rsidR="00CA535F" w:rsidRPr="00CA535F" w:rsidRDefault="00CA535F">
      <w:pPr>
        <w:numPr>
          <w:ilvl w:val="0"/>
          <w:numId w:val="575"/>
        </w:numPr>
      </w:pPr>
      <w:r w:rsidRPr="00CA535F">
        <w:rPr>
          <w:b/>
          <w:bCs/>
        </w:rPr>
        <w:t>resolvectl flush-caches</w:t>
      </w:r>
      <w:r w:rsidRPr="00CA535F">
        <w:t xml:space="preserve"> – Löscht den DNS-Cache von systemd-resolved.</w:t>
      </w:r>
    </w:p>
    <w:p w14:paraId="2BBC48F0" w14:textId="77777777" w:rsidR="00CA535F" w:rsidRPr="00CA535F" w:rsidRDefault="00CA535F">
      <w:pPr>
        <w:numPr>
          <w:ilvl w:val="0"/>
          <w:numId w:val="575"/>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7146E180" w14:textId="77777777" w:rsidR="00CA535F" w:rsidRPr="00CA535F" w:rsidRDefault="00CA535F">
      <w:pPr>
        <w:numPr>
          <w:ilvl w:val="0"/>
          <w:numId w:val="575"/>
        </w:numPr>
      </w:pPr>
      <w:r w:rsidRPr="00CA535F">
        <w:rPr>
          <w:b/>
          <w:bCs/>
        </w:rPr>
        <w:t>resolvectl revert &lt;Interface&gt;</w:t>
      </w:r>
      <w:r w:rsidRPr="00CA535F">
        <w:t xml:space="preserve"> – Löscht manuelle Overrides und kehrt zu vom Netzwerkdienst gelieferten DNS zurück.</w:t>
      </w:r>
    </w:p>
    <w:p w14:paraId="4745D2D3" w14:textId="77777777" w:rsidR="00CA535F" w:rsidRPr="00CA535F" w:rsidRDefault="00CA535F" w:rsidP="00CA535F">
      <w:r w:rsidRPr="00CA535F">
        <w:rPr>
          <w:b/>
          <w:bCs/>
        </w:rPr>
        <w:t>Beispiel:</w:t>
      </w:r>
    </w:p>
    <w:p w14:paraId="5CB5D512" w14:textId="77777777" w:rsidR="00CA535F" w:rsidRPr="00CA535F" w:rsidRDefault="00CA535F" w:rsidP="00CA535F">
      <w:r w:rsidRPr="00CA535F">
        <w:t>$ resolvectl query -t MX example.com</w:t>
      </w:r>
    </w:p>
    <w:p w14:paraId="46BC0D5F" w14:textId="77777777" w:rsidR="00CA535F" w:rsidRPr="00CA535F" w:rsidRDefault="00CA535F" w:rsidP="00CA535F">
      <w:r w:rsidRPr="00CA535F">
        <w:t>example.com IN MX 0 .</w:t>
      </w:r>
    </w:p>
    <w:p w14:paraId="3759DCB0" w14:textId="77777777" w:rsidR="00CA535F" w:rsidRPr="00CA535F" w:rsidRDefault="00CA535F" w:rsidP="00CA535F">
      <w:r w:rsidRPr="00CA535F">
        <w:t>-- Information acquired via protocol DNS in 15.1ms.</w:t>
      </w:r>
    </w:p>
    <w:p w14:paraId="0D742A5A" w14:textId="77777777" w:rsidR="00CA535F" w:rsidRPr="00CA535F" w:rsidRDefault="00CA535F" w:rsidP="00CA535F">
      <w:r w:rsidRPr="00CA535F">
        <w:t>-- Data is authenticated: no</w:t>
      </w:r>
    </w:p>
    <w:p w14:paraId="3C896D14" w14:textId="77777777" w:rsidR="00CA535F" w:rsidRPr="00CA535F" w:rsidRDefault="00CA535F" w:rsidP="00CA535F">
      <w:r w:rsidRPr="00CA535F">
        <w:t>Bedeutet example.com hat keinen MX (Mail).</w:t>
      </w:r>
    </w:p>
    <w:p w14:paraId="7F2A5C72" w14:textId="77777777" w:rsidR="00CA535F" w:rsidRPr="00CA535F" w:rsidRDefault="00CA535F" w:rsidP="00CA535F">
      <w:r w:rsidRPr="00CA535F">
        <w:t>resolvectl status Ausschnitt:</w:t>
      </w:r>
    </w:p>
    <w:p w14:paraId="17298CDC" w14:textId="77777777" w:rsidR="00CA535F" w:rsidRPr="00CA535F" w:rsidRDefault="00CA535F" w:rsidP="00CA535F">
      <w:r w:rsidRPr="00CA535F">
        <w:lastRenderedPageBreak/>
        <w:t>Global</w:t>
      </w:r>
    </w:p>
    <w:p w14:paraId="300D88BF" w14:textId="77777777" w:rsidR="00CA535F" w:rsidRPr="00CA535F" w:rsidRDefault="00CA535F" w:rsidP="00CA535F">
      <w:r w:rsidRPr="00CA535F">
        <w:t xml:space="preserve">       Protocols: LLMNR=resolve mDNS=no DNSOverTLS=no DNSSEC=no/unsupported</w:t>
      </w:r>
    </w:p>
    <w:p w14:paraId="1243E367" w14:textId="77777777" w:rsidR="00CA535F" w:rsidRPr="00CA535F" w:rsidRDefault="00CA535F" w:rsidP="00CA535F">
      <w:r w:rsidRPr="00CA535F">
        <w:t>resolv.conf mode: stub</w:t>
      </w:r>
    </w:p>
    <w:p w14:paraId="51779BFE" w14:textId="77777777" w:rsidR="00CA535F" w:rsidRPr="00CA535F" w:rsidRDefault="00CA535F" w:rsidP="00CA535F">
      <w:r w:rsidRPr="00CA535F">
        <w:t>Link 2 (eth0)</w:t>
      </w:r>
    </w:p>
    <w:p w14:paraId="74A8343D" w14:textId="77777777" w:rsidR="00CA535F" w:rsidRPr="00CA535F" w:rsidRDefault="00CA535F" w:rsidP="00CA535F">
      <w:r w:rsidRPr="00CA535F">
        <w:t xml:space="preserve">    Current Scopes: DNS       </w:t>
      </w:r>
    </w:p>
    <w:p w14:paraId="73E9079C" w14:textId="77777777" w:rsidR="00CA535F" w:rsidRPr="00CA535F" w:rsidRDefault="00CA535F" w:rsidP="00CA535F">
      <w:r w:rsidRPr="00CA535F">
        <w:t xml:space="preserve">         Protocols: +DefaultRoute +LLMNR -mDNS DNSOverTLS=opportunistic DNSSEC=...</w:t>
      </w:r>
    </w:p>
    <w:p w14:paraId="4DD5EAD3" w14:textId="77777777" w:rsidR="00CA535F" w:rsidRPr="00CA535F" w:rsidRDefault="00CA535F" w:rsidP="00CA535F">
      <w:r w:rsidRPr="00CA535F">
        <w:t>Current DNS Server: 192.168.1.1</w:t>
      </w:r>
    </w:p>
    <w:p w14:paraId="229E83EF" w14:textId="77777777" w:rsidR="00CA535F" w:rsidRPr="00CA535F" w:rsidRDefault="00CA535F" w:rsidP="00CA535F">
      <w:r w:rsidRPr="00CA535F">
        <w:t xml:space="preserve">       DNS Servers: 192.168.1.1 1.1.1.1</w:t>
      </w:r>
    </w:p>
    <w:p w14:paraId="36383527" w14:textId="77777777" w:rsidR="00CA535F" w:rsidRPr="00CA535F" w:rsidRDefault="00CA535F" w:rsidP="00CA535F">
      <w:r w:rsidRPr="00CA535F">
        <w:t xml:space="preserve">        DNS Domain: ~.</w:t>
      </w:r>
    </w:p>
    <w:p w14:paraId="255BDE07" w14:textId="77777777" w:rsidR="00CA535F" w:rsidRPr="00CA535F" w:rsidRDefault="00CA535F" w:rsidP="00CA535F">
      <w:r w:rsidRPr="00CA535F">
        <w:t>Zeigt z.B. that eth0 hat default DNS 192.168.1.1 plus Cloudflare, und ~. (default domain).</w:t>
      </w:r>
    </w:p>
    <w:p w14:paraId="5061899C" w14:textId="77777777" w:rsidR="00CA535F" w:rsidRPr="00CA535F" w:rsidRDefault="00CA535F" w:rsidP="00CA535F">
      <w:pPr>
        <w:rPr>
          <w:b/>
          <w:bCs/>
        </w:rPr>
      </w:pPr>
      <w:r w:rsidRPr="00CA535F">
        <w:rPr>
          <w:b/>
          <w:bCs/>
        </w:rPr>
        <w:t>dig (DNS Lookup Utility)</w:t>
      </w:r>
    </w:p>
    <w:p w14:paraId="48E9020F"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2E00D1DE" w14:textId="77777777" w:rsidR="00CA535F" w:rsidRPr="00CA535F" w:rsidRDefault="00CA535F" w:rsidP="00CA535F">
      <w:r w:rsidRPr="00CA535F">
        <w:rPr>
          <w:b/>
          <w:bCs/>
        </w:rPr>
        <w:t>Syntax:</w:t>
      </w:r>
    </w:p>
    <w:p w14:paraId="707FF202" w14:textId="77777777" w:rsidR="00CA535F" w:rsidRPr="00CA535F" w:rsidRDefault="00CA535F" w:rsidP="00CA535F">
      <w:r w:rsidRPr="00CA535F">
        <w:t>dig [@DNS-Server] &lt;Name&gt; [&lt;Typ&gt;] [&lt;Klasse&gt;] [Optionen]</w:t>
      </w:r>
    </w:p>
    <w:p w14:paraId="7774380D" w14:textId="77777777" w:rsidR="00CA535F" w:rsidRPr="00CA535F" w:rsidRDefault="00CA535F" w:rsidP="00CA535F">
      <w:r w:rsidRPr="00CA535F">
        <w:t>&lt;Klasse&gt; normalerweise IN (Internet), selten was anderes.</w:t>
      </w:r>
    </w:p>
    <w:p w14:paraId="40973858" w14:textId="77777777" w:rsidR="00CA535F" w:rsidRPr="00CA535F" w:rsidRDefault="00CA535F" w:rsidP="00CA535F">
      <w:r w:rsidRPr="00CA535F">
        <w:rPr>
          <w:b/>
          <w:bCs/>
        </w:rPr>
        <w:t>Wichtige Optionen:</w:t>
      </w:r>
    </w:p>
    <w:p w14:paraId="045957EC" w14:textId="77777777" w:rsidR="00CA535F" w:rsidRPr="00CA535F" w:rsidRDefault="00CA535F">
      <w:pPr>
        <w:numPr>
          <w:ilvl w:val="0"/>
          <w:numId w:val="576"/>
        </w:numPr>
      </w:pPr>
      <w:r w:rsidRPr="00CA535F">
        <w:rPr>
          <w:b/>
          <w:bCs/>
        </w:rPr>
        <w:t>@server</w:t>
      </w:r>
      <w:r w:rsidRPr="00CA535F">
        <w:t xml:space="preserve"> – Spezifischen DNS-Server benutzen statt System-resolver. Z.B. dig @8.8.8.8 example.com.</w:t>
      </w:r>
    </w:p>
    <w:p w14:paraId="728EA4F0" w14:textId="77777777" w:rsidR="00CA535F" w:rsidRPr="00CA535F" w:rsidRDefault="00CA535F">
      <w:pPr>
        <w:numPr>
          <w:ilvl w:val="0"/>
          <w:numId w:val="576"/>
        </w:numPr>
      </w:pPr>
      <w:r w:rsidRPr="00CA535F">
        <w:rPr>
          <w:b/>
          <w:bCs/>
        </w:rPr>
        <w:t>&lt;Typ&gt;</w:t>
      </w:r>
      <w:r w:rsidRPr="00CA535F">
        <w:t xml:space="preserve"> – Abfragetyp: A, AAAA, MX, TXT, SRV, NS, SOA, CNAME, PTR, ANY etc. (Default A).</w:t>
      </w:r>
    </w:p>
    <w:p w14:paraId="655A91D5" w14:textId="77777777" w:rsidR="00CA535F" w:rsidRPr="00CA535F" w:rsidRDefault="00CA535F">
      <w:pPr>
        <w:numPr>
          <w:ilvl w:val="0"/>
          <w:numId w:val="576"/>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5E9981F4" w14:textId="77777777" w:rsidR="00CA535F" w:rsidRPr="00CA535F" w:rsidRDefault="00CA535F">
      <w:pPr>
        <w:numPr>
          <w:ilvl w:val="0"/>
          <w:numId w:val="576"/>
        </w:numPr>
      </w:pPr>
      <w:r w:rsidRPr="00CA535F">
        <w:rPr>
          <w:b/>
          <w:bCs/>
        </w:rPr>
        <w:t>+noall +answer</w:t>
      </w:r>
      <w:r w:rsidRPr="00CA535F">
        <w:t xml:space="preserve"> – Unterdrückt alle außer Answer-Section (ähnlich short aber mit TTL und Info).</w:t>
      </w:r>
    </w:p>
    <w:p w14:paraId="421B44DB" w14:textId="77777777" w:rsidR="00CA535F" w:rsidRPr="00CA535F" w:rsidRDefault="00CA535F">
      <w:pPr>
        <w:numPr>
          <w:ilvl w:val="0"/>
          <w:numId w:val="576"/>
        </w:numPr>
      </w:pPr>
      <w:r w:rsidRPr="00CA535F">
        <w:rPr>
          <w:b/>
          <w:bCs/>
        </w:rPr>
        <w:t>+trace</w:t>
      </w:r>
      <w:r w:rsidRPr="00CA535F">
        <w:t xml:space="preserve"> – Iterativer Trace durch DNS-Hierarchie (Root bis Ziel, ähnlich dig an Root und dann NS referrals folgen). Zeigt jeden Schritt. Hilfreich zum Debug.</w:t>
      </w:r>
    </w:p>
    <w:p w14:paraId="2B2D6FE2" w14:textId="77777777" w:rsidR="00CA535F" w:rsidRPr="00CA535F" w:rsidRDefault="00CA535F">
      <w:pPr>
        <w:numPr>
          <w:ilvl w:val="0"/>
          <w:numId w:val="576"/>
        </w:numPr>
      </w:pPr>
      <w:r w:rsidRPr="00CA535F">
        <w:rPr>
          <w:b/>
          <w:bCs/>
        </w:rPr>
        <w:t>+tcp</w:t>
      </w:r>
      <w:r w:rsidRPr="00CA535F">
        <w:t xml:space="preserve"> – Erzwinge TCP statt UDP (z.B. bei großen DNS-Records oder EDNS issues).</w:t>
      </w:r>
    </w:p>
    <w:p w14:paraId="092A0147" w14:textId="77777777" w:rsidR="00CA535F" w:rsidRPr="00CA535F" w:rsidRDefault="00CA535F">
      <w:pPr>
        <w:numPr>
          <w:ilvl w:val="0"/>
          <w:numId w:val="576"/>
        </w:numPr>
      </w:pPr>
      <w:r w:rsidRPr="00CA535F">
        <w:rPr>
          <w:b/>
          <w:bCs/>
        </w:rPr>
        <w:lastRenderedPageBreak/>
        <w:t>+nssearch</w:t>
      </w:r>
      <w:r w:rsidRPr="00CA535F">
        <w:t xml:space="preserve"> – Findet alle NS des Ziel und fragt diese nach SOA (um Delegation correctness zu checken).</w:t>
      </w:r>
    </w:p>
    <w:p w14:paraId="2B7FC1E8" w14:textId="77777777" w:rsidR="00CA535F" w:rsidRPr="00CA535F" w:rsidRDefault="00CA535F">
      <w:pPr>
        <w:numPr>
          <w:ilvl w:val="0"/>
          <w:numId w:val="576"/>
        </w:numPr>
      </w:pPr>
      <w:r w:rsidRPr="00CA535F">
        <w:rPr>
          <w:b/>
          <w:bCs/>
        </w:rPr>
        <w:t>-x &lt;IP&gt;</w:t>
      </w:r>
      <w:r w:rsidRPr="00CA535F">
        <w:t xml:space="preserve"> – Reverse lookup (PTR) für IP. (Bequem: dig -x 8.8.8.8).</w:t>
      </w:r>
    </w:p>
    <w:p w14:paraId="5F3EB533" w14:textId="77777777" w:rsidR="00CA535F" w:rsidRPr="00CA535F" w:rsidRDefault="00CA535F">
      <w:pPr>
        <w:numPr>
          <w:ilvl w:val="0"/>
          <w:numId w:val="576"/>
        </w:numPr>
      </w:pPr>
      <w:r w:rsidRPr="00CA535F">
        <w:rPr>
          <w:b/>
          <w:bCs/>
        </w:rPr>
        <w:t>+multi</w:t>
      </w:r>
      <w:r w:rsidRPr="00CA535F">
        <w:t xml:space="preserve"> – Schöne Ausgabe in Spalte falls mehrere TXT oder so.</w:t>
      </w:r>
    </w:p>
    <w:p w14:paraId="03BA5028" w14:textId="77777777" w:rsidR="00CA535F" w:rsidRPr="00CA535F" w:rsidRDefault="00CA535F">
      <w:pPr>
        <w:numPr>
          <w:ilvl w:val="0"/>
          <w:numId w:val="576"/>
        </w:numPr>
      </w:pPr>
      <w:r w:rsidRPr="00CA535F">
        <w:rPr>
          <w:b/>
          <w:bCs/>
        </w:rPr>
        <w:t>+nodnssec</w:t>
      </w:r>
      <w:r w:rsidRPr="00CA535F">
        <w:t xml:space="preserve"> oder </w:t>
      </w:r>
      <w:r w:rsidRPr="00CA535F">
        <w:rPr>
          <w:b/>
          <w:bCs/>
        </w:rPr>
        <w:t>+dnssec</w:t>
      </w:r>
      <w:r w:rsidRPr="00CA535F">
        <w:t xml:space="preserve"> – Anfordern oder nicht (um RRSIG etc. zu sehen).</w:t>
      </w:r>
    </w:p>
    <w:p w14:paraId="1DA1ADDB" w14:textId="77777777" w:rsidR="00CA535F" w:rsidRPr="00CA535F" w:rsidRDefault="00CA535F">
      <w:pPr>
        <w:numPr>
          <w:ilvl w:val="0"/>
          <w:numId w:val="576"/>
        </w:numPr>
      </w:pPr>
      <w:r w:rsidRPr="00CA535F">
        <w:rPr>
          <w:b/>
          <w:bCs/>
        </w:rPr>
        <w:t>+ttlshort</w:t>
      </w:r>
      <w:r w:rsidRPr="00CA535F">
        <w:t xml:space="preserve"> – Output TTL in short mode. (e.g. dig +short +ttl google.com -&gt; "300 172.217.168.14").</w:t>
      </w:r>
    </w:p>
    <w:p w14:paraId="5E975B2F" w14:textId="77777777" w:rsidR="00CA535F" w:rsidRPr="00CA535F" w:rsidRDefault="00CA535F">
      <w:pPr>
        <w:numPr>
          <w:ilvl w:val="0"/>
          <w:numId w:val="576"/>
        </w:numPr>
      </w:pPr>
      <w:r w:rsidRPr="00CA535F">
        <w:rPr>
          <w:b/>
          <w:bCs/>
        </w:rPr>
        <w:t>+stats / +nostats</w:t>
      </w:r>
      <w:r w:rsidRPr="00CA535F">
        <w:t xml:space="preserve"> – Schaltet Statistik-Banner am Ende an/aus.</w:t>
      </w:r>
    </w:p>
    <w:p w14:paraId="6F9215DA" w14:textId="77777777" w:rsidR="00CA535F" w:rsidRPr="00CA535F" w:rsidRDefault="00CA535F">
      <w:pPr>
        <w:numPr>
          <w:ilvl w:val="0"/>
          <w:numId w:val="576"/>
        </w:numPr>
      </w:pPr>
      <w:r w:rsidRPr="00CA535F">
        <w:rPr>
          <w:b/>
          <w:bCs/>
        </w:rPr>
        <w:t>+cm</w:t>
      </w:r>
      <w:r w:rsidRPr="00CA535F">
        <w:t xml:space="preserve"> – Colorize output (if compiled with color support).</w:t>
      </w:r>
    </w:p>
    <w:p w14:paraId="525D4F18" w14:textId="77777777" w:rsidR="00CA535F" w:rsidRPr="00CA535F" w:rsidRDefault="00CA535F" w:rsidP="00CA535F">
      <w:r w:rsidRPr="00CA535F">
        <w:rPr>
          <w:b/>
          <w:bCs/>
        </w:rPr>
        <w:t>Beispiele:</w:t>
      </w:r>
    </w:p>
    <w:p w14:paraId="60B03225" w14:textId="77777777" w:rsidR="00CA535F" w:rsidRPr="00CA535F" w:rsidRDefault="00CA535F">
      <w:pPr>
        <w:numPr>
          <w:ilvl w:val="0"/>
          <w:numId w:val="577"/>
        </w:numPr>
      </w:pPr>
      <w:r w:rsidRPr="00CA535F">
        <w:t>dig example.com ANY – Fragt alle Records (die server je nach config liefern).</w:t>
      </w:r>
    </w:p>
    <w:p w14:paraId="62809AE4" w14:textId="77777777" w:rsidR="00CA535F" w:rsidRPr="00CA535F" w:rsidRDefault="00CA535F">
      <w:pPr>
        <w:numPr>
          <w:ilvl w:val="0"/>
          <w:numId w:val="577"/>
        </w:numPr>
      </w:pPr>
      <w:r w:rsidRPr="00CA535F">
        <w:t>dig google.com MX +noall +answer – Zeigt nur MX Antworten.</w:t>
      </w:r>
    </w:p>
    <w:p w14:paraId="7AC31AC8" w14:textId="77777777" w:rsidR="00CA535F" w:rsidRPr="00CA535F" w:rsidRDefault="00CA535F">
      <w:pPr>
        <w:numPr>
          <w:ilvl w:val="0"/>
          <w:numId w:val="577"/>
        </w:numPr>
      </w:pPr>
      <w:r w:rsidRPr="00CA535F">
        <w:t>dig @1.1.1.1 cloudflare.com A – Abfrage an 1.1.1.1 nach cloudflare's A.</w:t>
      </w:r>
    </w:p>
    <w:p w14:paraId="29E75176" w14:textId="77777777" w:rsidR="00CA535F" w:rsidRPr="00CA535F" w:rsidRDefault="00CA535F">
      <w:pPr>
        <w:numPr>
          <w:ilvl w:val="0"/>
          <w:numId w:val="577"/>
        </w:numPr>
      </w:pPr>
      <w:r w:rsidRPr="00CA535F">
        <w:t>dig -x 8.8.4.4 +short – Reverse Lookup, kurze Ausgabe ("dns.google.").</w:t>
      </w:r>
    </w:p>
    <w:p w14:paraId="2A2CD770" w14:textId="77777777" w:rsidR="00CA535F" w:rsidRPr="00CA535F" w:rsidRDefault="00CA535F">
      <w:pPr>
        <w:numPr>
          <w:ilvl w:val="0"/>
          <w:numId w:val="577"/>
        </w:numPr>
      </w:pPr>
      <w:r w:rsidRPr="00CA535F">
        <w:t>dig +trace example.org – Startet vom Root Nameserver und verfolgt Delegation bis example.org resolved ist.</w:t>
      </w:r>
    </w:p>
    <w:p w14:paraId="1551A6AD" w14:textId="77777777" w:rsidR="00CA535F" w:rsidRPr="00CA535F" w:rsidRDefault="00CA535F" w:rsidP="00CA535F">
      <w:pPr>
        <w:rPr>
          <w:b/>
          <w:bCs/>
        </w:rPr>
      </w:pPr>
      <w:r w:rsidRPr="00CA535F">
        <w:rPr>
          <w:b/>
          <w:bCs/>
        </w:rPr>
        <w:t>nslookup (Name Server Lookup - veraltet)</w:t>
      </w:r>
    </w:p>
    <w:p w14:paraId="7873FD28"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14C3DE38" w14:textId="77777777" w:rsidR="00CA535F" w:rsidRPr="00CA535F" w:rsidRDefault="00CA535F" w:rsidP="00CA535F">
      <w:r w:rsidRPr="00CA535F">
        <w:rPr>
          <w:b/>
          <w:bCs/>
        </w:rPr>
        <w:t>Verwendung:</w:t>
      </w:r>
    </w:p>
    <w:p w14:paraId="3930D965" w14:textId="77777777" w:rsidR="00CA535F" w:rsidRPr="00CA535F" w:rsidRDefault="00CA535F" w:rsidP="00CA535F">
      <w:r w:rsidRPr="00CA535F">
        <w:t>nslookup [&lt;Host&gt; [&lt;DNS-Server&gt;]]</w:t>
      </w:r>
    </w:p>
    <w:p w14:paraId="2210C35F" w14:textId="77777777" w:rsidR="00CA535F" w:rsidRPr="00CA535F" w:rsidRDefault="00CA535F" w:rsidP="00CA535F">
      <w:r w:rsidRPr="00CA535F">
        <w:t>Ohne args geht es in interaktiven Modus. Dessen Kommandos: server &lt;DNS&gt;, set q=MX, set type=AAAA, set debug, exit.</w:t>
      </w:r>
    </w:p>
    <w:p w14:paraId="7823D884" w14:textId="77777777" w:rsidR="00CA535F" w:rsidRPr="00CA535F" w:rsidRDefault="00CA535F" w:rsidP="00CA535F">
      <w:r w:rsidRPr="00CA535F">
        <w:rPr>
          <w:b/>
          <w:bCs/>
        </w:rPr>
        <w:t>Beispiele:</w:t>
      </w:r>
    </w:p>
    <w:p w14:paraId="12364B53" w14:textId="77777777" w:rsidR="00CA535F" w:rsidRPr="00CA535F" w:rsidRDefault="00CA535F" w:rsidP="00CA535F">
      <w:r w:rsidRPr="00CA535F">
        <w:t>$ nslookup example.com 8.8.8.8</w:t>
      </w:r>
    </w:p>
    <w:p w14:paraId="47F45CEF" w14:textId="77777777" w:rsidR="00CA535F" w:rsidRPr="00CA535F" w:rsidRDefault="00CA535F" w:rsidP="00CA535F">
      <w:r w:rsidRPr="00CA535F">
        <w:t>Server:         8.8.8.8</w:t>
      </w:r>
    </w:p>
    <w:p w14:paraId="049E15FE" w14:textId="77777777" w:rsidR="00CA535F" w:rsidRPr="00CA535F" w:rsidRDefault="00CA535F" w:rsidP="00CA535F">
      <w:r w:rsidRPr="00CA535F">
        <w:t>Address:        8.8.8.8#53</w:t>
      </w:r>
    </w:p>
    <w:p w14:paraId="3FBE6A98" w14:textId="77777777" w:rsidR="00CA535F" w:rsidRPr="00CA535F" w:rsidRDefault="00CA535F" w:rsidP="00CA535F"/>
    <w:p w14:paraId="070C2157" w14:textId="77777777" w:rsidR="00CA535F" w:rsidRPr="00CA535F" w:rsidRDefault="00CA535F" w:rsidP="00CA535F">
      <w:r w:rsidRPr="00CA535F">
        <w:t>Non-authoritative answer:</w:t>
      </w:r>
    </w:p>
    <w:p w14:paraId="7767AB18" w14:textId="77777777" w:rsidR="00CA535F" w:rsidRPr="00CA535F" w:rsidRDefault="00CA535F" w:rsidP="00CA535F">
      <w:r w:rsidRPr="00CA535F">
        <w:t>Name:   example.com</w:t>
      </w:r>
    </w:p>
    <w:p w14:paraId="5F1BA32A" w14:textId="77777777" w:rsidR="00CA535F" w:rsidRPr="00CA535F" w:rsidRDefault="00CA535F" w:rsidP="00CA535F">
      <w:r w:rsidRPr="00CA535F">
        <w:lastRenderedPageBreak/>
        <w:t>Address: 93.184.216.34</w:t>
      </w:r>
    </w:p>
    <w:p w14:paraId="424F6E61" w14:textId="77777777" w:rsidR="00CA535F" w:rsidRPr="00CA535F" w:rsidRDefault="00CA535F" w:rsidP="00CA535F">
      <w:r w:rsidRPr="00CA535F">
        <w:t>Reverse: nslookup 93.184.216.34 -&gt; zeigt PTR.</w:t>
      </w:r>
    </w:p>
    <w:p w14:paraId="7C4A5D32" w14:textId="77777777" w:rsidR="00CA535F" w:rsidRPr="00CA535F" w:rsidRDefault="00CA535F" w:rsidP="00CA535F">
      <w:r w:rsidRPr="00CA535F">
        <w:rPr>
          <w:b/>
          <w:bCs/>
        </w:rPr>
        <w:t>Warnung:</w:t>
      </w:r>
      <w:r w:rsidRPr="00CA535F">
        <w:t xml:space="preserve"> Neuere doc empfehlen dig oder host statt nslookup.</w:t>
      </w:r>
    </w:p>
    <w:p w14:paraId="4BE63ED3" w14:textId="77777777" w:rsidR="00CA535F" w:rsidRPr="00CA535F" w:rsidRDefault="00CA535F" w:rsidP="00CA535F">
      <w:pPr>
        <w:rPr>
          <w:b/>
          <w:bCs/>
        </w:rPr>
      </w:pPr>
      <w:r w:rsidRPr="00CA535F">
        <w:rPr>
          <w:b/>
          <w:bCs/>
        </w:rPr>
        <w:t>whois (Domain Whois Query)</w:t>
      </w:r>
    </w:p>
    <w:p w14:paraId="5B0501A3"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6A1CB403" w14:textId="77777777" w:rsidR="00CA535F" w:rsidRPr="00CA535F" w:rsidRDefault="00CA535F" w:rsidP="00CA535F">
      <w:r w:rsidRPr="00CA535F">
        <w:rPr>
          <w:b/>
          <w:bCs/>
        </w:rPr>
        <w:t>Syntax:</w:t>
      </w:r>
    </w:p>
    <w:p w14:paraId="6A32C336" w14:textId="77777777" w:rsidR="00CA535F" w:rsidRPr="00CA535F" w:rsidRDefault="00CA535F" w:rsidP="00CA535F">
      <w:r w:rsidRPr="00CA535F">
        <w:t>whois [Optionen] &lt;DomainOrIP&gt;</w:t>
      </w:r>
    </w:p>
    <w:p w14:paraId="3877CC94"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6F01B10" w14:textId="77777777" w:rsidR="00CA535F" w:rsidRPr="00CA535F" w:rsidRDefault="00CA535F" w:rsidP="00CA535F">
      <w:r w:rsidRPr="00CA535F">
        <w:rPr>
          <w:b/>
          <w:bCs/>
        </w:rPr>
        <w:t>Optionen:</w:t>
      </w:r>
    </w:p>
    <w:p w14:paraId="244B11BA" w14:textId="77777777" w:rsidR="00CA535F" w:rsidRPr="00CA535F" w:rsidRDefault="00CA535F">
      <w:pPr>
        <w:numPr>
          <w:ilvl w:val="0"/>
          <w:numId w:val="578"/>
        </w:numPr>
      </w:pPr>
      <w:r w:rsidRPr="00CA535F">
        <w:rPr>
          <w:b/>
          <w:bCs/>
        </w:rPr>
        <w:t>-H</w:t>
      </w:r>
      <w:r w:rsidRPr="00CA535F">
        <w:t xml:space="preserve"> – Unterdrückt das Banner "Whois Server" in RIPE responses.</w:t>
      </w:r>
    </w:p>
    <w:p w14:paraId="6EF3C909" w14:textId="77777777" w:rsidR="00CA535F" w:rsidRPr="00CA535F" w:rsidRDefault="00CA535F">
      <w:pPr>
        <w:numPr>
          <w:ilvl w:val="0"/>
          <w:numId w:val="578"/>
        </w:numPr>
      </w:pPr>
      <w:r w:rsidRPr="00CA535F">
        <w:rPr>
          <w:b/>
          <w:bCs/>
        </w:rPr>
        <w:t>-p &lt;port&gt;</w:t>
      </w:r>
      <w:r w:rsidRPr="00CA535F">
        <w:t xml:space="preserve"> – Andere Port.</w:t>
      </w:r>
    </w:p>
    <w:p w14:paraId="19744E84" w14:textId="77777777" w:rsidR="00CA535F" w:rsidRPr="00CA535F" w:rsidRDefault="00CA535F">
      <w:pPr>
        <w:numPr>
          <w:ilvl w:val="0"/>
          <w:numId w:val="578"/>
        </w:numPr>
      </w:pPr>
      <w:r w:rsidRPr="00CA535F">
        <w:rPr>
          <w:b/>
          <w:bCs/>
        </w:rPr>
        <w:t>--verbose</w:t>
      </w:r>
      <w:r w:rsidRPr="00CA535F">
        <w:t xml:space="preserve"> – Mehr Info über Server selection.</w:t>
      </w:r>
    </w:p>
    <w:p w14:paraId="1DF4D554" w14:textId="77777777" w:rsidR="00CA535F" w:rsidRPr="00CA535F" w:rsidRDefault="00CA535F">
      <w:pPr>
        <w:numPr>
          <w:ilvl w:val="0"/>
          <w:numId w:val="578"/>
        </w:numPr>
      </w:pPr>
      <w:r w:rsidRPr="00CA535F">
        <w:rPr>
          <w:b/>
          <w:bCs/>
        </w:rPr>
        <w:t>--help</w:t>
      </w:r>
      <w:r w:rsidRPr="00CA535F">
        <w:t xml:space="preserve"> – Display help.</w:t>
      </w:r>
    </w:p>
    <w:p w14:paraId="54A8B3E8" w14:textId="77777777" w:rsidR="00CA535F" w:rsidRPr="00CA535F" w:rsidRDefault="00CA535F" w:rsidP="00CA535F">
      <w:r w:rsidRPr="00CA535F">
        <w:rPr>
          <w:b/>
          <w:bCs/>
        </w:rPr>
        <w:t>Beispiele:</w:t>
      </w:r>
    </w:p>
    <w:p w14:paraId="670AB48E" w14:textId="77777777" w:rsidR="00CA535F" w:rsidRPr="00CA535F" w:rsidRDefault="00CA535F">
      <w:pPr>
        <w:numPr>
          <w:ilvl w:val="0"/>
          <w:numId w:val="579"/>
        </w:numPr>
      </w:pPr>
      <w:r w:rsidRPr="00CA535F">
        <w:t>whois example.com -&gt; zeigt Registrar (ICANN info), Status, Name der Organisation, etc.</w:t>
      </w:r>
    </w:p>
    <w:p w14:paraId="20BD8D4B" w14:textId="77777777" w:rsidR="00CA535F" w:rsidRPr="00CA535F" w:rsidRDefault="00CA535F">
      <w:pPr>
        <w:numPr>
          <w:ilvl w:val="0"/>
          <w:numId w:val="579"/>
        </w:numPr>
      </w:pPr>
      <w:r w:rsidRPr="00CA535F">
        <w:t>whois 2620:0:2d0:200::7 -&gt; IPv6 whois (gibt i.d.R. ARIN oder so mit OrgName).</w:t>
      </w:r>
    </w:p>
    <w:p w14:paraId="22E24AB1" w14:textId="77777777" w:rsidR="00CA535F" w:rsidRPr="00CA535F" w:rsidRDefault="00CA535F">
      <w:pPr>
        <w:numPr>
          <w:ilvl w:val="0"/>
          <w:numId w:val="579"/>
        </w:numPr>
      </w:pPr>
      <w:r w:rsidRPr="00CA535F">
        <w:t>whois AS15169 -&gt; WHOIS an RADb für Autonomous System 15169 (Google).</w:t>
      </w:r>
    </w:p>
    <w:p w14:paraId="5E5836F9"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7941E40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6FD56D6E"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69D3F817" w14:textId="77777777" w:rsidR="00CA535F" w:rsidRPr="00CA535F" w:rsidRDefault="00CA535F" w:rsidP="00CA535F">
      <w:r w:rsidRPr="00CA535F">
        <w:rPr>
          <w:b/>
          <w:bCs/>
        </w:rPr>
        <w:t>Befehle:</w:t>
      </w:r>
    </w:p>
    <w:p w14:paraId="03E17030" w14:textId="77777777" w:rsidR="00CA535F" w:rsidRPr="00CA535F" w:rsidRDefault="00CA535F">
      <w:pPr>
        <w:numPr>
          <w:ilvl w:val="0"/>
          <w:numId w:val="580"/>
        </w:numPr>
      </w:pPr>
      <w:r w:rsidRPr="00CA535F">
        <w:t>arp -a – Listet ARP-Einträge (Hostname, IP, MAC, Interface).</w:t>
      </w:r>
    </w:p>
    <w:p w14:paraId="7A998F24" w14:textId="77777777" w:rsidR="00CA535F" w:rsidRPr="00CA535F" w:rsidRDefault="00CA535F">
      <w:pPr>
        <w:numPr>
          <w:ilvl w:val="0"/>
          <w:numId w:val="580"/>
        </w:numPr>
      </w:pPr>
      <w:r w:rsidRPr="00CA535F">
        <w:lastRenderedPageBreak/>
        <w:t>arp -n – Wie -a, aber keine DNS für IP.</w:t>
      </w:r>
    </w:p>
    <w:p w14:paraId="701550A3" w14:textId="77777777" w:rsidR="00CA535F" w:rsidRPr="00CA535F" w:rsidRDefault="00CA535F">
      <w:pPr>
        <w:numPr>
          <w:ilvl w:val="0"/>
          <w:numId w:val="580"/>
        </w:numPr>
      </w:pPr>
      <w:r w:rsidRPr="00CA535F">
        <w:t>arp -d &lt;IP&gt; – Löscht ARP-Eintrag für IP.</w:t>
      </w:r>
    </w:p>
    <w:p w14:paraId="7CC36117" w14:textId="77777777" w:rsidR="00CA535F" w:rsidRPr="00CA535F" w:rsidRDefault="00CA535F">
      <w:pPr>
        <w:numPr>
          <w:ilvl w:val="0"/>
          <w:numId w:val="580"/>
        </w:numPr>
      </w:pPr>
      <w:r w:rsidRPr="00CA535F">
        <w:t>arp -s &lt;IP&gt; &lt;MAC&gt; – Fügt statischen ARP-Eintrag hinzu (MAC fix für IP) – gleich ip neigh add ... nud permanent.</w:t>
      </w:r>
    </w:p>
    <w:p w14:paraId="6E70B480" w14:textId="77777777" w:rsidR="00CA535F" w:rsidRPr="00CA535F" w:rsidRDefault="00CA535F" w:rsidP="00CA535F">
      <w:r w:rsidRPr="00CA535F">
        <w:rPr>
          <w:i/>
          <w:iCs/>
        </w:rPr>
        <w:t>Beispiel:</w:t>
      </w:r>
      <w:r w:rsidRPr="00CA535F">
        <w:t xml:space="preserve"> arp -a -&gt; router.lan (192.168.1.1) at aa:bb:cc:dd:ee:ff [ether] on eth0.</w:t>
      </w:r>
    </w:p>
    <w:p w14:paraId="74C98A28" w14:textId="77777777" w:rsidR="00CA535F" w:rsidRPr="00CA535F" w:rsidRDefault="00CA535F" w:rsidP="00CA535F">
      <w:pPr>
        <w:rPr>
          <w:b/>
          <w:bCs/>
        </w:rPr>
      </w:pPr>
      <w:r w:rsidRPr="00CA535F">
        <w:rPr>
          <w:b/>
          <w:bCs/>
        </w:rPr>
        <w:t>Sicherheit und Firewall</w:t>
      </w:r>
    </w:p>
    <w:p w14:paraId="72C623E1" w14:textId="77777777" w:rsidR="00CA535F" w:rsidRPr="00CA535F" w:rsidRDefault="00CA535F" w:rsidP="00CA535F">
      <w:pPr>
        <w:rPr>
          <w:b/>
          <w:bCs/>
        </w:rPr>
      </w:pPr>
      <w:r w:rsidRPr="00CA535F">
        <w:rPr>
          <w:b/>
          <w:bCs/>
        </w:rPr>
        <w:t>iptables/iptables-nft (Packet Filter)</w:t>
      </w:r>
    </w:p>
    <w:p w14:paraId="365B589D"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69634BD6" w14:textId="77777777" w:rsidR="00CA535F" w:rsidRPr="00CA535F" w:rsidRDefault="00CA535F" w:rsidP="00CA535F">
      <w:r w:rsidRPr="00CA535F">
        <w:rPr>
          <w:b/>
          <w:bCs/>
        </w:rPr>
        <w:t>Syntax Grundkommandos:</w:t>
      </w:r>
    </w:p>
    <w:p w14:paraId="2161318D" w14:textId="77777777" w:rsidR="00CA535F" w:rsidRPr="00CA535F" w:rsidRDefault="00CA535F" w:rsidP="00CA535F">
      <w:r w:rsidRPr="00CA535F">
        <w:t>iptables [-t &lt;table&gt;] &lt;operation&gt; &lt;chain&gt; &lt;matches...&gt; &lt;target&gt;</w:t>
      </w:r>
    </w:p>
    <w:p w14:paraId="28B6BBC6"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054E74B3" w14:textId="77777777" w:rsidR="00CA535F" w:rsidRPr="00CA535F" w:rsidRDefault="00CA535F" w:rsidP="00CA535F">
      <w:r w:rsidRPr="00CA535F">
        <w:t>Standard Tabellen:</w:t>
      </w:r>
    </w:p>
    <w:p w14:paraId="2DDF9B5E" w14:textId="77777777" w:rsidR="00CA535F" w:rsidRPr="00CA535F" w:rsidRDefault="00CA535F">
      <w:pPr>
        <w:numPr>
          <w:ilvl w:val="0"/>
          <w:numId w:val="581"/>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765842A8" w14:textId="77777777" w:rsidR="00CA535F" w:rsidRPr="00CA535F" w:rsidRDefault="00CA535F">
      <w:pPr>
        <w:numPr>
          <w:ilvl w:val="0"/>
          <w:numId w:val="581"/>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33021B3F" w14:textId="77777777" w:rsidR="00CA535F" w:rsidRPr="00CA535F" w:rsidRDefault="00CA535F">
      <w:pPr>
        <w:numPr>
          <w:ilvl w:val="0"/>
          <w:numId w:val="581"/>
        </w:numPr>
      </w:pPr>
      <w:r w:rsidRPr="00CA535F">
        <w:rPr>
          <w:b/>
          <w:bCs/>
        </w:rPr>
        <w:t>mangle</w:t>
      </w:r>
      <w:r w:rsidRPr="00CA535F">
        <w:t>: For packet alteration (TOS, mark), Chains in multiple points (PREROUTING, OUTPUT, etc.).</w:t>
      </w:r>
    </w:p>
    <w:p w14:paraId="72DC0F3C" w14:textId="77777777" w:rsidR="00CA535F" w:rsidRPr="00CA535F" w:rsidRDefault="00CA535F">
      <w:pPr>
        <w:numPr>
          <w:ilvl w:val="0"/>
          <w:numId w:val="581"/>
        </w:numPr>
      </w:pPr>
      <w:r w:rsidRPr="00CA535F">
        <w:rPr>
          <w:b/>
          <w:bCs/>
        </w:rPr>
        <w:t>raw</w:t>
      </w:r>
      <w:r w:rsidRPr="00CA535F">
        <w:t>: For conntrack exemption (NOTRACK), Chains PREROUTING, OUTPUT.</w:t>
      </w:r>
    </w:p>
    <w:p w14:paraId="7F415858" w14:textId="77777777" w:rsidR="00CA535F" w:rsidRPr="00CA535F" w:rsidRDefault="00CA535F">
      <w:pPr>
        <w:numPr>
          <w:ilvl w:val="0"/>
          <w:numId w:val="581"/>
        </w:numPr>
      </w:pPr>
      <w:r w:rsidRPr="00CA535F">
        <w:rPr>
          <w:b/>
          <w:bCs/>
        </w:rPr>
        <w:t>security</w:t>
      </w:r>
      <w:r w:rsidRPr="00CA535F">
        <w:t>: SELinux related (rare).</w:t>
      </w:r>
    </w:p>
    <w:p w14:paraId="08E72960" w14:textId="77777777" w:rsidR="00CA535F" w:rsidRPr="00CA535F" w:rsidRDefault="00CA535F" w:rsidP="00CA535F">
      <w:r w:rsidRPr="00CA535F">
        <w:rPr>
          <w:b/>
          <w:bCs/>
        </w:rPr>
        <w:t>Matches / Options:</w:t>
      </w:r>
    </w:p>
    <w:p w14:paraId="272AEFAA" w14:textId="77777777" w:rsidR="00CA535F" w:rsidRPr="00CA535F" w:rsidRDefault="00CA535F">
      <w:pPr>
        <w:numPr>
          <w:ilvl w:val="0"/>
          <w:numId w:val="582"/>
        </w:numPr>
      </w:pPr>
      <w:r w:rsidRPr="00CA535F">
        <w:rPr>
          <w:b/>
          <w:bCs/>
        </w:rPr>
        <w:t>-p &lt;proto&gt;</w:t>
      </w:r>
      <w:r w:rsidRPr="00CA535F">
        <w:t>: Protocol (tcp, udp, icmp, icmpv6, all).</w:t>
      </w:r>
    </w:p>
    <w:p w14:paraId="3539118B" w14:textId="77777777" w:rsidR="00CA535F" w:rsidRPr="00CA535F" w:rsidRDefault="00CA535F">
      <w:pPr>
        <w:numPr>
          <w:ilvl w:val="0"/>
          <w:numId w:val="582"/>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6962D198" w14:textId="77777777" w:rsidR="00CA535F" w:rsidRPr="00CA535F" w:rsidRDefault="00CA535F">
      <w:pPr>
        <w:numPr>
          <w:ilvl w:val="0"/>
          <w:numId w:val="582"/>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0F0F94BB" w14:textId="77777777" w:rsidR="00CA535F" w:rsidRPr="00CA535F" w:rsidRDefault="00CA535F">
      <w:pPr>
        <w:numPr>
          <w:ilvl w:val="0"/>
          <w:numId w:val="582"/>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3C97B9C" w14:textId="77777777" w:rsidR="00CA535F" w:rsidRPr="00CA535F" w:rsidRDefault="00CA535F">
      <w:pPr>
        <w:numPr>
          <w:ilvl w:val="0"/>
          <w:numId w:val="582"/>
        </w:numPr>
      </w:pPr>
      <w:r w:rsidRPr="00CA535F">
        <w:rPr>
          <w:b/>
          <w:bCs/>
        </w:rPr>
        <w:lastRenderedPageBreak/>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4397F9EC" w14:textId="77777777" w:rsidR="00CA535F" w:rsidRPr="00CA535F" w:rsidRDefault="00CA535F">
      <w:pPr>
        <w:numPr>
          <w:ilvl w:val="0"/>
          <w:numId w:val="582"/>
        </w:numPr>
      </w:pPr>
      <w:r w:rsidRPr="00CA535F">
        <w:rPr>
          <w:b/>
          <w:bCs/>
        </w:rPr>
        <w:t>-m conntrack --ctstate</w:t>
      </w:r>
      <w:r w:rsidRPr="00CA535F">
        <w:t>: (newer usage, same as state module now).</w:t>
      </w:r>
    </w:p>
    <w:p w14:paraId="385B9BF1" w14:textId="77777777" w:rsidR="00CA535F" w:rsidRPr="00CA535F" w:rsidRDefault="00CA535F">
      <w:pPr>
        <w:numPr>
          <w:ilvl w:val="0"/>
          <w:numId w:val="582"/>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2D7A31C9" w14:textId="77777777" w:rsidR="00CA535F" w:rsidRPr="00CA535F" w:rsidRDefault="00CA535F">
      <w:pPr>
        <w:numPr>
          <w:ilvl w:val="0"/>
          <w:numId w:val="582"/>
        </w:numPr>
      </w:pPr>
      <w:r w:rsidRPr="00CA535F">
        <w:rPr>
          <w:b/>
          <w:bCs/>
        </w:rPr>
        <w:t>-m multiport</w:t>
      </w:r>
      <w:r w:rsidRPr="00CA535F">
        <w:t>: match multiple ports in one rule if not contiguous, e.g. -m multiport --dports 80,443,8080.</w:t>
      </w:r>
    </w:p>
    <w:p w14:paraId="43D4BF91" w14:textId="77777777" w:rsidR="00CA535F" w:rsidRPr="00CA535F" w:rsidRDefault="00CA535F">
      <w:pPr>
        <w:numPr>
          <w:ilvl w:val="0"/>
          <w:numId w:val="582"/>
        </w:numPr>
      </w:pPr>
      <w:r w:rsidRPr="00CA535F">
        <w:rPr>
          <w:b/>
          <w:bCs/>
        </w:rPr>
        <w:t>-m tcp --tcp-flags SYN,RST,ACK SYN</w:t>
      </w:r>
      <w:r w:rsidRPr="00CA535F">
        <w:t>: match specific TCP flags combination (here SYN only). Often used for --syn (alias) which matches syn packets (to identify new connections).</w:t>
      </w:r>
    </w:p>
    <w:p w14:paraId="53C5E575" w14:textId="77777777" w:rsidR="00CA535F" w:rsidRPr="00CA535F" w:rsidRDefault="00CA535F">
      <w:pPr>
        <w:numPr>
          <w:ilvl w:val="0"/>
          <w:numId w:val="582"/>
        </w:numPr>
      </w:pPr>
      <w:r w:rsidRPr="00CA535F">
        <w:t>**-m comment --comment "text"`: attach comment to rule (for documentation).</w:t>
      </w:r>
    </w:p>
    <w:p w14:paraId="6A0093CA" w14:textId="77777777" w:rsidR="00CA535F" w:rsidRPr="00CA535F" w:rsidRDefault="00CA535F" w:rsidP="00CA535F">
      <w:r w:rsidRPr="00CA535F">
        <w:rPr>
          <w:b/>
          <w:bCs/>
        </w:rPr>
        <w:t>Targets (Actions):</w:t>
      </w:r>
    </w:p>
    <w:p w14:paraId="3332A7DE" w14:textId="77777777" w:rsidR="00CA535F" w:rsidRPr="00CA535F" w:rsidRDefault="00CA535F">
      <w:pPr>
        <w:numPr>
          <w:ilvl w:val="0"/>
          <w:numId w:val="583"/>
        </w:numPr>
      </w:pPr>
      <w:r w:rsidRPr="00CA535F">
        <w:rPr>
          <w:b/>
          <w:bCs/>
        </w:rPr>
        <w:t>ACCEPT</w:t>
      </w:r>
      <w:r w:rsidRPr="00CA535F">
        <w:t>: Packet erlaubt.</w:t>
      </w:r>
    </w:p>
    <w:p w14:paraId="395EB050" w14:textId="77777777" w:rsidR="00CA535F" w:rsidRPr="00CA535F" w:rsidRDefault="00CA535F">
      <w:pPr>
        <w:numPr>
          <w:ilvl w:val="0"/>
          <w:numId w:val="583"/>
        </w:numPr>
      </w:pPr>
      <w:r w:rsidRPr="00CA535F">
        <w:rPr>
          <w:b/>
          <w:bCs/>
        </w:rPr>
        <w:t>DROP</w:t>
      </w:r>
      <w:r w:rsidRPr="00CA535F">
        <w:t>: Verwerfen ohne Antwort.</w:t>
      </w:r>
    </w:p>
    <w:p w14:paraId="009EBD8A" w14:textId="77777777" w:rsidR="00CA535F" w:rsidRPr="00CA535F" w:rsidRDefault="00CA535F">
      <w:pPr>
        <w:numPr>
          <w:ilvl w:val="0"/>
          <w:numId w:val="583"/>
        </w:numPr>
      </w:pPr>
      <w:r w:rsidRPr="00CA535F">
        <w:rPr>
          <w:b/>
          <w:bCs/>
        </w:rPr>
        <w:t>REJECT</w:t>
      </w:r>
      <w:r w:rsidRPr="00CA535F">
        <w:t>: Verwerfen mit Antwort (ICMP port unreachable o.Ä.).</w:t>
      </w:r>
    </w:p>
    <w:p w14:paraId="64DA0DC1" w14:textId="77777777" w:rsidR="00CA535F" w:rsidRPr="00CA535F" w:rsidRDefault="00CA535F">
      <w:pPr>
        <w:numPr>
          <w:ilvl w:val="0"/>
          <w:numId w:val="583"/>
        </w:numPr>
      </w:pPr>
      <w:r w:rsidRPr="00CA535F">
        <w:rPr>
          <w:b/>
          <w:bCs/>
        </w:rPr>
        <w:t>LOG</w:t>
      </w:r>
      <w:r w:rsidRPr="00CA535F">
        <w:t>: Loggt Paket (via kernel log), dann Verarbeitung geht weiter (so typ. Kombi LOG dann DROP). Options: --log-prefix "msg", --log-level warning.</w:t>
      </w:r>
    </w:p>
    <w:p w14:paraId="1C4E8EEA" w14:textId="77777777" w:rsidR="00CA535F" w:rsidRPr="00CA535F" w:rsidRDefault="00CA535F">
      <w:pPr>
        <w:numPr>
          <w:ilvl w:val="0"/>
          <w:numId w:val="583"/>
        </w:numPr>
      </w:pPr>
      <w:r w:rsidRPr="00CA535F">
        <w:rPr>
          <w:b/>
          <w:bCs/>
        </w:rPr>
        <w:t>MASQUERADE</w:t>
      </w:r>
      <w:r w:rsidRPr="00CA535F">
        <w:t xml:space="preserve"> (in nat POSTROUTING): SNAT für dynamische IP (Router Use-case) – ersetzt Source-IP durch Interface-IP.</w:t>
      </w:r>
    </w:p>
    <w:p w14:paraId="0CCD783C" w14:textId="77777777" w:rsidR="00CA535F" w:rsidRPr="00CA535F" w:rsidRDefault="00CA535F">
      <w:pPr>
        <w:numPr>
          <w:ilvl w:val="0"/>
          <w:numId w:val="583"/>
        </w:numPr>
      </w:pPr>
      <w:r w:rsidRPr="00CA535F">
        <w:rPr>
          <w:b/>
          <w:bCs/>
        </w:rPr>
        <w:t>SNAT</w:t>
      </w:r>
      <w:r w:rsidRPr="00CA535F">
        <w:t xml:space="preserve"> (in nat POSTROUTING): Statisches Source-NAT (requires --to-source IP[:port-range]).</w:t>
      </w:r>
    </w:p>
    <w:p w14:paraId="418A4560" w14:textId="77777777" w:rsidR="00CA535F" w:rsidRPr="00CA535F" w:rsidRDefault="00CA535F">
      <w:pPr>
        <w:numPr>
          <w:ilvl w:val="0"/>
          <w:numId w:val="583"/>
        </w:numPr>
      </w:pPr>
      <w:r w:rsidRPr="00CA535F">
        <w:rPr>
          <w:b/>
          <w:bCs/>
        </w:rPr>
        <w:t>DNAT</w:t>
      </w:r>
      <w:r w:rsidRPr="00CA535F">
        <w:t xml:space="preserve"> (in nat PREROUTING/OUTPUT): Destination-NAT (Port-Forwarding; --to-destination IP:port).</w:t>
      </w:r>
    </w:p>
    <w:p w14:paraId="70945AD3" w14:textId="77777777" w:rsidR="00CA535F" w:rsidRPr="00CA535F" w:rsidRDefault="00CA535F">
      <w:pPr>
        <w:numPr>
          <w:ilvl w:val="0"/>
          <w:numId w:val="583"/>
        </w:numPr>
      </w:pPr>
      <w:r w:rsidRPr="00CA535F">
        <w:rPr>
          <w:b/>
          <w:bCs/>
        </w:rPr>
        <w:t>REDIRECT</w:t>
      </w:r>
      <w:r w:rsidRPr="00CA535F">
        <w:t xml:space="preserve"> (nat PREROUTING/OUTPUT): Umleiten an lokalen Host (for transparent proxy etc.).</w:t>
      </w:r>
    </w:p>
    <w:p w14:paraId="066D4086" w14:textId="77777777" w:rsidR="00CA535F" w:rsidRPr="00CA535F" w:rsidRDefault="00CA535F">
      <w:pPr>
        <w:numPr>
          <w:ilvl w:val="0"/>
          <w:numId w:val="583"/>
        </w:numPr>
      </w:pPr>
      <w:r w:rsidRPr="00CA535F">
        <w:rPr>
          <w:b/>
          <w:bCs/>
        </w:rPr>
        <w:t>MARK</w:t>
      </w:r>
      <w:r w:rsidRPr="00CA535F">
        <w:t xml:space="preserve"> (mangle): Markiert Paket mit fwmark (für routing decisions via ip rule, etc.).</w:t>
      </w:r>
    </w:p>
    <w:p w14:paraId="28510F80" w14:textId="77777777" w:rsidR="00CA535F" w:rsidRPr="00CA535F" w:rsidRDefault="00CA535F">
      <w:pPr>
        <w:numPr>
          <w:ilvl w:val="0"/>
          <w:numId w:val="583"/>
        </w:numPr>
      </w:pPr>
      <w:r w:rsidRPr="00CA535F">
        <w:rPr>
          <w:b/>
          <w:bCs/>
        </w:rPr>
        <w:t>RETURN</w:t>
      </w:r>
      <w:r w:rsidRPr="00CA535F">
        <w:t>: In user-defined chain springt zurück zum Aufrufer-Chain (stop further rules in current chain). In builtin chain, RETURN = apply chain policy.</w:t>
      </w:r>
    </w:p>
    <w:p w14:paraId="48CC6B87" w14:textId="77777777" w:rsidR="00CA535F" w:rsidRPr="00CA535F" w:rsidRDefault="00CA535F">
      <w:pPr>
        <w:numPr>
          <w:ilvl w:val="0"/>
          <w:numId w:val="583"/>
        </w:numPr>
      </w:pPr>
      <w:r w:rsidRPr="00CA535F">
        <w:rPr>
          <w:b/>
          <w:bCs/>
        </w:rPr>
        <w:t>QUEUE</w:t>
      </w:r>
      <w:r w:rsidRPr="00CA535F">
        <w:t>: Übergibt Paket an Userspace (via libnetfilter_queue).</w:t>
      </w:r>
    </w:p>
    <w:p w14:paraId="65460590" w14:textId="77777777" w:rsidR="00CA535F" w:rsidRPr="00CA535F" w:rsidRDefault="00CA535F">
      <w:pPr>
        <w:numPr>
          <w:ilvl w:val="0"/>
          <w:numId w:val="583"/>
        </w:numPr>
      </w:pPr>
      <w:r w:rsidRPr="00CA535F">
        <w:rPr>
          <w:b/>
          <w:bCs/>
        </w:rPr>
        <w:t>DROP</w:t>
      </w:r>
      <w:r w:rsidRPr="00CA535F">
        <w:t xml:space="preserve"> vs. policy: If chain policy is DROP, falling off end = drop.</w:t>
      </w:r>
    </w:p>
    <w:p w14:paraId="4A505841" w14:textId="77777777" w:rsidR="00CA535F" w:rsidRPr="00CA535F" w:rsidRDefault="00CA535F" w:rsidP="00CA535F">
      <w:r w:rsidRPr="00CA535F">
        <w:rPr>
          <w:b/>
          <w:bCs/>
        </w:rPr>
        <w:t>Beispiele:</w:t>
      </w:r>
    </w:p>
    <w:p w14:paraId="07568185" w14:textId="77777777" w:rsidR="00CA535F" w:rsidRPr="00CA535F" w:rsidRDefault="00CA535F">
      <w:pPr>
        <w:numPr>
          <w:ilvl w:val="0"/>
          <w:numId w:val="584"/>
        </w:numPr>
      </w:pPr>
      <w:r w:rsidRPr="00CA535F">
        <w:rPr>
          <w:b/>
          <w:bCs/>
        </w:rPr>
        <w:lastRenderedPageBreak/>
        <w:t>List Regeln:</w:t>
      </w:r>
      <w:r w:rsidRPr="00CA535F">
        <w:t xml:space="preserve"> iptables -L -n -v (filter table). iptables -t nat -L -n -v NAT rules. -n no DNS, -v verbose (packet counters).</w:t>
      </w:r>
    </w:p>
    <w:p w14:paraId="1CB37EDF" w14:textId="77777777" w:rsidR="00CA535F" w:rsidRPr="00CA535F" w:rsidRDefault="00CA535F">
      <w:pPr>
        <w:numPr>
          <w:ilvl w:val="0"/>
          <w:numId w:val="584"/>
        </w:numPr>
      </w:pPr>
      <w:r w:rsidRPr="00CA535F">
        <w:rPr>
          <w:b/>
          <w:bCs/>
        </w:rPr>
        <w:t>Allow incoming SSH:</w:t>
      </w:r>
    </w:p>
    <w:p w14:paraId="2D16E34A" w14:textId="77777777" w:rsidR="00CA535F" w:rsidRPr="00CA535F" w:rsidRDefault="00CA535F" w:rsidP="00CA535F">
      <w:r w:rsidRPr="00CA535F">
        <w:t>  iptables -A INPUT -p tcp --dport 22 -m state --state NEW,ESTABLISHED -j ACCEPT</w:t>
      </w:r>
    </w:p>
    <w:p w14:paraId="621A6326" w14:textId="77777777" w:rsidR="00CA535F" w:rsidRPr="00CA535F" w:rsidRDefault="00CA535F" w:rsidP="00CA535F">
      <w:r w:rsidRPr="00CA535F">
        <w:t>iptables -A OUTPUT -p tcp --sport 22 -m state --state ESTABLISHED -j ACCEPT</w:t>
      </w:r>
    </w:p>
    <w:p w14:paraId="295A9DC5" w14:textId="77777777" w:rsidR="00CA535F" w:rsidRPr="00CA535F" w:rsidRDefault="00CA535F" w:rsidP="00CA535F">
      <w:r w:rsidRPr="00CA535F">
        <w:t>(typical stateful allow SSH in).</w:t>
      </w:r>
    </w:p>
    <w:p w14:paraId="146356CD"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4205ADD8" w14:textId="77777777" w:rsidR="00CA535F" w:rsidRPr="00CA535F" w:rsidRDefault="00CA535F" w:rsidP="00CA535F">
      <w:r w:rsidRPr="00CA535F">
        <w:t xml:space="preserve">  </w:t>
      </w:r>
      <w:r w:rsidRPr="00CA535F">
        <w:rPr>
          <w:b/>
          <w:bCs/>
        </w:rPr>
        <w:t>Masquerading (NAT):</w:t>
      </w:r>
    </w:p>
    <w:p w14:paraId="6EEB1A39" w14:textId="77777777" w:rsidR="00CA535F" w:rsidRPr="00CA535F" w:rsidRDefault="00CA535F" w:rsidP="00CA535F">
      <w:r w:rsidRPr="00CA535F">
        <w:t>  iptables -t nat -A POSTROUTING -o ppp0 -j MASQUERADE</w:t>
      </w:r>
    </w:p>
    <w:p w14:paraId="4C59E5FB" w14:textId="77777777" w:rsidR="00CA535F" w:rsidRPr="00CA535F" w:rsidRDefault="00CA535F" w:rsidP="00CA535F">
      <w:r w:rsidRPr="00CA535F">
        <w:t>(for home router with ppp0 outbound).</w:t>
      </w:r>
    </w:p>
    <w:p w14:paraId="2FD8AFF7"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26E37225" w14:textId="77777777" w:rsidR="00CA535F" w:rsidRPr="00CA535F" w:rsidRDefault="00CA535F" w:rsidP="00CA535F">
      <w:r w:rsidRPr="00CA535F">
        <w:t>  iptables -t nat -A PREROUTING -i eth0 -p tcp --dport 80 \</w:t>
      </w:r>
    </w:p>
    <w:p w14:paraId="7E9EBFFE" w14:textId="77777777" w:rsidR="00CA535F" w:rsidRPr="00CA535F" w:rsidRDefault="00CA535F" w:rsidP="00CA535F">
      <w:r w:rsidRPr="00CA535F">
        <w:t xml:space="preserve">         -j DNAT --to-destination 192.168.1.100:8080</w:t>
      </w:r>
    </w:p>
    <w:p w14:paraId="2B386936" w14:textId="77777777" w:rsidR="00CA535F" w:rsidRPr="00CA535F" w:rsidRDefault="00CA535F" w:rsidP="00CA535F">
      <w:r w:rsidRPr="00CA535F">
        <w:t>iptables -A FORWARD -p tcp -d 192.168.1.100 --dport 8080 -m state --state NEW,ESTABLISHED,RELATED -j ACCEPT</w:t>
      </w:r>
    </w:p>
    <w:p w14:paraId="2E2912DC" w14:textId="77777777" w:rsidR="00CA535F" w:rsidRPr="00CA535F" w:rsidRDefault="00CA535F" w:rsidP="00CA535F">
      <w:r w:rsidRPr="00CA535F">
        <w:t xml:space="preserve">  </w:t>
      </w:r>
      <w:r w:rsidRPr="00CA535F">
        <w:rPr>
          <w:b/>
          <w:bCs/>
        </w:rPr>
        <w:t>Logging Drop:</w:t>
      </w:r>
    </w:p>
    <w:p w14:paraId="78C55E61" w14:textId="77777777" w:rsidR="00CA535F" w:rsidRPr="00CA535F" w:rsidRDefault="00CA535F">
      <w:pPr>
        <w:numPr>
          <w:ilvl w:val="0"/>
          <w:numId w:val="585"/>
        </w:numPr>
      </w:pPr>
      <w:r w:rsidRPr="00CA535F">
        <w:t>iptables -A INPUT -p tcp --dport 23 -j LOG --log-prefix "Telnet attempt: " --log-level info</w:t>
      </w:r>
    </w:p>
    <w:p w14:paraId="46C2B4FC" w14:textId="77777777" w:rsidR="00CA535F" w:rsidRPr="00CA535F" w:rsidRDefault="00CA535F">
      <w:pPr>
        <w:numPr>
          <w:ilvl w:val="0"/>
          <w:numId w:val="585"/>
        </w:numPr>
      </w:pPr>
      <w:r w:rsidRPr="00CA535F">
        <w:t>iptables -A INPUT -p tcp --dport 23 -j DROP</w:t>
      </w:r>
    </w:p>
    <w:p w14:paraId="36A60A3A" w14:textId="77777777" w:rsidR="00CA535F" w:rsidRPr="00CA535F" w:rsidRDefault="00CA535F">
      <w:pPr>
        <w:numPr>
          <w:ilvl w:val="0"/>
          <w:numId w:val="585"/>
        </w:numPr>
      </w:pPr>
      <w:r w:rsidRPr="00CA535F">
        <w:t>(log then drop telnet).</w:t>
      </w:r>
    </w:p>
    <w:p w14:paraId="1AE33561" w14:textId="77777777" w:rsidR="00CA535F" w:rsidRPr="00CA535F" w:rsidRDefault="00CA535F" w:rsidP="00CA535F">
      <w:pPr>
        <w:rPr>
          <w:b/>
          <w:bCs/>
        </w:rPr>
      </w:pPr>
      <w:r w:rsidRPr="00CA535F">
        <w:rPr>
          <w:b/>
          <w:bCs/>
        </w:rPr>
        <w:t>firewall-cmd (firewalld frontend)</w:t>
      </w:r>
    </w:p>
    <w:p w14:paraId="198389B5"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66469275" w14:textId="77777777" w:rsidR="00CA535F" w:rsidRPr="00CA535F" w:rsidRDefault="00CA535F" w:rsidP="00CA535F">
      <w:r w:rsidRPr="00CA535F">
        <w:rPr>
          <w:b/>
          <w:bCs/>
        </w:rPr>
        <w:t>Syntax:</w:t>
      </w:r>
    </w:p>
    <w:p w14:paraId="3C6D8B10" w14:textId="77777777" w:rsidR="00CA535F" w:rsidRPr="00CA535F" w:rsidRDefault="00CA535F" w:rsidP="00CA535F">
      <w:r w:rsidRPr="00CA535F">
        <w:t>firewall-cmd [--zone=&lt;zone&gt;] [--permanent] &lt;Aktion&gt; &lt;Parameter&gt;</w:t>
      </w:r>
    </w:p>
    <w:p w14:paraId="517CC89E"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3B292D24" w14:textId="77777777" w:rsidR="00CA535F" w:rsidRPr="00CA535F" w:rsidRDefault="00CA535F" w:rsidP="00CA535F">
      <w:r w:rsidRPr="00CA535F">
        <w:rPr>
          <w:b/>
          <w:bCs/>
        </w:rPr>
        <w:lastRenderedPageBreak/>
        <w:t>Wichtige Befehle:</w:t>
      </w:r>
    </w:p>
    <w:p w14:paraId="35B58C74" w14:textId="77777777" w:rsidR="00CA535F" w:rsidRPr="00CA535F" w:rsidRDefault="00CA535F">
      <w:pPr>
        <w:numPr>
          <w:ilvl w:val="0"/>
          <w:numId w:val="586"/>
        </w:numPr>
      </w:pPr>
      <w:r w:rsidRPr="00CA535F">
        <w:rPr>
          <w:b/>
          <w:bCs/>
        </w:rPr>
        <w:t>--state</w:t>
      </w:r>
      <w:r w:rsidRPr="00CA535F">
        <w:t>: Zeigt an, ob firewalld läuft (running/not running).</w:t>
      </w:r>
    </w:p>
    <w:p w14:paraId="10DA17D5" w14:textId="77777777" w:rsidR="00CA535F" w:rsidRPr="00CA535F" w:rsidRDefault="00CA535F">
      <w:pPr>
        <w:numPr>
          <w:ilvl w:val="0"/>
          <w:numId w:val="586"/>
        </w:numPr>
      </w:pPr>
      <w:r w:rsidRPr="00CA535F">
        <w:rPr>
          <w:b/>
          <w:bCs/>
        </w:rPr>
        <w:t>--get-active-zones</w:t>
      </w:r>
      <w:r w:rsidRPr="00CA535F">
        <w:t>: Zeigt welche Zonen aktiv sind und welche Interfaces zugeordnet (z.B. "public: wlp2s0").</w:t>
      </w:r>
    </w:p>
    <w:p w14:paraId="19D10A1E" w14:textId="77777777" w:rsidR="00CA535F" w:rsidRPr="00CA535F" w:rsidRDefault="00CA535F">
      <w:pPr>
        <w:numPr>
          <w:ilvl w:val="0"/>
          <w:numId w:val="586"/>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037DDC2C" w14:textId="77777777" w:rsidR="00CA535F" w:rsidRPr="00CA535F" w:rsidRDefault="00CA535F">
      <w:pPr>
        <w:numPr>
          <w:ilvl w:val="0"/>
          <w:numId w:val="586"/>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0E742B1A" w14:textId="77777777" w:rsidR="00CA535F" w:rsidRPr="00CA535F" w:rsidRDefault="00CA535F">
      <w:pPr>
        <w:numPr>
          <w:ilvl w:val="0"/>
          <w:numId w:val="586"/>
        </w:numPr>
      </w:pPr>
      <w:r w:rsidRPr="00CA535F">
        <w:rPr>
          <w:b/>
          <w:bCs/>
        </w:rPr>
        <w:t>--zone=&lt;zone&gt; --add-port=&lt;port&gt;/&lt;proto&gt;</w:t>
      </w:r>
      <w:r w:rsidRPr="00CA535F">
        <w:t>: Erlaubt individuellen Port. Bsp: --add-port=5000/tcp.</w:t>
      </w:r>
    </w:p>
    <w:p w14:paraId="19A630E1" w14:textId="77777777" w:rsidR="00CA535F" w:rsidRPr="00CA535F" w:rsidRDefault="00CA535F">
      <w:pPr>
        <w:numPr>
          <w:ilvl w:val="0"/>
          <w:numId w:val="586"/>
        </w:numPr>
      </w:pPr>
      <w:r w:rsidRPr="00CA535F">
        <w:rPr>
          <w:b/>
          <w:bCs/>
        </w:rPr>
        <w:t>--remove-service=...</w:t>
      </w:r>
      <w:r w:rsidRPr="00CA535F">
        <w:t xml:space="preserve">, </w:t>
      </w:r>
      <w:r w:rsidRPr="00CA535F">
        <w:rPr>
          <w:b/>
          <w:bCs/>
        </w:rPr>
        <w:t>--remove-port=...</w:t>
      </w:r>
      <w:r w:rsidRPr="00CA535F">
        <w:t xml:space="preserve"> analog zum Entfernen.</w:t>
      </w:r>
    </w:p>
    <w:p w14:paraId="17ADF691" w14:textId="77777777" w:rsidR="00CA535F" w:rsidRPr="00CA535F" w:rsidRDefault="00CA535F">
      <w:pPr>
        <w:numPr>
          <w:ilvl w:val="0"/>
          <w:numId w:val="586"/>
        </w:numPr>
      </w:pPr>
      <w:r w:rsidRPr="00CA535F">
        <w:rPr>
          <w:b/>
          <w:bCs/>
        </w:rPr>
        <w:t>--add-masquerade</w:t>
      </w:r>
      <w:r w:rsidRPr="00CA535F">
        <w:t>: Aktiviert NAT/Masquerading in der Zone (z.B. für Internet-sharing zone).</w:t>
      </w:r>
    </w:p>
    <w:p w14:paraId="07D8CF74" w14:textId="77777777" w:rsidR="00CA535F" w:rsidRPr="00CA535F" w:rsidRDefault="00CA535F">
      <w:pPr>
        <w:numPr>
          <w:ilvl w:val="0"/>
          <w:numId w:val="586"/>
        </w:numPr>
      </w:pPr>
      <w:r w:rsidRPr="00CA535F">
        <w:rPr>
          <w:b/>
          <w:bCs/>
        </w:rPr>
        <w:t>--query-service=&lt;svc&gt;</w:t>
      </w:r>
      <w:r w:rsidRPr="00CA535F">
        <w:t>: Fragt ob Service in zone erlaubt (exit code 0/1).</w:t>
      </w:r>
    </w:p>
    <w:p w14:paraId="239B4027" w14:textId="77777777" w:rsidR="00CA535F" w:rsidRPr="00CA535F" w:rsidRDefault="00CA535F">
      <w:pPr>
        <w:numPr>
          <w:ilvl w:val="0"/>
          <w:numId w:val="586"/>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15F8D5B0" w14:textId="77777777" w:rsidR="00CA535F" w:rsidRPr="00CA535F" w:rsidRDefault="00CA535F">
      <w:pPr>
        <w:numPr>
          <w:ilvl w:val="0"/>
          <w:numId w:val="586"/>
        </w:numPr>
      </w:pPr>
      <w:r w:rsidRPr="00CA535F">
        <w:rPr>
          <w:b/>
          <w:bCs/>
        </w:rPr>
        <w:t>--reload</w:t>
      </w:r>
      <w:r w:rsidRPr="00CA535F">
        <w:t>: Lädt die permanente Konfiguration neu (in runtime) – im Grunde wendet Config an.</w:t>
      </w:r>
    </w:p>
    <w:p w14:paraId="062A794A" w14:textId="77777777" w:rsidR="00CA535F" w:rsidRPr="00CA535F" w:rsidRDefault="00CA535F">
      <w:pPr>
        <w:numPr>
          <w:ilvl w:val="0"/>
          <w:numId w:val="586"/>
        </w:numPr>
      </w:pPr>
      <w:r w:rsidRPr="00CA535F">
        <w:rPr>
          <w:b/>
          <w:bCs/>
        </w:rPr>
        <w:t>--runtime-to-permanent</w:t>
      </w:r>
      <w:r w:rsidRPr="00CA535F">
        <w:t>: Speichert aktuellen Laufzeit-Zustand als neue permanente Konfiguration (was man on-the-fly geändert hat, persistieren).</w:t>
      </w:r>
    </w:p>
    <w:p w14:paraId="267BAFC6" w14:textId="77777777" w:rsidR="00CA535F" w:rsidRPr="00CA535F" w:rsidRDefault="00CA535F">
      <w:pPr>
        <w:numPr>
          <w:ilvl w:val="0"/>
          <w:numId w:val="586"/>
        </w:numPr>
      </w:pPr>
      <w:r w:rsidRPr="00CA535F">
        <w:rPr>
          <w:b/>
          <w:bCs/>
        </w:rPr>
        <w:t>--zone=&lt;zone&gt; --change-interface=&lt;iface&gt;</w:t>
      </w:r>
      <w:r w:rsidRPr="00CA535F">
        <w:t>: Weist ein Interface einer Zone zu (persistente Zuordnung).</w:t>
      </w:r>
    </w:p>
    <w:p w14:paraId="721318FE" w14:textId="77777777" w:rsidR="00CA535F" w:rsidRPr="00CA535F" w:rsidRDefault="00CA535F">
      <w:pPr>
        <w:numPr>
          <w:ilvl w:val="0"/>
          <w:numId w:val="586"/>
        </w:numPr>
      </w:pPr>
      <w:r w:rsidRPr="00CA535F">
        <w:rPr>
          <w:b/>
          <w:bCs/>
        </w:rPr>
        <w:t>--new-zone=&lt;name&gt;</w:t>
      </w:r>
      <w:r w:rsidRPr="00CA535F">
        <w:t xml:space="preserve">, </w:t>
      </w:r>
      <w:r w:rsidRPr="00CA535F">
        <w:rPr>
          <w:b/>
          <w:bCs/>
        </w:rPr>
        <w:t>--delete-zone=...</w:t>
      </w:r>
      <w:r w:rsidRPr="00CA535F">
        <w:t>: Eigene Zonen erstellen/löschen.</w:t>
      </w:r>
    </w:p>
    <w:p w14:paraId="61B2AED9" w14:textId="77777777" w:rsidR="00CA535F" w:rsidRPr="00CA535F" w:rsidRDefault="00CA535F">
      <w:pPr>
        <w:numPr>
          <w:ilvl w:val="0"/>
          <w:numId w:val="586"/>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1EEAAE4D" w14:textId="77777777" w:rsidR="00CA535F" w:rsidRPr="00CA535F" w:rsidRDefault="00CA535F">
      <w:pPr>
        <w:numPr>
          <w:ilvl w:val="0"/>
          <w:numId w:val="586"/>
        </w:numPr>
      </w:pPr>
      <w:r w:rsidRPr="00CA535F">
        <w:rPr>
          <w:b/>
          <w:bCs/>
        </w:rPr>
        <w:t>--service=&lt;svc&gt; --get-ports</w:t>
      </w:r>
      <w:r w:rsidRPr="00CA535F">
        <w:t>: Zeigt welche Ports hinter einem Service stecken.</w:t>
      </w:r>
    </w:p>
    <w:p w14:paraId="2C2D6FEE" w14:textId="77777777" w:rsidR="00CA535F" w:rsidRPr="00CA535F" w:rsidRDefault="00CA535F">
      <w:pPr>
        <w:numPr>
          <w:ilvl w:val="0"/>
          <w:numId w:val="586"/>
        </w:numPr>
      </w:pPr>
      <w:r w:rsidRPr="00CA535F">
        <w:rPr>
          <w:b/>
          <w:bCs/>
        </w:rPr>
        <w:t>--add-rich-rule '&lt;rule&gt;'</w:t>
      </w:r>
      <w:r w:rsidRPr="00CA535F">
        <w:t>: Fügt sog. Rich Rule hinzu (eine erweiterte Regel-Syntax in firewalld, z.B. mit Logging, Zeitplänen). Z.B.:</w:t>
      </w:r>
    </w:p>
    <w:p w14:paraId="662BBA87" w14:textId="77777777" w:rsidR="00CA535F" w:rsidRPr="00CA535F" w:rsidRDefault="00CA535F">
      <w:pPr>
        <w:numPr>
          <w:ilvl w:val="0"/>
          <w:numId w:val="587"/>
        </w:numPr>
      </w:pPr>
      <w:r w:rsidRPr="00CA535F">
        <w:t>firewall-cmd --add-rich-rule='rule family="ipv4" source address="192.0.2.0/24" port port="22" protocol="tcp" accept'</w:t>
      </w:r>
    </w:p>
    <w:p w14:paraId="369FA84E" w14:textId="77777777" w:rsidR="00CA535F" w:rsidRPr="00CA535F" w:rsidRDefault="00CA535F">
      <w:pPr>
        <w:numPr>
          <w:ilvl w:val="0"/>
          <w:numId w:val="587"/>
        </w:numPr>
      </w:pPr>
      <w:r w:rsidRPr="00CA535F">
        <w:lastRenderedPageBreak/>
        <w:t>(Erlaubt SSH nur von 192.0.2.0/24).</w:t>
      </w:r>
    </w:p>
    <w:p w14:paraId="26089B51" w14:textId="77777777" w:rsidR="00CA535F" w:rsidRPr="00CA535F" w:rsidRDefault="00CA535F" w:rsidP="00CA535F">
      <w:r w:rsidRPr="00CA535F">
        <w:rPr>
          <w:b/>
          <w:bCs/>
        </w:rPr>
        <w:t>Beispiele:</w:t>
      </w:r>
    </w:p>
    <w:p w14:paraId="333B4A3E" w14:textId="77777777" w:rsidR="00CA535F" w:rsidRPr="00CA535F" w:rsidRDefault="00CA535F">
      <w:pPr>
        <w:numPr>
          <w:ilvl w:val="0"/>
          <w:numId w:val="588"/>
        </w:numPr>
      </w:pPr>
      <w:r w:rsidRPr="00CA535F">
        <w:t>Öffnen von HTTPS permanent:</w:t>
      </w:r>
    </w:p>
    <w:p w14:paraId="049C01DF" w14:textId="77777777" w:rsidR="00CA535F" w:rsidRPr="00CA535F" w:rsidRDefault="00CA535F">
      <w:pPr>
        <w:numPr>
          <w:ilvl w:val="0"/>
          <w:numId w:val="589"/>
        </w:numPr>
      </w:pPr>
      <w:r w:rsidRPr="00CA535F">
        <w:t>firewall-cmd --add-service=https --permanent</w:t>
      </w:r>
    </w:p>
    <w:p w14:paraId="70007737" w14:textId="77777777" w:rsidR="00CA535F" w:rsidRPr="00CA535F" w:rsidRDefault="00CA535F">
      <w:pPr>
        <w:numPr>
          <w:ilvl w:val="0"/>
          <w:numId w:val="589"/>
        </w:numPr>
      </w:pPr>
      <w:r w:rsidRPr="00CA535F">
        <w:t>firewall-cmd --reload</w:t>
      </w:r>
    </w:p>
    <w:p w14:paraId="5CEA6374" w14:textId="77777777" w:rsidR="00CA535F" w:rsidRPr="00CA535F" w:rsidRDefault="00CA535F">
      <w:pPr>
        <w:numPr>
          <w:ilvl w:val="0"/>
          <w:numId w:val="589"/>
        </w:numPr>
      </w:pPr>
    </w:p>
    <w:p w14:paraId="26F63754" w14:textId="77777777" w:rsidR="00CA535F" w:rsidRPr="00CA535F" w:rsidRDefault="00CA535F">
      <w:pPr>
        <w:numPr>
          <w:ilvl w:val="0"/>
          <w:numId w:val="589"/>
        </w:numPr>
      </w:pPr>
      <w:r w:rsidRPr="00CA535F">
        <w:t>Port 12345/udp temporär öffnen in Zone public:</w:t>
      </w:r>
      <w:r w:rsidRPr="00CA535F">
        <w:br/>
        <w:t>firewall-cmd --zone=public --add-port=12345/udp (nach Reboot weg).</w:t>
      </w:r>
    </w:p>
    <w:p w14:paraId="4EB5515B" w14:textId="77777777" w:rsidR="00CA535F" w:rsidRPr="00CA535F" w:rsidRDefault="00CA535F">
      <w:pPr>
        <w:numPr>
          <w:ilvl w:val="0"/>
          <w:numId w:val="589"/>
        </w:numPr>
      </w:pPr>
      <w:r w:rsidRPr="00CA535F">
        <w:t>Interface eth0 zur Zone external zuweisen:</w:t>
      </w:r>
      <w:r w:rsidRPr="00CA535F">
        <w:br/>
        <w:t>firewall-cmd --zone=external --change-interface=eth0 --permanent &amp;&amp; firewall-cmd --reload.</w:t>
      </w:r>
    </w:p>
    <w:p w14:paraId="1CFEE09C" w14:textId="77777777" w:rsidR="00CA535F" w:rsidRPr="00CA535F" w:rsidRDefault="00CA535F">
      <w:pPr>
        <w:numPr>
          <w:ilvl w:val="0"/>
          <w:numId w:val="589"/>
        </w:numPr>
      </w:pPr>
      <w:r w:rsidRPr="00CA535F">
        <w:t>Status: firewall-cmd --list-all (wenn default zone, z.B. public, dann deren config).</w:t>
      </w:r>
    </w:p>
    <w:p w14:paraId="78FB7E43" w14:textId="77777777" w:rsidR="00CA535F" w:rsidRPr="00CA535F" w:rsidRDefault="00CA535F" w:rsidP="00CA535F">
      <w:pPr>
        <w:rPr>
          <w:b/>
          <w:bCs/>
        </w:rPr>
      </w:pPr>
      <w:r w:rsidRPr="00CA535F">
        <w:rPr>
          <w:b/>
          <w:bCs/>
        </w:rPr>
        <w:t>ufw (Uncomplicated Firewall)</w:t>
      </w:r>
    </w:p>
    <w:p w14:paraId="6327B604"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057EA407" w14:textId="77777777" w:rsidR="00CA535F" w:rsidRPr="00CA535F" w:rsidRDefault="00CA535F" w:rsidP="00CA535F">
      <w:r w:rsidRPr="00CA535F">
        <w:rPr>
          <w:b/>
          <w:bCs/>
        </w:rPr>
        <w:t>Syntax:</w:t>
      </w:r>
    </w:p>
    <w:p w14:paraId="66675B96" w14:textId="77777777" w:rsidR="00CA535F" w:rsidRPr="00CA535F" w:rsidRDefault="00CA535F" w:rsidP="00CA535F">
      <w:r w:rsidRPr="00CA535F">
        <w:t>ufw [Optionen] &lt;Aktion&gt;</w:t>
      </w:r>
    </w:p>
    <w:p w14:paraId="2631686E" w14:textId="77777777" w:rsidR="00CA535F" w:rsidRPr="00CA535F" w:rsidRDefault="00CA535F" w:rsidP="00CA535F">
      <w:r w:rsidRPr="00CA535F">
        <w:rPr>
          <w:b/>
          <w:bCs/>
        </w:rPr>
        <w:t>Grundbefehle:</w:t>
      </w:r>
    </w:p>
    <w:p w14:paraId="507FFCC2" w14:textId="77777777" w:rsidR="00CA535F" w:rsidRPr="00CA535F" w:rsidRDefault="00CA535F">
      <w:pPr>
        <w:numPr>
          <w:ilvl w:val="0"/>
          <w:numId w:val="590"/>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59106C2D" w14:textId="77777777" w:rsidR="00CA535F" w:rsidRPr="00CA535F" w:rsidRDefault="00CA535F">
      <w:pPr>
        <w:numPr>
          <w:ilvl w:val="0"/>
          <w:numId w:val="590"/>
        </w:numPr>
      </w:pPr>
      <w:r w:rsidRPr="00CA535F">
        <w:rPr>
          <w:b/>
          <w:bCs/>
        </w:rPr>
        <w:t>ufw status [verbose]</w:t>
      </w:r>
      <w:r w:rsidRPr="00CA535F">
        <w:t xml:space="preserve"> – Zeigt aktuelle Regel-Liste. Mit verbose sieht man auch Interfaces, logging status etc.</w:t>
      </w:r>
    </w:p>
    <w:p w14:paraId="6612E20C" w14:textId="77777777" w:rsidR="00CA535F" w:rsidRPr="00CA535F" w:rsidRDefault="00CA535F">
      <w:pPr>
        <w:numPr>
          <w:ilvl w:val="0"/>
          <w:numId w:val="590"/>
        </w:numPr>
      </w:pPr>
      <w:r w:rsidRPr="00CA535F">
        <w:rPr>
          <w:b/>
          <w:bCs/>
        </w:rPr>
        <w:t>ufw default allow|deny [incoming|outgoing|routed]</w:t>
      </w:r>
      <w:r w:rsidRPr="00CA535F">
        <w:t xml:space="preserve"> – Setzt Standardpolicy. Standard-Einstellung: incoming deny, outgoing allow.</w:t>
      </w:r>
    </w:p>
    <w:p w14:paraId="7D76CF2E" w14:textId="77777777" w:rsidR="00CA535F" w:rsidRPr="00CA535F" w:rsidRDefault="00CA535F">
      <w:pPr>
        <w:numPr>
          <w:ilvl w:val="0"/>
          <w:numId w:val="590"/>
        </w:numPr>
      </w:pPr>
      <w:r w:rsidRPr="00CA535F">
        <w:rPr>
          <w:b/>
          <w:bCs/>
        </w:rPr>
        <w:t>ufw allow &lt;Port/Service&gt; [proto tcp/udp] [from &lt;IP&gt; [to &lt;IP&gt;]] [port &lt;P2&gt;]</w:t>
      </w:r>
      <w:r w:rsidRPr="00CA535F">
        <w:t xml:space="preserve"> – Erlaubt eingehenden Traffic. Beispiele:</w:t>
      </w:r>
    </w:p>
    <w:p w14:paraId="51F71C55" w14:textId="77777777" w:rsidR="00CA535F" w:rsidRPr="00CA535F" w:rsidRDefault="00CA535F">
      <w:pPr>
        <w:numPr>
          <w:ilvl w:val="1"/>
          <w:numId w:val="590"/>
        </w:numPr>
      </w:pPr>
      <w:r w:rsidRPr="00CA535F">
        <w:t>ufw allow 22 (erlaubt TCP/22 auf allen Interfaces).</w:t>
      </w:r>
    </w:p>
    <w:p w14:paraId="1006D634" w14:textId="77777777" w:rsidR="00CA535F" w:rsidRPr="00CA535F" w:rsidRDefault="00CA535F">
      <w:pPr>
        <w:numPr>
          <w:ilvl w:val="1"/>
          <w:numId w:val="590"/>
        </w:numPr>
      </w:pPr>
      <w:r w:rsidRPr="00CA535F">
        <w:t>ufw allow proto udp from 10.0.0.0/8 to any port 53 (erlaubt UDP DNS von privatem Netz).</w:t>
      </w:r>
    </w:p>
    <w:p w14:paraId="71543CE3" w14:textId="77777777" w:rsidR="00CA535F" w:rsidRPr="00CA535F" w:rsidRDefault="00CA535F">
      <w:pPr>
        <w:numPr>
          <w:ilvl w:val="1"/>
          <w:numId w:val="590"/>
        </w:numPr>
      </w:pPr>
      <w:r w:rsidRPr="00CA535F">
        <w:t>ufw allow out 80/tcp (erlaubt ausgehende HTTP).</w:t>
      </w:r>
    </w:p>
    <w:p w14:paraId="47B0D2EA" w14:textId="77777777" w:rsidR="00CA535F" w:rsidRPr="00CA535F" w:rsidRDefault="00CA535F">
      <w:pPr>
        <w:numPr>
          <w:ilvl w:val="1"/>
          <w:numId w:val="590"/>
        </w:numPr>
      </w:pPr>
      <w:r w:rsidRPr="00CA535F">
        <w:t>ufw allow in on eth0 to any port 443 (erlaubt eingehendes HTTPS auf eth0).</w:t>
      </w:r>
    </w:p>
    <w:p w14:paraId="65983DFC" w14:textId="77777777" w:rsidR="00CA535F" w:rsidRPr="00CA535F" w:rsidRDefault="00CA535F">
      <w:pPr>
        <w:numPr>
          <w:ilvl w:val="0"/>
          <w:numId w:val="590"/>
        </w:numPr>
      </w:pPr>
      <w:r w:rsidRPr="00CA535F">
        <w:rPr>
          <w:b/>
          <w:bCs/>
        </w:rPr>
        <w:lastRenderedPageBreak/>
        <w:t>ufw deny &lt;Spec&gt;</w:t>
      </w:r>
      <w:r w:rsidRPr="00CA535F">
        <w:t xml:space="preserve"> – Blockiert (mit REJECT) entsprechend.</w:t>
      </w:r>
    </w:p>
    <w:p w14:paraId="1C8EEABB" w14:textId="77777777" w:rsidR="00CA535F" w:rsidRPr="00CA535F" w:rsidRDefault="00CA535F">
      <w:pPr>
        <w:numPr>
          <w:ilvl w:val="0"/>
          <w:numId w:val="590"/>
        </w:numPr>
      </w:pPr>
      <w:r w:rsidRPr="00CA535F">
        <w:rPr>
          <w:b/>
          <w:bCs/>
        </w:rPr>
        <w:t>ufw reject &lt;Spec&gt;</w:t>
      </w:r>
      <w:r w:rsidRPr="00CA535F">
        <w:t xml:space="preserve"> – Synonym zu deny (deny und reject meist ähnlich in ufw; auf Debian might differ).</w:t>
      </w:r>
    </w:p>
    <w:p w14:paraId="31CFB6EA" w14:textId="77777777" w:rsidR="00CA535F" w:rsidRPr="00CA535F" w:rsidRDefault="00CA535F">
      <w:pPr>
        <w:numPr>
          <w:ilvl w:val="0"/>
          <w:numId w:val="590"/>
        </w:numPr>
      </w:pPr>
      <w:r w:rsidRPr="00CA535F">
        <w:rPr>
          <w:b/>
          <w:bCs/>
        </w:rPr>
        <w:t>ufw limit &lt;Port/Service&gt;</w:t>
      </w:r>
      <w:r w:rsidRPr="00CA535F">
        <w:t xml:space="preserve"> – Wie allow, aber mit Rate-Limit (gegen Bruteforce). Z.B. ufw limit ssh erlaubt SSH, aber blockiert IP temporär bei &gt;6 Verbindungen/30s.</w:t>
      </w:r>
    </w:p>
    <w:p w14:paraId="08A90494" w14:textId="77777777" w:rsidR="00CA535F" w:rsidRPr="00CA535F" w:rsidRDefault="00CA535F">
      <w:pPr>
        <w:numPr>
          <w:ilvl w:val="0"/>
          <w:numId w:val="590"/>
        </w:numPr>
      </w:pPr>
      <w:r w:rsidRPr="00CA535F">
        <w:rPr>
          <w:b/>
          <w:bCs/>
        </w:rPr>
        <w:t>ufw delete &lt;RuleSpec&gt;</w:t>
      </w:r>
      <w:r w:rsidRPr="00CA535F">
        <w:t xml:space="preserve"> – Entfernt Regel (man kann Regel genau wie bei allow angeben, mit 'delete' davor, oder Nummer aus ufw status numbered).</w:t>
      </w:r>
    </w:p>
    <w:p w14:paraId="572165E0" w14:textId="77777777" w:rsidR="00CA535F" w:rsidRPr="00CA535F" w:rsidRDefault="00CA535F">
      <w:pPr>
        <w:numPr>
          <w:ilvl w:val="0"/>
          <w:numId w:val="590"/>
        </w:numPr>
      </w:pPr>
      <w:r w:rsidRPr="00CA535F">
        <w:rPr>
          <w:b/>
          <w:bCs/>
        </w:rPr>
        <w:t>ufw logging on|off|LEVEL</w:t>
      </w:r>
      <w:r w:rsidRPr="00CA535F">
        <w:t xml:space="preserve"> – Logging ein/aus und Level (off, low, medium, high, full).</w:t>
      </w:r>
    </w:p>
    <w:p w14:paraId="374E207C" w14:textId="77777777" w:rsidR="00CA535F" w:rsidRPr="00CA535F" w:rsidRDefault="00CA535F">
      <w:pPr>
        <w:numPr>
          <w:ilvl w:val="0"/>
          <w:numId w:val="590"/>
        </w:numPr>
      </w:pPr>
      <w:r w:rsidRPr="00CA535F">
        <w:rPr>
          <w:b/>
          <w:bCs/>
        </w:rPr>
        <w:t>ufw reset</w:t>
      </w:r>
      <w:r w:rsidRPr="00CA535F">
        <w:t xml:space="preserve"> – Setzt ufw auf Auslieferungszustand (alle Regeln weg, policies reset, und disabled).</w:t>
      </w:r>
    </w:p>
    <w:p w14:paraId="4B411448" w14:textId="77777777" w:rsidR="00CA535F" w:rsidRPr="00CA535F" w:rsidRDefault="00CA535F">
      <w:pPr>
        <w:numPr>
          <w:ilvl w:val="0"/>
          <w:numId w:val="590"/>
        </w:numPr>
      </w:pPr>
      <w:r w:rsidRPr="00CA535F">
        <w:rPr>
          <w:b/>
          <w:bCs/>
        </w:rPr>
        <w:t>ufw route allow/deny ...</w:t>
      </w:r>
      <w:r w:rsidRPr="00CA535F">
        <w:t xml:space="preserve"> – Regeln für Forwarded Traffic (Routen). Bsp: ufw route allow in on eth1 out on eth0 to any port 80 for forwarded.</w:t>
      </w:r>
    </w:p>
    <w:p w14:paraId="1AB3E2D4" w14:textId="77777777" w:rsidR="00CA535F" w:rsidRPr="00CA535F" w:rsidRDefault="00CA535F">
      <w:pPr>
        <w:numPr>
          <w:ilvl w:val="0"/>
          <w:numId w:val="590"/>
        </w:numPr>
      </w:pPr>
      <w:r w:rsidRPr="00CA535F">
        <w:rPr>
          <w:b/>
          <w:bCs/>
        </w:rPr>
        <w:t>ufw insert &lt;num&gt; &lt;rule&gt;</w:t>
      </w:r>
      <w:r w:rsidRPr="00CA535F">
        <w:t xml:space="preserve"> – Fügt Regel an bestimmter Position ein.</w:t>
      </w:r>
    </w:p>
    <w:p w14:paraId="02119C3C" w14:textId="77777777" w:rsidR="00CA535F" w:rsidRPr="00CA535F" w:rsidRDefault="00CA535F">
      <w:pPr>
        <w:numPr>
          <w:ilvl w:val="0"/>
          <w:numId w:val="590"/>
        </w:numPr>
      </w:pPr>
      <w:r w:rsidRPr="00CA535F">
        <w:rPr>
          <w:b/>
          <w:bCs/>
        </w:rPr>
        <w:t>ufw show raw</w:t>
      </w:r>
      <w:r w:rsidRPr="00CA535F">
        <w:t xml:space="preserve"> – Zeigt resultierende iptables-Regeln.</w:t>
      </w:r>
    </w:p>
    <w:p w14:paraId="78A36CA1" w14:textId="77777777" w:rsidR="00CA535F" w:rsidRPr="00CA535F" w:rsidRDefault="00CA535F" w:rsidP="00CA535F">
      <w:r w:rsidRPr="00CA535F">
        <w:rPr>
          <w:b/>
          <w:bCs/>
        </w:rPr>
        <w:t>Beispiele:</w:t>
      </w:r>
    </w:p>
    <w:p w14:paraId="308B5D98" w14:textId="77777777" w:rsidR="00CA535F" w:rsidRPr="00CA535F" w:rsidRDefault="00CA535F">
      <w:pPr>
        <w:numPr>
          <w:ilvl w:val="0"/>
          <w:numId w:val="591"/>
        </w:numPr>
      </w:pPr>
      <w:r w:rsidRPr="00CA535F">
        <w:t>Standard: ufw default deny incoming; ufw default allow outgoing; ufw enable.</w:t>
      </w:r>
    </w:p>
    <w:p w14:paraId="6D92596C" w14:textId="77777777" w:rsidR="00CA535F" w:rsidRPr="00CA535F" w:rsidRDefault="00CA535F">
      <w:pPr>
        <w:numPr>
          <w:ilvl w:val="0"/>
          <w:numId w:val="591"/>
        </w:numPr>
      </w:pPr>
      <w:r w:rsidRPr="00CA535F">
        <w:t>Webserver: ufw allow 'Nginx Full' (in /etc/ufw/applications.d vordefinierte Profile, 'Apache Full' etc., Nginx Full = 80+443).</w:t>
      </w:r>
    </w:p>
    <w:p w14:paraId="227D6FD5" w14:textId="77777777" w:rsidR="00CA535F" w:rsidRPr="00CA535F" w:rsidRDefault="00CA535F">
      <w:pPr>
        <w:numPr>
          <w:ilvl w:val="0"/>
          <w:numId w:val="591"/>
        </w:numPr>
      </w:pPr>
      <w:r w:rsidRPr="00CA535F">
        <w:t>Only LAN access to a service: ufw allow from 192.168.0.0/16 to any port 3306 (MySQL offen nur intern).</w:t>
      </w:r>
    </w:p>
    <w:p w14:paraId="413811ED" w14:textId="77777777" w:rsidR="00CA535F" w:rsidRPr="00CA535F" w:rsidRDefault="00CA535F">
      <w:pPr>
        <w:numPr>
          <w:ilvl w:val="0"/>
          <w:numId w:val="591"/>
        </w:numPr>
      </w:pPr>
      <w:r w:rsidRPr="00CA535F">
        <w:t>Block eine IP: ufw deny from 203.0.113.5.</w:t>
      </w:r>
    </w:p>
    <w:p w14:paraId="1F1478E2" w14:textId="77777777" w:rsidR="00CA535F" w:rsidRPr="00CA535F" w:rsidRDefault="00CA535F">
      <w:pPr>
        <w:numPr>
          <w:ilvl w:val="0"/>
          <w:numId w:val="591"/>
        </w:numPr>
      </w:pPr>
      <w:r w:rsidRPr="00CA535F">
        <w:t>Show rules: ufw status verbose -&gt; e.g.</w:t>
      </w:r>
    </w:p>
    <w:p w14:paraId="6F6E2A06" w14:textId="77777777" w:rsidR="00CA535F" w:rsidRPr="00CA535F" w:rsidRDefault="00CA535F">
      <w:pPr>
        <w:numPr>
          <w:ilvl w:val="0"/>
          <w:numId w:val="592"/>
        </w:numPr>
      </w:pPr>
      <w:r w:rsidRPr="00CA535F">
        <w:t>Status: active</w:t>
      </w:r>
    </w:p>
    <w:p w14:paraId="704F23A9" w14:textId="77777777" w:rsidR="00CA535F" w:rsidRPr="00CA535F" w:rsidRDefault="00CA535F">
      <w:pPr>
        <w:numPr>
          <w:ilvl w:val="0"/>
          <w:numId w:val="592"/>
        </w:numPr>
      </w:pPr>
      <w:r w:rsidRPr="00CA535F">
        <w:t>Logging: on (low)</w:t>
      </w:r>
    </w:p>
    <w:p w14:paraId="2717F16C" w14:textId="77777777" w:rsidR="00CA535F" w:rsidRPr="00CA535F" w:rsidRDefault="00CA535F">
      <w:pPr>
        <w:numPr>
          <w:ilvl w:val="0"/>
          <w:numId w:val="592"/>
        </w:numPr>
      </w:pPr>
      <w:r w:rsidRPr="00CA535F">
        <w:t>Default: deny (incoming), allow (outgoing), deny (routed)</w:t>
      </w:r>
    </w:p>
    <w:p w14:paraId="5C958CC8" w14:textId="77777777" w:rsidR="00CA535F" w:rsidRPr="00CA535F" w:rsidRDefault="00CA535F">
      <w:pPr>
        <w:numPr>
          <w:ilvl w:val="0"/>
          <w:numId w:val="592"/>
        </w:numPr>
      </w:pPr>
      <w:r w:rsidRPr="00CA535F">
        <w:t>New profiles: skip</w:t>
      </w:r>
    </w:p>
    <w:p w14:paraId="7046B89C" w14:textId="77777777" w:rsidR="00CA535F" w:rsidRPr="00CA535F" w:rsidRDefault="00CA535F">
      <w:pPr>
        <w:numPr>
          <w:ilvl w:val="0"/>
          <w:numId w:val="592"/>
        </w:numPr>
      </w:pPr>
    </w:p>
    <w:p w14:paraId="64251E59" w14:textId="77777777" w:rsidR="00CA535F" w:rsidRPr="00CA535F" w:rsidRDefault="00CA535F">
      <w:pPr>
        <w:numPr>
          <w:ilvl w:val="0"/>
          <w:numId w:val="592"/>
        </w:numPr>
      </w:pPr>
      <w:r w:rsidRPr="00CA535F">
        <w:t>To                         Action      From</w:t>
      </w:r>
    </w:p>
    <w:p w14:paraId="7F0A28E6" w14:textId="77777777" w:rsidR="00CA535F" w:rsidRPr="00CA535F" w:rsidRDefault="00CA535F">
      <w:pPr>
        <w:numPr>
          <w:ilvl w:val="0"/>
          <w:numId w:val="592"/>
        </w:numPr>
      </w:pPr>
      <w:r w:rsidRPr="00CA535F">
        <w:t>--                         ------      ----</w:t>
      </w:r>
    </w:p>
    <w:p w14:paraId="43D00753" w14:textId="77777777" w:rsidR="00CA535F" w:rsidRPr="00CA535F" w:rsidRDefault="00CA535F">
      <w:pPr>
        <w:numPr>
          <w:ilvl w:val="0"/>
          <w:numId w:val="592"/>
        </w:numPr>
      </w:pPr>
      <w:r w:rsidRPr="00CA535F">
        <w:lastRenderedPageBreak/>
        <w:t>22/tcp                     LIMIT       Anywhere             # SSH</w:t>
      </w:r>
    </w:p>
    <w:p w14:paraId="1EB5DA17" w14:textId="77777777" w:rsidR="00CA535F" w:rsidRPr="00CA535F" w:rsidRDefault="00CA535F">
      <w:pPr>
        <w:numPr>
          <w:ilvl w:val="0"/>
          <w:numId w:val="592"/>
        </w:numPr>
      </w:pPr>
      <w:r w:rsidRPr="00CA535F">
        <w:t>80,443/tcp                 ALLOW       Anywhere             # WWW</w:t>
      </w:r>
    </w:p>
    <w:p w14:paraId="417C5D27" w14:textId="77777777" w:rsidR="00CA535F" w:rsidRPr="00CA535F" w:rsidRDefault="00CA535F">
      <w:pPr>
        <w:numPr>
          <w:ilvl w:val="0"/>
          <w:numId w:val="592"/>
        </w:numPr>
      </w:pPr>
      <w:r w:rsidRPr="00CA535F">
        <w:t>22/tcp (v6)                LIMIT       Anywhere (v6)</w:t>
      </w:r>
    </w:p>
    <w:p w14:paraId="5B0E6EDE" w14:textId="77777777" w:rsidR="00CA535F" w:rsidRPr="00CA535F" w:rsidRDefault="00CA535F">
      <w:pPr>
        <w:numPr>
          <w:ilvl w:val="0"/>
          <w:numId w:val="592"/>
        </w:numPr>
      </w:pPr>
      <w:r w:rsidRPr="00CA535F">
        <w:t>80,443/tcp (v6)            ALLOW       Anywhere (v6)</w:t>
      </w:r>
    </w:p>
    <w:p w14:paraId="53C02259" w14:textId="77777777" w:rsidR="00CA535F" w:rsidRPr="00CA535F" w:rsidRDefault="00CA535F">
      <w:pPr>
        <w:numPr>
          <w:ilvl w:val="0"/>
          <w:numId w:val="592"/>
        </w:numPr>
      </w:pPr>
    </w:p>
    <w:p w14:paraId="0CF29929"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51EA71CA" w14:textId="77777777" w:rsidR="00CA535F" w:rsidRPr="00CA535F" w:rsidRDefault="00CA535F" w:rsidP="00CA535F">
      <w:pPr>
        <w:rPr>
          <w:b/>
          <w:bCs/>
        </w:rPr>
      </w:pPr>
      <w:r w:rsidRPr="00CA535F">
        <w:rPr>
          <w:b/>
          <w:bCs/>
        </w:rPr>
        <w:t>nft (nftables Firewall)</w:t>
      </w:r>
    </w:p>
    <w:p w14:paraId="2A1C3F8E"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18BEF704" w14:textId="77777777" w:rsidR="00CA535F" w:rsidRPr="00CA535F" w:rsidRDefault="00CA535F" w:rsidP="00CA535F">
      <w:r w:rsidRPr="00CA535F">
        <w:rPr>
          <w:b/>
          <w:bCs/>
        </w:rPr>
        <w:t>Syntax:</w:t>
      </w:r>
    </w:p>
    <w:p w14:paraId="7117126B" w14:textId="77777777" w:rsidR="00CA535F" w:rsidRPr="00CA535F" w:rsidRDefault="00CA535F" w:rsidP="00CA535F">
      <w:r w:rsidRPr="00CA535F">
        <w:t>nft [options] &lt;command&gt;</w:t>
      </w:r>
    </w:p>
    <w:p w14:paraId="1D2A7508" w14:textId="77777777" w:rsidR="00CA535F" w:rsidRPr="00CA535F" w:rsidRDefault="00CA535F" w:rsidP="00CA535F">
      <w:r w:rsidRPr="00CA535F">
        <w:t>Man kann Kommandos interactive eingeben oder als Skript. Der Kommandostil ähnelt C: e.g.</w:t>
      </w:r>
    </w:p>
    <w:p w14:paraId="00D86597" w14:textId="77777777" w:rsidR="00CA535F" w:rsidRPr="00CA535F" w:rsidRDefault="00CA535F" w:rsidP="00CA535F">
      <w:r w:rsidRPr="00CA535F">
        <w:t>nft add table inet filter</w:t>
      </w:r>
    </w:p>
    <w:p w14:paraId="08BDEF62" w14:textId="77777777" w:rsidR="00CA535F" w:rsidRPr="00CA535F" w:rsidRDefault="00CA535F" w:rsidP="00CA535F">
      <w:r w:rsidRPr="00CA535F">
        <w:t>nft add chain inet filter input { type filter hook input priority 0 \; }</w:t>
      </w:r>
    </w:p>
    <w:p w14:paraId="79952571" w14:textId="77777777" w:rsidR="00CA535F" w:rsidRPr="00CA535F" w:rsidRDefault="00CA535F" w:rsidP="00CA535F">
      <w:r w:rsidRPr="00CA535F">
        <w:t>nft add rule inet filter input tcp dport 22 accept</w:t>
      </w:r>
    </w:p>
    <w:p w14:paraId="69CA5726" w14:textId="77777777" w:rsidR="00CA535F" w:rsidRPr="00CA535F" w:rsidRDefault="00CA535F" w:rsidP="00CA535F">
      <w:r w:rsidRPr="00CA535F">
        <w:t>(Librally, but given complexity and that the original question references iptables and ufw, likely beyond scope).</w:t>
      </w:r>
    </w:p>
    <w:p w14:paraId="127E2F0A" w14:textId="77777777" w:rsidR="00CA535F" w:rsidRPr="00CA535F" w:rsidRDefault="00CA535F" w:rsidP="00CA535F">
      <w:pPr>
        <w:rPr>
          <w:b/>
          <w:bCs/>
        </w:rPr>
      </w:pPr>
      <w:r w:rsidRPr="00CA535F">
        <w:rPr>
          <w:b/>
          <w:bCs/>
        </w:rPr>
        <w:t>Abschluss</w:t>
      </w:r>
    </w:p>
    <w:p w14:paraId="0DDF4B22"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4A52092E"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4836FB88" w14:textId="77777777" w:rsidR="00CA535F" w:rsidRPr="00CA535F" w:rsidRDefault="00CA535F" w:rsidP="00CA535F">
      <w:r w:rsidRPr="00CA535F">
        <w:t xml:space="preserve">Mit dieser Referenz sollte die Vorbereitung auf typische Linux-Aufgaben – vom Anlegen eines Benutzers, dem Ändern von Dateirechten, über das Einrichten eines Cronjobs bis </w:t>
      </w:r>
      <w:r w:rsidRPr="00CA535F">
        <w:lastRenderedPageBreak/>
        <w:t>zum Konfigurieren eines Apache-Dienstes oder Setzen einer Firewallregel – bestens unterstützt werden.</w:t>
      </w:r>
    </w:p>
    <w:p w14:paraId="005C77BD" w14:textId="77777777" w:rsidR="00CA535F" w:rsidRPr="00CA535F" w:rsidRDefault="00CA535F" w:rsidP="00CA535F">
      <w:pPr>
        <w:rPr>
          <w:b/>
          <w:bCs/>
        </w:rPr>
      </w:pPr>
      <w:r w:rsidRPr="00CA535F">
        <w:rPr>
          <w:b/>
          <w:bCs/>
        </w:rPr>
        <w:t>Kompendium der Linux+ (XK0-005) Befehle</w:t>
      </w:r>
    </w:p>
    <w:p w14:paraId="766A2D47"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6257EFA8" w14:textId="77777777" w:rsidR="00CA535F" w:rsidRPr="00CA535F" w:rsidRDefault="00CA535F" w:rsidP="00CA535F">
      <w:pPr>
        <w:rPr>
          <w:b/>
          <w:bCs/>
        </w:rPr>
      </w:pPr>
      <w:r w:rsidRPr="00CA535F">
        <w:rPr>
          <w:b/>
          <w:bCs/>
        </w:rPr>
        <w:t>Grundlegende Linux-Befehle</w:t>
      </w:r>
    </w:p>
    <w:p w14:paraId="6291F9CA" w14:textId="77777777" w:rsidR="00CA535F" w:rsidRPr="00CA535F" w:rsidRDefault="00CA535F" w:rsidP="00CA535F">
      <w:pPr>
        <w:rPr>
          <w:b/>
          <w:bCs/>
        </w:rPr>
      </w:pPr>
      <w:r w:rsidRPr="00CA535F">
        <w:rPr>
          <w:b/>
          <w:bCs/>
        </w:rPr>
        <w:t>ls (List Directory Contents)</w:t>
      </w:r>
    </w:p>
    <w:p w14:paraId="15289A98"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469" w:anchor=":~:text=ls%20" w:tgtFrame="_blank" w:history="1">
        <w:r w:rsidRPr="00CA535F">
          <w:rPr>
            <w:rStyle w:val="Hyperlink"/>
          </w:rPr>
          <w:t>wiki.ubuntuusers.de</w:t>
        </w:r>
      </w:hyperlink>
      <w:hyperlink r:id="rId470"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51BF7563" w14:textId="77777777" w:rsidR="00CA535F" w:rsidRPr="00CA535F" w:rsidRDefault="00CA535F" w:rsidP="00CA535F">
      <w:r w:rsidRPr="00CA535F">
        <w:t>ls [OPTION]... [VERZEICHNIS]</w:t>
      </w:r>
    </w:p>
    <w:p w14:paraId="39072B56" w14:textId="77777777" w:rsidR="00CA535F" w:rsidRPr="00CA535F" w:rsidRDefault="00CA535F" w:rsidP="00CA535F">
      <w:r w:rsidRPr="00CA535F">
        <w:rPr>
          <w:i/>
          <w:iCs/>
        </w:rPr>
        <w:t>Wenn kein Verzeichnis angegeben wird, wird das aktuelle Verzeichnis aufgelistet</w:t>
      </w:r>
      <w:hyperlink r:id="rId471" w:anchor=":~:text=ls%20" w:tgtFrame="_blank" w:history="1">
        <w:r w:rsidRPr="00CA535F">
          <w:rPr>
            <w:rStyle w:val="Hyperlink"/>
            <w:i/>
            <w:iCs/>
          </w:rPr>
          <w:t>wiki.ubuntuusers.de</w:t>
        </w:r>
      </w:hyperlink>
      <w:r w:rsidRPr="00CA535F">
        <w:rPr>
          <w:i/>
          <w:iCs/>
        </w:rPr>
        <w:t>.</w:t>
      </w:r>
    </w:p>
    <w:p w14:paraId="631649F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00B89EF2" w14:textId="77777777" w:rsidTr="00CA535F">
        <w:trPr>
          <w:tblHeader/>
          <w:tblCellSpacing w:w="15" w:type="dxa"/>
        </w:trPr>
        <w:tc>
          <w:tcPr>
            <w:tcW w:w="0" w:type="auto"/>
            <w:vAlign w:val="center"/>
            <w:hideMark/>
          </w:tcPr>
          <w:p w14:paraId="691FC298" w14:textId="77777777" w:rsidR="00CA535F" w:rsidRPr="00CA535F" w:rsidRDefault="00CA535F" w:rsidP="00CA535F">
            <w:pPr>
              <w:rPr>
                <w:b/>
                <w:bCs/>
              </w:rPr>
            </w:pPr>
            <w:r w:rsidRPr="00CA535F">
              <w:rPr>
                <w:b/>
                <w:bCs/>
              </w:rPr>
              <w:t>Option</w:t>
            </w:r>
          </w:p>
        </w:tc>
        <w:tc>
          <w:tcPr>
            <w:tcW w:w="0" w:type="auto"/>
            <w:vAlign w:val="center"/>
            <w:hideMark/>
          </w:tcPr>
          <w:p w14:paraId="027940D3" w14:textId="77777777" w:rsidR="00CA535F" w:rsidRPr="00CA535F" w:rsidRDefault="00CA535F" w:rsidP="00CA535F">
            <w:pPr>
              <w:rPr>
                <w:b/>
                <w:bCs/>
              </w:rPr>
            </w:pPr>
            <w:r w:rsidRPr="00CA535F">
              <w:rPr>
                <w:b/>
                <w:bCs/>
              </w:rPr>
              <w:t>Beschreibung</w:t>
            </w:r>
          </w:p>
        </w:tc>
      </w:tr>
      <w:tr w:rsidR="00CA535F" w:rsidRPr="00CA535F" w14:paraId="4090AFBF" w14:textId="77777777" w:rsidTr="00CA535F">
        <w:trPr>
          <w:tblCellSpacing w:w="15" w:type="dxa"/>
        </w:trPr>
        <w:tc>
          <w:tcPr>
            <w:tcW w:w="0" w:type="auto"/>
            <w:vAlign w:val="center"/>
            <w:hideMark/>
          </w:tcPr>
          <w:p w14:paraId="45B6578C"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7F497815"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472" w:anchor=":~:text=Option%20%20Beschreibung%20%60,die%20Gr%C3%B6%C3%9Fe%20in%20einem%20f%C3%BCr" w:tgtFrame="_blank" w:history="1">
              <w:r w:rsidRPr="00CA535F">
                <w:rPr>
                  <w:rStyle w:val="Hyperlink"/>
                </w:rPr>
                <w:t>wiki.ubuntuusers.de</w:t>
              </w:r>
            </w:hyperlink>
            <w:hyperlink r:id="rId473" w:anchor=":~:text=%2A%20,die%20Verzeichnisnamen%20und%20nicht%20deren" w:tgtFrame="_blank" w:history="1">
              <w:r w:rsidRPr="00CA535F">
                <w:rPr>
                  <w:rStyle w:val="Hyperlink"/>
                </w:rPr>
                <w:t>ionos.de</w:t>
              </w:r>
            </w:hyperlink>
            <w:r w:rsidRPr="00CA535F">
              <w:t>.</w:t>
            </w:r>
          </w:p>
        </w:tc>
      </w:tr>
      <w:tr w:rsidR="00CA535F" w:rsidRPr="00CA535F" w14:paraId="2219DC88" w14:textId="77777777" w:rsidTr="00CA535F">
        <w:trPr>
          <w:tblCellSpacing w:w="15" w:type="dxa"/>
        </w:trPr>
        <w:tc>
          <w:tcPr>
            <w:tcW w:w="0" w:type="auto"/>
            <w:vAlign w:val="center"/>
            <w:hideMark/>
          </w:tcPr>
          <w:p w14:paraId="09B2FE71"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32D7F68A" w14:textId="77777777" w:rsidR="00CA535F" w:rsidRPr="00CA535F" w:rsidRDefault="00CA535F" w:rsidP="00CA535F">
            <w:r w:rsidRPr="00CA535F">
              <w:t>Wie -a, aber ohne . und .. – listet versteckte Dateien außer den Verzeichnissen ./..</w:t>
            </w:r>
            <w:hyperlink r:id="rId474" w:anchor=":~:text=Option%20%20Beschreibung%20%60,die%20Gr%C3%B6%C3%9Fe%20in%20einem%20f%C3%BCr" w:tgtFrame="_blank" w:history="1">
              <w:r w:rsidRPr="00CA535F">
                <w:rPr>
                  <w:rStyle w:val="Hyperlink"/>
                </w:rPr>
                <w:t>wiki.ubuntuusers.de</w:t>
              </w:r>
            </w:hyperlink>
            <w:hyperlink r:id="rId475" w:anchor=":~:text=verfeinern%2C%20eignen%20sich%20die%20folgenden,Optionen" w:tgtFrame="_blank" w:history="1">
              <w:r w:rsidRPr="00CA535F">
                <w:rPr>
                  <w:rStyle w:val="Hyperlink"/>
                </w:rPr>
                <w:t>ionos.de</w:t>
              </w:r>
            </w:hyperlink>
            <w:r w:rsidRPr="00CA535F">
              <w:t>.</w:t>
            </w:r>
          </w:p>
        </w:tc>
      </w:tr>
      <w:tr w:rsidR="00CA535F" w:rsidRPr="00CA535F" w14:paraId="5504C7EA" w14:textId="77777777" w:rsidTr="00CA535F">
        <w:trPr>
          <w:tblCellSpacing w:w="15" w:type="dxa"/>
        </w:trPr>
        <w:tc>
          <w:tcPr>
            <w:tcW w:w="0" w:type="auto"/>
            <w:vAlign w:val="center"/>
            <w:hideMark/>
          </w:tcPr>
          <w:p w14:paraId="552E236C" w14:textId="77777777" w:rsidR="00CA535F" w:rsidRPr="00CA535F" w:rsidRDefault="00CA535F" w:rsidP="00CA535F">
            <w:r w:rsidRPr="00CA535F">
              <w:rPr>
                <w:b/>
                <w:bCs/>
              </w:rPr>
              <w:t>-l</w:t>
            </w:r>
          </w:p>
        </w:tc>
        <w:tc>
          <w:tcPr>
            <w:tcW w:w="0" w:type="auto"/>
            <w:vAlign w:val="center"/>
            <w:hideMark/>
          </w:tcPr>
          <w:p w14:paraId="6611D427" w14:textId="77777777" w:rsidR="00CA535F" w:rsidRPr="00CA535F" w:rsidRDefault="00CA535F" w:rsidP="00CA535F">
            <w:r w:rsidRPr="00CA535F">
              <w:t>Langformat: Detaillierte Ausgabe (Rechte, Besitzer, Größe, Datum usw.) je Eintrag</w:t>
            </w:r>
            <w:hyperlink r:id="rId476" w:anchor=":~:text=%60,klickbar%20und%20k%C3%B6nnen%20schnell%20ge%C3%B6ffnet" w:tgtFrame="_blank" w:history="1">
              <w:r w:rsidRPr="00CA535F">
                <w:rPr>
                  <w:rStyle w:val="Hyperlink"/>
                </w:rPr>
                <w:t>wiki.ubuntuusers.de</w:t>
              </w:r>
            </w:hyperlink>
            <w:hyperlink r:id="rId477" w:anchor=":~:text=verwendet.%20%2A%20,an%2C%20ber%C3%BCcksichtigt%20also%20auch%20Unterverzeichnisse" w:tgtFrame="_blank" w:history="1">
              <w:r w:rsidRPr="00CA535F">
                <w:rPr>
                  <w:rStyle w:val="Hyperlink"/>
                </w:rPr>
                <w:t>ionos.de</w:t>
              </w:r>
            </w:hyperlink>
            <w:r w:rsidRPr="00CA535F">
              <w:t>.</w:t>
            </w:r>
          </w:p>
        </w:tc>
      </w:tr>
      <w:tr w:rsidR="00CA535F" w:rsidRPr="00CA535F" w14:paraId="5D5B3A19" w14:textId="77777777" w:rsidTr="00CA535F">
        <w:trPr>
          <w:tblCellSpacing w:w="15" w:type="dxa"/>
        </w:trPr>
        <w:tc>
          <w:tcPr>
            <w:tcW w:w="0" w:type="auto"/>
            <w:vAlign w:val="center"/>
            <w:hideMark/>
          </w:tcPr>
          <w:p w14:paraId="33763D7E"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5A21CA50" w14:textId="77777777" w:rsidR="00CA535F" w:rsidRPr="00CA535F" w:rsidRDefault="00CA535F" w:rsidP="00CA535F">
            <w:r w:rsidRPr="00CA535F">
              <w:t>Listet Verzeichniseintrag selbst statt dessen Inhalt (nützlich, um Infos über Ordner zu sehen)</w:t>
            </w:r>
            <w:hyperlink r:id="rId478" w:anchor=":~:text=%60,Nummer%20vor%20Name%20ausgeben" w:tgtFrame="_blank" w:history="1">
              <w:r w:rsidRPr="00CA535F">
                <w:rPr>
                  <w:rStyle w:val="Hyperlink"/>
                </w:rPr>
                <w:t>wiki.ubuntuusers.de</w:t>
              </w:r>
            </w:hyperlink>
            <w:hyperlink r:id="rId479" w:anchor=":~:text=%2A%20,Nummer%20vor%20dem%20Dateinamen%20aus" w:tgtFrame="_blank" w:history="1">
              <w:r w:rsidRPr="00CA535F">
                <w:rPr>
                  <w:rStyle w:val="Hyperlink"/>
                </w:rPr>
                <w:t>ionos.de</w:t>
              </w:r>
            </w:hyperlink>
            <w:r w:rsidRPr="00CA535F">
              <w:t>.</w:t>
            </w:r>
          </w:p>
        </w:tc>
      </w:tr>
      <w:tr w:rsidR="00CA535F" w:rsidRPr="00CA535F" w14:paraId="5C93D35B" w14:textId="77777777" w:rsidTr="00CA535F">
        <w:trPr>
          <w:tblCellSpacing w:w="15" w:type="dxa"/>
        </w:trPr>
        <w:tc>
          <w:tcPr>
            <w:tcW w:w="0" w:type="auto"/>
            <w:vAlign w:val="center"/>
            <w:hideMark/>
          </w:tcPr>
          <w:p w14:paraId="0FD0C586"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5736637F" w14:textId="77777777" w:rsidR="00CA535F" w:rsidRPr="00CA535F" w:rsidRDefault="00CA535F" w:rsidP="00CA535F">
            <w:r w:rsidRPr="00CA535F">
              <w:t>Im Langformat (-l) Größen in menschenlesbare Einheiten (KB, MB ...) anzeigen</w:t>
            </w:r>
            <w:hyperlink r:id="rId480" w:anchor=":~:text=%60,Nummer%20vor%20Name%20ausgeben" w:tgtFrame="_blank" w:history="1">
              <w:r w:rsidRPr="00CA535F">
                <w:rPr>
                  <w:rStyle w:val="Hyperlink"/>
                </w:rPr>
                <w:t>wiki.ubuntuusers.de</w:t>
              </w:r>
            </w:hyperlink>
            <w:hyperlink r:id="rId481" w:anchor=":~:text=%2A%20,Namen%20in%20einer%20Zeile%20ausgegeben" w:tgtFrame="_blank" w:history="1">
              <w:r w:rsidRPr="00CA535F">
                <w:rPr>
                  <w:rStyle w:val="Hyperlink"/>
                </w:rPr>
                <w:t>ionos.de</w:t>
              </w:r>
            </w:hyperlink>
            <w:r w:rsidRPr="00CA535F">
              <w:t>.</w:t>
            </w:r>
          </w:p>
        </w:tc>
      </w:tr>
      <w:tr w:rsidR="00CA535F" w:rsidRPr="00CA535F" w14:paraId="3D464947" w14:textId="77777777" w:rsidTr="00CA535F">
        <w:trPr>
          <w:tblCellSpacing w:w="15" w:type="dxa"/>
        </w:trPr>
        <w:tc>
          <w:tcPr>
            <w:tcW w:w="0" w:type="auto"/>
            <w:vAlign w:val="center"/>
            <w:hideMark/>
          </w:tcPr>
          <w:p w14:paraId="2E202A31" w14:textId="77777777" w:rsidR="00CA535F" w:rsidRPr="00CA535F" w:rsidRDefault="00CA535F" w:rsidP="00CA535F">
            <w:r w:rsidRPr="00CA535F">
              <w:rPr>
                <w:b/>
                <w:bCs/>
              </w:rPr>
              <w:t>-i</w:t>
            </w:r>
          </w:p>
        </w:tc>
        <w:tc>
          <w:tcPr>
            <w:tcW w:w="0" w:type="auto"/>
            <w:vAlign w:val="center"/>
            <w:hideMark/>
          </w:tcPr>
          <w:p w14:paraId="22FF755E" w14:textId="77777777" w:rsidR="00CA535F" w:rsidRPr="00CA535F" w:rsidRDefault="00CA535F" w:rsidP="00CA535F">
            <w:r w:rsidRPr="00CA535F">
              <w:t>Zeigt die Inode-Nummer jedes Eintrags an</w:t>
            </w:r>
            <w:hyperlink r:id="rId482" w:anchor=":~:text=%60,Auch%20in%20Unterverzeichnisse%20absteigen" w:tgtFrame="_blank" w:history="1">
              <w:r w:rsidRPr="00CA535F">
                <w:rPr>
                  <w:rStyle w:val="Hyperlink"/>
                </w:rPr>
                <w:t>wiki.ubuntuusers.de</w:t>
              </w:r>
            </w:hyperlink>
            <w:hyperlink r:id="rId483" w:anchor=":~:text=%2A%20,die%20Informationen%20rekursiv%20an%2C%20ber%C3%BCcksichtigt" w:tgtFrame="_blank" w:history="1">
              <w:r w:rsidRPr="00CA535F">
                <w:rPr>
                  <w:rStyle w:val="Hyperlink"/>
                </w:rPr>
                <w:t>ionos.de</w:t>
              </w:r>
            </w:hyperlink>
            <w:r w:rsidRPr="00CA535F">
              <w:t>.</w:t>
            </w:r>
          </w:p>
        </w:tc>
      </w:tr>
      <w:tr w:rsidR="00CA535F" w:rsidRPr="00CA535F" w14:paraId="395C0D13" w14:textId="77777777" w:rsidTr="00CA535F">
        <w:trPr>
          <w:tblCellSpacing w:w="15" w:type="dxa"/>
        </w:trPr>
        <w:tc>
          <w:tcPr>
            <w:tcW w:w="0" w:type="auto"/>
            <w:vAlign w:val="center"/>
            <w:hideMark/>
          </w:tcPr>
          <w:p w14:paraId="4C75F020" w14:textId="77777777" w:rsidR="00CA535F" w:rsidRPr="00CA535F" w:rsidRDefault="00CA535F" w:rsidP="00CA535F">
            <w:r w:rsidRPr="00CA535F">
              <w:rPr>
                <w:b/>
                <w:bCs/>
              </w:rPr>
              <w:lastRenderedPageBreak/>
              <w:t>-C</w:t>
            </w:r>
          </w:p>
        </w:tc>
        <w:tc>
          <w:tcPr>
            <w:tcW w:w="0" w:type="auto"/>
            <w:vAlign w:val="center"/>
            <w:hideMark/>
          </w:tcPr>
          <w:p w14:paraId="6389D277" w14:textId="77777777" w:rsidR="00CA535F" w:rsidRPr="00CA535F" w:rsidRDefault="00CA535F" w:rsidP="00CA535F">
            <w:r w:rsidRPr="00CA535F">
              <w:t>Ausgabe in Spalten nebeneinander (Standardformat)</w:t>
            </w:r>
            <w:hyperlink r:id="rId484" w:anchor=":~:text=%60,und%20k%C3%B6nnen%20schnell%20ge%C3%B6ffnet%20werden" w:tgtFrame="_blank" w:history="1">
              <w:r w:rsidRPr="00CA535F">
                <w:rPr>
                  <w:rStyle w:val="Hyperlink"/>
                </w:rPr>
                <w:t>wiki.ubuntuusers.de</w:t>
              </w:r>
            </w:hyperlink>
            <w:hyperlink r:id="rId485" w:anchor=":~:text=%2A%20,die%20Gr%C3%B6%C3%9Fe%20in%20einem%20f%C3%BCr" w:tgtFrame="_blank" w:history="1">
              <w:r w:rsidRPr="00CA535F">
                <w:rPr>
                  <w:rStyle w:val="Hyperlink"/>
                </w:rPr>
                <w:t>ionos.de</w:t>
              </w:r>
            </w:hyperlink>
            <w:r w:rsidRPr="00CA535F">
              <w:t>.</w:t>
            </w:r>
          </w:p>
        </w:tc>
      </w:tr>
      <w:tr w:rsidR="00CA535F" w:rsidRPr="00CA535F" w14:paraId="61FCCF17" w14:textId="77777777" w:rsidTr="00CA535F">
        <w:trPr>
          <w:tblCellSpacing w:w="15" w:type="dxa"/>
        </w:trPr>
        <w:tc>
          <w:tcPr>
            <w:tcW w:w="0" w:type="auto"/>
            <w:vAlign w:val="center"/>
            <w:hideMark/>
          </w:tcPr>
          <w:p w14:paraId="1B6E76AF" w14:textId="77777777" w:rsidR="00CA535F" w:rsidRPr="00CA535F" w:rsidRDefault="00CA535F" w:rsidP="00CA535F">
            <w:r w:rsidRPr="00CA535F">
              <w:rPr>
                <w:b/>
                <w:bCs/>
              </w:rPr>
              <w:t>-m</w:t>
            </w:r>
          </w:p>
        </w:tc>
        <w:tc>
          <w:tcPr>
            <w:tcW w:w="0" w:type="auto"/>
            <w:vAlign w:val="center"/>
            <w:hideMark/>
          </w:tcPr>
          <w:p w14:paraId="77CBD6D0"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486" w:anchor=":~:text=%60,Auch%20in%20Unterverzeichnisse%20absteigen" w:tgtFrame="_blank" w:history="1">
              <w:r w:rsidRPr="00CA535F">
                <w:rPr>
                  <w:rStyle w:val="Hyperlink"/>
                </w:rPr>
                <w:t>wiki.ubuntuusers.de</w:t>
              </w:r>
            </w:hyperlink>
            <w:hyperlink r:id="rId487" w:anchor=":~:text=verwendet.%20%2A%20,an%2C%20ber%C3%BCcksichtigt%20also%20auch%20Unterverzeichnisse" w:tgtFrame="_blank" w:history="1">
              <w:r w:rsidRPr="00CA535F">
                <w:rPr>
                  <w:rStyle w:val="Hyperlink"/>
                </w:rPr>
                <w:t>ionos.de</w:t>
              </w:r>
            </w:hyperlink>
            <w:r w:rsidRPr="00CA535F">
              <w:t>.</w:t>
            </w:r>
          </w:p>
        </w:tc>
      </w:tr>
      <w:tr w:rsidR="00CA535F" w:rsidRPr="00CA535F" w14:paraId="0B71CE23" w14:textId="77777777" w:rsidTr="00CA535F">
        <w:trPr>
          <w:tblCellSpacing w:w="15" w:type="dxa"/>
        </w:trPr>
        <w:tc>
          <w:tcPr>
            <w:tcW w:w="0" w:type="auto"/>
            <w:vAlign w:val="center"/>
            <w:hideMark/>
          </w:tcPr>
          <w:p w14:paraId="3AA183FE"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61516A8F" w14:textId="77777777" w:rsidR="00CA535F" w:rsidRPr="00CA535F" w:rsidRDefault="00CA535F" w:rsidP="00CA535F">
            <w:r w:rsidRPr="00CA535F">
              <w:t>Rekursiv: Zeigt auch Inhalte von Unterverzeichnissen (durchläuft Verzeichnisbaum)</w:t>
            </w:r>
            <w:hyperlink r:id="rId488" w:anchor=":~:text=%60,Auch%20in%20Unterverzeichnisse%20absteigen" w:tgtFrame="_blank" w:history="1">
              <w:r w:rsidRPr="00CA535F">
                <w:rPr>
                  <w:rStyle w:val="Hyperlink"/>
                </w:rPr>
                <w:t>wiki.ubuntuusers.de</w:t>
              </w:r>
            </w:hyperlink>
            <w:hyperlink r:id="rId489" w:anchor=":~:text=%2A%20,an%2C%20ber%C3%BCcksichtigt%20also%20auch%20Unterverzeichnisse" w:tgtFrame="_blank" w:history="1">
              <w:r w:rsidRPr="00CA535F">
                <w:rPr>
                  <w:rStyle w:val="Hyperlink"/>
                </w:rPr>
                <w:t>ionos.de</w:t>
              </w:r>
            </w:hyperlink>
            <w:r w:rsidRPr="00CA535F">
              <w:t>.</w:t>
            </w:r>
          </w:p>
        </w:tc>
      </w:tr>
      <w:tr w:rsidR="00CA535F" w:rsidRPr="00CA535F" w14:paraId="7DD4284D" w14:textId="77777777" w:rsidTr="00CA535F">
        <w:trPr>
          <w:tblCellSpacing w:w="15" w:type="dxa"/>
        </w:trPr>
        <w:tc>
          <w:tcPr>
            <w:tcW w:w="0" w:type="auto"/>
            <w:vAlign w:val="center"/>
            <w:hideMark/>
          </w:tcPr>
          <w:p w14:paraId="27FDD48E" w14:textId="77777777" w:rsidR="00CA535F" w:rsidRPr="00CA535F" w:rsidRDefault="00CA535F" w:rsidP="00CA535F">
            <w:r w:rsidRPr="00CA535F">
              <w:rPr>
                <w:b/>
                <w:bCs/>
              </w:rPr>
              <w:t>-t</w:t>
            </w:r>
          </w:p>
        </w:tc>
        <w:tc>
          <w:tcPr>
            <w:tcW w:w="0" w:type="auto"/>
            <w:vAlign w:val="center"/>
            <w:hideMark/>
          </w:tcPr>
          <w:p w14:paraId="4FD01C22" w14:textId="77777777" w:rsidR="00CA535F" w:rsidRPr="00CA535F" w:rsidRDefault="00CA535F" w:rsidP="00CA535F">
            <w:r w:rsidRPr="00CA535F">
              <w:t>Sortiert nach Zeitstempel (Änderungszeit, neueste zuerst) anstatt alphabetisch.</w:t>
            </w:r>
          </w:p>
        </w:tc>
      </w:tr>
      <w:tr w:rsidR="00CA535F" w:rsidRPr="00CA535F" w14:paraId="6E8C45CC" w14:textId="77777777" w:rsidTr="00CA535F">
        <w:trPr>
          <w:tblCellSpacing w:w="15" w:type="dxa"/>
        </w:trPr>
        <w:tc>
          <w:tcPr>
            <w:tcW w:w="0" w:type="auto"/>
            <w:vAlign w:val="center"/>
            <w:hideMark/>
          </w:tcPr>
          <w:p w14:paraId="4F1B1E03" w14:textId="77777777" w:rsidR="00CA535F" w:rsidRPr="00CA535F" w:rsidRDefault="00CA535F" w:rsidP="00CA535F">
            <w:r w:rsidRPr="00CA535F">
              <w:rPr>
                <w:b/>
                <w:bCs/>
              </w:rPr>
              <w:t>-r</w:t>
            </w:r>
          </w:p>
        </w:tc>
        <w:tc>
          <w:tcPr>
            <w:tcW w:w="0" w:type="auto"/>
            <w:vAlign w:val="center"/>
            <w:hideMark/>
          </w:tcPr>
          <w:p w14:paraId="5E5B45A9" w14:textId="77777777" w:rsidR="00CA535F" w:rsidRPr="00CA535F" w:rsidRDefault="00CA535F" w:rsidP="00CA535F">
            <w:r w:rsidRPr="00CA535F">
              <w:t>Kehrt die Sortierreihenfolge um (Reverse order).</w:t>
            </w:r>
          </w:p>
        </w:tc>
      </w:tr>
      <w:tr w:rsidR="00CA535F" w:rsidRPr="00CA535F" w14:paraId="781BD71E" w14:textId="77777777" w:rsidTr="00CA535F">
        <w:trPr>
          <w:tblCellSpacing w:w="15" w:type="dxa"/>
        </w:trPr>
        <w:tc>
          <w:tcPr>
            <w:tcW w:w="0" w:type="auto"/>
            <w:vAlign w:val="center"/>
            <w:hideMark/>
          </w:tcPr>
          <w:p w14:paraId="165EA869" w14:textId="77777777" w:rsidR="00CA535F" w:rsidRPr="00CA535F" w:rsidRDefault="00CA535F" w:rsidP="00CA535F">
            <w:r w:rsidRPr="00CA535F">
              <w:rPr>
                <w:b/>
                <w:bCs/>
              </w:rPr>
              <w:t>--hyperlink</w:t>
            </w:r>
          </w:p>
        </w:tc>
        <w:tc>
          <w:tcPr>
            <w:tcW w:w="0" w:type="auto"/>
            <w:vAlign w:val="center"/>
            <w:hideMark/>
          </w:tcPr>
          <w:p w14:paraId="486F7D04" w14:textId="77777777" w:rsidR="00CA535F" w:rsidRPr="00CA535F" w:rsidRDefault="00CA535F" w:rsidP="00CA535F">
            <w:r w:rsidRPr="00CA535F">
              <w:t>Macht Dateinamen (in unterstützten Terminals) als klickbare Links ausgebbar</w:t>
            </w:r>
            <w:hyperlink r:id="rId490" w:anchor=":~:text=%60,Namen%20in%20einer%20Zeile%20ausgeben" w:tgtFrame="_blank" w:history="1">
              <w:r w:rsidRPr="00CA535F">
                <w:rPr>
                  <w:rStyle w:val="Hyperlink"/>
                </w:rPr>
                <w:t>wiki.ubuntuusers.de</w:t>
              </w:r>
            </w:hyperlink>
            <w:r w:rsidRPr="00CA535F">
              <w:t>.</w:t>
            </w:r>
          </w:p>
        </w:tc>
      </w:tr>
      <w:tr w:rsidR="00CA535F" w:rsidRPr="00CA535F" w14:paraId="251562F2" w14:textId="77777777" w:rsidTr="00CA535F">
        <w:trPr>
          <w:tblCellSpacing w:w="15" w:type="dxa"/>
        </w:trPr>
        <w:tc>
          <w:tcPr>
            <w:tcW w:w="0" w:type="auto"/>
            <w:vAlign w:val="center"/>
            <w:hideMark/>
          </w:tcPr>
          <w:p w14:paraId="5F18A3D7" w14:textId="77777777" w:rsidR="00CA535F" w:rsidRPr="00CA535F" w:rsidRDefault="00CA535F" w:rsidP="00CA535F">
            <w:r w:rsidRPr="00CA535F">
              <w:rPr>
                <w:b/>
                <w:bCs/>
              </w:rPr>
              <w:t>--help</w:t>
            </w:r>
          </w:p>
        </w:tc>
        <w:tc>
          <w:tcPr>
            <w:tcW w:w="0" w:type="auto"/>
            <w:vAlign w:val="center"/>
            <w:hideMark/>
          </w:tcPr>
          <w:p w14:paraId="4F525861" w14:textId="77777777" w:rsidR="00CA535F" w:rsidRPr="00CA535F" w:rsidRDefault="00CA535F" w:rsidP="00CA535F">
            <w:r w:rsidRPr="00CA535F">
              <w:t>Zeigt die Hilfe zum Befehl an.</w:t>
            </w:r>
          </w:p>
        </w:tc>
      </w:tr>
      <w:tr w:rsidR="00CA535F" w:rsidRPr="00CA535F" w14:paraId="1A888849" w14:textId="77777777" w:rsidTr="00CA535F">
        <w:trPr>
          <w:tblCellSpacing w:w="15" w:type="dxa"/>
        </w:trPr>
        <w:tc>
          <w:tcPr>
            <w:tcW w:w="0" w:type="auto"/>
            <w:vAlign w:val="center"/>
            <w:hideMark/>
          </w:tcPr>
          <w:p w14:paraId="4081B25C" w14:textId="77777777" w:rsidR="00CA535F" w:rsidRPr="00CA535F" w:rsidRDefault="00CA535F" w:rsidP="00CA535F">
            <w:r w:rsidRPr="00CA535F">
              <w:rPr>
                <w:b/>
                <w:bCs/>
              </w:rPr>
              <w:t>--version</w:t>
            </w:r>
          </w:p>
        </w:tc>
        <w:tc>
          <w:tcPr>
            <w:tcW w:w="0" w:type="auto"/>
            <w:vAlign w:val="center"/>
            <w:hideMark/>
          </w:tcPr>
          <w:p w14:paraId="4AA44219" w14:textId="77777777" w:rsidR="00CA535F" w:rsidRPr="00CA535F" w:rsidRDefault="00CA535F" w:rsidP="00CA535F">
            <w:r w:rsidRPr="00CA535F">
              <w:t>Zeigt Versionsinformationen von ls.</w:t>
            </w:r>
          </w:p>
        </w:tc>
      </w:tr>
    </w:tbl>
    <w:p w14:paraId="02E10BC6" w14:textId="77777777" w:rsidR="00CA535F" w:rsidRPr="00CA535F" w:rsidRDefault="00CA535F" w:rsidP="00CA535F">
      <w:r w:rsidRPr="00CA535F">
        <w:rPr>
          <w:i/>
          <w:iCs/>
        </w:rPr>
        <w:t>(Weitere Optionen sind in den Manpages dokumentiert</w:t>
      </w:r>
      <w:hyperlink r:id="rId491" w:anchor=":~:text=%60,Unterverzeichnisse%20absteigen" w:tgtFrame="_blank" w:history="1">
        <w:r w:rsidRPr="00CA535F">
          <w:rPr>
            <w:rStyle w:val="Hyperlink"/>
            <w:i/>
            <w:iCs/>
          </w:rPr>
          <w:t>wiki.ubuntuusers.de</w:t>
        </w:r>
      </w:hyperlink>
      <w:r w:rsidRPr="00CA535F">
        <w:rPr>
          <w:i/>
          <w:iCs/>
        </w:rPr>
        <w:t>.)</w:t>
      </w:r>
    </w:p>
    <w:p w14:paraId="0E8D67B3" w14:textId="77777777" w:rsidR="00CA535F" w:rsidRPr="00CA535F" w:rsidRDefault="00CA535F" w:rsidP="00CA535F">
      <w:pPr>
        <w:rPr>
          <w:b/>
          <w:bCs/>
        </w:rPr>
      </w:pPr>
      <w:r w:rsidRPr="00CA535F">
        <w:rPr>
          <w:b/>
          <w:bCs/>
        </w:rPr>
        <w:t>cat (Concatenate and Print Files)</w:t>
      </w:r>
    </w:p>
    <w:p w14:paraId="61CFFD6B" w14:textId="77777777" w:rsidR="00CA535F" w:rsidRPr="00CA535F" w:rsidRDefault="00CA535F" w:rsidP="00CA535F">
      <w:r w:rsidRPr="00CA535F">
        <w:rPr>
          <w:b/>
          <w:bCs/>
        </w:rPr>
        <w:t>Beschreibung:</w:t>
      </w:r>
      <w:r w:rsidRPr="00CA535F">
        <w:t xml:space="preserve"> Gibt den Inhalt von Dateien auf der Standardausgabe aus oder verknüpft (konkateniert) mehrere Dateien. Oft verwendet, um Textdateien anzuzeigen oder Inhalte zu pipen</w:t>
      </w:r>
      <w:hyperlink r:id="rId492"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0339D5FB" w14:textId="77777777" w:rsidR="00CA535F" w:rsidRPr="00CA535F" w:rsidRDefault="00CA535F" w:rsidP="00CA535F">
      <w:r w:rsidRPr="00CA535F">
        <w:t>cat [OPTION]... [DATEI]...</w:t>
      </w:r>
    </w:p>
    <w:p w14:paraId="5CD2A512"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181387C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455FF1C" w14:textId="77777777" w:rsidTr="00CA535F">
        <w:trPr>
          <w:tblHeader/>
          <w:tblCellSpacing w:w="15" w:type="dxa"/>
        </w:trPr>
        <w:tc>
          <w:tcPr>
            <w:tcW w:w="0" w:type="auto"/>
            <w:vAlign w:val="center"/>
            <w:hideMark/>
          </w:tcPr>
          <w:p w14:paraId="404D68F0" w14:textId="77777777" w:rsidR="00CA535F" w:rsidRPr="00CA535F" w:rsidRDefault="00CA535F" w:rsidP="00CA535F">
            <w:pPr>
              <w:rPr>
                <w:b/>
                <w:bCs/>
              </w:rPr>
            </w:pPr>
            <w:r w:rsidRPr="00CA535F">
              <w:rPr>
                <w:b/>
                <w:bCs/>
              </w:rPr>
              <w:t>Option</w:t>
            </w:r>
          </w:p>
        </w:tc>
        <w:tc>
          <w:tcPr>
            <w:tcW w:w="0" w:type="auto"/>
            <w:vAlign w:val="center"/>
            <w:hideMark/>
          </w:tcPr>
          <w:p w14:paraId="74BF9221" w14:textId="77777777" w:rsidR="00CA535F" w:rsidRPr="00CA535F" w:rsidRDefault="00CA535F" w:rsidP="00CA535F">
            <w:pPr>
              <w:rPr>
                <w:b/>
                <w:bCs/>
              </w:rPr>
            </w:pPr>
            <w:r w:rsidRPr="00CA535F">
              <w:rPr>
                <w:b/>
                <w:bCs/>
              </w:rPr>
              <w:t>Beschreibung</w:t>
            </w:r>
          </w:p>
        </w:tc>
      </w:tr>
      <w:tr w:rsidR="00CA535F" w:rsidRPr="00CA535F" w14:paraId="4E745C1E" w14:textId="77777777" w:rsidTr="00CA535F">
        <w:trPr>
          <w:tblCellSpacing w:w="15" w:type="dxa"/>
        </w:trPr>
        <w:tc>
          <w:tcPr>
            <w:tcW w:w="0" w:type="auto"/>
            <w:vAlign w:val="center"/>
            <w:hideMark/>
          </w:tcPr>
          <w:p w14:paraId="2228D095" w14:textId="77777777" w:rsidR="00CA535F" w:rsidRPr="00CA535F" w:rsidRDefault="00CA535F" w:rsidP="00CA535F">
            <w:r w:rsidRPr="00CA535F">
              <w:rPr>
                <w:b/>
                <w:bCs/>
              </w:rPr>
              <w:t>-n</w:t>
            </w:r>
          </w:p>
        </w:tc>
        <w:tc>
          <w:tcPr>
            <w:tcW w:w="0" w:type="auto"/>
            <w:vAlign w:val="center"/>
            <w:hideMark/>
          </w:tcPr>
          <w:p w14:paraId="12D69DE7"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493" w:anchor=":~:text=,Befehl%20cat%20keine%20Eingabedatei" w:tgtFrame="_blank" w:history="1">
              <w:r w:rsidRPr="00CA535F">
                <w:rPr>
                  <w:rStyle w:val="Hyperlink"/>
                </w:rPr>
                <w:t>ibm.com</w:t>
              </w:r>
            </w:hyperlink>
            <w:hyperlink r:id="rId494" w:anchor=":~:text=Option%20Erkl%C3%A4rung%20,t%3B%20alle%20unsichtbaren%20Zeichen%20ausgeben" w:tgtFrame="_blank" w:history="1">
              <w:r w:rsidRPr="00CA535F">
                <w:rPr>
                  <w:rStyle w:val="Hyperlink"/>
                </w:rPr>
                <w:t>ionos.at</w:t>
              </w:r>
            </w:hyperlink>
            <w:r w:rsidRPr="00CA535F">
              <w:t>.</w:t>
            </w:r>
          </w:p>
        </w:tc>
      </w:tr>
      <w:tr w:rsidR="00CA535F" w:rsidRPr="00CA535F" w14:paraId="4E2C1C3C" w14:textId="77777777" w:rsidTr="00CA535F">
        <w:trPr>
          <w:tblCellSpacing w:w="15" w:type="dxa"/>
        </w:trPr>
        <w:tc>
          <w:tcPr>
            <w:tcW w:w="0" w:type="auto"/>
            <w:vAlign w:val="center"/>
            <w:hideMark/>
          </w:tcPr>
          <w:p w14:paraId="60FEC363" w14:textId="77777777" w:rsidR="00CA535F" w:rsidRPr="00CA535F" w:rsidRDefault="00CA535F" w:rsidP="00CA535F">
            <w:r w:rsidRPr="00CA535F">
              <w:rPr>
                <w:b/>
                <w:bCs/>
              </w:rPr>
              <w:t>-b</w:t>
            </w:r>
          </w:p>
        </w:tc>
        <w:tc>
          <w:tcPr>
            <w:tcW w:w="0" w:type="auto"/>
            <w:vAlign w:val="center"/>
            <w:hideMark/>
          </w:tcPr>
          <w:p w14:paraId="289A9AA9"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495" w:anchor=":~:text=,Befehl%20cat%20keine%20Eingabedatei" w:tgtFrame="_blank" w:history="1">
              <w:r w:rsidRPr="00CA535F">
                <w:rPr>
                  <w:rStyle w:val="Hyperlink"/>
                </w:rPr>
                <w:t>ibm.com</w:t>
              </w:r>
            </w:hyperlink>
            <w:hyperlink r:id="rId496" w:anchor=":~:text=,t%3B%20alle%20unsichtbaren%20Zeichen%20ausgeben" w:tgtFrame="_blank" w:history="1">
              <w:r w:rsidRPr="00CA535F">
                <w:rPr>
                  <w:rStyle w:val="Hyperlink"/>
                </w:rPr>
                <w:t>ionos.at</w:t>
              </w:r>
            </w:hyperlink>
            <w:r w:rsidRPr="00CA535F">
              <w:t>.</w:t>
            </w:r>
          </w:p>
        </w:tc>
      </w:tr>
      <w:tr w:rsidR="00CA535F" w:rsidRPr="00CA535F" w14:paraId="5FF82FA9" w14:textId="77777777" w:rsidTr="00CA535F">
        <w:trPr>
          <w:tblCellSpacing w:w="15" w:type="dxa"/>
        </w:trPr>
        <w:tc>
          <w:tcPr>
            <w:tcW w:w="0" w:type="auto"/>
            <w:vAlign w:val="center"/>
            <w:hideMark/>
          </w:tcPr>
          <w:p w14:paraId="0D4417A5" w14:textId="77777777" w:rsidR="00CA535F" w:rsidRPr="00CA535F" w:rsidRDefault="00CA535F" w:rsidP="00CA535F">
            <w:r w:rsidRPr="00CA535F">
              <w:rPr>
                <w:b/>
                <w:bCs/>
              </w:rPr>
              <w:lastRenderedPageBreak/>
              <w:t>-s</w:t>
            </w:r>
          </w:p>
        </w:tc>
        <w:tc>
          <w:tcPr>
            <w:tcW w:w="0" w:type="auto"/>
            <w:vAlign w:val="center"/>
            <w:hideMark/>
          </w:tcPr>
          <w:p w14:paraId="084BD35C" w14:textId="77777777" w:rsidR="00CA535F" w:rsidRPr="00CA535F" w:rsidRDefault="00CA535F" w:rsidP="00CA535F">
            <w:r w:rsidRPr="00CA535F">
              <w:t>Squeeze: Unterdrückt aufeinanderfolgende Leerzeilen (mehrere leere Zeilen werden als eine ausgegeben)</w:t>
            </w:r>
            <w:hyperlink r:id="rId497" w:anchor=":~:text=,t%3B%20alle%20unsichtbaren%20Zeichen%20ausgeben" w:tgtFrame="_blank" w:history="1">
              <w:r w:rsidRPr="00CA535F">
                <w:rPr>
                  <w:rStyle w:val="Hyperlink"/>
                </w:rPr>
                <w:t>ionos.at</w:t>
              </w:r>
            </w:hyperlink>
            <w:r w:rsidRPr="00CA535F">
              <w:t>.</w:t>
            </w:r>
          </w:p>
        </w:tc>
      </w:tr>
      <w:tr w:rsidR="00CA535F" w:rsidRPr="00CA535F" w14:paraId="7670CEEC" w14:textId="77777777" w:rsidTr="00CA535F">
        <w:trPr>
          <w:tblCellSpacing w:w="15" w:type="dxa"/>
        </w:trPr>
        <w:tc>
          <w:tcPr>
            <w:tcW w:w="0" w:type="auto"/>
            <w:vAlign w:val="center"/>
            <w:hideMark/>
          </w:tcPr>
          <w:p w14:paraId="4F494BEC" w14:textId="77777777" w:rsidR="00CA535F" w:rsidRPr="00CA535F" w:rsidRDefault="00CA535F" w:rsidP="00CA535F">
            <w:r w:rsidRPr="00CA535F">
              <w:rPr>
                <w:b/>
                <w:bCs/>
              </w:rPr>
              <w:t>-v</w:t>
            </w:r>
          </w:p>
        </w:tc>
        <w:tc>
          <w:tcPr>
            <w:tcW w:w="0" w:type="auto"/>
            <w:vAlign w:val="center"/>
            <w:hideMark/>
          </w:tcPr>
          <w:p w14:paraId="49F27B4B" w14:textId="77777777" w:rsidR="00CA535F" w:rsidRPr="00CA535F" w:rsidRDefault="00CA535F" w:rsidP="00CA535F">
            <w:r w:rsidRPr="00CA535F">
              <w:t>“Visible” – Macht nicht druckbare Steuerzeichen sichtbar (außer Tab und Zeilenende)</w:t>
            </w:r>
            <w:hyperlink r:id="rId498" w:anchor=":~:text=,t%3B%20alle%20unsichtbaren%20Zeichen%20ausgeben" w:tgtFrame="_blank" w:history="1">
              <w:r w:rsidRPr="00CA535F">
                <w:rPr>
                  <w:rStyle w:val="Hyperlink"/>
                </w:rPr>
                <w:t>ionos.at</w:t>
              </w:r>
            </w:hyperlink>
            <w:r w:rsidRPr="00CA535F">
              <w:t>.</w:t>
            </w:r>
          </w:p>
        </w:tc>
      </w:tr>
      <w:tr w:rsidR="00CA535F" w:rsidRPr="00CA535F" w14:paraId="127141F6" w14:textId="77777777" w:rsidTr="00CA535F">
        <w:trPr>
          <w:tblCellSpacing w:w="15" w:type="dxa"/>
        </w:trPr>
        <w:tc>
          <w:tcPr>
            <w:tcW w:w="0" w:type="auto"/>
            <w:vAlign w:val="center"/>
            <w:hideMark/>
          </w:tcPr>
          <w:p w14:paraId="60BF3C67" w14:textId="77777777" w:rsidR="00CA535F" w:rsidRPr="00CA535F" w:rsidRDefault="00CA535F" w:rsidP="00CA535F">
            <w:r w:rsidRPr="00CA535F">
              <w:rPr>
                <w:b/>
                <w:bCs/>
              </w:rPr>
              <w:t>-e</w:t>
            </w:r>
          </w:p>
        </w:tc>
        <w:tc>
          <w:tcPr>
            <w:tcW w:w="0" w:type="auto"/>
            <w:vAlign w:val="center"/>
            <w:hideMark/>
          </w:tcPr>
          <w:p w14:paraId="237D213F" w14:textId="77777777" w:rsidR="00CA535F" w:rsidRPr="00CA535F" w:rsidRDefault="00CA535F" w:rsidP="00CA535F">
            <w:r w:rsidRPr="00CA535F">
              <w:t>Entspricht -v mit Anzeige des Zeilenende-Zeichens $ am Zeilenende (kombiniert -v und Kennzeichnung von Zeilenumbrüchen)</w:t>
            </w:r>
            <w:hyperlink r:id="rId499" w:anchor=":~:text=,t%3B%20alle%20unsichtbaren%20Zeichen%20ausgeben" w:tgtFrame="_blank" w:history="1">
              <w:r w:rsidRPr="00CA535F">
                <w:rPr>
                  <w:rStyle w:val="Hyperlink"/>
                </w:rPr>
                <w:t>ionos.at</w:t>
              </w:r>
            </w:hyperlink>
            <w:r w:rsidRPr="00CA535F">
              <w:t>.</w:t>
            </w:r>
          </w:p>
        </w:tc>
      </w:tr>
      <w:tr w:rsidR="00CA535F" w:rsidRPr="00CA535F" w14:paraId="0AC6D2A0" w14:textId="77777777" w:rsidTr="00CA535F">
        <w:trPr>
          <w:tblCellSpacing w:w="15" w:type="dxa"/>
        </w:trPr>
        <w:tc>
          <w:tcPr>
            <w:tcW w:w="0" w:type="auto"/>
            <w:vAlign w:val="center"/>
            <w:hideMark/>
          </w:tcPr>
          <w:p w14:paraId="1DFC2634" w14:textId="77777777" w:rsidR="00CA535F" w:rsidRPr="00CA535F" w:rsidRDefault="00CA535F" w:rsidP="00CA535F">
            <w:r w:rsidRPr="00CA535F">
              <w:rPr>
                <w:b/>
                <w:bCs/>
              </w:rPr>
              <w:t>-t</w:t>
            </w:r>
          </w:p>
        </w:tc>
        <w:tc>
          <w:tcPr>
            <w:tcW w:w="0" w:type="auto"/>
            <w:vAlign w:val="center"/>
            <w:hideMark/>
          </w:tcPr>
          <w:p w14:paraId="6D525654" w14:textId="77777777" w:rsidR="00CA535F" w:rsidRPr="00CA535F" w:rsidRDefault="00CA535F" w:rsidP="00CA535F">
            <w:r w:rsidRPr="00CA535F">
              <w:t>Entspricht -v mit Darstellung von Tabulatoren als ^I (Tab-Markierung)</w:t>
            </w:r>
            <w:hyperlink r:id="rId500" w:anchor=":~:text=,t%3B%20alle%20unsichtbaren%20Zeichen%20ausgeben" w:tgtFrame="_blank" w:history="1">
              <w:r w:rsidRPr="00CA535F">
                <w:rPr>
                  <w:rStyle w:val="Hyperlink"/>
                </w:rPr>
                <w:t>ionos.at</w:t>
              </w:r>
            </w:hyperlink>
            <w:r w:rsidRPr="00CA535F">
              <w:t>.</w:t>
            </w:r>
          </w:p>
        </w:tc>
      </w:tr>
      <w:tr w:rsidR="00CA535F" w:rsidRPr="00CA535F" w14:paraId="67D4C768" w14:textId="77777777" w:rsidTr="00CA535F">
        <w:trPr>
          <w:tblCellSpacing w:w="15" w:type="dxa"/>
        </w:trPr>
        <w:tc>
          <w:tcPr>
            <w:tcW w:w="0" w:type="auto"/>
            <w:vAlign w:val="center"/>
            <w:hideMark/>
          </w:tcPr>
          <w:p w14:paraId="088AEC37" w14:textId="77777777" w:rsidR="00CA535F" w:rsidRPr="00CA535F" w:rsidRDefault="00CA535F" w:rsidP="00CA535F">
            <w:r w:rsidRPr="00CA535F">
              <w:rPr>
                <w:b/>
                <w:bCs/>
              </w:rPr>
              <w:t>-E</w:t>
            </w:r>
          </w:p>
        </w:tc>
        <w:tc>
          <w:tcPr>
            <w:tcW w:w="0" w:type="auto"/>
            <w:vAlign w:val="center"/>
            <w:hideMark/>
          </w:tcPr>
          <w:p w14:paraId="5494B446" w14:textId="77777777" w:rsidR="00CA535F" w:rsidRPr="00CA535F" w:rsidRDefault="00CA535F" w:rsidP="00CA535F">
            <w:r w:rsidRPr="00CA535F">
              <w:t>Zeigt $ am Ende jeder Zeile (Äquivalent zu -vE, oft identisch zu -e je nach Implementierung).</w:t>
            </w:r>
          </w:p>
        </w:tc>
      </w:tr>
      <w:tr w:rsidR="00CA535F" w:rsidRPr="00CA535F" w14:paraId="3BCC8CCC" w14:textId="77777777" w:rsidTr="00CA535F">
        <w:trPr>
          <w:tblCellSpacing w:w="15" w:type="dxa"/>
        </w:trPr>
        <w:tc>
          <w:tcPr>
            <w:tcW w:w="0" w:type="auto"/>
            <w:vAlign w:val="center"/>
            <w:hideMark/>
          </w:tcPr>
          <w:p w14:paraId="68F2C2C9" w14:textId="77777777" w:rsidR="00CA535F" w:rsidRPr="00CA535F" w:rsidRDefault="00CA535F" w:rsidP="00CA535F">
            <w:r w:rsidRPr="00CA535F">
              <w:rPr>
                <w:b/>
                <w:bCs/>
              </w:rPr>
              <w:t>-T</w:t>
            </w:r>
          </w:p>
        </w:tc>
        <w:tc>
          <w:tcPr>
            <w:tcW w:w="0" w:type="auto"/>
            <w:vAlign w:val="center"/>
            <w:hideMark/>
          </w:tcPr>
          <w:p w14:paraId="44278956" w14:textId="77777777" w:rsidR="00CA535F" w:rsidRPr="00CA535F" w:rsidRDefault="00CA535F" w:rsidP="00CA535F">
            <w:r w:rsidRPr="00CA535F">
              <w:t>Zeigt Tabulatoren als ^I an (ähnlich -vT, meist wie -t).</w:t>
            </w:r>
          </w:p>
        </w:tc>
      </w:tr>
      <w:tr w:rsidR="00CA535F" w:rsidRPr="00CA535F" w14:paraId="51BBFB01" w14:textId="77777777" w:rsidTr="00CA535F">
        <w:trPr>
          <w:tblCellSpacing w:w="15" w:type="dxa"/>
        </w:trPr>
        <w:tc>
          <w:tcPr>
            <w:tcW w:w="0" w:type="auto"/>
            <w:vAlign w:val="center"/>
            <w:hideMark/>
          </w:tcPr>
          <w:p w14:paraId="31423ECF" w14:textId="77777777" w:rsidR="00CA535F" w:rsidRPr="00CA535F" w:rsidRDefault="00CA535F" w:rsidP="00CA535F">
            <w:r w:rsidRPr="00CA535F">
              <w:rPr>
                <w:b/>
                <w:bCs/>
              </w:rPr>
              <w:t>-A</w:t>
            </w:r>
          </w:p>
        </w:tc>
        <w:tc>
          <w:tcPr>
            <w:tcW w:w="0" w:type="auto"/>
            <w:vAlign w:val="center"/>
            <w:hideMark/>
          </w:tcPr>
          <w:p w14:paraId="557056BA"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3DFD2262" w14:textId="77777777" w:rsidTr="00CA535F">
        <w:trPr>
          <w:tblCellSpacing w:w="15" w:type="dxa"/>
        </w:trPr>
        <w:tc>
          <w:tcPr>
            <w:tcW w:w="0" w:type="auto"/>
            <w:vAlign w:val="center"/>
            <w:hideMark/>
          </w:tcPr>
          <w:p w14:paraId="3399429C" w14:textId="77777777" w:rsidR="00CA535F" w:rsidRPr="00CA535F" w:rsidRDefault="00CA535F" w:rsidP="00CA535F">
            <w:r w:rsidRPr="00CA535F">
              <w:rPr>
                <w:b/>
                <w:bCs/>
              </w:rPr>
              <w:t>-u</w:t>
            </w:r>
          </w:p>
        </w:tc>
        <w:tc>
          <w:tcPr>
            <w:tcW w:w="0" w:type="auto"/>
            <w:vAlign w:val="center"/>
            <w:hideMark/>
          </w:tcPr>
          <w:p w14:paraId="199D2E12" w14:textId="77777777" w:rsidR="00CA535F" w:rsidRPr="00CA535F" w:rsidRDefault="00CA535F" w:rsidP="00CA535F">
            <w:r w:rsidRPr="00CA535F">
              <w:t>(Ignoriert in GNU cat – historisch für ungepufferte Ausgabe).</w:t>
            </w:r>
          </w:p>
        </w:tc>
      </w:tr>
      <w:tr w:rsidR="00CA535F" w:rsidRPr="00CA535F" w14:paraId="29A488EA" w14:textId="77777777" w:rsidTr="00CA535F">
        <w:trPr>
          <w:tblCellSpacing w:w="15" w:type="dxa"/>
        </w:trPr>
        <w:tc>
          <w:tcPr>
            <w:tcW w:w="0" w:type="auto"/>
            <w:vAlign w:val="center"/>
            <w:hideMark/>
          </w:tcPr>
          <w:p w14:paraId="331CEC22" w14:textId="77777777" w:rsidR="00CA535F" w:rsidRPr="00CA535F" w:rsidRDefault="00CA535F" w:rsidP="00CA535F">
            <w:r w:rsidRPr="00CA535F">
              <w:rPr>
                <w:b/>
                <w:bCs/>
              </w:rPr>
              <w:t>--help</w:t>
            </w:r>
          </w:p>
        </w:tc>
        <w:tc>
          <w:tcPr>
            <w:tcW w:w="0" w:type="auto"/>
            <w:vAlign w:val="center"/>
            <w:hideMark/>
          </w:tcPr>
          <w:p w14:paraId="779BA8B8" w14:textId="77777777" w:rsidR="00CA535F" w:rsidRPr="00CA535F" w:rsidRDefault="00CA535F" w:rsidP="00CA535F">
            <w:r w:rsidRPr="00CA535F">
              <w:t>Zeigt Hilfe-Informationen an.</w:t>
            </w:r>
          </w:p>
        </w:tc>
      </w:tr>
      <w:tr w:rsidR="00CA535F" w:rsidRPr="00CA535F" w14:paraId="6A8C3BA7" w14:textId="77777777" w:rsidTr="00CA535F">
        <w:trPr>
          <w:tblCellSpacing w:w="15" w:type="dxa"/>
        </w:trPr>
        <w:tc>
          <w:tcPr>
            <w:tcW w:w="0" w:type="auto"/>
            <w:vAlign w:val="center"/>
            <w:hideMark/>
          </w:tcPr>
          <w:p w14:paraId="28254C68" w14:textId="77777777" w:rsidR="00CA535F" w:rsidRPr="00CA535F" w:rsidRDefault="00CA535F" w:rsidP="00CA535F">
            <w:r w:rsidRPr="00CA535F">
              <w:rPr>
                <w:b/>
                <w:bCs/>
              </w:rPr>
              <w:t>--version</w:t>
            </w:r>
          </w:p>
        </w:tc>
        <w:tc>
          <w:tcPr>
            <w:tcW w:w="0" w:type="auto"/>
            <w:vAlign w:val="center"/>
            <w:hideMark/>
          </w:tcPr>
          <w:p w14:paraId="39F0EBA0" w14:textId="77777777" w:rsidR="00CA535F" w:rsidRPr="00CA535F" w:rsidRDefault="00CA535F" w:rsidP="00CA535F">
            <w:r w:rsidRPr="00CA535F">
              <w:t>Zeigt Versionsinfo an.</w:t>
            </w:r>
          </w:p>
        </w:tc>
      </w:tr>
    </w:tbl>
    <w:p w14:paraId="20D97067" w14:textId="77777777" w:rsidR="00CA535F" w:rsidRPr="00CA535F" w:rsidRDefault="00CA535F" w:rsidP="00CA535F">
      <w:pPr>
        <w:rPr>
          <w:b/>
          <w:bCs/>
        </w:rPr>
      </w:pPr>
      <w:r w:rsidRPr="00CA535F">
        <w:rPr>
          <w:b/>
          <w:bCs/>
        </w:rPr>
        <w:t>cd (Change Directory)</w:t>
      </w:r>
    </w:p>
    <w:p w14:paraId="50B9E720" w14:textId="77777777" w:rsidR="00CA535F" w:rsidRPr="00CA535F" w:rsidRDefault="00CA535F" w:rsidP="00CA535F">
      <w:r w:rsidRPr="00CA535F">
        <w:rPr>
          <w:b/>
          <w:bCs/>
        </w:rPr>
        <w:t>Beschreibung:</w:t>
      </w:r>
      <w:r w:rsidRPr="00CA535F">
        <w:t xml:space="preserve"> Wechselt in ein anderes Verzeichnis. Mit cd kann das aktuelle Arbeitsverzeichnis geändert werden („change directory“)</w:t>
      </w:r>
      <w:hyperlink r:id="rId501"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06E489F3" w14:textId="77777777" w:rsidR="00CA535F" w:rsidRPr="00CA535F" w:rsidRDefault="00CA535F" w:rsidP="00CA535F">
      <w:r w:rsidRPr="00CA535F">
        <w:t>cd [OPTION] [VERZEICHNIS]</w:t>
      </w:r>
    </w:p>
    <w:p w14:paraId="088CE228"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502" w:anchor=":~:text=Wie%20funktioniert%20der%20cd" w:tgtFrame="_blank" w:history="1">
        <w:r w:rsidRPr="00CA535F">
          <w:rPr>
            <w:rStyle w:val="Hyperlink"/>
            <w:i/>
            <w:iCs/>
          </w:rPr>
          <w:t>ionos.at</w:t>
        </w:r>
      </w:hyperlink>
      <w:r w:rsidRPr="00CA535F">
        <w:rPr>
          <w:i/>
          <w:iCs/>
        </w:rPr>
        <w:t>.</w:t>
      </w:r>
    </w:p>
    <w:p w14:paraId="1FCCD8D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62E5A4F" w14:textId="77777777" w:rsidTr="00CA535F">
        <w:trPr>
          <w:tblHeader/>
          <w:tblCellSpacing w:w="15" w:type="dxa"/>
        </w:trPr>
        <w:tc>
          <w:tcPr>
            <w:tcW w:w="0" w:type="auto"/>
            <w:vAlign w:val="center"/>
            <w:hideMark/>
          </w:tcPr>
          <w:p w14:paraId="10A6C449" w14:textId="77777777" w:rsidR="00CA535F" w:rsidRPr="00CA535F" w:rsidRDefault="00CA535F" w:rsidP="00CA535F">
            <w:pPr>
              <w:rPr>
                <w:b/>
                <w:bCs/>
              </w:rPr>
            </w:pPr>
            <w:r w:rsidRPr="00CA535F">
              <w:rPr>
                <w:b/>
                <w:bCs/>
              </w:rPr>
              <w:t>Option</w:t>
            </w:r>
          </w:p>
        </w:tc>
        <w:tc>
          <w:tcPr>
            <w:tcW w:w="0" w:type="auto"/>
            <w:vAlign w:val="center"/>
            <w:hideMark/>
          </w:tcPr>
          <w:p w14:paraId="68C4EFBF" w14:textId="77777777" w:rsidR="00CA535F" w:rsidRPr="00CA535F" w:rsidRDefault="00CA535F" w:rsidP="00CA535F">
            <w:pPr>
              <w:rPr>
                <w:b/>
                <w:bCs/>
              </w:rPr>
            </w:pPr>
            <w:r w:rsidRPr="00CA535F">
              <w:rPr>
                <w:b/>
                <w:bCs/>
              </w:rPr>
              <w:t>Beschreibung</w:t>
            </w:r>
          </w:p>
        </w:tc>
      </w:tr>
      <w:tr w:rsidR="00CA535F" w:rsidRPr="00CA535F" w14:paraId="787AEEDA" w14:textId="77777777" w:rsidTr="00CA535F">
        <w:trPr>
          <w:tblCellSpacing w:w="15" w:type="dxa"/>
        </w:trPr>
        <w:tc>
          <w:tcPr>
            <w:tcW w:w="0" w:type="auto"/>
            <w:vAlign w:val="center"/>
            <w:hideMark/>
          </w:tcPr>
          <w:p w14:paraId="1B4B866E" w14:textId="77777777" w:rsidR="00CA535F" w:rsidRPr="00CA535F" w:rsidRDefault="00CA535F" w:rsidP="00CA535F">
            <w:r w:rsidRPr="00CA535F">
              <w:rPr>
                <w:b/>
                <w:bCs/>
              </w:rPr>
              <w:t>-L</w:t>
            </w:r>
          </w:p>
        </w:tc>
        <w:tc>
          <w:tcPr>
            <w:tcW w:w="0" w:type="auto"/>
            <w:vAlign w:val="center"/>
            <w:hideMark/>
          </w:tcPr>
          <w:p w14:paraId="3B70FBDC"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503" w:anchor=":~:text=Es%20gibt%20zwei%20Optionen%3A" w:tgtFrame="_blank" w:history="1">
              <w:r w:rsidRPr="00CA535F">
                <w:rPr>
                  <w:rStyle w:val="Hyperlink"/>
                </w:rPr>
                <w:t>ionos.at</w:t>
              </w:r>
            </w:hyperlink>
            <w:r w:rsidRPr="00CA535F">
              <w:t>.</w:t>
            </w:r>
          </w:p>
        </w:tc>
      </w:tr>
      <w:tr w:rsidR="00CA535F" w:rsidRPr="00CA535F" w14:paraId="79A996D1" w14:textId="77777777" w:rsidTr="00CA535F">
        <w:trPr>
          <w:tblCellSpacing w:w="15" w:type="dxa"/>
        </w:trPr>
        <w:tc>
          <w:tcPr>
            <w:tcW w:w="0" w:type="auto"/>
            <w:vAlign w:val="center"/>
            <w:hideMark/>
          </w:tcPr>
          <w:p w14:paraId="1F2A096C" w14:textId="77777777" w:rsidR="00CA535F" w:rsidRPr="00CA535F" w:rsidRDefault="00CA535F" w:rsidP="00CA535F">
            <w:r w:rsidRPr="00CA535F">
              <w:rPr>
                <w:b/>
                <w:bCs/>
              </w:rPr>
              <w:lastRenderedPageBreak/>
              <w:t>-P</w:t>
            </w:r>
          </w:p>
        </w:tc>
        <w:tc>
          <w:tcPr>
            <w:tcW w:w="0" w:type="auto"/>
            <w:vAlign w:val="center"/>
            <w:hideMark/>
          </w:tcPr>
          <w:p w14:paraId="2AB84130"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504" w:anchor=":~:text=%2A%20,dieser%20Option%20der%20physischen%20Verzeichnisstruktur" w:tgtFrame="_blank" w:history="1">
              <w:r w:rsidRPr="00CA535F">
                <w:rPr>
                  <w:rStyle w:val="Hyperlink"/>
                </w:rPr>
                <w:t>ionos.at</w:t>
              </w:r>
            </w:hyperlink>
            <w:r w:rsidRPr="00CA535F">
              <w:t>.</w:t>
            </w:r>
          </w:p>
        </w:tc>
      </w:tr>
    </w:tbl>
    <w:p w14:paraId="7A0BBB98" w14:textId="77777777" w:rsidR="00CA535F" w:rsidRPr="00CA535F" w:rsidRDefault="00CA535F" w:rsidP="00CA535F">
      <w:r w:rsidRPr="00CA535F">
        <w:rPr>
          <w:b/>
          <w:bCs/>
        </w:rPr>
        <w:t>Unterbefehle / spezielle Aufrufe:</w:t>
      </w:r>
    </w:p>
    <w:p w14:paraId="2F28B72C" w14:textId="77777777" w:rsidR="00CA535F" w:rsidRPr="00CA535F" w:rsidRDefault="00CA535F">
      <w:pPr>
        <w:numPr>
          <w:ilvl w:val="0"/>
          <w:numId w:val="593"/>
        </w:numPr>
      </w:pPr>
      <w:r w:rsidRPr="00CA535F">
        <w:t>cd ~ wechselt ins Heimatverzeichnis des aktuellen Benutzers</w:t>
      </w:r>
      <w:hyperlink r:id="rId505" w:anchor=":~:text=%24%20cd%20" w:tgtFrame="_blank" w:history="1">
        <w:r w:rsidRPr="00CA535F">
          <w:rPr>
            <w:rStyle w:val="Hyperlink"/>
          </w:rPr>
          <w:t>ionos.at</w:t>
        </w:r>
      </w:hyperlink>
      <w:r w:rsidRPr="00CA535F">
        <w:t>.</w:t>
      </w:r>
    </w:p>
    <w:p w14:paraId="4807DDB0" w14:textId="77777777" w:rsidR="00CA535F" w:rsidRPr="00CA535F" w:rsidRDefault="00CA535F">
      <w:pPr>
        <w:numPr>
          <w:ilvl w:val="0"/>
          <w:numId w:val="593"/>
        </w:numPr>
      </w:pPr>
      <w:r w:rsidRPr="00CA535F">
        <w:t>cd - wechselt in das vorherige Arbeitsverzeichnis zurück (Toggle zwischen zwei Verzeichnissen)</w:t>
      </w:r>
      <w:hyperlink r:id="rId506" w:anchor=":~:text=So%20wechseln%20Sie%20in%20das,Unterverzeichnis%20%2Fusr%2Flocal" w:tgtFrame="_blank" w:history="1">
        <w:r w:rsidRPr="00CA535F">
          <w:rPr>
            <w:rStyle w:val="Hyperlink"/>
          </w:rPr>
          <w:t>ionos.at</w:t>
        </w:r>
      </w:hyperlink>
      <w:r w:rsidRPr="00CA535F">
        <w:t>.</w:t>
      </w:r>
    </w:p>
    <w:p w14:paraId="70D08672" w14:textId="77777777" w:rsidR="00CA535F" w:rsidRPr="00CA535F" w:rsidRDefault="00CA535F">
      <w:pPr>
        <w:numPr>
          <w:ilvl w:val="0"/>
          <w:numId w:val="593"/>
        </w:numPr>
      </w:pPr>
      <w:r w:rsidRPr="00CA535F">
        <w:t>cd /Pfad/zu/Verz wechselt absolut in ein angegebenes Verzeichnis vom Wurzelpfad aus (hier z.B. nach /Pfad/zu/Verz).</w:t>
      </w:r>
    </w:p>
    <w:p w14:paraId="0AC2B7A2" w14:textId="77777777" w:rsidR="00CA535F" w:rsidRPr="00CA535F" w:rsidRDefault="00CA535F">
      <w:pPr>
        <w:numPr>
          <w:ilvl w:val="0"/>
          <w:numId w:val="593"/>
        </w:numPr>
      </w:pPr>
      <w:r w:rsidRPr="00CA535F">
        <w:t>cd .. wechselt eine Ebene höher (ins Parent-Verzeichnis), cd ../.. entsprechend zwei Ebenen usw.</w:t>
      </w:r>
    </w:p>
    <w:p w14:paraId="6B0B6AD6" w14:textId="77777777" w:rsidR="00CA535F" w:rsidRPr="00CA535F" w:rsidRDefault="00CA535F">
      <w:pPr>
        <w:numPr>
          <w:ilvl w:val="0"/>
          <w:numId w:val="593"/>
        </w:numPr>
      </w:pPr>
      <w:r w:rsidRPr="00CA535F">
        <w:t>cd . bleibt im aktuellen Verzeichnis (. bezeichnet das aktuelle Verzeichnis, meistens kein Effekt).</w:t>
      </w:r>
    </w:p>
    <w:p w14:paraId="300E7B4B" w14:textId="77777777" w:rsidR="00CA535F" w:rsidRPr="00CA535F" w:rsidRDefault="00CA535F" w:rsidP="00CA535F">
      <w:pPr>
        <w:rPr>
          <w:b/>
          <w:bCs/>
        </w:rPr>
      </w:pPr>
      <w:r w:rsidRPr="00CA535F">
        <w:rPr>
          <w:b/>
          <w:bCs/>
        </w:rPr>
        <w:t>pwd (Print Working Directory)</w:t>
      </w:r>
    </w:p>
    <w:p w14:paraId="369CC749" w14:textId="77777777" w:rsidR="00CA535F" w:rsidRPr="00CA535F" w:rsidRDefault="00CA535F" w:rsidP="00CA535F">
      <w:r w:rsidRPr="00CA535F">
        <w:rPr>
          <w:b/>
          <w:bCs/>
        </w:rPr>
        <w:t>Beschreibung:</w:t>
      </w:r>
      <w:r w:rsidRPr="00CA535F">
        <w:t xml:space="preserve"> Gibt den vollständigen Pfad des aktuellen Arbeitsverzeichnisses aus</w:t>
      </w:r>
      <w:hyperlink r:id="rId507"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37960998" w14:textId="77777777" w:rsidR="00CA535F" w:rsidRPr="00CA535F" w:rsidRDefault="00CA535F" w:rsidP="00CA535F">
      <w:r w:rsidRPr="00CA535F">
        <w:t>pwd [OPTION]...</w:t>
      </w:r>
    </w:p>
    <w:p w14:paraId="11FAF06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4D4FADE0" w14:textId="77777777" w:rsidTr="00CA535F">
        <w:trPr>
          <w:tblHeader/>
          <w:tblCellSpacing w:w="15" w:type="dxa"/>
        </w:trPr>
        <w:tc>
          <w:tcPr>
            <w:tcW w:w="0" w:type="auto"/>
            <w:vAlign w:val="center"/>
            <w:hideMark/>
          </w:tcPr>
          <w:p w14:paraId="62E54D46" w14:textId="77777777" w:rsidR="00CA535F" w:rsidRPr="00CA535F" w:rsidRDefault="00CA535F" w:rsidP="00CA535F">
            <w:pPr>
              <w:rPr>
                <w:b/>
                <w:bCs/>
              </w:rPr>
            </w:pPr>
            <w:r w:rsidRPr="00CA535F">
              <w:rPr>
                <w:b/>
                <w:bCs/>
              </w:rPr>
              <w:t>Option</w:t>
            </w:r>
          </w:p>
        </w:tc>
        <w:tc>
          <w:tcPr>
            <w:tcW w:w="0" w:type="auto"/>
            <w:vAlign w:val="center"/>
            <w:hideMark/>
          </w:tcPr>
          <w:p w14:paraId="11D25691" w14:textId="77777777" w:rsidR="00CA535F" w:rsidRPr="00CA535F" w:rsidRDefault="00CA535F" w:rsidP="00CA535F">
            <w:pPr>
              <w:rPr>
                <w:b/>
                <w:bCs/>
              </w:rPr>
            </w:pPr>
            <w:r w:rsidRPr="00CA535F">
              <w:rPr>
                <w:b/>
                <w:bCs/>
              </w:rPr>
              <w:t>Beschreibung</w:t>
            </w:r>
          </w:p>
        </w:tc>
      </w:tr>
      <w:tr w:rsidR="00CA535F" w:rsidRPr="00CA535F" w14:paraId="1B3A4507" w14:textId="77777777" w:rsidTr="00CA535F">
        <w:trPr>
          <w:tblCellSpacing w:w="15" w:type="dxa"/>
        </w:trPr>
        <w:tc>
          <w:tcPr>
            <w:tcW w:w="0" w:type="auto"/>
            <w:vAlign w:val="center"/>
            <w:hideMark/>
          </w:tcPr>
          <w:p w14:paraId="04CE42DF" w14:textId="77777777" w:rsidR="00CA535F" w:rsidRPr="00CA535F" w:rsidRDefault="00CA535F" w:rsidP="00CA535F">
            <w:r w:rsidRPr="00CA535F">
              <w:rPr>
                <w:b/>
                <w:bCs/>
              </w:rPr>
              <w:t>-L</w:t>
            </w:r>
          </w:p>
        </w:tc>
        <w:tc>
          <w:tcPr>
            <w:tcW w:w="0" w:type="auto"/>
            <w:vAlign w:val="center"/>
            <w:hideMark/>
          </w:tcPr>
          <w:p w14:paraId="77E805FA"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508" w:anchor=":~:text=Der%20pwd,Optionen%2C%20die%20sich%20gegenseitig%20ausschlie%C3%9Fen" w:tgtFrame="_blank" w:history="1">
              <w:r w:rsidRPr="00CA535F">
                <w:rPr>
                  <w:rStyle w:val="Hyperlink"/>
                </w:rPr>
                <w:t>ionos.de</w:t>
              </w:r>
            </w:hyperlink>
            <w:r w:rsidRPr="00CA535F">
              <w:t>.</w:t>
            </w:r>
          </w:p>
        </w:tc>
      </w:tr>
      <w:tr w:rsidR="00CA535F" w:rsidRPr="00CA535F" w14:paraId="75E1357F" w14:textId="77777777" w:rsidTr="00CA535F">
        <w:trPr>
          <w:tblCellSpacing w:w="15" w:type="dxa"/>
        </w:trPr>
        <w:tc>
          <w:tcPr>
            <w:tcW w:w="0" w:type="auto"/>
            <w:vAlign w:val="center"/>
            <w:hideMark/>
          </w:tcPr>
          <w:p w14:paraId="2576E51A" w14:textId="77777777" w:rsidR="00CA535F" w:rsidRPr="00CA535F" w:rsidRDefault="00CA535F" w:rsidP="00CA535F">
            <w:r w:rsidRPr="00CA535F">
              <w:rPr>
                <w:b/>
                <w:bCs/>
              </w:rPr>
              <w:t>-P</w:t>
            </w:r>
          </w:p>
        </w:tc>
        <w:tc>
          <w:tcPr>
            <w:tcW w:w="0" w:type="auto"/>
            <w:vAlign w:val="center"/>
            <w:hideMark/>
          </w:tcPr>
          <w:p w14:paraId="5D3FDBD4"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509" w:anchor=":~:text=Der%20pwd,Optionen%2C%20die%20sich%20gegenseitig%20ausschlie%C3%9Fen" w:tgtFrame="_blank" w:history="1">
              <w:r w:rsidRPr="00CA535F">
                <w:rPr>
                  <w:rStyle w:val="Hyperlink"/>
                </w:rPr>
                <w:t>ionos.de</w:t>
              </w:r>
            </w:hyperlink>
            <w:r w:rsidRPr="00CA535F">
              <w:t>.</w:t>
            </w:r>
          </w:p>
        </w:tc>
      </w:tr>
      <w:tr w:rsidR="00CA535F" w:rsidRPr="00CA535F" w14:paraId="6F4F2D8F" w14:textId="77777777" w:rsidTr="00CA535F">
        <w:trPr>
          <w:tblCellSpacing w:w="15" w:type="dxa"/>
        </w:trPr>
        <w:tc>
          <w:tcPr>
            <w:tcW w:w="0" w:type="auto"/>
            <w:vAlign w:val="center"/>
            <w:hideMark/>
          </w:tcPr>
          <w:p w14:paraId="5BCE2F0A" w14:textId="77777777" w:rsidR="00CA535F" w:rsidRPr="00CA535F" w:rsidRDefault="00CA535F" w:rsidP="00CA535F">
            <w:r w:rsidRPr="00CA535F">
              <w:rPr>
                <w:b/>
                <w:bCs/>
              </w:rPr>
              <w:t>--help</w:t>
            </w:r>
          </w:p>
        </w:tc>
        <w:tc>
          <w:tcPr>
            <w:tcW w:w="0" w:type="auto"/>
            <w:vAlign w:val="center"/>
            <w:hideMark/>
          </w:tcPr>
          <w:p w14:paraId="0FEF6DAD" w14:textId="77777777" w:rsidR="00CA535F" w:rsidRPr="00CA535F" w:rsidRDefault="00CA535F" w:rsidP="00CA535F">
            <w:r w:rsidRPr="00CA535F">
              <w:t>Zeigt Hilfe-Informationen zu pwd an.</w:t>
            </w:r>
          </w:p>
        </w:tc>
      </w:tr>
      <w:tr w:rsidR="00CA535F" w:rsidRPr="00CA535F" w14:paraId="0520E243" w14:textId="77777777" w:rsidTr="00CA535F">
        <w:trPr>
          <w:tblCellSpacing w:w="15" w:type="dxa"/>
        </w:trPr>
        <w:tc>
          <w:tcPr>
            <w:tcW w:w="0" w:type="auto"/>
            <w:vAlign w:val="center"/>
            <w:hideMark/>
          </w:tcPr>
          <w:p w14:paraId="4B93AB21" w14:textId="77777777" w:rsidR="00CA535F" w:rsidRPr="00CA535F" w:rsidRDefault="00CA535F" w:rsidP="00CA535F">
            <w:r w:rsidRPr="00CA535F">
              <w:rPr>
                <w:b/>
                <w:bCs/>
              </w:rPr>
              <w:t>--version</w:t>
            </w:r>
          </w:p>
        </w:tc>
        <w:tc>
          <w:tcPr>
            <w:tcW w:w="0" w:type="auto"/>
            <w:vAlign w:val="center"/>
            <w:hideMark/>
          </w:tcPr>
          <w:p w14:paraId="7B18E548" w14:textId="77777777" w:rsidR="00CA535F" w:rsidRPr="00CA535F" w:rsidRDefault="00CA535F" w:rsidP="00CA535F">
            <w:r w:rsidRPr="00CA535F">
              <w:t>Zeigt Versionsinformationen an.</w:t>
            </w:r>
          </w:p>
        </w:tc>
      </w:tr>
    </w:tbl>
    <w:p w14:paraId="5994D56B"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510" w:anchor=":~:text=%2A%20,wird%20ein%20symbolischer%20Link%20aufgel%C3%B6st" w:tgtFrame="_blank" w:history="1">
        <w:r w:rsidRPr="00CA535F">
          <w:rPr>
            <w:rStyle w:val="Hyperlink"/>
          </w:rPr>
          <w:t>ionos.de</w:t>
        </w:r>
      </w:hyperlink>
      <w:r w:rsidRPr="00CA535F">
        <w:t>. In der Regel genügt der Shell-eigene pwd Befehl.</w:t>
      </w:r>
    </w:p>
    <w:p w14:paraId="3DCC42BD" w14:textId="77777777" w:rsidR="00CA535F" w:rsidRPr="00CA535F" w:rsidRDefault="00CA535F" w:rsidP="00CA535F">
      <w:pPr>
        <w:rPr>
          <w:b/>
          <w:bCs/>
        </w:rPr>
      </w:pPr>
      <w:r w:rsidRPr="00CA535F">
        <w:rPr>
          <w:b/>
          <w:bCs/>
        </w:rPr>
        <w:lastRenderedPageBreak/>
        <w:t>whoami</w:t>
      </w:r>
    </w:p>
    <w:p w14:paraId="60291078"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2269B432" w14:textId="77777777" w:rsidR="00CA535F" w:rsidRPr="00CA535F" w:rsidRDefault="00CA535F" w:rsidP="00CA535F">
      <w:r w:rsidRPr="00CA535F">
        <w:t>whoami</w:t>
      </w:r>
    </w:p>
    <w:p w14:paraId="4C32AB85"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4EEAE07C" w14:textId="77777777" w:rsidR="00CA535F" w:rsidRPr="00CA535F" w:rsidRDefault="00CA535F" w:rsidP="00CA535F">
      <w:pPr>
        <w:rPr>
          <w:b/>
          <w:bCs/>
        </w:rPr>
      </w:pPr>
      <w:r w:rsidRPr="00CA535F">
        <w:rPr>
          <w:b/>
          <w:bCs/>
        </w:rPr>
        <w:t>touch</w:t>
      </w:r>
    </w:p>
    <w:p w14:paraId="23B2E6B7"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511"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2149C303" w14:textId="77777777" w:rsidR="00CA535F" w:rsidRPr="00CA535F" w:rsidRDefault="00CA535F" w:rsidP="00CA535F">
      <w:r w:rsidRPr="00CA535F">
        <w:t>touch [OPTION]... DATEI...</w:t>
      </w:r>
    </w:p>
    <w:p w14:paraId="25CB1D5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6A254D7A" w14:textId="77777777" w:rsidTr="00CA535F">
        <w:trPr>
          <w:tblHeader/>
          <w:tblCellSpacing w:w="15" w:type="dxa"/>
        </w:trPr>
        <w:tc>
          <w:tcPr>
            <w:tcW w:w="0" w:type="auto"/>
            <w:vAlign w:val="center"/>
            <w:hideMark/>
          </w:tcPr>
          <w:p w14:paraId="7C313E83" w14:textId="77777777" w:rsidR="00CA535F" w:rsidRPr="00CA535F" w:rsidRDefault="00CA535F" w:rsidP="00CA535F">
            <w:pPr>
              <w:rPr>
                <w:b/>
                <w:bCs/>
              </w:rPr>
            </w:pPr>
            <w:r w:rsidRPr="00CA535F">
              <w:rPr>
                <w:b/>
                <w:bCs/>
              </w:rPr>
              <w:t>Option</w:t>
            </w:r>
          </w:p>
        </w:tc>
        <w:tc>
          <w:tcPr>
            <w:tcW w:w="0" w:type="auto"/>
            <w:vAlign w:val="center"/>
            <w:hideMark/>
          </w:tcPr>
          <w:p w14:paraId="0838125E" w14:textId="77777777" w:rsidR="00CA535F" w:rsidRPr="00CA535F" w:rsidRDefault="00CA535F" w:rsidP="00CA535F">
            <w:pPr>
              <w:rPr>
                <w:b/>
                <w:bCs/>
              </w:rPr>
            </w:pPr>
            <w:r w:rsidRPr="00CA535F">
              <w:rPr>
                <w:b/>
                <w:bCs/>
              </w:rPr>
              <w:t>Beschreibung</w:t>
            </w:r>
          </w:p>
        </w:tc>
      </w:tr>
      <w:tr w:rsidR="00CA535F" w:rsidRPr="00CA535F" w14:paraId="70AB2D18" w14:textId="77777777" w:rsidTr="00CA535F">
        <w:trPr>
          <w:tblCellSpacing w:w="15" w:type="dxa"/>
        </w:trPr>
        <w:tc>
          <w:tcPr>
            <w:tcW w:w="0" w:type="auto"/>
            <w:vAlign w:val="center"/>
            <w:hideMark/>
          </w:tcPr>
          <w:p w14:paraId="341A3D67" w14:textId="77777777" w:rsidR="00CA535F" w:rsidRPr="00CA535F" w:rsidRDefault="00CA535F" w:rsidP="00CA535F">
            <w:r w:rsidRPr="00CA535F">
              <w:rPr>
                <w:b/>
                <w:bCs/>
              </w:rPr>
              <w:t>-a</w:t>
            </w:r>
          </w:p>
        </w:tc>
        <w:tc>
          <w:tcPr>
            <w:tcW w:w="0" w:type="auto"/>
            <w:vAlign w:val="center"/>
            <w:hideMark/>
          </w:tcPr>
          <w:p w14:paraId="6DB26A76" w14:textId="77777777" w:rsidR="00CA535F" w:rsidRPr="00CA535F" w:rsidRDefault="00CA535F" w:rsidP="00CA535F">
            <w:r w:rsidRPr="00CA535F">
              <w:t>Ändert nur die Zugriffszeit (atime) der Datei</w:t>
            </w:r>
            <w:hyperlink r:id="rId512" w:anchor=":~:text=,change%20only%20the%20access%20time" w:tgtFrame="_blank" w:history="1">
              <w:r w:rsidRPr="00CA535F">
                <w:rPr>
                  <w:rStyle w:val="Hyperlink"/>
                </w:rPr>
                <w:t>man7.org</w:t>
              </w:r>
            </w:hyperlink>
            <w:r w:rsidRPr="00CA535F">
              <w:t>.</w:t>
            </w:r>
          </w:p>
        </w:tc>
      </w:tr>
      <w:tr w:rsidR="00CA535F" w:rsidRPr="00CA535F" w14:paraId="3F7459EF" w14:textId="77777777" w:rsidTr="00CA535F">
        <w:trPr>
          <w:tblCellSpacing w:w="15" w:type="dxa"/>
        </w:trPr>
        <w:tc>
          <w:tcPr>
            <w:tcW w:w="0" w:type="auto"/>
            <w:vAlign w:val="center"/>
            <w:hideMark/>
          </w:tcPr>
          <w:p w14:paraId="71EDF836" w14:textId="77777777" w:rsidR="00CA535F" w:rsidRPr="00CA535F" w:rsidRDefault="00CA535F" w:rsidP="00CA535F">
            <w:r w:rsidRPr="00CA535F">
              <w:rPr>
                <w:b/>
                <w:bCs/>
              </w:rPr>
              <w:t>-m</w:t>
            </w:r>
          </w:p>
        </w:tc>
        <w:tc>
          <w:tcPr>
            <w:tcW w:w="0" w:type="auto"/>
            <w:vAlign w:val="center"/>
            <w:hideMark/>
          </w:tcPr>
          <w:p w14:paraId="5158319E" w14:textId="77777777" w:rsidR="00CA535F" w:rsidRPr="00CA535F" w:rsidRDefault="00CA535F" w:rsidP="00CA535F">
            <w:r w:rsidRPr="00CA535F">
              <w:t>Ändert nur die Änderungszeit (mtime) der Datei</w:t>
            </w:r>
            <w:hyperlink r:id="rId513" w:anchor=":~:text=,change%20only%20the%20modification%20time" w:tgtFrame="_blank" w:history="1">
              <w:r w:rsidRPr="00CA535F">
                <w:rPr>
                  <w:rStyle w:val="Hyperlink"/>
                </w:rPr>
                <w:t>man7.org</w:t>
              </w:r>
            </w:hyperlink>
            <w:r w:rsidRPr="00CA535F">
              <w:t>.</w:t>
            </w:r>
          </w:p>
        </w:tc>
      </w:tr>
      <w:tr w:rsidR="00CA535F" w:rsidRPr="00CA535F" w14:paraId="3A315847" w14:textId="77777777" w:rsidTr="00CA535F">
        <w:trPr>
          <w:tblCellSpacing w:w="15" w:type="dxa"/>
        </w:trPr>
        <w:tc>
          <w:tcPr>
            <w:tcW w:w="0" w:type="auto"/>
            <w:vAlign w:val="center"/>
            <w:hideMark/>
          </w:tcPr>
          <w:p w14:paraId="6DAAF000" w14:textId="77777777" w:rsidR="00CA535F" w:rsidRPr="00CA535F" w:rsidRDefault="00CA535F" w:rsidP="00CA535F">
            <w:r w:rsidRPr="00CA535F">
              <w:rPr>
                <w:b/>
                <w:bCs/>
              </w:rPr>
              <w:t>-c</w:t>
            </w:r>
            <w:r w:rsidRPr="00CA535F">
              <w:t xml:space="preserve">, </w:t>
            </w:r>
            <w:r w:rsidRPr="00CA535F">
              <w:rPr>
                <w:b/>
                <w:bCs/>
              </w:rPr>
              <w:t>--no-create</w:t>
            </w:r>
          </w:p>
        </w:tc>
        <w:tc>
          <w:tcPr>
            <w:tcW w:w="0" w:type="auto"/>
            <w:vAlign w:val="center"/>
            <w:hideMark/>
          </w:tcPr>
          <w:p w14:paraId="51C62975" w14:textId="77777777" w:rsidR="00CA535F" w:rsidRPr="00CA535F" w:rsidRDefault="00CA535F" w:rsidP="00CA535F">
            <w:r w:rsidRPr="00CA535F">
              <w:t>Legt keine neue Datei an. Wenn die Datei nicht existiert, wird kein neues leeres File erstellt (ansonsten Standardverhalten ohne -c)</w:t>
            </w:r>
            <w:hyperlink r:id="rId514" w:anchor=":~:text=Update%20the%20access%20and%20modification,FILE%20to%20the%20current%20time" w:tgtFrame="_blank" w:history="1">
              <w:r w:rsidRPr="00CA535F">
                <w:rPr>
                  <w:rStyle w:val="Hyperlink"/>
                </w:rPr>
                <w:t>man7.org</w:t>
              </w:r>
            </w:hyperlink>
            <w:hyperlink r:id="rId515" w:anchor=":~:text=,change%20only%20the%20access%20time" w:tgtFrame="_blank" w:history="1">
              <w:r w:rsidRPr="00CA535F">
                <w:rPr>
                  <w:rStyle w:val="Hyperlink"/>
                </w:rPr>
                <w:t>man7.org</w:t>
              </w:r>
            </w:hyperlink>
            <w:r w:rsidRPr="00CA535F">
              <w:t>.</w:t>
            </w:r>
          </w:p>
        </w:tc>
      </w:tr>
      <w:tr w:rsidR="00CA535F" w:rsidRPr="00CA535F" w14:paraId="4FC72E25" w14:textId="77777777" w:rsidTr="00CA535F">
        <w:trPr>
          <w:tblCellSpacing w:w="15" w:type="dxa"/>
        </w:trPr>
        <w:tc>
          <w:tcPr>
            <w:tcW w:w="0" w:type="auto"/>
            <w:vAlign w:val="center"/>
            <w:hideMark/>
          </w:tcPr>
          <w:p w14:paraId="12146F6B"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35030442"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516" w:anchor=":~:text=,it%20instead%20of%20current%20time" w:tgtFrame="_blank" w:history="1">
              <w:r w:rsidRPr="00CA535F">
                <w:rPr>
                  <w:rStyle w:val="Hyperlink"/>
                </w:rPr>
                <w:t>man7.org</w:t>
              </w:r>
            </w:hyperlink>
            <w:hyperlink r:id="rId517" w:anchor=":~:text=The%20,described%20in%20the%20info%20documentation" w:tgtFrame="_blank" w:history="1">
              <w:r w:rsidRPr="00CA535F">
                <w:rPr>
                  <w:rStyle w:val="Hyperlink"/>
                </w:rPr>
                <w:t>man7.org</w:t>
              </w:r>
            </w:hyperlink>
            <w:r w:rsidRPr="00CA535F">
              <w:t>.</w:t>
            </w:r>
          </w:p>
        </w:tc>
      </w:tr>
      <w:tr w:rsidR="00CA535F" w:rsidRPr="00CA535F" w14:paraId="3DA422BF" w14:textId="77777777" w:rsidTr="00CA535F">
        <w:trPr>
          <w:tblCellSpacing w:w="15" w:type="dxa"/>
        </w:trPr>
        <w:tc>
          <w:tcPr>
            <w:tcW w:w="0" w:type="auto"/>
            <w:vAlign w:val="center"/>
            <w:hideMark/>
          </w:tcPr>
          <w:p w14:paraId="274216F0"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2D76B255" w14:textId="77777777" w:rsidR="00CA535F" w:rsidRPr="00CA535F" w:rsidRDefault="00CA535F" w:rsidP="00CA535F">
            <w:r w:rsidRPr="00CA535F">
              <w:t>Verwendet einen konkreten Zeitstempel im angegebenen Format (JJMMTThhmm[.ss]) anstatt der aktuellen Zeit</w:t>
            </w:r>
            <w:hyperlink r:id="rId518"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2D5CEE17" w14:textId="77777777" w:rsidTr="00CA535F">
        <w:trPr>
          <w:tblCellSpacing w:w="15" w:type="dxa"/>
        </w:trPr>
        <w:tc>
          <w:tcPr>
            <w:tcW w:w="0" w:type="auto"/>
            <w:vAlign w:val="center"/>
            <w:hideMark/>
          </w:tcPr>
          <w:p w14:paraId="5CD5D83F"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12D5C115" w14:textId="77777777" w:rsidR="00CA535F" w:rsidRPr="00CA535F" w:rsidRDefault="00CA535F" w:rsidP="00CA535F">
            <w:r w:rsidRPr="00CA535F">
              <w:t>Übernimmt die Zeitstempel (Zugriffs- und Änderungszeit) der angegebenen Referenzdatei. Die Zielfile erhält also dieselben Zeiten wie DATEI</w:t>
            </w:r>
            <w:hyperlink r:id="rId519" w:anchor=":~:text=,times%20instead%20of%20current%20time" w:tgtFrame="_blank" w:history="1">
              <w:r w:rsidRPr="00CA535F">
                <w:rPr>
                  <w:rStyle w:val="Hyperlink"/>
                </w:rPr>
                <w:t>man7.org</w:t>
              </w:r>
            </w:hyperlink>
            <w:r w:rsidRPr="00CA535F">
              <w:t>.</w:t>
            </w:r>
          </w:p>
        </w:tc>
      </w:tr>
      <w:tr w:rsidR="00CA535F" w:rsidRPr="00CA535F" w14:paraId="149E9C6F" w14:textId="77777777" w:rsidTr="00CA535F">
        <w:trPr>
          <w:tblCellSpacing w:w="15" w:type="dxa"/>
        </w:trPr>
        <w:tc>
          <w:tcPr>
            <w:tcW w:w="0" w:type="auto"/>
            <w:vAlign w:val="center"/>
            <w:hideMark/>
          </w:tcPr>
          <w:p w14:paraId="6126A951" w14:textId="77777777" w:rsidR="00CA535F" w:rsidRPr="00CA535F" w:rsidRDefault="00CA535F" w:rsidP="00CA535F">
            <w:r w:rsidRPr="00CA535F">
              <w:rPr>
                <w:b/>
                <w:bCs/>
              </w:rPr>
              <w:lastRenderedPageBreak/>
              <w:t>-h</w:t>
            </w:r>
            <w:r w:rsidRPr="00CA535F">
              <w:t xml:space="preserve">, </w:t>
            </w:r>
            <w:r w:rsidRPr="00CA535F">
              <w:rPr>
                <w:b/>
                <w:bCs/>
              </w:rPr>
              <w:t>--no-dereference</w:t>
            </w:r>
          </w:p>
        </w:tc>
        <w:tc>
          <w:tcPr>
            <w:tcW w:w="0" w:type="auto"/>
            <w:vAlign w:val="center"/>
            <w:hideMark/>
          </w:tcPr>
          <w:p w14:paraId="233A74C6"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520" w:anchor=":~:text=,ignored" w:tgtFrame="_blank" w:history="1">
              <w:r w:rsidRPr="00CA535F">
                <w:rPr>
                  <w:rStyle w:val="Hyperlink"/>
                </w:rPr>
                <w:t>man7.org</w:t>
              </w:r>
            </w:hyperlink>
          </w:p>
        </w:tc>
      </w:tr>
      <w:tr w:rsidR="00CA535F" w:rsidRPr="00CA535F" w14:paraId="1037B05C" w14:textId="77777777" w:rsidTr="00CA535F">
        <w:trPr>
          <w:tblCellSpacing w:w="15" w:type="dxa"/>
        </w:trPr>
        <w:tc>
          <w:tcPr>
            <w:tcW w:w="0" w:type="auto"/>
            <w:vAlign w:val="center"/>
            <w:hideMark/>
          </w:tcPr>
          <w:p w14:paraId="23E41343" w14:textId="77777777" w:rsidR="00CA535F" w:rsidRPr="00CA535F" w:rsidRDefault="00CA535F" w:rsidP="00CA535F">
            <w:r w:rsidRPr="00CA535F">
              <w:rPr>
                <w:b/>
                <w:bCs/>
              </w:rPr>
              <w:t>--time=WORD</w:t>
            </w:r>
          </w:p>
        </w:tc>
        <w:tc>
          <w:tcPr>
            <w:tcW w:w="0" w:type="auto"/>
            <w:vAlign w:val="center"/>
            <w:hideMark/>
          </w:tcPr>
          <w:p w14:paraId="7FC3A902" w14:textId="77777777" w:rsidR="00CA535F" w:rsidRPr="00CA535F" w:rsidRDefault="00CA535F" w:rsidP="00CA535F">
            <w:r w:rsidRPr="00CA535F">
              <w:t>Bestimmt, welcher Zeitstempel geändert wird. Mögliche Werte: atime, access, use (entspricht -a), oder mtime, modify (entspricht -m)</w:t>
            </w:r>
            <w:hyperlink r:id="rId521" w:anchor=":~:text=,m%29%3A%20%27modify%27%2C%20%27mtime" w:tgtFrame="_blank" w:history="1">
              <w:r w:rsidRPr="00CA535F">
                <w:rPr>
                  <w:rStyle w:val="Hyperlink"/>
                </w:rPr>
                <w:t>man7.org</w:t>
              </w:r>
            </w:hyperlink>
            <w:r w:rsidRPr="00CA535F">
              <w:t>.</w:t>
            </w:r>
          </w:p>
        </w:tc>
      </w:tr>
      <w:tr w:rsidR="00CA535F" w:rsidRPr="00CA535F" w14:paraId="10B9E4C6" w14:textId="77777777" w:rsidTr="00CA535F">
        <w:trPr>
          <w:tblCellSpacing w:w="15" w:type="dxa"/>
        </w:trPr>
        <w:tc>
          <w:tcPr>
            <w:tcW w:w="0" w:type="auto"/>
            <w:vAlign w:val="center"/>
            <w:hideMark/>
          </w:tcPr>
          <w:p w14:paraId="43756C0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ABD06C8" w14:textId="77777777" w:rsidR="00CA535F" w:rsidRPr="00CA535F" w:rsidRDefault="00CA535F" w:rsidP="00CA535F">
            <w:r w:rsidRPr="00CA535F">
              <w:t>Anzeigen der Hilfe bzw. Versionsinformation zu touch.</w:t>
            </w:r>
          </w:p>
        </w:tc>
      </w:tr>
    </w:tbl>
    <w:p w14:paraId="468A49A9" w14:textId="77777777" w:rsidR="00CA535F" w:rsidRPr="00CA535F" w:rsidRDefault="00CA535F" w:rsidP="00CA535F">
      <w:pPr>
        <w:rPr>
          <w:b/>
          <w:bCs/>
        </w:rPr>
      </w:pPr>
      <w:r w:rsidRPr="00CA535F">
        <w:rPr>
          <w:b/>
          <w:bCs/>
        </w:rPr>
        <w:t>man (Manual Page Viewer)</w:t>
      </w:r>
    </w:p>
    <w:p w14:paraId="4238A80B"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12938B0F" w14:textId="77777777" w:rsidR="00CA535F" w:rsidRPr="00CA535F" w:rsidRDefault="00CA535F" w:rsidP="00CA535F">
      <w:r w:rsidRPr="00CA535F">
        <w:t>man [SECTION] &lt;Thema/Command&gt;</w:t>
      </w:r>
    </w:p>
    <w:p w14:paraId="414A88DA"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6370FB3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A531B1A" w14:textId="77777777" w:rsidTr="00CA535F">
        <w:trPr>
          <w:tblHeader/>
          <w:tblCellSpacing w:w="15" w:type="dxa"/>
        </w:trPr>
        <w:tc>
          <w:tcPr>
            <w:tcW w:w="0" w:type="auto"/>
            <w:vAlign w:val="center"/>
            <w:hideMark/>
          </w:tcPr>
          <w:p w14:paraId="00618B81" w14:textId="77777777" w:rsidR="00CA535F" w:rsidRPr="00CA535F" w:rsidRDefault="00CA535F" w:rsidP="00CA535F">
            <w:pPr>
              <w:rPr>
                <w:b/>
                <w:bCs/>
              </w:rPr>
            </w:pPr>
            <w:r w:rsidRPr="00CA535F">
              <w:rPr>
                <w:b/>
                <w:bCs/>
              </w:rPr>
              <w:t>Option</w:t>
            </w:r>
          </w:p>
        </w:tc>
        <w:tc>
          <w:tcPr>
            <w:tcW w:w="0" w:type="auto"/>
            <w:vAlign w:val="center"/>
            <w:hideMark/>
          </w:tcPr>
          <w:p w14:paraId="39317B47" w14:textId="77777777" w:rsidR="00CA535F" w:rsidRPr="00CA535F" w:rsidRDefault="00CA535F" w:rsidP="00CA535F">
            <w:pPr>
              <w:rPr>
                <w:b/>
                <w:bCs/>
              </w:rPr>
            </w:pPr>
            <w:r w:rsidRPr="00CA535F">
              <w:rPr>
                <w:b/>
                <w:bCs/>
              </w:rPr>
              <w:t>Beschreibung</w:t>
            </w:r>
          </w:p>
        </w:tc>
      </w:tr>
      <w:tr w:rsidR="00CA535F" w:rsidRPr="00CA535F" w14:paraId="073FC654" w14:textId="77777777" w:rsidTr="00CA535F">
        <w:trPr>
          <w:tblCellSpacing w:w="15" w:type="dxa"/>
        </w:trPr>
        <w:tc>
          <w:tcPr>
            <w:tcW w:w="0" w:type="auto"/>
            <w:vAlign w:val="center"/>
            <w:hideMark/>
          </w:tcPr>
          <w:p w14:paraId="2143812D"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35BF4ED3"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061A8DF7" w14:textId="77777777" w:rsidTr="00CA535F">
        <w:trPr>
          <w:tblCellSpacing w:w="15" w:type="dxa"/>
        </w:trPr>
        <w:tc>
          <w:tcPr>
            <w:tcW w:w="0" w:type="auto"/>
            <w:vAlign w:val="center"/>
            <w:hideMark/>
          </w:tcPr>
          <w:p w14:paraId="34A8378B"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34679DB9"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074C1B8" w14:textId="77777777" w:rsidTr="00CA535F">
        <w:trPr>
          <w:tblCellSpacing w:w="15" w:type="dxa"/>
        </w:trPr>
        <w:tc>
          <w:tcPr>
            <w:tcW w:w="0" w:type="auto"/>
            <w:vAlign w:val="center"/>
            <w:hideMark/>
          </w:tcPr>
          <w:p w14:paraId="43C4E258" w14:textId="77777777" w:rsidR="00CA535F" w:rsidRPr="00CA535F" w:rsidRDefault="00CA535F" w:rsidP="00CA535F">
            <w:r w:rsidRPr="00CA535F">
              <w:rPr>
                <w:b/>
                <w:bCs/>
              </w:rPr>
              <w:t>-a</w:t>
            </w:r>
          </w:p>
        </w:tc>
        <w:tc>
          <w:tcPr>
            <w:tcW w:w="0" w:type="auto"/>
            <w:vAlign w:val="center"/>
            <w:hideMark/>
          </w:tcPr>
          <w:p w14:paraId="732C2AD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2234F3E2" w14:textId="77777777" w:rsidTr="00CA535F">
        <w:trPr>
          <w:tblCellSpacing w:w="15" w:type="dxa"/>
        </w:trPr>
        <w:tc>
          <w:tcPr>
            <w:tcW w:w="0" w:type="auto"/>
            <w:vAlign w:val="center"/>
            <w:hideMark/>
          </w:tcPr>
          <w:p w14:paraId="1A385F20"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7FA619B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6989331E" w14:textId="77777777" w:rsidTr="00CA535F">
        <w:trPr>
          <w:tblCellSpacing w:w="15" w:type="dxa"/>
        </w:trPr>
        <w:tc>
          <w:tcPr>
            <w:tcW w:w="0" w:type="auto"/>
            <w:vAlign w:val="center"/>
            <w:hideMark/>
          </w:tcPr>
          <w:p w14:paraId="647CED1B"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27A11401" w14:textId="77777777" w:rsidR="00CA535F" w:rsidRPr="00CA535F" w:rsidRDefault="00CA535F" w:rsidP="00CA535F">
            <w:r w:rsidRPr="00CA535F">
              <w:t>Zeigt Hilfe bzw. Version von man.</w:t>
            </w:r>
          </w:p>
        </w:tc>
      </w:tr>
    </w:tbl>
    <w:p w14:paraId="4F7AEE0C" w14:textId="77777777" w:rsidR="00CA535F" w:rsidRPr="00CA535F" w:rsidRDefault="00CA535F" w:rsidP="00CA535F">
      <w:pPr>
        <w:rPr>
          <w:b/>
          <w:bCs/>
        </w:rPr>
      </w:pPr>
      <w:r w:rsidRPr="00CA535F">
        <w:rPr>
          <w:b/>
          <w:bCs/>
        </w:rPr>
        <w:t>whatis</w:t>
      </w:r>
    </w:p>
    <w:p w14:paraId="3A0B2EA2"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5A08C262" w14:textId="77777777" w:rsidR="00CA535F" w:rsidRPr="00CA535F" w:rsidRDefault="00CA535F" w:rsidP="00CA535F">
      <w:r w:rsidRPr="00CA535F">
        <w:t>whatis &lt;Befehl/Topic&gt;</w:t>
      </w:r>
    </w:p>
    <w:p w14:paraId="1D16190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7248CF47" w14:textId="77777777" w:rsidTr="00CA535F">
        <w:trPr>
          <w:tblHeader/>
          <w:tblCellSpacing w:w="15" w:type="dxa"/>
        </w:trPr>
        <w:tc>
          <w:tcPr>
            <w:tcW w:w="0" w:type="auto"/>
            <w:vAlign w:val="center"/>
            <w:hideMark/>
          </w:tcPr>
          <w:p w14:paraId="73CAB279" w14:textId="77777777" w:rsidR="00CA535F" w:rsidRPr="00CA535F" w:rsidRDefault="00CA535F" w:rsidP="00CA535F">
            <w:pPr>
              <w:rPr>
                <w:b/>
                <w:bCs/>
              </w:rPr>
            </w:pPr>
            <w:r w:rsidRPr="00CA535F">
              <w:rPr>
                <w:b/>
                <w:bCs/>
              </w:rPr>
              <w:t>Option</w:t>
            </w:r>
          </w:p>
        </w:tc>
        <w:tc>
          <w:tcPr>
            <w:tcW w:w="0" w:type="auto"/>
            <w:vAlign w:val="center"/>
            <w:hideMark/>
          </w:tcPr>
          <w:p w14:paraId="422DCE1C" w14:textId="77777777" w:rsidR="00CA535F" w:rsidRPr="00CA535F" w:rsidRDefault="00CA535F" w:rsidP="00CA535F">
            <w:pPr>
              <w:rPr>
                <w:b/>
                <w:bCs/>
              </w:rPr>
            </w:pPr>
            <w:r w:rsidRPr="00CA535F">
              <w:rPr>
                <w:b/>
                <w:bCs/>
              </w:rPr>
              <w:t>Beschreibung</w:t>
            </w:r>
          </w:p>
        </w:tc>
      </w:tr>
      <w:tr w:rsidR="00CA535F" w:rsidRPr="00CA535F" w14:paraId="361EAB0B" w14:textId="77777777" w:rsidTr="00CA535F">
        <w:trPr>
          <w:tblCellSpacing w:w="15" w:type="dxa"/>
        </w:trPr>
        <w:tc>
          <w:tcPr>
            <w:tcW w:w="0" w:type="auto"/>
            <w:vAlign w:val="center"/>
            <w:hideMark/>
          </w:tcPr>
          <w:p w14:paraId="6E44BF17" w14:textId="77777777" w:rsidR="00CA535F" w:rsidRPr="00CA535F" w:rsidRDefault="00CA535F" w:rsidP="00CA535F">
            <w:r w:rsidRPr="00CA535F">
              <w:rPr>
                <w:i/>
                <w:iCs/>
              </w:rPr>
              <w:t>(keine üblichen Optionen)</w:t>
            </w:r>
          </w:p>
        </w:tc>
        <w:tc>
          <w:tcPr>
            <w:tcW w:w="0" w:type="auto"/>
            <w:vAlign w:val="center"/>
            <w:hideMark/>
          </w:tcPr>
          <w:p w14:paraId="5E63CF90"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519495C5" w14:textId="77777777" w:rsidR="00CA535F" w:rsidRPr="00CA535F" w:rsidRDefault="00CA535F" w:rsidP="00CA535F">
      <w:pPr>
        <w:rPr>
          <w:b/>
          <w:bCs/>
        </w:rPr>
      </w:pPr>
      <w:r w:rsidRPr="00CA535F">
        <w:rPr>
          <w:b/>
          <w:bCs/>
        </w:rPr>
        <w:t>Benutzer- und Gruppenverwaltung</w:t>
      </w:r>
    </w:p>
    <w:p w14:paraId="4C427910" w14:textId="77777777" w:rsidR="00CA535F" w:rsidRPr="00CA535F" w:rsidRDefault="00CA535F" w:rsidP="00CA535F">
      <w:pPr>
        <w:rPr>
          <w:b/>
          <w:bCs/>
        </w:rPr>
      </w:pPr>
      <w:r w:rsidRPr="00CA535F">
        <w:rPr>
          <w:b/>
          <w:bCs/>
        </w:rPr>
        <w:t>passwd (Passwort ändern/setzen)</w:t>
      </w:r>
    </w:p>
    <w:p w14:paraId="2D2B3421"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6D7B9D3E" w14:textId="77777777" w:rsidR="00CA535F" w:rsidRPr="00CA535F" w:rsidRDefault="00CA535F" w:rsidP="00CA535F">
      <w:r w:rsidRPr="00CA535F">
        <w:t>passwd [OPTION] [BENUTZER]</w:t>
      </w:r>
    </w:p>
    <w:p w14:paraId="3A4C49C3"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1BB6899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479D3BE1" w14:textId="77777777" w:rsidTr="00CA535F">
        <w:trPr>
          <w:tblHeader/>
          <w:tblCellSpacing w:w="15" w:type="dxa"/>
        </w:trPr>
        <w:tc>
          <w:tcPr>
            <w:tcW w:w="0" w:type="auto"/>
            <w:vAlign w:val="center"/>
            <w:hideMark/>
          </w:tcPr>
          <w:p w14:paraId="44C95832" w14:textId="77777777" w:rsidR="00CA535F" w:rsidRPr="00CA535F" w:rsidRDefault="00CA535F" w:rsidP="00CA535F">
            <w:pPr>
              <w:rPr>
                <w:b/>
                <w:bCs/>
              </w:rPr>
            </w:pPr>
            <w:r w:rsidRPr="00CA535F">
              <w:rPr>
                <w:b/>
                <w:bCs/>
              </w:rPr>
              <w:t>Option</w:t>
            </w:r>
          </w:p>
        </w:tc>
        <w:tc>
          <w:tcPr>
            <w:tcW w:w="0" w:type="auto"/>
            <w:vAlign w:val="center"/>
            <w:hideMark/>
          </w:tcPr>
          <w:p w14:paraId="7B49570B" w14:textId="77777777" w:rsidR="00CA535F" w:rsidRPr="00CA535F" w:rsidRDefault="00CA535F" w:rsidP="00CA535F">
            <w:pPr>
              <w:rPr>
                <w:b/>
                <w:bCs/>
              </w:rPr>
            </w:pPr>
            <w:r w:rsidRPr="00CA535F">
              <w:rPr>
                <w:b/>
                <w:bCs/>
              </w:rPr>
              <w:t>Beschreibung</w:t>
            </w:r>
          </w:p>
        </w:tc>
      </w:tr>
      <w:tr w:rsidR="00CA535F" w:rsidRPr="00CA535F" w14:paraId="4E0E1B59" w14:textId="77777777" w:rsidTr="00CA535F">
        <w:trPr>
          <w:tblCellSpacing w:w="15" w:type="dxa"/>
        </w:trPr>
        <w:tc>
          <w:tcPr>
            <w:tcW w:w="0" w:type="auto"/>
            <w:vAlign w:val="center"/>
            <w:hideMark/>
          </w:tcPr>
          <w:p w14:paraId="760EFC61"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37F506AE" w14:textId="77777777" w:rsidR="00CA535F" w:rsidRPr="00CA535F" w:rsidRDefault="00CA535F" w:rsidP="00CA535F">
            <w:r w:rsidRPr="00CA535F">
              <w:t>Sperrt das Benutzerkonto, indem das Passwort in /etc/shadow mit einem Präfix (meist ! oder *) unbrauchbar gemacht wird</w:t>
            </w:r>
            <w:hyperlink r:id="rId522"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567E2BAA" w14:textId="77777777" w:rsidTr="00CA535F">
        <w:trPr>
          <w:tblCellSpacing w:w="15" w:type="dxa"/>
        </w:trPr>
        <w:tc>
          <w:tcPr>
            <w:tcW w:w="0" w:type="auto"/>
            <w:vAlign w:val="center"/>
            <w:hideMark/>
          </w:tcPr>
          <w:p w14:paraId="0E3C12E1" w14:textId="77777777" w:rsidR="00CA535F" w:rsidRPr="00CA535F" w:rsidRDefault="00CA535F" w:rsidP="00CA535F">
            <w:r w:rsidRPr="00CA535F">
              <w:rPr>
                <w:b/>
                <w:bCs/>
              </w:rPr>
              <w:lastRenderedPageBreak/>
              <w:t>-u</w:t>
            </w:r>
            <w:r w:rsidRPr="00CA535F">
              <w:t xml:space="preserve">, </w:t>
            </w:r>
            <w:r w:rsidRPr="00CA535F">
              <w:rPr>
                <w:b/>
                <w:bCs/>
              </w:rPr>
              <w:t>--unlock</w:t>
            </w:r>
          </w:p>
        </w:tc>
        <w:tc>
          <w:tcPr>
            <w:tcW w:w="0" w:type="auto"/>
            <w:vAlign w:val="center"/>
            <w:hideMark/>
          </w:tcPr>
          <w:p w14:paraId="31AD0AA5" w14:textId="77777777" w:rsidR="00CA535F" w:rsidRPr="00CA535F" w:rsidRDefault="00CA535F" w:rsidP="00CA535F">
            <w:r w:rsidRPr="00CA535F">
              <w:t>Entsperrt ein zuvor gesperrtes Konto (entfernt das Sperr-Präfix im verschlüsselten Passwort)</w:t>
            </w:r>
            <w:hyperlink r:id="rId523" w:anchor=":~:text=%60%20,L%60%20verwendet%20werden" w:tgtFrame="_blank" w:history="1">
              <w:r w:rsidRPr="00CA535F">
                <w:rPr>
                  <w:rStyle w:val="Hyperlink"/>
                </w:rPr>
                <w:t>wiki.ubuntuusers.de</w:t>
              </w:r>
            </w:hyperlink>
            <w:r w:rsidRPr="00CA535F">
              <w:t>.</w:t>
            </w:r>
          </w:p>
        </w:tc>
      </w:tr>
      <w:tr w:rsidR="00CA535F" w:rsidRPr="00CA535F" w14:paraId="17423D23" w14:textId="77777777" w:rsidTr="00CA535F">
        <w:trPr>
          <w:tblCellSpacing w:w="15" w:type="dxa"/>
        </w:trPr>
        <w:tc>
          <w:tcPr>
            <w:tcW w:w="0" w:type="auto"/>
            <w:vAlign w:val="center"/>
            <w:hideMark/>
          </w:tcPr>
          <w:p w14:paraId="415DFCCA"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DB797AA" w14:textId="77777777" w:rsidR="00CA535F" w:rsidRPr="00CA535F" w:rsidRDefault="00CA535F" w:rsidP="00CA535F">
            <w:r w:rsidRPr="00CA535F">
              <w:t>Löscht das Passwort des Benutzers (leer setzen). Achtung: Damit wird eine passwortlose Anmeldung möglich, sofern nicht andersweitig gesichert</w:t>
            </w:r>
            <w:hyperlink r:id="rId524" w:anchor=":~:text=NEUER_NAME%20ge%C3%A4ndert.%20%60%20,Der%20Standard%20ist%2C%20dieses" w:tgtFrame="_blank" w:history="1">
              <w:r w:rsidRPr="00CA535F">
                <w:rPr>
                  <w:rStyle w:val="Hyperlink"/>
                </w:rPr>
                <w:t>wiki.ubuntuusers.de</w:t>
              </w:r>
            </w:hyperlink>
            <w:r w:rsidRPr="00CA535F">
              <w:t>.</w:t>
            </w:r>
          </w:p>
        </w:tc>
      </w:tr>
      <w:tr w:rsidR="00CA535F" w:rsidRPr="00CA535F" w14:paraId="12CF73EE" w14:textId="77777777" w:rsidTr="00CA535F">
        <w:trPr>
          <w:tblCellSpacing w:w="15" w:type="dxa"/>
        </w:trPr>
        <w:tc>
          <w:tcPr>
            <w:tcW w:w="0" w:type="auto"/>
            <w:vAlign w:val="center"/>
            <w:hideMark/>
          </w:tcPr>
          <w:p w14:paraId="63301C2A"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47B556CB" w14:textId="77777777" w:rsidR="00CA535F" w:rsidRPr="00CA535F" w:rsidRDefault="00CA535F" w:rsidP="00CA535F">
            <w:r w:rsidRPr="00CA535F">
              <w:t>Markiert das Passwort als abgelaufen. Beim nächsten Login muss der Benutzer ein neues Passwort setzen.</w:t>
            </w:r>
          </w:p>
        </w:tc>
      </w:tr>
      <w:tr w:rsidR="00CA535F" w:rsidRPr="00CA535F" w14:paraId="1E5C8327" w14:textId="77777777" w:rsidTr="00CA535F">
        <w:trPr>
          <w:tblCellSpacing w:w="15" w:type="dxa"/>
        </w:trPr>
        <w:tc>
          <w:tcPr>
            <w:tcW w:w="0" w:type="auto"/>
            <w:vAlign w:val="center"/>
            <w:hideMark/>
          </w:tcPr>
          <w:p w14:paraId="3B9F1E32"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6256287F"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05FDE19E" w14:textId="77777777" w:rsidTr="00CA535F">
        <w:trPr>
          <w:tblCellSpacing w:w="15" w:type="dxa"/>
        </w:trPr>
        <w:tc>
          <w:tcPr>
            <w:tcW w:w="0" w:type="auto"/>
            <w:vAlign w:val="center"/>
            <w:hideMark/>
          </w:tcPr>
          <w:p w14:paraId="5E20420A"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16924F6E"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0B12B5B6" w14:textId="77777777" w:rsidTr="00CA535F">
        <w:trPr>
          <w:tblCellSpacing w:w="15" w:type="dxa"/>
        </w:trPr>
        <w:tc>
          <w:tcPr>
            <w:tcW w:w="0" w:type="auto"/>
            <w:vAlign w:val="center"/>
            <w:hideMark/>
          </w:tcPr>
          <w:p w14:paraId="77C515C7"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EE17A03"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2A7D83E4" w14:textId="77777777" w:rsidTr="00CA535F">
        <w:trPr>
          <w:tblCellSpacing w:w="15" w:type="dxa"/>
        </w:trPr>
        <w:tc>
          <w:tcPr>
            <w:tcW w:w="0" w:type="auto"/>
            <w:vAlign w:val="center"/>
            <w:hideMark/>
          </w:tcPr>
          <w:p w14:paraId="67D1BAD1" w14:textId="77777777" w:rsidR="00CA535F" w:rsidRPr="00CA535F" w:rsidRDefault="00CA535F" w:rsidP="00CA535F">
            <w:r w:rsidRPr="00CA535F">
              <w:rPr>
                <w:b/>
                <w:bCs/>
              </w:rPr>
              <w:t>-S</w:t>
            </w:r>
          </w:p>
        </w:tc>
        <w:tc>
          <w:tcPr>
            <w:tcW w:w="0" w:type="auto"/>
            <w:vAlign w:val="center"/>
            <w:hideMark/>
          </w:tcPr>
          <w:p w14:paraId="73F8CA80" w14:textId="77777777" w:rsidR="00CA535F" w:rsidRPr="00CA535F" w:rsidRDefault="00CA535F" w:rsidP="00CA535F">
            <w:r w:rsidRPr="00CA535F">
              <w:t>Zeigt den Passwortstatus an (Gesperrt? nicht gesetzt? Datum der letzten Änderung usw.). passwd -S &lt;user&gt; gibt eine Statuszeile aus.</w:t>
            </w:r>
          </w:p>
        </w:tc>
      </w:tr>
    </w:tbl>
    <w:p w14:paraId="2C39912E"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378352E6" w14:textId="77777777" w:rsidR="00CA535F" w:rsidRPr="00CA535F" w:rsidRDefault="00CA535F" w:rsidP="00CA535F">
      <w:pPr>
        <w:rPr>
          <w:b/>
          <w:bCs/>
        </w:rPr>
      </w:pPr>
      <w:r w:rsidRPr="00CA535F">
        <w:rPr>
          <w:b/>
          <w:bCs/>
        </w:rPr>
        <w:t>chage (Change Age – Passwortalter und Gültigkeit)</w:t>
      </w:r>
    </w:p>
    <w:p w14:paraId="44101C71" w14:textId="77777777" w:rsidR="00CA535F" w:rsidRPr="00CA535F" w:rsidRDefault="00CA535F" w:rsidP="00CA535F">
      <w:r w:rsidRPr="00CA535F">
        <w:rPr>
          <w:b/>
          <w:bCs/>
        </w:rPr>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920018E" w14:textId="77777777" w:rsidR="00CA535F" w:rsidRPr="00CA535F" w:rsidRDefault="00CA535F" w:rsidP="00CA535F">
      <w:r w:rsidRPr="00CA535F">
        <w:t>chage [OPTION]... BENUTZER</w:t>
      </w:r>
    </w:p>
    <w:p w14:paraId="1BE86AA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6DA12632" w14:textId="77777777" w:rsidTr="00CA535F">
        <w:trPr>
          <w:tblHeader/>
          <w:tblCellSpacing w:w="15" w:type="dxa"/>
        </w:trPr>
        <w:tc>
          <w:tcPr>
            <w:tcW w:w="0" w:type="auto"/>
            <w:vAlign w:val="center"/>
            <w:hideMark/>
          </w:tcPr>
          <w:p w14:paraId="3E500F69" w14:textId="77777777" w:rsidR="00CA535F" w:rsidRPr="00CA535F" w:rsidRDefault="00CA535F" w:rsidP="00CA535F">
            <w:pPr>
              <w:rPr>
                <w:b/>
                <w:bCs/>
              </w:rPr>
            </w:pPr>
            <w:r w:rsidRPr="00CA535F">
              <w:rPr>
                <w:b/>
                <w:bCs/>
              </w:rPr>
              <w:lastRenderedPageBreak/>
              <w:t>Option</w:t>
            </w:r>
          </w:p>
        </w:tc>
        <w:tc>
          <w:tcPr>
            <w:tcW w:w="0" w:type="auto"/>
            <w:vAlign w:val="center"/>
            <w:hideMark/>
          </w:tcPr>
          <w:p w14:paraId="206C1653" w14:textId="77777777" w:rsidR="00CA535F" w:rsidRPr="00CA535F" w:rsidRDefault="00CA535F" w:rsidP="00CA535F">
            <w:pPr>
              <w:rPr>
                <w:b/>
                <w:bCs/>
              </w:rPr>
            </w:pPr>
            <w:r w:rsidRPr="00CA535F">
              <w:rPr>
                <w:b/>
                <w:bCs/>
              </w:rPr>
              <w:t>Beschreibung</w:t>
            </w:r>
          </w:p>
        </w:tc>
      </w:tr>
      <w:tr w:rsidR="00CA535F" w:rsidRPr="00CA535F" w14:paraId="697DA7FB" w14:textId="77777777" w:rsidTr="00CA535F">
        <w:trPr>
          <w:tblCellSpacing w:w="15" w:type="dxa"/>
        </w:trPr>
        <w:tc>
          <w:tcPr>
            <w:tcW w:w="0" w:type="auto"/>
            <w:vAlign w:val="center"/>
            <w:hideMark/>
          </w:tcPr>
          <w:p w14:paraId="5A434745" w14:textId="77777777" w:rsidR="00CA535F" w:rsidRPr="00CA535F" w:rsidRDefault="00CA535F" w:rsidP="00CA535F">
            <w:r w:rsidRPr="00CA535F">
              <w:rPr>
                <w:b/>
                <w:bCs/>
              </w:rPr>
              <w:t>-l</w:t>
            </w:r>
          </w:p>
        </w:tc>
        <w:tc>
          <w:tcPr>
            <w:tcW w:w="0" w:type="auto"/>
            <w:vAlign w:val="center"/>
            <w:hideMark/>
          </w:tcPr>
          <w:p w14:paraId="62120CB0"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6B19C1C2" w14:textId="77777777" w:rsidTr="00CA535F">
        <w:trPr>
          <w:tblCellSpacing w:w="15" w:type="dxa"/>
        </w:trPr>
        <w:tc>
          <w:tcPr>
            <w:tcW w:w="0" w:type="auto"/>
            <w:vAlign w:val="center"/>
            <w:hideMark/>
          </w:tcPr>
          <w:p w14:paraId="14A2458B"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052948D"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3BE37DF4" w14:textId="77777777" w:rsidTr="00CA535F">
        <w:trPr>
          <w:tblCellSpacing w:w="15" w:type="dxa"/>
        </w:trPr>
        <w:tc>
          <w:tcPr>
            <w:tcW w:w="0" w:type="auto"/>
            <w:vAlign w:val="center"/>
            <w:hideMark/>
          </w:tcPr>
          <w:p w14:paraId="562B15D4"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4DF144A6"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6C10651B" w14:textId="77777777" w:rsidTr="00CA535F">
        <w:trPr>
          <w:tblCellSpacing w:w="15" w:type="dxa"/>
        </w:trPr>
        <w:tc>
          <w:tcPr>
            <w:tcW w:w="0" w:type="auto"/>
            <w:vAlign w:val="center"/>
            <w:hideMark/>
          </w:tcPr>
          <w:p w14:paraId="2163D7D4"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0E5B9FDC"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75DFFA30" w14:textId="77777777" w:rsidTr="00CA535F">
        <w:trPr>
          <w:tblCellSpacing w:w="15" w:type="dxa"/>
        </w:trPr>
        <w:tc>
          <w:tcPr>
            <w:tcW w:w="0" w:type="auto"/>
            <w:vAlign w:val="center"/>
            <w:hideMark/>
          </w:tcPr>
          <w:p w14:paraId="4C03A0C3"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423B3EAB"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525" w:anchor=":~:text=Das%20Datum%20ist%20im%20Format,denen%20der%20Benutzer%20neben%20der" w:tgtFrame="_blank" w:history="1">
              <w:r w:rsidRPr="00CA535F">
                <w:rPr>
                  <w:rStyle w:val="Hyperlink"/>
                </w:rPr>
                <w:t>wiki.ubuntuusers.de</w:t>
              </w:r>
            </w:hyperlink>
            <w:hyperlink r:id="rId526" w:anchor=":~:text=%60%20,wird%20von%20der%20n%C3%A4chsten%20durch" w:tgtFrame="_blank" w:history="1">
              <w:r w:rsidRPr="00CA535F">
                <w:rPr>
                  <w:rStyle w:val="Hyperlink"/>
                </w:rPr>
                <w:t>wiki.ubuntuusers.de</w:t>
              </w:r>
            </w:hyperlink>
            <w:r w:rsidRPr="00CA535F">
              <w:t>.</w:t>
            </w:r>
          </w:p>
        </w:tc>
      </w:tr>
      <w:tr w:rsidR="00CA535F" w:rsidRPr="00CA535F" w14:paraId="25562BAA" w14:textId="77777777" w:rsidTr="00CA535F">
        <w:trPr>
          <w:tblCellSpacing w:w="15" w:type="dxa"/>
        </w:trPr>
        <w:tc>
          <w:tcPr>
            <w:tcW w:w="0" w:type="auto"/>
            <w:vAlign w:val="center"/>
            <w:hideMark/>
          </w:tcPr>
          <w:p w14:paraId="2C8DFC00"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E094984" w14:textId="77777777" w:rsidR="00CA535F" w:rsidRPr="00CA535F" w:rsidRDefault="00CA535F" w:rsidP="00CA535F">
            <w:r w:rsidRPr="00CA535F">
              <w:t>Setzt ein Ablaufdatum für das Benutzerkonto (im Format YYYY-MM-DD). Nach diesem Datum wird der Account deaktiviert</w:t>
            </w:r>
            <w:hyperlink r:id="rId527"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32DBF2E5" w14:textId="77777777" w:rsidTr="00CA535F">
        <w:trPr>
          <w:tblCellSpacing w:w="15" w:type="dxa"/>
        </w:trPr>
        <w:tc>
          <w:tcPr>
            <w:tcW w:w="0" w:type="auto"/>
            <w:vAlign w:val="center"/>
            <w:hideMark/>
          </w:tcPr>
          <w:p w14:paraId="75D5E302"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2972C428"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03162C85" w14:textId="77777777" w:rsidTr="00CA535F">
        <w:trPr>
          <w:tblCellSpacing w:w="15" w:type="dxa"/>
        </w:trPr>
        <w:tc>
          <w:tcPr>
            <w:tcW w:w="0" w:type="auto"/>
            <w:vAlign w:val="center"/>
            <w:hideMark/>
          </w:tcPr>
          <w:p w14:paraId="3B021628" w14:textId="77777777" w:rsidR="00CA535F" w:rsidRPr="00CA535F" w:rsidRDefault="00CA535F" w:rsidP="00CA535F">
            <w:r w:rsidRPr="00CA535F">
              <w:rPr>
                <w:b/>
                <w:bCs/>
              </w:rPr>
              <w:t>-h, --help</w:t>
            </w:r>
          </w:p>
        </w:tc>
        <w:tc>
          <w:tcPr>
            <w:tcW w:w="0" w:type="auto"/>
            <w:vAlign w:val="center"/>
            <w:hideMark/>
          </w:tcPr>
          <w:p w14:paraId="5A18C3A3" w14:textId="77777777" w:rsidR="00CA535F" w:rsidRPr="00CA535F" w:rsidRDefault="00CA535F" w:rsidP="00CA535F">
            <w:r w:rsidRPr="00CA535F">
              <w:t>Zeigt Hilfe an.</w:t>
            </w:r>
          </w:p>
        </w:tc>
      </w:tr>
    </w:tbl>
    <w:p w14:paraId="04B697CD"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6BEA50C4" w14:textId="77777777" w:rsidR="00CA535F" w:rsidRPr="00CA535F" w:rsidRDefault="00CA535F" w:rsidP="00CA535F">
      <w:pPr>
        <w:rPr>
          <w:b/>
          <w:bCs/>
        </w:rPr>
      </w:pPr>
      <w:r w:rsidRPr="00CA535F">
        <w:rPr>
          <w:b/>
          <w:bCs/>
        </w:rPr>
        <w:t>w</w:t>
      </w:r>
    </w:p>
    <w:p w14:paraId="17295001" w14:textId="77777777" w:rsidR="00CA535F" w:rsidRPr="00CA535F" w:rsidRDefault="00CA535F" w:rsidP="00CA535F">
      <w:r w:rsidRPr="00CA535F">
        <w:rPr>
          <w:b/>
          <w:bCs/>
        </w:rPr>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26EEF4C8" w14:textId="77777777" w:rsidR="00CA535F" w:rsidRPr="00CA535F" w:rsidRDefault="00CA535F" w:rsidP="00CA535F">
      <w:r w:rsidRPr="00CA535F">
        <w:t>w [OPTION]</w:t>
      </w:r>
    </w:p>
    <w:p w14:paraId="38315BE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1F918C1A" w14:textId="77777777" w:rsidTr="00CA535F">
        <w:trPr>
          <w:tblHeader/>
          <w:tblCellSpacing w:w="15" w:type="dxa"/>
        </w:trPr>
        <w:tc>
          <w:tcPr>
            <w:tcW w:w="0" w:type="auto"/>
            <w:vAlign w:val="center"/>
            <w:hideMark/>
          </w:tcPr>
          <w:p w14:paraId="589F45B8" w14:textId="77777777" w:rsidR="00CA535F" w:rsidRPr="00CA535F" w:rsidRDefault="00CA535F" w:rsidP="00CA535F">
            <w:pPr>
              <w:rPr>
                <w:b/>
                <w:bCs/>
              </w:rPr>
            </w:pPr>
            <w:r w:rsidRPr="00CA535F">
              <w:rPr>
                <w:b/>
                <w:bCs/>
              </w:rPr>
              <w:lastRenderedPageBreak/>
              <w:t>Option</w:t>
            </w:r>
          </w:p>
        </w:tc>
        <w:tc>
          <w:tcPr>
            <w:tcW w:w="0" w:type="auto"/>
            <w:vAlign w:val="center"/>
            <w:hideMark/>
          </w:tcPr>
          <w:p w14:paraId="71428267" w14:textId="77777777" w:rsidR="00CA535F" w:rsidRPr="00CA535F" w:rsidRDefault="00CA535F" w:rsidP="00CA535F">
            <w:pPr>
              <w:rPr>
                <w:b/>
                <w:bCs/>
              </w:rPr>
            </w:pPr>
            <w:r w:rsidRPr="00CA535F">
              <w:rPr>
                <w:b/>
                <w:bCs/>
              </w:rPr>
              <w:t>Beschreibung</w:t>
            </w:r>
          </w:p>
        </w:tc>
      </w:tr>
      <w:tr w:rsidR="00CA535F" w:rsidRPr="00CA535F" w14:paraId="5D69BDB4" w14:textId="77777777" w:rsidTr="00CA535F">
        <w:trPr>
          <w:tblCellSpacing w:w="15" w:type="dxa"/>
        </w:trPr>
        <w:tc>
          <w:tcPr>
            <w:tcW w:w="0" w:type="auto"/>
            <w:vAlign w:val="center"/>
            <w:hideMark/>
          </w:tcPr>
          <w:p w14:paraId="2DB87D77" w14:textId="77777777" w:rsidR="00CA535F" w:rsidRPr="00CA535F" w:rsidRDefault="00CA535F" w:rsidP="00CA535F">
            <w:r w:rsidRPr="00CA535F">
              <w:rPr>
                <w:b/>
                <w:bCs/>
              </w:rPr>
              <w:t>-h</w:t>
            </w:r>
          </w:p>
        </w:tc>
        <w:tc>
          <w:tcPr>
            <w:tcW w:w="0" w:type="auto"/>
            <w:vAlign w:val="center"/>
            <w:hideMark/>
          </w:tcPr>
          <w:p w14:paraId="19B204AA" w14:textId="77777777" w:rsidR="00CA535F" w:rsidRPr="00CA535F" w:rsidRDefault="00CA535F" w:rsidP="00CA535F">
            <w:r w:rsidRPr="00CA535F">
              <w:t>Blendet die Kopfzeile in der Ausgabe aus (unterdrückt die Überschriftenzeile).</w:t>
            </w:r>
          </w:p>
        </w:tc>
      </w:tr>
      <w:tr w:rsidR="00CA535F" w:rsidRPr="00CA535F" w14:paraId="48EF4ED3" w14:textId="77777777" w:rsidTr="00CA535F">
        <w:trPr>
          <w:tblCellSpacing w:w="15" w:type="dxa"/>
        </w:trPr>
        <w:tc>
          <w:tcPr>
            <w:tcW w:w="0" w:type="auto"/>
            <w:vAlign w:val="center"/>
            <w:hideMark/>
          </w:tcPr>
          <w:p w14:paraId="3C9F9B53" w14:textId="77777777" w:rsidR="00CA535F" w:rsidRPr="00CA535F" w:rsidRDefault="00CA535F" w:rsidP="00CA535F">
            <w:r w:rsidRPr="00CA535F">
              <w:rPr>
                <w:b/>
                <w:bCs/>
              </w:rPr>
              <w:t>-s</w:t>
            </w:r>
          </w:p>
        </w:tc>
        <w:tc>
          <w:tcPr>
            <w:tcW w:w="0" w:type="auto"/>
            <w:vAlign w:val="center"/>
            <w:hideMark/>
          </w:tcPr>
          <w:p w14:paraId="52169F6F" w14:textId="77777777" w:rsidR="00CA535F" w:rsidRPr="00CA535F" w:rsidRDefault="00CA535F" w:rsidP="00CA535F">
            <w:r w:rsidRPr="00CA535F">
              <w:t>Kurze Ausgabe. Unterdrückt die Spalten für Login-Zeit, Leerlauf etc. (nicht auf allen Systemen vorhanden).</w:t>
            </w:r>
          </w:p>
        </w:tc>
      </w:tr>
      <w:tr w:rsidR="00CA535F" w:rsidRPr="00CA535F" w14:paraId="651DC1CC" w14:textId="77777777" w:rsidTr="00CA535F">
        <w:trPr>
          <w:tblCellSpacing w:w="15" w:type="dxa"/>
        </w:trPr>
        <w:tc>
          <w:tcPr>
            <w:tcW w:w="0" w:type="auto"/>
            <w:vAlign w:val="center"/>
            <w:hideMark/>
          </w:tcPr>
          <w:p w14:paraId="1FAFC4E7" w14:textId="77777777" w:rsidR="00CA535F" w:rsidRPr="00CA535F" w:rsidRDefault="00CA535F" w:rsidP="00CA535F">
            <w:r w:rsidRPr="00CA535F">
              <w:rPr>
                <w:b/>
                <w:bCs/>
              </w:rPr>
              <w:t>-f</w:t>
            </w:r>
          </w:p>
        </w:tc>
        <w:tc>
          <w:tcPr>
            <w:tcW w:w="0" w:type="auto"/>
            <w:vAlign w:val="center"/>
            <w:hideMark/>
          </w:tcPr>
          <w:p w14:paraId="35219A00"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734533A0" w14:textId="77777777" w:rsidTr="00CA535F">
        <w:trPr>
          <w:tblCellSpacing w:w="15" w:type="dxa"/>
        </w:trPr>
        <w:tc>
          <w:tcPr>
            <w:tcW w:w="0" w:type="auto"/>
            <w:vAlign w:val="center"/>
            <w:hideMark/>
          </w:tcPr>
          <w:p w14:paraId="41A09A1B"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4944E655" w14:textId="77777777" w:rsidR="00CA535F" w:rsidRPr="00CA535F" w:rsidRDefault="00CA535F" w:rsidP="00CA535F">
            <w:r w:rsidRPr="00CA535F">
              <w:t>Zeigt Versionsinfo von w.</w:t>
            </w:r>
          </w:p>
        </w:tc>
      </w:tr>
    </w:tbl>
    <w:p w14:paraId="40DA7EC8"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193E89AA" w14:textId="77777777" w:rsidR="00CA535F" w:rsidRPr="00CA535F" w:rsidRDefault="00CA535F" w:rsidP="00CA535F">
      <w:pPr>
        <w:rPr>
          <w:b/>
          <w:bCs/>
        </w:rPr>
      </w:pPr>
      <w:r w:rsidRPr="00CA535F">
        <w:rPr>
          <w:b/>
          <w:bCs/>
        </w:rPr>
        <w:t>who</w:t>
      </w:r>
    </w:p>
    <w:p w14:paraId="0F33EB6B"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55DB253D" w14:textId="77777777" w:rsidR="00CA535F" w:rsidRPr="00CA535F" w:rsidRDefault="00CA535F" w:rsidP="00CA535F">
      <w:r w:rsidRPr="00CA535F">
        <w:t>who [OPTION]... [Datei]</w:t>
      </w:r>
    </w:p>
    <w:p w14:paraId="533065EF" w14:textId="77777777" w:rsidR="00CA535F" w:rsidRPr="00CA535F" w:rsidRDefault="00CA535F" w:rsidP="00CA535F">
      <w:r w:rsidRPr="00CA535F">
        <w:rPr>
          <w:i/>
          <w:iCs/>
        </w:rPr>
        <w:t>Standard liest who die System-Login-Datenbank /var/run/utmp und gibt für jeden Eintrag Benutzer, Terminal, Datum/Zeit und ggf. Host aus.</w:t>
      </w:r>
    </w:p>
    <w:p w14:paraId="02C354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4582390D" w14:textId="77777777" w:rsidTr="00CA535F">
        <w:trPr>
          <w:tblHeader/>
          <w:tblCellSpacing w:w="15" w:type="dxa"/>
        </w:trPr>
        <w:tc>
          <w:tcPr>
            <w:tcW w:w="0" w:type="auto"/>
            <w:vAlign w:val="center"/>
            <w:hideMark/>
          </w:tcPr>
          <w:p w14:paraId="1A86A71B" w14:textId="77777777" w:rsidR="00CA535F" w:rsidRPr="00CA535F" w:rsidRDefault="00CA535F" w:rsidP="00CA535F">
            <w:pPr>
              <w:rPr>
                <w:b/>
                <w:bCs/>
              </w:rPr>
            </w:pPr>
            <w:r w:rsidRPr="00CA535F">
              <w:rPr>
                <w:b/>
                <w:bCs/>
              </w:rPr>
              <w:t>Option</w:t>
            </w:r>
          </w:p>
        </w:tc>
        <w:tc>
          <w:tcPr>
            <w:tcW w:w="0" w:type="auto"/>
            <w:vAlign w:val="center"/>
            <w:hideMark/>
          </w:tcPr>
          <w:p w14:paraId="3AC57E12" w14:textId="77777777" w:rsidR="00CA535F" w:rsidRPr="00CA535F" w:rsidRDefault="00CA535F" w:rsidP="00CA535F">
            <w:pPr>
              <w:rPr>
                <w:b/>
                <w:bCs/>
              </w:rPr>
            </w:pPr>
            <w:r w:rsidRPr="00CA535F">
              <w:rPr>
                <w:b/>
                <w:bCs/>
              </w:rPr>
              <w:t>Beschreibung</w:t>
            </w:r>
          </w:p>
        </w:tc>
      </w:tr>
      <w:tr w:rsidR="00CA535F" w:rsidRPr="00CA535F" w14:paraId="1945BAF6" w14:textId="77777777" w:rsidTr="00CA535F">
        <w:trPr>
          <w:tblCellSpacing w:w="15" w:type="dxa"/>
        </w:trPr>
        <w:tc>
          <w:tcPr>
            <w:tcW w:w="0" w:type="auto"/>
            <w:vAlign w:val="center"/>
            <w:hideMark/>
          </w:tcPr>
          <w:p w14:paraId="2FD390A0" w14:textId="77777777" w:rsidR="00CA535F" w:rsidRPr="00CA535F" w:rsidRDefault="00CA535F" w:rsidP="00CA535F">
            <w:r w:rsidRPr="00CA535F">
              <w:rPr>
                <w:b/>
                <w:bCs/>
              </w:rPr>
              <w:t>-H</w:t>
            </w:r>
          </w:p>
        </w:tc>
        <w:tc>
          <w:tcPr>
            <w:tcW w:w="0" w:type="auto"/>
            <w:vAlign w:val="center"/>
            <w:hideMark/>
          </w:tcPr>
          <w:p w14:paraId="626008FD" w14:textId="77777777" w:rsidR="00CA535F" w:rsidRPr="00CA535F" w:rsidRDefault="00CA535F" w:rsidP="00CA535F">
            <w:r w:rsidRPr="00CA535F">
              <w:t>Zeigt eine Kopfzeile (Überschriften) über den Spalten an.</w:t>
            </w:r>
          </w:p>
        </w:tc>
      </w:tr>
      <w:tr w:rsidR="00CA535F" w:rsidRPr="00CA535F" w14:paraId="6F7B2F82" w14:textId="77777777" w:rsidTr="00CA535F">
        <w:trPr>
          <w:tblCellSpacing w:w="15" w:type="dxa"/>
        </w:trPr>
        <w:tc>
          <w:tcPr>
            <w:tcW w:w="0" w:type="auto"/>
            <w:vAlign w:val="center"/>
            <w:hideMark/>
          </w:tcPr>
          <w:p w14:paraId="23223C2C" w14:textId="77777777" w:rsidR="00CA535F" w:rsidRPr="00CA535F" w:rsidRDefault="00CA535F" w:rsidP="00CA535F">
            <w:r w:rsidRPr="00CA535F">
              <w:rPr>
                <w:b/>
                <w:bCs/>
              </w:rPr>
              <w:t>-q</w:t>
            </w:r>
          </w:p>
        </w:tc>
        <w:tc>
          <w:tcPr>
            <w:tcW w:w="0" w:type="auto"/>
            <w:vAlign w:val="center"/>
            <w:hideMark/>
          </w:tcPr>
          <w:p w14:paraId="736B1E6D" w14:textId="77777777" w:rsidR="00CA535F" w:rsidRPr="00CA535F" w:rsidRDefault="00CA535F" w:rsidP="00CA535F">
            <w:r w:rsidRPr="00CA535F">
              <w:t>"Quick who": Zeigt nur Benutzernamen und die Anzahl der angemeldeten Nutzer. (Gleichbedeutend mit users-Befehl.)</w:t>
            </w:r>
          </w:p>
        </w:tc>
      </w:tr>
      <w:tr w:rsidR="00CA535F" w:rsidRPr="00CA535F" w14:paraId="01AA771E" w14:textId="77777777" w:rsidTr="00CA535F">
        <w:trPr>
          <w:tblCellSpacing w:w="15" w:type="dxa"/>
        </w:trPr>
        <w:tc>
          <w:tcPr>
            <w:tcW w:w="0" w:type="auto"/>
            <w:vAlign w:val="center"/>
            <w:hideMark/>
          </w:tcPr>
          <w:p w14:paraId="63DA8E6D" w14:textId="77777777" w:rsidR="00CA535F" w:rsidRPr="00CA535F" w:rsidRDefault="00CA535F" w:rsidP="00CA535F">
            <w:r w:rsidRPr="00CA535F">
              <w:rPr>
                <w:b/>
                <w:bCs/>
              </w:rPr>
              <w:t>-b</w:t>
            </w:r>
          </w:p>
        </w:tc>
        <w:tc>
          <w:tcPr>
            <w:tcW w:w="0" w:type="auto"/>
            <w:vAlign w:val="center"/>
            <w:hideMark/>
          </w:tcPr>
          <w:p w14:paraId="5296E3B5" w14:textId="77777777" w:rsidR="00CA535F" w:rsidRPr="00CA535F" w:rsidRDefault="00CA535F" w:rsidP="00CA535F">
            <w:r w:rsidRPr="00CA535F">
              <w:t>Zeigt die Zeit des letzten Systemstarts (Boot time) an.</w:t>
            </w:r>
          </w:p>
        </w:tc>
      </w:tr>
      <w:tr w:rsidR="00CA535F" w:rsidRPr="00CA535F" w14:paraId="12AF8735" w14:textId="77777777" w:rsidTr="00CA535F">
        <w:trPr>
          <w:tblCellSpacing w:w="15" w:type="dxa"/>
        </w:trPr>
        <w:tc>
          <w:tcPr>
            <w:tcW w:w="0" w:type="auto"/>
            <w:vAlign w:val="center"/>
            <w:hideMark/>
          </w:tcPr>
          <w:p w14:paraId="03A85DA5" w14:textId="77777777" w:rsidR="00CA535F" w:rsidRPr="00CA535F" w:rsidRDefault="00CA535F" w:rsidP="00CA535F">
            <w:r w:rsidRPr="00CA535F">
              <w:rPr>
                <w:b/>
                <w:bCs/>
              </w:rPr>
              <w:t>-r</w:t>
            </w:r>
          </w:p>
        </w:tc>
        <w:tc>
          <w:tcPr>
            <w:tcW w:w="0" w:type="auto"/>
            <w:vAlign w:val="center"/>
            <w:hideMark/>
          </w:tcPr>
          <w:p w14:paraId="6D1D28B5" w14:textId="77777777" w:rsidR="00CA535F" w:rsidRPr="00CA535F" w:rsidRDefault="00CA535F" w:rsidP="00CA535F">
            <w:r w:rsidRPr="00CA535F">
              <w:t>Zeigt den aktuellen Runlevel des Systems.</w:t>
            </w:r>
          </w:p>
        </w:tc>
      </w:tr>
      <w:tr w:rsidR="00CA535F" w:rsidRPr="00CA535F" w14:paraId="1B45E4FA" w14:textId="77777777" w:rsidTr="00CA535F">
        <w:trPr>
          <w:tblCellSpacing w:w="15" w:type="dxa"/>
        </w:trPr>
        <w:tc>
          <w:tcPr>
            <w:tcW w:w="0" w:type="auto"/>
            <w:vAlign w:val="center"/>
            <w:hideMark/>
          </w:tcPr>
          <w:p w14:paraId="72E2B054" w14:textId="77777777" w:rsidR="00CA535F" w:rsidRPr="00CA535F" w:rsidRDefault="00CA535F" w:rsidP="00CA535F">
            <w:r w:rsidRPr="00CA535F">
              <w:rPr>
                <w:b/>
                <w:bCs/>
              </w:rPr>
              <w:t>-a</w:t>
            </w:r>
          </w:p>
        </w:tc>
        <w:tc>
          <w:tcPr>
            <w:tcW w:w="0" w:type="auto"/>
            <w:vAlign w:val="center"/>
            <w:hideMark/>
          </w:tcPr>
          <w:p w14:paraId="7D936991"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56711AAC" w14:textId="77777777" w:rsidTr="00CA535F">
        <w:trPr>
          <w:tblCellSpacing w:w="15" w:type="dxa"/>
        </w:trPr>
        <w:tc>
          <w:tcPr>
            <w:tcW w:w="0" w:type="auto"/>
            <w:vAlign w:val="center"/>
            <w:hideMark/>
          </w:tcPr>
          <w:p w14:paraId="636E03B0" w14:textId="77777777" w:rsidR="00CA535F" w:rsidRPr="00CA535F" w:rsidRDefault="00CA535F" w:rsidP="00CA535F">
            <w:r w:rsidRPr="00CA535F">
              <w:rPr>
                <w:b/>
                <w:bCs/>
              </w:rPr>
              <w:lastRenderedPageBreak/>
              <w:t>-m</w:t>
            </w:r>
          </w:p>
        </w:tc>
        <w:tc>
          <w:tcPr>
            <w:tcW w:w="0" w:type="auto"/>
            <w:vAlign w:val="center"/>
            <w:hideMark/>
          </w:tcPr>
          <w:p w14:paraId="0E9071F9" w14:textId="77777777" w:rsidR="00CA535F" w:rsidRPr="00CA535F" w:rsidRDefault="00CA535F" w:rsidP="00CA535F">
            <w:r w:rsidRPr="00CA535F">
              <w:t>Zeigt nur die Einträge für das aktuelle Terminal an (beschränkt auf den Benutzer, der den Befehl aufruft).</w:t>
            </w:r>
          </w:p>
        </w:tc>
      </w:tr>
      <w:tr w:rsidR="00CA535F" w:rsidRPr="00CA535F" w14:paraId="315B02A1" w14:textId="77777777" w:rsidTr="00CA535F">
        <w:trPr>
          <w:tblCellSpacing w:w="15" w:type="dxa"/>
        </w:trPr>
        <w:tc>
          <w:tcPr>
            <w:tcW w:w="0" w:type="auto"/>
            <w:vAlign w:val="center"/>
            <w:hideMark/>
          </w:tcPr>
          <w:p w14:paraId="4C1921AF" w14:textId="77777777" w:rsidR="00CA535F" w:rsidRPr="00CA535F" w:rsidRDefault="00CA535F" w:rsidP="00CA535F">
            <w:r w:rsidRPr="00CA535F">
              <w:rPr>
                <w:b/>
                <w:bCs/>
              </w:rPr>
              <w:t>-u</w:t>
            </w:r>
          </w:p>
        </w:tc>
        <w:tc>
          <w:tcPr>
            <w:tcW w:w="0" w:type="auto"/>
            <w:vAlign w:val="center"/>
            <w:hideMark/>
          </w:tcPr>
          <w:p w14:paraId="7B2E114F" w14:textId="77777777" w:rsidR="00CA535F" w:rsidRPr="00CA535F" w:rsidRDefault="00CA535F" w:rsidP="00CA535F">
            <w:r w:rsidRPr="00CA535F">
              <w:t>Zeigt zusätzlich die Leerlaufzeit (Idle) und den PID des Login-Prozesses für jeden Benutzer.</w:t>
            </w:r>
          </w:p>
        </w:tc>
      </w:tr>
      <w:tr w:rsidR="00CA535F" w:rsidRPr="00CA535F" w14:paraId="17E14773" w14:textId="77777777" w:rsidTr="00CA535F">
        <w:trPr>
          <w:tblCellSpacing w:w="15" w:type="dxa"/>
        </w:trPr>
        <w:tc>
          <w:tcPr>
            <w:tcW w:w="0" w:type="auto"/>
            <w:vAlign w:val="center"/>
            <w:hideMark/>
          </w:tcPr>
          <w:p w14:paraId="0B80A8F1" w14:textId="77777777" w:rsidR="00CA535F" w:rsidRPr="00CA535F" w:rsidRDefault="00CA535F" w:rsidP="00CA535F">
            <w:r w:rsidRPr="00CA535F">
              <w:rPr>
                <w:b/>
                <w:bCs/>
              </w:rPr>
              <w:t>-T</w:t>
            </w:r>
          </w:p>
        </w:tc>
        <w:tc>
          <w:tcPr>
            <w:tcW w:w="0" w:type="auto"/>
            <w:vAlign w:val="center"/>
            <w:hideMark/>
          </w:tcPr>
          <w:p w14:paraId="61DDDFD8"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7050DCFD" w14:textId="77777777" w:rsidTr="00CA535F">
        <w:trPr>
          <w:tblCellSpacing w:w="15" w:type="dxa"/>
        </w:trPr>
        <w:tc>
          <w:tcPr>
            <w:tcW w:w="0" w:type="auto"/>
            <w:vAlign w:val="center"/>
            <w:hideMark/>
          </w:tcPr>
          <w:p w14:paraId="387EC26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1F57330" w14:textId="77777777" w:rsidR="00CA535F" w:rsidRPr="00CA535F" w:rsidRDefault="00CA535F" w:rsidP="00CA535F">
            <w:r w:rsidRPr="00CA535F">
              <w:t>Anzeigen von Hilfe bzw. Versionsinfo.</w:t>
            </w:r>
          </w:p>
        </w:tc>
      </w:tr>
    </w:tbl>
    <w:p w14:paraId="693ACD1E" w14:textId="77777777" w:rsidR="00CA535F" w:rsidRPr="00CA535F" w:rsidRDefault="00CA535F" w:rsidP="00CA535F">
      <w:pPr>
        <w:rPr>
          <w:b/>
          <w:bCs/>
        </w:rPr>
      </w:pPr>
      <w:r w:rsidRPr="00CA535F">
        <w:rPr>
          <w:b/>
          <w:bCs/>
        </w:rPr>
        <w:t>useradd (Benutzer anlegen)</w:t>
      </w:r>
    </w:p>
    <w:p w14:paraId="0FDBF7CE"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528"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04BE4FA3" w14:textId="77777777" w:rsidR="00CA535F" w:rsidRPr="00CA535F" w:rsidRDefault="00CA535F" w:rsidP="00CA535F">
      <w:r w:rsidRPr="00CA535F">
        <w:t>useradd [OPTION]... BENUTZERNAME</w:t>
      </w:r>
    </w:p>
    <w:p w14:paraId="1401E3BA"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3046B173" w14:textId="77777777" w:rsidTr="00CA535F">
        <w:trPr>
          <w:tblHeader/>
          <w:tblCellSpacing w:w="15" w:type="dxa"/>
        </w:trPr>
        <w:tc>
          <w:tcPr>
            <w:tcW w:w="0" w:type="auto"/>
            <w:vAlign w:val="center"/>
            <w:hideMark/>
          </w:tcPr>
          <w:p w14:paraId="278A234C" w14:textId="77777777" w:rsidR="00CA535F" w:rsidRPr="00CA535F" w:rsidRDefault="00CA535F" w:rsidP="00CA535F">
            <w:pPr>
              <w:rPr>
                <w:b/>
                <w:bCs/>
              </w:rPr>
            </w:pPr>
            <w:r w:rsidRPr="00CA535F">
              <w:rPr>
                <w:b/>
                <w:bCs/>
              </w:rPr>
              <w:t>Option</w:t>
            </w:r>
          </w:p>
        </w:tc>
        <w:tc>
          <w:tcPr>
            <w:tcW w:w="0" w:type="auto"/>
            <w:vAlign w:val="center"/>
            <w:hideMark/>
          </w:tcPr>
          <w:p w14:paraId="7978F472" w14:textId="77777777" w:rsidR="00CA535F" w:rsidRPr="00CA535F" w:rsidRDefault="00CA535F" w:rsidP="00CA535F">
            <w:pPr>
              <w:rPr>
                <w:b/>
                <w:bCs/>
              </w:rPr>
            </w:pPr>
            <w:r w:rsidRPr="00CA535F">
              <w:rPr>
                <w:b/>
                <w:bCs/>
              </w:rPr>
              <w:t>Beschreibung</w:t>
            </w:r>
          </w:p>
        </w:tc>
      </w:tr>
      <w:tr w:rsidR="00CA535F" w:rsidRPr="00CA535F" w14:paraId="62DAF95D" w14:textId="77777777" w:rsidTr="00CA535F">
        <w:trPr>
          <w:tblCellSpacing w:w="15" w:type="dxa"/>
        </w:trPr>
        <w:tc>
          <w:tcPr>
            <w:tcW w:w="0" w:type="auto"/>
            <w:vAlign w:val="center"/>
            <w:hideMark/>
          </w:tcPr>
          <w:p w14:paraId="23126252"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13529997" w14:textId="77777777" w:rsidR="00CA535F" w:rsidRPr="00CA535F" w:rsidRDefault="00CA535F" w:rsidP="00CA535F">
            <w:r w:rsidRPr="00CA535F">
              <w:t>Kommentarfeld (GECOS) für den Benutzer, z.B. voller Name oder Hinweis. Wird in /etc/passwd eingetragen</w:t>
            </w:r>
            <w:hyperlink r:id="rId529" w:anchor=":~:text=%60%20,DD%20anzugeben" w:tgtFrame="_blank" w:history="1">
              <w:r w:rsidRPr="00CA535F">
                <w:rPr>
                  <w:rStyle w:val="Hyperlink"/>
                </w:rPr>
                <w:t>wiki.ubuntuusers.de</w:t>
              </w:r>
            </w:hyperlink>
            <w:r w:rsidRPr="00CA535F">
              <w:t>.</w:t>
            </w:r>
          </w:p>
        </w:tc>
      </w:tr>
      <w:tr w:rsidR="00CA535F" w:rsidRPr="00CA535F" w14:paraId="59983DA7" w14:textId="77777777" w:rsidTr="00CA535F">
        <w:trPr>
          <w:tblCellSpacing w:w="15" w:type="dxa"/>
        </w:trPr>
        <w:tc>
          <w:tcPr>
            <w:tcW w:w="0" w:type="auto"/>
            <w:vAlign w:val="center"/>
            <w:hideMark/>
          </w:tcPr>
          <w:p w14:paraId="059D57E1" w14:textId="77777777" w:rsidR="00CA535F" w:rsidRPr="00CA535F" w:rsidRDefault="00CA535F" w:rsidP="00CA535F">
            <w:r w:rsidRPr="00CA535F">
              <w:rPr>
                <w:b/>
                <w:bCs/>
              </w:rPr>
              <w:t>-d</w:t>
            </w:r>
            <w:r w:rsidRPr="00CA535F">
              <w:t xml:space="preserve"> </w:t>
            </w:r>
            <w:r w:rsidRPr="00CA535F">
              <w:rPr>
                <w:i/>
                <w:iCs/>
              </w:rPr>
              <w:t>HOME</w:t>
            </w:r>
          </w:p>
        </w:tc>
        <w:tc>
          <w:tcPr>
            <w:tcW w:w="0" w:type="auto"/>
            <w:vAlign w:val="center"/>
            <w:hideMark/>
          </w:tcPr>
          <w:p w14:paraId="00410638"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530" w:anchor=":~:text=beachten%21%20%60%20,Ein%20Wert%20von%200" w:tgtFrame="_blank" w:history="1">
              <w:r w:rsidRPr="00CA535F">
                <w:rPr>
                  <w:rStyle w:val="Hyperlink"/>
                </w:rPr>
                <w:t>wiki.ubuntuusers.de</w:t>
              </w:r>
            </w:hyperlink>
            <w:r w:rsidRPr="00CA535F">
              <w:t>.</w:t>
            </w:r>
          </w:p>
        </w:tc>
      </w:tr>
      <w:tr w:rsidR="00CA535F" w:rsidRPr="00CA535F" w14:paraId="0B7269C6" w14:textId="77777777" w:rsidTr="00CA535F">
        <w:trPr>
          <w:tblCellSpacing w:w="15" w:type="dxa"/>
        </w:trPr>
        <w:tc>
          <w:tcPr>
            <w:tcW w:w="0" w:type="auto"/>
            <w:vAlign w:val="center"/>
            <w:hideMark/>
          </w:tcPr>
          <w:p w14:paraId="4082090F" w14:textId="77777777" w:rsidR="00CA535F" w:rsidRPr="00CA535F" w:rsidRDefault="00CA535F" w:rsidP="00CA535F">
            <w:r w:rsidRPr="00CA535F">
              <w:rPr>
                <w:b/>
                <w:bCs/>
              </w:rPr>
              <w:t>-m</w:t>
            </w:r>
          </w:p>
        </w:tc>
        <w:tc>
          <w:tcPr>
            <w:tcW w:w="0" w:type="auto"/>
            <w:vAlign w:val="center"/>
            <w:hideMark/>
          </w:tcPr>
          <w:p w14:paraId="57A2610F"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531" w:anchor=":~:text=beachten%21%20%60%20,Ein%20Wert%20von%200" w:tgtFrame="_blank" w:history="1">
              <w:r w:rsidRPr="00CA535F">
                <w:rPr>
                  <w:rStyle w:val="Hyperlink"/>
                </w:rPr>
                <w:t>wiki.ubuntuusers.de</w:t>
              </w:r>
            </w:hyperlink>
            <w:r w:rsidRPr="00CA535F">
              <w:t>.</w:t>
            </w:r>
          </w:p>
        </w:tc>
      </w:tr>
      <w:tr w:rsidR="00CA535F" w:rsidRPr="00CA535F" w14:paraId="53522FC4" w14:textId="77777777" w:rsidTr="00CA535F">
        <w:trPr>
          <w:tblCellSpacing w:w="15" w:type="dxa"/>
        </w:trPr>
        <w:tc>
          <w:tcPr>
            <w:tcW w:w="0" w:type="auto"/>
            <w:vAlign w:val="center"/>
            <w:hideMark/>
          </w:tcPr>
          <w:p w14:paraId="3F5084EE"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0F087A8D"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532" w:anchor=":~:text=NEUER_NAME%20ge%C3%A4ndert.%20%60%20,Shell" w:tgtFrame="_blank" w:history="1">
              <w:r w:rsidRPr="00CA535F">
                <w:rPr>
                  <w:rStyle w:val="Hyperlink"/>
                </w:rPr>
                <w:t>wiki.ubuntuusers.de</w:t>
              </w:r>
            </w:hyperlink>
            <w:r w:rsidRPr="00CA535F">
              <w:t>.</w:t>
            </w:r>
          </w:p>
        </w:tc>
      </w:tr>
      <w:tr w:rsidR="00CA535F" w:rsidRPr="00CA535F" w14:paraId="7D9EBDA1" w14:textId="77777777" w:rsidTr="00CA535F">
        <w:trPr>
          <w:tblCellSpacing w:w="15" w:type="dxa"/>
        </w:trPr>
        <w:tc>
          <w:tcPr>
            <w:tcW w:w="0" w:type="auto"/>
            <w:vAlign w:val="center"/>
            <w:hideMark/>
          </w:tcPr>
          <w:p w14:paraId="12FF430E" w14:textId="77777777" w:rsidR="00CA535F" w:rsidRPr="00CA535F" w:rsidRDefault="00CA535F" w:rsidP="00CA535F">
            <w:r w:rsidRPr="00CA535F">
              <w:rPr>
                <w:b/>
                <w:bCs/>
              </w:rPr>
              <w:lastRenderedPageBreak/>
              <w:t>-u</w:t>
            </w:r>
            <w:r w:rsidRPr="00CA535F">
              <w:t xml:space="preserve"> </w:t>
            </w:r>
            <w:r w:rsidRPr="00CA535F">
              <w:rPr>
                <w:i/>
                <w:iCs/>
              </w:rPr>
              <w:t>UID</w:t>
            </w:r>
          </w:p>
        </w:tc>
        <w:tc>
          <w:tcPr>
            <w:tcW w:w="0" w:type="auto"/>
            <w:vAlign w:val="center"/>
            <w:hideMark/>
          </w:tcPr>
          <w:p w14:paraId="65BC232F" w14:textId="77777777" w:rsidR="00CA535F" w:rsidRPr="00CA535F" w:rsidRDefault="00CA535F" w:rsidP="00CA535F">
            <w:r w:rsidRPr="00CA535F">
              <w:t>Gewünschte User-ID (numerisch). Darf nicht bereits vergeben sein (außer mit -o). Wenn nicht angegeben, wird die nächste freie UID &gt; 999 gewählt</w:t>
            </w:r>
            <w:hyperlink r:id="rId533" w:anchor=":~:text=verwendet.%20%60%20,Zugang%20sperren" w:tgtFrame="_blank" w:history="1">
              <w:r w:rsidRPr="00CA535F">
                <w:rPr>
                  <w:rStyle w:val="Hyperlink"/>
                </w:rPr>
                <w:t>wiki.ubuntuusers.de</w:t>
              </w:r>
            </w:hyperlink>
            <w:r w:rsidRPr="00CA535F">
              <w:t>.</w:t>
            </w:r>
          </w:p>
        </w:tc>
      </w:tr>
      <w:tr w:rsidR="00CA535F" w:rsidRPr="00CA535F" w14:paraId="7A18126A" w14:textId="77777777" w:rsidTr="00CA535F">
        <w:trPr>
          <w:tblCellSpacing w:w="15" w:type="dxa"/>
        </w:trPr>
        <w:tc>
          <w:tcPr>
            <w:tcW w:w="0" w:type="auto"/>
            <w:vAlign w:val="center"/>
            <w:hideMark/>
          </w:tcPr>
          <w:p w14:paraId="4DDDB77C" w14:textId="77777777" w:rsidR="00CA535F" w:rsidRPr="00CA535F" w:rsidRDefault="00CA535F" w:rsidP="00CA535F">
            <w:r w:rsidRPr="00CA535F">
              <w:rPr>
                <w:b/>
                <w:bCs/>
              </w:rPr>
              <w:t>-o</w:t>
            </w:r>
          </w:p>
        </w:tc>
        <w:tc>
          <w:tcPr>
            <w:tcW w:w="0" w:type="auto"/>
            <w:vAlign w:val="center"/>
            <w:hideMark/>
          </w:tcPr>
          <w:p w14:paraId="4DD4DC66"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20D077A" w14:textId="77777777" w:rsidTr="00CA535F">
        <w:trPr>
          <w:tblCellSpacing w:w="15" w:type="dxa"/>
        </w:trPr>
        <w:tc>
          <w:tcPr>
            <w:tcW w:w="0" w:type="auto"/>
            <w:vAlign w:val="center"/>
            <w:hideMark/>
          </w:tcPr>
          <w:p w14:paraId="088752CA"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4A7FC09C" w14:textId="77777777" w:rsidR="00CA535F" w:rsidRPr="00CA535F" w:rsidRDefault="00CA535F" w:rsidP="00CA535F">
            <w:r w:rsidRPr="00CA535F">
              <w:t>Primäre Gruppe (Name oder GID), der der Benutzer angehört</w:t>
            </w:r>
            <w:hyperlink r:id="rId534"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7CAFAB3C" w14:textId="77777777" w:rsidTr="00CA535F">
        <w:trPr>
          <w:tblCellSpacing w:w="15" w:type="dxa"/>
        </w:trPr>
        <w:tc>
          <w:tcPr>
            <w:tcW w:w="0" w:type="auto"/>
            <w:vAlign w:val="center"/>
            <w:hideMark/>
          </w:tcPr>
          <w:p w14:paraId="68E48EE3"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234A83D1" w14:textId="77777777" w:rsidR="00CA535F" w:rsidRPr="00CA535F" w:rsidRDefault="00CA535F" w:rsidP="00CA535F">
            <w:r w:rsidRPr="00CA535F">
              <w:t>Liste zusätzlicher Gruppen (sekundäre Gruppen), denen der Benutzer angehören soll</w:t>
            </w:r>
            <w:hyperlink r:id="rId535"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41B6C9D6" w14:textId="77777777" w:rsidTr="00CA535F">
        <w:trPr>
          <w:tblCellSpacing w:w="15" w:type="dxa"/>
        </w:trPr>
        <w:tc>
          <w:tcPr>
            <w:tcW w:w="0" w:type="auto"/>
            <w:vAlign w:val="center"/>
            <w:hideMark/>
          </w:tcPr>
          <w:p w14:paraId="7A49137B"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607D4B18" w14:textId="77777777" w:rsidR="00CA535F" w:rsidRPr="00CA535F" w:rsidRDefault="00CA535F" w:rsidP="00CA535F">
            <w:r w:rsidRPr="00CA535F">
              <w:t>Das verschlüsselte Passwort für den Account (wie es z.B. von openssl passwd oder crypt(3) erzeugt würde)</w:t>
            </w:r>
            <w:hyperlink r:id="rId536"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2E8ED18" w14:textId="77777777" w:rsidTr="00CA535F">
        <w:trPr>
          <w:tblCellSpacing w:w="15" w:type="dxa"/>
        </w:trPr>
        <w:tc>
          <w:tcPr>
            <w:tcW w:w="0" w:type="auto"/>
            <w:vAlign w:val="center"/>
            <w:hideMark/>
          </w:tcPr>
          <w:p w14:paraId="1C69E2B9" w14:textId="77777777" w:rsidR="00CA535F" w:rsidRPr="00CA535F" w:rsidRDefault="00CA535F" w:rsidP="00CA535F">
            <w:r w:rsidRPr="00CA535F">
              <w:rPr>
                <w:b/>
                <w:bCs/>
              </w:rPr>
              <w:t>-e</w:t>
            </w:r>
          </w:p>
        </w:tc>
        <w:tc>
          <w:tcPr>
            <w:tcW w:w="0" w:type="auto"/>
            <w:vAlign w:val="center"/>
            <w:hideMark/>
          </w:tcPr>
          <w:p w14:paraId="252B8DBA"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007CC142" w14:textId="77777777" w:rsidTr="00CA535F">
        <w:trPr>
          <w:tblCellSpacing w:w="15" w:type="dxa"/>
        </w:trPr>
        <w:tc>
          <w:tcPr>
            <w:tcW w:w="0" w:type="auto"/>
            <w:vAlign w:val="center"/>
            <w:hideMark/>
          </w:tcPr>
          <w:p w14:paraId="0CDC6101"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7D820813"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19A2EE4" w14:textId="77777777" w:rsidTr="00CA535F">
        <w:trPr>
          <w:tblCellSpacing w:w="15" w:type="dxa"/>
        </w:trPr>
        <w:tc>
          <w:tcPr>
            <w:tcW w:w="0" w:type="auto"/>
            <w:vAlign w:val="center"/>
            <w:hideMark/>
          </w:tcPr>
          <w:p w14:paraId="4D0EBA4C" w14:textId="77777777" w:rsidR="00CA535F" w:rsidRPr="00CA535F" w:rsidRDefault="00CA535F" w:rsidP="00CA535F">
            <w:r w:rsidRPr="00CA535F">
              <w:rPr>
                <w:b/>
                <w:bCs/>
              </w:rPr>
              <w:t>-N</w:t>
            </w:r>
          </w:p>
        </w:tc>
        <w:tc>
          <w:tcPr>
            <w:tcW w:w="0" w:type="auto"/>
            <w:vAlign w:val="center"/>
            <w:hideMark/>
          </w:tcPr>
          <w:p w14:paraId="490DCDBA"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231A8620" w14:textId="77777777" w:rsidTr="00CA535F">
        <w:trPr>
          <w:tblCellSpacing w:w="15" w:type="dxa"/>
        </w:trPr>
        <w:tc>
          <w:tcPr>
            <w:tcW w:w="0" w:type="auto"/>
            <w:vAlign w:val="center"/>
            <w:hideMark/>
          </w:tcPr>
          <w:p w14:paraId="03059DE6" w14:textId="77777777" w:rsidR="00CA535F" w:rsidRPr="00CA535F" w:rsidRDefault="00CA535F" w:rsidP="00CA535F">
            <w:r w:rsidRPr="00CA535F">
              <w:rPr>
                <w:b/>
                <w:bCs/>
              </w:rPr>
              <w:t>-r</w:t>
            </w:r>
          </w:p>
        </w:tc>
        <w:tc>
          <w:tcPr>
            <w:tcW w:w="0" w:type="auto"/>
            <w:vAlign w:val="center"/>
            <w:hideMark/>
          </w:tcPr>
          <w:p w14:paraId="09873575"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413D8875" w14:textId="77777777" w:rsidTr="00CA535F">
        <w:trPr>
          <w:tblCellSpacing w:w="15" w:type="dxa"/>
        </w:trPr>
        <w:tc>
          <w:tcPr>
            <w:tcW w:w="0" w:type="auto"/>
            <w:vAlign w:val="center"/>
            <w:hideMark/>
          </w:tcPr>
          <w:p w14:paraId="4B984212" w14:textId="77777777" w:rsidR="00CA535F" w:rsidRPr="00CA535F" w:rsidRDefault="00CA535F" w:rsidP="00CA535F">
            <w:r w:rsidRPr="00CA535F">
              <w:rPr>
                <w:b/>
                <w:bCs/>
              </w:rPr>
              <w:t>-M</w:t>
            </w:r>
          </w:p>
        </w:tc>
        <w:tc>
          <w:tcPr>
            <w:tcW w:w="0" w:type="auto"/>
            <w:vAlign w:val="center"/>
            <w:hideMark/>
          </w:tcPr>
          <w:p w14:paraId="2B2B8FEF" w14:textId="77777777" w:rsidR="00CA535F" w:rsidRPr="00CA535F" w:rsidRDefault="00CA535F" w:rsidP="00CA535F">
            <w:r w:rsidRPr="00CA535F">
              <w:t>Kein Home-Verzeichnis anlegen (selbst wenn Default CREATE_HOME aktiviert ist).</w:t>
            </w:r>
          </w:p>
        </w:tc>
      </w:tr>
      <w:tr w:rsidR="00CA535F" w:rsidRPr="00CA535F" w14:paraId="054F76B1" w14:textId="77777777" w:rsidTr="00CA535F">
        <w:trPr>
          <w:tblCellSpacing w:w="15" w:type="dxa"/>
        </w:trPr>
        <w:tc>
          <w:tcPr>
            <w:tcW w:w="0" w:type="auto"/>
            <w:vAlign w:val="center"/>
            <w:hideMark/>
          </w:tcPr>
          <w:p w14:paraId="70A8D907" w14:textId="77777777" w:rsidR="00CA535F" w:rsidRPr="00CA535F" w:rsidRDefault="00CA535F" w:rsidP="00CA535F">
            <w:r w:rsidRPr="00CA535F">
              <w:rPr>
                <w:b/>
                <w:bCs/>
              </w:rPr>
              <w:lastRenderedPageBreak/>
              <w:t>-k</w:t>
            </w:r>
            <w:r w:rsidRPr="00CA535F">
              <w:t xml:space="preserve"> </w:t>
            </w:r>
            <w:r w:rsidRPr="00CA535F">
              <w:rPr>
                <w:i/>
                <w:iCs/>
              </w:rPr>
              <w:t>SKELDIR</w:t>
            </w:r>
          </w:p>
        </w:tc>
        <w:tc>
          <w:tcPr>
            <w:tcW w:w="0" w:type="auto"/>
            <w:vAlign w:val="center"/>
            <w:hideMark/>
          </w:tcPr>
          <w:p w14:paraId="189ACA4C"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72EBC28A" w14:textId="77777777" w:rsidTr="00CA535F">
        <w:trPr>
          <w:tblCellSpacing w:w="15" w:type="dxa"/>
        </w:trPr>
        <w:tc>
          <w:tcPr>
            <w:tcW w:w="0" w:type="auto"/>
            <w:vAlign w:val="center"/>
            <w:hideMark/>
          </w:tcPr>
          <w:p w14:paraId="548916CD" w14:textId="77777777" w:rsidR="00CA535F" w:rsidRPr="00CA535F" w:rsidRDefault="00CA535F" w:rsidP="00CA535F">
            <w:r w:rsidRPr="00CA535F">
              <w:rPr>
                <w:b/>
                <w:bCs/>
              </w:rPr>
              <w:t>-D</w:t>
            </w:r>
          </w:p>
        </w:tc>
        <w:tc>
          <w:tcPr>
            <w:tcW w:w="0" w:type="auto"/>
            <w:vAlign w:val="center"/>
            <w:hideMark/>
          </w:tcPr>
          <w:p w14:paraId="2A3CA0A6" w14:textId="77777777" w:rsidR="00CA535F" w:rsidRPr="00CA535F" w:rsidRDefault="00CA535F" w:rsidP="00CA535F">
            <w:r w:rsidRPr="00CA535F">
              <w:t>Zeigt die aktuellen Standardwerte für useradd an (oder mit anderen -D-Optionen können diese verändert werden).</w:t>
            </w:r>
          </w:p>
        </w:tc>
      </w:tr>
    </w:tbl>
    <w:p w14:paraId="599317DA"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7B06D970" w14:textId="77777777" w:rsidR="00CA535F" w:rsidRPr="00CA535F" w:rsidRDefault="00CA535F" w:rsidP="00CA535F">
      <w:pPr>
        <w:rPr>
          <w:b/>
          <w:bCs/>
        </w:rPr>
      </w:pPr>
      <w:r w:rsidRPr="00CA535F">
        <w:rPr>
          <w:b/>
          <w:bCs/>
        </w:rPr>
        <w:t>usermod (Benutzerkonto ändern)</w:t>
      </w:r>
    </w:p>
    <w:p w14:paraId="50D09652"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537" w:anchor=":~:text=Image%3A%20Wiki%2FIcons%2Fterminal,voranzustellen" w:tgtFrame="_blank" w:history="1">
        <w:r w:rsidRPr="00CA535F">
          <w:rPr>
            <w:rStyle w:val="Hyperlink"/>
          </w:rPr>
          <w:t>wiki.ubuntuusers.de</w:t>
        </w:r>
      </w:hyperlink>
      <w:hyperlink r:id="rId538"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6D23B2B6" w14:textId="77777777" w:rsidR="00CA535F" w:rsidRPr="00CA535F" w:rsidRDefault="00CA535F" w:rsidP="00CA535F">
      <w:r w:rsidRPr="00CA535F">
        <w:t>usermod [OPTION]... LOGIN</w:t>
      </w:r>
    </w:p>
    <w:p w14:paraId="0D8BD1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70DFAE0D" w14:textId="77777777" w:rsidTr="00CA535F">
        <w:trPr>
          <w:tblHeader/>
          <w:tblCellSpacing w:w="15" w:type="dxa"/>
        </w:trPr>
        <w:tc>
          <w:tcPr>
            <w:tcW w:w="0" w:type="auto"/>
            <w:vAlign w:val="center"/>
            <w:hideMark/>
          </w:tcPr>
          <w:p w14:paraId="47F7A081" w14:textId="77777777" w:rsidR="00CA535F" w:rsidRPr="00CA535F" w:rsidRDefault="00CA535F" w:rsidP="00CA535F">
            <w:pPr>
              <w:rPr>
                <w:b/>
                <w:bCs/>
              </w:rPr>
            </w:pPr>
            <w:r w:rsidRPr="00CA535F">
              <w:rPr>
                <w:b/>
                <w:bCs/>
              </w:rPr>
              <w:t>Option</w:t>
            </w:r>
          </w:p>
        </w:tc>
        <w:tc>
          <w:tcPr>
            <w:tcW w:w="0" w:type="auto"/>
            <w:vAlign w:val="center"/>
            <w:hideMark/>
          </w:tcPr>
          <w:p w14:paraId="01D559B9" w14:textId="77777777" w:rsidR="00CA535F" w:rsidRPr="00CA535F" w:rsidRDefault="00CA535F" w:rsidP="00CA535F">
            <w:pPr>
              <w:rPr>
                <w:b/>
                <w:bCs/>
              </w:rPr>
            </w:pPr>
            <w:r w:rsidRPr="00CA535F">
              <w:rPr>
                <w:b/>
                <w:bCs/>
              </w:rPr>
              <w:t>Beschreibung</w:t>
            </w:r>
          </w:p>
        </w:tc>
      </w:tr>
      <w:tr w:rsidR="00CA535F" w:rsidRPr="00CA535F" w14:paraId="5474FF0F" w14:textId="77777777" w:rsidTr="00CA535F">
        <w:trPr>
          <w:tblCellSpacing w:w="15" w:type="dxa"/>
        </w:trPr>
        <w:tc>
          <w:tcPr>
            <w:tcW w:w="0" w:type="auto"/>
            <w:vAlign w:val="center"/>
            <w:hideMark/>
          </w:tcPr>
          <w:p w14:paraId="50250A22"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38028A00" w14:textId="77777777" w:rsidR="00CA535F" w:rsidRPr="00CA535F" w:rsidRDefault="00CA535F" w:rsidP="00CA535F">
            <w:r w:rsidRPr="00CA535F">
              <w:t>Neuen Kommentar (GECOS-Feld) setzen</w:t>
            </w:r>
            <w:hyperlink r:id="rId539" w:anchor=":~:text=%60%20,DD%20anzugeben" w:tgtFrame="_blank" w:history="1">
              <w:r w:rsidRPr="00CA535F">
                <w:rPr>
                  <w:rStyle w:val="Hyperlink"/>
                </w:rPr>
                <w:t>wiki.ubuntuusers.de</w:t>
              </w:r>
            </w:hyperlink>
            <w:r w:rsidRPr="00CA535F">
              <w:t>.</w:t>
            </w:r>
          </w:p>
        </w:tc>
      </w:tr>
      <w:tr w:rsidR="00CA535F" w:rsidRPr="00CA535F" w14:paraId="153C9785" w14:textId="77777777" w:rsidTr="00CA535F">
        <w:trPr>
          <w:tblCellSpacing w:w="15" w:type="dxa"/>
        </w:trPr>
        <w:tc>
          <w:tcPr>
            <w:tcW w:w="0" w:type="auto"/>
            <w:vAlign w:val="center"/>
            <w:hideMark/>
          </w:tcPr>
          <w:p w14:paraId="2769D338"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21D8CCFC"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540" w:anchor=":~:text=beachten%21%20%60%20,Ein%20Wert%20von%200" w:tgtFrame="_blank" w:history="1">
              <w:r w:rsidRPr="00CA535F">
                <w:rPr>
                  <w:rStyle w:val="Hyperlink"/>
                </w:rPr>
                <w:t>wiki.ubuntuusers.de</w:t>
              </w:r>
            </w:hyperlink>
            <w:r w:rsidRPr="00CA535F">
              <w:t>.</w:t>
            </w:r>
          </w:p>
        </w:tc>
      </w:tr>
      <w:tr w:rsidR="00CA535F" w:rsidRPr="00CA535F" w14:paraId="4F0D96E2" w14:textId="77777777" w:rsidTr="00CA535F">
        <w:trPr>
          <w:tblCellSpacing w:w="15" w:type="dxa"/>
        </w:trPr>
        <w:tc>
          <w:tcPr>
            <w:tcW w:w="0" w:type="auto"/>
            <w:vAlign w:val="center"/>
            <w:hideMark/>
          </w:tcPr>
          <w:p w14:paraId="508D9717" w14:textId="77777777" w:rsidR="00CA535F" w:rsidRPr="00CA535F" w:rsidRDefault="00CA535F" w:rsidP="00CA535F">
            <w:r w:rsidRPr="00CA535F">
              <w:rPr>
                <w:b/>
                <w:bCs/>
              </w:rPr>
              <w:t>-m</w:t>
            </w:r>
          </w:p>
        </w:tc>
        <w:tc>
          <w:tcPr>
            <w:tcW w:w="0" w:type="auto"/>
            <w:vAlign w:val="center"/>
            <w:hideMark/>
          </w:tcPr>
          <w:p w14:paraId="62EA3C06" w14:textId="77777777" w:rsidR="00CA535F" w:rsidRPr="00CA535F" w:rsidRDefault="00CA535F" w:rsidP="00CA535F">
            <w:r w:rsidRPr="00CA535F">
              <w:t>(Mit -d verwenden) Verschiebt beim Ändern des Homepfads (-d) die Dateien vom alten ins neue Home und erstellt es falls nötig</w:t>
            </w:r>
            <w:hyperlink r:id="rId541" w:anchor=":~:text=beachten%21%20%60%20,Ein%20Wert%20von%200" w:tgtFrame="_blank" w:history="1">
              <w:r w:rsidRPr="00CA535F">
                <w:rPr>
                  <w:rStyle w:val="Hyperlink"/>
                </w:rPr>
                <w:t>wiki.ubuntuusers.de</w:t>
              </w:r>
            </w:hyperlink>
            <w:r w:rsidRPr="00CA535F">
              <w:t>.</w:t>
            </w:r>
          </w:p>
        </w:tc>
      </w:tr>
      <w:tr w:rsidR="00CA535F" w:rsidRPr="00CA535F" w14:paraId="792D4D19" w14:textId="77777777" w:rsidTr="00CA535F">
        <w:trPr>
          <w:tblCellSpacing w:w="15" w:type="dxa"/>
        </w:trPr>
        <w:tc>
          <w:tcPr>
            <w:tcW w:w="0" w:type="auto"/>
            <w:vAlign w:val="center"/>
            <w:hideMark/>
          </w:tcPr>
          <w:p w14:paraId="57623ABC"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6E7427F1" w14:textId="77777777" w:rsidR="00CA535F" w:rsidRPr="00CA535F" w:rsidRDefault="00CA535F" w:rsidP="00CA535F">
            <w:r w:rsidRPr="00CA535F">
              <w:t>Ändert den Login-Namen des Benutzers (Umbenennung des Accounts)</w:t>
            </w:r>
            <w:hyperlink r:id="rId542"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458CE4E4" w14:textId="77777777" w:rsidTr="00CA535F">
        <w:trPr>
          <w:tblCellSpacing w:w="15" w:type="dxa"/>
        </w:trPr>
        <w:tc>
          <w:tcPr>
            <w:tcW w:w="0" w:type="auto"/>
            <w:vAlign w:val="center"/>
            <w:hideMark/>
          </w:tcPr>
          <w:p w14:paraId="59F39E5C"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720F0703" w14:textId="77777777" w:rsidR="00CA535F" w:rsidRPr="00CA535F" w:rsidRDefault="00CA535F" w:rsidP="00CA535F">
            <w:r w:rsidRPr="00CA535F">
              <w:t xml:space="preserve">Ändert die numerische Benutzer-ID auf </w:t>
            </w:r>
            <w:r w:rsidRPr="00CA535F">
              <w:rPr>
                <w:i/>
                <w:iCs/>
              </w:rPr>
              <w:t>Neue_UID</w:t>
            </w:r>
            <w:r w:rsidRPr="00CA535F">
              <w:t xml:space="preserve">. Falls die UID bereits vergeben ist, muss -o benutzt werden. Dateien im Home-Verzeichnis mit alter UID werden auf neue UID umgestellt; Dateien </w:t>
            </w:r>
            <w:r w:rsidRPr="00CA535F">
              <w:lastRenderedPageBreak/>
              <w:t>außerhalb des Homes muss der Admin selbst anpassen</w:t>
            </w:r>
            <w:hyperlink r:id="rId543" w:anchor=":~:text=verwendet.%20%60%20,Heimatverzeichnisses%20m%C3%BCssen%20manuell%20angepasst%20werden" w:tgtFrame="_blank" w:history="1">
              <w:r w:rsidRPr="00CA535F">
                <w:rPr>
                  <w:rStyle w:val="Hyperlink"/>
                </w:rPr>
                <w:t>wiki.ubuntuusers.de</w:t>
              </w:r>
            </w:hyperlink>
            <w:hyperlink r:id="rId544" w:anchor=":~:text=%60%20,U%60%20angegeben%20werden" w:tgtFrame="_blank" w:history="1">
              <w:r w:rsidRPr="00CA535F">
                <w:rPr>
                  <w:rStyle w:val="Hyperlink"/>
                </w:rPr>
                <w:t>wiki.ubuntuusers.de</w:t>
              </w:r>
            </w:hyperlink>
            <w:r w:rsidRPr="00CA535F">
              <w:t>.</w:t>
            </w:r>
          </w:p>
        </w:tc>
      </w:tr>
      <w:tr w:rsidR="00CA535F" w:rsidRPr="00CA535F" w14:paraId="165B9654" w14:textId="77777777" w:rsidTr="00CA535F">
        <w:trPr>
          <w:tblCellSpacing w:w="15" w:type="dxa"/>
        </w:trPr>
        <w:tc>
          <w:tcPr>
            <w:tcW w:w="0" w:type="auto"/>
            <w:vAlign w:val="center"/>
            <w:hideMark/>
          </w:tcPr>
          <w:p w14:paraId="4935E0C2" w14:textId="77777777" w:rsidR="00CA535F" w:rsidRPr="00CA535F" w:rsidRDefault="00CA535F" w:rsidP="00CA535F">
            <w:r w:rsidRPr="00CA535F">
              <w:rPr>
                <w:b/>
                <w:bCs/>
              </w:rPr>
              <w:lastRenderedPageBreak/>
              <w:t>-o</w:t>
            </w:r>
          </w:p>
        </w:tc>
        <w:tc>
          <w:tcPr>
            <w:tcW w:w="0" w:type="auto"/>
            <w:vAlign w:val="center"/>
            <w:hideMark/>
          </w:tcPr>
          <w:p w14:paraId="32FC5BD4" w14:textId="77777777" w:rsidR="00CA535F" w:rsidRPr="00CA535F" w:rsidRDefault="00CA535F" w:rsidP="00CA535F">
            <w:r w:rsidRPr="00CA535F">
              <w:t>Erlaubt die Verwendung einer bereits vergebenen UID (nur zusammen mit -u sinnvoll).</w:t>
            </w:r>
          </w:p>
        </w:tc>
      </w:tr>
      <w:tr w:rsidR="00CA535F" w:rsidRPr="00CA535F" w14:paraId="69B15935" w14:textId="77777777" w:rsidTr="00CA535F">
        <w:trPr>
          <w:tblCellSpacing w:w="15" w:type="dxa"/>
        </w:trPr>
        <w:tc>
          <w:tcPr>
            <w:tcW w:w="0" w:type="auto"/>
            <w:vAlign w:val="center"/>
            <w:hideMark/>
          </w:tcPr>
          <w:p w14:paraId="52A2E4D7"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4E31DB27" w14:textId="77777777" w:rsidR="00CA535F" w:rsidRPr="00CA535F" w:rsidRDefault="00CA535F" w:rsidP="00CA535F">
            <w:r w:rsidRPr="00CA535F">
              <w:t>Ändert die primäre Gruppenzugehörigkeit (Name oder GID)</w:t>
            </w:r>
            <w:hyperlink r:id="rId545"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546"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375C4222" w14:textId="77777777" w:rsidTr="00CA535F">
        <w:trPr>
          <w:tblCellSpacing w:w="15" w:type="dxa"/>
        </w:trPr>
        <w:tc>
          <w:tcPr>
            <w:tcW w:w="0" w:type="auto"/>
            <w:vAlign w:val="center"/>
            <w:hideMark/>
          </w:tcPr>
          <w:p w14:paraId="53B831A0"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5C54AC20" w14:textId="77777777" w:rsidR="00CA535F" w:rsidRPr="00CA535F" w:rsidRDefault="00CA535F" w:rsidP="00CA535F">
            <w:r w:rsidRPr="00CA535F">
              <w:t>Setzt die Liste der sekundären Gruppen neu für den Benutzer</w:t>
            </w:r>
            <w:hyperlink r:id="rId547"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548" w:anchor=":~:text=Achtung%21" w:tgtFrame="_blank" w:history="1">
              <w:r w:rsidRPr="00CA535F">
                <w:rPr>
                  <w:rStyle w:val="Hyperlink"/>
                </w:rPr>
                <w:t>wiki.ubuntuusers.de</w:t>
              </w:r>
            </w:hyperlink>
            <w:hyperlink r:id="rId549"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2C2C7355" w14:textId="77777777" w:rsidTr="00CA535F">
        <w:trPr>
          <w:tblCellSpacing w:w="15" w:type="dxa"/>
        </w:trPr>
        <w:tc>
          <w:tcPr>
            <w:tcW w:w="0" w:type="auto"/>
            <w:vAlign w:val="center"/>
            <w:hideMark/>
          </w:tcPr>
          <w:p w14:paraId="6961EB84" w14:textId="77777777" w:rsidR="00CA535F" w:rsidRPr="00CA535F" w:rsidRDefault="00CA535F" w:rsidP="00CA535F">
            <w:r w:rsidRPr="00CA535F">
              <w:rPr>
                <w:b/>
                <w:bCs/>
              </w:rPr>
              <w:t>-a</w:t>
            </w:r>
          </w:p>
        </w:tc>
        <w:tc>
          <w:tcPr>
            <w:tcW w:w="0" w:type="auto"/>
            <w:vAlign w:val="center"/>
            <w:hideMark/>
          </w:tcPr>
          <w:p w14:paraId="6C9506A2"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550" w:anchor=":~:text=Achtung%21" w:tgtFrame="_blank" w:history="1">
              <w:r w:rsidRPr="00CA535F">
                <w:rPr>
                  <w:rStyle w:val="Hyperlink"/>
                </w:rPr>
                <w:t>wiki.ubuntuusers.de</w:t>
              </w:r>
            </w:hyperlink>
            <w:hyperlink r:id="rId551"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452D4036" w14:textId="77777777" w:rsidTr="00CA535F">
        <w:trPr>
          <w:tblCellSpacing w:w="15" w:type="dxa"/>
        </w:trPr>
        <w:tc>
          <w:tcPr>
            <w:tcW w:w="0" w:type="auto"/>
            <w:vAlign w:val="center"/>
            <w:hideMark/>
          </w:tcPr>
          <w:p w14:paraId="40514EBC"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0A464762" w14:textId="77777777" w:rsidR="00CA535F" w:rsidRPr="00CA535F" w:rsidRDefault="00CA535F" w:rsidP="00CA535F">
            <w:r w:rsidRPr="00CA535F">
              <w:t>Ändert die Login-Shell des Benutzers</w:t>
            </w:r>
            <w:hyperlink r:id="rId552"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04AE9324" w14:textId="77777777" w:rsidTr="00CA535F">
        <w:trPr>
          <w:tblCellSpacing w:w="15" w:type="dxa"/>
        </w:trPr>
        <w:tc>
          <w:tcPr>
            <w:tcW w:w="0" w:type="auto"/>
            <w:vAlign w:val="center"/>
            <w:hideMark/>
          </w:tcPr>
          <w:p w14:paraId="740527A3" w14:textId="77777777" w:rsidR="00CA535F" w:rsidRPr="00CA535F" w:rsidRDefault="00CA535F" w:rsidP="00CA535F">
            <w:r w:rsidRPr="00CA535F">
              <w:rPr>
                <w:b/>
                <w:bCs/>
              </w:rPr>
              <w:t>-e</w:t>
            </w:r>
            <w:r w:rsidRPr="00CA535F">
              <w:t xml:space="preserve"> </w:t>
            </w:r>
            <w:r w:rsidRPr="00CA535F">
              <w:rPr>
                <w:i/>
                <w:iCs/>
              </w:rPr>
              <w:t>YYYY-MM-DD</w:t>
            </w:r>
          </w:p>
        </w:tc>
        <w:tc>
          <w:tcPr>
            <w:tcW w:w="0" w:type="auto"/>
            <w:vAlign w:val="center"/>
            <w:hideMark/>
          </w:tcPr>
          <w:p w14:paraId="04CE981F" w14:textId="77777777" w:rsidR="00CA535F" w:rsidRPr="00CA535F" w:rsidRDefault="00CA535F" w:rsidP="00CA535F">
            <w:r w:rsidRPr="00CA535F">
              <w:t>Setzt das Ablaufdatum des Accounts (das Datum, an dem das Konto deaktiviert wird)</w:t>
            </w:r>
            <w:hyperlink r:id="rId553"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5FFABDC7" w14:textId="77777777" w:rsidTr="00CA535F">
        <w:trPr>
          <w:tblCellSpacing w:w="15" w:type="dxa"/>
        </w:trPr>
        <w:tc>
          <w:tcPr>
            <w:tcW w:w="0" w:type="auto"/>
            <w:vAlign w:val="center"/>
            <w:hideMark/>
          </w:tcPr>
          <w:p w14:paraId="384F7032"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5A8FF6C5" w14:textId="77777777" w:rsidR="00CA535F" w:rsidRPr="00CA535F" w:rsidRDefault="00CA535F" w:rsidP="00CA535F">
            <w:r w:rsidRPr="00CA535F">
              <w:t>Setzt die Anzahl an Tagen nach Passwortablauf, bis der Account deaktiviert wird</w:t>
            </w:r>
            <w:hyperlink r:id="rId554"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2741BFA6" w14:textId="77777777" w:rsidTr="00CA535F">
        <w:trPr>
          <w:tblCellSpacing w:w="15" w:type="dxa"/>
        </w:trPr>
        <w:tc>
          <w:tcPr>
            <w:tcW w:w="0" w:type="auto"/>
            <w:vAlign w:val="center"/>
            <w:hideMark/>
          </w:tcPr>
          <w:p w14:paraId="314F6FCF" w14:textId="77777777" w:rsidR="00CA535F" w:rsidRPr="00CA535F" w:rsidRDefault="00CA535F" w:rsidP="00CA535F">
            <w:r w:rsidRPr="00CA535F">
              <w:rPr>
                <w:b/>
                <w:bCs/>
              </w:rPr>
              <w:t>-L</w:t>
            </w:r>
          </w:p>
        </w:tc>
        <w:tc>
          <w:tcPr>
            <w:tcW w:w="0" w:type="auto"/>
            <w:vAlign w:val="center"/>
            <w:hideMark/>
          </w:tcPr>
          <w:p w14:paraId="4F811CFC" w14:textId="77777777" w:rsidR="00CA535F" w:rsidRPr="00CA535F" w:rsidRDefault="00CA535F" w:rsidP="00CA535F">
            <w:r w:rsidRPr="00CA535F">
              <w:t>Sperrt das Benutzerkonto (lock). Fügt ein ! dem Passwort-Hash voran (im Shadow-Eintrag)</w:t>
            </w:r>
            <w:hyperlink r:id="rId555"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73A3C82C" w14:textId="77777777" w:rsidTr="00CA535F">
        <w:trPr>
          <w:tblCellSpacing w:w="15" w:type="dxa"/>
        </w:trPr>
        <w:tc>
          <w:tcPr>
            <w:tcW w:w="0" w:type="auto"/>
            <w:vAlign w:val="center"/>
            <w:hideMark/>
          </w:tcPr>
          <w:p w14:paraId="2061FD74" w14:textId="77777777" w:rsidR="00CA535F" w:rsidRPr="00CA535F" w:rsidRDefault="00CA535F" w:rsidP="00CA535F">
            <w:r w:rsidRPr="00CA535F">
              <w:rPr>
                <w:b/>
                <w:bCs/>
              </w:rPr>
              <w:lastRenderedPageBreak/>
              <w:t>-U</w:t>
            </w:r>
          </w:p>
        </w:tc>
        <w:tc>
          <w:tcPr>
            <w:tcW w:w="0" w:type="auto"/>
            <w:vAlign w:val="center"/>
            <w:hideMark/>
          </w:tcPr>
          <w:p w14:paraId="6A44FCD1" w14:textId="77777777" w:rsidR="00CA535F" w:rsidRPr="00CA535F" w:rsidRDefault="00CA535F" w:rsidP="00CA535F">
            <w:r w:rsidRPr="00CA535F">
              <w:t>Entsperrt ein zuvor gesperrtes Passwort (passwd -l). Entfernt das ! im Shadow-Passwortfeld, sodass der ursprüngliche Hash wieder wirksam wird</w:t>
            </w:r>
            <w:hyperlink r:id="rId556" w:anchor=":~:text=%60%20,L%60%20verwendet%20werden" w:tgtFrame="_blank" w:history="1">
              <w:r w:rsidRPr="00CA535F">
                <w:rPr>
                  <w:rStyle w:val="Hyperlink"/>
                </w:rPr>
                <w:t>wiki.ubuntuusers.de</w:t>
              </w:r>
            </w:hyperlink>
            <w:r w:rsidRPr="00CA535F">
              <w:t>. Nicht zusammen mit -L oder -p verwenden.</w:t>
            </w:r>
          </w:p>
        </w:tc>
      </w:tr>
      <w:tr w:rsidR="00CA535F" w:rsidRPr="00CA535F" w14:paraId="78C86EC7" w14:textId="77777777" w:rsidTr="00CA535F">
        <w:trPr>
          <w:tblCellSpacing w:w="15" w:type="dxa"/>
        </w:trPr>
        <w:tc>
          <w:tcPr>
            <w:tcW w:w="0" w:type="auto"/>
            <w:vAlign w:val="center"/>
            <w:hideMark/>
          </w:tcPr>
          <w:p w14:paraId="6D432F8D"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45841FE5"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557"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79A0C3C8" w14:textId="77777777" w:rsidTr="00CA535F">
        <w:trPr>
          <w:tblCellSpacing w:w="15" w:type="dxa"/>
        </w:trPr>
        <w:tc>
          <w:tcPr>
            <w:tcW w:w="0" w:type="auto"/>
            <w:vAlign w:val="center"/>
            <w:hideMark/>
          </w:tcPr>
          <w:p w14:paraId="3C4EB949" w14:textId="77777777" w:rsidR="00CA535F" w:rsidRPr="00CA535F" w:rsidRDefault="00CA535F" w:rsidP="00CA535F">
            <w:r w:rsidRPr="00CA535F">
              <w:rPr>
                <w:b/>
                <w:bCs/>
              </w:rPr>
              <w:t>--help</w:t>
            </w:r>
          </w:p>
        </w:tc>
        <w:tc>
          <w:tcPr>
            <w:tcW w:w="0" w:type="auto"/>
            <w:vAlign w:val="center"/>
            <w:hideMark/>
          </w:tcPr>
          <w:p w14:paraId="3326FC10" w14:textId="77777777" w:rsidR="00CA535F" w:rsidRPr="00CA535F" w:rsidRDefault="00CA535F" w:rsidP="00CA535F">
            <w:r w:rsidRPr="00CA535F">
              <w:t>Hilfe anzeigen.</w:t>
            </w:r>
          </w:p>
        </w:tc>
      </w:tr>
    </w:tbl>
    <w:p w14:paraId="2783C4EC" w14:textId="77777777" w:rsidR="00CA535F" w:rsidRPr="00CA535F" w:rsidRDefault="00CA535F" w:rsidP="00CA535F">
      <w:r w:rsidRPr="00CA535F">
        <w:rPr>
          <w:b/>
          <w:bCs/>
        </w:rPr>
        <w:t>Wichtige Hinweise:</w:t>
      </w:r>
    </w:p>
    <w:p w14:paraId="05264F8E" w14:textId="77777777" w:rsidR="00CA535F" w:rsidRPr="00CA535F" w:rsidRDefault="00CA535F">
      <w:pPr>
        <w:numPr>
          <w:ilvl w:val="0"/>
          <w:numId w:val="594"/>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558" w:anchor=":~:text=Achtung%21" w:tgtFrame="_blank" w:history="1">
        <w:r w:rsidRPr="00CA535F">
          <w:rPr>
            <w:rStyle w:val="Hyperlink"/>
          </w:rPr>
          <w:t>wiki.ubuntuusers.de</w:t>
        </w:r>
      </w:hyperlink>
      <w:r w:rsidRPr="00CA535F">
        <w:t>. Um einen User nur hinzuzufügen, niemals ohne -a verwenden!</w:t>
      </w:r>
    </w:p>
    <w:p w14:paraId="29C6A872" w14:textId="77777777" w:rsidR="00CA535F" w:rsidRPr="00CA535F" w:rsidRDefault="00CA535F">
      <w:pPr>
        <w:numPr>
          <w:ilvl w:val="0"/>
          <w:numId w:val="594"/>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538D72F" w14:textId="77777777" w:rsidR="00CA535F" w:rsidRPr="00CA535F" w:rsidRDefault="00CA535F">
      <w:pPr>
        <w:numPr>
          <w:ilvl w:val="0"/>
          <w:numId w:val="594"/>
        </w:numPr>
      </w:pPr>
      <w:r w:rsidRPr="00CA535F">
        <w:t>Beim Ändern des Benutzernamens oder UIDs sollten evtl. Crontab-Dateien und geplante at-Jobs manuell umbenannt/angepasst werden, und in NIS/LDAP-Umgebungen müssen Änderungen dort vorgenommen werden</w:t>
      </w:r>
      <w:hyperlink r:id="rId559" w:anchor=":~:text=Hinweise%C2%B6" w:tgtFrame="_blank" w:history="1">
        <w:r w:rsidRPr="00CA535F">
          <w:rPr>
            <w:rStyle w:val="Hyperlink"/>
          </w:rPr>
          <w:t>wiki.ubuntuusers.de</w:t>
        </w:r>
      </w:hyperlink>
      <w:r w:rsidRPr="00CA535F">
        <w:t>.</w:t>
      </w:r>
    </w:p>
    <w:p w14:paraId="30A401A3" w14:textId="77777777" w:rsidR="00CA535F" w:rsidRPr="00CA535F" w:rsidRDefault="00CA535F" w:rsidP="00CA535F">
      <w:pPr>
        <w:rPr>
          <w:b/>
          <w:bCs/>
        </w:rPr>
      </w:pPr>
      <w:r w:rsidRPr="00CA535F">
        <w:rPr>
          <w:b/>
          <w:bCs/>
        </w:rPr>
        <w:t>userdel (Benutzer löschen)</w:t>
      </w:r>
    </w:p>
    <w:p w14:paraId="1EDFA2B5" w14:textId="77777777" w:rsidR="00CA535F" w:rsidRPr="00CA535F" w:rsidRDefault="00CA535F" w:rsidP="00CA535F">
      <w:r w:rsidRPr="00CA535F">
        <w:rPr>
          <w:b/>
          <w:bCs/>
        </w:rPr>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0471C117" w14:textId="77777777" w:rsidR="00CA535F" w:rsidRPr="00CA535F" w:rsidRDefault="00CA535F" w:rsidP="00CA535F">
      <w:r w:rsidRPr="00CA535F">
        <w:t>userdel [OPTION] BENUTZER</w:t>
      </w:r>
    </w:p>
    <w:p w14:paraId="1B093FD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73469A7" w14:textId="77777777" w:rsidTr="00CA535F">
        <w:trPr>
          <w:tblHeader/>
          <w:tblCellSpacing w:w="15" w:type="dxa"/>
        </w:trPr>
        <w:tc>
          <w:tcPr>
            <w:tcW w:w="0" w:type="auto"/>
            <w:vAlign w:val="center"/>
            <w:hideMark/>
          </w:tcPr>
          <w:p w14:paraId="4CE2BC39" w14:textId="77777777" w:rsidR="00CA535F" w:rsidRPr="00CA535F" w:rsidRDefault="00CA535F" w:rsidP="00CA535F">
            <w:pPr>
              <w:rPr>
                <w:b/>
                <w:bCs/>
              </w:rPr>
            </w:pPr>
            <w:r w:rsidRPr="00CA535F">
              <w:rPr>
                <w:b/>
                <w:bCs/>
              </w:rPr>
              <w:t>Option</w:t>
            </w:r>
          </w:p>
        </w:tc>
        <w:tc>
          <w:tcPr>
            <w:tcW w:w="0" w:type="auto"/>
            <w:vAlign w:val="center"/>
            <w:hideMark/>
          </w:tcPr>
          <w:p w14:paraId="315BBB7D" w14:textId="77777777" w:rsidR="00CA535F" w:rsidRPr="00CA535F" w:rsidRDefault="00CA535F" w:rsidP="00CA535F">
            <w:pPr>
              <w:rPr>
                <w:b/>
                <w:bCs/>
              </w:rPr>
            </w:pPr>
            <w:r w:rsidRPr="00CA535F">
              <w:rPr>
                <w:b/>
                <w:bCs/>
              </w:rPr>
              <w:t>Beschreibung</w:t>
            </w:r>
          </w:p>
        </w:tc>
      </w:tr>
      <w:tr w:rsidR="00CA535F" w:rsidRPr="00CA535F" w14:paraId="0F7298DF" w14:textId="77777777" w:rsidTr="00CA535F">
        <w:trPr>
          <w:tblCellSpacing w:w="15" w:type="dxa"/>
        </w:trPr>
        <w:tc>
          <w:tcPr>
            <w:tcW w:w="0" w:type="auto"/>
            <w:vAlign w:val="center"/>
            <w:hideMark/>
          </w:tcPr>
          <w:p w14:paraId="20C5EAD6" w14:textId="77777777" w:rsidR="00CA535F" w:rsidRPr="00CA535F" w:rsidRDefault="00CA535F" w:rsidP="00CA535F">
            <w:r w:rsidRPr="00CA535F">
              <w:rPr>
                <w:b/>
                <w:bCs/>
              </w:rPr>
              <w:t>-r</w:t>
            </w:r>
          </w:p>
        </w:tc>
        <w:tc>
          <w:tcPr>
            <w:tcW w:w="0" w:type="auto"/>
            <w:vAlign w:val="center"/>
            <w:hideMark/>
          </w:tcPr>
          <w:p w14:paraId="63CECBF0"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w:t>
            </w:r>
            <w:r w:rsidRPr="00CA535F">
              <w:lastRenderedPageBreak/>
              <w:t>des Accounts. Ohne -r bleiben Home und Mails unangetastetfile-4fdk7rvx39azjretinarqb.</w:t>
            </w:r>
          </w:p>
        </w:tc>
      </w:tr>
      <w:tr w:rsidR="00CA535F" w:rsidRPr="00CA535F" w14:paraId="32E17BAA" w14:textId="77777777" w:rsidTr="00CA535F">
        <w:trPr>
          <w:tblCellSpacing w:w="15" w:type="dxa"/>
        </w:trPr>
        <w:tc>
          <w:tcPr>
            <w:tcW w:w="0" w:type="auto"/>
            <w:vAlign w:val="center"/>
            <w:hideMark/>
          </w:tcPr>
          <w:p w14:paraId="3A5F5EF4" w14:textId="77777777" w:rsidR="00CA535F" w:rsidRPr="00CA535F" w:rsidRDefault="00CA535F" w:rsidP="00CA535F">
            <w:r w:rsidRPr="00CA535F">
              <w:rPr>
                <w:b/>
                <w:bCs/>
              </w:rPr>
              <w:lastRenderedPageBreak/>
              <w:t>-f</w:t>
            </w:r>
          </w:p>
        </w:tc>
        <w:tc>
          <w:tcPr>
            <w:tcW w:w="0" w:type="auto"/>
            <w:vAlign w:val="center"/>
            <w:hideMark/>
          </w:tcPr>
          <w:p w14:paraId="77CA9C77"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42C92EF0" w14:textId="77777777" w:rsidTr="00CA535F">
        <w:trPr>
          <w:tblCellSpacing w:w="15" w:type="dxa"/>
        </w:trPr>
        <w:tc>
          <w:tcPr>
            <w:tcW w:w="0" w:type="auto"/>
            <w:vAlign w:val="center"/>
            <w:hideMark/>
          </w:tcPr>
          <w:p w14:paraId="0F51FB1B" w14:textId="77777777" w:rsidR="00CA535F" w:rsidRPr="00CA535F" w:rsidRDefault="00CA535F" w:rsidP="00CA535F">
            <w:r w:rsidRPr="00CA535F">
              <w:rPr>
                <w:i/>
                <w:iCs/>
              </w:rPr>
              <w:t>(keine)</w:t>
            </w:r>
          </w:p>
        </w:tc>
        <w:tc>
          <w:tcPr>
            <w:tcW w:w="0" w:type="auto"/>
            <w:vAlign w:val="center"/>
            <w:hideMark/>
          </w:tcPr>
          <w:p w14:paraId="571B062F"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B1A7C50"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021FDBB6" w14:textId="77777777" w:rsidR="00CA535F" w:rsidRPr="00CA535F" w:rsidRDefault="00CA535F" w:rsidP="00CA535F">
      <w:pPr>
        <w:rPr>
          <w:b/>
          <w:bCs/>
        </w:rPr>
      </w:pPr>
      <w:r w:rsidRPr="00CA535F">
        <w:rPr>
          <w:b/>
          <w:bCs/>
        </w:rPr>
        <w:t>id</w:t>
      </w:r>
    </w:p>
    <w:p w14:paraId="1B3C9602"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7E5389BD" w14:textId="77777777" w:rsidR="00CA535F" w:rsidRPr="00CA535F" w:rsidRDefault="00CA535F" w:rsidP="00CA535F">
      <w:r w:rsidRPr="00CA535F">
        <w:t>id [OPTION]... [BENUTZER]</w:t>
      </w:r>
    </w:p>
    <w:p w14:paraId="65D825A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7A516A1D" w14:textId="77777777" w:rsidTr="00CA535F">
        <w:trPr>
          <w:tblHeader/>
          <w:tblCellSpacing w:w="15" w:type="dxa"/>
        </w:trPr>
        <w:tc>
          <w:tcPr>
            <w:tcW w:w="0" w:type="auto"/>
            <w:vAlign w:val="center"/>
            <w:hideMark/>
          </w:tcPr>
          <w:p w14:paraId="3029333D" w14:textId="77777777" w:rsidR="00CA535F" w:rsidRPr="00CA535F" w:rsidRDefault="00CA535F" w:rsidP="00CA535F">
            <w:pPr>
              <w:rPr>
                <w:b/>
                <w:bCs/>
              </w:rPr>
            </w:pPr>
            <w:r w:rsidRPr="00CA535F">
              <w:rPr>
                <w:b/>
                <w:bCs/>
              </w:rPr>
              <w:t>Option</w:t>
            </w:r>
          </w:p>
        </w:tc>
        <w:tc>
          <w:tcPr>
            <w:tcW w:w="0" w:type="auto"/>
            <w:vAlign w:val="center"/>
            <w:hideMark/>
          </w:tcPr>
          <w:p w14:paraId="379F6E26" w14:textId="77777777" w:rsidR="00CA535F" w:rsidRPr="00CA535F" w:rsidRDefault="00CA535F" w:rsidP="00CA535F">
            <w:pPr>
              <w:rPr>
                <w:b/>
                <w:bCs/>
              </w:rPr>
            </w:pPr>
            <w:r w:rsidRPr="00CA535F">
              <w:rPr>
                <w:b/>
                <w:bCs/>
              </w:rPr>
              <w:t>Beschreibung</w:t>
            </w:r>
          </w:p>
        </w:tc>
      </w:tr>
      <w:tr w:rsidR="00CA535F" w:rsidRPr="00CA535F" w14:paraId="72724C27" w14:textId="77777777" w:rsidTr="00CA535F">
        <w:trPr>
          <w:tblCellSpacing w:w="15" w:type="dxa"/>
        </w:trPr>
        <w:tc>
          <w:tcPr>
            <w:tcW w:w="0" w:type="auto"/>
            <w:vAlign w:val="center"/>
            <w:hideMark/>
          </w:tcPr>
          <w:p w14:paraId="2060D139" w14:textId="77777777" w:rsidR="00CA535F" w:rsidRPr="00CA535F" w:rsidRDefault="00CA535F" w:rsidP="00CA535F">
            <w:r w:rsidRPr="00CA535F">
              <w:rPr>
                <w:i/>
                <w:iCs/>
              </w:rPr>
              <w:t>(ohne)</w:t>
            </w:r>
          </w:p>
        </w:tc>
        <w:tc>
          <w:tcPr>
            <w:tcW w:w="0" w:type="auto"/>
            <w:vAlign w:val="center"/>
            <w:hideMark/>
          </w:tcPr>
          <w:p w14:paraId="3D4746C2"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3666F0BB" w14:textId="77777777" w:rsidTr="00CA535F">
        <w:trPr>
          <w:tblCellSpacing w:w="15" w:type="dxa"/>
        </w:trPr>
        <w:tc>
          <w:tcPr>
            <w:tcW w:w="0" w:type="auto"/>
            <w:vAlign w:val="center"/>
            <w:hideMark/>
          </w:tcPr>
          <w:p w14:paraId="25E05F8B" w14:textId="77777777" w:rsidR="00CA535F" w:rsidRPr="00CA535F" w:rsidRDefault="00CA535F" w:rsidP="00CA535F">
            <w:r w:rsidRPr="00CA535F">
              <w:rPr>
                <w:b/>
                <w:bCs/>
              </w:rPr>
              <w:t>-u</w:t>
            </w:r>
          </w:p>
        </w:tc>
        <w:tc>
          <w:tcPr>
            <w:tcW w:w="0" w:type="auto"/>
            <w:vAlign w:val="center"/>
            <w:hideMark/>
          </w:tcPr>
          <w:p w14:paraId="2BBE1636" w14:textId="77777777" w:rsidR="00CA535F" w:rsidRPr="00CA535F" w:rsidRDefault="00CA535F" w:rsidP="00CA535F">
            <w:r w:rsidRPr="00CA535F">
              <w:t>Gibt nur die effektive User-ID (UID, numerisch) aus. Beispiel: id -u alice könnte 1001 ausgeben.</w:t>
            </w:r>
          </w:p>
        </w:tc>
      </w:tr>
      <w:tr w:rsidR="00CA535F" w:rsidRPr="00CA535F" w14:paraId="62C3A455" w14:textId="77777777" w:rsidTr="00CA535F">
        <w:trPr>
          <w:tblCellSpacing w:w="15" w:type="dxa"/>
        </w:trPr>
        <w:tc>
          <w:tcPr>
            <w:tcW w:w="0" w:type="auto"/>
            <w:vAlign w:val="center"/>
            <w:hideMark/>
          </w:tcPr>
          <w:p w14:paraId="262E0AFB" w14:textId="77777777" w:rsidR="00CA535F" w:rsidRPr="00CA535F" w:rsidRDefault="00CA535F" w:rsidP="00CA535F">
            <w:r w:rsidRPr="00CA535F">
              <w:rPr>
                <w:b/>
                <w:bCs/>
              </w:rPr>
              <w:t>-g</w:t>
            </w:r>
          </w:p>
        </w:tc>
        <w:tc>
          <w:tcPr>
            <w:tcW w:w="0" w:type="auto"/>
            <w:vAlign w:val="center"/>
            <w:hideMark/>
          </w:tcPr>
          <w:p w14:paraId="4F67F8E1" w14:textId="77777777" w:rsidR="00CA535F" w:rsidRPr="00CA535F" w:rsidRDefault="00CA535F" w:rsidP="00CA535F">
            <w:r w:rsidRPr="00CA535F">
              <w:t>Gibt nur die effektive Gruppen-ID (GID, numerisch) aus.</w:t>
            </w:r>
          </w:p>
        </w:tc>
      </w:tr>
      <w:tr w:rsidR="00CA535F" w:rsidRPr="00CA535F" w14:paraId="6E993D4B" w14:textId="77777777" w:rsidTr="00CA535F">
        <w:trPr>
          <w:tblCellSpacing w:w="15" w:type="dxa"/>
        </w:trPr>
        <w:tc>
          <w:tcPr>
            <w:tcW w:w="0" w:type="auto"/>
            <w:vAlign w:val="center"/>
            <w:hideMark/>
          </w:tcPr>
          <w:p w14:paraId="06842D7E" w14:textId="77777777" w:rsidR="00CA535F" w:rsidRPr="00CA535F" w:rsidRDefault="00CA535F" w:rsidP="00CA535F">
            <w:r w:rsidRPr="00CA535F">
              <w:rPr>
                <w:b/>
                <w:bCs/>
              </w:rPr>
              <w:t>-G</w:t>
            </w:r>
          </w:p>
        </w:tc>
        <w:tc>
          <w:tcPr>
            <w:tcW w:w="0" w:type="auto"/>
            <w:vAlign w:val="center"/>
            <w:hideMark/>
          </w:tcPr>
          <w:p w14:paraId="17D201BC" w14:textId="77777777" w:rsidR="00CA535F" w:rsidRPr="00CA535F" w:rsidRDefault="00CA535F" w:rsidP="00CA535F">
            <w:r w:rsidRPr="00CA535F">
              <w:t>Gibt alle Gruppen-IDs (numerisch) aus, in denen der Benutzer Mitglied ist (Primär- und Sekundärgruppen).</w:t>
            </w:r>
          </w:p>
        </w:tc>
      </w:tr>
      <w:tr w:rsidR="00CA535F" w:rsidRPr="00CA535F" w14:paraId="2CF12CC2" w14:textId="77777777" w:rsidTr="00CA535F">
        <w:trPr>
          <w:tblCellSpacing w:w="15" w:type="dxa"/>
        </w:trPr>
        <w:tc>
          <w:tcPr>
            <w:tcW w:w="0" w:type="auto"/>
            <w:vAlign w:val="center"/>
            <w:hideMark/>
          </w:tcPr>
          <w:p w14:paraId="07D168B3" w14:textId="77777777" w:rsidR="00CA535F" w:rsidRPr="00CA535F" w:rsidRDefault="00CA535F" w:rsidP="00CA535F">
            <w:r w:rsidRPr="00CA535F">
              <w:rPr>
                <w:b/>
                <w:bCs/>
              </w:rPr>
              <w:lastRenderedPageBreak/>
              <w:t>-n</w:t>
            </w:r>
          </w:p>
        </w:tc>
        <w:tc>
          <w:tcPr>
            <w:tcW w:w="0" w:type="auto"/>
            <w:vAlign w:val="center"/>
            <w:hideMark/>
          </w:tcPr>
          <w:p w14:paraId="07AA57A6"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393AF008" w14:textId="77777777" w:rsidTr="00CA535F">
        <w:trPr>
          <w:tblCellSpacing w:w="15" w:type="dxa"/>
        </w:trPr>
        <w:tc>
          <w:tcPr>
            <w:tcW w:w="0" w:type="auto"/>
            <w:vAlign w:val="center"/>
            <w:hideMark/>
          </w:tcPr>
          <w:p w14:paraId="3B4EE3D2" w14:textId="77777777" w:rsidR="00CA535F" w:rsidRPr="00CA535F" w:rsidRDefault="00CA535F" w:rsidP="00CA535F">
            <w:r w:rsidRPr="00CA535F">
              <w:rPr>
                <w:b/>
                <w:bCs/>
              </w:rPr>
              <w:t>-r</w:t>
            </w:r>
          </w:p>
        </w:tc>
        <w:tc>
          <w:tcPr>
            <w:tcW w:w="0" w:type="auto"/>
            <w:vAlign w:val="center"/>
            <w:hideMark/>
          </w:tcPr>
          <w:p w14:paraId="5C86C4DB" w14:textId="77777777" w:rsidR="00CA535F" w:rsidRPr="00CA535F" w:rsidRDefault="00CA535F" w:rsidP="00CA535F">
            <w:r w:rsidRPr="00CA535F">
              <w:t>Zeigt die reale UID/GID an (falls z.B. mit sudo aufgerufen, reale vs. effektive ID unterscheiden).</w:t>
            </w:r>
          </w:p>
        </w:tc>
      </w:tr>
      <w:tr w:rsidR="00CA535F" w:rsidRPr="00CA535F" w14:paraId="381AD59B" w14:textId="77777777" w:rsidTr="00CA535F">
        <w:trPr>
          <w:tblCellSpacing w:w="15" w:type="dxa"/>
        </w:trPr>
        <w:tc>
          <w:tcPr>
            <w:tcW w:w="0" w:type="auto"/>
            <w:vAlign w:val="center"/>
            <w:hideMark/>
          </w:tcPr>
          <w:p w14:paraId="25174105" w14:textId="77777777" w:rsidR="00CA535F" w:rsidRPr="00CA535F" w:rsidRDefault="00CA535F" w:rsidP="00CA535F">
            <w:r w:rsidRPr="00CA535F">
              <w:rPr>
                <w:b/>
                <w:bCs/>
              </w:rPr>
              <w:t>-Z</w:t>
            </w:r>
          </w:p>
        </w:tc>
        <w:tc>
          <w:tcPr>
            <w:tcW w:w="0" w:type="auto"/>
            <w:vAlign w:val="center"/>
            <w:hideMark/>
          </w:tcPr>
          <w:p w14:paraId="082615B1"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2C125B7F" w14:textId="77777777" w:rsidTr="00CA535F">
        <w:trPr>
          <w:tblCellSpacing w:w="15" w:type="dxa"/>
        </w:trPr>
        <w:tc>
          <w:tcPr>
            <w:tcW w:w="0" w:type="auto"/>
            <w:vAlign w:val="center"/>
            <w:hideMark/>
          </w:tcPr>
          <w:p w14:paraId="78817EE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AEDB3AB" w14:textId="77777777" w:rsidR="00CA535F" w:rsidRPr="00CA535F" w:rsidRDefault="00CA535F" w:rsidP="00CA535F">
            <w:r w:rsidRPr="00CA535F">
              <w:t>Hilfe bzw. Version anzeigen.</w:t>
            </w:r>
          </w:p>
        </w:tc>
      </w:tr>
    </w:tbl>
    <w:p w14:paraId="574CEFB3" w14:textId="77777777" w:rsidR="00CA535F" w:rsidRPr="00CA535F" w:rsidRDefault="00CA535F" w:rsidP="00CA535F">
      <w:pPr>
        <w:rPr>
          <w:b/>
          <w:bCs/>
        </w:rPr>
      </w:pPr>
      <w:r w:rsidRPr="00CA535F">
        <w:rPr>
          <w:b/>
          <w:bCs/>
        </w:rPr>
        <w:t>groupadd (Gruppe anlegen)</w:t>
      </w:r>
    </w:p>
    <w:p w14:paraId="3D949AB1"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08FF4B06" w14:textId="77777777" w:rsidR="00CA535F" w:rsidRPr="00CA535F" w:rsidRDefault="00CA535F" w:rsidP="00CA535F">
      <w:r w:rsidRPr="00CA535F">
        <w:t>groupadd [Optionen] GRUPPENNAME</w:t>
      </w:r>
    </w:p>
    <w:p w14:paraId="44EDED09"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73A2EE1B" w14:textId="77777777" w:rsidTr="00CA535F">
        <w:trPr>
          <w:tblHeader/>
          <w:tblCellSpacing w:w="15" w:type="dxa"/>
        </w:trPr>
        <w:tc>
          <w:tcPr>
            <w:tcW w:w="0" w:type="auto"/>
            <w:vAlign w:val="center"/>
            <w:hideMark/>
          </w:tcPr>
          <w:p w14:paraId="76AB5386" w14:textId="77777777" w:rsidR="00CA535F" w:rsidRPr="00CA535F" w:rsidRDefault="00CA535F" w:rsidP="00CA535F">
            <w:pPr>
              <w:rPr>
                <w:b/>
                <w:bCs/>
              </w:rPr>
            </w:pPr>
            <w:r w:rsidRPr="00CA535F">
              <w:rPr>
                <w:b/>
                <w:bCs/>
              </w:rPr>
              <w:t>Option</w:t>
            </w:r>
          </w:p>
        </w:tc>
        <w:tc>
          <w:tcPr>
            <w:tcW w:w="0" w:type="auto"/>
            <w:vAlign w:val="center"/>
            <w:hideMark/>
          </w:tcPr>
          <w:p w14:paraId="25B0330B" w14:textId="77777777" w:rsidR="00CA535F" w:rsidRPr="00CA535F" w:rsidRDefault="00CA535F" w:rsidP="00CA535F">
            <w:pPr>
              <w:rPr>
                <w:b/>
                <w:bCs/>
              </w:rPr>
            </w:pPr>
            <w:r w:rsidRPr="00CA535F">
              <w:rPr>
                <w:b/>
                <w:bCs/>
              </w:rPr>
              <w:t>Beschreibung</w:t>
            </w:r>
          </w:p>
        </w:tc>
      </w:tr>
      <w:tr w:rsidR="00CA535F" w:rsidRPr="00CA535F" w14:paraId="5FB62ADE" w14:textId="77777777" w:rsidTr="00CA535F">
        <w:trPr>
          <w:tblCellSpacing w:w="15" w:type="dxa"/>
        </w:trPr>
        <w:tc>
          <w:tcPr>
            <w:tcW w:w="0" w:type="auto"/>
            <w:vAlign w:val="center"/>
            <w:hideMark/>
          </w:tcPr>
          <w:p w14:paraId="4C957C17"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1DC668FB"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58BAE02C" w14:textId="77777777" w:rsidTr="00CA535F">
        <w:trPr>
          <w:tblCellSpacing w:w="15" w:type="dxa"/>
        </w:trPr>
        <w:tc>
          <w:tcPr>
            <w:tcW w:w="0" w:type="auto"/>
            <w:vAlign w:val="center"/>
            <w:hideMark/>
          </w:tcPr>
          <w:p w14:paraId="6A975DA3" w14:textId="77777777" w:rsidR="00CA535F" w:rsidRPr="00CA535F" w:rsidRDefault="00CA535F" w:rsidP="00CA535F">
            <w:r w:rsidRPr="00CA535F">
              <w:rPr>
                <w:b/>
                <w:bCs/>
              </w:rPr>
              <w:t>-o</w:t>
            </w:r>
          </w:p>
        </w:tc>
        <w:tc>
          <w:tcPr>
            <w:tcW w:w="0" w:type="auto"/>
            <w:vAlign w:val="center"/>
            <w:hideMark/>
          </w:tcPr>
          <w:p w14:paraId="4BF031FF" w14:textId="77777777" w:rsidR="00CA535F" w:rsidRPr="00CA535F" w:rsidRDefault="00CA535F" w:rsidP="00CA535F">
            <w:r w:rsidRPr="00CA535F">
              <w:t>Erlaubt die Verwendung einer bereits existierenden GID (zusammen mit -g zu nutzen, um GID-Doppel zu erzwingen).</w:t>
            </w:r>
          </w:p>
        </w:tc>
      </w:tr>
      <w:tr w:rsidR="00CA535F" w:rsidRPr="00CA535F" w14:paraId="49242648" w14:textId="77777777" w:rsidTr="00CA535F">
        <w:trPr>
          <w:tblCellSpacing w:w="15" w:type="dxa"/>
        </w:trPr>
        <w:tc>
          <w:tcPr>
            <w:tcW w:w="0" w:type="auto"/>
            <w:vAlign w:val="center"/>
            <w:hideMark/>
          </w:tcPr>
          <w:p w14:paraId="1436DE57" w14:textId="77777777" w:rsidR="00CA535F" w:rsidRPr="00CA535F" w:rsidRDefault="00CA535F" w:rsidP="00CA535F">
            <w:r w:rsidRPr="00CA535F">
              <w:rPr>
                <w:b/>
                <w:bCs/>
              </w:rPr>
              <w:t>-f</w:t>
            </w:r>
          </w:p>
        </w:tc>
        <w:tc>
          <w:tcPr>
            <w:tcW w:w="0" w:type="auto"/>
            <w:vAlign w:val="center"/>
            <w:hideMark/>
          </w:tcPr>
          <w:p w14:paraId="17FC67BB"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4152CEB8" w14:textId="77777777" w:rsidTr="00CA535F">
        <w:trPr>
          <w:tblCellSpacing w:w="15" w:type="dxa"/>
        </w:trPr>
        <w:tc>
          <w:tcPr>
            <w:tcW w:w="0" w:type="auto"/>
            <w:vAlign w:val="center"/>
            <w:hideMark/>
          </w:tcPr>
          <w:p w14:paraId="0ADD7E96" w14:textId="77777777" w:rsidR="00CA535F" w:rsidRPr="00CA535F" w:rsidRDefault="00CA535F" w:rsidP="00CA535F">
            <w:r w:rsidRPr="00CA535F">
              <w:rPr>
                <w:b/>
                <w:bCs/>
              </w:rPr>
              <w:t>-r</w:t>
            </w:r>
          </w:p>
        </w:tc>
        <w:tc>
          <w:tcPr>
            <w:tcW w:w="0" w:type="auto"/>
            <w:vAlign w:val="center"/>
            <w:hideMark/>
          </w:tcPr>
          <w:p w14:paraId="6E4DFF94" w14:textId="77777777" w:rsidR="00CA535F" w:rsidRPr="00CA535F" w:rsidRDefault="00CA535F" w:rsidP="00CA535F">
            <w:r w:rsidRPr="00CA535F">
              <w:t>Erstellt eine Systemgruppe (GID wird aus dem System-Bereich gewählt, z.B. &lt;1000).</w:t>
            </w:r>
          </w:p>
        </w:tc>
      </w:tr>
      <w:tr w:rsidR="00CA535F" w:rsidRPr="00CA535F" w14:paraId="37CA1441" w14:textId="77777777" w:rsidTr="00CA535F">
        <w:trPr>
          <w:tblCellSpacing w:w="15" w:type="dxa"/>
        </w:trPr>
        <w:tc>
          <w:tcPr>
            <w:tcW w:w="0" w:type="auto"/>
            <w:vAlign w:val="center"/>
            <w:hideMark/>
          </w:tcPr>
          <w:p w14:paraId="20D14FB9"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18EC2EBF" w14:textId="77777777" w:rsidR="00CA535F" w:rsidRPr="00CA535F" w:rsidRDefault="00CA535F" w:rsidP="00CA535F">
            <w:r w:rsidRPr="00CA535F">
              <w:t>Überschreibt einen Eintrag aus /etc/login.defs temporär (z.B. -K GID_MIN=500 um untere GID-Bereiche anzupassen).</w:t>
            </w:r>
          </w:p>
        </w:tc>
      </w:tr>
      <w:tr w:rsidR="00CA535F" w:rsidRPr="00CA535F" w14:paraId="6382AEBC" w14:textId="77777777" w:rsidTr="00CA535F">
        <w:trPr>
          <w:tblCellSpacing w:w="15" w:type="dxa"/>
        </w:trPr>
        <w:tc>
          <w:tcPr>
            <w:tcW w:w="0" w:type="auto"/>
            <w:vAlign w:val="center"/>
            <w:hideMark/>
          </w:tcPr>
          <w:p w14:paraId="5E77C44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33B28AC6"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27765636" w14:textId="77777777" w:rsidR="00CA535F" w:rsidRPr="00CA535F" w:rsidRDefault="00CA535F" w:rsidP="00CA535F">
      <w:pPr>
        <w:rPr>
          <w:b/>
          <w:bCs/>
        </w:rPr>
      </w:pPr>
      <w:r w:rsidRPr="00CA535F">
        <w:rPr>
          <w:b/>
          <w:bCs/>
        </w:rPr>
        <w:t>groupmod (Gruppe ändern)</w:t>
      </w:r>
    </w:p>
    <w:p w14:paraId="01D62F63" w14:textId="77777777" w:rsidR="00CA535F" w:rsidRPr="00CA535F" w:rsidRDefault="00CA535F" w:rsidP="00CA535F">
      <w:r w:rsidRPr="00CA535F">
        <w:rPr>
          <w:b/>
          <w:bCs/>
        </w:rPr>
        <w:lastRenderedPageBreak/>
        <w:t>Beschreibung:</w:t>
      </w:r>
      <w:r w:rsidRPr="00CA535F">
        <w:t xml:space="preserve"> Ändert Eigenschaften einer bestehenden Gruppe – hauptsächlich Name oder GID.</w:t>
      </w:r>
      <w:r w:rsidRPr="00CA535F">
        <w:br/>
      </w:r>
      <w:r w:rsidRPr="00CA535F">
        <w:rPr>
          <w:b/>
          <w:bCs/>
        </w:rPr>
        <w:t>Syntax:</w:t>
      </w:r>
    </w:p>
    <w:p w14:paraId="10E48D4F" w14:textId="77777777" w:rsidR="00CA535F" w:rsidRPr="00CA535F" w:rsidRDefault="00CA535F" w:rsidP="00CA535F">
      <w:r w:rsidRPr="00CA535F">
        <w:t>groupmod [Optionen] GRUPPE</w:t>
      </w:r>
    </w:p>
    <w:p w14:paraId="2B0DC6D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481089D9" w14:textId="77777777" w:rsidTr="00CA535F">
        <w:trPr>
          <w:tblHeader/>
          <w:tblCellSpacing w:w="15" w:type="dxa"/>
        </w:trPr>
        <w:tc>
          <w:tcPr>
            <w:tcW w:w="0" w:type="auto"/>
            <w:vAlign w:val="center"/>
            <w:hideMark/>
          </w:tcPr>
          <w:p w14:paraId="4A9257AF" w14:textId="77777777" w:rsidR="00CA535F" w:rsidRPr="00CA535F" w:rsidRDefault="00CA535F" w:rsidP="00CA535F">
            <w:pPr>
              <w:rPr>
                <w:b/>
                <w:bCs/>
              </w:rPr>
            </w:pPr>
            <w:r w:rsidRPr="00CA535F">
              <w:rPr>
                <w:b/>
                <w:bCs/>
              </w:rPr>
              <w:t>Option</w:t>
            </w:r>
          </w:p>
        </w:tc>
        <w:tc>
          <w:tcPr>
            <w:tcW w:w="0" w:type="auto"/>
            <w:vAlign w:val="center"/>
            <w:hideMark/>
          </w:tcPr>
          <w:p w14:paraId="6B3AC125" w14:textId="77777777" w:rsidR="00CA535F" w:rsidRPr="00CA535F" w:rsidRDefault="00CA535F" w:rsidP="00CA535F">
            <w:pPr>
              <w:rPr>
                <w:b/>
                <w:bCs/>
              </w:rPr>
            </w:pPr>
            <w:r w:rsidRPr="00CA535F">
              <w:rPr>
                <w:b/>
                <w:bCs/>
              </w:rPr>
              <w:t>Beschreibung</w:t>
            </w:r>
          </w:p>
        </w:tc>
      </w:tr>
      <w:tr w:rsidR="00CA535F" w:rsidRPr="00CA535F" w14:paraId="32BBAB7D" w14:textId="77777777" w:rsidTr="00CA535F">
        <w:trPr>
          <w:tblCellSpacing w:w="15" w:type="dxa"/>
        </w:trPr>
        <w:tc>
          <w:tcPr>
            <w:tcW w:w="0" w:type="auto"/>
            <w:vAlign w:val="center"/>
            <w:hideMark/>
          </w:tcPr>
          <w:p w14:paraId="3D8528C4"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3879C65D"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3DE210E1" w14:textId="77777777" w:rsidTr="00CA535F">
        <w:trPr>
          <w:tblCellSpacing w:w="15" w:type="dxa"/>
        </w:trPr>
        <w:tc>
          <w:tcPr>
            <w:tcW w:w="0" w:type="auto"/>
            <w:vAlign w:val="center"/>
            <w:hideMark/>
          </w:tcPr>
          <w:p w14:paraId="64AE9BBF"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1999D737"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28585DDA" w14:textId="77777777" w:rsidTr="00CA535F">
        <w:trPr>
          <w:tblCellSpacing w:w="15" w:type="dxa"/>
        </w:trPr>
        <w:tc>
          <w:tcPr>
            <w:tcW w:w="0" w:type="auto"/>
            <w:vAlign w:val="center"/>
            <w:hideMark/>
          </w:tcPr>
          <w:p w14:paraId="24AE4E8C" w14:textId="77777777" w:rsidR="00CA535F" w:rsidRPr="00CA535F" w:rsidRDefault="00CA535F" w:rsidP="00CA535F">
            <w:r w:rsidRPr="00CA535F">
              <w:rPr>
                <w:b/>
                <w:bCs/>
              </w:rPr>
              <w:t>-o</w:t>
            </w:r>
          </w:p>
        </w:tc>
        <w:tc>
          <w:tcPr>
            <w:tcW w:w="0" w:type="auto"/>
            <w:vAlign w:val="center"/>
            <w:hideMark/>
          </w:tcPr>
          <w:p w14:paraId="4E081D49" w14:textId="77777777" w:rsidR="00CA535F" w:rsidRPr="00CA535F" w:rsidRDefault="00CA535F" w:rsidP="00CA535F">
            <w:r w:rsidRPr="00CA535F">
              <w:t>Erlaubt das Setzen einer bereits vergebenen GID (nur mit -g relevant).</w:t>
            </w:r>
          </w:p>
        </w:tc>
      </w:tr>
      <w:tr w:rsidR="00CA535F" w:rsidRPr="00CA535F" w14:paraId="739698C8" w14:textId="77777777" w:rsidTr="00CA535F">
        <w:trPr>
          <w:tblCellSpacing w:w="15" w:type="dxa"/>
        </w:trPr>
        <w:tc>
          <w:tcPr>
            <w:tcW w:w="0" w:type="auto"/>
            <w:vAlign w:val="center"/>
            <w:hideMark/>
          </w:tcPr>
          <w:p w14:paraId="61152FFD"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04DED4CE" w14:textId="77777777" w:rsidR="00CA535F" w:rsidRPr="00CA535F" w:rsidRDefault="00CA535F" w:rsidP="00CA535F">
            <w:r w:rsidRPr="00CA535F">
              <w:t>Ändert das (verschlüsselte) Gruppenpasswort. (Entspricht Editieren von /etc/gshadow).</w:t>
            </w:r>
          </w:p>
        </w:tc>
      </w:tr>
    </w:tbl>
    <w:p w14:paraId="73702877" w14:textId="77777777" w:rsidR="00CA535F" w:rsidRPr="00CA535F" w:rsidRDefault="00CA535F" w:rsidP="00CA535F">
      <w:pPr>
        <w:rPr>
          <w:b/>
          <w:bCs/>
        </w:rPr>
      </w:pPr>
      <w:r w:rsidRPr="00CA535F">
        <w:rPr>
          <w:b/>
          <w:bCs/>
        </w:rPr>
        <w:t>groupdel (Gruppe löschen)</w:t>
      </w:r>
    </w:p>
    <w:p w14:paraId="30CD4828"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4E55E1CD" w14:textId="77777777" w:rsidR="00CA535F" w:rsidRPr="00CA535F" w:rsidRDefault="00CA535F" w:rsidP="00CA535F">
      <w:r w:rsidRPr="00CA535F">
        <w:t>groupdel GRUPPENNAME</w:t>
      </w:r>
    </w:p>
    <w:p w14:paraId="4FC442F3"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oder löschen. Dateien auf dem System, die dieser Gruppe gehören, behalten die nun ungültige GID bei, bis man sie manuell ändert.</w:t>
      </w:r>
    </w:p>
    <w:p w14:paraId="37493713" w14:textId="77777777" w:rsidR="00CA535F" w:rsidRPr="00CA535F" w:rsidRDefault="00CA535F" w:rsidP="00CA535F">
      <w:pPr>
        <w:rPr>
          <w:b/>
          <w:bCs/>
        </w:rPr>
      </w:pPr>
      <w:r w:rsidRPr="00CA535F">
        <w:rPr>
          <w:b/>
          <w:bCs/>
        </w:rPr>
        <w:t>su (Switch User)</w:t>
      </w:r>
    </w:p>
    <w:p w14:paraId="0ED2A2BB"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41B996B5" w14:textId="77777777" w:rsidR="00CA535F" w:rsidRPr="00CA535F" w:rsidRDefault="00CA535F" w:rsidP="00CA535F">
      <w:r w:rsidRPr="00CA535F">
        <w:t xml:space="preserve">su [OPTION]... [BENUTZER [-]] </w:t>
      </w:r>
    </w:p>
    <w:p w14:paraId="07D76F21" w14:textId="77777777" w:rsidR="00CA535F" w:rsidRPr="00CA535F" w:rsidRDefault="00CA535F" w:rsidP="00CA535F">
      <w:r w:rsidRPr="00CA535F">
        <w:rPr>
          <w:i/>
          <w:iCs/>
        </w:rPr>
        <w:t>Wird BENUTZER weggelassen, versucht su auf den Superuser (root) zu wechseln.</w:t>
      </w:r>
    </w:p>
    <w:p w14:paraId="6ECF0280"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4A5C0918" w14:textId="77777777" w:rsidTr="00CA535F">
        <w:trPr>
          <w:tblHeader/>
          <w:tblCellSpacing w:w="15" w:type="dxa"/>
        </w:trPr>
        <w:tc>
          <w:tcPr>
            <w:tcW w:w="0" w:type="auto"/>
            <w:vAlign w:val="center"/>
            <w:hideMark/>
          </w:tcPr>
          <w:p w14:paraId="169FED93" w14:textId="77777777" w:rsidR="00CA535F" w:rsidRPr="00CA535F" w:rsidRDefault="00CA535F" w:rsidP="00CA535F">
            <w:pPr>
              <w:rPr>
                <w:b/>
                <w:bCs/>
              </w:rPr>
            </w:pPr>
            <w:r w:rsidRPr="00CA535F">
              <w:rPr>
                <w:b/>
                <w:bCs/>
              </w:rPr>
              <w:t>Option</w:t>
            </w:r>
          </w:p>
        </w:tc>
        <w:tc>
          <w:tcPr>
            <w:tcW w:w="0" w:type="auto"/>
            <w:vAlign w:val="center"/>
            <w:hideMark/>
          </w:tcPr>
          <w:p w14:paraId="1069EAA9" w14:textId="77777777" w:rsidR="00CA535F" w:rsidRPr="00CA535F" w:rsidRDefault="00CA535F" w:rsidP="00CA535F">
            <w:pPr>
              <w:rPr>
                <w:b/>
                <w:bCs/>
              </w:rPr>
            </w:pPr>
            <w:r w:rsidRPr="00CA535F">
              <w:rPr>
                <w:b/>
                <w:bCs/>
              </w:rPr>
              <w:t>Beschreibung</w:t>
            </w:r>
          </w:p>
        </w:tc>
      </w:tr>
      <w:tr w:rsidR="00CA535F" w:rsidRPr="00CA535F" w14:paraId="7E99908F" w14:textId="77777777" w:rsidTr="00CA535F">
        <w:trPr>
          <w:tblCellSpacing w:w="15" w:type="dxa"/>
        </w:trPr>
        <w:tc>
          <w:tcPr>
            <w:tcW w:w="0" w:type="auto"/>
            <w:vAlign w:val="center"/>
            <w:hideMark/>
          </w:tcPr>
          <w:p w14:paraId="47D5C44C"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6ED864A2"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6567A03F" w14:textId="77777777" w:rsidTr="00CA535F">
        <w:trPr>
          <w:tblCellSpacing w:w="15" w:type="dxa"/>
        </w:trPr>
        <w:tc>
          <w:tcPr>
            <w:tcW w:w="0" w:type="auto"/>
            <w:vAlign w:val="center"/>
            <w:hideMark/>
          </w:tcPr>
          <w:p w14:paraId="644BCBF0"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4ADB981E"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0CC29145" w14:textId="77777777" w:rsidTr="00CA535F">
        <w:trPr>
          <w:tblCellSpacing w:w="15" w:type="dxa"/>
        </w:trPr>
        <w:tc>
          <w:tcPr>
            <w:tcW w:w="0" w:type="auto"/>
            <w:vAlign w:val="center"/>
            <w:hideMark/>
          </w:tcPr>
          <w:p w14:paraId="537B7990"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42F359A3"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0C821AAE" w14:textId="77777777" w:rsidTr="00CA535F">
        <w:trPr>
          <w:tblCellSpacing w:w="15" w:type="dxa"/>
        </w:trPr>
        <w:tc>
          <w:tcPr>
            <w:tcW w:w="0" w:type="auto"/>
            <w:vAlign w:val="center"/>
            <w:hideMark/>
          </w:tcPr>
          <w:p w14:paraId="1F4BA962"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4ADD99D"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09398F86" w14:textId="77777777" w:rsidTr="00CA535F">
        <w:trPr>
          <w:tblCellSpacing w:w="15" w:type="dxa"/>
        </w:trPr>
        <w:tc>
          <w:tcPr>
            <w:tcW w:w="0" w:type="auto"/>
            <w:vAlign w:val="center"/>
            <w:hideMark/>
          </w:tcPr>
          <w:p w14:paraId="764632FD"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7E1F136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1C22DD5A" w14:textId="77777777" w:rsidTr="00CA535F">
        <w:trPr>
          <w:tblCellSpacing w:w="15" w:type="dxa"/>
        </w:trPr>
        <w:tc>
          <w:tcPr>
            <w:tcW w:w="0" w:type="auto"/>
            <w:vAlign w:val="center"/>
            <w:hideMark/>
          </w:tcPr>
          <w:p w14:paraId="0043C773" w14:textId="77777777" w:rsidR="00CA535F" w:rsidRPr="00CA535F" w:rsidRDefault="00CA535F" w:rsidP="00CA535F">
            <w:r w:rsidRPr="00CA535F">
              <w:rPr>
                <w:b/>
                <w:bCs/>
              </w:rPr>
              <w:t>-&lt;Ziffer&gt;</w:t>
            </w:r>
          </w:p>
        </w:tc>
        <w:tc>
          <w:tcPr>
            <w:tcW w:w="0" w:type="auto"/>
            <w:vAlign w:val="center"/>
            <w:hideMark/>
          </w:tcPr>
          <w:p w14:paraId="434729FE" w14:textId="77777777" w:rsidR="00CA535F" w:rsidRPr="00CA535F" w:rsidRDefault="00CA535F" w:rsidP="00CA535F">
            <w:r w:rsidRPr="00CA535F">
              <w:t>(BSD su) Angabe einer Session-Klasse – unter Linux nicht genutzt.</w:t>
            </w:r>
          </w:p>
        </w:tc>
      </w:tr>
      <w:tr w:rsidR="00CA535F" w:rsidRPr="00CA535F" w14:paraId="4D03E0B3" w14:textId="77777777" w:rsidTr="00CA535F">
        <w:trPr>
          <w:tblCellSpacing w:w="15" w:type="dxa"/>
        </w:trPr>
        <w:tc>
          <w:tcPr>
            <w:tcW w:w="0" w:type="auto"/>
            <w:vAlign w:val="center"/>
            <w:hideMark/>
          </w:tcPr>
          <w:p w14:paraId="0092930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21F120B" w14:textId="77777777" w:rsidR="00CA535F" w:rsidRPr="00CA535F" w:rsidRDefault="00CA535F" w:rsidP="00CA535F">
            <w:r w:rsidRPr="00CA535F">
              <w:t>Anzeigen von Hilfe bzw. Version.</w:t>
            </w:r>
          </w:p>
        </w:tc>
      </w:tr>
    </w:tbl>
    <w:p w14:paraId="28D01AEB" w14:textId="77777777" w:rsidR="00CA535F" w:rsidRPr="00CA535F" w:rsidRDefault="00CA535F" w:rsidP="00CA535F">
      <w:r w:rsidRPr="00CA535F">
        <w:rPr>
          <w:i/>
          <w:iCs/>
        </w:rPr>
        <w:t>Hinweise:</w:t>
      </w:r>
    </w:p>
    <w:p w14:paraId="52A56A1C" w14:textId="77777777" w:rsidR="00CA535F" w:rsidRPr="00CA535F" w:rsidRDefault="00CA535F">
      <w:pPr>
        <w:numPr>
          <w:ilvl w:val="0"/>
          <w:numId w:val="595"/>
        </w:numPr>
      </w:pPr>
      <w:r w:rsidRPr="00CA535F">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2EE48B9D" w14:textId="77777777" w:rsidR="00CA535F" w:rsidRPr="00CA535F" w:rsidRDefault="00CA535F">
      <w:pPr>
        <w:numPr>
          <w:ilvl w:val="0"/>
          <w:numId w:val="595"/>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10CCDEE7" w14:textId="77777777" w:rsidR="00CA535F" w:rsidRPr="00CA535F" w:rsidRDefault="00CA535F" w:rsidP="00CA535F">
      <w:pPr>
        <w:rPr>
          <w:b/>
          <w:bCs/>
        </w:rPr>
      </w:pPr>
      <w:r w:rsidRPr="00CA535F">
        <w:rPr>
          <w:b/>
          <w:bCs/>
        </w:rPr>
        <w:t>sudo (Superuser Do)</w:t>
      </w:r>
    </w:p>
    <w:p w14:paraId="1E9007BB"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w:t>
      </w:r>
      <w:r w:rsidRPr="00CA535F">
        <w:lastRenderedPageBreak/>
        <w:t xml:space="preserve">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1685532C" w14:textId="77777777" w:rsidR="00CA535F" w:rsidRPr="00CA535F" w:rsidRDefault="00CA535F" w:rsidP="00CA535F">
      <w:r w:rsidRPr="00CA535F">
        <w:t xml:space="preserve">sudo [OPTION]... [COMMAND] </w:t>
      </w:r>
    </w:p>
    <w:p w14:paraId="13D48858"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5B7F44C6"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7408E2C7" w14:textId="77777777" w:rsidTr="00CA535F">
        <w:trPr>
          <w:tblHeader/>
          <w:tblCellSpacing w:w="15" w:type="dxa"/>
        </w:trPr>
        <w:tc>
          <w:tcPr>
            <w:tcW w:w="0" w:type="auto"/>
            <w:vAlign w:val="center"/>
            <w:hideMark/>
          </w:tcPr>
          <w:p w14:paraId="3C7E5199" w14:textId="77777777" w:rsidR="00CA535F" w:rsidRPr="00CA535F" w:rsidRDefault="00CA535F" w:rsidP="00CA535F">
            <w:pPr>
              <w:rPr>
                <w:b/>
                <w:bCs/>
              </w:rPr>
            </w:pPr>
            <w:r w:rsidRPr="00CA535F">
              <w:rPr>
                <w:b/>
                <w:bCs/>
              </w:rPr>
              <w:t>Option</w:t>
            </w:r>
          </w:p>
        </w:tc>
        <w:tc>
          <w:tcPr>
            <w:tcW w:w="0" w:type="auto"/>
            <w:vAlign w:val="center"/>
            <w:hideMark/>
          </w:tcPr>
          <w:p w14:paraId="550D231D" w14:textId="77777777" w:rsidR="00CA535F" w:rsidRPr="00CA535F" w:rsidRDefault="00CA535F" w:rsidP="00CA535F">
            <w:pPr>
              <w:rPr>
                <w:b/>
                <w:bCs/>
              </w:rPr>
            </w:pPr>
            <w:r w:rsidRPr="00CA535F">
              <w:rPr>
                <w:b/>
                <w:bCs/>
              </w:rPr>
              <w:t>Beschreibung</w:t>
            </w:r>
          </w:p>
        </w:tc>
      </w:tr>
      <w:tr w:rsidR="00CA535F" w:rsidRPr="00CA535F" w14:paraId="4896F85F" w14:textId="77777777" w:rsidTr="00CA535F">
        <w:trPr>
          <w:tblCellSpacing w:w="15" w:type="dxa"/>
        </w:trPr>
        <w:tc>
          <w:tcPr>
            <w:tcW w:w="0" w:type="auto"/>
            <w:vAlign w:val="center"/>
            <w:hideMark/>
          </w:tcPr>
          <w:p w14:paraId="13F0E4EE" w14:textId="77777777" w:rsidR="00CA535F" w:rsidRPr="00CA535F" w:rsidRDefault="00CA535F" w:rsidP="00CA535F">
            <w:r w:rsidRPr="00CA535F">
              <w:rPr>
                <w:b/>
                <w:bCs/>
              </w:rPr>
              <w:t>-l</w:t>
            </w:r>
          </w:p>
        </w:tc>
        <w:tc>
          <w:tcPr>
            <w:tcW w:w="0" w:type="auto"/>
            <w:vAlign w:val="center"/>
            <w:hideMark/>
          </w:tcPr>
          <w:p w14:paraId="1B8B4306"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3B4F73C4" w14:textId="77777777" w:rsidTr="00CA535F">
        <w:trPr>
          <w:tblCellSpacing w:w="15" w:type="dxa"/>
        </w:trPr>
        <w:tc>
          <w:tcPr>
            <w:tcW w:w="0" w:type="auto"/>
            <w:vAlign w:val="center"/>
            <w:hideMark/>
          </w:tcPr>
          <w:p w14:paraId="62C34161"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77B02384"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4100C29A" w14:textId="77777777" w:rsidTr="00CA535F">
        <w:trPr>
          <w:tblCellSpacing w:w="15" w:type="dxa"/>
        </w:trPr>
        <w:tc>
          <w:tcPr>
            <w:tcW w:w="0" w:type="auto"/>
            <w:vAlign w:val="center"/>
            <w:hideMark/>
          </w:tcPr>
          <w:p w14:paraId="721906EF" w14:textId="77777777" w:rsidR="00CA535F" w:rsidRPr="00CA535F" w:rsidRDefault="00CA535F" w:rsidP="00CA535F">
            <w:r w:rsidRPr="00CA535F">
              <w:rPr>
                <w:b/>
                <w:bCs/>
              </w:rPr>
              <w:t>-s</w:t>
            </w:r>
          </w:p>
        </w:tc>
        <w:tc>
          <w:tcPr>
            <w:tcW w:w="0" w:type="auto"/>
            <w:vAlign w:val="center"/>
            <w:hideMark/>
          </w:tcPr>
          <w:p w14:paraId="452BEBC5"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385BBEFD" w14:textId="77777777" w:rsidTr="00CA535F">
        <w:trPr>
          <w:tblCellSpacing w:w="15" w:type="dxa"/>
        </w:trPr>
        <w:tc>
          <w:tcPr>
            <w:tcW w:w="0" w:type="auto"/>
            <w:vAlign w:val="center"/>
            <w:hideMark/>
          </w:tcPr>
          <w:p w14:paraId="55366636" w14:textId="77777777" w:rsidR="00CA535F" w:rsidRPr="00CA535F" w:rsidRDefault="00CA535F" w:rsidP="00CA535F">
            <w:r w:rsidRPr="00CA535F">
              <w:rPr>
                <w:b/>
                <w:bCs/>
              </w:rPr>
              <w:t>-i</w:t>
            </w:r>
          </w:p>
        </w:tc>
        <w:tc>
          <w:tcPr>
            <w:tcW w:w="0" w:type="auto"/>
            <w:vAlign w:val="center"/>
            <w:hideMark/>
          </w:tcPr>
          <w:p w14:paraId="22FBFE69"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582C290D" w14:textId="77777777" w:rsidTr="00CA535F">
        <w:trPr>
          <w:tblCellSpacing w:w="15" w:type="dxa"/>
        </w:trPr>
        <w:tc>
          <w:tcPr>
            <w:tcW w:w="0" w:type="auto"/>
            <w:vAlign w:val="center"/>
            <w:hideMark/>
          </w:tcPr>
          <w:p w14:paraId="32BAB645" w14:textId="77777777" w:rsidR="00CA535F" w:rsidRPr="00CA535F" w:rsidRDefault="00CA535F" w:rsidP="00CA535F">
            <w:r w:rsidRPr="00CA535F">
              <w:rPr>
                <w:b/>
                <w:bCs/>
              </w:rPr>
              <w:t>-b</w:t>
            </w:r>
          </w:p>
        </w:tc>
        <w:tc>
          <w:tcPr>
            <w:tcW w:w="0" w:type="auto"/>
            <w:vAlign w:val="center"/>
            <w:hideMark/>
          </w:tcPr>
          <w:p w14:paraId="3FEF3E0C"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5915C814" w14:textId="77777777" w:rsidTr="00CA535F">
        <w:trPr>
          <w:tblCellSpacing w:w="15" w:type="dxa"/>
        </w:trPr>
        <w:tc>
          <w:tcPr>
            <w:tcW w:w="0" w:type="auto"/>
            <w:vAlign w:val="center"/>
            <w:hideMark/>
          </w:tcPr>
          <w:p w14:paraId="312FB7A2" w14:textId="77777777" w:rsidR="00CA535F" w:rsidRPr="00CA535F" w:rsidRDefault="00CA535F" w:rsidP="00CA535F">
            <w:r w:rsidRPr="00CA535F">
              <w:rPr>
                <w:b/>
                <w:bCs/>
              </w:rPr>
              <w:t>-E</w:t>
            </w:r>
          </w:p>
        </w:tc>
        <w:tc>
          <w:tcPr>
            <w:tcW w:w="0" w:type="auto"/>
            <w:vAlign w:val="center"/>
            <w:hideMark/>
          </w:tcPr>
          <w:p w14:paraId="0EA48883"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152442BE" w14:textId="77777777" w:rsidTr="00CA535F">
        <w:trPr>
          <w:tblCellSpacing w:w="15" w:type="dxa"/>
        </w:trPr>
        <w:tc>
          <w:tcPr>
            <w:tcW w:w="0" w:type="auto"/>
            <w:vAlign w:val="center"/>
            <w:hideMark/>
          </w:tcPr>
          <w:p w14:paraId="33A993D6"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0B995A27" w14:textId="77777777" w:rsidR="00CA535F" w:rsidRPr="00CA535F" w:rsidRDefault="00CA535F" w:rsidP="00CA535F">
            <w:r w:rsidRPr="00CA535F">
              <w:t>Definiert einen eigenen Passwort-Prompt. z.B. sudo -p "Passwort für %u:" -v (Platzhalter %u = Username).</w:t>
            </w:r>
          </w:p>
        </w:tc>
      </w:tr>
      <w:tr w:rsidR="00CA535F" w:rsidRPr="00CA535F" w14:paraId="7B4FA59C" w14:textId="77777777" w:rsidTr="00CA535F">
        <w:trPr>
          <w:tblCellSpacing w:w="15" w:type="dxa"/>
        </w:trPr>
        <w:tc>
          <w:tcPr>
            <w:tcW w:w="0" w:type="auto"/>
            <w:vAlign w:val="center"/>
            <w:hideMark/>
          </w:tcPr>
          <w:p w14:paraId="2B212BD2" w14:textId="77777777" w:rsidR="00CA535F" w:rsidRPr="00CA535F" w:rsidRDefault="00CA535F" w:rsidP="00CA535F">
            <w:r w:rsidRPr="00CA535F">
              <w:rPr>
                <w:b/>
                <w:bCs/>
              </w:rPr>
              <w:t>-v</w:t>
            </w:r>
          </w:p>
        </w:tc>
        <w:tc>
          <w:tcPr>
            <w:tcW w:w="0" w:type="auto"/>
            <w:vAlign w:val="center"/>
            <w:hideMark/>
          </w:tcPr>
          <w:p w14:paraId="329AE4FE"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62B207BB" w14:textId="77777777" w:rsidTr="00CA535F">
        <w:trPr>
          <w:tblCellSpacing w:w="15" w:type="dxa"/>
        </w:trPr>
        <w:tc>
          <w:tcPr>
            <w:tcW w:w="0" w:type="auto"/>
            <w:vAlign w:val="center"/>
            <w:hideMark/>
          </w:tcPr>
          <w:p w14:paraId="39913A7F" w14:textId="77777777" w:rsidR="00CA535F" w:rsidRPr="00CA535F" w:rsidRDefault="00CA535F" w:rsidP="00CA535F">
            <w:r w:rsidRPr="00CA535F">
              <w:rPr>
                <w:b/>
                <w:bCs/>
              </w:rPr>
              <w:t>-k</w:t>
            </w:r>
          </w:p>
        </w:tc>
        <w:tc>
          <w:tcPr>
            <w:tcW w:w="0" w:type="auto"/>
            <w:vAlign w:val="center"/>
            <w:hideMark/>
          </w:tcPr>
          <w:p w14:paraId="137DF879"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31448DF1" w14:textId="77777777" w:rsidTr="00CA535F">
        <w:trPr>
          <w:tblCellSpacing w:w="15" w:type="dxa"/>
        </w:trPr>
        <w:tc>
          <w:tcPr>
            <w:tcW w:w="0" w:type="auto"/>
            <w:vAlign w:val="center"/>
            <w:hideMark/>
          </w:tcPr>
          <w:p w14:paraId="62DF7F9A" w14:textId="77777777" w:rsidR="00CA535F" w:rsidRPr="00CA535F" w:rsidRDefault="00CA535F" w:rsidP="00CA535F">
            <w:r w:rsidRPr="00CA535F">
              <w:rPr>
                <w:b/>
                <w:bCs/>
              </w:rPr>
              <w:lastRenderedPageBreak/>
              <w:t>-H</w:t>
            </w:r>
          </w:p>
        </w:tc>
        <w:tc>
          <w:tcPr>
            <w:tcW w:w="0" w:type="auto"/>
            <w:vAlign w:val="center"/>
            <w:hideMark/>
          </w:tcPr>
          <w:p w14:paraId="332F1BA6"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703BDE4C" w14:textId="77777777" w:rsidTr="00CA535F">
        <w:trPr>
          <w:tblCellSpacing w:w="15" w:type="dxa"/>
        </w:trPr>
        <w:tc>
          <w:tcPr>
            <w:tcW w:w="0" w:type="auto"/>
            <w:vAlign w:val="center"/>
            <w:hideMark/>
          </w:tcPr>
          <w:p w14:paraId="2E0619D6"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3B1A04ED" w14:textId="77777777" w:rsidR="00CA535F" w:rsidRPr="00CA535F" w:rsidRDefault="00CA535F" w:rsidP="00CA535F">
            <w:r w:rsidRPr="00CA535F">
              <w:t>Hilfe anzeigen (kurze Übersicht der Optionen).</w:t>
            </w:r>
          </w:p>
        </w:tc>
      </w:tr>
      <w:tr w:rsidR="00CA535F" w:rsidRPr="00CA535F" w14:paraId="2C5E669E" w14:textId="77777777" w:rsidTr="00CA535F">
        <w:trPr>
          <w:tblCellSpacing w:w="15" w:type="dxa"/>
        </w:trPr>
        <w:tc>
          <w:tcPr>
            <w:tcW w:w="0" w:type="auto"/>
            <w:vAlign w:val="center"/>
            <w:hideMark/>
          </w:tcPr>
          <w:p w14:paraId="43CC0085" w14:textId="77777777" w:rsidR="00CA535F" w:rsidRPr="00CA535F" w:rsidRDefault="00CA535F" w:rsidP="00CA535F">
            <w:r w:rsidRPr="00CA535F">
              <w:rPr>
                <w:b/>
                <w:bCs/>
              </w:rPr>
              <w:t>-K</w:t>
            </w:r>
          </w:p>
        </w:tc>
        <w:tc>
          <w:tcPr>
            <w:tcW w:w="0" w:type="auto"/>
            <w:vAlign w:val="center"/>
            <w:hideMark/>
          </w:tcPr>
          <w:p w14:paraId="043CD25A"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8EE3989" w14:textId="77777777" w:rsidTr="00CA535F">
        <w:trPr>
          <w:tblCellSpacing w:w="15" w:type="dxa"/>
        </w:trPr>
        <w:tc>
          <w:tcPr>
            <w:tcW w:w="0" w:type="auto"/>
            <w:vAlign w:val="center"/>
            <w:hideMark/>
          </w:tcPr>
          <w:p w14:paraId="3C937D69" w14:textId="77777777" w:rsidR="00CA535F" w:rsidRPr="00CA535F" w:rsidRDefault="00CA535F" w:rsidP="00CA535F">
            <w:r w:rsidRPr="00CA535F">
              <w:rPr>
                <w:b/>
                <w:bCs/>
              </w:rPr>
              <w:t>--version</w:t>
            </w:r>
          </w:p>
        </w:tc>
        <w:tc>
          <w:tcPr>
            <w:tcW w:w="0" w:type="auto"/>
            <w:vAlign w:val="center"/>
            <w:hideMark/>
          </w:tcPr>
          <w:p w14:paraId="013EFFF6" w14:textId="77777777" w:rsidR="00CA535F" w:rsidRPr="00CA535F" w:rsidRDefault="00CA535F" w:rsidP="00CA535F">
            <w:r w:rsidRPr="00CA535F">
              <w:t>Versionsinfo ausgeben (auch Liste der unterstützten Sicherheitsmechanismen etc.).</w:t>
            </w:r>
          </w:p>
        </w:tc>
      </w:tr>
    </w:tbl>
    <w:p w14:paraId="16222D51"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3831349F" w14:textId="77777777" w:rsidR="00CA535F" w:rsidRPr="00CA535F" w:rsidRDefault="00CA535F" w:rsidP="00CA535F">
      <w:pPr>
        <w:rPr>
          <w:b/>
          <w:bCs/>
        </w:rPr>
      </w:pPr>
      <w:r w:rsidRPr="00CA535F">
        <w:rPr>
          <w:b/>
          <w:bCs/>
        </w:rPr>
        <w:t>pkexec (PolicyKit Execute)</w:t>
      </w:r>
    </w:p>
    <w:p w14:paraId="52BC9A71"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560"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287DC35C" w14:textId="77777777" w:rsidR="00CA535F" w:rsidRPr="00CA535F" w:rsidRDefault="00CA535F" w:rsidP="00CA535F">
      <w:r w:rsidRPr="00CA535F">
        <w:t>pkexec [--user &lt;BENUTZER&gt;] &lt;KOMMANDO&gt; [ARG...]</w:t>
      </w:r>
    </w:p>
    <w:p w14:paraId="7BBC5FE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60B06F46" w14:textId="77777777" w:rsidTr="00CA535F">
        <w:trPr>
          <w:tblHeader/>
          <w:tblCellSpacing w:w="15" w:type="dxa"/>
        </w:trPr>
        <w:tc>
          <w:tcPr>
            <w:tcW w:w="0" w:type="auto"/>
            <w:vAlign w:val="center"/>
            <w:hideMark/>
          </w:tcPr>
          <w:p w14:paraId="04B75B8A" w14:textId="77777777" w:rsidR="00CA535F" w:rsidRPr="00CA535F" w:rsidRDefault="00CA535F" w:rsidP="00CA535F">
            <w:pPr>
              <w:rPr>
                <w:b/>
                <w:bCs/>
              </w:rPr>
            </w:pPr>
            <w:r w:rsidRPr="00CA535F">
              <w:rPr>
                <w:b/>
                <w:bCs/>
              </w:rPr>
              <w:t>Option</w:t>
            </w:r>
          </w:p>
        </w:tc>
        <w:tc>
          <w:tcPr>
            <w:tcW w:w="0" w:type="auto"/>
            <w:vAlign w:val="center"/>
            <w:hideMark/>
          </w:tcPr>
          <w:p w14:paraId="093F691F" w14:textId="77777777" w:rsidR="00CA535F" w:rsidRPr="00CA535F" w:rsidRDefault="00CA535F" w:rsidP="00CA535F">
            <w:pPr>
              <w:rPr>
                <w:b/>
                <w:bCs/>
              </w:rPr>
            </w:pPr>
            <w:r w:rsidRPr="00CA535F">
              <w:rPr>
                <w:b/>
                <w:bCs/>
              </w:rPr>
              <w:t>Beschreibung</w:t>
            </w:r>
          </w:p>
        </w:tc>
      </w:tr>
      <w:tr w:rsidR="00CA535F" w:rsidRPr="00CA535F" w14:paraId="1E19E129" w14:textId="77777777" w:rsidTr="00CA535F">
        <w:trPr>
          <w:tblCellSpacing w:w="15" w:type="dxa"/>
        </w:trPr>
        <w:tc>
          <w:tcPr>
            <w:tcW w:w="0" w:type="auto"/>
            <w:vAlign w:val="center"/>
            <w:hideMark/>
          </w:tcPr>
          <w:p w14:paraId="6BA9C64A" w14:textId="77777777" w:rsidR="00CA535F" w:rsidRPr="00CA535F" w:rsidRDefault="00CA535F" w:rsidP="00CA535F">
            <w:r w:rsidRPr="00CA535F">
              <w:rPr>
                <w:b/>
                <w:bCs/>
              </w:rPr>
              <w:t>--user &lt;Benutzer&gt;</w:t>
            </w:r>
          </w:p>
        </w:tc>
        <w:tc>
          <w:tcPr>
            <w:tcW w:w="0" w:type="auto"/>
            <w:vAlign w:val="center"/>
            <w:hideMark/>
          </w:tcPr>
          <w:p w14:paraId="6B28FA5E"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561" w:anchor=":~:text=%60pkexec%60%20%5B%60" w:tgtFrame="_blank" w:history="1">
              <w:r w:rsidRPr="00CA535F">
                <w:rPr>
                  <w:rStyle w:val="Hyperlink"/>
                </w:rPr>
                <w:t>freedesktop.org</w:t>
              </w:r>
            </w:hyperlink>
            <w:r w:rsidRPr="00CA535F">
              <w:t>.</w:t>
            </w:r>
          </w:p>
        </w:tc>
      </w:tr>
      <w:tr w:rsidR="00CA535F" w:rsidRPr="00CA535F" w14:paraId="160B6BC9" w14:textId="77777777" w:rsidTr="00CA535F">
        <w:trPr>
          <w:tblCellSpacing w:w="15" w:type="dxa"/>
        </w:trPr>
        <w:tc>
          <w:tcPr>
            <w:tcW w:w="0" w:type="auto"/>
            <w:vAlign w:val="center"/>
            <w:hideMark/>
          </w:tcPr>
          <w:p w14:paraId="61DFA2DB" w14:textId="77777777" w:rsidR="00CA535F" w:rsidRPr="00CA535F" w:rsidRDefault="00CA535F" w:rsidP="00CA535F">
            <w:r w:rsidRPr="00CA535F">
              <w:rPr>
                <w:b/>
                <w:bCs/>
              </w:rPr>
              <w:t>--disable-internal-agent</w:t>
            </w:r>
          </w:p>
        </w:tc>
        <w:tc>
          <w:tcPr>
            <w:tcW w:w="0" w:type="auto"/>
            <w:vAlign w:val="center"/>
            <w:hideMark/>
          </w:tcPr>
          <w:p w14:paraId="5B7797E7"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562" w:anchor=":~:text=AUTHENTICATION%20AGENT" w:tgtFrame="_blank" w:history="1">
              <w:r w:rsidRPr="00CA535F">
                <w:rPr>
                  <w:rStyle w:val="Hyperlink"/>
                </w:rPr>
                <w:t>freedesktop.org</w:t>
              </w:r>
            </w:hyperlink>
            <w:r w:rsidRPr="00CA535F">
              <w:t>.</w:t>
            </w:r>
          </w:p>
        </w:tc>
      </w:tr>
      <w:tr w:rsidR="00CA535F" w:rsidRPr="00CA535F" w14:paraId="38840D1D" w14:textId="77777777" w:rsidTr="00CA535F">
        <w:trPr>
          <w:tblCellSpacing w:w="15" w:type="dxa"/>
        </w:trPr>
        <w:tc>
          <w:tcPr>
            <w:tcW w:w="0" w:type="auto"/>
            <w:vAlign w:val="center"/>
            <w:hideMark/>
          </w:tcPr>
          <w:p w14:paraId="4F32C2F4" w14:textId="77777777" w:rsidR="00CA535F" w:rsidRPr="00CA535F" w:rsidRDefault="00CA535F" w:rsidP="00CA535F">
            <w:r w:rsidRPr="00CA535F">
              <w:rPr>
                <w:b/>
                <w:bCs/>
              </w:rPr>
              <w:lastRenderedPageBreak/>
              <w:t>--help</w:t>
            </w:r>
            <w:r w:rsidRPr="00CA535F">
              <w:t xml:space="preserve"> / </w:t>
            </w:r>
            <w:r w:rsidRPr="00CA535F">
              <w:rPr>
                <w:b/>
                <w:bCs/>
              </w:rPr>
              <w:t>--version</w:t>
            </w:r>
          </w:p>
        </w:tc>
        <w:tc>
          <w:tcPr>
            <w:tcW w:w="0" w:type="auto"/>
            <w:vAlign w:val="center"/>
            <w:hideMark/>
          </w:tcPr>
          <w:p w14:paraId="696DE8AC" w14:textId="77777777" w:rsidR="00CA535F" w:rsidRPr="00CA535F" w:rsidRDefault="00CA535F" w:rsidP="00CA535F">
            <w:r w:rsidRPr="00CA535F">
              <w:t>Zeigt Hilfe bzw. Version von pkexec.</w:t>
            </w:r>
          </w:p>
        </w:tc>
      </w:tr>
    </w:tbl>
    <w:p w14:paraId="3CF7EA53"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563"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0DE5555C" w14:textId="77777777" w:rsidR="00CA535F" w:rsidRPr="00CA535F" w:rsidRDefault="00CA535F" w:rsidP="00CA535F">
      <w:pPr>
        <w:rPr>
          <w:b/>
          <w:bCs/>
        </w:rPr>
      </w:pPr>
      <w:r w:rsidRPr="00CA535F">
        <w:rPr>
          <w:b/>
          <w:bCs/>
        </w:rPr>
        <w:t>Berechtigungen und Zugriffskontrolle</w:t>
      </w:r>
    </w:p>
    <w:p w14:paraId="320870C8" w14:textId="77777777" w:rsidR="00CA535F" w:rsidRPr="00CA535F" w:rsidRDefault="00CA535F" w:rsidP="00CA535F">
      <w:pPr>
        <w:rPr>
          <w:b/>
          <w:bCs/>
        </w:rPr>
      </w:pPr>
      <w:r w:rsidRPr="00CA535F">
        <w:rPr>
          <w:b/>
          <w:bCs/>
        </w:rPr>
        <w:t>umask (Set Default Permissions Mask)</w:t>
      </w:r>
    </w:p>
    <w:p w14:paraId="08DB71A4"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65A350E8" w14:textId="77777777" w:rsidR="00CA535F" w:rsidRPr="00CA535F" w:rsidRDefault="00CA535F" w:rsidP="00CA535F">
      <w:r w:rsidRPr="00CA535F">
        <w:t>umask [Option] [Maske]</w:t>
      </w:r>
    </w:p>
    <w:p w14:paraId="4563B431" w14:textId="77777777" w:rsidR="00CA535F" w:rsidRPr="00CA535F" w:rsidRDefault="00CA535F" w:rsidP="00CA535F">
      <w:r w:rsidRPr="00CA535F">
        <w:rPr>
          <w:b/>
          <w:bCs/>
        </w:rPr>
        <w:t>Optionen / Verwendung:</w:t>
      </w:r>
    </w:p>
    <w:p w14:paraId="1D048276" w14:textId="77777777" w:rsidR="00CA535F" w:rsidRPr="00CA535F" w:rsidRDefault="00CA535F">
      <w:pPr>
        <w:numPr>
          <w:ilvl w:val="0"/>
          <w:numId w:val="596"/>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10DA75B" w14:textId="77777777" w:rsidR="00CA535F" w:rsidRPr="00CA535F" w:rsidRDefault="00CA535F">
      <w:pPr>
        <w:numPr>
          <w:ilvl w:val="0"/>
          <w:numId w:val="596"/>
        </w:numPr>
      </w:pPr>
      <w:r w:rsidRPr="00CA535F">
        <w:t>Mit Angabe einer neuen Maske (z.B. umask 027) wird diese gesetzt. Die Maske wird meist oktal angegeben: jedes Bit, das in der Maske 1 ist, nimmt der neu erstellten Datei die entsprechende Berechtigung weg. Beispiel: Maske 022 bedeutet, neuen Dateien werden keine Gruppe- und Andere-Schreibrechte gegeben (d.h. max Resultatrechte für Datei typ. 644, für Verzeichnis 755).</w:t>
      </w:r>
    </w:p>
    <w:p w14:paraId="13DA3AA2" w14:textId="77777777" w:rsidR="00CA535F" w:rsidRPr="00CA535F" w:rsidRDefault="00CA535F">
      <w:pPr>
        <w:numPr>
          <w:ilvl w:val="0"/>
          <w:numId w:val="596"/>
        </w:numPr>
      </w:pPr>
      <w:r w:rsidRPr="00CA535F">
        <w:rPr>
          <w:b/>
          <w:bCs/>
        </w:rPr>
        <w:t>Symbolische Maske:</w:t>
      </w:r>
      <w:r w:rsidRPr="00CA535F">
        <w:t xml:space="preserve"> Man kann auch wie bei chmod symbolisch angeben, z.B. umask u=rwx,g=rx,o=rx für dasselbe Ergebnis (Maske 022).</w:t>
      </w:r>
    </w:p>
    <w:p w14:paraId="360813E5"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6EF0171F" w14:textId="77777777" w:rsidR="00CA535F" w:rsidRPr="00CA535F" w:rsidRDefault="00CA535F" w:rsidP="00CA535F">
      <w:pPr>
        <w:rPr>
          <w:b/>
          <w:bCs/>
        </w:rPr>
      </w:pPr>
      <w:r w:rsidRPr="00CA535F">
        <w:rPr>
          <w:b/>
          <w:bCs/>
        </w:rPr>
        <w:t>chmod (Change Mode - Dateirechte ändern)</w:t>
      </w:r>
    </w:p>
    <w:p w14:paraId="0BB405CA" w14:textId="77777777" w:rsidR="00CA535F" w:rsidRPr="00CA535F" w:rsidRDefault="00CA535F" w:rsidP="00CA535F">
      <w:r w:rsidRPr="00CA535F">
        <w:rPr>
          <w:b/>
          <w:bCs/>
        </w:rPr>
        <w:lastRenderedPageBreak/>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144EBDDF" w14:textId="77777777" w:rsidR="00CA535F" w:rsidRPr="00CA535F" w:rsidRDefault="00CA535F" w:rsidP="00CA535F">
      <w:r w:rsidRPr="00CA535F">
        <w:t>chmod [Optionen] &lt;Modus&gt; &lt;Datei/Verzeichnis&gt;...</w:t>
      </w:r>
    </w:p>
    <w:p w14:paraId="2BD6E34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CD80445" w14:textId="77777777" w:rsidTr="00CA535F">
        <w:trPr>
          <w:tblHeader/>
          <w:tblCellSpacing w:w="15" w:type="dxa"/>
        </w:trPr>
        <w:tc>
          <w:tcPr>
            <w:tcW w:w="0" w:type="auto"/>
            <w:vAlign w:val="center"/>
            <w:hideMark/>
          </w:tcPr>
          <w:p w14:paraId="6DDA481A" w14:textId="77777777" w:rsidR="00CA535F" w:rsidRPr="00CA535F" w:rsidRDefault="00CA535F" w:rsidP="00CA535F">
            <w:pPr>
              <w:rPr>
                <w:b/>
                <w:bCs/>
              </w:rPr>
            </w:pPr>
            <w:r w:rsidRPr="00CA535F">
              <w:rPr>
                <w:b/>
                <w:bCs/>
              </w:rPr>
              <w:t>Option</w:t>
            </w:r>
          </w:p>
        </w:tc>
        <w:tc>
          <w:tcPr>
            <w:tcW w:w="0" w:type="auto"/>
            <w:vAlign w:val="center"/>
            <w:hideMark/>
          </w:tcPr>
          <w:p w14:paraId="6A0CEC74" w14:textId="77777777" w:rsidR="00CA535F" w:rsidRPr="00CA535F" w:rsidRDefault="00CA535F" w:rsidP="00CA535F">
            <w:pPr>
              <w:rPr>
                <w:b/>
                <w:bCs/>
              </w:rPr>
            </w:pPr>
            <w:r w:rsidRPr="00CA535F">
              <w:rPr>
                <w:b/>
                <w:bCs/>
              </w:rPr>
              <w:t>Beschreibung</w:t>
            </w:r>
          </w:p>
        </w:tc>
      </w:tr>
      <w:tr w:rsidR="00CA535F" w:rsidRPr="00CA535F" w14:paraId="14E58CC2" w14:textId="77777777" w:rsidTr="00CA535F">
        <w:trPr>
          <w:tblCellSpacing w:w="15" w:type="dxa"/>
        </w:trPr>
        <w:tc>
          <w:tcPr>
            <w:tcW w:w="0" w:type="auto"/>
            <w:vAlign w:val="center"/>
            <w:hideMark/>
          </w:tcPr>
          <w:p w14:paraId="562894A5"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6DDB6604"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19184917" w14:textId="77777777" w:rsidTr="00CA535F">
        <w:trPr>
          <w:tblCellSpacing w:w="15" w:type="dxa"/>
        </w:trPr>
        <w:tc>
          <w:tcPr>
            <w:tcW w:w="0" w:type="auto"/>
            <w:vAlign w:val="center"/>
            <w:hideMark/>
          </w:tcPr>
          <w:p w14:paraId="4555B82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485B909" w14:textId="77777777" w:rsidR="00CA535F" w:rsidRPr="00CA535F" w:rsidRDefault="00CA535F" w:rsidP="00CA535F">
            <w:r w:rsidRPr="00CA535F">
              <w:t>Gibt für jede Datei eine Meldung aus, deren Rechte erfolgreich geändert wurden (und ggf. was geändert wurde).</w:t>
            </w:r>
          </w:p>
        </w:tc>
      </w:tr>
      <w:tr w:rsidR="00CA535F" w:rsidRPr="00CA535F" w14:paraId="2EA77034" w14:textId="77777777" w:rsidTr="00CA535F">
        <w:trPr>
          <w:tblCellSpacing w:w="15" w:type="dxa"/>
        </w:trPr>
        <w:tc>
          <w:tcPr>
            <w:tcW w:w="0" w:type="auto"/>
            <w:vAlign w:val="center"/>
            <w:hideMark/>
          </w:tcPr>
          <w:p w14:paraId="53B8C162"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71DFB81F"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B5606D1" w14:textId="77777777" w:rsidTr="00CA535F">
        <w:trPr>
          <w:tblCellSpacing w:w="15" w:type="dxa"/>
        </w:trPr>
        <w:tc>
          <w:tcPr>
            <w:tcW w:w="0" w:type="auto"/>
            <w:vAlign w:val="center"/>
            <w:hideMark/>
          </w:tcPr>
          <w:p w14:paraId="688846F1"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4F167367" w14:textId="77777777" w:rsidR="00CA535F" w:rsidRPr="00CA535F" w:rsidRDefault="00CA535F" w:rsidP="00CA535F">
            <w:r w:rsidRPr="00CA535F">
              <w:t>Unterdrückt Fehlermeldungen (force).</w:t>
            </w:r>
          </w:p>
        </w:tc>
      </w:tr>
      <w:tr w:rsidR="00CA535F" w:rsidRPr="00CA535F" w14:paraId="4A65A357" w14:textId="77777777" w:rsidTr="00CA535F">
        <w:trPr>
          <w:tblCellSpacing w:w="15" w:type="dxa"/>
        </w:trPr>
        <w:tc>
          <w:tcPr>
            <w:tcW w:w="0" w:type="auto"/>
            <w:vAlign w:val="center"/>
            <w:hideMark/>
          </w:tcPr>
          <w:p w14:paraId="1E5055F2" w14:textId="77777777" w:rsidR="00CA535F" w:rsidRPr="00CA535F" w:rsidRDefault="00CA535F" w:rsidP="00CA535F">
            <w:r w:rsidRPr="00CA535F">
              <w:rPr>
                <w:b/>
                <w:bCs/>
              </w:rPr>
              <w:t>--reference=&lt;Vorlage&gt;</w:t>
            </w:r>
          </w:p>
        </w:tc>
        <w:tc>
          <w:tcPr>
            <w:tcW w:w="0" w:type="auto"/>
            <w:vAlign w:val="center"/>
            <w:hideMark/>
          </w:tcPr>
          <w:p w14:paraId="0AFDEC79"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38382217" w14:textId="77777777" w:rsidR="00CA535F" w:rsidRPr="00CA535F" w:rsidRDefault="00CA535F" w:rsidP="00CA535F">
      <w:r w:rsidRPr="00CA535F">
        <w:rPr>
          <w:b/>
          <w:bCs/>
        </w:rPr>
        <w:t>Modus-Angaben:</w:t>
      </w:r>
    </w:p>
    <w:p w14:paraId="5C808BE5" w14:textId="77777777" w:rsidR="00CA535F" w:rsidRPr="00CA535F" w:rsidRDefault="00CA535F">
      <w:pPr>
        <w:numPr>
          <w:ilvl w:val="0"/>
          <w:numId w:val="597"/>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spezielle Bits setzen: 4 für Setuid, 2 für Setgid, 1 für Sticky-Bit (z.B. 1755 für Sticky).</w:t>
      </w:r>
    </w:p>
    <w:p w14:paraId="4A83AB3B" w14:textId="77777777" w:rsidR="00CA535F" w:rsidRPr="00CA535F" w:rsidRDefault="00CA535F">
      <w:pPr>
        <w:numPr>
          <w:ilvl w:val="0"/>
          <w:numId w:val="597"/>
        </w:numPr>
      </w:pPr>
      <w:r w:rsidRPr="00CA535F">
        <w:rPr>
          <w:b/>
          <w:bCs/>
        </w:rPr>
        <w:t>Symbolisch:</w:t>
      </w:r>
      <w:r w:rsidRPr="00CA535F">
        <w:t xml:space="preserve"> Format: [ugoa]*[+-=][rwxXst]* evtl. durch Kommata getrennt für mehrere Operationen in einem Aufruf. Beispiele:</w:t>
      </w:r>
    </w:p>
    <w:p w14:paraId="384CC482" w14:textId="77777777" w:rsidR="00CA535F" w:rsidRPr="00CA535F" w:rsidRDefault="00CA535F">
      <w:pPr>
        <w:numPr>
          <w:ilvl w:val="1"/>
          <w:numId w:val="597"/>
        </w:numPr>
      </w:pPr>
      <w:r w:rsidRPr="00CA535F">
        <w:t>chmod u+x,g-w,o= file – dem Besitzer Ausführungsrecht geben, der Gruppe Schreibrecht entziehen, andere bekommen exakt keine Rechte.</w:t>
      </w:r>
    </w:p>
    <w:p w14:paraId="741B9367" w14:textId="77777777" w:rsidR="00CA535F" w:rsidRPr="00CA535F" w:rsidRDefault="00CA535F">
      <w:pPr>
        <w:numPr>
          <w:ilvl w:val="1"/>
          <w:numId w:val="597"/>
        </w:numPr>
      </w:pPr>
      <w:r w:rsidRPr="00CA535F">
        <w:t>chmod a+r file – allen (a für all) Leserechte hinzufügen (ohne andere Bits zu ändern).</w:t>
      </w:r>
    </w:p>
    <w:p w14:paraId="60F2D100" w14:textId="77777777" w:rsidR="00CA535F" w:rsidRPr="00CA535F" w:rsidRDefault="00CA535F">
      <w:pPr>
        <w:numPr>
          <w:ilvl w:val="1"/>
          <w:numId w:val="597"/>
        </w:numPr>
      </w:pPr>
      <w:r w:rsidRPr="00CA535F">
        <w:t>chmod g=u Datei – setzt die Gruppenrechte gleich den Benutzerrechten der Datei (nützliche Kurzform).</w:t>
      </w:r>
    </w:p>
    <w:p w14:paraId="5E48CD22" w14:textId="77777777" w:rsidR="00CA535F" w:rsidRPr="00CA535F" w:rsidRDefault="00CA535F">
      <w:pPr>
        <w:numPr>
          <w:ilvl w:val="1"/>
          <w:numId w:val="597"/>
        </w:numPr>
      </w:pPr>
      <w:r w:rsidRPr="00CA535F">
        <w:lastRenderedPageBreak/>
        <w:t>X: Spezialflag in symbolischer Notation – steht für "execute if directory or if any execute bit is set on any of owner/group/other". Wird meist bei -R verwendet, um rekursiv nur Verzeichnissen das x zu geben.</w:t>
      </w:r>
    </w:p>
    <w:p w14:paraId="29F26CEA" w14:textId="77777777" w:rsidR="00CA535F" w:rsidRPr="00CA535F" w:rsidRDefault="00CA535F">
      <w:pPr>
        <w:numPr>
          <w:ilvl w:val="1"/>
          <w:numId w:val="597"/>
        </w:numPr>
      </w:pPr>
      <w:r w:rsidRPr="00CA535F">
        <w:t>s für setuid/setgid (in u/g Kontext), t für Sticky-Bit (im o-Kontext).</w:t>
      </w:r>
    </w:p>
    <w:p w14:paraId="5449257F" w14:textId="77777777" w:rsidR="00CA535F" w:rsidRPr="00CA535F" w:rsidRDefault="00CA535F">
      <w:pPr>
        <w:numPr>
          <w:ilvl w:val="1"/>
          <w:numId w:val="597"/>
        </w:numPr>
      </w:pPr>
      <w:r w:rsidRPr="00CA535F">
        <w:t>Beispiel: chmod u+s script.sh – setzt das setuid-Bit auf die Datei (falls ausführbar).</w:t>
      </w:r>
    </w:p>
    <w:p w14:paraId="153066D6" w14:textId="77777777" w:rsidR="00CA535F" w:rsidRPr="00CA535F" w:rsidRDefault="00CA535F" w:rsidP="00CA535F">
      <w:pPr>
        <w:rPr>
          <w:b/>
          <w:bCs/>
        </w:rPr>
      </w:pPr>
      <w:r w:rsidRPr="00CA535F">
        <w:rPr>
          <w:b/>
          <w:bCs/>
        </w:rPr>
        <w:t>chown (Change Owner)</w:t>
      </w:r>
    </w:p>
    <w:p w14:paraId="7CE5D038"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771E231" w14:textId="77777777" w:rsidR="00CA535F" w:rsidRPr="00CA535F" w:rsidRDefault="00CA535F" w:rsidP="00CA535F">
      <w:r w:rsidRPr="00CA535F">
        <w:t>chown [Optionen] &lt;neuerEigentümer&gt;[:&lt;neueGruppe&gt;] DATEI...</w:t>
      </w:r>
    </w:p>
    <w:p w14:paraId="06FF305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43EBCBFF" w14:textId="77777777" w:rsidTr="00CA535F">
        <w:trPr>
          <w:tblHeader/>
          <w:tblCellSpacing w:w="15" w:type="dxa"/>
        </w:trPr>
        <w:tc>
          <w:tcPr>
            <w:tcW w:w="0" w:type="auto"/>
            <w:vAlign w:val="center"/>
            <w:hideMark/>
          </w:tcPr>
          <w:p w14:paraId="06EF5354" w14:textId="77777777" w:rsidR="00CA535F" w:rsidRPr="00CA535F" w:rsidRDefault="00CA535F" w:rsidP="00CA535F">
            <w:pPr>
              <w:rPr>
                <w:b/>
                <w:bCs/>
              </w:rPr>
            </w:pPr>
            <w:r w:rsidRPr="00CA535F">
              <w:rPr>
                <w:b/>
                <w:bCs/>
              </w:rPr>
              <w:t>Option</w:t>
            </w:r>
          </w:p>
        </w:tc>
        <w:tc>
          <w:tcPr>
            <w:tcW w:w="0" w:type="auto"/>
            <w:vAlign w:val="center"/>
            <w:hideMark/>
          </w:tcPr>
          <w:p w14:paraId="265C7471" w14:textId="77777777" w:rsidR="00CA535F" w:rsidRPr="00CA535F" w:rsidRDefault="00CA535F" w:rsidP="00CA535F">
            <w:pPr>
              <w:rPr>
                <w:b/>
                <w:bCs/>
              </w:rPr>
            </w:pPr>
            <w:r w:rsidRPr="00CA535F">
              <w:rPr>
                <w:b/>
                <w:bCs/>
              </w:rPr>
              <w:t>Beschreibung</w:t>
            </w:r>
          </w:p>
        </w:tc>
      </w:tr>
      <w:tr w:rsidR="00CA535F" w:rsidRPr="00CA535F" w14:paraId="42E9730A" w14:textId="77777777" w:rsidTr="00CA535F">
        <w:trPr>
          <w:tblCellSpacing w:w="15" w:type="dxa"/>
        </w:trPr>
        <w:tc>
          <w:tcPr>
            <w:tcW w:w="0" w:type="auto"/>
            <w:vAlign w:val="center"/>
            <w:hideMark/>
          </w:tcPr>
          <w:p w14:paraId="47FDD146" w14:textId="77777777" w:rsidR="00CA535F" w:rsidRPr="00CA535F" w:rsidRDefault="00CA535F" w:rsidP="00CA535F">
            <w:r w:rsidRPr="00CA535F">
              <w:rPr>
                <w:b/>
                <w:bCs/>
              </w:rPr>
              <w:t>-R</w:t>
            </w:r>
          </w:p>
        </w:tc>
        <w:tc>
          <w:tcPr>
            <w:tcW w:w="0" w:type="auto"/>
            <w:vAlign w:val="center"/>
            <w:hideMark/>
          </w:tcPr>
          <w:p w14:paraId="6F5249E3" w14:textId="77777777" w:rsidR="00CA535F" w:rsidRPr="00CA535F" w:rsidRDefault="00CA535F" w:rsidP="00CA535F">
            <w:r w:rsidRPr="00CA535F">
              <w:t>Rekursiv – wendet die Besitzänderung auf alle Dateien und Unterverzeichnisse an (ganzer Baum).</w:t>
            </w:r>
          </w:p>
        </w:tc>
      </w:tr>
      <w:tr w:rsidR="00CA535F" w:rsidRPr="00CA535F" w14:paraId="1E7B5099" w14:textId="77777777" w:rsidTr="00CA535F">
        <w:trPr>
          <w:tblCellSpacing w:w="15" w:type="dxa"/>
        </w:trPr>
        <w:tc>
          <w:tcPr>
            <w:tcW w:w="0" w:type="auto"/>
            <w:vAlign w:val="center"/>
            <w:hideMark/>
          </w:tcPr>
          <w:p w14:paraId="10EF1DED" w14:textId="77777777" w:rsidR="00CA535F" w:rsidRPr="00CA535F" w:rsidRDefault="00CA535F" w:rsidP="00CA535F">
            <w:r w:rsidRPr="00CA535F">
              <w:rPr>
                <w:b/>
                <w:bCs/>
              </w:rPr>
              <w:t>-h</w:t>
            </w:r>
          </w:p>
        </w:tc>
        <w:tc>
          <w:tcPr>
            <w:tcW w:w="0" w:type="auto"/>
            <w:vAlign w:val="center"/>
            <w:hideMark/>
          </w:tcPr>
          <w:p w14:paraId="405BD807"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43EFE47" w14:textId="77777777" w:rsidTr="00CA535F">
        <w:trPr>
          <w:tblCellSpacing w:w="15" w:type="dxa"/>
        </w:trPr>
        <w:tc>
          <w:tcPr>
            <w:tcW w:w="0" w:type="auto"/>
            <w:vAlign w:val="center"/>
            <w:hideMark/>
          </w:tcPr>
          <w:p w14:paraId="7BCFBF11" w14:textId="77777777" w:rsidR="00CA535F" w:rsidRPr="00CA535F" w:rsidRDefault="00CA535F" w:rsidP="00CA535F">
            <w:r w:rsidRPr="00CA535F">
              <w:rPr>
                <w:b/>
                <w:bCs/>
              </w:rPr>
              <w:t>-f</w:t>
            </w:r>
          </w:p>
        </w:tc>
        <w:tc>
          <w:tcPr>
            <w:tcW w:w="0" w:type="auto"/>
            <w:vAlign w:val="center"/>
            <w:hideMark/>
          </w:tcPr>
          <w:p w14:paraId="6BE1E5EF" w14:textId="77777777" w:rsidR="00CA535F" w:rsidRPr="00CA535F" w:rsidRDefault="00CA535F" w:rsidP="00CA535F">
            <w:r w:rsidRPr="00CA535F">
              <w:t>Keine Fehlermeldungen ausgeben (silent/force).</w:t>
            </w:r>
          </w:p>
        </w:tc>
      </w:tr>
      <w:tr w:rsidR="00CA535F" w:rsidRPr="00CA535F" w14:paraId="7E217D7C" w14:textId="77777777" w:rsidTr="00CA535F">
        <w:trPr>
          <w:tblCellSpacing w:w="15" w:type="dxa"/>
        </w:trPr>
        <w:tc>
          <w:tcPr>
            <w:tcW w:w="0" w:type="auto"/>
            <w:vAlign w:val="center"/>
            <w:hideMark/>
          </w:tcPr>
          <w:p w14:paraId="0FADDEC2" w14:textId="77777777" w:rsidR="00CA535F" w:rsidRPr="00CA535F" w:rsidRDefault="00CA535F" w:rsidP="00CA535F">
            <w:r w:rsidRPr="00CA535F">
              <w:rPr>
                <w:b/>
                <w:bCs/>
              </w:rPr>
              <w:t>-v</w:t>
            </w:r>
          </w:p>
        </w:tc>
        <w:tc>
          <w:tcPr>
            <w:tcW w:w="0" w:type="auto"/>
            <w:vAlign w:val="center"/>
            <w:hideMark/>
          </w:tcPr>
          <w:p w14:paraId="1C4780B6" w14:textId="77777777" w:rsidR="00CA535F" w:rsidRPr="00CA535F" w:rsidRDefault="00CA535F" w:rsidP="00CA535F">
            <w:r w:rsidRPr="00CA535F">
              <w:t>Verbose – listet jede Datei mit geänderten Owner/Group auf.</w:t>
            </w:r>
          </w:p>
        </w:tc>
      </w:tr>
      <w:tr w:rsidR="00CA535F" w:rsidRPr="00CA535F" w14:paraId="77A165DA" w14:textId="77777777" w:rsidTr="00CA535F">
        <w:trPr>
          <w:tblCellSpacing w:w="15" w:type="dxa"/>
        </w:trPr>
        <w:tc>
          <w:tcPr>
            <w:tcW w:w="0" w:type="auto"/>
            <w:vAlign w:val="center"/>
            <w:hideMark/>
          </w:tcPr>
          <w:p w14:paraId="65D8072A" w14:textId="77777777" w:rsidR="00CA535F" w:rsidRPr="00CA535F" w:rsidRDefault="00CA535F" w:rsidP="00CA535F">
            <w:r w:rsidRPr="00CA535F">
              <w:rPr>
                <w:b/>
                <w:bCs/>
              </w:rPr>
              <w:t>--from=&lt;old_owner:old_group&gt;</w:t>
            </w:r>
          </w:p>
        </w:tc>
        <w:tc>
          <w:tcPr>
            <w:tcW w:w="0" w:type="auto"/>
            <w:vAlign w:val="center"/>
            <w:hideMark/>
          </w:tcPr>
          <w:p w14:paraId="2B97BFAF"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0956FEBC" w14:textId="77777777" w:rsidTr="00CA535F">
        <w:trPr>
          <w:tblCellSpacing w:w="15" w:type="dxa"/>
        </w:trPr>
        <w:tc>
          <w:tcPr>
            <w:tcW w:w="0" w:type="auto"/>
            <w:vAlign w:val="center"/>
            <w:hideMark/>
          </w:tcPr>
          <w:p w14:paraId="05CD4EC4"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30535E57"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4D96ADD5" w14:textId="77777777" w:rsidTr="00CA535F">
        <w:trPr>
          <w:tblCellSpacing w:w="15" w:type="dxa"/>
        </w:trPr>
        <w:tc>
          <w:tcPr>
            <w:tcW w:w="0" w:type="auto"/>
            <w:vAlign w:val="center"/>
            <w:hideMark/>
          </w:tcPr>
          <w:p w14:paraId="69771E94" w14:textId="77777777" w:rsidR="00CA535F" w:rsidRPr="00CA535F" w:rsidRDefault="00CA535F" w:rsidP="00CA535F">
            <w:r w:rsidRPr="00CA535F">
              <w:rPr>
                <w:b/>
                <w:bCs/>
              </w:rPr>
              <w:lastRenderedPageBreak/>
              <w:t>-P</w:t>
            </w:r>
          </w:p>
        </w:tc>
        <w:tc>
          <w:tcPr>
            <w:tcW w:w="0" w:type="auto"/>
            <w:vAlign w:val="center"/>
            <w:hideMark/>
          </w:tcPr>
          <w:p w14:paraId="19DCFB05"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4CA23E4A" w14:textId="77777777" w:rsidTr="00CA535F">
        <w:trPr>
          <w:tblCellSpacing w:w="15" w:type="dxa"/>
        </w:trPr>
        <w:tc>
          <w:tcPr>
            <w:tcW w:w="0" w:type="auto"/>
            <w:vAlign w:val="center"/>
            <w:hideMark/>
          </w:tcPr>
          <w:p w14:paraId="28979501" w14:textId="77777777" w:rsidR="00CA535F" w:rsidRPr="00CA535F" w:rsidRDefault="00CA535F" w:rsidP="00CA535F">
            <w:r w:rsidRPr="00CA535F">
              <w:rPr>
                <w:b/>
                <w:bCs/>
              </w:rPr>
              <w:t>-H</w:t>
            </w:r>
          </w:p>
        </w:tc>
        <w:tc>
          <w:tcPr>
            <w:tcW w:w="0" w:type="auto"/>
            <w:vAlign w:val="center"/>
            <w:hideMark/>
          </w:tcPr>
          <w:p w14:paraId="5A3C0BEC"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073C89C2" w14:textId="77777777" w:rsidR="00CA535F" w:rsidRPr="00CA535F" w:rsidRDefault="00CA535F" w:rsidP="00CA535F">
      <w:r w:rsidRPr="00CA535F">
        <w:rPr>
          <w:b/>
          <w:bCs/>
        </w:rPr>
        <w:t>Verwendung:</w:t>
      </w:r>
    </w:p>
    <w:p w14:paraId="387D8808" w14:textId="77777777" w:rsidR="00CA535F" w:rsidRPr="00CA535F" w:rsidRDefault="00CA535F">
      <w:pPr>
        <w:numPr>
          <w:ilvl w:val="0"/>
          <w:numId w:val="598"/>
        </w:numPr>
      </w:pPr>
      <w:r w:rsidRPr="00CA535F">
        <w:t xml:space="preserve">Besitzer ändern: chown alice datei.txt – setzt </w:t>
      </w:r>
      <w:r w:rsidRPr="00CA535F">
        <w:rPr>
          <w:i/>
          <w:iCs/>
        </w:rPr>
        <w:t>alice</w:t>
      </w:r>
      <w:r w:rsidRPr="00CA535F">
        <w:t xml:space="preserve"> als neuen Besitzer der Datei (Gruppe bleibt unverändert).</w:t>
      </w:r>
    </w:p>
    <w:p w14:paraId="42D8695B" w14:textId="77777777" w:rsidR="00CA535F" w:rsidRPr="00CA535F" w:rsidRDefault="00CA535F">
      <w:pPr>
        <w:numPr>
          <w:ilvl w:val="0"/>
          <w:numId w:val="598"/>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034EA8B8" w14:textId="77777777" w:rsidR="00CA535F" w:rsidRPr="00CA535F" w:rsidRDefault="00CA535F">
      <w:pPr>
        <w:numPr>
          <w:ilvl w:val="0"/>
          <w:numId w:val="598"/>
        </w:numPr>
      </w:pPr>
      <w:r w:rsidRPr="00CA535F">
        <w:t>Besitzer und Gruppe zugleich: chown alice:staff datei.txt – Besitzer = alice, Gruppe = staff.</w:t>
      </w:r>
    </w:p>
    <w:p w14:paraId="7BAB5A74" w14:textId="77777777" w:rsidR="00CA535F" w:rsidRPr="00CA535F" w:rsidRDefault="00CA535F">
      <w:pPr>
        <w:numPr>
          <w:ilvl w:val="0"/>
          <w:numId w:val="598"/>
        </w:numPr>
      </w:pPr>
      <w:r w:rsidRPr="00CA535F">
        <w:t>Nur Gruppe ändern könnte auch mit eigenem Befehl chgrp staff datei.txt gemacht werden.</w:t>
      </w:r>
    </w:p>
    <w:p w14:paraId="77BA1C82"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39E4AE9F" w14:textId="77777777" w:rsidR="00CA535F" w:rsidRPr="00CA535F" w:rsidRDefault="00CA535F" w:rsidP="00CA535F">
      <w:pPr>
        <w:rPr>
          <w:b/>
          <w:bCs/>
        </w:rPr>
      </w:pPr>
      <w:r w:rsidRPr="00CA535F">
        <w:rPr>
          <w:b/>
          <w:bCs/>
        </w:rPr>
        <w:t>chgrp (Change Group)</w:t>
      </w:r>
    </w:p>
    <w:p w14:paraId="150BEC4C"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0574CD9F" w14:textId="77777777" w:rsidR="00CA535F" w:rsidRPr="00CA535F" w:rsidRDefault="00CA535F" w:rsidP="00CA535F">
      <w:r w:rsidRPr="00CA535F">
        <w:t>chgrp [Optionen] &lt;neueGruppe&gt; DATEI...</w:t>
      </w:r>
    </w:p>
    <w:p w14:paraId="6D00EE1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2F8513B9" w14:textId="77777777" w:rsidTr="00CA535F">
        <w:trPr>
          <w:tblHeader/>
          <w:tblCellSpacing w:w="15" w:type="dxa"/>
        </w:trPr>
        <w:tc>
          <w:tcPr>
            <w:tcW w:w="0" w:type="auto"/>
            <w:vAlign w:val="center"/>
            <w:hideMark/>
          </w:tcPr>
          <w:p w14:paraId="57BB5521" w14:textId="77777777" w:rsidR="00CA535F" w:rsidRPr="00CA535F" w:rsidRDefault="00CA535F" w:rsidP="00CA535F">
            <w:pPr>
              <w:rPr>
                <w:b/>
                <w:bCs/>
              </w:rPr>
            </w:pPr>
            <w:r w:rsidRPr="00CA535F">
              <w:rPr>
                <w:b/>
                <w:bCs/>
              </w:rPr>
              <w:t>Option</w:t>
            </w:r>
          </w:p>
        </w:tc>
        <w:tc>
          <w:tcPr>
            <w:tcW w:w="0" w:type="auto"/>
            <w:vAlign w:val="center"/>
            <w:hideMark/>
          </w:tcPr>
          <w:p w14:paraId="48BDAC3A" w14:textId="77777777" w:rsidR="00CA535F" w:rsidRPr="00CA535F" w:rsidRDefault="00CA535F" w:rsidP="00CA535F">
            <w:pPr>
              <w:rPr>
                <w:b/>
                <w:bCs/>
              </w:rPr>
            </w:pPr>
            <w:r w:rsidRPr="00CA535F">
              <w:rPr>
                <w:b/>
                <w:bCs/>
              </w:rPr>
              <w:t>Beschreibung</w:t>
            </w:r>
          </w:p>
        </w:tc>
      </w:tr>
      <w:tr w:rsidR="00CA535F" w:rsidRPr="00CA535F" w14:paraId="0330F8D4" w14:textId="77777777" w:rsidTr="00CA535F">
        <w:trPr>
          <w:tblCellSpacing w:w="15" w:type="dxa"/>
        </w:trPr>
        <w:tc>
          <w:tcPr>
            <w:tcW w:w="0" w:type="auto"/>
            <w:vAlign w:val="center"/>
            <w:hideMark/>
          </w:tcPr>
          <w:p w14:paraId="1F527434" w14:textId="77777777" w:rsidR="00CA535F" w:rsidRPr="00CA535F" w:rsidRDefault="00CA535F" w:rsidP="00CA535F">
            <w:r w:rsidRPr="00CA535F">
              <w:rPr>
                <w:b/>
                <w:bCs/>
              </w:rPr>
              <w:t>-R</w:t>
            </w:r>
          </w:p>
        </w:tc>
        <w:tc>
          <w:tcPr>
            <w:tcW w:w="0" w:type="auto"/>
            <w:vAlign w:val="center"/>
            <w:hideMark/>
          </w:tcPr>
          <w:p w14:paraId="3940BA1F" w14:textId="77777777" w:rsidR="00CA535F" w:rsidRPr="00CA535F" w:rsidRDefault="00CA535F" w:rsidP="00CA535F">
            <w:r w:rsidRPr="00CA535F">
              <w:t>Rekursive Änderung der Gruppe in Unterverzeichnissen (alle Dateien/Dirs innerhalb werden angepasst).</w:t>
            </w:r>
          </w:p>
        </w:tc>
      </w:tr>
      <w:tr w:rsidR="00CA535F" w:rsidRPr="00CA535F" w14:paraId="5F577667" w14:textId="77777777" w:rsidTr="00CA535F">
        <w:trPr>
          <w:tblCellSpacing w:w="15" w:type="dxa"/>
        </w:trPr>
        <w:tc>
          <w:tcPr>
            <w:tcW w:w="0" w:type="auto"/>
            <w:vAlign w:val="center"/>
            <w:hideMark/>
          </w:tcPr>
          <w:p w14:paraId="08C68E06" w14:textId="77777777" w:rsidR="00CA535F" w:rsidRPr="00CA535F" w:rsidRDefault="00CA535F" w:rsidP="00CA535F">
            <w:r w:rsidRPr="00CA535F">
              <w:rPr>
                <w:b/>
                <w:bCs/>
              </w:rPr>
              <w:t>-f</w:t>
            </w:r>
          </w:p>
        </w:tc>
        <w:tc>
          <w:tcPr>
            <w:tcW w:w="0" w:type="auto"/>
            <w:vAlign w:val="center"/>
            <w:hideMark/>
          </w:tcPr>
          <w:p w14:paraId="444327B7" w14:textId="77777777" w:rsidR="00CA535F" w:rsidRPr="00CA535F" w:rsidRDefault="00CA535F" w:rsidP="00CA535F">
            <w:r w:rsidRPr="00CA535F">
              <w:t>Keine Fehlermeldungen bei Problemen ausgeben (silent).</w:t>
            </w:r>
          </w:p>
        </w:tc>
      </w:tr>
      <w:tr w:rsidR="00CA535F" w:rsidRPr="00CA535F" w14:paraId="2881DE42" w14:textId="77777777" w:rsidTr="00CA535F">
        <w:trPr>
          <w:tblCellSpacing w:w="15" w:type="dxa"/>
        </w:trPr>
        <w:tc>
          <w:tcPr>
            <w:tcW w:w="0" w:type="auto"/>
            <w:vAlign w:val="center"/>
            <w:hideMark/>
          </w:tcPr>
          <w:p w14:paraId="396643A8" w14:textId="77777777" w:rsidR="00CA535F" w:rsidRPr="00CA535F" w:rsidRDefault="00CA535F" w:rsidP="00CA535F">
            <w:r w:rsidRPr="00CA535F">
              <w:rPr>
                <w:b/>
                <w:bCs/>
              </w:rPr>
              <w:t>-v</w:t>
            </w:r>
          </w:p>
        </w:tc>
        <w:tc>
          <w:tcPr>
            <w:tcW w:w="0" w:type="auto"/>
            <w:vAlign w:val="center"/>
            <w:hideMark/>
          </w:tcPr>
          <w:p w14:paraId="233E4FA3" w14:textId="77777777" w:rsidR="00CA535F" w:rsidRPr="00CA535F" w:rsidRDefault="00CA535F" w:rsidP="00CA535F">
            <w:r w:rsidRPr="00CA535F">
              <w:t>Ausführliche Ausgabe pro Datei.</w:t>
            </w:r>
          </w:p>
        </w:tc>
      </w:tr>
      <w:tr w:rsidR="00CA535F" w:rsidRPr="00CA535F" w14:paraId="2603D2A6" w14:textId="77777777" w:rsidTr="00CA535F">
        <w:trPr>
          <w:tblCellSpacing w:w="15" w:type="dxa"/>
        </w:trPr>
        <w:tc>
          <w:tcPr>
            <w:tcW w:w="0" w:type="auto"/>
            <w:vAlign w:val="center"/>
            <w:hideMark/>
          </w:tcPr>
          <w:p w14:paraId="19384CBE" w14:textId="77777777" w:rsidR="00CA535F" w:rsidRPr="00CA535F" w:rsidRDefault="00CA535F" w:rsidP="00CA535F">
            <w:r w:rsidRPr="00CA535F">
              <w:rPr>
                <w:b/>
                <w:bCs/>
              </w:rPr>
              <w:lastRenderedPageBreak/>
              <w:t>--reference=Vorlage</w:t>
            </w:r>
          </w:p>
        </w:tc>
        <w:tc>
          <w:tcPr>
            <w:tcW w:w="0" w:type="auto"/>
            <w:vAlign w:val="center"/>
            <w:hideMark/>
          </w:tcPr>
          <w:p w14:paraId="1FE4C26F"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7BB4F83A"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68A3C5AD" w14:textId="77777777" w:rsidR="00CA535F" w:rsidRPr="00CA535F" w:rsidRDefault="00CA535F" w:rsidP="00CA535F">
      <w:pPr>
        <w:rPr>
          <w:b/>
          <w:bCs/>
        </w:rPr>
      </w:pPr>
      <w:r w:rsidRPr="00CA535F">
        <w:rPr>
          <w:b/>
          <w:bCs/>
        </w:rPr>
        <w:t>lsattr (List Attributes)</w:t>
      </w:r>
    </w:p>
    <w:p w14:paraId="6DE35A62"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460F47F4" w14:textId="77777777" w:rsidR="00CA535F" w:rsidRPr="00CA535F" w:rsidRDefault="00CA535F" w:rsidP="00CA535F">
      <w:r w:rsidRPr="00CA535F">
        <w:t>lsattr [Optionen] [Datei/Verzeichnis]...</w:t>
      </w:r>
    </w:p>
    <w:p w14:paraId="53483A4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BD36BFC" w14:textId="77777777" w:rsidTr="00CA535F">
        <w:trPr>
          <w:tblHeader/>
          <w:tblCellSpacing w:w="15" w:type="dxa"/>
        </w:trPr>
        <w:tc>
          <w:tcPr>
            <w:tcW w:w="0" w:type="auto"/>
            <w:vAlign w:val="center"/>
            <w:hideMark/>
          </w:tcPr>
          <w:p w14:paraId="14F07915" w14:textId="77777777" w:rsidR="00CA535F" w:rsidRPr="00CA535F" w:rsidRDefault="00CA535F" w:rsidP="00CA535F">
            <w:pPr>
              <w:rPr>
                <w:b/>
                <w:bCs/>
              </w:rPr>
            </w:pPr>
            <w:r w:rsidRPr="00CA535F">
              <w:rPr>
                <w:b/>
                <w:bCs/>
              </w:rPr>
              <w:t>Option</w:t>
            </w:r>
          </w:p>
        </w:tc>
        <w:tc>
          <w:tcPr>
            <w:tcW w:w="0" w:type="auto"/>
            <w:vAlign w:val="center"/>
            <w:hideMark/>
          </w:tcPr>
          <w:p w14:paraId="6861D273" w14:textId="77777777" w:rsidR="00CA535F" w:rsidRPr="00CA535F" w:rsidRDefault="00CA535F" w:rsidP="00CA535F">
            <w:pPr>
              <w:rPr>
                <w:b/>
                <w:bCs/>
              </w:rPr>
            </w:pPr>
            <w:r w:rsidRPr="00CA535F">
              <w:rPr>
                <w:b/>
                <w:bCs/>
              </w:rPr>
              <w:t>Beschreibung</w:t>
            </w:r>
          </w:p>
        </w:tc>
      </w:tr>
      <w:tr w:rsidR="00CA535F" w:rsidRPr="00CA535F" w14:paraId="0B6B3B25" w14:textId="77777777" w:rsidTr="00CA535F">
        <w:trPr>
          <w:tblCellSpacing w:w="15" w:type="dxa"/>
        </w:trPr>
        <w:tc>
          <w:tcPr>
            <w:tcW w:w="0" w:type="auto"/>
            <w:vAlign w:val="center"/>
            <w:hideMark/>
          </w:tcPr>
          <w:p w14:paraId="48E24CBB" w14:textId="77777777" w:rsidR="00CA535F" w:rsidRPr="00CA535F" w:rsidRDefault="00CA535F" w:rsidP="00CA535F">
            <w:r w:rsidRPr="00CA535F">
              <w:rPr>
                <w:b/>
                <w:bCs/>
              </w:rPr>
              <w:t>-a</w:t>
            </w:r>
          </w:p>
        </w:tc>
        <w:tc>
          <w:tcPr>
            <w:tcW w:w="0" w:type="auto"/>
            <w:vAlign w:val="center"/>
            <w:hideMark/>
          </w:tcPr>
          <w:p w14:paraId="2CA685E4"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7A9D9828" w14:textId="77777777" w:rsidTr="00CA535F">
        <w:trPr>
          <w:tblCellSpacing w:w="15" w:type="dxa"/>
        </w:trPr>
        <w:tc>
          <w:tcPr>
            <w:tcW w:w="0" w:type="auto"/>
            <w:vAlign w:val="center"/>
            <w:hideMark/>
          </w:tcPr>
          <w:p w14:paraId="2BC8C093" w14:textId="77777777" w:rsidR="00CA535F" w:rsidRPr="00CA535F" w:rsidRDefault="00CA535F" w:rsidP="00CA535F">
            <w:r w:rsidRPr="00CA535F">
              <w:rPr>
                <w:b/>
                <w:bCs/>
              </w:rPr>
              <w:t>-d</w:t>
            </w:r>
          </w:p>
        </w:tc>
        <w:tc>
          <w:tcPr>
            <w:tcW w:w="0" w:type="auto"/>
            <w:vAlign w:val="center"/>
            <w:hideMark/>
          </w:tcPr>
          <w:p w14:paraId="4F90A1D7"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12117F24" w14:textId="77777777" w:rsidTr="00CA535F">
        <w:trPr>
          <w:tblCellSpacing w:w="15" w:type="dxa"/>
        </w:trPr>
        <w:tc>
          <w:tcPr>
            <w:tcW w:w="0" w:type="auto"/>
            <w:vAlign w:val="center"/>
            <w:hideMark/>
          </w:tcPr>
          <w:p w14:paraId="0AE33BAF" w14:textId="77777777" w:rsidR="00CA535F" w:rsidRPr="00CA535F" w:rsidRDefault="00CA535F" w:rsidP="00CA535F">
            <w:r w:rsidRPr="00CA535F">
              <w:rPr>
                <w:b/>
                <w:bCs/>
              </w:rPr>
              <w:t>-R</w:t>
            </w:r>
          </w:p>
        </w:tc>
        <w:tc>
          <w:tcPr>
            <w:tcW w:w="0" w:type="auto"/>
            <w:vAlign w:val="center"/>
            <w:hideMark/>
          </w:tcPr>
          <w:p w14:paraId="4A755382" w14:textId="77777777" w:rsidR="00CA535F" w:rsidRPr="00CA535F" w:rsidRDefault="00CA535F" w:rsidP="00CA535F">
            <w:r w:rsidRPr="00CA535F">
              <w:t>Rekursive Ausgabe der Attribute in allen Unterverzeichnissen.</w:t>
            </w:r>
          </w:p>
        </w:tc>
      </w:tr>
      <w:tr w:rsidR="00CA535F" w:rsidRPr="00CA535F" w14:paraId="6EADC83E" w14:textId="77777777" w:rsidTr="00CA535F">
        <w:trPr>
          <w:tblCellSpacing w:w="15" w:type="dxa"/>
        </w:trPr>
        <w:tc>
          <w:tcPr>
            <w:tcW w:w="0" w:type="auto"/>
            <w:vAlign w:val="center"/>
            <w:hideMark/>
          </w:tcPr>
          <w:p w14:paraId="4447448C" w14:textId="77777777" w:rsidR="00CA535F" w:rsidRPr="00CA535F" w:rsidRDefault="00CA535F" w:rsidP="00CA535F">
            <w:r w:rsidRPr="00CA535F">
              <w:rPr>
                <w:b/>
                <w:bCs/>
              </w:rPr>
              <w:t>-v</w:t>
            </w:r>
          </w:p>
        </w:tc>
        <w:tc>
          <w:tcPr>
            <w:tcW w:w="0" w:type="auto"/>
            <w:vAlign w:val="center"/>
            <w:hideMark/>
          </w:tcPr>
          <w:p w14:paraId="7D1D78BC"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49C70600" w14:textId="77777777" w:rsidTr="00CA535F">
        <w:trPr>
          <w:tblCellSpacing w:w="15" w:type="dxa"/>
        </w:trPr>
        <w:tc>
          <w:tcPr>
            <w:tcW w:w="0" w:type="auto"/>
            <w:vAlign w:val="center"/>
            <w:hideMark/>
          </w:tcPr>
          <w:p w14:paraId="1BE7EDC8" w14:textId="77777777" w:rsidR="00CA535F" w:rsidRPr="00CA535F" w:rsidRDefault="00CA535F" w:rsidP="00CA535F">
            <w:r w:rsidRPr="00CA535F">
              <w:rPr>
                <w:b/>
                <w:bCs/>
              </w:rPr>
              <w:t>-V</w:t>
            </w:r>
          </w:p>
        </w:tc>
        <w:tc>
          <w:tcPr>
            <w:tcW w:w="0" w:type="auto"/>
            <w:vAlign w:val="center"/>
            <w:hideMark/>
          </w:tcPr>
          <w:p w14:paraId="2B99E3DB" w14:textId="77777777" w:rsidR="00CA535F" w:rsidRPr="00CA535F" w:rsidRDefault="00CA535F" w:rsidP="00CA535F">
            <w:r w:rsidRPr="00CA535F">
              <w:t>Ausführliche Informationen über die Version des Programms und detaillierte Fehler ausgeben (verbose).</w:t>
            </w:r>
          </w:p>
        </w:tc>
      </w:tr>
    </w:tbl>
    <w:p w14:paraId="733E05BD" w14:textId="77777777" w:rsidR="00CA535F" w:rsidRPr="00CA535F" w:rsidRDefault="00CA535F" w:rsidP="00CA535F">
      <w:r w:rsidRPr="00CA535F">
        <w:rPr>
          <w:b/>
          <w:bCs/>
        </w:rPr>
        <w:t>Beispiel Ausgabe:</w:t>
      </w:r>
    </w:p>
    <w:p w14:paraId="2D6F1866" w14:textId="77777777" w:rsidR="00CA535F" w:rsidRPr="00CA535F" w:rsidRDefault="00CA535F" w:rsidP="00CA535F">
      <w:r w:rsidRPr="00CA535F">
        <w:t>$ lsattr wichtige_datei</w:t>
      </w:r>
    </w:p>
    <w:p w14:paraId="1A07DAE5" w14:textId="77777777" w:rsidR="00CA535F" w:rsidRPr="00CA535F" w:rsidRDefault="00CA535F" w:rsidP="00CA535F">
      <w:r w:rsidRPr="00CA535F">
        <w:t>----i--------e-- wichtige_datei</w:t>
      </w:r>
    </w:p>
    <w:p w14:paraId="3A6554DD"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w:t>
      </w:r>
      <w:r w:rsidRPr="00CA535F">
        <w:lastRenderedPageBreak/>
        <w:t xml:space="preserve">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5C757BAC" w14:textId="77777777" w:rsidR="00CA535F" w:rsidRPr="00CA535F" w:rsidRDefault="00CA535F" w:rsidP="00CA535F">
      <w:pPr>
        <w:rPr>
          <w:b/>
          <w:bCs/>
        </w:rPr>
      </w:pPr>
      <w:r w:rsidRPr="00CA535F">
        <w:rPr>
          <w:b/>
          <w:bCs/>
        </w:rPr>
        <w:t>chattr (Change Attributes)</w:t>
      </w:r>
    </w:p>
    <w:p w14:paraId="22166A13"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50F026A7" w14:textId="77777777" w:rsidR="00CA535F" w:rsidRPr="00CA535F" w:rsidRDefault="00CA535F" w:rsidP="00CA535F">
      <w:r w:rsidRPr="00CA535F">
        <w:t>chattr [Optionen] [+-=Attribute] Datei...</w:t>
      </w:r>
    </w:p>
    <w:p w14:paraId="2807C70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4249A672" w14:textId="77777777" w:rsidTr="00CA535F">
        <w:trPr>
          <w:tblHeader/>
          <w:tblCellSpacing w:w="15" w:type="dxa"/>
        </w:trPr>
        <w:tc>
          <w:tcPr>
            <w:tcW w:w="0" w:type="auto"/>
            <w:vAlign w:val="center"/>
            <w:hideMark/>
          </w:tcPr>
          <w:p w14:paraId="4D6A789C" w14:textId="77777777" w:rsidR="00CA535F" w:rsidRPr="00CA535F" w:rsidRDefault="00CA535F" w:rsidP="00CA535F">
            <w:pPr>
              <w:rPr>
                <w:b/>
                <w:bCs/>
              </w:rPr>
            </w:pPr>
            <w:r w:rsidRPr="00CA535F">
              <w:rPr>
                <w:b/>
                <w:bCs/>
              </w:rPr>
              <w:t>Option</w:t>
            </w:r>
          </w:p>
        </w:tc>
        <w:tc>
          <w:tcPr>
            <w:tcW w:w="0" w:type="auto"/>
            <w:vAlign w:val="center"/>
            <w:hideMark/>
          </w:tcPr>
          <w:p w14:paraId="08A1CD32" w14:textId="77777777" w:rsidR="00CA535F" w:rsidRPr="00CA535F" w:rsidRDefault="00CA535F" w:rsidP="00CA535F">
            <w:pPr>
              <w:rPr>
                <w:b/>
                <w:bCs/>
              </w:rPr>
            </w:pPr>
            <w:r w:rsidRPr="00CA535F">
              <w:rPr>
                <w:b/>
                <w:bCs/>
              </w:rPr>
              <w:t>Beschreibung</w:t>
            </w:r>
          </w:p>
        </w:tc>
      </w:tr>
      <w:tr w:rsidR="00CA535F" w:rsidRPr="00CA535F" w14:paraId="4B682573" w14:textId="77777777" w:rsidTr="00CA535F">
        <w:trPr>
          <w:tblCellSpacing w:w="15" w:type="dxa"/>
        </w:trPr>
        <w:tc>
          <w:tcPr>
            <w:tcW w:w="0" w:type="auto"/>
            <w:vAlign w:val="center"/>
            <w:hideMark/>
          </w:tcPr>
          <w:p w14:paraId="1E832E7F" w14:textId="77777777" w:rsidR="00CA535F" w:rsidRPr="00CA535F" w:rsidRDefault="00CA535F" w:rsidP="00CA535F">
            <w:r w:rsidRPr="00CA535F">
              <w:rPr>
                <w:b/>
                <w:bCs/>
              </w:rPr>
              <w:t>-R</w:t>
            </w:r>
          </w:p>
        </w:tc>
        <w:tc>
          <w:tcPr>
            <w:tcW w:w="0" w:type="auto"/>
            <w:vAlign w:val="center"/>
            <w:hideMark/>
          </w:tcPr>
          <w:p w14:paraId="299B71C4" w14:textId="77777777" w:rsidR="00CA535F" w:rsidRPr="00CA535F" w:rsidRDefault="00CA535F" w:rsidP="00CA535F">
            <w:r w:rsidRPr="00CA535F">
              <w:t>Rekursive Attributänderung in Unterverzeichnissenfile-4fdk7rvx39azjretinarqb.</w:t>
            </w:r>
          </w:p>
        </w:tc>
      </w:tr>
      <w:tr w:rsidR="00CA535F" w:rsidRPr="00CA535F" w14:paraId="6A53E9C2" w14:textId="77777777" w:rsidTr="00CA535F">
        <w:trPr>
          <w:tblCellSpacing w:w="15" w:type="dxa"/>
        </w:trPr>
        <w:tc>
          <w:tcPr>
            <w:tcW w:w="0" w:type="auto"/>
            <w:vAlign w:val="center"/>
            <w:hideMark/>
          </w:tcPr>
          <w:p w14:paraId="75717DEC" w14:textId="77777777" w:rsidR="00CA535F" w:rsidRPr="00CA535F" w:rsidRDefault="00CA535F" w:rsidP="00CA535F">
            <w:r w:rsidRPr="00CA535F">
              <w:rPr>
                <w:b/>
                <w:bCs/>
              </w:rPr>
              <w:t>-V</w:t>
            </w:r>
          </w:p>
        </w:tc>
        <w:tc>
          <w:tcPr>
            <w:tcW w:w="0" w:type="auto"/>
            <w:vAlign w:val="center"/>
            <w:hideMark/>
          </w:tcPr>
          <w:p w14:paraId="1DF8BC13" w14:textId="77777777" w:rsidR="00CA535F" w:rsidRPr="00CA535F" w:rsidRDefault="00CA535F" w:rsidP="00CA535F">
            <w:r w:rsidRPr="00CA535F">
              <w:t>Ausführlich – zeigt an, welche Änderungen für welche Datei vorgenommen wurden.</w:t>
            </w:r>
          </w:p>
        </w:tc>
      </w:tr>
      <w:tr w:rsidR="00CA535F" w:rsidRPr="00CA535F" w14:paraId="4BF7EC89" w14:textId="77777777" w:rsidTr="00CA535F">
        <w:trPr>
          <w:tblCellSpacing w:w="15" w:type="dxa"/>
        </w:trPr>
        <w:tc>
          <w:tcPr>
            <w:tcW w:w="0" w:type="auto"/>
            <w:vAlign w:val="center"/>
            <w:hideMark/>
          </w:tcPr>
          <w:p w14:paraId="303BB4E8" w14:textId="77777777" w:rsidR="00CA535F" w:rsidRPr="00CA535F" w:rsidRDefault="00CA535F" w:rsidP="00CA535F">
            <w:r w:rsidRPr="00CA535F">
              <w:rPr>
                <w:b/>
                <w:bCs/>
              </w:rPr>
              <w:t>-f</w:t>
            </w:r>
          </w:p>
        </w:tc>
        <w:tc>
          <w:tcPr>
            <w:tcW w:w="0" w:type="auto"/>
            <w:vAlign w:val="center"/>
            <w:hideMark/>
          </w:tcPr>
          <w:p w14:paraId="7D9804AA" w14:textId="77777777" w:rsidR="00CA535F" w:rsidRPr="00CA535F" w:rsidRDefault="00CA535F" w:rsidP="00CA535F">
            <w:r w:rsidRPr="00CA535F">
              <w:t>Unterdrückt Fehlermeldungen (force).</w:t>
            </w:r>
          </w:p>
        </w:tc>
      </w:tr>
      <w:tr w:rsidR="00CA535F" w:rsidRPr="00CA535F" w14:paraId="6F051D8D" w14:textId="77777777" w:rsidTr="00CA535F">
        <w:trPr>
          <w:tblCellSpacing w:w="15" w:type="dxa"/>
        </w:trPr>
        <w:tc>
          <w:tcPr>
            <w:tcW w:w="0" w:type="auto"/>
            <w:vAlign w:val="center"/>
            <w:hideMark/>
          </w:tcPr>
          <w:p w14:paraId="013A2A80" w14:textId="77777777" w:rsidR="00CA535F" w:rsidRPr="00CA535F" w:rsidRDefault="00CA535F" w:rsidP="00CA535F">
            <w:r w:rsidRPr="00CA535F">
              <w:rPr>
                <w:b/>
                <w:bCs/>
              </w:rPr>
              <w:t>-v &lt;Nummer&gt;</w:t>
            </w:r>
          </w:p>
        </w:tc>
        <w:tc>
          <w:tcPr>
            <w:tcW w:w="0" w:type="auto"/>
            <w:vAlign w:val="center"/>
            <w:hideMark/>
          </w:tcPr>
          <w:p w14:paraId="2F7D251A"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24B9E07"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19FA2EB7" w14:textId="77777777" w:rsidR="00CA535F" w:rsidRPr="00CA535F" w:rsidRDefault="00CA535F">
      <w:pPr>
        <w:numPr>
          <w:ilvl w:val="0"/>
          <w:numId w:val="599"/>
        </w:numPr>
      </w:pPr>
      <w:r w:rsidRPr="00CA535F">
        <w:t xml:space="preserve">+ bedeutet diese Attribute </w:t>
      </w:r>
      <w:r w:rsidRPr="00CA535F">
        <w:rPr>
          <w:i/>
          <w:iCs/>
        </w:rPr>
        <w:t>hinzufügen</w:t>
      </w:r>
      <w:r w:rsidRPr="00CA535F">
        <w:t xml:space="preserve"> (zusätzlich zu bestehenden).</w:t>
      </w:r>
    </w:p>
    <w:p w14:paraId="2DDED07D" w14:textId="77777777" w:rsidR="00CA535F" w:rsidRPr="00CA535F" w:rsidRDefault="00CA535F">
      <w:pPr>
        <w:numPr>
          <w:ilvl w:val="0"/>
          <w:numId w:val="599"/>
        </w:numPr>
      </w:pPr>
      <w:r w:rsidRPr="00CA535F">
        <w:t xml:space="preserve">- bedeutet diese Attribute </w:t>
      </w:r>
      <w:r w:rsidRPr="00CA535F">
        <w:rPr>
          <w:i/>
          <w:iCs/>
        </w:rPr>
        <w:t>entfernen</w:t>
      </w:r>
      <w:r w:rsidRPr="00CA535F">
        <w:t>.</w:t>
      </w:r>
    </w:p>
    <w:p w14:paraId="57F1131E" w14:textId="77777777" w:rsidR="00CA535F" w:rsidRPr="00CA535F" w:rsidRDefault="00CA535F">
      <w:pPr>
        <w:numPr>
          <w:ilvl w:val="0"/>
          <w:numId w:val="599"/>
        </w:numPr>
      </w:pPr>
      <w:r w:rsidRPr="00CA535F">
        <w:t xml:space="preserve">= bedeutet </w:t>
      </w:r>
      <w:r w:rsidRPr="00CA535F">
        <w:rPr>
          <w:i/>
          <w:iCs/>
        </w:rPr>
        <w:t>exakt setzen</w:t>
      </w:r>
      <w:r w:rsidRPr="00CA535F">
        <w:t xml:space="preserve"> (alle aktuellen Attribute durch diese ersetzen).</w:t>
      </w:r>
    </w:p>
    <w:p w14:paraId="56773938" w14:textId="77777777" w:rsidR="00CA535F" w:rsidRPr="00CA535F" w:rsidRDefault="00CA535F" w:rsidP="00CA535F">
      <w:r w:rsidRPr="00CA535F">
        <w:t>Die wichtigsten Attribut-Buchstaben auf ext4 sind:</w:t>
      </w:r>
    </w:p>
    <w:p w14:paraId="36DAF296" w14:textId="77777777" w:rsidR="00CA535F" w:rsidRPr="00CA535F" w:rsidRDefault="00CA535F">
      <w:pPr>
        <w:numPr>
          <w:ilvl w:val="0"/>
          <w:numId w:val="600"/>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089924C9" w14:textId="77777777" w:rsidR="00CA535F" w:rsidRPr="00CA535F" w:rsidRDefault="00CA535F">
      <w:pPr>
        <w:numPr>
          <w:ilvl w:val="0"/>
          <w:numId w:val="600"/>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7624E0A6" w14:textId="77777777" w:rsidR="00CA535F" w:rsidRPr="00CA535F" w:rsidRDefault="00CA535F">
      <w:pPr>
        <w:numPr>
          <w:ilvl w:val="0"/>
          <w:numId w:val="600"/>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7FCB31E4" w14:textId="77777777" w:rsidR="00CA535F" w:rsidRPr="00CA535F" w:rsidRDefault="00CA535F">
      <w:pPr>
        <w:numPr>
          <w:ilvl w:val="0"/>
          <w:numId w:val="600"/>
        </w:numPr>
      </w:pPr>
      <w:r w:rsidRPr="00CA535F">
        <w:rPr>
          <w:b/>
          <w:bCs/>
        </w:rPr>
        <w:lastRenderedPageBreak/>
        <w:t>d</w:t>
      </w:r>
      <w:r w:rsidRPr="00CA535F">
        <w:t xml:space="preserve"> – </w:t>
      </w:r>
      <w:r w:rsidRPr="00CA535F">
        <w:rPr>
          <w:i/>
          <w:iCs/>
        </w:rPr>
        <w:t>no dump</w:t>
      </w:r>
      <w:r w:rsidRPr="00CA535F">
        <w:t>: Datei soll von Backup-Programmen, die dem Dump-Standard folgen, ignoriert werden.</w:t>
      </w:r>
    </w:p>
    <w:p w14:paraId="3146061E" w14:textId="77777777" w:rsidR="00CA535F" w:rsidRPr="00CA535F" w:rsidRDefault="00CA535F">
      <w:pPr>
        <w:numPr>
          <w:ilvl w:val="0"/>
          <w:numId w:val="600"/>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66658456" w14:textId="77777777" w:rsidR="00CA535F" w:rsidRPr="00CA535F" w:rsidRDefault="00CA535F">
      <w:pPr>
        <w:numPr>
          <w:ilvl w:val="0"/>
          <w:numId w:val="600"/>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5F92D678" w14:textId="77777777" w:rsidR="00CA535F" w:rsidRPr="00CA535F" w:rsidRDefault="00CA535F">
      <w:pPr>
        <w:numPr>
          <w:ilvl w:val="0"/>
          <w:numId w:val="600"/>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1F3AA3C5" w14:textId="77777777" w:rsidR="00CA535F" w:rsidRPr="00CA535F" w:rsidRDefault="00CA535F">
      <w:pPr>
        <w:numPr>
          <w:ilvl w:val="0"/>
          <w:numId w:val="600"/>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7A97ECE" w14:textId="77777777" w:rsidR="00CA535F" w:rsidRPr="00CA535F" w:rsidRDefault="00CA535F">
      <w:pPr>
        <w:numPr>
          <w:ilvl w:val="0"/>
          <w:numId w:val="600"/>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C726E31" w14:textId="77777777" w:rsidR="00CA535F" w:rsidRPr="00CA535F" w:rsidRDefault="00CA535F" w:rsidP="00CA535F">
      <w:r w:rsidRPr="00CA535F">
        <w:rPr>
          <w:b/>
          <w:bCs/>
        </w:rPr>
        <w:t>Beispiel:</w:t>
      </w:r>
    </w:p>
    <w:p w14:paraId="3CFA20F9" w14:textId="77777777" w:rsidR="00CA535F" w:rsidRPr="00CA535F" w:rsidRDefault="00CA535F">
      <w:pPr>
        <w:numPr>
          <w:ilvl w:val="0"/>
          <w:numId w:val="601"/>
        </w:numPr>
      </w:pPr>
      <w:r w:rsidRPr="00CA535F">
        <w:t xml:space="preserve">chattr +i datei.txt – setzt </w:t>
      </w:r>
      <w:r w:rsidRPr="00CA535F">
        <w:rPr>
          <w:i/>
          <w:iCs/>
        </w:rPr>
        <w:t>immutable</w:t>
      </w:r>
      <w:r w:rsidRPr="00CA535F">
        <w:t>.</w:t>
      </w:r>
    </w:p>
    <w:p w14:paraId="62CFBBC2" w14:textId="77777777" w:rsidR="00CA535F" w:rsidRPr="00CA535F" w:rsidRDefault="00CA535F">
      <w:pPr>
        <w:numPr>
          <w:ilvl w:val="0"/>
          <w:numId w:val="601"/>
        </w:numPr>
      </w:pPr>
      <w:r w:rsidRPr="00CA535F">
        <w:t>chattr -i datei.txt – entfernt dieses Flag wieder (dann ist Bearbeiten/Löschen wieder möglich).</w:t>
      </w:r>
    </w:p>
    <w:p w14:paraId="5662F05F" w14:textId="77777777" w:rsidR="00CA535F" w:rsidRPr="00CA535F" w:rsidRDefault="00CA535F">
      <w:pPr>
        <w:numPr>
          <w:ilvl w:val="0"/>
          <w:numId w:val="601"/>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2CAC3FC2" w14:textId="77777777" w:rsidR="00CA535F" w:rsidRPr="00CA535F" w:rsidRDefault="00CA535F" w:rsidP="00CA535F">
      <w:pPr>
        <w:rPr>
          <w:b/>
          <w:bCs/>
        </w:rPr>
      </w:pPr>
      <w:r w:rsidRPr="00CA535F">
        <w:rPr>
          <w:b/>
          <w:bCs/>
        </w:rPr>
        <w:t>getfacl (Get File ACL)</w:t>
      </w:r>
    </w:p>
    <w:p w14:paraId="6716C7BF"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ACL-Einträge zusätzlich zu den Standardrechten.</w:t>
      </w:r>
      <w:r w:rsidRPr="00CA535F">
        <w:br/>
      </w:r>
      <w:r w:rsidRPr="00CA535F">
        <w:rPr>
          <w:b/>
          <w:bCs/>
        </w:rPr>
        <w:t>Syntax:</w:t>
      </w:r>
    </w:p>
    <w:p w14:paraId="6FF9D528" w14:textId="77777777" w:rsidR="00CA535F" w:rsidRPr="00CA535F" w:rsidRDefault="00CA535F" w:rsidP="00CA535F">
      <w:r w:rsidRPr="00CA535F">
        <w:t>getfacl [Optionen] Datei...</w:t>
      </w:r>
    </w:p>
    <w:p w14:paraId="5E73598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76EF970" w14:textId="77777777" w:rsidTr="00CA535F">
        <w:trPr>
          <w:tblHeader/>
          <w:tblCellSpacing w:w="15" w:type="dxa"/>
        </w:trPr>
        <w:tc>
          <w:tcPr>
            <w:tcW w:w="0" w:type="auto"/>
            <w:vAlign w:val="center"/>
            <w:hideMark/>
          </w:tcPr>
          <w:p w14:paraId="0A3DEBB5" w14:textId="77777777" w:rsidR="00CA535F" w:rsidRPr="00CA535F" w:rsidRDefault="00CA535F" w:rsidP="00CA535F">
            <w:pPr>
              <w:rPr>
                <w:b/>
                <w:bCs/>
              </w:rPr>
            </w:pPr>
            <w:r w:rsidRPr="00CA535F">
              <w:rPr>
                <w:b/>
                <w:bCs/>
              </w:rPr>
              <w:t>Option</w:t>
            </w:r>
          </w:p>
        </w:tc>
        <w:tc>
          <w:tcPr>
            <w:tcW w:w="0" w:type="auto"/>
            <w:vAlign w:val="center"/>
            <w:hideMark/>
          </w:tcPr>
          <w:p w14:paraId="04882E90" w14:textId="77777777" w:rsidR="00CA535F" w:rsidRPr="00CA535F" w:rsidRDefault="00CA535F" w:rsidP="00CA535F">
            <w:pPr>
              <w:rPr>
                <w:b/>
                <w:bCs/>
              </w:rPr>
            </w:pPr>
            <w:r w:rsidRPr="00CA535F">
              <w:rPr>
                <w:b/>
                <w:bCs/>
              </w:rPr>
              <w:t>Beschreibung</w:t>
            </w:r>
          </w:p>
        </w:tc>
      </w:tr>
      <w:tr w:rsidR="00CA535F" w:rsidRPr="00CA535F" w14:paraId="47D1D4DC" w14:textId="77777777" w:rsidTr="00CA535F">
        <w:trPr>
          <w:tblCellSpacing w:w="15" w:type="dxa"/>
        </w:trPr>
        <w:tc>
          <w:tcPr>
            <w:tcW w:w="0" w:type="auto"/>
            <w:vAlign w:val="center"/>
            <w:hideMark/>
          </w:tcPr>
          <w:p w14:paraId="7764478D" w14:textId="77777777" w:rsidR="00CA535F" w:rsidRPr="00CA535F" w:rsidRDefault="00CA535F" w:rsidP="00CA535F">
            <w:r w:rsidRPr="00CA535F">
              <w:rPr>
                <w:b/>
                <w:bCs/>
              </w:rPr>
              <w:t>-a</w:t>
            </w:r>
          </w:p>
        </w:tc>
        <w:tc>
          <w:tcPr>
            <w:tcW w:w="0" w:type="auto"/>
            <w:vAlign w:val="center"/>
            <w:hideMark/>
          </w:tcPr>
          <w:p w14:paraId="5D19F4D1"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7668B837" w14:textId="77777777" w:rsidTr="00CA535F">
        <w:trPr>
          <w:tblCellSpacing w:w="15" w:type="dxa"/>
        </w:trPr>
        <w:tc>
          <w:tcPr>
            <w:tcW w:w="0" w:type="auto"/>
            <w:vAlign w:val="center"/>
            <w:hideMark/>
          </w:tcPr>
          <w:p w14:paraId="57DFDB14" w14:textId="77777777" w:rsidR="00CA535F" w:rsidRPr="00CA535F" w:rsidRDefault="00CA535F" w:rsidP="00CA535F">
            <w:r w:rsidRPr="00CA535F">
              <w:rPr>
                <w:b/>
                <w:bCs/>
              </w:rPr>
              <w:lastRenderedPageBreak/>
              <w:t>-e</w:t>
            </w:r>
          </w:p>
        </w:tc>
        <w:tc>
          <w:tcPr>
            <w:tcW w:w="0" w:type="auto"/>
            <w:vAlign w:val="center"/>
            <w:hideMark/>
          </w:tcPr>
          <w:p w14:paraId="41E48254"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7A797CC2" w14:textId="77777777" w:rsidTr="00CA535F">
        <w:trPr>
          <w:tblCellSpacing w:w="15" w:type="dxa"/>
        </w:trPr>
        <w:tc>
          <w:tcPr>
            <w:tcW w:w="0" w:type="auto"/>
            <w:vAlign w:val="center"/>
            <w:hideMark/>
          </w:tcPr>
          <w:p w14:paraId="2A6FFECF" w14:textId="77777777" w:rsidR="00CA535F" w:rsidRPr="00CA535F" w:rsidRDefault="00CA535F" w:rsidP="00CA535F">
            <w:r w:rsidRPr="00CA535F">
              <w:rPr>
                <w:b/>
                <w:bCs/>
              </w:rPr>
              <w:t>-s</w:t>
            </w:r>
          </w:p>
        </w:tc>
        <w:tc>
          <w:tcPr>
            <w:tcW w:w="0" w:type="auto"/>
            <w:vAlign w:val="center"/>
            <w:hideMark/>
          </w:tcPr>
          <w:p w14:paraId="258F032C" w14:textId="77777777" w:rsidR="00CA535F" w:rsidRPr="00CA535F" w:rsidRDefault="00CA535F" w:rsidP="00CA535F">
            <w:r w:rsidRPr="00CA535F">
              <w:t>Stripschutz: Zeigt nur die tatsächlichen ACL-Einträge, ohne die Grundeinträge (user/group/other).</w:t>
            </w:r>
          </w:p>
        </w:tc>
      </w:tr>
      <w:tr w:rsidR="00CA535F" w:rsidRPr="00CA535F" w14:paraId="445F2EF2" w14:textId="77777777" w:rsidTr="00CA535F">
        <w:trPr>
          <w:tblCellSpacing w:w="15" w:type="dxa"/>
        </w:trPr>
        <w:tc>
          <w:tcPr>
            <w:tcW w:w="0" w:type="auto"/>
            <w:vAlign w:val="center"/>
            <w:hideMark/>
          </w:tcPr>
          <w:p w14:paraId="21B40D26" w14:textId="77777777" w:rsidR="00CA535F" w:rsidRPr="00CA535F" w:rsidRDefault="00CA535F" w:rsidP="00CA535F">
            <w:r w:rsidRPr="00CA535F">
              <w:rPr>
                <w:b/>
                <w:bCs/>
              </w:rPr>
              <w:t>-d</w:t>
            </w:r>
          </w:p>
        </w:tc>
        <w:tc>
          <w:tcPr>
            <w:tcW w:w="0" w:type="auto"/>
            <w:vAlign w:val="center"/>
            <w:hideMark/>
          </w:tcPr>
          <w:p w14:paraId="13692939"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390FD35A" w14:textId="77777777" w:rsidTr="00CA535F">
        <w:trPr>
          <w:tblCellSpacing w:w="15" w:type="dxa"/>
        </w:trPr>
        <w:tc>
          <w:tcPr>
            <w:tcW w:w="0" w:type="auto"/>
            <w:vAlign w:val="center"/>
            <w:hideMark/>
          </w:tcPr>
          <w:p w14:paraId="1298DF72" w14:textId="77777777" w:rsidR="00CA535F" w:rsidRPr="00CA535F" w:rsidRDefault="00CA535F" w:rsidP="00CA535F">
            <w:r w:rsidRPr="00CA535F">
              <w:rPr>
                <w:b/>
                <w:bCs/>
              </w:rPr>
              <w:t>--omit-header</w:t>
            </w:r>
          </w:p>
        </w:tc>
        <w:tc>
          <w:tcPr>
            <w:tcW w:w="0" w:type="auto"/>
            <w:vAlign w:val="center"/>
            <w:hideMark/>
          </w:tcPr>
          <w:p w14:paraId="0DC0D09D" w14:textId="77777777" w:rsidR="00CA535F" w:rsidRPr="00CA535F" w:rsidRDefault="00CA535F" w:rsidP="00CA535F">
            <w:r w:rsidRPr="00CA535F">
              <w:t>Unterdrückt den Kommentar-Kopf in der Ausgabe, der Dateinamen und Hinweise beinhaltet.</w:t>
            </w:r>
          </w:p>
        </w:tc>
      </w:tr>
      <w:tr w:rsidR="00CA535F" w:rsidRPr="00CA535F" w14:paraId="5CD88015" w14:textId="77777777" w:rsidTr="00CA535F">
        <w:trPr>
          <w:tblCellSpacing w:w="15" w:type="dxa"/>
        </w:trPr>
        <w:tc>
          <w:tcPr>
            <w:tcW w:w="0" w:type="auto"/>
            <w:vAlign w:val="center"/>
            <w:hideMark/>
          </w:tcPr>
          <w:p w14:paraId="2F2C0601" w14:textId="77777777" w:rsidR="00CA535F" w:rsidRPr="00CA535F" w:rsidRDefault="00CA535F" w:rsidP="00CA535F">
            <w:r w:rsidRPr="00CA535F">
              <w:rPr>
                <w:b/>
                <w:bCs/>
              </w:rPr>
              <w:t>-R</w:t>
            </w:r>
          </w:p>
        </w:tc>
        <w:tc>
          <w:tcPr>
            <w:tcW w:w="0" w:type="auto"/>
            <w:vAlign w:val="center"/>
            <w:hideMark/>
          </w:tcPr>
          <w:p w14:paraId="46EF13D4" w14:textId="77777777" w:rsidR="00CA535F" w:rsidRPr="00CA535F" w:rsidRDefault="00CA535F" w:rsidP="00CA535F">
            <w:r w:rsidRPr="00CA535F">
              <w:t>Rekursiv über Verzeichnisse, getfacl für jede Datei auflisten.</w:t>
            </w:r>
          </w:p>
        </w:tc>
      </w:tr>
    </w:tbl>
    <w:p w14:paraId="78B69E2F" w14:textId="77777777" w:rsidR="00CA535F" w:rsidRPr="00CA535F" w:rsidRDefault="00CA535F" w:rsidP="00CA535F">
      <w:r w:rsidRPr="00CA535F">
        <w:rPr>
          <w:b/>
          <w:bCs/>
        </w:rPr>
        <w:t>Ausgabe-Beispiel:</w:t>
      </w:r>
    </w:p>
    <w:p w14:paraId="10DF7B3F" w14:textId="77777777" w:rsidR="00CA535F" w:rsidRPr="00CA535F" w:rsidRDefault="00CA535F" w:rsidP="00CA535F">
      <w:r w:rsidRPr="00CA535F">
        <w:t>$ getfacl projekt/</w:t>
      </w:r>
    </w:p>
    <w:p w14:paraId="6887D143" w14:textId="77777777" w:rsidR="00CA535F" w:rsidRPr="00CA535F" w:rsidRDefault="00CA535F" w:rsidP="00CA535F">
      <w:r w:rsidRPr="00CA535F">
        <w:t># file: projekt/</w:t>
      </w:r>
    </w:p>
    <w:p w14:paraId="3D73EC14" w14:textId="77777777" w:rsidR="00CA535F" w:rsidRPr="00CA535F" w:rsidRDefault="00CA535F" w:rsidP="00CA535F">
      <w:r w:rsidRPr="00CA535F">
        <w:t># owner: alice</w:t>
      </w:r>
    </w:p>
    <w:p w14:paraId="233494F5" w14:textId="77777777" w:rsidR="00CA535F" w:rsidRPr="00CA535F" w:rsidRDefault="00CA535F" w:rsidP="00CA535F">
      <w:r w:rsidRPr="00CA535F">
        <w:t># group: developers</w:t>
      </w:r>
    </w:p>
    <w:p w14:paraId="33433EBD" w14:textId="77777777" w:rsidR="00CA535F" w:rsidRPr="00CA535F" w:rsidRDefault="00CA535F" w:rsidP="00CA535F">
      <w:r w:rsidRPr="00CA535F">
        <w:t>user::rwx</w:t>
      </w:r>
    </w:p>
    <w:p w14:paraId="35CABA4B" w14:textId="77777777" w:rsidR="00CA535F" w:rsidRPr="00CA535F" w:rsidRDefault="00CA535F" w:rsidP="00CA535F">
      <w:r w:rsidRPr="00CA535F">
        <w:t>user:bob:rw-         # bob hat rw Rechte zusätzlich</w:t>
      </w:r>
    </w:p>
    <w:p w14:paraId="3D599CB9" w14:textId="77777777" w:rsidR="00CA535F" w:rsidRPr="00CA535F" w:rsidRDefault="00CA535F" w:rsidP="00CA535F">
      <w:r w:rsidRPr="00CA535F">
        <w:t>group::r-x</w:t>
      </w:r>
    </w:p>
    <w:p w14:paraId="31DE3801" w14:textId="77777777" w:rsidR="00CA535F" w:rsidRPr="00CA535F" w:rsidRDefault="00CA535F" w:rsidP="00CA535F">
      <w:r w:rsidRPr="00CA535F">
        <w:t>mask::rw-            # effektive Maske für ACL = rw</w:t>
      </w:r>
    </w:p>
    <w:p w14:paraId="35174D30" w14:textId="77777777" w:rsidR="00CA535F" w:rsidRPr="00CA535F" w:rsidRDefault="00CA535F" w:rsidP="00CA535F">
      <w:r w:rsidRPr="00CA535F">
        <w:t>other::---</w:t>
      </w:r>
    </w:p>
    <w:p w14:paraId="59F90792" w14:textId="77777777" w:rsidR="00CA535F" w:rsidRPr="00CA535F" w:rsidRDefault="00CA535F" w:rsidP="00CA535F">
      <w:r w:rsidRPr="00CA535F">
        <w:t>default:user::rwx    # Default ACL für neu angelegte Objekte</w:t>
      </w:r>
    </w:p>
    <w:p w14:paraId="41A463C6" w14:textId="77777777" w:rsidR="00CA535F" w:rsidRPr="00CA535F" w:rsidRDefault="00CA535F" w:rsidP="00CA535F">
      <w:r w:rsidRPr="00CA535F">
        <w:t>...</w:t>
      </w:r>
    </w:p>
    <w:p w14:paraId="5A9486CF" w14:textId="77777777" w:rsidR="00CA535F" w:rsidRPr="00CA535F" w:rsidRDefault="00CA535F" w:rsidP="00CA535F">
      <w:r w:rsidRPr="00CA535F">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0F0491E9" w14:textId="77777777" w:rsidR="00CA535F" w:rsidRPr="00CA535F" w:rsidRDefault="00CA535F" w:rsidP="00CA535F">
      <w:pPr>
        <w:rPr>
          <w:b/>
          <w:bCs/>
        </w:rPr>
      </w:pPr>
      <w:r w:rsidRPr="00CA535F">
        <w:rPr>
          <w:b/>
          <w:bCs/>
        </w:rPr>
        <w:t>setfacl (Set File ACL)</w:t>
      </w:r>
    </w:p>
    <w:p w14:paraId="3D5E61E6"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68DE8E9E" w14:textId="77777777" w:rsidR="00CA535F" w:rsidRPr="00CA535F" w:rsidRDefault="00CA535F" w:rsidP="00CA535F">
      <w:r w:rsidRPr="00CA535F">
        <w:lastRenderedPageBreak/>
        <w:t>setfacl [Optionen] { -m|-x &lt;ACL-Eintrag&gt; ... | -b | -k } Datei...</w:t>
      </w:r>
    </w:p>
    <w:p w14:paraId="3D1229F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5453B856" w14:textId="77777777" w:rsidTr="00CA535F">
        <w:trPr>
          <w:tblHeader/>
          <w:tblCellSpacing w:w="15" w:type="dxa"/>
        </w:trPr>
        <w:tc>
          <w:tcPr>
            <w:tcW w:w="0" w:type="auto"/>
            <w:vAlign w:val="center"/>
            <w:hideMark/>
          </w:tcPr>
          <w:p w14:paraId="7CE128D8" w14:textId="77777777" w:rsidR="00CA535F" w:rsidRPr="00CA535F" w:rsidRDefault="00CA535F" w:rsidP="00CA535F">
            <w:pPr>
              <w:rPr>
                <w:b/>
                <w:bCs/>
              </w:rPr>
            </w:pPr>
            <w:r w:rsidRPr="00CA535F">
              <w:rPr>
                <w:b/>
                <w:bCs/>
              </w:rPr>
              <w:t>Option</w:t>
            </w:r>
          </w:p>
        </w:tc>
        <w:tc>
          <w:tcPr>
            <w:tcW w:w="0" w:type="auto"/>
            <w:vAlign w:val="center"/>
            <w:hideMark/>
          </w:tcPr>
          <w:p w14:paraId="64E8DC2E" w14:textId="77777777" w:rsidR="00CA535F" w:rsidRPr="00CA535F" w:rsidRDefault="00CA535F" w:rsidP="00CA535F">
            <w:pPr>
              <w:rPr>
                <w:b/>
                <w:bCs/>
              </w:rPr>
            </w:pPr>
            <w:r w:rsidRPr="00CA535F">
              <w:rPr>
                <w:b/>
                <w:bCs/>
              </w:rPr>
              <w:t>Beschreibung</w:t>
            </w:r>
          </w:p>
        </w:tc>
      </w:tr>
      <w:tr w:rsidR="00CA535F" w:rsidRPr="00CA535F" w14:paraId="661E5DA9" w14:textId="77777777" w:rsidTr="00CA535F">
        <w:trPr>
          <w:tblCellSpacing w:w="15" w:type="dxa"/>
        </w:trPr>
        <w:tc>
          <w:tcPr>
            <w:tcW w:w="0" w:type="auto"/>
            <w:vAlign w:val="center"/>
            <w:hideMark/>
          </w:tcPr>
          <w:p w14:paraId="2AD39D1A"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133EAA77"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50BC5C6F" w14:textId="77777777" w:rsidTr="00CA535F">
        <w:trPr>
          <w:tblCellSpacing w:w="15" w:type="dxa"/>
        </w:trPr>
        <w:tc>
          <w:tcPr>
            <w:tcW w:w="0" w:type="auto"/>
            <w:vAlign w:val="center"/>
            <w:hideMark/>
          </w:tcPr>
          <w:p w14:paraId="35FC12B5"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22667C54"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71064AFF" w14:textId="77777777" w:rsidTr="00CA535F">
        <w:trPr>
          <w:tblCellSpacing w:w="15" w:type="dxa"/>
        </w:trPr>
        <w:tc>
          <w:tcPr>
            <w:tcW w:w="0" w:type="auto"/>
            <w:vAlign w:val="center"/>
            <w:hideMark/>
          </w:tcPr>
          <w:p w14:paraId="6532F7D2" w14:textId="77777777" w:rsidR="00CA535F" w:rsidRPr="00CA535F" w:rsidRDefault="00CA535F" w:rsidP="00CA535F">
            <w:r w:rsidRPr="00CA535F">
              <w:rPr>
                <w:b/>
                <w:bCs/>
              </w:rPr>
              <w:t>-b</w:t>
            </w:r>
          </w:p>
        </w:tc>
        <w:tc>
          <w:tcPr>
            <w:tcW w:w="0" w:type="auto"/>
            <w:vAlign w:val="center"/>
            <w:hideMark/>
          </w:tcPr>
          <w:p w14:paraId="6F5A29E6"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5E940EFC" w14:textId="77777777" w:rsidTr="00CA535F">
        <w:trPr>
          <w:tblCellSpacing w:w="15" w:type="dxa"/>
        </w:trPr>
        <w:tc>
          <w:tcPr>
            <w:tcW w:w="0" w:type="auto"/>
            <w:vAlign w:val="center"/>
            <w:hideMark/>
          </w:tcPr>
          <w:p w14:paraId="19780EF4" w14:textId="77777777" w:rsidR="00CA535F" w:rsidRPr="00CA535F" w:rsidRDefault="00CA535F" w:rsidP="00CA535F">
            <w:r w:rsidRPr="00CA535F">
              <w:rPr>
                <w:b/>
                <w:bCs/>
              </w:rPr>
              <w:t>-k</w:t>
            </w:r>
          </w:p>
        </w:tc>
        <w:tc>
          <w:tcPr>
            <w:tcW w:w="0" w:type="auto"/>
            <w:vAlign w:val="center"/>
            <w:hideMark/>
          </w:tcPr>
          <w:p w14:paraId="2DE252ED"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4ED12FC4" w14:textId="77777777" w:rsidTr="00CA535F">
        <w:trPr>
          <w:tblCellSpacing w:w="15" w:type="dxa"/>
        </w:trPr>
        <w:tc>
          <w:tcPr>
            <w:tcW w:w="0" w:type="auto"/>
            <w:vAlign w:val="center"/>
            <w:hideMark/>
          </w:tcPr>
          <w:p w14:paraId="710FBEEC" w14:textId="77777777" w:rsidR="00CA535F" w:rsidRPr="00CA535F" w:rsidRDefault="00CA535F" w:rsidP="00CA535F">
            <w:r w:rsidRPr="00CA535F">
              <w:rPr>
                <w:b/>
                <w:bCs/>
              </w:rPr>
              <w:t>-R</w:t>
            </w:r>
          </w:p>
        </w:tc>
        <w:tc>
          <w:tcPr>
            <w:tcW w:w="0" w:type="auto"/>
            <w:vAlign w:val="center"/>
            <w:hideMark/>
          </w:tcPr>
          <w:p w14:paraId="041C5AB9"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2E6FFB40" w14:textId="77777777" w:rsidTr="00CA535F">
        <w:trPr>
          <w:tblCellSpacing w:w="15" w:type="dxa"/>
        </w:trPr>
        <w:tc>
          <w:tcPr>
            <w:tcW w:w="0" w:type="auto"/>
            <w:vAlign w:val="center"/>
            <w:hideMark/>
          </w:tcPr>
          <w:p w14:paraId="4A2253C2" w14:textId="77777777" w:rsidR="00CA535F" w:rsidRPr="00CA535F" w:rsidRDefault="00CA535F" w:rsidP="00CA535F">
            <w:r w:rsidRPr="00CA535F">
              <w:rPr>
                <w:b/>
                <w:bCs/>
              </w:rPr>
              <w:t>-d</w:t>
            </w:r>
          </w:p>
        </w:tc>
        <w:tc>
          <w:tcPr>
            <w:tcW w:w="0" w:type="auto"/>
            <w:vAlign w:val="center"/>
            <w:hideMark/>
          </w:tcPr>
          <w:p w14:paraId="21F42659"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4A935A8D" w14:textId="77777777" w:rsidTr="00CA535F">
        <w:trPr>
          <w:tblCellSpacing w:w="15" w:type="dxa"/>
        </w:trPr>
        <w:tc>
          <w:tcPr>
            <w:tcW w:w="0" w:type="auto"/>
            <w:vAlign w:val="center"/>
            <w:hideMark/>
          </w:tcPr>
          <w:p w14:paraId="190694B4" w14:textId="77777777" w:rsidR="00CA535F" w:rsidRPr="00CA535F" w:rsidRDefault="00CA535F" w:rsidP="00CA535F">
            <w:r w:rsidRPr="00CA535F">
              <w:rPr>
                <w:b/>
                <w:bCs/>
              </w:rPr>
              <w:t>--mask</w:t>
            </w:r>
          </w:p>
        </w:tc>
        <w:tc>
          <w:tcPr>
            <w:tcW w:w="0" w:type="auto"/>
            <w:vAlign w:val="center"/>
            <w:hideMark/>
          </w:tcPr>
          <w:p w14:paraId="2C8377B0"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0FF95486" w14:textId="77777777" w:rsidTr="00CA535F">
        <w:trPr>
          <w:tblCellSpacing w:w="15" w:type="dxa"/>
        </w:trPr>
        <w:tc>
          <w:tcPr>
            <w:tcW w:w="0" w:type="auto"/>
            <w:vAlign w:val="center"/>
            <w:hideMark/>
          </w:tcPr>
          <w:p w14:paraId="1205B53B" w14:textId="77777777" w:rsidR="00CA535F" w:rsidRPr="00CA535F" w:rsidRDefault="00CA535F" w:rsidP="00CA535F">
            <w:r w:rsidRPr="00CA535F">
              <w:rPr>
                <w:b/>
                <w:bCs/>
              </w:rPr>
              <w:t>-n</w:t>
            </w:r>
          </w:p>
        </w:tc>
        <w:tc>
          <w:tcPr>
            <w:tcW w:w="0" w:type="auto"/>
            <w:vAlign w:val="center"/>
            <w:hideMark/>
          </w:tcPr>
          <w:p w14:paraId="00066264"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6B2C4303"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1C13C9A4"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3E2B4A1B" w14:textId="77777777" w:rsidR="00CA535F" w:rsidRPr="00CA535F" w:rsidRDefault="00CA535F" w:rsidP="00CA535F">
      <w:pPr>
        <w:rPr>
          <w:b/>
          <w:bCs/>
        </w:rPr>
      </w:pPr>
      <w:r w:rsidRPr="00CA535F">
        <w:rPr>
          <w:b/>
          <w:bCs/>
        </w:rPr>
        <w:t>Datei- und Verzeichnisverwaltung</w:t>
      </w:r>
    </w:p>
    <w:p w14:paraId="1DC6CA1F" w14:textId="77777777" w:rsidR="00CA535F" w:rsidRPr="00CA535F" w:rsidRDefault="00CA535F" w:rsidP="00CA535F">
      <w:pPr>
        <w:rPr>
          <w:b/>
          <w:bCs/>
        </w:rPr>
      </w:pPr>
      <w:r w:rsidRPr="00CA535F">
        <w:rPr>
          <w:b/>
          <w:bCs/>
        </w:rPr>
        <w:t>stat (Dateistatus anzeigen)</w:t>
      </w:r>
    </w:p>
    <w:p w14:paraId="6E44D8B5" w14:textId="77777777" w:rsidR="00CA535F" w:rsidRPr="00CA535F" w:rsidRDefault="00CA535F" w:rsidP="00CA535F">
      <w:r w:rsidRPr="00CA535F">
        <w:rPr>
          <w:b/>
          <w:bCs/>
        </w:rPr>
        <w:lastRenderedPageBreak/>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623A829A" w14:textId="77777777" w:rsidR="00CA535F" w:rsidRPr="00CA535F" w:rsidRDefault="00CA535F" w:rsidP="00CA535F">
      <w:r w:rsidRPr="00CA535F">
        <w:t>stat [Optionen] &lt;Datei&gt;...</w:t>
      </w:r>
    </w:p>
    <w:p w14:paraId="79B128A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7BFC8CB2" w14:textId="77777777" w:rsidTr="00CA535F">
        <w:trPr>
          <w:tblHeader/>
          <w:tblCellSpacing w:w="15" w:type="dxa"/>
        </w:trPr>
        <w:tc>
          <w:tcPr>
            <w:tcW w:w="0" w:type="auto"/>
            <w:vAlign w:val="center"/>
            <w:hideMark/>
          </w:tcPr>
          <w:p w14:paraId="1C729A24" w14:textId="77777777" w:rsidR="00CA535F" w:rsidRPr="00CA535F" w:rsidRDefault="00CA535F" w:rsidP="00CA535F">
            <w:pPr>
              <w:rPr>
                <w:b/>
                <w:bCs/>
              </w:rPr>
            </w:pPr>
            <w:r w:rsidRPr="00CA535F">
              <w:rPr>
                <w:b/>
                <w:bCs/>
              </w:rPr>
              <w:t>Option</w:t>
            </w:r>
          </w:p>
        </w:tc>
        <w:tc>
          <w:tcPr>
            <w:tcW w:w="0" w:type="auto"/>
            <w:vAlign w:val="center"/>
            <w:hideMark/>
          </w:tcPr>
          <w:p w14:paraId="73902586" w14:textId="77777777" w:rsidR="00CA535F" w:rsidRPr="00CA535F" w:rsidRDefault="00CA535F" w:rsidP="00CA535F">
            <w:pPr>
              <w:rPr>
                <w:b/>
                <w:bCs/>
              </w:rPr>
            </w:pPr>
            <w:r w:rsidRPr="00CA535F">
              <w:rPr>
                <w:b/>
                <w:bCs/>
              </w:rPr>
              <w:t>Beschreibung</w:t>
            </w:r>
          </w:p>
        </w:tc>
      </w:tr>
      <w:tr w:rsidR="00CA535F" w:rsidRPr="00CA535F" w14:paraId="04AA9F1F" w14:textId="77777777" w:rsidTr="00CA535F">
        <w:trPr>
          <w:tblCellSpacing w:w="15" w:type="dxa"/>
        </w:trPr>
        <w:tc>
          <w:tcPr>
            <w:tcW w:w="0" w:type="auto"/>
            <w:vAlign w:val="center"/>
            <w:hideMark/>
          </w:tcPr>
          <w:p w14:paraId="22AE9528"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1E9CE930"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727B668D" w14:textId="77777777" w:rsidTr="00CA535F">
        <w:trPr>
          <w:tblCellSpacing w:w="15" w:type="dxa"/>
        </w:trPr>
        <w:tc>
          <w:tcPr>
            <w:tcW w:w="0" w:type="auto"/>
            <w:vAlign w:val="center"/>
            <w:hideMark/>
          </w:tcPr>
          <w:p w14:paraId="20A72315"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46F9A6A8"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5F10CB8D" w14:textId="77777777" w:rsidTr="00CA535F">
        <w:trPr>
          <w:tblCellSpacing w:w="15" w:type="dxa"/>
        </w:trPr>
        <w:tc>
          <w:tcPr>
            <w:tcW w:w="0" w:type="auto"/>
            <w:vAlign w:val="center"/>
            <w:hideMark/>
          </w:tcPr>
          <w:p w14:paraId="031A222B" w14:textId="77777777" w:rsidR="00CA535F" w:rsidRPr="00CA535F" w:rsidRDefault="00CA535F" w:rsidP="00CA535F">
            <w:r w:rsidRPr="00CA535F">
              <w:rPr>
                <w:b/>
                <w:bCs/>
              </w:rPr>
              <w:t>--printf=FORMAT</w:t>
            </w:r>
          </w:p>
        </w:tc>
        <w:tc>
          <w:tcPr>
            <w:tcW w:w="0" w:type="auto"/>
            <w:vAlign w:val="center"/>
            <w:hideMark/>
          </w:tcPr>
          <w:p w14:paraId="1C9D7150"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1D8251A6" w14:textId="77777777" w:rsidTr="00CA535F">
        <w:trPr>
          <w:tblCellSpacing w:w="15" w:type="dxa"/>
        </w:trPr>
        <w:tc>
          <w:tcPr>
            <w:tcW w:w="0" w:type="auto"/>
            <w:vAlign w:val="center"/>
            <w:hideMark/>
          </w:tcPr>
          <w:p w14:paraId="225DC7A0"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2C01215"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3D64BC2E" w14:textId="77777777" w:rsidTr="00CA535F">
        <w:trPr>
          <w:tblCellSpacing w:w="15" w:type="dxa"/>
        </w:trPr>
        <w:tc>
          <w:tcPr>
            <w:tcW w:w="0" w:type="auto"/>
            <w:vAlign w:val="center"/>
            <w:hideMark/>
          </w:tcPr>
          <w:p w14:paraId="2B83129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E6E028D" w14:textId="77777777" w:rsidR="00CA535F" w:rsidRPr="00CA535F" w:rsidRDefault="00CA535F" w:rsidP="00CA535F">
            <w:r w:rsidRPr="00CA535F">
              <w:t>Anzeigen von Hilfe bzw. Version.</w:t>
            </w:r>
          </w:p>
        </w:tc>
      </w:tr>
    </w:tbl>
    <w:p w14:paraId="5C940C32" w14:textId="77777777" w:rsidR="00CA535F" w:rsidRPr="00CA535F" w:rsidRDefault="00CA535F" w:rsidP="00CA535F">
      <w:r w:rsidRPr="00CA535F">
        <w:rPr>
          <w:i/>
          <w:iCs/>
        </w:rPr>
        <w:t>Beispielausgabe:</w:t>
      </w:r>
    </w:p>
    <w:p w14:paraId="36A4D20D" w14:textId="77777777" w:rsidR="00CA535F" w:rsidRPr="00CA535F" w:rsidRDefault="00CA535F" w:rsidP="00CA535F">
      <w:r w:rsidRPr="00CA535F">
        <w:t>$ stat /etc/hosts</w:t>
      </w:r>
    </w:p>
    <w:p w14:paraId="6C1B082C" w14:textId="77777777" w:rsidR="00CA535F" w:rsidRPr="00CA535F" w:rsidRDefault="00CA535F" w:rsidP="00CA535F">
      <w:r w:rsidRPr="00CA535F">
        <w:t xml:space="preserve">  File: /etc/hosts</w:t>
      </w:r>
    </w:p>
    <w:p w14:paraId="64157CD0" w14:textId="77777777" w:rsidR="00CA535F" w:rsidRPr="00CA535F" w:rsidRDefault="00CA535F" w:rsidP="00CA535F">
      <w:r w:rsidRPr="00CA535F">
        <w:t xml:space="preserve">  Size: 258       </w:t>
      </w:r>
      <w:r w:rsidRPr="00CA535F">
        <w:tab/>
        <w:t>Blocks: 8          IO Block: 4096   regular file</w:t>
      </w:r>
    </w:p>
    <w:p w14:paraId="27622915" w14:textId="77777777" w:rsidR="00CA535F" w:rsidRPr="00CA535F" w:rsidRDefault="00CA535F" w:rsidP="00CA535F">
      <w:r w:rsidRPr="00CA535F">
        <w:t>Device: 802h/2050d</w:t>
      </w:r>
      <w:r w:rsidRPr="00CA535F">
        <w:tab/>
        <w:t>Inode: 13422506   Links: 1</w:t>
      </w:r>
    </w:p>
    <w:p w14:paraId="7BCEC538" w14:textId="77777777" w:rsidR="00CA535F" w:rsidRPr="00CA535F" w:rsidRDefault="00CA535F" w:rsidP="00CA535F">
      <w:r w:rsidRPr="00CA535F">
        <w:t>Access: (0644/-rw-r--r--)  Uid: (  0/   root)   Gid: (  0/    root)</w:t>
      </w:r>
    </w:p>
    <w:p w14:paraId="4670F732" w14:textId="77777777" w:rsidR="00CA535F" w:rsidRPr="00CA535F" w:rsidRDefault="00CA535F" w:rsidP="00CA535F">
      <w:r w:rsidRPr="00CA535F">
        <w:t>Access: 2025-04-01 10:22:13.000000000 +0200</w:t>
      </w:r>
    </w:p>
    <w:p w14:paraId="76C80AC2" w14:textId="77777777" w:rsidR="00CA535F" w:rsidRPr="00CA535F" w:rsidRDefault="00CA535F" w:rsidP="00CA535F">
      <w:r w:rsidRPr="00CA535F">
        <w:t>Modify: 2025-04-01 10:22:13.000000000 +0200</w:t>
      </w:r>
    </w:p>
    <w:p w14:paraId="7351AD42" w14:textId="77777777" w:rsidR="00CA535F" w:rsidRPr="00CA535F" w:rsidRDefault="00CA535F" w:rsidP="00CA535F">
      <w:r w:rsidRPr="00CA535F">
        <w:t>Change: 2025-04-01 10:22:15.000000000 +0200</w:t>
      </w:r>
    </w:p>
    <w:p w14:paraId="1F70B5B0" w14:textId="77777777" w:rsidR="00CA535F" w:rsidRPr="00CA535F" w:rsidRDefault="00CA535F" w:rsidP="00CA535F">
      <w:r w:rsidRPr="00CA535F">
        <w:lastRenderedPageBreak/>
        <w:t xml:space="preserve"> Birth: -</w:t>
      </w:r>
    </w:p>
    <w:p w14:paraId="41F6EC64"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8D78ECC" w14:textId="77777777" w:rsidR="00CA535F" w:rsidRPr="00CA535F" w:rsidRDefault="00CA535F" w:rsidP="00CA535F">
      <w:pPr>
        <w:rPr>
          <w:b/>
          <w:bCs/>
        </w:rPr>
      </w:pPr>
      <w:r w:rsidRPr="00CA535F">
        <w:rPr>
          <w:b/>
          <w:bCs/>
        </w:rPr>
        <w:t>file (Dateityp bestimmen)</w:t>
      </w:r>
    </w:p>
    <w:p w14:paraId="408DF31D"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20B4728F" w14:textId="77777777" w:rsidR="00CA535F" w:rsidRPr="00CA535F" w:rsidRDefault="00CA535F" w:rsidP="00CA535F">
      <w:r w:rsidRPr="00CA535F">
        <w:t>file [Optionen] &lt;Datei&gt;...</w:t>
      </w:r>
    </w:p>
    <w:p w14:paraId="459B955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71547791" w14:textId="77777777" w:rsidTr="00CA535F">
        <w:trPr>
          <w:tblHeader/>
          <w:tblCellSpacing w:w="15" w:type="dxa"/>
        </w:trPr>
        <w:tc>
          <w:tcPr>
            <w:tcW w:w="0" w:type="auto"/>
            <w:vAlign w:val="center"/>
            <w:hideMark/>
          </w:tcPr>
          <w:p w14:paraId="7CBC1532" w14:textId="77777777" w:rsidR="00CA535F" w:rsidRPr="00CA535F" w:rsidRDefault="00CA535F" w:rsidP="00CA535F">
            <w:pPr>
              <w:rPr>
                <w:b/>
                <w:bCs/>
              </w:rPr>
            </w:pPr>
            <w:r w:rsidRPr="00CA535F">
              <w:rPr>
                <w:b/>
                <w:bCs/>
              </w:rPr>
              <w:t>Option</w:t>
            </w:r>
          </w:p>
        </w:tc>
        <w:tc>
          <w:tcPr>
            <w:tcW w:w="0" w:type="auto"/>
            <w:vAlign w:val="center"/>
            <w:hideMark/>
          </w:tcPr>
          <w:p w14:paraId="56861806" w14:textId="77777777" w:rsidR="00CA535F" w:rsidRPr="00CA535F" w:rsidRDefault="00CA535F" w:rsidP="00CA535F">
            <w:pPr>
              <w:rPr>
                <w:b/>
                <w:bCs/>
              </w:rPr>
            </w:pPr>
            <w:r w:rsidRPr="00CA535F">
              <w:rPr>
                <w:b/>
                <w:bCs/>
              </w:rPr>
              <w:t>Beschreibung</w:t>
            </w:r>
          </w:p>
        </w:tc>
      </w:tr>
      <w:tr w:rsidR="00CA535F" w:rsidRPr="00CA535F" w14:paraId="1EEC9A7C" w14:textId="77777777" w:rsidTr="00CA535F">
        <w:trPr>
          <w:tblCellSpacing w:w="15" w:type="dxa"/>
        </w:trPr>
        <w:tc>
          <w:tcPr>
            <w:tcW w:w="0" w:type="auto"/>
            <w:vAlign w:val="center"/>
            <w:hideMark/>
          </w:tcPr>
          <w:p w14:paraId="507BEA43" w14:textId="77777777" w:rsidR="00CA535F" w:rsidRPr="00CA535F" w:rsidRDefault="00CA535F" w:rsidP="00CA535F">
            <w:r w:rsidRPr="00CA535F">
              <w:rPr>
                <w:b/>
                <w:bCs/>
              </w:rPr>
              <w:t>-i</w:t>
            </w:r>
          </w:p>
        </w:tc>
        <w:tc>
          <w:tcPr>
            <w:tcW w:w="0" w:type="auto"/>
            <w:vAlign w:val="center"/>
            <w:hideMark/>
          </w:tcPr>
          <w:p w14:paraId="3CD6FE7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52B34FCE" w14:textId="77777777" w:rsidTr="00CA535F">
        <w:trPr>
          <w:tblCellSpacing w:w="15" w:type="dxa"/>
        </w:trPr>
        <w:tc>
          <w:tcPr>
            <w:tcW w:w="0" w:type="auto"/>
            <w:vAlign w:val="center"/>
            <w:hideMark/>
          </w:tcPr>
          <w:p w14:paraId="75EF4190" w14:textId="77777777" w:rsidR="00CA535F" w:rsidRPr="00CA535F" w:rsidRDefault="00CA535F" w:rsidP="00CA535F">
            <w:r w:rsidRPr="00CA535F">
              <w:rPr>
                <w:b/>
                <w:bCs/>
              </w:rPr>
              <w:t>-b</w:t>
            </w:r>
          </w:p>
        </w:tc>
        <w:tc>
          <w:tcPr>
            <w:tcW w:w="0" w:type="auto"/>
            <w:vAlign w:val="center"/>
            <w:hideMark/>
          </w:tcPr>
          <w:p w14:paraId="76B32C31"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0BB68629" w14:textId="77777777" w:rsidTr="00CA535F">
        <w:trPr>
          <w:tblCellSpacing w:w="15" w:type="dxa"/>
        </w:trPr>
        <w:tc>
          <w:tcPr>
            <w:tcW w:w="0" w:type="auto"/>
            <w:vAlign w:val="center"/>
            <w:hideMark/>
          </w:tcPr>
          <w:p w14:paraId="4409835A" w14:textId="77777777" w:rsidR="00CA535F" w:rsidRPr="00CA535F" w:rsidRDefault="00CA535F" w:rsidP="00CA535F">
            <w:r w:rsidRPr="00CA535F">
              <w:rPr>
                <w:b/>
                <w:bCs/>
              </w:rPr>
              <w:t>-L</w:t>
            </w:r>
          </w:p>
        </w:tc>
        <w:tc>
          <w:tcPr>
            <w:tcW w:w="0" w:type="auto"/>
            <w:vAlign w:val="center"/>
            <w:hideMark/>
          </w:tcPr>
          <w:p w14:paraId="3C00F4A7"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3FF846AD" w14:textId="77777777" w:rsidTr="00CA535F">
        <w:trPr>
          <w:tblCellSpacing w:w="15" w:type="dxa"/>
        </w:trPr>
        <w:tc>
          <w:tcPr>
            <w:tcW w:w="0" w:type="auto"/>
            <w:vAlign w:val="center"/>
            <w:hideMark/>
          </w:tcPr>
          <w:p w14:paraId="74457E0D" w14:textId="77777777" w:rsidR="00CA535F" w:rsidRPr="00CA535F" w:rsidRDefault="00CA535F" w:rsidP="00CA535F">
            <w:r w:rsidRPr="00CA535F">
              <w:rPr>
                <w:b/>
                <w:bCs/>
              </w:rPr>
              <w:t>-h</w:t>
            </w:r>
          </w:p>
        </w:tc>
        <w:tc>
          <w:tcPr>
            <w:tcW w:w="0" w:type="auto"/>
            <w:vAlign w:val="center"/>
            <w:hideMark/>
          </w:tcPr>
          <w:p w14:paraId="2901AA8A"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22EE6C8B" w14:textId="77777777" w:rsidTr="00CA535F">
        <w:trPr>
          <w:tblCellSpacing w:w="15" w:type="dxa"/>
        </w:trPr>
        <w:tc>
          <w:tcPr>
            <w:tcW w:w="0" w:type="auto"/>
            <w:vAlign w:val="center"/>
            <w:hideMark/>
          </w:tcPr>
          <w:p w14:paraId="32BC2CD2" w14:textId="77777777" w:rsidR="00CA535F" w:rsidRPr="00CA535F" w:rsidRDefault="00CA535F" w:rsidP="00CA535F">
            <w:r w:rsidRPr="00CA535F">
              <w:rPr>
                <w:b/>
                <w:bCs/>
              </w:rPr>
              <w:t>-s</w:t>
            </w:r>
          </w:p>
        </w:tc>
        <w:tc>
          <w:tcPr>
            <w:tcW w:w="0" w:type="auto"/>
            <w:vAlign w:val="center"/>
            <w:hideMark/>
          </w:tcPr>
          <w:p w14:paraId="7810432F"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59F88AC4" w14:textId="77777777" w:rsidTr="00CA535F">
        <w:trPr>
          <w:tblCellSpacing w:w="15" w:type="dxa"/>
        </w:trPr>
        <w:tc>
          <w:tcPr>
            <w:tcW w:w="0" w:type="auto"/>
            <w:vAlign w:val="center"/>
            <w:hideMark/>
          </w:tcPr>
          <w:p w14:paraId="2FC6DDC0" w14:textId="77777777" w:rsidR="00CA535F" w:rsidRPr="00CA535F" w:rsidRDefault="00CA535F" w:rsidP="00CA535F">
            <w:r w:rsidRPr="00CA535F">
              <w:rPr>
                <w:b/>
                <w:bCs/>
              </w:rPr>
              <w:t>-z</w:t>
            </w:r>
          </w:p>
        </w:tc>
        <w:tc>
          <w:tcPr>
            <w:tcW w:w="0" w:type="auto"/>
            <w:vAlign w:val="center"/>
            <w:hideMark/>
          </w:tcPr>
          <w:p w14:paraId="7B35CCA3" w14:textId="77777777" w:rsidR="00CA535F" w:rsidRPr="00CA535F" w:rsidRDefault="00CA535F" w:rsidP="00CA535F">
            <w:r w:rsidRPr="00CA535F">
              <w:t>Durchsucht komprimierte Dateien (gzip-komprimierte) – versucht innerhalb eines .gz die Dateisignatur zu prüfen.</w:t>
            </w:r>
          </w:p>
        </w:tc>
      </w:tr>
      <w:tr w:rsidR="00CA535F" w:rsidRPr="00CA535F" w14:paraId="3438903B" w14:textId="77777777" w:rsidTr="00CA535F">
        <w:trPr>
          <w:tblCellSpacing w:w="15" w:type="dxa"/>
        </w:trPr>
        <w:tc>
          <w:tcPr>
            <w:tcW w:w="0" w:type="auto"/>
            <w:vAlign w:val="center"/>
            <w:hideMark/>
          </w:tcPr>
          <w:p w14:paraId="2EF05D4B" w14:textId="77777777" w:rsidR="00CA535F" w:rsidRPr="00CA535F" w:rsidRDefault="00CA535F" w:rsidP="00CA535F">
            <w:r w:rsidRPr="00CA535F">
              <w:rPr>
                <w:b/>
                <w:bCs/>
              </w:rPr>
              <w:t>-E</w:t>
            </w:r>
          </w:p>
        </w:tc>
        <w:tc>
          <w:tcPr>
            <w:tcW w:w="0" w:type="auto"/>
            <w:vAlign w:val="center"/>
            <w:hideMark/>
          </w:tcPr>
          <w:p w14:paraId="5637C2CA"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7D322974" w14:textId="77777777" w:rsidTr="00CA535F">
        <w:trPr>
          <w:tblCellSpacing w:w="15" w:type="dxa"/>
        </w:trPr>
        <w:tc>
          <w:tcPr>
            <w:tcW w:w="0" w:type="auto"/>
            <w:vAlign w:val="center"/>
            <w:hideMark/>
          </w:tcPr>
          <w:p w14:paraId="790200E5" w14:textId="77777777" w:rsidR="00CA535F" w:rsidRPr="00CA535F" w:rsidRDefault="00CA535F" w:rsidP="00CA535F">
            <w:r w:rsidRPr="00CA535F">
              <w:rPr>
                <w:b/>
                <w:bCs/>
              </w:rPr>
              <w:lastRenderedPageBreak/>
              <w:t>--help</w:t>
            </w:r>
            <w:r w:rsidRPr="00CA535F">
              <w:t xml:space="preserve">, </w:t>
            </w:r>
            <w:r w:rsidRPr="00CA535F">
              <w:rPr>
                <w:b/>
                <w:bCs/>
              </w:rPr>
              <w:t>-v</w:t>
            </w:r>
          </w:p>
        </w:tc>
        <w:tc>
          <w:tcPr>
            <w:tcW w:w="0" w:type="auto"/>
            <w:vAlign w:val="center"/>
            <w:hideMark/>
          </w:tcPr>
          <w:p w14:paraId="5CE94CBF" w14:textId="77777777" w:rsidR="00CA535F" w:rsidRPr="00CA535F" w:rsidRDefault="00CA535F" w:rsidP="00CA535F">
            <w:r w:rsidRPr="00CA535F">
              <w:t>Hilfe bzw. Versionsnummer und unterstützte Magic-Datei-Version ausgeben.</w:t>
            </w:r>
          </w:p>
        </w:tc>
      </w:tr>
    </w:tbl>
    <w:p w14:paraId="086D40D4" w14:textId="77777777" w:rsidR="00CA535F" w:rsidRPr="00CA535F" w:rsidRDefault="00CA535F" w:rsidP="00CA535F">
      <w:r w:rsidRPr="00CA535F">
        <w:rPr>
          <w:i/>
          <w:iCs/>
        </w:rPr>
        <w:t>Beispiele:</w:t>
      </w:r>
    </w:p>
    <w:p w14:paraId="625CB7E4" w14:textId="77777777" w:rsidR="00CA535F" w:rsidRPr="00CA535F" w:rsidRDefault="00CA535F">
      <w:pPr>
        <w:numPr>
          <w:ilvl w:val="0"/>
          <w:numId w:val="602"/>
        </w:numPr>
      </w:pPr>
      <w:r w:rsidRPr="00CA535F">
        <w:t xml:space="preserve">file /bin/ls -&gt; </w:t>
      </w:r>
      <w:r w:rsidRPr="00CA535F">
        <w:rPr>
          <w:b/>
          <w:bCs/>
        </w:rPr>
        <w:t>ELF 64-bit LSB executable</w:t>
      </w:r>
      <w:r w:rsidRPr="00CA535F">
        <w:t>, x86-64, dynamically linked ...</w:t>
      </w:r>
    </w:p>
    <w:p w14:paraId="1A078C7C" w14:textId="77777777" w:rsidR="00CA535F" w:rsidRPr="00CA535F" w:rsidRDefault="00CA535F">
      <w:pPr>
        <w:numPr>
          <w:ilvl w:val="0"/>
          <w:numId w:val="602"/>
        </w:numPr>
      </w:pPr>
      <w:r w:rsidRPr="00CA535F">
        <w:t xml:space="preserve">file archive.tar.gz -&gt; </w:t>
      </w:r>
      <w:r w:rsidRPr="00CA535F">
        <w:rPr>
          <w:b/>
          <w:bCs/>
        </w:rPr>
        <w:t>gzip compressed data</w:t>
      </w:r>
      <w:r w:rsidRPr="00CA535F">
        <w:t>, was probably a tar archive (reads inside and erkennt es als tar in gz).</w:t>
      </w:r>
    </w:p>
    <w:p w14:paraId="2EA51EAE" w14:textId="77777777" w:rsidR="00CA535F" w:rsidRPr="00CA535F" w:rsidRDefault="00CA535F">
      <w:pPr>
        <w:numPr>
          <w:ilvl w:val="0"/>
          <w:numId w:val="602"/>
        </w:numPr>
      </w:pPr>
      <w:r w:rsidRPr="00CA535F">
        <w:t xml:space="preserve">file picture.jpg -&gt; </w:t>
      </w:r>
      <w:r w:rsidRPr="00CA535F">
        <w:rPr>
          <w:b/>
          <w:bCs/>
        </w:rPr>
        <w:t>JPEG image data</w:t>
      </w:r>
      <w:r w:rsidRPr="00CA535F">
        <w:t>, JFIF standard 1.01, ...</w:t>
      </w:r>
    </w:p>
    <w:p w14:paraId="0F96C471" w14:textId="77777777" w:rsidR="00CA535F" w:rsidRPr="00CA535F" w:rsidRDefault="00CA535F" w:rsidP="00CA535F">
      <w:pPr>
        <w:rPr>
          <w:b/>
          <w:bCs/>
        </w:rPr>
      </w:pPr>
      <w:r w:rsidRPr="00CA535F">
        <w:rPr>
          <w:b/>
          <w:bCs/>
        </w:rPr>
        <w:t>ln (Link erstellen)</w:t>
      </w:r>
    </w:p>
    <w:p w14:paraId="25FAE49D"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25213267" w14:textId="77777777" w:rsidR="00CA535F" w:rsidRPr="00CA535F" w:rsidRDefault="00CA535F" w:rsidP="00CA535F">
      <w:r w:rsidRPr="00CA535F">
        <w:t>ln [Optionen] &lt;Ziel&gt; [Linkname]</w:t>
      </w:r>
    </w:p>
    <w:p w14:paraId="05976B52"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1CFCCA5C"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1AFFC878" w14:textId="77777777" w:rsidTr="00CA535F">
        <w:trPr>
          <w:tblHeader/>
          <w:tblCellSpacing w:w="15" w:type="dxa"/>
        </w:trPr>
        <w:tc>
          <w:tcPr>
            <w:tcW w:w="0" w:type="auto"/>
            <w:vAlign w:val="center"/>
            <w:hideMark/>
          </w:tcPr>
          <w:p w14:paraId="28EBED49" w14:textId="77777777" w:rsidR="00CA535F" w:rsidRPr="00CA535F" w:rsidRDefault="00CA535F" w:rsidP="00CA535F">
            <w:pPr>
              <w:rPr>
                <w:b/>
                <w:bCs/>
              </w:rPr>
            </w:pPr>
            <w:r w:rsidRPr="00CA535F">
              <w:rPr>
                <w:b/>
                <w:bCs/>
              </w:rPr>
              <w:t>Option</w:t>
            </w:r>
          </w:p>
        </w:tc>
        <w:tc>
          <w:tcPr>
            <w:tcW w:w="0" w:type="auto"/>
            <w:vAlign w:val="center"/>
            <w:hideMark/>
          </w:tcPr>
          <w:p w14:paraId="7DFAD664" w14:textId="77777777" w:rsidR="00CA535F" w:rsidRPr="00CA535F" w:rsidRDefault="00CA535F" w:rsidP="00CA535F">
            <w:pPr>
              <w:rPr>
                <w:b/>
                <w:bCs/>
              </w:rPr>
            </w:pPr>
            <w:r w:rsidRPr="00CA535F">
              <w:rPr>
                <w:b/>
                <w:bCs/>
              </w:rPr>
              <w:t>Beschreibung</w:t>
            </w:r>
          </w:p>
        </w:tc>
      </w:tr>
      <w:tr w:rsidR="00CA535F" w:rsidRPr="00CA535F" w14:paraId="18B6CFDD" w14:textId="77777777" w:rsidTr="00CA535F">
        <w:trPr>
          <w:tblCellSpacing w:w="15" w:type="dxa"/>
        </w:trPr>
        <w:tc>
          <w:tcPr>
            <w:tcW w:w="0" w:type="auto"/>
            <w:vAlign w:val="center"/>
            <w:hideMark/>
          </w:tcPr>
          <w:p w14:paraId="61BA6D19"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47F83930"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147C9F2A" w14:textId="77777777" w:rsidTr="00CA535F">
        <w:trPr>
          <w:tblCellSpacing w:w="15" w:type="dxa"/>
        </w:trPr>
        <w:tc>
          <w:tcPr>
            <w:tcW w:w="0" w:type="auto"/>
            <w:vAlign w:val="center"/>
            <w:hideMark/>
          </w:tcPr>
          <w:p w14:paraId="38511A91"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A74F8E1"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0BA49F4F" w14:textId="77777777" w:rsidTr="00CA535F">
        <w:trPr>
          <w:tblCellSpacing w:w="15" w:type="dxa"/>
        </w:trPr>
        <w:tc>
          <w:tcPr>
            <w:tcW w:w="0" w:type="auto"/>
            <w:vAlign w:val="center"/>
            <w:hideMark/>
          </w:tcPr>
          <w:p w14:paraId="0BF2D66B"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7E187745"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19ADEC1F" w14:textId="77777777" w:rsidTr="00CA535F">
        <w:trPr>
          <w:tblCellSpacing w:w="15" w:type="dxa"/>
        </w:trPr>
        <w:tc>
          <w:tcPr>
            <w:tcW w:w="0" w:type="auto"/>
            <w:vAlign w:val="center"/>
            <w:hideMark/>
          </w:tcPr>
          <w:p w14:paraId="45805C4F"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8622EE5" w14:textId="77777777" w:rsidR="00CA535F" w:rsidRPr="00CA535F" w:rsidRDefault="00CA535F" w:rsidP="00CA535F">
            <w:r w:rsidRPr="00CA535F">
              <w:t>Gibt eine Meldung pro verarbeitetem Link aus.</w:t>
            </w:r>
          </w:p>
        </w:tc>
      </w:tr>
      <w:tr w:rsidR="00CA535F" w:rsidRPr="00CA535F" w14:paraId="70173EC3" w14:textId="77777777" w:rsidTr="00CA535F">
        <w:trPr>
          <w:tblCellSpacing w:w="15" w:type="dxa"/>
        </w:trPr>
        <w:tc>
          <w:tcPr>
            <w:tcW w:w="0" w:type="auto"/>
            <w:vAlign w:val="center"/>
            <w:hideMark/>
          </w:tcPr>
          <w:p w14:paraId="40482E70" w14:textId="77777777" w:rsidR="00CA535F" w:rsidRPr="00CA535F" w:rsidRDefault="00CA535F" w:rsidP="00CA535F">
            <w:r w:rsidRPr="00CA535F">
              <w:rPr>
                <w:b/>
                <w:bCs/>
              </w:rPr>
              <w:lastRenderedPageBreak/>
              <w:t>-T</w:t>
            </w:r>
            <w:r w:rsidRPr="00CA535F">
              <w:t xml:space="preserve">, </w:t>
            </w:r>
            <w:r w:rsidRPr="00CA535F">
              <w:rPr>
                <w:b/>
                <w:bCs/>
              </w:rPr>
              <w:t>--no-target-directory</w:t>
            </w:r>
          </w:p>
        </w:tc>
        <w:tc>
          <w:tcPr>
            <w:tcW w:w="0" w:type="auto"/>
            <w:vAlign w:val="center"/>
            <w:hideMark/>
          </w:tcPr>
          <w:p w14:paraId="2C2A5BFA"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65CE78C1" w14:textId="77777777" w:rsidTr="00CA535F">
        <w:trPr>
          <w:tblCellSpacing w:w="15" w:type="dxa"/>
        </w:trPr>
        <w:tc>
          <w:tcPr>
            <w:tcW w:w="0" w:type="auto"/>
            <w:vAlign w:val="center"/>
            <w:hideMark/>
          </w:tcPr>
          <w:p w14:paraId="46CFC0D7"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2B25D7A4"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70AD034F" w14:textId="77777777" w:rsidTr="00CA535F">
        <w:trPr>
          <w:tblCellSpacing w:w="15" w:type="dxa"/>
        </w:trPr>
        <w:tc>
          <w:tcPr>
            <w:tcW w:w="0" w:type="auto"/>
            <w:vAlign w:val="center"/>
            <w:hideMark/>
          </w:tcPr>
          <w:p w14:paraId="3CFB7D93"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170D34B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13812A28" w14:textId="77777777" w:rsidTr="00CA535F">
        <w:trPr>
          <w:tblCellSpacing w:w="15" w:type="dxa"/>
        </w:trPr>
        <w:tc>
          <w:tcPr>
            <w:tcW w:w="0" w:type="auto"/>
            <w:vAlign w:val="center"/>
            <w:hideMark/>
          </w:tcPr>
          <w:p w14:paraId="3864E6EF" w14:textId="77777777" w:rsidR="00CA535F" w:rsidRPr="00CA535F" w:rsidRDefault="00CA535F" w:rsidP="00CA535F">
            <w:r w:rsidRPr="00CA535F">
              <w:rPr>
                <w:b/>
                <w:bCs/>
              </w:rPr>
              <w:t>-S &lt;Suffix&gt;</w:t>
            </w:r>
          </w:p>
        </w:tc>
        <w:tc>
          <w:tcPr>
            <w:tcW w:w="0" w:type="auto"/>
            <w:vAlign w:val="center"/>
            <w:hideMark/>
          </w:tcPr>
          <w:p w14:paraId="11FC34C5" w14:textId="77777777" w:rsidR="00CA535F" w:rsidRPr="00CA535F" w:rsidRDefault="00CA535F" w:rsidP="00CA535F">
            <w:r w:rsidRPr="00CA535F">
              <w:t>Gibt ein Suffix für Backup-Dateien an (Standard ~). Bsp: -b -S .bak.</w:t>
            </w:r>
          </w:p>
        </w:tc>
      </w:tr>
    </w:tbl>
    <w:p w14:paraId="5D3B0A09" w14:textId="77777777" w:rsidR="00CA535F" w:rsidRPr="00CA535F" w:rsidRDefault="00CA535F" w:rsidP="00CA535F">
      <w:r w:rsidRPr="00CA535F">
        <w:rPr>
          <w:i/>
          <w:iCs/>
        </w:rPr>
        <w:t>Beispiele:</w:t>
      </w:r>
    </w:p>
    <w:p w14:paraId="3CFCDC61" w14:textId="77777777" w:rsidR="00CA535F" w:rsidRPr="00CA535F" w:rsidRDefault="00CA535F">
      <w:pPr>
        <w:numPr>
          <w:ilvl w:val="0"/>
          <w:numId w:val="603"/>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B9F384C" w14:textId="77777777" w:rsidR="00CA535F" w:rsidRPr="00CA535F" w:rsidRDefault="00CA535F">
      <w:pPr>
        <w:numPr>
          <w:ilvl w:val="0"/>
          <w:numId w:val="603"/>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363FAB41"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4399A8D1" w14:textId="77777777" w:rsidR="00CA535F" w:rsidRPr="00CA535F" w:rsidRDefault="00CA535F" w:rsidP="00CA535F">
      <w:r w:rsidRPr="00CA535F">
        <w:rPr>
          <w:i/>
          <w:iCs/>
        </w:rPr>
        <w:t>(Im Kontext Datei/Verzeichnis-Verwaltung sei auf den bereits beschriebenen Befehl cd verwiesen, um Verzeichnisse zu wechseln.)</w:t>
      </w:r>
    </w:p>
    <w:p w14:paraId="78EE2959" w14:textId="77777777" w:rsidR="00CA535F" w:rsidRPr="00CA535F" w:rsidRDefault="00CA535F" w:rsidP="00CA535F">
      <w:pPr>
        <w:rPr>
          <w:b/>
          <w:bCs/>
        </w:rPr>
      </w:pPr>
      <w:r w:rsidRPr="00CA535F">
        <w:rPr>
          <w:b/>
          <w:bCs/>
        </w:rPr>
        <w:t>tree (Verzeichnisbaum anzeigen)</w:t>
      </w:r>
    </w:p>
    <w:p w14:paraId="63B529D9"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3813670A" w14:textId="77777777" w:rsidR="00CA535F" w:rsidRPr="00CA535F" w:rsidRDefault="00CA535F" w:rsidP="00CA535F">
      <w:r w:rsidRPr="00CA535F">
        <w:t>tree [Optionen] [Verzeichnis]</w:t>
      </w:r>
    </w:p>
    <w:p w14:paraId="5B64B2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4C55D849" w14:textId="77777777" w:rsidTr="00CA535F">
        <w:trPr>
          <w:tblHeader/>
          <w:tblCellSpacing w:w="15" w:type="dxa"/>
        </w:trPr>
        <w:tc>
          <w:tcPr>
            <w:tcW w:w="0" w:type="auto"/>
            <w:vAlign w:val="center"/>
            <w:hideMark/>
          </w:tcPr>
          <w:p w14:paraId="4111E750" w14:textId="77777777" w:rsidR="00CA535F" w:rsidRPr="00CA535F" w:rsidRDefault="00CA535F" w:rsidP="00CA535F">
            <w:pPr>
              <w:rPr>
                <w:b/>
                <w:bCs/>
              </w:rPr>
            </w:pPr>
            <w:r w:rsidRPr="00CA535F">
              <w:rPr>
                <w:b/>
                <w:bCs/>
              </w:rPr>
              <w:t>Option</w:t>
            </w:r>
          </w:p>
        </w:tc>
        <w:tc>
          <w:tcPr>
            <w:tcW w:w="0" w:type="auto"/>
            <w:vAlign w:val="center"/>
            <w:hideMark/>
          </w:tcPr>
          <w:p w14:paraId="66E3CDAA" w14:textId="77777777" w:rsidR="00CA535F" w:rsidRPr="00CA535F" w:rsidRDefault="00CA535F" w:rsidP="00CA535F">
            <w:pPr>
              <w:rPr>
                <w:b/>
                <w:bCs/>
              </w:rPr>
            </w:pPr>
            <w:r w:rsidRPr="00CA535F">
              <w:rPr>
                <w:b/>
                <w:bCs/>
              </w:rPr>
              <w:t>Beschreibung</w:t>
            </w:r>
          </w:p>
        </w:tc>
      </w:tr>
      <w:tr w:rsidR="00CA535F" w:rsidRPr="00CA535F" w14:paraId="2C4DA239" w14:textId="77777777" w:rsidTr="00CA535F">
        <w:trPr>
          <w:tblCellSpacing w:w="15" w:type="dxa"/>
        </w:trPr>
        <w:tc>
          <w:tcPr>
            <w:tcW w:w="0" w:type="auto"/>
            <w:vAlign w:val="center"/>
            <w:hideMark/>
          </w:tcPr>
          <w:p w14:paraId="14574715" w14:textId="77777777" w:rsidR="00CA535F" w:rsidRPr="00CA535F" w:rsidRDefault="00CA535F" w:rsidP="00CA535F">
            <w:r w:rsidRPr="00CA535F">
              <w:rPr>
                <w:b/>
                <w:bCs/>
              </w:rPr>
              <w:t>-a</w:t>
            </w:r>
          </w:p>
        </w:tc>
        <w:tc>
          <w:tcPr>
            <w:tcW w:w="0" w:type="auto"/>
            <w:vAlign w:val="center"/>
            <w:hideMark/>
          </w:tcPr>
          <w:p w14:paraId="734EACF2"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0E926B49" w14:textId="77777777" w:rsidTr="00CA535F">
        <w:trPr>
          <w:tblCellSpacing w:w="15" w:type="dxa"/>
        </w:trPr>
        <w:tc>
          <w:tcPr>
            <w:tcW w:w="0" w:type="auto"/>
            <w:vAlign w:val="center"/>
            <w:hideMark/>
          </w:tcPr>
          <w:p w14:paraId="3955242C" w14:textId="77777777" w:rsidR="00CA535F" w:rsidRPr="00CA535F" w:rsidRDefault="00CA535F" w:rsidP="00CA535F">
            <w:r w:rsidRPr="00CA535F">
              <w:rPr>
                <w:b/>
                <w:bCs/>
              </w:rPr>
              <w:lastRenderedPageBreak/>
              <w:t>-d</w:t>
            </w:r>
          </w:p>
        </w:tc>
        <w:tc>
          <w:tcPr>
            <w:tcW w:w="0" w:type="auto"/>
            <w:vAlign w:val="center"/>
            <w:hideMark/>
          </w:tcPr>
          <w:p w14:paraId="1259800F"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0DC1AD8D" w14:textId="77777777" w:rsidTr="00CA535F">
        <w:trPr>
          <w:tblCellSpacing w:w="15" w:type="dxa"/>
        </w:trPr>
        <w:tc>
          <w:tcPr>
            <w:tcW w:w="0" w:type="auto"/>
            <w:vAlign w:val="center"/>
            <w:hideMark/>
          </w:tcPr>
          <w:p w14:paraId="222A8CF6"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556E911B"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1C5D41A3" w14:textId="77777777" w:rsidTr="00CA535F">
        <w:trPr>
          <w:tblCellSpacing w:w="15" w:type="dxa"/>
        </w:trPr>
        <w:tc>
          <w:tcPr>
            <w:tcW w:w="0" w:type="auto"/>
            <w:vAlign w:val="center"/>
            <w:hideMark/>
          </w:tcPr>
          <w:p w14:paraId="5A2BAD8C" w14:textId="77777777" w:rsidR="00CA535F" w:rsidRPr="00CA535F" w:rsidRDefault="00CA535F" w:rsidP="00CA535F">
            <w:r w:rsidRPr="00CA535F">
              <w:rPr>
                <w:b/>
                <w:bCs/>
              </w:rPr>
              <w:t>-f</w:t>
            </w:r>
          </w:p>
        </w:tc>
        <w:tc>
          <w:tcPr>
            <w:tcW w:w="0" w:type="auto"/>
            <w:vAlign w:val="center"/>
            <w:hideMark/>
          </w:tcPr>
          <w:p w14:paraId="58ADBDF5" w14:textId="77777777" w:rsidR="00CA535F" w:rsidRPr="00CA535F" w:rsidRDefault="00CA535F" w:rsidP="00CA535F">
            <w:r w:rsidRPr="00CA535F">
              <w:t>Zeigt den vollen Pfad vor jedem Eintrag (statt nur Namen relativ).</w:t>
            </w:r>
          </w:p>
        </w:tc>
      </w:tr>
      <w:tr w:rsidR="00CA535F" w:rsidRPr="00CA535F" w14:paraId="5D38B1E8" w14:textId="77777777" w:rsidTr="00CA535F">
        <w:trPr>
          <w:tblCellSpacing w:w="15" w:type="dxa"/>
        </w:trPr>
        <w:tc>
          <w:tcPr>
            <w:tcW w:w="0" w:type="auto"/>
            <w:vAlign w:val="center"/>
            <w:hideMark/>
          </w:tcPr>
          <w:p w14:paraId="40ABD7B1"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1B7E7419" w14:textId="77777777" w:rsidR="00CA535F" w:rsidRPr="00CA535F" w:rsidRDefault="00CA535F" w:rsidP="00CA535F">
            <w:r w:rsidRPr="00CA535F">
              <w:t>Ignoriert Einträge, die auf das Muster passen (Groß/Kleinschreibung berücksichtigt, mehrere Patterns mit `</w:t>
            </w:r>
          </w:p>
        </w:tc>
      </w:tr>
      <w:tr w:rsidR="00CA535F" w:rsidRPr="00CA535F" w14:paraId="5D933E67" w14:textId="77777777" w:rsidTr="00CA535F">
        <w:trPr>
          <w:tblCellSpacing w:w="15" w:type="dxa"/>
        </w:trPr>
        <w:tc>
          <w:tcPr>
            <w:tcW w:w="0" w:type="auto"/>
            <w:vAlign w:val="center"/>
            <w:hideMark/>
          </w:tcPr>
          <w:p w14:paraId="630DEE6A"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2880503F" w14:textId="77777777" w:rsidR="00CA535F" w:rsidRPr="00CA535F" w:rsidRDefault="00CA535F" w:rsidP="00CA535F">
            <w:r w:rsidRPr="00CA535F">
              <w:t>Zeigt nur Einträge an, die dem Pattern entsprechen (Whitelist). Umgekehrt zu -I.</w:t>
            </w:r>
          </w:p>
        </w:tc>
      </w:tr>
      <w:tr w:rsidR="00CA535F" w:rsidRPr="00CA535F" w14:paraId="698EE4A9" w14:textId="77777777" w:rsidTr="00CA535F">
        <w:trPr>
          <w:tblCellSpacing w:w="15" w:type="dxa"/>
        </w:trPr>
        <w:tc>
          <w:tcPr>
            <w:tcW w:w="0" w:type="auto"/>
            <w:vAlign w:val="center"/>
            <w:hideMark/>
          </w:tcPr>
          <w:p w14:paraId="74CDD420" w14:textId="77777777" w:rsidR="00CA535F" w:rsidRPr="00CA535F" w:rsidRDefault="00CA535F" w:rsidP="00CA535F">
            <w:r w:rsidRPr="00CA535F">
              <w:rPr>
                <w:b/>
                <w:bCs/>
              </w:rPr>
              <w:t>-F</w:t>
            </w:r>
          </w:p>
        </w:tc>
        <w:tc>
          <w:tcPr>
            <w:tcW w:w="0" w:type="auto"/>
            <w:vAlign w:val="center"/>
            <w:hideMark/>
          </w:tcPr>
          <w:p w14:paraId="174FC03F" w14:textId="77777777" w:rsidR="00CA535F" w:rsidRPr="00CA535F" w:rsidRDefault="00CA535F" w:rsidP="00CA535F">
            <w:r w:rsidRPr="00CA535F">
              <w:t>Markiert Verzeichnisse mit abschließendem /, ausführbare Dateien mit *, Symlinks mit @, Pipes mit `</w:t>
            </w:r>
          </w:p>
        </w:tc>
      </w:tr>
      <w:tr w:rsidR="00CA535F" w:rsidRPr="00CA535F" w14:paraId="2A389A3B" w14:textId="77777777" w:rsidTr="00CA535F">
        <w:trPr>
          <w:tblCellSpacing w:w="15" w:type="dxa"/>
        </w:trPr>
        <w:tc>
          <w:tcPr>
            <w:tcW w:w="0" w:type="auto"/>
            <w:vAlign w:val="center"/>
            <w:hideMark/>
          </w:tcPr>
          <w:p w14:paraId="29E714F1" w14:textId="77777777" w:rsidR="00CA535F" w:rsidRPr="00CA535F" w:rsidRDefault="00CA535F" w:rsidP="00CA535F">
            <w:r w:rsidRPr="00CA535F">
              <w:rPr>
                <w:b/>
                <w:bCs/>
              </w:rPr>
              <w:t>-p</w:t>
            </w:r>
          </w:p>
        </w:tc>
        <w:tc>
          <w:tcPr>
            <w:tcW w:w="0" w:type="auto"/>
            <w:vAlign w:val="center"/>
            <w:hideMark/>
          </w:tcPr>
          <w:p w14:paraId="211B2A75" w14:textId="77777777" w:rsidR="00CA535F" w:rsidRPr="00CA535F" w:rsidRDefault="00CA535F" w:rsidP="00CA535F">
            <w:r w:rsidRPr="00CA535F">
              <w:t>Zeigt UNIX-Dateirechte (Permission bits) vor jedem Eintrag.</w:t>
            </w:r>
          </w:p>
        </w:tc>
      </w:tr>
      <w:tr w:rsidR="00CA535F" w:rsidRPr="00CA535F" w14:paraId="40F6E5F2" w14:textId="77777777" w:rsidTr="00CA535F">
        <w:trPr>
          <w:tblCellSpacing w:w="15" w:type="dxa"/>
        </w:trPr>
        <w:tc>
          <w:tcPr>
            <w:tcW w:w="0" w:type="auto"/>
            <w:vAlign w:val="center"/>
            <w:hideMark/>
          </w:tcPr>
          <w:p w14:paraId="58818719"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7C28B6BA" w14:textId="77777777" w:rsidR="00CA535F" w:rsidRPr="00CA535F" w:rsidRDefault="00CA535F" w:rsidP="00CA535F">
            <w:r w:rsidRPr="00CA535F">
              <w:t>Zeigt Benutzer bzw. Gruppenbesitzer an. (Wie ls -l Infos).</w:t>
            </w:r>
          </w:p>
        </w:tc>
      </w:tr>
      <w:tr w:rsidR="00CA535F" w:rsidRPr="00CA535F" w14:paraId="58EFA9E1" w14:textId="77777777" w:rsidTr="00CA535F">
        <w:trPr>
          <w:tblCellSpacing w:w="15" w:type="dxa"/>
        </w:trPr>
        <w:tc>
          <w:tcPr>
            <w:tcW w:w="0" w:type="auto"/>
            <w:vAlign w:val="center"/>
            <w:hideMark/>
          </w:tcPr>
          <w:p w14:paraId="5AE04FCD" w14:textId="77777777" w:rsidR="00CA535F" w:rsidRPr="00CA535F" w:rsidRDefault="00CA535F" w:rsidP="00CA535F">
            <w:r w:rsidRPr="00CA535F">
              <w:rPr>
                <w:b/>
                <w:bCs/>
              </w:rPr>
              <w:t>-h</w:t>
            </w:r>
          </w:p>
        </w:tc>
        <w:tc>
          <w:tcPr>
            <w:tcW w:w="0" w:type="auto"/>
            <w:vAlign w:val="center"/>
            <w:hideMark/>
          </w:tcPr>
          <w:p w14:paraId="6A6251F9"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36A04272" w14:textId="77777777" w:rsidTr="00CA535F">
        <w:trPr>
          <w:tblCellSpacing w:w="15" w:type="dxa"/>
        </w:trPr>
        <w:tc>
          <w:tcPr>
            <w:tcW w:w="0" w:type="auto"/>
            <w:vAlign w:val="center"/>
            <w:hideMark/>
          </w:tcPr>
          <w:p w14:paraId="7D54F034" w14:textId="77777777" w:rsidR="00CA535F" w:rsidRPr="00CA535F" w:rsidRDefault="00CA535F" w:rsidP="00CA535F">
            <w:r w:rsidRPr="00CA535F">
              <w:rPr>
                <w:b/>
                <w:bCs/>
              </w:rPr>
              <w:t>-s</w:t>
            </w:r>
          </w:p>
        </w:tc>
        <w:tc>
          <w:tcPr>
            <w:tcW w:w="0" w:type="auto"/>
            <w:vAlign w:val="center"/>
            <w:hideMark/>
          </w:tcPr>
          <w:p w14:paraId="3E90086E" w14:textId="77777777" w:rsidR="00CA535F" w:rsidRPr="00CA535F" w:rsidRDefault="00CA535F" w:rsidP="00CA535F">
            <w:r w:rsidRPr="00CA535F">
              <w:t>Zeigt Dateigrößen in Bytes neben jedem Dateinamen an.</w:t>
            </w:r>
          </w:p>
        </w:tc>
      </w:tr>
      <w:tr w:rsidR="00CA535F" w:rsidRPr="00CA535F" w14:paraId="7009052C" w14:textId="77777777" w:rsidTr="00CA535F">
        <w:trPr>
          <w:tblCellSpacing w:w="15" w:type="dxa"/>
        </w:trPr>
        <w:tc>
          <w:tcPr>
            <w:tcW w:w="0" w:type="auto"/>
            <w:vAlign w:val="center"/>
            <w:hideMark/>
          </w:tcPr>
          <w:p w14:paraId="3D21EB20" w14:textId="77777777" w:rsidR="00CA535F" w:rsidRPr="00CA535F" w:rsidRDefault="00CA535F" w:rsidP="00CA535F">
            <w:r w:rsidRPr="00CA535F">
              <w:rPr>
                <w:b/>
                <w:bCs/>
              </w:rPr>
              <w:t>--du</w:t>
            </w:r>
          </w:p>
        </w:tc>
        <w:tc>
          <w:tcPr>
            <w:tcW w:w="0" w:type="auto"/>
            <w:vAlign w:val="center"/>
            <w:hideMark/>
          </w:tcPr>
          <w:p w14:paraId="5946110D" w14:textId="77777777" w:rsidR="00CA535F" w:rsidRPr="00CA535F" w:rsidRDefault="00CA535F" w:rsidP="00CA535F">
            <w:r w:rsidRPr="00CA535F">
              <w:t>Summiert Verzeichnisgrößen wie du (statt wie normal lediglich die Einzeldateigröße zu zeigen).</w:t>
            </w:r>
          </w:p>
        </w:tc>
      </w:tr>
      <w:tr w:rsidR="00CA535F" w:rsidRPr="00CA535F" w14:paraId="7A3A0AB5" w14:textId="77777777" w:rsidTr="00CA535F">
        <w:trPr>
          <w:tblCellSpacing w:w="15" w:type="dxa"/>
        </w:trPr>
        <w:tc>
          <w:tcPr>
            <w:tcW w:w="0" w:type="auto"/>
            <w:vAlign w:val="center"/>
            <w:hideMark/>
          </w:tcPr>
          <w:p w14:paraId="251866F1" w14:textId="77777777" w:rsidR="00CA535F" w:rsidRPr="00CA535F" w:rsidRDefault="00CA535F" w:rsidP="00CA535F">
            <w:r w:rsidRPr="00CA535F">
              <w:rPr>
                <w:b/>
                <w:bCs/>
              </w:rPr>
              <w:t>-t</w:t>
            </w:r>
          </w:p>
        </w:tc>
        <w:tc>
          <w:tcPr>
            <w:tcW w:w="0" w:type="auto"/>
            <w:vAlign w:val="center"/>
            <w:hideMark/>
          </w:tcPr>
          <w:p w14:paraId="3431EC11" w14:textId="77777777" w:rsidR="00CA535F" w:rsidRPr="00CA535F" w:rsidRDefault="00CA535F" w:rsidP="00CA535F">
            <w:r w:rsidRPr="00CA535F">
              <w:t>Sortiert die Ausgabe nach Zeit (Neueste zuerst) statt alphabetisch.</w:t>
            </w:r>
          </w:p>
        </w:tc>
      </w:tr>
      <w:tr w:rsidR="00CA535F" w:rsidRPr="00CA535F" w14:paraId="5B7C767D" w14:textId="77777777" w:rsidTr="00CA535F">
        <w:trPr>
          <w:tblCellSpacing w:w="15" w:type="dxa"/>
        </w:trPr>
        <w:tc>
          <w:tcPr>
            <w:tcW w:w="0" w:type="auto"/>
            <w:vAlign w:val="center"/>
            <w:hideMark/>
          </w:tcPr>
          <w:p w14:paraId="1FB9CD59"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36079218" w14:textId="77777777" w:rsidR="00CA535F" w:rsidRPr="00CA535F" w:rsidRDefault="00CA535F" w:rsidP="00CA535F">
            <w:r w:rsidRPr="00CA535F">
              <w:t>Gibt die Ausgabe in die angegebene Datei (überschreibt) anstatt auf stdout.</w:t>
            </w:r>
          </w:p>
        </w:tc>
      </w:tr>
      <w:tr w:rsidR="00CA535F" w:rsidRPr="00CA535F" w14:paraId="33A301F8" w14:textId="77777777" w:rsidTr="00CA535F">
        <w:trPr>
          <w:tblCellSpacing w:w="15" w:type="dxa"/>
        </w:trPr>
        <w:tc>
          <w:tcPr>
            <w:tcW w:w="0" w:type="auto"/>
            <w:vAlign w:val="center"/>
            <w:hideMark/>
          </w:tcPr>
          <w:p w14:paraId="50DA7619" w14:textId="77777777" w:rsidR="00CA535F" w:rsidRPr="00CA535F" w:rsidRDefault="00CA535F" w:rsidP="00CA535F">
            <w:r w:rsidRPr="00CA535F">
              <w:rPr>
                <w:b/>
                <w:bCs/>
              </w:rPr>
              <w:t>-n</w:t>
            </w:r>
          </w:p>
        </w:tc>
        <w:tc>
          <w:tcPr>
            <w:tcW w:w="0" w:type="auto"/>
            <w:vAlign w:val="center"/>
            <w:hideMark/>
          </w:tcPr>
          <w:p w14:paraId="67F16B01" w14:textId="77777777" w:rsidR="00CA535F" w:rsidRPr="00CA535F" w:rsidRDefault="00CA535F" w:rsidP="00CA535F">
            <w:r w:rsidRPr="00CA535F">
              <w:t>Keine farbliche Hervorhebung (Standard ist bunt, -n erzwingt Monochrom).</w:t>
            </w:r>
          </w:p>
        </w:tc>
      </w:tr>
      <w:tr w:rsidR="00CA535F" w:rsidRPr="00CA535F" w14:paraId="78E995B2" w14:textId="77777777" w:rsidTr="00CA535F">
        <w:trPr>
          <w:tblCellSpacing w:w="15" w:type="dxa"/>
        </w:trPr>
        <w:tc>
          <w:tcPr>
            <w:tcW w:w="0" w:type="auto"/>
            <w:vAlign w:val="center"/>
            <w:hideMark/>
          </w:tcPr>
          <w:p w14:paraId="0F8F638F" w14:textId="77777777" w:rsidR="00CA535F" w:rsidRPr="00CA535F" w:rsidRDefault="00CA535F" w:rsidP="00CA535F">
            <w:r w:rsidRPr="00CA535F">
              <w:rPr>
                <w:b/>
                <w:bCs/>
              </w:rPr>
              <w:t>--help</w:t>
            </w:r>
          </w:p>
        </w:tc>
        <w:tc>
          <w:tcPr>
            <w:tcW w:w="0" w:type="auto"/>
            <w:vAlign w:val="center"/>
            <w:hideMark/>
          </w:tcPr>
          <w:p w14:paraId="0AEB1DF9" w14:textId="77777777" w:rsidR="00CA535F" w:rsidRPr="00CA535F" w:rsidRDefault="00CA535F" w:rsidP="00CA535F">
            <w:r w:rsidRPr="00CA535F">
              <w:t>Hilfe anzeigen (Übersicht der Optionen).</w:t>
            </w:r>
          </w:p>
        </w:tc>
      </w:tr>
    </w:tbl>
    <w:p w14:paraId="3420CF5E" w14:textId="77777777" w:rsidR="00CA535F" w:rsidRPr="00CA535F" w:rsidRDefault="00CA535F" w:rsidP="00CA535F">
      <w:r w:rsidRPr="00CA535F">
        <w:rPr>
          <w:i/>
          <w:iCs/>
        </w:rPr>
        <w:t>Beispiel:</w:t>
      </w:r>
    </w:p>
    <w:p w14:paraId="69C00CCE" w14:textId="77777777" w:rsidR="00CA535F" w:rsidRPr="00CA535F" w:rsidRDefault="00CA535F" w:rsidP="00CA535F">
      <w:r w:rsidRPr="00CA535F">
        <w:t>$ tree -L 2 /etc</w:t>
      </w:r>
    </w:p>
    <w:p w14:paraId="07B83BDE" w14:textId="77777777" w:rsidR="00CA535F" w:rsidRPr="00CA535F" w:rsidRDefault="00CA535F" w:rsidP="00CA535F">
      <w:r w:rsidRPr="00CA535F">
        <w:t>/etc</w:t>
      </w:r>
    </w:p>
    <w:p w14:paraId="41DD5EE2"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648DD685"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306BA507"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2CA6C8EC" w14:textId="77777777" w:rsidR="00CA535F" w:rsidRPr="00CA535F" w:rsidRDefault="00CA535F" w:rsidP="00CA535F">
      <w:r w:rsidRPr="00CA535F">
        <w:lastRenderedPageBreak/>
        <w:t>│   └── mods-available</w:t>
      </w:r>
    </w:p>
    <w:p w14:paraId="1576D53C"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0ADF2DED"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2EF18962" w14:textId="77777777" w:rsidR="00CA535F" w:rsidRPr="00CA535F" w:rsidRDefault="00CA535F" w:rsidP="00CA535F">
      <w:r w:rsidRPr="00CA535F">
        <w:t>│   └── man-db</w:t>
      </w:r>
    </w:p>
    <w:p w14:paraId="0330357E" w14:textId="77777777" w:rsidR="00CA535F" w:rsidRPr="00CA535F" w:rsidRDefault="00CA535F" w:rsidP="00CA535F">
      <w:r w:rsidRPr="00CA535F">
        <w:t>└── default</w:t>
      </w:r>
    </w:p>
    <w:p w14:paraId="6B80E1C9"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4A62D302" w14:textId="77777777" w:rsidR="00CA535F" w:rsidRPr="00CA535F" w:rsidRDefault="00CA535F" w:rsidP="00CA535F">
      <w:r w:rsidRPr="00CA535F">
        <w:t xml:space="preserve">    └── rcS</w:t>
      </w:r>
    </w:p>
    <w:p w14:paraId="4C45CF5D" w14:textId="77777777" w:rsidR="00CA535F" w:rsidRPr="00CA535F" w:rsidRDefault="00CA535F" w:rsidP="00CA535F"/>
    <w:p w14:paraId="2D31023F" w14:textId="77777777" w:rsidR="00CA535F" w:rsidRPr="00CA535F" w:rsidRDefault="00CA535F" w:rsidP="00CA535F">
      <w:r w:rsidRPr="00CA535F">
        <w:t>6 directories, 5 files</w:t>
      </w:r>
    </w:p>
    <w:p w14:paraId="4C2FEE19" w14:textId="77777777" w:rsidR="00CA535F" w:rsidRPr="00CA535F" w:rsidRDefault="00CA535F" w:rsidP="00CA535F">
      <w:r w:rsidRPr="00CA535F">
        <w:t>Hier sieht man /etc mit zwei Ebenen Tiefgang.</w:t>
      </w:r>
    </w:p>
    <w:p w14:paraId="65CE0C4C" w14:textId="77777777" w:rsidR="00CA535F" w:rsidRPr="00CA535F" w:rsidRDefault="00CA535F" w:rsidP="00CA535F">
      <w:pPr>
        <w:rPr>
          <w:b/>
          <w:bCs/>
        </w:rPr>
      </w:pPr>
      <w:r w:rsidRPr="00CA535F">
        <w:rPr>
          <w:b/>
          <w:bCs/>
        </w:rPr>
        <w:t>mkdir (Make Directory)</w:t>
      </w:r>
    </w:p>
    <w:p w14:paraId="2CBAA9EF"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10160600" w14:textId="77777777" w:rsidR="00CA535F" w:rsidRPr="00CA535F" w:rsidRDefault="00CA535F" w:rsidP="00CA535F">
      <w:r w:rsidRPr="00CA535F">
        <w:t>mkdir [Optionen] &lt;Verzeichnisname&gt;...</w:t>
      </w:r>
    </w:p>
    <w:p w14:paraId="37F0EF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05D7F7E4" w14:textId="77777777" w:rsidTr="00CA535F">
        <w:trPr>
          <w:tblHeader/>
          <w:tblCellSpacing w:w="15" w:type="dxa"/>
        </w:trPr>
        <w:tc>
          <w:tcPr>
            <w:tcW w:w="0" w:type="auto"/>
            <w:vAlign w:val="center"/>
            <w:hideMark/>
          </w:tcPr>
          <w:p w14:paraId="3111FF75" w14:textId="77777777" w:rsidR="00CA535F" w:rsidRPr="00CA535F" w:rsidRDefault="00CA535F" w:rsidP="00CA535F">
            <w:pPr>
              <w:rPr>
                <w:b/>
                <w:bCs/>
              </w:rPr>
            </w:pPr>
            <w:r w:rsidRPr="00CA535F">
              <w:rPr>
                <w:b/>
                <w:bCs/>
              </w:rPr>
              <w:t>Option</w:t>
            </w:r>
          </w:p>
        </w:tc>
        <w:tc>
          <w:tcPr>
            <w:tcW w:w="0" w:type="auto"/>
            <w:vAlign w:val="center"/>
            <w:hideMark/>
          </w:tcPr>
          <w:p w14:paraId="1A81EFC4" w14:textId="77777777" w:rsidR="00CA535F" w:rsidRPr="00CA535F" w:rsidRDefault="00CA535F" w:rsidP="00CA535F">
            <w:pPr>
              <w:rPr>
                <w:b/>
                <w:bCs/>
              </w:rPr>
            </w:pPr>
            <w:r w:rsidRPr="00CA535F">
              <w:rPr>
                <w:b/>
                <w:bCs/>
              </w:rPr>
              <w:t>Beschreibung</w:t>
            </w:r>
          </w:p>
        </w:tc>
      </w:tr>
      <w:tr w:rsidR="00CA535F" w:rsidRPr="00CA535F" w14:paraId="36AEC946" w14:textId="77777777" w:rsidTr="00CA535F">
        <w:trPr>
          <w:tblCellSpacing w:w="15" w:type="dxa"/>
        </w:trPr>
        <w:tc>
          <w:tcPr>
            <w:tcW w:w="0" w:type="auto"/>
            <w:vAlign w:val="center"/>
            <w:hideMark/>
          </w:tcPr>
          <w:p w14:paraId="494D9675"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091DBEC" w14:textId="77777777" w:rsidR="00CA535F" w:rsidRPr="00CA535F" w:rsidRDefault="00CA535F" w:rsidP="00CA535F">
            <w:r w:rsidRPr="00CA535F">
              <w:t xml:space="preserve">Erzeugt auch alle notwendigen übergeordneten Verzeichnisse, falls sie nicht existieren. Somit werden keine Fehler ausgegeben, wenn 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789E3BC5" w14:textId="77777777" w:rsidTr="00CA535F">
        <w:trPr>
          <w:tblCellSpacing w:w="15" w:type="dxa"/>
        </w:trPr>
        <w:tc>
          <w:tcPr>
            <w:tcW w:w="0" w:type="auto"/>
            <w:vAlign w:val="center"/>
            <w:hideMark/>
          </w:tcPr>
          <w:p w14:paraId="6A6C426B" w14:textId="77777777" w:rsidR="00CA535F" w:rsidRPr="00CA535F" w:rsidRDefault="00CA535F" w:rsidP="00CA535F">
            <w:r w:rsidRPr="00CA535F">
              <w:rPr>
                <w:b/>
                <w:bCs/>
              </w:rPr>
              <w:t>-m</w:t>
            </w:r>
            <w:r w:rsidRPr="00CA535F">
              <w:t xml:space="preserve">, </w:t>
            </w:r>
            <w:r w:rsidRPr="00CA535F">
              <w:rPr>
                <w:b/>
                <w:bCs/>
              </w:rPr>
              <w:t>--mode=MODE</w:t>
            </w:r>
          </w:p>
        </w:tc>
        <w:tc>
          <w:tcPr>
            <w:tcW w:w="0" w:type="auto"/>
            <w:vAlign w:val="center"/>
            <w:hideMark/>
          </w:tcPr>
          <w:p w14:paraId="563CE15B"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2188C209" w14:textId="77777777" w:rsidTr="00CA535F">
        <w:trPr>
          <w:tblCellSpacing w:w="15" w:type="dxa"/>
        </w:trPr>
        <w:tc>
          <w:tcPr>
            <w:tcW w:w="0" w:type="auto"/>
            <w:vAlign w:val="center"/>
            <w:hideMark/>
          </w:tcPr>
          <w:p w14:paraId="6967DAF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504927CD" w14:textId="77777777" w:rsidR="00CA535F" w:rsidRPr="00CA535F" w:rsidRDefault="00CA535F" w:rsidP="00CA535F">
            <w:r w:rsidRPr="00CA535F">
              <w:t>Ausgabe einer Meldung für jedes angelegte Verzeichnis (zeigt Pfad an).</w:t>
            </w:r>
          </w:p>
        </w:tc>
      </w:tr>
      <w:tr w:rsidR="00CA535F" w:rsidRPr="00CA535F" w14:paraId="6A772AEF" w14:textId="77777777" w:rsidTr="00CA535F">
        <w:trPr>
          <w:tblCellSpacing w:w="15" w:type="dxa"/>
        </w:trPr>
        <w:tc>
          <w:tcPr>
            <w:tcW w:w="0" w:type="auto"/>
            <w:vAlign w:val="center"/>
            <w:hideMark/>
          </w:tcPr>
          <w:p w14:paraId="16888F9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FF94FCD" w14:textId="77777777" w:rsidR="00CA535F" w:rsidRPr="00CA535F" w:rsidRDefault="00CA535F" w:rsidP="00CA535F">
            <w:r w:rsidRPr="00CA535F">
              <w:t>Anzeige von Hilfe bzw. Version.</w:t>
            </w:r>
          </w:p>
        </w:tc>
      </w:tr>
    </w:tbl>
    <w:p w14:paraId="78B70D41" w14:textId="77777777" w:rsidR="00CA535F" w:rsidRPr="00CA535F" w:rsidRDefault="00CA535F" w:rsidP="00CA535F">
      <w:pPr>
        <w:rPr>
          <w:b/>
          <w:bCs/>
        </w:rPr>
      </w:pPr>
      <w:r w:rsidRPr="00CA535F">
        <w:rPr>
          <w:b/>
          <w:bCs/>
        </w:rPr>
        <w:t>cp (Copy File)</w:t>
      </w:r>
    </w:p>
    <w:p w14:paraId="21846F2D" w14:textId="77777777" w:rsidR="00CA535F" w:rsidRPr="00CA535F" w:rsidRDefault="00CA535F" w:rsidP="00CA535F">
      <w:r w:rsidRPr="00CA535F">
        <w:rPr>
          <w:b/>
          <w:bCs/>
        </w:rPr>
        <w:lastRenderedPageBreak/>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70A9CEDC" w14:textId="77777777" w:rsidR="00CA535F" w:rsidRPr="00CA535F" w:rsidRDefault="00CA535F" w:rsidP="00CA535F">
      <w:r w:rsidRPr="00CA535F">
        <w:t>cp [Optionen] &lt;Quelle&gt;... &lt;Ziel&gt;</w:t>
      </w:r>
    </w:p>
    <w:p w14:paraId="3D71D2FF"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52B84AE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170325D0" w14:textId="77777777" w:rsidTr="00CA535F">
        <w:trPr>
          <w:tblHeader/>
          <w:tblCellSpacing w:w="15" w:type="dxa"/>
        </w:trPr>
        <w:tc>
          <w:tcPr>
            <w:tcW w:w="0" w:type="auto"/>
            <w:vAlign w:val="center"/>
            <w:hideMark/>
          </w:tcPr>
          <w:p w14:paraId="031DE6E5" w14:textId="77777777" w:rsidR="00CA535F" w:rsidRPr="00CA535F" w:rsidRDefault="00CA535F" w:rsidP="00CA535F">
            <w:pPr>
              <w:rPr>
                <w:b/>
                <w:bCs/>
              </w:rPr>
            </w:pPr>
            <w:r w:rsidRPr="00CA535F">
              <w:rPr>
                <w:b/>
                <w:bCs/>
              </w:rPr>
              <w:t>Option</w:t>
            </w:r>
          </w:p>
        </w:tc>
        <w:tc>
          <w:tcPr>
            <w:tcW w:w="0" w:type="auto"/>
            <w:vAlign w:val="center"/>
            <w:hideMark/>
          </w:tcPr>
          <w:p w14:paraId="2D2F9F68" w14:textId="77777777" w:rsidR="00CA535F" w:rsidRPr="00CA535F" w:rsidRDefault="00CA535F" w:rsidP="00CA535F">
            <w:pPr>
              <w:rPr>
                <w:b/>
                <w:bCs/>
              </w:rPr>
            </w:pPr>
            <w:r w:rsidRPr="00CA535F">
              <w:rPr>
                <w:b/>
                <w:bCs/>
              </w:rPr>
              <w:t>Beschreibung</w:t>
            </w:r>
          </w:p>
        </w:tc>
      </w:tr>
      <w:tr w:rsidR="00CA535F" w:rsidRPr="00CA535F" w14:paraId="004DDA8C" w14:textId="77777777" w:rsidTr="00CA535F">
        <w:trPr>
          <w:tblCellSpacing w:w="15" w:type="dxa"/>
        </w:trPr>
        <w:tc>
          <w:tcPr>
            <w:tcW w:w="0" w:type="auto"/>
            <w:vAlign w:val="center"/>
            <w:hideMark/>
          </w:tcPr>
          <w:p w14:paraId="6ECE5C8C"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7DC16BB4"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1237D41F" w14:textId="77777777" w:rsidTr="00CA535F">
        <w:trPr>
          <w:tblCellSpacing w:w="15" w:type="dxa"/>
        </w:trPr>
        <w:tc>
          <w:tcPr>
            <w:tcW w:w="0" w:type="auto"/>
            <w:vAlign w:val="center"/>
            <w:hideMark/>
          </w:tcPr>
          <w:p w14:paraId="45C5CD9A"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06D753F"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564" w:anchor=":~:text=Der%20Linux,WSL%2FWSL2%29%20zur%20Verf%C3%BCgung" w:tgtFrame="_blank" w:history="1">
              <w:r w:rsidRPr="00CA535F">
                <w:rPr>
                  <w:rStyle w:val="Hyperlink"/>
                </w:rPr>
                <w:t>ionos.at</w:t>
              </w:r>
            </w:hyperlink>
            <w:r w:rsidRPr="00CA535F">
              <w:t>.</w:t>
            </w:r>
          </w:p>
        </w:tc>
      </w:tr>
      <w:tr w:rsidR="00CA535F" w:rsidRPr="00CA535F" w14:paraId="5C1E9CF2" w14:textId="77777777" w:rsidTr="00CA535F">
        <w:trPr>
          <w:tblCellSpacing w:w="15" w:type="dxa"/>
        </w:trPr>
        <w:tc>
          <w:tcPr>
            <w:tcW w:w="0" w:type="auto"/>
            <w:vAlign w:val="center"/>
            <w:hideMark/>
          </w:tcPr>
          <w:p w14:paraId="02D161C3"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35A027AB" w14:textId="77777777" w:rsidR="00CA535F" w:rsidRPr="00CA535F" w:rsidRDefault="00CA535F" w:rsidP="00CA535F">
            <w:r w:rsidRPr="00CA535F">
              <w:t>Bewahrt Eigentümer, Gruppe, Berechtigungen und Zeitstempel der Datei beim Kopieren</w:t>
            </w:r>
            <w:hyperlink r:id="rId565" w:anchor=":~:text=Der%20Linux,WSL%2FWSL2%29%20zur%20Verf%C3%BCgung" w:tgtFrame="_blank" w:history="1">
              <w:r w:rsidRPr="00CA535F">
                <w:rPr>
                  <w:rStyle w:val="Hyperlink"/>
                </w:rPr>
                <w:t>ionos.at</w:t>
              </w:r>
            </w:hyperlink>
            <w:r w:rsidRPr="00CA535F">
              <w:t>. (Ohne -p übernimmt cp Standard: setzt aktuellen Zeitstempel "jetzt" und erstellt als aktueller Benutzer). Kann Argumente haben wie --preserve=mode,ownership,timestamps,links,xattr,all.</w:t>
            </w:r>
          </w:p>
        </w:tc>
      </w:tr>
      <w:tr w:rsidR="00CA535F" w:rsidRPr="00CA535F" w14:paraId="6FF41B24" w14:textId="77777777" w:rsidTr="00CA535F">
        <w:trPr>
          <w:tblCellSpacing w:w="15" w:type="dxa"/>
        </w:trPr>
        <w:tc>
          <w:tcPr>
            <w:tcW w:w="0" w:type="auto"/>
            <w:vAlign w:val="center"/>
            <w:hideMark/>
          </w:tcPr>
          <w:p w14:paraId="1D77C7E2"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173BE605"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2D9FCFE5" w14:textId="77777777" w:rsidTr="00CA535F">
        <w:trPr>
          <w:tblCellSpacing w:w="15" w:type="dxa"/>
        </w:trPr>
        <w:tc>
          <w:tcPr>
            <w:tcW w:w="0" w:type="auto"/>
            <w:vAlign w:val="center"/>
            <w:hideMark/>
          </w:tcPr>
          <w:p w14:paraId="02C21F4E"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6C37A41D"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5DFA4B8D" w14:textId="77777777" w:rsidTr="00CA535F">
        <w:trPr>
          <w:tblCellSpacing w:w="15" w:type="dxa"/>
        </w:trPr>
        <w:tc>
          <w:tcPr>
            <w:tcW w:w="0" w:type="auto"/>
            <w:vAlign w:val="center"/>
            <w:hideMark/>
          </w:tcPr>
          <w:p w14:paraId="66F74933"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37C00E88"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2BCF3A6C" w14:textId="77777777" w:rsidTr="00CA535F">
        <w:trPr>
          <w:tblCellSpacing w:w="15" w:type="dxa"/>
        </w:trPr>
        <w:tc>
          <w:tcPr>
            <w:tcW w:w="0" w:type="auto"/>
            <w:vAlign w:val="center"/>
            <w:hideMark/>
          </w:tcPr>
          <w:p w14:paraId="66313963" w14:textId="77777777" w:rsidR="00CA535F" w:rsidRPr="00CA535F" w:rsidRDefault="00CA535F" w:rsidP="00CA535F">
            <w:r w:rsidRPr="00CA535F">
              <w:rPr>
                <w:b/>
                <w:bCs/>
              </w:rPr>
              <w:lastRenderedPageBreak/>
              <w:t>-u</w:t>
            </w:r>
            <w:r w:rsidRPr="00CA535F">
              <w:t xml:space="preserve">, </w:t>
            </w:r>
            <w:r w:rsidRPr="00CA535F">
              <w:rPr>
                <w:b/>
                <w:bCs/>
              </w:rPr>
              <w:t>--update</w:t>
            </w:r>
          </w:p>
        </w:tc>
        <w:tc>
          <w:tcPr>
            <w:tcW w:w="0" w:type="auto"/>
            <w:vAlign w:val="center"/>
            <w:hideMark/>
          </w:tcPr>
          <w:p w14:paraId="09736AA7"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1ADA1BA9" w14:textId="77777777" w:rsidTr="00CA535F">
        <w:trPr>
          <w:tblCellSpacing w:w="15" w:type="dxa"/>
        </w:trPr>
        <w:tc>
          <w:tcPr>
            <w:tcW w:w="0" w:type="auto"/>
            <w:vAlign w:val="center"/>
            <w:hideMark/>
          </w:tcPr>
          <w:p w14:paraId="48010C16"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6B399370"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6E901E32" w14:textId="77777777" w:rsidTr="00CA535F">
        <w:trPr>
          <w:tblCellSpacing w:w="15" w:type="dxa"/>
        </w:trPr>
        <w:tc>
          <w:tcPr>
            <w:tcW w:w="0" w:type="auto"/>
            <w:vAlign w:val="center"/>
            <w:hideMark/>
          </w:tcPr>
          <w:p w14:paraId="3C63F27E"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615AAC48"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1C084E75" w14:textId="77777777" w:rsidTr="00CA535F">
        <w:trPr>
          <w:tblCellSpacing w:w="15" w:type="dxa"/>
        </w:trPr>
        <w:tc>
          <w:tcPr>
            <w:tcW w:w="0" w:type="auto"/>
            <w:vAlign w:val="center"/>
            <w:hideMark/>
          </w:tcPr>
          <w:p w14:paraId="29E34E6A"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104401DE"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68B0032D" w14:textId="77777777" w:rsidTr="00CA535F">
        <w:trPr>
          <w:tblCellSpacing w:w="15" w:type="dxa"/>
        </w:trPr>
        <w:tc>
          <w:tcPr>
            <w:tcW w:w="0" w:type="auto"/>
            <w:vAlign w:val="center"/>
            <w:hideMark/>
          </w:tcPr>
          <w:p w14:paraId="05B6A9D0" w14:textId="77777777" w:rsidR="00CA535F" w:rsidRPr="00CA535F" w:rsidRDefault="00CA535F" w:rsidP="00CA535F">
            <w:r w:rsidRPr="00CA535F">
              <w:rPr>
                <w:b/>
                <w:bCs/>
              </w:rPr>
              <w:t>--parents</w:t>
            </w:r>
          </w:p>
        </w:tc>
        <w:tc>
          <w:tcPr>
            <w:tcW w:w="0" w:type="auto"/>
            <w:vAlign w:val="center"/>
            <w:hideMark/>
          </w:tcPr>
          <w:p w14:paraId="4B9D32BB" w14:textId="77777777" w:rsidR="00CA535F" w:rsidRPr="00CA535F" w:rsidRDefault="00CA535F" w:rsidP="00CA535F">
            <w:r w:rsidRPr="00CA535F">
              <w:t>Erhält die Quellpfadstruktur im Ziel. Bsp: cp --parents dir1/dir2/file.txt /backup legt /backup/dir1/dir2/file.txt an</w:t>
            </w:r>
            <w:hyperlink r:id="rId566" w:anchor=":~:text=,change%20only%20the%20access%20time" w:tgtFrame="_blank" w:history="1">
              <w:r w:rsidRPr="00CA535F">
                <w:rPr>
                  <w:rStyle w:val="Hyperlink"/>
                </w:rPr>
                <w:t>man7.org</w:t>
              </w:r>
            </w:hyperlink>
            <w:r w:rsidRPr="00CA535F">
              <w:t>. Nur sinnvoll, wenn Ziel ein Verzeichnis ist.</w:t>
            </w:r>
          </w:p>
        </w:tc>
      </w:tr>
      <w:tr w:rsidR="00CA535F" w:rsidRPr="00CA535F" w14:paraId="1D368AA0" w14:textId="77777777" w:rsidTr="00CA535F">
        <w:trPr>
          <w:tblCellSpacing w:w="15" w:type="dxa"/>
        </w:trPr>
        <w:tc>
          <w:tcPr>
            <w:tcW w:w="0" w:type="auto"/>
            <w:vAlign w:val="center"/>
            <w:hideMark/>
          </w:tcPr>
          <w:p w14:paraId="4376CDFB"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3FC900F5"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79B0CEFC" w14:textId="77777777" w:rsidTr="00CA535F">
        <w:trPr>
          <w:tblCellSpacing w:w="15" w:type="dxa"/>
        </w:trPr>
        <w:tc>
          <w:tcPr>
            <w:tcW w:w="0" w:type="auto"/>
            <w:vAlign w:val="center"/>
            <w:hideMark/>
          </w:tcPr>
          <w:p w14:paraId="5070EAE0" w14:textId="77777777" w:rsidR="00CA535F" w:rsidRPr="00CA535F" w:rsidRDefault="00CA535F" w:rsidP="00CA535F">
            <w:r w:rsidRPr="00CA535F">
              <w:rPr>
                <w:b/>
                <w:bCs/>
              </w:rPr>
              <w:t>-s</w:t>
            </w:r>
            <w:r w:rsidRPr="00CA535F">
              <w:t xml:space="preserve">, </w:t>
            </w:r>
            <w:r w:rsidRPr="00CA535F">
              <w:rPr>
                <w:b/>
                <w:bCs/>
              </w:rPr>
              <w:t>--symbolic-link</w:t>
            </w:r>
          </w:p>
        </w:tc>
        <w:tc>
          <w:tcPr>
            <w:tcW w:w="0" w:type="auto"/>
            <w:vAlign w:val="center"/>
            <w:hideMark/>
          </w:tcPr>
          <w:p w14:paraId="16EF698C"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54546085" w14:textId="77777777" w:rsidTr="00CA535F">
        <w:trPr>
          <w:tblCellSpacing w:w="15" w:type="dxa"/>
        </w:trPr>
        <w:tc>
          <w:tcPr>
            <w:tcW w:w="0" w:type="auto"/>
            <w:vAlign w:val="center"/>
            <w:hideMark/>
          </w:tcPr>
          <w:p w14:paraId="0F01A36B"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CE6FBBD"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2AC802B0" w14:textId="77777777" w:rsidTr="00CA535F">
        <w:trPr>
          <w:tblCellSpacing w:w="15" w:type="dxa"/>
        </w:trPr>
        <w:tc>
          <w:tcPr>
            <w:tcW w:w="0" w:type="auto"/>
            <w:vAlign w:val="center"/>
            <w:hideMark/>
          </w:tcPr>
          <w:p w14:paraId="4407A682" w14:textId="77777777" w:rsidR="00CA535F" w:rsidRPr="00CA535F" w:rsidRDefault="00CA535F" w:rsidP="00CA535F">
            <w:r w:rsidRPr="00CA535F">
              <w:rPr>
                <w:b/>
                <w:bCs/>
              </w:rPr>
              <w:t>--backup[=Control]</w:t>
            </w:r>
          </w:p>
        </w:tc>
        <w:tc>
          <w:tcPr>
            <w:tcW w:w="0" w:type="auto"/>
            <w:vAlign w:val="center"/>
            <w:hideMark/>
          </w:tcPr>
          <w:p w14:paraId="748B9B0C"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209CABFD" w14:textId="77777777" w:rsidTr="00CA535F">
        <w:trPr>
          <w:tblCellSpacing w:w="15" w:type="dxa"/>
        </w:trPr>
        <w:tc>
          <w:tcPr>
            <w:tcW w:w="0" w:type="auto"/>
            <w:vAlign w:val="center"/>
            <w:hideMark/>
          </w:tcPr>
          <w:p w14:paraId="561BDFF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6D0D1C" w14:textId="77777777" w:rsidR="00CA535F" w:rsidRPr="00CA535F" w:rsidRDefault="00CA535F" w:rsidP="00CA535F">
            <w:r w:rsidRPr="00CA535F">
              <w:t>Hilfe/Version anzeigen.</w:t>
            </w:r>
          </w:p>
        </w:tc>
      </w:tr>
    </w:tbl>
    <w:p w14:paraId="357EC0F5" w14:textId="77777777" w:rsidR="00CA535F" w:rsidRPr="00CA535F" w:rsidRDefault="00CA535F" w:rsidP="00CA535F">
      <w:pPr>
        <w:rPr>
          <w:b/>
          <w:bCs/>
        </w:rPr>
      </w:pPr>
      <w:r w:rsidRPr="00CA535F">
        <w:rPr>
          <w:b/>
          <w:bCs/>
        </w:rPr>
        <w:t>mv (Move/Rename)</w:t>
      </w:r>
    </w:p>
    <w:p w14:paraId="5ABD4BBF" w14:textId="77777777" w:rsidR="00CA535F" w:rsidRPr="00CA535F" w:rsidRDefault="00CA535F" w:rsidP="00CA535F">
      <w:r w:rsidRPr="00CA535F">
        <w:rPr>
          <w:b/>
          <w:bCs/>
        </w:rPr>
        <w:lastRenderedPageBreak/>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2B0FC8F0" w14:textId="77777777" w:rsidR="00CA535F" w:rsidRPr="00CA535F" w:rsidRDefault="00CA535F" w:rsidP="00CA535F">
      <w:r w:rsidRPr="00CA535F">
        <w:t>mv [Optionen] &lt;Quelle&gt;... &lt;Ziel&gt;</w:t>
      </w:r>
    </w:p>
    <w:p w14:paraId="179C5DE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75A4A755" w14:textId="77777777" w:rsidTr="00CA535F">
        <w:trPr>
          <w:tblHeader/>
          <w:tblCellSpacing w:w="15" w:type="dxa"/>
        </w:trPr>
        <w:tc>
          <w:tcPr>
            <w:tcW w:w="0" w:type="auto"/>
            <w:vAlign w:val="center"/>
            <w:hideMark/>
          </w:tcPr>
          <w:p w14:paraId="64CB4207" w14:textId="77777777" w:rsidR="00CA535F" w:rsidRPr="00CA535F" w:rsidRDefault="00CA535F" w:rsidP="00CA535F">
            <w:pPr>
              <w:rPr>
                <w:b/>
                <w:bCs/>
              </w:rPr>
            </w:pPr>
            <w:r w:rsidRPr="00CA535F">
              <w:rPr>
                <w:b/>
                <w:bCs/>
              </w:rPr>
              <w:t>Option</w:t>
            </w:r>
          </w:p>
        </w:tc>
        <w:tc>
          <w:tcPr>
            <w:tcW w:w="0" w:type="auto"/>
            <w:vAlign w:val="center"/>
            <w:hideMark/>
          </w:tcPr>
          <w:p w14:paraId="64B101F3" w14:textId="77777777" w:rsidR="00CA535F" w:rsidRPr="00CA535F" w:rsidRDefault="00CA535F" w:rsidP="00CA535F">
            <w:pPr>
              <w:rPr>
                <w:b/>
                <w:bCs/>
              </w:rPr>
            </w:pPr>
            <w:r w:rsidRPr="00CA535F">
              <w:rPr>
                <w:b/>
                <w:bCs/>
              </w:rPr>
              <w:t>Beschreibung</w:t>
            </w:r>
          </w:p>
        </w:tc>
      </w:tr>
      <w:tr w:rsidR="00CA535F" w:rsidRPr="00CA535F" w14:paraId="05BEB1E4" w14:textId="77777777" w:rsidTr="00CA535F">
        <w:trPr>
          <w:tblCellSpacing w:w="15" w:type="dxa"/>
        </w:trPr>
        <w:tc>
          <w:tcPr>
            <w:tcW w:w="0" w:type="auto"/>
            <w:vAlign w:val="center"/>
            <w:hideMark/>
          </w:tcPr>
          <w:p w14:paraId="48B462D6"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4B40886E"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76C04883" w14:textId="77777777" w:rsidTr="00CA535F">
        <w:trPr>
          <w:tblCellSpacing w:w="15" w:type="dxa"/>
        </w:trPr>
        <w:tc>
          <w:tcPr>
            <w:tcW w:w="0" w:type="auto"/>
            <w:vAlign w:val="center"/>
            <w:hideMark/>
          </w:tcPr>
          <w:p w14:paraId="7FBB27B4"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49EF2737" w14:textId="77777777" w:rsidR="00CA535F" w:rsidRPr="00CA535F" w:rsidRDefault="00CA535F" w:rsidP="00CA535F">
            <w:r w:rsidRPr="00CA535F">
              <w:t>Erzwingt das Überschreiben ohne Nachfrage. Ziel-Dateien werden ohne Warnung ersetzt. (Standardverhalten ohne -i).</w:t>
            </w:r>
          </w:p>
        </w:tc>
      </w:tr>
      <w:tr w:rsidR="00CA535F" w:rsidRPr="00CA535F" w14:paraId="41E628DA" w14:textId="77777777" w:rsidTr="00CA535F">
        <w:trPr>
          <w:tblCellSpacing w:w="15" w:type="dxa"/>
        </w:trPr>
        <w:tc>
          <w:tcPr>
            <w:tcW w:w="0" w:type="auto"/>
            <w:vAlign w:val="center"/>
            <w:hideMark/>
          </w:tcPr>
          <w:p w14:paraId="49AABA22"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35B37D99"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2168E93B" w14:textId="77777777" w:rsidTr="00CA535F">
        <w:trPr>
          <w:tblCellSpacing w:w="15" w:type="dxa"/>
        </w:trPr>
        <w:tc>
          <w:tcPr>
            <w:tcW w:w="0" w:type="auto"/>
            <w:vAlign w:val="center"/>
            <w:hideMark/>
          </w:tcPr>
          <w:p w14:paraId="35BA1DF8"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401C86B7"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werden neuere Versionen moved, ältere Quellen, die schon am Ziel sind, bleiben unberührt.)</w:t>
            </w:r>
          </w:p>
        </w:tc>
      </w:tr>
      <w:tr w:rsidR="00CA535F" w:rsidRPr="00CA535F" w14:paraId="4B91B331" w14:textId="77777777" w:rsidTr="00CA535F">
        <w:trPr>
          <w:tblCellSpacing w:w="15" w:type="dxa"/>
        </w:trPr>
        <w:tc>
          <w:tcPr>
            <w:tcW w:w="0" w:type="auto"/>
            <w:vAlign w:val="center"/>
            <w:hideMark/>
          </w:tcPr>
          <w:p w14:paraId="50C8529A"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3015B371" w14:textId="77777777" w:rsidR="00CA535F" w:rsidRPr="00CA535F" w:rsidRDefault="00CA535F" w:rsidP="00CA535F">
            <w:r w:rsidRPr="00CA535F">
              <w:t>Gibt aus, welche Datei wohin verschoben/umbenannt wurde (für jede Operation eine Zeile).</w:t>
            </w:r>
          </w:p>
        </w:tc>
      </w:tr>
      <w:tr w:rsidR="00CA535F" w:rsidRPr="00CA535F" w14:paraId="54306D65" w14:textId="77777777" w:rsidTr="00CA535F">
        <w:trPr>
          <w:tblCellSpacing w:w="15" w:type="dxa"/>
        </w:trPr>
        <w:tc>
          <w:tcPr>
            <w:tcW w:w="0" w:type="auto"/>
            <w:vAlign w:val="center"/>
            <w:hideMark/>
          </w:tcPr>
          <w:p w14:paraId="2F944108"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658FAEC3"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13621A5B" w14:textId="77777777" w:rsidTr="00CA535F">
        <w:trPr>
          <w:tblCellSpacing w:w="15" w:type="dxa"/>
        </w:trPr>
        <w:tc>
          <w:tcPr>
            <w:tcW w:w="0" w:type="auto"/>
            <w:vAlign w:val="center"/>
            <w:hideMark/>
          </w:tcPr>
          <w:p w14:paraId="60E18D83" w14:textId="77777777" w:rsidR="00CA535F" w:rsidRPr="00CA535F" w:rsidRDefault="00CA535F" w:rsidP="00CA535F">
            <w:r w:rsidRPr="00CA535F">
              <w:rPr>
                <w:b/>
                <w:bCs/>
              </w:rPr>
              <w:t>--strip-trailing-slashes</w:t>
            </w:r>
          </w:p>
        </w:tc>
        <w:tc>
          <w:tcPr>
            <w:tcW w:w="0" w:type="auto"/>
            <w:vAlign w:val="center"/>
            <w:hideMark/>
          </w:tcPr>
          <w:p w14:paraId="47FEC1EA"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1FB54CED" w14:textId="77777777" w:rsidTr="00CA535F">
        <w:trPr>
          <w:tblCellSpacing w:w="15" w:type="dxa"/>
        </w:trPr>
        <w:tc>
          <w:tcPr>
            <w:tcW w:w="0" w:type="auto"/>
            <w:vAlign w:val="center"/>
            <w:hideMark/>
          </w:tcPr>
          <w:p w14:paraId="3599E19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B6F163F" w14:textId="77777777" w:rsidR="00CA535F" w:rsidRPr="00CA535F" w:rsidRDefault="00CA535F" w:rsidP="00CA535F">
            <w:r w:rsidRPr="00CA535F">
              <w:t>Hilfe/Version.</w:t>
            </w:r>
          </w:p>
        </w:tc>
      </w:tr>
    </w:tbl>
    <w:p w14:paraId="0954D214"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w:t>
      </w:r>
      <w:r w:rsidRPr="00CA535F">
        <w:lastRenderedPageBreak/>
        <w:t>ändert. Bei verschiedenen FS kopiert mv im Hintergrund (rename() Syscall schlägt dann fehl, worauf cp+unlink passiert).</w:t>
      </w:r>
    </w:p>
    <w:p w14:paraId="160C02AA" w14:textId="77777777" w:rsidR="00CA535F" w:rsidRPr="00CA535F" w:rsidRDefault="00CA535F" w:rsidP="00CA535F">
      <w:pPr>
        <w:rPr>
          <w:b/>
          <w:bCs/>
        </w:rPr>
      </w:pPr>
      <w:r w:rsidRPr="00CA535F">
        <w:rPr>
          <w:b/>
          <w:bCs/>
        </w:rPr>
        <w:t>rmdir (Remove Directory)</w:t>
      </w:r>
    </w:p>
    <w:p w14:paraId="65CEEC7A"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4E52F16A" w14:textId="77777777" w:rsidR="00CA535F" w:rsidRPr="00CA535F" w:rsidRDefault="00CA535F" w:rsidP="00CA535F">
      <w:r w:rsidRPr="00CA535F">
        <w:t>rmdir [Optionen] &lt;Verzeichnis&gt;...</w:t>
      </w:r>
    </w:p>
    <w:p w14:paraId="5F045B5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42766301" w14:textId="77777777" w:rsidTr="00CA535F">
        <w:trPr>
          <w:tblHeader/>
          <w:tblCellSpacing w:w="15" w:type="dxa"/>
        </w:trPr>
        <w:tc>
          <w:tcPr>
            <w:tcW w:w="0" w:type="auto"/>
            <w:vAlign w:val="center"/>
            <w:hideMark/>
          </w:tcPr>
          <w:p w14:paraId="45308DF7" w14:textId="77777777" w:rsidR="00CA535F" w:rsidRPr="00CA535F" w:rsidRDefault="00CA535F" w:rsidP="00CA535F">
            <w:pPr>
              <w:rPr>
                <w:b/>
                <w:bCs/>
              </w:rPr>
            </w:pPr>
            <w:r w:rsidRPr="00CA535F">
              <w:rPr>
                <w:b/>
                <w:bCs/>
              </w:rPr>
              <w:t>Option</w:t>
            </w:r>
          </w:p>
        </w:tc>
        <w:tc>
          <w:tcPr>
            <w:tcW w:w="0" w:type="auto"/>
            <w:vAlign w:val="center"/>
            <w:hideMark/>
          </w:tcPr>
          <w:p w14:paraId="72C31E82" w14:textId="77777777" w:rsidR="00CA535F" w:rsidRPr="00CA535F" w:rsidRDefault="00CA535F" w:rsidP="00CA535F">
            <w:pPr>
              <w:rPr>
                <w:b/>
                <w:bCs/>
              </w:rPr>
            </w:pPr>
            <w:r w:rsidRPr="00CA535F">
              <w:rPr>
                <w:b/>
                <w:bCs/>
              </w:rPr>
              <w:t>Beschreibung</w:t>
            </w:r>
          </w:p>
        </w:tc>
      </w:tr>
      <w:tr w:rsidR="00CA535F" w:rsidRPr="00CA535F" w14:paraId="5987A701" w14:textId="77777777" w:rsidTr="00CA535F">
        <w:trPr>
          <w:tblCellSpacing w:w="15" w:type="dxa"/>
        </w:trPr>
        <w:tc>
          <w:tcPr>
            <w:tcW w:w="0" w:type="auto"/>
            <w:vAlign w:val="center"/>
            <w:hideMark/>
          </w:tcPr>
          <w:p w14:paraId="52C0E7EB"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D8DF1F2"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3765AF3B" w14:textId="77777777" w:rsidTr="00CA535F">
        <w:trPr>
          <w:tblCellSpacing w:w="15" w:type="dxa"/>
        </w:trPr>
        <w:tc>
          <w:tcPr>
            <w:tcW w:w="0" w:type="auto"/>
            <w:vAlign w:val="center"/>
            <w:hideMark/>
          </w:tcPr>
          <w:p w14:paraId="441EC640"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BA86CE0" w14:textId="77777777" w:rsidR="00CA535F" w:rsidRPr="00CA535F" w:rsidRDefault="00CA535F" w:rsidP="00CA535F">
            <w:r w:rsidRPr="00CA535F">
              <w:t>Ausgabe einer Meldung für jedes gelöschte Verzeichnis.</w:t>
            </w:r>
          </w:p>
        </w:tc>
      </w:tr>
      <w:tr w:rsidR="00CA535F" w:rsidRPr="00CA535F" w14:paraId="7993D126" w14:textId="77777777" w:rsidTr="00CA535F">
        <w:trPr>
          <w:tblCellSpacing w:w="15" w:type="dxa"/>
        </w:trPr>
        <w:tc>
          <w:tcPr>
            <w:tcW w:w="0" w:type="auto"/>
            <w:vAlign w:val="center"/>
            <w:hideMark/>
          </w:tcPr>
          <w:p w14:paraId="53004CF7" w14:textId="77777777" w:rsidR="00CA535F" w:rsidRPr="00CA535F" w:rsidRDefault="00CA535F" w:rsidP="00CA535F">
            <w:r w:rsidRPr="00CA535F">
              <w:rPr>
                <w:b/>
                <w:bCs/>
              </w:rPr>
              <w:t>--ignore-fail-on-non-empty</w:t>
            </w:r>
          </w:p>
        </w:tc>
        <w:tc>
          <w:tcPr>
            <w:tcW w:w="0" w:type="auto"/>
            <w:vAlign w:val="center"/>
            <w:hideMark/>
          </w:tcPr>
          <w:p w14:paraId="4D957419"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36CB987D"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3BA5CCA6" w14:textId="77777777" w:rsidR="00CA535F" w:rsidRPr="00CA535F" w:rsidRDefault="00CA535F" w:rsidP="00CA535F">
      <w:pPr>
        <w:rPr>
          <w:b/>
          <w:bCs/>
        </w:rPr>
      </w:pPr>
      <w:r w:rsidRPr="00CA535F">
        <w:rPr>
          <w:b/>
          <w:bCs/>
        </w:rPr>
        <w:t>rm (Remove Files/Directories)</w:t>
      </w:r>
    </w:p>
    <w:p w14:paraId="62A8E2F4"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0417A501" w14:textId="77777777" w:rsidR="00CA535F" w:rsidRPr="00CA535F" w:rsidRDefault="00CA535F" w:rsidP="00CA535F">
      <w:r w:rsidRPr="00CA535F">
        <w:t>rm [Optionen] &lt;Datei/Pfad&gt;...</w:t>
      </w:r>
    </w:p>
    <w:p w14:paraId="1A21BC3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7F621242" w14:textId="77777777" w:rsidTr="00CA535F">
        <w:trPr>
          <w:tblHeader/>
          <w:tblCellSpacing w:w="15" w:type="dxa"/>
        </w:trPr>
        <w:tc>
          <w:tcPr>
            <w:tcW w:w="0" w:type="auto"/>
            <w:vAlign w:val="center"/>
            <w:hideMark/>
          </w:tcPr>
          <w:p w14:paraId="1B3EE500" w14:textId="77777777" w:rsidR="00CA535F" w:rsidRPr="00CA535F" w:rsidRDefault="00CA535F" w:rsidP="00CA535F">
            <w:pPr>
              <w:rPr>
                <w:b/>
                <w:bCs/>
              </w:rPr>
            </w:pPr>
            <w:r w:rsidRPr="00CA535F">
              <w:rPr>
                <w:b/>
                <w:bCs/>
              </w:rPr>
              <w:lastRenderedPageBreak/>
              <w:t>Option</w:t>
            </w:r>
          </w:p>
        </w:tc>
        <w:tc>
          <w:tcPr>
            <w:tcW w:w="0" w:type="auto"/>
            <w:vAlign w:val="center"/>
            <w:hideMark/>
          </w:tcPr>
          <w:p w14:paraId="56E3E201" w14:textId="77777777" w:rsidR="00CA535F" w:rsidRPr="00CA535F" w:rsidRDefault="00CA535F" w:rsidP="00CA535F">
            <w:pPr>
              <w:rPr>
                <w:b/>
                <w:bCs/>
              </w:rPr>
            </w:pPr>
            <w:r w:rsidRPr="00CA535F">
              <w:rPr>
                <w:b/>
                <w:bCs/>
              </w:rPr>
              <w:t>Beschreibung</w:t>
            </w:r>
          </w:p>
        </w:tc>
      </w:tr>
      <w:tr w:rsidR="00CA535F" w:rsidRPr="00CA535F" w14:paraId="22D32933" w14:textId="77777777" w:rsidTr="00CA535F">
        <w:trPr>
          <w:tblCellSpacing w:w="15" w:type="dxa"/>
        </w:trPr>
        <w:tc>
          <w:tcPr>
            <w:tcW w:w="0" w:type="auto"/>
            <w:vAlign w:val="center"/>
            <w:hideMark/>
          </w:tcPr>
          <w:p w14:paraId="70635C45"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2ED7AB4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6B6A9727" w14:textId="77777777" w:rsidTr="00CA535F">
        <w:trPr>
          <w:tblCellSpacing w:w="15" w:type="dxa"/>
        </w:trPr>
        <w:tc>
          <w:tcPr>
            <w:tcW w:w="0" w:type="auto"/>
            <w:vAlign w:val="center"/>
            <w:hideMark/>
          </w:tcPr>
          <w:p w14:paraId="19E051E9" w14:textId="77777777" w:rsidR="00CA535F" w:rsidRPr="00CA535F" w:rsidRDefault="00CA535F" w:rsidP="00CA535F">
            <w:r w:rsidRPr="00CA535F">
              <w:rPr>
                <w:b/>
                <w:bCs/>
              </w:rPr>
              <w:t>-d</w:t>
            </w:r>
          </w:p>
        </w:tc>
        <w:tc>
          <w:tcPr>
            <w:tcW w:w="0" w:type="auto"/>
            <w:vAlign w:val="center"/>
            <w:hideMark/>
          </w:tcPr>
          <w:p w14:paraId="4DB31CF4"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1DE4F5C7" w14:textId="77777777" w:rsidTr="00CA535F">
        <w:trPr>
          <w:tblCellSpacing w:w="15" w:type="dxa"/>
        </w:trPr>
        <w:tc>
          <w:tcPr>
            <w:tcW w:w="0" w:type="auto"/>
            <w:vAlign w:val="center"/>
            <w:hideMark/>
          </w:tcPr>
          <w:p w14:paraId="73359D30"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ADC3B89"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154FD43" w14:textId="77777777" w:rsidTr="00CA535F">
        <w:trPr>
          <w:tblCellSpacing w:w="15" w:type="dxa"/>
        </w:trPr>
        <w:tc>
          <w:tcPr>
            <w:tcW w:w="0" w:type="auto"/>
            <w:vAlign w:val="center"/>
            <w:hideMark/>
          </w:tcPr>
          <w:p w14:paraId="73B58245" w14:textId="77777777" w:rsidR="00CA535F" w:rsidRPr="00CA535F" w:rsidRDefault="00CA535F" w:rsidP="00CA535F">
            <w:r w:rsidRPr="00CA535F">
              <w:rPr>
                <w:b/>
                <w:bCs/>
              </w:rPr>
              <w:t>-i</w:t>
            </w:r>
          </w:p>
        </w:tc>
        <w:tc>
          <w:tcPr>
            <w:tcW w:w="0" w:type="auto"/>
            <w:vAlign w:val="center"/>
            <w:hideMark/>
          </w:tcPr>
          <w:p w14:paraId="15538D00"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78E95779" w14:textId="77777777" w:rsidTr="00CA535F">
        <w:trPr>
          <w:tblCellSpacing w:w="15" w:type="dxa"/>
        </w:trPr>
        <w:tc>
          <w:tcPr>
            <w:tcW w:w="0" w:type="auto"/>
            <w:vAlign w:val="center"/>
            <w:hideMark/>
          </w:tcPr>
          <w:p w14:paraId="7484B905" w14:textId="77777777" w:rsidR="00CA535F" w:rsidRPr="00CA535F" w:rsidRDefault="00CA535F" w:rsidP="00CA535F">
            <w:r w:rsidRPr="00CA535F">
              <w:rPr>
                <w:b/>
                <w:bCs/>
              </w:rPr>
              <w:t>-I</w:t>
            </w:r>
          </w:p>
        </w:tc>
        <w:tc>
          <w:tcPr>
            <w:tcW w:w="0" w:type="auto"/>
            <w:vAlign w:val="center"/>
            <w:hideMark/>
          </w:tcPr>
          <w:p w14:paraId="22BAF22C"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5617B2F6" w14:textId="77777777" w:rsidTr="00CA535F">
        <w:trPr>
          <w:tblCellSpacing w:w="15" w:type="dxa"/>
        </w:trPr>
        <w:tc>
          <w:tcPr>
            <w:tcW w:w="0" w:type="auto"/>
            <w:vAlign w:val="center"/>
            <w:hideMark/>
          </w:tcPr>
          <w:p w14:paraId="2ACDC6D4" w14:textId="77777777" w:rsidR="00CA535F" w:rsidRPr="00CA535F" w:rsidRDefault="00CA535F" w:rsidP="00CA535F">
            <w:r w:rsidRPr="00CA535F">
              <w:rPr>
                <w:b/>
                <w:bCs/>
              </w:rPr>
              <w:t>--preserve-root</w:t>
            </w:r>
          </w:p>
        </w:tc>
        <w:tc>
          <w:tcPr>
            <w:tcW w:w="0" w:type="auto"/>
            <w:vAlign w:val="center"/>
            <w:hideMark/>
          </w:tcPr>
          <w:p w14:paraId="33516EE2"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0B23E6E5" w14:textId="77777777" w:rsidTr="00CA535F">
        <w:trPr>
          <w:tblCellSpacing w:w="15" w:type="dxa"/>
        </w:trPr>
        <w:tc>
          <w:tcPr>
            <w:tcW w:w="0" w:type="auto"/>
            <w:vAlign w:val="center"/>
            <w:hideMark/>
          </w:tcPr>
          <w:p w14:paraId="66395F8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4213C2C5" w14:textId="77777777" w:rsidR="00CA535F" w:rsidRPr="00CA535F" w:rsidRDefault="00CA535F" w:rsidP="00CA535F">
            <w:r w:rsidRPr="00CA535F">
              <w:t>Zeigt für jede Datei eine Meldung an, dass sie gelöscht wurde.</w:t>
            </w:r>
          </w:p>
        </w:tc>
      </w:tr>
      <w:tr w:rsidR="00CA535F" w:rsidRPr="00CA535F" w14:paraId="721A1F34" w14:textId="77777777" w:rsidTr="00CA535F">
        <w:trPr>
          <w:tblCellSpacing w:w="15" w:type="dxa"/>
        </w:trPr>
        <w:tc>
          <w:tcPr>
            <w:tcW w:w="0" w:type="auto"/>
            <w:vAlign w:val="center"/>
            <w:hideMark/>
          </w:tcPr>
          <w:p w14:paraId="7B5DA52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2967BD9" w14:textId="77777777" w:rsidR="00CA535F" w:rsidRPr="00CA535F" w:rsidRDefault="00CA535F" w:rsidP="00CA535F">
            <w:r w:rsidRPr="00CA535F">
              <w:t>Hilfe bzw. Version.</w:t>
            </w:r>
          </w:p>
        </w:tc>
      </w:tr>
    </w:tbl>
    <w:p w14:paraId="6F2BF2E4" w14:textId="77777777" w:rsidR="00CA535F" w:rsidRPr="00CA535F" w:rsidRDefault="00CA535F" w:rsidP="00CA535F">
      <w:r w:rsidRPr="00CA535F">
        <w:rPr>
          <w:i/>
          <w:iCs/>
        </w:rPr>
        <w:t>Anwendung:</w:t>
      </w:r>
    </w:p>
    <w:p w14:paraId="04120F57" w14:textId="77777777" w:rsidR="00CA535F" w:rsidRPr="00CA535F" w:rsidRDefault="00CA535F">
      <w:pPr>
        <w:numPr>
          <w:ilvl w:val="0"/>
          <w:numId w:val="604"/>
        </w:numPr>
      </w:pPr>
      <w:r w:rsidRPr="00CA535F">
        <w:rPr>
          <w:b/>
          <w:bCs/>
        </w:rPr>
        <w:t>Einzelne Datei löschen:</w:t>
      </w:r>
      <w:r w:rsidRPr="00CA535F">
        <w:t xml:space="preserve"> rm datei.txt.</w:t>
      </w:r>
    </w:p>
    <w:p w14:paraId="43E32F7B" w14:textId="77777777" w:rsidR="00CA535F" w:rsidRPr="00CA535F" w:rsidRDefault="00CA535F">
      <w:pPr>
        <w:numPr>
          <w:ilvl w:val="0"/>
          <w:numId w:val="604"/>
        </w:numPr>
      </w:pPr>
      <w:r w:rsidRPr="00CA535F">
        <w:rPr>
          <w:b/>
          <w:bCs/>
        </w:rPr>
        <w:t>Mehrere Dateien löschen:</w:t>
      </w:r>
      <w:r w:rsidRPr="00CA535F">
        <w:t xml:space="preserve"> rm *.o (löscht alle .o Dateien im aktuellen Verzeichnis).</w:t>
      </w:r>
    </w:p>
    <w:p w14:paraId="7DA16855" w14:textId="77777777" w:rsidR="00CA535F" w:rsidRPr="00CA535F" w:rsidRDefault="00CA535F">
      <w:pPr>
        <w:numPr>
          <w:ilvl w:val="0"/>
          <w:numId w:val="604"/>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342C7F3D" w14:textId="77777777" w:rsidR="00CA535F" w:rsidRPr="00CA535F" w:rsidRDefault="00CA535F">
      <w:pPr>
        <w:numPr>
          <w:ilvl w:val="0"/>
          <w:numId w:val="604"/>
        </w:numPr>
      </w:pPr>
      <w:r w:rsidRPr="00CA535F">
        <w:rPr>
          <w:b/>
          <w:bCs/>
        </w:rPr>
        <w:t>Ohne Rückfrage alles löschen:</w:t>
      </w:r>
      <w:r w:rsidRPr="00CA535F">
        <w:t xml:space="preserve"> rm -rf tempdir. (Vorsicht!).</w:t>
      </w:r>
    </w:p>
    <w:p w14:paraId="2A1A1277" w14:textId="77777777" w:rsidR="00CA535F" w:rsidRPr="00CA535F" w:rsidRDefault="00CA535F" w:rsidP="00CA535F">
      <w:pPr>
        <w:rPr>
          <w:b/>
          <w:bCs/>
        </w:rPr>
      </w:pPr>
      <w:r w:rsidRPr="00CA535F">
        <w:rPr>
          <w:b/>
          <w:bCs/>
        </w:rPr>
        <w:t>head (Dateianfang anzeigen)</w:t>
      </w:r>
    </w:p>
    <w:p w14:paraId="454327C3" w14:textId="77777777" w:rsidR="00CA535F" w:rsidRPr="00CA535F" w:rsidRDefault="00CA535F" w:rsidP="00CA535F">
      <w:r w:rsidRPr="00CA535F">
        <w:rPr>
          <w:b/>
          <w:bCs/>
        </w:rPr>
        <w:lastRenderedPageBreak/>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3C593716" w14:textId="77777777" w:rsidR="00CA535F" w:rsidRPr="00CA535F" w:rsidRDefault="00CA535F" w:rsidP="00CA535F">
      <w:r w:rsidRPr="00CA535F">
        <w:t>head [Optionen] [Datei]...</w:t>
      </w:r>
    </w:p>
    <w:p w14:paraId="45A31943" w14:textId="77777777" w:rsidR="00CA535F" w:rsidRPr="00CA535F" w:rsidRDefault="00CA535F" w:rsidP="00CA535F">
      <w:r w:rsidRPr="00CA535F">
        <w:t>Ohne Datei liest head von der Standardeingabe (z.B. in Pipes). Bei mehreren Dateien wird jeweils ein Header mit dem Dateinamen ausgegeben.</w:t>
      </w:r>
    </w:p>
    <w:p w14:paraId="1D0D0A1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7C62D752" w14:textId="77777777" w:rsidTr="00CA535F">
        <w:trPr>
          <w:tblHeader/>
          <w:tblCellSpacing w:w="15" w:type="dxa"/>
        </w:trPr>
        <w:tc>
          <w:tcPr>
            <w:tcW w:w="0" w:type="auto"/>
            <w:vAlign w:val="center"/>
            <w:hideMark/>
          </w:tcPr>
          <w:p w14:paraId="1849CE28" w14:textId="77777777" w:rsidR="00CA535F" w:rsidRPr="00CA535F" w:rsidRDefault="00CA535F" w:rsidP="00CA535F">
            <w:pPr>
              <w:rPr>
                <w:b/>
                <w:bCs/>
              </w:rPr>
            </w:pPr>
            <w:r w:rsidRPr="00CA535F">
              <w:rPr>
                <w:b/>
                <w:bCs/>
              </w:rPr>
              <w:t>Option</w:t>
            </w:r>
          </w:p>
        </w:tc>
        <w:tc>
          <w:tcPr>
            <w:tcW w:w="0" w:type="auto"/>
            <w:vAlign w:val="center"/>
            <w:hideMark/>
          </w:tcPr>
          <w:p w14:paraId="6276A347" w14:textId="77777777" w:rsidR="00CA535F" w:rsidRPr="00CA535F" w:rsidRDefault="00CA535F" w:rsidP="00CA535F">
            <w:pPr>
              <w:rPr>
                <w:b/>
                <w:bCs/>
              </w:rPr>
            </w:pPr>
            <w:r w:rsidRPr="00CA535F">
              <w:rPr>
                <w:b/>
                <w:bCs/>
              </w:rPr>
              <w:t>Beschreibung</w:t>
            </w:r>
          </w:p>
        </w:tc>
      </w:tr>
      <w:tr w:rsidR="00CA535F" w:rsidRPr="00CA535F" w14:paraId="51C74097" w14:textId="77777777" w:rsidTr="00CA535F">
        <w:trPr>
          <w:tblCellSpacing w:w="15" w:type="dxa"/>
        </w:trPr>
        <w:tc>
          <w:tcPr>
            <w:tcW w:w="0" w:type="auto"/>
            <w:vAlign w:val="center"/>
            <w:hideMark/>
          </w:tcPr>
          <w:p w14:paraId="76EB60A4"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3EE77D86"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18D8FB27" w14:textId="77777777" w:rsidTr="00CA535F">
        <w:trPr>
          <w:tblCellSpacing w:w="15" w:type="dxa"/>
        </w:trPr>
        <w:tc>
          <w:tcPr>
            <w:tcW w:w="0" w:type="auto"/>
            <w:vAlign w:val="center"/>
            <w:hideMark/>
          </w:tcPr>
          <w:p w14:paraId="6405C28F"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4C05E2C2"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74B1F4F8" w14:textId="77777777" w:rsidTr="00CA535F">
        <w:trPr>
          <w:tblCellSpacing w:w="15" w:type="dxa"/>
        </w:trPr>
        <w:tc>
          <w:tcPr>
            <w:tcW w:w="0" w:type="auto"/>
            <w:vAlign w:val="center"/>
            <w:hideMark/>
          </w:tcPr>
          <w:p w14:paraId="5727D65E"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2E57ADC4"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1F2D5EE3" w14:textId="77777777" w:rsidTr="00CA535F">
        <w:trPr>
          <w:tblCellSpacing w:w="15" w:type="dxa"/>
        </w:trPr>
        <w:tc>
          <w:tcPr>
            <w:tcW w:w="0" w:type="auto"/>
            <w:vAlign w:val="center"/>
            <w:hideMark/>
          </w:tcPr>
          <w:p w14:paraId="6A0FB3D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7735914"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41F201E9" w14:textId="77777777" w:rsidTr="00CA535F">
        <w:trPr>
          <w:tblCellSpacing w:w="15" w:type="dxa"/>
        </w:trPr>
        <w:tc>
          <w:tcPr>
            <w:tcW w:w="0" w:type="auto"/>
            <w:vAlign w:val="center"/>
            <w:hideMark/>
          </w:tcPr>
          <w:p w14:paraId="2A9DDF7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591B5A4" w14:textId="77777777" w:rsidR="00CA535F" w:rsidRPr="00CA535F" w:rsidRDefault="00CA535F" w:rsidP="00CA535F">
            <w:r w:rsidRPr="00CA535F">
              <w:t>Hilfe bzw. Version ausgeben.</w:t>
            </w:r>
          </w:p>
        </w:tc>
      </w:tr>
    </w:tbl>
    <w:p w14:paraId="7C401D5C"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42B34AD5" w14:textId="77777777" w:rsidR="00CA535F" w:rsidRPr="00CA535F" w:rsidRDefault="00CA535F" w:rsidP="00CA535F">
      <w:pPr>
        <w:rPr>
          <w:b/>
          <w:bCs/>
        </w:rPr>
      </w:pPr>
      <w:r w:rsidRPr="00CA535F">
        <w:rPr>
          <w:b/>
          <w:bCs/>
        </w:rPr>
        <w:t>tail (Dateiende anzeigen)</w:t>
      </w:r>
    </w:p>
    <w:p w14:paraId="734AA352"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116867BE" w14:textId="77777777" w:rsidR="00CA535F" w:rsidRPr="00CA535F" w:rsidRDefault="00CA535F" w:rsidP="00CA535F">
      <w:r w:rsidRPr="00CA535F">
        <w:t>tail [Optionen] [Datei]...</w:t>
      </w:r>
    </w:p>
    <w:p w14:paraId="6D60AD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1E2EACDD" w14:textId="77777777" w:rsidTr="00CA535F">
        <w:trPr>
          <w:tblHeader/>
          <w:tblCellSpacing w:w="15" w:type="dxa"/>
        </w:trPr>
        <w:tc>
          <w:tcPr>
            <w:tcW w:w="0" w:type="auto"/>
            <w:vAlign w:val="center"/>
            <w:hideMark/>
          </w:tcPr>
          <w:p w14:paraId="30F3B4E5" w14:textId="77777777" w:rsidR="00CA535F" w:rsidRPr="00CA535F" w:rsidRDefault="00CA535F" w:rsidP="00CA535F">
            <w:pPr>
              <w:rPr>
                <w:b/>
                <w:bCs/>
              </w:rPr>
            </w:pPr>
            <w:r w:rsidRPr="00CA535F">
              <w:rPr>
                <w:b/>
                <w:bCs/>
              </w:rPr>
              <w:lastRenderedPageBreak/>
              <w:t>Option</w:t>
            </w:r>
          </w:p>
        </w:tc>
        <w:tc>
          <w:tcPr>
            <w:tcW w:w="0" w:type="auto"/>
            <w:vAlign w:val="center"/>
            <w:hideMark/>
          </w:tcPr>
          <w:p w14:paraId="106F702A" w14:textId="77777777" w:rsidR="00CA535F" w:rsidRPr="00CA535F" w:rsidRDefault="00CA535F" w:rsidP="00CA535F">
            <w:pPr>
              <w:rPr>
                <w:b/>
                <w:bCs/>
              </w:rPr>
            </w:pPr>
            <w:r w:rsidRPr="00CA535F">
              <w:rPr>
                <w:b/>
                <w:bCs/>
              </w:rPr>
              <w:t>Beschreibung</w:t>
            </w:r>
          </w:p>
        </w:tc>
      </w:tr>
      <w:tr w:rsidR="00CA535F" w:rsidRPr="00CA535F" w14:paraId="6819B033" w14:textId="77777777" w:rsidTr="00CA535F">
        <w:trPr>
          <w:tblCellSpacing w:w="15" w:type="dxa"/>
        </w:trPr>
        <w:tc>
          <w:tcPr>
            <w:tcW w:w="0" w:type="auto"/>
            <w:vAlign w:val="center"/>
            <w:hideMark/>
          </w:tcPr>
          <w:p w14:paraId="7FAA5733"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44E03337"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1F0014BF" w14:textId="77777777" w:rsidTr="00CA535F">
        <w:trPr>
          <w:tblCellSpacing w:w="15" w:type="dxa"/>
        </w:trPr>
        <w:tc>
          <w:tcPr>
            <w:tcW w:w="0" w:type="auto"/>
            <w:vAlign w:val="center"/>
            <w:hideMark/>
          </w:tcPr>
          <w:p w14:paraId="3C8991F5"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04B14065"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0D464E97" w14:textId="77777777" w:rsidTr="00CA535F">
        <w:trPr>
          <w:tblCellSpacing w:w="15" w:type="dxa"/>
        </w:trPr>
        <w:tc>
          <w:tcPr>
            <w:tcW w:w="0" w:type="auto"/>
            <w:vAlign w:val="center"/>
            <w:hideMark/>
          </w:tcPr>
          <w:p w14:paraId="6128A3C0"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6F1ED7B6"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58EB4966" w14:textId="77777777" w:rsidTr="00CA535F">
        <w:trPr>
          <w:tblCellSpacing w:w="15" w:type="dxa"/>
        </w:trPr>
        <w:tc>
          <w:tcPr>
            <w:tcW w:w="0" w:type="auto"/>
            <w:vAlign w:val="center"/>
            <w:hideMark/>
          </w:tcPr>
          <w:p w14:paraId="5D41B8DE" w14:textId="77777777" w:rsidR="00CA535F" w:rsidRPr="00CA535F" w:rsidRDefault="00CA535F" w:rsidP="00CA535F">
            <w:r w:rsidRPr="00CA535F">
              <w:rPr>
                <w:b/>
                <w:bCs/>
              </w:rPr>
              <w:t>-F</w:t>
            </w:r>
          </w:p>
        </w:tc>
        <w:tc>
          <w:tcPr>
            <w:tcW w:w="0" w:type="auto"/>
            <w:vAlign w:val="center"/>
            <w:hideMark/>
          </w:tcPr>
          <w:p w14:paraId="3D5DF776"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2481C58C" w14:textId="77777777" w:rsidTr="00CA535F">
        <w:trPr>
          <w:tblCellSpacing w:w="15" w:type="dxa"/>
        </w:trPr>
        <w:tc>
          <w:tcPr>
            <w:tcW w:w="0" w:type="auto"/>
            <w:vAlign w:val="center"/>
            <w:hideMark/>
          </w:tcPr>
          <w:p w14:paraId="556BBE99"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217BC6AE"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7501C0A8" w14:textId="77777777" w:rsidTr="00CA535F">
        <w:trPr>
          <w:tblCellSpacing w:w="15" w:type="dxa"/>
        </w:trPr>
        <w:tc>
          <w:tcPr>
            <w:tcW w:w="0" w:type="auto"/>
            <w:vAlign w:val="center"/>
            <w:hideMark/>
          </w:tcPr>
          <w:p w14:paraId="21845883" w14:textId="77777777" w:rsidR="00CA535F" w:rsidRPr="00CA535F" w:rsidRDefault="00CA535F" w:rsidP="00CA535F">
            <w:r w:rsidRPr="00CA535F">
              <w:rPr>
                <w:b/>
                <w:bCs/>
              </w:rPr>
              <w:t>--max-unchanged-stats=N</w:t>
            </w:r>
          </w:p>
        </w:tc>
        <w:tc>
          <w:tcPr>
            <w:tcW w:w="0" w:type="auto"/>
            <w:vAlign w:val="center"/>
            <w:hideMark/>
          </w:tcPr>
          <w:p w14:paraId="6D446C75"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5A42D9F2" w14:textId="77777777" w:rsidTr="00CA535F">
        <w:trPr>
          <w:tblCellSpacing w:w="15" w:type="dxa"/>
        </w:trPr>
        <w:tc>
          <w:tcPr>
            <w:tcW w:w="0" w:type="auto"/>
            <w:vAlign w:val="center"/>
            <w:hideMark/>
          </w:tcPr>
          <w:p w14:paraId="5F48EC7C"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0BA529D7" w14:textId="77777777" w:rsidR="00CA535F" w:rsidRPr="00CA535F" w:rsidRDefault="00CA535F" w:rsidP="00CA535F">
            <w:r w:rsidRPr="00CA535F">
              <w:t>Unterdrückt Überschriften bei mehreren Dateien (analog head).</w:t>
            </w:r>
          </w:p>
        </w:tc>
      </w:tr>
      <w:tr w:rsidR="00CA535F" w:rsidRPr="00CA535F" w14:paraId="4F81DFDB" w14:textId="77777777" w:rsidTr="00CA535F">
        <w:trPr>
          <w:tblCellSpacing w:w="15" w:type="dxa"/>
        </w:trPr>
        <w:tc>
          <w:tcPr>
            <w:tcW w:w="0" w:type="auto"/>
            <w:vAlign w:val="center"/>
            <w:hideMark/>
          </w:tcPr>
          <w:p w14:paraId="51B005A2"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8D50731" w14:textId="77777777" w:rsidR="00CA535F" w:rsidRPr="00CA535F" w:rsidRDefault="00CA535F" w:rsidP="00CA535F">
            <w:r w:rsidRPr="00CA535F">
              <w:t>Erzwingt Überschriften, selbst bei einer Datei.</w:t>
            </w:r>
          </w:p>
        </w:tc>
      </w:tr>
      <w:tr w:rsidR="00CA535F" w:rsidRPr="00CA535F" w14:paraId="785D4A1A" w14:textId="77777777" w:rsidTr="00CA535F">
        <w:trPr>
          <w:tblCellSpacing w:w="15" w:type="dxa"/>
        </w:trPr>
        <w:tc>
          <w:tcPr>
            <w:tcW w:w="0" w:type="auto"/>
            <w:vAlign w:val="center"/>
            <w:hideMark/>
          </w:tcPr>
          <w:p w14:paraId="4475B47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2992640" w14:textId="77777777" w:rsidR="00CA535F" w:rsidRPr="00CA535F" w:rsidRDefault="00CA535F" w:rsidP="00CA535F">
            <w:r w:rsidRPr="00CA535F">
              <w:t>Hilfe bzw. Version.</w:t>
            </w:r>
          </w:p>
        </w:tc>
      </w:tr>
    </w:tbl>
    <w:p w14:paraId="2DF0B42B" w14:textId="77777777" w:rsidR="00CA535F" w:rsidRPr="00CA535F" w:rsidRDefault="00CA535F" w:rsidP="00CA535F">
      <w:r w:rsidRPr="00CA535F">
        <w:rPr>
          <w:i/>
          <w:iCs/>
        </w:rPr>
        <w:t>Anwendung:</w:t>
      </w:r>
    </w:p>
    <w:p w14:paraId="063C9EAE" w14:textId="77777777" w:rsidR="00CA535F" w:rsidRPr="00CA535F" w:rsidRDefault="00CA535F">
      <w:pPr>
        <w:numPr>
          <w:ilvl w:val="0"/>
          <w:numId w:val="605"/>
        </w:numPr>
      </w:pPr>
      <w:r w:rsidRPr="00CA535F">
        <w:rPr>
          <w:b/>
          <w:bCs/>
        </w:rPr>
        <w:t>Letzte Zeilen einer Datei:</w:t>
      </w:r>
      <w:r w:rsidRPr="00CA535F">
        <w:t xml:space="preserve"> tail -n 20 messages.log (Zeigt die letzten 20 Zeilen).</w:t>
      </w:r>
    </w:p>
    <w:p w14:paraId="5EA03082" w14:textId="77777777" w:rsidR="00CA535F" w:rsidRPr="00CA535F" w:rsidRDefault="00CA535F">
      <w:pPr>
        <w:numPr>
          <w:ilvl w:val="0"/>
          <w:numId w:val="605"/>
        </w:numPr>
      </w:pPr>
      <w:r w:rsidRPr="00CA535F">
        <w:rPr>
          <w:b/>
          <w:bCs/>
        </w:rPr>
        <w:t>Live-Verfolgung:</w:t>
      </w:r>
      <w:r w:rsidRPr="00CA535F">
        <w:t xml:space="preserve"> tail -f /var/log/syslog (Druckt neu geschriebene Logzeilen fortlaufend). Abbruch mit Ctrl+C.</w:t>
      </w:r>
    </w:p>
    <w:p w14:paraId="4271C704" w14:textId="77777777" w:rsidR="00CA535F" w:rsidRPr="00CA535F" w:rsidRDefault="00CA535F">
      <w:pPr>
        <w:numPr>
          <w:ilvl w:val="0"/>
          <w:numId w:val="605"/>
        </w:numPr>
      </w:pPr>
      <w:r w:rsidRPr="00CA535F">
        <w:rPr>
          <w:b/>
          <w:bCs/>
        </w:rPr>
        <w:t>Combine mit grep:</w:t>
      </w:r>
      <w:r w:rsidRPr="00CA535F">
        <w:t xml:space="preserve"> z.B. tail -f server.log \| grep "ERROR" filtert live nur Zeilen mit "ERROR".</w:t>
      </w:r>
    </w:p>
    <w:p w14:paraId="21ECAB7D" w14:textId="77777777" w:rsidR="00CA535F" w:rsidRPr="00CA535F" w:rsidRDefault="00CA535F" w:rsidP="00CA535F">
      <w:pPr>
        <w:rPr>
          <w:b/>
          <w:bCs/>
        </w:rPr>
      </w:pPr>
      <w:r w:rsidRPr="00CA535F">
        <w:rPr>
          <w:b/>
          <w:bCs/>
        </w:rPr>
        <w:t>Dateien finden und Text filtern</w:t>
      </w:r>
    </w:p>
    <w:p w14:paraId="0F7B9562" w14:textId="77777777" w:rsidR="00CA535F" w:rsidRPr="00CA535F" w:rsidRDefault="00CA535F" w:rsidP="00CA535F">
      <w:pPr>
        <w:rPr>
          <w:b/>
          <w:bCs/>
        </w:rPr>
      </w:pPr>
      <w:r w:rsidRPr="00CA535F">
        <w:rPr>
          <w:b/>
          <w:bCs/>
        </w:rPr>
        <w:t>grep (Global Regular Expression Print)</w:t>
      </w:r>
    </w:p>
    <w:p w14:paraId="131E8235"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xml:space="preserve">, </w:t>
      </w:r>
      <w:r w:rsidRPr="00CA535F">
        <w:lastRenderedPageBreak/>
        <w:t>erweiterte mit -E). Es ist das klassische Suchwerkzeug in Textstreams. Name stammt von der ed-Editor Anweisung g/re/p (global regex print).</w:t>
      </w:r>
      <w:r w:rsidRPr="00CA535F">
        <w:br/>
      </w:r>
      <w:r w:rsidRPr="00CA535F">
        <w:rPr>
          <w:b/>
          <w:bCs/>
        </w:rPr>
        <w:t>Syntax:</w:t>
      </w:r>
    </w:p>
    <w:p w14:paraId="1475E82C" w14:textId="77777777" w:rsidR="00CA535F" w:rsidRPr="00CA535F" w:rsidRDefault="00CA535F" w:rsidP="00CA535F">
      <w:r w:rsidRPr="00CA535F">
        <w:t>grep [Optionen] 'Muster' [Datei...]</w:t>
      </w:r>
    </w:p>
    <w:p w14:paraId="0A58AD5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413662DC" w14:textId="77777777" w:rsidTr="00CA535F">
        <w:trPr>
          <w:tblHeader/>
          <w:tblCellSpacing w:w="15" w:type="dxa"/>
        </w:trPr>
        <w:tc>
          <w:tcPr>
            <w:tcW w:w="0" w:type="auto"/>
            <w:vAlign w:val="center"/>
            <w:hideMark/>
          </w:tcPr>
          <w:p w14:paraId="06FD9AED" w14:textId="77777777" w:rsidR="00CA535F" w:rsidRPr="00CA535F" w:rsidRDefault="00CA535F" w:rsidP="00CA535F">
            <w:pPr>
              <w:rPr>
                <w:b/>
                <w:bCs/>
              </w:rPr>
            </w:pPr>
            <w:r w:rsidRPr="00CA535F">
              <w:rPr>
                <w:b/>
                <w:bCs/>
              </w:rPr>
              <w:t>Option</w:t>
            </w:r>
          </w:p>
        </w:tc>
        <w:tc>
          <w:tcPr>
            <w:tcW w:w="0" w:type="auto"/>
            <w:vAlign w:val="center"/>
            <w:hideMark/>
          </w:tcPr>
          <w:p w14:paraId="4A2D26CD" w14:textId="77777777" w:rsidR="00CA535F" w:rsidRPr="00CA535F" w:rsidRDefault="00CA535F" w:rsidP="00CA535F">
            <w:pPr>
              <w:rPr>
                <w:b/>
                <w:bCs/>
              </w:rPr>
            </w:pPr>
            <w:r w:rsidRPr="00CA535F">
              <w:rPr>
                <w:b/>
                <w:bCs/>
              </w:rPr>
              <w:t>Beschreibung</w:t>
            </w:r>
          </w:p>
        </w:tc>
      </w:tr>
      <w:tr w:rsidR="00CA535F" w:rsidRPr="00CA535F" w14:paraId="298E440F" w14:textId="77777777" w:rsidTr="00CA535F">
        <w:trPr>
          <w:tblCellSpacing w:w="15" w:type="dxa"/>
        </w:trPr>
        <w:tc>
          <w:tcPr>
            <w:tcW w:w="0" w:type="auto"/>
            <w:vAlign w:val="center"/>
            <w:hideMark/>
          </w:tcPr>
          <w:p w14:paraId="5E7B6A56"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3FAB4BF8"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5AB4F54F" w14:textId="77777777" w:rsidTr="00CA535F">
        <w:trPr>
          <w:tblCellSpacing w:w="15" w:type="dxa"/>
        </w:trPr>
        <w:tc>
          <w:tcPr>
            <w:tcW w:w="0" w:type="auto"/>
            <w:vAlign w:val="center"/>
            <w:hideMark/>
          </w:tcPr>
          <w:p w14:paraId="51D5BA8E"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0F62C1E4"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417C03FA" w14:textId="77777777" w:rsidTr="00CA535F">
        <w:trPr>
          <w:tblCellSpacing w:w="15" w:type="dxa"/>
        </w:trPr>
        <w:tc>
          <w:tcPr>
            <w:tcW w:w="0" w:type="auto"/>
            <w:vAlign w:val="center"/>
            <w:hideMark/>
          </w:tcPr>
          <w:p w14:paraId="6B33BB5A"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3AA75BDD" w14:textId="77777777" w:rsidR="00CA535F" w:rsidRPr="00CA535F" w:rsidRDefault="00CA535F" w:rsidP="00CA535F">
            <w:r w:rsidRPr="00CA535F">
              <w:t>Durchsucht rekursiv alle Dateien in angegebenen Verzeichnissen (und Unterverz.)file-4fdk7rvx39azjretinarqb. Ohne diese Option behandelt grep Verzeichnisargumente normalerweise als Fehler oder ignoriert sie. (GNU grep: -r folgt Symlinks nicht, -R folgt Symlinks.)</w:t>
            </w:r>
          </w:p>
        </w:tc>
      </w:tr>
      <w:tr w:rsidR="00CA535F" w:rsidRPr="00CA535F" w14:paraId="580536B5" w14:textId="77777777" w:rsidTr="00CA535F">
        <w:trPr>
          <w:tblCellSpacing w:w="15" w:type="dxa"/>
        </w:trPr>
        <w:tc>
          <w:tcPr>
            <w:tcW w:w="0" w:type="auto"/>
            <w:vAlign w:val="center"/>
            <w:hideMark/>
          </w:tcPr>
          <w:p w14:paraId="4DB16DBA" w14:textId="77777777" w:rsidR="00CA535F" w:rsidRPr="00CA535F" w:rsidRDefault="00CA535F" w:rsidP="00CA535F">
            <w:r w:rsidRPr="00CA535F">
              <w:rPr>
                <w:b/>
                <w:bCs/>
              </w:rPr>
              <w:t>-n</w:t>
            </w:r>
            <w:r w:rsidRPr="00CA535F">
              <w:t xml:space="preserve">, </w:t>
            </w:r>
            <w:r w:rsidRPr="00CA535F">
              <w:rPr>
                <w:b/>
                <w:bCs/>
              </w:rPr>
              <w:t>--line-number</w:t>
            </w:r>
          </w:p>
        </w:tc>
        <w:tc>
          <w:tcPr>
            <w:tcW w:w="0" w:type="auto"/>
            <w:vAlign w:val="center"/>
            <w:hideMark/>
          </w:tcPr>
          <w:p w14:paraId="2ACB6598" w14:textId="77777777" w:rsidR="00CA535F" w:rsidRPr="00CA535F" w:rsidRDefault="00CA535F" w:rsidP="00CA535F">
            <w:r w:rsidRPr="00CA535F">
              <w:t>Zeigt vor jeder gefundenen Zeile die Zeilennummer in der Datei an</w:t>
            </w:r>
            <w:hyperlink r:id="rId567" w:anchor=":~:text=,Befehl%20cat%20keine%20Eingabedatei" w:tgtFrame="_blank" w:history="1">
              <w:r w:rsidRPr="00CA535F">
                <w:rPr>
                  <w:rStyle w:val="Hyperlink"/>
                </w:rPr>
                <w:t>ibm.com</w:t>
              </w:r>
            </w:hyperlink>
            <w:r w:rsidRPr="00CA535F">
              <w:t>. Format: Datei:Nr:Zeilentext.</w:t>
            </w:r>
          </w:p>
        </w:tc>
      </w:tr>
      <w:tr w:rsidR="00CA535F" w:rsidRPr="00CA535F" w14:paraId="58F233E2" w14:textId="77777777" w:rsidTr="00CA535F">
        <w:trPr>
          <w:tblCellSpacing w:w="15" w:type="dxa"/>
        </w:trPr>
        <w:tc>
          <w:tcPr>
            <w:tcW w:w="0" w:type="auto"/>
            <w:vAlign w:val="center"/>
            <w:hideMark/>
          </w:tcPr>
          <w:p w14:paraId="5B10AA53"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29631390"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568" w:anchor=":~:text=,Befehl%20cat%20keine%20Eingabedatei" w:tgtFrame="_blank" w:history="1">
              <w:r w:rsidRPr="00CA535F">
                <w:rPr>
                  <w:rStyle w:val="Hyperlink"/>
                </w:rPr>
                <w:t>ibm.com</w:t>
              </w:r>
            </w:hyperlink>
            <w:r w:rsidRPr="00CA535F">
              <w:t>.</w:t>
            </w:r>
          </w:p>
        </w:tc>
      </w:tr>
      <w:tr w:rsidR="00CA535F" w:rsidRPr="00CA535F" w14:paraId="30394356" w14:textId="77777777" w:rsidTr="00CA535F">
        <w:trPr>
          <w:tblCellSpacing w:w="15" w:type="dxa"/>
        </w:trPr>
        <w:tc>
          <w:tcPr>
            <w:tcW w:w="0" w:type="auto"/>
            <w:vAlign w:val="center"/>
            <w:hideMark/>
          </w:tcPr>
          <w:p w14:paraId="5EBD4442"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1DF08C0B"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19F2C47A" w14:textId="77777777" w:rsidTr="00CA535F">
        <w:trPr>
          <w:tblCellSpacing w:w="15" w:type="dxa"/>
        </w:trPr>
        <w:tc>
          <w:tcPr>
            <w:tcW w:w="0" w:type="auto"/>
            <w:vAlign w:val="center"/>
            <w:hideMark/>
          </w:tcPr>
          <w:p w14:paraId="1FD8FCB5"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626363A6"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02B76DA4" w14:textId="77777777" w:rsidTr="00CA535F">
        <w:trPr>
          <w:tblCellSpacing w:w="15" w:type="dxa"/>
        </w:trPr>
        <w:tc>
          <w:tcPr>
            <w:tcW w:w="0" w:type="auto"/>
            <w:vAlign w:val="center"/>
            <w:hideMark/>
          </w:tcPr>
          <w:p w14:paraId="116848C0"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68BBABB7"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739723B5" w14:textId="77777777" w:rsidTr="00CA535F">
        <w:trPr>
          <w:tblCellSpacing w:w="15" w:type="dxa"/>
        </w:trPr>
        <w:tc>
          <w:tcPr>
            <w:tcW w:w="0" w:type="auto"/>
            <w:vAlign w:val="center"/>
            <w:hideMark/>
          </w:tcPr>
          <w:p w14:paraId="51F5DE1B"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60568E1F"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402EEC85" w14:textId="77777777" w:rsidTr="00CA535F">
        <w:trPr>
          <w:tblCellSpacing w:w="15" w:type="dxa"/>
        </w:trPr>
        <w:tc>
          <w:tcPr>
            <w:tcW w:w="0" w:type="auto"/>
            <w:vAlign w:val="center"/>
            <w:hideMark/>
          </w:tcPr>
          <w:p w14:paraId="0841DEE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210F90A"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2CAA6D46" w14:textId="77777777" w:rsidTr="00CA535F">
        <w:trPr>
          <w:tblCellSpacing w:w="15" w:type="dxa"/>
        </w:trPr>
        <w:tc>
          <w:tcPr>
            <w:tcW w:w="0" w:type="auto"/>
            <w:vAlign w:val="center"/>
            <w:hideMark/>
          </w:tcPr>
          <w:p w14:paraId="633475C4" w14:textId="77777777" w:rsidR="00CA535F" w:rsidRPr="00CA535F" w:rsidRDefault="00CA535F" w:rsidP="00CA535F">
            <w:r w:rsidRPr="00CA535F">
              <w:rPr>
                <w:b/>
                <w:bCs/>
              </w:rPr>
              <w:lastRenderedPageBreak/>
              <w:t>-o</w:t>
            </w:r>
            <w:r w:rsidRPr="00CA535F">
              <w:t xml:space="preserve">, </w:t>
            </w:r>
            <w:r w:rsidRPr="00CA535F">
              <w:rPr>
                <w:b/>
                <w:bCs/>
              </w:rPr>
              <w:t>--only-matching</w:t>
            </w:r>
          </w:p>
        </w:tc>
        <w:tc>
          <w:tcPr>
            <w:tcW w:w="0" w:type="auto"/>
            <w:vAlign w:val="center"/>
            <w:hideMark/>
          </w:tcPr>
          <w:p w14:paraId="6E96DD08"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62CBE9E3" w14:textId="77777777" w:rsidTr="00CA535F">
        <w:trPr>
          <w:tblCellSpacing w:w="15" w:type="dxa"/>
        </w:trPr>
        <w:tc>
          <w:tcPr>
            <w:tcW w:w="0" w:type="auto"/>
            <w:vAlign w:val="center"/>
            <w:hideMark/>
          </w:tcPr>
          <w:p w14:paraId="212EE987"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1FC1A461"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6E358B4D" w14:textId="77777777" w:rsidTr="00CA535F">
        <w:trPr>
          <w:tblCellSpacing w:w="15" w:type="dxa"/>
        </w:trPr>
        <w:tc>
          <w:tcPr>
            <w:tcW w:w="0" w:type="auto"/>
            <w:vAlign w:val="center"/>
            <w:hideMark/>
          </w:tcPr>
          <w:p w14:paraId="43D8A2B3"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68E682D1"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39A12DE3" w14:textId="77777777" w:rsidTr="00CA535F">
        <w:trPr>
          <w:tblCellSpacing w:w="15" w:type="dxa"/>
        </w:trPr>
        <w:tc>
          <w:tcPr>
            <w:tcW w:w="0" w:type="auto"/>
            <w:vAlign w:val="center"/>
            <w:hideMark/>
          </w:tcPr>
          <w:p w14:paraId="172E0116"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5AEC630F" w14:textId="77777777" w:rsidR="00CA535F" w:rsidRPr="00CA535F" w:rsidRDefault="00CA535F" w:rsidP="00CA535F">
            <w:r w:rsidRPr="00CA535F">
              <w:t xml:space="preserve">Interpretiert das Muster als </w:t>
            </w:r>
            <w:r w:rsidRPr="00CA535F">
              <w:rPr>
                <w:i/>
                <w:iCs/>
              </w:rPr>
              <w:t>Extended Regular Expression (ERE)</w:t>
            </w:r>
            <w:hyperlink r:id="rId569" w:anchor=":~:text=Linux,alle%20Zeilen%20der%20Ausgabe" w:tgtFrame="_blank" w:history="1">
              <w:r w:rsidRPr="00CA535F">
                <w:rPr>
                  <w:rStyle w:val="Hyperlink"/>
                </w:rPr>
                <w:t>ionos.at</w:t>
              </w:r>
            </w:hyperlink>
            <w:r w:rsidRPr="00CA535F">
              <w:t>. Das erlaubt z.B. Nutzung von +, ?, `</w:t>
            </w:r>
          </w:p>
        </w:tc>
      </w:tr>
      <w:tr w:rsidR="00CA535F" w:rsidRPr="00CA535F" w14:paraId="46CA1D23" w14:textId="77777777" w:rsidTr="00CA535F">
        <w:trPr>
          <w:tblCellSpacing w:w="15" w:type="dxa"/>
        </w:trPr>
        <w:tc>
          <w:tcPr>
            <w:tcW w:w="0" w:type="auto"/>
            <w:vAlign w:val="center"/>
            <w:hideMark/>
          </w:tcPr>
          <w:p w14:paraId="776A2578"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3E2C5BCA"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ermöglicht). Alle Muster (wenn -e mehrfach) werden als Literalstrings gesucht.</w:t>
            </w:r>
          </w:p>
        </w:tc>
      </w:tr>
      <w:tr w:rsidR="00CA535F" w:rsidRPr="00CA535F" w14:paraId="01403C7D" w14:textId="77777777" w:rsidTr="00CA535F">
        <w:trPr>
          <w:tblCellSpacing w:w="15" w:type="dxa"/>
        </w:trPr>
        <w:tc>
          <w:tcPr>
            <w:tcW w:w="0" w:type="auto"/>
            <w:vAlign w:val="center"/>
            <w:hideMark/>
          </w:tcPr>
          <w:p w14:paraId="52CCAFDD" w14:textId="77777777" w:rsidR="00CA535F" w:rsidRPr="00CA535F" w:rsidRDefault="00CA535F" w:rsidP="00CA535F">
            <w:r w:rsidRPr="00CA535F">
              <w:rPr>
                <w:b/>
                <w:bCs/>
              </w:rPr>
              <w:t>-P</w:t>
            </w:r>
            <w:r w:rsidRPr="00CA535F">
              <w:t xml:space="preserve">, </w:t>
            </w:r>
            <w:r w:rsidRPr="00CA535F">
              <w:rPr>
                <w:b/>
                <w:bCs/>
              </w:rPr>
              <w:t>--perl-regexp</w:t>
            </w:r>
          </w:p>
        </w:tc>
        <w:tc>
          <w:tcPr>
            <w:tcW w:w="0" w:type="auto"/>
            <w:vAlign w:val="center"/>
            <w:hideMark/>
          </w:tcPr>
          <w:p w14:paraId="11839D8F"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2C41C419" w14:textId="77777777" w:rsidTr="00CA535F">
        <w:trPr>
          <w:tblCellSpacing w:w="15" w:type="dxa"/>
        </w:trPr>
        <w:tc>
          <w:tcPr>
            <w:tcW w:w="0" w:type="auto"/>
            <w:vAlign w:val="center"/>
            <w:hideMark/>
          </w:tcPr>
          <w:p w14:paraId="185D2A1B"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4925051B"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241EEE43" w14:textId="77777777" w:rsidTr="00CA535F">
        <w:trPr>
          <w:tblCellSpacing w:w="15" w:type="dxa"/>
        </w:trPr>
        <w:tc>
          <w:tcPr>
            <w:tcW w:w="0" w:type="auto"/>
            <w:vAlign w:val="center"/>
            <w:hideMark/>
          </w:tcPr>
          <w:p w14:paraId="720CC8CC"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6F803284" w14:textId="77777777" w:rsidR="00CA535F" w:rsidRPr="00CA535F" w:rsidRDefault="00CA535F" w:rsidP="00CA535F">
            <w:r w:rsidRPr="00CA535F">
              <w:t>Zeigt Dateinamen auch bei einziger Datei an. (Umgekehrt zu -h). Nützlich in Pipelines wo Source unbekannt.</w:t>
            </w:r>
          </w:p>
        </w:tc>
      </w:tr>
      <w:tr w:rsidR="00CA535F" w:rsidRPr="00CA535F" w14:paraId="71B555BA" w14:textId="77777777" w:rsidTr="00CA535F">
        <w:trPr>
          <w:tblCellSpacing w:w="15" w:type="dxa"/>
        </w:trPr>
        <w:tc>
          <w:tcPr>
            <w:tcW w:w="0" w:type="auto"/>
            <w:vAlign w:val="center"/>
            <w:hideMark/>
          </w:tcPr>
          <w:p w14:paraId="51A74101" w14:textId="77777777" w:rsidR="00CA535F" w:rsidRPr="00CA535F" w:rsidRDefault="00CA535F" w:rsidP="00CA535F">
            <w:r w:rsidRPr="00CA535F">
              <w:rPr>
                <w:b/>
                <w:bCs/>
              </w:rPr>
              <w:t>--color[=WHEN]</w:t>
            </w:r>
          </w:p>
        </w:tc>
        <w:tc>
          <w:tcPr>
            <w:tcW w:w="0" w:type="auto"/>
            <w:vAlign w:val="center"/>
            <w:hideMark/>
          </w:tcPr>
          <w:p w14:paraId="187593D7"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4E906907" w14:textId="77777777" w:rsidTr="00CA535F">
        <w:trPr>
          <w:tblCellSpacing w:w="15" w:type="dxa"/>
        </w:trPr>
        <w:tc>
          <w:tcPr>
            <w:tcW w:w="0" w:type="auto"/>
            <w:vAlign w:val="center"/>
            <w:hideMark/>
          </w:tcPr>
          <w:p w14:paraId="54A6AA5E"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18E2C446"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6E71AF48" w14:textId="77777777" w:rsidTr="00CA535F">
        <w:trPr>
          <w:tblCellSpacing w:w="15" w:type="dxa"/>
        </w:trPr>
        <w:tc>
          <w:tcPr>
            <w:tcW w:w="0" w:type="auto"/>
            <w:vAlign w:val="center"/>
            <w:hideMark/>
          </w:tcPr>
          <w:p w14:paraId="151A02D8"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21EBCF05"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67EC6B23" w14:textId="77777777" w:rsidTr="00CA535F">
        <w:trPr>
          <w:tblCellSpacing w:w="15" w:type="dxa"/>
        </w:trPr>
        <w:tc>
          <w:tcPr>
            <w:tcW w:w="0" w:type="auto"/>
            <w:vAlign w:val="center"/>
            <w:hideMark/>
          </w:tcPr>
          <w:p w14:paraId="1A5E4D67" w14:textId="77777777" w:rsidR="00CA535F" w:rsidRPr="00CA535F" w:rsidRDefault="00CA535F" w:rsidP="00CA535F">
            <w:r w:rsidRPr="00CA535F">
              <w:rPr>
                <w:b/>
                <w:bCs/>
              </w:rPr>
              <w:lastRenderedPageBreak/>
              <w:t>--exclude=GLOB</w:t>
            </w:r>
          </w:p>
        </w:tc>
        <w:tc>
          <w:tcPr>
            <w:tcW w:w="0" w:type="auto"/>
            <w:vAlign w:val="center"/>
            <w:hideMark/>
          </w:tcPr>
          <w:p w14:paraId="2ECC1FCB"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33FBF6D8" w14:textId="77777777" w:rsidTr="00CA535F">
        <w:trPr>
          <w:tblCellSpacing w:w="15" w:type="dxa"/>
        </w:trPr>
        <w:tc>
          <w:tcPr>
            <w:tcW w:w="0" w:type="auto"/>
            <w:vAlign w:val="center"/>
            <w:hideMark/>
          </w:tcPr>
          <w:p w14:paraId="73D706FC" w14:textId="77777777" w:rsidR="00CA535F" w:rsidRPr="00CA535F" w:rsidRDefault="00CA535F" w:rsidP="00CA535F">
            <w:r w:rsidRPr="00CA535F">
              <w:rPr>
                <w:b/>
                <w:bCs/>
              </w:rPr>
              <w:t>--exclude-dir=GLOB</w:t>
            </w:r>
          </w:p>
        </w:tc>
        <w:tc>
          <w:tcPr>
            <w:tcW w:w="0" w:type="auto"/>
            <w:vAlign w:val="center"/>
            <w:hideMark/>
          </w:tcPr>
          <w:p w14:paraId="1B33F99F"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0BF94232" w14:textId="77777777" w:rsidTr="00CA535F">
        <w:trPr>
          <w:tblCellSpacing w:w="15" w:type="dxa"/>
        </w:trPr>
        <w:tc>
          <w:tcPr>
            <w:tcW w:w="0" w:type="auto"/>
            <w:vAlign w:val="center"/>
            <w:hideMark/>
          </w:tcPr>
          <w:p w14:paraId="64398B24"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E9BD9A5" w14:textId="77777777" w:rsidR="00CA535F" w:rsidRPr="00CA535F" w:rsidRDefault="00CA535F" w:rsidP="00CA535F">
            <w:r w:rsidRPr="00CA535F">
              <w:t>Hilfe / Version.</w:t>
            </w:r>
          </w:p>
        </w:tc>
      </w:tr>
    </w:tbl>
    <w:p w14:paraId="746D34EE"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1C947437" w14:textId="77777777" w:rsidR="00CA535F" w:rsidRPr="00CA535F" w:rsidRDefault="00CA535F" w:rsidP="00CA535F">
      <w:r w:rsidRPr="00CA535F">
        <w:rPr>
          <w:b/>
          <w:bCs/>
        </w:rPr>
        <w:t>Beispiele:</w:t>
      </w:r>
    </w:p>
    <w:p w14:paraId="063B2F3C" w14:textId="77777777" w:rsidR="00CA535F" w:rsidRPr="00CA535F" w:rsidRDefault="00CA535F">
      <w:pPr>
        <w:numPr>
          <w:ilvl w:val="0"/>
          <w:numId w:val="606"/>
        </w:numPr>
      </w:pPr>
      <w:r w:rsidRPr="00CA535F">
        <w:t>grep -i "error" *.log – sucht case-insensitive "error" in allen .log im aktuellen Ordner, gibt Trefferzeilen mit Dateipräfix aus.</w:t>
      </w:r>
    </w:p>
    <w:p w14:paraId="278FCEB1" w14:textId="77777777" w:rsidR="00CA535F" w:rsidRPr="00CA535F" w:rsidRDefault="00CA535F">
      <w:pPr>
        <w:numPr>
          <w:ilvl w:val="0"/>
          <w:numId w:val="606"/>
        </w:numPr>
      </w:pPr>
      <w:r w:rsidRPr="00CA535F">
        <w:t>grep -R "TODO" src/ – findet rekursiv alle Vorkommen von "TODO" in Dateien unterhalb von src/ (typisch in Codebasis).</w:t>
      </w:r>
    </w:p>
    <w:p w14:paraId="52F91120" w14:textId="77777777" w:rsidR="00CA535F" w:rsidRPr="00CA535F" w:rsidRDefault="00CA535F">
      <w:pPr>
        <w:numPr>
          <w:ilvl w:val="0"/>
          <w:numId w:val="606"/>
        </w:numPr>
      </w:pPr>
      <w:r w:rsidRPr="00CA535F">
        <w:t>grep -nE "^(Error|Warning):" report.txt – sucht Zeilenbeginn "Error:" oder "Warning:" und gibt mit Zeilennummer aus</w:t>
      </w:r>
      <w:hyperlink r:id="rId570" w:anchor=":~:text=Der%20Befehl%20usermod%20in%20Linux,den%20folgenden%20Situationen%20n%C3%BCtzlich" w:tgtFrame="_blank" w:history="1">
        <w:r w:rsidRPr="00CA535F">
          <w:rPr>
            <w:rStyle w:val="Hyperlink"/>
          </w:rPr>
          <w:t>pq.hosting</w:t>
        </w:r>
      </w:hyperlink>
      <w:r w:rsidRPr="00CA535F">
        <w:t>.</w:t>
      </w:r>
    </w:p>
    <w:p w14:paraId="3812D4A3" w14:textId="77777777" w:rsidR="00CA535F" w:rsidRPr="00CA535F" w:rsidRDefault="00CA535F">
      <w:pPr>
        <w:numPr>
          <w:ilvl w:val="0"/>
          <w:numId w:val="606"/>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45744D27" w14:textId="77777777" w:rsidR="00CA535F" w:rsidRPr="00CA535F" w:rsidRDefault="00CA535F" w:rsidP="00CA535F">
      <w:pPr>
        <w:rPr>
          <w:b/>
          <w:bCs/>
        </w:rPr>
      </w:pPr>
      <w:r w:rsidRPr="00CA535F">
        <w:rPr>
          <w:b/>
          <w:bCs/>
        </w:rPr>
        <w:t>find (Dateien suchen)</w:t>
      </w:r>
    </w:p>
    <w:p w14:paraId="19C0A624"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0EB265CF" w14:textId="77777777" w:rsidR="00CA535F" w:rsidRPr="00CA535F" w:rsidRDefault="00CA535F" w:rsidP="00CA535F">
      <w:r w:rsidRPr="00CA535F">
        <w:t>find [Start-Verzeichnisse] [Optionen/Ausdrücke] [Aktion(en)]</w:t>
      </w:r>
    </w:p>
    <w:p w14:paraId="6CF8688C" w14:textId="77777777" w:rsidR="00CA535F" w:rsidRPr="00CA535F" w:rsidRDefault="00CA535F" w:rsidP="00CA535F">
      <w:r w:rsidRPr="00CA535F">
        <w:rPr>
          <w:b/>
          <w:bCs/>
        </w:rPr>
        <w:t>Wichtige Suchkriterien (Ausdrücke):</w:t>
      </w:r>
    </w:p>
    <w:p w14:paraId="10CFC576" w14:textId="77777777" w:rsidR="00CA535F" w:rsidRPr="00CA535F" w:rsidRDefault="00CA535F">
      <w:pPr>
        <w:numPr>
          <w:ilvl w:val="0"/>
          <w:numId w:val="607"/>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0DD70A6D" w14:textId="77777777" w:rsidR="00CA535F" w:rsidRPr="00CA535F" w:rsidRDefault="00CA535F">
      <w:pPr>
        <w:numPr>
          <w:ilvl w:val="0"/>
          <w:numId w:val="607"/>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0DB7A0D0" w14:textId="77777777" w:rsidR="00CA535F" w:rsidRPr="00CA535F" w:rsidRDefault="00CA535F">
      <w:pPr>
        <w:numPr>
          <w:ilvl w:val="0"/>
          <w:numId w:val="607"/>
        </w:numPr>
      </w:pPr>
      <w:r w:rsidRPr="00CA535F">
        <w:rPr>
          <w:b/>
          <w:bCs/>
        </w:rPr>
        <w:lastRenderedPageBreak/>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58A0FB4A" w14:textId="77777777" w:rsidR="00CA535F" w:rsidRPr="00CA535F" w:rsidRDefault="00CA535F">
      <w:pPr>
        <w:numPr>
          <w:ilvl w:val="0"/>
          <w:numId w:val="607"/>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32D53AC6" w14:textId="77777777" w:rsidR="00CA535F" w:rsidRPr="00CA535F" w:rsidRDefault="00CA535F">
      <w:pPr>
        <w:numPr>
          <w:ilvl w:val="0"/>
          <w:numId w:val="607"/>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393C7F31" w14:textId="77777777" w:rsidR="00CA535F" w:rsidRPr="00CA535F" w:rsidRDefault="00CA535F">
      <w:pPr>
        <w:numPr>
          <w:ilvl w:val="0"/>
          <w:numId w:val="607"/>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571" w:anchor=":~:text=usermod%20,dabei%20den%20selben%20Einschr%C3%A4nkungen" w:tgtFrame="_blank" w:history="1">
        <w:r w:rsidRPr="00CA535F">
          <w:rPr>
            <w:rStyle w:val="Hyperlink"/>
          </w:rPr>
          <w:t>wiki.foxtom.de</w:t>
        </w:r>
      </w:hyperlink>
      <w:r w:rsidRPr="00CA535F">
        <w:t>, -size -10k kleiner 10 KiB.</w:t>
      </w:r>
    </w:p>
    <w:p w14:paraId="60E85CA8" w14:textId="77777777" w:rsidR="00CA535F" w:rsidRPr="00CA535F" w:rsidRDefault="00CA535F">
      <w:pPr>
        <w:numPr>
          <w:ilvl w:val="0"/>
          <w:numId w:val="607"/>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572" w:anchor=":~:text=usermod%20,dabei%20den%20selben%20Einschr%C3%A4nkungen" w:tgtFrame="_blank" w:history="1">
        <w:r w:rsidRPr="00CA535F">
          <w:rPr>
            <w:rStyle w:val="Hyperlink"/>
          </w:rPr>
          <w:t>wiki.foxtom.de</w:t>
        </w:r>
      </w:hyperlink>
      <w:r w:rsidRPr="00CA535F">
        <w:t>.</w:t>
      </w:r>
    </w:p>
    <w:p w14:paraId="4D377B69" w14:textId="77777777" w:rsidR="00CA535F" w:rsidRPr="00CA535F" w:rsidRDefault="00CA535F">
      <w:pPr>
        <w:numPr>
          <w:ilvl w:val="0"/>
          <w:numId w:val="607"/>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648657F0" w14:textId="77777777" w:rsidR="00CA535F" w:rsidRPr="00CA535F" w:rsidRDefault="00CA535F">
      <w:pPr>
        <w:numPr>
          <w:ilvl w:val="0"/>
          <w:numId w:val="607"/>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10E88881" w14:textId="77777777" w:rsidR="00CA535F" w:rsidRPr="00CA535F" w:rsidRDefault="00CA535F">
      <w:pPr>
        <w:numPr>
          <w:ilvl w:val="0"/>
          <w:numId w:val="607"/>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43C96912" w14:textId="77777777" w:rsidR="00CA535F" w:rsidRPr="00CA535F" w:rsidRDefault="00CA535F">
      <w:pPr>
        <w:numPr>
          <w:ilvl w:val="0"/>
          <w:numId w:val="607"/>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20D0B7D3" w14:textId="77777777" w:rsidR="00CA535F" w:rsidRPr="00CA535F" w:rsidRDefault="00CA535F">
      <w:pPr>
        <w:numPr>
          <w:ilvl w:val="0"/>
          <w:numId w:val="607"/>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0228DCCB" w14:textId="77777777" w:rsidR="00CA535F" w:rsidRPr="00CA535F" w:rsidRDefault="00CA535F" w:rsidP="00CA535F">
      <w:r w:rsidRPr="00CA535F">
        <w:rPr>
          <w:b/>
          <w:bCs/>
        </w:rPr>
        <w:t>Aktionen (wenn Suchkriterien wahr sind):</w:t>
      </w:r>
    </w:p>
    <w:p w14:paraId="74AB01A1" w14:textId="77777777" w:rsidR="00CA535F" w:rsidRPr="00CA535F" w:rsidRDefault="00CA535F">
      <w:pPr>
        <w:numPr>
          <w:ilvl w:val="0"/>
          <w:numId w:val="608"/>
        </w:numPr>
      </w:pPr>
      <w:r w:rsidRPr="00CA535F">
        <w:rPr>
          <w:b/>
          <w:bCs/>
        </w:rPr>
        <w:t>-print</w:t>
      </w:r>
      <w:r w:rsidRPr="00CA535F">
        <w:t xml:space="preserve"> – Gibt gefundene Pfade aus (Standard, wird angenommen, wenn keine andere Aktion).</w:t>
      </w:r>
    </w:p>
    <w:p w14:paraId="5F6A6BEF" w14:textId="77777777" w:rsidR="00CA535F" w:rsidRPr="00CA535F" w:rsidRDefault="00CA535F">
      <w:pPr>
        <w:numPr>
          <w:ilvl w:val="0"/>
          <w:numId w:val="608"/>
        </w:numPr>
      </w:pPr>
      <w:r w:rsidRPr="00CA535F">
        <w:rPr>
          <w:b/>
          <w:bCs/>
        </w:rPr>
        <w:lastRenderedPageBreak/>
        <w:t>-ls</w:t>
      </w:r>
      <w:r w:rsidRPr="00CA535F">
        <w:t xml:space="preserve"> – Führt ls -dils auf die gefundene Datei aus (anzeige von detaillierten Infos, inkl. Inode, Größe, Rechte etc.).</w:t>
      </w:r>
    </w:p>
    <w:p w14:paraId="10BB96B4" w14:textId="77777777" w:rsidR="00CA535F" w:rsidRPr="00CA535F" w:rsidRDefault="00CA535F">
      <w:pPr>
        <w:numPr>
          <w:ilvl w:val="0"/>
          <w:numId w:val="608"/>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079139EE" w14:textId="77777777" w:rsidR="00CA535F" w:rsidRPr="00CA535F" w:rsidRDefault="00CA535F">
      <w:pPr>
        <w:numPr>
          <w:ilvl w:val="0"/>
          <w:numId w:val="608"/>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69681E53" w14:textId="77777777" w:rsidR="00CA535F" w:rsidRPr="00CA535F" w:rsidRDefault="00CA535F">
      <w:pPr>
        <w:numPr>
          <w:ilvl w:val="0"/>
          <w:numId w:val="608"/>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5A603F33" w14:textId="77777777" w:rsidR="00CA535F" w:rsidRPr="00CA535F" w:rsidRDefault="00CA535F">
      <w:pPr>
        <w:numPr>
          <w:ilvl w:val="0"/>
          <w:numId w:val="608"/>
        </w:numPr>
      </w:pPr>
      <w:r w:rsidRPr="00CA535F">
        <w:rPr>
          <w:b/>
          <w:bCs/>
        </w:rPr>
        <w:t>-execdir</w:t>
      </w:r>
      <w:r w:rsidRPr="00CA535F">
        <w:t xml:space="preserve"> – Wie -exec, aber führt das Kommando im jeweiligen Verzeichnis der Datei aus (Working Directory wechselt). Erhöht Sicherheit bei {} mit {} containing spaces.</w:t>
      </w:r>
    </w:p>
    <w:p w14:paraId="39657AB1" w14:textId="77777777" w:rsidR="00CA535F" w:rsidRPr="00CA535F" w:rsidRDefault="00CA535F" w:rsidP="00CA535F">
      <w:r w:rsidRPr="00CA535F">
        <w:rPr>
          <w:b/>
          <w:bCs/>
        </w:rPr>
        <w:t>Beispiele:</w:t>
      </w:r>
    </w:p>
    <w:p w14:paraId="0520B91D" w14:textId="77777777" w:rsidR="00CA535F" w:rsidRPr="00CA535F" w:rsidRDefault="00CA535F">
      <w:pPr>
        <w:numPr>
          <w:ilvl w:val="0"/>
          <w:numId w:val="609"/>
        </w:numPr>
      </w:pPr>
      <w:r w:rsidRPr="00CA535F">
        <w:t>find /var/log -type f -name "*.log" -size +1M -mtime +30 – findet Log-Dateien über 1MB, älter als 30 Tage unter /var/log.</w:t>
      </w:r>
    </w:p>
    <w:p w14:paraId="536A34B9" w14:textId="77777777" w:rsidR="00CA535F" w:rsidRPr="00CA535F" w:rsidRDefault="00CA535F">
      <w:pPr>
        <w:numPr>
          <w:ilvl w:val="0"/>
          <w:numId w:val="609"/>
        </w:numPr>
      </w:pPr>
      <w:r w:rsidRPr="00CA535F">
        <w:t>find . -maxdepth 1 -type d ! -name "." -exec rm -r {} \; – löscht alle Unterverzeichnisse im aktuellen Ordner (maxdepth 1, alles was Type d ist und Name nicht ".", dann rm -r).</w:t>
      </w:r>
    </w:p>
    <w:p w14:paraId="2C7576F9" w14:textId="77777777" w:rsidR="00CA535F" w:rsidRPr="00CA535F" w:rsidRDefault="00CA535F">
      <w:pPr>
        <w:numPr>
          <w:ilvl w:val="0"/>
          <w:numId w:val="609"/>
        </w:numPr>
      </w:pPr>
      <w:r w:rsidRPr="00CA535F">
        <w:t>find /home/user -xtype l -delete – löscht gebrochene Symlinks (xtype l findet Links, deren Ziel nicht existiert).</w:t>
      </w:r>
    </w:p>
    <w:p w14:paraId="3161F929" w14:textId="77777777" w:rsidR="00CA535F" w:rsidRPr="00CA535F" w:rsidRDefault="00CA535F">
      <w:pPr>
        <w:numPr>
          <w:ilvl w:val="0"/>
          <w:numId w:val="609"/>
        </w:numPr>
      </w:pPr>
      <w:r w:rsidRPr="00CA535F">
        <w:t>find . -perm /u+x -print – findet Dateien, bei denen das User-execute Bit gesetzt ist (also alle ausführbaren Dateien).</w:t>
      </w:r>
    </w:p>
    <w:p w14:paraId="16A07768" w14:textId="77777777" w:rsidR="00CA535F" w:rsidRPr="00CA535F" w:rsidRDefault="00CA535F">
      <w:pPr>
        <w:numPr>
          <w:ilvl w:val="0"/>
          <w:numId w:val="609"/>
        </w:numPr>
      </w:pPr>
      <w:r w:rsidRPr="00CA535F">
        <w:t>find . -name "*.tmp" -execdir gzip {} \; – packt alle *.tmp im jeweiligen Verzeichnis in eine .tmp.gz (ausgeführt im Ort der Datei).</w:t>
      </w:r>
    </w:p>
    <w:p w14:paraId="25119EA2" w14:textId="77777777" w:rsidR="00CA535F" w:rsidRPr="00CA535F" w:rsidRDefault="00CA535F" w:rsidP="00CA535F">
      <w:pPr>
        <w:rPr>
          <w:b/>
          <w:bCs/>
        </w:rPr>
      </w:pPr>
      <w:r w:rsidRPr="00CA535F">
        <w:rPr>
          <w:b/>
          <w:bCs/>
        </w:rPr>
        <w:t>locate (Datenbank-Dateisuche)</w:t>
      </w:r>
    </w:p>
    <w:p w14:paraId="2FFF7C21"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w:t>
      </w:r>
      <w:r w:rsidRPr="00CA535F">
        <w:lastRenderedPageBreak/>
        <w:t>updatedb-Lauf) und standardmäßig nur solche, auf die der User zugreifen darf.</w:t>
      </w:r>
      <w:r w:rsidRPr="00CA535F">
        <w:br/>
      </w:r>
      <w:r w:rsidRPr="00CA535F">
        <w:rPr>
          <w:b/>
          <w:bCs/>
        </w:rPr>
        <w:t>Syntax:</w:t>
      </w:r>
    </w:p>
    <w:p w14:paraId="7749B834" w14:textId="77777777" w:rsidR="00CA535F" w:rsidRPr="00CA535F" w:rsidRDefault="00CA535F" w:rsidP="00CA535F">
      <w:r w:rsidRPr="00CA535F">
        <w:t>locate [Optionen] &lt;Suchmuster&gt;</w:t>
      </w:r>
    </w:p>
    <w:p w14:paraId="622CA843"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663FF87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34BE29C1" w14:textId="77777777" w:rsidTr="00CA535F">
        <w:trPr>
          <w:tblHeader/>
          <w:tblCellSpacing w:w="15" w:type="dxa"/>
        </w:trPr>
        <w:tc>
          <w:tcPr>
            <w:tcW w:w="0" w:type="auto"/>
            <w:vAlign w:val="center"/>
            <w:hideMark/>
          </w:tcPr>
          <w:p w14:paraId="3F2BDD2C" w14:textId="77777777" w:rsidR="00CA535F" w:rsidRPr="00CA535F" w:rsidRDefault="00CA535F" w:rsidP="00CA535F">
            <w:pPr>
              <w:rPr>
                <w:b/>
                <w:bCs/>
              </w:rPr>
            </w:pPr>
            <w:r w:rsidRPr="00CA535F">
              <w:rPr>
                <w:b/>
                <w:bCs/>
              </w:rPr>
              <w:t>Option</w:t>
            </w:r>
          </w:p>
        </w:tc>
        <w:tc>
          <w:tcPr>
            <w:tcW w:w="0" w:type="auto"/>
            <w:vAlign w:val="center"/>
            <w:hideMark/>
          </w:tcPr>
          <w:p w14:paraId="10D0C910" w14:textId="77777777" w:rsidR="00CA535F" w:rsidRPr="00CA535F" w:rsidRDefault="00CA535F" w:rsidP="00CA535F">
            <w:pPr>
              <w:rPr>
                <w:b/>
                <w:bCs/>
              </w:rPr>
            </w:pPr>
            <w:r w:rsidRPr="00CA535F">
              <w:rPr>
                <w:b/>
                <w:bCs/>
              </w:rPr>
              <w:t>Beschreibung</w:t>
            </w:r>
          </w:p>
        </w:tc>
      </w:tr>
      <w:tr w:rsidR="00CA535F" w:rsidRPr="00CA535F" w14:paraId="4D279238" w14:textId="77777777" w:rsidTr="00CA535F">
        <w:trPr>
          <w:tblCellSpacing w:w="15" w:type="dxa"/>
        </w:trPr>
        <w:tc>
          <w:tcPr>
            <w:tcW w:w="0" w:type="auto"/>
            <w:vAlign w:val="center"/>
            <w:hideMark/>
          </w:tcPr>
          <w:p w14:paraId="7E549AC4"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0EC24040" w14:textId="77777777" w:rsidR="00CA535F" w:rsidRPr="00CA535F" w:rsidRDefault="00CA535F" w:rsidP="00CA535F">
            <w:r w:rsidRPr="00CA535F">
              <w:t>Sucht case-insensitive (Groß/Kleinschreibung ignorieren)file-4fdk7rvx39azjretinarqb.</w:t>
            </w:r>
          </w:p>
        </w:tc>
      </w:tr>
      <w:tr w:rsidR="00CA535F" w:rsidRPr="00CA535F" w14:paraId="15719584" w14:textId="77777777" w:rsidTr="00CA535F">
        <w:trPr>
          <w:tblCellSpacing w:w="15" w:type="dxa"/>
        </w:trPr>
        <w:tc>
          <w:tcPr>
            <w:tcW w:w="0" w:type="auto"/>
            <w:vAlign w:val="center"/>
            <w:hideMark/>
          </w:tcPr>
          <w:p w14:paraId="02214650"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519327FA"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294C049" w14:textId="77777777" w:rsidTr="00CA535F">
        <w:trPr>
          <w:tblCellSpacing w:w="15" w:type="dxa"/>
        </w:trPr>
        <w:tc>
          <w:tcPr>
            <w:tcW w:w="0" w:type="auto"/>
            <w:vAlign w:val="center"/>
            <w:hideMark/>
          </w:tcPr>
          <w:p w14:paraId="41819E74" w14:textId="77777777" w:rsidR="00CA535F" w:rsidRPr="00CA535F" w:rsidRDefault="00CA535F" w:rsidP="00CA535F">
            <w:r w:rsidRPr="00CA535F">
              <w:rPr>
                <w:b/>
                <w:bCs/>
              </w:rPr>
              <w:t>-w</w:t>
            </w:r>
            <w:r w:rsidRPr="00CA535F">
              <w:t xml:space="preserve">, </w:t>
            </w:r>
            <w:r w:rsidRPr="00CA535F">
              <w:rPr>
                <w:b/>
                <w:bCs/>
              </w:rPr>
              <w:t>--wholename</w:t>
            </w:r>
          </w:p>
        </w:tc>
        <w:tc>
          <w:tcPr>
            <w:tcW w:w="0" w:type="auto"/>
            <w:vAlign w:val="center"/>
            <w:hideMark/>
          </w:tcPr>
          <w:p w14:paraId="24A89625"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4CA7D30" w14:textId="77777777" w:rsidTr="00CA535F">
        <w:trPr>
          <w:tblCellSpacing w:w="15" w:type="dxa"/>
        </w:trPr>
        <w:tc>
          <w:tcPr>
            <w:tcW w:w="0" w:type="auto"/>
            <w:vAlign w:val="center"/>
            <w:hideMark/>
          </w:tcPr>
          <w:p w14:paraId="4FA1AF39"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08CBFD8B" w14:textId="77777777" w:rsidR="00CA535F" w:rsidRPr="00CA535F" w:rsidRDefault="00CA535F" w:rsidP="00CA535F">
            <w:r w:rsidRPr="00CA535F">
              <w:t>Sucht nur im Dateinamen selbst, nicht im gesamten Pfad. (Also ignoriert Verzeichnisnamen im Match.)</w:t>
            </w:r>
          </w:p>
        </w:tc>
      </w:tr>
      <w:tr w:rsidR="00CA535F" w:rsidRPr="00CA535F" w14:paraId="49360984" w14:textId="77777777" w:rsidTr="00CA535F">
        <w:trPr>
          <w:tblCellSpacing w:w="15" w:type="dxa"/>
        </w:trPr>
        <w:tc>
          <w:tcPr>
            <w:tcW w:w="0" w:type="auto"/>
            <w:vAlign w:val="center"/>
            <w:hideMark/>
          </w:tcPr>
          <w:p w14:paraId="37315D0D"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7BCB818D" w14:textId="77777777" w:rsidR="00CA535F" w:rsidRPr="00CA535F" w:rsidRDefault="00CA535F" w:rsidP="00CA535F">
            <w:r w:rsidRPr="00CA535F">
              <w:t>Zählt nur die Anzahl der Fundstellen und gibt diese Zahl aus, anstatt alle Ergebnisse zu listen.</w:t>
            </w:r>
          </w:p>
        </w:tc>
      </w:tr>
      <w:tr w:rsidR="00CA535F" w:rsidRPr="00CA535F" w14:paraId="193C23A2" w14:textId="77777777" w:rsidTr="00CA535F">
        <w:trPr>
          <w:tblCellSpacing w:w="15" w:type="dxa"/>
        </w:trPr>
        <w:tc>
          <w:tcPr>
            <w:tcW w:w="0" w:type="auto"/>
            <w:vAlign w:val="center"/>
            <w:hideMark/>
          </w:tcPr>
          <w:p w14:paraId="3917DA34"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631AE125" w14:textId="77777777" w:rsidR="00CA535F" w:rsidRPr="00CA535F" w:rsidRDefault="00CA535F" w:rsidP="00CA535F">
            <w:r w:rsidRPr="00CA535F">
              <w:t>Gibt maximal N Ergebnisse aus (dann Abbruch).</w:t>
            </w:r>
          </w:p>
        </w:tc>
      </w:tr>
      <w:tr w:rsidR="00CA535F" w:rsidRPr="00CA535F" w14:paraId="2BD7CAA8" w14:textId="77777777" w:rsidTr="00CA535F">
        <w:trPr>
          <w:tblCellSpacing w:w="15" w:type="dxa"/>
        </w:trPr>
        <w:tc>
          <w:tcPr>
            <w:tcW w:w="0" w:type="auto"/>
            <w:vAlign w:val="center"/>
            <w:hideMark/>
          </w:tcPr>
          <w:p w14:paraId="332FB380" w14:textId="77777777" w:rsidR="00CA535F" w:rsidRPr="00CA535F" w:rsidRDefault="00CA535F" w:rsidP="00CA535F">
            <w:r w:rsidRPr="00CA535F">
              <w:rPr>
                <w:b/>
                <w:bCs/>
              </w:rPr>
              <w:t>--existing</w:t>
            </w:r>
          </w:p>
        </w:tc>
        <w:tc>
          <w:tcPr>
            <w:tcW w:w="0" w:type="auto"/>
            <w:vAlign w:val="center"/>
            <w:hideMark/>
          </w:tcPr>
          <w:p w14:paraId="48061170"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556A640E" w14:textId="77777777" w:rsidTr="00CA535F">
        <w:trPr>
          <w:tblCellSpacing w:w="15" w:type="dxa"/>
        </w:trPr>
        <w:tc>
          <w:tcPr>
            <w:tcW w:w="0" w:type="auto"/>
            <w:vAlign w:val="center"/>
            <w:hideMark/>
          </w:tcPr>
          <w:p w14:paraId="10866820"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0F5545FB" w14:textId="77777777" w:rsidR="00CA535F" w:rsidRPr="00CA535F" w:rsidRDefault="00CA535F" w:rsidP="00CA535F">
            <w:r w:rsidRPr="00CA535F">
              <w:t>Trennt die Ausgabe mit Nullbytes anstatt neuer Zeile. Nützlich, um in xargs -0 weiterzuverarbeiten.</w:t>
            </w:r>
          </w:p>
        </w:tc>
      </w:tr>
      <w:tr w:rsidR="00CA535F" w:rsidRPr="00CA535F" w14:paraId="71623276" w14:textId="77777777" w:rsidTr="00CA535F">
        <w:trPr>
          <w:tblCellSpacing w:w="15" w:type="dxa"/>
        </w:trPr>
        <w:tc>
          <w:tcPr>
            <w:tcW w:w="0" w:type="auto"/>
            <w:vAlign w:val="center"/>
            <w:hideMark/>
          </w:tcPr>
          <w:p w14:paraId="6D8D5DED"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63593C11" w14:textId="77777777" w:rsidR="00CA535F" w:rsidRPr="00CA535F" w:rsidRDefault="00CA535F" w:rsidP="00CA535F">
            <w:r w:rsidRPr="00CA535F">
              <w:t>Ignoriert Einträge, die Symlinks auf nicht-existente Dateien sind (könnte Implementation-spezifisch).</w:t>
            </w:r>
          </w:p>
        </w:tc>
      </w:tr>
      <w:tr w:rsidR="00CA535F" w:rsidRPr="00CA535F" w14:paraId="414136E5" w14:textId="77777777" w:rsidTr="00CA535F">
        <w:trPr>
          <w:tblCellSpacing w:w="15" w:type="dxa"/>
        </w:trPr>
        <w:tc>
          <w:tcPr>
            <w:tcW w:w="0" w:type="auto"/>
            <w:vAlign w:val="center"/>
            <w:hideMark/>
          </w:tcPr>
          <w:p w14:paraId="5F36D459" w14:textId="77777777" w:rsidR="00CA535F" w:rsidRPr="00CA535F" w:rsidRDefault="00CA535F" w:rsidP="00CA535F">
            <w:r w:rsidRPr="00CA535F">
              <w:rPr>
                <w:b/>
                <w:bCs/>
              </w:rPr>
              <w:t>-S</w:t>
            </w:r>
          </w:p>
        </w:tc>
        <w:tc>
          <w:tcPr>
            <w:tcW w:w="0" w:type="auto"/>
            <w:vAlign w:val="center"/>
            <w:hideMark/>
          </w:tcPr>
          <w:p w14:paraId="557D415C" w14:textId="77777777" w:rsidR="00CA535F" w:rsidRPr="00CA535F" w:rsidRDefault="00CA535F" w:rsidP="00CA535F">
            <w:r w:rsidRPr="00CA535F">
              <w:t>Zeigt Statistik der Datenbank (Anzahl Einträge etc.) statt zu suchen.</w:t>
            </w:r>
          </w:p>
        </w:tc>
      </w:tr>
      <w:tr w:rsidR="00CA535F" w:rsidRPr="00CA535F" w14:paraId="159DAB91" w14:textId="77777777" w:rsidTr="00CA535F">
        <w:trPr>
          <w:tblCellSpacing w:w="15" w:type="dxa"/>
        </w:trPr>
        <w:tc>
          <w:tcPr>
            <w:tcW w:w="0" w:type="auto"/>
            <w:vAlign w:val="center"/>
            <w:hideMark/>
          </w:tcPr>
          <w:p w14:paraId="7DE3CC2D"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271CC426"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3D15EB7B" w14:textId="77777777" w:rsidTr="00CA535F">
        <w:trPr>
          <w:tblCellSpacing w:w="15" w:type="dxa"/>
        </w:trPr>
        <w:tc>
          <w:tcPr>
            <w:tcW w:w="0" w:type="auto"/>
            <w:vAlign w:val="center"/>
            <w:hideMark/>
          </w:tcPr>
          <w:p w14:paraId="5CCB9145"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0890FBBB" w14:textId="77777777" w:rsidR="00CA535F" w:rsidRPr="00CA535F" w:rsidRDefault="00CA535F" w:rsidP="00CA535F">
            <w:r w:rsidRPr="00CA535F">
              <w:t>Hilfe bzw. Version.</w:t>
            </w:r>
          </w:p>
        </w:tc>
      </w:tr>
    </w:tbl>
    <w:p w14:paraId="0CF7B084"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153B81D6" w14:textId="77777777" w:rsidR="00CA535F" w:rsidRPr="00CA535F" w:rsidRDefault="00CA535F" w:rsidP="00CA535F">
      <w:pPr>
        <w:rPr>
          <w:b/>
          <w:bCs/>
        </w:rPr>
      </w:pPr>
      <w:r w:rsidRPr="00CA535F">
        <w:rPr>
          <w:b/>
          <w:bCs/>
        </w:rPr>
        <w:t>updatedb (Update Database for locate)</w:t>
      </w:r>
    </w:p>
    <w:p w14:paraId="26F0A5F7"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791BC98C" w14:textId="77777777" w:rsidR="00CA535F" w:rsidRPr="00CA535F" w:rsidRDefault="00CA535F" w:rsidP="00CA535F">
      <w:r w:rsidRPr="00CA535F">
        <w:t>updatedb [Optionen]</w:t>
      </w:r>
    </w:p>
    <w:p w14:paraId="3A0FF160"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2D92BE10" w14:textId="77777777" w:rsidTr="00CA535F">
        <w:trPr>
          <w:tblHeader/>
          <w:tblCellSpacing w:w="15" w:type="dxa"/>
        </w:trPr>
        <w:tc>
          <w:tcPr>
            <w:tcW w:w="0" w:type="auto"/>
            <w:vAlign w:val="center"/>
            <w:hideMark/>
          </w:tcPr>
          <w:p w14:paraId="10ABD0E9" w14:textId="77777777" w:rsidR="00CA535F" w:rsidRPr="00CA535F" w:rsidRDefault="00CA535F" w:rsidP="00CA535F">
            <w:pPr>
              <w:rPr>
                <w:b/>
                <w:bCs/>
              </w:rPr>
            </w:pPr>
            <w:r w:rsidRPr="00CA535F">
              <w:rPr>
                <w:b/>
                <w:bCs/>
              </w:rPr>
              <w:t>Option</w:t>
            </w:r>
          </w:p>
        </w:tc>
        <w:tc>
          <w:tcPr>
            <w:tcW w:w="0" w:type="auto"/>
            <w:vAlign w:val="center"/>
            <w:hideMark/>
          </w:tcPr>
          <w:p w14:paraId="2A7A36BD" w14:textId="77777777" w:rsidR="00CA535F" w:rsidRPr="00CA535F" w:rsidRDefault="00CA535F" w:rsidP="00CA535F">
            <w:pPr>
              <w:rPr>
                <w:b/>
                <w:bCs/>
              </w:rPr>
            </w:pPr>
            <w:r w:rsidRPr="00CA535F">
              <w:rPr>
                <w:b/>
                <w:bCs/>
              </w:rPr>
              <w:t>Beschreibung</w:t>
            </w:r>
          </w:p>
        </w:tc>
      </w:tr>
      <w:tr w:rsidR="00CA535F" w:rsidRPr="00CA535F" w14:paraId="2C432E84" w14:textId="77777777" w:rsidTr="00CA535F">
        <w:trPr>
          <w:tblCellSpacing w:w="15" w:type="dxa"/>
        </w:trPr>
        <w:tc>
          <w:tcPr>
            <w:tcW w:w="0" w:type="auto"/>
            <w:vAlign w:val="center"/>
            <w:hideMark/>
          </w:tcPr>
          <w:p w14:paraId="719237A3"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116D6187" w14:textId="77777777" w:rsidR="00CA535F" w:rsidRPr="00CA535F" w:rsidRDefault="00CA535F" w:rsidP="00CA535F">
            <w:r w:rsidRPr="00CA535F">
              <w:t>Ob Bind-Mountpoints ausgelassen werden (Default ja – doppelte Scans vermeiden).</w:t>
            </w:r>
          </w:p>
        </w:tc>
      </w:tr>
      <w:tr w:rsidR="00CA535F" w:rsidRPr="00CA535F" w14:paraId="4C08854F" w14:textId="77777777" w:rsidTr="00CA535F">
        <w:trPr>
          <w:tblCellSpacing w:w="15" w:type="dxa"/>
        </w:trPr>
        <w:tc>
          <w:tcPr>
            <w:tcW w:w="0" w:type="auto"/>
            <w:vAlign w:val="center"/>
            <w:hideMark/>
          </w:tcPr>
          <w:p w14:paraId="285C59D1" w14:textId="77777777" w:rsidR="00CA535F" w:rsidRPr="00CA535F" w:rsidRDefault="00CA535F" w:rsidP="00CA535F">
            <w:r w:rsidRPr="00CA535F">
              <w:rPr>
                <w:b/>
                <w:bCs/>
              </w:rPr>
              <w:t>--prune-paths='PFADLISTE'</w:t>
            </w:r>
          </w:p>
        </w:tc>
        <w:tc>
          <w:tcPr>
            <w:tcW w:w="0" w:type="auto"/>
            <w:vAlign w:val="center"/>
            <w:hideMark/>
          </w:tcPr>
          <w:p w14:paraId="79EE74EC"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65155E8F" w14:textId="77777777" w:rsidTr="00CA535F">
        <w:trPr>
          <w:tblCellSpacing w:w="15" w:type="dxa"/>
        </w:trPr>
        <w:tc>
          <w:tcPr>
            <w:tcW w:w="0" w:type="auto"/>
            <w:vAlign w:val="center"/>
            <w:hideMark/>
          </w:tcPr>
          <w:p w14:paraId="7DEF0009" w14:textId="77777777" w:rsidR="00CA535F" w:rsidRPr="00CA535F" w:rsidRDefault="00CA535F" w:rsidP="00CA535F">
            <w:r w:rsidRPr="00CA535F">
              <w:rPr>
                <w:b/>
                <w:bCs/>
              </w:rPr>
              <w:t>--prune-filesystems='TypList'</w:t>
            </w:r>
          </w:p>
        </w:tc>
        <w:tc>
          <w:tcPr>
            <w:tcW w:w="0" w:type="auto"/>
            <w:vAlign w:val="center"/>
            <w:hideMark/>
          </w:tcPr>
          <w:p w14:paraId="54E15F64"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6D29201D" w14:textId="77777777" w:rsidTr="00CA535F">
        <w:trPr>
          <w:tblCellSpacing w:w="15" w:type="dxa"/>
        </w:trPr>
        <w:tc>
          <w:tcPr>
            <w:tcW w:w="0" w:type="auto"/>
            <w:vAlign w:val="center"/>
            <w:hideMark/>
          </w:tcPr>
          <w:p w14:paraId="7FD98EFA" w14:textId="77777777" w:rsidR="00CA535F" w:rsidRPr="00CA535F" w:rsidRDefault="00CA535F" w:rsidP="00CA535F">
            <w:r w:rsidRPr="00CA535F">
              <w:rPr>
                <w:b/>
                <w:bCs/>
              </w:rPr>
              <w:t>-l N</w:t>
            </w:r>
          </w:p>
        </w:tc>
        <w:tc>
          <w:tcPr>
            <w:tcW w:w="0" w:type="auto"/>
            <w:vAlign w:val="center"/>
            <w:hideMark/>
          </w:tcPr>
          <w:p w14:paraId="584F16C3" w14:textId="77777777" w:rsidR="00CA535F" w:rsidRPr="00CA535F" w:rsidRDefault="00CA535F" w:rsidP="00CA535F">
            <w:r w:rsidRPr="00CA535F">
              <w:t>--localpaths=LIST – falls man nur lokale Pfade indexieren will (veraltet, use prune).</w:t>
            </w:r>
          </w:p>
        </w:tc>
      </w:tr>
      <w:tr w:rsidR="00CA535F" w:rsidRPr="00CA535F" w14:paraId="1BD508C5" w14:textId="77777777" w:rsidTr="00CA535F">
        <w:trPr>
          <w:tblCellSpacing w:w="15" w:type="dxa"/>
        </w:trPr>
        <w:tc>
          <w:tcPr>
            <w:tcW w:w="0" w:type="auto"/>
            <w:vAlign w:val="center"/>
            <w:hideMark/>
          </w:tcPr>
          <w:p w14:paraId="5DC1DA3D" w14:textId="77777777" w:rsidR="00CA535F" w:rsidRPr="00CA535F" w:rsidRDefault="00CA535F" w:rsidP="00CA535F">
            <w:r w:rsidRPr="00CA535F">
              <w:rPr>
                <w:b/>
                <w:bCs/>
              </w:rPr>
              <w:t>-U 'PFADLISTE'</w:t>
            </w:r>
          </w:p>
        </w:tc>
        <w:tc>
          <w:tcPr>
            <w:tcW w:w="0" w:type="auto"/>
            <w:vAlign w:val="center"/>
            <w:hideMark/>
          </w:tcPr>
          <w:p w14:paraId="70DE50F7"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6C087CD6" w14:textId="77777777" w:rsidTr="00CA535F">
        <w:trPr>
          <w:tblCellSpacing w:w="15" w:type="dxa"/>
        </w:trPr>
        <w:tc>
          <w:tcPr>
            <w:tcW w:w="0" w:type="auto"/>
            <w:vAlign w:val="center"/>
            <w:hideMark/>
          </w:tcPr>
          <w:p w14:paraId="56BE3CEA" w14:textId="77777777" w:rsidR="00CA535F" w:rsidRPr="00CA535F" w:rsidRDefault="00CA535F" w:rsidP="00CA535F">
            <w:r w:rsidRPr="00CA535F">
              <w:rPr>
                <w:b/>
                <w:bCs/>
              </w:rPr>
              <w:lastRenderedPageBreak/>
              <w:t>-o DBFILE</w:t>
            </w:r>
          </w:p>
        </w:tc>
        <w:tc>
          <w:tcPr>
            <w:tcW w:w="0" w:type="auto"/>
            <w:vAlign w:val="center"/>
            <w:hideMark/>
          </w:tcPr>
          <w:p w14:paraId="5B33C48F" w14:textId="77777777" w:rsidR="00CA535F" w:rsidRPr="00CA535F" w:rsidRDefault="00CA535F" w:rsidP="00CA535F">
            <w:r w:rsidRPr="00CA535F">
              <w:t>Output: speichere DB in angegebener Datei statt Standard. (So kann man separate DBs erzeugen.)</w:t>
            </w:r>
          </w:p>
        </w:tc>
      </w:tr>
      <w:tr w:rsidR="00CA535F" w:rsidRPr="00CA535F" w14:paraId="40B7D962" w14:textId="77777777" w:rsidTr="00CA535F">
        <w:trPr>
          <w:tblCellSpacing w:w="15" w:type="dxa"/>
        </w:trPr>
        <w:tc>
          <w:tcPr>
            <w:tcW w:w="0" w:type="auto"/>
            <w:vAlign w:val="center"/>
            <w:hideMark/>
          </w:tcPr>
          <w:p w14:paraId="1CAA043F" w14:textId="77777777" w:rsidR="00CA535F" w:rsidRPr="00CA535F" w:rsidRDefault="00CA535F" w:rsidP="00CA535F">
            <w:r w:rsidRPr="00CA535F">
              <w:rPr>
                <w:b/>
                <w:bCs/>
              </w:rPr>
              <w:t>-f 'FS-Liste'</w:t>
            </w:r>
          </w:p>
        </w:tc>
        <w:tc>
          <w:tcPr>
            <w:tcW w:w="0" w:type="auto"/>
            <w:vAlign w:val="center"/>
            <w:hideMark/>
          </w:tcPr>
          <w:p w14:paraId="4171AAF2" w14:textId="77777777" w:rsidR="00CA535F" w:rsidRPr="00CA535F" w:rsidRDefault="00CA535F" w:rsidP="00CA535F">
            <w:r w:rsidRPr="00CA535F">
              <w:t>Nur diese Dateisystemtypen berücksichtigen (Inverse von PRUNEFS).</w:t>
            </w:r>
          </w:p>
        </w:tc>
      </w:tr>
      <w:tr w:rsidR="00CA535F" w:rsidRPr="00CA535F" w14:paraId="204FC123" w14:textId="77777777" w:rsidTr="00CA535F">
        <w:trPr>
          <w:tblCellSpacing w:w="15" w:type="dxa"/>
        </w:trPr>
        <w:tc>
          <w:tcPr>
            <w:tcW w:w="0" w:type="auto"/>
            <w:vAlign w:val="center"/>
            <w:hideMark/>
          </w:tcPr>
          <w:p w14:paraId="681B6BC7" w14:textId="77777777" w:rsidR="00CA535F" w:rsidRPr="00CA535F" w:rsidRDefault="00CA535F" w:rsidP="00CA535F">
            <w:r w:rsidRPr="00CA535F">
              <w:rPr>
                <w:b/>
                <w:bCs/>
              </w:rPr>
              <w:t>-v</w:t>
            </w:r>
          </w:p>
        </w:tc>
        <w:tc>
          <w:tcPr>
            <w:tcW w:w="0" w:type="auto"/>
            <w:vAlign w:val="center"/>
            <w:hideMark/>
          </w:tcPr>
          <w:p w14:paraId="7F028FB3" w14:textId="77777777" w:rsidR="00CA535F" w:rsidRPr="00CA535F" w:rsidRDefault="00CA535F" w:rsidP="00CA535F">
            <w:r w:rsidRPr="00CA535F">
              <w:t>Ausführliche Ausgabe während des Indizierens.</w:t>
            </w:r>
          </w:p>
        </w:tc>
      </w:tr>
    </w:tbl>
    <w:p w14:paraId="2EB11FFA"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5C247F81" w14:textId="77777777" w:rsidR="00CA535F" w:rsidRPr="00CA535F" w:rsidRDefault="00CA535F" w:rsidP="00CA535F">
      <w:pPr>
        <w:rPr>
          <w:b/>
          <w:bCs/>
        </w:rPr>
      </w:pPr>
      <w:r w:rsidRPr="00CA535F">
        <w:rPr>
          <w:b/>
          <w:bCs/>
        </w:rPr>
        <w:t>which (Welches Kommando - Pfadsuche)</w:t>
      </w:r>
    </w:p>
    <w:p w14:paraId="7F3C4EDA"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47A9FCFA" w14:textId="77777777" w:rsidR="00CA535F" w:rsidRPr="00CA535F" w:rsidRDefault="00CA535F" w:rsidP="00CA535F">
      <w:r w:rsidRPr="00CA535F">
        <w:t>which [Optionen] Befehlsname...</w:t>
      </w:r>
    </w:p>
    <w:p w14:paraId="5F5ADF5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715DDA33" w14:textId="77777777" w:rsidTr="00CA535F">
        <w:trPr>
          <w:tblHeader/>
          <w:tblCellSpacing w:w="15" w:type="dxa"/>
        </w:trPr>
        <w:tc>
          <w:tcPr>
            <w:tcW w:w="0" w:type="auto"/>
            <w:vAlign w:val="center"/>
            <w:hideMark/>
          </w:tcPr>
          <w:p w14:paraId="3C378C69" w14:textId="77777777" w:rsidR="00CA535F" w:rsidRPr="00CA535F" w:rsidRDefault="00CA535F" w:rsidP="00CA535F">
            <w:pPr>
              <w:rPr>
                <w:b/>
                <w:bCs/>
              </w:rPr>
            </w:pPr>
            <w:r w:rsidRPr="00CA535F">
              <w:rPr>
                <w:b/>
                <w:bCs/>
              </w:rPr>
              <w:t>Option</w:t>
            </w:r>
          </w:p>
        </w:tc>
        <w:tc>
          <w:tcPr>
            <w:tcW w:w="0" w:type="auto"/>
            <w:vAlign w:val="center"/>
            <w:hideMark/>
          </w:tcPr>
          <w:p w14:paraId="3A1276A1" w14:textId="77777777" w:rsidR="00CA535F" w:rsidRPr="00CA535F" w:rsidRDefault="00CA535F" w:rsidP="00CA535F">
            <w:pPr>
              <w:rPr>
                <w:b/>
                <w:bCs/>
              </w:rPr>
            </w:pPr>
            <w:r w:rsidRPr="00CA535F">
              <w:rPr>
                <w:b/>
                <w:bCs/>
              </w:rPr>
              <w:t>Beschreibung</w:t>
            </w:r>
          </w:p>
        </w:tc>
      </w:tr>
      <w:tr w:rsidR="00CA535F" w:rsidRPr="00CA535F" w14:paraId="6DB6CA2E" w14:textId="77777777" w:rsidTr="00CA535F">
        <w:trPr>
          <w:tblCellSpacing w:w="15" w:type="dxa"/>
        </w:trPr>
        <w:tc>
          <w:tcPr>
            <w:tcW w:w="0" w:type="auto"/>
            <w:vAlign w:val="center"/>
            <w:hideMark/>
          </w:tcPr>
          <w:p w14:paraId="3888BCF5" w14:textId="77777777" w:rsidR="00CA535F" w:rsidRPr="00CA535F" w:rsidRDefault="00CA535F" w:rsidP="00CA535F">
            <w:r w:rsidRPr="00CA535F">
              <w:rPr>
                <w:b/>
                <w:bCs/>
              </w:rPr>
              <w:t>-a</w:t>
            </w:r>
          </w:p>
        </w:tc>
        <w:tc>
          <w:tcPr>
            <w:tcW w:w="0" w:type="auto"/>
            <w:vAlign w:val="center"/>
            <w:hideMark/>
          </w:tcPr>
          <w:p w14:paraId="70C5C22A"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399CB755" w14:textId="77777777" w:rsidTr="00CA535F">
        <w:trPr>
          <w:tblCellSpacing w:w="15" w:type="dxa"/>
        </w:trPr>
        <w:tc>
          <w:tcPr>
            <w:tcW w:w="0" w:type="auto"/>
            <w:vAlign w:val="center"/>
            <w:hideMark/>
          </w:tcPr>
          <w:p w14:paraId="1877298B"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2E818374"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62F2D7AE" w14:textId="77777777" w:rsidTr="00CA535F">
        <w:trPr>
          <w:tblCellSpacing w:w="15" w:type="dxa"/>
        </w:trPr>
        <w:tc>
          <w:tcPr>
            <w:tcW w:w="0" w:type="auto"/>
            <w:vAlign w:val="center"/>
            <w:hideMark/>
          </w:tcPr>
          <w:p w14:paraId="4C320894"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367FE14B" w14:textId="77777777" w:rsidR="00CA535F" w:rsidRPr="00CA535F" w:rsidRDefault="00CA535F" w:rsidP="00CA535F">
            <w:r w:rsidRPr="00CA535F">
              <w:t>Zeigt explizit, wenn gefundene Einträge in . oder ~ liegen, durch Präfix "./" oder "~/".</w:t>
            </w:r>
          </w:p>
        </w:tc>
      </w:tr>
      <w:tr w:rsidR="00CA535F" w:rsidRPr="00CA535F" w14:paraId="6F0D99C3" w14:textId="77777777" w:rsidTr="00CA535F">
        <w:trPr>
          <w:tblCellSpacing w:w="15" w:type="dxa"/>
        </w:trPr>
        <w:tc>
          <w:tcPr>
            <w:tcW w:w="0" w:type="auto"/>
            <w:vAlign w:val="center"/>
            <w:hideMark/>
          </w:tcPr>
          <w:p w14:paraId="19491B76" w14:textId="77777777" w:rsidR="00CA535F" w:rsidRPr="00CA535F" w:rsidRDefault="00CA535F" w:rsidP="00CA535F">
            <w:r w:rsidRPr="00CA535F">
              <w:rPr>
                <w:b/>
                <w:bCs/>
              </w:rPr>
              <w:t>--tty-only</w:t>
            </w:r>
          </w:p>
        </w:tc>
        <w:tc>
          <w:tcPr>
            <w:tcW w:w="0" w:type="auto"/>
            <w:vAlign w:val="center"/>
            <w:hideMark/>
          </w:tcPr>
          <w:p w14:paraId="24AF2AE7"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6D3085C0" w14:textId="77777777" w:rsidTr="00CA535F">
        <w:trPr>
          <w:tblCellSpacing w:w="15" w:type="dxa"/>
        </w:trPr>
        <w:tc>
          <w:tcPr>
            <w:tcW w:w="0" w:type="auto"/>
            <w:vAlign w:val="center"/>
            <w:hideMark/>
          </w:tcPr>
          <w:p w14:paraId="77D0B05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1C0B00F5" w14:textId="77777777" w:rsidR="00CA535F" w:rsidRPr="00CA535F" w:rsidRDefault="00CA535F" w:rsidP="00CA535F">
            <w:r w:rsidRPr="00CA535F">
              <w:t>Hilfe bzw. Versionsinfo (gilt bei GNU which; einige shells haben eingebautes which mit anderem Verhalten).</w:t>
            </w:r>
          </w:p>
        </w:tc>
      </w:tr>
    </w:tbl>
    <w:p w14:paraId="79881347"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745886CC" w14:textId="77777777" w:rsidR="00CA535F" w:rsidRPr="00CA535F" w:rsidRDefault="00CA535F" w:rsidP="00CA535F">
      <w:r w:rsidRPr="00CA535F">
        <w:rPr>
          <w:b/>
          <w:bCs/>
        </w:rPr>
        <w:lastRenderedPageBreak/>
        <w:t>Beispiel:</w:t>
      </w:r>
      <w:r w:rsidRPr="00CA535F">
        <w:t xml:space="preserve"> which gcc -&gt; /usr/bin/gcc (Pfad zum C-Compiler). which -a ls könnte z.B. zeigen /usr/bin/ls und /bin/ls falls beides symlinks aufeinander oder verschieden, etc.</w:t>
      </w:r>
    </w:p>
    <w:p w14:paraId="033831A1" w14:textId="77777777" w:rsidR="00CA535F" w:rsidRPr="00CA535F" w:rsidRDefault="00CA535F" w:rsidP="00CA535F">
      <w:pPr>
        <w:rPr>
          <w:b/>
          <w:bCs/>
        </w:rPr>
      </w:pPr>
      <w:r w:rsidRPr="00CA535F">
        <w:rPr>
          <w:b/>
          <w:bCs/>
        </w:rPr>
        <w:t>Textverarbeitung und Streams (Shell, Scripting)</w:t>
      </w:r>
    </w:p>
    <w:p w14:paraId="1DD4A829" w14:textId="77777777" w:rsidR="00CA535F" w:rsidRPr="00CA535F" w:rsidRDefault="00CA535F" w:rsidP="00CA535F">
      <w:pPr>
        <w:rPr>
          <w:b/>
          <w:bCs/>
        </w:rPr>
      </w:pPr>
      <w:r w:rsidRPr="00CA535F">
        <w:rPr>
          <w:b/>
          <w:bCs/>
        </w:rPr>
        <w:t>awk (Muster/Aktions-Scanner)</w:t>
      </w:r>
    </w:p>
    <w:p w14:paraId="0243E8FE"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024E1651" w14:textId="77777777" w:rsidR="00CA535F" w:rsidRPr="00CA535F" w:rsidRDefault="00CA535F" w:rsidP="00CA535F">
      <w:r w:rsidRPr="00CA535F">
        <w:t>awk [Optionen] 'Muster { Aktion }' Datei...</w:t>
      </w:r>
    </w:p>
    <w:p w14:paraId="08BAE431"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4D0F0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0447F67" w14:textId="77777777" w:rsidTr="00CA535F">
        <w:trPr>
          <w:tblHeader/>
          <w:tblCellSpacing w:w="15" w:type="dxa"/>
        </w:trPr>
        <w:tc>
          <w:tcPr>
            <w:tcW w:w="0" w:type="auto"/>
            <w:vAlign w:val="center"/>
            <w:hideMark/>
          </w:tcPr>
          <w:p w14:paraId="5E9BED40" w14:textId="77777777" w:rsidR="00CA535F" w:rsidRPr="00CA535F" w:rsidRDefault="00CA535F" w:rsidP="00CA535F">
            <w:pPr>
              <w:rPr>
                <w:b/>
                <w:bCs/>
              </w:rPr>
            </w:pPr>
            <w:r w:rsidRPr="00CA535F">
              <w:rPr>
                <w:b/>
                <w:bCs/>
              </w:rPr>
              <w:t>Option</w:t>
            </w:r>
          </w:p>
        </w:tc>
        <w:tc>
          <w:tcPr>
            <w:tcW w:w="0" w:type="auto"/>
            <w:vAlign w:val="center"/>
            <w:hideMark/>
          </w:tcPr>
          <w:p w14:paraId="1EE98949" w14:textId="77777777" w:rsidR="00CA535F" w:rsidRPr="00CA535F" w:rsidRDefault="00CA535F" w:rsidP="00CA535F">
            <w:pPr>
              <w:rPr>
                <w:b/>
                <w:bCs/>
              </w:rPr>
            </w:pPr>
            <w:r w:rsidRPr="00CA535F">
              <w:rPr>
                <w:b/>
                <w:bCs/>
              </w:rPr>
              <w:t>Beschreibung</w:t>
            </w:r>
          </w:p>
        </w:tc>
      </w:tr>
      <w:tr w:rsidR="00CA535F" w:rsidRPr="00CA535F" w14:paraId="21D93B99" w14:textId="77777777" w:rsidTr="00CA535F">
        <w:trPr>
          <w:tblCellSpacing w:w="15" w:type="dxa"/>
        </w:trPr>
        <w:tc>
          <w:tcPr>
            <w:tcW w:w="0" w:type="auto"/>
            <w:vAlign w:val="center"/>
            <w:hideMark/>
          </w:tcPr>
          <w:p w14:paraId="5ED849A3"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2A8DED66"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42C40E43" w14:textId="77777777" w:rsidTr="00CA535F">
        <w:trPr>
          <w:tblCellSpacing w:w="15" w:type="dxa"/>
        </w:trPr>
        <w:tc>
          <w:tcPr>
            <w:tcW w:w="0" w:type="auto"/>
            <w:vAlign w:val="center"/>
            <w:hideMark/>
          </w:tcPr>
          <w:p w14:paraId="25D01262"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3A5DFD1D"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2859F125" w14:textId="77777777" w:rsidTr="00CA535F">
        <w:trPr>
          <w:tblCellSpacing w:w="15" w:type="dxa"/>
        </w:trPr>
        <w:tc>
          <w:tcPr>
            <w:tcW w:w="0" w:type="auto"/>
            <w:vAlign w:val="center"/>
            <w:hideMark/>
          </w:tcPr>
          <w:p w14:paraId="7663FA2D"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74818861"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11C763E4" w14:textId="77777777" w:rsidTr="00CA535F">
        <w:trPr>
          <w:tblCellSpacing w:w="15" w:type="dxa"/>
        </w:trPr>
        <w:tc>
          <w:tcPr>
            <w:tcW w:w="0" w:type="auto"/>
            <w:vAlign w:val="center"/>
            <w:hideMark/>
          </w:tcPr>
          <w:p w14:paraId="1D84CE51"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0AEBC3E8" w14:textId="77777777" w:rsidR="00CA535F" w:rsidRPr="00CA535F" w:rsidRDefault="00CA535F" w:rsidP="00CA535F">
            <w:r w:rsidRPr="00CA535F">
              <w:t>(gawk) AWK in sicheren Modus schalten (kein System(), keine Schreibrechte auf FS etc).</w:t>
            </w:r>
          </w:p>
        </w:tc>
      </w:tr>
      <w:tr w:rsidR="00CA535F" w:rsidRPr="00CA535F" w14:paraId="088FAE93" w14:textId="77777777" w:rsidTr="00CA535F">
        <w:trPr>
          <w:tblCellSpacing w:w="15" w:type="dxa"/>
        </w:trPr>
        <w:tc>
          <w:tcPr>
            <w:tcW w:w="0" w:type="auto"/>
            <w:vAlign w:val="center"/>
            <w:hideMark/>
          </w:tcPr>
          <w:p w14:paraId="294FD5AE" w14:textId="77777777" w:rsidR="00CA535F" w:rsidRPr="00CA535F" w:rsidRDefault="00CA535F" w:rsidP="00CA535F">
            <w:r w:rsidRPr="00CA535F">
              <w:rPr>
                <w:b/>
                <w:bCs/>
              </w:rPr>
              <w:t>--posix</w:t>
            </w:r>
          </w:p>
        </w:tc>
        <w:tc>
          <w:tcPr>
            <w:tcW w:w="0" w:type="auto"/>
            <w:vAlign w:val="center"/>
            <w:hideMark/>
          </w:tcPr>
          <w:p w14:paraId="76C5425C" w14:textId="77777777" w:rsidR="00CA535F" w:rsidRPr="00CA535F" w:rsidRDefault="00CA535F" w:rsidP="00CA535F">
            <w:r w:rsidRPr="00CA535F">
              <w:t>Schaltet in POSIX-kompatiblen Modus (ggf. einige GNU-Erweiterungen aus).</w:t>
            </w:r>
          </w:p>
        </w:tc>
      </w:tr>
      <w:tr w:rsidR="00CA535F" w:rsidRPr="00CA535F" w14:paraId="4C79D887" w14:textId="77777777" w:rsidTr="00CA535F">
        <w:trPr>
          <w:tblCellSpacing w:w="15" w:type="dxa"/>
        </w:trPr>
        <w:tc>
          <w:tcPr>
            <w:tcW w:w="0" w:type="auto"/>
            <w:vAlign w:val="center"/>
            <w:hideMark/>
          </w:tcPr>
          <w:p w14:paraId="0B28E74A" w14:textId="77777777" w:rsidR="00CA535F" w:rsidRPr="00CA535F" w:rsidRDefault="00CA535F" w:rsidP="00CA535F">
            <w:r w:rsidRPr="00CA535F">
              <w:rPr>
                <w:b/>
                <w:bCs/>
              </w:rPr>
              <w:t>-W version</w:t>
            </w:r>
          </w:p>
        </w:tc>
        <w:tc>
          <w:tcPr>
            <w:tcW w:w="0" w:type="auto"/>
            <w:vAlign w:val="center"/>
            <w:hideMark/>
          </w:tcPr>
          <w:p w14:paraId="3B3DC9F7" w14:textId="77777777" w:rsidR="00CA535F" w:rsidRPr="00CA535F" w:rsidRDefault="00CA535F" w:rsidP="00CA535F">
            <w:r w:rsidRPr="00CA535F">
              <w:t>Zeigt AWK-Version an (für gawk).</w:t>
            </w:r>
          </w:p>
        </w:tc>
      </w:tr>
      <w:tr w:rsidR="00CA535F" w:rsidRPr="00CA535F" w14:paraId="69F4BD5B" w14:textId="77777777" w:rsidTr="00CA535F">
        <w:trPr>
          <w:tblCellSpacing w:w="15" w:type="dxa"/>
        </w:trPr>
        <w:tc>
          <w:tcPr>
            <w:tcW w:w="0" w:type="auto"/>
            <w:vAlign w:val="center"/>
            <w:hideMark/>
          </w:tcPr>
          <w:p w14:paraId="79749E0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9DFCE29" w14:textId="77777777" w:rsidR="00CA535F" w:rsidRPr="00CA535F" w:rsidRDefault="00CA535F" w:rsidP="00CA535F">
            <w:r w:rsidRPr="00CA535F">
              <w:t>Hilfe / Version.</w:t>
            </w:r>
          </w:p>
        </w:tc>
      </w:tr>
    </w:tbl>
    <w:p w14:paraId="6D112A51" w14:textId="77777777" w:rsidR="00CA535F" w:rsidRPr="00CA535F" w:rsidRDefault="00CA535F" w:rsidP="00CA535F">
      <w:r w:rsidRPr="00CA535F">
        <w:rPr>
          <w:b/>
          <w:bCs/>
        </w:rPr>
        <w:t>AWK Sprachkonzepte (Kurz):</w:t>
      </w:r>
    </w:p>
    <w:p w14:paraId="46915299" w14:textId="77777777" w:rsidR="00CA535F" w:rsidRPr="00CA535F" w:rsidRDefault="00CA535F">
      <w:pPr>
        <w:numPr>
          <w:ilvl w:val="0"/>
          <w:numId w:val="610"/>
        </w:numPr>
      </w:pPr>
      <w:r w:rsidRPr="00CA535F">
        <w:lastRenderedPageBreak/>
        <w:t xml:space="preserve">Ein AWK-Programm besteht aus </w:t>
      </w:r>
      <w:r w:rsidRPr="00CA535F">
        <w:rPr>
          <w:i/>
          <w:iCs/>
        </w:rPr>
        <w:t>Muster { Aktion }</w:t>
      </w:r>
      <w:r w:rsidRPr="00CA535F">
        <w:t xml:space="preserve"> Blöcken. Muster ist ein Regex oder Ausdruck, Aktion ist Code in AWK.</w:t>
      </w:r>
    </w:p>
    <w:p w14:paraId="501A8415" w14:textId="77777777" w:rsidR="00CA535F" w:rsidRPr="00CA535F" w:rsidRDefault="00CA535F">
      <w:pPr>
        <w:numPr>
          <w:ilvl w:val="0"/>
          <w:numId w:val="610"/>
        </w:numPr>
      </w:pPr>
      <w:r w:rsidRPr="00CA535F">
        <w:t>Felder: Eingabezeile wird in Felder zerlegt, zugreifbar als $1, $2, ..., $NF (NF=Anzahl Felder). $0 ist die ganze Zeile.</w:t>
      </w:r>
    </w:p>
    <w:p w14:paraId="244A04EE" w14:textId="77777777" w:rsidR="00CA535F" w:rsidRPr="00CA535F" w:rsidRDefault="00CA535F">
      <w:pPr>
        <w:numPr>
          <w:ilvl w:val="0"/>
          <w:numId w:val="610"/>
        </w:numPr>
      </w:pPr>
      <w:r w:rsidRPr="00CA535F">
        <w:t>Beispiele:</w:t>
      </w:r>
    </w:p>
    <w:p w14:paraId="46ABD622" w14:textId="77777777" w:rsidR="00CA535F" w:rsidRPr="00CA535F" w:rsidRDefault="00CA535F">
      <w:pPr>
        <w:numPr>
          <w:ilvl w:val="1"/>
          <w:numId w:val="610"/>
        </w:numPr>
      </w:pPr>
      <w:r w:rsidRPr="00CA535F">
        <w:t>awk '{ print $1 }' file – gibt die erste Spalte jeder Zeile aus (mit Standard-Trenn whitespace).</w:t>
      </w:r>
    </w:p>
    <w:p w14:paraId="4942AE9E" w14:textId="77777777" w:rsidR="00CA535F" w:rsidRPr="00CA535F" w:rsidRDefault="00CA535F">
      <w:pPr>
        <w:numPr>
          <w:ilvl w:val="1"/>
          <w:numId w:val="610"/>
        </w:numPr>
      </w:pPr>
      <w:r w:rsidRPr="00CA535F">
        <w:t>awk '/error/ {print NR ": " $0}' log.txt – sucht Zeilen, die "error" enthalten (Regex als Muster), und druckt Zeilennummer und kompletten Inhalt.</w:t>
      </w:r>
    </w:p>
    <w:p w14:paraId="1E31BC31" w14:textId="77777777" w:rsidR="00CA535F" w:rsidRPr="00CA535F" w:rsidRDefault="00CA535F">
      <w:pPr>
        <w:numPr>
          <w:ilvl w:val="1"/>
          <w:numId w:val="610"/>
        </w:numPr>
      </w:pPr>
      <w:r w:rsidRPr="00CA535F">
        <w:t>awk -F, '$3 &gt; 100 { sum += $3 } END { print "Summe:", sum }' data.csv – mit Komma als Separator summiere Wert der 3. Spalte aller Zeilen &gt;100 in Spalte3; am Ende (END-Block) gib Summe aus.</w:t>
      </w:r>
    </w:p>
    <w:p w14:paraId="750D60A4" w14:textId="77777777" w:rsidR="00CA535F" w:rsidRPr="00CA535F" w:rsidRDefault="00CA535F">
      <w:pPr>
        <w:numPr>
          <w:ilvl w:val="0"/>
          <w:numId w:val="610"/>
        </w:numPr>
      </w:pPr>
      <w:r w:rsidRPr="00CA535F">
        <w:t>AWK hat viele eingebaute Funktionen (Mathe, String), assoziative Arrays, Kontrollstrukturen (if, for, while).</w:t>
      </w:r>
    </w:p>
    <w:p w14:paraId="1D41604D" w14:textId="77777777" w:rsidR="00CA535F" w:rsidRPr="00CA535F" w:rsidRDefault="00CA535F" w:rsidP="00CA535F">
      <w:pPr>
        <w:rPr>
          <w:b/>
          <w:bCs/>
        </w:rPr>
      </w:pPr>
      <w:r w:rsidRPr="00CA535F">
        <w:rPr>
          <w:b/>
          <w:bCs/>
        </w:rPr>
        <w:t>sed (Stream Editor)</w:t>
      </w:r>
    </w:p>
    <w:p w14:paraId="70183306" w14:textId="77777777" w:rsidR="00CA535F" w:rsidRPr="00CA535F" w:rsidRDefault="00CA535F" w:rsidP="00CA535F">
      <w:r w:rsidRPr="00CA535F">
        <w:rPr>
          <w:b/>
          <w:bCs/>
        </w:rPr>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6B6A7133" w14:textId="77777777" w:rsidR="00CA535F" w:rsidRPr="00CA535F" w:rsidRDefault="00CA535F" w:rsidP="00CA535F">
      <w:r w:rsidRPr="00CA535F">
        <w:t>sed [Optionen] 'Script' Datei...</w:t>
      </w:r>
    </w:p>
    <w:p w14:paraId="6D85B3D3"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3D50A10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1D06EDCB" w14:textId="77777777" w:rsidTr="00CA535F">
        <w:trPr>
          <w:tblHeader/>
          <w:tblCellSpacing w:w="15" w:type="dxa"/>
        </w:trPr>
        <w:tc>
          <w:tcPr>
            <w:tcW w:w="0" w:type="auto"/>
            <w:vAlign w:val="center"/>
            <w:hideMark/>
          </w:tcPr>
          <w:p w14:paraId="593F9C95" w14:textId="77777777" w:rsidR="00CA535F" w:rsidRPr="00CA535F" w:rsidRDefault="00CA535F" w:rsidP="00CA535F">
            <w:pPr>
              <w:rPr>
                <w:b/>
                <w:bCs/>
              </w:rPr>
            </w:pPr>
            <w:r w:rsidRPr="00CA535F">
              <w:rPr>
                <w:b/>
                <w:bCs/>
              </w:rPr>
              <w:t>Option</w:t>
            </w:r>
          </w:p>
        </w:tc>
        <w:tc>
          <w:tcPr>
            <w:tcW w:w="0" w:type="auto"/>
            <w:vAlign w:val="center"/>
            <w:hideMark/>
          </w:tcPr>
          <w:p w14:paraId="7866DBB0" w14:textId="77777777" w:rsidR="00CA535F" w:rsidRPr="00CA535F" w:rsidRDefault="00CA535F" w:rsidP="00CA535F">
            <w:pPr>
              <w:rPr>
                <w:b/>
                <w:bCs/>
              </w:rPr>
            </w:pPr>
            <w:r w:rsidRPr="00CA535F">
              <w:rPr>
                <w:b/>
                <w:bCs/>
              </w:rPr>
              <w:t>Beschreibung</w:t>
            </w:r>
          </w:p>
        </w:tc>
      </w:tr>
      <w:tr w:rsidR="00CA535F" w:rsidRPr="00CA535F" w14:paraId="4FB8CD8B" w14:textId="77777777" w:rsidTr="00CA535F">
        <w:trPr>
          <w:tblCellSpacing w:w="15" w:type="dxa"/>
        </w:trPr>
        <w:tc>
          <w:tcPr>
            <w:tcW w:w="0" w:type="auto"/>
            <w:vAlign w:val="center"/>
            <w:hideMark/>
          </w:tcPr>
          <w:p w14:paraId="2DDD4C27"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1DBF51FB"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327262F7" w14:textId="77777777" w:rsidTr="00CA535F">
        <w:trPr>
          <w:tblCellSpacing w:w="15" w:type="dxa"/>
        </w:trPr>
        <w:tc>
          <w:tcPr>
            <w:tcW w:w="0" w:type="auto"/>
            <w:vAlign w:val="center"/>
            <w:hideMark/>
          </w:tcPr>
          <w:p w14:paraId="7FB232A5" w14:textId="77777777" w:rsidR="00CA535F" w:rsidRPr="00CA535F" w:rsidRDefault="00CA535F" w:rsidP="00CA535F">
            <w:r w:rsidRPr="00CA535F">
              <w:rPr>
                <w:b/>
                <w:bCs/>
              </w:rPr>
              <w:lastRenderedPageBreak/>
              <w:t>-e</w:t>
            </w:r>
            <w:r w:rsidRPr="00CA535F">
              <w:t xml:space="preserve"> </w:t>
            </w:r>
            <w:r w:rsidRPr="00CA535F">
              <w:rPr>
                <w:i/>
                <w:iCs/>
              </w:rPr>
              <w:t>Script</w:t>
            </w:r>
          </w:p>
        </w:tc>
        <w:tc>
          <w:tcPr>
            <w:tcW w:w="0" w:type="auto"/>
            <w:vAlign w:val="center"/>
            <w:hideMark/>
          </w:tcPr>
          <w:p w14:paraId="724DEC62"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2285B897" w14:textId="77777777" w:rsidTr="00CA535F">
        <w:trPr>
          <w:tblCellSpacing w:w="15" w:type="dxa"/>
        </w:trPr>
        <w:tc>
          <w:tcPr>
            <w:tcW w:w="0" w:type="auto"/>
            <w:vAlign w:val="center"/>
            <w:hideMark/>
          </w:tcPr>
          <w:p w14:paraId="694B5ED7"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0B825864" w14:textId="77777777" w:rsidR="00CA535F" w:rsidRPr="00CA535F" w:rsidRDefault="00CA535F" w:rsidP="00CA535F">
            <w:r w:rsidRPr="00CA535F">
              <w:t>Lies das sed-Skript aus einer Datei. Erlaubt komplexere Edits aus einem File anstatt Kommandozeile.</w:t>
            </w:r>
          </w:p>
        </w:tc>
      </w:tr>
      <w:tr w:rsidR="00CA535F" w:rsidRPr="00CA535F" w14:paraId="4772A01E" w14:textId="77777777" w:rsidTr="00CA535F">
        <w:trPr>
          <w:tblCellSpacing w:w="15" w:type="dxa"/>
        </w:trPr>
        <w:tc>
          <w:tcPr>
            <w:tcW w:w="0" w:type="auto"/>
            <w:vAlign w:val="center"/>
            <w:hideMark/>
          </w:tcPr>
          <w:p w14:paraId="7F073E89"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53F70B20"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573" w:anchor=":~:text=Der%20pwd,Optionen%2C%20die%20sich%20gegenseitig%20ausschlie%C3%9Fen" w:tgtFrame="_blank" w:history="1">
              <w:r w:rsidRPr="00CA535F">
                <w:rPr>
                  <w:rStyle w:val="Hyperlink"/>
                </w:rPr>
                <w:t>ionos.de</w:t>
              </w:r>
            </w:hyperlink>
            <w:r w:rsidRPr="00CA535F">
              <w:t>.</w:t>
            </w:r>
          </w:p>
        </w:tc>
      </w:tr>
      <w:tr w:rsidR="00CA535F" w:rsidRPr="00CA535F" w14:paraId="2EB23E2A" w14:textId="77777777" w:rsidTr="00CA535F">
        <w:trPr>
          <w:tblCellSpacing w:w="15" w:type="dxa"/>
        </w:trPr>
        <w:tc>
          <w:tcPr>
            <w:tcW w:w="0" w:type="auto"/>
            <w:vAlign w:val="center"/>
            <w:hideMark/>
          </w:tcPr>
          <w:p w14:paraId="13758268"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1E188BA7"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2EC53EE9" w14:textId="77777777" w:rsidTr="00CA535F">
        <w:trPr>
          <w:tblCellSpacing w:w="15" w:type="dxa"/>
        </w:trPr>
        <w:tc>
          <w:tcPr>
            <w:tcW w:w="0" w:type="auto"/>
            <w:vAlign w:val="center"/>
            <w:hideMark/>
          </w:tcPr>
          <w:p w14:paraId="0707A974" w14:textId="77777777" w:rsidR="00CA535F" w:rsidRPr="00CA535F" w:rsidRDefault="00CA535F" w:rsidP="00CA535F">
            <w:r w:rsidRPr="00CA535F">
              <w:rPr>
                <w:b/>
                <w:bCs/>
              </w:rPr>
              <w:t>-s</w:t>
            </w:r>
          </w:p>
        </w:tc>
        <w:tc>
          <w:tcPr>
            <w:tcW w:w="0" w:type="auto"/>
            <w:vAlign w:val="center"/>
            <w:hideMark/>
          </w:tcPr>
          <w:p w14:paraId="4BFC7299"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6C4FF735" w14:textId="77777777" w:rsidTr="00CA535F">
        <w:trPr>
          <w:tblCellSpacing w:w="15" w:type="dxa"/>
        </w:trPr>
        <w:tc>
          <w:tcPr>
            <w:tcW w:w="0" w:type="auto"/>
            <w:vAlign w:val="center"/>
            <w:hideMark/>
          </w:tcPr>
          <w:p w14:paraId="600B36A0"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293B8AFE" w14:textId="77777777" w:rsidR="00CA535F" w:rsidRPr="00CA535F" w:rsidRDefault="00CA535F" w:rsidP="00CA535F">
            <w:r w:rsidRPr="00CA535F">
              <w:t>Input wird als Null-terminiert (Zeilen getrennt durch ASCII NUL statt newline) angenommen. Ermöglicht Verarbeitung von Binär oder multiline-chunks. Entspricht dann, dass . nicht auch \n matcht und $ nur am NUL erkennt. (GNU sed)</w:t>
            </w:r>
          </w:p>
        </w:tc>
      </w:tr>
      <w:tr w:rsidR="00CA535F" w:rsidRPr="00CA535F" w14:paraId="3CF29777" w14:textId="77777777" w:rsidTr="00CA535F">
        <w:trPr>
          <w:tblCellSpacing w:w="15" w:type="dxa"/>
        </w:trPr>
        <w:tc>
          <w:tcPr>
            <w:tcW w:w="0" w:type="auto"/>
            <w:vAlign w:val="center"/>
            <w:hideMark/>
          </w:tcPr>
          <w:p w14:paraId="52CB8A4A" w14:textId="77777777" w:rsidR="00CA535F" w:rsidRPr="00CA535F" w:rsidRDefault="00CA535F" w:rsidP="00CA535F">
            <w:r w:rsidRPr="00CA535F">
              <w:rPr>
                <w:b/>
                <w:bCs/>
              </w:rPr>
              <w:t>--follow-symlinks</w:t>
            </w:r>
          </w:p>
        </w:tc>
        <w:tc>
          <w:tcPr>
            <w:tcW w:w="0" w:type="auto"/>
            <w:vAlign w:val="center"/>
            <w:hideMark/>
          </w:tcPr>
          <w:p w14:paraId="65851139"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1390335B" w14:textId="77777777" w:rsidTr="00CA535F">
        <w:trPr>
          <w:tblCellSpacing w:w="15" w:type="dxa"/>
        </w:trPr>
        <w:tc>
          <w:tcPr>
            <w:tcW w:w="0" w:type="auto"/>
            <w:vAlign w:val="center"/>
            <w:hideMark/>
          </w:tcPr>
          <w:p w14:paraId="41A98F51" w14:textId="77777777" w:rsidR="00CA535F" w:rsidRPr="00CA535F" w:rsidRDefault="00CA535F" w:rsidP="00CA535F">
            <w:r w:rsidRPr="00CA535F">
              <w:rPr>
                <w:b/>
                <w:bCs/>
              </w:rPr>
              <w:t>--sandbox</w:t>
            </w:r>
          </w:p>
        </w:tc>
        <w:tc>
          <w:tcPr>
            <w:tcW w:w="0" w:type="auto"/>
            <w:vAlign w:val="center"/>
            <w:hideMark/>
          </w:tcPr>
          <w:p w14:paraId="20EBDD29" w14:textId="77777777" w:rsidR="00CA535F" w:rsidRPr="00CA535F" w:rsidRDefault="00CA535F" w:rsidP="00CA535F">
            <w:r w:rsidRPr="00CA535F">
              <w:t>Verhindert, dass sed w oder s///w zum Schreiben verwendet oder ! Shell-Aufrufe macht. (GNU sed 4.4+)</w:t>
            </w:r>
          </w:p>
        </w:tc>
      </w:tr>
      <w:tr w:rsidR="00CA535F" w:rsidRPr="00CA535F" w14:paraId="5EE84B1E" w14:textId="77777777" w:rsidTr="00CA535F">
        <w:trPr>
          <w:tblCellSpacing w:w="15" w:type="dxa"/>
        </w:trPr>
        <w:tc>
          <w:tcPr>
            <w:tcW w:w="0" w:type="auto"/>
            <w:vAlign w:val="center"/>
            <w:hideMark/>
          </w:tcPr>
          <w:p w14:paraId="1E0EEC2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D862939" w14:textId="77777777" w:rsidR="00CA535F" w:rsidRPr="00CA535F" w:rsidRDefault="00CA535F" w:rsidP="00CA535F">
            <w:r w:rsidRPr="00CA535F">
              <w:t>Hilfe / Version.</w:t>
            </w:r>
          </w:p>
        </w:tc>
      </w:tr>
    </w:tbl>
    <w:p w14:paraId="1096AED2" w14:textId="77777777" w:rsidR="00CA535F" w:rsidRPr="00CA535F" w:rsidRDefault="00CA535F" w:rsidP="00CA535F">
      <w:r w:rsidRPr="00CA535F">
        <w:rPr>
          <w:b/>
          <w:bCs/>
        </w:rPr>
        <w:t>Häufige sed-Anwendungen:</w:t>
      </w:r>
    </w:p>
    <w:p w14:paraId="7FBD577F" w14:textId="77777777" w:rsidR="00CA535F" w:rsidRPr="00CA535F" w:rsidRDefault="00CA535F">
      <w:pPr>
        <w:numPr>
          <w:ilvl w:val="0"/>
          <w:numId w:val="611"/>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r>
      <w:r w:rsidRPr="00CA535F">
        <w:lastRenderedPageBreak/>
        <w:t>Besonderheit: Im Ersatz kann man &amp; verwenden für den gesamten Match oder \1 ... für Capturing Groups aus dem Regex.</w:t>
      </w:r>
    </w:p>
    <w:p w14:paraId="1DD29F98" w14:textId="77777777" w:rsidR="00CA535F" w:rsidRPr="00CA535F" w:rsidRDefault="00CA535F">
      <w:pPr>
        <w:numPr>
          <w:ilvl w:val="0"/>
          <w:numId w:val="611"/>
        </w:numPr>
      </w:pPr>
      <w:r w:rsidRPr="00CA535F">
        <w:rPr>
          <w:b/>
          <w:bCs/>
        </w:rPr>
        <w:t>Zeilen löschen:</w:t>
      </w:r>
      <w:r w:rsidRPr="00CA535F">
        <w:br/>
        <w:t>z.B. sed '/^#/ d' config – löscht alle Zeilen, die mit # beginnen (d = delete). Oder sed '5,10d' file löscht Zeilen 5 bis 10.</w:t>
      </w:r>
    </w:p>
    <w:p w14:paraId="344158D2" w14:textId="77777777" w:rsidR="00CA535F" w:rsidRPr="00CA535F" w:rsidRDefault="00CA535F">
      <w:pPr>
        <w:numPr>
          <w:ilvl w:val="0"/>
          <w:numId w:val="611"/>
        </w:numPr>
      </w:pPr>
      <w:r w:rsidRPr="00CA535F">
        <w:rPr>
          <w:b/>
          <w:bCs/>
        </w:rPr>
        <w:t>Nur bestimmte Zeilen ausgeben:</w:t>
      </w:r>
      <w:r w:rsidRPr="00CA535F">
        <w:br/>
        <w:t>Mit -n und p. Z.B. sed -n '1,5p' file druckt nur Zeilen 1-5 (andere werden durch -n nicht ausgegeben). Oder sed -n '/ERROR/p' log druckt nur Zeilen mit "ERROR".</w:t>
      </w:r>
    </w:p>
    <w:p w14:paraId="49F93885" w14:textId="77777777" w:rsidR="00CA535F" w:rsidRPr="00CA535F" w:rsidRDefault="00CA535F">
      <w:pPr>
        <w:numPr>
          <w:ilvl w:val="0"/>
          <w:numId w:val="611"/>
        </w:numPr>
      </w:pPr>
      <w:r w:rsidRPr="00CA535F">
        <w:rPr>
          <w:b/>
          <w:bCs/>
        </w:rPr>
        <w:t>Mehrere Edits:</w:t>
      </w:r>
      <w:r w:rsidRPr="00CA535F">
        <w:br/>
        <w:t>z.B. sed -e 's/foo/bar/' -e '/BAZ/d' – erst foo-&gt;bar ersetzen, dann Zeilen mit "BAZ" löschen. (Die Reihenfolge ist wichtig).</w:t>
      </w:r>
    </w:p>
    <w:p w14:paraId="78FA240C" w14:textId="77777777" w:rsidR="00CA535F" w:rsidRPr="00CA535F" w:rsidRDefault="00CA535F">
      <w:pPr>
        <w:numPr>
          <w:ilvl w:val="0"/>
          <w:numId w:val="611"/>
        </w:numPr>
      </w:pPr>
      <w:r w:rsidRPr="00CA535F">
        <w:rPr>
          <w:b/>
          <w:bCs/>
        </w:rPr>
        <w:t>In-Place Backup:</w:t>
      </w:r>
      <w:r w:rsidRPr="00CA535F">
        <w:br/>
        <w:t>sed -i.orig 's/^/#/' *.conf – kommentiert alle Zeilen in *.conf aus, speichert vorher Backup mit .orig-Suffix.</w:t>
      </w:r>
    </w:p>
    <w:p w14:paraId="2F45E97B"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281AD6BF" w14:textId="77777777" w:rsidR="00CA535F" w:rsidRPr="00CA535F" w:rsidRDefault="00CA535F" w:rsidP="00CA535F">
      <w:pPr>
        <w:rPr>
          <w:b/>
          <w:bCs/>
        </w:rPr>
      </w:pPr>
      <w:r w:rsidRPr="00CA535F">
        <w:rPr>
          <w:b/>
          <w:bCs/>
        </w:rPr>
        <w:t>tee (Output verdoppeln)</w:t>
      </w:r>
    </w:p>
    <w:p w14:paraId="28AD26AB"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15B13A53" w14:textId="77777777" w:rsidR="00CA535F" w:rsidRPr="00CA535F" w:rsidRDefault="00CA535F" w:rsidP="00CA535F">
      <w:r w:rsidRPr="00CA535F">
        <w:t>... | tee [Optionen] &lt;Datei&gt;...</w:t>
      </w:r>
    </w:p>
    <w:p w14:paraId="4B17519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7D6AEB60" w14:textId="77777777" w:rsidTr="00CA535F">
        <w:trPr>
          <w:tblHeader/>
          <w:tblCellSpacing w:w="15" w:type="dxa"/>
        </w:trPr>
        <w:tc>
          <w:tcPr>
            <w:tcW w:w="0" w:type="auto"/>
            <w:vAlign w:val="center"/>
            <w:hideMark/>
          </w:tcPr>
          <w:p w14:paraId="58A162EC" w14:textId="77777777" w:rsidR="00CA535F" w:rsidRPr="00CA535F" w:rsidRDefault="00CA535F" w:rsidP="00CA535F">
            <w:pPr>
              <w:rPr>
                <w:b/>
                <w:bCs/>
              </w:rPr>
            </w:pPr>
            <w:r w:rsidRPr="00CA535F">
              <w:rPr>
                <w:b/>
                <w:bCs/>
              </w:rPr>
              <w:t>Option</w:t>
            </w:r>
          </w:p>
        </w:tc>
        <w:tc>
          <w:tcPr>
            <w:tcW w:w="0" w:type="auto"/>
            <w:vAlign w:val="center"/>
            <w:hideMark/>
          </w:tcPr>
          <w:p w14:paraId="425CCE80" w14:textId="77777777" w:rsidR="00CA535F" w:rsidRPr="00CA535F" w:rsidRDefault="00CA535F" w:rsidP="00CA535F">
            <w:pPr>
              <w:rPr>
                <w:b/>
                <w:bCs/>
              </w:rPr>
            </w:pPr>
            <w:r w:rsidRPr="00CA535F">
              <w:rPr>
                <w:b/>
                <w:bCs/>
              </w:rPr>
              <w:t>Beschreibung</w:t>
            </w:r>
          </w:p>
        </w:tc>
      </w:tr>
      <w:tr w:rsidR="00CA535F" w:rsidRPr="00CA535F" w14:paraId="5A8B0E94" w14:textId="77777777" w:rsidTr="00CA535F">
        <w:trPr>
          <w:tblCellSpacing w:w="15" w:type="dxa"/>
        </w:trPr>
        <w:tc>
          <w:tcPr>
            <w:tcW w:w="0" w:type="auto"/>
            <w:vAlign w:val="center"/>
            <w:hideMark/>
          </w:tcPr>
          <w:p w14:paraId="09D4AAC7"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3EA85329"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3F37099E" w14:textId="77777777" w:rsidTr="00CA535F">
        <w:trPr>
          <w:tblCellSpacing w:w="15" w:type="dxa"/>
        </w:trPr>
        <w:tc>
          <w:tcPr>
            <w:tcW w:w="0" w:type="auto"/>
            <w:vAlign w:val="center"/>
            <w:hideMark/>
          </w:tcPr>
          <w:p w14:paraId="23BB36EF"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60372944"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6CB287E0" w14:textId="77777777" w:rsidTr="00CA535F">
        <w:trPr>
          <w:tblCellSpacing w:w="15" w:type="dxa"/>
        </w:trPr>
        <w:tc>
          <w:tcPr>
            <w:tcW w:w="0" w:type="auto"/>
            <w:vAlign w:val="center"/>
            <w:hideMark/>
          </w:tcPr>
          <w:p w14:paraId="3D78CC2A"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5E3D31F6" w14:textId="77777777" w:rsidR="00CA535F" w:rsidRPr="00CA535F" w:rsidRDefault="00CA535F" w:rsidP="00CA535F">
            <w:r w:rsidRPr="00CA535F">
              <w:t xml:space="preserve">Verhaltensweise falls ein Schreibfehler auftritt: warn (Fehler melden, aber weiter versuchen andere outputs zu schreiben), exit (sofort </w:t>
            </w:r>
            <w:r w:rsidRPr="00CA535F">
              <w:lastRenderedPageBreak/>
              <w:t>beenden, evtl. ungeschriebene outputs gehen verloren). Standard ist warn.</w:t>
            </w:r>
          </w:p>
        </w:tc>
      </w:tr>
    </w:tbl>
    <w:p w14:paraId="18139097" w14:textId="77777777" w:rsidR="00CA535F" w:rsidRPr="00CA535F" w:rsidRDefault="00CA535F" w:rsidP="00CA535F">
      <w:r w:rsidRPr="00CA535F">
        <w:rPr>
          <w:i/>
          <w:iCs/>
        </w:rPr>
        <w:lastRenderedPageBreak/>
        <w:t>Anwendung:</w:t>
      </w:r>
    </w:p>
    <w:p w14:paraId="419EC034" w14:textId="77777777" w:rsidR="00CA535F" w:rsidRPr="00CA535F" w:rsidRDefault="00CA535F">
      <w:pPr>
        <w:numPr>
          <w:ilvl w:val="0"/>
          <w:numId w:val="612"/>
        </w:numPr>
      </w:pPr>
      <w:r w:rsidRPr="00CA535F">
        <w:t xml:space="preserve">make 2&gt;&amp;1 | tee build.log – Zeigt alle Ausgaben von make im Terminal und speichert sie gleichzeitig in </w:t>
      </w:r>
      <w:r w:rsidRPr="00CA535F">
        <w:rPr>
          <w:i/>
          <w:iCs/>
        </w:rPr>
        <w:t>build.log</w:t>
      </w:r>
      <w:r w:rsidRPr="00CA535F">
        <w:t>.</w:t>
      </w:r>
    </w:p>
    <w:p w14:paraId="02407272" w14:textId="77777777" w:rsidR="00CA535F" w:rsidRPr="00CA535F" w:rsidRDefault="00CA535F">
      <w:pPr>
        <w:numPr>
          <w:ilvl w:val="0"/>
          <w:numId w:val="612"/>
        </w:numPr>
      </w:pPr>
      <w:r w:rsidRPr="00CA535F">
        <w:t>ls -l | tee -a listing.txt – Ausgabe von ls -l normal anzeigen und ans Ende von listing.txt anfügen.</w:t>
      </w:r>
    </w:p>
    <w:p w14:paraId="7D7333EF" w14:textId="77777777" w:rsidR="00CA535F" w:rsidRPr="00CA535F" w:rsidRDefault="00CA535F">
      <w:pPr>
        <w:numPr>
          <w:ilvl w:val="0"/>
          <w:numId w:val="612"/>
        </w:numPr>
      </w:pPr>
      <w:r w:rsidRPr="00CA535F">
        <w:t>echo "strict mode on" | sudo tee /proc/sys/kernel/yama/ptrace_scope – Durch sudo tee kann man Inhalte in Dateien schreiben, für die man Rechte braucht, während Eingabe evtl. aus einem un-privilegierten Echo kommt.</w:t>
      </w:r>
    </w:p>
    <w:p w14:paraId="479C64B1" w14:textId="77777777" w:rsidR="00CA535F" w:rsidRPr="00CA535F" w:rsidRDefault="00CA535F" w:rsidP="00CA535F">
      <w:r w:rsidRPr="00CA535F">
        <w:t>Tee ist also nützlich bei Logging und bei Verwendung mit sudo zum in Dateien schreiben, da sudo echo &gt;&gt; file wegen Redirection sonst nicht klappt.</w:t>
      </w:r>
    </w:p>
    <w:p w14:paraId="55CFB770" w14:textId="77777777" w:rsidR="00CA535F" w:rsidRPr="00CA535F" w:rsidRDefault="00CA535F" w:rsidP="00CA535F">
      <w:pPr>
        <w:rPr>
          <w:b/>
          <w:bCs/>
        </w:rPr>
      </w:pPr>
      <w:r w:rsidRPr="00CA535F">
        <w:rPr>
          <w:b/>
          <w:bCs/>
        </w:rPr>
        <w:t>xargs (Execute Arguments)</w:t>
      </w:r>
    </w:p>
    <w:p w14:paraId="1CBD1510"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angegebenen Kommandos (Standard: echo). Damit überwindet man die Shell-Längenbeschränkung und kann sequentiell Befehle auf Listen anwenden.</w:t>
      </w:r>
      <w:r w:rsidRPr="00CA535F">
        <w:br/>
      </w:r>
      <w:r w:rsidRPr="00CA535F">
        <w:rPr>
          <w:b/>
          <w:bCs/>
        </w:rPr>
        <w:t>Syntax:</w:t>
      </w:r>
    </w:p>
    <w:p w14:paraId="1CDDC455" w14:textId="77777777" w:rsidR="00CA535F" w:rsidRPr="00CA535F" w:rsidRDefault="00CA535F" w:rsidP="00CA535F">
      <w:r w:rsidRPr="00CA535F">
        <w:t>xargs [Optionen] [Befehl [Initial-Argumente]]</w:t>
      </w:r>
    </w:p>
    <w:p w14:paraId="02C1A93B" w14:textId="77777777" w:rsidR="00CA535F" w:rsidRPr="00CA535F" w:rsidRDefault="00CA535F" w:rsidP="00CA535F">
      <w:r w:rsidRPr="00CA535F">
        <w:t>Wenn kein Befehl angegeben ist, benutzt xargs per Default echo (einfaches Ausgeben).</w:t>
      </w:r>
    </w:p>
    <w:p w14:paraId="5A85E05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3CB54146" w14:textId="77777777" w:rsidTr="00CA535F">
        <w:trPr>
          <w:tblHeader/>
          <w:tblCellSpacing w:w="15" w:type="dxa"/>
        </w:trPr>
        <w:tc>
          <w:tcPr>
            <w:tcW w:w="0" w:type="auto"/>
            <w:vAlign w:val="center"/>
            <w:hideMark/>
          </w:tcPr>
          <w:p w14:paraId="5CFBAA38" w14:textId="77777777" w:rsidR="00CA535F" w:rsidRPr="00CA535F" w:rsidRDefault="00CA535F" w:rsidP="00CA535F">
            <w:pPr>
              <w:rPr>
                <w:b/>
                <w:bCs/>
              </w:rPr>
            </w:pPr>
            <w:r w:rsidRPr="00CA535F">
              <w:rPr>
                <w:b/>
                <w:bCs/>
              </w:rPr>
              <w:t>Option</w:t>
            </w:r>
          </w:p>
        </w:tc>
        <w:tc>
          <w:tcPr>
            <w:tcW w:w="0" w:type="auto"/>
            <w:vAlign w:val="center"/>
            <w:hideMark/>
          </w:tcPr>
          <w:p w14:paraId="3DBDFD90" w14:textId="77777777" w:rsidR="00CA535F" w:rsidRPr="00CA535F" w:rsidRDefault="00CA535F" w:rsidP="00CA535F">
            <w:pPr>
              <w:rPr>
                <w:b/>
                <w:bCs/>
              </w:rPr>
            </w:pPr>
            <w:r w:rsidRPr="00CA535F">
              <w:rPr>
                <w:b/>
                <w:bCs/>
              </w:rPr>
              <w:t>Beschreibung</w:t>
            </w:r>
          </w:p>
        </w:tc>
      </w:tr>
      <w:tr w:rsidR="00CA535F" w:rsidRPr="00CA535F" w14:paraId="17E7EC28" w14:textId="77777777" w:rsidTr="00CA535F">
        <w:trPr>
          <w:tblCellSpacing w:w="15" w:type="dxa"/>
        </w:trPr>
        <w:tc>
          <w:tcPr>
            <w:tcW w:w="0" w:type="auto"/>
            <w:vAlign w:val="center"/>
            <w:hideMark/>
          </w:tcPr>
          <w:p w14:paraId="1095EA9B"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6255FD6B"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67F00DF3" w14:textId="77777777" w:rsidTr="00CA535F">
        <w:trPr>
          <w:tblCellSpacing w:w="15" w:type="dxa"/>
        </w:trPr>
        <w:tc>
          <w:tcPr>
            <w:tcW w:w="0" w:type="auto"/>
            <w:vAlign w:val="center"/>
            <w:hideMark/>
          </w:tcPr>
          <w:p w14:paraId="375B7ECB" w14:textId="77777777" w:rsidR="00CA535F" w:rsidRPr="00CA535F" w:rsidRDefault="00CA535F" w:rsidP="00CA535F">
            <w:r w:rsidRPr="00CA535F">
              <w:rPr>
                <w:b/>
                <w:bCs/>
              </w:rPr>
              <w:lastRenderedPageBreak/>
              <w:t>-L</w:t>
            </w:r>
            <w:r w:rsidRPr="00CA535F">
              <w:t xml:space="preserve"> </w:t>
            </w:r>
            <w:r w:rsidRPr="00CA535F">
              <w:rPr>
                <w:i/>
                <w:iCs/>
              </w:rPr>
              <w:t>MaxLines</w:t>
            </w:r>
          </w:p>
        </w:tc>
        <w:tc>
          <w:tcPr>
            <w:tcW w:w="0" w:type="auto"/>
            <w:vAlign w:val="center"/>
            <w:hideMark/>
          </w:tcPr>
          <w:p w14:paraId="4C1BF76E"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62A0CFF9" w14:textId="77777777" w:rsidTr="00CA535F">
        <w:trPr>
          <w:tblCellSpacing w:w="15" w:type="dxa"/>
        </w:trPr>
        <w:tc>
          <w:tcPr>
            <w:tcW w:w="0" w:type="auto"/>
            <w:vAlign w:val="center"/>
            <w:hideMark/>
          </w:tcPr>
          <w:p w14:paraId="7F541F0E"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59385EFC"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34A40699" w14:textId="77777777" w:rsidTr="00CA535F">
        <w:trPr>
          <w:tblCellSpacing w:w="15" w:type="dxa"/>
        </w:trPr>
        <w:tc>
          <w:tcPr>
            <w:tcW w:w="0" w:type="auto"/>
            <w:vAlign w:val="center"/>
            <w:hideMark/>
          </w:tcPr>
          <w:p w14:paraId="4E5768E9"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0A608A3D"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574" w:anchor=":~:text=You%20could%20filter%20the%20file,N%20option" w:tgtFrame="_blank" w:history="1">
              <w:r w:rsidRPr="00CA535F">
                <w:rPr>
                  <w:rStyle w:val="Hyperlink"/>
                </w:rPr>
                <w:t>stackoverflow.com</w:t>
              </w:r>
            </w:hyperlink>
            <w:r w:rsidRPr="00CA535F">
              <w:t>.</w:t>
            </w:r>
          </w:p>
        </w:tc>
      </w:tr>
      <w:tr w:rsidR="00CA535F" w:rsidRPr="00CA535F" w14:paraId="1853A6DD" w14:textId="77777777" w:rsidTr="00CA535F">
        <w:trPr>
          <w:tblCellSpacing w:w="15" w:type="dxa"/>
        </w:trPr>
        <w:tc>
          <w:tcPr>
            <w:tcW w:w="0" w:type="auto"/>
            <w:vAlign w:val="center"/>
            <w:hideMark/>
          </w:tcPr>
          <w:p w14:paraId="139DFD84"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2F1373F1"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4D5FB3E2" w14:textId="77777777" w:rsidTr="00CA535F">
        <w:trPr>
          <w:tblCellSpacing w:w="15" w:type="dxa"/>
        </w:trPr>
        <w:tc>
          <w:tcPr>
            <w:tcW w:w="0" w:type="auto"/>
            <w:vAlign w:val="center"/>
            <w:hideMark/>
          </w:tcPr>
          <w:p w14:paraId="5C353C9B" w14:textId="77777777" w:rsidR="00CA535F" w:rsidRPr="00CA535F" w:rsidRDefault="00CA535F" w:rsidP="00CA535F">
            <w:r w:rsidRPr="00CA535F">
              <w:rPr>
                <w:b/>
                <w:bCs/>
              </w:rPr>
              <w:t>-e</w:t>
            </w:r>
          </w:p>
        </w:tc>
        <w:tc>
          <w:tcPr>
            <w:tcW w:w="0" w:type="auto"/>
            <w:vAlign w:val="center"/>
            <w:hideMark/>
          </w:tcPr>
          <w:p w14:paraId="0162FBBA" w14:textId="77777777" w:rsidR="00CA535F" w:rsidRPr="00CA535F" w:rsidRDefault="00CA535F" w:rsidP="00CA535F">
            <w:r w:rsidRPr="00CA535F">
              <w:t>(veraltet, äquivalent zu -E ohne Parameter) – historically to specify EOF marker, oft nicht mehr benötigt.</w:t>
            </w:r>
          </w:p>
        </w:tc>
      </w:tr>
      <w:tr w:rsidR="00CA535F" w:rsidRPr="00CA535F" w14:paraId="3AE9FBCD" w14:textId="77777777" w:rsidTr="00CA535F">
        <w:trPr>
          <w:tblCellSpacing w:w="15" w:type="dxa"/>
        </w:trPr>
        <w:tc>
          <w:tcPr>
            <w:tcW w:w="0" w:type="auto"/>
            <w:vAlign w:val="center"/>
            <w:hideMark/>
          </w:tcPr>
          <w:p w14:paraId="6B84D079"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613EA26C"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32DE5E3" w14:textId="77777777" w:rsidTr="00CA535F">
        <w:trPr>
          <w:tblCellSpacing w:w="15" w:type="dxa"/>
        </w:trPr>
        <w:tc>
          <w:tcPr>
            <w:tcW w:w="0" w:type="auto"/>
            <w:vAlign w:val="center"/>
            <w:hideMark/>
          </w:tcPr>
          <w:p w14:paraId="3D6DB6E6"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350E5DB6"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3AC86F13" w14:textId="77777777" w:rsidTr="00CA535F">
        <w:trPr>
          <w:tblCellSpacing w:w="15" w:type="dxa"/>
        </w:trPr>
        <w:tc>
          <w:tcPr>
            <w:tcW w:w="0" w:type="auto"/>
            <w:vAlign w:val="center"/>
            <w:hideMark/>
          </w:tcPr>
          <w:p w14:paraId="12D8F5FB" w14:textId="77777777" w:rsidR="00CA535F" w:rsidRPr="00CA535F" w:rsidRDefault="00CA535F" w:rsidP="00CA535F">
            <w:r w:rsidRPr="00CA535F">
              <w:rPr>
                <w:b/>
                <w:bCs/>
              </w:rPr>
              <w:t>-t</w:t>
            </w:r>
            <w:r w:rsidRPr="00CA535F">
              <w:t xml:space="preserve">, </w:t>
            </w:r>
            <w:r w:rsidRPr="00CA535F">
              <w:rPr>
                <w:b/>
                <w:bCs/>
              </w:rPr>
              <w:t>--verbose</w:t>
            </w:r>
          </w:p>
        </w:tc>
        <w:tc>
          <w:tcPr>
            <w:tcW w:w="0" w:type="auto"/>
            <w:vAlign w:val="center"/>
            <w:hideMark/>
          </w:tcPr>
          <w:p w14:paraId="286160B9"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4A104016" w14:textId="77777777" w:rsidTr="00CA535F">
        <w:trPr>
          <w:tblCellSpacing w:w="15" w:type="dxa"/>
        </w:trPr>
        <w:tc>
          <w:tcPr>
            <w:tcW w:w="0" w:type="auto"/>
            <w:vAlign w:val="center"/>
            <w:hideMark/>
          </w:tcPr>
          <w:p w14:paraId="365A0BE3"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3786D117"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20D03C4F" w14:textId="77777777" w:rsidTr="00CA535F">
        <w:trPr>
          <w:tblCellSpacing w:w="15" w:type="dxa"/>
        </w:trPr>
        <w:tc>
          <w:tcPr>
            <w:tcW w:w="0" w:type="auto"/>
            <w:vAlign w:val="center"/>
            <w:hideMark/>
          </w:tcPr>
          <w:p w14:paraId="6C7778EF"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3E676D13"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639C9C9D" w14:textId="77777777" w:rsidTr="00CA535F">
        <w:trPr>
          <w:tblCellSpacing w:w="15" w:type="dxa"/>
        </w:trPr>
        <w:tc>
          <w:tcPr>
            <w:tcW w:w="0" w:type="auto"/>
            <w:vAlign w:val="center"/>
            <w:hideMark/>
          </w:tcPr>
          <w:p w14:paraId="6FA66455"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641593"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575" w:anchor=":~:text=You%20could%20filter%20the%20file,N%20option" w:tgtFrame="_blank" w:history="1">
              <w:r w:rsidRPr="00CA535F">
                <w:rPr>
                  <w:rStyle w:val="Hyperlink"/>
                </w:rPr>
                <w:t>stackoverflow.com</w:t>
              </w:r>
            </w:hyperlink>
            <w:r w:rsidRPr="00CA535F">
              <w:t>.</w:t>
            </w:r>
          </w:p>
        </w:tc>
      </w:tr>
      <w:tr w:rsidR="00CA535F" w:rsidRPr="00CA535F" w14:paraId="58047E2F" w14:textId="77777777" w:rsidTr="00CA535F">
        <w:trPr>
          <w:tblCellSpacing w:w="15" w:type="dxa"/>
        </w:trPr>
        <w:tc>
          <w:tcPr>
            <w:tcW w:w="0" w:type="auto"/>
            <w:vAlign w:val="center"/>
            <w:hideMark/>
          </w:tcPr>
          <w:p w14:paraId="0A3128AD" w14:textId="77777777" w:rsidR="00CA535F" w:rsidRPr="00CA535F" w:rsidRDefault="00CA535F" w:rsidP="00CA535F">
            <w:r w:rsidRPr="00CA535F">
              <w:rPr>
                <w:b/>
                <w:bCs/>
              </w:rPr>
              <w:lastRenderedPageBreak/>
              <w:t>--max-chars=K</w:t>
            </w:r>
            <w:r w:rsidRPr="00CA535F">
              <w:t xml:space="preserve">, </w:t>
            </w:r>
            <w:r w:rsidRPr="00CA535F">
              <w:rPr>
                <w:b/>
                <w:bCs/>
              </w:rPr>
              <w:t>-s K</w:t>
            </w:r>
          </w:p>
        </w:tc>
        <w:tc>
          <w:tcPr>
            <w:tcW w:w="0" w:type="auto"/>
            <w:vAlign w:val="center"/>
            <w:hideMark/>
          </w:tcPr>
          <w:p w14:paraId="1AF22F12"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5EAC56AB" w14:textId="77777777" w:rsidTr="00CA535F">
        <w:trPr>
          <w:tblCellSpacing w:w="15" w:type="dxa"/>
        </w:trPr>
        <w:tc>
          <w:tcPr>
            <w:tcW w:w="0" w:type="auto"/>
            <w:vAlign w:val="center"/>
            <w:hideMark/>
          </w:tcPr>
          <w:p w14:paraId="3F69B734"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55A60F78"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2241E44C" w14:textId="77777777" w:rsidTr="00CA535F">
        <w:trPr>
          <w:tblCellSpacing w:w="15" w:type="dxa"/>
        </w:trPr>
        <w:tc>
          <w:tcPr>
            <w:tcW w:w="0" w:type="auto"/>
            <w:vAlign w:val="center"/>
            <w:hideMark/>
          </w:tcPr>
          <w:p w14:paraId="1485C36D" w14:textId="77777777" w:rsidR="00CA535F" w:rsidRPr="00CA535F" w:rsidRDefault="00CA535F" w:rsidP="00CA535F">
            <w:r w:rsidRPr="00CA535F">
              <w:rPr>
                <w:b/>
                <w:bCs/>
              </w:rPr>
              <w:t>--process-slot-var=NAME</w:t>
            </w:r>
          </w:p>
        </w:tc>
        <w:tc>
          <w:tcPr>
            <w:tcW w:w="0" w:type="auto"/>
            <w:vAlign w:val="center"/>
            <w:hideMark/>
          </w:tcPr>
          <w:p w14:paraId="6AA6F640"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5491E86E" w14:textId="77777777" w:rsidTr="00CA535F">
        <w:trPr>
          <w:tblCellSpacing w:w="15" w:type="dxa"/>
        </w:trPr>
        <w:tc>
          <w:tcPr>
            <w:tcW w:w="0" w:type="auto"/>
            <w:vAlign w:val="center"/>
            <w:hideMark/>
          </w:tcPr>
          <w:p w14:paraId="54DFF26D" w14:textId="77777777" w:rsidR="00CA535F" w:rsidRPr="00CA535F" w:rsidRDefault="00CA535F" w:rsidP="00CA535F">
            <w:r w:rsidRPr="00CA535F">
              <w:rPr>
                <w:b/>
                <w:bCs/>
              </w:rPr>
              <w:t>-a Datei</w:t>
            </w:r>
          </w:p>
        </w:tc>
        <w:tc>
          <w:tcPr>
            <w:tcW w:w="0" w:type="auto"/>
            <w:vAlign w:val="center"/>
            <w:hideMark/>
          </w:tcPr>
          <w:p w14:paraId="2E642FFE"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77665D46" w14:textId="77777777" w:rsidTr="00CA535F">
        <w:trPr>
          <w:tblCellSpacing w:w="15" w:type="dxa"/>
        </w:trPr>
        <w:tc>
          <w:tcPr>
            <w:tcW w:w="0" w:type="auto"/>
            <w:vAlign w:val="center"/>
            <w:hideMark/>
          </w:tcPr>
          <w:p w14:paraId="7C8EB6E6"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A0B87D3" w14:textId="77777777" w:rsidR="00CA535F" w:rsidRPr="00CA535F" w:rsidRDefault="00CA535F" w:rsidP="00CA535F">
            <w:r w:rsidRPr="00CA535F">
              <w:t>Hilfe/Version.</w:t>
            </w:r>
          </w:p>
        </w:tc>
      </w:tr>
    </w:tbl>
    <w:p w14:paraId="2D154C67" w14:textId="77777777" w:rsidR="00CA535F" w:rsidRPr="00CA535F" w:rsidRDefault="00CA535F" w:rsidP="00CA535F">
      <w:r w:rsidRPr="00CA535F">
        <w:rPr>
          <w:b/>
          <w:bCs/>
        </w:rPr>
        <w:t>Beispiele:</w:t>
      </w:r>
    </w:p>
    <w:p w14:paraId="2520DC91" w14:textId="77777777" w:rsidR="00CA535F" w:rsidRPr="00CA535F" w:rsidRDefault="00CA535F">
      <w:pPr>
        <w:numPr>
          <w:ilvl w:val="0"/>
          <w:numId w:val="613"/>
        </w:numPr>
      </w:pPr>
      <w:r w:rsidRPr="00CA535F">
        <w:t>find /tmp -type f -name '*.txt' -print0 | xargs -0 rm -f – Löscht alle .txt-Dateien unter /tmp (sicher gegenüber Sonderzeichen, dank -print0 und -0).</w:t>
      </w:r>
    </w:p>
    <w:p w14:paraId="78BA75A6" w14:textId="77777777" w:rsidR="00CA535F" w:rsidRPr="00CA535F" w:rsidRDefault="00CA535F">
      <w:pPr>
        <w:numPr>
          <w:ilvl w:val="0"/>
          <w:numId w:val="613"/>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24404C61" w14:textId="77777777" w:rsidR="00CA535F" w:rsidRPr="00CA535F" w:rsidRDefault="00CA535F">
      <w:pPr>
        <w:numPr>
          <w:ilvl w:val="0"/>
          <w:numId w:val="613"/>
        </w:numPr>
      </w:pPr>
      <w:r w:rsidRPr="00CA535F">
        <w:t>cat list.txt | xargs -I {} echo File: {} &gt;&gt; files.txt – Für jede Zeile aus list.txt, führe echo File: &lt;line&gt; aus und append an files.txt. (So fügt man "File: " vor jede Zeile).</w:t>
      </w:r>
    </w:p>
    <w:p w14:paraId="51BEEE71" w14:textId="77777777" w:rsidR="00CA535F" w:rsidRPr="00CA535F" w:rsidRDefault="00CA535F">
      <w:pPr>
        <w:numPr>
          <w:ilvl w:val="0"/>
          <w:numId w:val="613"/>
        </w:numPr>
      </w:pPr>
      <w:r w:rsidRPr="00CA535F">
        <w:t>seq 1 1000 | xargs -n 100 &gt; numbers.txt – Nimmt die Zahlen 1 bis 1000 (jede auf neuer Zeile) und packt jeweils 100 Zahlen in eine Zeile, schreibt nach numbers.txt.</w:t>
      </w:r>
    </w:p>
    <w:p w14:paraId="24CE50A6" w14:textId="77777777" w:rsidR="00CA535F" w:rsidRPr="00CA535F" w:rsidRDefault="00CA535F">
      <w:pPr>
        <w:numPr>
          <w:ilvl w:val="0"/>
          <w:numId w:val="613"/>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19F8C3DA" w14:textId="77777777" w:rsidR="00CA535F" w:rsidRPr="00CA535F" w:rsidRDefault="00CA535F" w:rsidP="00CA535F">
      <w:pPr>
        <w:rPr>
          <w:b/>
          <w:bCs/>
        </w:rPr>
      </w:pPr>
      <w:r w:rsidRPr="00CA535F">
        <w:rPr>
          <w:b/>
          <w:bCs/>
        </w:rPr>
        <w:t>Software- und Paketmanagement</w:t>
      </w:r>
    </w:p>
    <w:p w14:paraId="777E49F9" w14:textId="77777777" w:rsidR="00CA535F" w:rsidRPr="00CA535F" w:rsidRDefault="00CA535F" w:rsidP="00CA535F">
      <w:pPr>
        <w:rPr>
          <w:b/>
          <w:bCs/>
        </w:rPr>
      </w:pPr>
      <w:r w:rsidRPr="00CA535F">
        <w:rPr>
          <w:b/>
          <w:bCs/>
        </w:rPr>
        <w:t>tar (Tape ARchiver)</w:t>
      </w:r>
    </w:p>
    <w:p w14:paraId="42E8D61C" w14:textId="77777777" w:rsidR="00CA535F" w:rsidRPr="00CA535F" w:rsidRDefault="00CA535F" w:rsidP="00CA535F">
      <w:r w:rsidRPr="00CA535F">
        <w:rPr>
          <w:b/>
          <w:bCs/>
        </w:rPr>
        <w:lastRenderedPageBreak/>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796AC55D" w14:textId="77777777" w:rsidR="00CA535F" w:rsidRPr="00CA535F" w:rsidRDefault="00CA535F" w:rsidP="00CA535F">
      <w:r w:rsidRPr="00CA535F">
        <w:t>tar [Optionen] -f &lt;Archiv&gt; [Dateien/Verzeichnisse...]</w:t>
      </w:r>
    </w:p>
    <w:p w14:paraId="10226EC8"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1400BB03" w14:textId="77777777" w:rsidR="00CA535F" w:rsidRPr="00CA535F" w:rsidRDefault="00CA535F" w:rsidP="00CA535F">
      <w:r w:rsidRPr="00CA535F">
        <w:rPr>
          <w:b/>
          <w:bCs/>
        </w:rPr>
        <w:t>Haupt-Modi:</w:t>
      </w:r>
    </w:p>
    <w:p w14:paraId="7B131915" w14:textId="77777777" w:rsidR="00CA535F" w:rsidRPr="00CA535F" w:rsidRDefault="00CA535F">
      <w:pPr>
        <w:numPr>
          <w:ilvl w:val="0"/>
          <w:numId w:val="614"/>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26B64745" w14:textId="77777777" w:rsidR="00CA535F" w:rsidRPr="00CA535F" w:rsidRDefault="00CA535F" w:rsidP="00CA535F">
      <w:pPr>
        <w:rPr>
          <w:b/>
          <w:bCs/>
        </w:rPr>
      </w:pPr>
      <w:r w:rsidRPr="00CA535F">
        <w:rPr>
          <w:b/>
          <w:bCs/>
        </w:rPr>
        <w:t>tar (Tape Archiver)</w:t>
      </w:r>
    </w:p>
    <w:p w14:paraId="39D8F9A9"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53EE88D5" w14:textId="77777777" w:rsidR="00CA535F" w:rsidRPr="00CA535F" w:rsidRDefault="00CA535F" w:rsidP="00CA535F">
      <w:r w:rsidRPr="00CA535F">
        <w:rPr>
          <w:b/>
          <w:bCs/>
        </w:rPr>
        <w:t>Syntax:</w:t>
      </w:r>
    </w:p>
    <w:p w14:paraId="01043550" w14:textId="77777777" w:rsidR="00CA535F" w:rsidRPr="00CA535F" w:rsidRDefault="00CA535F" w:rsidP="00CA535F">
      <w:r w:rsidRPr="00CA535F">
        <w:t>tar &lt;Modus-Option&gt; [Optionen] -f &lt;Archivdatei&gt; [Dateien/Verzeichnisse...]</w:t>
      </w:r>
    </w:p>
    <w:p w14:paraId="197E010D"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11FB120A" w14:textId="77777777" w:rsidR="00CA535F" w:rsidRPr="00CA535F" w:rsidRDefault="00CA535F" w:rsidP="00CA535F">
      <w:r w:rsidRPr="00CA535F">
        <w:rPr>
          <w:b/>
          <w:bCs/>
        </w:rPr>
        <w:t>Wichtige Optionen:</w:t>
      </w:r>
    </w:p>
    <w:p w14:paraId="67EFBF18" w14:textId="77777777" w:rsidR="00CA535F" w:rsidRPr="00CA535F" w:rsidRDefault="00CA535F">
      <w:pPr>
        <w:numPr>
          <w:ilvl w:val="0"/>
          <w:numId w:val="615"/>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7382D96A" w14:textId="77777777" w:rsidR="00CA535F" w:rsidRPr="00CA535F" w:rsidRDefault="00CA535F">
      <w:pPr>
        <w:numPr>
          <w:ilvl w:val="0"/>
          <w:numId w:val="615"/>
        </w:numPr>
      </w:pPr>
      <w:r w:rsidRPr="00CA535F">
        <w:rPr>
          <w:b/>
          <w:bCs/>
        </w:rPr>
        <w:t>-x</w:t>
      </w:r>
      <w:r w:rsidRPr="00CA535F">
        <w:t xml:space="preserve"> – </w:t>
      </w:r>
      <w:r w:rsidRPr="00CA535F">
        <w:rPr>
          <w:i/>
          <w:iCs/>
        </w:rPr>
        <w:t>extract</w:t>
      </w:r>
      <w:r w:rsidRPr="00CA535F">
        <w:t>: Dateien aus Archiv entpacken.</w:t>
      </w:r>
    </w:p>
    <w:p w14:paraId="7DDBA9FF" w14:textId="77777777" w:rsidR="00CA535F" w:rsidRPr="00CA535F" w:rsidRDefault="00CA535F">
      <w:pPr>
        <w:numPr>
          <w:ilvl w:val="0"/>
          <w:numId w:val="615"/>
        </w:numPr>
      </w:pPr>
      <w:r w:rsidRPr="00CA535F">
        <w:rPr>
          <w:b/>
          <w:bCs/>
        </w:rPr>
        <w:t>-t</w:t>
      </w:r>
      <w:r w:rsidRPr="00CA535F">
        <w:t xml:space="preserve"> – </w:t>
      </w:r>
      <w:r w:rsidRPr="00CA535F">
        <w:rPr>
          <w:i/>
          <w:iCs/>
        </w:rPr>
        <w:t>list</w:t>
      </w:r>
      <w:r w:rsidRPr="00CA535F">
        <w:t>: Inhalt des Archivs auflisten (nicht extrahieren).</w:t>
      </w:r>
    </w:p>
    <w:p w14:paraId="6F158A74" w14:textId="77777777" w:rsidR="00CA535F" w:rsidRPr="00CA535F" w:rsidRDefault="00CA535F">
      <w:pPr>
        <w:numPr>
          <w:ilvl w:val="0"/>
          <w:numId w:val="615"/>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286D76DC" w14:textId="77777777" w:rsidR="00CA535F" w:rsidRPr="00CA535F" w:rsidRDefault="00CA535F">
      <w:pPr>
        <w:numPr>
          <w:ilvl w:val="0"/>
          <w:numId w:val="615"/>
        </w:numPr>
      </w:pPr>
      <w:r w:rsidRPr="00CA535F">
        <w:rPr>
          <w:b/>
          <w:bCs/>
        </w:rPr>
        <w:t>-v</w:t>
      </w:r>
      <w:r w:rsidRPr="00CA535F">
        <w:t xml:space="preserve"> – </w:t>
      </w:r>
      <w:r w:rsidRPr="00CA535F">
        <w:rPr>
          <w:i/>
          <w:iCs/>
        </w:rPr>
        <w:t>verbose</w:t>
      </w:r>
      <w:r w:rsidRPr="00CA535F">
        <w:t>: Ausführliche Ausgabe (listet während der Verarbeitung die Dateinamen auf).</w:t>
      </w:r>
    </w:p>
    <w:p w14:paraId="0A758CFF" w14:textId="77777777" w:rsidR="00CA535F" w:rsidRPr="00CA535F" w:rsidRDefault="00CA535F">
      <w:pPr>
        <w:numPr>
          <w:ilvl w:val="0"/>
          <w:numId w:val="615"/>
        </w:numPr>
      </w:pPr>
      <w:r w:rsidRPr="00CA535F">
        <w:rPr>
          <w:b/>
          <w:bCs/>
        </w:rPr>
        <w:lastRenderedPageBreak/>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5AAED985" w14:textId="77777777" w:rsidR="00CA535F" w:rsidRPr="00CA535F" w:rsidRDefault="00CA535F">
      <w:pPr>
        <w:numPr>
          <w:ilvl w:val="0"/>
          <w:numId w:val="615"/>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00DB96B7" w14:textId="77777777" w:rsidR="00CA535F" w:rsidRPr="00CA535F" w:rsidRDefault="00CA535F">
      <w:pPr>
        <w:numPr>
          <w:ilvl w:val="0"/>
          <w:numId w:val="615"/>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0331A454" w14:textId="77777777" w:rsidR="00CA535F" w:rsidRPr="00CA535F" w:rsidRDefault="00CA535F">
      <w:pPr>
        <w:numPr>
          <w:ilvl w:val="0"/>
          <w:numId w:val="615"/>
        </w:numPr>
      </w:pPr>
      <w:r w:rsidRPr="00CA535F">
        <w:rPr>
          <w:b/>
          <w:bCs/>
        </w:rPr>
        <w:t>-A</w:t>
      </w:r>
      <w:r w:rsidRPr="00CA535F">
        <w:t xml:space="preserve"> – </w:t>
      </w:r>
      <w:r w:rsidRPr="00CA535F">
        <w:rPr>
          <w:i/>
          <w:iCs/>
        </w:rPr>
        <w:t>concatenate</w:t>
      </w:r>
      <w:r w:rsidRPr="00CA535F">
        <w:t>: Hängt ein oder mehrere Archive an ein bestehendes Archiv an.</w:t>
      </w:r>
    </w:p>
    <w:p w14:paraId="2279E6B0" w14:textId="77777777" w:rsidR="00CA535F" w:rsidRPr="00CA535F" w:rsidRDefault="00CA535F">
      <w:pPr>
        <w:numPr>
          <w:ilvl w:val="0"/>
          <w:numId w:val="615"/>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3993A771" w14:textId="77777777" w:rsidR="00CA535F" w:rsidRPr="00CA535F" w:rsidRDefault="00CA535F">
      <w:pPr>
        <w:numPr>
          <w:ilvl w:val="0"/>
          <w:numId w:val="615"/>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576"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08B7FC3" w14:textId="77777777" w:rsidR="00CA535F" w:rsidRPr="00CA535F" w:rsidRDefault="00CA535F">
      <w:pPr>
        <w:numPr>
          <w:ilvl w:val="0"/>
          <w:numId w:val="615"/>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32B15EF7" w14:textId="77777777" w:rsidR="00CA535F" w:rsidRPr="00CA535F" w:rsidRDefault="00CA535F">
      <w:pPr>
        <w:numPr>
          <w:ilvl w:val="0"/>
          <w:numId w:val="615"/>
        </w:numPr>
      </w:pPr>
      <w:r w:rsidRPr="00CA535F">
        <w:rPr>
          <w:b/>
          <w:bCs/>
        </w:rPr>
        <w:t>--exclude=PATTERN</w:t>
      </w:r>
      <w:r w:rsidRPr="00CA535F">
        <w:t xml:space="preserve"> – Schließt Dateien, die auf PATTERN passen, vom Archivieren aus. Z.B. --exclude="*.o".</w:t>
      </w:r>
    </w:p>
    <w:p w14:paraId="5994FEC6" w14:textId="77777777" w:rsidR="00CA535F" w:rsidRPr="00CA535F" w:rsidRDefault="00CA535F">
      <w:pPr>
        <w:numPr>
          <w:ilvl w:val="0"/>
          <w:numId w:val="615"/>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43FED1FD" w14:textId="77777777" w:rsidR="00CA535F" w:rsidRPr="00CA535F" w:rsidRDefault="00CA535F">
      <w:pPr>
        <w:numPr>
          <w:ilvl w:val="0"/>
          <w:numId w:val="615"/>
        </w:numPr>
      </w:pPr>
      <w:r w:rsidRPr="00CA535F">
        <w:rPr>
          <w:b/>
          <w:bCs/>
        </w:rPr>
        <w:t>--numeric-owner</w:t>
      </w:r>
      <w:r w:rsidRPr="00CA535F">
        <w:t xml:space="preserve"> – Beim Entpacken Besitzer/Gruppen als IDs übernehmen (statt Namen auf dem Zielsystem zuzuordnen).</w:t>
      </w:r>
    </w:p>
    <w:p w14:paraId="21CAAB82" w14:textId="77777777" w:rsidR="00CA535F" w:rsidRPr="00CA535F" w:rsidRDefault="00CA535F" w:rsidP="00CA535F">
      <w:r w:rsidRPr="00CA535F">
        <w:rPr>
          <w:b/>
          <w:bCs/>
        </w:rPr>
        <w:t>Beispiele:</w:t>
      </w:r>
    </w:p>
    <w:p w14:paraId="77225079" w14:textId="77777777" w:rsidR="00CA535F" w:rsidRPr="00CA535F" w:rsidRDefault="00CA535F">
      <w:pPr>
        <w:numPr>
          <w:ilvl w:val="0"/>
          <w:numId w:val="616"/>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7A761F46" w14:textId="77777777" w:rsidR="00CA535F" w:rsidRPr="00CA535F" w:rsidRDefault="00CA535F">
      <w:pPr>
        <w:numPr>
          <w:ilvl w:val="0"/>
          <w:numId w:val="616"/>
        </w:numPr>
      </w:pPr>
      <w:r w:rsidRPr="00CA535F">
        <w:t xml:space="preserve">Mit Kompression: tar -czvf etc.tar.gz /etc packt ganz </w:t>
      </w:r>
      <w:r w:rsidRPr="00CA535F">
        <w:rPr>
          <w:i/>
          <w:iCs/>
        </w:rPr>
        <w:t>/etc</w:t>
      </w:r>
      <w:r w:rsidRPr="00CA535F">
        <w:t xml:space="preserve"> als gzip-komprimiertes Archiv.</w:t>
      </w:r>
    </w:p>
    <w:p w14:paraId="209AC13C" w14:textId="77777777" w:rsidR="00CA535F" w:rsidRPr="00CA535F" w:rsidRDefault="00CA535F">
      <w:pPr>
        <w:numPr>
          <w:ilvl w:val="0"/>
          <w:numId w:val="616"/>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6BF3D790" w14:textId="77777777" w:rsidR="00CA535F" w:rsidRPr="00CA535F" w:rsidRDefault="00CA535F">
      <w:pPr>
        <w:numPr>
          <w:ilvl w:val="0"/>
          <w:numId w:val="616"/>
        </w:numPr>
      </w:pPr>
      <w:r w:rsidRPr="00CA535F">
        <w:t>Auflisten: tar -tvf archive.tar zeigt die Dateiliste mit Größen, Timestamp, Rechten etc.</w:t>
      </w:r>
    </w:p>
    <w:p w14:paraId="04A19512" w14:textId="77777777" w:rsidR="00CA535F" w:rsidRPr="00CA535F" w:rsidRDefault="00CA535F" w:rsidP="00CA535F">
      <w:pPr>
        <w:rPr>
          <w:b/>
          <w:bCs/>
        </w:rPr>
      </w:pPr>
      <w:r w:rsidRPr="00CA535F">
        <w:rPr>
          <w:b/>
          <w:bCs/>
        </w:rPr>
        <w:t>gzip (GNU Zip Compression)</w:t>
      </w:r>
    </w:p>
    <w:p w14:paraId="45E07A6D"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w:t>
      </w:r>
      <w:r w:rsidRPr="00CA535F">
        <w:lastRenderedPageBreak/>
        <w:t>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4FC58BDA" w14:textId="77777777" w:rsidR="00CA535F" w:rsidRPr="00CA535F" w:rsidRDefault="00CA535F" w:rsidP="00CA535F">
      <w:r w:rsidRPr="00CA535F">
        <w:rPr>
          <w:b/>
          <w:bCs/>
        </w:rPr>
        <w:t>Syntax:</w:t>
      </w:r>
    </w:p>
    <w:p w14:paraId="68930562" w14:textId="77777777" w:rsidR="00CA535F" w:rsidRPr="00CA535F" w:rsidRDefault="00CA535F" w:rsidP="00CA535F">
      <w:r w:rsidRPr="00CA535F">
        <w:t>gzip [Optionen] [Datei...]</w:t>
      </w:r>
    </w:p>
    <w:p w14:paraId="6B425C9C" w14:textId="77777777" w:rsidR="00CA535F" w:rsidRPr="00CA535F" w:rsidRDefault="00CA535F" w:rsidP="00CA535F">
      <w:r w:rsidRPr="00CA535F">
        <w:t>gunzip [Optionen] [Datei...]</w:t>
      </w:r>
    </w:p>
    <w:p w14:paraId="6BE7CEF8" w14:textId="77777777" w:rsidR="00CA535F" w:rsidRPr="00CA535F" w:rsidRDefault="00CA535F" w:rsidP="00CA535F">
      <w:r w:rsidRPr="00CA535F">
        <w:t>(gunzip ist äquivalent zu gzip -d.)</w:t>
      </w:r>
    </w:p>
    <w:p w14:paraId="36FBFB80" w14:textId="77777777" w:rsidR="00CA535F" w:rsidRPr="00CA535F" w:rsidRDefault="00CA535F" w:rsidP="00CA535F">
      <w:r w:rsidRPr="00CA535F">
        <w:rPr>
          <w:b/>
          <w:bCs/>
        </w:rPr>
        <w:t>Optionen:</w:t>
      </w:r>
    </w:p>
    <w:p w14:paraId="7BEC3DA1" w14:textId="77777777" w:rsidR="00CA535F" w:rsidRPr="00CA535F" w:rsidRDefault="00CA535F">
      <w:pPr>
        <w:numPr>
          <w:ilvl w:val="0"/>
          <w:numId w:val="617"/>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577"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31054B6A" w14:textId="77777777" w:rsidR="00CA535F" w:rsidRPr="00CA535F" w:rsidRDefault="00CA535F">
      <w:pPr>
        <w:numPr>
          <w:ilvl w:val="0"/>
          <w:numId w:val="617"/>
        </w:numPr>
      </w:pPr>
      <w:r w:rsidRPr="00CA535F">
        <w:rPr>
          <w:b/>
          <w:bCs/>
        </w:rPr>
        <w:t>-d</w:t>
      </w:r>
      <w:r w:rsidRPr="00CA535F">
        <w:t xml:space="preserve">, </w:t>
      </w:r>
      <w:r w:rsidRPr="00CA535F">
        <w:rPr>
          <w:b/>
          <w:bCs/>
        </w:rPr>
        <w:t>--decompress</w:t>
      </w:r>
      <w:r w:rsidRPr="00CA535F">
        <w:t>: Dekomprimiert die .gz-Datei (auch via gunzip aufrufbar</w:t>
      </w:r>
      <w:hyperlink r:id="rId578"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332AFA26" w14:textId="77777777" w:rsidR="00CA535F" w:rsidRPr="00CA535F" w:rsidRDefault="00CA535F">
      <w:pPr>
        <w:numPr>
          <w:ilvl w:val="0"/>
          <w:numId w:val="617"/>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12CB5913" w14:textId="77777777" w:rsidR="00CA535F" w:rsidRPr="00CA535F" w:rsidRDefault="00CA535F">
      <w:pPr>
        <w:numPr>
          <w:ilvl w:val="0"/>
          <w:numId w:val="617"/>
        </w:numPr>
      </w:pPr>
      <w:r w:rsidRPr="00CA535F">
        <w:rPr>
          <w:b/>
          <w:bCs/>
        </w:rPr>
        <w:t>-r</w:t>
      </w:r>
      <w:r w:rsidRPr="00CA535F">
        <w:t xml:space="preserve">, </w:t>
      </w:r>
      <w:r w:rsidRPr="00CA535F">
        <w:rPr>
          <w:b/>
          <w:bCs/>
        </w:rPr>
        <w:t>--recursive</w:t>
      </w:r>
      <w:r w:rsidRPr="00CA535F">
        <w:t>: Komprimiert alle Dateien in angegebenen Verzeichnissen rekursiv.</w:t>
      </w:r>
    </w:p>
    <w:p w14:paraId="1E24FC81" w14:textId="77777777" w:rsidR="00CA535F" w:rsidRPr="00CA535F" w:rsidRDefault="00CA535F">
      <w:pPr>
        <w:numPr>
          <w:ilvl w:val="0"/>
          <w:numId w:val="617"/>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0BF7A919" w14:textId="77777777" w:rsidR="00CA535F" w:rsidRPr="00CA535F" w:rsidRDefault="00CA535F">
      <w:pPr>
        <w:numPr>
          <w:ilvl w:val="0"/>
          <w:numId w:val="617"/>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371EDB74" w14:textId="77777777" w:rsidR="00CA535F" w:rsidRPr="00CA535F" w:rsidRDefault="00CA535F">
      <w:pPr>
        <w:numPr>
          <w:ilvl w:val="0"/>
          <w:numId w:val="617"/>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35D5D3E6" w14:textId="77777777" w:rsidR="00CA535F" w:rsidRPr="00CA535F" w:rsidRDefault="00CA535F">
      <w:pPr>
        <w:numPr>
          <w:ilvl w:val="0"/>
          <w:numId w:val="617"/>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672EE177" w14:textId="77777777" w:rsidR="00CA535F" w:rsidRPr="00CA535F" w:rsidRDefault="00CA535F">
      <w:pPr>
        <w:numPr>
          <w:ilvl w:val="0"/>
          <w:numId w:val="617"/>
        </w:numPr>
      </w:pPr>
      <w:r w:rsidRPr="00CA535F">
        <w:rPr>
          <w:b/>
          <w:bCs/>
        </w:rPr>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0C8C73F1" w14:textId="77777777" w:rsidR="00CA535F" w:rsidRPr="00CA535F" w:rsidRDefault="00CA535F">
      <w:pPr>
        <w:numPr>
          <w:ilvl w:val="0"/>
          <w:numId w:val="617"/>
        </w:numPr>
      </w:pPr>
      <w:r w:rsidRPr="00CA535F">
        <w:rPr>
          <w:b/>
          <w:bCs/>
        </w:rPr>
        <w:t>--help</w:t>
      </w:r>
      <w:r w:rsidRPr="00CA535F">
        <w:t xml:space="preserve">, </w:t>
      </w:r>
      <w:r w:rsidRPr="00CA535F">
        <w:rPr>
          <w:b/>
          <w:bCs/>
        </w:rPr>
        <w:t>--version</w:t>
      </w:r>
      <w:r w:rsidRPr="00CA535F">
        <w:t>: Hilfe bzw. Versionsinfo.</w:t>
      </w:r>
    </w:p>
    <w:p w14:paraId="034892A3" w14:textId="77777777" w:rsidR="00CA535F" w:rsidRPr="00CA535F" w:rsidRDefault="00CA535F" w:rsidP="00CA535F">
      <w:r w:rsidRPr="00CA535F">
        <w:rPr>
          <w:b/>
          <w:bCs/>
        </w:rPr>
        <w:t>Beispiele:</w:t>
      </w:r>
    </w:p>
    <w:p w14:paraId="122E1F88" w14:textId="77777777" w:rsidR="00CA535F" w:rsidRPr="00CA535F" w:rsidRDefault="00CA535F">
      <w:pPr>
        <w:numPr>
          <w:ilvl w:val="0"/>
          <w:numId w:val="618"/>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0E7C4D3F" w14:textId="77777777" w:rsidR="00CA535F" w:rsidRPr="00CA535F" w:rsidRDefault="00CA535F">
      <w:pPr>
        <w:numPr>
          <w:ilvl w:val="0"/>
          <w:numId w:val="618"/>
        </w:numPr>
      </w:pPr>
      <w:r w:rsidRPr="00CA535F">
        <w:t>gzip -9 *.txt erstellt maximal komprimierte *.txt.gz Dateien.</w:t>
      </w:r>
    </w:p>
    <w:p w14:paraId="51AC3424" w14:textId="77777777" w:rsidR="00CA535F" w:rsidRPr="00CA535F" w:rsidRDefault="00CA535F">
      <w:pPr>
        <w:numPr>
          <w:ilvl w:val="0"/>
          <w:numId w:val="618"/>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56592324" w14:textId="77777777" w:rsidR="00CA535F" w:rsidRPr="00CA535F" w:rsidRDefault="00CA535F">
      <w:pPr>
        <w:numPr>
          <w:ilvl w:val="0"/>
          <w:numId w:val="618"/>
        </w:numPr>
      </w:pPr>
      <w:r w:rsidRPr="00CA535F">
        <w:lastRenderedPageBreak/>
        <w:t>gzip -c file.txt &gt; file.txt.gz komprimiert nach stdout und schreibt in separate Datei (Original bleibt).</w:t>
      </w:r>
    </w:p>
    <w:p w14:paraId="34A602A8" w14:textId="77777777" w:rsidR="00CA535F" w:rsidRPr="00CA535F" w:rsidRDefault="00CA535F">
      <w:pPr>
        <w:numPr>
          <w:ilvl w:val="0"/>
          <w:numId w:val="618"/>
        </w:numPr>
      </w:pPr>
      <w:r w:rsidRPr="00CA535F">
        <w:t xml:space="preserve">In Pipe: tar -cvf - /folder | gzip &gt; folder.tar.gz – tar erzeugt Archiv auf stdout, gzip komprimiert es zu </w:t>
      </w:r>
      <w:r w:rsidRPr="00CA535F">
        <w:rPr>
          <w:i/>
          <w:iCs/>
        </w:rPr>
        <w:t>folder.tar.gz</w:t>
      </w:r>
      <w:r w:rsidRPr="00CA535F">
        <w:t>.</w:t>
      </w:r>
    </w:p>
    <w:p w14:paraId="5FC0B40E" w14:textId="77777777" w:rsidR="00CA535F" w:rsidRPr="00CA535F" w:rsidRDefault="00CA535F" w:rsidP="00CA535F">
      <w:pPr>
        <w:rPr>
          <w:b/>
          <w:bCs/>
        </w:rPr>
      </w:pPr>
      <w:r w:rsidRPr="00CA535F">
        <w:rPr>
          <w:b/>
          <w:bCs/>
        </w:rPr>
        <w:t>xz (LZMA Compressor)</w:t>
      </w:r>
    </w:p>
    <w:p w14:paraId="7EC872CB"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6AE8E3A8" w14:textId="77777777" w:rsidR="00CA535F" w:rsidRPr="00CA535F" w:rsidRDefault="00CA535F" w:rsidP="00CA535F">
      <w:r w:rsidRPr="00CA535F">
        <w:rPr>
          <w:b/>
          <w:bCs/>
        </w:rPr>
        <w:t>Syntax:</w:t>
      </w:r>
    </w:p>
    <w:p w14:paraId="0372A570" w14:textId="77777777" w:rsidR="00CA535F" w:rsidRPr="00CA535F" w:rsidRDefault="00CA535F" w:rsidP="00CA535F">
      <w:r w:rsidRPr="00CA535F">
        <w:t>xz [Optionen] [Datei...]</w:t>
      </w:r>
    </w:p>
    <w:p w14:paraId="60416179" w14:textId="77777777" w:rsidR="00CA535F" w:rsidRPr="00CA535F" w:rsidRDefault="00CA535F" w:rsidP="00CA535F">
      <w:r w:rsidRPr="00CA535F">
        <w:t>unxz [Optionen] [Datei...]</w:t>
      </w:r>
    </w:p>
    <w:p w14:paraId="47454A1B" w14:textId="77777777" w:rsidR="00CA535F" w:rsidRPr="00CA535F" w:rsidRDefault="00CA535F" w:rsidP="00CA535F">
      <w:r w:rsidRPr="00CA535F">
        <w:t>(xz -d entspricht unxz.)</w:t>
      </w:r>
    </w:p>
    <w:p w14:paraId="4838BDE8" w14:textId="77777777" w:rsidR="00CA535F" w:rsidRPr="00CA535F" w:rsidRDefault="00CA535F" w:rsidP="00CA535F">
      <w:r w:rsidRPr="00CA535F">
        <w:rPr>
          <w:b/>
          <w:bCs/>
        </w:rPr>
        <w:t>Wichtige Optionen:</w:t>
      </w:r>
    </w:p>
    <w:p w14:paraId="43DA4DCA" w14:textId="77777777" w:rsidR="00CA535F" w:rsidRPr="00CA535F" w:rsidRDefault="00CA535F">
      <w:pPr>
        <w:numPr>
          <w:ilvl w:val="0"/>
          <w:numId w:val="619"/>
        </w:numPr>
      </w:pPr>
      <w:r w:rsidRPr="00CA535F">
        <w:rPr>
          <w:b/>
          <w:bCs/>
        </w:rPr>
        <w:t>-z</w:t>
      </w:r>
      <w:r w:rsidRPr="00CA535F">
        <w:t xml:space="preserve"> (Default): Komprimieren (Standardmodus, kann entfallen).</w:t>
      </w:r>
    </w:p>
    <w:p w14:paraId="28E7166D" w14:textId="77777777" w:rsidR="00CA535F" w:rsidRPr="00CA535F" w:rsidRDefault="00CA535F">
      <w:pPr>
        <w:numPr>
          <w:ilvl w:val="0"/>
          <w:numId w:val="619"/>
        </w:numPr>
      </w:pPr>
      <w:r w:rsidRPr="00CA535F">
        <w:rPr>
          <w:b/>
          <w:bCs/>
        </w:rPr>
        <w:t>-d</w:t>
      </w:r>
      <w:r w:rsidRPr="00CA535F">
        <w:t xml:space="preserve">, </w:t>
      </w:r>
      <w:r w:rsidRPr="00CA535F">
        <w:rPr>
          <w:b/>
          <w:bCs/>
        </w:rPr>
        <w:t>--decompress</w:t>
      </w:r>
      <w:r w:rsidRPr="00CA535F">
        <w:t>: Entpacken.</w:t>
      </w:r>
    </w:p>
    <w:p w14:paraId="4454177C" w14:textId="77777777" w:rsidR="00CA535F" w:rsidRPr="00CA535F" w:rsidRDefault="00CA535F">
      <w:pPr>
        <w:numPr>
          <w:ilvl w:val="0"/>
          <w:numId w:val="619"/>
        </w:numPr>
      </w:pPr>
      <w:r w:rsidRPr="00CA535F">
        <w:rPr>
          <w:b/>
          <w:bCs/>
        </w:rPr>
        <w:t>-k</w:t>
      </w:r>
      <w:r w:rsidRPr="00CA535F">
        <w:t xml:space="preserve">, </w:t>
      </w:r>
      <w:r w:rsidRPr="00CA535F">
        <w:rPr>
          <w:b/>
          <w:bCs/>
        </w:rPr>
        <w:t>--keep</w:t>
      </w:r>
      <w:r w:rsidRPr="00CA535F">
        <w:t>: Originaldatei behalten (nicht löschen).</w:t>
      </w:r>
    </w:p>
    <w:p w14:paraId="6915B940" w14:textId="77777777" w:rsidR="00CA535F" w:rsidRPr="00CA535F" w:rsidRDefault="00CA535F">
      <w:pPr>
        <w:numPr>
          <w:ilvl w:val="0"/>
          <w:numId w:val="619"/>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0170B7DA" w14:textId="77777777" w:rsidR="00CA535F" w:rsidRPr="00CA535F" w:rsidRDefault="00CA535F">
      <w:pPr>
        <w:numPr>
          <w:ilvl w:val="0"/>
          <w:numId w:val="619"/>
        </w:numPr>
      </w:pPr>
      <w:r w:rsidRPr="00CA535F">
        <w:rPr>
          <w:b/>
          <w:bCs/>
        </w:rPr>
        <w:t>-9</w:t>
      </w:r>
      <w:r w:rsidRPr="00CA535F">
        <w:t xml:space="preserve"> (auch -0 .. -9): Kompressionsgrad (0 = none, 6 = Standard, 9 = max). XZ erlaubt auch -e für extreme Mode (noch etwas bessere Kompression, deutlich langsamere Kodierung).</w:t>
      </w:r>
    </w:p>
    <w:p w14:paraId="5C49D360" w14:textId="77777777" w:rsidR="00CA535F" w:rsidRPr="00CA535F" w:rsidRDefault="00CA535F">
      <w:pPr>
        <w:numPr>
          <w:ilvl w:val="0"/>
          <w:numId w:val="619"/>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173EF806" w14:textId="77777777" w:rsidR="00CA535F" w:rsidRPr="00CA535F" w:rsidRDefault="00CA535F">
      <w:pPr>
        <w:numPr>
          <w:ilvl w:val="0"/>
          <w:numId w:val="619"/>
        </w:numPr>
      </w:pPr>
      <w:r w:rsidRPr="00CA535F">
        <w:rPr>
          <w:b/>
          <w:bCs/>
        </w:rPr>
        <w:t>-c</w:t>
      </w:r>
      <w:r w:rsidRPr="00CA535F">
        <w:t xml:space="preserve">, </w:t>
      </w:r>
      <w:r w:rsidRPr="00CA535F">
        <w:rPr>
          <w:b/>
          <w:bCs/>
        </w:rPr>
        <w:t>--stdout</w:t>
      </w:r>
      <w:r w:rsidRPr="00CA535F">
        <w:t>: Ergebnis auf stdout schreiben (bzw. von stdin lesen und auf stdout entpacken).</w:t>
      </w:r>
    </w:p>
    <w:p w14:paraId="65BDBD91" w14:textId="77777777" w:rsidR="00CA535F" w:rsidRPr="00CA535F" w:rsidRDefault="00CA535F">
      <w:pPr>
        <w:numPr>
          <w:ilvl w:val="0"/>
          <w:numId w:val="619"/>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3B1E5724" w14:textId="77777777" w:rsidR="00CA535F" w:rsidRPr="00CA535F" w:rsidRDefault="00CA535F">
      <w:pPr>
        <w:numPr>
          <w:ilvl w:val="0"/>
          <w:numId w:val="619"/>
        </w:numPr>
      </w:pPr>
      <w:r w:rsidRPr="00CA535F">
        <w:rPr>
          <w:b/>
          <w:bCs/>
        </w:rPr>
        <w:t>-q</w:t>
      </w:r>
      <w:r w:rsidRPr="00CA535F">
        <w:t xml:space="preserve">, </w:t>
      </w:r>
      <w:r w:rsidRPr="00CA535F">
        <w:rPr>
          <w:b/>
          <w:bCs/>
        </w:rPr>
        <w:t>-v</w:t>
      </w:r>
      <w:r w:rsidRPr="00CA535F">
        <w:t>: quiet bzw. verbose Mode.</w:t>
      </w:r>
    </w:p>
    <w:p w14:paraId="1601D666" w14:textId="77777777" w:rsidR="00CA535F" w:rsidRPr="00CA535F" w:rsidRDefault="00CA535F">
      <w:pPr>
        <w:numPr>
          <w:ilvl w:val="0"/>
          <w:numId w:val="619"/>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5F8AC41F" w14:textId="77777777" w:rsidR="00CA535F" w:rsidRPr="00CA535F" w:rsidRDefault="00CA535F" w:rsidP="00CA535F">
      <w:r w:rsidRPr="00CA535F">
        <w:rPr>
          <w:b/>
          <w:bCs/>
        </w:rPr>
        <w:t>Beispiele:</w:t>
      </w:r>
    </w:p>
    <w:p w14:paraId="6992B486" w14:textId="77777777" w:rsidR="00CA535F" w:rsidRPr="00CA535F" w:rsidRDefault="00CA535F">
      <w:pPr>
        <w:numPr>
          <w:ilvl w:val="0"/>
          <w:numId w:val="620"/>
        </w:numPr>
      </w:pPr>
      <w:r w:rsidRPr="00CA535F">
        <w:lastRenderedPageBreak/>
        <w:t xml:space="preserve">xz hugefile erzeugt </w:t>
      </w:r>
      <w:r w:rsidRPr="00CA535F">
        <w:rPr>
          <w:i/>
          <w:iCs/>
        </w:rPr>
        <w:t>hugefile.xz</w:t>
      </w:r>
      <w:r w:rsidRPr="00CA535F">
        <w:t xml:space="preserve"> (Original wird gelöscht).</w:t>
      </w:r>
    </w:p>
    <w:p w14:paraId="3C245BA9" w14:textId="77777777" w:rsidR="00CA535F" w:rsidRPr="00CA535F" w:rsidRDefault="00CA535F">
      <w:pPr>
        <w:numPr>
          <w:ilvl w:val="0"/>
          <w:numId w:val="620"/>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59DD3A36" w14:textId="77777777" w:rsidR="00CA535F" w:rsidRPr="00CA535F" w:rsidRDefault="00CA535F">
      <w:pPr>
        <w:numPr>
          <w:ilvl w:val="0"/>
          <w:numId w:val="620"/>
        </w:numPr>
      </w:pPr>
      <w:r w:rsidRPr="00CA535F">
        <w:t>tar -c /usr/bin | xz -9e &gt; bin.tar.xz erstellt maximal-komprimiertes tar-Archiv.</w:t>
      </w:r>
    </w:p>
    <w:p w14:paraId="170EFEF7" w14:textId="77777777" w:rsidR="00CA535F" w:rsidRPr="00CA535F" w:rsidRDefault="00CA535F">
      <w:pPr>
        <w:numPr>
          <w:ilvl w:val="0"/>
          <w:numId w:val="620"/>
        </w:numPr>
      </w:pPr>
      <w:r w:rsidRPr="00CA535F">
        <w:t>unxz data.csv.xz oder xz -d data.csv.xz entpackt Datei.</w:t>
      </w:r>
    </w:p>
    <w:p w14:paraId="3557F8F0" w14:textId="77777777" w:rsidR="00CA535F" w:rsidRPr="00CA535F" w:rsidRDefault="00CA535F">
      <w:pPr>
        <w:numPr>
          <w:ilvl w:val="0"/>
          <w:numId w:val="620"/>
        </w:numPr>
      </w:pPr>
      <w:r w:rsidRPr="00CA535F">
        <w:t>xzcat file.txt.xz = xz -dc file.txt.xz entpackt nach stdout (ähnlich zcat).</w:t>
      </w:r>
    </w:p>
    <w:p w14:paraId="0AF5D34D" w14:textId="77777777" w:rsidR="00CA535F" w:rsidRPr="00CA535F" w:rsidRDefault="00CA535F" w:rsidP="00CA535F">
      <w:pPr>
        <w:rPr>
          <w:b/>
          <w:bCs/>
        </w:rPr>
      </w:pPr>
      <w:r w:rsidRPr="00CA535F">
        <w:rPr>
          <w:b/>
          <w:bCs/>
        </w:rPr>
        <w:t>bzip2 (Burrows–Wheeler Compressor)</w:t>
      </w:r>
    </w:p>
    <w:p w14:paraId="13B7E8B9"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1167BA15" w14:textId="77777777" w:rsidR="00CA535F" w:rsidRPr="00CA535F" w:rsidRDefault="00CA535F" w:rsidP="00CA535F">
      <w:r w:rsidRPr="00CA535F">
        <w:rPr>
          <w:b/>
          <w:bCs/>
        </w:rPr>
        <w:t>Syntax:</w:t>
      </w:r>
      <w:r w:rsidRPr="00CA535F">
        <w:t xml:space="preserve"> bzip2 [Optionen] [Datei...] – bunzip2 zum Entpacken.</w:t>
      </w:r>
    </w:p>
    <w:p w14:paraId="535A65EF"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4E056567" w14:textId="77777777" w:rsidR="00CA535F" w:rsidRPr="00CA535F" w:rsidRDefault="00CA535F" w:rsidP="00CA535F">
      <w:pPr>
        <w:rPr>
          <w:b/>
          <w:bCs/>
        </w:rPr>
      </w:pPr>
      <w:r w:rsidRPr="00CA535F">
        <w:rPr>
          <w:b/>
          <w:bCs/>
        </w:rPr>
        <w:t>zip (Archiv mit Kompression, ZIP-Format)</w:t>
      </w:r>
    </w:p>
    <w:p w14:paraId="4010099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424DCD23" w14:textId="77777777" w:rsidR="00CA535F" w:rsidRPr="00CA535F" w:rsidRDefault="00CA535F" w:rsidP="00CA535F">
      <w:r w:rsidRPr="00CA535F">
        <w:rPr>
          <w:b/>
          <w:bCs/>
        </w:rPr>
        <w:t>Syntax:</w:t>
      </w:r>
    </w:p>
    <w:p w14:paraId="3DC39048" w14:textId="77777777" w:rsidR="00CA535F" w:rsidRPr="00CA535F" w:rsidRDefault="00CA535F" w:rsidP="00CA535F">
      <w:r w:rsidRPr="00CA535F">
        <w:t>zip [Optionen] &lt;Archiv.zip&gt; &lt;Dateien...&gt;</w:t>
      </w:r>
    </w:p>
    <w:p w14:paraId="1282E876" w14:textId="77777777" w:rsidR="00CA535F" w:rsidRPr="00CA535F" w:rsidRDefault="00CA535F" w:rsidP="00CA535F">
      <w:r w:rsidRPr="00CA535F">
        <w:rPr>
          <w:b/>
          <w:bCs/>
        </w:rPr>
        <w:t>Wichtige Optionen:</w:t>
      </w:r>
    </w:p>
    <w:p w14:paraId="431CA33A" w14:textId="77777777" w:rsidR="00CA535F" w:rsidRPr="00CA535F" w:rsidRDefault="00CA535F">
      <w:pPr>
        <w:numPr>
          <w:ilvl w:val="0"/>
          <w:numId w:val="621"/>
        </w:numPr>
      </w:pPr>
      <w:r w:rsidRPr="00CA535F">
        <w:rPr>
          <w:b/>
          <w:bCs/>
        </w:rPr>
        <w:t>-r</w:t>
      </w:r>
      <w:r w:rsidRPr="00CA535F">
        <w:t xml:space="preserve"> – Rekursiv Verzeichnisse einschließen. Z.B. zip -r archiv.zip Ordner/.</w:t>
      </w:r>
    </w:p>
    <w:p w14:paraId="3CAEAFED" w14:textId="77777777" w:rsidR="00CA535F" w:rsidRPr="00CA535F" w:rsidRDefault="00CA535F">
      <w:pPr>
        <w:numPr>
          <w:ilvl w:val="0"/>
          <w:numId w:val="621"/>
        </w:numPr>
      </w:pPr>
      <w:r w:rsidRPr="00CA535F">
        <w:rPr>
          <w:b/>
          <w:bCs/>
        </w:rPr>
        <w:t>-9</w:t>
      </w:r>
      <w:r w:rsidRPr="00CA535F">
        <w:t xml:space="preserve"> (bzw. -1 .. -9) – Kompressionsgrad (9 = beste, Standard meist 6).</w:t>
      </w:r>
    </w:p>
    <w:p w14:paraId="149FF85C" w14:textId="77777777" w:rsidR="00CA535F" w:rsidRPr="00CA535F" w:rsidRDefault="00CA535F">
      <w:pPr>
        <w:numPr>
          <w:ilvl w:val="0"/>
          <w:numId w:val="621"/>
        </w:numPr>
      </w:pPr>
      <w:r w:rsidRPr="00CA535F">
        <w:rPr>
          <w:b/>
          <w:bCs/>
        </w:rPr>
        <w:t>-q</w:t>
      </w:r>
      <w:r w:rsidRPr="00CA535F">
        <w:t xml:space="preserve"> – quiet, </w:t>
      </w:r>
      <w:r w:rsidRPr="00CA535F">
        <w:rPr>
          <w:b/>
          <w:bCs/>
        </w:rPr>
        <w:t>-v</w:t>
      </w:r>
      <w:r w:rsidRPr="00CA535F">
        <w:t xml:space="preserve"> – verbose (gibt Kompressionsraten aus).</w:t>
      </w:r>
    </w:p>
    <w:p w14:paraId="58078C0E" w14:textId="77777777" w:rsidR="00CA535F" w:rsidRPr="00CA535F" w:rsidRDefault="00CA535F">
      <w:pPr>
        <w:numPr>
          <w:ilvl w:val="0"/>
          <w:numId w:val="621"/>
        </w:numPr>
      </w:pPr>
      <w:r w:rsidRPr="00CA535F">
        <w:rPr>
          <w:b/>
          <w:bCs/>
        </w:rPr>
        <w:t>-m</w:t>
      </w:r>
      <w:r w:rsidRPr="00CA535F">
        <w:t xml:space="preserve"> – </w:t>
      </w:r>
      <w:r w:rsidRPr="00CA535F">
        <w:rPr>
          <w:i/>
          <w:iCs/>
        </w:rPr>
        <w:t>move</w:t>
      </w:r>
      <w:r w:rsidRPr="00CA535F">
        <w:t>: Dateien nach dem Hinzufügen ins Archiv löschen (verschieben).</w:t>
      </w:r>
    </w:p>
    <w:p w14:paraId="3494DC7D" w14:textId="77777777" w:rsidR="00CA535F" w:rsidRPr="00CA535F" w:rsidRDefault="00CA535F">
      <w:pPr>
        <w:numPr>
          <w:ilvl w:val="0"/>
          <w:numId w:val="621"/>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4DDB745C" w14:textId="77777777" w:rsidR="00CA535F" w:rsidRPr="00CA535F" w:rsidRDefault="00CA535F">
      <w:pPr>
        <w:numPr>
          <w:ilvl w:val="0"/>
          <w:numId w:val="621"/>
        </w:numPr>
      </w:pPr>
      <w:r w:rsidRPr="00CA535F">
        <w:rPr>
          <w:b/>
          <w:bCs/>
        </w:rPr>
        <w:t>-x &lt;Pattern&gt;</w:t>
      </w:r>
      <w:r w:rsidRPr="00CA535F">
        <w:t xml:space="preserve"> – bestimmte Dateien ausschließen (z.B. -x "*.o").</w:t>
      </w:r>
    </w:p>
    <w:p w14:paraId="770BDC2A" w14:textId="77777777" w:rsidR="00CA535F" w:rsidRPr="00CA535F" w:rsidRDefault="00CA535F">
      <w:pPr>
        <w:numPr>
          <w:ilvl w:val="0"/>
          <w:numId w:val="621"/>
        </w:numPr>
      </w:pPr>
      <w:r w:rsidRPr="00CA535F">
        <w:rPr>
          <w:b/>
          <w:bCs/>
        </w:rPr>
        <w:t>-F</w:t>
      </w:r>
      <w:r w:rsidRPr="00CA535F">
        <w:t xml:space="preserve"> – Versucht ein beschädigtes Archiv zu reparieren (freshen).</w:t>
      </w:r>
    </w:p>
    <w:p w14:paraId="1D0A22EF" w14:textId="77777777" w:rsidR="00CA535F" w:rsidRPr="00CA535F" w:rsidRDefault="00CA535F">
      <w:pPr>
        <w:numPr>
          <w:ilvl w:val="0"/>
          <w:numId w:val="621"/>
        </w:numPr>
      </w:pPr>
      <w:r w:rsidRPr="00CA535F">
        <w:rPr>
          <w:b/>
          <w:bCs/>
        </w:rPr>
        <w:t>-u</w:t>
      </w:r>
      <w:r w:rsidRPr="00CA535F">
        <w:t xml:space="preserve"> – </w:t>
      </w:r>
      <w:r w:rsidRPr="00CA535F">
        <w:rPr>
          <w:i/>
          <w:iCs/>
        </w:rPr>
        <w:t>update</w:t>
      </w:r>
      <w:r w:rsidRPr="00CA535F">
        <w:t>: nur neuere Dateien (bzgl. Zeitstempel) ins Archiv aktualisieren.</w:t>
      </w:r>
    </w:p>
    <w:p w14:paraId="28EADF0D" w14:textId="77777777" w:rsidR="00CA535F" w:rsidRPr="00CA535F" w:rsidRDefault="00CA535F">
      <w:pPr>
        <w:numPr>
          <w:ilvl w:val="0"/>
          <w:numId w:val="621"/>
        </w:numPr>
      </w:pPr>
      <w:r w:rsidRPr="00CA535F">
        <w:rPr>
          <w:b/>
          <w:bCs/>
        </w:rPr>
        <w:t>-g</w:t>
      </w:r>
      <w:r w:rsidRPr="00CA535F">
        <w:t xml:space="preserve"> – </w:t>
      </w:r>
      <w:r w:rsidRPr="00CA535F">
        <w:rPr>
          <w:i/>
          <w:iCs/>
        </w:rPr>
        <w:t>grow</w:t>
      </w:r>
      <w:r w:rsidRPr="00CA535F">
        <w:t>: hängt Dateien an ein bestehendes ZIP an (statt neu zu erstellen).</w:t>
      </w:r>
    </w:p>
    <w:p w14:paraId="557BC05A" w14:textId="77777777" w:rsidR="00CA535F" w:rsidRPr="00CA535F" w:rsidRDefault="00CA535F">
      <w:pPr>
        <w:numPr>
          <w:ilvl w:val="0"/>
          <w:numId w:val="621"/>
        </w:numPr>
      </w:pPr>
      <w:r w:rsidRPr="00CA535F">
        <w:rPr>
          <w:b/>
          <w:bCs/>
        </w:rPr>
        <w:lastRenderedPageBreak/>
        <w:t>-e</w:t>
      </w:r>
      <w:r w:rsidRPr="00CA535F">
        <w:t xml:space="preserve"> – erstellt ein verschlüsseltes Archiv (fordert Passwort-Eingabe, traditionelles ZipCrypto; -P &lt;pw&gt; unsicher ohne Prompt).</w:t>
      </w:r>
    </w:p>
    <w:p w14:paraId="078F133E"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16E1DD22" w14:textId="77777777" w:rsidR="00CA535F" w:rsidRPr="00CA535F" w:rsidRDefault="00CA535F" w:rsidP="00CA535F">
      <w:pPr>
        <w:rPr>
          <w:b/>
          <w:bCs/>
        </w:rPr>
      </w:pPr>
      <w:r w:rsidRPr="00CA535F">
        <w:rPr>
          <w:b/>
          <w:bCs/>
        </w:rPr>
        <w:t>Paketmanagement-Befehle (Distributionen)</w:t>
      </w:r>
    </w:p>
    <w:p w14:paraId="71ED3040" w14:textId="77777777" w:rsidR="00CA535F" w:rsidRPr="00CA535F" w:rsidRDefault="00CA535F" w:rsidP="00CA535F">
      <w:pPr>
        <w:rPr>
          <w:b/>
          <w:bCs/>
        </w:rPr>
      </w:pPr>
      <w:r w:rsidRPr="00CA535F">
        <w:rPr>
          <w:b/>
          <w:bCs/>
        </w:rPr>
        <w:t>rpm (RPM Package Manager)</w:t>
      </w:r>
    </w:p>
    <w:p w14:paraId="3360EB5B"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2831CF50" w14:textId="77777777" w:rsidR="00CA535F" w:rsidRPr="00CA535F" w:rsidRDefault="00CA535F" w:rsidP="00CA535F">
      <w:r w:rsidRPr="00CA535F">
        <w:rPr>
          <w:b/>
          <w:bCs/>
        </w:rPr>
        <w:t>Syntax (Basis):</w:t>
      </w:r>
    </w:p>
    <w:p w14:paraId="19EAEDF5" w14:textId="77777777" w:rsidR="00CA535F" w:rsidRPr="00CA535F" w:rsidRDefault="00CA535F" w:rsidP="00CA535F">
      <w:r w:rsidRPr="00CA535F">
        <w:t>rpm [Optionen] &lt;Paketdatei&gt; / rpm [Optionen] &lt;Paketname&gt;</w:t>
      </w:r>
    </w:p>
    <w:p w14:paraId="64B784D4" w14:textId="77777777" w:rsidR="00CA535F" w:rsidRPr="00CA535F" w:rsidRDefault="00CA535F" w:rsidP="00CA535F">
      <w:r w:rsidRPr="00CA535F">
        <w:rPr>
          <w:b/>
          <w:bCs/>
        </w:rPr>
        <w:t>Operationen (Hauptoptionen, nicht kombinierbar):</w:t>
      </w:r>
    </w:p>
    <w:p w14:paraId="6F6F9506" w14:textId="77777777" w:rsidR="00CA535F" w:rsidRPr="00CA535F" w:rsidRDefault="00CA535F">
      <w:pPr>
        <w:numPr>
          <w:ilvl w:val="0"/>
          <w:numId w:val="622"/>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26B5097B" w14:textId="77777777" w:rsidR="00CA535F" w:rsidRPr="00CA535F" w:rsidRDefault="00CA535F">
      <w:pPr>
        <w:numPr>
          <w:ilvl w:val="0"/>
          <w:numId w:val="622"/>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0A3988BB" w14:textId="77777777" w:rsidR="00CA535F" w:rsidRPr="00CA535F" w:rsidRDefault="00CA535F">
      <w:pPr>
        <w:numPr>
          <w:ilvl w:val="0"/>
          <w:numId w:val="622"/>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5C3F27A1" w14:textId="77777777" w:rsidR="00CA535F" w:rsidRPr="00CA535F" w:rsidRDefault="00CA535F">
      <w:pPr>
        <w:numPr>
          <w:ilvl w:val="0"/>
          <w:numId w:val="622"/>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7DE02014" w14:textId="77777777" w:rsidR="00CA535F" w:rsidRPr="00CA535F" w:rsidRDefault="00CA535F">
      <w:pPr>
        <w:numPr>
          <w:ilvl w:val="0"/>
          <w:numId w:val="622"/>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1A3BA23E" w14:textId="77777777" w:rsidR="00CA535F" w:rsidRPr="00CA535F" w:rsidRDefault="00CA535F" w:rsidP="00CA535F">
      <w:r w:rsidRPr="00CA535F">
        <w:rPr>
          <w:b/>
          <w:bCs/>
        </w:rPr>
        <w:t>Wichtige Optionen/Zusätze:</w:t>
      </w:r>
    </w:p>
    <w:p w14:paraId="7CCBEB7A" w14:textId="77777777" w:rsidR="00CA535F" w:rsidRPr="00CA535F" w:rsidRDefault="00CA535F" w:rsidP="00CA535F">
      <w:r w:rsidRPr="00CA535F">
        <w:t>Install/Upgrade Optionen:</w:t>
      </w:r>
    </w:p>
    <w:p w14:paraId="3615A80C" w14:textId="77777777" w:rsidR="00CA535F" w:rsidRPr="00CA535F" w:rsidRDefault="00CA535F">
      <w:pPr>
        <w:numPr>
          <w:ilvl w:val="0"/>
          <w:numId w:val="623"/>
        </w:numPr>
      </w:pPr>
      <w:r w:rsidRPr="00CA535F">
        <w:rPr>
          <w:b/>
          <w:bCs/>
        </w:rPr>
        <w:t>-h</w:t>
      </w:r>
      <w:r w:rsidRPr="00CA535F">
        <w:t xml:space="preserve"> – zeigt Hash-Fortschrittsbalken beim Installieren ("#"-Zeichen).</w:t>
      </w:r>
    </w:p>
    <w:p w14:paraId="77DCB098" w14:textId="77777777" w:rsidR="00CA535F" w:rsidRPr="00CA535F" w:rsidRDefault="00CA535F">
      <w:pPr>
        <w:numPr>
          <w:ilvl w:val="0"/>
          <w:numId w:val="623"/>
        </w:numPr>
      </w:pPr>
      <w:r w:rsidRPr="00CA535F">
        <w:rPr>
          <w:b/>
          <w:bCs/>
        </w:rPr>
        <w:t>-v</w:t>
      </w:r>
      <w:r w:rsidRPr="00CA535F">
        <w:t xml:space="preserve"> – verbose, mehr Ausgabe. Oft kombiniert -Uvh oder -ivh.</w:t>
      </w:r>
    </w:p>
    <w:p w14:paraId="686FA80F" w14:textId="77777777" w:rsidR="00CA535F" w:rsidRPr="00CA535F" w:rsidRDefault="00CA535F">
      <w:pPr>
        <w:numPr>
          <w:ilvl w:val="0"/>
          <w:numId w:val="623"/>
        </w:numPr>
      </w:pPr>
      <w:r w:rsidRPr="00CA535F">
        <w:rPr>
          <w:b/>
          <w:bCs/>
        </w:rPr>
        <w:t>--force</w:t>
      </w:r>
      <w:r w:rsidRPr="00CA535F">
        <w:t xml:space="preserve"> – erzwingt Installation, selbst wenn z.B. ein Paket bereits installiert ist oder Dateien konfligieren. (Vorsicht!).</w:t>
      </w:r>
    </w:p>
    <w:p w14:paraId="1E8F3692" w14:textId="77777777" w:rsidR="00CA535F" w:rsidRPr="00CA535F" w:rsidRDefault="00CA535F">
      <w:pPr>
        <w:numPr>
          <w:ilvl w:val="0"/>
          <w:numId w:val="623"/>
        </w:numPr>
      </w:pPr>
      <w:r w:rsidRPr="00CA535F">
        <w:rPr>
          <w:b/>
          <w:bCs/>
        </w:rPr>
        <w:t>--nodeps</w:t>
      </w:r>
      <w:r w:rsidRPr="00CA535F">
        <w:t xml:space="preserve"> – ignoriert Abhängigkeits-Prüfung (installiert trotzdem).</w:t>
      </w:r>
    </w:p>
    <w:p w14:paraId="772D40D3" w14:textId="77777777" w:rsidR="00CA535F" w:rsidRPr="00CA535F" w:rsidRDefault="00CA535F">
      <w:pPr>
        <w:numPr>
          <w:ilvl w:val="0"/>
          <w:numId w:val="623"/>
        </w:numPr>
      </w:pPr>
      <w:r w:rsidRPr="00CA535F">
        <w:rPr>
          <w:b/>
          <w:bCs/>
        </w:rPr>
        <w:lastRenderedPageBreak/>
        <w:t>--replacefiles</w:t>
      </w:r>
      <w:r w:rsidRPr="00CA535F">
        <w:t xml:space="preserve"> – überschreibt Dateien, die zu anderen Paketen gehören könnten (Konflikte ignorieren).</w:t>
      </w:r>
    </w:p>
    <w:p w14:paraId="1E1CCAED" w14:textId="77777777" w:rsidR="00CA535F" w:rsidRPr="00CA535F" w:rsidRDefault="00CA535F">
      <w:pPr>
        <w:numPr>
          <w:ilvl w:val="0"/>
          <w:numId w:val="623"/>
        </w:numPr>
      </w:pPr>
      <w:r w:rsidRPr="00CA535F">
        <w:rPr>
          <w:b/>
          <w:bCs/>
        </w:rPr>
        <w:t>--noscripts</w:t>
      </w:r>
      <w:r w:rsidRPr="00CA535F">
        <w:t xml:space="preserve"> – führt keine Pre/Post-Install-Skripte im RPM aus (für spezielle Fälle).</w:t>
      </w:r>
    </w:p>
    <w:p w14:paraId="51A1ABB5" w14:textId="77777777" w:rsidR="00CA535F" w:rsidRPr="00CA535F" w:rsidRDefault="00CA535F" w:rsidP="00CA535F">
      <w:r w:rsidRPr="00CA535F">
        <w:t>Query Optionen (mit -q):</w:t>
      </w:r>
    </w:p>
    <w:p w14:paraId="42450EC7" w14:textId="77777777" w:rsidR="00CA535F" w:rsidRPr="00CA535F" w:rsidRDefault="00CA535F">
      <w:pPr>
        <w:numPr>
          <w:ilvl w:val="0"/>
          <w:numId w:val="624"/>
        </w:numPr>
      </w:pPr>
      <w:r w:rsidRPr="00CA535F">
        <w:rPr>
          <w:b/>
          <w:bCs/>
        </w:rPr>
        <w:t>-a</w:t>
      </w:r>
      <w:r w:rsidRPr="00CA535F">
        <w:t xml:space="preserve"> – query </w:t>
      </w:r>
      <w:r w:rsidRPr="00CA535F">
        <w:rPr>
          <w:i/>
          <w:iCs/>
        </w:rPr>
        <w:t>all</w:t>
      </w:r>
      <w:r w:rsidRPr="00CA535F">
        <w:t xml:space="preserve"> (listet alle installierten Pakete).</w:t>
      </w:r>
    </w:p>
    <w:p w14:paraId="6E54C1D4" w14:textId="77777777" w:rsidR="00CA535F" w:rsidRPr="00CA535F" w:rsidRDefault="00CA535F">
      <w:pPr>
        <w:numPr>
          <w:ilvl w:val="0"/>
          <w:numId w:val="624"/>
        </w:numPr>
      </w:pPr>
      <w:r w:rsidRPr="00CA535F">
        <w:rPr>
          <w:b/>
          <w:bCs/>
        </w:rPr>
        <w:t>-i</w:t>
      </w:r>
      <w:r w:rsidRPr="00CA535F">
        <w:t xml:space="preserve"> – (mit -q) zeigt detaillierte Paketinformationen (Name, Version, Summary, Größe, Install-Datum etc.</w:t>
      </w:r>
      <w:hyperlink r:id="rId579"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449CE48A" w14:textId="77777777" w:rsidR="00CA535F" w:rsidRPr="00CA535F" w:rsidRDefault="00CA535F">
      <w:pPr>
        <w:numPr>
          <w:ilvl w:val="0"/>
          <w:numId w:val="624"/>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51F86C28" w14:textId="77777777" w:rsidR="00CA535F" w:rsidRPr="00CA535F" w:rsidRDefault="00CA535F">
      <w:pPr>
        <w:numPr>
          <w:ilvl w:val="0"/>
          <w:numId w:val="624"/>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425A1532" w14:textId="77777777" w:rsidR="00CA535F" w:rsidRPr="00CA535F" w:rsidRDefault="00CA535F">
      <w:pPr>
        <w:numPr>
          <w:ilvl w:val="0"/>
          <w:numId w:val="624"/>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14EBF0C4" w14:textId="77777777" w:rsidR="00CA535F" w:rsidRPr="00CA535F" w:rsidRDefault="00CA535F">
      <w:pPr>
        <w:numPr>
          <w:ilvl w:val="0"/>
          <w:numId w:val="624"/>
        </w:numPr>
      </w:pPr>
      <w:r w:rsidRPr="00CA535F">
        <w:rPr>
          <w:b/>
          <w:bCs/>
        </w:rPr>
        <w:t>-c</w:t>
      </w:r>
      <w:r w:rsidRPr="00CA535F">
        <w:t xml:space="preserve"> – listet nur Konfigurationsdateien des Pakets (mit -ql kombinierbar: -qlc).</w:t>
      </w:r>
    </w:p>
    <w:p w14:paraId="3A803B43" w14:textId="77777777" w:rsidR="00CA535F" w:rsidRPr="00CA535F" w:rsidRDefault="00CA535F">
      <w:pPr>
        <w:numPr>
          <w:ilvl w:val="0"/>
          <w:numId w:val="624"/>
        </w:numPr>
      </w:pPr>
      <w:r w:rsidRPr="00CA535F">
        <w:rPr>
          <w:b/>
          <w:bCs/>
        </w:rPr>
        <w:t>--changelog</w:t>
      </w:r>
      <w:r w:rsidRPr="00CA535F">
        <w:t xml:space="preserve"> – zeigt das Changelog des Pakets (sofern im RPM hinterlegt).</w:t>
      </w:r>
    </w:p>
    <w:p w14:paraId="646E4BAF" w14:textId="77777777" w:rsidR="00CA535F" w:rsidRPr="00CA535F" w:rsidRDefault="00CA535F">
      <w:pPr>
        <w:numPr>
          <w:ilvl w:val="0"/>
          <w:numId w:val="624"/>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765A6A50" w14:textId="77777777" w:rsidR="00CA535F" w:rsidRPr="00CA535F" w:rsidRDefault="00CA535F">
      <w:pPr>
        <w:numPr>
          <w:ilvl w:val="0"/>
          <w:numId w:val="624"/>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05AD74EE" w14:textId="77777777" w:rsidR="00CA535F" w:rsidRPr="00CA535F" w:rsidRDefault="00CA535F" w:rsidP="00CA535F">
      <w:r w:rsidRPr="00CA535F">
        <w:t>Erase (Uninstall) Optionen:</w:t>
      </w:r>
    </w:p>
    <w:p w14:paraId="6A6B774B" w14:textId="77777777" w:rsidR="00CA535F" w:rsidRPr="00CA535F" w:rsidRDefault="00CA535F">
      <w:pPr>
        <w:numPr>
          <w:ilvl w:val="0"/>
          <w:numId w:val="625"/>
        </w:numPr>
      </w:pPr>
      <w:r w:rsidRPr="00CA535F">
        <w:rPr>
          <w:b/>
          <w:bCs/>
        </w:rPr>
        <w:t>--nodeps</w:t>
      </w:r>
      <w:r w:rsidRPr="00CA535F">
        <w:t xml:space="preserve"> beim -e: ignoriert Abhängigkeitsprobleme (entfernt auch wenn andere Pakete darauf angewiesen sind - kann zu kaputten Programmen führen).</w:t>
      </w:r>
    </w:p>
    <w:p w14:paraId="37CC7839" w14:textId="77777777" w:rsidR="00CA535F" w:rsidRPr="00CA535F" w:rsidRDefault="00CA535F" w:rsidP="00CA535F">
      <w:r w:rsidRPr="00CA535F">
        <w:rPr>
          <w:b/>
          <w:bCs/>
        </w:rPr>
        <w:t>Beispiele:</w:t>
      </w:r>
    </w:p>
    <w:p w14:paraId="3A2D05D6" w14:textId="77777777" w:rsidR="00CA535F" w:rsidRPr="00CA535F" w:rsidRDefault="00CA535F">
      <w:pPr>
        <w:numPr>
          <w:ilvl w:val="0"/>
          <w:numId w:val="626"/>
        </w:numPr>
      </w:pPr>
      <w:r w:rsidRPr="00CA535F">
        <w:t>rpm -Uvh httpd-2.4.rpm – installiert Apache httpd, zeigt Hashtags und Namen.</w:t>
      </w:r>
    </w:p>
    <w:p w14:paraId="6C45C87E" w14:textId="77777777" w:rsidR="00CA535F" w:rsidRPr="00CA535F" w:rsidRDefault="00CA535F">
      <w:pPr>
        <w:numPr>
          <w:ilvl w:val="0"/>
          <w:numId w:val="626"/>
        </w:numPr>
      </w:pPr>
      <w:r w:rsidRPr="00CA535F">
        <w:t>rpm -qa | grep kernel – listet alle installierten Pakete, filtert "kernel".</w:t>
      </w:r>
    </w:p>
    <w:p w14:paraId="4C297D3D" w14:textId="77777777" w:rsidR="00CA535F" w:rsidRPr="00CA535F" w:rsidRDefault="00CA535F">
      <w:pPr>
        <w:numPr>
          <w:ilvl w:val="0"/>
          <w:numId w:val="626"/>
        </w:numPr>
      </w:pPr>
      <w:r w:rsidRPr="00CA535F">
        <w:t>rpm -qpi package.rpm – zeigt Infos über nicht installiertes RPM.</w:t>
      </w:r>
    </w:p>
    <w:p w14:paraId="6EB6638D" w14:textId="77777777" w:rsidR="00CA535F" w:rsidRPr="00CA535F" w:rsidRDefault="00CA535F">
      <w:pPr>
        <w:numPr>
          <w:ilvl w:val="0"/>
          <w:numId w:val="626"/>
        </w:numPr>
      </w:pPr>
      <w:r w:rsidRPr="00CA535F">
        <w:t>rpm -e httpd – entfernt Apache-Paket.</w:t>
      </w:r>
    </w:p>
    <w:p w14:paraId="6616029E" w14:textId="77777777" w:rsidR="00CA535F" w:rsidRPr="00CA535F" w:rsidRDefault="00CA535F" w:rsidP="00CA535F">
      <w:pPr>
        <w:rPr>
          <w:b/>
          <w:bCs/>
        </w:rPr>
      </w:pPr>
      <w:r w:rsidRPr="00CA535F">
        <w:rPr>
          <w:b/>
          <w:bCs/>
        </w:rPr>
        <w:t>yum (Yellowdog Updater Modified)</w:t>
      </w:r>
    </w:p>
    <w:p w14:paraId="756F64E6"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4D7ED546" w14:textId="77777777" w:rsidR="00CA535F" w:rsidRPr="00CA535F" w:rsidRDefault="00CA535F" w:rsidP="00CA535F">
      <w:r w:rsidRPr="00CA535F">
        <w:rPr>
          <w:b/>
          <w:bCs/>
        </w:rPr>
        <w:lastRenderedPageBreak/>
        <w:t>Syntax:</w:t>
      </w:r>
    </w:p>
    <w:p w14:paraId="15C8B2E0" w14:textId="77777777" w:rsidR="00CA535F" w:rsidRPr="00CA535F" w:rsidRDefault="00CA535F" w:rsidP="00CA535F">
      <w:r w:rsidRPr="00CA535F">
        <w:t>yum [Optionen] &lt;Sub-Befehl&gt; [Paketnamen/...]</w:t>
      </w:r>
    </w:p>
    <w:p w14:paraId="4F830A0D" w14:textId="77777777" w:rsidR="00CA535F" w:rsidRPr="00CA535F" w:rsidRDefault="00CA535F" w:rsidP="00CA535F">
      <w:r w:rsidRPr="00CA535F">
        <w:rPr>
          <w:b/>
          <w:bCs/>
        </w:rPr>
        <w:t>Haupt-Subkommandos:</w:t>
      </w:r>
    </w:p>
    <w:p w14:paraId="712563EB" w14:textId="77777777" w:rsidR="00CA535F" w:rsidRPr="00CA535F" w:rsidRDefault="00CA535F">
      <w:pPr>
        <w:numPr>
          <w:ilvl w:val="0"/>
          <w:numId w:val="627"/>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2772E59" w14:textId="77777777" w:rsidR="00CA535F" w:rsidRPr="00CA535F" w:rsidRDefault="00CA535F">
      <w:pPr>
        <w:numPr>
          <w:ilvl w:val="0"/>
          <w:numId w:val="627"/>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7139EF76" w14:textId="77777777" w:rsidR="00CA535F" w:rsidRPr="00CA535F" w:rsidRDefault="00CA535F">
      <w:pPr>
        <w:numPr>
          <w:ilvl w:val="0"/>
          <w:numId w:val="627"/>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56A4679E" w14:textId="77777777" w:rsidR="00CA535F" w:rsidRPr="00CA535F" w:rsidRDefault="00CA535F">
      <w:pPr>
        <w:numPr>
          <w:ilvl w:val="0"/>
          <w:numId w:val="627"/>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7C280C02" w14:textId="77777777" w:rsidR="00CA535F" w:rsidRPr="00CA535F" w:rsidRDefault="00CA535F">
      <w:pPr>
        <w:numPr>
          <w:ilvl w:val="0"/>
          <w:numId w:val="627"/>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2761B359" w14:textId="77777777" w:rsidR="00CA535F" w:rsidRPr="00CA535F" w:rsidRDefault="00CA535F">
      <w:pPr>
        <w:numPr>
          <w:ilvl w:val="0"/>
          <w:numId w:val="627"/>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6A2A124E" w14:textId="77777777" w:rsidR="00CA535F" w:rsidRPr="00CA535F" w:rsidRDefault="00CA535F">
      <w:pPr>
        <w:numPr>
          <w:ilvl w:val="0"/>
          <w:numId w:val="627"/>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6B0D2448" w14:textId="77777777" w:rsidR="00CA535F" w:rsidRPr="00CA535F" w:rsidRDefault="00CA535F">
      <w:pPr>
        <w:numPr>
          <w:ilvl w:val="0"/>
          <w:numId w:val="627"/>
        </w:numPr>
      </w:pPr>
      <w:r w:rsidRPr="00CA535F">
        <w:rPr>
          <w:b/>
          <w:bCs/>
        </w:rPr>
        <w:t>clean &lt;was&gt;</w:t>
      </w:r>
      <w:r w:rsidRPr="00CA535F">
        <w:t xml:space="preserve"> – Bereinigt lokale Caches: z.B. yum clean all (löscht Metadaten- und Paketcache), oder yum clean metadata etc.</w:t>
      </w:r>
    </w:p>
    <w:p w14:paraId="7235D836" w14:textId="77777777" w:rsidR="00CA535F" w:rsidRPr="00CA535F" w:rsidRDefault="00CA535F">
      <w:pPr>
        <w:numPr>
          <w:ilvl w:val="0"/>
          <w:numId w:val="627"/>
        </w:numPr>
      </w:pPr>
      <w:r w:rsidRPr="00CA535F">
        <w:rPr>
          <w:b/>
          <w:bCs/>
        </w:rPr>
        <w:t>check-update</w:t>
      </w:r>
      <w:r w:rsidRPr="00CA535F">
        <w:t xml:space="preserve"> – Zeigt verfügbare Updates, ohne sie zu installieren (Exitcode 100 wenn Updates vorhanden, 0 wenn keine).</w:t>
      </w:r>
    </w:p>
    <w:p w14:paraId="16B48BC7" w14:textId="77777777" w:rsidR="00CA535F" w:rsidRPr="00CA535F" w:rsidRDefault="00CA535F">
      <w:pPr>
        <w:numPr>
          <w:ilvl w:val="0"/>
          <w:numId w:val="627"/>
        </w:numPr>
      </w:pPr>
      <w:r w:rsidRPr="00CA535F">
        <w:rPr>
          <w:b/>
          <w:bCs/>
        </w:rPr>
        <w:t>repolist</w:t>
      </w:r>
      <w:r w:rsidRPr="00CA535F">
        <w:t xml:space="preserve"> – Listet eingerichtete Repositories und ob aktiviert.</w:t>
      </w:r>
    </w:p>
    <w:p w14:paraId="27630405" w14:textId="77777777" w:rsidR="00CA535F" w:rsidRPr="00CA535F" w:rsidRDefault="00CA535F">
      <w:pPr>
        <w:numPr>
          <w:ilvl w:val="0"/>
          <w:numId w:val="627"/>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1C9E0C89" w14:textId="77777777" w:rsidR="00CA535F" w:rsidRPr="00CA535F" w:rsidRDefault="00CA535F" w:rsidP="00CA535F">
      <w:r w:rsidRPr="00CA535F">
        <w:rPr>
          <w:b/>
          <w:bCs/>
        </w:rPr>
        <w:t>Optionen (Auswahl):</w:t>
      </w:r>
    </w:p>
    <w:p w14:paraId="765399A4" w14:textId="77777777" w:rsidR="00CA535F" w:rsidRPr="00CA535F" w:rsidRDefault="00CA535F">
      <w:pPr>
        <w:numPr>
          <w:ilvl w:val="0"/>
          <w:numId w:val="628"/>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03A196D" w14:textId="77777777" w:rsidR="00CA535F" w:rsidRPr="00CA535F" w:rsidRDefault="00CA535F">
      <w:pPr>
        <w:numPr>
          <w:ilvl w:val="0"/>
          <w:numId w:val="628"/>
        </w:numPr>
      </w:pPr>
      <w:r w:rsidRPr="00CA535F">
        <w:rPr>
          <w:b/>
          <w:bCs/>
        </w:rPr>
        <w:t>-q</w:t>
      </w:r>
      <w:r w:rsidRPr="00CA535F">
        <w:t xml:space="preserve"> – Weniger Ausgabe (quiet).</w:t>
      </w:r>
    </w:p>
    <w:p w14:paraId="4FEE0CFD" w14:textId="77777777" w:rsidR="00CA535F" w:rsidRPr="00CA535F" w:rsidRDefault="00CA535F">
      <w:pPr>
        <w:numPr>
          <w:ilvl w:val="0"/>
          <w:numId w:val="628"/>
        </w:numPr>
      </w:pPr>
      <w:r w:rsidRPr="00CA535F">
        <w:rPr>
          <w:b/>
          <w:bCs/>
        </w:rPr>
        <w:t>-C</w:t>
      </w:r>
      <w:r w:rsidRPr="00CA535F">
        <w:t xml:space="preserve"> – Nur aus dem Cache arbeiten, keine neuen Metadaten laden (offline).</w:t>
      </w:r>
    </w:p>
    <w:p w14:paraId="7A752E0F" w14:textId="77777777" w:rsidR="00CA535F" w:rsidRPr="00CA535F" w:rsidRDefault="00CA535F">
      <w:pPr>
        <w:numPr>
          <w:ilvl w:val="0"/>
          <w:numId w:val="628"/>
        </w:numPr>
      </w:pPr>
      <w:r w:rsidRPr="00CA535F">
        <w:rPr>
          <w:b/>
          <w:bCs/>
        </w:rPr>
        <w:lastRenderedPageBreak/>
        <w:t>--enablerepo=X</w:t>
      </w:r>
      <w:r w:rsidRPr="00CA535F">
        <w:t xml:space="preserve">, </w:t>
      </w:r>
      <w:r w:rsidRPr="00CA535F">
        <w:rPr>
          <w:b/>
          <w:bCs/>
        </w:rPr>
        <w:t>--disablerepo=Y</w:t>
      </w:r>
      <w:r w:rsidRPr="00CA535F">
        <w:t xml:space="preserve"> – Repositories gezielt ein-/ausschalten für diesen Befehl (Overrides config).</w:t>
      </w:r>
    </w:p>
    <w:p w14:paraId="7C74F01A" w14:textId="77777777" w:rsidR="00CA535F" w:rsidRPr="00CA535F" w:rsidRDefault="00CA535F">
      <w:pPr>
        <w:numPr>
          <w:ilvl w:val="0"/>
          <w:numId w:val="628"/>
        </w:numPr>
      </w:pPr>
      <w:r w:rsidRPr="00CA535F">
        <w:rPr>
          <w:b/>
          <w:bCs/>
        </w:rPr>
        <w:t>--nogpgcheck</w:t>
      </w:r>
      <w:r w:rsidRPr="00CA535F">
        <w:t xml:space="preserve"> – Deaktiviert GPG-Signaturprüfung der Pakete (unsicher, nur falls Repo-Key nicht installiert etc.).</w:t>
      </w:r>
    </w:p>
    <w:p w14:paraId="2D2C22FD" w14:textId="77777777" w:rsidR="00CA535F" w:rsidRPr="00CA535F" w:rsidRDefault="00CA535F">
      <w:pPr>
        <w:numPr>
          <w:ilvl w:val="0"/>
          <w:numId w:val="628"/>
        </w:numPr>
      </w:pPr>
      <w:r w:rsidRPr="00CA535F">
        <w:rPr>
          <w:b/>
          <w:bCs/>
        </w:rPr>
        <w:t>--downloadonly</w:t>
      </w:r>
      <w:r w:rsidRPr="00CA535F">
        <w:t xml:space="preserve"> – Lädt die Pakete herunter, installiert aber nicht.</w:t>
      </w:r>
    </w:p>
    <w:p w14:paraId="1146FC09" w14:textId="77777777" w:rsidR="00CA535F" w:rsidRPr="00CA535F" w:rsidRDefault="00CA535F">
      <w:pPr>
        <w:numPr>
          <w:ilvl w:val="0"/>
          <w:numId w:val="628"/>
        </w:numPr>
      </w:pPr>
      <w:r w:rsidRPr="00CA535F">
        <w:rPr>
          <w:b/>
          <w:bCs/>
        </w:rPr>
        <w:t>--security</w:t>
      </w:r>
      <w:r w:rsidRPr="00CA535F">
        <w:t xml:space="preserve"> – (bei update/info/list) berücksichtigt nur sicherheitsrelevante Updates (wenn Repo das unterstützt).</w:t>
      </w:r>
    </w:p>
    <w:p w14:paraId="6B3F9A9E" w14:textId="77777777" w:rsidR="00CA535F" w:rsidRPr="00CA535F" w:rsidRDefault="00CA535F" w:rsidP="00CA535F">
      <w:r w:rsidRPr="00CA535F">
        <w:rPr>
          <w:b/>
          <w:bCs/>
        </w:rPr>
        <w:t>Beispiele:</w:t>
      </w:r>
    </w:p>
    <w:p w14:paraId="021B85D4" w14:textId="77777777" w:rsidR="00CA535F" w:rsidRPr="00CA535F" w:rsidRDefault="00CA535F">
      <w:pPr>
        <w:numPr>
          <w:ilvl w:val="0"/>
          <w:numId w:val="629"/>
        </w:numPr>
      </w:pPr>
      <w:r w:rsidRPr="00CA535F">
        <w:t>yum install nginx php php-mysql – installiert mehrere Pakete in einem Rutsch.</w:t>
      </w:r>
    </w:p>
    <w:p w14:paraId="74E9D52D" w14:textId="77777777" w:rsidR="00CA535F" w:rsidRPr="00CA535F" w:rsidRDefault="00CA535F">
      <w:pPr>
        <w:numPr>
          <w:ilvl w:val="0"/>
          <w:numId w:val="629"/>
        </w:numPr>
      </w:pPr>
      <w:r w:rsidRPr="00CA535F">
        <w:t>yum update – bringt System auf neuesten Stand.</w:t>
      </w:r>
    </w:p>
    <w:p w14:paraId="49A42446" w14:textId="77777777" w:rsidR="00CA535F" w:rsidRPr="00CA535F" w:rsidRDefault="00CA535F">
      <w:pPr>
        <w:numPr>
          <w:ilvl w:val="0"/>
          <w:numId w:val="629"/>
        </w:numPr>
      </w:pPr>
      <w:r w:rsidRPr="00CA535F">
        <w:t>yum search "pdf viewer" – sucht nach Paketen mit "pdf viewer" im Namen/Beschreibung.</w:t>
      </w:r>
    </w:p>
    <w:p w14:paraId="391064D3" w14:textId="77777777" w:rsidR="00CA535F" w:rsidRPr="00CA535F" w:rsidRDefault="00CA535F">
      <w:pPr>
        <w:numPr>
          <w:ilvl w:val="0"/>
          <w:numId w:val="629"/>
        </w:numPr>
      </w:pPr>
      <w:r w:rsidRPr="00CA535F">
        <w:t>yum remove httpd – deinstalliert Apache (und abhängige Module, wenn keine anderen es benötigen).</w:t>
      </w:r>
    </w:p>
    <w:p w14:paraId="44F8D2DC" w14:textId="77777777" w:rsidR="00CA535F" w:rsidRPr="00CA535F" w:rsidRDefault="00CA535F">
      <w:pPr>
        <w:numPr>
          <w:ilvl w:val="0"/>
          <w:numId w:val="629"/>
        </w:numPr>
      </w:pPr>
      <w:r w:rsidRPr="00CA535F">
        <w:t>yum provides "*bin/rar" – findet Paket, das rar-Binary liefert.</w:t>
      </w:r>
    </w:p>
    <w:p w14:paraId="18BE2475"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51894A82" w14:textId="77777777" w:rsidR="00CA535F" w:rsidRPr="00CA535F" w:rsidRDefault="00CA535F" w:rsidP="00CA535F">
      <w:pPr>
        <w:rPr>
          <w:b/>
          <w:bCs/>
        </w:rPr>
      </w:pPr>
      <w:r w:rsidRPr="00CA535F">
        <w:rPr>
          <w:b/>
          <w:bCs/>
        </w:rPr>
        <w:t>apt (Advanced Package Tool – Debian/Ubuntu)</w:t>
      </w:r>
    </w:p>
    <w:p w14:paraId="1AFC4B4C"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5BE175EE" w14:textId="77777777" w:rsidR="00CA535F" w:rsidRPr="00CA535F" w:rsidRDefault="00CA535F" w:rsidP="00CA535F">
      <w:r w:rsidRPr="00CA535F">
        <w:rPr>
          <w:b/>
          <w:bCs/>
        </w:rPr>
        <w:t>Syntax:</w:t>
      </w:r>
    </w:p>
    <w:p w14:paraId="737604B3" w14:textId="77777777" w:rsidR="00CA535F" w:rsidRPr="00CA535F" w:rsidRDefault="00CA535F" w:rsidP="00CA535F">
      <w:r w:rsidRPr="00CA535F">
        <w:t>apt [Optionen] &lt;Sub-Befehl&gt; [Pakete...]</w:t>
      </w:r>
    </w:p>
    <w:p w14:paraId="119F2DAF" w14:textId="77777777" w:rsidR="00CA535F" w:rsidRPr="00CA535F" w:rsidRDefault="00CA535F" w:rsidP="00CA535F">
      <w:r w:rsidRPr="00CA535F">
        <w:rPr>
          <w:b/>
          <w:bCs/>
        </w:rPr>
        <w:t>Wichtige Sub-Befehle:</w:t>
      </w:r>
    </w:p>
    <w:p w14:paraId="22A8405C" w14:textId="77777777" w:rsidR="00CA535F" w:rsidRPr="00CA535F" w:rsidRDefault="00CA535F">
      <w:pPr>
        <w:numPr>
          <w:ilvl w:val="0"/>
          <w:numId w:val="630"/>
        </w:numPr>
      </w:pPr>
      <w:r w:rsidRPr="00CA535F">
        <w:rPr>
          <w:b/>
          <w:bCs/>
        </w:rPr>
        <w:t>update</w:t>
      </w:r>
      <w:r w:rsidRPr="00CA535F">
        <w:t xml:space="preserve"> – Aktualisiert die Paketquellen-Datenbank (lädt neue Paketlisten von den konfigurierten Repos). Immer vor Install/Upgrade ausführen.</w:t>
      </w:r>
    </w:p>
    <w:p w14:paraId="2BB9BC3A" w14:textId="77777777" w:rsidR="00CA535F" w:rsidRPr="00CA535F" w:rsidRDefault="00CA535F">
      <w:pPr>
        <w:numPr>
          <w:ilvl w:val="0"/>
          <w:numId w:val="630"/>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0F76B665" w14:textId="77777777" w:rsidR="00CA535F" w:rsidRPr="00CA535F" w:rsidRDefault="00CA535F">
      <w:pPr>
        <w:numPr>
          <w:ilvl w:val="0"/>
          <w:numId w:val="630"/>
        </w:numPr>
      </w:pPr>
      <w:r w:rsidRPr="00CA535F">
        <w:rPr>
          <w:b/>
          <w:bCs/>
        </w:rPr>
        <w:t>full-upgrade</w:t>
      </w:r>
      <w:r w:rsidRPr="00CA535F">
        <w:t xml:space="preserve"> – Führt vollständige Distribution-Upgrades durch, d.h. aktualisiert alle Pakete und darf auch Pakete entfernen oder neue Abhängigkeiten </w:t>
      </w:r>
      <w:r w:rsidRPr="00CA535F">
        <w:lastRenderedPageBreak/>
        <w:t>hinzufügen, um ein konsistentes System herzustellen (entspricht apt-get dist-upgrade).</w:t>
      </w:r>
    </w:p>
    <w:p w14:paraId="583FF271" w14:textId="77777777" w:rsidR="00CA535F" w:rsidRPr="00CA535F" w:rsidRDefault="00CA535F">
      <w:pPr>
        <w:numPr>
          <w:ilvl w:val="0"/>
          <w:numId w:val="630"/>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2844CA45" w14:textId="77777777" w:rsidR="00CA535F" w:rsidRPr="00CA535F" w:rsidRDefault="00CA535F">
      <w:pPr>
        <w:numPr>
          <w:ilvl w:val="0"/>
          <w:numId w:val="630"/>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72107E26" w14:textId="77777777" w:rsidR="00CA535F" w:rsidRPr="00CA535F" w:rsidRDefault="00CA535F">
      <w:pPr>
        <w:numPr>
          <w:ilvl w:val="0"/>
          <w:numId w:val="630"/>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7DC463C6" w14:textId="77777777" w:rsidR="00CA535F" w:rsidRPr="00CA535F" w:rsidRDefault="00CA535F">
      <w:pPr>
        <w:numPr>
          <w:ilvl w:val="0"/>
          <w:numId w:val="630"/>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72349963" w14:textId="77777777" w:rsidR="00CA535F" w:rsidRPr="00CA535F" w:rsidRDefault="00CA535F">
      <w:pPr>
        <w:numPr>
          <w:ilvl w:val="0"/>
          <w:numId w:val="630"/>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66ED71E9" w14:textId="77777777" w:rsidR="00CA535F" w:rsidRPr="00CA535F" w:rsidRDefault="00CA535F">
      <w:pPr>
        <w:numPr>
          <w:ilvl w:val="0"/>
          <w:numId w:val="630"/>
        </w:numPr>
      </w:pPr>
      <w:r w:rsidRPr="00CA535F">
        <w:rPr>
          <w:b/>
          <w:bCs/>
        </w:rPr>
        <w:t>list</w:t>
      </w:r>
      <w:r w:rsidRPr="00CA535F">
        <w:t xml:space="preserve"> – Listet Pakete. Mit --installed, --upgradeable oder --all-versions. (Ähnlich dpkg -l aber filterbar). Z.B. apt list --installed | grep nginx.</w:t>
      </w:r>
    </w:p>
    <w:p w14:paraId="3E37D6BB" w14:textId="77777777" w:rsidR="00CA535F" w:rsidRPr="00CA535F" w:rsidRDefault="00CA535F">
      <w:pPr>
        <w:numPr>
          <w:ilvl w:val="0"/>
          <w:numId w:val="630"/>
        </w:numPr>
      </w:pPr>
      <w:r w:rsidRPr="00CA535F">
        <w:rPr>
          <w:b/>
          <w:bCs/>
        </w:rPr>
        <w:t>autoremove</w:t>
      </w:r>
      <w:r w:rsidRPr="00CA535F">
        <w:t xml:space="preserve"> – Entfernt automatisch Pakete, die als Abhängigkeiten installiert wurden und nun nicht mehr benötigt werden (Waisen).</w:t>
      </w:r>
    </w:p>
    <w:p w14:paraId="7F358AAA" w14:textId="77777777" w:rsidR="00CA535F" w:rsidRPr="00CA535F" w:rsidRDefault="00CA535F">
      <w:pPr>
        <w:numPr>
          <w:ilvl w:val="0"/>
          <w:numId w:val="630"/>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44158794" w14:textId="77777777" w:rsidR="00CA535F" w:rsidRPr="00CA535F" w:rsidRDefault="00CA535F">
      <w:pPr>
        <w:numPr>
          <w:ilvl w:val="0"/>
          <w:numId w:val="630"/>
        </w:numPr>
      </w:pPr>
      <w:r w:rsidRPr="00CA535F">
        <w:rPr>
          <w:b/>
          <w:bCs/>
        </w:rPr>
        <w:t>edit-sources</w:t>
      </w:r>
      <w:r w:rsidRPr="00CA535F">
        <w:t xml:space="preserve"> – Öffnet die sources.list im Editor (um Repos zu bearbeiten).</w:t>
      </w:r>
    </w:p>
    <w:p w14:paraId="08FF214B" w14:textId="77777777" w:rsidR="00CA535F" w:rsidRPr="00CA535F" w:rsidRDefault="00CA535F" w:rsidP="00CA535F">
      <w:r w:rsidRPr="00CA535F">
        <w:rPr>
          <w:b/>
          <w:bCs/>
        </w:rPr>
        <w:t>Optionen:</w:t>
      </w:r>
    </w:p>
    <w:p w14:paraId="3EACFCA2" w14:textId="77777777" w:rsidR="00CA535F" w:rsidRPr="00CA535F" w:rsidRDefault="00CA535F">
      <w:pPr>
        <w:numPr>
          <w:ilvl w:val="0"/>
          <w:numId w:val="631"/>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0D64AA25" w14:textId="77777777" w:rsidR="00CA535F" w:rsidRPr="00CA535F" w:rsidRDefault="00CA535F">
      <w:pPr>
        <w:numPr>
          <w:ilvl w:val="0"/>
          <w:numId w:val="631"/>
        </w:numPr>
      </w:pPr>
      <w:r w:rsidRPr="00CA535F">
        <w:rPr>
          <w:b/>
          <w:bCs/>
        </w:rPr>
        <w:t>-q</w:t>
      </w:r>
      <w:r w:rsidRPr="00CA535F">
        <w:t xml:space="preserve"> – Weniger Ausgabe (bis zu -qq für gar keine).</w:t>
      </w:r>
    </w:p>
    <w:p w14:paraId="69E0185E" w14:textId="77777777" w:rsidR="00CA535F" w:rsidRPr="00CA535F" w:rsidRDefault="00CA535F">
      <w:pPr>
        <w:numPr>
          <w:ilvl w:val="0"/>
          <w:numId w:val="631"/>
        </w:numPr>
      </w:pPr>
      <w:r w:rsidRPr="00CA535F">
        <w:rPr>
          <w:b/>
          <w:bCs/>
        </w:rPr>
        <w:t>--no-install-recommends</w:t>
      </w:r>
      <w:r w:rsidRPr="00CA535F">
        <w:t xml:space="preserve"> – Installiert nicht automatisch als "empfohlen" markierte Pakete. Standard apt installiert Recommends mit.</w:t>
      </w:r>
    </w:p>
    <w:p w14:paraId="5513C090" w14:textId="77777777" w:rsidR="00CA535F" w:rsidRPr="00CA535F" w:rsidRDefault="00CA535F">
      <w:pPr>
        <w:numPr>
          <w:ilvl w:val="0"/>
          <w:numId w:val="631"/>
        </w:numPr>
      </w:pPr>
      <w:r w:rsidRPr="00CA535F">
        <w:rPr>
          <w:b/>
          <w:bCs/>
        </w:rPr>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71CF3C29" w14:textId="77777777" w:rsidR="00CA535F" w:rsidRPr="00CA535F" w:rsidRDefault="00CA535F">
      <w:pPr>
        <w:numPr>
          <w:ilvl w:val="0"/>
          <w:numId w:val="631"/>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3643E7A8" w14:textId="77777777" w:rsidR="00CA535F" w:rsidRPr="00CA535F" w:rsidRDefault="00CA535F">
      <w:pPr>
        <w:numPr>
          <w:ilvl w:val="0"/>
          <w:numId w:val="631"/>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661AEE1F" w14:textId="77777777" w:rsidR="00CA535F" w:rsidRPr="00CA535F" w:rsidRDefault="00CA535F">
      <w:pPr>
        <w:numPr>
          <w:ilvl w:val="0"/>
          <w:numId w:val="631"/>
        </w:numPr>
      </w:pPr>
      <w:r w:rsidRPr="00CA535F">
        <w:rPr>
          <w:b/>
          <w:bCs/>
        </w:rPr>
        <w:t>--help</w:t>
      </w:r>
      <w:r w:rsidRPr="00CA535F">
        <w:t xml:space="preserve"> – Hilfe-Seite, </w:t>
      </w:r>
      <w:r w:rsidRPr="00CA535F">
        <w:rPr>
          <w:b/>
          <w:bCs/>
        </w:rPr>
        <w:t>--version</w:t>
      </w:r>
      <w:r w:rsidRPr="00CA535F">
        <w:t xml:space="preserve"> – Version von apt.</w:t>
      </w:r>
    </w:p>
    <w:p w14:paraId="322E1027" w14:textId="77777777" w:rsidR="00CA535F" w:rsidRPr="00CA535F" w:rsidRDefault="00CA535F" w:rsidP="00CA535F">
      <w:r w:rsidRPr="00CA535F">
        <w:rPr>
          <w:b/>
          <w:bCs/>
        </w:rPr>
        <w:lastRenderedPageBreak/>
        <w:t>Beispiele:</w:t>
      </w:r>
    </w:p>
    <w:p w14:paraId="2C2E696F" w14:textId="77777777" w:rsidR="00CA535F" w:rsidRPr="00CA535F" w:rsidRDefault="00CA535F">
      <w:pPr>
        <w:numPr>
          <w:ilvl w:val="0"/>
          <w:numId w:val="632"/>
        </w:numPr>
      </w:pPr>
      <w:r w:rsidRPr="00CA535F">
        <w:t>apt update &amp;&amp; apt upgrade – Aktualisiert Paketlisten und installiert alle verfügbaren Updates (ohne Dist-Upgrade).</w:t>
      </w:r>
    </w:p>
    <w:p w14:paraId="0B8F82D2" w14:textId="77777777" w:rsidR="00CA535F" w:rsidRPr="00CA535F" w:rsidRDefault="00CA535F">
      <w:pPr>
        <w:numPr>
          <w:ilvl w:val="0"/>
          <w:numId w:val="632"/>
        </w:numPr>
      </w:pPr>
      <w:r w:rsidRPr="00CA535F">
        <w:t>apt install build-essential – Installiert eine Paketgruppe (hier C/C++ Compiler Toolchain).</w:t>
      </w:r>
    </w:p>
    <w:p w14:paraId="1B9A6E4F" w14:textId="77777777" w:rsidR="00CA535F" w:rsidRPr="00CA535F" w:rsidRDefault="00CA535F">
      <w:pPr>
        <w:numPr>
          <w:ilvl w:val="0"/>
          <w:numId w:val="632"/>
        </w:numPr>
      </w:pPr>
      <w:r w:rsidRPr="00CA535F">
        <w:t>apt remove --purge openssh-server – Entfernt SSH-Server komplett mit Config.</w:t>
      </w:r>
    </w:p>
    <w:p w14:paraId="0E869323" w14:textId="77777777" w:rsidR="00CA535F" w:rsidRPr="00CA535F" w:rsidRDefault="00CA535F">
      <w:pPr>
        <w:numPr>
          <w:ilvl w:val="0"/>
          <w:numId w:val="632"/>
        </w:numPr>
      </w:pPr>
      <w:r w:rsidRPr="00CA535F">
        <w:t>apt search docker – Sucht alle Pakete mit "docker" im Namen/Beschreibung.</w:t>
      </w:r>
    </w:p>
    <w:p w14:paraId="5BC74F4C" w14:textId="77777777" w:rsidR="00CA535F" w:rsidRPr="00CA535F" w:rsidRDefault="00CA535F">
      <w:pPr>
        <w:numPr>
          <w:ilvl w:val="0"/>
          <w:numId w:val="632"/>
        </w:numPr>
      </w:pPr>
      <w:r w:rsidRPr="00CA535F">
        <w:t>apt full-upgrade – Aktualisiert System auch über Distribution-Upgrades hinweg (entspricht auf Ubuntu einem Release-Upgrade, sofern Repos angepasst).</w:t>
      </w:r>
    </w:p>
    <w:p w14:paraId="083A0F8C"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367327C8" w14:textId="77777777" w:rsidR="00CA535F" w:rsidRPr="00CA535F" w:rsidRDefault="00CA535F" w:rsidP="00CA535F">
      <w:pPr>
        <w:rPr>
          <w:b/>
          <w:bCs/>
        </w:rPr>
      </w:pPr>
      <w:r w:rsidRPr="00CA535F">
        <w:rPr>
          <w:b/>
          <w:bCs/>
        </w:rPr>
        <w:t>dpkg (Debian Package Manager - Low-Level)</w:t>
      </w:r>
    </w:p>
    <w:p w14:paraId="7AC9E6CA"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2EA7C9FF" w14:textId="77777777" w:rsidR="00CA535F" w:rsidRPr="00CA535F" w:rsidRDefault="00CA535F" w:rsidP="00CA535F">
      <w:r w:rsidRPr="00CA535F">
        <w:rPr>
          <w:b/>
          <w:bCs/>
        </w:rPr>
        <w:t>Syntax:</w:t>
      </w:r>
    </w:p>
    <w:p w14:paraId="75FD03CA" w14:textId="77777777" w:rsidR="00CA535F" w:rsidRPr="00CA535F" w:rsidRDefault="00CA535F" w:rsidP="00CA535F">
      <w:r w:rsidRPr="00CA535F">
        <w:t>dpkg -i &lt;Paket.deb&gt;        # Installieren</w:t>
      </w:r>
    </w:p>
    <w:p w14:paraId="06875984" w14:textId="77777777" w:rsidR="00CA535F" w:rsidRPr="00CA535F" w:rsidRDefault="00CA535F" w:rsidP="00CA535F">
      <w:r w:rsidRPr="00CA535F">
        <w:t>dpkg -r &lt;Paketname&gt;        # Entfernen</w:t>
      </w:r>
    </w:p>
    <w:p w14:paraId="1181DD9F" w14:textId="77777777" w:rsidR="00CA535F" w:rsidRPr="00CA535F" w:rsidRDefault="00CA535F" w:rsidP="00CA535F">
      <w:r w:rsidRPr="00CA535F">
        <w:t>dpkg -P &lt;Paketname&gt;        # Entfernen + Purge</w:t>
      </w:r>
    </w:p>
    <w:p w14:paraId="3E1FC6DF" w14:textId="77777777" w:rsidR="00CA535F" w:rsidRPr="00CA535F" w:rsidRDefault="00CA535F" w:rsidP="00CA535F">
      <w:r w:rsidRPr="00CA535F">
        <w:t>dpkg -L &lt;Paketname&gt;        # Liste Dateien des installierten Pakets</w:t>
      </w:r>
    </w:p>
    <w:p w14:paraId="641D35FF" w14:textId="77777777" w:rsidR="00CA535F" w:rsidRPr="00CA535F" w:rsidRDefault="00CA535F" w:rsidP="00CA535F">
      <w:r w:rsidRPr="00CA535F">
        <w:t>dpkg -s &lt;Paketname&gt;        # Statusinfo (ähnlich apt show)</w:t>
      </w:r>
    </w:p>
    <w:p w14:paraId="4FAD616F" w14:textId="77777777" w:rsidR="00CA535F" w:rsidRPr="00CA535F" w:rsidRDefault="00CA535F" w:rsidP="00CA535F">
      <w:r w:rsidRPr="00CA535F">
        <w:rPr>
          <w:b/>
          <w:bCs/>
        </w:rPr>
        <w:t>Wichtige Optionen/Parameter:</w:t>
      </w:r>
    </w:p>
    <w:p w14:paraId="497FCB72" w14:textId="77777777" w:rsidR="00CA535F" w:rsidRPr="00CA535F" w:rsidRDefault="00CA535F">
      <w:pPr>
        <w:numPr>
          <w:ilvl w:val="0"/>
          <w:numId w:val="633"/>
        </w:numPr>
      </w:pPr>
      <w:r w:rsidRPr="00CA535F">
        <w:rPr>
          <w:b/>
          <w:bCs/>
        </w:rPr>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46ACB260" w14:textId="77777777" w:rsidR="00CA535F" w:rsidRPr="00CA535F" w:rsidRDefault="00CA535F">
      <w:pPr>
        <w:numPr>
          <w:ilvl w:val="0"/>
          <w:numId w:val="633"/>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6A43DE2C" w14:textId="77777777" w:rsidR="00CA535F" w:rsidRPr="00CA535F" w:rsidRDefault="00CA535F">
      <w:pPr>
        <w:numPr>
          <w:ilvl w:val="0"/>
          <w:numId w:val="633"/>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48AF1AE5" w14:textId="77777777" w:rsidR="00CA535F" w:rsidRPr="00CA535F" w:rsidRDefault="00CA535F">
      <w:pPr>
        <w:numPr>
          <w:ilvl w:val="0"/>
          <w:numId w:val="633"/>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00A7A607" w14:textId="77777777" w:rsidR="00CA535F" w:rsidRPr="00CA535F" w:rsidRDefault="00CA535F">
      <w:pPr>
        <w:numPr>
          <w:ilvl w:val="0"/>
          <w:numId w:val="633"/>
        </w:numPr>
      </w:pPr>
      <w:r w:rsidRPr="00CA535F">
        <w:rPr>
          <w:b/>
          <w:bCs/>
        </w:rPr>
        <w:lastRenderedPageBreak/>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3A98FE0F" w14:textId="77777777" w:rsidR="00CA535F" w:rsidRPr="00CA535F" w:rsidRDefault="00CA535F">
      <w:pPr>
        <w:numPr>
          <w:ilvl w:val="0"/>
          <w:numId w:val="633"/>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1A57630A" w14:textId="77777777" w:rsidR="00CA535F" w:rsidRPr="00CA535F" w:rsidRDefault="00CA535F">
      <w:pPr>
        <w:numPr>
          <w:ilvl w:val="0"/>
          <w:numId w:val="633"/>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257F308E" w14:textId="77777777" w:rsidR="00CA535F" w:rsidRPr="00CA535F" w:rsidRDefault="00CA535F">
      <w:pPr>
        <w:numPr>
          <w:ilvl w:val="0"/>
          <w:numId w:val="633"/>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1B767AB9" w14:textId="77777777" w:rsidR="00CA535F" w:rsidRPr="00CA535F" w:rsidRDefault="00CA535F">
      <w:pPr>
        <w:numPr>
          <w:ilvl w:val="0"/>
          <w:numId w:val="633"/>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2B4EDB75" w14:textId="77777777" w:rsidR="00CA535F" w:rsidRPr="00CA535F" w:rsidRDefault="00CA535F">
      <w:pPr>
        <w:numPr>
          <w:ilvl w:val="0"/>
          <w:numId w:val="633"/>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0B45DF97" w14:textId="77777777" w:rsidR="00CA535F" w:rsidRPr="00CA535F" w:rsidRDefault="00CA535F">
      <w:pPr>
        <w:numPr>
          <w:ilvl w:val="0"/>
          <w:numId w:val="633"/>
        </w:numPr>
      </w:pPr>
      <w:r w:rsidRPr="00CA535F">
        <w:rPr>
          <w:b/>
          <w:bCs/>
        </w:rPr>
        <w:t>--print-architecture</w:t>
      </w:r>
      <w:r w:rsidRPr="00CA535F">
        <w:t>: Zeigt die Architektur, für die dpkg Pakete installiert (z.B. amd64).</w:t>
      </w:r>
    </w:p>
    <w:p w14:paraId="129F4D4B" w14:textId="77777777" w:rsidR="00CA535F" w:rsidRPr="00CA535F" w:rsidRDefault="00CA535F">
      <w:pPr>
        <w:numPr>
          <w:ilvl w:val="0"/>
          <w:numId w:val="633"/>
        </w:numPr>
      </w:pPr>
      <w:r w:rsidRPr="00CA535F">
        <w:rPr>
          <w:b/>
          <w:bCs/>
        </w:rPr>
        <w:t>--add-architecture &lt;arch&gt;</w:t>
      </w:r>
      <w:r w:rsidRPr="00CA535F">
        <w:t>: Fügt Multiarch-Unterstützung für andere Arch hinzu (z.B. i386 auf einem amd64 System).</w:t>
      </w:r>
    </w:p>
    <w:p w14:paraId="0464FAE2" w14:textId="77777777" w:rsidR="00CA535F" w:rsidRPr="00CA535F" w:rsidRDefault="00CA535F" w:rsidP="00CA535F">
      <w:r w:rsidRPr="00CA535F">
        <w:rPr>
          <w:b/>
          <w:bCs/>
        </w:rPr>
        <w:t>Beispiele:</w:t>
      </w:r>
    </w:p>
    <w:p w14:paraId="30F97244" w14:textId="77777777" w:rsidR="00CA535F" w:rsidRPr="00CA535F" w:rsidRDefault="00CA535F">
      <w:pPr>
        <w:numPr>
          <w:ilvl w:val="0"/>
          <w:numId w:val="634"/>
        </w:numPr>
      </w:pPr>
      <w:r w:rsidRPr="00CA535F">
        <w:t>dpkg -i google-chrome.deb – Installiert Chrome .deb-Paket (scheitert, wenn Abhängigkeiten fehlen – in dem Fall via apt --fix-broken install auflösbar).</w:t>
      </w:r>
    </w:p>
    <w:p w14:paraId="6CA15D16" w14:textId="77777777" w:rsidR="00CA535F" w:rsidRPr="00CA535F" w:rsidRDefault="00CA535F">
      <w:pPr>
        <w:numPr>
          <w:ilvl w:val="0"/>
          <w:numId w:val="634"/>
        </w:numPr>
      </w:pPr>
      <w:r w:rsidRPr="00CA535F">
        <w:t>dpkg -r postfix – Entfernt postfix, belässt aber ggf. geänderte /etc/postfix Dateien.</w:t>
      </w:r>
    </w:p>
    <w:p w14:paraId="057D12A7" w14:textId="77777777" w:rsidR="00CA535F" w:rsidRPr="00CA535F" w:rsidRDefault="00CA535F">
      <w:pPr>
        <w:numPr>
          <w:ilvl w:val="0"/>
          <w:numId w:val="634"/>
        </w:numPr>
      </w:pPr>
      <w:r w:rsidRPr="00CA535F">
        <w:t>dpkg -P postfix – Entfernt postfix vollständig inklusive Config.</w:t>
      </w:r>
    </w:p>
    <w:p w14:paraId="2A41354F" w14:textId="77777777" w:rsidR="00CA535F" w:rsidRPr="00CA535F" w:rsidRDefault="00CA535F">
      <w:pPr>
        <w:numPr>
          <w:ilvl w:val="0"/>
          <w:numId w:val="634"/>
        </w:numPr>
      </w:pPr>
      <w:r w:rsidRPr="00CA535F">
        <w:t xml:space="preserve">dpkg -L bash – Listet alle vom </w:t>
      </w:r>
      <w:r w:rsidRPr="00CA535F">
        <w:rPr>
          <w:i/>
          <w:iCs/>
        </w:rPr>
        <w:t>bash</w:t>
      </w:r>
      <w:r w:rsidRPr="00CA535F">
        <w:t>-Paket installierten Dateien.</w:t>
      </w:r>
    </w:p>
    <w:p w14:paraId="22A6EAB9" w14:textId="77777777" w:rsidR="00CA535F" w:rsidRPr="00CA535F" w:rsidRDefault="00CA535F">
      <w:pPr>
        <w:numPr>
          <w:ilvl w:val="0"/>
          <w:numId w:val="634"/>
        </w:numPr>
      </w:pPr>
      <w:r w:rsidRPr="00CA535F">
        <w:t>dpkg -S /bin/ls – Welches Paket stellt /bin/ls bereit? (Antwort: coreutils).</w:t>
      </w:r>
    </w:p>
    <w:p w14:paraId="78877892" w14:textId="77777777" w:rsidR="00CA535F" w:rsidRPr="00CA535F" w:rsidRDefault="00CA535F" w:rsidP="00CA535F">
      <w:pPr>
        <w:rPr>
          <w:b/>
          <w:bCs/>
        </w:rPr>
      </w:pPr>
      <w:r w:rsidRPr="00CA535F">
        <w:rPr>
          <w:b/>
          <w:bCs/>
        </w:rPr>
        <w:t>wget (Web GET Utility)</w:t>
      </w:r>
    </w:p>
    <w:p w14:paraId="0029702E"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50C140FE" w14:textId="77777777" w:rsidR="00CA535F" w:rsidRPr="00CA535F" w:rsidRDefault="00CA535F" w:rsidP="00CA535F">
      <w:r w:rsidRPr="00CA535F">
        <w:rPr>
          <w:b/>
          <w:bCs/>
        </w:rPr>
        <w:t>Syntax:</w:t>
      </w:r>
    </w:p>
    <w:p w14:paraId="20E73787" w14:textId="77777777" w:rsidR="00CA535F" w:rsidRPr="00CA535F" w:rsidRDefault="00CA535F" w:rsidP="00CA535F">
      <w:r w:rsidRPr="00CA535F">
        <w:t>wget [Optionen] &lt;URL&gt;</w:t>
      </w:r>
    </w:p>
    <w:p w14:paraId="614A0371" w14:textId="77777777" w:rsidR="00CA535F" w:rsidRPr="00CA535F" w:rsidRDefault="00CA535F" w:rsidP="00CA535F">
      <w:r w:rsidRPr="00CA535F">
        <w:rPr>
          <w:b/>
          <w:bCs/>
        </w:rPr>
        <w:lastRenderedPageBreak/>
        <w:t>Wichtige Optionen:</w:t>
      </w:r>
    </w:p>
    <w:p w14:paraId="6F72F83D" w14:textId="77777777" w:rsidR="00CA535F" w:rsidRPr="00CA535F" w:rsidRDefault="00CA535F">
      <w:pPr>
        <w:numPr>
          <w:ilvl w:val="0"/>
          <w:numId w:val="635"/>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28AA3579" w14:textId="77777777" w:rsidR="00CA535F" w:rsidRPr="00CA535F" w:rsidRDefault="00CA535F">
      <w:pPr>
        <w:numPr>
          <w:ilvl w:val="0"/>
          <w:numId w:val="635"/>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580"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24D2196F" w14:textId="77777777" w:rsidR="00CA535F" w:rsidRPr="00CA535F" w:rsidRDefault="00CA535F">
      <w:pPr>
        <w:numPr>
          <w:ilvl w:val="0"/>
          <w:numId w:val="635"/>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2B266CD3" w14:textId="77777777" w:rsidR="00CA535F" w:rsidRPr="00CA535F" w:rsidRDefault="00CA535F">
      <w:pPr>
        <w:numPr>
          <w:ilvl w:val="0"/>
          <w:numId w:val="635"/>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7C29A8A6" w14:textId="77777777" w:rsidR="00CA535F" w:rsidRPr="00CA535F" w:rsidRDefault="00CA535F">
      <w:pPr>
        <w:numPr>
          <w:ilvl w:val="0"/>
          <w:numId w:val="635"/>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6537EBE0" w14:textId="77777777" w:rsidR="00CA535F" w:rsidRPr="00CA535F" w:rsidRDefault="00CA535F">
      <w:pPr>
        <w:numPr>
          <w:ilvl w:val="0"/>
          <w:numId w:val="635"/>
        </w:numPr>
      </w:pPr>
      <w:r w:rsidRPr="00CA535F">
        <w:rPr>
          <w:b/>
          <w:bCs/>
        </w:rPr>
        <w:t>-l &lt;Tiefe&gt;</w:t>
      </w:r>
      <w:r w:rsidRPr="00CA535F">
        <w:t xml:space="preserve"> – Legt die Rekursionstiefe fest (Default 5, -l0 = unendlich).</w:t>
      </w:r>
    </w:p>
    <w:p w14:paraId="2D60EF15" w14:textId="77777777" w:rsidR="00CA535F" w:rsidRPr="00CA535F" w:rsidRDefault="00CA535F">
      <w:pPr>
        <w:numPr>
          <w:ilvl w:val="0"/>
          <w:numId w:val="635"/>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7AC0B205" w14:textId="77777777" w:rsidR="00CA535F" w:rsidRPr="00CA535F" w:rsidRDefault="00CA535F">
      <w:pPr>
        <w:numPr>
          <w:ilvl w:val="0"/>
          <w:numId w:val="635"/>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4D7A6F43" w14:textId="77777777" w:rsidR="00CA535F" w:rsidRPr="00CA535F" w:rsidRDefault="00CA535F">
      <w:pPr>
        <w:numPr>
          <w:ilvl w:val="0"/>
          <w:numId w:val="635"/>
        </w:numPr>
      </w:pPr>
      <w:r w:rsidRPr="00CA535F">
        <w:rPr>
          <w:b/>
          <w:bCs/>
        </w:rPr>
        <w:t>--limit-rate=&lt;Rate&gt;</w:t>
      </w:r>
      <w:r w:rsidRPr="00CA535F">
        <w:t xml:space="preserve"> – Begrenzt Downloadrate, z.B. --limit-rate=200k (200 KB/s). Hilfreich, um Bandbreite zu drosseln.</w:t>
      </w:r>
    </w:p>
    <w:p w14:paraId="6D0B4A82" w14:textId="77777777" w:rsidR="00CA535F" w:rsidRPr="00CA535F" w:rsidRDefault="00CA535F">
      <w:pPr>
        <w:numPr>
          <w:ilvl w:val="0"/>
          <w:numId w:val="635"/>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65365004" w14:textId="77777777" w:rsidR="00CA535F" w:rsidRPr="00CA535F" w:rsidRDefault="00CA535F">
      <w:pPr>
        <w:numPr>
          <w:ilvl w:val="0"/>
          <w:numId w:val="635"/>
        </w:numPr>
      </w:pPr>
      <w:r w:rsidRPr="00CA535F">
        <w:rPr>
          <w:b/>
          <w:bCs/>
        </w:rPr>
        <w:t>--no-check-certificate</w:t>
      </w:r>
      <w:r w:rsidRPr="00CA535F">
        <w:t xml:space="preserve"> – Ignoriert SSL-Zertifikatfehler (z.B. selbstsigniert).</w:t>
      </w:r>
    </w:p>
    <w:p w14:paraId="6FA88DC8" w14:textId="77777777" w:rsidR="00CA535F" w:rsidRPr="00CA535F" w:rsidRDefault="00CA535F">
      <w:pPr>
        <w:numPr>
          <w:ilvl w:val="0"/>
          <w:numId w:val="635"/>
        </w:numPr>
      </w:pPr>
      <w:r w:rsidRPr="00CA535F">
        <w:rPr>
          <w:b/>
          <w:bCs/>
        </w:rPr>
        <w:t>--user=&lt;user&gt; --password=&lt;pw&gt;</w:t>
      </w:r>
      <w:r w:rsidRPr="00CA535F">
        <w:t xml:space="preserve"> – Falls erforderlich, für HTTP-Auth oder FTP-Login. (Achtung: Sichtbar in Prozessliste).</w:t>
      </w:r>
    </w:p>
    <w:p w14:paraId="305413D0" w14:textId="77777777" w:rsidR="00CA535F" w:rsidRPr="00CA535F" w:rsidRDefault="00CA535F">
      <w:pPr>
        <w:numPr>
          <w:ilvl w:val="0"/>
          <w:numId w:val="635"/>
        </w:numPr>
      </w:pPr>
      <w:r w:rsidRPr="00CA535F">
        <w:rPr>
          <w:b/>
          <w:bCs/>
        </w:rPr>
        <w:t>-i &lt;Datei&gt;</w:t>
      </w:r>
      <w:r w:rsidRPr="00CA535F">
        <w:t xml:space="preserve"> – Liest eine Liste von URLs aus &lt;Datei&gt; (jede Zeile eine URL) und lädt alle herunter.</w:t>
      </w:r>
    </w:p>
    <w:p w14:paraId="2488EA9B" w14:textId="77777777" w:rsidR="00CA535F" w:rsidRPr="00CA535F" w:rsidRDefault="00CA535F">
      <w:pPr>
        <w:numPr>
          <w:ilvl w:val="0"/>
          <w:numId w:val="635"/>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39D0032" w14:textId="77777777" w:rsidR="00CA535F" w:rsidRPr="00CA535F" w:rsidRDefault="00CA535F">
      <w:pPr>
        <w:numPr>
          <w:ilvl w:val="0"/>
          <w:numId w:val="635"/>
        </w:numPr>
      </w:pPr>
      <w:r w:rsidRPr="00CA535F">
        <w:rPr>
          <w:b/>
          <w:bCs/>
        </w:rPr>
        <w:t>-P &lt;Verz&gt;</w:t>
      </w:r>
      <w:r w:rsidRPr="00CA535F">
        <w:t xml:space="preserve"> – Speichert Dateien in angegebenem Verzeichnis (statt aktuelles).</w:t>
      </w:r>
    </w:p>
    <w:p w14:paraId="291D475F" w14:textId="77777777" w:rsidR="00CA535F" w:rsidRPr="00CA535F" w:rsidRDefault="00CA535F" w:rsidP="00CA535F">
      <w:r w:rsidRPr="00CA535F">
        <w:rPr>
          <w:b/>
          <w:bCs/>
        </w:rPr>
        <w:t>Beispiele:</w:t>
      </w:r>
    </w:p>
    <w:p w14:paraId="6347CCBE" w14:textId="77777777" w:rsidR="00CA535F" w:rsidRPr="00CA535F" w:rsidRDefault="00CA535F">
      <w:pPr>
        <w:numPr>
          <w:ilvl w:val="0"/>
          <w:numId w:val="636"/>
        </w:numPr>
      </w:pPr>
      <w:r w:rsidRPr="00CA535F">
        <w:t xml:space="preserve">wget http://example.com/file.zip – Lädt </w:t>
      </w:r>
      <w:r w:rsidRPr="00CA535F">
        <w:rPr>
          <w:i/>
          <w:iCs/>
        </w:rPr>
        <w:t>file.zip</w:t>
      </w:r>
      <w:r w:rsidRPr="00CA535F">
        <w:t xml:space="preserve"> in aktuelles Verzeichnis herunter.</w:t>
      </w:r>
    </w:p>
    <w:p w14:paraId="54868EEE" w14:textId="77777777" w:rsidR="00CA535F" w:rsidRPr="00CA535F" w:rsidRDefault="00CA535F">
      <w:pPr>
        <w:numPr>
          <w:ilvl w:val="0"/>
          <w:numId w:val="636"/>
        </w:numPr>
      </w:pPr>
      <w:r w:rsidRPr="00CA535F">
        <w:t>wget -c http://largefile – setzt Download fort, falls vorhanden.</w:t>
      </w:r>
    </w:p>
    <w:p w14:paraId="49262E9B" w14:textId="77777777" w:rsidR="00CA535F" w:rsidRPr="00CA535F" w:rsidRDefault="00CA535F">
      <w:pPr>
        <w:numPr>
          <w:ilvl w:val="0"/>
          <w:numId w:val="636"/>
        </w:numPr>
      </w:pPr>
      <w:r w:rsidRPr="00CA535F">
        <w:lastRenderedPageBreak/>
        <w:t>wget -r -np -N http://example.com/photos/ – Lädt Verzeichnis "photos" vollständig herunter, aktualisiert nur neue Dateien beim Wiederaufruf.</w:t>
      </w:r>
    </w:p>
    <w:p w14:paraId="58D6CA99" w14:textId="77777777" w:rsidR="00CA535F" w:rsidRPr="00CA535F" w:rsidRDefault="00CA535F">
      <w:pPr>
        <w:numPr>
          <w:ilvl w:val="0"/>
          <w:numId w:val="636"/>
        </w:numPr>
      </w:pPr>
      <w:r w:rsidRPr="00CA535F">
        <w:t>wget -O - https://api.example.com/data | jq . – Lädt Daten von API und pipet direkt in jq zur Verarbeitung (hier -O - bedeutet Ausgabe auf stdout statt Datei).</w:t>
      </w:r>
    </w:p>
    <w:p w14:paraId="432724B3" w14:textId="77777777" w:rsidR="00CA535F" w:rsidRPr="00CA535F" w:rsidRDefault="00CA535F" w:rsidP="00CA535F">
      <w:pPr>
        <w:rPr>
          <w:b/>
          <w:bCs/>
        </w:rPr>
      </w:pPr>
      <w:r w:rsidRPr="00CA535F">
        <w:rPr>
          <w:b/>
          <w:bCs/>
        </w:rPr>
        <w:t>curl (Client URL)</w:t>
      </w:r>
    </w:p>
    <w:p w14:paraId="4FB7CE0E"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5968BF8F" w14:textId="77777777" w:rsidR="00CA535F" w:rsidRPr="00CA535F" w:rsidRDefault="00CA535F" w:rsidP="00CA535F">
      <w:r w:rsidRPr="00CA535F">
        <w:rPr>
          <w:b/>
          <w:bCs/>
        </w:rPr>
        <w:t>Syntax:</w:t>
      </w:r>
    </w:p>
    <w:p w14:paraId="2289ADF0" w14:textId="77777777" w:rsidR="00CA535F" w:rsidRPr="00CA535F" w:rsidRDefault="00CA535F" w:rsidP="00CA535F">
      <w:r w:rsidRPr="00CA535F">
        <w:t>curl [Optionen] &lt;URL&gt;</w:t>
      </w:r>
    </w:p>
    <w:p w14:paraId="16E293A0" w14:textId="77777777" w:rsidR="00CA535F" w:rsidRPr="00CA535F" w:rsidRDefault="00CA535F" w:rsidP="00CA535F">
      <w:r w:rsidRPr="00CA535F">
        <w:rPr>
          <w:b/>
          <w:bCs/>
        </w:rPr>
        <w:t>Wichtige Optionen:</w:t>
      </w:r>
    </w:p>
    <w:p w14:paraId="0D4626E3" w14:textId="77777777" w:rsidR="00CA535F" w:rsidRPr="00CA535F" w:rsidRDefault="00CA535F">
      <w:pPr>
        <w:numPr>
          <w:ilvl w:val="0"/>
          <w:numId w:val="637"/>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574E8A0F" w14:textId="77777777" w:rsidR="00CA535F" w:rsidRPr="00CA535F" w:rsidRDefault="00CA535F">
      <w:pPr>
        <w:numPr>
          <w:ilvl w:val="0"/>
          <w:numId w:val="637"/>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7B13591B" w14:textId="77777777" w:rsidR="00CA535F" w:rsidRPr="00CA535F" w:rsidRDefault="00CA535F">
      <w:pPr>
        <w:numPr>
          <w:ilvl w:val="0"/>
          <w:numId w:val="637"/>
        </w:numPr>
      </w:pPr>
      <w:r w:rsidRPr="00CA535F">
        <w:rPr>
          <w:b/>
          <w:bCs/>
        </w:rPr>
        <w:t>-L</w:t>
      </w:r>
      <w:r w:rsidRPr="00CA535F">
        <w:t xml:space="preserve"> – </w:t>
      </w:r>
      <w:r w:rsidRPr="00CA535F">
        <w:rPr>
          <w:i/>
          <w:iCs/>
        </w:rPr>
        <w:t>Location folgen</w:t>
      </w:r>
      <w:r w:rsidRPr="00CA535F">
        <w:t>: folgt HTTP-Redirects (Status 3xx) automatisc</w:t>
      </w:r>
      <w:hyperlink r:id="rId581"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304E6416" w14:textId="77777777" w:rsidR="00CA535F" w:rsidRPr="00CA535F" w:rsidRDefault="00CA535F">
      <w:pPr>
        <w:numPr>
          <w:ilvl w:val="0"/>
          <w:numId w:val="637"/>
        </w:numPr>
      </w:pPr>
      <w:r w:rsidRPr="00CA535F">
        <w:rPr>
          <w:b/>
          <w:bCs/>
        </w:rPr>
        <w:t>-C -</w:t>
      </w:r>
      <w:r w:rsidRPr="00CA535F">
        <w:t xml:space="preserve"> – Setzt abgebrochenen Download fort (wenn Server unterstützt; '-' heißt automatischen Offset ermitteln).</w:t>
      </w:r>
    </w:p>
    <w:p w14:paraId="4A625C76" w14:textId="77777777" w:rsidR="00CA535F" w:rsidRPr="00CA535F" w:rsidRDefault="00CA535F">
      <w:pPr>
        <w:numPr>
          <w:ilvl w:val="0"/>
          <w:numId w:val="637"/>
        </w:numPr>
      </w:pPr>
      <w:r w:rsidRPr="00CA535F">
        <w:rPr>
          <w:b/>
          <w:bCs/>
        </w:rPr>
        <w:t>-#</w:t>
      </w:r>
      <w:r w:rsidRPr="00CA535F">
        <w:t xml:space="preserve"> – Fortschrittsleiste im CLI (oder --progress-bar). Standard curl zeigt laufende Stats Zeile, -# macht wie wget progressive Bar.</w:t>
      </w:r>
    </w:p>
    <w:p w14:paraId="3A81E4BF" w14:textId="77777777" w:rsidR="00CA535F" w:rsidRPr="00CA535F" w:rsidRDefault="00CA535F">
      <w:pPr>
        <w:numPr>
          <w:ilvl w:val="0"/>
          <w:numId w:val="637"/>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243150F9" w14:textId="77777777" w:rsidR="00CA535F" w:rsidRPr="00CA535F" w:rsidRDefault="00CA535F">
      <w:pPr>
        <w:numPr>
          <w:ilvl w:val="0"/>
          <w:numId w:val="637"/>
        </w:numPr>
      </w:pPr>
      <w:r w:rsidRPr="00CA535F">
        <w:rPr>
          <w:b/>
          <w:bCs/>
        </w:rPr>
        <w:t>-v</w:t>
      </w:r>
      <w:r w:rsidRPr="00CA535F">
        <w:t xml:space="preserve"> / </w:t>
      </w:r>
      <w:r w:rsidRPr="00CA535F">
        <w:rPr>
          <w:b/>
          <w:bCs/>
        </w:rPr>
        <w:t>-vv</w:t>
      </w:r>
      <w:r w:rsidRPr="00CA535F">
        <w:t xml:space="preserve"> – Verbose Mode (zeigt detaillierte Request/Response, Header etc. -vv noch mehr, inkl. Low-level). Gut zum Debuggen.</w:t>
      </w:r>
    </w:p>
    <w:p w14:paraId="12FC3547" w14:textId="77777777" w:rsidR="00CA535F" w:rsidRPr="00CA535F" w:rsidRDefault="00CA535F">
      <w:pPr>
        <w:numPr>
          <w:ilvl w:val="0"/>
          <w:numId w:val="637"/>
        </w:numPr>
      </w:pPr>
      <w:r w:rsidRPr="00CA535F">
        <w:rPr>
          <w:b/>
          <w:bCs/>
        </w:rPr>
        <w:t>-I</w:t>
      </w:r>
      <w:r w:rsidRPr="00CA535F">
        <w:t xml:space="preserve"> – Führt eine HEAD-Anfrage aus (nur Header vom Server holen, keine Body-Daten). Nützlich um Meta-Informationen (Content-Length, Last-Modified) abzufragen.</w:t>
      </w:r>
    </w:p>
    <w:p w14:paraId="7094AFF2" w14:textId="77777777" w:rsidR="00CA535F" w:rsidRPr="00CA535F" w:rsidRDefault="00CA535F">
      <w:pPr>
        <w:numPr>
          <w:ilvl w:val="0"/>
          <w:numId w:val="637"/>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132EB7E0" w14:textId="77777777" w:rsidR="00CA535F" w:rsidRPr="00CA535F" w:rsidRDefault="00CA535F">
      <w:pPr>
        <w:numPr>
          <w:ilvl w:val="0"/>
          <w:numId w:val="637"/>
        </w:numPr>
      </w:pPr>
      <w:r w:rsidRPr="00CA535F">
        <w:rPr>
          <w:b/>
          <w:bCs/>
        </w:rPr>
        <w:t>-G</w:t>
      </w:r>
      <w:r w:rsidRPr="00CA535F">
        <w:t xml:space="preserve"> – Erzwingt, dass bei Verwendung von -d (Daten) diese als Query-Parameter an URL angehängt werden (statt POST Body).</w:t>
      </w:r>
    </w:p>
    <w:p w14:paraId="0250C1A7" w14:textId="77777777" w:rsidR="00CA535F" w:rsidRPr="00CA535F" w:rsidRDefault="00CA535F">
      <w:pPr>
        <w:numPr>
          <w:ilvl w:val="0"/>
          <w:numId w:val="637"/>
        </w:numPr>
      </w:pPr>
      <w:r w:rsidRPr="00CA535F">
        <w:rPr>
          <w:b/>
          <w:bCs/>
        </w:rPr>
        <w:lastRenderedPageBreak/>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6F21DCC3" w14:textId="77777777" w:rsidR="00CA535F" w:rsidRPr="00CA535F" w:rsidRDefault="00CA535F">
      <w:pPr>
        <w:numPr>
          <w:ilvl w:val="1"/>
          <w:numId w:val="637"/>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011F0E6C" w14:textId="77777777" w:rsidR="00CA535F" w:rsidRPr="00CA535F" w:rsidRDefault="00CA535F">
      <w:pPr>
        <w:numPr>
          <w:ilvl w:val="1"/>
          <w:numId w:val="637"/>
        </w:numPr>
      </w:pPr>
      <w:r w:rsidRPr="00CA535F">
        <w:rPr>
          <w:b/>
          <w:bCs/>
        </w:rPr>
        <w:t>--data-raw</w:t>
      </w:r>
      <w:r w:rsidRPr="00CA535F">
        <w:t>: ähnlich -d, aber ohne spezielle Form-Codierung (sendet genau so).</w:t>
      </w:r>
    </w:p>
    <w:p w14:paraId="1F78E6BB" w14:textId="77777777" w:rsidR="00CA535F" w:rsidRPr="00CA535F" w:rsidRDefault="00CA535F">
      <w:pPr>
        <w:numPr>
          <w:ilvl w:val="0"/>
          <w:numId w:val="637"/>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7C384ED3" w14:textId="77777777" w:rsidR="00CA535F" w:rsidRPr="00CA535F" w:rsidRDefault="00CA535F">
      <w:pPr>
        <w:numPr>
          <w:ilvl w:val="0"/>
          <w:numId w:val="637"/>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582"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1734F784" w14:textId="77777777" w:rsidR="00CA535F" w:rsidRPr="00CA535F" w:rsidRDefault="00CA535F">
      <w:pPr>
        <w:numPr>
          <w:ilvl w:val="0"/>
          <w:numId w:val="637"/>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660852C0" w14:textId="77777777" w:rsidR="00CA535F" w:rsidRPr="00CA535F" w:rsidRDefault="00CA535F">
      <w:pPr>
        <w:numPr>
          <w:ilvl w:val="0"/>
          <w:numId w:val="637"/>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685B7ABF" w14:textId="77777777" w:rsidR="00CA535F" w:rsidRPr="00CA535F" w:rsidRDefault="00CA535F">
      <w:pPr>
        <w:numPr>
          <w:ilvl w:val="0"/>
          <w:numId w:val="637"/>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1880D9EA" w14:textId="77777777" w:rsidR="00CA535F" w:rsidRPr="00CA535F" w:rsidRDefault="00CA535F">
      <w:pPr>
        <w:numPr>
          <w:ilvl w:val="0"/>
          <w:numId w:val="637"/>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2234A865" w14:textId="77777777" w:rsidR="00CA535F" w:rsidRPr="00CA535F" w:rsidRDefault="00CA535F">
      <w:pPr>
        <w:numPr>
          <w:ilvl w:val="0"/>
          <w:numId w:val="637"/>
        </w:numPr>
      </w:pPr>
      <w:r w:rsidRPr="00CA535F">
        <w:rPr>
          <w:b/>
          <w:bCs/>
        </w:rPr>
        <w:t>--limit-rate &lt;Speed&gt;</w:t>
      </w:r>
      <w:r w:rsidRPr="00CA535F">
        <w:t xml:space="preserve"> – Begrenzt Übertragungsrate (z.B. --limit-rate 100k).</w:t>
      </w:r>
    </w:p>
    <w:p w14:paraId="592D01FB" w14:textId="77777777" w:rsidR="00CA535F" w:rsidRPr="00CA535F" w:rsidRDefault="00CA535F">
      <w:pPr>
        <w:numPr>
          <w:ilvl w:val="0"/>
          <w:numId w:val="637"/>
        </w:numPr>
      </w:pPr>
      <w:r w:rsidRPr="00CA535F">
        <w:rPr>
          <w:b/>
          <w:bCs/>
        </w:rPr>
        <w:t>--retry N</w:t>
      </w:r>
      <w:r w:rsidRPr="00CA535F">
        <w:t xml:space="preserve"> – Anzahl der automatischen Wiederholungsversuche bei Fehler (z.B. Timeout) oder --retry-all-errors.</w:t>
      </w:r>
    </w:p>
    <w:p w14:paraId="2EB1EB7A" w14:textId="77777777" w:rsidR="00CA535F" w:rsidRPr="00CA535F" w:rsidRDefault="00CA535F">
      <w:pPr>
        <w:numPr>
          <w:ilvl w:val="0"/>
          <w:numId w:val="637"/>
        </w:numPr>
      </w:pPr>
      <w:r w:rsidRPr="00CA535F">
        <w:rPr>
          <w:b/>
          <w:bCs/>
        </w:rPr>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7AA3735F" w14:textId="77777777" w:rsidR="00CA535F" w:rsidRPr="00CA535F" w:rsidRDefault="00CA535F" w:rsidP="00CA535F">
      <w:r w:rsidRPr="00CA535F">
        <w:rPr>
          <w:b/>
          <w:bCs/>
        </w:rPr>
        <w:t>Beispiele:</w:t>
      </w:r>
    </w:p>
    <w:p w14:paraId="6B8DEB5C" w14:textId="77777777" w:rsidR="00CA535F" w:rsidRPr="00CA535F" w:rsidRDefault="00CA535F">
      <w:pPr>
        <w:numPr>
          <w:ilvl w:val="0"/>
          <w:numId w:val="638"/>
        </w:numPr>
      </w:pPr>
      <w:r w:rsidRPr="00CA535F">
        <w:t>curl -L -o latest.zip https://github.com/user/proj/releases/latest – Lade neueste Release, folge Redirects, speichere als latest.zip.</w:t>
      </w:r>
    </w:p>
    <w:p w14:paraId="3E8B1F55" w14:textId="77777777" w:rsidR="00CA535F" w:rsidRPr="00CA535F" w:rsidRDefault="00CA535F">
      <w:pPr>
        <w:numPr>
          <w:ilvl w:val="0"/>
          <w:numId w:val="638"/>
        </w:numPr>
      </w:pPr>
      <w:r w:rsidRPr="00CA535F">
        <w:t>curl -u admin:secret -X DELETE http://server/api/item/123 – Sende DELETE-Request mit Basic Auth.</w:t>
      </w:r>
    </w:p>
    <w:p w14:paraId="7A3DE3E8" w14:textId="77777777" w:rsidR="00CA535F" w:rsidRPr="00CA535F" w:rsidRDefault="00CA535F">
      <w:pPr>
        <w:numPr>
          <w:ilvl w:val="0"/>
          <w:numId w:val="638"/>
        </w:numPr>
      </w:pPr>
      <w:r w:rsidRPr="00CA535F">
        <w:t>curl -H "Accept: application/json" 'https://api.example.com/data?id=5' – Hole JSON-Daten von API mit angepasstem Accept-Header.</w:t>
      </w:r>
    </w:p>
    <w:p w14:paraId="335D27EE" w14:textId="77777777" w:rsidR="00CA535F" w:rsidRPr="00CA535F" w:rsidRDefault="00CA535F">
      <w:pPr>
        <w:numPr>
          <w:ilvl w:val="0"/>
          <w:numId w:val="638"/>
        </w:numPr>
      </w:pPr>
      <w:r w:rsidRPr="00CA535F">
        <w:lastRenderedPageBreak/>
        <w:t>curl -d '{"user":"john"}' -H "Content-Type: application/json" -X POST https://api.example.com/users – Sende JSON-Body per POST (hier ein neuer User).</w:t>
      </w:r>
    </w:p>
    <w:p w14:paraId="17D197A0" w14:textId="77777777" w:rsidR="00CA535F" w:rsidRPr="00CA535F" w:rsidRDefault="00CA535F">
      <w:pPr>
        <w:numPr>
          <w:ilvl w:val="0"/>
          <w:numId w:val="638"/>
        </w:numPr>
      </w:pPr>
      <w:r w:rsidRPr="00CA535F">
        <w:t>curl -F 'file=@report.pdf' -F 'desc=Monthly Report' https://upload.example.com – HTTP File-Upload (Multipart).</w:t>
      </w:r>
    </w:p>
    <w:p w14:paraId="5EB29783" w14:textId="77777777" w:rsidR="00CA535F" w:rsidRPr="00CA535F" w:rsidRDefault="00CA535F">
      <w:pPr>
        <w:numPr>
          <w:ilvl w:val="0"/>
          <w:numId w:val="638"/>
        </w:numPr>
      </w:pPr>
      <w:r w:rsidRPr="00CA535F">
        <w:t>curl -I https://example.com – Nur Header einer HTTP-Response anzeigen (z.B. um Last-Modified zu prüfen).</w:t>
      </w:r>
    </w:p>
    <w:p w14:paraId="046B53E3" w14:textId="77777777" w:rsidR="00CA535F" w:rsidRPr="00CA535F" w:rsidRDefault="00CA535F" w:rsidP="00CA535F">
      <w:pPr>
        <w:rPr>
          <w:b/>
          <w:bCs/>
        </w:rPr>
      </w:pPr>
      <w:r w:rsidRPr="00CA535F">
        <w:rPr>
          <w:b/>
          <w:bCs/>
        </w:rPr>
        <w:t>Speicher- und Dateisystem-Verwaltung</w:t>
      </w:r>
    </w:p>
    <w:p w14:paraId="247DD008" w14:textId="77777777" w:rsidR="00CA535F" w:rsidRPr="00CA535F" w:rsidRDefault="00CA535F" w:rsidP="00CA535F">
      <w:pPr>
        <w:rPr>
          <w:b/>
          <w:bCs/>
        </w:rPr>
      </w:pPr>
      <w:r w:rsidRPr="00CA535F">
        <w:rPr>
          <w:b/>
          <w:bCs/>
        </w:rPr>
        <w:t>lsblk (List Block Devices)</w:t>
      </w:r>
    </w:p>
    <w:p w14:paraId="09A28EF6"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3C5334DB" w14:textId="77777777" w:rsidR="00CA535F" w:rsidRPr="00CA535F" w:rsidRDefault="00CA535F" w:rsidP="00CA535F">
      <w:r w:rsidRPr="00CA535F">
        <w:rPr>
          <w:b/>
          <w:bCs/>
        </w:rPr>
        <w:t>Syntax:</w:t>
      </w:r>
    </w:p>
    <w:p w14:paraId="5F1F85F5" w14:textId="77777777" w:rsidR="00CA535F" w:rsidRPr="00CA535F" w:rsidRDefault="00CA535F" w:rsidP="00CA535F">
      <w:r w:rsidRPr="00CA535F">
        <w:t>lsblk [Optionen] [Gerät...]</w:t>
      </w:r>
    </w:p>
    <w:p w14:paraId="5762DE05" w14:textId="77777777" w:rsidR="00CA535F" w:rsidRPr="00CA535F" w:rsidRDefault="00CA535F" w:rsidP="00CA535F">
      <w:r w:rsidRPr="00CA535F">
        <w:rPr>
          <w:b/>
          <w:bCs/>
        </w:rPr>
        <w:t>Optionen:</w:t>
      </w:r>
    </w:p>
    <w:p w14:paraId="06EC53BD" w14:textId="77777777" w:rsidR="00CA535F" w:rsidRPr="00CA535F" w:rsidRDefault="00CA535F">
      <w:pPr>
        <w:numPr>
          <w:ilvl w:val="0"/>
          <w:numId w:val="639"/>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33553F0B" w14:textId="77777777" w:rsidR="00CA535F" w:rsidRPr="00CA535F" w:rsidRDefault="00CA535F">
      <w:pPr>
        <w:numPr>
          <w:ilvl w:val="0"/>
          <w:numId w:val="639"/>
        </w:numPr>
      </w:pPr>
      <w:r w:rsidRPr="00CA535F">
        <w:rPr>
          <w:b/>
          <w:bCs/>
        </w:rPr>
        <w:t>-d</w:t>
      </w:r>
      <w:r w:rsidRPr="00CA535F">
        <w:t xml:space="preserve">, </w:t>
      </w:r>
      <w:r w:rsidRPr="00CA535F">
        <w:rPr>
          <w:b/>
          <w:bCs/>
        </w:rPr>
        <w:t>--nodeps</w:t>
      </w:r>
      <w:r w:rsidRPr="00CA535F">
        <w:t>: Zeigt nur "Top-Level" Geräte (Disks) ohne Partitionen/Slaves.</w:t>
      </w:r>
    </w:p>
    <w:p w14:paraId="68606A7A" w14:textId="77777777" w:rsidR="00CA535F" w:rsidRPr="00CA535F" w:rsidRDefault="00CA535F">
      <w:pPr>
        <w:numPr>
          <w:ilvl w:val="0"/>
          <w:numId w:val="639"/>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5E1B039" w14:textId="77777777" w:rsidR="00CA535F" w:rsidRPr="00CA535F" w:rsidRDefault="00CA535F">
      <w:pPr>
        <w:numPr>
          <w:ilvl w:val="0"/>
          <w:numId w:val="639"/>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4E3255BF" w14:textId="77777777" w:rsidR="00CA535F" w:rsidRPr="00CA535F" w:rsidRDefault="00CA535F">
      <w:pPr>
        <w:numPr>
          <w:ilvl w:val="0"/>
          <w:numId w:val="639"/>
        </w:numPr>
      </w:pPr>
      <w:r w:rsidRPr="00CA535F">
        <w:rPr>
          <w:b/>
          <w:bCs/>
        </w:rPr>
        <w:t>-p</w:t>
      </w:r>
      <w:r w:rsidRPr="00CA535F">
        <w:t xml:space="preserve">, </w:t>
      </w:r>
      <w:r w:rsidRPr="00CA535F">
        <w:rPr>
          <w:b/>
          <w:bCs/>
        </w:rPr>
        <w:t>--paths</w:t>
      </w:r>
      <w:r w:rsidRPr="00CA535F">
        <w:t>: Zeigt vollständige /dev/Pfadnamen an statt nur Gerätenamen (z.B. "/dev/sda" statt "sda").</w:t>
      </w:r>
    </w:p>
    <w:p w14:paraId="7C104E75" w14:textId="77777777" w:rsidR="00CA535F" w:rsidRPr="00CA535F" w:rsidRDefault="00CA535F">
      <w:pPr>
        <w:numPr>
          <w:ilvl w:val="0"/>
          <w:numId w:val="639"/>
        </w:numPr>
      </w:pPr>
      <w:r w:rsidRPr="00CA535F">
        <w:rPr>
          <w:b/>
          <w:bCs/>
        </w:rPr>
        <w:t>-l</w:t>
      </w:r>
      <w:r w:rsidRPr="00CA535F">
        <w:t xml:space="preserve">, </w:t>
      </w:r>
      <w:r w:rsidRPr="00CA535F">
        <w:rPr>
          <w:b/>
          <w:bCs/>
        </w:rPr>
        <w:t>--list</w:t>
      </w:r>
      <w:r w:rsidRPr="00CA535F">
        <w:t>: Ausgabe im Listenformat (eine Eintrag pro Zeile, ohne Baum-Struktur).</w:t>
      </w:r>
    </w:p>
    <w:p w14:paraId="189EE90D" w14:textId="77777777" w:rsidR="00CA535F" w:rsidRPr="00CA535F" w:rsidRDefault="00CA535F">
      <w:pPr>
        <w:numPr>
          <w:ilvl w:val="0"/>
          <w:numId w:val="639"/>
        </w:numPr>
      </w:pPr>
      <w:r w:rsidRPr="00CA535F">
        <w:rPr>
          <w:b/>
          <w:bCs/>
        </w:rPr>
        <w:t>-J</w:t>
      </w:r>
      <w:r w:rsidRPr="00CA535F">
        <w:t xml:space="preserve">, </w:t>
      </w:r>
      <w:r w:rsidRPr="00CA535F">
        <w:rPr>
          <w:b/>
          <w:bCs/>
        </w:rPr>
        <w:t>--json</w:t>
      </w:r>
      <w:r w:rsidRPr="00CA535F">
        <w:t>: Ausgabe als JSON-Struktur (maschinenlesbar).</w:t>
      </w:r>
    </w:p>
    <w:p w14:paraId="235F45A8" w14:textId="77777777" w:rsidR="00CA535F" w:rsidRPr="00CA535F" w:rsidRDefault="00CA535F">
      <w:pPr>
        <w:numPr>
          <w:ilvl w:val="0"/>
          <w:numId w:val="639"/>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18FFFEC6" w14:textId="77777777" w:rsidR="00CA535F" w:rsidRPr="00CA535F" w:rsidRDefault="00CA535F">
      <w:pPr>
        <w:numPr>
          <w:ilvl w:val="0"/>
          <w:numId w:val="639"/>
        </w:numPr>
      </w:pPr>
      <w:r w:rsidRPr="00CA535F">
        <w:rPr>
          <w:b/>
          <w:bCs/>
        </w:rPr>
        <w:t>-n</w:t>
      </w:r>
      <w:r w:rsidRPr="00CA535F">
        <w:t xml:space="preserve">, </w:t>
      </w:r>
      <w:r w:rsidRPr="00CA535F">
        <w:rPr>
          <w:b/>
          <w:bCs/>
        </w:rPr>
        <w:t>--noheadings</w:t>
      </w:r>
      <w:r w:rsidRPr="00CA535F">
        <w:t>: Unterdrückt Überschrift.</w:t>
      </w:r>
    </w:p>
    <w:p w14:paraId="2FDDA302" w14:textId="77777777" w:rsidR="00CA535F" w:rsidRPr="00CA535F" w:rsidRDefault="00CA535F">
      <w:pPr>
        <w:numPr>
          <w:ilvl w:val="0"/>
          <w:numId w:val="639"/>
        </w:numPr>
      </w:pPr>
      <w:r w:rsidRPr="00CA535F">
        <w:rPr>
          <w:b/>
          <w:bCs/>
        </w:rPr>
        <w:t>-b</w:t>
      </w:r>
      <w:r w:rsidRPr="00CA535F">
        <w:t xml:space="preserve">, </w:t>
      </w:r>
      <w:r w:rsidRPr="00CA535F">
        <w:rPr>
          <w:b/>
          <w:bCs/>
        </w:rPr>
        <w:t>--bytes</w:t>
      </w:r>
      <w:r w:rsidRPr="00CA535F">
        <w:t>: Größe in Bytes anzeigen (statt lesbar in KiB/MiB etc.).</w:t>
      </w:r>
    </w:p>
    <w:p w14:paraId="64C35C97" w14:textId="77777777" w:rsidR="00CA535F" w:rsidRPr="00CA535F" w:rsidRDefault="00CA535F">
      <w:pPr>
        <w:numPr>
          <w:ilvl w:val="0"/>
          <w:numId w:val="639"/>
        </w:numPr>
      </w:pPr>
      <w:r w:rsidRPr="00CA535F">
        <w:rPr>
          <w:b/>
          <w:bCs/>
        </w:rPr>
        <w:lastRenderedPageBreak/>
        <w:t>-r</w:t>
      </w:r>
      <w:r w:rsidRPr="00CA535F">
        <w:t xml:space="preserve">, </w:t>
      </w:r>
      <w:r w:rsidRPr="00CA535F">
        <w:rPr>
          <w:b/>
          <w:bCs/>
        </w:rPr>
        <w:t>--raw</w:t>
      </w:r>
      <w:r w:rsidRPr="00CA535F">
        <w:t>: Rohformat ohne Ausrichtung/Padding (für Skripting).</w:t>
      </w:r>
    </w:p>
    <w:p w14:paraId="35C3F708" w14:textId="77777777" w:rsidR="00CA535F" w:rsidRPr="00CA535F" w:rsidRDefault="00CA535F" w:rsidP="00CA535F">
      <w:r w:rsidRPr="00CA535F">
        <w:rPr>
          <w:b/>
          <w:bCs/>
        </w:rPr>
        <w:t>Beispielausgabe:</w:t>
      </w:r>
    </w:p>
    <w:p w14:paraId="39E8B025" w14:textId="77777777" w:rsidR="00CA535F" w:rsidRPr="00CA535F" w:rsidRDefault="00CA535F" w:rsidP="00CA535F">
      <w:r w:rsidRPr="00CA535F">
        <w:t>NAME        MAJ:MIN RM  SIZE RO TYPE MOUNTPOINT</w:t>
      </w:r>
    </w:p>
    <w:p w14:paraId="2EBA44CC" w14:textId="77777777" w:rsidR="00CA535F" w:rsidRPr="00CA535F" w:rsidRDefault="00CA535F" w:rsidP="00CA535F">
      <w:r w:rsidRPr="00CA535F">
        <w:t xml:space="preserve">sda           8:0    0  100G  0 disk </w:t>
      </w:r>
    </w:p>
    <w:p w14:paraId="3AEE1948"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5B4CAA75" w14:textId="77777777" w:rsidR="00CA535F" w:rsidRPr="00CA535F" w:rsidRDefault="00CA535F" w:rsidP="00CA535F">
      <w:r w:rsidRPr="00CA535F">
        <w:t xml:space="preserve">└─sda2        8:2    0  99.5G 0 part </w:t>
      </w:r>
    </w:p>
    <w:p w14:paraId="27343966"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198AD14D" w14:textId="77777777" w:rsidR="00CA535F" w:rsidRPr="00CA535F" w:rsidRDefault="00CA535F" w:rsidP="00CA535F">
      <w:r w:rsidRPr="00CA535F">
        <w:t xml:space="preserve">  └─vg-swap 253:1    0    8G  0 lvm  [SWAP]</w:t>
      </w:r>
    </w:p>
    <w:p w14:paraId="7D8C493E" w14:textId="77777777" w:rsidR="00CA535F" w:rsidRPr="00CA535F" w:rsidRDefault="00CA535F" w:rsidP="00CA535F">
      <w:r w:rsidRPr="00CA535F">
        <w:t>sr0          11:0    1  1024M 0 rom  (cdrom)</w:t>
      </w:r>
    </w:p>
    <w:p w14:paraId="09E2BA4D"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5A11C94E" w14:textId="77777777" w:rsidR="00CA535F" w:rsidRPr="00CA535F" w:rsidRDefault="00CA535F" w:rsidP="00CA535F">
      <w:pPr>
        <w:rPr>
          <w:b/>
          <w:bCs/>
        </w:rPr>
      </w:pPr>
      <w:r w:rsidRPr="00CA535F">
        <w:rPr>
          <w:b/>
          <w:bCs/>
        </w:rPr>
        <w:t>lsscsi (List SCSI Devices)</w:t>
      </w:r>
    </w:p>
    <w:p w14:paraId="77648B0D"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67376A21" w14:textId="77777777" w:rsidR="00CA535F" w:rsidRPr="00CA535F" w:rsidRDefault="00CA535F" w:rsidP="00CA535F">
      <w:r w:rsidRPr="00CA535F">
        <w:rPr>
          <w:b/>
          <w:bCs/>
        </w:rPr>
        <w:t>Syntax:</w:t>
      </w:r>
    </w:p>
    <w:p w14:paraId="53EF704B" w14:textId="77777777" w:rsidR="00CA535F" w:rsidRPr="00CA535F" w:rsidRDefault="00CA535F" w:rsidP="00CA535F">
      <w:r w:rsidRPr="00CA535F">
        <w:t>lsscsi [Optionen]</w:t>
      </w:r>
    </w:p>
    <w:p w14:paraId="23B3D433" w14:textId="77777777" w:rsidR="00CA535F" w:rsidRPr="00CA535F" w:rsidRDefault="00CA535F" w:rsidP="00CA535F">
      <w:r w:rsidRPr="00CA535F">
        <w:rPr>
          <w:b/>
          <w:bCs/>
        </w:rPr>
        <w:t>Optionen:</w:t>
      </w:r>
    </w:p>
    <w:p w14:paraId="44E07208" w14:textId="77777777" w:rsidR="00CA535F" w:rsidRPr="00CA535F" w:rsidRDefault="00CA535F">
      <w:pPr>
        <w:numPr>
          <w:ilvl w:val="0"/>
          <w:numId w:val="640"/>
        </w:numPr>
      </w:pPr>
      <w:r w:rsidRPr="00CA535F">
        <w:rPr>
          <w:b/>
          <w:bCs/>
        </w:rPr>
        <w:t>-v</w:t>
      </w:r>
      <w:r w:rsidRPr="00CA535F">
        <w:t xml:space="preserve">, </w:t>
      </w:r>
      <w:r w:rsidRPr="00CA535F">
        <w:rPr>
          <w:b/>
          <w:bCs/>
        </w:rPr>
        <w:t>--verbose</w:t>
      </w:r>
      <w:r w:rsidRPr="00CA535F">
        <w:t>: Ausführlich – zeigt zusätzliche Infos (z.B. SCSI-Transport oder Zustände).</w:t>
      </w:r>
    </w:p>
    <w:p w14:paraId="71837E03" w14:textId="77777777" w:rsidR="00CA535F" w:rsidRPr="00CA535F" w:rsidRDefault="00CA535F">
      <w:pPr>
        <w:numPr>
          <w:ilvl w:val="0"/>
          <w:numId w:val="640"/>
        </w:numPr>
      </w:pPr>
      <w:r w:rsidRPr="00CA535F">
        <w:rPr>
          <w:b/>
          <w:bCs/>
        </w:rPr>
        <w:t>-t</w:t>
      </w:r>
      <w:r w:rsidRPr="00CA535F">
        <w:t xml:space="preserve">, </w:t>
      </w:r>
      <w:r w:rsidRPr="00CA535F">
        <w:rPr>
          <w:b/>
          <w:bCs/>
        </w:rPr>
        <w:t>--transport</w:t>
      </w:r>
      <w:r w:rsidRPr="00CA535F">
        <w:t>: Zeigt SCSI-Transportinformationen (z.B. SATA, USB UAS, iSCSI etc.).</w:t>
      </w:r>
    </w:p>
    <w:p w14:paraId="5C862283" w14:textId="77777777" w:rsidR="00CA535F" w:rsidRPr="00CA535F" w:rsidRDefault="00CA535F">
      <w:pPr>
        <w:numPr>
          <w:ilvl w:val="0"/>
          <w:numId w:val="640"/>
        </w:numPr>
      </w:pPr>
      <w:r w:rsidRPr="00CA535F">
        <w:rPr>
          <w:b/>
          <w:bCs/>
        </w:rPr>
        <w:t>-L</w:t>
      </w:r>
      <w:r w:rsidRPr="00CA535F">
        <w:t xml:space="preserve">, </w:t>
      </w:r>
      <w:r w:rsidRPr="00CA535F">
        <w:rPr>
          <w:b/>
          <w:bCs/>
        </w:rPr>
        <w:t>--lunhex</w:t>
      </w:r>
      <w:r w:rsidRPr="00CA535F">
        <w:t>: Zeigt die LUN in hexadezimaler Notation statt dezimal.</w:t>
      </w:r>
    </w:p>
    <w:p w14:paraId="20E6EB4F" w14:textId="77777777" w:rsidR="00CA535F" w:rsidRPr="00CA535F" w:rsidRDefault="00CA535F">
      <w:pPr>
        <w:numPr>
          <w:ilvl w:val="0"/>
          <w:numId w:val="640"/>
        </w:numPr>
      </w:pPr>
      <w:r w:rsidRPr="00CA535F">
        <w:rPr>
          <w:b/>
          <w:bCs/>
        </w:rPr>
        <w:t>-H</w:t>
      </w:r>
      <w:r w:rsidRPr="00CA535F">
        <w:t xml:space="preserve">, </w:t>
      </w:r>
      <w:r w:rsidRPr="00CA535F">
        <w:rPr>
          <w:b/>
          <w:bCs/>
        </w:rPr>
        <w:t>--hosts</w:t>
      </w:r>
      <w:r w:rsidRPr="00CA535F">
        <w:t>: Zeigt nur SCSI-Host-Adapter (Controller) an.</w:t>
      </w:r>
    </w:p>
    <w:p w14:paraId="55DE08DE" w14:textId="77777777" w:rsidR="00CA535F" w:rsidRPr="00CA535F" w:rsidRDefault="00CA535F">
      <w:pPr>
        <w:numPr>
          <w:ilvl w:val="0"/>
          <w:numId w:val="640"/>
        </w:numPr>
      </w:pPr>
      <w:r w:rsidRPr="00CA535F">
        <w:rPr>
          <w:b/>
          <w:bCs/>
        </w:rPr>
        <w:t>-c</w:t>
      </w:r>
      <w:r w:rsidRPr="00CA535F">
        <w:t xml:space="preserve">, </w:t>
      </w:r>
      <w:r w:rsidRPr="00CA535F">
        <w:rPr>
          <w:b/>
          <w:bCs/>
        </w:rPr>
        <w:t>--classic</w:t>
      </w:r>
      <w:r w:rsidRPr="00CA535F">
        <w:t>: Benutzt "klassisches" Ausgabeformat (alter Stil, ohne Abkürzungen).</w:t>
      </w:r>
    </w:p>
    <w:p w14:paraId="42071E51" w14:textId="77777777" w:rsidR="00CA535F" w:rsidRPr="00CA535F" w:rsidRDefault="00CA535F">
      <w:pPr>
        <w:numPr>
          <w:ilvl w:val="0"/>
          <w:numId w:val="640"/>
        </w:numPr>
      </w:pPr>
      <w:r w:rsidRPr="00CA535F">
        <w:rPr>
          <w:b/>
          <w:bCs/>
        </w:rPr>
        <w:t>-g</w:t>
      </w:r>
      <w:r w:rsidRPr="00CA535F">
        <w:t xml:space="preserve">, </w:t>
      </w:r>
      <w:r w:rsidRPr="00CA535F">
        <w:rPr>
          <w:b/>
          <w:bCs/>
        </w:rPr>
        <w:t>--generic</w:t>
      </w:r>
      <w:r w:rsidRPr="00CA535F">
        <w:t>: Fügt die entsprechenden sg-Device-Nodes hinzu (SCSI Generic /dev/sgX).</w:t>
      </w:r>
    </w:p>
    <w:p w14:paraId="2622D1F5" w14:textId="77777777" w:rsidR="00CA535F" w:rsidRPr="00CA535F" w:rsidRDefault="00CA535F">
      <w:pPr>
        <w:numPr>
          <w:ilvl w:val="0"/>
          <w:numId w:val="640"/>
        </w:numPr>
      </w:pPr>
      <w:r w:rsidRPr="00CA535F">
        <w:rPr>
          <w:b/>
          <w:bCs/>
        </w:rPr>
        <w:lastRenderedPageBreak/>
        <w:t>-s</w:t>
      </w:r>
      <w:r w:rsidRPr="00CA535F">
        <w:t xml:space="preserve">, </w:t>
      </w:r>
      <w:r w:rsidRPr="00CA535F">
        <w:rPr>
          <w:b/>
          <w:bCs/>
        </w:rPr>
        <w:t>--size</w:t>
      </w:r>
      <w:r w:rsidRPr="00CA535F">
        <w:t>: Zeigt Größe (Kapazität) der Block-Geräte an, falls anwendbar (nur für Disk-type).</w:t>
      </w:r>
    </w:p>
    <w:p w14:paraId="20DD7740" w14:textId="77777777" w:rsidR="00CA535F" w:rsidRPr="00CA535F" w:rsidRDefault="00CA535F">
      <w:pPr>
        <w:numPr>
          <w:ilvl w:val="0"/>
          <w:numId w:val="640"/>
        </w:numPr>
      </w:pPr>
      <w:r w:rsidRPr="00CA535F">
        <w:rPr>
          <w:b/>
          <w:bCs/>
        </w:rPr>
        <w:t>-p</w:t>
      </w:r>
      <w:r w:rsidRPr="00CA535F">
        <w:t xml:space="preserve">, </w:t>
      </w:r>
      <w:r w:rsidRPr="00CA535F">
        <w:rPr>
          <w:b/>
          <w:bCs/>
        </w:rPr>
        <w:t>--protection</w:t>
      </w:r>
      <w:r w:rsidRPr="00CA535F">
        <w:t>: Zeigt Protection-Information (DIF/DIX).</w:t>
      </w:r>
    </w:p>
    <w:p w14:paraId="6B34A485" w14:textId="77777777" w:rsidR="00CA535F" w:rsidRPr="00CA535F" w:rsidRDefault="00CA535F">
      <w:pPr>
        <w:numPr>
          <w:ilvl w:val="0"/>
          <w:numId w:val="640"/>
        </w:numPr>
      </w:pPr>
      <w:r w:rsidRPr="00CA535F">
        <w:rPr>
          <w:b/>
          <w:bCs/>
        </w:rPr>
        <w:t>-i</w:t>
      </w:r>
      <w:r w:rsidRPr="00CA535F">
        <w:t xml:space="preserve">, </w:t>
      </w:r>
      <w:r w:rsidRPr="00CA535F">
        <w:rPr>
          <w:b/>
          <w:bCs/>
        </w:rPr>
        <w:t>--scsi_id</w:t>
      </w:r>
      <w:r w:rsidRPr="00CA535F">
        <w:t>: Zeigt die SCSI-IDs im klassischen Sinn (T10 IDs).</w:t>
      </w:r>
    </w:p>
    <w:p w14:paraId="5D986D16" w14:textId="77777777" w:rsidR="00CA535F" w:rsidRPr="00CA535F" w:rsidRDefault="00CA535F">
      <w:pPr>
        <w:numPr>
          <w:ilvl w:val="0"/>
          <w:numId w:val="640"/>
        </w:numPr>
      </w:pPr>
      <w:r w:rsidRPr="00CA535F">
        <w:rPr>
          <w:b/>
          <w:bCs/>
        </w:rPr>
        <w:t>-B</w:t>
      </w:r>
      <w:r w:rsidRPr="00CA535F">
        <w:t xml:space="preserve">, </w:t>
      </w:r>
      <w:r w:rsidRPr="00CA535F">
        <w:rPr>
          <w:b/>
          <w:bCs/>
        </w:rPr>
        <w:t>--usb</w:t>
      </w:r>
      <w:r w:rsidRPr="00CA535F">
        <w:t>: Zeigt Bus-IDs (für USB-Geräte) mit an.</w:t>
      </w:r>
    </w:p>
    <w:p w14:paraId="3B9DDF0D" w14:textId="77777777" w:rsidR="00CA535F" w:rsidRPr="00CA535F" w:rsidRDefault="00CA535F" w:rsidP="00CA535F">
      <w:r w:rsidRPr="00CA535F">
        <w:rPr>
          <w:b/>
          <w:bCs/>
        </w:rPr>
        <w:t>Beispiel:</w:t>
      </w:r>
    </w:p>
    <w:p w14:paraId="3282CB71" w14:textId="77777777" w:rsidR="00CA535F" w:rsidRPr="00CA535F" w:rsidRDefault="00CA535F" w:rsidP="00CA535F">
      <w:r w:rsidRPr="00CA535F">
        <w:t>[0:0:0:0]    disk    ATA  Samsung SSD 860  1B6Q  /dev/sda   500GB</w:t>
      </w:r>
    </w:p>
    <w:p w14:paraId="5EC38019" w14:textId="77777777" w:rsidR="00CA535F" w:rsidRPr="00CA535F" w:rsidRDefault="00CA535F" w:rsidP="00CA535F">
      <w:r w:rsidRPr="00CA535F">
        <w:t>[2:0:0:0]    cd/dvd  TSSTcorp CDDVDW SH-224DB SB00  /dev/sr0</w:t>
      </w:r>
    </w:p>
    <w:p w14:paraId="0D1614F4" w14:textId="77777777" w:rsidR="00CA535F" w:rsidRPr="00CA535F" w:rsidRDefault="00CA535F" w:rsidP="00CA535F">
      <w:r w:rsidRPr="00CA535F">
        <w:t>[3:0:0:0]    disk    WD   MyBook 25DA    4004  /dev/sdb   4TB</w:t>
      </w:r>
    </w:p>
    <w:p w14:paraId="232E8E43" w14:textId="77777777" w:rsidR="00CA535F" w:rsidRPr="00CA535F" w:rsidRDefault="00CA535F" w:rsidP="00CA535F">
      <w:r w:rsidRPr="00CA535F">
        <w:t>Format: [H:C:T:L] type vendor model rev /dev/sgX -&gt; /dev/sdX. Hier sieht man SCSI-Gerät auf Host 0 (SATA), Host 2 (DVD), Host 3 (USB-HDD).</w:t>
      </w:r>
    </w:p>
    <w:p w14:paraId="4C146DF7" w14:textId="77777777" w:rsidR="00CA535F" w:rsidRPr="00CA535F" w:rsidRDefault="00CA535F" w:rsidP="00CA535F">
      <w:pPr>
        <w:rPr>
          <w:b/>
          <w:bCs/>
        </w:rPr>
      </w:pPr>
      <w:r w:rsidRPr="00CA535F">
        <w:rPr>
          <w:b/>
          <w:bCs/>
        </w:rPr>
        <w:t>fdisk (Partition Table Editor)</w:t>
      </w:r>
    </w:p>
    <w:p w14:paraId="46CB7D76"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079904D1" w14:textId="77777777" w:rsidR="00CA535F" w:rsidRPr="00CA535F" w:rsidRDefault="00CA535F" w:rsidP="00CA535F">
      <w:r w:rsidRPr="00CA535F">
        <w:rPr>
          <w:b/>
          <w:bCs/>
        </w:rPr>
        <w:t>Syntax:</w:t>
      </w:r>
    </w:p>
    <w:p w14:paraId="145A7D73" w14:textId="77777777" w:rsidR="00CA535F" w:rsidRPr="00CA535F" w:rsidRDefault="00CA535F" w:rsidP="00CA535F">
      <w:r w:rsidRPr="00CA535F">
        <w:t>fdisk [Optionen] &lt;Gerät&gt;</w:t>
      </w:r>
    </w:p>
    <w:p w14:paraId="6E8B6F1B" w14:textId="77777777" w:rsidR="00CA535F" w:rsidRPr="00CA535F" w:rsidRDefault="00CA535F" w:rsidP="00CA535F">
      <w:r w:rsidRPr="00CA535F">
        <w:t>Ohne Optionen startet es ein interaktives Menü für das angegebene Gerät (z.B. /dev/sda).</w:t>
      </w:r>
    </w:p>
    <w:p w14:paraId="76323FD6" w14:textId="77777777" w:rsidR="00CA535F" w:rsidRPr="00CA535F" w:rsidRDefault="00CA535F" w:rsidP="00CA535F">
      <w:r w:rsidRPr="00CA535F">
        <w:rPr>
          <w:b/>
          <w:bCs/>
        </w:rPr>
        <w:t>Optionen:</w:t>
      </w:r>
    </w:p>
    <w:p w14:paraId="00C7FDA4" w14:textId="77777777" w:rsidR="00CA535F" w:rsidRPr="00CA535F" w:rsidRDefault="00CA535F">
      <w:pPr>
        <w:numPr>
          <w:ilvl w:val="0"/>
          <w:numId w:val="641"/>
        </w:numPr>
      </w:pPr>
      <w:r w:rsidRPr="00CA535F">
        <w:rPr>
          <w:b/>
          <w:bCs/>
        </w:rPr>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135A2AA9" w14:textId="77777777" w:rsidR="00CA535F" w:rsidRPr="00CA535F" w:rsidRDefault="00CA535F">
      <w:pPr>
        <w:numPr>
          <w:ilvl w:val="0"/>
          <w:numId w:val="641"/>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05236413" w14:textId="77777777" w:rsidR="00CA535F" w:rsidRPr="00CA535F" w:rsidRDefault="00CA535F">
      <w:pPr>
        <w:numPr>
          <w:ilvl w:val="0"/>
          <w:numId w:val="641"/>
        </w:numPr>
      </w:pPr>
      <w:r w:rsidRPr="00CA535F">
        <w:rPr>
          <w:b/>
          <w:bCs/>
        </w:rPr>
        <w:t>-u</w:t>
      </w:r>
      <w:r w:rsidRPr="00CA535F">
        <w:t xml:space="preserve"> (veraltet): Wechselt die Ausgabeeinheit (Sektoren vs Zylinder) in alter fdisk. Heutige fdisk (util-linux) nutzt standard 512-Byte Sektoren in -l.</w:t>
      </w:r>
    </w:p>
    <w:p w14:paraId="39C2E13E" w14:textId="77777777" w:rsidR="00CA535F" w:rsidRPr="00CA535F" w:rsidRDefault="00CA535F">
      <w:pPr>
        <w:numPr>
          <w:ilvl w:val="0"/>
          <w:numId w:val="641"/>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0447C96D" w14:textId="77777777" w:rsidR="00CA535F" w:rsidRPr="00CA535F" w:rsidRDefault="00CA535F">
      <w:pPr>
        <w:numPr>
          <w:ilvl w:val="0"/>
          <w:numId w:val="641"/>
        </w:numPr>
      </w:pPr>
      <w:r w:rsidRPr="00CA535F">
        <w:rPr>
          <w:b/>
          <w:bCs/>
        </w:rPr>
        <w:t>-t</w:t>
      </w:r>
      <w:r w:rsidRPr="00CA535F">
        <w:t xml:space="preserve"> </w:t>
      </w:r>
      <w:r w:rsidRPr="00CA535F">
        <w:rPr>
          <w:i/>
          <w:iCs/>
        </w:rPr>
        <w:t>Typ</w:t>
      </w:r>
      <w:r w:rsidRPr="00CA535F">
        <w:t>: Zeigt Partitionen in bestimmtem Format (Dos, GPT, ...).</w:t>
      </w:r>
    </w:p>
    <w:p w14:paraId="510717BD" w14:textId="77777777" w:rsidR="00CA535F" w:rsidRPr="00CA535F" w:rsidRDefault="00CA535F" w:rsidP="00CA535F">
      <w:r w:rsidRPr="00CA535F">
        <w:lastRenderedPageBreak/>
        <w:t>Interaktiver Modus: Kommandos wie m (Hilfe), p (Print Partitionstabelle), n (neue Partition), d (löschen), t (Typ ändern, z.B. 83 Linux, 82 Swap, in GPT GUIDs), w (write und exit), q (quit ohne save).</w:t>
      </w:r>
    </w:p>
    <w:p w14:paraId="18268FE5" w14:textId="77777777" w:rsidR="00CA535F" w:rsidRPr="00CA535F" w:rsidRDefault="00CA535F" w:rsidP="00CA535F">
      <w:r w:rsidRPr="00CA535F">
        <w:rPr>
          <w:b/>
          <w:bCs/>
        </w:rPr>
        <w:t>Beispiel (List):</w:t>
      </w:r>
    </w:p>
    <w:p w14:paraId="1A6AFCB1" w14:textId="77777777" w:rsidR="00CA535F" w:rsidRPr="00CA535F" w:rsidRDefault="00CA535F" w:rsidP="00CA535F">
      <w:r w:rsidRPr="00CA535F">
        <w:t xml:space="preserve">Disk /dev/sda: 238.5 GiB, ... </w:t>
      </w:r>
    </w:p>
    <w:p w14:paraId="156CC422" w14:textId="77777777" w:rsidR="00CA535F" w:rsidRPr="00CA535F" w:rsidRDefault="00CA535F" w:rsidP="00CA535F">
      <w:r w:rsidRPr="00CA535F">
        <w:t>Device     Boot  Start       End   Sectors   Size Id Type</w:t>
      </w:r>
    </w:p>
    <w:p w14:paraId="08ACF7D0" w14:textId="77777777" w:rsidR="00CA535F" w:rsidRPr="00CA535F" w:rsidRDefault="00CA535F" w:rsidP="00CA535F">
      <w:r w:rsidRPr="00CA535F">
        <w:t>/dev/sda1  *      2048    534527    532480   260M  7 HPFS/NTFS/exFAT</w:t>
      </w:r>
    </w:p>
    <w:p w14:paraId="6EABA786" w14:textId="77777777" w:rsidR="00CA535F" w:rsidRPr="00CA535F" w:rsidRDefault="00CA535F" w:rsidP="00CA535F">
      <w:r w:rsidRPr="00CA535F">
        <w:t>/dev/sda2       534528 409600000 409065473 195.1G 83 Linux</w:t>
      </w:r>
    </w:p>
    <w:p w14:paraId="4A46AC07" w14:textId="77777777" w:rsidR="00CA535F" w:rsidRPr="00CA535F" w:rsidRDefault="00CA535F" w:rsidP="00CA535F">
      <w:r w:rsidRPr="00CA535F">
        <w:t>/dev/sda3    409600001 419430400   9830400   4.7G 82 Linux swap / Solaris</w:t>
      </w:r>
    </w:p>
    <w:p w14:paraId="14425533" w14:textId="77777777" w:rsidR="00CA535F" w:rsidRPr="00CA535F" w:rsidRDefault="00CA535F" w:rsidP="00CA535F">
      <w:r w:rsidRPr="00CA535F">
        <w:t>Zeigt z.B. 3 Partitionen (sda1 NTFS, sda2 Linux, sda3 Swap).</w:t>
      </w:r>
    </w:p>
    <w:p w14:paraId="4FCB3209" w14:textId="77777777" w:rsidR="00CA535F" w:rsidRPr="00CA535F" w:rsidRDefault="00CA535F" w:rsidP="00CA535F">
      <w:pPr>
        <w:rPr>
          <w:b/>
          <w:bCs/>
        </w:rPr>
      </w:pPr>
      <w:r w:rsidRPr="00CA535F">
        <w:rPr>
          <w:b/>
          <w:bCs/>
        </w:rPr>
        <w:t>parted (Partitionierungstool)</w:t>
      </w:r>
    </w:p>
    <w:p w14:paraId="414B5910"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02A493D5" w14:textId="77777777" w:rsidR="00CA535F" w:rsidRPr="00CA535F" w:rsidRDefault="00CA535F" w:rsidP="00CA535F">
      <w:r w:rsidRPr="00CA535F">
        <w:rPr>
          <w:b/>
          <w:bCs/>
        </w:rPr>
        <w:t>Syntax (non-interactive):</w:t>
      </w:r>
    </w:p>
    <w:p w14:paraId="7EC7FDC2" w14:textId="77777777" w:rsidR="00CA535F" w:rsidRPr="00CA535F" w:rsidRDefault="00CA535F" w:rsidP="00CA535F">
      <w:r w:rsidRPr="00CA535F">
        <w:t>parted [-s] &lt;Gerät&gt; &lt;Befehl&gt; [Parameter...]</w:t>
      </w:r>
    </w:p>
    <w:p w14:paraId="595F0233" w14:textId="77777777" w:rsidR="00CA535F" w:rsidRPr="00CA535F" w:rsidRDefault="00CA535F" w:rsidP="00CA535F">
      <w:r w:rsidRPr="00CA535F">
        <w:t>Mit -s (script) ohne interaktive Ausgabe.</w:t>
      </w:r>
    </w:p>
    <w:p w14:paraId="2CE43FB6" w14:textId="77777777" w:rsidR="00CA535F" w:rsidRPr="00CA535F" w:rsidRDefault="00CA535F" w:rsidP="00CA535F">
      <w:r w:rsidRPr="00CA535F">
        <w:rPr>
          <w:b/>
          <w:bCs/>
        </w:rPr>
        <w:t>Häufige parted Befehle:</w:t>
      </w:r>
      <w:r w:rsidRPr="00CA535F">
        <w:t xml:space="preserve"> (Nicht alle Optionen, nur exemplarisch)</w:t>
      </w:r>
    </w:p>
    <w:p w14:paraId="4B6CF325" w14:textId="77777777" w:rsidR="00CA535F" w:rsidRPr="00CA535F" w:rsidRDefault="00CA535F">
      <w:pPr>
        <w:numPr>
          <w:ilvl w:val="0"/>
          <w:numId w:val="642"/>
        </w:numPr>
      </w:pPr>
      <w:r w:rsidRPr="00CA535F">
        <w:rPr>
          <w:b/>
          <w:bCs/>
        </w:rPr>
        <w:t>print</w:t>
      </w:r>
      <w:r w:rsidRPr="00CA535F">
        <w:t xml:space="preserve"> – Zeigt Partitionstabelle des Geräts. Z.B. parted /dev/sdb print.</w:t>
      </w:r>
    </w:p>
    <w:p w14:paraId="2DB8BDF7" w14:textId="77777777" w:rsidR="00CA535F" w:rsidRPr="00CA535F" w:rsidRDefault="00CA535F">
      <w:pPr>
        <w:numPr>
          <w:ilvl w:val="0"/>
          <w:numId w:val="642"/>
        </w:numPr>
      </w:pPr>
      <w:r w:rsidRPr="00CA535F">
        <w:rPr>
          <w:b/>
          <w:bCs/>
        </w:rPr>
        <w:t>mklabel &lt;Typ&gt;</w:t>
      </w:r>
      <w:r w:rsidRPr="00CA535F">
        <w:t xml:space="preserve"> – Erstellt neue Partitionstabelle (Typ: gpt, msdos, etc.). Achtung: löscht alle bestehenden Partitionen.</w:t>
      </w:r>
    </w:p>
    <w:p w14:paraId="235C794F" w14:textId="77777777" w:rsidR="00CA535F" w:rsidRPr="00CA535F" w:rsidRDefault="00CA535F">
      <w:pPr>
        <w:numPr>
          <w:ilvl w:val="0"/>
          <w:numId w:val="642"/>
        </w:numPr>
      </w:pPr>
      <w:r w:rsidRPr="00CA535F">
        <w:rPr>
          <w:b/>
          <w:bCs/>
        </w:rPr>
        <w:t>unit &lt;Einheit&gt;</w:t>
      </w:r>
      <w:r w:rsidRPr="00CA535F">
        <w:t xml:space="preserve"> – Setzt Maßeinheit (MB, GB, %, etc.) für folgende Befehle.</w:t>
      </w:r>
    </w:p>
    <w:p w14:paraId="2DA6979A" w14:textId="77777777" w:rsidR="00CA535F" w:rsidRPr="00CA535F" w:rsidRDefault="00CA535F">
      <w:pPr>
        <w:numPr>
          <w:ilvl w:val="0"/>
          <w:numId w:val="642"/>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6B12C8DB" w14:textId="77777777" w:rsidR="00CA535F" w:rsidRPr="00CA535F" w:rsidRDefault="00CA535F">
      <w:pPr>
        <w:numPr>
          <w:ilvl w:val="0"/>
          <w:numId w:val="642"/>
        </w:numPr>
      </w:pPr>
      <w:r w:rsidRPr="00CA535F">
        <w:rPr>
          <w:b/>
          <w:bCs/>
        </w:rPr>
        <w:t>rm &lt;Nr&gt;</w:t>
      </w:r>
      <w:r w:rsidRPr="00CA535F">
        <w:t xml:space="preserve"> – Löscht Partition mit Nummer.</w:t>
      </w:r>
    </w:p>
    <w:p w14:paraId="4AB07890" w14:textId="77777777" w:rsidR="00CA535F" w:rsidRPr="00CA535F" w:rsidRDefault="00CA535F">
      <w:pPr>
        <w:numPr>
          <w:ilvl w:val="0"/>
          <w:numId w:val="642"/>
        </w:numPr>
      </w:pPr>
      <w:r w:rsidRPr="00CA535F">
        <w:rPr>
          <w:b/>
          <w:bCs/>
        </w:rPr>
        <w:t>resizepart &lt;Nr&gt; &lt;Ende&gt;</w:t>
      </w:r>
      <w:r w:rsidRPr="00CA535F">
        <w:t xml:space="preserve"> – Passt Größe der Partition Nr an (End-Sektor). Muss danach FS separat resized werden (z.B. mit resize2fs).</w:t>
      </w:r>
    </w:p>
    <w:p w14:paraId="6F0E01A7" w14:textId="77777777" w:rsidR="00CA535F" w:rsidRPr="00CA535F" w:rsidRDefault="00CA535F">
      <w:pPr>
        <w:numPr>
          <w:ilvl w:val="0"/>
          <w:numId w:val="642"/>
        </w:numPr>
      </w:pPr>
      <w:r w:rsidRPr="00CA535F">
        <w:rPr>
          <w:b/>
          <w:bCs/>
        </w:rPr>
        <w:t>name &lt;Nr&gt; &lt;Name&gt;</w:t>
      </w:r>
      <w:r w:rsidRPr="00CA535F">
        <w:t xml:space="preserve"> – Setzt den Partitionsnamen (GPT Label).</w:t>
      </w:r>
    </w:p>
    <w:p w14:paraId="07625F9A" w14:textId="77777777" w:rsidR="00CA535F" w:rsidRPr="00CA535F" w:rsidRDefault="00CA535F">
      <w:pPr>
        <w:numPr>
          <w:ilvl w:val="0"/>
          <w:numId w:val="642"/>
        </w:numPr>
      </w:pPr>
      <w:r w:rsidRPr="00CA535F">
        <w:rPr>
          <w:b/>
          <w:bCs/>
        </w:rPr>
        <w:t>toggle &lt;Nr&gt; boot</w:t>
      </w:r>
      <w:r w:rsidRPr="00CA535F">
        <w:t xml:space="preserve"> – Boot-Flag toggeln (bei MBR Partitionen).</w:t>
      </w:r>
    </w:p>
    <w:p w14:paraId="63FA5B34" w14:textId="77777777" w:rsidR="00CA535F" w:rsidRPr="00CA535F" w:rsidRDefault="00CA535F">
      <w:pPr>
        <w:numPr>
          <w:ilvl w:val="0"/>
          <w:numId w:val="642"/>
        </w:numPr>
      </w:pPr>
      <w:r w:rsidRPr="00CA535F">
        <w:rPr>
          <w:b/>
          <w:bCs/>
        </w:rPr>
        <w:lastRenderedPageBreak/>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1689C5F1" w14:textId="77777777" w:rsidR="00CA535F" w:rsidRPr="00CA535F" w:rsidRDefault="00CA535F" w:rsidP="00CA535F">
      <w:r w:rsidRPr="00CA535F">
        <w:t>Parted kann auch einfache FS-Aufgaben: mkfs integration, aber meist nutzt man separate Tools (mkfs.*).</w:t>
      </w:r>
    </w:p>
    <w:p w14:paraId="3E7B5F2E" w14:textId="77777777" w:rsidR="00CA535F" w:rsidRPr="00CA535F" w:rsidRDefault="00CA535F" w:rsidP="00CA535F">
      <w:r w:rsidRPr="00CA535F">
        <w:rPr>
          <w:b/>
          <w:bCs/>
        </w:rPr>
        <w:t>Beispiele:</w:t>
      </w:r>
    </w:p>
    <w:p w14:paraId="1DFF3D22" w14:textId="77777777" w:rsidR="00CA535F" w:rsidRPr="00CA535F" w:rsidRDefault="00CA535F">
      <w:pPr>
        <w:numPr>
          <w:ilvl w:val="0"/>
          <w:numId w:val="643"/>
        </w:numPr>
      </w:pPr>
      <w:r w:rsidRPr="00CA535F">
        <w:t>parted /dev/sdc --script mklabel gpt mkpart primary ext4 0% 50% mkpart primary linux-swap 50% 100% – Initialisiert /dev/sdc als GPT, teilt in zwei: erste Partition bis Mitte ext4, zweite Swap ab Mitte bis Ende.</w:t>
      </w:r>
    </w:p>
    <w:p w14:paraId="63D8F786" w14:textId="77777777" w:rsidR="00CA535F" w:rsidRPr="00CA535F" w:rsidRDefault="00CA535F">
      <w:pPr>
        <w:numPr>
          <w:ilvl w:val="0"/>
          <w:numId w:val="643"/>
        </w:numPr>
      </w:pPr>
      <w:r w:rsidRPr="00CA535F">
        <w:t>Im interaktiven parted (ohne -s) bekommt man (parted) Prompt zum Eingeben der obigen Befehle nacheinander.</w:t>
      </w:r>
    </w:p>
    <w:p w14:paraId="159CB609" w14:textId="77777777" w:rsidR="00CA535F" w:rsidRPr="00CA535F" w:rsidRDefault="00CA535F" w:rsidP="00CA535F">
      <w:pPr>
        <w:rPr>
          <w:b/>
          <w:bCs/>
        </w:rPr>
      </w:pPr>
      <w:r w:rsidRPr="00CA535F">
        <w:rPr>
          <w:b/>
          <w:bCs/>
        </w:rPr>
        <w:t>mkfs (Make FileSystem)</w:t>
      </w:r>
    </w:p>
    <w:p w14:paraId="38002F64"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7A26EB0A" w14:textId="77777777" w:rsidR="00CA535F" w:rsidRPr="00CA535F" w:rsidRDefault="00CA535F" w:rsidP="00CA535F">
      <w:r w:rsidRPr="00CA535F">
        <w:rPr>
          <w:b/>
          <w:bCs/>
        </w:rPr>
        <w:t>Syntax:</w:t>
      </w:r>
    </w:p>
    <w:p w14:paraId="4213C50F" w14:textId="77777777" w:rsidR="00CA535F" w:rsidRPr="00CA535F" w:rsidRDefault="00CA535F" w:rsidP="00CA535F">
      <w:r w:rsidRPr="00CA535F">
        <w:t>mkfs -t &lt;FSTYP&gt; [Optionen] &lt;Geräte/Partition&gt;</w:t>
      </w:r>
    </w:p>
    <w:p w14:paraId="0B7BB5FB" w14:textId="77777777" w:rsidR="00CA535F" w:rsidRPr="00CA535F" w:rsidRDefault="00CA535F" w:rsidP="00CA535F">
      <w:r w:rsidRPr="00CA535F">
        <w:t>Beispiele: mkfs -t ext4 /dev/sdb1, mkfs -t vfat /dev/sdb1.</w:t>
      </w:r>
    </w:p>
    <w:p w14:paraId="24011662" w14:textId="77777777" w:rsidR="00CA535F" w:rsidRPr="00CA535F" w:rsidRDefault="00CA535F" w:rsidP="00CA535F">
      <w:r w:rsidRPr="00CA535F">
        <w:rPr>
          <w:b/>
          <w:bCs/>
        </w:rPr>
        <w:t>Wichtige Optionen (allgemein):</w:t>
      </w:r>
    </w:p>
    <w:p w14:paraId="58C469EB" w14:textId="77777777" w:rsidR="00CA535F" w:rsidRPr="00CA535F" w:rsidRDefault="00CA535F">
      <w:pPr>
        <w:numPr>
          <w:ilvl w:val="0"/>
          <w:numId w:val="644"/>
        </w:numPr>
      </w:pPr>
      <w:r w:rsidRPr="00CA535F">
        <w:rPr>
          <w:b/>
          <w:bCs/>
        </w:rPr>
        <w:t>-t &lt;typ&gt;</w:t>
      </w:r>
      <w:r w:rsidRPr="00CA535F">
        <w:t xml:space="preserve"> – Dateisystemtyp (ext4, ext3, ext2, xfs, vfat, ntfs, etc.).</w:t>
      </w:r>
    </w:p>
    <w:p w14:paraId="02203EAE" w14:textId="77777777" w:rsidR="00CA535F" w:rsidRPr="00CA535F" w:rsidRDefault="00CA535F">
      <w:pPr>
        <w:numPr>
          <w:ilvl w:val="0"/>
          <w:numId w:val="644"/>
        </w:numPr>
      </w:pPr>
      <w:r w:rsidRPr="00CA535F">
        <w:rPr>
          <w:b/>
          <w:bCs/>
        </w:rPr>
        <w:t>-V</w:t>
      </w:r>
      <w:r w:rsidRPr="00CA535F">
        <w:t xml:space="preserve"> – zeigt ausfürliche Versions-/Debug-Information (welches Tool aufgerufen wird).</w:t>
      </w:r>
    </w:p>
    <w:p w14:paraId="2A1158AD" w14:textId="77777777" w:rsidR="00CA535F" w:rsidRPr="00CA535F" w:rsidRDefault="00CA535F">
      <w:pPr>
        <w:numPr>
          <w:ilvl w:val="0"/>
          <w:numId w:val="644"/>
        </w:numPr>
      </w:pPr>
      <w:r w:rsidRPr="00CA535F">
        <w:rPr>
          <w:b/>
          <w:bCs/>
        </w:rPr>
        <w:t>-q</w:t>
      </w:r>
      <w:r w:rsidRPr="00CA535F">
        <w:t xml:space="preserve"> – quiet (weniger Ausgabe).</w:t>
      </w:r>
    </w:p>
    <w:p w14:paraId="7683B8EB" w14:textId="77777777" w:rsidR="00CA535F" w:rsidRPr="00CA535F" w:rsidRDefault="00CA535F" w:rsidP="00CA535F">
      <w:r w:rsidRPr="00CA535F">
        <w:t>Jedes Dateisystem hat eigene spezifische Optionen, wenn man direkt mkfs.ext4 etc. nutzt:</w:t>
      </w:r>
    </w:p>
    <w:p w14:paraId="3659F892"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34A1D3C7"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3F4651DC" w14:textId="77777777" w:rsidR="00CA535F" w:rsidRPr="00CA535F" w:rsidRDefault="00CA535F" w:rsidP="00CA535F">
      <w:r w:rsidRPr="00CA535F">
        <w:rPr>
          <w:b/>
          <w:bCs/>
        </w:rPr>
        <w:t>Beispiele:</w:t>
      </w:r>
    </w:p>
    <w:p w14:paraId="07BF333A" w14:textId="77777777" w:rsidR="00CA535F" w:rsidRPr="00CA535F" w:rsidRDefault="00CA535F">
      <w:pPr>
        <w:numPr>
          <w:ilvl w:val="0"/>
          <w:numId w:val="645"/>
        </w:numPr>
      </w:pPr>
      <w:r w:rsidRPr="00CA535F">
        <w:lastRenderedPageBreak/>
        <w:t>mkfs.ext4 /dev/sda3 – Formatiert sda3 mit ext4 Standardparametern.</w:t>
      </w:r>
    </w:p>
    <w:p w14:paraId="4D1CE46D" w14:textId="77777777" w:rsidR="00CA535F" w:rsidRPr="00CA535F" w:rsidRDefault="00CA535F">
      <w:pPr>
        <w:numPr>
          <w:ilvl w:val="0"/>
          <w:numId w:val="645"/>
        </w:numPr>
      </w:pPr>
      <w:r w:rsidRPr="00CA535F">
        <w:t>mkfs.vfat -F 32 -n "MYUSB" /dev/sdb1 – Formatiert Partition sdb1 als FAT32 mit Label "MYUSB".</w:t>
      </w:r>
    </w:p>
    <w:p w14:paraId="687417D1" w14:textId="77777777" w:rsidR="00CA535F" w:rsidRPr="00CA535F" w:rsidRDefault="00CA535F">
      <w:pPr>
        <w:numPr>
          <w:ilvl w:val="0"/>
          <w:numId w:val="645"/>
        </w:numPr>
      </w:pPr>
      <w:r w:rsidRPr="00CA535F">
        <w:t>mkswap /dev/sda5 – Initialisiert Swap auf sda5 (später via swapon).</w:t>
      </w:r>
    </w:p>
    <w:p w14:paraId="48C28E2F" w14:textId="77777777" w:rsidR="00CA535F" w:rsidRPr="00CA535F" w:rsidRDefault="00CA535F">
      <w:pPr>
        <w:numPr>
          <w:ilvl w:val="0"/>
          <w:numId w:val="645"/>
        </w:numPr>
      </w:pPr>
      <w:r w:rsidRPr="00CA535F">
        <w:t>mkfs.xfs -f -L data /dev/sdc1 – Erzwingt Format auf sdc1 mit XFS, Label "data" (XFS verlangt -f wenn Partition schon ein FS enthält).</w:t>
      </w:r>
    </w:p>
    <w:p w14:paraId="6AD57212" w14:textId="77777777" w:rsidR="00CA535F" w:rsidRPr="00CA535F" w:rsidRDefault="00CA535F" w:rsidP="00CA535F">
      <w:pPr>
        <w:rPr>
          <w:b/>
          <w:bCs/>
        </w:rPr>
      </w:pPr>
      <w:r w:rsidRPr="00CA535F">
        <w:rPr>
          <w:b/>
          <w:bCs/>
        </w:rPr>
        <w:t>mount (Dateisystem einhängen)</w:t>
      </w:r>
    </w:p>
    <w:p w14:paraId="198603F1"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45520181" w14:textId="77777777" w:rsidR="00CA535F" w:rsidRPr="00CA535F" w:rsidRDefault="00CA535F" w:rsidP="00CA535F">
      <w:r w:rsidRPr="00CA535F">
        <w:rPr>
          <w:b/>
          <w:bCs/>
        </w:rPr>
        <w:t>Syntax:</w:t>
      </w:r>
    </w:p>
    <w:p w14:paraId="76107A3E" w14:textId="77777777" w:rsidR="00CA535F" w:rsidRPr="00CA535F" w:rsidRDefault="00CA535F" w:rsidP="00CA535F">
      <w:r w:rsidRPr="00CA535F">
        <w:t>mount [Optionen] &lt;Quelle&gt; &lt;Zielverzeichnis&gt;</w:t>
      </w:r>
    </w:p>
    <w:p w14:paraId="712E8831" w14:textId="77777777" w:rsidR="00CA535F" w:rsidRPr="00CA535F" w:rsidRDefault="00CA535F" w:rsidP="00CA535F">
      <w:r w:rsidRPr="00CA535F">
        <w:rPr>
          <w:b/>
          <w:bCs/>
        </w:rPr>
        <w:t>Wichtige Optionen:</w:t>
      </w:r>
    </w:p>
    <w:p w14:paraId="212BC0C1" w14:textId="77777777" w:rsidR="00CA535F" w:rsidRPr="00CA535F" w:rsidRDefault="00CA535F">
      <w:pPr>
        <w:numPr>
          <w:ilvl w:val="0"/>
          <w:numId w:val="646"/>
        </w:numPr>
      </w:pPr>
      <w:r w:rsidRPr="00CA535F">
        <w:rPr>
          <w:b/>
          <w:bCs/>
        </w:rPr>
        <w:t>-t &lt;fstype&gt;</w:t>
      </w:r>
      <w:r w:rsidRPr="00CA535F">
        <w:t xml:space="preserve"> – gibt den Dateisystemtyp an (ext4, vfat, nfs, cifs, etc.). Kann oft weggelassen werden, da mount es automatisch erkennt (über blkid).</w:t>
      </w:r>
    </w:p>
    <w:p w14:paraId="268E76D2" w14:textId="77777777" w:rsidR="00CA535F" w:rsidRPr="00CA535F" w:rsidRDefault="00CA535F">
      <w:pPr>
        <w:numPr>
          <w:ilvl w:val="0"/>
          <w:numId w:val="646"/>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42710D70" w14:textId="77777777" w:rsidR="00CA535F" w:rsidRPr="00CA535F" w:rsidRDefault="00CA535F">
      <w:pPr>
        <w:numPr>
          <w:ilvl w:val="1"/>
          <w:numId w:val="646"/>
        </w:numPr>
      </w:pPr>
      <w:r w:rsidRPr="00CA535F">
        <w:rPr>
          <w:b/>
          <w:bCs/>
        </w:rPr>
        <w:t>defaults</w:t>
      </w:r>
      <w:r w:rsidRPr="00CA535F">
        <w:t xml:space="preserve"> (rw,suid,dev,exec,auto,nouser,async),</w:t>
      </w:r>
    </w:p>
    <w:p w14:paraId="061D4F8B" w14:textId="77777777" w:rsidR="00CA535F" w:rsidRPr="00CA535F" w:rsidRDefault="00CA535F">
      <w:pPr>
        <w:numPr>
          <w:ilvl w:val="1"/>
          <w:numId w:val="646"/>
        </w:numPr>
      </w:pPr>
      <w:r w:rsidRPr="00CA535F">
        <w:rPr>
          <w:b/>
          <w:bCs/>
        </w:rPr>
        <w:t>ro/rw</w:t>
      </w:r>
      <w:r w:rsidRPr="00CA535F">
        <w:t xml:space="preserve"> (read-only / read-write),</w:t>
      </w:r>
    </w:p>
    <w:p w14:paraId="2D813069" w14:textId="77777777" w:rsidR="00CA535F" w:rsidRPr="00CA535F" w:rsidRDefault="00CA535F">
      <w:pPr>
        <w:numPr>
          <w:ilvl w:val="1"/>
          <w:numId w:val="646"/>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502AE65D" w14:textId="77777777" w:rsidR="00CA535F" w:rsidRPr="00CA535F" w:rsidRDefault="00CA535F">
      <w:pPr>
        <w:numPr>
          <w:ilvl w:val="1"/>
          <w:numId w:val="646"/>
        </w:numPr>
      </w:pPr>
      <w:r w:rsidRPr="00CA535F">
        <w:rPr>
          <w:b/>
          <w:bCs/>
        </w:rPr>
        <w:t>sync</w:t>
      </w:r>
      <w:r w:rsidRPr="00CA535F">
        <w:t xml:space="preserve"> (synchroner IO), </w:t>
      </w:r>
      <w:r w:rsidRPr="00CA535F">
        <w:rPr>
          <w:b/>
          <w:bCs/>
        </w:rPr>
        <w:t>async</w:t>
      </w:r>
      <w:r w:rsidRPr="00CA535F">
        <w:t xml:space="preserve"> (Standard, asynchron gepuffert),</w:t>
      </w:r>
    </w:p>
    <w:p w14:paraId="18D45CCC" w14:textId="77777777" w:rsidR="00CA535F" w:rsidRPr="00CA535F" w:rsidRDefault="00CA535F">
      <w:pPr>
        <w:numPr>
          <w:ilvl w:val="1"/>
          <w:numId w:val="646"/>
        </w:numPr>
      </w:pPr>
      <w:r w:rsidRPr="00CA535F">
        <w:rPr>
          <w:b/>
          <w:bCs/>
        </w:rPr>
        <w:t>user/nouser</w:t>
      </w:r>
      <w:r w:rsidRPr="00CA535F">
        <w:t xml:space="preserve"> (Allow normal user to mount / nur root),</w:t>
      </w:r>
    </w:p>
    <w:p w14:paraId="25F8BDE0" w14:textId="77777777" w:rsidR="00CA535F" w:rsidRPr="00CA535F" w:rsidRDefault="00CA535F">
      <w:pPr>
        <w:numPr>
          <w:ilvl w:val="1"/>
          <w:numId w:val="646"/>
        </w:numPr>
      </w:pPr>
      <w:r w:rsidRPr="00CA535F">
        <w:rPr>
          <w:b/>
          <w:bCs/>
        </w:rPr>
        <w:t>uid=</w:t>
      </w:r>
      <w:r w:rsidRPr="00CA535F">
        <w:t xml:space="preserve">, </w:t>
      </w:r>
      <w:r w:rsidRPr="00CA535F">
        <w:rPr>
          <w:b/>
          <w:bCs/>
        </w:rPr>
        <w:t>gid=</w:t>
      </w:r>
      <w:r w:rsidRPr="00CA535F">
        <w:t xml:space="preserve"> (für FAT/NTFS, setze Besitzer der gemounteten Dateien),</w:t>
      </w:r>
    </w:p>
    <w:p w14:paraId="529903F4" w14:textId="77777777" w:rsidR="00CA535F" w:rsidRPr="00CA535F" w:rsidRDefault="00CA535F">
      <w:pPr>
        <w:numPr>
          <w:ilvl w:val="1"/>
          <w:numId w:val="646"/>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53398FB7" w14:textId="77777777" w:rsidR="00CA535F" w:rsidRPr="00CA535F" w:rsidRDefault="00CA535F">
      <w:pPr>
        <w:numPr>
          <w:ilvl w:val="1"/>
          <w:numId w:val="646"/>
        </w:numPr>
      </w:pPr>
      <w:r w:rsidRPr="00CA535F">
        <w:rPr>
          <w:b/>
          <w:bCs/>
        </w:rPr>
        <w:t>iocharset=</w:t>
      </w:r>
      <w:r w:rsidRPr="00CA535F">
        <w:t xml:space="preserve">, </w:t>
      </w:r>
      <w:r w:rsidRPr="00CA535F">
        <w:rPr>
          <w:b/>
          <w:bCs/>
        </w:rPr>
        <w:t>codepage=</w:t>
      </w:r>
      <w:r w:rsidRPr="00CA535F">
        <w:t xml:space="preserve"> (für vfat),</w:t>
      </w:r>
    </w:p>
    <w:p w14:paraId="624B44C8" w14:textId="77777777" w:rsidR="00CA535F" w:rsidRPr="00CA535F" w:rsidRDefault="00CA535F">
      <w:pPr>
        <w:numPr>
          <w:ilvl w:val="1"/>
          <w:numId w:val="646"/>
        </w:numPr>
      </w:pPr>
      <w:r w:rsidRPr="00CA535F">
        <w:rPr>
          <w:b/>
          <w:bCs/>
        </w:rPr>
        <w:t>loop</w:t>
      </w:r>
      <w:r w:rsidRPr="00CA535F">
        <w:t xml:space="preserve"> (Loop-Device mount einer Datei als FS, evtl. -o loop oder auto),</w:t>
      </w:r>
    </w:p>
    <w:p w14:paraId="7C9A9CAC" w14:textId="77777777" w:rsidR="00CA535F" w:rsidRPr="00CA535F" w:rsidRDefault="00CA535F">
      <w:pPr>
        <w:numPr>
          <w:ilvl w:val="1"/>
          <w:numId w:val="646"/>
        </w:numPr>
      </w:pPr>
      <w:r w:rsidRPr="00CA535F">
        <w:rPr>
          <w:b/>
          <w:bCs/>
        </w:rPr>
        <w:t>remount</w:t>
      </w:r>
      <w:r w:rsidRPr="00CA535F">
        <w:t xml:space="preserve"> (ein bereits gemountetes FS mit neuen Optionen versehen, z.B. mount -o remount,rw /mnt/point),</w:t>
      </w:r>
    </w:p>
    <w:p w14:paraId="52796187" w14:textId="77777777" w:rsidR="00CA535F" w:rsidRPr="00CA535F" w:rsidRDefault="00CA535F">
      <w:pPr>
        <w:numPr>
          <w:ilvl w:val="1"/>
          <w:numId w:val="646"/>
        </w:numPr>
      </w:pPr>
      <w:r w:rsidRPr="00CA535F">
        <w:lastRenderedPageBreak/>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159F5961" w14:textId="77777777" w:rsidR="00CA535F" w:rsidRPr="00CA535F" w:rsidRDefault="00CA535F">
      <w:pPr>
        <w:numPr>
          <w:ilvl w:val="0"/>
          <w:numId w:val="646"/>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1D348FD8" w14:textId="77777777" w:rsidR="00CA535F" w:rsidRPr="00CA535F" w:rsidRDefault="00CA535F">
      <w:pPr>
        <w:numPr>
          <w:ilvl w:val="0"/>
          <w:numId w:val="646"/>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047F0E64" w14:textId="77777777" w:rsidR="00CA535F" w:rsidRPr="00CA535F" w:rsidRDefault="00CA535F">
      <w:pPr>
        <w:numPr>
          <w:ilvl w:val="0"/>
          <w:numId w:val="646"/>
        </w:numPr>
      </w:pPr>
      <w:r w:rsidRPr="00CA535F">
        <w:rPr>
          <w:b/>
          <w:bCs/>
        </w:rPr>
        <w:t>-a</w:t>
      </w:r>
      <w:r w:rsidRPr="00CA535F">
        <w:t xml:space="preserve"> – Mountet alles was in /etc/fstab als "auto" markiert ist und nicht noauto. (Ausführung typ. beim Boot).</w:t>
      </w:r>
    </w:p>
    <w:p w14:paraId="1957B94B" w14:textId="77777777" w:rsidR="00CA535F" w:rsidRPr="00CA535F" w:rsidRDefault="00CA535F">
      <w:pPr>
        <w:numPr>
          <w:ilvl w:val="0"/>
          <w:numId w:val="646"/>
        </w:numPr>
      </w:pPr>
      <w:r w:rsidRPr="00CA535F">
        <w:rPr>
          <w:b/>
          <w:bCs/>
        </w:rPr>
        <w:t>-n</w:t>
      </w:r>
      <w:r w:rsidRPr="00CA535F">
        <w:t xml:space="preserve"> – führt Mount ohne Eintrag in /etc/mtab aus (mtab ist heute oft Symlink zu /proc/self/mounts). Selten benötigt.</w:t>
      </w:r>
    </w:p>
    <w:p w14:paraId="556C371B" w14:textId="77777777" w:rsidR="00CA535F" w:rsidRPr="00CA535F" w:rsidRDefault="00CA535F">
      <w:pPr>
        <w:numPr>
          <w:ilvl w:val="0"/>
          <w:numId w:val="646"/>
        </w:numPr>
      </w:pPr>
      <w:r w:rsidRPr="00CA535F">
        <w:rPr>
          <w:b/>
          <w:bCs/>
        </w:rPr>
        <w:t>-v</w:t>
      </w:r>
      <w:r w:rsidRPr="00CA535F">
        <w:t xml:space="preserve"> – verbose (gibt Meldungen aus).</w:t>
      </w:r>
    </w:p>
    <w:p w14:paraId="338ADDE0" w14:textId="77777777" w:rsidR="00CA535F" w:rsidRPr="00CA535F" w:rsidRDefault="00CA535F" w:rsidP="00CA535F">
      <w:r w:rsidRPr="00CA535F">
        <w:rPr>
          <w:b/>
          <w:bCs/>
        </w:rPr>
        <w:t>Beispiele:</w:t>
      </w:r>
    </w:p>
    <w:p w14:paraId="716EB6C2" w14:textId="77777777" w:rsidR="00CA535F" w:rsidRPr="00CA535F" w:rsidRDefault="00CA535F">
      <w:pPr>
        <w:numPr>
          <w:ilvl w:val="0"/>
          <w:numId w:val="647"/>
        </w:numPr>
      </w:pPr>
      <w:r w:rsidRPr="00CA535F">
        <w:t>mount /dev/sdb1 /media/usb -o uid=1000,gid=1000,umask=022 – hängt einen FAT32-Stick so ein, dass Benutzer mit UID/GID 1000 Besitzer ist (typisch eigener User), und Rechte 755 auf Dateien/Ordner (umask 022).</w:t>
      </w:r>
    </w:p>
    <w:p w14:paraId="3F662F41" w14:textId="77777777" w:rsidR="00CA535F" w:rsidRPr="00CA535F" w:rsidRDefault="00CA535F">
      <w:pPr>
        <w:numPr>
          <w:ilvl w:val="0"/>
          <w:numId w:val="647"/>
        </w:numPr>
      </w:pPr>
      <w:r w:rsidRPr="00CA535F">
        <w:t>mount -t nfs 192.168.1.10:/export/share /mnt/share – hängt eine NFS-Freigabe ein (NFS FS muss installiert sein).</w:t>
      </w:r>
    </w:p>
    <w:p w14:paraId="4E2FB757" w14:textId="77777777" w:rsidR="00CA535F" w:rsidRPr="00CA535F" w:rsidRDefault="00CA535F">
      <w:pPr>
        <w:numPr>
          <w:ilvl w:val="0"/>
          <w:numId w:val="647"/>
        </w:numPr>
      </w:pPr>
      <w:r w:rsidRPr="00CA535F">
        <w:t>mount -o loop diskimage.iso /mnt/iso – mountet ein ISO-Image als Loop-Device unter /mnt/iso.</w:t>
      </w:r>
    </w:p>
    <w:p w14:paraId="17995F92" w14:textId="77777777" w:rsidR="00CA535F" w:rsidRPr="00CA535F" w:rsidRDefault="00CA535F">
      <w:pPr>
        <w:numPr>
          <w:ilvl w:val="0"/>
          <w:numId w:val="647"/>
        </w:numPr>
      </w:pPr>
      <w:r w:rsidRPr="00CA535F">
        <w:t>mount | grep sda – sieht, ob /dev/sdaX gemountet ist (ohne Parameter listet mount alles).</w:t>
      </w:r>
    </w:p>
    <w:p w14:paraId="71F42B25" w14:textId="77777777" w:rsidR="00CA535F" w:rsidRPr="00CA535F" w:rsidRDefault="00CA535F" w:rsidP="00CA535F">
      <w:pPr>
        <w:rPr>
          <w:b/>
          <w:bCs/>
        </w:rPr>
      </w:pPr>
      <w:r w:rsidRPr="00CA535F">
        <w:rPr>
          <w:b/>
          <w:bCs/>
        </w:rPr>
        <w:t>umount (Unmount FileSystem)</w:t>
      </w:r>
    </w:p>
    <w:p w14:paraId="3F2812BE" w14:textId="77777777" w:rsidR="00CA535F" w:rsidRPr="00CA535F" w:rsidRDefault="00CA535F" w:rsidP="00CA535F">
      <w:r w:rsidRPr="00CA535F">
        <w:rPr>
          <w:b/>
          <w:bCs/>
        </w:rPr>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7F63D6DD" w14:textId="77777777" w:rsidR="00CA535F" w:rsidRPr="00CA535F" w:rsidRDefault="00CA535F" w:rsidP="00CA535F">
      <w:r w:rsidRPr="00CA535F">
        <w:rPr>
          <w:b/>
          <w:bCs/>
        </w:rPr>
        <w:t>Syntax:</w:t>
      </w:r>
    </w:p>
    <w:p w14:paraId="3436E64E" w14:textId="77777777" w:rsidR="00CA535F" w:rsidRPr="00CA535F" w:rsidRDefault="00CA535F" w:rsidP="00CA535F">
      <w:r w:rsidRPr="00CA535F">
        <w:t>umount [Optionen] &lt;Mountpunkt | Gerät&gt;</w:t>
      </w:r>
    </w:p>
    <w:p w14:paraId="392E084A" w14:textId="77777777" w:rsidR="00CA535F" w:rsidRPr="00CA535F" w:rsidRDefault="00CA535F" w:rsidP="00CA535F">
      <w:r w:rsidRPr="00CA535F">
        <w:rPr>
          <w:b/>
          <w:bCs/>
        </w:rPr>
        <w:t>Wichtige Optionen:</w:t>
      </w:r>
    </w:p>
    <w:p w14:paraId="3600E370" w14:textId="77777777" w:rsidR="00CA535F" w:rsidRPr="00CA535F" w:rsidRDefault="00CA535F">
      <w:pPr>
        <w:numPr>
          <w:ilvl w:val="0"/>
          <w:numId w:val="648"/>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5B221062" w14:textId="77777777" w:rsidR="00CA535F" w:rsidRPr="00CA535F" w:rsidRDefault="00CA535F">
      <w:pPr>
        <w:numPr>
          <w:ilvl w:val="0"/>
          <w:numId w:val="648"/>
        </w:numPr>
      </w:pPr>
      <w:r w:rsidRPr="00CA535F">
        <w:rPr>
          <w:b/>
          <w:bCs/>
        </w:rPr>
        <w:t>-l</w:t>
      </w:r>
      <w:r w:rsidRPr="00CA535F">
        <w:t xml:space="preserve">, </w:t>
      </w:r>
      <w:r w:rsidRPr="00CA535F">
        <w:rPr>
          <w:b/>
          <w:bCs/>
        </w:rPr>
        <w:t>--lazy</w:t>
      </w:r>
      <w:r w:rsidRPr="00CA535F">
        <w:t xml:space="preserve">: "Lazy unmount". Markiert das FS als ausgeworfen, aber falls noch offene Handles bestehen, wird es erst tatsächlich ausgehängt, wenn diese </w:t>
      </w:r>
      <w:r w:rsidRPr="00CA535F">
        <w:lastRenderedPageBreak/>
        <w:t>geschlossen sind. (Hängt unmittelbar virtuell aus, lässt Rest im Hintergrund erledigen). Nützlich bei hängenden Prozessen.</w:t>
      </w:r>
    </w:p>
    <w:p w14:paraId="44DB717E" w14:textId="77777777" w:rsidR="00CA535F" w:rsidRPr="00CA535F" w:rsidRDefault="00CA535F">
      <w:pPr>
        <w:numPr>
          <w:ilvl w:val="0"/>
          <w:numId w:val="648"/>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319DCC36" w14:textId="77777777" w:rsidR="00CA535F" w:rsidRPr="00CA535F" w:rsidRDefault="00CA535F">
      <w:pPr>
        <w:numPr>
          <w:ilvl w:val="0"/>
          <w:numId w:val="648"/>
        </w:numPr>
      </w:pPr>
      <w:r w:rsidRPr="00CA535F">
        <w:rPr>
          <w:b/>
          <w:bCs/>
        </w:rPr>
        <w:t>-v</w:t>
      </w:r>
      <w:r w:rsidRPr="00CA535F">
        <w:t>: verbose.</w:t>
      </w:r>
    </w:p>
    <w:p w14:paraId="0DAFFA81" w14:textId="77777777" w:rsidR="00CA535F" w:rsidRPr="00CA535F" w:rsidRDefault="00CA535F" w:rsidP="00CA535F">
      <w:r w:rsidRPr="00CA535F">
        <w:rPr>
          <w:i/>
          <w:iCs/>
        </w:rPr>
        <w:t>Beispiele:</w:t>
      </w:r>
    </w:p>
    <w:p w14:paraId="3329D3E5" w14:textId="77777777" w:rsidR="00CA535F" w:rsidRPr="00CA535F" w:rsidRDefault="00CA535F">
      <w:pPr>
        <w:numPr>
          <w:ilvl w:val="0"/>
          <w:numId w:val="649"/>
        </w:numPr>
      </w:pPr>
      <w:r w:rsidRPr="00CA535F">
        <w:t>umount /media/usb – hängt das unter /media/usb eingehängte Gerät aus.</w:t>
      </w:r>
    </w:p>
    <w:p w14:paraId="66B2D866" w14:textId="77777777" w:rsidR="00CA535F" w:rsidRPr="00CA535F" w:rsidRDefault="00CA535F">
      <w:pPr>
        <w:numPr>
          <w:ilvl w:val="0"/>
          <w:numId w:val="649"/>
        </w:numPr>
      </w:pPr>
      <w:r w:rsidRPr="00CA535F">
        <w:t>umount /dev/sdb1 – selbes, angesteuert über Gerät.</w:t>
      </w:r>
    </w:p>
    <w:p w14:paraId="7624A395" w14:textId="77777777" w:rsidR="00CA535F" w:rsidRPr="00CA535F" w:rsidRDefault="00CA535F">
      <w:pPr>
        <w:numPr>
          <w:ilvl w:val="0"/>
          <w:numId w:val="649"/>
        </w:numPr>
      </w:pPr>
      <w:r w:rsidRPr="00CA535F">
        <w:t>umount -f -a -t nfs – erzwingt das Aushängen aller NFS-Mounts (z.B. bei Netzproblemen).</w:t>
      </w:r>
    </w:p>
    <w:p w14:paraId="76A485DC" w14:textId="77777777" w:rsidR="00CA535F" w:rsidRPr="00CA535F" w:rsidRDefault="00CA535F" w:rsidP="00CA535F">
      <w:r w:rsidRPr="00CA535F">
        <w:rPr>
          <w:i/>
          <w:iCs/>
        </w:rPr>
        <w:t>(Tipp: Wenn umount meldet "device is busy", kann man mit lsof oder fuser herausfinden, welcher Prozess noch auf das FS zugreift.)</w:t>
      </w:r>
    </w:p>
    <w:p w14:paraId="20B03725" w14:textId="77777777" w:rsidR="00CA535F" w:rsidRPr="00CA535F" w:rsidRDefault="00CA535F" w:rsidP="00CA535F">
      <w:pPr>
        <w:rPr>
          <w:b/>
          <w:bCs/>
        </w:rPr>
      </w:pPr>
      <w:r w:rsidRPr="00CA535F">
        <w:rPr>
          <w:b/>
          <w:bCs/>
        </w:rPr>
        <w:t>df (Disk Free)</w:t>
      </w:r>
    </w:p>
    <w:p w14:paraId="2340416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731A311C" w14:textId="77777777" w:rsidR="00CA535F" w:rsidRPr="00CA535F" w:rsidRDefault="00CA535F" w:rsidP="00CA535F">
      <w:r w:rsidRPr="00CA535F">
        <w:rPr>
          <w:b/>
          <w:bCs/>
        </w:rPr>
        <w:t>Syntax:</w:t>
      </w:r>
    </w:p>
    <w:p w14:paraId="4EDAE274" w14:textId="77777777" w:rsidR="00CA535F" w:rsidRPr="00CA535F" w:rsidRDefault="00CA535F" w:rsidP="00CA535F">
      <w:r w:rsidRPr="00CA535F">
        <w:t>df [Optionen] [Dateipfad...]</w:t>
      </w:r>
    </w:p>
    <w:p w14:paraId="3E2E498B" w14:textId="77777777" w:rsidR="00CA535F" w:rsidRPr="00CA535F" w:rsidRDefault="00CA535F" w:rsidP="00CA535F">
      <w:r w:rsidRPr="00CA535F">
        <w:t>Ohne Argumente zeigt alle gemounteten FS. Mit Pfad ermittelt df, auf welchem FS dieser Pfad liegt, und zeigt nur dessen Werte.</w:t>
      </w:r>
    </w:p>
    <w:p w14:paraId="10C82554" w14:textId="77777777" w:rsidR="00CA535F" w:rsidRPr="00CA535F" w:rsidRDefault="00CA535F" w:rsidP="00CA535F">
      <w:r w:rsidRPr="00CA535F">
        <w:rPr>
          <w:b/>
          <w:bCs/>
        </w:rPr>
        <w:t>Optionen:</w:t>
      </w:r>
    </w:p>
    <w:p w14:paraId="694CB419" w14:textId="77777777" w:rsidR="00CA535F" w:rsidRPr="00CA535F" w:rsidRDefault="00CA535F">
      <w:pPr>
        <w:numPr>
          <w:ilvl w:val="0"/>
          <w:numId w:val="650"/>
        </w:numPr>
      </w:pPr>
      <w:r w:rsidRPr="00CA535F">
        <w:rPr>
          <w:b/>
          <w:bCs/>
        </w:rPr>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3EA5FFD8" w14:textId="77777777" w:rsidR="00CA535F" w:rsidRPr="00CA535F" w:rsidRDefault="00CA535F">
      <w:pPr>
        <w:numPr>
          <w:ilvl w:val="0"/>
          <w:numId w:val="650"/>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0154D65E" w14:textId="77777777" w:rsidR="00CA535F" w:rsidRPr="00CA535F" w:rsidRDefault="00CA535F">
      <w:pPr>
        <w:numPr>
          <w:ilvl w:val="0"/>
          <w:numId w:val="650"/>
        </w:numPr>
      </w:pPr>
      <w:r w:rsidRPr="00CA535F">
        <w:rPr>
          <w:b/>
          <w:bCs/>
        </w:rPr>
        <w:t>-T</w:t>
      </w:r>
      <w:r w:rsidRPr="00CA535F">
        <w:t xml:space="preserve">, </w:t>
      </w:r>
      <w:r w:rsidRPr="00CA535F">
        <w:rPr>
          <w:b/>
          <w:bCs/>
        </w:rPr>
        <w:t>--print-type</w:t>
      </w:r>
      <w:r w:rsidRPr="00CA535F">
        <w:t>: Zeigt Spalte mit Dateisystemtyp (ext4, tmpfs, nfs, etc.).</w:t>
      </w:r>
    </w:p>
    <w:p w14:paraId="2EB07FE8" w14:textId="77777777" w:rsidR="00CA535F" w:rsidRPr="00CA535F" w:rsidRDefault="00CA535F">
      <w:pPr>
        <w:numPr>
          <w:ilvl w:val="0"/>
          <w:numId w:val="650"/>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4427C41E" w14:textId="77777777" w:rsidR="00CA535F" w:rsidRPr="00CA535F" w:rsidRDefault="00CA535F">
      <w:pPr>
        <w:numPr>
          <w:ilvl w:val="0"/>
          <w:numId w:val="650"/>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49B9A43" w14:textId="77777777" w:rsidR="00CA535F" w:rsidRPr="00CA535F" w:rsidRDefault="00CA535F">
      <w:pPr>
        <w:numPr>
          <w:ilvl w:val="0"/>
          <w:numId w:val="650"/>
        </w:numPr>
      </w:pPr>
      <w:r w:rsidRPr="00CA535F">
        <w:rPr>
          <w:b/>
          <w:bCs/>
        </w:rPr>
        <w:t>-B &lt;Größe&gt;</w:t>
      </w:r>
      <w:r w:rsidRPr="00CA535F">
        <w:t>: Ausgabe in Blöcken von angegebener Größe. Z.B. -B MB (MByte) oder -B 1M.</w:t>
      </w:r>
    </w:p>
    <w:p w14:paraId="2079D8F4" w14:textId="77777777" w:rsidR="00CA535F" w:rsidRPr="00CA535F" w:rsidRDefault="00CA535F">
      <w:pPr>
        <w:numPr>
          <w:ilvl w:val="0"/>
          <w:numId w:val="650"/>
        </w:numPr>
      </w:pPr>
      <w:r w:rsidRPr="00CA535F">
        <w:rPr>
          <w:b/>
          <w:bCs/>
        </w:rPr>
        <w:lastRenderedPageBreak/>
        <w:t>--output[=FELDER]</w:t>
      </w:r>
      <w:r w:rsidRPr="00CA535F">
        <w:t>: Benutzerdefinierte Spaltenausgabe. Z.B. df --output=source,fstype,size,used,avail,pcent,target.</w:t>
      </w:r>
    </w:p>
    <w:p w14:paraId="7D84CF98" w14:textId="77777777" w:rsidR="00CA535F" w:rsidRPr="00CA535F" w:rsidRDefault="00CA535F" w:rsidP="00CA535F">
      <w:r w:rsidRPr="00CA535F">
        <w:rPr>
          <w:b/>
          <w:bCs/>
        </w:rPr>
        <w:t>Beispielausgabe (df -h):</w:t>
      </w:r>
    </w:p>
    <w:p w14:paraId="6B1CFAF1" w14:textId="77777777" w:rsidR="00CA535F" w:rsidRPr="00CA535F" w:rsidRDefault="00CA535F" w:rsidP="00CA535F">
      <w:r w:rsidRPr="00CA535F">
        <w:t>Filesystem      Size  Used Avail Use% Mounted on</w:t>
      </w:r>
    </w:p>
    <w:p w14:paraId="51D3F226" w14:textId="77777777" w:rsidR="00CA535F" w:rsidRPr="00CA535F" w:rsidRDefault="00CA535F" w:rsidP="00CA535F">
      <w:r w:rsidRPr="00CA535F">
        <w:t>/dev/sda2        50G   30G   18G  63% /</w:t>
      </w:r>
    </w:p>
    <w:p w14:paraId="4AFD8CB9" w14:textId="77777777" w:rsidR="00CA535F" w:rsidRPr="00CA535F" w:rsidRDefault="00CA535F" w:rsidP="00CA535F">
      <w:r w:rsidRPr="00CA535F">
        <w:t>udev            3.9G     0  3.9G   0% /dev</w:t>
      </w:r>
    </w:p>
    <w:p w14:paraId="7C0C64C7" w14:textId="77777777" w:rsidR="00CA535F" w:rsidRPr="00CA535F" w:rsidRDefault="00CA535F" w:rsidP="00CA535F">
      <w:r w:rsidRPr="00CA535F">
        <w:t>tmpfs           798M  1.2M  797M   1% /run</w:t>
      </w:r>
    </w:p>
    <w:p w14:paraId="028322C1" w14:textId="77777777" w:rsidR="00CA535F" w:rsidRPr="00CA535F" w:rsidRDefault="00CA535F" w:rsidP="00CA535F">
      <w:r w:rsidRPr="00CA535F">
        <w:t>/dev/sda1       300M   50M  250M  17% /boot</w:t>
      </w:r>
    </w:p>
    <w:p w14:paraId="7BD8EE59" w14:textId="77777777" w:rsidR="00CA535F" w:rsidRPr="00CA535F" w:rsidRDefault="00CA535F" w:rsidP="00CA535F">
      <w:pPr>
        <w:rPr>
          <w:b/>
          <w:bCs/>
        </w:rPr>
      </w:pPr>
      <w:r w:rsidRPr="00CA535F">
        <w:rPr>
          <w:b/>
          <w:bCs/>
        </w:rPr>
        <w:t>du (Disk Usage)</w:t>
      </w:r>
    </w:p>
    <w:p w14:paraId="4C3CBAEE"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50DC0AE9" w14:textId="77777777" w:rsidR="00CA535F" w:rsidRPr="00CA535F" w:rsidRDefault="00CA535F" w:rsidP="00CA535F">
      <w:r w:rsidRPr="00CA535F">
        <w:rPr>
          <w:b/>
          <w:bCs/>
        </w:rPr>
        <w:t>Syntax:</w:t>
      </w:r>
    </w:p>
    <w:p w14:paraId="249B6D4E" w14:textId="77777777" w:rsidR="00CA535F" w:rsidRPr="00CA535F" w:rsidRDefault="00CA535F" w:rsidP="00CA535F">
      <w:r w:rsidRPr="00CA535F">
        <w:t>du [Optionen] [Pfad...]</w:t>
      </w:r>
    </w:p>
    <w:p w14:paraId="79BD08F2" w14:textId="77777777" w:rsidR="00CA535F" w:rsidRPr="00CA535F" w:rsidRDefault="00CA535F" w:rsidP="00CA535F">
      <w:r w:rsidRPr="00CA535F">
        <w:t>Ohne Pfad = aktuelles Verzeichnis.</w:t>
      </w:r>
    </w:p>
    <w:p w14:paraId="640D3448" w14:textId="77777777" w:rsidR="00CA535F" w:rsidRPr="00CA535F" w:rsidRDefault="00CA535F" w:rsidP="00CA535F">
      <w:r w:rsidRPr="00CA535F">
        <w:rPr>
          <w:b/>
          <w:bCs/>
        </w:rPr>
        <w:t>Optionen:</w:t>
      </w:r>
    </w:p>
    <w:p w14:paraId="699B9E79" w14:textId="77777777" w:rsidR="00CA535F" w:rsidRPr="00CA535F" w:rsidRDefault="00CA535F">
      <w:pPr>
        <w:numPr>
          <w:ilvl w:val="0"/>
          <w:numId w:val="651"/>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121B6C84" w14:textId="77777777" w:rsidR="00CA535F" w:rsidRPr="00CA535F" w:rsidRDefault="00CA535F">
      <w:pPr>
        <w:numPr>
          <w:ilvl w:val="0"/>
          <w:numId w:val="651"/>
        </w:numPr>
      </w:pPr>
      <w:r w:rsidRPr="00CA535F">
        <w:rPr>
          <w:b/>
          <w:bCs/>
        </w:rPr>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411EAE4A" w14:textId="77777777" w:rsidR="00CA535F" w:rsidRPr="00CA535F" w:rsidRDefault="00CA535F">
      <w:pPr>
        <w:numPr>
          <w:ilvl w:val="0"/>
          <w:numId w:val="651"/>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1111869" w14:textId="77777777" w:rsidR="00CA535F" w:rsidRPr="00CA535F" w:rsidRDefault="00CA535F">
      <w:pPr>
        <w:numPr>
          <w:ilvl w:val="0"/>
          <w:numId w:val="651"/>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17E25195" w14:textId="77777777" w:rsidR="00CA535F" w:rsidRPr="00CA535F" w:rsidRDefault="00CA535F">
      <w:pPr>
        <w:numPr>
          <w:ilvl w:val="0"/>
          <w:numId w:val="651"/>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60608802" w14:textId="77777777" w:rsidR="00CA535F" w:rsidRPr="00CA535F" w:rsidRDefault="00CA535F">
      <w:pPr>
        <w:numPr>
          <w:ilvl w:val="0"/>
          <w:numId w:val="651"/>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724EAE7B" w14:textId="77777777" w:rsidR="00CA535F" w:rsidRPr="00CA535F" w:rsidRDefault="00CA535F">
      <w:pPr>
        <w:numPr>
          <w:ilvl w:val="0"/>
          <w:numId w:val="651"/>
        </w:numPr>
      </w:pPr>
      <w:r w:rsidRPr="00CA535F">
        <w:rPr>
          <w:b/>
          <w:bCs/>
        </w:rPr>
        <w:lastRenderedPageBreak/>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4F88AB41" w14:textId="77777777" w:rsidR="00CA535F" w:rsidRPr="00CA535F" w:rsidRDefault="00CA535F">
      <w:pPr>
        <w:numPr>
          <w:ilvl w:val="0"/>
          <w:numId w:val="651"/>
        </w:numPr>
      </w:pPr>
      <w:r w:rsidRPr="00CA535F">
        <w:rPr>
          <w:b/>
          <w:bCs/>
        </w:rPr>
        <w:t>--exclude=&lt;PATTERN&gt;</w:t>
      </w:r>
      <w:r w:rsidRPr="00CA535F">
        <w:t>: Schließt Pfade aus, die zum Pattern passen. Z.B. du -sh --exclude="*.git" oder mehrere --exclude.</w:t>
      </w:r>
    </w:p>
    <w:p w14:paraId="491EBF25" w14:textId="77777777" w:rsidR="00CA535F" w:rsidRPr="00CA535F" w:rsidRDefault="00CA535F" w:rsidP="00CA535F">
      <w:r w:rsidRPr="00CA535F">
        <w:rPr>
          <w:b/>
          <w:bCs/>
        </w:rPr>
        <w:t>Beispiele:</w:t>
      </w:r>
    </w:p>
    <w:p w14:paraId="3B97C2D0" w14:textId="77777777" w:rsidR="00CA535F" w:rsidRPr="00CA535F" w:rsidRDefault="00CA535F">
      <w:pPr>
        <w:numPr>
          <w:ilvl w:val="0"/>
          <w:numId w:val="652"/>
        </w:numPr>
      </w:pPr>
      <w:r w:rsidRPr="00CA535F">
        <w:t>du -sh /home/* – Zeigt Summe der Größen aller Benutzerverzeichnisse unter /home (jedes in human-readable).</w:t>
      </w:r>
    </w:p>
    <w:p w14:paraId="48196D45" w14:textId="77777777" w:rsidR="00CA535F" w:rsidRPr="00CA535F" w:rsidRDefault="00CA535F">
      <w:pPr>
        <w:numPr>
          <w:ilvl w:val="0"/>
          <w:numId w:val="652"/>
        </w:numPr>
      </w:pPr>
      <w:r w:rsidRPr="00CA535F">
        <w:t>du -a /etc | grep -E "mysql.*\.cnf$" – Listet die Größe jeder einzelnen Datei unter /etc, filtert jene, deren Name auf mysql*.cnf endet. (Option -a listet auch Dateien und nicht nur Verzeichnisse).</w:t>
      </w:r>
    </w:p>
    <w:p w14:paraId="1281C364" w14:textId="77777777" w:rsidR="00CA535F" w:rsidRPr="00CA535F" w:rsidRDefault="00CA535F">
      <w:pPr>
        <w:numPr>
          <w:ilvl w:val="0"/>
          <w:numId w:val="652"/>
        </w:numPr>
      </w:pPr>
      <w:r w:rsidRPr="00CA535F">
        <w:t>du -d2 /var – Größe von /var, dessen Subdirs und Sub-Subdirs (Tiefe 2).</w:t>
      </w:r>
    </w:p>
    <w:p w14:paraId="17318635" w14:textId="77777777" w:rsidR="00CA535F" w:rsidRPr="00CA535F" w:rsidRDefault="00CA535F" w:rsidP="00CA535F">
      <w:pPr>
        <w:rPr>
          <w:b/>
          <w:bCs/>
        </w:rPr>
      </w:pPr>
      <w:r w:rsidRPr="00CA535F">
        <w:rPr>
          <w:b/>
          <w:bCs/>
        </w:rPr>
        <w:t>e2label (ext2/3/4 Volume Label)</w:t>
      </w:r>
    </w:p>
    <w:p w14:paraId="61F65F8A"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43BC2B7E" w14:textId="77777777" w:rsidR="00CA535F" w:rsidRPr="00CA535F" w:rsidRDefault="00CA535F" w:rsidP="00CA535F">
      <w:r w:rsidRPr="00CA535F">
        <w:rPr>
          <w:b/>
          <w:bCs/>
        </w:rPr>
        <w:t>Syntax:</w:t>
      </w:r>
    </w:p>
    <w:p w14:paraId="24DD4C01" w14:textId="77777777" w:rsidR="00CA535F" w:rsidRPr="00CA535F" w:rsidRDefault="00CA535F" w:rsidP="00CA535F">
      <w:r w:rsidRPr="00CA535F">
        <w:t>e2label &lt;Gerät&gt; [NeuesLabel]</w:t>
      </w:r>
    </w:p>
    <w:p w14:paraId="58B983ED" w14:textId="77777777" w:rsidR="00CA535F" w:rsidRPr="00CA535F" w:rsidRDefault="00CA535F" w:rsidP="00CA535F">
      <w:r w:rsidRPr="00CA535F">
        <w:t>Ohne zweites Argument zeigt es das aktuelle Label des ext-Volumes an. Mit Label schreibt es dieses in den FS.</w:t>
      </w:r>
    </w:p>
    <w:p w14:paraId="6006F276" w14:textId="77777777" w:rsidR="00CA535F" w:rsidRPr="00CA535F" w:rsidRDefault="00CA535F" w:rsidP="00CA535F">
      <w:r w:rsidRPr="00CA535F">
        <w:rPr>
          <w:b/>
          <w:bCs/>
        </w:rPr>
        <w:t>Beispiel:</w:t>
      </w:r>
    </w:p>
    <w:p w14:paraId="05909122" w14:textId="77777777" w:rsidR="00CA535F" w:rsidRPr="00CA535F" w:rsidRDefault="00CA535F">
      <w:pPr>
        <w:numPr>
          <w:ilvl w:val="0"/>
          <w:numId w:val="653"/>
        </w:numPr>
      </w:pPr>
      <w:r w:rsidRPr="00CA535F">
        <w:t>e2label /dev/sda3 -&gt; Ausgabe z.B. UbuntuRoot.</w:t>
      </w:r>
    </w:p>
    <w:p w14:paraId="161C66EC" w14:textId="77777777" w:rsidR="00CA535F" w:rsidRPr="00CA535F" w:rsidRDefault="00CA535F">
      <w:pPr>
        <w:numPr>
          <w:ilvl w:val="0"/>
          <w:numId w:val="653"/>
        </w:numPr>
      </w:pPr>
      <w:r w:rsidRPr="00CA535F">
        <w:t>e2label /dev/sda3 Archive -&gt; setzt das Label von sda3 auf "Archive".</w:t>
      </w:r>
    </w:p>
    <w:p w14:paraId="5AA52D98" w14:textId="77777777" w:rsidR="00CA535F" w:rsidRPr="00CA535F" w:rsidRDefault="00CA535F" w:rsidP="00CA535F">
      <w:r w:rsidRPr="00CA535F">
        <w:rPr>
          <w:i/>
          <w:iCs/>
        </w:rPr>
        <w:t>(Für andere FS gibt es analoge Tools: XFS nutzt xfs_admin -L, FAT/NTFS mlabel oder dosfslabel/ntfslabel etc.)</w:t>
      </w:r>
    </w:p>
    <w:p w14:paraId="0DD31376" w14:textId="77777777" w:rsidR="00CA535F" w:rsidRPr="00CA535F" w:rsidRDefault="00CA535F" w:rsidP="00CA535F">
      <w:pPr>
        <w:rPr>
          <w:b/>
          <w:bCs/>
        </w:rPr>
      </w:pPr>
      <w:r w:rsidRPr="00CA535F">
        <w:rPr>
          <w:b/>
          <w:bCs/>
        </w:rPr>
        <w:t>resize2fs (ext2/3/4 Dateisystem verkleinern/vergrößern)</w:t>
      </w:r>
    </w:p>
    <w:p w14:paraId="759E5747"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56872E96" w14:textId="77777777" w:rsidR="00CA535F" w:rsidRPr="00CA535F" w:rsidRDefault="00CA535F" w:rsidP="00CA535F">
      <w:r w:rsidRPr="00CA535F">
        <w:rPr>
          <w:b/>
          <w:bCs/>
        </w:rPr>
        <w:t>Syntax:</w:t>
      </w:r>
    </w:p>
    <w:p w14:paraId="1B130AA2" w14:textId="77777777" w:rsidR="00CA535F" w:rsidRPr="00CA535F" w:rsidRDefault="00CA535F" w:rsidP="00CA535F">
      <w:r w:rsidRPr="00CA535F">
        <w:t>resize2fs [Optionen] &lt;Gerät&gt; [NeueGröße]</w:t>
      </w:r>
    </w:p>
    <w:p w14:paraId="448BB009" w14:textId="77777777" w:rsidR="00CA535F" w:rsidRPr="00CA535F" w:rsidRDefault="00CA535F" w:rsidP="00CA535F">
      <w:r w:rsidRPr="00CA535F">
        <w:lastRenderedPageBreak/>
        <w:t>NeueGröße kann in K, M, G oder als Anzahl 4K-Blöcke angegeben werden. Lässt man sie weg, wird auf Maximum (Part.-Ende) vergrößert.</w:t>
      </w:r>
    </w:p>
    <w:p w14:paraId="3DED122D" w14:textId="77777777" w:rsidR="00CA535F" w:rsidRPr="00CA535F" w:rsidRDefault="00CA535F" w:rsidP="00CA535F">
      <w:r w:rsidRPr="00CA535F">
        <w:rPr>
          <w:b/>
          <w:bCs/>
        </w:rPr>
        <w:t>Optionen:</w:t>
      </w:r>
    </w:p>
    <w:p w14:paraId="4ADF1812" w14:textId="77777777" w:rsidR="00CA535F" w:rsidRPr="00CA535F" w:rsidRDefault="00CA535F">
      <w:pPr>
        <w:numPr>
          <w:ilvl w:val="0"/>
          <w:numId w:val="654"/>
        </w:numPr>
      </w:pPr>
      <w:r w:rsidRPr="00CA535F">
        <w:rPr>
          <w:b/>
          <w:bCs/>
        </w:rPr>
        <w:t>-p</w:t>
      </w:r>
      <w:r w:rsidRPr="00CA535F">
        <w:t xml:space="preserve"> – progress anzeigen (Fortschritt).</w:t>
      </w:r>
    </w:p>
    <w:p w14:paraId="6BAB4E91" w14:textId="77777777" w:rsidR="00CA535F" w:rsidRPr="00CA535F" w:rsidRDefault="00CA535F">
      <w:pPr>
        <w:numPr>
          <w:ilvl w:val="0"/>
          <w:numId w:val="654"/>
        </w:numPr>
      </w:pPr>
      <w:r w:rsidRPr="00CA535F">
        <w:rPr>
          <w:b/>
          <w:bCs/>
        </w:rPr>
        <w:t>-f</w:t>
      </w:r>
      <w:r w:rsidRPr="00CA535F">
        <w:t xml:space="preserve"> – zwingen, auch wenn FS als nicht sauber markiert (normal will fsck vorher laufen bei Verkleinern).</w:t>
      </w:r>
    </w:p>
    <w:p w14:paraId="25F1FD53" w14:textId="77777777" w:rsidR="00CA535F" w:rsidRPr="00CA535F" w:rsidRDefault="00CA535F">
      <w:pPr>
        <w:numPr>
          <w:ilvl w:val="0"/>
          <w:numId w:val="654"/>
        </w:numPr>
      </w:pPr>
      <w:r w:rsidRPr="00CA535F">
        <w:rPr>
          <w:b/>
          <w:bCs/>
        </w:rPr>
        <w:t>-F</w:t>
      </w:r>
      <w:r w:rsidRPr="00CA535F">
        <w:t xml:space="preserve"> – flush caches vorher (sorgt für up-to-date Infos; Standard normal).</w:t>
      </w:r>
    </w:p>
    <w:p w14:paraId="4F901B50" w14:textId="77777777" w:rsidR="00CA535F" w:rsidRPr="00CA535F" w:rsidRDefault="00CA535F">
      <w:pPr>
        <w:numPr>
          <w:ilvl w:val="0"/>
          <w:numId w:val="654"/>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6674B4CF" w14:textId="77777777" w:rsidR="00CA535F" w:rsidRPr="00CA535F" w:rsidRDefault="00CA535F" w:rsidP="00CA535F">
      <w:r w:rsidRPr="00CA535F">
        <w:rPr>
          <w:b/>
          <w:bCs/>
        </w:rPr>
        <w:t>Beispiele:</w:t>
      </w:r>
    </w:p>
    <w:p w14:paraId="264966DB" w14:textId="77777777" w:rsidR="00CA535F" w:rsidRPr="00CA535F" w:rsidRDefault="00CA535F">
      <w:pPr>
        <w:numPr>
          <w:ilvl w:val="0"/>
          <w:numId w:val="655"/>
        </w:numPr>
      </w:pPr>
      <w:r w:rsidRPr="00CA535F">
        <w:t>Nach Vergrößern der Partition: resize2fs /dev/sda2 – erkennt neue Partitionsgröße und wächst das ext4 FS auf vollen Platz.</w:t>
      </w:r>
    </w:p>
    <w:p w14:paraId="68FBAA7C" w14:textId="77777777" w:rsidR="00CA535F" w:rsidRPr="00CA535F" w:rsidRDefault="00CA535F">
      <w:pPr>
        <w:numPr>
          <w:ilvl w:val="0"/>
          <w:numId w:val="655"/>
        </w:numPr>
      </w:pPr>
      <w:r w:rsidRPr="00CA535F">
        <w:t>Verkleinern: umount /dev/sda2; e2fsck -f /dev/sda2; resize2fs /dev/sda2 20G – erst aushängen, fsck erzwingen, dann auf 20 GiB verkleinern. Anschließend Partition selbst verkleinern mit parted.</w:t>
      </w:r>
    </w:p>
    <w:p w14:paraId="19C84977" w14:textId="77777777" w:rsidR="00CA535F" w:rsidRPr="00CA535F" w:rsidRDefault="00CA535F" w:rsidP="00CA535F">
      <w:pPr>
        <w:rPr>
          <w:b/>
          <w:bCs/>
        </w:rPr>
      </w:pPr>
      <w:r w:rsidRPr="00CA535F">
        <w:rPr>
          <w:b/>
          <w:bCs/>
        </w:rPr>
        <w:t>tune2fs (Tune ext2/3/4 Filesystem Parameters)</w:t>
      </w:r>
    </w:p>
    <w:p w14:paraId="33B71BB8"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12AF323F" w14:textId="77777777" w:rsidR="00CA535F" w:rsidRPr="00CA535F" w:rsidRDefault="00CA535F" w:rsidP="00CA535F">
      <w:r w:rsidRPr="00CA535F">
        <w:rPr>
          <w:b/>
          <w:bCs/>
        </w:rPr>
        <w:t>Syntax:</w:t>
      </w:r>
    </w:p>
    <w:p w14:paraId="66274A8A" w14:textId="77777777" w:rsidR="00CA535F" w:rsidRPr="00CA535F" w:rsidRDefault="00CA535F" w:rsidP="00CA535F">
      <w:r w:rsidRPr="00CA535F">
        <w:t>tune2fs [Optionen] &lt;Gerät&gt;</w:t>
      </w:r>
    </w:p>
    <w:p w14:paraId="0C637E0E" w14:textId="77777777" w:rsidR="00CA535F" w:rsidRPr="00CA535F" w:rsidRDefault="00CA535F" w:rsidP="00CA535F">
      <w:r w:rsidRPr="00CA535F">
        <w:rPr>
          <w:b/>
          <w:bCs/>
        </w:rPr>
        <w:t>Häufige Optionen:</w:t>
      </w:r>
    </w:p>
    <w:p w14:paraId="5FE7A478" w14:textId="77777777" w:rsidR="00CA535F" w:rsidRPr="00CA535F" w:rsidRDefault="00CA535F">
      <w:pPr>
        <w:numPr>
          <w:ilvl w:val="0"/>
          <w:numId w:val="656"/>
        </w:numPr>
      </w:pPr>
      <w:r w:rsidRPr="00CA535F">
        <w:rPr>
          <w:b/>
          <w:bCs/>
        </w:rPr>
        <w:t>-l</w:t>
      </w:r>
      <w:r w:rsidRPr="00CA535F">
        <w:t xml:space="preserve"> – Listet alle Superblock-Parameter (Filesystem-Info) au</w:t>
      </w:r>
      <w:hyperlink r:id="rId583"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549D7113" w14:textId="77777777" w:rsidR="00CA535F" w:rsidRPr="00CA535F" w:rsidRDefault="00CA535F">
      <w:pPr>
        <w:numPr>
          <w:ilvl w:val="0"/>
          <w:numId w:val="656"/>
        </w:numPr>
      </w:pPr>
      <w:r w:rsidRPr="00CA535F">
        <w:rPr>
          <w:b/>
          <w:bCs/>
        </w:rPr>
        <w:t>-c &lt;MaxMounts&gt;</w:t>
      </w:r>
      <w:r w:rsidRPr="00CA535F">
        <w:t xml:space="preserve"> – Setzt die maximale Anzahl Mount-Vorgänge bis zur erzwungenen fsck-Prüfung. Z.B. -c 0 = deaktiviert mount-count-basierten Check.</w:t>
      </w:r>
    </w:p>
    <w:p w14:paraId="3707CBCE" w14:textId="77777777" w:rsidR="00CA535F" w:rsidRPr="00CA535F" w:rsidRDefault="00CA535F">
      <w:pPr>
        <w:numPr>
          <w:ilvl w:val="0"/>
          <w:numId w:val="656"/>
        </w:numPr>
      </w:pPr>
      <w:r w:rsidRPr="00CA535F">
        <w:rPr>
          <w:b/>
          <w:bCs/>
        </w:rPr>
        <w:t>-i &lt;Interval&gt;</w:t>
      </w:r>
      <w:r w:rsidRPr="00CA535F">
        <w:t xml:space="preserve"> – Setzt das Zeit-Intervall für Zwangs-FSCK. z.B. -i 30d = alle 30 Tage. -i 0 = kein zeitbasierter Check.</w:t>
      </w:r>
    </w:p>
    <w:p w14:paraId="412278E0" w14:textId="77777777" w:rsidR="00CA535F" w:rsidRPr="00CA535F" w:rsidRDefault="00CA535F">
      <w:pPr>
        <w:numPr>
          <w:ilvl w:val="0"/>
          <w:numId w:val="656"/>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6283F773" w14:textId="77777777" w:rsidR="00CA535F" w:rsidRPr="00CA535F" w:rsidRDefault="00CA535F">
      <w:pPr>
        <w:numPr>
          <w:ilvl w:val="0"/>
          <w:numId w:val="656"/>
        </w:numPr>
      </w:pPr>
      <w:r w:rsidRPr="00CA535F">
        <w:rPr>
          <w:b/>
          <w:bCs/>
        </w:rPr>
        <w:t>-L &lt;Label&gt;</w:t>
      </w:r>
      <w:r w:rsidRPr="00CA535F">
        <w:t xml:space="preserve"> – Ändert Label (wie e2label).</w:t>
      </w:r>
    </w:p>
    <w:p w14:paraId="7BB8DAF4" w14:textId="77777777" w:rsidR="00CA535F" w:rsidRPr="00CA535F" w:rsidRDefault="00CA535F">
      <w:pPr>
        <w:numPr>
          <w:ilvl w:val="0"/>
          <w:numId w:val="656"/>
        </w:numPr>
      </w:pPr>
      <w:r w:rsidRPr="00CA535F">
        <w:rPr>
          <w:b/>
          <w:bCs/>
        </w:rPr>
        <w:lastRenderedPageBreak/>
        <w:t>-U &lt;UUID&gt;</w:t>
      </w:r>
      <w:r w:rsidRPr="00CA535F">
        <w:t xml:space="preserve"> – Ändert die UUID (zufällig oder angegeben). (Vorsicht: fstab etc. müssen angepasst).</w:t>
      </w:r>
    </w:p>
    <w:p w14:paraId="7DB4BD38" w14:textId="77777777" w:rsidR="00CA535F" w:rsidRPr="00CA535F" w:rsidRDefault="00CA535F">
      <w:pPr>
        <w:numPr>
          <w:ilvl w:val="0"/>
          <w:numId w:val="656"/>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19CC13D8" w14:textId="77777777" w:rsidR="00CA535F" w:rsidRPr="00CA535F" w:rsidRDefault="00CA535F">
      <w:pPr>
        <w:numPr>
          <w:ilvl w:val="0"/>
          <w:numId w:val="656"/>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4521FABE" w14:textId="77777777" w:rsidR="00CA535F" w:rsidRPr="00CA535F" w:rsidRDefault="00CA535F">
      <w:pPr>
        <w:numPr>
          <w:ilvl w:val="0"/>
          <w:numId w:val="656"/>
        </w:numPr>
      </w:pPr>
      <w:r w:rsidRPr="00CA535F">
        <w:t>**-E &lt;extendopt&gt;** – Erweiterte Einstellungen: z.B. stripe=&lt;StripeSize&gt;(RAID stripe in Blöcken),lazy_itable_init=1` (schnell format, Inode-Table lazy Clearing).</w:t>
      </w:r>
    </w:p>
    <w:p w14:paraId="439D2A7B" w14:textId="77777777" w:rsidR="00CA535F" w:rsidRPr="00CA535F" w:rsidRDefault="00CA535F">
      <w:pPr>
        <w:numPr>
          <w:ilvl w:val="0"/>
          <w:numId w:val="656"/>
        </w:numPr>
      </w:pPr>
      <w:r w:rsidRPr="00CA535F">
        <w:rPr>
          <w:b/>
          <w:bCs/>
        </w:rPr>
        <w:t>-M &lt;Verzeichnis&gt;</w:t>
      </w:r>
      <w:r w:rsidRPr="00CA535F">
        <w:t xml:space="preserve"> – Markiert FS als gemountet an &lt;Verzeichnis&gt; (setzt den Mountpoint in Superblock – meist rein informativ).</w:t>
      </w:r>
    </w:p>
    <w:p w14:paraId="7F739A41" w14:textId="77777777" w:rsidR="00CA535F" w:rsidRPr="00CA535F" w:rsidRDefault="00CA535F" w:rsidP="00CA535F">
      <w:pPr>
        <w:rPr>
          <w:b/>
          <w:bCs/>
        </w:rPr>
      </w:pPr>
      <w:r w:rsidRPr="00CA535F">
        <w:rPr>
          <w:b/>
          <w:bCs/>
        </w:rPr>
        <w:t>dumpe2fs (Dump ext2/3/4 Superblock)</w:t>
      </w:r>
    </w:p>
    <w:p w14:paraId="10F1AD32"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228E1B20" w14:textId="77777777" w:rsidR="00CA535F" w:rsidRPr="00CA535F" w:rsidRDefault="00CA535F" w:rsidP="00CA535F">
      <w:r w:rsidRPr="00CA535F">
        <w:rPr>
          <w:b/>
          <w:bCs/>
        </w:rPr>
        <w:t>Syntax:</w:t>
      </w:r>
    </w:p>
    <w:p w14:paraId="40B36ACC" w14:textId="77777777" w:rsidR="00CA535F" w:rsidRPr="00CA535F" w:rsidRDefault="00CA535F" w:rsidP="00CA535F">
      <w:r w:rsidRPr="00CA535F">
        <w:t>dumpe2fs [Optionen] &lt;Gerät&gt;</w:t>
      </w:r>
    </w:p>
    <w:p w14:paraId="3E14FB96" w14:textId="77777777" w:rsidR="00CA535F" w:rsidRPr="00CA535F" w:rsidRDefault="00CA535F" w:rsidP="00CA535F">
      <w:r w:rsidRPr="00CA535F">
        <w:rPr>
          <w:b/>
          <w:bCs/>
        </w:rPr>
        <w:t>Optionen:</w:t>
      </w:r>
    </w:p>
    <w:p w14:paraId="46047D69" w14:textId="77777777" w:rsidR="00CA535F" w:rsidRPr="00CA535F" w:rsidRDefault="00CA535F">
      <w:pPr>
        <w:numPr>
          <w:ilvl w:val="0"/>
          <w:numId w:val="657"/>
        </w:numPr>
      </w:pPr>
      <w:r w:rsidRPr="00CA535F">
        <w:rPr>
          <w:b/>
          <w:bCs/>
        </w:rPr>
        <w:t>-h</w:t>
      </w:r>
      <w:r w:rsidRPr="00CA535F">
        <w:t xml:space="preserve"> – Zeigt nur den Inhalt des Superblocks und der Gruppen-Deskriptoren (ohne die Liste aller freien Blöcke/Inodes). Das ist die gängigste Verwendung, da ohne -h die Ausgabe sehr lang sein kann (listet freie Blöcke/Inodes aller Groups</w:t>
      </w:r>
      <w:hyperlink r:id="rId584"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354C0FC5" w14:textId="77777777" w:rsidR="00CA535F" w:rsidRPr="00CA535F" w:rsidRDefault="00CA535F">
      <w:pPr>
        <w:numPr>
          <w:ilvl w:val="0"/>
          <w:numId w:val="657"/>
        </w:numPr>
      </w:pPr>
      <w:r w:rsidRPr="00CA535F">
        <w:rPr>
          <w:b/>
          <w:bCs/>
        </w:rPr>
        <w:t>-x</w:t>
      </w:r>
      <w:r w:rsidRPr="00CA535F">
        <w:t xml:space="preserve"> – Zeigt auch die detaillierten Gruppen-Informationen (wie freie Blöcke/Inodes-Bitmap). Standard ohne -h tut das sowieso.</w:t>
      </w:r>
    </w:p>
    <w:p w14:paraId="4205BE40" w14:textId="77777777" w:rsidR="00CA535F" w:rsidRPr="00CA535F" w:rsidRDefault="00CA535F">
      <w:pPr>
        <w:numPr>
          <w:ilvl w:val="0"/>
          <w:numId w:val="657"/>
        </w:numPr>
      </w:pPr>
      <w:r w:rsidRPr="00CA535F">
        <w:rPr>
          <w:b/>
          <w:bCs/>
        </w:rPr>
        <w:t>-b</w:t>
      </w:r>
      <w:r w:rsidRPr="00CA535F">
        <w:t xml:space="preserve"> – Listet die Nummern der freien Blöcke. (Sehr viel Output auf großem FS.)</w:t>
      </w:r>
    </w:p>
    <w:p w14:paraId="7160743D" w14:textId="77777777" w:rsidR="00CA535F" w:rsidRPr="00CA535F" w:rsidRDefault="00CA535F">
      <w:pPr>
        <w:numPr>
          <w:ilvl w:val="0"/>
          <w:numId w:val="657"/>
        </w:numPr>
      </w:pPr>
      <w:r w:rsidRPr="00CA535F">
        <w:rPr>
          <w:b/>
          <w:bCs/>
        </w:rPr>
        <w:t>-i</w:t>
      </w:r>
      <w:r w:rsidRPr="00CA535F">
        <w:t xml:space="preserve"> – Listet die freien Inode-Nummern.</w:t>
      </w:r>
    </w:p>
    <w:p w14:paraId="1C5843F2" w14:textId="77777777" w:rsidR="00CA535F" w:rsidRPr="00CA535F" w:rsidRDefault="00CA535F" w:rsidP="00CA535F">
      <w:r w:rsidRPr="00CA535F">
        <w:rPr>
          <w:b/>
          <w:bCs/>
        </w:rPr>
        <w:t>Beispiel (gekürzt dumpe2fs -h /dev/sda2):</w:t>
      </w:r>
    </w:p>
    <w:p w14:paraId="01335117" w14:textId="77777777" w:rsidR="00CA535F" w:rsidRPr="00CA535F" w:rsidRDefault="00CA535F" w:rsidP="00CA535F">
      <w:r w:rsidRPr="00CA535F">
        <w:t>Filesystem volume name:   &lt;none&gt;</w:t>
      </w:r>
    </w:p>
    <w:p w14:paraId="28BA9F59" w14:textId="77777777" w:rsidR="00CA535F" w:rsidRPr="00CA535F" w:rsidRDefault="00CA535F" w:rsidP="00CA535F">
      <w:r w:rsidRPr="00CA535F">
        <w:t>Last mounted on:          /</w:t>
      </w:r>
    </w:p>
    <w:p w14:paraId="1A7FD175" w14:textId="77777777" w:rsidR="00CA535F" w:rsidRPr="00CA535F" w:rsidRDefault="00CA535F" w:rsidP="00CA535F">
      <w:r w:rsidRPr="00CA535F">
        <w:t>Filesystem UUID:          4e8fea21-...-b6c7</w:t>
      </w:r>
    </w:p>
    <w:p w14:paraId="3493365B" w14:textId="77777777" w:rsidR="00CA535F" w:rsidRPr="00CA535F" w:rsidRDefault="00CA535F" w:rsidP="00CA535F">
      <w:r w:rsidRPr="00CA535F">
        <w:lastRenderedPageBreak/>
        <w:t>Filesystem magic number:  0xEF53</w:t>
      </w:r>
    </w:p>
    <w:p w14:paraId="0E990FC6" w14:textId="77777777" w:rsidR="00CA535F" w:rsidRPr="00CA535F" w:rsidRDefault="00CA535F" w:rsidP="00CA535F">
      <w:r w:rsidRPr="00CA535F">
        <w:t>Filesystem revision #:    1 (dynamic)</w:t>
      </w:r>
    </w:p>
    <w:p w14:paraId="20FEDE6F" w14:textId="77777777" w:rsidR="00CA535F" w:rsidRPr="00CA535F" w:rsidRDefault="00CA535F" w:rsidP="00CA535F">
      <w:r w:rsidRPr="00CA535F">
        <w:t>Filesystem OS type:       Linux</w:t>
      </w:r>
    </w:p>
    <w:p w14:paraId="6CA80CB2" w14:textId="77777777" w:rsidR="00CA535F" w:rsidRPr="00CA535F" w:rsidRDefault="00CA535F" w:rsidP="00CA535F">
      <w:r w:rsidRPr="00CA535F">
        <w:t>Block size:               4096</w:t>
      </w:r>
    </w:p>
    <w:p w14:paraId="05FBEBFC" w14:textId="77777777" w:rsidR="00CA535F" w:rsidRPr="00CA535F" w:rsidRDefault="00CA535F" w:rsidP="00CA535F">
      <w:r w:rsidRPr="00CA535F">
        <w:t>Block count:              25600000</w:t>
      </w:r>
    </w:p>
    <w:p w14:paraId="2C98E037" w14:textId="77777777" w:rsidR="00CA535F" w:rsidRPr="00CA535F" w:rsidRDefault="00CA535F" w:rsidP="00CA535F">
      <w:r w:rsidRPr="00CA535F">
        <w:t>Reserved block count:     1280000</w:t>
      </w:r>
    </w:p>
    <w:p w14:paraId="7FDE6442" w14:textId="77777777" w:rsidR="00CA535F" w:rsidRPr="00CA535F" w:rsidRDefault="00CA535F" w:rsidP="00CA535F">
      <w:r w:rsidRPr="00CA535F">
        <w:t>Free blocks:              15034567</w:t>
      </w:r>
    </w:p>
    <w:p w14:paraId="11B946B8" w14:textId="77777777" w:rsidR="00CA535F" w:rsidRPr="00CA535F" w:rsidRDefault="00CA535F" w:rsidP="00CA535F">
      <w:r w:rsidRPr="00CA535F">
        <w:t>First Block:              0</w:t>
      </w:r>
    </w:p>
    <w:p w14:paraId="0BDAB55F" w14:textId="77777777" w:rsidR="00CA535F" w:rsidRPr="00CA535F" w:rsidRDefault="00CA535F" w:rsidP="00CA535F">
      <w:r w:rsidRPr="00CA535F">
        <w:t>...</w:t>
      </w:r>
    </w:p>
    <w:p w14:paraId="606CBDA6" w14:textId="77777777" w:rsidR="00CA535F" w:rsidRPr="00CA535F" w:rsidRDefault="00CA535F" w:rsidP="00CA535F">
      <w:r w:rsidRPr="00CA535F">
        <w:t>Journal inode:            8</w:t>
      </w:r>
    </w:p>
    <w:p w14:paraId="46B475BA" w14:textId="77777777" w:rsidR="00CA535F" w:rsidRPr="00CA535F" w:rsidRDefault="00CA535F" w:rsidP="00CA535F">
      <w:r w:rsidRPr="00CA535F">
        <w:t>Journal backup:           inode blocks</w:t>
      </w:r>
    </w:p>
    <w:p w14:paraId="1415340B" w14:textId="77777777" w:rsidR="00CA535F" w:rsidRPr="00CA535F" w:rsidRDefault="00CA535F" w:rsidP="00CA535F">
      <w:r w:rsidRPr="00CA535F">
        <w:t>...</w:t>
      </w:r>
    </w:p>
    <w:p w14:paraId="0C7A4AD0" w14:textId="77777777" w:rsidR="00CA535F" w:rsidRPr="00CA535F" w:rsidRDefault="00CA535F" w:rsidP="00CA535F">
      <w:r w:rsidRPr="00CA535F">
        <w:t>Zeigt Label, UUID, Blocksize, Anzahl Blöcke, Reserve, Anzahl freie etc., und welche Features aktiviert sind.</w:t>
      </w:r>
    </w:p>
    <w:p w14:paraId="4A94C59C" w14:textId="77777777" w:rsidR="00CA535F" w:rsidRPr="00CA535F" w:rsidRDefault="00CA535F" w:rsidP="00CA535F">
      <w:pPr>
        <w:rPr>
          <w:b/>
          <w:bCs/>
        </w:rPr>
      </w:pPr>
      <w:r w:rsidRPr="00CA535F">
        <w:rPr>
          <w:b/>
          <w:bCs/>
        </w:rPr>
        <w:t>cryptsetup (LUKS Disk Encryption Setup)</w:t>
      </w:r>
    </w:p>
    <w:p w14:paraId="486DC66A"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3661BB0F" w14:textId="77777777" w:rsidR="00CA535F" w:rsidRPr="00CA535F" w:rsidRDefault="00CA535F" w:rsidP="00CA535F">
      <w:r w:rsidRPr="00CA535F">
        <w:rPr>
          <w:b/>
          <w:bCs/>
        </w:rPr>
        <w:t>Typische Aktionen (Subcommands):</w:t>
      </w:r>
    </w:p>
    <w:p w14:paraId="5E51ED2A" w14:textId="77777777" w:rsidR="00CA535F" w:rsidRPr="00CA535F" w:rsidRDefault="00CA535F">
      <w:pPr>
        <w:numPr>
          <w:ilvl w:val="0"/>
          <w:numId w:val="658"/>
        </w:numPr>
      </w:pPr>
      <w:r w:rsidRPr="00CA535F">
        <w:rPr>
          <w:b/>
          <w:bCs/>
        </w:rPr>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08043F60" w14:textId="77777777" w:rsidR="00CA535F" w:rsidRPr="00CA535F" w:rsidRDefault="00CA535F">
      <w:pPr>
        <w:numPr>
          <w:ilvl w:val="0"/>
          <w:numId w:val="658"/>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25FFF48F" w14:textId="77777777" w:rsidR="00CA535F" w:rsidRPr="00CA535F" w:rsidRDefault="00CA535F">
      <w:pPr>
        <w:numPr>
          <w:ilvl w:val="0"/>
          <w:numId w:val="658"/>
        </w:numPr>
      </w:pPr>
      <w:r w:rsidRPr="00CA535F">
        <w:rPr>
          <w:b/>
          <w:bCs/>
        </w:rPr>
        <w:t>close</w:t>
      </w:r>
      <w:r w:rsidRPr="00CA535F">
        <w:t xml:space="preserve"> – Schließt ein vorher geöffnetes LUKS-Device: cryptsetup close geheim_vol (dann ist /dev/mapper/geheim_vol weg).</w:t>
      </w:r>
    </w:p>
    <w:p w14:paraId="6755CBA4" w14:textId="77777777" w:rsidR="00CA535F" w:rsidRPr="00CA535F" w:rsidRDefault="00CA535F">
      <w:pPr>
        <w:numPr>
          <w:ilvl w:val="0"/>
          <w:numId w:val="658"/>
        </w:numPr>
      </w:pPr>
      <w:r w:rsidRPr="00CA535F">
        <w:rPr>
          <w:b/>
          <w:bCs/>
        </w:rPr>
        <w:t>luksAddKey</w:t>
      </w:r>
      <w:r w:rsidRPr="00CA535F">
        <w:t xml:space="preserve"> – Fügt einen weiteren Schlüssel (Passphrase) hinzu. LUKS unterstützt mehrere Key-Slots. cryptsetup luksAddKey /dev/sdb1 </w:t>
      </w:r>
      <w:r w:rsidRPr="00CA535F">
        <w:lastRenderedPageBreak/>
        <w:t>/pfad/zur/schlüsseldatei oder interaktiv eine neue Passphrase eingeben (nachdem man eine gültige alte eingibt).</w:t>
      </w:r>
    </w:p>
    <w:p w14:paraId="61724D89" w14:textId="77777777" w:rsidR="00CA535F" w:rsidRPr="00CA535F" w:rsidRDefault="00CA535F">
      <w:pPr>
        <w:numPr>
          <w:ilvl w:val="0"/>
          <w:numId w:val="658"/>
        </w:numPr>
      </w:pPr>
      <w:r w:rsidRPr="00CA535F">
        <w:rPr>
          <w:b/>
          <w:bCs/>
        </w:rPr>
        <w:t>luksRemoveKey</w:t>
      </w:r>
      <w:r w:rsidRPr="00CA535F">
        <w:t xml:space="preserve"> – Entfernt einen Schlüssel (kann durch Angabe der zu entfernenden Passphrase oder Slot-Nummer erfolgen).</w:t>
      </w:r>
    </w:p>
    <w:p w14:paraId="79155D61" w14:textId="77777777" w:rsidR="00CA535F" w:rsidRPr="00CA535F" w:rsidRDefault="00CA535F">
      <w:pPr>
        <w:numPr>
          <w:ilvl w:val="0"/>
          <w:numId w:val="658"/>
        </w:numPr>
      </w:pPr>
      <w:r w:rsidRPr="00CA535F">
        <w:rPr>
          <w:b/>
          <w:bCs/>
        </w:rPr>
        <w:t>luksChangeKey</w:t>
      </w:r>
      <w:r w:rsidRPr="00CA535F">
        <w:t xml:space="preserve"> – Ändert eine bestehende Passphrase (in einem Slot) durch eine neue (kombi aus Remove+Add effizienter).</w:t>
      </w:r>
    </w:p>
    <w:p w14:paraId="43AC3F8F" w14:textId="77777777" w:rsidR="00CA535F" w:rsidRPr="00CA535F" w:rsidRDefault="00CA535F">
      <w:pPr>
        <w:numPr>
          <w:ilvl w:val="0"/>
          <w:numId w:val="658"/>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420F2B63" w14:textId="77777777" w:rsidR="00CA535F" w:rsidRPr="00CA535F" w:rsidRDefault="00CA535F">
      <w:pPr>
        <w:numPr>
          <w:ilvl w:val="0"/>
          <w:numId w:val="658"/>
        </w:numPr>
      </w:pPr>
      <w:r w:rsidRPr="00CA535F">
        <w:rPr>
          <w:b/>
          <w:bCs/>
        </w:rPr>
        <w:t>status</w:t>
      </w:r>
      <w:r w:rsidRPr="00CA535F">
        <w:t xml:space="preserve"> – Zeigt Informationen über ein offenes Device-Mapper Volume (Name, verschlüsseltes Dev, Cipher, Keylen, etc.): cryptsetup status geheim_vol.</w:t>
      </w:r>
    </w:p>
    <w:p w14:paraId="5B005805" w14:textId="77777777" w:rsidR="00CA535F" w:rsidRPr="00CA535F" w:rsidRDefault="00CA535F" w:rsidP="00CA535F">
      <w:r w:rsidRPr="00CA535F">
        <w:rPr>
          <w:b/>
          <w:bCs/>
        </w:rPr>
        <w:t>Wichtige Optionen:</w:t>
      </w:r>
    </w:p>
    <w:p w14:paraId="373D969A" w14:textId="77777777" w:rsidR="00CA535F" w:rsidRPr="00CA535F" w:rsidRDefault="00CA535F">
      <w:pPr>
        <w:numPr>
          <w:ilvl w:val="0"/>
          <w:numId w:val="659"/>
        </w:numPr>
      </w:pPr>
      <w:r w:rsidRPr="00CA535F">
        <w:rPr>
          <w:b/>
          <w:bCs/>
        </w:rPr>
        <w:t>-y</w:t>
      </w:r>
      <w:r w:rsidRPr="00CA535F">
        <w:t xml:space="preserve"> (im Format-Befehl): fragt neues Passwort zweimal zur Verifizierung ab.</w:t>
      </w:r>
    </w:p>
    <w:p w14:paraId="50C7632B" w14:textId="77777777" w:rsidR="00CA535F" w:rsidRPr="00CA535F" w:rsidRDefault="00CA535F">
      <w:pPr>
        <w:numPr>
          <w:ilvl w:val="0"/>
          <w:numId w:val="659"/>
        </w:numPr>
      </w:pPr>
      <w:r w:rsidRPr="00CA535F">
        <w:rPr>
          <w:b/>
          <w:bCs/>
        </w:rPr>
        <w:t>-d &lt;Datei&gt;</w:t>
      </w:r>
      <w:r w:rsidRPr="00CA535F">
        <w:t>: verwendet eine Datei als Schlüsseldaten (anstatt interaktiv Passwort). -d - kann genutzt werden, um vom stdin zu lesen.</w:t>
      </w:r>
    </w:p>
    <w:p w14:paraId="0C343E91" w14:textId="77777777" w:rsidR="00CA535F" w:rsidRPr="00CA535F" w:rsidRDefault="00CA535F">
      <w:pPr>
        <w:numPr>
          <w:ilvl w:val="0"/>
          <w:numId w:val="659"/>
        </w:numPr>
      </w:pPr>
      <w:r w:rsidRPr="00CA535F">
        <w:rPr>
          <w:b/>
          <w:bCs/>
        </w:rPr>
        <w:t>--key-size &lt;bits&gt;</w:t>
      </w:r>
      <w:r w:rsidRPr="00CA535F">
        <w:t>: Schlüsselgröße (in Bits) für die Verschlüsselung (z.B. 256).</w:t>
      </w:r>
    </w:p>
    <w:p w14:paraId="4B510143" w14:textId="77777777" w:rsidR="00CA535F" w:rsidRPr="00CA535F" w:rsidRDefault="00CA535F">
      <w:pPr>
        <w:numPr>
          <w:ilvl w:val="0"/>
          <w:numId w:val="659"/>
        </w:numPr>
      </w:pPr>
      <w:r w:rsidRPr="00CA535F">
        <w:rPr>
          <w:b/>
          <w:bCs/>
        </w:rPr>
        <w:t>--cipher &lt;name&gt;</w:t>
      </w:r>
      <w:r w:rsidRPr="00CA535F">
        <w:t>: Zu nutzender Verschlüsselungsalgorithmus und Mode. Standard z.B. aes-xts-plain64 bei LUKS2. Kann z.B. aes-cbc-essiv:sha256 oder anderes angegeben werden.</w:t>
      </w:r>
    </w:p>
    <w:p w14:paraId="7DAA5734" w14:textId="77777777" w:rsidR="00CA535F" w:rsidRPr="00CA535F" w:rsidRDefault="00CA535F">
      <w:pPr>
        <w:numPr>
          <w:ilvl w:val="0"/>
          <w:numId w:val="659"/>
        </w:numPr>
      </w:pPr>
      <w:r w:rsidRPr="00CA535F">
        <w:rPr>
          <w:b/>
          <w:bCs/>
        </w:rPr>
        <w:t>--hash &lt;hash&gt;</w:t>
      </w:r>
      <w:r w:rsidRPr="00CA535F">
        <w:t>: Hash-Algorithmus für Passphrase-Derivation (PBKDF). Standard modern ist z.B. Argon2id oder früher sha256.</w:t>
      </w:r>
    </w:p>
    <w:p w14:paraId="0AE06D5D" w14:textId="77777777" w:rsidR="00CA535F" w:rsidRPr="00CA535F" w:rsidRDefault="00CA535F">
      <w:pPr>
        <w:numPr>
          <w:ilvl w:val="0"/>
          <w:numId w:val="659"/>
        </w:numPr>
      </w:pPr>
      <w:r w:rsidRPr="00CA535F">
        <w:rPr>
          <w:b/>
          <w:bCs/>
        </w:rPr>
        <w:t>--iter-time &lt;ms&gt;</w:t>
      </w:r>
      <w:r w:rsidRPr="00CA535F">
        <w:t>: Wie lange (Millisek) auf PBKDF verwendet werden soll (Bestimmt Komplexität).</w:t>
      </w:r>
    </w:p>
    <w:p w14:paraId="5ED04BD8" w14:textId="77777777" w:rsidR="00CA535F" w:rsidRPr="00CA535F" w:rsidRDefault="00CA535F">
      <w:pPr>
        <w:numPr>
          <w:ilvl w:val="0"/>
          <w:numId w:val="659"/>
        </w:numPr>
      </w:pPr>
      <w:r w:rsidRPr="00CA535F">
        <w:rPr>
          <w:b/>
          <w:bCs/>
        </w:rPr>
        <w:t>--type luks1/luks2</w:t>
      </w:r>
      <w:r w:rsidRPr="00CA535F">
        <w:t>: LUKS Version festlegen (aktuell Standard LUKS2, kann optional LUKS1 für Kompatibilität gewählt werden).</w:t>
      </w:r>
    </w:p>
    <w:p w14:paraId="77FA8D1C" w14:textId="77777777" w:rsidR="00CA535F" w:rsidRPr="00CA535F" w:rsidRDefault="00CA535F">
      <w:pPr>
        <w:numPr>
          <w:ilvl w:val="0"/>
          <w:numId w:val="659"/>
        </w:numPr>
      </w:pPr>
      <w:r w:rsidRPr="00CA535F">
        <w:rPr>
          <w:b/>
          <w:bCs/>
        </w:rPr>
        <w:t>-q</w:t>
      </w:r>
      <w:r w:rsidRPr="00CA535F">
        <w:t>: Quiet (unterdrückt Ausgabe, z.B. Warnung bei Format).</w:t>
      </w:r>
    </w:p>
    <w:p w14:paraId="62045DBC" w14:textId="77777777" w:rsidR="00CA535F" w:rsidRPr="00CA535F" w:rsidRDefault="00CA535F" w:rsidP="00CA535F">
      <w:r w:rsidRPr="00CA535F">
        <w:rPr>
          <w:b/>
          <w:bCs/>
        </w:rPr>
        <w:t>Beispiel Workflow:</w:t>
      </w:r>
    </w:p>
    <w:p w14:paraId="5C8CEB28" w14:textId="77777777" w:rsidR="00CA535F" w:rsidRPr="00CA535F" w:rsidRDefault="00CA535F">
      <w:pPr>
        <w:numPr>
          <w:ilvl w:val="0"/>
          <w:numId w:val="660"/>
        </w:numPr>
      </w:pPr>
      <w:r w:rsidRPr="00CA535F">
        <w:rPr>
          <w:b/>
          <w:bCs/>
        </w:rPr>
        <w:t>Formatieren</w:t>
      </w:r>
      <w:r w:rsidRPr="00CA535F">
        <w:t>: cryptsetup -y luksFormat /dev/sda5 (legt LUKS auf Partition sda5 an, fragt 2x Passwort).</w:t>
      </w:r>
    </w:p>
    <w:p w14:paraId="25265305" w14:textId="77777777" w:rsidR="00CA535F" w:rsidRPr="00CA535F" w:rsidRDefault="00CA535F">
      <w:pPr>
        <w:numPr>
          <w:ilvl w:val="0"/>
          <w:numId w:val="660"/>
        </w:numPr>
      </w:pPr>
      <w:r w:rsidRPr="00CA535F">
        <w:rPr>
          <w:b/>
          <w:bCs/>
        </w:rPr>
        <w:t>Öffnen</w:t>
      </w:r>
      <w:r w:rsidRPr="00CA535F">
        <w:t>: cryptsetup luksOpen /dev/sda5 geheim (Passwort eintippen, erstellt /dev/mapper/geheim).</w:t>
      </w:r>
    </w:p>
    <w:p w14:paraId="4A4BB976" w14:textId="77777777" w:rsidR="00CA535F" w:rsidRPr="00CA535F" w:rsidRDefault="00CA535F">
      <w:pPr>
        <w:numPr>
          <w:ilvl w:val="0"/>
          <w:numId w:val="660"/>
        </w:numPr>
      </w:pPr>
      <w:r w:rsidRPr="00CA535F">
        <w:rPr>
          <w:b/>
          <w:bCs/>
        </w:rPr>
        <w:t>Format FS</w:t>
      </w:r>
      <w:r w:rsidRPr="00CA535F">
        <w:t>: mkfs.ext4 /dev/mapper/geheim.</w:t>
      </w:r>
    </w:p>
    <w:p w14:paraId="5616CB1E" w14:textId="77777777" w:rsidR="00CA535F" w:rsidRPr="00CA535F" w:rsidRDefault="00CA535F">
      <w:pPr>
        <w:numPr>
          <w:ilvl w:val="0"/>
          <w:numId w:val="660"/>
        </w:numPr>
      </w:pPr>
      <w:r w:rsidRPr="00CA535F">
        <w:rPr>
          <w:b/>
          <w:bCs/>
        </w:rPr>
        <w:t>Mount</w:t>
      </w:r>
      <w:r w:rsidRPr="00CA535F">
        <w:t>: mount /dev/mapper/geheim /mnt/secure. Jetzt Daten drauf speichern.</w:t>
      </w:r>
    </w:p>
    <w:p w14:paraId="437B2347" w14:textId="77777777" w:rsidR="00CA535F" w:rsidRPr="00CA535F" w:rsidRDefault="00CA535F">
      <w:pPr>
        <w:numPr>
          <w:ilvl w:val="0"/>
          <w:numId w:val="660"/>
        </w:numPr>
      </w:pPr>
      <w:r w:rsidRPr="00CA535F">
        <w:rPr>
          <w:b/>
          <w:bCs/>
        </w:rPr>
        <w:t>Aushängen+Schließen</w:t>
      </w:r>
      <w:r w:rsidRPr="00CA535F">
        <w:t>: umount /mnt/secure &amp;&amp; cryptsetup close geheim.</w:t>
      </w:r>
    </w:p>
    <w:p w14:paraId="66052B6A" w14:textId="77777777" w:rsidR="00CA535F" w:rsidRPr="00CA535F" w:rsidRDefault="00CA535F" w:rsidP="00CA535F">
      <w:r w:rsidRPr="00CA535F">
        <w:rPr>
          <w:i/>
          <w:iCs/>
        </w:rPr>
        <w:lastRenderedPageBreak/>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6F5F6C6E" w14:textId="77777777" w:rsidR="00CA535F" w:rsidRPr="00CA535F" w:rsidRDefault="00CA535F" w:rsidP="00CA535F">
      <w:pPr>
        <w:rPr>
          <w:b/>
          <w:bCs/>
        </w:rPr>
      </w:pPr>
      <w:r w:rsidRPr="00CA535F">
        <w:rPr>
          <w:b/>
          <w:bCs/>
        </w:rPr>
        <w:t>shred (Securely wipe file/device)</w:t>
      </w:r>
    </w:p>
    <w:p w14:paraId="3ACF9985"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494149F9" w14:textId="77777777" w:rsidR="00CA535F" w:rsidRPr="00CA535F" w:rsidRDefault="00CA535F" w:rsidP="00CA535F">
      <w:r w:rsidRPr="00CA535F">
        <w:rPr>
          <w:b/>
          <w:bCs/>
        </w:rPr>
        <w:t>Syntax:</w:t>
      </w:r>
    </w:p>
    <w:p w14:paraId="68BFBA4F" w14:textId="77777777" w:rsidR="00CA535F" w:rsidRPr="00CA535F" w:rsidRDefault="00CA535F" w:rsidP="00CA535F">
      <w:r w:rsidRPr="00CA535F">
        <w:t>shred [Optionen] &lt;Datei1&gt; [Datei2...]</w:t>
      </w:r>
    </w:p>
    <w:p w14:paraId="1E5B5546" w14:textId="77777777" w:rsidR="00CA535F" w:rsidRPr="00CA535F" w:rsidRDefault="00CA535F" w:rsidP="00CA535F">
      <w:r w:rsidRPr="00CA535F">
        <w:rPr>
          <w:b/>
          <w:bCs/>
        </w:rPr>
        <w:t>Optionen:</w:t>
      </w:r>
    </w:p>
    <w:p w14:paraId="30E31979" w14:textId="77777777" w:rsidR="00CA535F" w:rsidRPr="00CA535F" w:rsidRDefault="00CA535F">
      <w:pPr>
        <w:numPr>
          <w:ilvl w:val="0"/>
          <w:numId w:val="661"/>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135515E5" w14:textId="77777777" w:rsidR="00CA535F" w:rsidRPr="00CA535F" w:rsidRDefault="00CA535F">
      <w:pPr>
        <w:numPr>
          <w:ilvl w:val="0"/>
          <w:numId w:val="661"/>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4235AAFD" w14:textId="77777777" w:rsidR="00CA535F" w:rsidRPr="00CA535F" w:rsidRDefault="00CA535F">
      <w:pPr>
        <w:numPr>
          <w:ilvl w:val="0"/>
          <w:numId w:val="661"/>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1FED799D" w14:textId="77777777" w:rsidR="00CA535F" w:rsidRPr="00CA535F" w:rsidRDefault="00CA535F">
      <w:pPr>
        <w:numPr>
          <w:ilvl w:val="0"/>
          <w:numId w:val="661"/>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745F3D5F" w14:textId="77777777" w:rsidR="00CA535F" w:rsidRPr="00CA535F" w:rsidRDefault="00CA535F">
      <w:pPr>
        <w:numPr>
          <w:ilvl w:val="0"/>
          <w:numId w:val="661"/>
        </w:numPr>
      </w:pPr>
      <w:r w:rsidRPr="00CA535F">
        <w:rPr>
          <w:b/>
          <w:bCs/>
        </w:rPr>
        <w:t>-v</w:t>
      </w:r>
      <w:r w:rsidRPr="00CA535F">
        <w:t xml:space="preserve">, </w:t>
      </w:r>
      <w:r w:rsidRPr="00CA535F">
        <w:rPr>
          <w:b/>
          <w:bCs/>
        </w:rPr>
        <w:t>--verbose</w:t>
      </w:r>
      <w:r w:rsidRPr="00CA535F">
        <w:t xml:space="preserve"> – Auskunft über Fortschritt.</w:t>
      </w:r>
    </w:p>
    <w:p w14:paraId="04C24E57" w14:textId="77777777" w:rsidR="00CA535F" w:rsidRPr="00CA535F" w:rsidRDefault="00CA535F">
      <w:pPr>
        <w:numPr>
          <w:ilvl w:val="0"/>
          <w:numId w:val="661"/>
        </w:numPr>
      </w:pPr>
      <w:r w:rsidRPr="00CA535F">
        <w:rPr>
          <w:b/>
          <w:bCs/>
        </w:rPr>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2D441794" w14:textId="77777777" w:rsidR="00CA535F" w:rsidRPr="00CA535F" w:rsidRDefault="00CA535F">
      <w:pPr>
        <w:numPr>
          <w:ilvl w:val="0"/>
          <w:numId w:val="661"/>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2849568B" w14:textId="77777777" w:rsidR="00CA535F" w:rsidRPr="00CA535F" w:rsidRDefault="00CA535F" w:rsidP="00CA535F">
      <w:r w:rsidRPr="00CA535F">
        <w:rPr>
          <w:b/>
          <w:bCs/>
        </w:rPr>
        <w:t>Beispiele:</w:t>
      </w:r>
    </w:p>
    <w:p w14:paraId="2089DACE" w14:textId="77777777" w:rsidR="00CA535F" w:rsidRPr="00CA535F" w:rsidRDefault="00CA535F">
      <w:pPr>
        <w:numPr>
          <w:ilvl w:val="0"/>
          <w:numId w:val="662"/>
        </w:numPr>
      </w:pPr>
      <w:r w:rsidRPr="00CA535F">
        <w:t xml:space="preserve">shred -u file.txt – Überschreibt </w:t>
      </w:r>
      <w:r w:rsidRPr="00CA535F">
        <w:rPr>
          <w:i/>
          <w:iCs/>
        </w:rPr>
        <w:t>file.txt</w:t>
      </w:r>
      <w:r w:rsidRPr="00CA535F">
        <w:t xml:space="preserve"> viermal (3 rand + 1 zero) und löscht sie anschließend.</w:t>
      </w:r>
    </w:p>
    <w:p w14:paraId="639BCF2D" w14:textId="77777777" w:rsidR="00CA535F" w:rsidRPr="00CA535F" w:rsidRDefault="00CA535F">
      <w:pPr>
        <w:numPr>
          <w:ilvl w:val="0"/>
          <w:numId w:val="662"/>
        </w:numPr>
      </w:pPr>
      <w:r w:rsidRPr="00CA535F">
        <w:lastRenderedPageBreak/>
        <w:t>shred /dev/sdb – Überschreibt komplette /dev/sdb mit 3 Runden Zufallsdaten (zerstört alle Daten/Partitionen darauf).</w:t>
      </w:r>
    </w:p>
    <w:p w14:paraId="6B67CFFB" w14:textId="77777777" w:rsidR="00CA535F" w:rsidRPr="00CA535F" w:rsidRDefault="00CA535F">
      <w:pPr>
        <w:numPr>
          <w:ilvl w:val="0"/>
          <w:numId w:val="662"/>
        </w:numPr>
      </w:pPr>
      <w:r w:rsidRPr="00CA535F">
        <w:t>shred -n 0 -z -u secret.dat – Einmal mit Nullen überschreiben und entfernen (hier wollte man evtl. nur einfaches Überschreiben und löschen).</w:t>
      </w:r>
    </w:p>
    <w:p w14:paraId="08A2B9D6"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65BFFEB6" w14:textId="77777777" w:rsidR="00CA535F" w:rsidRPr="00CA535F" w:rsidRDefault="00CA535F" w:rsidP="00CA535F">
      <w:pPr>
        <w:rPr>
          <w:b/>
          <w:bCs/>
        </w:rPr>
      </w:pPr>
      <w:r w:rsidRPr="00CA535F">
        <w:rPr>
          <w:b/>
          <w:bCs/>
        </w:rPr>
        <w:t>iostat (IO Statistics)</w:t>
      </w:r>
    </w:p>
    <w:p w14:paraId="119B8042"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15942C49" w14:textId="77777777" w:rsidR="00CA535F" w:rsidRPr="00CA535F" w:rsidRDefault="00CA535F" w:rsidP="00CA535F">
      <w:r w:rsidRPr="00CA535F">
        <w:rPr>
          <w:b/>
          <w:bCs/>
        </w:rPr>
        <w:t>Syntax:</w:t>
      </w:r>
    </w:p>
    <w:p w14:paraId="7073AADB" w14:textId="77777777" w:rsidR="00CA535F" w:rsidRPr="00CA535F" w:rsidRDefault="00CA535F" w:rsidP="00CA535F">
      <w:r w:rsidRPr="00CA535F">
        <w:t>iostat [Optionen] [Intervall [Durchläufe]]</w:t>
      </w:r>
    </w:p>
    <w:p w14:paraId="206E988F" w14:textId="77777777" w:rsidR="00CA535F" w:rsidRPr="00CA535F" w:rsidRDefault="00CA535F" w:rsidP="00CA535F">
      <w:r w:rsidRPr="00CA535F">
        <w:t>Ohne Argument gibt einen Durchschnitt seit Boot aus. Mit Intervall (Sekunden) aktualisiert regelmäßig.</w:t>
      </w:r>
    </w:p>
    <w:p w14:paraId="4DDF694F" w14:textId="77777777" w:rsidR="00CA535F" w:rsidRPr="00CA535F" w:rsidRDefault="00CA535F" w:rsidP="00CA535F">
      <w:r w:rsidRPr="00CA535F">
        <w:rPr>
          <w:b/>
          <w:bCs/>
        </w:rPr>
        <w:t>Wichtige Optionen:</w:t>
      </w:r>
    </w:p>
    <w:p w14:paraId="0ED7E0DB" w14:textId="77777777" w:rsidR="00CA535F" w:rsidRPr="00CA535F" w:rsidRDefault="00CA535F">
      <w:pPr>
        <w:numPr>
          <w:ilvl w:val="0"/>
          <w:numId w:val="663"/>
        </w:numPr>
      </w:pPr>
      <w:r w:rsidRPr="00CA535F">
        <w:rPr>
          <w:b/>
          <w:bCs/>
        </w:rPr>
        <w:t>-c</w:t>
      </w:r>
      <w:r w:rsidRPr="00CA535F">
        <w:t xml:space="preserve"> – Zeigt nur CPU-Statistiken.</w:t>
      </w:r>
    </w:p>
    <w:p w14:paraId="0AD9ED48" w14:textId="77777777" w:rsidR="00CA535F" w:rsidRPr="00CA535F" w:rsidRDefault="00CA535F">
      <w:pPr>
        <w:numPr>
          <w:ilvl w:val="0"/>
          <w:numId w:val="663"/>
        </w:numPr>
      </w:pPr>
      <w:r w:rsidRPr="00CA535F">
        <w:rPr>
          <w:b/>
          <w:bCs/>
        </w:rPr>
        <w:t>-d</w:t>
      </w:r>
      <w:r w:rsidRPr="00CA535F">
        <w:t xml:space="preserve"> – Zeigt nur Disk (Geräte) Statistiken.</w:t>
      </w:r>
    </w:p>
    <w:p w14:paraId="65708DB7" w14:textId="77777777" w:rsidR="00CA535F" w:rsidRPr="00CA535F" w:rsidRDefault="00CA535F">
      <w:pPr>
        <w:numPr>
          <w:ilvl w:val="0"/>
          <w:numId w:val="663"/>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29F985EA" w14:textId="77777777" w:rsidR="00CA535F" w:rsidRPr="00CA535F" w:rsidRDefault="00CA535F">
      <w:pPr>
        <w:numPr>
          <w:ilvl w:val="0"/>
          <w:numId w:val="663"/>
        </w:numPr>
      </w:pPr>
      <w:r w:rsidRPr="00CA535F">
        <w:rPr>
          <w:b/>
          <w:bCs/>
        </w:rPr>
        <w:t>-p [Gerät]</w:t>
      </w:r>
      <w:r w:rsidRPr="00CA535F">
        <w:t xml:space="preserve"> – Detaillierte Partitions-Statistiken einbeziehen (normal zeigt iostat nur Whole-Device). Z.B. -p sda zeigt sda und sda1,sda2,...</w:t>
      </w:r>
    </w:p>
    <w:p w14:paraId="64933314" w14:textId="77777777" w:rsidR="00CA535F" w:rsidRPr="00CA535F" w:rsidRDefault="00CA535F">
      <w:pPr>
        <w:numPr>
          <w:ilvl w:val="0"/>
          <w:numId w:val="663"/>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7E1B74A2" w14:textId="77777777" w:rsidR="00CA535F" w:rsidRPr="00CA535F" w:rsidRDefault="00CA535F">
      <w:pPr>
        <w:numPr>
          <w:ilvl w:val="0"/>
          <w:numId w:val="663"/>
        </w:numPr>
      </w:pPr>
      <w:r w:rsidRPr="00CA535F">
        <w:rPr>
          <w:b/>
          <w:bCs/>
        </w:rPr>
        <w:t>-t</w:t>
      </w:r>
      <w:r w:rsidRPr="00CA535F">
        <w:t xml:space="preserve"> – Zeigt Timestamp vor jeder Ausgabe.</w:t>
      </w:r>
    </w:p>
    <w:p w14:paraId="7E565A0B" w14:textId="77777777" w:rsidR="00CA535F" w:rsidRPr="00CA535F" w:rsidRDefault="00CA535F">
      <w:pPr>
        <w:numPr>
          <w:ilvl w:val="0"/>
          <w:numId w:val="663"/>
        </w:numPr>
      </w:pPr>
      <w:r w:rsidRPr="00CA535F">
        <w:rPr>
          <w:b/>
          <w:bCs/>
        </w:rPr>
        <w:t>-y</w:t>
      </w:r>
      <w:r w:rsidRPr="00CA535F">
        <w:t xml:space="preserve"> – Unterdrückt erste Ausgabe (since boot), beginnt erst mit Werten ab erstem Intervall.</w:t>
      </w:r>
    </w:p>
    <w:p w14:paraId="51C9471D" w14:textId="77777777" w:rsidR="00CA535F" w:rsidRPr="00CA535F" w:rsidRDefault="00CA535F" w:rsidP="00CA535F">
      <w:r w:rsidRPr="00CA535F">
        <w:rPr>
          <w:b/>
          <w:bCs/>
        </w:rPr>
        <w:t>Interpretation (bei iostat -x):</w:t>
      </w:r>
    </w:p>
    <w:p w14:paraId="31BA0BC3" w14:textId="77777777" w:rsidR="00CA535F" w:rsidRPr="00CA535F" w:rsidRDefault="00CA535F" w:rsidP="00CA535F">
      <w:r w:rsidRPr="00CA535F">
        <w:t xml:space="preserve">Spalten pro Device: rrqm/s wrqm/s (Merge von I/O, veraltet bei modernen Kernel meist 0), r/s w/s (reads/writes per sec), rkB/s wkB/s (Throughput), avgrq-sz (Durchschnittl. </w:t>
      </w:r>
      <w:r w:rsidRPr="00CA535F">
        <w:lastRenderedPageBreak/>
        <w:t xml:space="preserve">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496204B7" w14:textId="77777777" w:rsidR="00CA535F" w:rsidRPr="00CA535F" w:rsidRDefault="00CA535F" w:rsidP="00CA535F">
      <w:r w:rsidRPr="00CA535F">
        <w:rPr>
          <w:b/>
          <w:bCs/>
        </w:rPr>
        <w:t>Beispiel:</w:t>
      </w:r>
    </w:p>
    <w:p w14:paraId="505BC841" w14:textId="77777777" w:rsidR="00CA535F" w:rsidRPr="00CA535F" w:rsidRDefault="00CA535F" w:rsidP="00CA535F">
      <w:r w:rsidRPr="00CA535F">
        <w:t>Device    r/s    w/s   rkB/s   wkB/s avgrq-sz avgqu-sz await svctm %util</w:t>
      </w:r>
    </w:p>
    <w:p w14:paraId="6C1E5567" w14:textId="77777777" w:rsidR="00CA535F" w:rsidRPr="00CA535F" w:rsidRDefault="00CA535F" w:rsidP="00CA535F">
      <w:r w:rsidRPr="00CA535F">
        <w:t>sda      12.5   30.2   500.0   250.0    40.0     0.5    10.0  2.00  85.0</w:t>
      </w:r>
    </w:p>
    <w:p w14:paraId="62BF50EB" w14:textId="77777777" w:rsidR="00CA535F" w:rsidRPr="00CA535F" w:rsidRDefault="00CA535F" w:rsidP="00CA535F">
      <w:r w:rsidRPr="00CA535F">
        <w:t>Hier sda ~85% ausgelastet, wartet ~10ms per IO, etwa 42.7 IO/s (r+s) mit ~750kB/s.</w:t>
      </w:r>
    </w:p>
    <w:p w14:paraId="609034FD" w14:textId="77777777" w:rsidR="00CA535F" w:rsidRPr="00CA535F" w:rsidRDefault="00CA535F" w:rsidP="00CA535F">
      <w:pPr>
        <w:rPr>
          <w:b/>
          <w:bCs/>
        </w:rPr>
      </w:pPr>
      <w:r w:rsidRPr="00CA535F">
        <w:rPr>
          <w:b/>
          <w:bCs/>
        </w:rPr>
        <w:t>ioping (I/O Ping)</w:t>
      </w:r>
    </w:p>
    <w:p w14:paraId="174DC426"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1D6AB169" w14:textId="77777777" w:rsidR="00CA535F" w:rsidRPr="00CA535F" w:rsidRDefault="00CA535F" w:rsidP="00CA535F">
      <w:r w:rsidRPr="00CA535F">
        <w:rPr>
          <w:b/>
          <w:bCs/>
        </w:rPr>
        <w:t>Syntax:</w:t>
      </w:r>
    </w:p>
    <w:p w14:paraId="2124C730" w14:textId="77777777" w:rsidR="00CA535F" w:rsidRPr="00CA535F" w:rsidRDefault="00CA535F" w:rsidP="00CA535F">
      <w:r w:rsidRPr="00CA535F">
        <w:t>ioping [Optionen] &lt;Ziel&gt;</w:t>
      </w:r>
    </w:p>
    <w:p w14:paraId="1AFA3F34"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0D575B4D" w14:textId="77777777" w:rsidR="00CA535F" w:rsidRPr="00CA535F" w:rsidRDefault="00CA535F" w:rsidP="00CA535F">
      <w:r w:rsidRPr="00CA535F">
        <w:rPr>
          <w:b/>
          <w:bCs/>
        </w:rPr>
        <w:t>Wichtige Optionen:</w:t>
      </w:r>
    </w:p>
    <w:p w14:paraId="6B564F4B" w14:textId="77777777" w:rsidR="00CA535F" w:rsidRPr="00CA535F" w:rsidRDefault="00CA535F">
      <w:pPr>
        <w:numPr>
          <w:ilvl w:val="0"/>
          <w:numId w:val="664"/>
        </w:numPr>
      </w:pPr>
      <w:r w:rsidRPr="00CA535F">
        <w:rPr>
          <w:b/>
          <w:bCs/>
        </w:rPr>
        <w:t>-c &lt;count&gt;</w:t>
      </w:r>
      <w:r w:rsidRPr="00CA535F">
        <w:t xml:space="preserve"> – Anzahl der Ping-Requests (Standard unendlich, bis abgebrochen).</w:t>
      </w:r>
    </w:p>
    <w:p w14:paraId="692CE488" w14:textId="77777777" w:rsidR="00CA535F" w:rsidRPr="00CA535F" w:rsidRDefault="00CA535F">
      <w:pPr>
        <w:numPr>
          <w:ilvl w:val="0"/>
          <w:numId w:val="664"/>
        </w:numPr>
      </w:pPr>
      <w:r w:rsidRPr="00CA535F">
        <w:rPr>
          <w:b/>
          <w:bCs/>
        </w:rPr>
        <w:t>-i &lt;interval&gt;</w:t>
      </w:r>
      <w:r w:rsidRPr="00CA535F">
        <w:t xml:space="preserve"> – Wartezeit zwischen Pings (Sekunden, default 1s). Kann in ms angeben z.B. -i 0.1.</w:t>
      </w:r>
    </w:p>
    <w:p w14:paraId="7A483202" w14:textId="77777777" w:rsidR="00CA535F" w:rsidRPr="00CA535F" w:rsidRDefault="00CA535F">
      <w:pPr>
        <w:numPr>
          <w:ilvl w:val="0"/>
          <w:numId w:val="664"/>
        </w:numPr>
      </w:pPr>
      <w:r w:rsidRPr="00CA535F">
        <w:rPr>
          <w:b/>
          <w:bCs/>
        </w:rPr>
        <w:t>-s &lt;bytes&gt;</w:t>
      </w:r>
      <w:r w:rsidRPr="00CA535F">
        <w:t xml:space="preserve"> – Größe der zu lesenden Daten pro Ping (Standard 4KiB).</w:t>
      </w:r>
    </w:p>
    <w:p w14:paraId="3EB3798D" w14:textId="77777777" w:rsidR="00CA535F" w:rsidRPr="00CA535F" w:rsidRDefault="00CA535F">
      <w:pPr>
        <w:numPr>
          <w:ilvl w:val="0"/>
          <w:numId w:val="664"/>
        </w:numPr>
      </w:pPr>
      <w:r w:rsidRPr="00CA535F">
        <w:rPr>
          <w:b/>
          <w:bCs/>
        </w:rPr>
        <w:t>-R</w:t>
      </w:r>
      <w:r w:rsidRPr="00CA535F">
        <w:t xml:space="preserve"> – Ausgabe im Rohformat (Maschinenlesbar).</w:t>
      </w:r>
    </w:p>
    <w:p w14:paraId="064AF5C3" w14:textId="77777777" w:rsidR="00CA535F" w:rsidRPr="00CA535F" w:rsidRDefault="00CA535F">
      <w:pPr>
        <w:numPr>
          <w:ilvl w:val="0"/>
          <w:numId w:val="664"/>
        </w:numPr>
      </w:pPr>
      <w:r w:rsidRPr="00CA535F">
        <w:rPr>
          <w:b/>
          <w:bCs/>
        </w:rPr>
        <w:t>-D</w:t>
      </w:r>
      <w:r w:rsidRPr="00CA535F">
        <w:t xml:space="preserve"> – Direct-Device Mode: Arbeitet auf Blockgeräte direkt (bypasst FS-Cache).</w:t>
      </w:r>
    </w:p>
    <w:p w14:paraId="04C2DDA9" w14:textId="77777777" w:rsidR="00CA535F" w:rsidRPr="00CA535F" w:rsidRDefault="00CA535F">
      <w:pPr>
        <w:numPr>
          <w:ilvl w:val="0"/>
          <w:numId w:val="664"/>
        </w:numPr>
      </w:pPr>
      <w:r w:rsidRPr="00CA535F">
        <w:rPr>
          <w:b/>
          <w:bCs/>
        </w:rPr>
        <w:t>-A</w:t>
      </w:r>
      <w:r w:rsidRPr="00CA535F">
        <w:t xml:space="preserve"> – Ausgabe als Aggregatstatistik nur (kein laufendes Ping, nur Summary).</w:t>
      </w:r>
    </w:p>
    <w:p w14:paraId="42BE4920" w14:textId="77777777" w:rsidR="00CA535F" w:rsidRPr="00CA535F" w:rsidRDefault="00CA535F">
      <w:pPr>
        <w:numPr>
          <w:ilvl w:val="0"/>
          <w:numId w:val="664"/>
        </w:numPr>
      </w:pPr>
      <w:r w:rsidRPr="00CA535F">
        <w:rPr>
          <w:b/>
          <w:bCs/>
        </w:rPr>
        <w:t>-S</w:t>
      </w:r>
      <w:r w:rsidRPr="00CA535F">
        <w:t xml:space="preserve"> – Sync/Sequenziell: testet sequenzielles Lesen statt wahlfrei. (Standard ioping macht random position reads).</w:t>
      </w:r>
    </w:p>
    <w:p w14:paraId="19083B53" w14:textId="77777777" w:rsidR="00CA535F" w:rsidRPr="00CA535F" w:rsidRDefault="00CA535F">
      <w:pPr>
        <w:numPr>
          <w:ilvl w:val="0"/>
          <w:numId w:val="664"/>
        </w:numPr>
      </w:pPr>
      <w:r w:rsidRPr="00CA535F">
        <w:rPr>
          <w:b/>
          <w:bCs/>
        </w:rPr>
        <w:t>-W</w:t>
      </w:r>
      <w:r w:rsidRPr="00CA535F">
        <w:t xml:space="preserve"> – führt Schreib-Tests durch statt Lesen (Achtung kann Daten überschreiben zerstören, am besten auf extra Gerät/Datei).</w:t>
      </w:r>
    </w:p>
    <w:p w14:paraId="6BD8ABCD" w14:textId="77777777" w:rsidR="00CA535F" w:rsidRPr="00CA535F" w:rsidRDefault="00CA535F">
      <w:pPr>
        <w:numPr>
          <w:ilvl w:val="0"/>
          <w:numId w:val="664"/>
        </w:numPr>
      </w:pPr>
      <w:r w:rsidRPr="00CA535F">
        <w:rPr>
          <w:b/>
          <w:bCs/>
        </w:rPr>
        <w:t>-P &lt;N&gt;</w:t>
      </w:r>
      <w:r w:rsidRPr="00CA535F">
        <w:t xml:space="preserve"> – Parallele Requests (Thread count).</w:t>
      </w:r>
    </w:p>
    <w:p w14:paraId="7243D0B4" w14:textId="77777777" w:rsidR="00CA535F" w:rsidRPr="00CA535F" w:rsidRDefault="00CA535F">
      <w:pPr>
        <w:numPr>
          <w:ilvl w:val="0"/>
          <w:numId w:val="664"/>
        </w:numPr>
      </w:pPr>
      <w:r w:rsidRPr="00CA535F">
        <w:rPr>
          <w:b/>
          <w:bCs/>
        </w:rPr>
        <w:t>-q</w:t>
      </w:r>
      <w:r w:rsidRPr="00CA535F">
        <w:t xml:space="preserve"> – keine laufende Ausgabe, nur Summary am Ende.</w:t>
      </w:r>
    </w:p>
    <w:p w14:paraId="2EAA85B3" w14:textId="77777777" w:rsidR="00CA535F" w:rsidRPr="00CA535F" w:rsidRDefault="00CA535F" w:rsidP="00CA535F">
      <w:r w:rsidRPr="00CA535F">
        <w:rPr>
          <w:b/>
          <w:bCs/>
        </w:rPr>
        <w:lastRenderedPageBreak/>
        <w:t>Beispiele:</w:t>
      </w:r>
    </w:p>
    <w:p w14:paraId="5ED7E4B0" w14:textId="77777777" w:rsidR="00CA535F" w:rsidRPr="00CA535F" w:rsidRDefault="00CA535F">
      <w:pPr>
        <w:numPr>
          <w:ilvl w:val="0"/>
          <w:numId w:val="665"/>
        </w:numPr>
      </w:pPr>
      <w:r w:rsidRPr="00CA535F">
        <w:t>ioping . – Sendet kontinuierlich 4K-Leseanfragen ins aktuelle Verzeichnis (random in FS), zeigt Latenzen, bis Ctrl+C.</w:t>
      </w:r>
    </w:p>
    <w:p w14:paraId="1B6D2AC7" w14:textId="77777777" w:rsidR="00CA535F" w:rsidRPr="00CA535F" w:rsidRDefault="00CA535F" w:rsidP="00CA535F">
      <w:r w:rsidRPr="00CA535F">
        <w:t>4096 bytes from . (ext4 /dev/sda2): request=1 time=0.47 ms</w:t>
      </w:r>
    </w:p>
    <w:p w14:paraId="460ECAEA" w14:textId="77777777" w:rsidR="00CA535F" w:rsidRPr="00CA535F" w:rsidRDefault="00CA535F" w:rsidP="00CA535F">
      <w:r w:rsidRPr="00CA535F">
        <w:t>4096 bytes from . (ext4 /dev/sda2): request=2 time=0.44 ms</w:t>
      </w:r>
    </w:p>
    <w:p w14:paraId="408B5CCF" w14:textId="77777777" w:rsidR="00CA535F" w:rsidRPr="00CA535F" w:rsidRDefault="00CA535F" w:rsidP="00CA535F">
      <w:r w:rsidRPr="00CA535F">
        <w:t>... (zeigt typisch ~0.5ms auf SSD, ~10-15ms auf HDD) ...</w:t>
      </w:r>
    </w:p>
    <w:p w14:paraId="3D7436F5"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2E6D32F7" w14:textId="77777777" w:rsidR="00CA535F" w:rsidRPr="00CA535F" w:rsidRDefault="00CA535F">
      <w:pPr>
        <w:numPr>
          <w:ilvl w:val="0"/>
          <w:numId w:val="666"/>
        </w:numPr>
      </w:pPr>
      <w:r w:rsidRPr="00CA535F">
        <w:t>ioping -c 10 /mnt/backup – Misst 10 Zugriffe im FS /mnt/backup (z.B. externer USB), dann stop.</w:t>
      </w:r>
    </w:p>
    <w:p w14:paraId="2E48FF07" w14:textId="77777777" w:rsidR="00CA535F" w:rsidRPr="00CA535F" w:rsidRDefault="00CA535F">
      <w:pPr>
        <w:numPr>
          <w:ilvl w:val="0"/>
          <w:numId w:val="666"/>
        </w:numPr>
      </w:pPr>
      <w:r w:rsidRPr="00CA535F">
        <w:t>ioping -R /dev/sdb – Führt 1 Sekunde lang Messungen auf /dev/sdb durch und gibt am Ende aggregated IOPS und Bandbreite.</w:t>
      </w:r>
    </w:p>
    <w:p w14:paraId="416C8C74" w14:textId="77777777" w:rsidR="00CA535F" w:rsidRPr="00CA535F" w:rsidRDefault="00CA535F">
      <w:pPr>
        <w:numPr>
          <w:ilvl w:val="0"/>
          <w:numId w:val="666"/>
        </w:numPr>
      </w:pPr>
      <w:r w:rsidRPr="00CA535F">
        <w:t>ioping -A -S -c 50 /file.iso – Liest sequenziell 50 Anfragen durch große Datei und gibt am Ende Durchschnittszeit.</w:t>
      </w:r>
    </w:p>
    <w:p w14:paraId="7C5520F8" w14:textId="77777777" w:rsidR="00CA535F" w:rsidRPr="00CA535F" w:rsidRDefault="00CA535F" w:rsidP="00CA535F">
      <w:r w:rsidRPr="00CA535F">
        <w:rPr>
          <w:i/>
          <w:iCs/>
        </w:rPr>
        <w:t>(Tool muss ggf. installiert werden, gehört nicht standard zu allen Distr.)</w:t>
      </w:r>
    </w:p>
    <w:p w14:paraId="68DEBA56" w14:textId="77777777" w:rsidR="00CA535F" w:rsidRPr="00CA535F" w:rsidRDefault="00CA535F" w:rsidP="00CA535F">
      <w:pPr>
        <w:rPr>
          <w:b/>
          <w:bCs/>
        </w:rPr>
      </w:pPr>
      <w:r w:rsidRPr="00CA535F">
        <w:rPr>
          <w:b/>
          <w:bCs/>
        </w:rPr>
        <w:t>Geräte, Prozesse, Speicher und Kernel</w:t>
      </w:r>
    </w:p>
    <w:p w14:paraId="439F52FA" w14:textId="77777777" w:rsidR="00CA535F" w:rsidRPr="00CA535F" w:rsidRDefault="00CA535F" w:rsidP="00CA535F">
      <w:pPr>
        <w:rPr>
          <w:b/>
          <w:bCs/>
        </w:rPr>
      </w:pPr>
      <w:r w:rsidRPr="00CA535F">
        <w:rPr>
          <w:b/>
          <w:bCs/>
        </w:rPr>
        <w:t>hwinfo (Hardware Info)</w:t>
      </w:r>
    </w:p>
    <w:p w14:paraId="523F2393"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5B44A7AD" w14:textId="77777777" w:rsidR="00CA535F" w:rsidRPr="00CA535F" w:rsidRDefault="00CA535F" w:rsidP="00CA535F">
      <w:r w:rsidRPr="00CA535F">
        <w:rPr>
          <w:b/>
          <w:bCs/>
        </w:rPr>
        <w:t>Syntax:</w:t>
      </w:r>
    </w:p>
    <w:p w14:paraId="73E1798D" w14:textId="77777777" w:rsidR="00CA535F" w:rsidRPr="00CA535F" w:rsidRDefault="00CA535F" w:rsidP="00CA535F">
      <w:r w:rsidRPr="00CA535F">
        <w:t>hwinfo [Optionen] [Hardwareklasse]</w:t>
      </w:r>
    </w:p>
    <w:p w14:paraId="2C011108" w14:textId="77777777" w:rsidR="00CA535F" w:rsidRPr="00CA535F" w:rsidRDefault="00CA535F" w:rsidP="00CA535F">
      <w:r w:rsidRPr="00CA535F">
        <w:rPr>
          <w:b/>
          <w:bCs/>
        </w:rPr>
        <w:t>Optionen / Klassen:</w:t>
      </w:r>
    </w:p>
    <w:p w14:paraId="3FF72EA8" w14:textId="77777777" w:rsidR="00CA535F" w:rsidRPr="00CA535F" w:rsidRDefault="00CA535F">
      <w:pPr>
        <w:numPr>
          <w:ilvl w:val="0"/>
          <w:numId w:val="667"/>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08C5B934" w14:textId="77777777" w:rsidR="00CA535F" w:rsidRPr="00CA535F" w:rsidRDefault="00CA535F">
      <w:pPr>
        <w:numPr>
          <w:ilvl w:val="0"/>
          <w:numId w:val="667"/>
        </w:numPr>
      </w:pPr>
      <w:r w:rsidRPr="00CA535F">
        <w:rPr>
          <w:b/>
          <w:bCs/>
        </w:rPr>
        <w:t>--short</w:t>
      </w:r>
      <w:r w:rsidRPr="00CA535F">
        <w:t>: Kurzfassung ausgeben (ein Eintrag pro Gerät in einer Zeile).</w:t>
      </w:r>
    </w:p>
    <w:p w14:paraId="245EAF06" w14:textId="77777777" w:rsidR="00CA535F" w:rsidRPr="00CA535F" w:rsidRDefault="00CA535F">
      <w:pPr>
        <w:numPr>
          <w:ilvl w:val="0"/>
          <w:numId w:val="667"/>
        </w:numPr>
      </w:pPr>
      <w:r w:rsidRPr="00CA535F">
        <w:rPr>
          <w:b/>
          <w:bCs/>
        </w:rPr>
        <w:t>--brief</w:t>
      </w:r>
      <w:r w:rsidRPr="00CA535F">
        <w:t>: Noch knapper (ähnlich short).</w:t>
      </w:r>
    </w:p>
    <w:p w14:paraId="5F6D3652" w14:textId="77777777" w:rsidR="00CA535F" w:rsidRPr="00CA535F" w:rsidRDefault="00CA535F">
      <w:pPr>
        <w:numPr>
          <w:ilvl w:val="0"/>
          <w:numId w:val="667"/>
        </w:numPr>
      </w:pPr>
      <w:r w:rsidRPr="00CA535F">
        <w:rPr>
          <w:b/>
          <w:bCs/>
        </w:rPr>
        <w:t>--summary</w:t>
      </w:r>
      <w:r w:rsidRPr="00CA535F">
        <w:t>: Summaries (z.B. nur Zahl der Disks, CPUs etc.).</w:t>
      </w:r>
    </w:p>
    <w:p w14:paraId="7BC9CA04" w14:textId="77777777" w:rsidR="00CA535F" w:rsidRPr="00CA535F" w:rsidRDefault="00CA535F">
      <w:pPr>
        <w:numPr>
          <w:ilvl w:val="0"/>
          <w:numId w:val="667"/>
        </w:numPr>
      </w:pPr>
      <w:r w:rsidRPr="00CA535F">
        <w:rPr>
          <w:b/>
          <w:bCs/>
        </w:rPr>
        <w:t>--verbose &lt;level&gt;</w:t>
      </w:r>
      <w:r w:rsidRPr="00CA535F">
        <w:t>: Detaillierungsgrad (0-9). Default 1 (schon sehr ausführlich).</w:t>
      </w:r>
    </w:p>
    <w:p w14:paraId="075800AE" w14:textId="77777777" w:rsidR="00CA535F" w:rsidRPr="00CA535F" w:rsidRDefault="00CA535F">
      <w:pPr>
        <w:numPr>
          <w:ilvl w:val="0"/>
          <w:numId w:val="667"/>
        </w:numPr>
      </w:pPr>
      <w:r w:rsidRPr="00CA535F">
        <w:rPr>
          <w:b/>
          <w:bCs/>
        </w:rPr>
        <w:t>--debug N</w:t>
      </w:r>
      <w:r w:rsidRPr="00CA535F">
        <w:t>: Setzt Debug-Level (für Entwickler, welche Module hwinfo benutzt).</w:t>
      </w:r>
    </w:p>
    <w:p w14:paraId="561EC530" w14:textId="77777777" w:rsidR="00CA535F" w:rsidRPr="00CA535F" w:rsidRDefault="00CA535F">
      <w:pPr>
        <w:numPr>
          <w:ilvl w:val="0"/>
          <w:numId w:val="667"/>
        </w:numPr>
      </w:pPr>
      <w:r w:rsidRPr="00CA535F">
        <w:rPr>
          <w:b/>
          <w:bCs/>
        </w:rPr>
        <w:lastRenderedPageBreak/>
        <w:t>--hwitem &lt;ID&gt;</w:t>
      </w:r>
      <w:r w:rsidRPr="00CA535F">
        <w:t>: Sucht nach Hardware mit bestimmter ID (z.B. PCI-ID).</w:t>
      </w:r>
    </w:p>
    <w:p w14:paraId="757FA231" w14:textId="77777777" w:rsidR="00CA535F" w:rsidRPr="00CA535F" w:rsidRDefault="00CA535F">
      <w:pPr>
        <w:numPr>
          <w:ilvl w:val="0"/>
          <w:numId w:val="667"/>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3C7E3740" w14:textId="77777777" w:rsidR="00CA535F" w:rsidRPr="00CA535F" w:rsidRDefault="00CA535F" w:rsidP="00CA535F">
      <w:r w:rsidRPr="00CA535F">
        <w:rPr>
          <w:i/>
          <w:iCs/>
        </w:rPr>
        <w:t>Beispiel:</w:t>
      </w:r>
      <w:r w:rsidRPr="00CA535F">
        <w:t xml:space="preserve"> hwinfo --cpu könnte ausgeben:</w:t>
      </w:r>
    </w:p>
    <w:p w14:paraId="511A590E" w14:textId="77777777" w:rsidR="00CA535F" w:rsidRPr="00CA535F" w:rsidRDefault="00CA535F" w:rsidP="00CA535F">
      <w:r w:rsidRPr="00CA535F">
        <w:t xml:space="preserve">01: None 00.0: 10103 CPU                                        </w:t>
      </w:r>
    </w:p>
    <w:p w14:paraId="7AD760DF" w14:textId="77777777" w:rsidR="00CA535F" w:rsidRPr="00CA535F" w:rsidRDefault="00CA535F" w:rsidP="00CA535F">
      <w:r w:rsidRPr="00CA535F">
        <w:t xml:space="preserve">  [Created at cpu.462]</w:t>
      </w:r>
    </w:p>
    <w:p w14:paraId="33AC55B4" w14:textId="77777777" w:rsidR="00CA535F" w:rsidRPr="00CA535F" w:rsidRDefault="00CA535F" w:rsidP="00CA535F">
      <w:r w:rsidRPr="00CA535F">
        <w:t xml:space="preserve">  Unique ID: rdCR.jX8Un+o2ZT1</w:t>
      </w:r>
    </w:p>
    <w:p w14:paraId="7560BC9E" w14:textId="77777777" w:rsidR="00CA535F" w:rsidRPr="00CA535F" w:rsidRDefault="00CA535F" w:rsidP="00CA535F">
      <w:r w:rsidRPr="00CA535F">
        <w:t xml:space="preserve">  Hardware Class: cpu</w:t>
      </w:r>
    </w:p>
    <w:p w14:paraId="1B30FEA0" w14:textId="77777777" w:rsidR="00CA535F" w:rsidRPr="00CA535F" w:rsidRDefault="00CA535F" w:rsidP="00CA535F">
      <w:r w:rsidRPr="00CA535F">
        <w:t xml:space="preserve">  Arch: X86-64</w:t>
      </w:r>
    </w:p>
    <w:p w14:paraId="41A4F21A" w14:textId="77777777" w:rsidR="00CA535F" w:rsidRPr="00CA535F" w:rsidRDefault="00CA535F" w:rsidP="00CA535F">
      <w:r w:rsidRPr="00CA535F">
        <w:t xml:space="preserve">  Vendor: "GenuineIntel"</w:t>
      </w:r>
    </w:p>
    <w:p w14:paraId="6FE8AF33" w14:textId="77777777" w:rsidR="00CA535F" w:rsidRPr="00CA535F" w:rsidRDefault="00CA535F" w:rsidP="00CA535F">
      <w:r w:rsidRPr="00CA535F">
        <w:t xml:space="preserve">  Model: 6.158.10 "Intel(R) Core(TM) i7-8565U CPU @ 1.80GHz"</w:t>
      </w:r>
    </w:p>
    <w:p w14:paraId="4C963CF9" w14:textId="77777777" w:rsidR="00CA535F" w:rsidRPr="00CA535F" w:rsidRDefault="00CA535F" w:rsidP="00CA535F">
      <w:r w:rsidRPr="00CA535F">
        <w:t xml:space="preserve">  ... (viele weitere Details Frequenzen, Cache etc.) ...</w:t>
      </w:r>
    </w:p>
    <w:p w14:paraId="3AAE09A1" w14:textId="77777777" w:rsidR="00CA535F" w:rsidRPr="00CA535F" w:rsidRDefault="00CA535F" w:rsidP="00CA535F">
      <w:r w:rsidRPr="00CA535F">
        <w:t>hwinfo --short summarisiert z.B. Hauptgeräte und Partitionen.</w:t>
      </w:r>
    </w:p>
    <w:p w14:paraId="41B431EA" w14:textId="77777777" w:rsidR="00CA535F" w:rsidRPr="00CA535F" w:rsidRDefault="00CA535F" w:rsidP="00CA535F">
      <w:pPr>
        <w:rPr>
          <w:b/>
          <w:bCs/>
        </w:rPr>
      </w:pPr>
      <w:r w:rsidRPr="00CA535F">
        <w:rPr>
          <w:b/>
          <w:bCs/>
        </w:rPr>
        <w:t>dmidecode (DMI Table Decode)</w:t>
      </w:r>
    </w:p>
    <w:p w14:paraId="38EBC256"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478B3F66" w14:textId="77777777" w:rsidR="00CA535F" w:rsidRPr="00CA535F" w:rsidRDefault="00CA535F" w:rsidP="00CA535F">
      <w:r w:rsidRPr="00CA535F">
        <w:rPr>
          <w:b/>
          <w:bCs/>
        </w:rPr>
        <w:t>Syntax:</w:t>
      </w:r>
    </w:p>
    <w:p w14:paraId="440C03F2" w14:textId="77777777" w:rsidR="00CA535F" w:rsidRPr="00CA535F" w:rsidRDefault="00CA535F" w:rsidP="00CA535F">
      <w:r w:rsidRPr="00CA535F">
        <w:t>dmidecode [Optionen]</w:t>
      </w:r>
    </w:p>
    <w:p w14:paraId="1C00373A" w14:textId="77777777" w:rsidR="00CA535F" w:rsidRPr="00CA535F" w:rsidRDefault="00CA535F" w:rsidP="00CA535F">
      <w:r w:rsidRPr="00CA535F">
        <w:rPr>
          <w:b/>
          <w:bCs/>
        </w:rPr>
        <w:t>Optionen:</w:t>
      </w:r>
    </w:p>
    <w:p w14:paraId="4F537D84" w14:textId="77777777" w:rsidR="00CA535F" w:rsidRPr="00CA535F" w:rsidRDefault="00CA535F">
      <w:pPr>
        <w:numPr>
          <w:ilvl w:val="0"/>
          <w:numId w:val="668"/>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51031BCD" w14:textId="77777777" w:rsidR="00CA535F" w:rsidRPr="00CA535F" w:rsidRDefault="00CA535F">
      <w:pPr>
        <w:numPr>
          <w:ilvl w:val="1"/>
          <w:numId w:val="668"/>
        </w:numPr>
      </w:pPr>
      <w:r w:rsidRPr="00CA535F">
        <w:t>bios (DMI type 0),</w:t>
      </w:r>
    </w:p>
    <w:p w14:paraId="7F4E620F" w14:textId="77777777" w:rsidR="00CA535F" w:rsidRPr="00CA535F" w:rsidRDefault="00CA535F">
      <w:pPr>
        <w:numPr>
          <w:ilvl w:val="1"/>
          <w:numId w:val="668"/>
        </w:numPr>
      </w:pPr>
      <w:r w:rsidRPr="00CA535F">
        <w:t>system (1),</w:t>
      </w:r>
    </w:p>
    <w:p w14:paraId="7D14CA70" w14:textId="77777777" w:rsidR="00CA535F" w:rsidRPr="00CA535F" w:rsidRDefault="00CA535F">
      <w:pPr>
        <w:numPr>
          <w:ilvl w:val="1"/>
          <w:numId w:val="668"/>
        </w:numPr>
      </w:pPr>
      <w:r w:rsidRPr="00CA535F">
        <w:t>baseboard (2),</w:t>
      </w:r>
    </w:p>
    <w:p w14:paraId="21A72798" w14:textId="77777777" w:rsidR="00CA535F" w:rsidRPr="00CA535F" w:rsidRDefault="00CA535F">
      <w:pPr>
        <w:numPr>
          <w:ilvl w:val="1"/>
          <w:numId w:val="668"/>
        </w:numPr>
      </w:pPr>
      <w:r w:rsidRPr="00CA535F">
        <w:t>processor (4),</w:t>
      </w:r>
    </w:p>
    <w:p w14:paraId="24A6C444" w14:textId="77777777" w:rsidR="00CA535F" w:rsidRPr="00CA535F" w:rsidRDefault="00CA535F">
      <w:pPr>
        <w:numPr>
          <w:ilvl w:val="1"/>
          <w:numId w:val="668"/>
        </w:numPr>
      </w:pPr>
      <w:r w:rsidRPr="00CA535F">
        <w:t>memory (Memory Device, 17),</w:t>
      </w:r>
    </w:p>
    <w:p w14:paraId="2CC43A93" w14:textId="77777777" w:rsidR="00CA535F" w:rsidRPr="00CA535F" w:rsidRDefault="00CA535F">
      <w:pPr>
        <w:numPr>
          <w:ilvl w:val="1"/>
          <w:numId w:val="668"/>
        </w:numPr>
      </w:pPr>
      <w:r w:rsidRPr="00CA535F">
        <w:t>cache (7),</w:t>
      </w:r>
    </w:p>
    <w:p w14:paraId="7F07D305" w14:textId="77777777" w:rsidR="00CA535F" w:rsidRPr="00CA535F" w:rsidRDefault="00CA535F">
      <w:pPr>
        <w:numPr>
          <w:ilvl w:val="1"/>
          <w:numId w:val="668"/>
        </w:numPr>
      </w:pPr>
      <w:r w:rsidRPr="00CA535F">
        <w:lastRenderedPageBreak/>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6A375ACE" w14:textId="77777777" w:rsidR="00CA535F" w:rsidRPr="00CA535F" w:rsidRDefault="00CA535F">
      <w:pPr>
        <w:numPr>
          <w:ilvl w:val="0"/>
          <w:numId w:val="668"/>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68A37191" w14:textId="77777777" w:rsidR="00CA535F" w:rsidRPr="00CA535F" w:rsidRDefault="00CA535F">
      <w:pPr>
        <w:numPr>
          <w:ilvl w:val="0"/>
          <w:numId w:val="668"/>
        </w:numPr>
      </w:pPr>
      <w:r w:rsidRPr="00CA535F">
        <w:rPr>
          <w:b/>
          <w:bCs/>
        </w:rPr>
        <w:t>-q</w:t>
      </w:r>
      <w:r w:rsidRPr="00CA535F">
        <w:t>: Quiet (unterdrückt weniger wichtige DMI-Eintrags-Labels wo "Not Provided").</w:t>
      </w:r>
    </w:p>
    <w:p w14:paraId="6148B49F" w14:textId="77777777" w:rsidR="00CA535F" w:rsidRPr="00CA535F" w:rsidRDefault="00CA535F">
      <w:pPr>
        <w:numPr>
          <w:ilvl w:val="0"/>
          <w:numId w:val="668"/>
        </w:numPr>
      </w:pPr>
      <w:r w:rsidRPr="00CA535F">
        <w:rPr>
          <w:b/>
          <w:bCs/>
        </w:rPr>
        <w:t>-u</w:t>
      </w:r>
      <w:r w:rsidRPr="00CA535F">
        <w:t>: Raw dump (hex) der DMI-Daten.</w:t>
      </w:r>
    </w:p>
    <w:p w14:paraId="3D4615A6" w14:textId="77777777" w:rsidR="00CA535F" w:rsidRPr="00CA535F" w:rsidRDefault="00CA535F">
      <w:pPr>
        <w:numPr>
          <w:ilvl w:val="0"/>
          <w:numId w:val="668"/>
        </w:numPr>
      </w:pPr>
      <w:r w:rsidRPr="00CA535F">
        <w:rPr>
          <w:b/>
          <w:bCs/>
        </w:rPr>
        <w:t>--dump-bin file</w:t>
      </w:r>
      <w:r w:rsidRPr="00CA535F">
        <w:t xml:space="preserve">, </w:t>
      </w:r>
      <w:r w:rsidRPr="00CA535F">
        <w:rPr>
          <w:b/>
          <w:bCs/>
        </w:rPr>
        <w:t>--from-dump file</w:t>
      </w:r>
      <w:r w:rsidRPr="00CA535F">
        <w:t>: Dump SMBIOS in Datei bzw. lese aus Dump (z.B. offline Analyse).</w:t>
      </w:r>
    </w:p>
    <w:p w14:paraId="44B94BA2" w14:textId="77777777" w:rsidR="00CA535F" w:rsidRPr="00CA535F" w:rsidRDefault="00CA535F" w:rsidP="00CA535F">
      <w:r w:rsidRPr="00CA535F">
        <w:rPr>
          <w:i/>
          <w:iCs/>
        </w:rPr>
        <w:t>Beispiel:</w:t>
      </w:r>
      <w:r w:rsidRPr="00CA535F">
        <w:t xml:space="preserve"> dmidecode -t system könnte zeigen:</w:t>
      </w:r>
    </w:p>
    <w:p w14:paraId="139766E3" w14:textId="77777777" w:rsidR="00CA535F" w:rsidRPr="00CA535F" w:rsidRDefault="00CA535F" w:rsidP="00CA535F">
      <w:r w:rsidRPr="00CA535F">
        <w:t>System Information</w:t>
      </w:r>
    </w:p>
    <w:p w14:paraId="3252CE8F" w14:textId="77777777" w:rsidR="00CA535F" w:rsidRPr="00CA535F" w:rsidRDefault="00CA535F" w:rsidP="00CA535F">
      <w:r w:rsidRPr="00CA535F">
        <w:t xml:space="preserve">    Manufacturer: Dell Inc.</w:t>
      </w:r>
    </w:p>
    <w:p w14:paraId="2DCB115A" w14:textId="77777777" w:rsidR="00CA535F" w:rsidRPr="00CA535F" w:rsidRDefault="00CA535F" w:rsidP="00CA535F">
      <w:r w:rsidRPr="00CA535F">
        <w:t xml:space="preserve">    Product Name: Latitude 5490</w:t>
      </w:r>
    </w:p>
    <w:p w14:paraId="62657585" w14:textId="77777777" w:rsidR="00CA535F" w:rsidRPr="00CA535F" w:rsidRDefault="00CA535F" w:rsidP="00CA535F">
      <w:r w:rsidRPr="00CA535F">
        <w:t xml:space="preserve">    Version: None</w:t>
      </w:r>
    </w:p>
    <w:p w14:paraId="695A68A0" w14:textId="77777777" w:rsidR="00CA535F" w:rsidRPr="00CA535F" w:rsidRDefault="00CA535F" w:rsidP="00CA535F">
      <w:r w:rsidRPr="00CA535F">
        <w:t xml:space="preserve">    Serial Number: ABCD123</w:t>
      </w:r>
    </w:p>
    <w:p w14:paraId="4C6C9EE3" w14:textId="77777777" w:rsidR="00CA535F" w:rsidRPr="00CA535F" w:rsidRDefault="00CA535F" w:rsidP="00CA535F">
      <w:r w:rsidRPr="00CA535F">
        <w:t xml:space="preserve">    UUID: 4c4c4544-0034-5810-8055-b6c04f513332</w:t>
      </w:r>
    </w:p>
    <w:p w14:paraId="7E183F5B" w14:textId="77777777" w:rsidR="00CA535F" w:rsidRPr="00CA535F" w:rsidRDefault="00CA535F" w:rsidP="00CA535F">
      <w:r w:rsidRPr="00CA535F">
        <w:t xml:space="preserve">    Wake-up Type: Power Switch</w:t>
      </w:r>
    </w:p>
    <w:p w14:paraId="03437E8C" w14:textId="77777777" w:rsidR="00CA535F" w:rsidRPr="00CA535F" w:rsidRDefault="00CA535F" w:rsidP="00CA535F">
      <w:r w:rsidRPr="00CA535F">
        <w:t xml:space="preserve">    SKU Number: 07E6</w:t>
      </w:r>
    </w:p>
    <w:p w14:paraId="4F5A7755" w14:textId="77777777" w:rsidR="00CA535F" w:rsidRPr="00CA535F" w:rsidRDefault="00CA535F" w:rsidP="00CA535F">
      <w:r w:rsidRPr="00CA535F">
        <w:t xml:space="preserve">    Family: Latitude</w:t>
      </w:r>
    </w:p>
    <w:p w14:paraId="5CA0D3BE" w14:textId="77777777" w:rsidR="00CA535F" w:rsidRPr="00CA535F" w:rsidRDefault="00CA535F" w:rsidP="00CA535F">
      <w:r w:rsidRPr="00CA535F">
        <w:t>dmidecode -t memory zeigt pro RAM-Riegel z.B. Größe, Form Factor (SODIMM), Type (DDR4), Speed, Manufacturer, Serial, Part Number.</w:t>
      </w:r>
    </w:p>
    <w:p w14:paraId="20E80507" w14:textId="77777777" w:rsidR="00CA535F" w:rsidRPr="00CA535F" w:rsidRDefault="00CA535F" w:rsidP="00CA535F">
      <w:pPr>
        <w:rPr>
          <w:b/>
          <w:bCs/>
        </w:rPr>
      </w:pPr>
      <w:r w:rsidRPr="00CA535F">
        <w:rPr>
          <w:b/>
          <w:bCs/>
        </w:rPr>
        <w:t>lspci (List PCI Devices)</w:t>
      </w:r>
    </w:p>
    <w:p w14:paraId="0015B1B1"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5B4E861A" w14:textId="77777777" w:rsidR="00CA535F" w:rsidRPr="00CA535F" w:rsidRDefault="00CA535F" w:rsidP="00CA535F">
      <w:r w:rsidRPr="00CA535F">
        <w:rPr>
          <w:b/>
          <w:bCs/>
        </w:rPr>
        <w:t>Syntax:</w:t>
      </w:r>
    </w:p>
    <w:p w14:paraId="6E7B7321" w14:textId="77777777" w:rsidR="00CA535F" w:rsidRPr="00CA535F" w:rsidRDefault="00CA535F" w:rsidP="00CA535F">
      <w:r w:rsidRPr="00CA535F">
        <w:t>lspci [Optionen]</w:t>
      </w:r>
    </w:p>
    <w:p w14:paraId="10FC9EBE" w14:textId="77777777" w:rsidR="00CA535F" w:rsidRPr="00CA535F" w:rsidRDefault="00CA535F" w:rsidP="00CA535F">
      <w:r w:rsidRPr="00CA535F">
        <w:rPr>
          <w:b/>
          <w:bCs/>
        </w:rPr>
        <w:t>Optionen:</w:t>
      </w:r>
    </w:p>
    <w:p w14:paraId="4662AC46" w14:textId="77777777" w:rsidR="00CA535F" w:rsidRPr="00CA535F" w:rsidRDefault="00CA535F">
      <w:pPr>
        <w:numPr>
          <w:ilvl w:val="0"/>
          <w:numId w:val="669"/>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5277DDAF" w14:textId="77777777" w:rsidR="00CA535F" w:rsidRPr="00CA535F" w:rsidRDefault="00CA535F">
      <w:pPr>
        <w:numPr>
          <w:ilvl w:val="0"/>
          <w:numId w:val="669"/>
        </w:numPr>
      </w:pPr>
      <w:r w:rsidRPr="00CA535F">
        <w:rPr>
          <w:b/>
          <w:bCs/>
        </w:rPr>
        <w:lastRenderedPageBreak/>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5B805DC3" w14:textId="77777777" w:rsidR="00CA535F" w:rsidRPr="00CA535F" w:rsidRDefault="00CA535F">
      <w:pPr>
        <w:numPr>
          <w:ilvl w:val="0"/>
          <w:numId w:val="669"/>
        </w:numPr>
      </w:pPr>
      <w:r w:rsidRPr="00CA535F">
        <w:rPr>
          <w:b/>
          <w:bCs/>
        </w:rPr>
        <w:t>-t</w:t>
      </w:r>
      <w:r w:rsidRPr="00CA535F">
        <w:t>: Zeigt die hierarchische Baumstruktur der PCI-Bus-Topologie (wer hängt an welchem Bus/Bridge).</w:t>
      </w:r>
    </w:p>
    <w:p w14:paraId="6699DDDA" w14:textId="77777777" w:rsidR="00CA535F" w:rsidRPr="00CA535F" w:rsidRDefault="00CA535F">
      <w:pPr>
        <w:numPr>
          <w:ilvl w:val="0"/>
          <w:numId w:val="669"/>
        </w:numPr>
      </w:pPr>
      <w:r w:rsidRPr="00CA535F">
        <w:rPr>
          <w:b/>
          <w:bCs/>
        </w:rPr>
        <w:t>-nn</w:t>
      </w:r>
      <w:r w:rsidRPr="00CA535F">
        <w:t>: Zeigt neben dem Gerätenamen auch Vendor:Device ID in eckigen Klammern. -n nur numeric IDs ohne Namen. -nn= beide. Z.B. Ethernet Controller [8086:1533] etc.</w:t>
      </w:r>
    </w:p>
    <w:p w14:paraId="37E0D022" w14:textId="77777777" w:rsidR="00CA535F" w:rsidRPr="00CA535F" w:rsidRDefault="00CA535F">
      <w:pPr>
        <w:numPr>
          <w:ilvl w:val="0"/>
          <w:numId w:val="669"/>
        </w:numPr>
      </w:pPr>
      <w:r w:rsidRPr="00CA535F">
        <w:rPr>
          <w:b/>
          <w:bCs/>
        </w:rPr>
        <w:t>-d [&lt;vendor&gt;:][&lt;device&gt;]</w:t>
      </w:r>
      <w:r w:rsidRPr="00CA535F">
        <w:t>: Filtert nach bestimmten PCI IDs. lspci -d 8086: zeigt nur Intel-Geräte, -d :1533 nur Geräte mit Device 1533.</w:t>
      </w:r>
    </w:p>
    <w:p w14:paraId="469D7D52" w14:textId="77777777" w:rsidR="00CA535F" w:rsidRPr="00CA535F" w:rsidRDefault="00CA535F">
      <w:pPr>
        <w:numPr>
          <w:ilvl w:val="0"/>
          <w:numId w:val="669"/>
        </w:numPr>
      </w:pPr>
      <w:r w:rsidRPr="00CA535F">
        <w:rPr>
          <w:b/>
          <w:bCs/>
        </w:rPr>
        <w:t>-s [[&lt;domain&gt;]:]&lt;bus&gt;:&lt;slot&gt;[.&lt;func&gt;]</w:t>
      </w:r>
      <w:r w:rsidRPr="00CA535F">
        <w:t>: Filtert nach Bus-Adresse (wie in lspci -t oder /sys/bus/pci). Z.B. -s 00:1f.2 zeigt nur dieses Gerät.</w:t>
      </w:r>
    </w:p>
    <w:p w14:paraId="22DD8BE2" w14:textId="77777777" w:rsidR="00CA535F" w:rsidRPr="00CA535F" w:rsidRDefault="00CA535F">
      <w:pPr>
        <w:numPr>
          <w:ilvl w:val="0"/>
          <w:numId w:val="669"/>
        </w:numPr>
      </w:pPr>
      <w:r w:rsidRPr="00CA535F">
        <w:rPr>
          <w:b/>
          <w:bCs/>
        </w:rPr>
        <w:t>-m</w:t>
      </w:r>
      <w:r w:rsidRPr="00CA535F">
        <w:t>: Maschinenlesbar (gibt in einer CSV-artigen Formatzeile pro Gerät: Domain Bus Slot, Klass, Vendor, Device, SVendor, SDevice).</w:t>
      </w:r>
    </w:p>
    <w:p w14:paraId="284C0F75" w14:textId="77777777" w:rsidR="00CA535F" w:rsidRPr="00CA535F" w:rsidRDefault="00CA535F">
      <w:pPr>
        <w:numPr>
          <w:ilvl w:val="0"/>
          <w:numId w:val="669"/>
        </w:numPr>
      </w:pPr>
      <w:r w:rsidRPr="00CA535F">
        <w:rPr>
          <w:b/>
          <w:bCs/>
        </w:rPr>
        <w:t>-xxx</w:t>
      </w:r>
      <w:r w:rsidRPr="00CA535F">
        <w:t>: Dump des gesamten PCI-Konfigurationsspeichers (64 Bytes beyond standard) – Vorsicht sensibel. -xx nur ersten 256 Bytes (std config).</w:t>
      </w:r>
    </w:p>
    <w:p w14:paraId="08F9B162" w14:textId="77777777" w:rsidR="00CA535F" w:rsidRPr="00CA535F" w:rsidRDefault="00CA535F">
      <w:pPr>
        <w:numPr>
          <w:ilvl w:val="0"/>
          <w:numId w:val="669"/>
        </w:numPr>
      </w:pPr>
      <w:r w:rsidRPr="00CA535F">
        <w:rPr>
          <w:b/>
          <w:bCs/>
        </w:rPr>
        <w:t>-H1</w:t>
      </w:r>
      <w:r w:rsidRPr="00CA535F">
        <w:t>: Nutzen von /proc/bus/pci statt direct (historisch, meist nicht nötig).</w:t>
      </w:r>
    </w:p>
    <w:p w14:paraId="6E16A0B7" w14:textId="77777777" w:rsidR="00CA535F" w:rsidRPr="00CA535F" w:rsidRDefault="00CA535F">
      <w:pPr>
        <w:numPr>
          <w:ilvl w:val="0"/>
          <w:numId w:val="669"/>
        </w:numPr>
      </w:pPr>
      <w:r w:rsidRPr="00CA535F">
        <w:rPr>
          <w:b/>
          <w:bCs/>
        </w:rPr>
        <w:t>-Q</w:t>
      </w:r>
      <w:r w:rsidRPr="00CA535F">
        <w:t>: Zeigt das Querier-Modell (Kernel vs direct vs /proc).</w:t>
      </w:r>
    </w:p>
    <w:p w14:paraId="75207B72" w14:textId="77777777" w:rsidR="00CA535F" w:rsidRPr="00CA535F" w:rsidRDefault="00CA535F" w:rsidP="00CA535F">
      <w:r w:rsidRPr="00CA535F">
        <w:rPr>
          <w:b/>
          <w:bCs/>
        </w:rPr>
        <w:t>Beispiel Ausgabe (gekürzt):</w:t>
      </w:r>
    </w:p>
    <w:p w14:paraId="7A2CC510" w14:textId="77777777" w:rsidR="00CA535F" w:rsidRPr="00CA535F" w:rsidRDefault="00CA535F" w:rsidP="00CA535F">
      <w:r w:rsidRPr="00CA535F">
        <w:t>00:00.0 Host bridge: Intel Corporation Device 5914</w:t>
      </w:r>
    </w:p>
    <w:p w14:paraId="2290F25F" w14:textId="77777777" w:rsidR="00CA535F" w:rsidRPr="00CA535F" w:rsidRDefault="00CA535F" w:rsidP="00CA535F">
      <w:r w:rsidRPr="00CA535F">
        <w:t>00:02.0 VGA compatible controller: Intel Corporation UHD Graphics 620</w:t>
      </w:r>
    </w:p>
    <w:p w14:paraId="2DAEEE38" w14:textId="77777777" w:rsidR="00CA535F" w:rsidRPr="00CA535F" w:rsidRDefault="00CA535F" w:rsidP="00CA535F">
      <w:r w:rsidRPr="00CA535F">
        <w:t>00:14.0 USB controller: Intel Corporation Sunrise Point-LP USB 3.0 xHCI Controller (rev 21)</w:t>
      </w:r>
    </w:p>
    <w:p w14:paraId="2AF5ADAA" w14:textId="77777777" w:rsidR="00CA535F" w:rsidRPr="00CA535F" w:rsidRDefault="00CA535F" w:rsidP="00CA535F">
      <w:r w:rsidRPr="00CA535F">
        <w:t>00:16.0 Communication controller: Intel Corporation Management Engine Interface (rev 21)</w:t>
      </w:r>
    </w:p>
    <w:p w14:paraId="2E142C00" w14:textId="77777777" w:rsidR="00CA535F" w:rsidRPr="00CA535F" w:rsidRDefault="00CA535F" w:rsidP="00CA535F">
      <w:r w:rsidRPr="00CA535F">
        <w:t>...</w:t>
      </w:r>
    </w:p>
    <w:p w14:paraId="56E8BC4A" w14:textId="77777777" w:rsidR="00CA535F" w:rsidRPr="00CA535F" w:rsidRDefault="00CA535F" w:rsidP="00CA535F">
      <w:r w:rsidRPr="00CA535F">
        <w:t>03:00.0 Network controller: Intel Corporation Dual Band Wireless-AC 8265 (rev 78)</w:t>
      </w:r>
    </w:p>
    <w:p w14:paraId="398C36E1" w14:textId="77777777" w:rsidR="00CA535F" w:rsidRPr="00CA535F" w:rsidRDefault="00CA535F" w:rsidP="00CA535F">
      <w:r w:rsidRPr="00CA535F">
        <w:t>Mit -nn würde man z.B. sehen 00:02.0 VGA controller [0300]: Intel Corporation UHD Graphics 620 [8086:5917]. Mit -k ergänzt: Kernel driver in use: i915.</w:t>
      </w:r>
    </w:p>
    <w:p w14:paraId="532220F7" w14:textId="77777777" w:rsidR="00CA535F" w:rsidRPr="00CA535F" w:rsidRDefault="00CA535F" w:rsidP="00CA535F">
      <w:pPr>
        <w:rPr>
          <w:b/>
          <w:bCs/>
        </w:rPr>
      </w:pPr>
      <w:r w:rsidRPr="00CA535F">
        <w:rPr>
          <w:b/>
          <w:bCs/>
        </w:rPr>
        <w:t>lsusb (List USB Devices)</w:t>
      </w:r>
    </w:p>
    <w:p w14:paraId="5F578BA8"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3C958366" w14:textId="77777777" w:rsidR="00CA535F" w:rsidRPr="00CA535F" w:rsidRDefault="00CA535F" w:rsidP="00CA535F">
      <w:r w:rsidRPr="00CA535F">
        <w:rPr>
          <w:b/>
          <w:bCs/>
        </w:rPr>
        <w:lastRenderedPageBreak/>
        <w:t>Syntax:</w:t>
      </w:r>
    </w:p>
    <w:p w14:paraId="4EDEB1F3" w14:textId="77777777" w:rsidR="00CA535F" w:rsidRPr="00CA535F" w:rsidRDefault="00CA535F" w:rsidP="00CA535F">
      <w:r w:rsidRPr="00CA535F">
        <w:t>lsusb [Optionen]</w:t>
      </w:r>
    </w:p>
    <w:p w14:paraId="505DA592" w14:textId="77777777" w:rsidR="00CA535F" w:rsidRPr="00CA535F" w:rsidRDefault="00CA535F" w:rsidP="00CA535F">
      <w:r w:rsidRPr="00CA535F">
        <w:rPr>
          <w:b/>
          <w:bCs/>
        </w:rPr>
        <w:t>Optionen:</w:t>
      </w:r>
    </w:p>
    <w:p w14:paraId="33A5BA44" w14:textId="77777777" w:rsidR="00CA535F" w:rsidRPr="00CA535F" w:rsidRDefault="00CA535F">
      <w:pPr>
        <w:numPr>
          <w:ilvl w:val="0"/>
          <w:numId w:val="670"/>
        </w:numPr>
      </w:pPr>
      <w:r w:rsidRPr="00CA535F">
        <w:rPr>
          <w:b/>
          <w:bCs/>
        </w:rPr>
        <w:t>-v</w:t>
      </w:r>
      <w:r w:rsidRPr="00CA535F">
        <w:t>: Verbose, zeigt detaillierte Descriptor-Infos pro Gerät (ähnlich lsusb -vv noch detaillierter). Das kann sehr lang sein.</w:t>
      </w:r>
    </w:p>
    <w:p w14:paraId="77E78F94" w14:textId="77777777" w:rsidR="00CA535F" w:rsidRPr="00CA535F" w:rsidRDefault="00CA535F">
      <w:pPr>
        <w:numPr>
          <w:ilvl w:val="0"/>
          <w:numId w:val="670"/>
        </w:numPr>
      </w:pPr>
      <w:r w:rsidRPr="00CA535F">
        <w:rPr>
          <w:b/>
          <w:bCs/>
        </w:rPr>
        <w:t>-t</w:t>
      </w:r>
      <w:r w:rsidRPr="00CA535F">
        <w:t>: Baum-Darstellung der USB-Geräte-Hierarchie (welches Device hängt an welchem Port/Hub) – ähnlich lspci -t.</w:t>
      </w:r>
    </w:p>
    <w:p w14:paraId="097C088C" w14:textId="77777777" w:rsidR="00CA535F" w:rsidRPr="00CA535F" w:rsidRDefault="00CA535F">
      <w:pPr>
        <w:numPr>
          <w:ilvl w:val="0"/>
          <w:numId w:val="670"/>
        </w:numPr>
      </w:pPr>
      <w:r w:rsidRPr="00CA535F">
        <w:rPr>
          <w:b/>
          <w:bCs/>
        </w:rPr>
        <w:t>-s &lt;bus&gt;:&lt;dev&gt;</w:t>
      </w:r>
      <w:r w:rsidRPr="00CA535F">
        <w:t>: Zeigt nur spezifisches Gerät (per Bus und Device Nummer). Diese Nummern sieht man in lsusb Standardausgabe vorn.</w:t>
      </w:r>
    </w:p>
    <w:p w14:paraId="766085FF" w14:textId="77777777" w:rsidR="00CA535F" w:rsidRPr="00CA535F" w:rsidRDefault="00CA535F">
      <w:pPr>
        <w:numPr>
          <w:ilvl w:val="0"/>
          <w:numId w:val="670"/>
        </w:numPr>
      </w:pPr>
      <w:r w:rsidRPr="00CA535F">
        <w:rPr>
          <w:b/>
          <w:bCs/>
        </w:rPr>
        <w:t>-d vid:pid</w:t>
      </w:r>
      <w:r w:rsidRPr="00CA535F">
        <w:t>: Filtert nach VendorID:ProductID (Hex).</w:t>
      </w:r>
    </w:p>
    <w:p w14:paraId="70018F1B" w14:textId="77777777" w:rsidR="00CA535F" w:rsidRPr="00CA535F" w:rsidRDefault="00CA535F">
      <w:pPr>
        <w:numPr>
          <w:ilvl w:val="0"/>
          <w:numId w:val="670"/>
        </w:numPr>
      </w:pPr>
      <w:r w:rsidRPr="00CA535F">
        <w:rPr>
          <w:b/>
          <w:bCs/>
        </w:rPr>
        <w:t>-D &lt;device-file&gt;</w:t>
      </w:r>
      <w:r w:rsidRPr="00CA535F">
        <w:t>: Liest Infos aus einer Geräte-Datei (z.B. /dev/bus/usb/001/007) – erfordert Root.</w:t>
      </w:r>
    </w:p>
    <w:p w14:paraId="06DBE83D" w14:textId="77777777" w:rsidR="00CA535F" w:rsidRPr="00CA535F" w:rsidRDefault="00CA535F">
      <w:pPr>
        <w:numPr>
          <w:ilvl w:val="0"/>
          <w:numId w:val="670"/>
        </w:numPr>
      </w:pPr>
      <w:r w:rsidRPr="00CA535F">
        <w:rPr>
          <w:b/>
          <w:bCs/>
        </w:rPr>
        <w:t>-w</w:t>
      </w:r>
      <w:r w:rsidRPr="00CA535F">
        <w:t>: Ausgabe als mit usbdump kompatibler Text (Wire format).</w:t>
      </w:r>
    </w:p>
    <w:p w14:paraId="3D690F27" w14:textId="77777777" w:rsidR="00CA535F" w:rsidRPr="00CA535F" w:rsidRDefault="00CA535F">
      <w:pPr>
        <w:numPr>
          <w:ilvl w:val="0"/>
          <w:numId w:val="670"/>
        </w:numPr>
      </w:pPr>
      <w:r w:rsidRPr="00CA535F">
        <w:rPr>
          <w:b/>
          <w:bCs/>
        </w:rPr>
        <w:t>-v -v</w:t>
      </w:r>
      <w:r w:rsidRPr="00CA535F">
        <w:t xml:space="preserve"> (or -vv) liefert noch detailliertere Dump (inkl. Hexdump der HID Deskriptoren etc.).</w:t>
      </w:r>
    </w:p>
    <w:p w14:paraId="02771E58" w14:textId="77777777" w:rsidR="00CA535F" w:rsidRPr="00CA535F" w:rsidRDefault="00CA535F" w:rsidP="00CA535F">
      <w:r w:rsidRPr="00CA535F">
        <w:rPr>
          <w:b/>
          <w:bCs/>
        </w:rPr>
        <w:t>Beispiel Ausgabe:</w:t>
      </w:r>
    </w:p>
    <w:p w14:paraId="2ED3BAE9" w14:textId="77777777" w:rsidR="00CA535F" w:rsidRPr="00CA535F" w:rsidRDefault="00CA535F" w:rsidP="00CA535F">
      <w:r w:rsidRPr="00CA535F">
        <w:t>Bus 002 Device 003: ID 0bda:0316 Realtek Semiconductor Corp. Card Reader</w:t>
      </w:r>
    </w:p>
    <w:p w14:paraId="0BB6452E" w14:textId="77777777" w:rsidR="00CA535F" w:rsidRPr="00CA535F" w:rsidRDefault="00CA535F" w:rsidP="00CA535F">
      <w:r w:rsidRPr="00CA535F">
        <w:t>Bus 002 Device 002: ID 8087:0aaa Intel Corp.</w:t>
      </w:r>
    </w:p>
    <w:p w14:paraId="6A88B998" w14:textId="77777777" w:rsidR="00CA535F" w:rsidRPr="00CA535F" w:rsidRDefault="00CA535F" w:rsidP="00CA535F">
      <w:r w:rsidRPr="00CA535F">
        <w:t>Bus 002 Device 001: ID 1d6b:0003 Linux Foundation 3.0 root hub</w:t>
      </w:r>
    </w:p>
    <w:p w14:paraId="1A44EBCA" w14:textId="77777777" w:rsidR="00CA535F" w:rsidRPr="00CA535F" w:rsidRDefault="00CA535F" w:rsidP="00CA535F">
      <w:r w:rsidRPr="00CA535F">
        <w:t>Bus 001 Device 004: ID 0c45:671f Microdia Integrated Webcam</w:t>
      </w:r>
    </w:p>
    <w:p w14:paraId="6116699D" w14:textId="77777777" w:rsidR="00CA535F" w:rsidRPr="00CA535F" w:rsidRDefault="00CA535F" w:rsidP="00CA535F">
      <w:r w:rsidRPr="00CA535F">
        <w:t>Bus 001 Device 003: ID 8087:07dc Intel Corp. Bluetooth wireless adapter</w:t>
      </w:r>
    </w:p>
    <w:p w14:paraId="33DEA5F2" w14:textId="77777777" w:rsidR="00CA535F" w:rsidRPr="00CA535F" w:rsidRDefault="00CA535F" w:rsidP="00CA535F">
      <w:r w:rsidRPr="00CA535F">
        <w:t>Bus 001 Device 002: ID 056e:4008 Elecom Co., Ltd</w:t>
      </w:r>
    </w:p>
    <w:p w14:paraId="7F90FCB1" w14:textId="77777777" w:rsidR="00CA535F" w:rsidRPr="00CA535F" w:rsidRDefault="00CA535F" w:rsidP="00CA535F">
      <w:r w:rsidRPr="00CA535F">
        <w:t>Bus 001 Device 001: ID 1d6b:0002 Linux Foundation 2.0 root hub</w:t>
      </w:r>
    </w:p>
    <w:p w14:paraId="783B12F3" w14:textId="77777777" w:rsidR="00CA535F" w:rsidRPr="00CA535F" w:rsidRDefault="00CA535F" w:rsidP="00CA535F">
      <w:r w:rsidRPr="00CA535F">
        <w:t>Hier z.B. Card Reader, Webcam, Bluetooth, eine Maus (056e:4008 Elecom), plus Root Hubs.</w:t>
      </w:r>
    </w:p>
    <w:p w14:paraId="0D52EFD6" w14:textId="77777777" w:rsidR="00CA535F" w:rsidRPr="00CA535F" w:rsidRDefault="00CA535F" w:rsidP="00CA535F">
      <w:r w:rsidRPr="00CA535F">
        <w:t>Mit -t etwa:</w:t>
      </w:r>
    </w:p>
    <w:p w14:paraId="41C7AC73" w14:textId="77777777" w:rsidR="00CA535F" w:rsidRPr="00CA535F" w:rsidRDefault="00CA535F" w:rsidP="00CA535F">
      <w:r w:rsidRPr="00CA535F">
        <w:t>/:  Bus 02.Port 1: Dev 1, Class=root_hub, ... (bus 2, 3.0)</w:t>
      </w:r>
    </w:p>
    <w:p w14:paraId="242F8B1A" w14:textId="77777777" w:rsidR="00CA535F" w:rsidRPr="00CA535F" w:rsidRDefault="00CA535F" w:rsidP="00CA535F">
      <w:r w:rsidRPr="00CA535F">
        <w:t xml:space="preserve">    |__ Port 1: Dev 2, Intel USB 3.0 Hub</w:t>
      </w:r>
    </w:p>
    <w:p w14:paraId="4EF81752" w14:textId="77777777" w:rsidR="00CA535F" w:rsidRPr="00CA535F" w:rsidRDefault="00CA535F" w:rsidP="00CA535F">
      <w:r w:rsidRPr="00CA535F">
        <w:t xml:space="preserve">        |__ Port 2: Dev 3, Realtek Card Reader</w:t>
      </w:r>
    </w:p>
    <w:p w14:paraId="1EA38B71" w14:textId="77777777" w:rsidR="00CA535F" w:rsidRPr="00CA535F" w:rsidRDefault="00CA535F" w:rsidP="00CA535F">
      <w:r w:rsidRPr="00CA535F">
        <w:t xml:space="preserve">... </w:t>
      </w:r>
    </w:p>
    <w:p w14:paraId="0329420D" w14:textId="77777777" w:rsidR="00CA535F" w:rsidRPr="00CA535F" w:rsidRDefault="00CA535F" w:rsidP="00CA535F">
      <w:r w:rsidRPr="00CA535F">
        <w:lastRenderedPageBreak/>
        <w:t>Zeigt Topologie (Hub etc.).</w:t>
      </w:r>
    </w:p>
    <w:p w14:paraId="60D79196" w14:textId="77777777" w:rsidR="00CA535F" w:rsidRPr="00CA535F" w:rsidRDefault="00CA535F" w:rsidP="00CA535F">
      <w:pPr>
        <w:rPr>
          <w:b/>
          <w:bCs/>
        </w:rPr>
      </w:pPr>
      <w:r w:rsidRPr="00CA535F">
        <w:rPr>
          <w:b/>
          <w:bCs/>
        </w:rPr>
        <w:t>lscpu (List CPU Info)</w:t>
      </w:r>
    </w:p>
    <w:p w14:paraId="48F90F6B"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15D16A3E" w14:textId="77777777" w:rsidR="00CA535F" w:rsidRPr="00CA535F" w:rsidRDefault="00CA535F" w:rsidP="00CA535F">
      <w:r w:rsidRPr="00CA535F">
        <w:rPr>
          <w:b/>
          <w:bCs/>
        </w:rPr>
        <w:t>Syntax:</w:t>
      </w:r>
    </w:p>
    <w:p w14:paraId="1DE5955B" w14:textId="77777777" w:rsidR="00CA535F" w:rsidRPr="00CA535F" w:rsidRDefault="00CA535F" w:rsidP="00CA535F">
      <w:r w:rsidRPr="00CA535F">
        <w:t>lscpu [Optionen]</w:t>
      </w:r>
    </w:p>
    <w:p w14:paraId="0B9F8CD1" w14:textId="77777777" w:rsidR="00CA535F" w:rsidRPr="00CA535F" w:rsidRDefault="00CA535F" w:rsidP="00CA535F">
      <w:r w:rsidRPr="00CA535F">
        <w:rPr>
          <w:b/>
          <w:bCs/>
        </w:rPr>
        <w:t>Optionen:</w:t>
      </w:r>
    </w:p>
    <w:p w14:paraId="02E9EFB8" w14:textId="77777777" w:rsidR="00CA535F" w:rsidRPr="00CA535F" w:rsidRDefault="00CA535F">
      <w:pPr>
        <w:numPr>
          <w:ilvl w:val="0"/>
          <w:numId w:val="671"/>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639E0563" w14:textId="77777777" w:rsidR="00CA535F" w:rsidRPr="00CA535F" w:rsidRDefault="00CA535F">
      <w:pPr>
        <w:numPr>
          <w:ilvl w:val="0"/>
          <w:numId w:val="671"/>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404192DD" w14:textId="77777777" w:rsidR="00CA535F" w:rsidRPr="00CA535F" w:rsidRDefault="00CA535F">
      <w:pPr>
        <w:numPr>
          <w:ilvl w:val="0"/>
          <w:numId w:val="671"/>
        </w:numPr>
      </w:pPr>
      <w:r w:rsidRPr="00CA535F">
        <w:rPr>
          <w:b/>
          <w:bCs/>
        </w:rPr>
        <w:t>-x</w:t>
      </w:r>
      <w:r w:rsidRPr="00CA535F">
        <w:t xml:space="preserve">, </w:t>
      </w:r>
      <w:r w:rsidRPr="00CA535F">
        <w:rPr>
          <w:b/>
          <w:bCs/>
        </w:rPr>
        <w:t>--hex</w:t>
      </w:r>
      <w:r w:rsidRPr="00CA535F">
        <w:t>: Zeigt hex-Werte wo sinnvoll (z.B. CPU bitmasken).</w:t>
      </w:r>
    </w:p>
    <w:p w14:paraId="2EAC0858" w14:textId="77777777" w:rsidR="00CA535F" w:rsidRPr="00CA535F" w:rsidRDefault="00CA535F">
      <w:pPr>
        <w:numPr>
          <w:ilvl w:val="0"/>
          <w:numId w:val="671"/>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18C8EC91" w14:textId="77777777" w:rsidR="00CA535F" w:rsidRPr="00CA535F" w:rsidRDefault="00CA535F">
      <w:pPr>
        <w:numPr>
          <w:ilvl w:val="0"/>
          <w:numId w:val="671"/>
        </w:numPr>
      </w:pPr>
      <w:r w:rsidRPr="00CA535F">
        <w:rPr>
          <w:b/>
          <w:bCs/>
        </w:rPr>
        <w:t>-y</w:t>
      </w:r>
      <w:r w:rsidRPr="00CA535F">
        <w:t xml:space="preserve">, </w:t>
      </w:r>
      <w:r w:rsidRPr="00CA535F">
        <w:rPr>
          <w:b/>
          <w:bCs/>
        </w:rPr>
        <w:t>--physical</w:t>
      </w:r>
      <w:r w:rsidRPr="00CA535F">
        <w:t>: Zeigt nur physische IDs (keine virtuellen IDs).</w:t>
      </w:r>
    </w:p>
    <w:p w14:paraId="6F282CEC" w14:textId="77777777" w:rsidR="00CA535F" w:rsidRPr="00CA535F" w:rsidRDefault="00CA535F">
      <w:pPr>
        <w:numPr>
          <w:ilvl w:val="0"/>
          <w:numId w:val="671"/>
        </w:numPr>
      </w:pPr>
      <w:r w:rsidRPr="00CA535F">
        <w:rPr>
          <w:b/>
          <w:bCs/>
        </w:rPr>
        <w:t>-J</w:t>
      </w:r>
      <w:r w:rsidRPr="00CA535F">
        <w:t xml:space="preserve">, </w:t>
      </w:r>
      <w:r w:rsidRPr="00CA535F">
        <w:rPr>
          <w:b/>
          <w:bCs/>
        </w:rPr>
        <w:t>--json</w:t>
      </w:r>
      <w:r w:rsidRPr="00CA535F">
        <w:t>: JSON-Ausgabe (maschinenlesbar).</w:t>
      </w:r>
    </w:p>
    <w:p w14:paraId="7350470D" w14:textId="77777777" w:rsidR="00CA535F" w:rsidRPr="00CA535F" w:rsidRDefault="00CA535F">
      <w:pPr>
        <w:numPr>
          <w:ilvl w:val="0"/>
          <w:numId w:val="671"/>
        </w:numPr>
      </w:pPr>
      <w:r w:rsidRPr="00CA535F">
        <w:rPr>
          <w:b/>
          <w:bCs/>
        </w:rPr>
        <w:t>-B</w:t>
      </w:r>
      <w:r w:rsidRPr="00CA535F">
        <w:t xml:space="preserve">, </w:t>
      </w:r>
      <w:r w:rsidRPr="00CA535F">
        <w:rPr>
          <w:b/>
          <w:bCs/>
        </w:rPr>
        <w:t>--byte</w:t>
      </w:r>
      <w:r w:rsidRPr="00CA535F">
        <w:t>: Einheit Bytes statt kB für Cache-Größen.</w:t>
      </w:r>
    </w:p>
    <w:p w14:paraId="69C2BE86" w14:textId="77777777" w:rsidR="00CA535F" w:rsidRPr="00CA535F" w:rsidRDefault="00CA535F">
      <w:pPr>
        <w:numPr>
          <w:ilvl w:val="0"/>
          <w:numId w:val="671"/>
        </w:numPr>
      </w:pPr>
      <w:r w:rsidRPr="00CA535F">
        <w:rPr>
          <w:b/>
          <w:bCs/>
        </w:rPr>
        <w:t>-C</w:t>
      </w:r>
      <w:r w:rsidRPr="00CA535F">
        <w:t xml:space="preserve">, </w:t>
      </w:r>
      <w:r w:rsidRPr="00CA535F">
        <w:rPr>
          <w:b/>
          <w:bCs/>
        </w:rPr>
        <w:t>--cache</w:t>
      </w:r>
      <w:r w:rsidRPr="00CA535F">
        <w:t>: Zeigt Details zu CPU-Caches (Anzahl, Größen).</w:t>
      </w:r>
    </w:p>
    <w:p w14:paraId="6F13FDCF" w14:textId="77777777" w:rsidR="00CA535F" w:rsidRPr="00CA535F" w:rsidRDefault="00CA535F" w:rsidP="00CA535F">
      <w:r w:rsidRPr="00CA535F">
        <w:rPr>
          <w:i/>
          <w:iCs/>
        </w:rPr>
        <w:t>Beispiel (gekürzt lscpu Standard):</w:t>
      </w:r>
    </w:p>
    <w:p w14:paraId="6CFCD3F3" w14:textId="77777777" w:rsidR="00CA535F" w:rsidRPr="00CA535F" w:rsidRDefault="00CA535F" w:rsidP="00CA535F">
      <w:r w:rsidRPr="00CA535F">
        <w:t>Architecture:        x86_64</w:t>
      </w:r>
    </w:p>
    <w:p w14:paraId="3A5C04E4" w14:textId="77777777" w:rsidR="00CA535F" w:rsidRPr="00CA535F" w:rsidRDefault="00CA535F" w:rsidP="00CA535F">
      <w:r w:rsidRPr="00CA535F">
        <w:t>CPU op-mode(s):      32-bit, 64-bit</w:t>
      </w:r>
    </w:p>
    <w:p w14:paraId="77348327" w14:textId="77777777" w:rsidR="00CA535F" w:rsidRPr="00CA535F" w:rsidRDefault="00CA535F" w:rsidP="00CA535F">
      <w:r w:rsidRPr="00CA535F">
        <w:t>Sockets:             1</w:t>
      </w:r>
    </w:p>
    <w:p w14:paraId="349877B0" w14:textId="77777777" w:rsidR="00CA535F" w:rsidRPr="00CA535F" w:rsidRDefault="00CA535F" w:rsidP="00CA535F">
      <w:r w:rsidRPr="00CA535F">
        <w:t>Cores per socket:    4</w:t>
      </w:r>
    </w:p>
    <w:p w14:paraId="583472FA" w14:textId="77777777" w:rsidR="00CA535F" w:rsidRPr="00CA535F" w:rsidRDefault="00CA535F" w:rsidP="00CA535F">
      <w:r w:rsidRPr="00CA535F">
        <w:t>Threads per core:    2</w:t>
      </w:r>
    </w:p>
    <w:p w14:paraId="6F2BCB11" w14:textId="77777777" w:rsidR="00CA535F" w:rsidRPr="00CA535F" w:rsidRDefault="00CA535F" w:rsidP="00CA535F">
      <w:r w:rsidRPr="00CA535F">
        <w:t>Model name:          Intel(R) Core(TM) i7-8565U @ 1.80GHz</w:t>
      </w:r>
    </w:p>
    <w:p w14:paraId="7E1A3ABE" w14:textId="77777777" w:rsidR="00CA535F" w:rsidRPr="00CA535F" w:rsidRDefault="00CA535F" w:rsidP="00CA535F">
      <w:r w:rsidRPr="00CA535F">
        <w:t>CPU MHz:             2112.004</w:t>
      </w:r>
    </w:p>
    <w:p w14:paraId="4F4C76B2" w14:textId="77777777" w:rsidR="00CA535F" w:rsidRPr="00CA535F" w:rsidRDefault="00CA535F" w:rsidP="00CA535F">
      <w:r w:rsidRPr="00CA535F">
        <w:t>Virtualization:      VT-x</w:t>
      </w:r>
    </w:p>
    <w:p w14:paraId="43726541" w14:textId="77777777" w:rsidR="00CA535F" w:rsidRPr="00CA535F" w:rsidRDefault="00CA535F" w:rsidP="00CA535F">
      <w:r w:rsidRPr="00CA535F">
        <w:t>L1d cache:           32K</w:t>
      </w:r>
    </w:p>
    <w:p w14:paraId="16A3393F" w14:textId="77777777" w:rsidR="00CA535F" w:rsidRPr="00CA535F" w:rsidRDefault="00CA535F" w:rsidP="00CA535F">
      <w:r w:rsidRPr="00CA535F">
        <w:lastRenderedPageBreak/>
        <w:t>L2 cache:            256K</w:t>
      </w:r>
    </w:p>
    <w:p w14:paraId="0ED7D612" w14:textId="77777777" w:rsidR="00CA535F" w:rsidRPr="00CA535F" w:rsidRDefault="00CA535F" w:rsidP="00CA535F">
      <w:r w:rsidRPr="00CA535F">
        <w:t>L3 cache:            8192K</w:t>
      </w:r>
    </w:p>
    <w:p w14:paraId="093C1C27" w14:textId="77777777" w:rsidR="00CA535F" w:rsidRPr="00CA535F" w:rsidRDefault="00CA535F" w:rsidP="00CA535F">
      <w:r w:rsidRPr="00CA535F">
        <w:t xml:space="preserve">Flags:               fpu vme ... vmx ... </w:t>
      </w:r>
    </w:p>
    <w:p w14:paraId="6210ACB4" w14:textId="77777777" w:rsidR="00CA535F" w:rsidRPr="00CA535F" w:rsidRDefault="00CA535F" w:rsidP="00CA535F">
      <w:r w:rsidRPr="00CA535F">
        <w:t>Zeigt also 1 Sockel, 4 Kerne, 8 Threads (4*2), CPU-Modell und Takt etc.</w:t>
      </w:r>
    </w:p>
    <w:p w14:paraId="34BE597F" w14:textId="77777777" w:rsidR="00CA535F" w:rsidRPr="00CA535F" w:rsidRDefault="00CA535F" w:rsidP="00CA535F">
      <w:pPr>
        <w:rPr>
          <w:b/>
          <w:bCs/>
        </w:rPr>
      </w:pPr>
      <w:r w:rsidRPr="00CA535F">
        <w:rPr>
          <w:b/>
          <w:bCs/>
        </w:rPr>
        <w:t>lsmem (List Memory Blocks)</w:t>
      </w:r>
    </w:p>
    <w:p w14:paraId="057C2A64"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0772FC39" w14:textId="77777777" w:rsidR="00CA535F" w:rsidRPr="00CA535F" w:rsidRDefault="00CA535F" w:rsidP="00CA535F">
      <w:r w:rsidRPr="00CA535F">
        <w:rPr>
          <w:b/>
          <w:bCs/>
        </w:rPr>
        <w:t>Syntax:</w:t>
      </w:r>
    </w:p>
    <w:p w14:paraId="6142CB88" w14:textId="77777777" w:rsidR="00CA535F" w:rsidRPr="00CA535F" w:rsidRDefault="00CA535F" w:rsidP="00CA535F">
      <w:r w:rsidRPr="00CA535F">
        <w:t>lsmem [Optionen]</w:t>
      </w:r>
    </w:p>
    <w:p w14:paraId="5A86FC6B" w14:textId="77777777" w:rsidR="00CA535F" w:rsidRPr="00CA535F" w:rsidRDefault="00CA535F" w:rsidP="00CA535F">
      <w:r w:rsidRPr="00CA535F">
        <w:rPr>
          <w:b/>
          <w:bCs/>
        </w:rPr>
        <w:t>Optionen:</w:t>
      </w:r>
    </w:p>
    <w:p w14:paraId="078E70D0" w14:textId="77777777" w:rsidR="00CA535F" w:rsidRPr="00CA535F" w:rsidRDefault="00CA535F">
      <w:pPr>
        <w:numPr>
          <w:ilvl w:val="0"/>
          <w:numId w:val="672"/>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7E8A8A2A" w14:textId="77777777" w:rsidR="00CA535F" w:rsidRPr="00CA535F" w:rsidRDefault="00CA535F">
      <w:pPr>
        <w:numPr>
          <w:ilvl w:val="0"/>
          <w:numId w:val="672"/>
        </w:numPr>
      </w:pPr>
      <w:r w:rsidRPr="00CA535F">
        <w:rPr>
          <w:b/>
          <w:bCs/>
        </w:rPr>
        <w:t>-b</w:t>
      </w:r>
      <w:r w:rsidRPr="00CA535F">
        <w:t xml:space="preserve">, </w:t>
      </w:r>
      <w:r w:rsidRPr="00CA535F">
        <w:rPr>
          <w:b/>
          <w:bCs/>
        </w:rPr>
        <w:t>--bytes</w:t>
      </w:r>
      <w:r w:rsidRPr="00CA535F">
        <w:t>: Größen in Bytes statt lesbar.</w:t>
      </w:r>
    </w:p>
    <w:p w14:paraId="23E36CB6" w14:textId="77777777" w:rsidR="00CA535F" w:rsidRPr="00CA535F" w:rsidRDefault="00CA535F">
      <w:pPr>
        <w:numPr>
          <w:ilvl w:val="0"/>
          <w:numId w:val="672"/>
        </w:numPr>
      </w:pPr>
      <w:r w:rsidRPr="00CA535F">
        <w:rPr>
          <w:b/>
          <w:bCs/>
        </w:rPr>
        <w:t>-M</w:t>
      </w:r>
      <w:r w:rsidRPr="00CA535F">
        <w:t xml:space="preserve">, </w:t>
      </w:r>
      <w:r w:rsidRPr="00CA535F">
        <w:rPr>
          <w:b/>
          <w:bCs/>
        </w:rPr>
        <w:t>--mega</w:t>
      </w:r>
      <w:r w:rsidRPr="00CA535F">
        <w:t>: Größen in MiB. (Standard lsmem gibt in bytes + kMG suffix)</w:t>
      </w:r>
    </w:p>
    <w:p w14:paraId="66CE5AE8" w14:textId="77777777" w:rsidR="00CA535F" w:rsidRPr="00CA535F" w:rsidRDefault="00CA535F">
      <w:pPr>
        <w:numPr>
          <w:ilvl w:val="0"/>
          <w:numId w:val="672"/>
        </w:numPr>
      </w:pPr>
      <w:r w:rsidRPr="00CA535F">
        <w:rPr>
          <w:b/>
          <w:bCs/>
        </w:rPr>
        <w:t>-p</w:t>
      </w:r>
      <w:r w:rsidRPr="00CA535F">
        <w:t xml:space="preserve">, </w:t>
      </w:r>
      <w:r w:rsidRPr="00CA535F">
        <w:rPr>
          <w:b/>
          <w:bCs/>
        </w:rPr>
        <w:t>--pairs</w:t>
      </w:r>
      <w:r w:rsidRPr="00CA535F">
        <w:t>: Ausgabe im Key:Value Format (für maschinelles Parsing).</w:t>
      </w:r>
    </w:p>
    <w:p w14:paraId="1582597D" w14:textId="77777777" w:rsidR="00CA535F" w:rsidRPr="00CA535F" w:rsidRDefault="00CA535F">
      <w:pPr>
        <w:numPr>
          <w:ilvl w:val="0"/>
          <w:numId w:val="672"/>
        </w:numPr>
      </w:pPr>
      <w:r w:rsidRPr="00CA535F">
        <w:rPr>
          <w:b/>
          <w:bCs/>
        </w:rPr>
        <w:t>-J</w:t>
      </w:r>
      <w:r w:rsidRPr="00CA535F">
        <w:t xml:space="preserve">, </w:t>
      </w:r>
      <w:r w:rsidRPr="00CA535F">
        <w:rPr>
          <w:b/>
          <w:bCs/>
        </w:rPr>
        <w:t>--json</w:t>
      </w:r>
      <w:r w:rsidRPr="00CA535F">
        <w:t>: JSON-Format.</w:t>
      </w:r>
    </w:p>
    <w:p w14:paraId="44AFD6C5" w14:textId="77777777" w:rsidR="00CA535F" w:rsidRPr="00CA535F" w:rsidRDefault="00CA535F">
      <w:pPr>
        <w:numPr>
          <w:ilvl w:val="0"/>
          <w:numId w:val="672"/>
        </w:numPr>
      </w:pPr>
      <w:r w:rsidRPr="00CA535F">
        <w:rPr>
          <w:b/>
          <w:bCs/>
        </w:rPr>
        <w:t>--output &lt;list&gt;</w:t>
      </w:r>
      <w:r w:rsidRPr="00CA535F">
        <w:t>: Spalten auswählen (z.B. --output SIZE,NODE,STATE).</w:t>
      </w:r>
    </w:p>
    <w:p w14:paraId="28CF0C8C" w14:textId="77777777" w:rsidR="00CA535F" w:rsidRPr="00CA535F" w:rsidRDefault="00CA535F">
      <w:pPr>
        <w:numPr>
          <w:ilvl w:val="0"/>
          <w:numId w:val="672"/>
        </w:numPr>
      </w:pPr>
      <w:r w:rsidRPr="00CA535F">
        <w:rPr>
          <w:b/>
          <w:bCs/>
        </w:rPr>
        <w:t>--help</w:t>
      </w:r>
      <w:r w:rsidRPr="00CA535F">
        <w:t xml:space="preserve">, </w:t>
      </w:r>
      <w:r w:rsidRPr="00CA535F">
        <w:rPr>
          <w:b/>
          <w:bCs/>
        </w:rPr>
        <w:t>--version</w:t>
      </w:r>
      <w:r w:rsidRPr="00CA535F">
        <w:t xml:space="preserve"> analog.</w:t>
      </w:r>
    </w:p>
    <w:p w14:paraId="2A212D8E" w14:textId="77777777" w:rsidR="00CA535F" w:rsidRPr="00CA535F" w:rsidRDefault="00CA535F" w:rsidP="00CA535F">
      <w:r w:rsidRPr="00CA535F">
        <w:rPr>
          <w:i/>
          <w:iCs/>
        </w:rPr>
        <w:t>Beispiel lsmem (auf PC ohne Hotplug memory):</w:t>
      </w:r>
    </w:p>
    <w:p w14:paraId="55DD5A21" w14:textId="77777777" w:rsidR="00CA535F" w:rsidRPr="00CA535F" w:rsidRDefault="00CA535F" w:rsidP="00CA535F">
      <w:r w:rsidRPr="00CA535F">
        <w:t>RANGE                                  SIZE  STATE REMOVABLE BLOCK</w:t>
      </w:r>
    </w:p>
    <w:p w14:paraId="27D79103" w14:textId="77777777" w:rsidR="00CA535F" w:rsidRPr="00CA535F" w:rsidRDefault="00CA535F" w:rsidP="00CA535F">
      <w:r w:rsidRPr="00CA535F">
        <w:t>0x0000000000000000-0x000000007fffffff    2G online       yes     0-15</w:t>
      </w:r>
    </w:p>
    <w:p w14:paraId="13E2DE95" w14:textId="77777777" w:rsidR="00CA535F" w:rsidRPr="00CA535F" w:rsidRDefault="00CA535F" w:rsidP="00CA535F">
      <w:r w:rsidRPr="00CA535F">
        <w:t>0x0000000100000000-0x000000027fffffff    6G online       yes    32-79</w:t>
      </w:r>
    </w:p>
    <w:p w14:paraId="0181C057"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69BC84A6" w14:textId="77777777" w:rsidR="00CA535F" w:rsidRPr="00CA535F" w:rsidRDefault="00CA535F" w:rsidP="00CA535F">
      <w:r w:rsidRPr="00CA535F">
        <w:t>Auf NUMA-Systemen würde Spalte NODE relevant sein, um Memory pro NUMA-Node zu sehen.</w:t>
      </w:r>
    </w:p>
    <w:p w14:paraId="0039B33F" w14:textId="77777777" w:rsidR="00CA535F" w:rsidRPr="00CA535F" w:rsidRDefault="00CA535F" w:rsidP="00CA535F">
      <w:pPr>
        <w:rPr>
          <w:b/>
          <w:bCs/>
        </w:rPr>
      </w:pPr>
      <w:r w:rsidRPr="00CA535F">
        <w:rPr>
          <w:b/>
          <w:bCs/>
        </w:rPr>
        <w:t>ps (Process Status)</w:t>
      </w:r>
    </w:p>
    <w:p w14:paraId="409E15C9" w14:textId="77777777" w:rsidR="00CA535F" w:rsidRPr="00CA535F" w:rsidRDefault="00CA535F" w:rsidP="00CA535F">
      <w:r w:rsidRPr="00CA535F">
        <w:rPr>
          <w:b/>
          <w:bCs/>
        </w:rPr>
        <w:lastRenderedPageBreak/>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0BB685B5" w14:textId="77777777" w:rsidR="00CA535F" w:rsidRPr="00CA535F" w:rsidRDefault="00CA535F" w:rsidP="00CA535F">
      <w:r w:rsidRPr="00CA535F">
        <w:rPr>
          <w:b/>
          <w:bCs/>
        </w:rPr>
        <w:t>Syntax:</w:t>
      </w:r>
    </w:p>
    <w:p w14:paraId="74342FC4" w14:textId="77777777" w:rsidR="00CA535F" w:rsidRPr="00CA535F" w:rsidRDefault="00CA535F" w:rsidP="00CA535F">
      <w:r w:rsidRPr="00CA535F">
        <w:t>ps [Optionen]</w:t>
      </w:r>
    </w:p>
    <w:p w14:paraId="11196931"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16E5415D" w14:textId="77777777" w:rsidR="00CA535F" w:rsidRPr="00CA535F" w:rsidRDefault="00CA535F" w:rsidP="00CA535F">
      <w:r w:rsidRPr="00CA535F">
        <w:rPr>
          <w:b/>
          <w:bCs/>
        </w:rPr>
        <w:t>Gängige Aufrufe:</w:t>
      </w:r>
    </w:p>
    <w:p w14:paraId="740947FA" w14:textId="77777777" w:rsidR="00CA535F" w:rsidRPr="00CA535F" w:rsidRDefault="00CA535F">
      <w:pPr>
        <w:numPr>
          <w:ilvl w:val="0"/>
          <w:numId w:val="673"/>
        </w:numPr>
      </w:pPr>
      <w:r w:rsidRPr="00CA535F">
        <w:rPr>
          <w:b/>
          <w:bCs/>
        </w:rPr>
        <w:t>ps aux</w:t>
      </w:r>
      <w:r w:rsidRPr="00CA535F">
        <w:t xml:space="preserve"> – Listet alle Prozesse mit Details (BSD format). Spalten: USER, PID, %CPU, %MEM, VSZ, RSS, TT (TTY), STAT, START, TIME, COMMAND.</w:t>
      </w:r>
    </w:p>
    <w:p w14:paraId="231B2EB1" w14:textId="77777777" w:rsidR="00CA535F" w:rsidRPr="00CA535F" w:rsidRDefault="00CA535F">
      <w:pPr>
        <w:numPr>
          <w:ilvl w:val="0"/>
          <w:numId w:val="673"/>
        </w:numPr>
      </w:pPr>
      <w:r w:rsidRPr="00CA535F">
        <w:rPr>
          <w:b/>
          <w:bCs/>
        </w:rPr>
        <w:t>ps -ef</w:t>
      </w:r>
      <w:r w:rsidRPr="00CA535F">
        <w:t xml:space="preserve"> – Listet alle Prozesse (UNIX format). Spalten: UID, PID, PPID, C (CPU usage), STIME (start time), TTY, TIME (CPU time), CMD.</w:t>
      </w:r>
    </w:p>
    <w:p w14:paraId="64DB134A" w14:textId="77777777" w:rsidR="00CA535F" w:rsidRPr="00CA535F" w:rsidRDefault="00CA535F">
      <w:pPr>
        <w:numPr>
          <w:ilvl w:val="0"/>
          <w:numId w:val="673"/>
        </w:numPr>
      </w:pPr>
      <w:r w:rsidRPr="00CA535F">
        <w:rPr>
          <w:b/>
          <w:bCs/>
        </w:rPr>
        <w:t>ps -eF</w:t>
      </w:r>
      <w:r w:rsidRPr="00CA535F">
        <w:t xml:space="preserve"> – wie -ef, aber "extra full", zeigt threads als separate Linien und vollständige Kommandozeilen etc.</w:t>
      </w:r>
    </w:p>
    <w:p w14:paraId="437FF9AA" w14:textId="77777777" w:rsidR="00CA535F" w:rsidRPr="00CA535F" w:rsidRDefault="00CA535F">
      <w:pPr>
        <w:numPr>
          <w:ilvl w:val="0"/>
          <w:numId w:val="673"/>
        </w:numPr>
      </w:pPr>
      <w:r w:rsidRPr="00CA535F">
        <w:rPr>
          <w:b/>
          <w:bCs/>
        </w:rPr>
        <w:t>ps -ejH</w:t>
      </w:r>
      <w:r w:rsidRPr="00CA535F">
        <w:t xml:space="preserve"> – zeigt Hierarchie (Prozessbaum) mit Prozess-IDs.</w:t>
      </w:r>
    </w:p>
    <w:p w14:paraId="1F99CB4C" w14:textId="77777777" w:rsidR="00CA535F" w:rsidRPr="00CA535F" w:rsidRDefault="00CA535F">
      <w:pPr>
        <w:numPr>
          <w:ilvl w:val="0"/>
          <w:numId w:val="673"/>
        </w:numPr>
      </w:pPr>
      <w:r w:rsidRPr="00CA535F">
        <w:rPr>
          <w:b/>
          <w:bCs/>
        </w:rPr>
        <w:t>ps -eo pid,cmd,%mem,%cpu --sort=-%mem</w:t>
      </w:r>
      <w:r w:rsidRPr="00CA535F">
        <w:t xml:space="preserve"> – Zeigt benutzerdefinierte Spalten (hier pid, Befehl, Speicher- und CPU% sortiert nach Speicherverbrauch absteigend).</w:t>
      </w:r>
    </w:p>
    <w:p w14:paraId="6A18E299" w14:textId="77777777" w:rsidR="00CA535F" w:rsidRPr="00CA535F" w:rsidRDefault="00CA535F" w:rsidP="00CA535F">
      <w:r w:rsidRPr="00CA535F">
        <w:rPr>
          <w:b/>
          <w:bCs/>
        </w:rPr>
        <w:t>Wichtige Optionen:</w:t>
      </w:r>
    </w:p>
    <w:p w14:paraId="57B9E611" w14:textId="77777777" w:rsidR="00CA535F" w:rsidRPr="00CA535F" w:rsidRDefault="00CA535F" w:rsidP="00CA535F">
      <w:r w:rsidRPr="00CA535F">
        <w:t>UNIX-style (präfix mit -, können kombiniert werden):</w:t>
      </w:r>
    </w:p>
    <w:p w14:paraId="11BBF5E4" w14:textId="77777777" w:rsidR="00CA535F" w:rsidRPr="00CA535F" w:rsidRDefault="00CA535F">
      <w:pPr>
        <w:numPr>
          <w:ilvl w:val="0"/>
          <w:numId w:val="674"/>
        </w:numPr>
      </w:pPr>
      <w:r w:rsidRPr="00CA535F">
        <w:rPr>
          <w:b/>
          <w:bCs/>
        </w:rPr>
        <w:t>-e</w:t>
      </w:r>
      <w:r w:rsidRPr="00CA535F">
        <w:t xml:space="preserve"> – Alle Prozesse anzeigen (entspricht -A).</w:t>
      </w:r>
    </w:p>
    <w:p w14:paraId="72D4EBE4" w14:textId="77777777" w:rsidR="00CA535F" w:rsidRPr="00CA535F" w:rsidRDefault="00CA535F">
      <w:pPr>
        <w:numPr>
          <w:ilvl w:val="0"/>
          <w:numId w:val="674"/>
        </w:numPr>
      </w:pPr>
      <w:r w:rsidRPr="00CA535F">
        <w:rPr>
          <w:b/>
          <w:bCs/>
        </w:rPr>
        <w:t>-f</w:t>
      </w:r>
      <w:r w:rsidRPr="00CA535F">
        <w:t xml:space="preserve"> – </w:t>
      </w:r>
      <w:r w:rsidRPr="00CA535F">
        <w:rPr>
          <w:i/>
          <w:iCs/>
        </w:rPr>
        <w:t>full</w:t>
      </w:r>
      <w:r w:rsidRPr="00CA535F">
        <w:t xml:space="preserve"> Format (mehr Spalten inkl. PPID, STIME, in Kombination z.B. -ef).</w:t>
      </w:r>
    </w:p>
    <w:p w14:paraId="6D6A6F47" w14:textId="77777777" w:rsidR="00CA535F" w:rsidRPr="00CA535F" w:rsidRDefault="00CA535F">
      <w:pPr>
        <w:numPr>
          <w:ilvl w:val="0"/>
          <w:numId w:val="674"/>
        </w:numPr>
      </w:pPr>
      <w:r w:rsidRPr="00CA535F">
        <w:rPr>
          <w:b/>
          <w:bCs/>
        </w:rPr>
        <w:t>-F</w:t>
      </w:r>
      <w:r w:rsidRPr="00CA535F">
        <w:t xml:space="preserve"> – Extra full (noch mehr Infos: SZ, RSS, PSR CPU, etc.).</w:t>
      </w:r>
    </w:p>
    <w:p w14:paraId="273BF4E6" w14:textId="77777777" w:rsidR="00CA535F" w:rsidRPr="00CA535F" w:rsidRDefault="00CA535F">
      <w:pPr>
        <w:numPr>
          <w:ilvl w:val="0"/>
          <w:numId w:val="674"/>
        </w:numPr>
      </w:pPr>
      <w:r w:rsidRPr="00CA535F">
        <w:rPr>
          <w:b/>
          <w:bCs/>
        </w:rPr>
        <w:t>-h</w:t>
      </w:r>
      <w:r w:rsidRPr="00CA535F">
        <w:t xml:space="preserve"> – Ohne Header.</w:t>
      </w:r>
    </w:p>
    <w:p w14:paraId="422EEA01" w14:textId="77777777" w:rsidR="00CA535F" w:rsidRPr="00CA535F" w:rsidRDefault="00CA535F">
      <w:pPr>
        <w:numPr>
          <w:ilvl w:val="0"/>
          <w:numId w:val="674"/>
        </w:numPr>
      </w:pPr>
      <w:r w:rsidRPr="00CA535F">
        <w:rPr>
          <w:b/>
          <w:bCs/>
        </w:rPr>
        <w:t>-H</w:t>
      </w:r>
      <w:r w:rsidRPr="00CA535F">
        <w:t xml:space="preserve"> – Hierarchie-Tree anzeigen (Indentation für Parent-Child).</w:t>
      </w:r>
    </w:p>
    <w:p w14:paraId="1CD40906" w14:textId="77777777" w:rsidR="00CA535F" w:rsidRPr="00CA535F" w:rsidRDefault="00CA535F">
      <w:pPr>
        <w:numPr>
          <w:ilvl w:val="0"/>
          <w:numId w:val="674"/>
        </w:numPr>
      </w:pPr>
      <w:r w:rsidRPr="00CA535F">
        <w:rPr>
          <w:b/>
          <w:bCs/>
        </w:rPr>
        <w:t>-j</w:t>
      </w:r>
      <w:r w:rsidRPr="00CA535F">
        <w:t xml:space="preserve"> – Jobs format (PGID, SID etc. Spalten).</w:t>
      </w:r>
    </w:p>
    <w:p w14:paraId="0D6AEACC" w14:textId="77777777" w:rsidR="00CA535F" w:rsidRPr="00CA535F" w:rsidRDefault="00CA535F">
      <w:pPr>
        <w:numPr>
          <w:ilvl w:val="0"/>
          <w:numId w:val="674"/>
        </w:numPr>
      </w:pPr>
      <w:r w:rsidRPr="00CA535F">
        <w:rPr>
          <w:b/>
          <w:bCs/>
        </w:rPr>
        <w:t>-l</w:t>
      </w:r>
      <w:r w:rsidRPr="00CA535F">
        <w:t xml:space="preserve"> – Long format (mehr spalten inkl. Flags, NI nice, LWP etc.).</w:t>
      </w:r>
    </w:p>
    <w:p w14:paraId="59BE4FC0" w14:textId="77777777" w:rsidR="00CA535F" w:rsidRPr="00CA535F" w:rsidRDefault="00CA535F">
      <w:pPr>
        <w:numPr>
          <w:ilvl w:val="0"/>
          <w:numId w:val="674"/>
        </w:numPr>
      </w:pPr>
      <w:r w:rsidRPr="00CA535F">
        <w:rPr>
          <w:b/>
          <w:bCs/>
        </w:rPr>
        <w:t>-u &lt;user&gt;</w:t>
      </w:r>
      <w:r w:rsidRPr="00CA535F">
        <w:t xml:space="preserve"> – Prozesse eines bestimmten Benutzers.</w:t>
      </w:r>
    </w:p>
    <w:p w14:paraId="75066911" w14:textId="77777777" w:rsidR="00CA535F" w:rsidRPr="00CA535F" w:rsidRDefault="00CA535F">
      <w:pPr>
        <w:numPr>
          <w:ilvl w:val="0"/>
          <w:numId w:val="674"/>
        </w:numPr>
      </w:pPr>
      <w:r w:rsidRPr="00CA535F">
        <w:rPr>
          <w:b/>
          <w:bCs/>
        </w:rPr>
        <w:t>-p &lt;pidlist&gt;</w:t>
      </w:r>
      <w:r w:rsidRPr="00CA535F">
        <w:t xml:space="preserve"> – Nur bestimmte PIDs.</w:t>
      </w:r>
    </w:p>
    <w:p w14:paraId="11F995BC" w14:textId="77777777" w:rsidR="00CA535F" w:rsidRPr="00CA535F" w:rsidRDefault="00CA535F">
      <w:pPr>
        <w:numPr>
          <w:ilvl w:val="0"/>
          <w:numId w:val="674"/>
        </w:numPr>
      </w:pPr>
      <w:r w:rsidRPr="00CA535F">
        <w:rPr>
          <w:b/>
          <w:bCs/>
        </w:rPr>
        <w:t>-G &lt;group&gt;</w:t>
      </w:r>
      <w:r w:rsidRPr="00CA535F">
        <w:t xml:space="preserve">, </w:t>
      </w:r>
      <w:r w:rsidRPr="00CA535F">
        <w:rPr>
          <w:b/>
          <w:bCs/>
        </w:rPr>
        <w:t>-U &lt;user&gt;</w:t>
      </w:r>
      <w:r w:rsidRPr="00CA535F">
        <w:t xml:space="preserve"> – nach Gruppe/Benutzer filtern.</w:t>
      </w:r>
    </w:p>
    <w:p w14:paraId="2EF1F7C8" w14:textId="77777777" w:rsidR="00CA535F" w:rsidRPr="00CA535F" w:rsidRDefault="00CA535F" w:rsidP="00CA535F">
      <w:r w:rsidRPr="00CA535F">
        <w:lastRenderedPageBreak/>
        <w:t>BSD-style (ohne -, einzeln hintereinander):</w:t>
      </w:r>
    </w:p>
    <w:p w14:paraId="13BB8D20" w14:textId="77777777" w:rsidR="00CA535F" w:rsidRPr="00CA535F" w:rsidRDefault="00CA535F">
      <w:pPr>
        <w:numPr>
          <w:ilvl w:val="0"/>
          <w:numId w:val="675"/>
        </w:numPr>
      </w:pPr>
      <w:r w:rsidRPr="00CA535F">
        <w:rPr>
          <w:b/>
          <w:bCs/>
        </w:rPr>
        <w:t>a</w:t>
      </w:r>
      <w:r w:rsidRPr="00CA535F">
        <w:t xml:space="preserve"> – Zeigt Prozesse von </w:t>
      </w:r>
      <w:r w:rsidRPr="00CA535F">
        <w:rPr>
          <w:i/>
          <w:iCs/>
        </w:rPr>
        <w:t>allen Terminals</w:t>
      </w:r>
      <w:r w:rsidRPr="00CA535F">
        <w:t xml:space="preserve"> (nicht nur eigene).</w:t>
      </w:r>
    </w:p>
    <w:p w14:paraId="1D21B375" w14:textId="77777777" w:rsidR="00CA535F" w:rsidRPr="00CA535F" w:rsidRDefault="00CA535F">
      <w:pPr>
        <w:numPr>
          <w:ilvl w:val="0"/>
          <w:numId w:val="675"/>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30EE5723" w14:textId="77777777" w:rsidR="00CA535F" w:rsidRPr="00CA535F" w:rsidRDefault="00CA535F">
      <w:pPr>
        <w:numPr>
          <w:ilvl w:val="0"/>
          <w:numId w:val="675"/>
        </w:numPr>
      </w:pPr>
      <w:r w:rsidRPr="00CA535F">
        <w:rPr>
          <w:b/>
          <w:bCs/>
        </w:rPr>
        <w:t>u</w:t>
      </w:r>
      <w:r w:rsidRPr="00CA535F">
        <w:t xml:space="preserve"> – Benutzerformat (inkl. Owner, CPU%, MEM%). =&gt; </w:t>
      </w:r>
      <w:r w:rsidRPr="00CA535F">
        <w:rPr>
          <w:b/>
          <w:bCs/>
        </w:rPr>
        <w:t>aux</w:t>
      </w:r>
      <w:r w:rsidRPr="00CA535F">
        <w:t xml:space="preserve"> verbreitet.</w:t>
      </w:r>
    </w:p>
    <w:p w14:paraId="4291A611" w14:textId="77777777" w:rsidR="00CA535F" w:rsidRPr="00CA535F" w:rsidRDefault="00CA535F">
      <w:pPr>
        <w:numPr>
          <w:ilvl w:val="0"/>
          <w:numId w:val="675"/>
        </w:numPr>
      </w:pPr>
      <w:r w:rsidRPr="00CA535F">
        <w:rPr>
          <w:b/>
          <w:bCs/>
        </w:rPr>
        <w:t>j</w:t>
      </w:r>
      <w:r w:rsidRPr="00CA535F">
        <w:t xml:space="preserve"> – Jobs format (session, pgrp).</w:t>
      </w:r>
    </w:p>
    <w:p w14:paraId="689CB789" w14:textId="77777777" w:rsidR="00CA535F" w:rsidRPr="00CA535F" w:rsidRDefault="00CA535F">
      <w:pPr>
        <w:numPr>
          <w:ilvl w:val="0"/>
          <w:numId w:val="675"/>
        </w:numPr>
      </w:pPr>
      <w:r w:rsidRPr="00CA535F">
        <w:rPr>
          <w:b/>
          <w:bCs/>
        </w:rPr>
        <w:t>w</w:t>
      </w:r>
      <w:r w:rsidRPr="00CA535F">
        <w:t xml:space="preserve"> – breites Output (alle columns of command, use -ww to not truncate).</w:t>
      </w:r>
    </w:p>
    <w:p w14:paraId="5F39E90C" w14:textId="77777777" w:rsidR="00CA535F" w:rsidRPr="00CA535F" w:rsidRDefault="00CA535F" w:rsidP="00CA535F">
      <w:r w:rsidRPr="00CA535F">
        <w:t>GNU long options (mit --):</w:t>
      </w:r>
    </w:p>
    <w:p w14:paraId="4BAE48E0" w14:textId="77777777" w:rsidR="00CA535F" w:rsidRPr="00CA535F" w:rsidRDefault="00CA535F">
      <w:pPr>
        <w:numPr>
          <w:ilvl w:val="0"/>
          <w:numId w:val="676"/>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782E9935" w14:textId="77777777" w:rsidR="00CA535F" w:rsidRPr="00CA535F" w:rsidRDefault="00CA535F">
      <w:pPr>
        <w:numPr>
          <w:ilvl w:val="0"/>
          <w:numId w:val="676"/>
        </w:numPr>
      </w:pPr>
      <w:r w:rsidRPr="00CA535F">
        <w:rPr>
          <w:b/>
          <w:bCs/>
        </w:rPr>
        <w:t>--sort=&lt;key&gt;</w:t>
      </w:r>
      <w:r w:rsidRPr="00CA535F">
        <w:t>: Sortiert Ausgabe nach Spalte(n). Z.B. --sort=-%cpu (absteigend CPU).</w:t>
      </w:r>
    </w:p>
    <w:p w14:paraId="2EB86C4F" w14:textId="77777777" w:rsidR="00CA535F" w:rsidRPr="00CA535F" w:rsidRDefault="00CA535F">
      <w:pPr>
        <w:numPr>
          <w:ilvl w:val="0"/>
          <w:numId w:val="676"/>
        </w:numPr>
      </w:pPr>
      <w:r w:rsidRPr="00CA535F">
        <w:rPr>
          <w:b/>
          <w:bCs/>
        </w:rPr>
        <w:t>--no-headers</w:t>
      </w:r>
      <w:r w:rsidRPr="00CA535F">
        <w:t>: Ohne Header (statt -h).</w:t>
      </w:r>
    </w:p>
    <w:p w14:paraId="741FD575" w14:textId="77777777" w:rsidR="00CA535F" w:rsidRPr="00CA535F" w:rsidRDefault="00CA535F">
      <w:pPr>
        <w:numPr>
          <w:ilvl w:val="0"/>
          <w:numId w:val="676"/>
        </w:numPr>
      </w:pPr>
      <w:r w:rsidRPr="00CA535F">
        <w:rPr>
          <w:b/>
          <w:bCs/>
        </w:rPr>
        <w:t>--forest</w:t>
      </w:r>
      <w:r w:rsidRPr="00CA535F">
        <w:t>: ASCII-Art Bäumchen (ähnlich -H, aber macht "|_" und Einrückungen). Kombiniert mit e.g. -ef.</w:t>
      </w:r>
    </w:p>
    <w:p w14:paraId="044CE3A4"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14C5C10E" w14:textId="77777777" w:rsidR="00CA535F" w:rsidRPr="00CA535F" w:rsidRDefault="00CA535F" w:rsidP="00CA535F">
      <w:pPr>
        <w:rPr>
          <w:b/>
          <w:bCs/>
        </w:rPr>
      </w:pPr>
      <w:r w:rsidRPr="00CA535F">
        <w:rPr>
          <w:b/>
          <w:bCs/>
        </w:rPr>
        <w:t>sar (System Activity Reporter)</w:t>
      </w:r>
    </w:p>
    <w:p w14:paraId="018BEB97"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6FD9A77D" w14:textId="77777777" w:rsidR="00CA535F" w:rsidRPr="00CA535F" w:rsidRDefault="00CA535F" w:rsidP="00CA535F">
      <w:r w:rsidRPr="00CA535F">
        <w:rPr>
          <w:b/>
          <w:bCs/>
        </w:rPr>
        <w:t>Syntax:</w:t>
      </w:r>
    </w:p>
    <w:p w14:paraId="0BFB69FD" w14:textId="77777777" w:rsidR="00CA535F" w:rsidRPr="00CA535F" w:rsidRDefault="00CA535F" w:rsidP="00CA535F">
      <w:r w:rsidRPr="00CA535F">
        <w:t>sar [Optionen] [Interval [Count]]</w:t>
      </w:r>
    </w:p>
    <w:p w14:paraId="471DCC6D" w14:textId="77777777" w:rsidR="00CA535F" w:rsidRPr="00CA535F" w:rsidRDefault="00CA535F" w:rsidP="00CA535F">
      <w:r w:rsidRPr="00CA535F">
        <w:t>Ohne Parameter, sar liest per default die Tagesstatistiken (cumulated) vom laufenden Tag (falls sar cron job aktiv war). Mit Interval sar 5 5 z.B. 5x alle 5 Sekunden CPU etc.</w:t>
      </w:r>
    </w:p>
    <w:p w14:paraId="5D38504E" w14:textId="77777777" w:rsidR="00CA535F" w:rsidRPr="00CA535F" w:rsidRDefault="00CA535F" w:rsidP="00CA535F">
      <w:r w:rsidRPr="00CA535F">
        <w:rPr>
          <w:b/>
          <w:bCs/>
        </w:rPr>
        <w:t>Hauptoptionen (für Bereiche):</w:t>
      </w:r>
    </w:p>
    <w:p w14:paraId="546DB0F4" w14:textId="77777777" w:rsidR="00CA535F" w:rsidRPr="00CA535F" w:rsidRDefault="00CA535F">
      <w:pPr>
        <w:numPr>
          <w:ilvl w:val="0"/>
          <w:numId w:val="677"/>
        </w:numPr>
      </w:pPr>
      <w:r w:rsidRPr="00CA535F">
        <w:rPr>
          <w:b/>
          <w:bCs/>
        </w:rPr>
        <w:t>-u</w:t>
      </w:r>
      <w:r w:rsidRPr="00CA535F">
        <w:t>: CPU-Auslastung (Default, wenn keine angegeben) – zeigt %user, %nice, %system, %iowait, %steal, %idle.</w:t>
      </w:r>
    </w:p>
    <w:p w14:paraId="0F2A5AB5" w14:textId="77777777" w:rsidR="00CA535F" w:rsidRPr="00CA535F" w:rsidRDefault="00CA535F">
      <w:pPr>
        <w:numPr>
          <w:ilvl w:val="0"/>
          <w:numId w:val="677"/>
        </w:numPr>
      </w:pPr>
      <w:r w:rsidRPr="00CA535F">
        <w:rPr>
          <w:b/>
          <w:bCs/>
        </w:rPr>
        <w:t>-r</w:t>
      </w:r>
      <w:r w:rsidRPr="00CA535F">
        <w:t>: Memory (free, used, buffers, cache, commit, etc.).</w:t>
      </w:r>
    </w:p>
    <w:p w14:paraId="66E691F7" w14:textId="77777777" w:rsidR="00CA535F" w:rsidRPr="00CA535F" w:rsidRDefault="00CA535F">
      <w:pPr>
        <w:numPr>
          <w:ilvl w:val="0"/>
          <w:numId w:val="677"/>
        </w:numPr>
      </w:pPr>
      <w:r w:rsidRPr="00CA535F">
        <w:rPr>
          <w:b/>
          <w:bCs/>
        </w:rPr>
        <w:t>-b</w:t>
      </w:r>
      <w:r w:rsidRPr="00CA535F">
        <w:t>: I/O (transfer rates, i/o per sec, etc.).</w:t>
      </w:r>
    </w:p>
    <w:p w14:paraId="367AA41F" w14:textId="77777777" w:rsidR="00CA535F" w:rsidRPr="00CA535F" w:rsidRDefault="00CA535F">
      <w:pPr>
        <w:numPr>
          <w:ilvl w:val="0"/>
          <w:numId w:val="677"/>
        </w:numPr>
      </w:pPr>
      <w:r w:rsidRPr="00CA535F">
        <w:rPr>
          <w:b/>
          <w:bCs/>
        </w:rPr>
        <w:t>-B</w:t>
      </w:r>
      <w:r w:rsidRPr="00CA535F">
        <w:t>: Paging (pgpgin/s, pgpgout/s, fault, majflt...).</w:t>
      </w:r>
    </w:p>
    <w:p w14:paraId="19F7089D" w14:textId="77777777" w:rsidR="00CA535F" w:rsidRPr="00CA535F" w:rsidRDefault="00CA535F">
      <w:pPr>
        <w:numPr>
          <w:ilvl w:val="0"/>
          <w:numId w:val="677"/>
        </w:numPr>
      </w:pPr>
      <w:r w:rsidRPr="00CA535F">
        <w:rPr>
          <w:b/>
          <w:bCs/>
        </w:rPr>
        <w:lastRenderedPageBreak/>
        <w:t>-W</w:t>
      </w:r>
      <w:r w:rsidRPr="00CA535F">
        <w:t>: Swapping (swap in/out).</w:t>
      </w:r>
    </w:p>
    <w:p w14:paraId="35123039" w14:textId="77777777" w:rsidR="00CA535F" w:rsidRPr="00CA535F" w:rsidRDefault="00CA535F">
      <w:pPr>
        <w:numPr>
          <w:ilvl w:val="0"/>
          <w:numId w:val="677"/>
        </w:numPr>
      </w:pPr>
      <w:r w:rsidRPr="00CA535F">
        <w:rPr>
          <w:b/>
          <w:bCs/>
        </w:rPr>
        <w:t>-q</w:t>
      </w:r>
      <w:r w:rsidRPr="00CA535F">
        <w:t>: Queue length (runq, i/o queue) and load average.</w:t>
      </w:r>
    </w:p>
    <w:p w14:paraId="15D0D599" w14:textId="77777777" w:rsidR="00CA535F" w:rsidRPr="00CA535F" w:rsidRDefault="00CA535F">
      <w:pPr>
        <w:numPr>
          <w:ilvl w:val="0"/>
          <w:numId w:val="677"/>
        </w:numPr>
      </w:pPr>
      <w:r w:rsidRPr="00CA535F">
        <w:rPr>
          <w:b/>
          <w:bCs/>
        </w:rPr>
        <w:t>-n DEV</w:t>
      </w:r>
      <w:r w:rsidRPr="00CA535F">
        <w:t>: Network: DEV mode – zeigt Netzwerk-Interface Stats (rxpck/s, txpck/s, rxKB/s, txKB/s, etc.). -n ALL für alle Net-Statistiken.</w:t>
      </w:r>
    </w:p>
    <w:p w14:paraId="079F0EB9" w14:textId="77777777" w:rsidR="00CA535F" w:rsidRPr="00CA535F" w:rsidRDefault="00CA535F">
      <w:pPr>
        <w:numPr>
          <w:ilvl w:val="0"/>
          <w:numId w:val="677"/>
        </w:numPr>
      </w:pPr>
      <w:r w:rsidRPr="00CA535F">
        <w:rPr>
          <w:b/>
          <w:bCs/>
        </w:rPr>
        <w:t>-d</w:t>
      </w:r>
      <w:r w:rsidRPr="00CA535F">
        <w:t>: Block device I/O (similar to iostat per device).</w:t>
      </w:r>
    </w:p>
    <w:p w14:paraId="7C049543" w14:textId="77777777" w:rsidR="00CA535F" w:rsidRPr="00CA535F" w:rsidRDefault="00CA535F">
      <w:pPr>
        <w:numPr>
          <w:ilvl w:val="0"/>
          <w:numId w:val="677"/>
        </w:numPr>
      </w:pPr>
      <w:r w:rsidRPr="00CA535F">
        <w:rPr>
          <w:b/>
          <w:bCs/>
        </w:rPr>
        <w:t>-p [DEV]</w:t>
      </w:r>
      <w:r w:rsidRPr="00CA535F">
        <w:t>: CPU per processor (if SMP). e.g. sar -P ALL 1 3 – CPU usage per core.</w:t>
      </w:r>
    </w:p>
    <w:p w14:paraId="56DF252C" w14:textId="77777777" w:rsidR="00CA535F" w:rsidRPr="00CA535F" w:rsidRDefault="00CA535F">
      <w:pPr>
        <w:numPr>
          <w:ilvl w:val="0"/>
          <w:numId w:val="677"/>
        </w:numPr>
      </w:pPr>
      <w:r w:rsidRPr="00CA535F">
        <w:rPr>
          <w:b/>
          <w:bCs/>
        </w:rPr>
        <w:t>-f file</w:t>
      </w:r>
      <w:r w:rsidRPr="00CA535F">
        <w:t>: Lese Stats aus Log-Datei (z.B. /var/log/sysstat/sarXX).</w:t>
      </w:r>
    </w:p>
    <w:p w14:paraId="49A1F04F" w14:textId="77777777" w:rsidR="00CA535F" w:rsidRPr="00CA535F" w:rsidRDefault="00CA535F">
      <w:pPr>
        <w:numPr>
          <w:ilvl w:val="0"/>
          <w:numId w:val="677"/>
        </w:numPr>
      </w:pPr>
      <w:r w:rsidRPr="00CA535F">
        <w:rPr>
          <w:b/>
          <w:bCs/>
        </w:rPr>
        <w:t>-s HH:MM:SS</w:t>
      </w:r>
      <w:r w:rsidRPr="00CA535F">
        <w:t xml:space="preserve">, </w:t>
      </w:r>
      <w:r w:rsidRPr="00CA535F">
        <w:rPr>
          <w:b/>
          <w:bCs/>
        </w:rPr>
        <w:t>-e HH:MM:SS</w:t>
      </w:r>
      <w:r w:rsidRPr="00CA535F">
        <w:t>: Start/End time for reading logs (z.B. 9 bis 18 Uhr Stats).</w:t>
      </w:r>
    </w:p>
    <w:p w14:paraId="648CF30B" w14:textId="77777777" w:rsidR="00CA535F" w:rsidRPr="00CA535F" w:rsidRDefault="00CA535F" w:rsidP="00CA535F">
      <w:r w:rsidRPr="00CA535F">
        <w:rPr>
          <w:b/>
          <w:bCs/>
        </w:rPr>
        <w:t>Beispiel (aktuelle CPU alle 1s):</w:t>
      </w:r>
    </w:p>
    <w:p w14:paraId="0E54DFDD" w14:textId="77777777" w:rsidR="00CA535F" w:rsidRPr="00CA535F" w:rsidRDefault="00CA535F" w:rsidP="00CA535F">
      <w:r w:rsidRPr="00CA535F">
        <w:t>$ sar 1 3</w:t>
      </w:r>
    </w:p>
    <w:p w14:paraId="691CE638" w14:textId="77777777" w:rsidR="00CA535F" w:rsidRPr="00CA535F" w:rsidRDefault="00CA535F" w:rsidP="00CA535F">
      <w:r w:rsidRPr="00CA535F">
        <w:t>Linux 5.4.0 ...     (8 CPUs)</w:t>
      </w:r>
    </w:p>
    <w:p w14:paraId="14B8D062" w14:textId="77777777" w:rsidR="00CA535F" w:rsidRPr="00CA535F" w:rsidRDefault="00CA535F" w:rsidP="00CA535F"/>
    <w:p w14:paraId="111EF182" w14:textId="77777777" w:rsidR="00CA535F" w:rsidRPr="00CA535F" w:rsidRDefault="00CA535F" w:rsidP="00CA535F">
      <w:r w:rsidRPr="00CA535F">
        <w:t>02:00:00 PM     CPU     %user   %nice %system  %iowait  %steal   %idle</w:t>
      </w:r>
    </w:p>
    <w:p w14:paraId="6B23BAA7" w14:textId="77777777" w:rsidR="00CA535F" w:rsidRPr="00CA535F" w:rsidRDefault="00CA535F" w:rsidP="00CA535F">
      <w:r w:rsidRPr="00CA535F">
        <w:t>02:00:01 PM     all      5.13    0.00    1.28     0.00    0.00   93.59</w:t>
      </w:r>
    </w:p>
    <w:p w14:paraId="54BC7BDF" w14:textId="77777777" w:rsidR="00CA535F" w:rsidRPr="00CA535F" w:rsidRDefault="00CA535F" w:rsidP="00CA535F">
      <w:r w:rsidRPr="00CA535F">
        <w:t>02:00:02 PM     all      7.14    0.00    1.02     0.00    0.00   91.84</w:t>
      </w:r>
    </w:p>
    <w:p w14:paraId="5DE906BB" w14:textId="77777777" w:rsidR="00CA535F" w:rsidRPr="00CA535F" w:rsidRDefault="00CA535F" w:rsidP="00CA535F">
      <w:r w:rsidRPr="00CA535F">
        <w:t>02:00:03 PM     all      3.06    0.00    0.77     0.00    0.00   96.16</w:t>
      </w:r>
    </w:p>
    <w:p w14:paraId="4FB42347" w14:textId="77777777" w:rsidR="00CA535F" w:rsidRPr="00CA535F" w:rsidRDefault="00CA535F" w:rsidP="00CA535F">
      <w:r w:rsidRPr="00CA535F">
        <w:t>Average:        all      5.11    0.00    1.02     0.00    0.00   93.87</w:t>
      </w:r>
    </w:p>
    <w:p w14:paraId="4CBA317C" w14:textId="77777777" w:rsidR="00CA535F" w:rsidRPr="00CA535F" w:rsidRDefault="00CA535F" w:rsidP="00CA535F">
      <w:pPr>
        <w:rPr>
          <w:b/>
          <w:bCs/>
        </w:rPr>
      </w:pPr>
      <w:r w:rsidRPr="00CA535F">
        <w:rPr>
          <w:b/>
          <w:bCs/>
        </w:rPr>
        <w:t>nohup (No Hangup)</w:t>
      </w:r>
    </w:p>
    <w:p w14:paraId="1E0941F5"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64341AA9" w14:textId="77777777" w:rsidR="00CA535F" w:rsidRPr="00CA535F" w:rsidRDefault="00CA535F" w:rsidP="00CA535F">
      <w:r w:rsidRPr="00CA535F">
        <w:rPr>
          <w:b/>
          <w:bCs/>
        </w:rPr>
        <w:t>Syntax:</w:t>
      </w:r>
    </w:p>
    <w:p w14:paraId="3DEFAA40" w14:textId="77777777" w:rsidR="00CA535F" w:rsidRPr="00CA535F" w:rsidRDefault="00CA535F" w:rsidP="00CA535F">
      <w:r w:rsidRPr="00CA535F">
        <w:t>nohup &lt;Befehl&gt; [Arg...] [&amp;]</w:t>
      </w:r>
    </w:p>
    <w:p w14:paraId="2E631F76" w14:textId="77777777" w:rsidR="00CA535F" w:rsidRPr="00CA535F" w:rsidRDefault="00CA535F" w:rsidP="00CA535F">
      <w:r w:rsidRPr="00CA535F">
        <w:rPr>
          <w:b/>
          <w:bCs/>
        </w:rPr>
        <w:t>Funktionsweise:</w:t>
      </w:r>
    </w:p>
    <w:p w14:paraId="2BBAACEA" w14:textId="77777777" w:rsidR="00CA535F" w:rsidRPr="00CA535F" w:rsidRDefault="00CA535F">
      <w:pPr>
        <w:numPr>
          <w:ilvl w:val="0"/>
          <w:numId w:val="678"/>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33884594" w14:textId="77777777" w:rsidR="00CA535F" w:rsidRPr="00CA535F" w:rsidRDefault="00CA535F">
      <w:pPr>
        <w:numPr>
          <w:ilvl w:val="0"/>
          <w:numId w:val="678"/>
        </w:numPr>
      </w:pPr>
      <w:r w:rsidRPr="00CA535F">
        <w:lastRenderedPageBreak/>
        <w:t>Üblicherweise kombiniert mit &amp; (Hintergrund). Man loggt dann aus, und das Programm läuft weiter.</w:t>
      </w:r>
    </w:p>
    <w:p w14:paraId="0DE21DEE" w14:textId="77777777" w:rsidR="00CA535F" w:rsidRPr="00CA535F" w:rsidRDefault="00CA535F" w:rsidP="00CA535F">
      <w:r w:rsidRPr="00CA535F">
        <w:rPr>
          <w:b/>
          <w:bCs/>
        </w:rPr>
        <w:t>Beispiele:</w:t>
      </w:r>
    </w:p>
    <w:p w14:paraId="36A2DACD" w14:textId="77777777" w:rsidR="00CA535F" w:rsidRPr="00CA535F" w:rsidRDefault="00CA535F">
      <w:pPr>
        <w:numPr>
          <w:ilvl w:val="0"/>
          <w:numId w:val="679"/>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0B0ABD0" w14:textId="77777777" w:rsidR="00CA535F" w:rsidRPr="00CA535F" w:rsidRDefault="00CA535F">
      <w:pPr>
        <w:numPr>
          <w:ilvl w:val="0"/>
          <w:numId w:val="679"/>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34BC0D06"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2D4C7D71" w14:textId="77777777" w:rsidR="00CA535F" w:rsidRPr="00CA535F" w:rsidRDefault="00CA535F" w:rsidP="00CA535F">
      <w:pPr>
        <w:rPr>
          <w:b/>
          <w:bCs/>
        </w:rPr>
      </w:pPr>
      <w:r w:rsidRPr="00CA535F">
        <w:rPr>
          <w:b/>
          <w:bCs/>
        </w:rPr>
        <w:t>mkswap/swapon/swapoff (Swap einrichten und verwalten)</w:t>
      </w:r>
    </w:p>
    <w:p w14:paraId="6A751EDB" w14:textId="77777777" w:rsidR="00CA535F" w:rsidRPr="00CA535F" w:rsidRDefault="00CA535F">
      <w:pPr>
        <w:numPr>
          <w:ilvl w:val="0"/>
          <w:numId w:val="680"/>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2A2DAA5A" w14:textId="77777777" w:rsidR="00CA535F" w:rsidRPr="00CA535F" w:rsidRDefault="00CA535F">
      <w:pPr>
        <w:numPr>
          <w:ilvl w:val="0"/>
          <w:numId w:val="680"/>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34ECFCA9" w14:textId="77777777" w:rsidR="00CA535F" w:rsidRPr="00CA535F" w:rsidRDefault="00CA535F">
      <w:pPr>
        <w:numPr>
          <w:ilvl w:val="0"/>
          <w:numId w:val="680"/>
        </w:numPr>
      </w:pPr>
      <w:r w:rsidRPr="00CA535F">
        <w:rPr>
          <w:b/>
          <w:bCs/>
        </w:rPr>
        <w:t>swapoff</w:t>
      </w:r>
      <w:r w:rsidRPr="00CA535F">
        <w:t xml:space="preserve"> – Deaktiviert Swap. Syntax: swapoff &lt;Device&gt; oder swapoff -a für alle.</w:t>
      </w:r>
    </w:p>
    <w:p w14:paraId="02A5C18E" w14:textId="77777777" w:rsidR="00CA535F" w:rsidRPr="00CA535F" w:rsidRDefault="00CA535F" w:rsidP="00CA535F">
      <w:r w:rsidRPr="00CA535F">
        <w:rPr>
          <w:b/>
          <w:bCs/>
        </w:rPr>
        <w:t>Beispiele:</w:t>
      </w:r>
    </w:p>
    <w:p w14:paraId="2BFF161D" w14:textId="77777777" w:rsidR="00CA535F" w:rsidRPr="00CA535F" w:rsidRDefault="00CA535F" w:rsidP="00CA535F">
      <w:r w:rsidRPr="00CA535F">
        <w:t># mkswap -L "SWAP" /dev/sda3</w:t>
      </w:r>
    </w:p>
    <w:p w14:paraId="740032D9" w14:textId="77777777" w:rsidR="00CA535F" w:rsidRPr="00CA535F" w:rsidRDefault="00CA535F" w:rsidP="00CA535F">
      <w:r w:rsidRPr="00CA535F">
        <w:t>Setting up swapspace version 1, size = 8 GiB (some hex UUID)</w:t>
      </w:r>
    </w:p>
    <w:p w14:paraId="46AB9748" w14:textId="77777777" w:rsidR="00CA535F" w:rsidRPr="00CA535F" w:rsidRDefault="00CA535F" w:rsidP="00CA535F">
      <w:r w:rsidRPr="00CA535F">
        <w:t># swapon /dev/sda3</w:t>
      </w:r>
    </w:p>
    <w:p w14:paraId="3FD78716" w14:textId="77777777" w:rsidR="00CA535F" w:rsidRPr="00CA535F" w:rsidRDefault="00CA535F" w:rsidP="00CA535F">
      <w:r w:rsidRPr="00CA535F">
        <w:t># swapon --show</w:t>
      </w:r>
    </w:p>
    <w:p w14:paraId="4A664057" w14:textId="77777777" w:rsidR="00CA535F" w:rsidRPr="00CA535F" w:rsidRDefault="00CA535F" w:rsidP="00CA535F">
      <w:r w:rsidRPr="00CA535F">
        <w:t>NAME      TYPE  SIZE   USED PRIO</w:t>
      </w:r>
    </w:p>
    <w:p w14:paraId="4FBF3248" w14:textId="77777777" w:rsidR="00CA535F" w:rsidRPr="00CA535F" w:rsidRDefault="00CA535F" w:rsidP="00CA535F">
      <w:r w:rsidRPr="00CA535F">
        <w:t>/dev/sda3 partition 8G  0B   -2</w:t>
      </w:r>
    </w:p>
    <w:p w14:paraId="74F8C47A" w14:textId="77777777" w:rsidR="00CA535F" w:rsidRPr="00CA535F" w:rsidRDefault="00CA535F" w:rsidP="00CA535F">
      <w:r w:rsidRPr="00CA535F">
        <w:t>swapoff -a würde alle Swapbereiche aus dem Betrieb nehmen (z.B. vor Partition-Vergrößerung oder Kernel-Dump etc.).</w:t>
      </w:r>
    </w:p>
    <w:p w14:paraId="069671BD" w14:textId="77777777" w:rsidR="00CA535F" w:rsidRPr="00CA535F" w:rsidRDefault="00CA535F" w:rsidP="00CA535F">
      <w:pPr>
        <w:rPr>
          <w:b/>
          <w:bCs/>
        </w:rPr>
      </w:pPr>
      <w:r w:rsidRPr="00CA535F">
        <w:rPr>
          <w:b/>
          <w:bCs/>
        </w:rPr>
        <w:t>free (Speicherübersicht)</w:t>
      </w:r>
    </w:p>
    <w:p w14:paraId="5496050C"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1A4C8FB4" w14:textId="77777777" w:rsidR="00CA535F" w:rsidRPr="00CA535F" w:rsidRDefault="00CA535F" w:rsidP="00CA535F">
      <w:r w:rsidRPr="00CA535F">
        <w:rPr>
          <w:b/>
          <w:bCs/>
        </w:rPr>
        <w:lastRenderedPageBreak/>
        <w:t>Syntax:</w:t>
      </w:r>
    </w:p>
    <w:p w14:paraId="0631A6EA" w14:textId="77777777" w:rsidR="00CA535F" w:rsidRPr="00CA535F" w:rsidRDefault="00CA535F" w:rsidP="00CA535F">
      <w:r w:rsidRPr="00CA535F">
        <w:t>free [Optionen]</w:t>
      </w:r>
    </w:p>
    <w:p w14:paraId="39DD0D2A" w14:textId="77777777" w:rsidR="00CA535F" w:rsidRPr="00CA535F" w:rsidRDefault="00CA535F" w:rsidP="00CA535F">
      <w:r w:rsidRPr="00CA535F">
        <w:rPr>
          <w:b/>
          <w:bCs/>
        </w:rPr>
        <w:t>Optionen:</w:t>
      </w:r>
    </w:p>
    <w:p w14:paraId="704ED9E6" w14:textId="77777777" w:rsidR="00CA535F" w:rsidRPr="00CA535F" w:rsidRDefault="00CA535F">
      <w:pPr>
        <w:numPr>
          <w:ilvl w:val="0"/>
          <w:numId w:val="681"/>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1C0A3E00" w14:textId="77777777" w:rsidR="00CA535F" w:rsidRPr="00CA535F" w:rsidRDefault="00CA535F">
      <w:pPr>
        <w:numPr>
          <w:ilvl w:val="0"/>
          <w:numId w:val="681"/>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4FF939C6" w14:textId="77777777" w:rsidR="00CA535F" w:rsidRPr="00CA535F" w:rsidRDefault="00CA535F">
      <w:pPr>
        <w:numPr>
          <w:ilvl w:val="0"/>
          <w:numId w:val="681"/>
        </w:numPr>
      </w:pPr>
      <w:r w:rsidRPr="00CA535F">
        <w:rPr>
          <w:b/>
          <w:bCs/>
        </w:rPr>
        <w:t>-b</w:t>
      </w:r>
      <w:r w:rsidRPr="00CA535F">
        <w:t>: in Bytes.</w:t>
      </w:r>
    </w:p>
    <w:p w14:paraId="272A4E7A" w14:textId="77777777" w:rsidR="00CA535F" w:rsidRPr="00CA535F" w:rsidRDefault="00CA535F">
      <w:pPr>
        <w:numPr>
          <w:ilvl w:val="0"/>
          <w:numId w:val="681"/>
        </w:numPr>
      </w:pPr>
      <w:r w:rsidRPr="00CA535F">
        <w:rPr>
          <w:b/>
          <w:bCs/>
        </w:rPr>
        <w:t>-t</w:t>
      </w:r>
      <w:r w:rsidRPr="00CA535F">
        <w:t>: Fügt eine "Total" Zeile (RAM+Swap) hinzu.</w:t>
      </w:r>
    </w:p>
    <w:p w14:paraId="1D11673A" w14:textId="77777777" w:rsidR="00CA535F" w:rsidRPr="00CA535F" w:rsidRDefault="00CA535F">
      <w:pPr>
        <w:numPr>
          <w:ilvl w:val="0"/>
          <w:numId w:val="681"/>
        </w:numPr>
      </w:pPr>
      <w:r w:rsidRPr="00CA535F">
        <w:rPr>
          <w:b/>
          <w:bCs/>
        </w:rPr>
        <w:t>-s N</w:t>
      </w:r>
      <w:r w:rsidRPr="00CA535F">
        <w:t>: Aktualisiert alle N Sekunden (kontinuierliche Ausgabe wie watch).</w:t>
      </w:r>
    </w:p>
    <w:p w14:paraId="3FB1EBCB" w14:textId="77777777" w:rsidR="00CA535F" w:rsidRPr="00CA535F" w:rsidRDefault="00CA535F">
      <w:pPr>
        <w:numPr>
          <w:ilvl w:val="0"/>
          <w:numId w:val="681"/>
        </w:numPr>
      </w:pPr>
      <w:r w:rsidRPr="00CA535F">
        <w:rPr>
          <w:b/>
          <w:bCs/>
        </w:rPr>
        <w:t>-c N</w:t>
      </w:r>
      <w:r w:rsidRPr="00CA535F">
        <w:t>: Wenn mit -s genutzt, stop nach N Aktualisierungen.</w:t>
      </w:r>
    </w:p>
    <w:p w14:paraId="27AFAEC7" w14:textId="77777777" w:rsidR="00CA535F" w:rsidRPr="00CA535F" w:rsidRDefault="00CA535F">
      <w:pPr>
        <w:numPr>
          <w:ilvl w:val="0"/>
          <w:numId w:val="681"/>
        </w:numPr>
      </w:pPr>
      <w:r w:rsidRPr="00CA535F">
        <w:rPr>
          <w:b/>
          <w:bCs/>
        </w:rPr>
        <w:t>--si</w:t>
      </w:r>
      <w:r w:rsidRPr="00CA535F">
        <w:t>: Benutzt 1000er statt 1024er Basis (KB = 1000 Bytes etc.).</w:t>
      </w:r>
    </w:p>
    <w:p w14:paraId="19D0CE94" w14:textId="77777777" w:rsidR="00CA535F" w:rsidRPr="00CA535F" w:rsidRDefault="00CA535F" w:rsidP="00CA535F">
      <w:r w:rsidRPr="00CA535F">
        <w:rPr>
          <w:b/>
          <w:bCs/>
        </w:rPr>
        <w:t>Beispiel free -h:</w:t>
      </w:r>
    </w:p>
    <w:p w14:paraId="7A91C5C6" w14:textId="77777777" w:rsidR="00CA535F" w:rsidRPr="00CA535F" w:rsidRDefault="00CA535F" w:rsidP="00CA535F">
      <w:r w:rsidRPr="00CA535F">
        <w:t xml:space="preserve">              total        used        free      shared  buff/cache   available</w:t>
      </w:r>
    </w:p>
    <w:p w14:paraId="455D3E1B" w14:textId="77777777" w:rsidR="00CA535F" w:rsidRPr="00CA535F" w:rsidRDefault="00CA535F" w:rsidP="00CA535F">
      <w:r w:rsidRPr="00CA535F">
        <w:t>Mem:           15Gi       5.2Gi       2.3Gi       1.1Gi       7.4Gi       8.8Gi</w:t>
      </w:r>
    </w:p>
    <w:p w14:paraId="25247158" w14:textId="77777777" w:rsidR="00CA535F" w:rsidRPr="00CA535F" w:rsidRDefault="00CA535F" w:rsidP="00CA535F">
      <w:r w:rsidRPr="00CA535F">
        <w:t>Swap:         2.0Gi       0.0Gi       2.0Gi</w:t>
      </w:r>
    </w:p>
    <w:p w14:paraId="021D0727" w14:textId="77777777" w:rsidR="00CA535F" w:rsidRPr="00CA535F" w:rsidRDefault="00CA535F" w:rsidP="00CA535F">
      <w:r w:rsidRPr="00CA535F">
        <w:t>available ist eine Kernelschätzung, wieviel noch für neue Prozesse verfügbar, unter Berücksichtigung von caches, etc.</w:t>
      </w:r>
    </w:p>
    <w:p w14:paraId="2EA80FE7" w14:textId="77777777" w:rsidR="00CA535F" w:rsidRPr="00CA535F" w:rsidRDefault="00CA535F" w:rsidP="00CA535F">
      <w:pPr>
        <w:rPr>
          <w:b/>
          <w:bCs/>
        </w:rPr>
      </w:pPr>
      <w:r w:rsidRPr="00CA535F">
        <w:rPr>
          <w:b/>
          <w:bCs/>
        </w:rPr>
        <w:t>vmstat (Virtual Memory and system stats)</w:t>
      </w:r>
    </w:p>
    <w:p w14:paraId="0076D542"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69E00244" w14:textId="77777777" w:rsidR="00CA535F" w:rsidRPr="00CA535F" w:rsidRDefault="00CA535F" w:rsidP="00CA535F">
      <w:r w:rsidRPr="00CA535F">
        <w:rPr>
          <w:b/>
          <w:bCs/>
        </w:rPr>
        <w:t>Syntax:</w:t>
      </w:r>
    </w:p>
    <w:p w14:paraId="51C3DADF" w14:textId="77777777" w:rsidR="00CA535F" w:rsidRPr="00CA535F" w:rsidRDefault="00CA535F" w:rsidP="00CA535F">
      <w:r w:rsidRPr="00CA535F">
        <w:t>vmstat [Optionen] [Interval [Count]]</w:t>
      </w:r>
    </w:p>
    <w:p w14:paraId="61B07F17" w14:textId="77777777" w:rsidR="00CA535F" w:rsidRPr="00CA535F" w:rsidRDefault="00CA535F" w:rsidP="00CA535F">
      <w:r w:rsidRPr="00CA535F">
        <w:rPr>
          <w:b/>
          <w:bCs/>
        </w:rPr>
        <w:t>Wichtige Spalten (Standardausgabe):</w:t>
      </w:r>
    </w:p>
    <w:p w14:paraId="4B088CA4" w14:textId="77777777" w:rsidR="00CA535F" w:rsidRPr="00CA535F" w:rsidRDefault="00CA535F">
      <w:pPr>
        <w:numPr>
          <w:ilvl w:val="0"/>
          <w:numId w:val="682"/>
        </w:numPr>
      </w:pPr>
      <w:r w:rsidRPr="00CA535F">
        <w:rPr>
          <w:b/>
          <w:bCs/>
        </w:rPr>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22085003" w14:textId="77777777" w:rsidR="00CA535F" w:rsidRPr="00CA535F" w:rsidRDefault="00CA535F">
      <w:pPr>
        <w:numPr>
          <w:ilvl w:val="0"/>
          <w:numId w:val="682"/>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33F2542A" w14:textId="77777777" w:rsidR="00CA535F" w:rsidRPr="00CA535F" w:rsidRDefault="00CA535F">
      <w:pPr>
        <w:numPr>
          <w:ilvl w:val="0"/>
          <w:numId w:val="682"/>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72939743" w14:textId="77777777" w:rsidR="00CA535F" w:rsidRPr="00CA535F" w:rsidRDefault="00CA535F">
      <w:pPr>
        <w:numPr>
          <w:ilvl w:val="0"/>
          <w:numId w:val="682"/>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231ED489" w14:textId="77777777" w:rsidR="00CA535F" w:rsidRPr="00CA535F" w:rsidRDefault="00CA535F">
      <w:pPr>
        <w:numPr>
          <w:ilvl w:val="0"/>
          <w:numId w:val="682"/>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70CC5486" w14:textId="77777777" w:rsidR="00CA535F" w:rsidRPr="00CA535F" w:rsidRDefault="00CA535F">
      <w:pPr>
        <w:numPr>
          <w:ilvl w:val="0"/>
          <w:numId w:val="682"/>
        </w:numPr>
      </w:pPr>
      <w:r w:rsidRPr="00CA535F">
        <w:rPr>
          <w:b/>
          <w:bCs/>
        </w:rPr>
        <w:lastRenderedPageBreak/>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69D380D4" w14:textId="77777777" w:rsidR="00CA535F" w:rsidRPr="00CA535F" w:rsidRDefault="00CA535F" w:rsidP="00CA535F">
      <w:r w:rsidRPr="00CA535F">
        <w:rPr>
          <w:b/>
          <w:bCs/>
        </w:rPr>
        <w:t>Optionen:</w:t>
      </w:r>
    </w:p>
    <w:p w14:paraId="7202316F" w14:textId="77777777" w:rsidR="00CA535F" w:rsidRPr="00CA535F" w:rsidRDefault="00CA535F">
      <w:pPr>
        <w:numPr>
          <w:ilvl w:val="0"/>
          <w:numId w:val="683"/>
        </w:numPr>
      </w:pPr>
      <w:r w:rsidRPr="00CA535F">
        <w:rPr>
          <w:b/>
          <w:bCs/>
        </w:rPr>
        <w:t>-S &lt;unit&gt;</w:t>
      </w:r>
      <w:r w:rsidRPr="00CA535F">
        <w:t>: Werte in k (1000) oder K (1024) etc.</w:t>
      </w:r>
    </w:p>
    <w:p w14:paraId="592F6928" w14:textId="77777777" w:rsidR="00CA535F" w:rsidRPr="00CA535F" w:rsidRDefault="00CA535F">
      <w:pPr>
        <w:numPr>
          <w:ilvl w:val="0"/>
          <w:numId w:val="683"/>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0AE20ADC" w14:textId="77777777" w:rsidR="00CA535F" w:rsidRPr="00CA535F" w:rsidRDefault="00CA535F">
      <w:pPr>
        <w:numPr>
          <w:ilvl w:val="0"/>
          <w:numId w:val="683"/>
        </w:numPr>
      </w:pPr>
      <w:r w:rsidRPr="00CA535F">
        <w:rPr>
          <w:b/>
          <w:bCs/>
        </w:rPr>
        <w:t>-d</w:t>
      </w:r>
      <w:r w:rsidRPr="00CA535F">
        <w:t>: Zeigt Disk-Statistiken (like iostat) statt VM stats.</w:t>
      </w:r>
    </w:p>
    <w:p w14:paraId="1CC75FE8" w14:textId="77777777" w:rsidR="00CA535F" w:rsidRPr="00CA535F" w:rsidRDefault="00CA535F">
      <w:pPr>
        <w:numPr>
          <w:ilvl w:val="0"/>
          <w:numId w:val="683"/>
        </w:numPr>
      </w:pPr>
      <w:r w:rsidRPr="00CA535F">
        <w:rPr>
          <w:b/>
          <w:bCs/>
        </w:rPr>
        <w:t>-p &lt;dev&gt;</w:t>
      </w:r>
      <w:r w:rsidRPr="00CA535F">
        <w:t>: Zeigt Partition-Statistiken (reads/writes tot und sek) für Device.</w:t>
      </w:r>
    </w:p>
    <w:p w14:paraId="27B713C9" w14:textId="77777777" w:rsidR="00CA535F" w:rsidRPr="00CA535F" w:rsidRDefault="00CA535F">
      <w:pPr>
        <w:numPr>
          <w:ilvl w:val="0"/>
          <w:numId w:val="683"/>
        </w:numPr>
      </w:pPr>
      <w:r w:rsidRPr="00CA535F">
        <w:rPr>
          <w:b/>
          <w:bCs/>
        </w:rPr>
        <w:t>-s</w:t>
      </w:r>
      <w:r w:rsidRPr="00CA535F">
        <w:t>: Summiert memory stats (eine Liste aller relevanten Zähler, analog /proc/meminfo).</w:t>
      </w:r>
    </w:p>
    <w:p w14:paraId="357ECAF4" w14:textId="77777777" w:rsidR="00CA535F" w:rsidRPr="00CA535F" w:rsidRDefault="00CA535F">
      <w:pPr>
        <w:numPr>
          <w:ilvl w:val="0"/>
          <w:numId w:val="683"/>
        </w:numPr>
      </w:pPr>
      <w:r w:rsidRPr="00CA535F">
        <w:rPr>
          <w:b/>
          <w:bCs/>
        </w:rPr>
        <w:t>-m</w:t>
      </w:r>
      <w:r w:rsidRPr="00CA535F">
        <w:t xml:space="preserve">, </w:t>
      </w:r>
      <w:r w:rsidRPr="00CA535F">
        <w:rPr>
          <w:b/>
          <w:bCs/>
        </w:rPr>
        <w:t>-t</w:t>
      </w:r>
      <w:r w:rsidRPr="00CA535F">
        <w:t>: Variation der Ausgabe (meist uninteressant, -m memory in MB etc).</w:t>
      </w:r>
    </w:p>
    <w:p w14:paraId="5C3CD0AD" w14:textId="77777777" w:rsidR="00CA535F" w:rsidRPr="00CA535F" w:rsidRDefault="00CA535F" w:rsidP="00CA535F">
      <w:r w:rsidRPr="00CA535F">
        <w:rPr>
          <w:b/>
          <w:bCs/>
        </w:rPr>
        <w:t>Beispiel (alle 2s):</w:t>
      </w:r>
    </w:p>
    <w:p w14:paraId="241E551D" w14:textId="77777777" w:rsidR="00CA535F" w:rsidRPr="00CA535F" w:rsidRDefault="00CA535F" w:rsidP="00CA535F">
      <w:r w:rsidRPr="00CA535F">
        <w:t>$ vmstat 2 3</w:t>
      </w:r>
    </w:p>
    <w:p w14:paraId="3AB41253" w14:textId="77777777" w:rsidR="00CA535F" w:rsidRPr="00CA535F" w:rsidRDefault="00CA535F" w:rsidP="00CA535F">
      <w:r w:rsidRPr="00CA535F">
        <w:t>procs -----------memory---------- ---swap-- -----io---- -system-- ------cpu-----</w:t>
      </w:r>
    </w:p>
    <w:p w14:paraId="292FDD5C" w14:textId="77777777" w:rsidR="00CA535F" w:rsidRPr="00CA535F" w:rsidRDefault="00CA535F" w:rsidP="00CA535F">
      <w:r w:rsidRPr="00CA535F">
        <w:t xml:space="preserve"> r  b   free   buff  cache   si   so    bi    bo   in   cs us sy id wa st</w:t>
      </w:r>
    </w:p>
    <w:p w14:paraId="2C4BD8C8" w14:textId="77777777" w:rsidR="00CA535F" w:rsidRPr="00CA535F" w:rsidRDefault="00CA535F" w:rsidP="00CA535F">
      <w:r w:rsidRPr="00CA535F">
        <w:t xml:space="preserve"> 1  0  230000 120000 760000    0    0     5    10  150  300  5  1 91  3  0</w:t>
      </w:r>
    </w:p>
    <w:p w14:paraId="74C839A2" w14:textId="77777777" w:rsidR="00CA535F" w:rsidRPr="00CA535F" w:rsidRDefault="00CA535F" w:rsidP="00CA535F">
      <w:r w:rsidRPr="00CA535F">
        <w:t xml:space="preserve"> 0  0  229000 120000 760500    0    0     0     20  140  280  4  1 94  1  0</w:t>
      </w:r>
    </w:p>
    <w:p w14:paraId="4057F8E8" w14:textId="77777777" w:rsidR="00CA535F" w:rsidRPr="00CA535F" w:rsidRDefault="00CA535F" w:rsidP="00CA535F">
      <w:r w:rsidRPr="00CA535F">
        <w:t xml:space="preserve"> 1  0  228500 120000 761000    0    0     0     30  160  320  6  1 92  1  0</w:t>
      </w:r>
    </w:p>
    <w:p w14:paraId="09F4BC45" w14:textId="77777777" w:rsidR="00CA535F" w:rsidRPr="00CA535F" w:rsidRDefault="00CA535F" w:rsidP="00CA535F">
      <w:r w:rsidRPr="00CA535F">
        <w:t>Erste Zeile nach Header ist seit Boot (ohne parameter, oft uninteressant); weitere sind Echtzeit pro Intervall.</w:t>
      </w:r>
    </w:p>
    <w:p w14:paraId="0CE74A55" w14:textId="77777777" w:rsidR="00CA535F" w:rsidRPr="00CA535F" w:rsidRDefault="00CA535F" w:rsidP="00CA535F">
      <w:pPr>
        <w:rPr>
          <w:b/>
          <w:bCs/>
        </w:rPr>
      </w:pPr>
      <w:r w:rsidRPr="00CA535F">
        <w:rPr>
          <w:b/>
          <w:bCs/>
        </w:rPr>
        <w:t>modinfo (Module Information)</w:t>
      </w:r>
    </w:p>
    <w:p w14:paraId="201B5940"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43BB2D5" w14:textId="77777777" w:rsidR="00CA535F" w:rsidRPr="00CA535F" w:rsidRDefault="00CA535F" w:rsidP="00CA535F">
      <w:r w:rsidRPr="00CA535F">
        <w:rPr>
          <w:b/>
          <w:bCs/>
        </w:rPr>
        <w:t>Syntax:</w:t>
      </w:r>
    </w:p>
    <w:p w14:paraId="11487344" w14:textId="77777777" w:rsidR="00CA535F" w:rsidRPr="00CA535F" w:rsidRDefault="00CA535F" w:rsidP="00CA535F">
      <w:r w:rsidRPr="00CA535F">
        <w:t>modinfo [Optionen] &lt;Modulname oder Modul.ko&gt;</w:t>
      </w:r>
    </w:p>
    <w:p w14:paraId="237AC209" w14:textId="77777777" w:rsidR="00CA535F" w:rsidRPr="00CA535F" w:rsidRDefault="00CA535F" w:rsidP="00CA535F">
      <w:r w:rsidRPr="00CA535F">
        <w:rPr>
          <w:b/>
          <w:bCs/>
        </w:rPr>
        <w:t>Optionen:</w:t>
      </w:r>
    </w:p>
    <w:p w14:paraId="37728DF0" w14:textId="77777777" w:rsidR="00CA535F" w:rsidRPr="00CA535F" w:rsidRDefault="00CA535F">
      <w:pPr>
        <w:numPr>
          <w:ilvl w:val="0"/>
          <w:numId w:val="684"/>
        </w:numPr>
      </w:pPr>
      <w:r w:rsidRPr="00CA535F">
        <w:rPr>
          <w:b/>
          <w:bCs/>
        </w:rPr>
        <w:t>-a</w:t>
      </w:r>
      <w:r w:rsidRPr="00CA535F">
        <w:t xml:space="preserve">, </w:t>
      </w:r>
      <w:r w:rsidRPr="00CA535F">
        <w:rPr>
          <w:b/>
          <w:bCs/>
        </w:rPr>
        <w:t>--author</w:t>
      </w:r>
      <w:r w:rsidRPr="00CA535F">
        <w:t>: Nur Autor ausgeben.</w:t>
      </w:r>
    </w:p>
    <w:p w14:paraId="40BC12A5" w14:textId="77777777" w:rsidR="00CA535F" w:rsidRPr="00CA535F" w:rsidRDefault="00CA535F">
      <w:pPr>
        <w:numPr>
          <w:ilvl w:val="0"/>
          <w:numId w:val="684"/>
        </w:numPr>
      </w:pPr>
      <w:r w:rsidRPr="00CA535F">
        <w:rPr>
          <w:b/>
          <w:bCs/>
        </w:rPr>
        <w:t>-d</w:t>
      </w:r>
      <w:r w:rsidRPr="00CA535F">
        <w:t xml:space="preserve">, </w:t>
      </w:r>
      <w:r w:rsidRPr="00CA535F">
        <w:rPr>
          <w:b/>
          <w:bCs/>
        </w:rPr>
        <w:t>--description</w:t>
      </w:r>
      <w:r w:rsidRPr="00CA535F">
        <w:t>: Nur Beschreibung.</w:t>
      </w:r>
    </w:p>
    <w:p w14:paraId="0A241159" w14:textId="77777777" w:rsidR="00CA535F" w:rsidRPr="00CA535F" w:rsidRDefault="00CA535F">
      <w:pPr>
        <w:numPr>
          <w:ilvl w:val="0"/>
          <w:numId w:val="684"/>
        </w:numPr>
      </w:pPr>
      <w:r w:rsidRPr="00CA535F">
        <w:rPr>
          <w:b/>
          <w:bCs/>
        </w:rPr>
        <w:t>-n</w:t>
      </w:r>
      <w:r w:rsidRPr="00CA535F">
        <w:t xml:space="preserve">, </w:t>
      </w:r>
      <w:r w:rsidRPr="00CA535F">
        <w:rPr>
          <w:b/>
          <w:bCs/>
        </w:rPr>
        <w:t>--filename</w:t>
      </w:r>
      <w:r w:rsidRPr="00CA535F">
        <w:t>: Zeigt Pfad der Moduldatei im Filesystem.</w:t>
      </w:r>
    </w:p>
    <w:p w14:paraId="24BA28CC" w14:textId="77777777" w:rsidR="00CA535F" w:rsidRPr="00CA535F" w:rsidRDefault="00CA535F">
      <w:pPr>
        <w:numPr>
          <w:ilvl w:val="0"/>
          <w:numId w:val="684"/>
        </w:numPr>
      </w:pPr>
      <w:r w:rsidRPr="00CA535F">
        <w:rPr>
          <w:b/>
          <w:bCs/>
        </w:rPr>
        <w:t>-p</w:t>
      </w:r>
      <w:r w:rsidRPr="00CA535F">
        <w:t xml:space="preserve">, </w:t>
      </w:r>
      <w:r w:rsidRPr="00CA535F">
        <w:rPr>
          <w:b/>
          <w:bCs/>
        </w:rPr>
        <w:t>--parameters</w:t>
      </w:r>
      <w:r w:rsidRPr="00CA535F">
        <w:t>: Listet die Parameter und ihre Typen/Beschreibungen.</w:t>
      </w:r>
    </w:p>
    <w:p w14:paraId="14BBED0F" w14:textId="77777777" w:rsidR="00CA535F" w:rsidRPr="00CA535F" w:rsidRDefault="00CA535F">
      <w:pPr>
        <w:numPr>
          <w:ilvl w:val="0"/>
          <w:numId w:val="684"/>
        </w:numPr>
      </w:pPr>
      <w:r w:rsidRPr="00CA535F">
        <w:rPr>
          <w:b/>
          <w:bCs/>
        </w:rPr>
        <w:lastRenderedPageBreak/>
        <w:t>-F &lt;field&gt;</w:t>
      </w:r>
      <w:r w:rsidRPr="00CA535F">
        <w:t>: Gibt nur das spezifizierte Feld aus (alternativ obige Kurzoptionen). Mögliche Felder: author, description, license, parm, alias, etc.</w:t>
      </w:r>
    </w:p>
    <w:p w14:paraId="08820EDA" w14:textId="77777777" w:rsidR="00CA535F" w:rsidRPr="00CA535F" w:rsidRDefault="00CA535F">
      <w:pPr>
        <w:numPr>
          <w:ilvl w:val="0"/>
          <w:numId w:val="684"/>
        </w:numPr>
      </w:pPr>
      <w:r w:rsidRPr="00CA535F">
        <w:rPr>
          <w:b/>
          <w:bCs/>
        </w:rPr>
        <w:t>-k &lt;kernelversion&gt;</w:t>
      </w:r>
      <w:r w:rsidRPr="00CA535F">
        <w:t>: Fragt Infos für Kernel-Version (sucht in /lib/modules/&lt;version&gt;) statt laufendem Kernel.</w:t>
      </w:r>
    </w:p>
    <w:p w14:paraId="00806FBB" w14:textId="77777777" w:rsidR="00CA535F" w:rsidRPr="00CA535F" w:rsidRDefault="00CA535F" w:rsidP="00CA535F">
      <w:r w:rsidRPr="00CA535F">
        <w:rPr>
          <w:b/>
          <w:bCs/>
        </w:rPr>
        <w:t>Beispiel:</w:t>
      </w:r>
      <w:r w:rsidRPr="00CA535F">
        <w:t xml:space="preserve"> modinfo e1000e (Intel NIC Treiber) gibt etwa:</w:t>
      </w:r>
    </w:p>
    <w:p w14:paraId="5A4B04B1" w14:textId="77777777" w:rsidR="00CA535F" w:rsidRPr="00CA535F" w:rsidRDefault="00CA535F" w:rsidP="00CA535F">
      <w:r w:rsidRPr="00CA535F">
        <w:t>filename:       /lib/modules/5.4.0/kernel/drivers/net/ethernet/intel/e1000e/e1000e.ko</w:t>
      </w:r>
    </w:p>
    <w:p w14:paraId="0AFFD724" w14:textId="77777777" w:rsidR="00CA535F" w:rsidRPr="00CA535F" w:rsidRDefault="00CA535F" w:rsidP="00CA535F">
      <w:r w:rsidRPr="00CA535F">
        <w:t>version:        3.2.6-k</w:t>
      </w:r>
    </w:p>
    <w:p w14:paraId="13ED410B" w14:textId="77777777" w:rsidR="00CA535F" w:rsidRPr="00CA535F" w:rsidRDefault="00CA535F" w:rsidP="00CA535F">
      <w:r w:rsidRPr="00CA535F">
        <w:t>license:        GPL</w:t>
      </w:r>
    </w:p>
    <w:p w14:paraId="0FE508FB" w14:textId="77777777" w:rsidR="00CA535F" w:rsidRPr="00CA535F" w:rsidRDefault="00CA535F" w:rsidP="00CA535F">
      <w:r w:rsidRPr="00CA535F">
        <w:t>description:    Intel(R) PRO/1000 Network Driver</w:t>
      </w:r>
    </w:p>
    <w:p w14:paraId="609651AF" w14:textId="77777777" w:rsidR="00CA535F" w:rsidRPr="00CA535F" w:rsidRDefault="00CA535F" w:rsidP="00CA535F">
      <w:r w:rsidRPr="00CA535F">
        <w:t>author:         Intel Corporation, &lt;e1000-devel@lists.sourceforge.net&gt;</w:t>
      </w:r>
    </w:p>
    <w:p w14:paraId="01C891E0" w14:textId="77777777" w:rsidR="00CA535F" w:rsidRPr="00CA535F" w:rsidRDefault="00CA535F" w:rsidP="00CA535F">
      <w:r w:rsidRPr="00CA535F">
        <w:t xml:space="preserve">... </w:t>
      </w:r>
    </w:p>
    <w:p w14:paraId="0690F60D" w14:textId="77777777" w:rsidR="00CA535F" w:rsidRPr="00CA535F" w:rsidRDefault="00CA535F" w:rsidP="00CA535F">
      <w:r w:rsidRPr="00CA535F">
        <w:t>srcversion:     5C6D1A8....</w:t>
      </w:r>
    </w:p>
    <w:p w14:paraId="023C02A2" w14:textId="77777777" w:rsidR="00CA535F" w:rsidRPr="00CA535F" w:rsidRDefault="00CA535F" w:rsidP="00CA535F">
      <w:r w:rsidRPr="00CA535F">
        <w:t>alias:          pci:v00008086d000010D3sv*sd*bc*sc*i*</w:t>
      </w:r>
    </w:p>
    <w:p w14:paraId="533DA3E8" w14:textId="77777777" w:rsidR="00CA535F" w:rsidRPr="00CA535F" w:rsidRDefault="00CA535F" w:rsidP="00CA535F">
      <w:r w:rsidRPr="00CA535F">
        <w:t>...</w:t>
      </w:r>
    </w:p>
    <w:p w14:paraId="7EC5EC86" w14:textId="77777777" w:rsidR="00CA535F" w:rsidRPr="00CA535F" w:rsidRDefault="00CA535F" w:rsidP="00CA535F">
      <w:r w:rsidRPr="00CA535F">
        <w:t>parm:           IntMode:Interrupt Mode (0=Auto, 1=MSI, 2=MSI-X) (int)</w:t>
      </w:r>
    </w:p>
    <w:p w14:paraId="0A0FDA8D" w14:textId="77777777" w:rsidR="00CA535F" w:rsidRPr="00CA535F" w:rsidRDefault="00CA535F" w:rsidP="00CA535F">
      <w:r w:rsidRPr="00CA535F">
        <w:t>parm:           InterruptThrottleRate:... (array of int)</w:t>
      </w:r>
    </w:p>
    <w:p w14:paraId="1D400F18" w14:textId="77777777" w:rsidR="00CA535F" w:rsidRPr="00CA535F" w:rsidRDefault="00CA535F" w:rsidP="00CA535F">
      <w:r w:rsidRPr="00CA535F">
        <w:t>Man sieht Dateipfad, Version, Parameter etc.</w:t>
      </w:r>
    </w:p>
    <w:p w14:paraId="3D8FC437" w14:textId="77777777" w:rsidR="00CA535F" w:rsidRPr="00CA535F" w:rsidRDefault="00CA535F" w:rsidP="00CA535F">
      <w:pPr>
        <w:rPr>
          <w:b/>
          <w:bCs/>
        </w:rPr>
      </w:pPr>
      <w:r w:rsidRPr="00CA535F">
        <w:rPr>
          <w:b/>
          <w:bCs/>
        </w:rPr>
        <w:t>insmod/rmmod/modprobe (Kernelmodule laden/entladen)</w:t>
      </w:r>
    </w:p>
    <w:p w14:paraId="4F674A2C" w14:textId="77777777" w:rsidR="00CA535F" w:rsidRPr="00CA535F" w:rsidRDefault="00CA535F">
      <w:pPr>
        <w:numPr>
          <w:ilvl w:val="0"/>
          <w:numId w:val="685"/>
        </w:numPr>
      </w:pPr>
      <w:r w:rsidRPr="00CA535F">
        <w:rPr>
          <w:b/>
          <w:bCs/>
        </w:rPr>
        <w:t>insmod &lt;pfad/modul.ko&gt; [args]</w:t>
      </w:r>
      <w:r w:rsidRPr="00CA535F">
        <w:t>: Lädt ein Modul in den Kernel. Nutzt genau Pfad; löst keine Abhängigkeiten auf.</w:t>
      </w:r>
    </w:p>
    <w:p w14:paraId="48954BCE" w14:textId="77777777" w:rsidR="00CA535F" w:rsidRPr="00CA535F" w:rsidRDefault="00CA535F">
      <w:pPr>
        <w:numPr>
          <w:ilvl w:val="0"/>
          <w:numId w:val="685"/>
        </w:numPr>
      </w:pPr>
      <w:r w:rsidRPr="00CA535F">
        <w:rPr>
          <w:b/>
          <w:bCs/>
        </w:rPr>
        <w:t>rmmod &lt;modulname&gt;</w:t>
      </w:r>
      <w:r w:rsidRPr="00CA535F">
        <w:t>: Entfernt ein geladenes Modul (wenn kein anderer in Benutzung). Option -f zum Erzwingen (nur falls Kernel CONFIG_MODULE_FORCE_UNLOAD).</w:t>
      </w:r>
    </w:p>
    <w:p w14:paraId="228A052A" w14:textId="77777777" w:rsidR="00CA535F" w:rsidRPr="00CA535F" w:rsidRDefault="00CA535F">
      <w:pPr>
        <w:numPr>
          <w:ilvl w:val="0"/>
          <w:numId w:val="685"/>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Es durchsucht /lib/modules/&lt;kernel&gt;/modules.dep nach Dependencies. Auch zum Entfernen via modprobe -r &lt;modul&gt; (lädt auch Abhängigkeiten aus, falls unbenutzt).</w:t>
      </w:r>
    </w:p>
    <w:p w14:paraId="23F4E23E" w14:textId="77777777" w:rsidR="00CA535F" w:rsidRPr="00CA535F" w:rsidRDefault="00CA535F">
      <w:pPr>
        <w:numPr>
          <w:ilvl w:val="1"/>
          <w:numId w:val="685"/>
        </w:numPr>
      </w:pPr>
      <w:r w:rsidRPr="00CA535F">
        <w:t>Optionen: --dry-run oder -n testet nur, -v verbose, -q quiet, alias handling etc. modprobe Konfig steht in /etc/modprobe.d.</w:t>
      </w:r>
    </w:p>
    <w:p w14:paraId="04983107" w14:textId="77777777" w:rsidR="00CA535F" w:rsidRPr="00CA535F" w:rsidRDefault="00CA535F">
      <w:pPr>
        <w:numPr>
          <w:ilvl w:val="1"/>
          <w:numId w:val="685"/>
        </w:numPr>
      </w:pPr>
      <w:r w:rsidRPr="00CA535F">
        <w:t>Bsp: modprobe e1000e (lädt Intel NIC modul + ggf. benötigte mii). modprobe -r e1000e entfernt es.</w:t>
      </w:r>
    </w:p>
    <w:p w14:paraId="5D9D9E7A" w14:textId="77777777" w:rsidR="00CA535F" w:rsidRPr="00CA535F" w:rsidRDefault="00CA535F" w:rsidP="00CA535F">
      <w:pPr>
        <w:rPr>
          <w:b/>
          <w:bCs/>
        </w:rPr>
      </w:pPr>
      <w:r w:rsidRPr="00CA535F">
        <w:rPr>
          <w:b/>
          <w:bCs/>
        </w:rPr>
        <w:t>depmod (Dependency modules)</w:t>
      </w:r>
    </w:p>
    <w:p w14:paraId="02D58C5C" w14:textId="77777777" w:rsidR="00CA535F" w:rsidRPr="00CA535F" w:rsidRDefault="00CA535F" w:rsidP="00CA535F">
      <w:r w:rsidRPr="00CA535F">
        <w:rPr>
          <w:b/>
          <w:bCs/>
        </w:rPr>
        <w:lastRenderedPageBreak/>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5765753" w14:textId="77777777" w:rsidR="00CA535F" w:rsidRPr="00CA535F" w:rsidRDefault="00CA535F" w:rsidP="00CA535F">
      <w:r w:rsidRPr="00CA535F">
        <w:rPr>
          <w:b/>
          <w:bCs/>
        </w:rPr>
        <w:t>Optionen:</w:t>
      </w:r>
    </w:p>
    <w:p w14:paraId="3800E3F2" w14:textId="77777777" w:rsidR="00CA535F" w:rsidRPr="00CA535F" w:rsidRDefault="00CA535F">
      <w:pPr>
        <w:numPr>
          <w:ilvl w:val="0"/>
          <w:numId w:val="686"/>
        </w:numPr>
      </w:pPr>
      <w:r w:rsidRPr="00CA535F">
        <w:t>-a, --all (default): alle Kernel-Versionen verarbeiten.</w:t>
      </w:r>
    </w:p>
    <w:p w14:paraId="15358EC3" w14:textId="77777777" w:rsidR="00CA535F" w:rsidRPr="00CA535F" w:rsidRDefault="00CA535F">
      <w:pPr>
        <w:numPr>
          <w:ilvl w:val="0"/>
          <w:numId w:val="686"/>
        </w:numPr>
      </w:pPr>
      <w:r w:rsidRPr="00CA535F">
        <w:t>-A, --quick: nur verändern, wenn modules.dep älter als Module-Dateien (incremental update).</w:t>
      </w:r>
    </w:p>
    <w:p w14:paraId="42B28C22" w14:textId="77777777" w:rsidR="00CA535F" w:rsidRPr="00CA535F" w:rsidRDefault="00CA535F">
      <w:pPr>
        <w:numPr>
          <w:ilvl w:val="0"/>
          <w:numId w:val="686"/>
        </w:numPr>
      </w:pPr>
      <w:r w:rsidRPr="00CA535F">
        <w:t>-n: Ausgabe nach stdout statt in modules.dep schreiben (Test).</w:t>
      </w:r>
    </w:p>
    <w:p w14:paraId="56B6BE28" w14:textId="77777777" w:rsidR="00CA535F" w:rsidRPr="00CA535F" w:rsidRDefault="00CA535F">
      <w:pPr>
        <w:numPr>
          <w:ilvl w:val="0"/>
          <w:numId w:val="686"/>
        </w:numPr>
      </w:pPr>
      <w:r w:rsidRPr="00CA535F">
        <w:t>-v: verbose.</w:t>
      </w:r>
    </w:p>
    <w:p w14:paraId="3BA9DB26" w14:textId="77777777" w:rsidR="00CA535F" w:rsidRPr="00CA535F" w:rsidRDefault="00CA535F" w:rsidP="00CA535F">
      <w:pPr>
        <w:rPr>
          <w:b/>
          <w:bCs/>
        </w:rPr>
      </w:pPr>
      <w:r w:rsidRPr="00CA535F">
        <w:rPr>
          <w:b/>
          <w:bCs/>
        </w:rPr>
        <w:t>sysctl (Query/Set Kernel Parameters)</w:t>
      </w:r>
    </w:p>
    <w:p w14:paraId="7E4919BE"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556D7F2A" w14:textId="77777777" w:rsidR="00CA535F" w:rsidRPr="00CA535F" w:rsidRDefault="00CA535F" w:rsidP="00CA535F">
      <w:r w:rsidRPr="00CA535F">
        <w:rPr>
          <w:b/>
          <w:bCs/>
        </w:rPr>
        <w:t>Syntax:</w:t>
      </w:r>
    </w:p>
    <w:p w14:paraId="64B452E2" w14:textId="77777777" w:rsidR="00CA535F" w:rsidRPr="00CA535F" w:rsidRDefault="00CA535F" w:rsidP="00CA535F">
      <w:r w:rsidRPr="00CA535F">
        <w:t>sysctl [Optionen] [&lt;Name&gt;=&lt;Wert&gt; ...] or sysctl -p</w:t>
      </w:r>
    </w:p>
    <w:p w14:paraId="74DCA621" w14:textId="77777777" w:rsidR="00CA535F" w:rsidRPr="00CA535F" w:rsidRDefault="00CA535F" w:rsidP="00CA535F">
      <w:r w:rsidRPr="00CA535F">
        <w:rPr>
          <w:b/>
          <w:bCs/>
        </w:rPr>
        <w:t>Optionen:</w:t>
      </w:r>
    </w:p>
    <w:p w14:paraId="4FDE2DC2" w14:textId="77777777" w:rsidR="00CA535F" w:rsidRPr="00CA535F" w:rsidRDefault="00CA535F">
      <w:pPr>
        <w:numPr>
          <w:ilvl w:val="0"/>
          <w:numId w:val="687"/>
        </w:numPr>
      </w:pPr>
      <w:r w:rsidRPr="00CA535F">
        <w:t>Ohne =: liest Parameter. Z.B. sysctl net.ipv4.ip_forward -&gt; net.ipv4.ip_forward = 0.</w:t>
      </w:r>
    </w:p>
    <w:p w14:paraId="198E495D" w14:textId="77777777" w:rsidR="00CA535F" w:rsidRPr="00CA535F" w:rsidRDefault="00CA535F">
      <w:pPr>
        <w:numPr>
          <w:ilvl w:val="0"/>
          <w:numId w:val="687"/>
        </w:numPr>
      </w:pPr>
      <w:r w:rsidRPr="00CA535F">
        <w:t>Mit name=value: setzt Parameter. Z.B. sysctl net.ipv4.ip_forward=1 aktiviert IP-Forwarding (sofort).</w:t>
      </w:r>
    </w:p>
    <w:p w14:paraId="02A13F1E" w14:textId="77777777" w:rsidR="00CA535F" w:rsidRPr="00CA535F" w:rsidRDefault="00CA535F">
      <w:pPr>
        <w:numPr>
          <w:ilvl w:val="0"/>
          <w:numId w:val="687"/>
        </w:numPr>
      </w:pPr>
      <w:r w:rsidRPr="00CA535F">
        <w:rPr>
          <w:b/>
          <w:bCs/>
        </w:rPr>
        <w:t>-w</w:t>
      </w:r>
      <w:r w:rsidRPr="00CA535F">
        <w:t>: explizit Schreibmodus (kann man weglassen, war historisch).</w:t>
      </w:r>
    </w:p>
    <w:p w14:paraId="7EFF1C90" w14:textId="77777777" w:rsidR="00CA535F" w:rsidRPr="00CA535F" w:rsidRDefault="00CA535F">
      <w:pPr>
        <w:numPr>
          <w:ilvl w:val="0"/>
          <w:numId w:val="687"/>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1BF7C923" w14:textId="77777777" w:rsidR="00CA535F" w:rsidRPr="00CA535F" w:rsidRDefault="00CA535F">
      <w:pPr>
        <w:numPr>
          <w:ilvl w:val="0"/>
          <w:numId w:val="687"/>
        </w:numPr>
      </w:pPr>
      <w:r w:rsidRPr="00CA535F">
        <w:rPr>
          <w:b/>
          <w:bCs/>
        </w:rPr>
        <w:t>-a</w:t>
      </w:r>
      <w:r w:rsidRPr="00CA535F">
        <w:t>: Alle Parameter anzeigen (riesige Liste). sysctl -a | grep ipc etc.</w:t>
      </w:r>
    </w:p>
    <w:p w14:paraId="0BEC01D5" w14:textId="77777777" w:rsidR="00CA535F" w:rsidRPr="00CA535F" w:rsidRDefault="00CA535F">
      <w:pPr>
        <w:numPr>
          <w:ilvl w:val="0"/>
          <w:numId w:val="687"/>
        </w:numPr>
      </w:pPr>
      <w:r w:rsidRPr="00CA535F">
        <w:rPr>
          <w:b/>
          <w:bCs/>
        </w:rPr>
        <w:t>-A</w:t>
      </w:r>
      <w:r w:rsidRPr="00CA535F">
        <w:t xml:space="preserve">, </w:t>
      </w:r>
      <w:r w:rsidRPr="00CA535F">
        <w:rPr>
          <w:b/>
          <w:bCs/>
        </w:rPr>
        <w:t>--pattern &lt;regex&gt;</w:t>
      </w:r>
      <w:r w:rsidRPr="00CA535F">
        <w:t>: Filtert mit Regex (statt manuell grep).</w:t>
      </w:r>
    </w:p>
    <w:p w14:paraId="780F121B" w14:textId="77777777" w:rsidR="00CA535F" w:rsidRPr="00CA535F" w:rsidRDefault="00CA535F">
      <w:pPr>
        <w:numPr>
          <w:ilvl w:val="0"/>
          <w:numId w:val="687"/>
        </w:numPr>
      </w:pPr>
      <w:r w:rsidRPr="00CA535F">
        <w:rPr>
          <w:b/>
          <w:bCs/>
        </w:rPr>
        <w:t>-e</w:t>
      </w:r>
      <w:r w:rsidRPr="00CA535F">
        <w:t>: Ignoriert unbekannte Keys (useful mit -p, sonst bricht ab).</w:t>
      </w:r>
    </w:p>
    <w:p w14:paraId="75368BD1" w14:textId="77777777" w:rsidR="00CA535F" w:rsidRPr="00CA535F" w:rsidRDefault="00CA535F">
      <w:pPr>
        <w:numPr>
          <w:ilvl w:val="0"/>
          <w:numId w:val="687"/>
        </w:numPr>
      </w:pPr>
      <w:r w:rsidRPr="00CA535F">
        <w:rPr>
          <w:b/>
          <w:bCs/>
        </w:rPr>
        <w:t>-N</w:t>
      </w:r>
      <w:r w:rsidRPr="00CA535F">
        <w:t>: Nur Namen, keine Werte anzeigen (list keys).</w:t>
      </w:r>
    </w:p>
    <w:p w14:paraId="489ED46D" w14:textId="77777777" w:rsidR="00CA535F" w:rsidRPr="00CA535F" w:rsidRDefault="00CA535F">
      <w:pPr>
        <w:numPr>
          <w:ilvl w:val="0"/>
          <w:numId w:val="687"/>
        </w:numPr>
      </w:pPr>
      <w:r w:rsidRPr="00CA535F">
        <w:rPr>
          <w:b/>
          <w:bCs/>
        </w:rPr>
        <w:t>-q</w:t>
      </w:r>
      <w:r w:rsidRPr="00CA535F">
        <w:t>: Quiet (unterdrückt Bestätigungsmeldungen).</w:t>
      </w:r>
    </w:p>
    <w:p w14:paraId="10482B0C" w14:textId="77777777" w:rsidR="00CA535F" w:rsidRPr="00CA535F" w:rsidRDefault="00CA535F" w:rsidP="00CA535F">
      <w:r w:rsidRPr="00CA535F">
        <w:t>Parameter-Keys entsprechen /proc/sys Pfaden, z.B. /proc/sys/net/ipv4/ip_forward -&gt; key net.ipv4.ip_forward.</w:t>
      </w:r>
    </w:p>
    <w:p w14:paraId="3BA82FD8" w14:textId="77777777" w:rsidR="00CA535F" w:rsidRPr="00CA535F" w:rsidRDefault="00CA535F" w:rsidP="00CA535F">
      <w:r w:rsidRPr="00CA535F">
        <w:rPr>
          <w:b/>
          <w:bCs/>
        </w:rPr>
        <w:t>Beispiele:</w:t>
      </w:r>
    </w:p>
    <w:p w14:paraId="3E404C0F" w14:textId="77777777" w:rsidR="00CA535F" w:rsidRPr="00CA535F" w:rsidRDefault="00CA535F">
      <w:pPr>
        <w:numPr>
          <w:ilvl w:val="0"/>
          <w:numId w:val="688"/>
        </w:numPr>
      </w:pPr>
      <w:r w:rsidRPr="00CA535F">
        <w:lastRenderedPageBreak/>
        <w:t>sysctl vm.swappiness -&gt; zeigt swappiness (z.B. vm.swappiness = 60).</w:t>
      </w:r>
    </w:p>
    <w:p w14:paraId="43B2A614" w14:textId="77777777" w:rsidR="00CA535F" w:rsidRPr="00CA535F" w:rsidRDefault="00CA535F">
      <w:pPr>
        <w:numPr>
          <w:ilvl w:val="0"/>
          <w:numId w:val="688"/>
        </w:numPr>
      </w:pPr>
      <w:r w:rsidRPr="00CA535F">
        <w:t>sysctl -w vm.swappiness=10 -&gt; setzt auf 10 (weniger Swapneigung).</w:t>
      </w:r>
    </w:p>
    <w:p w14:paraId="379A23CF" w14:textId="77777777" w:rsidR="00CA535F" w:rsidRPr="00CA535F" w:rsidRDefault="00CA535F">
      <w:pPr>
        <w:numPr>
          <w:ilvl w:val="0"/>
          <w:numId w:val="688"/>
        </w:numPr>
      </w:pPr>
      <w:r w:rsidRPr="00CA535F">
        <w:t>sysctl -p /etc/sysctl.d/99-sysctl.conf -&gt; läd Parameter aus der angegebenen Datei.</w:t>
      </w:r>
    </w:p>
    <w:p w14:paraId="2F5C8E2C" w14:textId="77777777" w:rsidR="00CA535F" w:rsidRPr="00CA535F" w:rsidRDefault="00CA535F" w:rsidP="00CA535F">
      <w:pPr>
        <w:rPr>
          <w:b/>
          <w:bCs/>
        </w:rPr>
      </w:pPr>
      <w:r w:rsidRPr="00CA535F">
        <w:rPr>
          <w:b/>
          <w:bCs/>
        </w:rPr>
        <w:t>dmesg (Dump kernel message buffer)</w:t>
      </w:r>
    </w:p>
    <w:p w14:paraId="0CC6FCE3"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48E04E35" w14:textId="77777777" w:rsidR="00CA535F" w:rsidRPr="00CA535F" w:rsidRDefault="00CA535F" w:rsidP="00CA535F">
      <w:r w:rsidRPr="00CA535F">
        <w:rPr>
          <w:b/>
          <w:bCs/>
        </w:rPr>
        <w:t>Syntax:</w:t>
      </w:r>
    </w:p>
    <w:p w14:paraId="60251481" w14:textId="77777777" w:rsidR="00CA535F" w:rsidRPr="00CA535F" w:rsidRDefault="00CA535F" w:rsidP="00CA535F">
      <w:r w:rsidRPr="00CA535F">
        <w:t>dmesg [Optionen]</w:t>
      </w:r>
    </w:p>
    <w:p w14:paraId="09907D1F" w14:textId="77777777" w:rsidR="00CA535F" w:rsidRPr="00CA535F" w:rsidRDefault="00CA535F" w:rsidP="00CA535F">
      <w:r w:rsidRPr="00CA535F">
        <w:rPr>
          <w:b/>
          <w:bCs/>
        </w:rPr>
        <w:t>Optionen:</w:t>
      </w:r>
    </w:p>
    <w:p w14:paraId="071CC317" w14:textId="77777777" w:rsidR="00CA535F" w:rsidRPr="00CA535F" w:rsidRDefault="00CA535F">
      <w:pPr>
        <w:numPr>
          <w:ilvl w:val="0"/>
          <w:numId w:val="689"/>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7574FF00" w14:textId="77777777" w:rsidR="00CA535F" w:rsidRPr="00CA535F" w:rsidRDefault="00CA535F">
      <w:pPr>
        <w:numPr>
          <w:ilvl w:val="0"/>
          <w:numId w:val="689"/>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2467A54D" w14:textId="77777777" w:rsidR="00CA535F" w:rsidRPr="00CA535F" w:rsidRDefault="00CA535F">
      <w:pPr>
        <w:numPr>
          <w:ilvl w:val="0"/>
          <w:numId w:val="689"/>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373D5004" w14:textId="77777777" w:rsidR="00CA535F" w:rsidRPr="00CA535F" w:rsidRDefault="00CA535F">
      <w:pPr>
        <w:numPr>
          <w:ilvl w:val="0"/>
          <w:numId w:val="689"/>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46338983" w14:textId="77777777" w:rsidR="00CA535F" w:rsidRPr="00CA535F" w:rsidRDefault="00CA535F">
      <w:pPr>
        <w:numPr>
          <w:ilvl w:val="0"/>
          <w:numId w:val="689"/>
        </w:numPr>
      </w:pPr>
      <w:r w:rsidRPr="00CA535F">
        <w:rPr>
          <w:b/>
          <w:bCs/>
        </w:rPr>
        <w:t>-w</w:t>
      </w:r>
      <w:r w:rsidRPr="00CA535F">
        <w:t xml:space="preserve">, </w:t>
      </w:r>
      <w:r w:rsidRPr="00CA535F">
        <w:rPr>
          <w:b/>
          <w:bCs/>
        </w:rPr>
        <w:t>--follow</w:t>
      </w:r>
      <w:r w:rsidRPr="00CA535F">
        <w:t>: "Tail -f" Modus für dmesg – neue Kernelmeldungen laufend anzeigen.</w:t>
      </w:r>
    </w:p>
    <w:p w14:paraId="422F3B2F" w14:textId="77777777" w:rsidR="00CA535F" w:rsidRPr="00CA535F" w:rsidRDefault="00CA535F">
      <w:pPr>
        <w:numPr>
          <w:ilvl w:val="0"/>
          <w:numId w:val="689"/>
        </w:numPr>
      </w:pPr>
      <w:r w:rsidRPr="00CA535F">
        <w:rPr>
          <w:b/>
          <w:bCs/>
        </w:rPr>
        <w:t>-s N</w:t>
      </w:r>
      <w:r w:rsidRPr="00CA535F">
        <w:t>: Buffer-Größe (Bytes) die gelesen wird (Default könnte begrenzt sein). dmesg -s 1000000.</w:t>
      </w:r>
    </w:p>
    <w:p w14:paraId="28FE56B0" w14:textId="77777777" w:rsidR="00CA535F" w:rsidRPr="00CA535F" w:rsidRDefault="00CA535F" w:rsidP="00CA535F">
      <w:r w:rsidRPr="00CA535F">
        <w:rPr>
          <w:b/>
          <w:bCs/>
        </w:rPr>
        <w:t>Beispiel (gekürzt):</w:t>
      </w:r>
    </w:p>
    <w:p w14:paraId="405064E5" w14:textId="77777777" w:rsidR="00CA535F" w:rsidRPr="00CA535F" w:rsidRDefault="00CA535F" w:rsidP="00CA535F">
      <w:r w:rsidRPr="00CA535F">
        <w:t>[    0.000000] Linux version 5.4.0-80-generic ...</w:t>
      </w:r>
    </w:p>
    <w:p w14:paraId="673B7F8E" w14:textId="77777777" w:rsidR="00CA535F" w:rsidRPr="00CA535F" w:rsidRDefault="00CA535F" w:rsidP="00CA535F">
      <w:r w:rsidRPr="00CA535F">
        <w:t>[    0.345678] PCIe Bus 0000:00: root hub ...</w:t>
      </w:r>
    </w:p>
    <w:p w14:paraId="709946AC" w14:textId="77777777" w:rsidR="00CA535F" w:rsidRPr="00CA535F" w:rsidRDefault="00CA535F" w:rsidP="00CA535F">
      <w:r w:rsidRPr="00CA535F">
        <w:t>[    1.234567] usb 1-2: new high-speed USB device number 3 ...</w:t>
      </w:r>
    </w:p>
    <w:p w14:paraId="43391764" w14:textId="77777777" w:rsidR="00CA535F" w:rsidRPr="00CA535F" w:rsidRDefault="00CA535F" w:rsidP="00CA535F">
      <w:r w:rsidRPr="00CA535F">
        <w:t>[    1.345678] ata1: SATA link up ...</w:t>
      </w:r>
    </w:p>
    <w:p w14:paraId="0043282E" w14:textId="77777777" w:rsidR="00CA535F" w:rsidRPr="00CA535F" w:rsidRDefault="00CA535F" w:rsidP="00CA535F">
      <w:r w:rsidRPr="00CA535F">
        <w:t>[   10.567890] Bluetooth: RFCOMM ver 1.11</w:t>
      </w:r>
    </w:p>
    <w:p w14:paraId="2B691FD0" w14:textId="77777777" w:rsidR="00CA535F" w:rsidRPr="00CA535F" w:rsidRDefault="00CA535F" w:rsidP="00CA535F">
      <w:r w:rsidRPr="00CA535F">
        <w:lastRenderedPageBreak/>
        <w:t>dmesg -T zeigt z.B. [Mon Oct 11 14:23:45 2021] ....</w:t>
      </w:r>
    </w:p>
    <w:p w14:paraId="7AF643C1" w14:textId="77777777" w:rsidR="00CA535F" w:rsidRPr="00CA535F" w:rsidRDefault="00CA535F" w:rsidP="00CA535F">
      <w:r w:rsidRPr="00CA535F">
        <w:t>Typisch ruft man dmesg | grep -i error um nach Kernel-Fehlern zu suchen, oder dmesg -w in einem Terminal um z.B. neue USB/Hardware Events sofort zu sehen.</w:t>
      </w:r>
    </w:p>
    <w:p w14:paraId="54923F7E" w14:textId="77777777" w:rsidR="00CA535F" w:rsidRPr="00CA535F" w:rsidRDefault="00CA535F" w:rsidP="00CA535F">
      <w:pPr>
        <w:rPr>
          <w:b/>
          <w:bCs/>
        </w:rPr>
      </w:pPr>
      <w:r w:rsidRPr="00CA535F">
        <w:rPr>
          <w:b/>
          <w:bCs/>
        </w:rPr>
        <w:t>Dienstverwaltung und Systemstart</w:t>
      </w:r>
    </w:p>
    <w:p w14:paraId="099AB2B2" w14:textId="77777777" w:rsidR="00CA535F" w:rsidRPr="00CA535F" w:rsidRDefault="00CA535F" w:rsidP="00CA535F">
      <w:pPr>
        <w:rPr>
          <w:b/>
          <w:bCs/>
        </w:rPr>
      </w:pPr>
      <w:r w:rsidRPr="00CA535F">
        <w:rPr>
          <w:b/>
          <w:bCs/>
        </w:rPr>
        <w:t>systemctl (Control systemd)</w:t>
      </w:r>
    </w:p>
    <w:p w14:paraId="0EC61C0D"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612ED9D7" w14:textId="77777777" w:rsidR="00CA535F" w:rsidRPr="00CA535F" w:rsidRDefault="00CA535F" w:rsidP="00CA535F">
      <w:r w:rsidRPr="00CA535F">
        <w:rPr>
          <w:b/>
          <w:bCs/>
        </w:rPr>
        <w:t>Syntax:</w:t>
      </w:r>
    </w:p>
    <w:p w14:paraId="5D67F302" w14:textId="77777777" w:rsidR="00CA535F" w:rsidRPr="00CA535F" w:rsidRDefault="00CA535F" w:rsidP="00CA535F">
      <w:r w:rsidRPr="00CA535F">
        <w:t>systemctl [Optionen] &lt;Sub-Befehl&gt; [Unit/...]</w:t>
      </w:r>
    </w:p>
    <w:p w14:paraId="77E26EC3" w14:textId="77777777" w:rsidR="00CA535F" w:rsidRPr="00CA535F" w:rsidRDefault="00CA535F" w:rsidP="00CA535F">
      <w:r w:rsidRPr="00CA535F">
        <w:t>Units können Services (.service), Mounts (.mount), Timer (.timer), Sockets (.socket), etc. sein. Oft kann man den Suffix weglassen (z.B. "ssh" wird als "ssh.service" erkannt).</w:t>
      </w:r>
    </w:p>
    <w:p w14:paraId="44C02347" w14:textId="77777777" w:rsidR="00CA535F" w:rsidRPr="00CA535F" w:rsidRDefault="00CA535F" w:rsidP="00CA535F">
      <w:r w:rsidRPr="00CA535F">
        <w:rPr>
          <w:b/>
          <w:bCs/>
        </w:rPr>
        <w:t>Wichtige Sub-Befehle (Service Management):</w:t>
      </w:r>
    </w:p>
    <w:p w14:paraId="1A163F20" w14:textId="77777777" w:rsidR="00CA535F" w:rsidRPr="00CA535F" w:rsidRDefault="00CA535F">
      <w:pPr>
        <w:numPr>
          <w:ilvl w:val="0"/>
          <w:numId w:val="690"/>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62806A6A" w14:textId="77777777" w:rsidR="00CA535F" w:rsidRPr="00CA535F" w:rsidRDefault="00CA535F">
      <w:pPr>
        <w:numPr>
          <w:ilvl w:val="0"/>
          <w:numId w:val="690"/>
        </w:numPr>
      </w:pPr>
      <w:r w:rsidRPr="00CA535F">
        <w:rPr>
          <w:b/>
          <w:bCs/>
        </w:rPr>
        <w:t>restart &lt;service&gt;</w:t>
      </w:r>
      <w:r w:rsidRPr="00CA535F">
        <w:t xml:space="preserve"> – Stop + Start (auch wenn nicht lief, wird gestartet).</w:t>
      </w:r>
    </w:p>
    <w:p w14:paraId="737F62C2" w14:textId="77777777" w:rsidR="00CA535F" w:rsidRPr="00CA535F" w:rsidRDefault="00CA535F">
      <w:pPr>
        <w:numPr>
          <w:ilvl w:val="0"/>
          <w:numId w:val="690"/>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8FCAF26" w14:textId="77777777" w:rsidR="00CA535F" w:rsidRPr="00CA535F" w:rsidRDefault="00CA535F">
      <w:pPr>
        <w:numPr>
          <w:ilvl w:val="0"/>
          <w:numId w:val="690"/>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10D83C9E" w14:textId="77777777" w:rsidR="00CA535F" w:rsidRPr="00CA535F" w:rsidRDefault="00CA535F">
      <w:pPr>
        <w:numPr>
          <w:ilvl w:val="0"/>
          <w:numId w:val="690"/>
        </w:numPr>
      </w:pPr>
      <w:r w:rsidRPr="00CA535F">
        <w:rPr>
          <w:b/>
          <w:bCs/>
        </w:rPr>
        <w:t>enable &lt;service&gt;</w:t>
      </w:r>
      <w:r w:rsidRPr="00CA535F">
        <w:t xml:space="preserve"> – Aktiviert den Dienst beim Boot (erstellt Symlinks in passenden WantedBy-Verzeichnissen).</w:t>
      </w:r>
    </w:p>
    <w:p w14:paraId="529A3DF5" w14:textId="77777777" w:rsidR="00CA535F" w:rsidRPr="00CA535F" w:rsidRDefault="00CA535F">
      <w:pPr>
        <w:numPr>
          <w:ilvl w:val="0"/>
          <w:numId w:val="690"/>
        </w:numPr>
      </w:pPr>
      <w:r w:rsidRPr="00CA535F">
        <w:rPr>
          <w:b/>
          <w:bCs/>
        </w:rPr>
        <w:t>disable &lt;service&gt;</w:t>
      </w:r>
      <w:r w:rsidRPr="00CA535F">
        <w:t xml:space="preserve"> – Deaktiviert Autostart.</w:t>
      </w:r>
    </w:p>
    <w:p w14:paraId="0247C191" w14:textId="77777777" w:rsidR="00CA535F" w:rsidRPr="00CA535F" w:rsidRDefault="00CA535F">
      <w:pPr>
        <w:numPr>
          <w:ilvl w:val="0"/>
          <w:numId w:val="690"/>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15D977D3" w14:textId="77777777" w:rsidR="00CA535F" w:rsidRPr="00CA535F" w:rsidRDefault="00CA535F">
      <w:pPr>
        <w:numPr>
          <w:ilvl w:val="0"/>
          <w:numId w:val="690"/>
        </w:numPr>
      </w:pPr>
      <w:r w:rsidRPr="00CA535F">
        <w:rPr>
          <w:b/>
          <w:bCs/>
        </w:rPr>
        <w:t>mask &lt;service&gt;</w:t>
      </w:r>
      <w:r w:rsidRPr="00CA535F">
        <w:t xml:space="preserve"> – "Maskiert" den Service, d.h. verhindert Start vollkommen (setzt Link auf /dev/null). </w:t>
      </w:r>
      <w:r w:rsidRPr="00CA535F">
        <w:rPr>
          <w:i/>
          <w:iCs/>
        </w:rPr>
        <w:t>Unmask</w:t>
      </w:r>
      <w:r w:rsidRPr="00CA535F">
        <w:t xml:space="preserve"> zum Aufheben.</w:t>
      </w:r>
    </w:p>
    <w:p w14:paraId="52D68A35" w14:textId="77777777" w:rsidR="00CA535F" w:rsidRPr="00CA535F" w:rsidRDefault="00CA535F">
      <w:pPr>
        <w:numPr>
          <w:ilvl w:val="0"/>
          <w:numId w:val="690"/>
        </w:numPr>
      </w:pPr>
      <w:r w:rsidRPr="00CA535F">
        <w:rPr>
          <w:b/>
          <w:bCs/>
        </w:rPr>
        <w:t>daemon-reload</w:t>
      </w:r>
      <w:r w:rsidRPr="00CA535F">
        <w:t xml:space="preserve"> – Falls man eine Unit-Datei geändert oder neu hinzugefügt hat, diese neu einlesen (Konfig neu laden, ohne Dienste neu zu starten).</w:t>
      </w:r>
    </w:p>
    <w:p w14:paraId="0B80F8B6" w14:textId="77777777" w:rsidR="00CA535F" w:rsidRPr="00CA535F" w:rsidRDefault="00CA535F">
      <w:pPr>
        <w:numPr>
          <w:ilvl w:val="0"/>
          <w:numId w:val="690"/>
        </w:numPr>
      </w:pPr>
      <w:r w:rsidRPr="00CA535F">
        <w:rPr>
          <w:b/>
          <w:bCs/>
        </w:rPr>
        <w:t>kill &lt;service&gt;</w:t>
      </w:r>
      <w:r w:rsidRPr="00CA535F">
        <w:t xml:space="preserve"> – Sendet ein Signal an alle Prozesse der Service-Unit (z.B. systemctl kill -s SIGUSR1 myapp.service).</w:t>
      </w:r>
    </w:p>
    <w:p w14:paraId="6DD20F58" w14:textId="77777777" w:rsidR="00CA535F" w:rsidRPr="00CA535F" w:rsidRDefault="00CA535F" w:rsidP="00CA535F">
      <w:r w:rsidRPr="00CA535F">
        <w:rPr>
          <w:b/>
          <w:bCs/>
        </w:rPr>
        <w:t>System Commands:</w:t>
      </w:r>
    </w:p>
    <w:p w14:paraId="2EA389C6" w14:textId="77777777" w:rsidR="00CA535F" w:rsidRPr="00CA535F" w:rsidRDefault="00CA535F">
      <w:pPr>
        <w:numPr>
          <w:ilvl w:val="0"/>
          <w:numId w:val="691"/>
        </w:numPr>
      </w:pPr>
      <w:r w:rsidRPr="00CA535F">
        <w:rPr>
          <w:b/>
          <w:bCs/>
        </w:rPr>
        <w:lastRenderedPageBreak/>
        <w:t>list-units</w:t>
      </w:r>
      <w:r w:rsidRPr="00CA535F">
        <w:t xml:space="preserve"> – Listet alle geladenen Einheiten (nur aktive standardmäßig). --all um Inaktive auch zu sehen, --type=service filtern auf Services, etc.</w:t>
      </w:r>
    </w:p>
    <w:p w14:paraId="52E92C7F" w14:textId="77777777" w:rsidR="00CA535F" w:rsidRPr="00CA535F" w:rsidRDefault="00CA535F">
      <w:pPr>
        <w:numPr>
          <w:ilvl w:val="0"/>
          <w:numId w:val="691"/>
        </w:numPr>
      </w:pPr>
      <w:r w:rsidRPr="00CA535F">
        <w:rPr>
          <w:b/>
          <w:bCs/>
        </w:rPr>
        <w:t>list-unit-files</w:t>
      </w:r>
      <w:r w:rsidRPr="00CA535F">
        <w:t xml:space="preserve"> – Listet Unit-Dateien und ob sie enabled/disabled/etc. sind (Installationszustand).</w:t>
      </w:r>
    </w:p>
    <w:p w14:paraId="565CED7C" w14:textId="77777777" w:rsidR="00CA535F" w:rsidRPr="00CA535F" w:rsidRDefault="00CA535F">
      <w:pPr>
        <w:numPr>
          <w:ilvl w:val="0"/>
          <w:numId w:val="691"/>
        </w:numPr>
      </w:pPr>
      <w:r w:rsidRPr="00CA535F">
        <w:rPr>
          <w:b/>
          <w:bCs/>
        </w:rPr>
        <w:t>list-dependencies &lt;unit&gt;</w:t>
      </w:r>
      <w:r w:rsidRPr="00CA535F">
        <w:t xml:space="preserve"> – Zeigt Abhängigkeiten (Requires/Wants) Baum für Unit. --reverse zeigt welche Units diese Unit benötigen.</w:t>
      </w:r>
    </w:p>
    <w:p w14:paraId="460F96B9" w14:textId="77777777" w:rsidR="00CA535F" w:rsidRPr="00CA535F" w:rsidRDefault="00CA535F">
      <w:pPr>
        <w:numPr>
          <w:ilvl w:val="0"/>
          <w:numId w:val="691"/>
        </w:numPr>
      </w:pPr>
      <w:r w:rsidRPr="00CA535F">
        <w:rPr>
          <w:b/>
          <w:bCs/>
        </w:rPr>
        <w:t>show &lt;unit&gt;</w:t>
      </w:r>
      <w:r w:rsidRPr="00CA535F">
        <w:t xml:space="preserve"> – Gibt alle Properties von Unit aus (oder subset via -p).</w:t>
      </w:r>
    </w:p>
    <w:p w14:paraId="5F160787" w14:textId="77777777" w:rsidR="00CA535F" w:rsidRPr="00CA535F" w:rsidRDefault="00CA535F">
      <w:pPr>
        <w:numPr>
          <w:ilvl w:val="0"/>
          <w:numId w:val="691"/>
        </w:numPr>
      </w:pPr>
      <w:r w:rsidRPr="00CA535F">
        <w:rPr>
          <w:b/>
          <w:bCs/>
        </w:rPr>
        <w:t>cat &lt;unit&gt;</w:t>
      </w:r>
      <w:r w:rsidRPr="00CA535F">
        <w:t xml:space="preserve"> – Zeigt den Inhalt der Unit-Datei (und Drop-Ins).</w:t>
      </w:r>
    </w:p>
    <w:p w14:paraId="6B2BBB74" w14:textId="77777777" w:rsidR="00CA535F" w:rsidRPr="00CA535F" w:rsidRDefault="00CA535F">
      <w:pPr>
        <w:numPr>
          <w:ilvl w:val="0"/>
          <w:numId w:val="691"/>
        </w:numPr>
      </w:pPr>
      <w:r w:rsidRPr="00CA535F">
        <w:rPr>
          <w:b/>
          <w:bCs/>
        </w:rPr>
        <w:t>edit &lt;unit&gt;</w:t>
      </w:r>
      <w:r w:rsidRPr="00CA535F">
        <w:t xml:space="preserve"> – Öffnet Editor für Drop-In Snippet, um diese Unit zu überschreiben/erweitern.</w:t>
      </w:r>
    </w:p>
    <w:p w14:paraId="07C3432F" w14:textId="77777777" w:rsidR="00CA535F" w:rsidRPr="00CA535F" w:rsidRDefault="00CA535F">
      <w:pPr>
        <w:numPr>
          <w:ilvl w:val="0"/>
          <w:numId w:val="691"/>
        </w:numPr>
      </w:pPr>
      <w:r w:rsidRPr="00CA535F">
        <w:rPr>
          <w:b/>
          <w:bCs/>
        </w:rPr>
        <w:t>preset &lt;service&gt;</w:t>
      </w:r>
      <w:r w:rsidRPr="00CA535F">
        <w:t xml:space="preserve"> – Setzt enable/disable gemäß Distribution-Vorgabe (in /usr/lib/systemd/system-preset/).</w:t>
      </w:r>
    </w:p>
    <w:p w14:paraId="68F5273B" w14:textId="77777777" w:rsidR="00CA535F" w:rsidRPr="00CA535F" w:rsidRDefault="00CA535F" w:rsidP="00CA535F">
      <w:r w:rsidRPr="00CA535F">
        <w:rPr>
          <w:b/>
          <w:bCs/>
        </w:rPr>
        <w:t>Targets (Runlevels):</w:t>
      </w:r>
    </w:p>
    <w:p w14:paraId="1FEEF560" w14:textId="77777777" w:rsidR="00CA535F" w:rsidRPr="00CA535F" w:rsidRDefault="00CA535F">
      <w:pPr>
        <w:numPr>
          <w:ilvl w:val="0"/>
          <w:numId w:val="692"/>
        </w:numPr>
      </w:pPr>
      <w:r w:rsidRPr="00CA535F">
        <w:rPr>
          <w:b/>
          <w:bCs/>
        </w:rPr>
        <w:t>isolate &lt;target&gt;</w:t>
      </w:r>
      <w:r w:rsidRPr="00CA535F">
        <w:t xml:space="preserve"> – Wechselt in ein target (beendet andere). Z.B. systemctl isolate rescue.target (Einzeluser-Modus ähnlich runlevel 1).</w:t>
      </w:r>
    </w:p>
    <w:p w14:paraId="2D482FC7" w14:textId="77777777" w:rsidR="00CA535F" w:rsidRPr="00CA535F" w:rsidRDefault="00CA535F">
      <w:pPr>
        <w:numPr>
          <w:ilvl w:val="0"/>
          <w:numId w:val="692"/>
        </w:numPr>
      </w:pPr>
      <w:r w:rsidRPr="00CA535F">
        <w:rPr>
          <w:b/>
          <w:bCs/>
        </w:rPr>
        <w:t>set-default &lt;target&gt;</w:t>
      </w:r>
      <w:r w:rsidRPr="00CA535F">
        <w:t xml:space="preserve"> – Legt Default Boot-Target fest (z.B. graphical.target vs multi-user.target).</w:t>
      </w:r>
    </w:p>
    <w:p w14:paraId="455DBF35" w14:textId="77777777" w:rsidR="00CA535F" w:rsidRPr="00CA535F" w:rsidRDefault="00CA535F">
      <w:pPr>
        <w:numPr>
          <w:ilvl w:val="0"/>
          <w:numId w:val="692"/>
        </w:numPr>
      </w:pPr>
      <w:r w:rsidRPr="00CA535F">
        <w:rPr>
          <w:b/>
          <w:bCs/>
        </w:rPr>
        <w:t>get-default</w:t>
      </w:r>
      <w:r w:rsidRPr="00CA535F">
        <w:t xml:space="preserve"> – zeigt aktuelles Defaulttarget.</w:t>
      </w:r>
    </w:p>
    <w:p w14:paraId="387D2CE5" w14:textId="77777777" w:rsidR="00CA535F" w:rsidRPr="00CA535F" w:rsidRDefault="00CA535F" w:rsidP="00CA535F">
      <w:r w:rsidRPr="00CA535F">
        <w:rPr>
          <w:b/>
          <w:bCs/>
        </w:rPr>
        <w:t>Power Management:</w:t>
      </w:r>
    </w:p>
    <w:p w14:paraId="35302276" w14:textId="77777777" w:rsidR="00CA535F" w:rsidRPr="00CA535F" w:rsidRDefault="00CA535F">
      <w:pPr>
        <w:numPr>
          <w:ilvl w:val="0"/>
          <w:numId w:val="693"/>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12A6D778" w14:textId="77777777" w:rsidR="00CA535F" w:rsidRPr="00CA535F" w:rsidRDefault="00CA535F">
      <w:pPr>
        <w:numPr>
          <w:ilvl w:val="0"/>
          <w:numId w:val="693"/>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25A4DED4" w14:textId="77777777" w:rsidR="00CA535F" w:rsidRPr="00CA535F" w:rsidRDefault="00CA535F" w:rsidP="00CA535F">
      <w:r w:rsidRPr="00CA535F">
        <w:rPr>
          <w:b/>
          <w:bCs/>
        </w:rPr>
        <w:t>Journal/Logging Integration:</w:t>
      </w:r>
    </w:p>
    <w:p w14:paraId="41052263" w14:textId="77777777" w:rsidR="00CA535F" w:rsidRPr="00CA535F" w:rsidRDefault="00CA535F">
      <w:pPr>
        <w:numPr>
          <w:ilvl w:val="0"/>
          <w:numId w:val="694"/>
        </w:numPr>
      </w:pPr>
      <w:r w:rsidRPr="00CA535F">
        <w:rPr>
          <w:b/>
          <w:bCs/>
        </w:rPr>
        <w:t>status</w:t>
      </w:r>
      <w:r w:rsidRPr="00CA535F">
        <w:t xml:space="preserve"> (wie oben) zeigt bereits Log-Auszug.</w:t>
      </w:r>
    </w:p>
    <w:p w14:paraId="7D0512B8" w14:textId="77777777" w:rsidR="00CA535F" w:rsidRPr="00CA535F" w:rsidRDefault="00CA535F">
      <w:pPr>
        <w:numPr>
          <w:ilvl w:val="0"/>
          <w:numId w:val="694"/>
        </w:numPr>
      </w:pPr>
      <w:r w:rsidRPr="00CA535F">
        <w:rPr>
          <w:b/>
          <w:bCs/>
        </w:rPr>
        <w:t>journalctl</w:t>
      </w:r>
      <w:r w:rsidRPr="00CA535F">
        <w:t xml:space="preserve"> (separater Befehl, nicht systemctl subcommand) – zum Betrachten der systemd Logs. Z.B. journalctl -u &lt;service&gt; zeigt Logs zu einem Service, -f zum folgen, --since "2021-10-01" ab bestimmtem Datum etc.</w:t>
      </w:r>
    </w:p>
    <w:p w14:paraId="46AC061E" w14:textId="77777777" w:rsidR="00CA535F" w:rsidRPr="00CA535F" w:rsidRDefault="00CA535F" w:rsidP="00CA535F">
      <w:r w:rsidRPr="00CA535F">
        <w:rPr>
          <w:b/>
          <w:bCs/>
        </w:rPr>
        <w:t>Beispiele:</w:t>
      </w:r>
    </w:p>
    <w:p w14:paraId="50738EAE" w14:textId="77777777" w:rsidR="00CA535F" w:rsidRPr="00CA535F" w:rsidRDefault="00CA535F">
      <w:pPr>
        <w:numPr>
          <w:ilvl w:val="0"/>
          <w:numId w:val="695"/>
        </w:numPr>
      </w:pPr>
      <w:r w:rsidRPr="00CA535F">
        <w:t xml:space="preserve">systemctl enable --now nginx – Aktiviert </w:t>
      </w:r>
      <w:r w:rsidRPr="00CA535F">
        <w:rPr>
          <w:b/>
          <w:bCs/>
        </w:rPr>
        <w:t>und</w:t>
      </w:r>
      <w:r w:rsidRPr="00CA535F">
        <w:t xml:space="preserve"> startet nginx sofort (Option --now führt gleich start nach enable aus).</w:t>
      </w:r>
    </w:p>
    <w:p w14:paraId="7C35849F" w14:textId="77777777" w:rsidR="00CA535F" w:rsidRPr="00CA535F" w:rsidRDefault="00CA535F">
      <w:pPr>
        <w:numPr>
          <w:ilvl w:val="0"/>
          <w:numId w:val="695"/>
        </w:numPr>
      </w:pPr>
      <w:r w:rsidRPr="00CA535F">
        <w:t>systemctl disable apache2.service – Entfernt Apache2 aus Autostart.</w:t>
      </w:r>
    </w:p>
    <w:p w14:paraId="2C2DB8AE" w14:textId="77777777" w:rsidR="00CA535F" w:rsidRPr="00CA535F" w:rsidRDefault="00CA535F">
      <w:pPr>
        <w:numPr>
          <w:ilvl w:val="0"/>
          <w:numId w:val="695"/>
        </w:numPr>
      </w:pPr>
      <w:r w:rsidRPr="00CA535F">
        <w:t>systemctl restart networking – Dienst neu starten (bei Netz aufpassen).</w:t>
      </w:r>
    </w:p>
    <w:p w14:paraId="7112BADB" w14:textId="77777777" w:rsidR="00CA535F" w:rsidRPr="00CA535F" w:rsidRDefault="00CA535F">
      <w:pPr>
        <w:numPr>
          <w:ilvl w:val="0"/>
          <w:numId w:val="695"/>
        </w:numPr>
      </w:pPr>
      <w:r w:rsidRPr="00CA535F">
        <w:lastRenderedPageBreak/>
        <w:t>systemctl list-units --failed – Zeigt nur fehlgeschlagene Units.</w:t>
      </w:r>
    </w:p>
    <w:p w14:paraId="769766FB" w14:textId="77777777" w:rsidR="00CA535F" w:rsidRPr="00CA535F" w:rsidRDefault="00CA535F">
      <w:pPr>
        <w:numPr>
          <w:ilvl w:val="0"/>
          <w:numId w:val="695"/>
        </w:numPr>
      </w:pPr>
      <w:r w:rsidRPr="00CA535F">
        <w:t>systemctl mask firewalld; systemctl stop firewalld – Verhindert Start des Firewalld dauerhaft und stoppt ihn sofort (z.B. falls man anderen Firewall nutzt).</w:t>
      </w:r>
    </w:p>
    <w:p w14:paraId="29569C1A" w14:textId="77777777" w:rsidR="00CA535F" w:rsidRPr="00CA535F" w:rsidRDefault="00CA535F" w:rsidP="00CA535F">
      <w:pPr>
        <w:rPr>
          <w:b/>
          <w:bCs/>
        </w:rPr>
      </w:pPr>
      <w:r w:rsidRPr="00CA535F">
        <w:rPr>
          <w:b/>
          <w:bCs/>
        </w:rPr>
        <w:t>service (SysVinit Compatibility)</w:t>
      </w:r>
    </w:p>
    <w:p w14:paraId="7AAF6117"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352CB2C8" w14:textId="77777777" w:rsidR="00CA535F" w:rsidRPr="00CA535F" w:rsidRDefault="00CA535F" w:rsidP="00CA535F">
      <w:r w:rsidRPr="00CA535F">
        <w:rPr>
          <w:b/>
          <w:bCs/>
        </w:rPr>
        <w:t>Syntax:</w:t>
      </w:r>
    </w:p>
    <w:p w14:paraId="0ED36D37" w14:textId="77777777" w:rsidR="00CA535F" w:rsidRPr="00CA535F" w:rsidRDefault="00CA535F" w:rsidP="00CA535F">
      <w:r w:rsidRPr="00CA535F">
        <w:t xml:space="preserve">service &lt;ServiceName&gt; [start|stop|restart|status|...] </w:t>
      </w:r>
    </w:p>
    <w:p w14:paraId="60118030" w14:textId="77777777" w:rsidR="00CA535F" w:rsidRPr="00CA535F" w:rsidRDefault="00CA535F" w:rsidP="00CA535F">
      <w:r w:rsidRPr="00CA535F">
        <w:rPr>
          <w:b/>
          <w:bCs/>
        </w:rPr>
        <w:t>Beispiel:</w:t>
      </w:r>
      <w:r w:rsidRPr="00CA535F">
        <w:t xml:space="preserve"> service ssh status ruft systemctl status ssh.service auf.</w:t>
      </w:r>
    </w:p>
    <w:p w14:paraId="1A6FADE5" w14:textId="77777777" w:rsidR="00CA535F" w:rsidRPr="00CA535F" w:rsidRDefault="00CA535F" w:rsidP="00CA535F">
      <w:r w:rsidRPr="00CA535F">
        <w:rPr>
          <w:i/>
          <w:iCs/>
        </w:rPr>
        <w:t>(Auf SysVinit ohne systemd würde es das init.d Script ausführen.)</w:t>
      </w:r>
    </w:p>
    <w:p w14:paraId="496EF8B7" w14:textId="77777777" w:rsidR="00CA535F" w:rsidRPr="00CA535F" w:rsidRDefault="00CA535F" w:rsidP="00CA535F">
      <w:pPr>
        <w:rPr>
          <w:b/>
          <w:bCs/>
        </w:rPr>
      </w:pPr>
      <w:r w:rsidRPr="00CA535F">
        <w:rPr>
          <w:b/>
          <w:bCs/>
        </w:rPr>
        <w:t>chkconfig (Runlevel Konfiguration - SysV kompatibel)</w:t>
      </w:r>
    </w:p>
    <w:p w14:paraId="41486C1B"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126829AB" w14:textId="77777777" w:rsidR="00CA535F" w:rsidRPr="00CA535F" w:rsidRDefault="00CA535F" w:rsidP="00CA535F">
      <w:r w:rsidRPr="00CA535F">
        <w:rPr>
          <w:b/>
          <w:bCs/>
        </w:rPr>
        <w:t>Wichtigste Befehle:</w:t>
      </w:r>
    </w:p>
    <w:p w14:paraId="41134124" w14:textId="77777777" w:rsidR="00CA535F" w:rsidRPr="00CA535F" w:rsidRDefault="00CA535F">
      <w:pPr>
        <w:numPr>
          <w:ilvl w:val="0"/>
          <w:numId w:val="696"/>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1AB6C883" w14:textId="77777777" w:rsidR="00CA535F" w:rsidRPr="00CA535F" w:rsidRDefault="00CA535F">
      <w:pPr>
        <w:numPr>
          <w:ilvl w:val="0"/>
          <w:numId w:val="696"/>
        </w:numPr>
      </w:pPr>
      <w:r w:rsidRPr="00CA535F">
        <w:t>chkconfig name on (bzw. off) – Schaltet Service in allen entsprechenden runlevels an oder aus (Standard runlevels 2-5 on für on).</w:t>
      </w:r>
    </w:p>
    <w:p w14:paraId="71371989" w14:textId="77777777" w:rsidR="00CA535F" w:rsidRPr="00CA535F" w:rsidRDefault="00CA535F">
      <w:pPr>
        <w:numPr>
          <w:ilvl w:val="0"/>
          <w:numId w:val="696"/>
        </w:numPr>
      </w:pPr>
      <w:r w:rsidRPr="00CA535F">
        <w:t>chkconfig name --level 35 on – Feinsteuerung: aktiviert Dienst in Runlevel 3 und 5.</w:t>
      </w:r>
    </w:p>
    <w:p w14:paraId="69DB95B4" w14:textId="77777777" w:rsidR="00CA535F" w:rsidRPr="00CA535F" w:rsidRDefault="00CA535F">
      <w:pPr>
        <w:numPr>
          <w:ilvl w:val="0"/>
          <w:numId w:val="696"/>
        </w:numPr>
      </w:pPr>
      <w:r w:rsidRPr="00CA535F">
        <w:t>chkconfig name reset – Setzt Standard (wie im Init-Skript Header vorgesehen).</w:t>
      </w:r>
    </w:p>
    <w:p w14:paraId="280AFAD3" w14:textId="77777777" w:rsidR="00CA535F" w:rsidRPr="00CA535F" w:rsidRDefault="00CA535F" w:rsidP="00CA535F">
      <w:r w:rsidRPr="00CA535F">
        <w:t>*(Auf systemd delegiert chkconfig intern an systemctl enable/disable. Für Nostalgie, wissen was es tat.)</w:t>
      </w:r>
    </w:p>
    <w:p w14:paraId="484541B9" w14:textId="77777777" w:rsidR="00CA535F" w:rsidRPr="00CA535F" w:rsidRDefault="00CA535F" w:rsidP="00CA535F">
      <w:pPr>
        <w:rPr>
          <w:b/>
          <w:bCs/>
        </w:rPr>
      </w:pPr>
      <w:r w:rsidRPr="00CA535F">
        <w:rPr>
          <w:b/>
          <w:bCs/>
        </w:rPr>
        <w:t>Zeitplanung (Cron und At)</w:t>
      </w:r>
    </w:p>
    <w:p w14:paraId="23F74494" w14:textId="77777777" w:rsidR="00CA535F" w:rsidRPr="00CA535F" w:rsidRDefault="00CA535F" w:rsidP="00CA535F">
      <w:pPr>
        <w:rPr>
          <w:b/>
          <w:bCs/>
        </w:rPr>
      </w:pPr>
      <w:r w:rsidRPr="00CA535F">
        <w:rPr>
          <w:b/>
          <w:bCs/>
        </w:rPr>
        <w:t>crontab (Cron Table Management)</w:t>
      </w:r>
    </w:p>
    <w:p w14:paraId="600EAA98"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2DB37857" w14:textId="77777777" w:rsidR="00CA535F" w:rsidRPr="00CA535F" w:rsidRDefault="00CA535F" w:rsidP="00CA535F">
      <w:r w:rsidRPr="00CA535F">
        <w:rPr>
          <w:b/>
          <w:bCs/>
        </w:rPr>
        <w:lastRenderedPageBreak/>
        <w:t>Befehle:</w:t>
      </w:r>
    </w:p>
    <w:p w14:paraId="591C6364" w14:textId="77777777" w:rsidR="00CA535F" w:rsidRPr="00CA535F" w:rsidRDefault="00CA535F">
      <w:pPr>
        <w:numPr>
          <w:ilvl w:val="0"/>
          <w:numId w:val="697"/>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311DDF9A" w14:textId="77777777" w:rsidR="00CA535F" w:rsidRPr="00CA535F" w:rsidRDefault="00CA535F">
      <w:pPr>
        <w:numPr>
          <w:ilvl w:val="0"/>
          <w:numId w:val="697"/>
        </w:numPr>
      </w:pPr>
      <w:r w:rsidRPr="00CA535F">
        <w:t>crontab -l – Listet die aktuelle Crontab aufile-4fdk7rvx39azjretinarqb</w:t>
      </w:r>
      <w:r w:rsidRPr="00CA535F">
        <w:rPr>
          <w:rFonts w:ascii="MS Gothic" w:eastAsia="MS Gothic" w:hAnsi="MS Gothic" w:cs="MS Gothic" w:hint="eastAsia"/>
        </w:rPr>
        <w:t>】</w:t>
      </w:r>
      <w:r w:rsidRPr="00CA535F">
        <w:t>.</w:t>
      </w:r>
    </w:p>
    <w:p w14:paraId="6217DC7A" w14:textId="77777777" w:rsidR="00CA535F" w:rsidRPr="00CA535F" w:rsidRDefault="00CA535F">
      <w:pPr>
        <w:numPr>
          <w:ilvl w:val="0"/>
          <w:numId w:val="697"/>
        </w:numPr>
      </w:pPr>
      <w:r w:rsidRPr="00CA535F">
        <w:t>crontab -r – Entfernt (löscht) die aktuelle Crontab komplett. (Vorsicht, kein Undo).</w:t>
      </w:r>
    </w:p>
    <w:p w14:paraId="487223BD" w14:textId="77777777" w:rsidR="00CA535F" w:rsidRPr="00CA535F" w:rsidRDefault="00CA535F">
      <w:pPr>
        <w:numPr>
          <w:ilvl w:val="0"/>
          <w:numId w:val="697"/>
        </w:numPr>
      </w:pPr>
      <w:r w:rsidRPr="00CA535F">
        <w:t>crontab -u username -e/-l/-r – Als root: Bearbeitet/liest/löscht die Crontab eines anderen Benutzers.</w:t>
      </w:r>
    </w:p>
    <w:p w14:paraId="5DD1E752" w14:textId="77777777" w:rsidR="00CA535F" w:rsidRPr="00CA535F" w:rsidRDefault="00CA535F" w:rsidP="00CA535F">
      <w:r w:rsidRPr="00CA535F">
        <w:rPr>
          <w:b/>
          <w:bCs/>
        </w:rPr>
        <w:t>Cron Format Erinnerung:</w:t>
      </w:r>
    </w:p>
    <w:p w14:paraId="58A41093" w14:textId="77777777" w:rsidR="00CA535F" w:rsidRPr="00CA535F" w:rsidRDefault="00CA535F" w:rsidP="00CA535F">
      <w:r w:rsidRPr="00CA535F">
        <w:t># Minute(0-59) Hour(0-23) Day(1-31) Month(1-12) Weekday(0-7) Command</w:t>
      </w:r>
    </w:p>
    <w:p w14:paraId="291CC4CD" w14:textId="77777777" w:rsidR="00CA535F" w:rsidRPr="00CA535F" w:rsidRDefault="00CA535F" w:rsidP="00CA535F">
      <w:r w:rsidRPr="00CA535F">
        <w:t>0  2  *  *  *   /usr/bin/backup.sh    # täglich 02:00</w:t>
      </w:r>
    </w:p>
    <w:p w14:paraId="4FB6A771" w14:textId="77777777" w:rsidR="00CA535F" w:rsidRPr="00CA535F" w:rsidRDefault="00CA535F" w:rsidP="00CA535F">
      <w:r w:rsidRPr="00CA535F">
        <w:t>*/5 9-17 * * 1-5 echo "Working..."   # Werktags 9-17 Uhr alle 5 min</w:t>
      </w:r>
    </w:p>
    <w:p w14:paraId="2D427205" w14:textId="77777777" w:rsidR="00CA535F" w:rsidRPr="00CA535F" w:rsidRDefault="00CA535F" w:rsidP="00CA535F">
      <w:r w:rsidRPr="00CA535F">
        <w:t>*=jeder Wert, Komma getrennte Listen, Intervalle mit -, Step mit /.</w:t>
      </w:r>
      <w:r w:rsidRPr="00CA535F">
        <w:br/>
        <w:t>Spezial @-Strings: @reboot, @hourly, @daily, @yearly etc.</w:t>
      </w:r>
    </w:p>
    <w:p w14:paraId="691CE6BB"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14CC87A0" w14:textId="77777777" w:rsidR="00CA535F" w:rsidRPr="00CA535F" w:rsidRDefault="00CA535F" w:rsidP="00CA535F">
      <w:pPr>
        <w:rPr>
          <w:b/>
          <w:bCs/>
        </w:rPr>
      </w:pPr>
      <w:r w:rsidRPr="00CA535F">
        <w:rPr>
          <w:b/>
          <w:bCs/>
        </w:rPr>
        <w:t>at (One-time scheduled task)</w:t>
      </w:r>
    </w:p>
    <w:p w14:paraId="057BC9FD"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79009F9C" w14:textId="77777777" w:rsidR="00CA535F" w:rsidRPr="00CA535F" w:rsidRDefault="00CA535F" w:rsidP="00CA535F">
      <w:r w:rsidRPr="00CA535F">
        <w:rPr>
          <w:b/>
          <w:bCs/>
        </w:rPr>
        <w:t>Verwendung:</w:t>
      </w:r>
    </w:p>
    <w:p w14:paraId="27F8266C" w14:textId="77777777" w:rsidR="00CA535F" w:rsidRPr="00CA535F" w:rsidRDefault="00CA535F" w:rsidP="00CA535F">
      <w:r w:rsidRPr="00CA535F">
        <w:t>echo "/path/to/script.sh" | at 02:30  # führt Script heute Nacht 2:30 aus</w:t>
      </w:r>
    </w:p>
    <w:p w14:paraId="75E6D5B9" w14:textId="77777777" w:rsidR="00CA535F" w:rsidRPr="00CA535F" w:rsidRDefault="00CA535F" w:rsidP="00CA535F">
      <w:r w:rsidRPr="00CA535F">
        <w:t>Man ruft at &lt;Zeit&gt; auf, landet in einer Stdin-Eingabe (end mit Ctrl+D) oder speist via echo/&lt;&lt;EOF.</w:t>
      </w:r>
    </w:p>
    <w:p w14:paraId="33A207E7" w14:textId="77777777" w:rsidR="00CA535F" w:rsidRPr="00CA535F" w:rsidRDefault="00CA535F" w:rsidP="00CA535F">
      <w:r w:rsidRPr="00CA535F">
        <w:rPr>
          <w:b/>
          <w:bCs/>
        </w:rPr>
        <w:t>Zeitformat:</w:t>
      </w:r>
      <w:r w:rsidRPr="00CA535F">
        <w:t xml:space="preserve"> Z.B. at 14:00 (heute 14 Uhr, falls schon vorbei dann morgen), at 11pm, at midnight, at now + 5 days, at 08:00 12.12.2025 (8:00 am 12 Dec 2025). Kann englische Wörter: tomorrow, noon, teatime(16:00) etc.</w:t>
      </w:r>
    </w:p>
    <w:p w14:paraId="6A15FFC2" w14:textId="77777777" w:rsidR="00CA535F" w:rsidRPr="00CA535F" w:rsidRDefault="00CA535F" w:rsidP="00CA535F">
      <w:r w:rsidRPr="00CA535F">
        <w:rPr>
          <w:b/>
          <w:bCs/>
        </w:rPr>
        <w:t>Befehle:</w:t>
      </w:r>
    </w:p>
    <w:p w14:paraId="6901A352" w14:textId="77777777" w:rsidR="00CA535F" w:rsidRPr="00CA535F" w:rsidRDefault="00CA535F">
      <w:pPr>
        <w:numPr>
          <w:ilvl w:val="0"/>
          <w:numId w:val="698"/>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7EE36590" w14:textId="77777777" w:rsidR="00CA535F" w:rsidRPr="00CA535F" w:rsidRDefault="00CA535F">
      <w:pPr>
        <w:numPr>
          <w:ilvl w:val="0"/>
          <w:numId w:val="698"/>
        </w:numPr>
      </w:pPr>
      <w:r w:rsidRPr="00CA535F">
        <w:lastRenderedPageBreak/>
        <w:t>atrm &lt;JobID&gt; – Entfernt einen geplanten Job aus der Queue. (JobID sieht man in atq).</w:t>
      </w:r>
    </w:p>
    <w:p w14:paraId="74BC5147" w14:textId="77777777" w:rsidR="00CA535F" w:rsidRPr="00CA535F" w:rsidRDefault="00CA535F">
      <w:pPr>
        <w:numPr>
          <w:ilvl w:val="0"/>
          <w:numId w:val="698"/>
        </w:numPr>
      </w:pPr>
      <w:r w:rsidRPr="00CA535F">
        <w:t>batch – Alias zu at -q b now (führt Jobs aus, wenn Load Average niedrig ist). "Batch" schiebt den Auftrag in Batch-Queue, läuft sobald System nicht ausgelastet (LA&lt;0.8 default).</w:t>
      </w:r>
    </w:p>
    <w:p w14:paraId="7786F651" w14:textId="77777777" w:rsidR="00CA535F" w:rsidRPr="00CA535F" w:rsidRDefault="00CA535F" w:rsidP="00CA535F">
      <w:r w:rsidRPr="00CA535F">
        <w:rPr>
          <w:b/>
          <w:bCs/>
        </w:rPr>
        <w:t>Beispiel:</w:t>
      </w:r>
    </w:p>
    <w:p w14:paraId="0FA4866D" w14:textId="77777777" w:rsidR="00CA535F" w:rsidRPr="00CA535F" w:rsidRDefault="00CA535F" w:rsidP="00CA535F">
      <w:r w:rsidRPr="00CA535F">
        <w:t>$ at now + 1 minute</w:t>
      </w:r>
    </w:p>
    <w:p w14:paraId="35C5C6F6" w14:textId="77777777" w:rsidR="00CA535F" w:rsidRPr="00CA535F" w:rsidRDefault="00CA535F" w:rsidP="00CA535F">
      <w:r w:rsidRPr="00CA535F">
        <w:t>warning: commands will be executed using /bin/sh</w:t>
      </w:r>
    </w:p>
    <w:p w14:paraId="7F6E8A27" w14:textId="77777777" w:rsidR="00CA535F" w:rsidRPr="00CA535F" w:rsidRDefault="00CA535F" w:rsidP="00CA535F">
      <w:r w:rsidRPr="00CA535F">
        <w:t>at&gt; echo "Hello after 1 min" &gt;&gt; /tmp/test.txt</w:t>
      </w:r>
    </w:p>
    <w:p w14:paraId="4EB7029D" w14:textId="77777777" w:rsidR="00CA535F" w:rsidRPr="00CA535F" w:rsidRDefault="00CA535F" w:rsidP="00CA535F">
      <w:r w:rsidRPr="00CA535F">
        <w:t>at&gt; &lt;EOT&gt;</w:t>
      </w:r>
    </w:p>
    <w:p w14:paraId="5DEC1208" w14:textId="77777777" w:rsidR="00CA535F" w:rsidRPr="00CA535F" w:rsidRDefault="00CA535F" w:rsidP="00CA535F">
      <w:r w:rsidRPr="00CA535F">
        <w:t>job 5 at Fri Oct 15 16:41:00 2021</w:t>
      </w:r>
    </w:p>
    <w:p w14:paraId="447CA44F" w14:textId="77777777" w:rsidR="00CA535F" w:rsidRPr="00CA535F" w:rsidRDefault="00CA535F" w:rsidP="00CA535F">
      <w:r w:rsidRPr="00CA535F">
        <w:t>Dann innerhalb einer Minute atq zeigt e.g. 5 Fri Oct 15 16:41:00 2021 a user. Nach Ausführung landet Text in Datei.</w:t>
      </w:r>
    </w:p>
    <w:p w14:paraId="7CB837A6" w14:textId="77777777" w:rsidR="00CA535F" w:rsidRPr="00CA535F" w:rsidRDefault="00CA535F" w:rsidP="00CA535F">
      <w:r w:rsidRPr="00CA535F">
        <w:rPr>
          <w:i/>
          <w:iCs/>
        </w:rPr>
        <w:t>(Zugriff: /etc/at.allow /etc/at.deny definieren wer at nutzen darf – analog cron.allow/deny.)</w:t>
      </w:r>
    </w:p>
    <w:p w14:paraId="423BCA0D" w14:textId="77777777" w:rsidR="00CA535F" w:rsidRPr="00CA535F" w:rsidRDefault="00CA535F" w:rsidP="00CA535F">
      <w:pPr>
        <w:rPr>
          <w:b/>
          <w:bCs/>
        </w:rPr>
      </w:pPr>
      <w:r w:rsidRPr="00CA535F">
        <w:rPr>
          <w:b/>
          <w:bCs/>
        </w:rPr>
        <w:t>Drucken</w:t>
      </w:r>
    </w:p>
    <w:p w14:paraId="0AC31A2F" w14:textId="77777777" w:rsidR="00CA535F" w:rsidRPr="00CA535F" w:rsidRDefault="00CA535F" w:rsidP="00CA535F">
      <w:pPr>
        <w:rPr>
          <w:b/>
          <w:bCs/>
        </w:rPr>
      </w:pPr>
      <w:r w:rsidRPr="00CA535F">
        <w:rPr>
          <w:b/>
          <w:bCs/>
        </w:rPr>
        <w:t>lpr (Line Print Request)</w:t>
      </w:r>
    </w:p>
    <w:p w14:paraId="79D03F28"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4513E9AD" w14:textId="77777777" w:rsidR="00CA535F" w:rsidRPr="00CA535F" w:rsidRDefault="00CA535F" w:rsidP="00CA535F">
      <w:r w:rsidRPr="00CA535F">
        <w:rPr>
          <w:b/>
          <w:bCs/>
        </w:rPr>
        <w:t>Syntax:</w:t>
      </w:r>
    </w:p>
    <w:p w14:paraId="27F86D56" w14:textId="77777777" w:rsidR="00CA535F" w:rsidRPr="00CA535F" w:rsidRDefault="00CA535F" w:rsidP="00CA535F">
      <w:r w:rsidRPr="00CA535F">
        <w:t>lpr [Optionen] [Dateien...]</w:t>
      </w:r>
    </w:p>
    <w:p w14:paraId="00874DC5" w14:textId="77777777" w:rsidR="00CA535F" w:rsidRPr="00CA535F" w:rsidRDefault="00CA535F" w:rsidP="00CA535F">
      <w:r w:rsidRPr="00CA535F">
        <w:rPr>
          <w:b/>
          <w:bCs/>
        </w:rPr>
        <w:t>Wichtige Optionen:</w:t>
      </w:r>
    </w:p>
    <w:p w14:paraId="61BF23A7" w14:textId="77777777" w:rsidR="00CA535F" w:rsidRPr="00CA535F" w:rsidRDefault="00CA535F">
      <w:pPr>
        <w:numPr>
          <w:ilvl w:val="0"/>
          <w:numId w:val="699"/>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7CC7BA7F" w14:textId="77777777" w:rsidR="00CA535F" w:rsidRPr="00CA535F" w:rsidRDefault="00CA535F">
      <w:pPr>
        <w:numPr>
          <w:ilvl w:val="0"/>
          <w:numId w:val="699"/>
        </w:numPr>
      </w:pPr>
      <w:r w:rsidRPr="00CA535F">
        <w:rPr>
          <w:b/>
          <w:bCs/>
        </w:rPr>
        <w:t>-# &lt;Num&gt;</w:t>
      </w:r>
      <w:r w:rsidRPr="00CA535F">
        <w:t>: Anzahl Kopien drucken (z.B. -#3 dreifach).</w:t>
      </w:r>
    </w:p>
    <w:p w14:paraId="154A96F8" w14:textId="77777777" w:rsidR="00CA535F" w:rsidRPr="00CA535F" w:rsidRDefault="00CA535F">
      <w:pPr>
        <w:numPr>
          <w:ilvl w:val="0"/>
          <w:numId w:val="699"/>
        </w:numPr>
      </w:pPr>
      <w:r w:rsidRPr="00CA535F">
        <w:rPr>
          <w:b/>
          <w:bCs/>
        </w:rPr>
        <w:t>-h</w:t>
      </w:r>
      <w:r w:rsidRPr="00CA535F">
        <w:t>: Unterdrückt Banner-Seite (header page) falls aktiviert.</w:t>
      </w:r>
    </w:p>
    <w:p w14:paraId="698E733F" w14:textId="77777777" w:rsidR="00CA535F" w:rsidRPr="00CA535F" w:rsidRDefault="00CA535F">
      <w:pPr>
        <w:numPr>
          <w:ilvl w:val="0"/>
          <w:numId w:val="699"/>
        </w:numPr>
      </w:pPr>
      <w:r w:rsidRPr="00CA535F">
        <w:rPr>
          <w:b/>
          <w:bCs/>
        </w:rPr>
        <w:t>-r</w:t>
      </w:r>
      <w:r w:rsidRPr="00CA535F">
        <w:t>: Löscht die Datei(en) nach dem Versenden an den Spool (rarely used).</w:t>
      </w:r>
    </w:p>
    <w:p w14:paraId="18E818D9" w14:textId="77777777" w:rsidR="00CA535F" w:rsidRPr="00CA535F" w:rsidRDefault="00CA535F">
      <w:pPr>
        <w:numPr>
          <w:ilvl w:val="0"/>
          <w:numId w:val="699"/>
        </w:numPr>
      </w:pPr>
      <w:r w:rsidRPr="00CA535F">
        <w:rPr>
          <w:b/>
          <w:bCs/>
        </w:rPr>
        <w:t>-m</w:t>
      </w:r>
      <w:r w:rsidRPr="00CA535F">
        <w:t>: Sendet E-Mail Benachrichtigung nach Druck (sofern eingerichtet).</w:t>
      </w:r>
    </w:p>
    <w:p w14:paraId="1B0DF1F5" w14:textId="77777777" w:rsidR="00CA535F" w:rsidRPr="00CA535F" w:rsidRDefault="00CA535F">
      <w:pPr>
        <w:numPr>
          <w:ilvl w:val="0"/>
          <w:numId w:val="699"/>
        </w:numPr>
      </w:pPr>
      <w:r w:rsidRPr="00CA535F">
        <w:rPr>
          <w:b/>
          <w:bCs/>
        </w:rPr>
        <w:t>-o &lt;Option&gt;=&lt;Wert&gt;</w:t>
      </w:r>
      <w:r w:rsidRPr="00CA535F">
        <w:t xml:space="preserve">: Drucker-spezifische Optionen übergeben (z.B. -o landscape für Querformat, oder -o media=A4 oder -o sides=two-sided-long-edge </w:t>
      </w:r>
      <w:r w:rsidRPr="00CA535F">
        <w:lastRenderedPageBreak/>
        <w:t>für Duplex). Diese Optionen sind je nach Drucker Treiber definierbar (CUPS options).</w:t>
      </w:r>
    </w:p>
    <w:p w14:paraId="01081588" w14:textId="77777777" w:rsidR="00CA535F" w:rsidRPr="00CA535F" w:rsidRDefault="00CA535F">
      <w:pPr>
        <w:numPr>
          <w:ilvl w:val="0"/>
          <w:numId w:val="699"/>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2E2EA77F" w14:textId="77777777" w:rsidR="00CA535F" w:rsidRPr="00CA535F" w:rsidRDefault="00CA535F">
      <w:pPr>
        <w:numPr>
          <w:ilvl w:val="0"/>
          <w:numId w:val="699"/>
        </w:numPr>
      </w:pPr>
      <w:r w:rsidRPr="00CA535F">
        <w:rPr>
          <w:b/>
          <w:bCs/>
        </w:rPr>
        <w:t>--help</w:t>
      </w:r>
      <w:r w:rsidRPr="00CA535F">
        <w:t xml:space="preserve"> (GNU lpr) usw.</w:t>
      </w:r>
    </w:p>
    <w:p w14:paraId="4EDC899B" w14:textId="77777777" w:rsidR="00CA535F" w:rsidRPr="00CA535F" w:rsidRDefault="00CA535F" w:rsidP="00CA535F">
      <w:r w:rsidRPr="00CA535F">
        <w:rPr>
          <w:b/>
          <w:bCs/>
        </w:rPr>
        <w:t>Beispiele:</w:t>
      </w:r>
    </w:p>
    <w:p w14:paraId="7D97D5CF" w14:textId="77777777" w:rsidR="00CA535F" w:rsidRPr="00CA535F" w:rsidRDefault="00CA535F">
      <w:pPr>
        <w:numPr>
          <w:ilvl w:val="0"/>
          <w:numId w:val="700"/>
        </w:numPr>
      </w:pPr>
      <w:r w:rsidRPr="00CA535F">
        <w:t xml:space="preserve">lpr report.pdf – Schickt </w:t>
      </w:r>
      <w:r w:rsidRPr="00CA535F">
        <w:rPr>
          <w:i/>
          <w:iCs/>
        </w:rPr>
        <w:t>report.pdf</w:t>
      </w:r>
      <w:r w:rsidRPr="00CA535F">
        <w:t xml:space="preserve"> an Standarddrucker.</w:t>
      </w:r>
    </w:p>
    <w:p w14:paraId="44F26E45" w14:textId="77777777" w:rsidR="00CA535F" w:rsidRPr="00CA535F" w:rsidRDefault="00CA535F">
      <w:pPr>
        <w:numPr>
          <w:ilvl w:val="0"/>
          <w:numId w:val="700"/>
        </w:numPr>
      </w:pPr>
      <w:r w:rsidRPr="00CA535F">
        <w:t xml:space="preserve">lpr -P HP_LaserJet -#2 invoice.txt – Druckt </w:t>
      </w:r>
      <w:r w:rsidRPr="00CA535F">
        <w:rPr>
          <w:i/>
          <w:iCs/>
        </w:rPr>
        <w:t>invoice.txt</w:t>
      </w:r>
      <w:r w:rsidRPr="00CA535F">
        <w:t xml:space="preserve"> 2-fach auf Drucker "HP_LaserJet".</w:t>
      </w:r>
    </w:p>
    <w:p w14:paraId="237D2183" w14:textId="77777777" w:rsidR="00CA535F" w:rsidRPr="00CA535F" w:rsidRDefault="00CA535F">
      <w:pPr>
        <w:numPr>
          <w:ilvl w:val="0"/>
          <w:numId w:val="700"/>
        </w:numPr>
      </w:pPr>
      <w:r w:rsidRPr="00CA535F">
        <w:t>echo "Test Page" | lpr – Druckt STDIN (den Text "Test Page").</w:t>
      </w:r>
    </w:p>
    <w:p w14:paraId="127B6D45" w14:textId="77777777" w:rsidR="00CA535F" w:rsidRPr="00CA535F" w:rsidRDefault="00CA535F">
      <w:pPr>
        <w:numPr>
          <w:ilvl w:val="0"/>
          <w:numId w:val="700"/>
        </w:numPr>
      </w:pPr>
      <w:r w:rsidRPr="00CA535F">
        <w:t>lpr -o sides=two-sided-long-edge thesis.pdf – Duplexdruck beidseitig.</w:t>
      </w:r>
    </w:p>
    <w:p w14:paraId="241B98E8" w14:textId="77777777" w:rsidR="00CA535F" w:rsidRPr="00CA535F" w:rsidRDefault="00CA535F" w:rsidP="00CA535F">
      <w:r w:rsidRPr="00CA535F">
        <w:rPr>
          <w:i/>
          <w:iCs/>
        </w:rPr>
        <w:t>(Verwandt: lpq zeigt Druckerqueue, lprm löscht Jobs aus der Queue.)</w:t>
      </w:r>
    </w:p>
    <w:p w14:paraId="51C5AF88" w14:textId="77777777" w:rsidR="00CA535F" w:rsidRPr="00CA535F" w:rsidRDefault="00CA535F" w:rsidP="00CA535F">
      <w:pPr>
        <w:rPr>
          <w:b/>
          <w:bCs/>
        </w:rPr>
      </w:pPr>
      <w:r w:rsidRPr="00CA535F">
        <w:rPr>
          <w:b/>
          <w:bCs/>
        </w:rPr>
        <w:t>Lokale Systemkonfiguration</w:t>
      </w:r>
    </w:p>
    <w:p w14:paraId="27EBD78A" w14:textId="77777777" w:rsidR="00CA535F" w:rsidRPr="00CA535F" w:rsidRDefault="00CA535F" w:rsidP="00CA535F">
      <w:pPr>
        <w:rPr>
          <w:b/>
          <w:bCs/>
        </w:rPr>
      </w:pPr>
      <w:r w:rsidRPr="00CA535F">
        <w:rPr>
          <w:b/>
          <w:bCs/>
        </w:rPr>
        <w:t>date (Anzeige/Setzen Datum/Uhrzeit)</w:t>
      </w:r>
    </w:p>
    <w:p w14:paraId="1DB88886"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4B5A49C8" w14:textId="77777777" w:rsidR="00CA535F" w:rsidRPr="00CA535F" w:rsidRDefault="00CA535F" w:rsidP="00CA535F">
      <w:r w:rsidRPr="00CA535F">
        <w:rPr>
          <w:b/>
          <w:bCs/>
        </w:rPr>
        <w:t>Syntax:</w:t>
      </w:r>
    </w:p>
    <w:p w14:paraId="61CD53F9" w14:textId="77777777" w:rsidR="00CA535F" w:rsidRPr="00CA535F" w:rsidRDefault="00CA535F" w:rsidP="00CA535F">
      <w:r w:rsidRPr="00CA535F">
        <w:t>date [Optionen] [+Format]</w:t>
      </w:r>
    </w:p>
    <w:p w14:paraId="1D1B5AE4" w14:textId="77777777" w:rsidR="00CA535F" w:rsidRPr="00CA535F" w:rsidRDefault="00CA535F" w:rsidP="00CA535F">
      <w:r w:rsidRPr="00CA535F">
        <w:t>date -s "STRING"  (setzen)</w:t>
      </w:r>
    </w:p>
    <w:p w14:paraId="3D7A91BA" w14:textId="77777777" w:rsidR="00CA535F" w:rsidRPr="00CA535F" w:rsidRDefault="00CA535F" w:rsidP="00CA535F">
      <w:r w:rsidRPr="00CA535F">
        <w:rPr>
          <w:b/>
          <w:bCs/>
        </w:rPr>
        <w:t>Optionen / Verwendung:</w:t>
      </w:r>
    </w:p>
    <w:p w14:paraId="22356F8D" w14:textId="77777777" w:rsidR="00CA535F" w:rsidRPr="00CA535F" w:rsidRDefault="00CA535F">
      <w:pPr>
        <w:numPr>
          <w:ilvl w:val="0"/>
          <w:numId w:val="701"/>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77054C09" w14:textId="77777777" w:rsidR="00CA535F" w:rsidRPr="00CA535F" w:rsidRDefault="00CA535F">
      <w:pPr>
        <w:numPr>
          <w:ilvl w:val="0"/>
          <w:numId w:val="701"/>
        </w:numPr>
      </w:pPr>
      <w:r w:rsidRPr="00CA535F">
        <w:rPr>
          <w:b/>
          <w:bCs/>
        </w:rPr>
        <w:t>Systemzeit stellen:</w:t>
      </w:r>
      <w:r w:rsidRPr="00CA535F">
        <w:t xml:space="preserve"> date -s "2025-10-05 14:30:00" – Setzt Datum. Braucht Root. (Alternative: date --set="...").</w:t>
      </w:r>
    </w:p>
    <w:p w14:paraId="2142F0FA" w14:textId="77777777" w:rsidR="00CA535F" w:rsidRPr="00CA535F" w:rsidRDefault="00CA535F">
      <w:pPr>
        <w:numPr>
          <w:ilvl w:val="0"/>
          <w:numId w:val="701"/>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20237C77" w14:textId="77777777" w:rsidR="00CA535F" w:rsidRPr="00CA535F" w:rsidRDefault="00CA535F">
      <w:pPr>
        <w:numPr>
          <w:ilvl w:val="0"/>
          <w:numId w:val="701"/>
        </w:numPr>
      </w:pPr>
      <w:r w:rsidRPr="00CA535F">
        <w:rPr>
          <w:b/>
          <w:bCs/>
        </w:rPr>
        <w:t>Universale Zeit:</w:t>
      </w:r>
      <w:r w:rsidRPr="00CA535F">
        <w:t xml:space="preserve"> date -u zeigt in UTC. date -u -s "2025-10-05 12:30:00" setzt in UTC.</w:t>
      </w:r>
    </w:p>
    <w:p w14:paraId="0C6AAC50" w14:textId="77777777" w:rsidR="00CA535F" w:rsidRPr="00CA535F" w:rsidRDefault="00CA535F">
      <w:pPr>
        <w:numPr>
          <w:ilvl w:val="0"/>
          <w:numId w:val="701"/>
        </w:numPr>
      </w:pPr>
      <w:r w:rsidRPr="00CA535F">
        <w:rPr>
          <w:b/>
          <w:bCs/>
        </w:rPr>
        <w:lastRenderedPageBreak/>
        <w:t>RFC-3339 Format:</w:t>
      </w:r>
      <w:r w:rsidRPr="00CA535F">
        <w:t xml:space="preserve"> date --rfc-3339=ns etc. Standard ISO.</w:t>
      </w:r>
    </w:p>
    <w:p w14:paraId="73612CAF" w14:textId="77777777" w:rsidR="00CA535F" w:rsidRPr="00CA535F" w:rsidRDefault="00CA535F">
      <w:pPr>
        <w:numPr>
          <w:ilvl w:val="0"/>
          <w:numId w:val="701"/>
        </w:numPr>
      </w:pPr>
      <w:r w:rsidRPr="00CA535F">
        <w:rPr>
          <w:b/>
          <w:bCs/>
        </w:rPr>
        <w:t>Unix Timestamp:</w:t>
      </w:r>
      <w:r w:rsidRPr="00CA535F">
        <w:t xml:space="preserve"> date +%s gibt Sekunden seit 1.1.1970 (UTC).</w:t>
      </w:r>
    </w:p>
    <w:p w14:paraId="71FC3B8B" w14:textId="77777777" w:rsidR="00CA535F" w:rsidRPr="00CA535F" w:rsidRDefault="00CA535F" w:rsidP="00CA535F">
      <w:r w:rsidRPr="00CA535F">
        <w:rPr>
          <w:b/>
          <w:bCs/>
        </w:rPr>
        <w:t>Beispiele:</w:t>
      </w:r>
    </w:p>
    <w:p w14:paraId="74853B01" w14:textId="77777777" w:rsidR="00CA535F" w:rsidRPr="00CA535F" w:rsidRDefault="00CA535F">
      <w:pPr>
        <w:numPr>
          <w:ilvl w:val="0"/>
          <w:numId w:val="702"/>
        </w:numPr>
      </w:pPr>
      <w:r w:rsidRPr="00CA535F">
        <w:t>date -&gt; "Tue Oct 5 14:30:00 CEST 2025".</w:t>
      </w:r>
    </w:p>
    <w:p w14:paraId="36358AC7" w14:textId="77777777" w:rsidR="00CA535F" w:rsidRPr="00CA535F" w:rsidRDefault="00CA535F">
      <w:pPr>
        <w:numPr>
          <w:ilvl w:val="0"/>
          <w:numId w:val="702"/>
        </w:numPr>
      </w:pPr>
      <w:r w:rsidRPr="00CA535F">
        <w:t>date +"%Y-%m-%d_%H-%M-%S" -&gt; "2025-10-05_14-30-00".</w:t>
      </w:r>
    </w:p>
    <w:p w14:paraId="3F19C00C" w14:textId="77777777" w:rsidR="00CA535F" w:rsidRPr="00CA535F" w:rsidRDefault="00CA535F">
      <w:pPr>
        <w:numPr>
          <w:ilvl w:val="0"/>
          <w:numId w:val="702"/>
        </w:numPr>
      </w:pPr>
      <w:r w:rsidRPr="00CA535F">
        <w:t>sudo date -s "@"$(( $(date +%s) + 3600 )) -&gt; Systemzeit um eine Stunde vorstellen (Beispiel mit timestamp math).</w:t>
      </w:r>
    </w:p>
    <w:p w14:paraId="59E95856" w14:textId="77777777" w:rsidR="00CA535F" w:rsidRPr="00CA535F" w:rsidRDefault="00CA535F" w:rsidP="00CA535F">
      <w:pPr>
        <w:rPr>
          <w:b/>
          <w:bCs/>
        </w:rPr>
      </w:pPr>
      <w:r w:rsidRPr="00CA535F">
        <w:rPr>
          <w:b/>
          <w:bCs/>
        </w:rPr>
        <w:t>timedatectl (Zeiteinstellung via systemd)</w:t>
      </w:r>
    </w:p>
    <w:p w14:paraId="67EEBC1F"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4CB3EC25" w14:textId="77777777" w:rsidR="00CA535F" w:rsidRPr="00CA535F" w:rsidRDefault="00CA535F" w:rsidP="00CA535F">
      <w:r w:rsidRPr="00CA535F">
        <w:rPr>
          <w:b/>
          <w:bCs/>
        </w:rPr>
        <w:t>Verwendung:</w:t>
      </w:r>
    </w:p>
    <w:p w14:paraId="2D771D16" w14:textId="77777777" w:rsidR="00CA535F" w:rsidRPr="00CA535F" w:rsidRDefault="00CA535F">
      <w:pPr>
        <w:numPr>
          <w:ilvl w:val="0"/>
          <w:numId w:val="703"/>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4DA3A012" w14:textId="77777777" w:rsidR="00CA535F" w:rsidRPr="00CA535F" w:rsidRDefault="00CA535F">
      <w:pPr>
        <w:numPr>
          <w:ilvl w:val="0"/>
          <w:numId w:val="703"/>
        </w:numPr>
      </w:pPr>
      <w:r w:rsidRPr="00CA535F">
        <w:rPr>
          <w:b/>
          <w:bCs/>
        </w:rPr>
        <w:t>timedatectl set-time "YYYY-MM-DD HH:MM:SS"</w:t>
      </w:r>
      <w:r w:rsidRPr="00CA535F">
        <w:t xml:space="preserve"> – Setzt Systemzeit (wenn kein NTP aktiv).</w:t>
      </w:r>
    </w:p>
    <w:p w14:paraId="1940AC88" w14:textId="77777777" w:rsidR="00CA535F" w:rsidRPr="00CA535F" w:rsidRDefault="00CA535F">
      <w:pPr>
        <w:numPr>
          <w:ilvl w:val="0"/>
          <w:numId w:val="703"/>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612796A6" w14:textId="77777777" w:rsidR="00CA535F" w:rsidRPr="00CA535F" w:rsidRDefault="00CA535F">
      <w:pPr>
        <w:numPr>
          <w:ilvl w:val="0"/>
          <w:numId w:val="703"/>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46CB55D1" w14:textId="77777777" w:rsidR="00CA535F" w:rsidRPr="00CA535F" w:rsidRDefault="00CA535F">
      <w:pPr>
        <w:numPr>
          <w:ilvl w:val="0"/>
          <w:numId w:val="703"/>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01A801E8" w14:textId="77777777" w:rsidR="00CA535F" w:rsidRPr="00CA535F" w:rsidRDefault="00CA535F" w:rsidP="00CA535F">
      <w:r w:rsidRPr="00CA535F">
        <w:rPr>
          <w:b/>
          <w:bCs/>
        </w:rPr>
        <w:t>Beispiele:</w:t>
      </w:r>
    </w:p>
    <w:p w14:paraId="255DBFA1" w14:textId="77777777" w:rsidR="00CA535F" w:rsidRPr="00CA535F" w:rsidRDefault="00CA535F" w:rsidP="00CA535F">
      <w:r w:rsidRPr="00CA535F">
        <w:t>$ timedatectl</w:t>
      </w:r>
    </w:p>
    <w:p w14:paraId="188D4C9F" w14:textId="77777777" w:rsidR="00CA535F" w:rsidRPr="00CA535F" w:rsidRDefault="00CA535F" w:rsidP="00CA535F">
      <w:r w:rsidRPr="00CA535F">
        <w:t xml:space="preserve">               Local time: Tue 2025-10-05 14:30:00 CEST</w:t>
      </w:r>
    </w:p>
    <w:p w14:paraId="7FC13986" w14:textId="77777777" w:rsidR="00CA535F" w:rsidRPr="00CA535F" w:rsidRDefault="00CA535F" w:rsidP="00CA535F">
      <w:r w:rsidRPr="00CA535F">
        <w:t xml:space="preserve">           Universal time: Tue 2025-10-05 12:30:00 UTC</w:t>
      </w:r>
    </w:p>
    <w:p w14:paraId="32C8D65C" w14:textId="77777777" w:rsidR="00CA535F" w:rsidRPr="00CA535F" w:rsidRDefault="00CA535F" w:rsidP="00CA535F">
      <w:r w:rsidRPr="00CA535F">
        <w:t xml:space="preserve">                 RTC time: Tue 2025-10-05 12:30:00</w:t>
      </w:r>
    </w:p>
    <w:p w14:paraId="5DD44F47" w14:textId="77777777" w:rsidR="00CA535F" w:rsidRPr="00CA535F" w:rsidRDefault="00CA535F" w:rsidP="00CA535F">
      <w:r w:rsidRPr="00CA535F">
        <w:t xml:space="preserve">                Time zone: Europe/Berlin (CEST, +0200)</w:t>
      </w:r>
    </w:p>
    <w:p w14:paraId="34F2380D" w14:textId="77777777" w:rsidR="00CA535F" w:rsidRPr="00CA535F" w:rsidRDefault="00CA535F" w:rsidP="00CA535F">
      <w:r w:rsidRPr="00CA535F">
        <w:t>System clock synchronized: yes</w:t>
      </w:r>
    </w:p>
    <w:p w14:paraId="4B5D1BB8" w14:textId="77777777" w:rsidR="00CA535F" w:rsidRPr="00CA535F" w:rsidRDefault="00CA535F" w:rsidP="00CA535F">
      <w:r w:rsidRPr="00CA535F">
        <w:t xml:space="preserve">              NTP service: active</w:t>
      </w:r>
    </w:p>
    <w:p w14:paraId="4DFD493F" w14:textId="77777777" w:rsidR="00CA535F" w:rsidRPr="00CA535F" w:rsidRDefault="00CA535F" w:rsidP="00CA535F">
      <w:r w:rsidRPr="00CA535F">
        <w:lastRenderedPageBreak/>
        <w:t xml:space="preserve">          RTC in local TZ: no</w:t>
      </w:r>
    </w:p>
    <w:p w14:paraId="08EFC2D7" w14:textId="77777777" w:rsidR="00CA535F" w:rsidRPr="00CA535F" w:rsidRDefault="00CA535F" w:rsidP="00CA535F">
      <w:r w:rsidRPr="00CA535F">
        <w:t>timedatectl set-time "2025-12-24 18:00:00" stellt Heiligabend 18:00. timedatectl set-timezone UTC wechselt Zeitzone auf UTC.</w:t>
      </w:r>
    </w:p>
    <w:p w14:paraId="71127A7C" w14:textId="77777777" w:rsidR="00CA535F" w:rsidRPr="00CA535F" w:rsidRDefault="00CA535F" w:rsidP="00CA535F">
      <w:pPr>
        <w:rPr>
          <w:b/>
          <w:bCs/>
        </w:rPr>
      </w:pPr>
      <w:r w:rsidRPr="00CA535F">
        <w:rPr>
          <w:b/>
          <w:bCs/>
        </w:rPr>
        <w:t>localectl (Locale and Keyboard Layout)</w:t>
      </w:r>
    </w:p>
    <w:p w14:paraId="6CF1D2B7"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142DB76F" w14:textId="77777777" w:rsidR="00CA535F" w:rsidRPr="00CA535F" w:rsidRDefault="00CA535F" w:rsidP="00CA535F">
      <w:r w:rsidRPr="00CA535F">
        <w:rPr>
          <w:b/>
          <w:bCs/>
        </w:rPr>
        <w:t>Verwendung:</w:t>
      </w:r>
    </w:p>
    <w:p w14:paraId="38E2E807" w14:textId="77777777" w:rsidR="00CA535F" w:rsidRPr="00CA535F" w:rsidRDefault="00CA535F">
      <w:pPr>
        <w:numPr>
          <w:ilvl w:val="0"/>
          <w:numId w:val="704"/>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73EC320D" w14:textId="77777777" w:rsidR="00CA535F" w:rsidRPr="00CA535F" w:rsidRDefault="00CA535F">
      <w:pPr>
        <w:numPr>
          <w:ilvl w:val="0"/>
          <w:numId w:val="704"/>
        </w:numPr>
      </w:pPr>
      <w:r w:rsidRPr="00CA535F">
        <w:rPr>
          <w:b/>
          <w:bCs/>
        </w:rPr>
        <w:t>localectl list-locales</w:t>
      </w:r>
      <w:r w:rsidRPr="00CA535F">
        <w:t xml:space="preserve"> – Listet alle verfügbaren Locale, die generiert sind (die in /usr/lib/locale oder /etc/locale.gen markiert).</w:t>
      </w:r>
    </w:p>
    <w:p w14:paraId="474910F0" w14:textId="77777777" w:rsidR="00CA535F" w:rsidRPr="00CA535F" w:rsidRDefault="00CA535F">
      <w:pPr>
        <w:numPr>
          <w:ilvl w:val="0"/>
          <w:numId w:val="704"/>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591B9689" w14:textId="77777777" w:rsidR="00CA535F" w:rsidRPr="00CA535F" w:rsidRDefault="00CA535F">
      <w:pPr>
        <w:numPr>
          <w:ilvl w:val="0"/>
          <w:numId w:val="704"/>
        </w:numPr>
      </w:pPr>
      <w:r w:rsidRPr="00CA535F">
        <w:rPr>
          <w:b/>
          <w:bCs/>
        </w:rPr>
        <w:t>localectl list-keymaps</w:t>
      </w:r>
      <w:r w:rsidRPr="00CA535F">
        <w:t xml:space="preserve"> – Listet verfügbare Console-Keymaps (z.B. us, de, ...).</w:t>
      </w:r>
    </w:p>
    <w:p w14:paraId="126AED53" w14:textId="77777777" w:rsidR="00CA535F" w:rsidRPr="00CA535F" w:rsidRDefault="00CA535F">
      <w:pPr>
        <w:numPr>
          <w:ilvl w:val="0"/>
          <w:numId w:val="704"/>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2B1F3DAE" w14:textId="77777777" w:rsidR="00CA535F" w:rsidRPr="00CA535F" w:rsidRDefault="00CA535F">
      <w:pPr>
        <w:numPr>
          <w:ilvl w:val="0"/>
          <w:numId w:val="704"/>
        </w:numPr>
      </w:pPr>
      <w:r w:rsidRPr="00CA535F">
        <w:rPr>
          <w:b/>
          <w:bCs/>
        </w:rPr>
        <w:t>localectl set-x11-keymap &lt;layout&gt; [model] [variant] [option]</w:t>
      </w:r>
      <w:r w:rsidRPr="00CA535F">
        <w:t xml:space="preserve"> – Spezifisch X11 (Graphical) Layout/Modell setzen. Z.B. localectl set-x11-keymap us pc104 "" terminate:ctrl_alt_bksp.</w:t>
      </w:r>
    </w:p>
    <w:p w14:paraId="688DFC59" w14:textId="77777777" w:rsidR="00CA535F" w:rsidRPr="00CA535F" w:rsidRDefault="00CA535F" w:rsidP="00CA535F">
      <w:r w:rsidRPr="00CA535F">
        <w:rPr>
          <w:i/>
          <w:iCs/>
        </w:rPr>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2A16CEC1" w14:textId="77777777" w:rsidR="00CA535F" w:rsidRPr="00CA535F" w:rsidRDefault="00CA535F" w:rsidP="00CA535F">
      <w:r w:rsidRPr="00CA535F">
        <w:t>(Die Konfigurationen landen in /etc/locale.conf, /etc/vconsole.conf, /etc/X11/xorg.conf.d/00-keyboard.conf entsprechend.)</w:t>
      </w:r>
    </w:p>
    <w:p w14:paraId="48069595" w14:textId="77777777" w:rsidR="00CA535F" w:rsidRPr="00CA535F" w:rsidRDefault="00CA535F" w:rsidP="00CA535F">
      <w:pPr>
        <w:rPr>
          <w:b/>
          <w:bCs/>
        </w:rPr>
      </w:pPr>
      <w:r w:rsidRPr="00CA535F">
        <w:rPr>
          <w:b/>
          <w:bCs/>
        </w:rPr>
        <w:t>Netzwerk-Konfiguration</w:t>
      </w:r>
    </w:p>
    <w:p w14:paraId="3FA55C4E" w14:textId="77777777" w:rsidR="00CA535F" w:rsidRPr="00CA535F" w:rsidRDefault="00CA535F" w:rsidP="00CA535F">
      <w:pPr>
        <w:rPr>
          <w:b/>
          <w:bCs/>
        </w:rPr>
      </w:pPr>
      <w:r w:rsidRPr="00CA535F">
        <w:rPr>
          <w:b/>
          <w:bCs/>
        </w:rPr>
        <w:lastRenderedPageBreak/>
        <w:t>ip (Netlink Interface Config)</w:t>
      </w:r>
    </w:p>
    <w:p w14:paraId="45D2FABF"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49EA4621" w14:textId="77777777" w:rsidR="00CA535F" w:rsidRPr="00CA535F" w:rsidRDefault="00CA535F" w:rsidP="00CA535F">
      <w:r w:rsidRPr="00CA535F">
        <w:rPr>
          <w:b/>
          <w:bCs/>
        </w:rPr>
        <w:t>Syntax (Grundstruktur):</w:t>
      </w:r>
    </w:p>
    <w:p w14:paraId="3B914A89" w14:textId="77777777" w:rsidR="00CA535F" w:rsidRPr="00CA535F" w:rsidRDefault="00CA535F" w:rsidP="00CA535F">
      <w:r w:rsidRPr="00CA535F">
        <w:t>ip [Options] &lt;Object&gt; &lt;Subcommand&gt; [Arguments...]</w:t>
      </w:r>
    </w:p>
    <w:p w14:paraId="4FE54ED9" w14:textId="77777777" w:rsidR="00CA535F" w:rsidRPr="00CA535F" w:rsidRDefault="00CA535F" w:rsidP="00CA535F">
      <w:r w:rsidRPr="00CA535F">
        <w:t>z.B. ip link show, ip addr add, ip route list, etc.</w:t>
      </w:r>
    </w:p>
    <w:p w14:paraId="2B0EB5F2" w14:textId="77777777" w:rsidR="00CA535F" w:rsidRPr="00CA535F" w:rsidRDefault="00CA535F" w:rsidP="00CA535F">
      <w:r w:rsidRPr="00CA535F">
        <w:rPr>
          <w:b/>
          <w:bCs/>
        </w:rPr>
        <w:t>Häufige Befehle/Beispiele:</w:t>
      </w:r>
    </w:p>
    <w:p w14:paraId="6E66D9F5" w14:textId="77777777" w:rsidR="00CA535F" w:rsidRPr="00CA535F" w:rsidRDefault="00CA535F">
      <w:pPr>
        <w:numPr>
          <w:ilvl w:val="0"/>
          <w:numId w:val="705"/>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7AC46C0F" w14:textId="77777777" w:rsidR="00CA535F" w:rsidRPr="00CA535F" w:rsidRDefault="00CA535F">
      <w:pPr>
        <w:numPr>
          <w:ilvl w:val="0"/>
          <w:numId w:val="705"/>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5C72768E" w14:textId="77777777" w:rsidR="00CA535F" w:rsidRPr="00CA535F" w:rsidRDefault="00CA535F">
      <w:pPr>
        <w:numPr>
          <w:ilvl w:val="0"/>
          <w:numId w:val="705"/>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2E3B1036" w14:textId="77777777" w:rsidR="00CA535F" w:rsidRPr="00CA535F" w:rsidRDefault="00CA535F">
      <w:pPr>
        <w:numPr>
          <w:ilvl w:val="0"/>
          <w:numId w:val="705"/>
        </w:numPr>
      </w:pPr>
      <w:r w:rsidRPr="00CA535F">
        <w:rPr>
          <w:b/>
          <w:bCs/>
        </w:rPr>
        <w:t>Adresse löschen:</w:t>
      </w:r>
      <w:r w:rsidRPr="00CA535F">
        <w:t xml:space="preserve"> ip addr del &lt;IP&gt;/&lt;Prefix&gt; dev &lt;iface&gt;.</w:t>
      </w:r>
    </w:p>
    <w:p w14:paraId="2AE9AD4D" w14:textId="77777777" w:rsidR="00CA535F" w:rsidRPr="00CA535F" w:rsidRDefault="00CA535F">
      <w:pPr>
        <w:numPr>
          <w:ilvl w:val="0"/>
          <w:numId w:val="705"/>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61AA39F6" w14:textId="77777777" w:rsidR="00CA535F" w:rsidRPr="00CA535F" w:rsidRDefault="00CA535F">
      <w:pPr>
        <w:numPr>
          <w:ilvl w:val="0"/>
          <w:numId w:val="705"/>
        </w:numPr>
      </w:pPr>
      <w:r w:rsidRPr="00CA535F">
        <w:rPr>
          <w:b/>
          <w:bCs/>
        </w:rPr>
        <w:t>Standardroute setzen:</w:t>
      </w:r>
      <w:r w:rsidRPr="00CA535F">
        <w:t xml:space="preserve"> ip route add default via &lt;Gateway-IP&gt; [dev &lt;iface&gt;] – z.B. ip r add default via 192.168.1.1 dev eth0.</w:t>
      </w:r>
    </w:p>
    <w:p w14:paraId="5A7E8E26" w14:textId="77777777" w:rsidR="00CA535F" w:rsidRPr="00CA535F" w:rsidRDefault="00CA535F">
      <w:pPr>
        <w:numPr>
          <w:ilvl w:val="0"/>
          <w:numId w:val="705"/>
        </w:numPr>
      </w:pPr>
      <w:r w:rsidRPr="00CA535F">
        <w:rPr>
          <w:b/>
          <w:bCs/>
        </w:rPr>
        <w:t>Statische Route setzen:</w:t>
      </w:r>
      <w:r w:rsidRPr="00CA535F">
        <w:t xml:space="preserve"> ip route add &lt;Netz&gt;/&lt;Präfix&gt; via &lt;nächsterHop&gt; dev &lt;iface&gt;.</w:t>
      </w:r>
    </w:p>
    <w:p w14:paraId="44202457" w14:textId="77777777" w:rsidR="00CA535F" w:rsidRPr="00CA535F" w:rsidRDefault="00CA535F">
      <w:pPr>
        <w:numPr>
          <w:ilvl w:val="0"/>
          <w:numId w:val="705"/>
        </w:numPr>
      </w:pPr>
      <w:r w:rsidRPr="00CA535F">
        <w:rPr>
          <w:b/>
          <w:bCs/>
        </w:rPr>
        <w:t>Routen auflisten:</w:t>
      </w:r>
      <w:r w:rsidRPr="00CA535F">
        <w:t xml:space="preserve"> ip route show (oder ip r).</w:t>
      </w:r>
    </w:p>
    <w:p w14:paraId="201F03F6" w14:textId="77777777" w:rsidR="00CA535F" w:rsidRPr="00CA535F" w:rsidRDefault="00CA535F">
      <w:pPr>
        <w:numPr>
          <w:ilvl w:val="0"/>
          <w:numId w:val="705"/>
        </w:numPr>
      </w:pPr>
      <w:r w:rsidRPr="00CA535F">
        <w:rPr>
          <w:b/>
          <w:bCs/>
        </w:rPr>
        <w:t>ARP Cache:</w:t>
      </w:r>
      <w:r w:rsidRPr="00CA535F">
        <w:t xml:space="preserve"> ip neigh show – zeigt ARP/ND-Cache (Neighbors).</w:t>
      </w:r>
    </w:p>
    <w:p w14:paraId="60E7AC7D" w14:textId="77777777" w:rsidR="00CA535F" w:rsidRPr="00CA535F" w:rsidRDefault="00CA535F">
      <w:pPr>
        <w:numPr>
          <w:ilvl w:val="0"/>
          <w:numId w:val="705"/>
        </w:numPr>
      </w:pPr>
      <w:r w:rsidRPr="00CA535F">
        <w:rPr>
          <w:b/>
          <w:bCs/>
        </w:rPr>
        <w:t>ARP Eintrag fix setzen:</w:t>
      </w:r>
      <w:r w:rsidRPr="00CA535F">
        <w:t xml:space="preserve"> ip neigh add &lt;IP&gt; lladdr &lt;MAC&gt; dev &lt;iface&gt; nud permanent.</w:t>
      </w:r>
    </w:p>
    <w:p w14:paraId="32D11320" w14:textId="77777777" w:rsidR="00CA535F" w:rsidRPr="00CA535F" w:rsidRDefault="00CA535F">
      <w:pPr>
        <w:numPr>
          <w:ilvl w:val="0"/>
          <w:numId w:val="705"/>
        </w:numPr>
      </w:pPr>
      <w:r w:rsidRPr="00CA535F">
        <w:rPr>
          <w:b/>
          <w:bCs/>
        </w:rPr>
        <w:t>Secondary IPs / Aliase:</w:t>
      </w:r>
      <w:r w:rsidRPr="00CA535F">
        <w:t xml:space="preserve"> Einfach mehrfach ip addr add auf selbes dev ausführen (oder use Label).</w:t>
      </w:r>
    </w:p>
    <w:p w14:paraId="19D772B1" w14:textId="77777777" w:rsidR="00CA535F" w:rsidRPr="00CA535F" w:rsidRDefault="00CA535F">
      <w:pPr>
        <w:numPr>
          <w:ilvl w:val="0"/>
          <w:numId w:val="705"/>
        </w:numPr>
      </w:pPr>
      <w:r w:rsidRPr="00CA535F">
        <w:rPr>
          <w:b/>
          <w:bCs/>
        </w:rPr>
        <w:t>MTU ändern:</w:t>
      </w:r>
      <w:r w:rsidRPr="00CA535F">
        <w:t xml:space="preserve"> ip link set dev &lt;iface&gt; mtu 1400.</w:t>
      </w:r>
    </w:p>
    <w:p w14:paraId="7957AF63" w14:textId="77777777" w:rsidR="00CA535F" w:rsidRPr="00CA535F" w:rsidRDefault="00CA535F">
      <w:pPr>
        <w:numPr>
          <w:ilvl w:val="0"/>
          <w:numId w:val="705"/>
        </w:numPr>
      </w:pPr>
      <w:r w:rsidRPr="00CA535F">
        <w:rPr>
          <w:b/>
          <w:bCs/>
        </w:rPr>
        <w:lastRenderedPageBreak/>
        <w:t>MAC ändern:</w:t>
      </w:r>
      <w:r w:rsidRPr="00CA535F">
        <w:t xml:space="preserve"> ip link set dev &lt;iface&gt; address &lt;NewMAC&gt; (Down interface first).</w:t>
      </w:r>
    </w:p>
    <w:p w14:paraId="33F066EC" w14:textId="77777777" w:rsidR="00CA535F" w:rsidRPr="00CA535F" w:rsidRDefault="00CA535F">
      <w:pPr>
        <w:numPr>
          <w:ilvl w:val="0"/>
          <w:numId w:val="705"/>
        </w:numPr>
      </w:pPr>
      <w:r w:rsidRPr="00CA535F">
        <w:rPr>
          <w:b/>
          <w:bCs/>
        </w:rPr>
        <w:t>Promisc Mode:</w:t>
      </w:r>
      <w:r w:rsidRPr="00CA535F">
        <w:t xml:space="preserve"> ip link set dev &lt;iface&gt; promisc on.</w:t>
      </w:r>
    </w:p>
    <w:p w14:paraId="28A92C40" w14:textId="77777777" w:rsidR="00CA535F" w:rsidRPr="00CA535F" w:rsidRDefault="00CA535F">
      <w:pPr>
        <w:numPr>
          <w:ilvl w:val="0"/>
          <w:numId w:val="705"/>
        </w:numPr>
      </w:pPr>
      <w:r w:rsidRPr="00CA535F">
        <w:rPr>
          <w:b/>
          <w:bCs/>
        </w:rPr>
        <w:t>Routing Policy (advanced):</w:t>
      </w:r>
      <w:r w:rsidRPr="00CA535F">
        <w:t xml:space="preserve"> ip rule und ip route add table &lt;n&gt; for source-based routing etc.</w:t>
      </w:r>
    </w:p>
    <w:p w14:paraId="7D1355C8" w14:textId="77777777" w:rsidR="00CA535F" w:rsidRPr="00CA535F" w:rsidRDefault="00CA535F">
      <w:pPr>
        <w:numPr>
          <w:ilvl w:val="0"/>
          <w:numId w:val="705"/>
        </w:numPr>
      </w:pPr>
      <w:r w:rsidRPr="00CA535F">
        <w:rPr>
          <w:b/>
          <w:bCs/>
        </w:rPr>
        <w:t>Network Namespace mgmt:</w:t>
      </w:r>
      <w:r w:rsidRPr="00CA535F">
        <w:t xml:space="preserve"> ip netns (add, del, exec, etc – advanced).</w:t>
      </w:r>
    </w:p>
    <w:p w14:paraId="69CEE53F"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413D8B03" w14:textId="77777777" w:rsidR="00CA535F" w:rsidRPr="00CA535F" w:rsidRDefault="00CA535F" w:rsidP="00CA535F">
      <w:r w:rsidRPr="00CA535F">
        <w:rPr>
          <w:b/>
          <w:bCs/>
        </w:rPr>
        <w:t>Beispiele:</w:t>
      </w:r>
    </w:p>
    <w:p w14:paraId="710AC5DB" w14:textId="77777777" w:rsidR="00CA535F" w:rsidRPr="00CA535F" w:rsidRDefault="00CA535F">
      <w:pPr>
        <w:numPr>
          <w:ilvl w:val="0"/>
          <w:numId w:val="706"/>
        </w:numPr>
      </w:pPr>
      <w:r w:rsidRPr="00CA535F">
        <w:t>ip -br link -&gt;</w:t>
      </w:r>
    </w:p>
    <w:p w14:paraId="4555659C" w14:textId="77777777" w:rsidR="00CA535F" w:rsidRPr="00CA535F" w:rsidRDefault="00CA535F" w:rsidP="00CA535F">
      <w:r w:rsidRPr="00CA535F">
        <w:t xml:space="preserve">lo               UNKNOWN        127.0.0.1/8 ::1/128 </w:t>
      </w:r>
    </w:p>
    <w:p w14:paraId="7827DFAB" w14:textId="77777777" w:rsidR="00CA535F" w:rsidRPr="00CA535F" w:rsidRDefault="00CA535F" w:rsidP="00CA535F">
      <w:r w:rsidRPr="00CA535F">
        <w:t>eth0             UP             192.168.1.10/24 fe80::.../64</w:t>
      </w:r>
    </w:p>
    <w:p w14:paraId="2CBCA6B2" w14:textId="77777777" w:rsidR="00CA535F" w:rsidRPr="00CA535F" w:rsidRDefault="00CA535F">
      <w:pPr>
        <w:numPr>
          <w:ilvl w:val="0"/>
          <w:numId w:val="707"/>
        </w:numPr>
      </w:pPr>
      <w:r w:rsidRPr="00CA535F">
        <w:t>ip addr add 10.0.0.1/16 dev eth1 (fügt IP).</w:t>
      </w:r>
    </w:p>
    <w:p w14:paraId="5C53D301" w14:textId="77777777" w:rsidR="00CA535F" w:rsidRPr="00CA535F" w:rsidRDefault="00CA535F">
      <w:pPr>
        <w:numPr>
          <w:ilvl w:val="0"/>
          <w:numId w:val="707"/>
        </w:numPr>
      </w:pPr>
      <w:r w:rsidRPr="00CA535F">
        <w:t>ip route show (z.B. default via 192.168.1.1 dev eth0 proto dhcp metric 100 etc.).</w:t>
      </w:r>
    </w:p>
    <w:p w14:paraId="16D2AD20" w14:textId="77777777" w:rsidR="00CA535F" w:rsidRPr="00CA535F" w:rsidRDefault="00CA535F">
      <w:pPr>
        <w:numPr>
          <w:ilvl w:val="0"/>
          <w:numId w:val="707"/>
        </w:numPr>
      </w:pPr>
      <w:r w:rsidRPr="00CA535F">
        <w:t>ip neigh show (z.B. 192.168.1.1 dev eth0 lladdr aa:bb:cc:dd:ee:ff REACHABLE).</w:t>
      </w:r>
    </w:p>
    <w:p w14:paraId="2B485D59" w14:textId="77777777" w:rsidR="00CA535F" w:rsidRPr="00CA535F" w:rsidRDefault="00CA535F" w:rsidP="00CA535F">
      <w:r w:rsidRPr="00CA535F">
        <w:rPr>
          <w:i/>
          <w:iCs/>
        </w:rPr>
        <w:t>(ifconfig (net-tools) alternative: ip ist ausführlicher und bevorzugt.)</w:t>
      </w:r>
    </w:p>
    <w:p w14:paraId="1231E611" w14:textId="77777777" w:rsidR="00CA535F" w:rsidRPr="00CA535F" w:rsidRDefault="00CA535F" w:rsidP="00CA535F">
      <w:pPr>
        <w:rPr>
          <w:b/>
          <w:bCs/>
        </w:rPr>
      </w:pPr>
      <w:r w:rsidRPr="00CA535F">
        <w:rPr>
          <w:b/>
          <w:bCs/>
        </w:rPr>
        <w:t>ifconfig (Interface Config – alt)</w:t>
      </w:r>
    </w:p>
    <w:p w14:paraId="1F53DFA3"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6FB7324D" w14:textId="77777777" w:rsidR="00CA535F" w:rsidRPr="00CA535F" w:rsidRDefault="00CA535F" w:rsidP="00CA535F">
      <w:r w:rsidRPr="00CA535F">
        <w:rPr>
          <w:b/>
          <w:bCs/>
        </w:rPr>
        <w:t>Syntax:</w:t>
      </w:r>
    </w:p>
    <w:p w14:paraId="621195C1" w14:textId="77777777" w:rsidR="00CA535F" w:rsidRPr="00CA535F" w:rsidRDefault="00CA535F" w:rsidP="00CA535F">
      <w:r w:rsidRPr="00CA535F">
        <w:t>ifconfig [Interface] [Optionen]</w:t>
      </w:r>
    </w:p>
    <w:p w14:paraId="57AAE899" w14:textId="77777777" w:rsidR="00CA535F" w:rsidRPr="00CA535F" w:rsidRDefault="00CA535F" w:rsidP="00CA535F">
      <w:r w:rsidRPr="00CA535F">
        <w:rPr>
          <w:b/>
          <w:bCs/>
        </w:rPr>
        <w:t>Beispiele:</w:t>
      </w:r>
    </w:p>
    <w:p w14:paraId="52AA2D77" w14:textId="77777777" w:rsidR="00CA535F" w:rsidRPr="00CA535F" w:rsidRDefault="00CA535F">
      <w:pPr>
        <w:numPr>
          <w:ilvl w:val="0"/>
          <w:numId w:val="708"/>
        </w:numPr>
      </w:pPr>
      <w:r w:rsidRPr="00CA535F">
        <w:t>ifconfig – zeigt alle aktiven (UP) Interfaces mit IPv4 etc.</w:t>
      </w:r>
    </w:p>
    <w:p w14:paraId="659F200B" w14:textId="77777777" w:rsidR="00CA535F" w:rsidRPr="00CA535F" w:rsidRDefault="00CA535F">
      <w:pPr>
        <w:numPr>
          <w:ilvl w:val="0"/>
          <w:numId w:val="708"/>
        </w:numPr>
      </w:pPr>
      <w:r w:rsidRPr="00CA535F">
        <w:t xml:space="preserve">ifconfig -a – zeigt </w:t>
      </w:r>
      <w:r w:rsidRPr="00CA535F">
        <w:rPr>
          <w:i/>
          <w:iCs/>
        </w:rPr>
        <w:t>alle</w:t>
      </w:r>
      <w:r w:rsidRPr="00CA535F">
        <w:t>, inkl. down Interfaces.</w:t>
      </w:r>
    </w:p>
    <w:p w14:paraId="249D42D4" w14:textId="77777777" w:rsidR="00CA535F" w:rsidRPr="00CA535F" w:rsidRDefault="00CA535F">
      <w:pPr>
        <w:numPr>
          <w:ilvl w:val="0"/>
          <w:numId w:val="708"/>
        </w:numPr>
      </w:pPr>
      <w:r w:rsidRPr="00CA535F">
        <w:t>ifconfig eth0 192.168.0.5 netmask 255.255.255.0 broadcast 192.168.0.255 – setzt IP, Maske, Bcast.</w:t>
      </w:r>
    </w:p>
    <w:p w14:paraId="40198A05" w14:textId="77777777" w:rsidR="00CA535F" w:rsidRPr="00CA535F" w:rsidRDefault="00CA535F">
      <w:pPr>
        <w:numPr>
          <w:ilvl w:val="0"/>
          <w:numId w:val="708"/>
        </w:numPr>
      </w:pPr>
      <w:r w:rsidRPr="00CA535F">
        <w:t>ifconfig eth0 up / down – Interface an/aus.</w:t>
      </w:r>
    </w:p>
    <w:p w14:paraId="2ED0B4D7" w14:textId="77777777" w:rsidR="00CA535F" w:rsidRPr="00CA535F" w:rsidRDefault="00CA535F">
      <w:pPr>
        <w:numPr>
          <w:ilvl w:val="0"/>
          <w:numId w:val="708"/>
        </w:numPr>
      </w:pPr>
      <w:r w:rsidRPr="00CA535F">
        <w:t>ifconfig eth0 mtu 1400 – MTU ändern.</w:t>
      </w:r>
    </w:p>
    <w:p w14:paraId="17B65979" w14:textId="77777777" w:rsidR="00CA535F" w:rsidRPr="00CA535F" w:rsidRDefault="00CA535F">
      <w:pPr>
        <w:numPr>
          <w:ilvl w:val="0"/>
          <w:numId w:val="708"/>
        </w:numPr>
      </w:pPr>
      <w:r w:rsidRPr="00CA535F">
        <w:t>ifconfig eth0 promisc – Promiscuous Mode an. -promisc aus.</w:t>
      </w:r>
    </w:p>
    <w:p w14:paraId="499347BB" w14:textId="77777777" w:rsidR="00CA535F" w:rsidRPr="00CA535F" w:rsidRDefault="00CA535F">
      <w:pPr>
        <w:numPr>
          <w:ilvl w:val="0"/>
          <w:numId w:val="708"/>
        </w:numPr>
      </w:pPr>
      <w:r w:rsidRPr="00CA535F">
        <w:t>ifconfig eth0 hw ether 00:11:22:33:44:55 – MAC-Adresse setzen.</w:t>
      </w:r>
    </w:p>
    <w:p w14:paraId="3233A36E" w14:textId="77777777" w:rsidR="00CA535F" w:rsidRPr="00CA535F" w:rsidRDefault="00CA535F" w:rsidP="00CA535F">
      <w:r w:rsidRPr="00CA535F">
        <w:rPr>
          <w:i/>
          <w:iCs/>
        </w:rPr>
        <w:lastRenderedPageBreak/>
        <w:t>(ifconfig ist nicht mehr standard installiert in neueren Distros; ip commands stattdessen nutzen.)</w:t>
      </w:r>
    </w:p>
    <w:p w14:paraId="02118C48" w14:textId="77777777" w:rsidR="00CA535F" w:rsidRPr="00CA535F" w:rsidRDefault="00CA535F" w:rsidP="00CA535F">
      <w:pPr>
        <w:rPr>
          <w:b/>
          <w:bCs/>
        </w:rPr>
      </w:pPr>
      <w:r w:rsidRPr="00CA535F">
        <w:rPr>
          <w:b/>
          <w:bCs/>
        </w:rPr>
        <w:t>iwconfig (Wireless Config – alt)</w:t>
      </w:r>
    </w:p>
    <w:p w14:paraId="763F470C"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74958D98" w14:textId="77777777" w:rsidR="00CA535F" w:rsidRPr="00CA535F" w:rsidRDefault="00CA535F" w:rsidP="00CA535F">
      <w:r w:rsidRPr="00CA535F">
        <w:rPr>
          <w:b/>
          <w:bCs/>
        </w:rPr>
        <w:t>Beispiele (falls vorhanden):</w:t>
      </w:r>
    </w:p>
    <w:p w14:paraId="28660944" w14:textId="77777777" w:rsidR="00CA535F" w:rsidRPr="00CA535F" w:rsidRDefault="00CA535F">
      <w:pPr>
        <w:numPr>
          <w:ilvl w:val="0"/>
          <w:numId w:val="709"/>
        </w:numPr>
      </w:pPr>
      <w:r w:rsidRPr="00CA535F">
        <w:t>iwconfig wlan0 – zeigt ESSID, Mode (Managed/Ad-Hoc/Master), Channel/Freq, Bitrate, Tx-Power, Signal Level, Encryption key on/off, etc.</w:t>
      </w:r>
    </w:p>
    <w:p w14:paraId="6D7E31B8" w14:textId="77777777" w:rsidR="00CA535F" w:rsidRPr="00CA535F" w:rsidRDefault="00CA535F">
      <w:pPr>
        <w:numPr>
          <w:ilvl w:val="0"/>
          <w:numId w:val="709"/>
        </w:numPr>
      </w:pPr>
      <w:r w:rsidRPr="00CA535F">
        <w:t>iwconfig wlan0 essid "WLAN-Name" – mit offener SSID verbinden (sofern AP ohne Sicherheit).</w:t>
      </w:r>
    </w:p>
    <w:p w14:paraId="1D464CA4" w14:textId="77777777" w:rsidR="00CA535F" w:rsidRPr="00CA535F" w:rsidRDefault="00CA535F">
      <w:pPr>
        <w:numPr>
          <w:ilvl w:val="0"/>
          <w:numId w:val="709"/>
        </w:numPr>
      </w:pPr>
      <w:r w:rsidRPr="00CA535F">
        <w:t>iwconfig wlan0 key s:password – setzt WEP Key (veraltet).</w:t>
      </w:r>
    </w:p>
    <w:p w14:paraId="2CF6FF87" w14:textId="77777777" w:rsidR="00CA535F" w:rsidRPr="00CA535F" w:rsidRDefault="00CA535F">
      <w:pPr>
        <w:numPr>
          <w:ilvl w:val="0"/>
          <w:numId w:val="709"/>
        </w:numPr>
      </w:pPr>
      <w:r w:rsidRPr="00CA535F">
        <w:t>iwconfig wlan0 mode Monitor – Interface in Monitor Mode (für Sniffing).</w:t>
      </w:r>
    </w:p>
    <w:p w14:paraId="1AB5B09E" w14:textId="77777777" w:rsidR="00CA535F" w:rsidRPr="00CA535F" w:rsidRDefault="00CA535F" w:rsidP="00CA535F">
      <w:r w:rsidRPr="00CA535F">
        <w:t>(Iwconfig kann kein WPA2; da nutzt man wpa_supplicant oder NM, etc.)</w:t>
      </w:r>
    </w:p>
    <w:p w14:paraId="47455751" w14:textId="77777777" w:rsidR="00CA535F" w:rsidRPr="00CA535F" w:rsidRDefault="00CA535F" w:rsidP="00CA535F">
      <w:pPr>
        <w:rPr>
          <w:b/>
          <w:bCs/>
        </w:rPr>
      </w:pPr>
      <w:r w:rsidRPr="00CA535F">
        <w:rPr>
          <w:b/>
          <w:bCs/>
        </w:rPr>
        <w:t>nmcli (NetworkManager CLI)</w:t>
      </w:r>
    </w:p>
    <w:p w14:paraId="4A33A7ED"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3ABDFF59" w14:textId="77777777" w:rsidR="00CA535F" w:rsidRPr="00CA535F" w:rsidRDefault="00CA535F" w:rsidP="00CA535F">
      <w:r w:rsidRPr="00CA535F">
        <w:rPr>
          <w:b/>
          <w:bCs/>
        </w:rPr>
        <w:t>Verwendung (Struktur):</w:t>
      </w:r>
    </w:p>
    <w:p w14:paraId="25F9C16A" w14:textId="77777777" w:rsidR="00CA535F" w:rsidRPr="00CA535F" w:rsidRDefault="00CA535F" w:rsidP="00CA535F">
      <w:r w:rsidRPr="00CA535F">
        <w:t>nmcli [general|networking|radio|connection|device] &lt;Aktion&gt; [Parameter]</w:t>
      </w:r>
    </w:p>
    <w:p w14:paraId="797DCF4E" w14:textId="77777777" w:rsidR="00CA535F" w:rsidRPr="00CA535F" w:rsidRDefault="00CA535F" w:rsidP="00CA535F">
      <w:r w:rsidRPr="00CA535F">
        <w:rPr>
          <w:b/>
          <w:bCs/>
        </w:rPr>
        <w:t>Beispiele:</w:t>
      </w:r>
    </w:p>
    <w:p w14:paraId="6A86CE55" w14:textId="77777777" w:rsidR="00CA535F" w:rsidRPr="00CA535F" w:rsidRDefault="00CA535F">
      <w:pPr>
        <w:numPr>
          <w:ilvl w:val="0"/>
          <w:numId w:val="710"/>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50A67B67" w14:textId="77777777" w:rsidR="00CA535F" w:rsidRPr="00CA535F" w:rsidRDefault="00CA535F">
      <w:pPr>
        <w:numPr>
          <w:ilvl w:val="0"/>
          <w:numId w:val="710"/>
        </w:numPr>
      </w:pPr>
      <w:r w:rsidRPr="00CA535F">
        <w:rPr>
          <w:b/>
          <w:bCs/>
        </w:rPr>
        <w:t>WLAN scannen:</w:t>
      </w:r>
      <w:r w:rsidRPr="00CA535F">
        <w:t xml:space="preserve"> nmcli device wifi list – listet verfügbare WLANs.</w:t>
      </w:r>
    </w:p>
    <w:p w14:paraId="1DD9072C" w14:textId="77777777" w:rsidR="00CA535F" w:rsidRPr="00CA535F" w:rsidRDefault="00CA535F">
      <w:pPr>
        <w:numPr>
          <w:ilvl w:val="0"/>
          <w:numId w:val="710"/>
        </w:numPr>
      </w:pPr>
      <w:r w:rsidRPr="00CA535F">
        <w:rPr>
          <w:b/>
          <w:bCs/>
        </w:rPr>
        <w:t>Verbinden WLAN:</w:t>
      </w:r>
      <w:r w:rsidRPr="00CA535F">
        <w:t xml:space="preserve"> nmcli device wifi connect "SSID" password "passwort" – erstellt ggf. Connection-Profil und verbindet.</w:t>
      </w:r>
    </w:p>
    <w:p w14:paraId="29F4D3EA" w14:textId="77777777" w:rsidR="00CA535F" w:rsidRPr="00CA535F" w:rsidRDefault="00CA535F">
      <w:pPr>
        <w:numPr>
          <w:ilvl w:val="0"/>
          <w:numId w:val="710"/>
        </w:numPr>
      </w:pPr>
      <w:r w:rsidRPr="00CA535F">
        <w:rPr>
          <w:b/>
          <w:bCs/>
        </w:rPr>
        <w:t>Verbindung aktivieren/deaktivieren:</w:t>
      </w:r>
      <w:r w:rsidRPr="00CA535F">
        <w:t xml:space="preserve"> nmcli connection up &lt;Name&gt; / down &lt;Name&gt;. Oder nmcli device disconnect &lt;iface&gt; (z.B. nmcli device disconnect wlan0).</w:t>
      </w:r>
    </w:p>
    <w:p w14:paraId="307282F0" w14:textId="77777777" w:rsidR="00CA535F" w:rsidRPr="00CA535F" w:rsidRDefault="00CA535F">
      <w:pPr>
        <w:numPr>
          <w:ilvl w:val="0"/>
          <w:numId w:val="710"/>
        </w:numPr>
      </w:pPr>
      <w:r w:rsidRPr="00CA535F">
        <w:rPr>
          <w:b/>
          <w:bCs/>
        </w:rPr>
        <w:t>Neue Verbindung anlegen:</w:t>
      </w:r>
      <w:r w:rsidRPr="00CA535F">
        <w:t xml:space="preserve"> nmcli connection add type ethernet ifname eth0 con-name "Wired Manual" ip4 192.168.5.5/24 gw4 192.168.5.1.</w:t>
      </w:r>
    </w:p>
    <w:p w14:paraId="3415FD3E" w14:textId="77777777" w:rsidR="00CA535F" w:rsidRPr="00CA535F" w:rsidRDefault="00CA535F">
      <w:pPr>
        <w:numPr>
          <w:ilvl w:val="0"/>
          <w:numId w:val="710"/>
        </w:numPr>
      </w:pPr>
      <w:r w:rsidRPr="00CA535F">
        <w:rPr>
          <w:b/>
          <w:bCs/>
        </w:rPr>
        <w:lastRenderedPageBreak/>
        <w:t>IPv4 ändern laufend:</w:t>
      </w:r>
      <w:r w:rsidRPr="00CA535F">
        <w:t xml:space="preserve"> nmcli connection modify "Wired connection 1" ipv4.addresses 192.168.1.50/24 ipv4.gateway 192.168.1.1 ipv4.method manual und dann up.</w:t>
      </w:r>
    </w:p>
    <w:p w14:paraId="4AA0F503" w14:textId="77777777" w:rsidR="00CA535F" w:rsidRPr="00CA535F" w:rsidRDefault="00CA535F">
      <w:pPr>
        <w:numPr>
          <w:ilvl w:val="0"/>
          <w:numId w:val="710"/>
        </w:numPr>
      </w:pPr>
      <w:r w:rsidRPr="00CA535F">
        <w:rPr>
          <w:b/>
          <w:bCs/>
        </w:rPr>
        <w:t>Ethernet an/aus:</w:t>
      </w:r>
      <w:r w:rsidRPr="00CA535F">
        <w:t xml:space="preserve"> nmcli networking off (setzt NM generell offline) oder nmcli radio wifi off (schaltet nur WLAN-Funk aus).</w:t>
      </w:r>
    </w:p>
    <w:p w14:paraId="1BE4447E" w14:textId="77777777" w:rsidR="00CA535F" w:rsidRPr="00CA535F" w:rsidRDefault="00CA535F" w:rsidP="00CA535F">
      <w:r w:rsidRPr="00CA535F">
        <w:rPr>
          <w:b/>
          <w:bCs/>
        </w:rPr>
        <w:t>Beobachten:</w:t>
      </w:r>
    </w:p>
    <w:p w14:paraId="1F24456E" w14:textId="77777777" w:rsidR="00CA535F" w:rsidRPr="00CA535F" w:rsidRDefault="00CA535F">
      <w:pPr>
        <w:numPr>
          <w:ilvl w:val="0"/>
          <w:numId w:val="711"/>
        </w:numPr>
      </w:pPr>
      <w:r w:rsidRPr="00CA535F">
        <w:t>nmcli connection show --active – nur aktive Conns.</w:t>
      </w:r>
    </w:p>
    <w:p w14:paraId="4D885484" w14:textId="77777777" w:rsidR="00CA535F" w:rsidRPr="00CA535F" w:rsidRDefault="00CA535F">
      <w:pPr>
        <w:numPr>
          <w:ilvl w:val="0"/>
          <w:numId w:val="711"/>
        </w:numPr>
      </w:pPr>
      <w:r w:rsidRPr="00CA535F">
        <w:t>nmcli -p device status – pretty (ncurses-like) output.</w:t>
      </w:r>
    </w:p>
    <w:p w14:paraId="021F37B4" w14:textId="77777777" w:rsidR="00CA535F" w:rsidRPr="00CA535F" w:rsidRDefault="00CA535F" w:rsidP="00CA535F">
      <w:pPr>
        <w:rPr>
          <w:b/>
          <w:bCs/>
        </w:rPr>
      </w:pPr>
      <w:r w:rsidRPr="00CA535F">
        <w:rPr>
          <w:b/>
          <w:bCs/>
        </w:rPr>
        <w:t>ethtool (NIC Driver Tool)</w:t>
      </w:r>
    </w:p>
    <w:p w14:paraId="02A8AF83"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1C61F422" w14:textId="77777777" w:rsidR="00CA535F" w:rsidRPr="00CA535F" w:rsidRDefault="00CA535F" w:rsidP="00CA535F">
      <w:r w:rsidRPr="00CA535F">
        <w:rPr>
          <w:b/>
          <w:bCs/>
        </w:rPr>
        <w:t>Verwendung:</w:t>
      </w:r>
    </w:p>
    <w:p w14:paraId="74DF8806" w14:textId="77777777" w:rsidR="00CA535F" w:rsidRPr="00CA535F" w:rsidRDefault="00CA535F">
      <w:pPr>
        <w:numPr>
          <w:ilvl w:val="0"/>
          <w:numId w:val="712"/>
        </w:numPr>
      </w:pPr>
      <w:r w:rsidRPr="00CA535F">
        <w:t>ethtool &lt;iface&gt; – Zeigt Standard-Eigenschaften: unterstützt Geschwindigkeiten (Supported link modes), aktuelle Speed/Duplex, Auto-negotiation on/off, Ports (TP, etc.), driver name, firmware-version, bus-info, etc.</w:t>
      </w:r>
    </w:p>
    <w:p w14:paraId="3E7231E9" w14:textId="77777777" w:rsidR="00CA535F" w:rsidRPr="00CA535F" w:rsidRDefault="00CA535F">
      <w:pPr>
        <w:numPr>
          <w:ilvl w:val="0"/>
          <w:numId w:val="712"/>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3DF1887E" w14:textId="77777777" w:rsidR="00CA535F" w:rsidRPr="00CA535F" w:rsidRDefault="00CA535F">
      <w:pPr>
        <w:numPr>
          <w:ilvl w:val="0"/>
          <w:numId w:val="712"/>
        </w:numPr>
      </w:pPr>
      <w:r w:rsidRPr="00CA535F">
        <w:t>ethtool -k &lt;iface&gt; – Zeigt Kernel-Offload-Funktionen (tx-checksumming, scatter-gather, TSO etc.) und ob an/aus. -K ... (capital K) schaltet diese: z.B. ethtool -K eth0 gro off (GRO ausschalten).</w:t>
      </w:r>
    </w:p>
    <w:p w14:paraId="760E233C" w14:textId="77777777" w:rsidR="00CA535F" w:rsidRPr="00CA535F" w:rsidRDefault="00CA535F">
      <w:pPr>
        <w:numPr>
          <w:ilvl w:val="0"/>
          <w:numId w:val="712"/>
        </w:numPr>
      </w:pPr>
      <w:r w:rsidRPr="00CA535F">
        <w:t>ethtool -i &lt;iface&gt; – Infos zum Treiber (Driver name, version, firmware, bus).</w:t>
      </w:r>
    </w:p>
    <w:p w14:paraId="176AB05B" w14:textId="77777777" w:rsidR="00CA535F" w:rsidRPr="00CA535F" w:rsidRDefault="00CA535F">
      <w:pPr>
        <w:numPr>
          <w:ilvl w:val="0"/>
          <w:numId w:val="712"/>
        </w:numPr>
      </w:pPr>
      <w:r w:rsidRPr="00CA535F">
        <w:t>ethtool -p &lt;iface&gt; [N] – "Physically identify": Blinkt die LED am Port für N Sekunden (Standard 15), falls Karte das unterstützt. Hilft um Kabelport zu finden.</w:t>
      </w:r>
    </w:p>
    <w:p w14:paraId="72FC5AC3" w14:textId="77777777" w:rsidR="00CA535F" w:rsidRPr="00CA535F" w:rsidRDefault="00CA535F">
      <w:pPr>
        <w:numPr>
          <w:ilvl w:val="0"/>
          <w:numId w:val="712"/>
        </w:numPr>
      </w:pPr>
      <w:r w:rsidRPr="00CA535F">
        <w:t>ethtool -S &lt;iface&gt; – Ausgabe von Statistikzählern (packets, errors, etc. vom Treiber).</w:t>
      </w:r>
    </w:p>
    <w:p w14:paraId="5632E486" w14:textId="77777777" w:rsidR="00CA535F" w:rsidRPr="00CA535F" w:rsidRDefault="00CA535F">
      <w:pPr>
        <w:numPr>
          <w:ilvl w:val="0"/>
          <w:numId w:val="712"/>
        </w:numPr>
      </w:pPr>
      <w:r w:rsidRPr="00CA535F">
        <w:t>ethtool -g &lt;iface&gt; – Ring Puffer Größen (RX/TX rings). -G zum Setzen.</w:t>
      </w:r>
    </w:p>
    <w:p w14:paraId="7975C1EB" w14:textId="77777777" w:rsidR="00CA535F" w:rsidRPr="00CA535F" w:rsidRDefault="00CA535F">
      <w:pPr>
        <w:numPr>
          <w:ilvl w:val="0"/>
          <w:numId w:val="712"/>
        </w:numPr>
      </w:pPr>
      <w:r w:rsidRPr="00CA535F">
        <w:t>ethtool -a &lt;iface&gt; – Flow-Control (Pause Frame) Status (Autoneg etc.), -A zum Setzen on/off rx/tx.</w:t>
      </w:r>
    </w:p>
    <w:p w14:paraId="359D3B06" w14:textId="77777777" w:rsidR="00CA535F" w:rsidRPr="00CA535F" w:rsidRDefault="00CA535F">
      <w:pPr>
        <w:numPr>
          <w:ilvl w:val="0"/>
          <w:numId w:val="712"/>
        </w:numPr>
      </w:pPr>
      <w:r w:rsidRPr="00CA535F">
        <w:t>ethtool -r &lt;iface&gt; – Veranlasst die Karte, Link neu auszuhandeln (Retrain).</w:t>
      </w:r>
    </w:p>
    <w:p w14:paraId="6BEE2952" w14:textId="77777777" w:rsidR="00CA535F" w:rsidRPr="00CA535F" w:rsidRDefault="00CA535F">
      <w:pPr>
        <w:numPr>
          <w:ilvl w:val="0"/>
          <w:numId w:val="712"/>
        </w:numPr>
      </w:pPr>
      <w:r w:rsidRPr="00CA535F">
        <w:t>ethtool --identify &lt;iface&gt; – alias für -p (Blinken).</w:t>
      </w:r>
    </w:p>
    <w:p w14:paraId="2AB42E52" w14:textId="77777777" w:rsidR="00CA535F" w:rsidRPr="00CA535F" w:rsidRDefault="00CA535F" w:rsidP="00CA535F">
      <w:r w:rsidRPr="00CA535F">
        <w:rPr>
          <w:b/>
          <w:bCs/>
        </w:rPr>
        <w:t>Beispiele:</w:t>
      </w:r>
    </w:p>
    <w:p w14:paraId="5D61B942" w14:textId="77777777" w:rsidR="00CA535F" w:rsidRPr="00CA535F" w:rsidRDefault="00CA535F">
      <w:pPr>
        <w:numPr>
          <w:ilvl w:val="0"/>
          <w:numId w:val="713"/>
        </w:numPr>
      </w:pPr>
      <w:r w:rsidRPr="00CA535F">
        <w:lastRenderedPageBreak/>
        <w:t>ethtool eth0 -&gt; zeigt z.B. Speed: 1000Mb/s, Duplex: Full, Auto-negotiation: on, etc.</w:t>
      </w:r>
    </w:p>
    <w:p w14:paraId="090CFF08" w14:textId="77777777" w:rsidR="00CA535F" w:rsidRPr="00CA535F" w:rsidRDefault="00CA535F">
      <w:pPr>
        <w:numPr>
          <w:ilvl w:val="0"/>
          <w:numId w:val="713"/>
        </w:numPr>
      </w:pPr>
      <w:r w:rsidRPr="00CA535F">
        <w:t>ethtool -s eth0 speed 100 duplex half autoneg off -&gt; zwingt 100Mbit Half-Duplex (nur Test oder Legacy).</w:t>
      </w:r>
    </w:p>
    <w:p w14:paraId="52A09884" w14:textId="77777777" w:rsidR="00CA535F" w:rsidRPr="00CA535F" w:rsidRDefault="00CA535F">
      <w:pPr>
        <w:numPr>
          <w:ilvl w:val="0"/>
          <w:numId w:val="713"/>
        </w:numPr>
      </w:pPr>
      <w:r w:rsidRPr="00CA535F">
        <w:t>ethtool -p eth1 10 -&gt; blinkt LED an eth1 für 10 Sekunden.</w:t>
      </w:r>
    </w:p>
    <w:p w14:paraId="7607EC26" w14:textId="77777777" w:rsidR="00CA535F" w:rsidRPr="00CA535F" w:rsidRDefault="00CA535F">
      <w:pPr>
        <w:numPr>
          <w:ilvl w:val="0"/>
          <w:numId w:val="713"/>
        </w:numPr>
      </w:pPr>
      <w:r w:rsidRPr="00CA535F">
        <w:t>ethtool -K eth0 tso off -&gt; schaltet TCP Segment Offloading aus (im Troubleshooting falls Problem mit Offload).</w:t>
      </w:r>
    </w:p>
    <w:p w14:paraId="28FB52BC" w14:textId="77777777" w:rsidR="00CA535F" w:rsidRPr="00CA535F" w:rsidRDefault="00CA535F" w:rsidP="00CA535F">
      <w:pPr>
        <w:rPr>
          <w:b/>
          <w:bCs/>
        </w:rPr>
      </w:pPr>
      <w:r w:rsidRPr="00CA535F">
        <w:rPr>
          <w:b/>
          <w:bCs/>
        </w:rPr>
        <w:t>hostnamectl (Control hostname in systemd)</w:t>
      </w:r>
    </w:p>
    <w:p w14:paraId="4CA1C38C"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74D7B61C" w14:textId="77777777" w:rsidR="00CA535F" w:rsidRPr="00CA535F" w:rsidRDefault="00CA535F" w:rsidP="00CA535F">
      <w:r w:rsidRPr="00CA535F">
        <w:rPr>
          <w:b/>
          <w:bCs/>
        </w:rPr>
        <w:t>Verwendung:</w:t>
      </w:r>
    </w:p>
    <w:p w14:paraId="127251BA" w14:textId="77777777" w:rsidR="00CA535F" w:rsidRPr="00CA535F" w:rsidRDefault="00CA535F">
      <w:pPr>
        <w:numPr>
          <w:ilvl w:val="0"/>
          <w:numId w:val="714"/>
        </w:numPr>
      </w:pPr>
      <w:r w:rsidRPr="00CA535F">
        <w:rPr>
          <w:b/>
          <w:bCs/>
        </w:rPr>
        <w:t>hostnamectl</w:t>
      </w:r>
      <w:r w:rsidRPr="00CA535F">
        <w:t xml:space="preserve"> (ohne args): Zeigt Systeminfo: Static hostname, Transient (via DHCP), Pretty (human name), und Kernel: Operating System, Kernel, Architecture, etc.</w:t>
      </w:r>
    </w:p>
    <w:p w14:paraId="46B6024B" w14:textId="77777777" w:rsidR="00CA535F" w:rsidRPr="00CA535F" w:rsidRDefault="00CA535F">
      <w:pPr>
        <w:numPr>
          <w:ilvl w:val="0"/>
          <w:numId w:val="714"/>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4F82DA27" w14:textId="77777777" w:rsidR="00CA535F" w:rsidRPr="00CA535F" w:rsidRDefault="00CA535F">
      <w:pPr>
        <w:numPr>
          <w:ilvl w:val="0"/>
          <w:numId w:val="714"/>
        </w:numPr>
      </w:pPr>
      <w:r w:rsidRPr="00CA535F">
        <w:rPr>
          <w:b/>
          <w:bCs/>
        </w:rPr>
        <w:t>hostnamectl set-icon-name &lt;icon&gt;</w:t>
      </w:r>
      <w:r w:rsidRPr="00CA535F">
        <w:t xml:space="preserve"> – Setzt Icon (z.B. computer-desktop, rein kosmetisch in einigen GUIs).</w:t>
      </w:r>
    </w:p>
    <w:p w14:paraId="69F7DB03" w14:textId="77777777" w:rsidR="00CA535F" w:rsidRPr="00CA535F" w:rsidRDefault="00CA535F">
      <w:pPr>
        <w:numPr>
          <w:ilvl w:val="0"/>
          <w:numId w:val="714"/>
        </w:numPr>
      </w:pPr>
      <w:r w:rsidRPr="00CA535F">
        <w:rPr>
          <w:b/>
          <w:bCs/>
        </w:rPr>
        <w:t>hostnamectl set-chassis &lt;type&gt;</w:t>
      </w:r>
      <w:r w:rsidRPr="00CA535F">
        <w:t xml:space="preserve"> – Setzt Gehäuse-Typ: desktop, laptop, server, tablet, embedded, etc. (Auch nur informative, kann z.B. in GNOME Systeminfo auftauchen).</w:t>
      </w:r>
    </w:p>
    <w:p w14:paraId="649A01EA" w14:textId="77777777" w:rsidR="00CA535F" w:rsidRPr="00CA535F" w:rsidRDefault="00CA535F" w:rsidP="00CA535F">
      <w:r w:rsidRPr="00CA535F">
        <w:rPr>
          <w:b/>
          <w:bCs/>
        </w:rPr>
        <w:t>Zusatz:</w:t>
      </w:r>
    </w:p>
    <w:p w14:paraId="03486992" w14:textId="77777777" w:rsidR="00CA535F" w:rsidRPr="00CA535F" w:rsidRDefault="00CA535F">
      <w:pPr>
        <w:numPr>
          <w:ilvl w:val="0"/>
          <w:numId w:val="715"/>
        </w:numPr>
      </w:pPr>
      <w:r w:rsidRPr="00CA535F">
        <w:t>hostnamectl status (alias ohne args) – Info.</w:t>
      </w:r>
    </w:p>
    <w:p w14:paraId="0C06A750" w14:textId="77777777" w:rsidR="00CA535F" w:rsidRPr="00CA535F" w:rsidRDefault="00CA535F">
      <w:pPr>
        <w:numPr>
          <w:ilvl w:val="0"/>
          <w:numId w:val="715"/>
        </w:numPr>
      </w:pPr>
      <w:r w:rsidRPr="00CA535F">
        <w:t>Traditional hostname Befehl (ohne ctl) zeigt oder setzt nur transient (bis Reboot).</w:t>
      </w:r>
    </w:p>
    <w:p w14:paraId="764D4E0D" w14:textId="77777777" w:rsidR="00CA535F" w:rsidRPr="00CA535F" w:rsidRDefault="00CA535F" w:rsidP="00CA535F">
      <w:pPr>
        <w:rPr>
          <w:b/>
          <w:bCs/>
        </w:rPr>
      </w:pPr>
      <w:r w:rsidRPr="00CA535F">
        <w:rPr>
          <w:b/>
          <w:bCs/>
        </w:rPr>
        <w:t>Netzwerk-Fehlerdiagnose und Name-Auflösung</w:t>
      </w:r>
    </w:p>
    <w:p w14:paraId="0EB83D15" w14:textId="77777777" w:rsidR="00CA535F" w:rsidRPr="00CA535F" w:rsidRDefault="00CA535F" w:rsidP="00CA535F">
      <w:pPr>
        <w:rPr>
          <w:b/>
          <w:bCs/>
        </w:rPr>
      </w:pPr>
      <w:r w:rsidRPr="00CA535F">
        <w:rPr>
          <w:b/>
          <w:bCs/>
        </w:rPr>
        <w:t>netcat (nc) (TCP/UDP Swiss Army Knife)</w:t>
      </w:r>
    </w:p>
    <w:p w14:paraId="4D0BF644" w14:textId="77777777" w:rsidR="00CA535F" w:rsidRPr="00CA535F" w:rsidRDefault="00CA535F" w:rsidP="00CA535F">
      <w:r w:rsidRPr="00CA535F">
        <w:rPr>
          <w:b/>
          <w:bCs/>
        </w:rPr>
        <w:lastRenderedPageBreak/>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5EF36BEA" w14:textId="77777777" w:rsidR="00CA535F" w:rsidRPr="00CA535F" w:rsidRDefault="00CA535F" w:rsidP="00CA535F">
      <w:r w:rsidRPr="00CA535F">
        <w:rPr>
          <w:b/>
          <w:bCs/>
        </w:rPr>
        <w:t>Verwendung:</w:t>
      </w:r>
    </w:p>
    <w:p w14:paraId="3B7FC859" w14:textId="77777777" w:rsidR="00CA535F" w:rsidRPr="00CA535F" w:rsidRDefault="00CA535F">
      <w:pPr>
        <w:numPr>
          <w:ilvl w:val="0"/>
          <w:numId w:val="716"/>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3035DE17" w14:textId="77777777" w:rsidR="00CA535F" w:rsidRPr="00CA535F" w:rsidRDefault="00CA535F">
      <w:pPr>
        <w:numPr>
          <w:ilvl w:val="0"/>
          <w:numId w:val="716"/>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1D95F771" w14:textId="77777777" w:rsidR="00CA535F" w:rsidRPr="00CA535F" w:rsidRDefault="00CA535F">
      <w:pPr>
        <w:numPr>
          <w:ilvl w:val="0"/>
          <w:numId w:val="716"/>
        </w:numPr>
      </w:pPr>
      <w:r w:rsidRPr="00CA535F">
        <w:rPr>
          <w:b/>
          <w:bCs/>
        </w:rPr>
        <w:t>UDP mode:</w:t>
      </w:r>
      <w:r w:rsidRPr="00CA535F">
        <w:t xml:space="preserve"> nc -u – Statt TCP benutzt UDP. Bsp: nc -u 192.168.1.5 53 könnte man UDP Query schicken (z.B. an DNS server).</w:t>
      </w:r>
    </w:p>
    <w:p w14:paraId="1D4270C9" w14:textId="77777777" w:rsidR="00CA535F" w:rsidRPr="00CA535F" w:rsidRDefault="00CA535F">
      <w:pPr>
        <w:numPr>
          <w:ilvl w:val="0"/>
          <w:numId w:val="716"/>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18ED947B" w14:textId="77777777" w:rsidR="00CA535F" w:rsidRPr="00CA535F" w:rsidRDefault="00CA535F">
      <w:pPr>
        <w:numPr>
          <w:ilvl w:val="0"/>
          <w:numId w:val="716"/>
        </w:numPr>
      </w:pPr>
      <w:r w:rsidRPr="00CA535F">
        <w:rPr>
          <w:b/>
          <w:bCs/>
        </w:rPr>
        <w:t>Timeout:</w:t>
      </w:r>
      <w:r w:rsidRPr="00CA535F">
        <w:t xml:space="preserve"> -w &lt;secs&gt; – Wartezeit bis Timeout für Verbindungen/Eingaben.</w:t>
      </w:r>
    </w:p>
    <w:p w14:paraId="6D65F4C5" w14:textId="77777777" w:rsidR="00CA535F" w:rsidRPr="00CA535F" w:rsidRDefault="00CA535F">
      <w:pPr>
        <w:numPr>
          <w:ilvl w:val="0"/>
          <w:numId w:val="716"/>
        </w:numPr>
      </w:pPr>
      <w:r w:rsidRPr="00CA535F">
        <w:rPr>
          <w:b/>
          <w:bCs/>
        </w:rPr>
        <w:t>Keep-open (inetd style):</w:t>
      </w:r>
      <w:r w:rsidRPr="00CA535F">
        <w:t xml:space="preserve"> In GNU nc -k (listen bleibt offen nach Verbindungsende, auf neue).</w:t>
      </w:r>
    </w:p>
    <w:p w14:paraId="7B6C0B58" w14:textId="77777777" w:rsidR="00CA535F" w:rsidRPr="00CA535F" w:rsidRDefault="00CA535F">
      <w:pPr>
        <w:numPr>
          <w:ilvl w:val="0"/>
          <w:numId w:val="716"/>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7AFC30D1" w14:textId="77777777" w:rsidR="00CA535F" w:rsidRPr="00CA535F" w:rsidRDefault="00CA535F" w:rsidP="00CA535F">
      <w:r w:rsidRPr="00CA535F">
        <w:rPr>
          <w:b/>
          <w:bCs/>
        </w:rPr>
        <w:t>Beispiele:</w:t>
      </w:r>
    </w:p>
    <w:p w14:paraId="37E9B9E3" w14:textId="77777777" w:rsidR="00CA535F" w:rsidRPr="00CA535F" w:rsidRDefault="00CA535F">
      <w:pPr>
        <w:numPr>
          <w:ilvl w:val="0"/>
          <w:numId w:val="717"/>
        </w:numPr>
      </w:pPr>
      <w:r w:rsidRPr="00CA535F">
        <w:rPr>
          <w:b/>
          <w:bCs/>
        </w:rPr>
        <w:t>Chat/Echo Test:</w:t>
      </w:r>
      <w:r w:rsidRPr="00CA535F">
        <w:t xml:space="preserve"> Terminal A: nc -l -p 5000, Terminal B: nc localhost 5000 -&gt; alles was A tippt sieht B und umgekehrt.</w:t>
      </w:r>
    </w:p>
    <w:p w14:paraId="1C8D0BF7" w14:textId="77777777" w:rsidR="00CA535F" w:rsidRPr="00CA535F" w:rsidRDefault="00CA535F">
      <w:pPr>
        <w:numPr>
          <w:ilvl w:val="0"/>
          <w:numId w:val="717"/>
        </w:numPr>
      </w:pPr>
      <w:r w:rsidRPr="00CA535F">
        <w:rPr>
          <w:b/>
          <w:bCs/>
        </w:rPr>
        <w:t>Datei senden:</w:t>
      </w:r>
      <w:r w:rsidRPr="00CA535F">
        <w:t xml:space="preserve"> Auf Empfänger: nc -l -p 4500 &gt; out.txt, auf Sender: nc destIP 4500 &lt; file.txt. (Netcat baut TCP auf und streamt Datei).</w:t>
      </w:r>
    </w:p>
    <w:p w14:paraId="6A10B5AE" w14:textId="77777777" w:rsidR="00CA535F" w:rsidRPr="00CA535F" w:rsidRDefault="00CA535F">
      <w:pPr>
        <w:numPr>
          <w:ilvl w:val="0"/>
          <w:numId w:val="717"/>
        </w:numPr>
      </w:pPr>
      <w:r w:rsidRPr="00CA535F">
        <w:rPr>
          <w:b/>
          <w:bCs/>
        </w:rPr>
        <w:t>HTTP Request:</w:t>
      </w:r>
      <w:r w:rsidRPr="00CA535F">
        <w:t xml:space="preserve"> printf "GET / HTTP/1.1\r\nHost: example.com\r\n\r\n" | nc example.com 80 – zeigt HTML der Homepage (HTTP/1.1 erfordert Host-Header).</w:t>
      </w:r>
    </w:p>
    <w:p w14:paraId="1E16C1D5" w14:textId="77777777" w:rsidR="00CA535F" w:rsidRPr="00CA535F" w:rsidRDefault="00CA535F">
      <w:pPr>
        <w:numPr>
          <w:ilvl w:val="0"/>
          <w:numId w:val="717"/>
        </w:numPr>
      </w:pPr>
      <w:r w:rsidRPr="00CA535F">
        <w:rPr>
          <w:b/>
          <w:bCs/>
        </w:rPr>
        <w:t>UDP Ping</w:t>
      </w:r>
      <w:r w:rsidRPr="00CA535F">
        <w:t xml:space="preserve"> (ohne Antwort): echo -n "Hello" | nc -u 192.168.1.5 9000.</w:t>
      </w:r>
    </w:p>
    <w:p w14:paraId="6A16D840" w14:textId="77777777" w:rsidR="00CA535F" w:rsidRPr="00CA535F" w:rsidRDefault="00CA535F">
      <w:pPr>
        <w:numPr>
          <w:ilvl w:val="0"/>
          <w:numId w:val="717"/>
        </w:numPr>
      </w:pPr>
      <w:r w:rsidRPr="00CA535F">
        <w:rPr>
          <w:b/>
          <w:bCs/>
        </w:rPr>
        <w:t>Port scan</w:t>
      </w:r>
      <w:r w:rsidRPr="00CA535F">
        <w:t>: nc -z -v 192.168.1.20 20-30 -&gt; tries FTP-data, FTP etc, output open/closed.</w:t>
      </w:r>
    </w:p>
    <w:p w14:paraId="09730138" w14:textId="77777777" w:rsidR="00CA535F" w:rsidRPr="00CA535F" w:rsidRDefault="00CA535F" w:rsidP="00CA535F">
      <w:r w:rsidRPr="00CA535F">
        <w:rPr>
          <w:i/>
          <w:iCs/>
        </w:rPr>
        <w:lastRenderedPageBreak/>
        <w:t>(Netcat Implementierungen: Traditional vs OpenBSD netcat vs GNU netcat ncat (part of nmap) – Optionen leicht variierend. Z.B. OpenBSD netcat hat -l und -p zusammen als one option or so, etc.)</w:t>
      </w:r>
    </w:p>
    <w:p w14:paraId="1C027F63" w14:textId="77777777" w:rsidR="00CA535F" w:rsidRPr="00CA535F" w:rsidRDefault="00CA535F" w:rsidP="00CA535F">
      <w:pPr>
        <w:rPr>
          <w:b/>
          <w:bCs/>
        </w:rPr>
      </w:pPr>
      <w:r w:rsidRPr="00CA535F">
        <w:rPr>
          <w:b/>
          <w:bCs/>
        </w:rPr>
        <w:t>iftop (Interface TOP, Bandwidth monitor)</w:t>
      </w:r>
    </w:p>
    <w:p w14:paraId="26DDBBBA"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2377A258" w14:textId="77777777" w:rsidR="00CA535F" w:rsidRPr="00CA535F" w:rsidRDefault="00CA535F" w:rsidP="00CA535F">
      <w:r w:rsidRPr="00CA535F">
        <w:rPr>
          <w:b/>
          <w:bCs/>
        </w:rPr>
        <w:t>Verwendung:</w:t>
      </w:r>
    </w:p>
    <w:p w14:paraId="3F9BC04B" w14:textId="77777777" w:rsidR="00CA535F" w:rsidRPr="00CA535F" w:rsidRDefault="00CA535F" w:rsidP="00CA535F">
      <w:r w:rsidRPr="00CA535F">
        <w:t>iftop -i &lt;Interface&gt;</w:t>
      </w:r>
    </w:p>
    <w:p w14:paraId="552CCB2C" w14:textId="77777777" w:rsidR="00CA535F" w:rsidRPr="00CA535F" w:rsidRDefault="00CA535F" w:rsidP="00CA535F">
      <w:r w:rsidRPr="00CA535F">
        <w:t>Ohne -i wählt iftop das erste externe Interface.</w:t>
      </w:r>
    </w:p>
    <w:p w14:paraId="327B2D3A" w14:textId="77777777" w:rsidR="00CA535F" w:rsidRPr="00CA535F" w:rsidRDefault="00CA535F" w:rsidP="00CA535F">
      <w:r w:rsidRPr="00CA535F">
        <w:rPr>
          <w:b/>
          <w:bCs/>
        </w:rPr>
        <w:t>Optionen:</w:t>
      </w:r>
    </w:p>
    <w:p w14:paraId="3A82E688" w14:textId="77777777" w:rsidR="00CA535F" w:rsidRPr="00CA535F" w:rsidRDefault="00CA535F">
      <w:pPr>
        <w:numPr>
          <w:ilvl w:val="0"/>
          <w:numId w:val="718"/>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4AD2CECA" w14:textId="77777777" w:rsidR="00CA535F" w:rsidRPr="00CA535F" w:rsidRDefault="00CA535F">
      <w:pPr>
        <w:numPr>
          <w:ilvl w:val="0"/>
          <w:numId w:val="718"/>
        </w:numPr>
      </w:pPr>
      <w:r w:rsidRPr="00CA535F">
        <w:rPr>
          <w:b/>
          <w:bCs/>
        </w:rPr>
        <w:t>-N</w:t>
      </w:r>
      <w:r w:rsidRPr="00CA535F">
        <w:t xml:space="preserve"> – Keine Port-Auflösung (zeigt Portnummern statt Services Namen).</w:t>
      </w:r>
    </w:p>
    <w:p w14:paraId="1453FDFE" w14:textId="77777777" w:rsidR="00CA535F" w:rsidRPr="00CA535F" w:rsidRDefault="00CA535F">
      <w:pPr>
        <w:numPr>
          <w:ilvl w:val="0"/>
          <w:numId w:val="718"/>
        </w:numPr>
      </w:pPr>
      <w:r w:rsidRPr="00CA535F">
        <w:rPr>
          <w:b/>
          <w:bCs/>
        </w:rPr>
        <w:t>-P</w:t>
      </w:r>
      <w:r w:rsidRPr="00CA535F">
        <w:t xml:space="preserve"> – Zeigt Ports zusammen mit Host (separat Spalte). Kombiniert man oft: iftop -nNP.</w:t>
      </w:r>
    </w:p>
    <w:p w14:paraId="7543AE3F" w14:textId="77777777" w:rsidR="00CA535F" w:rsidRPr="00CA535F" w:rsidRDefault="00CA535F">
      <w:pPr>
        <w:numPr>
          <w:ilvl w:val="0"/>
          <w:numId w:val="718"/>
        </w:numPr>
      </w:pPr>
      <w:r w:rsidRPr="00CA535F">
        <w:rPr>
          <w:b/>
          <w:bCs/>
        </w:rPr>
        <w:t>-B</w:t>
      </w:r>
      <w:r w:rsidRPr="00CA535F">
        <w:t xml:space="preserve"> – Bytes statt Bits in Anzeige (Standard iftop zeigt in bits/s).</w:t>
      </w:r>
    </w:p>
    <w:p w14:paraId="408090D6" w14:textId="77777777" w:rsidR="00CA535F" w:rsidRPr="00CA535F" w:rsidRDefault="00CA535F">
      <w:pPr>
        <w:numPr>
          <w:ilvl w:val="0"/>
          <w:numId w:val="718"/>
        </w:numPr>
      </w:pPr>
      <w:r w:rsidRPr="00CA535F">
        <w:rPr>
          <w:b/>
          <w:bCs/>
        </w:rPr>
        <w:t>-F &lt;FilterNet&gt;</w:t>
      </w:r>
      <w:r w:rsidRPr="00CA535F">
        <w:t xml:space="preserve"> – Nur Traffic, der in bestimmten Netzbereich fällt (Filter) betrachten, z.B. -F 192.168.0.0/16 filtert auf diese Range.</w:t>
      </w:r>
    </w:p>
    <w:p w14:paraId="1F413597" w14:textId="77777777" w:rsidR="00CA535F" w:rsidRPr="00CA535F" w:rsidRDefault="00CA535F">
      <w:pPr>
        <w:numPr>
          <w:ilvl w:val="0"/>
          <w:numId w:val="718"/>
        </w:numPr>
      </w:pPr>
      <w:r w:rsidRPr="00CA535F">
        <w:rPr>
          <w:b/>
          <w:bCs/>
        </w:rPr>
        <w:t>-p</w:t>
      </w:r>
      <w:r w:rsidRPr="00CA535F">
        <w:t xml:space="preserve"> – Promiscuous Mode (auch Traffic anzeigen, der nicht an lokalem Host endet? Normal iftop Filter host involvement).</w:t>
      </w:r>
    </w:p>
    <w:p w14:paraId="23B19F26" w14:textId="77777777" w:rsidR="00CA535F" w:rsidRPr="00CA535F" w:rsidRDefault="00CA535F">
      <w:pPr>
        <w:numPr>
          <w:ilvl w:val="0"/>
          <w:numId w:val="718"/>
        </w:numPr>
      </w:pPr>
      <w:r w:rsidRPr="00CA535F">
        <w:rPr>
          <w:b/>
          <w:bCs/>
        </w:rPr>
        <w:t>-t</w:t>
      </w:r>
      <w:r w:rsidRPr="00CA535F">
        <w:t xml:space="preserve"> – Text-Only Modus (keine curses-Interface, nur in stdout Stats; nicht sehr üblich).</w:t>
      </w:r>
    </w:p>
    <w:p w14:paraId="70333E9B" w14:textId="77777777" w:rsidR="00CA535F" w:rsidRPr="00CA535F" w:rsidRDefault="00CA535F" w:rsidP="00CA535F">
      <w:r w:rsidRPr="00CA535F">
        <w:t>Im Interface kann man mit Tasten: h Hilfe, n togg DNS, s sort by source, d sort by dest, t sort by throughput, p toggle port display, b toggle bar graph, B cycles through rate intervals (default 2s,10s,40s windows).</w:t>
      </w:r>
    </w:p>
    <w:p w14:paraId="78F5BD49" w14:textId="77777777" w:rsidR="00CA535F" w:rsidRPr="00CA535F" w:rsidRDefault="00CA535F" w:rsidP="00CA535F">
      <w:pPr>
        <w:rPr>
          <w:b/>
          <w:bCs/>
        </w:rPr>
      </w:pPr>
      <w:r w:rsidRPr="00CA535F">
        <w:rPr>
          <w:b/>
          <w:bCs/>
        </w:rPr>
        <w:t>traceroute / tracepath (Route Tracking)</w:t>
      </w:r>
    </w:p>
    <w:p w14:paraId="066B98D4"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68D2A181" w14:textId="77777777" w:rsidR="00CA535F" w:rsidRPr="00CA535F" w:rsidRDefault="00CA535F" w:rsidP="00CA535F">
      <w:r w:rsidRPr="00CA535F">
        <w:rPr>
          <w:b/>
          <w:bCs/>
        </w:rPr>
        <w:t>Syntax:</w:t>
      </w:r>
    </w:p>
    <w:p w14:paraId="738ABD4F" w14:textId="77777777" w:rsidR="00CA535F" w:rsidRPr="00CA535F" w:rsidRDefault="00CA535F" w:rsidP="00CA535F">
      <w:r w:rsidRPr="00CA535F">
        <w:lastRenderedPageBreak/>
        <w:t>traceroute [Optionen] &lt;Host&gt; [PacketSize]</w:t>
      </w:r>
    </w:p>
    <w:p w14:paraId="2C8D6BAC" w14:textId="77777777" w:rsidR="00CA535F" w:rsidRPr="00CA535F" w:rsidRDefault="00CA535F" w:rsidP="00CA535F">
      <w:r w:rsidRPr="00CA535F">
        <w:t xml:space="preserve">tracepath &lt;Host&gt; </w:t>
      </w:r>
    </w:p>
    <w:p w14:paraId="48687595" w14:textId="77777777" w:rsidR="00CA535F" w:rsidRPr="00CA535F" w:rsidRDefault="00CA535F" w:rsidP="00CA535F">
      <w:r w:rsidRPr="00CA535F">
        <w:rPr>
          <w:b/>
          <w:bCs/>
        </w:rPr>
        <w:t>Optionen (traceroute):</w:t>
      </w:r>
    </w:p>
    <w:p w14:paraId="6A73B5A2" w14:textId="77777777" w:rsidR="00CA535F" w:rsidRPr="00CA535F" w:rsidRDefault="00CA535F">
      <w:pPr>
        <w:numPr>
          <w:ilvl w:val="0"/>
          <w:numId w:val="719"/>
        </w:numPr>
      </w:pPr>
      <w:r w:rsidRPr="00CA535F">
        <w:rPr>
          <w:b/>
          <w:bCs/>
        </w:rPr>
        <w:t>-I</w:t>
      </w:r>
      <w:r w:rsidRPr="00CA535F">
        <w:t>: ICMP Echo statt UDP verwenden (pakete wie ping).</w:t>
      </w:r>
    </w:p>
    <w:p w14:paraId="740C0641" w14:textId="77777777" w:rsidR="00CA535F" w:rsidRPr="00CA535F" w:rsidRDefault="00CA535F">
      <w:pPr>
        <w:numPr>
          <w:ilvl w:val="0"/>
          <w:numId w:val="719"/>
        </w:numPr>
      </w:pPr>
      <w:r w:rsidRPr="00CA535F">
        <w:rPr>
          <w:b/>
          <w:bCs/>
        </w:rPr>
        <w:t>-T</w:t>
      </w:r>
      <w:r w:rsidRPr="00CA535F">
        <w:t>: TCP SYN statt UDP (z.B. um Firewalls zu durchdringen über port 80).</w:t>
      </w:r>
    </w:p>
    <w:p w14:paraId="0C58D5DD" w14:textId="77777777" w:rsidR="00CA535F" w:rsidRPr="00CA535F" w:rsidRDefault="00CA535F">
      <w:pPr>
        <w:numPr>
          <w:ilvl w:val="0"/>
          <w:numId w:val="719"/>
        </w:numPr>
      </w:pPr>
      <w:r w:rsidRPr="00CA535F">
        <w:rPr>
          <w:b/>
          <w:bCs/>
        </w:rPr>
        <w:t>-p &lt;Port&gt;</w:t>
      </w:r>
      <w:r w:rsidRPr="00CA535F">
        <w:t>: UDP port Start (Standard 33434).</w:t>
      </w:r>
    </w:p>
    <w:p w14:paraId="471148A4" w14:textId="77777777" w:rsidR="00CA535F" w:rsidRPr="00CA535F" w:rsidRDefault="00CA535F">
      <w:pPr>
        <w:numPr>
          <w:ilvl w:val="0"/>
          <w:numId w:val="719"/>
        </w:numPr>
      </w:pPr>
      <w:r w:rsidRPr="00CA535F">
        <w:rPr>
          <w:b/>
          <w:bCs/>
        </w:rPr>
        <w:t>-q &lt;N&gt;</w:t>
      </w:r>
      <w:r w:rsidRPr="00CA535F">
        <w:t>: Anzahl Probes pro TTL (Default 3).</w:t>
      </w:r>
    </w:p>
    <w:p w14:paraId="7D1C8EBF" w14:textId="77777777" w:rsidR="00CA535F" w:rsidRPr="00CA535F" w:rsidRDefault="00CA535F">
      <w:pPr>
        <w:numPr>
          <w:ilvl w:val="0"/>
          <w:numId w:val="719"/>
        </w:numPr>
      </w:pPr>
      <w:r w:rsidRPr="00CA535F">
        <w:rPr>
          <w:b/>
          <w:bCs/>
        </w:rPr>
        <w:t>-w &lt;Seconds&gt;</w:t>
      </w:r>
      <w:r w:rsidRPr="00CA535F">
        <w:t>: Timeout pro Hop Antwort (default 5s).</w:t>
      </w:r>
    </w:p>
    <w:p w14:paraId="4B9D270D" w14:textId="77777777" w:rsidR="00CA535F" w:rsidRPr="00CA535F" w:rsidRDefault="00CA535F">
      <w:pPr>
        <w:numPr>
          <w:ilvl w:val="0"/>
          <w:numId w:val="719"/>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66F00CB0" w14:textId="77777777" w:rsidR="00CA535F" w:rsidRPr="00CA535F" w:rsidRDefault="00CA535F">
      <w:pPr>
        <w:numPr>
          <w:ilvl w:val="0"/>
          <w:numId w:val="719"/>
        </w:numPr>
      </w:pPr>
      <w:r w:rsidRPr="00CA535F">
        <w:rPr>
          <w:b/>
          <w:bCs/>
        </w:rPr>
        <w:t>-m &lt;max_ttl&gt;</w:t>
      </w:r>
      <w:r w:rsidRPr="00CA535F">
        <w:t>: Max Hop Count (Standard 30).</w:t>
      </w:r>
    </w:p>
    <w:p w14:paraId="2223BC84" w14:textId="77777777" w:rsidR="00CA535F" w:rsidRPr="00CA535F" w:rsidRDefault="00CA535F">
      <w:pPr>
        <w:numPr>
          <w:ilvl w:val="0"/>
          <w:numId w:val="719"/>
        </w:numPr>
      </w:pPr>
      <w:r w:rsidRPr="00CA535F">
        <w:rPr>
          <w:b/>
          <w:bCs/>
        </w:rPr>
        <w:t>-f &lt;first_ttl&gt;</w:t>
      </w:r>
      <w:r w:rsidRPr="00CA535F">
        <w:t>: Start TTL (default 1). Manchmal hilfreich, mittendrin einzusteigen.</w:t>
      </w:r>
    </w:p>
    <w:p w14:paraId="5003E21A" w14:textId="77777777" w:rsidR="00CA535F" w:rsidRPr="00CA535F" w:rsidRDefault="00CA535F">
      <w:pPr>
        <w:numPr>
          <w:ilvl w:val="0"/>
          <w:numId w:val="719"/>
        </w:numPr>
      </w:pPr>
      <w:r w:rsidRPr="00CA535F">
        <w:rPr>
          <w:b/>
          <w:bCs/>
        </w:rPr>
        <w:t>-4 / -6</w:t>
      </w:r>
      <w:r w:rsidRPr="00CA535F">
        <w:t>: Force IPv4 / IPv6.</w:t>
      </w:r>
    </w:p>
    <w:p w14:paraId="4005EA98" w14:textId="77777777" w:rsidR="00CA535F" w:rsidRPr="00CA535F" w:rsidRDefault="00CA535F" w:rsidP="00CA535F">
      <w:r w:rsidRPr="00CA535F">
        <w:rPr>
          <w:b/>
          <w:bCs/>
        </w:rPr>
        <w:t>Optionen (tracepath)</w:t>
      </w:r>
      <w:r w:rsidRPr="00CA535F">
        <w:t xml:space="preserve"> sind wenige: -n no dns, -b show both hostnames and IP, etc.</w:t>
      </w:r>
    </w:p>
    <w:p w14:paraId="3E059951" w14:textId="77777777" w:rsidR="00CA535F" w:rsidRPr="00CA535F" w:rsidRDefault="00CA535F" w:rsidP="00CA535F">
      <w:r w:rsidRPr="00CA535F">
        <w:rPr>
          <w:b/>
          <w:bCs/>
        </w:rPr>
        <w:t>Beispiel:</w:t>
      </w:r>
    </w:p>
    <w:p w14:paraId="77D798EE" w14:textId="77777777" w:rsidR="00CA535F" w:rsidRPr="00CA535F" w:rsidRDefault="00CA535F" w:rsidP="00CA535F">
      <w:r w:rsidRPr="00CA535F">
        <w:t>$ traceroute example.com</w:t>
      </w:r>
    </w:p>
    <w:p w14:paraId="2512E0DE" w14:textId="77777777" w:rsidR="00CA535F" w:rsidRPr="00CA535F" w:rsidRDefault="00CA535F" w:rsidP="00CA535F">
      <w:r w:rsidRPr="00CA535F">
        <w:t xml:space="preserve"> 1  192.168.1.1 (192.168.1.1)  1.123 ms  0.846 ms  0.799 ms</w:t>
      </w:r>
    </w:p>
    <w:p w14:paraId="6049689B" w14:textId="77777777" w:rsidR="00CA535F" w:rsidRPr="00CA535F" w:rsidRDefault="00CA535F" w:rsidP="00CA535F">
      <w:r w:rsidRPr="00CA535F">
        <w:t xml:space="preserve"> 2  100.64.0.1 (100.64.0.1)  10.123 ms  9.876 ms  9.543 ms</w:t>
      </w:r>
    </w:p>
    <w:p w14:paraId="7B3EF8D8" w14:textId="77777777" w:rsidR="00CA535F" w:rsidRPr="00CA535F" w:rsidRDefault="00CA535F" w:rsidP="00CA535F">
      <w:r w:rsidRPr="00CA535F">
        <w:t xml:space="preserve"> 3  203.0.113.5 (203.0.113.5)  15.432 ms  14.876 ms  15.210 ms</w:t>
      </w:r>
    </w:p>
    <w:p w14:paraId="39DD5DF2" w14:textId="77777777" w:rsidR="00CA535F" w:rsidRPr="00CA535F" w:rsidRDefault="00CA535F" w:rsidP="00CA535F">
      <w:r w:rsidRPr="00CA535F">
        <w:t xml:space="preserve"> 4  ae12.dar02.example.net (198.51.100.1)  30.456 ms  29.999 ms  30.123 ms</w:t>
      </w:r>
    </w:p>
    <w:p w14:paraId="7C69E0E8" w14:textId="77777777" w:rsidR="00CA535F" w:rsidRPr="00CA535F" w:rsidRDefault="00CA535F" w:rsidP="00CA535F">
      <w:r w:rsidRPr="00CA535F">
        <w:t xml:space="preserve"> 5  93.184.216.34 (93.184.216.34)  35.678 ms  35.900 ms  35.456 ms</w:t>
      </w:r>
    </w:p>
    <w:p w14:paraId="04E615E0" w14:textId="77777777" w:rsidR="00CA535F" w:rsidRPr="00CA535F" w:rsidRDefault="00CA535F" w:rsidP="00CA535F">
      <w:r w:rsidRPr="00CA535F">
        <w:t>Zeigt 5 Hops (Heimrouter, CGNAT router, ISP core, example.net router, Ziel).</w:t>
      </w:r>
    </w:p>
    <w:p w14:paraId="09E1F3F1" w14:textId="77777777" w:rsidR="00CA535F" w:rsidRPr="00CA535F" w:rsidRDefault="00CA535F" w:rsidP="00CA535F">
      <w:r w:rsidRPr="00CA535F">
        <w:t>tracepath example.com ähnlich, oft mit asymmetrischen result such as pmtu info.</w:t>
      </w:r>
    </w:p>
    <w:p w14:paraId="3C58158E" w14:textId="77777777" w:rsidR="00CA535F" w:rsidRPr="00CA535F" w:rsidRDefault="00CA535F" w:rsidP="00CA535F">
      <w:pPr>
        <w:rPr>
          <w:b/>
          <w:bCs/>
        </w:rPr>
      </w:pPr>
      <w:r w:rsidRPr="00CA535F">
        <w:rPr>
          <w:b/>
          <w:bCs/>
        </w:rPr>
        <w:t>mtr (My Traceroute)</w:t>
      </w:r>
    </w:p>
    <w:p w14:paraId="1A3FBA7C"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19E1EEFB" w14:textId="77777777" w:rsidR="00CA535F" w:rsidRPr="00CA535F" w:rsidRDefault="00CA535F" w:rsidP="00CA535F">
      <w:r w:rsidRPr="00CA535F">
        <w:rPr>
          <w:b/>
          <w:bCs/>
        </w:rPr>
        <w:t>Verwendung:</w:t>
      </w:r>
    </w:p>
    <w:p w14:paraId="0B99D50D" w14:textId="77777777" w:rsidR="00CA535F" w:rsidRPr="00CA535F" w:rsidRDefault="00CA535F" w:rsidP="00CA535F">
      <w:r w:rsidRPr="00CA535F">
        <w:t>mtr [Optionen] &lt;Ziel&gt;</w:t>
      </w:r>
    </w:p>
    <w:p w14:paraId="278EFA3D" w14:textId="77777777" w:rsidR="00CA535F" w:rsidRPr="00CA535F" w:rsidRDefault="00CA535F" w:rsidP="00CA535F">
      <w:r w:rsidRPr="00CA535F">
        <w:lastRenderedPageBreak/>
        <w:t>Interaktiv curses UI standard, oder mit -r (report) Modus für einmalige Ausgabe.</w:t>
      </w:r>
    </w:p>
    <w:p w14:paraId="3322B793" w14:textId="77777777" w:rsidR="00CA535F" w:rsidRPr="00CA535F" w:rsidRDefault="00CA535F" w:rsidP="00CA535F">
      <w:r w:rsidRPr="00CA535F">
        <w:rPr>
          <w:b/>
          <w:bCs/>
        </w:rPr>
        <w:t>Optionen:</w:t>
      </w:r>
    </w:p>
    <w:p w14:paraId="55E94BD5" w14:textId="77777777" w:rsidR="00CA535F" w:rsidRPr="00CA535F" w:rsidRDefault="00CA535F">
      <w:pPr>
        <w:numPr>
          <w:ilvl w:val="0"/>
          <w:numId w:val="720"/>
        </w:numPr>
      </w:pPr>
      <w:r w:rsidRPr="00CA535F">
        <w:rPr>
          <w:b/>
          <w:bCs/>
        </w:rPr>
        <w:t>-4 / -6</w:t>
      </w:r>
      <w:r w:rsidRPr="00CA535F">
        <w:t>: Force IPv4/IPv6.</w:t>
      </w:r>
    </w:p>
    <w:p w14:paraId="720F0484" w14:textId="77777777" w:rsidR="00CA535F" w:rsidRPr="00CA535F" w:rsidRDefault="00CA535F">
      <w:pPr>
        <w:numPr>
          <w:ilvl w:val="0"/>
          <w:numId w:val="720"/>
        </w:numPr>
      </w:pPr>
      <w:r w:rsidRPr="00CA535F">
        <w:rPr>
          <w:b/>
          <w:bCs/>
        </w:rPr>
        <w:t>-n</w:t>
      </w:r>
      <w:r w:rsidRPr="00CA535F">
        <w:t>: Nicht auflösen, nur IPs (schneller).</w:t>
      </w:r>
    </w:p>
    <w:p w14:paraId="452D2980" w14:textId="77777777" w:rsidR="00CA535F" w:rsidRPr="00CA535F" w:rsidRDefault="00CA535F">
      <w:pPr>
        <w:numPr>
          <w:ilvl w:val="0"/>
          <w:numId w:val="720"/>
        </w:numPr>
      </w:pPr>
      <w:r w:rsidRPr="00CA535F">
        <w:rPr>
          <w:b/>
          <w:bCs/>
        </w:rPr>
        <w:t>-w</w:t>
      </w:r>
      <w:r w:rsidRPr="00CA535F">
        <w:t>: Wide-output (zeigt beide host+IP columns).</w:t>
      </w:r>
    </w:p>
    <w:p w14:paraId="709DDC8D" w14:textId="77777777" w:rsidR="00CA535F" w:rsidRPr="00CA535F" w:rsidRDefault="00CA535F">
      <w:pPr>
        <w:numPr>
          <w:ilvl w:val="0"/>
          <w:numId w:val="720"/>
        </w:numPr>
      </w:pPr>
      <w:r w:rsidRPr="00CA535F">
        <w:rPr>
          <w:b/>
          <w:bCs/>
        </w:rPr>
        <w:t>-c &lt;count&gt;</w:t>
      </w:r>
      <w:r w:rsidRPr="00CA535F">
        <w:t>: Limit auf &lt;count&gt; Probezyklen, dann beenden (für Report).</w:t>
      </w:r>
    </w:p>
    <w:p w14:paraId="7323113E" w14:textId="77777777" w:rsidR="00CA535F" w:rsidRPr="00CA535F" w:rsidRDefault="00CA535F">
      <w:pPr>
        <w:numPr>
          <w:ilvl w:val="0"/>
          <w:numId w:val="720"/>
        </w:numPr>
      </w:pPr>
      <w:r w:rsidRPr="00CA535F">
        <w:rPr>
          <w:b/>
          <w:bCs/>
        </w:rPr>
        <w:t>-r</w:t>
      </w:r>
      <w:r w:rsidRPr="00CA535F">
        <w:t>: Report-Modus (nicht curses, druckt Tabelle und endet).</w:t>
      </w:r>
    </w:p>
    <w:p w14:paraId="235979D3" w14:textId="77777777" w:rsidR="00CA535F" w:rsidRPr="00CA535F" w:rsidRDefault="00CA535F">
      <w:pPr>
        <w:numPr>
          <w:ilvl w:val="0"/>
          <w:numId w:val="720"/>
        </w:numPr>
      </w:pPr>
      <w:r w:rsidRPr="00CA535F">
        <w:rPr>
          <w:b/>
          <w:bCs/>
        </w:rPr>
        <w:t>-i &lt;sec&gt;</w:t>
      </w:r>
      <w:r w:rsidRPr="00CA535F">
        <w:t>: Sekunden zwischen Probe-Paketen (default 1.0).</w:t>
      </w:r>
    </w:p>
    <w:p w14:paraId="3AA368B2" w14:textId="77777777" w:rsidR="00CA535F" w:rsidRPr="00CA535F" w:rsidRDefault="00CA535F">
      <w:pPr>
        <w:numPr>
          <w:ilvl w:val="0"/>
          <w:numId w:val="720"/>
        </w:numPr>
      </w:pPr>
      <w:r w:rsidRPr="00CA535F">
        <w:rPr>
          <w:b/>
          <w:bCs/>
        </w:rPr>
        <w:t>-p</w:t>
      </w:r>
      <w:r w:rsidRPr="00CA535F">
        <w:t>: Pausiert Ausführung beim Start (Press enter to start).</w:t>
      </w:r>
    </w:p>
    <w:p w14:paraId="29F454B9" w14:textId="77777777" w:rsidR="00CA535F" w:rsidRPr="00CA535F" w:rsidRDefault="00CA535F">
      <w:pPr>
        <w:numPr>
          <w:ilvl w:val="0"/>
          <w:numId w:val="720"/>
        </w:numPr>
      </w:pPr>
      <w:r w:rsidRPr="00CA535F">
        <w:rPr>
          <w:b/>
          <w:bCs/>
        </w:rPr>
        <w:t>-t</w:t>
      </w:r>
      <w:r w:rsidRPr="00CA535F">
        <w:t>: Text Mode (like curses but in dumb terminal).</w:t>
      </w:r>
    </w:p>
    <w:p w14:paraId="1D6311CE" w14:textId="77777777" w:rsidR="00CA535F" w:rsidRPr="00CA535F" w:rsidRDefault="00CA535F">
      <w:pPr>
        <w:numPr>
          <w:ilvl w:val="0"/>
          <w:numId w:val="720"/>
        </w:numPr>
      </w:pPr>
      <w:r w:rsidRPr="00CA535F">
        <w:rPr>
          <w:b/>
          <w:bCs/>
        </w:rPr>
        <w:t>-u</w:t>
      </w:r>
      <w:r w:rsidRPr="00CA535F">
        <w:t>: UDP mode (Standard mtr uses ICMP Echo, as -I in traceroute terms). -T for TCP mode also available.</w:t>
      </w:r>
    </w:p>
    <w:p w14:paraId="7CAEC215"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57588CF3" w14:textId="77777777" w:rsidR="00CA535F" w:rsidRPr="00CA535F" w:rsidRDefault="00CA535F" w:rsidP="00CA535F">
      <w:r w:rsidRPr="00CA535F">
        <w:t xml:space="preserve"> 3.  203.0.113.5         0.0%   10   15.4  16.1  14.8  20.3  1.3</w:t>
      </w:r>
    </w:p>
    <w:p w14:paraId="7B2420B6" w14:textId="77777777" w:rsidR="00CA535F" w:rsidRPr="00CA535F" w:rsidRDefault="00CA535F" w:rsidP="00CA535F">
      <w:pPr>
        <w:rPr>
          <w:b/>
          <w:bCs/>
        </w:rPr>
      </w:pPr>
      <w:r w:rsidRPr="00CA535F">
        <w:rPr>
          <w:b/>
          <w:bCs/>
        </w:rPr>
        <w:t>ping (ICMP Echo)</w:t>
      </w:r>
    </w:p>
    <w:p w14:paraId="3407EF89"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2F7D39B4" w14:textId="77777777" w:rsidR="00CA535F" w:rsidRPr="00CA535F" w:rsidRDefault="00CA535F" w:rsidP="00CA535F">
      <w:r w:rsidRPr="00CA535F">
        <w:rPr>
          <w:b/>
          <w:bCs/>
        </w:rPr>
        <w:t>Syntax:</w:t>
      </w:r>
    </w:p>
    <w:p w14:paraId="721B8D8C" w14:textId="77777777" w:rsidR="00CA535F" w:rsidRPr="00CA535F" w:rsidRDefault="00CA535F" w:rsidP="00CA535F">
      <w:r w:rsidRPr="00CA535F">
        <w:t>ping</w:t>
      </w:r>
    </w:p>
    <w:p w14:paraId="261227ED" w14:textId="77777777" w:rsidR="00CA535F" w:rsidRPr="00CA535F" w:rsidRDefault="00CA535F" w:rsidP="00CA535F">
      <w:r w:rsidRPr="00CA535F">
        <w:t>**(Fortsetzung)**</w:t>
      </w:r>
    </w:p>
    <w:p w14:paraId="21927083" w14:textId="77777777" w:rsidR="00CA535F" w:rsidRPr="00CA535F" w:rsidRDefault="00CA535F" w:rsidP="00CA535F"/>
    <w:p w14:paraId="09F31B06" w14:textId="77777777" w:rsidR="00CA535F" w:rsidRPr="00CA535F" w:rsidRDefault="00CA535F" w:rsidP="00CA535F">
      <w:r w:rsidRPr="00CA535F">
        <w:t>### ping (ICMP Echo Requests)</w:t>
      </w:r>
    </w:p>
    <w:p w14:paraId="4E6068F4"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63A7462F" w14:textId="77777777" w:rsidR="00CA535F" w:rsidRPr="00CA535F" w:rsidRDefault="00CA535F" w:rsidP="00CA535F"/>
    <w:p w14:paraId="233C6858" w14:textId="77777777" w:rsidR="00CA535F" w:rsidRPr="00CA535F" w:rsidRDefault="00CA535F" w:rsidP="00CA535F">
      <w:r w:rsidRPr="00CA535F">
        <w:t xml:space="preserve">**Syntax:**  </w:t>
      </w:r>
    </w:p>
    <w:p w14:paraId="5F7BC7B1" w14:textId="77777777" w:rsidR="00CA535F" w:rsidRPr="00CA535F" w:rsidRDefault="00CA535F" w:rsidP="00CA535F">
      <w:r w:rsidRPr="00CA535F">
        <w:lastRenderedPageBreak/>
        <w:t>```bash</w:t>
      </w:r>
    </w:p>
    <w:p w14:paraId="2AA8B555" w14:textId="77777777" w:rsidR="00CA535F" w:rsidRPr="00CA535F" w:rsidRDefault="00CA535F" w:rsidP="00CA535F">
      <w:r w:rsidRPr="00CA535F">
        <w:t>ping [Optionen] &lt;Ziel&gt;</w:t>
      </w:r>
    </w:p>
    <w:p w14:paraId="2541442A" w14:textId="77777777" w:rsidR="00CA535F" w:rsidRPr="00CA535F" w:rsidRDefault="00CA535F" w:rsidP="00CA535F">
      <w:r w:rsidRPr="00CA535F">
        <w:t>Hier kann &lt;Ziel&gt; ein Hostname oder eine IP-Adresse sein.</w:t>
      </w:r>
    </w:p>
    <w:p w14:paraId="53E0C145" w14:textId="77777777" w:rsidR="00CA535F" w:rsidRPr="00CA535F" w:rsidRDefault="00CA535F" w:rsidP="00CA535F">
      <w:r w:rsidRPr="00CA535F">
        <w:rPr>
          <w:b/>
          <w:bCs/>
        </w:rPr>
        <w:t>Wichtige Optionen:</w:t>
      </w:r>
    </w:p>
    <w:p w14:paraId="70634EE0" w14:textId="77777777" w:rsidR="00CA535F" w:rsidRPr="00CA535F" w:rsidRDefault="00CA535F">
      <w:pPr>
        <w:numPr>
          <w:ilvl w:val="0"/>
          <w:numId w:val="721"/>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2CD5ED46" w14:textId="77777777" w:rsidR="00CA535F" w:rsidRPr="00CA535F" w:rsidRDefault="00CA535F">
      <w:pPr>
        <w:numPr>
          <w:ilvl w:val="0"/>
          <w:numId w:val="721"/>
        </w:numPr>
      </w:pPr>
      <w:r w:rsidRPr="00CA535F">
        <w:rPr>
          <w:b/>
          <w:bCs/>
        </w:rPr>
        <w:t>-i &lt;Sekunden&gt;</w:t>
      </w:r>
      <w:r w:rsidRPr="00CA535F">
        <w:t xml:space="preserve"> – Interval zwischen den Pings (Standard 1 Sekunde). Man kann z.B. -i 0.2 für fünf Pings pro Sekunde (root-Recht nötig bei &lt;0.2).</w:t>
      </w:r>
    </w:p>
    <w:p w14:paraId="25FC60AF" w14:textId="77777777" w:rsidR="00CA535F" w:rsidRPr="00CA535F" w:rsidRDefault="00CA535F">
      <w:pPr>
        <w:numPr>
          <w:ilvl w:val="0"/>
          <w:numId w:val="721"/>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5E15F3A3" w14:textId="77777777" w:rsidR="00CA535F" w:rsidRPr="00CA535F" w:rsidRDefault="00CA535F">
      <w:pPr>
        <w:numPr>
          <w:ilvl w:val="0"/>
          <w:numId w:val="721"/>
        </w:numPr>
      </w:pPr>
      <w:r w:rsidRPr="00CA535F">
        <w:rPr>
          <w:b/>
          <w:bCs/>
        </w:rPr>
        <w:t>-q</w:t>
      </w:r>
      <w:r w:rsidRPr="00CA535F">
        <w:t xml:space="preserve"> – "Quiet": keine per-Ping Ausgabe, nur eine Zusammenfassung am Ende.</w:t>
      </w:r>
    </w:p>
    <w:p w14:paraId="0B309ACC" w14:textId="77777777" w:rsidR="00CA535F" w:rsidRPr="00CA535F" w:rsidRDefault="00CA535F">
      <w:pPr>
        <w:numPr>
          <w:ilvl w:val="0"/>
          <w:numId w:val="721"/>
        </w:numPr>
      </w:pPr>
      <w:r w:rsidRPr="00CA535F">
        <w:rPr>
          <w:b/>
          <w:bCs/>
        </w:rPr>
        <w:t>-p &lt;Pattern&gt;</w:t>
      </w:r>
      <w:r w:rsidRPr="00CA535F">
        <w:t xml:space="preserve"> – Sende individuelles Byte-Muster im Paket (Hexadezimal angegeben). Gut für bestimmte Diagnosen (z.B. bestimmte Bits toggeln sehen).</w:t>
      </w:r>
    </w:p>
    <w:p w14:paraId="62AF2AC5" w14:textId="77777777" w:rsidR="00CA535F" w:rsidRPr="00CA535F" w:rsidRDefault="00CA535F">
      <w:pPr>
        <w:numPr>
          <w:ilvl w:val="0"/>
          <w:numId w:val="721"/>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7508BD47" w14:textId="77777777" w:rsidR="00CA535F" w:rsidRPr="00CA535F" w:rsidRDefault="00CA535F">
      <w:pPr>
        <w:numPr>
          <w:ilvl w:val="0"/>
          <w:numId w:val="721"/>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B523457" w14:textId="77777777" w:rsidR="00CA535F" w:rsidRPr="00CA535F" w:rsidRDefault="00CA535F">
      <w:pPr>
        <w:numPr>
          <w:ilvl w:val="0"/>
          <w:numId w:val="721"/>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4BAEEF02" w14:textId="77777777" w:rsidR="00CA535F" w:rsidRPr="00CA535F" w:rsidRDefault="00CA535F">
      <w:pPr>
        <w:numPr>
          <w:ilvl w:val="0"/>
          <w:numId w:val="721"/>
        </w:numPr>
      </w:pPr>
      <w:r w:rsidRPr="00CA535F">
        <w:rPr>
          <w:b/>
          <w:bCs/>
        </w:rPr>
        <w:t>-4</w:t>
      </w:r>
      <w:r w:rsidRPr="00CA535F">
        <w:t xml:space="preserve">, </w:t>
      </w:r>
      <w:r w:rsidRPr="00CA535F">
        <w:rPr>
          <w:b/>
          <w:bCs/>
        </w:rPr>
        <w:t>-6</w:t>
      </w:r>
      <w:r w:rsidRPr="00CA535F">
        <w:t xml:space="preserve"> – Erzwingt IPv4 oder IPv6.</w:t>
      </w:r>
    </w:p>
    <w:p w14:paraId="1113EDE1" w14:textId="77777777" w:rsidR="00CA535F" w:rsidRPr="00CA535F" w:rsidRDefault="00CA535F">
      <w:pPr>
        <w:numPr>
          <w:ilvl w:val="0"/>
          <w:numId w:val="721"/>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44999586" w14:textId="77777777" w:rsidR="00CA535F" w:rsidRPr="00CA535F" w:rsidRDefault="00CA535F">
      <w:pPr>
        <w:numPr>
          <w:ilvl w:val="0"/>
          <w:numId w:val="721"/>
        </w:numPr>
      </w:pPr>
      <w:r w:rsidRPr="00CA535F">
        <w:rPr>
          <w:b/>
          <w:bCs/>
        </w:rPr>
        <w:t>-L</w:t>
      </w:r>
      <w:r w:rsidRPr="00CA535F">
        <w:t xml:space="preserve"> (bei einigen ping-Versionen) – Für Echo an Broadcast/Multicast-Adresse (ermöglicht Broadcast-ping, was standardmäßig blockiert ist).</w:t>
      </w:r>
    </w:p>
    <w:p w14:paraId="530A05C7" w14:textId="77777777" w:rsidR="00CA535F" w:rsidRPr="00CA535F" w:rsidRDefault="00CA535F">
      <w:pPr>
        <w:numPr>
          <w:ilvl w:val="0"/>
          <w:numId w:val="721"/>
        </w:numPr>
      </w:pPr>
      <w:r w:rsidRPr="00CA535F">
        <w:rPr>
          <w:b/>
          <w:bCs/>
        </w:rPr>
        <w:t>-a</w:t>
      </w:r>
      <w:r w:rsidRPr="00CA535F">
        <w:t xml:space="preserve"> – Bei Empfang einen Terminal-Bell ausgeben (akustisches Signal).</w:t>
      </w:r>
    </w:p>
    <w:p w14:paraId="428C83CD" w14:textId="77777777" w:rsidR="00CA535F" w:rsidRPr="00CA535F" w:rsidRDefault="00CA535F">
      <w:pPr>
        <w:numPr>
          <w:ilvl w:val="0"/>
          <w:numId w:val="721"/>
        </w:numPr>
      </w:pPr>
      <w:r w:rsidRPr="00CA535F">
        <w:rPr>
          <w:b/>
          <w:bCs/>
        </w:rPr>
        <w:t>-D</w:t>
      </w:r>
      <w:r w:rsidRPr="00CA535F">
        <w:t xml:space="preserve"> – Zeitstempel vor jeder Zeile (UNIX time).</w:t>
      </w:r>
    </w:p>
    <w:p w14:paraId="23A92784" w14:textId="77777777" w:rsidR="00CA535F" w:rsidRPr="00CA535F" w:rsidRDefault="00CA535F">
      <w:pPr>
        <w:numPr>
          <w:ilvl w:val="0"/>
          <w:numId w:val="721"/>
        </w:numPr>
      </w:pPr>
      <w:r w:rsidRPr="00CA535F">
        <w:rPr>
          <w:b/>
          <w:bCs/>
        </w:rPr>
        <w:t>-U</w:t>
      </w:r>
      <w:r w:rsidRPr="00CA535F">
        <w:t xml:space="preserve"> – Zeitstempel in Us seit Boot vor jeder Zeile (für Messungen).</w:t>
      </w:r>
    </w:p>
    <w:p w14:paraId="2B5DB6D7" w14:textId="77777777" w:rsidR="00CA535F" w:rsidRPr="00CA535F" w:rsidRDefault="00CA535F" w:rsidP="00CA535F">
      <w:r w:rsidRPr="00CA535F">
        <w:rPr>
          <w:b/>
          <w:bCs/>
        </w:rPr>
        <w:t>Ausgabe-Interpretation:</w:t>
      </w:r>
      <w:r w:rsidRPr="00CA535F">
        <w:br/>
        <w:t>Jede empfangene Antwort erscheint als Zeile:</w:t>
      </w:r>
    </w:p>
    <w:p w14:paraId="453C1F4F" w14:textId="77777777" w:rsidR="00CA535F" w:rsidRPr="00CA535F" w:rsidRDefault="00CA535F" w:rsidP="00CA535F">
      <w:r w:rsidRPr="00CA535F">
        <w:t>64 bytes from 8.8.8.8: icmp_seq=1 ttl=117 time=8.34 ms</w:t>
      </w:r>
    </w:p>
    <w:p w14:paraId="2E8A054C" w14:textId="77777777" w:rsidR="00CA535F" w:rsidRPr="00CA535F" w:rsidRDefault="00CA535F" w:rsidP="00CA535F">
      <w:r w:rsidRPr="00CA535F">
        <w:lastRenderedPageBreak/>
        <w:t>Bedeutet: Echo-Reply von 8.8.8.8 erhalten, Größe 64 Bytes, Sequenznummer 1, TTL im Reply 117, RTT 8.34 ms. Wenn Antworten ausbleiben, erscheinen Zeilen wie "Request timeout".</w:t>
      </w:r>
    </w:p>
    <w:p w14:paraId="7FFA0827" w14:textId="77777777" w:rsidR="00CA535F" w:rsidRPr="00CA535F" w:rsidRDefault="00CA535F" w:rsidP="00CA535F">
      <w:r w:rsidRPr="00CA535F">
        <w:t xml:space="preserve">Am Ende kommt eine </w:t>
      </w:r>
      <w:r w:rsidRPr="00CA535F">
        <w:rPr>
          <w:b/>
          <w:bCs/>
        </w:rPr>
        <w:t>Statistik</w:t>
      </w:r>
      <w:r w:rsidRPr="00CA535F">
        <w:t>:</w:t>
      </w:r>
    </w:p>
    <w:p w14:paraId="3617AE50" w14:textId="77777777" w:rsidR="00CA535F" w:rsidRPr="00CA535F" w:rsidRDefault="00CA535F" w:rsidP="00CA535F">
      <w:r w:rsidRPr="00CA535F">
        <w:t>4 packets transmitted, 4 received, 0% packet loss, time 3005ms</w:t>
      </w:r>
    </w:p>
    <w:p w14:paraId="45870D80" w14:textId="77777777" w:rsidR="00CA535F" w:rsidRPr="00CA535F" w:rsidRDefault="00CA535F" w:rsidP="00CA535F">
      <w:r w:rsidRPr="00CA535F">
        <w:t>rtt min/avg/max/mdev = 8.334/8.512/8.790/0.177 ms</w:t>
      </w:r>
    </w:p>
    <w:p w14:paraId="691DCA8E" w14:textId="77777777" w:rsidR="00CA535F" w:rsidRPr="00CA535F" w:rsidRDefault="00CA535F" w:rsidP="00CA535F">
      <w:r w:rsidRPr="00CA535F">
        <w:t>Zeigt Verlust und RTT-Werte.</w:t>
      </w:r>
    </w:p>
    <w:p w14:paraId="36F0885F" w14:textId="77777777" w:rsidR="00CA535F" w:rsidRPr="00CA535F" w:rsidRDefault="00CA535F" w:rsidP="00CA535F">
      <w:r w:rsidRPr="00CA535F">
        <w:rPr>
          <w:b/>
          <w:bCs/>
        </w:rPr>
        <w:t>Beispiele:</w:t>
      </w:r>
    </w:p>
    <w:p w14:paraId="44AC75BC" w14:textId="77777777" w:rsidR="00CA535F" w:rsidRPr="00CA535F" w:rsidRDefault="00CA535F">
      <w:pPr>
        <w:numPr>
          <w:ilvl w:val="0"/>
          <w:numId w:val="722"/>
        </w:numPr>
      </w:pPr>
      <w:r w:rsidRPr="00CA535F">
        <w:t>ping 1.1.1.1 – Kontinuierlicher Test zu 1.1.1.1 (Cloudflare DNS). Abbruch mit Strg+C.</w:t>
      </w:r>
    </w:p>
    <w:p w14:paraId="272D833E" w14:textId="77777777" w:rsidR="00CA535F" w:rsidRPr="00CA535F" w:rsidRDefault="00CA535F">
      <w:pPr>
        <w:numPr>
          <w:ilvl w:val="0"/>
          <w:numId w:val="722"/>
        </w:numPr>
      </w:pPr>
      <w:r w:rsidRPr="00CA535F">
        <w:t>ping -c 5 www.example.com – 5 Pings an example.com, dann stop mit Ausgabe der Statistik.</w:t>
      </w:r>
    </w:p>
    <w:p w14:paraId="1810A21D" w14:textId="77777777" w:rsidR="00CA535F" w:rsidRPr="00CA535F" w:rsidRDefault="00CA535F">
      <w:pPr>
        <w:numPr>
          <w:ilvl w:val="0"/>
          <w:numId w:val="722"/>
        </w:numPr>
      </w:pPr>
      <w:r w:rsidRPr="00CA535F">
        <w:t>ping -I eth1 192.168.2.1 – Ping von Interface eth1 aus (wenn Multi-Interface).</w:t>
      </w:r>
    </w:p>
    <w:p w14:paraId="5127FC0A" w14:textId="77777777" w:rsidR="00CA535F" w:rsidRPr="00CA535F" w:rsidRDefault="00CA535F">
      <w:pPr>
        <w:numPr>
          <w:ilvl w:val="0"/>
          <w:numId w:val="722"/>
        </w:numPr>
      </w:pPr>
      <w:r w:rsidRPr="00CA535F">
        <w:t>ping -s 1000 -c 3 host – Sende 3 Pings mit Paketgröße ~1000 Bytes (ICMP Payload).</w:t>
      </w:r>
    </w:p>
    <w:p w14:paraId="05FCECBE" w14:textId="77777777" w:rsidR="00CA535F" w:rsidRPr="00CA535F" w:rsidRDefault="00CA535F">
      <w:pPr>
        <w:numPr>
          <w:ilvl w:val="0"/>
          <w:numId w:val="722"/>
        </w:numPr>
      </w:pPr>
      <w:r w:rsidRPr="00CA535F">
        <w:t>ping -6 -c 4 ipv6.google.com – IPv6 Ping zu Google.</w:t>
      </w:r>
    </w:p>
    <w:p w14:paraId="5312F815" w14:textId="77777777" w:rsidR="00CA535F" w:rsidRPr="00CA535F" w:rsidRDefault="00CA535F" w:rsidP="00CA535F">
      <w:pPr>
        <w:rPr>
          <w:b/>
          <w:bCs/>
        </w:rPr>
      </w:pPr>
      <w:r w:rsidRPr="00CA535F">
        <w:rPr>
          <w:b/>
          <w:bCs/>
        </w:rPr>
        <w:t>traceroute (siehe oben)</w:t>
      </w:r>
    </w:p>
    <w:p w14:paraId="19C42D46" w14:textId="77777777" w:rsidR="00CA535F" w:rsidRPr="00CA535F" w:rsidRDefault="00CA535F" w:rsidP="00CA535F">
      <w:r w:rsidRPr="00CA535F">
        <w:rPr>
          <w:i/>
          <w:iCs/>
        </w:rPr>
        <w:t>(bereits behandelt in vorangehendem Teil, siehe „traceroute“ in Netzwerkdiagnose.)</w:t>
      </w:r>
    </w:p>
    <w:p w14:paraId="1609A2A2" w14:textId="77777777" w:rsidR="00CA535F" w:rsidRPr="00CA535F" w:rsidRDefault="00CA535F" w:rsidP="00CA535F">
      <w:pPr>
        <w:rPr>
          <w:b/>
          <w:bCs/>
        </w:rPr>
      </w:pPr>
      <w:r w:rsidRPr="00CA535F">
        <w:rPr>
          <w:b/>
          <w:bCs/>
        </w:rPr>
        <w:t>tracepath (siehe oben)</w:t>
      </w:r>
    </w:p>
    <w:p w14:paraId="0AB0F047" w14:textId="77777777" w:rsidR="00CA535F" w:rsidRPr="00CA535F" w:rsidRDefault="00CA535F" w:rsidP="00CA535F">
      <w:r w:rsidRPr="00CA535F">
        <w:rPr>
          <w:i/>
          <w:iCs/>
        </w:rPr>
        <w:t>(siehe „tracepath“ bei Netzwerkdiagnose.)</w:t>
      </w:r>
    </w:p>
    <w:p w14:paraId="40FE9BF3" w14:textId="77777777" w:rsidR="00CA535F" w:rsidRPr="00CA535F" w:rsidRDefault="00CA535F" w:rsidP="00CA535F">
      <w:pPr>
        <w:rPr>
          <w:b/>
          <w:bCs/>
        </w:rPr>
      </w:pPr>
      <w:r w:rsidRPr="00CA535F">
        <w:rPr>
          <w:b/>
          <w:bCs/>
        </w:rPr>
        <w:t>resolvectl (Systemd-resolved Query)</w:t>
      </w:r>
    </w:p>
    <w:p w14:paraId="02B1900C" w14:textId="77777777" w:rsidR="00CA535F" w:rsidRPr="00CA535F" w:rsidRDefault="00CA535F" w:rsidP="00CA535F">
      <w:r w:rsidRPr="00CA535F">
        <w:rPr>
          <w:b/>
          <w:bCs/>
        </w:rPr>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70EFDCDF" w14:textId="77777777" w:rsidR="00CA535F" w:rsidRPr="00CA535F" w:rsidRDefault="00CA535F" w:rsidP="00CA535F">
      <w:r w:rsidRPr="00CA535F">
        <w:rPr>
          <w:b/>
          <w:bCs/>
        </w:rPr>
        <w:t>Verwendung:</w:t>
      </w:r>
    </w:p>
    <w:p w14:paraId="3CF93FEA" w14:textId="77777777" w:rsidR="00CA535F" w:rsidRPr="00CA535F" w:rsidRDefault="00CA535F">
      <w:pPr>
        <w:numPr>
          <w:ilvl w:val="0"/>
          <w:numId w:val="723"/>
        </w:numPr>
      </w:pPr>
      <w:r w:rsidRPr="00CA535F">
        <w:rPr>
          <w:b/>
          <w:bCs/>
        </w:rPr>
        <w:t>resolvectl status</w:t>
      </w:r>
      <w:r w:rsidRPr="00CA535F">
        <w:t xml:space="preserve"> – Zeigt die aktuellen DNS-Einstellungen pro Link (Interface): DNS-Server, Suche-Domains, LLMNR/MulticastDNS Status, DNSSEC, usw.</w:t>
      </w:r>
    </w:p>
    <w:p w14:paraId="4115C9F3" w14:textId="77777777" w:rsidR="00CA535F" w:rsidRPr="00CA535F" w:rsidRDefault="00CA535F">
      <w:pPr>
        <w:numPr>
          <w:ilvl w:val="0"/>
          <w:numId w:val="723"/>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7BF1563A" w14:textId="77777777" w:rsidR="00CA535F" w:rsidRPr="00CA535F" w:rsidRDefault="00CA535F">
      <w:pPr>
        <w:numPr>
          <w:ilvl w:val="0"/>
          <w:numId w:val="723"/>
        </w:numPr>
      </w:pPr>
      <w:r w:rsidRPr="00CA535F">
        <w:rPr>
          <w:b/>
          <w:bCs/>
        </w:rPr>
        <w:lastRenderedPageBreak/>
        <w:t>resolvectl query -t MX &lt;Domain&gt;</w:t>
      </w:r>
      <w:r w:rsidRPr="00CA535F">
        <w:t xml:space="preserve"> – DNS-Abfrage bestimmten Typs (hier MX-Records). Unterstützt -t ANY, A, AAAA, MX, SRV, SOA etc.</w:t>
      </w:r>
    </w:p>
    <w:p w14:paraId="7485DEEF" w14:textId="77777777" w:rsidR="00CA535F" w:rsidRPr="00CA535F" w:rsidRDefault="00CA535F">
      <w:pPr>
        <w:numPr>
          <w:ilvl w:val="0"/>
          <w:numId w:val="723"/>
        </w:numPr>
      </w:pPr>
      <w:r w:rsidRPr="00CA535F">
        <w:rPr>
          <w:b/>
          <w:bCs/>
        </w:rPr>
        <w:t>resolvectl query &lt;IP&gt;</w:t>
      </w:r>
      <w:r w:rsidRPr="00CA535F">
        <w:t xml:space="preserve"> – Reverse Lookup (IP zu Name via PTR).</w:t>
      </w:r>
    </w:p>
    <w:p w14:paraId="4EC67E5E" w14:textId="77777777" w:rsidR="00CA535F" w:rsidRPr="00CA535F" w:rsidRDefault="00CA535F">
      <w:pPr>
        <w:numPr>
          <w:ilvl w:val="0"/>
          <w:numId w:val="723"/>
        </w:numPr>
      </w:pPr>
      <w:r w:rsidRPr="00CA535F">
        <w:rPr>
          <w:b/>
          <w:bCs/>
        </w:rPr>
        <w:t>resolvectl flush-caches</w:t>
      </w:r>
      <w:r w:rsidRPr="00CA535F">
        <w:t xml:space="preserve"> – Löscht den DNS-Cache von systemd-resolved.</w:t>
      </w:r>
    </w:p>
    <w:p w14:paraId="2FEACC9E" w14:textId="77777777" w:rsidR="00CA535F" w:rsidRPr="00CA535F" w:rsidRDefault="00CA535F">
      <w:pPr>
        <w:numPr>
          <w:ilvl w:val="0"/>
          <w:numId w:val="723"/>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5DB89586" w14:textId="77777777" w:rsidR="00CA535F" w:rsidRPr="00CA535F" w:rsidRDefault="00CA535F">
      <w:pPr>
        <w:numPr>
          <w:ilvl w:val="0"/>
          <w:numId w:val="723"/>
        </w:numPr>
      </w:pPr>
      <w:r w:rsidRPr="00CA535F">
        <w:rPr>
          <w:b/>
          <w:bCs/>
        </w:rPr>
        <w:t>resolvectl revert &lt;Interface&gt;</w:t>
      </w:r>
      <w:r w:rsidRPr="00CA535F">
        <w:t xml:space="preserve"> – Löscht manuelle Overrides und kehrt zu vom Netzwerkdienst gelieferten DNS zurück.</w:t>
      </w:r>
    </w:p>
    <w:p w14:paraId="0D4D2481" w14:textId="77777777" w:rsidR="00CA535F" w:rsidRPr="00CA535F" w:rsidRDefault="00CA535F" w:rsidP="00CA535F">
      <w:r w:rsidRPr="00CA535F">
        <w:rPr>
          <w:b/>
          <w:bCs/>
        </w:rPr>
        <w:t>Beispiel:</w:t>
      </w:r>
    </w:p>
    <w:p w14:paraId="637E0EC6" w14:textId="77777777" w:rsidR="00CA535F" w:rsidRPr="00CA535F" w:rsidRDefault="00CA535F" w:rsidP="00CA535F">
      <w:r w:rsidRPr="00CA535F">
        <w:t>$ resolvectl query -t MX example.com</w:t>
      </w:r>
    </w:p>
    <w:p w14:paraId="7609BEAF" w14:textId="77777777" w:rsidR="00CA535F" w:rsidRPr="00CA535F" w:rsidRDefault="00CA535F" w:rsidP="00CA535F">
      <w:r w:rsidRPr="00CA535F">
        <w:t>example.com IN MX 0 .</w:t>
      </w:r>
    </w:p>
    <w:p w14:paraId="6EE529F8" w14:textId="77777777" w:rsidR="00CA535F" w:rsidRPr="00CA535F" w:rsidRDefault="00CA535F" w:rsidP="00CA535F">
      <w:r w:rsidRPr="00CA535F">
        <w:t>-- Information acquired via protocol DNS in 15.1ms.</w:t>
      </w:r>
    </w:p>
    <w:p w14:paraId="68880C99" w14:textId="77777777" w:rsidR="00CA535F" w:rsidRPr="00CA535F" w:rsidRDefault="00CA535F" w:rsidP="00CA535F">
      <w:r w:rsidRPr="00CA535F">
        <w:t>-- Data is authenticated: no</w:t>
      </w:r>
    </w:p>
    <w:p w14:paraId="46582D03" w14:textId="77777777" w:rsidR="00CA535F" w:rsidRPr="00CA535F" w:rsidRDefault="00CA535F" w:rsidP="00CA535F">
      <w:r w:rsidRPr="00CA535F">
        <w:t>Bedeutet example.com hat keinen MX (Mail).</w:t>
      </w:r>
    </w:p>
    <w:p w14:paraId="3FC3A75A" w14:textId="77777777" w:rsidR="00CA535F" w:rsidRPr="00CA535F" w:rsidRDefault="00CA535F" w:rsidP="00CA535F">
      <w:r w:rsidRPr="00CA535F">
        <w:t>resolvectl status Ausschnitt:</w:t>
      </w:r>
    </w:p>
    <w:p w14:paraId="4FF80AAD" w14:textId="77777777" w:rsidR="00CA535F" w:rsidRPr="00CA535F" w:rsidRDefault="00CA535F" w:rsidP="00CA535F">
      <w:r w:rsidRPr="00CA535F">
        <w:t>Global</w:t>
      </w:r>
    </w:p>
    <w:p w14:paraId="79BE66A9" w14:textId="77777777" w:rsidR="00CA535F" w:rsidRPr="00CA535F" w:rsidRDefault="00CA535F" w:rsidP="00CA535F">
      <w:r w:rsidRPr="00CA535F">
        <w:t xml:space="preserve">       Protocols: LLMNR=resolve mDNS=no DNSOverTLS=no DNSSEC=no/unsupported</w:t>
      </w:r>
    </w:p>
    <w:p w14:paraId="18755D1B" w14:textId="77777777" w:rsidR="00CA535F" w:rsidRPr="00CA535F" w:rsidRDefault="00CA535F" w:rsidP="00CA535F">
      <w:r w:rsidRPr="00CA535F">
        <w:t>resolv.conf mode: stub</w:t>
      </w:r>
    </w:p>
    <w:p w14:paraId="69818416" w14:textId="77777777" w:rsidR="00CA535F" w:rsidRPr="00CA535F" w:rsidRDefault="00CA535F" w:rsidP="00CA535F">
      <w:r w:rsidRPr="00CA535F">
        <w:t>Link 2 (eth0)</w:t>
      </w:r>
    </w:p>
    <w:p w14:paraId="28B5316F" w14:textId="77777777" w:rsidR="00CA535F" w:rsidRPr="00CA535F" w:rsidRDefault="00CA535F" w:rsidP="00CA535F">
      <w:r w:rsidRPr="00CA535F">
        <w:t xml:space="preserve">    Current Scopes: DNS       </w:t>
      </w:r>
    </w:p>
    <w:p w14:paraId="4A364950" w14:textId="77777777" w:rsidR="00CA535F" w:rsidRPr="00CA535F" w:rsidRDefault="00CA535F" w:rsidP="00CA535F">
      <w:r w:rsidRPr="00CA535F">
        <w:t xml:space="preserve">         Protocols: +DefaultRoute +LLMNR -mDNS DNSOverTLS=opportunistic DNSSEC=...</w:t>
      </w:r>
    </w:p>
    <w:p w14:paraId="1FA761AC" w14:textId="77777777" w:rsidR="00CA535F" w:rsidRPr="00CA535F" w:rsidRDefault="00CA535F" w:rsidP="00CA535F">
      <w:r w:rsidRPr="00CA535F">
        <w:t>Current DNS Server: 192.168.1.1</w:t>
      </w:r>
    </w:p>
    <w:p w14:paraId="735AD4A1" w14:textId="77777777" w:rsidR="00CA535F" w:rsidRPr="00CA535F" w:rsidRDefault="00CA535F" w:rsidP="00CA535F">
      <w:r w:rsidRPr="00CA535F">
        <w:t xml:space="preserve">       DNS Servers: 192.168.1.1 1.1.1.1</w:t>
      </w:r>
    </w:p>
    <w:p w14:paraId="7E9C19D3" w14:textId="77777777" w:rsidR="00CA535F" w:rsidRPr="00CA535F" w:rsidRDefault="00CA535F" w:rsidP="00CA535F">
      <w:r w:rsidRPr="00CA535F">
        <w:t xml:space="preserve">        DNS Domain: ~.</w:t>
      </w:r>
    </w:p>
    <w:p w14:paraId="45979EE0" w14:textId="77777777" w:rsidR="00CA535F" w:rsidRPr="00CA535F" w:rsidRDefault="00CA535F" w:rsidP="00CA535F">
      <w:r w:rsidRPr="00CA535F">
        <w:t>Zeigt z.B. that eth0 hat default DNS 192.168.1.1 plus Cloudflare, und ~. (default domain).</w:t>
      </w:r>
    </w:p>
    <w:p w14:paraId="64B6CE84" w14:textId="77777777" w:rsidR="00CA535F" w:rsidRPr="00CA535F" w:rsidRDefault="00CA535F" w:rsidP="00CA535F">
      <w:pPr>
        <w:rPr>
          <w:b/>
          <w:bCs/>
        </w:rPr>
      </w:pPr>
      <w:r w:rsidRPr="00CA535F">
        <w:rPr>
          <w:b/>
          <w:bCs/>
        </w:rPr>
        <w:t>dig (DNS Lookup Utility)</w:t>
      </w:r>
    </w:p>
    <w:p w14:paraId="541D814F"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w:t>
      </w:r>
      <w:r w:rsidRPr="00CA535F">
        <w:lastRenderedPageBreak/>
        <w:t xml:space="preserve">formatierbare Antworten. Standard macht eine A-Record-Abfrage und gibt Antwort mit Abschnitt </w:t>
      </w:r>
      <w:r w:rsidRPr="00CA535F">
        <w:rPr>
          <w:b/>
          <w:bCs/>
        </w:rPr>
        <w:t>ANSWER SECTION</w:t>
      </w:r>
      <w:r w:rsidRPr="00CA535F">
        <w:t xml:space="preserve"> aus.</w:t>
      </w:r>
    </w:p>
    <w:p w14:paraId="0AF687FF" w14:textId="77777777" w:rsidR="00CA535F" w:rsidRPr="00CA535F" w:rsidRDefault="00CA535F" w:rsidP="00CA535F">
      <w:r w:rsidRPr="00CA535F">
        <w:rPr>
          <w:b/>
          <w:bCs/>
        </w:rPr>
        <w:t>Syntax:</w:t>
      </w:r>
    </w:p>
    <w:p w14:paraId="2ECC0260" w14:textId="77777777" w:rsidR="00CA535F" w:rsidRPr="00CA535F" w:rsidRDefault="00CA535F" w:rsidP="00CA535F">
      <w:r w:rsidRPr="00CA535F">
        <w:t>dig [@DNS-Server] &lt;Name&gt; [&lt;Typ&gt;] [&lt;Klasse&gt;] [Optionen]</w:t>
      </w:r>
    </w:p>
    <w:p w14:paraId="6383F451" w14:textId="77777777" w:rsidR="00CA535F" w:rsidRPr="00CA535F" w:rsidRDefault="00CA535F" w:rsidP="00CA535F">
      <w:r w:rsidRPr="00CA535F">
        <w:t>&lt;Klasse&gt; normalerweise IN (Internet), selten was anderes.</w:t>
      </w:r>
    </w:p>
    <w:p w14:paraId="5840A04A" w14:textId="77777777" w:rsidR="00CA535F" w:rsidRPr="00CA535F" w:rsidRDefault="00CA535F" w:rsidP="00CA535F">
      <w:r w:rsidRPr="00CA535F">
        <w:rPr>
          <w:b/>
          <w:bCs/>
        </w:rPr>
        <w:t>Wichtige Optionen:</w:t>
      </w:r>
    </w:p>
    <w:p w14:paraId="4252210E" w14:textId="77777777" w:rsidR="00CA535F" w:rsidRPr="00CA535F" w:rsidRDefault="00CA535F">
      <w:pPr>
        <w:numPr>
          <w:ilvl w:val="0"/>
          <w:numId w:val="724"/>
        </w:numPr>
      </w:pPr>
      <w:r w:rsidRPr="00CA535F">
        <w:rPr>
          <w:b/>
          <w:bCs/>
        </w:rPr>
        <w:t>@server</w:t>
      </w:r>
      <w:r w:rsidRPr="00CA535F">
        <w:t xml:space="preserve"> – Spezifischen DNS-Server benutzen statt System-resolver. Z.B. dig @8.8.8.8 example.com.</w:t>
      </w:r>
    </w:p>
    <w:p w14:paraId="63CAFEAF" w14:textId="77777777" w:rsidR="00CA535F" w:rsidRPr="00CA535F" w:rsidRDefault="00CA535F">
      <w:pPr>
        <w:numPr>
          <w:ilvl w:val="0"/>
          <w:numId w:val="724"/>
        </w:numPr>
      </w:pPr>
      <w:r w:rsidRPr="00CA535F">
        <w:rPr>
          <w:b/>
          <w:bCs/>
        </w:rPr>
        <w:t>&lt;Typ&gt;</w:t>
      </w:r>
      <w:r w:rsidRPr="00CA535F">
        <w:t xml:space="preserve"> – Abfragetyp: A, AAAA, MX, TXT, SRV, NS, SOA, CNAME, PTR, ANY etc. (Default A).</w:t>
      </w:r>
    </w:p>
    <w:p w14:paraId="7D996F4A" w14:textId="77777777" w:rsidR="00CA535F" w:rsidRPr="00CA535F" w:rsidRDefault="00CA535F">
      <w:pPr>
        <w:numPr>
          <w:ilvl w:val="0"/>
          <w:numId w:val="724"/>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024F636C" w14:textId="77777777" w:rsidR="00CA535F" w:rsidRPr="00CA535F" w:rsidRDefault="00CA535F">
      <w:pPr>
        <w:numPr>
          <w:ilvl w:val="0"/>
          <w:numId w:val="724"/>
        </w:numPr>
      </w:pPr>
      <w:r w:rsidRPr="00CA535F">
        <w:rPr>
          <w:b/>
          <w:bCs/>
        </w:rPr>
        <w:t>+noall +answer</w:t>
      </w:r>
      <w:r w:rsidRPr="00CA535F">
        <w:t xml:space="preserve"> – Unterdrückt alle außer Answer-Section (ähnlich short aber mit TTL und Info).</w:t>
      </w:r>
    </w:p>
    <w:p w14:paraId="3AA5CB53" w14:textId="77777777" w:rsidR="00CA535F" w:rsidRPr="00CA535F" w:rsidRDefault="00CA535F">
      <w:pPr>
        <w:numPr>
          <w:ilvl w:val="0"/>
          <w:numId w:val="724"/>
        </w:numPr>
      </w:pPr>
      <w:r w:rsidRPr="00CA535F">
        <w:rPr>
          <w:b/>
          <w:bCs/>
        </w:rPr>
        <w:t>+trace</w:t>
      </w:r>
      <w:r w:rsidRPr="00CA535F">
        <w:t xml:space="preserve"> – Iterativer Trace durch DNS-Hierarchie (Root bis Ziel, ähnlich dig an Root und dann NS referrals folgen). Zeigt jeden Schritt. Hilfreich zum Debug.</w:t>
      </w:r>
    </w:p>
    <w:p w14:paraId="057605A0" w14:textId="77777777" w:rsidR="00CA535F" w:rsidRPr="00CA535F" w:rsidRDefault="00CA535F">
      <w:pPr>
        <w:numPr>
          <w:ilvl w:val="0"/>
          <w:numId w:val="724"/>
        </w:numPr>
      </w:pPr>
      <w:r w:rsidRPr="00CA535F">
        <w:rPr>
          <w:b/>
          <w:bCs/>
        </w:rPr>
        <w:t>+tcp</w:t>
      </w:r>
      <w:r w:rsidRPr="00CA535F">
        <w:t xml:space="preserve"> – Erzwinge TCP statt UDP (z.B. bei großen DNS-Records oder EDNS issues).</w:t>
      </w:r>
    </w:p>
    <w:p w14:paraId="1BC286C5" w14:textId="77777777" w:rsidR="00CA535F" w:rsidRPr="00CA535F" w:rsidRDefault="00CA535F">
      <w:pPr>
        <w:numPr>
          <w:ilvl w:val="0"/>
          <w:numId w:val="724"/>
        </w:numPr>
      </w:pPr>
      <w:r w:rsidRPr="00CA535F">
        <w:rPr>
          <w:b/>
          <w:bCs/>
        </w:rPr>
        <w:t>+nssearch</w:t>
      </w:r>
      <w:r w:rsidRPr="00CA535F">
        <w:t xml:space="preserve"> – Findet alle NS des Ziel und fragt diese nach SOA (um Delegation correctness zu checken).</w:t>
      </w:r>
    </w:p>
    <w:p w14:paraId="10B8FD86" w14:textId="77777777" w:rsidR="00CA535F" w:rsidRPr="00CA535F" w:rsidRDefault="00CA535F">
      <w:pPr>
        <w:numPr>
          <w:ilvl w:val="0"/>
          <w:numId w:val="724"/>
        </w:numPr>
      </w:pPr>
      <w:r w:rsidRPr="00CA535F">
        <w:rPr>
          <w:b/>
          <w:bCs/>
        </w:rPr>
        <w:t>-x &lt;IP&gt;</w:t>
      </w:r>
      <w:r w:rsidRPr="00CA535F">
        <w:t xml:space="preserve"> – Reverse lookup (PTR) für IP. (Bequem: dig -x 8.8.8.8).</w:t>
      </w:r>
    </w:p>
    <w:p w14:paraId="23E2BBDF" w14:textId="77777777" w:rsidR="00CA535F" w:rsidRPr="00CA535F" w:rsidRDefault="00CA535F">
      <w:pPr>
        <w:numPr>
          <w:ilvl w:val="0"/>
          <w:numId w:val="724"/>
        </w:numPr>
      </w:pPr>
      <w:r w:rsidRPr="00CA535F">
        <w:rPr>
          <w:b/>
          <w:bCs/>
        </w:rPr>
        <w:t>+multi</w:t>
      </w:r>
      <w:r w:rsidRPr="00CA535F">
        <w:t xml:space="preserve"> – Schöne Ausgabe in Spalte falls mehrere TXT oder so.</w:t>
      </w:r>
    </w:p>
    <w:p w14:paraId="4C4E2AB6" w14:textId="77777777" w:rsidR="00CA535F" w:rsidRPr="00CA535F" w:rsidRDefault="00CA535F">
      <w:pPr>
        <w:numPr>
          <w:ilvl w:val="0"/>
          <w:numId w:val="724"/>
        </w:numPr>
      </w:pPr>
      <w:r w:rsidRPr="00CA535F">
        <w:rPr>
          <w:b/>
          <w:bCs/>
        </w:rPr>
        <w:t>+nodnssec</w:t>
      </w:r>
      <w:r w:rsidRPr="00CA535F">
        <w:t xml:space="preserve"> oder </w:t>
      </w:r>
      <w:r w:rsidRPr="00CA535F">
        <w:rPr>
          <w:b/>
          <w:bCs/>
        </w:rPr>
        <w:t>+dnssec</w:t>
      </w:r>
      <w:r w:rsidRPr="00CA535F">
        <w:t xml:space="preserve"> – Anfordern oder nicht (um RRSIG etc. zu sehen).</w:t>
      </w:r>
    </w:p>
    <w:p w14:paraId="6DC953A4" w14:textId="77777777" w:rsidR="00CA535F" w:rsidRPr="00CA535F" w:rsidRDefault="00CA535F">
      <w:pPr>
        <w:numPr>
          <w:ilvl w:val="0"/>
          <w:numId w:val="724"/>
        </w:numPr>
      </w:pPr>
      <w:r w:rsidRPr="00CA535F">
        <w:rPr>
          <w:b/>
          <w:bCs/>
        </w:rPr>
        <w:t>+ttlshort</w:t>
      </w:r>
      <w:r w:rsidRPr="00CA535F">
        <w:t xml:space="preserve"> – Output TTL in short mode. (e.g. dig +short +ttl google.com -&gt; "300 172.217.168.14").</w:t>
      </w:r>
    </w:p>
    <w:p w14:paraId="5F9ABE60" w14:textId="77777777" w:rsidR="00CA535F" w:rsidRPr="00CA535F" w:rsidRDefault="00CA535F">
      <w:pPr>
        <w:numPr>
          <w:ilvl w:val="0"/>
          <w:numId w:val="724"/>
        </w:numPr>
      </w:pPr>
      <w:r w:rsidRPr="00CA535F">
        <w:rPr>
          <w:b/>
          <w:bCs/>
        </w:rPr>
        <w:t>+stats / +nostats</w:t>
      </w:r>
      <w:r w:rsidRPr="00CA535F">
        <w:t xml:space="preserve"> – Schaltet Statistik-Banner am Ende an/aus.</w:t>
      </w:r>
    </w:p>
    <w:p w14:paraId="4E865632" w14:textId="77777777" w:rsidR="00CA535F" w:rsidRPr="00CA535F" w:rsidRDefault="00CA535F">
      <w:pPr>
        <w:numPr>
          <w:ilvl w:val="0"/>
          <w:numId w:val="724"/>
        </w:numPr>
      </w:pPr>
      <w:r w:rsidRPr="00CA535F">
        <w:rPr>
          <w:b/>
          <w:bCs/>
        </w:rPr>
        <w:t>+cm</w:t>
      </w:r>
      <w:r w:rsidRPr="00CA535F">
        <w:t xml:space="preserve"> – Colorize output (if compiled with color support).</w:t>
      </w:r>
    </w:p>
    <w:p w14:paraId="12A59688" w14:textId="77777777" w:rsidR="00CA535F" w:rsidRPr="00CA535F" w:rsidRDefault="00CA535F" w:rsidP="00CA535F">
      <w:r w:rsidRPr="00CA535F">
        <w:rPr>
          <w:b/>
          <w:bCs/>
        </w:rPr>
        <w:t>Beispiele:</w:t>
      </w:r>
    </w:p>
    <w:p w14:paraId="758C9520" w14:textId="77777777" w:rsidR="00CA535F" w:rsidRPr="00CA535F" w:rsidRDefault="00CA535F">
      <w:pPr>
        <w:numPr>
          <w:ilvl w:val="0"/>
          <w:numId w:val="725"/>
        </w:numPr>
      </w:pPr>
      <w:r w:rsidRPr="00CA535F">
        <w:t>dig example.com ANY – Fragt alle Records (die server je nach config liefern).</w:t>
      </w:r>
    </w:p>
    <w:p w14:paraId="2D41F5E5" w14:textId="77777777" w:rsidR="00CA535F" w:rsidRPr="00CA535F" w:rsidRDefault="00CA535F">
      <w:pPr>
        <w:numPr>
          <w:ilvl w:val="0"/>
          <w:numId w:val="725"/>
        </w:numPr>
      </w:pPr>
      <w:r w:rsidRPr="00CA535F">
        <w:t>dig google.com MX +noall +answer – Zeigt nur MX Antworten.</w:t>
      </w:r>
    </w:p>
    <w:p w14:paraId="5683230A" w14:textId="77777777" w:rsidR="00CA535F" w:rsidRPr="00CA535F" w:rsidRDefault="00CA535F">
      <w:pPr>
        <w:numPr>
          <w:ilvl w:val="0"/>
          <w:numId w:val="725"/>
        </w:numPr>
      </w:pPr>
      <w:r w:rsidRPr="00CA535F">
        <w:t>dig @1.1.1.1 cloudflare.com A – Abfrage an 1.1.1.1 nach cloudflare's A.</w:t>
      </w:r>
    </w:p>
    <w:p w14:paraId="7FE41018" w14:textId="77777777" w:rsidR="00CA535F" w:rsidRPr="00CA535F" w:rsidRDefault="00CA535F">
      <w:pPr>
        <w:numPr>
          <w:ilvl w:val="0"/>
          <w:numId w:val="725"/>
        </w:numPr>
      </w:pPr>
      <w:r w:rsidRPr="00CA535F">
        <w:t>dig -x 8.8.4.4 +short – Reverse Lookup, kurze Ausgabe ("dns.google.").</w:t>
      </w:r>
    </w:p>
    <w:p w14:paraId="6B4A6446" w14:textId="77777777" w:rsidR="00CA535F" w:rsidRPr="00CA535F" w:rsidRDefault="00CA535F">
      <w:pPr>
        <w:numPr>
          <w:ilvl w:val="0"/>
          <w:numId w:val="725"/>
        </w:numPr>
      </w:pPr>
      <w:r w:rsidRPr="00CA535F">
        <w:lastRenderedPageBreak/>
        <w:t>dig +trace example.org – Startet vom Root Nameserver und verfolgt Delegation bis example.org resolved ist.</w:t>
      </w:r>
    </w:p>
    <w:p w14:paraId="1FF5BF80" w14:textId="77777777" w:rsidR="00CA535F" w:rsidRPr="00CA535F" w:rsidRDefault="00CA535F" w:rsidP="00CA535F">
      <w:pPr>
        <w:rPr>
          <w:b/>
          <w:bCs/>
        </w:rPr>
      </w:pPr>
      <w:r w:rsidRPr="00CA535F">
        <w:rPr>
          <w:b/>
          <w:bCs/>
        </w:rPr>
        <w:t>nslookup (Name Server Lookup - veraltet)</w:t>
      </w:r>
    </w:p>
    <w:p w14:paraId="31C064E5"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3CEB8566" w14:textId="77777777" w:rsidR="00CA535F" w:rsidRPr="00CA535F" w:rsidRDefault="00CA535F" w:rsidP="00CA535F">
      <w:r w:rsidRPr="00CA535F">
        <w:rPr>
          <w:b/>
          <w:bCs/>
        </w:rPr>
        <w:t>Verwendung:</w:t>
      </w:r>
    </w:p>
    <w:p w14:paraId="32697C96" w14:textId="77777777" w:rsidR="00CA535F" w:rsidRPr="00CA535F" w:rsidRDefault="00CA535F" w:rsidP="00CA535F">
      <w:r w:rsidRPr="00CA535F">
        <w:t>nslookup [&lt;Host&gt; [&lt;DNS-Server&gt;]]</w:t>
      </w:r>
    </w:p>
    <w:p w14:paraId="13DD5ADD" w14:textId="77777777" w:rsidR="00CA535F" w:rsidRPr="00CA535F" w:rsidRDefault="00CA535F" w:rsidP="00CA535F">
      <w:r w:rsidRPr="00CA535F">
        <w:t>Ohne args geht es in interaktiven Modus. Dessen Kommandos: server &lt;DNS&gt;, set q=MX, set type=AAAA, set debug, exit.</w:t>
      </w:r>
    </w:p>
    <w:p w14:paraId="2DF397FE" w14:textId="77777777" w:rsidR="00CA535F" w:rsidRPr="00CA535F" w:rsidRDefault="00CA535F" w:rsidP="00CA535F">
      <w:r w:rsidRPr="00CA535F">
        <w:rPr>
          <w:b/>
          <w:bCs/>
        </w:rPr>
        <w:t>Beispiele:</w:t>
      </w:r>
    </w:p>
    <w:p w14:paraId="751ABE97" w14:textId="77777777" w:rsidR="00CA535F" w:rsidRPr="00CA535F" w:rsidRDefault="00CA535F" w:rsidP="00CA535F">
      <w:r w:rsidRPr="00CA535F">
        <w:t>$ nslookup example.com 8.8.8.8</w:t>
      </w:r>
    </w:p>
    <w:p w14:paraId="1E0EA676" w14:textId="77777777" w:rsidR="00CA535F" w:rsidRPr="00CA535F" w:rsidRDefault="00CA535F" w:rsidP="00CA535F">
      <w:r w:rsidRPr="00CA535F">
        <w:t>Server:         8.8.8.8</w:t>
      </w:r>
    </w:p>
    <w:p w14:paraId="3314BD3B" w14:textId="77777777" w:rsidR="00CA535F" w:rsidRPr="00CA535F" w:rsidRDefault="00CA535F" w:rsidP="00CA535F">
      <w:r w:rsidRPr="00CA535F">
        <w:t>Address:        8.8.8.8#53</w:t>
      </w:r>
    </w:p>
    <w:p w14:paraId="3DAC5B66" w14:textId="77777777" w:rsidR="00CA535F" w:rsidRPr="00CA535F" w:rsidRDefault="00CA535F" w:rsidP="00CA535F"/>
    <w:p w14:paraId="183B1F2A" w14:textId="77777777" w:rsidR="00CA535F" w:rsidRPr="00CA535F" w:rsidRDefault="00CA535F" w:rsidP="00CA535F">
      <w:r w:rsidRPr="00CA535F">
        <w:t>Non-authoritative answer:</w:t>
      </w:r>
    </w:p>
    <w:p w14:paraId="2F275032" w14:textId="77777777" w:rsidR="00CA535F" w:rsidRPr="00CA535F" w:rsidRDefault="00CA535F" w:rsidP="00CA535F">
      <w:r w:rsidRPr="00CA535F">
        <w:t>Name:   example.com</w:t>
      </w:r>
    </w:p>
    <w:p w14:paraId="123C6203" w14:textId="77777777" w:rsidR="00CA535F" w:rsidRPr="00CA535F" w:rsidRDefault="00CA535F" w:rsidP="00CA535F">
      <w:r w:rsidRPr="00CA535F">
        <w:t>Address: 93.184.216.34</w:t>
      </w:r>
    </w:p>
    <w:p w14:paraId="3188CA62" w14:textId="77777777" w:rsidR="00CA535F" w:rsidRPr="00CA535F" w:rsidRDefault="00CA535F" w:rsidP="00CA535F">
      <w:r w:rsidRPr="00CA535F">
        <w:t>Reverse: nslookup 93.184.216.34 -&gt; zeigt PTR.</w:t>
      </w:r>
    </w:p>
    <w:p w14:paraId="67C8DB67" w14:textId="77777777" w:rsidR="00CA535F" w:rsidRPr="00CA535F" w:rsidRDefault="00CA535F" w:rsidP="00CA535F">
      <w:r w:rsidRPr="00CA535F">
        <w:rPr>
          <w:b/>
          <w:bCs/>
        </w:rPr>
        <w:t>Warnung:</w:t>
      </w:r>
      <w:r w:rsidRPr="00CA535F">
        <w:t xml:space="preserve"> Neuere doc empfehlen dig oder host statt nslookup.</w:t>
      </w:r>
    </w:p>
    <w:p w14:paraId="1F95FB67" w14:textId="77777777" w:rsidR="00CA535F" w:rsidRPr="00CA535F" w:rsidRDefault="00CA535F" w:rsidP="00CA535F">
      <w:pPr>
        <w:rPr>
          <w:b/>
          <w:bCs/>
        </w:rPr>
      </w:pPr>
      <w:r w:rsidRPr="00CA535F">
        <w:rPr>
          <w:b/>
          <w:bCs/>
        </w:rPr>
        <w:t>whois (Domain Whois Query)</w:t>
      </w:r>
    </w:p>
    <w:p w14:paraId="57DA50FE"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6D62116A" w14:textId="77777777" w:rsidR="00CA535F" w:rsidRPr="00CA535F" w:rsidRDefault="00CA535F" w:rsidP="00CA535F">
      <w:r w:rsidRPr="00CA535F">
        <w:rPr>
          <w:b/>
          <w:bCs/>
        </w:rPr>
        <w:t>Syntax:</w:t>
      </w:r>
    </w:p>
    <w:p w14:paraId="6642F3FC" w14:textId="77777777" w:rsidR="00CA535F" w:rsidRPr="00CA535F" w:rsidRDefault="00CA535F" w:rsidP="00CA535F">
      <w:r w:rsidRPr="00CA535F">
        <w:t>whois [Optionen] &lt;DomainOrIP&gt;</w:t>
      </w:r>
    </w:p>
    <w:p w14:paraId="3196FAB7"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081D151A" w14:textId="77777777" w:rsidR="00CA535F" w:rsidRPr="00CA535F" w:rsidRDefault="00CA535F" w:rsidP="00CA535F">
      <w:r w:rsidRPr="00CA535F">
        <w:rPr>
          <w:b/>
          <w:bCs/>
        </w:rPr>
        <w:t>Optionen:</w:t>
      </w:r>
    </w:p>
    <w:p w14:paraId="5EBF3905" w14:textId="77777777" w:rsidR="00CA535F" w:rsidRPr="00CA535F" w:rsidRDefault="00CA535F">
      <w:pPr>
        <w:numPr>
          <w:ilvl w:val="0"/>
          <w:numId w:val="726"/>
        </w:numPr>
      </w:pPr>
      <w:r w:rsidRPr="00CA535F">
        <w:rPr>
          <w:b/>
          <w:bCs/>
        </w:rPr>
        <w:t>-H</w:t>
      </w:r>
      <w:r w:rsidRPr="00CA535F">
        <w:t xml:space="preserve"> – Unterdrückt das Banner "Whois Server" in RIPE responses.</w:t>
      </w:r>
    </w:p>
    <w:p w14:paraId="68FB65F5" w14:textId="77777777" w:rsidR="00CA535F" w:rsidRPr="00CA535F" w:rsidRDefault="00CA535F">
      <w:pPr>
        <w:numPr>
          <w:ilvl w:val="0"/>
          <w:numId w:val="726"/>
        </w:numPr>
      </w:pPr>
      <w:r w:rsidRPr="00CA535F">
        <w:rPr>
          <w:b/>
          <w:bCs/>
        </w:rPr>
        <w:lastRenderedPageBreak/>
        <w:t>-p &lt;port&gt;</w:t>
      </w:r>
      <w:r w:rsidRPr="00CA535F">
        <w:t xml:space="preserve"> – Andere Port.</w:t>
      </w:r>
    </w:p>
    <w:p w14:paraId="0F834C7C" w14:textId="77777777" w:rsidR="00CA535F" w:rsidRPr="00CA535F" w:rsidRDefault="00CA535F">
      <w:pPr>
        <w:numPr>
          <w:ilvl w:val="0"/>
          <w:numId w:val="726"/>
        </w:numPr>
      </w:pPr>
      <w:r w:rsidRPr="00CA535F">
        <w:rPr>
          <w:b/>
          <w:bCs/>
        </w:rPr>
        <w:t>--verbose</w:t>
      </w:r>
      <w:r w:rsidRPr="00CA535F">
        <w:t xml:space="preserve"> – Mehr Info über Server selection.</w:t>
      </w:r>
    </w:p>
    <w:p w14:paraId="3B19FAC7" w14:textId="77777777" w:rsidR="00CA535F" w:rsidRPr="00CA535F" w:rsidRDefault="00CA535F">
      <w:pPr>
        <w:numPr>
          <w:ilvl w:val="0"/>
          <w:numId w:val="726"/>
        </w:numPr>
      </w:pPr>
      <w:r w:rsidRPr="00CA535F">
        <w:rPr>
          <w:b/>
          <w:bCs/>
        </w:rPr>
        <w:t>--help</w:t>
      </w:r>
      <w:r w:rsidRPr="00CA535F">
        <w:t xml:space="preserve"> – Display help.</w:t>
      </w:r>
    </w:p>
    <w:p w14:paraId="6EB673F0" w14:textId="77777777" w:rsidR="00CA535F" w:rsidRPr="00CA535F" w:rsidRDefault="00CA535F" w:rsidP="00CA535F">
      <w:r w:rsidRPr="00CA535F">
        <w:rPr>
          <w:b/>
          <w:bCs/>
        </w:rPr>
        <w:t>Beispiele:</w:t>
      </w:r>
    </w:p>
    <w:p w14:paraId="688AC19C" w14:textId="77777777" w:rsidR="00CA535F" w:rsidRPr="00CA535F" w:rsidRDefault="00CA535F">
      <w:pPr>
        <w:numPr>
          <w:ilvl w:val="0"/>
          <w:numId w:val="727"/>
        </w:numPr>
      </w:pPr>
      <w:r w:rsidRPr="00CA535F">
        <w:t>whois example.com -&gt; zeigt Registrar (ICANN info), Status, Name der Organisation, etc.</w:t>
      </w:r>
    </w:p>
    <w:p w14:paraId="2E326E97" w14:textId="77777777" w:rsidR="00CA535F" w:rsidRPr="00CA535F" w:rsidRDefault="00CA535F">
      <w:pPr>
        <w:numPr>
          <w:ilvl w:val="0"/>
          <w:numId w:val="727"/>
        </w:numPr>
      </w:pPr>
      <w:r w:rsidRPr="00CA535F">
        <w:t>whois 2620:0:2d0:200::7 -&gt; IPv6 whois (gibt i.d.R. ARIN oder so mit OrgName).</w:t>
      </w:r>
    </w:p>
    <w:p w14:paraId="5FC9666D" w14:textId="77777777" w:rsidR="00CA535F" w:rsidRPr="00CA535F" w:rsidRDefault="00CA535F">
      <w:pPr>
        <w:numPr>
          <w:ilvl w:val="0"/>
          <w:numId w:val="727"/>
        </w:numPr>
      </w:pPr>
      <w:r w:rsidRPr="00CA535F">
        <w:t>whois AS15169 -&gt; WHOIS an RADb für Autonomous System 15169 (Google).</w:t>
      </w:r>
    </w:p>
    <w:p w14:paraId="4C6B600E"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4E50C79C"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0C06934D"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734DAC77" w14:textId="77777777" w:rsidR="00CA535F" w:rsidRPr="00CA535F" w:rsidRDefault="00CA535F" w:rsidP="00CA535F">
      <w:r w:rsidRPr="00CA535F">
        <w:rPr>
          <w:b/>
          <w:bCs/>
        </w:rPr>
        <w:t>Befehle:</w:t>
      </w:r>
    </w:p>
    <w:p w14:paraId="05DE339D" w14:textId="77777777" w:rsidR="00CA535F" w:rsidRPr="00CA535F" w:rsidRDefault="00CA535F">
      <w:pPr>
        <w:numPr>
          <w:ilvl w:val="0"/>
          <w:numId w:val="728"/>
        </w:numPr>
      </w:pPr>
      <w:r w:rsidRPr="00CA535F">
        <w:t>arp -a – Listet ARP-Einträge (Hostname, IP, MAC, Interface).</w:t>
      </w:r>
    </w:p>
    <w:p w14:paraId="386ED48B" w14:textId="77777777" w:rsidR="00CA535F" w:rsidRPr="00CA535F" w:rsidRDefault="00CA535F">
      <w:pPr>
        <w:numPr>
          <w:ilvl w:val="0"/>
          <w:numId w:val="728"/>
        </w:numPr>
      </w:pPr>
      <w:r w:rsidRPr="00CA535F">
        <w:t>arp -n – Wie -a, aber keine DNS für IP.</w:t>
      </w:r>
    </w:p>
    <w:p w14:paraId="0EDCAF6B" w14:textId="77777777" w:rsidR="00CA535F" w:rsidRPr="00CA535F" w:rsidRDefault="00CA535F">
      <w:pPr>
        <w:numPr>
          <w:ilvl w:val="0"/>
          <w:numId w:val="728"/>
        </w:numPr>
      </w:pPr>
      <w:r w:rsidRPr="00CA535F">
        <w:t>arp -d &lt;IP&gt; – Löscht ARP-Eintrag für IP.</w:t>
      </w:r>
    </w:p>
    <w:p w14:paraId="434243F5" w14:textId="77777777" w:rsidR="00CA535F" w:rsidRPr="00CA535F" w:rsidRDefault="00CA535F">
      <w:pPr>
        <w:numPr>
          <w:ilvl w:val="0"/>
          <w:numId w:val="728"/>
        </w:numPr>
      </w:pPr>
      <w:r w:rsidRPr="00CA535F">
        <w:t>arp -s &lt;IP&gt; &lt;MAC&gt; – Fügt statischen ARP-Eintrag hinzu (MAC fix für IP) – gleich ip neigh add ... nud permanent.</w:t>
      </w:r>
    </w:p>
    <w:p w14:paraId="6035EEA9" w14:textId="77777777" w:rsidR="00CA535F" w:rsidRPr="00CA535F" w:rsidRDefault="00CA535F" w:rsidP="00CA535F">
      <w:r w:rsidRPr="00CA535F">
        <w:rPr>
          <w:i/>
          <w:iCs/>
        </w:rPr>
        <w:t>Beispiel:</w:t>
      </w:r>
      <w:r w:rsidRPr="00CA535F">
        <w:t xml:space="preserve"> arp -a -&gt; router.lan (192.168.1.1) at aa:bb:cc:dd:ee:ff [ether] on eth0.</w:t>
      </w:r>
    </w:p>
    <w:p w14:paraId="1011AF60" w14:textId="77777777" w:rsidR="00CA535F" w:rsidRPr="00CA535F" w:rsidRDefault="00CA535F" w:rsidP="00CA535F">
      <w:pPr>
        <w:rPr>
          <w:b/>
          <w:bCs/>
        </w:rPr>
      </w:pPr>
      <w:r w:rsidRPr="00CA535F">
        <w:rPr>
          <w:b/>
          <w:bCs/>
        </w:rPr>
        <w:t>Sicherheit und Firewall</w:t>
      </w:r>
    </w:p>
    <w:p w14:paraId="1181B185" w14:textId="77777777" w:rsidR="00CA535F" w:rsidRPr="00CA535F" w:rsidRDefault="00CA535F" w:rsidP="00CA535F">
      <w:pPr>
        <w:rPr>
          <w:b/>
          <w:bCs/>
        </w:rPr>
      </w:pPr>
      <w:r w:rsidRPr="00CA535F">
        <w:rPr>
          <w:b/>
          <w:bCs/>
        </w:rPr>
        <w:t>iptables/iptables-nft (Packet Filter)</w:t>
      </w:r>
    </w:p>
    <w:p w14:paraId="37840545"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5ECB0C9E" w14:textId="77777777" w:rsidR="00CA535F" w:rsidRPr="00CA535F" w:rsidRDefault="00CA535F" w:rsidP="00CA535F">
      <w:r w:rsidRPr="00CA535F">
        <w:rPr>
          <w:b/>
          <w:bCs/>
        </w:rPr>
        <w:t>Syntax Grundkommandos:</w:t>
      </w:r>
    </w:p>
    <w:p w14:paraId="2EB00076" w14:textId="77777777" w:rsidR="00CA535F" w:rsidRPr="00CA535F" w:rsidRDefault="00CA535F" w:rsidP="00CA535F">
      <w:r w:rsidRPr="00CA535F">
        <w:t>iptables [-t &lt;table&gt;] &lt;operation&gt; &lt;chain&gt; &lt;matches...&gt; &lt;target&gt;</w:t>
      </w:r>
    </w:p>
    <w:p w14:paraId="310E7A65"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137A5221" w14:textId="77777777" w:rsidR="00CA535F" w:rsidRPr="00CA535F" w:rsidRDefault="00CA535F" w:rsidP="00CA535F">
      <w:r w:rsidRPr="00CA535F">
        <w:lastRenderedPageBreak/>
        <w:t>Standard Tabellen:</w:t>
      </w:r>
    </w:p>
    <w:p w14:paraId="56AD82DF" w14:textId="77777777" w:rsidR="00CA535F" w:rsidRPr="00CA535F" w:rsidRDefault="00CA535F">
      <w:pPr>
        <w:numPr>
          <w:ilvl w:val="0"/>
          <w:numId w:val="729"/>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59827868" w14:textId="77777777" w:rsidR="00CA535F" w:rsidRPr="00CA535F" w:rsidRDefault="00CA535F">
      <w:pPr>
        <w:numPr>
          <w:ilvl w:val="0"/>
          <w:numId w:val="729"/>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D520DFC" w14:textId="77777777" w:rsidR="00CA535F" w:rsidRPr="00CA535F" w:rsidRDefault="00CA535F">
      <w:pPr>
        <w:numPr>
          <w:ilvl w:val="0"/>
          <w:numId w:val="729"/>
        </w:numPr>
      </w:pPr>
      <w:r w:rsidRPr="00CA535F">
        <w:rPr>
          <w:b/>
          <w:bCs/>
        </w:rPr>
        <w:t>mangle</w:t>
      </w:r>
      <w:r w:rsidRPr="00CA535F">
        <w:t>: For packet alteration (TOS, mark), Chains in multiple points (PREROUTING, OUTPUT, etc.).</w:t>
      </w:r>
    </w:p>
    <w:p w14:paraId="4FEF8571" w14:textId="77777777" w:rsidR="00CA535F" w:rsidRPr="00CA535F" w:rsidRDefault="00CA535F">
      <w:pPr>
        <w:numPr>
          <w:ilvl w:val="0"/>
          <w:numId w:val="729"/>
        </w:numPr>
      </w:pPr>
      <w:r w:rsidRPr="00CA535F">
        <w:rPr>
          <w:b/>
          <w:bCs/>
        </w:rPr>
        <w:t>raw</w:t>
      </w:r>
      <w:r w:rsidRPr="00CA535F">
        <w:t>: For conntrack exemption (NOTRACK), Chains PREROUTING, OUTPUT.</w:t>
      </w:r>
    </w:p>
    <w:p w14:paraId="32DF147F" w14:textId="77777777" w:rsidR="00CA535F" w:rsidRPr="00CA535F" w:rsidRDefault="00CA535F">
      <w:pPr>
        <w:numPr>
          <w:ilvl w:val="0"/>
          <w:numId w:val="729"/>
        </w:numPr>
      </w:pPr>
      <w:r w:rsidRPr="00CA535F">
        <w:rPr>
          <w:b/>
          <w:bCs/>
        </w:rPr>
        <w:t>security</w:t>
      </w:r>
      <w:r w:rsidRPr="00CA535F">
        <w:t>: SELinux related (rare).</w:t>
      </w:r>
    </w:p>
    <w:p w14:paraId="33221AD0" w14:textId="77777777" w:rsidR="00CA535F" w:rsidRPr="00CA535F" w:rsidRDefault="00CA535F" w:rsidP="00CA535F">
      <w:r w:rsidRPr="00CA535F">
        <w:rPr>
          <w:b/>
          <w:bCs/>
        </w:rPr>
        <w:t>Matches / Options:</w:t>
      </w:r>
    </w:p>
    <w:p w14:paraId="3E6B6CC3" w14:textId="77777777" w:rsidR="00CA535F" w:rsidRPr="00CA535F" w:rsidRDefault="00CA535F">
      <w:pPr>
        <w:numPr>
          <w:ilvl w:val="0"/>
          <w:numId w:val="730"/>
        </w:numPr>
      </w:pPr>
      <w:r w:rsidRPr="00CA535F">
        <w:rPr>
          <w:b/>
          <w:bCs/>
        </w:rPr>
        <w:t>-p &lt;proto&gt;</w:t>
      </w:r>
      <w:r w:rsidRPr="00CA535F">
        <w:t>: Protocol (tcp, udp, icmp, icmpv6, all).</w:t>
      </w:r>
    </w:p>
    <w:p w14:paraId="3A384E74" w14:textId="77777777" w:rsidR="00CA535F" w:rsidRPr="00CA535F" w:rsidRDefault="00CA535F">
      <w:pPr>
        <w:numPr>
          <w:ilvl w:val="0"/>
          <w:numId w:val="730"/>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1D269B46" w14:textId="77777777" w:rsidR="00CA535F" w:rsidRPr="00CA535F" w:rsidRDefault="00CA535F">
      <w:pPr>
        <w:numPr>
          <w:ilvl w:val="0"/>
          <w:numId w:val="730"/>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6D1F8BD1" w14:textId="77777777" w:rsidR="00CA535F" w:rsidRPr="00CA535F" w:rsidRDefault="00CA535F">
      <w:pPr>
        <w:numPr>
          <w:ilvl w:val="0"/>
          <w:numId w:val="730"/>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6E43C463" w14:textId="77777777" w:rsidR="00CA535F" w:rsidRPr="00CA535F" w:rsidRDefault="00CA535F">
      <w:pPr>
        <w:numPr>
          <w:ilvl w:val="0"/>
          <w:numId w:val="730"/>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38D206B9" w14:textId="77777777" w:rsidR="00CA535F" w:rsidRPr="00CA535F" w:rsidRDefault="00CA535F">
      <w:pPr>
        <w:numPr>
          <w:ilvl w:val="0"/>
          <w:numId w:val="730"/>
        </w:numPr>
      </w:pPr>
      <w:r w:rsidRPr="00CA535F">
        <w:rPr>
          <w:b/>
          <w:bCs/>
        </w:rPr>
        <w:t>-m conntrack --ctstate</w:t>
      </w:r>
      <w:r w:rsidRPr="00CA535F">
        <w:t>: (newer usage, same as state module now).</w:t>
      </w:r>
    </w:p>
    <w:p w14:paraId="6C58AB51" w14:textId="77777777" w:rsidR="00CA535F" w:rsidRPr="00CA535F" w:rsidRDefault="00CA535F">
      <w:pPr>
        <w:numPr>
          <w:ilvl w:val="0"/>
          <w:numId w:val="730"/>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20B1208A" w14:textId="77777777" w:rsidR="00CA535F" w:rsidRPr="00CA535F" w:rsidRDefault="00CA535F">
      <w:pPr>
        <w:numPr>
          <w:ilvl w:val="0"/>
          <w:numId w:val="730"/>
        </w:numPr>
      </w:pPr>
      <w:r w:rsidRPr="00CA535F">
        <w:rPr>
          <w:b/>
          <w:bCs/>
        </w:rPr>
        <w:t>-m multiport</w:t>
      </w:r>
      <w:r w:rsidRPr="00CA535F">
        <w:t>: match multiple ports in one rule if not contiguous, e.g. -m multiport --dports 80,443,8080.</w:t>
      </w:r>
    </w:p>
    <w:p w14:paraId="463A0701" w14:textId="77777777" w:rsidR="00CA535F" w:rsidRPr="00CA535F" w:rsidRDefault="00CA535F">
      <w:pPr>
        <w:numPr>
          <w:ilvl w:val="0"/>
          <w:numId w:val="730"/>
        </w:numPr>
      </w:pPr>
      <w:r w:rsidRPr="00CA535F">
        <w:rPr>
          <w:b/>
          <w:bCs/>
        </w:rPr>
        <w:t>-m tcp --tcp-flags SYN,RST,ACK SYN</w:t>
      </w:r>
      <w:r w:rsidRPr="00CA535F">
        <w:t>: match specific TCP flags combination (here SYN only). Often used for --syn (alias) which matches syn packets (to identify new connections).</w:t>
      </w:r>
    </w:p>
    <w:p w14:paraId="3B2B8608" w14:textId="77777777" w:rsidR="00CA535F" w:rsidRPr="00CA535F" w:rsidRDefault="00CA535F">
      <w:pPr>
        <w:numPr>
          <w:ilvl w:val="0"/>
          <w:numId w:val="730"/>
        </w:numPr>
      </w:pPr>
      <w:r w:rsidRPr="00CA535F">
        <w:t>**-m comment --comment "text"`: attach comment to rule (for documentation).</w:t>
      </w:r>
    </w:p>
    <w:p w14:paraId="0FC1C47D" w14:textId="77777777" w:rsidR="00CA535F" w:rsidRPr="00CA535F" w:rsidRDefault="00CA535F" w:rsidP="00CA535F">
      <w:r w:rsidRPr="00CA535F">
        <w:rPr>
          <w:b/>
          <w:bCs/>
        </w:rPr>
        <w:t>Targets (Actions):</w:t>
      </w:r>
    </w:p>
    <w:p w14:paraId="179BB240" w14:textId="77777777" w:rsidR="00CA535F" w:rsidRPr="00CA535F" w:rsidRDefault="00CA535F">
      <w:pPr>
        <w:numPr>
          <w:ilvl w:val="0"/>
          <w:numId w:val="731"/>
        </w:numPr>
      </w:pPr>
      <w:r w:rsidRPr="00CA535F">
        <w:rPr>
          <w:b/>
          <w:bCs/>
        </w:rPr>
        <w:t>ACCEPT</w:t>
      </w:r>
      <w:r w:rsidRPr="00CA535F">
        <w:t>: Packet erlaubt.</w:t>
      </w:r>
    </w:p>
    <w:p w14:paraId="4B11F5A0" w14:textId="77777777" w:rsidR="00CA535F" w:rsidRPr="00CA535F" w:rsidRDefault="00CA535F">
      <w:pPr>
        <w:numPr>
          <w:ilvl w:val="0"/>
          <w:numId w:val="731"/>
        </w:numPr>
      </w:pPr>
      <w:r w:rsidRPr="00CA535F">
        <w:rPr>
          <w:b/>
          <w:bCs/>
        </w:rPr>
        <w:t>DROP</w:t>
      </w:r>
      <w:r w:rsidRPr="00CA535F">
        <w:t>: Verwerfen ohne Antwort.</w:t>
      </w:r>
    </w:p>
    <w:p w14:paraId="0B08D3B2" w14:textId="77777777" w:rsidR="00CA535F" w:rsidRPr="00CA535F" w:rsidRDefault="00CA535F">
      <w:pPr>
        <w:numPr>
          <w:ilvl w:val="0"/>
          <w:numId w:val="731"/>
        </w:numPr>
      </w:pPr>
      <w:r w:rsidRPr="00CA535F">
        <w:rPr>
          <w:b/>
          <w:bCs/>
        </w:rPr>
        <w:t>REJECT</w:t>
      </w:r>
      <w:r w:rsidRPr="00CA535F">
        <w:t>: Verwerfen mit Antwort (ICMP port unreachable o.Ä.).</w:t>
      </w:r>
    </w:p>
    <w:p w14:paraId="6CADFB99" w14:textId="77777777" w:rsidR="00CA535F" w:rsidRPr="00CA535F" w:rsidRDefault="00CA535F">
      <w:pPr>
        <w:numPr>
          <w:ilvl w:val="0"/>
          <w:numId w:val="731"/>
        </w:numPr>
      </w:pPr>
      <w:r w:rsidRPr="00CA535F">
        <w:rPr>
          <w:b/>
          <w:bCs/>
        </w:rPr>
        <w:lastRenderedPageBreak/>
        <w:t>LOG</w:t>
      </w:r>
      <w:r w:rsidRPr="00CA535F">
        <w:t>: Loggt Paket (via kernel log), dann Verarbeitung geht weiter (so typ. Kombi LOG dann DROP). Options: --log-prefix "msg", --log-level warning.</w:t>
      </w:r>
    </w:p>
    <w:p w14:paraId="699A15AA" w14:textId="77777777" w:rsidR="00CA535F" w:rsidRPr="00CA535F" w:rsidRDefault="00CA535F">
      <w:pPr>
        <w:numPr>
          <w:ilvl w:val="0"/>
          <w:numId w:val="731"/>
        </w:numPr>
      </w:pPr>
      <w:r w:rsidRPr="00CA535F">
        <w:rPr>
          <w:b/>
          <w:bCs/>
        </w:rPr>
        <w:t>MASQUERADE</w:t>
      </w:r>
      <w:r w:rsidRPr="00CA535F">
        <w:t xml:space="preserve"> (in nat POSTROUTING): SNAT für dynamische IP (Router Use-case) – ersetzt Source-IP durch Interface-IP.</w:t>
      </w:r>
    </w:p>
    <w:p w14:paraId="573E08FA" w14:textId="77777777" w:rsidR="00CA535F" w:rsidRPr="00CA535F" w:rsidRDefault="00CA535F">
      <w:pPr>
        <w:numPr>
          <w:ilvl w:val="0"/>
          <w:numId w:val="731"/>
        </w:numPr>
      </w:pPr>
      <w:r w:rsidRPr="00CA535F">
        <w:rPr>
          <w:b/>
          <w:bCs/>
        </w:rPr>
        <w:t>SNAT</w:t>
      </w:r>
      <w:r w:rsidRPr="00CA535F">
        <w:t xml:space="preserve"> (in nat POSTROUTING): Statisches Source-NAT (requires --to-source IP[:port-range]).</w:t>
      </w:r>
    </w:p>
    <w:p w14:paraId="01EB4015" w14:textId="77777777" w:rsidR="00CA535F" w:rsidRPr="00CA535F" w:rsidRDefault="00CA535F">
      <w:pPr>
        <w:numPr>
          <w:ilvl w:val="0"/>
          <w:numId w:val="731"/>
        </w:numPr>
      </w:pPr>
      <w:r w:rsidRPr="00CA535F">
        <w:rPr>
          <w:b/>
          <w:bCs/>
        </w:rPr>
        <w:t>DNAT</w:t>
      </w:r>
      <w:r w:rsidRPr="00CA535F">
        <w:t xml:space="preserve"> (in nat PREROUTING/OUTPUT): Destination-NAT (Port-Forwarding; --to-destination IP:port).</w:t>
      </w:r>
    </w:p>
    <w:p w14:paraId="39061044" w14:textId="77777777" w:rsidR="00CA535F" w:rsidRPr="00CA535F" w:rsidRDefault="00CA535F">
      <w:pPr>
        <w:numPr>
          <w:ilvl w:val="0"/>
          <w:numId w:val="731"/>
        </w:numPr>
      </w:pPr>
      <w:r w:rsidRPr="00CA535F">
        <w:rPr>
          <w:b/>
          <w:bCs/>
        </w:rPr>
        <w:t>REDIRECT</w:t>
      </w:r>
      <w:r w:rsidRPr="00CA535F">
        <w:t xml:space="preserve"> (nat PREROUTING/OUTPUT): Umleiten an lokalen Host (for transparent proxy etc.).</w:t>
      </w:r>
    </w:p>
    <w:p w14:paraId="38AAC1BE" w14:textId="77777777" w:rsidR="00CA535F" w:rsidRPr="00CA535F" w:rsidRDefault="00CA535F">
      <w:pPr>
        <w:numPr>
          <w:ilvl w:val="0"/>
          <w:numId w:val="731"/>
        </w:numPr>
      </w:pPr>
      <w:r w:rsidRPr="00CA535F">
        <w:rPr>
          <w:b/>
          <w:bCs/>
        </w:rPr>
        <w:t>MARK</w:t>
      </w:r>
      <w:r w:rsidRPr="00CA535F">
        <w:t xml:space="preserve"> (mangle): Markiert Paket mit fwmark (für routing decisions via ip rule, etc.).</w:t>
      </w:r>
    </w:p>
    <w:p w14:paraId="09D779FB" w14:textId="77777777" w:rsidR="00CA535F" w:rsidRPr="00CA535F" w:rsidRDefault="00CA535F">
      <w:pPr>
        <w:numPr>
          <w:ilvl w:val="0"/>
          <w:numId w:val="731"/>
        </w:numPr>
      </w:pPr>
      <w:r w:rsidRPr="00CA535F">
        <w:rPr>
          <w:b/>
          <w:bCs/>
        </w:rPr>
        <w:t>RETURN</w:t>
      </w:r>
      <w:r w:rsidRPr="00CA535F">
        <w:t>: In user-defined chain springt zurück zum Aufrufer-Chain (stop further rules in current chain). In builtin chain, RETURN = apply chain policy.</w:t>
      </w:r>
    </w:p>
    <w:p w14:paraId="2A6F5180" w14:textId="77777777" w:rsidR="00CA535F" w:rsidRPr="00CA535F" w:rsidRDefault="00CA535F">
      <w:pPr>
        <w:numPr>
          <w:ilvl w:val="0"/>
          <w:numId w:val="731"/>
        </w:numPr>
      </w:pPr>
      <w:r w:rsidRPr="00CA535F">
        <w:rPr>
          <w:b/>
          <w:bCs/>
        </w:rPr>
        <w:t>QUEUE</w:t>
      </w:r>
      <w:r w:rsidRPr="00CA535F">
        <w:t>: Übergibt Paket an Userspace (via libnetfilter_queue).</w:t>
      </w:r>
    </w:p>
    <w:p w14:paraId="0B9661A3" w14:textId="77777777" w:rsidR="00CA535F" w:rsidRPr="00CA535F" w:rsidRDefault="00CA535F">
      <w:pPr>
        <w:numPr>
          <w:ilvl w:val="0"/>
          <w:numId w:val="731"/>
        </w:numPr>
      </w:pPr>
      <w:r w:rsidRPr="00CA535F">
        <w:rPr>
          <w:b/>
          <w:bCs/>
        </w:rPr>
        <w:t>DROP</w:t>
      </w:r>
      <w:r w:rsidRPr="00CA535F">
        <w:t xml:space="preserve"> vs. policy: If chain policy is DROP, falling off end = drop.</w:t>
      </w:r>
    </w:p>
    <w:p w14:paraId="232C5E4B" w14:textId="77777777" w:rsidR="00CA535F" w:rsidRPr="00CA535F" w:rsidRDefault="00CA535F" w:rsidP="00CA535F">
      <w:r w:rsidRPr="00CA535F">
        <w:rPr>
          <w:b/>
          <w:bCs/>
        </w:rPr>
        <w:t>Beispiele:</w:t>
      </w:r>
    </w:p>
    <w:p w14:paraId="782A1FEF" w14:textId="77777777" w:rsidR="00CA535F" w:rsidRPr="00CA535F" w:rsidRDefault="00CA535F">
      <w:pPr>
        <w:numPr>
          <w:ilvl w:val="0"/>
          <w:numId w:val="732"/>
        </w:numPr>
      </w:pPr>
      <w:r w:rsidRPr="00CA535F">
        <w:rPr>
          <w:b/>
          <w:bCs/>
        </w:rPr>
        <w:t>List Regeln:</w:t>
      </w:r>
      <w:r w:rsidRPr="00CA535F">
        <w:t xml:space="preserve"> iptables -L -n -v (filter table). iptables -t nat -L -n -v NAT rules. -n no DNS, -v verbose (packet counters).</w:t>
      </w:r>
    </w:p>
    <w:p w14:paraId="031818FA" w14:textId="77777777" w:rsidR="00CA535F" w:rsidRPr="00CA535F" w:rsidRDefault="00CA535F">
      <w:pPr>
        <w:numPr>
          <w:ilvl w:val="0"/>
          <w:numId w:val="732"/>
        </w:numPr>
      </w:pPr>
      <w:r w:rsidRPr="00CA535F">
        <w:rPr>
          <w:b/>
          <w:bCs/>
        </w:rPr>
        <w:t>Allow incoming SSH:</w:t>
      </w:r>
    </w:p>
    <w:p w14:paraId="4E82D9C1" w14:textId="77777777" w:rsidR="00CA535F" w:rsidRPr="00CA535F" w:rsidRDefault="00CA535F" w:rsidP="00CA535F">
      <w:r w:rsidRPr="00CA535F">
        <w:t>  iptables -A INPUT -p tcp --dport 22 -m state --state NEW,ESTABLISHED -j ACCEPT</w:t>
      </w:r>
    </w:p>
    <w:p w14:paraId="0CE89E08" w14:textId="77777777" w:rsidR="00CA535F" w:rsidRPr="00CA535F" w:rsidRDefault="00CA535F" w:rsidP="00CA535F">
      <w:r w:rsidRPr="00CA535F">
        <w:t>iptables -A OUTPUT -p tcp --sport 22 -m state --state ESTABLISHED -j ACCEPT</w:t>
      </w:r>
    </w:p>
    <w:p w14:paraId="53034603" w14:textId="77777777" w:rsidR="00CA535F" w:rsidRPr="00CA535F" w:rsidRDefault="00CA535F" w:rsidP="00CA535F">
      <w:r w:rsidRPr="00CA535F">
        <w:t>(typical stateful allow SSH in).</w:t>
      </w:r>
    </w:p>
    <w:p w14:paraId="3FA1C844"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3C8CB71D" w14:textId="77777777" w:rsidR="00CA535F" w:rsidRPr="00CA535F" w:rsidRDefault="00CA535F" w:rsidP="00CA535F">
      <w:r w:rsidRPr="00CA535F">
        <w:t xml:space="preserve">  </w:t>
      </w:r>
      <w:r w:rsidRPr="00CA535F">
        <w:rPr>
          <w:b/>
          <w:bCs/>
        </w:rPr>
        <w:t>Masquerading (NAT):</w:t>
      </w:r>
    </w:p>
    <w:p w14:paraId="7D59A847" w14:textId="77777777" w:rsidR="00CA535F" w:rsidRPr="00CA535F" w:rsidRDefault="00CA535F" w:rsidP="00CA535F">
      <w:r w:rsidRPr="00CA535F">
        <w:t>  iptables -t nat -A POSTROUTING -o ppp0 -j MASQUERADE</w:t>
      </w:r>
    </w:p>
    <w:p w14:paraId="73999657" w14:textId="77777777" w:rsidR="00CA535F" w:rsidRPr="00CA535F" w:rsidRDefault="00CA535F" w:rsidP="00CA535F">
      <w:r w:rsidRPr="00CA535F">
        <w:t>(for home router with ppp0 outbound).</w:t>
      </w:r>
    </w:p>
    <w:p w14:paraId="66296CD5"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5E411080" w14:textId="77777777" w:rsidR="00CA535F" w:rsidRPr="00CA535F" w:rsidRDefault="00CA535F" w:rsidP="00CA535F">
      <w:r w:rsidRPr="00CA535F">
        <w:t>  iptables -t nat -A PREROUTING -i eth0 -p tcp --dport 80 \</w:t>
      </w:r>
    </w:p>
    <w:p w14:paraId="0122F8A3" w14:textId="77777777" w:rsidR="00CA535F" w:rsidRPr="00CA535F" w:rsidRDefault="00CA535F" w:rsidP="00CA535F">
      <w:r w:rsidRPr="00CA535F">
        <w:t xml:space="preserve">         -j DNAT --to-destination 192.168.1.100:8080</w:t>
      </w:r>
    </w:p>
    <w:p w14:paraId="35A93B8A" w14:textId="77777777" w:rsidR="00CA535F" w:rsidRPr="00CA535F" w:rsidRDefault="00CA535F" w:rsidP="00CA535F">
      <w:r w:rsidRPr="00CA535F">
        <w:lastRenderedPageBreak/>
        <w:t>iptables -A FORWARD -p tcp -d 192.168.1.100 --dport 8080 -m state --state NEW,ESTABLISHED,RELATED -j ACCEPT</w:t>
      </w:r>
    </w:p>
    <w:p w14:paraId="385DEB0F" w14:textId="77777777" w:rsidR="00CA535F" w:rsidRPr="00CA535F" w:rsidRDefault="00CA535F" w:rsidP="00CA535F">
      <w:r w:rsidRPr="00CA535F">
        <w:t xml:space="preserve">  </w:t>
      </w:r>
      <w:r w:rsidRPr="00CA535F">
        <w:rPr>
          <w:b/>
          <w:bCs/>
        </w:rPr>
        <w:t>Logging Drop:</w:t>
      </w:r>
    </w:p>
    <w:p w14:paraId="060F8029" w14:textId="77777777" w:rsidR="00CA535F" w:rsidRPr="00CA535F" w:rsidRDefault="00CA535F">
      <w:pPr>
        <w:numPr>
          <w:ilvl w:val="0"/>
          <w:numId w:val="733"/>
        </w:numPr>
      </w:pPr>
      <w:r w:rsidRPr="00CA535F">
        <w:t>iptables -A INPUT -p tcp --dport 23 -j LOG --log-prefix "Telnet attempt: " --log-level info</w:t>
      </w:r>
    </w:p>
    <w:p w14:paraId="1BB452FA" w14:textId="77777777" w:rsidR="00CA535F" w:rsidRPr="00CA535F" w:rsidRDefault="00CA535F">
      <w:pPr>
        <w:numPr>
          <w:ilvl w:val="0"/>
          <w:numId w:val="733"/>
        </w:numPr>
      </w:pPr>
      <w:r w:rsidRPr="00CA535F">
        <w:t>iptables -A INPUT -p tcp --dport 23 -j DROP</w:t>
      </w:r>
    </w:p>
    <w:p w14:paraId="6FE00F7E" w14:textId="77777777" w:rsidR="00CA535F" w:rsidRPr="00CA535F" w:rsidRDefault="00CA535F">
      <w:pPr>
        <w:numPr>
          <w:ilvl w:val="0"/>
          <w:numId w:val="733"/>
        </w:numPr>
      </w:pPr>
      <w:r w:rsidRPr="00CA535F">
        <w:t>(log then drop telnet).</w:t>
      </w:r>
    </w:p>
    <w:p w14:paraId="01BF4A57" w14:textId="77777777" w:rsidR="00CA535F" w:rsidRPr="00CA535F" w:rsidRDefault="00CA535F" w:rsidP="00CA535F">
      <w:pPr>
        <w:rPr>
          <w:b/>
          <w:bCs/>
        </w:rPr>
      </w:pPr>
      <w:r w:rsidRPr="00CA535F">
        <w:rPr>
          <w:b/>
          <w:bCs/>
        </w:rPr>
        <w:t>firewall-cmd (firewalld frontend)</w:t>
      </w:r>
    </w:p>
    <w:p w14:paraId="22939EEF"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1444FA91" w14:textId="77777777" w:rsidR="00CA535F" w:rsidRPr="00CA535F" w:rsidRDefault="00CA535F" w:rsidP="00CA535F">
      <w:r w:rsidRPr="00CA535F">
        <w:rPr>
          <w:b/>
          <w:bCs/>
        </w:rPr>
        <w:t>Syntax:</w:t>
      </w:r>
    </w:p>
    <w:p w14:paraId="354D3896" w14:textId="77777777" w:rsidR="00CA535F" w:rsidRPr="00CA535F" w:rsidRDefault="00CA535F" w:rsidP="00CA535F">
      <w:r w:rsidRPr="00CA535F">
        <w:t>firewall-cmd [--zone=&lt;zone&gt;] [--permanent] &lt;Aktion&gt; &lt;Parameter&gt;</w:t>
      </w:r>
    </w:p>
    <w:p w14:paraId="6E8096E6"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5629EF89" w14:textId="77777777" w:rsidR="00CA535F" w:rsidRPr="00CA535F" w:rsidRDefault="00CA535F" w:rsidP="00CA535F">
      <w:r w:rsidRPr="00CA535F">
        <w:rPr>
          <w:b/>
          <w:bCs/>
        </w:rPr>
        <w:t>Wichtige Befehle:</w:t>
      </w:r>
    </w:p>
    <w:p w14:paraId="21D74FE2" w14:textId="77777777" w:rsidR="00CA535F" w:rsidRPr="00CA535F" w:rsidRDefault="00CA535F">
      <w:pPr>
        <w:numPr>
          <w:ilvl w:val="0"/>
          <w:numId w:val="734"/>
        </w:numPr>
      </w:pPr>
      <w:r w:rsidRPr="00CA535F">
        <w:rPr>
          <w:b/>
          <w:bCs/>
        </w:rPr>
        <w:t>--state</w:t>
      </w:r>
      <w:r w:rsidRPr="00CA535F">
        <w:t>: Zeigt an, ob firewalld läuft (running/not running).</w:t>
      </w:r>
    </w:p>
    <w:p w14:paraId="5C206745" w14:textId="77777777" w:rsidR="00CA535F" w:rsidRPr="00CA535F" w:rsidRDefault="00CA535F">
      <w:pPr>
        <w:numPr>
          <w:ilvl w:val="0"/>
          <w:numId w:val="734"/>
        </w:numPr>
      </w:pPr>
      <w:r w:rsidRPr="00CA535F">
        <w:rPr>
          <w:b/>
          <w:bCs/>
        </w:rPr>
        <w:t>--get-active-zones</w:t>
      </w:r>
      <w:r w:rsidRPr="00CA535F">
        <w:t>: Zeigt welche Zonen aktiv sind und welche Interfaces zugeordnet (z.B. "public: wlp2s0").</w:t>
      </w:r>
    </w:p>
    <w:p w14:paraId="6226978F" w14:textId="77777777" w:rsidR="00CA535F" w:rsidRPr="00CA535F" w:rsidRDefault="00CA535F">
      <w:pPr>
        <w:numPr>
          <w:ilvl w:val="0"/>
          <w:numId w:val="734"/>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7D912C73" w14:textId="77777777" w:rsidR="00CA535F" w:rsidRPr="00CA535F" w:rsidRDefault="00CA535F">
      <w:pPr>
        <w:numPr>
          <w:ilvl w:val="0"/>
          <w:numId w:val="734"/>
        </w:numPr>
      </w:pPr>
      <w:r w:rsidRPr="00CA535F">
        <w:rPr>
          <w:b/>
          <w:bCs/>
        </w:rPr>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4563405F" w14:textId="77777777" w:rsidR="00CA535F" w:rsidRPr="00CA535F" w:rsidRDefault="00CA535F">
      <w:pPr>
        <w:numPr>
          <w:ilvl w:val="0"/>
          <w:numId w:val="734"/>
        </w:numPr>
      </w:pPr>
      <w:r w:rsidRPr="00CA535F">
        <w:rPr>
          <w:b/>
          <w:bCs/>
        </w:rPr>
        <w:t>--zone=&lt;zone&gt; --add-port=&lt;port&gt;/&lt;proto&gt;</w:t>
      </w:r>
      <w:r w:rsidRPr="00CA535F">
        <w:t>: Erlaubt individuellen Port. Bsp: --add-port=5000/tcp.</w:t>
      </w:r>
    </w:p>
    <w:p w14:paraId="0BA95B73" w14:textId="77777777" w:rsidR="00CA535F" w:rsidRPr="00CA535F" w:rsidRDefault="00CA535F">
      <w:pPr>
        <w:numPr>
          <w:ilvl w:val="0"/>
          <w:numId w:val="734"/>
        </w:numPr>
      </w:pPr>
      <w:r w:rsidRPr="00CA535F">
        <w:rPr>
          <w:b/>
          <w:bCs/>
        </w:rPr>
        <w:t>--remove-service=...</w:t>
      </w:r>
      <w:r w:rsidRPr="00CA535F">
        <w:t xml:space="preserve">, </w:t>
      </w:r>
      <w:r w:rsidRPr="00CA535F">
        <w:rPr>
          <w:b/>
          <w:bCs/>
        </w:rPr>
        <w:t>--remove-port=...</w:t>
      </w:r>
      <w:r w:rsidRPr="00CA535F">
        <w:t xml:space="preserve"> analog zum Entfernen.</w:t>
      </w:r>
    </w:p>
    <w:p w14:paraId="7B260392" w14:textId="77777777" w:rsidR="00CA535F" w:rsidRPr="00CA535F" w:rsidRDefault="00CA535F">
      <w:pPr>
        <w:numPr>
          <w:ilvl w:val="0"/>
          <w:numId w:val="734"/>
        </w:numPr>
      </w:pPr>
      <w:r w:rsidRPr="00CA535F">
        <w:rPr>
          <w:b/>
          <w:bCs/>
        </w:rPr>
        <w:t>--add-masquerade</w:t>
      </w:r>
      <w:r w:rsidRPr="00CA535F">
        <w:t>: Aktiviert NAT/Masquerading in der Zone (z.B. für Internet-sharing zone).</w:t>
      </w:r>
    </w:p>
    <w:p w14:paraId="7C63EC1A" w14:textId="77777777" w:rsidR="00CA535F" w:rsidRPr="00CA535F" w:rsidRDefault="00CA535F">
      <w:pPr>
        <w:numPr>
          <w:ilvl w:val="0"/>
          <w:numId w:val="734"/>
        </w:numPr>
      </w:pPr>
      <w:r w:rsidRPr="00CA535F">
        <w:rPr>
          <w:b/>
          <w:bCs/>
        </w:rPr>
        <w:t>--query-service=&lt;svc&gt;</w:t>
      </w:r>
      <w:r w:rsidRPr="00CA535F">
        <w:t>: Fragt ob Service in zone erlaubt (exit code 0/1).</w:t>
      </w:r>
    </w:p>
    <w:p w14:paraId="20658939" w14:textId="77777777" w:rsidR="00CA535F" w:rsidRPr="00CA535F" w:rsidRDefault="00CA535F">
      <w:pPr>
        <w:numPr>
          <w:ilvl w:val="0"/>
          <w:numId w:val="734"/>
        </w:numPr>
      </w:pPr>
      <w:r w:rsidRPr="00CA535F">
        <w:rPr>
          <w:b/>
          <w:bCs/>
        </w:rPr>
        <w:lastRenderedPageBreak/>
        <w:t>--permanent</w:t>
      </w:r>
      <w:r w:rsidRPr="00CA535F">
        <w:t>: Gibt man diese Option an, wird die Änderung in der persistenten Konfiguration vorgenommen (aber nicht an laufende sofort angewendet, es sei denn man ruft extra an). In firewalld, runtime und permanent config sind getrennt.</w:t>
      </w:r>
    </w:p>
    <w:p w14:paraId="724E1935" w14:textId="77777777" w:rsidR="00CA535F" w:rsidRPr="00CA535F" w:rsidRDefault="00CA535F">
      <w:pPr>
        <w:numPr>
          <w:ilvl w:val="0"/>
          <w:numId w:val="734"/>
        </w:numPr>
      </w:pPr>
      <w:r w:rsidRPr="00CA535F">
        <w:rPr>
          <w:b/>
          <w:bCs/>
        </w:rPr>
        <w:t>--reload</w:t>
      </w:r>
      <w:r w:rsidRPr="00CA535F">
        <w:t>: Lädt die permanente Konfiguration neu (in runtime) – im Grunde wendet Config an.</w:t>
      </w:r>
    </w:p>
    <w:p w14:paraId="392A0DBA" w14:textId="77777777" w:rsidR="00CA535F" w:rsidRPr="00CA535F" w:rsidRDefault="00CA535F">
      <w:pPr>
        <w:numPr>
          <w:ilvl w:val="0"/>
          <w:numId w:val="734"/>
        </w:numPr>
      </w:pPr>
      <w:r w:rsidRPr="00CA535F">
        <w:rPr>
          <w:b/>
          <w:bCs/>
        </w:rPr>
        <w:t>--runtime-to-permanent</w:t>
      </w:r>
      <w:r w:rsidRPr="00CA535F">
        <w:t>: Speichert aktuellen Laufzeit-Zustand als neue permanente Konfiguration (was man on-the-fly geändert hat, persistieren).</w:t>
      </w:r>
    </w:p>
    <w:p w14:paraId="1D5D5BA2" w14:textId="77777777" w:rsidR="00CA535F" w:rsidRPr="00CA535F" w:rsidRDefault="00CA535F">
      <w:pPr>
        <w:numPr>
          <w:ilvl w:val="0"/>
          <w:numId w:val="734"/>
        </w:numPr>
      </w:pPr>
      <w:r w:rsidRPr="00CA535F">
        <w:rPr>
          <w:b/>
          <w:bCs/>
        </w:rPr>
        <w:t>--zone=&lt;zone&gt; --change-interface=&lt;iface&gt;</w:t>
      </w:r>
      <w:r w:rsidRPr="00CA535F">
        <w:t>: Weist ein Interface einer Zone zu (persistente Zuordnung).</w:t>
      </w:r>
    </w:p>
    <w:p w14:paraId="21911F22" w14:textId="77777777" w:rsidR="00CA535F" w:rsidRPr="00CA535F" w:rsidRDefault="00CA535F">
      <w:pPr>
        <w:numPr>
          <w:ilvl w:val="0"/>
          <w:numId w:val="734"/>
        </w:numPr>
      </w:pPr>
      <w:r w:rsidRPr="00CA535F">
        <w:rPr>
          <w:b/>
          <w:bCs/>
        </w:rPr>
        <w:t>--new-zone=&lt;name&gt;</w:t>
      </w:r>
      <w:r w:rsidRPr="00CA535F">
        <w:t xml:space="preserve">, </w:t>
      </w:r>
      <w:r w:rsidRPr="00CA535F">
        <w:rPr>
          <w:b/>
          <w:bCs/>
        </w:rPr>
        <w:t>--delete-zone=...</w:t>
      </w:r>
      <w:r w:rsidRPr="00CA535F">
        <w:t>: Eigene Zonen erstellen/löschen.</w:t>
      </w:r>
    </w:p>
    <w:p w14:paraId="5764278D" w14:textId="77777777" w:rsidR="00CA535F" w:rsidRPr="00CA535F" w:rsidRDefault="00CA535F">
      <w:pPr>
        <w:numPr>
          <w:ilvl w:val="0"/>
          <w:numId w:val="734"/>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384E4203" w14:textId="77777777" w:rsidR="00CA535F" w:rsidRPr="00CA535F" w:rsidRDefault="00CA535F">
      <w:pPr>
        <w:numPr>
          <w:ilvl w:val="0"/>
          <w:numId w:val="734"/>
        </w:numPr>
      </w:pPr>
      <w:r w:rsidRPr="00CA535F">
        <w:rPr>
          <w:b/>
          <w:bCs/>
        </w:rPr>
        <w:t>--service=&lt;svc&gt; --get-ports</w:t>
      </w:r>
      <w:r w:rsidRPr="00CA535F">
        <w:t>: Zeigt welche Ports hinter einem Service stecken.</w:t>
      </w:r>
    </w:p>
    <w:p w14:paraId="2D47353F" w14:textId="77777777" w:rsidR="00CA535F" w:rsidRPr="00CA535F" w:rsidRDefault="00CA535F">
      <w:pPr>
        <w:numPr>
          <w:ilvl w:val="0"/>
          <w:numId w:val="734"/>
        </w:numPr>
      </w:pPr>
      <w:r w:rsidRPr="00CA535F">
        <w:rPr>
          <w:b/>
          <w:bCs/>
        </w:rPr>
        <w:t>--add-rich-rule '&lt;rule&gt;'</w:t>
      </w:r>
      <w:r w:rsidRPr="00CA535F">
        <w:t>: Fügt sog. Rich Rule hinzu (eine erweiterte Regel-Syntax in firewalld, z.B. mit Logging, Zeitplänen). Z.B.:</w:t>
      </w:r>
    </w:p>
    <w:p w14:paraId="1FD288A8" w14:textId="77777777" w:rsidR="00CA535F" w:rsidRPr="00CA535F" w:rsidRDefault="00CA535F">
      <w:pPr>
        <w:numPr>
          <w:ilvl w:val="0"/>
          <w:numId w:val="735"/>
        </w:numPr>
      </w:pPr>
      <w:r w:rsidRPr="00CA535F">
        <w:t>firewall-cmd --add-rich-rule='rule family="ipv4" source address="192.0.2.0/24" port port="22" protocol="tcp" accept'</w:t>
      </w:r>
    </w:p>
    <w:p w14:paraId="6AD1558B" w14:textId="77777777" w:rsidR="00CA535F" w:rsidRPr="00CA535F" w:rsidRDefault="00CA535F">
      <w:pPr>
        <w:numPr>
          <w:ilvl w:val="0"/>
          <w:numId w:val="735"/>
        </w:numPr>
      </w:pPr>
      <w:r w:rsidRPr="00CA535F">
        <w:t>(Erlaubt SSH nur von 192.0.2.0/24).</w:t>
      </w:r>
    </w:p>
    <w:p w14:paraId="7BCB9E64" w14:textId="77777777" w:rsidR="00CA535F" w:rsidRPr="00CA535F" w:rsidRDefault="00CA535F" w:rsidP="00CA535F">
      <w:r w:rsidRPr="00CA535F">
        <w:rPr>
          <w:b/>
          <w:bCs/>
        </w:rPr>
        <w:t>Beispiele:</w:t>
      </w:r>
    </w:p>
    <w:p w14:paraId="4D886DEB" w14:textId="77777777" w:rsidR="00CA535F" w:rsidRPr="00CA535F" w:rsidRDefault="00CA535F">
      <w:pPr>
        <w:numPr>
          <w:ilvl w:val="0"/>
          <w:numId w:val="736"/>
        </w:numPr>
      </w:pPr>
      <w:r w:rsidRPr="00CA535F">
        <w:t>Öffnen von HTTPS permanent:</w:t>
      </w:r>
    </w:p>
    <w:p w14:paraId="05EDB980" w14:textId="77777777" w:rsidR="00CA535F" w:rsidRPr="00CA535F" w:rsidRDefault="00CA535F">
      <w:pPr>
        <w:numPr>
          <w:ilvl w:val="0"/>
          <w:numId w:val="737"/>
        </w:numPr>
      </w:pPr>
      <w:r w:rsidRPr="00CA535F">
        <w:t>firewall-cmd --add-service=https --permanent</w:t>
      </w:r>
    </w:p>
    <w:p w14:paraId="0BF210E9" w14:textId="77777777" w:rsidR="00CA535F" w:rsidRPr="00CA535F" w:rsidRDefault="00CA535F">
      <w:pPr>
        <w:numPr>
          <w:ilvl w:val="0"/>
          <w:numId w:val="737"/>
        </w:numPr>
      </w:pPr>
      <w:r w:rsidRPr="00CA535F">
        <w:t>firewall-cmd --reload</w:t>
      </w:r>
    </w:p>
    <w:p w14:paraId="607F70F7" w14:textId="77777777" w:rsidR="00CA535F" w:rsidRPr="00CA535F" w:rsidRDefault="00CA535F">
      <w:pPr>
        <w:numPr>
          <w:ilvl w:val="0"/>
          <w:numId w:val="737"/>
        </w:numPr>
      </w:pPr>
    </w:p>
    <w:p w14:paraId="141DA806" w14:textId="77777777" w:rsidR="00CA535F" w:rsidRPr="00CA535F" w:rsidRDefault="00CA535F">
      <w:pPr>
        <w:numPr>
          <w:ilvl w:val="0"/>
          <w:numId w:val="737"/>
        </w:numPr>
      </w:pPr>
      <w:r w:rsidRPr="00CA535F">
        <w:t>Port 12345/udp temporär öffnen in Zone public:</w:t>
      </w:r>
      <w:r w:rsidRPr="00CA535F">
        <w:br/>
        <w:t>firewall-cmd --zone=public --add-port=12345/udp (nach Reboot weg).</w:t>
      </w:r>
    </w:p>
    <w:p w14:paraId="50C39E0F" w14:textId="77777777" w:rsidR="00CA535F" w:rsidRPr="00CA535F" w:rsidRDefault="00CA535F">
      <w:pPr>
        <w:numPr>
          <w:ilvl w:val="0"/>
          <w:numId w:val="737"/>
        </w:numPr>
      </w:pPr>
      <w:r w:rsidRPr="00CA535F">
        <w:t>Interface eth0 zur Zone external zuweisen:</w:t>
      </w:r>
      <w:r w:rsidRPr="00CA535F">
        <w:br/>
        <w:t>firewall-cmd --zone=external --change-interface=eth0 --permanent &amp;&amp; firewall-cmd --reload.</w:t>
      </w:r>
    </w:p>
    <w:p w14:paraId="7B9381E8" w14:textId="77777777" w:rsidR="00CA535F" w:rsidRPr="00CA535F" w:rsidRDefault="00CA535F">
      <w:pPr>
        <w:numPr>
          <w:ilvl w:val="0"/>
          <w:numId w:val="737"/>
        </w:numPr>
      </w:pPr>
      <w:r w:rsidRPr="00CA535F">
        <w:t>Status: firewall-cmd --list-all (wenn default zone, z.B. public, dann deren config).</w:t>
      </w:r>
    </w:p>
    <w:p w14:paraId="64EBA707" w14:textId="77777777" w:rsidR="00CA535F" w:rsidRPr="00CA535F" w:rsidRDefault="00CA535F" w:rsidP="00CA535F">
      <w:pPr>
        <w:rPr>
          <w:b/>
          <w:bCs/>
        </w:rPr>
      </w:pPr>
      <w:r w:rsidRPr="00CA535F">
        <w:rPr>
          <w:b/>
          <w:bCs/>
        </w:rPr>
        <w:t>ufw (Uncomplicated Firewall)</w:t>
      </w:r>
    </w:p>
    <w:p w14:paraId="3F739A39" w14:textId="77777777" w:rsidR="00CA535F" w:rsidRPr="00CA535F" w:rsidRDefault="00CA535F" w:rsidP="00CA535F">
      <w:r w:rsidRPr="00CA535F">
        <w:rPr>
          <w:b/>
          <w:bCs/>
        </w:rPr>
        <w:lastRenderedPageBreak/>
        <w:t>Beschreibung:</w:t>
      </w:r>
      <w:r w:rsidRPr="00CA535F">
        <w:t xml:space="preserve"> Vereinfachtes Firewall-Frontend (Ubuntu/Debian) für iptables. ufw erlaubt einfache allow/deny-Regeln definieren, typischerweise nach Services oder Ports, optional in/out interface.</w:t>
      </w:r>
    </w:p>
    <w:p w14:paraId="50F05F03" w14:textId="77777777" w:rsidR="00CA535F" w:rsidRPr="00CA535F" w:rsidRDefault="00CA535F" w:rsidP="00CA535F">
      <w:r w:rsidRPr="00CA535F">
        <w:rPr>
          <w:b/>
          <w:bCs/>
        </w:rPr>
        <w:t>Syntax:</w:t>
      </w:r>
    </w:p>
    <w:p w14:paraId="3079DBEB" w14:textId="77777777" w:rsidR="00CA535F" w:rsidRPr="00CA535F" w:rsidRDefault="00CA535F" w:rsidP="00CA535F">
      <w:r w:rsidRPr="00CA535F">
        <w:t>ufw [Optionen] &lt;Aktion&gt;</w:t>
      </w:r>
    </w:p>
    <w:p w14:paraId="4DF69A71" w14:textId="77777777" w:rsidR="00CA535F" w:rsidRPr="00CA535F" w:rsidRDefault="00CA535F" w:rsidP="00CA535F">
      <w:r w:rsidRPr="00CA535F">
        <w:rPr>
          <w:b/>
          <w:bCs/>
        </w:rPr>
        <w:t>Grundbefehle:</w:t>
      </w:r>
    </w:p>
    <w:p w14:paraId="088FB340" w14:textId="77777777" w:rsidR="00CA535F" w:rsidRPr="00CA535F" w:rsidRDefault="00CA535F">
      <w:pPr>
        <w:numPr>
          <w:ilvl w:val="0"/>
          <w:numId w:val="738"/>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0BDC5BB2" w14:textId="77777777" w:rsidR="00CA535F" w:rsidRPr="00CA535F" w:rsidRDefault="00CA535F">
      <w:pPr>
        <w:numPr>
          <w:ilvl w:val="0"/>
          <w:numId w:val="738"/>
        </w:numPr>
      </w:pPr>
      <w:r w:rsidRPr="00CA535F">
        <w:rPr>
          <w:b/>
          <w:bCs/>
        </w:rPr>
        <w:t>ufw status [verbose]</w:t>
      </w:r>
      <w:r w:rsidRPr="00CA535F">
        <w:t xml:space="preserve"> – Zeigt aktuelle Regel-Liste. Mit verbose sieht man auch Interfaces, logging status etc.</w:t>
      </w:r>
    </w:p>
    <w:p w14:paraId="1FB66D0B" w14:textId="77777777" w:rsidR="00CA535F" w:rsidRPr="00CA535F" w:rsidRDefault="00CA535F">
      <w:pPr>
        <w:numPr>
          <w:ilvl w:val="0"/>
          <w:numId w:val="738"/>
        </w:numPr>
      </w:pPr>
      <w:r w:rsidRPr="00CA535F">
        <w:rPr>
          <w:b/>
          <w:bCs/>
        </w:rPr>
        <w:t>ufw default allow|deny [incoming|outgoing|routed]</w:t>
      </w:r>
      <w:r w:rsidRPr="00CA535F">
        <w:t xml:space="preserve"> – Setzt Standardpolicy. Standard-Einstellung: incoming deny, outgoing allow.</w:t>
      </w:r>
    </w:p>
    <w:p w14:paraId="34820D5F" w14:textId="77777777" w:rsidR="00CA535F" w:rsidRPr="00CA535F" w:rsidRDefault="00CA535F">
      <w:pPr>
        <w:numPr>
          <w:ilvl w:val="0"/>
          <w:numId w:val="738"/>
        </w:numPr>
      </w:pPr>
      <w:r w:rsidRPr="00CA535F">
        <w:rPr>
          <w:b/>
          <w:bCs/>
        </w:rPr>
        <w:t>ufw allow &lt;Port/Service&gt; [proto tcp/udp] [from &lt;IP&gt; [to &lt;IP&gt;]] [port &lt;P2&gt;]</w:t>
      </w:r>
      <w:r w:rsidRPr="00CA535F">
        <w:t xml:space="preserve"> – Erlaubt eingehenden Traffic. Beispiele:</w:t>
      </w:r>
    </w:p>
    <w:p w14:paraId="7C47CF33" w14:textId="77777777" w:rsidR="00CA535F" w:rsidRPr="00CA535F" w:rsidRDefault="00CA535F">
      <w:pPr>
        <w:numPr>
          <w:ilvl w:val="1"/>
          <w:numId w:val="738"/>
        </w:numPr>
      </w:pPr>
      <w:r w:rsidRPr="00CA535F">
        <w:t>ufw allow 22 (erlaubt TCP/22 auf allen Interfaces).</w:t>
      </w:r>
    </w:p>
    <w:p w14:paraId="69E4C1A0" w14:textId="77777777" w:rsidR="00CA535F" w:rsidRPr="00CA535F" w:rsidRDefault="00CA535F">
      <w:pPr>
        <w:numPr>
          <w:ilvl w:val="1"/>
          <w:numId w:val="738"/>
        </w:numPr>
      </w:pPr>
      <w:r w:rsidRPr="00CA535F">
        <w:t>ufw allow proto udp from 10.0.0.0/8 to any port 53 (erlaubt UDP DNS von privatem Netz).</w:t>
      </w:r>
    </w:p>
    <w:p w14:paraId="07E4F8C3" w14:textId="77777777" w:rsidR="00CA535F" w:rsidRPr="00CA535F" w:rsidRDefault="00CA535F">
      <w:pPr>
        <w:numPr>
          <w:ilvl w:val="1"/>
          <w:numId w:val="738"/>
        </w:numPr>
      </w:pPr>
      <w:r w:rsidRPr="00CA535F">
        <w:t>ufw allow out 80/tcp (erlaubt ausgehende HTTP).</w:t>
      </w:r>
    </w:p>
    <w:p w14:paraId="7627F7F3" w14:textId="77777777" w:rsidR="00CA535F" w:rsidRPr="00CA535F" w:rsidRDefault="00CA535F">
      <w:pPr>
        <w:numPr>
          <w:ilvl w:val="1"/>
          <w:numId w:val="738"/>
        </w:numPr>
      </w:pPr>
      <w:r w:rsidRPr="00CA535F">
        <w:t>ufw allow in on eth0 to any port 443 (erlaubt eingehendes HTTPS auf eth0).</w:t>
      </w:r>
    </w:p>
    <w:p w14:paraId="76601E6F" w14:textId="77777777" w:rsidR="00CA535F" w:rsidRPr="00CA535F" w:rsidRDefault="00CA535F">
      <w:pPr>
        <w:numPr>
          <w:ilvl w:val="0"/>
          <w:numId w:val="738"/>
        </w:numPr>
      </w:pPr>
      <w:r w:rsidRPr="00CA535F">
        <w:rPr>
          <w:b/>
          <w:bCs/>
        </w:rPr>
        <w:t>ufw deny &lt;Spec&gt;</w:t>
      </w:r>
      <w:r w:rsidRPr="00CA535F">
        <w:t xml:space="preserve"> – Blockiert (mit REJECT) entsprechend.</w:t>
      </w:r>
    </w:p>
    <w:p w14:paraId="607C7D96" w14:textId="77777777" w:rsidR="00CA535F" w:rsidRPr="00CA535F" w:rsidRDefault="00CA535F">
      <w:pPr>
        <w:numPr>
          <w:ilvl w:val="0"/>
          <w:numId w:val="738"/>
        </w:numPr>
      </w:pPr>
      <w:r w:rsidRPr="00CA535F">
        <w:rPr>
          <w:b/>
          <w:bCs/>
        </w:rPr>
        <w:t>ufw reject &lt;Spec&gt;</w:t>
      </w:r>
      <w:r w:rsidRPr="00CA535F">
        <w:t xml:space="preserve"> – Synonym zu deny (deny und reject meist ähnlich in ufw; auf Debian might differ).</w:t>
      </w:r>
    </w:p>
    <w:p w14:paraId="22EAC7AC" w14:textId="77777777" w:rsidR="00CA535F" w:rsidRPr="00CA535F" w:rsidRDefault="00CA535F">
      <w:pPr>
        <w:numPr>
          <w:ilvl w:val="0"/>
          <w:numId w:val="738"/>
        </w:numPr>
      </w:pPr>
      <w:r w:rsidRPr="00CA535F">
        <w:rPr>
          <w:b/>
          <w:bCs/>
        </w:rPr>
        <w:t>ufw limit &lt;Port/Service&gt;</w:t>
      </w:r>
      <w:r w:rsidRPr="00CA535F">
        <w:t xml:space="preserve"> – Wie allow, aber mit Rate-Limit (gegen Bruteforce). Z.B. ufw limit ssh erlaubt SSH, aber blockiert IP temporär bei &gt;6 Verbindungen/30s.</w:t>
      </w:r>
    </w:p>
    <w:p w14:paraId="23FAE5B5" w14:textId="77777777" w:rsidR="00CA535F" w:rsidRPr="00CA535F" w:rsidRDefault="00CA535F">
      <w:pPr>
        <w:numPr>
          <w:ilvl w:val="0"/>
          <w:numId w:val="738"/>
        </w:numPr>
      </w:pPr>
      <w:r w:rsidRPr="00CA535F">
        <w:rPr>
          <w:b/>
          <w:bCs/>
        </w:rPr>
        <w:t>ufw delete &lt;RuleSpec&gt;</w:t>
      </w:r>
      <w:r w:rsidRPr="00CA535F">
        <w:t xml:space="preserve"> – Entfernt Regel (man kann Regel genau wie bei allow angeben, mit 'delete' davor, oder Nummer aus ufw status numbered).</w:t>
      </w:r>
    </w:p>
    <w:p w14:paraId="6B4B0A85" w14:textId="77777777" w:rsidR="00CA535F" w:rsidRPr="00CA535F" w:rsidRDefault="00CA535F">
      <w:pPr>
        <w:numPr>
          <w:ilvl w:val="0"/>
          <w:numId w:val="738"/>
        </w:numPr>
      </w:pPr>
      <w:r w:rsidRPr="00CA535F">
        <w:rPr>
          <w:b/>
          <w:bCs/>
        </w:rPr>
        <w:t>ufw logging on|off|LEVEL</w:t>
      </w:r>
      <w:r w:rsidRPr="00CA535F">
        <w:t xml:space="preserve"> – Logging ein/aus und Level (off, low, medium, high, full).</w:t>
      </w:r>
    </w:p>
    <w:p w14:paraId="38DF923E" w14:textId="77777777" w:rsidR="00CA535F" w:rsidRPr="00CA535F" w:rsidRDefault="00CA535F">
      <w:pPr>
        <w:numPr>
          <w:ilvl w:val="0"/>
          <w:numId w:val="738"/>
        </w:numPr>
      </w:pPr>
      <w:r w:rsidRPr="00CA535F">
        <w:rPr>
          <w:b/>
          <w:bCs/>
        </w:rPr>
        <w:t>ufw reset</w:t>
      </w:r>
      <w:r w:rsidRPr="00CA535F">
        <w:t xml:space="preserve"> – Setzt ufw auf Auslieferungszustand (alle Regeln weg, policies reset, und disabled).</w:t>
      </w:r>
    </w:p>
    <w:p w14:paraId="73FA2D29" w14:textId="77777777" w:rsidR="00CA535F" w:rsidRPr="00CA535F" w:rsidRDefault="00CA535F">
      <w:pPr>
        <w:numPr>
          <w:ilvl w:val="0"/>
          <w:numId w:val="738"/>
        </w:numPr>
      </w:pPr>
      <w:r w:rsidRPr="00CA535F">
        <w:rPr>
          <w:b/>
          <w:bCs/>
        </w:rPr>
        <w:t>ufw route allow/deny ...</w:t>
      </w:r>
      <w:r w:rsidRPr="00CA535F">
        <w:t xml:space="preserve"> – Regeln für Forwarded Traffic (Routen). Bsp: ufw route allow in on eth1 out on eth0 to any port 80 for forwarded.</w:t>
      </w:r>
    </w:p>
    <w:p w14:paraId="5FA37986" w14:textId="77777777" w:rsidR="00CA535F" w:rsidRPr="00CA535F" w:rsidRDefault="00CA535F">
      <w:pPr>
        <w:numPr>
          <w:ilvl w:val="0"/>
          <w:numId w:val="738"/>
        </w:numPr>
      </w:pPr>
      <w:r w:rsidRPr="00CA535F">
        <w:rPr>
          <w:b/>
          <w:bCs/>
        </w:rPr>
        <w:lastRenderedPageBreak/>
        <w:t>ufw insert &lt;num&gt; &lt;rule&gt;</w:t>
      </w:r>
      <w:r w:rsidRPr="00CA535F">
        <w:t xml:space="preserve"> – Fügt Regel an bestimmter Position ein.</w:t>
      </w:r>
    </w:p>
    <w:p w14:paraId="1D79FECC" w14:textId="77777777" w:rsidR="00CA535F" w:rsidRPr="00CA535F" w:rsidRDefault="00CA535F">
      <w:pPr>
        <w:numPr>
          <w:ilvl w:val="0"/>
          <w:numId w:val="738"/>
        </w:numPr>
      </w:pPr>
      <w:r w:rsidRPr="00CA535F">
        <w:rPr>
          <w:b/>
          <w:bCs/>
        </w:rPr>
        <w:t>ufw show raw</w:t>
      </w:r>
      <w:r w:rsidRPr="00CA535F">
        <w:t xml:space="preserve"> – Zeigt resultierende iptables-Regeln.</w:t>
      </w:r>
    </w:p>
    <w:p w14:paraId="6C3087E9" w14:textId="77777777" w:rsidR="00CA535F" w:rsidRPr="00CA535F" w:rsidRDefault="00CA535F" w:rsidP="00CA535F">
      <w:r w:rsidRPr="00CA535F">
        <w:rPr>
          <w:b/>
          <w:bCs/>
        </w:rPr>
        <w:t>Beispiele:</w:t>
      </w:r>
    </w:p>
    <w:p w14:paraId="1CDAF181" w14:textId="77777777" w:rsidR="00CA535F" w:rsidRPr="00CA535F" w:rsidRDefault="00CA535F">
      <w:pPr>
        <w:numPr>
          <w:ilvl w:val="0"/>
          <w:numId w:val="739"/>
        </w:numPr>
      </w:pPr>
      <w:r w:rsidRPr="00CA535F">
        <w:t>Standard: ufw default deny incoming; ufw default allow outgoing; ufw enable.</w:t>
      </w:r>
    </w:p>
    <w:p w14:paraId="166F9F15" w14:textId="77777777" w:rsidR="00CA535F" w:rsidRPr="00CA535F" w:rsidRDefault="00CA535F">
      <w:pPr>
        <w:numPr>
          <w:ilvl w:val="0"/>
          <w:numId w:val="739"/>
        </w:numPr>
      </w:pPr>
      <w:r w:rsidRPr="00CA535F">
        <w:t>Webserver: ufw allow 'Nginx Full' (in /etc/ufw/applications.d vordefinierte Profile, 'Apache Full' etc., Nginx Full = 80+443).</w:t>
      </w:r>
    </w:p>
    <w:p w14:paraId="5336AB77" w14:textId="77777777" w:rsidR="00CA535F" w:rsidRPr="00CA535F" w:rsidRDefault="00CA535F">
      <w:pPr>
        <w:numPr>
          <w:ilvl w:val="0"/>
          <w:numId w:val="739"/>
        </w:numPr>
      </w:pPr>
      <w:r w:rsidRPr="00CA535F">
        <w:t>Only LAN access to a service: ufw allow from 192.168.0.0/16 to any port 3306 (MySQL offen nur intern).</w:t>
      </w:r>
    </w:p>
    <w:p w14:paraId="735CCEF7" w14:textId="77777777" w:rsidR="00CA535F" w:rsidRPr="00CA535F" w:rsidRDefault="00CA535F">
      <w:pPr>
        <w:numPr>
          <w:ilvl w:val="0"/>
          <w:numId w:val="739"/>
        </w:numPr>
      </w:pPr>
      <w:r w:rsidRPr="00CA535F">
        <w:t>Block eine IP: ufw deny from 203.0.113.5.</w:t>
      </w:r>
    </w:p>
    <w:p w14:paraId="4A7CD8A9" w14:textId="77777777" w:rsidR="00CA535F" w:rsidRPr="00CA535F" w:rsidRDefault="00CA535F">
      <w:pPr>
        <w:numPr>
          <w:ilvl w:val="0"/>
          <w:numId w:val="739"/>
        </w:numPr>
      </w:pPr>
      <w:r w:rsidRPr="00CA535F">
        <w:t>Show rules: ufw status verbose -&gt; e.g.</w:t>
      </w:r>
    </w:p>
    <w:p w14:paraId="329099D8" w14:textId="77777777" w:rsidR="00CA535F" w:rsidRPr="00CA535F" w:rsidRDefault="00CA535F">
      <w:pPr>
        <w:numPr>
          <w:ilvl w:val="0"/>
          <w:numId w:val="740"/>
        </w:numPr>
      </w:pPr>
      <w:r w:rsidRPr="00CA535F">
        <w:t>Status: active</w:t>
      </w:r>
    </w:p>
    <w:p w14:paraId="706AD420" w14:textId="77777777" w:rsidR="00CA535F" w:rsidRPr="00CA535F" w:rsidRDefault="00CA535F">
      <w:pPr>
        <w:numPr>
          <w:ilvl w:val="0"/>
          <w:numId w:val="740"/>
        </w:numPr>
      </w:pPr>
      <w:r w:rsidRPr="00CA535F">
        <w:t>Logging: on (low)</w:t>
      </w:r>
    </w:p>
    <w:p w14:paraId="4D58B59A" w14:textId="77777777" w:rsidR="00CA535F" w:rsidRPr="00CA535F" w:rsidRDefault="00CA535F">
      <w:pPr>
        <w:numPr>
          <w:ilvl w:val="0"/>
          <w:numId w:val="740"/>
        </w:numPr>
      </w:pPr>
      <w:r w:rsidRPr="00CA535F">
        <w:t>Default: deny (incoming), allow (outgoing), deny (routed)</w:t>
      </w:r>
    </w:p>
    <w:p w14:paraId="5F3BB706" w14:textId="77777777" w:rsidR="00CA535F" w:rsidRPr="00CA535F" w:rsidRDefault="00CA535F">
      <w:pPr>
        <w:numPr>
          <w:ilvl w:val="0"/>
          <w:numId w:val="740"/>
        </w:numPr>
      </w:pPr>
      <w:r w:rsidRPr="00CA535F">
        <w:t>New profiles: skip</w:t>
      </w:r>
    </w:p>
    <w:p w14:paraId="10E95878" w14:textId="77777777" w:rsidR="00CA535F" w:rsidRPr="00CA535F" w:rsidRDefault="00CA535F">
      <w:pPr>
        <w:numPr>
          <w:ilvl w:val="0"/>
          <w:numId w:val="740"/>
        </w:numPr>
      </w:pPr>
    </w:p>
    <w:p w14:paraId="62F3ADA9" w14:textId="77777777" w:rsidR="00CA535F" w:rsidRPr="00CA535F" w:rsidRDefault="00CA535F">
      <w:pPr>
        <w:numPr>
          <w:ilvl w:val="0"/>
          <w:numId w:val="740"/>
        </w:numPr>
      </w:pPr>
      <w:r w:rsidRPr="00CA535F">
        <w:t>To                         Action      From</w:t>
      </w:r>
    </w:p>
    <w:p w14:paraId="395A23D5" w14:textId="77777777" w:rsidR="00CA535F" w:rsidRPr="00CA535F" w:rsidRDefault="00CA535F">
      <w:pPr>
        <w:numPr>
          <w:ilvl w:val="0"/>
          <w:numId w:val="740"/>
        </w:numPr>
      </w:pPr>
      <w:r w:rsidRPr="00CA535F">
        <w:t>--                         ------      ----</w:t>
      </w:r>
    </w:p>
    <w:p w14:paraId="521D6A62" w14:textId="77777777" w:rsidR="00CA535F" w:rsidRPr="00CA535F" w:rsidRDefault="00CA535F">
      <w:pPr>
        <w:numPr>
          <w:ilvl w:val="0"/>
          <w:numId w:val="740"/>
        </w:numPr>
      </w:pPr>
      <w:r w:rsidRPr="00CA535F">
        <w:t>22/tcp                     LIMIT       Anywhere             # SSH</w:t>
      </w:r>
    </w:p>
    <w:p w14:paraId="4D8720CB" w14:textId="77777777" w:rsidR="00CA535F" w:rsidRPr="00CA535F" w:rsidRDefault="00CA535F">
      <w:pPr>
        <w:numPr>
          <w:ilvl w:val="0"/>
          <w:numId w:val="740"/>
        </w:numPr>
      </w:pPr>
      <w:r w:rsidRPr="00CA535F">
        <w:t>80,443/tcp                 ALLOW       Anywhere             # WWW</w:t>
      </w:r>
    </w:p>
    <w:p w14:paraId="5401FADD" w14:textId="77777777" w:rsidR="00CA535F" w:rsidRPr="00CA535F" w:rsidRDefault="00CA535F">
      <w:pPr>
        <w:numPr>
          <w:ilvl w:val="0"/>
          <w:numId w:val="740"/>
        </w:numPr>
      </w:pPr>
      <w:r w:rsidRPr="00CA535F">
        <w:t>22/tcp (v6)                LIMIT       Anywhere (v6)</w:t>
      </w:r>
    </w:p>
    <w:p w14:paraId="6B01D86F" w14:textId="77777777" w:rsidR="00CA535F" w:rsidRPr="00CA535F" w:rsidRDefault="00CA535F">
      <w:pPr>
        <w:numPr>
          <w:ilvl w:val="0"/>
          <w:numId w:val="740"/>
        </w:numPr>
      </w:pPr>
      <w:r w:rsidRPr="00CA535F">
        <w:t>80,443/tcp (v6)            ALLOW       Anywhere (v6)</w:t>
      </w:r>
    </w:p>
    <w:p w14:paraId="40D90699" w14:textId="77777777" w:rsidR="00CA535F" w:rsidRPr="00CA535F" w:rsidRDefault="00CA535F">
      <w:pPr>
        <w:numPr>
          <w:ilvl w:val="0"/>
          <w:numId w:val="740"/>
        </w:numPr>
      </w:pPr>
    </w:p>
    <w:p w14:paraId="60DEE130" w14:textId="77777777" w:rsidR="00CA535F" w:rsidRPr="00CA535F" w:rsidRDefault="00CA535F" w:rsidP="00CA535F">
      <w:r w:rsidRPr="00CA535F">
        <w:rPr>
          <w:i/>
          <w:iCs/>
        </w:rPr>
        <w:t>(UFW ist beliebt wegen einfacher Syntax, aber fehlender Komplexität bei komplexen Setups. Firewalld und raw iptables/nft sind mächtiger in Feinheiten.)</w:t>
      </w:r>
    </w:p>
    <w:p w14:paraId="6171E4D3" w14:textId="77777777" w:rsidR="00CA535F" w:rsidRPr="00CA535F" w:rsidRDefault="00CA535F" w:rsidP="00CA535F">
      <w:pPr>
        <w:rPr>
          <w:b/>
          <w:bCs/>
        </w:rPr>
      </w:pPr>
      <w:r w:rsidRPr="00CA535F">
        <w:rPr>
          <w:b/>
          <w:bCs/>
        </w:rPr>
        <w:t>nft (nftables Firewall)</w:t>
      </w:r>
    </w:p>
    <w:p w14:paraId="69644C30"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47CBCFF6" w14:textId="77777777" w:rsidR="00CA535F" w:rsidRPr="00CA535F" w:rsidRDefault="00CA535F" w:rsidP="00CA535F">
      <w:r w:rsidRPr="00CA535F">
        <w:rPr>
          <w:b/>
          <w:bCs/>
        </w:rPr>
        <w:t>Syntax:</w:t>
      </w:r>
    </w:p>
    <w:p w14:paraId="70F5FA3D" w14:textId="77777777" w:rsidR="00CA535F" w:rsidRPr="00CA535F" w:rsidRDefault="00CA535F" w:rsidP="00CA535F">
      <w:r w:rsidRPr="00CA535F">
        <w:t>nft [options] &lt;command&gt;</w:t>
      </w:r>
    </w:p>
    <w:p w14:paraId="278DE940" w14:textId="77777777" w:rsidR="00CA535F" w:rsidRPr="00CA535F" w:rsidRDefault="00CA535F" w:rsidP="00CA535F">
      <w:r w:rsidRPr="00CA535F">
        <w:lastRenderedPageBreak/>
        <w:t>Man kann Kommandos interactive eingeben oder als Skript. Der Kommandostil ähnelt C: e.g.</w:t>
      </w:r>
    </w:p>
    <w:p w14:paraId="0A3A1618" w14:textId="77777777" w:rsidR="00CA535F" w:rsidRPr="00CA535F" w:rsidRDefault="00CA535F" w:rsidP="00CA535F">
      <w:r w:rsidRPr="00CA535F">
        <w:t>nft add table inet filter</w:t>
      </w:r>
    </w:p>
    <w:p w14:paraId="716E4206" w14:textId="77777777" w:rsidR="00CA535F" w:rsidRPr="00CA535F" w:rsidRDefault="00CA535F" w:rsidP="00CA535F">
      <w:r w:rsidRPr="00CA535F">
        <w:t>nft add chain inet filter input { type filter hook input priority 0 \; }</w:t>
      </w:r>
    </w:p>
    <w:p w14:paraId="2DE7DFEF" w14:textId="77777777" w:rsidR="00CA535F" w:rsidRPr="00CA535F" w:rsidRDefault="00CA535F" w:rsidP="00CA535F">
      <w:r w:rsidRPr="00CA535F">
        <w:t>nft add rule inet filter input tcp dport 22 accept</w:t>
      </w:r>
    </w:p>
    <w:p w14:paraId="3386A220" w14:textId="77777777" w:rsidR="00CA535F" w:rsidRPr="00CA535F" w:rsidRDefault="00CA535F" w:rsidP="00CA535F">
      <w:r w:rsidRPr="00CA535F">
        <w:t>(Librally, but given complexity and that the original question references iptables and ufw, likely beyond scope).</w:t>
      </w:r>
    </w:p>
    <w:p w14:paraId="4F067858" w14:textId="77777777" w:rsidR="00CA535F" w:rsidRPr="00CA535F" w:rsidRDefault="00CA535F" w:rsidP="00CA535F">
      <w:pPr>
        <w:rPr>
          <w:b/>
          <w:bCs/>
        </w:rPr>
      </w:pPr>
      <w:r w:rsidRPr="00CA535F">
        <w:rPr>
          <w:b/>
          <w:bCs/>
        </w:rPr>
        <w:t>Abschluss</w:t>
      </w:r>
    </w:p>
    <w:p w14:paraId="4643B630"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2EB130B2"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5EA5EDA9"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p w14:paraId="1E9B53CC" w14:textId="77777777" w:rsidR="00CA535F" w:rsidRPr="00CA535F" w:rsidRDefault="00CA535F" w:rsidP="00CA535F">
      <w:pPr>
        <w:rPr>
          <w:b/>
          <w:bCs/>
        </w:rPr>
      </w:pPr>
      <w:r w:rsidRPr="00CA535F">
        <w:rPr>
          <w:b/>
          <w:bCs/>
        </w:rPr>
        <w:t>Kompendium der Linux+ (XK0-005) Befehle</w:t>
      </w:r>
    </w:p>
    <w:p w14:paraId="47EA8610" w14:textId="77777777" w:rsidR="00CA535F" w:rsidRPr="00CA535F" w:rsidRDefault="00CA535F" w:rsidP="00CA535F">
      <w:r w:rsidRPr="00CA535F">
        <w:t xml:space="preserve">Dieses Nachschlagewerk umfasst alle wichtigen Befehle aus dem offiziellen </w:t>
      </w:r>
      <w:r w:rsidRPr="00CA535F">
        <w:rPr>
          <w:b/>
          <w:bCs/>
        </w:rPr>
        <w:t>Command Reference Guide</w:t>
      </w:r>
      <w:r w:rsidRPr="00CA535F">
        <w:t xml:space="preserve"> für die CompTIA Linux+ Prüfung (XK0-005). Die Befehle sind thematisch gegliedert (Benutzerverwaltung, Netzwerk, Prozesse, Dateisystem, Paketmanagement, Container, Sicherheit etc.), mit Beschreibung, vollständiger Syntax, allen verfügbaren Optionen und ggf. wichtigen Unterbefehlen. Es dient als umfassendes Cheat-Sheet zur Prüfungsvorbereitung.</w:t>
      </w:r>
    </w:p>
    <w:p w14:paraId="0B25DC32" w14:textId="77777777" w:rsidR="00CA535F" w:rsidRPr="00CA535F" w:rsidRDefault="00CA535F" w:rsidP="00CA535F">
      <w:pPr>
        <w:rPr>
          <w:b/>
          <w:bCs/>
        </w:rPr>
      </w:pPr>
      <w:r w:rsidRPr="00CA535F">
        <w:rPr>
          <w:b/>
          <w:bCs/>
        </w:rPr>
        <w:t>Grundlegende Linux-Befehle</w:t>
      </w:r>
    </w:p>
    <w:p w14:paraId="467D2F79" w14:textId="77777777" w:rsidR="00CA535F" w:rsidRPr="00CA535F" w:rsidRDefault="00CA535F" w:rsidP="00CA535F">
      <w:pPr>
        <w:rPr>
          <w:b/>
          <w:bCs/>
        </w:rPr>
      </w:pPr>
      <w:r w:rsidRPr="00CA535F">
        <w:rPr>
          <w:b/>
          <w:bCs/>
        </w:rPr>
        <w:t>ls (List Directory Contents)</w:t>
      </w:r>
    </w:p>
    <w:p w14:paraId="4B930F78" w14:textId="77777777" w:rsidR="00CA535F" w:rsidRPr="00CA535F" w:rsidRDefault="00CA535F" w:rsidP="00CA535F">
      <w:r w:rsidRPr="00CA535F">
        <w:rPr>
          <w:b/>
          <w:bCs/>
        </w:rPr>
        <w:t>Beschreibung:</w:t>
      </w:r>
      <w:r w:rsidRPr="00CA535F">
        <w:t xml:space="preserve"> Listet den Inhalt eines Verzeichnisses auf. Ohne Parameter zeigt ls die nicht versteckten Einträge im aktuellen Verzeichnis in alphabetischer Reihenfolge</w:t>
      </w:r>
      <w:hyperlink r:id="rId585" w:anchor=":~:text=ls%20" w:tgtFrame="_blank" w:history="1">
        <w:r w:rsidRPr="00CA535F">
          <w:rPr>
            <w:rStyle w:val="Hyperlink"/>
          </w:rPr>
          <w:t>wiki.ubuntuusers.de</w:t>
        </w:r>
      </w:hyperlink>
      <w:hyperlink r:id="rId586" w:anchor=":~:text=Wenn%20Sie%20den%20ls,eignen%20sich%20die%20folgenden%20Optionen" w:tgtFrame="_blank" w:history="1">
        <w:r w:rsidRPr="00CA535F">
          <w:rPr>
            <w:rStyle w:val="Hyperlink"/>
          </w:rPr>
          <w:t>ionos.de</w:t>
        </w:r>
      </w:hyperlink>
      <w:r w:rsidRPr="00CA535F">
        <w:t>.</w:t>
      </w:r>
      <w:r w:rsidRPr="00CA535F">
        <w:br/>
      </w:r>
      <w:r w:rsidRPr="00CA535F">
        <w:rPr>
          <w:b/>
          <w:bCs/>
        </w:rPr>
        <w:t>Syntax:</w:t>
      </w:r>
    </w:p>
    <w:p w14:paraId="63C5589E" w14:textId="77777777" w:rsidR="00CA535F" w:rsidRPr="00CA535F" w:rsidRDefault="00CA535F" w:rsidP="00CA535F">
      <w:r w:rsidRPr="00CA535F">
        <w:t>ls [OPTION]... [VERZEICHNIS]</w:t>
      </w:r>
    </w:p>
    <w:p w14:paraId="24E58010" w14:textId="77777777" w:rsidR="00CA535F" w:rsidRPr="00CA535F" w:rsidRDefault="00CA535F" w:rsidP="00CA535F">
      <w:r w:rsidRPr="00CA535F">
        <w:rPr>
          <w:i/>
          <w:iCs/>
        </w:rPr>
        <w:lastRenderedPageBreak/>
        <w:t>Wenn kein Verzeichnis angegeben wird, wird das aktuelle Verzeichnis aufgelistet</w:t>
      </w:r>
      <w:hyperlink r:id="rId587" w:anchor=":~:text=ls%20" w:tgtFrame="_blank" w:history="1">
        <w:r w:rsidRPr="00CA535F">
          <w:rPr>
            <w:rStyle w:val="Hyperlink"/>
            <w:i/>
            <w:iCs/>
          </w:rPr>
          <w:t>wiki.ubuntuusers.de</w:t>
        </w:r>
      </w:hyperlink>
      <w:r w:rsidRPr="00CA535F">
        <w:rPr>
          <w:i/>
          <w:iCs/>
        </w:rPr>
        <w:t>.</w:t>
      </w:r>
    </w:p>
    <w:p w14:paraId="136EB76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7539"/>
      </w:tblGrid>
      <w:tr w:rsidR="00CA535F" w:rsidRPr="00CA535F" w14:paraId="1CEBFB8F" w14:textId="77777777" w:rsidTr="00CA535F">
        <w:trPr>
          <w:tblHeader/>
          <w:tblCellSpacing w:w="15" w:type="dxa"/>
        </w:trPr>
        <w:tc>
          <w:tcPr>
            <w:tcW w:w="0" w:type="auto"/>
            <w:vAlign w:val="center"/>
            <w:hideMark/>
          </w:tcPr>
          <w:p w14:paraId="197F0991" w14:textId="77777777" w:rsidR="00CA535F" w:rsidRPr="00CA535F" w:rsidRDefault="00CA535F" w:rsidP="00CA535F">
            <w:pPr>
              <w:rPr>
                <w:b/>
                <w:bCs/>
              </w:rPr>
            </w:pPr>
            <w:r w:rsidRPr="00CA535F">
              <w:rPr>
                <w:b/>
                <w:bCs/>
              </w:rPr>
              <w:t>Option</w:t>
            </w:r>
          </w:p>
        </w:tc>
        <w:tc>
          <w:tcPr>
            <w:tcW w:w="0" w:type="auto"/>
            <w:vAlign w:val="center"/>
            <w:hideMark/>
          </w:tcPr>
          <w:p w14:paraId="399ED206" w14:textId="77777777" w:rsidR="00CA535F" w:rsidRPr="00CA535F" w:rsidRDefault="00CA535F" w:rsidP="00CA535F">
            <w:pPr>
              <w:rPr>
                <w:b/>
                <w:bCs/>
              </w:rPr>
            </w:pPr>
            <w:r w:rsidRPr="00CA535F">
              <w:rPr>
                <w:b/>
                <w:bCs/>
              </w:rPr>
              <w:t>Beschreibung</w:t>
            </w:r>
          </w:p>
        </w:tc>
      </w:tr>
      <w:tr w:rsidR="00CA535F" w:rsidRPr="00CA535F" w14:paraId="5033DE90" w14:textId="77777777" w:rsidTr="00CA535F">
        <w:trPr>
          <w:tblCellSpacing w:w="15" w:type="dxa"/>
        </w:trPr>
        <w:tc>
          <w:tcPr>
            <w:tcW w:w="0" w:type="auto"/>
            <w:vAlign w:val="center"/>
            <w:hideMark/>
          </w:tcPr>
          <w:p w14:paraId="241E6C73" w14:textId="77777777" w:rsidR="00CA535F" w:rsidRPr="00CA535F" w:rsidRDefault="00CA535F" w:rsidP="00CA535F">
            <w:r w:rsidRPr="00CA535F">
              <w:rPr>
                <w:b/>
                <w:bCs/>
              </w:rPr>
              <w:t>-a</w:t>
            </w:r>
            <w:r w:rsidRPr="00CA535F">
              <w:t xml:space="preserve">, </w:t>
            </w:r>
            <w:r w:rsidRPr="00CA535F">
              <w:rPr>
                <w:b/>
                <w:bCs/>
              </w:rPr>
              <w:t>--all</w:t>
            </w:r>
          </w:p>
        </w:tc>
        <w:tc>
          <w:tcPr>
            <w:tcW w:w="0" w:type="auto"/>
            <w:vAlign w:val="center"/>
            <w:hideMark/>
          </w:tcPr>
          <w:p w14:paraId="3E3346E7" w14:textId="77777777" w:rsidR="00CA535F" w:rsidRPr="00CA535F" w:rsidRDefault="00CA535F" w:rsidP="00CA535F">
            <w:r w:rsidRPr="00CA535F">
              <w:t xml:space="preserve">Zeigt </w:t>
            </w:r>
            <w:r w:rsidRPr="00CA535F">
              <w:rPr>
                <w:i/>
                <w:iCs/>
              </w:rPr>
              <w:t>alle</w:t>
            </w:r>
            <w:r w:rsidRPr="00CA535F">
              <w:t xml:space="preserve"> Einträge an, </w:t>
            </w:r>
            <w:r w:rsidRPr="00CA535F">
              <w:rPr>
                <w:b/>
                <w:bCs/>
              </w:rPr>
              <w:t>inklusive</w:t>
            </w:r>
            <w:r w:rsidRPr="00CA535F">
              <w:t xml:space="preserve"> versteckter Dateien (auch . und ..)</w:t>
            </w:r>
            <w:hyperlink r:id="rId588" w:anchor=":~:text=Option%20%20Beschreibung%20%60,die%20Gr%C3%B6%C3%9Fe%20in%20einem%20f%C3%BCr" w:tgtFrame="_blank" w:history="1">
              <w:r w:rsidRPr="00CA535F">
                <w:rPr>
                  <w:rStyle w:val="Hyperlink"/>
                </w:rPr>
                <w:t>wiki.ubuntuusers.de</w:t>
              </w:r>
            </w:hyperlink>
            <w:hyperlink r:id="rId589" w:anchor=":~:text=%2A%20,die%20Verzeichnisnamen%20und%20nicht%20deren" w:tgtFrame="_blank" w:history="1">
              <w:r w:rsidRPr="00CA535F">
                <w:rPr>
                  <w:rStyle w:val="Hyperlink"/>
                </w:rPr>
                <w:t>ionos.de</w:t>
              </w:r>
            </w:hyperlink>
            <w:r w:rsidRPr="00CA535F">
              <w:t>.</w:t>
            </w:r>
          </w:p>
        </w:tc>
      </w:tr>
      <w:tr w:rsidR="00CA535F" w:rsidRPr="00CA535F" w14:paraId="2CF83500" w14:textId="77777777" w:rsidTr="00CA535F">
        <w:trPr>
          <w:tblCellSpacing w:w="15" w:type="dxa"/>
        </w:trPr>
        <w:tc>
          <w:tcPr>
            <w:tcW w:w="0" w:type="auto"/>
            <w:vAlign w:val="center"/>
            <w:hideMark/>
          </w:tcPr>
          <w:p w14:paraId="70EE2190" w14:textId="77777777" w:rsidR="00CA535F" w:rsidRPr="00CA535F" w:rsidRDefault="00CA535F" w:rsidP="00CA535F">
            <w:r w:rsidRPr="00CA535F">
              <w:rPr>
                <w:b/>
                <w:bCs/>
              </w:rPr>
              <w:t>-A</w:t>
            </w:r>
            <w:r w:rsidRPr="00CA535F">
              <w:t xml:space="preserve">, </w:t>
            </w:r>
            <w:r w:rsidRPr="00CA535F">
              <w:rPr>
                <w:b/>
                <w:bCs/>
              </w:rPr>
              <w:t>--almost-all</w:t>
            </w:r>
          </w:p>
        </w:tc>
        <w:tc>
          <w:tcPr>
            <w:tcW w:w="0" w:type="auto"/>
            <w:vAlign w:val="center"/>
            <w:hideMark/>
          </w:tcPr>
          <w:p w14:paraId="7A8A76B0" w14:textId="77777777" w:rsidR="00CA535F" w:rsidRPr="00CA535F" w:rsidRDefault="00CA535F" w:rsidP="00CA535F">
            <w:r w:rsidRPr="00CA535F">
              <w:t>Wie -a, aber ohne . und .. – listet versteckte Dateien außer den Verzeichnissen ./..</w:t>
            </w:r>
            <w:hyperlink r:id="rId590" w:anchor=":~:text=Option%20%20Beschreibung%20%60,die%20Gr%C3%B6%C3%9Fe%20in%20einem%20f%C3%BCr" w:tgtFrame="_blank" w:history="1">
              <w:r w:rsidRPr="00CA535F">
                <w:rPr>
                  <w:rStyle w:val="Hyperlink"/>
                </w:rPr>
                <w:t>wiki.ubuntuusers.de</w:t>
              </w:r>
            </w:hyperlink>
            <w:hyperlink r:id="rId591" w:anchor=":~:text=verfeinern%2C%20eignen%20sich%20die%20folgenden,Optionen" w:tgtFrame="_blank" w:history="1">
              <w:r w:rsidRPr="00CA535F">
                <w:rPr>
                  <w:rStyle w:val="Hyperlink"/>
                </w:rPr>
                <w:t>ionos.de</w:t>
              </w:r>
            </w:hyperlink>
            <w:r w:rsidRPr="00CA535F">
              <w:t>.</w:t>
            </w:r>
          </w:p>
        </w:tc>
      </w:tr>
      <w:tr w:rsidR="00CA535F" w:rsidRPr="00CA535F" w14:paraId="6B26C374" w14:textId="77777777" w:rsidTr="00CA535F">
        <w:trPr>
          <w:tblCellSpacing w:w="15" w:type="dxa"/>
        </w:trPr>
        <w:tc>
          <w:tcPr>
            <w:tcW w:w="0" w:type="auto"/>
            <w:vAlign w:val="center"/>
            <w:hideMark/>
          </w:tcPr>
          <w:p w14:paraId="49160C9A" w14:textId="77777777" w:rsidR="00CA535F" w:rsidRPr="00CA535F" w:rsidRDefault="00CA535F" w:rsidP="00CA535F">
            <w:r w:rsidRPr="00CA535F">
              <w:rPr>
                <w:b/>
                <w:bCs/>
              </w:rPr>
              <w:t>-l</w:t>
            </w:r>
          </w:p>
        </w:tc>
        <w:tc>
          <w:tcPr>
            <w:tcW w:w="0" w:type="auto"/>
            <w:vAlign w:val="center"/>
            <w:hideMark/>
          </w:tcPr>
          <w:p w14:paraId="6DEE5459" w14:textId="77777777" w:rsidR="00CA535F" w:rsidRPr="00CA535F" w:rsidRDefault="00CA535F" w:rsidP="00CA535F">
            <w:r w:rsidRPr="00CA535F">
              <w:t>Langformat: Detaillierte Ausgabe (Rechte, Besitzer, Größe, Datum usw.) je Eintrag</w:t>
            </w:r>
            <w:hyperlink r:id="rId592" w:anchor=":~:text=%60,klickbar%20und%20k%C3%B6nnen%20schnell%20ge%C3%B6ffnet" w:tgtFrame="_blank" w:history="1">
              <w:r w:rsidRPr="00CA535F">
                <w:rPr>
                  <w:rStyle w:val="Hyperlink"/>
                </w:rPr>
                <w:t>wiki.ubuntuusers.de</w:t>
              </w:r>
            </w:hyperlink>
            <w:hyperlink r:id="rId593" w:anchor=":~:text=verwendet.%20%2A%20,an%2C%20ber%C3%BCcksichtigt%20also%20auch%20Unterverzeichnisse" w:tgtFrame="_blank" w:history="1">
              <w:r w:rsidRPr="00CA535F">
                <w:rPr>
                  <w:rStyle w:val="Hyperlink"/>
                </w:rPr>
                <w:t>ionos.de</w:t>
              </w:r>
            </w:hyperlink>
            <w:r w:rsidRPr="00CA535F">
              <w:t>.</w:t>
            </w:r>
          </w:p>
        </w:tc>
      </w:tr>
      <w:tr w:rsidR="00CA535F" w:rsidRPr="00CA535F" w14:paraId="4A0E5396" w14:textId="77777777" w:rsidTr="00CA535F">
        <w:trPr>
          <w:tblCellSpacing w:w="15" w:type="dxa"/>
        </w:trPr>
        <w:tc>
          <w:tcPr>
            <w:tcW w:w="0" w:type="auto"/>
            <w:vAlign w:val="center"/>
            <w:hideMark/>
          </w:tcPr>
          <w:p w14:paraId="49253359" w14:textId="77777777" w:rsidR="00CA535F" w:rsidRPr="00CA535F" w:rsidRDefault="00CA535F" w:rsidP="00CA535F">
            <w:r w:rsidRPr="00CA535F">
              <w:rPr>
                <w:b/>
                <w:bCs/>
              </w:rPr>
              <w:t>-d</w:t>
            </w:r>
            <w:r w:rsidRPr="00CA535F">
              <w:t xml:space="preserve">, </w:t>
            </w:r>
            <w:r w:rsidRPr="00CA535F">
              <w:rPr>
                <w:b/>
                <w:bCs/>
              </w:rPr>
              <w:t>--directory</w:t>
            </w:r>
          </w:p>
        </w:tc>
        <w:tc>
          <w:tcPr>
            <w:tcW w:w="0" w:type="auto"/>
            <w:vAlign w:val="center"/>
            <w:hideMark/>
          </w:tcPr>
          <w:p w14:paraId="332FC110" w14:textId="77777777" w:rsidR="00CA535F" w:rsidRPr="00CA535F" w:rsidRDefault="00CA535F" w:rsidP="00CA535F">
            <w:r w:rsidRPr="00CA535F">
              <w:t>Listet Verzeichniseintrag selbst statt dessen Inhalt (nützlich, um Infos über Ordner zu sehen)</w:t>
            </w:r>
            <w:hyperlink r:id="rId594" w:anchor=":~:text=%60,Nummer%20vor%20Name%20ausgeben" w:tgtFrame="_blank" w:history="1">
              <w:r w:rsidRPr="00CA535F">
                <w:rPr>
                  <w:rStyle w:val="Hyperlink"/>
                </w:rPr>
                <w:t>wiki.ubuntuusers.de</w:t>
              </w:r>
            </w:hyperlink>
            <w:hyperlink r:id="rId595" w:anchor=":~:text=%2A%20,Nummer%20vor%20dem%20Dateinamen%20aus" w:tgtFrame="_blank" w:history="1">
              <w:r w:rsidRPr="00CA535F">
                <w:rPr>
                  <w:rStyle w:val="Hyperlink"/>
                </w:rPr>
                <w:t>ionos.de</w:t>
              </w:r>
            </w:hyperlink>
            <w:r w:rsidRPr="00CA535F">
              <w:t>.</w:t>
            </w:r>
          </w:p>
        </w:tc>
      </w:tr>
      <w:tr w:rsidR="00CA535F" w:rsidRPr="00CA535F" w14:paraId="236A9A54" w14:textId="77777777" w:rsidTr="00CA535F">
        <w:trPr>
          <w:tblCellSpacing w:w="15" w:type="dxa"/>
        </w:trPr>
        <w:tc>
          <w:tcPr>
            <w:tcW w:w="0" w:type="auto"/>
            <w:vAlign w:val="center"/>
            <w:hideMark/>
          </w:tcPr>
          <w:p w14:paraId="22A973FE" w14:textId="77777777" w:rsidR="00CA535F" w:rsidRPr="00CA535F" w:rsidRDefault="00CA535F" w:rsidP="00CA535F">
            <w:r w:rsidRPr="00CA535F">
              <w:rPr>
                <w:b/>
                <w:bCs/>
              </w:rPr>
              <w:t>-h</w:t>
            </w:r>
            <w:r w:rsidRPr="00CA535F">
              <w:t xml:space="preserve">, </w:t>
            </w:r>
            <w:r w:rsidRPr="00CA535F">
              <w:rPr>
                <w:b/>
                <w:bCs/>
              </w:rPr>
              <w:t>--human-readable</w:t>
            </w:r>
          </w:p>
        </w:tc>
        <w:tc>
          <w:tcPr>
            <w:tcW w:w="0" w:type="auto"/>
            <w:vAlign w:val="center"/>
            <w:hideMark/>
          </w:tcPr>
          <w:p w14:paraId="59D38A39" w14:textId="77777777" w:rsidR="00CA535F" w:rsidRPr="00CA535F" w:rsidRDefault="00CA535F" w:rsidP="00CA535F">
            <w:r w:rsidRPr="00CA535F">
              <w:t>Im Langformat (-l) Größen in menschenlesbare Einheiten (KB, MB ...) anzeigen</w:t>
            </w:r>
            <w:hyperlink r:id="rId596" w:anchor=":~:text=%60,Nummer%20vor%20Name%20ausgeben" w:tgtFrame="_blank" w:history="1">
              <w:r w:rsidRPr="00CA535F">
                <w:rPr>
                  <w:rStyle w:val="Hyperlink"/>
                </w:rPr>
                <w:t>wiki.ubuntuusers.de</w:t>
              </w:r>
            </w:hyperlink>
            <w:hyperlink r:id="rId597" w:anchor=":~:text=%2A%20,Namen%20in%20einer%20Zeile%20ausgegeben" w:tgtFrame="_blank" w:history="1">
              <w:r w:rsidRPr="00CA535F">
                <w:rPr>
                  <w:rStyle w:val="Hyperlink"/>
                </w:rPr>
                <w:t>ionos.de</w:t>
              </w:r>
            </w:hyperlink>
            <w:r w:rsidRPr="00CA535F">
              <w:t>.</w:t>
            </w:r>
          </w:p>
        </w:tc>
      </w:tr>
      <w:tr w:rsidR="00CA535F" w:rsidRPr="00CA535F" w14:paraId="1C75F1DE" w14:textId="77777777" w:rsidTr="00CA535F">
        <w:trPr>
          <w:tblCellSpacing w:w="15" w:type="dxa"/>
        </w:trPr>
        <w:tc>
          <w:tcPr>
            <w:tcW w:w="0" w:type="auto"/>
            <w:vAlign w:val="center"/>
            <w:hideMark/>
          </w:tcPr>
          <w:p w14:paraId="4BAF5864" w14:textId="77777777" w:rsidR="00CA535F" w:rsidRPr="00CA535F" w:rsidRDefault="00CA535F" w:rsidP="00CA535F">
            <w:r w:rsidRPr="00CA535F">
              <w:rPr>
                <w:b/>
                <w:bCs/>
              </w:rPr>
              <w:t>-i</w:t>
            </w:r>
          </w:p>
        </w:tc>
        <w:tc>
          <w:tcPr>
            <w:tcW w:w="0" w:type="auto"/>
            <w:vAlign w:val="center"/>
            <w:hideMark/>
          </w:tcPr>
          <w:p w14:paraId="20DEBFEF" w14:textId="77777777" w:rsidR="00CA535F" w:rsidRPr="00CA535F" w:rsidRDefault="00CA535F" w:rsidP="00CA535F">
            <w:r w:rsidRPr="00CA535F">
              <w:t>Zeigt die Inode-Nummer jedes Eintrags an</w:t>
            </w:r>
            <w:hyperlink r:id="rId598" w:anchor=":~:text=%60,Auch%20in%20Unterverzeichnisse%20absteigen" w:tgtFrame="_blank" w:history="1">
              <w:r w:rsidRPr="00CA535F">
                <w:rPr>
                  <w:rStyle w:val="Hyperlink"/>
                </w:rPr>
                <w:t>wiki.ubuntuusers.de</w:t>
              </w:r>
            </w:hyperlink>
            <w:hyperlink r:id="rId599" w:anchor=":~:text=%2A%20,die%20Informationen%20rekursiv%20an%2C%20ber%C3%BCcksichtigt" w:tgtFrame="_blank" w:history="1">
              <w:r w:rsidRPr="00CA535F">
                <w:rPr>
                  <w:rStyle w:val="Hyperlink"/>
                </w:rPr>
                <w:t>ionos.de</w:t>
              </w:r>
            </w:hyperlink>
            <w:r w:rsidRPr="00CA535F">
              <w:t>.</w:t>
            </w:r>
          </w:p>
        </w:tc>
      </w:tr>
      <w:tr w:rsidR="00CA535F" w:rsidRPr="00CA535F" w14:paraId="12AE14D9" w14:textId="77777777" w:rsidTr="00CA535F">
        <w:trPr>
          <w:tblCellSpacing w:w="15" w:type="dxa"/>
        </w:trPr>
        <w:tc>
          <w:tcPr>
            <w:tcW w:w="0" w:type="auto"/>
            <w:vAlign w:val="center"/>
            <w:hideMark/>
          </w:tcPr>
          <w:p w14:paraId="73CC9468" w14:textId="77777777" w:rsidR="00CA535F" w:rsidRPr="00CA535F" w:rsidRDefault="00CA535F" w:rsidP="00CA535F">
            <w:r w:rsidRPr="00CA535F">
              <w:rPr>
                <w:b/>
                <w:bCs/>
              </w:rPr>
              <w:t>-C</w:t>
            </w:r>
          </w:p>
        </w:tc>
        <w:tc>
          <w:tcPr>
            <w:tcW w:w="0" w:type="auto"/>
            <w:vAlign w:val="center"/>
            <w:hideMark/>
          </w:tcPr>
          <w:p w14:paraId="0A6653EB" w14:textId="77777777" w:rsidR="00CA535F" w:rsidRPr="00CA535F" w:rsidRDefault="00CA535F" w:rsidP="00CA535F">
            <w:r w:rsidRPr="00CA535F">
              <w:t>Ausgabe in Spalten nebeneinander (Standardformat)</w:t>
            </w:r>
            <w:hyperlink r:id="rId600" w:anchor=":~:text=%60,und%20k%C3%B6nnen%20schnell%20ge%C3%B6ffnet%20werden" w:tgtFrame="_blank" w:history="1">
              <w:r w:rsidRPr="00CA535F">
                <w:rPr>
                  <w:rStyle w:val="Hyperlink"/>
                </w:rPr>
                <w:t>wiki.ubuntuusers.de</w:t>
              </w:r>
            </w:hyperlink>
            <w:hyperlink r:id="rId601" w:anchor=":~:text=%2A%20,die%20Gr%C3%B6%C3%9Fe%20in%20einem%20f%C3%BCr" w:tgtFrame="_blank" w:history="1">
              <w:r w:rsidRPr="00CA535F">
                <w:rPr>
                  <w:rStyle w:val="Hyperlink"/>
                </w:rPr>
                <w:t>ionos.de</w:t>
              </w:r>
            </w:hyperlink>
            <w:r w:rsidRPr="00CA535F">
              <w:t>.</w:t>
            </w:r>
          </w:p>
        </w:tc>
      </w:tr>
      <w:tr w:rsidR="00CA535F" w:rsidRPr="00CA535F" w14:paraId="174CA4F4" w14:textId="77777777" w:rsidTr="00CA535F">
        <w:trPr>
          <w:tblCellSpacing w:w="15" w:type="dxa"/>
        </w:trPr>
        <w:tc>
          <w:tcPr>
            <w:tcW w:w="0" w:type="auto"/>
            <w:vAlign w:val="center"/>
            <w:hideMark/>
          </w:tcPr>
          <w:p w14:paraId="3B627E55" w14:textId="77777777" w:rsidR="00CA535F" w:rsidRPr="00CA535F" w:rsidRDefault="00CA535F" w:rsidP="00CA535F">
            <w:r w:rsidRPr="00CA535F">
              <w:rPr>
                <w:b/>
                <w:bCs/>
              </w:rPr>
              <w:t>-m</w:t>
            </w:r>
          </w:p>
        </w:tc>
        <w:tc>
          <w:tcPr>
            <w:tcW w:w="0" w:type="auto"/>
            <w:vAlign w:val="center"/>
            <w:hideMark/>
          </w:tcPr>
          <w:p w14:paraId="4C9550E1" w14:textId="77777777" w:rsidR="00CA535F" w:rsidRPr="00CA535F" w:rsidRDefault="00CA535F" w:rsidP="00CA535F">
            <w:r w:rsidRPr="00CA535F">
              <w:t xml:space="preserve">Listet Einträge kommasepariert in </w:t>
            </w:r>
            <w:r w:rsidRPr="00CA535F">
              <w:rPr>
                <w:i/>
                <w:iCs/>
              </w:rPr>
              <w:t>einer</w:t>
            </w:r>
            <w:r w:rsidRPr="00CA535F">
              <w:t xml:space="preserve"> Zeile</w:t>
            </w:r>
            <w:hyperlink r:id="rId602" w:anchor=":~:text=%60,Auch%20in%20Unterverzeichnisse%20absteigen" w:tgtFrame="_blank" w:history="1">
              <w:r w:rsidRPr="00CA535F">
                <w:rPr>
                  <w:rStyle w:val="Hyperlink"/>
                </w:rPr>
                <w:t>wiki.ubuntuusers.de</w:t>
              </w:r>
            </w:hyperlink>
            <w:hyperlink r:id="rId603" w:anchor=":~:text=verwendet.%20%2A%20,an%2C%20ber%C3%BCcksichtigt%20also%20auch%20Unterverzeichnisse" w:tgtFrame="_blank" w:history="1">
              <w:r w:rsidRPr="00CA535F">
                <w:rPr>
                  <w:rStyle w:val="Hyperlink"/>
                </w:rPr>
                <w:t>ionos.de</w:t>
              </w:r>
            </w:hyperlink>
            <w:r w:rsidRPr="00CA535F">
              <w:t>.</w:t>
            </w:r>
          </w:p>
        </w:tc>
      </w:tr>
      <w:tr w:rsidR="00CA535F" w:rsidRPr="00CA535F" w14:paraId="5A4E1CC4" w14:textId="77777777" w:rsidTr="00CA535F">
        <w:trPr>
          <w:tblCellSpacing w:w="15" w:type="dxa"/>
        </w:trPr>
        <w:tc>
          <w:tcPr>
            <w:tcW w:w="0" w:type="auto"/>
            <w:vAlign w:val="center"/>
            <w:hideMark/>
          </w:tcPr>
          <w:p w14:paraId="7260D69D"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08164B29" w14:textId="77777777" w:rsidR="00CA535F" w:rsidRPr="00CA535F" w:rsidRDefault="00CA535F" w:rsidP="00CA535F">
            <w:r w:rsidRPr="00CA535F">
              <w:t>Rekursiv: Zeigt auch Inhalte von Unterverzeichnissen (durchläuft Verzeichnisbaum)</w:t>
            </w:r>
            <w:hyperlink r:id="rId604" w:anchor=":~:text=%60,Auch%20in%20Unterverzeichnisse%20absteigen" w:tgtFrame="_blank" w:history="1">
              <w:r w:rsidRPr="00CA535F">
                <w:rPr>
                  <w:rStyle w:val="Hyperlink"/>
                </w:rPr>
                <w:t>wiki.ubuntuusers.de</w:t>
              </w:r>
            </w:hyperlink>
            <w:hyperlink r:id="rId605" w:anchor=":~:text=%2A%20,an%2C%20ber%C3%BCcksichtigt%20also%20auch%20Unterverzeichnisse" w:tgtFrame="_blank" w:history="1">
              <w:r w:rsidRPr="00CA535F">
                <w:rPr>
                  <w:rStyle w:val="Hyperlink"/>
                </w:rPr>
                <w:t>ionos.de</w:t>
              </w:r>
            </w:hyperlink>
            <w:r w:rsidRPr="00CA535F">
              <w:t>.</w:t>
            </w:r>
          </w:p>
        </w:tc>
      </w:tr>
      <w:tr w:rsidR="00CA535F" w:rsidRPr="00CA535F" w14:paraId="40B9770F" w14:textId="77777777" w:rsidTr="00CA535F">
        <w:trPr>
          <w:tblCellSpacing w:w="15" w:type="dxa"/>
        </w:trPr>
        <w:tc>
          <w:tcPr>
            <w:tcW w:w="0" w:type="auto"/>
            <w:vAlign w:val="center"/>
            <w:hideMark/>
          </w:tcPr>
          <w:p w14:paraId="01B25FE0" w14:textId="77777777" w:rsidR="00CA535F" w:rsidRPr="00CA535F" w:rsidRDefault="00CA535F" w:rsidP="00CA535F">
            <w:r w:rsidRPr="00CA535F">
              <w:rPr>
                <w:b/>
                <w:bCs/>
              </w:rPr>
              <w:t>-t</w:t>
            </w:r>
          </w:p>
        </w:tc>
        <w:tc>
          <w:tcPr>
            <w:tcW w:w="0" w:type="auto"/>
            <w:vAlign w:val="center"/>
            <w:hideMark/>
          </w:tcPr>
          <w:p w14:paraId="3314D198" w14:textId="77777777" w:rsidR="00CA535F" w:rsidRPr="00CA535F" w:rsidRDefault="00CA535F" w:rsidP="00CA535F">
            <w:r w:rsidRPr="00CA535F">
              <w:t>Sortiert nach Zeitstempel (Änderungszeit, neueste zuerst) anstatt alphabetisch.</w:t>
            </w:r>
          </w:p>
        </w:tc>
      </w:tr>
      <w:tr w:rsidR="00CA535F" w:rsidRPr="00CA535F" w14:paraId="25128814" w14:textId="77777777" w:rsidTr="00CA535F">
        <w:trPr>
          <w:tblCellSpacing w:w="15" w:type="dxa"/>
        </w:trPr>
        <w:tc>
          <w:tcPr>
            <w:tcW w:w="0" w:type="auto"/>
            <w:vAlign w:val="center"/>
            <w:hideMark/>
          </w:tcPr>
          <w:p w14:paraId="261945D4" w14:textId="77777777" w:rsidR="00CA535F" w:rsidRPr="00CA535F" w:rsidRDefault="00CA535F" w:rsidP="00CA535F">
            <w:r w:rsidRPr="00CA535F">
              <w:rPr>
                <w:b/>
                <w:bCs/>
              </w:rPr>
              <w:t>-r</w:t>
            </w:r>
          </w:p>
        </w:tc>
        <w:tc>
          <w:tcPr>
            <w:tcW w:w="0" w:type="auto"/>
            <w:vAlign w:val="center"/>
            <w:hideMark/>
          </w:tcPr>
          <w:p w14:paraId="3298A584" w14:textId="77777777" w:rsidR="00CA535F" w:rsidRPr="00CA535F" w:rsidRDefault="00CA535F" w:rsidP="00CA535F">
            <w:r w:rsidRPr="00CA535F">
              <w:t>Kehrt die Sortierreihenfolge um (Reverse order).</w:t>
            </w:r>
          </w:p>
        </w:tc>
      </w:tr>
      <w:tr w:rsidR="00CA535F" w:rsidRPr="00CA535F" w14:paraId="3BE8E492" w14:textId="77777777" w:rsidTr="00CA535F">
        <w:trPr>
          <w:tblCellSpacing w:w="15" w:type="dxa"/>
        </w:trPr>
        <w:tc>
          <w:tcPr>
            <w:tcW w:w="0" w:type="auto"/>
            <w:vAlign w:val="center"/>
            <w:hideMark/>
          </w:tcPr>
          <w:p w14:paraId="52FB39E9" w14:textId="77777777" w:rsidR="00CA535F" w:rsidRPr="00CA535F" w:rsidRDefault="00CA535F" w:rsidP="00CA535F">
            <w:r w:rsidRPr="00CA535F">
              <w:rPr>
                <w:b/>
                <w:bCs/>
              </w:rPr>
              <w:t>--hyperlink</w:t>
            </w:r>
          </w:p>
        </w:tc>
        <w:tc>
          <w:tcPr>
            <w:tcW w:w="0" w:type="auto"/>
            <w:vAlign w:val="center"/>
            <w:hideMark/>
          </w:tcPr>
          <w:p w14:paraId="0AE986E6" w14:textId="77777777" w:rsidR="00CA535F" w:rsidRPr="00CA535F" w:rsidRDefault="00CA535F" w:rsidP="00CA535F">
            <w:r w:rsidRPr="00CA535F">
              <w:t>Macht Dateinamen (in unterstützten Terminals) als klickbare Links ausgebbar</w:t>
            </w:r>
            <w:hyperlink r:id="rId606" w:anchor=":~:text=%60,Namen%20in%20einer%20Zeile%20ausgeben" w:tgtFrame="_blank" w:history="1">
              <w:r w:rsidRPr="00CA535F">
                <w:rPr>
                  <w:rStyle w:val="Hyperlink"/>
                </w:rPr>
                <w:t>wiki.ubuntuusers.de</w:t>
              </w:r>
            </w:hyperlink>
            <w:r w:rsidRPr="00CA535F">
              <w:t>.</w:t>
            </w:r>
          </w:p>
        </w:tc>
      </w:tr>
      <w:tr w:rsidR="00CA535F" w:rsidRPr="00CA535F" w14:paraId="28C7F80F" w14:textId="77777777" w:rsidTr="00CA535F">
        <w:trPr>
          <w:tblCellSpacing w:w="15" w:type="dxa"/>
        </w:trPr>
        <w:tc>
          <w:tcPr>
            <w:tcW w:w="0" w:type="auto"/>
            <w:vAlign w:val="center"/>
            <w:hideMark/>
          </w:tcPr>
          <w:p w14:paraId="709585A9" w14:textId="77777777" w:rsidR="00CA535F" w:rsidRPr="00CA535F" w:rsidRDefault="00CA535F" w:rsidP="00CA535F">
            <w:r w:rsidRPr="00CA535F">
              <w:rPr>
                <w:b/>
                <w:bCs/>
              </w:rPr>
              <w:t>--help</w:t>
            </w:r>
          </w:p>
        </w:tc>
        <w:tc>
          <w:tcPr>
            <w:tcW w:w="0" w:type="auto"/>
            <w:vAlign w:val="center"/>
            <w:hideMark/>
          </w:tcPr>
          <w:p w14:paraId="33358F51" w14:textId="77777777" w:rsidR="00CA535F" w:rsidRPr="00CA535F" w:rsidRDefault="00CA535F" w:rsidP="00CA535F">
            <w:r w:rsidRPr="00CA535F">
              <w:t>Zeigt die Hilfe zum Befehl an.</w:t>
            </w:r>
          </w:p>
        </w:tc>
      </w:tr>
      <w:tr w:rsidR="00CA535F" w:rsidRPr="00CA535F" w14:paraId="64D6A204" w14:textId="77777777" w:rsidTr="00CA535F">
        <w:trPr>
          <w:tblCellSpacing w:w="15" w:type="dxa"/>
        </w:trPr>
        <w:tc>
          <w:tcPr>
            <w:tcW w:w="0" w:type="auto"/>
            <w:vAlign w:val="center"/>
            <w:hideMark/>
          </w:tcPr>
          <w:p w14:paraId="1A8424ED" w14:textId="77777777" w:rsidR="00CA535F" w:rsidRPr="00CA535F" w:rsidRDefault="00CA535F" w:rsidP="00CA535F">
            <w:r w:rsidRPr="00CA535F">
              <w:rPr>
                <w:b/>
                <w:bCs/>
              </w:rPr>
              <w:t>--version</w:t>
            </w:r>
          </w:p>
        </w:tc>
        <w:tc>
          <w:tcPr>
            <w:tcW w:w="0" w:type="auto"/>
            <w:vAlign w:val="center"/>
            <w:hideMark/>
          </w:tcPr>
          <w:p w14:paraId="5A896AE4" w14:textId="77777777" w:rsidR="00CA535F" w:rsidRPr="00CA535F" w:rsidRDefault="00CA535F" w:rsidP="00CA535F">
            <w:r w:rsidRPr="00CA535F">
              <w:t>Zeigt Versionsinformationen von ls.</w:t>
            </w:r>
          </w:p>
        </w:tc>
      </w:tr>
    </w:tbl>
    <w:p w14:paraId="19125097" w14:textId="77777777" w:rsidR="00CA535F" w:rsidRPr="00CA535F" w:rsidRDefault="00CA535F" w:rsidP="00CA535F">
      <w:r w:rsidRPr="00CA535F">
        <w:rPr>
          <w:i/>
          <w:iCs/>
        </w:rPr>
        <w:t>(Weitere Optionen sind in den Manpages dokumentiert</w:t>
      </w:r>
      <w:hyperlink r:id="rId607" w:anchor=":~:text=%60,Unterverzeichnisse%20absteigen" w:tgtFrame="_blank" w:history="1">
        <w:r w:rsidRPr="00CA535F">
          <w:rPr>
            <w:rStyle w:val="Hyperlink"/>
            <w:i/>
            <w:iCs/>
          </w:rPr>
          <w:t>wiki.ubuntuusers.de</w:t>
        </w:r>
      </w:hyperlink>
      <w:r w:rsidRPr="00CA535F">
        <w:rPr>
          <w:i/>
          <w:iCs/>
        </w:rPr>
        <w:t>.)</w:t>
      </w:r>
    </w:p>
    <w:p w14:paraId="6EAA823A" w14:textId="77777777" w:rsidR="00CA535F" w:rsidRPr="00CA535F" w:rsidRDefault="00CA535F" w:rsidP="00CA535F">
      <w:pPr>
        <w:rPr>
          <w:b/>
          <w:bCs/>
        </w:rPr>
      </w:pPr>
      <w:r w:rsidRPr="00CA535F">
        <w:rPr>
          <w:b/>
          <w:bCs/>
        </w:rPr>
        <w:t>cat (Concatenate and Print Files)</w:t>
      </w:r>
    </w:p>
    <w:p w14:paraId="1E52CEF4" w14:textId="77777777" w:rsidR="00CA535F" w:rsidRPr="00CA535F" w:rsidRDefault="00CA535F" w:rsidP="00CA535F">
      <w:r w:rsidRPr="00CA535F">
        <w:rPr>
          <w:b/>
          <w:bCs/>
        </w:rPr>
        <w:lastRenderedPageBreak/>
        <w:t>Beschreibung:</w:t>
      </w:r>
      <w:r w:rsidRPr="00CA535F">
        <w:t xml:space="preserve"> Gibt den Inhalt von Dateien auf der Standardausgabe aus oder verknüpft (konkateniert) mehrere Dateien. Oft verwendet, um Textdateien anzuzeigen oder Inhalte zu pipen</w:t>
      </w:r>
      <w:hyperlink r:id="rId608" w:anchor=":~:text=Trotz%20des%20Namens%20hat%20der,%E2%80%93%20mehr%20dazu%20weiter%20unten" w:tgtFrame="_blank" w:history="1">
        <w:r w:rsidRPr="00CA535F">
          <w:rPr>
            <w:rStyle w:val="Hyperlink"/>
          </w:rPr>
          <w:t>ionos.at</w:t>
        </w:r>
      </w:hyperlink>
      <w:r w:rsidRPr="00CA535F">
        <w:t>. Der Name steht für „concatenate“ (verketten).</w:t>
      </w:r>
      <w:r w:rsidRPr="00CA535F">
        <w:br/>
      </w:r>
      <w:r w:rsidRPr="00CA535F">
        <w:rPr>
          <w:b/>
          <w:bCs/>
        </w:rPr>
        <w:t>Syntax:</w:t>
      </w:r>
    </w:p>
    <w:p w14:paraId="69DA1F0F" w14:textId="77777777" w:rsidR="00CA535F" w:rsidRPr="00CA535F" w:rsidRDefault="00CA535F" w:rsidP="00CA535F">
      <w:r w:rsidRPr="00CA535F">
        <w:t>cat [OPTION]... [DATEI]...</w:t>
      </w:r>
    </w:p>
    <w:p w14:paraId="6FE67A08" w14:textId="77777777" w:rsidR="00CA535F" w:rsidRPr="00CA535F" w:rsidRDefault="00CA535F" w:rsidP="00CA535F">
      <w:r w:rsidRPr="00CA535F">
        <w:rPr>
          <w:i/>
          <w:iCs/>
        </w:rPr>
        <w:t>Ohne Optionen schreibt cat den Inhalt der angegebenen Datei(en) in der angegebenen Reihenfolge auf die Standardausgabe. Kann mehrere Dateien hintereinander ausgeben oder mit Umleitungen/ Pipes genutzt werden.</w:t>
      </w:r>
    </w:p>
    <w:p w14:paraId="77E4813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gridCol w:w="8121"/>
      </w:tblGrid>
      <w:tr w:rsidR="00CA535F" w:rsidRPr="00CA535F" w14:paraId="7E7EB45C" w14:textId="77777777" w:rsidTr="00CA535F">
        <w:trPr>
          <w:tblHeader/>
          <w:tblCellSpacing w:w="15" w:type="dxa"/>
        </w:trPr>
        <w:tc>
          <w:tcPr>
            <w:tcW w:w="0" w:type="auto"/>
            <w:vAlign w:val="center"/>
            <w:hideMark/>
          </w:tcPr>
          <w:p w14:paraId="143DDBA6" w14:textId="77777777" w:rsidR="00CA535F" w:rsidRPr="00CA535F" w:rsidRDefault="00CA535F" w:rsidP="00CA535F">
            <w:pPr>
              <w:rPr>
                <w:b/>
                <w:bCs/>
              </w:rPr>
            </w:pPr>
            <w:r w:rsidRPr="00CA535F">
              <w:rPr>
                <w:b/>
                <w:bCs/>
              </w:rPr>
              <w:t>Option</w:t>
            </w:r>
          </w:p>
        </w:tc>
        <w:tc>
          <w:tcPr>
            <w:tcW w:w="0" w:type="auto"/>
            <w:vAlign w:val="center"/>
            <w:hideMark/>
          </w:tcPr>
          <w:p w14:paraId="2420197E" w14:textId="77777777" w:rsidR="00CA535F" w:rsidRPr="00CA535F" w:rsidRDefault="00CA535F" w:rsidP="00CA535F">
            <w:pPr>
              <w:rPr>
                <w:b/>
                <w:bCs/>
              </w:rPr>
            </w:pPr>
            <w:r w:rsidRPr="00CA535F">
              <w:rPr>
                <w:b/>
                <w:bCs/>
              </w:rPr>
              <w:t>Beschreibung</w:t>
            </w:r>
          </w:p>
        </w:tc>
      </w:tr>
      <w:tr w:rsidR="00CA535F" w:rsidRPr="00CA535F" w14:paraId="53A9BA18" w14:textId="77777777" w:rsidTr="00CA535F">
        <w:trPr>
          <w:tblCellSpacing w:w="15" w:type="dxa"/>
        </w:trPr>
        <w:tc>
          <w:tcPr>
            <w:tcW w:w="0" w:type="auto"/>
            <w:vAlign w:val="center"/>
            <w:hideMark/>
          </w:tcPr>
          <w:p w14:paraId="5DDA3976" w14:textId="77777777" w:rsidR="00CA535F" w:rsidRPr="00CA535F" w:rsidRDefault="00CA535F" w:rsidP="00CA535F">
            <w:r w:rsidRPr="00CA535F">
              <w:rPr>
                <w:b/>
                <w:bCs/>
              </w:rPr>
              <w:t>-n</w:t>
            </w:r>
          </w:p>
        </w:tc>
        <w:tc>
          <w:tcPr>
            <w:tcW w:w="0" w:type="auto"/>
            <w:vAlign w:val="center"/>
            <w:hideMark/>
          </w:tcPr>
          <w:p w14:paraId="17DB5071" w14:textId="77777777" w:rsidR="00CA535F" w:rsidRPr="00CA535F" w:rsidRDefault="00CA535F" w:rsidP="00CA535F">
            <w:r w:rsidRPr="00CA535F">
              <w:t xml:space="preserve">Nummeriert </w:t>
            </w:r>
            <w:r w:rsidRPr="00CA535F">
              <w:rPr>
                <w:i/>
                <w:iCs/>
              </w:rPr>
              <w:t>alle</w:t>
            </w:r>
            <w:r w:rsidRPr="00CA535F">
              <w:t xml:space="preserve"> ausgegebenen Zeilen fortlaufend</w:t>
            </w:r>
            <w:hyperlink r:id="rId609" w:anchor=":~:text=,Befehl%20cat%20keine%20Eingabedatei" w:tgtFrame="_blank" w:history="1">
              <w:r w:rsidRPr="00CA535F">
                <w:rPr>
                  <w:rStyle w:val="Hyperlink"/>
                </w:rPr>
                <w:t>ibm.com</w:t>
              </w:r>
            </w:hyperlink>
            <w:hyperlink r:id="rId610" w:anchor=":~:text=Option%20Erkl%C3%A4rung%20,t%3B%20alle%20unsichtbaren%20Zeichen%20ausgeben" w:tgtFrame="_blank" w:history="1">
              <w:r w:rsidRPr="00CA535F">
                <w:rPr>
                  <w:rStyle w:val="Hyperlink"/>
                </w:rPr>
                <w:t>ionos.at</w:t>
              </w:r>
            </w:hyperlink>
            <w:r w:rsidRPr="00CA535F">
              <w:t>.</w:t>
            </w:r>
          </w:p>
        </w:tc>
      </w:tr>
      <w:tr w:rsidR="00CA535F" w:rsidRPr="00CA535F" w14:paraId="5257D4B7" w14:textId="77777777" w:rsidTr="00CA535F">
        <w:trPr>
          <w:tblCellSpacing w:w="15" w:type="dxa"/>
        </w:trPr>
        <w:tc>
          <w:tcPr>
            <w:tcW w:w="0" w:type="auto"/>
            <w:vAlign w:val="center"/>
            <w:hideMark/>
          </w:tcPr>
          <w:p w14:paraId="315509A7" w14:textId="77777777" w:rsidR="00CA535F" w:rsidRPr="00CA535F" w:rsidRDefault="00CA535F" w:rsidP="00CA535F">
            <w:r w:rsidRPr="00CA535F">
              <w:rPr>
                <w:b/>
                <w:bCs/>
              </w:rPr>
              <w:t>-b</w:t>
            </w:r>
          </w:p>
        </w:tc>
        <w:tc>
          <w:tcPr>
            <w:tcW w:w="0" w:type="auto"/>
            <w:vAlign w:val="center"/>
            <w:hideMark/>
          </w:tcPr>
          <w:p w14:paraId="26602AD4" w14:textId="77777777" w:rsidR="00CA535F" w:rsidRPr="00CA535F" w:rsidRDefault="00CA535F" w:rsidP="00CA535F">
            <w:r w:rsidRPr="00CA535F">
              <w:t xml:space="preserve">Nummeriert nur </w:t>
            </w:r>
            <w:r w:rsidRPr="00CA535F">
              <w:rPr>
                <w:b/>
                <w:bCs/>
              </w:rPr>
              <w:t>nicht-leere</w:t>
            </w:r>
            <w:r w:rsidRPr="00CA535F">
              <w:t xml:space="preserve"> Ausgabelinien (Leerzeilen werden nicht nummeriert)</w:t>
            </w:r>
            <w:hyperlink r:id="rId611" w:anchor=":~:text=,Befehl%20cat%20keine%20Eingabedatei" w:tgtFrame="_blank" w:history="1">
              <w:r w:rsidRPr="00CA535F">
                <w:rPr>
                  <w:rStyle w:val="Hyperlink"/>
                </w:rPr>
                <w:t>ibm.com</w:t>
              </w:r>
            </w:hyperlink>
            <w:hyperlink r:id="rId612" w:anchor=":~:text=,t%3B%20alle%20unsichtbaren%20Zeichen%20ausgeben" w:tgtFrame="_blank" w:history="1">
              <w:r w:rsidRPr="00CA535F">
                <w:rPr>
                  <w:rStyle w:val="Hyperlink"/>
                </w:rPr>
                <w:t>ionos.at</w:t>
              </w:r>
            </w:hyperlink>
            <w:r w:rsidRPr="00CA535F">
              <w:t>.</w:t>
            </w:r>
          </w:p>
        </w:tc>
      </w:tr>
      <w:tr w:rsidR="00CA535F" w:rsidRPr="00CA535F" w14:paraId="1BC5F708" w14:textId="77777777" w:rsidTr="00CA535F">
        <w:trPr>
          <w:tblCellSpacing w:w="15" w:type="dxa"/>
        </w:trPr>
        <w:tc>
          <w:tcPr>
            <w:tcW w:w="0" w:type="auto"/>
            <w:vAlign w:val="center"/>
            <w:hideMark/>
          </w:tcPr>
          <w:p w14:paraId="0E88582F" w14:textId="77777777" w:rsidR="00CA535F" w:rsidRPr="00CA535F" w:rsidRDefault="00CA535F" w:rsidP="00CA535F">
            <w:r w:rsidRPr="00CA535F">
              <w:rPr>
                <w:b/>
                <w:bCs/>
              </w:rPr>
              <w:t>-s</w:t>
            </w:r>
          </w:p>
        </w:tc>
        <w:tc>
          <w:tcPr>
            <w:tcW w:w="0" w:type="auto"/>
            <w:vAlign w:val="center"/>
            <w:hideMark/>
          </w:tcPr>
          <w:p w14:paraId="1FABC58A" w14:textId="77777777" w:rsidR="00CA535F" w:rsidRPr="00CA535F" w:rsidRDefault="00CA535F" w:rsidP="00CA535F">
            <w:r w:rsidRPr="00CA535F">
              <w:t>Squeeze: Unterdrückt aufeinanderfolgende Leerzeilen (mehrere leere Zeilen werden als eine ausgegeben)</w:t>
            </w:r>
            <w:hyperlink r:id="rId613" w:anchor=":~:text=,t%3B%20alle%20unsichtbaren%20Zeichen%20ausgeben" w:tgtFrame="_blank" w:history="1">
              <w:r w:rsidRPr="00CA535F">
                <w:rPr>
                  <w:rStyle w:val="Hyperlink"/>
                </w:rPr>
                <w:t>ionos.at</w:t>
              </w:r>
            </w:hyperlink>
            <w:r w:rsidRPr="00CA535F">
              <w:t>.</w:t>
            </w:r>
          </w:p>
        </w:tc>
      </w:tr>
      <w:tr w:rsidR="00CA535F" w:rsidRPr="00CA535F" w14:paraId="0FBF549D" w14:textId="77777777" w:rsidTr="00CA535F">
        <w:trPr>
          <w:tblCellSpacing w:w="15" w:type="dxa"/>
        </w:trPr>
        <w:tc>
          <w:tcPr>
            <w:tcW w:w="0" w:type="auto"/>
            <w:vAlign w:val="center"/>
            <w:hideMark/>
          </w:tcPr>
          <w:p w14:paraId="14A2B4B7" w14:textId="77777777" w:rsidR="00CA535F" w:rsidRPr="00CA535F" w:rsidRDefault="00CA535F" w:rsidP="00CA535F">
            <w:r w:rsidRPr="00CA535F">
              <w:rPr>
                <w:b/>
                <w:bCs/>
              </w:rPr>
              <w:t>-v</w:t>
            </w:r>
          </w:p>
        </w:tc>
        <w:tc>
          <w:tcPr>
            <w:tcW w:w="0" w:type="auto"/>
            <w:vAlign w:val="center"/>
            <w:hideMark/>
          </w:tcPr>
          <w:p w14:paraId="40FB9CE8" w14:textId="77777777" w:rsidR="00CA535F" w:rsidRPr="00CA535F" w:rsidRDefault="00CA535F" w:rsidP="00CA535F">
            <w:r w:rsidRPr="00CA535F">
              <w:t>“Visible” – Macht nicht druckbare Steuerzeichen sichtbar (außer Tab und Zeilenende)</w:t>
            </w:r>
            <w:hyperlink r:id="rId614" w:anchor=":~:text=,t%3B%20alle%20unsichtbaren%20Zeichen%20ausgeben" w:tgtFrame="_blank" w:history="1">
              <w:r w:rsidRPr="00CA535F">
                <w:rPr>
                  <w:rStyle w:val="Hyperlink"/>
                </w:rPr>
                <w:t>ionos.at</w:t>
              </w:r>
            </w:hyperlink>
            <w:r w:rsidRPr="00CA535F">
              <w:t>.</w:t>
            </w:r>
          </w:p>
        </w:tc>
      </w:tr>
      <w:tr w:rsidR="00CA535F" w:rsidRPr="00CA535F" w14:paraId="701AC297" w14:textId="77777777" w:rsidTr="00CA535F">
        <w:trPr>
          <w:tblCellSpacing w:w="15" w:type="dxa"/>
        </w:trPr>
        <w:tc>
          <w:tcPr>
            <w:tcW w:w="0" w:type="auto"/>
            <w:vAlign w:val="center"/>
            <w:hideMark/>
          </w:tcPr>
          <w:p w14:paraId="3A1DC6D4" w14:textId="77777777" w:rsidR="00CA535F" w:rsidRPr="00CA535F" w:rsidRDefault="00CA535F" w:rsidP="00CA535F">
            <w:r w:rsidRPr="00CA535F">
              <w:rPr>
                <w:b/>
                <w:bCs/>
              </w:rPr>
              <w:t>-e</w:t>
            </w:r>
          </w:p>
        </w:tc>
        <w:tc>
          <w:tcPr>
            <w:tcW w:w="0" w:type="auto"/>
            <w:vAlign w:val="center"/>
            <w:hideMark/>
          </w:tcPr>
          <w:p w14:paraId="23618AE9" w14:textId="77777777" w:rsidR="00CA535F" w:rsidRPr="00CA535F" w:rsidRDefault="00CA535F" w:rsidP="00CA535F">
            <w:r w:rsidRPr="00CA535F">
              <w:t>Entspricht -v mit Anzeige des Zeilenende-Zeichens $ am Zeilenende (kombiniert -v und Kennzeichnung von Zeilenumbrüchen)</w:t>
            </w:r>
            <w:hyperlink r:id="rId615" w:anchor=":~:text=,t%3B%20alle%20unsichtbaren%20Zeichen%20ausgeben" w:tgtFrame="_blank" w:history="1">
              <w:r w:rsidRPr="00CA535F">
                <w:rPr>
                  <w:rStyle w:val="Hyperlink"/>
                </w:rPr>
                <w:t>ionos.at</w:t>
              </w:r>
            </w:hyperlink>
            <w:r w:rsidRPr="00CA535F">
              <w:t>.</w:t>
            </w:r>
          </w:p>
        </w:tc>
      </w:tr>
      <w:tr w:rsidR="00CA535F" w:rsidRPr="00CA535F" w14:paraId="27316AC5" w14:textId="77777777" w:rsidTr="00CA535F">
        <w:trPr>
          <w:tblCellSpacing w:w="15" w:type="dxa"/>
        </w:trPr>
        <w:tc>
          <w:tcPr>
            <w:tcW w:w="0" w:type="auto"/>
            <w:vAlign w:val="center"/>
            <w:hideMark/>
          </w:tcPr>
          <w:p w14:paraId="4DA812AA" w14:textId="77777777" w:rsidR="00CA535F" w:rsidRPr="00CA535F" w:rsidRDefault="00CA535F" w:rsidP="00CA535F">
            <w:r w:rsidRPr="00CA535F">
              <w:rPr>
                <w:b/>
                <w:bCs/>
              </w:rPr>
              <w:t>-t</w:t>
            </w:r>
          </w:p>
        </w:tc>
        <w:tc>
          <w:tcPr>
            <w:tcW w:w="0" w:type="auto"/>
            <w:vAlign w:val="center"/>
            <w:hideMark/>
          </w:tcPr>
          <w:p w14:paraId="43E0EEAE" w14:textId="77777777" w:rsidR="00CA535F" w:rsidRPr="00CA535F" w:rsidRDefault="00CA535F" w:rsidP="00CA535F">
            <w:r w:rsidRPr="00CA535F">
              <w:t>Entspricht -v mit Darstellung von Tabulatoren als ^I (Tab-Markierung)</w:t>
            </w:r>
            <w:hyperlink r:id="rId616" w:anchor=":~:text=,t%3B%20alle%20unsichtbaren%20Zeichen%20ausgeben" w:tgtFrame="_blank" w:history="1">
              <w:r w:rsidRPr="00CA535F">
                <w:rPr>
                  <w:rStyle w:val="Hyperlink"/>
                </w:rPr>
                <w:t>ionos.at</w:t>
              </w:r>
            </w:hyperlink>
            <w:r w:rsidRPr="00CA535F">
              <w:t>.</w:t>
            </w:r>
          </w:p>
        </w:tc>
      </w:tr>
      <w:tr w:rsidR="00CA535F" w:rsidRPr="00CA535F" w14:paraId="42F197BD" w14:textId="77777777" w:rsidTr="00CA535F">
        <w:trPr>
          <w:tblCellSpacing w:w="15" w:type="dxa"/>
        </w:trPr>
        <w:tc>
          <w:tcPr>
            <w:tcW w:w="0" w:type="auto"/>
            <w:vAlign w:val="center"/>
            <w:hideMark/>
          </w:tcPr>
          <w:p w14:paraId="2DD9CE13" w14:textId="77777777" w:rsidR="00CA535F" w:rsidRPr="00CA535F" w:rsidRDefault="00CA535F" w:rsidP="00CA535F">
            <w:r w:rsidRPr="00CA535F">
              <w:rPr>
                <w:b/>
                <w:bCs/>
              </w:rPr>
              <w:t>-E</w:t>
            </w:r>
          </w:p>
        </w:tc>
        <w:tc>
          <w:tcPr>
            <w:tcW w:w="0" w:type="auto"/>
            <w:vAlign w:val="center"/>
            <w:hideMark/>
          </w:tcPr>
          <w:p w14:paraId="17C385D2" w14:textId="77777777" w:rsidR="00CA535F" w:rsidRPr="00CA535F" w:rsidRDefault="00CA535F" w:rsidP="00CA535F">
            <w:r w:rsidRPr="00CA535F">
              <w:t>Zeigt $ am Ende jeder Zeile (Äquivalent zu -vE, oft identisch zu -e je nach Implementierung).</w:t>
            </w:r>
          </w:p>
        </w:tc>
      </w:tr>
      <w:tr w:rsidR="00CA535F" w:rsidRPr="00CA535F" w14:paraId="773A946C" w14:textId="77777777" w:rsidTr="00CA535F">
        <w:trPr>
          <w:tblCellSpacing w:w="15" w:type="dxa"/>
        </w:trPr>
        <w:tc>
          <w:tcPr>
            <w:tcW w:w="0" w:type="auto"/>
            <w:vAlign w:val="center"/>
            <w:hideMark/>
          </w:tcPr>
          <w:p w14:paraId="49570E51" w14:textId="77777777" w:rsidR="00CA535F" w:rsidRPr="00CA535F" w:rsidRDefault="00CA535F" w:rsidP="00CA535F">
            <w:r w:rsidRPr="00CA535F">
              <w:rPr>
                <w:b/>
                <w:bCs/>
              </w:rPr>
              <w:t>-T</w:t>
            </w:r>
          </w:p>
        </w:tc>
        <w:tc>
          <w:tcPr>
            <w:tcW w:w="0" w:type="auto"/>
            <w:vAlign w:val="center"/>
            <w:hideMark/>
          </w:tcPr>
          <w:p w14:paraId="2BCD1F68" w14:textId="77777777" w:rsidR="00CA535F" w:rsidRPr="00CA535F" w:rsidRDefault="00CA535F" w:rsidP="00CA535F">
            <w:r w:rsidRPr="00CA535F">
              <w:t>Zeigt Tabulatoren als ^I an (ähnlich -vT, meist wie -t).</w:t>
            </w:r>
          </w:p>
        </w:tc>
      </w:tr>
      <w:tr w:rsidR="00CA535F" w:rsidRPr="00CA535F" w14:paraId="01CC8EDE" w14:textId="77777777" w:rsidTr="00CA535F">
        <w:trPr>
          <w:tblCellSpacing w:w="15" w:type="dxa"/>
        </w:trPr>
        <w:tc>
          <w:tcPr>
            <w:tcW w:w="0" w:type="auto"/>
            <w:vAlign w:val="center"/>
            <w:hideMark/>
          </w:tcPr>
          <w:p w14:paraId="1D5CE38E" w14:textId="77777777" w:rsidR="00CA535F" w:rsidRPr="00CA535F" w:rsidRDefault="00CA535F" w:rsidP="00CA535F">
            <w:r w:rsidRPr="00CA535F">
              <w:rPr>
                <w:b/>
                <w:bCs/>
              </w:rPr>
              <w:t>-A</w:t>
            </w:r>
          </w:p>
        </w:tc>
        <w:tc>
          <w:tcPr>
            <w:tcW w:w="0" w:type="auto"/>
            <w:vAlign w:val="center"/>
            <w:hideMark/>
          </w:tcPr>
          <w:p w14:paraId="0F927CDB" w14:textId="77777777" w:rsidR="00CA535F" w:rsidRPr="00CA535F" w:rsidRDefault="00CA535F" w:rsidP="00CA535F">
            <w:r w:rsidRPr="00CA535F">
              <w:t>Kombiniert mehrere der obigen: entspricht oft -vET (alle nicht-druckbaren Zeichen, Tabs und Zeilenenden sichtbar machen).</w:t>
            </w:r>
          </w:p>
        </w:tc>
      </w:tr>
      <w:tr w:rsidR="00CA535F" w:rsidRPr="00CA535F" w14:paraId="474119E6" w14:textId="77777777" w:rsidTr="00CA535F">
        <w:trPr>
          <w:tblCellSpacing w:w="15" w:type="dxa"/>
        </w:trPr>
        <w:tc>
          <w:tcPr>
            <w:tcW w:w="0" w:type="auto"/>
            <w:vAlign w:val="center"/>
            <w:hideMark/>
          </w:tcPr>
          <w:p w14:paraId="1F917BB2" w14:textId="77777777" w:rsidR="00CA535F" w:rsidRPr="00CA535F" w:rsidRDefault="00CA535F" w:rsidP="00CA535F">
            <w:r w:rsidRPr="00CA535F">
              <w:rPr>
                <w:b/>
                <w:bCs/>
              </w:rPr>
              <w:t>-u</w:t>
            </w:r>
          </w:p>
        </w:tc>
        <w:tc>
          <w:tcPr>
            <w:tcW w:w="0" w:type="auto"/>
            <w:vAlign w:val="center"/>
            <w:hideMark/>
          </w:tcPr>
          <w:p w14:paraId="2B43131D" w14:textId="77777777" w:rsidR="00CA535F" w:rsidRPr="00CA535F" w:rsidRDefault="00CA535F" w:rsidP="00CA535F">
            <w:r w:rsidRPr="00CA535F">
              <w:t>(Ignoriert in GNU cat – historisch für ungepufferte Ausgabe).</w:t>
            </w:r>
          </w:p>
        </w:tc>
      </w:tr>
      <w:tr w:rsidR="00CA535F" w:rsidRPr="00CA535F" w14:paraId="177BEBE6" w14:textId="77777777" w:rsidTr="00CA535F">
        <w:trPr>
          <w:tblCellSpacing w:w="15" w:type="dxa"/>
        </w:trPr>
        <w:tc>
          <w:tcPr>
            <w:tcW w:w="0" w:type="auto"/>
            <w:vAlign w:val="center"/>
            <w:hideMark/>
          </w:tcPr>
          <w:p w14:paraId="278B68A5" w14:textId="77777777" w:rsidR="00CA535F" w:rsidRPr="00CA535F" w:rsidRDefault="00CA535F" w:rsidP="00CA535F">
            <w:r w:rsidRPr="00CA535F">
              <w:rPr>
                <w:b/>
                <w:bCs/>
              </w:rPr>
              <w:t>--help</w:t>
            </w:r>
          </w:p>
        </w:tc>
        <w:tc>
          <w:tcPr>
            <w:tcW w:w="0" w:type="auto"/>
            <w:vAlign w:val="center"/>
            <w:hideMark/>
          </w:tcPr>
          <w:p w14:paraId="2A3A3E7C" w14:textId="77777777" w:rsidR="00CA535F" w:rsidRPr="00CA535F" w:rsidRDefault="00CA535F" w:rsidP="00CA535F">
            <w:r w:rsidRPr="00CA535F">
              <w:t>Zeigt Hilfe-Informationen an.</w:t>
            </w:r>
          </w:p>
        </w:tc>
      </w:tr>
      <w:tr w:rsidR="00CA535F" w:rsidRPr="00CA535F" w14:paraId="123DC3B4" w14:textId="77777777" w:rsidTr="00CA535F">
        <w:trPr>
          <w:tblCellSpacing w:w="15" w:type="dxa"/>
        </w:trPr>
        <w:tc>
          <w:tcPr>
            <w:tcW w:w="0" w:type="auto"/>
            <w:vAlign w:val="center"/>
            <w:hideMark/>
          </w:tcPr>
          <w:p w14:paraId="081589A9" w14:textId="77777777" w:rsidR="00CA535F" w:rsidRPr="00CA535F" w:rsidRDefault="00CA535F" w:rsidP="00CA535F">
            <w:r w:rsidRPr="00CA535F">
              <w:rPr>
                <w:b/>
                <w:bCs/>
              </w:rPr>
              <w:t>--version</w:t>
            </w:r>
          </w:p>
        </w:tc>
        <w:tc>
          <w:tcPr>
            <w:tcW w:w="0" w:type="auto"/>
            <w:vAlign w:val="center"/>
            <w:hideMark/>
          </w:tcPr>
          <w:p w14:paraId="3D4EC73A" w14:textId="77777777" w:rsidR="00CA535F" w:rsidRPr="00CA535F" w:rsidRDefault="00CA535F" w:rsidP="00CA535F">
            <w:r w:rsidRPr="00CA535F">
              <w:t>Zeigt Versionsinfo an.</w:t>
            </w:r>
          </w:p>
        </w:tc>
      </w:tr>
    </w:tbl>
    <w:p w14:paraId="66899CBE" w14:textId="77777777" w:rsidR="00CA535F" w:rsidRPr="00CA535F" w:rsidRDefault="00CA535F" w:rsidP="00CA535F">
      <w:pPr>
        <w:rPr>
          <w:b/>
          <w:bCs/>
        </w:rPr>
      </w:pPr>
      <w:r w:rsidRPr="00CA535F">
        <w:rPr>
          <w:b/>
          <w:bCs/>
        </w:rPr>
        <w:t>cd (Change Directory)</w:t>
      </w:r>
    </w:p>
    <w:p w14:paraId="484F0262" w14:textId="77777777" w:rsidR="00CA535F" w:rsidRPr="00CA535F" w:rsidRDefault="00CA535F" w:rsidP="00CA535F">
      <w:r w:rsidRPr="00CA535F">
        <w:rPr>
          <w:b/>
          <w:bCs/>
        </w:rPr>
        <w:lastRenderedPageBreak/>
        <w:t>Beschreibung:</w:t>
      </w:r>
      <w:r w:rsidRPr="00CA535F">
        <w:t xml:space="preserve"> Wechselt in ein anderes Verzeichnis. Mit cd kann das aktuelle Arbeitsverzeichnis geändert werden („change directory“)</w:t>
      </w:r>
      <w:hyperlink r:id="rId617" w:anchor=":~:text=Der%20cd,am%20besten%20den%20%2075" w:tgtFrame="_blank" w:history="1">
        <w:r w:rsidRPr="00CA535F">
          <w:rPr>
            <w:rStyle w:val="Hyperlink"/>
          </w:rPr>
          <w:t>ionos.at</w:t>
        </w:r>
      </w:hyperlink>
      <w:r w:rsidRPr="00CA535F">
        <w:t>. Ohne Argument wechselt cd standardmäßig ins Heimatverzeichnis des Benutzers.</w:t>
      </w:r>
      <w:r w:rsidRPr="00CA535F">
        <w:br/>
      </w:r>
      <w:r w:rsidRPr="00CA535F">
        <w:rPr>
          <w:b/>
          <w:bCs/>
        </w:rPr>
        <w:t>Syntax:</w:t>
      </w:r>
    </w:p>
    <w:p w14:paraId="1A1B4FE2" w14:textId="77777777" w:rsidR="00CA535F" w:rsidRPr="00CA535F" w:rsidRDefault="00CA535F" w:rsidP="00CA535F">
      <w:r w:rsidRPr="00CA535F">
        <w:t>cd [OPTION] [VERZEICHNIS]</w:t>
      </w:r>
    </w:p>
    <w:p w14:paraId="24D44242" w14:textId="77777777" w:rsidR="00CA535F" w:rsidRPr="00CA535F" w:rsidRDefault="00CA535F" w:rsidP="00CA535F">
      <w:r w:rsidRPr="00CA535F">
        <w:rPr>
          <w:i/>
          <w:iCs/>
        </w:rPr>
        <w:t>Man kann relative Pfade (bezogen auf das aktuelle Verzeichnis) oder absolute Pfade (ausgehend vom Wurzelverzeichnis /) angeben. Erfolgt der Wechsel in ein Zielverzeichnis, so wird dieses das neue aktuelle Arbeitsverzeichnis; bei nicht vorhandenen Zielen oder fehlenden Rechten bleibt das Verzeichnis unverändert</w:t>
      </w:r>
      <w:hyperlink r:id="rId618" w:anchor=":~:text=Wie%20funktioniert%20der%20cd" w:tgtFrame="_blank" w:history="1">
        <w:r w:rsidRPr="00CA535F">
          <w:rPr>
            <w:rStyle w:val="Hyperlink"/>
            <w:i/>
            <w:iCs/>
          </w:rPr>
          <w:t>ionos.at</w:t>
        </w:r>
      </w:hyperlink>
      <w:r w:rsidRPr="00CA535F">
        <w:rPr>
          <w:i/>
          <w:iCs/>
        </w:rPr>
        <w:t>.</w:t>
      </w:r>
    </w:p>
    <w:p w14:paraId="7DFE977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084382D5" w14:textId="77777777" w:rsidTr="00CA535F">
        <w:trPr>
          <w:tblHeader/>
          <w:tblCellSpacing w:w="15" w:type="dxa"/>
        </w:trPr>
        <w:tc>
          <w:tcPr>
            <w:tcW w:w="0" w:type="auto"/>
            <w:vAlign w:val="center"/>
            <w:hideMark/>
          </w:tcPr>
          <w:p w14:paraId="2B04D678" w14:textId="77777777" w:rsidR="00CA535F" w:rsidRPr="00CA535F" w:rsidRDefault="00CA535F" w:rsidP="00CA535F">
            <w:pPr>
              <w:rPr>
                <w:b/>
                <w:bCs/>
              </w:rPr>
            </w:pPr>
            <w:r w:rsidRPr="00CA535F">
              <w:rPr>
                <w:b/>
                <w:bCs/>
              </w:rPr>
              <w:t>Option</w:t>
            </w:r>
          </w:p>
        </w:tc>
        <w:tc>
          <w:tcPr>
            <w:tcW w:w="0" w:type="auto"/>
            <w:vAlign w:val="center"/>
            <w:hideMark/>
          </w:tcPr>
          <w:p w14:paraId="73A47C5A" w14:textId="77777777" w:rsidR="00CA535F" w:rsidRPr="00CA535F" w:rsidRDefault="00CA535F" w:rsidP="00CA535F">
            <w:pPr>
              <w:rPr>
                <w:b/>
                <w:bCs/>
              </w:rPr>
            </w:pPr>
            <w:r w:rsidRPr="00CA535F">
              <w:rPr>
                <w:b/>
                <w:bCs/>
              </w:rPr>
              <w:t>Beschreibung</w:t>
            </w:r>
          </w:p>
        </w:tc>
      </w:tr>
      <w:tr w:rsidR="00CA535F" w:rsidRPr="00CA535F" w14:paraId="316C0B73" w14:textId="77777777" w:rsidTr="00CA535F">
        <w:trPr>
          <w:tblCellSpacing w:w="15" w:type="dxa"/>
        </w:trPr>
        <w:tc>
          <w:tcPr>
            <w:tcW w:w="0" w:type="auto"/>
            <w:vAlign w:val="center"/>
            <w:hideMark/>
          </w:tcPr>
          <w:p w14:paraId="20FEDBDB" w14:textId="77777777" w:rsidR="00CA535F" w:rsidRPr="00CA535F" w:rsidRDefault="00CA535F" w:rsidP="00CA535F">
            <w:r w:rsidRPr="00CA535F">
              <w:rPr>
                <w:b/>
                <w:bCs/>
              </w:rPr>
              <w:t>-L</w:t>
            </w:r>
          </w:p>
        </w:tc>
        <w:tc>
          <w:tcPr>
            <w:tcW w:w="0" w:type="auto"/>
            <w:vAlign w:val="center"/>
            <w:hideMark/>
          </w:tcPr>
          <w:p w14:paraId="6C45160E" w14:textId="77777777" w:rsidR="00CA535F" w:rsidRPr="00CA535F" w:rsidRDefault="00CA535F" w:rsidP="00CA535F">
            <w:r w:rsidRPr="00CA535F">
              <w:t xml:space="preserve">Folge symbolischen Links </w:t>
            </w:r>
            <w:r w:rsidRPr="00CA535F">
              <w:rPr>
                <w:b/>
                <w:bCs/>
              </w:rPr>
              <w:t>logisch</w:t>
            </w:r>
            <w:r w:rsidRPr="00CA535F">
              <w:t>. Dies ist die Voreinstellung. (Beim Navigieren durch einen Symlink bleibt man in der logischen Pfadstruktur)</w:t>
            </w:r>
            <w:hyperlink r:id="rId619" w:anchor=":~:text=Es%20gibt%20zwei%20Optionen%3A" w:tgtFrame="_blank" w:history="1">
              <w:r w:rsidRPr="00CA535F">
                <w:rPr>
                  <w:rStyle w:val="Hyperlink"/>
                </w:rPr>
                <w:t>ionos.at</w:t>
              </w:r>
            </w:hyperlink>
            <w:r w:rsidRPr="00CA535F">
              <w:t>.</w:t>
            </w:r>
          </w:p>
        </w:tc>
      </w:tr>
      <w:tr w:rsidR="00CA535F" w:rsidRPr="00CA535F" w14:paraId="4EA669E6" w14:textId="77777777" w:rsidTr="00CA535F">
        <w:trPr>
          <w:tblCellSpacing w:w="15" w:type="dxa"/>
        </w:trPr>
        <w:tc>
          <w:tcPr>
            <w:tcW w:w="0" w:type="auto"/>
            <w:vAlign w:val="center"/>
            <w:hideMark/>
          </w:tcPr>
          <w:p w14:paraId="19001811" w14:textId="77777777" w:rsidR="00CA535F" w:rsidRPr="00CA535F" w:rsidRDefault="00CA535F" w:rsidP="00CA535F">
            <w:r w:rsidRPr="00CA535F">
              <w:rPr>
                <w:b/>
                <w:bCs/>
              </w:rPr>
              <w:t>-P</w:t>
            </w:r>
          </w:p>
        </w:tc>
        <w:tc>
          <w:tcPr>
            <w:tcW w:w="0" w:type="auto"/>
            <w:vAlign w:val="center"/>
            <w:hideMark/>
          </w:tcPr>
          <w:p w14:paraId="33A7FD1F" w14:textId="77777777" w:rsidR="00CA535F" w:rsidRPr="00CA535F" w:rsidRDefault="00CA535F" w:rsidP="00CA535F">
            <w:r w:rsidRPr="00CA535F">
              <w:t xml:space="preserve">Folge symbolischen Links </w:t>
            </w:r>
            <w:r w:rsidRPr="00CA535F">
              <w:rPr>
                <w:b/>
                <w:bCs/>
              </w:rPr>
              <w:t>physisch</w:t>
            </w:r>
            <w:r w:rsidRPr="00CA535F">
              <w:t>. Wechselt in das tatsächliche Ziel im Dateisystem und löst symbolische Links auf</w:t>
            </w:r>
            <w:hyperlink r:id="rId620" w:anchor=":~:text=%2A%20,dieser%20Option%20der%20physischen%20Verzeichnisstruktur" w:tgtFrame="_blank" w:history="1">
              <w:r w:rsidRPr="00CA535F">
                <w:rPr>
                  <w:rStyle w:val="Hyperlink"/>
                </w:rPr>
                <w:t>ionos.at</w:t>
              </w:r>
            </w:hyperlink>
            <w:r w:rsidRPr="00CA535F">
              <w:t>.</w:t>
            </w:r>
          </w:p>
        </w:tc>
      </w:tr>
    </w:tbl>
    <w:p w14:paraId="61397C03" w14:textId="77777777" w:rsidR="00CA535F" w:rsidRPr="00CA535F" w:rsidRDefault="00CA535F" w:rsidP="00CA535F">
      <w:r w:rsidRPr="00CA535F">
        <w:rPr>
          <w:b/>
          <w:bCs/>
        </w:rPr>
        <w:t>Unterbefehle / spezielle Aufrufe:</w:t>
      </w:r>
    </w:p>
    <w:p w14:paraId="755768A9" w14:textId="77777777" w:rsidR="00CA535F" w:rsidRPr="00CA535F" w:rsidRDefault="00CA535F">
      <w:pPr>
        <w:numPr>
          <w:ilvl w:val="0"/>
          <w:numId w:val="741"/>
        </w:numPr>
      </w:pPr>
      <w:r w:rsidRPr="00CA535F">
        <w:t>cd ~ wechselt ins Heimatverzeichnis des aktuellen Benutzers</w:t>
      </w:r>
      <w:hyperlink r:id="rId621" w:anchor=":~:text=%24%20cd%20" w:tgtFrame="_blank" w:history="1">
        <w:r w:rsidRPr="00CA535F">
          <w:rPr>
            <w:rStyle w:val="Hyperlink"/>
          </w:rPr>
          <w:t>ionos.at</w:t>
        </w:r>
      </w:hyperlink>
      <w:r w:rsidRPr="00CA535F">
        <w:t>.</w:t>
      </w:r>
    </w:p>
    <w:p w14:paraId="355718FA" w14:textId="77777777" w:rsidR="00CA535F" w:rsidRPr="00CA535F" w:rsidRDefault="00CA535F">
      <w:pPr>
        <w:numPr>
          <w:ilvl w:val="0"/>
          <w:numId w:val="741"/>
        </w:numPr>
      </w:pPr>
      <w:r w:rsidRPr="00CA535F">
        <w:t>cd - wechselt in das vorherige Arbeitsverzeichnis zurück (Toggle zwischen zwei Verzeichnissen)</w:t>
      </w:r>
      <w:hyperlink r:id="rId622" w:anchor=":~:text=So%20wechseln%20Sie%20in%20das,Unterverzeichnis%20%2Fusr%2Flocal" w:tgtFrame="_blank" w:history="1">
        <w:r w:rsidRPr="00CA535F">
          <w:rPr>
            <w:rStyle w:val="Hyperlink"/>
          </w:rPr>
          <w:t>ionos.at</w:t>
        </w:r>
      </w:hyperlink>
      <w:r w:rsidRPr="00CA535F">
        <w:t>.</w:t>
      </w:r>
    </w:p>
    <w:p w14:paraId="6965F2C7" w14:textId="77777777" w:rsidR="00CA535F" w:rsidRPr="00CA535F" w:rsidRDefault="00CA535F">
      <w:pPr>
        <w:numPr>
          <w:ilvl w:val="0"/>
          <w:numId w:val="741"/>
        </w:numPr>
      </w:pPr>
      <w:r w:rsidRPr="00CA535F">
        <w:t>cd /Pfad/zu/Verz wechselt absolut in ein angegebenes Verzeichnis vom Wurzelpfad aus (hier z.B. nach /Pfad/zu/Verz).</w:t>
      </w:r>
    </w:p>
    <w:p w14:paraId="071FB2D5" w14:textId="77777777" w:rsidR="00CA535F" w:rsidRPr="00CA535F" w:rsidRDefault="00CA535F">
      <w:pPr>
        <w:numPr>
          <w:ilvl w:val="0"/>
          <w:numId w:val="741"/>
        </w:numPr>
      </w:pPr>
      <w:r w:rsidRPr="00CA535F">
        <w:t>cd .. wechselt eine Ebene höher (ins Parent-Verzeichnis), cd ../.. entsprechend zwei Ebenen usw.</w:t>
      </w:r>
    </w:p>
    <w:p w14:paraId="661C567D" w14:textId="77777777" w:rsidR="00CA535F" w:rsidRPr="00CA535F" w:rsidRDefault="00CA535F">
      <w:pPr>
        <w:numPr>
          <w:ilvl w:val="0"/>
          <w:numId w:val="741"/>
        </w:numPr>
      </w:pPr>
      <w:r w:rsidRPr="00CA535F">
        <w:t>cd . bleibt im aktuellen Verzeichnis (. bezeichnet das aktuelle Verzeichnis, meistens kein Effekt).</w:t>
      </w:r>
    </w:p>
    <w:p w14:paraId="682EF3B1" w14:textId="77777777" w:rsidR="00CA535F" w:rsidRPr="00CA535F" w:rsidRDefault="00CA535F" w:rsidP="00CA535F">
      <w:pPr>
        <w:rPr>
          <w:b/>
          <w:bCs/>
        </w:rPr>
      </w:pPr>
      <w:r w:rsidRPr="00CA535F">
        <w:rPr>
          <w:b/>
          <w:bCs/>
        </w:rPr>
        <w:t>pwd (Print Working Directory)</w:t>
      </w:r>
    </w:p>
    <w:p w14:paraId="6C47B7EC" w14:textId="77777777" w:rsidR="00CA535F" w:rsidRPr="00CA535F" w:rsidRDefault="00CA535F" w:rsidP="00CA535F">
      <w:r w:rsidRPr="00CA535F">
        <w:rPr>
          <w:b/>
          <w:bCs/>
        </w:rPr>
        <w:t>Beschreibung:</w:t>
      </w:r>
      <w:r w:rsidRPr="00CA535F">
        <w:t xml:space="preserve"> Gibt den vollständigen Pfad des aktuellen Arbeitsverzeichnisses aus</w:t>
      </w:r>
      <w:hyperlink r:id="rId623" w:anchor=":~:text=Nutzen%20Sie%20den%20Linux%20pwd,aktuellen%20Arbeitsverzeichnisses%20auszugeben%20zu%20lassen" w:tgtFrame="_blank" w:history="1">
        <w:r w:rsidRPr="00CA535F">
          <w:rPr>
            <w:rStyle w:val="Hyperlink"/>
          </w:rPr>
          <w:t>ionos.at</w:t>
        </w:r>
      </w:hyperlink>
      <w:r w:rsidRPr="00CA535F">
        <w:t xml:space="preserve">. Mit pwd kann man sich anzeigen lassen, </w:t>
      </w:r>
      <w:r w:rsidRPr="00CA535F">
        <w:rPr>
          <w:i/>
          <w:iCs/>
        </w:rPr>
        <w:t>in welchem Verzeichnis man sich gerade befindet</w:t>
      </w:r>
      <w:r w:rsidRPr="00CA535F">
        <w:t>.</w:t>
      </w:r>
      <w:r w:rsidRPr="00CA535F">
        <w:br/>
      </w:r>
      <w:r w:rsidRPr="00CA535F">
        <w:rPr>
          <w:b/>
          <w:bCs/>
        </w:rPr>
        <w:t>Syntax:</w:t>
      </w:r>
    </w:p>
    <w:p w14:paraId="1667C4C9" w14:textId="77777777" w:rsidR="00CA535F" w:rsidRPr="00CA535F" w:rsidRDefault="00CA535F" w:rsidP="00CA535F">
      <w:r w:rsidRPr="00CA535F">
        <w:t>pwd [OPTION]...</w:t>
      </w:r>
    </w:p>
    <w:p w14:paraId="25F503C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gridCol w:w="8141"/>
      </w:tblGrid>
      <w:tr w:rsidR="00CA535F" w:rsidRPr="00CA535F" w14:paraId="58FB4CC8" w14:textId="77777777" w:rsidTr="00CA535F">
        <w:trPr>
          <w:tblHeader/>
          <w:tblCellSpacing w:w="15" w:type="dxa"/>
        </w:trPr>
        <w:tc>
          <w:tcPr>
            <w:tcW w:w="0" w:type="auto"/>
            <w:vAlign w:val="center"/>
            <w:hideMark/>
          </w:tcPr>
          <w:p w14:paraId="439F8C77" w14:textId="77777777" w:rsidR="00CA535F" w:rsidRPr="00CA535F" w:rsidRDefault="00CA535F" w:rsidP="00CA535F">
            <w:pPr>
              <w:rPr>
                <w:b/>
                <w:bCs/>
              </w:rPr>
            </w:pPr>
            <w:r w:rsidRPr="00CA535F">
              <w:rPr>
                <w:b/>
                <w:bCs/>
              </w:rPr>
              <w:lastRenderedPageBreak/>
              <w:t>Option</w:t>
            </w:r>
          </w:p>
        </w:tc>
        <w:tc>
          <w:tcPr>
            <w:tcW w:w="0" w:type="auto"/>
            <w:vAlign w:val="center"/>
            <w:hideMark/>
          </w:tcPr>
          <w:p w14:paraId="5ADC8586" w14:textId="77777777" w:rsidR="00CA535F" w:rsidRPr="00CA535F" w:rsidRDefault="00CA535F" w:rsidP="00CA535F">
            <w:pPr>
              <w:rPr>
                <w:b/>
                <w:bCs/>
              </w:rPr>
            </w:pPr>
            <w:r w:rsidRPr="00CA535F">
              <w:rPr>
                <w:b/>
                <w:bCs/>
              </w:rPr>
              <w:t>Beschreibung</w:t>
            </w:r>
          </w:p>
        </w:tc>
      </w:tr>
      <w:tr w:rsidR="00CA535F" w:rsidRPr="00CA535F" w14:paraId="3B17D517" w14:textId="77777777" w:rsidTr="00CA535F">
        <w:trPr>
          <w:tblCellSpacing w:w="15" w:type="dxa"/>
        </w:trPr>
        <w:tc>
          <w:tcPr>
            <w:tcW w:w="0" w:type="auto"/>
            <w:vAlign w:val="center"/>
            <w:hideMark/>
          </w:tcPr>
          <w:p w14:paraId="3BBD6C19" w14:textId="77777777" w:rsidR="00CA535F" w:rsidRPr="00CA535F" w:rsidRDefault="00CA535F" w:rsidP="00CA535F">
            <w:r w:rsidRPr="00CA535F">
              <w:rPr>
                <w:b/>
                <w:bCs/>
              </w:rPr>
              <w:t>-L</w:t>
            </w:r>
          </w:p>
        </w:tc>
        <w:tc>
          <w:tcPr>
            <w:tcW w:w="0" w:type="auto"/>
            <w:vAlign w:val="center"/>
            <w:hideMark/>
          </w:tcPr>
          <w:p w14:paraId="6CE8D3F2" w14:textId="77777777" w:rsidR="00CA535F" w:rsidRPr="00CA535F" w:rsidRDefault="00CA535F" w:rsidP="00CA535F">
            <w:r w:rsidRPr="00CA535F">
              <w:t>Ausgabe des Pfads mit Berücksichtigung symbolischer Links (logischer Pfad, Standard). Wenn z.B. ein symbolischer Link als aktuelles Verzeichnis dient, wird der Linkpfad angezeigt</w:t>
            </w:r>
            <w:hyperlink r:id="rId624" w:anchor=":~:text=Der%20pwd,Optionen%2C%20die%20sich%20gegenseitig%20ausschlie%C3%9Fen" w:tgtFrame="_blank" w:history="1">
              <w:r w:rsidRPr="00CA535F">
                <w:rPr>
                  <w:rStyle w:val="Hyperlink"/>
                </w:rPr>
                <w:t>ionos.de</w:t>
              </w:r>
            </w:hyperlink>
            <w:r w:rsidRPr="00CA535F">
              <w:t>.</w:t>
            </w:r>
          </w:p>
        </w:tc>
      </w:tr>
      <w:tr w:rsidR="00CA535F" w:rsidRPr="00CA535F" w14:paraId="03B09178" w14:textId="77777777" w:rsidTr="00CA535F">
        <w:trPr>
          <w:tblCellSpacing w:w="15" w:type="dxa"/>
        </w:trPr>
        <w:tc>
          <w:tcPr>
            <w:tcW w:w="0" w:type="auto"/>
            <w:vAlign w:val="center"/>
            <w:hideMark/>
          </w:tcPr>
          <w:p w14:paraId="1C5695AB" w14:textId="77777777" w:rsidR="00CA535F" w:rsidRPr="00CA535F" w:rsidRDefault="00CA535F" w:rsidP="00CA535F">
            <w:r w:rsidRPr="00CA535F">
              <w:rPr>
                <w:b/>
                <w:bCs/>
              </w:rPr>
              <w:t>-P</w:t>
            </w:r>
          </w:p>
        </w:tc>
        <w:tc>
          <w:tcPr>
            <w:tcW w:w="0" w:type="auto"/>
            <w:vAlign w:val="center"/>
            <w:hideMark/>
          </w:tcPr>
          <w:p w14:paraId="40B89172" w14:textId="77777777" w:rsidR="00CA535F" w:rsidRPr="00CA535F" w:rsidRDefault="00CA535F" w:rsidP="00CA535F">
            <w:r w:rsidRPr="00CA535F">
              <w:t xml:space="preserve">Ausgabe des </w:t>
            </w:r>
            <w:r w:rsidRPr="00CA535F">
              <w:rPr>
                <w:i/>
                <w:iCs/>
              </w:rPr>
              <w:t>physischen</w:t>
            </w:r>
            <w:r w:rsidRPr="00CA535F">
              <w:t xml:space="preserve"> Pfads: Symbolische Links werden aufgelöst, der tatsächliche Verzeichnispfad wird angezeigt</w:t>
            </w:r>
            <w:hyperlink r:id="rId625" w:anchor=":~:text=Der%20pwd,Optionen%2C%20die%20sich%20gegenseitig%20ausschlie%C3%9Fen" w:tgtFrame="_blank" w:history="1">
              <w:r w:rsidRPr="00CA535F">
                <w:rPr>
                  <w:rStyle w:val="Hyperlink"/>
                </w:rPr>
                <w:t>ionos.de</w:t>
              </w:r>
            </w:hyperlink>
            <w:r w:rsidRPr="00CA535F">
              <w:t>.</w:t>
            </w:r>
          </w:p>
        </w:tc>
      </w:tr>
      <w:tr w:rsidR="00CA535F" w:rsidRPr="00CA535F" w14:paraId="5D58F3AB" w14:textId="77777777" w:rsidTr="00CA535F">
        <w:trPr>
          <w:tblCellSpacing w:w="15" w:type="dxa"/>
        </w:trPr>
        <w:tc>
          <w:tcPr>
            <w:tcW w:w="0" w:type="auto"/>
            <w:vAlign w:val="center"/>
            <w:hideMark/>
          </w:tcPr>
          <w:p w14:paraId="27C94DE9" w14:textId="77777777" w:rsidR="00CA535F" w:rsidRPr="00CA535F" w:rsidRDefault="00CA535F" w:rsidP="00CA535F">
            <w:r w:rsidRPr="00CA535F">
              <w:rPr>
                <w:b/>
                <w:bCs/>
              </w:rPr>
              <w:t>--help</w:t>
            </w:r>
          </w:p>
        </w:tc>
        <w:tc>
          <w:tcPr>
            <w:tcW w:w="0" w:type="auto"/>
            <w:vAlign w:val="center"/>
            <w:hideMark/>
          </w:tcPr>
          <w:p w14:paraId="70BEA8A7" w14:textId="77777777" w:rsidR="00CA535F" w:rsidRPr="00CA535F" w:rsidRDefault="00CA535F" w:rsidP="00CA535F">
            <w:r w:rsidRPr="00CA535F">
              <w:t>Zeigt Hilfe-Informationen zu pwd an.</w:t>
            </w:r>
          </w:p>
        </w:tc>
      </w:tr>
      <w:tr w:rsidR="00CA535F" w:rsidRPr="00CA535F" w14:paraId="4520045A" w14:textId="77777777" w:rsidTr="00CA535F">
        <w:trPr>
          <w:tblCellSpacing w:w="15" w:type="dxa"/>
        </w:trPr>
        <w:tc>
          <w:tcPr>
            <w:tcW w:w="0" w:type="auto"/>
            <w:vAlign w:val="center"/>
            <w:hideMark/>
          </w:tcPr>
          <w:p w14:paraId="3888E1A1" w14:textId="77777777" w:rsidR="00CA535F" w:rsidRPr="00CA535F" w:rsidRDefault="00CA535F" w:rsidP="00CA535F">
            <w:r w:rsidRPr="00CA535F">
              <w:rPr>
                <w:b/>
                <w:bCs/>
              </w:rPr>
              <w:t>--version</w:t>
            </w:r>
          </w:p>
        </w:tc>
        <w:tc>
          <w:tcPr>
            <w:tcW w:w="0" w:type="auto"/>
            <w:vAlign w:val="center"/>
            <w:hideMark/>
          </w:tcPr>
          <w:p w14:paraId="7644B6A6" w14:textId="77777777" w:rsidR="00CA535F" w:rsidRPr="00CA535F" w:rsidRDefault="00CA535F" w:rsidP="00CA535F">
            <w:r w:rsidRPr="00CA535F">
              <w:t>Zeigt Versionsinformationen an.</w:t>
            </w:r>
          </w:p>
        </w:tc>
      </w:tr>
    </w:tbl>
    <w:p w14:paraId="7853C8E2" w14:textId="77777777" w:rsidR="00CA535F" w:rsidRPr="00CA535F" w:rsidRDefault="00CA535F" w:rsidP="00CA535F">
      <w:r w:rsidRPr="00CA535F">
        <w:rPr>
          <w:i/>
          <w:iCs/>
        </w:rPr>
        <w:t>Hinweis:</w:t>
      </w:r>
      <w:r w:rsidRPr="00CA535F">
        <w:t xml:space="preserve"> pwd ist häufig als Shell-Builtin implementiert. Das externe Programm /bin/pwd unterstützt ggf. andere oder weniger Optionen (bei GNU Coreutils nur --help und --version zusätzlich)</w:t>
      </w:r>
      <w:hyperlink r:id="rId626" w:anchor=":~:text=%2A%20,wird%20ein%20symbolischer%20Link%20aufgel%C3%B6st" w:tgtFrame="_blank" w:history="1">
        <w:r w:rsidRPr="00CA535F">
          <w:rPr>
            <w:rStyle w:val="Hyperlink"/>
          </w:rPr>
          <w:t>ionos.de</w:t>
        </w:r>
      </w:hyperlink>
      <w:r w:rsidRPr="00CA535F">
        <w:t>. In der Regel genügt der Shell-eigene pwd Befehl.</w:t>
      </w:r>
    </w:p>
    <w:p w14:paraId="414E7E49" w14:textId="77777777" w:rsidR="00CA535F" w:rsidRPr="00CA535F" w:rsidRDefault="00CA535F" w:rsidP="00CA535F">
      <w:pPr>
        <w:rPr>
          <w:b/>
          <w:bCs/>
        </w:rPr>
      </w:pPr>
      <w:r w:rsidRPr="00CA535F">
        <w:rPr>
          <w:b/>
          <w:bCs/>
        </w:rPr>
        <w:t>whoami</w:t>
      </w:r>
    </w:p>
    <w:p w14:paraId="7B4F9DD8" w14:textId="77777777" w:rsidR="00CA535F" w:rsidRPr="00CA535F" w:rsidRDefault="00CA535F" w:rsidP="00CA535F">
      <w:r w:rsidRPr="00CA535F">
        <w:rPr>
          <w:b/>
          <w:bCs/>
        </w:rPr>
        <w:t>Beschreibung:</w:t>
      </w:r>
      <w:r w:rsidRPr="00CA535F">
        <w:t xml:space="preserve"> Zeigt den Benutzernamen des aktuell angemeldeten Users anfile-4fdk7rvx39azjretinarqb. Praktisch, um schnell zu prüfen, unter welchem Account ein Prozess läuft.</w:t>
      </w:r>
      <w:r w:rsidRPr="00CA535F">
        <w:br/>
      </w:r>
      <w:r w:rsidRPr="00CA535F">
        <w:rPr>
          <w:b/>
          <w:bCs/>
        </w:rPr>
        <w:t>Syntax:</w:t>
      </w:r>
    </w:p>
    <w:p w14:paraId="386753D1" w14:textId="77777777" w:rsidR="00CA535F" w:rsidRPr="00CA535F" w:rsidRDefault="00CA535F" w:rsidP="00CA535F">
      <w:r w:rsidRPr="00CA535F">
        <w:t>whoami</w:t>
      </w:r>
    </w:p>
    <w:p w14:paraId="6F074593" w14:textId="77777777" w:rsidR="00CA535F" w:rsidRPr="00CA535F" w:rsidRDefault="00CA535F" w:rsidP="00CA535F">
      <w:r w:rsidRPr="00CA535F">
        <w:rPr>
          <w:i/>
          <w:iCs/>
        </w:rPr>
        <w:t>Keine spezifischen Optionen.</w:t>
      </w:r>
      <w:r w:rsidRPr="00CA535F">
        <w:t xml:space="preserve"> Der Befehl gibt äquivalent echo $USER aus (den Namen des aktuellen Unix-Accounts).</w:t>
      </w:r>
    </w:p>
    <w:p w14:paraId="050511A4" w14:textId="77777777" w:rsidR="00CA535F" w:rsidRPr="00CA535F" w:rsidRDefault="00CA535F" w:rsidP="00CA535F">
      <w:pPr>
        <w:rPr>
          <w:b/>
          <w:bCs/>
        </w:rPr>
      </w:pPr>
      <w:r w:rsidRPr="00CA535F">
        <w:rPr>
          <w:b/>
          <w:bCs/>
        </w:rPr>
        <w:t>touch</w:t>
      </w:r>
    </w:p>
    <w:p w14:paraId="2E827029" w14:textId="77777777" w:rsidR="00CA535F" w:rsidRPr="00CA535F" w:rsidRDefault="00CA535F" w:rsidP="00CA535F">
      <w:r w:rsidRPr="00CA535F">
        <w:rPr>
          <w:b/>
          <w:bCs/>
        </w:rPr>
        <w:t>Beschreibung:</w:t>
      </w:r>
      <w:r w:rsidRPr="00CA535F">
        <w:t xml:space="preserve"> Erzeugt eine neue leere Datei oder ändert Zeitstempel (Zugriffs- und Änderungszeit) bestehender Dateien. Wenn die Datei nicht existiert, wird sie (sofern nicht -c verwendet wird) als leere Datei angelegt</w:t>
      </w:r>
      <w:hyperlink r:id="rId627" w:anchor=":~:text=Update%20the%20access%20and%20modification,FILE%20to%20the%20current%20time" w:tgtFrame="_blank" w:history="1">
        <w:r w:rsidRPr="00CA535F">
          <w:rPr>
            <w:rStyle w:val="Hyperlink"/>
          </w:rPr>
          <w:t>man7.org</w:t>
        </w:r>
      </w:hyperlink>
      <w:r w:rsidRPr="00CA535F">
        <w:t xml:space="preserve">. Oft genutzt, um Dateien schnell anzulegen oder deren </w:t>
      </w:r>
      <w:r w:rsidRPr="00CA535F">
        <w:rPr>
          <w:i/>
          <w:iCs/>
        </w:rPr>
        <w:t>timestamp</w:t>
      </w:r>
      <w:r w:rsidRPr="00CA535F">
        <w:t xml:space="preserve"> zu aktualisieren.</w:t>
      </w:r>
      <w:r w:rsidRPr="00CA535F">
        <w:br/>
      </w:r>
      <w:r w:rsidRPr="00CA535F">
        <w:rPr>
          <w:b/>
          <w:bCs/>
        </w:rPr>
        <w:t>Syntax:</w:t>
      </w:r>
    </w:p>
    <w:p w14:paraId="5D15957B" w14:textId="77777777" w:rsidR="00CA535F" w:rsidRPr="00CA535F" w:rsidRDefault="00CA535F" w:rsidP="00CA535F">
      <w:r w:rsidRPr="00CA535F">
        <w:t>touch [OPTION]... DATEI...</w:t>
      </w:r>
    </w:p>
    <w:p w14:paraId="20147F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277"/>
      </w:tblGrid>
      <w:tr w:rsidR="00CA535F" w:rsidRPr="00CA535F" w14:paraId="741A16D4" w14:textId="77777777" w:rsidTr="00CA535F">
        <w:trPr>
          <w:tblHeader/>
          <w:tblCellSpacing w:w="15" w:type="dxa"/>
        </w:trPr>
        <w:tc>
          <w:tcPr>
            <w:tcW w:w="0" w:type="auto"/>
            <w:vAlign w:val="center"/>
            <w:hideMark/>
          </w:tcPr>
          <w:p w14:paraId="4D6E2554" w14:textId="77777777" w:rsidR="00CA535F" w:rsidRPr="00CA535F" w:rsidRDefault="00CA535F" w:rsidP="00CA535F">
            <w:pPr>
              <w:rPr>
                <w:b/>
                <w:bCs/>
              </w:rPr>
            </w:pPr>
            <w:r w:rsidRPr="00CA535F">
              <w:rPr>
                <w:b/>
                <w:bCs/>
              </w:rPr>
              <w:t>Option</w:t>
            </w:r>
          </w:p>
        </w:tc>
        <w:tc>
          <w:tcPr>
            <w:tcW w:w="0" w:type="auto"/>
            <w:vAlign w:val="center"/>
            <w:hideMark/>
          </w:tcPr>
          <w:p w14:paraId="159AF0F1" w14:textId="77777777" w:rsidR="00CA535F" w:rsidRPr="00CA535F" w:rsidRDefault="00CA535F" w:rsidP="00CA535F">
            <w:pPr>
              <w:rPr>
                <w:b/>
                <w:bCs/>
              </w:rPr>
            </w:pPr>
            <w:r w:rsidRPr="00CA535F">
              <w:rPr>
                <w:b/>
                <w:bCs/>
              </w:rPr>
              <w:t>Beschreibung</w:t>
            </w:r>
          </w:p>
        </w:tc>
      </w:tr>
      <w:tr w:rsidR="00CA535F" w:rsidRPr="00CA535F" w14:paraId="5803C39D" w14:textId="77777777" w:rsidTr="00CA535F">
        <w:trPr>
          <w:tblCellSpacing w:w="15" w:type="dxa"/>
        </w:trPr>
        <w:tc>
          <w:tcPr>
            <w:tcW w:w="0" w:type="auto"/>
            <w:vAlign w:val="center"/>
            <w:hideMark/>
          </w:tcPr>
          <w:p w14:paraId="27EAB595" w14:textId="77777777" w:rsidR="00CA535F" w:rsidRPr="00CA535F" w:rsidRDefault="00CA535F" w:rsidP="00CA535F">
            <w:r w:rsidRPr="00CA535F">
              <w:rPr>
                <w:b/>
                <w:bCs/>
              </w:rPr>
              <w:t>-a</w:t>
            </w:r>
          </w:p>
        </w:tc>
        <w:tc>
          <w:tcPr>
            <w:tcW w:w="0" w:type="auto"/>
            <w:vAlign w:val="center"/>
            <w:hideMark/>
          </w:tcPr>
          <w:p w14:paraId="7244E4A0" w14:textId="77777777" w:rsidR="00CA535F" w:rsidRPr="00CA535F" w:rsidRDefault="00CA535F" w:rsidP="00CA535F">
            <w:r w:rsidRPr="00CA535F">
              <w:t>Ändert nur die Zugriffszeit (atime) der Datei</w:t>
            </w:r>
            <w:hyperlink r:id="rId628" w:anchor=":~:text=,change%20only%20the%20access%20time" w:tgtFrame="_blank" w:history="1">
              <w:r w:rsidRPr="00CA535F">
                <w:rPr>
                  <w:rStyle w:val="Hyperlink"/>
                </w:rPr>
                <w:t>man7.org</w:t>
              </w:r>
            </w:hyperlink>
            <w:r w:rsidRPr="00CA535F">
              <w:t>.</w:t>
            </w:r>
          </w:p>
        </w:tc>
      </w:tr>
      <w:tr w:rsidR="00CA535F" w:rsidRPr="00CA535F" w14:paraId="2F0D163F" w14:textId="77777777" w:rsidTr="00CA535F">
        <w:trPr>
          <w:tblCellSpacing w:w="15" w:type="dxa"/>
        </w:trPr>
        <w:tc>
          <w:tcPr>
            <w:tcW w:w="0" w:type="auto"/>
            <w:vAlign w:val="center"/>
            <w:hideMark/>
          </w:tcPr>
          <w:p w14:paraId="237430AF" w14:textId="77777777" w:rsidR="00CA535F" w:rsidRPr="00CA535F" w:rsidRDefault="00CA535F" w:rsidP="00CA535F">
            <w:r w:rsidRPr="00CA535F">
              <w:rPr>
                <w:b/>
                <w:bCs/>
              </w:rPr>
              <w:t>-m</w:t>
            </w:r>
          </w:p>
        </w:tc>
        <w:tc>
          <w:tcPr>
            <w:tcW w:w="0" w:type="auto"/>
            <w:vAlign w:val="center"/>
            <w:hideMark/>
          </w:tcPr>
          <w:p w14:paraId="3B7C6A76" w14:textId="77777777" w:rsidR="00CA535F" w:rsidRPr="00CA535F" w:rsidRDefault="00CA535F" w:rsidP="00CA535F">
            <w:r w:rsidRPr="00CA535F">
              <w:t>Ändert nur die Änderungszeit (mtime) der Datei</w:t>
            </w:r>
            <w:hyperlink r:id="rId629" w:anchor=":~:text=,change%20only%20the%20modification%20time" w:tgtFrame="_blank" w:history="1">
              <w:r w:rsidRPr="00CA535F">
                <w:rPr>
                  <w:rStyle w:val="Hyperlink"/>
                </w:rPr>
                <w:t>man7.org</w:t>
              </w:r>
            </w:hyperlink>
            <w:r w:rsidRPr="00CA535F">
              <w:t>.</w:t>
            </w:r>
          </w:p>
        </w:tc>
      </w:tr>
      <w:tr w:rsidR="00CA535F" w:rsidRPr="00CA535F" w14:paraId="3CE3185D" w14:textId="77777777" w:rsidTr="00CA535F">
        <w:trPr>
          <w:tblCellSpacing w:w="15" w:type="dxa"/>
        </w:trPr>
        <w:tc>
          <w:tcPr>
            <w:tcW w:w="0" w:type="auto"/>
            <w:vAlign w:val="center"/>
            <w:hideMark/>
          </w:tcPr>
          <w:p w14:paraId="241B3F83" w14:textId="77777777" w:rsidR="00CA535F" w:rsidRPr="00CA535F" w:rsidRDefault="00CA535F" w:rsidP="00CA535F">
            <w:r w:rsidRPr="00CA535F">
              <w:rPr>
                <w:b/>
                <w:bCs/>
              </w:rPr>
              <w:lastRenderedPageBreak/>
              <w:t>-c</w:t>
            </w:r>
            <w:r w:rsidRPr="00CA535F">
              <w:t xml:space="preserve">, </w:t>
            </w:r>
            <w:r w:rsidRPr="00CA535F">
              <w:rPr>
                <w:b/>
                <w:bCs/>
              </w:rPr>
              <w:t>--no-create</w:t>
            </w:r>
          </w:p>
        </w:tc>
        <w:tc>
          <w:tcPr>
            <w:tcW w:w="0" w:type="auto"/>
            <w:vAlign w:val="center"/>
            <w:hideMark/>
          </w:tcPr>
          <w:p w14:paraId="44604926" w14:textId="77777777" w:rsidR="00CA535F" w:rsidRPr="00CA535F" w:rsidRDefault="00CA535F" w:rsidP="00CA535F">
            <w:r w:rsidRPr="00CA535F">
              <w:t>Legt keine neue Datei an. Wenn die Datei nicht existiert, wird kein neues leeres File erstellt (ansonsten Standardverhalten ohne -c)</w:t>
            </w:r>
            <w:hyperlink r:id="rId630" w:anchor=":~:text=Update%20the%20access%20and%20modification,FILE%20to%20the%20current%20time" w:tgtFrame="_blank" w:history="1">
              <w:r w:rsidRPr="00CA535F">
                <w:rPr>
                  <w:rStyle w:val="Hyperlink"/>
                </w:rPr>
                <w:t>man7.org</w:t>
              </w:r>
            </w:hyperlink>
            <w:hyperlink r:id="rId631" w:anchor=":~:text=,change%20only%20the%20access%20time" w:tgtFrame="_blank" w:history="1">
              <w:r w:rsidRPr="00CA535F">
                <w:rPr>
                  <w:rStyle w:val="Hyperlink"/>
                </w:rPr>
                <w:t>man7.org</w:t>
              </w:r>
            </w:hyperlink>
            <w:r w:rsidRPr="00CA535F">
              <w:t>.</w:t>
            </w:r>
          </w:p>
        </w:tc>
      </w:tr>
      <w:tr w:rsidR="00CA535F" w:rsidRPr="00CA535F" w14:paraId="3350BBB5" w14:textId="77777777" w:rsidTr="00CA535F">
        <w:trPr>
          <w:tblCellSpacing w:w="15" w:type="dxa"/>
        </w:trPr>
        <w:tc>
          <w:tcPr>
            <w:tcW w:w="0" w:type="auto"/>
            <w:vAlign w:val="center"/>
            <w:hideMark/>
          </w:tcPr>
          <w:p w14:paraId="6F2A6E4A" w14:textId="77777777" w:rsidR="00CA535F" w:rsidRPr="00CA535F" w:rsidRDefault="00CA535F" w:rsidP="00CA535F">
            <w:r w:rsidRPr="00CA535F">
              <w:rPr>
                <w:b/>
                <w:bCs/>
              </w:rPr>
              <w:t>-d</w:t>
            </w:r>
            <w:r w:rsidRPr="00CA535F">
              <w:t xml:space="preserve">, </w:t>
            </w:r>
            <w:r w:rsidRPr="00CA535F">
              <w:rPr>
                <w:b/>
                <w:bCs/>
              </w:rPr>
              <w:t>--date=STRING</w:t>
            </w:r>
          </w:p>
        </w:tc>
        <w:tc>
          <w:tcPr>
            <w:tcW w:w="0" w:type="auto"/>
            <w:vAlign w:val="center"/>
            <w:hideMark/>
          </w:tcPr>
          <w:p w14:paraId="49D60A2A" w14:textId="77777777" w:rsidR="00CA535F" w:rsidRPr="00CA535F" w:rsidRDefault="00CA535F" w:rsidP="00CA535F">
            <w:r w:rsidRPr="00CA535F">
              <w:t>Verwendet den angegebenen Datums-String anstelle der aktuellen Zeit. Der String wird geparst (z.B. "2025-05-01 12:00:00" oder relative Angaben wie "next Friday" sind möglich)</w:t>
            </w:r>
            <w:hyperlink r:id="rId632" w:anchor=":~:text=,it%20instead%20of%20current%20time" w:tgtFrame="_blank" w:history="1">
              <w:r w:rsidRPr="00CA535F">
                <w:rPr>
                  <w:rStyle w:val="Hyperlink"/>
                </w:rPr>
                <w:t>man7.org</w:t>
              </w:r>
            </w:hyperlink>
            <w:hyperlink r:id="rId633" w:anchor=":~:text=The%20,described%20in%20the%20info%20documentation" w:tgtFrame="_blank" w:history="1">
              <w:r w:rsidRPr="00CA535F">
                <w:rPr>
                  <w:rStyle w:val="Hyperlink"/>
                </w:rPr>
                <w:t>man7.org</w:t>
              </w:r>
            </w:hyperlink>
            <w:r w:rsidRPr="00CA535F">
              <w:t>.</w:t>
            </w:r>
          </w:p>
        </w:tc>
      </w:tr>
      <w:tr w:rsidR="00CA535F" w:rsidRPr="00CA535F" w14:paraId="42980845" w14:textId="77777777" w:rsidTr="00CA535F">
        <w:trPr>
          <w:tblCellSpacing w:w="15" w:type="dxa"/>
        </w:trPr>
        <w:tc>
          <w:tcPr>
            <w:tcW w:w="0" w:type="auto"/>
            <w:vAlign w:val="center"/>
            <w:hideMark/>
          </w:tcPr>
          <w:p w14:paraId="3B3DEF69" w14:textId="77777777" w:rsidR="00CA535F" w:rsidRPr="00CA535F" w:rsidRDefault="00CA535F" w:rsidP="00CA535F">
            <w:r w:rsidRPr="00CA535F">
              <w:rPr>
                <w:b/>
                <w:bCs/>
              </w:rPr>
              <w:t>-t</w:t>
            </w:r>
            <w:r w:rsidRPr="00CA535F">
              <w:t xml:space="preserve"> </w:t>
            </w:r>
            <w:r w:rsidRPr="00CA535F">
              <w:rPr>
                <w:i/>
                <w:iCs/>
              </w:rPr>
              <w:t>[[CC]YY]MMDDhhmm[.ss]</w:t>
            </w:r>
          </w:p>
        </w:tc>
        <w:tc>
          <w:tcPr>
            <w:tcW w:w="0" w:type="auto"/>
            <w:vAlign w:val="center"/>
            <w:hideMark/>
          </w:tcPr>
          <w:p w14:paraId="5216751F" w14:textId="77777777" w:rsidR="00CA535F" w:rsidRPr="00CA535F" w:rsidRDefault="00CA535F" w:rsidP="00CA535F">
            <w:r w:rsidRPr="00CA535F">
              <w:t>Verwendet einen konkreten Zeitstempel im angegebenen Format (JJMMTThhmm[.ss]) anstatt der aktuellen Zeit</w:t>
            </w:r>
            <w:hyperlink r:id="rId634" w:anchor=":~:text=,times%20instead%20of%20current%20time" w:tgtFrame="_blank" w:history="1">
              <w:r w:rsidRPr="00CA535F">
                <w:rPr>
                  <w:rStyle w:val="Hyperlink"/>
                </w:rPr>
                <w:t>man7.org</w:t>
              </w:r>
            </w:hyperlink>
            <w:r w:rsidRPr="00CA535F">
              <w:t>. Beispiel: -t 202312312359.59 setzt 31.12.2023 23:59:59.</w:t>
            </w:r>
          </w:p>
        </w:tc>
      </w:tr>
      <w:tr w:rsidR="00CA535F" w:rsidRPr="00CA535F" w14:paraId="1825B236" w14:textId="77777777" w:rsidTr="00CA535F">
        <w:trPr>
          <w:tblCellSpacing w:w="15" w:type="dxa"/>
        </w:trPr>
        <w:tc>
          <w:tcPr>
            <w:tcW w:w="0" w:type="auto"/>
            <w:vAlign w:val="center"/>
            <w:hideMark/>
          </w:tcPr>
          <w:p w14:paraId="5D820905" w14:textId="77777777" w:rsidR="00CA535F" w:rsidRPr="00CA535F" w:rsidRDefault="00CA535F" w:rsidP="00CA535F">
            <w:r w:rsidRPr="00CA535F">
              <w:rPr>
                <w:b/>
                <w:bCs/>
              </w:rPr>
              <w:t>-r</w:t>
            </w:r>
            <w:r w:rsidRPr="00CA535F">
              <w:t xml:space="preserve">, </w:t>
            </w:r>
            <w:r w:rsidRPr="00CA535F">
              <w:rPr>
                <w:b/>
                <w:bCs/>
              </w:rPr>
              <w:t>--reference=DATEI</w:t>
            </w:r>
          </w:p>
        </w:tc>
        <w:tc>
          <w:tcPr>
            <w:tcW w:w="0" w:type="auto"/>
            <w:vAlign w:val="center"/>
            <w:hideMark/>
          </w:tcPr>
          <w:p w14:paraId="60A0E95E" w14:textId="77777777" w:rsidR="00CA535F" w:rsidRPr="00CA535F" w:rsidRDefault="00CA535F" w:rsidP="00CA535F">
            <w:r w:rsidRPr="00CA535F">
              <w:t>Übernimmt die Zeitstempel (Zugriffs- und Änderungszeit) der angegebenen Referenzdatei. Die Zielfile erhält also dieselben Zeiten wie DATEI</w:t>
            </w:r>
            <w:hyperlink r:id="rId635" w:anchor=":~:text=,times%20instead%20of%20current%20time" w:tgtFrame="_blank" w:history="1">
              <w:r w:rsidRPr="00CA535F">
                <w:rPr>
                  <w:rStyle w:val="Hyperlink"/>
                </w:rPr>
                <w:t>man7.org</w:t>
              </w:r>
            </w:hyperlink>
            <w:r w:rsidRPr="00CA535F">
              <w:t>.</w:t>
            </w:r>
          </w:p>
        </w:tc>
      </w:tr>
      <w:tr w:rsidR="00CA535F" w:rsidRPr="00CA535F" w14:paraId="5A17FBB2" w14:textId="77777777" w:rsidTr="00CA535F">
        <w:trPr>
          <w:tblCellSpacing w:w="15" w:type="dxa"/>
        </w:trPr>
        <w:tc>
          <w:tcPr>
            <w:tcW w:w="0" w:type="auto"/>
            <w:vAlign w:val="center"/>
            <w:hideMark/>
          </w:tcPr>
          <w:p w14:paraId="79328D24" w14:textId="77777777" w:rsidR="00CA535F" w:rsidRPr="00CA535F" w:rsidRDefault="00CA535F" w:rsidP="00CA535F">
            <w:r w:rsidRPr="00CA535F">
              <w:rPr>
                <w:b/>
                <w:bCs/>
              </w:rPr>
              <w:t>-h</w:t>
            </w:r>
            <w:r w:rsidRPr="00CA535F">
              <w:t xml:space="preserve">, </w:t>
            </w:r>
            <w:r w:rsidRPr="00CA535F">
              <w:rPr>
                <w:b/>
                <w:bCs/>
              </w:rPr>
              <w:t>--no-dereference</w:t>
            </w:r>
          </w:p>
        </w:tc>
        <w:tc>
          <w:tcPr>
            <w:tcW w:w="0" w:type="auto"/>
            <w:vAlign w:val="center"/>
            <w:hideMark/>
          </w:tcPr>
          <w:p w14:paraId="235DA1E1" w14:textId="77777777" w:rsidR="00CA535F" w:rsidRPr="00CA535F" w:rsidRDefault="00CA535F" w:rsidP="00CA535F">
            <w:r w:rsidRPr="00CA535F">
              <w:t xml:space="preserve">Ändert bei symbolischen Links </w:t>
            </w:r>
            <w:r w:rsidRPr="00CA535F">
              <w:rPr>
                <w:i/>
                <w:iCs/>
              </w:rPr>
              <w:t>den Link selbst</w:t>
            </w:r>
            <w:r w:rsidRPr="00CA535F">
              <w:t xml:space="preserve"> (deren Metadaten), nicht die referenzierte Datei. Ohne diese Option würde touch auf den Ziel-Dateipfad wirken (nicht auf den Symlink). </w:t>
            </w:r>
            <w:r w:rsidRPr="00CA535F">
              <w:rPr>
                <w:i/>
                <w:iCs/>
              </w:rPr>
              <w:t>(Diese Option ist nur wirksam, wenn das System das Verändern von Symlink-Zeitstempeln unterstützt.)</w:t>
            </w:r>
            <w:hyperlink r:id="rId636" w:anchor=":~:text=,ignored" w:tgtFrame="_blank" w:history="1">
              <w:r w:rsidRPr="00CA535F">
                <w:rPr>
                  <w:rStyle w:val="Hyperlink"/>
                </w:rPr>
                <w:t>man7.org</w:t>
              </w:r>
            </w:hyperlink>
          </w:p>
        </w:tc>
      </w:tr>
      <w:tr w:rsidR="00CA535F" w:rsidRPr="00CA535F" w14:paraId="18E63165" w14:textId="77777777" w:rsidTr="00CA535F">
        <w:trPr>
          <w:tblCellSpacing w:w="15" w:type="dxa"/>
        </w:trPr>
        <w:tc>
          <w:tcPr>
            <w:tcW w:w="0" w:type="auto"/>
            <w:vAlign w:val="center"/>
            <w:hideMark/>
          </w:tcPr>
          <w:p w14:paraId="651FB607" w14:textId="77777777" w:rsidR="00CA535F" w:rsidRPr="00CA535F" w:rsidRDefault="00CA535F" w:rsidP="00CA535F">
            <w:r w:rsidRPr="00CA535F">
              <w:rPr>
                <w:b/>
                <w:bCs/>
              </w:rPr>
              <w:t>--time=WORD</w:t>
            </w:r>
          </w:p>
        </w:tc>
        <w:tc>
          <w:tcPr>
            <w:tcW w:w="0" w:type="auto"/>
            <w:vAlign w:val="center"/>
            <w:hideMark/>
          </w:tcPr>
          <w:p w14:paraId="0C9706A2" w14:textId="77777777" w:rsidR="00CA535F" w:rsidRPr="00CA535F" w:rsidRDefault="00CA535F" w:rsidP="00CA535F">
            <w:r w:rsidRPr="00CA535F">
              <w:t>Bestimmt, welcher Zeitstempel geändert wird. Mögliche Werte: atime, access, use (entspricht -a), oder mtime, modify (entspricht -m)</w:t>
            </w:r>
            <w:hyperlink r:id="rId637" w:anchor=":~:text=,m%29%3A%20%27modify%27%2C%20%27mtime" w:tgtFrame="_blank" w:history="1">
              <w:r w:rsidRPr="00CA535F">
                <w:rPr>
                  <w:rStyle w:val="Hyperlink"/>
                </w:rPr>
                <w:t>man7.org</w:t>
              </w:r>
            </w:hyperlink>
            <w:r w:rsidRPr="00CA535F">
              <w:t>.</w:t>
            </w:r>
          </w:p>
        </w:tc>
      </w:tr>
      <w:tr w:rsidR="00CA535F" w:rsidRPr="00CA535F" w14:paraId="5E7B8DC6" w14:textId="77777777" w:rsidTr="00CA535F">
        <w:trPr>
          <w:tblCellSpacing w:w="15" w:type="dxa"/>
        </w:trPr>
        <w:tc>
          <w:tcPr>
            <w:tcW w:w="0" w:type="auto"/>
            <w:vAlign w:val="center"/>
            <w:hideMark/>
          </w:tcPr>
          <w:p w14:paraId="5201C08A"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8444799" w14:textId="77777777" w:rsidR="00CA535F" w:rsidRPr="00CA535F" w:rsidRDefault="00CA535F" w:rsidP="00CA535F">
            <w:r w:rsidRPr="00CA535F">
              <w:t>Anzeigen der Hilfe bzw. Versionsinformation zu touch.</w:t>
            </w:r>
          </w:p>
        </w:tc>
      </w:tr>
    </w:tbl>
    <w:p w14:paraId="44FAD2ED" w14:textId="77777777" w:rsidR="00CA535F" w:rsidRPr="00CA535F" w:rsidRDefault="00CA535F" w:rsidP="00CA535F">
      <w:pPr>
        <w:rPr>
          <w:b/>
          <w:bCs/>
        </w:rPr>
      </w:pPr>
      <w:r w:rsidRPr="00CA535F">
        <w:rPr>
          <w:b/>
          <w:bCs/>
        </w:rPr>
        <w:t>man (Manual Page Viewer)</w:t>
      </w:r>
    </w:p>
    <w:p w14:paraId="657A9A73" w14:textId="77777777" w:rsidR="00CA535F" w:rsidRPr="00CA535F" w:rsidRDefault="00CA535F" w:rsidP="00CA535F">
      <w:r w:rsidRPr="00CA535F">
        <w:rPr>
          <w:b/>
          <w:bCs/>
        </w:rPr>
        <w:t>Beschreibung:</w:t>
      </w:r>
      <w:r w:rsidRPr="00CA535F">
        <w:t xml:space="preserve"> Zeigt die Handbuchseite (Manual Page) für einen angegebenen Befehl oder ein Thema an. man ist das Offline-Hilfe- und Dokumentationssystem unter Unix/Linux.</w:t>
      </w:r>
      <w:r w:rsidRPr="00CA535F">
        <w:br/>
      </w:r>
      <w:r w:rsidRPr="00CA535F">
        <w:rPr>
          <w:b/>
          <w:bCs/>
        </w:rPr>
        <w:t>Syntax:</w:t>
      </w:r>
    </w:p>
    <w:p w14:paraId="2B840B24" w14:textId="77777777" w:rsidR="00CA535F" w:rsidRPr="00CA535F" w:rsidRDefault="00CA535F" w:rsidP="00CA535F">
      <w:r w:rsidRPr="00CA535F">
        <w:t>man [SECTION] &lt;Thema/Command&gt;</w:t>
      </w:r>
    </w:p>
    <w:p w14:paraId="03AC23FF" w14:textId="77777777" w:rsidR="00CA535F" w:rsidRPr="00CA535F" w:rsidRDefault="00CA535F" w:rsidP="00CA535F">
      <w:r w:rsidRPr="00CA535F">
        <w:rPr>
          <w:i/>
          <w:iCs/>
        </w:rPr>
        <w:t>Beispiel:</w:t>
      </w:r>
      <w:r w:rsidRPr="00CA535F">
        <w:t xml:space="preserve"> man ls zeigt die Manpage zu </w:t>
      </w:r>
      <w:r w:rsidRPr="00CA535F">
        <w:rPr>
          <w:b/>
          <w:bCs/>
        </w:rPr>
        <w:t>ls</w:t>
      </w:r>
      <w:r w:rsidRPr="00CA535F">
        <w:t xml:space="preserve">. Manpages sind meist nach Kategorien/Abschnitten (1=Benutzerkommandos, 5=Dateiformate, 8=Administrator-Kommandos etc.) gegliedert – optional kann man mit man 5 passwd z.B. direkt die Manpage zum Dateiformat </w:t>
      </w:r>
      <w:r w:rsidRPr="00CA535F">
        <w:rPr>
          <w:b/>
          <w:bCs/>
        </w:rPr>
        <w:t>passwd</w:t>
      </w:r>
      <w:r w:rsidRPr="00CA535F">
        <w:t xml:space="preserve"> (Abschnitt 5) öffnen.</w:t>
      </w:r>
    </w:p>
    <w:p w14:paraId="7DED9EC9"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gridCol w:w="7793"/>
      </w:tblGrid>
      <w:tr w:rsidR="00CA535F" w:rsidRPr="00CA535F" w14:paraId="325C32C1" w14:textId="77777777" w:rsidTr="00CA535F">
        <w:trPr>
          <w:tblHeader/>
          <w:tblCellSpacing w:w="15" w:type="dxa"/>
        </w:trPr>
        <w:tc>
          <w:tcPr>
            <w:tcW w:w="0" w:type="auto"/>
            <w:vAlign w:val="center"/>
            <w:hideMark/>
          </w:tcPr>
          <w:p w14:paraId="1FF18B38" w14:textId="77777777" w:rsidR="00CA535F" w:rsidRPr="00CA535F" w:rsidRDefault="00CA535F" w:rsidP="00CA535F">
            <w:pPr>
              <w:rPr>
                <w:b/>
                <w:bCs/>
              </w:rPr>
            </w:pPr>
            <w:r w:rsidRPr="00CA535F">
              <w:rPr>
                <w:b/>
                <w:bCs/>
              </w:rPr>
              <w:t>Option</w:t>
            </w:r>
          </w:p>
        </w:tc>
        <w:tc>
          <w:tcPr>
            <w:tcW w:w="0" w:type="auto"/>
            <w:vAlign w:val="center"/>
            <w:hideMark/>
          </w:tcPr>
          <w:p w14:paraId="1076A31C" w14:textId="77777777" w:rsidR="00CA535F" w:rsidRPr="00CA535F" w:rsidRDefault="00CA535F" w:rsidP="00CA535F">
            <w:pPr>
              <w:rPr>
                <w:b/>
                <w:bCs/>
              </w:rPr>
            </w:pPr>
            <w:r w:rsidRPr="00CA535F">
              <w:rPr>
                <w:b/>
                <w:bCs/>
              </w:rPr>
              <w:t>Beschreibung</w:t>
            </w:r>
          </w:p>
        </w:tc>
      </w:tr>
      <w:tr w:rsidR="00CA535F" w:rsidRPr="00CA535F" w14:paraId="7A1DE6A8" w14:textId="77777777" w:rsidTr="00CA535F">
        <w:trPr>
          <w:tblCellSpacing w:w="15" w:type="dxa"/>
        </w:trPr>
        <w:tc>
          <w:tcPr>
            <w:tcW w:w="0" w:type="auto"/>
            <w:vAlign w:val="center"/>
            <w:hideMark/>
          </w:tcPr>
          <w:p w14:paraId="1613D7D4" w14:textId="77777777" w:rsidR="00CA535F" w:rsidRPr="00CA535F" w:rsidRDefault="00CA535F" w:rsidP="00CA535F">
            <w:r w:rsidRPr="00CA535F">
              <w:rPr>
                <w:b/>
                <w:bCs/>
              </w:rPr>
              <w:t>-k</w:t>
            </w:r>
            <w:r w:rsidRPr="00CA535F">
              <w:t xml:space="preserve"> </w:t>
            </w:r>
            <w:r w:rsidRPr="00CA535F">
              <w:rPr>
                <w:i/>
                <w:iCs/>
              </w:rPr>
              <w:t>Suchwort</w:t>
            </w:r>
          </w:p>
        </w:tc>
        <w:tc>
          <w:tcPr>
            <w:tcW w:w="0" w:type="auto"/>
            <w:vAlign w:val="center"/>
            <w:hideMark/>
          </w:tcPr>
          <w:p w14:paraId="124B9EF5" w14:textId="77777777" w:rsidR="00CA535F" w:rsidRPr="00CA535F" w:rsidRDefault="00CA535F" w:rsidP="00CA535F">
            <w:r w:rsidRPr="00CA535F">
              <w:t xml:space="preserve">Durchsucht die Manpage-Kurzzusammenfassungen nach </w:t>
            </w:r>
            <w:r w:rsidRPr="00CA535F">
              <w:rPr>
                <w:i/>
                <w:iCs/>
              </w:rPr>
              <w:t>Suchwort</w:t>
            </w:r>
            <w:r w:rsidRPr="00CA535F">
              <w:t xml:space="preserve"> (entspricht dem Befehl apropos). Beispiel: man -k network listet alle Manual-Topics auf, deren Beschreibung "network" enthält.</w:t>
            </w:r>
          </w:p>
        </w:tc>
      </w:tr>
      <w:tr w:rsidR="00CA535F" w:rsidRPr="00CA535F" w14:paraId="6D45E1C3" w14:textId="77777777" w:rsidTr="00CA535F">
        <w:trPr>
          <w:tblCellSpacing w:w="15" w:type="dxa"/>
        </w:trPr>
        <w:tc>
          <w:tcPr>
            <w:tcW w:w="0" w:type="auto"/>
            <w:vAlign w:val="center"/>
            <w:hideMark/>
          </w:tcPr>
          <w:p w14:paraId="6826AA13" w14:textId="77777777" w:rsidR="00CA535F" w:rsidRPr="00CA535F" w:rsidRDefault="00CA535F" w:rsidP="00CA535F">
            <w:r w:rsidRPr="00CA535F">
              <w:rPr>
                <w:b/>
                <w:bCs/>
              </w:rPr>
              <w:t>-f</w:t>
            </w:r>
            <w:r w:rsidRPr="00CA535F">
              <w:t xml:space="preserve"> </w:t>
            </w:r>
            <w:r w:rsidRPr="00CA535F">
              <w:rPr>
                <w:i/>
                <w:iCs/>
              </w:rPr>
              <w:t>Befehl</w:t>
            </w:r>
          </w:p>
        </w:tc>
        <w:tc>
          <w:tcPr>
            <w:tcW w:w="0" w:type="auto"/>
            <w:vAlign w:val="center"/>
            <w:hideMark/>
          </w:tcPr>
          <w:p w14:paraId="2E577C3C" w14:textId="77777777" w:rsidR="00CA535F" w:rsidRPr="00CA535F" w:rsidRDefault="00CA535F" w:rsidP="00CA535F">
            <w:r w:rsidRPr="00CA535F">
              <w:t xml:space="preserve">Findet den Namen und Abschnitt einer Manpage zu </w:t>
            </w:r>
            <w:r w:rsidRPr="00CA535F">
              <w:rPr>
                <w:i/>
                <w:iCs/>
              </w:rPr>
              <w:t>Befehl</w:t>
            </w:r>
            <w:r w:rsidRPr="00CA535F">
              <w:t xml:space="preserve"> (entspricht whatis). Beispiel: man -f passwd zeigt kurz “passwd (1) - change user password”.</w:t>
            </w:r>
          </w:p>
        </w:tc>
      </w:tr>
      <w:tr w:rsidR="00CA535F" w:rsidRPr="00CA535F" w14:paraId="034A1097" w14:textId="77777777" w:rsidTr="00CA535F">
        <w:trPr>
          <w:tblCellSpacing w:w="15" w:type="dxa"/>
        </w:trPr>
        <w:tc>
          <w:tcPr>
            <w:tcW w:w="0" w:type="auto"/>
            <w:vAlign w:val="center"/>
            <w:hideMark/>
          </w:tcPr>
          <w:p w14:paraId="2CF2D91F" w14:textId="77777777" w:rsidR="00CA535F" w:rsidRPr="00CA535F" w:rsidRDefault="00CA535F" w:rsidP="00CA535F">
            <w:r w:rsidRPr="00CA535F">
              <w:rPr>
                <w:b/>
                <w:bCs/>
              </w:rPr>
              <w:t>-a</w:t>
            </w:r>
          </w:p>
        </w:tc>
        <w:tc>
          <w:tcPr>
            <w:tcW w:w="0" w:type="auto"/>
            <w:vAlign w:val="center"/>
            <w:hideMark/>
          </w:tcPr>
          <w:p w14:paraId="7B8047A9" w14:textId="77777777" w:rsidR="00CA535F" w:rsidRPr="00CA535F" w:rsidRDefault="00CA535F" w:rsidP="00CA535F">
            <w:r w:rsidRPr="00CA535F">
              <w:t>Zeigt nacheinander alle Manpages an, die zum angegebenen Namen passen (wenn z.B. ein Name in mehreren Abschnitten existiert).</w:t>
            </w:r>
          </w:p>
        </w:tc>
      </w:tr>
      <w:tr w:rsidR="00CA535F" w:rsidRPr="00CA535F" w14:paraId="49E3DDAC" w14:textId="77777777" w:rsidTr="00CA535F">
        <w:trPr>
          <w:tblCellSpacing w:w="15" w:type="dxa"/>
        </w:trPr>
        <w:tc>
          <w:tcPr>
            <w:tcW w:w="0" w:type="auto"/>
            <w:vAlign w:val="center"/>
            <w:hideMark/>
          </w:tcPr>
          <w:p w14:paraId="4B6B1D70" w14:textId="77777777" w:rsidR="00CA535F" w:rsidRPr="00CA535F" w:rsidRDefault="00CA535F" w:rsidP="00CA535F">
            <w:r w:rsidRPr="00CA535F">
              <w:rPr>
                <w:b/>
                <w:bCs/>
              </w:rPr>
              <w:t>-P</w:t>
            </w:r>
            <w:r w:rsidRPr="00CA535F">
              <w:t xml:space="preserve"> </w:t>
            </w:r>
            <w:r w:rsidRPr="00CA535F">
              <w:rPr>
                <w:i/>
                <w:iCs/>
              </w:rPr>
              <w:t>Pager</w:t>
            </w:r>
          </w:p>
        </w:tc>
        <w:tc>
          <w:tcPr>
            <w:tcW w:w="0" w:type="auto"/>
            <w:vAlign w:val="center"/>
            <w:hideMark/>
          </w:tcPr>
          <w:p w14:paraId="67552E73" w14:textId="77777777" w:rsidR="00CA535F" w:rsidRPr="00CA535F" w:rsidRDefault="00CA535F" w:rsidP="00CA535F">
            <w:r w:rsidRPr="00CA535F">
              <w:t>Legt ein anderes Pager-Programm fest (Standard ist less). Beispiel: man -P cat ls würde die ls-Manpage durch cat leiten.</w:t>
            </w:r>
          </w:p>
        </w:tc>
      </w:tr>
      <w:tr w:rsidR="00CA535F" w:rsidRPr="00CA535F" w14:paraId="14C5268E" w14:textId="77777777" w:rsidTr="00CA535F">
        <w:trPr>
          <w:tblCellSpacing w:w="15" w:type="dxa"/>
        </w:trPr>
        <w:tc>
          <w:tcPr>
            <w:tcW w:w="0" w:type="auto"/>
            <w:vAlign w:val="center"/>
            <w:hideMark/>
          </w:tcPr>
          <w:p w14:paraId="45BBFEE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82EC194" w14:textId="77777777" w:rsidR="00CA535F" w:rsidRPr="00CA535F" w:rsidRDefault="00CA535F" w:rsidP="00CA535F">
            <w:r w:rsidRPr="00CA535F">
              <w:t>Zeigt Hilfe bzw. Version von man.</w:t>
            </w:r>
          </w:p>
        </w:tc>
      </w:tr>
    </w:tbl>
    <w:p w14:paraId="6A64DC9E" w14:textId="77777777" w:rsidR="00CA535F" w:rsidRPr="00CA535F" w:rsidRDefault="00CA535F" w:rsidP="00CA535F">
      <w:pPr>
        <w:rPr>
          <w:b/>
          <w:bCs/>
        </w:rPr>
      </w:pPr>
      <w:r w:rsidRPr="00CA535F">
        <w:rPr>
          <w:b/>
          <w:bCs/>
        </w:rPr>
        <w:t>whatis</w:t>
      </w:r>
    </w:p>
    <w:p w14:paraId="3A707ABB" w14:textId="77777777" w:rsidR="00CA535F" w:rsidRPr="00CA535F" w:rsidRDefault="00CA535F" w:rsidP="00CA535F">
      <w:r w:rsidRPr="00CA535F">
        <w:rPr>
          <w:b/>
          <w:bCs/>
        </w:rPr>
        <w:t>Beschreibung:</w:t>
      </w:r>
      <w:r w:rsidRPr="00CA535F">
        <w:t xml:space="preserve"> Zeigt eine kurze Ein-Satz-Beschreibung zu einem Befehl an (frägt die Datenbank der </w:t>
      </w:r>
      <w:r w:rsidRPr="00CA535F">
        <w:rPr>
          <w:i/>
          <w:iCs/>
        </w:rPr>
        <w:t>whatis</w:t>
      </w:r>
      <w:r w:rsidRPr="00CA535F">
        <w:t>-Einträge ab). Es ist eine Kurzform von man -f und liefert die Synopsis aus der Manpage.</w:t>
      </w:r>
      <w:r w:rsidRPr="00CA535F">
        <w:br/>
      </w:r>
      <w:r w:rsidRPr="00CA535F">
        <w:rPr>
          <w:b/>
          <w:bCs/>
        </w:rPr>
        <w:t>Syntax:</w:t>
      </w:r>
    </w:p>
    <w:p w14:paraId="08212FE7" w14:textId="77777777" w:rsidR="00CA535F" w:rsidRPr="00CA535F" w:rsidRDefault="00CA535F" w:rsidP="00CA535F">
      <w:r w:rsidRPr="00CA535F">
        <w:t>whatis &lt;Befehl/Topic&gt;</w:t>
      </w:r>
    </w:p>
    <w:p w14:paraId="7C376DD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7419"/>
      </w:tblGrid>
      <w:tr w:rsidR="00CA535F" w:rsidRPr="00CA535F" w14:paraId="247F9333" w14:textId="77777777" w:rsidTr="00CA535F">
        <w:trPr>
          <w:tblHeader/>
          <w:tblCellSpacing w:w="15" w:type="dxa"/>
        </w:trPr>
        <w:tc>
          <w:tcPr>
            <w:tcW w:w="0" w:type="auto"/>
            <w:vAlign w:val="center"/>
            <w:hideMark/>
          </w:tcPr>
          <w:p w14:paraId="757D7811" w14:textId="77777777" w:rsidR="00CA535F" w:rsidRPr="00CA535F" w:rsidRDefault="00CA535F" w:rsidP="00CA535F">
            <w:pPr>
              <w:rPr>
                <w:b/>
                <w:bCs/>
              </w:rPr>
            </w:pPr>
            <w:r w:rsidRPr="00CA535F">
              <w:rPr>
                <w:b/>
                <w:bCs/>
              </w:rPr>
              <w:t>Option</w:t>
            </w:r>
          </w:p>
        </w:tc>
        <w:tc>
          <w:tcPr>
            <w:tcW w:w="0" w:type="auto"/>
            <w:vAlign w:val="center"/>
            <w:hideMark/>
          </w:tcPr>
          <w:p w14:paraId="69740F65" w14:textId="77777777" w:rsidR="00CA535F" w:rsidRPr="00CA535F" w:rsidRDefault="00CA535F" w:rsidP="00CA535F">
            <w:pPr>
              <w:rPr>
                <w:b/>
                <w:bCs/>
              </w:rPr>
            </w:pPr>
            <w:r w:rsidRPr="00CA535F">
              <w:rPr>
                <w:b/>
                <w:bCs/>
              </w:rPr>
              <w:t>Beschreibung</w:t>
            </w:r>
          </w:p>
        </w:tc>
      </w:tr>
      <w:tr w:rsidR="00CA535F" w:rsidRPr="00CA535F" w14:paraId="0AC9C9C7" w14:textId="77777777" w:rsidTr="00CA535F">
        <w:trPr>
          <w:tblCellSpacing w:w="15" w:type="dxa"/>
        </w:trPr>
        <w:tc>
          <w:tcPr>
            <w:tcW w:w="0" w:type="auto"/>
            <w:vAlign w:val="center"/>
            <w:hideMark/>
          </w:tcPr>
          <w:p w14:paraId="4D3EC885" w14:textId="77777777" w:rsidR="00CA535F" w:rsidRPr="00CA535F" w:rsidRDefault="00CA535F" w:rsidP="00CA535F">
            <w:r w:rsidRPr="00CA535F">
              <w:rPr>
                <w:i/>
                <w:iCs/>
              </w:rPr>
              <w:t>(keine üblichen Optionen)</w:t>
            </w:r>
          </w:p>
        </w:tc>
        <w:tc>
          <w:tcPr>
            <w:tcW w:w="0" w:type="auto"/>
            <w:vAlign w:val="center"/>
            <w:hideMark/>
          </w:tcPr>
          <w:p w14:paraId="7C9F6A9B" w14:textId="77777777" w:rsidR="00CA535F" w:rsidRPr="00CA535F" w:rsidRDefault="00CA535F" w:rsidP="00CA535F">
            <w:r w:rsidRPr="00CA535F">
              <w:t>whatis wird meist ohne Optionen verwendet. Es greift auf die gleichen Datenbanken wie apropos/man -k zu. Sollte die Datenbank nicht aktuell sein, kann sie mit mandb erneuert werden.</w:t>
            </w:r>
          </w:p>
        </w:tc>
      </w:tr>
    </w:tbl>
    <w:p w14:paraId="7A4E885E" w14:textId="77777777" w:rsidR="00CA535F" w:rsidRPr="00CA535F" w:rsidRDefault="00CA535F" w:rsidP="00CA535F">
      <w:pPr>
        <w:rPr>
          <w:b/>
          <w:bCs/>
        </w:rPr>
      </w:pPr>
      <w:r w:rsidRPr="00CA535F">
        <w:rPr>
          <w:b/>
          <w:bCs/>
        </w:rPr>
        <w:t>Benutzer- und Gruppenverwaltung</w:t>
      </w:r>
    </w:p>
    <w:p w14:paraId="31D27D61" w14:textId="77777777" w:rsidR="00CA535F" w:rsidRPr="00CA535F" w:rsidRDefault="00CA535F" w:rsidP="00CA535F">
      <w:pPr>
        <w:rPr>
          <w:b/>
          <w:bCs/>
        </w:rPr>
      </w:pPr>
      <w:r w:rsidRPr="00CA535F">
        <w:rPr>
          <w:b/>
          <w:bCs/>
        </w:rPr>
        <w:t>passwd (Passwort ändern/setzen)</w:t>
      </w:r>
    </w:p>
    <w:p w14:paraId="7320B632" w14:textId="77777777" w:rsidR="00CA535F" w:rsidRPr="00CA535F" w:rsidRDefault="00CA535F" w:rsidP="00CA535F">
      <w:r w:rsidRPr="00CA535F">
        <w:rPr>
          <w:b/>
          <w:bCs/>
        </w:rPr>
        <w:t>Beschreibung:</w:t>
      </w:r>
      <w:r w:rsidRPr="00CA535F">
        <w:t xml:space="preserve"> Ändert das Passwort eines Benutzerkontos oder verwaltet Konto-Sperren. Als normaler Benutzer kann man mit passwd sein eigenes Passwort ändern; als </w:t>
      </w:r>
      <w:r w:rsidRPr="00CA535F">
        <w:rPr>
          <w:i/>
          <w:iCs/>
        </w:rPr>
        <w:t>root</w:t>
      </w:r>
      <w:r w:rsidRPr="00CA535F">
        <w:t xml:space="preserve"> kann man mit passwd &lt;user&gt; das Passwort eines anderen Accounts setzen oder bestimmte Eigenschaften (Sperren, Ablaufdatum) ändernfile-4fdk7rvx39azjretinarqbfile-4fdk7rvx39azjretinarqb.</w:t>
      </w:r>
      <w:r w:rsidRPr="00CA535F">
        <w:br/>
      </w:r>
      <w:r w:rsidRPr="00CA535F">
        <w:rPr>
          <w:b/>
          <w:bCs/>
        </w:rPr>
        <w:t>Syntax:</w:t>
      </w:r>
    </w:p>
    <w:p w14:paraId="48FA92B3" w14:textId="77777777" w:rsidR="00CA535F" w:rsidRPr="00CA535F" w:rsidRDefault="00CA535F" w:rsidP="00CA535F">
      <w:r w:rsidRPr="00CA535F">
        <w:lastRenderedPageBreak/>
        <w:t>passwd [OPTION] [BENUTZER]</w:t>
      </w:r>
    </w:p>
    <w:p w14:paraId="4FDAC4A7" w14:textId="77777777" w:rsidR="00CA535F" w:rsidRPr="00CA535F" w:rsidRDefault="00CA535F" w:rsidP="00CA535F">
      <w:r w:rsidRPr="00CA535F">
        <w:rPr>
          <w:i/>
          <w:iCs/>
        </w:rPr>
        <w:t>Standardaufruf ohne Benutzer wirkt auf den aktuellen Benutzer. Bei Angabe eines Benutzernamens werden dessen Passwortinformationen geändert (Root-Rechte erforderlich).</w:t>
      </w:r>
    </w:p>
    <w:p w14:paraId="16B71C8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8132"/>
      </w:tblGrid>
      <w:tr w:rsidR="00CA535F" w:rsidRPr="00CA535F" w14:paraId="2FD1B7D6" w14:textId="77777777" w:rsidTr="00CA535F">
        <w:trPr>
          <w:tblHeader/>
          <w:tblCellSpacing w:w="15" w:type="dxa"/>
        </w:trPr>
        <w:tc>
          <w:tcPr>
            <w:tcW w:w="0" w:type="auto"/>
            <w:vAlign w:val="center"/>
            <w:hideMark/>
          </w:tcPr>
          <w:p w14:paraId="09CE2310" w14:textId="77777777" w:rsidR="00CA535F" w:rsidRPr="00CA535F" w:rsidRDefault="00CA535F" w:rsidP="00CA535F">
            <w:pPr>
              <w:rPr>
                <w:b/>
                <w:bCs/>
              </w:rPr>
            </w:pPr>
            <w:r w:rsidRPr="00CA535F">
              <w:rPr>
                <w:b/>
                <w:bCs/>
              </w:rPr>
              <w:t>Option</w:t>
            </w:r>
          </w:p>
        </w:tc>
        <w:tc>
          <w:tcPr>
            <w:tcW w:w="0" w:type="auto"/>
            <w:vAlign w:val="center"/>
            <w:hideMark/>
          </w:tcPr>
          <w:p w14:paraId="4423E33F" w14:textId="77777777" w:rsidR="00CA535F" w:rsidRPr="00CA535F" w:rsidRDefault="00CA535F" w:rsidP="00CA535F">
            <w:pPr>
              <w:rPr>
                <w:b/>
                <w:bCs/>
              </w:rPr>
            </w:pPr>
            <w:r w:rsidRPr="00CA535F">
              <w:rPr>
                <w:b/>
                <w:bCs/>
              </w:rPr>
              <w:t>Beschreibung</w:t>
            </w:r>
          </w:p>
        </w:tc>
      </w:tr>
      <w:tr w:rsidR="00CA535F" w:rsidRPr="00CA535F" w14:paraId="5593F977" w14:textId="77777777" w:rsidTr="00CA535F">
        <w:trPr>
          <w:tblCellSpacing w:w="15" w:type="dxa"/>
        </w:trPr>
        <w:tc>
          <w:tcPr>
            <w:tcW w:w="0" w:type="auto"/>
            <w:vAlign w:val="center"/>
            <w:hideMark/>
          </w:tcPr>
          <w:p w14:paraId="1B865F51" w14:textId="77777777" w:rsidR="00CA535F" w:rsidRPr="00CA535F" w:rsidRDefault="00CA535F" w:rsidP="00CA535F">
            <w:r w:rsidRPr="00CA535F">
              <w:rPr>
                <w:b/>
                <w:bCs/>
              </w:rPr>
              <w:t>-l</w:t>
            </w:r>
            <w:r w:rsidRPr="00CA535F">
              <w:t xml:space="preserve">, </w:t>
            </w:r>
            <w:r w:rsidRPr="00CA535F">
              <w:rPr>
                <w:b/>
                <w:bCs/>
              </w:rPr>
              <w:t>--lock</w:t>
            </w:r>
          </w:p>
        </w:tc>
        <w:tc>
          <w:tcPr>
            <w:tcW w:w="0" w:type="auto"/>
            <w:vAlign w:val="center"/>
            <w:hideMark/>
          </w:tcPr>
          <w:p w14:paraId="0D036059" w14:textId="77777777" w:rsidR="00CA535F" w:rsidRPr="00CA535F" w:rsidRDefault="00CA535F" w:rsidP="00CA535F">
            <w:r w:rsidRPr="00CA535F">
              <w:t>Sperrt das Benutzerkonto, indem das Passwort in /etc/shadow mit einem Präfix (meist ! oder *) unbrauchbar gemacht wird</w:t>
            </w:r>
            <w:hyperlink r:id="rId638" w:anchor=":~:text=%60%20,L%60%20verwendet%20werden" w:tgtFrame="_blank" w:history="1">
              <w:r w:rsidRPr="00CA535F">
                <w:rPr>
                  <w:rStyle w:val="Hyperlink"/>
                </w:rPr>
                <w:t>wiki.ubuntuusers.de</w:t>
              </w:r>
            </w:hyperlink>
            <w:r w:rsidRPr="00CA535F">
              <w:t>. Der Benutzer kann sich danach nicht mehr anmelden, bis das Konto wieder entsperrt wird.</w:t>
            </w:r>
          </w:p>
        </w:tc>
      </w:tr>
      <w:tr w:rsidR="00CA535F" w:rsidRPr="00CA535F" w14:paraId="2BA4FF06" w14:textId="77777777" w:rsidTr="00CA535F">
        <w:trPr>
          <w:tblCellSpacing w:w="15" w:type="dxa"/>
        </w:trPr>
        <w:tc>
          <w:tcPr>
            <w:tcW w:w="0" w:type="auto"/>
            <w:vAlign w:val="center"/>
            <w:hideMark/>
          </w:tcPr>
          <w:p w14:paraId="28D640D8" w14:textId="77777777" w:rsidR="00CA535F" w:rsidRPr="00CA535F" w:rsidRDefault="00CA535F" w:rsidP="00CA535F">
            <w:r w:rsidRPr="00CA535F">
              <w:rPr>
                <w:b/>
                <w:bCs/>
              </w:rPr>
              <w:t>-u</w:t>
            </w:r>
            <w:r w:rsidRPr="00CA535F">
              <w:t xml:space="preserve">, </w:t>
            </w:r>
            <w:r w:rsidRPr="00CA535F">
              <w:rPr>
                <w:b/>
                <w:bCs/>
              </w:rPr>
              <w:t>--unlock</w:t>
            </w:r>
          </w:p>
        </w:tc>
        <w:tc>
          <w:tcPr>
            <w:tcW w:w="0" w:type="auto"/>
            <w:vAlign w:val="center"/>
            <w:hideMark/>
          </w:tcPr>
          <w:p w14:paraId="3E82668D" w14:textId="77777777" w:rsidR="00CA535F" w:rsidRPr="00CA535F" w:rsidRDefault="00CA535F" w:rsidP="00CA535F">
            <w:r w:rsidRPr="00CA535F">
              <w:t>Entsperrt ein zuvor gesperrtes Konto (entfernt das Sperr-Präfix im verschlüsselten Passwort)</w:t>
            </w:r>
            <w:hyperlink r:id="rId639" w:anchor=":~:text=%60%20,L%60%20verwendet%20werden" w:tgtFrame="_blank" w:history="1">
              <w:r w:rsidRPr="00CA535F">
                <w:rPr>
                  <w:rStyle w:val="Hyperlink"/>
                </w:rPr>
                <w:t>wiki.ubuntuusers.de</w:t>
              </w:r>
            </w:hyperlink>
            <w:r w:rsidRPr="00CA535F">
              <w:t>.</w:t>
            </w:r>
          </w:p>
        </w:tc>
      </w:tr>
      <w:tr w:rsidR="00CA535F" w:rsidRPr="00CA535F" w14:paraId="1DB8EDD2" w14:textId="77777777" w:rsidTr="00CA535F">
        <w:trPr>
          <w:tblCellSpacing w:w="15" w:type="dxa"/>
        </w:trPr>
        <w:tc>
          <w:tcPr>
            <w:tcW w:w="0" w:type="auto"/>
            <w:vAlign w:val="center"/>
            <w:hideMark/>
          </w:tcPr>
          <w:p w14:paraId="73D84DD0" w14:textId="77777777" w:rsidR="00CA535F" w:rsidRPr="00CA535F" w:rsidRDefault="00CA535F" w:rsidP="00CA535F">
            <w:r w:rsidRPr="00CA535F">
              <w:rPr>
                <w:b/>
                <w:bCs/>
              </w:rPr>
              <w:t>-d</w:t>
            </w:r>
            <w:r w:rsidRPr="00CA535F">
              <w:t xml:space="preserve">, </w:t>
            </w:r>
            <w:r w:rsidRPr="00CA535F">
              <w:rPr>
                <w:b/>
                <w:bCs/>
              </w:rPr>
              <w:t>--delete</w:t>
            </w:r>
          </w:p>
        </w:tc>
        <w:tc>
          <w:tcPr>
            <w:tcW w:w="0" w:type="auto"/>
            <w:vAlign w:val="center"/>
            <w:hideMark/>
          </w:tcPr>
          <w:p w14:paraId="4C2E0D16" w14:textId="77777777" w:rsidR="00CA535F" w:rsidRPr="00CA535F" w:rsidRDefault="00CA535F" w:rsidP="00CA535F">
            <w:r w:rsidRPr="00CA535F">
              <w:t>Löscht das Passwort des Benutzers (leer setzen). Achtung: Damit wird eine passwortlose Anmeldung möglich, sofern nicht andersweitig gesichert</w:t>
            </w:r>
            <w:hyperlink r:id="rId640" w:anchor=":~:text=NEUER_NAME%20ge%C3%A4ndert.%20%60%20,Der%20Standard%20ist%2C%20dieses" w:tgtFrame="_blank" w:history="1">
              <w:r w:rsidRPr="00CA535F">
                <w:rPr>
                  <w:rStyle w:val="Hyperlink"/>
                </w:rPr>
                <w:t>wiki.ubuntuusers.de</w:t>
              </w:r>
            </w:hyperlink>
            <w:r w:rsidRPr="00CA535F">
              <w:t>.</w:t>
            </w:r>
          </w:p>
        </w:tc>
      </w:tr>
      <w:tr w:rsidR="00CA535F" w:rsidRPr="00CA535F" w14:paraId="120DA651" w14:textId="77777777" w:rsidTr="00CA535F">
        <w:trPr>
          <w:tblCellSpacing w:w="15" w:type="dxa"/>
        </w:trPr>
        <w:tc>
          <w:tcPr>
            <w:tcW w:w="0" w:type="auto"/>
            <w:vAlign w:val="center"/>
            <w:hideMark/>
          </w:tcPr>
          <w:p w14:paraId="5A88492F" w14:textId="77777777" w:rsidR="00CA535F" w:rsidRPr="00CA535F" w:rsidRDefault="00CA535F" w:rsidP="00CA535F">
            <w:r w:rsidRPr="00CA535F">
              <w:rPr>
                <w:b/>
                <w:bCs/>
              </w:rPr>
              <w:t>-e</w:t>
            </w:r>
            <w:r w:rsidRPr="00CA535F">
              <w:t xml:space="preserve">, </w:t>
            </w:r>
            <w:r w:rsidRPr="00CA535F">
              <w:rPr>
                <w:b/>
                <w:bCs/>
              </w:rPr>
              <w:t>--expire</w:t>
            </w:r>
          </w:p>
        </w:tc>
        <w:tc>
          <w:tcPr>
            <w:tcW w:w="0" w:type="auto"/>
            <w:vAlign w:val="center"/>
            <w:hideMark/>
          </w:tcPr>
          <w:p w14:paraId="396C7D3F" w14:textId="77777777" w:rsidR="00CA535F" w:rsidRPr="00CA535F" w:rsidRDefault="00CA535F" w:rsidP="00CA535F">
            <w:r w:rsidRPr="00CA535F">
              <w:t>Markiert das Passwort als abgelaufen. Beim nächsten Login muss der Benutzer ein neues Passwort setzen.</w:t>
            </w:r>
          </w:p>
        </w:tc>
      </w:tr>
      <w:tr w:rsidR="00CA535F" w:rsidRPr="00CA535F" w14:paraId="70CCF9EF" w14:textId="77777777" w:rsidTr="00CA535F">
        <w:trPr>
          <w:tblCellSpacing w:w="15" w:type="dxa"/>
        </w:trPr>
        <w:tc>
          <w:tcPr>
            <w:tcW w:w="0" w:type="auto"/>
            <w:vAlign w:val="center"/>
            <w:hideMark/>
          </w:tcPr>
          <w:p w14:paraId="30B22F65" w14:textId="77777777" w:rsidR="00CA535F" w:rsidRPr="00CA535F" w:rsidRDefault="00CA535F" w:rsidP="00CA535F">
            <w:r w:rsidRPr="00CA535F">
              <w:rPr>
                <w:b/>
                <w:bCs/>
              </w:rPr>
              <w:t>-x</w:t>
            </w:r>
            <w:r w:rsidRPr="00CA535F">
              <w:t xml:space="preserve"> </w:t>
            </w:r>
            <w:r w:rsidRPr="00CA535F">
              <w:rPr>
                <w:i/>
                <w:iCs/>
              </w:rPr>
              <w:t>TAGE</w:t>
            </w:r>
          </w:p>
        </w:tc>
        <w:tc>
          <w:tcPr>
            <w:tcW w:w="0" w:type="auto"/>
            <w:vAlign w:val="center"/>
            <w:hideMark/>
          </w:tcPr>
          <w:p w14:paraId="3ED0F17C" w14:textId="77777777" w:rsidR="00CA535F" w:rsidRPr="00CA535F" w:rsidRDefault="00CA535F" w:rsidP="00CA535F">
            <w:r w:rsidRPr="00CA535F">
              <w:t xml:space="preserve">Setzt die maximale Gültigkeitsdauer eines Passworts auf </w:t>
            </w:r>
            <w:r w:rsidRPr="00CA535F">
              <w:rPr>
                <w:i/>
                <w:iCs/>
              </w:rPr>
              <w:t>TAGE</w:t>
            </w:r>
            <w:r w:rsidRPr="00CA535F">
              <w:t>. Nach Ablauf muss es geändert werden. (Änderung des PASS_MAX_DAYS in /etc/shadow.)</w:t>
            </w:r>
          </w:p>
        </w:tc>
      </w:tr>
      <w:tr w:rsidR="00CA535F" w:rsidRPr="00CA535F" w14:paraId="195059C4" w14:textId="77777777" w:rsidTr="00CA535F">
        <w:trPr>
          <w:tblCellSpacing w:w="15" w:type="dxa"/>
        </w:trPr>
        <w:tc>
          <w:tcPr>
            <w:tcW w:w="0" w:type="auto"/>
            <w:vAlign w:val="center"/>
            <w:hideMark/>
          </w:tcPr>
          <w:p w14:paraId="029D4881" w14:textId="77777777" w:rsidR="00CA535F" w:rsidRPr="00CA535F" w:rsidRDefault="00CA535F" w:rsidP="00CA535F">
            <w:r w:rsidRPr="00CA535F">
              <w:rPr>
                <w:b/>
                <w:bCs/>
              </w:rPr>
              <w:t>-n</w:t>
            </w:r>
            <w:r w:rsidRPr="00CA535F">
              <w:t xml:space="preserve"> </w:t>
            </w:r>
            <w:r w:rsidRPr="00CA535F">
              <w:rPr>
                <w:i/>
                <w:iCs/>
              </w:rPr>
              <w:t>TAGE</w:t>
            </w:r>
          </w:p>
        </w:tc>
        <w:tc>
          <w:tcPr>
            <w:tcW w:w="0" w:type="auto"/>
            <w:vAlign w:val="center"/>
            <w:hideMark/>
          </w:tcPr>
          <w:p w14:paraId="66F327F2" w14:textId="77777777" w:rsidR="00CA535F" w:rsidRPr="00CA535F" w:rsidRDefault="00CA535F" w:rsidP="00CA535F">
            <w:r w:rsidRPr="00CA535F">
              <w:t xml:space="preserve">Setzt die minimale Anzahl an Tagen zwischen zwei Passwortänderungen (PASS_MIN_DAYS). Der Benutzer kann sein Passwort erst nach </w:t>
            </w:r>
            <w:r w:rsidRPr="00CA535F">
              <w:rPr>
                <w:i/>
                <w:iCs/>
              </w:rPr>
              <w:t>TAGE</w:t>
            </w:r>
            <w:r w:rsidRPr="00CA535F">
              <w:t xml:space="preserve"> Tagen erneut ändern.</w:t>
            </w:r>
          </w:p>
        </w:tc>
      </w:tr>
      <w:tr w:rsidR="00CA535F" w:rsidRPr="00CA535F" w14:paraId="3BC489D5" w14:textId="77777777" w:rsidTr="00CA535F">
        <w:trPr>
          <w:tblCellSpacing w:w="15" w:type="dxa"/>
        </w:trPr>
        <w:tc>
          <w:tcPr>
            <w:tcW w:w="0" w:type="auto"/>
            <w:vAlign w:val="center"/>
            <w:hideMark/>
          </w:tcPr>
          <w:p w14:paraId="3A907F6F"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547586E3" w14:textId="77777777" w:rsidR="00CA535F" w:rsidRPr="00CA535F" w:rsidRDefault="00CA535F" w:rsidP="00CA535F">
            <w:r w:rsidRPr="00CA535F">
              <w:t xml:space="preserve">Warnzeit in Tagen vor Passwortablauf (PASS_WARN_AGE). Der Benutzer erhält </w:t>
            </w:r>
            <w:r w:rsidRPr="00CA535F">
              <w:rPr>
                <w:i/>
                <w:iCs/>
              </w:rPr>
              <w:t>TAGE</w:t>
            </w:r>
            <w:r w:rsidRPr="00CA535F">
              <w:t xml:space="preserve"> Tage vor Ablauf eine Warnung beim Login.</w:t>
            </w:r>
          </w:p>
        </w:tc>
      </w:tr>
      <w:tr w:rsidR="00CA535F" w:rsidRPr="00CA535F" w14:paraId="6E14926E" w14:textId="77777777" w:rsidTr="00CA535F">
        <w:trPr>
          <w:tblCellSpacing w:w="15" w:type="dxa"/>
        </w:trPr>
        <w:tc>
          <w:tcPr>
            <w:tcW w:w="0" w:type="auto"/>
            <w:vAlign w:val="center"/>
            <w:hideMark/>
          </w:tcPr>
          <w:p w14:paraId="7DE88246" w14:textId="77777777" w:rsidR="00CA535F" w:rsidRPr="00CA535F" w:rsidRDefault="00CA535F" w:rsidP="00CA535F">
            <w:r w:rsidRPr="00CA535F">
              <w:rPr>
                <w:b/>
                <w:bCs/>
              </w:rPr>
              <w:t>-S</w:t>
            </w:r>
          </w:p>
        </w:tc>
        <w:tc>
          <w:tcPr>
            <w:tcW w:w="0" w:type="auto"/>
            <w:vAlign w:val="center"/>
            <w:hideMark/>
          </w:tcPr>
          <w:p w14:paraId="5BDAA5B9" w14:textId="77777777" w:rsidR="00CA535F" w:rsidRPr="00CA535F" w:rsidRDefault="00CA535F" w:rsidP="00CA535F">
            <w:r w:rsidRPr="00CA535F">
              <w:t>Zeigt den Passwortstatus an (Gesperrt? nicht gesetzt? Datum der letzten Änderung usw.). passwd -S &lt;user&gt; gibt eine Statuszeile aus.</w:t>
            </w:r>
          </w:p>
        </w:tc>
      </w:tr>
    </w:tbl>
    <w:p w14:paraId="26427934" w14:textId="77777777" w:rsidR="00CA535F" w:rsidRPr="00CA535F" w:rsidRDefault="00CA535F" w:rsidP="00CA535F">
      <w:r w:rsidRPr="00CA535F">
        <w:rPr>
          <w:i/>
          <w:iCs/>
        </w:rPr>
        <w:t>Interaktives Verhalten:</w:t>
      </w:r>
      <w:r w:rsidRPr="00CA535F">
        <w:t xml:space="preserve"> Wird passwd ohne Optionen aufgerufen, fordert es zur Eingabe des aktuellen Passworts (zur Authentifizierung, falls nicht root) und zweimal zur Eingabe des neuen Passworts auf (zwecks Bestätigung). Es verweigert einfache Passwörter gemäß der System-Policy (Pluggable Authentication Modules/pam Richtlinien). Root-Benutzer muss das alte Passwort nicht kennen.</w:t>
      </w:r>
    </w:p>
    <w:p w14:paraId="5F308174" w14:textId="77777777" w:rsidR="00CA535F" w:rsidRPr="00CA535F" w:rsidRDefault="00CA535F" w:rsidP="00CA535F">
      <w:pPr>
        <w:rPr>
          <w:b/>
          <w:bCs/>
        </w:rPr>
      </w:pPr>
      <w:r w:rsidRPr="00CA535F">
        <w:rPr>
          <w:b/>
          <w:bCs/>
        </w:rPr>
        <w:t>chage (Change Age – Passwortalter und Gültigkeit)</w:t>
      </w:r>
    </w:p>
    <w:p w14:paraId="62E31681" w14:textId="77777777" w:rsidR="00CA535F" w:rsidRPr="00CA535F" w:rsidRDefault="00CA535F" w:rsidP="00CA535F">
      <w:r w:rsidRPr="00CA535F">
        <w:rPr>
          <w:b/>
          <w:bCs/>
        </w:rPr>
        <w:lastRenderedPageBreak/>
        <w:t>Beschreibung:</w:t>
      </w:r>
      <w:r w:rsidRPr="00CA535F">
        <w:t xml:space="preserve"> Verändert Einstellungen zum Passwort-Aging – also Ablaufdatum, Mindestalter, Warnzeit etc. Mit chage kann ein Administrator festlegen, wann ein Benutzer sein Passwort ändern muss bzw. wann der Account deaktiviert wirdfile-4fdk7rvx39azjretinarqb.</w:t>
      </w:r>
      <w:r w:rsidRPr="00CA535F">
        <w:br/>
      </w:r>
      <w:r w:rsidRPr="00CA535F">
        <w:rPr>
          <w:b/>
          <w:bCs/>
        </w:rPr>
        <w:t>Syntax:</w:t>
      </w:r>
    </w:p>
    <w:p w14:paraId="3CE34B20" w14:textId="77777777" w:rsidR="00CA535F" w:rsidRPr="00CA535F" w:rsidRDefault="00CA535F" w:rsidP="00CA535F">
      <w:r w:rsidRPr="00CA535F">
        <w:t>chage [OPTION]... BENUTZER</w:t>
      </w:r>
    </w:p>
    <w:p w14:paraId="76C5D2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gridCol w:w="8087"/>
      </w:tblGrid>
      <w:tr w:rsidR="00CA535F" w:rsidRPr="00CA535F" w14:paraId="1060A956" w14:textId="77777777" w:rsidTr="00CA535F">
        <w:trPr>
          <w:tblHeader/>
          <w:tblCellSpacing w:w="15" w:type="dxa"/>
        </w:trPr>
        <w:tc>
          <w:tcPr>
            <w:tcW w:w="0" w:type="auto"/>
            <w:vAlign w:val="center"/>
            <w:hideMark/>
          </w:tcPr>
          <w:p w14:paraId="1E2B79D0" w14:textId="77777777" w:rsidR="00CA535F" w:rsidRPr="00CA535F" w:rsidRDefault="00CA535F" w:rsidP="00CA535F">
            <w:pPr>
              <w:rPr>
                <w:b/>
                <w:bCs/>
              </w:rPr>
            </w:pPr>
            <w:r w:rsidRPr="00CA535F">
              <w:rPr>
                <w:b/>
                <w:bCs/>
              </w:rPr>
              <w:t>Option</w:t>
            </w:r>
          </w:p>
        </w:tc>
        <w:tc>
          <w:tcPr>
            <w:tcW w:w="0" w:type="auto"/>
            <w:vAlign w:val="center"/>
            <w:hideMark/>
          </w:tcPr>
          <w:p w14:paraId="04ECED85" w14:textId="77777777" w:rsidR="00CA535F" w:rsidRPr="00CA535F" w:rsidRDefault="00CA535F" w:rsidP="00CA535F">
            <w:pPr>
              <w:rPr>
                <w:b/>
                <w:bCs/>
              </w:rPr>
            </w:pPr>
            <w:r w:rsidRPr="00CA535F">
              <w:rPr>
                <w:b/>
                <w:bCs/>
              </w:rPr>
              <w:t>Beschreibung</w:t>
            </w:r>
          </w:p>
        </w:tc>
      </w:tr>
      <w:tr w:rsidR="00CA535F" w:rsidRPr="00CA535F" w14:paraId="32DB7A52" w14:textId="77777777" w:rsidTr="00CA535F">
        <w:trPr>
          <w:tblCellSpacing w:w="15" w:type="dxa"/>
        </w:trPr>
        <w:tc>
          <w:tcPr>
            <w:tcW w:w="0" w:type="auto"/>
            <w:vAlign w:val="center"/>
            <w:hideMark/>
          </w:tcPr>
          <w:p w14:paraId="674D0D8C" w14:textId="77777777" w:rsidR="00CA535F" w:rsidRPr="00CA535F" w:rsidRDefault="00CA535F" w:rsidP="00CA535F">
            <w:r w:rsidRPr="00CA535F">
              <w:rPr>
                <w:b/>
                <w:bCs/>
              </w:rPr>
              <w:t>-l</w:t>
            </w:r>
          </w:p>
        </w:tc>
        <w:tc>
          <w:tcPr>
            <w:tcW w:w="0" w:type="auto"/>
            <w:vAlign w:val="center"/>
            <w:hideMark/>
          </w:tcPr>
          <w:p w14:paraId="120DB4BD" w14:textId="77777777" w:rsidR="00CA535F" w:rsidRPr="00CA535F" w:rsidRDefault="00CA535F" w:rsidP="00CA535F">
            <w:r w:rsidRPr="00CA535F">
              <w:t>Listet die aktuellen Passwort- und Alterseinstellungen für den Benutzer in einem lesbaren Format auf (Letzte Änderung, Min/Max Alter, Warnzeit, Inaktivzeit, Ablaufdatum) – Übersicht.</w:t>
            </w:r>
          </w:p>
        </w:tc>
      </w:tr>
      <w:tr w:rsidR="00CA535F" w:rsidRPr="00CA535F" w14:paraId="269E5215" w14:textId="77777777" w:rsidTr="00CA535F">
        <w:trPr>
          <w:tblCellSpacing w:w="15" w:type="dxa"/>
        </w:trPr>
        <w:tc>
          <w:tcPr>
            <w:tcW w:w="0" w:type="auto"/>
            <w:vAlign w:val="center"/>
            <w:hideMark/>
          </w:tcPr>
          <w:p w14:paraId="28F07674"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2BFD11BD" w14:textId="77777777" w:rsidR="00CA535F" w:rsidRPr="00CA535F" w:rsidRDefault="00CA535F" w:rsidP="00CA535F">
            <w:r w:rsidRPr="00CA535F">
              <w:t xml:space="preserve">Setzt die minimale Anzahl von Tagen </w:t>
            </w:r>
            <w:r w:rsidRPr="00CA535F">
              <w:rPr>
                <w:i/>
                <w:iCs/>
              </w:rPr>
              <w:t>TAGE</w:t>
            </w:r>
            <w:r w:rsidRPr="00CA535F">
              <w:t>, die ein Passwort gültig sein muss, bevor es geändert werden darf (PASS_MIN_DAYS).</w:t>
            </w:r>
          </w:p>
        </w:tc>
      </w:tr>
      <w:tr w:rsidR="00CA535F" w:rsidRPr="00CA535F" w14:paraId="4B2DF707" w14:textId="77777777" w:rsidTr="00CA535F">
        <w:trPr>
          <w:tblCellSpacing w:w="15" w:type="dxa"/>
        </w:trPr>
        <w:tc>
          <w:tcPr>
            <w:tcW w:w="0" w:type="auto"/>
            <w:vAlign w:val="center"/>
            <w:hideMark/>
          </w:tcPr>
          <w:p w14:paraId="22BFC1FA" w14:textId="77777777" w:rsidR="00CA535F" w:rsidRPr="00CA535F" w:rsidRDefault="00CA535F" w:rsidP="00CA535F">
            <w:r w:rsidRPr="00CA535F">
              <w:rPr>
                <w:b/>
                <w:bCs/>
              </w:rPr>
              <w:t>-M</w:t>
            </w:r>
            <w:r w:rsidRPr="00CA535F">
              <w:t xml:space="preserve"> </w:t>
            </w:r>
            <w:r w:rsidRPr="00CA535F">
              <w:rPr>
                <w:i/>
                <w:iCs/>
              </w:rPr>
              <w:t>TAGE</w:t>
            </w:r>
          </w:p>
        </w:tc>
        <w:tc>
          <w:tcPr>
            <w:tcW w:w="0" w:type="auto"/>
            <w:vAlign w:val="center"/>
            <w:hideMark/>
          </w:tcPr>
          <w:p w14:paraId="31815F33" w14:textId="77777777" w:rsidR="00CA535F" w:rsidRPr="00CA535F" w:rsidRDefault="00CA535F" w:rsidP="00CA535F">
            <w:r w:rsidRPr="00CA535F">
              <w:t xml:space="preserve">Setzt die maximale Gültigkeitsdauer in Tagen (PASS_MAX_DAYS). Nach </w:t>
            </w:r>
            <w:r w:rsidRPr="00CA535F">
              <w:rPr>
                <w:i/>
                <w:iCs/>
              </w:rPr>
              <w:t>TAGE</w:t>
            </w:r>
            <w:r w:rsidRPr="00CA535F">
              <w:t xml:space="preserve"> Tagen läuft das Passwort ab und muss geändert werden.</w:t>
            </w:r>
          </w:p>
        </w:tc>
      </w:tr>
      <w:tr w:rsidR="00CA535F" w:rsidRPr="00CA535F" w14:paraId="007B7675" w14:textId="77777777" w:rsidTr="00CA535F">
        <w:trPr>
          <w:tblCellSpacing w:w="15" w:type="dxa"/>
        </w:trPr>
        <w:tc>
          <w:tcPr>
            <w:tcW w:w="0" w:type="auto"/>
            <w:vAlign w:val="center"/>
            <w:hideMark/>
          </w:tcPr>
          <w:p w14:paraId="3D6A96AB" w14:textId="77777777" w:rsidR="00CA535F" w:rsidRPr="00CA535F" w:rsidRDefault="00CA535F" w:rsidP="00CA535F">
            <w:r w:rsidRPr="00CA535F">
              <w:rPr>
                <w:b/>
                <w:bCs/>
              </w:rPr>
              <w:t>-W</w:t>
            </w:r>
            <w:r w:rsidRPr="00CA535F">
              <w:t xml:space="preserve"> </w:t>
            </w:r>
            <w:r w:rsidRPr="00CA535F">
              <w:rPr>
                <w:i/>
                <w:iCs/>
              </w:rPr>
              <w:t>TAGE</w:t>
            </w:r>
          </w:p>
        </w:tc>
        <w:tc>
          <w:tcPr>
            <w:tcW w:w="0" w:type="auto"/>
            <w:vAlign w:val="center"/>
            <w:hideMark/>
          </w:tcPr>
          <w:p w14:paraId="3D22F0C4" w14:textId="77777777" w:rsidR="00CA535F" w:rsidRPr="00CA535F" w:rsidRDefault="00CA535F" w:rsidP="00CA535F">
            <w:r w:rsidRPr="00CA535F">
              <w:t xml:space="preserve">Setzt die Anzahl der Tage </w:t>
            </w:r>
            <w:r w:rsidRPr="00CA535F">
              <w:rPr>
                <w:i/>
                <w:iCs/>
              </w:rPr>
              <w:t>TAGE</w:t>
            </w:r>
            <w:r w:rsidRPr="00CA535F">
              <w:t xml:space="preserve"> Vorwarnzeit vor Passwortablauf (PASS_WARN_AGE).</w:t>
            </w:r>
          </w:p>
        </w:tc>
      </w:tr>
      <w:tr w:rsidR="00CA535F" w:rsidRPr="00CA535F" w14:paraId="2914009D" w14:textId="77777777" w:rsidTr="00CA535F">
        <w:trPr>
          <w:tblCellSpacing w:w="15" w:type="dxa"/>
        </w:trPr>
        <w:tc>
          <w:tcPr>
            <w:tcW w:w="0" w:type="auto"/>
            <w:vAlign w:val="center"/>
            <w:hideMark/>
          </w:tcPr>
          <w:p w14:paraId="1B7C2585" w14:textId="77777777" w:rsidR="00CA535F" w:rsidRPr="00CA535F" w:rsidRDefault="00CA535F" w:rsidP="00CA535F">
            <w:r w:rsidRPr="00CA535F">
              <w:rPr>
                <w:b/>
                <w:bCs/>
              </w:rPr>
              <w:t>-I</w:t>
            </w:r>
            <w:r w:rsidRPr="00CA535F">
              <w:t xml:space="preserve"> </w:t>
            </w:r>
            <w:r w:rsidRPr="00CA535F">
              <w:rPr>
                <w:i/>
                <w:iCs/>
              </w:rPr>
              <w:t>TAGE</w:t>
            </w:r>
          </w:p>
        </w:tc>
        <w:tc>
          <w:tcPr>
            <w:tcW w:w="0" w:type="auto"/>
            <w:vAlign w:val="center"/>
            <w:hideMark/>
          </w:tcPr>
          <w:p w14:paraId="04B82FF2" w14:textId="77777777" w:rsidR="00CA535F" w:rsidRPr="00CA535F" w:rsidRDefault="00CA535F" w:rsidP="00CA535F">
            <w:r w:rsidRPr="00CA535F">
              <w:t xml:space="preserve">Legt fest, wie viele Tage nach Passwortablauf der Account </w:t>
            </w:r>
            <w:r w:rsidRPr="00CA535F">
              <w:rPr>
                <w:b/>
                <w:bCs/>
              </w:rPr>
              <w:t>inaktiv</w:t>
            </w:r>
            <w:r w:rsidRPr="00CA535F">
              <w:t xml:space="preserve"> wird (PASS_INACTIVE_DAYS). Ein Wert von 0 deaktiviert den Account sofort nach Ablauf des Passworts, -1 schaltet diese Funktion aus</w:t>
            </w:r>
            <w:hyperlink r:id="rId641" w:anchor=":~:text=Das%20Datum%20ist%20im%20Format,denen%20der%20Benutzer%20neben%20der" w:tgtFrame="_blank" w:history="1">
              <w:r w:rsidRPr="00CA535F">
                <w:rPr>
                  <w:rStyle w:val="Hyperlink"/>
                </w:rPr>
                <w:t>wiki.ubuntuusers.de</w:t>
              </w:r>
            </w:hyperlink>
            <w:hyperlink r:id="rId642" w:anchor=":~:text=%60%20,wird%20von%20der%20n%C3%A4chsten%20durch" w:tgtFrame="_blank" w:history="1">
              <w:r w:rsidRPr="00CA535F">
                <w:rPr>
                  <w:rStyle w:val="Hyperlink"/>
                </w:rPr>
                <w:t>wiki.ubuntuusers.de</w:t>
              </w:r>
            </w:hyperlink>
            <w:r w:rsidRPr="00CA535F">
              <w:t>.</w:t>
            </w:r>
          </w:p>
        </w:tc>
      </w:tr>
      <w:tr w:rsidR="00CA535F" w:rsidRPr="00CA535F" w14:paraId="1DB4AD35" w14:textId="77777777" w:rsidTr="00CA535F">
        <w:trPr>
          <w:tblCellSpacing w:w="15" w:type="dxa"/>
        </w:trPr>
        <w:tc>
          <w:tcPr>
            <w:tcW w:w="0" w:type="auto"/>
            <w:vAlign w:val="center"/>
            <w:hideMark/>
          </w:tcPr>
          <w:p w14:paraId="7F6850E0" w14:textId="77777777" w:rsidR="00CA535F" w:rsidRPr="00CA535F" w:rsidRDefault="00CA535F" w:rsidP="00CA535F">
            <w:r w:rsidRPr="00CA535F">
              <w:rPr>
                <w:b/>
                <w:bCs/>
              </w:rPr>
              <w:t>-E</w:t>
            </w:r>
            <w:r w:rsidRPr="00CA535F">
              <w:t xml:space="preserve"> </w:t>
            </w:r>
            <w:r w:rsidRPr="00CA535F">
              <w:rPr>
                <w:i/>
                <w:iCs/>
              </w:rPr>
              <w:t>DATUM</w:t>
            </w:r>
          </w:p>
        </w:tc>
        <w:tc>
          <w:tcPr>
            <w:tcW w:w="0" w:type="auto"/>
            <w:vAlign w:val="center"/>
            <w:hideMark/>
          </w:tcPr>
          <w:p w14:paraId="5FF38EA8" w14:textId="77777777" w:rsidR="00CA535F" w:rsidRPr="00CA535F" w:rsidRDefault="00CA535F" w:rsidP="00CA535F">
            <w:r w:rsidRPr="00CA535F">
              <w:t>Setzt ein Ablaufdatum für das Benutzerkonto (im Format YYYY-MM-DD). Nach diesem Datum wird der Account deaktiviert</w:t>
            </w:r>
            <w:hyperlink r:id="rId643" w:anchor=":~:text=das%20neue%20verschoben%2C%20falls%20dieses,Gruppe%2C%20der%20der%20Benutzer%20zu" w:tgtFrame="_blank" w:history="1">
              <w:r w:rsidRPr="00CA535F">
                <w:rPr>
                  <w:rStyle w:val="Hyperlink"/>
                </w:rPr>
                <w:t>wiki.ubuntuusers.de</w:t>
              </w:r>
            </w:hyperlink>
            <w:r w:rsidRPr="00CA535F">
              <w:t>. Das Datum -1 (oder "" leer) entfernt ein gesetztes Ablaufdatum (kein Ablauf).</w:t>
            </w:r>
          </w:p>
        </w:tc>
      </w:tr>
      <w:tr w:rsidR="00CA535F" w:rsidRPr="00CA535F" w14:paraId="140BD029" w14:textId="77777777" w:rsidTr="00CA535F">
        <w:trPr>
          <w:tblCellSpacing w:w="15" w:type="dxa"/>
        </w:trPr>
        <w:tc>
          <w:tcPr>
            <w:tcW w:w="0" w:type="auto"/>
            <w:vAlign w:val="center"/>
            <w:hideMark/>
          </w:tcPr>
          <w:p w14:paraId="37658C7E" w14:textId="77777777" w:rsidR="00CA535F" w:rsidRPr="00CA535F" w:rsidRDefault="00CA535F" w:rsidP="00CA535F">
            <w:r w:rsidRPr="00CA535F">
              <w:rPr>
                <w:b/>
                <w:bCs/>
              </w:rPr>
              <w:t>-d</w:t>
            </w:r>
            <w:r w:rsidRPr="00CA535F">
              <w:t xml:space="preserve"> </w:t>
            </w:r>
            <w:r w:rsidRPr="00CA535F">
              <w:rPr>
                <w:i/>
                <w:iCs/>
              </w:rPr>
              <w:t>YYYY-MM-DD</w:t>
            </w:r>
          </w:p>
        </w:tc>
        <w:tc>
          <w:tcPr>
            <w:tcW w:w="0" w:type="auto"/>
            <w:vAlign w:val="center"/>
            <w:hideMark/>
          </w:tcPr>
          <w:p w14:paraId="4DCB8721" w14:textId="77777777" w:rsidR="00CA535F" w:rsidRPr="00CA535F" w:rsidRDefault="00CA535F" w:rsidP="00CA535F">
            <w:r w:rsidRPr="00CA535F">
              <w:t>Setzt das Datum der letzten Passwortänderung auf das angegebene Datum (wirkt wie Backdating oder um zu triggern, dass ein Passwort abläuft). Kann auf 0 gesetzt werden, um das Passwort als sofort ablaufend zu markieren.</w:t>
            </w:r>
          </w:p>
        </w:tc>
      </w:tr>
      <w:tr w:rsidR="00CA535F" w:rsidRPr="00CA535F" w14:paraId="55722BB2" w14:textId="77777777" w:rsidTr="00CA535F">
        <w:trPr>
          <w:tblCellSpacing w:w="15" w:type="dxa"/>
        </w:trPr>
        <w:tc>
          <w:tcPr>
            <w:tcW w:w="0" w:type="auto"/>
            <w:vAlign w:val="center"/>
            <w:hideMark/>
          </w:tcPr>
          <w:p w14:paraId="243D8033" w14:textId="77777777" w:rsidR="00CA535F" w:rsidRPr="00CA535F" w:rsidRDefault="00CA535F" w:rsidP="00CA535F">
            <w:r w:rsidRPr="00CA535F">
              <w:rPr>
                <w:b/>
                <w:bCs/>
              </w:rPr>
              <w:t>-h, --help</w:t>
            </w:r>
          </w:p>
        </w:tc>
        <w:tc>
          <w:tcPr>
            <w:tcW w:w="0" w:type="auto"/>
            <w:vAlign w:val="center"/>
            <w:hideMark/>
          </w:tcPr>
          <w:p w14:paraId="666BED0E" w14:textId="77777777" w:rsidR="00CA535F" w:rsidRPr="00CA535F" w:rsidRDefault="00CA535F" w:rsidP="00CA535F">
            <w:r w:rsidRPr="00CA535F">
              <w:t>Zeigt Hilfe an.</w:t>
            </w:r>
          </w:p>
        </w:tc>
      </w:tr>
    </w:tbl>
    <w:p w14:paraId="18031DF0" w14:textId="77777777" w:rsidR="00CA535F" w:rsidRPr="00CA535F" w:rsidRDefault="00CA535F" w:rsidP="00CA535F">
      <w:r w:rsidRPr="00CA535F">
        <w:rPr>
          <w:i/>
          <w:iCs/>
        </w:rPr>
        <w:t>Hinweis:</w:t>
      </w:r>
      <w:r w:rsidRPr="00CA535F">
        <w:t xml:space="preserve"> Viele dieser Einstellungen lassen sich auch mit passwd (Optionen -x, -n, -w, -i, -e) vornehmen. chage bietet eine dedizierte Schnittstelle dafür. Ohne Optionen (als root) startet chage &lt;user&gt; interaktiv einen Dialog, um alle Werte einzustellen.</w:t>
      </w:r>
    </w:p>
    <w:p w14:paraId="4AA04499" w14:textId="77777777" w:rsidR="00CA535F" w:rsidRPr="00CA535F" w:rsidRDefault="00CA535F" w:rsidP="00CA535F">
      <w:pPr>
        <w:rPr>
          <w:b/>
          <w:bCs/>
        </w:rPr>
      </w:pPr>
      <w:r w:rsidRPr="00CA535F">
        <w:rPr>
          <w:b/>
          <w:bCs/>
        </w:rPr>
        <w:t>w</w:t>
      </w:r>
    </w:p>
    <w:p w14:paraId="01747535" w14:textId="77777777" w:rsidR="00CA535F" w:rsidRPr="00CA535F" w:rsidRDefault="00CA535F" w:rsidP="00CA535F">
      <w:r w:rsidRPr="00CA535F">
        <w:rPr>
          <w:b/>
          <w:bCs/>
        </w:rPr>
        <w:lastRenderedPageBreak/>
        <w:t>Beschreibung:</w:t>
      </w:r>
      <w:r w:rsidRPr="00CA535F">
        <w:t xml:space="preserve"> Zeigt an, welche Benutzer gerade am System angemeldet sind und was sie gerade tun. w fasst Informationen über aktuell eingeloggte User und deren laufende Prozesse zusammen (inkl. Login-TTY, Leerlaufzeit, genutzte CPU-Zeit, aktueller Befehl)file-4fdk7rvx39azjretinarqb.</w:t>
      </w:r>
      <w:r w:rsidRPr="00CA535F">
        <w:br/>
      </w:r>
      <w:r w:rsidRPr="00CA535F">
        <w:rPr>
          <w:b/>
          <w:bCs/>
        </w:rPr>
        <w:t>Syntax:</w:t>
      </w:r>
    </w:p>
    <w:p w14:paraId="6BC11AA3" w14:textId="77777777" w:rsidR="00CA535F" w:rsidRPr="00CA535F" w:rsidRDefault="00CA535F" w:rsidP="00CA535F">
      <w:r w:rsidRPr="00CA535F">
        <w:t>w [OPTION]</w:t>
      </w:r>
    </w:p>
    <w:p w14:paraId="6A27DBB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8063"/>
      </w:tblGrid>
      <w:tr w:rsidR="00CA535F" w:rsidRPr="00CA535F" w14:paraId="6D7189EA" w14:textId="77777777" w:rsidTr="00CA535F">
        <w:trPr>
          <w:tblHeader/>
          <w:tblCellSpacing w:w="15" w:type="dxa"/>
        </w:trPr>
        <w:tc>
          <w:tcPr>
            <w:tcW w:w="0" w:type="auto"/>
            <w:vAlign w:val="center"/>
            <w:hideMark/>
          </w:tcPr>
          <w:p w14:paraId="16260F6C" w14:textId="77777777" w:rsidR="00CA535F" w:rsidRPr="00CA535F" w:rsidRDefault="00CA535F" w:rsidP="00CA535F">
            <w:pPr>
              <w:rPr>
                <w:b/>
                <w:bCs/>
              </w:rPr>
            </w:pPr>
            <w:r w:rsidRPr="00CA535F">
              <w:rPr>
                <w:b/>
                <w:bCs/>
              </w:rPr>
              <w:t>Option</w:t>
            </w:r>
          </w:p>
        </w:tc>
        <w:tc>
          <w:tcPr>
            <w:tcW w:w="0" w:type="auto"/>
            <w:vAlign w:val="center"/>
            <w:hideMark/>
          </w:tcPr>
          <w:p w14:paraId="4D2A5E54" w14:textId="77777777" w:rsidR="00CA535F" w:rsidRPr="00CA535F" w:rsidRDefault="00CA535F" w:rsidP="00CA535F">
            <w:pPr>
              <w:rPr>
                <w:b/>
                <w:bCs/>
              </w:rPr>
            </w:pPr>
            <w:r w:rsidRPr="00CA535F">
              <w:rPr>
                <w:b/>
                <w:bCs/>
              </w:rPr>
              <w:t>Beschreibung</w:t>
            </w:r>
          </w:p>
        </w:tc>
      </w:tr>
      <w:tr w:rsidR="00CA535F" w:rsidRPr="00CA535F" w14:paraId="446141B8" w14:textId="77777777" w:rsidTr="00CA535F">
        <w:trPr>
          <w:tblCellSpacing w:w="15" w:type="dxa"/>
        </w:trPr>
        <w:tc>
          <w:tcPr>
            <w:tcW w:w="0" w:type="auto"/>
            <w:vAlign w:val="center"/>
            <w:hideMark/>
          </w:tcPr>
          <w:p w14:paraId="37C4C833" w14:textId="77777777" w:rsidR="00CA535F" w:rsidRPr="00CA535F" w:rsidRDefault="00CA535F" w:rsidP="00CA535F">
            <w:r w:rsidRPr="00CA535F">
              <w:rPr>
                <w:b/>
                <w:bCs/>
              </w:rPr>
              <w:t>-h</w:t>
            </w:r>
          </w:p>
        </w:tc>
        <w:tc>
          <w:tcPr>
            <w:tcW w:w="0" w:type="auto"/>
            <w:vAlign w:val="center"/>
            <w:hideMark/>
          </w:tcPr>
          <w:p w14:paraId="13411F7A" w14:textId="77777777" w:rsidR="00CA535F" w:rsidRPr="00CA535F" w:rsidRDefault="00CA535F" w:rsidP="00CA535F">
            <w:r w:rsidRPr="00CA535F">
              <w:t>Blendet die Kopfzeile in der Ausgabe aus (unterdrückt die Überschriftenzeile).</w:t>
            </w:r>
          </w:p>
        </w:tc>
      </w:tr>
      <w:tr w:rsidR="00CA535F" w:rsidRPr="00CA535F" w14:paraId="77E70D7D" w14:textId="77777777" w:rsidTr="00CA535F">
        <w:trPr>
          <w:tblCellSpacing w:w="15" w:type="dxa"/>
        </w:trPr>
        <w:tc>
          <w:tcPr>
            <w:tcW w:w="0" w:type="auto"/>
            <w:vAlign w:val="center"/>
            <w:hideMark/>
          </w:tcPr>
          <w:p w14:paraId="622304BC" w14:textId="77777777" w:rsidR="00CA535F" w:rsidRPr="00CA535F" w:rsidRDefault="00CA535F" w:rsidP="00CA535F">
            <w:r w:rsidRPr="00CA535F">
              <w:rPr>
                <w:b/>
                <w:bCs/>
              </w:rPr>
              <w:t>-s</w:t>
            </w:r>
          </w:p>
        </w:tc>
        <w:tc>
          <w:tcPr>
            <w:tcW w:w="0" w:type="auto"/>
            <w:vAlign w:val="center"/>
            <w:hideMark/>
          </w:tcPr>
          <w:p w14:paraId="747998C7" w14:textId="77777777" w:rsidR="00CA535F" w:rsidRPr="00CA535F" w:rsidRDefault="00CA535F" w:rsidP="00CA535F">
            <w:r w:rsidRPr="00CA535F">
              <w:t>Kurze Ausgabe. Unterdrückt die Spalten für Login-Zeit, Leerlauf etc. (nicht auf allen Systemen vorhanden).</w:t>
            </w:r>
          </w:p>
        </w:tc>
      </w:tr>
      <w:tr w:rsidR="00CA535F" w:rsidRPr="00CA535F" w14:paraId="3AC67A07" w14:textId="77777777" w:rsidTr="00CA535F">
        <w:trPr>
          <w:tblCellSpacing w:w="15" w:type="dxa"/>
        </w:trPr>
        <w:tc>
          <w:tcPr>
            <w:tcW w:w="0" w:type="auto"/>
            <w:vAlign w:val="center"/>
            <w:hideMark/>
          </w:tcPr>
          <w:p w14:paraId="75FD76B5" w14:textId="77777777" w:rsidR="00CA535F" w:rsidRPr="00CA535F" w:rsidRDefault="00CA535F" w:rsidP="00CA535F">
            <w:r w:rsidRPr="00CA535F">
              <w:rPr>
                <w:b/>
                <w:bCs/>
              </w:rPr>
              <w:t>-f</w:t>
            </w:r>
          </w:p>
        </w:tc>
        <w:tc>
          <w:tcPr>
            <w:tcW w:w="0" w:type="auto"/>
            <w:vAlign w:val="center"/>
            <w:hideMark/>
          </w:tcPr>
          <w:p w14:paraId="17BFF92A" w14:textId="77777777" w:rsidR="00CA535F" w:rsidRPr="00CA535F" w:rsidRDefault="00CA535F" w:rsidP="00CA535F">
            <w:r w:rsidRPr="00CA535F">
              <w:t xml:space="preserve">Zeigt Informationen zu von utmp als </w:t>
            </w:r>
            <w:r w:rsidRPr="00CA535F">
              <w:rPr>
                <w:i/>
                <w:iCs/>
              </w:rPr>
              <w:t>geflagt</w:t>
            </w:r>
            <w:r w:rsidRPr="00CA535F">
              <w:t xml:space="preserve"> markierten Einträgen. Auf einigen Systemen steuert dies die Anzeige von Remote-Host oder Exit-Informationen. (Bei neueren procps-Versionen hat -f keine Funktion, da Host immer gezeigt wird.)</w:t>
            </w:r>
          </w:p>
        </w:tc>
      </w:tr>
      <w:tr w:rsidR="00CA535F" w:rsidRPr="00CA535F" w14:paraId="4F76AF61" w14:textId="77777777" w:rsidTr="00CA535F">
        <w:trPr>
          <w:tblCellSpacing w:w="15" w:type="dxa"/>
        </w:trPr>
        <w:tc>
          <w:tcPr>
            <w:tcW w:w="0" w:type="auto"/>
            <w:vAlign w:val="center"/>
            <w:hideMark/>
          </w:tcPr>
          <w:p w14:paraId="6B443A1A" w14:textId="77777777" w:rsidR="00CA535F" w:rsidRPr="00CA535F" w:rsidRDefault="00CA535F" w:rsidP="00CA535F">
            <w:r w:rsidRPr="00CA535F">
              <w:rPr>
                <w:b/>
                <w:bCs/>
              </w:rPr>
              <w:t>-V</w:t>
            </w:r>
            <w:r w:rsidRPr="00CA535F">
              <w:t xml:space="preserve">, </w:t>
            </w:r>
            <w:r w:rsidRPr="00CA535F">
              <w:rPr>
                <w:b/>
                <w:bCs/>
              </w:rPr>
              <w:t>--version</w:t>
            </w:r>
          </w:p>
        </w:tc>
        <w:tc>
          <w:tcPr>
            <w:tcW w:w="0" w:type="auto"/>
            <w:vAlign w:val="center"/>
            <w:hideMark/>
          </w:tcPr>
          <w:p w14:paraId="3375F64D" w14:textId="77777777" w:rsidR="00CA535F" w:rsidRPr="00CA535F" w:rsidRDefault="00CA535F" w:rsidP="00CA535F">
            <w:r w:rsidRPr="00CA535F">
              <w:t>Zeigt Versionsinfo von w.</w:t>
            </w:r>
          </w:p>
        </w:tc>
      </w:tr>
    </w:tbl>
    <w:p w14:paraId="1732FA0D" w14:textId="77777777" w:rsidR="00CA535F" w:rsidRPr="00CA535F" w:rsidRDefault="00CA535F" w:rsidP="00CA535F">
      <w:r w:rsidRPr="00CA535F">
        <w:rPr>
          <w:i/>
          <w:iCs/>
        </w:rPr>
        <w:t>Die Ausgabe von w enthält in der ersten Zeile System-Uptime und Load Average. Danach folgen pro eingeloggtem Benutzer: Benutzername, Terminal, Remote-Host, Login-Zeit, Leerlaufdauer, CPU-Verbrauch und der aktuell laufende Prozess (TTY-Prozess).</w:t>
      </w:r>
    </w:p>
    <w:p w14:paraId="19AF8816" w14:textId="77777777" w:rsidR="00CA535F" w:rsidRPr="00CA535F" w:rsidRDefault="00CA535F" w:rsidP="00CA535F">
      <w:pPr>
        <w:rPr>
          <w:b/>
          <w:bCs/>
        </w:rPr>
      </w:pPr>
      <w:r w:rsidRPr="00CA535F">
        <w:rPr>
          <w:b/>
          <w:bCs/>
        </w:rPr>
        <w:t>who</w:t>
      </w:r>
    </w:p>
    <w:p w14:paraId="7E0472C7" w14:textId="77777777" w:rsidR="00CA535F" w:rsidRPr="00CA535F" w:rsidRDefault="00CA535F" w:rsidP="00CA535F">
      <w:r w:rsidRPr="00CA535F">
        <w:rPr>
          <w:b/>
          <w:bCs/>
        </w:rPr>
        <w:t>Beschreibung:</w:t>
      </w:r>
      <w:r w:rsidRPr="00CA535F">
        <w:t xml:space="preserve"> Zeigt Informationen über die aktuell angemeldeten Benutzer. Im Gegensatz zu w liefert who primär Login-Zeitpunkte und Terminalsessions, jedoch keine Prozess- oder Idle-Infos.</w:t>
      </w:r>
      <w:r w:rsidRPr="00CA535F">
        <w:br/>
      </w:r>
      <w:r w:rsidRPr="00CA535F">
        <w:rPr>
          <w:b/>
          <w:bCs/>
        </w:rPr>
        <w:t>Syntax:</w:t>
      </w:r>
    </w:p>
    <w:p w14:paraId="0BB444BE" w14:textId="77777777" w:rsidR="00CA535F" w:rsidRPr="00CA535F" w:rsidRDefault="00CA535F" w:rsidP="00CA535F">
      <w:r w:rsidRPr="00CA535F">
        <w:t>who [OPTION]... [Datei]</w:t>
      </w:r>
    </w:p>
    <w:p w14:paraId="1DBDD7A9" w14:textId="77777777" w:rsidR="00CA535F" w:rsidRPr="00CA535F" w:rsidRDefault="00CA535F" w:rsidP="00CA535F">
      <w:r w:rsidRPr="00CA535F">
        <w:rPr>
          <w:i/>
          <w:iCs/>
        </w:rPr>
        <w:t>Standard liest who die System-Login-Datenbank /var/run/utmp und gibt für jeden Eintrag Benutzer, Terminal, Datum/Zeit und ggf. Host aus.</w:t>
      </w:r>
    </w:p>
    <w:p w14:paraId="17072F6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7923"/>
      </w:tblGrid>
      <w:tr w:rsidR="00CA535F" w:rsidRPr="00CA535F" w14:paraId="0F88D1A9" w14:textId="77777777" w:rsidTr="00CA535F">
        <w:trPr>
          <w:tblHeader/>
          <w:tblCellSpacing w:w="15" w:type="dxa"/>
        </w:trPr>
        <w:tc>
          <w:tcPr>
            <w:tcW w:w="0" w:type="auto"/>
            <w:vAlign w:val="center"/>
            <w:hideMark/>
          </w:tcPr>
          <w:p w14:paraId="09B38247" w14:textId="77777777" w:rsidR="00CA535F" w:rsidRPr="00CA535F" w:rsidRDefault="00CA535F" w:rsidP="00CA535F">
            <w:pPr>
              <w:rPr>
                <w:b/>
                <w:bCs/>
              </w:rPr>
            </w:pPr>
            <w:r w:rsidRPr="00CA535F">
              <w:rPr>
                <w:b/>
                <w:bCs/>
              </w:rPr>
              <w:t>Option</w:t>
            </w:r>
          </w:p>
        </w:tc>
        <w:tc>
          <w:tcPr>
            <w:tcW w:w="0" w:type="auto"/>
            <w:vAlign w:val="center"/>
            <w:hideMark/>
          </w:tcPr>
          <w:p w14:paraId="4699A62C" w14:textId="77777777" w:rsidR="00CA535F" w:rsidRPr="00CA535F" w:rsidRDefault="00CA535F" w:rsidP="00CA535F">
            <w:pPr>
              <w:rPr>
                <w:b/>
                <w:bCs/>
              </w:rPr>
            </w:pPr>
            <w:r w:rsidRPr="00CA535F">
              <w:rPr>
                <w:b/>
                <w:bCs/>
              </w:rPr>
              <w:t>Beschreibung</w:t>
            </w:r>
          </w:p>
        </w:tc>
      </w:tr>
      <w:tr w:rsidR="00CA535F" w:rsidRPr="00CA535F" w14:paraId="099162FC" w14:textId="77777777" w:rsidTr="00CA535F">
        <w:trPr>
          <w:tblCellSpacing w:w="15" w:type="dxa"/>
        </w:trPr>
        <w:tc>
          <w:tcPr>
            <w:tcW w:w="0" w:type="auto"/>
            <w:vAlign w:val="center"/>
            <w:hideMark/>
          </w:tcPr>
          <w:p w14:paraId="0EDFF48C" w14:textId="77777777" w:rsidR="00CA535F" w:rsidRPr="00CA535F" w:rsidRDefault="00CA535F" w:rsidP="00CA535F">
            <w:r w:rsidRPr="00CA535F">
              <w:rPr>
                <w:b/>
                <w:bCs/>
              </w:rPr>
              <w:t>-H</w:t>
            </w:r>
          </w:p>
        </w:tc>
        <w:tc>
          <w:tcPr>
            <w:tcW w:w="0" w:type="auto"/>
            <w:vAlign w:val="center"/>
            <w:hideMark/>
          </w:tcPr>
          <w:p w14:paraId="40B56285" w14:textId="77777777" w:rsidR="00CA535F" w:rsidRPr="00CA535F" w:rsidRDefault="00CA535F" w:rsidP="00CA535F">
            <w:r w:rsidRPr="00CA535F">
              <w:t>Zeigt eine Kopfzeile (Überschriften) über den Spalten an.</w:t>
            </w:r>
          </w:p>
        </w:tc>
      </w:tr>
      <w:tr w:rsidR="00CA535F" w:rsidRPr="00CA535F" w14:paraId="05F2D89E" w14:textId="77777777" w:rsidTr="00CA535F">
        <w:trPr>
          <w:tblCellSpacing w:w="15" w:type="dxa"/>
        </w:trPr>
        <w:tc>
          <w:tcPr>
            <w:tcW w:w="0" w:type="auto"/>
            <w:vAlign w:val="center"/>
            <w:hideMark/>
          </w:tcPr>
          <w:p w14:paraId="298F08C8" w14:textId="77777777" w:rsidR="00CA535F" w:rsidRPr="00CA535F" w:rsidRDefault="00CA535F" w:rsidP="00CA535F">
            <w:r w:rsidRPr="00CA535F">
              <w:rPr>
                <w:b/>
                <w:bCs/>
              </w:rPr>
              <w:lastRenderedPageBreak/>
              <w:t>-q</w:t>
            </w:r>
          </w:p>
        </w:tc>
        <w:tc>
          <w:tcPr>
            <w:tcW w:w="0" w:type="auto"/>
            <w:vAlign w:val="center"/>
            <w:hideMark/>
          </w:tcPr>
          <w:p w14:paraId="6F50B313" w14:textId="77777777" w:rsidR="00CA535F" w:rsidRPr="00CA535F" w:rsidRDefault="00CA535F" w:rsidP="00CA535F">
            <w:r w:rsidRPr="00CA535F">
              <w:t>"Quick who": Zeigt nur Benutzernamen und die Anzahl der angemeldeten Nutzer. (Gleichbedeutend mit users-Befehl.)</w:t>
            </w:r>
          </w:p>
        </w:tc>
      </w:tr>
      <w:tr w:rsidR="00CA535F" w:rsidRPr="00CA535F" w14:paraId="51B8C9BE" w14:textId="77777777" w:rsidTr="00CA535F">
        <w:trPr>
          <w:tblCellSpacing w:w="15" w:type="dxa"/>
        </w:trPr>
        <w:tc>
          <w:tcPr>
            <w:tcW w:w="0" w:type="auto"/>
            <w:vAlign w:val="center"/>
            <w:hideMark/>
          </w:tcPr>
          <w:p w14:paraId="506CCA7D" w14:textId="77777777" w:rsidR="00CA535F" w:rsidRPr="00CA535F" w:rsidRDefault="00CA535F" w:rsidP="00CA535F">
            <w:r w:rsidRPr="00CA535F">
              <w:rPr>
                <w:b/>
                <w:bCs/>
              </w:rPr>
              <w:t>-b</w:t>
            </w:r>
          </w:p>
        </w:tc>
        <w:tc>
          <w:tcPr>
            <w:tcW w:w="0" w:type="auto"/>
            <w:vAlign w:val="center"/>
            <w:hideMark/>
          </w:tcPr>
          <w:p w14:paraId="78A0F3E0" w14:textId="77777777" w:rsidR="00CA535F" w:rsidRPr="00CA535F" w:rsidRDefault="00CA535F" w:rsidP="00CA535F">
            <w:r w:rsidRPr="00CA535F">
              <w:t>Zeigt die Zeit des letzten Systemstarts (Boot time) an.</w:t>
            </w:r>
          </w:p>
        </w:tc>
      </w:tr>
      <w:tr w:rsidR="00CA535F" w:rsidRPr="00CA535F" w14:paraId="2B39783C" w14:textId="77777777" w:rsidTr="00CA535F">
        <w:trPr>
          <w:tblCellSpacing w:w="15" w:type="dxa"/>
        </w:trPr>
        <w:tc>
          <w:tcPr>
            <w:tcW w:w="0" w:type="auto"/>
            <w:vAlign w:val="center"/>
            <w:hideMark/>
          </w:tcPr>
          <w:p w14:paraId="3920511F" w14:textId="77777777" w:rsidR="00CA535F" w:rsidRPr="00CA535F" w:rsidRDefault="00CA535F" w:rsidP="00CA535F">
            <w:r w:rsidRPr="00CA535F">
              <w:rPr>
                <w:b/>
                <w:bCs/>
              </w:rPr>
              <w:t>-r</w:t>
            </w:r>
          </w:p>
        </w:tc>
        <w:tc>
          <w:tcPr>
            <w:tcW w:w="0" w:type="auto"/>
            <w:vAlign w:val="center"/>
            <w:hideMark/>
          </w:tcPr>
          <w:p w14:paraId="27D4D699" w14:textId="77777777" w:rsidR="00CA535F" w:rsidRPr="00CA535F" w:rsidRDefault="00CA535F" w:rsidP="00CA535F">
            <w:r w:rsidRPr="00CA535F">
              <w:t>Zeigt den aktuellen Runlevel des Systems.</w:t>
            </w:r>
          </w:p>
        </w:tc>
      </w:tr>
      <w:tr w:rsidR="00CA535F" w:rsidRPr="00CA535F" w14:paraId="62161305" w14:textId="77777777" w:rsidTr="00CA535F">
        <w:trPr>
          <w:tblCellSpacing w:w="15" w:type="dxa"/>
        </w:trPr>
        <w:tc>
          <w:tcPr>
            <w:tcW w:w="0" w:type="auto"/>
            <w:vAlign w:val="center"/>
            <w:hideMark/>
          </w:tcPr>
          <w:p w14:paraId="56C668AB" w14:textId="77777777" w:rsidR="00CA535F" w:rsidRPr="00CA535F" w:rsidRDefault="00CA535F" w:rsidP="00CA535F">
            <w:r w:rsidRPr="00CA535F">
              <w:rPr>
                <w:b/>
                <w:bCs/>
              </w:rPr>
              <w:t>-a</w:t>
            </w:r>
          </w:p>
        </w:tc>
        <w:tc>
          <w:tcPr>
            <w:tcW w:w="0" w:type="auto"/>
            <w:vAlign w:val="center"/>
            <w:hideMark/>
          </w:tcPr>
          <w:p w14:paraId="14AA3DEB" w14:textId="77777777" w:rsidR="00CA535F" w:rsidRPr="00CA535F" w:rsidRDefault="00CA535F" w:rsidP="00CA535F">
            <w:r w:rsidRPr="00CA535F">
              <w:t xml:space="preserve">Zeigt </w:t>
            </w:r>
            <w:r w:rsidRPr="00CA535F">
              <w:rPr>
                <w:i/>
                <w:iCs/>
              </w:rPr>
              <w:t>alle</w:t>
            </w:r>
            <w:r w:rsidRPr="00CA535F">
              <w:t xml:space="preserve"> Einträge aus utmp, inklusive Einträgen für laufende Prozesse am System (wie getty oder systemd-Spawns). Kombination von mehrere Flags: entspricht oft -b -d --login -p -r -t -T -u je nach Implementierung.</w:t>
            </w:r>
          </w:p>
        </w:tc>
      </w:tr>
      <w:tr w:rsidR="00CA535F" w:rsidRPr="00CA535F" w14:paraId="63B0B49B" w14:textId="77777777" w:rsidTr="00CA535F">
        <w:trPr>
          <w:tblCellSpacing w:w="15" w:type="dxa"/>
        </w:trPr>
        <w:tc>
          <w:tcPr>
            <w:tcW w:w="0" w:type="auto"/>
            <w:vAlign w:val="center"/>
            <w:hideMark/>
          </w:tcPr>
          <w:p w14:paraId="03E49EEE" w14:textId="77777777" w:rsidR="00CA535F" w:rsidRPr="00CA535F" w:rsidRDefault="00CA535F" w:rsidP="00CA535F">
            <w:r w:rsidRPr="00CA535F">
              <w:rPr>
                <w:b/>
                <w:bCs/>
              </w:rPr>
              <w:t>-m</w:t>
            </w:r>
          </w:p>
        </w:tc>
        <w:tc>
          <w:tcPr>
            <w:tcW w:w="0" w:type="auto"/>
            <w:vAlign w:val="center"/>
            <w:hideMark/>
          </w:tcPr>
          <w:p w14:paraId="74B1CA74" w14:textId="77777777" w:rsidR="00CA535F" w:rsidRPr="00CA535F" w:rsidRDefault="00CA535F" w:rsidP="00CA535F">
            <w:r w:rsidRPr="00CA535F">
              <w:t>Zeigt nur die Einträge für das aktuelle Terminal an (beschränkt auf den Benutzer, der den Befehl aufruft).</w:t>
            </w:r>
          </w:p>
        </w:tc>
      </w:tr>
      <w:tr w:rsidR="00CA535F" w:rsidRPr="00CA535F" w14:paraId="103A70A2" w14:textId="77777777" w:rsidTr="00CA535F">
        <w:trPr>
          <w:tblCellSpacing w:w="15" w:type="dxa"/>
        </w:trPr>
        <w:tc>
          <w:tcPr>
            <w:tcW w:w="0" w:type="auto"/>
            <w:vAlign w:val="center"/>
            <w:hideMark/>
          </w:tcPr>
          <w:p w14:paraId="0D0D90E1" w14:textId="77777777" w:rsidR="00CA535F" w:rsidRPr="00CA535F" w:rsidRDefault="00CA535F" w:rsidP="00CA535F">
            <w:r w:rsidRPr="00CA535F">
              <w:rPr>
                <w:b/>
                <w:bCs/>
              </w:rPr>
              <w:t>-u</w:t>
            </w:r>
          </w:p>
        </w:tc>
        <w:tc>
          <w:tcPr>
            <w:tcW w:w="0" w:type="auto"/>
            <w:vAlign w:val="center"/>
            <w:hideMark/>
          </w:tcPr>
          <w:p w14:paraId="5C7BB0CC" w14:textId="77777777" w:rsidR="00CA535F" w:rsidRPr="00CA535F" w:rsidRDefault="00CA535F" w:rsidP="00CA535F">
            <w:r w:rsidRPr="00CA535F">
              <w:t>Zeigt zusätzlich die Leerlaufzeit (Idle) und den PID des Login-Prozesses für jeden Benutzer.</w:t>
            </w:r>
          </w:p>
        </w:tc>
      </w:tr>
      <w:tr w:rsidR="00CA535F" w:rsidRPr="00CA535F" w14:paraId="7AB6574E" w14:textId="77777777" w:rsidTr="00CA535F">
        <w:trPr>
          <w:tblCellSpacing w:w="15" w:type="dxa"/>
        </w:trPr>
        <w:tc>
          <w:tcPr>
            <w:tcW w:w="0" w:type="auto"/>
            <w:vAlign w:val="center"/>
            <w:hideMark/>
          </w:tcPr>
          <w:p w14:paraId="2CFFA742" w14:textId="77777777" w:rsidR="00CA535F" w:rsidRPr="00CA535F" w:rsidRDefault="00CA535F" w:rsidP="00CA535F">
            <w:r w:rsidRPr="00CA535F">
              <w:rPr>
                <w:b/>
                <w:bCs/>
              </w:rPr>
              <w:t>-T</w:t>
            </w:r>
          </w:p>
        </w:tc>
        <w:tc>
          <w:tcPr>
            <w:tcW w:w="0" w:type="auto"/>
            <w:vAlign w:val="center"/>
            <w:hideMark/>
          </w:tcPr>
          <w:p w14:paraId="66C04F7D" w14:textId="77777777" w:rsidR="00CA535F" w:rsidRPr="00CA535F" w:rsidRDefault="00CA535F" w:rsidP="00CA535F">
            <w:r w:rsidRPr="00CA535F">
              <w:t xml:space="preserve">Zeigt den Terminal-Status (± Flag) an: + bedeutet terminal ist bei </w:t>
            </w:r>
            <w:r w:rsidRPr="00CA535F">
              <w:rPr>
                <w:i/>
                <w:iCs/>
              </w:rPr>
              <w:t>mesg</w:t>
            </w:r>
            <w:r w:rsidRPr="00CA535F">
              <w:t xml:space="preserve"> schreibbar, - bedeutet nicht schreibbar, ? unbekannt. (In vielen who-Implementierungen bereits Standardverhalten ohne Option.)</w:t>
            </w:r>
          </w:p>
        </w:tc>
      </w:tr>
      <w:tr w:rsidR="00CA535F" w:rsidRPr="00CA535F" w14:paraId="47DC7D7A" w14:textId="77777777" w:rsidTr="00CA535F">
        <w:trPr>
          <w:tblCellSpacing w:w="15" w:type="dxa"/>
        </w:trPr>
        <w:tc>
          <w:tcPr>
            <w:tcW w:w="0" w:type="auto"/>
            <w:vAlign w:val="center"/>
            <w:hideMark/>
          </w:tcPr>
          <w:p w14:paraId="404056ED"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F53AB38" w14:textId="77777777" w:rsidR="00CA535F" w:rsidRPr="00CA535F" w:rsidRDefault="00CA535F" w:rsidP="00CA535F">
            <w:r w:rsidRPr="00CA535F">
              <w:t>Anzeigen von Hilfe bzw. Versionsinfo.</w:t>
            </w:r>
          </w:p>
        </w:tc>
      </w:tr>
    </w:tbl>
    <w:p w14:paraId="70C68E27" w14:textId="77777777" w:rsidR="00CA535F" w:rsidRPr="00CA535F" w:rsidRDefault="00CA535F" w:rsidP="00CA535F">
      <w:pPr>
        <w:rPr>
          <w:b/>
          <w:bCs/>
        </w:rPr>
      </w:pPr>
      <w:r w:rsidRPr="00CA535F">
        <w:rPr>
          <w:b/>
          <w:bCs/>
        </w:rPr>
        <w:t>useradd (Benutzer anlegen)</w:t>
      </w:r>
    </w:p>
    <w:p w14:paraId="0C487066" w14:textId="77777777" w:rsidR="00CA535F" w:rsidRPr="00CA535F" w:rsidRDefault="00CA535F" w:rsidP="00CA535F">
      <w:r w:rsidRPr="00CA535F">
        <w:rPr>
          <w:b/>
          <w:bCs/>
        </w:rPr>
        <w:t>Beschreibung:</w:t>
      </w:r>
      <w:r w:rsidRPr="00CA535F">
        <w:t xml:space="preserve"> Legt ein neues Benutzerkonto an. useradd ist ein Low-Level-Befehl, der die Systemkontodateien (wie /etc/passwd, /etc/shadow, /etc/group) direkt verändert, um einen neuen User einzurichten</w:t>
      </w:r>
      <w:hyperlink r:id="rId644" w:anchor=":~:text=Der%20usermod,den%20folgenden%20Situationen%20n%C3%BCtzlich" w:tgtFrame="_blank" w:history="1">
        <w:r w:rsidRPr="00CA535F">
          <w:rPr>
            <w:rStyle w:val="Hyperlink"/>
          </w:rPr>
          <w:t>pq.hosting</w:t>
        </w:r>
      </w:hyperlink>
      <w:r w:rsidRPr="00CA535F">
        <w:t>. In Debian/Ubuntu-Umgebungen wird oft das Wrapper-Skript adduser verwendet, das auf useradd aufbaut und interaktiv ein paar Dinge abfragt; useradd selbst ist nicht interaktiv und benötigt alle Optionen zum Festlegen der Eigenschaften des neuen Accounts.</w:t>
      </w:r>
      <w:r w:rsidRPr="00CA535F">
        <w:br/>
      </w:r>
      <w:r w:rsidRPr="00CA535F">
        <w:rPr>
          <w:b/>
          <w:bCs/>
        </w:rPr>
        <w:t>Syntax:</w:t>
      </w:r>
    </w:p>
    <w:p w14:paraId="520CA0D7" w14:textId="77777777" w:rsidR="00CA535F" w:rsidRPr="00CA535F" w:rsidRDefault="00CA535F" w:rsidP="00CA535F">
      <w:r w:rsidRPr="00CA535F">
        <w:t>useradd [OPTION]... BENUTZERNAME</w:t>
      </w:r>
    </w:p>
    <w:p w14:paraId="49834341" w14:textId="77777777" w:rsidR="00CA535F" w:rsidRPr="00CA535F" w:rsidRDefault="00CA535F" w:rsidP="00CA535F">
      <w:r w:rsidRPr="00CA535F">
        <w:rPr>
          <w:b/>
          <w:bCs/>
        </w:rPr>
        <w:t>Optionen:</w:t>
      </w:r>
      <w:r w:rsidRPr="00CA535F">
        <w:t xml:space="preserve"> (häufigste Optionen beim Anlegen eines Benutzers)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7741"/>
      </w:tblGrid>
      <w:tr w:rsidR="00CA535F" w:rsidRPr="00CA535F" w14:paraId="4114A42A" w14:textId="77777777" w:rsidTr="00CA535F">
        <w:trPr>
          <w:tblHeader/>
          <w:tblCellSpacing w:w="15" w:type="dxa"/>
        </w:trPr>
        <w:tc>
          <w:tcPr>
            <w:tcW w:w="0" w:type="auto"/>
            <w:vAlign w:val="center"/>
            <w:hideMark/>
          </w:tcPr>
          <w:p w14:paraId="4BB7E4B6" w14:textId="77777777" w:rsidR="00CA535F" w:rsidRPr="00CA535F" w:rsidRDefault="00CA535F" w:rsidP="00CA535F">
            <w:pPr>
              <w:rPr>
                <w:b/>
                <w:bCs/>
              </w:rPr>
            </w:pPr>
            <w:r w:rsidRPr="00CA535F">
              <w:rPr>
                <w:b/>
                <w:bCs/>
              </w:rPr>
              <w:t>Option</w:t>
            </w:r>
          </w:p>
        </w:tc>
        <w:tc>
          <w:tcPr>
            <w:tcW w:w="0" w:type="auto"/>
            <w:vAlign w:val="center"/>
            <w:hideMark/>
          </w:tcPr>
          <w:p w14:paraId="68CDFA9F" w14:textId="77777777" w:rsidR="00CA535F" w:rsidRPr="00CA535F" w:rsidRDefault="00CA535F" w:rsidP="00CA535F">
            <w:pPr>
              <w:rPr>
                <w:b/>
                <w:bCs/>
              </w:rPr>
            </w:pPr>
            <w:r w:rsidRPr="00CA535F">
              <w:rPr>
                <w:b/>
                <w:bCs/>
              </w:rPr>
              <w:t>Beschreibung</w:t>
            </w:r>
          </w:p>
        </w:tc>
      </w:tr>
      <w:tr w:rsidR="00CA535F" w:rsidRPr="00CA535F" w14:paraId="4CAAEC8F" w14:textId="77777777" w:rsidTr="00CA535F">
        <w:trPr>
          <w:tblCellSpacing w:w="15" w:type="dxa"/>
        </w:trPr>
        <w:tc>
          <w:tcPr>
            <w:tcW w:w="0" w:type="auto"/>
            <w:vAlign w:val="center"/>
            <w:hideMark/>
          </w:tcPr>
          <w:p w14:paraId="4FEAC981"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D41496E" w14:textId="77777777" w:rsidR="00CA535F" w:rsidRPr="00CA535F" w:rsidRDefault="00CA535F" w:rsidP="00CA535F">
            <w:r w:rsidRPr="00CA535F">
              <w:t>Kommentarfeld (GECOS) für den Benutzer, z.B. voller Name oder Hinweis. Wird in /etc/passwd eingetragen</w:t>
            </w:r>
            <w:hyperlink r:id="rId645" w:anchor=":~:text=%60%20,DD%20anzugeben" w:tgtFrame="_blank" w:history="1">
              <w:r w:rsidRPr="00CA535F">
                <w:rPr>
                  <w:rStyle w:val="Hyperlink"/>
                </w:rPr>
                <w:t>wiki.ubuntuusers.de</w:t>
              </w:r>
            </w:hyperlink>
            <w:r w:rsidRPr="00CA535F">
              <w:t>.</w:t>
            </w:r>
          </w:p>
        </w:tc>
      </w:tr>
      <w:tr w:rsidR="00CA535F" w:rsidRPr="00CA535F" w14:paraId="5110E9A9" w14:textId="77777777" w:rsidTr="00CA535F">
        <w:trPr>
          <w:tblCellSpacing w:w="15" w:type="dxa"/>
        </w:trPr>
        <w:tc>
          <w:tcPr>
            <w:tcW w:w="0" w:type="auto"/>
            <w:vAlign w:val="center"/>
            <w:hideMark/>
          </w:tcPr>
          <w:p w14:paraId="5441FD7E" w14:textId="77777777" w:rsidR="00CA535F" w:rsidRPr="00CA535F" w:rsidRDefault="00CA535F" w:rsidP="00CA535F">
            <w:r w:rsidRPr="00CA535F">
              <w:rPr>
                <w:b/>
                <w:bCs/>
              </w:rPr>
              <w:lastRenderedPageBreak/>
              <w:t>-d</w:t>
            </w:r>
            <w:r w:rsidRPr="00CA535F">
              <w:t xml:space="preserve"> </w:t>
            </w:r>
            <w:r w:rsidRPr="00CA535F">
              <w:rPr>
                <w:i/>
                <w:iCs/>
              </w:rPr>
              <w:t>HOME</w:t>
            </w:r>
          </w:p>
        </w:tc>
        <w:tc>
          <w:tcPr>
            <w:tcW w:w="0" w:type="auto"/>
            <w:vAlign w:val="center"/>
            <w:hideMark/>
          </w:tcPr>
          <w:p w14:paraId="02A6B8EC" w14:textId="77777777" w:rsidR="00CA535F" w:rsidRPr="00CA535F" w:rsidRDefault="00CA535F" w:rsidP="00CA535F">
            <w:r w:rsidRPr="00CA535F">
              <w:t>Pfad des Home-Verzeichnisses. Standard: /home/&lt;Benutzername&gt;. Kann geändert werden; wenn -m verwendet wird, wird dieses Verzeichnis erstellt und mit Standard-Dateien aus /etc/skel befüllt</w:t>
            </w:r>
            <w:hyperlink r:id="rId646" w:anchor=":~:text=beachten%21%20%60%20,Ein%20Wert%20von%200" w:tgtFrame="_blank" w:history="1">
              <w:r w:rsidRPr="00CA535F">
                <w:rPr>
                  <w:rStyle w:val="Hyperlink"/>
                </w:rPr>
                <w:t>wiki.ubuntuusers.de</w:t>
              </w:r>
            </w:hyperlink>
            <w:r w:rsidRPr="00CA535F">
              <w:t>.</w:t>
            </w:r>
          </w:p>
        </w:tc>
      </w:tr>
      <w:tr w:rsidR="00CA535F" w:rsidRPr="00CA535F" w14:paraId="7872532A" w14:textId="77777777" w:rsidTr="00CA535F">
        <w:trPr>
          <w:tblCellSpacing w:w="15" w:type="dxa"/>
        </w:trPr>
        <w:tc>
          <w:tcPr>
            <w:tcW w:w="0" w:type="auto"/>
            <w:vAlign w:val="center"/>
            <w:hideMark/>
          </w:tcPr>
          <w:p w14:paraId="10E0CD85" w14:textId="77777777" w:rsidR="00CA535F" w:rsidRPr="00CA535F" w:rsidRDefault="00CA535F" w:rsidP="00CA535F">
            <w:r w:rsidRPr="00CA535F">
              <w:rPr>
                <w:b/>
                <w:bCs/>
              </w:rPr>
              <w:t>-m</w:t>
            </w:r>
          </w:p>
        </w:tc>
        <w:tc>
          <w:tcPr>
            <w:tcW w:w="0" w:type="auto"/>
            <w:vAlign w:val="center"/>
            <w:hideMark/>
          </w:tcPr>
          <w:p w14:paraId="1B39189F" w14:textId="77777777" w:rsidR="00CA535F" w:rsidRPr="00CA535F" w:rsidRDefault="00CA535F" w:rsidP="00CA535F">
            <w:r w:rsidRPr="00CA535F">
              <w:t xml:space="preserve">Legt das Home-Verzeichnis an und kopiert Standard-Dateien hinein. Sollte gesetzt sein, außer man möchte </w:t>
            </w:r>
            <w:r w:rsidRPr="00CA535F">
              <w:rPr>
                <w:i/>
                <w:iCs/>
              </w:rPr>
              <w:t>kein</w:t>
            </w:r>
            <w:r w:rsidRPr="00CA535F">
              <w:t xml:space="preserve"> Home-Verz. (Ohne -m wird das Home nicht automatisch erstellt)</w:t>
            </w:r>
            <w:hyperlink r:id="rId647" w:anchor=":~:text=beachten%21%20%60%20,Ein%20Wert%20von%200" w:tgtFrame="_blank" w:history="1">
              <w:r w:rsidRPr="00CA535F">
                <w:rPr>
                  <w:rStyle w:val="Hyperlink"/>
                </w:rPr>
                <w:t>wiki.ubuntuusers.de</w:t>
              </w:r>
            </w:hyperlink>
            <w:r w:rsidRPr="00CA535F">
              <w:t>.</w:t>
            </w:r>
          </w:p>
        </w:tc>
      </w:tr>
      <w:tr w:rsidR="00CA535F" w:rsidRPr="00CA535F" w14:paraId="5A6275BA" w14:textId="77777777" w:rsidTr="00CA535F">
        <w:trPr>
          <w:tblCellSpacing w:w="15" w:type="dxa"/>
        </w:trPr>
        <w:tc>
          <w:tcPr>
            <w:tcW w:w="0" w:type="auto"/>
            <w:vAlign w:val="center"/>
            <w:hideMark/>
          </w:tcPr>
          <w:p w14:paraId="54ED766E"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34E543B0" w14:textId="77777777" w:rsidR="00CA535F" w:rsidRPr="00CA535F" w:rsidRDefault="00CA535F" w:rsidP="00CA535F">
            <w:r w:rsidRPr="00CA535F">
              <w:t>Login-Shell des Benutzers. Standard ist normalerweise /bin/bash (oder was in /etc/default/useradd als SHELL definiert ist). Kann z.B. auf /sbin/nologin gesetzt werden für System-Accounts</w:t>
            </w:r>
            <w:hyperlink r:id="rId648" w:anchor=":~:text=NEUER_NAME%20ge%C3%A4ndert.%20%60%20,Shell" w:tgtFrame="_blank" w:history="1">
              <w:r w:rsidRPr="00CA535F">
                <w:rPr>
                  <w:rStyle w:val="Hyperlink"/>
                </w:rPr>
                <w:t>wiki.ubuntuusers.de</w:t>
              </w:r>
            </w:hyperlink>
            <w:r w:rsidRPr="00CA535F">
              <w:t>.</w:t>
            </w:r>
          </w:p>
        </w:tc>
      </w:tr>
      <w:tr w:rsidR="00CA535F" w:rsidRPr="00CA535F" w14:paraId="1C9D6E4A" w14:textId="77777777" w:rsidTr="00CA535F">
        <w:trPr>
          <w:tblCellSpacing w:w="15" w:type="dxa"/>
        </w:trPr>
        <w:tc>
          <w:tcPr>
            <w:tcW w:w="0" w:type="auto"/>
            <w:vAlign w:val="center"/>
            <w:hideMark/>
          </w:tcPr>
          <w:p w14:paraId="0E4B42A8" w14:textId="77777777" w:rsidR="00CA535F" w:rsidRPr="00CA535F" w:rsidRDefault="00CA535F" w:rsidP="00CA535F">
            <w:r w:rsidRPr="00CA535F">
              <w:rPr>
                <w:b/>
                <w:bCs/>
              </w:rPr>
              <w:t>-u</w:t>
            </w:r>
            <w:r w:rsidRPr="00CA535F">
              <w:t xml:space="preserve"> </w:t>
            </w:r>
            <w:r w:rsidRPr="00CA535F">
              <w:rPr>
                <w:i/>
                <w:iCs/>
              </w:rPr>
              <w:t>UID</w:t>
            </w:r>
          </w:p>
        </w:tc>
        <w:tc>
          <w:tcPr>
            <w:tcW w:w="0" w:type="auto"/>
            <w:vAlign w:val="center"/>
            <w:hideMark/>
          </w:tcPr>
          <w:p w14:paraId="7848D196" w14:textId="77777777" w:rsidR="00CA535F" w:rsidRPr="00CA535F" w:rsidRDefault="00CA535F" w:rsidP="00CA535F">
            <w:r w:rsidRPr="00CA535F">
              <w:t>Gewünschte User-ID (numerisch). Darf nicht bereits vergeben sein (außer mit -o). Wenn nicht angegeben, wird die nächste freie UID &gt; 999 gewählt</w:t>
            </w:r>
            <w:hyperlink r:id="rId649" w:anchor=":~:text=verwendet.%20%60%20,Zugang%20sperren" w:tgtFrame="_blank" w:history="1">
              <w:r w:rsidRPr="00CA535F">
                <w:rPr>
                  <w:rStyle w:val="Hyperlink"/>
                </w:rPr>
                <w:t>wiki.ubuntuusers.de</w:t>
              </w:r>
            </w:hyperlink>
            <w:r w:rsidRPr="00CA535F">
              <w:t>.</w:t>
            </w:r>
          </w:p>
        </w:tc>
      </w:tr>
      <w:tr w:rsidR="00CA535F" w:rsidRPr="00CA535F" w14:paraId="3E7B4DD0" w14:textId="77777777" w:rsidTr="00CA535F">
        <w:trPr>
          <w:tblCellSpacing w:w="15" w:type="dxa"/>
        </w:trPr>
        <w:tc>
          <w:tcPr>
            <w:tcW w:w="0" w:type="auto"/>
            <w:vAlign w:val="center"/>
            <w:hideMark/>
          </w:tcPr>
          <w:p w14:paraId="5E9CDE07" w14:textId="77777777" w:rsidR="00CA535F" w:rsidRPr="00CA535F" w:rsidRDefault="00CA535F" w:rsidP="00CA535F">
            <w:r w:rsidRPr="00CA535F">
              <w:rPr>
                <w:b/>
                <w:bCs/>
              </w:rPr>
              <w:t>-o</w:t>
            </w:r>
          </w:p>
        </w:tc>
        <w:tc>
          <w:tcPr>
            <w:tcW w:w="0" w:type="auto"/>
            <w:vAlign w:val="center"/>
            <w:hideMark/>
          </w:tcPr>
          <w:p w14:paraId="42FEA7E1" w14:textId="77777777" w:rsidR="00CA535F" w:rsidRPr="00CA535F" w:rsidRDefault="00CA535F" w:rsidP="00CA535F">
            <w:r w:rsidRPr="00CA535F">
              <w:t>Erlaubt die Verwendung einer bereits vergebenen UID (UID-Doppelungen). Zusammen mit -u benutzt, um zwei Benutzer mit identischer UID anzulegen. (Normalerweise nicht empfohlen, da UID eindeutig sein sollen.)</w:t>
            </w:r>
          </w:p>
        </w:tc>
      </w:tr>
      <w:tr w:rsidR="00CA535F" w:rsidRPr="00CA535F" w14:paraId="2A751921" w14:textId="77777777" w:rsidTr="00CA535F">
        <w:trPr>
          <w:tblCellSpacing w:w="15" w:type="dxa"/>
        </w:trPr>
        <w:tc>
          <w:tcPr>
            <w:tcW w:w="0" w:type="auto"/>
            <w:vAlign w:val="center"/>
            <w:hideMark/>
          </w:tcPr>
          <w:p w14:paraId="1B64EDB2" w14:textId="77777777" w:rsidR="00CA535F" w:rsidRPr="00CA535F" w:rsidRDefault="00CA535F" w:rsidP="00CA535F">
            <w:r w:rsidRPr="00CA535F">
              <w:rPr>
                <w:b/>
                <w:bCs/>
              </w:rPr>
              <w:t>-g</w:t>
            </w:r>
            <w:r w:rsidRPr="00CA535F">
              <w:t xml:space="preserve"> </w:t>
            </w:r>
            <w:r w:rsidRPr="00CA535F">
              <w:rPr>
                <w:i/>
                <w:iCs/>
              </w:rPr>
              <w:t>GRP</w:t>
            </w:r>
          </w:p>
        </w:tc>
        <w:tc>
          <w:tcPr>
            <w:tcW w:w="0" w:type="auto"/>
            <w:vAlign w:val="center"/>
            <w:hideMark/>
          </w:tcPr>
          <w:p w14:paraId="09FF83EF" w14:textId="77777777" w:rsidR="00CA535F" w:rsidRPr="00CA535F" w:rsidRDefault="00CA535F" w:rsidP="00CA535F">
            <w:r w:rsidRPr="00CA535F">
              <w:t>Primäre Gruppe (Name oder GID), der der Benutzer angehört</w:t>
            </w:r>
            <w:hyperlink r:id="rId650" w:anchor=":~:text=von%20,Option" w:tgtFrame="_blank" w:history="1">
              <w:r w:rsidRPr="00CA535F">
                <w:rPr>
                  <w:rStyle w:val="Hyperlink"/>
                </w:rPr>
                <w:t>wiki.ubuntuusers.de</w:t>
              </w:r>
            </w:hyperlink>
            <w:r w:rsidRPr="00CA535F">
              <w:t>. Standard: eine neue Gruppe mit gleichem Namen wie der Benutzer (bei entsprechender Systemkonfiguration) oder eine in /etc/default/useradd definierte GROUP. Die angegebene Gruppe muss existieren.</w:t>
            </w:r>
          </w:p>
        </w:tc>
      </w:tr>
      <w:tr w:rsidR="00CA535F" w:rsidRPr="00CA535F" w14:paraId="649CD639" w14:textId="77777777" w:rsidTr="00CA535F">
        <w:trPr>
          <w:tblCellSpacing w:w="15" w:type="dxa"/>
        </w:trPr>
        <w:tc>
          <w:tcPr>
            <w:tcW w:w="0" w:type="auto"/>
            <w:vAlign w:val="center"/>
            <w:hideMark/>
          </w:tcPr>
          <w:p w14:paraId="6951CE65" w14:textId="77777777" w:rsidR="00CA535F" w:rsidRPr="00CA535F" w:rsidRDefault="00CA535F" w:rsidP="00CA535F">
            <w:r w:rsidRPr="00CA535F">
              <w:rPr>
                <w:b/>
                <w:bCs/>
              </w:rPr>
              <w:t>-G</w:t>
            </w:r>
            <w:r w:rsidRPr="00CA535F">
              <w:t xml:space="preserve"> </w:t>
            </w:r>
            <w:r w:rsidRPr="00CA535F">
              <w:rPr>
                <w:i/>
                <w:iCs/>
              </w:rPr>
              <w:t>Liste</w:t>
            </w:r>
          </w:p>
        </w:tc>
        <w:tc>
          <w:tcPr>
            <w:tcW w:w="0" w:type="auto"/>
            <w:vAlign w:val="center"/>
            <w:hideMark/>
          </w:tcPr>
          <w:p w14:paraId="0267D681" w14:textId="77777777" w:rsidR="00CA535F" w:rsidRPr="00CA535F" w:rsidRDefault="00CA535F" w:rsidP="00CA535F">
            <w:r w:rsidRPr="00CA535F">
              <w:t>Liste zusätzlicher Gruppen (sekundäre Gruppen), denen der Benutzer angehören soll</w:t>
            </w:r>
            <w:hyperlink r:id="rId651" w:anchor=":~:text=Beginn%20zugewiesen%20sein%20soll,login%29%20in%20NEUER_NAME%20ge%C3%A4ndert" w:tgtFrame="_blank" w:history="1">
              <w:r w:rsidRPr="00CA535F">
                <w:rPr>
                  <w:rStyle w:val="Hyperlink"/>
                </w:rPr>
                <w:t>wiki.ubuntuusers.de</w:t>
              </w:r>
            </w:hyperlink>
            <w:r w:rsidRPr="00CA535F">
              <w:t>. Gruppennamen durch Komma getrennt angeben (ohne Leerzeichen).</w:t>
            </w:r>
          </w:p>
        </w:tc>
      </w:tr>
      <w:tr w:rsidR="00CA535F" w:rsidRPr="00CA535F" w14:paraId="148AF696" w14:textId="77777777" w:rsidTr="00CA535F">
        <w:trPr>
          <w:tblCellSpacing w:w="15" w:type="dxa"/>
        </w:trPr>
        <w:tc>
          <w:tcPr>
            <w:tcW w:w="0" w:type="auto"/>
            <w:vAlign w:val="center"/>
            <w:hideMark/>
          </w:tcPr>
          <w:p w14:paraId="6FD32DD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13934A02" w14:textId="77777777" w:rsidR="00CA535F" w:rsidRPr="00CA535F" w:rsidRDefault="00CA535F" w:rsidP="00CA535F">
            <w:r w:rsidRPr="00CA535F">
              <w:t>Das verschlüsselte Passwort für den Account (wie es z.B. von openssl passwd oder crypt(3) erzeugt würde)</w:t>
            </w:r>
            <w:hyperlink r:id="rId652" w:anchor=":~:text=NEUER_NAME%20ge%C3%A4ndert.%20%60%20,Der%20Standard%20ist%2C%20dieses" w:tgtFrame="_blank" w:history="1">
              <w:r w:rsidRPr="00CA535F">
                <w:rPr>
                  <w:rStyle w:val="Hyperlink"/>
                </w:rPr>
                <w:t>wiki.ubuntuusers.de</w:t>
              </w:r>
            </w:hyperlink>
            <w:r w:rsidRPr="00CA535F">
              <w:t xml:space="preserve">. </w:t>
            </w:r>
            <w:r w:rsidRPr="00CA535F">
              <w:rPr>
                <w:b/>
                <w:bCs/>
              </w:rPr>
              <w:t>Wichtig:</w:t>
            </w:r>
            <w:r w:rsidRPr="00CA535F">
              <w:t xml:space="preserve"> Aus Sicherheitsgründen sollte man hier </w:t>
            </w:r>
            <w:r w:rsidRPr="00CA535F">
              <w:rPr>
                <w:i/>
                <w:iCs/>
              </w:rPr>
              <w:t>nicht</w:t>
            </w:r>
            <w:r w:rsidRPr="00CA535F">
              <w:t xml:space="preserve"> ein Klartextpasswort übergeben. Bleibt -p leer, wird der Account ohne gesetztes Passwort angelegt (Anmeldung evtl. gesperrt bis passwd gesetzt wird).</w:t>
            </w:r>
          </w:p>
        </w:tc>
      </w:tr>
      <w:tr w:rsidR="00CA535F" w:rsidRPr="00CA535F" w14:paraId="1F8D7DC5" w14:textId="77777777" w:rsidTr="00CA535F">
        <w:trPr>
          <w:tblCellSpacing w:w="15" w:type="dxa"/>
        </w:trPr>
        <w:tc>
          <w:tcPr>
            <w:tcW w:w="0" w:type="auto"/>
            <w:vAlign w:val="center"/>
            <w:hideMark/>
          </w:tcPr>
          <w:p w14:paraId="32229363" w14:textId="77777777" w:rsidR="00CA535F" w:rsidRPr="00CA535F" w:rsidRDefault="00CA535F" w:rsidP="00CA535F">
            <w:r w:rsidRPr="00CA535F">
              <w:rPr>
                <w:b/>
                <w:bCs/>
              </w:rPr>
              <w:t>-e</w:t>
            </w:r>
          </w:p>
        </w:tc>
        <w:tc>
          <w:tcPr>
            <w:tcW w:w="0" w:type="auto"/>
            <w:vAlign w:val="center"/>
            <w:hideMark/>
          </w:tcPr>
          <w:p w14:paraId="737D0DF6" w14:textId="77777777" w:rsidR="00CA535F" w:rsidRPr="00CA535F" w:rsidRDefault="00CA535F" w:rsidP="00CA535F">
            <w:r w:rsidRPr="00CA535F">
              <w:t>(bei useradd nicht üblich – wird bei usermod benutzt für Ablauf setzen. Bei einigen Systemen könnte useradd -e &lt;Datum&gt; ein Ablaufdatum setzen.)</w:t>
            </w:r>
          </w:p>
        </w:tc>
      </w:tr>
      <w:tr w:rsidR="00CA535F" w:rsidRPr="00CA535F" w14:paraId="403D8956" w14:textId="77777777" w:rsidTr="00CA535F">
        <w:trPr>
          <w:tblCellSpacing w:w="15" w:type="dxa"/>
        </w:trPr>
        <w:tc>
          <w:tcPr>
            <w:tcW w:w="0" w:type="auto"/>
            <w:vAlign w:val="center"/>
            <w:hideMark/>
          </w:tcPr>
          <w:p w14:paraId="121EBB85" w14:textId="77777777" w:rsidR="00CA535F" w:rsidRPr="00CA535F" w:rsidRDefault="00CA535F" w:rsidP="00CA535F">
            <w:r w:rsidRPr="00CA535F">
              <w:rPr>
                <w:b/>
                <w:bCs/>
              </w:rPr>
              <w:lastRenderedPageBreak/>
              <w:t>-f</w:t>
            </w:r>
            <w:r w:rsidRPr="00CA535F">
              <w:t xml:space="preserve"> </w:t>
            </w:r>
            <w:r w:rsidRPr="00CA535F">
              <w:rPr>
                <w:i/>
                <w:iCs/>
              </w:rPr>
              <w:t>TAGE</w:t>
            </w:r>
          </w:p>
        </w:tc>
        <w:tc>
          <w:tcPr>
            <w:tcW w:w="0" w:type="auto"/>
            <w:vAlign w:val="center"/>
            <w:hideMark/>
          </w:tcPr>
          <w:p w14:paraId="400CA5B3" w14:textId="77777777" w:rsidR="00CA535F" w:rsidRPr="00CA535F" w:rsidRDefault="00CA535F" w:rsidP="00CA535F">
            <w:r w:rsidRPr="00CA535F">
              <w:t>Anzahl an Tagen nach Passwortablauf, bis der Account deaktiviert wird (Analog zu chage -I). -f 0 würde den Account sofort mit Passwortablauf sperren. Standard -1 (nie sperren).</w:t>
            </w:r>
          </w:p>
        </w:tc>
      </w:tr>
      <w:tr w:rsidR="00CA535F" w:rsidRPr="00CA535F" w14:paraId="3902E961" w14:textId="77777777" w:rsidTr="00CA535F">
        <w:trPr>
          <w:tblCellSpacing w:w="15" w:type="dxa"/>
        </w:trPr>
        <w:tc>
          <w:tcPr>
            <w:tcW w:w="0" w:type="auto"/>
            <w:vAlign w:val="center"/>
            <w:hideMark/>
          </w:tcPr>
          <w:p w14:paraId="13CA82C2" w14:textId="77777777" w:rsidR="00CA535F" w:rsidRPr="00CA535F" w:rsidRDefault="00CA535F" w:rsidP="00CA535F">
            <w:r w:rsidRPr="00CA535F">
              <w:rPr>
                <w:b/>
                <w:bCs/>
              </w:rPr>
              <w:t>-N</w:t>
            </w:r>
          </w:p>
        </w:tc>
        <w:tc>
          <w:tcPr>
            <w:tcW w:w="0" w:type="auto"/>
            <w:vAlign w:val="center"/>
            <w:hideMark/>
          </w:tcPr>
          <w:p w14:paraId="5B071023" w14:textId="77777777" w:rsidR="00CA535F" w:rsidRPr="00CA535F" w:rsidRDefault="00CA535F" w:rsidP="00CA535F">
            <w:r w:rsidRPr="00CA535F">
              <w:t xml:space="preserve">(Bei einigen Systemen: </w:t>
            </w:r>
            <w:r w:rsidRPr="00CA535F">
              <w:rPr>
                <w:i/>
                <w:iCs/>
              </w:rPr>
              <w:t>No user group</w:t>
            </w:r>
            <w:r w:rsidRPr="00CA535F">
              <w:t xml:space="preserve"> – verhindert das automatische Anlegen einer gleichnamigen Gruppe.)</w:t>
            </w:r>
          </w:p>
        </w:tc>
      </w:tr>
      <w:tr w:rsidR="00CA535F" w:rsidRPr="00CA535F" w14:paraId="323C289B" w14:textId="77777777" w:rsidTr="00CA535F">
        <w:trPr>
          <w:tblCellSpacing w:w="15" w:type="dxa"/>
        </w:trPr>
        <w:tc>
          <w:tcPr>
            <w:tcW w:w="0" w:type="auto"/>
            <w:vAlign w:val="center"/>
            <w:hideMark/>
          </w:tcPr>
          <w:p w14:paraId="3FBFFFD6" w14:textId="77777777" w:rsidR="00CA535F" w:rsidRPr="00CA535F" w:rsidRDefault="00CA535F" w:rsidP="00CA535F">
            <w:r w:rsidRPr="00CA535F">
              <w:rPr>
                <w:b/>
                <w:bCs/>
              </w:rPr>
              <w:t>-r</w:t>
            </w:r>
          </w:p>
        </w:tc>
        <w:tc>
          <w:tcPr>
            <w:tcW w:w="0" w:type="auto"/>
            <w:vAlign w:val="center"/>
            <w:hideMark/>
          </w:tcPr>
          <w:p w14:paraId="43C6872A" w14:textId="77777777" w:rsidR="00CA535F" w:rsidRPr="00CA535F" w:rsidRDefault="00CA535F" w:rsidP="00CA535F">
            <w:r w:rsidRPr="00CA535F">
              <w:t>Erstellt einen System-Account (UID unter einer gewissen Schwelle, z.B. &lt;1000, kein Expire, kein Mail-Spool). Oft genutzt für Systembenutzer ohne Login.</w:t>
            </w:r>
          </w:p>
        </w:tc>
      </w:tr>
      <w:tr w:rsidR="00CA535F" w:rsidRPr="00CA535F" w14:paraId="5DB95FCF" w14:textId="77777777" w:rsidTr="00CA535F">
        <w:trPr>
          <w:tblCellSpacing w:w="15" w:type="dxa"/>
        </w:trPr>
        <w:tc>
          <w:tcPr>
            <w:tcW w:w="0" w:type="auto"/>
            <w:vAlign w:val="center"/>
            <w:hideMark/>
          </w:tcPr>
          <w:p w14:paraId="48EE8DB0" w14:textId="77777777" w:rsidR="00CA535F" w:rsidRPr="00CA535F" w:rsidRDefault="00CA535F" w:rsidP="00CA535F">
            <w:r w:rsidRPr="00CA535F">
              <w:rPr>
                <w:b/>
                <w:bCs/>
              </w:rPr>
              <w:t>-M</w:t>
            </w:r>
          </w:p>
        </w:tc>
        <w:tc>
          <w:tcPr>
            <w:tcW w:w="0" w:type="auto"/>
            <w:vAlign w:val="center"/>
            <w:hideMark/>
          </w:tcPr>
          <w:p w14:paraId="02BE6871" w14:textId="77777777" w:rsidR="00CA535F" w:rsidRPr="00CA535F" w:rsidRDefault="00CA535F" w:rsidP="00CA535F">
            <w:r w:rsidRPr="00CA535F">
              <w:t>Kein Home-Verzeichnis anlegen (selbst wenn Default CREATE_HOME aktiviert ist).</w:t>
            </w:r>
          </w:p>
        </w:tc>
      </w:tr>
      <w:tr w:rsidR="00CA535F" w:rsidRPr="00CA535F" w14:paraId="531C738A" w14:textId="77777777" w:rsidTr="00CA535F">
        <w:trPr>
          <w:tblCellSpacing w:w="15" w:type="dxa"/>
        </w:trPr>
        <w:tc>
          <w:tcPr>
            <w:tcW w:w="0" w:type="auto"/>
            <w:vAlign w:val="center"/>
            <w:hideMark/>
          </w:tcPr>
          <w:p w14:paraId="2B9D8136" w14:textId="77777777" w:rsidR="00CA535F" w:rsidRPr="00CA535F" w:rsidRDefault="00CA535F" w:rsidP="00CA535F">
            <w:r w:rsidRPr="00CA535F">
              <w:rPr>
                <w:b/>
                <w:bCs/>
              </w:rPr>
              <w:t>-k</w:t>
            </w:r>
            <w:r w:rsidRPr="00CA535F">
              <w:t xml:space="preserve"> </w:t>
            </w:r>
            <w:r w:rsidRPr="00CA535F">
              <w:rPr>
                <w:i/>
                <w:iCs/>
              </w:rPr>
              <w:t>SKELDIR</w:t>
            </w:r>
          </w:p>
        </w:tc>
        <w:tc>
          <w:tcPr>
            <w:tcW w:w="0" w:type="auto"/>
            <w:vAlign w:val="center"/>
            <w:hideMark/>
          </w:tcPr>
          <w:p w14:paraId="5472CC82" w14:textId="77777777" w:rsidR="00CA535F" w:rsidRPr="00CA535F" w:rsidRDefault="00CA535F" w:rsidP="00CA535F">
            <w:r w:rsidRPr="00CA535F">
              <w:t>Gibt ein alternatives Skeleton-Verzeichnis an (anstatt /etc/skel), von wo aus bei -m die initialen Dateien ins Home kopiert werden.</w:t>
            </w:r>
          </w:p>
        </w:tc>
      </w:tr>
      <w:tr w:rsidR="00CA535F" w:rsidRPr="00CA535F" w14:paraId="17EA0FA0" w14:textId="77777777" w:rsidTr="00CA535F">
        <w:trPr>
          <w:tblCellSpacing w:w="15" w:type="dxa"/>
        </w:trPr>
        <w:tc>
          <w:tcPr>
            <w:tcW w:w="0" w:type="auto"/>
            <w:vAlign w:val="center"/>
            <w:hideMark/>
          </w:tcPr>
          <w:p w14:paraId="05894695" w14:textId="77777777" w:rsidR="00CA535F" w:rsidRPr="00CA535F" w:rsidRDefault="00CA535F" w:rsidP="00CA535F">
            <w:r w:rsidRPr="00CA535F">
              <w:rPr>
                <w:b/>
                <w:bCs/>
              </w:rPr>
              <w:t>-D</w:t>
            </w:r>
          </w:p>
        </w:tc>
        <w:tc>
          <w:tcPr>
            <w:tcW w:w="0" w:type="auto"/>
            <w:vAlign w:val="center"/>
            <w:hideMark/>
          </w:tcPr>
          <w:p w14:paraId="7E65869C" w14:textId="77777777" w:rsidR="00CA535F" w:rsidRPr="00CA535F" w:rsidRDefault="00CA535F" w:rsidP="00CA535F">
            <w:r w:rsidRPr="00CA535F">
              <w:t>Zeigt die aktuellen Standardwerte für useradd an (oder mit anderen -D-Optionen können diese verändert werden).</w:t>
            </w:r>
          </w:p>
        </w:tc>
      </w:tr>
    </w:tbl>
    <w:p w14:paraId="096637D5" w14:textId="77777777" w:rsidR="00CA535F" w:rsidRPr="00CA535F" w:rsidRDefault="00CA535F" w:rsidP="00CA535F">
      <w:r w:rsidRPr="00CA535F">
        <w:rPr>
          <w:i/>
          <w:iCs/>
        </w:rPr>
        <w:t>Nach dem Anlegen mit useradd sollte meist ein Passwort gesetzt werden (passwd &lt;user&gt;), außer es handelt sich um einen Account ohne Login.</w:t>
      </w:r>
    </w:p>
    <w:p w14:paraId="31789D87" w14:textId="77777777" w:rsidR="00CA535F" w:rsidRPr="00CA535F" w:rsidRDefault="00CA535F" w:rsidP="00CA535F">
      <w:pPr>
        <w:rPr>
          <w:b/>
          <w:bCs/>
        </w:rPr>
      </w:pPr>
      <w:r w:rsidRPr="00CA535F">
        <w:rPr>
          <w:b/>
          <w:bCs/>
        </w:rPr>
        <w:t>usermod (Benutzerkonto ändern)</w:t>
      </w:r>
    </w:p>
    <w:p w14:paraId="7B4011E4" w14:textId="77777777" w:rsidR="00CA535F" w:rsidRPr="00CA535F" w:rsidRDefault="00CA535F" w:rsidP="00CA535F">
      <w:r w:rsidRPr="00CA535F">
        <w:rPr>
          <w:b/>
          <w:bCs/>
        </w:rPr>
        <w:t>Beschreibung:</w:t>
      </w:r>
      <w:r w:rsidRPr="00CA535F">
        <w:t xml:space="preserve"> Modifiziert ein bestehendes Benutzerkonto – z.B. Name, UID, Primärgruppe, zusätzliche Gruppen, Login-Shell, Expire-Datum usw.</w:t>
      </w:r>
      <w:hyperlink r:id="rId653" w:anchor=":~:text=Image%3A%20Wiki%2FIcons%2Fterminal,voranzustellen" w:tgtFrame="_blank" w:history="1">
        <w:r w:rsidRPr="00CA535F">
          <w:rPr>
            <w:rStyle w:val="Hyperlink"/>
          </w:rPr>
          <w:t>wiki.ubuntuusers.de</w:t>
        </w:r>
      </w:hyperlink>
      <w:hyperlink r:id="rId654" w:anchor=":~:text=Kurze%20Syntaxbeschreibung%20f%C3%BCr%20die%20Verwendung,1" w:tgtFrame="_blank" w:history="1">
        <w:r w:rsidRPr="00CA535F">
          <w:rPr>
            <w:rStyle w:val="Hyperlink"/>
          </w:rPr>
          <w:t>wiki.ubuntuusers.de</w:t>
        </w:r>
      </w:hyperlink>
      <w:r w:rsidRPr="00CA535F">
        <w:t>. Im Grunde die gleichen Optionen wie useradd, aber angewendet auf bestehende Benutzer. Häufig genutzt, um Benutzer umzubenennen, in andere Gruppen aufzunehmen oder Accounts zu sperren.</w:t>
      </w:r>
      <w:r w:rsidRPr="00CA535F">
        <w:br/>
      </w:r>
      <w:r w:rsidRPr="00CA535F">
        <w:rPr>
          <w:b/>
          <w:bCs/>
        </w:rPr>
        <w:t>Syntax:</w:t>
      </w:r>
    </w:p>
    <w:p w14:paraId="63FB4D77" w14:textId="77777777" w:rsidR="00CA535F" w:rsidRPr="00CA535F" w:rsidRDefault="00CA535F" w:rsidP="00CA535F">
      <w:r w:rsidRPr="00CA535F">
        <w:t>usermod [OPTION]... LOGIN</w:t>
      </w:r>
    </w:p>
    <w:p w14:paraId="3AD7AEF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7060"/>
      </w:tblGrid>
      <w:tr w:rsidR="00CA535F" w:rsidRPr="00CA535F" w14:paraId="05F466AF" w14:textId="77777777" w:rsidTr="00CA535F">
        <w:trPr>
          <w:tblHeader/>
          <w:tblCellSpacing w:w="15" w:type="dxa"/>
        </w:trPr>
        <w:tc>
          <w:tcPr>
            <w:tcW w:w="0" w:type="auto"/>
            <w:vAlign w:val="center"/>
            <w:hideMark/>
          </w:tcPr>
          <w:p w14:paraId="7F60004F" w14:textId="77777777" w:rsidR="00CA535F" w:rsidRPr="00CA535F" w:rsidRDefault="00CA535F" w:rsidP="00CA535F">
            <w:pPr>
              <w:rPr>
                <w:b/>
                <w:bCs/>
              </w:rPr>
            </w:pPr>
            <w:r w:rsidRPr="00CA535F">
              <w:rPr>
                <w:b/>
                <w:bCs/>
              </w:rPr>
              <w:t>Option</w:t>
            </w:r>
          </w:p>
        </w:tc>
        <w:tc>
          <w:tcPr>
            <w:tcW w:w="0" w:type="auto"/>
            <w:vAlign w:val="center"/>
            <w:hideMark/>
          </w:tcPr>
          <w:p w14:paraId="20F8DAF3" w14:textId="77777777" w:rsidR="00CA535F" w:rsidRPr="00CA535F" w:rsidRDefault="00CA535F" w:rsidP="00CA535F">
            <w:pPr>
              <w:rPr>
                <w:b/>
                <w:bCs/>
              </w:rPr>
            </w:pPr>
            <w:r w:rsidRPr="00CA535F">
              <w:rPr>
                <w:b/>
                <w:bCs/>
              </w:rPr>
              <w:t>Beschreibung</w:t>
            </w:r>
          </w:p>
        </w:tc>
      </w:tr>
      <w:tr w:rsidR="00CA535F" w:rsidRPr="00CA535F" w14:paraId="0B8C706B" w14:textId="77777777" w:rsidTr="00CA535F">
        <w:trPr>
          <w:tblCellSpacing w:w="15" w:type="dxa"/>
        </w:trPr>
        <w:tc>
          <w:tcPr>
            <w:tcW w:w="0" w:type="auto"/>
            <w:vAlign w:val="center"/>
            <w:hideMark/>
          </w:tcPr>
          <w:p w14:paraId="0C140937" w14:textId="77777777" w:rsidR="00CA535F" w:rsidRPr="00CA535F" w:rsidRDefault="00CA535F" w:rsidP="00CA535F">
            <w:r w:rsidRPr="00CA535F">
              <w:rPr>
                <w:b/>
                <w:bCs/>
              </w:rPr>
              <w:t>-c</w:t>
            </w:r>
            <w:r w:rsidRPr="00CA535F">
              <w:t xml:space="preserve"> </w:t>
            </w:r>
            <w:r w:rsidRPr="00CA535F">
              <w:rPr>
                <w:i/>
                <w:iCs/>
              </w:rPr>
              <w:t>Kommentar</w:t>
            </w:r>
          </w:p>
        </w:tc>
        <w:tc>
          <w:tcPr>
            <w:tcW w:w="0" w:type="auto"/>
            <w:vAlign w:val="center"/>
            <w:hideMark/>
          </w:tcPr>
          <w:p w14:paraId="77B23AF3" w14:textId="77777777" w:rsidR="00CA535F" w:rsidRPr="00CA535F" w:rsidRDefault="00CA535F" w:rsidP="00CA535F">
            <w:r w:rsidRPr="00CA535F">
              <w:t>Neuen Kommentar (GECOS-Feld) setzen</w:t>
            </w:r>
            <w:hyperlink r:id="rId655" w:anchor=":~:text=%60%20,DD%20anzugeben" w:tgtFrame="_blank" w:history="1">
              <w:r w:rsidRPr="00CA535F">
                <w:rPr>
                  <w:rStyle w:val="Hyperlink"/>
                </w:rPr>
                <w:t>wiki.ubuntuusers.de</w:t>
              </w:r>
            </w:hyperlink>
            <w:r w:rsidRPr="00CA535F">
              <w:t>.</w:t>
            </w:r>
          </w:p>
        </w:tc>
      </w:tr>
      <w:tr w:rsidR="00CA535F" w:rsidRPr="00CA535F" w14:paraId="781B2523" w14:textId="77777777" w:rsidTr="00CA535F">
        <w:trPr>
          <w:tblCellSpacing w:w="15" w:type="dxa"/>
        </w:trPr>
        <w:tc>
          <w:tcPr>
            <w:tcW w:w="0" w:type="auto"/>
            <w:vAlign w:val="center"/>
            <w:hideMark/>
          </w:tcPr>
          <w:p w14:paraId="25C18154" w14:textId="77777777" w:rsidR="00CA535F" w:rsidRPr="00CA535F" w:rsidRDefault="00CA535F" w:rsidP="00CA535F">
            <w:r w:rsidRPr="00CA535F">
              <w:rPr>
                <w:b/>
                <w:bCs/>
              </w:rPr>
              <w:t>-d</w:t>
            </w:r>
            <w:r w:rsidRPr="00CA535F">
              <w:t xml:space="preserve"> </w:t>
            </w:r>
            <w:r w:rsidRPr="00CA535F">
              <w:rPr>
                <w:i/>
                <w:iCs/>
              </w:rPr>
              <w:t>Neues_Home</w:t>
            </w:r>
          </w:p>
        </w:tc>
        <w:tc>
          <w:tcPr>
            <w:tcW w:w="0" w:type="auto"/>
            <w:vAlign w:val="center"/>
            <w:hideMark/>
          </w:tcPr>
          <w:p w14:paraId="0B8B3FCC" w14:textId="77777777" w:rsidR="00CA535F" w:rsidRPr="00CA535F" w:rsidRDefault="00CA535F" w:rsidP="00CA535F">
            <w:r w:rsidRPr="00CA535F">
              <w:t xml:space="preserve">Ändert das Home-Verzeichnis des Benutzers auf </w:t>
            </w:r>
            <w:r w:rsidRPr="00CA535F">
              <w:rPr>
                <w:i/>
                <w:iCs/>
              </w:rPr>
              <w:t>Neues_Home</w:t>
            </w:r>
            <w:r w:rsidRPr="00CA535F">
              <w:t xml:space="preserve">. </w:t>
            </w:r>
            <w:r w:rsidRPr="00CA535F">
              <w:rPr>
                <w:b/>
                <w:bCs/>
              </w:rPr>
              <w:t>Hinweis:</w:t>
            </w:r>
            <w:r w:rsidRPr="00CA535F">
              <w:t xml:space="preserve"> Ohne weiteres passiert das alte Home nicht automatisch mit. Mit zusätzlicher Option </w:t>
            </w:r>
            <w:r w:rsidRPr="00CA535F">
              <w:rPr>
                <w:b/>
                <w:bCs/>
              </w:rPr>
              <w:t>-m</w:t>
            </w:r>
            <w:r w:rsidRPr="00CA535F">
              <w:t xml:space="preserve"> werden die Inhalte des alten Home-Verz. ins neue Verzeichnis verschoben und das neue Verzeichnis ggf. erstellt</w:t>
            </w:r>
            <w:hyperlink r:id="rId656" w:anchor=":~:text=beachten%21%20%60%20,Ein%20Wert%20von%200" w:tgtFrame="_blank" w:history="1">
              <w:r w:rsidRPr="00CA535F">
                <w:rPr>
                  <w:rStyle w:val="Hyperlink"/>
                </w:rPr>
                <w:t>wiki.ubuntuusers.de</w:t>
              </w:r>
            </w:hyperlink>
            <w:r w:rsidRPr="00CA535F">
              <w:t>.</w:t>
            </w:r>
          </w:p>
        </w:tc>
      </w:tr>
      <w:tr w:rsidR="00CA535F" w:rsidRPr="00CA535F" w14:paraId="4A55CD34" w14:textId="77777777" w:rsidTr="00CA535F">
        <w:trPr>
          <w:tblCellSpacing w:w="15" w:type="dxa"/>
        </w:trPr>
        <w:tc>
          <w:tcPr>
            <w:tcW w:w="0" w:type="auto"/>
            <w:vAlign w:val="center"/>
            <w:hideMark/>
          </w:tcPr>
          <w:p w14:paraId="446C9A1D" w14:textId="77777777" w:rsidR="00CA535F" w:rsidRPr="00CA535F" w:rsidRDefault="00CA535F" w:rsidP="00CA535F">
            <w:r w:rsidRPr="00CA535F">
              <w:rPr>
                <w:b/>
                <w:bCs/>
              </w:rPr>
              <w:lastRenderedPageBreak/>
              <w:t>-m</w:t>
            </w:r>
          </w:p>
        </w:tc>
        <w:tc>
          <w:tcPr>
            <w:tcW w:w="0" w:type="auto"/>
            <w:vAlign w:val="center"/>
            <w:hideMark/>
          </w:tcPr>
          <w:p w14:paraId="156121AE" w14:textId="77777777" w:rsidR="00CA535F" w:rsidRPr="00CA535F" w:rsidRDefault="00CA535F" w:rsidP="00CA535F">
            <w:r w:rsidRPr="00CA535F">
              <w:t>(Mit -d verwenden) Verschiebt beim Ändern des Homepfads (-d) die Dateien vom alten ins neue Home und erstellt es falls nötig</w:t>
            </w:r>
            <w:hyperlink r:id="rId657" w:anchor=":~:text=beachten%21%20%60%20,Ein%20Wert%20von%200" w:tgtFrame="_blank" w:history="1">
              <w:r w:rsidRPr="00CA535F">
                <w:rPr>
                  <w:rStyle w:val="Hyperlink"/>
                </w:rPr>
                <w:t>wiki.ubuntuusers.de</w:t>
              </w:r>
            </w:hyperlink>
            <w:r w:rsidRPr="00CA535F">
              <w:t>.</w:t>
            </w:r>
          </w:p>
        </w:tc>
      </w:tr>
      <w:tr w:rsidR="00CA535F" w:rsidRPr="00CA535F" w14:paraId="77A757C9" w14:textId="77777777" w:rsidTr="00CA535F">
        <w:trPr>
          <w:tblCellSpacing w:w="15" w:type="dxa"/>
        </w:trPr>
        <w:tc>
          <w:tcPr>
            <w:tcW w:w="0" w:type="auto"/>
            <w:vAlign w:val="center"/>
            <w:hideMark/>
          </w:tcPr>
          <w:p w14:paraId="58AE182F" w14:textId="77777777" w:rsidR="00CA535F" w:rsidRPr="00CA535F" w:rsidRDefault="00CA535F" w:rsidP="00CA535F">
            <w:r w:rsidRPr="00CA535F">
              <w:rPr>
                <w:b/>
                <w:bCs/>
              </w:rPr>
              <w:t>-l</w:t>
            </w:r>
            <w:r w:rsidRPr="00CA535F">
              <w:t xml:space="preserve"> </w:t>
            </w:r>
            <w:r w:rsidRPr="00CA535F">
              <w:rPr>
                <w:i/>
                <w:iCs/>
              </w:rPr>
              <w:t>Neuer_Login</w:t>
            </w:r>
          </w:p>
        </w:tc>
        <w:tc>
          <w:tcPr>
            <w:tcW w:w="0" w:type="auto"/>
            <w:vAlign w:val="center"/>
            <w:hideMark/>
          </w:tcPr>
          <w:p w14:paraId="29E2AA2D" w14:textId="77777777" w:rsidR="00CA535F" w:rsidRPr="00CA535F" w:rsidRDefault="00CA535F" w:rsidP="00CA535F">
            <w:r w:rsidRPr="00CA535F">
              <w:t>Ändert den Login-Namen des Benutzers (Umbenennung des Accounts)</w:t>
            </w:r>
            <w:hyperlink r:id="rId658" w:anchor=":~:text=angegeben%20wird,Shell%20verwendet" w:tgtFrame="_blank" w:history="1">
              <w:r w:rsidRPr="00CA535F">
                <w:rPr>
                  <w:rStyle w:val="Hyperlink"/>
                </w:rPr>
                <w:t>wiki.ubuntuusers.de</w:t>
              </w:r>
            </w:hyperlink>
            <w:r w:rsidRPr="00CA535F">
              <w:t xml:space="preserve">. Der Benutzername in allen Systemkontodateien wird angepasst, </w:t>
            </w:r>
            <w:r w:rsidRPr="00CA535F">
              <w:rPr>
                <w:i/>
                <w:iCs/>
              </w:rPr>
              <w:t>nicht</w:t>
            </w:r>
            <w:r w:rsidRPr="00CA535F">
              <w:t xml:space="preserve"> jedoch automatisch der Name des Home-Verzeichnisses oder Mail-Spool (diese müssten manuell umbenannt werden, falls gewünscht).</w:t>
            </w:r>
          </w:p>
        </w:tc>
      </w:tr>
      <w:tr w:rsidR="00CA535F" w:rsidRPr="00CA535F" w14:paraId="16F337CB" w14:textId="77777777" w:rsidTr="00CA535F">
        <w:trPr>
          <w:tblCellSpacing w:w="15" w:type="dxa"/>
        </w:trPr>
        <w:tc>
          <w:tcPr>
            <w:tcW w:w="0" w:type="auto"/>
            <w:vAlign w:val="center"/>
            <w:hideMark/>
          </w:tcPr>
          <w:p w14:paraId="69DFB93F" w14:textId="77777777" w:rsidR="00CA535F" w:rsidRPr="00CA535F" w:rsidRDefault="00CA535F" w:rsidP="00CA535F">
            <w:r w:rsidRPr="00CA535F">
              <w:rPr>
                <w:b/>
                <w:bCs/>
              </w:rPr>
              <w:t>-u</w:t>
            </w:r>
            <w:r w:rsidRPr="00CA535F">
              <w:t xml:space="preserve"> </w:t>
            </w:r>
            <w:r w:rsidRPr="00CA535F">
              <w:rPr>
                <w:i/>
                <w:iCs/>
              </w:rPr>
              <w:t>Neue_UID</w:t>
            </w:r>
          </w:p>
        </w:tc>
        <w:tc>
          <w:tcPr>
            <w:tcW w:w="0" w:type="auto"/>
            <w:vAlign w:val="center"/>
            <w:hideMark/>
          </w:tcPr>
          <w:p w14:paraId="46D29036" w14:textId="77777777" w:rsidR="00CA535F" w:rsidRPr="00CA535F" w:rsidRDefault="00CA535F" w:rsidP="00CA535F">
            <w:r w:rsidRPr="00CA535F">
              <w:t xml:space="preserve">Ändert die numerische Benutzer-ID auf </w:t>
            </w:r>
            <w:r w:rsidRPr="00CA535F">
              <w:rPr>
                <w:i/>
                <w:iCs/>
              </w:rPr>
              <w:t>Neue_UID</w:t>
            </w:r>
            <w:r w:rsidRPr="00CA535F">
              <w:t>. Falls die UID bereits vergeben ist, muss -o benutzt werden. Dateien im Home-Verzeichnis mit alter UID werden auf neue UID umgestellt; Dateien außerhalb des Homes muss der Admin selbst anpassen</w:t>
            </w:r>
            <w:hyperlink r:id="rId659" w:anchor=":~:text=verwendet.%20%60%20,Heimatverzeichnisses%20m%C3%BCssen%20manuell%20angepasst%20werden" w:tgtFrame="_blank" w:history="1">
              <w:r w:rsidRPr="00CA535F">
                <w:rPr>
                  <w:rStyle w:val="Hyperlink"/>
                </w:rPr>
                <w:t>wiki.ubuntuusers.de</w:t>
              </w:r>
            </w:hyperlink>
            <w:hyperlink r:id="rId660" w:anchor=":~:text=%60%20,U%60%20angegeben%20werden" w:tgtFrame="_blank" w:history="1">
              <w:r w:rsidRPr="00CA535F">
                <w:rPr>
                  <w:rStyle w:val="Hyperlink"/>
                </w:rPr>
                <w:t>wiki.ubuntuusers.de</w:t>
              </w:r>
            </w:hyperlink>
            <w:r w:rsidRPr="00CA535F">
              <w:t>.</w:t>
            </w:r>
          </w:p>
        </w:tc>
      </w:tr>
      <w:tr w:rsidR="00CA535F" w:rsidRPr="00CA535F" w14:paraId="1A0B80BB" w14:textId="77777777" w:rsidTr="00CA535F">
        <w:trPr>
          <w:tblCellSpacing w:w="15" w:type="dxa"/>
        </w:trPr>
        <w:tc>
          <w:tcPr>
            <w:tcW w:w="0" w:type="auto"/>
            <w:vAlign w:val="center"/>
            <w:hideMark/>
          </w:tcPr>
          <w:p w14:paraId="0BB027DD" w14:textId="77777777" w:rsidR="00CA535F" w:rsidRPr="00CA535F" w:rsidRDefault="00CA535F" w:rsidP="00CA535F">
            <w:r w:rsidRPr="00CA535F">
              <w:rPr>
                <w:b/>
                <w:bCs/>
              </w:rPr>
              <w:t>-o</w:t>
            </w:r>
          </w:p>
        </w:tc>
        <w:tc>
          <w:tcPr>
            <w:tcW w:w="0" w:type="auto"/>
            <w:vAlign w:val="center"/>
            <w:hideMark/>
          </w:tcPr>
          <w:p w14:paraId="7FF5F6D7" w14:textId="77777777" w:rsidR="00CA535F" w:rsidRPr="00CA535F" w:rsidRDefault="00CA535F" w:rsidP="00CA535F">
            <w:r w:rsidRPr="00CA535F">
              <w:t>Erlaubt die Verwendung einer bereits vergebenen UID (nur zusammen mit -u sinnvoll).</w:t>
            </w:r>
          </w:p>
        </w:tc>
      </w:tr>
      <w:tr w:rsidR="00CA535F" w:rsidRPr="00CA535F" w14:paraId="355E12A3" w14:textId="77777777" w:rsidTr="00CA535F">
        <w:trPr>
          <w:tblCellSpacing w:w="15" w:type="dxa"/>
        </w:trPr>
        <w:tc>
          <w:tcPr>
            <w:tcW w:w="0" w:type="auto"/>
            <w:vAlign w:val="center"/>
            <w:hideMark/>
          </w:tcPr>
          <w:p w14:paraId="46564BB1" w14:textId="77777777" w:rsidR="00CA535F" w:rsidRPr="00CA535F" w:rsidRDefault="00CA535F" w:rsidP="00CA535F">
            <w:r w:rsidRPr="00CA535F">
              <w:rPr>
                <w:b/>
                <w:bCs/>
              </w:rPr>
              <w:t>-g</w:t>
            </w:r>
            <w:r w:rsidRPr="00CA535F">
              <w:t xml:space="preserve"> </w:t>
            </w:r>
            <w:r w:rsidRPr="00CA535F">
              <w:rPr>
                <w:i/>
                <w:iCs/>
              </w:rPr>
              <w:t>Neue_PrimGruppe</w:t>
            </w:r>
          </w:p>
        </w:tc>
        <w:tc>
          <w:tcPr>
            <w:tcW w:w="0" w:type="auto"/>
            <w:vAlign w:val="center"/>
            <w:hideMark/>
          </w:tcPr>
          <w:p w14:paraId="77A2A342" w14:textId="77777777" w:rsidR="00CA535F" w:rsidRPr="00CA535F" w:rsidRDefault="00CA535F" w:rsidP="00CA535F">
            <w:r w:rsidRPr="00CA535F">
              <w:t>Ändert die primäre Gruppenzugehörigkeit (Name oder GID)</w:t>
            </w:r>
            <w:hyperlink r:id="rId661" w:anchor=":~:text=,Der%20Gruppenname%20muss%20existieren" w:tgtFrame="_blank" w:history="1">
              <w:r w:rsidRPr="00CA535F">
                <w:rPr>
                  <w:rStyle w:val="Hyperlink"/>
                </w:rPr>
                <w:t>manpages.ubuntu.com</w:t>
              </w:r>
            </w:hyperlink>
            <w:r w:rsidRPr="00CA535F">
              <w:t>. Die neue Gruppe muss existieren. Alle Dateien im Home, die der alten primären Gruppe gehörten, werden auf die neue Gruppe übertragen</w:t>
            </w:r>
            <w:hyperlink r:id="rId662" w:anchor=":~:text=,Der%20Gruppenname%20muss%20existieren" w:tgtFrame="_blank" w:history="1">
              <w:r w:rsidRPr="00CA535F">
                <w:rPr>
                  <w:rStyle w:val="Hyperlink"/>
                </w:rPr>
                <w:t>manpages.ubuntu.com</w:t>
              </w:r>
            </w:hyperlink>
            <w:r w:rsidRPr="00CA535F">
              <w:t>. (Dateien außerhalb des Homes müssen ggf. manuell angepasst werden.)</w:t>
            </w:r>
          </w:p>
        </w:tc>
      </w:tr>
      <w:tr w:rsidR="00CA535F" w:rsidRPr="00CA535F" w14:paraId="6B746646" w14:textId="77777777" w:rsidTr="00CA535F">
        <w:trPr>
          <w:tblCellSpacing w:w="15" w:type="dxa"/>
        </w:trPr>
        <w:tc>
          <w:tcPr>
            <w:tcW w:w="0" w:type="auto"/>
            <w:vAlign w:val="center"/>
            <w:hideMark/>
          </w:tcPr>
          <w:p w14:paraId="74FDD433" w14:textId="77777777" w:rsidR="00CA535F" w:rsidRPr="00CA535F" w:rsidRDefault="00CA535F" w:rsidP="00CA535F">
            <w:r w:rsidRPr="00CA535F">
              <w:rPr>
                <w:b/>
                <w:bCs/>
              </w:rPr>
              <w:t>-G</w:t>
            </w:r>
            <w:r w:rsidRPr="00CA535F">
              <w:t xml:space="preserve"> </w:t>
            </w:r>
            <w:r w:rsidRPr="00CA535F">
              <w:rPr>
                <w:i/>
                <w:iCs/>
              </w:rPr>
              <w:t>Gruppe(n)</w:t>
            </w:r>
          </w:p>
        </w:tc>
        <w:tc>
          <w:tcPr>
            <w:tcW w:w="0" w:type="auto"/>
            <w:vAlign w:val="center"/>
            <w:hideMark/>
          </w:tcPr>
          <w:p w14:paraId="48C29253" w14:textId="77777777" w:rsidR="00CA535F" w:rsidRPr="00CA535F" w:rsidRDefault="00CA535F" w:rsidP="00CA535F">
            <w:r w:rsidRPr="00CA535F">
              <w:t>Setzt die Liste der sekundären Gruppen neu für den Benutzer</w:t>
            </w:r>
            <w:hyperlink r:id="rId663" w:anchor=":~:text=,g%20option" w:tgtFrame="_blank" w:history="1">
              <w:r w:rsidRPr="00CA535F">
                <w:rPr>
                  <w:rStyle w:val="Hyperlink"/>
                </w:rPr>
                <w:t>manpages.ubuntu.com</w:t>
              </w:r>
            </w:hyperlink>
            <w:r w:rsidRPr="00CA535F">
              <w:t xml:space="preserve">. </w:t>
            </w:r>
            <w:r w:rsidRPr="00CA535F">
              <w:rPr>
                <w:i/>
                <w:iCs/>
              </w:rPr>
              <w:t>Wichtig:</w:t>
            </w:r>
            <w:r w:rsidRPr="00CA535F">
              <w:t xml:space="preserve"> Ohne </w:t>
            </w:r>
            <w:r w:rsidRPr="00CA535F">
              <w:rPr>
                <w:b/>
                <w:bCs/>
              </w:rPr>
              <w:t>-a</w:t>
            </w:r>
            <w:r w:rsidRPr="00CA535F">
              <w:t xml:space="preserve"> entfernt diese Option den Benutzer aus allen Gruppen, die nicht in der Liste stehen</w:t>
            </w:r>
            <w:hyperlink r:id="rId664" w:anchor=":~:text=Achtung%21" w:tgtFrame="_blank" w:history="1">
              <w:r w:rsidRPr="00CA535F">
                <w:rPr>
                  <w:rStyle w:val="Hyperlink"/>
                </w:rPr>
                <w:t>wiki.ubuntuusers.de</w:t>
              </w:r>
            </w:hyperlink>
            <w:hyperlink r:id="rId665" w:anchor=":~:text=subject%20to%20the%20same%20restrictions,g%20option" w:tgtFrame="_blank" w:history="1">
              <w:r w:rsidRPr="00CA535F">
                <w:rPr>
                  <w:rStyle w:val="Hyperlink"/>
                </w:rPr>
                <w:t>manpages.ubuntu.com</w:t>
              </w:r>
            </w:hyperlink>
            <w:r w:rsidRPr="00CA535F">
              <w:t xml:space="preserve">. Um einen Benutzer zusätzlichen Gruppen hinzuzufügen, sollte man </w:t>
            </w:r>
            <w:r w:rsidRPr="00CA535F">
              <w:rPr>
                <w:b/>
                <w:bCs/>
              </w:rPr>
              <w:t>-a -G</w:t>
            </w:r>
            <w:r w:rsidRPr="00CA535F">
              <w:t xml:space="preserve"> gemeinsam verwenden (siehe -a).</w:t>
            </w:r>
          </w:p>
        </w:tc>
      </w:tr>
      <w:tr w:rsidR="00CA535F" w:rsidRPr="00CA535F" w14:paraId="182D80DB" w14:textId="77777777" w:rsidTr="00CA535F">
        <w:trPr>
          <w:tblCellSpacing w:w="15" w:type="dxa"/>
        </w:trPr>
        <w:tc>
          <w:tcPr>
            <w:tcW w:w="0" w:type="auto"/>
            <w:vAlign w:val="center"/>
            <w:hideMark/>
          </w:tcPr>
          <w:p w14:paraId="6B846963" w14:textId="77777777" w:rsidR="00CA535F" w:rsidRPr="00CA535F" w:rsidRDefault="00CA535F" w:rsidP="00CA535F">
            <w:r w:rsidRPr="00CA535F">
              <w:rPr>
                <w:b/>
                <w:bCs/>
              </w:rPr>
              <w:t>-a</w:t>
            </w:r>
          </w:p>
        </w:tc>
        <w:tc>
          <w:tcPr>
            <w:tcW w:w="0" w:type="auto"/>
            <w:vAlign w:val="center"/>
            <w:hideMark/>
          </w:tcPr>
          <w:p w14:paraId="51CBF2C6" w14:textId="77777777" w:rsidR="00CA535F" w:rsidRPr="00CA535F" w:rsidRDefault="00CA535F" w:rsidP="00CA535F">
            <w:r w:rsidRPr="00CA535F">
              <w:rPr>
                <w:i/>
                <w:iCs/>
              </w:rPr>
              <w:t>Append</w:t>
            </w:r>
            <w:r w:rsidRPr="00CA535F">
              <w:t xml:space="preserve"> – fügt den Benutzer zusätzlichen Gruppen hinzu, anstatt die Gruppenzugehörigkeit zu überschreiben</w:t>
            </w:r>
            <w:hyperlink r:id="rId666" w:anchor=":~:text=Achtung%21" w:tgtFrame="_blank" w:history="1">
              <w:r w:rsidRPr="00CA535F">
                <w:rPr>
                  <w:rStyle w:val="Hyperlink"/>
                </w:rPr>
                <w:t>wiki.ubuntuusers.de</w:t>
              </w:r>
            </w:hyperlink>
            <w:hyperlink r:id="rId667" w:anchor=":~:text=%60%20,DD%20anzugeben" w:tgtFrame="_blank" w:history="1">
              <w:r w:rsidRPr="00CA535F">
                <w:rPr>
                  <w:rStyle w:val="Hyperlink"/>
                </w:rPr>
                <w:t>wiki.ubuntuusers.de</w:t>
              </w:r>
            </w:hyperlink>
            <w:r w:rsidRPr="00CA535F">
              <w:t xml:space="preserve">. </w:t>
            </w:r>
            <w:r w:rsidRPr="00CA535F">
              <w:rPr>
                <w:b/>
                <w:bCs/>
              </w:rPr>
              <w:t>Nur in Kombination mit -G verwenden</w:t>
            </w:r>
            <w:r w:rsidRPr="00CA535F">
              <w:t>, um den Benutzer der/die angegebenen Gruppen hinzuzufügen, ohne ihn aus anderen zu entfernen. (Siehe Warnung unten.)</w:t>
            </w:r>
          </w:p>
        </w:tc>
      </w:tr>
      <w:tr w:rsidR="00CA535F" w:rsidRPr="00CA535F" w14:paraId="19B8C0AE" w14:textId="77777777" w:rsidTr="00CA535F">
        <w:trPr>
          <w:tblCellSpacing w:w="15" w:type="dxa"/>
        </w:trPr>
        <w:tc>
          <w:tcPr>
            <w:tcW w:w="0" w:type="auto"/>
            <w:vAlign w:val="center"/>
            <w:hideMark/>
          </w:tcPr>
          <w:p w14:paraId="24B50CC1"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50B70E9F" w14:textId="77777777" w:rsidR="00CA535F" w:rsidRPr="00CA535F" w:rsidRDefault="00CA535F" w:rsidP="00CA535F">
            <w:r w:rsidRPr="00CA535F">
              <w:t>Ändert die Login-Shell des Benutzers</w:t>
            </w:r>
            <w:hyperlink r:id="rId668" w:anchor=":~:text=NEUER_NAME%20ge%C3%A4ndert.%20%60%20,Shell" w:tgtFrame="_blank" w:history="1">
              <w:r w:rsidRPr="00CA535F">
                <w:rPr>
                  <w:rStyle w:val="Hyperlink"/>
                </w:rPr>
                <w:t>wiki.ubuntuusers.de</w:t>
              </w:r>
            </w:hyperlink>
            <w:r w:rsidRPr="00CA535F">
              <w:t>. Z.B. auf /sbin/nologin setzen, um interaktive Logins zu unterbinden.</w:t>
            </w:r>
          </w:p>
        </w:tc>
      </w:tr>
      <w:tr w:rsidR="00CA535F" w:rsidRPr="00CA535F" w14:paraId="1EE725B4" w14:textId="77777777" w:rsidTr="00CA535F">
        <w:trPr>
          <w:tblCellSpacing w:w="15" w:type="dxa"/>
        </w:trPr>
        <w:tc>
          <w:tcPr>
            <w:tcW w:w="0" w:type="auto"/>
            <w:vAlign w:val="center"/>
            <w:hideMark/>
          </w:tcPr>
          <w:p w14:paraId="5FC4A1A9" w14:textId="77777777" w:rsidR="00CA535F" w:rsidRPr="00CA535F" w:rsidRDefault="00CA535F" w:rsidP="00CA535F">
            <w:r w:rsidRPr="00CA535F">
              <w:rPr>
                <w:b/>
                <w:bCs/>
              </w:rPr>
              <w:lastRenderedPageBreak/>
              <w:t>-e</w:t>
            </w:r>
            <w:r w:rsidRPr="00CA535F">
              <w:t xml:space="preserve"> </w:t>
            </w:r>
            <w:r w:rsidRPr="00CA535F">
              <w:rPr>
                <w:i/>
                <w:iCs/>
              </w:rPr>
              <w:t>YYYY-MM-DD</w:t>
            </w:r>
          </w:p>
        </w:tc>
        <w:tc>
          <w:tcPr>
            <w:tcW w:w="0" w:type="auto"/>
            <w:vAlign w:val="center"/>
            <w:hideMark/>
          </w:tcPr>
          <w:p w14:paraId="157AB10E" w14:textId="77777777" w:rsidR="00CA535F" w:rsidRPr="00CA535F" w:rsidRDefault="00CA535F" w:rsidP="00CA535F">
            <w:r w:rsidRPr="00CA535F">
              <w:t>Setzt das Ablaufdatum des Accounts (das Datum, an dem das Konto deaktiviert wird)</w:t>
            </w:r>
            <w:hyperlink r:id="rId669" w:anchor=":~:text=das%20neue%20verschoben%2C%20falls%20dieses,Gruppe%2C%20der%20der%20Benutzer%20zu" w:tgtFrame="_blank" w:history="1">
              <w:r w:rsidRPr="00CA535F">
                <w:rPr>
                  <w:rStyle w:val="Hyperlink"/>
                </w:rPr>
                <w:t>wiki.ubuntuusers.de</w:t>
              </w:r>
            </w:hyperlink>
            <w:r w:rsidRPr="00CA535F">
              <w:t xml:space="preserve">. Nach diesem Datum kann sich der User nicht mehr anmelden. usermod -e "" user entfernt ein Ablaufdatum (setzt es auf </w:t>
            </w:r>
            <w:r w:rsidRPr="00CA535F">
              <w:rPr>
                <w:i/>
                <w:iCs/>
              </w:rPr>
              <w:t>nie</w:t>
            </w:r>
            <w:r w:rsidRPr="00CA535F">
              <w:t>).</w:t>
            </w:r>
          </w:p>
        </w:tc>
      </w:tr>
      <w:tr w:rsidR="00CA535F" w:rsidRPr="00CA535F" w14:paraId="64A3FC42" w14:textId="77777777" w:rsidTr="00CA535F">
        <w:trPr>
          <w:tblCellSpacing w:w="15" w:type="dxa"/>
        </w:trPr>
        <w:tc>
          <w:tcPr>
            <w:tcW w:w="0" w:type="auto"/>
            <w:vAlign w:val="center"/>
            <w:hideMark/>
          </w:tcPr>
          <w:p w14:paraId="249E2609" w14:textId="77777777" w:rsidR="00CA535F" w:rsidRPr="00CA535F" w:rsidRDefault="00CA535F" w:rsidP="00CA535F">
            <w:r w:rsidRPr="00CA535F">
              <w:rPr>
                <w:b/>
                <w:bCs/>
              </w:rPr>
              <w:t>-f</w:t>
            </w:r>
            <w:r w:rsidRPr="00CA535F">
              <w:t xml:space="preserve"> </w:t>
            </w:r>
            <w:r w:rsidRPr="00CA535F">
              <w:rPr>
                <w:i/>
                <w:iCs/>
              </w:rPr>
              <w:t>Tage</w:t>
            </w:r>
          </w:p>
        </w:tc>
        <w:tc>
          <w:tcPr>
            <w:tcW w:w="0" w:type="auto"/>
            <w:vAlign w:val="center"/>
            <w:hideMark/>
          </w:tcPr>
          <w:p w14:paraId="6225F139" w14:textId="77777777" w:rsidR="00CA535F" w:rsidRPr="00CA535F" w:rsidRDefault="00CA535F" w:rsidP="00CA535F">
            <w:r w:rsidRPr="00CA535F">
              <w:t>Setzt die Anzahl an Tagen nach Passwortablauf, bis der Account deaktiviert wird</w:t>
            </w:r>
            <w:hyperlink r:id="rId670" w:anchor=":~:text=Das%20Datum%20ist%20im%20Format,denen%20der%20Benutzer%20neben%20der" w:tgtFrame="_blank" w:history="1">
              <w:r w:rsidRPr="00CA535F">
                <w:rPr>
                  <w:rStyle w:val="Hyperlink"/>
                </w:rPr>
                <w:t>wiki.ubuntuusers.de</w:t>
              </w:r>
            </w:hyperlink>
            <w:r w:rsidRPr="00CA535F">
              <w:t>. -f 0 deaktiviert sofort nach Ablauf; -f -1 entfernt eine evtl. gesetzte Deaktivierung (nie sperren nach Ablauf).</w:t>
            </w:r>
          </w:p>
        </w:tc>
      </w:tr>
      <w:tr w:rsidR="00CA535F" w:rsidRPr="00CA535F" w14:paraId="601B2055" w14:textId="77777777" w:rsidTr="00CA535F">
        <w:trPr>
          <w:tblCellSpacing w:w="15" w:type="dxa"/>
        </w:trPr>
        <w:tc>
          <w:tcPr>
            <w:tcW w:w="0" w:type="auto"/>
            <w:vAlign w:val="center"/>
            <w:hideMark/>
          </w:tcPr>
          <w:p w14:paraId="0211670B" w14:textId="77777777" w:rsidR="00CA535F" w:rsidRPr="00CA535F" w:rsidRDefault="00CA535F" w:rsidP="00CA535F">
            <w:r w:rsidRPr="00CA535F">
              <w:rPr>
                <w:b/>
                <w:bCs/>
              </w:rPr>
              <w:t>-L</w:t>
            </w:r>
          </w:p>
        </w:tc>
        <w:tc>
          <w:tcPr>
            <w:tcW w:w="0" w:type="auto"/>
            <w:vAlign w:val="center"/>
            <w:hideMark/>
          </w:tcPr>
          <w:p w14:paraId="70AAB628" w14:textId="77777777" w:rsidR="00CA535F" w:rsidRPr="00CA535F" w:rsidRDefault="00CA535F" w:rsidP="00CA535F">
            <w:r w:rsidRPr="00CA535F">
              <w:t>Sperrt das Benutzerkonto (lock). Fügt ein ! dem Passwort-Hash voran (im Shadow-Eintrag)</w:t>
            </w:r>
            <w:hyperlink r:id="rId671" w:anchor=":~:text=%60%20,L%60%20verwendet%20werden" w:tgtFrame="_blank" w:history="1">
              <w:r w:rsidRPr="00CA535F">
                <w:rPr>
                  <w:rStyle w:val="Hyperlink"/>
                </w:rPr>
                <w:t>wiki.ubuntuusers.de</w:t>
              </w:r>
            </w:hyperlink>
            <w:r w:rsidRPr="00CA535F">
              <w:t>, was die Anmeldung verhindert. Kann nicht mit -p oder -U kombiniert werden.</w:t>
            </w:r>
          </w:p>
        </w:tc>
      </w:tr>
      <w:tr w:rsidR="00CA535F" w:rsidRPr="00CA535F" w14:paraId="40DBB170" w14:textId="77777777" w:rsidTr="00CA535F">
        <w:trPr>
          <w:tblCellSpacing w:w="15" w:type="dxa"/>
        </w:trPr>
        <w:tc>
          <w:tcPr>
            <w:tcW w:w="0" w:type="auto"/>
            <w:vAlign w:val="center"/>
            <w:hideMark/>
          </w:tcPr>
          <w:p w14:paraId="0BB43AC4" w14:textId="77777777" w:rsidR="00CA535F" w:rsidRPr="00CA535F" w:rsidRDefault="00CA535F" w:rsidP="00CA535F">
            <w:r w:rsidRPr="00CA535F">
              <w:rPr>
                <w:b/>
                <w:bCs/>
              </w:rPr>
              <w:t>-U</w:t>
            </w:r>
          </w:p>
        </w:tc>
        <w:tc>
          <w:tcPr>
            <w:tcW w:w="0" w:type="auto"/>
            <w:vAlign w:val="center"/>
            <w:hideMark/>
          </w:tcPr>
          <w:p w14:paraId="1C3F3B89" w14:textId="77777777" w:rsidR="00CA535F" w:rsidRPr="00CA535F" w:rsidRDefault="00CA535F" w:rsidP="00CA535F">
            <w:r w:rsidRPr="00CA535F">
              <w:t>Entsperrt ein zuvor gesperrtes Passwort (passwd -l). Entfernt das ! im Shadow-Passwortfeld, sodass der ursprüngliche Hash wieder wirksam wird</w:t>
            </w:r>
            <w:hyperlink r:id="rId672" w:anchor=":~:text=%60%20,L%60%20verwendet%20werden" w:tgtFrame="_blank" w:history="1">
              <w:r w:rsidRPr="00CA535F">
                <w:rPr>
                  <w:rStyle w:val="Hyperlink"/>
                </w:rPr>
                <w:t>wiki.ubuntuusers.de</w:t>
              </w:r>
            </w:hyperlink>
            <w:r w:rsidRPr="00CA535F">
              <w:t>. Nicht zusammen mit -L oder -p verwenden.</w:t>
            </w:r>
          </w:p>
        </w:tc>
      </w:tr>
      <w:tr w:rsidR="00CA535F" w:rsidRPr="00CA535F" w14:paraId="3A03DA4C" w14:textId="77777777" w:rsidTr="00CA535F">
        <w:trPr>
          <w:tblCellSpacing w:w="15" w:type="dxa"/>
        </w:trPr>
        <w:tc>
          <w:tcPr>
            <w:tcW w:w="0" w:type="auto"/>
            <w:vAlign w:val="center"/>
            <w:hideMark/>
          </w:tcPr>
          <w:p w14:paraId="4732F825" w14:textId="77777777" w:rsidR="00CA535F" w:rsidRPr="00CA535F" w:rsidRDefault="00CA535F" w:rsidP="00CA535F">
            <w:r w:rsidRPr="00CA535F">
              <w:rPr>
                <w:b/>
                <w:bCs/>
              </w:rPr>
              <w:t>-p</w:t>
            </w:r>
            <w:r w:rsidRPr="00CA535F">
              <w:t xml:space="preserve"> </w:t>
            </w:r>
            <w:r w:rsidRPr="00CA535F">
              <w:rPr>
                <w:i/>
                <w:iCs/>
              </w:rPr>
              <w:t>Hash</w:t>
            </w:r>
          </w:p>
        </w:tc>
        <w:tc>
          <w:tcPr>
            <w:tcW w:w="0" w:type="auto"/>
            <w:vAlign w:val="center"/>
            <w:hideMark/>
          </w:tcPr>
          <w:p w14:paraId="096670D9" w14:textId="77777777" w:rsidR="00CA535F" w:rsidRPr="00CA535F" w:rsidRDefault="00CA535F" w:rsidP="00CA535F">
            <w:r w:rsidRPr="00CA535F">
              <w:t xml:space="preserve">Setzt das </w:t>
            </w:r>
            <w:r w:rsidRPr="00CA535F">
              <w:rPr>
                <w:i/>
                <w:iCs/>
              </w:rPr>
              <w:t>verschlüsselte</w:t>
            </w:r>
            <w:r w:rsidRPr="00CA535F">
              <w:t xml:space="preserve"> Passwort (Hash) des Users auf den angegebenen Wert</w:t>
            </w:r>
            <w:hyperlink r:id="rId673" w:anchor=":~:text=NEUER_NAME%20ge%C3%A4ndert.%20%60%20,Der%20Standard%20ist%2C%20dieses" w:tgtFrame="_blank" w:history="1">
              <w:r w:rsidRPr="00CA535F">
                <w:rPr>
                  <w:rStyle w:val="Hyperlink"/>
                </w:rPr>
                <w:t>wiki.ubuntuusers.de</w:t>
              </w:r>
            </w:hyperlink>
            <w:r w:rsidRPr="00CA535F">
              <w:t>. Sollte mit Vorsicht genutzt werden – für Passwortänderung ist passwd meist besser geeignet.</w:t>
            </w:r>
          </w:p>
        </w:tc>
      </w:tr>
      <w:tr w:rsidR="00CA535F" w:rsidRPr="00CA535F" w14:paraId="4A1CE73A" w14:textId="77777777" w:rsidTr="00CA535F">
        <w:trPr>
          <w:tblCellSpacing w:w="15" w:type="dxa"/>
        </w:trPr>
        <w:tc>
          <w:tcPr>
            <w:tcW w:w="0" w:type="auto"/>
            <w:vAlign w:val="center"/>
            <w:hideMark/>
          </w:tcPr>
          <w:p w14:paraId="40DA688E" w14:textId="77777777" w:rsidR="00CA535F" w:rsidRPr="00CA535F" w:rsidRDefault="00CA535F" w:rsidP="00CA535F">
            <w:r w:rsidRPr="00CA535F">
              <w:rPr>
                <w:b/>
                <w:bCs/>
              </w:rPr>
              <w:t>--help</w:t>
            </w:r>
          </w:p>
        </w:tc>
        <w:tc>
          <w:tcPr>
            <w:tcW w:w="0" w:type="auto"/>
            <w:vAlign w:val="center"/>
            <w:hideMark/>
          </w:tcPr>
          <w:p w14:paraId="15E9EC5A" w14:textId="77777777" w:rsidR="00CA535F" w:rsidRPr="00CA535F" w:rsidRDefault="00CA535F" w:rsidP="00CA535F">
            <w:r w:rsidRPr="00CA535F">
              <w:t>Hilfe anzeigen.</w:t>
            </w:r>
          </w:p>
        </w:tc>
      </w:tr>
    </w:tbl>
    <w:p w14:paraId="51DF6E31" w14:textId="77777777" w:rsidR="00CA535F" w:rsidRPr="00CA535F" w:rsidRDefault="00CA535F" w:rsidP="00CA535F">
      <w:r w:rsidRPr="00CA535F">
        <w:rPr>
          <w:b/>
          <w:bCs/>
        </w:rPr>
        <w:t>Wichtige Hinweise:</w:t>
      </w:r>
    </w:p>
    <w:p w14:paraId="03932AA4" w14:textId="77777777" w:rsidR="00CA535F" w:rsidRPr="00CA535F" w:rsidRDefault="00CA535F">
      <w:pPr>
        <w:numPr>
          <w:ilvl w:val="0"/>
          <w:numId w:val="742"/>
        </w:numPr>
      </w:pPr>
      <w:r w:rsidRPr="00CA535F">
        <w:rPr>
          <w:i/>
          <w:iCs/>
        </w:rPr>
        <w:t>Warnung:</w:t>
      </w:r>
      <w:r w:rsidRPr="00CA535F">
        <w:t xml:space="preserve"> Die Kombination von -G ohne -a überschreibt die Gruppenliste vollständig. Das heißt, der Benutzer wird aus allen Gruppen entfernt, die nicht explizit bei -G genannt sind</w:t>
      </w:r>
      <w:hyperlink r:id="rId674" w:anchor=":~:text=Achtung%21" w:tgtFrame="_blank" w:history="1">
        <w:r w:rsidRPr="00CA535F">
          <w:rPr>
            <w:rStyle w:val="Hyperlink"/>
          </w:rPr>
          <w:t>wiki.ubuntuusers.de</w:t>
        </w:r>
      </w:hyperlink>
      <w:r w:rsidRPr="00CA535F">
        <w:t>. Um einen User nur hinzuzufügen, niemals ohne -a verwenden!</w:t>
      </w:r>
    </w:p>
    <w:p w14:paraId="3FD78B14" w14:textId="77777777" w:rsidR="00CA535F" w:rsidRPr="00CA535F" w:rsidRDefault="00CA535F">
      <w:pPr>
        <w:numPr>
          <w:ilvl w:val="0"/>
          <w:numId w:val="742"/>
        </w:numPr>
      </w:pPr>
      <w:r w:rsidRPr="00CA535F">
        <w:t>Man kann keinen angemeldeten Benutzer umbenennen oder dessen UID ändern, solange er eingeloggt ist oder laufende Prozesse hat. Zudem keine Änderungen an dem eigenen Account durchführen, während man noch mit diesem angemeldet ist (kann zu Inkonsistenzen führen).</w:t>
      </w:r>
    </w:p>
    <w:p w14:paraId="4AFF4C44" w14:textId="77777777" w:rsidR="00CA535F" w:rsidRPr="00CA535F" w:rsidRDefault="00CA535F">
      <w:pPr>
        <w:numPr>
          <w:ilvl w:val="0"/>
          <w:numId w:val="742"/>
        </w:numPr>
      </w:pPr>
      <w:r w:rsidRPr="00CA535F">
        <w:t>Beim Ändern des Benutzernamens oder UIDs sollten evtl. Crontab-Dateien und geplante at-Jobs manuell umbenannt/angepasst werden, und in NIS/LDAP-Umgebungen müssen Änderungen dort vorgenommen werden</w:t>
      </w:r>
      <w:hyperlink r:id="rId675" w:anchor=":~:text=Hinweise%C2%B6" w:tgtFrame="_blank" w:history="1">
        <w:r w:rsidRPr="00CA535F">
          <w:rPr>
            <w:rStyle w:val="Hyperlink"/>
          </w:rPr>
          <w:t>wiki.ubuntuusers.de</w:t>
        </w:r>
      </w:hyperlink>
      <w:r w:rsidRPr="00CA535F">
        <w:t>.</w:t>
      </w:r>
    </w:p>
    <w:p w14:paraId="3F1DA9EA" w14:textId="77777777" w:rsidR="00CA535F" w:rsidRPr="00CA535F" w:rsidRDefault="00CA535F" w:rsidP="00CA535F">
      <w:pPr>
        <w:rPr>
          <w:b/>
          <w:bCs/>
        </w:rPr>
      </w:pPr>
      <w:r w:rsidRPr="00CA535F">
        <w:rPr>
          <w:b/>
          <w:bCs/>
        </w:rPr>
        <w:t>userdel (Benutzer löschen)</w:t>
      </w:r>
    </w:p>
    <w:p w14:paraId="700C4E58" w14:textId="77777777" w:rsidR="00CA535F" w:rsidRPr="00CA535F" w:rsidRDefault="00CA535F" w:rsidP="00CA535F">
      <w:r w:rsidRPr="00CA535F">
        <w:rPr>
          <w:b/>
          <w:bCs/>
        </w:rPr>
        <w:lastRenderedPageBreak/>
        <w:t>Beschreibung:</w:t>
      </w:r>
      <w:r w:rsidRPr="00CA535F">
        <w:t xml:space="preserve"> Löscht ein Benutzerkonto aus dem System (entfernt die Einträge in /etc/passwd, /etc/shadow und ggf. /etc/group falls der Benutzer eine eigene Gruppe hatte). Optional können auch das Home-Verzeichnis und die Mail-Spool des Benutzers gelöscht werden.</w:t>
      </w:r>
      <w:r w:rsidRPr="00CA535F">
        <w:br/>
      </w:r>
      <w:r w:rsidRPr="00CA535F">
        <w:rPr>
          <w:b/>
          <w:bCs/>
        </w:rPr>
        <w:t>Syntax:</w:t>
      </w:r>
    </w:p>
    <w:p w14:paraId="23268C18" w14:textId="77777777" w:rsidR="00CA535F" w:rsidRPr="00CA535F" w:rsidRDefault="00CA535F" w:rsidP="00CA535F">
      <w:r w:rsidRPr="00CA535F">
        <w:t>userdel [OPTION] BENUTZER</w:t>
      </w:r>
    </w:p>
    <w:p w14:paraId="18D92D9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607EA32D" w14:textId="77777777" w:rsidTr="00CA535F">
        <w:trPr>
          <w:tblHeader/>
          <w:tblCellSpacing w:w="15" w:type="dxa"/>
        </w:trPr>
        <w:tc>
          <w:tcPr>
            <w:tcW w:w="0" w:type="auto"/>
            <w:vAlign w:val="center"/>
            <w:hideMark/>
          </w:tcPr>
          <w:p w14:paraId="5EB6CE86" w14:textId="77777777" w:rsidR="00CA535F" w:rsidRPr="00CA535F" w:rsidRDefault="00CA535F" w:rsidP="00CA535F">
            <w:pPr>
              <w:rPr>
                <w:b/>
                <w:bCs/>
              </w:rPr>
            </w:pPr>
            <w:r w:rsidRPr="00CA535F">
              <w:rPr>
                <w:b/>
                <w:bCs/>
              </w:rPr>
              <w:t>Option</w:t>
            </w:r>
          </w:p>
        </w:tc>
        <w:tc>
          <w:tcPr>
            <w:tcW w:w="0" w:type="auto"/>
            <w:vAlign w:val="center"/>
            <w:hideMark/>
          </w:tcPr>
          <w:p w14:paraId="261DCE43" w14:textId="77777777" w:rsidR="00CA535F" w:rsidRPr="00CA535F" w:rsidRDefault="00CA535F" w:rsidP="00CA535F">
            <w:pPr>
              <w:rPr>
                <w:b/>
                <w:bCs/>
              </w:rPr>
            </w:pPr>
            <w:r w:rsidRPr="00CA535F">
              <w:rPr>
                <w:b/>
                <w:bCs/>
              </w:rPr>
              <w:t>Beschreibung</w:t>
            </w:r>
          </w:p>
        </w:tc>
      </w:tr>
      <w:tr w:rsidR="00CA535F" w:rsidRPr="00CA535F" w14:paraId="6180A066" w14:textId="77777777" w:rsidTr="00CA535F">
        <w:trPr>
          <w:tblCellSpacing w:w="15" w:type="dxa"/>
        </w:trPr>
        <w:tc>
          <w:tcPr>
            <w:tcW w:w="0" w:type="auto"/>
            <w:vAlign w:val="center"/>
            <w:hideMark/>
          </w:tcPr>
          <w:p w14:paraId="7546D015" w14:textId="77777777" w:rsidR="00CA535F" w:rsidRPr="00CA535F" w:rsidRDefault="00CA535F" w:rsidP="00CA535F">
            <w:r w:rsidRPr="00CA535F">
              <w:rPr>
                <w:b/>
                <w:bCs/>
              </w:rPr>
              <w:t>-r</w:t>
            </w:r>
          </w:p>
        </w:tc>
        <w:tc>
          <w:tcPr>
            <w:tcW w:w="0" w:type="auto"/>
            <w:vAlign w:val="center"/>
            <w:hideMark/>
          </w:tcPr>
          <w:p w14:paraId="38A9B48F" w14:textId="77777777" w:rsidR="00CA535F" w:rsidRPr="00CA535F" w:rsidRDefault="00CA535F" w:rsidP="00CA535F">
            <w:r w:rsidRPr="00CA535F">
              <w:t xml:space="preserve">Entfernt </w:t>
            </w:r>
            <w:r w:rsidRPr="00CA535F">
              <w:rPr>
                <w:i/>
                <w:iCs/>
              </w:rPr>
              <w:t>rekursiv</w:t>
            </w:r>
            <w:r w:rsidRPr="00CA535F">
              <w:t xml:space="preserve"> das Heimatverzeichnis des Benutzers </w:t>
            </w:r>
            <w:r w:rsidRPr="00CA535F">
              <w:rPr>
                <w:b/>
                <w:bCs/>
              </w:rPr>
              <w:t>und</w:t>
            </w:r>
            <w:r w:rsidRPr="00CA535F">
              <w:t xml:space="preserve"> seine Mail-Spool (üblicherweise /var/spool/mail/&lt;user&gt;), sowie alle Dateien darin, beim Löschen des Accounts. Ohne -r bleiben Home und Mails unangetastetfile-4fdk7rvx39azjretinarqb.</w:t>
            </w:r>
          </w:p>
        </w:tc>
      </w:tr>
      <w:tr w:rsidR="00CA535F" w:rsidRPr="00CA535F" w14:paraId="5E14C7B9" w14:textId="77777777" w:rsidTr="00CA535F">
        <w:trPr>
          <w:tblCellSpacing w:w="15" w:type="dxa"/>
        </w:trPr>
        <w:tc>
          <w:tcPr>
            <w:tcW w:w="0" w:type="auto"/>
            <w:vAlign w:val="center"/>
            <w:hideMark/>
          </w:tcPr>
          <w:p w14:paraId="1E9649B7" w14:textId="77777777" w:rsidR="00CA535F" w:rsidRPr="00CA535F" w:rsidRDefault="00CA535F" w:rsidP="00CA535F">
            <w:r w:rsidRPr="00CA535F">
              <w:rPr>
                <w:b/>
                <w:bCs/>
              </w:rPr>
              <w:t>-f</w:t>
            </w:r>
          </w:p>
        </w:tc>
        <w:tc>
          <w:tcPr>
            <w:tcW w:w="0" w:type="auto"/>
            <w:vAlign w:val="center"/>
            <w:hideMark/>
          </w:tcPr>
          <w:p w14:paraId="0696B119" w14:textId="77777777" w:rsidR="00CA535F" w:rsidRPr="00CA535F" w:rsidRDefault="00CA535F" w:rsidP="00CA535F">
            <w:r w:rsidRPr="00CA535F">
              <w:rPr>
                <w:i/>
                <w:iCs/>
              </w:rPr>
              <w:t>Force:</w:t>
            </w:r>
            <w:r w:rsidRPr="00CA535F">
              <w:t xml:space="preserve"> Erzwingt das Löschen des Accounts, selbst wenn der Benutzer noch angemeldet ist oder laufende Prozesse hat. (Warnung: kann zu inkonsistenten Systemzuständen führen, Prozess bleibt ohne Benutzer etc. Diese Option sollte vermieden werden.)</w:t>
            </w:r>
          </w:p>
        </w:tc>
      </w:tr>
      <w:tr w:rsidR="00CA535F" w:rsidRPr="00CA535F" w14:paraId="6097D77E" w14:textId="77777777" w:rsidTr="00CA535F">
        <w:trPr>
          <w:tblCellSpacing w:w="15" w:type="dxa"/>
        </w:trPr>
        <w:tc>
          <w:tcPr>
            <w:tcW w:w="0" w:type="auto"/>
            <w:vAlign w:val="center"/>
            <w:hideMark/>
          </w:tcPr>
          <w:p w14:paraId="5E3EF486" w14:textId="77777777" w:rsidR="00CA535F" w:rsidRPr="00CA535F" w:rsidRDefault="00CA535F" w:rsidP="00CA535F">
            <w:r w:rsidRPr="00CA535F">
              <w:rPr>
                <w:i/>
                <w:iCs/>
              </w:rPr>
              <w:t>(keine)</w:t>
            </w:r>
          </w:p>
        </w:tc>
        <w:tc>
          <w:tcPr>
            <w:tcW w:w="0" w:type="auto"/>
            <w:vAlign w:val="center"/>
            <w:hideMark/>
          </w:tcPr>
          <w:p w14:paraId="30379D3C" w14:textId="77777777" w:rsidR="00CA535F" w:rsidRPr="00CA535F" w:rsidRDefault="00CA535F" w:rsidP="00CA535F">
            <w:r w:rsidRPr="00CA535F">
              <w:t>Ohne Option wird der Account aus den Systemdateien gelöscht, aber das Home-Verzeichnis, die Dateien und Mails bleiben bestehen. Admin muss sie ggf. manuell entfernen oder anderweitig zuordnen.</w:t>
            </w:r>
          </w:p>
        </w:tc>
      </w:tr>
    </w:tbl>
    <w:p w14:paraId="3C32EEAA" w14:textId="77777777" w:rsidR="00CA535F" w:rsidRPr="00CA535F" w:rsidRDefault="00CA535F" w:rsidP="00CA535F">
      <w:r w:rsidRPr="00CA535F">
        <w:rPr>
          <w:i/>
          <w:iCs/>
        </w:rPr>
        <w:t>Hinweis:</w:t>
      </w:r>
      <w:r w:rsidRPr="00CA535F">
        <w:t xml:space="preserve"> userdel bricht ab, wenn der Benutzer gerade angemeldet ist (außer mit -f). Es ist ratsam, vor dem Löschen sicherzustellen, dass keine Prozesse mehr unter der betreffenden UID laufen (z.B. mit pkill -u username beenden). Dateien außerhalb des Home, die dem Benutzer gehören, verbleiben auf dem Dateisystem mit der nun unbenutzten UID – diese müssten manuell gesucht und entfernt oder neu zugeordnet werden (z.B. mit find / -uid &lt;oldUID&gt;).</w:t>
      </w:r>
    </w:p>
    <w:p w14:paraId="08FACD32" w14:textId="77777777" w:rsidR="00CA535F" w:rsidRPr="00CA535F" w:rsidRDefault="00CA535F" w:rsidP="00CA535F">
      <w:pPr>
        <w:rPr>
          <w:b/>
          <w:bCs/>
        </w:rPr>
      </w:pPr>
      <w:r w:rsidRPr="00CA535F">
        <w:rPr>
          <w:b/>
          <w:bCs/>
        </w:rPr>
        <w:t>id</w:t>
      </w:r>
    </w:p>
    <w:p w14:paraId="189EBE0D" w14:textId="77777777" w:rsidR="00CA535F" w:rsidRPr="00CA535F" w:rsidRDefault="00CA535F" w:rsidP="00CA535F">
      <w:r w:rsidRPr="00CA535F">
        <w:rPr>
          <w:b/>
          <w:bCs/>
        </w:rPr>
        <w:t>Beschreibung:</w:t>
      </w:r>
      <w:r w:rsidRPr="00CA535F">
        <w:t xml:space="preserve"> Zeigt die Benutzer- und Gruppen-Identitäten eines Benutzerkontos an. Standardmäßig gibt id die UID, primäre GID und zugehörigen Gruppennamen des aktuellen Benutzers zurückfile-4fdk7rvx39azjretinarqb. Mit Angabe eines Benutzernamens kann man die IDs für einen anderen Account abrufen.</w:t>
      </w:r>
      <w:r w:rsidRPr="00CA535F">
        <w:br/>
      </w:r>
      <w:r w:rsidRPr="00CA535F">
        <w:rPr>
          <w:b/>
          <w:bCs/>
        </w:rPr>
        <w:t>Syntax:</w:t>
      </w:r>
    </w:p>
    <w:p w14:paraId="1CEDA5C2" w14:textId="77777777" w:rsidR="00CA535F" w:rsidRPr="00CA535F" w:rsidRDefault="00CA535F" w:rsidP="00CA535F">
      <w:r w:rsidRPr="00CA535F">
        <w:t>id [OPTION]... [BENUTZER]</w:t>
      </w:r>
    </w:p>
    <w:p w14:paraId="63FCBD5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7990"/>
      </w:tblGrid>
      <w:tr w:rsidR="00CA535F" w:rsidRPr="00CA535F" w14:paraId="0C7E0FC1" w14:textId="77777777" w:rsidTr="00CA535F">
        <w:trPr>
          <w:tblHeader/>
          <w:tblCellSpacing w:w="15" w:type="dxa"/>
        </w:trPr>
        <w:tc>
          <w:tcPr>
            <w:tcW w:w="0" w:type="auto"/>
            <w:vAlign w:val="center"/>
            <w:hideMark/>
          </w:tcPr>
          <w:p w14:paraId="71F7D551" w14:textId="77777777" w:rsidR="00CA535F" w:rsidRPr="00CA535F" w:rsidRDefault="00CA535F" w:rsidP="00CA535F">
            <w:pPr>
              <w:rPr>
                <w:b/>
                <w:bCs/>
              </w:rPr>
            </w:pPr>
            <w:r w:rsidRPr="00CA535F">
              <w:rPr>
                <w:b/>
                <w:bCs/>
              </w:rPr>
              <w:lastRenderedPageBreak/>
              <w:t>Option</w:t>
            </w:r>
          </w:p>
        </w:tc>
        <w:tc>
          <w:tcPr>
            <w:tcW w:w="0" w:type="auto"/>
            <w:vAlign w:val="center"/>
            <w:hideMark/>
          </w:tcPr>
          <w:p w14:paraId="4BBF7F28" w14:textId="77777777" w:rsidR="00CA535F" w:rsidRPr="00CA535F" w:rsidRDefault="00CA535F" w:rsidP="00CA535F">
            <w:pPr>
              <w:rPr>
                <w:b/>
                <w:bCs/>
              </w:rPr>
            </w:pPr>
            <w:r w:rsidRPr="00CA535F">
              <w:rPr>
                <w:b/>
                <w:bCs/>
              </w:rPr>
              <w:t>Beschreibung</w:t>
            </w:r>
          </w:p>
        </w:tc>
      </w:tr>
      <w:tr w:rsidR="00CA535F" w:rsidRPr="00CA535F" w14:paraId="2567939C" w14:textId="77777777" w:rsidTr="00CA535F">
        <w:trPr>
          <w:tblCellSpacing w:w="15" w:type="dxa"/>
        </w:trPr>
        <w:tc>
          <w:tcPr>
            <w:tcW w:w="0" w:type="auto"/>
            <w:vAlign w:val="center"/>
            <w:hideMark/>
          </w:tcPr>
          <w:p w14:paraId="5B2F1A01" w14:textId="77777777" w:rsidR="00CA535F" w:rsidRPr="00CA535F" w:rsidRDefault="00CA535F" w:rsidP="00CA535F">
            <w:r w:rsidRPr="00CA535F">
              <w:rPr>
                <w:i/>
                <w:iCs/>
              </w:rPr>
              <w:t>(ohne)</w:t>
            </w:r>
          </w:p>
        </w:tc>
        <w:tc>
          <w:tcPr>
            <w:tcW w:w="0" w:type="auto"/>
            <w:vAlign w:val="center"/>
            <w:hideMark/>
          </w:tcPr>
          <w:p w14:paraId="39058FBA" w14:textId="77777777" w:rsidR="00CA535F" w:rsidRPr="00CA535F" w:rsidRDefault="00CA535F" w:rsidP="00CA535F">
            <w:r w:rsidRPr="00CA535F">
              <w:t>Ohne Options werden UID, Benutzername, GID, Gruppenname und alle zusätzlichen Gruppen des Benutzers aufgelistet (z.B. uid=1000(max) gid=1000(max) Gruppen=1000(max),27(sudo),...).</w:t>
            </w:r>
          </w:p>
        </w:tc>
      </w:tr>
      <w:tr w:rsidR="00CA535F" w:rsidRPr="00CA535F" w14:paraId="52C4EE89" w14:textId="77777777" w:rsidTr="00CA535F">
        <w:trPr>
          <w:tblCellSpacing w:w="15" w:type="dxa"/>
        </w:trPr>
        <w:tc>
          <w:tcPr>
            <w:tcW w:w="0" w:type="auto"/>
            <w:vAlign w:val="center"/>
            <w:hideMark/>
          </w:tcPr>
          <w:p w14:paraId="119694A0" w14:textId="77777777" w:rsidR="00CA535F" w:rsidRPr="00CA535F" w:rsidRDefault="00CA535F" w:rsidP="00CA535F">
            <w:r w:rsidRPr="00CA535F">
              <w:rPr>
                <w:b/>
                <w:bCs/>
              </w:rPr>
              <w:t>-u</w:t>
            </w:r>
          </w:p>
        </w:tc>
        <w:tc>
          <w:tcPr>
            <w:tcW w:w="0" w:type="auto"/>
            <w:vAlign w:val="center"/>
            <w:hideMark/>
          </w:tcPr>
          <w:p w14:paraId="58D08681" w14:textId="77777777" w:rsidR="00CA535F" w:rsidRPr="00CA535F" w:rsidRDefault="00CA535F" w:rsidP="00CA535F">
            <w:r w:rsidRPr="00CA535F">
              <w:t>Gibt nur die effektive User-ID (UID, numerisch) aus. Beispiel: id -u alice könnte 1001 ausgeben.</w:t>
            </w:r>
          </w:p>
        </w:tc>
      </w:tr>
      <w:tr w:rsidR="00CA535F" w:rsidRPr="00CA535F" w14:paraId="29C0BB60" w14:textId="77777777" w:rsidTr="00CA535F">
        <w:trPr>
          <w:tblCellSpacing w:w="15" w:type="dxa"/>
        </w:trPr>
        <w:tc>
          <w:tcPr>
            <w:tcW w:w="0" w:type="auto"/>
            <w:vAlign w:val="center"/>
            <w:hideMark/>
          </w:tcPr>
          <w:p w14:paraId="67FFD848" w14:textId="77777777" w:rsidR="00CA535F" w:rsidRPr="00CA535F" w:rsidRDefault="00CA535F" w:rsidP="00CA535F">
            <w:r w:rsidRPr="00CA535F">
              <w:rPr>
                <w:b/>
                <w:bCs/>
              </w:rPr>
              <w:t>-g</w:t>
            </w:r>
          </w:p>
        </w:tc>
        <w:tc>
          <w:tcPr>
            <w:tcW w:w="0" w:type="auto"/>
            <w:vAlign w:val="center"/>
            <w:hideMark/>
          </w:tcPr>
          <w:p w14:paraId="5D192C2E" w14:textId="77777777" w:rsidR="00CA535F" w:rsidRPr="00CA535F" w:rsidRDefault="00CA535F" w:rsidP="00CA535F">
            <w:r w:rsidRPr="00CA535F">
              <w:t>Gibt nur die effektive Gruppen-ID (GID, numerisch) aus.</w:t>
            </w:r>
          </w:p>
        </w:tc>
      </w:tr>
      <w:tr w:rsidR="00CA535F" w:rsidRPr="00CA535F" w14:paraId="3B2D7A96" w14:textId="77777777" w:rsidTr="00CA535F">
        <w:trPr>
          <w:tblCellSpacing w:w="15" w:type="dxa"/>
        </w:trPr>
        <w:tc>
          <w:tcPr>
            <w:tcW w:w="0" w:type="auto"/>
            <w:vAlign w:val="center"/>
            <w:hideMark/>
          </w:tcPr>
          <w:p w14:paraId="61E12378" w14:textId="77777777" w:rsidR="00CA535F" w:rsidRPr="00CA535F" w:rsidRDefault="00CA535F" w:rsidP="00CA535F">
            <w:r w:rsidRPr="00CA535F">
              <w:rPr>
                <w:b/>
                <w:bCs/>
              </w:rPr>
              <w:t>-G</w:t>
            </w:r>
          </w:p>
        </w:tc>
        <w:tc>
          <w:tcPr>
            <w:tcW w:w="0" w:type="auto"/>
            <w:vAlign w:val="center"/>
            <w:hideMark/>
          </w:tcPr>
          <w:p w14:paraId="151AAB62" w14:textId="77777777" w:rsidR="00CA535F" w:rsidRPr="00CA535F" w:rsidRDefault="00CA535F" w:rsidP="00CA535F">
            <w:r w:rsidRPr="00CA535F">
              <w:t>Gibt alle Gruppen-IDs (numerisch) aus, in denen der Benutzer Mitglied ist (Primär- und Sekundärgruppen).</w:t>
            </w:r>
          </w:p>
        </w:tc>
      </w:tr>
      <w:tr w:rsidR="00CA535F" w:rsidRPr="00CA535F" w14:paraId="685D11B6" w14:textId="77777777" w:rsidTr="00CA535F">
        <w:trPr>
          <w:tblCellSpacing w:w="15" w:type="dxa"/>
        </w:trPr>
        <w:tc>
          <w:tcPr>
            <w:tcW w:w="0" w:type="auto"/>
            <w:vAlign w:val="center"/>
            <w:hideMark/>
          </w:tcPr>
          <w:p w14:paraId="5AC497DE" w14:textId="77777777" w:rsidR="00CA535F" w:rsidRPr="00CA535F" w:rsidRDefault="00CA535F" w:rsidP="00CA535F">
            <w:r w:rsidRPr="00CA535F">
              <w:rPr>
                <w:b/>
                <w:bCs/>
              </w:rPr>
              <w:t>-n</w:t>
            </w:r>
          </w:p>
        </w:tc>
        <w:tc>
          <w:tcPr>
            <w:tcW w:w="0" w:type="auto"/>
            <w:vAlign w:val="center"/>
            <w:hideMark/>
          </w:tcPr>
          <w:p w14:paraId="43031583" w14:textId="77777777" w:rsidR="00CA535F" w:rsidRPr="00CA535F" w:rsidRDefault="00CA535F" w:rsidP="00CA535F">
            <w:r w:rsidRPr="00CA535F">
              <w:t>Gibt Namen anstelle von numerischen IDs. Kann in Kombination mit -u, -g, -G verwendet werden. Z.B. id -Gn alice listet alle Gruppennamen von alice.</w:t>
            </w:r>
          </w:p>
        </w:tc>
      </w:tr>
      <w:tr w:rsidR="00CA535F" w:rsidRPr="00CA535F" w14:paraId="5D3DECC0" w14:textId="77777777" w:rsidTr="00CA535F">
        <w:trPr>
          <w:tblCellSpacing w:w="15" w:type="dxa"/>
        </w:trPr>
        <w:tc>
          <w:tcPr>
            <w:tcW w:w="0" w:type="auto"/>
            <w:vAlign w:val="center"/>
            <w:hideMark/>
          </w:tcPr>
          <w:p w14:paraId="557D6C20" w14:textId="77777777" w:rsidR="00CA535F" w:rsidRPr="00CA535F" w:rsidRDefault="00CA535F" w:rsidP="00CA535F">
            <w:r w:rsidRPr="00CA535F">
              <w:rPr>
                <w:b/>
                <w:bCs/>
              </w:rPr>
              <w:t>-r</w:t>
            </w:r>
          </w:p>
        </w:tc>
        <w:tc>
          <w:tcPr>
            <w:tcW w:w="0" w:type="auto"/>
            <w:vAlign w:val="center"/>
            <w:hideMark/>
          </w:tcPr>
          <w:p w14:paraId="47A9EEE0" w14:textId="77777777" w:rsidR="00CA535F" w:rsidRPr="00CA535F" w:rsidRDefault="00CA535F" w:rsidP="00CA535F">
            <w:r w:rsidRPr="00CA535F">
              <w:t>Zeigt die reale UID/GID an (falls z.B. mit sudo aufgerufen, reale vs. effektive ID unterscheiden).</w:t>
            </w:r>
          </w:p>
        </w:tc>
      </w:tr>
      <w:tr w:rsidR="00CA535F" w:rsidRPr="00CA535F" w14:paraId="3092D8E7" w14:textId="77777777" w:rsidTr="00CA535F">
        <w:trPr>
          <w:tblCellSpacing w:w="15" w:type="dxa"/>
        </w:trPr>
        <w:tc>
          <w:tcPr>
            <w:tcW w:w="0" w:type="auto"/>
            <w:vAlign w:val="center"/>
            <w:hideMark/>
          </w:tcPr>
          <w:p w14:paraId="2BB078BD" w14:textId="77777777" w:rsidR="00CA535F" w:rsidRPr="00CA535F" w:rsidRDefault="00CA535F" w:rsidP="00CA535F">
            <w:r w:rsidRPr="00CA535F">
              <w:rPr>
                <w:b/>
                <w:bCs/>
              </w:rPr>
              <w:t>-Z</w:t>
            </w:r>
          </w:p>
        </w:tc>
        <w:tc>
          <w:tcPr>
            <w:tcW w:w="0" w:type="auto"/>
            <w:vAlign w:val="center"/>
            <w:hideMark/>
          </w:tcPr>
          <w:p w14:paraId="2C14AF39" w14:textId="77777777" w:rsidR="00CA535F" w:rsidRPr="00CA535F" w:rsidRDefault="00CA535F" w:rsidP="00CA535F">
            <w:r w:rsidRPr="00CA535F">
              <w:t>Zeigt SELinux-Sicherheitskontext, falls SELinux aktiv ist (z.B. unconfined_u:unconfined_r:unconfined_t:s0 für einen unconfined Benutzer).</w:t>
            </w:r>
          </w:p>
        </w:tc>
      </w:tr>
      <w:tr w:rsidR="00CA535F" w:rsidRPr="00CA535F" w14:paraId="6DE94E67" w14:textId="77777777" w:rsidTr="00CA535F">
        <w:trPr>
          <w:tblCellSpacing w:w="15" w:type="dxa"/>
        </w:trPr>
        <w:tc>
          <w:tcPr>
            <w:tcW w:w="0" w:type="auto"/>
            <w:vAlign w:val="center"/>
            <w:hideMark/>
          </w:tcPr>
          <w:p w14:paraId="0C97DC6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8F01884" w14:textId="77777777" w:rsidR="00CA535F" w:rsidRPr="00CA535F" w:rsidRDefault="00CA535F" w:rsidP="00CA535F">
            <w:r w:rsidRPr="00CA535F">
              <w:t>Hilfe bzw. Version anzeigen.</w:t>
            </w:r>
          </w:p>
        </w:tc>
      </w:tr>
    </w:tbl>
    <w:p w14:paraId="2A71A614" w14:textId="77777777" w:rsidR="00CA535F" w:rsidRPr="00CA535F" w:rsidRDefault="00CA535F" w:rsidP="00CA535F">
      <w:pPr>
        <w:rPr>
          <w:b/>
          <w:bCs/>
        </w:rPr>
      </w:pPr>
      <w:r w:rsidRPr="00CA535F">
        <w:rPr>
          <w:b/>
          <w:bCs/>
        </w:rPr>
        <w:t>groupadd (Gruppe anlegen)</w:t>
      </w:r>
    </w:p>
    <w:p w14:paraId="64FD0D07" w14:textId="77777777" w:rsidR="00CA535F" w:rsidRPr="00CA535F" w:rsidRDefault="00CA535F" w:rsidP="00CA535F">
      <w:r w:rsidRPr="00CA535F">
        <w:rPr>
          <w:b/>
          <w:bCs/>
        </w:rPr>
        <w:t>Beschreibung:</w:t>
      </w:r>
      <w:r w:rsidRPr="00CA535F">
        <w:t xml:space="preserve"> Legt eine neue Gruppe im System an. Fügt einen Eintrag in /etc/group (und ggf. /etc/gshadow) hinzu.</w:t>
      </w:r>
      <w:r w:rsidRPr="00CA535F">
        <w:br/>
      </w:r>
      <w:r w:rsidRPr="00CA535F">
        <w:rPr>
          <w:b/>
          <w:bCs/>
        </w:rPr>
        <w:t>Syntax:</w:t>
      </w:r>
    </w:p>
    <w:p w14:paraId="5AE9B57C" w14:textId="77777777" w:rsidR="00CA535F" w:rsidRPr="00CA535F" w:rsidRDefault="00CA535F" w:rsidP="00CA535F">
      <w:r w:rsidRPr="00CA535F">
        <w:t>groupadd [Optionen] GRUPPENNAME</w:t>
      </w:r>
    </w:p>
    <w:p w14:paraId="52E43E1F"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7549"/>
      </w:tblGrid>
      <w:tr w:rsidR="00CA535F" w:rsidRPr="00CA535F" w14:paraId="48C8098F" w14:textId="77777777" w:rsidTr="00CA535F">
        <w:trPr>
          <w:tblHeader/>
          <w:tblCellSpacing w:w="15" w:type="dxa"/>
        </w:trPr>
        <w:tc>
          <w:tcPr>
            <w:tcW w:w="0" w:type="auto"/>
            <w:vAlign w:val="center"/>
            <w:hideMark/>
          </w:tcPr>
          <w:p w14:paraId="19301091" w14:textId="77777777" w:rsidR="00CA535F" w:rsidRPr="00CA535F" w:rsidRDefault="00CA535F" w:rsidP="00CA535F">
            <w:pPr>
              <w:rPr>
                <w:b/>
                <w:bCs/>
              </w:rPr>
            </w:pPr>
            <w:r w:rsidRPr="00CA535F">
              <w:rPr>
                <w:b/>
                <w:bCs/>
              </w:rPr>
              <w:t>Option</w:t>
            </w:r>
          </w:p>
        </w:tc>
        <w:tc>
          <w:tcPr>
            <w:tcW w:w="0" w:type="auto"/>
            <w:vAlign w:val="center"/>
            <w:hideMark/>
          </w:tcPr>
          <w:p w14:paraId="63F85454" w14:textId="77777777" w:rsidR="00CA535F" w:rsidRPr="00CA535F" w:rsidRDefault="00CA535F" w:rsidP="00CA535F">
            <w:pPr>
              <w:rPr>
                <w:b/>
                <w:bCs/>
              </w:rPr>
            </w:pPr>
            <w:r w:rsidRPr="00CA535F">
              <w:rPr>
                <w:b/>
                <w:bCs/>
              </w:rPr>
              <w:t>Beschreibung</w:t>
            </w:r>
          </w:p>
        </w:tc>
      </w:tr>
      <w:tr w:rsidR="00CA535F" w:rsidRPr="00CA535F" w14:paraId="4959C2C3" w14:textId="77777777" w:rsidTr="00CA535F">
        <w:trPr>
          <w:tblCellSpacing w:w="15" w:type="dxa"/>
        </w:trPr>
        <w:tc>
          <w:tcPr>
            <w:tcW w:w="0" w:type="auto"/>
            <w:vAlign w:val="center"/>
            <w:hideMark/>
          </w:tcPr>
          <w:p w14:paraId="3D239422" w14:textId="77777777" w:rsidR="00CA535F" w:rsidRPr="00CA535F" w:rsidRDefault="00CA535F" w:rsidP="00CA535F">
            <w:r w:rsidRPr="00CA535F">
              <w:rPr>
                <w:b/>
                <w:bCs/>
              </w:rPr>
              <w:t>-g</w:t>
            </w:r>
            <w:r w:rsidRPr="00CA535F">
              <w:t xml:space="preserve"> </w:t>
            </w:r>
            <w:r w:rsidRPr="00CA535F">
              <w:rPr>
                <w:i/>
                <w:iCs/>
              </w:rPr>
              <w:t>GID</w:t>
            </w:r>
          </w:p>
        </w:tc>
        <w:tc>
          <w:tcPr>
            <w:tcW w:w="0" w:type="auto"/>
            <w:vAlign w:val="center"/>
            <w:hideMark/>
          </w:tcPr>
          <w:p w14:paraId="18F6A662" w14:textId="77777777" w:rsidR="00CA535F" w:rsidRPr="00CA535F" w:rsidRDefault="00CA535F" w:rsidP="00CA535F">
            <w:r w:rsidRPr="00CA535F">
              <w:t>Verwendet die angegebene numerische GID für die neue Gruppe. Sollte noch nicht vergeben sein (oder mit -o überschrieben werden).</w:t>
            </w:r>
          </w:p>
        </w:tc>
      </w:tr>
      <w:tr w:rsidR="00CA535F" w:rsidRPr="00CA535F" w14:paraId="451B40D8" w14:textId="77777777" w:rsidTr="00CA535F">
        <w:trPr>
          <w:tblCellSpacing w:w="15" w:type="dxa"/>
        </w:trPr>
        <w:tc>
          <w:tcPr>
            <w:tcW w:w="0" w:type="auto"/>
            <w:vAlign w:val="center"/>
            <w:hideMark/>
          </w:tcPr>
          <w:p w14:paraId="13917F6B" w14:textId="77777777" w:rsidR="00CA535F" w:rsidRPr="00CA535F" w:rsidRDefault="00CA535F" w:rsidP="00CA535F">
            <w:r w:rsidRPr="00CA535F">
              <w:rPr>
                <w:b/>
                <w:bCs/>
              </w:rPr>
              <w:t>-o</w:t>
            </w:r>
          </w:p>
        </w:tc>
        <w:tc>
          <w:tcPr>
            <w:tcW w:w="0" w:type="auto"/>
            <w:vAlign w:val="center"/>
            <w:hideMark/>
          </w:tcPr>
          <w:p w14:paraId="4FD1F7C6" w14:textId="77777777" w:rsidR="00CA535F" w:rsidRPr="00CA535F" w:rsidRDefault="00CA535F" w:rsidP="00CA535F">
            <w:r w:rsidRPr="00CA535F">
              <w:t>Erlaubt die Verwendung einer bereits existierenden GID (zusammen mit -g zu nutzen, um GID-Doppel zu erzwingen).</w:t>
            </w:r>
          </w:p>
        </w:tc>
      </w:tr>
      <w:tr w:rsidR="00CA535F" w:rsidRPr="00CA535F" w14:paraId="1BFAB7A7" w14:textId="77777777" w:rsidTr="00CA535F">
        <w:trPr>
          <w:tblCellSpacing w:w="15" w:type="dxa"/>
        </w:trPr>
        <w:tc>
          <w:tcPr>
            <w:tcW w:w="0" w:type="auto"/>
            <w:vAlign w:val="center"/>
            <w:hideMark/>
          </w:tcPr>
          <w:p w14:paraId="4193771C" w14:textId="77777777" w:rsidR="00CA535F" w:rsidRPr="00CA535F" w:rsidRDefault="00CA535F" w:rsidP="00CA535F">
            <w:r w:rsidRPr="00CA535F">
              <w:rPr>
                <w:b/>
                <w:bCs/>
              </w:rPr>
              <w:t>-f</w:t>
            </w:r>
          </w:p>
        </w:tc>
        <w:tc>
          <w:tcPr>
            <w:tcW w:w="0" w:type="auto"/>
            <w:vAlign w:val="center"/>
            <w:hideMark/>
          </w:tcPr>
          <w:p w14:paraId="514D4271" w14:textId="77777777" w:rsidR="00CA535F" w:rsidRPr="00CA535F" w:rsidRDefault="00CA535F" w:rsidP="00CA535F">
            <w:r w:rsidRPr="00CA535F">
              <w:t>"Force": falls die Gruppe schon existiert, keinen Fehler melden; falls die angegebene GID bereits vergeben ist, wählt eine andere (ignoriert -o).</w:t>
            </w:r>
          </w:p>
        </w:tc>
      </w:tr>
      <w:tr w:rsidR="00CA535F" w:rsidRPr="00CA535F" w14:paraId="2D8A2BB7" w14:textId="77777777" w:rsidTr="00CA535F">
        <w:trPr>
          <w:tblCellSpacing w:w="15" w:type="dxa"/>
        </w:trPr>
        <w:tc>
          <w:tcPr>
            <w:tcW w:w="0" w:type="auto"/>
            <w:vAlign w:val="center"/>
            <w:hideMark/>
          </w:tcPr>
          <w:p w14:paraId="7C6449E5" w14:textId="77777777" w:rsidR="00CA535F" w:rsidRPr="00CA535F" w:rsidRDefault="00CA535F" w:rsidP="00CA535F">
            <w:r w:rsidRPr="00CA535F">
              <w:rPr>
                <w:b/>
                <w:bCs/>
              </w:rPr>
              <w:lastRenderedPageBreak/>
              <w:t>-r</w:t>
            </w:r>
          </w:p>
        </w:tc>
        <w:tc>
          <w:tcPr>
            <w:tcW w:w="0" w:type="auto"/>
            <w:vAlign w:val="center"/>
            <w:hideMark/>
          </w:tcPr>
          <w:p w14:paraId="2E73DA4B" w14:textId="77777777" w:rsidR="00CA535F" w:rsidRPr="00CA535F" w:rsidRDefault="00CA535F" w:rsidP="00CA535F">
            <w:r w:rsidRPr="00CA535F">
              <w:t>Erstellt eine Systemgruppe (GID wird aus dem System-Bereich gewählt, z.B. &lt;1000).</w:t>
            </w:r>
          </w:p>
        </w:tc>
      </w:tr>
      <w:tr w:rsidR="00CA535F" w:rsidRPr="00CA535F" w14:paraId="7B41098B" w14:textId="77777777" w:rsidTr="00CA535F">
        <w:trPr>
          <w:tblCellSpacing w:w="15" w:type="dxa"/>
        </w:trPr>
        <w:tc>
          <w:tcPr>
            <w:tcW w:w="0" w:type="auto"/>
            <w:vAlign w:val="center"/>
            <w:hideMark/>
          </w:tcPr>
          <w:p w14:paraId="28BBD55D" w14:textId="77777777" w:rsidR="00CA535F" w:rsidRPr="00CA535F" w:rsidRDefault="00CA535F" w:rsidP="00CA535F">
            <w:r w:rsidRPr="00CA535F">
              <w:rPr>
                <w:b/>
                <w:bCs/>
              </w:rPr>
              <w:t>-K</w:t>
            </w:r>
            <w:r w:rsidRPr="00CA535F">
              <w:t xml:space="preserve"> </w:t>
            </w:r>
            <w:r w:rsidRPr="00CA535F">
              <w:rPr>
                <w:i/>
                <w:iCs/>
              </w:rPr>
              <w:t>Schlüssel= Wert</w:t>
            </w:r>
          </w:p>
        </w:tc>
        <w:tc>
          <w:tcPr>
            <w:tcW w:w="0" w:type="auto"/>
            <w:vAlign w:val="center"/>
            <w:hideMark/>
          </w:tcPr>
          <w:p w14:paraId="48F50802" w14:textId="77777777" w:rsidR="00CA535F" w:rsidRPr="00CA535F" w:rsidRDefault="00CA535F" w:rsidP="00CA535F">
            <w:r w:rsidRPr="00CA535F">
              <w:t>Überschreibt einen Eintrag aus /etc/login.defs temporär (z.B. -K GID_MIN=500 um untere GID-Bereiche anzupassen).</w:t>
            </w:r>
          </w:p>
        </w:tc>
      </w:tr>
      <w:tr w:rsidR="00CA535F" w:rsidRPr="00CA535F" w14:paraId="0260AEB9" w14:textId="77777777" w:rsidTr="00CA535F">
        <w:trPr>
          <w:tblCellSpacing w:w="15" w:type="dxa"/>
        </w:trPr>
        <w:tc>
          <w:tcPr>
            <w:tcW w:w="0" w:type="auto"/>
            <w:vAlign w:val="center"/>
            <w:hideMark/>
          </w:tcPr>
          <w:p w14:paraId="09180B04"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7A6B531E" w14:textId="77777777" w:rsidR="00CA535F" w:rsidRPr="00CA535F" w:rsidRDefault="00CA535F" w:rsidP="00CA535F">
            <w:r w:rsidRPr="00CA535F">
              <w:t>Setzt das (verschlüsselte) Gruppenpasswort direkt. (Gruppenpasswörter werden selten genutzt – ermöglicht mit newgrp temporär in eine Gruppe zu wechseln.)</w:t>
            </w:r>
          </w:p>
        </w:tc>
      </w:tr>
    </w:tbl>
    <w:p w14:paraId="521B9665" w14:textId="77777777" w:rsidR="00CA535F" w:rsidRPr="00CA535F" w:rsidRDefault="00CA535F" w:rsidP="00CA535F">
      <w:pPr>
        <w:rPr>
          <w:b/>
          <w:bCs/>
        </w:rPr>
      </w:pPr>
      <w:r w:rsidRPr="00CA535F">
        <w:rPr>
          <w:b/>
          <w:bCs/>
        </w:rPr>
        <w:t>groupmod (Gruppe ändern)</w:t>
      </w:r>
    </w:p>
    <w:p w14:paraId="07657A76" w14:textId="77777777" w:rsidR="00CA535F" w:rsidRPr="00CA535F" w:rsidRDefault="00CA535F" w:rsidP="00CA535F">
      <w:r w:rsidRPr="00CA535F">
        <w:rPr>
          <w:b/>
          <w:bCs/>
        </w:rPr>
        <w:t>Beschreibung:</w:t>
      </w:r>
      <w:r w:rsidRPr="00CA535F">
        <w:t xml:space="preserve"> Ändert Eigenschaften einer bestehenden Gruppe – hauptsächlich Name oder GID.</w:t>
      </w:r>
      <w:r w:rsidRPr="00CA535F">
        <w:br/>
      </w:r>
      <w:r w:rsidRPr="00CA535F">
        <w:rPr>
          <w:b/>
          <w:bCs/>
        </w:rPr>
        <w:t>Syntax:</w:t>
      </w:r>
    </w:p>
    <w:p w14:paraId="5B17BC36" w14:textId="77777777" w:rsidR="00CA535F" w:rsidRPr="00CA535F" w:rsidRDefault="00CA535F" w:rsidP="00CA535F">
      <w:r w:rsidRPr="00CA535F">
        <w:t>groupmod [Optionen] GRUPPE</w:t>
      </w:r>
    </w:p>
    <w:p w14:paraId="389C381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47"/>
      </w:tblGrid>
      <w:tr w:rsidR="00CA535F" w:rsidRPr="00CA535F" w14:paraId="37364849" w14:textId="77777777" w:rsidTr="00CA535F">
        <w:trPr>
          <w:tblHeader/>
          <w:tblCellSpacing w:w="15" w:type="dxa"/>
        </w:trPr>
        <w:tc>
          <w:tcPr>
            <w:tcW w:w="0" w:type="auto"/>
            <w:vAlign w:val="center"/>
            <w:hideMark/>
          </w:tcPr>
          <w:p w14:paraId="5C1F8C7C" w14:textId="77777777" w:rsidR="00CA535F" w:rsidRPr="00CA535F" w:rsidRDefault="00CA535F" w:rsidP="00CA535F">
            <w:pPr>
              <w:rPr>
                <w:b/>
                <w:bCs/>
              </w:rPr>
            </w:pPr>
            <w:r w:rsidRPr="00CA535F">
              <w:rPr>
                <w:b/>
                <w:bCs/>
              </w:rPr>
              <w:t>Option</w:t>
            </w:r>
          </w:p>
        </w:tc>
        <w:tc>
          <w:tcPr>
            <w:tcW w:w="0" w:type="auto"/>
            <w:vAlign w:val="center"/>
            <w:hideMark/>
          </w:tcPr>
          <w:p w14:paraId="415D669C" w14:textId="77777777" w:rsidR="00CA535F" w:rsidRPr="00CA535F" w:rsidRDefault="00CA535F" w:rsidP="00CA535F">
            <w:pPr>
              <w:rPr>
                <w:b/>
                <w:bCs/>
              </w:rPr>
            </w:pPr>
            <w:r w:rsidRPr="00CA535F">
              <w:rPr>
                <w:b/>
                <w:bCs/>
              </w:rPr>
              <w:t>Beschreibung</w:t>
            </w:r>
          </w:p>
        </w:tc>
      </w:tr>
      <w:tr w:rsidR="00CA535F" w:rsidRPr="00CA535F" w14:paraId="30F70D8D" w14:textId="77777777" w:rsidTr="00CA535F">
        <w:trPr>
          <w:tblCellSpacing w:w="15" w:type="dxa"/>
        </w:trPr>
        <w:tc>
          <w:tcPr>
            <w:tcW w:w="0" w:type="auto"/>
            <w:vAlign w:val="center"/>
            <w:hideMark/>
          </w:tcPr>
          <w:p w14:paraId="387FFBA7" w14:textId="77777777" w:rsidR="00CA535F" w:rsidRPr="00CA535F" w:rsidRDefault="00CA535F" w:rsidP="00CA535F">
            <w:r w:rsidRPr="00CA535F">
              <w:rPr>
                <w:b/>
                <w:bCs/>
              </w:rPr>
              <w:t>-n</w:t>
            </w:r>
            <w:r w:rsidRPr="00CA535F">
              <w:t xml:space="preserve"> </w:t>
            </w:r>
            <w:r w:rsidRPr="00CA535F">
              <w:rPr>
                <w:i/>
                <w:iCs/>
              </w:rPr>
              <w:t>NeuerName</w:t>
            </w:r>
          </w:p>
        </w:tc>
        <w:tc>
          <w:tcPr>
            <w:tcW w:w="0" w:type="auto"/>
            <w:vAlign w:val="center"/>
            <w:hideMark/>
          </w:tcPr>
          <w:p w14:paraId="20E5F50F" w14:textId="77777777" w:rsidR="00CA535F" w:rsidRPr="00CA535F" w:rsidRDefault="00CA535F" w:rsidP="00CA535F">
            <w:r w:rsidRPr="00CA535F">
              <w:t xml:space="preserve">Ändert den Gruppennamen in </w:t>
            </w:r>
            <w:r w:rsidRPr="00CA535F">
              <w:rPr>
                <w:i/>
                <w:iCs/>
              </w:rPr>
              <w:t>NeuerName</w:t>
            </w:r>
            <w:r w:rsidRPr="00CA535F">
              <w:t>. Der alte Name in allen relevanten Systemdateien wird ersetzt.</w:t>
            </w:r>
          </w:p>
        </w:tc>
      </w:tr>
      <w:tr w:rsidR="00CA535F" w:rsidRPr="00CA535F" w14:paraId="49DB4C93" w14:textId="77777777" w:rsidTr="00CA535F">
        <w:trPr>
          <w:tblCellSpacing w:w="15" w:type="dxa"/>
        </w:trPr>
        <w:tc>
          <w:tcPr>
            <w:tcW w:w="0" w:type="auto"/>
            <w:vAlign w:val="center"/>
            <w:hideMark/>
          </w:tcPr>
          <w:p w14:paraId="10CFB08B" w14:textId="77777777" w:rsidR="00CA535F" w:rsidRPr="00CA535F" w:rsidRDefault="00CA535F" w:rsidP="00CA535F">
            <w:r w:rsidRPr="00CA535F">
              <w:rPr>
                <w:b/>
                <w:bCs/>
              </w:rPr>
              <w:t>-g</w:t>
            </w:r>
            <w:r w:rsidRPr="00CA535F">
              <w:t xml:space="preserve"> </w:t>
            </w:r>
            <w:r w:rsidRPr="00CA535F">
              <w:rPr>
                <w:i/>
                <w:iCs/>
              </w:rPr>
              <w:t>NeueGID</w:t>
            </w:r>
          </w:p>
        </w:tc>
        <w:tc>
          <w:tcPr>
            <w:tcW w:w="0" w:type="auto"/>
            <w:vAlign w:val="center"/>
            <w:hideMark/>
          </w:tcPr>
          <w:p w14:paraId="0AB48191" w14:textId="77777777" w:rsidR="00CA535F" w:rsidRPr="00CA535F" w:rsidRDefault="00CA535F" w:rsidP="00CA535F">
            <w:r w:rsidRPr="00CA535F">
              <w:t>Ändert die GID der Gruppe. Muss eindeutig sein (oder mit -o doppelt erlaubt). Dateien mit alter GID außerhalb, die nicht automatisch erfasst werden, müssen eventuell manuell angepasst werden.</w:t>
            </w:r>
          </w:p>
        </w:tc>
      </w:tr>
      <w:tr w:rsidR="00CA535F" w:rsidRPr="00CA535F" w14:paraId="1DFB1F38" w14:textId="77777777" w:rsidTr="00CA535F">
        <w:trPr>
          <w:tblCellSpacing w:w="15" w:type="dxa"/>
        </w:trPr>
        <w:tc>
          <w:tcPr>
            <w:tcW w:w="0" w:type="auto"/>
            <w:vAlign w:val="center"/>
            <w:hideMark/>
          </w:tcPr>
          <w:p w14:paraId="7D158661" w14:textId="77777777" w:rsidR="00CA535F" w:rsidRPr="00CA535F" w:rsidRDefault="00CA535F" w:rsidP="00CA535F">
            <w:r w:rsidRPr="00CA535F">
              <w:rPr>
                <w:b/>
                <w:bCs/>
              </w:rPr>
              <w:t>-o</w:t>
            </w:r>
          </w:p>
        </w:tc>
        <w:tc>
          <w:tcPr>
            <w:tcW w:w="0" w:type="auto"/>
            <w:vAlign w:val="center"/>
            <w:hideMark/>
          </w:tcPr>
          <w:p w14:paraId="3DD1356B" w14:textId="77777777" w:rsidR="00CA535F" w:rsidRPr="00CA535F" w:rsidRDefault="00CA535F" w:rsidP="00CA535F">
            <w:r w:rsidRPr="00CA535F">
              <w:t>Erlaubt das Setzen einer bereits vergebenen GID (nur mit -g relevant).</w:t>
            </w:r>
          </w:p>
        </w:tc>
      </w:tr>
      <w:tr w:rsidR="00CA535F" w:rsidRPr="00CA535F" w14:paraId="511A51FD" w14:textId="77777777" w:rsidTr="00CA535F">
        <w:trPr>
          <w:tblCellSpacing w:w="15" w:type="dxa"/>
        </w:trPr>
        <w:tc>
          <w:tcPr>
            <w:tcW w:w="0" w:type="auto"/>
            <w:vAlign w:val="center"/>
            <w:hideMark/>
          </w:tcPr>
          <w:p w14:paraId="45E9568C" w14:textId="77777777" w:rsidR="00CA535F" w:rsidRPr="00CA535F" w:rsidRDefault="00CA535F" w:rsidP="00CA535F">
            <w:r w:rsidRPr="00CA535F">
              <w:rPr>
                <w:b/>
                <w:bCs/>
              </w:rPr>
              <w:t>-p</w:t>
            </w:r>
            <w:r w:rsidRPr="00CA535F">
              <w:t xml:space="preserve"> </w:t>
            </w:r>
            <w:r w:rsidRPr="00CA535F">
              <w:rPr>
                <w:i/>
                <w:iCs/>
              </w:rPr>
              <w:t>Passwort</w:t>
            </w:r>
          </w:p>
        </w:tc>
        <w:tc>
          <w:tcPr>
            <w:tcW w:w="0" w:type="auto"/>
            <w:vAlign w:val="center"/>
            <w:hideMark/>
          </w:tcPr>
          <w:p w14:paraId="23AA2356" w14:textId="77777777" w:rsidR="00CA535F" w:rsidRPr="00CA535F" w:rsidRDefault="00CA535F" w:rsidP="00CA535F">
            <w:r w:rsidRPr="00CA535F">
              <w:t>Ändert das (verschlüsselte) Gruppenpasswort. (Entspricht Editieren von /etc/gshadow).</w:t>
            </w:r>
          </w:p>
        </w:tc>
      </w:tr>
    </w:tbl>
    <w:p w14:paraId="79C83624" w14:textId="77777777" w:rsidR="00CA535F" w:rsidRPr="00CA535F" w:rsidRDefault="00CA535F" w:rsidP="00CA535F">
      <w:pPr>
        <w:rPr>
          <w:b/>
          <w:bCs/>
        </w:rPr>
      </w:pPr>
      <w:r w:rsidRPr="00CA535F">
        <w:rPr>
          <w:b/>
          <w:bCs/>
        </w:rPr>
        <w:t>groupdel (Gruppe löschen)</w:t>
      </w:r>
    </w:p>
    <w:p w14:paraId="10D1FE1D" w14:textId="77777777" w:rsidR="00CA535F" w:rsidRPr="00CA535F" w:rsidRDefault="00CA535F" w:rsidP="00CA535F">
      <w:r w:rsidRPr="00CA535F">
        <w:rPr>
          <w:b/>
          <w:bCs/>
        </w:rPr>
        <w:t>Beschreibung:</w:t>
      </w:r>
      <w:r w:rsidRPr="00CA535F">
        <w:t xml:space="preserve"> Entfernt eine Gruppe aus der Systemgruppe-Datei. Die Gruppe wird aus /etc/group (und /etc/gshadow) getilgt.</w:t>
      </w:r>
      <w:r w:rsidRPr="00CA535F">
        <w:br/>
      </w:r>
      <w:r w:rsidRPr="00CA535F">
        <w:rPr>
          <w:b/>
          <w:bCs/>
        </w:rPr>
        <w:t>Syntax:</w:t>
      </w:r>
    </w:p>
    <w:p w14:paraId="630E5BE6" w14:textId="77777777" w:rsidR="00CA535F" w:rsidRPr="00CA535F" w:rsidRDefault="00CA535F" w:rsidP="00CA535F">
      <w:r w:rsidRPr="00CA535F">
        <w:t>groupdel GRUPPENNAME</w:t>
      </w:r>
    </w:p>
    <w:p w14:paraId="38E87DB1" w14:textId="77777777" w:rsidR="00CA535F" w:rsidRPr="00CA535F" w:rsidRDefault="00CA535F" w:rsidP="00CA535F">
      <w:r w:rsidRPr="00CA535F">
        <w:rPr>
          <w:b/>
          <w:bCs/>
        </w:rPr>
        <w:t>Hinweis:</w:t>
      </w:r>
      <w:r w:rsidRPr="00CA535F">
        <w:t xml:space="preserve"> Dieser Befehl hat keine besonderen Optionen – er löscht die Gruppe, sofern sie nicht als Primärgruppe eines Benutzers in /etc/passwd noch verwendet wird. Man kann keine Gruppe löschen, die noch als Hauptgruppe eines existierenden Benutzerkontos eingetragen ist; in dem Fall muss man ggf. erst den Benutzer anpassen </w:t>
      </w:r>
      <w:r w:rsidRPr="00CA535F">
        <w:lastRenderedPageBreak/>
        <w:t>oder löschen. Dateien auf dem System, die dieser Gruppe gehören, behalten die nun ungültige GID bei, bis man sie manuell ändert.</w:t>
      </w:r>
    </w:p>
    <w:p w14:paraId="4A2AC1CC" w14:textId="77777777" w:rsidR="00CA535F" w:rsidRPr="00CA535F" w:rsidRDefault="00CA535F" w:rsidP="00CA535F">
      <w:pPr>
        <w:rPr>
          <w:b/>
          <w:bCs/>
        </w:rPr>
      </w:pPr>
      <w:r w:rsidRPr="00CA535F">
        <w:rPr>
          <w:b/>
          <w:bCs/>
        </w:rPr>
        <w:t>su (Switch User)</w:t>
      </w:r>
    </w:p>
    <w:p w14:paraId="6559886C" w14:textId="77777777" w:rsidR="00CA535F" w:rsidRPr="00CA535F" w:rsidRDefault="00CA535F" w:rsidP="00CA535F">
      <w:r w:rsidRPr="00CA535F">
        <w:rPr>
          <w:b/>
          <w:bCs/>
        </w:rPr>
        <w:t>Beschreibung:</w:t>
      </w:r>
      <w:r w:rsidRPr="00CA535F">
        <w:t xml:space="preserve"> Wechselt den Benutzerkontext im laufenden Terminal. Mit su („substitute user“) kann man einen anderen Benutzeraccount annehmen – standardmäßig root, wenn kein Benutzer angegeben wird. Dies erfordert die Eingabe des Zielbenutzer-Passworts (außer beim Wechsel zu root, dort abhängig von den Systemeinstellungen – oft ist root-Login per Passwort deaktiviert und man nutzt sudo).</w:t>
      </w:r>
      <w:r w:rsidRPr="00CA535F">
        <w:br/>
      </w:r>
      <w:r w:rsidRPr="00CA535F">
        <w:rPr>
          <w:b/>
          <w:bCs/>
        </w:rPr>
        <w:t>Syntax:</w:t>
      </w:r>
    </w:p>
    <w:p w14:paraId="36D384DB" w14:textId="77777777" w:rsidR="00CA535F" w:rsidRPr="00CA535F" w:rsidRDefault="00CA535F" w:rsidP="00CA535F">
      <w:r w:rsidRPr="00CA535F">
        <w:t xml:space="preserve">su [OPTION]... [BENUTZER [-]] </w:t>
      </w:r>
    </w:p>
    <w:p w14:paraId="6B9C956E" w14:textId="77777777" w:rsidR="00CA535F" w:rsidRPr="00CA535F" w:rsidRDefault="00CA535F" w:rsidP="00CA535F">
      <w:r w:rsidRPr="00CA535F">
        <w:rPr>
          <w:i/>
          <w:iCs/>
        </w:rPr>
        <w:t>Wird BENUTZER weggelassen, versucht su auf den Superuser (root) zu wechseln.</w:t>
      </w:r>
    </w:p>
    <w:p w14:paraId="711D8E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984"/>
      </w:tblGrid>
      <w:tr w:rsidR="00CA535F" w:rsidRPr="00CA535F" w14:paraId="2BCDE0A8" w14:textId="77777777" w:rsidTr="00CA535F">
        <w:trPr>
          <w:tblHeader/>
          <w:tblCellSpacing w:w="15" w:type="dxa"/>
        </w:trPr>
        <w:tc>
          <w:tcPr>
            <w:tcW w:w="0" w:type="auto"/>
            <w:vAlign w:val="center"/>
            <w:hideMark/>
          </w:tcPr>
          <w:p w14:paraId="1600FE94" w14:textId="77777777" w:rsidR="00CA535F" w:rsidRPr="00CA535F" w:rsidRDefault="00CA535F" w:rsidP="00CA535F">
            <w:pPr>
              <w:rPr>
                <w:b/>
                <w:bCs/>
              </w:rPr>
            </w:pPr>
            <w:r w:rsidRPr="00CA535F">
              <w:rPr>
                <w:b/>
                <w:bCs/>
              </w:rPr>
              <w:t>Option</w:t>
            </w:r>
          </w:p>
        </w:tc>
        <w:tc>
          <w:tcPr>
            <w:tcW w:w="0" w:type="auto"/>
            <w:vAlign w:val="center"/>
            <w:hideMark/>
          </w:tcPr>
          <w:p w14:paraId="3F333D92" w14:textId="77777777" w:rsidR="00CA535F" w:rsidRPr="00CA535F" w:rsidRDefault="00CA535F" w:rsidP="00CA535F">
            <w:pPr>
              <w:rPr>
                <w:b/>
                <w:bCs/>
              </w:rPr>
            </w:pPr>
            <w:r w:rsidRPr="00CA535F">
              <w:rPr>
                <w:b/>
                <w:bCs/>
              </w:rPr>
              <w:t>Beschreibung</w:t>
            </w:r>
          </w:p>
        </w:tc>
      </w:tr>
      <w:tr w:rsidR="00CA535F" w:rsidRPr="00CA535F" w14:paraId="5BDBFE46" w14:textId="77777777" w:rsidTr="00CA535F">
        <w:trPr>
          <w:tblCellSpacing w:w="15" w:type="dxa"/>
        </w:trPr>
        <w:tc>
          <w:tcPr>
            <w:tcW w:w="0" w:type="auto"/>
            <w:vAlign w:val="center"/>
            <w:hideMark/>
          </w:tcPr>
          <w:p w14:paraId="143065F9" w14:textId="77777777" w:rsidR="00CA535F" w:rsidRPr="00CA535F" w:rsidRDefault="00CA535F" w:rsidP="00CA535F">
            <w:r w:rsidRPr="00CA535F">
              <w:rPr>
                <w:b/>
                <w:bCs/>
              </w:rPr>
              <w:t>-</w:t>
            </w:r>
            <w:r w:rsidRPr="00CA535F">
              <w:t xml:space="preserve"> oder </w:t>
            </w:r>
            <w:r w:rsidRPr="00CA535F">
              <w:rPr>
                <w:b/>
                <w:bCs/>
              </w:rPr>
              <w:t>-l</w:t>
            </w:r>
          </w:p>
        </w:tc>
        <w:tc>
          <w:tcPr>
            <w:tcW w:w="0" w:type="auto"/>
            <w:vAlign w:val="center"/>
            <w:hideMark/>
          </w:tcPr>
          <w:p w14:paraId="1FC4CC3D" w14:textId="77777777" w:rsidR="00CA535F" w:rsidRPr="00CA535F" w:rsidRDefault="00CA535F" w:rsidP="00CA535F">
            <w:r w:rsidRPr="00CA535F">
              <w:t xml:space="preserve">Startet eine </w:t>
            </w:r>
            <w:r w:rsidRPr="00CA535F">
              <w:rPr>
                <w:i/>
                <w:iCs/>
              </w:rPr>
              <w:t>Login-Shell</w:t>
            </w:r>
            <w:r w:rsidRPr="00CA535F">
              <w:t xml:space="preserve"> der Zielusers, d.h. die Umgebung wird vollständig umgeschaltet als würde sich der Benutzer frisch anmelden. Das Home-Verzeichnis, Pfad ($PATH) etc. werden übernommen. Beispiel: su - alice wechselt zu Benutzer </w:t>
            </w:r>
            <w:r w:rsidRPr="00CA535F">
              <w:rPr>
                <w:i/>
                <w:iCs/>
              </w:rPr>
              <w:t>alice</w:t>
            </w:r>
            <w:r w:rsidRPr="00CA535F">
              <w:t xml:space="preserve"> mit deren Umgebung (äquivalent zu vollem Logout/Login als alice).</w:t>
            </w:r>
          </w:p>
        </w:tc>
      </w:tr>
      <w:tr w:rsidR="00CA535F" w:rsidRPr="00CA535F" w14:paraId="3F7DD294" w14:textId="77777777" w:rsidTr="00CA535F">
        <w:trPr>
          <w:tblCellSpacing w:w="15" w:type="dxa"/>
        </w:trPr>
        <w:tc>
          <w:tcPr>
            <w:tcW w:w="0" w:type="auto"/>
            <w:vAlign w:val="center"/>
            <w:hideMark/>
          </w:tcPr>
          <w:p w14:paraId="21B6B386" w14:textId="77777777" w:rsidR="00CA535F" w:rsidRPr="00CA535F" w:rsidRDefault="00CA535F" w:rsidP="00CA535F">
            <w:r w:rsidRPr="00CA535F">
              <w:rPr>
                <w:b/>
                <w:bCs/>
              </w:rPr>
              <w:t>-c</w:t>
            </w:r>
            <w:r w:rsidRPr="00CA535F">
              <w:t xml:space="preserve"> </w:t>
            </w:r>
            <w:r w:rsidRPr="00CA535F">
              <w:rPr>
                <w:i/>
                <w:iCs/>
              </w:rPr>
              <w:t>Befehl</w:t>
            </w:r>
          </w:p>
        </w:tc>
        <w:tc>
          <w:tcPr>
            <w:tcW w:w="0" w:type="auto"/>
            <w:vAlign w:val="center"/>
            <w:hideMark/>
          </w:tcPr>
          <w:p w14:paraId="7911EB53" w14:textId="77777777" w:rsidR="00CA535F" w:rsidRPr="00CA535F" w:rsidRDefault="00CA535F" w:rsidP="00CA535F">
            <w:r w:rsidRPr="00CA535F">
              <w:t xml:space="preserve">Führt einen angegebenen </w:t>
            </w:r>
            <w:r w:rsidRPr="00CA535F">
              <w:rPr>
                <w:i/>
                <w:iCs/>
              </w:rPr>
              <w:t>Befehl</w:t>
            </w:r>
            <w:r w:rsidRPr="00CA535F">
              <w:t xml:space="preserve"> als Zielbenutzer aus und kehrt dann zurück. Beispielsweise su -c "systemctl restart apache2" - root führt als root einen Neustart des Apache durch und beendet sich sofort wieder.</w:t>
            </w:r>
          </w:p>
        </w:tc>
      </w:tr>
      <w:tr w:rsidR="00CA535F" w:rsidRPr="00CA535F" w14:paraId="7400ACE0" w14:textId="77777777" w:rsidTr="00CA535F">
        <w:trPr>
          <w:tblCellSpacing w:w="15" w:type="dxa"/>
        </w:trPr>
        <w:tc>
          <w:tcPr>
            <w:tcW w:w="0" w:type="auto"/>
            <w:vAlign w:val="center"/>
            <w:hideMark/>
          </w:tcPr>
          <w:p w14:paraId="59044251" w14:textId="77777777" w:rsidR="00CA535F" w:rsidRPr="00CA535F" w:rsidRDefault="00CA535F" w:rsidP="00CA535F">
            <w:r w:rsidRPr="00CA535F">
              <w:rPr>
                <w:b/>
                <w:bCs/>
              </w:rPr>
              <w:t>-m</w:t>
            </w:r>
            <w:r w:rsidRPr="00CA535F">
              <w:t xml:space="preserve">, </w:t>
            </w:r>
            <w:r w:rsidRPr="00CA535F">
              <w:rPr>
                <w:b/>
                <w:bCs/>
              </w:rPr>
              <w:t>-p</w:t>
            </w:r>
          </w:p>
        </w:tc>
        <w:tc>
          <w:tcPr>
            <w:tcW w:w="0" w:type="auto"/>
            <w:vAlign w:val="center"/>
            <w:hideMark/>
          </w:tcPr>
          <w:p w14:paraId="1371135E" w14:textId="77777777" w:rsidR="00CA535F" w:rsidRPr="00CA535F" w:rsidRDefault="00CA535F" w:rsidP="00CA535F">
            <w:r w:rsidRPr="00CA535F">
              <w:t>Behalten die aktuelle Umgebung (</w:t>
            </w:r>
            <w:r w:rsidRPr="00CA535F">
              <w:rPr>
                <w:i/>
                <w:iCs/>
              </w:rPr>
              <w:t>nicht</w:t>
            </w:r>
            <w:r w:rsidRPr="00CA535F">
              <w:t xml:space="preserve"> auf Ziel-User umschalten). Der aktuelle $HOME, $PATH, usw. bleiben erhalten, nur die Rechte wechseln. Standardverhalten ohne -l. (In vielen su Implementierungen ist -m identisch mit -p: </w:t>
            </w:r>
            <w:r w:rsidRPr="00CA535F">
              <w:rPr>
                <w:i/>
                <w:iCs/>
              </w:rPr>
              <w:t>preserve environment</w:t>
            </w:r>
            <w:r w:rsidRPr="00CA535F">
              <w:t>).</w:t>
            </w:r>
          </w:p>
        </w:tc>
      </w:tr>
      <w:tr w:rsidR="00CA535F" w:rsidRPr="00CA535F" w14:paraId="13260497" w14:textId="77777777" w:rsidTr="00CA535F">
        <w:trPr>
          <w:tblCellSpacing w:w="15" w:type="dxa"/>
        </w:trPr>
        <w:tc>
          <w:tcPr>
            <w:tcW w:w="0" w:type="auto"/>
            <w:vAlign w:val="center"/>
            <w:hideMark/>
          </w:tcPr>
          <w:p w14:paraId="58F50243" w14:textId="77777777" w:rsidR="00CA535F" w:rsidRPr="00CA535F" w:rsidRDefault="00CA535F" w:rsidP="00CA535F">
            <w:r w:rsidRPr="00CA535F">
              <w:rPr>
                <w:b/>
                <w:bCs/>
              </w:rPr>
              <w:t>-s</w:t>
            </w:r>
            <w:r w:rsidRPr="00CA535F">
              <w:t xml:space="preserve"> </w:t>
            </w:r>
            <w:r w:rsidRPr="00CA535F">
              <w:rPr>
                <w:i/>
                <w:iCs/>
              </w:rPr>
              <w:t>Shell</w:t>
            </w:r>
          </w:p>
        </w:tc>
        <w:tc>
          <w:tcPr>
            <w:tcW w:w="0" w:type="auto"/>
            <w:vAlign w:val="center"/>
            <w:hideMark/>
          </w:tcPr>
          <w:p w14:paraId="4A64ABF7" w14:textId="77777777" w:rsidR="00CA535F" w:rsidRPr="00CA535F" w:rsidRDefault="00CA535F" w:rsidP="00CA535F">
            <w:r w:rsidRPr="00CA535F">
              <w:t xml:space="preserve">Startet die angegebene </w:t>
            </w:r>
            <w:r w:rsidRPr="00CA535F">
              <w:rPr>
                <w:i/>
                <w:iCs/>
              </w:rPr>
              <w:t>Shell</w:t>
            </w:r>
            <w:r w:rsidRPr="00CA535F">
              <w:t xml:space="preserve"> statt der Standard-Login-Shell des Zielbenutzers. Der Pfad zur Shell muss im /etc/shells stehen, sofern nicht root.</w:t>
            </w:r>
          </w:p>
        </w:tc>
      </w:tr>
      <w:tr w:rsidR="00CA535F" w:rsidRPr="00CA535F" w14:paraId="4878C026" w14:textId="77777777" w:rsidTr="00CA535F">
        <w:trPr>
          <w:tblCellSpacing w:w="15" w:type="dxa"/>
        </w:trPr>
        <w:tc>
          <w:tcPr>
            <w:tcW w:w="0" w:type="auto"/>
            <w:vAlign w:val="center"/>
            <w:hideMark/>
          </w:tcPr>
          <w:p w14:paraId="348AD0E0" w14:textId="77777777" w:rsidR="00CA535F" w:rsidRPr="00CA535F" w:rsidRDefault="00CA535F" w:rsidP="00CA535F">
            <w:r w:rsidRPr="00CA535F">
              <w:rPr>
                <w:b/>
                <w:bCs/>
              </w:rPr>
              <w:t>-g</w:t>
            </w:r>
            <w:r w:rsidRPr="00CA535F">
              <w:t xml:space="preserve"> </w:t>
            </w:r>
            <w:r w:rsidRPr="00CA535F">
              <w:rPr>
                <w:i/>
                <w:iCs/>
              </w:rPr>
              <w:t>Gruppe</w:t>
            </w:r>
          </w:p>
        </w:tc>
        <w:tc>
          <w:tcPr>
            <w:tcW w:w="0" w:type="auto"/>
            <w:vAlign w:val="center"/>
            <w:hideMark/>
          </w:tcPr>
          <w:p w14:paraId="4C7BE7CF" w14:textId="77777777" w:rsidR="00CA535F" w:rsidRPr="00CA535F" w:rsidRDefault="00CA535F" w:rsidP="00CA535F">
            <w:r w:rsidRPr="00CA535F">
              <w:t xml:space="preserve">Wechselt in Kombination mit Benutzer auch die primäre Gruppe auf </w:t>
            </w:r>
            <w:r w:rsidRPr="00CA535F">
              <w:rPr>
                <w:i/>
                <w:iCs/>
              </w:rPr>
              <w:t>Gruppe</w:t>
            </w:r>
            <w:r w:rsidRPr="00CA535F">
              <w:t>. (Nur verfügbar in neueren util-linux su).</w:t>
            </w:r>
          </w:p>
        </w:tc>
      </w:tr>
      <w:tr w:rsidR="00CA535F" w:rsidRPr="00CA535F" w14:paraId="6945A307" w14:textId="77777777" w:rsidTr="00CA535F">
        <w:trPr>
          <w:tblCellSpacing w:w="15" w:type="dxa"/>
        </w:trPr>
        <w:tc>
          <w:tcPr>
            <w:tcW w:w="0" w:type="auto"/>
            <w:vAlign w:val="center"/>
            <w:hideMark/>
          </w:tcPr>
          <w:p w14:paraId="5B704460" w14:textId="77777777" w:rsidR="00CA535F" w:rsidRPr="00CA535F" w:rsidRDefault="00CA535F" w:rsidP="00CA535F">
            <w:r w:rsidRPr="00CA535F">
              <w:rPr>
                <w:b/>
                <w:bCs/>
              </w:rPr>
              <w:t>-&lt;Ziffer&gt;</w:t>
            </w:r>
          </w:p>
        </w:tc>
        <w:tc>
          <w:tcPr>
            <w:tcW w:w="0" w:type="auto"/>
            <w:vAlign w:val="center"/>
            <w:hideMark/>
          </w:tcPr>
          <w:p w14:paraId="7CFBF728" w14:textId="77777777" w:rsidR="00CA535F" w:rsidRPr="00CA535F" w:rsidRDefault="00CA535F" w:rsidP="00CA535F">
            <w:r w:rsidRPr="00CA535F">
              <w:t>(BSD su) Angabe einer Session-Klasse – unter Linux nicht genutzt.</w:t>
            </w:r>
          </w:p>
        </w:tc>
      </w:tr>
      <w:tr w:rsidR="00CA535F" w:rsidRPr="00CA535F" w14:paraId="5C45CED5" w14:textId="77777777" w:rsidTr="00CA535F">
        <w:trPr>
          <w:tblCellSpacing w:w="15" w:type="dxa"/>
        </w:trPr>
        <w:tc>
          <w:tcPr>
            <w:tcW w:w="0" w:type="auto"/>
            <w:vAlign w:val="center"/>
            <w:hideMark/>
          </w:tcPr>
          <w:p w14:paraId="2F8C3A28"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19FD89D" w14:textId="77777777" w:rsidR="00CA535F" w:rsidRPr="00CA535F" w:rsidRDefault="00CA535F" w:rsidP="00CA535F">
            <w:r w:rsidRPr="00CA535F">
              <w:t>Anzeigen von Hilfe bzw. Version.</w:t>
            </w:r>
          </w:p>
        </w:tc>
      </w:tr>
    </w:tbl>
    <w:p w14:paraId="7D1CAC60" w14:textId="77777777" w:rsidR="00CA535F" w:rsidRPr="00CA535F" w:rsidRDefault="00CA535F" w:rsidP="00CA535F">
      <w:r w:rsidRPr="00CA535F">
        <w:rPr>
          <w:i/>
          <w:iCs/>
        </w:rPr>
        <w:t>Hinweise:</w:t>
      </w:r>
    </w:p>
    <w:p w14:paraId="500DC766" w14:textId="77777777" w:rsidR="00CA535F" w:rsidRPr="00CA535F" w:rsidRDefault="00CA535F">
      <w:pPr>
        <w:numPr>
          <w:ilvl w:val="0"/>
          <w:numId w:val="743"/>
        </w:numPr>
      </w:pPr>
      <w:r w:rsidRPr="00CA535F">
        <w:lastRenderedPageBreak/>
        <w:t xml:space="preserve">su ohne - (also z.B. su root) wechselt zwar die Benutzer-ID, aber behält das aktuelle Verzeichnis und weite Teile der Environment von Ursprungskonto bei ($LOGNAME, $HOME bleiben z.B. vom ursprünglichen Nutzer). Das kann zu irritierenden Effekten führen (z.B. Schreibrechte im falschen Home). Daher nutzt man meist su - für einen </w:t>
      </w:r>
      <w:r w:rsidRPr="00CA535F">
        <w:rPr>
          <w:i/>
          <w:iCs/>
        </w:rPr>
        <w:t>sauberen</w:t>
      </w:r>
      <w:r w:rsidRPr="00CA535F">
        <w:t xml:space="preserve"> Wechsel.</w:t>
      </w:r>
    </w:p>
    <w:p w14:paraId="3BA77CE1" w14:textId="77777777" w:rsidR="00CA535F" w:rsidRPr="00CA535F" w:rsidRDefault="00CA535F">
      <w:pPr>
        <w:numPr>
          <w:ilvl w:val="0"/>
          <w:numId w:val="743"/>
        </w:numPr>
      </w:pPr>
      <w:r w:rsidRPr="00CA535F">
        <w:t xml:space="preserve">Viele Distributionen konfigurieren aus Sicherheitsgründen su so, dass ein direkter Wechsel zu </w:t>
      </w:r>
      <w:r w:rsidRPr="00CA535F">
        <w:rPr>
          <w:i/>
          <w:iCs/>
        </w:rPr>
        <w:t>root</w:t>
      </w:r>
      <w:r w:rsidRPr="00CA535F">
        <w:t xml:space="preserve"> per Passwort entweder deaktiviert ist oder kein root-Passwort gesetzt ist. Stattdessen wird sudo bevorzugt, um Root-Rechte zu erlangen.</w:t>
      </w:r>
    </w:p>
    <w:p w14:paraId="236EA200" w14:textId="77777777" w:rsidR="00CA535F" w:rsidRPr="00CA535F" w:rsidRDefault="00CA535F" w:rsidP="00CA535F">
      <w:pPr>
        <w:rPr>
          <w:b/>
          <w:bCs/>
        </w:rPr>
      </w:pPr>
      <w:r w:rsidRPr="00CA535F">
        <w:rPr>
          <w:b/>
          <w:bCs/>
        </w:rPr>
        <w:t>sudo (Superuser Do)</w:t>
      </w:r>
    </w:p>
    <w:p w14:paraId="6649A0CE" w14:textId="77777777" w:rsidR="00CA535F" w:rsidRPr="00CA535F" w:rsidRDefault="00CA535F" w:rsidP="00CA535F">
      <w:r w:rsidRPr="00CA535F">
        <w:rPr>
          <w:b/>
          <w:bCs/>
        </w:rPr>
        <w:t>Beschreibung:</w:t>
      </w:r>
      <w:r w:rsidRPr="00CA535F">
        <w:t xml:space="preserve"> Führt ein Kommando mit </w:t>
      </w:r>
      <w:r w:rsidRPr="00CA535F">
        <w:rPr>
          <w:i/>
          <w:iCs/>
        </w:rPr>
        <w:t>erhöhten Rechten</w:t>
      </w:r>
      <w:r w:rsidRPr="00CA535F">
        <w:t xml:space="preserve"> aus, typischerweise als </w:t>
      </w:r>
      <w:r w:rsidRPr="00CA535F">
        <w:rPr>
          <w:i/>
          <w:iCs/>
        </w:rPr>
        <w:t>root</w:t>
      </w:r>
      <w:r w:rsidRPr="00CA535F">
        <w:t xml:space="preserve">, ohne die Benutzeridentität dauerhaft zu wechseln. Benutzer können mit sudo Befehle mit Administratorrechten ausführen, sofern sie in </w:t>
      </w:r>
      <w:r w:rsidRPr="00CA535F">
        <w:rPr>
          <w:i/>
          <w:iCs/>
        </w:rPr>
        <w:t>/etc/sudoers</w:t>
      </w:r>
      <w:r w:rsidRPr="00CA535F">
        <w:t xml:space="preserve"> entsprechend autorisiert sind. Im Gegensatz zu su wird hier das eigene Passwort abgefragt (nicht das des Zielusers), und nur spezifische Befehle/Optionen sind erlaubt gemäß Konfiguration.</w:t>
      </w:r>
      <w:r w:rsidRPr="00CA535F">
        <w:br/>
      </w:r>
      <w:r w:rsidRPr="00CA535F">
        <w:rPr>
          <w:b/>
          <w:bCs/>
        </w:rPr>
        <w:t>Syntax:</w:t>
      </w:r>
    </w:p>
    <w:p w14:paraId="31AAF1A1" w14:textId="77777777" w:rsidR="00CA535F" w:rsidRPr="00CA535F" w:rsidRDefault="00CA535F" w:rsidP="00CA535F">
      <w:r w:rsidRPr="00CA535F">
        <w:t xml:space="preserve">sudo [OPTION]... [COMMAND] </w:t>
      </w:r>
    </w:p>
    <w:p w14:paraId="06046B75" w14:textId="77777777" w:rsidR="00CA535F" w:rsidRPr="00CA535F" w:rsidRDefault="00CA535F" w:rsidP="00CA535F">
      <w:r w:rsidRPr="00CA535F">
        <w:rPr>
          <w:i/>
          <w:iCs/>
        </w:rPr>
        <w:t>Wird ein Befehl angegeben, führt sudo diesen als root (Standard) aus. Ohne Befehl zeigt sudo ggf. die erlaubten Befehle an oder wechselt in eine sudo-Shell (bei -s).</w:t>
      </w:r>
    </w:p>
    <w:p w14:paraId="729B234B" w14:textId="77777777" w:rsidR="00CA535F" w:rsidRPr="00CA535F" w:rsidRDefault="00CA535F" w:rsidP="00CA535F">
      <w:r w:rsidRPr="00CA535F">
        <w:rPr>
          <w:b/>
          <w:bCs/>
        </w:rPr>
        <w:t>Optionen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8010"/>
      </w:tblGrid>
      <w:tr w:rsidR="00CA535F" w:rsidRPr="00CA535F" w14:paraId="2F4380E2" w14:textId="77777777" w:rsidTr="00CA535F">
        <w:trPr>
          <w:tblHeader/>
          <w:tblCellSpacing w:w="15" w:type="dxa"/>
        </w:trPr>
        <w:tc>
          <w:tcPr>
            <w:tcW w:w="0" w:type="auto"/>
            <w:vAlign w:val="center"/>
            <w:hideMark/>
          </w:tcPr>
          <w:p w14:paraId="44A5F280" w14:textId="77777777" w:rsidR="00CA535F" w:rsidRPr="00CA535F" w:rsidRDefault="00CA535F" w:rsidP="00CA535F">
            <w:pPr>
              <w:rPr>
                <w:b/>
                <w:bCs/>
              </w:rPr>
            </w:pPr>
            <w:r w:rsidRPr="00CA535F">
              <w:rPr>
                <w:b/>
                <w:bCs/>
              </w:rPr>
              <w:t>Option</w:t>
            </w:r>
          </w:p>
        </w:tc>
        <w:tc>
          <w:tcPr>
            <w:tcW w:w="0" w:type="auto"/>
            <w:vAlign w:val="center"/>
            <w:hideMark/>
          </w:tcPr>
          <w:p w14:paraId="2D54F4E3" w14:textId="77777777" w:rsidR="00CA535F" w:rsidRPr="00CA535F" w:rsidRDefault="00CA535F" w:rsidP="00CA535F">
            <w:pPr>
              <w:rPr>
                <w:b/>
                <w:bCs/>
              </w:rPr>
            </w:pPr>
            <w:r w:rsidRPr="00CA535F">
              <w:rPr>
                <w:b/>
                <w:bCs/>
              </w:rPr>
              <w:t>Beschreibung</w:t>
            </w:r>
          </w:p>
        </w:tc>
      </w:tr>
      <w:tr w:rsidR="00CA535F" w:rsidRPr="00CA535F" w14:paraId="4FEBC345" w14:textId="77777777" w:rsidTr="00CA535F">
        <w:trPr>
          <w:tblCellSpacing w:w="15" w:type="dxa"/>
        </w:trPr>
        <w:tc>
          <w:tcPr>
            <w:tcW w:w="0" w:type="auto"/>
            <w:vAlign w:val="center"/>
            <w:hideMark/>
          </w:tcPr>
          <w:p w14:paraId="4BB41E77" w14:textId="77777777" w:rsidR="00CA535F" w:rsidRPr="00CA535F" w:rsidRDefault="00CA535F" w:rsidP="00CA535F">
            <w:r w:rsidRPr="00CA535F">
              <w:rPr>
                <w:b/>
                <w:bCs/>
              </w:rPr>
              <w:t>-l</w:t>
            </w:r>
          </w:p>
        </w:tc>
        <w:tc>
          <w:tcPr>
            <w:tcW w:w="0" w:type="auto"/>
            <w:vAlign w:val="center"/>
            <w:hideMark/>
          </w:tcPr>
          <w:p w14:paraId="58019631" w14:textId="77777777" w:rsidR="00CA535F" w:rsidRPr="00CA535F" w:rsidRDefault="00CA535F" w:rsidP="00CA535F">
            <w:r w:rsidRPr="00CA535F">
              <w:t xml:space="preserve">Listet die erlaubten (und verbotenen) Befehle für den aufrufenden Benutzer auf (nach </w:t>
            </w:r>
            <w:r w:rsidRPr="00CA535F">
              <w:rPr>
                <w:i/>
                <w:iCs/>
              </w:rPr>
              <w:t>sudoers</w:t>
            </w:r>
            <w:r w:rsidRPr="00CA535F">
              <w:t>-Regeln). Hilfreich, um zu sehen, was man mit sudo ausführen darf.</w:t>
            </w:r>
          </w:p>
        </w:tc>
      </w:tr>
      <w:tr w:rsidR="00CA535F" w:rsidRPr="00CA535F" w14:paraId="5B45DEED" w14:textId="77777777" w:rsidTr="00CA535F">
        <w:trPr>
          <w:tblCellSpacing w:w="15" w:type="dxa"/>
        </w:trPr>
        <w:tc>
          <w:tcPr>
            <w:tcW w:w="0" w:type="auto"/>
            <w:vAlign w:val="center"/>
            <w:hideMark/>
          </w:tcPr>
          <w:p w14:paraId="22AF165E" w14:textId="77777777" w:rsidR="00CA535F" w:rsidRPr="00CA535F" w:rsidRDefault="00CA535F" w:rsidP="00CA535F">
            <w:r w:rsidRPr="00CA535F">
              <w:rPr>
                <w:b/>
                <w:bCs/>
              </w:rPr>
              <w:t>-u</w:t>
            </w:r>
            <w:r w:rsidRPr="00CA535F">
              <w:t xml:space="preserve"> </w:t>
            </w:r>
            <w:r w:rsidRPr="00CA535F">
              <w:rPr>
                <w:i/>
                <w:iCs/>
              </w:rPr>
              <w:t>Benutzer</w:t>
            </w:r>
          </w:p>
        </w:tc>
        <w:tc>
          <w:tcPr>
            <w:tcW w:w="0" w:type="auto"/>
            <w:vAlign w:val="center"/>
            <w:hideMark/>
          </w:tcPr>
          <w:p w14:paraId="31F9E7FF" w14:textId="77777777" w:rsidR="00CA535F" w:rsidRPr="00CA535F" w:rsidRDefault="00CA535F" w:rsidP="00CA535F">
            <w:r w:rsidRPr="00CA535F">
              <w:t xml:space="preserve">Führt das angegebene Kommando als </w:t>
            </w:r>
            <w:r w:rsidRPr="00CA535F">
              <w:rPr>
                <w:i/>
                <w:iCs/>
              </w:rPr>
              <w:t>Benutzer</w:t>
            </w:r>
            <w:r w:rsidRPr="00CA535F">
              <w:t xml:space="preserve"> aus (anstatt als root). Beispiel: sudo -u alice whoami zeigt "alice", wenn man als anderer User ausführt. Standard ist root.</w:t>
            </w:r>
          </w:p>
        </w:tc>
      </w:tr>
      <w:tr w:rsidR="00CA535F" w:rsidRPr="00CA535F" w14:paraId="5FFD17BA" w14:textId="77777777" w:rsidTr="00CA535F">
        <w:trPr>
          <w:tblCellSpacing w:w="15" w:type="dxa"/>
        </w:trPr>
        <w:tc>
          <w:tcPr>
            <w:tcW w:w="0" w:type="auto"/>
            <w:vAlign w:val="center"/>
            <w:hideMark/>
          </w:tcPr>
          <w:p w14:paraId="22861A44" w14:textId="77777777" w:rsidR="00CA535F" w:rsidRPr="00CA535F" w:rsidRDefault="00CA535F" w:rsidP="00CA535F">
            <w:r w:rsidRPr="00CA535F">
              <w:rPr>
                <w:b/>
                <w:bCs/>
              </w:rPr>
              <w:t>-s</w:t>
            </w:r>
          </w:p>
        </w:tc>
        <w:tc>
          <w:tcPr>
            <w:tcW w:w="0" w:type="auto"/>
            <w:vAlign w:val="center"/>
            <w:hideMark/>
          </w:tcPr>
          <w:p w14:paraId="0DAA7953" w14:textId="77777777" w:rsidR="00CA535F" w:rsidRPr="00CA535F" w:rsidRDefault="00CA535F" w:rsidP="00CA535F">
            <w:r w:rsidRPr="00CA535F">
              <w:t>Startet eine Shell als Zielbenutzer (Standard root). Ähnlich wie su, aber mittels sudo-Rechte. Es wird die im $SHELL oder in passwd eingetragene Shell geöffnet.</w:t>
            </w:r>
          </w:p>
        </w:tc>
      </w:tr>
      <w:tr w:rsidR="00CA535F" w:rsidRPr="00CA535F" w14:paraId="227BBC50" w14:textId="77777777" w:rsidTr="00CA535F">
        <w:trPr>
          <w:tblCellSpacing w:w="15" w:type="dxa"/>
        </w:trPr>
        <w:tc>
          <w:tcPr>
            <w:tcW w:w="0" w:type="auto"/>
            <w:vAlign w:val="center"/>
            <w:hideMark/>
          </w:tcPr>
          <w:p w14:paraId="0B842BB7" w14:textId="77777777" w:rsidR="00CA535F" w:rsidRPr="00CA535F" w:rsidRDefault="00CA535F" w:rsidP="00CA535F">
            <w:r w:rsidRPr="00CA535F">
              <w:rPr>
                <w:b/>
                <w:bCs/>
              </w:rPr>
              <w:t>-i</w:t>
            </w:r>
          </w:p>
        </w:tc>
        <w:tc>
          <w:tcPr>
            <w:tcW w:w="0" w:type="auto"/>
            <w:vAlign w:val="center"/>
            <w:hideMark/>
          </w:tcPr>
          <w:p w14:paraId="688DC998" w14:textId="77777777" w:rsidR="00CA535F" w:rsidRPr="00CA535F" w:rsidRDefault="00CA535F" w:rsidP="00CA535F">
            <w:r w:rsidRPr="00CA535F">
              <w:t>Simuliert eine vollständige Login-Shell wie su - (initialisiert Umgebung des Zielusers). Entspricht sudo -s plus Login-Umgebung.</w:t>
            </w:r>
          </w:p>
        </w:tc>
      </w:tr>
      <w:tr w:rsidR="00CA535F" w:rsidRPr="00CA535F" w14:paraId="02393E45" w14:textId="77777777" w:rsidTr="00CA535F">
        <w:trPr>
          <w:tblCellSpacing w:w="15" w:type="dxa"/>
        </w:trPr>
        <w:tc>
          <w:tcPr>
            <w:tcW w:w="0" w:type="auto"/>
            <w:vAlign w:val="center"/>
            <w:hideMark/>
          </w:tcPr>
          <w:p w14:paraId="7FF418B5" w14:textId="77777777" w:rsidR="00CA535F" w:rsidRPr="00CA535F" w:rsidRDefault="00CA535F" w:rsidP="00CA535F">
            <w:r w:rsidRPr="00CA535F">
              <w:rPr>
                <w:b/>
                <w:bCs/>
              </w:rPr>
              <w:t>-b</w:t>
            </w:r>
          </w:p>
        </w:tc>
        <w:tc>
          <w:tcPr>
            <w:tcW w:w="0" w:type="auto"/>
            <w:vAlign w:val="center"/>
            <w:hideMark/>
          </w:tcPr>
          <w:p w14:paraId="5264DB2D" w14:textId="77777777" w:rsidR="00CA535F" w:rsidRPr="00CA535F" w:rsidRDefault="00CA535F" w:rsidP="00CA535F">
            <w:r w:rsidRPr="00CA535F">
              <w:t>Führt den Befehl im Hintergrund aus (</w:t>
            </w:r>
            <w:r w:rsidRPr="00CA535F">
              <w:rPr>
                <w:i/>
                <w:iCs/>
              </w:rPr>
              <w:t>background</w:t>
            </w:r>
            <w:r w:rsidRPr="00CA535F">
              <w:t>). Sudo verlangt dennoch ggf. ein Passwort, aber detach danach.</w:t>
            </w:r>
          </w:p>
        </w:tc>
      </w:tr>
      <w:tr w:rsidR="00CA535F" w:rsidRPr="00CA535F" w14:paraId="0C4914FF" w14:textId="77777777" w:rsidTr="00CA535F">
        <w:trPr>
          <w:tblCellSpacing w:w="15" w:type="dxa"/>
        </w:trPr>
        <w:tc>
          <w:tcPr>
            <w:tcW w:w="0" w:type="auto"/>
            <w:vAlign w:val="center"/>
            <w:hideMark/>
          </w:tcPr>
          <w:p w14:paraId="69168646" w14:textId="77777777" w:rsidR="00CA535F" w:rsidRPr="00CA535F" w:rsidRDefault="00CA535F" w:rsidP="00CA535F">
            <w:r w:rsidRPr="00CA535F">
              <w:rPr>
                <w:b/>
                <w:bCs/>
              </w:rPr>
              <w:lastRenderedPageBreak/>
              <w:t>-E</w:t>
            </w:r>
          </w:p>
        </w:tc>
        <w:tc>
          <w:tcPr>
            <w:tcW w:w="0" w:type="auto"/>
            <w:vAlign w:val="center"/>
            <w:hideMark/>
          </w:tcPr>
          <w:p w14:paraId="202A27E4" w14:textId="77777777" w:rsidR="00CA535F" w:rsidRPr="00CA535F" w:rsidRDefault="00CA535F" w:rsidP="00CA535F">
            <w:r w:rsidRPr="00CA535F">
              <w:t xml:space="preserve">Beibehaltung der aktuellen Environment-Variablen (normalerweise bereinigt sudo einige Variablen aus Sicherheitsgründen). Erlaubt das Mitnehmen der eigenen Umgebung. (Ob das erlaubt ist, kann in </w:t>
            </w:r>
            <w:r w:rsidRPr="00CA535F">
              <w:rPr>
                <w:i/>
                <w:iCs/>
              </w:rPr>
              <w:t>sudoers</w:t>
            </w:r>
            <w:r w:rsidRPr="00CA535F">
              <w:t xml:space="preserve"> eingeschränkt sein.)</w:t>
            </w:r>
          </w:p>
        </w:tc>
      </w:tr>
      <w:tr w:rsidR="00CA535F" w:rsidRPr="00CA535F" w14:paraId="78AA39C1" w14:textId="77777777" w:rsidTr="00CA535F">
        <w:trPr>
          <w:tblCellSpacing w:w="15" w:type="dxa"/>
        </w:trPr>
        <w:tc>
          <w:tcPr>
            <w:tcW w:w="0" w:type="auto"/>
            <w:vAlign w:val="center"/>
            <w:hideMark/>
          </w:tcPr>
          <w:p w14:paraId="6AB732D5" w14:textId="77777777" w:rsidR="00CA535F" w:rsidRPr="00CA535F" w:rsidRDefault="00CA535F" w:rsidP="00CA535F">
            <w:r w:rsidRPr="00CA535F">
              <w:rPr>
                <w:b/>
                <w:bCs/>
              </w:rPr>
              <w:t>-p</w:t>
            </w:r>
            <w:r w:rsidRPr="00CA535F">
              <w:t xml:space="preserve"> </w:t>
            </w:r>
            <w:r w:rsidRPr="00CA535F">
              <w:rPr>
                <w:i/>
                <w:iCs/>
              </w:rPr>
              <w:t>Prompt</w:t>
            </w:r>
          </w:p>
        </w:tc>
        <w:tc>
          <w:tcPr>
            <w:tcW w:w="0" w:type="auto"/>
            <w:vAlign w:val="center"/>
            <w:hideMark/>
          </w:tcPr>
          <w:p w14:paraId="1125F810" w14:textId="77777777" w:rsidR="00CA535F" w:rsidRPr="00CA535F" w:rsidRDefault="00CA535F" w:rsidP="00CA535F">
            <w:r w:rsidRPr="00CA535F">
              <w:t>Definiert einen eigenen Passwort-Prompt. z.B. sudo -p "Passwort für %u:" -v (Platzhalter %u = Username).</w:t>
            </w:r>
          </w:p>
        </w:tc>
      </w:tr>
      <w:tr w:rsidR="00CA535F" w:rsidRPr="00CA535F" w14:paraId="34B248D4" w14:textId="77777777" w:rsidTr="00CA535F">
        <w:trPr>
          <w:tblCellSpacing w:w="15" w:type="dxa"/>
        </w:trPr>
        <w:tc>
          <w:tcPr>
            <w:tcW w:w="0" w:type="auto"/>
            <w:vAlign w:val="center"/>
            <w:hideMark/>
          </w:tcPr>
          <w:p w14:paraId="357686F1" w14:textId="77777777" w:rsidR="00CA535F" w:rsidRPr="00CA535F" w:rsidRDefault="00CA535F" w:rsidP="00CA535F">
            <w:r w:rsidRPr="00CA535F">
              <w:rPr>
                <w:b/>
                <w:bCs/>
              </w:rPr>
              <w:t>-v</w:t>
            </w:r>
          </w:p>
        </w:tc>
        <w:tc>
          <w:tcPr>
            <w:tcW w:w="0" w:type="auto"/>
            <w:vAlign w:val="center"/>
            <w:hideMark/>
          </w:tcPr>
          <w:p w14:paraId="1F239FB3" w14:textId="77777777" w:rsidR="00CA535F" w:rsidRPr="00CA535F" w:rsidRDefault="00CA535F" w:rsidP="00CA535F">
            <w:r w:rsidRPr="00CA535F">
              <w:t>"Validate": Aktualisiert/überprüft das eigene sudo-Authentifizierungsticket. D.h. fordert ggf. Passwort an, speichert das sudo Token (5min Standard) aber führt sonst nichts aus. (Verlängert die Zeit, in der man kein Passwort erneut eingeben muss.)</w:t>
            </w:r>
          </w:p>
        </w:tc>
      </w:tr>
      <w:tr w:rsidR="00CA535F" w:rsidRPr="00CA535F" w14:paraId="2AB9A14C" w14:textId="77777777" w:rsidTr="00CA535F">
        <w:trPr>
          <w:tblCellSpacing w:w="15" w:type="dxa"/>
        </w:trPr>
        <w:tc>
          <w:tcPr>
            <w:tcW w:w="0" w:type="auto"/>
            <w:vAlign w:val="center"/>
            <w:hideMark/>
          </w:tcPr>
          <w:p w14:paraId="36A0CCB3" w14:textId="77777777" w:rsidR="00CA535F" w:rsidRPr="00CA535F" w:rsidRDefault="00CA535F" w:rsidP="00CA535F">
            <w:r w:rsidRPr="00CA535F">
              <w:rPr>
                <w:b/>
                <w:bCs/>
              </w:rPr>
              <w:t>-k</w:t>
            </w:r>
          </w:p>
        </w:tc>
        <w:tc>
          <w:tcPr>
            <w:tcW w:w="0" w:type="auto"/>
            <w:vAlign w:val="center"/>
            <w:hideMark/>
          </w:tcPr>
          <w:p w14:paraId="51D9C724" w14:textId="77777777" w:rsidR="00CA535F" w:rsidRPr="00CA535F" w:rsidRDefault="00CA535F" w:rsidP="00CA535F">
            <w:r w:rsidRPr="00CA535F">
              <w:t>Invalidiert das eigene sudo-Ticket sofort (nachfolgende sudo-Aufrufe verlangen wieder Passwort) – (</w:t>
            </w:r>
            <w:r w:rsidRPr="00CA535F">
              <w:rPr>
                <w:i/>
                <w:iCs/>
              </w:rPr>
              <w:t>kill credential</w:t>
            </w:r>
            <w:r w:rsidRPr="00CA535F">
              <w:t>).</w:t>
            </w:r>
          </w:p>
        </w:tc>
      </w:tr>
      <w:tr w:rsidR="00CA535F" w:rsidRPr="00CA535F" w14:paraId="553F4474" w14:textId="77777777" w:rsidTr="00CA535F">
        <w:trPr>
          <w:tblCellSpacing w:w="15" w:type="dxa"/>
        </w:trPr>
        <w:tc>
          <w:tcPr>
            <w:tcW w:w="0" w:type="auto"/>
            <w:vAlign w:val="center"/>
            <w:hideMark/>
          </w:tcPr>
          <w:p w14:paraId="2E6DA5B2" w14:textId="77777777" w:rsidR="00CA535F" w:rsidRPr="00CA535F" w:rsidRDefault="00CA535F" w:rsidP="00CA535F">
            <w:r w:rsidRPr="00CA535F">
              <w:rPr>
                <w:b/>
                <w:bCs/>
              </w:rPr>
              <w:t>-H</w:t>
            </w:r>
          </w:p>
        </w:tc>
        <w:tc>
          <w:tcPr>
            <w:tcW w:w="0" w:type="auto"/>
            <w:vAlign w:val="center"/>
            <w:hideMark/>
          </w:tcPr>
          <w:p w14:paraId="3F7A6346" w14:textId="77777777" w:rsidR="00CA535F" w:rsidRPr="00CA535F" w:rsidRDefault="00CA535F" w:rsidP="00CA535F">
            <w:r w:rsidRPr="00CA535F">
              <w:t>Setzt $HOME in der Environment auf das Home des Zielusers (root). Normalerweise belässt sudo $HOME vom Aufrufer; mit -H verhält es sich wie su -.</w:t>
            </w:r>
          </w:p>
        </w:tc>
      </w:tr>
      <w:tr w:rsidR="00CA535F" w:rsidRPr="00CA535F" w14:paraId="0461A08A" w14:textId="77777777" w:rsidTr="00CA535F">
        <w:trPr>
          <w:tblCellSpacing w:w="15" w:type="dxa"/>
        </w:trPr>
        <w:tc>
          <w:tcPr>
            <w:tcW w:w="0" w:type="auto"/>
            <w:vAlign w:val="center"/>
            <w:hideMark/>
          </w:tcPr>
          <w:p w14:paraId="7731EFAD" w14:textId="77777777" w:rsidR="00CA535F" w:rsidRPr="00CA535F" w:rsidRDefault="00CA535F" w:rsidP="00CA535F">
            <w:r w:rsidRPr="00CA535F">
              <w:rPr>
                <w:b/>
                <w:bCs/>
              </w:rPr>
              <w:t>--help</w:t>
            </w:r>
            <w:r w:rsidRPr="00CA535F">
              <w:t xml:space="preserve">, </w:t>
            </w:r>
            <w:r w:rsidRPr="00CA535F">
              <w:rPr>
                <w:b/>
                <w:bCs/>
              </w:rPr>
              <w:t>-h</w:t>
            </w:r>
          </w:p>
        </w:tc>
        <w:tc>
          <w:tcPr>
            <w:tcW w:w="0" w:type="auto"/>
            <w:vAlign w:val="center"/>
            <w:hideMark/>
          </w:tcPr>
          <w:p w14:paraId="51C4C25F" w14:textId="77777777" w:rsidR="00CA535F" w:rsidRPr="00CA535F" w:rsidRDefault="00CA535F" w:rsidP="00CA535F">
            <w:r w:rsidRPr="00CA535F">
              <w:t>Hilfe anzeigen (kurze Übersicht der Optionen).</w:t>
            </w:r>
          </w:p>
        </w:tc>
      </w:tr>
      <w:tr w:rsidR="00CA535F" w:rsidRPr="00CA535F" w14:paraId="1F6D0928" w14:textId="77777777" w:rsidTr="00CA535F">
        <w:trPr>
          <w:tblCellSpacing w:w="15" w:type="dxa"/>
        </w:trPr>
        <w:tc>
          <w:tcPr>
            <w:tcW w:w="0" w:type="auto"/>
            <w:vAlign w:val="center"/>
            <w:hideMark/>
          </w:tcPr>
          <w:p w14:paraId="3058826F" w14:textId="77777777" w:rsidR="00CA535F" w:rsidRPr="00CA535F" w:rsidRDefault="00CA535F" w:rsidP="00CA535F">
            <w:r w:rsidRPr="00CA535F">
              <w:rPr>
                <w:b/>
                <w:bCs/>
              </w:rPr>
              <w:t>-K</w:t>
            </w:r>
          </w:p>
        </w:tc>
        <w:tc>
          <w:tcPr>
            <w:tcW w:w="0" w:type="auto"/>
            <w:vAlign w:val="center"/>
            <w:hideMark/>
          </w:tcPr>
          <w:p w14:paraId="4E90ADEC" w14:textId="77777777" w:rsidR="00CA535F" w:rsidRPr="00CA535F" w:rsidRDefault="00CA535F" w:rsidP="00CA535F">
            <w:r w:rsidRPr="00CA535F">
              <w:t>Löscht das Zeitstempel-Ticket komplett (ähnlich -k aber gründlicher, forciert Passwort prompt beim nächsten Mal).</w:t>
            </w:r>
          </w:p>
        </w:tc>
      </w:tr>
      <w:tr w:rsidR="00CA535F" w:rsidRPr="00CA535F" w14:paraId="6EE76265" w14:textId="77777777" w:rsidTr="00CA535F">
        <w:trPr>
          <w:tblCellSpacing w:w="15" w:type="dxa"/>
        </w:trPr>
        <w:tc>
          <w:tcPr>
            <w:tcW w:w="0" w:type="auto"/>
            <w:vAlign w:val="center"/>
            <w:hideMark/>
          </w:tcPr>
          <w:p w14:paraId="350515E1" w14:textId="77777777" w:rsidR="00CA535F" w:rsidRPr="00CA535F" w:rsidRDefault="00CA535F" w:rsidP="00CA535F">
            <w:r w:rsidRPr="00CA535F">
              <w:rPr>
                <w:b/>
                <w:bCs/>
              </w:rPr>
              <w:t>--version</w:t>
            </w:r>
          </w:p>
        </w:tc>
        <w:tc>
          <w:tcPr>
            <w:tcW w:w="0" w:type="auto"/>
            <w:vAlign w:val="center"/>
            <w:hideMark/>
          </w:tcPr>
          <w:p w14:paraId="1F25241E" w14:textId="77777777" w:rsidR="00CA535F" w:rsidRPr="00CA535F" w:rsidRDefault="00CA535F" w:rsidP="00CA535F">
            <w:r w:rsidRPr="00CA535F">
              <w:t>Versionsinfo ausgeben (auch Liste der unterstützten Sicherheitsmechanismen etc.).</w:t>
            </w:r>
          </w:p>
        </w:tc>
      </w:tr>
    </w:tbl>
    <w:p w14:paraId="3DB6B22E" w14:textId="77777777" w:rsidR="00CA535F" w:rsidRPr="00CA535F" w:rsidRDefault="00CA535F" w:rsidP="00CA535F">
      <w:r w:rsidRPr="00CA535F">
        <w:rPr>
          <w:i/>
          <w:iCs/>
        </w:rPr>
        <w:t>Hinweise:</w:t>
      </w:r>
      <w:r w:rsidRPr="00CA535F">
        <w:t xml:space="preserve"> Bei erfolgreicher Authentifizierung legt sudo einen Zeitstempel (Ticket) an, sodass für nachfolgende Aufrufe (Standard ~5 Minuten) kein erneutes Passwort nötig ist. Dies kann per sudoers Einstellung (timestamp_timeout) angepasst oder mit sudo -k/-K beeinflusst werden.</w:t>
      </w:r>
    </w:p>
    <w:p w14:paraId="24DE615C" w14:textId="77777777" w:rsidR="00CA535F" w:rsidRPr="00CA535F" w:rsidRDefault="00CA535F" w:rsidP="00CA535F">
      <w:pPr>
        <w:rPr>
          <w:b/>
          <w:bCs/>
        </w:rPr>
      </w:pPr>
      <w:r w:rsidRPr="00CA535F">
        <w:rPr>
          <w:b/>
          <w:bCs/>
        </w:rPr>
        <w:t>pkexec (PolicyKit Execute)</w:t>
      </w:r>
    </w:p>
    <w:p w14:paraId="0249C750" w14:textId="77777777" w:rsidR="00CA535F" w:rsidRPr="00CA535F" w:rsidRDefault="00CA535F" w:rsidP="00CA535F">
      <w:r w:rsidRPr="00CA535F">
        <w:rPr>
          <w:b/>
          <w:bCs/>
        </w:rPr>
        <w:t>Beschreibung:</w:t>
      </w:r>
      <w:r w:rsidRPr="00CA535F">
        <w:t xml:space="preserve"> Führt ein Programm als ein anderer Benutzer aus (ähnlich wie sudo, aber Teil von PolKit/PolicyKit). Standardmäßig wird, sofern nicht anders angegeben, das Programm mit root-Rechten gestartet</w:t>
      </w:r>
      <w:hyperlink r:id="rId676" w:anchor=":~:text=pkexec%20allows%20an%20authorized%20user,the%20administrative%20super%20user%2C%20root" w:tgtFrame="_blank" w:history="1">
        <w:r w:rsidRPr="00CA535F">
          <w:rPr>
            <w:rStyle w:val="Hyperlink"/>
          </w:rPr>
          <w:t>freedesktop.org</w:t>
        </w:r>
      </w:hyperlink>
      <w:r w:rsidRPr="00CA535F">
        <w:t>. pkexec erfordert, dass der aufrufende Benutzer berechtigt ist, die Aktion auszuführen (PolKit Policies); falls ja, wird eine Authentifizierungsdialog (grafisch oder textbasiert) angezeigt, um ggf. das Passwort einzugeben. Nach erfolgreicher Auth kann das gewünschte Kommando mit erhöhten Rechten ausgeführt werden.</w:t>
      </w:r>
      <w:r w:rsidRPr="00CA535F">
        <w:br/>
      </w:r>
      <w:r w:rsidRPr="00CA535F">
        <w:rPr>
          <w:b/>
          <w:bCs/>
        </w:rPr>
        <w:t>Syntax:</w:t>
      </w:r>
    </w:p>
    <w:p w14:paraId="63700713" w14:textId="77777777" w:rsidR="00CA535F" w:rsidRPr="00CA535F" w:rsidRDefault="00CA535F" w:rsidP="00CA535F">
      <w:r w:rsidRPr="00CA535F">
        <w:t>pkexec [--user &lt;BENUTZER&gt;] &lt;KOMMANDO&gt; [ARG...]</w:t>
      </w:r>
    </w:p>
    <w:p w14:paraId="5BCC5AE4" w14:textId="77777777" w:rsidR="00CA535F" w:rsidRPr="00CA535F" w:rsidRDefault="00CA535F" w:rsidP="00CA535F">
      <w:r w:rsidRPr="00CA535F">
        <w:rPr>
          <w:b/>
          <w:bCs/>
        </w:rPr>
        <w:lastRenderedPageBreak/>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7582"/>
      </w:tblGrid>
      <w:tr w:rsidR="00CA535F" w:rsidRPr="00CA535F" w14:paraId="3E67BB9F" w14:textId="77777777" w:rsidTr="00CA535F">
        <w:trPr>
          <w:tblHeader/>
          <w:tblCellSpacing w:w="15" w:type="dxa"/>
        </w:trPr>
        <w:tc>
          <w:tcPr>
            <w:tcW w:w="0" w:type="auto"/>
            <w:vAlign w:val="center"/>
            <w:hideMark/>
          </w:tcPr>
          <w:p w14:paraId="49C7B864" w14:textId="77777777" w:rsidR="00CA535F" w:rsidRPr="00CA535F" w:rsidRDefault="00CA535F" w:rsidP="00CA535F">
            <w:pPr>
              <w:rPr>
                <w:b/>
                <w:bCs/>
              </w:rPr>
            </w:pPr>
            <w:r w:rsidRPr="00CA535F">
              <w:rPr>
                <w:b/>
                <w:bCs/>
              </w:rPr>
              <w:t>Option</w:t>
            </w:r>
          </w:p>
        </w:tc>
        <w:tc>
          <w:tcPr>
            <w:tcW w:w="0" w:type="auto"/>
            <w:vAlign w:val="center"/>
            <w:hideMark/>
          </w:tcPr>
          <w:p w14:paraId="0DF9ACD2" w14:textId="77777777" w:rsidR="00CA535F" w:rsidRPr="00CA535F" w:rsidRDefault="00CA535F" w:rsidP="00CA535F">
            <w:pPr>
              <w:rPr>
                <w:b/>
                <w:bCs/>
              </w:rPr>
            </w:pPr>
            <w:r w:rsidRPr="00CA535F">
              <w:rPr>
                <w:b/>
                <w:bCs/>
              </w:rPr>
              <w:t>Beschreibung</w:t>
            </w:r>
          </w:p>
        </w:tc>
      </w:tr>
      <w:tr w:rsidR="00CA535F" w:rsidRPr="00CA535F" w14:paraId="69CFA829" w14:textId="77777777" w:rsidTr="00CA535F">
        <w:trPr>
          <w:tblCellSpacing w:w="15" w:type="dxa"/>
        </w:trPr>
        <w:tc>
          <w:tcPr>
            <w:tcW w:w="0" w:type="auto"/>
            <w:vAlign w:val="center"/>
            <w:hideMark/>
          </w:tcPr>
          <w:p w14:paraId="2C95999B" w14:textId="77777777" w:rsidR="00CA535F" w:rsidRPr="00CA535F" w:rsidRDefault="00CA535F" w:rsidP="00CA535F">
            <w:r w:rsidRPr="00CA535F">
              <w:rPr>
                <w:b/>
                <w:bCs/>
              </w:rPr>
              <w:t>--user &lt;Benutzer&gt;</w:t>
            </w:r>
          </w:p>
        </w:tc>
        <w:tc>
          <w:tcPr>
            <w:tcW w:w="0" w:type="auto"/>
            <w:vAlign w:val="center"/>
            <w:hideMark/>
          </w:tcPr>
          <w:p w14:paraId="023296CB" w14:textId="77777777" w:rsidR="00CA535F" w:rsidRPr="00CA535F" w:rsidRDefault="00CA535F" w:rsidP="00CA535F">
            <w:r w:rsidRPr="00CA535F">
              <w:t xml:space="preserve">Führt das angegebene Programm als </w:t>
            </w:r>
            <w:r w:rsidRPr="00CA535F">
              <w:rPr>
                <w:i/>
                <w:iCs/>
              </w:rPr>
              <w:t>Benutzer</w:t>
            </w:r>
            <w:r w:rsidRPr="00CA535F">
              <w:t xml:space="preserve"> aus. Standard ist root (Administratorkonto)</w:t>
            </w:r>
            <w:hyperlink r:id="rId677" w:anchor=":~:text=%60pkexec%60%20%5B%60" w:tgtFrame="_blank" w:history="1">
              <w:r w:rsidRPr="00CA535F">
                <w:rPr>
                  <w:rStyle w:val="Hyperlink"/>
                </w:rPr>
                <w:t>freedesktop.org</w:t>
              </w:r>
            </w:hyperlink>
            <w:r w:rsidRPr="00CA535F">
              <w:t>.</w:t>
            </w:r>
          </w:p>
        </w:tc>
      </w:tr>
      <w:tr w:rsidR="00CA535F" w:rsidRPr="00CA535F" w14:paraId="41030B9D" w14:textId="77777777" w:rsidTr="00CA535F">
        <w:trPr>
          <w:tblCellSpacing w:w="15" w:type="dxa"/>
        </w:trPr>
        <w:tc>
          <w:tcPr>
            <w:tcW w:w="0" w:type="auto"/>
            <w:vAlign w:val="center"/>
            <w:hideMark/>
          </w:tcPr>
          <w:p w14:paraId="5E731280" w14:textId="77777777" w:rsidR="00CA535F" w:rsidRPr="00CA535F" w:rsidRDefault="00CA535F" w:rsidP="00CA535F">
            <w:r w:rsidRPr="00CA535F">
              <w:rPr>
                <w:b/>
                <w:bCs/>
              </w:rPr>
              <w:t>--disable-internal-agent</w:t>
            </w:r>
          </w:p>
        </w:tc>
        <w:tc>
          <w:tcPr>
            <w:tcW w:w="0" w:type="auto"/>
            <w:vAlign w:val="center"/>
            <w:hideMark/>
          </w:tcPr>
          <w:p w14:paraId="7F998EAA" w14:textId="77777777" w:rsidR="00CA535F" w:rsidRPr="00CA535F" w:rsidRDefault="00CA535F" w:rsidP="00CA535F">
            <w:r w:rsidRPr="00CA535F">
              <w:t xml:space="preserve">Unterdrückt den internen Authentifizierungs-Agent von pkexec. Normalerweise, falls kein grafischer PolKit-Auth-Agent verfügbar ist, startet pkexec einen eigenen textuellen Auth-Dialog im Terminal. Mit dieser Option wird in so einem Fall statt dessen das Programm </w:t>
            </w:r>
            <w:r w:rsidRPr="00CA535F">
              <w:rPr>
                <w:b/>
                <w:bCs/>
              </w:rPr>
              <w:t>nicht</w:t>
            </w:r>
            <w:r w:rsidRPr="00CA535F">
              <w:t xml:space="preserve"> ausgeführt (Fehler, wenn kein Agent aktiv)</w:t>
            </w:r>
            <w:hyperlink r:id="rId678" w:anchor=":~:text=AUTHENTICATION%20AGENT" w:tgtFrame="_blank" w:history="1">
              <w:r w:rsidRPr="00CA535F">
                <w:rPr>
                  <w:rStyle w:val="Hyperlink"/>
                </w:rPr>
                <w:t>freedesktop.org</w:t>
              </w:r>
            </w:hyperlink>
            <w:r w:rsidRPr="00CA535F">
              <w:t>.</w:t>
            </w:r>
          </w:p>
        </w:tc>
      </w:tr>
      <w:tr w:rsidR="00CA535F" w:rsidRPr="00CA535F" w14:paraId="5E72F989" w14:textId="77777777" w:rsidTr="00CA535F">
        <w:trPr>
          <w:tblCellSpacing w:w="15" w:type="dxa"/>
        </w:trPr>
        <w:tc>
          <w:tcPr>
            <w:tcW w:w="0" w:type="auto"/>
            <w:vAlign w:val="center"/>
            <w:hideMark/>
          </w:tcPr>
          <w:p w14:paraId="2CE1699E" w14:textId="77777777" w:rsidR="00CA535F" w:rsidRPr="00CA535F" w:rsidRDefault="00CA535F" w:rsidP="00CA535F">
            <w:r w:rsidRPr="00CA535F">
              <w:rPr>
                <w:b/>
                <w:bCs/>
              </w:rPr>
              <w:t>--help</w:t>
            </w:r>
            <w:r w:rsidRPr="00CA535F">
              <w:t xml:space="preserve"> / </w:t>
            </w:r>
            <w:r w:rsidRPr="00CA535F">
              <w:rPr>
                <w:b/>
                <w:bCs/>
              </w:rPr>
              <w:t>--version</w:t>
            </w:r>
          </w:p>
        </w:tc>
        <w:tc>
          <w:tcPr>
            <w:tcW w:w="0" w:type="auto"/>
            <w:vAlign w:val="center"/>
            <w:hideMark/>
          </w:tcPr>
          <w:p w14:paraId="5E9D953C" w14:textId="77777777" w:rsidR="00CA535F" w:rsidRPr="00CA535F" w:rsidRDefault="00CA535F" w:rsidP="00CA535F">
            <w:r w:rsidRPr="00CA535F">
              <w:t>Zeigt Hilfe bzw. Version von pkexec.</w:t>
            </w:r>
          </w:p>
        </w:tc>
      </w:tr>
    </w:tbl>
    <w:p w14:paraId="7BDBD555" w14:textId="77777777" w:rsidR="00CA535F" w:rsidRPr="00CA535F" w:rsidRDefault="00CA535F" w:rsidP="00CA535F">
      <w:r w:rsidRPr="00CA535F">
        <w:rPr>
          <w:i/>
          <w:iCs/>
        </w:rPr>
        <w:t>Hinweise:</w:t>
      </w:r>
      <w:r w:rsidRPr="00CA535F">
        <w:t xml:space="preserve"> pkexec erbt ein Minimal-Umfeld (Environment), um das Einschleusen von Code via Umgebungsvariablen zu verhindern</w:t>
      </w:r>
      <w:hyperlink r:id="rId679" w:anchor=":~:text=The%20environment%20that%20,be%20used%20for%20legacy%20programs" w:tgtFrame="_blank" w:history="1">
        <w:r w:rsidRPr="00CA535F">
          <w:rPr>
            <w:rStyle w:val="Hyperlink"/>
          </w:rPr>
          <w:t>freedesktop.org</w:t>
        </w:r>
      </w:hyperlink>
      <w:r w:rsidRPr="00CA535F">
        <w:t xml:space="preserve">. Display- und Xauth-Variablen werden aus Sicherheitsgründen </w:t>
      </w:r>
      <w:r w:rsidRPr="00CA535F">
        <w:rPr>
          <w:i/>
          <w:iCs/>
        </w:rPr>
        <w:t>nicht</w:t>
      </w:r>
      <w:r w:rsidRPr="00CA535F">
        <w:t xml:space="preserve"> an das Zielprogramm weitergegeben, außer es wurde in den PolKit-Regeln explizit erlaubt (GUI-Programme via pkexec sind daher tricky ohne entsprechende PolKit-Policy). In modernen Distributionen ist pkexec oft als Ersatz für grafische gksu-Aufrufe gedacht, um z.B. aus der Desktop-Umgebung heraus GUI-Administrationsprogramme mit Root-Rechten zu starten (wobei PolKit dann i.d.R. das Benutzer-Passwort abfragt).</w:t>
      </w:r>
    </w:p>
    <w:p w14:paraId="3B94128B" w14:textId="77777777" w:rsidR="00CA535F" w:rsidRPr="00CA535F" w:rsidRDefault="00CA535F" w:rsidP="00CA535F">
      <w:pPr>
        <w:rPr>
          <w:b/>
          <w:bCs/>
        </w:rPr>
      </w:pPr>
      <w:r w:rsidRPr="00CA535F">
        <w:rPr>
          <w:b/>
          <w:bCs/>
        </w:rPr>
        <w:t>Berechtigungen und Zugriffskontrolle</w:t>
      </w:r>
    </w:p>
    <w:p w14:paraId="3A98314B" w14:textId="77777777" w:rsidR="00CA535F" w:rsidRPr="00CA535F" w:rsidRDefault="00CA535F" w:rsidP="00CA535F">
      <w:pPr>
        <w:rPr>
          <w:b/>
          <w:bCs/>
        </w:rPr>
      </w:pPr>
      <w:r w:rsidRPr="00CA535F">
        <w:rPr>
          <w:b/>
          <w:bCs/>
        </w:rPr>
        <w:t>umask (Set Default Permissions Mask)</w:t>
      </w:r>
    </w:p>
    <w:p w14:paraId="7BA7D911" w14:textId="77777777" w:rsidR="00CA535F" w:rsidRPr="00CA535F" w:rsidRDefault="00CA535F" w:rsidP="00CA535F">
      <w:r w:rsidRPr="00CA535F">
        <w:rPr>
          <w:b/>
          <w:bCs/>
        </w:rPr>
        <w:t>Beschreibung:</w:t>
      </w:r>
      <w:r w:rsidRPr="00CA535F">
        <w:t xml:space="preserve"> Legt eine Berechtigungsschutzmaske fest, die bei neu erstellten Dateien und Verzeichnissen die Standardzugriffsrechte beeinflusst. umask subtrahiert Bits von den vollen Zugriffsrechten. So bestimmt sie, welche Rechte </w:t>
      </w:r>
      <w:r w:rsidRPr="00CA535F">
        <w:rPr>
          <w:i/>
          <w:iCs/>
        </w:rPr>
        <w:t>NICHT</w:t>
      </w:r>
      <w:r w:rsidRPr="00CA535F">
        <w:t xml:space="preserve"> automatisch gesetzt werden dürfen. Dies wirkt pro Prozess/Session. Als Shell-Builtin zeigt umask ohne Parameter die aktuelle Maske an.</w:t>
      </w:r>
      <w:r w:rsidRPr="00CA535F">
        <w:br/>
      </w:r>
      <w:r w:rsidRPr="00CA535F">
        <w:rPr>
          <w:b/>
          <w:bCs/>
        </w:rPr>
        <w:t>Syntax:</w:t>
      </w:r>
    </w:p>
    <w:p w14:paraId="713F64AC" w14:textId="77777777" w:rsidR="00CA535F" w:rsidRPr="00CA535F" w:rsidRDefault="00CA535F" w:rsidP="00CA535F">
      <w:r w:rsidRPr="00CA535F">
        <w:t>umask [Option] [Maske]</w:t>
      </w:r>
    </w:p>
    <w:p w14:paraId="2806124C" w14:textId="77777777" w:rsidR="00CA535F" w:rsidRPr="00CA535F" w:rsidRDefault="00CA535F" w:rsidP="00CA535F">
      <w:r w:rsidRPr="00CA535F">
        <w:rPr>
          <w:b/>
          <w:bCs/>
        </w:rPr>
        <w:t>Optionen / Verwendung:</w:t>
      </w:r>
    </w:p>
    <w:p w14:paraId="0BF8B22C" w14:textId="77777777" w:rsidR="00CA535F" w:rsidRPr="00CA535F" w:rsidRDefault="00CA535F">
      <w:pPr>
        <w:numPr>
          <w:ilvl w:val="0"/>
          <w:numId w:val="744"/>
        </w:numPr>
      </w:pPr>
      <w:r w:rsidRPr="00CA535F">
        <w:t xml:space="preserve">Ohne Argument zeigt umask die aktuelle Mask in Oktalnotation an (z.B. 0022). Mit Option </w:t>
      </w:r>
      <w:r w:rsidRPr="00CA535F">
        <w:rPr>
          <w:b/>
          <w:bCs/>
        </w:rPr>
        <w:t>-S</w:t>
      </w:r>
      <w:r w:rsidRPr="00CA535F">
        <w:t xml:space="preserve"> in symbolischer Form (z.B. u=rwx,g=rx,o=rx entspricht Maske 022).</w:t>
      </w:r>
    </w:p>
    <w:p w14:paraId="5ED7FD2D" w14:textId="77777777" w:rsidR="00CA535F" w:rsidRPr="00CA535F" w:rsidRDefault="00CA535F">
      <w:pPr>
        <w:numPr>
          <w:ilvl w:val="0"/>
          <w:numId w:val="744"/>
        </w:numPr>
      </w:pPr>
      <w:r w:rsidRPr="00CA535F">
        <w:t xml:space="preserve">Mit Angabe einer neuen Maske (z.B. umask 027) wird diese gesetzt. Die Maske wird meist oktal angegeben: jedes Bit, das in der Maske 1 ist, nimmt der neu erstellten Datei die entsprechende Berechtigung weg. Beispiel: Maske 022 </w:t>
      </w:r>
      <w:r w:rsidRPr="00CA535F">
        <w:lastRenderedPageBreak/>
        <w:t>bedeutet, neuen Dateien werden keine Gruppe- und Andere-Schreibrechte gegeben (d.h. max Resultatrechte für Datei typ. 644, für Verzeichnis 755).</w:t>
      </w:r>
    </w:p>
    <w:p w14:paraId="1F189439" w14:textId="77777777" w:rsidR="00CA535F" w:rsidRPr="00CA535F" w:rsidRDefault="00CA535F">
      <w:pPr>
        <w:numPr>
          <w:ilvl w:val="0"/>
          <w:numId w:val="744"/>
        </w:numPr>
      </w:pPr>
      <w:r w:rsidRPr="00CA535F">
        <w:rPr>
          <w:b/>
          <w:bCs/>
        </w:rPr>
        <w:t>Symbolische Maske:</w:t>
      </w:r>
      <w:r w:rsidRPr="00CA535F">
        <w:t xml:space="preserve"> Man kann auch wie bei chmod symbolisch angeben, z.B. umask u=rwx,g=rx,o=rx für dasselbe Ergebnis (Maske 022).</w:t>
      </w:r>
    </w:p>
    <w:p w14:paraId="0CFAFF44" w14:textId="77777777" w:rsidR="00CA535F" w:rsidRPr="00CA535F" w:rsidRDefault="00CA535F" w:rsidP="00CA535F">
      <w:r w:rsidRPr="00CA535F">
        <w:rPr>
          <w:i/>
          <w:iCs/>
        </w:rPr>
        <w:t>Hinweis:</w:t>
      </w:r>
      <w:r w:rsidRPr="00CA535F">
        <w:t xml:space="preserve"> Die Umask wirkt auf Systemaufruf-Ebene: Standard-Dateirechte sind 666 (rw-rw-rw) und für Verzeichnisse 777 (rwxrwxrwx); die Maske wird davon abgezogen. Z.B. Umask 002 ergibt Dateien mit 664 (rw-rw-r--) und Verzeichnisse mit 775. Umask 077 würde sehr restriktiv alles nur für den Benutzer selbst erlauben (Datei 600, Dir 700).</w:t>
      </w:r>
    </w:p>
    <w:p w14:paraId="141F7BCB" w14:textId="77777777" w:rsidR="00CA535F" w:rsidRPr="00CA535F" w:rsidRDefault="00CA535F" w:rsidP="00CA535F">
      <w:pPr>
        <w:rPr>
          <w:b/>
          <w:bCs/>
        </w:rPr>
      </w:pPr>
      <w:r w:rsidRPr="00CA535F">
        <w:rPr>
          <w:b/>
          <w:bCs/>
        </w:rPr>
        <w:t>chmod (Change Mode - Dateirechte ändern)</w:t>
      </w:r>
    </w:p>
    <w:p w14:paraId="16DCD50B" w14:textId="77777777" w:rsidR="00CA535F" w:rsidRPr="00CA535F" w:rsidRDefault="00CA535F" w:rsidP="00CA535F">
      <w:r w:rsidRPr="00CA535F">
        <w:rPr>
          <w:b/>
          <w:bCs/>
        </w:rPr>
        <w:t>Beschreibung:</w:t>
      </w:r>
      <w:r w:rsidRPr="00CA535F">
        <w:t xml:space="preserve"> Ändert die Zugriffsberechtigungen einer Datei oder eines Verzeichnisses. Man kann mit chmod sowohl numerisch (Oktalwerte) als auch symbolisch (u/g/o +-/= r,w,x) die Rechte setzen.</w:t>
      </w:r>
      <w:r w:rsidRPr="00CA535F">
        <w:br/>
      </w:r>
      <w:r w:rsidRPr="00CA535F">
        <w:rPr>
          <w:b/>
          <w:bCs/>
        </w:rPr>
        <w:t>Syntax:</w:t>
      </w:r>
    </w:p>
    <w:p w14:paraId="30E5C69D" w14:textId="77777777" w:rsidR="00CA535F" w:rsidRPr="00CA535F" w:rsidRDefault="00CA535F" w:rsidP="00CA535F">
      <w:r w:rsidRPr="00CA535F">
        <w:t>chmod [Optionen] &lt;Modus&gt; &lt;Datei/Verzeichnis&gt;...</w:t>
      </w:r>
    </w:p>
    <w:p w14:paraId="7A0130A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gridCol w:w="6682"/>
      </w:tblGrid>
      <w:tr w:rsidR="00CA535F" w:rsidRPr="00CA535F" w14:paraId="0F536422" w14:textId="77777777" w:rsidTr="00CA535F">
        <w:trPr>
          <w:tblHeader/>
          <w:tblCellSpacing w:w="15" w:type="dxa"/>
        </w:trPr>
        <w:tc>
          <w:tcPr>
            <w:tcW w:w="0" w:type="auto"/>
            <w:vAlign w:val="center"/>
            <w:hideMark/>
          </w:tcPr>
          <w:p w14:paraId="1AB54D2B" w14:textId="77777777" w:rsidR="00CA535F" w:rsidRPr="00CA535F" w:rsidRDefault="00CA535F" w:rsidP="00CA535F">
            <w:pPr>
              <w:rPr>
                <w:b/>
                <w:bCs/>
              </w:rPr>
            </w:pPr>
            <w:r w:rsidRPr="00CA535F">
              <w:rPr>
                <w:b/>
                <w:bCs/>
              </w:rPr>
              <w:t>Option</w:t>
            </w:r>
          </w:p>
        </w:tc>
        <w:tc>
          <w:tcPr>
            <w:tcW w:w="0" w:type="auto"/>
            <w:vAlign w:val="center"/>
            <w:hideMark/>
          </w:tcPr>
          <w:p w14:paraId="385E28E3" w14:textId="77777777" w:rsidR="00CA535F" w:rsidRPr="00CA535F" w:rsidRDefault="00CA535F" w:rsidP="00CA535F">
            <w:pPr>
              <w:rPr>
                <w:b/>
                <w:bCs/>
              </w:rPr>
            </w:pPr>
            <w:r w:rsidRPr="00CA535F">
              <w:rPr>
                <w:b/>
                <w:bCs/>
              </w:rPr>
              <w:t>Beschreibung</w:t>
            </w:r>
          </w:p>
        </w:tc>
      </w:tr>
      <w:tr w:rsidR="00CA535F" w:rsidRPr="00CA535F" w14:paraId="6560153E" w14:textId="77777777" w:rsidTr="00CA535F">
        <w:trPr>
          <w:tblCellSpacing w:w="15" w:type="dxa"/>
        </w:trPr>
        <w:tc>
          <w:tcPr>
            <w:tcW w:w="0" w:type="auto"/>
            <w:vAlign w:val="center"/>
            <w:hideMark/>
          </w:tcPr>
          <w:p w14:paraId="0D3533C3" w14:textId="77777777" w:rsidR="00CA535F" w:rsidRPr="00CA535F" w:rsidRDefault="00CA535F" w:rsidP="00CA535F">
            <w:r w:rsidRPr="00CA535F">
              <w:rPr>
                <w:b/>
                <w:bCs/>
              </w:rPr>
              <w:t>-R</w:t>
            </w:r>
            <w:r w:rsidRPr="00CA535F">
              <w:t xml:space="preserve">, </w:t>
            </w:r>
            <w:r w:rsidRPr="00CA535F">
              <w:rPr>
                <w:b/>
                <w:bCs/>
              </w:rPr>
              <w:t>--recursive</w:t>
            </w:r>
          </w:p>
        </w:tc>
        <w:tc>
          <w:tcPr>
            <w:tcW w:w="0" w:type="auto"/>
            <w:vAlign w:val="center"/>
            <w:hideMark/>
          </w:tcPr>
          <w:p w14:paraId="4D0F7749" w14:textId="77777777" w:rsidR="00CA535F" w:rsidRPr="00CA535F" w:rsidRDefault="00CA535F" w:rsidP="00CA535F">
            <w:r w:rsidRPr="00CA535F">
              <w:t>Rekursive Rechteänderung: traversiert Unterverzeichnisse und wendet chmod auf alle darin befindlichen Dateien/Ordner an. Wichtig bei Verzeichnisbäumen.</w:t>
            </w:r>
          </w:p>
        </w:tc>
      </w:tr>
      <w:tr w:rsidR="00CA535F" w:rsidRPr="00CA535F" w14:paraId="4B43A162" w14:textId="77777777" w:rsidTr="00CA535F">
        <w:trPr>
          <w:tblCellSpacing w:w="15" w:type="dxa"/>
        </w:trPr>
        <w:tc>
          <w:tcPr>
            <w:tcW w:w="0" w:type="auto"/>
            <w:vAlign w:val="center"/>
            <w:hideMark/>
          </w:tcPr>
          <w:p w14:paraId="321BD0AE"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0215EED" w14:textId="77777777" w:rsidR="00CA535F" w:rsidRPr="00CA535F" w:rsidRDefault="00CA535F" w:rsidP="00CA535F">
            <w:r w:rsidRPr="00CA535F">
              <w:t>Gibt für jede Datei eine Meldung aus, deren Rechte erfolgreich geändert wurden (und ggf. was geändert wurde).</w:t>
            </w:r>
          </w:p>
        </w:tc>
      </w:tr>
      <w:tr w:rsidR="00CA535F" w:rsidRPr="00CA535F" w14:paraId="1C896F21" w14:textId="77777777" w:rsidTr="00CA535F">
        <w:trPr>
          <w:tblCellSpacing w:w="15" w:type="dxa"/>
        </w:trPr>
        <w:tc>
          <w:tcPr>
            <w:tcW w:w="0" w:type="auto"/>
            <w:vAlign w:val="center"/>
            <w:hideMark/>
          </w:tcPr>
          <w:p w14:paraId="7C930D08" w14:textId="77777777" w:rsidR="00CA535F" w:rsidRPr="00CA535F" w:rsidRDefault="00CA535F" w:rsidP="00CA535F">
            <w:r w:rsidRPr="00CA535F">
              <w:rPr>
                <w:b/>
                <w:bCs/>
              </w:rPr>
              <w:t>-c</w:t>
            </w:r>
            <w:r w:rsidRPr="00CA535F">
              <w:t xml:space="preserve">, </w:t>
            </w:r>
            <w:r w:rsidRPr="00CA535F">
              <w:rPr>
                <w:b/>
                <w:bCs/>
              </w:rPr>
              <w:t>--changes</w:t>
            </w:r>
          </w:p>
        </w:tc>
        <w:tc>
          <w:tcPr>
            <w:tcW w:w="0" w:type="auto"/>
            <w:vAlign w:val="center"/>
            <w:hideMark/>
          </w:tcPr>
          <w:p w14:paraId="3067E358" w14:textId="77777777" w:rsidR="00CA535F" w:rsidRPr="00CA535F" w:rsidRDefault="00CA535F" w:rsidP="00CA535F">
            <w:r w:rsidRPr="00CA535F">
              <w:t>Wie verbose, aber nur Ausgaben für tatsächlich geänderte Rechte (keine Ausgabe, wenn Rechte schon so eingestellt waren).</w:t>
            </w:r>
          </w:p>
        </w:tc>
      </w:tr>
      <w:tr w:rsidR="00CA535F" w:rsidRPr="00CA535F" w14:paraId="25C187CB" w14:textId="77777777" w:rsidTr="00CA535F">
        <w:trPr>
          <w:tblCellSpacing w:w="15" w:type="dxa"/>
        </w:trPr>
        <w:tc>
          <w:tcPr>
            <w:tcW w:w="0" w:type="auto"/>
            <w:vAlign w:val="center"/>
            <w:hideMark/>
          </w:tcPr>
          <w:p w14:paraId="5F78F564" w14:textId="77777777" w:rsidR="00CA535F" w:rsidRPr="00CA535F" w:rsidRDefault="00CA535F" w:rsidP="00CA535F">
            <w:r w:rsidRPr="00CA535F">
              <w:rPr>
                <w:b/>
                <w:bCs/>
              </w:rPr>
              <w:t>-f</w:t>
            </w:r>
            <w:r w:rsidRPr="00CA535F">
              <w:t xml:space="preserve">, </w:t>
            </w:r>
            <w:r w:rsidRPr="00CA535F">
              <w:rPr>
                <w:b/>
                <w:bCs/>
              </w:rPr>
              <w:t>--silent</w:t>
            </w:r>
          </w:p>
        </w:tc>
        <w:tc>
          <w:tcPr>
            <w:tcW w:w="0" w:type="auto"/>
            <w:vAlign w:val="center"/>
            <w:hideMark/>
          </w:tcPr>
          <w:p w14:paraId="3E6AE435" w14:textId="77777777" w:rsidR="00CA535F" w:rsidRPr="00CA535F" w:rsidRDefault="00CA535F" w:rsidP="00CA535F">
            <w:r w:rsidRPr="00CA535F">
              <w:t>Unterdrückt Fehlermeldungen (force).</w:t>
            </w:r>
          </w:p>
        </w:tc>
      </w:tr>
      <w:tr w:rsidR="00CA535F" w:rsidRPr="00CA535F" w14:paraId="1652A803" w14:textId="77777777" w:rsidTr="00CA535F">
        <w:trPr>
          <w:tblCellSpacing w:w="15" w:type="dxa"/>
        </w:trPr>
        <w:tc>
          <w:tcPr>
            <w:tcW w:w="0" w:type="auto"/>
            <w:vAlign w:val="center"/>
            <w:hideMark/>
          </w:tcPr>
          <w:p w14:paraId="0C83359D" w14:textId="77777777" w:rsidR="00CA535F" w:rsidRPr="00CA535F" w:rsidRDefault="00CA535F" w:rsidP="00CA535F">
            <w:r w:rsidRPr="00CA535F">
              <w:rPr>
                <w:b/>
                <w:bCs/>
              </w:rPr>
              <w:t>--reference=&lt;Vorlage&gt;</w:t>
            </w:r>
          </w:p>
        </w:tc>
        <w:tc>
          <w:tcPr>
            <w:tcW w:w="0" w:type="auto"/>
            <w:vAlign w:val="center"/>
            <w:hideMark/>
          </w:tcPr>
          <w:p w14:paraId="20AC8AB9" w14:textId="77777777" w:rsidR="00CA535F" w:rsidRPr="00CA535F" w:rsidRDefault="00CA535F" w:rsidP="00CA535F">
            <w:r w:rsidRPr="00CA535F">
              <w:t>Setzt die gleichen Berechtigungen wie die Referenz-Datei &lt;Vorlage&gt; hat, auf die angegebenen Dateien. Statt Modus muss man --reference nutzen.</w:t>
            </w:r>
          </w:p>
        </w:tc>
      </w:tr>
    </w:tbl>
    <w:p w14:paraId="7C043588" w14:textId="77777777" w:rsidR="00CA535F" w:rsidRPr="00CA535F" w:rsidRDefault="00CA535F" w:rsidP="00CA535F">
      <w:r w:rsidRPr="00CA535F">
        <w:rPr>
          <w:b/>
          <w:bCs/>
        </w:rPr>
        <w:t>Modus-Angaben:</w:t>
      </w:r>
    </w:p>
    <w:p w14:paraId="48869652" w14:textId="77777777" w:rsidR="00CA535F" w:rsidRPr="00CA535F" w:rsidRDefault="00CA535F">
      <w:pPr>
        <w:numPr>
          <w:ilvl w:val="0"/>
          <w:numId w:val="745"/>
        </w:numPr>
      </w:pPr>
      <w:r w:rsidRPr="00CA535F">
        <w:rPr>
          <w:b/>
          <w:bCs/>
        </w:rPr>
        <w:t>Numerisch (Oktal):</w:t>
      </w:r>
      <w:r w:rsidRPr="00CA535F">
        <w:t xml:space="preserve"> Eine dreistellige (oder vierstellige mit Sonderbit) Oktalzahl. Z.B. chmod 640 datei.txt setzt Rechte auf rw- r-- --- (6=rw,4=r,0=kein Recht). Jede Ziffer entspricht Owner, Group, Others. Beispiel: chmod 755 script.sh =&gt; rwx für Besitzer (7), rx für Gruppe (5), rx für andere (5). Eine führende vierte Ziffer kann </w:t>
      </w:r>
      <w:r w:rsidRPr="00CA535F">
        <w:lastRenderedPageBreak/>
        <w:t>spezielle Bits setzen: 4 für Setuid, 2 für Setgid, 1 für Sticky-Bit (z.B. 1755 für Sticky).</w:t>
      </w:r>
    </w:p>
    <w:p w14:paraId="6E41A1A0" w14:textId="77777777" w:rsidR="00CA535F" w:rsidRPr="00CA535F" w:rsidRDefault="00CA535F">
      <w:pPr>
        <w:numPr>
          <w:ilvl w:val="0"/>
          <w:numId w:val="745"/>
        </w:numPr>
      </w:pPr>
      <w:r w:rsidRPr="00CA535F">
        <w:rPr>
          <w:b/>
          <w:bCs/>
        </w:rPr>
        <w:t>Symbolisch:</w:t>
      </w:r>
      <w:r w:rsidRPr="00CA535F">
        <w:t xml:space="preserve"> Format: [ugoa]*[+-=][rwxXst]* evtl. durch Kommata getrennt für mehrere Operationen in einem Aufruf. Beispiele:</w:t>
      </w:r>
    </w:p>
    <w:p w14:paraId="66E26F28" w14:textId="77777777" w:rsidR="00CA535F" w:rsidRPr="00CA535F" w:rsidRDefault="00CA535F">
      <w:pPr>
        <w:numPr>
          <w:ilvl w:val="1"/>
          <w:numId w:val="745"/>
        </w:numPr>
      </w:pPr>
      <w:r w:rsidRPr="00CA535F">
        <w:t>chmod u+x,g-w,o= file – dem Besitzer Ausführungsrecht geben, der Gruppe Schreibrecht entziehen, andere bekommen exakt keine Rechte.</w:t>
      </w:r>
    </w:p>
    <w:p w14:paraId="17CF5170" w14:textId="77777777" w:rsidR="00CA535F" w:rsidRPr="00CA535F" w:rsidRDefault="00CA535F">
      <w:pPr>
        <w:numPr>
          <w:ilvl w:val="1"/>
          <w:numId w:val="745"/>
        </w:numPr>
      </w:pPr>
      <w:r w:rsidRPr="00CA535F">
        <w:t>chmod a+r file – allen (a für all) Leserechte hinzufügen (ohne andere Bits zu ändern).</w:t>
      </w:r>
    </w:p>
    <w:p w14:paraId="0773EB7D" w14:textId="77777777" w:rsidR="00CA535F" w:rsidRPr="00CA535F" w:rsidRDefault="00CA535F">
      <w:pPr>
        <w:numPr>
          <w:ilvl w:val="1"/>
          <w:numId w:val="745"/>
        </w:numPr>
      </w:pPr>
      <w:r w:rsidRPr="00CA535F">
        <w:t>chmod g=u Datei – setzt die Gruppenrechte gleich den Benutzerrechten der Datei (nützliche Kurzform).</w:t>
      </w:r>
    </w:p>
    <w:p w14:paraId="051DDDED" w14:textId="77777777" w:rsidR="00CA535F" w:rsidRPr="00CA535F" w:rsidRDefault="00CA535F">
      <w:pPr>
        <w:numPr>
          <w:ilvl w:val="1"/>
          <w:numId w:val="745"/>
        </w:numPr>
      </w:pPr>
      <w:r w:rsidRPr="00CA535F">
        <w:t>X: Spezialflag in symbolischer Notation – steht für "execute if directory or if any execute bit is set on any of owner/group/other". Wird meist bei -R verwendet, um rekursiv nur Verzeichnissen das x zu geben.</w:t>
      </w:r>
    </w:p>
    <w:p w14:paraId="65D77375" w14:textId="77777777" w:rsidR="00CA535F" w:rsidRPr="00CA535F" w:rsidRDefault="00CA535F">
      <w:pPr>
        <w:numPr>
          <w:ilvl w:val="1"/>
          <w:numId w:val="745"/>
        </w:numPr>
      </w:pPr>
      <w:r w:rsidRPr="00CA535F">
        <w:t>s für setuid/setgid (in u/g Kontext), t für Sticky-Bit (im o-Kontext).</w:t>
      </w:r>
    </w:p>
    <w:p w14:paraId="15754FB6" w14:textId="77777777" w:rsidR="00CA535F" w:rsidRPr="00CA535F" w:rsidRDefault="00CA535F">
      <w:pPr>
        <w:numPr>
          <w:ilvl w:val="1"/>
          <w:numId w:val="745"/>
        </w:numPr>
      </w:pPr>
      <w:r w:rsidRPr="00CA535F">
        <w:t>Beispiel: chmod u+s script.sh – setzt das setuid-Bit auf die Datei (falls ausführbar).</w:t>
      </w:r>
    </w:p>
    <w:p w14:paraId="507FA46D" w14:textId="77777777" w:rsidR="00CA535F" w:rsidRPr="00CA535F" w:rsidRDefault="00CA535F" w:rsidP="00CA535F">
      <w:pPr>
        <w:rPr>
          <w:b/>
          <w:bCs/>
        </w:rPr>
      </w:pPr>
      <w:r w:rsidRPr="00CA535F">
        <w:rPr>
          <w:b/>
          <w:bCs/>
        </w:rPr>
        <w:t>chown (Change Owner)</w:t>
      </w:r>
    </w:p>
    <w:p w14:paraId="4BD3C2FD" w14:textId="77777777" w:rsidR="00CA535F" w:rsidRPr="00CA535F" w:rsidRDefault="00CA535F" w:rsidP="00CA535F">
      <w:r w:rsidRPr="00CA535F">
        <w:rPr>
          <w:b/>
          <w:bCs/>
        </w:rPr>
        <w:t>Beschreibung:</w:t>
      </w:r>
      <w:r w:rsidRPr="00CA535F">
        <w:t xml:space="preserve"> Ändert den Dateibesitzer und/oder die Gruppe einer Datei oder eines Verzeichnissesfile-4fdk7rvx39azjretinarqbfile-4fdk7rvx39azjretinarqb. chown kann sowohl den User als auch die Gruppe in einem Befehl setzen. Nur root (oder Capability </w:t>
      </w:r>
      <w:r w:rsidRPr="00CA535F">
        <w:rPr>
          <w:i/>
          <w:iCs/>
        </w:rPr>
        <w:t>CHOWN</w:t>
      </w:r>
      <w:r w:rsidRPr="00CA535F">
        <w:t>) darf Eigentümer von Dateien ändern. Normale Benutzer können in der Regel mittels chgrp die Gruppenzugehörigkeit ändern, wenn sie Mitglied der Zielgruppe sind (und Besitzer der Datei bleiben).</w:t>
      </w:r>
      <w:r w:rsidRPr="00CA535F">
        <w:br/>
      </w:r>
      <w:r w:rsidRPr="00CA535F">
        <w:rPr>
          <w:b/>
          <w:bCs/>
        </w:rPr>
        <w:t>Syntax:</w:t>
      </w:r>
    </w:p>
    <w:p w14:paraId="15EC3223" w14:textId="77777777" w:rsidR="00CA535F" w:rsidRPr="00CA535F" w:rsidRDefault="00CA535F" w:rsidP="00CA535F">
      <w:r w:rsidRPr="00CA535F">
        <w:t>chown [Optionen] &lt;neuerEigentümer&gt;[:&lt;neueGruppe&gt;] DATEI...</w:t>
      </w:r>
    </w:p>
    <w:p w14:paraId="214C347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gridCol w:w="5770"/>
      </w:tblGrid>
      <w:tr w:rsidR="00CA535F" w:rsidRPr="00CA535F" w14:paraId="27A89241" w14:textId="77777777" w:rsidTr="00CA535F">
        <w:trPr>
          <w:tblHeader/>
          <w:tblCellSpacing w:w="15" w:type="dxa"/>
        </w:trPr>
        <w:tc>
          <w:tcPr>
            <w:tcW w:w="0" w:type="auto"/>
            <w:vAlign w:val="center"/>
            <w:hideMark/>
          </w:tcPr>
          <w:p w14:paraId="0385AB93" w14:textId="77777777" w:rsidR="00CA535F" w:rsidRPr="00CA535F" w:rsidRDefault="00CA535F" w:rsidP="00CA535F">
            <w:pPr>
              <w:rPr>
                <w:b/>
                <w:bCs/>
              </w:rPr>
            </w:pPr>
            <w:r w:rsidRPr="00CA535F">
              <w:rPr>
                <w:b/>
                <w:bCs/>
              </w:rPr>
              <w:t>Option</w:t>
            </w:r>
          </w:p>
        </w:tc>
        <w:tc>
          <w:tcPr>
            <w:tcW w:w="0" w:type="auto"/>
            <w:vAlign w:val="center"/>
            <w:hideMark/>
          </w:tcPr>
          <w:p w14:paraId="3A13E0EC" w14:textId="77777777" w:rsidR="00CA535F" w:rsidRPr="00CA535F" w:rsidRDefault="00CA535F" w:rsidP="00CA535F">
            <w:pPr>
              <w:rPr>
                <w:b/>
                <w:bCs/>
              </w:rPr>
            </w:pPr>
            <w:r w:rsidRPr="00CA535F">
              <w:rPr>
                <w:b/>
                <w:bCs/>
              </w:rPr>
              <w:t>Beschreibung</w:t>
            </w:r>
          </w:p>
        </w:tc>
      </w:tr>
      <w:tr w:rsidR="00CA535F" w:rsidRPr="00CA535F" w14:paraId="3AE1CB13" w14:textId="77777777" w:rsidTr="00CA535F">
        <w:trPr>
          <w:tblCellSpacing w:w="15" w:type="dxa"/>
        </w:trPr>
        <w:tc>
          <w:tcPr>
            <w:tcW w:w="0" w:type="auto"/>
            <w:vAlign w:val="center"/>
            <w:hideMark/>
          </w:tcPr>
          <w:p w14:paraId="08FF9D43" w14:textId="77777777" w:rsidR="00CA535F" w:rsidRPr="00CA535F" w:rsidRDefault="00CA535F" w:rsidP="00CA535F">
            <w:r w:rsidRPr="00CA535F">
              <w:rPr>
                <w:b/>
                <w:bCs/>
              </w:rPr>
              <w:t>-R</w:t>
            </w:r>
          </w:p>
        </w:tc>
        <w:tc>
          <w:tcPr>
            <w:tcW w:w="0" w:type="auto"/>
            <w:vAlign w:val="center"/>
            <w:hideMark/>
          </w:tcPr>
          <w:p w14:paraId="5140B80E" w14:textId="77777777" w:rsidR="00CA535F" w:rsidRPr="00CA535F" w:rsidRDefault="00CA535F" w:rsidP="00CA535F">
            <w:r w:rsidRPr="00CA535F">
              <w:t>Rekursiv – wendet die Besitzänderung auf alle Dateien und Unterverzeichnisse an (ganzer Baum).</w:t>
            </w:r>
          </w:p>
        </w:tc>
      </w:tr>
      <w:tr w:rsidR="00CA535F" w:rsidRPr="00CA535F" w14:paraId="470EFAA3" w14:textId="77777777" w:rsidTr="00CA535F">
        <w:trPr>
          <w:tblCellSpacing w:w="15" w:type="dxa"/>
        </w:trPr>
        <w:tc>
          <w:tcPr>
            <w:tcW w:w="0" w:type="auto"/>
            <w:vAlign w:val="center"/>
            <w:hideMark/>
          </w:tcPr>
          <w:p w14:paraId="03387784" w14:textId="77777777" w:rsidR="00CA535F" w:rsidRPr="00CA535F" w:rsidRDefault="00CA535F" w:rsidP="00CA535F">
            <w:r w:rsidRPr="00CA535F">
              <w:rPr>
                <w:b/>
                <w:bCs/>
              </w:rPr>
              <w:t>-h</w:t>
            </w:r>
          </w:p>
        </w:tc>
        <w:tc>
          <w:tcPr>
            <w:tcW w:w="0" w:type="auto"/>
            <w:vAlign w:val="center"/>
            <w:hideMark/>
          </w:tcPr>
          <w:p w14:paraId="284DADBD" w14:textId="77777777" w:rsidR="00CA535F" w:rsidRPr="00CA535F" w:rsidRDefault="00CA535F" w:rsidP="00CA535F">
            <w:r w:rsidRPr="00CA535F">
              <w:t>Ändert den Besitzer von Symbolic Links selbst, statt des Zieles. (Auf den meisten Linux ist das Standard mit Kernel 2.6+; teils wird -h ignoriert, da chown auf Symlinks ohnehin Link selbst ändert, außer mit -L Option).</w:t>
            </w:r>
          </w:p>
        </w:tc>
      </w:tr>
      <w:tr w:rsidR="00CA535F" w:rsidRPr="00CA535F" w14:paraId="5E7BE622" w14:textId="77777777" w:rsidTr="00CA535F">
        <w:trPr>
          <w:tblCellSpacing w:w="15" w:type="dxa"/>
        </w:trPr>
        <w:tc>
          <w:tcPr>
            <w:tcW w:w="0" w:type="auto"/>
            <w:vAlign w:val="center"/>
            <w:hideMark/>
          </w:tcPr>
          <w:p w14:paraId="24B21AEE" w14:textId="77777777" w:rsidR="00CA535F" w:rsidRPr="00CA535F" w:rsidRDefault="00CA535F" w:rsidP="00CA535F">
            <w:r w:rsidRPr="00CA535F">
              <w:rPr>
                <w:b/>
                <w:bCs/>
              </w:rPr>
              <w:lastRenderedPageBreak/>
              <w:t>-f</w:t>
            </w:r>
          </w:p>
        </w:tc>
        <w:tc>
          <w:tcPr>
            <w:tcW w:w="0" w:type="auto"/>
            <w:vAlign w:val="center"/>
            <w:hideMark/>
          </w:tcPr>
          <w:p w14:paraId="5FBFDC86" w14:textId="77777777" w:rsidR="00CA535F" w:rsidRPr="00CA535F" w:rsidRDefault="00CA535F" w:rsidP="00CA535F">
            <w:r w:rsidRPr="00CA535F">
              <w:t>Keine Fehlermeldungen ausgeben (silent/force).</w:t>
            </w:r>
          </w:p>
        </w:tc>
      </w:tr>
      <w:tr w:rsidR="00CA535F" w:rsidRPr="00CA535F" w14:paraId="4823F7A0" w14:textId="77777777" w:rsidTr="00CA535F">
        <w:trPr>
          <w:tblCellSpacing w:w="15" w:type="dxa"/>
        </w:trPr>
        <w:tc>
          <w:tcPr>
            <w:tcW w:w="0" w:type="auto"/>
            <w:vAlign w:val="center"/>
            <w:hideMark/>
          </w:tcPr>
          <w:p w14:paraId="52387DF1" w14:textId="77777777" w:rsidR="00CA535F" w:rsidRPr="00CA535F" w:rsidRDefault="00CA535F" w:rsidP="00CA535F">
            <w:r w:rsidRPr="00CA535F">
              <w:rPr>
                <w:b/>
                <w:bCs/>
              </w:rPr>
              <w:t>-v</w:t>
            </w:r>
          </w:p>
        </w:tc>
        <w:tc>
          <w:tcPr>
            <w:tcW w:w="0" w:type="auto"/>
            <w:vAlign w:val="center"/>
            <w:hideMark/>
          </w:tcPr>
          <w:p w14:paraId="5C446D5A" w14:textId="77777777" w:rsidR="00CA535F" w:rsidRPr="00CA535F" w:rsidRDefault="00CA535F" w:rsidP="00CA535F">
            <w:r w:rsidRPr="00CA535F">
              <w:t>Verbose – listet jede Datei mit geänderten Owner/Group auf.</w:t>
            </w:r>
          </w:p>
        </w:tc>
      </w:tr>
      <w:tr w:rsidR="00CA535F" w:rsidRPr="00CA535F" w14:paraId="1020C72E" w14:textId="77777777" w:rsidTr="00CA535F">
        <w:trPr>
          <w:tblCellSpacing w:w="15" w:type="dxa"/>
        </w:trPr>
        <w:tc>
          <w:tcPr>
            <w:tcW w:w="0" w:type="auto"/>
            <w:vAlign w:val="center"/>
            <w:hideMark/>
          </w:tcPr>
          <w:p w14:paraId="26DF9E7A" w14:textId="77777777" w:rsidR="00CA535F" w:rsidRPr="00CA535F" w:rsidRDefault="00CA535F" w:rsidP="00CA535F">
            <w:r w:rsidRPr="00CA535F">
              <w:rPr>
                <w:b/>
                <w:bCs/>
              </w:rPr>
              <w:t>--from=&lt;old_owner:old_group&gt;</w:t>
            </w:r>
          </w:p>
        </w:tc>
        <w:tc>
          <w:tcPr>
            <w:tcW w:w="0" w:type="auto"/>
            <w:vAlign w:val="center"/>
            <w:hideMark/>
          </w:tcPr>
          <w:p w14:paraId="6BCF70A1" w14:textId="77777777" w:rsidR="00CA535F" w:rsidRPr="00CA535F" w:rsidRDefault="00CA535F" w:rsidP="00CA535F">
            <w:r w:rsidRPr="00CA535F">
              <w:t>Ändert nur, wenn aktuelle Owner/Group genau wie angegeben ist. (Damit kann man selektiv bestimmte Kombis ersetzen, dient als Sicherheitsprüfung).</w:t>
            </w:r>
          </w:p>
        </w:tc>
      </w:tr>
      <w:tr w:rsidR="00CA535F" w:rsidRPr="00CA535F" w14:paraId="74E2CD4E" w14:textId="77777777" w:rsidTr="00CA535F">
        <w:trPr>
          <w:tblCellSpacing w:w="15" w:type="dxa"/>
        </w:trPr>
        <w:tc>
          <w:tcPr>
            <w:tcW w:w="0" w:type="auto"/>
            <w:vAlign w:val="center"/>
            <w:hideMark/>
          </w:tcPr>
          <w:p w14:paraId="5485D865" w14:textId="77777777" w:rsidR="00CA535F" w:rsidRPr="00CA535F" w:rsidRDefault="00CA535F" w:rsidP="00CA535F">
            <w:r w:rsidRPr="00CA535F">
              <w:rPr>
                <w:b/>
                <w:bCs/>
              </w:rPr>
              <w:t>--dereference</w:t>
            </w:r>
            <w:r w:rsidRPr="00CA535F">
              <w:t xml:space="preserve"> / </w:t>
            </w:r>
            <w:r w:rsidRPr="00CA535F">
              <w:rPr>
                <w:b/>
                <w:bCs/>
              </w:rPr>
              <w:t>-L</w:t>
            </w:r>
          </w:p>
        </w:tc>
        <w:tc>
          <w:tcPr>
            <w:tcW w:w="0" w:type="auto"/>
            <w:vAlign w:val="center"/>
            <w:hideMark/>
          </w:tcPr>
          <w:p w14:paraId="2DCB8CBC" w14:textId="77777777" w:rsidR="00CA535F" w:rsidRPr="00CA535F" w:rsidRDefault="00CA535F" w:rsidP="00CA535F">
            <w:r w:rsidRPr="00CA535F">
              <w:rPr>
                <w:i/>
                <w:iCs/>
              </w:rPr>
              <w:t>Follow symlinks:</w:t>
            </w:r>
            <w:r w:rsidRPr="00CA535F">
              <w:t xml:space="preserve"> Symbolische Links auflösen (statt Link selbst zu ändern wird das Ziel geändert). Standardverhalten für die meisten chown-Versionen ist bereits, dem Link </w:t>
            </w:r>
            <w:r w:rsidRPr="00CA535F">
              <w:rPr>
                <w:i/>
                <w:iCs/>
              </w:rPr>
              <w:t>nicht</w:t>
            </w:r>
            <w:r w:rsidRPr="00CA535F">
              <w:t xml:space="preserve"> zu folgen (außer man setzt -L).</w:t>
            </w:r>
          </w:p>
        </w:tc>
      </w:tr>
      <w:tr w:rsidR="00CA535F" w:rsidRPr="00CA535F" w14:paraId="5140E5EA" w14:textId="77777777" w:rsidTr="00CA535F">
        <w:trPr>
          <w:tblCellSpacing w:w="15" w:type="dxa"/>
        </w:trPr>
        <w:tc>
          <w:tcPr>
            <w:tcW w:w="0" w:type="auto"/>
            <w:vAlign w:val="center"/>
            <w:hideMark/>
          </w:tcPr>
          <w:p w14:paraId="3BEB0E57" w14:textId="77777777" w:rsidR="00CA535F" w:rsidRPr="00CA535F" w:rsidRDefault="00CA535F" w:rsidP="00CA535F">
            <w:r w:rsidRPr="00CA535F">
              <w:rPr>
                <w:b/>
                <w:bCs/>
              </w:rPr>
              <w:t>-P</w:t>
            </w:r>
          </w:p>
        </w:tc>
        <w:tc>
          <w:tcPr>
            <w:tcW w:w="0" w:type="auto"/>
            <w:vAlign w:val="center"/>
            <w:hideMark/>
          </w:tcPr>
          <w:p w14:paraId="4391F3C0" w14:textId="77777777" w:rsidR="00CA535F" w:rsidRPr="00CA535F" w:rsidRDefault="00CA535F" w:rsidP="00CA535F">
            <w:r w:rsidRPr="00CA535F">
              <w:rPr>
                <w:i/>
                <w:iCs/>
              </w:rPr>
              <w:t>Don't follow symlinks</w:t>
            </w:r>
            <w:r w:rsidRPr="00CA535F">
              <w:t xml:space="preserve"> (explizit Link behandeln, Standard).</w:t>
            </w:r>
          </w:p>
        </w:tc>
      </w:tr>
      <w:tr w:rsidR="00CA535F" w:rsidRPr="00CA535F" w14:paraId="255DE2BA" w14:textId="77777777" w:rsidTr="00CA535F">
        <w:trPr>
          <w:tblCellSpacing w:w="15" w:type="dxa"/>
        </w:trPr>
        <w:tc>
          <w:tcPr>
            <w:tcW w:w="0" w:type="auto"/>
            <w:vAlign w:val="center"/>
            <w:hideMark/>
          </w:tcPr>
          <w:p w14:paraId="41C121B1" w14:textId="77777777" w:rsidR="00CA535F" w:rsidRPr="00CA535F" w:rsidRDefault="00CA535F" w:rsidP="00CA535F">
            <w:r w:rsidRPr="00CA535F">
              <w:rPr>
                <w:b/>
                <w:bCs/>
              </w:rPr>
              <w:t>-H</w:t>
            </w:r>
          </w:p>
        </w:tc>
        <w:tc>
          <w:tcPr>
            <w:tcW w:w="0" w:type="auto"/>
            <w:vAlign w:val="center"/>
            <w:hideMark/>
          </w:tcPr>
          <w:p w14:paraId="29365B6B" w14:textId="77777777" w:rsidR="00CA535F" w:rsidRPr="00CA535F" w:rsidRDefault="00CA535F" w:rsidP="00CA535F">
            <w:r w:rsidRPr="00CA535F">
              <w:t xml:space="preserve">Folgen von Symlinks </w:t>
            </w:r>
            <w:r w:rsidRPr="00CA535F">
              <w:rPr>
                <w:i/>
                <w:iCs/>
              </w:rPr>
              <w:t>im Kommandozeilen-Argument</w:t>
            </w:r>
            <w:r w:rsidRPr="00CA535F">
              <w:t xml:space="preserve"> (Top-Level), aber nicht rekursiv tiefer. (Selten benötigt).</w:t>
            </w:r>
          </w:p>
        </w:tc>
      </w:tr>
    </w:tbl>
    <w:p w14:paraId="1DCFBEA8" w14:textId="77777777" w:rsidR="00CA535F" w:rsidRPr="00CA535F" w:rsidRDefault="00CA535F" w:rsidP="00CA535F">
      <w:r w:rsidRPr="00CA535F">
        <w:rPr>
          <w:b/>
          <w:bCs/>
        </w:rPr>
        <w:t>Verwendung:</w:t>
      </w:r>
    </w:p>
    <w:p w14:paraId="45D1F8A4" w14:textId="77777777" w:rsidR="00CA535F" w:rsidRPr="00CA535F" w:rsidRDefault="00CA535F">
      <w:pPr>
        <w:numPr>
          <w:ilvl w:val="0"/>
          <w:numId w:val="746"/>
        </w:numPr>
      </w:pPr>
      <w:r w:rsidRPr="00CA535F">
        <w:t xml:space="preserve">Besitzer ändern: chown alice datei.txt – setzt </w:t>
      </w:r>
      <w:r w:rsidRPr="00CA535F">
        <w:rPr>
          <w:i/>
          <w:iCs/>
        </w:rPr>
        <w:t>alice</w:t>
      </w:r>
      <w:r w:rsidRPr="00CA535F">
        <w:t xml:space="preserve"> als neuen Besitzer der Datei (Gruppe bleibt unverändert).</w:t>
      </w:r>
    </w:p>
    <w:p w14:paraId="233C7B9B" w14:textId="77777777" w:rsidR="00CA535F" w:rsidRPr="00CA535F" w:rsidRDefault="00CA535F">
      <w:pPr>
        <w:numPr>
          <w:ilvl w:val="0"/>
          <w:numId w:val="746"/>
        </w:numPr>
      </w:pPr>
      <w:r w:rsidRPr="00CA535F">
        <w:t xml:space="preserve">Gruppe ändern mit chown: chown :developers projektX – behält Besitzer, setzt Gruppe auf </w:t>
      </w:r>
      <w:r w:rsidRPr="00CA535F">
        <w:rPr>
          <w:i/>
          <w:iCs/>
        </w:rPr>
        <w:t>developers</w:t>
      </w:r>
      <w:r w:rsidRPr="00CA535F">
        <w:t xml:space="preserve">. Notation: Vor dem Doppelpunkt nichts heißt Besitzer unverändert, aber </w:t>
      </w:r>
      <w:r w:rsidRPr="00CA535F">
        <w:rPr>
          <w:i/>
          <w:iCs/>
        </w:rPr>
        <w:t>Gruppe</w:t>
      </w:r>
      <w:r w:rsidRPr="00CA535F">
        <w:t xml:space="preserve"> ändern.</w:t>
      </w:r>
    </w:p>
    <w:p w14:paraId="625E9C7C" w14:textId="77777777" w:rsidR="00CA535F" w:rsidRPr="00CA535F" w:rsidRDefault="00CA535F">
      <w:pPr>
        <w:numPr>
          <w:ilvl w:val="0"/>
          <w:numId w:val="746"/>
        </w:numPr>
      </w:pPr>
      <w:r w:rsidRPr="00CA535F">
        <w:t>Besitzer und Gruppe zugleich: chown alice:staff datei.txt – Besitzer = alice, Gruppe = staff.</w:t>
      </w:r>
    </w:p>
    <w:p w14:paraId="62A61D35" w14:textId="77777777" w:rsidR="00CA535F" w:rsidRPr="00CA535F" w:rsidRDefault="00CA535F">
      <w:pPr>
        <w:numPr>
          <w:ilvl w:val="0"/>
          <w:numId w:val="746"/>
        </w:numPr>
      </w:pPr>
      <w:r w:rsidRPr="00CA535F">
        <w:t>Nur Gruppe ändern könnte auch mit eigenem Befehl chgrp staff datei.txt gemacht werden.</w:t>
      </w:r>
    </w:p>
    <w:p w14:paraId="19BB6421" w14:textId="77777777" w:rsidR="00CA535F" w:rsidRPr="00CA535F" w:rsidRDefault="00CA535F" w:rsidP="00CA535F">
      <w:r w:rsidRPr="00CA535F">
        <w:rPr>
          <w:i/>
          <w:iCs/>
        </w:rPr>
        <w:t>Besonderheit:</w:t>
      </w:r>
      <w:r w:rsidRPr="00CA535F">
        <w:t xml:space="preserve"> Man kann numerische IDs angeben. chown 1001:100 datei setzt Besitzer UID=1001, GID=100. Falls man einen Benutzer- oder Gruppennamen mit Doppelpunkt hat, der numerisch beginnt, kann man -- verwenden um Verwechslung zu vermeiden oder explizit username: schreiben.</w:t>
      </w:r>
    </w:p>
    <w:p w14:paraId="44FD12B7" w14:textId="77777777" w:rsidR="00CA535F" w:rsidRPr="00CA535F" w:rsidRDefault="00CA535F" w:rsidP="00CA535F">
      <w:pPr>
        <w:rPr>
          <w:b/>
          <w:bCs/>
        </w:rPr>
      </w:pPr>
      <w:r w:rsidRPr="00CA535F">
        <w:rPr>
          <w:b/>
          <w:bCs/>
        </w:rPr>
        <w:t>chgrp (Change Group)</w:t>
      </w:r>
    </w:p>
    <w:p w14:paraId="3BC3D052" w14:textId="77777777" w:rsidR="00CA535F" w:rsidRPr="00CA535F" w:rsidRDefault="00CA535F" w:rsidP="00CA535F">
      <w:r w:rsidRPr="00CA535F">
        <w:rPr>
          <w:b/>
          <w:bCs/>
        </w:rPr>
        <w:t>Beschreibung:</w:t>
      </w:r>
      <w:r w:rsidRPr="00CA535F">
        <w:t xml:space="preserve"> Ändert die Gruppenzugehörigkeit einer Datei oder eines Verzeichnissesfile-4fdk7rvx39azjretinarqbfile-4fdk7rvx39azjretinarqb. Äquivalent zu chown :&lt;gruppe&gt;. Wird benutzt, um den Gruppeneigentümer anzupassen.</w:t>
      </w:r>
      <w:r w:rsidRPr="00CA535F">
        <w:br/>
      </w:r>
      <w:r w:rsidRPr="00CA535F">
        <w:rPr>
          <w:b/>
          <w:bCs/>
        </w:rPr>
        <w:t>Syntax:</w:t>
      </w:r>
    </w:p>
    <w:p w14:paraId="621BAB76" w14:textId="77777777" w:rsidR="00CA535F" w:rsidRPr="00CA535F" w:rsidRDefault="00CA535F" w:rsidP="00CA535F">
      <w:r w:rsidRPr="00CA535F">
        <w:lastRenderedPageBreak/>
        <w:t>chgrp [Optionen] &lt;neueGruppe&gt; DATEI...</w:t>
      </w:r>
    </w:p>
    <w:p w14:paraId="5A8DA74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gridCol w:w="6941"/>
      </w:tblGrid>
      <w:tr w:rsidR="00CA535F" w:rsidRPr="00CA535F" w14:paraId="685C08EB" w14:textId="77777777" w:rsidTr="00CA535F">
        <w:trPr>
          <w:tblHeader/>
          <w:tblCellSpacing w:w="15" w:type="dxa"/>
        </w:trPr>
        <w:tc>
          <w:tcPr>
            <w:tcW w:w="0" w:type="auto"/>
            <w:vAlign w:val="center"/>
            <w:hideMark/>
          </w:tcPr>
          <w:p w14:paraId="07565D35" w14:textId="77777777" w:rsidR="00CA535F" w:rsidRPr="00CA535F" w:rsidRDefault="00CA535F" w:rsidP="00CA535F">
            <w:pPr>
              <w:rPr>
                <w:b/>
                <w:bCs/>
              </w:rPr>
            </w:pPr>
            <w:r w:rsidRPr="00CA535F">
              <w:rPr>
                <w:b/>
                <w:bCs/>
              </w:rPr>
              <w:t>Option</w:t>
            </w:r>
          </w:p>
        </w:tc>
        <w:tc>
          <w:tcPr>
            <w:tcW w:w="0" w:type="auto"/>
            <w:vAlign w:val="center"/>
            <w:hideMark/>
          </w:tcPr>
          <w:p w14:paraId="17425FA5" w14:textId="77777777" w:rsidR="00CA535F" w:rsidRPr="00CA535F" w:rsidRDefault="00CA535F" w:rsidP="00CA535F">
            <w:pPr>
              <w:rPr>
                <w:b/>
                <w:bCs/>
              </w:rPr>
            </w:pPr>
            <w:r w:rsidRPr="00CA535F">
              <w:rPr>
                <w:b/>
                <w:bCs/>
              </w:rPr>
              <w:t>Beschreibung</w:t>
            </w:r>
          </w:p>
        </w:tc>
      </w:tr>
      <w:tr w:rsidR="00CA535F" w:rsidRPr="00CA535F" w14:paraId="1677F7FF" w14:textId="77777777" w:rsidTr="00CA535F">
        <w:trPr>
          <w:tblCellSpacing w:w="15" w:type="dxa"/>
        </w:trPr>
        <w:tc>
          <w:tcPr>
            <w:tcW w:w="0" w:type="auto"/>
            <w:vAlign w:val="center"/>
            <w:hideMark/>
          </w:tcPr>
          <w:p w14:paraId="2DCF0041" w14:textId="77777777" w:rsidR="00CA535F" w:rsidRPr="00CA535F" w:rsidRDefault="00CA535F" w:rsidP="00CA535F">
            <w:r w:rsidRPr="00CA535F">
              <w:rPr>
                <w:b/>
                <w:bCs/>
              </w:rPr>
              <w:t>-R</w:t>
            </w:r>
          </w:p>
        </w:tc>
        <w:tc>
          <w:tcPr>
            <w:tcW w:w="0" w:type="auto"/>
            <w:vAlign w:val="center"/>
            <w:hideMark/>
          </w:tcPr>
          <w:p w14:paraId="79499221" w14:textId="77777777" w:rsidR="00CA535F" w:rsidRPr="00CA535F" w:rsidRDefault="00CA535F" w:rsidP="00CA535F">
            <w:r w:rsidRPr="00CA535F">
              <w:t>Rekursive Änderung der Gruppe in Unterverzeichnissen (alle Dateien/Dirs innerhalb werden angepasst).</w:t>
            </w:r>
          </w:p>
        </w:tc>
      </w:tr>
      <w:tr w:rsidR="00CA535F" w:rsidRPr="00CA535F" w14:paraId="61834F17" w14:textId="77777777" w:rsidTr="00CA535F">
        <w:trPr>
          <w:tblCellSpacing w:w="15" w:type="dxa"/>
        </w:trPr>
        <w:tc>
          <w:tcPr>
            <w:tcW w:w="0" w:type="auto"/>
            <w:vAlign w:val="center"/>
            <w:hideMark/>
          </w:tcPr>
          <w:p w14:paraId="1371BCCB" w14:textId="77777777" w:rsidR="00CA535F" w:rsidRPr="00CA535F" w:rsidRDefault="00CA535F" w:rsidP="00CA535F">
            <w:r w:rsidRPr="00CA535F">
              <w:rPr>
                <w:b/>
                <w:bCs/>
              </w:rPr>
              <w:t>-f</w:t>
            </w:r>
          </w:p>
        </w:tc>
        <w:tc>
          <w:tcPr>
            <w:tcW w:w="0" w:type="auto"/>
            <w:vAlign w:val="center"/>
            <w:hideMark/>
          </w:tcPr>
          <w:p w14:paraId="0D647258" w14:textId="77777777" w:rsidR="00CA535F" w:rsidRPr="00CA535F" w:rsidRDefault="00CA535F" w:rsidP="00CA535F">
            <w:r w:rsidRPr="00CA535F">
              <w:t>Keine Fehlermeldungen bei Problemen ausgeben (silent).</w:t>
            </w:r>
          </w:p>
        </w:tc>
      </w:tr>
      <w:tr w:rsidR="00CA535F" w:rsidRPr="00CA535F" w14:paraId="47C3B34A" w14:textId="77777777" w:rsidTr="00CA535F">
        <w:trPr>
          <w:tblCellSpacing w:w="15" w:type="dxa"/>
        </w:trPr>
        <w:tc>
          <w:tcPr>
            <w:tcW w:w="0" w:type="auto"/>
            <w:vAlign w:val="center"/>
            <w:hideMark/>
          </w:tcPr>
          <w:p w14:paraId="057E1D3F" w14:textId="77777777" w:rsidR="00CA535F" w:rsidRPr="00CA535F" w:rsidRDefault="00CA535F" w:rsidP="00CA535F">
            <w:r w:rsidRPr="00CA535F">
              <w:rPr>
                <w:b/>
                <w:bCs/>
              </w:rPr>
              <w:t>-v</w:t>
            </w:r>
          </w:p>
        </w:tc>
        <w:tc>
          <w:tcPr>
            <w:tcW w:w="0" w:type="auto"/>
            <w:vAlign w:val="center"/>
            <w:hideMark/>
          </w:tcPr>
          <w:p w14:paraId="52349EFA" w14:textId="77777777" w:rsidR="00CA535F" w:rsidRPr="00CA535F" w:rsidRDefault="00CA535F" w:rsidP="00CA535F">
            <w:r w:rsidRPr="00CA535F">
              <w:t>Ausführliche Ausgabe pro Datei.</w:t>
            </w:r>
          </w:p>
        </w:tc>
      </w:tr>
      <w:tr w:rsidR="00CA535F" w:rsidRPr="00CA535F" w14:paraId="0894BBC8" w14:textId="77777777" w:rsidTr="00CA535F">
        <w:trPr>
          <w:tblCellSpacing w:w="15" w:type="dxa"/>
        </w:trPr>
        <w:tc>
          <w:tcPr>
            <w:tcW w:w="0" w:type="auto"/>
            <w:vAlign w:val="center"/>
            <w:hideMark/>
          </w:tcPr>
          <w:p w14:paraId="39C1E8E3" w14:textId="77777777" w:rsidR="00CA535F" w:rsidRPr="00CA535F" w:rsidRDefault="00CA535F" w:rsidP="00CA535F">
            <w:r w:rsidRPr="00CA535F">
              <w:rPr>
                <w:b/>
                <w:bCs/>
              </w:rPr>
              <w:t>--reference=Vorlage</w:t>
            </w:r>
          </w:p>
        </w:tc>
        <w:tc>
          <w:tcPr>
            <w:tcW w:w="0" w:type="auto"/>
            <w:vAlign w:val="center"/>
            <w:hideMark/>
          </w:tcPr>
          <w:p w14:paraId="5F101F7C" w14:textId="77777777" w:rsidR="00CA535F" w:rsidRPr="00CA535F" w:rsidRDefault="00CA535F" w:rsidP="00CA535F">
            <w:r w:rsidRPr="00CA535F">
              <w:t xml:space="preserve">Übernimmt die Gruppenzugehörigkeit der </w:t>
            </w:r>
            <w:r w:rsidRPr="00CA535F">
              <w:rPr>
                <w:i/>
                <w:iCs/>
              </w:rPr>
              <w:t>Vorlage</w:t>
            </w:r>
            <w:r w:rsidRPr="00CA535F">
              <w:t>-Datei auf alle angegebenen Dateien. (Ignoriert das Gruppen-Argument und nutzt stattdessen die Gruppe der Referenz.)</w:t>
            </w:r>
          </w:p>
        </w:tc>
      </w:tr>
    </w:tbl>
    <w:p w14:paraId="4CF49211" w14:textId="77777777" w:rsidR="00CA535F" w:rsidRPr="00CA535F" w:rsidRDefault="00CA535F" w:rsidP="00CA535F">
      <w:r w:rsidRPr="00CA535F">
        <w:rPr>
          <w:i/>
          <w:iCs/>
        </w:rPr>
        <w:t>Hinweis:</w:t>
      </w:r>
      <w:r w:rsidRPr="00CA535F">
        <w:t xml:space="preserve"> Normale Benutzer dürfen chgrp nur verwenden, um eine Datei auf eine Gruppe zu setzen, der sie selbst angehören. Root kann beliebige Zuordnungen vornehmen.</w:t>
      </w:r>
    </w:p>
    <w:p w14:paraId="5D9468AC" w14:textId="77777777" w:rsidR="00CA535F" w:rsidRPr="00CA535F" w:rsidRDefault="00CA535F" w:rsidP="00CA535F">
      <w:pPr>
        <w:rPr>
          <w:b/>
          <w:bCs/>
        </w:rPr>
      </w:pPr>
      <w:r w:rsidRPr="00CA535F">
        <w:rPr>
          <w:b/>
          <w:bCs/>
        </w:rPr>
        <w:t>lsattr (List Attributes)</w:t>
      </w:r>
    </w:p>
    <w:p w14:paraId="218067CD" w14:textId="77777777" w:rsidR="00CA535F" w:rsidRPr="00CA535F" w:rsidRDefault="00CA535F" w:rsidP="00CA535F">
      <w:r w:rsidRPr="00CA535F">
        <w:rPr>
          <w:b/>
          <w:bCs/>
        </w:rPr>
        <w:t>Beschreibung:</w:t>
      </w:r>
      <w:r w:rsidRPr="00CA535F">
        <w:t xml:space="preserve"> Listet die </w:t>
      </w:r>
      <w:r w:rsidRPr="00CA535F">
        <w:rPr>
          <w:i/>
          <w:iCs/>
        </w:rPr>
        <w:t>erweiterten Dateiattribute</w:t>
      </w:r>
      <w:r w:rsidRPr="00CA535F">
        <w:t xml:space="preserve"> (Filesystem-Attribute) von ext-Dateisystemen auffile-4fdk7rvx39azjretinarqb. Diese Attribute wie </w:t>
      </w:r>
      <w:r w:rsidRPr="00CA535F">
        <w:rPr>
          <w:i/>
          <w:iCs/>
        </w:rPr>
        <w:t>immutable</w:t>
      </w:r>
      <w:r w:rsidRPr="00CA535F">
        <w:t xml:space="preserve"> oder </w:t>
      </w:r>
      <w:r w:rsidRPr="00CA535F">
        <w:rPr>
          <w:i/>
          <w:iCs/>
        </w:rPr>
        <w:t>append-only</w:t>
      </w:r>
      <w:r w:rsidRPr="00CA535F">
        <w:t xml:space="preserve"> steuern besondere Verhalten auf niedriger Ebene (nur auf bestimmten FS wie ext2/3/4, XFS - mit anderen Tools - etc. vorhanden). lsattr zeigt pro Datei eine Zeichenfolge von Attribut-Flags.</w:t>
      </w:r>
      <w:r w:rsidRPr="00CA535F">
        <w:br/>
      </w:r>
      <w:r w:rsidRPr="00CA535F">
        <w:rPr>
          <w:b/>
          <w:bCs/>
        </w:rPr>
        <w:t>Syntax:</w:t>
      </w:r>
    </w:p>
    <w:p w14:paraId="561AEABA" w14:textId="77777777" w:rsidR="00CA535F" w:rsidRPr="00CA535F" w:rsidRDefault="00CA535F" w:rsidP="00CA535F">
      <w:r w:rsidRPr="00CA535F">
        <w:t>lsattr [Optionen] [Datei/Verzeichnis]...</w:t>
      </w:r>
    </w:p>
    <w:p w14:paraId="61ABD7C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gridCol w:w="8253"/>
      </w:tblGrid>
      <w:tr w:rsidR="00CA535F" w:rsidRPr="00CA535F" w14:paraId="2E77A980" w14:textId="77777777" w:rsidTr="00CA535F">
        <w:trPr>
          <w:tblHeader/>
          <w:tblCellSpacing w:w="15" w:type="dxa"/>
        </w:trPr>
        <w:tc>
          <w:tcPr>
            <w:tcW w:w="0" w:type="auto"/>
            <w:vAlign w:val="center"/>
            <w:hideMark/>
          </w:tcPr>
          <w:p w14:paraId="1882EBCE" w14:textId="77777777" w:rsidR="00CA535F" w:rsidRPr="00CA535F" w:rsidRDefault="00CA535F" w:rsidP="00CA535F">
            <w:pPr>
              <w:rPr>
                <w:b/>
                <w:bCs/>
              </w:rPr>
            </w:pPr>
            <w:r w:rsidRPr="00CA535F">
              <w:rPr>
                <w:b/>
                <w:bCs/>
              </w:rPr>
              <w:t>Option</w:t>
            </w:r>
          </w:p>
        </w:tc>
        <w:tc>
          <w:tcPr>
            <w:tcW w:w="0" w:type="auto"/>
            <w:vAlign w:val="center"/>
            <w:hideMark/>
          </w:tcPr>
          <w:p w14:paraId="719CFBE0" w14:textId="77777777" w:rsidR="00CA535F" w:rsidRPr="00CA535F" w:rsidRDefault="00CA535F" w:rsidP="00CA535F">
            <w:pPr>
              <w:rPr>
                <w:b/>
                <w:bCs/>
              </w:rPr>
            </w:pPr>
            <w:r w:rsidRPr="00CA535F">
              <w:rPr>
                <w:b/>
                <w:bCs/>
              </w:rPr>
              <w:t>Beschreibung</w:t>
            </w:r>
          </w:p>
        </w:tc>
      </w:tr>
      <w:tr w:rsidR="00CA535F" w:rsidRPr="00CA535F" w14:paraId="6D6989ED" w14:textId="77777777" w:rsidTr="00CA535F">
        <w:trPr>
          <w:tblCellSpacing w:w="15" w:type="dxa"/>
        </w:trPr>
        <w:tc>
          <w:tcPr>
            <w:tcW w:w="0" w:type="auto"/>
            <w:vAlign w:val="center"/>
            <w:hideMark/>
          </w:tcPr>
          <w:p w14:paraId="3FAE6758" w14:textId="77777777" w:rsidR="00CA535F" w:rsidRPr="00CA535F" w:rsidRDefault="00CA535F" w:rsidP="00CA535F">
            <w:r w:rsidRPr="00CA535F">
              <w:rPr>
                <w:b/>
                <w:bCs/>
              </w:rPr>
              <w:t>-a</w:t>
            </w:r>
          </w:p>
        </w:tc>
        <w:tc>
          <w:tcPr>
            <w:tcW w:w="0" w:type="auto"/>
            <w:vAlign w:val="center"/>
            <w:hideMark/>
          </w:tcPr>
          <w:p w14:paraId="20BF7EA0" w14:textId="77777777" w:rsidR="00CA535F" w:rsidRPr="00CA535F" w:rsidRDefault="00CA535F" w:rsidP="00CA535F">
            <w:r w:rsidRPr="00CA535F">
              <w:t xml:space="preserve">Zeigt auch </w:t>
            </w:r>
            <w:r w:rsidRPr="00CA535F">
              <w:rPr>
                <w:i/>
                <w:iCs/>
              </w:rPr>
              <w:t>versteckte</w:t>
            </w:r>
            <w:r w:rsidRPr="00CA535F">
              <w:t xml:space="preserve"> Dateien (Dateien, die mit Punkt beginnen) an. Standardmäßig ignoriert lsattr diese analog zu ls ohne -a.</w:t>
            </w:r>
          </w:p>
        </w:tc>
      </w:tr>
      <w:tr w:rsidR="00CA535F" w:rsidRPr="00CA535F" w14:paraId="32502A09" w14:textId="77777777" w:rsidTr="00CA535F">
        <w:trPr>
          <w:tblCellSpacing w:w="15" w:type="dxa"/>
        </w:trPr>
        <w:tc>
          <w:tcPr>
            <w:tcW w:w="0" w:type="auto"/>
            <w:vAlign w:val="center"/>
            <w:hideMark/>
          </w:tcPr>
          <w:p w14:paraId="04DD4615" w14:textId="77777777" w:rsidR="00CA535F" w:rsidRPr="00CA535F" w:rsidRDefault="00CA535F" w:rsidP="00CA535F">
            <w:r w:rsidRPr="00CA535F">
              <w:rPr>
                <w:b/>
                <w:bCs/>
              </w:rPr>
              <w:t>-d</w:t>
            </w:r>
          </w:p>
        </w:tc>
        <w:tc>
          <w:tcPr>
            <w:tcW w:w="0" w:type="auto"/>
            <w:vAlign w:val="center"/>
            <w:hideMark/>
          </w:tcPr>
          <w:p w14:paraId="37D64635" w14:textId="77777777" w:rsidR="00CA535F" w:rsidRPr="00CA535F" w:rsidRDefault="00CA535F" w:rsidP="00CA535F">
            <w:r w:rsidRPr="00CA535F">
              <w:t>Listet das Verzeichnis selbst auf, nicht dessen Inhalt. (Bei Angabe eines Verzeichnisses wird normalerweis dessen Inhalt rekursiv aufgelistet; mit -d sieht man nur die Attribute des Verzeichniseintrags selbst)file-4fdk7rvx39azjretinarqb.</w:t>
            </w:r>
          </w:p>
        </w:tc>
      </w:tr>
      <w:tr w:rsidR="00CA535F" w:rsidRPr="00CA535F" w14:paraId="16362051" w14:textId="77777777" w:rsidTr="00CA535F">
        <w:trPr>
          <w:tblCellSpacing w:w="15" w:type="dxa"/>
        </w:trPr>
        <w:tc>
          <w:tcPr>
            <w:tcW w:w="0" w:type="auto"/>
            <w:vAlign w:val="center"/>
            <w:hideMark/>
          </w:tcPr>
          <w:p w14:paraId="48695963" w14:textId="77777777" w:rsidR="00CA535F" w:rsidRPr="00CA535F" w:rsidRDefault="00CA535F" w:rsidP="00CA535F">
            <w:r w:rsidRPr="00CA535F">
              <w:rPr>
                <w:b/>
                <w:bCs/>
              </w:rPr>
              <w:t>-R</w:t>
            </w:r>
          </w:p>
        </w:tc>
        <w:tc>
          <w:tcPr>
            <w:tcW w:w="0" w:type="auto"/>
            <w:vAlign w:val="center"/>
            <w:hideMark/>
          </w:tcPr>
          <w:p w14:paraId="0C96F4B3" w14:textId="77777777" w:rsidR="00CA535F" w:rsidRPr="00CA535F" w:rsidRDefault="00CA535F" w:rsidP="00CA535F">
            <w:r w:rsidRPr="00CA535F">
              <w:t>Rekursive Ausgabe der Attribute in allen Unterverzeichnissen.</w:t>
            </w:r>
          </w:p>
        </w:tc>
      </w:tr>
      <w:tr w:rsidR="00CA535F" w:rsidRPr="00CA535F" w14:paraId="6A393C8B" w14:textId="77777777" w:rsidTr="00CA535F">
        <w:trPr>
          <w:tblCellSpacing w:w="15" w:type="dxa"/>
        </w:trPr>
        <w:tc>
          <w:tcPr>
            <w:tcW w:w="0" w:type="auto"/>
            <w:vAlign w:val="center"/>
            <w:hideMark/>
          </w:tcPr>
          <w:p w14:paraId="35827A20" w14:textId="77777777" w:rsidR="00CA535F" w:rsidRPr="00CA535F" w:rsidRDefault="00CA535F" w:rsidP="00CA535F">
            <w:r w:rsidRPr="00CA535F">
              <w:rPr>
                <w:b/>
                <w:bCs/>
              </w:rPr>
              <w:t>-v</w:t>
            </w:r>
          </w:p>
        </w:tc>
        <w:tc>
          <w:tcPr>
            <w:tcW w:w="0" w:type="auto"/>
            <w:vAlign w:val="center"/>
            <w:hideMark/>
          </w:tcPr>
          <w:p w14:paraId="6993E807" w14:textId="77777777" w:rsidR="00CA535F" w:rsidRPr="00CA535F" w:rsidRDefault="00CA535F" w:rsidP="00CA535F">
            <w:r w:rsidRPr="00CA535F">
              <w:t>Zeigt die Dateiversionsnummer (Version im ext-Format) mit an, falls vorhanden. (Das Attribut 'version' wird kaum benutzt, -v gibt eine zusätzliche Spalte mit Versionsnummer).</w:t>
            </w:r>
          </w:p>
        </w:tc>
      </w:tr>
      <w:tr w:rsidR="00CA535F" w:rsidRPr="00CA535F" w14:paraId="57A4E9D6" w14:textId="77777777" w:rsidTr="00CA535F">
        <w:trPr>
          <w:tblCellSpacing w:w="15" w:type="dxa"/>
        </w:trPr>
        <w:tc>
          <w:tcPr>
            <w:tcW w:w="0" w:type="auto"/>
            <w:vAlign w:val="center"/>
            <w:hideMark/>
          </w:tcPr>
          <w:p w14:paraId="30D47ED5" w14:textId="77777777" w:rsidR="00CA535F" w:rsidRPr="00CA535F" w:rsidRDefault="00CA535F" w:rsidP="00CA535F">
            <w:r w:rsidRPr="00CA535F">
              <w:rPr>
                <w:b/>
                <w:bCs/>
              </w:rPr>
              <w:lastRenderedPageBreak/>
              <w:t>-V</w:t>
            </w:r>
          </w:p>
        </w:tc>
        <w:tc>
          <w:tcPr>
            <w:tcW w:w="0" w:type="auto"/>
            <w:vAlign w:val="center"/>
            <w:hideMark/>
          </w:tcPr>
          <w:p w14:paraId="63127F27" w14:textId="77777777" w:rsidR="00CA535F" w:rsidRPr="00CA535F" w:rsidRDefault="00CA535F" w:rsidP="00CA535F">
            <w:r w:rsidRPr="00CA535F">
              <w:t>Ausführliche Informationen über die Version des Programms und detaillierte Fehler ausgeben (verbose).</w:t>
            </w:r>
          </w:p>
        </w:tc>
      </w:tr>
    </w:tbl>
    <w:p w14:paraId="6CAB9B72" w14:textId="77777777" w:rsidR="00CA535F" w:rsidRPr="00CA535F" w:rsidRDefault="00CA535F" w:rsidP="00CA535F">
      <w:r w:rsidRPr="00CA535F">
        <w:rPr>
          <w:b/>
          <w:bCs/>
        </w:rPr>
        <w:t>Beispiel Ausgabe:</w:t>
      </w:r>
    </w:p>
    <w:p w14:paraId="0E77430D" w14:textId="77777777" w:rsidR="00CA535F" w:rsidRPr="00CA535F" w:rsidRDefault="00CA535F" w:rsidP="00CA535F">
      <w:r w:rsidRPr="00CA535F">
        <w:t>$ lsattr wichtige_datei</w:t>
      </w:r>
    </w:p>
    <w:p w14:paraId="10540D16" w14:textId="77777777" w:rsidR="00CA535F" w:rsidRPr="00CA535F" w:rsidRDefault="00CA535F" w:rsidP="00CA535F">
      <w:r w:rsidRPr="00CA535F">
        <w:t>----i--------e-- wichtige_datei</w:t>
      </w:r>
    </w:p>
    <w:p w14:paraId="0386C3C9" w14:textId="77777777" w:rsidR="00CA535F" w:rsidRPr="00CA535F" w:rsidRDefault="00CA535F" w:rsidP="00CA535F">
      <w:r w:rsidRPr="00CA535F">
        <w:t xml:space="preserve">Hier bedeuten die Buchstaben: i = immutable (unveränderlich), e = extents (standard auf ext4). Bindestriche zeigen nicht gesetzte Flags. Wichtige Flags: </w:t>
      </w:r>
      <w:r w:rsidRPr="00CA535F">
        <w:rPr>
          <w:b/>
          <w:bCs/>
        </w:rPr>
        <w:t>i</w:t>
      </w:r>
      <w:r w:rsidRPr="00CA535F">
        <w:t xml:space="preserve"> (immutable: Datei kann nicht verändert/gelöscht umbenannt werden bis Attribut entfernt), </w:t>
      </w:r>
      <w:r w:rsidRPr="00CA535F">
        <w:rPr>
          <w:b/>
          <w:bCs/>
        </w:rPr>
        <w:t>a</w:t>
      </w:r>
      <w:r w:rsidRPr="00CA535F">
        <w:t xml:space="preserve"> (append-only: nur anhängen erlaubt), </w:t>
      </w:r>
      <w:r w:rsidRPr="00CA535F">
        <w:rPr>
          <w:b/>
          <w:bCs/>
        </w:rPr>
        <w:t>d</w:t>
      </w:r>
      <w:r w:rsidRPr="00CA535F">
        <w:t xml:space="preserve"> (no dump: Datei wird von Dump-Backup ignoriert), </w:t>
      </w:r>
      <w:r w:rsidRPr="00CA535F">
        <w:rPr>
          <w:b/>
          <w:bCs/>
        </w:rPr>
        <w:t>A</w:t>
      </w:r>
      <w:r w:rsidRPr="00CA535F">
        <w:t xml:space="preserve"> (no atime updates), </w:t>
      </w:r>
      <w:r w:rsidRPr="00CA535F">
        <w:rPr>
          <w:b/>
          <w:bCs/>
        </w:rPr>
        <w:t>S</w:t>
      </w:r>
      <w:r w:rsidRPr="00CA535F">
        <w:t xml:space="preserve"> (synchronous updates) etc.</w:t>
      </w:r>
    </w:p>
    <w:p w14:paraId="6411B1BC" w14:textId="77777777" w:rsidR="00CA535F" w:rsidRPr="00CA535F" w:rsidRDefault="00CA535F" w:rsidP="00CA535F">
      <w:pPr>
        <w:rPr>
          <w:b/>
          <w:bCs/>
        </w:rPr>
      </w:pPr>
      <w:r w:rsidRPr="00CA535F">
        <w:rPr>
          <w:b/>
          <w:bCs/>
        </w:rPr>
        <w:t>chattr (Change Attributes)</w:t>
      </w:r>
    </w:p>
    <w:p w14:paraId="15DC7096" w14:textId="77777777" w:rsidR="00CA535F" w:rsidRPr="00CA535F" w:rsidRDefault="00CA535F" w:rsidP="00CA535F">
      <w:r w:rsidRPr="00CA535F">
        <w:rPr>
          <w:b/>
          <w:bCs/>
        </w:rPr>
        <w:t>Beschreibung:</w:t>
      </w:r>
      <w:r w:rsidRPr="00CA535F">
        <w:t xml:space="preserve"> Ändert die erweiterten Dateisystem-Attribute (wie immutable, append-only etc.) unter Linux auf ext2/ext3/ext4 Dateisystemenfile-4fdk7rvx39azjretinarqb. Nur Root darf die meisten dieser Attribute setzen.</w:t>
      </w:r>
      <w:r w:rsidRPr="00CA535F">
        <w:br/>
      </w:r>
      <w:r w:rsidRPr="00CA535F">
        <w:rPr>
          <w:b/>
          <w:bCs/>
        </w:rPr>
        <w:t>Syntax:</w:t>
      </w:r>
    </w:p>
    <w:p w14:paraId="44D7E490" w14:textId="77777777" w:rsidR="00CA535F" w:rsidRPr="00CA535F" w:rsidRDefault="00CA535F" w:rsidP="00CA535F">
      <w:r w:rsidRPr="00CA535F">
        <w:t>chattr [Optionen] [+-=Attribute] Datei...</w:t>
      </w:r>
    </w:p>
    <w:p w14:paraId="2968396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7678"/>
      </w:tblGrid>
      <w:tr w:rsidR="00CA535F" w:rsidRPr="00CA535F" w14:paraId="712956A3" w14:textId="77777777" w:rsidTr="00CA535F">
        <w:trPr>
          <w:tblHeader/>
          <w:tblCellSpacing w:w="15" w:type="dxa"/>
        </w:trPr>
        <w:tc>
          <w:tcPr>
            <w:tcW w:w="0" w:type="auto"/>
            <w:vAlign w:val="center"/>
            <w:hideMark/>
          </w:tcPr>
          <w:p w14:paraId="1E6E52F9" w14:textId="77777777" w:rsidR="00CA535F" w:rsidRPr="00CA535F" w:rsidRDefault="00CA535F" w:rsidP="00CA535F">
            <w:pPr>
              <w:rPr>
                <w:b/>
                <w:bCs/>
              </w:rPr>
            </w:pPr>
            <w:r w:rsidRPr="00CA535F">
              <w:rPr>
                <w:b/>
                <w:bCs/>
              </w:rPr>
              <w:t>Option</w:t>
            </w:r>
          </w:p>
        </w:tc>
        <w:tc>
          <w:tcPr>
            <w:tcW w:w="0" w:type="auto"/>
            <w:vAlign w:val="center"/>
            <w:hideMark/>
          </w:tcPr>
          <w:p w14:paraId="0971E34A" w14:textId="77777777" w:rsidR="00CA535F" w:rsidRPr="00CA535F" w:rsidRDefault="00CA535F" w:rsidP="00CA535F">
            <w:pPr>
              <w:rPr>
                <w:b/>
                <w:bCs/>
              </w:rPr>
            </w:pPr>
            <w:r w:rsidRPr="00CA535F">
              <w:rPr>
                <w:b/>
                <w:bCs/>
              </w:rPr>
              <w:t>Beschreibung</w:t>
            </w:r>
          </w:p>
        </w:tc>
      </w:tr>
      <w:tr w:rsidR="00CA535F" w:rsidRPr="00CA535F" w14:paraId="1E8E1BBA" w14:textId="77777777" w:rsidTr="00CA535F">
        <w:trPr>
          <w:tblCellSpacing w:w="15" w:type="dxa"/>
        </w:trPr>
        <w:tc>
          <w:tcPr>
            <w:tcW w:w="0" w:type="auto"/>
            <w:vAlign w:val="center"/>
            <w:hideMark/>
          </w:tcPr>
          <w:p w14:paraId="59ED935D" w14:textId="77777777" w:rsidR="00CA535F" w:rsidRPr="00CA535F" w:rsidRDefault="00CA535F" w:rsidP="00CA535F">
            <w:r w:rsidRPr="00CA535F">
              <w:rPr>
                <w:b/>
                <w:bCs/>
              </w:rPr>
              <w:t>-R</w:t>
            </w:r>
          </w:p>
        </w:tc>
        <w:tc>
          <w:tcPr>
            <w:tcW w:w="0" w:type="auto"/>
            <w:vAlign w:val="center"/>
            <w:hideMark/>
          </w:tcPr>
          <w:p w14:paraId="0A3B4336" w14:textId="77777777" w:rsidR="00CA535F" w:rsidRPr="00CA535F" w:rsidRDefault="00CA535F" w:rsidP="00CA535F">
            <w:r w:rsidRPr="00CA535F">
              <w:t>Rekursive Attributänderung in Unterverzeichnissenfile-4fdk7rvx39azjretinarqb.</w:t>
            </w:r>
          </w:p>
        </w:tc>
      </w:tr>
      <w:tr w:rsidR="00CA535F" w:rsidRPr="00CA535F" w14:paraId="1B0804D6" w14:textId="77777777" w:rsidTr="00CA535F">
        <w:trPr>
          <w:tblCellSpacing w:w="15" w:type="dxa"/>
        </w:trPr>
        <w:tc>
          <w:tcPr>
            <w:tcW w:w="0" w:type="auto"/>
            <w:vAlign w:val="center"/>
            <w:hideMark/>
          </w:tcPr>
          <w:p w14:paraId="4CCA6F62" w14:textId="77777777" w:rsidR="00CA535F" w:rsidRPr="00CA535F" w:rsidRDefault="00CA535F" w:rsidP="00CA535F">
            <w:r w:rsidRPr="00CA535F">
              <w:rPr>
                <w:b/>
                <w:bCs/>
              </w:rPr>
              <w:t>-V</w:t>
            </w:r>
          </w:p>
        </w:tc>
        <w:tc>
          <w:tcPr>
            <w:tcW w:w="0" w:type="auto"/>
            <w:vAlign w:val="center"/>
            <w:hideMark/>
          </w:tcPr>
          <w:p w14:paraId="0D1FE104" w14:textId="77777777" w:rsidR="00CA535F" w:rsidRPr="00CA535F" w:rsidRDefault="00CA535F" w:rsidP="00CA535F">
            <w:r w:rsidRPr="00CA535F">
              <w:t>Ausführlich – zeigt an, welche Änderungen für welche Datei vorgenommen wurden.</w:t>
            </w:r>
          </w:p>
        </w:tc>
      </w:tr>
      <w:tr w:rsidR="00CA535F" w:rsidRPr="00CA535F" w14:paraId="1BFC0F77" w14:textId="77777777" w:rsidTr="00CA535F">
        <w:trPr>
          <w:tblCellSpacing w:w="15" w:type="dxa"/>
        </w:trPr>
        <w:tc>
          <w:tcPr>
            <w:tcW w:w="0" w:type="auto"/>
            <w:vAlign w:val="center"/>
            <w:hideMark/>
          </w:tcPr>
          <w:p w14:paraId="1DAE49EE" w14:textId="77777777" w:rsidR="00CA535F" w:rsidRPr="00CA535F" w:rsidRDefault="00CA535F" w:rsidP="00CA535F">
            <w:r w:rsidRPr="00CA535F">
              <w:rPr>
                <w:b/>
                <w:bCs/>
              </w:rPr>
              <w:t>-f</w:t>
            </w:r>
          </w:p>
        </w:tc>
        <w:tc>
          <w:tcPr>
            <w:tcW w:w="0" w:type="auto"/>
            <w:vAlign w:val="center"/>
            <w:hideMark/>
          </w:tcPr>
          <w:p w14:paraId="4256EE2D" w14:textId="77777777" w:rsidR="00CA535F" w:rsidRPr="00CA535F" w:rsidRDefault="00CA535F" w:rsidP="00CA535F">
            <w:r w:rsidRPr="00CA535F">
              <w:t>Unterdrückt Fehlermeldungen (force).</w:t>
            </w:r>
          </w:p>
        </w:tc>
      </w:tr>
      <w:tr w:rsidR="00CA535F" w:rsidRPr="00CA535F" w14:paraId="76D055FB" w14:textId="77777777" w:rsidTr="00CA535F">
        <w:trPr>
          <w:tblCellSpacing w:w="15" w:type="dxa"/>
        </w:trPr>
        <w:tc>
          <w:tcPr>
            <w:tcW w:w="0" w:type="auto"/>
            <w:vAlign w:val="center"/>
            <w:hideMark/>
          </w:tcPr>
          <w:p w14:paraId="2FE9F6E9" w14:textId="77777777" w:rsidR="00CA535F" w:rsidRPr="00CA535F" w:rsidRDefault="00CA535F" w:rsidP="00CA535F">
            <w:r w:rsidRPr="00CA535F">
              <w:rPr>
                <w:b/>
                <w:bCs/>
              </w:rPr>
              <w:t>-v &lt;Nummer&gt;</w:t>
            </w:r>
          </w:p>
        </w:tc>
        <w:tc>
          <w:tcPr>
            <w:tcW w:w="0" w:type="auto"/>
            <w:vAlign w:val="center"/>
            <w:hideMark/>
          </w:tcPr>
          <w:p w14:paraId="3DB228B4" w14:textId="77777777" w:rsidR="00CA535F" w:rsidRPr="00CA535F" w:rsidRDefault="00CA535F" w:rsidP="00CA535F">
            <w:r w:rsidRPr="00CA535F">
              <w:t>Setzt die Versionsnummer der Datei (falls vom Dateisystem unterstützt). Selten benutzt – ext-Dateisysteme haben optional Dateiversionsnummern.</w:t>
            </w:r>
          </w:p>
        </w:tc>
      </w:tr>
    </w:tbl>
    <w:p w14:paraId="317F8129" w14:textId="77777777" w:rsidR="00CA535F" w:rsidRPr="00CA535F" w:rsidRDefault="00CA535F" w:rsidP="00CA535F">
      <w:r w:rsidRPr="00CA535F">
        <w:rPr>
          <w:b/>
          <w:bCs/>
        </w:rPr>
        <w:t>Attribute setzen (Symbolik):</w:t>
      </w:r>
      <w:r w:rsidRPr="00CA535F">
        <w:t xml:space="preserve"> Man gibt nach möglichen Optionen eine Zeichenfolge an, der ein +, - oder = vorangestellt ist:</w:t>
      </w:r>
    </w:p>
    <w:p w14:paraId="038AC8DB" w14:textId="77777777" w:rsidR="00CA535F" w:rsidRPr="00CA535F" w:rsidRDefault="00CA535F">
      <w:pPr>
        <w:numPr>
          <w:ilvl w:val="0"/>
          <w:numId w:val="747"/>
        </w:numPr>
      </w:pPr>
      <w:r w:rsidRPr="00CA535F">
        <w:t xml:space="preserve">+ bedeutet diese Attribute </w:t>
      </w:r>
      <w:r w:rsidRPr="00CA535F">
        <w:rPr>
          <w:i/>
          <w:iCs/>
        </w:rPr>
        <w:t>hinzufügen</w:t>
      </w:r>
      <w:r w:rsidRPr="00CA535F">
        <w:t xml:space="preserve"> (zusätzlich zu bestehenden).</w:t>
      </w:r>
    </w:p>
    <w:p w14:paraId="7E482D8E" w14:textId="77777777" w:rsidR="00CA535F" w:rsidRPr="00CA535F" w:rsidRDefault="00CA535F">
      <w:pPr>
        <w:numPr>
          <w:ilvl w:val="0"/>
          <w:numId w:val="747"/>
        </w:numPr>
      </w:pPr>
      <w:r w:rsidRPr="00CA535F">
        <w:t xml:space="preserve">- bedeutet diese Attribute </w:t>
      </w:r>
      <w:r w:rsidRPr="00CA535F">
        <w:rPr>
          <w:i/>
          <w:iCs/>
        </w:rPr>
        <w:t>entfernen</w:t>
      </w:r>
      <w:r w:rsidRPr="00CA535F">
        <w:t>.</w:t>
      </w:r>
    </w:p>
    <w:p w14:paraId="3208A30A" w14:textId="77777777" w:rsidR="00CA535F" w:rsidRPr="00CA535F" w:rsidRDefault="00CA535F">
      <w:pPr>
        <w:numPr>
          <w:ilvl w:val="0"/>
          <w:numId w:val="747"/>
        </w:numPr>
      </w:pPr>
      <w:r w:rsidRPr="00CA535F">
        <w:t xml:space="preserve">= bedeutet </w:t>
      </w:r>
      <w:r w:rsidRPr="00CA535F">
        <w:rPr>
          <w:i/>
          <w:iCs/>
        </w:rPr>
        <w:t>exakt setzen</w:t>
      </w:r>
      <w:r w:rsidRPr="00CA535F">
        <w:t xml:space="preserve"> (alle aktuellen Attribute durch diese ersetzen).</w:t>
      </w:r>
    </w:p>
    <w:p w14:paraId="10637341" w14:textId="77777777" w:rsidR="00CA535F" w:rsidRPr="00CA535F" w:rsidRDefault="00CA535F" w:rsidP="00CA535F">
      <w:r w:rsidRPr="00CA535F">
        <w:lastRenderedPageBreak/>
        <w:t>Die wichtigsten Attribut-Buchstaben auf ext4 sind:</w:t>
      </w:r>
    </w:p>
    <w:p w14:paraId="52493611" w14:textId="77777777" w:rsidR="00CA535F" w:rsidRPr="00CA535F" w:rsidRDefault="00CA535F">
      <w:pPr>
        <w:numPr>
          <w:ilvl w:val="0"/>
          <w:numId w:val="748"/>
        </w:numPr>
      </w:pPr>
      <w:r w:rsidRPr="00CA535F">
        <w:rPr>
          <w:b/>
          <w:bCs/>
        </w:rPr>
        <w:t>i</w:t>
      </w:r>
      <w:r w:rsidRPr="00CA535F">
        <w:t xml:space="preserve"> – </w:t>
      </w:r>
      <w:r w:rsidRPr="00CA535F">
        <w:rPr>
          <w:i/>
          <w:iCs/>
        </w:rPr>
        <w:t>immutable</w:t>
      </w:r>
      <w:r w:rsidRPr="00CA535F">
        <w:t>: Datei kann nicht modifiziert, umbenannt oder gelöscht werdenfile-5y1edouysrow4zj6phjcqm. Prozesse können sie nicht öffnen im Schreibmodus. Schützt kritische Dateien (z.B. /etc/passwd) vor Änderungen, sogar von root (root muss erst chattr -i machen).</w:t>
      </w:r>
    </w:p>
    <w:p w14:paraId="5DABFF85" w14:textId="77777777" w:rsidR="00CA535F" w:rsidRPr="00CA535F" w:rsidRDefault="00CA535F">
      <w:pPr>
        <w:numPr>
          <w:ilvl w:val="0"/>
          <w:numId w:val="748"/>
        </w:numPr>
      </w:pPr>
      <w:r w:rsidRPr="00CA535F">
        <w:rPr>
          <w:b/>
          <w:bCs/>
        </w:rPr>
        <w:t>a</w:t>
      </w:r>
      <w:r w:rsidRPr="00CA535F">
        <w:t xml:space="preserve"> – </w:t>
      </w:r>
      <w:r w:rsidRPr="00CA535F">
        <w:rPr>
          <w:i/>
          <w:iCs/>
        </w:rPr>
        <w:t>append only</w:t>
      </w:r>
      <w:r w:rsidRPr="00CA535F">
        <w:t>: Datei kann nur angehängt, aber nicht überschrieben oder gelöscht werden. Typisch für Logfiles, damit niemand alte Einträge löscht.</w:t>
      </w:r>
    </w:p>
    <w:p w14:paraId="2A7666E3" w14:textId="77777777" w:rsidR="00CA535F" w:rsidRPr="00CA535F" w:rsidRDefault="00CA535F">
      <w:pPr>
        <w:numPr>
          <w:ilvl w:val="0"/>
          <w:numId w:val="748"/>
        </w:numPr>
      </w:pPr>
      <w:r w:rsidRPr="00CA535F">
        <w:rPr>
          <w:b/>
          <w:bCs/>
        </w:rPr>
        <w:t>e</w:t>
      </w:r>
      <w:r w:rsidRPr="00CA535F">
        <w:t xml:space="preserve"> – </w:t>
      </w:r>
      <w:r w:rsidRPr="00CA535F">
        <w:rPr>
          <w:i/>
          <w:iCs/>
        </w:rPr>
        <w:t>extent format</w:t>
      </w:r>
      <w:r w:rsidRPr="00CA535F">
        <w:t>: zeigt an, dass die Datei extents benutzt (automatisch auf ext4, nicht manuell gesetzt).</w:t>
      </w:r>
    </w:p>
    <w:p w14:paraId="1B55D694" w14:textId="77777777" w:rsidR="00CA535F" w:rsidRPr="00CA535F" w:rsidRDefault="00CA535F">
      <w:pPr>
        <w:numPr>
          <w:ilvl w:val="0"/>
          <w:numId w:val="748"/>
        </w:numPr>
      </w:pPr>
      <w:r w:rsidRPr="00CA535F">
        <w:rPr>
          <w:b/>
          <w:bCs/>
        </w:rPr>
        <w:t>d</w:t>
      </w:r>
      <w:r w:rsidRPr="00CA535F">
        <w:t xml:space="preserve"> – </w:t>
      </w:r>
      <w:r w:rsidRPr="00CA535F">
        <w:rPr>
          <w:i/>
          <w:iCs/>
        </w:rPr>
        <w:t>no dump</w:t>
      </w:r>
      <w:r w:rsidRPr="00CA535F">
        <w:t>: Datei soll von Backup-Programmen, die dem Dump-Standard folgen, ignoriert werden.</w:t>
      </w:r>
    </w:p>
    <w:p w14:paraId="4715A383" w14:textId="77777777" w:rsidR="00CA535F" w:rsidRPr="00CA535F" w:rsidRDefault="00CA535F">
      <w:pPr>
        <w:numPr>
          <w:ilvl w:val="0"/>
          <w:numId w:val="748"/>
        </w:numPr>
      </w:pPr>
      <w:r w:rsidRPr="00CA535F">
        <w:rPr>
          <w:b/>
          <w:bCs/>
        </w:rPr>
        <w:t>A</w:t>
      </w:r>
      <w:r w:rsidRPr="00CA535F">
        <w:t xml:space="preserve"> – </w:t>
      </w:r>
      <w:r w:rsidRPr="00CA535F">
        <w:rPr>
          <w:i/>
          <w:iCs/>
        </w:rPr>
        <w:t>no atime updates</w:t>
      </w:r>
      <w:r w:rsidRPr="00CA535F">
        <w:t>: beim Lesen der Datei wird der atime-Zeitstempel nicht aktualisiert (Performance-Optimierung).</w:t>
      </w:r>
    </w:p>
    <w:p w14:paraId="242EB7D3" w14:textId="77777777" w:rsidR="00CA535F" w:rsidRPr="00CA535F" w:rsidRDefault="00CA535F">
      <w:pPr>
        <w:numPr>
          <w:ilvl w:val="0"/>
          <w:numId w:val="748"/>
        </w:numPr>
      </w:pPr>
      <w:r w:rsidRPr="00CA535F">
        <w:rPr>
          <w:b/>
          <w:bCs/>
        </w:rPr>
        <w:t>S</w:t>
      </w:r>
      <w:r w:rsidRPr="00CA535F">
        <w:t xml:space="preserve"> – </w:t>
      </w:r>
      <w:r w:rsidRPr="00CA535F">
        <w:rPr>
          <w:i/>
          <w:iCs/>
        </w:rPr>
        <w:t>synchronous updates</w:t>
      </w:r>
      <w:r w:rsidRPr="00CA535F">
        <w:t>: Änderungen an der Datei werden synchron auf den Datenträger geschrieben (wie bei chattr +S – ähnlich wie Ordner mit Dirsync mount option).</w:t>
      </w:r>
    </w:p>
    <w:p w14:paraId="2F4EEE53" w14:textId="77777777" w:rsidR="00CA535F" w:rsidRPr="00CA535F" w:rsidRDefault="00CA535F">
      <w:pPr>
        <w:numPr>
          <w:ilvl w:val="0"/>
          <w:numId w:val="748"/>
        </w:numPr>
      </w:pPr>
      <w:r w:rsidRPr="00CA535F">
        <w:rPr>
          <w:b/>
          <w:bCs/>
        </w:rPr>
        <w:t>t</w:t>
      </w:r>
      <w:r w:rsidRPr="00CA535F">
        <w:t xml:space="preserve"> – </w:t>
      </w:r>
      <w:r w:rsidRPr="00CA535F">
        <w:rPr>
          <w:i/>
          <w:iCs/>
        </w:rPr>
        <w:t>no tail-merging</w:t>
      </w:r>
      <w:r w:rsidRPr="00CA535F">
        <w:t>: (relevant bei ext-Dateisystem, deaktiviert Tail-Merging bei Reverse-Mapping; selten benutzt).</w:t>
      </w:r>
    </w:p>
    <w:p w14:paraId="0219A35F" w14:textId="77777777" w:rsidR="00CA535F" w:rsidRPr="00CA535F" w:rsidRDefault="00CA535F">
      <w:pPr>
        <w:numPr>
          <w:ilvl w:val="0"/>
          <w:numId w:val="748"/>
        </w:numPr>
      </w:pPr>
      <w:r w:rsidRPr="00CA535F">
        <w:rPr>
          <w:b/>
          <w:bCs/>
        </w:rPr>
        <w:t>T</w:t>
      </w:r>
      <w:r w:rsidRPr="00CA535F">
        <w:t xml:space="preserve"> – </w:t>
      </w:r>
      <w:r w:rsidRPr="00CA535F">
        <w:rPr>
          <w:i/>
          <w:iCs/>
        </w:rPr>
        <w:t>top of directory hierarchy</w:t>
      </w:r>
      <w:r w:rsidRPr="00CA535F">
        <w:t>: Verzeichnis wird als Top-Level für Ordnungszwecke in ext behandelt (verhindert bestimmte Ordnungsoptimierungen; selten).</w:t>
      </w:r>
    </w:p>
    <w:p w14:paraId="2C9D3659" w14:textId="77777777" w:rsidR="00CA535F" w:rsidRPr="00CA535F" w:rsidRDefault="00CA535F">
      <w:pPr>
        <w:numPr>
          <w:ilvl w:val="0"/>
          <w:numId w:val="748"/>
        </w:numPr>
      </w:pPr>
      <w:r w:rsidRPr="00CA535F">
        <w:rPr>
          <w:b/>
          <w:bCs/>
        </w:rPr>
        <w:t>u</w:t>
      </w:r>
      <w:r w:rsidRPr="00CA535F">
        <w:t xml:space="preserve"> – </w:t>
      </w:r>
      <w:r w:rsidRPr="00CA535F">
        <w:rPr>
          <w:i/>
          <w:iCs/>
        </w:rPr>
        <w:t>undeletable</w:t>
      </w:r>
      <w:r w:rsidRPr="00CA535F">
        <w:t>: Dateiinhalt soll beim Löschen inhaltlich gesichert werden, sodass man ihn wiederherstellen könnte. (Wird von ext4 i.d.R. nicht implementiert).</w:t>
      </w:r>
    </w:p>
    <w:p w14:paraId="263ACF13" w14:textId="77777777" w:rsidR="00CA535F" w:rsidRPr="00CA535F" w:rsidRDefault="00CA535F" w:rsidP="00CA535F">
      <w:r w:rsidRPr="00CA535F">
        <w:rPr>
          <w:b/>
          <w:bCs/>
        </w:rPr>
        <w:t>Beispiel:</w:t>
      </w:r>
    </w:p>
    <w:p w14:paraId="3926D51C" w14:textId="77777777" w:rsidR="00CA535F" w:rsidRPr="00CA535F" w:rsidRDefault="00CA535F">
      <w:pPr>
        <w:numPr>
          <w:ilvl w:val="0"/>
          <w:numId w:val="749"/>
        </w:numPr>
      </w:pPr>
      <w:r w:rsidRPr="00CA535F">
        <w:t xml:space="preserve">chattr +i datei.txt – setzt </w:t>
      </w:r>
      <w:r w:rsidRPr="00CA535F">
        <w:rPr>
          <w:i/>
          <w:iCs/>
        </w:rPr>
        <w:t>immutable</w:t>
      </w:r>
      <w:r w:rsidRPr="00CA535F">
        <w:t>.</w:t>
      </w:r>
    </w:p>
    <w:p w14:paraId="21CA5868" w14:textId="77777777" w:rsidR="00CA535F" w:rsidRPr="00CA535F" w:rsidRDefault="00CA535F">
      <w:pPr>
        <w:numPr>
          <w:ilvl w:val="0"/>
          <w:numId w:val="749"/>
        </w:numPr>
      </w:pPr>
      <w:r w:rsidRPr="00CA535F">
        <w:t>chattr -i datei.txt – entfernt dieses Flag wieder (dann ist Bearbeiten/Löschen wieder möglich).</w:t>
      </w:r>
    </w:p>
    <w:p w14:paraId="6AAE6153" w14:textId="77777777" w:rsidR="00CA535F" w:rsidRPr="00CA535F" w:rsidRDefault="00CA535F">
      <w:pPr>
        <w:numPr>
          <w:ilvl w:val="0"/>
          <w:numId w:val="749"/>
        </w:numPr>
      </w:pPr>
      <w:r w:rsidRPr="00CA535F">
        <w:t xml:space="preserve">chattr =a Datei.log – setzt </w:t>
      </w:r>
      <w:r w:rsidRPr="00CA535F">
        <w:rPr>
          <w:b/>
          <w:bCs/>
        </w:rPr>
        <w:t>nur</w:t>
      </w:r>
      <w:r w:rsidRPr="00CA535F">
        <w:t xml:space="preserve"> append-only und entfernt alle anderen Attribute (falls welche gesetzt waren). Danach kann in Datei.log nur noch angehängt werden.</w:t>
      </w:r>
    </w:p>
    <w:p w14:paraId="3ED89B4C" w14:textId="77777777" w:rsidR="00CA535F" w:rsidRPr="00CA535F" w:rsidRDefault="00CA535F" w:rsidP="00CA535F">
      <w:pPr>
        <w:rPr>
          <w:b/>
          <w:bCs/>
        </w:rPr>
      </w:pPr>
      <w:r w:rsidRPr="00CA535F">
        <w:rPr>
          <w:b/>
          <w:bCs/>
        </w:rPr>
        <w:t>getfacl (Get File ACL)</w:t>
      </w:r>
    </w:p>
    <w:p w14:paraId="16CA8CE7" w14:textId="77777777" w:rsidR="00CA535F" w:rsidRPr="00CA535F" w:rsidRDefault="00CA535F" w:rsidP="00CA535F">
      <w:r w:rsidRPr="00CA535F">
        <w:rPr>
          <w:b/>
          <w:bCs/>
        </w:rPr>
        <w:t>Beschreibung:</w:t>
      </w:r>
      <w:r w:rsidRPr="00CA535F">
        <w:t xml:space="preserve"> Liest die Access Control Lists (erweiterten Zugriffsrechte) von Dateien oder Verzeichnissen aus und zeigt sie anfile-4fdk7rvx39azjretinarqb. Auf Linux-Systemen mit POSIX-ACL-Unterstützung (z.B. ext4 mit acl-Option eingehängt) kann man pro Datei feinere Berechtigungen für einzelne Benutzer oder Gruppen setzen. getfacl zeigt diese </w:t>
      </w:r>
      <w:r w:rsidRPr="00CA535F">
        <w:lastRenderedPageBreak/>
        <w:t>ACL-Einträge zusätzlich zu den Standardrechten.</w:t>
      </w:r>
      <w:r w:rsidRPr="00CA535F">
        <w:br/>
      </w:r>
      <w:r w:rsidRPr="00CA535F">
        <w:rPr>
          <w:b/>
          <w:bCs/>
        </w:rPr>
        <w:t>Syntax:</w:t>
      </w:r>
    </w:p>
    <w:p w14:paraId="738C28AC" w14:textId="77777777" w:rsidR="00CA535F" w:rsidRPr="00CA535F" w:rsidRDefault="00CA535F" w:rsidP="00CA535F">
      <w:r w:rsidRPr="00CA535F">
        <w:t>getfacl [Optionen] Datei...</w:t>
      </w:r>
    </w:p>
    <w:p w14:paraId="63013582"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gridCol w:w="7895"/>
      </w:tblGrid>
      <w:tr w:rsidR="00CA535F" w:rsidRPr="00CA535F" w14:paraId="7FDA6ACC" w14:textId="77777777" w:rsidTr="00CA535F">
        <w:trPr>
          <w:tblHeader/>
          <w:tblCellSpacing w:w="15" w:type="dxa"/>
        </w:trPr>
        <w:tc>
          <w:tcPr>
            <w:tcW w:w="0" w:type="auto"/>
            <w:vAlign w:val="center"/>
            <w:hideMark/>
          </w:tcPr>
          <w:p w14:paraId="406EB323" w14:textId="77777777" w:rsidR="00CA535F" w:rsidRPr="00CA535F" w:rsidRDefault="00CA535F" w:rsidP="00CA535F">
            <w:pPr>
              <w:rPr>
                <w:b/>
                <w:bCs/>
              </w:rPr>
            </w:pPr>
            <w:r w:rsidRPr="00CA535F">
              <w:rPr>
                <w:b/>
                <w:bCs/>
              </w:rPr>
              <w:t>Option</w:t>
            </w:r>
          </w:p>
        </w:tc>
        <w:tc>
          <w:tcPr>
            <w:tcW w:w="0" w:type="auto"/>
            <w:vAlign w:val="center"/>
            <w:hideMark/>
          </w:tcPr>
          <w:p w14:paraId="71DB29AB" w14:textId="77777777" w:rsidR="00CA535F" w:rsidRPr="00CA535F" w:rsidRDefault="00CA535F" w:rsidP="00CA535F">
            <w:pPr>
              <w:rPr>
                <w:b/>
                <w:bCs/>
              </w:rPr>
            </w:pPr>
            <w:r w:rsidRPr="00CA535F">
              <w:rPr>
                <w:b/>
                <w:bCs/>
              </w:rPr>
              <w:t>Beschreibung</w:t>
            </w:r>
          </w:p>
        </w:tc>
      </w:tr>
      <w:tr w:rsidR="00CA535F" w:rsidRPr="00CA535F" w14:paraId="33C61047" w14:textId="77777777" w:rsidTr="00CA535F">
        <w:trPr>
          <w:tblCellSpacing w:w="15" w:type="dxa"/>
        </w:trPr>
        <w:tc>
          <w:tcPr>
            <w:tcW w:w="0" w:type="auto"/>
            <w:vAlign w:val="center"/>
            <w:hideMark/>
          </w:tcPr>
          <w:p w14:paraId="794000AD" w14:textId="77777777" w:rsidR="00CA535F" w:rsidRPr="00CA535F" w:rsidRDefault="00CA535F" w:rsidP="00CA535F">
            <w:r w:rsidRPr="00CA535F">
              <w:rPr>
                <w:b/>
                <w:bCs/>
              </w:rPr>
              <w:t>-a</w:t>
            </w:r>
          </w:p>
        </w:tc>
        <w:tc>
          <w:tcPr>
            <w:tcW w:w="0" w:type="auto"/>
            <w:vAlign w:val="center"/>
            <w:hideMark/>
          </w:tcPr>
          <w:p w14:paraId="2766F4B2" w14:textId="77777777" w:rsidR="00CA535F" w:rsidRPr="00CA535F" w:rsidRDefault="00CA535F" w:rsidP="00CA535F">
            <w:r w:rsidRPr="00CA535F">
              <w:t xml:space="preserve">Zeigt auch die </w:t>
            </w:r>
            <w:r w:rsidRPr="00CA535F">
              <w:rPr>
                <w:i/>
                <w:iCs/>
              </w:rPr>
              <w:t>verschachtelten ACLs</w:t>
            </w:r>
            <w:r w:rsidRPr="00CA535F">
              <w:t xml:space="preserve"> (falls vorhanden – nicht üblich bei POSIX ACL).</w:t>
            </w:r>
          </w:p>
        </w:tc>
      </w:tr>
      <w:tr w:rsidR="00CA535F" w:rsidRPr="00CA535F" w14:paraId="3C3E3127" w14:textId="77777777" w:rsidTr="00CA535F">
        <w:trPr>
          <w:tblCellSpacing w:w="15" w:type="dxa"/>
        </w:trPr>
        <w:tc>
          <w:tcPr>
            <w:tcW w:w="0" w:type="auto"/>
            <w:vAlign w:val="center"/>
            <w:hideMark/>
          </w:tcPr>
          <w:p w14:paraId="506B55CC" w14:textId="77777777" w:rsidR="00CA535F" w:rsidRPr="00CA535F" w:rsidRDefault="00CA535F" w:rsidP="00CA535F">
            <w:r w:rsidRPr="00CA535F">
              <w:rPr>
                <w:b/>
                <w:bCs/>
              </w:rPr>
              <w:t>-e</w:t>
            </w:r>
          </w:p>
        </w:tc>
        <w:tc>
          <w:tcPr>
            <w:tcW w:w="0" w:type="auto"/>
            <w:vAlign w:val="center"/>
            <w:hideMark/>
          </w:tcPr>
          <w:p w14:paraId="40C7636D" w14:textId="77777777" w:rsidR="00CA535F" w:rsidRPr="00CA535F" w:rsidRDefault="00CA535F" w:rsidP="00CA535F">
            <w:r w:rsidRPr="00CA535F">
              <w:t xml:space="preserve">Zeigt die Ausgabe im </w:t>
            </w:r>
            <w:r w:rsidRPr="00CA535F">
              <w:rPr>
                <w:i/>
                <w:iCs/>
              </w:rPr>
              <w:t>effective</w:t>
            </w:r>
            <w:r w:rsidRPr="00CA535F">
              <w:t xml:space="preserve"> Modus – Standard. (Jeder Eintrag inkl. "effective permissions", relevant wenn Mask gesetzt ist).</w:t>
            </w:r>
          </w:p>
        </w:tc>
      </w:tr>
      <w:tr w:rsidR="00CA535F" w:rsidRPr="00CA535F" w14:paraId="575C48C8" w14:textId="77777777" w:rsidTr="00CA535F">
        <w:trPr>
          <w:tblCellSpacing w:w="15" w:type="dxa"/>
        </w:trPr>
        <w:tc>
          <w:tcPr>
            <w:tcW w:w="0" w:type="auto"/>
            <w:vAlign w:val="center"/>
            <w:hideMark/>
          </w:tcPr>
          <w:p w14:paraId="38F075DE" w14:textId="77777777" w:rsidR="00CA535F" w:rsidRPr="00CA535F" w:rsidRDefault="00CA535F" w:rsidP="00CA535F">
            <w:r w:rsidRPr="00CA535F">
              <w:rPr>
                <w:b/>
                <w:bCs/>
              </w:rPr>
              <w:t>-s</w:t>
            </w:r>
          </w:p>
        </w:tc>
        <w:tc>
          <w:tcPr>
            <w:tcW w:w="0" w:type="auto"/>
            <w:vAlign w:val="center"/>
            <w:hideMark/>
          </w:tcPr>
          <w:p w14:paraId="7BE6912C" w14:textId="77777777" w:rsidR="00CA535F" w:rsidRPr="00CA535F" w:rsidRDefault="00CA535F" w:rsidP="00CA535F">
            <w:r w:rsidRPr="00CA535F">
              <w:t>Stripschutz: Zeigt nur die tatsächlichen ACL-Einträge, ohne die Grundeinträge (user/group/other).</w:t>
            </w:r>
          </w:p>
        </w:tc>
      </w:tr>
      <w:tr w:rsidR="00CA535F" w:rsidRPr="00CA535F" w14:paraId="742D8929" w14:textId="77777777" w:rsidTr="00CA535F">
        <w:trPr>
          <w:tblCellSpacing w:w="15" w:type="dxa"/>
        </w:trPr>
        <w:tc>
          <w:tcPr>
            <w:tcW w:w="0" w:type="auto"/>
            <w:vAlign w:val="center"/>
            <w:hideMark/>
          </w:tcPr>
          <w:p w14:paraId="0A610DFB" w14:textId="77777777" w:rsidR="00CA535F" w:rsidRPr="00CA535F" w:rsidRDefault="00CA535F" w:rsidP="00CA535F">
            <w:r w:rsidRPr="00CA535F">
              <w:rPr>
                <w:b/>
                <w:bCs/>
              </w:rPr>
              <w:t>-d</w:t>
            </w:r>
          </w:p>
        </w:tc>
        <w:tc>
          <w:tcPr>
            <w:tcW w:w="0" w:type="auto"/>
            <w:vAlign w:val="center"/>
            <w:hideMark/>
          </w:tcPr>
          <w:p w14:paraId="48620A2F" w14:textId="77777777" w:rsidR="00CA535F" w:rsidRPr="00CA535F" w:rsidRDefault="00CA535F" w:rsidP="00CA535F">
            <w:r w:rsidRPr="00CA535F">
              <w:t xml:space="preserve">Zeigt die </w:t>
            </w:r>
            <w:r w:rsidRPr="00CA535F">
              <w:rPr>
                <w:i/>
                <w:iCs/>
              </w:rPr>
              <w:t>Default-ACL</w:t>
            </w:r>
            <w:r w:rsidRPr="00CA535F">
              <w:t xml:space="preserve"> eines Verzeichnisses (die Vorlage, die an neu darin erzeugte Dateien vererbt wird). In der Ausgabe mit default: gekennzeichnet.</w:t>
            </w:r>
          </w:p>
        </w:tc>
      </w:tr>
      <w:tr w:rsidR="00CA535F" w:rsidRPr="00CA535F" w14:paraId="3A471441" w14:textId="77777777" w:rsidTr="00CA535F">
        <w:trPr>
          <w:tblCellSpacing w:w="15" w:type="dxa"/>
        </w:trPr>
        <w:tc>
          <w:tcPr>
            <w:tcW w:w="0" w:type="auto"/>
            <w:vAlign w:val="center"/>
            <w:hideMark/>
          </w:tcPr>
          <w:p w14:paraId="11F3CCCE" w14:textId="77777777" w:rsidR="00CA535F" w:rsidRPr="00CA535F" w:rsidRDefault="00CA535F" w:rsidP="00CA535F">
            <w:r w:rsidRPr="00CA535F">
              <w:rPr>
                <w:b/>
                <w:bCs/>
              </w:rPr>
              <w:t>--omit-header</w:t>
            </w:r>
          </w:p>
        </w:tc>
        <w:tc>
          <w:tcPr>
            <w:tcW w:w="0" w:type="auto"/>
            <w:vAlign w:val="center"/>
            <w:hideMark/>
          </w:tcPr>
          <w:p w14:paraId="5104A552" w14:textId="77777777" w:rsidR="00CA535F" w:rsidRPr="00CA535F" w:rsidRDefault="00CA535F" w:rsidP="00CA535F">
            <w:r w:rsidRPr="00CA535F">
              <w:t>Unterdrückt den Kommentar-Kopf in der Ausgabe, der Dateinamen und Hinweise beinhaltet.</w:t>
            </w:r>
          </w:p>
        </w:tc>
      </w:tr>
      <w:tr w:rsidR="00CA535F" w:rsidRPr="00CA535F" w14:paraId="7DE3D9BA" w14:textId="77777777" w:rsidTr="00CA535F">
        <w:trPr>
          <w:tblCellSpacing w:w="15" w:type="dxa"/>
        </w:trPr>
        <w:tc>
          <w:tcPr>
            <w:tcW w:w="0" w:type="auto"/>
            <w:vAlign w:val="center"/>
            <w:hideMark/>
          </w:tcPr>
          <w:p w14:paraId="53E0D6CE" w14:textId="77777777" w:rsidR="00CA535F" w:rsidRPr="00CA535F" w:rsidRDefault="00CA535F" w:rsidP="00CA535F">
            <w:r w:rsidRPr="00CA535F">
              <w:rPr>
                <w:b/>
                <w:bCs/>
              </w:rPr>
              <w:t>-R</w:t>
            </w:r>
          </w:p>
        </w:tc>
        <w:tc>
          <w:tcPr>
            <w:tcW w:w="0" w:type="auto"/>
            <w:vAlign w:val="center"/>
            <w:hideMark/>
          </w:tcPr>
          <w:p w14:paraId="739D8AD4" w14:textId="77777777" w:rsidR="00CA535F" w:rsidRPr="00CA535F" w:rsidRDefault="00CA535F" w:rsidP="00CA535F">
            <w:r w:rsidRPr="00CA535F">
              <w:t>Rekursiv über Verzeichnisse, getfacl für jede Datei auflisten.</w:t>
            </w:r>
          </w:p>
        </w:tc>
      </w:tr>
    </w:tbl>
    <w:p w14:paraId="2924B85F" w14:textId="77777777" w:rsidR="00CA535F" w:rsidRPr="00CA535F" w:rsidRDefault="00CA535F" w:rsidP="00CA535F">
      <w:r w:rsidRPr="00CA535F">
        <w:rPr>
          <w:b/>
          <w:bCs/>
        </w:rPr>
        <w:t>Ausgabe-Beispiel:</w:t>
      </w:r>
    </w:p>
    <w:p w14:paraId="00C1DB79" w14:textId="77777777" w:rsidR="00CA535F" w:rsidRPr="00CA535F" w:rsidRDefault="00CA535F" w:rsidP="00CA535F">
      <w:r w:rsidRPr="00CA535F">
        <w:t>$ getfacl projekt/</w:t>
      </w:r>
    </w:p>
    <w:p w14:paraId="280D64F6" w14:textId="77777777" w:rsidR="00CA535F" w:rsidRPr="00CA535F" w:rsidRDefault="00CA535F" w:rsidP="00CA535F">
      <w:r w:rsidRPr="00CA535F">
        <w:t># file: projekt/</w:t>
      </w:r>
    </w:p>
    <w:p w14:paraId="24E6E718" w14:textId="77777777" w:rsidR="00CA535F" w:rsidRPr="00CA535F" w:rsidRDefault="00CA535F" w:rsidP="00CA535F">
      <w:r w:rsidRPr="00CA535F">
        <w:t># owner: alice</w:t>
      </w:r>
    </w:p>
    <w:p w14:paraId="493C4BC3" w14:textId="77777777" w:rsidR="00CA535F" w:rsidRPr="00CA535F" w:rsidRDefault="00CA535F" w:rsidP="00CA535F">
      <w:r w:rsidRPr="00CA535F">
        <w:t># group: developers</w:t>
      </w:r>
    </w:p>
    <w:p w14:paraId="29335756" w14:textId="77777777" w:rsidR="00CA535F" w:rsidRPr="00CA535F" w:rsidRDefault="00CA535F" w:rsidP="00CA535F">
      <w:r w:rsidRPr="00CA535F">
        <w:t>user::rwx</w:t>
      </w:r>
    </w:p>
    <w:p w14:paraId="31AA5828" w14:textId="77777777" w:rsidR="00CA535F" w:rsidRPr="00CA535F" w:rsidRDefault="00CA535F" w:rsidP="00CA535F">
      <w:r w:rsidRPr="00CA535F">
        <w:t>user:bob:rw-         # bob hat rw Rechte zusätzlich</w:t>
      </w:r>
    </w:p>
    <w:p w14:paraId="6F04CF2B" w14:textId="77777777" w:rsidR="00CA535F" w:rsidRPr="00CA535F" w:rsidRDefault="00CA535F" w:rsidP="00CA535F">
      <w:r w:rsidRPr="00CA535F">
        <w:t>group::r-x</w:t>
      </w:r>
    </w:p>
    <w:p w14:paraId="268CA041" w14:textId="77777777" w:rsidR="00CA535F" w:rsidRPr="00CA535F" w:rsidRDefault="00CA535F" w:rsidP="00CA535F">
      <w:r w:rsidRPr="00CA535F">
        <w:t>mask::rw-            # effektive Maske für ACL = rw</w:t>
      </w:r>
    </w:p>
    <w:p w14:paraId="7BECAC5C" w14:textId="77777777" w:rsidR="00CA535F" w:rsidRPr="00CA535F" w:rsidRDefault="00CA535F" w:rsidP="00CA535F">
      <w:r w:rsidRPr="00CA535F">
        <w:t>other::---</w:t>
      </w:r>
    </w:p>
    <w:p w14:paraId="419D41F4" w14:textId="77777777" w:rsidR="00CA535F" w:rsidRPr="00CA535F" w:rsidRDefault="00CA535F" w:rsidP="00CA535F">
      <w:r w:rsidRPr="00CA535F">
        <w:t>default:user::rwx    # Default ACL für neu angelegte Objekte</w:t>
      </w:r>
    </w:p>
    <w:p w14:paraId="48F80349" w14:textId="77777777" w:rsidR="00CA535F" w:rsidRPr="00CA535F" w:rsidRDefault="00CA535F" w:rsidP="00CA535F">
      <w:r w:rsidRPr="00CA535F">
        <w:t>...</w:t>
      </w:r>
    </w:p>
    <w:p w14:paraId="6DA2D298" w14:textId="77777777" w:rsidR="00CA535F" w:rsidRPr="00CA535F" w:rsidRDefault="00CA535F" w:rsidP="00CA535F">
      <w:r w:rsidRPr="00CA535F">
        <w:lastRenderedPageBreak/>
        <w:t xml:space="preserve">Hier sieht man die Standard-Owner/Group-Einträge und eine explizite ACL, die User bob Schreibrechte gibt, sowie eine </w:t>
      </w:r>
      <w:r w:rsidRPr="00CA535F">
        <w:rPr>
          <w:i/>
          <w:iCs/>
        </w:rPr>
        <w:t>mask</w:t>
      </w:r>
      <w:r w:rsidRPr="00CA535F">
        <w:t>, die die maximal wirksamen Rechte auf rw beschränkt.</w:t>
      </w:r>
    </w:p>
    <w:p w14:paraId="1A761193" w14:textId="77777777" w:rsidR="00CA535F" w:rsidRPr="00CA535F" w:rsidRDefault="00CA535F" w:rsidP="00CA535F">
      <w:pPr>
        <w:rPr>
          <w:b/>
          <w:bCs/>
        </w:rPr>
      </w:pPr>
      <w:r w:rsidRPr="00CA535F">
        <w:rPr>
          <w:b/>
          <w:bCs/>
        </w:rPr>
        <w:t>setfacl (Set File ACL)</w:t>
      </w:r>
    </w:p>
    <w:p w14:paraId="3E8CEDB9" w14:textId="77777777" w:rsidR="00CA535F" w:rsidRPr="00CA535F" w:rsidRDefault="00CA535F" w:rsidP="00CA535F">
      <w:r w:rsidRPr="00CA535F">
        <w:rPr>
          <w:b/>
          <w:bCs/>
        </w:rPr>
        <w:t>Beschreibung:</w:t>
      </w:r>
      <w:r w:rsidRPr="00CA535F">
        <w:t xml:space="preserve"> Setzt oder ändert Access Control Lists (ACLs) von Dateien und Verzeichnissenfile-4fdk7rvx39azjretinarqb. Damit kann man zusätzliche Berechtigungen für bestimmte Nutzer oder Gruppen vergeben (oder entziehen), die über die klassischen Besitzer-Gruppe-Andere Rechte hinausgehen.</w:t>
      </w:r>
      <w:r w:rsidRPr="00CA535F">
        <w:br/>
      </w:r>
      <w:r w:rsidRPr="00CA535F">
        <w:rPr>
          <w:b/>
          <w:bCs/>
        </w:rPr>
        <w:t>Syntax:</w:t>
      </w:r>
    </w:p>
    <w:p w14:paraId="3F88AA53" w14:textId="77777777" w:rsidR="00CA535F" w:rsidRPr="00CA535F" w:rsidRDefault="00CA535F" w:rsidP="00CA535F">
      <w:r w:rsidRPr="00CA535F">
        <w:t>setfacl [Optionen] { -m|-x &lt;ACL-Eintrag&gt; ... | -b | -k } Datei...</w:t>
      </w:r>
    </w:p>
    <w:p w14:paraId="78FAFD0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gridCol w:w="8247"/>
      </w:tblGrid>
      <w:tr w:rsidR="00CA535F" w:rsidRPr="00CA535F" w14:paraId="0B33FEC1" w14:textId="77777777" w:rsidTr="00CA535F">
        <w:trPr>
          <w:tblHeader/>
          <w:tblCellSpacing w:w="15" w:type="dxa"/>
        </w:trPr>
        <w:tc>
          <w:tcPr>
            <w:tcW w:w="0" w:type="auto"/>
            <w:vAlign w:val="center"/>
            <w:hideMark/>
          </w:tcPr>
          <w:p w14:paraId="4FC8FACF" w14:textId="77777777" w:rsidR="00CA535F" w:rsidRPr="00CA535F" w:rsidRDefault="00CA535F" w:rsidP="00CA535F">
            <w:pPr>
              <w:rPr>
                <w:b/>
                <w:bCs/>
              </w:rPr>
            </w:pPr>
            <w:r w:rsidRPr="00CA535F">
              <w:rPr>
                <w:b/>
                <w:bCs/>
              </w:rPr>
              <w:t>Option</w:t>
            </w:r>
          </w:p>
        </w:tc>
        <w:tc>
          <w:tcPr>
            <w:tcW w:w="0" w:type="auto"/>
            <w:vAlign w:val="center"/>
            <w:hideMark/>
          </w:tcPr>
          <w:p w14:paraId="6C4AC352" w14:textId="77777777" w:rsidR="00CA535F" w:rsidRPr="00CA535F" w:rsidRDefault="00CA535F" w:rsidP="00CA535F">
            <w:pPr>
              <w:rPr>
                <w:b/>
                <w:bCs/>
              </w:rPr>
            </w:pPr>
            <w:r w:rsidRPr="00CA535F">
              <w:rPr>
                <w:b/>
                <w:bCs/>
              </w:rPr>
              <w:t>Beschreibung</w:t>
            </w:r>
          </w:p>
        </w:tc>
      </w:tr>
      <w:tr w:rsidR="00CA535F" w:rsidRPr="00CA535F" w14:paraId="5AA3F7AD" w14:textId="77777777" w:rsidTr="00CA535F">
        <w:trPr>
          <w:tblCellSpacing w:w="15" w:type="dxa"/>
        </w:trPr>
        <w:tc>
          <w:tcPr>
            <w:tcW w:w="0" w:type="auto"/>
            <w:vAlign w:val="center"/>
            <w:hideMark/>
          </w:tcPr>
          <w:p w14:paraId="64C0DD32" w14:textId="77777777" w:rsidR="00CA535F" w:rsidRPr="00CA535F" w:rsidRDefault="00CA535F" w:rsidP="00CA535F">
            <w:r w:rsidRPr="00CA535F">
              <w:rPr>
                <w:b/>
                <w:bCs/>
              </w:rPr>
              <w:t>-m</w:t>
            </w:r>
            <w:r w:rsidRPr="00CA535F">
              <w:t xml:space="preserve"> </w:t>
            </w:r>
            <w:r w:rsidRPr="00CA535F">
              <w:rPr>
                <w:i/>
                <w:iCs/>
              </w:rPr>
              <w:t>ACL</w:t>
            </w:r>
          </w:p>
        </w:tc>
        <w:tc>
          <w:tcPr>
            <w:tcW w:w="0" w:type="auto"/>
            <w:vAlign w:val="center"/>
            <w:hideMark/>
          </w:tcPr>
          <w:p w14:paraId="55F2B203" w14:textId="77777777" w:rsidR="00CA535F" w:rsidRPr="00CA535F" w:rsidRDefault="00CA535F" w:rsidP="00CA535F">
            <w:r w:rsidRPr="00CA535F">
              <w:rPr>
                <w:i/>
                <w:iCs/>
              </w:rPr>
              <w:t>Modify</w:t>
            </w:r>
            <w:r w:rsidRPr="00CA535F">
              <w:t xml:space="preserve">: Fügt einen ACL-Eintrag hinzu oder aktualisiert ihn. Beispiel: setfacl -m u:bob:rw file gibt Benutzer </w:t>
            </w:r>
            <w:r w:rsidRPr="00CA535F">
              <w:rPr>
                <w:i/>
                <w:iCs/>
              </w:rPr>
              <w:t>bob</w:t>
            </w:r>
            <w:r w:rsidRPr="00CA535F">
              <w:t xml:space="preserve"> rw-Rechte auf </w:t>
            </w:r>
            <w:r w:rsidRPr="00CA535F">
              <w:rPr>
                <w:i/>
                <w:iCs/>
              </w:rPr>
              <w:t>file</w:t>
            </w:r>
            <w:r w:rsidRPr="00CA535F">
              <w:t>. Mehrere -m Einträge oder Einträge mit Komma getrennt sind möglich.</w:t>
            </w:r>
          </w:p>
        </w:tc>
      </w:tr>
      <w:tr w:rsidR="00CA535F" w:rsidRPr="00CA535F" w14:paraId="03702048" w14:textId="77777777" w:rsidTr="00CA535F">
        <w:trPr>
          <w:tblCellSpacing w:w="15" w:type="dxa"/>
        </w:trPr>
        <w:tc>
          <w:tcPr>
            <w:tcW w:w="0" w:type="auto"/>
            <w:vAlign w:val="center"/>
            <w:hideMark/>
          </w:tcPr>
          <w:p w14:paraId="5F6198D7" w14:textId="77777777" w:rsidR="00CA535F" w:rsidRPr="00CA535F" w:rsidRDefault="00CA535F" w:rsidP="00CA535F">
            <w:r w:rsidRPr="00CA535F">
              <w:rPr>
                <w:b/>
                <w:bCs/>
              </w:rPr>
              <w:t>-x</w:t>
            </w:r>
            <w:r w:rsidRPr="00CA535F">
              <w:t xml:space="preserve"> </w:t>
            </w:r>
            <w:r w:rsidRPr="00CA535F">
              <w:rPr>
                <w:i/>
                <w:iCs/>
              </w:rPr>
              <w:t>ACL</w:t>
            </w:r>
          </w:p>
        </w:tc>
        <w:tc>
          <w:tcPr>
            <w:tcW w:w="0" w:type="auto"/>
            <w:vAlign w:val="center"/>
            <w:hideMark/>
          </w:tcPr>
          <w:p w14:paraId="3E3146A6" w14:textId="77777777" w:rsidR="00CA535F" w:rsidRPr="00CA535F" w:rsidRDefault="00CA535F" w:rsidP="00CA535F">
            <w:r w:rsidRPr="00CA535F">
              <w:rPr>
                <w:i/>
                <w:iCs/>
              </w:rPr>
              <w:t>Remove</w:t>
            </w:r>
            <w:r w:rsidRPr="00CA535F">
              <w:t>: Entfernt einen spezifischen ACL-Eintrag. Z.B. setfacl -x g:marketing file entfernt den ACL-Eintrag für Gruppe "marketing".</w:t>
            </w:r>
          </w:p>
        </w:tc>
      </w:tr>
      <w:tr w:rsidR="00CA535F" w:rsidRPr="00CA535F" w14:paraId="7EED0707" w14:textId="77777777" w:rsidTr="00CA535F">
        <w:trPr>
          <w:tblCellSpacing w:w="15" w:type="dxa"/>
        </w:trPr>
        <w:tc>
          <w:tcPr>
            <w:tcW w:w="0" w:type="auto"/>
            <w:vAlign w:val="center"/>
            <w:hideMark/>
          </w:tcPr>
          <w:p w14:paraId="7F9312B0" w14:textId="77777777" w:rsidR="00CA535F" w:rsidRPr="00CA535F" w:rsidRDefault="00CA535F" w:rsidP="00CA535F">
            <w:r w:rsidRPr="00CA535F">
              <w:rPr>
                <w:b/>
                <w:bCs/>
              </w:rPr>
              <w:t>-b</w:t>
            </w:r>
          </w:p>
        </w:tc>
        <w:tc>
          <w:tcPr>
            <w:tcW w:w="0" w:type="auto"/>
            <w:vAlign w:val="center"/>
            <w:hideMark/>
          </w:tcPr>
          <w:p w14:paraId="4840F468" w14:textId="77777777" w:rsidR="00CA535F" w:rsidRPr="00CA535F" w:rsidRDefault="00CA535F" w:rsidP="00CA535F">
            <w:r w:rsidRPr="00CA535F">
              <w:rPr>
                <w:i/>
                <w:iCs/>
              </w:rPr>
              <w:t>Remove all</w:t>
            </w:r>
            <w:r w:rsidRPr="00CA535F">
              <w:t xml:space="preserve"> – Löscht </w:t>
            </w:r>
            <w:r w:rsidRPr="00CA535F">
              <w:rPr>
                <w:i/>
                <w:iCs/>
              </w:rPr>
              <w:t>alle</w:t>
            </w:r>
            <w:r w:rsidRPr="00CA535F">
              <w:t xml:space="preserve"> ACL-Einträge (außer den Basis-Einträgen für Owner/Group/Other). Damit werden alle erweiterten Berechtigungen zurückgesetzt. (Datei hat dann nur noch die klassischen Unix-Rechte.)</w:t>
            </w:r>
          </w:p>
        </w:tc>
      </w:tr>
      <w:tr w:rsidR="00CA535F" w:rsidRPr="00CA535F" w14:paraId="7E20F361" w14:textId="77777777" w:rsidTr="00CA535F">
        <w:trPr>
          <w:tblCellSpacing w:w="15" w:type="dxa"/>
        </w:trPr>
        <w:tc>
          <w:tcPr>
            <w:tcW w:w="0" w:type="auto"/>
            <w:vAlign w:val="center"/>
            <w:hideMark/>
          </w:tcPr>
          <w:p w14:paraId="6633A229" w14:textId="77777777" w:rsidR="00CA535F" w:rsidRPr="00CA535F" w:rsidRDefault="00CA535F" w:rsidP="00CA535F">
            <w:r w:rsidRPr="00CA535F">
              <w:rPr>
                <w:b/>
                <w:bCs/>
              </w:rPr>
              <w:t>-k</w:t>
            </w:r>
          </w:p>
        </w:tc>
        <w:tc>
          <w:tcPr>
            <w:tcW w:w="0" w:type="auto"/>
            <w:vAlign w:val="center"/>
            <w:hideMark/>
          </w:tcPr>
          <w:p w14:paraId="65E0DA3B" w14:textId="77777777" w:rsidR="00CA535F" w:rsidRPr="00CA535F" w:rsidRDefault="00CA535F" w:rsidP="00CA535F">
            <w:r w:rsidRPr="00CA535F">
              <w:rPr>
                <w:i/>
                <w:iCs/>
              </w:rPr>
              <w:t>Remove Default</w:t>
            </w:r>
            <w:r w:rsidRPr="00CA535F">
              <w:t xml:space="preserve"> – Entfernt die Default-ACL eines Verzeichnisses (vererbte ACL-Vorlage). Hat auf Dateien keine Wirkung.</w:t>
            </w:r>
          </w:p>
        </w:tc>
      </w:tr>
      <w:tr w:rsidR="00CA535F" w:rsidRPr="00CA535F" w14:paraId="5E2C976E" w14:textId="77777777" w:rsidTr="00CA535F">
        <w:trPr>
          <w:tblCellSpacing w:w="15" w:type="dxa"/>
        </w:trPr>
        <w:tc>
          <w:tcPr>
            <w:tcW w:w="0" w:type="auto"/>
            <w:vAlign w:val="center"/>
            <w:hideMark/>
          </w:tcPr>
          <w:p w14:paraId="5125CA4C" w14:textId="77777777" w:rsidR="00CA535F" w:rsidRPr="00CA535F" w:rsidRDefault="00CA535F" w:rsidP="00CA535F">
            <w:r w:rsidRPr="00CA535F">
              <w:rPr>
                <w:b/>
                <w:bCs/>
              </w:rPr>
              <w:t>-R</w:t>
            </w:r>
          </w:p>
        </w:tc>
        <w:tc>
          <w:tcPr>
            <w:tcW w:w="0" w:type="auto"/>
            <w:vAlign w:val="center"/>
            <w:hideMark/>
          </w:tcPr>
          <w:p w14:paraId="31CE9B67" w14:textId="77777777" w:rsidR="00CA535F" w:rsidRPr="00CA535F" w:rsidRDefault="00CA535F" w:rsidP="00CA535F">
            <w:r w:rsidRPr="00CA535F">
              <w:t>Rekursiv – wendet die ACL-Änderung auf alle Dateien im Verzeichnis (und Unterverzeichnisse) an. Nützlich um z.B. ganze Bäume eine neue ACL zu geben.</w:t>
            </w:r>
          </w:p>
        </w:tc>
      </w:tr>
      <w:tr w:rsidR="00CA535F" w:rsidRPr="00CA535F" w14:paraId="761E52CE" w14:textId="77777777" w:rsidTr="00CA535F">
        <w:trPr>
          <w:tblCellSpacing w:w="15" w:type="dxa"/>
        </w:trPr>
        <w:tc>
          <w:tcPr>
            <w:tcW w:w="0" w:type="auto"/>
            <w:vAlign w:val="center"/>
            <w:hideMark/>
          </w:tcPr>
          <w:p w14:paraId="6FBA4F12" w14:textId="77777777" w:rsidR="00CA535F" w:rsidRPr="00CA535F" w:rsidRDefault="00CA535F" w:rsidP="00CA535F">
            <w:r w:rsidRPr="00CA535F">
              <w:rPr>
                <w:b/>
                <w:bCs/>
              </w:rPr>
              <w:t>-d</w:t>
            </w:r>
          </w:p>
        </w:tc>
        <w:tc>
          <w:tcPr>
            <w:tcW w:w="0" w:type="auto"/>
            <w:vAlign w:val="center"/>
            <w:hideMark/>
          </w:tcPr>
          <w:p w14:paraId="597845E5" w14:textId="77777777" w:rsidR="00CA535F" w:rsidRPr="00CA535F" w:rsidRDefault="00CA535F" w:rsidP="00CA535F">
            <w:r w:rsidRPr="00CA535F">
              <w:t xml:space="preserve">Setzt Einträge als </w:t>
            </w:r>
            <w:r w:rsidRPr="00CA535F">
              <w:rPr>
                <w:i/>
                <w:iCs/>
              </w:rPr>
              <w:t>Default-ACL</w:t>
            </w:r>
            <w:r w:rsidRPr="00CA535F">
              <w:t xml:space="preserve"> für Verzeichnisse. Benutzt in Kombination mit -m oder -x. Beispiel: setfacl -m d:g:team:rwX projekt setzt eine Default-ACL, so dass neue Dateien unter </w:t>
            </w:r>
            <w:r w:rsidRPr="00CA535F">
              <w:rPr>
                <w:i/>
                <w:iCs/>
              </w:rPr>
              <w:t>projekt/</w:t>
            </w:r>
            <w:r w:rsidRPr="00CA535F">
              <w:t xml:space="preserve"> der Gruppe </w:t>
            </w:r>
            <w:r w:rsidRPr="00CA535F">
              <w:rPr>
                <w:i/>
                <w:iCs/>
              </w:rPr>
              <w:t>team</w:t>
            </w:r>
            <w:r w:rsidRPr="00CA535F">
              <w:t xml:space="preserve"> rw Rechte erben, und Verzeichnisse rwx.</w:t>
            </w:r>
          </w:p>
        </w:tc>
      </w:tr>
      <w:tr w:rsidR="00CA535F" w:rsidRPr="00CA535F" w14:paraId="08E7A524" w14:textId="77777777" w:rsidTr="00CA535F">
        <w:trPr>
          <w:tblCellSpacing w:w="15" w:type="dxa"/>
        </w:trPr>
        <w:tc>
          <w:tcPr>
            <w:tcW w:w="0" w:type="auto"/>
            <w:vAlign w:val="center"/>
            <w:hideMark/>
          </w:tcPr>
          <w:p w14:paraId="045BA944" w14:textId="77777777" w:rsidR="00CA535F" w:rsidRPr="00CA535F" w:rsidRDefault="00CA535F" w:rsidP="00CA535F">
            <w:r w:rsidRPr="00CA535F">
              <w:rPr>
                <w:b/>
                <w:bCs/>
              </w:rPr>
              <w:t>--mask</w:t>
            </w:r>
          </w:p>
        </w:tc>
        <w:tc>
          <w:tcPr>
            <w:tcW w:w="0" w:type="auto"/>
            <w:vAlign w:val="center"/>
            <w:hideMark/>
          </w:tcPr>
          <w:p w14:paraId="4B795611" w14:textId="77777777" w:rsidR="00CA535F" w:rsidRPr="00CA535F" w:rsidRDefault="00CA535F" w:rsidP="00CA535F">
            <w:r w:rsidRPr="00CA535F">
              <w:t>Berechnet und setzt die ACL-Maske basierend auf den aktuellen Gruppen-Einträgen neu. (Die Maske begrenzt die maximalen Rechte der ACL-Einträge außer Owner/other). Standardmäßig wird die Maske auto-angepasst.</w:t>
            </w:r>
          </w:p>
        </w:tc>
      </w:tr>
      <w:tr w:rsidR="00CA535F" w:rsidRPr="00CA535F" w14:paraId="0B9B42B9" w14:textId="77777777" w:rsidTr="00CA535F">
        <w:trPr>
          <w:tblCellSpacing w:w="15" w:type="dxa"/>
        </w:trPr>
        <w:tc>
          <w:tcPr>
            <w:tcW w:w="0" w:type="auto"/>
            <w:vAlign w:val="center"/>
            <w:hideMark/>
          </w:tcPr>
          <w:p w14:paraId="39B71D30" w14:textId="77777777" w:rsidR="00CA535F" w:rsidRPr="00CA535F" w:rsidRDefault="00CA535F" w:rsidP="00CA535F">
            <w:r w:rsidRPr="00CA535F">
              <w:rPr>
                <w:b/>
                <w:bCs/>
              </w:rPr>
              <w:lastRenderedPageBreak/>
              <w:t>-n</w:t>
            </w:r>
          </w:p>
        </w:tc>
        <w:tc>
          <w:tcPr>
            <w:tcW w:w="0" w:type="auto"/>
            <w:vAlign w:val="center"/>
            <w:hideMark/>
          </w:tcPr>
          <w:p w14:paraId="40E77C60" w14:textId="77777777" w:rsidR="00CA535F" w:rsidRPr="00CA535F" w:rsidRDefault="00CA535F" w:rsidP="00CA535F">
            <w:r w:rsidRPr="00CA535F">
              <w:rPr>
                <w:i/>
                <w:iCs/>
              </w:rPr>
              <w:t>Don't recalc mask:</w:t>
            </w:r>
            <w:r w:rsidRPr="00CA535F">
              <w:t xml:space="preserve"> Verhindert, dass setfacl die ACL-Maske automatisch anpasst. Normalerweise soll man diese Option nicht verwenden, außer man setzt die Maske manuell mit -m m::....</w:t>
            </w:r>
          </w:p>
        </w:tc>
      </w:tr>
    </w:tbl>
    <w:p w14:paraId="5E5B707F" w14:textId="77777777" w:rsidR="00CA535F" w:rsidRPr="00CA535F" w:rsidRDefault="00CA535F" w:rsidP="00CA535F">
      <w:r w:rsidRPr="00CA535F">
        <w:rPr>
          <w:b/>
          <w:bCs/>
        </w:rPr>
        <w:t>Beispiel:</w:t>
      </w:r>
      <w:r w:rsidRPr="00CA535F">
        <w:t xml:space="preserve"> setfacl -m u:bob:rw,g:marketing:r-- report.txt – gibt Benutzer </w:t>
      </w:r>
      <w:r w:rsidRPr="00CA535F">
        <w:rPr>
          <w:i/>
          <w:iCs/>
        </w:rPr>
        <w:t>bob</w:t>
      </w:r>
      <w:r w:rsidRPr="00CA535F">
        <w:t xml:space="preserve"> Lese- und Schreibrecht und der Gruppe </w:t>
      </w:r>
      <w:r w:rsidRPr="00CA535F">
        <w:rPr>
          <w:i/>
          <w:iCs/>
        </w:rPr>
        <w:t>marketing</w:t>
      </w:r>
      <w:r w:rsidRPr="00CA535F">
        <w:t xml:space="preserve"> nur Leserecht auf </w:t>
      </w:r>
      <w:r w:rsidRPr="00CA535F">
        <w:rPr>
          <w:i/>
          <w:iCs/>
        </w:rPr>
        <w:t>report.txt</w:t>
      </w:r>
      <w:r w:rsidRPr="00CA535F">
        <w:t>.</w:t>
      </w:r>
    </w:p>
    <w:p w14:paraId="74F7A84D" w14:textId="77777777" w:rsidR="00CA535F" w:rsidRPr="00CA535F" w:rsidRDefault="00CA535F" w:rsidP="00CA535F">
      <w:r w:rsidRPr="00CA535F">
        <w:rPr>
          <w:i/>
          <w:iCs/>
        </w:rPr>
        <w:t>Hinweis:</w:t>
      </w:r>
      <w:r w:rsidRPr="00CA535F">
        <w:t xml:space="preserve"> Nicht alle Dateisysteme unterstützen POSIX-ACL. Bei ext4, XFS etc. muss i.d.R. das Volume mit Option acl eingehängt sein (moderne Systeme haben das meist per Default). Mit getfacl kann man prüfen, ob vorhandene ACLs existieren.</w:t>
      </w:r>
    </w:p>
    <w:p w14:paraId="5C008EF4" w14:textId="77777777" w:rsidR="00CA535F" w:rsidRPr="00CA535F" w:rsidRDefault="00CA535F" w:rsidP="00CA535F">
      <w:pPr>
        <w:rPr>
          <w:b/>
          <w:bCs/>
        </w:rPr>
      </w:pPr>
      <w:r w:rsidRPr="00CA535F">
        <w:rPr>
          <w:b/>
          <w:bCs/>
        </w:rPr>
        <w:t>Datei- und Verzeichnisverwaltung</w:t>
      </w:r>
    </w:p>
    <w:p w14:paraId="1C78FF95" w14:textId="77777777" w:rsidR="00CA535F" w:rsidRPr="00CA535F" w:rsidRDefault="00CA535F" w:rsidP="00CA535F">
      <w:pPr>
        <w:rPr>
          <w:b/>
          <w:bCs/>
        </w:rPr>
      </w:pPr>
      <w:r w:rsidRPr="00CA535F">
        <w:rPr>
          <w:b/>
          <w:bCs/>
        </w:rPr>
        <w:t>stat (Dateistatus anzeigen)</w:t>
      </w:r>
    </w:p>
    <w:p w14:paraId="68F1C1E8" w14:textId="77777777" w:rsidR="00CA535F" w:rsidRPr="00CA535F" w:rsidRDefault="00CA535F" w:rsidP="00CA535F">
      <w:r w:rsidRPr="00CA535F">
        <w:rPr>
          <w:b/>
          <w:bCs/>
        </w:rPr>
        <w:t>Beschreibung:</w:t>
      </w:r>
      <w:r w:rsidRPr="00CA535F">
        <w:t xml:space="preserve"> Zeigt detaillierte Meta-Informationen zu Dateien oder Dateisystemen an. stat gibt z.B. Größe, Blocks, Zeitstempel (Zugriff, Änderung, Statusänderung), Berechtigungen in Zahlenform, Device-ID, Inode-Nummer usw. in strukturierter Form aus.</w:t>
      </w:r>
      <w:r w:rsidRPr="00CA535F">
        <w:br/>
      </w:r>
      <w:r w:rsidRPr="00CA535F">
        <w:rPr>
          <w:b/>
          <w:bCs/>
        </w:rPr>
        <w:t>Syntax:</w:t>
      </w:r>
    </w:p>
    <w:p w14:paraId="1DA8C5C3" w14:textId="77777777" w:rsidR="00CA535F" w:rsidRPr="00CA535F" w:rsidRDefault="00CA535F" w:rsidP="00CA535F">
      <w:r w:rsidRPr="00CA535F">
        <w:t>stat [Optionen] &lt;Datei&gt;...</w:t>
      </w:r>
    </w:p>
    <w:p w14:paraId="6EB79391"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0"/>
        <w:gridCol w:w="6982"/>
      </w:tblGrid>
      <w:tr w:rsidR="00CA535F" w:rsidRPr="00CA535F" w14:paraId="42F8E246" w14:textId="77777777" w:rsidTr="00CA535F">
        <w:trPr>
          <w:tblHeader/>
          <w:tblCellSpacing w:w="15" w:type="dxa"/>
        </w:trPr>
        <w:tc>
          <w:tcPr>
            <w:tcW w:w="0" w:type="auto"/>
            <w:vAlign w:val="center"/>
            <w:hideMark/>
          </w:tcPr>
          <w:p w14:paraId="13A517B1" w14:textId="77777777" w:rsidR="00CA535F" w:rsidRPr="00CA535F" w:rsidRDefault="00CA535F" w:rsidP="00CA535F">
            <w:pPr>
              <w:rPr>
                <w:b/>
                <w:bCs/>
              </w:rPr>
            </w:pPr>
            <w:r w:rsidRPr="00CA535F">
              <w:rPr>
                <w:b/>
                <w:bCs/>
              </w:rPr>
              <w:t>Option</w:t>
            </w:r>
          </w:p>
        </w:tc>
        <w:tc>
          <w:tcPr>
            <w:tcW w:w="0" w:type="auto"/>
            <w:vAlign w:val="center"/>
            <w:hideMark/>
          </w:tcPr>
          <w:p w14:paraId="3F8A9813" w14:textId="77777777" w:rsidR="00CA535F" w:rsidRPr="00CA535F" w:rsidRDefault="00CA535F" w:rsidP="00CA535F">
            <w:pPr>
              <w:rPr>
                <w:b/>
                <w:bCs/>
              </w:rPr>
            </w:pPr>
            <w:r w:rsidRPr="00CA535F">
              <w:rPr>
                <w:b/>
                <w:bCs/>
              </w:rPr>
              <w:t>Beschreibung</w:t>
            </w:r>
          </w:p>
        </w:tc>
      </w:tr>
      <w:tr w:rsidR="00CA535F" w:rsidRPr="00CA535F" w14:paraId="0A58DA67" w14:textId="77777777" w:rsidTr="00CA535F">
        <w:trPr>
          <w:tblCellSpacing w:w="15" w:type="dxa"/>
        </w:trPr>
        <w:tc>
          <w:tcPr>
            <w:tcW w:w="0" w:type="auto"/>
            <w:vAlign w:val="center"/>
            <w:hideMark/>
          </w:tcPr>
          <w:p w14:paraId="610D7B4F" w14:textId="77777777" w:rsidR="00CA535F" w:rsidRPr="00CA535F" w:rsidRDefault="00CA535F" w:rsidP="00CA535F">
            <w:r w:rsidRPr="00CA535F">
              <w:rPr>
                <w:b/>
                <w:bCs/>
              </w:rPr>
              <w:t>-f</w:t>
            </w:r>
            <w:r w:rsidRPr="00CA535F">
              <w:t xml:space="preserve">, </w:t>
            </w:r>
            <w:r w:rsidRPr="00CA535F">
              <w:rPr>
                <w:b/>
                <w:bCs/>
              </w:rPr>
              <w:t>--file-system</w:t>
            </w:r>
          </w:p>
        </w:tc>
        <w:tc>
          <w:tcPr>
            <w:tcW w:w="0" w:type="auto"/>
            <w:vAlign w:val="center"/>
            <w:hideMark/>
          </w:tcPr>
          <w:p w14:paraId="5D406468" w14:textId="77777777" w:rsidR="00CA535F" w:rsidRPr="00CA535F" w:rsidRDefault="00CA535F" w:rsidP="00CA535F">
            <w:r w:rsidRPr="00CA535F">
              <w:t>Zeigt anstelle der Datei-Details die Informationen zum Dateisystem, auf dem die Datei liegt. Z.B. Statistiken wie Blockgröße, Gesamtblöcke, freie Blöcke, FS-Typ etc.</w:t>
            </w:r>
          </w:p>
        </w:tc>
      </w:tr>
      <w:tr w:rsidR="00CA535F" w:rsidRPr="00CA535F" w14:paraId="7D698358" w14:textId="77777777" w:rsidTr="00CA535F">
        <w:trPr>
          <w:tblCellSpacing w:w="15" w:type="dxa"/>
        </w:trPr>
        <w:tc>
          <w:tcPr>
            <w:tcW w:w="0" w:type="auto"/>
            <w:vAlign w:val="center"/>
            <w:hideMark/>
          </w:tcPr>
          <w:p w14:paraId="0DBF551F" w14:textId="77777777" w:rsidR="00CA535F" w:rsidRPr="00CA535F" w:rsidRDefault="00CA535F" w:rsidP="00CA535F">
            <w:r w:rsidRPr="00CA535F">
              <w:rPr>
                <w:b/>
                <w:bCs/>
              </w:rPr>
              <w:t>-c</w:t>
            </w:r>
            <w:r w:rsidRPr="00CA535F">
              <w:t xml:space="preserve"> </w:t>
            </w:r>
            <w:r w:rsidRPr="00CA535F">
              <w:rPr>
                <w:i/>
                <w:iCs/>
              </w:rPr>
              <w:t>FORMAT</w:t>
            </w:r>
            <w:r w:rsidRPr="00CA535F">
              <w:t xml:space="preserve"> , </w:t>
            </w:r>
            <w:r w:rsidRPr="00CA535F">
              <w:rPr>
                <w:b/>
                <w:bCs/>
              </w:rPr>
              <w:t>--format=FORMAT</w:t>
            </w:r>
          </w:p>
        </w:tc>
        <w:tc>
          <w:tcPr>
            <w:tcW w:w="0" w:type="auto"/>
            <w:vAlign w:val="center"/>
            <w:hideMark/>
          </w:tcPr>
          <w:p w14:paraId="0031467B" w14:textId="77777777" w:rsidR="00CA535F" w:rsidRPr="00CA535F" w:rsidRDefault="00CA535F" w:rsidP="00CA535F">
            <w:r w:rsidRPr="00CA535F">
              <w:t xml:space="preserve">Gibt die Ausgabe gemäß </w:t>
            </w:r>
            <w:r w:rsidRPr="00CA535F">
              <w:rPr>
                <w:i/>
                <w:iCs/>
              </w:rPr>
              <w:t>FORMAT</w:t>
            </w:r>
            <w:r w:rsidRPr="00CA535F">
              <w:t xml:space="preserve"> formatiert aus. Man kann Platzhalter verwenden, um bestimmte Werte auszugeben. Z.B. stat -c "%A %h %U %G %s %n" datei gibt in einer Zeile: modestr, Linkanzahl, Owner, Group, Size, Name. (Siehe man stat für alle Platzhalter wie %A = Rechte in rwx, %a = oktal, %U = Ownername, %s = Größe etc.)</w:t>
            </w:r>
          </w:p>
        </w:tc>
      </w:tr>
      <w:tr w:rsidR="00CA535F" w:rsidRPr="00CA535F" w14:paraId="4DD948C4" w14:textId="77777777" w:rsidTr="00CA535F">
        <w:trPr>
          <w:tblCellSpacing w:w="15" w:type="dxa"/>
        </w:trPr>
        <w:tc>
          <w:tcPr>
            <w:tcW w:w="0" w:type="auto"/>
            <w:vAlign w:val="center"/>
            <w:hideMark/>
          </w:tcPr>
          <w:p w14:paraId="53E0BCAF" w14:textId="77777777" w:rsidR="00CA535F" w:rsidRPr="00CA535F" w:rsidRDefault="00CA535F" w:rsidP="00CA535F">
            <w:r w:rsidRPr="00CA535F">
              <w:rPr>
                <w:b/>
                <w:bCs/>
              </w:rPr>
              <w:t>--printf=FORMAT</w:t>
            </w:r>
          </w:p>
        </w:tc>
        <w:tc>
          <w:tcPr>
            <w:tcW w:w="0" w:type="auto"/>
            <w:vAlign w:val="center"/>
            <w:hideMark/>
          </w:tcPr>
          <w:p w14:paraId="6FB35538" w14:textId="77777777" w:rsidR="00CA535F" w:rsidRPr="00CA535F" w:rsidRDefault="00CA535F" w:rsidP="00CA535F">
            <w:r w:rsidRPr="00CA535F">
              <w:t>Ähnlich wie --format, jedoch ohne automatisch Zeilenumbruch am Ende. Kann benutzt werden, um mehrere stat-Aufrufe zu skripten.</w:t>
            </w:r>
          </w:p>
        </w:tc>
      </w:tr>
      <w:tr w:rsidR="00CA535F" w:rsidRPr="00CA535F" w14:paraId="668343D5" w14:textId="77777777" w:rsidTr="00CA535F">
        <w:trPr>
          <w:tblCellSpacing w:w="15" w:type="dxa"/>
        </w:trPr>
        <w:tc>
          <w:tcPr>
            <w:tcW w:w="0" w:type="auto"/>
            <w:vAlign w:val="center"/>
            <w:hideMark/>
          </w:tcPr>
          <w:p w14:paraId="23C9781F" w14:textId="77777777" w:rsidR="00CA535F" w:rsidRPr="00CA535F" w:rsidRDefault="00CA535F" w:rsidP="00CA535F">
            <w:r w:rsidRPr="00CA535F">
              <w:rPr>
                <w:b/>
                <w:bCs/>
              </w:rPr>
              <w:t>-t</w:t>
            </w:r>
            <w:r w:rsidRPr="00CA535F">
              <w:t xml:space="preserve">, </w:t>
            </w:r>
            <w:r w:rsidRPr="00CA535F">
              <w:rPr>
                <w:b/>
                <w:bCs/>
              </w:rPr>
              <w:t>--terse</w:t>
            </w:r>
          </w:p>
        </w:tc>
        <w:tc>
          <w:tcPr>
            <w:tcW w:w="0" w:type="auto"/>
            <w:vAlign w:val="center"/>
            <w:hideMark/>
          </w:tcPr>
          <w:p w14:paraId="03120CD7" w14:textId="77777777" w:rsidR="00CA535F" w:rsidRPr="00CA535F" w:rsidRDefault="00CA535F" w:rsidP="00CA535F">
            <w:r w:rsidRPr="00CA535F">
              <w:t>"Knapp": Gibt die Ausgabe in einer kompakten einzeiligen Form, Felder durch Leerzeichen getrennt, aus (für einfache maschinelle Weiterverarbeitung).</w:t>
            </w:r>
          </w:p>
        </w:tc>
      </w:tr>
      <w:tr w:rsidR="00CA535F" w:rsidRPr="00CA535F" w14:paraId="4103D7AB" w14:textId="77777777" w:rsidTr="00CA535F">
        <w:trPr>
          <w:tblCellSpacing w:w="15" w:type="dxa"/>
        </w:trPr>
        <w:tc>
          <w:tcPr>
            <w:tcW w:w="0" w:type="auto"/>
            <w:vAlign w:val="center"/>
            <w:hideMark/>
          </w:tcPr>
          <w:p w14:paraId="54CE3745" w14:textId="77777777" w:rsidR="00CA535F" w:rsidRPr="00CA535F" w:rsidRDefault="00CA535F" w:rsidP="00CA535F">
            <w:r w:rsidRPr="00CA535F">
              <w:rPr>
                <w:b/>
                <w:bCs/>
              </w:rPr>
              <w:lastRenderedPageBreak/>
              <w:t>--help</w:t>
            </w:r>
            <w:r w:rsidRPr="00CA535F">
              <w:t xml:space="preserve">, </w:t>
            </w:r>
            <w:r w:rsidRPr="00CA535F">
              <w:rPr>
                <w:b/>
                <w:bCs/>
              </w:rPr>
              <w:t>--version</w:t>
            </w:r>
          </w:p>
        </w:tc>
        <w:tc>
          <w:tcPr>
            <w:tcW w:w="0" w:type="auto"/>
            <w:vAlign w:val="center"/>
            <w:hideMark/>
          </w:tcPr>
          <w:p w14:paraId="062B2A56" w14:textId="77777777" w:rsidR="00CA535F" w:rsidRPr="00CA535F" w:rsidRDefault="00CA535F" w:rsidP="00CA535F">
            <w:r w:rsidRPr="00CA535F">
              <w:t>Anzeigen von Hilfe bzw. Version.</w:t>
            </w:r>
          </w:p>
        </w:tc>
      </w:tr>
    </w:tbl>
    <w:p w14:paraId="4B759E53" w14:textId="77777777" w:rsidR="00CA535F" w:rsidRPr="00CA535F" w:rsidRDefault="00CA535F" w:rsidP="00CA535F">
      <w:r w:rsidRPr="00CA535F">
        <w:rPr>
          <w:i/>
          <w:iCs/>
        </w:rPr>
        <w:t>Beispielausgabe:</w:t>
      </w:r>
    </w:p>
    <w:p w14:paraId="7A47C2DF" w14:textId="77777777" w:rsidR="00CA535F" w:rsidRPr="00CA535F" w:rsidRDefault="00CA535F" w:rsidP="00CA535F">
      <w:r w:rsidRPr="00CA535F">
        <w:t>$ stat /etc/hosts</w:t>
      </w:r>
    </w:p>
    <w:p w14:paraId="2E0BD45B" w14:textId="77777777" w:rsidR="00CA535F" w:rsidRPr="00CA535F" w:rsidRDefault="00CA535F" w:rsidP="00CA535F">
      <w:r w:rsidRPr="00CA535F">
        <w:t xml:space="preserve">  File: /etc/hosts</w:t>
      </w:r>
    </w:p>
    <w:p w14:paraId="16DE7DE7" w14:textId="77777777" w:rsidR="00CA535F" w:rsidRPr="00CA535F" w:rsidRDefault="00CA535F" w:rsidP="00CA535F">
      <w:r w:rsidRPr="00CA535F">
        <w:t xml:space="preserve">  Size: 258       </w:t>
      </w:r>
      <w:r w:rsidRPr="00CA535F">
        <w:tab/>
        <w:t>Blocks: 8          IO Block: 4096   regular file</w:t>
      </w:r>
    </w:p>
    <w:p w14:paraId="7090CE66" w14:textId="77777777" w:rsidR="00CA535F" w:rsidRPr="00CA535F" w:rsidRDefault="00CA535F" w:rsidP="00CA535F">
      <w:r w:rsidRPr="00CA535F">
        <w:t>Device: 802h/2050d</w:t>
      </w:r>
      <w:r w:rsidRPr="00CA535F">
        <w:tab/>
        <w:t>Inode: 13422506   Links: 1</w:t>
      </w:r>
    </w:p>
    <w:p w14:paraId="7E4B03D4" w14:textId="77777777" w:rsidR="00CA535F" w:rsidRPr="00CA535F" w:rsidRDefault="00CA535F" w:rsidP="00CA535F">
      <w:r w:rsidRPr="00CA535F">
        <w:t>Access: (0644/-rw-r--r--)  Uid: (  0/   root)   Gid: (  0/    root)</w:t>
      </w:r>
    </w:p>
    <w:p w14:paraId="1EDEE80F" w14:textId="77777777" w:rsidR="00CA535F" w:rsidRPr="00CA535F" w:rsidRDefault="00CA535F" w:rsidP="00CA535F">
      <w:r w:rsidRPr="00CA535F">
        <w:t>Access: 2025-04-01 10:22:13.000000000 +0200</w:t>
      </w:r>
    </w:p>
    <w:p w14:paraId="68794DA8" w14:textId="77777777" w:rsidR="00CA535F" w:rsidRPr="00CA535F" w:rsidRDefault="00CA535F" w:rsidP="00CA535F">
      <w:r w:rsidRPr="00CA535F">
        <w:t>Modify: 2025-04-01 10:22:13.000000000 +0200</w:t>
      </w:r>
    </w:p>
    <w:p w14:paraId="10A50771" w14:textId="77777777" w:rsidR="00CA535F" w:rsidRPr="00CA535F" w:rsidRDefault="00CA535F" w:rsidP="00CA535F">
      <w:r w:rsidRPr="00CA535F">
        <w:t>Change: 2025-04-01 10:22:15.000000000 +0200</w:t>
      </w:r>
    </w:p>
    <w:p w14:paraId="261B32A0" w14:textId="77777777" w:rsidR="00CA535F" w:rsidRPr="00CA535F" w:rsidRDefault="00CA535F" w:rsidP="00CA535F">
      <w:r w:rsidRPr="00CA535F">
        <w:t xml:space="preserve"> Birth: -</w:t>
      </w:r>
    </w:p>
    <w:p w14:paraId="7C71DCEB" w14:textId="77777777" w:rsidR="00CA535F" w:rsidRPr="00CA535F" w:rsidRDefault="00CA535F" w:rsidP="00CA535F">
      <w:r w:rsidRPr="00CA535F">
        <w:t>Dies zeigt z.B., dass /etc/hosts 258 Bytes groß ist, auf einem bestimmten Device, inode etc., Rechte 0644, Eigentümer root, Zeitstempel für Zugriffs-/Änderungs-/Änderungszeit (Birth ist Erstellung, nicht unterstützt).</w:t>
      </w:r>
    </w:p>
    <w:p w14:paraId="37351770" w14:textId="77777777" w:rsidR="00CA535F" w:rsidRPr="00CA535F" w:rsidRDefault="00CA535F" w:rsidP="00CA535F">
      <w:pPr>
        <w:rPr>
          <w:b/>
          <w:bCs/>
        </w:rPr>
      </w:pPr>
      <w:r w:rsidRPr="00CA535F">
        <w:rPr>
          <w:b/>
          <w:bCs/>
        </w:rPr>
        <w:t>file (Dateityp bestimmen)</w:t>
      </w:r>
    </w:p>
    <w:p w14:paraId="0AD0E51A" w14:textId="77777777" w:rsidR="00CA535F" w:rsidRPr="00CA535F" w:rsidRDefault="00CA535F" w:rsidP="00CA535F">
      <w:r w:rsidRPr="00CA535F">
        <w:rPr>
          <w:b/>
          <w:bCs/>
        </w:rPr>
        <w:t>Beschreibung:</w:t>
      </w:r>
      <w:r w:rsidRPr="00CA535F">
        <w:t xml:space="preserve"> Untersucht eine Datei und versucht den Typ bzw. Format der Datei zu bestimmen. file nutzt einen umfangreichen Magie-Pattern-Katalog (/usr/share/file/magic), um anhand der Bytes einer Datei (Magic Numbers, Struktur etc.) menschlich lesbare Dateitypinformationen auszugeben. Praktisch, um z.B. Binärformate, Skripttypen oder Kodierungen zu erkennen.</w:t>
      </w:r>
      <w:r w:rsidRPr="00CA535F">
        <w:br/>
      </w:r>
      <w:r w:rsidRPr="00CA535F">
        <w:rPr>
          <w:b/>
          <w:bCs/>
        </w:rPr>
        <w:t>Syntax:</w:t>
      </w:r>
    </w:p>
    <w:p w14:paraId="0AF1DFE1" w14:textId="77777777" w:rsidR="00CA535F" w:rsidRPr="00CA535F" w:rsidRDefault="00CA535F" w:rsidP="00CA535F">
      <w:r w:rsidRPr="00CA535F">
        <w:t>file [Optionen] &lt;Datei&gt;...</w:t>
      </w:r>
    </w:p>
    <w:p w14:paraId="7C266E83"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8199"/>
      </w:tblGrid>
      <w:tr w:rsidR="00CA535F" w:rsidRPr="00CA535F" w14:paraId="41945B3A" w14:textId="77777777" w:rsidTr="00CA535F">
        <w:trPr>
          <w:tblHeader/>
          <w:tblCellSpacing w:w="15" w:type="dxa"/>
        </w:trPr>
        <w:tc>
          <w:tcPr>
            <w:tcW w:w="0" w:type="auto"/>
            <w:vAlign w:val="center"/>
            <w:hideMark/>
          </w:tcPr>
          <w:p w14:paraId="696A8522" w14:textId="77777777" w:rsidR="00CA535F" w:rsidRPr="00CA535F" w:rsidRDefault="00CA535F" w:rsidP="00CA535F">
            <w:pPr>
              <w:rPr>
                <w:b/>
                <w:bCs/>
              </w:rPr>
            </w:pPr>
            <w:r w:rsidRPr="00CA535F">
              <w:rPr>
                <w:b/>
                <w:bCs/>
              </w:rPr>
              <w:t>Option</w:t>
            </w:r>
          </w:p>
        </w:tc>
        <w:tc>
          <w:tcPr>
            <w:tcW w:w="0" w:type="auto"/>
            <w:vAlign w:val="center"/>
            <w:hideMark/>
          </w:tcPr>
          <w:p w14:paraId="368258C5" w14:textId="77777777" w:rsidR="00CA535F" w:rsidRPr="00CA535F" w:rsidRDefault="00CA535F" w:rsidP="00CA535F">
            <w:pPr>
              <w:rPr>
                <w:b/>
                <w:bCs/>
              </w:rPr>
            </w:pPr>
            <w:r w:rsidRPr="00CA535F">
              <w:rPr>
                <w:b/>
                <w:bCs/>
              </w:rPr>
              <w:t>Beschreibung</w:t>
            </w:r>
          </w:p>
        </w:tc>
      </w:tr>
      <w:tr w:rsidR="00CA535F" w:rsidRPr="00CA535F" w14:paraId="15482AFA" w14:textId="77777777" w:rsidTr="00CA535F">
        <w:trPr>
          <w:tblCellSpacing w:w="15" w:type="dxa"/>
        </w:trPr>
        <w:tc>
          <w:tcPr>
            <w:tcW w:w="0" w:type="auto"/>
            <w:vAlign w:val="center"/>
            <w:hideMark/>
          </w:tcPr>
          <w:p w14:paraId="737C9BDB" w14:textId="77777777" w:rsidR="00CA535F" w:rsidRPr="00CA535F" w:rsidRDefault="00CA535F" w:rsidP="00CA535F">
            <w:r w:rsidRPr="00CA535F">
              <w:rPr>
                <w:b/>
                <w:bCs/>
              </w:rPr>
              <w:t>-i</w:t>
            </w:r>
          </w:p>
        </w:tc>
        <w:tc>
          <w:tcPr>
            <w:tcW w:w="0" w:type="auto"/>
            <w:vAlign w:val="center"/>
            <w:hideMark/>
          </w:tcPr>
          <w:p w14:paraId="0E740DF5" w14:textId="77777777" w:rsidR="00CA535F" w:rsidRPr="00CA535F" w:rsidRDefault="00CA535F" w:rsidP="00CA535F">
            <w:r w:rsidRPr="00CA535F">
              <w:t>Zeigt den MIME-Typ der Datei anstatt einer Beschreibung. Z.B. text/plain; charset=utf-8 statt "UTF-8 Unicode text". Hilfreich für Scripting oder Web-Kontext.</w:t>
            </w:r>
          </w:p>
        </w:tc>
      </w:tr>
      <w:tr w:rsidR="00CA535F" w:rsidRPr="00CA535F" w14:paraId="687E5947" w14:textId="77777777" w:rsidTr="00CA535F">
        <w:trPr>
          <w:tblCellSpacing w:w="15" w:type="dxa"/>
        </w:trPr>
        <w:tc>
          <w:tcPr>
            <w:tcW w:w="0" w:type="auto"/>
            <w:vAlign w:val="center"/>
            <w:hideMark/>
          </w:tcPr>
          <w:p w14:paraId="0CA56A6D" w14:textId="77777777" w:rsidR="00CA535F" w:rsidRPr="00CA535F" w:rsidRDefault="00CA535F" w:rsidP="00CA535F">
            <w:r w:rsidRPr="00CA535F">
              <w:rPr>
                <w:b/>
                <w:bCs/>
              </w:rPr>
              <w:t>-b</w:t>
            </w:r>
          </w:p>
        </w:tc>
        <w:tc>
          <w:tcPr>
            <w:tcW w:w="0" w:type="auto"/>
            <w:vAlign w:val="center"/>
            <w:hideMark/>
          </w:tcPr>
          <w:p w14:paraId="40F09484" w14:textId="77777777" w:rsidR="00CA535F" w:rsidRPr="00CA535F" w:rsidRDefault="00CA535F" w:rsidP="00CA535F">
            <w:r w:rsidRPr="00CA535F">
              <w:rPr>
                <w:i/>
                <w:iCs/>
              </w:rPr>
              <w:t>Brief</w:t>
            </w:r>
            <w:r w:rsidRPr="00CA535F">
              <w:t xml:space="preserve"> – gibt nur die Beschreibung aus, ohne den Dateinamen voranzustellen. (By default schreibt file: "&lt;Dateiname&gt;: &lt;Beschreibung&gt;"). Mit -b erhält man nur "&lt;Beschreibung&gt;".</w:t>
            </w:r>
          </w:p>
        </w:tc>
      </w:tr>
      <w:tr w:rsidR="00CA535F" w:rsidRPr="00CA535F" w14:paraId="63B47EB3" w14:textId="77777777" w:rsidTr="00CA535F">
        <w:trPr>
          <w:tblCellSpacing w:w="15" w:type="dxa"/>
        </w:trPr>
        <w:tc>
          <w:tcPr>
            <w:tcW w:w="0" w:type="auto"/>
            <w:vAlign w:val="center"/>
            <w:hideMark/>
          </w:tcPr>
          <w:p w14:paraId="5233E404" w14:textId="77777777" w:rsidR="00CA535F" w:rsidRPr="00CA535F" w:rsidRDefault="00CA535F" w:rsidP="00CA535F">
            <w:r w:rsidRPr="00CA535F">
              <w:rPr>
                <w:b/>
                <w:bCs/>
              </w:rPr>
              <w:lastRenderedPageBreak/>
              <w:t>-L</w:t>
            </w:r>
          </w:p>
        </w:tc>
        <w:tc>
          <w:tcPr>
            <w:tcW w:w="0" w:type="auto"/>
            <w:vAlign w:val="center"/>
            <w:hideMark/>
          </w:tcPr>
          <w:p w14:paraId="2BBF4485" w14:textId="77777777" w:rsidR="00CA535F" w:rsidRPr="00CA535F" w:rsidRDefault="00CA535F" w:rsidP="00CA535F">
            <w:r w:rsidRPr="00CA535F">
              <w:t>Folgt symbolischen Links und untersucht das Ziel statt den Link selbst. Standardmäßig wird der Link selbst untersucht und meist als "symbolic link to &lt;target&gt;" ausgegeben.</w:t>
            </w:r>
          </w:p>
        </w:tc>
      </w:tr>
      <w:tr w:rsidR="00CA535F" w:rsidRPr="00CA535F" w14:paraId="6ECD8F46" w14:textId="77777777" w:rsidTr="00CA535F">
        <w:trPr>
          <w:tblCellSpacing w:w="15" w:type="dxa"/>
        </w:trPr>
        <w:tc>
          <w:tcPr>
            <w:tcW w:w="0" w:type="auto"/>
            <w:vAlign w:val="center"/>
            <w:hideMark/>
          </w:tcPr>
          <w:p w14:paraId="1E6D97CF" w14:textId="77777777" w:rsidR="00CA535F" w:rsidRPr="00CA535F" w:rsidRDefault="00CA535F" w:rsidP="00CA535F">
            <w:r w:rsidRPr="00CA535F">
              <w:rPr>
                <w:b/>
                <w:bCs/>
              </w:rPr>
              <w:t>-h</w:t>
            </w:r>
          </w:p>
        </w:tc>
        <w:tc>
          <w:tcPr>
            <w:tcW w:w="0" w:type="auto"/>
            <w:vAlign w:val="center"/>
            <w:hideMark/>
          </w:tcPr>
          <w:p w14:paraId="6D65A08F" w14:textId="77777777" w:rsidR="00CA535F" w:rsidRPr="00CA535F" w:rsidRDefault="00CA535F" w:rsidP="00CA535F">
            <w:r w:rsidRPr="00CA535F">
              <w:t>(alias --no-dereference) Bewirkt das Gegenteil: behandelt Symlinks wie normale Dateien (gleichbedeutend mit Standardverhalten, -h ist nützlich falls -L als default kompiliert wäre).</w:t>
            </w:r>
          </w:p>
        </w:tc>
      </w:tr>
      <w:tr w:rsidR="00CA535F" w:rsidRPr="00CA535F" w14:paraId="236CE10F" w14:textId="77777777" w:rsidTr="00CA535F">
        <w:trPr>
          <w:tblCellSpacing w:w="15" w:type="dxa"/>
        </w:trPr>
        <w:tc>
          <w:tcPr>
            <w:tcW w:w="0" w:type="auto"/>
            <w:vAlign w:val="center"/>
            <w:hideMark/>
          </w:tcPr>
          <w:p w14:paraId="5EFE5E0C" w14:textId="77777777" w:rsidR="00CA535F" w:rsidRPr="00CA535F" w:rsidRDefault="00CA535F" w:rsidP="00CA535F">
            <w:r w:rsidRPr="00CA535F">
              <w:rPr>
                <w:b/>
                <w:bCs/>
              </w:rPr>
              <w:t>-s</w:t>
            </w:r>
          </w:p>
        </w:tc>
        <w:tc>
          <w:tcPr>
            <w:tcW w:w="0" w:type="auto"/>
            <w:vAlign w:val="center"/>
            <w:hideMark/>
          </w:tcPr>
          <w:p w14:paraId="5F6AE8AB" w14:textId="77777777" w:rsidR="00CA535F" w:rsidRPr="00CA535F" w:rsidRDefault="00CA535F" w:rsidP="00CA535F">
            <w:r w:rsidRPr="00CA535F">
              <w:t xml:space="preserve">Untersucht auch Gerätedateien (block/char special) und Auslagerungsdateien. Standardmäßig werden einige spezielle Dateitypen nicht inhaltlich analysiert (um z.B. nicht eine Device-Datei </w:t>
            </w:r>
            <w:r w:rsidRPr="00CA535F">
              <w:rPr>
                <w:i/>
                <w:iCs/>
              </w:rPr>
              <w:t>zu lesen</w:t>
            </w:r>
            <w:r w:rsidRPr="00CA535F">
              <w:t>). -s kann riskant sein (kann z.B. /dev/zero "lesen" -&gt; blockiert).</w:t>
            </w:r>
          </w:p>
        </w:tc>
      </w:tr>
      <w:tr w:rsidR="00CA535F" w:rsidRPr="00CA535F" w14:paraId="3D4D398E" w14:textId="77777777" w:rsidTr="00CA535F">
        <w:trPr>
          <w:tblCellSpacing w:w="15" w:type="dxa"/>
        </w:trPr>
        <w:tc>
          <w:tcPr>
            <w:tcW w:w="0" w:type="auto"/>
            <w:vAlign w:val="center"/>
            <w:hideMark/>
          </w:tcPr>
          <w:p w14:paraId="2302B65F" w14:textId="77777777" w:rsidR="00CA535F" w:rsidRPr="00CA535F" w:rsidRDefault="00CA535F" w:rsidP="00CA535F">
            <w:r w:rsidRPr="00CA535F">
              <w:rPr>
                <w:b/>
                <w:bCs/>
              </w:rPr>
              <w:t>-z</w:t>
            </w:r>
          </w:p>
        </w:tc>
        <w:tc>
          <w:tcPr>
            <w:tcW w:w="0" w:type="auto"/>
            <w:vAlign w:val="center"/>
            <w:hideMark/>
          </w:tcPr>
          <w:p w14:paraId="3A1B1DA6" w14:textId="77777777" w:rsidR="00CA535F" w:rsidRPr="00CA535F" w:rsidRDefault="00CA535F" w:rsidP="00CA535F">
            <w:r w:rsidRPr="00CA535F">
              <w:t>Durchsucht komprimierte Dateien (gzip-komprimierte) – versucht innerhalb eines .gz die Dateisignatur zu prüfen.</w:t>
            </w:r>
          </w:p>
        </w:tc>
      </w:tr>
      <w:tr w:rsidR="00CA535F" w:rsidRPr="00CA535F" w14:paraId="527B595E" w14:textId="77777777" w:rsidTr="00CA535F">
        <w:trPr>
          <w:tblCellSpacing w:w="15" w:type="dxa"/>
        </w:trPr>
        <w:tc>
          <w:tcPr>
            <w:tcW w:w="0" w:type="auto"/>
            <w:vAlign w:val="center"/>
            <w:hideMark/>
          </w:tcPr>
          <w:p w14:paraId="56A5C4AA" w14:textId="77777777" w:rsidR="00CA535F" w:rsidRPr="00CA535F" w:rsidRDefault="00CA535F" w:rsidP="00CA535F">
            <w:r w:rsidRPr="00CA535F">
              <w:rPr>
                <w:b/>
                <w:bCs/>
              </w:rPr>
              <w:t>-E</w:t>
            </w:r>
          </w:p>
        </w:tc>
        <w:tc>
          <w:tcPr>
            <w:tcW w:w="0" w:type="auto"/>
            <w:vAlign w:val="center"/>
            <w:hideMark/>
          </w:tcPr>
          <w:p w14:paraId="3076A3EC" w14:textId="77777777" w:rsidR="00CA535F" w:rsidRPr="00CA535F" w:rsidRDefault="00CA535F" w:rsidP="00CA535F">
            <w:r w:rsidRPr="00CA535F">
              <w:t xml:space="preserve">Gibt (Exit)Status 1 zurück falls </w:t>
            </w:r>
            <w:r w:rsidRPr="00CA535F">
              <w:rPr>
                <w:i/>
                <w:iCs/>
              </w:rPr>
              <w:t>irgendeine</w:t>
            </w:r>
            <w:r w:rsidRPr="00CA535F">
              <w:t xml:space="preserve"> der Dateien kein bekannter Typ bestimmt werden konnte. (Nützlich in Skripten).</w:t>
            </w:r>
          </w:p>
        </w:tc>
      </w:tr>
      <w:tr w:rsidR="00CA535F" w:rsidRPr="00CA535F" w14:paraId="42C59317" w14:textId="77777777" w:rsidTr="00CA535F">
        <w:trPr>
          <w:tblCellSpacing w:w="15" w:type="dxa"/>
        </w:trPr>
        <w:tc>
          <w:tcPr>
            <w:tcW w:w="0" w:type="auto"/>
            <w:vAlign w:val="center"/>
            <w:hideMark/>
          </w:tcPr>
          <w:p w14:paraId="612053AC" w14:textId="77777777" w:rsidR="00CA535F" w:rsidRPr="00CA535F" w:rsidRDefault="00CA535F" w:rsidP="00CA535F">
            <w:r w:rsidRPr="00CA535F">
              <w:rPr>
                <w:b/>
                <w:bCs/>
              </w:rPr>
              <w:t>--help</w:t>
            </w:r>
            <w:r w:rsidRPr="00CA535F">
              <w:t xml:space="preserve">, </w:t>
            </w:r>
            <w:r w:rsidRPr="00CA535F">
              <w:rPr>
                <w:b/>
                <w:bCs/>
              </w:rPr>
              <w:t>-v</w:t>
            </w:r>
          </w:p>
        </w:tc>
        <w:tc>
          <w:tcPr>
            <w:tcW w:w="0" w:type="auto"/>
            <w:vAlign w:val="center"/>
            <w:hideMark/>
          </w:tcPr>
          <w:p w14:paraId="3036D63C" w14:textId="77777777" w:rsidR="00CA535F" w:rsidRPr="00CA535F" w:rsidRDefault="00CA535F" w:rsidP="00CA535F">
            <w:r w:rsidRPr="00CA535F">
              <w:t>Hilfe bzw. Versionsnummer und unterstützte Magic-Datei-Version ausgeben.</w:t>
            </w:r>
          </w:p>
        </w:tc>
      </w:tr>
    </w:tbl>
    <w:p w14:paraId="30A8A449" w14:textId="77777777" w:rsidR="00CA535F" w:rsidRPr="00CA535F" w:rsidRDefault="00CA535F" w:rsidP="00CA535F">
      <w:r w:rsidRPr="00CA535F">
        <w:rPr>
          <w:i/>
          <w:iCs/>
        </w:rPr>
        <w:t>Beispiele:</w:t>
      </w:r>
    </w:p>
    <w:p w14:paraId="50B35092" w14:textId="77777777" w:rsidR="00CA535F" w:rsidRPr="00CA535F" w:rsidRDefault="00CA535F">
      <w:pPr>
        <w:numPr>
          <w:ilvl w:val="0"/>
          <w:numId w:val="750"/>
        </w:numPr>
      </w:pPr>
      <w:r w:rsidRPr="00CA535F">
        <w:t xml:space="preserve">file /bin/ls -&gt; </w:t>
      </w:r>
      <w:r w:rsidRPr="00CA535F">
        <w:rPr>
          <w:b/>
          <w:bCs/>
        </w:rPr>
        <w:t>ELF 64-bit LSB executable</w:t>
      </w:r>
      <w:r w:rsidRPr="00CA535F">
        <w:t>, x86-64, dynamically linked ...</w:t>
      </w:r>
    </w:p>
    <w:p w14:paraId="0A26D8E5" w14:textId="77777777" w:rsidR="00CA535F" w:rsidRPr="00CA535F" w:rsidRDefault="00CA535F">
      <w:pPr>
        <w:numPr>
          <w:ilvl w:val="0"/>
          <w:numId w:val="750"/>
        </w:numPr>
      </w:pPr>
      <w:r w:rsidRPr="00CA535F">
        <w:t xml:space="preserve">file archive.tar.gz -&gt; </w:t>
      </w:r>
      <w:r w:rsidRPr="00CA535F">
        <w:rPr>
          <w:b/>
          <w:bCs/>
        </w:rPr>
        <w:t>gzip compressed data</w:t>
      </w:r>
      <w:r w:rsidRPr="00CA535F">
        <w:t>, was probably a tar archive (reads inside and erkennt es als tar in gz).</w:t>
      </w:r>
    </w:p>
    <w:p w14:paraId="0F5B733B" w14:textId="77777777" w:rsidR="00CA535F" w:rsidRPr="00CA535F" w:rsidRDefault="00CA535F">
      <w:pPr>
        <w:numPr>
          <w:ilvl w:val="0"/>
          <w:numId w:val="750"/>
        </w:numPr>
      </w:pPr>
      <w:r w:rsidRPr="00CA535F">
        <w:t xml:space="preserve">file picture.jpg -&gt; </w:t>
      </w:r>
      <w:r w:rsidRPr="00CA535F">
        <w:rPr>
          <w:b/>
          <w:bCs/>
        </w:rPr>
        <w:t>JPEG image data</w:t>
      </w:r>
      <w:r w:rsidRPr="00CA535F">
        <w:t>, JFIF standard 1.01, ...</w:t>
      </w:r>
    </w:p>
    <w:p w14:paraId="42604E17" w14:textId="77777777" w:rsidR="00CA535F" w:rsidRPr="00CA535F" w:rsidRDefault="00CA535F" w:rsidP="00CA535F">
      <w:pPr>
        <w:rPr>
          <w:b/>
          <w:bCs/>
        </w:rPr>
      </w:pPr>
      <w:r w:rsidRPr="00CA535F">
        <w:rPr>
          <w:b/>
          <w:bCs/>
        </w:rPr>
        <w:t>ln (Link erstellen)</w:t>
      </w:r>
    </w:p>
    <w:p w14:paraId="03A08FEA" w14:textId="77777777" w:rsidR="00CA535F" w:rsidRPr="00CA535F" w:rsidRDefault="00CA535F" w:rsidP="00CA535F">
      <w:r w:rsidRPr="00CA535F">
        <w:rPr>
          <w:b/>
          <w:bCs/>
        </w:rPr>
        <w:t>Beschreibung:</w:t>
      </w:r>
      <w:r w:rsidRPr="00CA535F">
        <w:t xml:space="preserve"> Erstellt Verknüpfungen zu Dateien – entweder </w:t>
      </w:r>
      <w:r w:rsidRPr="00CA535F">
        <w:rPr>
          <w:b/>
          <w:bCs/>
        </w:rPr>
        <w:t>Hard Links</w:t>
      </w:r>
      <w:r w:rsidRPr="00CA535F">
        <w:t xml:space="preserve"> oder </w:t>
      </w:r>
      <w:r w:rsidRPr="00CA535F">
        <w:rPr>
          <w:b/>
          <w:bCs/>
        </w:rPr>
        <w:t>Symbolische Links</w:t>
      </w:r>
      <w:r w:rsidRPr="00CA535F">
        <w:t>. Ein Hardlink ist ein weiterer Directory-Eintrag für dieselbe Inode (nur innerhalb desselben Dateisystems möglich). Ein Symbolischer Link (Symlink) ist eine kleine Spezialdatei, die auf einen Pfad verweist.</w:t>
      </w:r>
      <w:r w:rsidRPr="00CA535F">
        <w:br/>
      </w:r>
      <w:r w:rsidRPr="00CA535F">
        <w:rPr>
          <w:b/>
          <w:bCs/>
        </w:rPr>
        <w:t>Syntax:</w:t>
      </w:r>
    </w:p>
    <w:p w14:paraId="41BDC964" w14:textId="77777777" w:rsidR="00CA535F" w:rsidRPr="00CA535F" w:rsidRDefault="00CA535F" w:rsidP="00CA535F">
      <w:r w:rsidRPr="00CA535F">
        <w:t>ln [Optionen] &lt;Ziel&gt; [Linkname]</w:t>
      </w:r>
    </w:p>
    <w:p w14:paraId="28E3E2D0" w14:textId="77777777" w:rsidR="00CA535F" w:rsidRPr="00CA535F" w:rsidRDefault="00CA535F" w:rsidP="00CA535F">
      <w:r w:rsidRPr="00CA535F">
        <w:t xml:space="preserve">Standard ohne Optionen erstellt </w:t>
      </w:r>
      <w:r w:rsidRPr="00CA535F">
        <w:rPr>
          <w:i/>
          <w:iCs/>
        </w:rPr>
        <w:t>Hardlink</w:t>
      </w:r>
      <w:r w:rsidRPr="00CA535F">
        <w:t xml:space="preserve"> mit Namen </w:t>
      </w:r>
      <w:r w:rsidRPr="00CA535F">
        <w:rPr>
          <w:i/>
          <w:iCs/>
        </w:rPr>
        <w:t>Linkname</w:t>
      </w:r>
      <w:r w:rsidRPr="00CA535F">
        <w:t xml:space="preserve">, der auf Datei </w:t>
      </w:r>
      <w:r w:rsidRPr="00CA535F">
        <w:rPr>
          <w:i/>
          <w:iCs/>
        </w:rPr>
        <w:t>Ziel</w:t>
      </w:r>
      <w:r w:rsidRPr="00CA535F">
        <w:t xml:space="preserve"> zeigt. Wenn </w:t>
      </w:r>
      <w:r w:rsidRPr="00CA535F">
        <w:rPr>
          <w:i/>
          <w:iCs/>
        </w:rPr>
        <w:t>Linkname</w:t>
      </w:r>
      <w:r w:rsidRPr="00CA535F">
        <w:t xml:space="preserve"> nicht angegeben, wird im aktuellen Verzeichnis ein Link gleichen Namens wie </w:t>
      </w:r>
      <w:r w:rsidRPr="00CA535F">
        <w:rPr>
          <w:i/>
          <w:iCs/>
        </w:rPr>
        <w:t>Ziel</w:t>
      </w:r>
      <w:r w:rsidRPr="00CA535F">
        <w:t xml:space="preserve"> erstellt. Für Symlinks Option -s nutzen.</w:t>
      </w:r>
    </w:p>
    <w:p w14:paraId="4981051A"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7388"/>
      </w:tblGrid>
      <w:tr w:rsidR="00CA535F" w:rsidRPr="00CA535F" w14:paraId="567E5997" w14:textId="77777777" w:rsidTr="00CA535F">
        <w:trPr>
          <w:tblHeader/>
          <w:tblCellSpacing w:w="15" w:type="dxa"/>
        </w:trPr>
        <w:tc>
          <w:tcPr>
            <w:tcW w:w="0" w:type="auto"/>
            <w:vAlign w:val="center"/>
            <w:hideMark/>
          </w:tcPr>
          <w:p w14:paraId="75AD917B" w14:textId="77777777" w:rsidR="00CA535F" w:rsidRPr="00CA535F" w:rsidRDefault="00CA535F" w:rsidP="00CA535F">
            <w:pPr>
              <w:rPr>
                <w:b/>
                <w:bCs/>
              </w:rPr>
            </w:pPr>
            <w:r w:rsidRPr="00CA535F">
              <w:rPr>
                <w:b/>
                <w:bCs/>
              </w:rPr>
              <w:lastRenderedPageBreak/>
              <w:t>Option</w:t>
            </w:r>
          </w:p>
        </w:tc>
        <w:tc>
          <w:tcPr>
            <w:tcW w:w="0" w:type="auto"/>
            <w:vAlign w:val="center"/>
            <w:hideMark/>
          </w:tcPr>
          <w:p w14:paraId="1EB31020" w14:textId="77777777" w:rsidR="00CA535F" w:rsidRPr="00CA535F" w:rsidRDefault="00CA535F" w:rsidP="00CA535F">
            <w:pPr>
              <w:rPr>
                <w:b/>
                <w:bCs/>
              </w:rPr>
            </w:pPr>
            <w:r w:rsidRPr="00CA535F">
              <w:rPr>
                <w:b/>
                <w:bCs/>
              </w:rPr>
              <w:t>Beschreibung</w:t>
            </w:r>
          </w:p>
        </w:tc>
      </w:tr>
      <w:tr w:rsidR="00CA535F" w:rsidRPr="00CA535F" w14:paraId="6C9AF37E" w14:textId="77777777" w:rsidTr="00CA535F">
        <w:trPr>
          <w:tblCellSpacing w:w="15" w:type="dxa"/>
        </w:trPr>
        <w:tc>
          <w:tcPr>
            <w:tcW w:w="0" w:type="auto"/>
            <w:vAlign w:val="center"/>
            <w:hideMark/>
          </w:tcPr>
          <w:p w14:paraId="483FD803" w14:textId="77777777" w:rsidR="00CA535F" w:rsidRPr="00CA535F" w:rsidRDefault="00CA535F" w:rsidP="00CA535F">
            <w:r w:rsidRPr="00CA535F">
              <w:rPr>
                <w:b/>
                <w:bCs/>
              </w:rPr>
              <w:t>-s</w:t>
            </w:r>
            <w:r w:rsidRPr="00CA535F">
              <w:t xml:space="preserve">, </w:t>
            </w:r>
            <w:r w:rsidRPr="00CA535F">
              <w:rPr>
                <w:b/>
                <w:bCs/>
              </w:rPr>
              <w:t>--symbolic</w:t>
            </w:r>
          </w:p>
        </w:tc>
        <w:tc>
          <w:tcPr>
            <w:tcW w:w="0" w:type="auto"/>
            <w:vAlign w:val="center"/>
            <w:hideMark/>
          </w:tcPr>
          <w:p w14:paraId="544EC2FB" w14:textId="77777777" w:rsidR="00CA535F" w:rsidRPr="00CA535F" w:rsidRDefault="00CA535F" w:rsidP="00CA535F">
            <w:r w:rsidRPr="00CA535F">
              <w:t xml:space="preserve">Erstellt einen </w:t>
            </w:r>
            <w:r w:rsidRPr="00CA535F">
              <w:rPr>
                <w:i/>
                <w:iCs/>
              </w:rPr>
              <w:t>symbolischen Link</w:t>
            </w:r>
            <w:r w:rsidRPr="00CA535F">
              <w:t xml:space="preserve"> statt eines Hardlinks. Der Link verweist auf den angegebenen &lt;Ziel&gt;-Pfad. Wenn &lt;Ziel&gt; kein absoluter Pfad ist, wird er relativ vom Link aus interpretiert. Beispiel: ln -s /etc/hosts hostslink erzeugt Symlink </w:t>
            </w:r>
            <w:r w:rsidRPr="00CA535F">
              <w:rPr>
                <w:i/>
                <w:iCs/>
              </w:rPr>
              <w:t>hostslink</w:t>
            </w:r>
            <w:r w:rsidRPr="00CA535F">
              <w:t xml:space="preserve"> -&gt; </w:t>
            </w:r>
            <w:r w:rsidRPr="00CA535F">
              <w:rPr>
                <w:i/>
                <w:iCs/>
              </w:rPr>
              <w:t>/etc/hosts</w:t>
            </w:r>
            <w:r w:rsidRPr="00CA535F">
              <w:t>.</w:t>
            </w:r>
          </w:p>
        </w:tc>
      </w:tr>
      <w:tr w:rsidR="00CA535F" w:rsidRPr="00CA535F" w14:paraId="5E4BD747" w14:textId="77777777" w:rsidTr="00CA535F">
        <w:trPr>
          <w:tblCellSpacing w:w="15" w:type="dxa"/>
        </w:trPr>
        <w:tc>
          <w:tcPr>
            <w:tcW w:w="0" w:type="auto"/>
            <w:vAlign w:val="center"/>
            <w:hideMark/>
          </w:tcPr>
          <w:p w14:paraId="0F7C2096"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27FADF0E" w14:textId="77777777" w:rsidR="00CA535F" w:rsidRPr="00CA535F" w:rsidRDefault="00CA535F" w:rsidP="00CA535F">
            <w:r w:rsidRPr="00CA535F">
              <w:t>Existierende Zieldatei (Linkname) ggf. entfernen, falls schon vorhanden. Ohne -f würde ln bei existierendem Linknamen einen Fehler ausgeben. (Bei -s mit -f: überschreibt existierenden Link.)</w:t>
            </w:r>
          </w:p>
        </w:tc>
      </w:tr>
      <w:tr w:rsidR="00CA535F" w:rsidRPr="00CA535F" w14:paraId="0F350E4D" w14:textId="77777777" w:rsidTr="00CA535F">
        <w:trPr>
          <w:tblCellSpacing w:w="15" w:type="dxa"/>
        </w:trPr>
        <w:tc>
          <w:tcPr>
            <w:tcW w:w="0" w:type="auto"/>
            <w:vAlign w:val="center"/>
            <w:hideMark/>
          </w:tcPr>
          <w:p w14:paraId="1E8EABAB" w14:textId="77777777" w:rsidR="00CA535F" w:rsidRPr="00CA535F" w:rsidRDefault="00CA535F" w:rsidP="00CA535F">
            <w:r w:rsidRPr="00CA535F">
              <w:rPr>
                <w:b/>
                <w:bCs/>
              </w:rPr>
              <w:t>-n</w:t>
            </w:r>
            <w:r w:rsidRPr="00CA535F">
              <w:t xml:space="preserve">, </w:t>
            </w:r>
            <w:r w:rsidRPr="00CA535F">
              <w:rPr>
                <w:b/>
                <w:bCs/>
              </w:rPr>
              <w:t>--no-dereference</w:t>
            </w:r>
          </w:p>
        </w:tc>
        <w:tc>
          <w:tcPr>
            <w:tcW w:w="0" w:type="auto"/>
            <w:vAlign w:val="center"/>
            <w:hideMark/>
          </w:tcPr>
          <w:p w14:paraId="625C6FAC" w14:textId="77777777" w:rsidR="00CA535F" w:rsidRPr="00CA535F" w:rsidRDefault="00CA535F" w:rsidP="00CA535F">
            <w:r w:rsidRPr="00CA535F">
              <w:t>Beim Überschreiben eines existierenden symbolischen Links (mit -f) behandle den Link selbst statt dessen Ziel. (Verhindert, dass versehentlich die Datei, auf die ein bestehender Link zeigt, gelöscht wird).</w:t>
            </w:r>
          </w:p>
        </w:tc>
      </w:tr>
      <w:tr w:rsidR="00CA535F" w:rsidRPr="00CA535F" w14:paraId="15089D39" w14:textId="77777777" w:rsidTr="00CA535F">
        <w:trPr>
          <w:tblCellSpacing w:w="15" w:type="dxa"/>
        </w:trPr>
        <w:tc>
          <w:tcPr>
            <w:tcW w:w="0" w:type="auto"/>
            <w:vAlign w:val="center"/>
            <w:hideMark/>
          </w:tcPr>
          <w:p w14:paraId="01725A4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AFDC8AF" w14:textId="77777777" w:rsidR="00CA535F" w:rsidRPr="00CA535F" w:rsidRDefault="00CA535F" w:rsidP="00CA535F">
            <w:r w:rsidRPr="00CA535F">
              <w:t>Gibt eine Meldung pro verarbeitetem Link aus.</w:t>
            </w:r>
          </w:p>
        </w:tc>
      </w:tr>
      <w:tr w:rsidR="00CA535F" w:rsidRPr="00CA535F" w14:paraId="7037F12B" w14:textId="77777777" w:rsidTr="00CA535F">
        <w:trPr>
          <w:tblCellSpacing w:w="15" w:type="dxa"/>
        </w:trPr>
        <w:tc>
          <w:tcPr>
            <w:tcW w:w="0" w:type="auto"/>
            <w:vAlign w:val="center"/>
            <w:hideMark/>
          </w:tcPr>
          <w:p w14:paraId="068442CE" w14:textId="77777777" w:rsidR="00CA535F" w:rsidRPr="00CA535F" w:rsidRDefault="00CA535F" w:rsidP="00CA535F">
            <w:r w:rsidRPr="00CA535F">
              <w:rPr>
                <w:b/>
                <w:bCs/>
              </w:rPr>
              <w:t>-T</w:t>
            </w:r>
            <w:r w:rsidRPr="00CA535F">
              <w:t xml:space="preserve">, </w:t>
            </w:r>
            <w:r w:rsidRPr="00CA535F">
              <w:rPr>
                <w:b/>
                <w:bCs/>
              </w:rPr>
              <w:t>--no-target-directory</w:t>
            </w:r>
          </w:p>
        </w:tc>
        <w:tc>
          <w:tcPr>
            <w:tcW w:w="0" w:type="auto"/>
            <w:vAlign w:val="center"/>
            <w:hideMark/>
          </w:tcPr>
          <w:p w14:paraId="1B037F50" w14:textId="77777777" w:rsidR="00CA535F" w:rsidRPr="00CA535F" w:rsidRDefault="00CA535F" w:rsidP="00CA535F">
            <w:r w:rsidRPr="00CA535F">
              <w:t xml:space="preserve">Behandelt das letzte Argument immer als </w:t>
            </w:r>
            <w:r w:rsidRPr="00CA535F">
              <w:rPr>
                <w:i/>
                <w:iCs/>
              </w:rPr>
              <w:t>genauen Linknamen</w:t>
            </w:r>
            <w:r w:rsidRPr="00CA535F">
              <w:t>, selbst wenn es ein existierendes Verzeichnis ist. (Verhindert, dass ln im Zielverzeichnis einen Link mit Standardname erstellt.)</w:t>
            </w:r>
          </w:p>
        </w:tc>
      </w:tr>
      <w:tr w:rsidR="00CA535F" w:rsidRPr="00CA535F" w14:paraId="4FAD856D" w14:textId="77777777" w:rsidTr="00CA535F">
        <w:trPr>
          <w:tblCellSpacing w:w="15" w:type="dxa"/>
        </w:trPr>
        <w:tc>
          <w:tcPr>
            <w:tcW w:w="0" w:type="auto"/>
            <w:vAlign w:val="center"/>
            <w:hideMark/>
          </w:tcPr>
          <w:p w14:paraId="2D2C03A8" w14:textId="77777777" w:rsidR="00CA535F" w:rsidRPr="00CA535F" w:rsidRDefault="00CA535F" w:rsidP="00CA535F">
            <w:r w:rsidRPr="00CA535F">
              <w:rPr>
                <w:b/>
                <w:bCs/>
              </w:rPr>
              <w:t>-d</w:t>
            </w:r>
            <w:r w:rsidRPr="00CA535F">
              <w:t xml:space="preserve">, </w:t>
            </w:r>
            <w:r w:rsidRPr="00CA535F">
              <w:rPr>
                <w:b/>
                <w:bCs/>
              </w:rPr>
              <w:t>-F</w:t>
            </w:r>
            <w:r w:rsidRPr="00CA535F">
              <w:t xml:space="preserve">, </w:t>
            </w:r>
            <w:r w:rsidRPr="00CA535F">
              <w:rPr>
                <w:b/>
                <w:bCs/>
              </w:rPr>
              <w:t>--directory</w:t>
            </w:r>
          </w:p>
        </w:tc>
        <w:tc>
          <w:tcPr>
            <w:tcW w:w="0" w:type="auto"/>
            <w:vAlign w:val="center"/>
            <w:hideMark/>
          </w:tcPr>
          <w:p w14:paraId="0C951E06" w14:textId="77777777" w:rsidR="00CA535F" w:rsidRPr="00CA535F" w:rsidRDefault="00CA535F" w:rsidP="00CA535F">
            <w:r w:rsidRPr="00CA535F">
              <w:t xml:space="preserve">Erlaubt es root, auch </w:t>
            </w:r>
            <w:r w:rsidRPr="00CA535F">
              <w:rPr>
                <w:i/>
                <w:iCs/>
              </w:rPr>
              <w:t>Verzeichnis</w:t>
            </w:r>
            <w:r w:rsidRPr="00CA535F">
              <w:t>-Hardlinks zu erstellen. (Normalerweise verboten – Option nur auf speziellen Systemen mit -f kombinierbar, in der Praxis kaum verwendet).</w:t>
            </w:r>
          </w:p>
        </w:tc>
      </w:tr>
      <w:tr w:rsidR="00CA535F" w:rsidRPr="00CA535F" w14:paraId="05B81980" w14:textId="77777777" w:rsidTr="00CA535F">
        <w:trPr>
          <w:tblCellSpacing w:w="15" w:type="dxa"/>
        </w:trPr>
        <w:tc>
          <w:tcPr>
            <w:tcW w:w="0" w:type="auto"/>
            <w:vAlign w:val="center"/>
            <w:hideMark/>
          </w:tcPr>
          <w:p w14:paraId="4EE477BF" w14:textId="77777777" w:rsidR="00CA535F" w:rsidRPr="00CA535F" w:rsidRDefault="00CA535F" w:rsidP="00CA535F">
            <w:r w:rsidRPr="00CA535F">
              <w:rPr>
                <w:b/>
                <w:bCs/>
              </w:rPr>
              <w:t>-b</w:t>
            </w:r>
            <w:r w:rsidRPr="00CA535F">
              <w:t xml:space="preserve">, </w:t>
            </w:r>
            <w:r w:rsidRPr="00CA535F">
              <w:rPr>
                <w:b/>
                <w:bCs/>
              </w:rPr>
              <w:t>--backup</w:t>
            </w:r>
          </w:p>
        </w:tc>
        <w:tc>
          <w:tcPr>
            <w:tcW w:w="0" w:type="auto"/>
            <w:vAlign w:val="center"/>
            <w:hideMark/>
          </w:tcPr>
          <w:p w14:paraId="2DD2A95D" w14:textId="77777777" w:rsidR="00CA535F" w:rsidRPr="00CA535F" w:rsidRDefault="00CA535F" w:rsidP="00CA535F">
            <w:r w:rsidRPr="00CA535F">
              <w:t>Erzeugt ein Backup der Zieldatei falls -f zum Überschreiben genutzt wird. (Nützlich, um das ersetzte File nicht zu verlieren.) Siehe auch --backup=t etc.</w:t>
            </w:r>
          </w:p>
        </w:tc>
      </w:tr>
      <w:tr w:rsidR="00CA535F" w:rsidRPr="00CA535F" w14:paraId="2302CB8D" w14:textId="77777777" w:rsidTr="00CA535F">
        <w:trPr>
          <w:tblCellSpacing w:w="15" w:type="dxa"/>
        </w:trPr>
        <w:tc>
          <w:tcPr>
            <w:tcW w:w="0" w:type="auto"/>
            <w:vAlign w:val="center"/>
            <w:hideMark/>
          </w:tcPr>
          <w:p w14:paraId="02B6E645" w14:textId="77777777" w:rsidR="00CA535F" w:rsidRPr="00CA535F" w:rsidRDefault="00CA535F" w:rsidP="00CA535F">
            <w:r w:rsidRPr="00CA535F">
              <w:rPr>
                <w:b/>
                <w:bCs/>
              </w:rPr>
              <w:t>-S &lt;Suffix&gt;</w:t>
            </w:r>
          </w:p>
        </w:tc>
        <w:tc>
          <w:tcPr>
            <w:tcW w:w="0" w:type="auto"/>
            <w:vAlign w:val="center"/>
            <w:hideMark/>
          </w:tcPr>
          <w:p w14:paraId="3DACA355" w14:textId="77777777" w:rsidR="00CA535F" w:rsidRPr="00CA535F" w:rsidRDefault="00CA535F" w:rsidP="00CA535F">
            <w:r w:rsidRPr="00CA535F">
              <w:t>Gibt ein Suffix für Backup-Dateien an (Standard ~). Bsp: -b -S .bak.</w:t>
            </w:r>
          </w:p>
        </w:tc>
      </w:tr>
    </w:tbl>
    <w:p w14:paraId="3D479845" w14:textId="77777777" w:rsidR="00CA535F" w:rsidRPr="00CA535F" w:rsidRDefault="00CA535F" w:rsidP="00CA535F">
      <w:r w:rsidRPr="00CA535F">
        <w:rPr>
          <w:i/>
          <w:iCs/>
        </w:rPr>
        <w:t>Beispiele:</w:t>
      </w:r>
    </w:p>
    <w:p w14:paraId="7EA963CF" w14:textId="77777777" w:rsidR="00CA535F" w:rsidRPr="00CA535F" w:rsidRDefault="00CA535F">
      <w:pPr>
        <w:numPr>
          <w:ilvl w:val="0"/>
          <w:numId w:val="751"/>
        </w:numPr>
      </w:pPr>
      <w:r w:rsidRPr="00CA535F">
        <w:t xml:space="preserve">Hardlink: ln /path/to/original.txt copy.txt – </w:t>
      </w:r>
      <w:r w:rsidRPr="00CA535F">
        <w:rPr>
          <w:i/>
          <w:iCs/>
        </w:rPr>
        <w:t>copy.txt</w:t>
      </w:r>
      <w:r w:rsidRPr="00CA535F">
        <w:t xml:space="preserve"> ist nun ein weiterer Verweis auf </w:t>
      </w:r>
      <w:r w:rsidRPr="00CA535F">
        <w:rPr>
          <w:i/>
          <w:iCs/>
        </w:rPr>
        <w:t>original.txt</w:t>
      </w:r>
      <w:r w:rsidRPr="00CA535F">
        <w:t xml:space="preserve"> (gleiche Inode). Änderungen an einer erscheinen in der anderen, da es dieselbe Datei ist. Löscht man eine, bleibt die andere erhalten (Datei wird erst gelöscht, wenn letzter Link entfernt).</w:t>
      </w:r>
    </w:p>
    <w:p w14:paraId="4366E6BF" w14:textId="77777777" w:rsidR="00CA535F" w:rsidRPr="00CA535F" w:rsidRDefault="00CA535F">
      <w:pPr>
        <w:numPr>
          <w:ilvl w:val="0"/>
          <w:numId w:val="751"/>
        </w:numPr>
      </w:pPr>
      <w:r w:rsidRPr="00CA535F">
        <w:t xml:space="preserve">Symlink: ln -s /etc/apache2 siteconfig – erstellt </w:t>
      </w:r>
      <w:r w:rsidRPr="00CA535F">
        <w:rPr>
          <w:i/>
          <w:iCs/>
        </w:rPr>
        <w:t>siteconfig</w:t>
      </w:r>
      <w:r w:rsidRPr="00CA535F">
        <w:t xml:space="preserve"> -&gt; </w:t>
      </w:r>
      <w:r w:rsidRPr="00CA535F">
        <w:rPr>
          <w:i/>
          <w:iCs/>
        </w:rPr>
        <w:t>/etc/apache2</w:t>
      </w:r>
      <w:r w:rsidRPr="00CA535F">
        <w:t>. Aufruf von ls -l siteconfig zeigt dann siteconfig -&gt; /etc/apache2.</w:t>
      </w:r>
    </w:p>
    <w:p w14:paraId="5DAF129D" w14:textId="77777777" w:rsidR="00CA535F" w:rsidRPr="00CA535F" w:rsidRDefault="00CA535F" w:rsidP="00CA535F">
      <w:pPr>
        <w:rPr>
          <w:b/>
          <w:bCs/>
        </w:rPr>
      </w:pPr>
      <w:r w:rsidRPr="00CA535F">
        <w:rPr>
          <w:b/>
          <w:bCs/>
        </w:rPr>
        <w:t xml:space="preserve">cd (Change Directory) – </w:t>
      </w:r>
      <w:r w:rsidRPr="00CA535F">
        <w:rPr>
          <w:b/>
          <w:bCs/>
          <w:i/>
          <w:iCs/>
        </w:rPr>
        <w:t>siehe oben bei Grundlegende Befehle</w:t>
      </w:r>
    </w:p>
    <w:p w14:paraId="2069FA16" w14:textId="77777777" w:rsidR="00CA535F" w:rsidRPr="00CA535F" w:rsidRDefault="00CA535F" w:rsidP="00CA535F">
      <w:r w:rsidRPr="00CA535F">
        <w:rPr>
          <w:i/>
          <w:iCs/>
        </w:rPr>
        <w:t>(Im Kontext Datei/Verzeichnis-Verwaltung sei auf den bereits beschriebenen Befehl cd verwiesen, um Verzeichnisse zu wechseln.)</w:t>
      </w:r>
    </w:p>
    <w:p w14:paraId="1CABEACC" w14:textId="77777777" w:rsidR="00CA535F" w:rsidRPr="00CA535F" w:rsidRDefault="00CA535F" w:rsidP="00CA535F">
      <w:pPr>
        <w:rPr>
          <w:b/>
          <w:bCs/>
        </w:rPr>
      </w:pPr>
      <w:r w:rsidRPr="00CA535F">
        <w:rPr>
          <w:b/>
          <w:bCs/>
        </w:rPr>
        <w:lastRenderedPageBreak/>
        <w:t>tree (Verzeichnisbaum anzeigen)</w:t>
      </w:r>
    </w:p>
    <w:p w14:paraId="0A5B4E8F" w14:textId="77777777" w:rsidR="00CA535F" w:rsidRPr="00CA535F" w:rsidRDefault="00CA535F" w:rsidP="00CA535F">
      <w:r w:rsidRPr="00CA535F">
        <w:rPr>
          <w:b/>
          <w:bCs/>
        </w:rPr>
        <w:t>Beschreibung:</w:t>
      </w:r>
      <w:r w:rsidRPr="00CA535F">
        <w:t xml:space="preserve"> Zeigt die Verzeichnisstruktur grafisch in Form eines Baumes an. tree listet rekursiv alle Unterverzeichnisse und Dateien in hierarchischer eingerückter Darstellung. Es erleichtert das Visualisieren der Verzeichnis-Hierarchie.</w:t>
      </w:r>
      <w:r w:rsidRPr="00CA535F">
        <w:br/>
      </w:r>
      <w:r w:rsidRPr="00CA535F">
        <w:rPr>
          <w:b/>
          <w:bCs/>
        </w:rPr>
        <w:t>Syntax:</w:t>
      </w:r>
    </w:p>
    <w:p w14:paraId="6BE16B22" w14:textId="77777777" w:rsidR="00CA535F" w:rsidRPr="00CA535F" w:rsidRDefault="00CA535F" w:rsidP="00CA535F">
      <w:r w:rsidRPr="00CA535F">
        <w:t>tree [Optionen] [Verzeichnis]</w:t>
      </w:r>
    </w:p>
    <w:p w14:paraId="41D7F7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944"/>
      </w:tblGrid>
      <w:tr w:rsidR="00CA535F" w:rsidRPr="00CA535F" w14:paraId="641684F3" w14:textId="77777777" w:rsidTr="00CA535F">
        <w:trPr>
          <w:tblHeader/>
          <w:tblCellSpacing w:w="15" w:type="dxa"/>
        </w:trPr>
        <w:tc>
          <w:tcPr>
            <w:tcW w:w="0" w:type="auto"/>
            <w:vAlign w:val="center"/>
            <w:hideMark/>
          </w:tcPr>
          <w:p w14:paraId="153DF48A" w14:textId="77777777" w:rsidR="00CA535F" w:rsidRPr="00CA535F" w:rsidRDefault="00CA535F" w:rsidP="00CA535F">
            <w:pPr>
              <w:rPr>
                <w:b/>
                <w:bCs/>
              </w:rPr>
            </w:pPr>
            <w:r w:rsidRPr="00CA535F">
              <w:rPr>
                <w:b/>
                <w:bCs/>
              </w:rPr>
              <w:t>Option</w:t>
            </w:r>
          </w:p>
        </w:tc>
        <w:tc>
          <w:tcPr>
            <w:tcW w:w="0" w:type="auto"/>
            <w:vAlign w:val="center"/>
            <w:hideMark/>
          </w:tcPr>
          <w:p w14:paraId="04DB1738" w14:textId="77777777" w:rsidR="00CA535F" w:rsidRPr="00CA535F" w:rsidRDefault="00CA535F" w:rsidP="00CA535F">
            <w:pPr>
              <w:rPr>
                <w:b/>
                <w:bCs/>
              </w:rPr>
            </w:pPr>
            <w:r w:rsidRPr="00CA535F">
              <w:rPr>
                <w:b/>
                <w:bCs/>
              </w:rPr>
              <w:t>Beschreibung</w:t>
            </w:r>
          </w:p>
        </w:tc>
      </w:tr>
      <w:tr w:rsidR="00CA535F" w:rsidRPr="00CA535F" w14:paraId="6D8B5AC5" w14:textId="77777777" w:rsidTr="00CA535F">
        <w:trPr>
          <w:tblCellSpacing w:w="15" w:type="dxa"/>
        </w:trPr>
        <w:tc>
          <w:tcPr>
            <w:tcW w:w="0" w:type="auto"/>
            <w:vAlign w:val="center"/>
            <w:hideMark/>
          </w:tcPr>
          <w:p w14:paraId="4EF754AA" w14:textId="77777777" w:rsidR="00CA535F" w:rsidRPr="00CA535F" w:rsidRDefault="00CA535F" w:rsidP="00CA535F">
            <w:r w:rsidRPr="00CA535F">
              <w:rPr>
                <w:b/>
                <w:bCs/>
              </w:rPr>
              <w:t>-a</w:t>
            </w:r>
          </w:p>
        </w:tc>
        <w:tc>
          <w:tcPr>
            <w:tcW w:w="0" w:type="auto"/>
            <w:vAlign w:val="center"/>
            <w:hideMark/>
          </w:tcPr>
          <w:p w14:paraId="0177D74D" w14:textId="77777777" w:rsidR="00CA535F" w:rsidRPr="00CA535F" w:rsidRDefault="00CA535F" w:rsidP="00CA535F">
            <w:r w:rsidRPr="00CA535F">
              <w:t xml:space="preserve">Zeigt </w:t>
            </w:r>
            <w:r w:rsidRPr="00CA535F">
              <w:rPr>
                <w:i/>
                <w:iCs/>
              </w:rPr>
              <w:t>alle</w:t>
            </w:r>
            <w:r w:rsidRPr="00CA535F">
              <w:t xml:space="preserve"> Dateien an, inkl. versteckter (auch solche, die mit . beginnen). Standardmäßig ignoriert tree versteckte Dateien, außer . und .. immer.</w:t>
            </w:r>
          </w:p>
        </w:tc>
      </w:tr>
      <w:tr w:rsidR="00CA535F" w:rsidRPr="00CA535F" w14:paraId="09C41017" w14:textId="77777777" w:rsidTr="00CA535F">
        <w:trPr>
          <w:tblCellSpacing w:w="15" w:type="dxa"/>
        </w:trPr>
        <w:tc>
          <w:tcPr>
            <w:tcW w:w="0" w:type="auto"/>
            <w:vAlign w:val="center"/>
            <w:hideMark/>
          </w:tcPr>
          <w:p w14:paraId="16262172" w14:textId="77777777" w:rsidR="00CA535F" w:rsidRPr="00CA535F" w:rsidRDefault="00CA535F" w:rsidP="00CA535F">
            <w:r w:rsidRPr="00CA535F">
              <w:rPr>
                <w:b/>
                <w:bCs/>
              </w:rPr>
              <w:t>-d</w:t>
            </w:r>
          </w:p>
        </w:tc>
        <w:tc>
          <w:tcPr>
            <w:tcW w:w="0" w:type="auto"/>
            <w:vAlign w:val="center"/>
            <w:hideMark/>
          </w:tcPr>
          <w:p w14:paraId="4FDDC464" w14:textId="77777777" w:rsidR="00CA535F" w:rsidRPr="00CA535F" w:rsidRDefault="00CA535F" w:rsidP="00CA535F">
            <w:r w:rsidRPr="00CA535F">
              <w:t xml:space="preserve">Listet </w:t>
            </w:r>
            <w:r w:rsidRPr="00CA535F">
              <w:rPr>
                <w:i/>
                <w:iCs/>
              </w:rPr>
              <w:t>nur Verzeichnisse</w:t>
            </w:r>
            <w:r w:rsidRPr="00CA535F">
              <w:t xml:space="preserve"> auf, keine Dateien. Nützlich, um reinen Verzeichnisbaum zu sehen.</w:t>
            </w:r>
          </w:p>
        </w:tc>
      </w:tr>
      <w:tr w:rsidR="00CA535F" w:rsidRPr="00CA535F" w14:paraId="18F0C676" w14:textId="77777777" w:rsidTr="00CA535F">
        <w:trPr>
          <w:tblCellSpacing w:w="15" w:type="dxa"/>
        </w:trPr>
        <w:tc>
          <w:tcPr>
            <w:tcW w:w="0" w:type="auto"/>
            <w:vAlign w:val="center"/>
            <w:hideMark/>
          </w:tcPr>
          <w:p w14:paraId="41A9FB14" w14:textId="77777777" w:rsidR="00CA535F" w:rsidRPr="00CA535F" w:rsidRDefault="00CA535F" w:rsidP="00CA535F">
            <w:r w:rsidRPr="00CA535F">
              <w:rPr>
                <w:b/>
                <w:bCs/>
              </w:rPr>
              <w:t>-L</w:t>
            </w:r>
            <w:r w:rsidRPr="00CA535F">
              <w:t xml:space="preserve"> </w:t>
            </w:r>
            <w:r w:rsidRPr="00CA535F">
              <w:rPr>
                <w:i/>
                <w:iCs/>
              </w:rPr>
              <w:t>Level</w:t>
            </w:r>
          </w:p>
        </w:tc>
        <w:tc>
          <w:tcPr>
            <w:tcW w:w="0" w:type="auto"/>
            <w:vAlign w:val="center"/>
            <w:hideMark/>
          </w:tcPr>
          <w:p w14:paraId="3111F500" w14:textId="77777777" w:rsidR="00CA535F" w:rsidRPr="00CA535F" w:rsidRDefault="00CA535F" w:rsidP="00CA535F">
            <w:r w:rsidRPr="00CA535F">
              <w:t xml:space="preserve">Beschränkt die Tiefe der Ausgabe auf </w:t>
            </w:r>
            <w:r w:rsidRPr="00CA535F">
              <w:rPr>
                <w:i/>
                <w:iCs/>
              </w:rPr>
              <w:t>Level</w:t>
            </w:r>
            <w:r w:rsidRPr="00CA535F">
              <w:t xml:space="preserve"> Ebenen. Z.B. tree -L 2 zeigt nur zwei Ebenen tief (akt. Verzeichnis + Unterverzeichnisse, aber keine tieferen).</w:t>
            </w:r>
          </w:p>
        </w:tc>
      </w:tr>
      <w:tr w:rsidR="00CA535F" w:rsidRPr="00CA535F" w14:paraId="6FF942A5" w14:textId="77777777" w:rsidTr="00CA535F">
        <w:trPr>
          <w:tblCellSpacing w:w="15" w:type="dxa"/>
        </w:trPr>
        <w:tc>
          <w:tcPr>
            <w:tcW w:w="0" w:type="auto"/>
            <w:vAlign w:val="center"/>
            <w:hideMark/>
          </w:tcPr>
          <w:p w14:paraId="67FA5EF4" w14:textId="77777777" w:rsidR="00CA535F" w:rsidRPr="00CA535F" w:rsidRDefault="00CA535F" w:rsidP="00CA535F">
            <w:r w:rsidRPr="00CA535F">
              <w:rPr>
                <w:b/>
                <w:bCs/>
              </w:rPr>
              <w:t>-f</w:t>
            </w:r>
          </w:p>
        </w:tc>
        <w:tc>
          <w:tcPr>
            <w:tcW w:w="0" w:type="auto"/>
            <w:vAlign w:val="center"/>
            <w:hideMark/>
          </w:tcPr>
          <w:p w14:paraId="0B19986D" w14:textId="77777777" w:rsidR="00CA535F" w:rsidRPr="00CA535F" w:rsidRDefault="00CA535F" w:rsidP="00CA535F">
            <w:r w:rsidRPr="00CA535F">
              <w:t>Zeigt den vollen Pfad vor jedem Eintrag (statt nur Namen relativ).</w:t>
            </w:r>
          </w:p>
        </w:tc>
      </w:tr>
      <w:tr w:rsidR="00CA535F" w:rsidRPr="00CA535F" w14:paraId="0CD0CD1A" w14:textId="77777777" w:rsidTr="00CA535F">
        <w:trPr>
          <w:tblCellSpacing w:w="15" w:type="dxa"/>
        </w:trPr>
        <w:tc>
          <w:tcPr>
            <w:tcW w:w="0" w:type="auto"/>
            <w:vAlign w:val="center"/>
            <w:hideMark/>
          </w:tcPr>
          <w:p w14:paraId="487EA4DC" w14:textId="77777777" w:rsidR="00CA535F" w:rsidRPr="00CA535F" w:rsidRDefault="00CA535F" w:rsidP="00CA535F">
            <w:r w:rsidRPr="00CA535F">
              <w:rPr>
                <w:b/>
                <w:bCs/>
              </w:rPr>
              <w:t>-I</w:t>
            </w:r>
            <w:r w:rsidRPr="00CA535F">
              <w:t xml:space="preserve"> </w:t>
            </w:r>
            <w:r w:rsidRPr="00CA535F">
              <w:rPr>
                <w:i/>
                <w:iCs/>
              </w:rPr>
              <w:t>PATTERN</w:t>
            </w:r>
          </w:p>
        </w:tc>
        <w:tc>
          <w:tcPr>
            <w:tcW w:w="0" w:type="auto"/>
            <w:vAlign w:val="center"/>
            <w:hideMark/>
          </w:tcPr>
          <w:p w14:paraId="3D875B92" w14:textId="77777777" w:rsidR="00CA535F" w:rsidRPr="00CA535F" w:rsidRDefault="00CA535F" w:rsidP="00CA535F">
            <w:r w:rsidRPr="00CA535F">
              <w:t>Ignoriert Einträge, die auf das Muster passen (Groß/Kleinschreibung berücksichtigt, mehrere Patterns mit `</w:t>
            </w:r>
          </w:p>
        </w:tc>
      </w:tr>
      <w:tr w:rsidR="00CA535F" w:rsidRPr="00CA535F" w14:paraId="323D6DB7" w14:textId="77777777" w:rsidTr="00CA535F">
        <w:trPr>
          <w:tblCellSpacing w:w="15" w:type="dxa"/>
        </w:trPr>
        <w:tc>
          <w:tcPr>
            <w:tcW w:w="0" w:type="auto"/>
            <w:vAlign w:val="center"/>
            <w:hideMark/>
          </w:tcPr>
          <w:p w14:paraId="415928D9" w14:textId="77777777" w:rsidR="00CA535F" w:rsidRPr="00CA535F" w:rsidRDefault="00CA535F" w:rsidP="00CA535F">
            <w:r w:rsidRPr="00CA535F">
              <w:rPr>
                <w:b/>
                <w:bCs/>
              </w:rPr>
              <w:t>-P</w:t>
            </w:r>
            <w:r w:rsidRPr="00CA535F">
              <w:t xml:space="preserve"> </w:t>
            </w:r>
            <w:r w:rsidRPr="00CA535F">
              <w:rPr>
                <w:i/>
                <w:iCs/>
              </w:rPr>
              <w:t>PATTERN</w:t>
            </w:r>
          </w:p>
        </w:tc>
        <w:tc>
          <w:tcPr>
            <w:tcW w:w="0" w:type="auto"/>
            <w:vAlign w:val="center"/>
            <w:hideMark/>
          </w:tcPr>
          <w:p w14:paraId="1480F4D6" w14:textId="77777777" w:rsidR="00CA535F" w:rsidRPr="00CA535F" w:rsidRDefault="00CA535F" w:rsidP="00CA535F">
            <w:r w:rsidRPr="00CA535F">
              <w:t>Zeigt nur Einträge an, die dem Pattern entsprechen (Whitelist). Umgekehrt zu -I.</w:t>
            </w:r>
          </w:p>
        </w:tc>
      </w:tr>
      <w:tr w:rsidR="00CA535F" w:rsidRPr="00CA535F" w14:paraId="6A9ED5EF" w14:textId="77777777" w:rsidTr="00CA535F">
        <w:trPr>
          <w:tblCellSpacing w:w="15" w:type="dxa"/>
        </w:trPr>
        <w:tc>
          <w:tcPr>
            <w:tcW w:w="0" w:type="auto"/>
            <w:vAlign w:val="center"/>
            <w:hideMark/>
          </w:tcPr>
          <w:p w14:paraId="79A6D341" w14:textId="77777777" w:rsidR="00CA535F" w:rsidRPr="00CA535F" w:rsidRDefault="00CA535F" w:rsidP="00CA535F">
            <w:r w:rsidRPr="00CA535F">
              <w:rPr>
                <w:b/>
                <w:bCs/>
              </w:rPr>
              <w:t>-F</w:t>
            </w:r>
          </w:p>
        </w:tc>
        <w:tc>
          <w:tcPr>
            <w:tcW w:w="0" w:type="auto"/>
            <w:vAlign w:val="center"/>
            <w:hideMark/>
          </w:tcPr>
          <w:p w14:paraId="10035349" w14:textId="77777777" w:rsidR="00CA535F" w:rsidRPr="00CA535F" w:rsidRDefault="00CA535F" w:rsidP="00CA535F">
            <w:r w:rsidRPr="00CA535F">
              <w:t>Markiert Verzeichnisse mit abschließendem /, ausführbare Dateien mit *, Symlinks mit @, Pipes mit `</w:t>
            </w:r>
          </w:p>
        </w:tc>
      </w:tr>
      <w:tr w:rsidR="00CA535F" w:rsidRPr="00CA535F" w14:paraId="1F912830" w14:textId="77777777" w:rsidTr="00CA535F">
        <w:trPr>
          <w:tblCellSpacing w:w="15" w:type="dxa"/>
        </w:trPr>
        <w:tc>
          <w:tcPr>
            <w:tcW w:w="0" w:type="auto"/>
            <w:vAlign w:val="center"/>
            <w:hideMark/>
          </w:tcPr>
          <w:p w14:paraId="6A82176D" w14:textId="77777777" w:rsidR="00CA535F" w:rsidRPr="00CA535F" w:rsidRDefault="00CA535F" w:rsidP="00CA535F">
            <w:r w:rsidRPr="00CA535F">
              <w:rPr>
                <w:b/>
                <w:bCs/>
              </w:rPr>
              <w:t>-p</w:t>
            </w:r>
          </w:p>
        </w:tc>
        <w:tc>
          <w:tcPr>
            <w:tcW w:w="0" w:type="auto"/>
            <w:vAlign w:val="center"/>
            <w:hideMark/>
          </w:tcPr>
          <w:p w14:paraId="1BC99621" w14:textId="77777777" w:rsidR="00CA535F" w:rsidRPr="00CA535F" w:rsidRDefault="00CA535F" w:rsidP="00CA535F">
            <w:r w:rsidRPr="00CA535F">
              <w:t>Zeigt UNIX-Dateirechte (Permission bits) vor jedem Eintrag.</w:t>
            </w:r>
          </w:p>
        </w:tc>
      </w:tr>
      <w:tr w:rsidR="00CA535F" w:rsidRPr="00CA535F" w14:paraId="7694A1B2" w14:textId="77777777" w:rsidTr="00CA535F">
        <w:trPr>
          <w:tblCellSpacing w:w="15" w:type="dxa"/>
        </w:trPr>
        <w:tc>
          <w:tcPr>
            <w:tcW w:w="0" w:type="auto"/>
            <w:vAlign w:val="center"/>
            <w:hideMark/>
          </w:tcPr>
          <w:p w14:paraId="1EBF75C2" w14:textId="77777777" w:rsidR="00CA535F" w:rsidRPr="00CA535F" w:rsidRDefault="00CA535F" w:rsidP="00CA535F">
            <w:r w:rsidRPr="00CA535F">
              <w:rPr>
                <w:b/>
                <w:bCs/>
              </w:rPr>
              <w:t>-u</w:t>
            </w:r>
            <w:r w:rsidRPr="00CA535F">
              <w:t xml:space="preserve"> / </w:t>
            </w:r>
            <w:r w:rsidRPr="00CA535F">
              <w:rPr>
                <w:b/>
                <w:bCs/>
              </w:rPr>
              <w:t>-g</w:t>
            </w:r>
          </w:p>
        </w:tc>
        <w:tc>
          <w:tcPr>
            <w:tcW w:w="0" w:type="auto"/>
            <w:vAlign w:val="center"/>
            <w:hideMark/>
          </w:tcPr>
          <w:p w14:paraId="32154F6C" w14:textId="77777777" w:rsidR="00CA535F" w:rsidRPr="00CA535F" w:rsidRDefault="00CA535F" w:rsidP="00CA535F">
            <w:r w:rsidRPr="00CA535F">
              <w:t>Zeigt Benutzer bzw. Gruppenbesitzer an. (Wie ls -l Infos).</w:t>
            </w:r>
          </w:p>
        </w:tc>
      </w:tr>
      <w:tr w:rsidR="00CA535F" w:rsidRPr="00CA535F" w14:paraId="38C43857" w14:textId="77777777" w:rsidTr="00CA535F">
        <w:trPr>
          <w:tblCellSpacing w:w="15" w:type="dxa"/>
        </w:trPr>
        <w:tc>
          <w:tcPr>
            <w:tcW w:w="0" w:type="auto"/>
            <w:vAlign w:val="center"/>
            <w:hideMark/>
          </w:tcPr>
          <w:p w14:paraId="3F0C2419" w14:textId="77777777" w:rsidR="00CA535F" w:rsidRPr="00CA535F" w:rsidRDefault="00CA535F" w:rsidP="00CA535F">
            <w:r w:rsidRPr="00CA535F">
              <w:rPr>
                <w:b/>
                <w:bCs/>
              </w:rPr>
              <w:t>-h</w:t>
            </w:r>
          </w:p>
        </w:tc>
        <w:tc>
          <w:tcPr>
            <w:tcW w:w="0" w:type="auto"/>
            <w:vAlign w:val="center"/>
            <w:hideMark/>
          </w:tcPr>
          <w:p w14:paraId="4FD1A56D" w14:textId="77777777" w:rsidR="00CA535F" w:rsidRPr="00CA535F" w:rsidRDefault="00CA535F" w:rsidP="00CA535F">
            <w:r w:rsidRPr="00CA535F">
              <w:rPr>
                <w:i/>
                <w:iCs/>
              </w:rPr>
              <w:t>Human-readable size:</w:t>
            </w:r>
            <w:r w:rsidRPr="00CA535F">
              <w:t xml:space="preserve"> Zeigt Dateigrößen in menschenlesbarem Format (K, M, G) anstatt in Bytes (wirkt mit -s).</w:t>
            </w:r>
          </w:p>
        </w:tc>
      </w:tr>
      <w:tr w:rsidR="00CA535F" w:rsidRPr="00CA535F" w14:paraId="43C14E78" w14:textId="77777777" w:rsidTr="00CA535F">
        <w:trPr>
          <w:tblCellSpacing w:w="15" w:type="dxa"/>
        </w:trPr>
        <w:tc>
          <w:tcPr>
            <w:tcW w:w="0" w:type="auto"/>
            <w:vAlign w:val="center"/>
            <w:hideMark/>
          </w:tcPr>
          <w:p w14:paraId="5AB2311A" w14:textId="77777777" w:rsidR="00CA535F" w:rsidRPr="00CA535F" w:rsidRDefault="00CA535F" w:rsidP="00CA535F">
            <w:r w:rsidRPr="00CA535F">
              <w:rPr>
                <w:b/>
                <w:bCs/>
              </w:rPr>
              <w:t>-s</w:t>
            </w:r>
          </w:p>
        </w:tc>
        <w:tc>
          <w:tcPr>
            <w:tcW w:w="0" w:type="auto"/>
            <w:vAlign w:val="center"/>
            <w:hideMark/>
          </w:tcPr>
          <w:p w14:paraId="0112A7F0" w14:textId="77777777" w:rsidR="00CA535F" w:rsidRPr="00CA535F" w:rsidRDefault="00CA535F" w:rsidP="00CA535F">
            <w:r w:rsidRPr="00CA535F">
              <w:t>Zeigt Dateigrößen in Bytes neben jedem Dateinamen an.</w:t>
            </w:r>
          </w:p>
        </w:tc>
      </w:tr>
      <w:tr w:rsidR="00CA535F" w:rsidRPr="00CA535F" w14:paraId="0C1870AC" w14:textId="77777777" w:rsidTr="00CA535F">
        <w:trPr>
          <w:tblCellSpacing w:w="15" w:type="dxa"/>
        </w:trPr>
        <w:tc>
          <w:tcPr>
            <w:tcW w:w="0" w:type="auto"/>
            <w:vAlign w:val="center"/>
            <w:hideMark/>
          </w:tcPr>
          <w:p w14:paraId="69EC38D8" w14:textId="77777777" w:rsidR="00CA535F" w:rsidRPr="00CA535F" w:rsidRDefault="00CA535F" w:rsidP="00CA535F">
            <w:r w:rsidRPr="00CA535F">
              <w:rPr>
                <w:b/>
                <w:bCs/>
              </w:rPr>
              <w:t>--du</w:t>
            </w:r>
          </w:p>
        </w:tc>
        <w:tc>
          <w:tcPr>
            <w:tcW w:w="0" w:type="auto"/>
            <w:vAlign w:val="center"/>
            <w:hideMark/>
          </w:tcPr>
          <w:p w14:paraId="264DA750" w14:textId="77777777" w:rsidR="00CA535F" w:rsidRPr="00CA535F" w:rsidRDefault="00CA535F" w:rsidP="00CA535F">
            <w:r w:rsidRPr="00CA535F">
              <w:t>Summiert Verzeichnisgrößen wie du (statt wie normal lediglich die Einzeldateigröße zu zeigen).</w:t>
            </w:r>
          </w:p>
        </w:tc>
      </w:tr>
      <w:tr w:rsidR="00CA535F" w:rsidRPr="00CA535F" w14:paraId="26F92E7A" w14:textId="77777777" w:rsidTr="00CA535F">
        <w:trPr>
          <w:tblCellSpacing w:w="15" w:type="dxa"/>
        </w:trPr>
        <w:tc>
          <w:tcPr>
            <w:tcW w:w="0" w:type="auto"/>
            <w:vAlign w:val="center"/>
            <w:hideMark/>
          </w:tcPr>
          <w:p w14:paraId="20A72A56" w14:textId="77777777" w:rsidR="00CA535F" w:rsidRPr="00CA535F" w:rsidRDefault="00CA535F" w:rsidP="00CA535F">
            <w:r w:rsidRPr="00CA535F">
              <w:rPr>
                <w:b/>
                <w:bCs/>
              </w:rPr>
              <w:t>-t</w:t>
            </w:r>
          </w:p>
        </w:tc>
        <w:tc>
          <w:tcPr>
            <w:tcW w:w="0" w:type="auto"/>
            <w:vAlign w:val="center"/>
            <w:hideMark/>
          </w:tcPr>
          <w:p w14:paraId="480FF364" w14:textId="77777777" w:rsidR="00CA535F" w:rsidRPr="00CA535F" w:rsidRDefault="00CA535F" w:rsidP="00CA535F">
            <w:r w:rsidRPr="00CA535F">
              <w:t>Sortiert die Ausgabe nach Zeit (Neueste zuerst) statt alphabetisch.</w:t>
            </w:r>
          </w:p>
        </w:tc>
      </w:tr>
      <w:tr w:rsidR="00CA535F" w:rsidRPr="00CA535F" w14:paraId="4021C448" w14:textId="77777777" w:rsidTr="00CA535F">
        <w:trPr>
          <w:tblCellSpacing w:w="15" w:type="dxa"/>
        </w:trPr>
        <w:tc>
          <w:tcPr>
            <w:tcW w:w="0" w:type="auto"/>
            <w:vAlign w:val="center"/>
            <w:hideMark/>
          </w:tcPr>
          <w:p w14:paraId="4078CE6B" w14:textId="77777777" w:rsidR="00CA535F" w:rsidRPr="00CA535F" w:rsidRDefault="00CA535F" w:rsidP="00CA535F">
            <w:r w:rsidRPr="00CA535F">
              <w:rPr>
                <w:b/>
                <w:bCs/>
              </w:rPr>
              <w:t>-o</w:t>
            </w:r>
            <w:r w:rsidRPr="00CA535F">
              <w:t xml:space="preserve"> </w:t>
            </w:r>
            <w:r w:rsidRPr="00CA535F">
              <w:rPr>
                <w:i/>
                <w:iCs/>
              </w:rPr>
              <w:t>Datei</w:t>
            </w:r>
          </w:p>
        </w:tc>
        <w:tc>
          <w:tcPr>
            <w:tcW w:w="0" w:type="auto"/>
            <w:vAlign w:val="center"/>
            <w:hideMark/>
          </w:tcPr>
          <w:p w14:paraId="7593BF60" w14:textId="77777777" w:rsidR="00CA535F" w:rsidRPr="00CA535F" w:rsidRDefault="00CA535F" w:rsidP="00CA535F">
            <w:r w:rsidRPr="00CA535F">
              <w:t>Gibt die Ausgabe in die angegebene Datei (überschreibt) anstatt auf stdout.</w:t>
            </w:r>
          </w:p>
        </w:tc>
      </w:tr>
      <w:tr w:rsidR="00CA535F" w:rsidRPr="00CA535F" w14:paraId="4B309F04" w14:textId="77777777" w:rsidTr="00CA535F">
        <w:trPr>
          <w:tblCellSpacing w:w="15" w:type="dxa"/>
        </w:trPr>
        <w:tc>
          <w:tcPr>
            <w:tcW w:w="0" w:type="auto"/>
            <w:vAlign w:val="center"/>
            <w:hideMark/>
          </w:tcPr>
          <w:p w14:paraId="6A73C21D" w14:textId="77777777" w:rsidR="00CA535F" w:rsidRPr="00CA535F" w:rsidRDefault="00CA535F" w:rsidP="00CA535F">
            <w:r w:rsidRPr="00CA535F">
              <w:rPr>
                <w:b/>
                <w:bCs/>
              </w:rPr>
              <w:lastRenderedPageBreak/>
              <w:t>-n</w:t>
            </w:r>
          </w:p>
        </w:tc>
        <w:tc>
          <w:tcPr>
            <w:tcW w:w="0" w:type="auto"/>
            <w:vAlign w:val="center"/>
            <w:hideMark/>
          </w:tcPr>
          <w:p w14:paraId="75EAC912" w14:textId="77777777" w:rsidR="00CA535F" w:rsidRPr="00CA535F" w:rsidRDefault="00CA535F" w:rsidP="00CA535F">
            <w:r w:rsidRPr="00CA535F">
              <w:t>Keine farbliche Hervorhebung (Standard ist bunt, -n erzwingt Monochrom).</w:t>
            </w:r>
          </w:p>
        </w:tc>
      </w:tr>
      <w:tr w:rsidR="00CA535F" w:rsidRPr="00CA535F" w14:paraId="652E4949" w14:textId="77777777" w:rsidTr="00CA535F">
        <w:trPr>
          <w:tblCellSpacing w:w="15" w:type="dxa"/>
        </w:trPr>
        <w:tc>
          <w:tcPr>
            <w:tcW w:w="0" w:type="auto"/>
            <w:vAlign w:val="center"/>
            <w:hideMark/>
          </w:tcPr>
          <w:p w14:paraId="23513073" w14:textId="77777777" w:rsidR="00CA535F" w:rsidRPr="00CA535F" w:rsidRDefault="00CA535F" w:rsidP="00CA535F">
            <w:r w:rsidRPr="00CA535F">
              <w:rPr>
                <w:b/>
                <w:bCs/>
              </w:rPr>
              <w:t>--help</w:t>
            </w:r>
          </w:p>
        </w:tc>
        <w:tc>
          <w:tcPr>
            <w:tcW w:w="0" w:type="auto"/>
            <w:vAlign w:val="center"/>
            <w:hideMark/>
          </w:tcPr>
          <w:p w14:paraId="7CBC7701" w14:textId="77777777" w:rsidR="00CA535F" w:rsidRPr="00CA535F" w:rsidRDefault="00CA535F" w:rsidP="00CA535F">
            <w:r w:rsidRPr="00CA535F">
              <w:t>Hilfe anzeigen (Übersicht der Optionen).</w:t>
            </w:r>
          </w:p>
        </w:tc>
      </w:tr>
    </w:tbl>
    <w:p w14:paraId="3BBE7353" w14:textId="77777777" w:rsidR="00CA535F" w:rsidRPr="00CA535F" w:rsidRDefault="00CA535F" w:rsidP="00CA535F">
      <w:r w:rsidRPr="00CA535F">
        <w:rPr>
          <w:i/>
          <w:iCs/>
        </w:rPr>
        <w:t>Beispiel:</w:t>
      </w:r>
    </w:p>
    <w:p w14:paraId="145B1005" w14:textId="77777777" w:rsidR="00CA535F" w:rsidRPr="00CA535F" w:rsidRDefault="00CA535F" w:rsidP="00CA535F">
      <w:r w:rsidRPr="00CA535F">
        <w:t>$ tree -L 2 /etc</w:t>
      </w:r>
    </w:p>
    <w:p w14:paraId="048253A1" w14:textId="77777777" w:rsidR="00CA535F" w:rsidRPr="00CA535F" w:rsidRDefault="00CA535F" w:rsidP="00CA535F">
      <w:r w:rsidRPr="00CA535F">
        <w:t>/etc</w:t>
      </w:r>
    </w:p>
    <w:p w14:paraId="16CF09BA"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apache2</w:t>
      </w:r>
    </w:p>
    <w:p w14:paraId="1FB4EDED"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apache2.conf</w:t>
      </w:r>
    </w:p>
    <w:p w14:paraId="7B187044"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envvars</w:t>
      </w:r>
    </w:p>
    <w:p w14:paraId="7397D25E" w14:textId="77777777" w:rsidR="00CA535F" w:rsidRPr="00CA535F" w:rsidRDefault="00CA535F" w:rsidP="00CA535F">
      <w:r w:rsidRPr="00CA535F">
        <w:t>│   └── mods-available</w:t>
      </w:r>
    </w:p>
    <w:p w14:paraId="226E4F1F"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 xml:space="preserve"> cron.daily</w:t>
      </w:r>
    </w:p>
    <w:p w14:paraId="7CDE0C2F"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apt-compat</w:t>
      </w:r>
    </w:p>
    <w:p w14:paraId="6D86628E" w14:textId="77777777" w:rsidR="00CA535F" w:rsidRPr="00CA535F" w:rsidRDefault="00CA535F" w:rsidP="00CA535F">
      <w:r w:rsidRPr="00CA535F">
        <w:t>│   └── man-db</w:t>
      </w:r>
    </w:p>
    <w:p w14:paraId="577FC89C" w14:textId="77777777" w:rsidR="00CA535F" w:rsidRPr="00CA535F" w:rsidRDefault="00CA535F" w:rsidP="00CA535F">
      <w:r w:rsidRPr="00CA535F">
        <w:t>└── default</w:t>
      </w:r>
    </w:p>
    <w:p w14:paraId="5C3FFF95"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 xml:space="preserve"> cron</w:t>
      </w:r>
    </w:p>
    <w:p w14:paraId="1E3CDB16" w14:textId="77777777" w:rsidR="00CA535F" w:rsidRPr="00CA535F" w:rsidRDefault="00CA535F" w:rsidP="00CA535F">
      <w:r w:rsidRPr="00CA535F">
        <w:t xml:space="preserve">    └── rcS</w:t>
      </w:r>
    </w:p>
    <w:p w14:paraId="1FAD9A4F" w14:textId="77777777" w:rsidR="00CA535F" w:rsidRPr="00CA535F" w:rsidRDefault="00CA535F" w:rsidP="00CA535F"/>
    <w:p w14:paraId="62058ED5" w14:textId="77777777" w:rsidR="00CA535F" w:rsidRPr="00CA535F" w:rsidRDefault="00CA535F" w:rsidP="00CA535F">
      <w:r w:rsidRPr="00CA535F">
        <w:t>6 directories, 5 files</w:t>
      </w:r>
    </w:p>
    <w:p w14:paraId="0A455BD2" w14:textId="77777777" w:rsidR="00CA535F" w:rsidRPr="00CA535F" w:rsidRDefault="00CA535F" w:rsidP="00CA535F">
      <w:r w:rsidRPr="00CA535F">
        <w:t>Hier sieht man /etc mit zwei Ebenen Tiefgang.</w:t>
      </w:r>
    </w:p>
    <w:p w14:paraId="21E043FC" w14:textId="77777777" w:rsidR="00CA535F" w:rsidRPr="00CA535F" w:rsidRDefault="00CA535F" w:rsidP="00CA535F">
      <w:pPr>
        <w:rPr>
          <w:b/>
          <w:bCs/>
        </w:rPr>
      </w:pPr>
      <w:r w:rsidRPr="00CA535F">
        <w:rPr>
          <w:b/>
          <w:bCs/>
        </w:rPr>
        <w:t>mkdir (Make Directory)</w:t>
      </w:r>
    </w:p>
    <w:p w14:paraId="339CD2F8" w14:textId="77777777" w:rsidR="00CA535F" w:rsidRPr="00CA535F" w:rsidRDefault="00CA535F" w:rsidP="00CA535F">
      <w:r w:rsidRPr="00CA535F">
        <w:rPr>
          <w:b/>
          <w:bCs/>
        </w:rPr>
        <w:t>Beschreibung:</w:t>
      </w:r>
      <w:r w:rsidRPr="00CA535F">
        <w:t xml:space="preserve"> Erstellt ein neues Verzeichnis (oder mehrere) im Dateisystem. Kann rekursiv auch mehrere Ebenen auf einmal anlegen.</w:t>
      </w:r>
      <w:r w:rsidRPr="00CA535F">
        <w:br/>
      </w:r>
      <w:r w:rsidRPr="00CA535F">
        <w:rPr>
          <w:b/>
          <w:bCs/>
        </w:rPr>
        <w:t>Syntax:</w:t>
      </w:r>
    </w:p>
    <w:p w14:paraId="22564551" w14:textId="77777777" w:rsidR="00CA535F" w:rsidRPr="00CA535F" w:rsidRDefault="00CA535F" w:rsidP="00CA535F">
      <w:r w:rsidRPr="00CA535F">
        <w:t>mkdir [Optionen] &lt;Verzeichnisname&gt;...</w:t>
      </w:r>
    </w:p>
    <w:p w14:paraId="62AE0A5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437"/>
      </w:tblGrid>
      <w:tr w:rsidR="00CA535F" w:rsidRPr="00CA535F" w14:paraId="05445863" w14:textId="77777777" w:rsidTr="00CA535F">
        <w:trPr>
          <w:tblHeader/>
          <w:tblCellSpacing w:w="15" w:type="dxa"/>
        </w:trPr>
        <w:tc>
          <w:tcPr>
            <w:tcW w:w="0" w:type="auto"/>
            <w:vAlign w:val="center"/>
            <w:hideMark/>
          </w:tcPr>
          <w:p w14:paraId="49D09F1A" w14:textId="77777777" w:rsidR="00CA535F" w:rsidRPr="00CA535F" w:rsidRDefault="00CA535F" w:rsidP="00CA535F">
            <w:pPr>
              <w:rPr>
                <w:b/>
                <w:bCs/>
              </w:rPr>
            </w:pPr>
            <w:r w:rsidRPr="00CA535F">
              <w:rPr>
                <w:b/>
                <w:bCs/>
              </w:rPr>
              <w:t>Option</w:t>
            </w:r>
          </w:p>
        </w:tc>
        <w:tc>
          <w:tcPr>
            <w:tcW w:w="0" w:type="auto"/>
            <w:vAlign w:val="center"/>
            <w:hideMark/>
          </w:tcPr>
          <w:p w14:paraId="637471F3" w14:textId="77777777" w:rsidR="00CA535F" w:rsidRPr="00CA535F" w:rsidRDefault="00CA535F" w:rsidP="00CA535F">
            <w:pPr>
              <w:rPr>
                <w:b/>
                <w:bCs/>
              </w:rPr>
            </w:pPr>
            <w:r w:rsidRPr="00CA535F">
              <w:rPr>
                <w:b/>
                <w:bCs/>
              </w:rPr>
              <w:t>Beschreibung</w:t>
            </w:r>
          </w:p>
        </w:tc>
      </w:tr>
      <w:tr w:rsidR="00CA535F" w:rsidRPr="00CA535F" w14:paraId="5386A4DB" w14:textId="77777777" w:rsidTr="00CA535F">
        <w:trPr>
          <w:tblCellSpacing w:w="15" w:type="dxa"/>
        </w:trPr>
        <w:tc>
          <w:tcPr>
            <w:tcW w:w="0" w:type="auto"/>
            <w:vAlign w:val="center"/>
            <w:hideMark/>
          </w:tcPr>
          <w:p w14:paraId="29FF9107"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4C6B82D3" w14:textId="77777777" w:rsidR="00CA535F" w:rsidRPr="00CA535F" w:rsidRDefault="00CA535F" w:rsidP="00CA535F">
            <w:r w:rsidRPr="00CA535F">
              <w:t xml:space="preserve">Erzeugt auch alle notwendigen übergeordneten Verzeichnisse, falls sie nicht existieren. Somit werden keine Fehler ausgegeben, wenn </w:t>
            </w:r>
            <w:r w:rsidRPr="00CA535F">
              <w:lastRenderedPageBreak/>
              <w:t xml:space="preserve">Verzeichnisse in der Pfadangabe fehlen. Beispiel: mkdir -p /tmp/foo/bar legt sowohl </w:t>
            </w:r>
            <w:r w:rsidRPr="00CA535F">
              <w:rPr>
                <w:i/>
                <w:iCs/>
              </w:rPr>
              <w:t>/tmp/foo</w:t>
            </w:r>
            <w:r w:rsidRPr="00CA535F">
              <w:t xml:space="preserve"> (falls nicht da) als auch </w:t>
            </w:r>
            <w:r w:rsidRPr="00CA535F">
              <w:rPr>
                <w:i/>
                <w:iCs/>
              </w:rPr>
              <w:t>/tmp/foo/bar</w:t>
            </w:r>
            <w:r w:rsidRPr="00CA535F">
              <w:t xml:space="preserve"> an.</w:t>
            </w:r>
          </w:p>
        </w:tc>
      </w:tr>
      <w:tr w:rsidR="00CA535F" w:rsidRPr="00CA535F" w14:paraId="60DA233B" w14:textId="77777777" w:rsidTr="00CA535F">
        <w:trPr>
          <w:tblCellSpacing w:w="15" w:type="dxa"/>
        </w:trPr>
        <w:tc>
          <w:tcPr>
            <w:tcW w:w="0" w:type="auto"/>
            <w:vAlign w:val="center"/>
            <w:hideMark/>
          </w:tcPr>
          <w:p w14:paraId="6F6F34FB" w14:textId="77777777" w:rsidR="00CA535F" w:rsidRPr="00CA535F" w:rsidRDefault="00CA535F" w:rsidP="00CA535F">
            <w:r w:rsidRPr="00CA535F">
              <w:rPr>
                <w:b/>
                <w:bCs/>
              </w:rPr>
              <w:lastRenderedPageBreak/>
              <w:t>-m</w:t>
            </w:r>
            <w:r w:rsidRPr="00CA535F">
              <w:t xml:space="preserve">, </w:t>
            </w:r>
            <w:r w:rsidRPr="00CA535F">
              <w:rPr>
                <w:b/>
                <w:bCs/>
              </w:rPr>
              <w:t>--mode=MODE</w:t>
            </w:r>
          </w:p>
        </w:tc>
        <w:tc>
          <w:tcPr>
            <w:tcW w:w="0" w:type="auto"/>
            <w:vAlign w:val="center"/>
            <w:hideMark/>
          </w:tcPr>
          <w:p w14:paraId="18506FB5" w14:textId="77777777" w:rsidR="00CA535F" w:rsidRPr="00CA535F" w:rsidRDefault="00CA535F" w:rsidP="00CA535F">
            <w:r w:rsidRPr="00CA535F">
              <w:t xml:space="preserve">Setzt die Zugriffsrechte des neu erstellten Verzeichnisses auf </w:t>
            </w:r>
            <w:r w:rsidRPr="00CA535F">
              <w:rPr>
                <w:i/>
                <w:iCs/>
              </w:rPr>
              <w:t>MODE</w:t>
            </w:r>
            <w:r w:rsidRPr="00CA535F">
              <w:t xml:space="preserve"> (numerisch oder symbolisch) anstatt der Standardrechte (die Standardrechte sind i.d.R. 0777 abzüglich Umask). Z.B. mkdir -m 750 projDir erstellt </w:t>
            </w:r>
            <w:r w:rsidRPr="00CA535F">
              <w:rPr>
                <w:i/>
                <w:iCs/>
              </w:rPr>
              <w:t>projDir</w:t>
            </w:r>
            <w:r w:rsidRPr="00CA535F">
              <w:t xml:space="preserve"> mit rwx für Besitzer, rx für Gruppe, nichts für andere.</w:t>
            </w:r>
          </w:p>
        </w:tc>
      </w:tr>
      <w:tr w:rsidR="00CA535F" w:rsidRPr="00CA535F" w14:paraId="6B028AA4" w14:textId="77777777" w:rsidTr="00CA535F">
        <w:trPr>
          <w:tblCellSpacing w:w="15" w:type="dxa"/>
        </w:trPr>
        <w:tc>
          <w:tcPr>
            <w:tcW w:w="0" w:type="auto"/>
            <w:vAlign w:val="center"/>
            <w:hideMark/>
          </w:tcPr>
          <w:p w14:paraId="2B867C48"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15A9492" w14:textId="77777777" w:rsidR="00CA535F" w:rsidRPr="00CA535F" w:rsidRDefault="00CA535F" w:rsidP="00CA535F">
            <w:r w:rsidRPr="00CA535F">
              <w:t>Ausgabe einer Meldung für jedes angelegte Verzeichnis (zeigt Pfad an).</w:t>
            </w:r>
          </w:p>
        </w:tc>
      </w:tr>
      <w:tr w:rsidR="00CA535F" w:rsidRPr="00CA535F" w14:paraId="059C8DB4" w14:textId="77777777" w:rsidTr="00CA535F">
        <w:trPr>
          <w:tblCellSpacing w:w="15" w:type="dxa"/>
        </w:trPr>
        <w:tc>
          <w:tcPr>
            <w:tcW w:w="0" w:type="auto"/>
            <w:vAlign w:val="center"/>
            <w:hideMark/>
          </w:tcPr>
          <w:p w14:paraId="5B8D9B1B"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2843971" w14:textId="77777777" w:rsidR="00CA535F" w:rsidRPr="00CA535F" w:rsidRDefault="00CA535F" w:rsidP="00CA535F">
            <w:r w:rsidRPr="00CA535F">
              <w:t>Anzeige von Hilfe bzw. Version.</w:t>
            </w:r>
          </w:p>
        </w:tc>
      </w:tr>
    </w:tbl>
    <w:p w14:paraId="61F4EA36" w14:textId="77777777" w:rsidR="00CA535F" w:rsidRPr="00CA535F" w:rsidRDefault="00CA535F" w:rsidP="00CA535F">
      <w:pPr>
        <w:rPr>
          <w:b/>
          <w:bCs/>
        </w:rPr>
      </w:pPr>
      <w:r w:rsidRPr="00CA535F">
        <w:rPr>
          <w:b/>
          <w:bCs/>
        </w:rPr>
        <w:t>cp (Copy File)</w:t>
      </w:r>
    </w:p>
    <w:p w14:paraId="0BC9FFD3" w14:textId="77777777" w:rsidR="00CA535F" w:rsidRPr="00CA535F" w:rsidRDefault="00CA535F" w:rsidP="00CA535F">
      <w:r w:rsidRPr="00CA535F">
        <w:rPr>
          <w:b/>
          <w:bCs/>
        </w:rPr>
        <w:t>Beschreibung:</w:t>
      </w:r>
      <w:r w:rsidRPr="00CA535F">
        <w:t xml:space="preserve"> Kopiert Dateien oder Verzeichnisse. Bei Angabe mehrerer Quelldateien muss das letzte Argument ein Verzeichnis sein (Zielverzeichnis). cp kann auch Verzeichnisbäume rekursiv kopieren.</w:t>
      </w:r>
      <w:r w:rsidRPr="00CA535F">
        <w:br/>
      </w:r>
      <w:r w:rsidRPr="00CA535F">
        <w:rPr>
          <w:b/>
          <w:bCs/>
        </w:rPr>
        <w:t>Syntax:</w:t>
      </w:r>
    </w:p>
    <w:p w14:paraId="5F67EBD6" w14:textId="77777777" w:rsidR="00CA535F" w:rsidRPr="00CA535F" w:rsidRDefault="00CA535F" w:rsidP="00CA535F">
      <w:r w:rsidRPr="00CA535F">
        <w:t>cp [Optionen] &lt;Quelle&gt;... &lt;Ziel&gt;</w:t>
      </w:r>
    </w:p>
    <w:p w14:paraId="30CF54B3" w14:textId="77777777" w:rsidR="00CA535F" w:rsidRPr="00CA535F" w:rsidRDefault="00CA535F" w:rsidP="00CA535F">
      <w:r w:rsidRPr="00CA535F">
        <w:rPr>
          <w:i/>
          <w:iCs/>
        </w:rPr>
        <w:t>Wenn &lt;Ziel&gt; ein Verzeichnis ist, werden alle &lt;Quelle&gt;-Dateien dorthin kopiert (mit gleichem Namen). Ist nur eine Quelle und &lt;Ziel&gt; kein Verzeichnis, wird die Datei dorthin kopiert/umbenannt.</w:t>
      </w:r>
    </w:p>
    <w:p w14:paraId="1CF1165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48"/>
      </w:tblGrid>
      <w:tr w:rsidR="00CA535F" w:rsidRPr="00CA535F" w14:paraId="7483B827" w14:textId="77777777" w:rsidTr="00CA535F">
        <w:trPr>
          <w:tblHeader/>
          <w:tblCellSpacing w:w="15" w:type="dxa"/>
        </w:trPr>
        <w:tc>
          <w:tcPr>
            <w:tcW w:w="0" w:type="auto"/>
            <w:vAlign w:val="center"/>
            <w:hideMark/>
          </w:tcPr>
          <w:p w14:paraId="67F2F419" w14:textId="77777777" w:rsidR="00CA535F" w:rsidRPr="00CA535F" w:rsidRDefault="00CA535F" w:rsidP="00CA535F">
            <w:pPr>
              <w:rPr>
                <w:b/>
                <w:bCs/>
              </w:rPr>
            </w:pPr>
            <w:r w:rsidRPr="00CA535F">
              <w:rPr>
                <w:b/>
                <w:bCs/>
              </w:rPr>
              <w:t>Option</w:t>
            </w:r>
          </w:p>
        </w:tc>
        <w:tc>
          <w:tcPr>
            <w:tcW w:w="0" w:type="auto"/>
            <w:vAlign w:val="center"/>
            <w:hideMark/>
          </w:tcPr>
          <w:p w14:paraId="6E8B63E2" w14:textId="77777777" w:rsidR="00CA535F" w:rsidRPr="00CA535F" w:rsidRDefault="00CA535F" w:rsidP="00CA535F">
            <w:pPr>
              <w:rPr>
                <w:b/>
                <w:bCs/>
              </w:rPr>
            </w:pPr>
            <w:r w:rsidRPr="00CA535F">
              <w:rPr>
                <w:b/>
                <w:bCs/>
              </w:rPr>
              <w:t>Beschreibung</w:t>
            </w:r>
          </w:p>
        </w:tc>
      </w:tr>
      <w:tr w:rsidR="00CA535F" w:rsidRPr="00CA535F" w14:paraId="6C492AF9" w14:textId="77777777" w:rsidTr="00CA535F">
        <w:trPr>
          <w:tblCellSpacing w:w="15" w:type="dxa"/>
        </w:trPr>
        <w:tc>
          <w:tcPr>
            <w:tcW w:w="0" w:type="auto"/>
            <w:vAlign w:val="center"/>
            <w:hideMark/>
          </w:tcPr>
          <w:p w14:paraId="7C3CB57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00A7577" w14:textId="77777777" w:rsidR="00CA535F" w:rsidRPr="00CA535F" w:rsidRDefault="00CA535F" w:rsidP="00CA535F">
            <w:r w:rsidRPr="00CA535F">
              <w:t>Kopiert Verzeichnisse rekursiv (Inhalt und Unterverzeichnisse). Ohne diese Option kopiert cp standardmäßig keine Verzeichnisse. (GNU cp hat auch -r/-R – beide meist gleichwertig. POSIX fordert -R.)</w:t>
            </w:r>
          </w:p>
        </w:tc>
      </w:tr>
      <w:tr w:rsidR="00CA535F" w:rsidRPr="00CA535F" w14:paraId="37BFADE8" w14:textId="77777777" w:rsidTr="00CA535F">
        <w:trPr>
          <w:tblCellSpacing w:w="15" w:type="dxa"/>
        </w:trPr>
        <w:tc>
          <w:tcPr>
            <w:tcW w:w="0" w:type="auto"/>
            <w:vAlign w:val="center"/>
            <w:hideMark/>
          </w:tcPr>
          <w:p w14:paraId="4E027D01" w14:textId="77777777" w:rsidR="00CA535F" w:rsidRPr="00CA535F" w:rsidRDefault="00CA535F" w:rsidP="00CA535F">
            <w:r w:rsidRPr="00CA535F">
              <w:rPr>
                <w:b/>
                <w:bCs/>
              </w:rPr>
              <w:t>-a</w:t>
            </w:r>
            <w:r w:rsidRPr="00CA535F">
              <w:t xml:space="preserve">, </w:t>
            </w:r>
            <w:r w:rsidRPr="00CA535F">
              <w:rPr>
                <w:b/>
                <w:bCs/>
              </w:rPr>
              <w:t>--archive</w:t>
            </w:r>
          </w:p>
        </w:tc>
        <w:tc>
          <w:tcPr>
            <w:tcW w:w="0" w:type="auto"/>
            <w:vAlign w:val="center"/>
            <w:hideMark/>
          </w:tcPr>
          <w:p w14:paraId="50827497" w14:textId="77777777" w:rsidR="00CA535F" w:rsidRPr="00CA535F" w:rsidRDefault="00CA535F" w:rsidP="00CA535F">
            <w:r w:rsidRPr="00CA535F">
              <w:t xml:space="preserve">Archivmodus: Kopiert </w:t>
            </w:r>
            <w:r w:rsidRPr="00CA535F">
              <w:rPr>
                <w:i/>
                <w:iCs/>
              </w:rPr>
              <w:t>rekursiv</w:t>
            </w:r>
            <w:r w:rsidRPr="00CA535F">
              <w:t xml:space="preserve"> und bewahrt dabei möglichst alle Attribute. Entspricht -dR --preserve=all (also -R, und -p für timestamps, owner, group, perms, ACLs, xattrs, Links etc.). Dies ist für Vollbackups ideal</w:t>
            </w:r>
            <w:hyperlink r:id="rId680" w:anchor=":~:text=Der%20Linux,WSL%2FWSL2%29%20zur%20Verf%C3%BCgung" w:tgtFrame="_blank" w:history="1">
              <w:r w:rsidRPr="00CA535F">
                <w:rPr>
                  <w:rStyle w:val="Hyperlink"/>
                </w:rPr>
                <w:t>ionos.at</w:t>
              </w:r>
            </w:hyperlink>
            <w:r w:rsidRPr="00CA535F">
              <w:t>.</w:t>
            </w:r>
          </w:p>
        </w:tc>
      </w:tr>
      <w:tr w:rsidR="00CA535F" w:rsidRPr="00CA535F" w14:paraId="631FFE3D" w14:textId="77777777" w:rsidTr="00CA535F">
        <w:trPr>
          <w:tblCellSpacing w:w="15" w:type="dxa"/>
        </w:trPr>
        <w:tc>
          <w:tcPr>
            <w:tcW w:w="0" w:type="auto"/>
            <w:vAlign w:val="center"/>
            <w:hideMark/>
          </w:tcPr>
          <w:p w14:paraId="4F7F6A15" w14:textId="77777777" w:rsidR="00CA535F" w:rsidRPr="00CA535F" w:rsidRDefault="00CA535F" w:rsidP="00CA535F">
            <w:r w:rsidRPr="00CA535F">
              <w:rPr>
                <w:b/>
                <w:bCs/>
              </w:rPr>
              <w:t>-p</w:t>
            </w:r>
            <w:r w:rsidRPr="00CA535F">
              <w:t xml:space="preserve">, </w:t>
            </w:r>
            <w:r w:rsidRPr="00CA535F">
              <w:rPr>
                <w:b/>
                <w:bCs/>
              </w:rPr>
              <w:t>--preserve</w:t>
            </w:r>
          </w:p>
        </w:tc>
        <w:tc>
          <w:tcPr>
            <w:tcW w:w="0" w:type="auto"/>
            <w:vAlign w:val="center"/>
            <w:hideMark/>
          </w:tcPr>
          <w:p w14:paraId="6615886F" w14:textId="77777777" w:rsidR="00CA535F" w:rsidRPr="00CA535F" w:rsidRDefault="00CA535F" w:rsidP="00CA535F">
            <w:r w:rsidRPr="00CA535F">
              <w:t>Bewahrt Eigentümer, Gruppe, Berechtigungen und Zeitstempel der Datei beim Kopieren</w:t>
            </w:r>
            <w:hyperlink r:id="rId681" w:anchor=":~:text=Der%20Linux,WSL%2FWSL2%29%20zur%20Verf%C3%BCgung" w:tgtFrame="_blank" w:history="1">
              <w:r w:rsidRPr="00CA535F">
                <w:rPr>
                  <w:rStyle w:val="Hyperlink"/>
                </w:rPr>
                <w:t>ionos.at</w:t>
              </w:r>
            </w:hyperlink>
            <w:r w:rsidRPr="00CA535F">
              <w:t xml:space="preserve">. (Ohne -p übernimmt cp Standard: setzt aktuellen Zeitstempel "jetzt" und erstellt als aktueller </w:t>
            </w:r>
            <w:r w:rsidRPr="00CA535F">
              <w:lastRenderedPageBreak/>
              <w:t>Benutzer). Kann Argumente haben wie --preserve=mode,ownership,timestamps,links,xattr,all.</w:t>
            </w:r>
          </w:p>
        </w:tc>
      </w:tr>
      <w:tr w:rsidR="00CA535F" w:rsidRPr="00CA535F" w14:paraId="326886FC" w14:textId="77777777" w:rsidTr="00CA535F">
        <w:trPr>
          <w:tblCellSpacing w:w="15" w:type="dxa"/>
        </w:trPr>
        <w:tc>
          <w:tcPr>
            <w:tcW w:w="0" w:type="auto"/>
            <w:vAlign w:val="center"/>
            <w:hideMark/>
          </w:tcPr>
          <w:p w14:paraId="5D6943EC" w14:textId="77777777" w:rsidR="00CA535F" w:rsidRPr="00CA535F" w:rsidRDefault="00CA535F" w:rsidP="00CA535F">
            <w:r w:rsidRPr="00CA535F">
              <w:rPr>
                <w:b/>
                <w:bCs/>
              </w:rPr>
              <w:lastRenderedPageBreak/>
              <w:t>-f</w:t>
            </w:r>
            <w:r w:rsidRPr="00CA535F">
              <w:t xml:space="preserve">, </w:t>
            </w:r>
            <w:r w:rsidRPr="00CA535F">
              <w:rPr>
                <w:b/>
                <w:bCs/>
              </w:rPr>
              <w:t>--force</w:t>
            </w:r>
          </w:p>
        </w:tc>
        <w:tc>
          <w:tcPr>
            <w:tcW w:w="0" w:type="auto"/>
            <w:vAlign w:val="center"/>
            <w:hideMark/>
          </w:tcPr>
          <w:p w14:paraId="2A5FA5CE" w14:textId="77777777" w:rsidR="00CA535F" w:rsidRPr="00CA535F" w:rsidRDefault="00CA535F" w:rsidP="00CA535F">
            <w:r w:rsidRPr="00CA535F">
              <w:t>Überschreibt vorhandene Ziel-Dateien ohne Nachfrage, und versucht auch nicht-schreibbare Ziele zu entfernen, um Kopie dennoch zu platzieren. (Im Konflikt mit -n gilt letzter Schalter.)</w:t>
            </w:r>
          </w:p>
        </w:tc>
      </w:tr>
      <w:tr w:rsidR="00CA535F" w:rsidRPr="00CA535F" w14:paraId="1559A640" w14:textId="77777777" w:rsidTr="00CA535F">
        <w:trPr>
          <w:tblCellSpacing w:w="15" w:type="dxa"/>
        </w:trPr>
        <w:tc>
          <w:tcPr>
            <w:tcW w:w="0" w:type="auto"/>
            <w:vAlign w:val="center"/>
            <w:hideMark/>
          </w:tcPr>
          <w:p w14:paraId="6F0F3F65"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36FFFB54" w14:textId="77777777" w:rsidR="00CA535F" w:rsidRPr="00CA535F" w:rsidRDefault="00CA535F" w:rsidP="00CA535F">
            <w:r w:rsidRPr="00CA535F">
              <w:t>Fragt nach, bevor eine existierende Zieldatei überschrieben wird (Confirm Y/N). Gibt dem Benutzer die Möglichkeit, Überschreiben abzulehnen.</w:t>
            </w:r>
          </w:p>
        </w:tc>
      </w:tr>
      <w:tr w:rsidR="00CA535F" w:rsidRPr="00CA535F" w14:paraId="10DA4309" w14:textId="77777777" w:rsidTr="00CA535F">
        <w:trPr>
          <w:tblCellSpacing w:w="15" w:type="dxa"/>
        </w:trPr>
        <w:tc>
          <w:tcPr>
            <w:tcW w:w="0" w:type="auto"/>
            <w:vAlign w:val="center"/>
            <w:hideMark/>
          </w:tcPr>
          <w:p w14:paraId="2B4BABD6"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110BE844" w14:textId="77777777" w:rsidR="00CA535F" w:rsidRPr="00CA535F" w:rsidRDefault="00CA535F" w:rsidP="00CA535F">
            <w:r w:rsidRPr="00CA535F">
              <w:t xml:space="preserve">Überschreibt </w:t>
            </w:r>
            <w:r w:rsidRPr="00CA535F">
              <w:rPr>
                <w:i/>
                <w:iCs/>
              </w:rPr>
              <w:t>keine</w:t>
            </w:r>
            <w:r w:rsidRPr="00CA535F">
              <w:t xml:space="preserve"> existierenden Dateien. D.h. falls Ziel existiert, wird die Kopie für diese Datei ausgelassen. (Verhindert unabsichtliches Überschreiben)</w:t>
            </w:r>
          </w:p>
        </w:tc>
      </w:tr>
      <w:tr w:rsidR="00CA535F" w:rsidRPr="00CA535F" w14:paraId="1CC99658" w14:textId="77777777" w:rsidTr="00CA535F">
        <w:trPr>
          <w:tblCellSpacing w:w="15" w:type="dxa"/>
        </w:trPr>
        <w:tc>
          <w:tcPr>
            <w:tcW w:w="0" w:type="auto"/>
            <w:vAlign w:val="center"/>
            <w:hideMark/>
          </w:tcPr>
          <w:p w14:paraId="204A6AF1"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61F55BA4" w14:textId="77777777" w:rsidR="00CA535F" w:rsidRPr="00CA535F" w:rsidRDefault="00CA535F" w:rsidP="00CA535F">
            <w:r w:rsidRPr="00CA535F">
              <w:t xml:space="preserve">Kopiert nur, wenn </w:t>
            </w:r>
            <w:r w:rsidRPr="00CA535F">
              <w:rPr>
                <w:i/>
                <w:iCs/>
              </w:rPr>
              <w:t>Quelle</w:t>
            </w:r>
            <w:r w:rsidRPr="00CA535F">
              <w:t xml:space="preserve"> neuer als </w:t>
            </w:r>
            <w:r w:rsidRPr="00CA535F">
              <w:rPr>
                <w:i/>
                <w:iCs/>
              </w:rPr>
              <w:t>Ziel</w:t>
            </w:r>
            <w:r w:rsidRPr="00CA535F">
              <w:t xml:space="preserve"> ist, oder Ziel noch nicht existiert. Praktisch für inkrementelle Updates. Existiert Ziel mit gleich/neueren Datum, wird es nicht überschrieben.</w:t>
            </w:r>
          </w:p>
        </w:tc>
      </w:tr>
      <w:tr w:rsidR="00CA535F" w:rsidRPr="00CA535F" w14:paraId="54A5A7EC" w14:textId="77777777" w:rsidTr="00CA535F">
        <w:trPr>
          <w:tblCellSpacing w:w="15" w:type="dxa"/>
        </w:trPr>
        <w:tc>
          <w:tcPr>
            <w:tcW w:w="0" w:type="auto"/>
            <w:vAlign w:val="center"/>
            <w:hideMark/>
          </w:tcPr>
          <w:p w14:paraId="7C9979CB" w14:textId="77777777" w:rsidR="00CA535F" w:rsidRPr="00CA535F" w:rsidRDefault="00CA535F" w:rsidP="00CA535F">
            <w:r w:rsidRPr="00CA535F">
              <w:rPr>
                <w:b/>
                <w:bCs/>
              </w:rPr>
              <w:t>-d</w:t>
            </w:r>
            <w:r w:rsidRPr="00CA535F">
              <w:t xml:space="preserve">, </w:t>
            </w:r>
            <w:r w:rsidRPr="00CA535F">
              <w:rPr>
                <w:b/>
                <w:bCs/>
              </w:rPr>
              <w:t>--no-dereference</w:t>
            </w:r>
          </w:p>
        </w:tc>
        <w:tc>
          <w:tcPr>
            <w:tcW w:w="0" w:type="auto"/>
            <w:vAlign w:val="center"/>
            <w:hideMark/>
          </w:tcPr>
          <w:p w14:paraId="26E25A0F" w14:textId="77777777" w:rsidR="00CA535F" w:rsidRPr="00CA535F" w:rsidRDefault="00CA535F" w:rsidP="00CA535F">
            <w:r w:rsidRPr="00CA535F">
              <w:t xml:space="preserve">Kopiert </w:t>
            </w:r>
            <w:r w:rsidRPr="00CA535F">
              <w:rPr>
                <w:i/>
                <w:iCs/>
              </w:rPr>
              <w:t>Symbolic Links</w:t>
            </w:r>
            <w:r w:rsidRPr="00CA535F">
              <w:t xml:space="preserve"> als Links (anstatt deren referenzierten Inhalt). Standard: cp folgt symbolischen Links und kopiert die Datei dahinter. Mit -d wird der Link selbst neu erstellt am Ziel (Hardlinks bleiben hardlinks sofern möglich; -d ist in GNU cp gleichbedeutend mit --preserve=links).</w:t>
            </w:r>
          </w:p>
        </w:tc>
      </w:tr>
      <w:tr w:rsidR="00CA535F" w:rsidRPr="00CA535F" w14:paraId="75862469" w14:textId="77777777" w:rsidTr="00CA535F">
        <w:trPr>
          <w:tblCellSpacing w:w="15" w:type="dxa"/>
        </w:trPr>
        <w:tc>
          <w:tcPr>
            <w:tcW w:w="0" w:type="auto"/>
            <w:vAlign w:val="center"/>
            <w:hideMark/>
          </w:tcPr>
          <w:p w14:paraId="7227E498" w14:textId="77777777" w:rsidR="00CA535F" w:rsidRPr="00CA535F" w:rsidRDefault="00CA535F" w:rsidP="00CA535F">
            <w:r w:rsidRPr="00CA535F">
              <w:rPr>
                <w:b/>
                <w:bCs/>
              </w:rPr>
              <w:t>-L</w:t>
            </w:r>
            <w:r w:rsidRPr="00CA535F">
              <w:t xml:space="preserve">, </w:t>
            </w:r>
            <w:r w:rsidRPr="00CA535F">
              <w:rPr>
                <w:b/>
                <w:bCs/>
              </w:rPr>
              <w:t>--dereference</w:t>
            </w:r>
          </w:p>
        </w:tc>
        <w:tc>
          <w:tcPr>
            <w:tcW w:w="0" w:type="auto"/>
            <w:vAlign w:val="center"/>
            <w:hideMark/>
          </w:tcPr>
          <w:p w14:paraId="7F798F94" w14:textId="77777777" w:rsidR="00CA535F" w:rsidRPr="00CA535F" w:rsidRDefault="00CA535F" w:rsidP="00CA535F">
            <w:r w:rsidRPr="00CA535F">
              <w:rPr>
                <w:i/>
                <w:iCs/>
              </w:rPr>
              <w:t>Folgt allen Symlinks</w:t>
            </w:r>
            <w:r w:rsidRPr="00CA535F">
              <w:t xml:space="preserve">: kopiert stets den referenzierten Inhalt (Standardverhalten bei regulärem cp für Dateien). Bei Angabe von Verzeichnis mit -R: -L würde bewirken, dass cp </w:t>
            </w:r>
            <w:r w:rsidRPr="00CA535F">
              <w:rPr>
                <w:i/>
                <w:iCs/>
              </w:rPr>
              <w:t>alle</w:t>
            </w:r>
            <w:r w:rsidRPr="00CA535F">
              <w:t xml:space="preserve"> gefundene Symlinks auflöst und deren Ziel kopiert (kann zu Loops führen, daher mit Vorsicht).</w:t>
            </w:r>
          </w:p>
        </w:tc>
      </w:tr>
      <w:tr w:rsidR="00CA535F" w:rsidRPr="00CA535F" w14:paraId="3DF55388" w14:textId="77777777" w:rsidTr="00CA535F">
        <w:trPr>
          <w:tblCellSpacing w:w="15" w:type="dxa"/>
        </w:trPr>
        <w:tc>
          <w:tcPr>
            <w:tcW w:w="0" w:type="auto"/>
            <w:vAlign w:val="center"/>
            <w:hideMark/>
          </w:tcPr>
          <w:p w14:paraId="362FD5E4" w14:textId="77777777" w:rsidR="00CA535F" w:rsidRPr="00CA535F" w:rsidRDefault="00CA535F" w:rsidP="00CA535F">
            <w:r w:rsidRPr="00CA535F">
              <w:rPr>
                <w:b/>
                <w:bCs/>
              </w:rPr>
              <w:t>-P</w:t>
            </w:r>
            <w:r w:rsidRPr="00CA535F">
              <w:t xml:space="preserve">, </w:t>
            </w:r>
            <w:r w:rsidRPr="00CA535F">
              <w:rPr>
                <w:b/>
                <w:bCs/>
              </w:rPr>
              <w:t>--no-dereference --preserve=links</w:t>
            </w:r>
          </w:p>
        </w:tc>
        <w:tc>
          <w:tcPr>
            <w:tcW w:w="0" w:type="auto"/>
            <w:vAlign w:val="center"/>
            <w:hideMark/>
          </w:tcPr>
          <w:p w14:paraId="642D6E82" w14:textId="77777777" w:rsidR="00CA535F" w:rsidRPr="00CA535F" w:rsidRDefault="00CA535F" w:rsidP="00CA535F">
            <w:r w:rsidRPr="00CA535F">
              <w:t>Kopiert Links als Links (das ist Standard mit -a enthalten). (Im GNU cp -P bedeutet No-dereference; beachten: -d und -P ähnlich).</w:t>
            </w:r>
          </w:p>
        </w:tc>
      </w:tr>
      <w:tr w:rsidR="00CA535F" w:rsidRPr="00CA535F" w14:paraId="4E4F61D8" w14:textId="77777777" w:rsidTr="00CA535F">
        <w:trPr>
          <w:tblCellSpacing w:w="15" w:type="dxa"/>
        </w:trPr>
        <w:tc>
          <w:tcPr>
            <w:tcW w:w="0" w:type="auto"/>
            <w:vAlign w:val="center"/>
            <w:hideMark/>
          </w:tcPr>
          <w:p w14:paraId="07926E3D" w14:textId="77777777" w:rsidR="00CA535F" w:rsidRPr="00CA535F" w:rsidRDefault="00CA535F" w:rsidP="00CA535F">
            <w:r w:rsidRPr="00CA535F">
              <w:rPr>
                <w:b/>
                <w:bCs/>
              </w:rPr>
              <w:t>--parents</w:t>
            </w:r>
          </w:p>
        </w:tc>
        <w:tc>
          <w:tcPr>
            <w:tcW w:w="0" w:type="auto"/>
            <w:vAlign w:val="center"/>
            <w:hideMark/>
          </w:tcPr>
          <w:p w14:paraId="179BC7DF" w14:textId="77777777" w:rsidR="00CA535F" w:rsidRPr="00CA535F" w:rsidRDefault="00CA535F" w:rsidP="00CA535F">
            <w:r w:rsidRPr="00CA535F">
              <w:t>Erhält die Quellpfadstruktur im Ziel. Bsp: cp --parents dir1/dir2/file.txt /backup legt /backup/dir1/dir2/file.txt an</w:t>
            </w:r>
            <w:hyperlink r:id="rId682" w:anchor=":~:text=,change%20only%20the%20access%20time" w:tgtFrame="_blank" w:history="1">
              <w:r w:rsidRPr="00CA535F">
                <w:rPr>
                  <w:rStyle w:val="Hyperlink"/>
                </w:rPr>
                <w:t>man7.org</w:t>
              </w:r>
            </w:hyperlink>
            <w:r w:rsidRPr="00CA535F">
              <w:t>. Nur sinnvoll, wenn Ziel ein Verzeichnis ist.</w:t>
            </w:r>
          </w:p>
        </w:tc>
      </w:tr>
      <w:tr w:rsidR="00CA535F" w:rsidRPr="00CA535F" w14:paraId="65C2FE5B" w14:textId="77777777" w:rsidTr="00CA535F">
        <w:trPr>
          <w:tblCellSpacing w:w="15" w:type="dxa"/>
        </w:trPr>
        <w:tc>
          <w:tcPr>
            <w:tcW w:w="0" w:type="auto"/>
            <w:vAlign w:val="center"/>
            <w:hideMark/>
          </w:tcPr>
          <w:p w14:paraId="56697F46" w14:textId="77777777" w:rsidR="00CA535F" w:rsidRPr="00CA535F" w:rsidRDefault="00CA535F" w:rsidP="00CA535F">
            <w:r w:rsidRPr="00CA535F">
              <w:rPr>
                <w:b/>
                <w:bCs/>
              </w:rPr>
              <w:t>-l</w:t>
            </w:r>
            <w:r w:rsidRPr="00CA535F">
              <w:t xml:space="preserve">, </w:t>
            </w:r>
            <w:r w:rsidRPr="00CA535F">
              <w:rPr>
                <w:b/>
                <w:bCs/>
              </w:rPr>
              <w:t>--link</w:t>
            </w:r>
          </w:p>
        </w:tc>
        <w:tc>
          <w:tcPr>
            <w:tcW w:w="0" w:type="auto"/>
            <w:vAlign w:val="center"/>
            <w:hideMark/>
          </w:tcPr>
          <w:p w14:paraId="2844782C" w14:textId="77777777" w:rsidR="00CA535F" w:rsidRPr="00CA535F" w:rsidRDefault="00CA535F" w:rsidP="00CA535F">
            <w:r w:rsidRPr="00CA535F">
              <w:t xml:space="preserve">Erstellt </w:t>
            </w:r>
            <w:r w:rsidRPr="00CA535F">
              <w:rPr>
                <w:i/>
                <w:iCs/>
              </w:rPr>
              <w:t>Hardlinks</w:t>
            </w:r>
            <w:r w:rsidRPr="00CA535F">
              <w:t xml:space="preserve"> statt Kopien der Datei, sofern im selben Dateisystem. (Keine Datenkopie, nur neuer Name, ähnlich ln).</w:t>
            </w:r>
          </w:p>
        </w:tc>
      </w:tr>
      <w:tr w:rsidR="00CA535F" w:rsidRPr="00CA535F" w14:paraId="36F655B3" w14:textId="77777777" w:rsidTr="00CA535F">
        <w:trPr>
          <w:tblCellSpacing w:w="15" w:type="dxa"/>
        </w:trPr>
        <w:tc>
          <w:tcPr>
            <w:tcW w:w="0" w:type="auto"/>
            <w:vAlign w:val="center"/>
            <w:hideMark/>
          </w:tcPr>
          <w:p w14:paraId="04A4E91D" w14:textId="77777777" w:rsidR="00CA535F" w:rsidRPr="00CA535F" w:rsidRDefault="00CA535F" w:rsidP="00CA535F">
            <w:r w:rsidRPr="00CA535F">
              <w:rPr>
                <w:b/>
                <w:bCs/>
              </w:rPr>
              <w:lastRenderedPageBreak/>
              <w:t>-s</w:t>
            </w:r>
            <w:r w:rsidRPr="00CA535F">
              <w:t xml:space="preserve">, </w:t>
            </w:r>
            <w:r w:rsidRPr="00CA535F">
              <w:rPr>
                <w:b/>
                <w:bCs/>
              </w:rPr>
              <w:t>--symbolic-link</w:t>
            </w:r>
          </w:p>
        </w:tc>
        <w:tc>
          <w:tcPr>
            <w:tcW w:w="0" w:type="auto"/>
            <w:vAlign w:val="center"/>
            <w:hideMark/>
          </w:tcPr>
          <w:p w14:paraId="458FC145" w14:textId="77777777" w:rsidR="00CA535F" w:rsidRPr="00CA535F" w:rsidRDefault="00CA535F" w:rsidP="00CA535F">
            <w:r w:rsidRPr="00CA535F">
              <w:t xml:space="preserve">Erstellt </w:t>
            </w:r>
            <w:r w:rsidRPr="00CA535F">
              <w:rPr>
                <w:i/>
                <w:iCs/>
              </w:rPr>
              <w:t>Symlinks</w:t>
            </w:r>
            <w:r w:rsidRPr="00CA535F">
              <w:t xml:space="preserve"> statt die Daten zu kopieren. (Zieldatei wird symbolischer Verweis auf Quelldatei).</w:t>
            </w:r>
          </w:p>
        </w:tc>
      </w:tr>
      <w:tr w:rsidR="00CA535F" w:rsidRPr="00CA535F" w14:paraId="43129638" w14:textId="77777777" w:rsidTr="00CA535F">
        <w:trPr>
          <w:tblCellSpacing w:w="15" w:type="dxa"/>
        </w:trPr>
        <w:tc>
          <w:tcPr>
            <w:tcW w:w="0" w:type="auto"/>
            <w:vAlign w:val="center"/>
            <w:hideMark/>
          </w:tcPr>
          <w:p w14:paraId="23428181" w14:textId="77777777" w:rsidR="00CA535F" w:rsidRPr="00CA535F" w:rsidRDefault="00CA535F" w:rsidP="00CA535F">
            <w:r w:rsidRPr="00CA535F">
              <w:rPr>
                <w:b/>
                <w:bCs/>
              </w:rPr>
              <w:t>-H</w:t>
            </w:r>
            <w:r w:rsidRPr="00CA535F">
              <w:t xml:space="preserve">, </w:t>
            </w:r>
            <w:r w:rsidRPr="00CA535F">
              <w:rPr>
                <w:b/>
                <w:bCs/>
              </w:rPr>
              <w:t>-L</w:t>
            </w:r>
            <w:r w:rsidRPr="00CA535F">
              <w:t xml:space="preserve">, </w:t>
            </w:r>
            <w:r w:rsidRPr="00CA535F">
              <w:rPr>
                <w:b/>
                <w:bCs/>
              </w:rPr>
              <w:t>-P</w:t>
            </w:r>
            <w:r w:rsidRPr="00CA535F">
              <w:t xml:space="preserve"> (bei -R)</w:t>
            </w:r>
          </w:p>
        </w:tc>
        <w:tc>
          <w:tcPr>
            <w:tcW w:w="0" w:type="auto"/>
            <w:vAlign w:val="center"/>
            <w:hideMark/>
          </w:tcPr>
          <w:p w14:paraId="496F04A9" w14:textId="77777777" w:rsidR="00CA535F" w:rsidRPr="00CA535F" w:rsidRDefault="00CA535F" w:rsidP="00CA535F">
            <w:r w:rsidRPr="00CA535F">
              <w:t xml:space="preserve">Steuerung des Symlink-Verhaltens </w:t>
            </w:r>
            <w:r w:rsidRPr="00CA535F">
              <w:rPr>
                <w:b/>
                <w:bCs/>
              </w:rPr>
              <w:t>während</w:t>
            </w:r>
            <w:r w:rsidRPr="00CA535F">
              <w:t xml:space="preserve"> rekursivem Kopieren: -P (Default) ignoriert Linkinhalte (kopiert Symlinks als Symlinks), -L folgt Symlinks zu Dateien, -H folgt nur Symlinks angegeben auf Befehlzeile. (-a impliziert -P).</w:t>
            </w:r>
          </w:p>
        </w:tc>
      </w:tr>
      <w:tr w:rsidR="00CA535F" w:rsidRPr="00CA535F" w14:paraId="032333F8" w14:textId="77777777" w:rsidTr="00CA535F">
        <w:trPr>
          <w:tblCellSpacing w:w="15" w:type="dxa"/>
        </w:trPr>
        <w:tc>
          <w:tcPr>
            <w:tcW w:w="0" w:type="auto"/>
            <w:vAlign w:val="center"/>
            <w:hideMark/>
          </w:tcPr>
          <w:p w14:paraId="3B19BF7B" w14:textId="77777777" w:rsidR="00CA535F" w:rsidRPr="00CA535F" w:rsidRDefault="00CA535F" w:rsidP="00CA535F">
            <w:r w:rsidRPr="00CA535F">
              <w:rPr>
                <w:b/>
                <w:bCs/>
              </w:rPr>
              <w:t>--backup[=Control]</w:t>
            </w:r>
          </w:p>
        </w:tc>
        <w:tc>
          <w:tcPr>
            <w:tcW w:w="0" w:type="auto"/>
            <w:vAlign w:val="center"/>
            <w:hideMark/>
          </w:tcPr>
          <w:p w14:paraId="65D3A30E" w14:textId="77777777" w:rsidR="00CA535F" w:rsidRPr="00CA535F" w:rsidRDefault="00CA535F" w:rsidP="00CA535F">
            <w:r w:rsidRPr="00CA535F">
              <w:t>Erzeugt Backup von Zieldateien, die überschrieben würden. (Etwa file.txt~ anlegen). Kann =simple, numbered etc. steuern. Siehe auch VERSION_CONTROL Env.</w:t>
            </w:r>
          </w:p>
        </w:tc>
      </w:tr>
      <w:tr w:rsidR="00CA535F" w:rsidRPr="00CA535F" w14:paraId="42E74767" w14:textId="77777777" w:rsidTr="00CA535F">
        <w:trPr>
          <w:tblCellSpacing w:w="15" w:type="dxa"/>
        </w:trPr>
        <w:tc>
          <w:tcPr>
            <w:tcW w:w="0" w:type="auto"/>
            <w:vAlign w:val="center"/>
            <w:hideMark/>
          </w:tcPr>
          <w:p w14:paraId="788D6970"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6412DE4E" w14:textId="77777777" w:rsidR="00CA535F" w:rsidRPr="00CA535F" w:rsidRDefault="00CA535F" w:rsidP="00CA535F">
            <w:r w:rsidRPr="00CA535F">
              <w:t>Hilfe/Version anzeigen.</w:t>
            </w:r>
          </w:p>
        </w:tc>
      </w:tr>
    </w:tbl>
    <w:p w14:paraId="3DAB17EE" w14:textId="77777777" w:rsidR="00CA535F" w:rsidRPr="00CA535F" w:rsidRDefault="00CA535F" w:rsidP="00CA535F">
      <w:pPr>
        <w:rPr>
          <w:b/>
          <w:bCs/>
        </w:rPr>
      </w:pPr>
      <w:r w:rsidRPr="00CA535F">
        <w:rPr>
          <w:b/>
          <w:bCs/>
        </w:rPr>
        <w:t>mv (Move/Rename)</w:t>
      </w:r>
    </w:p>
    <w:p w14:paraId="67C1D34F" w14:textId="77777777" w:rsidR="00CA535F" w:rsidRPr="00CA535F" w:rsidRDefault="00CA535F" w:rsidP="00CA535F">
      <w:r w:rsidRPr="00CA535F">
        <w:rPr>
          <w:b/>
          <w:bCs/>
        </w:rPr>
        <w:t>Beschreibung:</w:t>
      </w:r>
      <w:r w:rsidRPr="00CA535F">
        <w:t xml:space="preserve"> Verschiebt Dateien oder Verzeichnisse an einen neuen Pfad, bzw. benennt sie um. mv kann auch zum einfachen Umbenennen einer Datei verwendet werden (Quell- und Zielpfad auf selbem FS = schneller Rename, kein Kopieren). Falls Quelle und Ziel auf unterschiedlichen Dateisystemen liegen, arbeitet mv durch Kopieren und anschließendem Löschen der Quelle.</w:t>
      </w:r>
      <w:r w:rsidRPr="00CA535F">
        <w:br/>
      </w:r>
      <w:r w:rsidRPr="00CA535F">
        <w:rPr>
          <w:b/>
          <w:bCs/>
        </w:rPr>
        <w:t>Syntax:</w:t>
      </w:r>
    </w:p>
    <w:p w14:paraId="11D47357" w14:textId="77777777" w:rsidR="00CA535F" w:rsidRPr="00CA535F" w:rsidRDefault="00CA535F" w:rsidP="00CA535F">
      <w:r w:rsidRPr="00CA535F">
        <w:t>mv [Optionen] &lt;Quelle&gt;... &lt;Ziel&gt;</w:t>
      </w:r>
    </w:p>
    <w:p w14:paraId="1E598AD4"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6770"/>
      </w:tblGrid>
      <w:tr w:rsidR="00CA535F" w:rsidRPr="00CA535F" w14:paraId="5F406A55" w14:textId="77777777" w:rsidTr="00CA535F">
        <w:trPr>
          <w:tblHeader/>
          <w:tblCellSpacing w:w="15" w:type="dxa"/>
        </w:trPr>
        <w:tc>
          <w:tcPr>
            <w:tcW w:w="0" w:type="auto"/>
            <w:vAlign w:val="center"/>
            <w:hideMark/>
          </w:tcPr>
          <w:p w14:paraId="6C2F9FA9" w14:textId="77777777" w:rsidR="00CA535F" w:rsidRPr="00CA535F" w:rsidRDefault="00CA535F" w:rsidP="00CA535F">
            <w:pPr>
              <w:rPr>
                <w:b/>
                <w:bCs/>
              </w:rPr>
            </w:pPr>
            <w:r w:rsidRPr="00CA535F">
              <w:rPr>
                <w:b/>
                <w:bCs/>
              </w:rPr>
              <w:t>Option</w:t>
            </w:r>
          </w:p>
        </w:tc>
        <w:tc>
          <w:tcPr>
            <w:tcW w:w="0" w:type="auto"/>
            <w:vAlign w:val="center"/>
            <w:hideMark/>
          </w:tcPr>
          <w:p w14:paraId="7A0CFC85" w14:textId="77777777" w:rsidR="00CA535F" w:rsidRPr="00CA535F" w:rsidRDefault="00CA535F" w:rsidP="00CA535F">
            <w:pPr>
              <w:rPr>
                <w:b/>
                <w:bCs/>
              </w:rPr>
            </w:pPr>
            <w:r w:rsidRPr="00CA535F">
              <w:rPr>
                <w:b/>
                <w:bCs/>
              </w:rPr>
              <w:t>Beschreibung</w:t>
            </w:r>
          </w:p>
        </w:tc>
      </w:tr>
      <w:tr w:rsidR="00CA535F" w:rsidRPr="00CA535F" w14:paraId="6FA9464A" w14:textId="77777777" w:rsidTr="00CA535F">
        <w:trPr>
          <w:tblCellSpacing w:w="15" w:type="dxa"/>
        </w:trPr>
        <w:tc>
          <w:tcPr>
            <w:tcW w:w="0" w:type="auto"/>
            <w:vAlign w:val="center"/>
            <w:hideMark/>
          </w:tcPr>
          <w:p w14:paraId="453C2DFF" w14:textId="77777777" w:rsidR="00CA535F" w:rsidRPr="00CA535F" w:rsidRDefault="00CA535F" w:rsidP="00CA535F">
            <w:r w:rsidRPr="00CA535F">
              <w:rPr>
                <w:b/>
                <w:bCs/>
              </w:rPr>
              <w:t>-i</w:t>
            </w:r>
            <w:r w:rsidRPr="00CA535F">
              <w:t xml:space="preserve">, </w:t>
            </w:r>
            <w:r w:rsidRPr="00CA535F">
              <w:rPr>
                <w:b/>
                <w:bCs/>
              </w:rPr>
              <w:t>--interactive</w:t>
            </w:r>
          </w:p>
        </w:tc>
        <w:tc>
          <w:tcPr>
            <w:tcW w:w="0" w:type="auto"/>
            <w:vAlign w:val="center"/>
            <w:hideMark/>
          </w:tcPr>
          <w:p w14:paraId="30BD77CA" w14:textId="77777777" w:rsidR="00CA535F" w:rsidRPr="00CA535F" w:rsidRDefault="00CA535F" w:rsidP="00CA535F">
            <w:r w:rsidRPr="00CA535F">
              <w:t>Fragt nach Bestätigung, falls eine Zieldatei durch den Move überschrieben würde (falls im Zielpfad eine Datei gleichen Namens existiert).</w:t>
            </w:r>
          </w:p>
        </w:tc>
      </w:tr>
      <w:tr w:rsidR="00CA535F" w:rsidRPr="00CA535F" w14:paraId="6EA830C6" w14:textId="77777777" w:rsidTr="00CA535F">
        <w:trPr>
          <w:tblCellSpacing w:w="15" w:type="dxa"/>
        </w:trPr>
        <w:tc>
          <w:tcPr>
            <w:tcW w:w="0" w:type="auto"/>
            <w:vAlign w:val="center"/>
            <w:hideMark/>
          </w:tcPr>
          <w:p w14:paraId="4BFA70C7"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61C571B6" w14:textId="77777777" w:rsidR="00CA535F" w:rsidRPr="00CA535F" w:rsidRDefault="00CA535F" w:rsidP="00CA535F">
            <w:r w:rsidRPr="00CA535F">
              <w:t>Erzwingt das Überschreiben ohne Nachfrage. Ziel-Dateien werden ohne Warnung ersetzt. (Standardverhalten ohne -i).</w:t>
            </w:r>
          </w:p>
        </w:tc>
      </w:tr>
      <w:tr w:rsidR="00CA535F" w:rsidRPr="00CA535F" w14:paraId="14BB5E9A" w14:textId="77777777" w:rsidTr="00CA535F">
        <w:trPr>
          <w:tblCellSpacing w:w="15" w:type="dxa"/>
        </w:trPr>
        <w:tc>
          <w:tcPr>
            <w:tcW w:w="0" w:type="auto"/>
            <w:vAlign w:val="center"/>
            <w:hideMark/>
          </w:tcPr>
          <w:p w14:paraId="45641E15" w14:textId="77777777" w:rsidR="00CA535F" w:rsidRPr="00CA535F" w:rsidRDefault="00CA535F" w:rsidP="00CA535F">
            <w:r w:rsidRPr="00CA535F">
              <w:rPr>
                <w:b/>
                <w:bCs/>
              </w:rPr>
              <w:t>-n</w:t>
            </w:r>
            <w:r w:rsidRPr="00CA535F">
              <w:t xml:space="preserve">, </w:t>
            </w:r>
            <w:r w:rsidRPr="00CA535F">
              <w:rPr>
                <w:b/>
                <w:bCs/>
              </w:rPr>
              <w:t>--no-clobber</w:t>
            </w:r>
          </w:p>
        </w:tc>
        <w:tc>
          <w:tcPr>
            <w:tcW w:w="0" w:type="auto"/>
            <w:vAlign w:val="center"/>
            <w:hideMark/>
          </w:tcPr>
          <w:p w14:paraId="2CE2D2BD" w14:textId="77777777" w:rsidR="00CA535F" w:rsidRPr="00CA535F" w:rsidRDefault="00CA535F" w:rsidP="00CA535F">
            <w:r w:rsidRPr="00CA535F">
              <w:t>Überschreibt keine bestehenden Dateien. Bei Namenskollision bricht mv für diese Datei ab (gibt keinen Fehler, exit code trotzdem 0). In GNU mv hat -n Vorrang vor -i falls beide angegeben.</w:t>
            </w:r>
          </w:p>
        </w:tc>
      </w:tr>
      <w:tr w:rsidR="00CA535F" w:rsidRPr="00CA535F" w14:paraId="41D29B91" w14:textId="77777777" w:rsidTr="00CA535F">
        <w:trPr>
          <w:tblCellSpacing w:w="15" w:type="dxa"/>
        </w:trPr>
        <w:tc>
          <w:tcPr>
            <w:tcW w:w="0" w:type="auto"/>
            <w:vAlign w:val="center"/>
            <w:hideMark/>
          </w:tcPr>
          <w:p w14:paraId="7328E76D" w14:textId="77777777" w:rsidR="00CA535F" w:rsidRPr="00CA535F" w:rsidRDefault="00CA535F" w:rsidP="00CA535F">
            <w:r w:rsidRPr="00CA535F">
              <w:rPr>
                <w:b/>
                <w:bCs/>
              </w:rPr>
              <w:t>-u</w:t>
            </w:r>
            <w:r w:rsidRPr="00CA535F">
              <w:t xml:space="preserve">, </w:t>
            </w:r>
            <w:r w:rsidRPr="00CA535F">
              <w:rPr>
                <w:b/>
                <w:bCs/>
              </w:rPr>
              <w:t>--update</w:t>
            </w:r>
          </w:p>
        </w:tc>
        <w:tc>
          <w:tcPr>
            <w:tcW w:w="0" w:type="auto"/>
            <w:vAlign w:val="center"/>
            <w:hideMark/>
          </w:tcPr>
          <w:p w14:paraId="03432442" w14:textId="77777777" w:rsidR="00CA535F" w:rsidRPr="00CA535F" w:rsidRDefault="00CA535F" w:rsidP="00CA535F">
            <w:r w:rsidRPr="00CA535F">
              <w:t xml:space="preserve">Bewegt/überschreibt nur, wenn die Quelle neuer ist als die vorhandene Zieldatei </w:t>
            </w:r>
            <w:r w:rsidRPr="00CA535F">
              <w:rPr>
                <w:i/>
                <w:iCs/>
              </w:rPr>
              <w:t>oder</w:t>
            </w:r>
            <w:r w:rsidRPr="00CA535F">
              <w:t xml:space="preserve"> die Zieldatei nicht existiert. (So </w:t>
            </w:r>
            <w:r w:rsidRPr="00CA535F">
              <w:lastRenderedPageBreak/>
              <w:t>werden neuere Versionen moved, ältere Quellen, die schon am Ziel sind, bleiben unberührt.)</w:t>
            </w:r>
          </w:p>
        </w:tc>
      </w:tr>
      <w:tr w:rsidR="00CA535F" w:rsidRPr="00CA535F" w14:paraId="3E19422D" w14:textId="77777777" w:rsidTr="00CA535F">
        <w:trPr>
          <w:tblCellSpacing w:w="15" w:type="dxa"/>
        </w:trPr>
        <w:tc>
          <w:tcPr>
            <w:tcW w:w="0" w:type="auto"/>
            <w:vAlign w:val="center"/>
            <w:hideMark/>
          </w:tcPr>
          <w:p w14:paraId="47A6EE3B" w14:textId="77777777" w:rsidR="00CA535F" w:rsidRPr="00CA535F" w:rsidRDefault="00CA535F" w:rsidP="00CA535F">
            <w:r w:rsidRPr="00CA535F">
              <w:rPr>
                <w:b/>
                <w:bCs/>
              </w:rPr>
              <w:lastRenderedPageBreak/>
              <w:t>-v</w:t>
            </w:r>
            <w:r w:rsidRPr="00CA535F">
              <w:t xml:space="preserve">, </w:t>
            </w:r>
            <w:r w:rsidRPr="00CA535F">
              <w:rPr>
                <w:b/>
                <w:bCs/>
              </w:rPr>
              <w:t>--verbose</w:t>
            </w:r>
          </w:p>
        </w:tc>
        <w:tc>
          <w:tcPr>
            <w:tcW w:w="0" w:type="auto"/>
            <w:vAlign w:val="center"/>
            <w:hideMark/>
          </w:tcPr>
          <w:p w14:paraId="6A0E3522" w14:textId="77777777" w:rsidR="00CA535F" w:rsidRPr="00CA535F" w:rsidRDefault="00CA535F" w:rsidP="00CA535F">
            <w:r w:rsidRPr="00CA535F">
              <w:t>Gibt aus, welche Datei wohin verschoben/umbenannt wurde (für jede Operation eine Zeile).</w:t>
            </w:r>
          </w:p>
        </w:tc>
      </w:tr>
      <w:tr w:rsidR="00CA535F" w:rsidRPr="00CA535F" w14:paraId="4DAB2C1C" w14:textId="77777777" w:rsidTr="00CA535F">
        <w:trPr>
          <w:tblCellSpacing w:w="15" w:type="dxa"/>
        </w:trPr>
        <w:tc>
          <w:tcPr>
            <w:tcW w:w="0" w:type="auto"/>
            <w:vAlign w:val="center"/>
            <w:hideMark/>
          </w:tcPr>
          <w:p w14:paraId="6A0C969B" w14:textId="77777777" w:rsidR="00CA535F" w:rsidRPr="00CA535F" w:rsidRDefault="00CA535F" w:rsidP="00CA535F">
            <w:r w:rsidRPr="00CA535F">
              <w:rPr>
                <w:b/>
                <w:bCs/>
              </w:rPr>
              <w:t>--backup</w:t>
            </w:r>
            <w:r w:rsidRPr="00CA535F">
              <w:t>[</w:t>
            </w:r>
            <w:r w:rsidRPr="00CA535F">
              <w:rPr>
                <w:b/>
                <w:bCs/>
              </w:rPr>
              <w:t>=CONTROL</w:t>
            </w:r>
            <w:r w:rsidRPr="00CA535F">
              <w:t>]</w:t>
            </w:r>
          </w:p>
        </w:tc>
        <w:tc>
          <w:tcPr>
            <w:tcW w:w="0" w:type="auto"/>
            <w:vAlign w:val="center"/>
            <w:hideMark/>
          </w:tcPr>
          <w:p w14:paraId="7FFAA57A" w14:textId="77777777" w:rsidR="00CA535F" w:rsidRPr="00CA535F" w:rsidRDefault="00CA535F" w:rsidP="00CA535F">
            <w:r w:rsidRPr="00CA535F">
              <w:t>Wie bei cp: legt Backup der Ziel-Datei an, falls existiert, bevor sie überschrieben wird. CONTROL kann none, numbered, existing, simple sein (siehe Doku oder ENV VERSION_CONTROL).</w:t>
            </w:r>
          </w:p>
        </w:tc>
      </w:tr>
      <w:tr w:rsidR="00CA535F" w:rsidRPr="00CA535F" w14:paraId="028BF6ED" w14:textId="77777777" w:rsidTr="00CA535F">
        <w:trPr>
          <w:tblCellSpacing w:w="15" w:type="dxa"/>
        </w:trPr>
        <w:tc>
          <w:tcPr>
            <w:tcW w:w="0" w:type="auto"/>
            <w:vAlign w:val="center"/>
            <w:hideMark/>
          </w:tcPr>
          <w:p w14:paraId="3AC81280" w14:textId="77777777" w:rsidR="00CA535F" w:rsidRPr="00CA535F" w:rsidRDefault="00CA535F" w:rsidP="00CA535F">
            <w:r w:rsidRPr="00CA535F">
              <w:rPr>
                <w:b/>
                <w:bCs/>
              </w:rPr>
              <w:t>--strip-trailing-slashes</w:t>
            </w:r>
          </w:p>
        </w:tc>
        <w:tc>
          <w:tcPr>
            <w:tcW w:w="0" w:type="auto"/>
            <w:vAlign w:val="center"/>
            <w:hideMark/>
          </w:tcPr>
          <w:p w14:paraId="287A9AA8" w14:textId="77777777" w:rsidR="00CA535F" w:rsidRPr="00CA535F" w:rsidRDefault="00CA535F" w:rsidP="00CA535F">
            <w:r w:rsidRPr="00CA535F">
              <w:t>Entfernt evtl. nachgestellte Schrägstriche bei den Pfadangaben der Quellen (um Verwirrung mit Verzeichnissen zu vermeiden). Standard: neuere mv machen das ohnehin.</w:t>
            </w:r>
          </w:p>
        </w:tc>
      </w:tr>
      <w:tr w:rsidR="00CA535F" w:rsidRPr="00CA535F" w14:paraId="7B6441AF" w14:textId="77777777" w:rsidTr="00CA535F">
        <w:trPr>
          <w:tblCellSpacing w:w="15" w:type="dxa"/>
        </w:trPr>
        <w:tc>
          <w:tcPr>
            <w:tcW w:w="0" w:type="auto"/>
            <w:vAlign w:val="center"/>
            <w:hideMark/>
          </w:tcPr>
          <w:p w14:paraId="4E8C980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2B1D5D0" w14:textId="77777777" w:rsidR="00CA535F" w:rsidRPr="00CA535F" w:rsidRDefault="00CA535F" w:rsidP="00CA535F">
            <w:r w:rsidRPr="00CA535F">
              <w:t>Hilfe/Version.</w:t>
            </w:r>
          </w:p>
        </w:tc>
      </w:tr>
    </w:tbl>
    <w:p w14:paraId="5038CE76" w14:textId="77777777" w:rsidR="00CA535F" w:rsidRPr="00CA535F" w:rsidRDefault="00CA535F" w:rsidP="00CA535F">
      <w:r w:rsidRPr="00CA535F">
        <w:rPr>
          <w:i/>
          <w:iCs/>
        </w:rPr>
        <w:t>Hinweis:</w:t>
      </w:r>
      <w:r w:rsidRPr="00CA535F">
        <w:t xml:space="preserve"> mv kann mehrere Dateien in ein Zielverzeichnis verschieben oder eine einzelne Datei/Ordner umbenennen. Bei Verzeichnissen rekursiv, aber mv muss dafür nicht extra Option haben (im Gegensatz zu cp), da der Move innerhalb desselben FS nur Metadaten ändert. Bei verschiedenen FS kopiert mv im Hintergrund (rename() Syscall schlägt dann fehl, worauf cp+unlink passiert).</w:t>
      </w:r>
    </w:p>
    <w:p w14:paraId="2E556766" w14:textId="77777777" w:rsidR="00CA535F" w:rsidRPr="00CA535F" w:rsidRDefault="00CA535F" w:rsidP="00CA535F">
      <w:pPr>
        <w:rPr>
          <w:b/>
          <w:bCs/>
        </w:rPr>
      </w:pPr>
      <w:r w:rsidRPr="00CA535F">
        <w:rPr>
          <w:b/>
          <w:bCs/>
        </w:rPr>
        <w:t>rmdir (Remove Directory)</w:t>
      </w:r>
    </w:p>
    <w:p w14:paraId="1D6C886D" w14:textId="77777777" w:rsidR="00CA535F" w:rsidRPr="00CA535F" w:rsidRDefault="00CA535F" w:rsidP="00CA535F">
      <w:r w:rsidRPr="00CA535F">
        <w:rPr>
          <w:b/>
          <w:bCs/>
        </w:rPr>
        <w:t>Beschreibung:</w:t>
      </w:r>
      <w:r w:rsidRPr="00CA535F">
        <w:t xml:space="preserve"> Löscht </w:t>
      </w:r>
      <w:r w:rsidRPr="00CA535F">
        <w:rPr>
          <w:i/>
          <w:iCs/>
        </w:rPr>
        <w:t>leere</w:t>
      </w:r>
      <w:r w:rsidRPr="00CA535F">
        <w:t xml:space="preserve"> Verzeichnisse. Im Gegensatz zu rm entfernt rmdir nur Verzeichnisse und auch nur, wenn sie keine Dateien/Unterverzeichnisse mehr enthalten. Es kann optional ganze verschachtelte Verzeichnisbäume entfernen, </w:t>
      </w:r>
      <w:r w:rsidRPr="00CA535F">
        <w:rPr>
          <w:i/>
          <w:iCs/>
        </w:rPr>
        <w:t>sofern</w:t>
      </w:r>
      <w:r w:rsidRPr="00CA535F">
        <w:t xml:space="preserve"> diese leer sind (Eltern werden dann rekursiv entfernt).</w:t>
      </w:r>
      <w:r w:rsidRPr="00CA535F">
        <w:br/>
      </w:r>
      <w:r w:rsidRPr="00CA535F">
        <w:rPr>
          <w:b/>
          <w:bCs/>
        </w:rPr>
        <w:t>Syntax:</w:t>
      </w:r>
    </w:p>
    <w:p w14:paraId="67BA854D" w14:textId="77777777" w:rsidR="00CA535F" w:rsidRPr="00CA535F" w:rsidRDefault="00CA535F" w:rsidP="00CA535F">
      <w:r w:rsidRPr="00CA535F">
        <w:t>rmdir [Optionen] &lt;Verzeichnis&gt;...</w:t>
      </w:r>
    </w:p>
    <w:p w14:paraId="7998D4A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729"/>
      </w:tblGrid>
      <w:tr w:rsidR="00CA535F" w:rsidRPr="00CA535F" w14:paraId="448F49C9" w14:textId="77777777" w:rsidTr="00CA535F">
        <w:trPr>
          <w:tblHeader/>
          <w:tblCellSpacing w:w="15" w:type="dxa"/>
        </w:trPr>
        <w:tc>
          <w:tcPr>
            <w:tcW w:w="0" w:type="auto"/>
            <w:vAlign w:val="center"/>
            <w:hideMark/>
          </w:tcPr>
          <w:p w14:paraId="77230A45" w14:textId="77777777" w:rsidR="00CA535F" w:rsidRPr="00CA535F" w:rsidRDefault="00CA535F" w:rsidP="00CA535F">
            <w:pPr>
              <w:rPr>
                <w:b/>
                <w:bCs/>
              </w:rPr>
            </w:pPr>
            <w:r w:rsidRPr="00CA535F">
              <w:rPr>
                <w:b/>
                <w:bCs/>
              </w:rPr>
              <w:t>Option</w:t>
            </w:r>
          </w:p>
        </w:tc>
        <w:tc>
          <w:tcPr>
            <w:tcW w:w="0" w:type="auto"/>
            <w:vAlign w:val="center"/>
            <w:hideMark/>
          </w:tcPr>
          <w:p w14:paraId="164DDFCC" w14:textId="77777777" w:rsidR="00CA535F" w:rsidRPr="00CA535F" w:rsidRDefault="00CA535F" w:rsidP="00CA535F">
            <w:pPr>
              <w:rPr>
                <w:b/>
                <w:bCs/>
              </w:rPr>
            </w:pPr>
            <w:r w:rsidRPr="00CA535F">
              <w:rPr>
                <w:b/>
                <w:bCs/>
              </w:rPr>
              <w:t>Beschreibung</w:t>
            </w:r>
          </w:p>
        </w:tc>
      </w:tr>
      <w:tr w:rsidR="00CA535F" w:rsidRPr="00CA535F" w14:paraId="2E15D9C7" w14:textId="77777777" w:rsidTr="00CA535F">
        <w:trPr>
          <w:tblCellSpacing w:w="15" w:type="dxa"/>
        </w:trPr>
        <w:tc>
          <w:tcPr>
            <w:tcW w:w="0" w:type="auto"/>
            <w:vAlign w:val="center"/>
            <w:hideMark/>
          </w:tcPr>
          <w:p w14:paraId="480E7218" w14:textId="77777777" w:rsidR="00CA535F" w:rsidRPr="00CA535F" w:rsidRDefault="00CA535F" w:rsidP="00CA535F">
            <w:r w:rsidRPr="00CA535F">
              <w:rPr>
                <w:b/>
                <w:bCs/>
              </w:rPr>
              <w:t>-p</w:t>
            </w:r>
            <w:r w:rsidRPr="00CA535F">
              <w:t xml:space="preserve">, </w:t>
            </w:r>
            <w:r w:rsidRPr="00CA535F">
              <w:rPr>
                <w:b/>
                <w:bCs/>
              </w:rPr>
              <w:t>--parents</w:t>
            </w:r>
          </w:p>
        </w:tc>
        <w:tc>
          <w:tcPr>
            <w:tcW w:w="0" w:type="auto"/>
            <w:vAlign w:val="center"/>
            <w:hideMark/>
          </w:tcPr>
          <w:p w14:paraId="6D3BE6E5" w14:textId="77777777" w:rsidR="00CA535F" w:rsidRPr="00CA535F" w:rsidRDefault="00CA535F" w:rsidP="00CA535F">
            <w:r w:rsidRPr="00CA535F">
              <w:t xml:space="preserve">Entfernt das angegebene Verzeichnis und </w:t>
            </w:r>
            <w:r w:rsidRPr="00CA535F">
              <w:rPr>
                <w:i/>
                <w:iCs/>
              </w:rPr>
              <w:t>ggf.</w:t>
            </w:r>
            <w:r w:rsidRPr="00CA535F">
              <w:t xml:space="preserve"> dessen übergeordnete Verzeichnisse, falls diese nach jedem Entfernen leer werden. Beispiel: rmdir -p projekt/build/output versucht erst output zu löschen. Ist danach build leer, wird auch build gelöscht. Ist danach projekt leer, wird auch projekt gelöscht.</w:t>
            </w:r>
          </w:p>
        </w:tc>
      </w:tr>
      <w:tr w:rsidR="00CA535F" w:rsidRPr="00CA535F" w14:paraId="3805015E" w14:textId="77777777" w:rsidTr="00CA535F">
        <w:trPr>
          <w:tblCellSpacing w:w="15" w:type="dxa"/>
        </w:trPr>
        <w:tc>
          <w:tcPr>
            <w:tcW w:w="0" w:type="auto"/>
            <w:vAlign w:val="center"/>
            <w:hideMark/>
          </w:tcPr>
          <w:p w14:paraId="1750611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01A87E61" w14:textId="77777777" w:rsidR="00CA535F" w:rsidRPr="00CA535F" w:rsidRDefault="00CA535F" w:rsidP="00CA535F">
            <w:r w:rsidRPr="00CA535F">
              <w:t>Ausgabe einer Meldung für jedes gelöschte Verzeichnis.</w:t>
            </w:r>
          </w:p>
        </w:tc>
      </w:tr>
      <w:tr w:rsidR="00CA535F" w:rsidRPr="00CA535F" w14:paraId="6F9469BC" w14:textId="77777777" w:rsidTr="00CA535F">
        <w:trPr>
          <w:tblCellSpacing w:w="15" w:type="dxa"/>
        </w:trPr>
        <w:tc>
          <w:tcPr>
            <w:tcW w:w="0" w:type="auto"/>
            <w:vAlign w:val="center"/>
            <w:hideMark/>
          </w:tcPr>
          <w:p w14:paraId="33123A7C" w14:textId="77777777" w:rsidR="00CA535F" w:rsidRPr="00CA535F" w:rsidRDefault="00CA535F" w:rsidP="00CA535F">
            <w:r w:rsidRPr="00CA535F">
              <w:rPr>
                <w:b/>
                <w:bCs/>
              </w:rPr>
              <w:lastRenderedPageBreak/>
              <w:t>--ignore-fail-on-non-empty</w:t>
            </w:r>
          </w:p>
        </w:tc>
        <w:tc>
          <w:tcPr>
            <w:tcW w:w="0" w:type="auto"/>
            <w:vAlign w:val="center"/>
            <w:hideMark/>
          </w:tcPr>
          <w:p w14:paraId="5D5A62FD" w14:textId="77777777" w:rsidR="00CA535F" w:rsidRPr="00CA535F" w:rsidRDefault="00CA535F" w:rsidP="00CA535F">
            <w:r w:rsidRPr="00CA535F">
              <w:t>Unterdrückt die normale Fehlermeldung, falls ein Verzeichnis nicht leer ist. (Das Verzeichnis wird nicht gelöscht, aber es kommt kein Fehlerstatus; mit Vorsicht verwenden).</w:t>
            </w:r>
          </w:p>
        </w:tc>
      </w:tr>
    </w:tbl>
    <w:p w14:paraId="2BA94BBB" w14:textId="77777777" w:rsidR="00CA535F" w:rsidRPr="00CA535F" w:rsidRDefault="00CA535F" w:rsidP="00CA535F">
      <w:r w:rsidRPr="00CA535F">
        <w:rPr>
          <w:i/>
          <w:iCs/>
        </w:rPr>
        <w:t>Nützlich:</w:t>
      </w:r>
      <w:r w:rsidRPr="00CA535F">
        <w:t xml:space="preserve"> Um verschachtelte leere Ordner zu entfernen. Aber um Verzeichnisse mit Inhalt zu löschen, nutzt man rm -r.</w:t>
      </w:r>
    </w:p>
    <w:p w14:paraId="18CB1748" w14:textId="77777777" w:rsidR="00CA535F" w:rsidRPr="00CA535F" w:rsidRDefault="00CA535F" w:rsidP="00CA535F">
      <w:pPr>
        <w:rPr>
          <w:b/>
          <w:bCs/>
        </w:rPr>
      </w:pPr>
      <w:r w:rsidRPr="00CA535F">
        <w:rPr>
          <w:b/>
          <w:bCs/>
        </w:rPr>
        <w:t>rm (Remove Files/Directories)</w:t>
      </w:r>
    </w:p>
    <w:p w14:paraId="4248F089" w14:textId="77777777" w:rsidR="00CA535F" w:rsidRPr="00CA535F" w:rsidRDefault="00CA535F" w:rsidP="00CA535F">
      <w:r w:rsidRPr="00CA535F">
        <w:rPr>
          <w:b/>
          <w:bCs/>
        </w:rPr>
        <w:t>Beschreibung:</w:t>
      </w:r>
      <w:r w:rsidRPr="00CA535F">
        <w:t xml:space="preserve"> Löscht Dateien oder Verzeichnisse. Standardmäßig entfernt rm nur Dateien; mit -r kann es auch Verzeichnisbäume löschen (inkl. aller enthaltenen Dateien). </w:t>
      </w:r>
      <w:r w:rsidRPr="00CA535F">
        <w:rPr>
          <w:b/>
          <w:bCs/>
        </w:rPr>
        <w:t>Vorsicht:</w:t>
      </w:r>
      <w:r w:rsidRPr="00CA535F">
        <w:t xml:space="preserve"> Gelöschte Dateien werden nicht ohne Weiteres wiederherstellbar gespeichert (kein Papierkorb, außer man nutzt safe-rm Tools).</w:t>
      </w:r>
      <w:r w:rsidRPr="00CA535F">
        <w:br/>
      </w:r>
      <w:r w:rsidRPr="00CA535F">
        <w:rPr>
          <w:b/>
          <w:bCs/>
        </w:rPr>
        <w:t>Syntax:</w:t>
      </w:r>
    </w:p>
    <w:p w14:paraId="03408746" w14:textId="77777777" w:rsidR="00CA535F" w:rsidRPr="00CA535F" w:rsidRDefault="00CA535F" w:rsidP="00CA535F">
      <w:r w:rsidRPr="00CA535F">
        <w:t>rm [Optionen] &lt;Datei/Pfad&gt;...</w:t>
      </w:r>
    </w:p>
    <w:p w14:paraId="5D923130"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7825"/>
      </w:tblGrid>
      <w:tr w:rsidR="00CA535F" w:rsidRPr="00CA535F" w14:paraId="54DF526F" w14:textId="77777777" w:rsidTr="00CA535F">
        <w:trPr>
          <w:tblHeader/>
          <w:tblCellSpacing w:w="15" w:type="dxa"/>
        </w:trPr>
        <w:tc>
          <w:tcPr>
            <w:tcW w:w="0" w:type="auto"/>
            <w:vAlign w:val="center"/>
            <w:hideMark/>
          </w:tcPr>
          <w:p w14:paraId="4C75F773" w14:textId="77777777" w:rsidR="00CA535F" w:rsidRPr="00CA535F" w:rsidRDefault="00CA535F" w:rsidP="00CA535F">
            <w:pPr>
              <w:rPr>
                <w:b/>
                <w:bCs/>
              </w:rPr>
            </w:pPr>
            <w:r w:rsidRPr="00CA535F">
              <w:rPr>
                <w:b/>
                <w:bCs/>
              </w:rPr>
              <w:t>Option</w:t>
            </w:r>
          </w:p>
        </w:tc>
        <w:tc>
          <w:tcPr>
            <w:tcW w:w="0" w:type="auto"/>
            <w:vAlign w:val="center"/>
            <w:hideMark/>
          </w:tcPr>
          <w:p w14:paraId="64A2CEAB" w14:textId="77777777" w:rsidR="00CA535F" w:rsidRPr="00CA535F" w:rsidRDefault="00CA535F" w:rsidP="00CA535F">
            <w:pPr>
              <w:rPr>
                <w:b/>
                <w:bCs/>
              </w:rPr>
            </w:pPr>
            <w:r w:rsidRPr="00CA535F">
              <w:rPr>
                <w:b/>
                <w:bCs/>
              </w:rPr>
              <w:t>Beschreibung</w:t>
            </w:r>
          </w:p>
        </w:tc>
      </w:tr>
      <w:tr w:rsidR="00CA535F" w:rsidRPr="00CA535F" w14:paraId="519A5218" w14:textId="77777777" w:rsidTr="00CA535F">
        <w:trPr>
          <w:tblCellSpacing w:w="15" w:type="dxa"/>
        </w:trPr>
        <w:tc>
          <w:tcPr>
            <w:tcW w:w="0" w:type="auto"/>
            <w:vAlign w:val="center"/>
            <w:hideMark/>
          </w:tcPr>
          <w:p w14:paraId="166A3DC6"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04D0996B" w14:textId="77777777" w:rsidR="00CA535F" w:rsidRPr="00CA535F" w:rsidRDefault="00CA535F" w:rsidP="00CA535F">
            <w:r w:rsidRPr="00CA535F">
              <w:t xml:space="preserve">Löscht Verzeichnisse </w:t>
            </w:r>
            <w:r w:rsidRPr="00CA535F">
              <w:rPr>
                <w:i/>
                <w:iCs/>
              </w:rPr>
              <w:t>rekursiv</w:t>
            </w:r>
            <w:r w:rsidRPr="00CA535F">
              <w:t xml:space="preserve"> mitsamt ihrem gesamten Inhalt. Damit können komplette Verzeichnisbäume entfernt werden. Ohne -r verweigert rm das Löschen von Verzeichnissen mit Fehler "is a directory".</w:t>
            </w:r>
          </w:p>
        </w:tc>
      </w:tr>
      <w:tr w:rsidR="00CA535F" w:rsidRPr="00CA535F" w14:paraId="57147C5D" w14:textId="77777777" w:rsidTr="00CA535F">
        <w:trPr>
          <w:tblCellSpacing w:w="15" w:type="dxa"/>
        </w:trPr>
        <w:tc>
          <w:tcPr>
            <w:tcW w:w="0" w:type="auto"/>
            <w:vAlign w:val="center"/>
            <w:hideMark/>
          </w:tcPr>
          <w:p w14:paraId="284C53B6" w14:textId="77777777" w:rsidR="00CA535F" w:rsidRPr="00CA535F" w:rsidRDefault="00CA535F" w:rsidP="00CA535F">
            <w:r w:rsidRPr="00CA535F">
              <w:rPr>
                <w:b/>
                <w:bCs/>
              </w:rPr>
              <w:t>-d</w:t>
            </w:r>
          </w:p>
        </w:tc>
        <w:tc>
          <w:tcPr>
            <w:tcW w:w="0" w:type="auto"/>
            <w:vAlign w:val="center"/>
            <w:hideMark/>
          </w:tcPr>
          <w:p w14:paraId="133443AA" w14:textId="77777777" w:rsidR="00CA535F" w:rsidRPr="00CA535F" w:rsidRDefault="00CA535F" w:rsidP="00CA535F">
            <w:r w:rsidRPr="00CA535F">
              <w:t xml:space="preserve">Löscht ein </w:t>
            </w:r>
            <w:r w:rsidRPr="00CA535F">
              <w:rPr>
                <w:i/>
                <w:iCs/>
              </w:rPr>
              <w:t>leeres</w:t>
            </w:r>
            <w:r w:rsidRPr="00CA535F">
              <w:t xml:space="preserve"> Verzeichnis. (Ohne -r löscht rm normalerweise gar keine Verzeichnisse; -d erlaubt es aber für leere, ähnlich rmdir. Nützlich, aber -r deckt diesen Fall auch ab.)</w:t>
            </w:r>
          </w:p>
        </w:tc>
      </w:tr>
      <w:tr w:rsidR="00CA535F" w:rsidRPr="00CA535F" w14:paraId="0409CB7C" w14:textId="77777777" w:rsidTr="00CA535F">
        <w:trPr>
          <w:tblCellSpacing w:w="15" w:type="dxa"/>
        </w:trPr>
        <w:tc>
          <w:tcPr>
            <w:tcW w:w="0" w:type="auto"/>
            <w:vAlign w:val="center"/>
            <w:hideMark/>
          </w:tcPr>
          <w:p w14:paraId="47F3F10C" w14:textId="77777777" w:rsidR="00CA535F" w:rsidRPr="00CA535F" w:rsidRDefault="00CA535F" w:rsidP="00CA535F">
            <w:r w:rsidRPr="00CA535F">
              <w:rPr>
                <w:b/>
                <w:bCs/>
              </w:rPr>
              <w:t>-f</w:t>
            </w:r>
            <w:r w:rsidRPr="00CA535F">
              <w:t xml:space="preserve">, </w:t>
            </w:r>
            <w:r w:rsidRPr="00CA535F">
              <w:rPr>
                <w:b/>
                <w:bCs/>
              </w:rPr>
              <w:t>--force</w:t>
            </w:r>
          </w:p>
        </w:tc>
        <w:tc>
          <w:tcPr>
            <w:tcW w:w="0" w:type="auto"/>
            <w:vAlign w:val="center"/>
            <w:hideMark/>
          </w:tcPr>
          <w:p w14:paraId="74733D76" w14:textId="77777777" w:rsidR="00CA535F" w:rsidRPr="00CA535F" w:rsidRDefault="00CA535F" w:rsidP="00CA535F">
            <w:r w:rsidRPr="00CA535F">
              <w:rPr>
                <w:i/>
                <w:iCs/>
              </w:rPr>
              <w:t>Force/ignore nonexistent</w:t>
            </w:r>
            <w:r w:rsidRPr="00CA535F">
              <w:t>: Unterdrückt Rückfragen und Fehlermeldungen. Existiert eine angegebene Datei nicht, wird es ignoriert. Schreibschutz wird ignoriert (d.h. es fragt nicht nach Bestätigung bei schreibgeschützten Dateien). Kombiniert mit -r sehr gefährlich, da es kompromisslos alles löscht. Wird oft in Skripten genutzt.</w:t>
            </w:r>
          </w:p>
        </w:tc>
      </w:tr>
      <w:tr w:rsidR="00CA535F" w:rsidRPr="00CA535F" w14:paraId="4E344BC7" w14:textId="77777777" w:rsidTr="00CA535F">
        <w:trPr>
          <w:tblCellSpacing w:w="15" w:type="dxa"/>
        </w:trPr>
        <w:tc>
          <w:tcPr>
            <w:tcW w:w="0" w:type="auto"/>
            <w:vAlign w:val="center"/>
            <w:hideMark/>
          </w:tcPr>
          <w:p w14:paraId="06D01204" w14:textId="77777777" w:rsidR="00CA535F" w:rsidRPr="00CA535F" w:rsidRDefault="00CA535F" w:rsidP="00CA535F">
            <w:r w:rsidRPr="00CA535F">
              <w:rPr>
                <w:b/>
                <w:bCs/>
              </w:rPr>
              <w:t>-i</w:t>
            </w:r>
          </w:p>
        </w:tc>
        <w:tc>
          <w:tcPr>
            <w:tcW w:w="0" w:type="auto"/>
            <w:vAlign w:val="center"/>
            <w:hideMark/>
          </w:tcPr>
          <w:p w14:paraId="774FDF3E" w14:textId="77777777" w:rsidR="00CA535F" w:rsidRPr="00CA535F" w:rsidRDefault="00CA535F" w:rsidP="00CA535F">
            <w:r w:rsidRPr="00CA535F">
              <w:t xml:space="preserve">Interaktiv nachfragen vor </w:t>
            </w:r>
            <w:r w:rsidRPr="00CA535F">
              <w:rPr>
                <w:i/>
                <w:iCs/>
              </w:rPr>
              <w:t>jedem</w:t>
            </w:r>
            <w:r w:rsidRPr="00CA535F">
              <w:t xml:space="preserve"> Löschvorgang. (Für viele Dateien unpraktisch).</w:t>
            </w:r>
          </w:p>
        </w:tc>
      </w:tr>
      <w:tr w:rsidR="00CA535F" w:rsidRPr="00CA535F" w14:paraId="1AC054DB" w14:textId="77777777" w:rsidTr="00CA535F">
        <w:trPr>
          <w:tblCellSpacing w:w="15" w:type="dxa"/>
        </w:trPr>
        <w:tc>
          <w:tcPr>
            <w:tcW w:w="0" w:type="auto"/>
            <w:vAlign w:val="center"/>
            <w:hideMark/>
          </w:tcPr>
          <w:p w14:paraId="474BEDAE" w14:textId="77777777" w:rsidR="00CA535F" w:rsidRPr="00CA535F" w:rsidRDefault="00CA535F" w:rsidP="00CA535F">
            <w:r w:rsidRPr="00CA535F">
              <w:rPr>
                <w:b/>
                <w:bCs/>
              </w:rPr>
              <w:t>-I</w:t>
            </w:r>
          </w:p>
        </w:tc>
        <w:tc>
          <w:tcPr>
            <w:tcW w:w="0" w:type="auto"/>
            <w:vAlign w:val="center"/>
            <w:hideMark/>
          </w:tcPr>
          <w:p w14:paraId="46EA04A0" w14:textId="77777777" w:rsidR="00CA535F" w:rsidRPr="00CA535F" w:rsidRDefault="00CA535F" w:rsidP="00CA535F">
            <w:r w:rsidRPr="00CA535F">
              <w:t xml:space="preserve">"ein wenig interaktiv": Fragt nur einmal pauschal nach, </w:t>
            </w:r>
            <w:r w:rsidRPr="00CA535F">
              <w:rPr>
                <w:b/>
                <w:bCs/>
              </w:rPr>
              <w:t>wenn</w:t>
            </w:r>
            <w:r w:rsidRPr="00CA535F">
              <w:t xml:space="preserve"> mehr als 3 Dateien gelöscht werden sollen </w:t>
            </w:r>
            <w:r w:rsidRPr="00CA535F">
              <w:rPr>
                <w:i/>
                <w:iCs/>
              </w:rPr>
              <w:t>oder</w:t>
            </w:r>
            <w:r w:rsidRPr="00CA535F">
              <w:t xml:space="preserve"> ein rekursiver Lösch auf einem Verzeichnis durchgeführt wird. (GNU rm Feature als Sicherheitsnetz)file-5y1edouysrow4zj6phjcqm.</w:t>
            </w:r>
          </w:p>
        </w:tc>
      </w:tr>
      <w:tr w:rsidR="00CA535F" w:rsidRPr="00CA535F" w14:paraId="30027E4D" w14:textId="77777777" w:rsidTr="00CA535F">
        <w:trPr>
          <w:tblCellSpacing w:w="15" w:type="dxa"/>
        </w:trPr>
        <w:tc>
          <w:tcPr>
            <w:tcW w:w="0" w:type="auto"/>
            <w:vAlign w:val="center"/>
            <w:hideMark/>
          </w:tcPr>
          <w:p w14:paraId="5F840A28" w14:textId="77777777" w:rsidR="00CA535F" w:rsidRPr="00CA535F" w:rsidRDefault="00CA535F" w:rsidP="00CA535F">
            <w:r w:rsidRPr="00CA535F">
              <w:rPr>
                <w:b/>
                <w:bCs/>
              </w:rPr>
              <w:lastRenderedPageBreak/>
              <w:t>--preserve-root</w:t>
            </w:r>
          </w:p>
        </w:tc>
        <w:tc>
          <w:tcPr>
            <w:tcW w:w="0" w:type="auto"/>
            <w:vAlign w:val="center"/>
            <w:hideMark/>
          </w:tcPr>
          <w:p w14:paraId="67868E00" w14:textId="77777777" w:rsidR="00CA535F" w:rsidRPr="00CA535F" w:rsidRDefault="00CA535F" w:rsidP="00CA535F">
            <w:r w:rsidRPr="00CA535F">
              <w:t>Schützt vor rm -rf /. Diese Option ist in GNU rm standardmäßig aktiv – es verweigert das komplette Löschen des Root-FS. Man kann mit --no-preserve-root überschreiben (nicht empfohlen).</w:t>
            </w:r>
          </w:p>
        </w:tc>
      </w:tr>
      <w:tr w:rsidR="00CA535F" w:rsidRPr="00CA535F" w14:paraId="6C56D9EE" w14:textId="77777777" w:rsidTr="00CA535F">
        <w:trPr>
          <w:tblCellSpacing w:w="15" w:type="dxa"/>
        </w:trPr>
        <w:tc>
          <w:tcPr>
            <w:tcW w:w="0" w:type="auto"/>
            <w:vAlign w:val="center"/>
            <w:hideMark/>
          </w:tcPr>
          <w:p w14:paraId="6AB423D1"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1BCEEC95" w14:textId="77777777" w:rsidR="00CA535F" w:rsidRPr="00CA535F" w:rsidRDefault="00CA535F" w:rsidP="00CA535F">
            <w:r w:rsidRPr="00CA535F">
              <w:t>Zeigt für jede Datei eine Meldung an, dass sie gelöscht wurde.</w:t>
            </w:r>
          </w:p>
        </w:tc>
      </w:tr>
      <w:tr w:rsidR="00CA535F" w:rsidRPr="00CA535F" w14:paraId="1046820E" w14:textId="77777777" w:rsidTr="00CA535F">
        <w:trPr>
          <w:tblCellSpacing w:w="15" w:type="dxa"/>
        </w:trPr>
        <w:tc>
          <w:tcPr>
            <w:tcW w:w="0" w:type="auto"/>
            <w:vAlign w:val="center"/>
            <w:hideMark/>
          </w:tcPr>
          <w:p w14:paraId="5AF37C71"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9F9D3FE" w14:textId="77777777" w:rsidR="00CA535F" w:rsidRPr="00CA535F" w:rsidRDefault="00CA535F" w:rsidP="00CA535F">
            <w:r w:rsidRPr="00CA535F">
              <w:t>Hilfe bzw. Version.</w:t>
            </w:r>
          </w:p>
        </w:tc>
      </w:tr>
    </w:tbl>
    <w:p w14:paraId="7BF81133" w14:textId="77777777" w:rsidR="00CA535F" w:rsidRPr="00CA535F" w:rsidRDefault="00CA535F" w:rsidP="00CA535F">
      <w:r w:rsidRPr="00CA535F">
        <w:rPr>
          <w:i/>
          <w:iCs/>
        </w:rPr>
        <w:t>Anwendung:</w:t>
      </w:r>
    </w:p>
    <w:p w14:paraId="76B8C19E" w14:textId="77777777" w:rsidR="00CA535F" w:rsidRPr="00CA535F" w:rsidRDefault="00CA535F">
      <w:pPr>
        <w:numPr>
          <w:ilvl w:val="0"/>
          <w:numId w:val="752"/>
        </w:numPr>
      </w:pPr>
      <w:r w:rsidRPr="00CA535F">
        <w:rPr>
          <w:b/>
          <w:bCs/>
        </w:rPr>
        <w:t>Einzelne Datei löschen:</w:t>
      </w:r>
      <w:r w:rsidRPr="00CA535F">
        <w:t xml:space="preserve"> rm datei.txt.</w:t>
      </w:r>
    </w:p>
    <w:p w14:paraId="28E8C06A" w14:textId="77777777" w:rsidR="00CA535F" w:rsidRPr="00CA535F" w:rsidRDefault="00CA535F">
      <w:pPr>
        <w:numPr>
          <w:ilvl w:val="0"/>
          <w:numId w:val="752"/>
        </w:numPr>
      </w:pPr>
      <w:r w:rsidRPr="00CA535F">
        <w:rPr>
          <w:b/>
          <w:bCs/>
        </w:rPr>
        <w:t>Mehrere Dateien löschen:</w:t>
      </w:r>
      <w:r w:rsidRPr="00CA535F">
        <w:t xml:space="preserve"> rm *.o (löscht alle .o Dateien im aktuellen Verzeichnis).</w:t>
      </w:r>
    </w:p>
    <w:p w14:paraId="042A5949" w14:textId="77777777" w:rsidR="00CA535F" w:rsidRPr="00CA535F" w:rsidRDefault="00CA535F">
      <w:pPr>
        <w:numPr>
          <w:ilvl w:val="0"/>
          <w:numId w:val="752"/>
        </w:numPr>
      </w:pPr>
      <w:r w:rsidRPr="00CA535F">
        <w:rPr>
          <w:b/>
          <w:bCs/>
        </w:rPr>
        <w:t>Verzeichnis und Inhalt löschen:</w:t>
      </w:r>
      <w:r w:rsidRPr="00CA535F">
        <w:t xml:space="preserve"> rm -r docs/ – löscht Ordner </w:t>
      </w:r>
      <w:r w:rsidRPr="00CA535F">
        <w:rPr>
          <w:i/>
          <w:iCs/>
        </w:rPr>
        <w:t>docs</w:t>
      </w:r>
      <w:r w:rsidRPr="00CA535F">
        <w:t xml:space="preserve"> mitsamt allen Unterdateien.</w:t>
      </w:r>
    </w:p>
    <w:p w14:paraId="67AFF087" w14:textId="77777777" w:rsidR="00CA535F" w:rsidRPr="00CA535F" w:rsidRDefault="00CA535F">
      <w:pPr>
        <w:numPr>
          <w:ilvl w:val="0"/>
          <w:numId w:val="752"/>
        </w:numPr>
      </w:pPr>
      <w:r w:rsidRPr="00CA535F">
        <w:rPr>
          <w:b/>
          <w:bCs/>
        </w:rPr>
        <w:t>Ohne Rückfrage alles löschen:</w:t>
      </w:r>
      <w:r w:rsidRPr="00CA535F">
        <w:t xml:space="preserve"> rm -rf tempdir. (Vorsicht!).</w:t>
      </w:r>
    </w:p>
    <w:p w14:paraId="63AB4EEC" w14:textId="77777777" w:rsidR="00CA535F" w:rsidRPr="00CA535F" w:rsidRDefault="00CA535F" w:rsidP="00CA535F">
      <w:pPr>
        <w:rPr>
          <w:b/>
          <w:bCs/>
        </w:rPr>
      </w:pPr>
      <w:r w:rsidRPr="00CA535F">
        <w:rPr>
          <w:b/>
          <w:bCs/>
        </w:rPr>
        <w:t>head (Dateianfang anzeigen)</w:t>
      </w:r>
    </w:p>
    <w:p w14:paraId="3DFF9272" w14:textId="77777777" w:rsidR="00CA535F" w:rsidRPr="00CA535F" w:rsidRDefault="00CA535F" w:rsidP="00CA535F">
      <w:r w:rsidRPr="00CA535F">
        <w:rPr>
          <w:b/>
          <w:bCs/>
        </w:rPr>
        <w:t>Beschreibung:</w:t>
      </w:r>
      <w:r w:rsidRPr="00CA535F">
        <w:t xml:space="preserve"> Gibt die ersten Zeilen einer Datei aus (standardmäßig 10 Zeilen). head ist nützlich, um schnell die ersten Zeilen (z.B. Header einer CSV, Beginn eines Logs etc.) anzuschauen, ohne die ganze Datei zu öffnen. Es kann auch binäre Dateien auf Anfang bytes prüfen.</w:t>
      </w:r>
      <w:r w:rsidRPr="00CA535F">
        <w:br/>
      </w:r>
      <w:r w:rsidRPr="00CA535F">
        <w:rPr>
          <w:b/>
          <w:bCs/>
        </w:rPr>
        <w:t>Syntax:</w:t>
      </w:r>
    </w:p>
    <w:p w14:paraId="10A1E9AC" w14:textId="77777777" w:rsidR="00CA535F" w:rsidRPr="00CA535F" w:rsidRDefault="00CA535F" w:rsidP="00CA535F">
      <w:r w:rsidRPr="00CA535F">
        <w:t>head [Optionen] [Datei]...</w:t>
      </w:r>
    </w:p>
    <w:p w14:paraId="2E8E1F30" w14:textId="77777777" w:rsidR="00CA535F" w:rsidRPr="00CA535F" w:rsidRDefault="00CA535F" w:rsidP="00CA535F">
      <w:r w:rsidRPr="00CA535F">
        <w:t>Ohne Datei liest head von der Standardeingabe (z.B. in Pipes). Bei mehreren Dateien wird jeweils ein Header mit dem Dateinamen ausgegeben.</w:t>
      </w:r>
    </w:p>
    <w:p w14:paraId="1D4F34A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7804"/>
      </w:tblGrid>
      <w:tr w:rsidR="00CA535F" w:rsidRPr="00CA535F" w14:paraId="4E7315A4" w14:textId="77777777" w:rsidTr="00CA535F">
        <w:trPr>
          <w:tblHeader/>
          <w:tblCellSpacing w:w="15" w:type="dxa"/>
        </w:trPr>
        <w:tc>
          <w:tcPr>
            <w:tcW w:w="0" w:type="auto"/>
            <w:vAlign w:val="center"/>
            <w:hideMark/>
          </w:tcPr>
          <w:p w14:paraId="02A3B7B3" w14:textId="77777777" w:rsidR="00CA535F" w:rsidRPr="00CA535F" w:rsidRDefault="00CA535F" w:rsidP="00CA535F">
            <w:pPr>
              <w:rPr>
                <w:b/>
                <w:bCs/>
              </w:rPr>
            </w:pPr>
            <w:r w:rsidRPr="00CA535F">
              <w:rPr>
                <w:b/>
                <w:bCs/>
              </w:rPr>
              <w:t>Option</w:t>
            </w:r>
          </w:p>
        </w:tc>
        <w:tc>
          <w:tcPr>
            <w:tcW w:w="0" w:type="auto"/>
            <w:vAlign w:val="center"/>
            <w:hideMark/>
          </w:tcPr>
          <w:p w14:paraId="5DCAF703" w14:textId="77777777" w:rsidR="00CA535F" w:rsidRPr="00CA535F" w:rsidRDefault="00CA535F" w:rsidP="00CA535F">
            <w:pPr>
              <w:rPr>
                <w:b/>
                <w:bCs/>
              </w:rPr>
            </w:pPr>
            <w:r w:rsidRPr="00CA535F">
              <w:rPr>
                <w:b/>
                <w:bCs/>
              </w:rPr>
              <w:t>Beschreibung</w:t>
            </w:r>
          </w:p>
        </w:tc>
      </w:tr>
      <w:tr w:rsidR="00CA535F" w:rsidRPr="00CA535F" w14:paraId="07C6A4CB" w14:textId="77777777" w:rsidTr="00CA535F">
        <w:trPr>
          <w:tblCellSpacing w:w="15" w:type="dxa"/>
        </w:trPr>
        <w:tc>
          <w:tcPr>
            <w:tcW w:w="0" w:type="auto"/>
            <w:vAlign w:val="center"/>
            <w:hideMark/>
          </w:tcPr>
          <w:p w14:paraId="30122678"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435AA708" w14:textId="77777777" w:rsidR="00CA535F" w:rsidRPr="00CA535F" w:rsidRDefault="00CA535F" w:rsidP="00CA535F">
            <w:r w:rsidRPr="00CA535F">
              <w:t xml:space="preserve">Gibt die ersten </w:t>
            </w:r>
            <w:r w:rsidRPr="00CA535F">
              <w:rPr>
                <w:i/>
                <w:iCs/>
              </w:rPr>
              <w:t>K</w:t>
            </w:r>
            <w:r w:rsidRPr="00CA535F">
              <w:t xml:space="preserve"> Zeilen aus. </w:t>
            </w:r>
            <w:r w:rsidRPr="00CA535F">
              <w:rPr>
                <w:i/>
                <w:iCs/>
              </w:rPr>
              <w:t>K</w:t>
            </w:r>
            <w:r w:rsidRPr="00CA535F">
              <w:t xml:space="preserve"> kann eine Zahl sein oder -K für alle bis auf die letzten K Zeilen (negativer Wert). Standard ist 10. Beispiel: head -n 20 file zeigt 20 Zeilen, head -n -5 file zeigt alle außer der letzten 5 Zeilen.</w:t>
            </w:r>
          </w:p>
        </w:tc>
      </w:tr>
      <w:tr w:rsidR="00CA535F" w:rsidRPr="00CA535F" w14:paraId="609DC707" w14:textId="77777777" w:rsidTr="00CA535F">
        <w:trPr>
          <w:tblCellSpacing w:w="15" w:type="dxa"/>
        </w:trPr>
        <w:tc>
          <w:tcPr>
            <w:tcW w:w="0" w:type="auto"/>
            <w:vAlign w:val="center"/>
            <w:hideMark/>
          </w:tcPr>
          <w:p w14:paraId="6AACACC7" w14:textId="77777777" w:rsidR="00CA535F" w:rsidRPr="00CA535F" w:rsidRDefault="00CA535F" w:rsidP="00CA535F">
            <w:r w:rsidRPr="00CA535F">
              <w:rPr>
                <w:b/>
                <w:bCs/>
              </w:rPr>
              <w:t>-c</w:t>
            </w:r>
            <w:r w:rsidRPr="00CA535F">
              <w:t xml:space="preserve"> </w:t>
            </w:r>
            <w:r w:rsidRPr="00CA535F">
              <w:rPr>
                <w:i/>
                <w:iCs/>
              </w:rPr>
              <w:t>Bytes</w:t>
            </w:r>
            <w:r w:rsidRPr="00CA535F">
              <w:t xml:space="preserve"> , *</w:t>
            </w:r>
            <w:r w:rsidRPr="00CA535F">
              <w:rPr>
                <w:i/>
                <w:iCs/>
              </w:rPr>
              <w:t>--bytes=B</w:t>
            </w:r>
          </w:p>
        </w:tc>
        <w:tc>
          <w:tcPr>
            <w:tcW w:w="0" w:type="auto"/>
            <w:vAlign w:val="center"/>
            <w:hideMark/>
          </w:tcPr>
          <w:p w14:paraId="7D6D2E7F" w14:textId="77777777" w:rsidR="00CA535F" w:rsidRPr="00CA535F" w:rsidRDefault="00CA535F" w:rsidP="00CA535F">
            <w:r w:rsidRPr="00CA535F">
              <w:t xml:space="preserve">Gibt die ersten </w:t>
            </w:r>
            <w:r w:rsidRPr="00CA535F">
              <w:rPr>
                <w:i/>
                <w:iCs/>
              </w:rPr>
              <w:t>B</w:t>
            </w:r>
            <w:r w:rsidRPr="00CA535F">
              <w:t xml:space="preserve"> Bytes aus (statt Zeilen). Kann auch mit K, M, etc. Suffix (Potenzen von 1024) angegeben werden. Z.B. head -c 100K bigfile. Negative Werte analog: -c -10 alles außer letzte 10 Bytes.</w:t>
            </w:r>
          </w:p>
        </w:tc>
      </w:tr>
      <w:tr w:rsidR="00CA535F" w:rsidRPr="00CA535F" w14:paraId="5885ACB6" w14:textId="77777777" w:rsidTr="00CA535F">
        <w:trPr>
          <w:tblCellSpacing w:w="15" w:type="dxa"/>
        </w:trPr>
        <w:tc>
          <w:tcPr>
            <w:tcW w:w="0" w:type="auto"/>
            <w:vAlign w:val="center"/>
            <w:hideMark/>
          </w:tcPr>
          <w:p w14:paraId="1FE9525A" w14:textId="77777777" w:rsidR="00CA535F" w:rsidRPr="00CA535F" w:rsidRDefault="00CA535F" w:rsidP="00CA535F">
            <w:r w:rsidRPr="00CA535F">
              <w:rPr>
                <w:b/>
                <w:bCs/>
              </w:rPr>
              <w:lastRenderedPageBreak/>
              <w:t>-q</w:t>
            </w:r>
            <w:r w:rsidRPr="00CA535F">
              <w:t xml:space="preserve">, </w:t>
            </w:r>
            <w:r w:rsidRPr="00CA535F">
              <w:rPr>
                <w:b/>
                <w:bCs/>
              </w:rPr>
              <w:t>--quiet</w:t>
            </w:r>
            <w:r w:rsidRPr="00CA535F">
              <w:t>/</w:t>
            </w:r>
            <w:r w:rsidRPr="00CA535F">
              <w:rPr>
                <w:b/>
                <w:bCs/>
              </w:rPr>
              <w:t>--silent</w:t>
            </w:r>
          </w:p>
        </w:tc>
        <w:tc>
          <w:tcPr>
            <w:tcW w:w="0" w:type="auto"/>
            <w:vAlign w:val="center"/>
            <w:hideMark/>
          </w:tcPr>
          <w:p w14:paraId="5509155E" w14:textId="77777777" w:rsidR="00CA535F" w:rsidRPr="00CA535F" w:rsidRDefault="00CA535F" w:rsidP="00CA535F">
            <w:r w:rsidRPr="00CA535F">
              <w:t>Unterdrückt die Überschriften, die vor dem Inhalt stehen, wenn mehrere Dateien angegeben wurden. Normal zeigt head sowas wie "==&gt; filename &lt;==" vor dem Block jeder Datei. Mit -q wird alles aneinandergehängt ohne solche Banner.</w:t>
            </w:r>
          </w:p>
        </w:tc>
      </w:tr>
      <w:tr w:rsidR="00CA535F" w:rsidRPr="00CA535F" w14:paraId="0AE1A392" w14:textId="77777777" w:rsidTr="00CA535F">
        <w:trPr>
          <w:tblCellSpacing w:w="15" w:type="dxa"/>
        </w:trPr>
        <w:tc>
          <w:tcPr>
            <w:tcW w:w="0" w:type="auto"/>
            <w:vAlign w:val="center"/>
            <w:hideMark/>
          </w:tcPr>
          <w:p w14:paraId="1B3F9BBC"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72463810" w14:textId="77777777" w:rsidR="00CA535F" w:rsidRPr="00CA535F" w:rsidRDefault="00CA535F" w:rsidP="00CA535F">
            <w:r w:rsidRPr="00CA535F">
              <w:t>Zeigt immer die Dateiüberschriften an, auch wenn nur eine Datei angegeben ist. (Normalerweise bei nur einer Datei keine Überschrift).</w:t>
            </w:r>
          </w:p>
        </w:tc>
      </w:tr>
      <w:tr w:rsidR="00CA535F" w:rsidRPr="00CA535F" w14:paraId="06A74DE3" w14:textId="77777777" w:rsidTr="00CA535F">
        <w:trPr>
          <w:tblCellSpacing w:w="15" w:type="dxa"/>
        </w:trPr>
        <w:tc>
          <w:tcPr>
            <w:tcW w:w="0" w:type="auto"/>
            <w:vAlign w:val="center"/>
            <w:hideMark/>
          </w:tcPr>
          <w:p w14:paraId="0D4CBEE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54456E5A" w14:textId="77777777" w:rsidR="00CA535F" w:rsidRPr="00CA535F" w:rsidRDefault="00CA535F" w:rsidP="00CA535F">
            <w:r w:rsidRPr="00CA535F">
              <w:t>Hilfe bzw. Version ausgeben.</w:t>
            </w:r>
          </w:p>
        </w:tc>
      </w:tr>
    </w:tbl>
    <w:p w14:paraId="5B63B31D" w14:textId="77777777" w:rsidR="00CA535F" w:rsidRPr="00CA535F" w:rsidRDefault="00CA535F" w:rsidP="00CA535F">
      <w:r w:rsidRPr="00CA535F">
        <w:rPr>
          <w:i/>
          <w:iCs/>
        </w:rPr>
        <w:t>Beispiel:</w:t>
      </w:r>
      <w:r w:rsidRPr="00CA535F">
        <w:t xml:space="preserve"> head -n 3 /etc/passwd zeigt die ersten 3 Zeilen der passwd-Datei (typisch Root, daemon, bin Accounts).</w:t>
      </w:r>
    </w:p>
    <w:p w14:paraId="1ADB3B7A" w14:textId="77777777" w:rsidR="00CA535F" w:rsidRPr="00CA535F" w:rsidRDefault="00CA535F" w:rsidP="00CA535F">
      <w:pPr>
        <w:rPr>
          <w:b/>
          <w:bCs/>
        </w:rPr>
      </w:pPr>
      <w:r w:rsidRPr="00CA535F">
        <w:rPr>
          <w:b/>
          <w:bCs/>
        </w:rPr>
        <w:t>tail (Dateiende anzeigen)</w:t>
      </w:r>
    </w:p>
    <w:p w14:paraId="678565EC" w14:textId="77777777" w:rsidR="00CA535F" w:rsidRPr="00CA535F" w:rsidRDefault="00CA535F" w:rsidP="00CA535F">
      <w:r w:rsidRPr="00CA535F">
        <w:rPr>
          <w:b/>
          <w:bCs/>
        </w:rPr>
        <w:t>Beschreibung:</w:t>
      </w:r>
      <w:r w:rsidRPr="00CA535F">
        <w:t xml:space="preserve"> Gibt die letzten Zeilen einer Datei aus (standardmäßig 10 Zeilen). Sehr nützlich, um z.B. das Ende von Logfiles zu sehen. Kann im </w:t>
      </w:r>
      <w:r w:rsidRPr="00CA535F">
        <w:rPr>
          <w:i/>
          <w:iCs/>
        </w:rPr>
        <w:t>Follow</w:t>
      </w:r>
      <w:r w:rsidRPr="00CA535F">
        <w:t>-Modus (-f) genutzt werden, um fortlaufend neuen Inhalt anzuzeigen (Echtzeit-Log-Überwachung).</w:t>
      </w:r>
      <w:r w:rsidRPr="00CA535F">
        <w:br/>
      </w:r>
      <w:r w:rsidRPr="00CA535F">
        <w:rPr>
          <w:b/>
          <w:bCs/>
        </w:rPr>
        <w:t>Syntax:</w:t>
      </w:r>
    </w:p>
    <w:p w14:paraId="03A40E31" w14:textId="77777777" w:rsidR="00CA535F" w:rsidRPr="00CA535F" w:rsidRDefault="00CA535F" w:rsidP="00CA535F">
      <w:r w:rsidRPr="00CA535F">
        <w:t>tail [Optionen] [Datei]...</w:t>
      </w:r>
    </w:p>
    <w:p w14:paraId="47C12027"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84"/>
      </w:tblGrid>
      <w:tr w:rsidR="00CA535F" w:rsidRPr="00CA535F" w14:paraId="2EFEA6F2" w14:textId="77777777" w:rsidTr="00CA535F">
        <w:trPr>
          <w:tblHeader/>
          <w:tblCellSpacing w:w="15" w:type="dxa"/>
        </w:trPr>
        <w:tc>
          <w:tcPr>
            <w:tcW w:w="0" w:type="auto"/>
            <w:vAlign w:val="center"/>
            <w:hideMark/>
          </w:tcPr>
          <w:p w14:paraId="56FB5467" w14:textId="77777777" w:rsidR="00CA535F" w:rsidRPr="00CA535F" w:rsidRDefault="00CA535F" w:rsidP="00CA535F">
            <w:pPr>
              <w:rPr>
                <w:b/>
                <w:bCs/>
              </w:rPr>
            </w:pPr>
            <w:r w:rsidRPr="00CA535F">
              <w:rPr>
                <w:b/>
                <w:bCs/>
              </w:rPr>
              <w:t>Option</w:t>
            </w:r>
          </w:p>
        </w:tc>
        <w:tc>
          <w:tcPr>
            <w:tcW w:w="0" w:type="auto"/>
            <w:vAlign w:val="center"/>
            <w:hideMark/>
          </w:tcPr>
          <w:p w14:paraId="02E1E444" w14:textId="77777777" w:rsidR="00CA535F" w:rsidRPr="00CA535F" w:rsidRDefault="00CA535F" w:rsidP="00CA535F">
            <w:pPr>
              <w:rPr>
                <w:b/>
                <w:bCs/>
              </w:rPr>
            </w:pPr>
            <w:r w:rsidRPr="00CA535F">
              <w:rPr>
                <w:b/>
                <w:bCs/>
              </w:rPr>
              <w:t>Beschreibung</w:t>
            </w:r>
          </w:p>
        </w:tc>
      </w:tr>
      <w:tr w:rsidR="00CA535F" w:rsidRPr="00CA535F" w14:paraId="43D72E4F" w14:textId="77777777" w:rsidTr="00CA535F">
        <w:trPr>
          <w:tblCellSpacing w:w="15" w:type="dxa"/>
        </w:trPr>
        <w:tc>
          <w:tcPr>
            <w:tcW w:w="0" w:type="auto"/>
            <w:vAlign w:val="center"/>
            <w:hideMark/>
          </w:tcPr>
          <w:p w14:paraId="7A576C20" w14:textId="77777777" w:rsidR="00CA535F" w:rsidRPr="00CA535F" w:rsidRDefault="00CA535F" w:rsidP="00CA535F">
            <w:r w:rsidRPr="00CA535F">
              <w:rPr>
                <w:b/>
                <w:bCs/>
              </w:rPr>
              <w:t>-n</w:t>
            </w:r>
            <w:r w:rsidRPr="00CA535F">
              <w:t xml:space="preserve"> </w:t>
            </w:r>
            <w:r w:rsidRPr="00CA535F">
              <w:rPr>
                <w:i/>
                <w:iCs/>
              </w:rPr>
              <w:t>K</w:t>
            </w:r>
            <w:r w:rsidRPr="00CA535F">
              <w:t xml:space="preserve"> , </w:t>
            </w:r>
            <w:r w:rsidRPr="00CA535F">
              <w:rPr>
                <w:b/>
                <w:bCs/>
              </w:rPr>
              <w:t>--lines=K</w:t>
            </w:r>
          </w:p>
        </w:tc>
        <w:tc>
          <w:tcPr>
            <w:tcW w:w="0" w:type="auto"/>
            <w:vAlign w:val="center"/>
            <w:hideMark/>
          </w:tcPr>
          <w:p w14:paraId="06DC1325" w14:textId="77777777" w:rsidR="00CA535F" w:rsidRPr="00CA535F" w:rsidRDefault="00CA535F" w:rsidP="00CA535F">
            <w:r w:rsidRPr="00CA535F">
              <w:t xml:space="preserve">Zeigt die letzten </w:t>
            </w:r>
            <w:r w:rsidRPr="00CA535F">
              <w:rPr>
                <w:i/>
                <w:iCs/>
              </w:rPr>
              <w:t>K</w:t>
            </w:r>
            <w:r w:rsidRPr="00CA535F">
              <w:t xml:space="preserve"> Zeilen an. Negative Werte bedeuten ab einer bestimmten Zeile von Anfang an (</w:t>
            </w:r>
            <w:r w:rsidRPr="00CA535F">
              <w:rPr>
                <w:i/>
                <w:iCs/>
              </w:rPr>
              <w:t>ab</w:t>
            </w:r>
            <w:r w:rsidRPr="00CA535F">
              <w:t xml:space="preserve"> Zeile K). Standard ist 10. Z.B. tail -n 50 /var/log/syslog zeigt die letzten 50 Zeilen.</w:t>
            </w:r>
          </w:p>
        </w:tc>
      </w:tr>
      <w:tr w:rsidR="00CA535F" w:rsidRPr="00CA535F" w14:paraId="7514A7E6" w14:textId="77777777" w:rsidTr="00CA535F">
        <w:trPr>
          <w:tblCellSpacing w:w="15" w:type="dxa"/>
        </w:trPr>
        <w:tc>
          <w:tcPr>
            <w:tcW w:w="0" w:type="auto"/>
            <w:vAlign w:val="center"/>
            <w:hideMark/>
          </w:tcPr>
          <w:p w14:paraId="31186B8F" w14:textId="77777777" w:rsidR="00CA535F" w:rsidRPr="00CA535F" w:rsidRDefault="00CA535F" w:rsidP="00CA535F">
            <w:r w:rsidRPr="00CA535F">
              <w:rPr>
                <w:b/>
                <w:bCs/>
              </w:rPr>
              <w:t>-c</w:t>
            </w:r>
            <w:r w:rsidRPr="00CA535F">
              <w:t xml:space="preserve"> </w:t>
            </w:r>
            <w:r w:rsidRPr="00CA535F">
              <w:rPr>
                <w:i/>
                <w:iCs/>
              </w:rPr>
              <w:t>B</w:t>
            </w:r>
            <w:r w:rsidRPr="00CA535F">
              <w:t xml:space="preserve"> , *</w:t>
            </w:r>
            <w:r w:rsidRPr="00CA535F">
              <w:rPr>
                <w:i/>
                <w:iCs/>
              </w:rPr>
              <w:t>--bytes=B</w:t>
            </w:r>
          </w:p>
        </w:tc>
        <w:tc>
          <w:tcPr>
            <w:tcW w:w="0" w:type="auto"/>
            <w:vAlign w:val="center"/>
            <w:hideMark/>
          </w:tcPr>
          <w:p w14:paraId="10E32525" w14:textId="77777777" w:rsidR="00CA535F" w:rsidRPr="00CA535F" w:rsidRDefault="00CA535F" w:rsidP="00CA535F">
            <w:r w:rsidRPr="00CA535F">
              <w:t xml:space="preserve">Zeigt die letzten </w:t>
            </w:r>
            <w:r w:rsidRPr="00CA535F">
              <w:rPr>
                <w:i/>
                <w:iCs/>
              </w:rPr>
              <w:t>B</w:t>
            </w:r>
            <w:r w:rsidRPr="00CA535F">
              <w:t xml:space="preserve"> Bytes an. Kann auch negative (ab Byte X) sein.</w:t>
            </w:r>
          </w:p>
        </w:tc>
      </w:tr>
      <w:tr w:rsidR="00CA535F" w:rsidRPr="00CA535F" w14:paraId="6AD29D5D" w14:textId="77777777" w:rsidTr="00CA535F">
        <w:trPr>
          <w:tblCellSpacing w:w="15" w:type="dxa"/>
        </w:trPr>
        <w:tc>
          <w:tcPr>
            <w:tcW w:w="0" w:type="auto"/>
            <w:vAlign w:val="center"/>
            <w:hideMark/>
          </w:tcPr>
          <w:p w14:paraId="347A09E2" w14:textId="77777777" w:rsidR="00CA535F" w:rsidRPr="00CA535F" w:rsidRDefault="00CA535F" w:rsidP="00CA535F">
            <w:r w:rsidRPr="00CA535F">
              <w:rPr>
                <w:b/>
                <w:bCs/>
              </w:rPr>
              <w:t>-f</w:t>
            </w:r>
            <w:r w:rsidRPr="00CA535F">
              <w:t xml:space="preserve">, </w:t>
            </w:r>
            <w:r w:rsidRPr="00CA535F">
              <w:rPr>
                <w:b/>
                <w:bCs/>
              </w:rPr>
              <w:t>--follow</w:t>
            </w:r>
          </w:p>
        </w:tc>
        <w:tc>
          <w:tcPr>
            <w:tcW w:w="0" w:type="auto"/>
            <w:vAlign w:val="center"/>
            <w:hideMark/>
          </w:tcPr>
          <w:p w14:paraId="48D9E929" w14:textId="77777777" w:rsidR="00CA535F" w:rsidRPr="00CA535F" w:rsidRDefault="00CA535F" w:rsidP="00CA535F">
            <w:r w:rsidRPr="00CA535F">
              <w:t>Bleibt nach dem Anzeigen der letzten Zeilen geöffnet und zeigt fortlaufend neue Zeilen an, falls die Datei wächst (wie tail -f logfile zum Mitlesen).</w:t>
            </w:r>
          </w:p>
        </w:tc>
      </w:tr>
      <w:tr w:rsidR="00CA535F" w:rsidRPr="00CA535F" w14:paraId="27D58CE9" w14:textId="77777777" w:rsidTr="00CA535F">
        <w:trPr>
          <w:tblCellSpacing w:w="15" w:type="dxa"/>
        </w:trPr>
        <w:tc>
          <w:tcPr>
            <w:tcW w:w="0" w:type="auto"/>
            <w:vAlign w:val="center"/>
            <w:hideMark/>
          </w:tcPr>
          <w:p w14:paraId="2CEBDFF7" w14:textId="77777777" w:rsidR="00CA535F" w:rsidRPr="00CA535F" w:rsidRDefault="00CA535F" w:rsidP="00CA535F">
            <w:r w:rsidRPr="00CA535F">
              <w:rPr>
                <w:b/>
                <w:bCs/>
              </w:rPr>
              <w:t>-F</w:t>
            </w:r>
          </w:p>
        </w:tc>
        <w:tc>
          <w:tcPr>
            <w:tcW w:w="0" w:type="auto"/>
            <w:vAlign w:val="center"/>
            <w:hideMark/>
          </w:tcPr>
          <w:p w14:paraId="6FFBBED9" w14:textId="77777777" w:rsidR="00CA535F" w:rsidRPr="00CA535F" w:rsidRDefault="00CA535F" w:rsidP="00CA535F">
            <w:r w:rsidRPr="00CA535F">
              <w:t>Ähnlich wie -f, aber zusätzlich "Wiederöffnen", falls Datei rotiert/neu erstellt wurde. (Follow Name statt Descriptor; praktisch für Logrotation – tail -F /var/log/app.log folgt auch nach Neustart des Logs dem neuen File).</w:t>
            </w:r>
          </w:p>
        </w:tc>
      </w:tr>
      <w:tr w:rsidR="00CA535F" w:rsidRPr="00CA535F" w14:paraId="48D6CFD8" w14:textId="77777777" w:rsidTr="00CA535F">
        <w:trPr>
          <w:tblCellSpacing w:w="15" w:type="dxa"/>
        </w:trPr>
        <w:tc>
          <w:tcPr>
            <w:tcW w:w="0" w:type="auto"/>
            <w:vAlign w:val="center"/>
            <w:hideMark/>
          </w:tcPr>
          <w:p w14:paraId="468B86B5" w14:textId="77777777" w:rsidR="00CA535F" w:rsidRPr="00CA535F" w:rsidRDefault="00CA535F" w:rsidP="00CA535F">
            <w:r w:rsidRPr="00CA535F">
              <w:rPr>
                <w:b/>
                <w:bCs/>
              </w:rPr>
              <w:t>-s</w:t>
            </w:r>
            <w:r w:rsidRPr="00CA535F">
              <w:t xml:space="preserve"> </w:t>
            </w:r>
            <w:r w:rsidRPr="00CA535F">
              <w:rPr>
                <w:i/>
                <w:iCs/>
              </w:rPr>
              <w:t>Sek</w:t>
            </w:r>
            <w:r w:rsidRPr="00CA535F">
              <w:t xml:space="preserve"> , </w:t>
            </w:r>
            <w:r w:rsidRPr="00CA535F">
              <w:rPr>
                <w:b/>
                <w:bCs/>
              </w:rPr>
              <w:t>--sleep-interval=Sek</w:t>
            </w:r>
          </w:p>
        </w:tc>
        <w:tc>
          <w:tcPr>
            <w:tcW w:w="0" w:type="auto"/>
            <w:vAlign w:val="center"/>
            <w:hideMark/>
          </w:tcPr>
          <w:p w14:paraId="71BBB334" w14:textId="77777777" w:rsidR="00CA535F" w:rsidRPr="00CA535F" w:rsidRDefault="00CA535F" w:rsidP="00CA535F">
            <w:r w:rsidRPr="00CA535F">
              <w:t xml:space="preserve">Im Follow-Modus: Warte </w:t>
            </w:r>
            <w:r w:rsidRPr="00CA535F">
              <w:rPr>
                <w:i/>
                <w:iCs/>
              </w:rPr>
              <w:t>Sek</w:t>
            </w:r>
            <w:r w:rsidRPr="00CA535F">
              <w:t xml:space="preserve"> Sekunden zwischen den Überprüfungen auf neue Daten. Standard 1.0 Sekunde. Kann z.B. auf 0.1 verringert werden, um schneller zu pollen, oder erhöht, um Last zu reduzieren.</w:t>
            </w:r>
          </w:p>
        </w:tc>
      </w:tr>
      <w:tr w:rsidR="00CA535F" w:rsidRPr="00CA535F" w14:paraId="6B9F19E0" w14:textId="77777777" w:rsidTr="00CA535F">
        <w:trPr>
          <w:tblCellSpacing w:w="15" w:type="dxa"/>
        </w:trPr>
        <w:tc>
          <w:tcPr>
            <w:tcW w:w="0" w:type="auto"/>
            <w:vAlign w:val="center"/>
            <w:hideMark/>
          </w:tcPr>
          <w:p w14:paraId="73F07858" w14:textId="77777777" w:rsidR="00CA535F" w:rsidRPr="00CA535F" w:rsidRDefault="00CA535F" w:rsidP="00CA535F">
            <w:r w:rsidRPr="00CA535F">
              <w:rPr>
                <w:b/>
                <w:bCs/>
              </w:rPr>
              <w:lastRenderedPageBreak/>
              <w:t>--max-unchanged-stats=N</w:t>
            </w:r>
          </w:p>
        </w:tc>
        <w:tc>
          <w:tcPr>
            <w:tcW w:w="0" w:type="auto"/>
            <w:vAlign w:val="center"/>
            <w:hideMark/>
          </w:tcPr>
          <w:p w14:paraId="6B45B0DE" w14:textId="77777777" w:rsidR="00CA535F" w:rsidRPr="00CA535F" w:rsidRDefault="00CA535F" w:rsidP="00CA535F">
            <w:r w:rsidRPr="00CA535F">
              <w:t>(Bei -F relevant) Wie oft in Folge unveränderte Inode geprüft wird, bevor tail davon ausgeht, dass ggf. Logrotate stattgefunden hat.</w:t>
            </w:r>
          </w:p>
        </w:tc>
      </w:tr>
      <w:tr w:rsidR="00CA535F" w:rsidRPr="00CA535F" w14:paraId="643A149F" w14:textId="77777777" w:rsidTr="00CA535F">
        <w:trPr>
          <w:tblCellSpacing w:w="15" w:type="dxa"/>
        </w:trPr>
        <w:tc>
          <w:tcPr>
            <w:tcW w:w="0" w:type="auto"/>
            <w:vAlign w:val="center"/>
            <w:hideMark/>
          </w:tcPr>
          <w:p w14:paraId="51B08F80" w14:textId="77777777" w:rsidR="00CA535F" w:rsidRPr="00CA535F" w:rsidRDefault="00CA535F" w:rsidP="00CA535F">
            <w:r w:rsidRPr="00CA535F">
              <w:rPr>
                <w:b/>
                <w:bCs/>
              </w:rPr>
              <w:t>-q</w:t>
            </w:r>
            <w:r w:rsidRPr="00CA535F">
              <w:t xml:space="preserve">, </w:t>
            </w:r>
            <w:r w:rsidRPr="00CA535F">
              <w:rPr>
                <w:b/>
                <w:bCs/>
              </w:rPr>
              <w:t>--quiet</w:t>
            </w:r>
          </w:p>
        </w:tc>
        <w:tc>
          <w:tcPr>
            <w:tcW w:w="0" w:type="auto"/>
            <w:vAlign w:val="center"/>
            <w:hideMark/>
          </w:tcPr>
          <w:p w14:paraId="7D7DF557" w14:textId="77777777" w:rsidR="00CA535F" w:rsidRPr="00CA535F" w:rsidRDefault="00CA535F" w:rsidP="00CA535F">
            <w:r w:rsidRPr="00CA535F">
              <w:t>Unterdrückt Überschriften bei mehreren Dateien (analog head).</w:t>
            </w:r>
          </w:p>
        </w:tc>
      </w:tr>
      <w:tr w:rsidR="00CA535F" w:rsidRPr="00CA535F" w14:paraId="4CF807FD" w14:textId="77777777" w:rsidTr="00CA535F">
        <w:trPr>
          <w:tblCellSpacing w:w="15" w:type="dxa"/>
        </w:trPr>
        <w:tc>
          <w:tcPr>
            <w:tcW w:w="0" w:type="auto"/>
            <w:vAlign w:val="center"/>
            <w:hideMark/>
          </w:tcPr>
          <w:p w14:paraId="23360815" w14:textId="77777777" w:rsidR="00CA535F" w:rsidRPr="00CA535F" w:rsidRDefault="00CA535F" w:rsidP="00CA535F">
            <w:r w:rsidRPr="00CA535F">
              <w:rPr>
                <w:b/>
                <w:bCs/>
              </w:rPr>
              <w:t>-v</w:t>
            </w:r>
            <w:r w:rsidRPr="00CA535F">
              <w:t xml:space="preserve">, </w:t>
            </w:r>
            <w:r w:rsidRPr="00CA535F">
              <w:rPr>
                <w:b/>
                <w:bCs/>
              </w:rPr>
              <w:t>--verbose</w:t>
            </w:r>
          </w:p>
        </w:tc>
        <w:tc>
          <w:tcPr>
            <w:tcW w:w="0" w:type="auto"/>
            <w:vAlign w:val="center"/>
            <w:hideMark/>
          </w:tcPr>
          <w:p w14:paraId="6AE0CBD1" w14:textId="77777777" w:rsidR="00CA535F" w:rsidRPr="00CA535F" w:rsidRDefault="00CA535F" w:rsidP="00CA535F">
            <w:r w:rsidRPr="00CA535F">
              <w:t>Erzwingt Überschriften, selbst bei einer Datei.</w:t>
            </w:r>
          </w:p>
        </w:tc>
      </w:tr>
      <w:tr w:rsidR="00CA535F" w:rsidRPr="00CA535F" w14:paraId="2A828A66" w14:textId="77777777" w:rsidTr="00CA535F">
        <w:trPr>
          <w:tblCellSpacing w:w="15" w:type="dxa"/>
        </w:trPr>
        <w:tc>
          <w:tcPr>
            <w:tcW w:w="0" w:type="auto"/>
            <w:vAlign w:val="center"/>
            <w:hideMark/>
          </w:tcPr>
          <w:p w14:paraId="62574083"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852C5FE" w14:textId="77777777" w:rsidR="00CA535F" w:rsidRPr="00CA535F" w:rsidRDefault="00CA535F" w:rsidP="00CA535F">
            <w:r w:rsidRPr="00CA535F">
              <w:t>Hilfe bzw. Version.</w:t>
            </w:r>
          </w:p>
        </w:tc>
      </w:tr>
    </w:tbl>
    <w:p w14:paraId="6D043ED2" w14:textId="77777777" w:rsidR="00CA535F" w:rsidRPr="00CA535F" w:rsidRDefault="00CA535F" w:rsidP="00CA535F">
      <w:r w:rsidRPr="00CA535F">
        <w:rPr>
          <w:i/>
          <w:iCs/>
        </w:rPr>
        <w:t>Anwendung:</w:t>
      </w:r>
    </w:p>
    <w:p w14:paraId="56EB0156" w14:textId="77777777" w:rsidR="00CA535F" w:rsidRPr="00CA535F" w:rsidRDefault="00CA535F">
      <w:pPr>
        <w:numPr>
          <w:ilvl w:val="0"/>
          <w:numId w:val="753"/>
        </w:numPr>
      </w:pPr>
      <w:r w:rsidRPr="00CA535F">
        <w:rPr>
          <w:b/>
          <w:bCs/>
        </w:rPr>
        <w:t>Letzte Zeilen einer Datei:</w:t>
      </w:r>
      <w:r w:rsidRPr="00CA535F">
        <w:t xml:space="preserve"> tail -n 20 messages.log (Zeigt die letzten 20 Zeilen).</w:t>
      </w:r>
    </w:p>
    <w:p w14:paraId="109F349C" w14:textId="77777777" w:rsidR="00CA535F" w:rsidRPr="00CA535F" w:rsidRDefault="00CA535F">
      <w:pPr>
        <w:numPr>
          <w:ilvl w:val="0"/>
          <w:numId w:val="753"/>
        </w:numPr>
      </w:pPr>
      <w:r w:rsidRPr="00CA535F">
        <w:rPr>
          <w:b/>
          <w:bCs/>
        </w:rPr>
        <w:t>Live-Verfolgung:</w:t>
      </w:r>
      <w:r w:rsidRPr="00CA535F">
        <w:t xml:space="preserve"> tail -f /var/log/syslog (Druckt neu geschriebene Logzeilen fortlaufend). Abbruch mit Ctrl+C.</w:t>
      </w:r>
    </w:p>
    <w:p w14:paraId="46B1FB85" w14:textId="77777777" w:rsidR="00CA535F" w:rsidRPr="00CA535F" w:rsidRDefault="00CA535F">
      <w:pPr>
        <w:numPr>
          <w:ilvl w:val="0"/>
          <w:numId w:val="753"/>
        </w:numPr>
      </w:pPr>
      <w:r w:rsidRPr="00CA535F">
        <w:rPr>
          <w:b/>
          <w:bCs/>
        </w:rPr>
        <w:t>Combine mit grep:</w:t>
      </w:r>
      <w:r w:rsidRPr="00CA535F">
        <w:t xml:space="preserve"> z.B. tail -f server.log \| grep "ERROR" filtert live nur Zeilen mit "ERROR".</w:t>
      </w:r>
    </w:p>
    <w:p w14:paraId="350AF5A8" w14:textId="77777777" w:rsidR="00CA535F" w:rsidRPr="00CA535F" w:rsidRDefault="00CA535F" w:rsidP="00CA535F">
      <w:pPr>
        <w:rPr>
          <w:b/>
          <w:bCs/>
        </w:rPr>
      </w:pPr>
      <w:r w:rsidRPr="00CA535F">
        <w:rPr>
          <w:b/>
          <w:bCs/>
        </w:rPr>
        <w:t>Dateien finden und Text filtern</w:t>
      </w:r>
    </w:p>
    <w:p w14:paraId="007F0DCB" w14:textId="77777777" w:rsidR="00CA535F" w:rsidRPr="00CA535F" w:rsidRDefault="00CA535F" w:rsidP="00CA535F">
      <w:pPr>
        <w:rPr>
          <w:b/>
          <w:bCs/>
        </w:rPr>
      </w:pPr>
      <w:r w:rsidRPr="00CA535F">
        <w:rPr>
          <w:b/>
          <w:bCs/>
        </w:rPr>
        <w:t>grep (Global Regular Expression Print)</w:t>
      </w:r>
    </w:p>
    <w:p w14:paraId="2540DD78" w14:textId="77777777" w:rsidR="00CA535F" w:rsidRPr="00CA535F" w:rsidRDefault="00CA535F" w:rsidP="00CA535F">
      <w:r w:rsidRPr="00CA535F">
        <w:rPr>
          <w:b/>
          <w:bCs/>
        </w:rPr>
        <w:t>Beschreibung:</w:t>
      </w:r>
      <w:r w:rsidRPr="00CA535F">
        <w:t xml:space="preserve"> Durchsucht die Eingabe (Dateien oder Standard Input) nach Zeilen, die einem bestimmten Muster entsprechen, und gibt diese Zeilen ausfile-4fdk7rvx39azjretinarqb. grep arbeitet mit regulären Ausdrücken (Standard </w:t>
      </w:r>
      <w:r w:rsidRPr="00CA535F">
        <w:rPr>
          <w:i/>
          <w:iCs/>
        </w:rPr>
        <w:t>Basic Regex</w:t>
      </w:r>
      <w:r w:rsidRPr="00CA535F">
        <w:t>, erweiterte mit -E). Es ist das klassische Suchwerkzeug in Textstreams. Name stammt von der ed-Editor Anweisung g/re/p (global regex print).</w:t>
      </w:r>
      <w:r w:rsidRPr="00CA535F">
        <w:br/>
      </w:r>
      <w:r w:rsidRPr="00CA535F">
        <w:rPr>
          <w:b/>
          <w:bCs/>
        </w:rPr>
        <w:t>Syntax:</w:t>
      </w:r>
    </w:p>
    <w:p w14:paraId="447D0B54" w14:textId="77777777" w:rsidR="00CA535F" w:rsidRPr="00CA535F" w:rsidRDefault="00CA535F" w:rsidP="00CA535F">
      <w:r w:rsidRPr="00CA535F">
        <w:t>grep [Optionen] 'Muster' [Datei...]</w:t>
      </w:r>
    </w:p>
    <w:p w14:paraId="0C28667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7220"/>
      </w:tblGrid>
      <w:tr w:rsidR="00CA535F" w:rsidRPr="00CA535F" w14:paraId="2647954C" w14:textId="77777777" w:rsidTr="00CA535F">
        <w:trPr>
          <w:tblHeader/>
          <w:tblCellSpacing w:w="15" w:type="dxa"/>
        </w:trPr>
        <w:tc>
          <w:tcPr>
            <w:tcW w:w="0" w:type="auto"/>
            <w:vAlign w:val="center"/>
            <w:hideMark/>
          </w:tcPr>
          <w:p w14:paraId="04F02719" w14:textId="77777777" w:rsidR="00CA535F" w:rsidRPr="00CA535F" w:rsidRDefault="00CA535F" w:rsidP="00CA535F">
            <w:pPr>
              <w:rPr>
                <w:b/>
                <w:bCs/>
              </w:rPr>
            </w:pPr>
            <w:r w:rsidRPr="00CA535F">
              <w:rPr>
                <w:b/>
                <w:bCs/>
              </w:rPr>
              <w:t>Option</w:t>
            </w:r>
          </w:p>
        </w:tc>
        <w:tc>
          <w:tcPr>
            <w:tcW w:w="0" w:type="auto"/>
            <w:vAlign w:val="center"/>
            <w:hideMark/>
          </w:tcPr>
          <w:p w14:paraId="0C189638" w14:textId="77777777" w:rsidR="00CA535F" w:rsidRPr="00CA535F" w:rsidRDefault="00CA535F" w:rsidP="00CA535F">
            <w:pPr>
              <w:rPr>
                <w:b/>
                <w:bCs/>
              </w:rPr>
            </w:pPr>
            <w:r w:rsidRPr="00CA535F">
              <w:rPr>
                <w:b/>
                <w:bCs/>
              </w:rPr>
              <w:t>Beschreibung</w:t>
            </w:r>
          </w:p>
        </w:tc>
      </w:tr>
      <w:tr w:rsidR="00CA535F" w:rsidRPr="00CA535F" w14:paraId="3F9F0748" w14:textId="77777777" w:rsidTr="00CA535F">
        <w:trPr>
          <w:tblCellSpacing w:w="15" w:type="dxa"/>
        </w:trPr>
        <w:tc>
          <w:tcPr>
            <w:tcW w:w="0" w:type="auto"/>
            <w:vAlign w:val="center"/>
            <w:hideMark/>
          </w:tcPr>
          <w:p w14:paraId="23374BDE"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1B665386" w14:textId="77777777" w:rsidR="00CA535F" w:rsidRPr="00CA535F" w:rsidRDefault="00CA535F" w:rsidP="00CA535F">
            <w:r w:rsidRPr="00CA535F">
              <w:t>Ignoriert Groß-/Kleinschreibung beim Mustervergleichfile-4fdk7rvx39azjretinarqb. "Test" findet auch "test" oder "TEST".</w:t>
            </w:r>
          </w:p>
        </w:tc>
      </w:tr>
      <w:tr w:rsidR="00CA535F" w:rsidRPr="00CA535F" w14:paraId="631408AC" w14:textId="77777777" w:rsidTr="00CA535F">
        <w:trPr>
          <w:tblCellSpacing w:w="15" w:type="dxa"/>
        </w:trPr>
        <w:tc>
          <w:tcPr>
            <w:tcW w:w="0" w:type="auto"/>
            <w:vAlign w:val="center"/>
            <w:hideMark/>
          </w:tcPr>
          <w:p w14:paraId="52E7398F" w14:textId="77777777" w:rsidR="00CA535F" w:rsidRPr="00CA535F" w:rsidRDefault="00CA535F" w:rsidP="00CA535F">
            <w:r w:rsidRPr="00CA535F">
              <w:rPr>
                <w:b/>
                <w:bCs/>
              </w:rPr>
              <w:t>-v</w:t>
            </w:r>
            <w:r w:rsidRPr="00CA535F">
              <w:t xml:space="preserve">, </w:t>
            </w:r>
            <w:r w:rsidRPr="00CA535F">
              <w:rPr>
                <w:b/>
                <w:bCs/>
              </w:rPr>
              <w:t>--invert-match</w:t>
            </w:r>
          </w:p>
        </w:tc>
        <w:tc>
          <w:tcPr>
            <w:tcW w:w="0" w:type="auto"/>
            <w:vAlign w:val="center"/>
            <w:hideMark/>
          </w:tcPr>
          <w:p w14:paraId="0B980C14" w14:textId="77777777" w:rsidR="00CA535F" w:rsidRPr="00CA535F" w:rsidRDefault="00CA535F" w:rsidP="00CA535F">
            <w:r w:rsidRPr="00CA535F">
              <w:t xml:space="preserve">Gibt alle Zeilen </w:t>
            </w:r>
            <w:r w:rsidRPr="00CA535F">
              <w:rPr>
                <w:b/>
                <w:bCs/>
              </w:rPr>
              <w:t xml:space="preserve">aus, die </w:t>
            </w:r>
            <w:r w:rsidRPr="00CA535F">
              <w:rPr>
                <w:b/>
                <w:bCs/>
                <w:i/>
                <w:iCs/>
              </w:rPr>
              <w:t>nicht</w:t>
            </w:r>
            <w:r w:rsidRPr="00CA535F">
              <w:t xml:space="preserve"> auf das Muster passen (Inverse Treffer)file-4fdk7rvx39azjretinarqb. Nutzt man oft zur </w:t>
            </w:r>
            <w:r w:rsidRPr="00CA535F">
              <w:rPr>
                <w:i/>
                <w:iCs/>
              </w:rPr>
              <w:t>Ausschluss</w:t>
            </w:r>
            <w:r w:rsidRPr="00CA535F">
              <w:t>filterung.</w:t>
            </w:r>
          </w:p>
        </w:tc>
      </w:tr>
      <w:tr w:rsidR="00CA535F" w:rsidRPr="00CA535F" w14:paraId="748A94E2" w14:textId="77777777" w:rsidTr="00CA535F">
        <w:trPr>
          <w:tblCellSpacing w:w="15" w:type="dxa"/>
        </w:trPr>
        <w:tc>
          <w:tcPr>
            <w:tcW w:w="0" w:type="auto"/>
            <w:vAlign w:val="center"/>
            <w:hideMark/>
          </w:tcPr>
          <w:p w14:paraId="129D8B2C" w14:textId="77777777" w:rsidR="00CA535F" w:rsidRPr="00CA535F" w:rsidRDefault="00CA535F" w:rsidP="00CA535F">
            <w:r w:rsidRPr="00CA535F">
              <w:rPr>
                <w:b/>
                <w:bCs/>
              </w:rPr>
              <w:t>-r</w:t>
            </w:r>
            <w:r w:rsidRPr="00CA535F">
              <w:t xml:space="preserve">, </w:t>
            </w:r>
            <w:r w:rsidRPr="00CA535F">
              <w:rPr>
                <w:b/>
                <w:bCs/>
              </w:rPr>
              <w:t>-R</w:t>
            </w:r>
            <w:r w:rsidRPr="00CA535F">
              <w:t xml:space="preserve">, </w:t>
            </w:r>
            <w:r w:rsidRPr="00CA535F">
              <w:rPr>
                <w:b/>
                <w:bCs/>
              </w:rPr>
              <w:t>--recursive</w:t>
            </w:r>
          </w:p>
        </w:tc>
        <w:tc>
          <w:tcPr>
            <w:tcW w:w="0" w:type="auto"/>
            <w:vAlign w:val="center"/>
            <w:hideMark/>
          </w:tcPr>
          <w:p w14:paraId="40F0E4E9" w14:textId="77777777" w:rsidR="00CA535F" w:rsidRPr="00CA535F" w:rsidRDefault="00CA535F" w:rsidP="00CA535F">
            <w:r w:rsidRPr="00CA535F">
              <w:t xml:space="preserve">Durchsucht rekursiv alle Dateien in angegebenen Verzeichnissen (und Unterverz.)file-4fdk7rvx39azjretinarqb. Ohne diese Option </w:t>
            </w:r>
            <w:r w:rsidRPr="00CA535F">
              <w:lastRenderedPageBreak/>
              <w:t>behandelt grep Verzeichnisargumente normalerweise als Fehler oder ignoriert sie. (GNU grep: -r folgt Symlinks nicht, -R folgt Symlinks.)</w:t>
            </w:r>
          </w:p>
        </w:tc>
      </w:tr>
      <w:tr w:rsidR="00CA535F" w:rsidRPr="00CA535F" w14:paraId="43EDCC08" w14:textId="77777777" w:rsidTr="00CA535F">
        <w:trPr>
          <w:tblCellSpacing w:w="15" w:type="dxa"/>
        </w:trPr>
        <w:tc>
          <w:tcPr>
            <w:tcW w:w="0" w:type="auto"/>
            <w:vAlign w:val="center"/>
            <w:hideMark/>
          </w:tcPr>
          <w:p w14:paraId="037EA4EE" w14:textId="77777777" w:rsidR="00CA535F" w:rsidRPr="00CA535F" w:rsidRDefault="00CA535F" w:rsidP="00CA535F">
            <w:r w:rsidRPr="00CA535F">
              <w:rPr>
                <w:b/>
                <w:bCs/>
              </w:rPr>
              <w:lastRenderedPageBreak/>
              <w:t>-n</w:t>
            </w:r>
            <w:r w:rsidRPr="00CA535F">
              <w:t xml:space="preserve">, </w:t>
            </w:r>
            <w:r w:rsidRPr="00CA535F">
              <w:rPr>
                <w:b/>
                <w:bCs/>
              </w:rPr>
              <w:t>--line-number</w:t>
            </w:r>
          </w:p>
        </w:tc>
        <w:tc>
          <w:tcPr>
            <w:tcW w:w="0" w:type="auto"/>
            <w:vAlign w:val="center"/>
            <w:hideMark/>
          </w:tcPr>
          <w:p w14:paraId="2C89F7A2" w14:textId="77777777" w:rsidR="00CA535F" w:rsidRPr="00CA535F" w:rsidRDefault="00CA535F" w:rsidP="00CA535F">
            <w:r w:rsidRPr="00CA535F">
              <w:t>Zeigt vor jeder gefundenen Zeile die Zeilennummer in der Datei an</w:t>
            </w:r>
            <w:hyperlink r:id="rId683" w:anchor=":~:text=,Befehl%20cat%20keine%20Eingabedatei" w:tgtFrame="_blank" w:history="1">
              <w:r w:rsidRPr="00CA535F">
                <w:rPr>
                  <w:rStyle w:val="Hyperlink"/>
                </w:rPr>
                <w:t>ibm.com</w:t>
              </w:r>
            </w:hyperlink>
            <w:r w:rsidRPr="00CA535F">
              <w:t>. Format: Datei:Nr:Zeilentext.</w:t>
            </w:r>
          </w:p>
        </w:tc>
      </w:tr>
      <w:tr w:rsidR="00CA535F" w:rsidRPr="00CA535F" w14:paraId="2B0A53AE" w14:textId="77777777" w:rsidTr="00CA535F">
        <w:trPr>
          <w:tblCellSpacing w:w="15" w:type="dxa"/>
        </w:trPr>
        <w:tc>
          <w:tcPr>
            <w:tcW w:w="0" w:type="auto"/>
            <w:vAlign w:val="center"/>
            <w:hideMark/>
          </w:tcPr>
          <w:p w14:paraId="14B92201" w14:textId="77777777" w:rsidR="00CA535F" w:rsidRPr="00CA535F" w:rsidRDefault="00CA535F" w:rsidP="00CA535F">
            <w:r w:rsidRPr="00CA535F">
              <w:rPr>
                <w:b/>
                <w:bCs/>
              </w:rPr>
              <w:t>-A</w:t>
            </w:r>
            <w:r w:rsidRPr="00CA535F">
              <w:t xml:space="preserve"> </w:t>
            </w:r>
            <w:r w:rsidRPr="00CA535F">
              <w:rPr>
                <w:i/>
                <w:iCs/>
              </w:rPr>
              <w:t>NUM</w:t>
            </w:r>
          </w:p>
        </w:tc>
        <w:tc>
          <w:tcPr>
            <w:tcW w:w="0" w:type="auto"/>
            <w:vAlign w:val="center"/>
            <w:hideMark/>
          </w:tcPr>
          <w:p w14:paraId="1D5A44B3" w14:textId="77777777" w:rsidR="00CA535F" w:rsidRPr="00CA535F" w:rsidRDefault="00CA535F" w:rsidP="00CA535F">
            <w:r w:rsidRPr="00CA535F">
              <w:t xml:space="preserve">(After) Zeigt </w:t>
            </w:r>
            <w:r w:rsidRPr="00CA535F">
              <w:rPr>
                <w:i/>
                <w:iCs/>
              </w:rPr>
              <w:t>NUM</w:t>
            </w:r>
            <w:r w:rsidRPr="00CA535F">
              <w:t xml:space="preserve"> Zeilen </w:t>
            </w:r>
            <w:r w:rsidRPr="00CA535F">
              <w:rPr>
                <w:b/>
                <w:bCs/>
              </w:rPr>
              <w:t>nach</w:t>
            </w:r>
            <w:r w:rsidRPr="00CA535F">
              <w:t xml:space="preserve"> jeder Trefferzeile zusätzlich an (Context)</w:t>
            </w:r>
            <w:hyperlink r:id="rId684" w:anchor=":~:text=,Befehl%20cat%20keine%20Eingabedatei" w:tgtFrame="_blank" w:history="1">
              <w:r w:rsidRPr="00CA535F">
                <w:rPr>
                  <w:rStyle w:val="Hyperlink"/>
                </w:rPr>
                <w:t>ibm.com</w:t>
              </w:r>
            </w:hyperlink>
            <w:r w:rsidRPr="00CA535F">
              <w:t>.</w:t>
            </w:r>
          </w:p>
        </w:tc>
      </w:tr>
      <w:tr w:rsidR="00CA535F" w:rsidRPr="00CA535F" w14:paraId="43916C40" w14:textId="77777777" w:rsidTr="00CA535F">
        <w:trPr>
          <w:tblCellSpacing w:w="15" w:type="dxa"/>
        </w:trPr>
        <w:tc>
          <w:tcPr>
            <w:tcW w:w="0" w:type="auto"/>
            <w:vAlign w:val="center"/>
            <w:hideMark/>
          </w:tcPr>
          <w:p w14:paraId="46390D15" w14:textId="77777777" w:rsidR="00CA535F" w:rsidRPr="00CA535F" w:rsidRDefault="00CA535F" w:rsidP="00CA535F">
            <w:r w:rsidRPr="00CA535F">
              <w:rPr>
                <w:b/>
                <w:bCs/>
              </w:rPr>
              <w:t>-B</w:t>
            </w:r>
            <w:r w:rsidRPr="00CA535F">
              <w:t xml:space="preserve"> </w:t>
            </w:r>
            <w:r w:rsidRPr="00CA535F">
              <w:rPr>
                <w:i/>
                <w:iCs/>
              </w:rPr>
              <w:t>NUM</w:t>
            </w:r>
          </w:p>
        </w:tc>
        <w:tc>
          <w:tcPr>
            <w:tcW w:w="0" w:type="auto"/>
            <w:vAlign w:val="center"/>
            <w:hideMark/>
          </w:tcPr>
          <w:p w14:paraId="15B7B46D" w14:textId="77777777" w:rsidR="00CA535F" w:rsidRPr="00CA535F" w:rsidRDefault="00CA535F" w:rsidP="00CA535F">
            <w:r w:rsidRPr="00CA535F">
              <w:t xml:space="preserve">(Before) Zeigt </w:t>
            </w:r>
            <w:r w:rsidRPr="00CA535F">
              <w:rPr>
                <w:i/>
                <w:iCs/>
              </w:rPr>
              <w:t>NUM</w:t>
            </w:r>
            <w:r w:rsidRPr="00CA535F">
              <w:t xml:space="preserve"> Zeilen </w:t>
            </w:r>
            <w:r w:rsidRPr="00CA535F">
              <w:rPr>
                <w:b/>
                <w:bCs/>
              </w:rPr>
              <w:t>vor</w:t>
            </w:r>
            <w:r w:rsidRPr="00CA535F">
              <w:t xml:space="preserve"> jeder Trefferzeile an.</w:t>
            </w:r>
          </w:p>
        </w:tc>
      </w:tr>
      <w:tr w:rsidR="00CA535F" w:rsidRPr="00CA535F" w14:paraId="6B9CC2BD" w14:textId="77777777" w:rsidTr="00CA535F">
        <w:trPr>
          <w:tblCellSpacing w:w="15" w:type="dxa"/>
        </w:trPr>
        <w:tc>
          <w:tcPr>
            <w:tcW w:w="0" w:type="auto"/>
            <w:vAlign w:val="center"/>
            <w:hideMark/>
          </w:tcPr>
          <w:p w14:paraId="3CF2A4FF" w14:textId="77777777" w:rsidR="00CA535F" w:rsidRPr="00CA535F" w:rsidRDefault="00CA535F" w:rsidP="00CA535F">
            <w:r w:rsidRPr="00CA535F">
              <w:rPr>
                <w:b/>
                <w:bCs/>
              </w:rPr>
              <w:t>-C</w:t>
            </w:r>
            <w:r w:rsidRPr="00CA535F">
              <w:t xml:space="preserve"> </w:t>
            </w:r>
            <w:r w:rsidRPr="00CA535F">
              <w:rPr>
                <w:i/>
                <w:iCs/>
              </w:rPr>
              <w:t>NUM</w:t>
            </w:r>
          </w:p>
        </w:tc>
        <w:tc>
          <w:tcPr>
            <w:tcW w:w="0" w:type="auto"/>
            <w:vAlign w:val="center"/>
            <w:hideMark/>
          </w:tcPr>
          <w:p w14:paraId="43B0AAFF" w14:textId="77777777" w:rsidR="00CA535F" w:rsidRPr="00CA535F" w:rsidRDefault="00CA535F" w:rsidP="00CA535F">
            <w:r w:rsidRPr="00CA535F">
              <w:t xml:space="preserve">(Context) Zeigt </w:t>
            </w:r>
            <w:r w:rsidRPr="00CA535F">
              <w:rPr>
                <w:i/>
                <w:iCs/>
              </w:rPr>
              <w:t>NUM</w:t>
            </w:r>
            <w:r w:rsidRPr="00CA535F">
              <w:t xml:space="preserve"> Zeilen </w:t>
            </w:r>
            <w:r w:rsidRPr="00CA535F">
              <w:rPr>
                <w:i/>
                <w:iCs/>
              </w:rPr>
              <w:t>vor und nach</w:t>
            </w:r>
            <w:r w:rsidRPr="00CA535F">
              <w:t xml:space="preserve"> jedem Treffer (gleichzeitig -A NUM -B NUM). Standard -C 2 beispielsweise gibt 2 Kontextzeilen um jede Fundstelle.</w:t>
            </w:r>
          </w:p>
        </w:tc>
      </w:tr>
      <w:tr w:rsidR="00CA535F" w:rsidRPr="00CA535F" w14:paraId="72A0DD79" w14:textId="77777777" w:rsidTr="00CA535F">
        <w:trPr>
          <w:tblCellSpacing w:w="15" w:type="dxa"/>
        </w:trPr>
        <w:tc>
          <w:tcPr>
            <w:tcW w:w="0" w:type="auto"/>
            <w:vAlign w:val="center"/>
            <w:hideMark/>
          </w:tcPr>
          <w:p w14:paraId="77E7BF26" w14:textId="77777777" w:rsidR="00CA535F" w:rsidRPr="00CA535F" w:rsidRDefault="00CA535F" w:rsidP="00CA535F">
            <w:r w:rsidRPr="00CA535F">
              <w:rPr>
                <w:b/>
                <w:bCs/>
              </w:rPr>
              <w:t>-l</w:t>
            </w:r>
            <w:r w:rsidRPr="00CA535F">
              <w:t xml:space="preserve">, </w:t>
            </w:r>
            <w:r w:rsidRPr="00CA535F">
              <w:rPr>
                <w:b/>
                <w:bCs/>
              </w:rPr>
              <w:t>--files-with-matches</w:t>
            </w:r>
          </w:p>
        </w:tc>
        <w:tc>
          <w:tcPr>
            <w:tcW w:w="0" w:type="auto"/>
            <w:vAlign w:val="center"/>
            <w:hideMark/>
          </w:tcPr>
          <w:p w14:paraId="109D03A0" w14:textId="77777777" w:rsidR="00CA535F" w:rsidRPr="00CA535F" w:rsidRDefault="00CA535F" w:rsidP="00CA535F">
            <w:r w:rsidRPr="00CA535F">
              <w:t xml:space="preserve">Listet nur die Dateinamen auf, die mindestens einen Treffer enthalten. Pro Datei ein Name, Inhalt wird nicht ausgegeben. (Nützlich um zu sehen </w:t>
            </w:r>
            <w:r w:rsidRPr="00CA535F">
              <w:rPr>
                <w:i/>
                <w:iCs/>
              </w:rPr>
              <w:t>wo</w:t>
            </w:r>
            <w:r w:rsidRPr="00CA535F">
              <w:t xml:space="preserve"> etwas vorkommt)</w:t>
            </w:r>
          </w:p>
        </w:tc>
      </w:tr>
      <w:tr w:rsidR="00CA535F" w:rsidRPr="00CA535F" w14:paraId="36D525AB" w14:textId="77777777" w:rsidTr="00CA535F">
        <w:trPr>
          <w:tblCellSpacing w:w="15" w:type="dxa"/>
        </w:trPr>
        <w:tc>
          <w:tcPr>
            <w:tcW w:w="0" w:type="auto"/>
            <w:vAlign w:val="center"/>
            <w:hideMark/>
          </w:tcPr>
          <w:p w14:paraId="205D6EAF" w14:textId="77777777" w:rsidR="00CA535F" w:rsidRPr="00CA535F" w:rsidRDefault="00CA535F" w:rsidP="00CA535F">
            <w:r w:rsidRPr="00CA535F">
              <w:rPr>
                <w:b/>
                <w:bCs/>
              </w:rPr>
              <w:t>-L</w:t>
            </w:r>
            <w:r w:rsidRPr="00CA535F">
              <w:t xml:space="preserve">, </w:t>
            </w:r>
            <w:r w:rsidRPr="00CA535F">
              <w:rPr>
                <w:b/>
                <w:bCs/>
              </w:rPr>
              <w:t>--files-without-match</w:t>
            </w:r>
          </w:p>
        </w:tc>
        <w:tc>
          <w:tcPr>
            <w:tcW w:w="0" w:type="auto"/>
            <w:vAlign w:val="center"/>
            <w:hideMark/>
          </w:tcPr>
          <w:p w14:paraId="3B6BEFA3" w14:textId="77777777" w:rsidR="00CA535F" w:rsidRPr="00CA535F" w:rsidRDefault="00CA535F" w:rsidP="00CA535F">
            <w:r w:rsidRPr="00CA535F">
              <w:t xml:space="preserve">Listet nur Dateinamen, die </w:t>
            </w:r>
            <w:r w:rsidRPr="00CA535F">
              <w:rPr>
                <w:i/>
                <w:iCs/>
              </w:rPr>
              <w:t>keinen</w:t>
            </w:r>
            <w:r w:rsidRPr="00CA535F">
              <w:t xml:space="preserve"> Treffer enthalten (Gegenteil von -l).</w:t>
            </w:r>
          </w:p>
        </w:tc>
      </w:tr>
      <w:tr w:rsidR="00CA535F" w:rsidRPr="00CA535F" w14:paraId="05703D4E" w14:textId="77777777" w:rsidTr="00CA535F">
        <w:trPr>
          <w:tblCellSpacing w:w="15" w:type="dxa"/>
        </w:trPr>
        <w:tc>
          <w:tcPr>
            <w:tcW w:w="0" w:type="auto"/>
            <w:vAlign w:val="center"/>
            <w:hideMark/>
          </w:tcPr>
          <w:p w14:paraId="2A12E8B7"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327674EC" w14:textId="77777777" w:rsidR="00CA535F" w:rsidRPr="00CA535F" w:rsidRDefault="00CA535F" w:rsidP="00CA535F">
            <w:r w:rsidRPr="00CA535F">
              <w:t>Zählt die Treffer pro Datei und gibt nur diese Anzahl aus (zusammen mit Dateinamen, außer mit -h). D.h. "file.txt:3". In Kombination mit -v zählt es Nicht-Treffer-Zeilen.</w:t>
            </w:r>
          </w:p>
        </w:tc>
      </w:tr>
      <w:tr w:rsidR="00CA535F" w:rsidRPr="00CA535F" w14:paraId="62A44B8D" w14:textId="77777777" w:rsidTr="00CA535F">
        <w:trPr>
          <w:tblCellSpacing w:w="15" w:type="dxa"/>
        </w:trPr>
        <w:tc>
          <w:tcPr>
            <w:tcW w:w="0" w:type="auto"/>
            <w:vAlign w:val="center"/>
            <w:hideMark/>
          </w:tcPr>
          <w:p w14:paraId="3DEC9C53" w14:textId="77777777" w:rsidR="00CA535F" w:rsidRPr="00CA535F" w:rsidRDefault="00CA535F" w:rsidP="00CA535F">
            <w:r w:rsidRPr="00CA535F">
              <w:rPr>
                <w:b/>
                <w:bCs/>
              </w:rPr>
              <w:t>-o</w:t>
            </w:r>
            <w:r w:rsidRPr="00CA535F">
              <w:t xml:space="preserve">, </w:t>
            </w:r>
            <w:r w:rsidRPr="00CA535F">
              <w:rPr>
                <w:b/>
                <w:bCs/>
              </w:rPr>
              <w:t>--only-matching</w:t>
            </w:r>
          </w:p>
        </w:tc>
        <w:tc>
          <w:tcPr>
            <w:tcW w:w="0" w:type="auto"/>
            <w:vAlign w:val="center"/>
            <w:hideMark/>
          </w:tcPr>
          <w:p w14:paraId="3935DE77" w14:textId="77777777" w:rsidR="00CA535F" w:rsidRPr="00CA535F" w:rsidRDefault="00CA535F" w:rsidP="00CA535F">
            <w:r w:rsidRPr="00CA535F">
              <w:t>Gibt nur den Teil der Zeile aus, der dem Suchmuster entspricht, nicht die ganze Zeile. Bei mehreren Treffern pro Zeile werden diese getrennt ausgegeben.</w:t>
            </w:r>
          </w:p>
        </w:tc>
      </w:tr>
      <w:tr w:rsidR="00CA535F" w:rsidRPr="00CA535F" w14:paraId="78D32B32" w14:textId="77777777" w:rsidTr="00CA535F">
        <w:trPr>
          <w:tblCellSpacing w:w="15" w:type="dxa"/>
        </w:trPr>
        <w:tc>
          <w:tcPr>
            <w:tcW w:w="0" w:type="auto"/>
            <w:vAlign w:val="center"/>
            <w:hideMark/>
          </w:tcPr>
          <w:p w14:paraId="53F355A2" w14:textId="77777777" w:rsidR="00CA535F" w:rsidRPr="00CA535F" w:rsidRDefault="00CA535F" w:rsidP="00CA535F">
            <w:r w:rsidRPr="00CA535F">
              <w:rPr>
                <w:b/>
                <w:bCs/>
              </w:rPr>
              <w:t>-q</w:t>
            </w:r>
            <w:r w:rsidRPr="00CA535F">
              <w:t xml:space="preserve">, </w:t>
            </w:r>
            <w:r w:rsidRPr="00CA535F">
              <w:rPr>
                <w:b/>
                <w:bCs/>
              </w:rPr>
              <w:t>--quiet</w:t>
            </w:r>
            <w:r w:rsidRPr="00CA535F">
              <w:t>/</w:t>
            </w:r>
            <w:r w:rsidRPr="00CA535F">
              <w:rPr>
                <w:b/>
                <w:bCs/>
              </w:rPr>
              <w:t>--silent</w:t>
            </w:r>
          </w:p>
        </w:tc>
        <w:tc>
          <w:tcPr>
            <w:tcW w:w="0" w:type="auto"/>
            <w:vAlign w:val="center"/>
            <w:hideMark/>
          </w:tcPr>
          <w:p w14:paraId="392919E5" w14:textId="77777777" w:rsidR="00CA535F" w:rsidRPr="00CA535F" w:rsidRDefault="00CA535F" w:rsidP="00CA535F">
            <w:r w:rsidRPr="00CA535F">
              <w:t>"Quiet": gibt keine Ausgabe; liefert lediglich Exit-Status 0 falls wenigstens ein Match gefunden wurde, 1 falls kein Match. Praktisch in Skripten (nur Rückgabewert interessiert).</w:t>
            </w:r>
          </w:p>
        </w:tc>
      </w:tr>
      <w:tr w:rsidR="00CA535F" w:rsidRPr="00CA535F" w14:paraId="4E0CA363" w14:textId="77777777" w:rsidTr="00CA535F">
        <w:trPr>
          <w:tblCellSpacing w:w="15" w:type="dxa"/>
        </w:trPr>
        <w:tc>
          <w:tcPr>
            <w:tcW w:w="0" w:type="auto"/>
            <w:vAlign w:val="center"/>
            <w:hideMark/>
          </w:tcPr>
          <w:p w14:paraId="582D2888" w14:textId="77777777" w:rsidR="00CA535F" w:rsidRPr="00CA535F" w:rsidRDefault="00CA535F" w:rsidP="00CA535F">
            <w:r w:rsidRPr="00CA535F">
              <w:rPr>
                <w:b/>
                <w:bCs/>
              </w:rPr>
              <w:t>-s</w:t>
            </w:r>
            <w:r w:rsidRPr="00CA535F">
              <w:t xml:space="preserve">, </w:t>
            </w:r>
            <w:r w:rsidRPr="00CA535F">
              <w:rPr>
                <w:b/>
                <w:bCs/>
              </w:rPr>
              <w:t>--no-messages</w:t>
            </w:r>
          </w:p>
        </w:tc>
        <w:tc>
          <w:tcPr>
            <w:tcW w:w="0" w:type="auto"/>
            <w:vAlign w:val="center"/>
            <w:hideMark/>
          </w:tcPr>
          <w:p w14:paraId="5778BD8D" w14:textId="77777777" w:rsidR="00CA535F" w:rsidRPr="00CA535F" w:rsidRDefault="00CA535F" w:rsidP="00CA535F">
            <w:r w:rsidRPr="00CA535F">
              <w:t>Unterdrückt Fehlermeldungen über nicht lesbare Dateien (z.B. wenn Zugriffsrechte fehlen oder Datei nicht existiert).</w:t>
            </w:r>
          </w:p>
        </w:tc>
      </w:tr>
      <w:tr w:rsidR="00CA535F" w:rsidRPr="00CA535F" w14:paraId="181A1E17" w14:textId="77777777" w:rsidTr="00CA535F">
        <w:trPr>
          <w:tblCellSpacing w:w="15" w:type="dxa"/>
        </w:trPr>
        <w:tc>
          <w:tcPr>
            <w:tcW w:w="0" w:type="auto"/>
            <w:vAlign w:val="center"/>
            <w:hideMark/>
          </w:tcPr>
          <w:p w14:paraId="55E4ECA6" w14:textId="77777777" w:rsidR="00CA535F" w:rsidRPr="00CA535F" w:rsidRDefault="00CA535F" w:rsidP="00CA535F">
            <w:r w:rsidRPr="00CA535F">
              <w:rPr>
                <w:b/>
                <w:bCs/>
              </w:rPr>
              <w:t>-E</w:t>
            </w:r>
            <w:r w:rsidRPr="00CA535F">
              <w:t xml:space="preserve">, </w:t>
            </w:r>
            <w:r w:rsidRPr="00CA535F">
              <w:rPr>
                <w:b/>
                <w:bCs/>
              </w:rPr>
              <w:t>--extended-regexp</w:t>
            </w:r>
          </w:p>
        </w:tc>
        <w:tc>
          <w:tcPr>
            <w:tcW w:w="0" w:type="auto"/>
            <w:vAlign w:val="center"/>
            <w:hideMark/>
          </w:tcPr>
          <w:p w14:paraId="4A57746C" w14:textId="77777777" w:rsidR="00CA535F" w:rsidRPr="00CA535F" w:rsidRDefault="00CA535F" w:rsidP="00CA535F">
            <w:r w:rsidRPr="00CA535F">
              <w:t xml:space="preserve">Interpretiert das Muster als </w:t>
            </w:r>
            <w:r w:rsidRPr="00CA535F">
              <w:rPr>
                <w:i/>
                <w:iCs/>
              </w:rPr>
              <w:t>Extended Regular Expression (ERE)</w:t>
            </w:r>
            <w:hyperlink r:id="rId685" w:anchor=":~:text=Linux,alle%20Zeilen%20der%20Ausgabe" w:tgtFrame="_blank" w:history="1">
              <w:r w:rsidRPr="00CA535F">
                <w:rPr>
                  <w:rStyle w:val="Hyperlink"/>
                </w:rPr>
                <w:t>ionos.at</w:t>
              </w:r>
            </w:hyperlink>
            <w:r w:rsidRPr="00CA535F">
              <w:t>. Das erlaubt z.B. Nutzung von +, ?, `</w:t>
            </w:r>
          </w:p>
        </w:tc>
      </w:tr>
      <w:tr w:rsidR="00CA535F" w:rsidRPr="00CA535F" w14:paraId="38F14C6B" w14:textId="77777777" w:rsidTr="00CA535F">
        <w:trPr>
          <w:tblCellSpacing w:w="15" w:type="dxa"/>
        </w:trPr>
        <w:tc>
          <w:tcPr>
            <w:tcW w:w="0" w:type="auto"/>
            <w:vAlign w:val="center"/>
            <w:hideMark/>
          </w:tcPr>
          <w:p w14:paraId="3D011D71" w14:textId="77777777" w:rsidR="00CA535F" w:rsidRPr="00CA535F" w:rsidRDefault="00CA535F" w:rsidP="00CA535F">
            <w:r w:rsidRPr="00CA535F">
              <w:rPr>
                <w:b/>
                <w:bCs/>
              </w:rPr>
              <w:t>-F</w:t>
            </w:r>
            <w:r w:rsidRPr="00CA535F">
              <w:t xml:space="preserve">, </w:t>
            </w:r>
            <w:r w:rsidRPr="00CA535F">
              <w:rPr>
                <w:b/>
                <w:bCs/>
              </w:rPr>
              <w:t>--fixed-strings</w:t>
            </w:r>
          </w:p>
        </w:tc>
        <w:tc>
          <w:tcPr>
            <w:tcW w:w="0" w:type="auto"/>
            <w:vAlign w:val="center"/>
            <w:hideMark/>
          </w:tcPr>
          <w:p w14:paraId="6ED33DA8" w14:textId="77777777" w:rsidR="00CA535F" w:rsidRPr="00CA535F" w:rsidRDefault="00CA535F" w:rsidP="00CA535F">
            <w:r w:rsidRPr="00CA535F">
              <w:t xml:space="preserve">Interpretiert das Muster als </w:t>
            </w:r>
            <w:r w:rsidRPr="00CA535F">
              <w:rPr>
                <w:i/>
                <w:iCs/>
              </w:rPr>
              <w:t>fixen String</w:t>
            </w:r>
            <w:r w:rsidRPr="00CA535F">
              <w:t xml:space="preserve"> (kein Regex, jedes Zeichen literal). Entspricht fgrep (das eine schnellere Suche ohne regex </w:t>
            </w:r>
            <w:r w:rsidRPr="00CA535F">
              <w:lastRenderedPageBreak/>
              <w:t>ermöglicht). Alle Muster (wenn -e mehrfach) werden als Literalstrings gesucht.</w:t>
            </w:r>
          </w:p>
        </w:tc>
      </w:tr>
      <w:tr w:rsidR="00CA535F" w:rsidRPr="00CA535F" w14:paraId="31A9C036" w14:textId="77777777" w:rsidTr="00CA535F">
        <w:trPr>
          <w:tblCellSpacing w:w="15" w:type="dxa"/>
        </w:trPr>
        <w:tc>
          <w:tcPr>
            <w:tcW w:w="0" w:type="auto"/>
            <w:vAlign w:val="center"/>
            <w:hideMark/>
          </w:tcPr>
          <w:p w14:paraId="1C0D7E6A" w14:textId="77777777" w:rsidR="00CA535F" w:rsidRPr="00CA535F" w:rsidRDefault="00CA535F" w:rsidP="00CA535F">
            <w:r w:rsidRPr="00CA535F">
              <w:rPr>
                <w:b/>
                <w:bCs/>
              </w:rPr>
              <w:lastRenderedPageBreak/>
              <w:t>-P</w:t>
            </w:r>
            <w:r w:rsidRPr="00CA535F">
              <w:t xml:space="preserve">, </w:t>
            </w:r>
            <w:r w:rsidRPr="00CA535F">
              <w:rPr>
                <w:b/>
                <w:bCs/>
              </w:rPr>
              <w:t>--perl-regexp</w:t>
            </w:r>
          </w:p>
        </w:tc>
        <w:tc>
          <w:tcPr>
            <w:tcW w:w="0" w:type="auto"/>
            <w:vAlign w:val="center"/>
            <w:hideMark/>
          </w:tcPr>
          <w:p w14:paraId="4CB75E4E" w14:textId="77777777" w:rsidR="00CA535F" w:rsidRPr="00CA535F" w:rsidRDefault="00CA535F" w:rsidP="00CA535F">
            <w:r w:rsidRPr="00CA535F">
              <w:t>Interpretiert das Muster als Perl-Compatible Regex (PCRE), falls grep mit PCRE-Unterstützung kompiliert wurde. Damit stehen mächtigere Regex-Features zur Verfügung.</w:t>
            </w:r>
          </w:p>
        </w:tc>
      </w:tr>
      <w:tr w:rsidR="00CA535F" w:rsidRPr="00CA535F" w14:paraId="7302DFDE" w14:textId="77777777" w:rsidTr="00CA535F">
        <w:trPr>
          <w:tblCellSpacing w:w="15" w:type="dxa"/>
        </w:trPr>
        <w:tc>
          <w:tcPr>
            <w:tcW w:w="0" w:type="auto"/>
            <w:vAlign w:val="center"/>
            <w:hideMark/>
          </w:tcPr>
          <w:p w14:paraId="583FA458" w14:textId="77777777" w:rsidR="00CA535F" w:rsidRPr="00CA535F" w:rsidRDefault="00CA535F" w:rsidP="00CA535F">
            <w:r w:rsidRPr="00CA535F">
              <w:rPr>
                <w:b/>
                <w:bCs/>
              </w:rPr>
              <w:t>-h</w:t>
            </w:r>
            <w:r w:rsidRPr="00CA535F">
              <w:t xml:space="preserve">, </w:t>
            </w:r>
            <w:r w:rsidRPr="00CA535F">
              <w:rPr>
                <w:b/>
                <w:bCs/>
              </w:rPr>
              <w:t>--no-filename</w:t>
            </w:r>
          </w:p>
        </w:tc>
        <w:tc>
          <w:tcPr>
            <w:tcW w:w="0" w:type="auto"/>
            <w:vAlign w:val="center"/>
            <w:hideMark/>
          </w:tcPr>
          <w:p w14:paraId="1C909DCF" w14:textId="77777777" w:rsidR="00CA535F" w:rsidRPr="00CA535F" w:rsidRDefault="00CA535F" w:rsidP="00CA535F">
            <w:r w:rsidRPr="00CA535F">
              <w:t>Unterdrückt die Ausgabe des Dateinamens vor jeder Trefferzeile (wenn mehrere Dateien durchsucht werden). Standardmäßig präfixet grep Datei: bei mehreren Input-Dateien. Mit -h erscheinen nur die Zeilen. (Bei Einzeldatei ist das sowieso Standard.)</w:t>
            </w:r>
          </w:p>
        </w:tc>
      </w:tr>
      <w:tr w:rsidR="00CA535F" w:rsidRPr="00CA535F" w14:paraId="2B464D91" w14:textId="77777777" w:rsidTr="00CA535F">
        <w:trPr>
          <w:tblCellSpacing w:w="15" w:type="dxa"/>
        </w:trPr>
        <w:tc>
          <w:tcPr>
            <w:tcW w:w="0" w:type="auto"/>
            <w:vAlign w:val="center"/>
            <w:hideMark/>
          </w:tcPr>
          <w:p w14:paraId="50534767" w14:textId="77777777" w:rsidR="00CA535F" w:rsidRPr="00CA535F" w:rsidRDefault="00CA535F" w:rsidP="00CA535F">
            <w:r w:rsidRPr="00CA535F">
              <w:rPr>
                <w:b/>
                <w:bCs/>
              </w:rPr>
              <w:t>-H</w:t>
            </w:r>
            <w:r w:rsidRPr="00CA535F">
              <w:t xml:space="preserve">, </w:t>
            </w:r>
            <w:r w:rsidRPr="00CA535F">
              <w:rPr>
                <w:b/>
                <w:bCs/>
              </w:rPr>
              <w:t>--with-filename</w:t>
            </w:r>
          </w:p>
        </w:tc>
        <w:tc>
          <w:tcPr>
            <w:tcW w:w="0" w:type="auto"/>
            <w:vAlign w:val="center"/>
            <w:hideMark/>
          </w:tcPr>
          <w:p w14:paraId="25E708B8" w14:textId="77777777" w:rsidR="00CA535F" w:rsidRPr="00CA535F" w:rsidRDefault="00CA535F" w:rsidP="00CA535F">
            <w:r w:rsidRPr="00CA535F">
              <w:t>Zeigt Dateinamen auch bei einziger Datei an. (Umgekehrt zu -h). Nützlich in Pipelines wo Source unbekannt.</w:t>
            </w:r>
          </w:p>
        </w:tc>
      </w:tr>
      <w:tr w:rsidR="00CA535F" w:rsidRPr="00CA535F" w14:paraId="67A0D7C1" w14:textId="77777777" w:rsidTr="00CA535F">
        <w:trPr>
          <w:tblCellSpacing w:w="15" w:type="dxa"/>
        </w:trPr>
        <w:tc>
          <w:tcPr>
            <w:tcW w:w="0" w:type="auto"/>
            <w:vAlign w:val="center"/>
            <w:hideMark/>
          </w:tcPr>
          <w:p w14:paraId="431A7B88" w14:textId="77777777" w:rsidR="00CA535F" w:rsidRPr="00CA535F" w:rsidRDefault="00CA535F" w:rsidP="00CA535F">
            <w:r w:rsidRPr="00CA535F">
              <w:rPr>
                <w:b/>
                <w:bCs/>
              </w:rPr>
              <w:t>--color[=WHEN]</w:t>
            </w:r>
          </w:p>
        </w:tc>
        <w:tc>
          <w:tcPr>
            <w:tcW w:w="0" w:type="auto"/>
            <w:vAlign w:val="center"/>
            <w:hideMark/>
          </w:tcPr>
          <w:p w14:paraId="6A01F1A9" w14:textId="77777777" w:rsidR="00CA535F" w:rsidRPr="00CA535F" w:rsidRDefault="00CA535F" w:rsidP="00CA535F">
            <w:r w:rsidRPr="00CA535F">
              <w:t>Hebt das gefundene Pattern farblich hervor in der Ausgabe. WHEN kann auto (Standard, nur wenn Terminal), always oder never sein. Setzt Umgebungsvariable GREP_COLOR/GREP_COLORS ggf. benötigt.</w:t>
            </w:r>
          </w:p>
        </w:tc>
      </w:tr>
      <w:tr w:rsidR="00CA535F" w:rsidRPr="00CA535F" w14:paraId="50B72EA9" w14:textId="77777777" w:rsidTr="00CA535F">
        <w:trPr>
          <w:tblCellSpacing w:w="15" w:type="dxa"/>
        </w:trPr>
        <w:tc>
          <w:tcPr>
            <w:tcW w:w="0" w:type="auto"/>
            <w:vAlign w:val="center"/>
            <w:hideMark/>
          </w:tcPr>
          <w:p w14:paraId="2081EE84" w14:textId="77777777" w:rsidR="00CA535F" w:rsidRPr="00CA535F" w:rsidRDefault="00CA535F" w:rsidP="00CA535F">
            <w:r w:rsidRPr="00CA535F">
              <w:rPr>
                <w:b/>
                <w:bCs/>
              </w:rPr>
              <w:t>-e</w:t>
            </w:r>
            <w:r w:rsidRPr="00CA535F">
              <w:t xml:space="preserve"> </w:t>
            </w:r>
            <w:r w:rsidRPr="00CA535F">
              <w:rPr>
                <w:i/>
                <w:iCs/>
              </w:rPr>
              <w:t>Pattern</w:t>
            </w:r>
          </w:p>
        </w:tc>
        <w:tc>
          <w:tcPr>
            <w:tcW w:w="0" w:type="auto"/>
            <w:vAlign w:val="center"/>
            <w:hideMark/>
          </w:tcPr>
          <w:p w14:paraId="33A80AE8" w14:textId="77777777" w:rsidR="00CA535F" w:rsidRPr="00CA535F" w:rsidRDefault="00CA535F" w:rsidP="00CA535F">
            <w:r w:rsidRPr="00CA535F">
              <w:t>Gibt das Suchmuster explizit an. Nötig z.B. wenn das Pattern mit - beginnt (damit es nicht als Option interpretiert wird). Kann mehrfach angegeben werden, um mehrere Muster (OR-Verknüpfung) zu suchen.</w:t>
            </w:r>
          </w:p>
        </w:tc>
      </w:tr>
      <w:tr w:rsidR="00CA535F" w:rsidRPr="00CA535F" w14:paraId="60F1B4F6" w14:textId="77777777" w:rsidTr="00CA535F">
        <w:trPr>
          <w:tblCellSpacing w:w="15" w:type="dxa"/>
        </w:trPr>
        <w:tc>
          <w:tcPr>
            <w:tcW w:w="0" w:type="auto"/>
            <w:vAlign w:val="center"/>
            <w:hideMark/>
          </w:tcPr>
          <w:p w14:paraId="1E85F512"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141767B1" w14:textId="77777777" w:rsidR="00CA535F" w:rsidRPr="00CA535F" w:rsidRDefault="00CA535F" w:rsidP="00CA535F">
            <w:r w:rsidRPr="00CA535F">
              <w:t>Liest Suchmuster aus angegebener Datei (ein Pattern pro Zeile). Nützlich bei sehr vielen oder komplexen Patterns.</w:t>
            </w:r>
          </w:p>
        </w:tc>
      </w:tr>
      <w:tr w:rsidR="00CA535F" w:rsidRPr="00CA535F" w14:paraId="70099748" w14:textId="77777777" w:rsidTr="00CA535F">
        <w:trPr>
          <w:tblCellSpacing w:w="15" w:type="dxa"/>
        </w:trPr>
        <w:tc>
          <w:tcPr>
            <w:tcW w:w="0" w:type="auto"/>
            <w:vAlign w:val="center"/>
            <w:hideMark/>
          </w:tcPr>
          <w:p w14:paraId="33B81C08" w14:textId="77777777" w:rsidR="00CA535F" w:rsidRPr="00CA535F" w:rsidRDefault="00CA535F" w:rsidP="00CA535F">
            <w:r w:rsidRPr="00CA535F">
              <w:rPr>
                <w:b/>
                <w:bCs/>
              </w:rPr>
              <w:t>--exclude=GLOB</w:t>
            </w:r>
          </w:p>
        </w:tc>
        <w:tc>
          <w:tcPr>
            <w:tcW w:w="0" w:type="auto"/>
            <w:vAlign w:val="center"/>
            <w:hideMark/>
          </w:tcPr>
          <w:p w14:paraId="39183081" w14:textId="77777777" w:rsidR="00CA535F" w:rsidRPr="00CA535F" w:rsidRDefault="00CA535F" w:rsidP="00CA535F">
            <w:r w:rsidRPr="00CA535F">
              <w:t>Schließt Dateien vom Durchsuchen aus, deren Name auf GLOB (Wildcard-Muster) passt. Z.B. --exclude=*.min.js würde Minimierte JS ignorieren. (Nur wirksam bei rekursiver Suche oder wenn Verzeichnis als Input). Es gibt auch --include analog.</w:t>
            </w:r>
          </w:p>
        </w:tc>
      </w:tr>
      <w:tr w:rsidR="00CA535F" w:rsidRPr="00CA535F" w14:paraId="0235D0EB" w14:textId="77777777" w:rsidTr="00CA535F">
        <w:trPr>
          <w:tblCellSpacing w:w="15" w:type="dxa"/>
        </w:trPr>
        <w:tc>
          <w:tcPr>
            <w:tcW w:w="0" w:type="auto"/>
            <w:vAlign w:val="center"/>
            <w:hideMark/>
          </w:tcPr>
          <w:p w14:paraId="3AFD9DDE" w14:textId="77777777" w:rsidR="00CA535F" w:rsidRPr="00CA535F" w:rsidRDefault="00CA535F" w:rsidP="00CA535F">
            <w:r w:rsidRPr="00CA535F">
              <w:rPr>
                <w:b/>
                <w:bCs/>
              </w:rPr>
              <w:t>--exclude-dir=GLOB</w:t>
            </w:r>
          </w:p>
        </w:tc>
        <w:tc>
          <w:tcPr>
            <w:tcW w:w="0" w:type="auto"/>
            <w:vAlign w:val="center"/>
            <w:hideMark/>
          </w:tcPr>
          <w:p w14:paraId="2E9E191A" w14:textId="77777777" w:rsidR="00CA535F" w:rsidRPr="00CA535F" w:rsidRDefault="00CA535F" w:rsidP="00CA535F">
            <w:r w:rsidRPr="00CA535F">
              <w:t>Wie --exclude, aber nur auf Verzeichnisnamen angewandt, um ganze Verzeichnisse von der Rekursion auszunehmen (z.B. --exclude-dir=.git).</w:t>
            </w:r>
          </w:p>
        </w:tc>
      </w:tr>
      <w:tr w:rsidR="00CA535F" w:rsidRPr="00CA535F" w14:paraId="3ED466E8" w14:textId="77777777" w:rsidTr="00CA535F">
        <w:trPr>
          <w:tblCellSpacing w:w="15" w:type="dxa"/>
        </w:trPr>
        <w:tc>
          <w:tcPr>
            <w:tcW w:w="0" w:type="auto"/>
            <w:vAlign w:val="center"/>
            <w:hideMark/>
          </w:tcPr>
          <w:p w14:paraId="659C6C02"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3CE8821D" w14:textId="77777777" w:rsidR="00CA535F" w:rsidRPr="00CA535F" w:rsidRDefault="00CA535F" w:rsidP="00CA535F">
            <w:r w:rsidRPr="00CA535F">
              <w:t>Hilfe / Version.</w:t>
            </w:r>
          </w:p>
        </w:tc>
      </w:tr>
    </w:tbl>
    <w:p w14:paraId="757C99FC" w14:textId="77777777" w:rsidR="00CA535F" w:rsidRPr="00CA535F" w:rsidRDefault="00CA535F" w:rsidP="00CA535F">
      <w:r w:rsidRPr="00CA535F">
        <w:rPr>
          <w:b/>
          <w:bCs/>
        </w:rPr>
        <w:t>Exit-Status:</w:t>
      </w:r>
      <w:r w:rsidRPr="00CA535F">
        <w:t xml:space="preserve"> 0 falls mindestens ein Match gefunden, 1 falls kein Match, 2 falls ein Fehler auftrat (z.B. Datei nicht lesbar).</w:t>
      </w:r>
    </w:p>
    <w:p w14:paraId="482C523B" w14:textId="77777777" w:rsidR="00CA535F" w:rsidRPr="00CA535F" w:rsidRDefault="00CA535F" w:rsidP="00CA535F">
      <w:r w:rsidRPr="00CA535F">
        <w:rPr>
          <w:b/>
          <w:bCs/>
        </w:rPr>
        <w:t>Beispiele:</w:t>
      </w:r>
    </w:p>
    <w:p w14:paraId="675B7AAC" w14:textId="77777777" w:rsidR="00CA535F" w:rsidRPr="00CA535F" w:rsidRDefault="00CA535F">
      <w:pPr>
        <w:numPr>
          <w:ilvl w:val="0"/>
          <w:numId w:val="754"/>
        </w:numPr>
      </w:pPr>
      <w:r w:rsidRPr="00CA535F">
        <w:lastRenderedPageBreak/>
        <w:t>grep -i "error" *.log – sucht case-insensitive "error" in allen .log im aktuellen Ordner, gibt Trefferzeilen mit Dateipräfix aus.</w:t>
      </w:r>
    </w:p>
    <w:p w14:paraId="3B7DFF23" w14:textId="77777777" w:rsidR="00CA535F" w:rsidRPr="00CA535F" w:rsidRDefault="00CA535F">
      <w:pPr>
        <w:numPr>
          <w:ilvl w:val="0"/>
          <w:numId w:val="754"/>
        </w:numPr>
      </w:pPr>
      <w:r w:rsidRPr="00CA535F">
        <w:t>grep -R "TODO" src/ – findet rekursiv alle Vorkommen von "TODO" in Dateien unterhalb von src/ (typisch in Codebasis).</w:t>
      </w:r>
    </w:p>
    <w:p w14:paraId="6BB1B5B5" w14:textId="77777777" w:rsidR="00CA535F" w:rsidRPr="00CA535F" w:rsidRDefault="00CA535F">
      <w:pPr>
        <w:numPr>
          <w:ilvl w:val="0"/>
          <w:numId w:val="754"/>
        </w:numPr>
      </w:pPr>
      <w:r w:rsidRPr="00CA535F">
        <w:t>grep -nE "^(Error|Warning):" report.txt – sucht Zeilenbeginn "Error:" oder "Warning:" und gibt mit Zeilennummer aus</w:t>
      </w:r>
      <w:hyperlink r:id="rId686" w:anchor=":~:text=Der%20Befehl%20usermod%20in%20Linux,den%20folgenden%20Situationen%20n%C3%BCtzlich" w:tgtFrame="_blank" w:history="1">
        <w:r w:rsidRPr="00CA535F">
          <w:rPr>
            <w:rStyle w:val="Hyperlink"/>
          </w:rPr>
          <w:t>pq.hosting</w:t>
        </w:r>
      </w:hyperlink>
      <w:r w:rsidRPr="00CA535F">
        <w:t>.</w:t>
      </w:r>
    </w:p>
    <w:p w14:paraId="1B94D259" w14:textId="77777777" w:rsidR="00CA535F" w:rsidRPr="00CA535F" w:rsidRDefault="00CA535F">
      <w:pPr>
        <w:numPr>
          <w:ilvl w:val="0"/>
          <w:numId w:val="754"/>
        </w:numPr>
      </w:pPr>
      <w:r w:rsidRPr="00CA535F">
        <w:t>ps ax | grep "[c]ron" – findet Prozesse mit "cron" im Namen. (Trick: [c] im Pattern matcht 'c', verhindert aber, dass der grep selbst im ps-Listing gefunden wird, da dessen Kommandozeile "grep cron" kein 'cron' substring hat sondern 'cro n' durch char class unterbrochen).</w:t>
      </w:r>
    </w:p>
    <w:p w14:paraId="375661E5" w14:textId="77777777" w:rsidR="00CA535F" w:rsidRPr="00CA535F" w:rsidRDefault="00CA535F" w:rsidP="00CA535F">
      <w:pPr>
        <w:rPr>
          <w:b/>
          <w:bCs/>
        </w:rPr>
      </w:pPr>
      <w:r w:rsidRPr="00CA535F">
        <w:rPr>
          <w:b/>
          <w:bCs/>
        </w:rPr>
        <w:t>find (Dateien suchen)</w:t>
      </w:r>
    </w:p>
    <w:p w14:paraId="07F66590" w14:textId="77777777" w:rsidR="00CA535F" w:rsidRPr="00CA535F" w:rsidRDefault="00CA535F" w:rsidP="00CA535F">
      <w:r w:rsidRPr="00CA535F">
        <w:rPr>
          <w:b/>
          <w:bCs/>
        </w:rPr>
        <w:t>Beschreibung:</w:t>
      </w:r>
      <w:r w:rsidRPr="00CA535F">
        <w:t xml:space="preserve"> Durchsucht Verzeichnisse nach Dateien/Verzeichnissen, die bestimmten Kriterien entsprechen (Name, Typ, Größe, Datum, Rechte, Eigentümer etc.)file-4fdk7rvx39azjretinarqb. find ist sehr mächtig: man kann logische Bedingungen kombinieren und Aktionen auf gefundene Dateien ausführen (löschen, verschieben, Exec von Kommandos etc.). Es arbeitet rekursiv ab dem angegebenen Pfad.</w:t>
      </w:r>
      <w:r w:rsidRPr="00CA535F">
        <w:br/>
      </w:r>
      <w:r w:rsidRPr="00CA535F">
        <w:rPr>
          <w:b/>
          <w:bCs/>
        </w:rPr>
        <w:t>Syntax:</w:t>
      </w:r>
    </w:p>
    <w:p w14:paraId="12A2F0D9" w14:textId="77777777" w:rsidR="00CA535F" w:rsidRPr="00CA535F" w:rsidRDefault="00CA535F" w:rsidP="00CA535F">
      <w:r w:rsidRPr="00CA535F">
        <w:t>find [Start-Verzeichnisse] [Optionen/Ausdrücke] [Aktion(en)]</w:t>
      </w:r>
    </w:p>
    <w:p w14:paraId="0FFE7CC4" w14:textId="77777777" w:rsidR="00CA535F" w:rsidRPr="00CA535F" w:rsidRDefault="00CA535F" w:rsidP="00CA535F">
      <w:r w:rsidRPr="00CA535F">
        <w:rPr>
          <w:b/>
          <w:bCs/>
        </w:rPr>
        <w:t>Wichtige Suchkriterien (Ausdrücke):</w:t>
      </w:r>
    </w:p>
    <w:p w14:paraId="31052D11" w14:textId="77777777" w:rsidR="00CA535F" w:rsidRPr="00CA535F" w:rsidRDefault="00CA535F">
      <w:pPr>
        <w:numPr>
          <w:ilvl w:val="0"/>
          <w:numId w:val="755"/>
        </w:numPr>
      </w:pPr>
      <w:r w:rsidRPr="00CA535F">
        <w:rPr>
          <w:b/>
          <w:bCs/>
        </w:rPr>
        <w:t>-name</w:t>
      </w:r>
      <w:r w:rsidRPr="00CA535F">
        <w:t xml:space="preserve"> </w:t>
      </w:r>
      <w:r w:rsidRPr="00CA535F">
        <w:rPr>
          <w:i/>
          <w:iCs/>
        </w:rPr>
        <w:t>Muster</w:t>
      </w:r>
      <w:r w:rsidRPr="00CA535F">
        <w:t xml:space="preserve"> – Dateiname entspricht </w:t>
      </w:r>
      <w:r w:rsidRPr="00CA535F">
        <w:rPr>
          <w:i/>
          <w:iCs/>
        </w:rPr>
        <w:t>Wildcards</w:t>
      </w:r>
      <w:r w:rsidRPr="00CA535F">
        <w:t xml:space="preserve"> (Globbing wie bei Shell, z.B. "*.txt"). Groß/Kleinschreibung beachten.</w:t>
      </w:r>
    </w:p>
    <w:p w14:paraId="2E9EB20E" w14:textId="77777777" w:rsidR="00CA535F" w:rsidRPr="00CA535F" w:rsidRDefault="00CA535F">
      <w:pPr>
        <w:numPr>
          <w:ilvl w:val="0"/>
          <w:numId w:val="755"/>
        </w:numPr>
      </w:pPr>
      <w:r w:rsidRPr="00CA535F">
        <w:rPr>
          <w:b/>
          <w:bCs/>
        </w:rPr>
        <w:t>-iname</w:t>
      </w:r>
      <w:r w:rsidRPr="00CA535F">
        <w:t xml:space="preserve"> </w:t>
      </w:r>
      <w:r w:rsidRPr="00CA535F">
        <w:rPr>
          <w:i/>
          <w:iCs/>
        </w:rPr>
        <w:t>Muster</w:t>
      </w:r>
      <w:r w:rsidRPr="00CA535F">
        <w:t xml:space="preserve"> – wie -name, aber case-</w:t>
      </w:r>
      <w:r w:rsidRPr="00CA535F">
        <w:rPr>
          <w:i/>
          <w:iCs/>
        </w:rPr>
        <w:t>insensitive</w:t>
      </w:r>
      <w:r w:rsidRPr="00CA535F">
        <w:t>.</w:t>
      </w:r>
    </w:p>
    <w:p w14:paraId="19218480" w14:textId="77777777" w:rsidR="00CA535F" w:rsidRPr="00CA535F" w:rsidRDefault="00CA535F">
      <w:pPr>
        <w:numPr>
          <w:ilvl w:val="0"/>
          <w:numId w:val="755"/>
        </w:numPr>
      </w:pPr>
      <w:r w:rsidRPr="00CA535F">
        <w:rPr>
          <w:b/>
          <w:bCs/>
        </w:rPr>
        <w:t>-type</w:t>
      </w:r>
      <w:r w:rsidRPr="00CA535F">
        <w:t xml:space="preserve"> </w:t>
      </w:r>
      <w:r w:rsidRPr="00CA535F">
        <w:rPr>
          <w:i/>
          <w:iCs/>
        </w:rPr>
        <w:t>c</w:t>
      </w:r>
      <w:r w:rsidRPr="00CA535F">
        <w:t xml:space="preserve"> – Dateityp ist </w:t>
      </w:r>
      <w:r w:rsidRPr="00CA535F">
        <w:rPr>
          <w:i/>
          <w:iCs/>
        </w:rPr>
        <w:t>c</w:t>
      </w:r>
      <w:r w:rsidRPr="00CA535F">
        <w:t xml:space="preserve">. Häufig: </w:t>
      </w:r>
      <w:r w:rsidRPr="00CA535F">
        <w:rPr>
          <w:b/>
          <w:bCs/>
        </w:rPr>
        <w:t>f</w:t>
      </w:r>
      <w:r w:rsidRPr="00CA535F">
        <w:t xml:space="preserve"> für regular file, </w:t>
      </w:r>
      <w:r w:rsidRPr="00CA535F">
        <w:rPr>
          <w:b/>
          <w:bCs/>
        </w:rPr>
        <w:t>d</w:t>
      </w:r>
      <w:r w:rsidRPr="00CA535F">
        <w:t xml:space="preserve"> für directory, </w:t>
      </w:r>
      <w:r w:rsidRPr="00CA535F">
        <w:rPr>
          <w:b/>
          <w:bCs/>
        </w:rPr>
        <w:t>l</w:t>
      </w:r>
      <w:r w:rsidRPr="00CA535F">
        <w:t xml:space="preserve"> symlink, </w:t>
      </w:r>
      <w:r w:rsidRPr="00CA535F">
        <w:rPr>
          <w:b/>
          <w:bCs/>
        </w:rPr>
        <w:t>b</w:t>
      </w:r>
      <w:r w:rsidRPr="00CA535F">
        <w:t xml:space="preserve"> blockdevice, </w:t>
      </w:r>
      <w:r w:rsidRPr="00CA535F">
        <w:rPr>
          <w:b/>
          <w:bCs/>
        </w:rPr>
        <w:t>c</w:t>
      </w:r>
      <w:r w:rsidRPr="00CA535F">
        <w:t xml:space="preserve"> chardevice, </w:t>
      </w:r>
      <w:r w:rsidRPr="00CA535F">
        <w:rPr>
          <w:b/>
          <w:bCs/>
        </w:rPr>
        <w:t>p</w:t>
      </w:r>
      <w:r w:rsidRPr="00CA535F">
        <w:t xml:space="preserve"> named pipe, </w:t>
      </w:r>
      <w:r w:rsidRPr="00CA535F">
        <w:rPr>
          <w:b/>
          <w:bCs/>
        </w:rPr>
        <w:t>s</w:t>
      </w:r>
      <w:r w:rsidRPr="00CA535F">
        <w:t xml:space="preserve"> socket. Z.B. -type d nur Verzeichnissefile-4fdk7rvx39azjretinarqb.</w:t>
      </w:r>
    </w:p>
    <w:p w14:paraId="35E4EBEE" w14:textId="77777777" w:rsidR="00CA535F" w:rsidRPr="00CA535F" w:rsidRDefault="00CA535F">
      <w:pPr>
        <w:numPr>
          <w:ilvl w:val="0"/>
          <w:numId w:val="755"/>
        </w:numPr>
      </w:pPr>
      <w:r w:rsidRPr="00CA535F">
        <w:rPr>
          <w:b/>
          <w:bCs/>
        </w:rPr>
        <w:t>-user</w:t>
      </w:r>
      <w:r w:rsidRPr="00CA535F">
        <w:t xml:space="preserve"> </w:t>
      </w:r>
      <w:r w:rsidRPr="00CA535F">
        <w:rPr>
          <w:i/>
          <w:iCs/>
        </w:rPr>
        <w:t>name/uid</w:t>
      </w:r>
      <w:r w:rsidRPr="00CA535F">
        <w:t xml:space="preserve"> – Datei gehört dem Benutzer </w:t>
      </w:r>
      <w:r w:rsidRPr="00CA535F">
        <w:rPr>
          <w:i/>
          <w:iCs/>
        </w:rPr>
        <w:t>name</w:t>
      </w:r>
      <w:r w:rsidRPr="00CA535F">
        <w:t xml:space="preserve"> (oder UID numerisch). Analog </w:t>
      </w:r>
      <w:r w:rsidRPr="00CA535F">
        <w:rPr>
          <w:b/>
          <w:bCs/>
        </w:rPr>
        <w:t>-group</w:t>
      </w:r>
      <w:r w:rsidRPr="00CA535F">
        <w:t xml:space="preserve"> </w:t>
      </w:r>
      <w:r w:rsidRPr="00CA535F">
        <w:rPr>
          <w:i/>
          <w:iCs/>
        </w:rPr>
        <w:t>name/gid</w:t>
      </w:r>
      <w:r w:rsidRPr="00CA535F">
        <w:t>.</w:t>
      </w:r>
    </w:p>
    <w:p w14:paraId="2A3BE39A" w14:textId="77777777" w:rsidR="00CA535F" w:rsidRPr="00CA535F" w:rsidRDefault="00CA535F">
      <w:pPr>
        <w:numPr>
          <w:ilvl w:val="0"/>
          <w:numId w:val="755"/>
        </w:numPr>
      </w:pPr>
      <w:r w:rsidRPr="00CA535F">
        <w:rPr>
          <w:b/>
          <w:bCs/>
        </w:rPr>
        <w:t>-uid</w:t>
      </w:r>
      <w:r w:rsidRPr="00CA535F">
        <w:t xml:space="preserve"> </w:t>
      </w:r>
      <w:r w:rsidRPr="00CA535F">
        <w:rPr>
          <w:i/>
          <w:iCs/>
        </w:rPr>
        <w:t>+n/-n/n</w:t>
      </w:r>
      <w:r w:rsidRPr="00CA535F">
        <w:t xml:space="preserve"> – UID der Datei ist (&gt;/&lt;/=) n. -uid +500 UID größer 500. (Entspricht -user nur numerisch und mit Vergleichen). Genauso -gid.</w:t>
      </w:r>
    </w:p>
    <w:p w14:paraId="56975220" w14:textId="77777777" w:rsidR="00CA535F" w:rsidRPr="00CA535F" w:rsidRDefault="00CA535F">
      <w:pPr>
        <w:numPr>
          <w:ilvl w:val="0"/>
          <w:numId w:val="755"/>
        </w:numPr>
      </w:pPr>
      <w:r w:rsidRPr="00CA535F">
        <w:rPr>
          <w:b/>
          <w:bCs/>
        </w:rPr>
        <w:t>-size</w:t>
      </w:r>
      <w:r w:rsidRPr="00CA535F">
        <w:t xml:space="preserve"> </w:t>
      </w:r>
      <w:r w:rsidRPr="00CA535F">
        <w:rPr>
          <w:i/>
          <w:iCs/>
        </w:rPr>
        <w:t>N</w:t>
      </w:r>
      <w:r w:rsidRPr="00CA535F">
        <w:t xml:space="preserve">*[bckMG]* – Dateigröße-Kriterium. </w:t>
      </w:r>
      <w:r w:rsidRPr="00CA535F">
        <w:rPr>
          <w:i/>
          <w:iCs/>
        </w:rPr>
        <w:t>N</w:t>
      </w:r>
      <w:r w:rsidRPr="00CA535F">
        <w:t xml:space="preserve"> kann mit Vorzeichen angegeben werden (+ größer als, - kleiner als, nichts = genau). Suffix: standardmäßig in 512-Byte Blöcken, oder </w:t>
      </w:r>
      <w:r w:rsidRPr="00CA535F">
        <w:rPr>
          <w:b/>
          <w:bCs/>
        </w:rPr>
        <w:t>c</w:t>
      </w:r>
      <w:r w:rsidRPr="00CA535F">
        <w:t xml:space="preserve"> = Bytes, </w:t>
      </w:r>
      <w:r w:rsidRPr="00CA535F">
        <w:rPr>
          <w:b/>
          <w:bCs/>
        </w:rPr>
        <w:t>k</w:t>
      </w:r>
      <w:r w:rsidRPr="00CA535F">
        <w:t xml:space="preserve"> = KiB, </w:t>
      </w:r>
      <w:r w:rsidRPr="00CA535F">
        <w:rPr>
          <w:b/>
          <w:bCs/>
        </w:rPr>
        <w:t>M</w:t>
      </w:r>
      <w:r w:rsidRPr="00CA535F">
        <w:t xml:space="preserve"> = MiB, </w:t>
      </w:r>
      <w:r w:rsidRPr="00CA535F">
        <w:rPr>
          <w:b/>
          <w:bCs/>
        </w:rPr>
        <w:t>G</w:t>
      </w:r>
      <w:r w:rsidRPr="00CA535F">
        <w:t xml:space="preserve"> = GiB. Beispiel: -size +100M Dateien größer 100 MiB</w:t>
      </w:r>
      <w:hyperlink r:id="rId687" w:anchor=":~:text=usermod%20,dabei%20den%20selben%20Einschr%C3%A4nkungen" w:tgtFrame="_blank" w:history="1">
        <w:r w:rsidRPr="00CA535F">
          <w:rPr>
            <w:rStyle w:val="Hyperlink"/>
          </w:rPr>
          <w:t>wiki.foxtom.de</w:t>
        </w:r>
      </w:hyperlink>
      <w:r w:rsidRPr="00CA535F">
        <w:t>, -size -10k kleiner 10 KiB.</w:t>
      </w:r>
    </w:p>
    <w:p w14:paraId="063684E6" w14:textId="77777777" w:rsidR="00CA535F" w:rsidRPr="00CA535F" w:rsidRDefault="00CA535F">
      <w:pPr>
        <w:numPr>
          <w:ilvl w:val="0"/>
          <w:numId w:val="755"/>
        </w:numPr>
      </w:pPr>
      <w:r w:rsidRPr="00CA535F">
        <w:rPr>
          <w:b/>
          <w:bCs/>
        </w:rPr>
        <w:t>-mtime</w:t>
      </w:r>
      <w:r w:rsidRPr="00CA535F">
        <w:t xml:space="preserve"> </w:t>
      </w:r>
      <w:r w:rsidRPr="00CA535F">
        <w:rPr>
          <w:i/>
          <w:iCs/>
        </w:rPr>
        <w:t>Tage</w:t>
      </w:r>
      <w:r w:rsidRPr="00CA535F">
        <w:t xml:space="preserve"> – Letzte </w:t>
      </w:r>
      <w:r w:rsidRPr="00CA535F">
        <w:rPr>
          <w:i/>
          <w:iCs/>
        </w:rPr>
        <w:t>Änderung</w:t>
      </w:r>
      <w:r w:rsidRPr="00CA535F">
        <w:t xml:space="preserve"> (Modify timestamp) liegt </w:t>
      </w:r>
      <w:r w:rsidRPr="00CA535F">
        <w:rPr>
          <w:i/>
          <w:iCs/>
        </w:rPr>
        <w:t>Tage</w:t>
      </w:r>
      <w:r w:rsidRPr="00CA535F">
        <w:t xml:space="preserve"> zurück. </w:t>
      </w:r>
      <w:r w:rsidRPr="00CA535F">
        <w:rPr>
          <w:i/>
          <w:iCs/>
        </w:rPr>
        <w:t>Tage</w:t>
      </w:r>
      <w:r w:rsidRPr="00CA535F">
        <w:t xml:space="preserve"> als ganze Zahl: +n = älter als n Tage, -n = jünger als n Tage, n = genau n Tage (im </w:t>
      </w:r>
      <w:r w:rsidRPr="00CA535F">
        <w:lastRenderedPageBreak/>
        <w:t xml:space="preserve">Bereich ±0.5d). Ähnlich </w:t>
      </w:r>
      <w:r w:rsidRPr="00CA535F">
        <w:rPr>
          <w:b/>
          <w:bCs/>
        </w:rPr>
        <w:t>-atime</w:t>
      </w:r>
      <w:r w:rsidRPr="00CA535F">
        <w:t xml:space="preserve"> (Access), </w:t>
      </w:r>
      <w:r w:rsidRPr="00CA535F">
        <w:rPr>
          <w:b/>
          <w:bCs/>
        </w:rPr>
        <w:t>-ctime</w:t>
      </w:r>
      <w:r w:rsidRPr="00CA535F">
        <w:t xml:space="preserve"> (Statusänderung). Z.B. -mtime -7 in letzten 7 Tagen modifiziert</w:t>
      </w:r>
      <w:hyperlink r:id="rId688" w:anchor=":~:text=usermod%20,dabei%20den%20selben%20Einschr%C3%A4nkungen" w:tgtFrame="_blank" w:history="1">
        <w:r w:rsidRPr="00CA535F">
          <w:rPr>
            <w:rStyle w:val="Hyperlink"/>
          </w:rPr>
          <w:t>wiki.foxtom.de</w:t>
        </w:r>
      </w:hyperlink>
      <w:r w:rsidRPr="00CA535F">
        <w:t>.</w:t>
      </w:r>
    </w:p>
    <w:p w14:paraId="749514EA" w14:textId="77777777" w:rsidR="00CA535F" w:rsidRPr="00CA535F" w:rsidRDefault="00CA535F">
      <w:pPr>
        <w:numPr>
          <w:ilvl w:val="0"/>
          <w:numId w:val="755"/>
        </w:numPr>
      </w:pPr>
      <w:r w:rsidRPr="00CA535F">
        <w:rPr>
          <w:b/>
          <w:bCs/>
        </w:rPr>
        <w:t>-newer</w:t>
      </w:r>
      <w:r w:rsidRPr="00CA535F">
        <w:t xml:space="preserve"> </w:t>
      </w:r>
      <w:r w:rsidRPr="00CA535F">
        <w:rPr>
          <w:i/>
          <w:iCs/>
        </w:rPr>
        <w:t>Datei</w:t>
      </w:r>
      <w:r w:rsidRPr="00CA535F">
        <w:t xml:space="preserve"> – Datei wurde später geändert als </w:t>
      </w:r>
      <w:r w:rsidRPr="00CA535F">
        <w:rPr>
          <w:i/>
          <w:iCs/>
        </w:rPr>
        <w:t>Datei</w:t>
      </w:r>
      <w:r w:rsidRPr="00CA535F">
        <w:t xml:space="preserve"> (Vergleich mtime). </w:t>
      </w:r>
      <w:r w:rsidRPr="00CA535F">
        <w:rPr>
          <w:b/>
          <w:bCs/>
        </w:rPr>
        <w:t>-newermt</w:t>
      </w:r>
      <w:r w:rsidRPr="00CA535F">
        <w:t xml:space="preserve"> </w:t>
      </w:r>
      <w:r w:rsidRPr="00CA535F">
        <w:rPr>
          <w:i/>
          <w:iCs/>
        </w:rPr>
        <w:t>Datum</w:t>
      </w:r>
      <w:r w:rsidRPr="00CA535F">
        <w:t xml:space="preserve"> (GNU find) erlaubt Vergleich mit einem Zeit-String, z.B. -newermt "2025-05-01".</w:t>
      </w:r>
    </w:p>
    <w:p w14:paraId="1650390A" w14:textId="77777777" w:rsidR="00CA535F" w:rsidRPr="00CA535F" w:rsidRDefault="00CA535F">
      <w:pPr>
        <w:numPr>
          <w:ilvl w:val="0"/>
          <w:numId w:val="755"/>
        </w:numPr>
      </w:pPr>
      <w:r w:rsidRPr="00CA535F">
        <w:rPr>
          <w:b/>
          <w:bCs/>
        </w:rPr>
        <w:t>-perm</w:t>
      </w:r>
      <w:r w:rsidRPr="00CA535F">
        <w:t xml:space="preserve"> </w:t>
      </w:r>
      <w:r w:rsidRPr="00CA535F">
        <w:rPr>
          <w:i/>
          <w:iCs/>
        </w:rPr>
        <w:t>mode</w:t>
      </w:r>
      <w:r w:rsidRPr="00CA535F">
        <w:t xml:space="preserve"> – Dateirechte entsprechen </w:t>
      </w:r>
      <w:r w:rsidRPr="00CA535F">
        <w:rPr>
          <w:i/>
          <w:iCs/>
        </w:rPr>
        <w:t>mode</w:t>
      </w:r>
      <w:r w:rsidRPr="00CA535F">
        <w:t>. Mode kann exakt (z.B. 644) oder mit / oder - angegeben werden für Masken. Beispiel: -perm 644 findet genau 644. -perm -644 findet Dateien, die mindestens diese Bits haben (also rw- r-- r-- oder mehr Rechte). -perm /222 findet Dateien, bei denen irgendein Schreibbit gesetzt ist (Owner oder Group oder Other).</w:t>
      </w:r>
    </w:p>
    <w:p w14:paraId="1EA8FAFE" w14:textId="77777777" w:rsidR="00CA535F" w:rsidRPr="00CA535F" w:rsidRDefault="00CA535F">
      <w:pPr>
        <w:numPr>
          <w:ilvl w:val="0"/>
          <w:numId w:val="755"/>
        </w:numPr>
      </w:pPr>
      <w:r w:rsidRPr="00CA535F">
        <w:rPr>
          <w:b/>
          <w:bCs/>
        </w:rPr>
        <w:t>-maxdepth N</w:t>
      </w:r>
      <w:r w:rsidRPr="00CA535F">
        <w:t xml:space="preserve"> – Nur bis Tiefe N ins Verzeichnis hinab suchen (0= nur Startdir selbst). </w:t>
      </w:r>
      <w:r w:rsidRPr="00CA535F">
        <w:rPr>
          <w:b/>
          <w:bCs/>
        </w:rPr>
        <w:t>-mindepth N</w:t>
      </w:r>
      <w:r w:rsidRPr="00CA535F">
        <w:t xml:space="preserve"> analog minimal tiefe. Z.B. find . -maxdepth 1 -type f nur Dateien im aktuellen Verzeichnis, nicht tiefer.</w:t>
      </w:r>
    </w:p>
    <w:p w14:paraId="53B1AB41" w14:textId="77777777" w:rsidR="00CA535F" w:rsidRPr="00CA535F" w:rsidRDefault="00CA535F">
      <w:pPr>
        <w:numPr>
          <w:ilvl w:val="0"/>
          <w:numId w:val="755"/>
        </w:numPr>
      </w:pPr>
      <w:r w:rsidRPr="00CA535F">
        <w:rPr>
          <w:b/>
          <w:bCs/>
        </w:rPr>
        <w:t>-mount</w:t>
      </w:r>
      <w:r w:rsidRPr="00CA535F">
        <w:t xml:space="preserve"> oder </w:t>
      </w:r>
      <w:r w:rsidRPr="00CA535F">
        <w:rPr>
          <w:b/>
          <w:bCs/>
        </w:rPr>
        <w:t>-xdev</w:t>
      </w:r>
      <w:r w:rsidRPr="00CA535F">
        <w:t xml:space="preserve"> – Verlasse nicht das Dateisystem. D.h. keine Verzeichnisse auf anderen gemounteten FS durchsuchen (z.B. ignoriert find / -xdev dann andere Partitionen).</w:t>
      </w:r>
    </w:p>
    <w:p w14:paraId="6203B34E" w14:textId="77777777" w:rsidR="00CA535F" w:rsidRPr="00CA535F" w:rsidRDefault="00CA535F">
      <w:pPr>
        <w:numPr>
          <w:ilvl w:val="0"/>
          <w:numId w:val="755"/>
        </w:numPr>
      </w:pPr>
      <w:r w:rsidRPr="00CA535F">
        <w:rPr>
          <w:b/>
          <w:bCs/>
        </w:rPr>
        <w:t>-prune</w:t>
      </w:r>
      <w:r w:rsidRPr="00CA535F">
        <w:t xml:space="preserve"> – Überspringt (schließt vom Durchsuchen aus) ein Verzeichnis. Bsp: find . -path "./node_modules" -prune -o -name "*.js" -print durchsucht alles außer den node_modules Ordner.</w:t>
      </w:r>
    </w:p>
    <w:p w14:paraId="4302973F" w14:textId="77777777" w:rsidR="00CA535F" w:rsidRPr="00CA535F" w:rsidRDefault="00CA535F" w:rsidP="00CA535F">
      <w:r w:rsidRPr="00CA535F">
        <w:rPr>
          <w:b/>
          <w:bCs/>
        </w:rPr>
        <w:t>Aktionen (wenn Suchkriterien wahr sind):</w:t>
      </w:r>
    </w:p>
    <w:p w14:paraId="5571128B" w14:textId="77777777" w:rsidR="00CA535F" w:rsidRPr="00CA535F" w:rsidRDefault="00CA535F">
      <w:pPr>
        <w:numPr>
          <w:ilvl w:val="0"/>
          <w:numId w:val="756"/>
        </w:numPr>
      </w:pPr>
      <w:r w:rsidRPr="00CA535F">
        <w:rPr>
          <w:b/>
          <w:bCs/>
        </w:rPr>
        <w:t>-print</w:t>
      </w:r>
      <w:r w:rsidRPr="00CA535F">
        <w:t xml:space="preserve"> – Gibt gefundene Pfade aus (Standard, wird angenommen, wenn keine andere Aktion).</w:t>
      </w:r>
    </w:p>
    <w:p w14:paraId="6DE14359" w14:textId="77777777" w:rsidR="00CA535F" w:rsidRPr="00CA535F" w:rsidRDefault="00CA535F">
      <w:pPr>
        <w:numPr>
          <w:ilvl w:val="0"/>
          <w:numId w:val="756"/>
        </w:numPr>
      </w:pPr>
      <w:r w:rsidRPr="00CA535F">
        <w:rPr>
          <w:b/>
          <w:bCs/>
        </w:rPr>
        <w:t>-ls</w:t>
      </w:r>
      <w:r w:rsidRPr="00CA535F">
        <w:t xml:space="preserve"> – Führt ls -dils auf die gefundene Datei aus (anzeige von detaillierten Infos, inkl. Inode, Größe, Rechte etc.).</w:t>
      </w:r>
    </w:p>
    <w:p w14:paraId="75E199E6" w14:textId="77777777" w:rsidR="00CA535F" w:rsidRPr="00CA535F" w:rsidRDefault="00CA535F">
      <w:pPr>
        <w:numPr>
          <w:ilvl w:val="0"/>
          <w:numId w:val="756"/>
        </w:numPr>
      </w:pPr>
      <w:r w:rsidRPr="00CA535F">
        <w:rPr>
          <w:b/>
          <w:bCs/>
        </w:rPr>
        <w:t>-delete</w:t>
      </w:r>
      <w:r w:rsidRPr="00CA535F">
        <w:t xml:space="preserve"> – Löscht gefundene Dateien </w:t>
      </w:r>
      <w:r w:rsidRPr="00CA535F">
        <w:rPr>
          <w:i/>
          <w:iCs/>
        </w:rPr>
        <w:t>unmittelbar</w:t>
      </w:r>
      <w:r w:rsidRPr="00CA535F">
        <w:t xml:space="preserve">. Achtung: find -delete entfernt auch Verzeichnisse, wenn leer geworden. Sollte meist mit Kriterien kombiniert werden (z.B. -type f -delete nur Dateien). </w:t>
      </w:r>
      <w:r w:rsidRPr="00CA535F">
        <w:rPr>
          <w:b/>
          <w:bCs/>
        </w:rPr>
        <w:t>Keine</w:t>
      </w:r>
      <w:r w:rsidRPr="00CA535F">
        <w:t xml:space="preserve"> Aktion mehr nach -delete wird ausgeführt (beendet Durchlauf in diesem Pfad).</w:t>
      </w:r>
    </w:p>
    <w:p w14:paraId="6ADA1466" w14:textId="77777777" w:rsidR="00CA535F" w:rsidRPr="00CA535F" w:rsidRDefault="00CA535F">
      <w:pPr>
        <w:numPr>
          <w:ilvl w:val="0"/>
          <w:numId w:val="756"/>
        </w:numPr>
      </w:pPr>
      <w:r w:rsidRPr="00CA535F">
        <w:rPr>
          <w:b/>
          <w:bCs/>
        </w:rPr>
        <w:t>-exec</w:t>
      </w:r>
      <w:r w:rsidRPr="00CA535F">
        <w:t xml:space="preserve"> </w:t>
      </w:r>
      <w:r w:rsidRPr="00CA535F">
        <w:rPr>
          <w:i/>
          <w:iCs/>
        </w:rPr>
        <w:t>Befehl {} ;</w:t>
      </w:r>
      <w:r w:rsidRPr="00CA535F">
        <w:t xml:space="preserve"> – Führt einen externen Befehl für jede gefundene Datei aus. {} wird durch den Pfad ersetzt. Die Kommandozeile wird so oft ausgeführt wie Treffer. Beispiel: find . -name "*.bak" -exec rm {} \; löscht alle .bak-Dateien (funktional wie -delete, aber universeller)file-5y1edouysrow4zj6phjcqm. Das \; markiert Ende des -exec Befehls.</w:t>
      </w:r>
    </w:p>
    <w:p w14:paraId="4B4D7308" w14:textId="77777777" w:rsidR="00CA535F" w:rsidRPr="00CA535F" w:rsidRDefault="00CA535F">
      <w:pPr>
        <w:numPr>
          <w:ilvl w:val="0"/>
          <w:numId w:val="756"/>
        </w:numPr>
      </w:pPr>
      <w:r w:rsidRPr="00CA535F">
        <w:rPr>
          <w:b/>
          <w:bCs/>
        </w:rPr>
        <w:t>-exec ... {} +</w:t>
      </w:r>
      <w:r w:rsidRPr="00CA535F">
        <w:t xml:space="preserve"> – Variante, die versucht, mehrere gefundene Dateien in </w:t>
      </w:r>
      <w:r w:rsidRPr="00CA535F">
        <w:rPr>
          <w:i/>
          <w:iCs/>
        </w:rPr>
        <w:t>einen</w:t>
      </w:r>
      <w:r w:rsidRPr="00CA535F">
        <w:t xml:space="preserve"> Aufruf zu packen (fügt die Pfade an Stelle von {} möglichst gesammelt, wie xargs). Effizienter, falls das Programm mehrere auf einmal verarbeiten kann. Z.B. -exec chmod 644 {} + ändert die Rechte aller gefundenen Files, ggf. in batched Calls.</w:t>
      </w:r>
    </w:p>
    <w:p w14:paraId="7542DBFC" w14:textId="77777777" w:rsidR="00CA535F" w:rsidRPr="00CA535F" w:rsidRDefault="00CA535F">
      <w:pPr>
        <w:numPr>
          <w:ilvl w:val="0"/>
          <w:numId w:val="756"/>
        </w:numPr>
      </w:pPr>
      <w:r w:rsidRPr="00CA535F">
        <w:rPr>
          <w:b/>
          <w:bCs/>
        </w:rPr>
        <w:lastRenderedPageBreak/>
        <w:t>-execdir</w:t>
      </w:r>
      <w:r w:rsidRPr="00CA535F">
        <w:t xml:space="preserve"> – Wie -exec, aber führt das Kommando im jeweiligen Verzeichnis der Datei aus (Working Directory wechselt). Erhöht Sicherheit bei {} mit {} containing spaces.</w:t>
      </w:r>
    </w:p>
    <w:p w14:paraId="20FE49D6" w14:textId="77777777" w:rsidR="00CA535F" w:rsidRPr="00CA535F" w:rsidRDefault="00CA535F" w:rsidP="00CA535F">
      <w:r w:rsidRPr="00CA535F">
        <w:rPr>
          <w:b/>
          <w:bCs/>
        </w:rPr>
        <w:t>Beispiele:</w:t>
      </w:r>
    </w:p>
    <w:p w14:paraId="566350D0" w14:textId="77777777" w:rsidR="00CA535F" w:rsidRPr="00CA535F" w:rsidRDefault="00CA535F">
      <w:pPr>
        <w:numPr>
          <w:ilvl w:val="0"/>
          <w:numId w:val="757"/>
        </w:numPr>
      </w:pPr>
      <w:r w:rsidRPr="00CA535F">
        <w:t>find /var/log -type f -name "*.log" -size +1M -mtime +30 – findet Log-Dateien über 1MB, älter als 30 Tage unter /var/log.</w:t>
      </w:r>
    </w:p>
    <w:p w14:paraId="3B200CA3" w14:textId="77777777" w:rsidR="00CA535F" w:rsidRPr="00CA535F" w:rsidRDefault="00CA535F">
      <w:pPr>
        <w:numPr>
          <w:ilvl w:val="0"/>
          <w:numId w:val="757"/>
        </w:numPr>
      </w:pPr>
      <w:r w:rsidRPr="00CA535F">
        <w:t>find . -maxdepth 1 -type d ! -name "." -exec rm -r {} \; – löscht alle Unterverzeichnisse im aktuellen Ordner (maxdepth 1, alles was Type d ist und Name nicht ".", dann rm -r).</w:t>
      </w:r>
    </w:p>
    <w:p w14:paraId="57919138" w14:textId="77777777" w:rsidR="00CA535F" w:rsidRPr="00CA535F" w:rsidRDefault="00CA535F">
      <w:pPr>
        <w:numPr>
          <w:ilvl w:val="0"/>
          <w:numId w:val="757"/>
        </w:numPr>
      </w:pPr>
      <w:r w:rsidRPr="00CA535F">
        <w:t>find /home/user -xtype l -delete – löscht gebrochene Symlinks (xtype l findet Links, deren Ziel nicht existiert).</w:t>
      </w:r>
    </w:p>
    <w:p w14:paraId="067D008B" w14:textId="77777777" w:rsidR="00CA535F" w:rsidRPr="00CA535F" w:rsidRDefault="00CA535F">
      <w:pPr>
        <w:numPr>
          <w:ilvl w:val="0"/>
          <w:numId w:val="757"/>
        </w:numPr>
      </w:pPr>
      <w:r w:rsidRPr="00CA535F">
        <w:t>find . -perm /u+x -print – findet Dateien, bei denen das User-execute Bit gesetzt ist (also alle ausführbaren Dateien).</w:t>
      </w:r>
    </w:p>
    <w:p w14:paraId="048A76E4" w14:textId="77777777" w:rsidR="00CA535F" w:rsidRPr="00CA535F" w:rsidRDefault="00CA535F">
      <w:pPr>
        <w:numPr>
          <w:ilvl w:val="0"/>
          <w:numId w:val="757"/>
        </w:numPr>
      </w:pPr>
      <w:r w:rsidRPr="00CA535F">
        <w:t>find . -name "*.tmp" -execdir gzip {} \; – packt alle *.tmp im jeweiligen Verzeichnis in eine .tmp.gz (ausgeführt im Ort der Datei).</w:t>
      </w:r>
    </w:p>
    <w:p w14:paraId="4EFFCA9D" w14:textId="77777777" w:rsidR="00CA535F" w:rsidRPr="00CA535F" w:rsidRDefault="00CA535F" w:rsidP="00CA535F">
      <w:pPr>
        <w:rPr>
          <w:b/>
          <w:bCs/>
        </w:rPr>
      </w:pPr>
      <w:r w:rsidRPr="00CA535F">
        <w:rPr>
          <w:b/>
          <w:bCs/>
        </w:rPr>
        <w:t>locate (Datenbank-Dateisuche)</w:t>
      </w:r>
    </w:p>
    <w:p w14:paraId="460CD54E" w14:textId="77777777" w:rsidR="00CA535F" w:rsidRPr="00CA535F" w:rsidRDefault="00CA535F" w:rsidP="00CA535F">
      <w:r w:rsidRPr="00CA535F">
        <w:rPr>
          <w:b/>
          <w:bCs/>
        </w:rPr>
        <w:t>Beschreibung:</w:t>
      </w:r>
      <w:r w:rsidRPr="00CA535F">
        <w:t xml:space="preserve"> Durchsucht eine vorgefertigte Index-Datenbank nach Dateinamen (Pfaden), die einem angegebenen Suchstring entsprechenfile-4fdk7rvx39azjretinarqb. locate ist viel schneller als find, da es nicht live das Dateisystem scannt, sondern auf einer regelmäßig aktualisierten Datenbank (typisch via updatedb in Cron) basiert. Nachteil: findet keine erst sehr kürzlich hinzugefügten Dateien (bis zum nächsten updatedb-Lauf) und standardmäßig nur solche, auf die der User zugreifen darf.</w:t>
      </w:r>
      <w:r w:rsidRPr="00CA535F">
        <w:br/>
      </w:r>
      <w:r w:rsidRPr="00CA535F">
        <w:rPr>
          <w:b/>
          <w:bCs/>
        </w:rPr>
        <w:t>Syntax:</w:t>
      </w:r>
    </w:p>
    <w:p w14:paraId="755FFD3B" w14:textId="77777777" w:rsidR="00CA535F" w:rsidRPr="00CA535F" w:rsidRDefault="00CA535F" w:rsidP="00CA535F">
      <w:r w:rsidRPr="00CA535F">
        <w:t>locate [Optionen] &lt;Suchmuster&gt;</w:t>
      </w:r>
    </w:p>
    <w:p w14:paraId="7E82AFD9" w14:textId="77777777" w:rsidR="00CA535F" w:rsidRPr="00CA535F" w:rsidRDefault="00CA535F" w:rsidP="00CA535F">
      <w:r w:rsidRPr="00CA535F">
        <w:rPr>
          <w:i/>
          <w:iCs/>
        </w:rPr>
        <w:t>Das Suchmuster ist im Grunde ein Substring oder einfache Glob. Standardmäßig sucht locate alle Datenbankeinträge, die &lt;Suchmuster&gt; als Teilstring enthalten.</w:t>
      </w:r>
    </w:p>
    <w:p w14:paraId="76A11BED"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7328"/>
      </w:tblGrid>
      <w:tr w:rsidR="00CA535F" w:rsidRPr="00CA535F" w14:paraId="574E5014" w14:textId="77777777" w:rsidTr="00CA535F">
        <w:trPr>
          <w:tblHeader/>
          <w:tblCellSpacing w:w="15" w:type="dxa"/>
        </w:trPr>
        <w:tc>
          <w:tcPr>
            <w:tcW w:w="0" w:type="auto"/>
            <w:vAlign w:val="center"/>
            <w:hideMark/>
          </w:tcPr>
          <w:p w14:paraId="1DB95C4B" w14:textId="77777777" w:rsidR="00CA535F" w:rsidRPr="00CA535F" w:rsidRDefault="00CA535F" w:rsidP="00CA535F">
            <w:pPr>
              <w:rPr>
                <w:b/>
                <w:bCs/>
              </w:rPr>
            </w:pPr>
            <w:r w:rsidRPr="00CA535F">
              <w:rPr>
                <w:b/>
                <w:bCs/>
              </w:rPr>
              <w:t>Option</w:t>
            </w:r>
          </w:p>
        </w:tc>
        <w:tc>
          <w:tcPr>
            <w:tcW w:w="0" w:type="auto"/>
            <w:vAlign w:val="center"/>
            <w:hideMark/>
          </w:tcPr>
          <w:p w14:paraId="6B167333" w14:textId="77777777" w:rsidR="00CA535F" w:rsidRPr="00CA535F" w:rsidRDefault="00CA535F" w:rsidP="00CA535F">
            <w:pPr>
              <w:rPr>
                <w:b/>
                <w:bCs/>
              </w:rPr>
            </w:pPr>
            <w:r w:rsidRPr="00CA535F">
              <w:rPr>
                <w:b/>
                <w:bCs/>
              </w:rPr>
              <w:t>Beschreibung</w:t>
            </w:r>
          </w:p>
        </w:tc>
      </w:tr>
      <w:tr w:rsidR="00CA535F" w:rsidRPr="00CA535F" w14:paraId="798DA75C" w14:textId="77777777" w:rsidTr="00CA535F">
        <w:trPr>
          <w:tblCellSpacing w:w="15" w:type="dxa"/>
        </w:trPr>
        <w:tc>
          <w:tcPr>
            <w:tcW w:w="0" w:type="auto"/>
            <w:vAlign w:val="center"/>
            <w:hideMark/>
          </w:tcPr>
          <w:p w14:paraId="72630679" w14:textId="77777777" w:rsidR="00CA535F" w:rsidRPr="00CA535F" w:rsidRDefault="00CA535F" w:rsidP="00CA535F">
            <w:r w:rsidRPr="00CA535F">
              <w:rPr>
                <w:b/>
                <w:bCs/>
              </w:rPr>
              <w:t>-i</w:t>
            </w:r>
            <w:r w:rsidRPr="00CA535F">
              <w:t xml:space="preserve">, </w:t>
            </w:r>
            <w:r w:rsidRPr="00CA535F">
              <w:rPr>
                <w:b/>
                <w:bCs/>
              </w:rPr>
              <w:t>--ignore-case</w:t>
            </w:r>
          </w:p>
        </w:tc>
        <w:tc>
          <w:tcPr>
            <w:tcW w:w="0" w:type="auto"/>
            <w:vAlign w:val="center"/>
            <w:hideMark/>
          </w:tcPr>
          <w:p w14:paraId="5BFC4FC9" w14:textId="77777777" w:rsidR="00CA535F" w:rsidRPr="00CA535F" w:rsidRDefault="00CA535F" w:rsidP="00CA535F">
            <w:r w:rsidRPr="00CA535F">
              <w:t>Sucht case-insensitive (Groß/Kleinschreibung ignorieren)file-4fdk7rvx39azjretinarqb.</w:t>
            </w:r>
          </w:p>
        </w:tc>
      </w:tr>
      <w:tr w:rsidR="00CA535F" w:rsidRPr="00CA535F" w14:paraId="14AC6A7A" w14:textId="77777777" w:rsidTr="00CA535F">
        <w:trPr>
          <w:tblCellSpacing w:w="15" w:type="dxa"/>
        </w:trPr>
        <w:tc>
          <w:tcPr>
            <w:tcW w:w="0" w:type="auto"/>
            <w:vAlign w:val="center"/>
            <w:hideMark/>
          </w:tcPr>
          <w:p w14:paraId="4A5A705A" w14:textId="77777777" w:rsidR="00CA535F" w:rsidRPr="00CA535F" w:rsidRDefault="00CA535F" w:rsidP="00CA535F">
            <w:r w:rsidRPr="00CA535F">
              <w:rPr>
                <w:b/>
                <w:bCs/>
              </w:rPr>
              <w:t>-r</w:t>
            </w:r>
            <w:r w:rsidRPr="00CA535F">
              <w:t xml:space="preserve">, </w:t>
            </w:r>
            <w:r w:rsidRPr="00CA535F">
              <w:rPr>
                <w:b/>
                <w:bCs/>
              </w:rPr>
              <w:t>--regex</w:t>
            </w:r>
          </w:p>
        </w:tc>
        <w:tc>
          <w:tcPr>
            <w:tcW w:w="0" w:type="auto"/>
            <w:vAlign w:val="center"/>
            <w:hideMark/>
          </w:tcPr>
          <w:p w14:paraId="0A951752" w14:textId="77777777" w:rsidR="00CA535F" w:rsidRPr="00CA535F" w:rsidRDefault="00CA535F" w:rsidP="00CA535F">
            <w:r w:rsidRPr="00CA535F">
              <w:t>Interpretiert das angegebene Muster als regulären Ausdruck (POSIX ERE) statt als einfachen Textfile-4fdk7rvx39azjretinarqb.</w:t>
            </w:r>
          </w:p>
        </w:tc>
      </w:tr>
      <w:tr w:rsidR="00CA535F" w:rsidRPr="00CA535F" w14:paraId="73FC3633" w14:textId="77777777" w:rsidTr="00CA535F">
        <w:trPr>
          <w:tblCellSpacing w:w="15" w:type="dxa"/>
        </w:trPr>
        <w:tc>
          <w:tcPr>
            <w:tcW w:w="0" w:type="auto"/>
            <w:vAlign w:val="center"/>
            <w:hideMark/>
          </w:tcPr>
          <w:p w14:paraId="357D7AF3" w14:textId="77777777" w:rsidR="00CA535F" w:rsidRPr="00CA535F" w:rsidRDefault="00CA535F" w:rsidP="00CA535F">
            <w:r w:rsidRPr="00CA535F">
              <w:rPr>
                <w:b/>
                <w:bCs/>
              </w:rPr>
              <w:lastRenderedPageBreak/>
              <w:t>-w</w:t>
            </w:r>
            <w:r w:rsidRPr="00CA535F">
              <w:t xml:space="preserve">, </w:t>
            </w:r>
            <w:r w:rsidRPr="00CA535F">
              <w:rPr>
                <w:b/>
                <w:bCs/>
              </w:rPr>
              <w:t>--wholename</w:t>
            </w:r>
          </w:p>
        </w:tc>
        <w:tc>
          <w:tcPr>
            <w:tcW w:w="0" w:type="auto"/>
            <w:vAlign w:val="center"/>
            <w:hideMark/>
          </w:tcPr>
          <w:p w14:paraId="29E291B3" w14:textId="77777777" w:rsidR="00CA535F" w:rsidRPr="00CA535F" w:rsidRDefault="00CA535F" w:rsidP="00CA535F">
            <w:r w:rsidRPr="00CA535F">
              <w:t>(Standardverhalten) Sucht im gesamten Pfadnamen. (Bei einigen Implementierungen war locate nur substring-suche, wholename explizit wie default, hier nur Info.)</w:t>
            </w:r>
          </w:p>
        </w:tc>
      </w:tr>
      <w:tr w:rsidR="00CA535F" w:rsidRPr="00CA535F" w14:paraId="186B0C2A" w14:textId="77777777" w:rsidTr="00CA535F">
        <w:trPr>
          <w:tblCellSpacing w:w="15" w:type="dxa"/>
        </w:trPr>
        <w:tc>
          <w:tcPr>
            <w:tcW w:w="0" w:type="auto"/>
            <w:vAlign w:val="center"/>
            <w:hideMark/>
          </w:tcPr>
          <w:p w14:paraId="2DB828E1" w14:textId="77777777" w:rsidR="00CA535F" w:rsidRPr="00CA535F" w:rsidRDefault="00CA535F" w:rsidP="00CA535F">
            <w:r w:rsidRPr="00CA535F">
              <w:rPr>
                <w:b/>
                <w:bCs/>
              </w:rPr>
              <w:t>-b</w:t>
            </w:r>
            <w:r w:rsidRPr="00CA535F">
              <w:t xml:space="preserve">, </w:t>
            </w:r>
            <w:r w:rsidRPr="00CA535F">
              <w:rPr>
                <w:b/>
                <w:bCs/>
              </w:rPr>
              <w:t>--basename</w:t>
            </w:r>
          </w:p>
        </w:tc>
        <w:tc>
          <w:tcPr>
            <w:tcW w:w="0" w:type="auto"/>
            <w:vAlign w:val="center"/>
            <w:hideMark/>
          </w:tcPr>
          <w:p w14:paraId="0D051E60" w14:textId="77777777" w:rsidR="00CA535F" w:rsidRPr="00CA535F" w:rsidRDefault="00CA535F" w:rsidP="00CA535F">
            <w:r w:rsidRPr="00CA535F">
              <w:t>Sucht nur im Dateinamen selbst, nicht im gesamten Pfad. (Also ignoriert Verzeichnisnamen im Match.)</w:t>
            </w:r>
          </w:p>
        </w:tc>
      </w:tr>
      <w:tr w:rsidR="00CA535F" w:rsidRPr="00CA535F" w14:paraId="537E9424" w14:textId="77777777" w:rsidTr="00CA535F">
        <w:trPr>
          <w:tblCellSpacing w:w="15" w:type="dxa"/>
        </w:trPr>
        <w:tc>
          <w:tcPr>
            <w:tcW w:w="0" w:type="auto"/>
            <w:vAlign w:val="center"/>
            <w:hideMark/>
          </w:tcPr>
          <w:p w14:paraId="5DBE5F14" w14:textId="77777777" w:rsidR="00CA535F" w:rsidRPr="00CA535F" w:rsidRDefault="00CA535F" w:rsidP="00CA535F">
            <w:r w:rsidRPr="00CA535F">
              <w:rPr>
                <w:b/>
                <w:bCs/>
              </w:rPr>
              <w:t>-c</w:t>
            </w:r>
            <w:r w:rsidRPr="00CA535F">
              <w:t xml:space="preserve">, </w:t>
            </w:r>
            <w:r w:rsidRPr="00CA535F">
              <w:rPr>
                <w:b/>
                <w:bCs/>
              </w:rPr>
              <w:t>--count</w:t>
            </w:r>
          </w:p>
        </w:tc>
        <w:tc>
          <w:tcPr>
            <w:tcW w:w="0" w:type="auto"/>
            <w:vAlign w:val="center"/>
            <w:hideMark/>
          </w:tcPr>
          <w:p w14:paraId="6B526877" w14:textId="77777777" w:rsidR="00CA535F" w:rsidRPr="00CA535F" w:rsidRDefault="00CA535F" w:rsidP="00CA535F">
            <w:r w:rsidRPr="00CA535F">
              <w:t>Zählt nur die Anzahl der Fundstellen und gibt diese Zahl aus, anstatt alle Ergebnisse zu listen.</w:t>
            </w:r>
          </w:p>
        </w:tc>
      </w:tr>
      <w:tr w:rsidR="00CA535F" w:rsidRPr="00CA535F" w14:paraId="2E719784" w14:textId="77777777" w:rsidTr="00CA535F">
        <w:trPr>
          <w:tblCellSpacing w:w="15" w:type="dxa"/>
        </w:trPr>
        <w:tc>
          <w:tcPr>
            <w:tcW w:w="0" w:type="auto"/>
            <w:vAlign w:val="center"/>
            <w:hideMark/>
          </w:tcPr>
          <w:p w14:paraId="3A060D1C" w14:textId="77777777" w:rsidR="00CA535F" w:rsidRPr="00CA535F" w:rsidRDefault="00CA535F" w:rsidP="00CA535F">
            <w:r w:rsidRPr="00CA535F">
              <w:rPr>
                <w:b/>
                <w:bCs/>
              </w:rPr>
              <w:t>-l N</w:t>
            </w:r>
            <w:r w:rsidRPr="00CA535F">
              <w:t xml:space="preserve">, </w:t>
            </w:r>
            <w:r w:rsidRPr="00CA535F">
              <w:rPr>
                <w:b/>
                <w:bCs/>
              </w:rPr>
              <w:t>--limit=N</w:t>
            </w:r>
          </w:p>
        </w:tc>
        <w:tc>
          <w:tcPr>
            <w:tcW w:w="0" w:type="auto"/>
            <w:vAlign w:val="center"/>
            <w:hideMark/>
          </w:tcPr>
          <w:p w14:paraId="1531B175" w14:textId="77777777" w:rsidR="00CA535F" w:rsidRPr="00CA535F" w:rsidRDefault="00CA535F" w:rsidP="00CA535F">
            <w:r w:rsidRPr="00CA535F">
              <w:t>Gibt maximal N Ergebnisse aus (dann Abbruch).</w:t>
            </w:r>
          </w:p>
        </w:tc>
      </w:tr>
      <w:tr w:rsidR="00CA535F" w:rsidRPr="00CA535F" w14:paraId="1C1EC7D7" w14:textId="77777777" w:rsidTr="00CA535F">
        <w:trPr>
          <w:tblCellSpacing w:w="15" w:type="dxa"/>
        </w:trPr>
        <w:tc>
          <w:tcPr>
            <w:tcW w:w="0" w:type="auto"/>
            <w:vAlign w:val="center"/>
            <w:hideMark/>
          </w:tcPr>
          <w:p w14:paraId="56CE7DC4" w14:textId="77777777" w:rsidR="00CA535F" w:rsidRPr="00CA535F" w:rsidRDefault="00CA535F" w:rsidP="00CA535F">
            <w:r w:rsidRPr="00CA535F">
              <w:rPr>
                <w:b/>
                <w:bCs/>
              </w:rPr>
              <w:t>--existing</w:t>
            </w:r>
          </w:p>
        </w:tc>
        <w:tc>
          <w:tcPr>
            <w:tcW w:w="0" w:type="auto"/>
            <w:vAlign w:val="center"/>
            <w:hideMark/>
          </w:tcPr>
          <w:p w14:paraId="4ABBA7BD" w14:textId="77777777" w:rsidR="00CA535F" w:rsidRPr="00CA535F" w:rsidRDefault="00CA535F" w:rsidP="00CA535F">
            <w:r w:rsidRPr="00CA535F">
              <w:t>Prüft gefundene Pfade und filtert jene heraus, die aktuell nicht (mehr) existieren. (Die DB könnte veraltete Einträge haben; mit --existing werden nur noch valide Treffer angezeigt, obwohl es Zeit kostet, jeden Pfad zu verifizieren.)</w:t>
            </w:r>
          </w:p>
        </w:tc>
      </w:tr>
      <w:tr w:rsidR="00CA535F" w:rsidRPr="00CA535F" w14:paraId="6855F6B8" w14:textId="77777777" w:rsidTr="00CA535F">
        <w:trPr>
          <w:tblCellSpacing w:w="15" w:type="dxa"/>
        </w:trPr>
        <w:tc>
          <w:tcPr>
            <w:tcW w:w="0" w:type="auto"/>
            <w:vAlign w:val="center"/>
            <w:hideMark/>
          </w:tcPr>
          <w:p w14:paraId="63E5563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7028CD39" w14:textId="77777777" w:rsidR="00CA535F" w:rsidRPr="00CA535F" w:rsidRDefault="00CA535F" w:rsidP="00CA535F">
            <w:r w:rsidRPr="00CA535F">
              <w:t>Trennt die Ausgabe mit Nullbytes anstatt neuer Zeile. Nützlich, um in xargs -0 weiterzuverarbeiten.</w:t>
            </w:r>
          </w:p>
        </w:tc>
      </w:tr>
      <w:tr w:rsidR="00CA535F" w:rsidRPr="00CA535F" w14:paraId="61C39D5A" w14:textId="77777777" w:rsidTr="00CA535F">
        <w:trPr>
          <w:tblCellSpacing w:w="15" w:type="dxa"/>
        </w:trPr>
        <w:tc>
          <w:tcPr>
            <w:tcW w:w="0" w:type="auto"/>
            <w:vAlign w:val="center"/>
            <w:hideMark/>
          </w:tcPr>
          <w:p w14:paraId="44E6EA27" w14:textId="77777777" w:rsidR="00CA535F" w:rsidRPr="00CA535F" w:rsidRDefault="00CA535F" w:rsidP="00CA535F">
            <w:r w:rsidRPr="00CA535F">
              <w:rPr>
                <w:b/>
                <w:bCs/>
              </w:rPr>
              <w:t>-e</w:t>
            </w:r>
            <w:r w:rsidRPr="00CA535F">
              <w:t xml:space="preserve">, </w:t>
            </w:r>
            <w:r w:rsidRPr="00CA535F">
              <w:rPr>
                <w:b/>
                <w:bCs/>
              </w:rPr>
              <w:t>--nofollow</w:t>
            </w:r>
          </w:p>
        </w:tc>
        <w:tc>
          <w:tcPr>
            <w:tcW w:w="0" w:type="auto"/>
            <w:vAlign w:val="center"/>
            <w:hideMark/>
          </w:tcPr>
          <w:p w14:paraId="69B1B6ED" w14:textId="77777777" w:rsidR="00CA535F" w:rsidRPr="00CA535F" w:rsidRDefault="00CA535F" w:rsidP="00CA535F">
            <w:r w:rsidRPr="00CA535F">
              <w:t>Ignoriert Einträge, die Symlinks auf nicht-existente Dateien sind (könnte Implementation-spezifisch).</w:t>
            </w:r>
          </w:p>
        </w:tc>
      </w:tr>
      <w:tr w:rsidR="00CA535F" w:rsidRPr="00CA535F" w14:paraId="1D95E1B9" w14:textId="77777777" w:rsidTr="00CA535F">
        <w:trPr>
          <w:tblCellSpacing w:w="15" w:type="dxa"/>
        </w:trPr>
        <w:tc>
          <w:tcPr>
            <w:tcW w:w="0" w:type="auto"/>
            <w:vAlign w:val="center"/>
            <w:hideMark/>
          </w:tcPr>
          <w:p w14:paraId="28787E2F" w14:textId="77777777" w:rsidR="00CA535F" w:rsidRPr="00CA535F" w:rsidRDefault="00CA535F" w:rsidP="00CA535F">
            <w:r w:rsidRPr="00CA535F">
              <w:rPr>
                <w:b/>
                <w:bCs/>
              </w:rPr>
              <w:t>-S</w:t>
            </w:r>
          </w:p>
        </w:tc>
        <w:tc>
          <w:tcPr>
            <w:tcW w:w="0" w:type="auto"/>
            <w:vAlign w:val="center"/>
            <w:hideMark/>
          </w:tcPr>
          <w:p w14:paraId="318D878C" w14:textId="77777777" w:rsidR="00CA535F" w:rsidRPr="00CA535F" w:rsidRDefault="00CA535F" w:rsidP="00CA535F">
            <w:r w:rsidRPr="00CA535F">
              <w:t>Zeigt Statistik der Datenbank (Anzahl Einträge etc.) statt zu suchen.</w:t>
            </w:r>
          </w:p>
        </w:tc>
      </w:tr>
      <w:tr w:rsidR="00CA535F" w:rsidRPr="00CA535F" w14:paraId="1E73E793" w14:textId="77777777" w:rsidTr="00CA535F">
        <w:trPr>
          <w:tblCellSpacing w:w="15" w:type="dxa"/>
        </w:trPr>
        <w:tc>
          <w:tcPr>
            <w:tcW w:w="0" w:type="auto"/>
            <w:vAlign w:val="center"/>
            <w:hideMark/>
          </w:tcPr>
          <w:p w14:paraId="1A014436" w14:textId="77777777" w:rsidR="00CA535F" w:rsidRPr="00CA535F" w:rsidRDefault="00CA535F" w:rsidP="00CA535F">
            <w:r w:rsidRPr="00CA535F">
              <w:rPr>
                <w:b/>
                <w:bCs/>
              </w:rPr>
              <w:t>-d DB</w:t>
            </w:r>
            <w:r w:rsidRPr="00CA535F">
              <w:t xml:space="preserve">, </w:t>
            </w:r>
            <w:r w:rsidRPr="00CA535F">
              <w:rPr>
                <w:b/>
                <w:bCs/>
              </w:rPr>
              <w:t>--database=DB</w:t>
            </w:r>
          </w:p>
        </w:tc>
        <w:tc>
          <w:tcPr>
            <w:tcW w:w="0" w:type="auto"/>
            <w:vAlign w:val="center"/>
            <w:hideMark/>
          </w:tcPr>
          <w:p w14:paraId="3DA28277" w14:textId="77777777" w:rsidR="00CA535F" w:rsidRPr="00CA535F" w:rsidRDefault="00CA535F" w:rsidP="00CA535F">
            <w:r w:rsidRPr="00CA535F">
              <w:t>Nutzt eine alternative Datenbank-Datei anstelle der Standard-Datenbanken (/var/lib/mlocate.db z.B.). Man kann mehrere via -d db1:db2:... angeben.</w:t>
            </w:r>
          </w:p>
        </w:tc>
      </w:tr>
      <w:tr w:rsidR="00CA535F" w:rsidRPr="00CA535F" w14:paraId="2C6694E6" w14:textId="77777777" w:rsidTr="00CA535F">
        <w:trPr>
          <w:tblCellSpacing w:w="15" w:type="dxa"/>
        </w:trPr>
        <w:tc>
          <w:tcPr>
            <w:tcW w:w="0" w:type="auto"/>
            <w:vAlign w:val="center"/>
            <w:hideMark/>
          </w:tcPr>
          <w:p w14:paraId="5F87ABCC"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72D69031" w14:textId="77777777" w:rsidR="00CA535F" w:rsidRPr="00CA535F" w:rsidRDefault="00CA535F" w:rsidP="00CA535F">
            <w:r w:rsidRPr="00CA535F">
              <w:t>Hilfe bzw. Version.</w:t>
            </w:r>
          </w:p>
        </w:tc>
      </w:tr>
    </w:tbl>
    <w:p w14:paraId="766B0103" w14:textId="77777777" w:rsidR="00CA535F" w:rsidRPr="00CA535F" w:rsidRDefault="00CA535F" w:rsidP="00CA535F">
      <w:r w:rsidRPr="00CA535F">
        <w:rPr>
          <w:i/>
          <w:iCs/>
        </w:rPr>
        <w:t>Beispiel:</w:t>
      </w:r>
      <w:r w:rsidRPr="00CA535F">
        <w:t xml:space="preserve"> locate -i '\.pdf' listet alle Pfade, die ".pdf" (unabhängig von Großschreibung) enthalten – das würde i.d.R. alle PDF-Dateien auf dem System listen, die zum Zeitpunkt der letzten Datenbankaktualisierung existierten. Oft benutzt: locate &lt;Programmname&gt; um herauszufinden, wo ein Programm oder dessen Konfigdateien liegen.</w:t>
      </w:r>
    </w:p>
    <w:p w14:paraId="0212B88B" w14:textId="77777777" w:rsidR="00CA535F" w:rsidRPr="00CA535F" w:rsidRDefault="00CA535F" w:rsidP="00CA535F">
      <w:pPr>
        <w:rPr>
          <w:b/>
          <w:bCs/>
        </w:rPr>
      </w:pPr>
      <w:r w:rsidRPr="00CA535F">
        <w:rPr>
          <w:b/>
          <w:bCs/>
        </w:rPr>
        <w:t>updatedb (Update Database for locate)</w:t>
      </w:r>
    </w:p>
    <w:p w14:paraId="233E6811" w14:textId="77777777" w:rsidR="00CA535F" w:rsidRPr="00CA535F" w:rsidRDefault="00CA535F" w:rsidP="00CA535F">
      <w:r w:rsidRPr="00CA535F">
        <w:rPr>
          <w:b/>
          <w:bCs/>
        </w:rPr>
        <w:t>Beschreibung:</w:t>
      </w:r>
      <w:r w:rsidRPr="00CA535F">
        <w:t xml:space="preserve"> Baut die Datei-Datenbank für locate neu auf. Es durchsucht das Dateisystem (oder definierte Pfade) und speichert alle Dateinamen/Pfade in einer komprimierten Datenbank (typischerweise </w:t>
      </w:r>
      <w:r w:rsidRPr="00CA535F">
        <w:rPr>
          <w:i/>
          <w:iCs/>
        </w:rPr>
        <w:t>/var/lib/mlocate/mlocate.db</w:t>
      </w:r>
      <w:r w:rsidRPr="00CA535F">
        <w:t>). updatedb wird meist regelmäßig (täglich) via Cron aus geführt, man kann es aber auch manuell starten, z.B. nach größeren Änderungen im FS, damit locate sofort aktuell ist.</w:t>
      </w:r>
      <w:r w:rsidRPr="00CA535F">
        <w:br/>
      </w:r>
      <w:r w:rsidRPr="00CA535F">
        <w:rPr>
          <w:b/>
          <w:bCs/>
        </w:rPr>
        <w:t>Syntax:</w:t>
      </w:r>
    </w:p>
    <w:p w14:paraId="2C2B172A" w14:textId="77777777" w:rsidR="00CA535F" w:rsidRPr="00CA535F" w:rsidRDefault="00CA535F" w:rsidP="00CA535F">
      <w:r w:rsidRPr="00CA535F">
        <w:lastRenderedPageBreak/>
        <w:t>updatedb [Optionen]</w:t>
      </w:r>
    </w:p>
    <w:p w14:paraId="0C247F93" w14:textId="77777777" w:rsidR="00CA535F" w:rsidRPr="00CA535F" w:rsidRDefault="00CA535F" w:rsidP="00CA535F">
      <w:r w:rsidRPr="00CA535F">
        <w:rPr>
          <w:b/>
          <w:bCs/>
        </w:rPr>
        <w:t>Optionen:</w:t>
      </w:r>
      <w:r w:rsidRPr="00CA535F">
        <w:t xml:space="preserve"> (Häufig werden diese über /etc/updatedb.conf voreingestellt)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5"/>
        <w:gridCol w:w="6567"/>
      </w:tblGrid>
      <w:tr w:rsidR="00CA535F" w:rsidRPr="00CA535F" w14:paraId="407C12D2" w14:textId="77777777" w:rsidTr="00CA535F">
        <w:trPr>
          <w:tblHeader/>
          <w:tblCellSpacing w:w="15" w:type="dxa"/>
        </w:trPr>
        <w:tc>
          <w:tcPr>
            <w:tcW w:w="0" w:type="auto"/>
            <w:vAlign w:val="center"/>
            <w:hideMark/>
          </w:tcPr>
          <w:p w14:paraId="6F3EF1A8" w14:textId="77777777" w:rsidR="00CA535F" w:rsidRPr="00CA535F" w:rsidRDefault="00CA535F" w:rsidP="00CA535F">
            <w:pPr>
              <w:rPr>
                <w:b/>
                <w:bCs/>
              </w:rPr>
            </w:pPr>
            <w:r w:rsidRPr="00CA535F">
              <w:rPr>
                <w:b/>
                <w:bCs/>
              </w:rPr>
              <w:t>Option</w:t>
            </w:r>
          </w:p>
        </w:tc>
        <w:tc>
          <w:tcPr>
            <w:tcW w:w="0" w:type="auto"/>
            <w:vAlign w:val="center"/>
            <w:hideMark/>
          </w:tcPr>
          <w:p w14:paraId="5CC9B044" w14:textId="77777777" w:rsidR="00CA535F" w:rsidRPr="00CA535F" w:rsidRDefault="00CA535F" w:rsidP="00CA535F">
            <w:pPr>
              <w:rPr>
                <w:b/>
                <w:bCs/>
              </w:rPr>
            </w:pPr>
            <w:r w:rsidRPr="00CA535F">
              <w:rPr>
                <w:b/>
                <w:bCs/>
              </w:rPr>
              <w:t>Beschreibung</w:t>
            </w:r>
          </w:p>
        </w:tc>
      </w:tr>
      <w:tr w:rsidR="00CA535F" w:rsidRPr="00CA535F" w14:paraId="257C3A17" w14:textId="77777777" w:rsidTr="00CA535F">
        <w:trPr>
          <w:tblCellSpacing w:w="15" w:type="dxa"/>
        </w:trPr>
        <w:tc>
          <w:tcPr>
            <w:tcW w:w="0" w:type="auto"/>
            <w:vAlign w:val="center"/>
            <w:hideMark/>
          </w:tcPr>
          <w:p w14:paraId="72EACE43" w14:textId="77777777" w:rsidR="00CA535F" w:rsidRPr="00CA535F" w:rsidRDefault="00CA535F" w:rsidP="00CA535F">
            <w:r w:rsidRPr="00CA535F">
              <w:rPr>
                <w:b/>
                <w:bCs/>
              </w:rPr>
              <w:t>--prune-bind-mounts</w:t>
            </w:r>
            <w:r w:rsidRPr="00CA535F">
              <w:t xml:space="preserve"> </w:t>
            </w:r>
            <w:r w:rsidRPr="00CA535F">
              <w:rPr>
                <w:i/>
                <w:iCs/>
              </w:rPr>
              <w:t>{yes|no}</w:t>
            </w:r>
          </w:p>
        </w:tc>
        <w:tc>
          <w:tcPr>
            <w:tcW w:w="0" w:type="auto"/>
            <w:vAlign w:val="center"/>
            <w:hideMark/>
          </w:tcPr>
          <w:p w14:paraId="34F7E796" w14:textId="77777777" w:rsidR="00CA535F" w:rsidRPr="00CA535F" w:rsidRDefault="00CA535F" w:rsidP="00CA535F">
            <w:r w:rsidRPr="00CA535F">
              <w:t>Ob Bind-Mountpoints ausgelassen werden (Default ja – doppelte Scans vermeiden).</w:t>
            </w:r>
          </w:p>
        </w:tc>
      </w:tr>
      <w:tr w:rsidR="00CA535F" w:rsidRPr="00CA535F" w14:paraId="6B45F210" w14:textId="77777777" w:rsidTr="00CA535F">
        <w:trPr>
          <w:tblCellSpacing w:w="15" w:type="dxa"/>
        </w:trPr>
        <w:tc>
          <w:tcPr>
            <w:tcW w:w="0" w:type="auto"/>
            <w:vAlign w:val="center"/>
            <w:hideMark/>
          </w:tcPr>
          <w:p w14:paraId="29CD3A9B" w14:textId="77777777" w:rsidR="00CA535F" w:rsidRPr="00CA535F" w:rsidRDefault="00CA535F" w:rsidP="00CA535F">
            <w:r w:rsidRPr="00CA535F">
              <w:rPr>
                <w:b/>
                <w:bCs/>
              </w:rPr>
              <w:t>--prune-paths='PFADLISTE'</w:t>
            </w:r>
          </w:p>
        </w:tc>
        <w:tc>
          <w:tcPr>
            <w:tcW w:w="0" w:type="auto"/>
            <w:vAlign w:val="center"/>
            <w:hideMark/>
          </w:tcPr>
          <w:p w14:paraId="414E1344" w14:textId="77777777" w:rsidR="00CA535F" w:rsidRPr="00CA535F" w:rsidRDefault="00CA535F" w:rsidP="00CA535F">
            <w:r w:rsidRPr="00CA535F">
              <w:t xml:space="preserve">Doppelpunkt-separierte Liste von Verzeichnissen, die </w:t>
            </w:r>
            <w:r w:rsidRPr="00CA535F">
              <w:rPr>
                <w:i/>
                <w:iCs/>
              </w:rPr>
              <w:t>nicht</w:t>
            </w:r>
            <w:r w:rsidRPr="00CA535F">
              <w:t xml:space="preserve"> indexiert werden sollenfile-4fdk7rvx39azjretinarqb. Standardmäßig z.B. </w:t>
            </w:r>
            <w:r w:rsidRPr="00CA535F">
              <w:rPr>
                <w:i/>
                <w:iCs/>
              </w:rPr>
              <w:t>/tmp, /proc, /sys, /run, /dev, /var/cache</w:t>
            </w:r>
            <w:r w:rsidRPr="00CA535F">
              <w:t xml:space="preserve"> etc., um unnötiges zu sparen. Dies entspricht PRUNEPATHS in /etc/updatedb.conf.</w:t>
            </w:r>
          </w:p>
        </w:tc>
      </w:tr>
      <w:tr w:rsidR="00CA535F" w:rsidRPr="00CA535F" w14:paraId="43E99CAE" w14:textId="77777777" w:rsidTr="00CA535F">
        <w:trPr>
          <w:tblCellSpacing w:w="15" w:type="dxa"/>
        </w:trPr>
        <w:tc>
          <w:tcPr>
            <w:tcW w:w="0" w:type="auto"/>
            <w:vAlign w:val="center"/>
            <w:hideMark/>
          </w:tcPr>
          <w:p w14:paraId="75645242" w14:textId="77777777" w:rsidR="00CA535F" w:rsidRPr="00CA535F" w:rsidRDefault="00CA535F" w:rsidP="00CA535F">
            <w:r w:rsidRPr="00CA535F">
              <w:rPr>
                <w:b/>
                <w:bCs/>
              </w:rPr>
              <w:t>--prune-filesystems='TypList'</w:t>
            </w:r>
          </w:p>
        </w:tc>
        <w:tc>
          <w:tcPr>
            <w:tcW w:w="0" w:type="auto"/>
            <w:vAlign w:val="center"/>
            <w:hideMark/>
          </w:tcPr>
          <w:p w14:paraId="24B4B752" w14:textId="77777777" w:rsidR="00CA535F" w:rsidRPr="00CA535F" w:rsidRDefault="00CA535F" w:rsidP="00CA535F">
            <w:r w:rsidRPr="00CA535F">
              <w:t>Liste von Dateisystemtypen, die nicht durchsucht werden (z.B. nfs,squashfs etc.). Standard meist Netzwerk-FS, Pseudo-FS (proc, sysfs) etc.file-4fdk7rvx39azjretinarqb. Entspricht PRUNEFS.</w:t>
            </w:r>
          </w:p>
        </w:tc>
      </w:tr>
      <w:tr w:rsidR="00CA535F" w:rsidRPr="00CA535F" w14:paraId="229DF78D" w14:textId="77777777" w:rsidTr="00CA535F">
        <w:trPr>
          <w:tblCellSpacing w:w="15" w:type="dxa"/>
        </w:trPr>
        <w:tc>
          <w:tcPr>
            <w:tcW w:w="0" w:type="auto"/>
            <w:vAlign w:val="center"/>
            <w:hideMark/>
          </w:tcPr>
          <w:p w14:paraId="742C9B85" w14:textId="77777777" w:rsidR="00CA535F" w:rsidRPr="00CA535F" w:rsidRDefault="00CA535F" w:rsidP="00CA535F">
            <w:r w:rsidRPr="00CA535F">
              <w:rPr>
                <w:b/>
                <w:bCs/>
              </w:rPr>
              <w:t>-l N</w:t>
            </w:r>
          </w:p>
        </w:tc>
        <w:tc>
          <w:tcPr>
            <w:tcW w:w="0" w:type="auto"/>
            <w:vAlign w:val="center"/>
            <w:hideMark/>
          </w:tcPr>
          <w:p w14:paraId="6E573520" w14:textId="77777777" w:rsidR="00CA535F" w:rsidRPr="00CA535F" w:rsidRDefault="00CA535F" w:rsidP="00CA535F">
            <w:r w:rsidRPr="00CA535F">
              <w:t>--localpaths=LIST – falls man nur lokale Pfade indexieren will (veraltet, use prune).</w:t>
            </w:r>
          </w:p>
        </w:tc>
      </w:tr>
      <w:tr w:rsidR="00CA535F" w:rsidRPr="00CA535F" w14:paraId="45A28C0C" w14:textId="77777777" w:rsidTr="00CA535F">
        <w:trPr>
          <w:tblCellSpacing w:w="15" w:type="dxa"/>
        </w:trPr>
        <w:tc>
          <w:tcPr>
            <w:tcW w:w="0" w:type="auto"/>
            <w:vAlign w:val="center"/>
            <w:hideMark/>
          </w:tcPr>
          <w:p w14:paraId="212E977E" w14:textId="77777777" w:rsidR="00CA535F" w:rsidRPr="00CA535F" w:rsidRDefault="00CA535F" w:rsidP="00CA535F">
            <w:r w:rsidRPr="00CA535F">
              <w:rPr>
                <w:b/>
                <w:bCs/>
              </w:rPr>
              <w:t>-U 'PFADLISTE'</w:t>
            </w:r>
          </w:p>
        </w:tc>
        <w:tc>
          <w:tcPr>
            <w:tcW w:w="0" w:type="auto"/>
            <w:vAlign w:val="center"/>
            <w:hideMark/>
          </w:tcPr>
          <w:p w14:paraId="13768A41" w14:textId="77777777" w:rsidR="00CA535F" w:rsidRPr="00CA535F" w:rsidRDefault="00CA535F" w:rsidP="00CA535F">
            <w:r w:rsidRPr="00CA535F">
              <w:t>Nur diese durch Doppelpunkt getrennten Pfade als Wurzel für Index verwenden (Standard "/" – gesamtes FS). Kann man nutzen um z.B. nur /home zu indexieren.</w:t>
            </w:r>
          </w:p>
        </w:tc>
      </w:tr>
      <w:tr w:rsidR="00CA535F" w:rsidRPr="00CA535F" w14:paraId="4F339FFD" w14:textId="77777777" w:rsidTr="00CA535F">
        <w:trPr>
          <w:tblCellSpacing w:w="15" w:type="dxa"/>
        </w:trPr>
        <w:tc>
          <w:tcPr>
            <w:tcW w:w="0" w:type="auto"/>
            <w:vAlign w:val="center"/>
            <w:hideMark/>
          </w:tcPr>
          <w:p w14:paraId="07E37730" w14:textId="77777777" w:rsidR="00CA535F" w:rsidRPr="00CA535F" w:rsidRDefault="00CA535F" w:rsidP="00CA535F">
            <w:r w:rsidRPr="00CA535F">
              <w:rPr>
                <w:b/>
                <w:bCs/>
              </w:rPr>
              <w:t>-o DBFILE</w:t>
            </w:r>
          </w:p>
        </w:tc>
        <w:tc>
          <w:tcPr>
            <w:tcW w:w="0" w:type="auto"/>
            <w:vAlign w:val="center"/>
            <w:hideMark/>
          </w:tcPr>
          <w:p w14:paraId="3C602336" w14:textId="77777777" w:rsidR="00CA535F" w:rsidRPr="00CA535F" w:rsidRDefault="00CA535F" w:rsidP="00CA535F">
            <w:r w:rsidRPr="00CA535F">
              <w:t>Output: speichere DB in angegebener Datei statt Standard. (So kann man separate DBs erzeugen.)</w:t>
            </w:r>
          </w:p>
        </w:tc>
      </w:tr>
      <w:tr w:rsidR="00CA535F" w:rsidRPr="00CA535F" w14:paraId="1D8A86FA" w14:textId="77777777" w:rsidTr="00CA535F">
        <w:trPr>
          <w:tblCellSpacing w:w="15" w:type="dxa"/>
        </w:trPr>
        <w:tc>
          <w:tcPr>
            <w:tcW w:w="0" w:type="auto"/>
            <w:vAlign w:val="center"/>
            <w:hideMark/>
          </w:tcPr>
          <w:p w14:paraId="0A8D90CB" w14:textId="77777777" w:rsidR="00CA535F" w:rsidRPr="00CA535F" w:rsidRDefault="00CA535F" w:rsidP="00CA535F">
            <w:r w:rsidRPr="00CA535F">
              <w:rPr>
                <w:b/>
                <w:bCs/>
              </w:rPr>
              <w:t>-f 'FS-Liste'</w:t>
            </w:r>
          </w:p>
        </w:tc>
        <w:tc>
          <w:tcPr>
            <w:tcW w:w="0" w:type="auto"/>
            <w:vAlign w:val="center"/>
            <w:hideMark/>
          </w:tcPr>
          <w:p w14:paraId="73F87417" w14:textId="77777777" w:rsidR="00CA535F" w:rsidRPr="00CA535F" w:rsidRDefault="00CA535F" w:rsidP="00CA535F">
            <w:r w:rsidRPr="00CA535F">
              <w:t>Nur diese Dateisystemtypen berücksichtigen (Inverse von PRUNEFS).</w:t>
            </w:r>
          </w:p>
        </w:tc>
      </w:tr>
      <w:tr w:rsidR="00CA535F" w:rsidRPr="00CA535F" w14:paraId="3BA4241C" w14:textId="77777777" w:rsidTr="00CA535F">
        <w:trPr>
          <w:tblCellSpacing w:w="15" w:type="dxa"/>
        </w:trPr>
        <w:tc>
          <w:tcPr>
            <w:tcW w:w="0" w:type="auto"/>
            <w:vAlign w:val="center"/>
            <w:hideMark/>
          </w:tcPr>
          <w:p w14:paraId="6668D898" w14:textId="77777777" w:rsidR="00CA535F" w:rsidRPr="00CA535F" w:rsidRDefault="00CA535F" w:rsidP="00CA535F">
            <w:r w:rsidRPr="00CA535F">
              <w:rPr>
                <w:b/>
                <w:bCs/>
              </w:rPr>
              <w:t>-v</w:t>
            </w:r>
          </w:p>
        </w:tc>
        <w:tc>
          <w:tcPr>
            <w:tcW w:w="0" w:type="auto"/>
            <w:vAlign w:val="center"/>
            <w:hideMark/>
          </w:tcPr>
          <w:p w14:paraId="5F4A2CC3" w14:textId="77777777" w:rsidR="00CA535F" w:rsidRPr="00CA535F" w:rsidRDefault="00CA535F" w:rsidP="00CA535F">
            <w:r w:rsidRPr="00CA535F">
              <w:t>Ausführliche Ausgabe während des Indizierens.</w:t>
            </w:r>
          </w:p>
        </w:tc>
      </w:tr>
    </w:tbl>
    <w:p w14:paraId="230A15E6" w14:textId="77777777" w:rsidR="00CA535F" w:rsidRPr="00CA535F" w:rsidRDefault="00CA535F" w:rsidP="00CA535F">
      <w:r w:rsidRPr="00CA535F">
        <w:rPr>
          <w:i/>
          <w:iCs/>
        </w:rPr>
        <w:t>In der Regel</w:t>
      </w:r>
      <w:r w:rsidRPr="00CA535F">
        <w:t xml:space="preserve"> wird updatedb ohne Optionen (ggf. als root über sudo updatedb) ausgeführt und nutzt die System-Voreinstellungen. Danach steht die Datenbank locate zur Verfügung.</w:t>
      </w:r>
    </w:p>
    <w:p w14:paraId="54F6D638" w14:textId="77777777" w:rsidR="00CA535F" w:rsidRPr="00CA535F" w:rsidRDefault="00CA535F" w:rsidP="00CA535F">
      <w:pPr>
        <w:rPr>
          <w:b/>
          <w:bCs/>
        </w:rPr>
      </w:pPr>
      <w:r w:rsidRPr="00CA535F">
        <w:rPr>
          <w:b/>
          <w:bCs/>
        </w:rPr>
        <w:t>which (Welches Kommando - Pfadsuche)</w:t>
      </w:r>
    </w:p>
    <w:p w14:paraId="1C850EFE" w14:textId="77777777" w:rsidR="00CA535F" w:rsidRPr="00CA535F" w:rsidRDefault="00CA535F" w:rsidP="00CA535F">
      <w:r w:rsidRPr="00CA535F">
        <w:rPr>
          <w:b/>
          <w:bCs/>
        </w:rPr>
        <w:t>Beschreibung:</w:t>
      </w:r>
      <w:r w:rsidRPr="00CA535F">
        <w:t xml:space="preserve"> Zeigt den Pfad zu einem ausführbaren Programm, das in der Umgebungsvariablen $PATH gefunden wirdfile-4fdk7rvx39azjretinarqb. Damit kann man herausfinden, welches Programm aufgerufen würde, wenn man einen bestimmten Befehl tippt (nützlich bei mehreren Versionen in verschiedenen Verzeichnissen).</w:t>
      </w:r>
      <w:r w:rsidRPr="00CA535F">
        <w:br/>
      </w:r>
      <w:r w:rsidRPr="00CA535F">
        <w:rPr>
          <w:b/>
          <w:bCs/>
        </w:rPr>
        <w:t>Syntax:</w:t>
      </w:r>
    </w:p>
    <w:p w14:paraId="379CE849" w14:textId="77777777" w:rsidR="00CA535F" w:rsidRPr="00CA535F" w:rsidRDefault="00CA535F" w:rsidP="00CA535F">
      <w:r w:rsidRPr="00CA535F">
        <w:lastRenderedPageBreak/>
        <w:t>which [Optionen] Befehlsname...</w:t>
      </w:r>
    </w:p>
    <w:p w14:paraId="19881356"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7707"/>
      </w:tblGrid>
      <w:tr w:rsidR="00CA535F" w:rsidRPr="00CA535F" w14:paraId="40E18A09" w14:textId="77777777" w:rsidTr="00CA535F">
        <w:trPr>
          <w:tblHeader/>
          <w:tblCellSpacing w:w="15" w:type="dxa"/>
        </w:trPr>
        <w:tc>
          <w:tcPr>
            <w:tcW w:w="0" w:type="auto"/>
            <w:vAlign w:val="center"/>
            <w:hideMark/>
          </w:tcPr>
          <w:p w14:paraId="145A836A" w14:textId="77777777" w:rsidR="00CA535F" w:rsidRPr="00CA535F" w:rsidRDefault="00CA535F" w:rsidP="00CA535F">
            <w:pPr>
              <w:rPr>
                <w:b/>
                <w:bCs/>
              </w:rPr>
            </w:pPr>
            <w:r w:rsidRPr="00CA535F">
              <w:rPr>
                <w:b/>
                <w:bCs/>
              </w:rPr>
              <w:t>Option</w:t>
            </w:r>
          </w:p>
        </w:tc>
        <w:tc>
          <w:tcPr>
            <w:tcW w:w="0" w:type="auto"/>
            <w:vAlign w:val="center"/>
            <w:hideMark/>
          </w:tcPr>
          <w:p w14:paraId="6F7043AF" w14:textId="77777777" w:rsidR="00CA535F" w:rsidRPr="00CA535F" w:rsidRDefault="00CA535F" w:rsidP="00CA535F">
            <w:pPr>
              <w:rPr>
                <w:b/>
                <w:bCs/>
              </w:rPr>
            </w:pPr>
            <w:r w:rsidRPr="00CA535F">
              <w:rPr>
                <w:b/>
                <w:bCs/>
              </w:rPr>
              <w:t>Beschreibung</w:t>
            </w:r>
          </w:p>
        </w:tc>
      </w:tr>
      <w:tr w:rsidR="00CA535F" w:rsidRPr="00CA535F" w14:paraId="4127BF21" w14:textId="77777777" w:rsidTr="00CA535F">
        <w:trPr>
          <w:tblCellSpacing w:w="15" w:type="dxa"/>
        </w:trPr>
        <w:tc>
          <w:tcPr>
            <w:tcW w:w="0" w:type="auto"/>
            <w:vAlign w:val="center"/>
            <w:hideMark/>
          </w:tcPr>
          <w:p w14:paraId="27793FAE" w14:textId="77777777" w:rsidR="00CA535F" w:rsidRPr="00CA535F" w:rsidRDefault="00CA535F" w:rsidP="00CA535F">
            <w:r w:rsidRPr="00CA535F">
              <w:rPr>
                <w:b/>
                <w:bCs/>
              </w:rPr>
              <w:t>-a</w:t>
            </w:r>
          </w:p>
        </w:tc>
        <w:tc>
          <w:tcPr>
            <w:tcW w:w="0" w:type="auto"/>
            <w:vAlign w:val="center"/>
            <w:hideMark/>
          </w:tcPr>
          <w:p w14:paraId="718CC9D4" w14:textId="77777777" w:rsidR="00CA535F" w:rsidRPr="00CA535F" w:rsidRDefault="00CA535F" w:rsidP="00CA535F">
            <w:r w:rsidRPr="00CA535F">
              <w:t xml:space="preserve">Zeigt </w:t>
            </w:r>
            <w:r w:rsidRPr="00CA535F">
              <w:rPr>
                <w:i/>
                <w:iCs/>
              </w:rPr>
              <w:t>alle</w:t>
            </w:r>
            <w:r w:rsidRPr="00CA535F">
              <w:t xml:space="preserve"> Vorkommen des angegebenen Befehls im Suchpfad an (nicht nur das erste gefundene)file-4fdk7rvx39azjretinarqb. Z.B. which -a python listet evtl. /usr/bin/python und /usr/local/bin/python falls beide existieren.</w:t>
            </w:r>
          </w:p>
        </w:tc>
      </w:tr>
      <w:tr w:rsidR="00CA535F" w:rsidRPr="00CA535F" w14:paraId="043FFA94" w14:textId="77777777" w:rsidTr="00CA535F">
        <w:trPr>
          <w:tblCellSpacing w:w="15" w:type="dxa"/>
        </w:trPr>
        <w:tc>
          <w:tcPr>
            <w:tcW w:w="0" w:type="auto"/>
            <w:vAlign w:val="center"/>
            <w:hideMark/>
          </w:tcPr>
          <w:p w14:paraId="2CDC2B3B" w14:textId="77777777" w:rsidR="00CA535F" w:rsidRPr="00CA535F" w:rsidRDefault="00CA535F" w:rsidP="00CA535F">
            <w:r w:rsidRPr="00CA535F">
              <w:rPr>
                <w:b/>
                <w:bCs/>
              </w:rPr>
              <w:t>--skip-dot</w:t>
            </w:r>
            <w:r w:rsidRPr="00CA535F">
              <w:t xml:space="preserve"> , </w:t>
            </w:r>
            <w:r w:rsidRPr="00CA535F">
              <w:rPr>
                <w:b/>
                <w:bCs/>
              </w:rPr>
              <w:t>--skip-tilde</w:t>
            </w:r>
          </w:p>
        </w:tc>
        <w:tc>
          <w:tcPr>
            <w:tcW w:w="0" w:type="auto"/>
            <w:vAlign w:val="center"/>
            <w:hideMark/>
          </w:tcPr>
          <w:p w14:paraId="157352E6" w14:textId="77777777" w:rsidR="00CA535F" w:rsidRPr="00CA535F" w:rsidRDefault="00CA535F" w:rsidP="00CA535F">
            <w:r w:rsidRPr="00CA535F">
              <w:t>Ignoriert . bzw. ~ am Anfang des Pfades (also aktuelles Verzeichnis oder Home in PATH) in der Suche. (Sicherheitsaspekt – Standard bei which).</w:t>
            </w:r>
          </w:p>
        </w:tc>
      </w:tr>
      <w:tr w:rsidR="00CA535F" w:rsidRPr="00CA535F" w14:paraId="2C8273C3" w14:textId="77777777" w:rsidTr="00CA535F">
        <w:trPr>
          <w:tblCellSpacing w:w="15" w:type="dxa"/>
        </w:trPr>
        <w:tc>
          <w:tcPr>
            <w:tcW w:w="0" w:type="auto"/>
            <w:vAlign w:val="center"/>
            <w:hideMark/>
          </w:tcPr>
          <w:p w14:paraId="257CBC03" w14:textId="77777777" w:rsidR="00CA535F" w:rsidRPr="00CA535F" w:rsidRDefault="00CA535F" w:rsidP="00CA535F">
            <w:r w:rsidRPr="00CA535F">
              <w:rPr>
                <w:b/>
                <w:bCs/>
              </w:rPr>
              <w:t>--show-dot</w:t>
            </w:r>
            <w:r w:rsidRPr="00CA535F">
              <w:t xml:space="preserve"> , </w:t>
            </w:r>
            <w:r w:rsidRPr="00CA535F">
              <w:rPr>
                <w:b/>
                <w:bCs/>
              </w:rPr>
              <w:t>--show-tilde</w:t>
            </w:r>
          </w:p>
        </w:tc>
        <w:tc>
          <w:tcPr>
            <w:tcW w:w="0" w:type="auto"/>
            <w:vAlign w:val="center"/>
            <w:hideMark/>
          </w:tcPr>
          <w:p w14:paraId="3D457411" w14:textId="77777777" w:rsidR="00CA535F" w:rsidRPr="00CA535F" w:rsidRDefault="00CA535F" w:rsidP="00CA535F">
            <w:r w:rsidRPr="00CA535F">
              <w:t>Zeigt explizit, wenn gefundene Einträge in . oder ~ liegen, durch Präfix "./" oder "~/".</w:t>
            </w:r>
          </w:p>
        </w:tc>
      </w:tr>
      <w:tr w:rsidR="00CA535F" w:rsidRPr="00CA535F" w14:paraId="4E500175" w14:textId="77777777" w:rsidTr="00CA535F">
        <w:trPr>
          <w:tblCellSpacing w:w="15" w:type="dxa"/>
        </w:trPr>
        <w:tc>
          <w:tcPr>
            <w:tcW w:w="0" w:type="auto"/>
            <w:vAlign w:val="center"/>
            <w:hideMark/>
          </w:tcPr>
          <w:p w14:paraId="239FD389" w14:textId="77777777" w:rsidR="00CA535F" w:rsidRPr="00CA535F" w:rsidRDefault="00CA535F" w:rsidP="00CA535F">
            <w:r w:rsidRPr="00CA535F">
              <w:rPr>
                <w:b/>
                <w:bCs/>
              </w:rPr>
              <w:t>--tty-only</w:t>
            </w:r>
          </w:p>
        </w:tc>
        <w:tc>
          <w:tcPr>
            <w:tcW w:w="0" w:type="auto"/>
            <w:vAlign w:val="center"/>
            <w:hideMark/>
          </w:tcPr>
          <w:p w14:paraId="4583047D" w14:textId="77777777" w:rsidR="00CA535F" w:rsidRPr="00CA535F" w:rsidRDefault="00CA535F" w:rsidP="00CA535F">
            <w:r w:rsidRPr="00CA535F">
              <w:t>Zeigt nur etwas an, wenn stdout ein Terminal ist. Unterdrückt z.B. Ausgabe, wenn in Pipe (verhindert sich einzumischen).</w:t>
            </w:r>
          </w:p>
        </w:tc>
      </w:tr>
      <w:tr w:rsidR="00CA535F" w:rsidRPr="00CA535F" w14:paraId="2DB6D4D7" w14:textId="77777777" w:rsidTr="00CA535F">
        <w:trPr>
          <w:tblCellSpacing w:w="15" w:type="dxa"/>
        </w:trPr>
        <w:tc>
          <w:tcPr>
            <w:tcW w:w="0" w:type="auto"/>
            <w:vAlign w:val="center"/>
            <w:hideMark/>
          </w:tcPr>
          <w:p w14:paraId="6E54BB5F"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43A50B7F" w14:textId="77777777" w:rsidR="00CA535F" w:rsidRPr="00CA535F" w:rsidRDefault="00CA535F" w:rsidP="00CA535F">
            <w:r w:rsidRPr="00CA535F">
              <w:t>Hilfe bzw. Versionsinfo (gilt bei GNU which; einige shells haben eingebautes which mit anderem Verhalten).</w:t>
            </w:r>
          </w:p>
        </w:tc>
      </w:tr>
    </w:tbl>
    <w:p w14:paraId="5A0FFD71" w14:textId="77777777" w:rsidR="00CA535F" w:rsidRPr="00CA535F" w:rsidRDefault="00CA535F" w:rsidP="00CA535F">
      <w:r w:rsidRPr="00CA535F">
        <w:rPr>
          <w:i/>
          <w:iCs/>
        </w:rPr>
        <w:t>Hinweis:</w:t>
      </w:r>
      <w:r w:rsidRPr="00CA535F">
        <w:t xml:space="preserve"> which ist oft eine Shell-Funktion/Alias und verhält sich u.U. leicht unterschiedlich. Ähnliche Tools: type (shell-builtin, zeigt auch Aliases, Keywords), command -v.</w:t>
      </w:r>
    </w:p>
    <w:p w14:paraId="327AC0E0" w14:textId="77777777" w:rsidR="00CA535F" w:rsidRPr="00CA535F" w:rsidRDefault="00CA535F" w:rsidP="00CA535F">
      <w:r w:rsidRPr="00CA535F">
        <w:rPr>
          <w:b/>
          <w:bCs/>
        </w:rPr>
        <w:t>Beispiel:</w:t>
      </w:r>
      <w:r w:rsidRPr="00CA535F">
        <w:t xml:space="preserve"> which gcc -&gt; /usr/bin/gcc (Pfad zum C-Compiler). which -a ls könnte z.B. zeigen /usr/bin/ls und /bin/ls falls beides symlinks aufeinander oder verschieden, etc.</w:t>
      </w:r>
    </w:p>
    <w:p w14:paraId="2A462FA3" w14:textId="77777777" w:rsidR="00CA535F" w:rsidRPr="00CA535F" w:rsidRDefault="00CA535F" w:rsidP="00CA535F">
      <w:pPr>
        <w:rPr>
          <w:b/>
          <w:bCs/>
        </w:rPr>
      </w:pPr>
      <w:r w:rsidRPr="00CA535F">
        <w:rPr>
          <w:b/>
          <w:bCs/>
        </w:rPr>
        <w:t>Textverarbeitung und Streams (Shell, Scripting)</w:t>
      </w:r>
    </w:p>
    <w:p w14:paraId="619E4705" w14:textId="77777777" w:rsidR="00CA535F" w:rsidRPr="00CA535F" w:rsidRDefault="00CA535F" w:rsidP="00CA535F">
      <w:pPr>
        <w:rPr>
          <w:b/>
          <w:bCs/>
        </w:rPr>
      </w:pPr>
      <w:r w:rsidRPr="00CA535F">
        <w:rPr>
          <w:b/>
          <w:bCs/>
        </w:rPr>
        <w:t>awk (Muster/Aktions-Scanner)</w:t>
      </w:r>
    </w:p>
    <w:p w14:paraId="10177D9C" w14:textId="77777777" w:rsidR="00CA535F" w:rsidRPr="00CA535F" w:rsidRDefault="00CA535F" w:rsidP="00CA535F">
      <w:r w:rsidRPr="00CA535F">
        <w:rPr>
          <w:b/>
          <w:bCs/>
        </w:rPr>
        <w:t>Beschreibung:</w:t>
      </w:r>
      <w:r w:rsidRPr="00CA535F">
        <w:t xml:space="preserve"> AWK ist ein mächtiges Textverarbeitungswerkzeug und Skriptsprache, mit dem man Textdateien zeilenweise nach Mustern durchsuchen und pro Zeile Aktionen ausführen kannfile-4fdk7rvx39azjretinarqb. Typischerweise wird awk benutzt, um Spalten auszugeben oder zu filtern, da es Eingabezeilen automatisch in Felder zerlegt. Der Name stammt von den Anfangsbuchstaben seiner Schöpfer (Aho, Weinberger, Kernighan).</w:t>
      </w:r>
      <w:r w:rsidRPr="00CA535F">
        <w:br/>
      </w:r>
      <w:r w:rsidRPr="00CA535F">
        <w:rPr>
          <w:b/>
          <w:bCs/>
        </w:rPr>
        <w:t>Syntax:</w:t>
      </w:r>
    </w:p>
    <w:p w14:paraId="703A87A3" w14:textId="77777777" w:rsidR="00CA535F" w:rsidRPr="00CA535F" w:rsidRDefault="00CA535F" w:rsidP="00CA535F">
      <w:r w:rsidRPr="00CA535F">
        <w:t>awk [Optionen] 'Muster { Aktion }' Datei...</w:t>
      </w:r>
    </w:p>
    <w:p w14:paraId="10725A60" w14:textId="77777777" w:rsidR="00CA535F" w:rsidRPr="00CA535F" w:rsidRDefault="00CA535F" w:rsidP="00CA535F">
      <w:r w:rsidRPr="00CA535F">
        <w:t xml:space="preserve">Jede Zeile der Datei wird gelesen; wenn das </w:t>
      </w:r>
      <w:r w:rsidRPr="00CA535F">
        <w:rPr>
          <w:i/>
          <w:iCs/>
        </w:rPr>
        <w:t>Muster</w:t>
      </w:r>
      <w:r w:rsidRPr="00CA535F">
        <w:t xml:space="preserve"> passt, wird die </w:t>
      </w:r>
      <w:r w:rsidRPr="00CA535F">
        <w:rPr>
          <w:i/>
          <w:iCs/>
        </w:rPr>
        <w:t>Aktion</w:t>
      </w:r>
      <w:r w:rsidRPr="00CA535F">
        <w:t xml:space="preserve"> ausgeführt (z.B. etwas ausgeben). AWK hat eigene Variablen ($1 = erstes Feld, $0 = ganze Zeile) und eingebaute Rechen- und String-Features.</w:t>
      </w:r>
    </w:p>
    <w:p w14:paraId="0E01C68E"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672"/>
      </w:tblGrid>
      <w:tr w:rsidR="00CA535F" w:rsidRPr="00CA535F" w14:paraId="0BC2F092" w14:textId="77777777" w:rsidTr="00CA535F">
        <w:trPr>
          <w:tblHeader/>
          <w:tblCellSpacing w:w="15" w:type="dxa"/>
        </w:trPr>
        <w:tc>
          <w:tcPr>
            <w:tcW w:w="0" w:type="auto"/>
            <w:vAlign w:val="center"/>
            <w:hideMark/>
          </w:tcPr>
          <w:p w14:paraId="752AF978" w14:textId="77777777" w:rsidR="00CA535F" w:rsidRPr="00CA535F" w:rsidRDefault="00CA535F" w:rsidP="00CA535F">
            <w:pPr>
              <w:rPr>
                <w:b/>
                <w:bCs/>
              </w:rPr>
            </w:pPr>
            <w:r w:rsidRPr="00CA535F">
              <w:rPr>
                <w:b/>
                <w:bCs/>
              </w:rPr>
              <w:lastRenderedPageBreak/>
              <w:t>Option</w:t>
            </w:r>
          </w:p>
        </w:tc>
        <w:tc>
          <w:tcPr>
            <w:tcW w:w="0" w:type="auto"/>
            <w:vAlign w:val="center"/>
            <w:hideMark/>
          </w:tcPr>
          <w:p w14:paraId="0CB1602A" w14:textId="77777777" w:rsidR="00CA535F" w:rsidRPr="00CA535F" w:rsidRDefault="00CA535F" w:rsidP="00CA535F">
            <w:pPr>
              <w:rPr>
                <w:b/>
                <w:bCs/>
              </w:rPr>
            </w:pPr>
            <w:r w:rsidRPr="00CA535F">
              <w:rPr>
                <w:b/>
                <w:bCs/>
              </w:rPr>
              <w:t>Beschreibung</w:t>
            </w:r>
          </w:p>
        </w:tc>
      </w:tr>
      <w:tr w:rsidR="00CA535F" w:rsidRPr="00CA535F" w14:paraId="44E50588" w14:textId="77777777" w:rsidTr="00CA535F">
        <w:trPr>
          <w:tblCellSpacing w:w="15" w:type="dxa"/>
        </w:trPr>
        <w:tc>
          <w:tcPr>
            <w:tcW w:w="0" w:type="auto"/>
            <w:vAlign w:val="center"/>
            <w:hideMark/>
          </w:tcPr>
          <w:p w14:paraId="5093C530" w14:textId="77777777" w:rsidR="00CA535F" w:rsidRPr="00CA535F" w:rsidRDefault="00CA535F" w:rsidP="00CA535F">
            <w:r w:rsidRPr="00CA535F">
              <w:rPr>
                <w:b/>
                <w:bCs/>
              </w:rPr>
              <w:t>-F</w:t>
            </w:r>
            <w:r w:rsidRPr="00CA535F">
              <w:t xml:space="preserve"> </w:t>
            </w:r>
            <w:r w:rsidRPr="00CA535F">
              <w:rPr>
                <w:i/>
                <w:iCs/>
              </w:rPr>
              <w:t>separator</w:t>
            </w:r>
          </w:p>
        </w:tc>
        <w:tc>
          <w:tcPr>
            <w:tcW w:w="0" w:type="auto"/>
            <w:vAlign w:val="center"/>
            <w:hideMark/>
          </w:tcPr>
          <w:p w14:paraId="5000AC76" w14:textId="77777777" w:rsidR="00CA535F" w:rsidRPr="00CA535F" w:rsidRDefault="00CA535F" w:rsidP="00CA535F">
            <w:r w:rsidRPr="00CA535F">
              <w:t>Legt das Eingabefeld-Trennzeichen fest (Field Separator). Standard sind whitespace (Leerzeichen/Tabs)file-4fdk7rvx39azjretinarqb. Z.B. -F ":" für /etc/passwd mit Doppelpunkten.</w:t>
            </w:r>
          </w:p>
        </w:tc>
      </w:tr>
      <w:tr w:rsidR="00CA535F" w:rsidRPr="00CA535F" w14:paraId="1BCA2D5E" w14:textId="77777777" w:rsidTr="00CA535F">
        <w:trPr>
          <w:tblCellSpacing w:w="15" w:type="dxa"/>
        </w:trPr>
        <w:tc>
          <w:tcPr>
            <w:tcW w:w="0" w:type="auto"/>
            <w:vAlign w:val="center"/>
            <w:hideMark/>
          </w:tcPr>
          <w:p w14:paraId="21120401" w14:textId="77777777" w:rsidR="00CA535F" w:rsidRPr="00CA535F" w:rsidRDefault="00CA535F" w:rsidP="00CA535F">
            <w:r w:rsidRPr="00CA535F">
              <w:rPr>
                <w:b/>
                <w:bCs/>
              </w:rPr>
              <w:t>-v</w:t>
            </w:r>
            <w:r w:rsidRPr="00CA535F">
              <w:t xml:space="preserve"> </w:t>
            </w:r>
            <w:r w:rsidRPr="00CA535F">
              <w:rPr>
                <w:i/>
                <w:iCs/>
              </w:rPr>
              <w:t>Var=Wert</w:t>
            </w:r>
          </w:p>
        </w:tc>
        <w:tc>
          <w:tcPr>
            <w:tcW w:w="0" w:type="auto"/>
            <w:vAlign w:val="center"/>
            <w:hideMark/>
          </w:tcPr>
          <w:p w14:paraId="4B306CC9" w14:textId="77777777" w:rsidR="00CA535F" w:rsidRPr="00CA535F" w:rsidRDefault="00CA535F" w:rsidP="00CA535F">
            <w:r w:rsidRPr="00CA535F">
              <w:t xml:space="preserve">Setzt eine AWK-Variable </w:t>
            </w:r>
            <w:r w:rsidRPr="00CA535F">
              <w:rPr>
                <w:i/>
                <w:iCs/>
              </w:rPr>
              <w:t>Var</w:t>
            </w:r>
            <w:r w:rsidRPr="00CA535F">
              <w:t xml:space="preserve"> auf </w:t>
            </w:r>
            <w:r w:rsidRPr="00CA535F">
              <w:rPr>
                <w:i/>
                <w:iCs/>
              </w:rPr>
              <w:t>Wert</w:t>
            </w:r>
            <w:r w:rsidRPr="00CA535F">
              <w:t xml:space="preserve"> vor dem Verarbeiten. Z.B. -v ORS="\n\n" um eine Leerzeile nach jeder Ausgabezeile einzufügen (ORS = Output Record Separator).</w:t>
            </w:r>
          </w:p>
        </w:tc>
      </w:tr>
      <w:tr w:rsidR="00CA535F" w:rsidRPr="00CA535F" w14:paraId="71F0CF9E" w14:textId="77777777" w:rsidTr="00CA535F">
        <w:trPr>
          <w:tblCellSpacing w:w="15" w:type="dxa"/>
        </w:trPr>
        <w:tc>
          <w:tcPr>
            <w:tcW w:w="0" w:type="auto"/>
            <w:vAlign w:val="center"/>
            <w:hideMark/>
          </w:tcPr>
          <w:p w14:paraId="363B3A87" w14:textId="77777777" w:rsidR="00CA535F" w:rsidRPr="00CA535F" w:rsidRDefault="00CA535F" w:rsidP="00CA535F">
            <w:r w:rsidRPr="00CA535F">
              <w:rPr>
                <w:b/>
                <w:bCs/>
              </w:rPr>
              <w:t>-f</w:t>
            </w:r>
            <w:r w:rsidRPr="00CA535F">
              <w:t xml:space="preserve"> </w:t>
            </w:r>
            <w:r w:rsidRPr="00CA535F">
              <w:rPr>
                <w:i/>
                <w:iCs/>
              </w:rPr>
              <w:t>Scriptdatei</w:t>
            </w:r>
          </w:p>
        </w:tc>
        <w:tc>
          <w:tcPr>
            <w:tcW w:w="0" w:type="auto"/>
            <w:vAlign w:val="center"/>
            <w:hideMark/>
          </w:tcPr>
          <w:p w14:paraId="19411C8B" w14:textId="77777777" w:rsidR="00CA535F" w:rsidRPr="00CA535F" w:rsidRDefault="00CA535F" w:rsidP="00CA535F">
            <w:r w:rsidRPr="00CA535F">
              <w:t>Lies das AWK-Programm aus einer Datei anstatt aus der Befehlszeile. Damit kann man größere AWK-Skripte in eigenem File verwalten.</w:t>
            </w:r>
          </w:p>
        </w:tc>
      </w:tr>
      <w:tr w:rsidR="00CA535F" w:rsidRPr="00CA535F" w14:paraId="5FB8C227" w14:textId="77777777" w:rsidTr="00CA535F">
        <w:trPr>
          <w:tblCellSpacing w:w="15" w:type="dxa"/>
        </w:trPr>
        <w:tc>
          <w:tcPr>
            <w:tcW w:w="0" w:type="auto"/>
            <w:vAlign w:val="center"/>
            <w:hideMark/>
          </w:tcPr>
          <w:p w14:paraId="3E59D968" w14:textId="77777777" w:rsidR="00CA535F" w:rsidRPr="00CA535F" w:rsidRDefault="00CA535F" w:rsidP="00CA535F">
            <w:r w:rsidRPr="00CA535F">
              <w:rPr>
                <w:b/>
                <w:bCs/>
              </w:rPr>
              <w:t>-m</w:t>
            </w:r>
            <w:r w:rsidRPr="00CA535F">
              <w:t xml:space="preserve">, </w:t>
            </w:r>
            <w:r w:rsidRPr="00CA535F">
              <w:rPr>
                <w:b/>
                <w:bCs/>
              </w:rPr>
              <w:t>--sandbox</w:t>
            </w:r>
          </w:p>
        </w:tc>
        <w:tc>
          <w:tcPr>
            <w:tcW w:w="0" w:type="auto"/>
            <w:vAlign w:val="center"/>
            <w:hideMark/>
          </w:tcPr>
          <w:p w14:paraId="17F6521C" w14:textId="77777777" w:rsidR="00CA535F" w:rsidRPr="00CA535F" w:rsidRDefault="00CA535F" w:rsidP="00CA535F">
            <w:r w:rsidRPr="00CA535F">
              <w:t>(gawk) AWK in sicheren Modus schalten (kein System(), keine Schreibrechte auf FS etc).</w:t>
            </w:r>
          </w:p>
        </w:tc>
      </w:tr>
      <w:tr w:rsidR="00CA535F" w:rsidRPr="00CA535F" w14:paraId="3A75BBED" w14:textId="77777777" w:rsidTr="00CA535F">
        <w:trPr>
          <w:tblCellSpacing w:w="15" w:type="dxa"/>
        </w:trPr>
        <w:tc>
          <w:tcPr>
            <w:tcW w:w="0" w:type="auto"/>
            <w:vAlign w:val="center"/>
            <w:hideMark/>
          </w:tcPr>
          <w:p w14:paraId="4DFD4508" w14:textId="77777777" w:rsidR="00CA535F" w:rsidRPr="00CA535F" w:rsidRDefault="00CA535F" w:rsidP="00CA535F">
            <w:r w:rsidRPr="00CA535F">
              <w:rPr>
                <w:b/>
                <w:bCs/>
              </w:rPr>
              <w:t>--posix</w:t>
            </w:r>
          </w:p>
        </w:tc>
        <w:tc>
          <w:tcPr>
            <w:tcW w:w="0" w:type="auto"/>
            <w:vAlign w:val="center"/>
            <w:hideMark/>
          </w:tcPr>
          <w:p w14:paraId="084E2F35" w14:textId="77777777" w:rsidR="00CA535F" w:rsidRPr="00CA535F" w:rsidRDefault="00CA535F" w:rsidP="00CA535F">
            <w:r w:rsidRPr="00CA535F">
              <w:t>Schaltet in POSIX-kompatiblen Modus (ggf. einige GNU-Erweiterungen aus).</w:t>
            </w:r>
          </w:p>
        </w:tc>
      </w:tr>
      <w:tr w:rsidR="00CA535F" w:rsidRPr="00CA535F" w14:paraId="5DD6759B" w14:textId="77777777" w:rsidTr="00CA535F">
        <w:trPr>
          <w:tblCellSpacing w:w="15" w:type="dxa"/>
        </w:trPr>
        <w:tc>
          <w:tcPr>
            <w:tcW w:w="0" w:type="auto"/>
            <w:vAlign w:val="center"/>
            <w:hideMark/>
          </w:tcPr>
          <w:p w14:paraId="51B74B5D" w14:textId="77777777" w:rsidR="00CA535F" w:rsidRPr="00CA535F" w:rsidRDefault="00CA535F" w:rsidP="00CA535F">
            <w:r w:rsidRPr="00CA535F">
              <w:rPr>
                <w:b/>
                <w:bCs/>
              </w:rPr>
              <w:t>-W version</w:t>
            </w:r>
          </w:p>
        </w:tc>
        <w:tc>
          <w:tcPr>
            <w:tcW w:w="0" w:type="auto"/>
            <w:vAlign w:val="center"/>
            <w:hideMark/>
          </w:tcPr>
          <w:p w14:paraId="7FD30792" w14:textId="77777777" w:rsidR="00CA535F" w:rsidRPr="00CA535F" w:rsidRDefault="00CA535F" w:rsidP="00CA535F">
            <w:r w:rsidRPr="00CA535F">
              <w:t>Zeigt AWK-Version an (für gawk).</w:t>
            </w:r>
          </w:p>
        </w:tc>
      </w:tr>
      <w:tr w:rsidR="00CA535F" w:rsidRPr="00CA535F" w14:paraId="6B4AF228" w14:textId="77777777" w:rsidTr="00CA535F">
        <w:trPr>
          <w:tblCellSpacing w:w="15" w:type="dxa"/>
        </w:trPr>
        <w:tc>
          <w:tcPr>
            <w:tcW w:w="0" w:type="auto"/>
            <w:vAlign w:val="center"/>
            <w:hideMark/>
          </w:tcPr>
          <w:p w14:paraId="076AA809"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21BD03E3" w14:textId="77777777" w:rsidR="00CA535F" w:rsidRPr="00CA535F" w:rsidRDefault="00CA535F" w:rsidP="00CA535F">
            <w:r w:rsidRPr="00CA535F">
              <w:t>Hilfe / Version.</w:t>
            </w:r>
          </w:p>
        </w:tc>
      </w:tr>
    </w:tbl>
    <w:p w14:paraId="3538C871" w14:textId="77777777" w:rsidR="00CA535F" w:rsidRPr="00CA535F" w:rsidRDefault="00CA535F" w:rsidP="00CA535F">
      <w:r w:rsidRPr="00CA535F">
        <w:rPr>
          <w:b/>
          <w:bCs/>
        </w:rPr>
        <w:t>AWK Sprachkonzepte (Kurz):</w:t>
      </w:r>
    </w:p>
    <w:p w14:paraId="5E6E5DB5" w14:textId="77777777" w:rsidR="00CA535F" w:rsidRPr="00CA535F" w:rsidRDefault="00CA535F">
      <w:pPr>
        <w:numPr>
          <w:ilvl w:val="0"/>
          <w:numId w:val="758"/>
        </w:numPr>
      </w:pPr>
      <w:r w:rsidRPr="00CA535F">
        <w:t xml:space="preserve">Ein AWK-Programm besteht aus </w:t>
      </w:r>
      <w:r w:rsidRPr="00CA535F">
        <w:rPr>
          <w:i/>
          <w:iCs/>
        </w:rPr>
        <w:t>Muster { Aktion }</w:t>
      </w:r>
      <w:r w:rsidRPr="00CA535F">
        <w:t xml:space="preserve"> Blöcken. Muster ist ein Regex oder Ausdruck, Aktion ist Code in AWK.</w:t>
      </w:r>
    </w:p>
    <w:p w14:paraId="4B0DCD9B" w14:textId="77777777" w:rsidR="00CA535F" w:rsidRPr="00CA535F" w:rsidRDefault="00CA535F">
      <w:pPr>
        <w:numPr>
          <w:ilvl w:val="0"/>
          <w:numId w:val="758"/>
        </w:numPr>
      </w:pPr>
      <w:r w:rsidRPr="00CA535F">
        <w:t>Felder: Eingabezeile wird in Felder zerlegt, zugreifbar als $1, $2, ..., $NF (NF=Anzahl Felder). $0 ist die ganze Zeile.</w:t>
      </w:r>
    </w:p>
    <w:p w14:paraId="6B959FE1" w14:textId="77777777" w:rsidR="00CA535F" w:rsidRPr="00CA535F" w:rsidRDefault="00CA535F">
      <w:pPr>
        <w:numPr>
          <w:ilvl w:val="0"/>
          <w:numId w:val="758"/>
        </w:numPr>
      </w:pPr>
      <w:r w:rsidRPr="00CA535F">
        <w:t>Beispiele:</w:t>
      </w:r>
    </w:p>
    <w:p w14:paraId="66235C25" w14:textId="77777777" w:rsidR="00CA535F" w:rsidRPr="00CA535F" w:rsidRDefault="00CA535F">
      <w:pPr>
        <w:numPr>
          <w:ilvl w:val="1"/>
          <w:numId w:val="758"/>
        </w:numPr>
      </w:pPr>
      <w:r w:rsidRPr="00CA535F">
        <w:t>awk '{ print $1 }' file – gibt die erste Spalte jeder Zeile aus (mit Standard-Trenn whitespace).</w:t>
      </w:r>
    </w:p>
    <w:p w14:paraId="7592D65F" w14:textId="77777777" w:rsidR="00CA535F" w:rsidRPr="00CA535F" w:rsidRDefault="00CA535F">
      <w:pPr>
        <w:numPr>
          <w:ilvl w:val="1"/>
          <w:numId w:val="758"/>
        </w:numPr>
      </w:pPr>
      <w:r w:rsidRPr="00CA535F">
        <w:t>awk '/error/ {print NR ": " $0}' log.txt – sucht Zeilen, die "error" enthalten (Regex als Muster), und druckt Zeilennummer und kompletten Inhalt.</w:t>
      </w:r>
    </w:p>
    <w:p w14:paraId="1D370009" w14:textId="77777777" w:rsidR="00CA535F" w:rsidRPr="00CA535F" w:rsidRDefault="00CA535F">
      <w:pPr>
        <w:numPr>
          <w:ilvl w:val="1"/>
          <w:numId w:val="758"/>
        </w:numPr>
      </w:pPr>
      <w:r w:rsidRPr="00CA535F">
        <w:t>awk -F, '$3 &gt; 100 { sum += $3 } END { print "Summe:", sum }' data.csv – mit Komma als Separator summiere Wert der 3. Spalte aller Zeilen &gt;100 in Spalte3; am Ende (END-Block) gib Summe aus.</w:t>
      </w:r>
    </w:p>
    <w:p w14:paraId="6209271E" w14:textId="77777777" w:rsidR="00CA535F" w:rsidRPr="00CA535F" w:rsidRDefault="00CA535F">
      <w:pPr>
        <w:numPr>
          <w:ilvl w:val="0"/>
          <w:numId w:val="758"/>
        </w:numPr>
      </w:pPr>
      <w:r w:rsidRPr="00CA535F">
        <w:t>AWK hat viele eingebaute Funktionen (Mathe, String), assoziative Arrays, Kontrollstrukturen (if, for, while).</w:t>
      </w:r>
    </w:p>
    <w:p w14:paraId="142E9F8A" w14:textId="77777777" w:rsidR="00CA535F" w:rsidRPr="00CA535F" w:rsidRDefault="00CA535F" w:rsidP="00CA535F">
      <w:pPr>
        <w:rPr>
          <w:b/>
          <w:bCs/>
        </w:rPr>
      </w:pPr>
      <w:r w:rsidRPr="00CA535F">
        <w:rPr>
          <w:b/>
          <w:bCs/>
        </w:rPr>
        <w:t>sed (Stream Editor)</w:t>
      </w:r>
    </w:p>
    <w:p w14:paraId="5BAB2B5A" w14:textId="77777777" w:rsidR="00CA535F" w:rsidRPr="00CA535F" w:rsidRDefault="00CA535F" w:rsidP="00CA535F">
      <w:r w:rsidRPr="00CA535F">
        <w:rPr>
          <w:b/>
          <w:bCs/>
        </w:rPr>
        <w:lastRenderedPageBreak/>
        <w:t>Beschreibung:</w:t>
      </w:r>
      <w:r w:rsidRPr="00CA535F">
        <w:t xml:space="preserve"> sed ist ein nicht-interaktiver Stream-Editor zum Bearbeiten von Texteingaben nach Mustern, insbesondere für Suchen&amp;Ersetzen oder das Extrahieren von Zeilenfile-4fdk7rvx39azjretinarqb. sed liest zeilenweise Eingabe (Dateien oder STDIN), wendet die angegebenen </w:t>
      </w:r>
      <w:r w:rsidRPr="00CA535F">
        <w:rPr>
          <w:i/>
          <w:iCs/>
        </w:rPr>
        <w:t>Editier-Befehle</w:t>
      </w:r>
      <w:r w:rsidRPr="00CA535F">
        <w:t xml:space="preserve"> darauf an und schreibt das Ergebnis auf STDOUT (oder optional in-place zurück in Dateien). Am verbreitetsten ist die </w:t>
      </w:r>
      <w:r w:rsidRPr="00CA535F">
        <w:rPr>
          <w:i/>
          <w:iCs/>
        </w:rPr>
        <w:t>Substitution</w:t>
      </w:r>
      <w:r w:rsidRPr="00CA535F">
        <w:t xml:space="preserve"> mit dem s/alt/neu/ Kommando.</w:t>
      </w:r>
      <w:r w:rsidRPr="00CA535F">
        <w:br/>
      </w:r>
      <w:r w:rsidRPr="00CA535F">
        <w:rPr>
          <w:b/>
          <w:bCs/>
        </w:rPr>
        <w:t>Syntax:</w:t>
      </w:r>
    </w:p>
    <w:p w14:paraId="50AAFAB4" w14:textId="77777777" w:rsidR="00CA535F" w:rsidRPr="00CA535F" w:rsidRDefault="00CA535F" w:rsidP="00CA535F">
      <w:r w:rsidRPr="00CA535F">
        <w:t>sed [Optionen] 'Script' Datei...</w:t>
      </w:r>
    </w:p>
    <w:p w14:paraId="4A60B184" w14:textId="77777777" w:rsidR="00CA535F" w:rsidRPr="00CA535F" w:rsidRDefault="00CA535F" w:rsidP="00CA535F">
      <w:r w:rsidRPr="00CA535F">
        <w:t xml:space="preserve">Das </w:t>
      </w:r>
      <w:r w:rsidRPr="00CA535F">
        <w:rPr>
          <w:i/>
          <w:iCs/>
        </w:rPr>
        <w:t>Script</w:t>
      </w:r>
      <w:r w:rsidRPr="00CA535F">
        <w:t xml:space="preserve"> besteht aus einem oder mehreren Editierbefehlen, die auf die Eingabe angewendet werden. Beliebte sed-Befehle: </w:t>
      </w:r>
      <w:r w:rsidRPr="00CA535F">
        <w:rPr>
          <w:b/>
          <w:bCs/>
        </w:rPr>
        <w:t>s</w:t>
      </w:r>
      <w:r w:rsidRPr="00CA535F">
        <w:t xml:space="preserve"> (substitute), </w:t>
      </w:r>
      <w:r w:rsidRPr="00CA535F">
        <w:rPr>
          <w:b/>
          <w:bCs/>
        </w:rPr>
        <w:t>p</w:t>
      </w:r>
      <w:r w:rsidRPr="00CA535F">
        <w:t xml:space="preserve"> (print), </w:t>
      </w:r>
      <w:r w:rsidRPr="00CA535F">
        <w:rPr>
          <w:b/>
          <w:bCs/>
        </w:rPr>
        <w:t>d</w:t>
      </w:r>
      <w:r w:rsidRPr="00CA535F">
        <w:t xml:space="preserve"> (delete), </w:t>
      </w:r>
      <w:r w:rsidRPr="00CA535F">
        <w:rPr>
          <w:b/>
          <w:bCs/>
        </w:rPr>
        <w:t>q</w:t>
      </w:r>
      <w:r w:rsidRPr="00CA535F">
        <w:t xml:space="preserve"> (quit), </w:t>
      </w:r>
      <w:r w:rsidRPr="00CA535F">
        <w:rPr>
          <w:b/>
          <w:bCs/>
        </w:rPr>
        <w:t>{ }</w:t>
      </w:r>
      <w:r w:rsidRPr="00CA535F">
        <w:t xml:space="preserve"> für Gruppen, Adressierungsmodi (Zeilen-Nr oder Regex).</w:t>
      </w:r>
    </w:p>
    <w:p w14:paraId="7A8704E5"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435"/>
      </w:tblGrid>
      <w:tr w:rsidR="00CA535F" w:rsidRPr="00CA535F" w14:paraId="47A2C940" w14:textId="77777777" w:rsidTr="00CA535F">
        <w:trPr>
          <w:tblHeader/>
          <w:tblCellSpacing w:w="15" w:type="dxa"/>
        </w:trPr>
        <w:tc>
          <w:tcPr>
            <w:tcW w:w="0" w:type="auto"/>
            <w:vAlign w:val="center"/>
            <w:hideMark/>
          </w:tcPr>
          <w:p w14:paraId="28D3AD45" w14:textId="77777777" w:rsidR="00CA535F" w:rsidRPr="00CA535F" w:rsidRDefault="00CA535F" w:rsidP="00CA535F">
            <w:pPr>
              <w:rPr>
                <w:b/>
                <w:bCs/>
              </w:rPr>
            </w:pPr>
            <w:r w:rsidRPr="00CA535F">
              <w:rPr>
                <w:b/>
                <w:bCs/>
              </w:rPr>
              <w:t>Option</w:t>
            </w:r>
          </w:p>
        </w:tc>
        <w:tc>
          <w:tcPr>
            <w:tcW w:w="0" w:type="auto"/>
            <w:vAlign w:val="center"/>
            <w:hideMark/>
          </w:tcPr>
          <w:p w14:paraId="5BAAEF14" w14:textId="77777777" w:rsidR="00CA535F" w:rsidRPr="00CA535F" w:rsidRDefault="00CA535F" w:rsidP="00CA535F">
            <w:pPr>
              <w:rPr>
                <w:b/>
                <w:bCs/>
              </w:rPr>
            </w:pPr>
            <w:r w:rsidRPr="00CA535F">
              <w:rPr>
                <w:b/>
                <w:bCs/>
              </w:rPr>
              <w:t>Beschreibung</w:t>
            </w:r>
          </w:p>
        </w:tc>
      </w:tr>
      <w:tr w:rsidR="00CA535F" w:rsidRPr="00CA535F" w14:paraId="74068F00" w14:textId="77777777" w:rsidTr="00CA535F">
        <w:trPr>
          <w:tblCellSpacing w:w="15" w:type="dxa"/>
        </w:trPr>
        <w:tc>
          <w:tcPr>
            <w:tcW w:w="0" w:type="auto"/>
            <w:vAlign w:val="center"/>
            <w:hideMark/>
          </w:tcPr>
          <w:p w14:paraId="4B0F872C" w14:textId="77777777" w:rsidR="00CA535F" w:rsidRPr="00CA535F" w:rsidRDefault="00CA535F" w:rsidP="00CA535F">
            <w:r w:rsidRPr="00CA535F">
              <w:rPr>
                <w:b/>
                <w:bCs/>
              </w:rPr>
              <w:t>-n</w:t>
            </w:r>
            <w:r w:rsidRPr="00CA535F">
              <w:t xml:space="preserve">, </w:t>
            </w:r>
            <w:r w:rsidRPr="00CA535F">
              <w:rPr>
                <w:b/>
                <w:bCs/>
              </w:rPr>
              <w:t>--quiet</w:t>
            </w:r>
            <w:r w:rsidRPr="00CA535F">
              <w:t>/</w:t>
            </w:r>
            <w:r w:rsidRPr="00CA535F">
              <w:rPr>
                <w:b/>
                <w:bCs/>
              </w:rPr>
              <w:t>--silent</w:t>
            </w:r>
          </w:p>
        </w:tc>
        <w:tc>
          <w:tcPr>
            <w:tcW w:w="0" w:type="auto"/>
            <w:vAlign w:val="center"/>
            <w:hideMark/>
          </w:tcPr>
          <w:p w14:paraId="2DC1848B" w14:textId="77777777" w:rsidR="00CA535F" w:rsidRPr="00CA535F" w:rsidRDefault="00CA535F" w:rsidP="00CA535F">
            <w:r w:rsidRPr="00CA535F">
              <w:t>Suppress normal output. Normal druckt sed jede Eingabezeile (ggf. modifiziert) automatisch. Mit -n wird nichts automatisch gedruckt, nur explizite p (print) Befehle geben ausfile-4fdk7rvx39azjretinarqb. Typisch in Kombination mit p in Script, um nur bestimmte Zeilen auszugeben.</w:t>
            </w:r>
          </w:p>
        </w:tc>
      </w:tr>
      <w:tr w:rsidR="00CA535F" w:rsidRPr="00CA535F" w14:paraId="4B1AC2F7" w14:textId="77777777" w:rsidTr="00CA535F">
        <w:trPr>
          <w:tblCellSpacing w:w="15" w:type="dxa"/>
        </w:trPr>
        <w:tc>
          <w:tcPr>
            <w:tcW w:w="0" w:type="auto"/>
            <w:vAlign w:val="center"/>
            <w:hideMark/>
          </w:tcPr>
          <w:p w14:paraId="3AA8F048" w14:textId="77777777" w:rsidR="00CA535F" w:rsidRPr="00CA535F" w:rsidRDefault="00CA535F" w:rsidP="00CA535F">
            <w:r w:rsidRPr="00CA535F">
              <w:rPr>
                <w:b/>
                <w:bCs/>
              </w:rPr>
              <w:t>-e</w:t>
            </w:r>
            <w:r w:rsidRPr="00CA535F">
              <w:t xml:space="preserve"> </w:t>
            </w:r>
            <w:r w:rsidRPr="00CA535F">
              <w:rPr>
                <w:i/>
                <w:iCs/>
              </w:rPr>
              <w:t>Script</w:t>
            </w:r>
          </w:p>
        </w:tc>
        <w:tc>
          <w:tcPr>
            <w:tcW w:w="0" w:type="auto"/>
            <w:vAlign w:val="center"/>
            <w:hideMark/>
          </w:tcPr>
          <w:p w14:paraId="7E16C89A" w14:textId="77777777" w:rsidR="00CA535F" w:rsidRPr="00CA535F" w:rsidRDefault="00CA535F" w:rsidP="00CA535F">
            <w:r w:rsidRPr="00CA535F">
              <w:t>Gibt das zu verwendende sed-Skript (Editierbefehle) direkt an. Kann mehrfach genutzt werden für mehrere Befehle in Reihenfolge. Wenn nur ein Skript-Argument ohne -e gegeben ist, kann -e weggelassen werden.</w:t>
            </w:r>
          </w:p>
        </w:tc>
      </w:tr>
      <w:tr w:rsidR="00CA535F" w:rsidRPr="00CA535F" w14:paraId="14AFEE94" w14:textId="77777777" w:rsidTr="00CA535F">
        <w:trPr>
          <w:tblCellSpacing w:w="15" w:type="dxa"/>
        </w:trPr>
        <w:tc>
          <w:tcPr>
            <w:tcW w:w="0" w:type="auto"/>
            <w:vAlign w:val="center"/>
            <w:hideMark/>
          </w:tcPr>
          <w:p w14:paraId="5CB663DB" w14:textId="77777777" w:rsidR="00CA535F" w:rsidRPr="00CA535F" w:rsidRDefault="00CA535F" w:rsidP="00CA535F">
            <w:r w:rsidRPr="00CA535F">
              <w:rPr>
                <w:b/>
                <w:bCs/>
              </w:rPr>
              <w:t>-f</w:t>
            </w:r>
            <w:r w:rsidRPr="00CA535F">
              <w:t xml:space="preserve"> </w:t>
            </w:r>
            <w:r w:rsidRPr="00CA535F">
              <w:rPr>
                <w:i/>
                <w:iCs/>
              </w:rPr>
              <w:t>Datei</w:t>
            </w:r>
          </w:p>
        </w:tc>
        <w:tc>
          <w:tcPr>
            <w:tcW w:w="0" w:type="auto"/>
            <w:vAlign w:val="center"/>
            <w:hideMark/>
          </w:tcPr>
          <w:p w14:paraId="5C21B880" w14:textId="77777777" w:rsidR="00CA535F" w:rsidRPr="00CA535F" w:rsidRDefault="00CA535F" w:rsidP="00CA535F">
            <w:r w:rsidRPr="00CA535F">
              <w:t>Lies das sed-Skript aus einer Datei. Erlaubt komplexere Edits aus einem File anstatt Kommandozeile.</w:t>
            </w:r>
          </w:p>
        </w:tc>
      </w:tr>
      <w:tr w:rsidR="00CA535F" w:rsidRPr="00CA535F" w14:paraId="13391BD4" w14:textId="77777777" w:rsidTr="00CA535F">
        <w:trPr>
          <w:tblCellSpacing w:w="15" w:type="dxa"/>
        </w:trPr>
        <w:tc>
          <w:tcPr>
            <w:tcW w:w="0" w:type="auto"/>
            <w:vAlign w:val="center"/>
            <w:hideMark/>
          </w:tcPr>
          <w:p w14:paraId="3C6062B5" w14:textId="77777777" w:rsidR="00CA535F" w:rsidRPr="00CA535F" w:rsidRDefault="00CA535F" w:rsidP="00CA535F">
            <w:r w:rsidRPr="00CA535F">
              <w:rPr>
                <w:b/>
                <w:bCs/>
              </w:rPr>
              <w:t>-i</w:t>
            </w:r>
            <w:r w:rsidRPr="00CA535F">
              <w:t>[</w:t>
            </w:r>
            <w:r w:rsidRPr="00CA535F">
              <w:rPr>
                <w:b/>
                <w:bCs/>
              </w:rPr>
              <w:t>SUF</w:t>
            </w:r>
            <w:r w:rsidRPr="00CA535F">
              <w:t xml:space="preserve">], </w:t>
            </w:r>
            <w:r w:rsidRPr="00CA535F">
              <w:rPr>
                <w:b/>
                <w:bCs/>
              </w:rPr>
              <w:t>--in-place</w:t>
            </w:r>
            <w:r w:rsidRPr="00CA535F">
              <w:t>[</w:t>
            </w:r>
            <w:r w:rsidRPr="00CA535F">
              <w:rPr>
                <w:b/>
                <w:bCs/>
              </w:rPr>
              <w:t>=SUF</w:t>
            </w:r>
            <w:r w:rsidRPr="00CA535F">
              <w:t>]</w:t>
            </w:r>
          </w:p>
        </w:tc>
        <w:tc>
          <w:tcPr>
            <w:tcW w:w="0" w:type="auto"/>
            <w:vAlign w:val="center"/>
            <w:hideMark/>
          </w:tcPr>
          <w:p w14:paraId="58B78368" w14:textId="77777777" w:rsidR="00CA535F" w:rsidRPr="00CA535F" w:rsidRDefault="00CA535F" w:rsidP="00CA535F">
            <w:r w:rsidRPr="00CA535F">
              <w:t xml:space="preserve">Bearbeitet Dateien </w:t>
            </w:r>
            <w:r w:rsidRPr="00CA535F">
              <w:rPr>
                <w:i/>
                <w:iCs/>
              </w:rPr>
              <w:t>in place</w:t>
            </w:r>
            <w:r w:rsidRPr="00CA535F">
              <w:t xml:space="preserve">, d.h. schreibt Änderungen direkt zurück in die Eingabedateien. Optional kann ein </w:t>
            </w:r>
            <w:r w:rsidRPr="00CA535F">
              <w:rPr>
                <w:i/>
                <w:iCs/>
              </w:rPr>
              <w:t>Suffix</w:t>
            </w:r>
            <w:r w:rsidRPr="00CA535F">
              <w:t xml:space="preserve"> angegeben werden, um vor Änderungen ein Backup der Originaldatei anzulegen (z.B. -i.bak). Ohne Suffix wird die Datei direkt überschrieben</w:t>
            </w:r>
            <w:hyperlink r:id="rId689" w:anchor=":~:text=Der%20pwd,Optionen%2C%20die%20sich%20gegenseitig%20ausschlie%C3%9Fen" w:tgtFrame="_blank" w:history="1">
              <w:r w:rsidRPr="00CA535F">
                <w:rPr>
                  <w:rStyle w:val="Hyperlink"/>
                </w:rPr>
                <w:t>ionos.de</w:t>
              </w:r>
            </w:hyperlink>
            <w:r w:rsidRPr="00CA535F">
              <w:t>.</w:t>
            </w:r>
          </w:p>
        </w:tc>
      </w:tr>
      <w:tr w:rsidR="00CA535F" w:rsidRPr="00CA535F" w14:paraId="51E03E16" w14:textId="77777777" w:rsidTr="00CA535F">
        <w:trPr>
          <w:tblCellSpacing w:w="15" w:type="dxa"/>
        </w:trPr>
        <w:tc>
          <w:tcPr>
            <w:tcW w:w="0" w:type="auto"/>
            <w:vAlign w:val="center"/>
            <w:hideMark/>
          </w:tcPr>
          <w:p w14:paraId="10ED4ED6" w14:textId="77777777" w:rsidR="00CA535F" w:rsidRPr="00CA535F" w:rsidRDefault="00CA535F" w:rsidP="00CA535F">
            <w:r w:rsidRPr="00CA535F">
              <w:rPr>
                <w:b/>
                <w:bCs/>
              </w:rPr>
              <w:t>-r</w:t>
            </w:r>
            <w:r w:rsidRPr="00CA535F">
              <w:t xml:space="preserve">, </w:t>
            </w:r>
            <w:r w:rsidRPr="00CA535F">
              <w:rPr>
                <w:b/>
                <w:bCs/>
              </w:rPr>
              <w:t>-E</w:t>
            </w:r>
          </w:p>
        </w:tc>
        <w:tc>
          <w:tcPr>
            <w:tcW w:w="0" w:type="auto"/>
            <w:vAlign w:val="center"/>
            <w:hideMark/>
          </w:tcPr>
          <w:p w14:paraId="7AF631C5" w14:textId="77777777" w:rsidR="00CA535F" w:rsidRPr="00CA535F" w:rsidRDefault="00CA535F" w:rsidP="00CA535F">
            <w:r w:rsidRPr="00CA535F">
              <w:t xml:space="preserve">Schaltet die Verwendung </w:t>
            </w:r>
            <w:r w:rsidRPr="00CA535F">
              <w:rPr>
                <w:i/>
                <w:iCs/>
              </w:rPr>
              <w:t>erweiterter regulärer Ausdrücke</w:t>
            </w:r>
            <w:r w:rsidRPr="00CA535F">
              <w:t xml:space="preserve"> ein (so dass in Patterns +, ?, {} etc. ohne Backslash verwendet werden können). Bei GNU sed ist -r (old syntax) und -E (wie bei BSD sed) identisch.</w:t>
            </w:r>
          </w:p>
        </w:tc>
      </w:tr>
      <w:tr w:rsidR="00CA535F" w:rsidRPr="00CA535F" w14:paraId="0497B361" w14:textId="77777777" w:rsidTr="00CA535F">
        <w:trPr>
          <w:tblCellSpacing w:w="15" w:type="dxa"/>
        </w:trPr>
        <w:tc>
          <w:tcPr>
            <w:tcW w:w="0" w:type="auto"/>
            <w:vAlign w:val="center"/>
            <w:hideMark/>
          </w:tcPr>
          <w:p w14:paraId="22BAC502" w14:textId="77777777" w:rsidR="00CA535F" w:rsidRPr="00CA535F" w:rsidRDefault="00CA535F" w:rsidP="00CA535F">
            <w:r w:rsidRPr="00CA535F">
              <w:rPr>
                <w:b/>
                <w:bCs/>
              </w:rPr>
              <w:t>-s</w:t>
            </w:r>
          </w:p>
        </w:tc>
        <w:tc>
          <w:tcPr>
            <w:tcW w:w="0" w:type="auto"/>
            <w:vAlign w:val="center"/>
            <w:hideMark/>
          </w:tcPr>
          <w:p w14:paraId="7224B098" w14:textId="77777777" w:rsidR="00CA535F" w:rsidRPr="00CA535F" w:rsidRDefault="00CA535F" w:rsidP="00CA535F">
            <w:r w:rsidRPr="00CA535F">
              <w:t>Treat files separately. Normalerweise bei mehreren Dateien behandelt sed den Input als einen langen Stream. Mit -s wird nach jeder Datei der interne Zustand (z.B. Zeilennummer, $-Regex-Flag) zurückgesetzt.</w:t>
            </w:r>
          </w:p>
        </w:tc>
      </w:tr>
      <w:tr w:rsidR="00CA535F" w:rsidRPr="00CA535F" w14:paraId="6EA1AFA6" w14:textId="77777777" w:rsidTr="00CA535F">
        <w:trPr>
          <w:tblCellSpacing w:w="15" w:type="dxa"/>
        </w:trPr>
        <w:tc>
          <w:tcPr>
            <w:tcW w:w="0" w:type="auto"/>
            <w:vAlign w:val="center"/>
            <w:hideMark/>
          </w:tcPr>
          <w:p w14:paraId="4AC942F7" w14:textId="77777777" w:rsidR="00CA535F" w:rsidRPr="00CA535F" w:rsidRDefault="00CA535F" w:rsidP="00CA535F">
            <w:r w:rsidRPr="00CA535F">
              <w:rPr>
                <w:b/>
                <w:bCs/>
              </w:rPr>
              <w:t>-z</w:t>
            </w:r>
            <w:r w:rsidRPr="00CA535F">
              <w:t xml:space="preserve">, </w:t>
            </w:r>
            <w:r w:rsidRPr="00CA535F">
              <w:rPr>
                <w:b/>
                <w:bCs/>
              </w:rPr>
              <w:t>--null-data</w:t>
            </w:r>
          </w:p>
        </w:tc>
        <w:tc>
          <w:tcPr>
            <w:tcW w:w="0" w:type="auto"/>
            <w:vAlign w:val="center"/>
            <w:hideMark/>
          </w:tcPr>
          <w:p w14:paraId="261AD673" w14:textId="77777777" w:rsidR="00CA535F" w:rsidRPr="00CA535F" w:rsidRDefault="00CA535F" w:rsidP="00CA535F">
            <w:r w:rsidRPr="00CA535F">
              <w:t xml:space="preserve">Input wird als Null-terminiert (Zeilen getrennt durch ASCII NUL statt newline) angenommen. Ermöglicht Verarbeitung von Binär oder </w:t>
            </w:r>
            <w:r w:rsidRPr="00CA535F">
              <w:lastRenderedPageBreak/>
              <w:t>multiline-chunks. Entspricht dann, dass . nicht auch \n matcht und $ nur am NUL erkennt. (GNU sed)</w:t>
            </w:r>
          </w:p>
        </w:tc>
      </w:tr>
      <w:tr w:rsidR="00CA535F" w:rsidRPr="00CA535F" w14:paraId="10D32C1A" w14:textId="77777777" w:rsidTr="00CA535F">
        <w:trPr>
          <w:tblCellSpacing w:w="15" w:type="dxa"/>
        </w:trPr>
        <w:tc>
          <w:tcPr>
            <w:tcW w:w="0" w:type="auto"/>
            <w:vAlign w:val="center"/>
            <w:hideMark/>
          </w:tcPr>
          <w:p w14:paraId="4BDC6425" w14:textId="77777777" w:rsidR="00CA535F" w:rsidRPr="00CA535F" w:rsidRDefault="00CA535F" w:rsidP="00CA535F">
            <w:r w:rsidRPr="00CA535F">
              <w:rPr>
                <w:b/>
                <w:bCs/>
              </w:rPr>
              <w:lastRenderedPageBreak/>
              <w:t>--follow-symlinks</w:t>
            </w:r>
          </w:p>
        </w:tc>
        <w:tc>
          <w:tcPr>
            <w:tcW w:w="0" w:type="auto"/>
            <w:vAlign w:val="center"/>
            <w:hideMark/>
          </w:tcPr>
          <w:p w14:paraId="60FACE8F" w14:textId="77777777" w:rsidR="00CA535F" w:rsidRPr="00CA535F" w:rsidRDefault="00CA535F" w:rsidP="00CA535F">
            <w:r w:rsidRPr="00CA535F">
              <w:t>Wenn in-place auf Symlinks angewendet, ändert sed standardmäßig den Link selbst (also das Zielfile, aber eben durch den Link?). Mit dieser Option folgt sed dem Symlink und editiert die Ziel-Datei. (GNU sed)</w:t>
            </w:r>
          </w:p>
        </w:tc>
      </w:tr>
      <w:tr w:rsidR="00CA535F" w:rsidRPr="00CA535F" w14:paraId="15007747" w14:textId="77777777" w:rsidTr="00CA535F">
        <w:trPr>
          <w:tblCellSpacing w:w="15" w:type="dxa"/>
        </w:trPr>
        <w:tc>
          <w:tcPr>
            <w:tcW w:w="0" w:type="auto"/>
            <w:vAlign w:val="center"/>
            <w:hideMark/>
          </w:tcPr>
          <w:p w14:paraId="104FA75B" w14:textId="77777777" w:rsidR="00CA535F" w:rsidRPr="00CA535F" w:rsidRDefault="00CA535F" w:rsidP="00CA535F">
            <w:r w:rsidRPr="00CA535F">
              <w:rPr>
                <w:b/>
                <w:bCs/>
              </w:rPr>
              <w:t>--sandbox</w:t>
            </w:r>
          </w:p>
        </w:tc>
        <w:tc>
          <w:tcPr>
            <w:tcW w:w="0" w:type="auto"/>
            <w:vAlign w:val="center"/>
            <w:hideMark/>
          </w:tcPr>
          <w:p w14:paraId="5AD41397" w14:textId="77777777" w:rsidR="00CA535F" w:rsidRPr="00CA535F" w:rsidRDefault="00CA535F" w:rsidP="00CA535F">
            <w:r w:rsidRPr="00CA535F">
              <w:t>Verhindert, dass sed w oder s///w zum Schreiben verwendet oder ! Shell-Aufrufe macht. (GNU sed 4.4+)</w:t>
            </w:r>
          </w:p>
        </w:tc>
      </w:tr>
      <w:tr w:rsidR="00CA535F" w:rsidRPr="00CA535F" w14:paraId="1F126E7A" w14:textId="77777777" w:rsidTr="00CA535F">
        <w:trPr>
          <w:tblCellSpacing w:w="15" w:type="dxa"/>
        </w:trPr>
        <w:tc>
          <w:tcPr>
            <w:tcW w:w="0" w:type="auto"/>
            <w:vAlign w:val="center"/>
            <w:hideMark/>
          </w:tcPr>
          <w:p w14:paraId="4DEC9617"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846CC25" w14:textId="77777777" w:rsidR="00CA535F" w:rsidRPr="00CA535F" w:rsidRDefault="00CA535F" w:rsidP="00CA535F">
            <w:r w:rsidRPr="00CA535F">
              <w:t>Hilfe / Version.</w:t>
            </w:r>
          </w:p>
        </w:tc>
      </w:tr>
    </w:tbl>
    <w:p w14:paraId="2124F94B" w14:textId="77777777" w:rsidR="00CA535F" w:rsidRPr="00CA535F" w:rsidRDefault="00CA535F" w:rsidP="00CA535F">
      <w:r w:rsidRPr="00CA535F">
        <w:rPr>
          <w:b/>
          <w:bCs/>
        </w:rPr>
        <w:t>Häufige sed-Anwendungen:</w:t>
      </w:r>
    </w:p>
    <w:p w14:paraId="227C63DA" w14:textId="77777777" w:rsidR="00CA535F" w:rsidRPr="00CA535F" w:rsidRDefault="00CA535F">
      <w:pPr>
        <w:numPr>
          <w:ilvl w:val="0"/>
          <w:numId w:val="759"/>
        </w:numPr>
      </w:pPr>
      <w:r w:rsidRPr="00CA535F">
        <w:rPr>
          <w:b/>
          <w:bCs/>
        </w:rPr>
        <w:t>Substitution (Ersetzen):</w:t>
      </w:r>
      <w:r w:rsidRPr="00CA535F">
        <w:br/>
        <w:t>Syntax: s/REGEX/REPLACEMENT/[Flags]. Ersetzt das erste Vorkommen von REGEX in jeder Zeile durch REPLACEMENT. Flags: g = global (alle Vorkommen in Zeile ersetzen), i = case-insensitive, p = print (selbst wenn -n), w file = gefundene Zeilen nach file schreiben.</w:t>
      </w:r>
      <w:r w:rsidRPr="00CA535F">
        <w:br/>
        <w:t xml:space="preserve">Beispiel: sed -i 's/oldword/newword/g' file.txt – ersetzt </w:t>
      </w:r>
      <w:r w:rsidRPr="00CA535F">
        <w:rPr>
          <w:i/>
          <w:iCs/>
        </w:rPr>
        <w:t>oldword</w:t>
      </w:r>
      <w:r w:rsidRPr="00CA535F">
        <w:t xml:space="preserve"> durch </w:t>
      </w:r>
      <w:r w:rsidRPr="00CA535F">
        <w:rPr>
          <w:i/>
          <w:iCs/>
        </w:rPr>
        <w:t>newword</w:t>
      </w:r>
      <w:r w:rsidRPr="00CA535F">
        <w:t xml:space="preserve"> überall in file.txt, direkt in der Dateifile-5y1edouysrow4zj6phjcqm.</w:t>
      </w:r>
      <w:r w:rsidRPr="00CA535F">
        <w:br/>
        <w:t>Besonderheit: Im Ersatz kann man &amp; verwenden für den gesamten Match oder \1 ... für Capturing Groups aus dem Regex.</w:t>
      </w:r>
    </w:p>
    <w:p w14:paraId="190F5F1D" w14:textId="77777777" w:rsidR="00CA535F" w:rsidRPr="00CA535F" w:rsidRDefault="00CA535F">
      <w:pPr>
        <w:numPr>
          <w:ilvl w:val="0"/>
          <w:numId w:val="759"/>
        </w:numPr>
      </w:pPr>
      <w:r w:rsidRPr="00CA535F">
        <w:rPr>
          <w:b/>
          <w:bCs/>
        </w:rPr>
        <w:t>Zeilen löschen:</w:t>
      </w:r>
      <w:r w:rsidRPr="00CA535F">
        <w:br/>
        <w:t>z.B. sed '/^#/ d' config – löscht alle Zeilen, die mit # beginnen (d = delete). Oder sed '5,10d' file löscht Zeilen 5 bis 10.</w:t>
      </w:r>
    </w:p>
    <w:p w14:paraId="7DC0A8DC" w14:textId="77777777" w:rsidR="00CA535F" w:rsidRPr="00CA535F" w:rsidRDefault="00CA535F">
      <w:pPr>
        <w:numPr>
          <w:ilvl w:val="0"/>
          <w:numId w:val="759"/>
        </w:numPr>
      </w:pPr>
      <w:r w:rsidRPr="00CA535F">
        <w:rPr>
          <w:b/>
          <w:bCs/>
        </w:rPr>
        <w:t>Nur bestimmte Zeilen ausgeben:</w:t>
      </w:r>
      <w:r w:rsidRPr="00CA535F">
        <w:br/>
        <w:t>Mit -n und p. Z.B. sed -n '1,5p' file druckt nur Zeilen 1-5 (andere werden durch -n nicht ausgegeben). Oder sed -n '/ERROR/p' log druckt nur Zeilen mit "ERROR".</w:t>
      </w:r>
    </w:p>
    <w:p w14:paraId="631AEB24" w14:textId="77777777" w:rsidR="00CA535F" w:rsidRPr="00CA535F" w:rsidRDefault="00CA535F">
      <w:pPr>
        <w:numPr>
          <w:ilvl w:val="0"/>
          <w:numId w:val="759"/>
        </w:numPr>
      </w:pPr>
      <w:r w:rsidRPr="00CA535F">
        <w:rPr>
          <w:b/>
          <w:bCs/>
        </w:rPr>
        <w:t>Mehrere Edits:</w:t>
      </w:r>
      <w:r w:rsidRPr="00CA535F">
        <w:br/>
        <w:t>z.B. sed -e 's/foo/bar/' -e '/BAZ/d' – erst foo-&gt;bar ersetzen, dann Zeilen mit "BAZ" löschen. (Die Reihenfolge ist wichtig).</w:t>
      </w:r>
    </w:p>
    <w:p w14:paraId="1ABBC196" w14:textId="77777777" w:rsidR="00CA535F" w:rsidRPr="00CA535F" w:rsidRDefault="00CA535F">
      <w:pPr>
        <w:numPr>
          <w:ilvl w:val="0"/>
          <w:numId w:val="759"/>
        </w:numPr>
      </w:pPr>
      <w:r w:rsidRPr="00CA535F">
        <w:rPr>
          <w:b/>
          <w:bCs/>
        </w:rPr>
        <w:t>In-Place Backup:</w:t>
      </w:r>
      <w:r w:rsidRPr="00CA535F">
        <w:br/>
        <w:t>sed -i.orig 's/^/#/' *.conf – kommentiert alle Zeilen in *.conf aus, speichert vorher Backup mit .orig-Suffix.</w:t>
      </w:r>
    </w:p>
    <w:p w14:paraId="2FFE547C" w14:textId="77777777" w:rsidR="00CA535F" w:rsidRPr="00CA535F" w:rsidRDefault="00CA535F" w:rsidP="00CA535F">
      <w:r w:rsidRPr="00CA535F">
        <w:t>Sed kann viel mehr (Insert/Append mit i\ und a\, Transform mit y///, Shell-Befehle mit !, Holding Space etc.), was in Tiefe für Prüfung wohl nicht nötig ist. Wichtig ist Suchen&amp;Ersetzen und Basisfilter.</w:t>
      </w:r>
    </w:p>
    <w:p w14:paraId="4AFBED57" w14:textId="77777777" w:rsidR="00CA535F" w:rsidRPr="00CA535F" w:rsidRDefault="00CA535F" w:rsidP="00CA535F">
      <w:pPr>
        <w:rPr>
          <w:b/>
          <w:bCs/>
        </w:rPr>
      </w:pPr>
      <w:r w:rsidRPr="00CA535F">
        <w:rPr>
          <w:b/>
          <w:bCs/>
        </w:rPr>
        <w:lastRenderedPageBreak/>
        <w:t>tee (Output verdoppeln)</w:t>
      </w:r>
    </w:p>
    <w:p w14:paraId="3DCD09B5" w14:textId="77777777" w:rsidR="00CA535F" w:rsidRPr="00CA535F" w:rsidRDefault="00CA535F" w:rsidP="00CA535F">
      <w:r w:rsidRPr="00CA535F">
        <w:rPr>
          <w:b/>
          <w:bCs/>
        </w:rPr>
        <w:t>Beschreibung:</w:t>
      </w:r>
      <w:r w:rsidRPr="00CA535F">
        <w:t xml:space="preserve"> Liest die Standard-Eingabe und schreibt sie </w:t>
      </w:r>
      <w:r w:rsidRPr="00CA535F">
        <w:rPr>
          <w:i/>
          <w:iCs/>
        </w:rPr>
        <w:t>gleichzeitig</w:t>
      </w:r>
      <w:r w:rsidRPr="00CA535F">
        <w:t xml:space="preserve"> auf die Standard-Ausgabe </w:t>
      </w:r>
      <w:r w:rsidRPr="00CA535F">
        <w:rPr>
          <w:b/>
          <w:bCs/>
        </w:rPr>
        <w:t>und</w:t>
      </w:r>
      <w:r w:rsidRPr="00CA535F">
        <w:t xml:space="preserve"> in eine oder mehrere Dateienfile-4fdk7rvx39azjretinarqb. Es "verzweigt" den Datenstrom (daher der Name T-Stück). So kann man die Ausgabe eines Kommandos in eine Datei umleiten, aber trotzdem im Terminal sehen.</w:t>
      </w:r>
      <w:r w:rsidRPr="00CA535F">
        <w:br/>
      </w:r>
      <w:r w:rsidRPr="00CA535F">
        <w:rPr>
          <w:b/>
          <w:bCs/>
        </w:rPr>
        <w:t>Syntax:</w:t>
      </w:r>
    </w:p>
    <w:p w14:paraId="7DFA3C31" w14:textId="77777777" w:rsidR="00CA535F" w:rsidRPr="00CA535F" w:rsidRDefault="00CA535F" w:rsidP="00CA535F">
      <w:r w:rsidRPr="00CA535F">
        <w:t>... | tee [Optionen] &lt;Datei&gt;...</w:t>
      </w:r>
    </w:p>
    <w:p w14:paraId="03E42308"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589"/>
      </w:tblGrid>
      <w:tr w:rsidR="00CA535F" w:rsidRPr="00CA535F" w14:paraId="104278C5" w14:textId="77777777" w:rsidTr="00CA535F">
        <w:trPr>
          <w:tblHeader/>
          <w:tblCellSpacing w:w="15" w:type="dxa"/>
        </w:trPr>
        <w:tc>
          <w:tcPr>
            <w:tcW w:w="0" w:type="auto"/>
            <w:vAlign w:val="center"/>
            <w:hideMark/>
          </w:tcPr>
          <w:p w14:paraId="6220ADDD" w14:textId="77777777" w:rsidR="00CA535F" w:rsidRPr="00CA535F" w:rsidRDefault="00CA535F" w:rsidP="00CA535F">
            <w:pPr>
              <w:rPr>
                <w:b/>
                <w:bCs/>
              </w:rPr>
            </w:pPr>
            <w:r w:rsidRPr="00CA535F">
              <w:rPr>
                <w:b/>
                <w:bCs/>
              </w:rPr>
              <w:t>Option</w:t>
            </w:r>
          </w:p>
        </w:tc>
        <w:tc>
          <w:tcPr>
            <w:tcW w:w="0" w:type="auto"/>
            <w:vAlign w:val="center"/>
            <w:hideMark/>
          </w:tcPr>
          <w:p w14:paraId="1ABAEDD3" w14:textId="77777777" w:rsidR="00CA535F" w:rsidRPr="00CA535F" w:rsidRDefault="00CA535F" w:rsidP="00CA535F">
            <w:pPr>
              <w:rPr>
                <w:b/>
                <w:bCs/>
              </w:rPr>
            </w:pPr>
            <w:r w:rsidRPr="00CA535F">
              <w:rPr>
                <w:b/>
                <w:bCs/>
              </w:rPr>
              <w:t>Beschreibung</w:t>
            </w:r>
          </w:p>
        </w:tc>
      </w:tr>
      <w:tr w:rsidR="00CA535F" w:rsidRPr="00CA535F" w14:paraId="3B9F2026" w14:textId="77777777" w:rsidTr="00CA535F">
        <w:trPr>
          <w:tblCellSpacing w:w="15" w:type="dxa"/>
        </w:trPr>
        <w:tc>
          <w:tcPr>
            <w:tcW w:w="0" w:type="auto"/>
            <w:vAlign w:val="center"/>
            <w:hideMark/>
          </w:tcPr>
          <w:p w14:paraId="611FCB1F" w14:textId="77777777" w:rsidR="00CA535F" w:rsidRPr="00CA535F" w:rsidRDefault="00CA535F" w:rsidP="00CA535F">
            <w:r w:rsidRPr="00CA535F">
              <w:rPr>
                <w:b/>
                <w:bCs/>
              </w:rPr>
              <w:t>-a</w:t>
            </w:r>
            <w:r w:rsidRPr="00CA535F">
              <w:t xml:space="preserve">, </w:t>
            </w:r>
            <w:r w:rsidRPr="00CA535F">
              <w:rPr>
                <w:b/>
                <w:bCs/>
              </w:rPr>
              <w:t>--append</w:t>
            </w:r>
          </w:p>
        </w:tc>
        <w:tc>
          <w:tcPr>
            <w:tcW w:w="0" w:type="auto"/>
            <w:vAlign w:val="center"/>
            <w:hideMark/>
          </w:tcPr>
          <w:p w14:paraId="1BC04EE3" w14:textId="77777777" w:rsidR="00CA535F" w:rsidRPr="00CA535F" w:rsidRDefault="00CA535F" w:rsidP="00CA535F">
            <w:r w:rsidRPr="00CA535F">
              <w:t>Hängt die Ausgabe an bestehende Dateien an, anstatt sie zu überschreibenfile-4fdk7rvx39azjretinarqb. Standard ohne -a überschreibt Ziel-Dateien neu.</w:t>
            </w:r>
          </w:p>
        </w:tc>
      </w:tr>
      <w:tr w:rsidR="00CA535F" w:rsidRPr="00CA535F" w14:paraId="2E3FEA95" w14:textId="77777777" w:rsidTr="00CA535F">
        <w:trPr>
          <w:tblCellSpacing w:w="15" w:type="dxa"/>
        </w:trPr>
        <w:tc>
          <w:tcPr>
            <w:tcW w:w="0" w:type="auto"/>
            <w:vAlign w:val="center"/>
            <w:hideMark/>
          </w:tcPr>
          <w:p w14:paraId="62A128CB" w14:textId="77777777" w:rsidR="00CA535F" w:rsidRPr="00CA535F" w:rsidRDefault="00CA535F" w:rsidP="00CA535F">
            <w:r w:rsidRPr="00CA535F">
              <w:rPr>
                <w:b/>
                <w:bCs/>
              </w:rPr>
              <w:t>-i</w:t>
            </w:r>
            <w:r w:rsidRPr="00CA535F">
              <w:t xml:space="preserve">, </w:t>
            </w:r>
            <w:r w:rsidRPr="00CA535F">
              <w:rPr>
                <w:b/>
                <w:bCs/>
              </w:rPr>
              <w:t>--ignore-interrupts</w:t>
            </w:r>
          </w:p>
        </w:tc>
        <w:tc>
          <w:tcPr>
            <w:tcW w:w="0" w:type="auto"/>
            <w:vAlign w:val="center"/>
            <w:hideMark/>
          </w:tcPr>
          <w:p w14:paraId="5BA6EF87" w14:textId="77777777" w:rsidR="00CA535F" w:rsidRPr="00CA535F" w:rsidRDefault="00CA535F" w:rsidP="00CA535F">
            <w:r w:rsidRPr="00CA535F">
              <w:t>Ignoriert Interrupt-Signale (SIGINT). D.h. Ctrl+C wirkt nicht auf tee selbst (nur auf vorheriges Kommando?), damit tee garantiert die Daten schreibt.</w:t>
            </w:r>
          </w:p>
        </w:tc>
      </w:tr>
      <w:tr w:rsidR="00CA535F" w:rsidRPr="00CA535F" w14:paraId="58969A50" w14:textId="77777777" w:rsidTr="00CA535F">
        <w:trPr>
          <w:tblCellSpacing w:w="15" w:type="dxa"/>
        </w:trPr>
        <w:tc>
          <w:tcPr>
            <w:tcW w:w="0" w:type="auto"/>
            <w:vAlign w:val="center"/>
            <w:hideMark/>
          </w:tcPr>
          <w:p w14:paraId="6517161E" w14:textId="77777777" w:rsidR="00CA535F" w:rsidRPr="00CA535F" w:rsidRDefault="00CA535F" w:rsidP="00CA535F">
            <w:r w:rsidRPr="00CA535F">
              <w:rPr>
                <w:b/>
                <w:bCs/>
              </w:rPr>
              <w:t>--output-error</w:t>
            </w:r>
            <w:r w:rsidRPr="00CA535F">
              <w:t xml:space="preserve"> </w:t>
            </w:r>
            <w:r w:rsidRPr="00CA535F">
              <w:rPr>
                <w:i/>
                <w:iCs/>
              </w:rPr>
              <w:t>MODE</w:t>
            </w:r>
          </w:p>
        </w:tc>
        <w:tc>
          <w:tcPr>
            <w:tcW w:w="0" w:type="auto"/>
            <w:vAlign w:val="center"/>
            <w:hideMark/>
          </w:tcPr>
          <w:p w14:paraId="41B85B62" w14:textId="77777777" w:rsidR="00CA535F" w:rsidRPr="00CA535F" w:rsidRDefault="00CA535F" w:rsidP="00CA535F">
            <w:r w:rsidRPr="00CA535F">
              <w:t>Verhaltensweise falls ein Schreibfehler auftritt: warn (Fehler melden, aber weiter versuchen andere outputs zu schreiben), exit (sofort beenden, evtl. ungeschriebene outputs gehen verloren). Standard ist warn.</w:t>
            </w:r>
          </w:p>
        </w:tc>
      </w:tr>
    </w:tbl>
    <w:p w14:paraId="24AAD57E" w14:textId="77777777" w:rsidR="00CA535F" w:rsidRPr="00CA535F" w:rsidRDefault="00CA535F" w:rsidP="00CA535F">
      <w:r w:rsidRPr="00CA535F">
        <w:rPr>
          <w:i/>
          <w:iCs/>
        </w:rPr>
        <w:t>Anwendung:</w:t>
      </w:r>
    </w:p>
    <w:p w14:paraId="48CD01DD" w14:textId="77777777" w:rsidR="00CA535F" w:rsidRPr="00CA535F" w:rsidRDefault="00CA535F">
      <w:pPr>
        <w:numPr>
          <w:ilvl w:val="0"/>
          <w:numId w:val="760"/>
        </w:numPr>
      </w:pPr>
      <w:r w:rsidRPr="00CA535F">
        <w:t xml:space="preserve">make 2&gt;&amp;1 | tee build.log – Zeigt alle Ausgaben von make im Terminal und speichert sie gleichzeitig in </w:t>
      </w:r>
      <w:r w:rsidRPr="00CA535F">
        <w:rPr>
          <w:i/>
          <w:iCs/>
        </w:rPr>
        <w:t>build.log</w:t>
      </w:r>
      <w:r w:rsidRPr="00CA535F">
        <w:t>.</w:t>
      </w:r>
    </w:p>
    <w:p w14:paraId="7BCD52DF" w14:textId="77777777" w:rsidR="00CA535F" w:rsidRPr="00CA535F" w:rsidRDefault="00CA535F">
      <w:pPr>
        <w:numPr>
          <w:ilvl w:val="0"/>
          <w:numId w:val="760"/>
        </w:numPr>
      </w:pPr>
      <w:r w:rsidRPr="00CA535F">
        <w:t>ls -l | tee -a listing.txt – Ausgabe von ls -l normal anzeigen und ans Ende von listing.txt anfügen.</w:t>
      </w:r>
    </w:p>
    <w:p w14:paraId="0EF1422E" w14:textId="77777777" w:rsidR="00CA535F" w:rsidRPr="00CA535F" w:rsidRDefault="00CA535F">
      <w:pPr>
        <w:numPr>
          <w:ilvl w:val="0"/>
          <w:numId w:val="760"/>
        </w:numPr>
      </w:pPr>
      <w:r w:rsidRPr="00CA535F">
        <w:t>echo "strict mode on" | sudo tee /proc/sys/kernel/yama/ptrace_scope – Durch sudo tee kann man Inhalte in Dateien schreiben, für die man Rechte braucht, während Eingabe evtl. aus einem un-privilegierten Echo kommt.</w:t>
      </w:r>
    </w:p>
    <w:p w14:paraId="58849A47" w14:textId="77777777" w:rsidR="00CA535F" w:rsidRPr="00CA535F" w:rsidRDefault="00CA535F" w:rsidP="00CA535F">
      <w:r w:rsidRPr="00CA535F">
        <w:t>Tee ist also nützlich bei Logging und bei Verwendung mit sudo zum in Dateien schreiben, da sudo echo &gt;&gt; file wegen Redirection sonst nicht klappt.</w:t>
      </w:r>
    </w:p>
    <w:p w14:paraId="721F7F24" w14:textId="77777777" w:rsidR="00CA535F" w:rsidRPr="00CA535F" w:rsidRDefault="00CA535F" w:rsidP="00CA535F">
      <w:pPr>
        <w:rPr>
          <w:b/>
          <w:bCs/>
        </w:rPr>
      </w:pPr>
      <w:r w:rsidRPr="00CA535F">
        <w:rPr>
          <w:b/>
          <w:bCs/>
        </w:rPr>
        <w:t>xargs (Execute Arguments)</w:t>
      </w:r>
    </w:p>
    <w:p w14:paraId="3D5D70C1" w14:textId="77777777" w:rsidR="00CA535F" w:rsidRPr="00CA535F" w:rsidRDefault="00CA535F" w:rsidP="00CA535F">
      <w:r w:rsidRPr="00CA535F">
        <w:rPr>
          <w:b/>
          <w:bCs/>
        </w:rPr>
        <w:t>Beschreibung:</w:t>
      </w:r>
      <w:r w:rsidRPr="00CA535F">
        <w:t xml:space="preserve"> Liest Eingaben (Standardinput oder Datei) und führt daraus Kommandoaufrufe zusammengebaut aus. Typisch, um die Ausgabe eines Programms als Argumentliste für ein anderes Programm zu verwendenfile-4fdk7rvx39azjretinarqbfile-4fdk7rvx39azjretinarqb. xargs nimmt zeilen- oder spaltengetrennte Wörter und packt möglichst viele davon in einen Aufruf eines </w:t>
      </w:r>
      <w:r w:rsidRPr="00CA535F">
        <w:lastRenderedPageBreak/>
        <w:t>angegebenen Kommandos (Standard: echo). Damit überwindet man die Shell-Längenbeschränkung und kann sequentiell Befehle auf Listen anwenden.</w:t>
      </w:r>
      <w:r w:rsidRPr="00CA535F">
        <w:br/>
      </w:r>
      <w:r w:rsidRPr="00CA535F">
        <w:rPr>
          <w:b/>
          <w:bCs/>
        </w:rPr>
        <w:t>Syntax:</w:t>
      </w:r>
    </w:p>
    <w:p w14:paraId="44BB6C83" w14:textId="77777777" w:rsidR="00CA535F" w:rsidRPr="00CA535F" w:rsidRDefault="00CA535F" w:rsidP="00CA535F">
      <w:r w:rsidRPr="00CA535F">
        <w:t>xargs [Optionen] [Befehl [Initial-Argumente]]</w:t>
      </w:r>
    </w:p>
    <w:p w14:paraId="653EB39B" w14:textId="77777777" w:rsidR="00CA535F" w:rsidRPr="00CA535F" w:rsidRDefault="00CA535F" w:rsidP="00CA535F">
      <w:r w:rsidRPr="00CA535F">
        <w:t>Wenn kein Befehl angegeben ist, benutzt xargs per Default echo (einfaches Ausgeben).</w:t>
      </w:r>
    </w:p>
    <w:p w14:paraId="317D2F3B" w14:textId="77777777" w:rsidR="00CA535F" w:rsidRPr="00CA535F" w:rsidRDefault="00CA535F" w:rsidP="00CA535F">
      <w:r w:rsidRPr="00CA535F">
        <w:rPr>
          <w:b/>
          <w:bCs/>
        </w:rPr>
        <w:t>Optionen: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7613"/>
      </w:tblGrid>
      <w:tr w:rsidR="00CA535F" w:rsidRPr="00CA535F" w14:paraId="270A69B0" w14:textId="77777777" w:rsidTr="00CA535F">
        <w:trPr>
          <w:tblHeader/>
          <w:tblCellSpacing w:w="15" w:type="dxa"/>
        </w:trPr>
        <w:tc>
          <w:tcPr>
            <w:tcW w:w="0" w:type="auto"/>
            <w:vAlign w:val="center"/>
            <w:hideMark/>
          </w:tcPr>
          <w:p w14:paraId="2A89AFD2" w14:textId="77777777" w:rsidR="00CA535F" w:rsidRPr="00CA535F" w:rsidRDefault="00CA535F" w:rsidP="00CA535F">
            <w:pPr>
              <w:rPr>
                <w:b/>
                <w:bCs/>
              </w:rPr>
            </w:pPr>
            <w:r w:rsidRPr="00CA535F">
              <w:rPr>
                <w:b/>
                <w:bCs/>
              </w:rPr>
              <w:t>Option</w:t>
            </w:r>
          </w:p>
        </w:tc>
        <w:tc>
          <w:tcPr>
            <w:tcW w:w="0" w:type="auto"/>
            <w:vAlign w:val="center"/>
            <w:hideMark/>
          </w:tcPr>
          <w:p w14:paraId="7F2AC667" w14:textId="77777777" w:rsidR="00CA535F" w:rsidRPr="00CA535F" w:rsidRDefault="00CA535F" w:rsidP="00CA535F">
            <w:pPr>
              <w:rPr>
                <w:b/>
                <w:bCs/>
              </w:rPr>
            </w:pPr>
            <w:r w:rsidRPr="00CA535F">
              <w:rPr>
                <w:b/>
                <w:bCs/>
              </w:rPr>
              <w:t>Beschreibung</w:t>
            </w:r>
          </w:p>
        </w:tc>
      </w:tr>
      <w:tr w:rsidR="00CA535F" w:rsidRPr="00CA535F" w14:paraId="6390B859" w14:textId="77777777" w:rsidTr="00CA535F">
        <w:trPr>
          <w:tblCellSpacing w:w="15" w:type="dxa"/>
        </w:trPr>
        <w:tc>
          <w:tcPr>
            <w:tcW w:w="0" w:type="auto"/>
            <w:vAlign w:val="center"/>
            <w:hideMark/>
          </w:tcPr>
          <w:p w14:paraId="5585399C" w14:textId="77777777" w:rsidR="00CA535F" w:rsidRPr="00CA535F" w:rsidRDefault="00CA535F" w:rsidP="00CA535F">
            <w:r w:rsidRPr="00CA535F">
              <w:rPr>
                <w:b/>
                <w:bCs/>
              </w:rPr>
              <w:t>-n</w:t>
            </w:r>
            <w:r w:rsidRPr="00CA535F">
              <w:t xml:space="preserve"> </w:t>
            </w:r>
            <w:r w:rsidRPr="00CA535F">
              <w:rPr>
                <w:i/>
                <w:iCs/>
              </w:rPr>
              <w:t>MaxArgs</w:t>
            </w:r>
          </w:p>
        </w:tc>
        <w:tc>
          <w:tcPr>
            <w:tcW w:w="0" w:type="auto"/>
            <w:vAlign w:val="center"/>
            <w:hideMark/>
          </w:tcPr>
          <w:p w14:paraId="73000A1C" w14:textId="77777777" w:rsidR="00CA535F" w:rsidRPr="00CA535F" w:rsidRDefault="00CA535F" w:rsidP="00CA535F">
            <w:r w:rsidRPr="00CA535F">
              <w:t xml:space="preserve">Maximal </w:t>
            </w:r>
            <w:r w:rsidRPr="00CA535F">
              <w:rPr>
                <w:i/>
                <w:iCs/>
              </w:rPr>
              <w:t>MaxArgs</w:t>
            </w:r>
            <w:r w:rsidRPr="00CA535F">
              <w:t xml:space="preserve"> Argumente pro aufgerufenem Kommando verwendenfile-4fdk7rvx39azjretinarqb. Z.B. -n 1 bedeutet, xargs nimmt jeweils 1 Argument und führt das Kommando damit aus (also für jede Eingabezeile einmal). Ohne Angabe bündelt xargs so viele Argumente wie möglich pro Aufruf, bis die Systemlimite (Getconf ARG_MAX) fast erreicht ist.</w:t>
            </w:r>
          </w:p>
        </w:tc>
      </w:tr>
      <w:tr w:rsidR="00CA535F" w:rsidRPr="00CA535F" w14:paraId="15D59F89" w14:textId="77777777" w:rsidTr="00CA535F">
        <w:trPr>
          <w:tblCellSpacing w:w="15" w:type="dxa"/>
        </w:trPr>
        <w:tc>
          <w:tcPr>
            <w:tcW w:w="0" w:type="auto"/>
            <w:vAlign w:val="center"/>
            <w:hideMark/>
          </w:tcPr>
          <w:p w14:paraId="41FD28FD" w14:textId="77777777" w:rsidR="00CA535F" w:rsidRPr="00CA535F" w:rsidRDefault="00CA535F" w:rsidP="00CA535F">
            <w:r w:rsidRPr="00CA535F">
              <w:rPr>
                <w:b/>
                <w:bCs/>
              </w:rPr>
              <w:t>-L</w:t>
            </w:r>
            <w:r w:rsidRPr="00CA535F">
              <w:t xml:space="preserve"> </w:t>
            </w:r>
            <w:r w:rsidRPr="00CA535F">
              <w:rPr>
                <w:i/>
                <w:iCs/>
              </w:rPr>
              <w:t>MaxLines</w:t>
            </w:r>
          </w:p>
        </w:tc>
        <w:tc>
          <w:tcPr>
            <w:tcW w:w="0" w:type="auto"/>
            <w:vAlign w:val="center"/>
            <w:hideMark/>
          </w:tcPr>
          <w:p w14:paraId="281A5903" w14:textId="77777777" w:rsidR="00CA535F" w:rsidRPr="00CA535F" w:rsidRDefault="00CA535F" w:rsidP="00CA535F">
            <w:r w:rsidRPr="00CA535F">
              <w:t xml:space="preserve">Nimmt maximal </w:t>
            </w:r>
            <w:r w:rsidRPr="00CA535F">
              <w:rPr>
                <w:i/>
                <w:iCs/>
              </w:rPr>
              <w:t>MaxLines</w:t>
            </w:r>
            <w:r w:rsidRPr="00CA535F">
              <w:t xml:space="preserve"> Input-Zeilen pro Kommando-Aufruf. Z.B. -L 1 bewirkt, dass jede einzelne Zeile als eine xargs-Ausführung behandelt wird (selbst wenn Zeile mehrere Wörter enthält).</w:t>
            </w:r>
          </w:p>
        </w:tc>
      </w:tr>
      <w:tr w:rsidR="00CA535F" w:rsidRPr="00CA535F" w14:paraId="5F7B4EC2" w14:textId="77777777" w:rsidTr="00CA535F">
        <w:trPr>
          <w:tblCellSpacing w:w="15" w:type="dxa"/>
        </w:trPr>
        <w:tc>
          <w:tcPr>
            <w:tcW w:w="0" w:type="auto"/>
            <w:vAlign w:val="center"/>
            <w:hideMark/>
          </w:tcPr>
          <w:p w14:paraId="3F55FD46" w14:textId="77777777" w:rsidR="00CA535F" w:rsidRPr="00CA535F" w:rsidRDefault="00CA535F" w:rsidP="00CA535F">
            <w:r w:rsidRPr="00CA535F">
              <w:rPr>
                <w:b/>
                <w:bCs/>
              </w:rPr>
              <w:t>-d</w:t>
            </w:r>
            <w:r w:rsidRPr="00CA535F">
              <w:t xml:space="preserve"> </w:t>
            </w:r>
            <w:r w:rsidRPr="00CA535F">
              <w:rPr>
                <w:i/>
                <w:iCs/>
              </w:rPr>
              <w:t>Delim</w:t>
            </w:r>
          </w:p>
        </w:tc>
        <w:tc>
          <w:tcPr>
            <w:tcW w:w="0" w:type="auto"/>
            <w:vAlign w:val="center"/>
            <w:hideMark/>
          </w:tcPr>
          <w:p w14:paraId="60E22A3D" w14:textId="77777777" w:rsidR="00CA535F" w:rsidRPr="00CA535F" w:rsidRDefault="00CA535F" w:rsidP="00CA535F">
            <w:r w:rsidRPr="00CA535F">
              <w:t xml:space="preserve">Verwendet </w:t>
            </w:r>
            <w:r w:rsidRPr="00CA535F">
              <w:rPr>
                <w:i/>
                <w:iCs/>
              </w:rPr>
              <w:t>Delim</w:t>
            </w:r>
            <w:r w:rsidRPr="00CA535F">
              <w:t xml:space="preserve"> als Trennzeichen anstelle von Whitespace oder newline. Kann auch mehrere Zeichen (String) sein (GNU). Beispiel: -d ':' um : als Separator zu nehmen.</w:t>
            </w:r>
          </w:p>
        </w:tc>
      </w:tr>
      <w:tr w:rsidR="00CA535F" w:rsidRPr="00CA535F" w14:paraId="474F338C" w14:textId="77777777" w:rsidTr="00CA535F">
        <w:trPr>
          <w:tblCellSpacing w:w="15" w:type="dxa"/>
        </w:trPr>
        <w:tc>
          <w:tcPr>
            <w:tcW w:w="0" w:type="auto"/>
            <w:vAlign w:val="center"/>
            <w:hideMark/>
          </w:tcPr>
          <w:p w14:paraId="18895833"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68094955" w14:textId="77777777" w:rsidR="00CA535F" w:rsidRPr="00CA535F" w:rsidRDefault="00CA535F" w:rsidP="00CA535F">
            <w:r w:rsidRPr="00CA535F">
              <w:t>Erwartet Input-Felder durch Nullbyte getrennt (wie von find -print0 oder grep -Z erzeugt). Dies ermöglicht sichere Übergabe von Dateinamen mit Leer-/Sonderzeichen</w:t>
            </w:r>
            <w:hyperlink r:id="rId690" w:anchor=":~:text=You%20could%20filter%20the%20file,N%20option" w:tgtFrame="_blank" w:history="1">
              <w:r w:rsidRPr="00CA535F">
                <w:rPr>
                  <w:rStyle w:val="Hyperlink"/>
                </w:rPr>
                <w:t>stackoverflow.com</w:t>
              </w:r>
            </w:hyperlink>
            <w:r w:rsidRPr="00CA535F">
              <w:t>.</w:t>
            </w:r>
          </w:p>
        </w:tc>
      </w:tr>
      <w:tr w:rsidR="00CA535F" w:rsidRPr="00CA535F" w14:paraId="19D426AD" w14:textId="77777777" w:rsidTr="00CA535F">
        <w:trPr>
          <w:tblCellSpacing w:w="15" w:type="dxa"/>
        </w:trPr>
        <w:tc>
          <w:tcPr>
            <w:tcW w:w="0" w:type="auto"/>
            <w:vAlign w:val="center"/>
            <w:hideMark/>
          </w:tcPr>
          <w:p w14:paraId="44794A64" w14:textId="77777777" w:rsidR="00CA535F" w:rsidRPr="00CA535F" w:rsidRDefault="00CA535F" w:rsidP="00CA535F">
            <w:r w:rsidRPr="00CA535F">
              <w:rPr>
                <w:b/>
                <w:bCs/>
              </w:rPr>
              <w:t>-E</w:t>
            </w:r>
            <w:r w:rsidRPr="00CA535F">
              <w:t xml:space="preserve"> </w:t>
            </w:r>
            <w:r w:rsidRPr="00CA535F">
              <w:rPr>
                <w:i/>
                <w:iCs/>
              </w:rPr>
              <w:t>EOFSTR</w:t>
            </w:r>
          </w:p>
        </w:tc>
        <w:tc>
          <w:tcPr>
            <w:tcW w:w="0" w:type="auto"/>
            <w:vAlign w:val="center"/>
            <w:hideMark/>
          </w:tcPr>
          <w:p w14:paraId="7C27B192" w14:textId="77777777" w:rsidR="00CA535F" w:rsidRPr="00CA535F" w:rsidRDefault="00CA535F" w:rsidP="00CA535F">
            <w:r w:rsidRPr="00CA535F">
              <w:t xml:space="preserve">Definiert eine Zeichenfolge, die als </w:t>
            </w:r>
            <w:r w:rsidRPr="00CA535F">
              <w:rPr>
                <w:i/>
                <w:iCs/>
              </w:rPr>
              <w:t>Ende der Eingabe</w:t>
            </w:r>
            <w:r w:rsidRPr="00CA535F">
              <w:t xml:space="preserve"> interpretiert wird. Wenn xargs diese Zeichenfolge liest, bricht es die weitere Verarbeitung ab (auch wenn nicht EOF).</w:t>
            </w:r>
          </w:p>
        </w:tc>
      </w:tr>
      <w:tr w:rsidR="00CA535F" w:rsidRPr="00CA535F" w14:paraId="2FFDC244" w14:textId="77777777" w:rsidTr="00CA535F">
        <w:trPr>
          <w:tblCellSpacing w:w="15" w:type="dxa"/>
        </w:trPr>
        <w:tc>
          <w:tcPr>
            <w:tcW w:w="0" w:type="auto"/>
            <w:vAlign w:val="center"/>
            <w:hideMark/>
          </w:tcPr>
          <w:p w14:paraId="7ADC7F67" w14:textId="77777777" w:rsidR="00CA535F" w:rsidRPr="00CA535F" w:rsidRDefault="00CA535F" w:rsidP="00CA535F">
            <w:r w:rsidRPr="00CA535F">
              <w:rPr>
                <w:b/>
                <w:bCs/>
              </w:rPr>
              <w:t>-e</w:t>
            </w:r>
          </w:p>
        </w:tc>
        <w:tc>
          <w:tcPr>
            <w:tcW w:w="0" w:type="auto"/>
            <w:vAlign w:val="center"/>
            <w:hideMark/>
          </w:tcPr>
          <w:p w14:paraId="78109A56" w14:textId="77777777" w:rsidR="00CA535F" w:rsidRPr="00CA535F" w:rsidRDefault="00CA535F" w:rsidP="00CA535F">
            <w:r w:rsidRPr="00CA535F">
              <w:t>(veraltet, äquivalent zu -E ohne Parameter) – historically to specify EOF marker, oft nicht mehr benötigt.</w:t>
            </w:r>
          </w:p>
        </w:tc>
      </w:tr>
      <w:tr w:rsidR="00CA535F" w:rsidRPr="00CA535F" w14:paraId="7BCFACCE" w14:textId="77777777" w:rsidTr="00CA535F">
        <w:trPr>
          <w:tblCellSpacing w:w="15" w:type="dxa"/>
        </w:trPr>
        <w:tc>
          <w:tcPr>
            <w:tcW w:w="0" w:type="auto"/>
            <w:vAlign w:val="center"/>
            <w:hideMark/>
          </w:tcPr>
          <w:p w14:paraId="35126945" w14:textId="77777777" w:rsidR="00CA535F" w:rsidRPr="00CA535F" w:rsidRDefault="00CA535F" w:rsidP="00CA535F">
            <w:r w:rsidRPr="00CA535F">
              <w:rPr>
                <w:b/>
                <w:bCs/>
              </w:rPr>
              <w:t>-I</w:t>
            </w:r>
            <w:r w:rsidRPr="00CA535F">
              <w:t xml:space="preserve"> </w:t>
            </w:r>
            <w:r w:rsidRPr="00CA535F">
              <w:rPr>
                <w:i/>
                <w:iCs/>
              </w:rPr>
              <w:t>ReplaceStr</w:t>
            </w:r>
          </w:p>
        </w:tc>
        <w:tc>
          <w:tcPr>
            <w:tcW w:w="0" w:type="auto"/>
            <w:vAlign w:val="center"/>
            <w:hideMark/>
          </w:tcPr>
          <w:p w14:paraId="1E5D493F" w14:textId="77777777" w:rsidR="00CA535F" w:rsidRPr="00CA535F" w:rsidRDefault="00CA535F" w:rsidP="00CA535F">
            <w:r w:rsidRPr="00CA535F">
              <w:t xml:space="preserve">Nutzt </w:t>
            </w:r>
            <w:r w:rsidRPr="00CA535F">
              <w:rPr>
                <w:i/>
                <w:iCs/>
              </w:rPr>
              <w:t>ReplaceStr</w:t>
            </w:r>
            <w:r w:rsidRPr="00CA535F">
              <w:t xml:space="preserve"> als Platzhalter in dem auszuführenden Kommando, der durch den gesamten Input (pro Aufruf) ersetzt wirdfile-4fdk7rvx39azjretinarqb. Z.B. xargs -I {} mv {} /backup nimmt jeden Input (eine Datei) und substituiert anstelle von {} im mv-Aufruf. Bei -I wird implizit -L 1 angenommen (d.h. pro Zeile ein Aufruf).</w:t>
            </w:r>
          </w:p>
        </w:tc>
      </w:tr>
      <w:tr w:rsidR="00CA535F" w:rsidRPr="00CA535F" w14:paraId="08E99BBF" w14:textId="77777777" w:rsidTr="00CA535F">
        <w:trPr>
          <w:tblCellSpacing w:w="15" w:type="dxa"/>
        </w:trPr>
        <w:tc>
          <w:tcPr>
            <w:tcW w:w="0" w:type="auto"/>
            <w:vAlign w:val="center"/>
            <w:hideMark/>
          </w:tcPr>
          <w:p w14:paraId="69256081" w14:textId="77777777" w:rsidR="00CA535F" w:rsidRPr="00CA535F" w:rsidRDefault="00CA535F" w:rsidP="00CA535F">
            <w:r w:rsidRPr="00CA535F">
              <w:rPr>
                <w:b/>
                <w:bCs/>
              </w:rPr>
              <w:t>-J</w:t>
            </w:r>
            <w:r w:rsidRPr="00CA535F">
              <w:t xml:space="preserve"> </w:t>
            </w:r>
            <w:r w:rsidRPr="00CA535F">
              <w:rPr>
                <w:i/>
                <w:iCs/>
              </w:rPr>
              <w:t>ReplaceStr</w:t>
            </w:r>
          </w:p>
        </w:tc>
        <w:tc>
          <w:tcPr>
            <w:tcW w:w="0" w:type="auto"/>
            <w:vAlign w:val="center"/>
            <w:hideMark/>
          </w:tcPr>
          <w:p w14:paraId="59F436DD" w14:textId="77777777" w:rsidR="00CA535F" w:rsidRPr="00CA535F" w:rsidRDefault="00CA535F" w:rsidP="00CA535F">
            <w:r w:rsidRPr="00CA535F">
              <w:t>(BSD xargs) Ähnlich -I, aber ersetzt nur einmal in der Kommandozeile (kann mit -n kombinieren). In GNU xargs gibt es -J nicht.</w:t>
            </w:r>
          </w:p>
        </w:tc>
      </w:tr>
      <w:tr w:rsidR="00CA535F" w:rsidRPr="00CA535F" w14:paraId="33C1A96F" w14:textId="77777777" w:rsidTr="00CA535F">
        <w:trPr>
          <w:tblCellSpacing w:w="15" w:type="dxa"/>
        </w:trPr>
        <w:tc>
          <w:tcPr>
            <w:tcW w:w="0" w:type="auto"/>
            <w:vAlign w:val="center"/>
            <w:hideMark/>
          </w:tcPr>
          <w:p w14:paraId="0508B19A" w14:textId="77777777" w:rsidR="00CA535F" w:rsidRPr="00CA535F" w:rsidRDefault="00CA535F" w:rsidP="00CA535F">
            <w:r w:rsidRPr="00CA535F">
              <w:rPr>
                <w:b/>
                <w:bCs/>
              </w:rPr>
              <w:lastRenderedPageBreak/>
              <w:t>-t</w:t>
            </w:r>
            <w:r w:rsidRPr="00CA535F">
              <w:t xml:space="preserve">, </w:t>
            </w:r>
            <w:r w:rsidRPr="00CA535F">
              <w:rPr>
                <w:b/>
                <w:bCs/>
              </w:rPr>
              <w:t>--verbose</w:t>
            </w:r>
          </w:p>
        </w:tc>
        <w:tc>
          <w:tcPr>
            <w:tcW w:w="0" w:type="auto"/>
            <w:vAlign w:val="center"/>
            <w:hideMark/>
          </w:tcPr>
          <w:p w14:paraId="399211CD" w14:textId="77777777" w:rsidR="00CA535F" w:rsidRPr="00CA535F" w:rsidRDefault="00CA535F" w:rsidP="00CA535F">
            <w:r w:rsidRPr="00CA535F">
              <w:t>Gibt das Kommando, das ausgeführt wird, vorher auf stderr aus (also "echo" what is being done). Zum Debuggen hilfreich.</w:t>
            </w:r>
          </w:p>
        </w:tc>
      </w:tr>
      <w:tr w:rsidR="00CA535F" w:rsidRPr="00CA535F" w14:paraId="6250FCF4" w14:textId="77777777" w:rsidTr="00CA535F">
        <w:trPr>
          <w:tblCellSpacing w:w="15" w:type="dxa"/>
        </w:trPr>
        <w:tc>
          <w:tcPr>
            <w:tcW w:w="0" w:type="auto"/>
            <w:vAlign w:val="center"/>
            <w:hideMark/>
          </w:tcPr>
          <w:p w14:paraId="278DD780" w14:textId="77777777" w:rsidR="00CA535F" w:rsidRPr="00CA535F" w:rsidRDefault="00CA535F" w:rsidP="00CA535F">
            <w:r w:rsidRPr="00CA535F">
              <w:rPr>
                <w:b/>
                <w:bCs/>
              </w:rPr>
              <w:t>-p</w:t>
            </w:r>
            <w:r w:rsidRPr="00CA535F">
              <w:t xml:space="preserve">, </w:t>
            </w:r>
            <w:r w:rsidRPr="00CA535F">
              <w:rPr>
                <w:b/>
                <w:bCs/>
              </w:rPr>
              <w:t>--interactive</w:t>
            </w:r>
          </w:p>
        </w:tc>
        <w:tc>
          <w:tcPr>
            <w:tcW w:w="0" w:type="auto"/>
            <w:vAlign w:val="center"/>
            <w:hideMark/>
          </w:tcPr>
          <w:p w14:paraId="07910A9E" w14:textId="77777777" w:rsidR="00CA535F" w:rsidRPr="00CA535F" w:rsidRDefault="00CA535F" w:rsidP="00CA535F">
            <w:r w:rsidRPr="00CA535F">
              <w:t xml:space="preserve">Fragt vor </w:t>
            </w:r>
            <w:r w:rsidRPr="00CA535F">
              <w:rPr>
                <w:i/>
                <w:iCs/>
              </w:rPr>
              <w:t>jedem</w:t>
            </w:r>
            <w:r w:rsidRPr="00CA535F">
              <w:t xml:space="preserve"> Kommando nach Bestätigung (y/n), ähnlich wie -t zeigt es Befehl. Bei 'y' ausführen, 'n' überspringen.</w:t>
            </w:r>
          </w:p>
        </w:tc>
      </w:tr>
      <w:tr w:rsidR="00CA535F" w:rsidRPr="00CA535F" w14:paraId="661489F4" w14:textId="77777777" w:rsidTr="00CA535F">
        <w:trPr>
          <w:tblCellSpacing w:w="15" w:type="dxa"/>
        </w:trPr>
        <w:tc>
          <w:tcPr>
            <w:tcW w:w="0" w:type="auto"/>
            <w:vAlign w:val="center"/>
            <w:hideMark/>
          </w:tcPr>
          <w:p w14:paraId="58050743" w14:textId="77777777" w:rsidR="00CA535F" w:rsidRPr="00CA535F" w:rsidRDefault="00CA535F" w:rsidP="00CA535F">
            <w:r w:rsidRPr="00CA535F">
              <w:rPr>
                <w:b/>
                <w:bCs/>
              </w:rPr>
              <w:t>-r</w:t>
            </w:r>
            <w:r w:rsidRPr="00CA535F">
              <w:t xml:space="preserve">, </w:t>
            </w:r>
            <w:r w:rsidRPr="00CA535F">
              <w:rPr>
                <w:b/>
                <w:bCs/>
              </w:rPr>
              <w:t>--no-run-if-empty</w:t>
            </w:r>
          </w:p>
        </w:tc>
        <w:tc>
          <w:tcPr>
            <w:tcW w:w="0" w:type="auto"/>
            <w:vAlign w:val="center"/>
            <w:hideMark/>
          </w:tcPr>
          <w:p w14:paraId="53F48163" w14:textId="77777777" w:rsidR="00CA535F" w:rsidRPr="00CA535F" w:rsidRDefault="00CA535F" w:rsidP="00CA535F">
            <w:r w:rsidRPr="00CA535F">
              <w:t xml:space="preserve">Führt das Kommando </w:t>
            </w:r>
            <w:r w:rsidRPr="00CA535F">
              <w:rPr>
                <w:b/>
                <w:bCs/>
              </w:rPr>
              <w:t>nicht</w:t>
            </w:r>
            <w:r w:rsidRPr="00CA535F">
              <w:t xml:space="preserve"> aus, wenn keine Argumente aus Input entstehen. Standard bei GNU xargs ist, </w:t>
            </w:r>
            <w:r w:rsidRPr="00CA535F">
              <w:rPr>
                <w:i/>
                <w:iCs/>
              </w:rPr>
              <w:t>kein</w:t>
            </w:r>
            <w:r w:rsidRPr="00CA535F">
              <w:t xml:space="preserve"> Leerlaufaufruf zu machen (sprich diese Option ist implizit an). In POSIX könnte Standard anderes sein.</w:t>
            </w:r>
          </w:p>
        </w:tc>
      </w:tr>
      <w:tr w:rsidR="00CA535F" w:rsidRPr="00CA535F" w14:paraId="1B0B03EC" w14:textId="77777777" w:rsidTr="00CA535F">
        <w:trPr>
          <w:tblCellSpacing w:w="15" w:type="dxa"/>
        </w:trPr>
        <w:tc>
          <w:tcPr>
            <w:tcW w:w="0" w:type="auto"/>
            <w:vAlign w:val="center"/>
            <w:hideMark/>
          </w:tcPr>
          <w:p w14:paraId="3CFD516C" w14:textId="77777777" w:rsidR="00CA535F" w:rsidRPr="00CA535F" w:rsidRDefault="00CA535F" w:rsidP="00CA535F">
            <w:r w:rsidRPr="00CA535F">
              <w:rPr>
                <w:b/>
                <w:bCs/>
              </w:rPr>
              <w:t>-0</w:t>
            </w:r>
            <w:r w:rsidRPr="00CA535F">
              <w:t xml:space="preserve">, </w:t>
            </w:r>
            <w:r w:rsidRPr="00CA535F">
              <w:rPr>
                <w:b/>
                <w:bCs/>
              </w:rPr>
              <w:t>--null</w:t>
            </w:r>
          </w:p>
        </w:tc>
        <w:tc>
          <w:tcPr>
            <w:tcW w:w="0" w:type="auto"/>
            <w:vAlign w:val="center"/>
            <w:hideMark/>
          </w:tcPr>
          <w:p w14:paraId="5D2978C5" w14:textId="77777777" w:rsidR="00CA535F" w:rsidRPr="00CA535F" w:rsidRDefault="00CA535F" w:rsidP="00CA535F">
            <w:r w:rsidRPr="00CA535F">
              <w:t>(siehe oben) Null-terminierte Eingabe verwenden – wichtig in Kombination mit find -print0 um sicher Dateilisten zu pipen ohne Probleme mit Sonderzeichen</w:t>
            </w:r>
            <w:hyperlink r:id="rId691" w:anchor=":~:text=You%20could%20filter%20the%20file,N%20option" w:tgtFrame="_blank" w:history="1">
              <w:r w:rsidRPr="00CA535F">
                <w:rPr>
                  <w:rStyle w:val="Hyperlink"/>
                </w:rPr>
                <w:t>stackoverflow.com</w:t>
              </w:r>
            </w:hyperlink>
            <w:r w:rsidRPr="00CA535F">
              <w:t>.</w:t>
            </w:r>
          </w:p>
        </w:tc>
      </w:tr>
      <w:tr w:rsidR="00CA535F" w:rsidRPr="00CA535F" w14:paraId="602DA27E" w14:textId="77777777" w:rsidTr="00CA535F">
        <w:trPr>
          <w:tblCellSpacing w:w="15" w:type="dxa"/>
        </w:trPr>
        <w:tc>
          <w:tcPr>
            <w:tcW w:w="0" w:type="auto"/>
            <w:vAlign w:val="center"/>
            <w:hideMark/>
          </w:tcPr>
          <w:p w14:paraId="10A22CDC" w14:textId="77777777" w:rsidR="00CA535F" w:rsidRPr="00CA535F" w:rsidRDefault="00CA535F" w:rsidP="00CA535F">
            <w:r w:rsidRPr="00CA535F">
              <w:rPr>
                <w:b/>
                <w:bCs/>
              </w:rPr>
              <w:t>--max-chars=K</w:t>
            </w:r>
            <w:r w:rsidRPr="00CA535F">
              <w:t xml:space="preserve">, </w:t>
            </w:r>
            <w:r w:rsidRPr="00CA535F">
              <w:rPr>
                <w:b/>
                <w:bCs/>
              </w:rPr>
              <w:t>-s K</w:t>
            </w:r>
          </w:p>
        </w:tc>
        <w:tc>
          <w:tcPr>
            <w:tcW w:w="0" w:type="auto"/>
            <w:vAlign w:val="center"/>
            <w:hideMark/>
          </w:tcPr>
          <w:p w14:paraId="389FA946" w14:textId="77777777" w:rsidR="00CA535F" w:rsidRPr="00CA535F" w:rsidRDefault="00CA535F" w:rsidP="00CA535F">
            <w:r w:rsidRPr="00CA535F">
              <w:t xml:space="preserve">Maximal K </w:t>
            </w:r>
            <w:r w:rsidRPr="00CA535F">
              <w:rPr>
                <w:i/>
                <w:iCs/>
              </w:rPr>
              <w:t>Zeichen</w:t>
            </w:r>
            <w:r w:rsidRPr="00CA535F">
              <w:t xml:space="preserve"> pro Kommandozeilen-Aufruf verwenden (inklusive Kommando und env). Standard an System ARG_MAX orientiert (oft ~131072). Manchmal zu reduzieren bei seltsamen Umgebungen.</w:t>
            </w:r>
          </w:p>
        </w:tc>
      </w:tr>
      <w:tr w:rsidR="00CA535F" w:rsidRPr="00CA535F" w14:paraId="6C7B0B32" w14:textId="77777777" w:rsidTr="00CA535F">
        <w:trPr>
          <w:tblCellSpacing w:w="15" w:type="dxa"/>
        </w:trPr>
        <w:tc>
          <w:tcPr>
            <w:tcW w:w="0" w:type="auto"/>
            <w:vAlign w:val="center"/>
            <w:hideMark/>
          </w:tcPr>
          <w:p w14:paraId="51BFA13A" w14:textId="77777777" w:rsidR="00CA535F" w:rsidRPr="00CA535F" w:rsidRDefault="00CA535F" w:rsidP="00CA535F">
            <w:r w:rsidRPr="00CA535F">
              <w:rPr>
                <w:b/>
                <w:bCs/>
              </w:rPr>
              <w:t>--max-procs=N</w:t>
            </w:r>
            <w:r w:rsidRPr="00CA535F">
              <w:t xml:space="preserve">, </w:t>
            </w:r>
            <w:r w:rsidRPr="00CA535F">
              <w:rPr>
                <w:b/>
                <w:bCs/>
              </w:rPr>
              <w:t>-P N</w:t>
            </w:r>
          </w:p>
        </w:tc>
        <w:tc>
          <w:tcPr>
            <w:tcW w:w="0" w:type="auto"/>
            <w:vAlign w:val="center"/>
            <w:hideMark/>
          </w:tcPr>
          <w:p w14:paraId="3F9905A9" w14:textId="77777777" w:rsidR="00CA535F" w:rsidRPr="00CA535F" w:rsidRDefault="00CA535F" w:rsidP="00CA535F">
            <w:r w:rsidRPr="00CA535F">
              <w:t xml:space="preserve">Bis zu N Prozesse </w:t>
            </w:r>
            <w:r w:rsidRPr="00CA535F">
              <w:rPr>
                <w:i/>
                <w:iCs/>
              </w:rPr>
              <w:t>parallel</w:t>
            </w:r>
            <w:r w:rsidRPr="00CA535F">
              <w:t xml:space="preserve"> ausführen statt nacheinander. Z.B. -P 4 führt bis zu 4 Instanzen des Kommandos gleichzeitig aus, um Parallelisierung zu erreichen. N=0 bedeutet unbegrenzt viele parallel (Vorsicht!). Hilfreich z.B. in Multi-Core-Systemen.</w:t>
            </w:r>
          </w:p>
        </w:tc>
      </w:tr>
      <w:tr w:rsidR="00CA535F" w:rsidRPr="00CA535F" w14:paraId="213C25B9" w14:textId="77777777" w:rsidTr="00CA535F">
        <w:trPr>
          <w:tblCellSpacing w:w="15" w:type="dxa"/>
        </w:trPr>
        <w:tc>
          <w:tcPr>
            <w:tcW w:w="0" w:type="auto"/>
            <w:vAlign w:val="center"/>
            <w:hideMark/>
          </w:tcPr>
          <w:p w14:paraId="47695F18" w14:textId="77777777" w:rsidR="00CA535F" w:rsidRPr="00CA535F" w:rsidRDefault="00CA535F" w:rsidP="00CA535F">
            <w:r w:rsidRPr="00CA535F">
              <w:rPr>
                <w:b/>
                <w:bCs/>
              </w:rPr>
              <w:t>--process-slot-var=NAME</w:t>
            </w:r>
          </w:p>
        </w:tc>
        <w:tc>
          <w:tcPr>
            <w:tcW w:w="0" w:type="auto"/>
            <w:vAlign w:val="center"/>
            <w:hideMark/>
          </w:tcPr>
          <w:p w14:paraId="30720525" w14:textId="77777777" w:rsidR="00CA535F" w:rsidRPr="00CA535F" w:rsidRDefault="00CA535F" w:rsidP="00CA535F">
            <w:r w:rsidRPr="00CA535F">
              <w:t>Setzt eine Umgebungsvariable $NAME in den aufgerufenen Prozessen, die eindeutige ID des xargs-Slots enthält (0..N-1) – bei -P parallell. Hilft um Ausgaben zuzuordnen.</w:t>
            </w:r>
          </w:p>
        </w:tc>
      </w:tr>
      <w:tr w:rsidR="00CA535F" w:rsidRPr="00CA535F" w14:paraId="4B394E32" w14:textId="77777777" w:rsidTr="00CA535F">
        <w:trPr>
          <w:tblCellSpacing w:w="15" w:type="dxa"/>
        </w:trPr>
        <w:tc>
          <w:tcPr>
            <w:tcW w:w="0" w:type="auto"/>
            <w:vAlign w:val="center"/>
            <w:hideMark/>
          </w:tcPr>
          <w:p w14:paraId="1B7FF669" w14:textId="77777777" w:rsidR="00CA535F" w:rsidRPr="00CA535F" w:rsidRDefault="00CA535F" w:rsidP="00CA535F">
            <w:r w:rsidRPr="00CA535F">
              <w:rPr>
                <w:b/>
                <w:bCs/>
              </w:rPr>
              <w:t>-a Datei</w:t>
            </w:r>
          </w:p>
        </w:tc>
        <w:tc>
          <w:tcPr>
            <w:tcW w:w="0" w:type="auto"/>
            <w:vAlign w:val="center"/>
            <w:hideMark/>
          </w:tcPr>
          <w:p w14:paraId="171CE992" w14:textId="77777777" w:rsidR="00CA535F" w:rsidRPr="00CA535F" w:rsidRDefault="00CA535F" w:rsidP="00CA535F">
            <w:r w:rsidRPr="00CA535F">
              <w:t xml:space="preserve">Liest Input aus </w:t>
            </w:r>
            <w:r w:rsidRPr="00CA535F">
              <w:rPr>
                <w:i/>
                <w:iCs/>
              </w:rPr>
              <w:t>Datei</w:t>
            </w:r>
            <w:r w:rsidRPr="00CA535F">
              <w:t xml:space="preserve"> anstatt STDIN. So kann xargs auch ohne Pipe aus File speisen.</w:t>
            </w:r>
          </w:p>
        </w:tc>
      </w:tr>
      <w:tr w:rsidR="00CA535F" w:rsidRPr="00CA535F" w14:paraId="294CF338" w14:textId="77777777" w:rsidTr="00CA535F">
        <w:trPr>
          <w:tblCellSpacing w:w="15" w:type="dxa"/>
        </w:trPr>
        <w:tc>
          <w:tcPr>
            <w:tcW w:w="0" w:type="auto"/>
            <w:vAlign w:val="center"/>
            <w:hideMark/>
          </w:tcPr>
          <w:p w14:paraId="7079AAEE" w14:textId="77777777" w:rsidR="00CA535F" w:rsidRPr="00CA535F" w:rsidRDefault="00CA535F" w:rsidP="00CA535F">
            <w:r w:rsidRPr="00CA535F">
              <w:rPr>
                <w:b/>
                <w:bCs/>
              </w:rPr>
              <w:t>--help</w:t>
            </w:r>
            <w:r w:rsidRPr="00CA535F">
              <w:t xml:space="preserve">, </w:t>
            </w:r>
            <w:r w:rsidRPr="00CA535F">
              <w:rPr>
                <w:b/>
                <w:bCs/>
              </w:rPr>
              <w:t>--version</w:t>
            </w:r>
          </w:p>
        </w:tc>
        <w:tc>
          <w:tcPr>
            <w:tcW w:w="0" w:type="auto"/>
            <w:vAlign w:val="center"/>
            <w:hideMark/>
          </w:tcPr>
          <w:p w14:paraId="069F5357" w14:textId="77777777" w:rsidR="00CA535F" w:rsidRPr="00CA535F" w:rsidRDefault="00CA535F" w:rsidP="00CA535F">
            <w:r w:rsidRPr="00CA535F">
              <w:t>Hilfe/Version.</w:t>
            </w:r>
          </w:p>
        </w:tc>
      </w:tr>
    </w:tbl>
    <w:p w14:paraId="081B712E" w14:textId="77777777" w:rsidR="00CA535F" w:rsidRPr="00CA535F" w:rsidRDefault="00CA535F" w:rsidP="00CA535F">
      <w:r w:rsidRPr="00CA535F">
        <w:rPr>
          <w:b/>
          <w:bCs/>
        </w:rPr>
        <w:t>Beispiele:</w:t>
      </w:r>
    </w:p>
    <w:p w14:paraId="1FD1B047" w14:textId="77777777" w:rsidR="00CA535F" w:rsidRPr="00CA535F" w:rsidRDefault="00CA535F">
      <w:pPr>
        <w:numPr>
          <w:ilvl w:val="0"/>
          <w:numId w:val="761"/>
        </w:numPr>
      </w:pPr>
      <w:r w:rsidRPr="00CA535F">
        <w:t>find /tmp -type f -name '*.txt' -print0 | xargs -0 rm -f – Löscht alle .txt-Dateien unter /tmp (sicher gegenüber Sonderzeichen, dank -print0 und -0).</w:t>
      </w:r>
    </w:p>
    <w:p w14:paraId="4A6460F8" w14:textId="77777777" w:rsidR="00CA535F" w:rsidRPr="00CA535F" w:rsidRDefault="00CA535F">
      <w:pPr>
        <w:numPr>
          <w:ilvl w:val="0"/>
          <w:numId w:val="761"/>
        </w:numPr>
      </w:pPr>
      <w:r w:rsidRPr="00CA535F">
        <w:t>grep -l "ERROR" *.log | xargs -r zip errors.zip – Sucht in allen .log nach "ERROR", die -l Option listet nur Dateinamen mit Treffer. Diese Liste wird an xargs übergeben, das dann zip errors.zip &lt;files&gt; ausführt. Falls kein Treffer, -r sorgt dafür, dass zip nicht ohne Argument aufgerufen wird.</w:t>
      </w:r>
    </w:p>
    <w:p w14:paraId="07E8E762" w14:textId="77777777" w:rsidR="00CA535F" w:rsidRPr="00CA535F" w:rsidRDefault="00CA535F">
      <w:pPr>
        <w:numPr>
          <w:ilvl w:val="0"/>
          <w:numId w:val="761"/>
        </w:numPr>
      </w:pPr>
      <w:r w:rsidRPr="00CA535F">
        <w:lastRenderedPageBreak/>
        <w:t>cat list.txt | xargs -I {} echo File: {} &gt;&gt; files.txt – Für jede Zeile aus list.txt, führe echo File: &lt;line&gt; aus und append an files.txt. (So fügt man "File: " vor jede Zeile).</w:t>
      </w:r>
    </w:p>
    <w:p w14:paraId="0D01538D" w14:textId="77777777" w:rsidR="00CA535F" w:rsidRPr="00CA535F" w:rsidRDefault="00CA535F">
      <w:pPr>
        <w:numPr>
          <w:ilvl w:val="0"/>
          <w:numId w:val="761"/>
        </w:numPr>
      </w:pPr>
      <w:r w:rsidRPr="00CA535F">
        <w:t>seq 1 1000 | xargs -n 100 &gt; numbers.txt – Nimmt die Zahlen 1 bis 1000 (jede auf neuer Zeile) und packt jeweils 100 Zahlen in eine Zeile, schreibt nach numbers.txt.</w:t>
      </w:r>
    </w:p>
    <w:p w14:paraId="06EEFD80" w14:textId="77777777" w:rsidR="00CA535F" w:rsidRPr="00CA535F" w:rsidRDefault="00CA535F">
      <w:pPr>
        <w:numPr>
          <w:ilvl w:val="0"/>
          <w:numId w:val="761"/>
        </w:numPr>
      </w:pPr>
      <w:r w:rsidRPr="00CA535F">
        <w:t>printf "%s\0" * | xargs -0 -n 1 -P 4 sha256sum – Berechnet parallell (4 at a time) die SHA256 Summen aller Dateien im aktuellen Verzeichnis. printf "%s\0" * generiert Null-separierte Liste aller Dateien, xargs nimmt je 1 (-n1) und startet bis zu 4 sha256sum gleichzeitig.</w:t>
      </w:r>
    </w:p>
    <w:p w14:paraId="197FD099" w14:textId="77777777" w:rsidR="00CA535F" w:rsidRPr="00CA535F" w:rsidRDefault="00CA535F" w:rsidP="00CA535F">
      <w:pPr>
        <w:rPr>
          <w:b/>
          <w:bCs/>
        </w:rPr>
      </w:pPr>
      <w:r w:rsidRPr="00CA535F">
        <w:rPr>
          <w:b/>
          <w:bCs/>
        </w:rPr>
        <w:t>Software- und Paketmanagement</w:t>
      </w:r>
    </w:p>
    <w:p w14:paraId="577240CB" w14:textId="77777777" w:rsidR="00CA535F" w:rsidRPr="00CA535F" w:rsidRDefault="00CA535F" w:rsidP="00CA535F">
      <w:pPr>
        <w:rPr>
          <w:b/>
          <w:bCs/>
        </w:rPr>
      </w:pPr>
      <w:r w:rsidRPr="00CA535F">
        <w:rPr>
          <w:b/>
          <w:bCs/>
        </w:rPr>
        <w:t>tar (Tape ARchiver)</w:t>
      </w:r>
    </w:p>
    <w:p w14:paraId="552C82F6" w14:textId="77777777" w:rsidR="00CA535F" w:rsidRPr="00CA535F" w:rsidRDefault="00CA535F" w:rsidP="00CA535F">
      <w:r w:rsidRPr="00CA535F">
        <w:rPr>
          <w:b/>
          <w:bCs/>
        </w:rPr>
        <w:t>Beschreibung:</w:t>
      </w:r>
      <w:r w:rsidRPr="00CA535F">
        <w:t xml:space="preserve"> Archiviert mehrere Dateien zu einer einzigen Datei (tarball). Tar kann Dateien </w:t>
      </w:r>
      <w:r w:rsidRPr="00CA535F">
        <w:rPr>
          <w:b/>
          <w:bCs/>
        </w:rPr>
        <w:t>bündeln</w:t>
      </w:r>
      <w:r w:rsidRPr="00CA535F">
        <w:t xml:space="preserve"> (zu .tar Archiven) und in Zusammenarbeit mit Kompressionsprogrammen (gzip, bzip2, xz etc.) zugleich komprimierenfile-4fdk7rvx39azjretinarqb. Oft verwendet, um Verzeichnisse oder viele Dateien als ein Archiv zu speichern oder zu verteilen (.tar.gz, .tgz, .tar.bz2 etc.).</w:t>
      </w:r>
      <w:r w:rsidRPr="00CA535F">
        <w:br/>
      </w:r>
      <w:r w:rsidRPr="00CA535F">
        <w:rPr>
          <w:b/>
          <w:bCs/>
        </w:rPr>
        <w:t>Syntax:</w:t>
      </w:r>
    </w:p>
    <w:p w14:paraId="27A901B1" w14:textId="77777777" w:rsidR="00CA535F" w:rsidRPr="00CA535F" w:rsidRDefault="00CA535F" w:rsidP="00CA535F">
      <w:r w:rsidRPr="00CA535F">
        <w:t>tar [Optionen] -f &lt;Archiv&gt; [Dateien/Verzeichnisse...]</w:t>
      </w:r>
    </w:p>
    <w:p w14:paraId="19B2B37A" w14:textId="77777777" w:rsidR="00CA535F" w:rsidRPr="00CA535F" w:rsidRDefault="00CA535F" w:rsidP="00CA535F">
      <w:r w:rsidRPr="00CA535F">
        <w:t xml:space="preserve">Tar hat </w:t>
      </w:r>
      <w:r w:rsidRPr="00CA535F">
        <w:rPr>
          <w:b/>
          <w:bCs/>
        </w:rPr>
        <w:t>Modi</w:t>
      </w:r>
      <w:r w:rsidRPr="00CA535F">
        <w:t xml:space="preserve"> (Mutual exclusive Optionen): Erstellen, Extrahieren, Listen etc. Üblich ist die kombinierte Kurzoption wie -czf oder -xvf. Wichtig: -f (file) gibt an, welches Archivfile zu benutzen ist, und kommt als </w:t>
      </w:r>
      <w:r w:rsidRPr="00CA535F">
        <w:rPr>
          <w:i/>
          <w:iCs/>
        </w:rPr>
        <w:t>ein</w:t>
      </w:r>
      <w:r w:rsidRPr="00CA535F">
        <w:t xml:space="preserve"> Argument, meist zuletzt bei Short-Options-Kombination.</w:t>
      </w:r>
    </w:p>
    <w:p w14:paraId="779C106E" w14:textId="77777777" w:rsidR="00CA535F" w:rsidRPr="00CA535F" w:rsidRDefault="00CA535F" w:rsidP="00CA535F">
      <w:r w:rsidRPr="00CA535F">
        <w:rPr>
          <w:b/>
          <w:bCs/>
        </w:rPr>
        <w:t>Haupt-Modi:</w:t>
      </w:r>
    </w:p>
    <w:p w14:paraId="392F463F" w14:textId="77777777" w:rsidR="00CA535F" w:rsidRPr="00CA535F" w:rsidRDefault="00CA535F">
      <w:pPr>
        <w:numPr>
          <w:ilvl w:val="0"/>
          <w:numId w:val="762"/>
        </w:numPr>
      </w:pPr>
      <w:r w:rsidRPr="00CA535F">
        <w:rPr>
          <w:b/>
          <w:bCs/>
        </w:rPr>
        <w:t>-c</w:t>
      </w:r>
      <w:r w:rsidRPr="00CA535F">
        <w:t xml:space="preserve">, </w:t>
      </w:r>
      <w:r w:rsidRPr="00CA535F">
        <w:rPr>
          <w:b/>
          <w:bCs/>
        </w:rPr>
        <w:t>--create</w:t>
      </w:r>
      <w:r w:rsidRPr="00CA535F">
        <w:t xml:space="preserve"> : Erstelle ein neues Archiv aus den</w:t>
      </w:r>
      <w:r w:rsidRPr="00CA535F">
        <w:br/>
      </w:r>
      <w:r w:rsidRPr="00CA535F">
        <w:rPr>
          <w:b/>
          <w:bCs/>
        </w:rPr>
        <w:t>(Fortsetzung)</w:t>
      </w:r>
    </w:p>
    <w:p w14:paraId="65A6A325" w14:textId="77777777" w:rsidR="00CA535F" w:rsidRPr="00CA535F" w:rsidRDefault="00CA535F" w:rsidP="00CA535F">
      <w:pPr>
        <w:rPr>
          <w:b/>
          <w:bCs/>
        </w:rPr>
      </w:pPr>
      <w:r w:rsidRPr="00CA535F">
        <w:rPr>
          <w:b/>
          <w:bCs/>
        </w:rPr>
        <w:t>tar (Tape Archiver)</w:t>
      </w:r>
    </w:p>
    <w:p w14:paraId="44CDAE7D" w14:textId="77777777" w:rsidR="00CA535F" w:rsidRPr="00CA535F" w:rsidRDefault="00CA535F" w:rsidP="00CA535F">
      <w:r w:rsidRPr="00CA535F">
        <w:rPr>
          <w:b/>
          <w:bCs/>
        </w:rPr>
        <w:t>Beschreibung:</w:t>
      </w:r>
      <w:r w:rsidRPr="00CA535F">
        <w:t xml:space="preserve"> Erstellt oder entpackt Archive aus mehreren Dateien. tar bündelt Dateien in </w:t>
      </w:r>
      <w:r w:rsidRPr="00CA535F">
        <w:rPr>
          <w:b/>
          <w:bCs/>
        </w:rPr>
        <w:t>einem</w:t>
      </w:r>
      <w:r w:rsidRPr="00CA535F">
        <w:t xml:space="preserve"> Archiv (Containerdatei mit Endung </w:t>
      </w:r>
      <w:r w:rsidRPr="00CA535F">
        <w:rPr>
          <w:i/>
          <w:iCs/>
        </w:rPr>
        <w:t>.tar</w:t>
      </w:r>
      <w:r w:rsidRPr="00CA535F">
        <w:t>file-4fdk7rvx39azjretinarqb</w:t>
      </w:r>
      <w:r w:rsidRPr="00CA535F">
        <w:rPr>
          <w:rFonts w:ascii="MS Gothic" w:eastAsia="MS Gothic" w:hAnsi="MS Gothic" w:cs="MS Gothic" w:hint="eastAsia"/>
        </w:rPr>
        <w:t>】</w:t>
      </w:r>
      <w:r w:rsidRPr="00CA535F">
        <w:t xml:space="preserve">. Oft wird tar mit Kompressionsprogrammen kombiniert (z.B. gzip oder bzip2), um komprimierte Archive wie </w:t>
      </w:r>
      <w:r w:rsidRPr="00CA535F">
        <w:rPr>
          <w:i/>
          <w:iCs/>
        </w:rPr>
        <w:t>.tar.gz</w:t>
      </w:r>
      <w:r w:rsidRPr="00CA535F">
        <w:t xml:space="preserve"> zu erstellefile-4fdk7rvx39azjretinarqb</w:t>
      </w:r>
      <w:r w:rsidRPr="00CA535F">
        <w:rPr>
          <w:rFonts w:ascii="MS Gothic" w:eastAsia="MS Gothic" w:hAnsi="MS Gothic" w:cs="MS Gothic" w:hint="eastAsia"/>
        </w:rPr>
        <w:t>】</w:t>
      </w:r>
      <w:r w:rsidRPr="00CA535F">
        <w:t>.</w:t>
      </w:r>
    </w:p>
    <w:p w14:paraId="21ABC867" w14:textId="77777777" w:rsidR="00CA535F" w:rsidRPr="00CA535F" w:rsidRDefault="00CA535F" w:rsidP="00CA535F">
      <w:r w:rsidRPr="00CA535F">
        <w:rPr>
          <w:b/>
          <w:bCs/>
        </w:rPr>
        <w:t>Syntax:</w:t>
      </w:r>
    </w:p>
    <w:p w14:paraId="5633ECD6" w14:textId="77777777" w:rsidR="00CA535F" w:rsidRPr="00CA535F" w:rsidRDefault="00CA535F" w:rsidP="00CA535F">
      <w:r w:rsidRPr="00CA535F">
        <w:t>tar &lt;Modus-Option&gt; [Optionen] -f &lt;Archivdatei&gt; [Dateien/Verzeichnisse...]</w:t>
      </w:r>
    </w:p>
    <w:p w14:paraId="2111AA48" w14:textId="77777777" w:rsidR="00CA535F" w:rsidRPr="00CA535F" w:rsidRDefault="00CA535F" w:rsidP="00CA535F">
      <w:r w:rsidRPr="00CA535F">
        <w:t xml:space="preserve">Tar benötigt </w:t>
      </w:r>
      <w:r w:rsidRPr="00CA535F">
        <w:rPr>
          <w:b/>
          <w:bCs/>
        </w:rPr>
        <w:t>eine</w:t>
      </w:r>
      <w:r w:rsidRPr="00CA535F">
        <w:t xml:space="preserve"> der Hauptoptionen: -c (create), -x (extract) oder -t (list). Dazu wird </w:t>
      </w:r>
      <w:r w:rsidRPr="00CA535F">
        <w:rPr>
          <w:b/>
          <w:bCs/>
        </w:rPr>
        <w:t>-f</w:t>
      </w:r>
      <w:r w:rsidRPr="00CA535F">
        <w:t xml:space="preserve"> angegeben, um den Namen der Archivdatei zu bestimmen. Häufig werden mehrere Kurzoptionen kombiniert (z.B. -czvf für "create, gzip, verbose, file").</w:t>
      </w:r>
    </w:p>
    <w:p w14:paraId="3DBE4C25" w14:textId="77777777" w:rsidR="00CA535F" w:rsidRPr="00CA535F" w:rsidRDefault="00CA535F" w:rsidP="00CA535F">
      <w:r w:rsidRPr="00CA535F">
        <w:rPr>
          <w:b/>
          <w:bCs/>
        </w:rPr>
        <w:lastRenderedPageBreak/>
        <w:t>Wichtige Optionen:</w:t>
      </w:r>
    </w:p>
    <w:p w14:paraId="487C05ED" w14:textId="77777777" w:rsidR="00CA535F" w:rsidRPr="00CA535F" w:rsidRDefault="00CA535F">
      <w:pPr>
        <w:numPr>
          <w:ilvl w:val="0"/>
          <w:numId w:val="763"/>
        </w:numPr>
      </w:pPr>
      <w:r w:rsidRPr="00CA535F">
        <w:rPr>
          <w:b/>
          <w:bCs/>
        </w:rPr>
        <w:t>-c</w:t>
      </w:r>
      <w:r w:rsidRPr="00CA535F">
        <w:t xml:space="preserve"> – </w:t>
      </w:r>
      <w:r w:rsidRPr="00CA535F">
        <w:rPr>
          <w:i/>
          <w:iCs/>
        </w:rPr>
        <w:t>create</w:t>
      </w:r>
      <w:r w:rsidRPr="00CA535F">
        <w:t>: Neues Archiv erstellefile-4fdk7rvx39azjretinarqb</w:t>
      </w:r>
      <w:r w:rsidRPr="00CA535F">
        <w:rPr>
          <w:rFonts w:ascii="MS Gothic" w:eastAsia="MS Gothic" w:hAnsi="MS Gothic" w:cs="MS Gothic" w:hint="eastAsia"/>
        </w:rPr>
        <w:t>】</w:t>
      </w:r>
      <w:r w:rsidRPr="00CA535F">
        <w:t>.</w:t>
      </w:r>
    </w:p>
    <w:p w14:paraId="58FC30CF" w14:textId="77777777" w:rsidR="00CA535F" w:rsidRPr="00CA535F" w:rsidRDefault="00CA535F">
      <w:pPr>
        <w:numPr>
          <w:ilvl w:val="0"/>
          <w:numId w:val="763"/>
        </w:numPr>
      </w:pPr>
      <w:r w:rsidRPr="00CA535F">
        <w:rPr>
          <w:b/>
          <w:bCs/>
        </w:rPr>
        <w:t>-x</w:t>
      </w:r>
      <w:r w:rsidRPr="00CA535F">
        <w:t xml:space="preserve"> – </w:t>
      </w:r>
      <w:r w:rsidRPr="00CA535F">
        <w:rPr>
          <w:i/>
          <w:iCs/>
        </w:rPr>
        <w:t>extract</w:t>
      </w:r>
      <w:r w:rsidRPr="00CA535F">
        <w:t>: Dateien aus Archiv entpacken.</w:t>
      </w:r>
    </w:p>
    <w:p w14:paraId="5DE95BA0" w14:textId="77777777" w:rsidR="00CA535F" w:rsidRPr="00CA535F" w:rsidRDefault="00CA535F">
      <w:pPr>
        <w:numPr>
          <w:ilvl w:val="0"/>
          <w:numId w:val="763"/>
        </w:numPr>
      </w:pPr>
      <w:r w:rsidRPr="00CA535F">
        <w:rPr>
          <w:b/>
          <w:bCs/>
        </w:rPr>
        <w:t>-t</w:t>
      </w:r>
      <w:r w:rsidRPr="00CA535F">
        <w:t xml:space="preserve"> – </w:t>
      </w:r>
      <w:r w:rsidRPr="00CA535F">
        <w:rPr>
          <w:i/>
          <w:iCs/>
        </w:rPr>
        <w:t>list</w:t>
      </w:r>
      <w:r w:rsidRPr="00CA535F">
        <w:t>: Inhalt des Archivs auflisten (nicht extrahieren).</w:t>
      </w:r>
    </w:p>
    <w:p w14:paraId="5C6CEE94" w14:textId="77777777" w:rsidR="00CA535F" w:rsidRPr="00CA535F" w:rsidRDefault="00CA535F">
      <w:pPr>
        <w:numPr>
          <w:ilvl w:val="0"/>
          <w:numId w:val="763"/>
        </w:numPr>
      </w:pPr>
      <w:r w:rsidRPr="00CA535F">
        <w:rPr>
          <w:b/>
          <w:bCs/>
        </w:rPr>
        <w:t>-f</w:t>
      </w:r>
      <w:r w:rsidRPr="00CA535F">
        <w:t xml:space="preserve"> </w:t>
      </w:r>
      <w:r w:rsidRPr="00CA535F">
        <w:rPr>
          <w:i/>
          <w:iCs/>
        </w:rPr>
        <w:t>Datei</w:t>
      </w:r>
      <w:r w:rsidRPr="00CA535F">
        <w:t xml:space="preserve"> – Gibt den Archivnamen an (Pfad/Name der Tar-Datei). Diese Option </w:t>
      </w:r>
      <w:r w:rsidRPr="00CA535F">
        <w:rPr>
          <w:b/>
          <w:bCs/>
        </w:rPr>
        <w:t>muss</w:t>
      </w:r>
      <w:r w:rsidRPr="00CA535F">
        <w:t xml:space="preserve"> direkt gefolgt von dem Dateinamen kommen (z.B. -f archive.tar).</w:t>
      </w:r>
    </w:p>
    <w:p w14:paraId="5A097B5B" w14:textId="77777777" w:rsidR="00CA535F" w:rsidRPr="00CA535F" w:rsidRDefault="00CA535F">
      <w:pPr>
        <w:numPr>
          <w:ilvl w:val="0"/>
          <w:numId w:val="763"/>
        </w:numPr>
      </w:pPr>
      <w:r w:rsidRPr="00CA535F">
        <w:rPr>
          <w:b/>
          <w:bCs/>
        </w:rPr>
        <w:t>-v</w:t>
      </w:r>
      <w:r w:rsidRPr="00CA535F">
        <w:t xml:space="preserve"> – </w:t>
      </w:r>
      <w:r w:rsidRPr="00CA535F">
        <w:rPr>
          <w:i/>
          <w:iCs/>
        </w:rPr>
        <w:t>verbose</w:t>
      </w:r>
      <w:r w:rsidRPr="00CA535F">
        <w:t>: Ausführliche Ausgabe (listet während der Verarbeitung die Dateinamen auf).</w:t>
      </w:r>
    </w:p>
    <w:p w14:paraId="38CE38DC" w14:textId="77777777" w:rsidR="00CA535F" w:rsidRPr="00CA535F" w:rsidRDefault="00CA535F">
      <w:pPr>
        <w:numPr>
          <w:ilvl w:val="0"/>
          <w:numId w:val="763"/>
        </w:numPr>
      </w:pPr>
      <w:r w:rsidRPr="00CA535F">
        <w:rPr>
          <w:b/>
          <w:bCs/>
        </w:rPr>
        <w:t>-z</w:t>
      </w:r>
      <w:r w:rsidRPr="00CA535F">
        <w:t xml:space="preserve"> – Filter durch </w:t>
      </w:r>
      <w:r w:rsidRPr="00CA535F">
        <w:rPr>
          <w:b/>
          <w:bCs/>
        </w:rPr>
        <w:t>gzip</w:t>
      </w:r>
      <w:r w:rsidRPr="00CA535F">
        <w:t>: Bei -c wird das Archiv mit gzip komprimiert (*.tar.gz); bei -x wird erwartet, dass das Archiv gz-komprimiert isfile-4fdk7rvx39azjretinarqb</w:t>
      </w:r>
      <w:r w:rsidRPr="00CA535F">
        <w:rPr>
          <w:rFonts w:ascii="MS Gothic" w:eastAsia="MS Gothic" w:hAnsi="MS Gothic" w:cs="MS Gothic" w:hint="eastAsia"/>
        </w:rPr>
        <w:t>】</w:t>
      </w:r>
      <w:r w:rsidRPr="00CA535F">
        <w:t>. (Äquivalent: --gzip oder mit externem gzip pipen).</w:t>
      </w:r>
    </w:p>
    <w:p w14:paraId="5A6831DA" w14:textId="77777777" w:rsidR="00CA535F" w:rsidRPr="00CA535F" w:rsidRDefault="00CA535F">
      <w:pPr>
        <w:numPr>
          <w:ilvl w:val="0"/>
          <w:numId w:val="763"/>
        </w:numPr>
      </w:pPr>
      <w:r w:rsidRPr="00CA535F">
        <w:rPr>
          <w:b/>
          <w:bCs/>
        </w:rPr>
        <w:t>-j</w:t>
      </w:r>
      <w:r w:rsidRPr="00CA535F">
        <w:t xml:space="preserve"> – Filter durch </w:t>
      </w:r>
      <w:r w:rsidRPr="00CA535F">
        <w:rPr>
          <w:b/>
          <w:bCs/>
        </w:rPr>
        <w:t>bzip2</w:t>
      </w:r>
      <w:r w:rsidRPr="00CA535F">
        <w:t>: Erstellt/entpackt ein bzip2-komprimiertes Archiv (*.tar.bz2). (Alternativ --bzip2.)</w:t>
      </w:r>
    </w:p>
    <w:p w14:paraId="6A4D618B" w14:textId="77777777" w:rsidR="00CA535F" w:rsidRPr="00CA535F" w:rsidRDefault="00CA535F">
      <w:pPr>
        <w:numPr>
          <w:ilvl w:val="0"/>
          <w:numId w:val="763"/>
        </w:numPr>
      </w:pPr>
      <w:r w:rsidRPr="00CA535F">
        <w:rPr>
          <w:b/>
          <w:bCs/>
        </w:rPr>
        <w:t>-J</w:t>
      </w:r>
      <w:r w:rsidRPr="00CA535F">
        <w:t xml:space="preserve"> – Filter durch </w:t>
      </w:r>
      <w:r w:rsidRPr="00CA535F">
        <w:rPr>
          <w:b/>
          <w:bCs/>
        </w:rPr>
        <w:t>xz</w:t>
      </w:r>
      <w:r w:rsidRPr="00CA535F">
        <w:t xml:space="preserve">: Für </w:t>
      </w:r>
      <w:r w:rsidRPr="00CA535F">
        <w:rPr>
          <w:i/>
          <w:iCs/>
        </w:rPr>
        <w:t>.tar.xz</w:t>
      </w:r>
      <w:r w:rsidRPr="00CA535F">
        <w:t>-Archive (--xz).</w:t>
      </w:r>
    </w:p>
    <w:p w14:paraId="35A3FA2C" w14:textId="77777777" w:rsidR="00CA535F" w:rsidRPr="00CA535F" w:rsidRDefault="00CA535F">
      <w:pPr>
        <w:numPr>
          <w:ilvl w:val="0"/>
          <w:numId w:val="763"/>
        </w:numPr>
      </w:pPr>
      <w:r w:rsidRPr="00CA535F">
        <w:rPr>
          <w:b/>
          <w:bCs/>
        </w:rPr>
        <w:t>-A</w:t>
      </w:r>
      <w:r w:rsidRPr="00CA535F">
        <w:t xml:space="preserve"> – </w:t>
      </w:r>
      <w:r w:rsidRPr="00CA535F">
        <w:rPr>
          <w:i/>
          <w:iCs/>
        </w:rPr>
        <w:t>concatenate</w:t>
      </w:r>
      <w:r w:rsidRPr="00CA535F">
        <w:t>: Hängt ein oder mehrere Archive an ein bestehendes Archiv an.</w:t>
      </w:r>
    </w:p>
    <w:p w14:paraId="6EC13A4E" w14:textId="77777777" w:rsidR="00CA535F" w:rsidRPr="00CA535F" w:rsidRDefault="00CA535F">
      <w:pPr>
        <w:numPr>
          <w:ilvl w:val="0"/>
          <w:numId w:val="763"/>
        </w:numPr>
      </w:pPr>
      <w:r w:rsidRPr="00CA535F">
        <w:rPr>
          <w:b/>
          <w:bCs/>
        </w:rPr>
        <w:t>-d</w:t>
      </w:r>
      <w:r w:rsidRPr="00CA535F">
        <w:t xml:space="preserve"> – </w:t>
      </w:r>
      <w:r w:rsidRPr="00CA535F">
        <w:rPr>
          <w:i/>
          <w:iCs/>
        </w:rPr>
        <w:t>diff/compare</w:t>
      </w:r>
      <w:r w:rsidRPr="00CA535F">
        <w:t>: Vergleicht Archiveinträge mit Dateien im Dateisystem (prüft, ob Unterschiede bestehen).</w:t>
      </w:r>
    </w:p>
    <w:p w14:paraId="05E6B7C1" w14:textId="77777777" w:rsidR="00CA535F" w:rsidRPr="00CA535F" w:rsidRDefault="00CA535F">
      <w:pPr>
        <w:numPr>
          <w:ilvl w:val="0"/>
          <w:numId w:val="763"/>
        </w:numPr>
      </w:pPr>
      <w:r w:rsidRPr="00CA535F">
        <w:rPr>
          <w:b/>
          <w:bCs/>
        </w:rPr>
        <w:t>-C</w:t>
      </w:r>
      <w:r w:rsidRPr="00CA535F">
        <w:t xml:space="preserve"> </w:t>
      </w:r>
      <w:r w:rsidRPr="00CA535F">
        <w:rPr>
          <w:i/>
          <w:iCs/>
        </w:rPr>
        <w:t>DIR</w:t>
      </w:r>
      <w:r w:rsidRPr="00CA535F">
        <w:t xml:space="preserve"> – </w:t>
      </w:r>
      <w:r w:rsidRPr="00CA535F">
        <w:rPr>
          <w:i/>
          <w:iCs/>
        </w:rPr>
        <w:t>Change Directory</w:t>
      </w:r>
      <w:r w:rsidRPr="00CA535F">
        <w:t xml:space="preserve">: Wechselt ins Verzeichnis </w:t>
      </w:r>
      <w:r w:rsidRPr="00CA535F">
        <w:rPr>
          <w:i/>
          <w:iCs/>
        </w:rPr>
        <w:t>DIR</w:t>
      </w:r>
      <w:r w:rsidRPr="00CA535F">
        <w:t>, bevor Dateien hinzugefügt oder extrahiert werde</w:t>
      </w:r>
      <w:hyperlink r:id="rId692" w:anchor=":~:text=%60pkexec%60%20%5B%20%60,%60ARGUMENTS%60" w:tgtFrame="_blank" w:history="1">
        <w:r w:rsidRPr="00CA535F">
          <w:rPr>
            <w:rStyle w:val="Hyperlink"/>
          </w:rPr>
          <w:t>freedesktop.org</w:t>
        </w:r>
      </w:hyperlink>
      <w:r w:rsidRPr="00CA535F">
        <w:rPr>
          <w:rFonts w:ascii="MS Gothic" w:eastAsia="MS Gothic" w:hAnsi="MS Gothic" w:cs="MS Gothic" w:hint="eastAsia"/>
        </w:rPr>
        <w:t>】</w:t>
      </w:r>
      <w:r w:rsidRPr="00CA535F">
        <w:t>. Z.B. tar -xvf archive.tar -C /tmp entpackt nach /tmp.</w:t>
      </w:r>
    </w:p>
    <w:p w14:paraId="7F240C80" w14:textId="77777777" w:rsidR="00CA535F" w:rsidRPr="00CA535F" w:rsidRDefault="00CA535F">
      <w:pPr>
        <w:numPr>
          <w:ilvl w:val="0"/>
          <w:numId w:val="763"/>
        </w:numPr>
      </w:pPr>
      <w:r w:rsidRPr="00CA535F">
        <w:rPr>
          <w:b/>
          <w:bCs/>
        </w:rPr>
        <w:t>--strip-components=N</w:t>
      </w:r>
      <w:r w:rsidRPr="00CA535F">
        <w:t xml:space="preserve"> – Beim Extrahieren lässt tar N führende Pfadkomponenten weg. Z.B. entpackt /usr/local/share/doc/file als file bei --strip-components=3. Praktisch, um Archiv ohne Top-Level-Ordner auszupacken.</w:t>
      </w:r>
    </w:p>
    <w:p w14:paraId="25007CD8" w14:textId="77777777" w:rsidR="00CA535F" w:rsidRPr="00CA535F" w:rsidRDefault="00CA535F">
      <w:pPr>
        <w:numPr>
          <w:ilvl w:val="0"/>
          <w:numId w:val="763"/>
        </w:numPr>
      </w:pPr>
      <w:r w:rsidRPr="00CA535F">
        <w:rPr>
          <w:b/>
          <w:bCs/>
        </w:rPr>
        <w:t>--exclude=PATTERN</w:t>
      </w:r>
      <w:r w:rsidRPr="00CA535F">
        <w:t xml:space="preserve"> – Schließt Dateien, die auf PATTERN passen, vom Archivieren aus. Z.B. --exclude="*.o".</w:t>
      </w:r>
    </w:p>
    <w:p w14:paraId="1EC22524" w14:textId="77777777" w:rsidR="00CA535F" w:rsidRPr="00CA535F" w:rsidRDefault="00CA535F">
      <w:pPr>
        <w:numPr>
          <w:ilvl w:val="0"/>
          <w:numId w:val="763"/>
        </w:numPr>
      </w:pPr>
      <w:r w:rsidRPr="00CA535F">
        <w:rPr>
          <w:b/>
          <w:bCs/>
        </w:rPr>
        <w:t>--wildcards</w:t>
      </w:r>
      <w:r w:rsidRPr="00CA535F">
        <w:t xml:space="preserve">, </w:t>
      </w:r>
      <w:r w:rsidRPr="00CA535F">
        <w:rPr>
          <w:b/>
          <w:bCs/>
        </w:rPr>
        <w:t>--anchored</w:t>
      </w:r>
      <w:r w:rsidRPr="00CA535F">
        <w:t xml:space="preserve"> – steuert, wie Muster bei -t oder -x --wildcards -f archive "*.txt" interpretiert werden (glob-Muster an/aus etc.).</w:t>
      </w:r>
    </w:p>
    <w:p w14:paraId="1917922C" w14:textId="77777777" w:rsidR="00CA535F" w:rsidRPr="00CA535F" w:rsidRDefault="00CA535F">
      <w:pPr>
        <w:numPr>
          <w:ilvl w:val="0"/>
          <w:numId w:val="763"/>
        </w:numPr>
      </w:pPr>
      <w:r w:rsidRPr="00CA535F">
        <w:rPr>
          <w:b/>
          <w:bCs/>
        </w:rPr>
        <w:t>--numeric-owner</w:t>
      </w:r>
      <w:r w:rsidRPr="00CA535F">
        <w:t xml:space="preserve"> – Beim Entpacken Besitzer/Gruppen als IDs übernehmen (statt Namen auf dem Zielsystem zuzuordnen).</w:t>
      </w:r>
    </w:p>
    <w:p w14:paraId="384F6F63" w14:textId="77777777" w:rsidR="00CA535F" w:rsidRPr="00CA535F" w:rsidRDefault="00CA535F" w:rsidP="00CA535F">
      <w:r w:rsidRPr="00CA535F">
        <w:rPr>
          <w:b/>
          <w:bCs/>
        </w:rPr>
        <w:t>Beispiele:</w:t>
      </w:r>
    </w:p>
    <w:p w14:paraId="5A70F4CA" w14:textId="77777777" w:rsidR="00CA535F" w:rsidRPr="00CA535F" w:rsidRDefault="00CA535F">
      <w:pPr>
        <w:numPr>
          <w:ilvl w:val="0"/>
          <w:numId w:val="764"/>
        </w:numPr>
      </w:pPr>
      <w:r w:rsidRPr="00CA535F">
        <w:t xml:space="preserve">Archiv erstellen: tar -cvf archive.tar Verzeichnis/ erzeugt ein unkomprimiertes Archiv </w:t>
      </w:r>
      <w:r w:rsidRPr="00CA535F">
        <w:rPr>
          <w:i/>
          <w:iCs/>
        </w:rPr>
        <w:t>archive.tar</w:t>
      </w:r>
      <w:r w:rsidRPr="00CA535F">
        <w:t xml:space="preserve"> mit allen Dateien aus </w:t>
      </w:r>
      <w:r w:rsidRPr="00CA535F">
        <w:rPr>
          <w:i/>
          <w:iCs/>
        </w:rPr>
        <w:t>Verzeichnis/</w:t>
      </w:r>
      <w:r w:rsidRPr="00CA535F">
        <w:t>.</w:t>
      </w:r>
    </w:p>
    <w:p w14:paraId="3A6BE2B1" w14:textId="77777777" w:rsidR="00CA535F" w:rsidRPr="00CA535F" w:rsidRDefault="00CA535F">
      <w:pPr>
        <w:numPr>
          <w:ilvl w:val="0"/>
          <w:numId w:val="764"/>
        </w:numPr>
      </w:pPr>
      <w:r w:rsidRPr="00CA535F">
        <w:lastRenderedPageBreak/>
        <w:t xml:space="preserve">Mit Kompression: tar -czvf etc.tar.gz /etc packt ganz </w:t>
      </w:r>
      <w:r w:rsidRPr="00CA535F">
        <w:rPr>
          <w:i/>
          <w:iCs/>
        </w:rPr>
        <w:t>/etc</w:t>
      </w:r>
      <w:r w:rsidRPr="00CA535F">
        <w:t xml:space="preserve"> als gzip-komprimiertes Archiv.</w:t>
      </w:r>
    </w:p>
    <w:p w14:paraId="57E47D10" w14:textId="77777777" w:rsidR="00CA535F" w:rsidRPr="00CA535F" w:rsidRDefault="00CA535F">
      <w:pPr>
        <w:numPr>
          <w:ilvl w:val="0"/>
          <w:numId w:val="764"/>
        </w:numPr>
      </w:pPr>
      <w:r w:rsidRPr="00CA535F">
        <w:t xml:space="preserve">Entpacken: tar -xvzf backup.tar.gz -C /restore entpackt </w:t>
      </w:r>
      <w:r w:rsidRPr="00CA535F">
        <w:rPr>
          <w:i/>
          <w:iCs/>
        </w:rPr>
        <w:t>backup.tar.gz</w:t>
      </w:r>
      <w:r w:rsidRPr="00CA535F">
        <w:t xml:space="preserve"> nach </w:t>
      </w:r>
      <w:r w:rsidRPr="00CA535F">
        <w:rPr>
          <w:i/>
          <w:iCs/>
        </w:rPr>
        <w:t>/restore</w:t>
      </w:r>
      <w:r w:rsidRPr="00CA535F">
        <w:t>.</w:t>
      </w:r>
    </w:p>
    <w:p w14:paraId="739EA3B4" w14:textId="77777777" w:rsidR="00CA535F" w:rsidRPr="00CA535F" w:rsidRDefault="00CA535F">
      <w:pPr>
        <w:numPr>
          <w:ilvl w:val="0"/>
          <w:numId w:val="764"/>
        </w:numPr>
      </w:pPr>
      <w:r w:rsidRPr="00CA535F">
        <w:t>Auflisten: tar -tvf archive.tar zeigt die Dateiliste mit Größen, Timestamp, Rechten etc.</w:t>
      </w:r>
    </w:p>
    <w:p w14:paraId="27FB28E1" w14:textId="77777777" w:rsidR="00CA535F" w:rsidRPr="00CA535F" w:rsidRDefault="00CA535F" w:rsidP="00CA535F">
      <w:pPr>
        <w:rPr>
          <w:b/>
          <w:bCs/>
        </w:rPr>
      </w:pPr>
      <w:r w:rsidRPr="00CA535F">
        <w:rPr>
          <w:b/>
          <w:bCs/>
        </w:rPr>
        <w:t>gzip (GNU Zip Compression)</w:t>
      </w:r>
    </w:p>
    <w:p w14:paraId="695BF635" w14:textId="77777777" w:rsidR="00CA535F" w:rsidRPr="00CA535F" w:rsidRDefault="00CA535F" w:rsidP="00CA535F">
      <w:r w:rsidRPr="00CA535F">
        <w:rPr>
          <w:b/>
          <w:bCs/>
        </w:rPr>
        <w:t>Beschreibung:</w:t>
      </w:r>
      <w:r w:rsidRPr="00CA535F">
        <w:t xml:space="preserve"> Komprimiert oder dekomprimiert Dateien im </w:t>
      </w:r>
      <w:r w:rsidRPr="00CA535F">
        <w:rPr>
          <w:b/>
          <w:bCs/>
        </w:rPr>
        <w:t>gzip-Format</w:t>
      </w:r>
      <w:r w:rsidRPr="00CA535F">
        <w:t xml:space="preserve"> (.gz). Es ersetzt beim Komprimieren standardmäßig die Originaldatei durch die komprimierte Version (und fügt .gz anfile-4fdk7rvx39azjretinarqb</w:t>
      </w:r>
      <w:r w:rsidRPr="00CA535F">
        <w:rPr>
          <w:rFonts w:ascii="MS Gothic" w:eastAsia="MS Gothic" w:hAnsi="MS Gothic" w:cs="MS Gothic" w:hint="eastAsia"/>
        </w:rPr>
        <w:t>】</w:t>
      </w:r>
      <w:r w:rsidRPr="00CA535F">
        <w:t>. Gzip ist schneller, aber erzeugt etwas größere Dateien als bzip2/xz. Häufig mit tar (siehe oben) eingesetzt.</w:t>
      </w:r>
    </w:p>
    <w:p w14:paraId="0801517C" w14:textId="77777777" w:rsidR="00CA535F" w:rsidRPr="00CA535F" w:rsidRDefault="00CA535F" w:rsidP="00CA535F">
      <w:r w:rsidRPr="00CA535F">
        <w:rPr>
          <w:b/>
          <w:bCs/>
        </w:rPr>
        <w:t>Syntax:</w:t>
      </w:r>
    </w:p>
    <w:p w14:paraId="359FA9AF" w14:textId="77777777" w:rsidR="00CA535F" w:rsidRPr="00CA535F" w:rsidRDefault="00CA535F" w:rsidP="00CA535F">
      <w:r w:rsidRPr="00CA535F">
        <w:t>gzip [Optionen] [Datei...]</w:t>
      </w:r>
    </w:p>
    <w:p w14:paraId="493D7BC9" w14:textId="77777777" w:rsidR="00CA535F" w:rsidRPr="00CA535F" w:rsidRDefault="00CA535F" w:rsidP="00CA535F">
      <w:r w:rsidRPr="00CA535F">
        <w:t>gunzip [Optionen] [Datei...]</w:t>
      </w:r>
    </w:p>
    <w:p w14:paraId="56C2A65C" w14:textId="77777777" w:rsidR="00CA535F" w:rsidRPr="00CA535F" w:rsidRDefault="00CA535F" w:rsidP="00CA535F">
      <w:r w:rsidRPr="00CA535F">
        <w:t>(gunzip ist äquivalent zu gzip -d.)</w:t>
      </w:r>
    </w:p>
    <w:p w14:paraId="0474F72F" w14:textId="77777777" w:rsidR="00CA535F" w:rsidRPr="00CA535F" w:rsidRDefault="00CA535F" w:rsidP="00CA535F">
      <w:r w:rsidRPr="00CA535F">
        <w:rPr>
          <w:b/>
          <w:bCs/>
        </w:rPr>
        <w:t>Optionen:</w:t>
      </w:r>
    </w:p>
    <w:p w14:paraId="163B7ECC" w14:textId="77777777" w:rsidR="00CA535F" w:rsidRPr="00CA535F" w:rsidRDefault="00CA535F">
      <w:pPr>
        <w:numPr>
          <w:ilvl w:val="0"/>
          <w:numId w:val="765"/>
        </w:numPr>
      </w:pPr>
      <w:r w:rsidRPr="00CA535F">
        <w:rPr>
          <w:b/>
          <w:bCs/>
        </w:rPr>
        <w:t>-c</w:t>
      </w:r>
      <w:r w:rsidRPr="00CA535F">
        <w:t xml:space="preserve">, </w:t>
      </w:r>
      <w:r w:rsidRPr="00CA535F">
        <w:rPr>
          <w:b/>
          <w:bCs/>
        </w:rPr>
        <w:t>--stdout</w:t>
      </w:r>
      <w:r w:rsidRPr="00CA535F">
        <w:t>: Schreibt das komprimierte Ergebnis auf die Standardausgabe, anstatt die Datei zu ersetzen. Original bleibt erhalten (kann in Pipeline genutzt werden</w:t>
      </w:r>
      <w:hyperlink r:id="rId693" w:anchor=":~:text=%2A%20,die%20Informationen%20rekursiv%20an%2C%20ber%C3%BCcksichtigt" w:tgtFrame="_blank" w:history="1">
        <w:r w:rsidRPr="00CA535F">
          <w:rPr>
            <w:rStyle w:val="Hyperlink"/>
          </w:rPr>
          <w:t>ionos.de</w:t>
        </w:r>
      </w:hyperlink>
      <w:r w:rsidRPr="00CA535F">
        <w:rPr>
          <w:rFonts w:ascii="MS Gothic" w:eastAsia="MS Gothic" w:hAnsi="MS Gothic" w:cs="MS Gothic" w:hint="eastAsia"/>
        </w:rPr>
        <w:t>】</w:t>
      </w:r>
      <w:r w:rsidRPr="00CA535F">
        <w:t>.</w:t>
      </w:r>
    </w:p>
    <w:p w14:paraId="037C1ED9" w14:textId="77777777" w:rsidR="00CA535F" w:rsidRPr="00CA535F" w:rsidRDefault="00CA535F">
      <w:pPr>
        <w:numPr>
          <w:ilvl w:val="0"/>
          <w:numId w:val="765"/>
        </w:numPr>
      </w:pPr>
      <w:r w:rsidRPr="00CA535F">
        <w:rPr>
          <w:b/>
          <w:bCs/>
        </w:rPr>
        <w:t>-d</w:t>
      </w:r>
      <w:r w:rsidRPr="00CA535F">
        <w:t xml:space="preserve">, </w:t>
      </w:r>
      <w:r w:rsidRPr="00CA535F">
        <w:rPr>
          <w:b/>
          <w:bCs/>
        </w:rPr>
        <w:t>--decompress</w:t>
      </w:r>
      <w:r w:rsidRPr="00CA535F">
        <w:t>: Dekomprimiert die .gz-Datei (auch via gunzip aufrufbar</w:t>
      </w:r>
      <w:hyperlink r:id="rId694"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4BB809ED" w14:textId="77777777" w:rsidR="00CA535F" w:rsidRPr="00CA535F" w:rsidRDefault="00CA535F">
      <w:pPr>
        <w:numPr>
          <w:ilvl w:val="0"/>
          <w:numId w:val="765"/>
        </w:numPr>
      </w:pPr>
      <w:r w:rsidRPr="00CA535F">
        <w:rPr>
          <w:b/>
          <w:bCs/>
        </w:rPr>
        <w:t>-k</w:t>
      </w:r>
      <w:r w:rsidRPr="00CA535F">
        <w:t xml:space="preserve">, </w:t>
      </w:r>
      <w:r w:rsidRPr="00CA535F">
        <w:rPr>
          <w:b/>
          <w:bCs/>
        </w:rPr>
        <w:t>--keep</w:t>
      </w:r>
      <w:r w:rsidRPr="00CA535F">
        <w:t>: Behält Originaldatei beim Komprimieren/Entpacken (standardmäßig wird Original gelöscht).</w:t>
      </w:r>
    </w:p>
    <w:p w14:paraId="6E61B18C" w14:textId="77777777" w:rsidR="00CA535F" w:rsidRPr="00CA535F" w:rsidRDefault="00CA535F">
      <w:pPr>
        <w:numPr>
          <w:ilvl w:val="0"/>
          <w:numId w:val="765"/>
        </w:numPr>
      </w:pPr>
      <w:r w:rsidRPr="00CA535F">
        <w:rPr>
          <w:b/>
          <w:bCs/>
        </w:rPr>
        <w:t>-r</w:t>
      </w:r>
      <w:r w:rsidRPr="00CA535F">
        <w:t xml:space="preserve">, </w:t>
      </w:r>
      <w:r w:rsidRPr="00CA535F">
        <w:rPr>
          <w:b/>
          <w:bCs/>
        </w:rPr>
        <w:t>--recursive</w:t>
      </w:r>
      <w:r w:rsidRPr="00CA535F">
        <w:t>: Komprimiert alle Dateien in angegebenen Verzeichnissen rekursiv.</w:t>
      </w:r>
    </w:p>
    <w:p w14:paraId="34E529A4" w14:textId="77777777" w:rsidR="00CA535F" w:rsidRPr="00CA535F" w:rsidRDefault="00CA535F">
      <w:pPr>
        <w:numPr>
          <w:ilvl w:val="0"/>
          <w:numId w:val="765"/>
        </w:numPr>
      </w:pPr>
      <w:r w:rsidRPr="00CA535F">
        <w:rPr>
          <w:b/>
          <w:bCs/>
        </w:rPr>
        <w:t>-1</w:t>
      </w:r>
      <w:r w:rsidRPr="00CA535F">
        <w:t xml:space="preserve"> bis </w:t>
      </w:r>
      <w:r w:rsidRPr="00CA535F">
        <w:rPr>
          <w:b/>
          <w:bCs/>
        </w:rPr>
        <w:t>-9</w:t>
      </w:r>
      <w:r w:rsidRPr="00CA535F">
        <w:t>: Einstellen der Kompressionsstufe (1 = schnellste/geringste Kompression, 9 = langsamste/beste). Standard ist 6.</w:t>
      </w:r>
    </w:p>
    <w:p w14:paraId="567B5411" w14:textId="77777777" w:rsidR="00CA535F" w:rsidRPr="00CA535F" w:rsidRDefault="00CA535F">
      <w:pPr>
        <w:numPr>
          <w:ilvl w:val="0"/>
          <w:numId w:val="765"/>
        </w:numPr>
      </w:pPr>
      <w:r w:rsidRPr="00CA535F">
        <w:rPr>
          <w:b/>
          <w:bCs/>
        </w:rPr>
        <w:t>-t</w:t>
      </w:r>
      <w:r w:rsidRPr="00CA535F">
        <w:t xml:space="preserve">, </w:t>
      </w:r>
      <w:r w:rsidRPr="00CA535F">
        <w:rPr>
          <w:b/>
          <w:bCs/>
        </w:rPr>
        <w:t>--test</w:t>
      </w:r>
      <w:r w:rsidRPr="00CA535F">
        <w:t>: Prüft eine gz-Datei auf Integrität, ohne sie zu entpacken (exit-Status zeigt OK/NOK).</w:t>
      </w:r>
    </w:p>
    <w:p w14:paraId="5454E1B2" w14:textId="77777777" w:rsidR="00CA535F" w:rsidRPr="00CA535F" w:rsidRDefault="00CA535F">
      <w:pPr>
        <w:numPr>
          <w:ilvl w:val="0"/>
          <w:numId w:val="765"/>
        </w:numPr>
      </w:pPr>
      <w:r w:rsidRPr="00CA535F">
        <w:rPr>
          <w:b/>
          <w:bCs/>
        </w:rPr>
        <w:t>-l</w:t>
      </w:r>
      <w:r w:rsidRPr="00CA535F">
        <w:t xml:space="preserve">, </w:t>
      </w:r>
      <w:r w:rsidRPr="00CA535F">
        <w:rPr>
          <w:b/>
          <w:bCs/>
        </w:rPr>
        <w:t>--list</w:t>
      </w:r>
      <w:r w:rsidRPr="00CA535F">
        <w:t>: Zeigt Informationen über eine komprimierte Datei: Originalgröße, komprimierte Größe, Kompressionsrate, Zeitstempel.</w:t>
      </w:r>
    </w:p>
    <w:p w14:paraId="57635B7B" w14:textId="77777777" w:rsidR="00CA535F" w:rsidRPr="00CA535F" w:rsidRDefault="00CA535F">
      <w:pPr>
        <w:numPr>
          <w:ilvl w:val="0"/>
          <w:numId w:val="765"/>
        </w:numPr>
      </w:pPr>
      <w:r w:rsidRPr="00CA535F">
        <w:rPr>
          <w:b/>
          <w:bCs/>
        </w:rPr>
        <w:t>--stdout</w:t>
      </w:r>
      <w:r w:rsidRPr="00CA535F">
        <w:t xml:space="preserve">, </w:t>
      </w:r>
      <w:r w:rsidRPr="00CA535F">
        <w:rPr>
          <w:b/>
          <w:bCs/>
        </w:rPr>
        <w:t>-c</w:t>
      </w:r>
      <w:r w:rsidRPr="00CA535F">
        <w:t xml:space="preserve"> (nochmal): Wird oft mit -d kombiniert, um nach stdout zu entpacken (z.B. gzip -dc file.gz).</w:t>
      </w:r>
    </w:p>
    <w:p w14:paraId="19B95427" w14:textId="77777777" w:rsidR="00CA535F" w:rsidRPr="00CA535F" w:rsidRDefault="00CA535F">
      <w:pPr>
        <w:numPr>
          <w:ilvl w:val="0"/>
          <w:numId w:val="765"/>
        </w:numPr>
      </w:pPr>
      <w:r w:rsidRPr="00CA535F">
        <w:rPr>
          <w:b/>
          <w:bCs/>
        </w:rPr>
        <w:lastRenderedPageBreak/>
        <w:t>-N</w:t>
      </w:r>
      <w:r w:rsidRPr="00CA535F">
        <w:t xml:space="preserve">, </w:t>
      </w:r>
      <w:r w:rsidRPr="00CA535F">
        <w:rPr>
          <w:b/>
          <w:bCs/>
        </w:rPr>
        <w:t>--name</w:t>
      </w:r>
      <w:r w:rsidRPr="00CA535F">
        <w:t>: Bewahrt ursprünglichen Dateinamen und Zeitstempel (in .gz-Header) oder stellt diese beim Entpacken wieder her (ist Standardverhalten bei GNU gzip).</w:t>
      </w:r>
    </w:p>
    <w:p w14:paraId="75DE272B" w14:textId="77777777" w:rsidR="00CA535F" w:rsidRPr="00CA535F" w:rsidRDefault="00CA535F">
      <w:pPr>
        <w:numPr>
          <w:ilvl w:val="0"/>
          <w:numId w:val="765"/>
        </w:numPr>
      </w:pPr>
      <w:r w:rsidRPr="00CA535F">
        <w:rPr>
          <w:b/>
          <w:bCs/>
        </w:rPr>
        <w:t>--help</w:t>
      </w:r>
      <w:r w:rsidRPr="00CA535F">
        <w:t xml:space="preserve">, </w:t>
      </w:r>
      <w:r w:rsidRPr="00CA535F">
        <w:rPr>
          <w:b/>
          <w:bCs/>
        </w:rPr>
        <w:t>--version</w:t>
      </w:r>
      <w:r w:rsidRPr="00CA535F">
        <w:t>: Hilfe bzw. Versionsinfo.</w:t>
      </w:r>
    </w:p>
    <w:p w14:paraId="66919601" w14:textId="77777777" w:rsidR="00CA535F" w:rsidRPr="00CA535F" w:rsidRDefault="00CA535F" w:rsidP="00CA535F">
      <w:r w:rsidRPr="00CA535F">
        <w:rPr>
          <w:b/>
          <w:bCs/>
        </w:rPr>
        <w:t>Beispiele:</w:t>
      </w:r>
    </w:p>
    <w:p w14:paraId="7A348817" w14:textId="77777777" w:rsidR="00CA535F" w:rsidRPr="00CA535F" w:rsidRDefault="00CA535F">
      <w:pPr>
        <w:numPr>
          <w:ilvl w:val="0"/>
          <w:numId w:val="766"/>
        </w:numPr>
      </w:pPr>
      <w:r w:rsidRPr="00CA535F">
        <w:t xml:space="preserve">gzip bigfile komprimiert </w:t>
      </w:r>
      <w:r w:rsidRPr="00CA535F">
        <w:rPr>
          <w:i/>
          <w:iCs/>
        </w:rPr>
        <w:t>bigfile</w:t>
      </w:r>
      <w:r w:rsidRPr="00CA535F">
        <w:t xml:space="preserve"> zu </w:t>
      </w:r>
      <w:r w:rsidRPr="00CA535F">
        <w:rPr>
          <w:i/>
          <w:iCs/>
        </w:rPr>
        <w:t>bigfile.gz</w:t>
      </w:r>
      <w:r w:rsidRPr="00CA535F">
        <w:t xml:space="preserve"> (und löscht </w:t>
      </w:r>
      <w:r w:rsidRPr="00CA535F">
        <w:rPr>
          <w:i/>
          <w:iCs/>
        </w:rPr>
        <w:t>bigfile</w:t>
      </w:r>
      <w:r w:rsidRPr="00CA535F">
        <w:t>).</w:t>
      </w:r>
    </w:p>
    <w:p w14:paraId="4C55D17E" w14:textId="77777777" w:rsidR="00CA535F" w:rsidRPr="00CA535F" w:rsidRDefault="00CA535F">
      <w:pPr>
        <w:numPr>
          <w:ilvl w:val="0"/>
          <w:numId w:val="766"/>
        </w:numPr>
      </w:pPr>
      <w:r w:rsidRPr="00CA535F">
        <w:t>gzip -9 *.txt erstellt maximal komprimierte *.txt.gz Dateien.</w:t>
      </w:r>
    </w:p>
    <w:p w14:paraId="1352A16C" w14:textId="77777777" w:rsidR="00CA535F" w:rsidRPr="00CA535F" w:rsidRDefault="00CA535F">
      <w:pPr>
        <w:numPr>
          <w:ilvl w:val="0"/>
          <w:numId w:val="766"/>
        </w:numPr>
      </w:pPr>
      <w:r w:rsidRPr="00CA535F">
        <w:t xml:space="preserve">gunzip data.csv.gz entpackt </w:t>
      </w:r>
      <w:r w:rsidRPr="00CA535F">
        <w:rPr>
          <w:i/>
          <w:iCs/>
        </w:rPr>
        <w:t>data.csv.gz</w:t>
      </w:r>
      <w:r w:rsidRPr="00CA535F">
        <w:t xml:space="preserve"> zurück zu </w:t>
      </w:r>
      <w:r w:rsidRPr="00CA535F">
        <w:rPr>
          <w:i/>
          <w:iCs/>
        </w:rPr>
        <w:t>data.csv</w:t>
      </w:r>
      <w:r w:rsidRPr="00CA535F">
        <w:t>.</w:t>
      </w:r>
    </w:p>
    <w:p w14:paraId="64076D1F" w14:textId="77777777" w:rsidR="00CA535F" w:rsidRPr="00CA535F" w:rsidRDefault="00CA535F">
      <w:pPr>
        <w:numPr>
          <w:ilvl w:val="0"/>
          <w:numId w:val="766"/>
        </w:numPr>
      </w:pPr>
      <w:r w:rsidRPr="00CA535F">
        <w:t>gzip -c file.txt &gt; file.txt.gz komprimiert nach stdout und schreibt in separate Datei (Original bleibt).</w:t>
      </w:r>
    </w:p>
    <w:p w14:paraId="0BF223A5" w14:textId="77777777" w:rsidR="00CA535F" w:rsidRPr="00CA535F" w:rsidRDefault="00CA535F">
      <w:pPr>
        <w:numPr>
          <w:ilvl w:val="0"/>
          <w:numId w:val="766"/>
        </w:numPr>
      </w:pPr>
      <w:r w:rsidRPr="00CA535F">
        <w:t xml:space="preserve">In Pipe: tar -cvf - /folder | gzip &gt; folder.tar.gz – tar erzeugt Archiv auf stdout, gzip komprimiert es zu </w:t>
      </w:r>
      <w:r w:rsidRPr="00CA535F">
        <w:rPr>
          <w:i/>
          <w:iCs/>
        </w:rPr>
        <w:t>folder.tar.gz</w:t>
      </w:r>
      <w:r w:rsidRPr="00CA535F">
        <w:t>.</w:t>
      </w:r>
    </w:p>
    <w:p w14:paraId="634E1B33" w14:textId="77777777" w:rsidR="00CA535F" w:rsidRPr="00CA535F" w:rsidRDefault="00CA535F" w:rsidP="00CA535F">
      <w:pPr>
        <w:rPr>
          <w:b/>
          <w:bCs/>
        </w:rPr>
      </w:pPr>
      <w:r w:rsidRPr="00CA535F">
        <w:rPr>
          <w:b/>
          <w:bCs/>
        </w:rPr>
        <w:t>xz (LZMA Compressor)</w:t>
      </w:r>
    </w:p>
    <w:p w14:paraId="46765E73" w14:textId="77777777" w:rsidR="00CA535F" w:rsidRPr="00CA535F" w:rsidRDefault="00CA535F" w:rsidP="00CA535F">
      <w:r w:rsidRPr="00CA535F">
        <w:rPr>
          <w:b/>
          <w:bCs/>
        </w:rPr>
        <w:t>Beschreibung:</w:t>
      </w:r>
      <w:r w:rsidRPr="00CA535F">
        <w:t xml:space="preserve"> Komprimiert/Dekomprimiert Dateien mit dem </w:t>
      </w:r>
      <w:r w:rsidRPr="00CA535F">
        <w:rPr>
          <w:b/>
          <w:bCs/>
        </w:rPr>
        <w:t>xz/LZMA2-Algorithmus</w:t>
      </w:r>
      <w:r w:rsidRPr="00CA535F">
        <w:t xml:space="preserve">. XZ erreicht hohe Kompressionsraten, aber benötigt mehr CPU und RAM. Dateiendung: </w:t>
      </w:r>
      <w:r w:rsidRPr="00CA535F">
        <w:rPr>
          <w:i/>
          <w:iCs/>
        </w:rPr>
        <w:t>.xz</w:t>
      </w:r>
      <w:r w:rsidRPr="00CA535F">
        <w:t>. Wird z.B. für Kernel-Quellen-Archive genutzt. Syntax und Optionen ähneln gzip.</w:t>
      </w:r>
    </w:p>
    <w:p w14:paraId="46124355" w14:textId="77777777" w:rsidR="00CA535F" w:rsidRPr="00CA535F" w:rsidRDefault="00CA535F" w:rsidP="00CA535F">
      <w:r w:rsidRPr="00CA535F">
        <w:rPr>
          <w:b/>
          <w:bCs/>
        </w:rPr>
        <w:t>Syntax:</w:t>
      </w:r>
    </w:p>
    <w:p w14:paraId="45AE00C0" w14:textId="77777777" w:rsidR="00CA535F" w:rsidRPr="00CA535F" w:rsidRDefault="00CA535F" w:rsidP="00CA535F">
      <w:r w:rsidRPr="00CA535F">
        <w:t>xz [Optionen] [Datei...]</w:t>
      </w:r>
    </w:p>
    <w:p w14:paraId="3F5F9CAB" w14:textId="77777777" w:rsidR="00CA535F" w:rsidRPr="00CA535F" w:rsidRDefault="00CA535F" w:rsidP="00CA535F">
      <w:r w:rsidRPr="00CA535F">
        <w:t>unxz [Optionen] [Datei...]</w:t>
      </w:r>
    </w:p>
    <w:p w14:paraId="520A1A92" w14:textId="77777777" w:rsidR="00CA535F" w:rsidRPr="00CA535F" w:rsidRDefault="00CA535F" w:rsidP="00CA535F">
      <w:r w:rsidRPr="00CA535F">
        <w:t>(xz -d entspricht unxz.)</w:t>
      </w:r>
    </w:p>
    <w:p w14:paraId="68AA33B2" w14:textId="77777777" w:rsidR="00CA535F" w:rsidRPr="00CA535F" w:rsidRDefault="00CA535F" w:rsidP="00CA535F">
      <w:r w:rsidRPr="00CA535F">
        <w:rPr>
          <w:b/>
          <w:bCs/>
        </w:rPr>
        <w:t>Wichtige Optionen:</w:t>
      </w:r>
    </w:p>
    <w:p w14:paraId="648E19A4" w14:textId="77777777" w:rsidR="00CA535F" w:rsidRPr="00CA535F" w:rsidRDefault="00CA535F">
      <w:pPr>
        <w:numPr>
          <w:ilvl w:val="0"/>
          <w:numId w:val="767"/>
        </w:numPr>
      </w:pPr>
      <w:r w:rsidRPr="00CA535F">
        <w:rPr>
          <w:b/>
          <w:bCs/>
        </w:rPr>
        <w:t>-z</w:t>
      </w:r>
      <w:r w:rsidRPr="00CA535F">
        <w:t xml:space="preserve"> (Default): Komprimieren (Standardmodus, kann entfallen).</w:t>
      </w:r>
    </w:p>
    <w:p w14:paraId="3A7A8A96" w14:textId="77777777" w:rsidR="00CA535F" w:rsidRPr="00CA535F" w:rsidRDefault="00CA535F">
      <w:pPr>
        <w:numPr>
          <w:ilvl w:val="0"/>
          <w:numId w:val="767"/>
        </w:numPr>
      </w:pPr>
      <w:r w:rsidRPr="00CA535F">
        <w:rPr>
          <w:b/>
          <w:bCs/>
        </w:rPr>
        <w:t>-d</w:t>
      </w:r>
      <w:r w:rsidRPr="00CA535F">
        <w:t xml:space="preserve">, </w:t>
      </w:r>
      <w:r w:rsidRPr="00CA535F">
        <w:rPr>
          <w:b/>
          <w:bCs/>
        </w:rPr>
        <w:t>--decompress</w:t>
      </w:r>
      <w:r w:rsidRPr="00CA535F">
        <w:t>: Entpacken.</w:t>
      </w:r>
    </w:p>
    <w:p w14:paraId="0A236673" w14:textId="77777777" w:rsidR="00CA535F" w:rsidRPr="00CA535F" w:rsidRDefault="00CA535F">
      <w:pPr>
        <w:numPr>
          <w:ilvl w:val="0"/>
          <w:numId w:val="767"/>
        </w:numPr>
      </w:pPr>
      <w:r w:rsidRPr="00CA535F">
        <w:rPr>
          <w:b/>
          <w:bCs/>
        </w:rPr>
        <w:t>-k</w:t>
      </w:r>
      <w:r w:rsidRPr="00CA535F">
        <w:t xml:space="preserve">, </w:t>
      </w:r>
      <w:r w:rsidRPr="00CA535F">
        <w:rPr>
          <w:b/>
          <w:bCs/>
        </w:rPr>
        <w:t>--keep</w:t>
      </w:r>
      <w:r w:rsidRPr="00CA535F">
        <w:t>: Originaldatei behalten (nicht löschen).</w:t>
      </w:r>
    </w:p>
    <w:p w14:paraId="0B1E07F9" w14:textId="77777777" w:rsidR="00CA535F" w:rsidRPr="00CA535F" w:rsidRDefault="00CA535F">
      <w:pPr>
        <w:numPr>
          <w:ilvl w:val="0"/>
          <w:numId w:val="767"/>
        </w:numPr>
      </w:pPr>
      <w:r w:rsidRPr="00CA535F">
        <w:rPr>
          <w:b/>
          <w:bCs/>
        </w:rPr>
        <w:t>-f</w:t>
      </w:r>
      <w:r w:rsidRPr="00CA535F">
        <w:t xml:space="preserve">, </w:t>
      </w:r>
      <w:r w:rsidRPr="00CA535F">
        <w:rPr>
          <w:b/>
          <w:bCs/>
        </w:rPr>
        <w:t>--force</w:t>
      </w:r>
      <w:r w:rsidRPr="00CA535F">
        <w:t>: Vorhandene .xz-Dateien überschreiben, falls vorhanden; oder erzwingt Komprimieren auch bei scheinbar nicht sinnvoll (z.B. sehr kleine Datei).</w:t>
      </w:r>
    </w:p>
    <w:p w14:paraId="1A2485CB" w14:textId="77777777" w:rsidR="00CA535F" w:rsidRPr="00CA535F" w:rsidRDefault="00CA535F">
      <w:pPr>
        <w:numPr>
          <w:ilvl w:val="0"/>
          <w:numId w:val="767"/>
        </w:numPr>
      </w:pPr>
      <w:r w:rsidRPr="00CA535F">
        <w:rPr>
          <w:b/>
          <w:bCs/>
        </w:rPr>
        <w:t>-9</w:t>
      </w:r>
      <w:r w:rsidRPr="00CA535F">
        <w:t xml:space="preserve"> (auch -0 .. -9): Kompressionsgrad (0 = none, 6 = Standard, 9 = max). XZ erlaubt auch -e für extreme Mode (noch etwas bessere Kompression, deutlich langsamere Kodierung).</w:t>
      </w:r>
    </w:p>
    <w:p w14:paraId="062D8847" w14:textId="77777777" w:rsidR="00CA535F" w:rsidRPr="00CA535F" w:rsidRDefault="00CA535F">
      <w:pPr>
        <w:numPr>
          <w:ilvl w:val="0"/>
          <w:numId w:val="767"/>
        </w:numPr>
      </w:pPr>
      <w:r w:rsidRPr="00CA535F">
        <w:rPr>
          <w:b/>
          <w:bCs/>
        </w:rPr>
        <w:t>-T N</w:t>
      </w:r>
      <w:r w:rsidRPr="00CA535F">
        <w:t xml:space="preserve">, </w:t>
      </w:r>
      <w:r w:rsidRPr="00CA535F">
        <w:rPr>
          <w:b/>
          <w:bCs/>
        </w:rPr>
        <w:t>--threads=N</w:t>
      </w:r>
      <w:r w:rsidRPr="00CA535F">
        <w:t>: Nutzung von N Threads für Kompression (für große Dateien auf Multi-Core). Standard 1. (Für Dekomprimierung wird threads automatisch benutzt).</w:t>
      </w:r>
    </w:p>
    <w:p w14:paraId="1BD1C2DE" w14:textId="77777777" w:rsidR="00CA535F" w:rsidRPr="00CA535F" w:rsidRDefault="00CA535F">
      <w:pPr>
        <w:numPr>
          <w:ilvl w:val="0"/>
          <w:numId w:val="767"/>
        </w:numPr>
      </w:pPr>
      <w:r w:rsidRPr="00CA535F">
        <w:rPr>
          <w:b/>
          <w:bCs/>
        </w:rPr>
        <w:lastRenderedPageBreak/>
        <w:t>-c</w:t>
      </w:r>
      <w:r w:rsidRPr="00CA535F">
        <w:t xml:space="preserve">, </w:t>
      </w:r>
      <w:r w:rsidRPr="00CA535F">
        <w:rPr>
          <w:b/>
          <w:bCs/>
        </w:rPr>
        <w:t>--stdout</w:t>
      </w:r>
      <w:r w:rsidRPr="00CA535F">
        <w:t>: Ergebnis auf stdout schreiben (bzw. von stdin lesen und auf stdout entpacken).</w:t>
      </w:r>
    </w:p>
    <w:p w14:paraId="592D8588" w14:textId="77777777" w:rsidR="00CA535F" w:rsidRPr="00CA535F" w:rsidRDefault="00CA535F">
      <w:pPr>
        <w:numPr>
          <w:ilvl w:val="0"/>
          <w:numId w:val="767"/>
        </w:numPr>
      </w:pPr>
      <w:r w:rsidRPr="00CA535F">
        <w:rPr>
          <w:b/>
          <w:bCs/>
        </w:rPr>
        <w:t>-l</w:t>
      </w:r>
      <w:r w:rsidRPr="00CA535F">
        <w:t xml:space="preserve">, </w:t>
      </w:r>
      <w:r w:rsidRPr="00CA535F">
        <w:rPr>
          <w:b/>
          <w:bCs/>
        </w:rPr>
        <w:t>--list</w:t>
      </w:r>
      <w:r w:rsidRPr="00CA535F">
        <w:t xml:space="preserve">: Listet das </w:t>
      </w:r>
      <w:r w:rsidRPr="00CA535F">
        <w:rPr>
          <w:i/>
          <w:iCs/>
        </w:rPr>
        <w:t>.xz</w:t>
      </w:r>
      <w:r w:rsidRPr="00CA535F">
        <w:t>-Archiv (Inhalt, ratio, etc. – bei Single-File Komprimierung liefert original und comp size).</w:t>
      </w:r>
    </w:p>
    <w:p w14:paraId="426885CD" w14:textId="77777777" w:rsidR="00CA535F" w:rsidRPr="00CA535F" w:rsidRDefault="00CA535F">
      <w:pPr>
        <w:numPr>
          <w:ilvl w:val="0"/>
          <w:numId w:val="767"/>
        </w:numPr>
      </w:pPr>
      <w:r w:rsidRPr="00CA535F">
        <w:rPr>
          <w:b/>
          <w:bCs/>
        </w:rPr>
        <w:t>-q</w:t>
      </w:r>
      <w:r w:rsidRPr="00CA535F">
        <w:t xml:space="preserve">, </w:t>
      </w:r>
      <w:r w:rsidRPr="00CA535F">
        <w:rPr>
          <w:b/>
          <w:bCs/>
        </w:rPr>
        <w:t>-v</w:t>
      </w:r>
      <w:r w:rsidRPr="00CA535F">
        <w:t>: quiet bzw. verbose Mode.</w:t>
      </w:r>
    </w:p>
    <w:p w14:paraId="3EE1E9AE" w14:textId="77777777" w:rsidR="00CA535F" w:rsidRPr="00CA535F" w:rsidRDefault="00CA535F">
      <w:pPr>
        <w:numPr>
          <w:ilvl w:val="0"/>
          <w:numId w:val="767"/>
        </w:numPr>
      </w:pPr>
      <w:r w:rsidRPr="00CA535F">
        <w:rPr>
          <w:b/>
          <w:bCs/>
        </w:rPr>
        <w:t>-C</w:t>
      </w:r>
      <w:r w:rsidRPr="00CA535F">
        <w:t xml:space="preserve">, </w:t>
      </w:r>
      <w:r w:rsidRPr="00CA535F">
        <w:rPr>
          <w:b/>
          <w:bCs/>
        </w:rPr>
        <w:t>--check=TYPE</w:t>
      </w:r>
      <w:r w:rsidRPr="00CA535F">
        <w:t>: Prüfsummenverfahren wählen (Standard CRC64). Kann z.B. auf CRC32, SHA256 gestellt werden.</w:t>
      </w:r>
    </w:p>
    <w:p w14:paraId="7BCE9ABD" w14:textId="77777777" w:rsidR="00CA535F" w:rsidRPr="00CA535F" w:rsidRDefault="00CA535F" w:rsidP="00CA535F">
      <w:r w:rsidRPr="00CA535F">
        <w:rPr>
          <w:b/>
          <w:bCs/>
        </w:rPr>
        <w:t>Beispiele:</w:t>
      </w:r>
    </w:p>
    <w:p w14:paraId="40133F65" w14:textId="77777777" w:rsidR="00CA535F" w:rsidRPr="00CA535F" w:rsidRDefault="00CA535F">
      <w:pPr>
        <w:numPr>
          <w:ilvl w:val="0"/>
          <w:numId w:val="768"/>
        </w:numPr>
      </w:pPr>
      <w:r w:rsidRPr="00CA535F">
        <w:t xml:space="preserve">xz hugefile erzeugt </w:t>
      </w:r>
      <w:r w:rsidRPr="00CA535F">
        <w:rPr>
          <w:i/>
          <w:iCs/>
        </w:rPr>
        <w:t>hugefile.xz</w:t>
      </w:r>
      <w:r w:rsidRPr="00CA535F">
        <w:t xml:space="preserve"> (Original wird gelöscht).</w:t>
      </w:r>
    </w:p>
    <w:p w14:paraId="3D73CD8C" w14:textId="77777777" w:rsidR="00CA535F" w:rsidRPr="00CA535F" w:rsidRDefault="00CA535F">
      <w:pPr>
        <w:numPr>
          <w:ilvl w:val="0"/>
          <w:numId w:val="768"/>
        </w:numPr>
      </w:pPr>
      <w:r w:rsidRPr="00CA535F">
        <w:t xml:space="preserve">xz -dk archive.tar.xz entpackt </w:t>
      </w:r>
      <w:r w:rsidRPr="00CA535F">
        <w:rPr>
          <w:i/>
          <w:iCs/>
        </w:rPr>
        <w:t>archive.tar.xz</w:t>
      </w:r>
      <w:r w:rsidRPr="00CA535F">
        <w:t xml:space="preserve"> nach </w:t>
      </w:r>
      <w:r w:rsidRPr="00CA535F">
        <w:rPr>
          <w:i/>
          <w:iCs/>
        </w:rPr>
        <w:t>archive.tar</w:t>
      </w:r>
      <w:r w:rsidRPr="00CA535F">
        <w:t xml:space="preserve"> und behält auch die .xz.</w:t>
      </w:r>
    </w:p>
    <w:p w14:paraId="1EA1551E" w14:textId="77777777" w:rsidR="00CA535F" w:rsidRPr="00CA535F" w:rsidRDefault="00CA535F">
      <w:pPr>
        <w:numPr>
          <w:ilvl w:val="0"/>
          <w:numId w:val="768"/>
        </w:numPr>
      </w:pPr>
      <w:r w:rsidRPr="00CA535F">
        <w:t>tar -c /usr/bin | xz -9e &gt; bin.tar.xz erstellt maximal-komprimiertes tar-Archiv.</w:t>
      </w:r>
    </w:p>
    <w:p w14:paraId="2E4B30E6" w14:textId="77777777" w:rsidR="00CA535F" w:rsidRPr="00CA535F" w:rsidRDefault="00CA535F">
      <w:pPr>
        <w:numPr>
          <w:ilvl w:val="0"/>
          <w:numId w:val="768"/>
        </w:numPr>
      </w:pPr>
      <w:r w:rsidRPr="00CA535F">
        <w:t>unxz data.csv.xz oder xz -d data.csv.xz entpackt Datei.</w:t>
      </w:r>
    </w:p>
    <w:p w14:paraId="159FA898" w14:textId="77777777" w:rsidR="00CA535F" w:rsidRPr="00CA535F" w:rsidRDefault="00CA535F">
      <w:pPr>
        <w:numPr>
          <w:ilvl w:val="0"/>
          <w:numId w:val="768"/>
        </w:numPr>
      </w:pPr>
      <w:r w:rsidRPr="00CA535F">
        <w:t>xzcat file.txt.xz = xz -dc file.txt.xz entpackt nach stdout (ähnlich zcat).</w:t>
      </w:r>
    </w:p>
    <w:p w14:paraId="29139C2C" w14:textId="77777777" w:rsidR="00CA535F" w:rsidRPr="00CA535F" w:rsidRDefault="00CA535F" w:rsidP="00CA535F">
      <w:pPr>
        <w:rPr>
          <w:b/>
          <w:bCs/>
        </w:rPr>
      </w:pPr>
      <w:r w:rsidRPr="00CA535F">
        <w:rPr>
          <w:b/>
          <w:bCs/>
        </w:rPr>
        <w:t>bzip2 (Burrows–Wheeler Compressor)</w:t>
      </w:r>
    </w:p>
    <w:p w14:paraId="705B0C5D" w14:textId="77777777" w:rsidR="00CA535F" w:rsidRPr="00CA535F" w:rsidRDefault="00CA535F" w:rsidP="00CA535F">
      <w:r w:rsidRPr="00CA535F">
        <w:rPr>
          <w:b/>
          <w:bCs/>
        </w:rPr>
        <w:t>Beschreibung:</w:t>
      </w:r>
      <w:r w:rsidRPr="00CA535F">
        <w:t xml:space="preserve"> Komprimiert mit dem älteren bzip2-Algorithmus (.bz2). Langsamer als gzip, aber bessere Kompression; heute oft von xz abgelöst. Bedienung ähnlich gzip.</w:t>
      </w:r>
    </w:p>
    <w:p w14:paraId="6FF63774" w14:textId="77777777" w:rsidR="00CA535F" w:rsidRPr="00CA535F" w:rsidRDefault="00CA535F" w:rsidP="00CA535F">
      <w:r w:rsidRPr="00CA535F">
        <w:rPr>
          <w:b/>
          <w:bCs/>
        </w:rPr>
        <w:t>Syntax:</w:t>
      </w:r>
      <w:r w:rsidRPr="00CA535F">
        <w:t xml:space="preserve"> bzip2 [Optionen] [Datei...] – bunzip2 zum Entpacken.</w:t>
      </w:r>
    </w:p>
    <w:p w14:paraId="53BA5E17" w14:textId="77777777" w:rsidR="00CA535F" w:rsidRPr="00CA535F" w:rsidRDefault="00CA535F" w:rsidP="00CA535F">
      <w:r w:rsidRPr="00CA535F">
        <w:rPr>
          <w:b/>
          <w:bCs/>
        </w:rPr>
        <w:t>Optionen (Auswahl):</w:t>
      </w:r>
      <w:r w:rsidRPr="00CA535F">
        <w:t xml:space="preserve"> -k (keep file), -d (decompress), -1 .. -9 (Stufe, Standard 9 bei bzip2), -c (stdout), -t (Test), -v (verbose stats).</w:t>
      </w:r>
    </w:p>
    <w:p w14:paraId="2FB8896C" w14:textId="77777777" w:rsidR="00CA535F" w:rsidRPr="00CA535F" w:rsidRDefault="00CA535F" w:rsidP="00CA535F">
      <w:pPr>
        <w:rPr>
          <w:b/>
          <w:bCs/>
        </w:rPr>
      </w:pPr>
      <w:r w:rsidRPr="00CA535F">
        <w:rPr>
          <w:b/>
          <w:bCs/>
        </w:rPr>
        <w:t>zip (Archiv mit Kompression, ZIP-Format)</w:t>
      </w:r>
    </w:p>
    <w:p w14:paraId="557CD1BE" w14:textId="77777777" w:rsidR="00CA535F" w:rsidRPr="00CA535F" w:rsidRDefault="00CA535F" w:rsidP="00CA535F">
      <w:r w:rsidRPr="00CA535F">
        <w:rPr>
          <w:b/>
          <w:bCs/>
        </w:rPr>
        <w:t>Beschreibung:</w:t>
      </w:r>
      <w:r w:rsidRPr="00CA535F">
        <w:t xml:space="preserve"> Erstellt ZIP-Archive (mit Kompression) oder fügt Dateien hinzu. Anders als tar erwartet zip direkt die zu archiviernden Dateien und komprimiert sie einzeln ins Archiv. ZIP-Archive enthalten Verzeichnisstruktur + komprimierte Dateien (beliebtes Format unter Windows). unzip entpackt sie.</w:t>
      </w:r>
    </w:p>
    <w:p w14:paraId="30875A3D" w14:textId="77777777" w:rsidR="00CA535F" w:rsidRPr="00CA535F" w:rsidRDefault="00CA535F" w:rsidP="00CA535F">
      <w:r w:rsidRPr="00CA535F">
        <w:rPr>
          <w:b/>
          <w:bCs/>
        </w:rPr>
        <w:t>Syntax:</w:t>
      </w:r>
    </w:p>
    <w:p w14:paraId="539DA56F" w14:textId="77777777" w:rsidR="00CA535F" w:rsidRPr="00CA535F" w:rsidRDefault="00CA535F" w:rsidP="00CA535F">
      <w:r w:rsidRPr="00CA535F">
        <w:t>zip [Optionen] &lt;Archiv.zip&gt; &lt;Dateien...&gt;</w:t>
      </w:r>
    </w:p>
    <w:p w14:paraId="61E073E8" w14:textId="77777777" w:rsidR="00CA535F" w:rsidRPr="00CA535F" w:rsidRDefault="00CA535F" w:rsidP="00CA535F">
      <w:r w:rsidRPr="00CA535F">
        <w:rPr>
          <w:b/>
          <w:bCs/>
        </w:rPr>
        <w:t>Wichtige Optionen:</w:t>
      </w:r>
    </w:p>
    <w:p w14:paraId="7ACB6A49" w14:textId="77777777" w:rsidR="00CA535F" w:rsidRPr="00CA535F" w:rsidRDefault="00CA535F">
      <w:pPr>
        <w:numPr>
          <w:ilvl w:val="0"/>
          <w:numId w:val="769"/>
        </w:numPr>
      </w:pPr>
      <w:r w:rsidRPr="00CA535F">
        <w:rPr>
          <w:b/>
          <w:bCs/>
        </w:rPr>
        <w:t>-r</w:t>
      </w:r>
      <w:r w:rsidRPr="00CA535F">
        <w:t xml:space="preserve"> – Rekursiv Verzeichnisse einschließen. Z.B. zip -r archiv.zip Ordner/.</w:t>
      </w:r>
    </w:p>
    <w:p w14:paraId="68B97F02" w14:textId="77777777" w:rsidR="00CA535F" w:rsidRPr="00CA535F" w:rsidRDefault="00CA535F">
      <w:pPr>
        <w:numPr>
          <w:ilvl w:val="0"/>
          <w:numId w:val="769"/>
        </w:numPr>
      </w:pPr>
      <w:r w:rsidRPr="00CA535F">
        <w:rPr>
          <w:b/>
          <w:bCs/>
        </w:rPr>
        <w:t>-9</w:t>
      </w:r>
      <w:r w:rsidRPr="00CA535F">
        <w:t xml:space="preserve"> (bzw. -1 .. -9) – Kompressionsgrad (9 = beste, Standard meist 6).</w:t>
      </w:r>
    </w:p>
    <w:p w14:paraId="2F4A5FBF" w14:textId="77777777" w:rsidR="00CA535F" w:rsidRPr="00CA535F" w:rsidRDefault="00CA535F">
      <w:pPr>
        <w:numPr>
          <w:ilvl w:val="0"/>
          <w:numId w:val="769"/>
        </w:numPr>
      </w:pPr>
      <w:r w:rsidRPr="00CA535F">
        <w:rPr>
          <w:b/>
          <w:bCs/>
        </w:rPr>
        <w:t>-q</w:t>
      </w:r>
      <w:r w:rsidRPr="00CA535F">
        <w:t xml:space="preserve"> – quiet, </w:t>
      </w:r>
      <w:r w:rsidRPr="00CA535F">
        <w:rPr>
          <w:b/>
          <w:bCs/>
        </w:rPr>
        <w:t>-v</w:t>
      </w:r>
      <w:r w:rsidRPr="00CA535F">
        <w:t xml:space="preserve"> – verbose (gibt Kompressionsraten aus).</w:t>
      </w:r>
    </w:p>
    <w:p w14:paraId="5347EB11" w14:textId="77777777" w:rsidR="00CA535F" w:rsidRPr="00CA535F" w:rsidRDefault="00CA535F">
      <w:pPr>
        <w:numPr>
          <w:ilvl w:val="0"/>
          <w:numId w:val="769"/>
        </w:numPr>
      </w:pPr>
      <w:r w:rsidRPr="00CA535F">
        <w:rPr>
          <w:b/>
          <w:bCs/>
        </w:rPr>
        <w:lastRenderedPageBreak/>
        <w:t>-m</w:t>
      </w:r>
      <w:r w:rsidRPr="00CA535F">
        <w:t xml:space="preserve"> – </w:t>
      </w:r>
      <w:r w:rsidRPr="00CA535F">
        <w:rPr>
          <w:i/>
          <w:iCs/>
        </w:rPr>
        <w:t>move</w:t>
      </w:r>
      <w:r w:rsidRPr="00CA535F">
        <w:t>: Dateien nach dem Hinzufügen ins Archiv löschen (verschieben).</w:t>
      </w:r>
    </w:p>
    <w:p w14:paraId="0911CC5D" w14:textId="77777777" w:rsidR="00CA535F" w:rsidRPr="00CA535F" w:rsidRDefault="00CA535F">
      <w:pPr>
        <w:numPr>
          <w:ilvl w:val="0"/>
          <w:numId w:val="769"/>
        </w:numPr>
      </w:pPr>
      <w:r w:rsidRPr="00CA535F">
        <w:rPr>
          <w:b/>
          <w:bCs/>
        </w:rPr>
        <w:t>-j</w:t>
      </w:r>
      <w:r w:rsidRPr="00CA535F">
        <w:t xml:space="preserve"> – </w:t>
      </w:r>
      <w:r w:rsidRPr="00CA535F">
        <w:rPr>
          <w:i/>
          <w:iCs/>
        </w:rPr>
        <w:t>junk paths</w:t>
      </w:r>
      <w:r w:rsidRPr="00CA535F">
        <w:t>: Pfadnamen ignorieren, legt alle Dateien „flach“ im Archiv ab (ohne Verzeichnisstruktur).</w:t>
      </w:r>
    </w:p>
    <w:p w14:paraId="0AD9AF74" w14:textId="77777777" w:rsidR="00CA535F" w:rsidRPr="00CA535F" w:rsidRDefault="00CA535F">
      <w:pPr>
        <w:numPr>
          <w:ilvl w:val="0"/>
          <w:numId w:val="769"/>
        </w:numPr>
      </w:pPr>
      <w:r w:rsidRPr="00CA535F">
        <w:rPr>
          <w:b/>
          <w:bCs/>
        </w:rPr>
        <w:t>-x &lt;Pattern&gt;</w:t>
      </w:r>
      <w:r w:rsidRPr="00CA535F">
        <w:t xml:space="preserve"> – bestimmte Dateien ausschließen (z.B. -x "*.o").</w:t>
      </w:r>
    </w:p>
    <w:p w14:paraId="5C2CBA4C" w14:textId="77777777" w:rsidR="00CA535F" w:rsidRPr="00CA535F" w:rsidRDefault="00CA535F">
      <w:pPr>
        <w:numPr>
          <w:ilvl w:val="0"/>
          <w:numId w:val="769"/>
        </w:numPr>
      </w:pPr>
      <w:r w:rsidRPr="00CA535F">
        <w:rPr>
          <w:b/>
          <w:bCs/>
        </w:rPr>
        <w:t>-F</w:t>
      </w:r>
      <w:r w:rsidRPr="00CA535F">
        <w:t xml:space="preserve"> – Versucht ein beschädigtes Archiv zu reparieren (freshen).</w:t>
      </w:r>
    </w:p>
    <w:p w14:paraId="3AF3E88D" w14:textId="77777777" w:rsidR="00CA535F" w:rsidRPr="00CA535F" w:rsidRDefault="00CA535F">
      <w:pPr>
        <w:numPr>
          <w:ilvl w:val="0"/>
          <w:numId w:val="769"/>
        </w:numPr>
      </w:pPr>
      <w:r w:rsidRPr="00CA535F">
        <w:rPr>
          <w:b/>
          <w:bCs/>
        </w:rPr>
        <w:t>-u</w:t>
      </w:r>
      <w:r w:rsidRPr="00CA535F">
        <w:t xml:space="preserve"> – </w:t>
      </w:r>
      <w:r w:rsidRPr="00CA535F">
        <w:rPr>
          <w:i/>
          <w:iCs/>
        </w:rPr>
        <w:t>update</w:t>
      </w:r>
      <w:r w:rsidRPr="00CA535F">
        <w:t>: nur neuere Dateien (bzgl. Zeitstempel) ins Archiv aktualisieren.</w:t>
      </w:r>
    </w:p>
    <w:p w14:paraId="3A2D3520" w14:textId="77777777" w:rsidR="00CA535F" w:rsidRPr="00CA535F" w:rsidRDefault="00CA535F">
      <w:pPr>
        <w:numPr>
          <w:ilvl w:val="0"/>
          <w:numId w:val="769"/>
        </w:numPr>
      </w:pPr>
      <w:r w:rsidRPr="00CA535F">
        <w:rPr>
          <w:b/>
          <w:bCs/>
        </w:rPr>
        <w:t>-g</w:t>
      </w:r>
      <w:r w:rsidRPr="00CA535F">
        <w:t xml:space="preserve"> – </w:t>
      </w:r>
      <w:r w:rsidRPr="00CA535F">
        <w:rPr>
          <w:i/>
          <w:iCs/>
        </w:rPr>
        <w:t>grow</w:t>
      </w:r>
      <w:r w:rsidRPr="00CA535F">
        <w:t>: hängt Dateien an ein bestehendes ZIP an (statt neu zu erstellen).</w:t>
      </w:r>
    </w:p>
    <w:p w14:paraId="735BE689" w14:textId="77777777" w:rsidR="00CA535F" w:rsidRPr="00CA535F" w:rsidRDefault="00CA535F">
      <w:pPr>
        <w:numPr>
          <w:ilvl w:val="0"/>
          <w:numId w:val="769"/>
        </w:numPr>
      </w:pPr>
      <w:r w:rsidRPr="00CA535F">
        <w:rPr>
          <w:b/>
          <w:bCs/>
        </w:rPr>
        <w:t>-e</w:t>
      </w:r>
      <w:r w:rsidRPr="00CA535F">
        <w:t xml:space="preserve"> – erstellt ein verschlüsseltes Archiv (fordert Passwort-Eingabe, traditionelles ZipCrypto; -P &lt;pw&gt; unsicher ohne Prompt).</w:t>
      </w:r>
    </w:p>
    <w:p w14:paraId="27A814C6" w14:textId="77777777" w:rsidR="00CA535F" w:rsidRPr="00CA535F" w:rsidRDefault="00CA535F" w:rsidP="00CA535F">
      <w:r w:rsidRPr="00CA535F">
        <w:rPr>
          <w:b/>
          <w:bCs/>
        </w:rPr>
        <w:t>unzip Wichtige Optionen:</w:t>
      </w:r>
      <w:r w:rsidRPr="00CA535F">
        <w:br/>
        <w:t>unzip &lt;file.zip&gt; entpackt im aktuellen Verzeichnis. -d &lt;DIR&gt; entpackt ins DIR. -l listet Inhalte. -t testet. -x schließt beim Entpacken bestimmte aus. -n überschreibt nichts, -o überschreibt ohne Nachfrage.</w:t>
      </w:r>
    </w:p>
    <w:p w14:paraId="7631C545" w14:textId="77777777" w:rsidR="00CA535F" w:rsidRPr="00CA535F" w:rsidRDefault="00CA535F" w:rsidP="00CA535F">
      <w:pPr>
        <w:rPr>
          <w:b/>
          <w:bCs/>
        </w:rPr>
      </w:pPr>
      <w:r w:rsidRPr="00CA535F">
        <w:rPr>
          <w:b/>
          <w:bCs/>
        </w:rPr>
        <w:t>Paketmanagement-Befehle (Distributionen)</w:t>
      </w:r>
    </w:p>
    <w:p w14:paraId="6E69E3FF" w14:textId="77777777" w:rsidR="00CA535F" w:rsidRPr="00CA535F" w:rsidRDefault="00CA535F" w:rsidP="00CA535F">
      <w:pPr>
        <w:rPr>
          <w:b/>
          <w:bCs/>
        </w:rPr>
      </w:pPr>
      <w:r w:rsidRPr="00CA535F">
        <w:rPr>
          <w:b/>
          <w:bCs/>
        </w:rPr>
        <w:t>rpm (RPM Package Manager)</w:t>
      </w:r>
    </w:p>
    <w:p w14:paraId="6F5C9842" w14:textId="77777777" w:rsidR="00CA535F" w:rsidRPr="00CA535F" w:rsidRDefault="00CA535F" w:rsidP="00CA535F">
      <w:r w:rsidRPr="00CA535F">
        <w:rPr>
          <w:b/>
          <w:bCs/>
        </w:rPr>
        <w:t>Beschreibung:</w:t>
      </w:r>
      <w:r w:rsidRPr="00CA535F">
        <w:t xml:space="preserve"> Das Low-Level-Werkzeug zum Installieren, Entfernen und Abfragen von RPM-Paketen (Red Hat, CentOS, Fedora, SUSE etc.</w:t>
      </w:r>
      <w:r w:rsidRPr="00CA535F">
        <w:rPr>
          <w:rFonts w:ascii="MS Gothic" w:eastAsia="MS Gothic" w:hAnsi="MS Gothic" w:cs="MS Gothic" w:hint="eastAsia"/>
        </w:rPr>
        <w:t>】</w:t>
      </w:r>
      <w:r w:rsidRPr="00CA535F">
        <w:t>. rpm arbeitet auf .rpm-Dateien und der lokalen Paketdatenbank. Häufig nutzt man für höhere Ebene yum oder dnf, aber rpm bleibt wichtig für direkte Paketoperationen.</w:t>
      </w:r>
    </w:p>
    <w:p w14:paraId="4E4A0819" w14:textId="77777777" w:rsidR="00CA535F" w:rsidRPr="00CA535F" w:rsidRDefault="00CA535F" w:rsidP="00CA535F">
      <w:r w:rsidRPr="00CA535F">
        <w:rPr>
          <w:b/>
          <w:bCs/>
        </w:rPr>
        <w:t>Syntax (Basis):</w:t>
      </w:r>
    </w:p>
    <w:p w14:paraId="0925851F" w14:textId="77777777" w:rsidR="00CA535F" w:rsidRPr="00CA535F" w:rsidRDefault="00CA535F" w:rsidP="00CA535F">
      <w:r w:rsidRPr="00CA535F">
        <w:t>rpm [Optionen] &lt;Paketdatei&gt; / rpm [Optionen] &lt;Paketname&gt;</w:t>
      </w:r>
    </w:p>
    <w:p w14:paraId="7F70A829" w14:textId="77777777" w:rsidR="00CA535F" w:rsidRPr="00CA535F" w:rsidRDefault="00CA535F" w:rsidP="00CA535F">
      <w:r w:rsidRPr="00CA535F">
        <w:rPr>
          <w:b/>
          <w:bCs/>
        </w:rPr>
        <w:t>Operationen (Hauptoptionen, nicht kombinierbar):</w:t>
      </w:r>
    </w:p>
    <w:p w14:paraId="1FF02C0D" w14:textId="77777777" w:rsidR="00CA535F" w:rsidRPr="00CA535F" w:rsidRDefault="00CA535F">
      <w:pPr>
        <w:numPr>
          <w:ilvl w:val="0"/>
          <w:numId w:val="770"/>
        </w:numPr>
      </w:pPr>
      <w:r w:rsidRPr="00CA535F">
        <w:rPr>
          <w:b/>
          <w:bCs/>
        </w:rPr>
        <w:t>-i</w:t>
      </w:r>
      <w:r w:rsidRPr="00CA535F">
        <w:t xml:space="preserve"> – </w:t>
      </w:r>
      <w:r w:rsidRPr="00CA535F">
        <w:rPr>
          <w:i/>
          <w:iCs/>
        </w:rPr>
        <w:t>install</w:t>
      </w:r>
      <w:r w:rsidRPr="00CA535F">
        <w:t xml:space="preserve"> ein neues RPM-Pake</w:t>
      </w:r>
      <w:r w:rsidRPr="00CA535F">
        <w:rPr>
          <w:rFonts w:ascii="MS Gothic" w:eastAsia="MS Gothic" w:hAnsi="MS Gothic" w:cs="MS Gothic" w:hint="eastAsia"/>
        </w:rPr>
        <w:t>】</w:t>
      </w:r>
      <w:r w:rsidRPr="00CA535F">
        <w:t>. Beispiel: rpm -i nginx.rpm. Erfordert Root-Rechte.</w:t>
      </w:r>
    </w:p>
    <w:p w14:paraId="5BD6ABA3" w14:textId="77777777" w:rsidR="00CA535F" w:rsidRPr="00CA535F" w:rsidRDefault="00CA535F">
      <w:pPr>
        <w:numPr>
          <w:ilvl w:val="0"/>
          <w:numId w:val="770"/>
        </w:numPr>
      </w:pPr>
      <w:r w:rsidRPr="00CA535F">
        <w:rPr>
          <w:b/>
          <w:bCs/>
        </w:rPr>
        <w:t>-U</w:t>
      </w:r>
      <w:r w:rsidRPr="00CA535F">
        <w:t xml:space="preserve"> – </w:t>
      </w:r>
      <w:r w:rsidRPr="00CA535F">
        <w:rPr>
          <w:i/>
          <w:iCs/>
        </w:rPr>
        <w:t>upgrade</w:t>
      </w:r>
      <w:r w:rsidRPr="00CA535F">
        <w:t xml:space="preserve"> (installiert neu oder aktualisiert älteres Paket). Wird häufig anstelle -i benutzt, da es sowohl installiert als auch updatet.</w:t>
      </w:r>
    </w:p>
    <w:p w14:paraId="55837FE7" w14:textId="77777777" w:rsidR="00CA535F" w:rsidRPr="00CA535F" w:rsidRDefault="00CA535F">
      <w:pPr>
        <w:numPr>
          <w:ilvl w:val="0"/>
          <w:numId w:val="770"/>
        </w:numPr>
      </w:pPr>
      <w:r w:rsidRPr="00CA535F">
        <w:rPr>
          <w:b/>
          <w:bCs/>
        </w:rPr>
        <w:t>-F</w:t>
      </w:r>
      <w:r w:rsidRPr="00CA535F">
        <w:t xml:space="preserve"> – </w:t>
      </w:r>
      <w:r w:rsidRPr="00CA535F">
        <w:rPr>
          <w:i/>
          <w:iCs/>
        </w:rPr>
        <w:t>freshen</w:t>
      </w:r>
      <w:r w:rsidRPr="00CA535F">
        <w:t xml:space="preserve">: wie -U, aber </w:t>
      </w:r>
      <w:r w:rsidRPr="00CA535F">
        <w:rPr>
          <w:i/>
          <w:iCs/>
        </w:rPr>
        <w:t>nur</w:t>
      </w:r>
      <w:r w:rsidRPr="00CA535F">
        <w:t xml:space="preserve"> wenn schon ältere Version installiert ist (sonst kein Install).</w:t>
      </w:r>
    </w:p>
    <w:p w14:paraId="30CEAC24" w14:textId="77777777" w:rsidR="00CA535F" w:rsidRPr="00CA535F" w:rsidRDefault="00CA535F">
      <w:pPr>
        <w:numPr>
          <w:ilvl w:val="0"/>
          <w:numId w:val="770"/>
        </w:numPr>
      </w:pPr>
      <w:r w:rsidRPr="00CA535F">
        <w:rPr>
          <w:b/>
          <w:bCs/>
        </w:rPr>
        <w:t>-e</w:t>
      </w:r>
      <w:r w:rsidRPr="00CA535F">
        <w:t xml:space="preserve"> – </w:t>
      </w:r>
      <w:r w:rsidRPr="00CA535F">
        <w:rPr>
          <w:i/>
          <w:iCs/>
        </w:rPr>
        <w:t>erase</w:t>
      </w:r>
      <w:r w:rsidRPr="00CA535F">
        <w:t xml:space="preserve"> (deinstalliert) ein installiertes Paket nach Paketname</w:t>
      </w:r>
      <w:r w:rsidRPr="00CA535F">
        <w:rPr>
          <w:rFonts w:ascii="MS Gothic" w:eastAsia="MS Gothic" w:hAnsi="MS Gothic" w:cs="MS Gothic" w:hint="eastAsia"/>
        </w:rPr>
        <w:t>】</w:t>
      </w:r>
      <w:r w:rsidRPr="00CA535F">
        <w:t>. Beispiel: rpm -e nginx.</w:t>
      </w:r>
    </w:p>
    <w:p w14:paraId="03AEB826" w14:textId="77777777" w:rsidR="00CA535F" w:rsidRPr="00CA535F" w:rsidRDefault="00CA535F">
      <w:pPr>
        <w:numPr>
          <w:ilvl w:val="0"/>
          <w:numId w:val="770"/>
        </w:numPr>
      </w:pPr>
      <w:r w:rsidRPr="00CA535F">
        <w:rPr>
          <w:b/>
          <w:bCs/>
        </w:rPr>
        <w:t>-q</w:t>
      </w:r>
      <w:r w:rsidRPr="00CA535F">
        <w:t xml:space="preserve"> – </w:t>
      </w:r>
      <w:r w:rsidRPr="00CA535F">
        <w:rPr>
          <w:i/>
          <w:iCs/>
        </w:rPr>
        <w:t>query</w:t>
      </w:r>
      <w:r w:rsidRPr="00CA535F">
        <w:t>: Abfrage-Modus (ohne Änderungen</w:t>
      </w:r>
      <w:r w:rsidRPr="00CA535F">
        <w:rPr>
          <w:rFonts w:ascii="MS Gothic" w:eastAsia="MS Gothic" w:hAnsi="MS Gothic" w:cs="MS Gothic" w:hint="eastAsia"/>
        </w:rPr>
        <w:t>】</w:t>
      </w:r>
      <w:r w:rsidRPr="00CA535F">
        <w:t>. Kann mit Zusätzen Info liefern. Beispiel: rpm -q nginx prüft, ob Paket installiert ist und welche Version.</w:t>
      </w:r>
    </w:p>
    <w:p w14:paraId="60DB3FD4" w14:textId="77777777" w:rsidR="00CA535F" w:rsidRPr="00CA535F" w:rsidRDefault="00CA535F" w:rsidP="00CA535F">
      <w:r w:rsidRPr="00CA535F">
        <w:rPr>
          <w:b/>
          <w:bCs/>
        </w:rPr>
        <w:t>Wichtige Optionen/Zusätze:</w:t>
      </w:r>
    </w:p>
    <w:p w14:paraId="562C806E" w14:textId="77777777" w:rsidR="00CA535F" w:rsidRPr="00CA535F" w:rsidRDefault="00CA535F" w:rsidP="00CA535F">
      <w:r w:rsidRPr="00CA535F">
        <w:lastRenderedPageBreak/>
        <w:t>Install/Upgrade Optionen:</w:t>
      </w:r>
    </w:p>
    <w:p w14:paraId="0447E2B1" w14:textId="77777777" w:rsidR="00CA535F" w:rsidRPr="00CA535F" w:rsidRDefault="00CA535F">
      <w:pPr>
        <w:numPr>
          <w:ilvl w:val="0"/>
          <w:numId w:val="771"/>
        </w:numPr>
      </w:pPr>
      <w:r w:rsidRPr="00CA535F">
        <w:rPr>
          <w:b/>
          <w:bCs/>
        </w:rPr>
        <w:t>-h</w:t>
      </w:r>
      <w:r w:rsidRPr="00CA535F">
        <w:t xml:space="preserve"> – zeigt Hash-Fortschrittsbalken beim Installieren ("#"-Zeichen).</w:t>
      </w:r>
    </w:p>
    <w:p w14:paraId="54D054E6" w14:textId="77777777" w:rsidR="00CA535F" w:rsidRPr="00CA535F" w:rsidRDefault="00CA535F">
      <w:pPr>
        <w:numPr>
          <w:ilvl w:val="0"/>
          <w:numId w:val="771"/>
        </w:numPr>
      </w:pPr>
      <w:r w:rsidRPr="00CA535F">
        <w:rPr>
          <w:b/>
          <w:bCs/>
        </w:rPr>
        <w:t>-v</w:t>
      </w:r>
      <w:r w:rsidRPr="00CA535F">
        <w:t xml:space="preserve"> – verbose, mehr Ausgabe. Oft kombiniert -Uvh oder -ivh.</w:t>
      </w:r>
    </w:p>
    <w:p w14:paraId="5755E906" w14:textId="77777777" w:rsidR="00CA535F" w:rsidRPr="00CA535F" w:rsidRDefault="00CA535F">
      <w:pPr>
        <w:numPr>
          <w:ilvl w:val="0"/>
          <w:numId w:val="771"/>
        </w:numPr>
      </w:pPr>
      <w:r w:rsidRPr="00CA535F">
        <w:rPr>
          <w:b/>
          <w:bCs/>
        </w:rPr>
        <w:t>--force</w:t>
      </w:r>
      <w:r w:rsidRPr="00CA535F">
        <w:t xml:space="preserve"> – erzwingt Installation, selbst wenn z.B. ein Paket bereits installiert ist oder Dateien konfligieren. (Vorsicht!).</w:t>
      </w:r>
    </w:p>
    <w:p w14:paraId="15D9737C" w14:textId="77777777" w:rsidR="00CA535F" w:rsidRPr="00CA535F" w:rsidRDefault="00CA535F">
      <w:pPr>
        <w:numPr>
          <w:ilvl w:val="0"/>
          <w:numId w:val="771"/>
        </w:numPr>
      </w:pPr>
      <w:r w:rsidRPr="00CA535F">
        <w:rPr>
          <w:b/>
          <w:bCs/>
        </w:rPr>
        <w:t>--nodeps</w:t>
      </w:r>
      <w:r w:rsidRPr="00CA535F">
        <w:t xml:space="preserve"> – ignoriert Abhängigkeits-Prüfung (installiert trotzdem).</w:t>
      </w:r>
    </w:p>
    <w:p w14:paraId="52300987" w14:textId="77777777" w:rsidR="00CA535F" w:rsidRPr="00CA535F" w:rsidRDefault="00CA535F">
      <w:pPr>
        <w:numPr>
          <w:ilvl w:val="0"/>
          <w:numId w:val="771"/>
        </w:numPr>
      </w:pPr>
      <w:r w:rsidRPr="00CA535F">
        <w:rPr>
          <w:b/>
          <w:bCs/>
        </w:rPr>
        <w:t>--replacefiles</w:t>
      </w:r>
      <w:r w:rsidRPr="00CA535F">
        <w:t xml:space="preserve"> – überschreibt Dateien, die zu anderen Paketen gehören könnten (Konflikte ignorieren).</w:t>
      </w:r>
    </w:p>
    <w:p w14:paraId="17EA63B3" w14:textId="77777777" w:rsidR="00CA535F" w:rsidRPr="00CA535F" w:rsidRDefault="00CA535F">
      <w:pPr>
        <w:numPr>
          <w:ilvl w:val="0"/>
          <w:numId w:val="771"/>
        </w:numPr>
      </w:pPr>
      <w:r w:rsidRPr="00CA535F">
        <w:rPr>
          <w:b/>
          <w:bCs/>
        </w:rPr>
        <w:t>--noscripts</w:t>
      </w:r>
      <w:r w:rsidRPr="00CA535F">
        <w:t xml:space="preserve"> – führt keine Pre/Post-Install-Skripte im RPM aus (für spezielle Fälle).</w:t>
      </w:r>
    </w:p>
    <w:p w14:paraId="15FF93D6" w14:textId="77777777" w:rsidR="00CA535F" w:rsidRPr="00CA535F" w:rsidRDefault="00CA535F" w:rsidP="00CA535F">
      <w:r w:rsidRPr="00CA535F">
        <w:t>Query Optionen (mit -q):</w:t>
      </w:r>
    </w:p>
    <w:p w14:paraId="08D72900" w14:textId="77777777" w:rsidR="00CA535F" w:rsidRPr="00CA535F" w:rsidRDefault="00CA535F">
      <w:pPr>
        <w:numPr>
          <w:ilvl w:val="0"/>
          <w:numId w:val="772"/>
        </w:numPr>
      </w:pPr>
      <w:r w:rsidRPr="00CA535F">
        <w:rPr>
          <w:b/>
          <w:bCs/>
        </w:rPr>
        <w:t>-a</w:t>
      </w:r>
      <w:r w:rsidRPr="00CA535F">
        <w:t xml:space="preserve"> – query </w:t>
      </w:r>
      <w:r w:rsidRPr="00CA535F">
        <w:rPr>
          <w:i/>
          <w:iCs/>
        </w:rPr>
        <w:t>all</w:t>
      </w:r>
      <w:r w:rsidRPr="00CA535F">
        <w:t xml:space="preserve"> (listet alle installierten Pakete).</w:t>
      </w:r>
    </w:p>
    <w:p w14:paraId="414C9794" w14:textId="77777777" w:rsidR="00CA535F" w:rsidRPr="00CA535F" w:rsidRDefault="00CA535F">
      <w:pPr>
        <w:numPr>
          <w:ilvl w:val="0"/>
          <w:numId w:val="772"/>
        </w:numPr>
      </w:pPr>
      <w:r w:rsidRPr="00CA535F">
        <w:rPr>
          <w:b/>
          <w:bCs/>
        </w:rPr>
        <w:t>-i</w:t>
      </w:r>
      <w:r w:rsidRPr="00CA535F">
        <w:t xml:space="preserve"> – (mit -q) zeigt detaillierte Paketinformationen (Name, Version, Summary, Größe, Install-Datum etc.</w:t>
      </w:r>
      <w:hyperlink r:id="rId695" w:anchor=":~:text=usermod%20,G%C3%BCltige%20Optionen" w:tgtFrame="_blank" w:history="1">
        <w:r w:rsidRPr="00CA535F">
          <w:rPr>
            <w:rStyle w:val="Hyperlink"/>
          </w:rPr>
          <w:t>linux-praxis.de</w:t>
        </w:r>
      </w:hyperlink>
      <w:r w:rsidRPr="00CA535F">
        <w:rPr>
          <w:rFonts w:ascii="MS Gothic" w:eastAsia="MS Gothic" w:hAnsi="MS Gothic" w:cs="MS Gothic" w:hint="eastAsia"/>
        </w:rPr>
        <w:t>】</w:t>
      </w:r>
      <w:r w:rsidRPr="00CA535F">
        <w:t>. Z.B. rpm -qi bash.</w:t>
      </w:r>
    </w:p>
    <w:p w14:paraId="325FD38C" w14:textId="77777777" w:rsidR="00CA535F" w:rsidRPr="00CA535F" w:rsidRDefault="00CA535F">
      <w:pPr>
        <w:numPr>
          <w:ilvl w:val="0"/>
          <w:numId w:val="772"/>
        </w:numPr>
      </w:pPr>
      <w:r w:rsidRPr="00CA535F">
        <w:rPr>
          <w:b/>
          <w:bCs/>
        </w:rPr>
        <w:t>-l</w:t>
      </w:r>
      <w:r w:rsidRPr="00CA535F">
        <w:t xml:space="preserve"> – listet alle vom Paket installierten Dateien. `rpm -ql &lt;paket&gt;file-5y1edouysrow4zj6phjcqm</w:t>
      </w:r>
      <w:r w:rsidRPr="00CA535F">
        <w:rPr>
          <w:rFonts w:ascii="MS Gothic" w:eastAsia="MS Gothic" w:hAnsi="MS Gothic" w:cs="MS Gothic" w:hint="eastAsia"/>
        </w:rPr>
        <w:t>】</w:t>
      </w:r>
      <w:r w:rsidRPr="00CA535F">
        <w:t>.</w:t>
      </w:r>
    </w:p>
    <w:p w14:paraId="21435FFA" w14:textId="77777777" w:rsidR="00CA535F" w:rsidRPr="00CA535F" w:rsidRDefault="00CA535F">
      <w:pPr>
        <w:numPr>
          <w:ilvl w:val="0"/>
          <w:numId w:val="772"/>
        </w:numPr>
      </w:pPr>
      <w:r w:rsidRPr="00CA535F">
        <w:rPr>
          <w:b/>
          <w:bCs/>
        </w:rPr>
        <w:t>-p</w:t>
      </w:r>
      <w:r w:rsidRPr="00CA535F">
        <w:t xml:space="preserve"> – query ein </w:t>
      </w:r>
      <w:r w:rsidRPr="00CA535F">
        <w:rPr>
          <w:i/>
          <w:iCs/>
        </w:rPr>
        <w:t>Paketfile</w:t>
      </w:r>
      <w:r w:rsidRPr="00CA535F">
        <w:t xml:space="preserve"> (nicht installiert). Z.B. rpm -qp -l paket.rpm zeigt, welche Dateien im RPM drin sind.</w:t>
      </w:r>
    </w:p>
    <w:p w14:paraId="30C5C38D" w14:textId="77777777" w:rsidR="00CA535F" w:rsidRPr="00CA535F" w:rsidRDefault="00CA535F">
      <w:pPr>
        <w:numPr>
          <w:ilvl w:val="0"/>
          <w:numId w:val="772"/>
        </w:numPr>
      </w:pPr>
      <w:r w:rsidRPr="00CA535F">
        <w:rPr>
          <w:b/>
          <w:bCs/>
        </w:rPr>
        <w:t>-f</w:t>
      </w:r>
      <w:r w:rsidRPr="00CA535F">
        <w:t xml:space="preserve"> </w:t>
      </w:r>
      <w:r w:rsidRPr="00CA535F">
        <w:rPr>
          <w:i/>
          <w:iCs/>
        </w:rPr>
        <w:t>Dateipfad</w:t>
      </w:r>
      <w:r w:rsidRPr="00CA535F">
        <w:t xml:space="preserve"> – findet heraus, zu welchem installierten Paket eine bestimmte Datei gehört. Z.B. rpm -qf /usr/bin/ls -&gt; coreutils-8.xx.</w:t>
      </w:r>
    </w:p>
    <w:p w14:paraId="2DEBC7DF" w14:textId="77777777" w:rsidR="00CA535F" w:rsidRPr="00CA535F" w:rsidRDefault="00CA535F">
      <w:pPr>
        <w:numPr>
          <w:ilvl w:val="0"/>
          <w:numId w:val="772"/>
        </w:numPr>
      </w:pPr>
      <w:r w:rsidRPr="00CA535F">
        <w:rPr>
          <w:b/>
          <w:bCs/>
        </w:rPr>
        <w:t>-c</w:t>
      </w:r>
      <w:r w:rsidRPr="00CA535F">
        <w:t xml:space="preserve"> – listet nur Konfigurationsdateien des Pakets (mit -ql kombinierbar: -qlc).</w:t>
      </w:r>
    </w:p>
    <w:p w14:paraId="495F9313" w14:textId="77777777" w:rsidR="00CA535F" w:rsidRPr="00CA535F" w:rsidRDefault="00CA535F">
      <w:pPr>
        <w:numPr>
          <w:ilvl w:val="0"/>
          <w:numId w:val="772"/>
        </w:numPr>
      </w:pPr>
      <w:r w:rsidRPr="00CA535F">
        <w:rPr>
          <w:b/>
          <w:bCs/>
        </w:rPr>
        <w:t>--changelog</w:t>
      </w:r>
      <w:r w:rsidRPr="00CA535F">
        <w:t xml:space="preserve"> – zeigt das Changelog des Pakets (sofern im RPM hinterlegt).</w:t>
      </w:r>
    </w:p>
    <w:p w14:paraId="729A0A4E" w14:textId="77777777" w:rsidR="00CA535F" w:rsidRPr="00CA535F" w:rsidRDefault="00CA535F">
      <w:pPr>
        <w:numPr>
          <w:ilvl w:val="0"/>
          <w:numId w:val="772"/>
        </w:numPr>
      </w:pPr>
      <w:r w:rsidRPr="00CA535F">
        <w:rPr>
          <w:b/>
          <w:bCs/>
        </w:rPr>
        <w:t>--provides</w:t>
      </w:r>
      <w:r w:rsidRPr="00CA535F">
        <w:t xml:space="preserve">, </w:t>
      </w:r>
      <w:r w:rsidRPr="00CA535F">
        <w:rPr>
          <w:b/>
          <w:bCs/>
        </w:rPr>
        <w:t>--requires</w:t>
      </w:r>
      <w:r w:rsidRPr="00CA535F">
        <w:t xml:space="preserve"> – zeigen welche Provides/Requires (Abhängigkeiten) ein Paket liefert bzw. benötigt. Z.B. rpm -q --requires httpd.</w:t>
      </w:r>
    </w:p>
    <w:p w14:paraId="1A8A3A57" w14:textId="77777777" w:rsidR="00CA535F" w:rsidRPr="00CA535F" w:rsidRDefault="00CA535F">
      <w:pPr>
        <w:numPr>
          <w:ilvl w:val="0"/>
          <w:numId w:val="772"/>
        </w:numPr>
      </w:pPr>
      <w:r w:rsidRPr="00CA535F">
        <w:rPr>
          <w:b/>
          <w:bCs/>
        </w:rPr>
        <w:t>-s</w:t>
      </w:r>
      <w:r w:rsidRPr="00CA535F">
        <w:t xml:space="preserve"> – zeigt den Status der Dateien (ob sie verändert wurden seit Installation, (vom user modifiziert = </w:t>
      </w:r>
      <w:r w:rsidRPr="00CA535F">
        <w:rPr>
          <w:b/>
          <w:bCs/>
        </w:rPr>
        <w:t>M</w:t>
      </w:r>
      <w:r w:rsidRPr="00CA535F">
        <w:t>, missing etc.)). rpm -qs &lt;paket&gt;.</w:t>
      </w:r>
    </w:p>
    <w:p w14:paraId="43ECD394" w14:textId="77777777" w:rsidR="00CA535F" w:rsidRPr="00CA535F" w:rsidRDefault="00CA535F" w:rsidP="00CA535F">
      <w:r w:rsidRPr="00CA535F">
        <w:t>Erase (Uninstall) Optionen:</w:t>
      </w:r>
    </w:p>
    <w:p w14:paraId="6F7DA28A" w14:textId="77777777" w:rsidR="00CA535F" w:rsidRPr="00CA535F" w:rsidRDefault="00CA535F">
      <w:pPr>
        <w:numPr>
          <w:ilvl w:val="0"/>
          <w:numId w:val="773"/>
        </w:numPr>
      </w:pPr>
      <w:r w:rsidRPr="00CA535F">
        <w:rPr>
          <w:b/>
          <w:bCs/>
        </w:rPr>
        <w:t>--nodeps</w:t>
      </w:r>
      <w:r w:rsidRPr="00CA535F">
        <w:t xml:space="preserve"> beim -e: ignoriert Abhängigkeitsprobleme (entfernt auch wenn andere Pakete darauf angewiesen sind - kann zu kaputten Programmen führen).</w:t>
      </w:r>
    </w:p>
    <w:p w14:paraId="41D176CD" w14:textId="77777777" w:rsidR="00CA535F" w:rsidRPr="00CA535F" w:rsidRDefault="00CA535F" w:rsidP="00CA535F">
      <w:r w:rsidRPr="00CA535F">
        <w:rPr>
          <w:b/>
          <w:bCs/>
        </w:rPr>
        <w:t>Beispiele:</w:t>
      </w:r>
    </w:p>
    <w:p w14:paraId="1BC77B41" w14:textId="77777777" w:rsidR="00CA535F" w:rsidRPr="00CA535F" w:rsidRDefault="00CA535F">
      <w:pPr>
        <w:numPr>
          <w:ilvl w:val="0"/>
          <w:numId w:val="774"/>
        </w:numPr>
      </w:pPr>
      <w:r w:rsidRPr="00CA535F">
        <w:t>rpm -Uvh httpd-2.4.rpm – installiert Apache httpd, zeigt Hashtags und Namen.</w:t>
      </w:r>
    </w:p>
    <w:p w14:paraId="4ED02BDA" w14:textId="77777777" w:rsidR="00CA535F" w:rsidRPr="00CA535F" w:rsidRDefault="00CA535F">
      <w:pPr>
        <w:numPr>
          <w:ilvl w:val="0"/>
          <w:numId w:val="774"/>
        </w:numPr>
      </w:pPr>
      <w:r w:rsidRPr="00CA535F">
        <w:t>rpm -qa | grep kernel – listet alle installierten Pakete, filtert "kernel".</w:t>
      </w:r>
    </w:p>
    <w:p w14:paraId="232F2FBA" w14:textId="77777777" w:rsidR="00CA535F" w:rsidRPr="00CA535F" w:rsidRDefault="00CA535F">
      <w:pPr>
        <w:numPr>
          <w:ilvl w:val="0"/>
          <w:numId w:val="774"/>
        </w:numPr>
      </w:pPr>
      <w:r w:rsidRPr="00CA535F">
        <w:lastRenderedPageBreak/>
        <w:t>rpm -qpi package.rpm – zeigt Infos über nicht installiertes RPM.</w:t>
      </w:r>
    </w:p>
    <w:p w14:paraId="6446AAC4" w14:textId="77777777" w:rsidR="00CA535F" w:rsidRPr="00CA535F" w:rsidRDefault="00CA535F">
      <w:pPr>
        <w:numPr>
          <w:ilvl w:val="0"/>
          <w:numId w:val="774"/>
        </w:numPr>
      </w:pPr>
      <w:r w:rsidRPr="00CA535F">
        <w:t>rpm -e httpd – entfernt Apache-Paket.</w:t>
      </w:r>
    </w:p>
    <w:p w14:paraId="061203E3" w14:textId="77777777" w:rsidR="00CA535F" w:rsidRPr="00CA535F" w:rsidRDefault="00CA535F" w:rsidP="00CA535F">
      <w:pPr>
        <w:rPr>
          <w:b/>
          <w:bCs/>
        </w:rPr>
      </w:pPr>
      <w:r w:rsidRPr="00CA535F">
        <w:rPr>
          <w:b/>
          <w:bCs/>
        </w:rPr>
        <w:t>yum (Yellowdog Updater Modified)</w:t>
      </w:r>
    </w:p>
    <w:p w14:paraId="7C2BD767" w14:textId="77777777" w:rsidR="00CA535F" w:rsidRPr="00CA535F" w:rsidRDefault="00CA535F" w:rsidP="00CA535F">
      <w:r w:rsidRPr="00CA535F">
        <w:rPr>
          <w:b/>
          <w:bCs/>
        </w:rPr>
        <w:t>Beschreibung:</w:t>
      </w:r>
      <w:r w:rsidRPr="00CA535F">
        <w:t xml:space="preserve"> Ein High-Level-Paketmanager für RPM-basierte Distr. (v.a. CentOS/RHEL 7 und älter). yum löst Abhängigkeiten automatisch auf und kann aus Repositories Pakete installieren, entfernen, aktualisiere</w:t>
      </w:r>
      <w:r w:rsidRPr="00CA535F">
        <w:rPr>
          <w:rFonts w:ascii="MS Gothic" w:eastAsia="MS Gothic" w:hAnsi="MS Gothic" w:cs="MS Gothic" w:hint="eastAsia"/>
        </w:rPr>
        <w:t>】</w:t>
      </w:r>
      <w:r w:rsidRPr="00CA535F">
        <w:t>. (In neueren RHEL8+ abgelöst durch dnf, aber Syntax ähnlich.)</w:t>
      </w:r>
    </w:p>
    <w:p w14:paraId="38F3969C" w14:textId="77777777" w:rsidR="00CA535F" w:rsidRPr="00CA535F" w:rsidRDefault="00CA535F" w:rsidP="00CA535F">
      <w:r w:rsidRPr="00CA535F">
        <w:rPr>
          <w:b/>
          <w:bCs/>
        </w:rPr>
        <w:t>Syntax:</w:t>
      </w:r>
    </w:p>
    <w:p w14:paraId="73E5B2D0" w14:textId="77777777" w:rsidR="00CA535F" w:rsidRPr="00CA535F" w:rsidRDefault="00CA535F" w:rsidP="00CA535F">
      <w:r w:rsidRPr="00CA535F">
        <w:t>yum [Optionen] &lt;Sub-Befehl&gt; [Paketnamen/...]</w:t>
      </w:r>
    </w:p>
    <w:p w14:paraId="4E09D517" w14:textId="77777777" w:rsidR="00CA535F" w:rsidRPr="00CA535F" w:rsidRDefault="00CA535F" w:rsidP="00CA535F">
      <w:r w:rsidRPr="00CA535F">
        <w:rPr>
          <w:b/>
          <w:bCs/>
        </w:rPr>
        <w:t>Haupt-Subkommandos:</w:t>
      </w:r>
    </w:p>
    <w:p w14:paraId="6A40B330" w14:textId="77777777" w:rsidR="00CA535F" w:rsidRPr="00CA535F" w:rsidRDefault="00CA535F">
      <w:pPr>
        <w:numPr>
          <w:ilvl w:val="0"/>
          <w:numId w:val="775"/>
        </w:numPr>
      </w:pPr>
      <w:r w:rsidRPr="00CA535F">
        <w:rPr>
          <w:b/>
          <w:bCs/>
        </w:rPr>
        <w:t>install</w:t>
      </w:r>
      <w:r w:rsidRPr="00CA535F">
        <w:t xml:space="preserve"> </w:t>
      </w:r>
      <w:r w:rsidRPr="00CA535F">
        <w:rPr>
          <w:i/>
          <w:iCs/>
        </w:rPr>
        <w:t>Paket</w:t>
      </w:r>
      <w:r w:rsidRPr="00CA535F">
        <w:t xml:space="preserve"> – Installiert ein Paket (aus den konfigurierten Repos oder einer RPM-Datei). Z.B. yum install httpd. Resolved dependencies automatisch und fragt um Bestätigung.</w:t>
      </w:r>
    </w:p>
    <w:p w14:paraId="4F271E7D" w14:textId="77777777" w:rsidR="00CA535F" w:rsidRPr="00CA535F" w:rsidRDefault="00CA535F">
      <w:pPr>
        <w:numPr>
          <w:ilvl w:val="0"/>
          <w:numId w:val="775"/>
        </w:numPr>
      </w:pPr>
      <w:r w:rsidRPr="00CA535F">
        <w:rPr>
          <w:b/>
          <w:bCs/>
        </w:rPr>
        <w:t>update</w:t>
      </w:r>
      <w:r w:rsidRPr="00CA535F">
        <w:t xml:space="preserve"> [Paket] – Aktualisiert alle installierten Pakete (wenn kein Name angegeben) oder ein bestimmtes. (yum update führt System-Update durch</w:t>
      </w:r>
      <w:r w:rsidRPr="00CA535F">
        <w:rPr>
          <w:rFonts w:ascii="MS Gothic" w:eastAsia="MS Gothic" w:hAnsi="MS Gothic" w:cs="MS Gothic" w:hint="eastAsia"/>
        </w:rPr>
        <w:t>】</w:t>
      </w:r>
      <w:r w:rsidRPr="00CA535F">
        <w:t>.</w:t>
      </w:r>
    </w:p>
    <w:p w14:paraId="2AC98A63" w14:textId="77777777" w:rsidR="00CA535F" w:rsidRPr="00CA535F" w:rsidRDefault="00CA535F">
      <w:pPr>
        <w:numPr>
          <w:ilvl w:val="0"/>
          <w:numId w:val="775"/>
        </w:numPr>
      </w:pPr>
      <w:r w:rsidRPr="00CA535F">
        <w:rPr>
          <w:b/>
          <w:bCs/>
        </w:rPr>
        <w:t>remove</w:t>
      </w:r>
      <w:r w:rsidRPr="00CA535F">
        <w:t xml:space="preserve"> </w:t>
      </w:r>
      <w:r w:rsidRPr="00CA535F">
        <w:rPr>
          <w:i/>
          <w:iCs/>
        </w:rPr>
        <w:t>Paket</w:t>
      </w:r>
      <w:r w:rsidRPr="00CA535F">
        <w:t xml:space="preserve">, </w:t>
      </w:r>
      <w:r w:rsidRPr="00CA535F">
        <w:rPr>
          <w:b/>
          <w:bCs/>
        </w:rPr>
        <w:t>erase</w:t>
      </w:r>
      <w:r w:rsidRPr="00CA535F">
        <w:t xml:space="preserve"> – Entfernt angegebene Pakete mit Abhängigkeiten, die dadurch verwaisen.</w:t>
      </w:r>
    </w:p>
    <w:p w14:paraId="10CEBDCD" w14:textId="77777777" w:rsidR="00CA535F" w:rsidRPr="00CA535F" w:rsidRDefault="00CA535F">
      <w:pPr>
        <w:numPr>
          <w:ilvl w:val="0"/>
          <w:numId w:val="775"/>
        </w:numPr>
      </w:pPr>
      <w:r w:rsidRPr="00CA535F">
        <w:rPr>
          <w:b/>
          <w:bCs/>
        </w:rPr>
        <w:t>search</w:t>
      </w:r>
      <w:r w:rsidRPr="00CA535F">
        <w:t xml:space="preserve"> </w:t>
      </w:r>
      <w:r w:rsidRPr="00CA535F">
        <w:rPr>
          <w:i/>
          <w:iCs/>
        </w:rPr>
        <w:t>Stichwort</w:t>
      </w:r>
      <w:r w:rsidRPr="00CA535F">
        <w:t xml:space="preserve"> – Durchsucht die Paketnamen, Beschreibungen etc. nach dem Stichwort (um herauszufinden, welches Paket etwas bietet).</w:t>
      </w:r>
    </w:p>
    <w:p w14:paraId="66542009" w14:textId="77777777" w:rsidR="00CA535F" w:rsidRPr="00CA535F" w:rsidRDefault="00CA535F">
      <w:pPr>
        <w:numPr>
          <w:ilvl w:val="0"/>
          <w:numId w:val="775"/>
        </w:numPr>
      </w:pPr>
      <w:r w:rsidRPr="00CA535F">
        <w:rPr>
          <w:b/>
          <w:bCs/>
        </w:rPr>
        <w:t>info</w:t>
      </w:r>
      <w:r w:rsidRPr="00CA535F">
        <w:t xml:space="preserve"> </w:t>
      </w:r>
      <w:r w:rsidRPr="00CA535F">
        <w:rPr>
          <w:i/>
          <w:iCs/>
        </w:rPr>
        <w:t>Paket</w:t>
      </w:r>
      <w:r w:rsidRPr="00CA535F">
        <w:t xml:space="preserve"> – Zeigt Infos zu Paket(en) (Name, Version, Summary, Größe, Repo, Abh.) ähnlich rpm -qi aber aus Repos wenn nicht installiert.</w:t>
      </w:r>
    </w:p>
    <w:p w14:paraId="445DECCF" w14:textId="77777777" w:rsidR="00CA535F" w:rsidRPr="00CA535F" w:rsidRDefault="00CA535F">
      <w:pPr>
        <w:numPr>
          <w:ilvl w:val="0"/>
          <w:numId w:val="775"/>
        </w:numPr>
      </w:pPr>
      <w:r w:rsidRPr="00CA535F">
        <w:rPr>
          <w:b/>
          <w:bCs/>
        </w:rPr>
        <w:t>list [installed|available] &lt;Pattern&gt;</w:t>
      </w:r>
      <w:r w:rsidRPr="00CA535F">
        <w:t xml:space="preserve"> – Listet Pakete (installierte oder verfügbare). Ohne Parameter alle Pakete, optional mit Pattern filtern. Z.B. yum list available 'php*'.</w:t>
      </w:r>
    </w:p>
    <w:p w14:paraId="62529E7C" w14:textId="77777777" w:rsidR="00CA535F" w:rsidRPr="00CA535F" w:rsidRDefault="00CA535F">
      <w:pPr>
        <w:numPr>
          <w:ilvl w:val="0"/>
          <w:numId w:val="775"/>
        </w:numPr>
      </w:pPr>
      <w:r w:rsidRPr="00CA535F">
        <w:rPr>
          <w:b/>
          <w:bCs/>
        </w:rPr>
        <w:t>provides</w:t>
      </w:r>
      <w:r w:rsidRPr="00CA535F">
        <w:t xml:space="preserve"> </w:t>
      </w:r>
      <w:r w:rsidRPr="00CA535F">
        <w:rPr>
          <w:i/>
          <w:iCs/>
        </w:rPr>
        <w:t>Datei/Capability</w:t>
      </w:r>
      <w:r w:rsidRPr="00CA535F">
        <w:t xml:space="preserve"> – Findet heraus, welches Paket eine bestimmte Datei oder "Provide" bereitstellt (ähnlich rpm -qf/--whatprovides). Z.B. yum provides /usr/bin/zip.</w:t>
      </w:r>
    </w:p>
    <w:p w14:paraId="1696DA5C" w14:textId="77777777" w:rsidR="00CA535F" w:rsidRPr="00CA535F" w:rsidRDefault="00CA535F">
      <w:pPr>
        <w:numPr>
          <w:ilvl w:val="0"/>
          <w:numId w:val="775"/>
        </w:numPr>
      </w:pPr>
      <w:r w:rsidRPr="00CA535F">
        <w:rPr>
          <w:b/>
          <w:bCs/>
        </w:rPr>
        <w:t>clean &lt;was&gt;</w:t>
      </w:r>
      <w:r w:rsidRPr="00CA535F">
        <w:t xml:space="preserve"> – Bereinigt lokale Caches: z.B. yum clean all (löscht Metadaten- und Paketcache), oder yum clean metadata etc.</w:t>
      </w:r>
    </w:p>
    <w:p w14:paraId="3443B0B2" w14:textId="77777777" w:rsidR="00CA535F" w:rsidRPr="00CA535F" w:rsidRDefault="00CA535F">
      <w:pPr>
        <w:numPr>
          <w:ilvl w:val="0"/>
          <w:numId w:val="775"/>
        </w:numPr>
      </w:pPr>
      <w:r w:rsidRPr="00CA535F">
        <w:rPr>
          <w:b/>
          <w:bCs/>
        </w:rPr>
        <w:t>check-update</w:t>
      </w:r>
      <w:r w:rsidRPr="00CA535F">
        <w:t xml:space="preserve"> – Zeigt verfügbare Updates, ohne sie zu installieren (Exitcode 100 wenn Updates vorhanden, 0 wenn keine).</w:t>
      </w:r>
    </w:p>
    <w:p w14:paraId="23DE7C20" w14:textId="77777777" w:rsidR="00CA535F" w:rsidRPr="00CA535F" w:rsidRDefault="00CA535F">
      <w:pPr>
        <w:numPr>
          <w:ilvl w:val="0"/>
          <w:numId w:val="775"/>
        </w:numPr>
      </w:pPr>
      <w:r w:rsidRPr="00CA535F">
        <w:rPr>
          <w:b/>
          <w:bCs/>
        </w:rPr>
        <w:t>repolist</w:t>
      </w:r>
      <w:r w:rsidRPr="00CA535F">
        <w:t xml:space="preserve"> – Listet eingerichtete Repositories und ob aktiviert.</w:t>
      </w:r>
    </w:p>
    <w:p w14:paraId="294C9AD6" w14:textId="77777777" w:rsidR="00CA535F" w:rsidRPr="00CA535F" w:rsidRDefault="00CA535F">
      <w:pPr>
        <w:numPr>
          <w:ilvl w:val="0"/>
          <w:numId w:val="775"/>
        </w:numPr>
      </w:pPr>
      <w:r w:rsidRPr="00CA535F">
        <w:rPr>
          <w:b/>
          <w:bCs/>
        </w:rPr>
        <w:t>groupinstall</w:t>
      </w:r>
      <w:r w:rsidRPr="00CA535F">
        <w:t xml:space="preserve"> / </w:t>
      </w:r>
      <w:r w:rsidRPr="00CA535F">
        <w:rPr>
          <w:b/>
          <w:bCs/>
        </w:rPr>
        <w:t>groupremove</w:t>
      </w:r>
      <w:r w:rsidRPr="00CA535F">
        <w:t xml:space="preserve"> – Installiert/entfernt ganze Paketgruppen (z.B. yum groupinstall "Development Tools").</w:t>
      </w:r>
    </w:p>
    <w:p w14:paraId="7ADCDAF5" w14:textId="77777777" w:rsidR="00CA535F" w:rsidRPr="00CA535F" w:rsidRDefault="00CA535F" w:rsidP="00CA535F">
      <w:r w:rsidRPr="00CA535F">
        <w:rPr>
          <w:b/>
          <w:bCs/>
        </w:rPr>
        <w:lastRenderedPageBreak/>
        <w:t>Optionen (Auswahl):</w:t>
      </w:r>
    </w:p>
    <w:p w14:paraId="05C8D355" w14:textId="77777777" w:rsidR="00CA535F" w:rsidRPr="00CA535F" w:rsidRDefault="00CA535F">
      <w:pPr>
        <w:numPr>
          <w:ilvl w:val="0"/>
          <w:numId w:val="776"/>
        </w:numPr>
      </w:pPr>
      <w:r w:rsidRPr="00CA535F">
        <w:rPr>
          <w:b/>
          <w:bCs/>
        </w:rPr>
        <w:t>-y</w:t>
      </w:r>
      <w:r w:rsidRPr="00CA535F">
        <w:t xml:space="preserve"> – Automatisch "yes" beantworten (nicht nach Bestätigung fragen). Wichtig für Skript</w:t>
      </w:r>
      <w:r w:rsidRPr="00CA535F">
        <w:rPr>
          <w:rFonts w:ascii="MS Gothic" w:eastAsia="MS Gothic" w:hAnsi="MS Gothic" w:cs="MS Gothic" w:hint="eastAsia"/>
        </w:rPr>
        <w:t>】</w:t>
      </w:r>
      <w:r w:rsidRPr="00CA535F">
        <w:t>.</w:t>
      </w:r>
    </w:p>
    <w:p w14:paraId="04600DC5" w14:textId="77777777" w:rsidR="00CA535F" w:rsidRPr="00CA535F" w:rsidRDefault="00CA535F">
      <w:pPr>
        <w:numPr>
          <w:ilvl w:val="0"/>
          <w:numId w:val="776"/>
        </w:numPr>
      </w:pPr>
      <w:r w:rsidRPr="00CA535F">
        <w:rPr>
          <w:b/>
          <w:bCs/>
        </w:rPr>
        <w:t>-q</w:t>
      </w:r>
      <w:r w:rsidRPr="00CA535F">
        <w:t xml:space="preserve"> – Weniger Ausgabe (quiet).</w:t>
      </w:r>
    </w:p>
    <w:p w14:paraId="73FCE048" w14:textId="77777777" w:rsidR="00CA535F" w:rsidRPr="00CA535F" w:rsidRDefault="00CA535F">
      <w:pPr>
        <w:numPr>
          <w:ilvl w:val="0"/>
          <w:numId w:val="776"/>
        </w:numPr>
      </w:pPr>
      <w:r w:rsidRPr="00CA535F">
        <w:rPr>
          <w:b/>
          <w:bCs/>
        </w:rPr>
        <w:t>-C</w:t>
      </w:r>
      <w:r w:rsidRPr="00CA535F">
        <w:t xml:space="preserve"> – Nur aus dem Cache arbeiten, keine neuen Metadaten laden (offline).</w:t>
      </w:r>
    </w:p>
    <w:p w14:paraId="47352051" w14:textId="77777777" w:rsidR="00CA535F" w:rsidRPr="00CA535F" w:rsidRDefault="00CA535F">
      <w:pPr>
        <w:numPr>
          <w:ilvl w:val="0"/>
          <w:numId w:val="776"/>
        </w:numPr>
      </w:pPr>
      <w:r w:rsidRPr="00CA535F">
        <w:rPr>
          <w:b/>
          <w:bCs/>
        </w:rPr>
        <w:t>--enablerepo=X</w:t>
      </w:r>
      <w:r w:rsidRPr="00CA535F">
        <w:t xml:space="preserve">, </w:t>
      </w:r>
      <w:r w:rsidRPr="00CA535F">
        <w:rPr>
          <w:b/>
          <w:bCs/>
        </w:rPr>
        <w:t>--disablerepo=Y</w:t>
      </w:r>
      <w:r w:rsidRPr="00CA535F">
        <w:t xml:space="preserve"> – Repositories gezielt ein-/ausschalten für diesen Befehl (Overrides config).</w:t>
      </w:r>
    </w:p>
    <w:p w14:paraId="5C25AE7F" w14:textId="77777777" w:rsidR="00CA535F" w:rsidRPr="00CA535F" w:rsidRDefault="00CA535F">
      <w:pPr>
        <w:numPr>
          <w:ilvl w:val="0"/>
          <w:numId w:val="776"/>
        </w:numPr>
      </w:pPr>
      <w:r w:rsidRPr="00CA535F">
        <w:rPr>
          <w:b/>
          <w:bCs/>
        </w:rPr>
        <w:t>--nogpgcheck</w:t>
      </w:r>
      <w:r w:rsidRPr="00CA535F">
        <w:t xml:space="preserve"> – Deaktiviert GPG-Signaturprüfung der Pakete (unsicher, nur falls Repo-Key nicht installiert etc.).</w:t>
      </w:r>
    </w:p>
    <w:p w14:paraId="2CA42DA2" w14:textId="77777777" w:rsidR="00CA535F" w:rsidRPr="00CA535F" w:rsidRDefault="00CA535F">
      <w:pPr>
        <w:numPr>
          <w:ilvl w:val="0"/>
          <w:numId w:val="776"/>
        </w:numPr>
      </w:pPr>
      <w:r w:rsidRPr="00CA535F">
        <w:rPr>
          <w:b/>
          <w:bCs/>
        </w:rPr>
        <w:t>--downloadonly</w:t>
      </w:r>
      <w:r w:rsidRPr="00CA535F">
        <w:t xml:space="preserve"> – Lädt die Pakete herunter, installiert aber nicht.</w:t>
      </w:r>
    </w:p>
    <w:p w14:paraId="31775E1E" w14:textId="77777777" w:rsidR="00CA535F" w:rsidRPr="00CA535F" w:rsidRDefault="00CA535F">
      <w:pPr>
        <w:numPr>
          <w:ilvl w:val="0"/>
          <w:numId w:val="776"/>
        </w:numPr>
      </w:pPr>
      <w:r w:rsidRPr="00CA535F">
        <w:rPr>
          <w:b/>
          <w:bCs/>
        </w:rPr>
        <w:t>--security</w:t>
      </w:r>
      <w:r w:rsidRPr="00CA535F">
        <w:t xml:space="preserve"> – (bei update/info/list) berücksichtigt nur sicherheitsrelevante Updates (wenn Repo das unterstützt).</w:t>
      </w:r>
    </w:p>
    <w:p w14:paraId="4B627C90" w14:textId="77777777" w:rsidR="00CA535F" w:rsidRPr="00CA535F" w:rsidRDefault="00CA535F" w:rsidP="00CA535F">
      <w:r w:rsidRPr="00CA535F">
        <w:rPr>
          <w:b/>
          <w:bCs/>
        </w:rPr>
        <w:t>Beispiele:</w:t>
      </w:r>
    </w:p>
    <w:p w14:paraId="1C518E16" w14:textId="77777777" w:rsidR="00CA535F" w:rsidRPr="00CA535F" w:rsidRDefault="00CA535F">
      <w:pPr>
        <w:numPr>
          <w:ilvl w:val="0"/>
          <w:numId w:val="777"/>
        </w:numPr>
      </w:pPr>
      <w:r w:rsidRPr="00CA535F">
        <w:t>yum install nginx php php-mysql – installiert mehrere Pakete in einem Rutsch.</w:t>
      </w:r>
    </w:p>
    <w:p w14:paraId="7FC49970" w14:textId="77777777" w:rsidR="00CA535F" w:rsidRPr="00CA535F" w:rsidRDefault="00CA535F">
      <w:pPr>
        <w:numPr>
          <w:ilvl w:val="0"/>
          <w:numId w:val="777"/>
        </w:numPr>
      </w:pPr>
      <w:r w:rsidRPr="00CA535F">
        <w:t>yum update – bringt System auf neuesten Stand.</w:t>
      </w:r>
    </w:p>
    <w:p w14:paraId="343F476A" w14:textId="77777777" w:rsidR="00CA535F" w:rsidRPr="00CA535F" w:rsidRDefault="00CA535F">
      <w:pPr>
        <w:numPr>
          <w:ilvl w:val="0"/>
          <w:numId w:val="777"/>
        </w:numPr>
      </w:pPr>
      <w:r w:rsidRPr="00CA535F">
        <w:t>yum search "pdf viewer" – sucht nach Paketen mit "pdf viewer" im Namen/Beschreibung.</w:t>
      </w:r>
    </w:p>
    <w:p w14:paraId="7AA36C5F" w14:textId="77777777" w:rsidR="00CA535F" w:rsidRPr="00CA535F" w:rsidRDefault="00CA535F">
      <w:pPr>
        <w:numPr>
          <w:ilvl w:val="0"/>
          <w:numId w:val="777"/>
        </w:numPr>
      </w:pPr>
      <w:r w:rsidRPr="00CA535F">
        <w:t>yum remove httpd – deinstalliert Apache (und abhängige Module, wenn keine anderen es benötigen).</w:t>
      </w:r>
    </w:p>
    <w:p w14:paraId="6A81618F" w14:textId="77777777" w:rsidR="00CA535F" w:rsidRPr="00CA535F" w:rsidRDefault="00CA535F">
      <w:pPr>
        <w:numPr>
          <w:ilvl w:val="0"/>
          <w:numId w:val="777"/>
        </w:numPr>
      </w:pPr>
      <w:r w:rsidRPr="00CA535F">
        <w:t>yum provides "*bin/rar" – findet Paket, das rar-Binary liefert.</w:t>
      </w:r>
    </w:p>
    <w:p w14:paraId="00889E45" w14:textId="77777777" w:rsidR="00CA535F" w:rsidRPr="00CA535F" w:rsidRDefault="00CA535F" w:rsidP="00CA535F">
      <w:r w:rsidRPr="00CA535F">
        <w:rPr>
          <w:i/>
          <w:iCs/>
        </w:rPr>
        <w:t>(Hinweis: Auf neueren Systemen ersetzt dnf den Befehl yum. dnf Syntax und Subcommands sind weitgehend gleich, aber z.B. dnf upgrade statt yum update.)</w:t>
      </w:r>
    </w:p>
    <w:p w14:paraId="142C5F16" w14:textId="77777777" w:rsidR="00CA535F" w:rsidRPr="00CA535F" w:rsidRDefault="00CA535F" w:rsidP="00CA535F">
      <w:pPr>
        <w:rPr>
          <w:b/>
          <w:bCs/>
        </w:rPr>
      </w:pPr>
      <w:r w:rsidRPr="00CA535F">
        <w:rPr>
          <w:b/>
          <w:bCs/>
        </w:rPr>
        <w:t>apt (Advanced Package Tool – Debian/Ubuntu)</w:t>
      </w:r>
    </w:p>
    <w:p w14:paraId="0548944E" w14:textId="77777777" w:rsidR="00CA535F" w:rsidRPr="00CA535F" w:rsidRDefault="00CA535F" w:rsidP="00CA535F">
      <w:r w:rsidRPr="00CA535F">
        <w:rPr>
          <w:b/>
          <w:bCs/>
        </w:rPr>
        <w:t>Beschreibung:</w:t>
      </w:r>
      <w:r w:rsidRPr="00CA535F">
        <w:t xml:space="preserve"> Höher-level Frontend für Debian-Paketverwaltung (dpkg). apt kombiniert Funktionen von apt-get und apt-cache in einem Kommando. Es verwaltet .deb-Pakete: Installation, Updates aus Repositories, Paket-Suche usw</w:t>
      </w:r>
      <w:r w:rsidRPr="00CA535F">
        <w:rPr>
          <w:rFonts w:ascii="MS Gothic" w:eastAsia="MS Gothic" w:hAnsi="MS Gothic" w:cs="MS Gothic" w:hint="eastAsia"/>
        </w:rPr>
        <w:t>】</w:t>
      </w:r>
      <w:r w:rsidRPr="00CA535F">
        <w:t>. (Ubuntu 16.04+ und Debian Stretch+ empfehlen apt für interaktive Nutzung, während apt-get skriptfreundlich bleibt.)</w:t>
      </w:r>
    </w:p>
    <w:p w14:paraId="4C6E33FD" w14:textId="77777777" w:rsidR="00CA535F" w:rsidRPr="00CA535F" w:rsidRDefault="00CA535F" w:rsidP="00CA535F">
      <w:r w:rsidRPr="00CA535F">
        <w:rPr>
          <w:b/>
          <w:bCs/>
        </w:rPr>
        <w:t>Syntax:</w:t>
      </w:r>
    </w:p>
    <w:p w14:paraId="3ACD4338" w14:textId="77777777" w:rsidR="00CA535F" w:rsidRPr="00CA535F" w:rsidRDefault="00CA535F" w:rsidP="00CA535F">
      <w:r w:rsidRPr="00CA535F">
        <w:t>apt [Optionen] &lt;Sub-Befehl&gt; [Pakete...]</w:t>
      </w:r>
    </w:p>
    <w:p w14:paraId="6F989674" w14:textId="77777777" w:rsidR="00CA535F" w:rsidRPr="00CA535F" w:rsidRDefault="00CA535F" w:rsidP="00CA535F">
      <w:r w:rsidRPr="00CA535F">
        <w:rPr>
          <w:b/>
          <w:bCs/>
        </w:rPr>
        <w:t>Wichtige Sub-Befehle:</w:t>
      </w:r>
    </w:p>
    <w:p w14:paraId="4BD0DB8C" w14:textId="77777777" w:rsidR="00CA535F" w:rsidRPr="00CA535F" w:rsidRDefault="00CA535F">
      <w:pPr>
        <w:numPr>
          <w:ilvl w:val="0"/>
          <w:numId w:val="778"/>
        </w:numPr>
      </w:pPr>
      <w:r w:rsidRPr="00CA535F">
        <w:rPr>
          <w:b/>
          <w:bCs/>
        </w:rPr>
        <w:lastRenderedPageBreak/>
        <w:t>update</w:t>
      </w:r>
      <w:r w:rsidRPr="00CA535F">
        <w:t xml:space="preserve"> – Aktualisiert die Paketquellen-Datenbank (lädt neue Paketlisten von den konfigurierten Repos). Immer vor Install/Upgrade ausführen.</w:t>
      </w:r>
    </w:p>
    <w:p w14:paraId="268369FF" w14:textId="77777777" w:rsidR="00CA535F" w:rsidRPr="00CA535F" w:rsidRDefault="00CA535F">
      <w:pPr>
        <w:numPr>
          <w:ilvl w:val="0"/>
          <w:numId w:val="778"/>
        </w:numPr>
      </w:pPr>
      <w:r w:rsidRPr="00CA535F">
        <w:rPr>
          <w:b/>
          <w:bCs/>
        </w:rPr>
        <w:t>upgrade</w:t>
      </w:r>
      <w:r w:rsidRPr="00CA535F">
        <w:t xml:space="preserve"> – Installiert verfügbare Updates für alle </w:t>
      </w:r>
      <w:r w:rsidRPr="00CA535F">
        <w:rPr>
          <w:b/>
          <w:bCs/>
        </w:rPr>
        <w:t>schon installierten</w:t>
      </w:r>
      <w:r w:rsidRPr="00CA535F">
        <w:t xml:space="preserve"> Pakete (führt keine Entfernung durch). Hält Pakete zurück, wenn Abhängigkeitswechsel nötig wären. </w:t>
      </w:r>
      <w:r w:rsidRPr="00CA535F">
        <w:rPr>
          <w:i/>
          <w:iCs/>
        </w:rPr>
        <w:t>(vgl. apt full-upgrade)</w:t>
      </w:r>
      <w:r w:rsidRPr="00CA535F">
        <w:t>.</w:t>
      </w:r>
    </w:p>
    <w:p w14:paraId="1A8610D7" w14:textId="77777777" w:rsidR="00CA535F" w:rsidRPr="00CA535F" w:rsidRDefault="00CA535F">
      <w:pPr>
        <w:numPr>
          <w:ilvl w:val="0"/>
          <w:numId w:val="778"/>
        </w:numPr>
      </w:pPr>
      <w:r w:rsidRPr="00CA535F">
        <w:rPr>
          <w:b/>
          <w:bCs/>
        </w:rPr>
        <w:t>full-upgrade</w:t>
      </w:r>
      <w:r w:rsidRPr="00CA535F">
        <w:t xml:space="preserve"> – Führt vollständige Distribution-Upgrades durch, d.h. aktualisiert alle Pakete und darf auch Pakete entfernen oder neue Abhängigkeiten hinzufügen, um ein konsistentes System herzustellen (entspricht apt-get dist-upgrade).</w:t>
      </w:r>
    </w:p>
    <w:p w14:paraId="2440BA3C" w14:textId="77777777" w:rsidR="00CA535F" w:rsidRPr="00CA535F" w:rsidRDefault="00CA535F">
      <w:pPr>
        <w:numPr>
          <w:ilvl w:val="0"/>
          <w:numId w:val="778"/>
        </w:numPr>
      </w:pPr>
      <w:r w:rsidRPr="00CA535F">
        <w:rPr>
          <w:b/>
          <w:bCs/>
        </w:rPr>
        <w:t>install &lt;pkg&gt;...</w:t>
      </w:r>
      <w:r w:rsidRPr="00CA535F">
        <w:t xml:space="preserve"> – Installiert angegebene Pakete (aus Repos oder .deb Dateien via Pfad). Löst Abhängigkeiten auf und fragt bei Bedarf. Akzeptiert Paket=Version oder Paket:arch.</w:t>
      </w:r>
    </w:p>
    <w:p w14:paraId="62355720" w14:textId="77777777" w:rsidR="00CA535F" w:rsidRPr="00CA535F" w:rsidRDefault="00CA535F">
      <w:pPr>
        <w:numPr>
          <w:ilvl w:val="0"/>
          <w:numId w:val="778"/>
        </w:numPr>
      </w:pPr>
      <w:r w:rsidRPr="00CA535F">
        <w:rPr>
          <w:b/>
          <w:bCs/>
        </w:rPr>
        <w:t>remove &lt;pkg&gt;...</w:t>
      </w:r>
      <w:r w:rsidRPr="00CA535F">
        <w:t xml:space="preserve"> – Entfernt Pakete, lässt jedoch veränderte Konfigurationsdateien bestehen (als </w:t>
      </w:r>
      <w:r w:rsidRPr="00CA535F">
        <w:rPr>
          <w:i/>
          <w:iCs/>
        </w:rPr>
        <w:t>.config</w:t>
      </w:r>
      <w:r w:rsidRPr="00CA535F">
        <w:t xml:space="preserve"> in /etc).</w:t>
      </w:r>
    </w:p>
    <w:p w14:paraId="335C63D5" w14:textId="77777777" w:rsidR="00CA535F" w:rsidRPr="00CA535F" w:rsidRDefault="00CA535F">
      <w:pPr>
        <w:numPr>
          <w:ilvl w:val="0"/>
          <w:numId w:val="778"/>
        </w:numPr>
      </w:pPr>
      <w:r w:rsidRPr="00CA535F">
        <w:rPr>
          <w:b/>
          <w:bCs/>
        </w:rPr>
        <w:t>purge &lt;pkg&gt;...</w:t>
      </w:r>
      <w:r w:rsidRPr="00CA535F">
        <w:t xml:space="preserve"> – Entfernt Pakete </w:t>
      </w:r>
      <w:r w:rsidRPr="00CA535F">
        <w:rPr>
          <w:b/>
          <w:bCs/>
        </w:rPr>
        <w:t>inklusive</w:t>
      </w:r>
      <w:r w:rsidRPr="00CA535F">
        <w:t xml:space="preserve"> Konfigurationsdateien (bereinigt vollständig).</w:t>
      </w:r>
    </w:p>
    <w:p w14:paraId="7A6EA9DB" w14:textId="77777777" w:rsidR="00CA535F" w:rsidRPr="00CA535F" w:rsidRDefault="00CA535F">
      <w:pPr>
        <w:numPr>
          <w:ilvl w:val="0"/>
          <w:numId w:val="778"/>
        </w:numPr>
      </w:pPr>
      <w:r w:rsidRPr="00CA535F">
        <w:rPr>
          <w:b/>
          <w:bCs/>
        </w:rPr>
        <w:t>search &lt;regex&gt;</w:t>
      </w:r>
      <w:r w:rsidRPr="00CA535F">
        <w:t xml:space="preserve"> – Durchsucht Paketnamen und Beschreibungen nach einem Begriff (regex möglich). </w:t>
      </w:r>
      <w:r w:rsidRPr="00CA535F">
        <w:rPr>
          <w:i/>
          <w:iCs/>
        </w:rPr>
        <w:t>Beispiel:</w:t>
      </w:r>
      <w:r w:rsidRPr="00CA535F">
        <w:t xml:space="preserve"> apt search editor pdf.</w:t>
      </w:r>
    </w:p>
    <w:p w14:paraId="027741B4" w14:textId="77777777" w:rsidR="00CA535F" w:rsidRPr="00CA535F" w:rsidRDefault="00CA535F">
      <w:pPr>
        <w:numPr>
          <w:ilvl w:val="0"/>
          <w:numId w:val="778"/>
        </w:numPr>
      </w:pPr>
      <w:r w:rsidRPr="00CA535F">
        <w:rPr>
          <w:b/>
          <w:bCs/>
        </w:rPr>
        <w:t>show &lt;pkg&gt;</w:t>
      </w:r>
      <w:r w:rsidRPr="00CA535F">
        <w:t xml:space="preserve"> – Zeigt detaillierte Informationen zu einem Paket (Version, Abhängigkeiten, Beschreibung, Maintainer etc.), egal ob installiert oder nur verfügba</w:t>
      </w:r>
      <w:r w:rsidRPr="00CA535F">
        <w:rPr>
          <w:rFonts w:ascii="MS Gothic" w:eastAsia="MS Gothic" w:hAnsi="MS Gothic" w:cs="MS Gothic" w:hint="eastAsia"/>
        </w:rPr>
        <w:t>】</w:t>
      </w:r>
      <w:r w:rsidRPr="00CA535F">
        <w:t>.</w:t>
      </w:r>
    </w:p>
    <w:p w14:paraId="342055B5" w14:textId="77777777" w:rsidR="00CA535F" w:rsidRPr="00CA535F" w:rsidRDefault="00CA535F">
      <w:pPr>
        <w:numPr>
          <w:ilvl w:val="0"/>
          <w:numId w:val="778"/>
        </w:numPr>
      </w:pPr>
      <w:r w:rsidRPr="00CA535F">
        <w:rPr>
          <w:b/>
          <w:bCs/>
        </w:rPr>
        <w:t>list</w:t>
      </w:r>
      <w:r w:rsidRPr="00CA535F">
        <w:t xml:space="preserve"> – Listet Pakete. Mit --installed, --upgradeable oder --all-versions. (Ähnlich dpkg -l aber filterbar). Z.B. apt list --installed | grep nginx.</w:t>
      </w:r>
    </w:p>
    <w:p w14:paraId="5784C6E3" w14:textId="77777777" w:rsidR="00CA535F" w:rsidRPr="00CA535F" w:rsidRDefault="00CA535F">
      <w:pPr>
        <w:numPr>
          <w:ilvl w:val="0"/>
          <w:numId w:val="778"/>
        </w:numPr>
      </w:pPr>
      <w:r w:rsidRPr="00CA535F">
        <w:rPr>
          <w:b/>
          <w:bCs/>
        </w:rPr>
        <w:t>autoremove</w:t>
      </w:r>
      <w:r w:rsidRPr="00CA535F">
        <w:t xml:space="preserve"> – Entfernt automatisch Pakete, die als Abhängigkeiten installiert wurden und nun nicht mehr benötigt werden (Waisen).</w:t>
      </w:r>
    </w:p>
    <w:p w14:paraId="1BCEE3E9" w14:textId="77777777" w:rsidR="00CA535F" w:rsidRPr="00CA535F" w:rsidRDefault="00CA535F">
      <w:pPr>
        <w:numPr>
          <w:ilvl w:val="0"/>
          <w:numId w:val="778"/>
        </w:numPr>
      </w:pPr>
      <w:r w:rsidRPr="00CA535F">
        <w:rPr>
          <w:b/>
          <w:bCs/>
        </w:rPr>
        <w:t>depends &lt;pkg&gt;</w:t>
      </w:r>
      <w:r w:rsidRPr="00CA535F">
        <w:t xml:space="preserve">, </w:t>
      </w:r>
      <w:r w:rsidRPr="00CA535F">
        <w:rPr>
          <w:b/>
          <w:bCs/>
        </w:rPr>
        <w:t>rdepends &lt;pkg&gt;</w:t>
      </w:r>
      <w:r w:rsidRPr="00CA535F">
        <w:t xml:space="preserve"> – Zeigt Abhängigkeiten bzw. Reverse-Abhängigkeiten eines Pakets (welche Pakete benötigen es).</w:t>
      </w:r>
    </w:p>
    <w:p w14:paraId="6B0A1545" w14:textId="77777777" w:rsidR="00CA535F" w:rsidRPr="00CA535F" w:rsidRDefault="00CA535F">
      <w:pPr>
        <w:numPr>
          <w:ilvl w:val="0"/>
          <w:numId w:val="778"/>
        </w:numPr>
      </w:pPr>
      <w:r w:rsidRPr="00CA535F">
        <w:rPr>
          <w:b/>
          <w:bCs/>
        </w:rPr>
        <w:t>edit-sources</w:t>
      </w:r>
      <w:r w:rsidRPr="00CA535F">
        <w:t xml:space="preserve"> – Öffnet die sources.list im Editor (um Repos zu bearbeiten).</w:t>
      </w:r>
    </w:p>
    <w:p w14:paraId="7CDED7AC" w14:textId="77777777" w:rsidR="00CA535F" w:rsidRPr="00CA535F" w:rsidRDefault="00CA535F" w:rsidP="00CA535F">
      <w:r w:rsidRPr="00CA535F">
        <w:rPr>
          <w:b/>
          <w:bCs/>
        </w:rPr>
        <w:t>Optionen:</w:t>
      </w:r>
    </w:p>
    <w:p w14:paraId="0C04D900" w14:textId="77777777" w:rsidR="00CA535F" w:rsidRPr="00CA535F" w:rsidRDefault="00CA535F">
      <w:pPr>
        <w:numPr>
          <w:ilvl w:val="0"/>
          <w:numId w:val="779"/>
        </w:numPr>
      </w:pPr>
      <w:r w:rsidRPr="00CA535F">
        <w:rPr>
          <w:b/>
          <w:bCs/>
        </w:rPr>
        <w:t>-y</w:t>
      </w:r>
      <w:r w:rsidRPr="00CA535F">
        <w:t xml:space="preserve">, </w:t>
      </w:r>
      <w:r w:rsidRPr="00CA535F">
        <w:rPr>
          <w:b/>
          <w:bCs/>
        </w:rPr>
        <w:t>--yes</w:t>
      </w:r>
      <w:r w:rsidRPr="00CA535F">
        <w:t xml:space="preserve"> – Automatisch alle Fragen mit </w:t>
      </w:r>
      <w:r w:rsidRPr="00CA535F">
        <w:rPr>
          <w:i/>
          <w:iCs/>
        </w:rPr>
        <w:t>Yes</w:t>
      </w:r>
      <w:r w:rsidRPr="00CA535F">
        <w:t xml:space="preserve"> beantworten (nicht interaktiv bestätigen). Praktisch für Skripte.</w:t>
      </w:r>
    </w:p>
    <w:p w14:paraId="31057DB0" w14:textId="77777777" w:rsidR="00CA535F" w:rsidRPr="00CA535F" w:rsidRDefault="00CA535F">
      <w:pPr>
        <w:numPr>
          <w:ilvl w:val="0"/>
          <w:numId w:val="779"/>
        </w:numPr>
      </w:pPr>
      <w:r w:rsidRPr="00CA535F">
        <w:rPr>
          <w:b/>
          <w:bCs/>
        </w:rPr>
        <w:t>-q</w:t>
      </w:r>
      <w:r w:rsidRPr="00CA535F">
        <w:t xml:space="preserve"> – Weniger Ausgabe (bis zu -qq für gar keine).</w:t>
      </w:r>
    </w:p>
    <w:p w14:paraId="3AB3949E" w14:textId="77777777" w:rsidR="00CA535F" w:rsidRPr="00CA535F" w:rsidRDefault="00CA535F">
      <w:pPr>
        <w:numPr>
          <w:ilvl w:val="0"/>
          <w:numId w:val="779"/>
        </w:numPr>
      </w:pPr>
      <w:r w:rsidRPr="00CA535F">
        <w:rPr>
          <w:b/>
          <w:bCs/>
        </w:rPr>
        <w:t>--no-install-recommends</w:t>
      </w:r>
      <w:r w:rsidRPr="00CA535F">
        <w:t xml:space="preserve"> – Installiert nicht automatisch als "empfohlen" markierte Pakete. Standard apt installiert Recommends mit.</w:t>
      </w:r>
    </w:p>
    <w:p w14:paraId="16593669" w14:textId="77777777" w:rsidR="00CA535F" w:rsidRPr="00CA535F" w:rsidRDefault="00CA535F">
      <w:pPr>
        <w:numPr>
          <w:ilvl w:val="0"/>
          <w:numId w:val="779"/>
        </w:numPr>
      </w:pPr>
      <w:r w:rsidRPr="00CA535F">
        <w:rPr>
          <w:b/>
          <w:bCs/>
        </w:rPr>
        <w:lastRenderedPageBreak/>
        <w:t>--allow-remove-essential</w:t>
      </w:r>
      <w:r w:rsidRPr="00CA535F">
        <w:t xml:space="preserve">, </w:t>
      </w:r>
      <w:r w:rsidRPr="00CA535F">
        <w:rPr>
          <w:b/>
          <w:bCs/>
        </w:rPr>
        <w:t>--allow-change-held-packages</w:t>
      </w:r>
      <w:r w:rsidRPr="00CA535F">
        <w:t xml:space="preserve"> – Erlaubt riskante Änderungen (Standard verhindert z.B. Entfernen essentieller Pakete).</w:t>
      </w:r>
    </w:p>
    <w:p w14:paraId="778918C8" w14:textId="77777777" w:rsidR="00CA535F" w:rsidRPr="00CA535F" w:rsidRDefault="00CA535F">
      <w:pPr>
        <w:numPr>
          <w:ilvl w:val="0"/>
          <w:numId w:val="779"/>
        </w:numPr>
      </w:pPr>
      <w:r w:rsidRPr="00CA535F">
        <w:rPr>
          <w:b/>
          <w:bCs/>
        </w:rPr>
        <w:t>-s</w:t>
      </w:r>
      <w:r w:rsidRPr="00CA535F">
        <w:t xml:space="preserve">, </w:t>
      </w:r>
      <w:r w:rsidRPr="00CA535F">
        <w:rPr>
          <w:b/>
          <w:bCs/>
        </w:rPr>
        <w:t>--simulate</w:t>
      </w:r>
      <w:r w:rsidRPr="00CA535F">
        <w:t xml:space="preserve"> – Simulation: Zeigt an, was würde passieren, aber führt keine Änderung aus (auch Exitcode 0 immer). Gut zum Test.</w:t>
      </w:r>
    </w:p>
    <w:p w14:paraId="6188AB2A" w14:textId="77777777" w:rsidR="00CA535F" w:rsidRPr="00CA535F" w:rsidRDefault="00CA535F">
      <w:pPr>
        <w:numPr>
          <w:ilvl w:val="0"/>
          <w:numId w:val="779"/>
        </w:numPr>
      </w:pPr>
      <w:r w:rsidRPr="00CA535F">
        <w:rPr>
          <w:b/>
          <w:bCs/>
        </w:rPr>
        <w:t>-V</w:t>
      </w:r>
      <w:r w:rsidRPr="00CA535F">
        <w:t xml:space="preserve">, </w:t>
      </w:r>
      <w:r w:rsidRPr="00CA535F">
        <w:rPr>
          <w:b/>
          <w:bCs/>
        </w:rPr>
        <w:t>--verbose-versions</w:t>
      </w:r>
      <w:r w:rsidRPr="00CA535F">
        <w:t xml:space="preserve"> – Zeigt bei Auflistungen detailliertere Versionsinfos.</w:t>
      </w:r>
    </w:p>
    <w:p w14:paraId="531B437F" w14:textId="77777777" w:rsidR="00CA535F" w:rsidRPr="00CA535F" w:rsidRDefault="00CA535F">
      <w:pPr>
        <w:numPr>
          <w:ilvl w:val="0"/>
          <w:numId w:val="779"/>
        </w:numPr>
      </w:pPr>
      <w:r w:rsidRPr="00CA535F">
        <w:rPr>
          <w:b/>
          <w:bCs/>
        </w:rPr>
        <w:t>--help</w:t>
      </w:r>
      <w:r w:rsidRPr="00CA535F">
        <w:t xml:space="preserve"> – Hilfe-Seite, </w:t>
      </w:r>
      <w:r w:rsidRPr="00CA535F">
        <w:rPr>
          <w:b/>
          <w:bCs/>
        </w:rPr>
        <w:t>--version</w:t>
      </w:r>
      <w:r w:rsidRPr="00CA535F">
        <w:t xml:space="preserve"> – Version von apt.</w:t>
      </w:r>
    </w:p>
    <w:p w14:paraId="57F945CA" w14:textId="77777777" w:rsidR="00CA535F" w:rsidRPr="00CA535F" w:rsidRDefault="00CA535F" w:rsidP="00CA535F">
      <w:r w:rsidRPr="00CA535F">
        <w:rPr>
          <w:b/>
          <w:bCs/>
        </w:rPr>
        <w:t>Beispiele:</w:t>
      </w:r>
    </w:p>
    <w:p w14:paraId="10F72A61" w14:textId="77777777" w:rsidR="00CA535F" w:rsidRPr="00CA535F" w:rsidRDefault="00CA535F">
      <w:pPr>
        <w:numPr>
          <w:ilvl w:val="0"/>
          <w:numId w:val="780"/>
        </w:numPr>
      </w:pPr>
      <w:r w:rsidRPr="00CA535F">
        <w:t>apt update &amp;&amp; apt upgrade – Aktualisiert Paketlisten und installiert alle verfügbaren Updates (ohne Dist-Upgrade).</w:t>
      </w:r>
    </w:p>
    <w:p w14:paraId="75219677" w14:textId="77777777" w:rsidR="00CA535F" w:rsidRPr="00CA535F" w:rsidRDefault="00CA535F">
      <w:pPr>
        <w:numPr>
          <w:ilvl w:val="0"/>
          <w:numId w:val="780"/>
        </w:numPr>
      </w:pPr>
      <w:r w:rsidRPr="00CA535F">
        <w:t>apt install build-essential – Installiert eine Paketgruppe (hier C/C++ Compiler Toolchain).</w:t>
      </w:r>
    </w:p>
    <w:p w14:paraId="24963B28" w14:textId="77777777" w:rsidR="00CA535F" w:rsidRPr="00CA535F" w:rsidRDefault="00CA535F">
      <w:pPr>
        <w:numPr>
          <w:ilvl w:val="0"/>
          <w:numId w:val="780"/>
        </w:numPr>
      </w:pPr>
      <w:r w:rsidRPr="00CA535F">
        <w:t>apt remove --purge openssh-server – Entfernt SSH-Server komplett mit Config.</w:t>
      </w:r>
    </w:p>
    <w:p w14:paraId="326844F9" w14:textId="77777777" w:rsidR="00CA535F" w:rsidRPr="00CA535F" w:rsidRDefault="00CA535F">
      <w:pPr>
        <w:numPr>
          <w:ilvl w:val="0"/>
          <w:numId w:val="780"/>
        </w:numPr>
      </w:pPr>
      <w:r w:rsidRPr="00CA535F">
        <w:t>apt search docker – Sucht alle Pakete mit "docker" im Namen/Beschreibung.</w:t>
      </w:r>
    </w:p>
    <w:p w14:paraId="652ADD52" w14:textId="77777777" w:rsidR="00CA535F" w:rsidRPr="00CA535F" w:rsidRDefault="00CA535F">
      <w:pPr>
        <w:numPr>
          <w:ilvl w:val="0"/>
          <w:numId w:val="780"/>
        </w:numPr>
      </w:pPr>
      <w:r w:rsidRPr="00CA535F">
        <w:t>apt full-upgrade – Aktualisiert System auch über Distribution-Upgrades hinweg (entspricht auf Ubuntu einem Release-Upgrade, sofern Repos angepasst).</w:t>
      </w:r>
    </w:p>
    <w:p w14:paraId="38797CF7" w14:textId="77777777" w:rsidR="00CA535F" w:rsidRPr="00CA535F" w:rsidRDefault="00CA535F" w:rsidP="00CA535F">
      <w:r w:rsidRPr="00CA535F">
        <w:rPr>
          <w:i/>
          <w:iCs/>
        </w:rPr>
        <w:t>(Hinweis: apt-get und apt-cache sind Vorgänger: z.B. apt-get install, apt-get remove, apt-get dist-upgrade, apt-cache search, apt-cache show. apt vereinfacht den Alltag, aber Skripte nutzen weiterhin oft apt-get -y etc. dpkg siehe unten ist noch eine Stufe tiefer für einzelne .deb ohne Abhängigkeitsauflösung.)</w:t>
      </w:r>
    </w:p>
    <w:p w14:paraId="27BBD1F8" w14:textId="77777777" w:rsidR="00CA535F" w:rsidRPr="00CA535F" w:rsidRDefault="00CA535F" w:rsidP="00CA535F">
      <w:pPr>
        <w:rPr>
          <w:b/>
          <w:bCs/>
        </w:rPr>
      </w:pPr>
      <w:r w:rsidRPr="00CA535F">
        <w:rPr>
          <w:b/>
          <w:bCs/>
        </w:rPr>
        <w:t>dpkg (Debian Package Manager - Low-Level)</w:t>
      </w:r>
    </w:p>
    <w:p w14:paraId="6B72E072" w14:textId="77777777" w:rsidR="00CA535F" w:rsidRPr="00CA535F" w:rsidRDefault="00CA535F" w:rsidP="00CA535F">
      <w:r w:rsidRPr="00CA535F">
        <w:rPr>
          <w:b/>
          <w:bCs/>
        </w:rPr>
        <w:t>Beschreibung:</w:t>
      </w:r>
      <w:r w:rsidRPr="00CA535F">
        <w:t xml:space="preserve"> dpkg ist das unterliegende Werkzeug auf Debian/Ubuntu, das .deb-Pakete entpackt, installiert, konfiguriert und entfernt. Es löst keine Abhängigkeiten – dafür sind apt/apt-get zuständig. Man verwendet dpkg meist für manuelle Offline-Installation von .deb-Dateien.</w:t>
      </w:r>
    </w:p>
    <w:p w14:paraId="31196EF3" w14:textId="77777777" w:rsidR="00CA535F" w:rsidRPr="00CA535F" w:rsidRDefault="00CA535F" w:rsidP="00CA535F">
      <w:r w:rsidRPr="00CA535F">
        <w:rPr>
          <w:b/>
          <w:bCs/>
        </w:rPr>
        <w:t>Syntax:</w:t>
      </w:r>
    </w:p>
    <w:p w14:paraId="37C22BBB" w14:textId="77777777" w:rsidR="00CA535F" w:rsidRPr="00CA535F" w:rsidRDefault="00CA535F" w:rsidP="00CA535F">
      <w:r w:rsidRPr="00CA535F">
        <w:t>dpkg -i &lt;Paket.deb&gt;        # Installieren</w:t>
      </w:r>
    </w:p>
    <w:p w14:paraId="2F147B67" w14:textId="77777777" w:rsidR="00CA535F" w:rsidRPr="00CA535F" w:rsidRDefault="00CA535F" w:rsidP="00CA535F">
      <w:r w:rsidRPr="00CA535F">
        <w:t>dpkg -r &lt;Paketname&gt;        # Entfernen</w:t>
      </w:r>
    </w:p>
    <w:p w14:paraId="3FCEE96C" w14:textId="77777777" w:rsidR="00CA535F" w:rsidRPr="00CA535F" w:rsidRDefault="00CA535F" w:rsidP="00CA535F">
      <w:r w:rsidRPr="00CA535F">
        <w:t>dpkg -P &lt;Paketname&gt;        # Entfernen + Purge</w:t>
      </w:r>
    </w:p>
    <w:p w14:paraId="7FDDA740" w14:textId="77777777" w:rsidR="00CA535F" w:rsidRPr="00CA535F" w:rsidRDefault="00CA535F" w:rsidP="00CA535F">
      <w:r w:rsidRPr="00CA535F">
        <w:t>dpkg -L &lt;Paketname&gt;        # Liste Dateien des installierten Pakets</w:t>
      </w:r>
    </w:p>
    <w:p w14:paraId="75664C57" w14:textId="77777777" w:rsidR="00CA535F" w:rsidRPr="00CA535F" w:rsidRDefault="00CA535F" w:rsidP="00CA535F">
      <w:r w:rsidRPr="00CA535F">
        <w:t>dpkg -s &lt;Paketname&gt;        # Statusinfo (ähnlich apt show)</w:t>
      </w:r>
    </w:p>
    <w:p w14:paraId="708B9CD0" w14:textId="77777777" w:rsidR="00CA535F" w:rsidRPr="00CA535F" w:rsidRDefault="00CA535F" w:rsidP="00CA535F">
      <w:r w:rsidRPr="00CA535F">
        <w:rPr>
          <w:b/>
          <w:bCs/>
        </w:rPr>
        <w:t>Wichtige Optionen/Parameter:</w:t>
      </w:r>
    </w:p>
    <w:p w14:paraId="370BD777" w14:textId="77777777" w:rsidR="00CA535F" w:rsidRPr="00CA535F" w:rsidRDefault="00CA535F">
      <w:pPr>
        <w:numPr>
          <w:ilvl w:val="0"/>
          <w:numId w:val="781"/>
        </w:numPr>
      </w:pPr>
      <w:r w:rsidRPr="00CA535F">
        <w:rPr>
          <w:b/>
          <w:bCs/>
        </w:rPr>
        <w:lastRenderedPageBreak/>
        <w:t>-i</w:t>
      </w:r>
      <w:r w:rsidRPr="00CA535F">
        <w:t xml:space="preserve">, </w:t>
      </w:r>
      <w:r w:rsidRPr="00CA535F">
        <w:rPr>
          <w:b/>
          <w:bCs/>
        </w:rPr>
        <w:t>--install</w:t>
      </w:r>
      <w:r w:rsidRPr="00CA535F">
        <w:t xml:space="preserve"> </w:t>
      </w:r>
      <w:r w:rsidRPr="00CA535F">
        <w:rPr>
          <w:i/>
          <w:iCs/>
        </w:rPr>
        <w:t>Datei.deb</w:t>
      </w:r>
      <w:r w:rsidRPr="00CA535F">
        <w:t>: Installiert das angegebene Deb-Pake</w:t>
      </w:r>
      <w:r w:rsidRPr="00CA535F">
        <w:rPr>
          <w:rFonts w:ascii="MS Gothic" w:eastAsia="MS Gothic" w:hAnsi="MS Gothic" w:cs="MS Gothic" w:hint="eastAsia"/>
        </w:rPr>
        <w:t>】</w:t>
      </w:r>
      <w:r w:rsidRPr="00CA535F">
        <w:t>. Gibt Fehler aus, falls Abhängigkeiten fehlen. (Diese müssen vorher mit apt installiert werden).</w:t>
      </w:r>
    </w:p>
    <w:p w14:paraId="5C55CC77" w14:textId="77777777" w:rsidR="00CA535F" w:rsidRPr="00CA535F" w:rsidRDefault="00CA535F">
      <w:pPr>
        <w:numPr>
          <w:ilvl w:val="0"/>
          <w:numId w:val="781"/>
        </w:numPr>
      </w:pPr>
      <w:r w:rsidRPr="00CA535F">
        <w:rPr>
          <w:b/>
          <w:bCs/>
        </w:rPr>
        <w:t>-r</w:t>
      </w:r>
      <w:r w:rsidRPr="00CA535F">
        <w:t xml:space="preserve">, </w:t>
      </w:r>
      <w:r w:rsidRPr="00CA535F">
        <w:rPr>
          <w:b/>
          <w:bCs/>
        </w:rPr>
        <w:t>--remove</w:t>
      </w:r>
      <w:r w:rsidRPr="00CA535F">
        <w:t xml:space="preserve"> </w:t>
      </w:r>
      <w:r w:rsidRPr="00CA535F">
        <w:rPr>
          <w:i/>
          <w:iCs/>
        </w:rPr>
        <w:t>Paketname</w:t>
      </w:r>
      <w:r w:rsidRPr="00CA535F">
        <w:t>: Entfernt ein installiertes Paket (Paketname ohne ".deb", wie in dpkg -l gelistet</w:t>
      </w:r>
      <w:r w:rsidRPr="00CA535F">
        <w:rPr>
          <w:rFonts w:ascii="MS Gothic" w:eastAsia="MS Gothic" w:hAnsi="MS Gothic" w:cs="MS Gothic" w:hint="eastAsia"/>
        </w:rPr>
        <w:t>】</w:t>
      </w:r>
      <w:r w:rsidRPr="00CA535F">
        <w:t>. Konfigdateien unter /etc bleiben bestehen.</w:t>
      </w:r>
    </w:p>
    <w:p w14:paraId="6291E212" w14:textId="77777777" w:rsidR="00CA535F" w:rsidRPr="00CA535F" w:rsidRDefault="00CA535F">
      <w:pPr>
        <w:numPr>
          <w:ilvl w:val="0"/>
          <w:numId w:val="781"/>
        </w:numPr>
      </w:pPr>
      <w:r w:rsidRPr="00CA535F">
        <w:rPr>
          <w:b/>
          <w:bCs/>
        </w:rPr>
        <w:t>-P</w:t>
      </w:r>
      <w:r w:rsidRPr="00CA535F">
        <w:t xml:space="preserve">, </w:t>
      </w:r>
      <w:r w:rsidRPr="00CA535F">
        <w:rPr>
          <w:b/>
          <w:bCs/>
        </w:rPr>
        <w:t>--purge</w:t>
      </w:r>
      <w:r w:rsidRPr="00CA535F">
        <w:t xml:space="preserve"> </w:t>
      </w:r>
      <w:r w:rsidRPr="00CA535F">
        <w:rPr>
          <w:i/>
          <w:iCs/>
        </w:rPr>
        <w:t>Paketname</w:t>
      </w:r>
      <w:r w:rsidRPr="00CA535F">
        <w:t>: Entfernt Paket inkl. seiner Konfigurationsdateie</w:t>
      </w:r>
      <w:r w:rsidRPr="00CA535F">
        <w:rPr>
          <w:rFonts w:ascii="MS Gothic" w:eastAsia="MS Gothic" w:hAnsi="MS Gothic" w:cs="MS Gothic" w:hint="eastAsia"/>
        </w:rPr>
        <w:t>】</w:t>
      </w:r>
      <w:r w:rsidRPr="00CA535F">
        <w:t>.</w:t>
      </w:r>
    </w:p>
    <w:p w14:paraId="119ABB83" w14:textId="77777777" w:rsidR="00CA535F" w:rsidRPr="00CA535F" w:rsidRDefault="00CA535F">
      <w:pPr>
        <w:numPr>
          <w:ilvl w:val="0"/>
          <w:numId w:val="781"/>
        </w:numPr>
      </w:pPr>
      <w:r w:rsidRPr="00CA535F">
        <w:rPr>
          <w:b/>
          <w:bCs/>
        </w:rPr>
        <w:t>-S</w:t>
      </w:r>
      <w:r w:rsidRPr="00CA535F">
        <w:t xml:space="preserve">, </w:t>
      </w:r>
      <w:r w:rsidRPr="00CA535F">
        <w:rPr>
          <w:b/>
          <w:bCs/>
        </w:rPr>
        <w:t>--search</w:t>
      </w:r>
      <w:r w:rsidRPr="00CA535F">
        <w:t xml:space="preserve"> </w:t>
      </w:r>
      <w:r w:rsidRPr="00CA535F">
        <w:rPr>
          <w:i/>
          <w:iCs/>
        </w:rPr>
        <w:t>Dateiname</w:t>
      </w:r>
      <w:r w:rsidRPr="00CA535F">
        <w:t>: Sucht, welches installierte Paket eine bestimmte Datei besitzt (ähnlich rpm -qf). Z.B. dpkg -S /usr/bin/foo.</w:t>
      </w:r>
    </w:p>
    <w:p w14:paraId="78184470" w14:textId="77777777" w:rsidR="00CA535F" w:rsidRPr="00CA535F" w:rsidRDefault="00CA535F">
      <w:pPr>
        <w:numPr>
          <w:ilvl w:val="0"/>
          <w:numId w:val="781"/>
        </w:numPr>
      </w:pPr>
      <w:r w:rsidRPr="00CA535F">
        <w:rPr>
          <w:b/>
          <w:bCs/>
        </w:rPr>
        <w:t>-L</w:t>
      </w:r>
      <w:r w:rsidRPr="00CA535F">
        <w:t xml:space="preserve">, </w:t>
      </w:r>
      <w:r w:rsidRPr="00CA535F">
        <w:rPr>
          <w:b/>
          <w:bCs/>
        </w:rPr>
        <w:t>--listfiles</w:t>
      </w:r>
      <w:r w:rsidRPr="00CA535F">
        <w:t xml:space="preserve"> </w:t>
      </w:r>
      <w:r w:rsidRPr="00CA535F">
        <w:rPr>
          <w:i/>
          <w:iCs/>
        </w:rPr>
        <w:t>Paketname</w:t>
      </w:r>
      <w:r w:rsidRPr="00CA535F">
        <w:t>: Listet alle Dateien, die das installierte Paket auf dem System installiert hafile-5y1edouysrow4zj6phjcqm</w:t>
      </w:r>
      <w:r w:rsidRPr="00CA535F">
        <w:rPr>
          <w:rFonts w:ascii="MS Gothic" w:eastAsia="MS Gothic" w:hAnsi="MS Gothic" w:cs="MS Gothic" w:hint="eastAsia"/>
        </w:rPr>
        <w:t>】</w:t>
      </w:r>
      <w:r w:rsidRPr="00CA535F">
        <w:t>.</w:t>
      </w:r>
    </w:p>
    <w:p w14:paraId="56067133" w14:textId="77777777" w:rsidR="00CA535F" w:rsidRPr="00CA535F" w:rsidRDefault="00CA535F">
      <w:pPr>
        <w:numPr>
          <w:ilvl w:val="0"/>
          <w:numId w:val="781"/>
        </w:numPr>
      </w:pPr>
      <w:r w:rsidRPr="00CA535F">
        <w:rPr>
          <w:b/>
          <w:bCs/>
        </w:rPr>
        <w:t>-l</w:t>
      </w:r>
      <w:r w:rsidRPr="00CA535F">
        <w:t xml:space="preserve">, </w:t>
      </w:r>
      <w:r w:rsidRPr="00CA535F">
        <w:rPr>
          <w:b/>
          <w:bCs/>
        </w:rPr>
        <w:t>--list</w:t>
      </w:r>
      <w:r w:rsidRPr="00CA535F">
        <w:t xml:space="preserve"> </w:t>
      </w:r>
      <w:r w:rsidRPr="00CA535F">
        <w:rPr>
          <w:i/>
          <w:iCs/>
        </w:rPr>
        <w:t>Muster</w:t>
      </w:r>
      <w:r w:rsidRPr="00CA535F">
        <w:t>: Listet Pakete, optional gefiltert nach Muster. dpkg -l ohne Filter zeigt eine Tabelle aller Pakete und deren Status (ii = installiert, rc = removed config-files left, etc.).</w:t>
      </w:r>
    </w:p>
    <w:p w14:paraId="50319CC0" w14:textId="77777777" w:rsidR="00CA535F" w:rsidRPr="00CA535F" w:rsidRDefault="00CA535F">
      <w:pPr>
        <w:numPr>
          <w:ilvl w:val="0"/>
          <w:numId w:val="781"/>
        </w:numPr>
      </w:pPr>
      <w:r w:rsidRPr="00CA535F">
        <w:rPr>
          <w:b/>
          <w:bCs/>
        </w:rPr>
        <w:t>-s</w:t>
      </w:r>
      <w:r w:rsidRPr="00CA535F">
        <w:t xml:space="preserve">, </w:t>
      </w:r>
      <w:r w:rsidRPr="00CA535F">
        <w:rPr>
          <w:b/>
          <w:bCs/>
        </w:rPr>
        <w:t>--status</w:t>
      </w:r>
      <w:r w:rsidRPr="00CA535F">
        <w:t xml:space="preserve"> </w:t>
      </w:r>
      <w:r w:rsidRPr="00CA535F">
        <w:rPr>
          <w:i/>
          <w:iCs/>
        </w:rPr>
        <w:t>Paketname</w:t>
      </w:r>
      <w:r w:rsidRPr="00CA535F">
        <w:t>: Zeigt den Status und Informationen eines installierten Pakets (Version, Beschreibung, Maintainer, Abhängigkeiten...).</w:t>
      </w:r>
    </w:p>
    <w:p w14:paraId="1A5748D2" w14:textId="77777777" w:rsidR="00CA535F" w:rsidRPr="00CA535F" w:rsidRDefault="00CA535F">
      <w:pPr>
        <w:numPr>
          <w:ilvl w:val="0"/>
          <w:numId w:val="781"/>
        </w:numPr>
      </w:pPr>
      <w:r w:rsidRPr="00CA535F">
        <w:rPr>
          <w:b/>
          <w:bCs/>
        </w:rPr>
        <w:t>--configure</w:t>
      </w:r>
      <w:r w:rsidRPr="00CA535F">
        <w:t xml:space="preserve"> </w:t>
      </w:r>
      <w:r w:rsidRPr="00CA535F">
        <w:rPr>
          <w:i/>
          <w:iCs/>
        </w:rPr>
        <w:t>Paketname</w:t>
      </w:r>
      <w:r w:rsidRPr="00CA535F">
        <w:t>: Führt die Konfigurationsschritte (dpkg-configure) für ein installiertes aber noch nicht konfiguriertes Paket aus. (Wird z.B. nach entpacken aufgerufen).</w:t>
      </w:r>
    </w:p>
    <w:p w14:paraId="21915651" w14:textId="77777777" w:rsidR="00CA535F" w:rsidRPr="00CA535F" w:rsidRDefault="00CA535F">
      <w:pPr>
        <w:numPr>
          <w:ilvl w:val="0"/>
          <w:numId w:val="781"/>
        </w:numPr>
      </w:pPr>
      <w:r w:rsidRPr="00CA535F">
        <w:rPr>
          <w:b/>
          <w:bCs/>
        </w:rPr>
        <w:t>-B</w:t>
      </w:r>
      <w:r w:rsidRPr="00CA535F">
        <w:t xml:space="preserve">, </w:t>
      </w:r>
      <w:r w:rsidRPr="00CA535F">
        <w:rPr>
          <w:b/>
          <w:bCs/>
        </w:rPr>
        <w:t>--auto-deconfigure</w:t>
      </w:r>
      <w:r w:rsidRPr="00CA535F">
        <w:t>: Beim Entfernen eines Pakets, das Abhängigkeiten bereitstellt, markiert abhängige Pakete als "deconfigured".</w:t>
      </w:r>
    </w:p>
    <w:p w14:paraId="5FA9137A" w14:textId="77777777" w:rsidR="00CA535F" w:rsidRPr="00CA535F" w:rsidRDefault="00CA535F">
      <w:pPr>
        <w:numPr>
          <w:ilvl w:val="0"/>
          <w:numId w:val="781"/>
        </w:numPr>
      </w:pPr>
      <w:r w:rsidRPr="00CA535F">
        <w:t>**--force-**</w:t>
      </w:r>
      <w:r w:rsidRPr="00CA535F">
        <w:rPr>
          <w:i/>
          <w:iCs/>
        </w:rPr>
        <w:t>X</w:t>
      </w:r>
      <w:r w:rsidRPr="00CA535F">
        <w:t xml:space="preserve"> : Viele Force-Flags, um dpkg anzuweisen, bestimmte Fehler zu ignorieren (z.B. --force-depends ignoriert fehlende Abhängigkeiten, --force-confold/--force-confnew bei Config-Datei-Konflikten etc.). Vorsicht: Kann System inkonsistent machen.</w:t>
      </w:r>
    </w:p>
    <w:p w14:paraId="745D160B" w14:textId="77777777" w:rsidR="00CA535F" w:rsidRPr="00CA535F" w:rsidRDefault="00CA535F">
      <w:pPr>
        <w:numPr>
          <w:ilvl w:val="0"/>
          <w:numId w:val="781"/>
        </w:numPr>
      </w:pPr>
      <w:r w:rsidRPr="00CA535F">
        <w:rPr>
          <w:b/>
          <w:bCs/>
        </w:rPr>
        <w:t>--print-architecture</w:t>
      </w:r>
      <w:r w:rsidRPr="00CA535F">
        <w:t>: Zeigt die Architektur, für die dpkg Pakete installiert (z.B. amd64).</w:t>
      </w:r>
    </w:p>
    <w:p w14:paraId="3223A553" w14:textId="77777777" w:rsidR="00CA535F" w:rsidRPr="00CA535F" w:rsidRDefault="00CA535F">
      <w:pPr>
        <w:numPr>
          <w:ilvl w:val="0"/>
          <w:numId w:val="781"/>
        </w:numPr>
      </w:pPr>
      <w:r w:rsidRPr="00CA535F">
        <w:rPr>
          <w:b/>
          <w:bCs/>
        </w:rPr>
        <w:t>--add-architecture &lt;arch&gt;</w:t>
      </w:r>
      <w:r w:rsidRPr="00CA535F">
        <w:t>: Fügt Multiarch-Unterstützung für andere Arch hinzu (z.B. i386 auf einem amd64 System).</w:t>
      </w:r>
    </w:p>
    <w:p w14:paraId="1C8A2869" w14:textId="77777777" w:rsidR="00CA535F" w:rsidRPr="00CA535F" w:rsidRDefault="00CA535F" w:rsidP="00CA535F">
      <w:r w:rsidRPr="00CA535F">
        <w:rPr>
          <w:b/>
          <w:bCs/>
        </w:rPr>
        <w:t>Beispiele:</w:t>
      </w:r>
    </w:p>
    <w:p w14:paraId="7B3D1404" w14:textId="77777777" w:rsidR="00CA535F" w:rsidRPr="00CA535F" w:rsidRDefault="00CA535F">
      <w:pPr>
        <w:numPr>
          <w:ilvl w:val="0"/>
          <w:numId w:val="782"/>
        </w:numPr>
      </w:pPr>
      <w:r w:rsidRPr="00CA535F">
        <w:t>dpkg -i google-chrome.deb – Installiert Chrome .deb-Paket (scheitert, wenn Abhängigkeiten fehlen – in dem Fall via apt --fix-broken install auflösbar).</w:t>
      </w:r>
    </w:p>
    <w:p w14:paraId="7135CF6B" w14:textId="77777777" w:rsidR="00CA535F" w:rsidRPr="00CA535F" w:rsidRDefault="00CA535F">
      <w:pPr>
        <w:numPr>
          <w:ilvl w:val="0"/>
          <w:numId w:val="782"/>
        </w:numPr>
      </w:pPr>
      <w:r w:rsidRPr="00CA535F">
        <w:t>dpkg -r postfix – Entfernt postfix, belässt aber ggf. geänderte /etc/postfix Dateien.</w:t>
      </w:r>
    </w:p>
    <w:p w14:paraId="3863205A" w14:textId="77777777" w:rsidR="00CA535F" w:rsidRPr="00CA535F" w:rsidRDefault="00CA535F">
      <w:pPr>
        <w:numPr>
          <w:ilvl w:val="0"/>
          <w:numId w:val="782"/>
        </w:numPr>
      </w:pPr>
      <w:r w:rsidRPr="00CA535F">
        <w:t>dpkg -P postfix – Entfernt postfix vollständig inklusive Config.</w:t>
      </w:r>
    </w:p>
    <w:p w14:paraId="4DDCE680" w14:textId="77777777" w:rsidR="00CA535F" w:rsidRPr="00CA535F" w:rsidRDefault="00CA535F">
      <w:pPr>
        <w:numPr>
          <w:ilvl w:val="0"/>
          <w:numId w:val="782"/>
        </w:numPr>
      </w:pPr>
      <w:r w:rsidRPr="00CA535F">
        <w:t xml:space="preserve">dpkg -L bash – Listet alle vom </w:t>
      </w:r>
      <w:r w:rsidRPr="00CA535F">
        <w:rPr>
          <w:i/>
          <w:iCs/>
        </w:rPr>
        <w:t>bash</w:t>
      </w:r>
      <w:r w:rsidRPr="00CA535F">
        <w:t>-Paket installierten Dateien.</w:t>
      </w:r>
    </w:p>
    <w:p w14:paraId="2E83931E" w14:textId="77777777" w:rsidR="00CA535F" w:rsidRPr="00CA535F" w:rsidRDefault="00CA535F">
      <w:pPr>
        <w:numPr>
          <w:ilvl w:val="0"/>
          <w:numId w:val="782"/>
        </w:numPr>
      </w:pPr>
      <w:r w:rsidRPr="00CA535F">
        <w:lastRenderedPageBreak/>
        <w:t>dpkg -S /bin/ls – Welches Paket stellt /bin/ls bereit? (Antwort: coreutils).</w:t>
      </w:r>
    </w:p>
    <w:p w14:paraId="08AFBED8" w14:textId="77777777" w:rsidR="00CA535F" w:rsidRPr="00CA535F" w:rsidRDefault="00CA535F" w:rsidP="00CA535F">
      <w:pPr>
        <w:rPr>
          <w:b/>
          <w:bCs/>
        </w:rPr>
      </w:pPr>
      <w:r w:rsidRPr="00CA535F">
        <w:rPr>
          <w:b/>
          <w:bCs/>
        </w:rPr>
        <w:t>wget (Web GET Utility)</w:t>
      </w:r>
    </w:p>
    <w:p w14:paraId="593908E2" w14:textId="77777777" w:rsidR="00CA535F" w:rsidRPr="00CA535F" w:rsidRDefault="00CA535F" w:rsidP="00CA535F">
      <w:r w:rsidRPr="00CA535F">
        <w:rPr>
          <w:b/>
          <w:bCs/>
        </w:rPr>
        <w:t>Beschreibung:</w:t>
      </w:r>
      <w:r w:rsidRPr="00CA535F">
        <w:t xml:space="preserve"> Ein Kommandozeilen-Downloader für Dateien über HTTP, HTTPS und FT</w:t>
      </w:r>
      <w:r w:rsidRPr="00CA535F">
        <w:rPr>
          <w:rFonts w:ascii="MS Gothic" w:eastAsia="MS Gothic" w:hAnsi="MS Gothic" w:cs="MS Gothic" w:hint="eastAsia"/>
        </w:rPr>
        <w:t>】</w:t>
      </w:r>
      <w:r w:rsidRPr="00CA535F">
        <w:t>. wget kann in Skripten genutzt werden, um Dateien aus dem Web herunterzuladen, unterstützt Fortsetzen abgebrochener Downloads, rekursives Herunterladen von Websites etc. Es funktioniert nicht-interaktiv (kein Browser, nur Download).</w:t>
      </w:r>
    </w:p>
    <w:p w14:paraId="7C16AA94" w14:textId="77777777" w:rsidR="00CA535F" w:rsidRPr="00CA535F" w:rsidRDefault="00CA535F" w:rsidP="00CA535F">
      <w:r w:rsidRPr="00CA535F">
        <w:rPr>
          <w:b/>
          <w:bCs/>
        </w:rPr>
        <w:t>Syntax:</w:t>
      </w:r>
    </w:p>
    <w:p w14:paraId="0C9ADFDD" w14:textId="77777777" w:rsidR="00CA535F" w:rsidRPr="00CA535F" w:rsidRDefault="00CA535F" w:rsidP="00CA535F">
      <w:r w:rsidRPr="00CA535F">
        <w:t>wget [Optionen] &lt;URL&gt;</w:t>
      </w:r>
    </w:p>
    <w:p w14:paraId="2C8ACA92" w14:textId="77777777" w:rsidR="00CA535F" w:rsidRPr="00CA535F" w:rsidRDefault="00CA535F" w:rsidP="00CA535F">
      <w:r w:rsidRPr="00CA535F">
        <w:rPr>
          <w:b/>
          <w:bCs/>
        </w:rPr>
        <w:t>Wichtige Optionen:</w:t>
      </w:r>
    </w:p>
    <w:p w14:paraId="638A2019" w14:textId="77777777" w:rsidR="00CA535F" w:rsidRPr="00CA535F" w:rsidRDefault="00CA535F">
      <w:pPr>
        <w:numPr>
          <w:ilvl w:val="0"/>
          <w:numId w:val="783"/>
        </w:numPr>
      </w:pPr>
      <w:r w:rsidRPr="00CA535F">
        <w:rPr>
          <w:b/>
          <w:bCs/>
        </w:rPr>
        <w:t>-O</w:t>
      </w:r>
      <w:r w:rsidRPr="00CA535F">
        <w:t xml:space="preserve"> </w:t>
      </w:r>
      <w:r w:rsidRPr="00CA535F">
        <w:rPr>
          <w:i/>
          <w:iCs/>
        </w:rPr>
        <w:t>Datei</w:t>
      </w:r>
      <w:r w:rsidRPr="00CA535F">
        <w:t xml:space="preserve"> – Speichert die heruntergeladene URL in die angegebene </w:t>
      </w:r>
      <w:r w:rsidRPr="00CA535F">
        <w:rPr>
          <w:i/>
          <w:iCs/>
        </w:rPr>
        <w:t>Datei</w:t>
      </w:r>
      <w:r w:rsidRPr="00CA535F">
        <w:t xml:space="preserve"> (statt den Namen aus URL zu verwenden</w:t>
      </w:r>
      <w:r w:rsidRPr="00CA535F">
        <w:rPr>
          <w:rFonts w:ascii="MS Gothic" w:eastAsia="MS Gothic" w:hAnsi="MS Gothic" w:cs="MS Gothic" w:hint="eastAsia"/>
        </w:rPr>
        <w:t>】</w:t>
      </w:r>
      <w:r w:rsidRPr="00CA535F">
        <w:t>. Z.B. wget -O ubuntu.iso http://.../ubuntu.iso.</w:t>
      </w:r>
    </w:p>
    <w:p w14:paraId="44FE4FD9" w14:textId="77777777" w:rsidR="00CA535F" w:rsidRPr="00CA535F" w:rsidRDefault="00CA535F">
      <w:pPr>
        <w:numPr>
          <w:ilvl w:val="0"/>
          <w:numId w:val="783"/>
        </w:numPr>
      </w:pPr>
      <w:r w:rsidRPr="00CA535F">
        <w:rPr>
          <w:b/>
          <w:bCs/>
        </w:rPr>
        <w:t>-c</w:t>
      </w:r>
      <w:r w:rsidRPr="00CA535F">
        <w:t xml:space="preserve">, </w:t>
      </w:r>
      <w:r w:rsidRPr="00CA535F">
        <w:rPr>
          <w:b/>
          <w:bCs/>
        </w:rPr>
        <w:t>--continue</w:t>
      </w:r>
      <w:r w:rsidRPr="00CA535F">
        <w:t xml:space="preserve"> – Setzt einen abgebrochenen Download fort (sofern Server Range Requests unterstützt). Prüft, wieviel schon vorhanden ist und lädt den Res</w:t>
      </w:r>
      <w:hyperlink r:id="rId696" w:anchor=":~:text=%2A%20,in%20einer%20Zeile%20ausgegeben%20werden" w:tgtFrame="_blank" w:history="1">
        <w:r w:rsidRPr="00CA535F">
          <w:rPr>
            <w:rStyle w:val="Hyperlink"/>
          </w:rPr>
          <w:t>ionos.de</w:t>
        </w:r>
      </w:hyperlink>
      <w:r w:rsidRPr="00CA535F">
        <w:rPr>
          <w:rFonts w:ascii="MS Gothic" w:eastAsia="MS Gothic" w:hAnsi="MS Gothic" w:cs="MS Gothic" w:hint="eastAsia"/>
        </w:rPr>
        <w:t>】</w:t>
      </w:r>
      <w:r w:rsidRPr="00CA535F">
        <w:t>.</w:t>
      </w:r>
    </w:p>
    <w:p w14:paraId="6B4A1FD5" w14:textId="77777777" w:rsidR="00CA535F" w:rsidRPr="00CA535F" w:rsidRDefault="00CA535F">
      <w:pPr>
        <w:numPr>
          <w:ilvl w:val="0"/>
          <w:numId w:val="783"/>
        </w:numPr>
      </w:pPr>
      <w:r w:rsidRPr="00CA535F">
        <w:rPr>
          <w:b/>
          <w:bCs/>
        </w:rPr>
        <w:t>-q</w:t>
      </w:r>
      <w:r w:rsidRPr="00CA535F">
        <w:t xml:space="preserve"> – Quiet-Modus (keine Ausgabe). </w:t>
      </w:r>
      <w:r w:rsidRPr="00CA535F">
        <w:rPr>
          <w:b/>
          <w:bCs/>
        </w:rPr>
        <w:t>-nv</w:t>
      </w:r>
      <w:r w:rsidRPr="00CA535F">
        <w:t xml:space="preserve"> (not verbose) eine dazwischenliegende Stufe. </w:t>
      </w:r>
      <w:r w:rsidRPr="00CA535F">
        <w:rPr>
          <w:b/>
          <w:bCs/>
        </w:rPr>
        <w:t>-v</w:t>
      </w:r>
      <w:r w:rsidRPr="00CA535F">
        <w:t xml:space="preserve"> für ausführlicher (Standard).</w:t>
      </w:r>
    </w:p>
    <w:p w14:paraId="15B40CB7" w14:textId="77777777" w:rsidR="00CA535F" w:rsidRPr="00CA535F" w:rsidRDefault="00CA535F">
      <w:pPr>
        <w:numPr>
          <w:ilvl w:val="0"/>
          <w:numId w:val="783"/>
        </w:numPr>
      </w:pPr>
      <w:r w:rsidRPr="00CA535F">
        <w:rPr>
          <w:b/>
          <w:bCs/>
        </w:rPr>
        <w:t>-r</w:t>
      </w:r>
      <w:r w:rsidRPr="00CA535F">
        <w:t xml:space="preserve">, </w:t>
      </w:r>
      <w:r w:rsidRPr="00CA535F">
        <w:rPr>
          <w:b/>
          <w:bCs/>
        </w:rPr>
        <w:t>--recursive</w:t>
      </w:r>
      <w:r w:rsidRPr="00CA535F">
        <w:t xml:space="preserve"> – Rekursiver Download einer Website. Erfordert oft zusammen mit -np (no parent), -L (stay on same domain), -k (Links anpassen für Offline). Z.B. wget -r -np -k http://example.com/docs/.</w:t>
      </w:r>
    </w:p>
    <w:p w14:paraId="37589655" w14:textId="77777777" w:rsidR="00CA535F" w:rsidRPr="00CA535F" w:rsidRDefault="00CA535F">
      <w:pPr>
        <w:numPr>
          <w:ilvl w:val="0"/>
          <w:numId w:val="783"/>
        </w:numPr>
      </w:pPr>
      <w:r w:rsidRPr="00CA535F">
        <w:rPr>
          <w:b/>
          <w:bCs/>
        </w:rPr>
        <w:t>-np</w:t>
      </w:r>
      <w:r w:rsidRPr="00CA535F">
        <w:t xml:space="preserve">, </w:t>
      </w:r>
      <w:r w:rsidRPr="00CA535F">
        <w:rPr>
          <w:b/>
          <w:bCs/>
        </w:rPr>
        <w:t>--no-parent</w:t>
      </w:r>
      <w:r w:rsidRPr="00CA535F">
        <w:t xml:space="preserve"> – Geht beim rekursiven Download nicht über das Startverzeichnis hinaus.</w:t>
      </w:r>
    </w:p>
    <w:p w14:paraId="5C8C0A27" w14:textId="77777777" w:rsidR="00CA535F" w:rsidRPr="00CA535F" w:rsidRDefault="00CA535F">
      <w:pPr>
        <w:numPr>
          <w:ilvl w:val="0"/>
          <w:numId w:val="783"/>
        </w:numPr>
      </w:pPr>
      <w:r w:rsidRPr="00CA535F">
        <w:rPr>
          <w:b/>
          <w:bCs/>
        </w:rPr>
        <w:t>-l &lt;Tiefe&gt;</w:t>
      </w:r>
      <w:r w:rsidRPr="00CA535F">
        <w:t xml:space="preserve"> – Legt die Rekursionstiefe fest (Default 5, -l0 = unendlich).</w:t>
      </w:r>
    </w:p>
    <w:p w14:paraId="036E5AC1" w14:textId="77777777" w:rsidR="00CA535F" w:rsidRPr="00CA535F" w:rsidRDefault="00CA535F">
      <w:pPr>
        <w:numPr>
          <w:ilvl w:val="0"/>
          <w:numId w:val="783"/>
        </w:numPr>
      </w:pPr>
      <w:r w:rsidRPr="00CA535F">
        <w:rPr>
          <w:b/>
          <w:bCs/>
        </w:rPr>
        <w:t>-p</w:t>
      </w:r>
      <w:r w:rsidRPr="00CA535F">
        <w:t xml:space="preserve">, </w:t>
      </w:r>
      <w:r w:rsidRPr="00CA535F">
        <w:rPr>
          <w:b/>
          <w:bCs/>
        </w:rPr>
        <w:t>--page-requisites</w:t>
      </w:r>
      <w:r w:rsidRPr="00CA535F">
        <w:t xml:space="preserve"> – Lädt alles mit, was nötig ist, um HTML-Seite offline darzustellen (Bilder, CSS...).</w:t>
      </w:r>
    </w:p>
    <w:p w14:paraId="3B9C56C2" w14:textId="77777777" w:rsidR="00CA535F" w:rsidRPr="00CA535F" w:rsidRDefault="00CA535F">
      <w:pPr>
        <w:numPr>
          <w:ilvl w:val="0"/>
          <w:numId w:val="783"/>
        </w:numPr>
      </w:pPr>
      <w:r w:rsidRPr="00CA535F">
        <w:rPr>
          <w:b/>
          <w:bCs/>
        </w:rPr>
        <w:t>-N</w:t>
      </w:r>
      <w:r w:rsidRPr="00CA535F">
        <w:t xml:space="preserve">, </w:t>
      </w:r>
      <w:r w:rsidRPr="00CA535F">
        <w:rPr>
          <w:b/>
          <w:bCs/>
        </w:rPr>
        <w:t>--timestamping</w:t>
      </w:r>
      <w:r w:rsidRPr="00CA535F">
        <w:t xml:space="preserve"> – Lädt eine Datei nur herunter, wenn sie neuer ist als die lokale (verwendet Last-Modified). Gut zum Aktualisieren.</w:t>
      </w:r>
    </w:p>
    <w:p w14:paraId="77B9369A" w14:textId="77777777" w:rsidR="00CA535F" w:rsidRPr="00CA535F" w:rsidRDefault="00CA535F">
      <w:pPr>
        <w:numPr>
          <w:ilvl w:val="0"/>
          <w:numId w:val="783"/>
        </w:numPr>
      </w:pPr>
      <w:r w:rsidRPr="00CA535F">
        <w:rPr>
          <w:b/>
          <w:bCs/>
        </w:rPr>
        <w:t>--limit-rate=&lt;Rate&gt;</w:t>
      </w:r>
      <w:r w:rsidRPr="00CA535F">
        <w:t xml:space="preserve"> – Begrenzt Downloadrate, z.B. --limit-rate=200k (200 KB/s). Hilfreich, um Bandbreite zu drosseln.</w:t>
      </w:r>
    </w:p>
    <w:p w14:paraId="1770A1E4" w14:textId="77777777" w:rsidR="00CA535F" w:rsidRPr="00CA535F" w:rsidRDefault="00CA535F">
      <w:pPr>
        <w:numPr>
          <w:ilvl w:val="0"/>
          <w:numId w:val="783"/>
        </w:numPr>
      </w:pPr>
      <w:r w:rsidRPr="00CA535F">
        <w:rPr>
          <w:b/>
          <w:bCs/>
        </w:rPr>
        <w:t>-U</w:t>
      </w:r>
      <w:r w:rsidRPr="00CA535F">
        <w:t xml:space="preserve">, </w:t>
      </w:r>
      <w:r w:rsidRPr="00CA535F">
        <w:rPr>
          <w:b/>
          <w:bCs/>
        </w:rPr>
        <w:t>--user-agent=&lt;Agent&gt;</w:t>
      </w:r>
      <w:r w:rsidRPr="00CA535F">
        <w:t xml:space="preserve"> – Setzt einen bestimmten User-Agent-String. Standard ist "Wget/Version". Kann geändert werden, um z.B. nicht blockiert zu werden.</w:t>
      </w:r>
    </w:p>
    <w:p w14:paraId="56FF69B0" w14:textId="77777777" w:rsidR="00CA535F" w:rsidRPr="00CA535F" w:rsidRDefault="00CA535F">
      <w:pPr>
        <w:numPr>
          <w:ilvl w:val="0"/>
          <w:numId w:val="783"/>
        </w:numPr>
      </w:pPr>
      <w:r w:rsidRPr="00CA535F">
        <w:rPr>
          <w:b/>
          <w:bCs/>
        </w:rPr>
        <w:t>--no-check-certificate</w:t>
      </w:r>
      <w:r w:rsidRPr="00CA535F">
        <w:t xml:space="preserve"> – Ignoriert SSL-Zertifikatfehler (z.B. selbstsigniert).</w:t>
      </w:r>
    </w:p>
    <w:p w14:paraId="1F86782E" w14:textId="77777777" w:rsidR="00CA535F" w:rsidRPr="00CA535F" w:rsidRDefault="00CA535F">
      <w:pPr>
        <w:numPr>
          <w:ilvl w:val="0"/>
          <w:numId w:val="783"/>
        </w:numPr>
      </w:pPr>
      <w:r w:rsidRPr="00CA535F">
        <w:rPr>
          <w:b/>
          <w:bCs/>
        </w:rPr>
        <w:t>--user=&lt;user&gt; --password=&lt;pw&gt;</w:t>
      </w:r>
      <w:r w:rsidRPr="00CA535F">
        <w:t xml:space="preserve"> – Falls erforderlich, für HTTP-Auth oder FTP-Login. (Achtung: Sichtbar in Prozessliste).</w:t>
      </w:r>
    </w:p>
    <w:p w14:paraId="04BD3E21" w14:textId="77777777" w:rsidR="00CA535F" w:rsidRPr="00CA535F" w:rsidRDefault="00CA535F">
      <w:pPr>
        <w:numPr>
          <w:ilvl w:val="0"/>
          <w:numId w:val="783"/>
        </w:numPr>
      </w:pPr>
      <w:r w:rsidRPr="00CA535F">
        <w:rPr>
          <w:b/>
          <w:bCs/>
        </w:rPr>
        <w:lastRenderedPageBreak/>
        <w:t>-i &lt;Datei&gt;</w:t>
      </w:r>
      <w:r w:rsidRPr="00CA535F">
        <w:t xml:space="preserve"> – Liest eine Liste von URLs aus &lt;Datei&gt; (jede Zeile eine URL) und lädt alle herunter.</w:t>
      </w:r>
    </w:p>
    <w:p w14:paraId="6B051B0D" w14:textId="77777777" w:rsidR="00CA535F" w:rsidRPr="00CA535F" w:rsidRDefault="00CA535F">
      <w:pPr>
        <w:numPr>
          <w:ilvl w:val="0"/>
          <w:numId w:val="783"/>
        </w:numPr>
      </w:pPr>
      <w:r w:rsidRPr="00CA535F">
        <w:rPr>
          <w:b/>
          <w:bCs/>
        </w:rPr>
        <w:t>-b</w:t>
      </w:r>
      <w:r w:rsidRPr="00CA535F">
        <w:t xml:space="preserve">, </w:t>
      </w:r>
      <w:r w:rsidRPr="00CA535F">
        <w:rPr>
          <w:b/>
          <w:bCs/>
        </w:rPr>
        <w:t>--background</w:t>
      </w:r>
      <w:r w:rsidRPr="00CA535F">
        <w:t xml:space="preserve"> – Startet im Hintergrund (nur auf Unix, leitet Ausgabe nach wget-log).</w:t>
      </w:r>
    </w:p>
    <w:p w14:paraId="3DEBC23A" w14:textId="77777777" w:rsidR="00CA535F" w:rsidRPr="00CA535F" w:rsidRDefault="00CA535F">
      <w:pPr>
        <w:numPr>
          <w:ilvl w:val="0"/>
          <w:numId w:val="783"/>
        </w:numPr>
      </w:pPr>
      <w:r w:rsidRPr="00CA535F">
        <w:rPr>
          <w:b/>
          <w:bCs/>
        </w:rPr>
        <w:t>-P &lt;Verz&gt;</w:t>
      </w:r>
      <w:r w:rsidRPr="00CA535F">
        <w:t xml:space="preserve"> – Speichert Dateien in angegebenem Verzeichnis (statt aktuelles).</w:t>
      </w:r>
    </w:p>
    <w:p w14:paraId="1886F254" w14:textId="77777777" w:rsidR="00CA535F" w:rsidRPr="00CA535F" w:rsidRDefault="00CA535F" w:rsidP="00CA535F">
      <w:r w:rsidRPr="00CA535F">
        <w:rPr>
          <w:b/>
          <w:bCs/>
        </w:rPr>
        <w:t>Beispiele:</w:t>
      </w:r>
    </w:p>
    <w:p w14:paraId="0C0B5065" w14:textId="77777777" w:rsidR="00CA535F" w:rsidRPr="00CA535F" w:rsidRDefault="00CA535F">
      <w:pPr>
        <w:numPr>
          <w:ilvl w:val="0"/>
          <w:numId w:val="784"/>
        </w:numPr>
      </w:pPr>
      <w:r w:rsidRPr="00CA535F">
        <w:t xml:space="preserve">wget http://example.com/file.zip – Lädt </w:t>
      </w:r>
      <w:r w:rsidRPr="00CA535F">
        <w:rPr>
          <w:i/>
          <w:iCs/>
        </w:rPr>
        <w:t>file.zip</w:t>
      </w:r>
      <w:r w:rsidRPr="00CA535F">
        <w:t xml:space="preserve"> in aktuelles Verzeichnis herunter.</w:t>
      </w:r>
    </w:p>
    <w:p w14:paraId="2917D7EF" w14:textId="77777777" w:rsidR="00CA535F" w:rsidRPr="00CA535F" w:rsidRDefault="00CA535F">
      <w:pPr>
        <w:numPr>
          <w:ilvl w:val="0"/>
          <w:numId w:val="784"/>
        </w:numPr>
      </w:pPr>
      <w:r w:rsidRPr="00CA535F">
        <w:t>wget -c http://largefile – setzt Download fort, falls vorhanden.</w:t>
      </w:r>
    </w:p>
    <w:p w14:paraId="12C3A9DE" w14:textId="77777777" w:rsidR="00CA535F" w:rsidRPr="00CA535F" w:rsidRDefault="00CA535F">
      <w:pPr>
        <w:numPr>
          <w:ilvl w:val="0"/>
          <w:numId w:val="784"/>
        </w:numPr>
      </w:pPr>
      <w:r w:rsidRPr="00CA535F">
        <w:t>wget -r -np -N http://example.com/photos/ – Lädt Verzeichnis "photos" vollständig herunter, aktualisiert nur neue Dateien beim Wiederaufruf.</w:t>
      </w:r>
    </w:p>
    <w:p w14:paraId="77586C68" w14:textId="77777777" w:rsidR="00CA535F" w:rsidRPr="00CA535F" w:rsidRDefault="00CA535F">
      <w:pPr>
        <w:numPr>
          <w:ilvl w:val="0"/>
          <w:numId w:val="784"/>
        </w:numPr>
      </w:pPr>
      <w:r w:rsidRPr="00CA535F">
        <w:t>wget -O - https://api.example.com/data | jq . – Lädt Daten von API und pipet direkt in jq zur Verarbeitung (hier -O - bedeutet Ausgabe auf stdout statt Datei).</w:t>
      </w:r>
    </w:p>
    <w:p w14:paraId="1643CBEB" w14:textId="77777777" w:rsidR="00CA535F" w:rsidRPr="00CA535F" w:rsidRDefault="00CA535F" w:rsidP="00CA535F">
      <w:pPr>
        <w:rPr>
          <w:b/>
          <w:bCs/>
        </w:rPr>
      </w:pPr>
      <w:r w:rsidRPr="00CA535F">
        <w:rPr>
          <w:b/>
          <w:bCs/>
        </w:rPr>
        <w:t>curl (Client URL)</w:t>
      </w:r>
    </w:p>
    <w:p w14:paraId="41F2ACD8" w14:textId="77777777" w:rsidR="00CA535F" w:rsidRPr="00CA535F" w:rsidRDefault="00CA535F" w:rsidP="00CA535F">
      <w:r w:rsidRPr="00CA535F">
        <w:rPr>
          <w:b/>
          <w:bCs/>
        </w:rPr>
        <w:t>Beschreibung:</w:t>
      </w:r>
      <w:r w:rsidRPr="00CA535F">
        <w:t xml:space="preserve"> curl ist ein umfangreiches Kommandozeilen-Tool für Datenübertragungen mit URL-basierten Protokollen (HTTP, HTTPS, FTP, etc.</w:t>
      </w:r>
      <w:r w:rsidRPr="00CA535F">
        <w:rPr>
          <w:rFonts w:ascii="MS Gothic" w:eastAsia="MS Gothic" w:hAnsi="MS Gothic" w:cs="MS Gothic" w:hint="eastAsia"/>
        </w:rPr>
        <w:t>】</w:t>
      </w:r>
      <w:r w:rsidRPr="00CA535F">
        <w:t>. Im Gegensatz zu wget liegt Fokus auf Flexibilität bei HTTP-Requests (Header setzen, verschiedene HTTP-Methoden, Formulare absenden, APIs ansprechen etc.). Es eignet sich für Web-APIs (GET/POST) und kann ebenfalls Dateien herunterladen oder hochladen.</w:t>
      </w:r>
    </w:p>
    <w:p w14:paraId="15DDB655" w14:textId="77777777" w:rsidR="00CA535F" w:rsidRPr="00CA535F" w:rsidRDefault="00CA535F" w:rsidP="00CA535F">
      <w:r w:rsidRPr="00CA535F">
        <w:rPr>
          <w:b/>
          <w:bCs/>
        </w:rPr>
        <w:t>Syntax:</w:t>
      </w:r>
    </w:p>
    <w:p w14:paraId="75A8A8E0" w14:textId="77777777" w:rsidR="00CA535F" w:rsidRPr="00CA535F" w:rsidRDefault="00CA535F" w:rsidP="00CA535F">
      <w:r w:rsidRPr="00CA535F">
        <w:t>curl [Optionen] &lt;URL&gt;</w:t>
      </w:r>
    </w:p>
    <w:p w14:paraId="62639CF3" w14:textId="77777777" w:rsidR="00CA535F" w:rsidRPr="00CA535F" w:rsidRDefault="00CA535F" w:rsidP="00CA535F">
      <w:r w:rsidRPr="00CA535F">
        <w:rPr>
          <w:b/>
          <w:bCs/>
        </w:rPr>
        <w:t>Wichtige Optionen:</w:t>
      </w:r>
    </w:p>
    <w:p w14:paraId="2288EE9F" w14:textId="77777777" w:rsidR="00CA535F" w:rsidRPr="00CA535F" w:rsidRDefault="00CA535F">
      <w:pPr>
        <w:numPr>
          <w:ilvl w:val="0"/>
          <w:numId w:val="785"/>
        </w:numPr>
      </w:pPr>
      <w:r w:rsidRPr="00CA535F">
        <w:rPr>
          <w:b/>
          <w:bCs/>
        </w:rPr>
        <w:t>-o</w:t>
      </w:r>
      <w:r w:rsidRPr="00CA535F">
        <w:t xml:space="preserve"> </w:t>
      </w:r>
      <w:r w:rsidRPr="00CA535F">
        <w:rPr>
          <w:i/>
          <w:iCs/>
        </w:rPr>
        <w:t>Datei</w:t>
      </w:r>
      <w:r w:rsidRPr="00CA535F">
        <w:t xml:space="preserve"> – Speichert die Ausgabe in </w:t>
      </w:r>
      <w:r w:rsidRPr="00CA535F">
        <w:rPr>
          <w:i/>
          <w:iCs/>
        </w:rPr>
        <w:t>Datei</w:t>
      </w:r>
      <w:r w:rsidRPr="00CA535F">
        <w:t>. (Kleinbuchstabe o, analog wget -O).</w:t>
      </w:r>
    </w:p>
    <w:p w14:paraId="7A370327" w14:textId="77777777" w:rsidR="00CA535F" w:rsidRPr="00CA535F" w:rsidRDefault="00CA535F">
      <w:pPr>
        <w:numPr>
          <w:ilvl w:val="0"/>
          <w:numId w:val="785"/>
        </w:numPr>
      </w:pPr>
      <w:r w:rsidRPr="00CA535F">
        <w:rPr>
          <w:b/>
          <w:bCs/>
        </w:rPr>
        <w:t>-O</w:t>
      </w:r>
      <w:r w:rsidRPr="00CA535F">
        <w:t xml:space="preserve"> – Speichert unter dem </w:t>
      </w:r>
      <w:r w:rsidRPr="00CA535F">
        <w:rPr>
          <w:b/>
          <w:bCs/>
        </w:rPr>
        <w:t>Originalnamen</w:t>
      </w:r>
      <w:r w:rsidRPr="00CA535F">
        <w:t xml:space="preserve"> aus der URL (Großes O, analog wget ohne -O). Achtung: curl -O http://server/dir/file.txt legt </w:t>
      </w:r>
      <w:r w:rsidRPr="00CA535F">
        <w:rPr>
          <w:i/>
          <w:iCs/>
        </w:rPr>
        <w:t>file.txt</w:t>
      </w:r>
      <w:r w:rsidRPr="00CA535F">
        <w:t xml:space="preserve"> an.</w:t>
      </w:r>
    </w:p>
    <w:p w14:paraId="2B80F49E" w14:textId="77777777" w:rsidR="00CA535F" w:rsidRPr="00CA535F" w:rsidRDefault="00CA535F">
      <w:pPr>
        <w:numPr>
          <w:ilvl w:val="0"/>
          <w:numId w:val="785"/>
        </w:numPr>
      </w:pPr>
      <w:r w:rsidRPr="00CA535F">
        <w:rPr>
          <w:b/>
          <w:bCs/>
        </w:rPr>
        <w:t>-L</w:t>
      </w:r>
      <w:r w:rsidRPr="00CA535F">
        <w:t xml:space="preserve"> – </w:t>
      </w:r>
      <w:r w:rsidRPr="00CA535F">
        <w:rPr>
          <w:i/>
          <w:iCs/>
        </w:rPr>
        <w:t>Location folgen</w:t>
      </w:r>
      <w:r w:rsidRPr="00CA535F">
        <w:t>: folgt HTTP-Redirects (Status 3xx) automatisc</w:t>
      </w:r>
      <w:hyperlink r:id="rId697" w:anchor=":~:text=%60pkexec%60%20%5B%60" w:tgtFrame="_blank" w:history="1">
        <w:r w:rsidRPr="00CA535F">
          <w:rPr>
            <w:rStyle w:val="Hyperlink"/>
          </w:rPr>
          <w:t>freedesktop.org</w:t>
        </w:r>
      </w:hyperlink>
      <w:r w:rsidRPr="00CA535F">
        <w:rPr>
          <w:rFonts w:ascii="MS Gothic" w:eastAsia="MS Gothic" w:hAnsi="MS Gothic" w:cs="MS Gothic" w:hint="eastAsia"/>
        </w:rPr>
        <w:t>】</w:t>
      </w:r>
      <w:r w:rsidRPr="00CA535F">
        <w:t>. (wget macht das default, curl nicht ohne -L).</w:t>
      </w:r>
    </w:p>
    <w:p w14:paraId="0D351836" w14:textId="77777777" w:rsidR="00CA535F" w:rsidRPr="00CA535F" w:rsidRDefault="00CA535F">
      <w:pPr>
        <w:numPr>
          <w:ilvl w:val="0"/>
          <w:numId w:val="785"/>
        </w:numPr>
      </w:pPr>
      <w:r w:rsidRPr="00CA535F">
        <w:rPr>
          <w:b/>
          <w:bCs/>
        </w:rPr>
        <w:t>-C -</w:t>
      </w:r>
      <w:r w:rsidRPr="00CA535F">
        <w:t xml:space="preserve"> – Setzt abgebrochenen Download fort (wenn Server unterstützt; '-' heißt automatischen Offset ermitteln).</w:t>
      </w:r>
    </w:p>
    <w:p w14:paraId="48EE75AE" w14:textId="77777777" w:rsidR="00CA535F" w:rsidRPr="00CA535F" w:rsidRDefault="00CA535F">
      <w:pPr>
        <w:numPr>
          <w:ilvl w:val="0"/>
          <w:numId w:val="785"/>
        </w:numPr>
      </w:pPr>
      <w:r w:rsidRPr="00CA535F">
        <w:rPr>
          <w:b/>
          <w:bCs/>
        </w:rPr>
        <w:t>-#</w:t>
      </w:r>
      <w:r w:rsidRPr="00CA535F">
        <w:t xml:space="preserve"> – Fortschrittsleiste im CLI (oder --progress-bar). Standard curl zeigt laufende Stats Zeile, -# macht wie wget progressive Bar.</w:t>
      </w:r>
    </w:p>
    <w:p w14:paraId="7F257889" w14:textId="77777777" w:rsidR="00CA535F" w:rsidRPr="00CA535F" w:rsidRDefault="00CA535F">
      <w:pPr>
        <w:numPr>
          <w:ilvl w:val="0"/>
          <w:numId w:val="785"/>
        </w:numPr>
      </w:pPr>
      <w:r w:rsidRPr="00CA535F">
        <w:rPr>
          <w:b/>
          <w:bCs/>
        </w:rPr>
        <w:t>-s</w:t>
      </w:r>
      <w:r w:rsidRPr="00CA535F">
        <w:t xml:space="preserve"> – Silent (kein Progress oder Fehlerausgaben). </w:t>
      </w:r>
      <w:r w:rsidRPr="00CA535F">
        <w:rPr>
          <w:b/>
          <w:bCs/>
        </w:rPr>
        <w:t>-S</w:t>
      </w:r>
      <w:r w:rsidRPr="00CA535F">
        <w:t xml:space="preserve"> kombiniert mit -s zeigt Fehler dennoch an.</w:t>
      </w:r>
    </w:p>
    <w:p w14:paraId="5B8E284A" w14:textId="77777777" w:rsidR="00CA535F" w:rsidRPr="00CA535F" w:rsidRDefault="00CA535F">
      <w:pPr>
        <w:numPr>
          <w:ilvl w:val="0"/>
          <w:numId w:val="785"/>
        </w:numPr>
      </w:pPr>
      <w:r w:rsidRPr="00CA535F">
        <w:rPr>
          <w:b/>
          <w:bCs/>
        </w:rPr>
        <w:lastRenderedPageBreak/>
        <w:t>-v</w:t>
      </w:r>
      <w:r w:rsidRPr="00CA535F">
        <w:t xml:space="preserve"> / </w:t>
      </w:r>
      <w:r w:rsidRPr="00CA535F">
        <w:rPr>
          <w:b/>
          <w:bCs/>
        </w:rPr>
        <w:t>-vv</w:t>
      </w:r>
      <w:r w:rsidRPr="00CA535F">
        <w:t xml:space="preserve"> – Verbose Mode (zeigt detaillierte Request/Response, Header etc. -vv noch mehr, inkl. Low-level). Gut zum Debuggen.</w:t>
      </w:r>
    </w:p>
    <w:p w14:paraId="77AC76EC" w14:textId="77777777" w:rsidR="00CA535F" w:rsidRPr="00CA535F" w:rsidRDefault="00CA535F">
      <w:pPr>
        <w:numPr>
          <w:ilvl w:val="0"/>
          <w:numId w:val="785"/>
        </w:numPr>
      </w:pPr>
      <w:r w:rsidRPr="00CA535F">
        <w:rPr>
          <w:b/>
          <w:bCs/>
        </w:rPr>
        <w:t>-I</w:t>
      </w:r>
      <w:r w:rsidRPr="00CA535F">
        <w:t xml:space="preserve"> – Führt eine HEAD-Anfrage aus (nur Header vom Server holen, keine Body-Daten). Nützlich um Meta-Informationen (Content-Length, Last-Modified) abzufragen.</w:t>
      </w:r>
    </w:p>
    <w:p w14:paraId="2E5B25FC" w14:textId="77777777" w:rsidR="00CA535F" w:rsidRPr="00CA535F" w:rsidRDefault="00CA535F">
      <w:pPr>
        <w:numPr>
          <w:ilvl w:val="0"/>
          <w:numId w:val="785"/>
        </w:numPr>
      </w:pPr>
      <w:r w:rsidRPr="00CA535F">
        <w:rPr>
          <w:b/>
          <w:bCs/>
        </w:rPr>
        <w:t>-X</w:t>
      </w:r>
      <w:r w:rsidRPr="00CA535F">
        <w:t xml:space="preserve"> </w:t>
      </w:r>
      <w:r w:rsidRPr="00CA535F">
        <w:rPr>
          <w:i/>
          <w:iCs/>
        </w:rPr>
        <w:t>METHOD</w:t>
      </w:r>
      <w:r w:rsidRPr="00CA535F">
        <w:t xml:space="preserve"> – Explizite HTTP-Methode festlegen (z.B. PUT, DELETE). Standard bei Datenvorhandensein oder -d ist POST, sonst GET.</w:t>
      </w:r>
    </w:p>
    <w:p w14:paraId="79CCFDE6" w14:textId="77777777" w:rsidR="00CA535F" w:rsidRPr="00CA535F" w:rsidRDefault="00CA535F">
      <w:pPr>
        <w:numPr>
          <w:ilvl w:val="0"/>
          <w:numId w:val="785"/>
        </w:numPr>
      </w:pPr>
      <w:r w:rsidRPr="00CA535F">
        <w:rPr>
          <w:b/>
          <w:bCs/>
        </w:rPr>
        <w:t>-G</w:t>
      </w:r>
      <w:r w:rsidRPr="00CA535F">
        <w:t xml:space="preserve"> – Erzwingt, dass bei Verwendung von -d (Daten) diese als Query-Parameter an URL angehängt werden (statt POST Body).</w:t>
      </w:r>
    </w:p>
    <w:p w14:paraId="48355A17" w14:textId="77777777" w:rsidR="00CA535F" w:rsidRPr="00CA535F" w:rsidRDefault="00CA535F">
      <w:pPr>
        <w:numPr>
          <w:ilvl w:val="0"/>
          <w:numId w:val="785"/>
        </w:numPr>
      </w:pPr>
      <w:r w:rsidRPr="00CA535F">
        <w:rPr>
          <w:b/>
          <w:bCs/>
        </w:rPr>
        <w:t>-d</w:t>
      </w:r>
      <w:r w:rsidRPr="00CA535F">
        <w:t xml:space="preserve"> </w:t>
      </w:r>
      <w:r w:rsidRPr="00CA535F">
        <w:rPr>
          <w:i/>
          <w:iCs/>
        </w:rPr>
        <w:t>Daten</w:t>
      </w:r>
      <w:r w:rsidRPr="00CA535F">
        <w:t xml:space="preserve"> – Sendet die angegebenen </w:t>
      </w:r>
      <w:r w:rsidRPr="00CA535F">
        <w:rPr>
          <w:i/>
          <w:iCs/>
        </w:rPr>
        <w:t>Daten</w:t>
      </w:r>
      <w:r w:rsidRPr="00CA535F">
        <w:t xml:space="preserve"> im HTTP-Request-Body (Standard via POST). Z.B. curl -d "user=test&amp;pass=123" http://.../login. Implizit -X POST wenn nicht -G.</w:t>
      </w:r>
    </w:p>
    <w:p w14:paraId="41CDEFCF" w14:textId="77777777" w:rsidR="00CA535F" w:rsidRPr="00CA535F" w:rsidRDefault="00CA535F">
      <w:pPr>
        <w:numPr>
          <w:ilvl w:val="1"/>
          <w:numId w:val="785"/>
        </w:numPr>
      </w:pPr>
      <w:r w:rsidRPr="00CA535F">
        <w:rPr>
          <w:b/>
          <w:bCs/>
        </w:rPr>
        <w:t>--data-urlencode</w:t>
      </w:r>
      <w:r w:rsidRPr="00CA535F">
        <w:t xml:space="preserve"> </w:t>
      </w:r>
      <w:r w:rsidRPr="00CA535F">
        <w:rPr>
          <w:i/>
          <w:iCs/>
        </w:rPr>
        <w:t>Daten</w:t>
      </w:r>
      <w:r w:rsidRPr="00CA535F">
        <w:t>: URL-encodet die Daten vor Versand (z.B. wenn Daten Sonderzeichen enthalten).</w:t>
      </w:r>
    </w:p>
    <w:p w14:paraId="1475AEAB" w14:textId="77777777" w:rsidR="00CA535F" w:rsidRPr="00CA535F" w:rsidRDefault="00CA535F">
      <w:pPr>
        <w:numPr>
          <w:ilvl w:val="1"/>
          <w:numId w:val="785"/>
        </w:numPr>
      </w:pPr>
      <w:r w:rsidRPr="00CA535F">
        <w:rPr>
          <w:b/>
          <w:bCs/>
        </w:rPr>
        <w:t>--data-raw</w:t>
      </w:r>
      <w:r w:rsidRPr="00CA535F">
        <w:t>: ähnlich -d, aber ohne spezielle Form-Codierung (sendet genau so).</w:t>
      </w:r>
    </w:p>
    <w:p w14:paraId="01BAA121" w14:textId="77777777" w:rsidR="00CA535F" w:rsidRPr="00CA535F" w:rsidRDefault="00CA535F">
      <w:pPr>
        <w:numPr>
          <w:ilvl w:val="0"/>
          <w:numId w:val="785"/>
        </w:numPr>
      </w:pPr>
      <w:r w:rsidRPr="00CA535F">
        <w:rPr>
          <w:b/>
          <w:bCs/>
        </w:rPr>
        <w:t>-H</w:t>
      </w:r>
      <w:r w:rsidRPr="00CA535F">
        <w:t xml:space="preserve"> </w:t>
      </w:r>
      <w:r w:rsidRPr="00CA535F">
        <w:rPr>
          <w:i/>
          <w:iCs/>
        </w:rPr>
        <w:t>"Header: Wert"</w:t>
      </w:r>
      <w:r w:rsidRPr="00CA535F">
        <w:t xml:space="preserve"> – Fügt einen HTTP-Header hinzu oder überschreibt ihn. Z.B. -H "Authorization: Bearer &lt;token&gt;". Mehrfach nutzbar für mehrere Header.</w:t>
      </w:r>
    </w:p>
    <w:p w14:paraId="6FC41BA5" w14:textId="77777777" w:rsidR="00CA535F" w:rsidRPr="00CA535F" w:rsidRDefault="00CA535F">
      <w:pPr>
        <w:numPr>
          <w:ilvl w:val="0"/>
          <w:numId w:val="785"/>
        </w:numPr>
      </w:pPr>
      <w:r w:rsidRPr="00CA535F">
        <w:rPr>
          <w:b/>
          <w:bCs/>
        </w:rPr>
        <w:t>-u</w:t>
      </w:r>
      <w:r w:rsidRPr="00CA535F">
        <w:t xml:space="preserve"> </w:t>
      </w:r>
      <w:r w:rsidRPr="00CA535F">
        <w:rPr>
          <w:i/>
          <w:iCs/>
        </w:rPr>
        <w:t>Benutzer:Pass</w:t>
      </w:r>
      <w:r w:rsidRPr="00CA535F">
        <w:t xml:space="preserve"> – Nutzt HTTP Basic Auth mit gegebenen Credentials (wird in Header "Authorization: Basic ...Base64" codiert</w:t>
      </w:r>
      <w:hyperlink r:id="rId698" w:anchor=":~:text=pkexec%20,executed%20as%20the%20administrative" w:tgtFrame="_blank" w:history="1">
        <w:r w:rsidRPr="00CA535F">
          <w:rPr>
            <w:rStyle w:val="Hyperlink"/>
          </w:rPr>
          <w:t>freedesktop.org</w:t>
        </w:r>
      </w:hyperlink>
      <w:r w:rsidRPr="00CA535F">
        <w:rPr>
          <w:rFonts w:ascii="MS Gothic" w:eastAsia="MS Gothic" w:hAnsi="MS Gothic" w:cs="MS Gothic" w:hint="eastAsia"/>
        </w:rPr>
        <w:t>】</w:t>
      </w:r>
      <w:r w:rsidRPr="00CA535F">
        <w:t>. Vorsicht in Shell-History. Kann auch nur -u user (dann fragt curl interaktiv Passwort ab). Funktioniert auch für FTP.</w:t>
      </w:r>
    </w:p>
    <w:p w14:paraId="51656CAC" w14:textId="77777777" w:rsidR="00CA535F" w:rsidRPr="00CA535F" w:rsidRDefault="00CA535F">
      <w:pPr>
        <w:numPr>
          <w:ilvl w:val="0"/>
          <w:numId w:val="785"/>
        </w:numPr>
      </w:pPr>
      <w:r w:rsidRPr="00CA535F">
        <w:rPr>
          <w:b/>
          <w:bCs/>
        </w:rPr>
        <w:t>-F</w:t>
      </w:r>
      <w:r w:rsidRPr="00CA535F">
        <w:t xml:space="preserve"> </w:t>
      </w:r>
      <w:r w:rsidRPr="00CA535F">
        <w:rPr>
          <w:i/>
          <w:iCs/>
        </w:rPr>
        <w:t>Feld</w:t>
      </w:r>
      <w:r w:rsidRPr="00CA535F">
        <w:t>@</w:t>
      </w:r>
      <w:r w:rsidRPr="00CA535F">
        <w:rPr>
          <w:i/>
          <w:iCs/>
        </w:rPr>
        <w:t>Datei</w:t>
      </w:r>
      <w:r w:rsidRPr="00CA535F">
        <w:t xml:space="preserve"> – HTTP Datei-Upload via </w:t>
      </w:r>
      <w:r w:rsidRPr="00CA535F">
        <w:rPr>
          <w:i/>
          <w:iCs/>
        </w:rPr>
        <w:t>multipart/form-data</w:t>
      </w:r>
      <w:r w:rsidRPr="00CA535F">
        <w:t>. Z.B. curl -F "file=@bild.png" -F "desc=Urlaubsfoto" http://.../upload.</w:t>
      </w:r>
    </w:p>
    <w:p w14:paraId="3B06EA43" w14:textId="77777777" w:rsidR="00CA535F" w:rsidRPr="00CA535F" w:rsidRDefault="00CA535F">
      <w:pPr>
        <w:numPr>
          <w:ilvl w:val="0"/>
          <w:numId w:val="785"/>
        </w:numPr>
      </w:pPr>
      <w:r w:rsidRPr="00CA535F">
        <w:rPr>
          <w:b/>
          <w:bCs/>
        </w:rPr>
        <w:t>-K</w:t>
      </w:r>
      <w:r w:rsidRPr="00CA535F">
        <w:t xml:space="preserve"> </w:t>
      </w:r>
      <w:r w:rsidRPr="00CA535F">
        <w:rPr>
          <w:i/>
          <w:iCs/>
        </w:rPr>
        <w:t>Konfigdatei</w:t>
      </w:r>
      <w:r w:rsidRPr="00CA535F">
        <w:t xml:space="preserve"> – Liest curl-Parameter aus Datei (kann nützlich sein für komplexe Setups).</w:t>
      </w:r>
    </w:p>
    <w:p w14:paraId="1355D5C6" w14:textId="77777777" w:rsidR="00CA535F" w:rsidRPr="00CA535F" w:rsidRDefault="00CA535F">
      <w:pPr>
        <w:numPr>
          <w:ilvl w:val="0"/>
          <w:numId w:val="785"/>
        </w:numPr>
      </w:pPr>
      <w:r w:rsidRPr="00CA535F">
        <w:rPr>
          <w:b/>
          <w:bCs/>
        </w:rPr>
        <w:t>-b</w:t>
      </w:r>
      <w:r w:rsidRPr="00CA535F">
        <w:t xml:space="preserve"> </w:t>
      </w:r>
      <w:r w:rsidRPr="00CA535F">
        <w:rPr>
          <w:i/>
          <w:iCs/>
        </w:rPr>
        <w:t>CookieDatei</w:t>
      </w:r>
      <w:r w:rsidRPr="00CA535F">
        <w:t xml:space="preserve"> – Sendet Cookies aus angegebener Datei (. Netscape cookie format oder einfach "name=value" Paare). Kann auch -b "name=value" um Cookies zu setzen.</w:t>
      </w:r>
    </w:p>
    <w:p w14:paraId="5EF6C0B4" w14:textId="77777777" w:rsidR="00CA535F" w:rsidRPr="00CA535F" w:rsidRDefault="00CA535F">
      <w:pPr>
        <w:numPr>
          <w:ilvl w:val="0"/>
          <w:numId w:val="785"/>
        </w:numPr>
      </w:pPr>
      <w:r w:rsidRPr="00CA535F">
        <w:rPr>
          <w:b/>
          <w:bCs/>
        </w:rPr>
        <w:t>-c</w:t>
      </w:r>
      <w:r w:rsidRPr="00CA535F">
        <w:t xml:space="preserve"> </w:t>
      </w:r>
      <w:r w:rsidRPr="00CA535F">
        <w:rPr>
          <w:i/>
          <w:iCs/>
        </w:rPr>
        <w:t>CookieAusgabe</w:t>
      </w:r>
      <w:r w:rsidRPr="00CA535F">
        <w:t xml:space="preserve"> – Speichert Cookies, die vom Server kommen, in angegebener Datei (um sie später wieder zu verwenden).</w:t>
      </w:r>
    </w:p>
    <w:p w14:paraId="3B4BA6F0" w14:textId="77777777" w:rsidR="00CA535F" w:rsidRPr="00CA535F" w:rsidRDefault="00CA535F">
      <w:pPr>
        <w:numPr>
          <w:ilvl w:val="0"/>
          <w:numId w:val="785"/>
        </w:numPr>
      </w:pPr>
      <w:r w:rsidRPr="00CA535F">
        <w:rPr>
          <w:b/>
          <w:bCs/>
        </w:rPr>
        <w:t>--limit-rate &lt;Speed&gt;</w:t>
      </w:r>
      <w:r w:rsidRPr="00CA535F">
        <w:t xml:space="preserve"> – Begrenzt Übertragungsrate (z.B. --limit-rate 100k).</w:t>
      </w:r>
    </w:p>
    <w:p w14:paraId="60500E17" w14:textId="77777777" w:rsidR="00CA535F" w:rsidRPr="00CA535F" w:rsidRDefault="00CA535F">
      <w:pPr>
        <w:numPr>
          <w:ilvl w:val="0"/>
          <w:numId w:val="785"/>
        </w:numPr>
      </w:pPr>
      <w:r w:rsidRPr="00CA535F">
        <w:rPr>
          <w:b/>
          <w:bCs/>
        </w:rPr>
        <w:t>--retry N</w:t>
      </w:r>
      <w:r w:rsidRPr="00CA535F">
        <w:t xml:space="preserve"> – Anzahl der automatischen Wiederholungsversuche bei Fehler (z.B. Timeout) oder --retry-all-errors.</w:t>
      </w:r>
    </w:p>
    <w:p w14:paraId="7A397E70" w14:textId="77777777" w:rsidR="00CA535F" w:rsidRPr="00CA535F" w:rsidRDefault="00CA535F">
      <w:pPr>
        <w:numPr>
          <w:ilvl w:val="0"/>
          <w:numId w:val="785"/>
        </w:numPr>
      </w:pPr>
      <w:r w:rsidRPr="00CA535F">
        <w:rPr>
          <w:b/>
          <w:bCs/>
        </w:rPr>
        <w:lastRenderedPageBreak/>
        <w:t>--cacert Datei</w:t>
      </w:r>
      <w:r w:rsidRPr="00CA535F">
        <w:t xml:space="preserve"> / </w:t>
      </w:r>
      <w:r w:rsidRPr="00CA535F">
        <w:rPr>
          <w:b/>
          <w:bCs/>
        </w:rPr>
        <w:t>--insecure</w:t>
      </w:r>
      <w:r w:rsidRPr="00CA535F">
        <w:t xml:space="preserve">: Spezielles SSL: anderes CA-Zertifikat nutzen bzw. bei --insecure SSL-Zertifikat überprüfen </w:t>
      </w:r>
      <w:r w:rsidRPr="00CA535F">
        <w:rPr>
          <w:i/>
          <w:iCs/>
        </w:rPr>
        <w:t>ignorieren</w:t>
      </w:r>
      <w:r w:rsidRPr="00CA535F">
        <w:t xml:space="preserve"> (wie wget --no-check-certificate).</w:t>
      </w:r>
    </w:p>
    <w:p w14:paraId="0AB49915" w14:textId="77777777" w:rsidR="00CA535F" w:rsidRPr="00CA535F" w:rsidRDefault="00CA535F" w:rsidP="00CA535F">
      <w:r w:rsidRPr="00CA535F">
        <w:rPr>
          <w:b/>
          <w:bCs/>
        </w:rPr>
        <w:t>Beispiele:</w:t>
      </w:r>
    </w:p>
    <w:p w14:paraId="4D6180FC" w14:textId="77777777" w:rsidR="00CA535F" w:rsidRPr="00CA535F" w:rsidRDefault="00CA535F">
      <w:pPr>
        <w:numPr>
          <w:ilvl w:val="0"/>
          <w:numId w:val="786"/>
        </w:numPr>
      </w:pPr>
      <w:r w:rsidRPr="00CA535F">
        <w:t>curl -L -o latest.zip https://github.com/user/proj/releases/latest – Lade neueste Release, folge Redirects, speichere als latest.zip.</w:t>
      </w:r>
    </w:p>
    <w:p w14:paraId="309E32E4" w14:textId="77777777" w:rsidR="00CA535F" w:rsidRPr="00CA535F" w:rsidRDefault="00CA535F">
      <w:pPr>
        <w:numPr>
          <w:ilvl w:val="0"/>
          <w:numId w:val="786"/>
        </w:numPr>
      </w:pPr>
      <w:r w:rsidRPr="00CA535F">
        <w:t>curl -u admin:secret -X DELETE http://server/api/item/123 – Sende DELETE-Request mit Basic Auth.</w:t>
      </w:r>
    </w:p>
    <w:p w14:paraId="40132B85" w14:textId="77777777" w:rsidR="00CA535F" w:rsidRPr="00CA535F" w:rsidRDefault="00CA535F">
      <w:pPr>
        <w:numPr>
          <w:ilvl w:val="0"/>
          <w:numId w:val="786"/>
        </w:numPr>
      </w:pPr>
      <w:r w:rsidRPr="00CA535F">
        <w:t>curl -H "Accept: application/json" 'https://api.example.com/data?id=5' – Hole JSON-Daten von API mit angepasstem Accept-Header.</w:t>
      </w:r>
    </w:p>
    <w:p w14:paraId="3A796D3A" w14:textId="77777777" w:rsidR="00CA535F" w:rsidRPr="00CA535F" w:rsidRDefault="00CA535F">
      <w:pPr>
        <w:numPr>
          <w:ilvl w:val="0"/>
          <w:numId w:val="786"/>
        </w:numPr>
      </w:pPr>
      <w:r w:rsidRPr="00CA535F">
        <w:t>curl -d '{"user":"john"}' -H "Content-Type: application/json" -X POST https://api.example.com/users – Sende JSON-Body per POST (hier ein neuer User).</w:t>
      </w:r>
    </w:p>
    <w:p w14:paraId="5F6010BA" w14:textId="77777777" w:rsidR="00CA535F" w:rsidRPr="00CA535F" w:rsidRDefault="00CA535F">
      <w:pPr>
        <w:numPr>
          <w:ilvl w:val="0"/>
          <w:numId w:val="786"/>
        </w:numPr>
      </w:pPr>
      <w:r w:rsidRPr="00CA535F">
        <w:t>curl -F 'file=@report.pdf' -F 'desc=Monthly Report' https://upload.example.com – HTTP File-Upload (Multipart).</w:t>
      </w:r>
    </w:p>
    <w:p w14:paraId="036E946E" w14:textId="77777777" w:rsidR="00CA535F" w:rsidRPr="00CA535F" w:rsidRDefault="00CA535F">
      <w:pPr>
        <w:numPr>
          <w:ilvl w:val="0"/>
          <w:numId w:val="786"/>
        </w:numPr>
      </w:pPr>
      <w:r w:rsidRPr="00CA535F">
        <w:t>curl -I https://example.com – Nur Header einer HTTP-Response anzeigen (z.B. um Last-Modified zu prüfen).</w:t>
      </w:r>
    </w:p>
    <w:p w14:paraId="4440DFCE" w14:textId="77777777" w:rsidR="00CA535F" w:rsidRPr="00CA535F" w:rsidRDefault="00CA535F" w:rsidP="00CA535F">
      <w:pPr>
        <w:rPr>
          <w:b/>
          <w:bCs/>
        </w:rPr>
      </w:pPr>
      <w:r w:rsidRPr="00CA535F">
        <w:rPr>
          <w:b/>
          <w:bCs/>
        </w:rPr>
        <w:t>Speicher- und Dateisystem-Verwaltung</w:t>
      </w:r>
    </w:p>
    <w:p w14:paraId="07D6C33F" w14:textId="77777777" w:rsidR="00CA535F" w:rsidRPr="00CA535F" w:rsidRDefault="00CA535F" w:rsidP="00CA535F">
      <w:pPr>
        <w:rPr>
          <w:b/>
          <w:bCs/>
        </w:rPr>
      </w:pPr>
      <w:r w:rsidRPr="00CA535F">
        <w:rPr>
          <w:b/>
          <w:bCs/>
        </w:rPr>
        <w:t>lsblk (List Block Devices)</w:t>
      </w:r>
    </w:p>
    <w:p w14:paraId="550D0075" w14:textId="77777777" w:rsidR="00CA535F" w:rsidRPr="00CA535F" w:rsidRDefault="00CA535F" w:rsidP="00CA535F">
      <w:r w:rsidRPr="00CA535F">
        <w:rPr>
          <w:b/>
          <w:bCs/>
        </w:rPr>
        <w:t>Beschreibung:</w:t>
      </w:r>
      <w:r w:rsidRPr="00CA535F">
        <w:t xml:space="preserve"> Zeigt eine Übersicht aller erkannten Blockgeräte (Festplatten, SSDs, Partitionen, LVM-Volumes etc.) in Form einer Baumstruktufile-4fdk7rvx39azjretinarqb</w:t>
      </w:r>
      <w:r w:rsidRPr="00CA535F">
        <w:rPr>
          <w:rFonts w:ascii="MS Gothic" w:eastAsia="MS Gothic" w:hAnsi="MS Gothic" w:cs="MS Gothic" w:hint="eastAsia"/>
        </w:rPr>
        <w:t>】</w:t>
      </w:r>
      <w:r w:rsidRPr="00CA535F">
        <w:t>. lsblk listet wichtige Attribute wie Gerätename, Größe, Typ (disk/part), Mountpoint usw. Es hilft beim Identifizieren von Device-Namen und Partitionierungsstruktur.</w:t>
      </w:r>
    </w:p>
    <w:p w14:paraId="6ED767A9" w14:textId="77777777" w:rsidR="00CA535F" w:rsidRPr="00CA535F" w:rsidRDefault="00CA535F" w:rsidP="00CA535F">
      <w:r w:rsidRPr="00CA535F">
        <w:rPr>
          <w:b/>
          <w:bCs/>
        </w:rPr>
        <w:t>Syntax:</w:t>
      </w:r>
    </w:p>
    <w:p w14:paraId="58B0B275" w14:textId="77777777" w:rsidR="00CA535F" w:rsidRPr="00CA535F" w:rsidRDefault="00CA535F" w:rsidP="00CA535F">
      <w:r w:rsidRPr="00CA535F">
        <w:t>lsblk [Optionen] [Gerät...]</w:t>
      </w:r>
    </w:p>
    <w:p w14:paraId="0DBB1A48" w14:textId="77777777" w:rsidR="00CA535F" w:rsidRPr="00CA535F" w:rsidRDefault="00CA535F" w:rsidP="00CA535F">
      <w:r w:rsidRPr="00CA535F">
        <w:rPr>
          <w:b/>
          <w:bCs/>
        </w:rPr>
        <w:t>Optionen:</w:t>
      </w:r>
    </w:p>
    <w:p w14:paraId="5DEC0596" w14:textId="77777777" w:rsidR="00CA535F" w:rsidRPr="00CA535F" w:rsidRDefault="00CA535F">
      <w:pPr>
        <w:numPr>
          <w:ilvl w:val="0"/>
          <w:numId w:val="787"/>
        </w:numPr>
      </w:pPr>
      <w:r w:rsidRPr="00CA535F">
        <w:rPr>
          <w:b/>
          <w:bCs/>
        </w:rPr>
        <w:t>-a</w:t>
      </w:r>
      <w:r w:rsidRPr="00CA535F">
        <w:t xml:space="preserve">, </w:t>
      </w:r>
      <w:r w:rsidRPr="00CA535F">
        <w:rPr>
          <w:b/>
          <w:bCs/>
        </w:rPr>
        <w:t>--all</w:t>
      </w:r>
      <w:r w:rsidRPr="00CA535F">
        <w:t>: Zeigt auch leere bzw. unverwendete Geräte an (z.B. Geräte ohne Speicher, Loop ohne Backing). Standard lässt einige unwichtige aus.</w:t>
      </w:r>
    </w:p>
    <w:p w14:paraId="429F25A2" w14:textId="77777777" w:rsidR="00CA535F" w:rsidRPr="00CA535F" w:rsidRDefault="00CA535F">
      <w:pPr>
        <w:numPr>
          <w:ilvl w:val="0"/>
          <w:numId w:val="787"/>
        </w:numPr>
      </w:pPr>
      <w:r w:rsidRPr="00CA535F">
        <w:rPr>
          <w:b/>
          <w:bCs/>
        </w:rPr>
        <w:t>-d</w:t>
      </w:r>
      <w:r w:rsidRPr="00CA535F">
        <w:t xml:space="preserve">, </w:t>
      </w:r>
      <w:r w:rsidRPr="00CA535F">
        <w:rPr>
          <w:b/>
          <w:bCs/>
        </w:rPr>
        <w:t>--nodeps</w:t>
      </w:r>
      <w:r w:rsidRPr="00CA535F">
        <w:t>: Zeigt nur "Top-Level" Geräte (Disks) ohne Partitionen/Slaves.</w:t>
      </w:r>
    </w:p>
    <w:p w14:paraId="6E737F08" w14:textId="77777777" w:rsidR="00CA535F" w:rsidRPr="00CA535F" w:rsidRDefault="00CA535F">
      <w:pPr>
        <w:numPr>
          <w:ilvl w:val="0"/>
          <w:numId w:val="787"/>
        </w:numPr>
      </w:pPr>
      <w:r w:rsidRPr="00CA535F">
        <w:rPr>
          <w:b/>
          <w:bCs/>
        </w:rPr>
        <w:t>-e &lt;LIST&gt;</w:t>
      </w:r>
      <w:r w:rsidRPr="00CA535F">
        <w:t xml:space="preserve">, </w:t>
      </w:r>
      <w:r w:rsidRPr="00CA535F">
        <w:rPr>
          <w:b/>
          <w:bCs/>
        </w:rPr>
        <w:t>--exclude &lt;LIST&gt;</w:t>
      </w:r>
      <w:r w:rsidRPr="00CA535F">
        <w:t>: Schließt bestimmte Gerätetypen durch Major-Nummern oder Gerätekategorien aus (z.B. -e 7,11 um Loop und DVD zu ignorieren).</w:t>
      </w:r>
    </w:p>
    <w:p w14:paraId="5FDD452C" w14:textId="77777777" w:rsidR="00CA535F" w:rsidRPr="00CA535F" w:rsidRDefault="00CA535F">
      <w:pPr>
        <w:numPr>
          <w:ilvl w:val="0"/>
          <w:numId w:val="787"/>
        </w:numPr>
      </w:pPr>
      <w:r w:rsidRPr="00CA535F">
        <w:rPr>
          <w:b/>
          <w:bCs/>
        </w:rPr>
        <w:t>-f</w:t>
      </w:r>
      <w:r w:rsidRPr="00CA535F">
        <w:t xml:space="preserve">, </w:t>
      </w:r>
      <w:r w:rsidRPr="00CA535F">
        <w:rPr>
          <w:b/>
          <w:bCs/>
        </w:rPr>
        <w:t>--fs</w:t>
      </w:r>
      <w:r w:rsidRPr="00CA535F">
        <w:t>: Zeigt zusätzlich Dateisystem-Informationen (Spalten FSTYPE, LABEL, UUID</w:t>
      </w:r>
      <w:r w:rsidRPr="00CA535F">
        <w:rPr>
          <w:rFonts w:ascii="MS Gothic" w:eastAsia="MS Gothic" w:hAnsi="MS Gothic" w:cs="MS Gothic" w:hint="eastAsia"/>
        </w:rPr>
        <w:t>】</w:t>
      </w:r>
      <w:r w:rsidRPr="00CA535F">
        <w:t>. Ähnlich blkid, aber in lsblk integriert.</w:t>
      </w:r>
    </w:p>
    <w:p w14:paraId="46B39F25" w14:textId="77777777" w:rsidR="00CA535F" w:rsidRPr="00CA535F" w:rsidRDefault="00CA535F">
      <w:pPr>
        <w:numPr>
          <w:ilvl w:val="0"/>
          <w:numId w:val="787"/>
        </w:numPr>
      </w:pPr>
      <w:r w:rsidRPr="00CA535F">
        <w:rPr>
          <w:b/>
          <w:bCs/>
        </w:rPr>
        <w:lastRenderedPageBreak/>
        <w:t>-p</w:t>
      </w:r>
      <w:r w:rsidRPr="00CA535F">
        <w:t xml:space="preserve">, </w:t>
      </w:r>
      <w:r w:rsidRPr="00CA535F">
        <w:rPr>
          <w:b/>
          <w:bCs/>
        </w:rPr>
        <w:t>--paths</w:t>
      </w:r>
      <w:r w:rsidRPr="00CA535F">
        <w:t>: Zeigt vollständige /dev/Pfadnamen an statt nur Gerätenamen (z.B. "/dev/sda" statt "sda").</w:t>
      </w:r>
    </w:p>
    <w:p w14:paraId="73ED3970" w14:textId="77777777" w:rsidR="00CA535F" w:rsidRPr="00CA535F" w:rsidRDefault="00CA535F">
      <w:pPr>
        <w:numPr>
          <w:ilvl w:val="0"/>
          <w:numId w:val="787"/>
        </w:numPr>
      </w:pPr>
      <w:r w:rsidRPr="00CA535F">
        <w:rPr>
          <w:b/>
          <w:bCs/>
        </w:rPr>
        <w:t>-l</w:t>
      </w:r>
      <w:r w:rsidRPr="00CA535F">
        <w:t xml:space="preserve">, </w:t>
      </w:r>
      <w:r w:rsidRPr="00CA535F">
        <w:rPr>
          <w:b/>
          <w:bCs/>
        </w:rPr>
        <w:t>--list</w:t>
      </w:r>
      <w:r w:rsidRPr="00CA535F">
        <w:t>: Ausgabe im Listenformat (eine Eintrag pro Zeile, ohne Baum-Struktur).</w:t>
      </w:r>
    </w:p>
    <w:p w14:paraId="6EC16636" w14:textId="77777777" w:rsidR="00CA535F" w:rsidRPr="00CA535F" w:rsidRDefault="00CA535F">
      <w:pPr>
        <w:numPr>
          <w:ilvl w:val="0"/>
          <w:numId w:val="787"/>
        </w:numPr>
      </w:pPr>
      <w:r w:rsidRPr="00CA535F">
        <w:rPr>
          <w:b/>
          <w:bCs/>
        </w:rPr>
        <w:t>-J</w:t>
      </w:r>
      <w:r w:rsidRPr="00CA535F">
        <w:t xml:space="preserve">, </w:t>
      </w:r>
      <w:r w:rsidRPr="00CA535F">
        <w:rPr>
          <w:b/>
          <w:bCs/>
        </w:rPr>
        <w:t>--json</w:t>
      </w:r>
      <w:r w:rsidRPr="00CA535F">
        <w:t>: Ausgabe als JSON-Struktur (maschinenlesbar).</w:t>
      </w:r>
    </w:p>
    <w:p w14:paraId="0C7B0E72" w14:textId="77777777" w:rsidR="00CA535F" w:rsidRPr="00CA535F" w:rsidRDefault="00CA535F">
      <w:pPr>
        <w:numPr>
          <w:ilvl w:val="0"/>
          <w:numId w:val="787"/>
        </w:numPr>
      </w:pPr>
      <w:r w:rsidRPr="00CA535F">
        <w:rPr>
          <w:b/>
          <w:bCs/>
        </w:rPr>
        <w:t>-O</w:t>
      </w:r>
      <w:r w:rsidRPr="00CA535F">
        <w:t xml:space="preserve">, </w:t>
      </w:r>
      <w:r w:rsidRPr="00CA535F">
        <w:rPr>
          <w:b/>
          <w:bCs/>
        </w:rPr>
        <w:t>--output-all</w:t>
      </w:r>
      <w:r w:rsidRPr="00CA535F">
        <w:t>: Zeigt alle verfügbaren Spalten an. Standardanzeige ist begrenzt. Mit -O sieht man z.B. auch MAJ:MIN, RM (removable), RO (read-only), MODEL, SERIAL etc.</w:t>
      </w:r>
    </w:p>
    <w:p w14:paraId="67E5E362" w14:textId="77777777" w:rsidR="00CA535F" w:rsidRPr="00CA535F" w:rsidRDefault="00CA535F">
      <w:pPr>
        <w:numPr>
          <w:ilvl w:val="0"/>
          <w:numId w:val="787"/>
        </w:numPr>
      </w:pPr>
      <w:r w:rsidRPr="00CA535F">
        <w:rPr>
          <w:b/>
          <w:bCs/>
        </w:rPr>
        <w:t>-n</w:t>
      </w:r>
      <w:r w:rsidRPr="00CA535F">
        <w:t xml:space="preserve">, </w:t>
      </w:r>
      <w:r w:rsidRPr="00CA535F">
        <w:rPr>
          <w:b/>
          <w:bCs/>
        </w:rPr>
        <w:t>--noheadings</w:t>
      </w:r>
      <w:r w:rsidRPr="00CA535F">
        <w:t>: Unterdrückt Überschrift.</w:t>
      </w:r>
    </w:p>
    <w:p w14:paraId="79511ABD" w14:textId="77777777" w:rsidR="00CA535F" w:rsidRPr="00CA535F" w:rsidRDefault="00CA535F">
      <w:pPr>
        <w:numPr>
          <w:ilvl w:val="0"/>
          <w:numId w:val="787"/>
        </w:numPr>
      </w:pPr>
      <w:r w:rsidRPr="00CA535F">
        <w:rPr>
          <w:b/>
          <w:bCs/>
        </w:rPr>
        <w:t>-b</w:t>
      </w:r>
      <w:r w:rsidRPr="00CA535F">
        <w:t xml:space="preserve">, </w:t>
      </w:r>
      <w:r w:rsidRPr="00CA535F">
        <w:rPr>
          <w:b/>
          <w:bCs/>
        </w:rPr>
        <w:t>--bytes</w:t>
      </w:r>
      <w:r w:rsidRPr="00CA535F">
        <w:t>: Größe in Bytes anzeigen (statt lesbar in KiB/MiB etc.).</w:t>
      </w:r>
    </w:p>
    <w:p w14:paraId="377BB355" w14:textId="77777777" w:rsidR="00CA535F" w:rsidRPr="00CA535F" w:rsidRDefault="00CA535F">
      <w:pPr>
        <w:numPr>
          <w:ilvl w:val="0"/>
          <w:numId w:val="787"/>
        </w:numPr>
      </w:pPr>
      <w:r w:rsidRPr="00CA535F">
        <w:rPr>
          <w:b/>
          <w:bCs/>
        </w:rPr>
        <w:t>-r</w:t>
      </w:r>
      <w:r w:rsidRPr="00CA535F">
        <w:t xml:space="preserve">, </w:t>
      </w:r>
      <w:r w:rsidRPr="00CA535F">
        <w:rPr>
          <w:b/>
          <w:bCs/>
        </w:rPr>
        <w:t>--raw</w:t>
      </w:r>
      <w:r w:rsidRPr="00CA535F">
        <w:t>: Rohformat ohne Ausrichtung/Padding (für Skripting).</w:t>
      </w:r>
    </w:p>
    <w:p w14:paraId="1F9B824C" w14:textId="77777777" w:rsidR="00CA535F" w:rsidRPr="00CA535F" w:rsidRDefault="00CA535F" w:rsidP="00CA535F">
      <w:r w:rsidRPr="00CA535F">
        <w:rPr>
          <w:b/>
          <w:bCs/>
        </w:rPr>
        <w:t>Beispielausgabe:</w:t>
      </w:r>
    </w:p>
    <w:p w14:paraId="2BE25CDA" w14:textId="77777777" w:rsidR="00CA535F" w:rsidRPr="00CA535F" w:rsidRDefault="00CA535F" w:rsidP="00CA535F">
      <w:r w:rsidRPr="00CA535F">
        <w:t>NAME        MAJ:MIN RM  SIZE RO TYPE MOUNTPOINT</w:t>
      </w:r>
    </w:p>
    <w:p w14:paraId="2610D65D" w14:textId="77777777" w:rsidR="00CA535F" w:rsidRPr="00CA535F" w:rsidRDefault="00CA535F" w:rsidP="00CA535F">
      <w:r w:rsidRPr="00CA535F">
        <w:t xml:space="preserve">sda           8:0    0  100G  0 disk </w:t>
      </w:r>
    </w:p>
    <w:p w14:paraId="6EFC65FB" w14:textId="77777777" w:rsidR="00CA535F" w:rsidRPr="00CA535F" w:rsidRDefault="00CA535F" w:rsidP="00CA535F">
      <w:r w:rsidRPr="00CA535F">
        <w:rPr>
          <w:rFonts w:ascii="MS Gothic" w:eastAsia="MS Gothic" w:hAnsi="MS Gothic" w:cs="MS Gothic" w:hint="eastAsia"/>
        </w:rPr>
        <w:t>├</w:t>
      </w:r>
      <w:r w:rsidRPr="00CA535F">
        <w:rPr>
          <w:rFonts w:ascii="Aptos" w:hAnsi="Aptos" w:cs="Aptos"/>
        </w:rPr>
        <w:t>─</w:t>
      </w:r>
      <w:r w:rsidRPr="00CA535F">
        <w:t>sda1        8:1    0   512M 0 part /boot</w:t>
      </w:r>
    </w:p>
    <w:p w14:paraId="63E130DD" w14:textId="77777777" w:rsidR="00CA535F" w:rsidRPr="00CA535F" w:rsidRDefault="00CA535F" w:rsidP="00CA535F">
      <w:r w:rsidRPr="00CA535F">
        <w:t xml:space="preserve">└─sda2        8:2    0  99.5G 0 part </w:t>
      </w:r>
    </w:p>
    <w:p w14:paraId="511C70AA" w14:textId="77777777" w:rsidR="00CA535F" w:rsidRPr="00CA535F" w:rsidRDefault="00CA535F" w:rsidP="00CA535F">
      <w:r w:rsidRPr="00CA535F">
        <w:t xml:space="preserve">  </w:t>
      </w:r>
      <w:r w:rsidRPr="00CA535F">
        <w:rPr>
          <w:rFonts w:ascii="MS Gothic" w:eastAsia="MS Gothic" w:hAnsi="MS Gothic" w:cs="MS Gothic" w:hint="eastAsia"/>
        </w:rPr>
        <w:t>├</w:t>
      </w:r>
      <w:r w:rsidRPr="00CA535F">
        <w:rPr>
          <w:rFonts w:ascii="Aptos" w:hAnsi="Aptos" w:cs="Aptos"/>
        </w:rPr>
        <w:t>─</w:t>
      </w:r>
      <w:r w:rsidRPr="00CA535F">
        <w:t>vg-root 253:0    0   90G  0 lvm  /</w:t>
      </w:r>
    </w:p>
    <w:p w14:paraId="4B1B168E" w14:textId="77777777" w:rsidR="00CA535F" w:rsidRPr="00CA535F" w:rsidRDefault="00CA535F" w:rsidP="00CA535F">
      <w:r w:rsidRPr="00CA535F">
        <w:t xml:space="preserve">  └─vg-swap 253:1    0    8G  0 lvm  [SWAP]</w:t>
      </w:r>
    </w:p>
    <w:p w14:paraId="693D1588" w14:textId="77777777" w:rsidR="00CA535F" w:rsidRPr="00CA535F" w:rsidRDefault="00CA535F" w:rsidP="00CA535F">
      <w:r w:rsidRPr="00CA535F">
        <w:t>sr0          11:0    1  1024M 0 rom  (cdrom)</w:t>
      </w:r>
    </w:p>
    <w:p w14:paraId="676FFB57" w14:textId="77777777" w:rsidR="00CA535F" w:rsidRPr="00CA535F" w:rsidRDefault="00CA535F" w:rsidP="00CA535F">
      <w:r w:rsidRPr="00CA535F">
        <w:t xml:space="preserve">Hier sieht man Disk </w:t>
      </w:r>
      <w:r w:rsidRPr="00CA535F">
        <w:rPr>
          <w:i/>
          <w:iCs/>
        </w:rPr>
        <w:t>sda</w:t>
      </w:r>
      <w:r w:rsidRPr="00CA535F">
        <w:t xml:space="preserve"> mit 100G und zwei Partitionen sda1, sda2. sda2 ist ein PV (LVM Physical Volume) mit Volume Group vg -&gt; daraus LVs vg-root und vg-swap, gemountet entsprechend.</w:t>
      </w:r>
    </w:p>
    <w:p w14:paraId="4E0A18E3" w14:textId="77777777" w:rsidR="00CA535F" w:rsidRPr="00CA535F" w:rsidRDefault="00CA535F" w:rsidP="00CA535F">
      <w:pPr>
        <w:rPr>
          <w:b/>
          <w:bCs/>
        </w:rPr>
      </w:pPr>
      <w:r w:rsidRPr="00CA535F">
        <w:rPr>
          <w:b/>
          <w:bCs/>
        </w:rPr>
        <w:t>lsscsi (List SCSI Devices)</w:t>
      </w:r>
    </w:p>
    <w:p w14:paraId="7469A5F6" w14:textId="77777777" w:rsidR="00CA535F" w:rsidRPr="00CA535F" w:rsidRDefault="00CA535F" w:rsidP="00CA535F">
      <w:r w:rsidRPr="00CA535F">
        <w:rPr>
          <w:b/>
          <w:bCs/>
        </w:rPr>
        <w:t>Beschreibung:</w:t>
      </w:r>
      <w:r w:rsidRPr="00CA535F">
        <w:t xml:space="preserve"> Listet erkannte SCSI-Geräte (inkl. SATA, SAS, USB Storage – diese werden SCSI-Subsys emuliert) auf. lsscsi zeigt je Gerät Host/Channel/Target/LUN, dann Gerätetyp, und eventuell Model und Seriennummer je nach Inffile-4fdk7rvx39azjretinarqb</w:t>
      </w:r>
      <w:r w:rsidRPr="00CA535F">
        <w:rPr>
          <w:rFonts w:ascii="MS Gothic" w:eastAsia="MS Gothic" w:hAnsi="MS Gothic" w:cs="MS Gothic" w:hint="eastAsia"/>
        </w:rPr>
        <w:t>】</w:t>
      </w:r>
      <w:r w:rsidRPr="00CA535F">
        <w:t>. Hilfreich, um z.B. alle angeschlossenen Festplatten und optischen Laufwerke anzuzeigen.</w:t>
      </w:r>
    </w:p>
    <w:p w14:paraId="1410C4FB" w14:textId="77777777" w:rsidR="00CA535F" w:rsidRPr="00CA535F" w:rsidRDefault="00CA535F" w:rsidP="00CA535F">
      <w:r w:rsidRPr="00CA535F">
        <w:rPr>
          <w:b/>
          <w:bCs/>
        </w:rPr>
        <w:t>Syntax:</w:t>
      </w:r>
    </w:p>
    <w:p w14:paraId="62619956" w14:textId="77777777" w:rsidR="00CA535F" w:rsidRPr="00CA535F" w:rsidRDefault="00CA535F" w:rsidP="00CA535F">
      <w:r w:rsidRPr="00CA535F">
        <w:t>lsscsi [Optionen]</w:t>
      </w:r>
    </w:p>
    <w:p w14:paraId="5544755F" w14:textId="77777777" w:rsidR="00CA535F" w:rsidRPr="00CA535F" w:rsidRDefault="00CA535F" w:rsidP="00CA535F">
      <w:r w:rsidRPr="00CA535F">
        <w:rPr>
          <w:b/>
          <w:bCs/>
        </w:rPr>
        <w:t>Optionen:</w:t>
      </w:r>
    </w:p>
    <w:p w14:paraId="3E57A464" w14:textId="77777777" w:rsidR="00CA535F" w:rsidRPr="00CA535F" w:rsidRDefault="00CA535F">
      <w:pPr>
        <w:numPr>
          <w:ilvl w:val="0"/>
          <w:numId w:val="788"/>
        </w:numPr>
      </w:pPr>
      <w:r w:rsidRPr="00CA535F">
        <w:rPr>
          <w:b/>
          <w:bCs/>
        </w:rPr>
        <w:t>-v</w:t>
      </w:r>
      <w:r w:rsidRPr="00CA535F">
        <w:t xml:space="preserve">, </w:t>
      </w:r>
      <w:r w:rsidRPr="00CA535F">
        <w:rPr>
          <w:b/>
          <w:bCs/>
        </w:rPr>
        <w:t>--verbose</w:t>
      </w:r>
      <w:r w:rsidRPr="00CA535F">
        <w:t>: Ausführlich – zeigt zusätzliche Infos (z.B. SCSI-Transport oder Zustände).</w:t>
      </w:r>
    </w:p>
    <w:p w14:paraId="434A52DD" w14:textId="77777777" w:rsidR="00CA535F" w:rsidRPr="00CA535F" w:rsidRDefault="00CA535F">
      <w:pPr>
        <w:numPr>
          <w:ilvl w:val="0"/>
          <w:numId w:val="788"/>
        </w:numPr>
      </w:pPr>
      <w:r w:rsidRPr="00CA535F">
        <w:rPr>
          <w:b/>
          <w:bCs/>
        </w:rPr>
        <w:lastRenderedPageBreak/>
        <w:t>-t</w:t>
      </w:r>
      <w:r w:rsidRPr="00CA535F">
        <w:t xml:space="preserve">, </w:t>
      </w:r>
      <w:r w:rsidRPr="00CA535F">
        <w:rPr>
          <w:b/>
          <w:bCs/>
        </w:rPr>
        <w:t>--transport</w:t>
      </w:r>
      <w:r w:rsidRPr="00CA535F">
        <w:t>: Zeigt SCSI-Transportinformationen (z.B. SATA, USB UAS, iSCSI etc.).</w:t>
      </w:r>
    </w:p>
    <w:p w14:paraId="1559CD84" w14:textId="77777777" w:rsidR="00CA535F" w:rsidRPr="00CA535F" w:rsidRDefault="00CA535F">
      <w:pPr>
        <w:numPr>
          <w:ilvl w:val="0"/>
          <w:numId w:val="788"/>
        </w:numPr>
      </w:pPr>
      <w:r w:rsidRPr="00CA535F">
        <w:rPr>
          <w:b/>
          <w:bCs/>
        </w:rPr>
        <w:t>-L</w:t>
      </w:r>
      <w:r w:rsidRPr="00CA535F">
        <w:t xml:space="preserve">, </w:t>
      </w:r>
      <w:r w:rsidRPr="00CA535F">
        <w:rPr>
          <w:b/>
          <w:bCs/>
        </w:rPr>
        <w:t>--lunhex</w:t>
      </w:r>
      <w:r w:rsidRPr="00CA535F">
        <w:t>: Zeigt die LUN in hexadezimaler Notation statt dezimal.</w:t>
      </w:r>
    </w:p>
    <w:p w14:paraId="312E03A4" w14:textId="77777777" w:rsidR="00CA535F" w:rsidRPr="00CA535F" w:rsidRDefault="00CA535F">
      <w:pPr>
        <w:numPr>
          <w:ilvl w:val="0"/>
          <w:numId w:val="788"/>
        </w:numPr>
      </w:pPr>
      <w:r w:rsidRPr="00CA535F">
        <w:rPr>
          <w:b/>
          <w:bCs/>
        </w:rPr>
        <w:t>-H</w:t>
      </w:r>
      <w:r w:rsidRPr="00CA535F">
        <w:t xml:space="preserve">, </w:t>
      </w:r>
      <w:r w:rsidRPr="00CA535F">
        <w:rPr>
          <w:b/>
          <w:bCs/>
        </w:rPr>
        <w:t>--hosts</w:t>
      </w:r>
      <w:r w:rsidRPr="00CA535F">
        <w:t>: Zeigt nur SCSI-Host-Adapter (Controller) an.</w:t>
      </w:r>
    </w:p>
    <w:p w14:paraId="4D4E7761" w14:textId="77777777" w:rsidR="00CA535F" w:rsidRPr="00CA535F" w:rsidRDefault="00CA535F">
      <w:pPr>
        <w:numPr>
          <w:ilvl w:val="0"/>
          <w:numId w:val="788"/>
        </w:numPr>
      </w:pPr>
      <w:r w:rsidRPr="00CA535F">
        <w:rPr>
          <w:b/>
          <w:bCs/>
        </w:rPr>
        <w:t>-c</w:t>
      </w:r>
      <w:r w:rsidRPr="00CA535F">
        <w:t xml:space="preserve">, </w:t>
      </w:r>
      <w:r w:rsidRPr="00CA535F">
        <w:rPr>
          <w:b/>
          <w:bCs/>
        </w:rPr>
        <w:t>--classic</w:t>
      </w:r>
      <w:r w:rsidRPr="00CA535F">
        <w:t>: Benutzt "klassisches" Ausgabeformat (alter Stil, ohne Abkürzungen).</w:t>
      </w:r>
    </w:p>
    <w:p w14:paraId="5646A50B" w14:textId="77777777" w:rsidR="00CA535F" w:rsidRPr="00CA535F" w:rsidRDefault="00CA535F">
      <w:pPr>
        <w:numPr>
          <w:ilvl w:val="0"/>
          <w:numId w:val="788"/>
        </w:numPr>
      </w:pPr>
      <w:r w:rsidRPr="00CA535F">
        <w:rPr>
          <w:b/>
          <w:bCs/>
        </w:rPr>
        <w:t>-g</w:t>
      </w:r>
      <w:r w:rsidRPr="00CA535F">
        <w:t xml:space="preserve">, </w:t>
      </w:r>
      <w:r w:rsidRPr="00CA535F">
        <w:rPr>
          <w:b/>
          <w:bCs/>
        </w:rPr>
        <w:t>--generic</w:t>
      </w:r>
      <w:r w:rsidRPr="00CA535F">
        <w:t>: Fügt die entsprechenden sg-Device-Nodes hinzu (SCSI Generic /dev/sgX).</w:t>
      </w:r>
    </w:p>
    <w:p w14:paraId="6F368AE8" w14:textId="77777777" w:rsidR="00CA535F" w:rsidRPr="00CA535F" w:rsidRDefault="00CA535F">
      <w:pPr>
        <w:numPr>
          <w:ilvl w:val="0"/>
          <w:numId w:val="788"/>
        </w:numPr>
      </w:pPr>
      <w:r w:rsidRPr="00CA535F">
        <w:rPr>
          <w:b/>
          <w:bCs/>
        </w:rPr>
        <w:t>-s</w:t>
      </w:r>
      <w:r w:rsidRPr="00CA535F">
        <w:t xml:space="preserve">, </w:t>
      </w:r>
      <w:r w:rsidRPr="00CA535F">
        <w:rPr>
          <w:b/>
          <w:bCs/>
        </w:rPr>
        <w:t>--size</w:t>
      </w:r>
      <w:r w:rsidRPr="00CA535F">
        <w:t>: Zeigt Größe (Kapazität) der Block-Geräte an, falls anwendbar (nur für Disk-type).</w:t>
      </w:r>
    </w:p>
    <w:p w14:paraId="1A7BE669" w14:textId="77777777" w:rsidR="00CA535F" w:rsidRPr="00CA535F" w:rsidRDefault="00CA535F">
      <w:pPr>
        <w:numPr>
          <w:ilvl w:val="0"/>
          <w:numId w:val="788"/>
        </w:numPr>
      </w:pPr>
      <w:r w:rsidRPr="00CA535F">
        <w:rPr>
          <w:b/>
          <w:bCs/>
        </w:rPr>
        <w:t>-p</w:t>
      </w:r>
      <w:r w:rsidRPr="00CA535F">
        <w:t xml:space="preserve">, </w:t>
      </w:r>
      <w:r w:rsidRPr="00CA535F">
        <w:rPr>
          <w:b/>
          <w:bCs/>
        </w:rPr>
        <w:t>--protection</w:t>
      </w:r>
      <w:r w:rsidRPr="00CA535F">
        <w:t>: Zeigt Protection-Information (DIF/DIX).</w:t>
      </w:r>
    </w:p>
    <w:p w14:paraId="1E431500" w14:textId="77777777" w:rsidR="00CA535F" w:rsidRPr="00CA535F" w:rsidRDefault="00CA535F">
      <w:pPr>
        <w:numPr>
          <w:ilvl w:val="0"/>
          <w:numId w:val="788"/>
        </w:numPr>
      </w:pPr>
      <w:r w:rsidRPr="00CA535F">
        <w:rPr>
          <w:b/>
          <w:bCs/>
        </w:rPr>
        <w:t>-i</w:t>
      </w:r>
      <w:r w:rsidRPr="00CA535F">
        <w:t xml:space="preserve">, </w:t>
      </w:r>
      <w:r w:rsidRPr="00CA535F">
        <w:rPr>
          <w:b/>
          <w:bCs/>
        </w:rPr>
        <w:t>--scsi_id</w:t>
      </w:r>
      <w:r w:rsidRPr="00CA535F">
        <w:t>: Zeigt die SCSI-IDs im klassischen Sinn (T10 IDs).</w:t>
      </w:r>
    </w:p>
    <w:p w14:paraId="0E896616" w14:textId="77777777" w:rsidR="00CA535F" w:rsidRPr="00CA535F" w:rsidRDefault="00CA535F">
      <w:pPr>
        <w:numPr>
          <w:ilvl w:val="0"/>
          <w:numId w:val="788"/>
        </w:numPr>
      </w:pPr>
      <w:r w:rsidRPr="00CA535F">
        <w:rPr>
          <w:b/>
          <w:bCs/>
        </w:rPr>
        <w:t>-B</w:t>
      </w:r>
      <w:r w:rsidRPr="00CA535F">
        <w:t xml:space="preserve">, </w:t>
      </w:r>
      <w:r w:rsidRPr="00CA535F">
        <w:rPr>
          <w:b/>
          <w:bCs/>
        </w:rPr>
        <w:t>--usb</w:t>
      </w:r>
      <w:r w:rsidRPr="00CA535F">
        <w:t>: Zeigt Bus-IDs (für USB-Geräte) mit an.</w:t>
      </w:r>
    </w:p>
    <w:p w14:paraId="481E1F9A" w14:textId="77777777" w:rsidR="00CA535F" w:rsidRPr="00CA535F" w:rsidRDefault="00CA535F" w:rsidP="00CA535F">
      <w:r w:rsidRPr="00CA535F">
        <w:rPr>
          <w:b/>
          <w:bCs/>
        </w:rPr>
        <w:t>Beispiel:</w:t>
      </w:r>
    </w:p>
    <w:p w14:paraId="46AF26F8" w14:textId="77777777" w:rsidR="00CA535F" w:rsidRPr="00CA535F" w:rsidRDefault="00CA535F" w:rsidP="00CA535F">
      <w:r w:rsidRPr="00CA535F">
        <w:t>[0:0:0:0]    disk    ATA  Samsung SSD 860  1B6Q  /dev/sda   500GB</w:t>
      </w:r>
    </w:p>
    <w:p w14:paraId="4876D1A2" w14:textId="77777777" w:rsidR="00CA535F" w:rsidRPr="00CA535F" w:rsidRDefault="00CA535F" w:rsidP="00CA535F">
      <w:r w:rsidRPr="00CA535F">
        <w:t>[2:0:0:0]    cd/dvd  TSSTcorp CDDVDW SH-224DB SB00  /dev/sr0</w:t>
      </w:r>
    </w:p>
    <w:p w14:paraId="11551004" w14:textId="77777777" w:rsidR="00CA535F" w:rsidRPr="00CA535F" w:rsidRDefault="00CA535F" w:rsidP="00CA535F">
      <w:r w:rsidRPr="00CA535F">
        <w:t>[3:0:0:0]    disk    WD   MyBook 25DA    4004  /dev/sdb   4TB</w:t>
      </w:r>
    </w:p>
    <w:p w14:paraId="07542CF8" w14:textId="77777777" w:rsidR="00CA535F" w:rsidRPr="00CA535F" w:rsidRDefault="00CA535F" w:rsidP="00CA535F">
      <w:r w:rsidRPr="00CA535F">
        <w:t>Format: [H:C:T:L] type vendor model rev /dev/sgX -&gt; /dev/sdX. Hier sieht man SCSI-Gerät auf Host 0 (SATA), Host 2 (DVD), Host 3 (USB-HDD).</w:t>
      </w:r>
    </w:p>
    <w:p w14:paraId="434DCC75" w14:textId="77777777" w:rsidR="00CA535F" w:rsidRPr="00CA535F" w:rsidRDefault="00CA535F" w:rsidP="00CA535F">
      <w:pPr>
        <w:rPr>
          <w:b/>
          <w:bCs/>
        </w:rPr>
      </w:pPr>
      <w:r w:rsidRPr="00CA535F">
        <w:rPr>
          <w:b/>
          <w:bCs/>
        </w:rPr>
        <w:t>fdisk (Partition Table Editor)</w:t>
      </w:r>
    </w:p>
    <w:p w14:paraId="1AA97E58" w14:textId="77777777" w:rsidR="00CA535F" w:rsidRPr="00CA535F" w:rsidRDefault="00CA535F" w:rsidP="00CA535F">
      <w:r w:rsidRPr="00CA535F">
        <w:rPr>
          <w:b/>
          <w:bCs/>
        </w:rPr>
        <w:t>Beschreibung:</w:t>
      </w:r>
      <w:r w:rsidRPr="00CA535F">
        <w:t xml:space="preserve"> Interaktives Konsolen-Tool zum Anzeigen und Bearbeiten von Partitionstabellen auf Blockgeräten (MBR, GPT). Meistens wird fdisk verwendet, um schnell die Partitionierung eines Laufwerks anzusehen (fdisk -l) oder bei MBR-Partitionierung Partitionen einzurichten. Für GPT kann man gdisk oder parted benutzen (fdisk unterstützt aber inzwischen auch GPT).</w:t>
      </w:r>
    </w:p>
    <w:p w14:paraId="7360C7A3" w14:textId="77777777" w:rsidR="00CA535F" w:rsidRPr="00CA535F" w:rsidRDefault="00CA535F" w:rsidP="00CA535F">
      <w:r w:rsidRPr="00CA535F">
        <w:rPr>
          <w:b/>
          <w:bCs/>
        </w:rPr>
        <w:t>Syntax:</w:t>
      </w:r>
    </w:p>
    <w:p w14:paraId="62D7B7F7" w14:textId="77777777" w:rsidR="00CA535F" w:rsidRPr="00CA535F" w:rsidRDefault="00CA535F" w:rsidP="00CA535F">
      <w:r w:rsidRPr="00CA535F">
        <w:t>fdisk [Optionen] &lt;Gerät&gt;</w:t>
      </w:r>
    </w:p>
    <w:p w14:paraId="08B97366" w14:textId="77777777" w:rsidR="00CA535F" w:rsidRPr="00CA535F" w:rsidRDefault="00CA535F" w:rsidP="00CA535F">
      <w:r w:rsidRPr="00CA535F">
        <w:t>Ohne Optionen startet es ein interaktives Menü für das angegebene Gerät (z.B. /dev/sda).</w:t>
      </w:r>
    </w:p>
    <w:p w14:paraId="4D8CBC69" w14:textId="77777777" w:rsidR="00CA535F" w:rsidRPr="00CA535F" w:rsidRDefault="00CA535F" w:rsidP="00CA535F">
      <w:r w:rsidRPr="00CA535F">
        <w:rPr>
          <w:b/>
          <w:bCs/>
        </w:rPr>
        <w:t>Optionen:</w:t>
      </w:r>
    </w:p>
    <w:p w14:paraId="2B24F65E" w14:textId="77777777" w:rsidR="00CA535F" w:rsidRPr="00CA535F" w:rsidRDefault="00CA535F">
      <w:pPr>
        <w:numPr>
          <w:ilvl w:val="0"/>
          <w:numId w:val="789"/>
        </w:numPr>
      </w:pPr>
      <w:r w:rsidRPr="00CA535F">
        <w:rPr>
          <w:b/>
          <w:bCs/>
        </w:rPr>
        <w:lastRenderedPageBreak/>
        <w:t>-l</w:t>
      </w:r>
      <w:r w:rsidRPr="00CA535F">
        <w:t xml:space="preserve">, </w:t>
      </w:r>
      <w:r w:rsidRPr="00CA535F">
        <w:rPr>
          <w:b/>
          <w:bCs/>
        </w:rPr>
        <w:t>--list</w:t>
      </w:r>
      <w:r w:rsidRPr="00CA535F">
        <w:t>: Listet die Partitionstabellen aller verfügbaren Laufwerke aufile-4fdk7rvx39azjretinarqb</w:t>
      </w:r>
      <w:r w:rsidRPr="00CA535F">
        <w:rPr>
          <w:rFonts w:ascii="MS Gothic" w:eastAsia="MS Gothic" w:hAnsi="MS Gothic" w:cs="MS Gothic" w:hint="eastAsia"/>
        </w:rPr>
        <w:t>】</w:t>
      </w:r>
      <w:r w:rsidRPr="00CA535F">
        <w:t>. Oder wenn ein Gerät angegeben, nur diese. Z.B. fdisk -l /dev/sda zeigt Partitionen auf sda.</w:t>
      </w:r>
    </w:p>
    <w:p w14:paraId="440C2F0B" w14:textId="77777777" w:rsidR="00CA535F" w:rsidRPr="00CA535F" w:rsidRDefault="00CA535F">
      <w:pPr>
        <w:numPr>
          <w:ilvl w:val="0"/>
          <w:numId w:val="789"/>
        </w:numPr>
      </w:pPr>
      <w:r w:rsidRPr="00CA535F">
        <w:rPr>
          <w:b/>
          <w:bCs/>
        </w:rPr>
        <w:t>-s</w:t>
      </w:r>
      <w:r w:rsidRPr="00CA535F">
        <w:t xml:space="preserve"> </w:t>
      </w:r>
      <w:r w:rsidRPr="00CA535F">
        <w:rPr>
          <w:i/>
          <w:iCs/>
        </w:rPr>
        <w:t>Partition</w:t>
      </w:r>
      <w:r w:rsidRPr="00CA535F">
        <w:t>: Gibt die Größe der angegebenen Partition in Sektoren aus (veraltet, blockdev --getsz moderner).</w:t>
      </w:r>
    </w:p>
    <w:p w14:paraId="227589FF" w14:textId="77777777" w:rsidR="00CA535F" w:rsidRPr="00CA535F" w:rsidRDefault="00CA535F">
      <w:pPr>
        <w:numPr>
          <w:ilvl w:val="0"/>
          <w:numId w:val="789"/>
        </w:numPr>
      </w:pPr>
      <w:r w:rsidRPr="00CA535F">
        <w:rPr>
          <w:b/>
          <w:bCs/>
        </w:rPr>
        <w:t>-u</w:t>
      </w:r>
      <w:r w:rsidRPr="00CA535F">
        <w:t xml:space="preserve"> (veraltet): Wechselt die Ausgabeeinheit (Sektoren vs Zylinder) in alter fdisk. Heutige fdisk (util-linux) nutzt standard 512-Byte Sektoren in -l.</w:t>
      </w:r>
    </w:p>
    <w:p w14:paraId="123BBCAD" w14:textId="77777777" w:rsidR="00CA535F" w:rsidRPr="00CA535F" w:rsidRDefault="00CA535F">
      <w:pPr>
        <w:numPr>
          <w:ilvl w:val="0"/>
          <w:numId w:val="789"/>
        </w:numPr>
      </w:pPr>
      <w:r w:rsidRPr="00CA535F">
        <w:rPr>
          <w:b/>
          <w:bCs/>
        </w:rPr>
        <w:t>-B</w:t>
      </w:r>
      <w:r w:rsidRPr="00CA535F">
        <w:t xml:space="preserve">, </w:t>
      </w:r>
      <w:r w:rsidRPr="00CA535F">
        <w:rPr>
          <w:b/>
          <w:bCs/>
        </w:rPr>
        <w:t>-C</w:t>
      </w:r>
      <w:r w:rsidRPr="00CA535F">
        <w:t xml:space="preserve">, </w:t>
      </w:r>
      <w:r w:rsidRPr="00CA535F">
        <w:rPr>
          <w:b/>
          <w:bCs/>
        </w:rPr>
        <w:t>-H</w:t>
      </w:r>
      <w:r w:rsidRPr="00CA535F">
        <w:t xml:space="preserve">, </w:t>
      </w:r>
      <w:r w:rsidRPr="00CA535F">
        <w:rPr>
          <w:b/>
          <w:bCs/>
        </w:rPr>
        <w:t>-S</w:t>
      </w:r>
      <w:r w:rsidRPr="00CA535F">
        <w:t>: Kann man Geometrie (Zylinder, Heads, Sectors) angeben (MBR Legacy, heute irrelevant).</w:t>
      </w:r>
    </w:p>
    <w:p w14:paraId="18C205CD" w14:textId="77777777" w:rsidR="00CA535F" w:rsidRPr="00CA535F" w:rsidRDefault="00CA535F">
      <w:pPr>
        <w:numPr>
          <w:ilvl w:val="0"/>
          <w:numId w:val="789"/>
        </w:numPr>
      </w:pPr>
      <w:r w:rsidRPr="00CA535F">
        <w:rPr>
          <w:b/>
          <w:bCs/>
        </w:rPr>
        <w:t>-t</w:t>
      </w:r>
      <w:r w:rsidRPr="00CA535F">
        <w:t xml:space="preserve"> </w:t>
      </w:r>
      <w:r w:rsidRPr="00CA535F">
        <w:rPr>
          <w:i/>
          <w:iCs/>
        </w:rPr>
        <w:t>Typ</w:t>
      </w:r>
      <w:r w:rsidRPr="00CA535F">
        <w:t>: Zeigt Partitionen in bestimmtem Format (Dos, GPT, ...).</w:t>
      </w:r>
    </w:p>
    <w:p w14:paraId="666551DA" w14:textId="77777777" w:rsidR="00CA535F" w:rsidRPr="00CA535F" w:rsidRDefault="00CA535F" w:rsidP="00CA535F">
      <w:r w:rsidRPr="00CA535F">
        <w:t>Interaktiver Modus: Kommandos wie m (Hilfe), p (Print Partitionstabelle), n (neue Partition), d (löschen), t (Typ ändern, z.B. 83 Linux, 82 Swap, in GPT GUIDs), w (write und exit), q (quit ohne save).</w:t>
      </w:r>
    </w:p>
    <w:p w14:paraId="580203DE" w14:textId="77777777" w:rsidR="00CA535F" w:rsidRPr="00CA535F" w:rsidRDefault="00CA535F" w:rsidP="00CA535F">
      <w:r w:rsidRPr="00CA535F">
        <w:rPr>
          <w:b/>
          <w:bCs/>
        </w:rPr>
        <w:t>Beispiel (List):</w:t>
      </w:r>
    </w:p>
    <w:p w14:paraId="605B3629" w14:textId="77777777" w:rsidR="00CA535F" w:rsidRPr="00CA535F" w:rsidRDefault="00CA535F" w:rsidP="00CA535F">
      <w:r w:rsidRPr="00CA535F">
        <w:t xml:space="preserve">Disk /dev/sda: 238.5 GiB, ... </w:t>
      </w:r>
    </w:p>
    <w:p w14:paraId="2639ACEC" w14:textId="77777777" w:rsidR="00CA535F" w:rsidRPr="00CA535F" w:rsidRDefault="00CA535F" w:rsidP="00CA535F">
      <w:r w:rsidRPr="00CA535F">
        <w:t>Device     Boot  Start       End   Sectors   Size Id Type</w:t>
      </w:r>
    </w:p>
    <w:p w14:paraId="0DAB8E0A" w14:textId="77777777" w:rsidR="00CA535F" w:rsidRPr="00CA535F" w:rsidRDefault="00CA535F" w:rsidP="00CA535F">
      <w:r w:rsidRPr="00CA535F">
        <w:t>/dev/sda1  *      2048    534527    532480   260M  7 HPFS/NTFS/exFAT</w:t>
      </w:r>
    </w:p>
    <w:p w14:paraId="0974C0DF" w14:textId="77777777" w:rsidR="00CA535F" w:rsidRPr="00CA535F" w:rsidRDefault="00CA535F" w:rsidP="00CA535F">
      <w:r w:rsidRPr="00CA535F">
        <w:t>/dev/sda2       534528 409600000 409065473 195.1G 83 Linux</w:t>
      </w:r>
    </w:p>
    <w:p w14:paraId="5F17D711" w14:textId="77777777" w:rsidR="00CA535F" w:rsidRPr="00CA535F" w:rsidRDefault="00CA535F" w:rsidP="00CA535F">
      <w:r w:rsidRPr="00CA535F">
        <w:t>/dev/sda3    409600001 419430400   9830400   4.7G 82 Linux swap / Solaris</w:t>
      </w:r>
    </w:p>
    <w:p w14:paraId="30A29FE3" w14:textId="77777777" w:rsidR="00CA535F" w:rsidRPr="00CA535F" w:rsidRDefault="00CA535F" w:rsidP="00CA535F">
      <w:r w:rsidRPr="00CA535F">
        <w:t>Zeigt z.B. 3 Partitionen (sda1 NTFS, sda2 Linux, sda3 Swap).</w:t>
      </w:r>
    </w:p>
    <w:p w14:paraId="69DC92D7" w14:textId="77777777" w:rsidR="00CA535F" w:rsidRPr="00CA535F" w:rsidRDefault="00CA535F" w:rsidP="00CA535F">
      <w:pPr>
        <w:rPr>
          <w:b/>
          <w:bCs/>
        </w:rPr>
      </w:pPr>
      <w:r w:rsidRPr="00CA535F">
        <w:rPr>
          <w:b/>
          <w:bCs/>
        </w:rPr>
        <w:t>parted (Partitionierungstool)</w:t>
      </w:r>
    </w:p>
    <w:p w14:paraId="4DFA37F8" w14:textId="77777777" w:rsidR="00CA535F" w:rsidRPr="00CA535F" w:rsidRDefault="00CA535F" w:rsidP="00CA535F">
      <w:r w:rsidRPr="00CA535F">
        <w:rPr>
          <w:b/>
          <w:bCs/>
        </w:rPr>
        <w:t>Beschreibung:</w:t>
      </w:r>
      <w:r w:rsidRPr="00CA535F">
        <w:t xml:space="preserve"> Moderner Partitionierer, unterstützt GPT und MBR sowie größe &gt; 2TB. Kann sowohl interaktiv (im eigenen Prompt) als auch direkt per Kommandozeile genutzt werden. Im Gegensatz zu fdisk beherrscht parted auch </w:t>
      </w:r>
      <w:r w:rsidRPr="00CA535F">
        <w:rPr>
          <w:b/>
          <w:bCs/>
        </w:rPr>
        <w:t>Resizing</w:t>
      </w:r>
      <w:r w:rsidRPr="00CA535F">
        <w:t xml:space="preserve"> von Partitionen und Filesystems (begrenzte FS-Typ Unterstützung) und kann in Skripten genutzt werden.</w:t>
      </w:r>
    </w:p>
    <w:p w14:paraId="1341F439" w14:textId="77777777" w:rsidR="00CA535F" w:rsidRPr="00CA535F" w:rsidRDefault="00CA535F" w:rsidP="00CA535F">
      <w:r w:rsidRPr="00CA535F">
        <w:rPr>
          <w:b/>
          <w:bCs/>
        </w:rPr>
        <w:t>Syntax (non-interactive):</w:t>
      </w:r>
    </w:p>
    <w:p w14:paraId="6442DAFD" w14:textId="77777777" w:rsidR="00CA535F" w:rsidRPr="00CA535F" w:rsidRDefault="00CA535F" w:rsidP="00CA535F">
      <w:r w:rsidRPr="00CA535F">
        <w:t>parted [-s] &lt;Gerät&gt; &lt;Befehl&gt; [Parameter...]</w:t>
      </w:r>
    </w:p>
    <w:p w14:paraId="73D80329" w14:textId="77777777" w:rsidR="00CA535F" w:rsidRPr="00CA535F" w:rsidRDefault="00CA535F" w:rsidP="00CA535F">
      <w:r w:rsidRPr="00CA535F">
        <w:t>Mit -s (script) ohne interaktive Ausgabe.</w:t>
      </w:r>
    </w:p>
    <w:p w14:paraId="40FE2146" w14:textId="77777777" w:rsidR="00CA535F" w:rsidRPr="00CA535F" w:rsidRDefault="00CA535F" w:rsidP="00CA535F">
      <w:r w:rsidRPr="00CA535F">
        <w:rPr>
          <w:b/>
          <w:bCs/>
        </w:rPr>
        <w:t>Häufige parted Befehle:</w:t>
      </w:r>
      <w:r w:rsidRPr="00CA535F">
        <w:t xml:space="preserve"> (Nicht alle Optionen, nur exemplarisch)</w:t>
      </w:r>
    </w:p>
    <w:p w14:paraId="704F4B20" w14:textId="77777777" w:rsidR="00CA535F" w:rsidRPr="00CA535F" w:rsidRDefault="00CA535F">
      <w:pPr>
        <w:numPr>
          <w:ilvl w:val="0"/>
          <w:numId w:val="790"/>
        </w:numPr>
      </w:pPr>
      <w:r w:rsidRPr="00CA535F">
        <w:rPr>
          <w:b/>
          <w:bCs/>
        </w:rPr>
        <w:t>print</w:t>
      </w:r>
      <w:r w:rsidRPr="00CA535F">
        <w:t xml:space="preserve"> – Zeigt Partitionstabelle des Geräts. Z.B. parted /dev/sdb print.</w:t>
      </w:r>
    </w:p>
    <w:p w14:paraId="2D01FC84" w14:textId="77777777" w:rsidR="00CA535F" w:rsidRPr="00CA535F" w:rsidRDefault="00CA535F">
      <w:pPr>
        <w:numPr>
          <w:ilvl w:val="0"/>
          <w:numId w:val="790"/>
        </w:numPr>
      </w:pPr>
      <w:r w:rsidRPr="00CA535F">
        <w:rPr>
          <w:b/>
          <w:bCs/>
        </w:rPr>
        <w:t>mklabel &lt;Typ&gt;</w:t>
      </w:r>
      <w:r w:rsidRPr="00CA535F">
        <w:t xml:space="preserve"> – Erstellt neue Partitionstabelle (Typ: gpt, msdos, etc.). Achtung: löscht alle bestehenden Partitionen.</w:t>
      </w:r>
    </w:p>
    <w:p w14:paraId="40413164" w14:textId="77777777" w:rsidR="00CA535F" w:rsidRPr="00CA535F" w:rsidRDefault="00CA535F">
      <w:pPr>
        <w:numPr>
          <w:ilvl w:val="0"/>
          <w:numId w:val="790"/>
        </w:numPr>
      </w:pPr>
      <w:r w:rsidRPr="00CA535F">
        <w:rPr>
          <w:b/>
          <w:bCs/>
        </w:rPr>
        <w:lastRenderedPageBreak/>
        <w:t>unit &lt;Einheit&gt;</w:t>
      </w:r>
      <w:r w:rsidRPr="00CA535F">
        <w:t xml:space="preserve"> – Setzt Maßeinheit (MB, GB, %, etc.) für folgende Befehle.</w:t>
      </w:r>
    </w:p>
    <w:p w14:paraId="20109036" w14:textId="77777777" w:rsidR="00CA535F" w:rsidRPr="00CA535F" w:rsidRDefault="00CA535F">
      <w:pPr>
        <w:numPr>
          <w:ilvl w:val="0"/>
          <w:numId w:val="790"/>
        </w:numPr>
      </w:pPr>
      <w:r w:rsidRPr="00CA535F">
        <w:rPr>
          <w:b/>
          <w:bCs/>
        </w:rPr>
        <w:t>mkpart</w:t>
      </w:r>
      <w:r w:rsidRPr="00CA535F">
        <w:t xml:space="preserve"> </w:t>
      </w:r>
      <w:r w:rsidRPr="00CA535F">
        <w:rPr>
          <w:i/>
          <w:iCs/>
        </w:rPr>
        <w:t>Name Typ Anfang Ende</w:t>
      </w:r>
      <w:r w:rsidRPr="00CA535F">
        <w:t xml:space="preserve"> – Erstellt Partition. Z.B.: mkpart primary ext4 1MiB 10000MiB erstellt eine ~10GB Partition vom 1MB Offset. </w:t>
      </w:r>
      <w:r w:rsidRPr="00CA535F">
        <w:rPr>
          <w:i/>
          <w:iCs/>
        </w:rPr>
        <w:t>Typ</w:t>
      </w:r>
      <w:r w:rsidRPr="00CA535F">
        <w:t xml:space="preserve"> hier "primary"/"logical" (bei msdos) oder nur Partitions-TypName (bei GPT optional ein FS-Typ Label ext4 etc).</w:t>
      </w:r>
    </w:p>
    <w:p w14:paraId="36793B03" w14:textId="77777777" w:rsidR="00CA535F" w:rsidRPr="00CA535F" w:rsidRDefault="00CA535F">
      <w:pPr>
        <w:numPr>
          <w:ilvl w:val="0"/>
          <w:numId w:val="790"/>
        </w:numPr>
      </w:pPr>
      <w:r w:rsidRPr="00CA535F">
        <w:rPr>
          <w:b/>
          <w:bCs/>
        </w:rPr>
        <w:t>rm &lt;Nr&gt;</w:t>
      </w:r>
      <w:r w:rsidRPr="00CA535F">
        <w:t xml:space="preserve"> – Löscht Partition mit Nummer.</w:t>
      </w:r>
    </w:p>
    <w:p w14:paraId="63D9C24C" w14:textId="77777777" w:rsidR="00CA535F" w:rsidRPr="00CA535F" w:rsidRDefault="00CA535F">
      <w:pPr>
        <w:numPr>
          <w:ilvl w:val="0"/>
          <w:numId w:val="790"/>
        </w:numPr>
      </w:pPr>
      <w:r w:rsidRPr="00CA535F">
        <w:rPr>
          <w:b/>
          <w:bCs/>
        </w:rPr>
        <w:t>resizepart &lt;Nr&gt; &lt;Ende&gt;</w:t>
      </w:r>
      <w:r w:rsidRPr="00CA535F">
        <w:t xml:space="preserve"> – Passt Größe der Partition Nr an (End-Sektor). Muss danach FS separat resized werden (z.B. mit resize2fs).</w:t>
      </w:r>
    </w:p>
    <w:p w14:paraId="33FFC024" w14:textId="77777777" w:rsidR="00CA535F" w:rsidRPr="00CA535F" w:rsidRDefault="00CA535F">
      <w:pPr>
        <w:numPr>
          <w:ilvl w:val="0"/>
          <w:numId w:val="790"/>
        </w:numPr>
      </w:pPr>
      <w:r w:rsidRPr="00CA535F">
        <w:rPr>
          <w:b/>
          <w:bCs/>
        </w:rPr>
        <w:t>name &lt;Nr&gt; &lt;Name&gt;</w:t>
      </w:r>
      <w:r w:rsidRPr="00CA535F">
        <w:t xml:space="preserve"> – Setzt den Partitionsnamen (GPT Label).</w:t>
      </w:r>
    </w:p>
    <w:p w14:paraId="757AF972" w14:textId="77777777" w:rsidR="00CA535F" w:rsidRPr="00CA535F" w:rsidRDefault="00CA535F">
      <w:pPr>
        <w:numPr>
          <w:ilvl w:val="0"/>
          <w:numId w:val="790"/>
        </w:numPr>
      </w:pPr>
      <w:r w:rsidRPr="00CA535F">
        <w:rPr>
          <w:b/>
          <w:bCs/>
        </w:rPr>
        <w:t>toggle &lt;Nr&gt; boot</w:t>
      </w:r>
      <w:r w:rsidRPr="00CA535F">
        <w:t xml:space="preserve"> – Boot-Flag toggeln (bei MBR Partitionen).</w:t>
      </w:r>
    </w:p>
    <w:p w14:paraId="09C0787D" w14:textId="77777777" w:rsidR="00CA535F" w:rsidRPr="00CA535F" w:rsidRDefault="00CA535F">
      <w:pPr>
        <w:numPr>
          <w:ilvl w:val="0"/>
          <w:numId w:val="790"/>
        </w:numPr>
      </w:pPr>
      <w:r w:rsidRPr="00CA535F">
        <w:rPr>
          <w:b/>
          <w:bCs/>
        </w:rPr>
        <w:t>align-check</w:t>
      </w:r>
      <w:r w:rsidRPr="00CA535F">
        <w:t xml:space="preserve"> </w:t>
      </w:r>
      <w:r w:rsidRPr="00CA535F">
        <w:rPr>
          <w:i/>
          <w:iCs/>
        </w:rPr>
        <w:t>Typ Nr</w:t>
      </w:r>
      <w:r w:rsidRPr="00CA535F">
        <w:t xml:space="preserve"> – Überprüft Ausrichtung von Partition </w:t>
      </w:r>
      <w:r w:rsidRPr="00CA535F">
        <w:rPr>
          <w:i/>
          <w:iCs/>
        </w:rPr>
        <w:t>Nr</w:t>
      </w:r>
      <w:r w:rsidRPr="00CA535F">
        <w:t xml:space="preserve"> (optisch/ Zylinder).</w:t>
      </w:r>
    </w:p>
    <w:p w14:paraId="37DB0071" w14:textId="77777777" w:rsidR="00CA535F" w:rsidRPr="00CA535F" w:rsidRDefault="00CA535F" w:rsidP="00CA535F">
      <w:r w:rsidRPr="00CA535F">
        <w:t>Parted kann auch einfache FS-Aufgaben: mkfs integration, aber meist nutzt man separate Tools (mkfs.*).</w:t>
      </w:r>
    </w:p>
    <w:p w14:paraId="67ACCF42" w14:textId="77777777" w:rsidR="00CA535F" w:rsidRPr="00CA535F" w:rsidRDefault="00CA535F" w:rsidP="00CA535F">
      <w:r w:rsidRPr="00CA535F">
        <w:rPr>
          <w:b/>
          <w:bCs/>
        </w:rPr>
        <w:t>Beispiele:</w:t>
      </w:r>
    </w:p>
    <w:p w14:paraId="6B97F981" w14:textId="77777777" w:rsidR="00CA535F" w:rsidRPr="00CA535F" w:rsidRDefault="00CA535F">
      <w:pPr>
        <w:numPr>
          <w:ilvl w:val="0"/>
          <w:numId w:val="791"/>
        </w:numPr>
      </w:pPr>
      <w:r w:rsidRPr="00CA535F">
        <w:t>parted /dev/sdc --script mklabel gpt mkpart primary ext4 0% 50% mkpart primary linux-swap 50% 100% – Initialisiert /dev/sdc als GPT, teilt in zwei: erste Partition bis Mitte ext4, zweite Swap ab Mitte bis Ende.</w:t>
      </w:r>
    </w:p>
    <w:p w14:paraId="404BC499" w14:textId="77777777" w:rsidR="00CA535F" w:rsidRPr="00CA535F" w:rsidRDefault="00CA535F">
      <w:pPr>
        <w:numPr>
          <w:ilvl w:val="0"/>
          <w:numId w:val="791"/>
        </w:numPr>
      </w:pPr>
      <w:r w:rsidRPr="00CA535F">
        <w:t>Im interaktiven parted (ohne -s) bekommt man (parted) Prompt zum Eingeben der obigen Befehle nacheinander.</w:t>
      </w:r>
    </w:p>
    <w:p w14:paraId="35C1E970" w14:textId="77777777" w:rsidR="00CA535F" w:rsidRPr="00CA535F" w:rsidRDefault="00CA535F" w:rsidP="00CA535F">
      <w:pPr>
        <w:rPr>
          <w:b/>
          <w:bCs/>
        </w:rPr>
      </w:pPr>
      <w:r w:rsidRPr="00CA535F">
        <w:rPr>
          <w:b/>
          <w:bCs/>
        </w:rPr>
        <w:t>mkfs (Make FileSystem)</w:t>
      </w:r>
    </w:p>
    <w:p w14:paraId="6B254EF1" w14:textId="77777777" w:rsidR="00CA535F" w:rsidRPr="00CA535F" w:rsidRDefault="00CA535F" w:rsidP="00CA535F">
      <w:r w:rsidRPr="00CA535F">
        <w:rPr>
          <w:b/>
          <w:bCs/>
        </w:rPr>
        <w:t>Beschreibung:</w:t>
      </w:r>
      <w:r w:rsidRPr="00CA535F">
        <w:t xml:space="preserve"> Erzeugt ein neues Dateisystem auf einer Partition oder Festplatte. mkfs ist ein Frontend, das je nach -t &lt;FSTYP&gt; das entsprechende Tool (mkfs.ext4, mkfs.xfs, etc.) aufruffile-4fdk7rvx39azjretinarqb</w:t>
      </w:r>
      <w:r w:rsidRPr="00CA535F">
        <w:rPr>
          <w:rFonts w:ascii="MS Gothic" w:eastAsia="MS Gothic" w:hAnsi="MS Gothic" w:cs="MS Gothic" w:hint="eastAsia"/>
        </w:rPr>
        <w:t>】</w:t>
      </w:r>
      <w:r w:rsidRPr="00CA535F">
        <w:t>. Häufig ruft man direkt das spezifische Formatprogramm auf.</w:t>
      </w:r>
    </w:p>
    <w:p w14:paraId="11526AEA" w14:textId="77777777" w:rsidR="00CA535F" w:rsidRPr="00CA535F" w:rsidRDefault="00CA535F" w:rsidP="00CA535F">
      <w:r w:rsidRPr="00CA535F">
        <w:rPr>
          <w:b/>
          <w:bCs/>
        </w:rPr>
        <w:t>Syntax:</w:t>
      </w:r>
    </w:p>
    <w:p w14:paraId="21DC541F" w14:textId="77777777" w:rsidR="00CA535F" w:rsidRPr="00CA535F" w:rsidRDefault="00CA535F" w:rsidP="00CA535F">
      <w:r w:rsidRPr="00CA535F">
        <w:t>mkfs -t &lt;FSTYP&gt; [Optionen] &lt;Geräte/Partition&gt;</w:t>
      </w:r>
    </w:p>
    <w:p w14:paraId="1C93FD2F" w14:textId="77777777" w:rsidR="00CA535F" w:rsidRPr="00CA535F" w:rsidRDefault="00CA535F" w:rsidP="00CA535F">
      <w:r w:rsidRPr="00CA535F">
        <w:t>Beispiele: mkfs -t ext4 /dev/sdb1, mkfs -t vfat /dev/sdb1.</w:t>
      </w:r>
    </w:p>
    <w:p w14:paraId="7464B855" w14:textId="77777777" w:rsidR="00CA535F" w:rsidRPr="00CA535F" w:rsidRDefault="00CA535F" w:rsidP="00CA535F">
      <w:r w:rsidRPr="00CA535F">
        <w:rPr>
          <w:b/>
          <w:bCs/>
        </w:rPr>
        <w:t>Wichtige Optionen (allgemein):</w:t>
      </w:r>
    </w:p>
    <w:p w14:paraId="570080ED" w14:textId="77777777" w:rsidR="00CA535F" w:rsidRPr="00CA535F" w:rsidRDefault="00CA535F">
      <w:pPr>
        <w:numPr>
          <w:ilvl w:val="0"/>
          <w:numId w:val="792"/>
        </w:numPr>
      </w:pPr>
      <w:r w:rsidRPr="00CA535F">
        <w:rPr>
          <w:b/>
          <w:bCs/>
        </w:rPr>
        <w:t>-t &lt;typ&gt;</w:t>
      </w:r>
      <w:r w:rsidRPr="00CA535F">
        <w:t xml:space="preserve"> – Dateisystemtyp (ext4, ext3, ext2, xfs, vfat, ntfs, etc.).</w:t>
      </w:r>
    </w:p>
    <w:p w14:paraId="495EDB3D" w14:textId="77777777" w:rsidR="00CA535F" w:rsidRPr="00CA535F" w:rsidRDefault="00CA535F">
      <w:pPr>
        <w:numPr>
          <w:ilvl w:val="0"/>
          <w:numId w:val="792"/>
        </w:numPr>
      </w:pPr>
      <w:r w:rsidRPr="00CA535F">
        <w:rPr>
          <w:b/>
          <w:bCs/>
        </w:rPr>
        <w:t>-V</w:t>
      </w:r>
      <w:r w:rsidRPr="00CA535F">
        <w:t xml:space="preserve"> – zeigt ausfürliche Versions-/Debug-Information (welches Tool aufgerufen wird).</w:t>
      </w:r>
    </w:p>
    <w:p w14:paraId="570D9684" w14:textId="77777777" w:rsidR="00CA535F" w:rsidRPr="00CA535F" w:rsidRDefault="00CA535F">
      <w:pPr>
        <w:numPr>
          <w:ilvl w:val="0"/>
          <w:numId w:val="792"/>
        </w:numPr>
      </w:pPr>
      <w:r w:rsidRPr="00CA535F">
        <w:rPr>
          <w:b/>
          <w:bCs/>
        </w:rPr>
        <w:t>-q</w:t>
      </w:r>
      <w:r w:rsidRPr="00CA535F">
        <w:t xml:space="preserve"> – quiet (weniger Ausgabe).</w:t>
      </w:r>
    </w:p>
    <w:p w14:paraId="3F541A3F" w14:textId="77777777" w:rsidR="00CA535F" w:rsidRPr="00CA535F" w:rsidRDefault="00CA535F" w:rsidP="00CA535F">
      <w:r w:rsidRPr="00CA535F">
        <w:lastRenderedPageBreak/>
        <w:t>Jedes Dateisystem hat eigene spezifische Optionen, wenn man direkt mkfs.ext4 etc. nutzt:</w:t>
      </w:r>
    </w:p>
    <w:p w14:paraId="187FC9FE" w14:textId="77777777" w:rsidR="00CA535F" w:rsidRPr="00CA535F" w:rsidRDefault="00CA535F" w:rsidP="00CA535F">
      <w:r w:rsidRPr="00CA535F">
        <w:rPr>
          <w:b/>
          <w:bCs/>
        </w:rPr>
        <w:t>ext4 (mkfs.ext4):</w:t>
      </w:r>
      <w:r w:rsidRPr="00CA535F">
        <w:t xml:space="preserve"> -L &lt;Label&gt;, -U &lt;UUID&gt; (benutzerdefiniert), -m &lt;Proz&gt; (Reserve-Blöcke Prozent, default 5%), -O &lt;Feature&gt; (ein/aus bestimmter FS-Features), -E stride= (RAID optimierungen), -b blocksize, etc.</w:t>
      </w:r>
      <w:r w:rsidRPr="00CA535F">
        <w:br/>
      </w:r>
      <w:r w:rsidRPr="00CA535F">
        <w:rPr>
          <w:b/>
          <w:bCs/>
        </w:rPr>
        <w:t>vfat (mkfs.vfat):</w:t>
      </w:r>
      <w:r w:rsidRPr="00CA535F">
        <w:t xml:space="preserve"> -n &lt;Label&gt;, -F &lt;32|16&gt; (FAT type), -I (Force if not partition), etc.</w:t>
      </w:r>
      <w:r w:rsidRPr="00CA535F">
        <w:br/>
      </w:r>
      <w:r w:rsidRPr="00CA535F">
        <w:rPr>
          <w:b/>
          <w:bCs/>
        </w:rPr>
        <w:t>xfs (mkfs.xfs):</w:t>
      </w:r>
      <w:r w:rsidRPr="00CA535F">
        <w:t xml:space="preserve"> -L &lt;Label&gt;, -m crc=1 (z.B. CRC enable, default ON neu), etc.</w:t>
      </w:r>
      <w:r w:rsidRPr="00CA535F">
        <w:br/>
      </w:r>
      <w:r w:rsidRPr="00CA535F">
        <w:rPr>
          <w:b/>
          <w:bCs/>
        </w:rPr>
        <w:t>swap (mkswap):</w:t>
      </w:r>
      <w:r w:rsidRPr="00CA535F">
        <w:t xml:space="preserve"> -L &lt;Label&gt;, (swap selbst ist via mkswap erstellt).</w:t>
      </w:r>
    </w:p>
    <w:p w14:paraId="7974C659" w14:textId="77777777" w:rsidR="00CA535F" w:rsidRPr="00CA535F" w:rsidRDefault="00CA535F" w:rsidP="00CA535F">
      <w:r w:rsidRPr="00CA535F">
        <w:rPr>
          <w:i/>
          <w:iCs/>
        </w:rPr>
        <w:t>Wichtig:</w:t>
      </w:r>
      <w:r w:rsidRPr="00CA535F">
        <w:t xml:space="preserve"> Partition sollte entsprechend markiert/Dimension formatiert sein (z.B. parted type=linux-swap für swap etc.).</w:t>
      </w:r>
    </w:p>
    <w:p w14:paraId="0FEA4390" w14:textId="77777777" w:rsidR="00CA535F" w:rsidRPr="00CA535F" w:rsidRDefault="00CA535F" w:rsidP="00CA535F">
      <w:r w:rsidRPr="00CA535F">
        <w:rPr>
          <w:b/>
          <w:bCs/>
        </w:rPr>
        <w:t>Beispiele:</w:t>
      </w:r>
    </w:p>
    <w:p w14:paraId="292EAF46" w14:textId="77777777" w:rsidR="00CA535F" w:rsidRPr="00CA535F" w:rsidRDefault="00CA535F">
      <w:pPr>
        <w:numPr>
          <w:ilvl w:val="0"/>
          <w:numId w:val="793"/>
        </w:numPr>
      </w:pPr>
      <w:r w:rsidRPr="00CA535F">
        <w:t>mkfs.ext4 /dev/sda3 – Formatiert sda3 mit ext4 Standardparametern.</w:t>
      </w:r>
    </w:p>
    <w:p w14:paraId="7F06E099" w14:textId="77777777" w:rsidR="00CA535F" w:rsidRPr="00CA535F" w:rsidRDefault="00CA535F">
      <w:pPr>
        <w:numPr>
          <w:ilvl w:val="0"/>
          <w:numId w:val="793"/>
        </w:numPr>
      </w:pPr>
      <w:r w:rsidRPr="00CA535F">
        <w:t>mkfs.vfat -F 32 -n "MYUSB" /dev/sdb1 – Formatiert Partition sdb1 als FAT32 mit Label "MYUSB".</w:t>
      </w:r>
    </w:p>
    <w:p w14:paraId="45E35B6C" w14:textId="77777777" w:rsidR="00CA535F" w:rsidRPr="00CA535F" w:rsidRDefault="00CA535F">
      <w:pPr>
        <w:numPr>
          <w:ilvl w:val="0"/>
          <w:numId w:val="793"/>
        </w:numPr>
      </w:pPr>
      <w:r w:rsidRPr="00CA535F">
        <w:t>mkswap /dev/sda5 – Initialisiert Swap auf sda5 (später via swapon).</w:t>
      </w:r>
    </w:p>
    <w:p w14:paraId="3E37123B" w14:textId="77777777" w:rsidR="00CA535F" w:rsidRPr="00CA535F" w:rsidRDefault="00CA535F">
      <w:pPr>
        <w:numPr>
          <w:ilvl w:val="0"/>
          <w:numId w:val="793"/>
        </w:numPr>
      </w:pPr>
      <w:r w:rsidRPr="00CA535F">
        <w:t>mkfs.xfs -f -L data /dev/sdc1 – Erzwingt Format auf sdc1 mit XFS, Label "data" (XFS verlangt -f wenn Partition schon ein FS enthält).</w:t>
      </w:r>
    </w:p>
    <w:p w14:paraId="61C32CA9" w14:textId="77777777" w:rsidR="00CA535F" w:rsidRPr="00CA535F" w:rsidRDefault="00CA535F" w:rsidP="00CA535F">
      <w:pPr>
        <w:rPr>
          <w:b/>
          <w:bCs/>
        </w:rPr>
      </w:pPr>
      <w:r w:rsidRPr="00CA535F">
        <w:rPr>
          <w:b/>
          <w:bCs/>
        </w:rPr>
        <w:t>mount (Dateisystem einhängen)</w:t>
      </w:r>
    </w:p>
    <w:p w14:paraId="17953753" w14:textId="77777777" w:rsidR="00CA535F" w:rsidRPr="00CA535F" w:rsidRDefault="00CA535F" w:rsidP="00CA535F">
      <w:r w:rsidRPr="00CA535F">
        <w:rPr>
          <w:b/>
          <w:bCs/>
        </w:rPr>
        <w:t>Beschreibung:</w:t>
      </w:r>
      <w:r w:rsidRPr="00CA535F">
        <w:t xml:space="preserve"> Bindet ein Dateisystem (Partition, Datenträger oder virtuelles FS) in den Verzeichnisbaum ein. mount ohne Argumente listet aktuelle Einhängungen. mount &lt;Gerät&gt; &lt;Verzeichnis&gt; hängt ein Gerät an den angegebenen Ordner ein (der Ordner muss existieren und leer sein, typischerweise unter /mnt oder /media oder definierter Mountpoint in /etc/fstabfile-4fdk7rvx39azjretinarqb</w:t>
      </w:r>
      <w:r w:rsidRPr="00CA535F">
        <w:rPr>
          <w:rFonts w:ascii="MS Gothic" w:eastAsia="MS Gothic" w:hAnsi="MS Gothic" w:cs="MS Gothic" w:hint="eastAsia"/>
        </w:rPr>
        <w:t>】</w:t>
      </w:r>
      <w:r w:rsidRPr="00CA535F">
        <w:t>.</w:t>
      </w:r>
    </w:p>
    <w:p w14:paraId="52781C28" w14:textId="77777777" w:rsidR="00CA535F" w:rsidRPr="00CA535F" w:rsidRDefault="00CA535F" w:rsidP="00CA535F">
      <w:r w:rsidRPr="00CA535F">
        <w:rPr>
          <w:b/>
          <w:bCs/>
        </w:rPr>
        <w:t>Syntax:</w:t>
      </w:r>
    </w:p>
    <w:p w14:paraId="64DCFC6D" w14:textId="77777777" w:rsidR="00CA535F" w:rsidRPr="00CA535F" w:rsidRDefault="00CA535F" w:rsidP="00CA535F">
      <w:r w:rsidRPr="00CA535F">
        <w:t>mount [Optionen] &lt;Quelle&gt; &lt;Zielverzeichnis&gt;</w:t>
      </w:r>
    </w:p>
    <w:p w14:paraId="0CCCCFE5" w14:textId="77777777" w:rsidR="00CA535F" w:rsidRPr="00CA535F" w:rsidRDefault="00CA535F" w:rsidP="00CA535F">
      <w:r w:rsidRPr="00CA535F">
        <w:rPr>
          <w:b/>
          <w:bCs/>
        </w:rPr>
        <w:t>Wichtige Optionen:</w:t>
      </w:r>
    </w:p>
    <w:p w14:paraId="2850460E" w14:textId="77777777" w:rsidR="00CA535F" w:rsidRPr="00CA535F" w:rsidRDefault="00CA535F">
      <w:pPr>
        <w:numPr>
          <w:ilvl w:val="0"/>
          <w:numId w:val="794"/>
        </w:numPr>
      </w:pPr>
      <w:r w:rsidRPr="00CA535F">
        <w:rPr>
          <w:b/>
          <w:bCs/>
        </w:rPr>
        <w:t>-t &lt;fstype&gt;</w:t>
      </w:r>
      <w:r w:rsidRPr="00CA535F">
        <w:t xml:space="preserve"> – gibt den Dateisystemtyp an (ext4, vfat, nfs, cifs, etc.). Kann oft weggelassen werden, da mount es automatisch erkennt (über blkid).</w:t>
      </w:r>
    </w:p>
    <w:p w14:paraId="2A9C53F7" w14:textId="77777777" w:rsidR="00CA535F" w:rsidRPr="00CA535F" w:rsidRDefault="00CA535F">
      <w:pPr>
        <w:numPr>
          <w:ilvl w:val="0"/>
          <w:numId w:val="794"/>
        </w:numPr>
      </w:pPr>
      <w:r w:rsidRPr="00CA535F">
        <w:rPr>
          <w:b/>
          <w:bCs/>
        </w:rPr>
        <w:t>-o &lt;Optionen&gt;</w:t>
      </w:r>
      <w:r w:rsidRPr="00CA535F">
        <w:t xml:space="preserve"> – übergibt eine durch Komma getrennte Liste von Mount-Optionefile-4fdk7rvx39azjretinarqb</w:t>
      </w:r>
      <w:r w:rsidRPr="00CA535F">
        <w:rPr>
          <w:rFonts w:ascii="MS Gothic" w:eastAsia="MS Gothic" w:hAnsi="MS Gothic" w:cs="MS Gothic" w:hint="eastAsia"/>
        </w:rPr>
        <w:t>】</w:t>
      </w:r>
      <w:r w:rsidRPr="00CA535F">
        <w:t>:</w:t>
      </w:r>
    </w:p>
    <w:p w14:paraId="4A4DEC24" w14:textId="77777777" w:rsidR="00CA535F" w:rsidRPr="00CA535F" w:rsidRDefault="00CA535F">
      <w:pPr>
        <w:numPr>
          <w:ilvl w:val="1"/>
          <w:numId w:val="794"/>
        </w:numPr>
      </w:pPr>
      <w:r w:rsidRPr="00CA535F">
        <w:rPr>
          <w:b/>
          <w:bCs/>
        </w:rPr>
        <w:t>defaults</w:t>
      </w:r>
      <w:r w:rsidRPr="00CA535F">
        <w:t xml:space="preserve"> (rw,suid,dev,exec,auto,nouser,async),</w:t>
      </w:r>
    </w:p>
    <w:p w14:paraId="2A6910DF" w14:textId="77777777" w:rsidR="00CA535F" w:rsidRPr="00CA535F" w:rsidRDefault="00CA535F">
      <w:pPr>
        <w:numPr>
          <w:ilvl w:val="1"/>
          <w:numId w:val="794"/>
        </w:numPr>
      </w:pPr>
      <w:r w:rsidRPr="00CA535F">
        <w:rPr>
          <w:b/>
          <w:bCs/>
        </w:rPr>
        <w:t>ro/rw</w:t>
      </w:r>
      <w:r w:rsidRPr="00CA535F">
        <w:t xml:space="preserve"> (read-only / read-write),</w:t>
      </w:r>
    </w:p>
    <w:p w14:paraId="1BB91527" w14:textId="77777777" w:rsidR="00CA535F" w:rsidRPr="00CA535F" w:rsidRDefault="00CA535F">
      <w:pPr>
        <w:numPr>
          <w:ilvl w:val="1"/>
          <w:numId w:val="794"/>
        </w:numPr>
      </w:pPr>
      <w:r w:rsidRPr="00CA535F">
        <w:rPr>
          <w:b/>
          <w:bCs/>
        </w:rPr>
        <w:t>noexec</w:t>
      </w:r>
      <w:r w:rsidRPr="00CA535F">
        <w:t xml:space="preserve"> (keine Ausführung von Programmen erlauben), </w:t>
      </w:r>
      <w:r w:rsidRPr="00CA535F">
        <w:rPr>
          <w:b/>
          <w:bCs/>
        </w:rPr>
        <w:t>nosuid</w:t>
      </w:r>
      <w:r w:rsidRPr="00CA535F">
        <w:t xml:space="preserve"> (SUID/SGID-Bits ignorieren), </w:t>
      </w:r>
      <w:r w:rsidRPr="00CA535F">
        <w:rPr>
          <w:b/>
          <w:bCs/>
        </w:rPr>
        <w:t>nodev</w:t>
      </w:r>
      <w:r w:rsidRPr="00CA535F">
        <w:t xml:space="preserve"> (keine Gerätedateien interpretieren),</w:t>
      </w:r>
    </w:p>
    <w:p w14:paraId="266D405A" w14:textId="77777777" w:rsidR="00CA535F" w:rsidRPr="00CA535F" w:rsidRDefault="00CA535F">
      <w:pPr>
        <w:numPr>
          <w:ilvl w:val="1"/>
          <w:numId w:val="794"/>
        </w:numPr>
      </w:pPr>
      <w:r w:rsidRPr="00CA535F">
        <w:rPr>
          <w:b/>
          <w:bCs/>
        </w:rPr>
        <w:lastRenderedPageBreak/>
        <w:t>sync</w:t>
      </w:r>
      <w:r w:rsidRPr="00CA535F">
        <w:t xml:space="preserve"> (synchroner IO), </w:t>
      </w:r>
      <w:r w:rsidRPr="00CA535F">
        <w:rPr>
          <w:b/>
          <w:bCs/>
        </w:rPr>
        <w:t>async</w:t>
      </w:r>
      <w:r w:rsidRPr="00CA535F">
        <w:t xml:space="preserve"> (Standard, asynchron gepuffert),</w:t>
      </w:r>
    </w:p>
    <w:p w14:paraId="484A859A" w14:textId="77777777" w:rsidR="00CA535F" w:rsidRPr="00CA535F" w:rsidRDefault="00CA535F">
      <w:pPr>
        <w:numPr>
          <w:ilvl w:val="1"/>
          <w:numId w:val="794"/>
        </w:numPr>
      </w:pPr>
      <w:r w:rsidRPr="00CA535F">
        <w:rPr>
          <w:b/>
          <w:bCs/>
        </w:rPr>
        <w:t>user/nouser</w:t>
      </w:r>
      <w:r w:rsidRPr="00CA535F">
        <w:t xml:space="preserve"> (Allow normal user to mount / nur root),</w:t>
      </w:r>
    </w:p>
    <w:p w14:paraId="6DF434AB" w14:textId="77777777" w:rsidR="00CA535F" w:rsidRPr="00CA535F" w:rsidRDefault="00CA535F">
      <w:pPr>
        <w:numPr>
          <w:ilvl w:val="1"/>
          <w:numId w:val="794"/>
        </w:numPr>
      </w:pPr>
      <w:r w:rsidRPr="00CA535F">
        <w:rPr>
          <w:b/>
          <w:bCs/>
        </w:rPr>
        <w:t>uid=</w:t>
      </w:r>
      <w:r w:rsidRPr="00CA535F">
        <w:t xml:space="preserve">, </w:t>
      </w:r>
      <w:r w:rsidRPr="00CA535F">
        <w:rPr>
          <w:b/>
          <w:bCs/>
        </w:rPr>
        <w:t>gid=</w:t>
      </w:r>
      <w:r w:rsidRPr="00CA535F">
        <w:t xml:space="preserve"> (für FAT/NTFS, setze Besitzer der gemounteten Dateien),</w:t>
      </w:r>
    </w:p>
    <w:p w14:paraId="4C956826" w14:textId="77777777" w:rsidR="00CA535F" w:rsidRPr="00CA535F" w:rsidRDefault="00CA535F">
      <w:pPr>
        <w:numPr>
          <w:ilvl w:val="1"/>
          <w:numId w:val="794"/>
        </w:numPr>
      </w:pPr>
      <w:r w:rsidRPr="00CA535F">
        <w:rPr>
          <w:b/>
          <w:bCs/>
        </w:rPr>
        <w:t>umask=</w:t>
      </w:r>
      <w:r w:rsidRPr="00CA535F">
        <w:t xml:space="preserve">, </w:t>
      </w:r>
      <w:r w:rsidRPr="00CA535F">
        <w:rPr>
          <w:b/>
          <w:bCs/>
        </w:rPr>
        <w:t>dmask=</w:t>
      </w:r>
      <w:r w:rsidRPr="00CA535F">
        <w:t xml:space="preserve">, </w:t>
      </w:r>
      <w:r w:rsidRPr="00CA535F">
        <w:rPr>
          <w:b/>
          <w:bCs/>
        </w:rPr>
        <w:t>fmask=</w:t>
      </w:r>
      <w:r w:rsidRPr="00CA535F">
        <w:t xml:space="preserve"> (Rechte-Masken für FAT/NTFS),</w:t>
      </w:r>
    </w:p>
    <w:p w14:paraId="1AC96687" w14:textId="77777777" w:rsidR="00CA535F" w:rsidRPr="00CA535F" w:rsidRDefault="00CA535F">
      <w:pPr>
        <w:numPr>
          <w:ilvl w:val="1"/>
          <w:numId w:val="794"/>
        </w:numPr>
      </w:pPr>
      <w:r w:rsidRPr="00CA535F">
        <w:rPr>
          <w:b/>
          <w:bCs/>
        </w:rPr>
        <w:t>iocharset=</w:t>
      </w:r>
      <w:r w:rsidRPr="00CA535F">
        <w:t xml:space="preserve">, </w:t>
      </w:r>
      <w:r w:rsidRPr="00CA535F">
        <w:rPr>
          <w:b/>
          <w:bCs/>
        </w:rPr>
        <w:t>codepage=</w:t>
      </w:r>
      <w:r w:rsidRPr="00CA535F">
        <w:t xml:space="preserve"> (für vfat),</w:t>
      </w:r>
    </w:p>
    <w:p w14:paraId="3B6F1206" w14:textId="77777777" w:rsidR="00CA535F" w:rsidRPr="00CA535F" w:rsidRDefault="00CA535F">
      <w:pPr>
        <w:numPr>
          <w:ilvl w:val="1"/>
          <w:numId w:val="794"/>
        </w:numPr>
      </w:pPr>
      <w:r w:rsidRPr="00CA535F">
        <w:rPr>
          <w:b/>
          <w:bCs/>
        </w:rPr>
        <w:t>loop</w:t>
      </w:r>
      <w:r w:rsidRPr="00CA535F">
        <w:t xml:space="preserve"> (Loop-Device mount einer Datei als FS, evtl. -o loop oder auto),</w:t>
      </w:r>
    </w:p>
    <w:p w14:paraId="2F1346E0" w14:textId="77777777" w:rsidR="00CA535F" w:rsidRPr="00CA535F" w:rsidRDefault="00CA535F">
      <w:pPr>
        <w:numPr>
          <w:ilvl w:val="1"/>
          <w:numId w:val="794"/>
        </w:numPr>
      </w:pPr>
      <w:r w:rsidRPr="00CA535F">
        <w:rPr>
          <w:b/>
          <w:bCs/>
        </w:rPr>
        <w:t>remount</w:t>
      </w:r>
      <w:r w:rsidRPr="00CA535F">
        <w:t xml:space="preserve"> (ein bereits gemountetes FS mit neuen Optionen versehen, z.B. mount -o remount,rw /mnt/point),</w:t>
      </w:r>
    </w:p>
    <w:p w14:paraId="1192B8EC" w14:textId="77777777" w:rsidR="00CA535F" w:rsidRPr="00CA535F" w:rsidRDefault="00CA535F">
      <w:pPr>
        <w:numPr>
          <w:ilvl w:val="1"/>
          <w:numId w:val="794"/>
        </w:numPr>
      </w:pPr>
      <w:r w:rsidRPr="00CA535F">
        <w:t xml:space="preserve">FS-spezifisch: z.B. </w:t>
      </w:r>
      <w:r w:rsidRPr="00CA535F">
        <w:rPr>
          <w:b/>
          <w:bCs/>
        </w:rPr>
        <w:t>acl</w:t>
      </w:r>
      <w:r w:rsidRPr="00CA535F">
        <w:t xml:space="preserve">, </w:t>
      </w:r>
      <w:r w:rsidRPr="00CA535F">
        <w:rPr>
          <w:b/>
          <w:bCs/>
        </w:rPr>
        <w:t>user_xattr</w:t>
      </w:r>
      <w:r w:rsidRPr="00CA535F">
        <w:t xml:space="preserve"> (Ext4 Features), </w:t>
      </w:r>
      <w:r w:rsidRPr="00CA535F">
        <w:rPr>
          <w:b/>
          <w:bCs/>
        </w:rPr>
        <w:t>compression</w:t>
      </w:r>
      <w:r w:rsidRPr="00CA535F">
        <w:t xml:space="preserve">, </w:t>
      </w:r>
      <w:r w:rsidRPr="00CA535F">
        <w:rPr>
          <w:b/>
          <w:bCs/>
        </w:rPr>
        <w:t>encrypt</w:t>
      </w:r>
      <w:r w:rsidRPr="00CA535F">
        <w:t xml:space="preserve"> (btrfs), etc.</w:t>
      </w:r>
    </w:p>
    <w:p w14:paraId="44CCFC64" w14:textId="77777777" w:rsidR="00CA535F" w:rsidRPr="00CA535F" w:rsidRDefault="00CA535F">
      <w:pPr>
        <w:numPr>
          <w:ilvl w:val="0"/>
          <w:numId w:val="794"/>
        </w:numPr>
      </w:pPr>
      <w:r w:rsidRPr="00CA535F">
        <w:rPr>
          <w:b/>
          <w:bCs/>
        </w:rPr>
        <w:t>-L &lt;Label&gt;</w:t>
      </w:r>
      <w:r w:rsidRPr="00CA535F">
        <w:t xml:space="preserve">, </w:t>
      </w:r>
      <w:r w:rsidRPr="00CA535F">
        <w:rPr>
          <w:b/>
          <w:bCs/>
        </w:rPr>
        <w:t>-U &lt;UUID&gt;</w:t>
      </w:r>
      <w:r w:rsidRPr="00CA535F">
        <w:t xml:space="preserve"> – anstatt Device-Node, per Label oder UUID identifizieren. mount -U 1234-ABCD /mnt/usb.</w:t>
      </w:r>
    </w:p>
    <w:p w14:paraId="06FB6D2F" w14:textId="77777777" w:rsidR="00CA535F" w:rsidRPr="00CA535F" w:rsidRDefault="00CA535F">
      <w:pPr>
        <w:numPr>
          <w:ilvl w:val="0"/>
          <w:numId w:val="794"/>
        </w:numPr>
      </w:pPr>
      <w:r w:rsidRPr="00CA535F">
        <w:rPr>
          <w:b/>
          <w:bCs/>
        </w:rPr>
        <w:t>--bind</w:t>
      </w:r>
      <w:r w:rsidRPr="00CA535F">
        <w:t xml:space="preserve"> – führt einen Bind-Mount aus: mountet ein vorhandenes Verzeichnis an eine zweite Stelle im Verzeichnisbaum. Syntax: mount --bind /pfad/quelle /pfad/ziel. (Nützlich, um z.B. Verzeichnisse in Chroots sichtbar zu machen). Option </w:t>
      </w:r>
      <w:r w:rsidRPr="00CA535F">
        <w:rPr>
          <w:b/>
          <w:bCs/>
        </w:rPr>
        <w:t>--rbind</w:t>
      </w:r>
      <w:r w:rsidRPr="00CA535F">
        <w:t xml:space="preserve"> rekursiv (inkl. Unterpunkte).</w:t>
      </w:r>
    </w:p>
    <w:p w14:paraId="76986A47" w14:textId="77777777" w:rsidR="00CA535F" w:rsidRPr="00CA535F" w:rsidRDefault="00CA535F">
      <w:pPr>
        <w:numPr>
          <w:ilvl w:val="0"/>
          <w:numId w:val="794"/>
        </w:numPr>
      </w:pPr>
      <w:r w:rsidRPr="00CA535F">
        <w:rPr>
          <w:b/>
          <w:bCs/>
        </w:rPr>
        <w:t>-a</w:t>
      </w:r>
      <w:r w:rsidRPr="00CA535F">
        <w:t xml:space="preserve"> – Mountet alles was in /etc/fstab als "auto" markiert ist und nicht noauto. (Ausführung typ. beim Boot).</w:t>
      </w:r>
    </w:p>
    <w:p w14:paraId="50322D90" w14:textId="77777777" w:rsidR="00CA535F" w:rsidRPr="00CA535F" w:rsidRDefault="00CA535F">
      <w:pPr>
        <w:numPr>
          <w:ilvl w:val="0"/>
          <w:numId w:val="794"/>
        </w:numPr>
      </w:pPr>
      <w:r w:rsidRPr="00CA535F">
        <w:rPr>
          <w:b/>
          <w:bCs/>
        </w:rPr>
        <w:t>-n</w:t>
      </w:r>
      <w:r w:rsidRPr="00CA535F">
        <w:t xml:space="preserve"> – führt Mount ohne Eintrag in /etc/mtab aus (mtab ist heute oft Symlink zu /proc/self/mounts). Selten benötigt.</w:t>
      </w:r>
    </w:p>
    <w:p w14:paraId="300ACC3F" w14:textId="77777777" w:rsidR="00CA535F" w:rsidRPr="00CA535F" w:rsidRDefault="00CA535F">
      <w:pPr>
        <w:numPr>
          <w:ilvl w:val="0"/>
          <w:numId w:val="794"/>
        </w:numPr>
      </w:pPr>
      <w:r w:rsidRPr="00CA535F">
        <w:rPr>
          <w:b/>
          <w:bCs/>
        </w:rPr>
        <w:t>-v</w:t>
      </w:r>
      <w:r w:rsidRPr="00CA535F">
        <w:t xml:space="preserve"> – verbose (gibt Meldungen aus).</w:t>
      </w:r>
    </w:p>
    <w:p w14:paraId="294A6C0C" w14:textId="77777777" w:rsidR="00CA535F" w:rsidRPr="00CA535F" w:rsidRDefault="00CA535F" w:rsidP="00CA535F">
      <w:r w:rsidRPr="00CA535F">
        <w:rPr>
          <w:b/>
          <w:bCs/>
        </w:rPr>
        <w:t>Beispiele:</w:t>
      </w:r>
    </w:p>
    <w:p w14:paraId="271FD610" w14:textId="77777777" w:rsidR="00CA535F" w:rsidRPr="00CA535F" w:rsidRDefault="00CA535F">
      <w:pPr>
        <w:numPr>
          <w:ilvl w:val="0"/>
          <w:numId w:val="795"/>
        </w:numPr>
      </w:pPr>
      <w:r w:rsidRPr="00CA535F">
        <w:t>mount /dev/sdb1 /media/usb -o uid=1000,gid=1000,umask=022 – hängt einen FAT32-Stick so ein, dass Benutzer mit UID/GID 1000 Besitzer ist (typisch eigener User), und Rechte 755 auf Dateien/Ordner (umask 022).</w:t>
      </w:r>
    </w:p>
    <w:p w14:paraId="0B63E527" w14:textId="77777777" w:rsidR="00CA535F" w:rsidRPr="00CA535F" w:rsidRDefault="00CA535F">
      <w:pPr>
        <w:numPr>
          <w:ilvl w:val="0"/>
          <w:numId w:val="795"/>
        </w:numPr>
      </w:pPr>
      <w:r w:rsidRPr="00CA535F">
        <w:t>mount -t nfs 192.168.1.10:/export/share /mnt/share – hängt eine NFS-Freigabe ein (NFS FS muss installiert sein).</w:t>
      </w:r>
    </w:p>
    <w:p w14:paraId="125ACBA2" w14:textId="77777777" w:rsidR="00CA535F" w:rsidRPr="00CA535F" w:rsidRDefault="00CA535F">
      <w:pPr>
        <w:numPr>
          <w:ilvl w:val="0"/>
          <w:numId w:val="795"/>
        </w:numPr>
      </w:pPr>
      <w:r w:rsidRPr="00CA535F">
        <w:t>mount -o loop diskimage.iso /mnt/iso – mountet ein ISO-Image als Loop-Device unter /mnt/iso.</w:t>
      </w:r>
    </w:p>
    <w:p w14:paraId="4042BDC0" w14:textId="77777777" w:rsidR="00CA535F" w:rsidRPr="00CA535F" w:rsidRDefault="00CA535F">
      <w:pPr>
        <w:numPr>
          <w:ilvl w:val="0"/>
          <w:numId w:val="795"/>
        </w:numPr>
      </w:pPr>
      <w:r w:rsidRPr="00CA535F">
        <w:t>mount | grep sda – sieht, ob /dev/sdaX gemountet ist (ohne Parameter listet mount alles).</w:t>
      </w:r>
    </w:p>
    <w:p w14:paraId="5B76358E" w14:textId="77777777" w:rsidR="00CA535F" w:rsidRPr="00CA535F" w:rsidRDefault="00CA535F" w:rsidP="00CA535F">
      <w:pPr>
        <w:rPr>
          <w:b/>
          <w:bCs/>
        </w:rPr>
      </w:pPr>
      <w:r w:rsidRPr="00CA535F">
        <w:rPr>
          <w:b/>
          <w:bCs/>
        </w:rPr>
        <w:t>umount (Unmount FileSystem)</w:t>
      </w:r>
    </w:p>
    <w:p w14:paraId="60F17B60" w14:textId="77777777" w:rsidR="00CA535F" w:rsidRPr="00CA535F" w:rsidRDefault="00CA535F" w:rsidP="00CA535F">
      <w:r w:rsidRPr="00CA535F">
        <w:rPr>
          <w:b/>
          <w:bCs/>
        </w:rPr>
        <w:lastRenderedPageBreak/>
        <w:t>Beschreibung:</w:t>
      </w:r>
      <w:r w:rsidRPr="00CA535F">
        <w:t xml:space="preserve"> Hängt ein gemountetes Dateisystem wieder aus. Schreibvorgänge werden abgeschlossen und der Puffer geleert. Syntax kann entweder der Mountpoint oder das Device angegeben werde</w:t>
      </w:r>
      <w:r w:rsidRPr="00CA535F">
        <w:rPr>
          <w:rFonts w:ascii="MS Gothic" w:eastAsia="MS Gothic" w:hAnsi="MS Gothic" w:cs="MS Gothic" w:hint="eastAsia"/>
        </w:rPr>
        <w:t>】</w:t>
      </w:r>
      <w:r w:rsidRPr="00CA535F">
        <w:t>.</w:t>
      </w:r>
    </w:p>
    <w:p w14:paraId="2B16F635" w14:textId="77777777" w:rsidR="00CA535F" w:rsidRPr="00CA535F" w:rsidRDefault="00CA535F" w:rsidP="00CA535F">
      <w:r w:rsidRPr="00CA535F">
        <w:rPr>
          <w:b/>
          <w:bCs/>
        </w:rPr>
        <w:t>Syntax:</w:t>
      </w:r>
    </w:p>
    <w:p w14:paraId="2AF00B0C" w14:textId="77777777" w:rsidR="00CA535F" w:rsidRPr="00CA535F" w:rsidRDefault="00CA535F" w:rsidP="00CA535F">
      <w:r w:rsidRPr="00CA535F">
        <w:t>umount [Optionen] &lt;Mountpunkt | Gerät&gt;</w:t>
      </w:r>
    </w:p>
    <w:p w14:paraId="55E4A340" w14:textId="77777777" w:rsidR="00CA535F" w:rsidRPr="00CA535F" w:rsidRDefault="00CA535F" w:rsidP="00CA535F">
      <w:r w:rsidRPr="00CA535F">
        <w:rPr>
          <w:b/>
          <w:bCs/>
        </w:rPr>
        <w:t>Wichtige Optionen:</w:t>
      </w:r>
    </w:p>
    <w:p w14:paraId="3F57AA90" w14:textId="77777777" w:rsidR="00CA535F" w:rsidRPr="00CA535F" w:rsidRDefault="00CA535F">
      <w:pPr>
        <w:numPr>
          <w:ilvl w:val="0"/>
          <w:numId w:val="796"/>
        </w:numPr>
      </w:pPr>
      <w:r w:rsidRPr="00CA535F">
        <w:rPr>
          <w:b/>
          <w:bCs/>
        </w:rPr>
        <w:t>-f</w:t>
      </w:r>
      <w:r w:rsidRPr="00CA535F">
        <w:t xml:space="preserve">, </w:t>
      </w:r>
      <w:r w:rsidRPr="00CA535F">
        <w:rPr>
          <w:b/>
          <w:bCs/>
        </w:rPr>
        <w:t>--force</w:t>
      </w:r>
      <w:r w:rsidRPr="00CA535F">
        <w:t>: Erzwingt das Aushängen eines FS. Sollte nur im Notfall (z.B. NFS-Server down) benutzt werden, da es evtl. Datenverlust verursachen kann.</w:t>
      </w:r>
    </w:p>
    <w:p w14:paraId="213727C3" w14:textId="77777777" w:rsidR="00CA535F" w:rsidRPr="00CA535F" w:rsidRDefault="00CA535F">
      <w:pPr>
        <w:numPr>
          <w:ilvl w:val="0"/>
          <w:numId w:val="796"/>
        </w:numPr>
      </w:pPr>
      <w:r w:rsidRPr="00CA535F">
        <w:rPr>
          <w:b/>
          <w:bCs/>
        </w:rPr>
        <w:t>-l</w:t>
      </w:r>
      <w:r w:rsidRPr="00CA535F">
        <w:t xml:space="preserve">, </w:t>
      </w:r>
      <w:r w:rsidRPr="00CA535F">
        <w:rPr>
          <w:b/>
          <w:bCs/>
        </w:rPr>
        <w:t>--lazy</w:t>
      </w:r>
      <w:r w:rsidRPr="00CA535F">
        <w:t>: "Lazy unmount". Markiert das FS als ausgeworfen, aber falls noch offene Handles bestehen, wird es erst tatsächlich ausgehängt, wenn diese geschlossen sind. (Hängt unmittelbar virtuell aus, lässt Rest im Hintergrund erledigen). Nützlich bei hängenden Prozessen.</w:t>
      </w:r>
    </w:p>
    <w:p w14:paraId="5BFD2853" w14:textId="77777777" w:rsidR="00CA535F" w:rsidRPr="00CA535F" w:rsidRDefault="00CA535F">
      <w:pPr>
        <w:numPr>
          <w:ilvl w:val="0"/>
          <w:numId w:val="796"/>
        </w:numPr>
      </w:pPr>
      <w:r w:rsidRPr="00CA535F">
        <w:rPr>
          <w:b/>
          <w:bCs/>
        </w:rPr>
        <w:t>-R</w:t>
      </w:r>
      <w:r w:rsidRPr="00CA535F">
        <w:t xml:space="preserve">, </w:t>
      </w:r>
      <w:r w:rsidRPr="00CA535F">
        <w:rPr>
          <w:b/>
          <w:bCs/>
        </w:rPr>
        <w:t>--recursive</w:t>
      </w:r>
      <w:r w:rsidRPr="00CA535F">
        <w:t>: Hängt auch alle Unter-Mounts mit ab, die auf dem angegebenen Pfad liegen (rekursiv).</w:t>
      </w:r>
    </w:p>
    <w:p w14:paraId="1A00D2BE" w14:textId="77777777" w:rsidR="00CA535F" w:rsidRPr="00CA535F" w:rsidRDefault="00CA535F">
      <w:pPr>
        <w:numPr>
          <w:ilvl w:val="0"/>
          <w:numId w:val="796"/>
        </w:numPr>
      </w:pPr>
      <w:r w:rsidRPr="00CA535F">
        <w:rPr>
          <w:b/>
          <w:bCs/>
        </w:rPr>
        <w:t>-v</w:t>
      </w:r>
      <w:r w:rsidRPr="00CA535F">
        <w:t>: verbose.</w:t>
      </w:r>
    </w:p>
    <w:p w14:paraId="2CA18DA7" w14:textId="77777777" w:rsidR="00CA535F" w:rsidRPr="00CA535F" w:rsidRDefault="00CA535F" w:rsidP="00CA535F">
      <w:r w:rsidRPr="00CA535F">
        <w:rPr>
          <w:i/>
          <w:iCs/>
        </w:rPr>
        <w:t>Beispiele:</w:t>
      </w:r>
    </w:p>
    <w:p w14:paraId="4CC41636" w14:textId="77777777" w:rsidR="00CA535F" w:rsidRPr="00CA535F" w:rsidRDefault="00CA535F">
      <w:pPr>
        <w:numPr>
          <w:ilvl w:val="0"/>
          <w:numId w:val="797"/>
        </w:numPr>
      </w:pPr>
      <w:r w:rsidRPr="00CA535F">
        <w:t>umount /media/usb – hängt das unter /media/usb eingehängte Gerät aus.</w:t>
      </w:r>
    </w:p>
    <w:p w14:paraId="1994E797" w14:textId="77777777" w:rsidR="00CA535F" w:rsidRPr="00CA535F" w:rsidRDefault="00CA535F">
      <w:pPr>
        <w:numPr>
          <w:ilvl w:val="0"/>
          <w:numId w:val="797"/>
        </w:numPr>
      </w:pPr>
      <w:r w:rsidRPr="00CA535F">
        <w:t>umount /dev/sdb1 – selbes, angesteuert über Gerät.</w:t>
      </w:r>
    </w:p>
    <w:p w14:paraId="00855AC2" w14:textId="77777777" w:rsidR="00CA535F" w:rsidRPr="00CA535F" w:rsidRDefault="00CA535F">
      <w:pPr>
        <w:numPr>
          <w:ilvl w:val="0"/>
          <w:numId w:val="797"/>
        </w:numPr>
      </w:pPr>
      <w:r w:rsidRPr="00CA535F">
        <w:t>umount -f -a -t nfs – erzwingt das Aushängen aller NFS-Mounts (z.B. bei Netzproblemen).</w:t>
      </w:r>
    </w:p>
    <w:p w14:paraId="16F78238" w14:textId="77777777" w:rsidR="00CA535F" w:rsidRPr="00CA535F" w:rsidRDefault="00CA535F" w:rsidP="00CA535F">
      <w:r w:rsidRPr="00CA535F">
        <w:rPr>
          <w:i/>
          <w:iCs/>
        </w:rPr>
        <w:t>(Tipp: Wenn umount meldet "device is busy", kann man mit lsof oder fuser herausfinden, welcher Prozess noch auf das FS zugreift.)</w:t>
      </w:r>
    </w:p>
    <w:p w14:paraId="304B6B99" w14:textId="77777777" w:rsidR="00CA535F" w:rsidRPr="00CA535F" w:rsidRDefault="00CA535F" w:rsidP="00CA535F">
      <w:pPr>
        <w:rPr>
          <w:b/>
          <w:bCs/>
        </w:rPr>
      </w:pPr>
      <w:r w:rsidRPr="00CA535F">
        <w:rPr>
          <w:b/>
          <w:bCs/>
        </w:rPr>
        <w:t>df (Disk Free)</w:t>
      </w:r>
    </w:p>
    <w:p w14:paraId="586B95F9" w14:textId="77777777" w:rsidR="00CA535F" w:rsidRPr="00CA535F" w:rsidRDefault="00CA535F" w:rsidP="00CA535F">
      <w:r w:rsidRPr="00CA535F">
        <w:rPr>
          <w:b/>
          <w:bCs/>
        </w:rPr>
        <w:t>Beschreibung:</w:t>
      </w:r>
      <w:r w:rsidRPr="00CA535F">
        <w:t xml:space="preserve"> Zeigt Übersicht des belegten und freien Speicherplatzes auf eingehängten Dateisystemefile-4fdk7rvx39azjretinarqb</w:t>
      </w:r>
      <w:r w:rsidRPr="00CA535F">
        <w:rPr>
          <w:rFonts w:ascii="MS Gothic" w:eastAsia="MS Gothic" w:hAnsi="MS Gothic" w:cs="MS Gothic" w:hint="eastAsia"/>
        </w:rPr>
        <w:t>】</w:t>
      </w:r>
      <w:r w:rsidRPr="00CA535F">
        <w:t>. df listet pro gemountetem FS die Gesamtgröße, verwendeten und freien Bytes sowie den Einhängepunkt.</w:t>
      </w:r>
    </w:p>
    <w:p w14:paraId="32655B4B" w14:textId="77777777" w:rsidR="00CA535F" w:rsidRPr="00CA535F" w:rsidRDefault="00CA535F" w:rsidP="00CA535F">
      <w:r w:rsidRPr="00CA535F">
        <w:rPr>
          <w:b/>
          <w:bCs/>
        </w:rPr>
        <w:t>Syntax:</w:t>
      </w:r>
    </w:p>
    <w:p w14:paraId="756C28B4" w14:textId="77777777" w:rsidR="00CA535F" w:rsidRPr="00CA535F" w:rsidRDefault="00CA535F" w:rsidP="00CA535F">
      <w:r w:rsidRPr="00CA535F">
        <w:t>df [Optionen] [Dateipfad...]</w:t>
      </w:r>
    </w:p>
    <w:p w14:paraId="51628723" w14:textId="77777777" w:rsidR="00CA535F" w:rsidRPr="00CA535F" w:rsidRDefault="00CA535F" w:rsidP="00CA535F">
      <w:r w:rsidRPr="00CA535F">
        <w:t>Ohne Argumente zeigt alle gemounteten FS. Mit Pfad ermittelt df, auf welchem FS dieser Pfad liegt, und zeigt nur dessen Werte.</w:t>
      </w:r>
    </w:p>
    <w:p w14:paraId="4BE72C65" w14:textId="77777777" w:rsidR="00CA535F" w:rsidRPr="00CA535F" w:rsidRDefault="00CA535F" w:rsidP="00CA535F">
      <w:r w:rsidRPr="00CA535F">
        <w:rPr>
          <w:b/>
          <w:bCs/>
        </w:rPr>
        <w:t>Optionen:</w:t>
      </w:r>
    </w:p>
    <w:p w14:paraId="7E9F00FE" w14:textId="77777777" w:rsidR="00CA535F" w:rsidRPr="00CA535F" w:rsidRDefault="00CA535F">
      <w:pPr>
        <w:numPr>
          <w:ilvl w:val="0"/>
          <w:numId w:val="798"/>
        </w:numPr>
      </w:pPr>
      <w:r w:rsidRPr="00CA535F">
        <w:rPr>
          <w:b/>
          <w:bCs/>
        </w:rPr>
        <w:lastRenderedPageBreak/>
        <w:t>-h</w:t>
      </w:r>
      <w:r w:rsidRPr="00CA535F">
        <w:t xml:space="preserve">, </w:t>
      </w:r>
      <w:r w:rsidRPr="00CA535F">
        <w:rPr>
          <w:b/>
          <w:bCs/>
        </w:rPr>
        <w:t>--human-readable</w:t>
      </w:r>
      <w:r w:rsidRPr="00CA535F">
        <w:t>: Formatiert Größen in lesbarer Form (KiB, MiB, GiBfile-4fdk7rvx39azjretinarqb</w:t>
      </w:r>
      <w:r w:rsidRPr="00CA535F">
        <w:rPr>
          <w:rFonts w:ascii="MS Gothic" w:eastAsia="MS Gothic" w:hAnsi="MS Gothic" w:cs="MS Gothic" w:hint="eastAsia"/>
        </w:rPr>
        <w:t>】</w:t>
      </w:r>
      <w:r w:rsidRPr="00CA535F">
        <w:t>. Sehr gebräuchlich (Standard rohes Blockzahlen unhandlich).</w:t>
      </w:r>
    </w:p>
    <w:p w14:paraId="34F61C77" w14:textId="77777777" w:rsidR="00CA535F" w:rsidRPr="00CA535F" w:rsidRDefault="00CA535F">
      <w:pPr>
        <w:numPr>
          <w:ilvl w:val="0"/>
          <w:numId w:val="798"/>
        </w:numPr>
      </w:pPr>
      <w:r w:rsidRPr="00CA535F">
        <w:rPr>
          <w:b/>
          <w:bCs/>
        </w:rPr>
        <w:t>-a</w:t>
      </w:r>
      <w:r w:rsidRPr="00CA535F">
        <w:t xml:space="preserve">, </w:t>
      </w:r>
      <w:r w:rsidRPr="00CA535F">
        <w:rPr>
          <w:b/>
          <w:bCs/>
        </w:rPr>
        <w:t>--all</w:t>
      </w:r>
      <w:r w:rsidRPr="00CA535F">
        <w:t>: Schließt pseudo- oder 0-Size-Dateisysteme ein (wie proc, sysfs, etc.), die sonst ausgelassen werden.</w:t>
      </w:r>
    </w:p>
    <w:p w14:paraId="60AED560" w14:textId="77777777" w:rsidR="00CA535F" w:rsidRPr="00CA535F" w:rsidRDefault="00CA535F">
      <w:pPr>
        <w:numPr>
          <w:ilvl w:val="0"/>
          <w:numId w:val="798"/>
        </w:numPr>
      </w:pPr>
      <w:r w:rsidRPr="00CA535F">
        <w:rPr>
          <w:b/>
          <w:bCs/>
        </w:rPr>
        <w:t>-T</w:t>
      </w:r>
      <w:r w:rsidRPr="00CA535F">
        <w:t xml:space="preserve">, </w:t>
      </w:r>
      <w:r w:rsidRPr="00CA535F">
        <w:rPr>
          <w:b/>
          <w:bCs/>
        </w:rPr>
        <w:t>--print-type</w:t>
      </w:r>
      <w:r w:rsidRPr="00CA535F">
        <w:t>: Zeigt Spalte mit Dateisystemtyp (ext4, tmpfs, nfs, etc.).</w:t>
      </w:r>
    </w:p>
    <w:p w14:paraId="2E3C9D0B" w14:textId="77777777" w:rsidR="00CA535F" w:rsidRPr="00CA535F" w:rsidRDefault="00CA535F">
      <w:pPr>
        <w:numPr>
          <w:ilvl w:val="0"/>
          <w:numId w:val="798"/>
        </w:numPr>
      </w:pPr>
      <w:r w:rsidRPr="00CA535F">
        <w:rPr>
          <w:b/>
          <w:bCs/>
        </w:rPr>
        <w:t>-i</w:t>
      </w:r>
      <w:r w:rsidRPr="00CA535F">
        <w:t xml:space="preserve">, </w:t>
      </w:r>
      <w:r w:rsidRPr="00CA535F">
        <w:rPr>
          <w:b/>
          <w:bCs/>
        </w:rPr>
        <w:t>--inodes</w:t>
      </w:r>
      <w:r w:rsidRPr="00CA535F">
        <w:t>: Zeigt Inode-Auslastung statt Blockgrößen (frei/belegt Inodes pro FS). Nützlich, wenn "no space" durch Inode-Erschöpfung.</w:t>
      </w:r>
    </w:p>
    <w:p w14:paraId="66616850" w14:textId="77777777" w:rsidR="00CA535F" w:rsidRPr="00CA535F" w:rsidRDefault="00CA535F">
      <w:pPr>
        <w:numPr>
          <w:ilvl w:val="0"/>
          <w:numId w:val="798"/>
        </w:numPr>
      </w:pPr>
      <w:r w:rsidRPr="00CA535F">
        <w:rPr>
          <w:b/>
          <w:bCs/>
        </w:rPr>
        <w:t>-t &lt;typ&gt;</w:t>
      </w:r>
      <w:r w:rsidRPr="00CA535F">
        <w:t xml:space="preserve">, </w:t>
      </w:r>
      <w:r w:rsidRPr="00CA535F">
        <w:rPr>
          <w:b/>
          <w:bCs/>
        </w:rPr>
        <w:t>-x &lt;typ&gt;</w:t>
      </w:r>
      <w:r w:rsidRPr="00CA535F">
        <w:t>: Nur bestimmte FS-Typen anzeigen bzw. ausschließen. Z.B. df -x tmpfs -x devtmpfs um echte Disks anzuzeigen.</w:t>
      </w:r>
    </w:p>
    <w:p w14:paraId="41EBC38B" w14:textId="77777777" w:rsidR="00CA535F" w:rsidRPr="00CA535F" w:rsidRDefault="00CA535F">
      <w:pPr>
        <w:numPr>
          <w:ilvl w:val="0"/>
          <w:numId w:val="798"/>
        </w:numPr>
      </w:pPr>
      <w:r w:rsidRPr="00CA535F">
        <w:rPr>
          <w:b/>
          <w:bCs/>
        </w:rPr>
        <w:t>-B &lt;Größe&gt;</w:t>
      </w:r>
      <w:r w:rsidRPr="00CA535F">
        <w:t>: Ausgabe in Blöcken von angegebener Größe. Z.B. -B MB (MByte) oder -B 1M.</w:t>
      </w:r>
    </w:p>
    <w:p w14:paraId="0CB9765A" w14:textId="77777777" w:rsidR="00CA535F" w:rsidRPr="00CA535F" w:rsidRDefault="00CA535F">
      <w:pPr>
        <w:numPr>
          <w:ilvl w:val="0"/>
          <w:numId w:val="798"/>
        </w:numPr>
      </w:pPr>
      <w:r w:rsidRPr="00CA535F">
        <w:rPr>
          <w:b/>
          <w:bCs/>
        </w:rPr>
        <w:t>--output[=FELDER]</w:t>
      </w:r>
      <w:r w:rsidRPr="00CA535F">
        <w:t>: Benutzerdefinierte Spaltenausgabe. Z.B. df --output=source,fstype,size,used,avail,pcent,target.</w:t>
      </w:r>
    </w:p>
    <w:p w14:paraId="41FE1FC8" w14:textId="77777777" w:rsidR="00CA535F" w:rsidRPr="00CA535F" w:rsidRDefault="00CA535F" w:rsidP="00CA535F">
      <w:r w:rsidRPr="00CA535F">
        <w:rPr>
          <w:b/>
          <w:bCs/>
        </w:rPr>
        <w:t>Beispielausgabe (df -h):</w:t>
      </w:r>
    </w:p>
    <w:p w14:paraId="4D160144" w14:textId="77777777" w:rsidR="00CA535F" w:rsidRPr="00CA535F" w:rsidRDefault="00CA535F" w:rsidP="00CA535F">
      <w:r w:rsidRPr="00CA535F">
        <w:t>Filesystem      Size  Used Avail Use% Mounted on</w:t>
      </w:r>
    </w:p>
    <w:p w14:paraId="603B5DBA" w14:textId="77777777" w:rsidR="00CA535F" w:rsidRPr="00CA535F" w:rsidRDefault="00CA535F" w:rsidP="00CA535F">
      <w:r w:rsidRPr="00CA535F">
        <w:t>/dev/sda2        50G   30G   18G  63% /</w:t>
      </w:r>
    </w:p>
    <w:p w14:paraId="6087821C" w14:textId="77777777" w:rsidR="00CA535F" w:rsidRPr="00CA535F" w:rsidRDefault="00CA535F" w:rsidP="00CA535F">
      <w:r w:rsidRPr="00CA535F">
        <w:t>udev            3.9G     0  3.9G   0% /dev</w:t>
      </w:r>
    </w:p>
    <w:p w14:paraId="49974855" w14:textId="77777777" w:rsidR="00CA535F" w:rsidRPr="00CA535F" w:rsidRDefault="00CA535F" w:rsidP="00CA535F">
      <w:r w:rsidRPr="00CA535F">
        <w:t>tmpfs           798M  1.2M  797M   1% /run</w:t>
      </w:r>
    </w:p>
    <w:p w14:paraId="4BBECEC1" w14:textId="77777777" w:rsidR="00CA535F" w:rsidRPr="00CA535F" w:rsidRDefault="00CA535F" w:rsidP="00CA535F">
      <w:r w:rsidRPr="00CA535F">
        <w:t>/dev/sda1       300M   50M  250M  17% /boot</w:t>
      </w:r>
    </w:p>
    <w:p w14:paraId="720E8ED6" w14:textId="77777777" w:rsidR="00CA535F" w:rsidRPr="00CA535F" w:rsidRDefault="00CA535F" w:rsidP="00CA535F">
      <w:pPr>
        <w:rPr>
          <w:b/>
          <w:bCs/>
        </w:rPr>
      </w:pPr>
      <w:r w:rsidRPr="00CA535F">
        <w:rPr>
          <w:b/>
          <w:bCs/>
        </w:rPr>
        <w:t>du (Disk Usage)</w:t>
      </w:r>
    </w:p>
    <w:p w14:paraId="338AA7F2" w14:textId="77777777" w:rsidR="00CA535F" w:rsidRPr="00CA535F" w:rsidRDefault="00CA535F" w:rsidP="00CA535F">
      <w:r w:rsidRPr="00CA535F">
        <w:rPr>
          <w:b/>
          <w:bCs/>
        </w:rPr>
        <w:t>Beschreibung:</w:t>
      </w:r>
      <w:r w:rsidRPr="00CA535F">
        <w:t xml:space="preserve"> Summiert und zeigt die Größe von Verzeichnissen und Dateien an. du kann rekursiv durch Verzeichnisse gehen und den Platzverbrauch berechnefile-4fdk7rvx39azjretinarqb</w:t>
      </w:r>
      <w:r w:rsidRPr="00CA535F">
        <w:rPr>
          <w:rFonts w:ascii="MS Gothic" w:eastAsia="MS Gothic" w:hAnsi="MS Gothic" w:cs="MS Gothic" w:hint="eastAsia"/>
        </w:rPr>
        <w:t>】</w:t>
      </w:r>
      <w:r w:rsidRPr="00CA535F">
        <w:t>. Standardmäßig zeigt es für jedes Unterverzeichnis den Wert. Oft nutzt man du -sh &lt;dir&gt; um eine schnelle Gesamtgröße zu bekommen.</w:t>
      </w:r>
    </w:p>
    <w:p w14:paraId="6959C0A9" w14:textId="77777777" w:rsidR="00CA535F" w:rsidRPr="00CA535F" w:rsidRDefault="00CA535F" w:rsidP="00CA535F">
      <w:r w:rsidRPr="00CA535F">
        <w:rPr>
          <w:b/>
          <w:bCs/>
        </w:rPr>
        <w:t>Syntax:</w:t>
      </w:r>
    </w:p>
    <w:p w14:paraId="3340F3C1" w14:textId="77777777" w:rsidR="00CA535F" w:rsidRPr="00CA535F" w:rsidRDefault="00CA535F" w:rsidP="00CA535F">
      <w:r w:rsidRPr="00CA535F">
        <w:t>du [Optionen] [Pfad...]</w:t>
      </w:r>
    </w:p>
    <w:p w14:paraId="5DD3FD37" w14:textId="77777777" w:rsidR="00CA535F" w:rsidRPr="00CA535F" w:rsidRDefault="00CA535F" w:rsidP="00CA535F">
      <w:r w:rsidRPr="00CA535F">
        <w:t>Ohne Pfad = aktuelles Verzeichnis.</w:t>
      </w:r>
    </w:p>
    <w:p w14:paraId="28A61979" w14:textId="77777777" w:rsidR="00CA535F" w:rsidRPr="00CA535F" w:rsidRDefault="00CA535F" w:rsidP="00CA535F">
      <w:r w:rsidRPr="00CA535F">
        <w:rPr>
          <w:b/>
          <w:bCs/>
        </w:rPr>
        <w:t>Optionen:</w:t>
      </w:r>
    </w:p>
    <w:p w14:paraId="072BFF6B" w14:textId="77777777" w:rsidR="00CA535F" w:rsidRPr="00CA535F" w:rsidRDefault="00CA535F">
      <w:pPr>
        <w:numPr>
          <w:ilvl w:val="0"/>
          <w:numId w:val="799"/>
        </w:numPr>
      </w:pPr>
      <w:r w:rsidRPr="00CA535F">
        <w:rPr>
          <w:b/>
          <w:bCs/>
        </w:rPr>
        <w:t>-h</w:t>
      </w:r>
      <w:r w:rsidRPr="00CA535F">
        <w:t xml:space="preserve">, </w:t>
      </w:r>
      <w:r w:rsidRPr="00CA535F">
        <w:rPr>
          <w:b/>
          <w:bCs/>
        </w:rPr>
        <w:t>--human-readable</w:t>
      </w:r>
      <w:r w:rsidRPr="00CA535F">
        <w:t>: Größen in menschenlesbare Einheiten (K,M,G) ausgebefile-4fdk7rvx39azjretinarqb</w:t>
      </w:r>
      <w:r w:rsidRPr="00CA535F">
        <w:rPr>
          <w:rFonts w:ascii="MS Gothic" w:eastAsia="MS Gothic" w:hAnsi="MS Gothic" w:cs="MS Gothic" w:hint="eastAsia"/>
        </w:rPr>
        <w:t>】</w:t>
      </w:r>
      <w:r w:rsidRPr="00CA535F">
        <w:t>.</w:t>
      </w:r>
    </w:p>
    <w:p w14:paraId="3DF251C9" w14:textId="77777777" w:rsidR="00CA535F" w:rsidRPr="00CA535F" w:rsidRDefault="00CA535F">
      <w:pPr>
        <w:numPr>
          <w:ilvl w:val="0"/>
          <w:numId w:val="799"/>
        </w:numPr>
      </w:pPr>
      <w:r w:rsidRPr="00CA535F">
        <w:rPr>
          <w:b/>
          <w:bCs/>
        </w:rPr>
        <w:lastRenderedPageBreak/>
        <w:t>-s</w:t>
      </w:r>
      <w:r w:rsidRPr="00CA535F">
        <w:t xml:space="preserve">, </w:t>
      </w:r>
      <w:r w:rsidRPr="00CA535F">
        <w:rPr>
          <w:b/>
          <w:bCs/>
        </w:rPr>
        <w:t>--summarize</w:t>
      </w:r>
      <w:r w:rsidRPr="00CA535F">
        <w:t xml:space="preserve">: Nur Summen pro angegebenem Argument ausgeben, </w:t>
      </w:r>
      <w:r w:rsidRPr="00CA535F">
        <w:rPr>
          <w:i/>
          <w:iCs/>
        </w:rPr>
        <w:t>nicht</w:t>
      </w:r>
      <w:r w:rsidRPr="00CA535F">
        <w:t xml:space="preserve"> rekursiv für Unterordnefile-4fdk7rvx39azjretinarqb</w:t>
      </w:r>
      <w:r w:rsidRPr="00CA535F">
        <w:rPr>
          <w:rFonts w:ascii="MS Gothic" w:eastAsia="MS Gothic" w:hAnsi="MS Gothic" w:cs="MS Gothic" w:hint="eastAsia"/>
        </w:rPr>
        <w:t>】</w:t>
      </w:r>
      <w:r w:rsidRPr="00CA535F">
        <w:t>. (Gibt also Gesamtgröße des Pfades).</w:t>
      </w:r>
    </w:p>
    <w:p w14:paraId="1438626A" w14:textId="77777777" w:rsidR="00CA535F" w:rsidRPr="00CA535F" w:rsidRDefault="00CA535F">
      <w:pPr>
        <w:numPr>
          <w:ilvl w:val="0"/>
          <w:numId w:val="799"/>
        </w:numPr>
      </w:pPr>
      <w:r w:rsidRPr="00CA535F">
        <w:rPr>
          <w:b/>
          <w:bCs/>
        </w:rPr>
        <w:t>-A</w:t>
      </w:r>
      <w:r w:rsidRPr="00CA535F">
        <w:t xml:space="preserve">, </w:t>
      </w:r>
      <w:r w:rsidRPr="00CA535F">
        <w:rPr>
          <w:b/>
          <w:bCs/>
        </w:rPr>
        <w:t>--apparent-size</w:t>
      </w:r>
      <w:r w:rsidRPr="00CA535F">
        <w:t>: Rechnet mit logischen Dateigrößen statt belegtem Blockplatz. (Z.B. sehr sparsame Sparse Files würden sonst weniger anzeigen; --apparent-size zeigt nominelle Größe).</w:t>
      </w:r>
    </w:p>
    <w:p w14:paraId="5224408B" w14:textId="77777777" w:rsidR="00CA535F" w:rsidRPr="00CA535F" w:rsidRDefault="00CA535F">
      <w:pPr>
        <w:numPr>
          <w:ilvl w:val="0"/>
          <w:numId w:val="799"/>
        </w:numPr>
      </w:pPr>
      <w:r w:rsidRPr="00CA535F">
        <w:rPr>
          <w:b/>
          <w:bCs/>
        </w:rPr>
        <w:t>-d N</w:t>
      </w:r>
      <w:r w:rsidRPr="00CA535F">
        <w:t xml:space="preserve">, </w:t>
      </w:r>
      <w:r w:rsidRPr="00CA535F">
        <w:rPr>
          <w:b/>
          <w:bCs/>
        </w:rPr>
        <w:t>--max-depth=N</w:t>
      </w:r>
      <w:r w:rsidRPr="00CA535F">
        <w:t>: Rekursionstiefe begrenzen. Z.B. du -h --max-depth=1 /var gibt Größe von /var und dessen Unterordner erste Ebene. (--max-depth=0 wäre wie -s).</w:t>
      </w:r>
    </w:p>
    <w:p w14:paraId="53CCEBA3" w14:textId="77777777" w:rsidR="00CA535F" w:rsidRPr="00CA535F" w:rsidRDefault="00CA535F">
      <w:pPr>
        <w:numPr>
          <w:ilvl w:val="0"/>
          <w:numId w:val="799"/>
        </w:numPr>
      </w:pPr>
      <w:r w:rsidRPr="00CA535F">
        <w:rPr>
          <w:b/>
          <w:bCs/>
        </w:rPr>
        <w:t>-c</w:t>
      </w:r>
      <w:r w:rsidRPr="00CA535F">
        <w:t xml:space="preserve">, </w:t>
      </w:r>
      <w:r w:rsidRPr="00CA535F">
        <w:rPr>
          <w:b/>
          <w:bCs/>
        </w:rPr>
        <w:t>--total</w:t>
      </w:r>
      <w:r w:rsidRPr="00CA535F">
        <w:t>: Am Ende eine Gesamtzeile "total" ausgeben (Summe aller ausgegebenen Einträge). Bei -s von mehreren Pfaden praktisch.</w:t>
      </w:r>
    </w:p>
    <w:p w14:paraId="7778AF91" w14:textId="77777777" w:rsidR="00CA535F" w:rsidRPr="00CA535F" w:rsidRDefault="00CA535F">
      <w:pPr>
        <w:numPr>
          <w:ilvl w:val="0"/>
          <w:numId w:val="799"/>
        </w:numPr>
      </w:pPr>
      <w:r w:rsidRPr="00CA535F">
        <w:rPr>
          <w:b/>
          <w:bCs/>
        </w:rPr>
        <w:t>-x</w:t>
      </w:r>
      <w:r w:rsidRPr="00CA535F">
        <w:t xml:space="preserve">, </w:t>
      </w:r>
      <w:r w:rsidRPr="00CA535F">
        <w:rPr>
          <w:b/>
          <w:bCs/>
        </w:rPr>
        <w:t>--one-file-system</w:t>
      </w:r>
      <w:r w:rsidRPr="00CA535F">
        <w:t>: Geht nicht in andere eingehängte Dateisysteme über. (Beschränkt auf Partition/FS der Startpfade).</w:t>
      </w:r>
    </w:p>
    <w:p w14:paraId="6BF44855" w14:textId="77777777" w:rsidR="00CA535F" w:rsidRPr="00CA535F" w:rsidRDefault="00CA535F">
      <w:pPr>
        <w:numPr>
          <w:ilvl w:val="0"/>
          <w:numId w:val="799"/>
        </w:numPr>
      </w:pPr>
      <w:r w:rsidRPr="00CA535F">
        <w:rPr>
          <w:b/>
          <w:bCs/>
        </w:rPr>
        <w:t>-L</w:t>
      </w:r>
      <w:r w:rsidRPr="00CA535F">
        <w:t xml:space="preserve">, </w:t>
      </w:r>
      <w:r w:rsidRPr="00CA535F">
        <w:rPr>
          <w:b/>
          <w:bCs/>
        </w:rPr>
        <w:t>--dereference</w:t>
      </w:r>
      <w:r w:rsidRPr="00CA535F">
        <w:t>: Folgt symbolischen Links (sonst ignoriert du Symlinks, rechnet sie als 0 Bytes). Vorsicht: Kann zu doppeltem Zählen führen, wenn Links in Kreis oder auf Oberverzeichnis zeigen.</w:t>
      </w:r>
    </w:p>
    <w:p w14:paraId="1587CC0F" w14:textId="77777777" w:rsidR="00CA535F" w:rsidRPr="00CA535F" w:rsidRDefault="00CA535F">
      <w:pPr>
        <w:numPr>
          <w:ilvl w:val="0"/>
          <w:numId w:val="799"/>
        </w:numPr>
      </w:pPr>
      <w:r w:rsidRPr="00CA535F">
        <w:rPr>
          <w:b/>
          <w:bCs/>
        </w:rPr>
        <w:t>--exclude=&lt;PATTERN&gt;</w:t>
      </w:r>
      <w:r w:rsidRPr="00CA535F">
        <w:t>: Schließt Pfade aus, die zum Pattern passen. Z.B. du -sh --exclude="*.git" oder mehrere --exclude.</w:t>
      </w:r>
    </w:p>
    <w:p w14:paraId="15AC1393" w14:textId="77777777" w:rsidR="00CA535F" w:rsidRPr="00CA535F" w:rsidRDefault="00CA535F" w:rsidP="00CA535F">
      <w:r w:rsidRPr="00CA535F">
        <w:rPr>
          <w:b/>
          <w:bCs/>
        </w:rPr>
        <w:t>Beispiele:</w:t>
      </w:r>
    </w:p>
    <w:p w14:paraId="0577A3C1" w14:textId="77777777" w:rsidR="00CA535F" w:rsidRPr="00CA535F" w:rsidRDefault="00CA535F">
      <w:pPr>
        <w:numPr>
          <w:ilvl w:val="0"/>
          <w:numId w:val="800"/>
        </w:numPr>
      </w:pPr>
      <w:r w:rsidRPr="00CA535F">
        <w:t>du -sh /home/* – Zeigt Summe der Größen aller Benutzerverzeichnisse unter /home (jedes in human-readable).</w:t>
      </w:r>
    </w:p>
    <w:p w14:paraId="59D1E32D" w14:textId="77777777" w:rsidR="00CA535F" w:rsidRPr="00CA535F" w:rsidRDefault="00CA535F">
      <w:pPr>
        <w:numPr>
          <w:ilvl w:val="0"/>
          <w:numId w:val="800"/>
        </w:numPr>
      </w:pPr>
      <w:r w:rsidRPr="00CA535F">
        <w:t>du -a /etc | grep -E "mysql.*\.cnf$" – Listet die Größe jeder einzelnen Datei unter /etc, filtert jene, deren Name auf mysql*.cnf endet. (Option -a listet auch Dateien und nicht nur Verzeichnisse).</w:t>
      </w:r>
    </w:p>
    <w:p w14:paraId="64051ACC" w14:textId="77777777" w:rsidR="00CA535F" w:rsidRPr="00CA535F" w:rsidRDefault="00CA535F">
      <w:pPr>
        <w:numPr>
          <w:ilvl w:val="0"/>
          <w:numId w:val="800"/>
        </w:numPr>
      </w:pPr>
      <w:r w:rsidRPr="00CA535F">
        <w:t>du -d2 /var – Größe von /var, dessen Subdirs und Sub-Subdirs (Tiefe 2).</w:t>
      </w:r>
    </w:p>
    <w:p w14:paraId="32E20211" w14:textId="77777777" w:rsidR="00CA535F" w:rsidRPr="00CA535F" w:rsidRDefault="00CA535F" w:rsidP="00CA535F">
      <w:pPr>
        <w:rPr>
          <w:b/>
          <w:bCs/>
        </w:rPr>
      </w:pPr>
      <w:r w:rsidRPr="00CA535F">
        <w:rPr>
          <w:b/>
          <w:bCs/>
        </w:rPr>
        <w:t>e2label (ext2/3/4 Volume Label)</w:t>
      </w:r>
    </w:p>
    <w:p w14:paraId="2376069E" w14:textId="77777777" w:rsidR="00CA535F" w:rsidRPr="00CA535F" w:rsidRDefault="00CA535F" w:rsidP="00CA535F">
      <w:r w:rsidRPr="00CA535F">
        <w:rPr>
          <w:b/>
          <w:bCs/>
        </w:rPr>
        <w:t>Beschreibung:</w:t>
      </w:r>
      <w:r w:rsidRPr="00CA535F">
        <w:t xml:space="preserve"> Zeigt oder ändert das Label (Namen) eines ext2/ext3/ext4 Dateisystems. Das </w:t>
      </w:r>
      <w:r w:rsidRPr="00CA535F">
        <w:rPr>
          <w:i/>
          <w:iCs/>
        </w:rPr>
        <w:t>Label</w:t>
      </w:r>
      <w:r w:rsidRPr="00CA535F">
        <w:t xml:space="preserve"> ist eine im Superblock gespeicherte Zeichenkette, die man z.B. in fstab zum Mounten verwenden kann (LABEL=&lt;name&gt;).</w:t>
      </w:r>
    </w:p>
    <w:p w14:paraId="01E896F8" w14:textId="77777777" w:rsidR="00CA535F" w:rsidRPr="00CA535F" w:rsidRDefault="00CA535F" w:rsidP="00CA535F">
      <w:r w:rsidRPr="00CA535F">
        <w:rPr>
          <w:b/>
          <w:bCs/>
        </w:rPr>
        <w:t>Syntax:</w:t>
      </w:r>
    </w:p>
    <w:p w14:paraId="52F46B14" w14:textId="77777777" w:rsidR="00CA535F" w:rsidRPr="00CA535F" w:rsidRDefault="00CA535F" w:rsidP="00CA535F">
      <w:r w:rsidRPr="00CA535F">
        <w:t>e2label &lt;Gerät&gt; [NeuesLabel]</w:t>
      </w:r>
    </w:p>
    <w:p w14:paraId="05BCC6F2" w14:textId="77777777" w:rsidR="00CA535F" w:rsidRPr="00CA535F" w:rsidRDefault="00CA535F" w:rsidP="00CA535F">
      <w:r w:rsidRPr="00CA535F">
        <w:t>Ohne zweites Argument zeigt es das aktuelle Label des ext-Volumes an. Mit Label schreibt es dieses in den FS.</w:t>
      </w:r>
    </w:p>
    <w:p w14:paraId="3628F2E1" w14:textId="77777777" w:rsidR="00CA535F" w:rsidRPr="00CA535F" w:rsidRDefault="00CA535F" w:rsidP="00CA535F">
      <w:r w:rsidRPr="00CA535F">
        <w:rPr>
          <w:b/>
          <w:bCs/>
        </w:rPr>
        <w:t>Beispiel:</w:t>
      </w:r>
    </w:p>
    <w:p w14:paraId="5BFA67B8" w14:textId="77777777" w:rsidR="00CA535F" w:rsidRPr="00CA535F" w:rsidRDefault="00CA535F">
      <w:pPr>
        <w:numPr>
          <w:ilvl w:val="0"/>
          <w:numId w:val="801"/>
        </w:numPr>
      </w:pPr>
      <w:r w:rsidRPr="00CA535F">
        <w:lastRenderedPageBreak/>
        <w:t>e2label /dev/sda3 -&gt; Ausgabe z.B. UbuntuRoot.</w:t>
      </w:r>
    </w:p>
    <w:p w14:paraId="3069F0B6" w14:textId="77777777" w:rsidR="00CA535F" w:rsidRPr="00CA535F" w:rsidRDefault="00CA535F">
      <w:pPr>
        <w:numPr>
          <w:ilvl w:val="0"/>
          <w:numId w:val="801"/>
        </w:numPr>
      </w:pPr>
      <w:r w:rsidRPr="00CA535F">
        <w:t>e2label /dev/sda3 Archive -&gt; setzt das Label von sda3 auf "Archive".</w:t>
      </w:r>
    </w:p>
    <w:p w14:paraId="6B443B0D" w14:textId="77777777" w:rsidR="00CA535F" w:rsidRPr="00CA535F" w:rsidRDefault="00CA535F" w:rsidP="00CA535F">
      <w:r w:rsidRPr="00CA535F">
        <w:rPr>
          <w:i/>
          <w:iCs/>
        </w:rPr>
        <w:t>(Für andere FS gibt es analoge Tools: XFS nutzt xfs_admin -L, FAT/NTFS mlabel oder dosfslabel/ntfslabel etc.)</w:t>
      </w:r>
    </w:p>
    <w:p w14:paraId="339A3FC2" w14:textId="77777777" w:rsidR="00CA535F" w:rsidRPr="00CA535F" w:rsidRDefault="00CA535F" w:rsidP="00CA535F">
      <w:pPr>
        <w:rPr>
          <w:b/>
          <w:bCs/>
        </w:rPr>
      </w:pPr>
      <w:r w:rsidRPr="00CA535F">
        <w:rPr>
          <w:b/>
          <w:bCs/>
        </w:rPr>
        <w:t>resize2fs (ext2/3/4 Dateisystem verkleinern/vergrößern)</w:t>
      </w:r>
    </w:p>
    <w:p w14:paraId="3F8CCDD1" w14:textId="77777777" w:rsidR="00CA535F" w:rsidRPr="00CA535F" w:rsidRDefault="00CA535F" w:rsidP="00CA535F">
      <w:r w:rsidRPr="00CA535F">
        <w:rPr>
          <w:b/>
          <w:bCs/>
        </w:rPr>
        <w:t>Beschreibung:</w:t>
      </w:r>
      <w:r w:rsidRPr="00CA535F">
        <w:t xml:space="preserve"> Passt die Größe eines ext2/3/4-Dateisystems an. Wird verwendet </w:t>
      </w:r>
      <w:r w:rsidRPr="00CA535F">
        <w:rPr>
          <w:i/>
          <w:iCs/>
        </w:rPr>
        <w:t>nach</w:t>
      </w:r>
      <w:r w:rsidRPr="00CA535F">
        <w:t xml:space="preserve"> dem Ändern der Partitionsgröße (mit fdisk/parted). resize2fs kann im online-Modus </w:t>
      </w:r>
      <w:r w:rsidRPr="00CA535F">
        <w:rPr>
          <w:i/>
          <w:iCs/>
        </w:rPr>
        <w:t>vergrößern</w:t>
      </w:r>
      <w:r w:rsidRPr="00CA535F">
        <w:t xml:space="preserve"> (wenn gemountet, ext3/4), fürs </w:t>
      </w:r>
      <w:r w:rsidRPr="00CA535F">
        <w:rPr>
          <w:i/>
          <w:iCs/>
        </w:rPr>
        <w:t>verkleinern</w:t>
      </w:r>
      <w:r w:rsidRPr="00CA535F">
        <w:t xml:space="preserve"> muss das Volume ausgehängt und ein Filesystem-Check gemacht werden.</w:t>
      </w:r>
    </w:p>
    <w:p w14:paraId="17C0AAB0" w14:textId="77777777" w:rsidR="00CA535F" w:rsidRPr="00CA535F" w:rsidRDefault="00CA535F" w:rsidP="00CA535F">
      <w:r w:rsidRPr="00CA535F">
        <w:rPr>
          <w:b/>
          <w:bCs/>
        </w:rPr>
        <w:t>Syntax:</w:t>
      </w:r>
    </w:p>
    <w:p w14:paraId="5560DAA8" w14:textId="77777777" w:rsidR="00CA535F" w:rsidRPr="00CA535F" w:rsidRDefault="00CA535F" w:rsidP="00CA535F">
      <w:r w:rsidRPr="00CA535F">
        <w:t>resize2fs [Optionen] &lt;Gerät&gt; [NeueGröße]</w:t>
      </w:r>
    </w:p>
    <w:p w14:paraId="7FB14C20" w14:textId="77777777" w:rsidR="00CA535F" w:rsidRPr="00CA535F" w:rsidRDefault="00CA535F" w:rsidP="00CA535F">
      <w:r w:rsidRPr="00CA535F">
        <w:t>NeueGröße kann in K, M, G oder als Anzahl 4K-Blöcke angegeben werden. Lässt man sie weg, wird auf Maximum (Part.-Ende) vergrößert.</w:t>
      </w:r>
    </w:p>
    <w:p w14:paraId="4FC25372" w14:textId="77777777" w:rsidR="00CA535F" w:rsidRPr="00CA535F" w:rsidRDefault="00CA535F" w:rsidP="00CA535F">
      <w:r w:rsidRPr="00CA535F">
        <w:rPr>
          <w:b/>
          <w:bCs/>
        </w:rPr>
        <w:t>Optionen:</w:t>
      </w:r>
    </w:p>
    <w:p w14:paraId="6D0824F0" w14:textId="77777777" w:rsidR="00CA535F" w:rsidRPr="00CA535F" w:rsidRDefault="00CA535F">
      <w:pPr>
        <w:numPr>
          <w:ilvl w:val="0"/>
          <w:numId w:val="802"/>
        </w:numPr>
      </w:pPr>
      <w:r w:rsidRPr="00CA535F">
        <w:rPr>
          <w:b/>
          <w:bCs/>
        </w:rPr>
        <w:t>-p</w:t>
      </w:r>
      <w:r w:rsidRPr="00CA535F">
        <w:t xml:space="preserve"> – progress anzeigen (Fortschritt).</w:t>
      </w:r>
    </w:p>
    <w:p w14:paraId="6C7DF3EF" w14:textId="77777777" w:rsidR="00CA535F" w:rsidRPr="00CA535F" w:rsidRDefault="00CA535F">
      <w:pPr>
        <w:numPr>
          <w:ilvl w:val="0"/>
          <w:numId w:val="802"/>
        </w:numPr>
      </w:pPr>
      <w:r w:rsidRPr="00CA535F">
        <w:rPr>
          <w:b/>
          <w:bCs/>
        </w:rPr>
        <w:t>-f</w:t>
      </w:r>
      <w:r w:rsidRPr="00CA535F">
        <w:t xml:space="preserve"> – zwingen, auch wenn FS als nicht sauber markiert (normal will fsck vorher laufen bei Verkleinern).</w:t>
      </w:r>
    </w:p>
    <w:p w14:paraId="370415A1" w14:textId="77777777" w:rsidR="00CA535F" w:rsidRPr="00CA535F" w:rsidRDefault="00CA535F">
      <w:pPr>
        <w:numPr>
          <w:ilvl w:val="0"/>
          <w:numId w:val="802"/>
        </w:numPr>
      </w:pPr>
      <w:r w:rsidRPr="00CA535F">
        <w:rPr>
          <w:b/>
          <w:bCs/>
        </w:rPr>
        <w:t>-F</w:t>
      </w:r>
      <w:r w:rsidRPr="00CA535F">
        <w:t xml:space="preserve"> – flush caches vorher (sorgt für up-to-date Infos; Standard normal).</w:t>
      </w:r>
    </w:p>
    <w:p w14:paraId="32BE9A6E" w14:textId="77777777" w:rsidR="00CA535F" w:rsidRPr="00CA535F" w:rsidRDefault="00CA535F">
      <w:pPr>
        <w:numPr>
          <w:ilvl w:val="0"/>
          <w:numId w:val="802"/>
        </w:numPr>
      </w:pPr>
      <w:r w:rsidRPr="00CA535F">
        <w:rPr>
          <w:b/>
          <w:bCs/>
        </w:rPr>
        <w:t>-M</w:t>
      </w:r>
      <w:r w:rsidRPr="00CA535F">
        <w:t xml:space="preserve"> – </w:t>
      </w:r>
      <w:r w:rsidRPr="00CA535F">
        <w:rPr>
          <w:i/>
          <w:iCs/>
        </w:rPr>
        <w:t>minimal</w:t>
      </w:r>
      <w:r w:rsidRPr="00CA535F">
        <w:t>: verkleinert das FS auf die kleinstmögliche Größe (alle Daten gerade passend). Äquivalent zu resize2fs &lt;dev&gt; -M (dauert Berechnung).</w:t>
      </w:r>
    </w:p>
    <w:p w14:paraId="553738BD" w14:textId="77777777" w:rsidR="00CA535F" w:rsidRPr="00CA535F" w:rsidRDefault="00CA535F" w:rsidP="00CA535F">
      <w:r w:rsidRPr="00CA535F">
        <w:rPr>
          <w:b/>
          <w:bCs/>
        </w:rPr>
        <w:t>Beispiele:</w:t>
      </w:r>
    </w:p>
    <w:p w14:paraId="42888F24" w14:textId="77777777" w:rsidR="00CA535F" w:rsidRPr="00CA535F" w:rsidRDefault="00CA535F">
      <w:pPr>
        <w:numPr>
          <w:ilvl w:val="0"/>
          <w:numId w:val="803"/>
        </w:numPr>
      </w:pPr>
      <w:r w:rsidRPr="00CA535F">
        <w:t>Nach Vergrößern der Partition: resize2fs /dev/sda2 – erkennt neue Partitionsgröße und wächst das ext4 FS auf vollen Platz.</w:t>
      </w:r>
    </w:p>
    <w:p w14:paraId="0BE821D0" w14:textId="77777777" w:rsidR="00CA535F" w:rsidRPr="00CA535F" w:rsidRDefault="00CA535F">
      <w:pPr>
        <w:numPr>
          <w:ilvl w:val="0"/>
          <w:numId w:val="803"/>
        </w:numPr>
      </w:pPr>
      <w:r w:rsidRPr="00CA535F">
        <w:t>Verkleinern: umount /dev/sda2; e2fsck -f /dev/sda2; resize2fs /dev/sda2 20G – erst aushängen, fsck erzwingen, dann auf 20 GiB verkleinern. Anschließend Partition selbst verkleinern mit parted.</w:t>
      </w:r>
    </w:p>
    <w:p w14:paraId="6365D1D9" w14:textId="77777777" w:rsidR="00CA535F" w:rsidRPr="00CA535F" w:rsidRDefault="00CA535F" w:rsidP="00CA535F">
      <w:pPr>
        <w:rPr>
          <w:b/>
          <w:bCs/>
        </w:rPr>
      </w:pPr>
      <w:r w:rsidRPr="00CA535F">
        <w:rPr>
          <w:b/>
          <w:bCs/>
        </w:rPr>
        <w:t>tune2fs (Tune ext2/3/4 Filesystem Parameters)</w:t>
      </w:r>
    </w:p>
    <w:p w14:paraId="54304EE4" w14:textId="77777777" w:rsidR="00CA535F" w:rsidRPr="00CA535F" w:rsidRDefault="00CA535F" w:rsidP="00CA535F">
      <w:r w:rsidRPr="00CA535F">
        <w:rPr>
          <w:b/>
          <w:bCs/>
        </w:rPr>
        <w:t>Beschreibung:</w:t>
      </w:r>
      <w:r w:rsidRPr="00CA535F">
        <w:t xml:space="preserve"> Ändert diverse Parameter eines bestehenden ext-Dateisystems: Reserveblöcke, Check-Intervalle, Label, Journal einschalten, usw.</w:t>
      </w:r>
    </w:p>
    <w:p w14:paraId="5C4F7198" w14:textId="77777777" w:rsidR="00CA535F" w:rsidRPr="00CA535F" w:rsidRDefault="00CA535F" w:rsidP="00CA535F">
      <w:r w:rsidRPr="00CA535F">
        <w:rPr>
          <w:b/>
          <w:bCs/>
        </w:rPr>
        <w:t>Syntax:</w:t>
      </w:r>
    </w:p>
    <w:p w14:paraId="6EC5BC37" w14:textId="77777777" w:rsidR="00CA535F" w:rsidRPr="00CA535F" w:rsidRDefault="00CA535F" w:rsidP="00CA535F">
      <w:r w:rsidRPr="00CA535F">
        <w:t>tune2fs [Optionen] &lt;Gerät&gt;</w:t>
      </w:r>
    </w:p>
    <w:p w14:paraId="32D28EAE" w14:textId="77777777" w:rsidR="00CA535F" w:rsidRPr="00CA535F" w:rsidRDefault="00CA535F" w:rsidP="00CA535F">
      <w:r w:rsidRPr="00CA535F">
        <w:rPr>
          <w:b/>
          <w:bCs/>
        </w:rPr>
        <w:t>Häufige Optionen:</w:t>
      </w:r>
    </w:p>
    <w:p w14:paraId="52B87710" w14:textId="77777777" w:rsidR="00CA535F" w:rsidRPr="00CA535F" w:rsidRDefault="00CA535F">
      <w:pPr>
        <w:numPr>
          <w:ilvl w:val="0"/>
          <w:numId w:val="804"/>
        </w:numPr>
      </w:pPr>
      <w:r w:rsidRPr="00CA535F">
        <w:rPr>
          <w:b/>
          <w:bCs/>
        </w:rPr>
        <w:lastRenderedPageBreak/>
        <w:t>-l</w:t>
      </w:r>
      <w:r w:rsidRPr="00CA535F">
        <w:t xml:space="preserve"> – Listet alle Superblock-Parameter (Filesystem-Info) au</w:t>
      </w:r>
      <w:hyperlink r:id="rId699" w:anchor=":~:text=DESCRIPTION" w:tgtFrame="_blank" w:history="1">
        <w:r w:rsidRPr="00CA535F">
          <w:rPr>
            <w:rStyle w:val="Hyperlink"/>
          </w:rPr>
          <w:t>freedesktop.org</w:t>
        </w:r>
      </w:hyperlink>
      <w:r w:rsidRPr="00CA535F">
        <w:rPr>
          <w:rFonts w:ascii="MS Gothic" w:eastAsia="MS Gothic" w:hAnsi="MS Gothic" w:cs="MS Gothic" w:hint="eastAsia"/>
        </w:rPr>
        <w:t>】</w:t>
      </w:r>
      <w:r w:rsidRPr="00CA535F">
        <w:t>. Zeigt z.B. Inode-Größe, Features, Letzter Mount, Nächster geplanter Check, etc. (Read-only Operation).</w:t>
      </w:r>
    </w:p>
    <w:p w14:paraId="09BC7017" w14:textId="77777777" w:rsidR="00CA535F" w:rsidRPr="00CA535F" w:rsidRDefault="00CA535F">
      <w:pPr>
        <w:numPr>
          <w:ilvl w:val="0"/>
          <w:numId w:val="804"/>
        </w:numPr>
      </w:pPr>
      <w:r w:rsidRPr="00CA535F">
        <w:rPr>
          <w:b/>
          <w:bCs/>
        </w:rPr>
        <w:t>-c &lt;MaxMounts&gt;</w:t>
      </w:r>
      <w:r w:rsidRPr="00CA535F">
        <w:t xml:space="preserve"> – Setzt die maximale Anzahl Mount-Vorgänge bis zur erzwungenen fsck-Prüfung. Z.B. -c 0 = deaktiviert mount-count-basierten Check.</w:t>
      </w:r>
    </w:p>
    <w:p w14:paraId="1D24DC94" w14:textId="77777777" w:rsidR="00CA535F" w:rsidRPr="00CA535F" w:rsidRDefault="00CA535F">
      <w:pPr>
        <w:numPr>
          <w:ilvl w:val="0"/>
          <w:numId w:val="804"/>
        </w:numPr>
      </w:pPr>
      <w:r w:rsidRPr="00CA535F">
        <w:rPr>
          <w:b/>
          <w:bCs/>
        </w:rPr>
        <w:t>-i &lt;Interval&gt;</w:t>
      </w:r>
      <w:r w:rsidRPr="00CA535F">
        <w:t xml:space="preserve"> – Setzt das Zeit-Intervall für Zwangs-FSCK. z.B. -i 30d = alle 30 Tage. -i 0 = kein zeitbasierter Check.</w:t>
      </w:r>
    </w:p>
    <w:p w14:paraId="2A2ED26A" w14:textId="77777777" w:rsidR="00CA535F" w:rsidRPr="00CA535F" w:rsidRDefault="00CA535F">
      <w:pPr>
        <w:numPr>
          <w:ilvl w:val="0"/>
          <w:numId w:val="804"/>
        </w:numPr>
      </w:pPr>
      <w:r w:rsidRPr="00CA535F">
        <w:rPr>
          <w:b/>
          <w:bCs/>
        </w:rPr>
        <w:t>-r &lt;AnzRes&gt;</w:t>
      </w:r>
      <w:r w:rsidRPr="00CA535F">
        <w:t xml:space="preserve"> – Setzt Anzahl der reservierten Blöcke (für root). Standard 5% bei ext4 auf &lt;1TB. Kann man z.B. auf 1% reduzieren auf großen Volumes, z.B. tune2fs -r 0 /dev/sdb1 um Reserven komplett abzuschalten (nicht empfohlen auf /). Alternativ -m &lt;Prozent&gt; (z.B. -m 1).</w:t>
      </w:r>
    </w:p>
    <w:p w14:paraId="614AEC45" w14:textId="77777777" w:rsidR="00CA535F" w:rsidRPr="00CA535F" w:rsidRDefault="00CA535F">
      <w:pPr>
        <w:numPr>
          <w:ilvl w:val="0"/>
          <w:numId w:val="804"/>
        </w:numPr>
      </w:pPr>
      <w:r w:rsidRPr="00CA535F">
        <w:rPr>
          <w:b/>
          <w:bCs/>
        </w:rPr>
        <w:t>-L &lt;Label&gt;</w:t>
      </w:r>
      <w:r w:rsidRPr="00CA535F">
        <w:t xml:space="preserve"> – Ändert Label (wie e2label).</w:t>
      </w:r>
    </w:p>
    <w:p w14:paraId="12570303" w14:textId="77777777" w:rsidR="00CA535F" w:rsidRPr="00CA535F" w:rsidRDefault="00CA535F">
      <w:pPr>
        <w:numPr>
          <w:ilvl w:val="0"/>
          <w:numId w:val="804"/>
        </w:numPr>
      </w:pPr>
      <w:r w:rsidRPr="00CA535F">
        <w:rPr>
          <w:b/>
          <w:bCs/>
        </w:rPr>
        <w:t>-U &lt;UUID&gt;</w:t>
      </w:r>
      <w:r w:rsidRPr="00CA535F">
        <w:t xml:space="preserve"> – Ändert die UUID (zufällig oder angegeben). (Vorsicht: fstab etc. müssen angepasst).</w:t>
      </w:r>
    </w:p>
    <w:p w14:paraId="2F1B4BCE" w14:textId="77777777" w:rsidR="00CA535F" w:rsidRPr="00CA535F" w:rsidRDefault="00CA535F">
      <w:pPr>
        <w:numPr>
          <w:ilvl w:val="0"/>
          <w:numId w:val="804"/>
        </w:numPr>
      </w:pPr>
      <w:r w:rsidRPr="00CA535F">
        <w:rPr>
          <w:b/>
          <w:bCs/>
        </w:rPr>
        <w:t>-J</w:t>
      </w:r>
      <w:r w:rsidRPr="00CA535F">
        <w:t xml:space="preserve"> – Journal-Optionen: z.B. -O has_journal um Journal hinzuzufügen (macht aus ext2 -&gt; ext3), oder -O ^has_journal Journal entfernen (ext3-&gt;ext2), oder -j Kurzoption (Standardwerte Journal hinzufügen).</w:t>
      </w:r>
    </w:p>
    <w:p w14:paraId="4537DCC7" w14:textId="77777777" w:rsidR="00CA535F" w:rsidRPr="00CA535F" w:rsidRDefault="00CA535F">
      <w:pPr>
        <w:numPr>
          <w:ilvl w:val="0"/>
          <w:numId w:val="804"/>
        </w:numPr>
      </w:pPr>
      <w:r w:rsidRPr="00CA535F">
        <w:rPr>
          <w:b/>
          <w:bCs/>
        </w:rPr>
        <w:t>-O &lt;FeatListe&gt;</w:t>
      </w:r>
      <w:r w:rsidRPr="00CA535F">
        <w:t xml:space="preserve"> – Aktiviert (feature) oder deaktiviert (^feature) Filesystem-Features. Z.B. -O casefold (für ext4 ab 5.2: Case-Insensitive-Folder Support) oder ^huge_file (Feature abschalten – Achtung, Daten verlieren, nur wenn FS leer). Nur bestimmte Features toggelbar, meist erfordert offline und vollständiges Backup.</w:t>
      </w:r>
    </w:p>
    <w:p w14:paraId="0B1D87F3" w14:textId="77777777" w:rsidR="00CA535F" w:rsidRPr="00CA535F" w:rsidRDefault="00CA535F">
      <w:pPr>
        <w:numPr>
          <w:ilvl w:val="0"/>
          <w:numId w:val="804"/>
        </w:numPr>
      </w:pPr>
      <w:r w:rsidRPr="00CA535F">
        <w:t>**-E &lt;extendopt&gt;** – Erweiterte Einstellungen: z.B. stripe=&lt;StripeSize&gt;(RAID stripe in Blöcken),lazy_itable_init=1` (schnell format, Inode-Table lazy Clearing).</w:t>
      </w:r>
    </w:p>
    <w:p w14:paraId="06F53DF6" w14:textId="77777777" w:rsidR="00CA535F" w:rsidRPr="00CA535F" w:rsidRDefault="00CA535F">
      <w:pPr>
        <w:numPr>
          <w:ilvl w:val="0"/>
          <w:numId w:val="804"/>
        </w:numPr>
      </w:pPr>
      <w:r w:rsidRPr="00CA535F">
        <w:rPr>
          <w:b/>
          <w:bCs/>
        </w:rPr>
        <w:t>-M &lt;Verzeichnis&gt;</w:t>
      </w:r>
      <w:r w:rsidRPr="00CA535F">
        <w:t xml:space="preserve"> – Markiert FS als gemountet an &lt;Verzeichnis&gt; (setzt den Mountpoint in Superblock – meist rein informativ).</w:t>
      </w:r>
    </w:p>
    <w:p w14:paraId="0956C131" w14:textId="77777777" w:rsidR="00CA535F" w:rsidRPr="00CA535F" w:rsidRDefault="00CA535F" w:rsidP="00CA535F">
      <w:pPr>
        <w:rPr>
          <w:b/>
          <w:bCs/>
        </w:rPr>
      </w:pPr>
      <w:r w:rsidRPr="00CA535F">
        <w:rPr>
          <w:b/>
          <w:bCs/>
        </w:rPr>
        <w:t>dumpe2fs (Dump ext2/3/4 Superblock)</w:t>
      </w:r>
    </w:p>
    <w:p w14:paraId="603E1877" w14:textId="77777777" w:rsidR="00CA535F" w:rsidRPr="00CA535F" w:rsidRDefault="00CA535F" w:rsidP="00CA535F">
      <w:r w:rsidRPr="00CA535F">
        <w:rPr>
          <w:b/>
          <w:bCs/>
        </w:rPr>
        <w:t>Beschreibung:</w:t>
      </w:r>
      <w:r w:rsidRPr="00CA535F">
        <w:t xml:space="preserve"> Gibt ausführliche Informationen über ein ext2/3/4-Dateisystem aus – Inhalt des Superblocks und der Block Group Deskriptore</w:t>
      </w:r>
      <w:r w:rsidRPr="00CA535F">
        <w:rPr>
          <w:rFonts w:ascii="MS Gothic" w:eastAsia="MS Gothic" w:hAnsi="MS Gothic" w:cs="MS Gothic" w:hint="eastAsia"/>
        </w:rPr>
        <w:t>】</w:t>
      </w:r>
      <w:r w:rsidRPr="00CA535F">
        <w:t>. Zeigt ähnlich tune2fs -l Informationen, plus Aufteilung der Blöcke in Gruppen, freie Blöcke/Inodes pro Gruppe etc. Hilfreich für Diagnose (z.B. Backup-Superblock Positionen).</w:t>
      </w:r>
    </w:p>
    <w:p w14:paraId="493D78C1" w14:textId="77777777" w:rsidR="00CA535F" w:rsidRPr="00CA535F" w:rsidRDefault="00CA535F" w:rsidP="00CA535F">
      <w:r w:rsidRPr="00CA535F">
        <w:rPr>
          <w:b/>
          <w:bCs/>
        </w:rPr>
        <w:t>Syntax:</w:t>
      </w:r>
    </w:p>
    <w:p w14:paraId="564E50B0" w14:textId="77777777" w:rsidR="00CA535F" w:rsidRPr="00CA535F" w:rsidRDefault="00CA535F" w:rsidP="00CA535F">
      <w:r w:rsidRPr="00CA535F">
        <w:t>dumpe2fs [Optionen] &lt;Gerät&gt;</w:t>
      </w:r>
    </w:p>
    <w:p w14:paraId="157A6235" w14:textId="77777777" w:rsidR="00CA535F" w:rsidRPr="00CA535F" w:rsidRDefault="00CA535F" w:rsidP="00CA535F">
      <w:r w:rsidRPr="00CA535F">
        <w:rPr>
          <w:b/>
          <w:bCs/>
        </w:rPr>
        <w:t>Optionen:</w:t>
      </w:r>
    </w:p>
    <w:p w14:paraId="13163ECF" w14:textId="77777777" w:rsidR="00CA535F" w:rsidRPr="00CA535F" w:rsidRDefault="00CA535F">
      <w:pPr>
        <w:numPr>
          <w:ilvl w:val="0"/>
          <w:numId w:val="805"/>
        </w:numPr>
      </w:pPr>
      <w:r w:rsidRPr="00CA535F">
        <w:rPr>
          <w:b/>
          <w:bCs/>
        </w:rPr>
        <w:t>-h</w:t>
      </w:r>
      <w:r w:rsidRPr="00CA535F">
        <w:t xml:space="preserve"> – Zeigt nur den Inhalt des Superblocks und der Gruppen-Deskriptoren (ohne die Liste aller freien Blöcke/Inodes). Das ist die gängigste Verwendung, da ohne -</w:t>
      </w:r>
      <w:r w:rsidRPr="00CA535F">
        <w:lastRenderedPageBreak/>
        <w:t>h die Ausgabe sehr lang sein kann (listet freie Blöcke/Inodes aller Groups</w:t>
      </w:r>
      <w:hyperlink r:id="rId700" w:anchor=":~:text=%60,Namen%20in%20einer%20Zeile%20ausgeben" w:tgtFrame="_blank" w:history="1">
        <w:r w:rsidRPr="00CA535F">
          <w:rPr>
            <w:rStyle w:val="Hyperlink"/>
          </w:rPr>
          <w:t>wiki.ubuntuusers.de</w:t>
        </w:r>
      </w:hyperlink>
      <w:r w:rsidRPr="00CA535F">
        <w:rPr>
          <w:rFonts w:ascii="MS Gothic" w:eastAsia="MS Gothic" w:hAnsi="MS Gothic" w:cs="MS Gothic" w:hint="eastAsia"/>
        </w:rPr>
        <w:t>】</w:t>
      </w:r>
      <w:r w:rsidRPr="00CA535F">
        <w:t>.</w:t>
      </w:r>
    </w:p>
    <w:p w14:paraId="57743D7A" w14:textId="77777777" w:rsidR="00CA535F" w:rsidRPr="00CA535F" w:rsidRDefault="00CA535F">
      <w:pPr>
        <w:numPr>
          <w:ilvl w:val="0"/>
          <w:numId w:val="805"/>
        </w:numPr>
      </w:pPr>
      <w:r w:rsidRPr="00CA535F">
        <w:rPr>
          <w:b/>
          <w:bCs/>
        </w:rPr>
        <w:t>-x</w:t>
      </w:r>
      <w:r w:rsidRPr="00CA535F">
        <w:t xml:space="preserve"> – Zeigt auch die detaillierten Gruppen-Informationen (wie freie Blöcke/Inodes-Bitmap). Standard ohne -h tut das sowieso.</w:t>
      </w:r>
    </w:p>
    <w:p w14:paraId="21674697" w14:textId="77777777" w:rsidR="00CA535F" w:rsidRPr="00CA535F" w:rsidRDefault="00CA535F">
      <w:pPr>
        <w:numPr>
          <w:ilvl w:val="0"/>
          <w:numId w:val="805"/>
        </w:numPr>
      </w:pPr>
      <w:r w:rsidRPr="00CA535F">
        <w:rPr>
          <w:b/>
          <w:bCs/>
        </w:rPr>
        <w:t>-b</w:t>
      </w:r>
      <w:r w:rsidRPr="00CA535F">
        <w:t xml:space="preserve"> – Listet die Nummern der freien Blöcke. (Sehr viel Output auf großem FS.)</w:t>
      </w:r>
    </w:p>
    <w:p w14:paraId="120BDD75" w14:textId="77777777" w:rsidR="00CA535F" w:rsidRPr="00CA535F" w:rsidRDefault="00CA535F">
      <w:pPr>
        <w:numPr>
          <w:ilvl w:val="0"/>
          <w:numId w:val="805"/>
        </w:numPr>
      </w:pPr>
      <w:r w:rsidRPr="00CA535F">
        <w:rPr>
          <w:b/>
          <w:bCs/>
        </w:rPr>
        <w:t>-i</w:t>
      </w:r>
      <w:r w:rsidRPr="00CA535F">
        <w:t xml:space="preserve"> – Listet die freien Inode-Nummern.</w:t>
      </w:r>
    </w:p>
    <w:p w14:paraId="6C3B99BB" w14:textId="77777777" w:rsidR="00CA535F" w:rsidRPr="00CA535F" w:rsidRDefault="00CA535F" w:rsidP="00CA535F">
      <w:r w:rsidRPr="00CA535F">
        <w:rPr>
          <w:b/>
          <w:bCs/>
        </w:rPr>
        <w:t>Beispiel (gekürzt dumpe2fs -h /dev/sda2):</w:t>
      </w:r>
    </w:p>
    <w:p w14:paraId="45859F08" w14:textId="77777777" w:rsidR="00CA535F" w:rsidRPr="00CA535F" w:rsidRDefault="00CA535F" w:rsidP="00CA535F">
      <w:r w:rsidRPr="00CA535F">
        <w:t>Filesystem volume name:   &lt;none&gt;</w:t>
      </w:r>
    </w:p>
    <w:p w14:paraId="3232D8BD" w14:textId="77777777" w:rsidR="00CA535F" w:rsidRPr="00CA535F" w:rsidRDefault="00CA535F" w:rsidP="00CA535F">
      <w:r w:rsidRPr="00CA535F">
        <w:t>Last mounted on:          /</w:t>
      </w:r>
    </w:p>
    <w:p w14:paraId="63B1948A" w14:textId="77777777" w:rsidR="00CA535F" w:rsidRPr="00CA535F" w:rsidRDefault="00CA535F" w:rsidP="00CA535F">
      <w:r w:rsidRPr="00CA535F">
        <w:t>Filesystem UUID:          4e8fea21-...-b6c7</w:t>
      </w:r>
    </w:p>
    <w:p w14:paraId="2E9C4FB8" w14:textId="77777777" w:rsidR="00CA535F" w:rsidRPr="00CA535F" w:rsidRDefault="00CA535F" w:rsidP="00CA535F">
      <w:r w:rsidRPr="00CA535F">
        <w:t>Filesystem magic number:  0xEF53</w:t>
      </w:r>
    </w:p>
    <w:p w14:paraId="3DAB1AAA" w14:textId="77777777" w:rsidR="00CA535F" w:rsidRPr="00CA535F" w:rsidRDefault="00CA535F" w:rsidP="00CA535F">
      <w:r w:rsidRPr="00CA535F">
        <w:t>Filesystem revision #:    1 (dynamic)</w:t>
      </w:r>
    </w:p>
    <w:p w14:paraId="682AB6E9" w14:textId="77777777" w:rsidR="00CA535F" w:rsidRPr="00CA535F" w:rsidRDefault="00CA535F" w:rsidP="00CA535F">
      <w:r w:rsidRPr="00CA535F">
        <w:t>Filesystem OS type:       Linux</w:t>
      </w:r>
    </w:p>
    <w:p w14:paraId="49B7E99A" w14:textId="77777777" w:rsidR="00CA535F" w:rsidRPr="00CA535F" w:rsidRDefault="00CA535F" w:rsidP="00CA535F">
      <w:r w:rsidRPr="00CA535F">
        <w:t>Block size:               4096</w:t>
      </w:r>
    </w:p>
    <w:p w14:paraId="2F89946F" w14:textId="77777777" w:rsidR="00CA535F" w:rsidRPr="00CA535F" w:rsidRDefault="00CA535F" w:rsidP="00CA535F">
      <w:r w:rsidRPr="00CA535F">
        <w:t>Block count:              25600000</w:t>
      </w:r>
    </w:p>
    <w:p w14:paraId="4C1037D9" w14:textId="77777777" w:rsidR="00CA535F" w:rsidRPr="00CA535F" w:rsidRDefault="00CA535F" w:rsidP="00CA535F">
      <w:r w:rsidRPr="00CA535F">
        <w:t>Reserved block count:     1280000</w:t>
      </w:r>
    </w:p>
    <w:p w14:paraId="253B4B49" w14:textId="77777777" w:rsidR="00CA535F" w:rsidRPr="00CA535F" w:rsidRDefault="00CA535F" w:rsidP="00CA535F">
      <w:r w:rsidRPr="00CA535F">
        <w:t>Free blocks:              15034567</w:t>
      </w:r>
    </w:p>
    <w:p w14:paraId="6EC405FC" w14:textId="77777777" w:rsidR="00CA535F" w:rsidRPr="00CA535F" w:rsidRDefault="00CA535F" w:rsidP="00CA535F">
      <w:r w:rsidRPr="00CA535F">
        <w:t>First Block:              0</w:t>
      </w:r>
    </w:p>
    <w:p w14:paraId="712685E9" w14:textId="77777777" w:rsidR="00CA535F" w:rsidRPr="00CA535F" w:rsidRDefault="00CA535F" w:rsidP="00CA535F">
      <w:r w:rsidRPr="00CA535F">
        <w:t>...</w:t>
      </w:r>
    </w:p>
    <w:p w14:paraId="6DEC351A" w14:textId="77777777" w:rsidR="00CA535F" w:rsidRPr="00CA535F" w:rsidRDefault="00CA535F" w:rsidP="00CA535F">
      <w:r w:rsidRPr="00CA535F">
        <w:t>Journal inode:            8</w:t>
      </w:r>
    </w:p>
    <w:p w14:paraId="19BE1139" w14:textId="77777777" w:rsidR="00CA535F" w:rsidRPr="00CA535F" w:rsidRDefault="00CA535F" w:rsidP="00CA535F">
      <w:r w:rsidRPr="00CA535F">
        <w:t>Journal backup:           inode blocks</w:t>
      </w:r>
    </w:p>
    <w:p w14:paraId="2BA7650A" w14:textId="77777777" w:rsidR="00CA535F" w:rsidRPr="00CA535F" w:rsidRDefault="00CA535F" w:rsidP="00CA535F">
      <w:r w:rsidRPr="00CA535F">
        <w:t>...</w:t>
      </w:r>
    </w:p>
    <w:p w14:paraId="4FDC065A" w14:textId="77777777" w:rsidR="00CA535F" w:rsidRPr="00CA535F" w:rsidRDefault="00CA535F" w:rsidP="00CA535F">
      <w:r w:rsidRPr="00CA535F">
        <w:t>Zeigt Label, UUID, Blocksize, Anzahl Blöcke, Reserve, Anzahl freie etc., und welche Features aktiviert sind.</w:t>
      </w:r>
    </w:p>
    <w:p w14:paraId="46EC7CBE" w14:textId="77777777" w:rsidR="00CA535F" w:rsidRPr="00CA535F" w:rsidRDefault="00CA535F" w:rsidP="00CA535F">
      <w:pPr>
        <w:rPr>
          <w:b/>
          <w:bCs/>
        </w:rPr>
      </w:pPr>
      <w:r w:rsidRPr="00CA535F">
        <w:rPr>
          <w:b/>
          <w:bCs/>
        </w:rPr>
        <w:t>cryptsetup (LUKS Disk Encryption Setup)</w:t>
      </w:r>
    </w:p>
    <w:p w14:paraId="797A5AE3" w14:textId="77777777" w:rsidR="00CA535F" w:rsidRPr="00CA535F" w:rsidRDefault="00CA535F" w:rsidP="00CA535F">
      <w:r w:rsidRPr="00CA535F">
        <w:rPr>
          <w:b/>
          <w:bCs/>
        </w:rPr>
        <w:t>Beschreibung:</w:t>
      </w:r>
      <w:r w:rsidRPr="00CA535F">
        <w:t xml:space="preserve"> Tool zur Einrichtung von </w:t>
      </w:r>
      <w:r w:rsidRPr="00CA535F">
        <w:rPr>
          <w:b/>
          <w:bCs/>
        </w:rPr>
        <w:t>verschlüsselten Datenträgern</w:t>
      </w:r>
      <w:r w:rsidRPr="00CA535F">
        <w:t xml:space="preserve"> mit LUKS (Linux Unified Key Setup) sowie zum Öffnen/Schließen solcher Verschlüsselungs-Volume</w:t>
      </w:r>
      <w:r w:rsidRPr="00CA535F">
        <w:rPr>
          <w:rFonts w:ascii="MS Gothic" w:eastAsia="MS Gothic" w:hAnsi="MS Gothic" w:cs="MS Gothic" w:hint="eastAsia"/>
        </w:rPr>
        <w:t>】</w:t>
      </w:r>
      <w:r w:rsidRPr="00CA535F">
        <w:t>. cryptsetup kann ein Gerät mit LUKS initialisieren, Passphrase setzen, und im Betrieb ein verschlüsseltes Volume als Device-Mapper-Gerät bereitstellen, das dann gemountet werden kann.</w:t>
      </w:r>
    </w:p>
    <w:p w14:paraId="65FDBCCF" w14:textId="77777777" w:rsidR="00CA535F" w:rsidRPr="00CA535F" w:rsidRDefault="00CA535F" w:rsidP="00CA535F">
      <w:r w:rsidRPr="00CA535F">
        <w:rPr>
          <w:b/>
          <w:bCs/>
        </w:rPr>
        <w:t>Typische Aktionen (Subcommands):</w:t>
      </w:r>
    </w:p>
    <w:p w14:paraId="52414543" w14:textId="77777777" w:rsidR="00CA535F" w:rsidRPr="00CA535F" w:rsidRDefault="00CA535F">
      <w:pPr>
        <w:numPr>
          <w:ilvl w:val="0"/>
          <w:numId w:val="806"/>
        </w:numPr>
      </w:pPr>
      <w:r w:rsidRPr="00CA535F">
        <w:rPr>
          <w:b/>
          <w:bCs/>
        </w:rPr>
        <w:lastRenderedPageBreak/>
        <w:t>luksFormat</w:t>
      </w:r>
      <w:r w:rsidRPr="00CA535F">
        <w:t xml:space="preserve"> – Initialisiert ein Blockgerät mit LUKS-Verschlüsselungsheader und fordert eine Passphrase zum Einrichten an. Beispiel: cryptsetup luksFormat /dev/sdb1. </w:t>
      </w:r>
      <w:r w:rsidRPr="00CA535F">
        <w:rPr>
          <w:i/>
          <w:iCs/>
        </w:rPr>
        <w:t>Achtung:</w:t>
      </w:r>
      <w:r w:rsidRPr="00CA535F">
        <w:t xml:space="preserve"> Löscht alle vorhandenen Daten auf dem Gerät.</w:t>
      </w:r>
    </w:p>
    <w:p w14:paraId="2D0B030B" w14:textId="77777777" w:rsidR="00CA535F" w:rsidRPr="00CA535F" w:rsidRDefault="00CA535F">
      <w:pPr>
        <w:numPr>
          <w:ilvl w:val="0"/>
          <w:numId w:val="806"/>
        </w:numPr>
      </w:pPr>
      <w:r w:rsidRPr="00CA535F">
        <w:rPr>
          <w:b/>
          <w:bCs/>
        </w:rPr>
        <w:t>open</w:t>
      </w:r>
      <w:r w:rsidRPr="00CA535F">
        <w:t xml:space="preserve"> oder </w:t>
      </w:r>
      <w:r w:rsidRPr="00CA535F">
        <w:rPr>
          <w:b/>
          <w:bCs/>
        </w:rPr>
        <w:t>luksOpen</w:t>
      </w:r>
      <w:r w:rsidRPr="00CA535F">
        <w:t xml:space="preserve"> – Öffnet ein verschlüsseltes Volume (fragt Passphrase). Syntax: cryptsetup luksOpen /dev/sdb1 geheim_vol. Dies erstellt ein Device /dev/mapper/geheim_vol, das nun entschlüsselt agiert und z.B. mit mkfs formatiert oder gemountet werden kan</w:t>
      </w:r>
      <w:r w:rsidRPr="00CA535F">
        <w:rPr>
          <w:rFonts w:ascii="MS Gothic" w:eastAsia="MS Gothic" w:hAnsi="MS Gothic" w:cs="MS Gothic" w:hint="eastAsia"/>
        </w:rPr>
        <w:t>】</w:t>
      </w:r>
      <w:r w:rsidRPr="00CA535F">
        <w:t>.</w:t>
      </w:r>
    </w:p>
    <w:p w14:paraId="1A807F76" w14:textId="77777777" w:rsidR="00CA535F" w:rsidRPr="00CA535F" w:rsidRDefault="00CA535F">
      <w:pPr>
        <w:numPr>
          <w:ilvl w:val="0"/>
          <w:numId w:val="806"/>
        </w:numPr>
      </w:pPr>
      <w:r w:rsidRPr="00CA535F">
        <w:rPr>
          <w:b/>
          <w:bCs/>
        </w:rPr>
        <w:t>close</w:t>
      </w:r>
      <w:r w:rsidRPr="00CA535F">
        <w:t xml:space="preserve"> – Schließt ein vorher geöffnetes LUKS-Device: cryptsetup close geheim_vol (dann ist /dev/mapper/geheim_vol weg).</w:t>
      </w:r>
    </w:p>
    <w:p w14:paraId="4EA689C3" w14:textId="77777777" w:rsidR="00CA535F" w:rsidRPr="00CA535F" w:rsidRDefault="00CA535F">
      <w:pPr>
        <w:numPr>
          <w:ilvl w:val="0"/>
          <w:numId w:val="806"/>
        </w:numPr>
      </w:pPr>
      <w:r w:rsidRPr="00CA535F">
        <w:rPr>
          <w:b/>
          <w:bCs/>
        </w:rPr>
        <w:t>luksAddKey</w:t>
      </w:r>
      <w:r w:rsidRPr="00CA535F">
        <w:t xml:space="preserve"> – Fügt einen weiteren Schlüssel (Passphrase) hinzu. LUKS unterstützt mehrere Key-Slots. cryptsetup luksAddKey /dev/sdb1 /pfad/zur/schlüsseldatei oder interaktiv eine neue Passphrase eingeben (nachdem man eine gültige alte eingibt).</w:t>
      </w:r>
    </w:p>
    <w:p w14:paraId="65FFEB02" w14:textId="77777777" w:rsidR="00CA535F" w:rsidRPr="00CA535F" w:rsidRDefault="00CA535F">
      <w:pPr>
        <w:numPr>
          <w:ilvl w:val="0"/>
          <w:numId w:val="806"/>
        </w:numPr>
      </w:pPr>
      <w:r w:rsidRPr="00CA535F">
        <w:rPr>
          <w:b/>
          <w:bCs/>
        </w:rPr>
        <w:t>luksRemoveKey</w:t>
      </w:r>
      <w:r w:rsidRPr="00CA535F">
        <w:t xml:space="preserve"> – Entfernt einen Schlüssel (kann durch Angabe der zu entfernenden Passphrase oder Slot-Nummer erfolgen).</w:t>
      </w:r>
    </w:p>
    <w:p w14:paraId="25E79E85" w14:textId="77777777" w:rsidR="00CA535F" w:rsidRPr="00CA535F" w:rsidRDefault="00CA535F">
      <w:pPr>
        <w:numPr>
          <w:ilvl w:val="0"/>
          <w:numId w:val="806"/>
        </w:numPr>
      </w:pPr>
      <w:r w:rsidRPr="00CA535F">
        <w:rPr>
          <w:b/>
          <w:bCs/>
        </w:rPr>
        <w:t>luksChangeKey</w:t>
      </w:r>
      <w:r w:rsidRPr="00CA535F">
        <w:t xml:space="preserve"> – Ändert eine bestehende Passphrase (in einem Slot) durch eine neue (kombi aus Remove+Add effizienter).</w:t>
      </w:r>
    </w:p>
    <w:p w14:paraId="41B91248" w14:textId="77777777" w:rsidR="00CA535F" w:rsidRPr="00CA535F" w:rsidRDefault="00CA535F">
      <w:pPr>
        <w:numPr>
          <w:ilvl w:val="0"/>
          <w:numId w:val="806"/>
        </w:numPr>
      </w:pPr>
      <w:r w:rsidRPr="00CA535F">
        <w:rPr>
          <w:b/>
          <w:bCs/>
        </w:rPr>
        <w:t>luksHeaderBackup</w:t>
      </w:r>
      <w:r w:rsidRPr="00CA535F">
        <w:t xml:space="preserve"> / </w:t>
      </w:r>
      <w:r w:rsidRPr="00CA535F">
        <w:rPr>
          <w:b/>
          <w:bCs/>
        </w:rPr>
        <w:t>luksHeaderRestore</w:t>
      </w:r>
      <w:r w:rsidRPr="00CA535F">
        <w:t xml:space="preserve"> – Backup bzw. Wiederherstellen des LUKS-Headers (empfohlen, falls Header korrupt -&gt; Daten verloren).</w:t>
      </w:r>
    </w:p>
    <w:p w14:paraId="73FF364F" w14:textId="77777777" w:rsidR="00CA535F" w:rsidRPr="00CA535F" w:rsidRDefault="00CA535F">
      <w:pPr>
        <w:numPr>
          <w:ilvl w:val="0"/>
          <w:numId w:val="806"/>
        </w:numPr>
      </w:pPr>
      <w:r w:rsidRPr="00CA535F">
        <w:rPr>
          <w:b/>
          <w:bCs/>
        </w:rPr>
        <w:t>status</w:t>
      </w:r>
      <w:r w:rsidRPr="00CA535F">
        <w:t xml:space="preserve"> – Zeigt Informationen über ein offenes Device-Mapper Volume (Name, verschlüsseltes Dev, Cipher, Keylen, etc.): cryptsetup status geheim_vol.</w:t>
      </w:r>
    </w:p>
    <w:p w14:paraId="20D372F5" w14:textId="77777777" w:rsidR="00CA535F" w:rsidRPr="00CA535F" w:rsidRDefault="00CA535F" w:rsidP="00CA535F">
      <w:r w:rsidRPr="00CA535F">
        <w:rPr>
          <w:b/>
          <w:bCs/>
        </w:rPr>
        <w:t>Wichtige Optionen:</w:t>
      </w:r>
    </w:p>
    <w:p w14:paraId="6AEDD706" w14:textId="77777777" w:rsidR="00CA535F" w:rsidRPr="00CA535F" w:rsidRDefault="00CA535F">
      <w:pPr>
        <w:numPr>
          <w:ilvl w:val="0"/>
          <w:numId w:val="807"/>
        </w:numPr>
      </w:pPr>
      <w:r w:rsidRPr="00CA535F">
        <w:rPr>
          <w:b/>
          <w:bCs/>
        </w:rPr>
        <w:t>-y</w:t>
      </w:r>
      <w:r w:rsidRPr="00CA535F">
        <w:t xml:space="preserve"> (im Format-Befehl): fragt neues Passwort zweimal zur Verifizierung ab.</w:t>
      </w:r>
    </w:p>
    <w:p w14:paraId="415EFFF5" w14:textId="77777777" w:rsidR="00CA535F" w:rsidRPr="00CA535F" w:rsidRDefault="00CA535F">
      <w:pPr>
        <w:numPr>
          <w:ilvl w:val="0"/>
          <w:numId w:val="807"/>
        </w:numPr>
      </w:pPr>
      <w:r w:rsidRPr="00CA535F">
        <w:rPr>
          <w:b/>
          <w:bCs/>
        </w:rPr>
        <w:t>-d &lt;Datei&gt;</w:t>
      </w:r>
      <w:r w:rsidRPr="00CA535F">
        <w:t>: verwendet eine Datei als Schlüsseldaten (anstatt interaktiv Passwort). -d - kann genutzt werden, um vom stdin zu lesen.</w:t>
      </w:r>
    </w:p>
    <w:p w14:paraId="748E40BA" w14:textId="77777777" w:rsidR="00CA535F" w:rsidRPr="00CA535F" w:rsidRDefault="00CA535F">
      <w:pPr>
        <w:numPr>
          <w:ilvl w:val="0"/>
          <w:numId w:val="807"/>
        </w:numPr>
      </w:pPr>
      <w:r w:rsidRPr="00CA535F">
        <w:rPr>
          <w:b/>
          <w:bCs/>
        </w:rPr>
        <w:t>--key-size &lt;bits&gt;</w:t>
      </w:r>
      <w:r w:rsidRPr="00CA535F">
        <w:t>: Schlüsselgröße (in Bits) für die Verschlüsselung (z.B. 256).</w:t>
      </w:r>
    </w:p>
    <w:p w14:paraId="105620E6" w14:textId="77777777" w:rsidR="00CA535F" w:rsidRPr="00CA535F" w:rsidRDefault="00CA535F">
      <w:pPr>
        <w:numPr>
          <w:ilvl w:val="0"/>
          <w:numId w:val="807"/>
        </w:numPr>
      </w:pPr>
      <w:r w:rsidRPr="00CA535F">
        <w:rPr>
          <w:b/>
          <w:bCs/>
        </w:rPr>
        <w:t>--cipher &lt;name&gt;</w:t>
      </w:r>
      <w:r w:rsidRPr="00CA535F">
        <w:t>: Zu nutzender Verschlüsselungsalgorithmus und Mode. Standard z.B. aes-xts-plain64 bei LUKS2. Kann z.B. aes-cbc-essiv:sha256 oder anderes angegeben werden.</w:t>
      </w:r>
    </w:p>
    <w:p w14:paraId="5338DED0" w14:textId="77777777" w:rsidR="00CA535F" w:rsidRPr="00CA535F" w:rsidRDefault="00CA535F">
      <w:pPr>
        <w:numPr>
          <w:ilvl w:val="0"/>
          <w:numId w:val="807"/>
        </w:numPr>
      </w:pPr>
      <w:r w:rsidRPr="00CA535F">
        <w:rPr>
          <w:b/>
          <w:bCs/>
        </w:rPr>
        <w:t>--hash &lt;hash&gt;</w:t>
      </w:r>
      <w:r w:rsidRPr="00CA535F">
        <w:t>: Hash-Algorithmus für Passphrase-Derivation (PBKDF). Standard modern ist z.B. Argon2id oder früher sha256.</w:t>
      </w:r>
    </w:p>
    <w:p w14:paraId="47C8A170" w14:textId="77777777" w:rsidR="00CA535F" w:rsidRPr="00CA535F" w:rsidRDefault="00CA535F">
      <w:pPr>
        <w:numPr>
          <w:ilvl w:val="0"/>
          <w:numId w:val="807"/>
        </w:numPr>
      </w:pPr>
      <w:r w:rsidRPr="00CA535F">
        <w:rPr>
          <w:b/>
          <w:bCs/>
        </w:rPr>
        <w:t>--iter-time &lt;ms&gt;</w:t>
      </w:r>
      <w:r w:rsidRPr="00CA535F">
        <w:t>: Wie lange (Millisek) auf PBKDF verwendet werden soll (Bestimmt Komplexität).</w:t>
      </w:r>
    </w:p>
    <w:p w14:paraId="76E6114A" w14:textId="77777777" w:rsidR="00CA535F" w:rsidRPr="00CA535F" w:rsidRDefault="00CA535F">
      <w:pPr>
        <w:numPr>
          <w:ilvl w:val="0"/>
          <w:numId w:val="807"/>
        </w:numPr>
      </w:pPr>
      <w:r w:rsidRPr="00CA535F">
        <w:rPr>
          <w:b/>
          <w:bCs/>
        </w:rPr>
        <w:t>--type luks1/luks2</w:t>
      </w:r>
      <w:r w:rsidRPr="00CA535F">
        <w:t>: LUKS Version festlegen (aktuell Standard LUKS2, kann optional LUKS1 für Kompatibilität gewählt werden).</w:t>
      </w:r>
    </w:p>
    <w:p w14:paraId="73322849" w14:textId="77777777" w:rsidR="00CA535F" w:rsidRPr="00CA535F" w:rsidRDefault="00CA535F">
      <w:pPr>
        <w:numPr>
          <w:ilvl w:val="0"/>
          <w:numId w:val="807"/>
        </w:numPr>
      </w:pPr>
      <w:r w:rsidRPr="00CA535F">
        <w:rPr>
          <w:b/>
          <w:bCs/>
        </w:rPr>
        <w:lastRenderedPageBreak/>
        <w:t>-q</w:t>
      </w:r>
      <w:r w:rsidRPr="00CA535F">
        <w:t>: Quiet (unterdrückt Ausgabe, z.B. Warnung bei Format).</w:t>
      </w:r>
    </w:p>
    <w:p w14:paraId="664061A4" w14:textId="77777777" w:rsidR="00CA535F" w:rsidRPr="00CA535F" w:rsidRDefault="00CA535F" w:rsidP="00CA535F">
      <w:r w:rsidRPr="00CA535F">
        <w:rPr>
          <w:b/>
          <w:bCs/>
        </w:rPr>
        <w:t>Beispiel Workflow:</w:t>
      </w:r>
    </w:p>
    <w:p w14:paraId="4EEECAC9" w14:textId="77777777" w:rsidR="00CA535F" w:rsidRPr="00CA535F" w:rsidRDefault="00CA535F">
      <w:pPr>
        <w:numPr>
          <w:ilvl w:val="0"/>
          <w:numId w:val="808"/>
        </w:numPr>
      </w:pPr>
      <w:r w:rsidRPr="00CA535F">
        <w:rPr>
          <w:b/>
          <w:bCs/>
        </w:rPr>
        <w:t>Formatieren</w:t>
      </w:r>
      <w:r w:rsidRPr="00CA535F">
        <w:t>: cryptsetup -y luksFormat /dev/sda5 (legt LUKS auf Partition sda5 an, fragt 2x Passwort).</w:t>
      </w:r>
    </w:p>
    <w:p w14:paraId="39E664AD" w14:textId="77777777" w:rsidR="00CA535F" w:rsidRPr="00CA535F" w:rsidRDefault="00CA535F">
      <w:pPr>
        <w:numPr>
          <w:ilvl w:val="0"/>
          <w:numId w:val="808"/>
        </w:numPr>
      </w:pPr>
      <w:r w:rsidRPr="00CA535F">
        <w:rPr>
          <w:b/>
          <w:bCs/>
        </w:rPr>
        <w:t>Öffnen</w:t>
      </w:r>
      <w:r w:rsidRPr="00CA535F">
        <w:t>: cryptsetup luksOpen /dev/sda5 geheim (Passwort eintippen, erstellt /dev/mapper/geheim).</w:t>
      </w:r>
    </w:p>
    <w:p w14:paraId="56B10AA7" w14:textId="77777777" w:rsidR="00CA535F" w:rsidRPr="00CA535F" w:rsidRDefault="00CA535F">
      <w:pPr>
        <w:numPr>
          <w:ilvl w:val="0"/>
          <w:numId w:val="808"/>
        </w:numPr>
      </w:pPr>
      <w:r w:rsidRPr="00CA535F">
        <w:rPr>
          <w:b/>
          <w:bCs/>
        </w:rPr>
        <w:t>Format FS</w:t>
      </w:r>
      <w:r w:rsidRPr="00CA535F">
        <w:t>: mkfs.ext4 /dev/mapper/geheim.</w:t>
      </w:r>
    </w:p>
    <w:p w14:paraId="60F27F49" w14:textId="77777777" w:rsidR="00CA535F" w:rsidRPr="00CA535F" w:rsidRDefault="00CA535F">
      <w:pPr>
        <w:numPr>
          <w:ilvl w:val="0"/>
          <w:numId w:val="808"/>
        </w:numPr>
      </w:pPr>
      <w:r w:rsidRPr="00CA535F">
        <w:rPr>
          <w:b/>
          <w:bCs/>
        </w:rPr>
        <w:t>Mount</w:t>
      </w:r>
      <w:r w:rsidRPr="00CA535F">
        <w:t>: mount /dev/mapper/geheim /mnt/secure. Jetzt Daten drauf speichern.</w:t>
      </w:r>
    </w:p>
    <w:p w14:paraId="5209EC75" w14:textId="77777777" w:rsidR="00CA535F" w:rsidRPr="00CA535F" w:rsidRDefault="00CA535F">
      <w:pPr>
        <w:numPr>
          <w:ilvl w:val="0"/>
          <w:numId w:val="808"/>
        </w:numPr>
      </w:pPr>
      <w:r w:rsidRPr="00CA535F">
        <w:rPr>
          <w:b/>
          <w:bCs/>
        </w:rPr>
        <w:t>Aushängen+Schließen</w:t>
      </w:r>
      <w:r w:rsidRPr="00CA535F">
        <w:t>: umount /mnt/secure &amp;&amp; cryptsetup close geheim.</w:t>
      </w:r>
    </w:p>
    <w:p w14:paraId="61C135A5" w14:textId="77777777" w:rsidR="00CA535F" w:rsidRPr="00CA535F" w:rsidRDefault="00CA535F" w:rsidP="00CA535F">
      <w:r w:rsidRPr="00CA535F">
        <w:rPr>
          <w:i/>
          <w:iCs/>
        </w:rPr>
        <w:t>(LUKS ermöglicht bis zu 8 Passphrases; man kann z.B. mit luksAddKey einen zweiten hinzugeben, sodass entweder Passphrase A oder B das Volume öffnet. Das Gerät /dev/sda5 kann in /etc/crypttab und /etc/fstab eingetragen werden für Boot-Time auto-open via keyfile oder prompt.)</w:t>
      </w:r>
    </w:p>
    <w:p w14:paraId="4C33DF6B" w14:textId="77777777" w:rsidR="00CA535F" w:rsidRPr="00CA535F" w:rsidRDefault="00CA535F" w:rsidP="00CA535F">
      <w:pPr>
        <w:rPr>
          <w:b/>
          <w:bCs/>
        </w:rPr>
      </w:pPr>
      <w:r w:rsidRPr="00CA535F">
        <w:rPr>
          <w:b/>
          <w:bCs/>
        </w:rPr>
        <w:t>shred (Securely wipe file/device)</w:t>
      </w:r>
    </w:p>
    <w:p w14:paraId="7D0EFBF6" w14:textId="77777777" w:rsidR="00CA535F" w:rsidRPr="00CA535F" w:rsidRDefault="00CA535F" w:rsidP="00CA535F">
      <w:r w:rsidRPr="00CA535F">
        <w:rPr>
          <w:b/>
          <w:bCs/>
        </w:rPr>
        <w:t>Beschreibung:</w:t>
      </w:r>
      <w:r w:rsidRPr="00CA535F">
        <w:t xml:space="preserve"> Überschreibt eine Datei oder ein ganzes Gerät mehrfach mit zufälligen Daten, um ein Wiederherstellen gelöschter Inhalte zu erschwere</w:t>
      </w:r>
      <w:r w:rsidRPr="00CA535F">
        <w:rPr>
          <w:rFonts w:ascii="MS Gothic" w:eastAsia="MS Gothic" w:hAnsi="MS Gothic" w:cs="MS Gothic" w:hint="eastAsia"/>
        </w:rPr>
        <w:t>】</w:t>
      </w:r>
      <w:r w:rsidRPr="00CA535F">
        <w:t xml:space="preserve">. shred ist nützlich zum sicheren Löschen auf magnetischen HDDs. Bei SSDs mit Wear-Leveling ist Effekt begrenzt – dort lieber </w:t>
      </w:r>
      <w:r w:rsidRPr="00CA535F">
        <w:rPr>
          <w:i/>
          <w:iCs/>
        </w:rPr>
        <w:t>ATA Secure Erase</w:t>
      </w:r>
      <w:r w:rsidRPr="00CA535F">
        <w:t xml:space="preserve"> oder </w:t>
      </w:r>
      <w:r w:rsidRPr="00CA535F">
        <w:rPr>
          <w:i/>
          <w:iCs/>
        </w:rPr>
        <w:t>physical destruction</w:t>
      </w:r>
      <w:r w:rsidRPr="00CA535F">
        <w:t>.</w:t>
      </w:r>
    </w:p>
    <w:p w14:paraId="42E50261" w14:textId="77777777" w:rsidR="00CA535F" w:rsidRPr="00CA535F" w:rsidRDefault="00CA535F" w:rsidP="00CA535F">
      <w:r w:rsidRPr="00CA535F">
        <w:rPr>
          <w:b/>
          <w:bCs/>
        </w:rPr>
        <w:t>Syntax:</w:t>
      </w:r>
    </w:p>
    <w:p w14:paraId="6699205F" w14:textId="77777777" w:rsidR="00CA535F" w:rsidRPr="00CA535F" w:rsidRDefault="00CA535F" w:rsidP="00CA535F">
      <w:r w:rsidRPr="00CA535F">
        <w:t>shred [Optionen] &lt;Datei1&gt; [Datei2...]</w:t>
      </w:r>
    </w:p>
    <w:p w14:paraId="1B7BD440" w14:textId="77777777" w:rsidR="00CA535F" w:rsidRPr="00CA535F" w:rsidRDefault="00CA535F" w:rsidP="00CA535F">
      <w:r w:rsidRPr="00CA535F">
        <w:rPr>
          <w:b/>
          <w:bCs/>
        </w:rPr>
        <w:t>Optionen:</w:t>
      </w:r>
    </w:p>
    <w:p w14:paraId="788A58C3" w14:textId="77777777" w:rsidR="00CA535F" w:rsidRPr="00CA535F" w:rsidRDefault="00CA535F">
      <w:pPr>
        <w:numPr>
          <w:ilvl w:val="0"/>
          <w:numId w:val="809"/>
        </w:numPr>
      </w:pPr>
      <w:r w:rsidRPr="00CA535F">
        <w:rPr>
          <w:b/>
          <w:bCs/>
        </w:rPr>
        <w:t>-n N</w:t>
      </w:r>
      <w:r w:rsidRPr="00CA535F">
        <w:t xml:space="preserve"> – Anzahl der </w:t>
      </w:r>
      <w:r w:rsidRPr="00CA535F">
        <w:rPr>
          <w:i/>
          <w:iCs/>
        </w:rPr>
        <w:t>zusätzlichen</w:t>
      </w:r>
      <w:r w:rsidRPr="00CA535F">
        <w:t xml:space="preserve"> Überschreib-Pässe (Standard 3). D.h. 3 bedeutet insgesamt 3 mal random + final pass (siehe -z).</w:t>
      </w:r>
    </w:p>
    <w:p w14:paraId="6E7C35E9" w14:textId="77777777" w:rsidR="00CA535F" w:rsidRPr="00CA535F" w:rsidRDefault="00CA535F">
      <w:pPr>
        <w:numPr>
          <w:ilvl w:val="0"/>
          <w:numId w:val="809"/>
        </w:numPr>
      </w:pPr>
      <w:r w:rsidRPr="00CA535F">
        <w:rPr>
          <w:b/>
          <w:bCs/>
        </w:rPr>
        <w:t>-z</w:t>
      </w:r>
      <w:r w:rsidRPr="00CA535F">
        <w:t xml:space="preserve">, </w:t>
      </w:r>
      <w:r w:rsidRPr="00CA535F">
        <w:rPr>
          <w:b/>
          <w:bCs/>
        </w:rPr>
        <w:t>--zero</w:t>
      </w:r>
      <w:r w:rsidRPr="00CA535F">
        <w:t xml:space="preserve"> – Überschreibt am Ende noch einmal mit Null-Bytes, um das Muster zu verwischen (anstatt dass zuletzt zufälliges Rauschen bleibt</w:t>
      </w:r>
      <w:r w:rsidRPr="00CA535F">
        <w:rPr>
          <w:rFonts w:ascii="MS Gothic" w:eastAsia="MS Gothic" w:hAnsi="MS Gothic" w:cs="MS Gothic" w:hint="eastAsia"/>
        </w:rPr>
        <w:t>】</w:t>
      </w:r>
      <w:r w:rsidRPr="00CA535F">
        <w:t xml:space="preserve">. Standard: </w:t>
      </w:r>
      <w:r w:rsidRPr="00CA535F">
        <w:rPr>
          <w:i/>
          <w:iCs/>
        </w:rPr>
        <w:t>aktiv</w:t>
      </w:r>
      <w:r w:rsidRPr="00CA535F">
        <w:t xml:space="preserve"> (bei neueren shred ist -z default an).</w:t>
      </w:r>
    </w:p>
    <w:p w14:paraId="2E2D1C43" w14:textId="77777777" w:rsidR="00CA535F" w:rsidRPr="00CA535F" w:rsidRDefault="00CA535F">
      <w:pPr>
        <w:numPr>
          <w:ilvl w:val="0"/>
          <w:numId w:val="809"/>
        </w:numPr>
      </w:pPr>
      <w:r w:rsidRPr="00CA535F">
        <w:rPr>
          <w:b/>
          <w:bCs/>
        </w:rPr>
        <w:t>-f</w:t>
      </w:r>
      <w:r w:rsidRPr="00CA535F">
        <w:t xml:space="preserve">, </w:t>
      </w:r>
      <w:r w:rsidRPr="00CA535F">
        <w:rPr>
          <w:b/>
          <w:bCs/>
        </w:rPr>
        <w:t>--force</w:t>
      </w:r>
      <w:r w:rsidRPr="00CA535F">
        <w:t xml:space="preserve"> – Ändert Schreibschutz falls nötig (chmod u+w), um schreiben zu können.</w:t>
      </w:r>
    </w:p>
    <w:p w14:paraId="13A2107B" w14:textId="77777777" w:rsidR="00CA535F" w:rsidRPr="00CA535F" w:rsidRDefault="00CA535F">
      <w:pPr>
        <w:numPr>
          <w:ilvl w:val="0"/>
          <w:numId w:val="809"/>
        </w:numPr>
      </w:pPr>
      <w:r w:rsidRPr="00CA535F">
        <w:rPr>
          <w:b/>
          <w:bCs/>
        </w:rPr>
        <w:t>-u</w:t>
      </w:r>
      <w:r w:rsidRPr="00CA535F">
        <w:t xml:space="preserve">, </w:t>
      </w:r>
      <w:r w:rsidRPr="00CA535F">
        <w:rPr>
          <w:b/>
          <w:bCs/>
        </w:rPr>
        <w:t>--remove</w:t>
      </w:r>
      <w:r w:rsidRPr="00CA535F">
        <w:t xml:space="preserve">[=how] – Nach dem Überschreiben die Datei löschen (unlink). Optional how kann unlink (Standard) oder wipe oder wipesync sein: </w:t>
      </w:r>
      <w:r w:rsidRPr="00CA535F">
        <w:rPr>
          <w:i/>
          <w:iCs/>
        </w:rPr>
        <w:t>wipe</w:t>
      </w:r>
      <w:r w:rsidRPr="00CA535F">
        <w:t xml:space="preserve"> überschreibt erst mit Null dann löscht, </w:t>
      </w:r>
      <w:r w:rsidRPr="00CA535F">
        <w:rPr>
          <w:i/>
          <w:iCs/>
        </w:rPr>
        <w:t>wipesync</w:t>
      </w:r>
      <w:r w:rsidRPr="00CA535F">
        <w:t xml:space="preserve"> macht zusätzlich Sync. Standard -u bereits tut wipesync.</w:t>
      </w:r>
    </w:p>
    <w:p w14:paraId="4B5F05DD" w14:textId="77777777" w:rsidR="00CA535F" w:rsidRPr="00CA535F" w:rsidRDefault="00CA535F">
      <w:pPr>
        <w:numPr>
          <w:ilvl w:val="0"/>
          <w:numId w:val="809"/>
        </w:numPr>
      </w:pPr>
      <w:r w:rsidRPr="00CA535F">
        <w:rPr>
          <w:b/>
          <w:bCs/>
        </w:rPr>
        <w:t>-v</w:t>
      </w:r>
      <w:r w:rsidRPr="00CA535F">
        <w:t xml:space="preserve">, </w:t>
      </w:r>
      <w:r w:rsidRPr="00CA535F">
        <w:rPr>
          <w:b/>
          <w:bCs/>
        </w:rPr>
        <w:t>--verbose</w:t>
      </w:r>
      <w:r w:rsidRPr="00CA535F">
        <w:t xml:space="preserve"> – Auskunft über Fortschritt.</w:t>
      </w:r>
    </w:p>
    <w:p w14:paraId="1770DE8E" w14:textId="77777777" w:rsidR="00CA535F" w:rsidRPr="00CA535F" w:rsidRDefault="00CA535F">
      <w:pPr>
        <w:numPr>
          <w:ilvl w:val="0"/>
          <w:numId w:val="809"/>
        </w:numPr>
      </w:pPr>
      <w:r w:rsidRPr="00CA535F">
        <w:rPr>
          <w:b/>
          <w:bCs/>
        </w:rPr>
        <w:lastRenderedPageBreak/>
        <w:t>-x</w:t>
      </w:r>
      <w:r w:rsidRPr="00CA535F">
        <w:t xml:space="preserve">, </w:t>
      </w:r>
      <w:r w:rsidRPr="00CA535F">
        <w:rPr>
          <w:b/>
          <w:bCs/>
        </w:rPr>
        <w:t>-X</w:t>
      </w:r>
      <w:r w:rsidRPr="00CA535F">
        <w:t xml:space="preserve">, </w:t>
      </w:r>
      <w:r w:rsidRPr="00CA535F">
        <w:rPr>
          <w:b/>
          <w:bCs/>
        </w:rPr>
        <w:t>--exact</w:t>
      </w:r>
      <w:r w:rsidRPr="00CA535F">
        <w:t xml:space="preserve"> – Überschreibt Datei genau Byte-für-Byte anstelle Dateigröße auf nächste Blockgröße aufzurunden (Standard shred nutzt ganze Blocks, kann über Dateiende hinaus schreiben falls Dateigröße nicht mod Blocksize). </w:t>
      </w:r>
      <w:r w:rsidRPr="00CA535F">
        <w:rPr>
          <w:i/>
          <w:iCs/>
        </w:rPr>
        <w:t>Exact</w:t>
      </w:r>
      <w:r w:rsidRPr="00CA535F">
        <w:t xml:space="preserve"> vermeidet das, aber hinterlässt evtl. un-geschredderte Slack am Ende.</w:t>
      </w:r>
    </w:p>
    <w:p w14:paraId="6016BD4F" w14:textId="77777777" w:rsidR="00CA535F" w:rsidRPr="00CA535F" w:rsidRDefault="00CA535F">
      <w:pPr>
        <w:numPr>
          <w:ilvl w:val="0"/>
          <w:numId w:val="809"/>
        </w:numPr>
      </w:pPr>
      <w:r w:rsidRPr="00CA535F">
        <w:rPr>
          <w:b/>
          <w:bCs/>
        </w:rPr>
        <w:t>-s N</w:t>
      </w:r>
      <w:r w:rsidRPr="00CA535F">
        <w:t xml:space="preserve">, </w:t>
      </w:r>
      <w:r w:rsidRPr="00CA535F">
        <w:rPr>
          <w:b/>
          <w:bCs/>
        </w:rPr>
        <w:t>--size=N</w:t>
      </w:r>
      <w:r w:rsidRPr="00CA535F">
        <w:t xml:space="preserve"> – Behandelt die Datei als N Byte lang (statt aktuelle Länge). Um auch ungenutzten Platz (z.B. Slack Space/EOF beyond) im Inode zu überschreiben, kann man etwas größer angeben.</w:t>
      </w:r>
    </w:p>
    <w:p w14:paraId="636963BA" w14:textId="77777777" w:rsidR="00CA535F" w:rsidRPr="00CA535F" w:rsidRDefault="00CA535F" w:rsidP="00CA535F">
      <w:r w:rsidRPr="00CA535F">
        <w:rPr>
          <w:b/>
          <w:bCs/>
        </w:rPr>
        <w:t>Beispiele:</w:t>
      </w:r>
    </w:p>
    <w:p w14:paraId="5D23C337" w14:textId="77777777" w:rsidR="00CA535F" w:rsidRPr="00CA535F" w:rsidRDefault="00CA535F">
      <w:pPr>
        <w:numPr>
          <w:ilvl w:val="0"/>
          <w:numId w:val="810"/>
        </w:numPr>
      </w:pPr>
      <w:r w:rsidRPr="00CA535F">
        <w:t xml:space="preserve">shred -u file.txt – Überschreibt </w:t>
      </w:r>
      <w:r w:rsidRPr="00CA535F">
        <w:rPr>
          <w:i/>
          <w:iCs/>
        </w:rPr>
        <w:t>file.txt</w:t>
      </w:r>
      <w:r w:rsidRPr="00CA535F">
        <w:t xml:space="preserve"> viermal (3 rand + 1 zero) und löscht sie anschließend.</w:t>
      </w:r>
    </w:p>
    <w:p w14:paraId="4004FD5B" w14:textId="77777777" w:rsidR="00CA535F" w:rsidRPr="00CA535F" w:rsidRDefault="00CA535F">
      <w:pPr>
        <w:numPr>
          <w:ilvl w:val="0"/>
          <w:numId w:val="810"/>
        </w:numPr>
      </w:pPr>
      <w:r w:rsidRPr="00CA535F">
        <w:t>shred /dev/sdb – Überschreibt komplette /dev/sdb mit 3 Runden Zufallsdaten (zerstört alle Daten/Partitionen darauf).</w:t>
      </w:r>
    </w:p>
    <w:p w14:paraId="1A7866E0" w14:textId="77777777" w:rsidR="00CA535F" w:rsidRPr="00CA535F" w:rsidRDefault="00CA535F">
      <w:pPr>
        <w:numPr>
          <w:ilvl w:val="0"/>
          <w:numId w:val="810"/>
        </w:numPr>
      </w:pPr>
      <w:r w:rsidRPr="00CA535F">
        <w:t>shred -n 0 -z -u secret.dat – Einmal mit Nullen überschreiben und entfernen (hier wollte man evtl. nur einfaches Überschreiben und löschen).</w:t>
      </w:r>
    </w:p>
    <w:p w14:paraId="180F588C" w14:textId="77777777" w:rsidR="00CA535F" w:rsidRPr="00CA535F" w:rsidRDefault="00CA535F" w:rsidP="00CA535F">
      <w:r w:rsidRPr="00CA535F">
        <w:rPr>
          <w:i/>
          <w:iCs/>
        </w:rPr>
        <w:t>Warnung:</w:t>
      </w:r>
      <w:r w:rsidRPr="00CA535F">
        <w:t xml:space="preserve"> Shred wirkt nicht zuverlässig auf: </w:t>
      </w:r>
      <w:r w:rsidRPr="00CA535F">
        <w:rPr>
          <w:b/>
          <w:bCs/>
        </w:rPr>
        <w:t>logischen Volumes</w:t>
      </w:r>
      <w:r w:rsidRPr="00CA535F">
        <w:t xml:space="preserve"> in Files (z.B. Datei in FS kann redundante Kopien (Journal, Snapshots) haben), </w:t>
      </w:r>
      <w:r w:rsidRPr="00CA535F">
        <w:rPr>
          <w:b/>
          <w:bCs/>
        </w:rPr>
        <w:t>RAID</w:t>
      </w:r>
      <w:r w:rsidRPr="00CA535F">
        <w:t xml:space="preserve">, </w:t>
      </w:r>
      <w:r w:rsidRPr="00CA535F">
        <w:rPr>
          <w:b/>
          <w:bCs/>
        </w:rPr>
        <w:t>SSD</w:t>
      </w:r>
      <w:r w:rsidRPr="00CA535F">
        <w:t xml:space="preserve">, </w:t>
      </w:r>
      <w:r w:rsidRPr="00CA535F">
        <w:rPr>
          <w:b/>
          <w:bCs/>
        </w:rPr>
        <w:t>Netzwerkdateisysteme</w:t>
      </w:r>
      <w:r w:rsidRPr="00CA535F">
        <w:t xml:space="preserve">, </w:t>
      </w:r>
      <w:r w:rsidRPr="00CA535F">
        <w:rPr>
          <w:b/>
          <w:bCs/>
        </w:rPr>
        <w:t>Dateisysteme mit Copy-on-Write (btrfs, ZFS)</w:t>
      </w:r>
      <w:r w:rsidRPr="00CA535F">
        <w:t xml:space="preserve"> – dort können Daten an mehreren Orten stehen. In solchen Fällen besser Vollverschlüsselung verwenden oder das gesamte physische Medium überschreiben.</w:t>
      </w:r>
    </w:p>
    <w:p w14:paraId="1FC4BD0A" w14:textId="77777777" w:rsidR="00CA535F" w:rsidRPr="00CA535F" w:rsidRDefault="00CA535F" w:rsidP="00CA535F">
      <w:pPr>
        <w:rPr>
          <w:b/>
          <w:bCs/>
        </w:rPr>
      </w:pPr>
      <w:r w:rsidRPr="00CA535F">
        <w:rPr>
          <w:b/>
          <w:bCs/>
        </w:rPr>
        <w:t>iostat (IO Statistics)</w:t>
      </w:r>
    </w:p>
    <w:p w14:paraId="5994FBBA" w14:textId="77777777" w:rsidR="00CA535F" w:rsidRPr="00CA535F" w:rsidRDefault="00CA535F" w:rsidP="00CA535F">
      <w:r w:rsidRPr="00CA535F">
        <w:rPr>
          <w:b/>
          <w:bCs/>
        </w:rPr>
        <w:t>Beschreibung:</w:t>
      </w:r>
      <w:r w:rsidRPr="00CA535F">
        <w:t xml:space="preserve"> Zeigt Statistik zur Systemauslastung von CPU und Input/Output für Blockgeräte (Datenträger). iostat gehört zum Paket sysstat. Es hilft zu sehen, wie stark Platten ausgelastet sind (%util) und Durchsatz (MB/s), IOPS etc., sowie generelle CPU-Idle/Wait Zeite</w:t>
      </w:r>
      <w:r w:rsidRPr="00CA535F">
        <w:rPr>
          <w:rFonts w:ascii="MS Gothic" w:eastAsia="MS Gothic" w:hAnsi="MS Gothic" w:cs="MS Gothic" w:hint="eastAsia"/>
        </w:rPr>
        <w:t>】</w:t>
      </w:r>
      <w:r w:rsidRPr="00CA535F">
        <w:t>.</w:t>
      </w:r>
    </w:p>
    <w:p w14:paraId="4389F945" w14:textId="77777777" w:rsidR="00CA535F" w:rsidRPr="00CA535F" w:rsidRDefault="00CA535F" w:rsidP="00CA535F">
      <w:r w:rsidRPr="00CA535F">
        <w:rPr>
          <w:b/>
          <w:bCs/>
        </w:rPr>
        <w:t>Syntax:</w:t>
      </w:r>
    </w:p>
    <w:p w14:paraId="1F2C98B8" w14:textId="77777777" w:rsidR="00CA535F" w:rsidRPr="00CA535F" w:rsidRDefault="00CA535F" w:rsidP="00CA535F">
      <w:r w:rsidRPr="00CA535F">
        <w:t>iostat [Optionen] [Intervall [Durchläufe]]</w:t>
      </w:r>
    </w:p>
    <w:p w14:paraId="0CEB9DB8" w14:textId="77777777" w:rsidR="00CA535F" w:rsidRPr="00CA535F" w:rsidRDefault="00CA535F" w:rsidP="00CA535F">
      <w:r w:rsidRPr="00CA535F">
        <w:t>Ohne Argument gibt einen Durchschnitt seit Boot aus. Mit Intervall (Sekunden) aktualisiert regelmäßig.</w:t>
      </w:r>
    </w:p>
    <w:p w14:paraId="460E4B46" w14:textId="77777777" w:rsidR="00CA535F" w:rsidRPr="00CA535F" w:rsidRDefault="00CA535F" w:rsidP="00CA535F">
      <w:r w:rsidRPr="00CA535F">
        <w:rPr>
          <w:b/>
          <w:bCs/>
        </w:rPr>
        <w:t>Wichtige Optionen:</w:t>
      </w:r>
    </w:p>
    <w:p w14:paraId="2D6A9572" w14:textId="77777777" w:rsidR="00CA535F" w:rsidRPr="00CA535F" w:rsidRDefault="00CA535F">
      <w:pPr>
        <w:numPr>
          <w:ilvl w:val="0"/>
          <w:numId w:val="811"/>
        </w:numPr>
      </w:pPr>
      <w:r w:rsidRPr="00CA535F">
        <w:rPr>
          <w:b/>
          <w:bCs/>
        </w:rPr>
        <w:t>-c</w:t>
      </w:r>
      <w:r w:rsidRPr="00CA535F">
        <w:t xml:space="preserve"> – Zeigt nur CPU-Statistiken.</w:t>
      </w:r>
    </w:p>
    <w:p w14:paraId="6CF40829" w14:textId="77777777" w:rsidR="00CA535F" w:rsidRPr="00CA535F" w:rsidRDefault="00CA535F">
      <w:pPr>
        <w:numPr>
          <w:ilvl w:val="0"/>
          <w:numId w:val="811"/>
        </w:numPr>
      </w:pPr>
      <w:r w:rsidRPr="00CA535F">
        <w:rPr>
          <w:b/>
          <w:bCs/>
        </w:rPr>
        <w:t>-d</w:t>
      </w:r>
      <w:r w:rsidRPr="00CA535F">
        <w:t xml:space="preserve"> – Zeigt nur Disk (Geräte) Statistiken.</w:t>
      </w:r>
    </w:p>
    <w:p w14:paraId="68E9ED40" w14:textId="77777777" w:rsidR="00CA535F" w:rsidRPr="00CA535F" w:rsidRDefault="00CA535F">
      <w:pPr>
        <w:numPr>
          <w:ilvl w:val="0"/>
          <w:numId w:val="811"/>
        </w:numPr>
      </w:pPr>
      <w:r w:rsidRPr="00CA535F">
        <w:rPr>
          <w:b/>
          <w:bCs/>
        </w:rPr>
        <w:t>-k</w:t>
      </w:r>
      <w:r w:rsidRPr="00CA535F">
        <w:t xml:space="preserve">, </w:t>
      </w:r>
      <w:r w:rsidRPr="00CA535F">
        <w:rPr>
          <w:b/>
          <w:bCs/>
        </w:rPr>
        <w:t>-m</w:t>
      </w:r>
      <w:r w:rsidRPr="00CA535F">
        <w:t xml:space="preserve"> – Ausgabe in KiB/s oder MiB/s (anstatt Blöcke/s). (Aktuelle sysstat erlaubt --block-size).</w:t>
      </w:r>
    </w:p>
    <w:p w14:paraId="713FA0DD" w14:textId="77777777" w:rsidR="00CA535F" w:rsidRPr="00CA535F" w:rsidRDefault="00CA535F">
      <w:pPr>
        <w:numPr>
          <w:ilvl w:val="0"/>
          <w:numId w:val="811"/>
        </w:numPr>
      </w:pPr>
      <w:r w:rsidRPr="00CA535F">
        <w:rPr>
          <w:b/>
          <w:bCs/>
        </w:rPr>
        <w:lastRenderedPageBreak/>
        <w:t>-p [Gerät]</w:t>
      </w:r>
      <w:r w:rsidRPr="00CA535F">
        <w:t xml:space="preserve"> – Detaillierte Partitions-Statistiken einbeziehen (normal zeigt iostat nur Whole-Device). Z.B. -p sda zeigt sda und sda1,sda2,...</w:t>
      </w:r>
    </w:p>
    <w:p w14:paraId="310B3EB7" w14:textId="77777777" w:rsidR="00CA535F" w:rsidRPr="00CA535F" w:rsidRDefault="00CA535F">
      <w:pPr>
        <w:numPr>
          <w:ilvl w:val="0"/>
          <w:numId w:val="811"/>
        </w:numPr>
      </w:pPr>
      <w:r w:rsidRPr="00CA535F">
        <w:rPr>
          <w:b/>
          <w:bCs/>
        </w:rPr>
        <w:t>-x</w:t>
      </w:r>
      <w:r w:rsidRPr="00CA535F">
        <w:t xml:space="preserve"> – Ausgabe in erweiterter Form (Pro Gerät: zusätzlich Auslastungsprozentsatz, Average Request Size, Await Times etc.</w:t>
      </w:r>
      <w:r w:rsidRPr="00CA535F">
        <w:rPr>
          <w:rFonts w:ascii="MS Gothic" w:eastAsia="MS Gothic" w:hAnsi="MS Gothic" w:cs="MS Gothic" w:hint="eastAsia"/>
        </w:rPr>
        <w:t>】</w:t>
      </w:r>
      <w:r w:rsidRPr="00CA535F">
        <w:t>. Sehr nützlich, da Standard ohne -x recht knapp.</w:t>
      </w:r>
    </w:p>
    <w:p w14:paraId="1771B2D9" w14:textId="77777777" w:rsidR="00CA535F" w:rsidRPr="00CA535F" w:rsidRDefault="00CA535F">
      <w:pPr>
        <w:numPr>
          <w:ilvl w:val="0"/>
          <w:numId w:val="811"/>
        </w:numPr>
      </w:pPr>
      <w:r w:rsidRPr="00CA535F">
        <w:rPr>
          <w:b/>
          <w:bCs/>
        </w:rPr>
        <w:t>-t</w:t>
      </w:r>
      <w:r w:rsidRPr="00CA535F">
        <w:t xml:space="preserve"> – Zeigt Timestamp vor jeder Ausgabe.</w:t>
      </w:r>
    </w:p>
    <w:p w14:paraId="7FE6E36E" w14:textId="77777777" w:rsidR="00CA535F" w:rsidRPr="00CA535F" w:rsidRDefault="00CA535F">
      <w:pPr>
        <w:numPr>
          <w:ilvl w:val="0"/>
          <w:numId w:val="811"/>
        </w:numPr>
      </w:pPr>
      <w:r w:rsidRPr="00CA535F">
        <w:rPr>
          <w:b/>
          <w:bCs/>
        </w:rPr>
        <w:t>-y</w:t>
      </w:r>
      <w:r w:rsidRPr="00CA535F">
        <w:t xml:space="preserve"> – Unterdrückt erste Ausgabe (since boot), beginnt erst mit Werten ab erstem Intervall.</w:t>
      </w:r>
    </w:p>
    <w:p w14:paraId="57AFE06E" w14:textId="77777777" w:rsidR="00CA535F" w:rsidRPr="00CA535F" w:rsidRDefault="00CA535F" w:rsidP="00CA535F">
      <w:r w:rsidRPr="00CA535F">
        <w:rPr>
          <w:b/>
          <w:bCs/>
        </w:rPr>
        <w:t>Interpretation (bei iostat -x):</w:t>
      </w:r>
    </w:p>
    <w:p w14:paraId="1141C457" w14:textId="77777777" w:rsidR="00CA535F" w:rsidRPr="00CA535F" w:rsidRDefault="00CA535F" w:rsidP="00CA535F">
      <w:r w:rsidRPr="00CA535F">
        <w:t xml:space="preserve">Spalten pro Device: rrqm/s wrqm/s (Merge von I/O, veraltet bei modernen Kernel meist 0), r/s w/s (reads/writes per sec), rkB/s wkB/s (Throughput), avgrq-sz (Durchschnittl. Requestgröße in Sektoren oder KB), avgqu-sz (durchschn. Queue length), await (Durchschnittliche Wartezeit pro IO ms), svctm (durchschn. Servicezeit pro IO ms – oft nicht mehr zuverlässig), </w:t>
      </w:r>
      <w:r w:rsidRPr="00CA535F">
        <w:rPr>
          <w:b/>
          <w:bCs/>
        </w:rPr>
        <w:t>%util</w:t>
      </w:r>
      <w:r w:rsidRPr="00CA535F">
        <w:t xml:space="preserve"> (Prozentuale Zeit, die das Gerät aktiv war innerhalb der Messperiode – 100% bedeutet permanent beschäftigt).</w:t>
      </w:r>
    </w:p>
    <w:p w14:paraId="2315F20F" w14:textId="77777777" w:rsidR="00CA535F" w:rsidRPr="00CA535F" w:rsidRDefault="00CA535F" w:rsidP="00CA535F">
      <w:r w:rsidRPr="00CA535F">
        <w:rPr>
          <w:b/>
          <w:bCs/>
        </w:rPr>
        <w:t>Beispiel:</w:t>
      </w:r>
    </w:p>
    <w:p w14:paraId="1BF3E29F" w14:textId="77777777" w:rsidR="00CA535F" w:rsidRPr="00CA535F" w:rsidRDefault="00CA535F" w:rsidP="00CA535F">
      <w:r w:rsidRPr="00CA535F">
        <w:t>Device    r/s    w/s   rkB/s   wkB/s avgrq-sz avgqu-sz await svctm %util</w:t>
      </w:r>
    </w:p>
    <w:p w14:paraId="7649B7F0" w14:textId="77777777" w:rsidR="00CA535F" w:rsidRPr="00CA535F" w:rsidRDefault="00CA535F" w:rsidP="00CA535F">
      <w:r w:rsidRPr="00CA535F">
        <w:t>sda      12.5   30.2   500.0   250.0    40.0     0.5    10.0  2.00  85.0</w:t>
      </w:r>
    </w:p>
    <w:p w14:paraId="05226BA6" w14:textId="77777777" w:rsidR="00CA535F" w:rsidRPr="00CA535F" w:rsidRDefault="00CA535F" w:rsidP="00CA535F">
      <w:r w:rsidRPr="00CA535F">
        <w:t>Hier sda ~85% ausgelastet, wartet ~10ms per IO, etwa 42.7 IO/s (r+s) mit ~750kB/s.</w:t>
      </w:r>
    </w:p>
    <w:p w14:paraId="148883B8" w14:textId="77777777" w:rsidR="00CA535F" w:rsidRPr="00CA535F" w:rsidRDefault="00CA535F" w:rsidP="00CA535F">
      <w:pPr>
        <w:rPr>
          <w:b/>
          <w:bCs/>
        </w:rPr>
      </w:pPr>
      <w:r w:rsidRPr="00CA535F">
        <w:rPr>
          <w:b/>
          <w:bCs/>
        </w:rPr>
        <w:t>ioping (I/O Ping)</w:t>
      </w:r>
    </w:p>
    <w:p w14:paraId="5431D719" w14:textId="77777777" w:rsidR="00CA535F" w:rsidRPr="00CA535F" w:rsidRDefault="00CA535F" w:rsidP="00CA535F">
      <w:r w:rsidRPr="00CA535F">
        <w:rPr>
          <w:b/>
          <w:bCs/>
        </w:rPr>
        <w:t>Beschreibung:</w:t>
      </w:r>
      <w:r w:rsidRPr="00CA535F">
        <w:t xml:space="preserve"> Ermittelt Latenz (und ggf. Durchsatz) von Storage in Echtzeit ähnlich dem Prinzip von ping im Netzwer</w:t>
      </w:r>
      <w:r w:rsidRPr="00CA535F">
        <w:rPr>
          <w:rFonts w:ascii="MS Gothic" w:eastAsia="MS Gothic" w:hAnsi="MS Gothic" w:cs="MS Gothic" w:hint="eastAsia"/>
        </w:rPr>
        <w:t>】</w:t>
      </w:r>
      <w:r w:rsidRPr="00CA535F">
        <w:t>. Es führt schnelle sequenzielle oder wahlfreie Lesezugriffe durch und misst deren Zeit. Praktisch um Latenz auf Disks oder bestimmten Verzeichnissen (Dateisystem) festzustellen.</w:t>
      </w:r>
    </w:p>
    <w:p w14:paraId="1715CF33" w14:textId="77777777" w:rsidR="00CA535F" w:rsidRPr="00CA535F" w:rsidRDefault="00CA535F" w:rsidP="00CA535F">
      <w:r w:rsidRPr="00CA535F">
        <w:rPr>
          <w:b/>
          <w:bCs/>
        </w:rPr>
        <w:t>Syntax:</w:t>
      </w:r>
    </w:p>
    <w:p w14:paraId="3ABA8755" w14:textId="77777777" w:rsidR="00CA535F" w:rsidRPr="00CA535F" w:rsidRDefault="00CA535F" w:rsidP="00CA535F">
      <w:r w:rsidRPr="00CA535F">
        <w:t>ioping [Optionen] &lt;Ziel&gt;</w:t>
      </w:r>
    </w:p>
    <w:p w14:paraId="20E69D60" w14:textId="77777777" w:rsidR="00CA535F" w:rsidRPr="00CA535F" w:rsidRDefault="00CA535F" w:rsidP="00CA535F">
      <w:r w:rsidRPr="00CA535F">
        <w:t>Ziel kann ein Pfad (Datei oder Verzeichnis) sein für Filesystem IO, oder z.B. ein Blockgerät (mit -D für Direkten Device Zugriff) oder sogar ein bestimmter I/O-Engine (IO depth).</w:t>
      </w:r>
    </w:p>
    <w:p w14:paraId="4A302904" w14:textId="77777777" w:rsidR="00CA535F" w:rsidRPr="00CA535F" w:rsidRDefault="00CA535F" w:rsidP="00CA535F">
      <w:r w:rsidRPr="00CA535F">
        <w:rPr>
          <w:b/>
          <w:bCs/>
        </w:rPr>
        <w:t>Wichtige Optionen:</w:t>
      </w:r>
    </w:p>
    <w:p w14:paraId="34A260AF" w14:textId="77777777" w:rsidR="00CA535F" w:rsidRPr="00CA535F" w:rsidRDefault="00CA535F">
      <w:pPr>
        <w:numPr>
          <w:ilvl w:val="0"/>
          <w:numId w:val="812"/>
        </w:numPr>
      </w:pPr>
      <w:r w:rsidRPr="00CA535F">
        <w:rPr>
          <w:b/>
          <w:bCs/>
        </w:rPr>
        <w:t>-c &lt;count&gt;</w:t>
      </w:r>
      <w:r w:rsidRPr="00CA535F">
        <w:t xml:space="preserve"> – Anzahl der Ping-Requests (Standard unendlich, bis abgebrochen).</w:t>
      </w:r>
    </w:p>
    <w:p w14:paraId="5463F86F" w14:textId="77777777" w:rsidR="00CA535F" w:rsidRPr="00CA535F" w:rsidRDefault="00CA535F">
      <w:pPr>
        <w:numPr>
          <w:ilvl w:val="0"/>
          <w:numId w:val="812"/>
        </w:numPr>
      </w:pPr>
      <w:r w:rsidRPr="00CA535F">
        <w:rPr>
          <w:b/>
          <w:bCs/>
        </w:rPr>
        <w:t>-i &lt;interval&gt;</w:t>
      </w:r>
      <w:r w:rsidRPr="00CA535F">
        <w:t xml:space="preserve"> – Wartezeit zwischen Pings (Sekunden, default 1s). Kann in ms angeben z.B. -i 0.1.</w:t>
      </w:r>
    </w:p>
    <w:p w14:paraId="1A3E9284" w14:textId="77777777" w:rsidR="00CA535F" w:rsidRPr="00CA535F" w:rsidRDefault="00CA535F">
      <w:pPr>
        <w:numPr>
          <w:ilvl w:val="0"/>
          <w:numId w:val="812"/>
        </w:numPr>
      </w:pPr>
      <w:r w:rsidRPr="00CA535F">
        <w:rPr>
          <w:b/>
          <w:bCs/>
        </w:rPr>
        <w:lastRenderedPageBreak/>
        <w:t>-s &lt;bytes&gt;</w:t>
      </w:r>
      <w:r w:rsidRPr="00CA535F">
        <w:t xml:space="preserve"> – Größe der zu lesenden Daten pro Ping (Standard 4KiB).</w:t>
      </w:r>
    </w:p>
    <w:p w14:paraId="6D87A3C6" w14:textId="77777777" w:rsidR="00CA535F" w:rsidRPr="00CA535F" w:rsidRDefault="00CA535F">
      <w:pPr>
        <w:numPr>
          <w:ilvl w:val="0"/>
          <w:numId w:val="812"/>
        </w:numPr>
      </w:pPr>
      <w:r w:rsidRPr="00CA535F">
        <w:rPr>
          <w:b/>
          <w:bCs/>
        </w:rPr>
        <w:t>-R</w:t>
      </w:r>
      <w:r w:rsidRPr="00CA535F">
        <w:t xml:space="preserve"> – Ausgabe im Rohformat (Maschinenlesbar).</w:t>
      </w:r>
    </w:p>
    <w:p w14:paraId="07A2CA42" w14:textId="77777777" w:rsidR="00CA535F" w:rsidRPr="00CA535F" w:rsidRDefault="00CA535F">
      <w:pPr>
        <w:numPr>
          <w:ilvl w:val="0"/>
          <w:numId w:val="812"/>
        </w:numPr>
      </w:pPr>
      <w:r w:rsidRPr="00CA535F">
        <w:rPr>
          <w:b/>
          <w:bCs/>
        </w:rPr>
        <w:t>-D</w:t>
      </w:r>
      <w:r w:rsidRPr="00CA535F">
        <w:t xml:space="preserve"> – Direct-Device Mode: Arbeitet auf Blockgeräte direkt (bypasst FS-Cache).</w:t>
      </w:r>
    </w:p>
    <w:p w14:paraId="0B360C0A" w14:textId="77777777" w:rsidR="00CA535F" w:rsidRPr="00CA535F" w:rsidRDefault="00CA535F">
      <w:pPr>
        <w:numPr>
          <w:ilvl w:val="0"/>
          <w:numId w:val="812"/>
        </w:numPr>
      </w:pPr>
      <w:r w:rsidRPr="00CA535F">
        <w:rPr>
          <w:b/>
          <w:bCs/>
        </w:rPr>
        <w:t>-A</w:t>
      </w:r>
      <w:r w:rsidRPr="00CA535F">
        <w:t xml:space="preserve"> – Ausgabe als Aggregatstatistik nur (kein laufendes Ping, nur Summary).</w:t>
      </w:r>
    </w:p>
    <w:p w14:paraId="337888BE" w14:textId="77777777" w:rsidR="00CA535F" w:rsidRPr="00CA535F" w:rsidRDefault="00CA535F">
      <w:pPr>
        <w:numPr>
          <w:ilvl w:val="0"/>
          <w:numId w:val="812"/>
        </w:numPr>
      </w:pPr>
      <w:r w:rsidRPr="00CA535F">
        <w:rPr>
          <w:b/>
          <w:bCs/>
        </w:rPr>
        <w:t>-S</w:t>
      </w:r>
      <w:r w:rsidRPr="00CA535F">
        <w:t xml:space="preserve"> – Sync/Sequenziell: testet sequenzielles Lesen statt wahlfrei. (Standard ioping macht random position reads).</w:t>
      </w:r>
    </w:p>
    <w:p w14:paraId="3222A1D6" w14:textId="77777777" w:rsidR="00CA535F" w:rsidRPr="00CA535F" w:rsidRDefault="00CA535F">
      <w:pPr>
        <w:numPr>
          <w:ilvl w:val="0"/>
          <w:numId w:val="812"/>
        </w:numPr>
      </w:pPr>
      <w:r w:rsidRPr="00CA535F">
        <w:rPr>
          <w:b/>
          <w:bCs/>
        </w:rPr>
        <w:t>-W</w:t>
      </w:r>
      <w:r w:rsidRPr="00CA535F">
        <w:t xml:space="preserve"> – führt Schreib-Tests durch statt Lesen (Achtung kann Daten überschreiben zerstören, am besten auf extra Gerät/Datei).</w:t>
      </w:r>
    </w:p>
    <w:p w14:paraId="75A76D26" w14:textId="77777777" w:rsidR="00CA535F" w:rsidRPr="00CA535F" w:rsidRDefault="00CA535F">
      <w:pPr>
        <w:numPr>
          <w:ilvl w:val="0"/>
          <w:numId w:val="812"/>
        </w:numPr>
      </w:pPr>
      <w:r w:rsidRPr="00CA535F">
        <w:rPr>
          <w:b/>
          <w:bCs/>
        </w:rPr>
        <w:t>-P &lt;N&gt;</w:t>
      </w:r>
      <w:r w:rsidRPr="00CA535F">
        <w:t xml:space="preserve"> – Parallele Requests (Thread count).</w:t>
      </w:r>
    </w:p>
    <w:p w14:paraId="331345EA" w14:textId="77777777" w:rsidR="00CA535F" w:rsidRPr="00CA535F" w:rsidRDefault="00CA535F">
      <w:pPr>
        <w:numPr>
          <w:ilvl w:val="0"/>
          <w:numId w:val="812"/>
        </w:numPr>
      </w:pPr>
      <w:r w:rsidRPr="00CA535F">
        <w:rPr>
          <w:b/>
          <w:bCs/>
        </w:rPr>
        <w:t>-q</w:t>
      </w:r>
      <w:r w:rsidRPr="00CA535F">
        <w:t xml:space="preserve"> – keine laufende Ausgabe, nur Summary am Ende.</w:t>
      </w:r>
    </w:p>
    <w:p w14:paraId="056DE645" w14:textId="77777777" w:rsidR="00CA535F" w:rsidRPr="00CA535F" w:rsidRDefault="00CA535F" w:rsidP="00CA535F">
      <w:r w:rsidRPr="00CA535F">
        <w:rPr>
          <w:b/>
          <w:bCs/>
        </w:rPr>
        <w:t>Beispiele:</w:t>
      </w:r>
    </w:p>
    <w:p w14:paraId="6427AABF" w14:textId="77777777" w:rsidR="00CA535F" w:rsidRPr="00CA535F" w:rsidRDefault="00CA535F">
      <w:pPr>
        <w:numPr>
          <w:ilvl w:val="0"/>
          <w:numId w:val="813"/>
        </w:numPr>
      </w:pPr>
      <w:r w:rsidRPr="00CA535F">
        <w:t>ioping . – Sendet kontinuierlich 4K-Leseanfragen ins aktuelle Verzeichnis (random in FS), zeigt Latenzen, bis Ctrl+C.</w:t>
      </w:r>
    </w:p>
    <w:p w14:paraId="60CE5EBD" w14:textId="77777777" w:rsidR="00CA535F" w:rsidRPr="00CA535F" w:rsidRDefault="00CA535F" w:rsidP="00CA535F">
      <w:r w:rsidRPr="00CA535F">
        <w:t>4096 bytes from . (ext4 /dev/sda2): request=1 time=0.47 ms</w:t>
      </w:r>
    </w:p>
    <w:p w14:paraId="68157471" w14:textId="77777777" w:rsidR="00CA535F" w:rsidRPr="00CA535F" w:rsidRDefault="00CA535F" w:rsidP="00CA535F">
      <w:r w:rsidRPr="00CA535F">
        <w:t>4096 bytes from . (ext4 /dev/sda2): request=2 time=0.44 ms</w:t>
      </w:r>
    </w:p>
    <w:p w14:paraId="1A20EF97" w14:textId="77777777" w:rsidR="00CA535F" w:rsidRPr="00CA535F" w:rsidRDefault="00CA535F" w:rsidP="00CA535F">
      <w:r w:rsidRPr="00CA535F">
        <w:t>... (zeigt typisch ~0.5ms auf SSD, ~10-15ms auf HDD) ...</w:t>
      </w:r>
    </w:p>
    <w:p w14:paraId="7C9433D7" w14:textId="77777777" w:rsidR="00CA535F" w:rsidRPr="00CA535F" w:rsidRDefault="00CA535F" w:rsidP="00CA535F">
      <w:r w:rsidRPr="00CA535F">
        <w:t xml:space="preserve">Nach Abbruch gibt es eine </w:t>
      </w:r>
      <w:r w:rsidRPr="00CA535F">
        <w:rPr>
          <w:b/>
          <w:bCs/>
        </w:rPr>
        <w:t>Summary</w:t>
      </w:r>
      <w:r w:rsidRPr="00CA535F">
        <w:t xml:space="preserve"> mit min/avg/max/mdev (Jitter).</w:t>
      </w:r>
    </w:p>
    <w:p w14:paraId="5C95C3F4" w14:textId="77777777" w:rsidR="00CA535F" w:rsidRPr="00CA535F" w:rsidRDefault="00CA535F">
      <w:pPr>
        <w:numPr>
          <w:ilvl w:val="0"/>
          <w:numId w:val="814"/>
        </w:numPr>
      </w:pPr>
      <w:r w:rsidRPr="00CA535F">
        <w:t>ioping -c 10 /mnt/backup – Misst 10 Zugriffe im FS /mnt/backup (z.B. externer USB), dann stop.</w:t>
      </w:r>
    </w:p>
    <w:p w14:paraId="788B436D" w14:textId="77777777" w:rsidR="00CA535F" w:rsidRPr="00CA535F" w:rsidRDefault="00CA535F">
      <w:pPr>
        <w:numPr>
          <w:ilvl w:val="0"/>
          <w:numId w:val="814"/>
        </w:numPr>
      </w:pPr>
      <w:r w:rsidRPr="00CA535F">
        <w:t>ioping -R /dev/sdb – Führt 1 Sekunde lang Messungen auf /dev/sdb durch und gibt am Ende aggregated IOPS und Bandbreite.</w:t>
      </w:r>
    </w:p>
    <w:p w14:paraId="11A699FF" w14:textId="77777777" w:rsidR="00CA535F" w:rsidRPr="00CA535F" w:rsidRDefault="00CA535F">
      <w:pPr>
        <w:numPr>
          <w:ilvl w:val="0"/>
          <w:numId w:val="814"/>
        </w:numPr>
      </w:pPr>
      <w:r w:rsidRPr="00CA535F">
        <w:t>ioping -A -S -c 50 /file.iso – Liest sequenziell 50 Anfragen durch große Datei und gibt am Ende Durchschnittszeit.</w:t>
      </w:r>
    </w:p>
    <w:p w14:paraId="3F6E869B" w14:textId="77777777" w:rsidR="00CA535F" w:rsidRPr="00CA535F" w:rsidRDefault="00CA535F" w:rsidP="00CA535F">
      <w:r w:rsidRPr="00CA535F">
        <w:rPr>
          <w:i/>
          <w:iCs/>
        </w:rPr>
        <w:t>(Tool muss ggf. installiert werden, gehört nicht standard zu allen Distr.)</w:t>
      </w:r>
    </w:p>
    <w:p w14:paraId="0E2EC047" w14:textId="77777777" w:rsidR="00CA535F" w:rsidRPr="00CA535F" w:rsidRDefault="00CA535F" w:rsidP="00CA535F">
      <w:pPr>
        <w:rPr>
          <w:b/>
          <w:bCs/>
        </w:rPr>
      </w:pPr>
      <w:r w:rsidRPr="00CA535F">
        <w:rPr>
          <w:b/>
          <w:bCs/>
        </w:rPr>
        <w:t>Geräte, Prozesse, Speicher und Kernel</w:t>
      </w:r>
    </w:p>
    <w:p w14:paraId="329320B6" w14:textId="77777777" w:rsidR="00CA535F" w:rsidRPr="00CA535F" w:rsidRDefault="00CA535F" w:rsidP="00CA535F">
      <w:pPr>
        <w:rPr>
          <w:b/>
          <w:bCs/>
        </w:rPr>
      </w:pPr>
      <w:r w:rsidRPr="00CA535F">
        <w:rPr>
          <w:b/>
          <w:bCs/>
        </w:rPr>
        <w:t>hwinfo (Hardware Info)</w:t>
      </w:r>
    </w:p>
    <w:p w14:paraId="515AB371" w14:textId="77777777" w:rsidR="00CA535F" w:rsidRPr="00CA535F" w:rsidRDefault="00CA535F" w:rsidP="00CA535F">
      <w:r w:rsidRPr="00CA535F">
        <w:rPr>
          <w:b/>
          <w:bCs/>
        </w:rPr>
        <w:t>Beschreibung:</w:t>
      </w:r>
      <w:r w:rsidRPr="00CA535F">
        <w:t xml:space="preserve"> Liefert detaillierte Informationen zur Hardware des Systems. hwinfo probiert, alle verfügbaren Hardware-Komponenten aufzulisten: CPU, RAM, Festplatten, USB, PCI-Geräte, Netzwerk, Monitor, etc., inklusive ihrer Eigenschaften und Treibe</w:t>
      </w:r>
      <w:r w:rsidRPr="00CA535F">
        <w:rPr>
          <w:rFonts w:ascii="MS Gothic" w:eastAsia="MS Gothic" w:hAnsi="MS Gothic" w:cs="MS Gothic" w:hint="eastAsia"/>
        </w:rPr>
        <w:t>】</w:t>
      </w:r>
      <w:r w:rsidRPr="00CA535F">
        <w:t>. Oft auf openSUSE installiert, aber auch auf anderen Distros verfügbar.</w:t>
      </w:r>
    </w:p>
    <w:p w14:paraId="1FA2E147" w14:textId="77777777" w:rsidR="00CA535F" w:rsidRPr="00CA535F" w:rsidRDefault="00CA535F" w:rsidP="00CA535F">
      <w:r w:rsidRPr="00CA535F">
        <w:rPr>
          <w:b/>
          <w:bCs/>
        </w:rPr>
        <w:t>Syntax:</w:t>
      </w:r>
    </w:p>
    <w:p w14:paraId="46A9117F" w14:textId="77777777" w:rsidR="00CA535F" w:rsidRPr="00CA535F" w:rsidRDefault="00CA535F" w:rsidP="00CA535F">
      <w:r w:rsidRPr="00CA535F">
        <w:lastRenderedPageBreak/>
        <w:t>hwinfo [Optionen] [Hardwareklasse]</w:t>
      </w:r>
    </w:p>
    <w:p w14:paraId="5F111186" w14:textId="77777777" w:rsidR="00CA535F" w:rsidRPr="00CA535F" w:rsidRDefault="00CA535F" w:rsidP="00CA535F">
      <w:r w:rsidRPr="00CA535F">
        <w:rPr>
          <w:b/>
          <w:bCs/>
        </w:rPr>
        <w:t>Optionen / Klassen:</w:t>
      </w:r>
    </w:p>
    <w:p w14:paraId="2CDA1A19" w14:textId="77777777" w:rsidR="00CA535F" w:rsidRPr="00CA535F" w:rsidRDefault="00CA535F">
      <w:pPr>
        <w:numPr>
          <w:ilvl w:val="0"/>
          <w:numId w:val="815"/>
        </w:numPr>
      </w:pPr>
      <w:r w:rsidRPr="00CA535F">
        <w:t xml:space="preserve">Ohne Angabe gibt hwinfo </w:t>
      </w:r>
      <w:r w:rsidRPr="00CA535F">
        <w:rPr>
          <w:i/>
          <w:iCs/>
        </w:rPr>
        <w:t>alles</w:t>
      </w:r>
      <w:r w:rsidRPr="00CA535F">
        <w:t xml:space="preserve"> aus (sehr lang). Besser, man filtert nach Klasse: z.B. hwinfo --cpu, hwinfo --disk, --gfxcard, --netcard, --printer, --usb, --bios, --memory etc.</w:t>
      </w:r>
    </w:p>
    <w:p w14:paraId="4627F172" w14:textId="77777777" w:rsidR="00CA535F" w:rsidRPr="00CA535F" w:rsidRDefault="00CA535F">
      <w:pPr>
        <w:numPr>
          <w:ilvl w:val="0"/>
          <w:numId w:val="815"/>
        </w:numPr>
      </w:pPr>
      <w:r w:rsidRPr="00CA535F">
        <w:rPr>
          <w:b/>
          <w:bCs/>
        </w:rPr>
        <w:t>--short</w:t>
      </w:r>
      <w:r w:rsidRPr="00CA535F">
        <w:t>: Kurzfassung ausgeben (ein Eintrag pro Gerät in einer Zeile).</w:t>
      </w:r>
    </w:p>
    <w:p w14:paraId="05667D62" w14:textId="77777777" w:rsidR="00CA535F" w:rsidRPr="00CA535F" w:rsidRDefault="00CA535F">
      <w:pPr>
        <w:numPr>
          <w:ilvl w:val="0"/>
          <w:numId w:val="815"/>
        </w:numPr>
      </w:pPr>
      <w:r w:rsidRPr="00CA535F">
        <w:rPr>
          <w:b/>
          <w:bCs/>
        </w:rPr>
        <w:t>--brief</w:t>
      </w:r>
      <w:r w:rsidRPr="00CA535F">
        <w:t>: Noch knapper (ähnlich short).</w:t>
      </w:r>
    </w:p>
    <w:p w14:paraId="47E4B958" w14:textId="77777777" w:rsidR="00CA535F" w:rsidRPr="00CA535F" w:rsidRDefault="00CA535F">
      <w:pPr>
        <w:numPr>
          <w:ilvl w:val="0"/>
          <w:numId w:val="815"/>
        </w:numPr>
      </w:pPr>
      <w:r w:rsidRPr="00CA535F">
        <w:rPr>
          <w:b/>
          <w:bCs/>
        </w:rPr>
        <w:t>--summary</w:t>
      </w:r>
      <w:r w:rsidRPr="00CA535F">
        <w:t>: Summaries (z.B. nur Zahl der Disks, CPUs etc.).</w:t>
      </w:r>
    </w:p>
    <w:p w14:paraId="2CA74D45" w14:textId="77777777" w:rsidR="00CA535F" w:rsidRPr="00CA535F" w:rsidRDefault="00CA535F">
      <w:pPr>
        <w:numPr>
          <w:ilvl w:val="0"/>
          <w:numId w:val="815"/>
        </w:numPr>
      </w:pPr>
      <w:r w:rsidRPr="00CA535F">
        <w:rPr>
          <w:b/>
          <w:bCs/>
        </w:rPr>
        <w:t>--verbose &lt;level&gt;</w:t>
      </w:r>
      <w:r w:rsidRPr="00CA535F">
        <w:t>: Detaillierungsgrad (0-9). Default 1 (schon sehr ausführlich).</w:t>
      </w:r>
    </w:p>
    <w:p w14:paraId="294C23EA" w14:textId="77777777" w:rsidR="00CA535F" w:rsidRPr="00CA535F" w:rsidRDefault="00CA535F">
      <w:pPr>
        <w:numPr>
          <w:ilvl w:val="0"/>
          <w:numId w:val="815"/>
        </w:numPr>
      </w:pPr>
      <w:r w:rsidRPr="00CA535F">
        <w:rPr>
          <w:b/>
          <w:bCs/>
        </w:rPr>
        <w:t>--debug N</w:t>
      </w:r>
      <w:r w:rsidRPr="00CA535F">
        <w:t>: Setzt Debug-Level (für Entwickler, welche Module hwinfo benutzt).</w:t>
      </w:r>
    </w:p>
    <w:p w14:paraId="690A854C" w14:textId="77777777" w:rsidR="00CA535F" w:rsidRPr="00CA535F" w:rsidRDefault="00CA535F">
      <w:pPr>
        <w:numPr>
          <w:ilvl w:val="0"/>
          <w:numId w:val="815"/>
        </w:numPr>
      </w:pPr>
      <w:r w:rsidRPr="00CA535F">
        <w:rPr>
          <w:b/>
          <w:bCs/>
        </w:rPr>
        <w:t>--hwitem &lt;ID&gt;</w:t>
      </w:r>
      <w:r w:rsidRPr="00CA535F">
        <w:t>: Sucht nach Hardware mit bestimmter ID (z.B. PCI-ID).</w:t>
      </w:r>
    </w:p>
    <w:p w14:paraId="53A8A4C7" w14:textId="77777777" w:rsidR="00CA535F" w:rsidRPr="00CA535F" w:rsidRDefault="00CA535F">
      <w:pPr>
        <w:numPr>
          <w:ilvl w:val="0"/>
          <w:numId w:val="815"/>
        </w:numPr>
      </w:pPr>
      <w:r w:rsidRPr="00CA535F">
        <w:rPr>
          <w:b/>
          <w:bCs/>
        </w:rPr>
        <w:t>--save-config &lt;datei&gt;</w:t>
      </w:r>
      <w:r w:rsidRPr="00CA535F">
        <w:t xml:space="preserve"> / </w:t>
      </w:r>
      <w:r w:rsidRPr="00CA535F">
        <w:rPr>
          <w:b/>
          <w:bCs/>
        </w:rPr>
        <w:t>--load-config &lt;datei&gt;</w:t>
      </w:r>
      <w:r w:rsidRPr="00CA535F">
        <w:t>: Speichert erkannte Hardware in Datei zum späteren Vergleich.</w:t>
      </w:r>
    </w:p>
    <w:p w14:paraId="07C63CEA" w14:textId="77777777" w:rsidR="00CA535F" w:rsidRPr="00CA535F" w:rsidRDefault="00CA535F" w:rsidP="00CA535F">
      <w:r w:rsidRPr="00CA535F">
        <w:rPr>
          <w:i/>
          <w:iCs/>
        </w:rPr>
        <w:t>Beispiel:</w:t>
      </w:r>
      <w:r w:rsidRPr="00CA535F">
        <w:t xml:space="preserve"> hwinfo --cpu könnte ausgeben:</w:t>
      </w:r>
    </w:p>
    <w:p w14:paraId="5B1B8F95" w14:textId="77777777" w:rsidR="00CA535F" w:rsidRPr="00CA535F" w:rsidRDefault="00CA535F" w:rsidP="00CA535F">
      <w:r w:rsidRPr="00CA535F">
        <w:t xml:space="preserve">01: None 00.0: 10103 CPU                                        </w:t>
      </w:r>
    </w:p>
    <w:p w14:paraId="4B603845" w14:textId="77777777" w:rsidR="00CA535F" w:rsidRPr="00CA535F" w:rsidRDefault="00CA535F" w:rsidP="00CA535F">
      <w:r w:rsidRPr="00CA535F">
        <w:t xml:space="preserve">  [Created at cpu.462]</w:t>
      </w:r>
    </w:p>
    <w:p w14:paraId="455B938C" w14:textId="77777777" w:rsidR="00CA535F" w:rsidRPr="00CA535F" w:rsidRDefault="00CA535F" w:rsidP="00CA535F">
      <w:r w:rsidRPr="00CA535F">
        <w:t xml:space="preserve">  Unique ID: rdCR.jX8Un+o2ZT1</w:t>
      </w:r>
    </w:p>
    <w:p w14:paraId="65382B96" w14:textId="77777777" w:rsidR="00CA535F" w:rsidRPr="00CA535F" w:rsidRDefault="00CA535F" w:rsidP="00CA535F">
      <w:r w:rsidRPr="00CA535F">
        <w:t xml:space="preserve">  Hardware Class: cpu</w:t>
      </w:r>
    </w:p>
    <w:p w14:paraId="36ED0F81" w14:textId="77777777" w:rsidR="00CA535F" w:rsidRPr="00CA535F" w:rsidRDefault="00CA535F" w:rsidP="00CA535F">
      <w:r w:rsidRPr="00CA535F">
        <w:t xml:space="preserve">  Arch: X86-64</w:t>
      </w:r>
    </w:p>
    <w:p w14:paraId="3F78A4ED" w14:textId="77777777" w:rsidR="00CA535F" w:rsidRPr="00CA535F" w:rsidRDefault="00CA535F" w:rsidP="00CA535F">
      <w:r w:rsidRPr="00CA535F">
        <w:t xml:space="preserve">  Vendor: "GenuineIntel"</w:t>
      </w:r>
    </w:p>
    <w:p w14:paraId="125BE281" w14:textId="77777777" w:rsidR="00CA535F" w:rsidRPr="00CA535F" w:rsidRDefault="00CA535F" w:rsidP="00CA535F">
      <w:r w:rsidRPr="00CA535F">
        <w:t xml:space="preserve">  Model: 6.158.10 "Intel(R) Core(TM) i7-8565U CPU @ 1.80GHz"</w:t>
      </w:r>
    </w:p>
    <w:p w14:paraId="6A0D3080" w14:textId="77777777" w:rsidR="00CA535F" w:rsidRPr="00CA535F" w:rsidRDefault="00CA535F" w:rsidP="00CA535F">
      <w:r w:rsidRPr="00CA535F">
        <w:t xml:space="preserve">  ... (viele weitere Details Frequenzen, Cache etc.) ...</w:t>
      </w:r>
    </w:p>
    <w:p w14:paraId="170A7CD6" w14:textId="77777777" w:rsidR="00CA535F" w:rsidRPr="00CA535F" w:rsidRDefault="00CA535F" w:rsidP="00CA535F">
      <w:r w:rsidRPr="00CA535F">
        <w:t>hwinfo --short summarisiert z.B. Hauptgeräte und Partitionen.</w:t>
      </w:r>
    </w:p>
    <w:p w14:paraId="0863EB85" w14:textId="77777777" w:rsidR="00CA535F" w:rsidRPr="00CA535F" w:rsidRDefault="00CA535F" w:rsidP="00CA535F">
      <w:pPr>
        <w:rPr>
          <w:b/>
          <w:bCs/>
        </w:rPr>
      </w:pPr>
      <w:r w:rsidRPr="00CA535F">
        <w:rPr>
          <w:b/>
          <w:bCs/>
        </w:rPr>
        <w:t>dmidecode (DMI Table Decode)</w:t>
      </w:r>
    </w:p>
    <w:p w14:paraId="7C4F159E" w14:textId="77777777" w:rsidR="00CA535F" w:rsidRPr="00CA535F" w:rsidRDefault="00CA535F" w:rsidP="00CA535F">
      <w:r w:rsidRPr="00CA535F">
        <w:rPr>
          <w:b/>
          <w:bCs/>
        </w:rPr>
        <w:t>Beschreibung:</w:t>
      </w:r>
      <w:r w:rsidRPr="00CA535F">
        <w:t xml:space="preserve"> Gibt Informationen aus dem BIOS/UEFI-DMI (SMBIOS) heraus, wie Hersteller, Produktname, Seriennummern von System/Mainboard, BIOS-Version, verbauter Speicher, Anschlüsse etc</w:t>
      </w:r>
      <w:r w:rsidRPr="00CA535F">
        <w:rPr>
          <w:rFonts w:ascii="MS Gothic" w:eastAsia="MS Gothic" w:hAnsi="MS Gothic" w:cs="MS Gothic" w:hint="eastAsia"/>
        </w:rPr>
        <w:t>】</w:t>
      </w:r>
      <w:r w:rsidRPr="00CA535F">
        <w:t>. Hilfreich für Hardware-Inventarisierung (Seriennummer, RAM-Module, OEM strings).</w:t>
      </w:r>
    </w:p>
    <w:p w14:paraId="00FD5978" w14:textId="77777777" w:rsidR="00CA535F" w:rsidRPr="00CA535F" w:rsidRDefault="00CA535F" w:rsidP="00CA535F">
      <w:r w:rsidRPr="00CA535F">
        <w:rPr>
          <w:b/>
          <w:bCs/>
        </w:rPr>
        <w:t>Syntax:</w:t>
      </w:r>
    </w:p>
    <w:p w14:paraId="125E08DE" w14:textId="77777777" w:rsidR="00CA535F" w:rsidRPr="00CA535F" w:rsidRDefault="00CA535F" w:rsidP="00CA535F">
      <w:r w:rsidRPr="00CA535F">
        <w:t>dmidecode [Optionen]</w:t>
      </w:r>
    </w:p>
    <w:p w14:paraId="3C86EFF0" w14:textId="77777777" w:rsidR="00CA535F" w:rsidRPr="00CA535F" w:rsidRDefault="00CA535F" w:rsidP="00CA535F">
      <w:r w:rsidRPr="00CA535F">
        <w:rPr>
          <w:b/>
          <w:bCs/>
        </w:rPr>
        <w:lastRenderedPageBreak/>
        <w:t>Optionen:</w:t>
      </w:r>
    </w:p>
    <w:p w14:paraId="1FAF8D83" w14:textId="77777777" w:rsidR="00CA535F" w:rsidRPr="00CA535F" w:rsidRDefault="00CA535F">
      <w:pPr>
        <w:numPr>
          <w:ilvl w:val="0"/>
          <w:numId w:val="816"/>
        </w:numPr>
      </w:pPr>
      <w:r w:rsidRPr="00CA535F">
        <w:rPr>
          <w:b/>
          <w:bCs/>
        </w:rPr>
        <w:t>-t &lt;string|Nummer&gt;</w:t>
      </w:r>
      <w:r w:rsidRPr="00CA535F">
        <w:t xml:space="preserve">, </w:t>
      </w:r>
      <w:r w:rsidRPr="00CA535F">
        <w:rPr>
          <w:b/>
          <w:bCs/>
        </w:rPr>
        <w:t>--type</w:t>
      </w:r>
      <w:r w:rsidRPr="00CA535F">
        <w:t>: Nur bestimmte DMI-Typen ausgeben. Typ kann Name oder Zahl sein. Z.B.:</w:t>
      </w:r>
    </w:p>
    <w:p w14:paraId="2CD4A91E" w14:textId="77777777" w:rsidR="00CA535F" w:rsidRPr="00CA535F" w:rsidRDefault="00CA535F">
      <w:pPr>
        <w:numPr>
          <w:ilvl w:val="1"/>
          <w:numId w:val="816"/>
        </w:numPr>
      </w:pPr>
      <w:r w:rsidRPr="00CA535F">
        <w:t>bios (DMI type 0),</w:t>
      </w:r>
    </w:p>
    <w:p w14:paraId="7568A528" w14:textId="77777777" w:rsidR="00CA535F" w:rsidRPr="00CA535F" w:rsidRDefault="00CA535F">
      <w:pPr>
        <w:numPr>
          <w:ilvl w:val="1"/>
          <w:numId w:val="816"/>
        </w:numPr>
      </w:pPr>
      <w:r w:rsidRPr="00CA535F">
        <w:t>system (1),</w:t>
      </w:r>
    </w:p>
    <w:p w14:paraId="4A94F7C0" w14:textId="77777777" w:rsidR="00CA535F" w:rsidRPr="00CA535F" w:rsidRDefault="00CA535F">
      <w:pPr>
        <w:numPr>
          <w:ilvl w:val="1"/>
          <w:numId w:val="816"/>
        </w:numPr>
      </w:pPr>
      <w:r w:rsidRPr="00CA535F">
        <w:t>baseboard (2),</w:t>
      </w:r>
    </w:p>
    <w:p w14:paraId="4FF16348" w14:textId="77777777" w:rsidR="00CA535F" w:rsidRPr="00CA535F" w:rsidRDefault="00CA535F">
      <w:pPr>
        <w:numPr>
          <w:ilvl w:val="1"/>
          <w:numId w:val="816"/>
        </w:numPr>
      </w:pPr>
      <w:r w:rsidRPr="00CA535F">
        <w:t>processor (4),</w:t>
      </w:r>
    </w:p>
    <w:p w14:paraId="7A7A9586" w14:textId="77777777" w:rsidR="00CA535F" w:rsidRPr="00CA535F" w:rsidRDefault="00CA535F">
      <w:pPr>
        <w:numPr>
          <w:ilvl w:val="1"/>
          <w:numId w:val="816"/>
        </w:numPr>
      </w:pPr>
      <w:r w:rsidRPr="00CA535F">
        <w:t>memory (Memory Device, 17),</w:t>
      </w:r>
    </w:p>
    <w:p w14:paraId="4BC723C0" w14:textId="77777777" w:rsidR="00CA535F" w:rsidRPr="00CA535F" w:rsidRDefault="00CA535F">
      <w:pPr>
        <w:numPr>
          <w:ilvl w:val="1"/>
          <w:numId w:val="816"/>
        </w:numPr>
      </w:pPr>
      <w:r w:rsidRPr="00CA535F">
        <w:t>cache (7),</w:t>
      </w:r>
    </w:p>
    <w:p w14:paraId="31B35025" w14:textId="77777777" w:rsidR="00CA535F" w:rsidRPr="00CA535F" w:rsidRDefault="00CA535F">
      <w:pPr>
        <w:numPr>
          <w:ilvl w:val="1"/>
          <w:numId w:val="816"/>
        </w:numPr>
      </w:pPr>
      <w:r w:rsidRPr="00CA535F">
        <w:t>connector (8), slot (9), etc.</w:t>
      </w:r>
      <w:r w:rsidRPr="00CA535F">
        <w:br/>
        <w:t>Man kann -t memory um nur RAM-Infos zu sehen (Größe, Typ, Hersteller, Seriennummer der DIMMs</w:t>
      </w:r>
      <w:r w:rsidRPr="00CA535F">
        <w:rPr>
          <w:rFonts w:ascii="MS Gothic" w:eastAsia="MS Gothic" w:hAnsi="MS Gothic" w:cs="MS Gothic" w:hint="eastAsia"/>
        </w:rPr>
        <w:t>】</w:t>
      </w:r>
      <w:r w:rsidRPr="00CA535F">
        <w:t>.</w:t>
      </w:r>
    </w:p>
    <w:p w14:paraId="47167BA6" w14:textId="77777777" w:rsidR="00CA535F" w:rsidRPr="00CA535F" w:rsidRDefault="00CA535F">
      <w:pPr>
        <w:numPr>
          <w:ilvl w:val="0"/>
          <w:numId w:val="816"/>
        </w:numPr>
      </w:pPr>
      <w:r w:rsidRPr="00CA535F">
        <w:rPr>
          <w:b/>
          <w:bCs/>
        </w:rPr>
        <w:t>-s &lt;keyword&gt;</w:t>
      </w:r>
      <w:r w:rsidRPr="00CA535F">
        <w:t xml:space="preserve">, </w:t>
      </w:r>
      <w:r w:rsidRPr="00CA535F">
        <w:rPr>
          <w:b/>
          <w:bCs/>
        </w:rPr>
        <w:t>--string</w:t>
      </w:r>
      <w:r w:rsidRPr="00CA535F">
        <w:t>: Einzelne SMBIOS-Einträge gezielt ausgeben (z.B. bios-vendor, bios-version, system-manufacturer, system-serial-number, baseboard-asset-tag, processor-frequency etc.).</w:t>
      </w:r>
    </w:p>
    <w:p w14:paraId="449271D6" w14:textId="77777777" w:rsidR="00CA535F" w:rsidRPr="00CA535F" w:rsidRDefault="00CA535F">
      <w:pPr>
        <w:numPr>
          <w:ilvl w:val="0"/>
          <w:numId w:val="816"/>
        </w:numPr>
      </w:pPr>
      <w:r w:rsidRPr="00CA535F">
        <w:rPr>
          <w:b/>
          <w:bCs/>
        </w:rPr>
        <w:t>-q</w:t>
      </w:r>
      <w:r w:rsidRPr="00CA535F">
        <w:t>: Quiet (unterdrückt weniger wichtige DMI-Eintrags-Labels wo "Not Provided").</w:t>
      </w:r>
    </w:p>
    <w:p w14:paraId="4125F31D" w14:textId="77777777" w:rsidR="00CA535F" w:rsidRPr="00CA535F" w:rsidRDefault="00CA535F">
      <w:pPr>
        <w:numPr>
          <w:ilvl w:val="0"/>
          <w:numId w:val="816"/>
        </w:numPr>
      </w:pPr>
      <w:r w:rsidRPr="00CA535F">
        <w:rPr>
          <w:b/>
          <w:bCs/>
        </w:rPr>
        <w:t>-u</w:t>
      </w:r>
      <w:r w:rsidRPr="00CA535F">
        <w:t>: Raw dump (hex) der DMI-Daten.</w:t>
      </w:r>
    </w:p>
    <w:p w14:paraId="67EC673D" w14:textId="77777777" w:rsidR="00CA535F" w:rsidRPr="00CA535F" w:rsidRDefault="00CA535F">
      <w:pPr>
        <w:numPr>
          <w:ilvl w:val="0"/>
          <w:numId w:val="816"/>
        </w:numPr>
      </w:pPr>
      <w:r w:rsidRPr="00CA535F">
        <w:rPr>
          <w:b/>
          <w:bCs/>
        </w:rPr>
        <w:t>--dump-bin file</w:t>
      </w:r>
      <w:r w:rsidRPr="00CA535F">
        <w:t xml:space="preserve">, </w:t>
      </w:r>
      <w:r w:rsidRPr="00CA535F">
        <w:rPr>
          <w:b/>
          <w:bCs/>
        </w:rPr>
        <w:t>--from-dump file</w:t>
      </w:r>
      <w:r w:rsidRPr="00CA535F">
        <w:t>: Dump SMBIOS in Datei bzw. lese aus Dump (z.B. offline Analyse).</w:t>
      </w:r>
    </w:p>
    <w:p w14:paraId="734188D7" w14:textId="77777777" w:rsidR="00CA535F" w:rsidRPr="00CA535F" w:rsidRDefault="00CA535F" w:rsidP="00CA535F">
      <w:r w:rsidRPr="00CA535F">
        <w:rPr>
          <w:i/>
          <w:iCs/>
        </w:rPr>
        <w:t>Beispiel:</w:t>
      </w:r>
      <w:r w:rsidRPr="00CA535F">
        <w:t xml:space="preserve"> dmidecode -t system könnte zeigen:</w:t>
      </w:r>
    </w:p>
    <w:p w14:paraId="342B9FB6" w14:textId="77777777" w:rsidR="00CA535F" w:rsidRPr="00CA535F" w:rsidRDefault="00CA535F" w:rsidP="00CA535F">
      <w:r w:rsidRPr="00CA535F">
        <w:t>System Information</w:t>
      </w:r>
    </w:p>
    <w:p w14:paraId="089AC97C" w14:textId="77777777" w:rsidR="00CA535F" w:rsidRPr="00CA535F" w:rsidRDefault="00CA535F" w:rsidP="00CA535F">
      <w:r w:rsidRPr="00CA535F">
        <w:t xml:space="preserve">    Manufacturer: Dell Inc.</w:t>
      </w:r>
    </w:p>
    <w:p w14:paraId="35304EA6" w14:textId="77777777" w:rsidR="00CA535F" w:rsidRPr="00CA535F" w:rsidRDefault="00CA535F" w:rsidP="00CA535F">
      <w:r w:rsidRPr="00CA535F">
        <w:t xml:space="preserve">    Product Name: Latitude 5490</w:t>
      </w:r>
    </w:p>
    <w:p w14:paraId="1945FD6A" w14:textId="77777777" w:rsidR="00CA535F" w:rsidRPr="00CA535F" w:rsidRDefault="00CA535F" w:rsidP="00CA535F">
      <w:r w:rsidRPr="00CA535F">
        <w:t xml:space="preserve">    Version: None</w:t>
      </w:r>
    </w:p>
    <w:p w14:paraId="2D178D72" w14:textId="77777777" w:rsidR="00CA535F" w:rsidRPr="00CA535F" w:rsidRDefault="00CA535F" w:rsidP="00CA535F">
      <w:r w:rsidRPr="00CA535F">
        <w:t xml:space="preserve">    Serial Number: ABCD123</w:t>
      </w:r>
    </w:p>
    <w:p w14:paraId="7B9A2241" w14:textId="77777777" w:rsidR="00CA535F" w:rsidRPr="00CA535F" w:rsidRDefault="00CA535F" w:rsidP="00CA535F">
      <w:r w:rsidRPr="00CA535F">
        <w:t xml:space="preserve">    UUID: 4c4c4544-0034-5810-8055-b6c04f513332</w:t>
      </w:r>
    </w:p>
    <w:p w14:paraId="632121A1" w14:textId="77777777" w:rsidR="00CA535F" w:rsidRPr="00CA535F" w:rsidRDefault="00CA535F" w:rsidP="00CA535F">
      <w:r w:rsidRPr="00CA535F">
        <w:t xml:space="preserve">    Wake-up Type: Power Switch</w:t>
      </w:r>
    </w:p>
    <w:p w14:paraId="09140DCF" w14:textId="77777777" w:rsidR="00CA535F" w:rsidRPr="00CA535F" w:rsidRDefault="00CA535F" w:rsidP="00CA535F">
      <w:r w:rsidRPr="00CA535F">
        <w:t xml:space="preserve">    SKU Number: 07E6</w:t>
      </w:r>
    </w:p>
    <w:p w14:paraId="61627C63" w14:textId="77777777" w:rsidR="00CA535F" w:rsidRPr="00CA535F" w:rsidRDefault="00CA535F" w:rsidP="00CA535F">
      <w:r w:rsidRPr="00CA535F">
        <w:t xml:space="preserve">    Family: Latitude</w:t>
      </w:r>
    </w:p>
    <w:p w14:paraId="1A4AD907" w14:textId="77777777" w:rsidR="00CA535F" w:rsidRPr="00CA535F" w:rsidRDefault="00CA535F" w:rsidP="00CA535F">
      <w:r w:rsidRPr="00CA535F">
        <w:t>dmidecode -t memory zeigt pro RAM-Riegel z.B. Größe, Form Factor (SODIMM), Type (DDR4), Speed, Manufacturer, Serial, Part Number.</w:t>
      </w:r>
    </w:p>
    <w:p w14:paraId="4474AD12" w14:textId="77777777" w:rsidR="00CA535F" w:rsidRPr="00CA535F" w:rsidRDefault="00CA535F" w:rsidP="00CA535F">
      <w:pPr>
        <w:rPr>
          <w:b/>
          <w:bCs/>
        </w:rPr>
      </w:pPr>
      <w:r w:rsidRPr="00CA535F">
        <w:rPr>
          <w:b/>
          <w:bCs/>
        </w:rPr>
        <w:lastRenderedPageBreak/>
        <w:t>lspci (List PCI Devices)</w:t>
      </w:r>
    </w:p>
    <w:p w14:paraId="4B2068F9" w14:textId="77777777" w:rsidR="00CA535F" w:rsidRPr="00CA535F" w:rsidRDefault="00CA535F" w:rsidP="00CA535F">
      <w:r w:rsidRPr="00CA535F">
        <w:rPr>
          <w:b/>
          <w:bCs/>
        </w:rPr>
        <w:t>Beschreibung:</w:t>
      </w:r>
      <w:r w:rsidRPr="00CA535F">
        <w:t xml:space="preserve"> Zeigt alle PCI/PCIe-Geräte im System (angeschlossene Hardware am PCI-Bus: z.B. Netzwerkkarten, Sound, USB-Controller, Grafikkarten, SATA-Controller etc.file-4fdk7rvx39azjretinarqb</w:t>
      </w:r>
      <w:r w:rsidRPr="00CA535F">
        <w:rPr>
          <w:rFonts w:ascii="MS Gothic" w:eastAsia="MS Gothic" w:hAnsi="MS Gothic" w:cs="MS Gothic" w:hint="eastAsia"/>
        </w:rPr>
        <w:t>】</w:t>
      </w:r>
      <w:r w:rsidRPr="00CA535F">
        <w:t>. Es listet Geräte-ID und -Namen anhand einer Datenbank (/usr/share/misc/pci.ids).</w:t>
      </w:r>
    </w:p>
    <w:p w14:paraId="356805B4" w14:textId="77777777" w:rsidR="00CA535F" w:rsidRPr="00CA535F" w:rsidRDefault="00CA535F" w:rsidP="00CA535F">
      <w:r w:rsidRPr="00CA535F">
        <w:rPr>
          <w:b/>
          <w:bCs/>
        </w:rPr>
        <w:t>Syntax:</w:t>
      </w:r>
    </w:p>
    <w:p w14:paraId="72AF9DC8" w14:textId="77777777" w:rsidR="00CA535F" w:rsidRPr="00CA535F" w:rsidRDefault="00CA535F" w:rsidP="00CA535F">
      <w:r w:rsidRPr="00CA535F">
        <w:t>lspci [Optionen]</w:t>
      </w:r>
    </w:p>
    <w:p w14:paraId="5645083A" w14:textId="77777777" w:rsidR="00CA535F" w:rsidRPr="00CA535F" w:rsidRDefault="00CA535F" w:rsidP="00CA535F">
      <w:r w:rsidRPr="00CA535F">
        <w:rPr>
          <w:b/>
          <w:bCs/>
        </w:rPr>
        <w:t>Optionen:</w:t>
      </w:r>
    </w:p>
    <w:p w14:paraId="31597B9A" w14:textId="77777777" w:rsidR="00CA535F" w:rsidRPr="00CA535F" w:rsidRDefault="00CA535F">
      <w:pPr>
        <w:numPr>
          <w:ilvl w:val="0"/>
          <w:numId w:val="817"/>
        </w:numPr>
      </w:pPr>
      <w:r w:rsidRPr="00CA535F">
        <w:rPr>
          <w:b/>
          <w:bCs/>
        </w:rPr>
        <w:t>-v</w:t>
      </w:r>
      <w:r w:rsidRPr="00CA535F">
        <w:t xml:space="preserve">, </w:t>
      </w:r>
      <w:r w:rsidRPr="00CA535F">
        <w:rPr>
          <w:b/>
          <w:bCs/>
        </w:rPr>
        <w:t>-vv</w:t>
      </w:r>
      <w:r w:rsidRPr="00CA535F">
        <w:t xml:space="preserve">, </w:t>
      </w:r>
      <w:r w:rsidRPr="00CA535F">
        <w:rPr>
          <w:b/>
          <w:bCs/>
        </w:rPr>
        <w:t>-vvv</w:t>
      </w:r>
      <w:r w:rsidRPr="00CA535F">
        <w:t xml:space="preserve">: Verbose-Ausgabe in ein oder mehreren Stufen (mehr Register-Informationen). -vvv kann </w:t>
      </w:r>
      <w:r w:rsidRPr="00CA535F">
        <w:rPr>
          <w:i/>
          <w:iCs/>
        </w:rPr>
        <w:t>sehr</w:t>
      </w:r>
      <w:r w:rsidRPr="00CA535F">
        <w:t xml:space="preserve"> ausführlich sein (inkl. Capabilities, Konfigspace).</w:t>
      </w:r>
    </w:p>
    <w:p w14:paraId="50E79750" w14:textId="77777777" w:rsidR="00CA535F" w:rsidRPr="00CA535F" w:rsidRDefault="00CA535F">
      <w:pPr>
        <w:numPr>
          <w:ilvl w:val="0"/>
          <w:numId w:val="817"/>
        </w:numPr>
      </w:pPr>
      <w:r w:rsidRPr="00CA535F">
        <w:rPr>
          <w:b/>
          <w:bCs/>
        </w:rPr>
        <w:t>-k</w:t>
      </w:r>
      <w:r w:rsidRPr="00CA535F">
        <w:t>: Zeigt Kernel-Treiber und Module, die für jedes Gerät verwendet werden (welcher Treiber zugeordnet istfile-4fdk7rvx39azjretinarqb</w:t>
      </w:r>
      <w:r w:rsidRPr="00CA535F">
        <w:rPr>
          <w:rFonts w:ascii="MS Gothic" w:eastAsia="MS Gothic" w:hAnsi="MS Gothic" w:cs="MS Gothic" w:hint="eastAsia"/>
        </w:rPr>
        <w:t>】</w:t>
      </w:r>
      <w:r w:rsidRPr="00CA535F">
        <w:t>. (Z.B. Kernel driver in use: e1000e für Intel NIC).</w:t>
      </w:r>
    </w:p>
    <w:p w14:paraId="5FA4C621" w14:textId="77777777" w:rsidR="00CA535F" w:rsidRPr="00CA535F" w:rsidRDefault="00CA535F">
      <w:pPr>
        <w:numPr>
          <w:ilvl w:val="0"/>
          <w:numId w:val="817"/>
        </w:numPr>
      </w:pPr>
      <w:r w:rsidRPr="00CA535F">
        <w:rPr>
          <w:b/>
          <w:bCs/>
        </w:rPr>
        <w:t>-t</w:t>
      </w:r>
      <w:r w:rsidRPr="00CA535F">
        <w:t>: Zeigt die hierarchische Baumstruktur der PCI-Bus-Topologie (wer hängt an welchem Bus/Bridge).</w:t>
      </w:r>
    </w:p>
    <w:p w14:paraId="4F51D9AC" w14:textId="77777777" w:rsidR="00CA535F" w:rsidRPr="00CA535F" w:rsidRDefault="00CA535F">
      <w:pPr>
        <w:numPr>
          <w:ilvl w:val="0"/>
          <w:numId w:val="817"/>
        </w:numPr>
      </w:pPr>
      <w:r w:rsidRPr="00CA535F">
        <w:rPr>
          <w:b/>
          <w:bCs/>
        </w:rPr>
        <w:t>-nn</w:t>
      </w:r>
      <w:r w:rsidRPr="00CA535F">
        <w:t>: Zeigt neben dem Gerätenamen auch Vendor:Device ID in eckigen Klammern. -n nur numeric IDs ohne Namen. -nn= beide. Z.B. Ethernet Controller [8086:1533] etc.</w:t>
      </w:r>
    </w:p>
    <w:p w14:paraId="121874BA" w14:textId="77777777" w:rsidR="00CA535F" w:rsidRPr="00CA535F" w:rsidRDefault="00CA535F">
      <w:pPr>
        <w:numPr>
          <w:ilvl w:val="0"/>
          <w:numId w:val="817"/>
        </w:numPr>
      </w:pPr>
      <w:r w:rsidRPr="00CA535F">
        <w:rPr>
          <w:b/>
          <w:bCs/>
        </w:rPr>
        <w:t>-d [&lt;vendor&gt;:][&lt;device&gt;]</w:t>
      </w:r>
      <w:r w:rsidRPr="00CA535F">
        <w:t>: Filtert nach bestimmten PCI IDs. lspci -d 8086: zeigt nur Intel-Geräte, -d :1533 nur Geräte mit Device 1533.</w:t>
      </w:r>
    </w:p>
    <w:p w14:paraId="4F42C3DC" w14:textId="77777777" w:rsidR="00CA535F" w:rsidRPr="00CA535F" w:rsidRDefault="00CA535F">
      <w:pPr>
        <w:numPr>
          <w:ilvl w:val="0"/>
          <w:numId w:val="817"/>
        </w:numPr>
      </w:pPr>
      <w:r w:rsidRPr="00CA535F">
        <w:rPr>
          <w:b/>
          <w:bCs/>
        </w:rPr>
        <w:t>-s [[&lt;domain&gt;]:]&lt;bus&gt;:&lt;slot&gt;[.&lt;func&gt;]</w:t>
      </w:r>
      <w:r w:rsidRPr="00CA535F">
        <w:t>: Filtert nach Bus-Adresse (wie in lspci -t oder /sys/bus/pci). Z.B. -s 00:1f.2 zeigt nur dieses Gerät.</w:t>
      </w:r>
    </w:p>
    <w:p w14:paraId="4F60A2EA" w14:textId="77777777" w:rsidR="00CA535F" w:rsidRPr="00CA535F" w:rsidRDefault="00CA535F">
      <w:pPr>
        <w:numPr>
          <w:ilvl w:val="0"/>
          <w:numId w:val="817"/>
        </w:numPr>
      </w:pPr>
      <w:r w:rsidRPr="00CA535F">
        <w:rPr>
          <w:b/>
          <w:bCs/>
        </w:rPr>
        <w:t>-m</w:t>
      </w:r>
      <w:r w:rsidRPr="00CA535F">
        <w:t>: Maschinenlesbar (gibt in einer CSV-artigen Formatzeile pro Gerät: Domain Bus Slot, Klass, Vendor, Device, SVendor, SDevice).</w:t>
      </w:r>
    </w:p>
    <w:p w14:paraId="4956DC99" w14:textId="77777777" w:rsidR="00CA535F" w:rsidRPr="00CA535F" w:rsidRDefault="00CA535F">
      <w:pPr>
        <w:numPr>
          <w:ilvl w:val="0"/>
          <w:numId w:val="817"/>
        </w:numPr>
      </w:pPr>
      <w:r w:rsidRPr="00CA535F">
        <w:rPr>
          <w:b/>
          <w:bCs/>
        </w:rPr>
        <w:t>-xxx</w:t>
      </w:r>
      <w:r w:rsidRPr="00CA535F">
        <w:t>: Dump des gesamten PCI-Konfigurationsspeichers (64 Bytes beyond standard) – Vorsicht sensibel. -xx nur ersten 256 Bytes (std config).</w:t>
      </w:r>
    </w:p>
    <w:p w14:paraId="2459C182" w14:textId="77777777" w:rsidR="00CA535F" w:rsidRPr="00CA535F" w:rsidRDefault="00CA535F">
      <w:pPr>
        <w:numPr>
          <w:ilvl w:val="0"/>
          <w:numId w:val="817"/>
        </w:numPr>
      </w:pPr>
      <w:r w:rsidRPr="00CA535F">
        <w:rPr>
          <w:b/>
          <w:bCs/>
        </w:rPr>
        <w:t>-H1</w:t>
      </w:r>
      <w:r w:rsidRPr="00CA535F">
        <w:t>: Nutzen von /proc/bus/pci statt direct (historisch, meist nicht nötig).</w:t>
      </w:r>
    </w:p>
    <w:p w14:paraId="22616F98" w14:textId="77777777" w:rsidR="00CA535F" w:rsidRPr="00CA535F" w:rsidRDefault="00CA535F">
      <w:pPr>
        <w:numPr>
          <w:ilvl w:val="0"/>
          <w:numId w:val="817"/>
        </w:numPr>
      </w:pPr>
      <w:r w:rsidRPr="00CA535F">
        <w:rPr>
          <w:b/>
          <w:bCs/>
        </w:rPr>
        <w:t>-Q</w:t>
      </w:r>
      <w:r w:rsidRPr="00CA535F">
        <w:t>: Zeigt das Querier-Modell (Kernel vs direct vs /proc).</w:t>
      </w:r>
    </w:p>
    <w:p w14:paraId="0F02EC1E" w14:textId="77777777" w:rsidR="00CA535F" w:rsidRPr="00CA535F" w:rsidRDefault="00CA535F" w:rsidP="00CA535F">
      <w:r w:rsidRPr="00CA535F">
        <w:rPr>
          <w:b/>
          <w:bCs/>
        </w:rPr>
        <w:t>Beispiel Ausgabe (gekürzt):</w:t>
      </w:r>
    </w:p>
    <w:p w14:paraId="7E2902D3" w14:textId="77777777" w:rsidR="00CA535F" w:rsidRPr="00CA535F" w:rsidRDefault="00CA535F" w:rsidP="00CA535F">
      <w:r w:rsidRPr="00CA535F">
        <w:t>00:00.0 Host bridge: Intel Corporation Device 5914</w:t>
      </w:r>
    </w:p>
    <w:p w14:paraId="065E673F" w14:textId="77777777" w:rsidR="00CA535F" w:rsidRPr="00CA535F" w:rsidRDefault="00CA535F" w:rsidP="00CA535F">
      <w:r w:rsidRPr="00CA535F">
        <w:t>00:02.0 VGA compatible controller: Intel Corporation UHD Graphics 620</w:t>
      </w:r>
    </w:p>
    <w:p w14:paraId="6EAB8279" w14:textId="77777777" w:rsidR="00CA535F" w:rsidRPr="00CA535F" w:rsidRDefault="00CA535F" w:rsidP="00CA535F">
      <w:r w:rsidRPr="00CA535F">
        <w:t>00:14.0 USB controller: Intel Corporation Sunrise Point-LP USB 3.0 xHCI Controller (rev 21)</w:t>
      </w:r>
    </w:p>
    <w:p w14:paraId="44B94AB3" w14:textId="77777777" w:rsidR="00CA535F" w:rsidRPr="00CA535F" w:rsidRDefault="00CA535F" w:rsidP="00CA535F">
      <w:r w:rsidRPr="00CA535F">
        <w:lastRenderedPageBreak/>
        <w:t>00:16.0 Communication controller: Intel Corporation Management Engine Interface (rev 21)</w:t>
      </w:r>
    </w:p>
    <w:p w14:paraId="1373A0DA" w14:textId="77777777" w:rsidR="00CA535F" w:rsidRPr="00CA535F" w:rsidRDefault="00CA535F" w:rsidP="00CA535F">
      <w:r w:rsidRPr="00CA535F">
        <w:t>...</w:t>
      </w:r>
    </w:p>
    <w:p w14:paraId="55EE8D48" w14:textId="77777777" w:rsidR="00CA535F" w:rsidRPr="00CA535F" w:rsidRDefault="00CA535F" w:rsidP="00CA535F">
      <w:r w:rsidRPr="00CA535F">
        <w:t>03:00.0 Network controller: Intel Corporation Dual Band Wireless-AC 8265 (rev 78)</w:t>
      </w:r>
    </w:p>
    <w:p w14:paraId="3BAEE4F0" w14:textId="77777777" w:rsidR="00CA535F" w:rsidRPr="00CA535F" w:rsidRDefault="00CA535F" w:rsidP="00CA535F">
      <w:r w:rsidRPr="00CA535F">
        <w:t>Mit -nn würde man z.B. sehen 00:02.0 VGA controller [0300]: Intel Corporation UHD Graphics 620 [8086:5917]. Mit -k ergänzt: Kernel driver in use: i915.</w:t>
      </w:r>
    </w:p>
    <w:p w14:paraId="3F91A69A" w14:textId="77777777" w:rsidR="00CA535F" w:rsidRPr="00CA535F" w:rsidRDefault="00CA535F" w:rsidP="00CA535F">
      <w:pPr>
        <w:rPr>
          <w:b/>
          <w:bCs/>
        </w:rPr>
      </w:pPr>
      <w:r w:rsidRPr="00CA535F">
        <w:rPr>
          <w:b/>
          <w:bCs/>
        </w:rPr>
        <w:t>lsusb (List USB Devices)</w:t>
      </w:r>
    </w:p>
    <w:p w14:paraId="51B12C80" w14:textId="77777777" w:rsidR="00CA535F" w:rsidRPr="00CA535F" w:rsidRDefault="00CA535F" w:rsidP="00CA535F">
      <w:r w:rsidRPr="00CA535F">
        <w:rPr>
          <w:b/>
          <w:bCs/>
        </w:rPr>
        <w:t>Beschreibung:</w:t>
      </w:r>
      <w:r w:rsidRPr="00CA535F">
        <w:t xml:space="preserve"> Listet USB-Geräte auf, die am System angeschlossen sind (inkl. interne Hubs etc.). Zeigt Vendor und Produktnamen falls bekannt (Datenbank /usr/share/misc/usb.ids) und ID.</w:t>
      </w:r>
    </w:p>
    <w:p w14:paraId="1504FA14" w14:textId="77777777" w:rsidR="00CA535F" w:rsidRPr="00CA535F" w:rsidRDefault="00CA535F" w:rsidP="00CA535F">
      <w:r w:rsidRPr="00CA535F">
        <w:rPr>
          <w:b/>
          <w:bCs/>
        </w:rPr>
        <w:t>Syntax:</w:t>
      </w:r>
    </w:p>
    <w:p w14:paraId="7AFA80FE" w14:textId="77777777" w:rsidR="00CA535F" w:rsidRPr="00CA535F" w:rsidRDefault="00CA535F" w:rsidP="00CA535F">
      <w:r w:rsidRPr="00CA535F">
        <w:t>lsusb [Optionen]</w:t>
      </w:r>
    </w:p>
    <w:p w14:paraId="77338529" w14:textId="77777777" w:rsidR="00CA535F" w:rsidRPr="00CA535F" w:rsidRDefault="00CA535F" w:rsidP="00CA535F">
      <w:r w:rsidRPr="00CA535F">
        <w:rPr>
          <w:b/>
          <w:bCs/>
        </w:rPr>
        <w:t>Optionen:</w:t>
      </w:r>
    </w:p>
    <w:p w14:paraId="0E885D86" w14:textId="77777777" w:rsidR="00CA535F" w:rsidRPr="00CA535F" w:rsidRDefault="00CA535F">
      <w:pPr>
        <w:numPr>
          <w:ilvl w:val="0"/>
          <w:numId w:val="818"/>
        </w:numPr>
      </w:pPr>
      <w:r w:rsidRPr="00CA535F">
        <w:rPr>
          <w:b/>
          <w:bCs/>
        </w:rPr>
        <w:t>-v</w:t>
      </w:r>
      <w:r w:rsidRPr="00CA535F">
        <w:t>: Verbose, zeigt detaillierte Descriptor-Infos pro Gerät (ähnlich lsusb -vv noch detaillierter). Das kann sehr lang sein.</w:t>
      </w:r>
    </w:p>
    <w:p w14:paraId="20789940" w14:textId="77777777" w:rsidR="00CA535F" w:rsidRPr="00CA535F" w:rsidRDefault="00CA535F">
      <w:pPr>
        <w:numPr>
          <w:ilvl w:val="0"/>
          <w:numId w:val="818"/>
        </w:numPr>
      </w:pPr>
      <w:r w:rsidRPr="00CA535F">
        <w:rPr>
          <w:b/>
          <w:bCs/>
        </w:rPr>
        <w:t>-t</w:t>
      </w:r>
      <w:r w:rsidRPr="00CA535F">
        <w:t>: Baum-Darstellung der USB-Geräte-Hierarchie (welches Device hängt an welchem Port/Hub) – ähnlich lspci -t.</w:t>
      </w:r>
    </w:p>
    <w:p w14:paraId="4D9BEF3C" w14:textId="77777777" w:rsidR="00CA535F" w:rsidRPr="00CA535F" w:rsidRDefault="00CA535F">
      <w:pPr>
        <w:numPr>
          <w:ilvl w:val="0"/>
          <w:numId w:val="818"/>
        </w:numPr>
      </w:pPr>
      <w:r w:rsidRPr="00CA535F">
        <w:rPr>
          <w:b/>
          <w:bCs/>
        </w:rPr>
        <w:t>-s &lt;bus&gt;:&lt;dev&gt;</w:t>
      </w:r>
      <w:r w:rsidRPr="00CA535F">
        <w:t>: Zeigt nur spezifisches Gerät (per Bus und Device Nummer). Diese Nummern sieht man in lsusb Standardausgabe vorn.</w:t>
      </w:r>
    </w:p>
    <w:p w14:paraId="7235B978" w14:textId="77777777" w:rsidR="00CA535F" w:rsidRPr="00CA535F" w:rsidRDefault="00CA535F">
      <w:pPr>
        <w:numPr>
          <w:ilvl w:val="0"/>
          <w:numId w:val="818"/>
        </w:numPr>
      </w:pPr>
      <w:r w:rsidRPr="00CA535F">
        <w:rPr>
          <w:b/>
          <w:bCs/>
        </w:rPr>
        <w:t>-d vid:pid</w:t>
      </w:r>
      <w:r w:rsidRPr="00CA535F">
        <w:t>: Filtert nach VendorID:ProductID (Hex).</w:t>
      </w:r>
    </w:p>
    <w:p w14:paraId="12192749" w14:textId="77777777" w:rsidR="00CA535F" w:rsidRPr="00CA535F" w:rsidRDefault="00CA535F">
      <w:pPr>
        <w:numPr>
          <w:ilvl w:val="0"/>
          <w:numId w:val="818"/>
        </w:numPr>
      </w:pPr>
      <w:r w:rsidRPr="00CA535F">
        <w:rPr>
          <w:b/>
          <w:bCs/>
        </w:rPr>
        <w:t>-D &lt;device-file&gt;</w:t>
      </w:r>
      <w:r w:rsidRPr="00CA535F">
        <w:t>: Liest Infos aus einer Geräte-Datei (z.B. /dev/bus/usb/001/007) – erfordert Root.</w:t>
      </w:r>
    </w:p>
    <w:p w14:paraId="6A04C434" w14:textId="77777777" w:rsidR="00CA535F" w:rsidRPr="00CA535F" w:rsidRDefault="00CA535F">
      <w:pPr>
        <w:numPr>
          <w:ilvl w:val="0"/>
          <w:numId w:val="818"/>
        </w:numPr>
      </w:pPr>
      <w:r w:rsidRPr="00CA535F">
        <w:rPr>
          <w:b/>
          <w:bCs/>
        </w:rPr>
        <w:t>-w</w:t>
      </w:r>
      <w:r w:rsidRPr="00CA535F">
        <w:t>: Ausgabe als mit usbdump kompatibler Text (Wire format).</w:t>
      </w:r>
    </w:p>
    <w:p w14:paraId="53E7F0EE" w14:textId="77777777" w:rsidR="00CA535F" w:rsidRPr="00CA535F" w:rsidRDefault="00CA535F">
      <w:pPr>
        <w:numPr>
          <w:ilvl w:val="0"/>
          <w:numId w:val="818"/>
        </w:numPr>
      </w:pPr>
      <w:r w:rsidRPr="00CA535F">
        <w:rPr>
          <w:b/>
          <w:bCs/>
        </w:rPr>
        <w:t>-v -v</w:t>
      </w:r>
      <w:r w:rsidRPr="00CA535F">
        <w:t xml:space="preserve"> (or -vv) liefert noch detailliertere Dump (inkl. Hexdump der HID Deskriptoren etc.).</w:t>
      </w:r>
    </w:p>
    <w:p w14:paraId="0412C5D6" w14:textId="77777777" w:rsidR="00CA535F" w:rsidRPr="00CA535F" w:rsidRDefault="00CA535F" w:rsidP="00CA535F">
      <w:r w:rsidRPr="00CA535F">
        <w:rPr>
          <w:b/>
          <w:bCs/>
        </w:rPr>
        <w:t>Beispiel Ausgabe:</w:t>
      </w:r>
    </w:p>
    <w:p w14:paraId="5F3C6161" w14:textId="77777777" w:rsidR="00CA535F" w:rsidRPr="00CA535F" w:rsidRDefault="00CA535F" w:rsidP="00CA535F">
      <w:r w:rsidRPr="00CA535F">
        <w:t>Bus 002 Device 003: ID 0bda:0316 Realtek Semiconductor Corp. Card Reader</w:t>
      </w:r>
    </w:p>
    <w:p w14:paraId="2A70C0BF" w14:textId="77777777" w:rsidR="00CA535F" w:rsidRPr="00CA535F" w:rsidRDefault="00CA535F" w:rsidP="00CA535F">
      <w:r w:rsidRPr="00CA535F">
        <w:t>Bus 002 Device 002: ID 8087:0aaa Intel Corp.</w:t>
      </w:r>
    </w:p>
    <w:p w14:paraId="429F388D" w14:textId="77777777" w:rsidR="00CA535F" w:rsidRPr="00CA535F" w:rsidRDefault="00CA535F" w:rsidP="00CA535F">
      <w:r w:rsidRPr="00CA535F">
        <w:t>Bus 002 Device 001: ID 1d6b:0003 Linux Foundation 3.0 root hub</w:t>
      </w:r>
    </w:p>
    <w:p w14:paraId="714958E7" w14:textId="77777777" w:rsidR="00CA535F" w:rsidRPr="00CA535F" w:rsidRDefault="00CA535F" w:rsidP="00CA535F">
      <w:r w:rsidRPr="00CA535F">
        <w:t>Bus 001 Device 004: ID 0c45:671f Microdia Integrated Webcam</w:t>
      </w:r>
    </w:p>
    <w:p w14:paraId="25E49466" w14:textId="77777777" w:rsidR="00CA535F" w:rsidRPr="00CA535F" w:rsidRDefault="00CA535F" w:rsidP="00CA535F">
      <w:r w:rsidRPr="00CA535F">
        <w:t>Bus 001 Device 003: ID 8087:07dc Intel Corp. Bluetooth wireless adapter</w:t>
      </w:r>
    </w:p>
    <w:p w14:paraId="4D1DD7E8" w14:textId="77777777" w:rsidR="00CA535F" w:rsidRPr="00CA535F" w:rsidRDefault="00CA535F" w:rsidP="00CA535F">
      <w:r w:rsidRPr="00CA535F">
        <w:lastRenderedPageBreak/>
        <w:t>Bus 001 Device 002: ID 056e:4008 Elecom Co., Ltd</w:t>
      </w:r>
    </w:p>
    <w:p w14:paraId="0CF0CABB" w14:textId="77777777" w:rsidR="00CA535F" w:rsidRPr="00CA535F" w:rsidRDefault="00CA535F" w:rsidP="00CA535F">
      <w:r w:rsidRPr="00CA535F">
        <w:t>Bus 001 Device 001: ID 1d6b:0002 Linux Foundation 2.0 root hub</w:t>
      </w:r>
    </w:p>
    <w:p w14:paraId="0C9E2D8C" w14:textId="77777777" w:rsidR="00CA535F" w:rsidRPr="00CA535F" w:rsidRDefault="00CA535F" w:rsidP="00CA535F">
      <w:r w:rsidRPr="00CA535F">
        <w:t>Hier z.B. Card Reader, Webcam, Bluetooth, eine Maus (056e:4008 Elecom), plus Root Hubs.</w:t>
      </w:r>
    </w:p>
    <w:p w14:paraId="2B45FD85" w14:textId="77777777" w:rsidR="00CA535F" w:rsidRPr="00CA535F" w:rsidRDefault="00CA535F" w:rsidP="00CA535F">
      <w:r w:rsidRPr="00CA535F">
        <w:t>Mit -t etwa:</w:t>
      </w:r>
    </w:p>
    <w:p w14:paraId="371BB0DB" w14:textId="77777777" w:rsidR="00CA535F" w:rsidRPr="00CA535F" w:rsidRDefault="00CA535F" w:rsidP="00CA535F">
      <w:r w:rsidRPr="00CA535F">
        <w:t>/:  Bus 02.Port 1: Dev 1, Class=root_hub, ... (bus 2, 3.0)</w:t>
      </w:r>
    </w:p>
    <w:p w14:paraId="3C5C9DB9" w14:textId="77777777" w:rsidR="00CA535F" w:rsidRPr="00CA535F" w:rsidRDefault="00CA535F" w:rsidP="00CA535F">
      <w:r w:rsidRPr="00CA535F">
        <w:t xml:space="preserve">    |__ Port 1: Dev 2, Intel USB 3.0 Hub</w:t>
      </w:r>
    </w:p>
    <w:p w14:paraId="481B85B8" w14:textId="77777777" w:rsidR="00CA535F" w:rsidRPr="00CA535F" w:rsidRDefault="00CA535F" w:rsidP="00CA535F">
      <w:r w:rsidRPr="00CA535F">
        <w:t xml:space="preserve">        |__ Port 2: Dev 3, Realtek Card Reader</w:t>
      </w:r>
    </w:p>
    <w:p w14:paraId="62E5B092" w14:textId="77777777" w:rsidR="00CA535F" w:rsidRPr="00CA535F" w:rsidRDefault="00CA535F" w:rsidP="00CA535F">
      <w:r w:rsidRPr="00CA535F">
        <w:t xml:space="preserve">... </w:t>
      </w:r>
    </w:p>
    <w:p w14:paraId="20B3AAE1" w14:textId="77777777" w:rsidR="00CA535F" w:rsidRPr="00CA535F" w:rsidRDefault="00CA535F" w:rsidP="00CA535F">
      <w:r w:rsidRPr="00CA535F">
        <w:t>Zeigt Topologie (Hub etc.).</w:t>
      </w:r>
    </w:p>
    <w:p w14:paraId="27AF4B69" w14:textId="77777777" w:rsidR="00CA535F" w:rsidRPr="00CA535F" w:rsidRDefault="00CA535F" w:rsidP="00CA535F">
      <w:pPr>
        <w:rPr>
          <w:b/>
          <w:bCs/>
        </w:rPr>
      </w:pPr>
      <w:r w:rsidRPr="00CA535F">
        <w:rPr>
          <w:b/>
          <w:bCs/>
        </w:rPr>
        <w:t>lscpu (List CPU Info)</w:t>
      </w:r>
    </w:p>
    <w:p w14:paraId="0AECD48A" w14:textId="77777777" w:rsidR="00CA535F" w:rsidRPr="00CA535F" w:rsidRDefault="00CA535F" w:rsidP="00CA535F">
      <w:r w:rsidRPr="00CA535F">
        <w:rPr>
          <w:b/>
          <w:bCs/>
        </w:rPr>
        <w:t>Beschreibung:</w:t>
      </w:r>
      <w:r w:rsidRPr="00CA535F">
        <w:t xml:space="preserve"> Zeigt Informationen über die CPU(s) des Systems – Anzahl Kerne, Threads, Sockets, Modellname, Frequenz, Virtualisierungsfunktionen uswfile-4fdk7rvx39azjretinarqb</w:t>
      </w:r>
      <w:r w:rsidRPr="00CA535F">
        <w:rPr>
          <w:rFonts w:ascii="MS Gothic" w:eastAsia="MS Gothic" w:hAnsi="MS Gothic" w:cs="MS Gothic" w:hint="eastAsia"/>
        </w:rPr>
        <w:t>】</w:t>
      </w:r>
      <w:r w:rsidRPr="00CA535F">
        <w:t>.</w:t>
      </w:r>
    </w:p>
    <w:p w14:paraId="3AA259FF" w14:textId="77777777" w:rsidR="00CA535F" w:rsidRPr="00CA535F" w:rsidRDefault="00CA535F" w:rsidP="00CA535F">
      <w:r w:rsidRPr="00CA535F">
        <w:rPr>
          <w:b/>
          <w:bCs/>
        </w:rPr>
        <w:t>Syntax:</w:t>
      </w:r>
    </w:p>
    <w:p w14:paraId="01635765" w14:textId="77777777" w:rsidR="00CA535F" w:rsidRPr="00CA535F" w:rsidRDefault="00CA535F" w:rsidP="00CA535F">
      <w:r w:rsidRPr="00CA535F">
        <w:t>lscpu [Optionen]</w:t>
      </w:r>
    </w:p>
    <w:p w14:paraId="5B1C634E" w14:textId="77777777" w:rsidR="00CA535F" w:rsidRPr="00CA535F" w:rsidRDefault="00CA535F" w:rsidP="00CA535F">
      <w:r w:rsidRPr="00CA535F">
        <w:rPr>
          <w:b/>
          <w:bCs/>
        </w:rPr>
        <w:t>Optionen:</w:t>
      </w:r>
    </w:p>
    <w:p w14:paraId="6B1A8838" w14:textId="77777777" w:rsidR="00CA535F" w:rsidRPr="00CA535F" w:rsidRDefault="00CA535F">
      <w:pPr>
        <w:numPr>
          <w:ilvl w:val="0"/>
          <w:numId w:val="819"/>
        </w:numPr>
      </w:pPr>
      <w:r w:rsidRPr="00CA535F">
        <w:rPr>
          <w:b/>
          <w:bCs/>
        </w:rPr>
        <w:t>-e</w:t>
      </w:r>
      <w:r w:rsidRPr="00CA535F">
        <w:t xml:space="preserve">, </w:t>
      </w:r>
      <w:r w:rsidRPr="00CA535F">
        <w:rPr>
          <w:b/>
          <w:bCs/>
        </w:rPr>
        <w:t>--extended [=list]</w:t>
      </w:r>
      <w:r w:rsidRPr="00CA535F">
        <w:t>: Ausgabe als Tabelle mit Spalten (erweiterte Auflistung jeder logischen CPU mit Eigenschaften). Optional kann man angeben, welche Felder (z.B. CPU, Node, Socket, Core, Online, ...).</w:t>
      </w:r>
    </w:p>
    <w:p w14:paraId="73E8AC53" w14:textId="77777777" w:rsidR="00CA535F" w:rsidRPr="00CA535F" w:rsidRDefault="00CA535F">
      <w:pPr>
        <w:numPr>
          <w:ilvl w:val="0"/>
          <w:numId w:val="819"/>
        </w:numPr>
      </w:pPr>
      <w:r w:rsidRPr="00CA535F">
        <w:rPr>
          <w:b/>
          <w:bCs/>
        </w:rPr>
        <w:t>-p</w:t>
      </w:r>
      <w:r w:rsidRPr="00CA535F">
        <w:t xml:space="preserve">, </w:t>
      </w:r>
      <w:r w:rsidRPr="00CA535F">
        <w:rPr>
          <w:b/>
          <w:bCs/>
        </w:rPr>
        <w:t>--parse [=list]</w:t>
      </w:r>
      <w:r w:rsidRPr="00CA535F">
        <w:t>: Ähnlich --extended aber kommagetrennt (parseable). Standardfelder: CPU,Core,Socket,Node.</w:t>
      </w:r>
    </w:p>
    <w:p w14:paraId="4027E037" w14:textId="77777777" w:rsidR="00CA535F" w:rsidRPr="00CA535F" w:rsidRDefault="00CA535F">
      <w:pPr>
        <w:numPr>
          <w:ilvl w:val="0"/>
          <w:numId w:val="819"/>
        </w:numPr>
      </w:pPr>
      <w:r w:rsidRPr="00CA535F">
        <w:rPr>
          <w:b/>
          <w:bCs/>
        </w:rPr>
        <w:t>-x</w:t>
      </w:r>
      <w:r w:rsidRPr="00CA535F">
        <w:t xml:space="preserve">, </w:t>
      </w:r>
      <w:r w:rsidRPr="00CA535F">
        <w:rPr>
          <w:b/>
          <w:bCs/>
        </w:rPr>
        <w:t>--hex</w:t>
      </w:r>
      <w:r w:rsidRPr="00CA535F">
        <w:t>: Zeigt hex-Werte wo sinnvoll (z.B. CPU bitmasken).</w:t>
      </w:r>
    </w:p>
    <w:p w14:paraId="54D185C1" w14:textId="77777777" w:rsidR="00CA535F" w:rsidRPr="00CA535F" w:rsidRDefault="00CA535F">
      <w:pPr>
        <w:numPr>
          <w:ilvl w:val="0"/>
          <w:numId w:val="819"/>
        </w:numPr>
      </w:pPr>
      <w:r w:rsidRPr="00CA535F">
        <w:rPr>
          <w:b/>
          <w:bCs/>
        </w:rPr>
        <w:t>-c</w:t>
      </w:r>
      <w:r w:rsidRPr="00CA535F">
        <w:t xml:space="preserve">, </w:t>
      </w:r>
      <w:r w:rsidRPr="00CA535F">
        <w:rPr>
          <w:b/>
          <w:bCs/>
        </w:rPr>
        <w:t>--offline</w:t>
      </w:r>
      <w:r w:rsidRPr="00CA535F">
        <w:t xml:space="preserve"> / </w:t>
      </w:r>
      <w:r w:rsidRPr="00CA535F">
        <w:rPr>
          <w:b/>
          <w:bCs/>
        </w:rPr>
        <w:t>--online</w:t>
      </w:r>
      <w:r w:rsidRPr="00CA535F">
        <w:t>: Zeigt nur offline oder nur online CPUs (bei Hotplug-Systemen).</w:t>
      </w:r>
    </w:p>
    <w:p w14:paraId="05052CE9" w14:textId="77777777" w:rsidR="00CA535F" w:rsidRPr="00CA535F" w:rsidRDefault="00CA535F">
      <w:pPr>
        <w:numPr>
          <w:ilvl w:val="0"/>
          <w:numId w:val="819"/>
        </w:numPr>
      </w:pPr>
      <w:r w:rsidRPr="00CA535F">
        <w:rPr>
          <w:b/>
          <w:bCs/>
        </w:rPr>
        <w:t>-y</w:t>
      </w:r>
      <w:r w:rsidRPr="00CA535F">
        <w:t xml:space="preserve">, </w:t>
      </w:r>
      <w:r w:rsidRPr="00CA535F">
        <w:rPr>
          <w:b/>
          <w:bCs/>
        </w:rPr>
        <w:t>--physical</w:t>
      </w:r>
      <w:r w:rsidRPr="00CA535F">
        <w:t>: Zeigt nur physische IDs (keine virtuellen IDs).</w:t>
      </w:r>
    </w:p>
    <w:p w14:paraId="32989A6C" w14:textId="77777777" w:rsidR="00CA535F" w:rsidRPr="00CA535F" w:rsidRDefault="00CA535F">
      <w:pPr>
        <w:numPr>
          <w:ilvl w:val="0"/>
          <w:numId w:val="819"/>
        </w:numPr>
      </w:pPr>
      <w:r w:rsidRPr="00CA535F">
        <w:rPr>
          <w:b/>
          <w:bCs/>
        </w:rPr>
        <w:t>-J</w:t>
      </w:r>
      <w:r w:rsidRPr="00CA535F">
        <w:t xml:space="preserve">, </w:t>
      </w:r>
      <w:r w:rsidRPr="00CA535F">
        <w:rPr>
          <w:b/>
          <w:bCs/>
        </w:rPr>
        <w:t>--json</w:t>
      </w:r>
      <w:r w:rsidRPr="00CA535F">
        <w:t>: JSON-Ausgabe (maschinenlesbar).</w:t>
      </w:r>
    </w:p>
    <w:p w14:paraId="2368E86B" w14:textId="77777777" w:rsidR="00CA535F" w:rsidRPr="00CA535F" w:rsidRDefault="00CA535F">
      <w:pPr>
        <w:numPr>
          <w:ilvl w:val="0"/>
          <w:numId w:val="819"/>
        </w:numPr>
      </w:pPr>
      <w:r w:rsidRPr="00CA535F">
        <w:rPr>
          <w:b/>
          <w:bCs/>
        </w:rPr>
        <w:t>-B</w:t>
      </w:r>
      <w:r w:rsidRPr="00CA535F">
        <w:t xml:space="preserve">, </w:t>
      </w:r>
      <w:r w:rsidRPr="00CA535F">
        <w:rPr>
          <w:b/>
          <w:bCs/>
        </w:rPr>
        <w:t>--byte</w:t>
      </w:r>
      <w:r w:rsidRPr="00CA535F">
        <w:t>: Einheit Bytes statt kB für Cache-Größen.</w:t>
      </w:r>
    </w:p>
    <w:p w14:paraId="0AA919C8" w14:textId="77777777" w:rsidR="00CA535F" w:rsidRPr="00CA535F" w:rsidRDefault="00CA535F">
      <w:pPr>
        <w:numPr>
          <w:ilvl w:val="0"/>
          <w:numId w:val="819"/>
        </w:numPr>
      </w:pPr>
      <w:r w:rsidRPr="00CA535F">
        <w:rPr>
          <w:b/>
          <w:bCs/>
        </w:rPr>
        <w:t>-C</w:t>
      </w:r>
      <w:r w:rsidRPr="00CA535F">
        <w:t xml:space="preserve">, </w:t>
      </w:r>
      <w:r w:rsidRPr="00CA535F">
        <w:rPr>
          <w:b/>
          <w:bCs/>
        </w:rPr>
        <w:t>--cache</w:t>
      </w:r>
      <w:r w:rsidRPr="00CA535F">
        <w:t>: Zeigt Details zu CPU-Caches (Anzahl, Größen).</w:t>
      </w:r>
    </w:p>
    <w:p w14:paraId="144EB705" w14:textId="77777777" w:rsidR="00CA535F" w:rsidRPr="00CA535F" w:rsidRDefault="00CA535F" w:rsidP="00CA535F">
      <w:r w:rsidRPr="00CA535F">
        <w:rPr>
          <w:i/>
          <w:iCs/>
        </w:rPr>
        <w:t>Beispiel (gekürzt lscpu Standard):</w:t>
      </w:r>
    </w:p>
    <w:p w14:paraId="2ACFF87C" w14:textId="77777777" w:rsidR="00CA535F" w:rsidRPr="00CA535F" w:rsidRDefault="00CA535F" w:rsidP="00CA535F">
      <w:r w:rsidRPr="00CA535F">
        <w:t>Architecture:        x86_64</w:t>
      </w:r>
    </w:p>
    <w:p w14:paraId="077C7355" w14:textId="77777777" w:rsidR="00CA535F" w:rsidRPr="00CA535F" w:rsidRDefault="00CA535F" w:rsidP="00CA535F">
      <w:r w:rsidRPr="00CA535F">
        <w:lastRenderedPageBreak/>
        <w:t>CPU op-mode(s):      32-bit, 64-bit</w:t>
      </w:r>
    </w:p>
    <w:p w14:paraId="4C6145E4" w14:textId="77777777" w:rsidR="00CA535F" w:rsidRPr="00CA535F" w:rsidRDefault="00CA535F" w:rsidP="00CA535F">
      <w:r w:rsidRPr="00CA535F">
        <w:t>Sockets:             1</w:t>
      </w:r>
    </w:p>
    <w:p w14:paraId="4AC316A4" w14:textId="77777777" w:rsidR="00CA535F" w:rsidRPr="00CA535F" w:rsidRDefault="00CA535F" w:rsidP="00CA535F">
      <w:r w:rsidRPr="00CA535F">
        <w:t>Cores per socket:    4</w:t>
      </w:r>
    </w:p>
    <w:p w14:paraId="3948711D" w14:textId="77777777" w:rsidR="00CA535F" w:rsidRPr="00CA535F" w:rsidRDefault="00CA535F" w:rsidP="00CA535F">
      <w:r w:rsidRPr="00CA535F">
        <w:t>Threads per core:    2</w:t>
      </w:r>
    </w:p>
    <w:p w14:paraId="2B282FB7" w14:textId="77777777" w:rsidR="00CA535F" w:rsidRPr="00CA535F" w:rsidRDefault="00CA535F" w:rsidP="00CA535F">
      <w:r w:rsidRPr="00CA535F">
        <w:t>Model name:          Intel(R) Core(TM) i7-8565U @ 1.80GHz</w:t>
      </w:r>
    </w:p>
    <w:p w14:paraId="3FBB5294" w14:textId="77777777" w:rsidR="00CA535F" w:rsidRPr="00CA535F" w:rsidRDefault="00CA535F" w:rsidP="00CA535F">
      <w:r w:rsidRPr="00CA535F">
        <w:t>CPU MHz:             2112.004</w:t>
      </w:r>
    </w:p>
    <w:p w14:paraId="105BBC1A" w14:textId="77777777" w:rsidR="00CA535F" w:rsidRPr="00CA535F" w:rsidRDefault="00CA535F" w:rsidP="00CA535F">
      <w:r w:rsidRPr="00CA535F">
        <w:t>Virtualization:      VT-x</w:t>
      </w:r>
    </w:p>
    <w:p w14:paraId="2A4BFE19" w14:textId="77777777" w:rsidR="00CA535F" w:rsidRPr="00CA535F" w:rsidRDefault="00CA535F" w:rsidP="00CA535F">
      <w:r w:rsidRPr="00CA535F">
        <w:t>L1d cache:           32K</w:t>
      </w:r>
    </w:p>
    <w:p w14:paraId="405FD7F4" w14:textId="77777777" w:rsidR="00CA535F" w:rsidRPr="00CA535F" w:rsidRDefault="00CA535F" w:rsidP="00CA535F">
      <w:r w:rsidRPr="00CA535F">
        <w:t>L2 cache:            256K</w:t>
      </w:r>
    </w:p>
    <w:p w14:paraId="37EC816F" w14:textId="77777777" w:rsidR="00CA535F" w:rsidRPr="00CA535F" w:rsidRDefault="00CA535F" w:rsidP="00CA535F">
      <w:r w:rsidRPr="00CA535F">
        <w:t>L3 cache:            8192K</w:t>
      </w:r>
    </w:p>
    <w:p w14:paraId="072E5858" w14:textId="77777777" w:rsidR="00CA535F" w:rsidRPr="00CA535F" w:rsidRDefault="00CA535F" w:rsidP="00CA535F">
      <w:r w:rsidRPr="00CA535F">
        <w:t xml:space="preserve">Flags:               fpu vme ... vmx ... </w:t>
      </w:r>
    </w:p>
    <w:p w14:paraId="17FFD35B" w14:textId="77777777" w:rsidR="00CA535F" w:rsidRPr="00CA535F" w:rsidRDefault="00CA535F" w:rsidP="00CA535F">
      <w:r w:rsidRPr="00CA535F">
        <w:t>Zeigt also 1 Sockel, 4 Kerne, 8 Threads (4*2), CPU-Modell und Takt etc.</w:t>
      </w:r>
    </w:p>
    <w:p w14:paraId="4C5C040D" w14:textId="77777777" w:rsidR="00CA535F" w:rsidRPr="00CA535F" w:rsidRDefault="00CA535F" w:rsidP="00CA535F">
      <w:pPr>
        <w:rPr>
          <w:b/>
          <w:bCs/>
        </w:rPr>
      </w:pPr>
      <w:r w:rsidRPr="00CA535F">
        <w:rPr>
          <w:b/>
          <w:bCs/>
        </w:rPr>
        <w:t>lsmem (List Memory Blocks)</w:t>
      </w:r>
    </w:p>
    <w:p w14:paraId="01145732" w14:textId="77777777" w:rsidR="00CA535F" w:rsidRPr="00CA535F" w:rsidRDefault="00CA535F" w:rsidP="00CA535F">
      <w:r w:rsidRPr="00CA535F">
        <w:rPr>
          <w:b/>
          <w:bCs/>
        </w:rPr>
        <w:t>Beschreibung:</w:t>
      </w:r>
      <w:r w:rsidRPr="00CA535F">
        <w:t xml:space="preserve"> Zeigt Speicherblock-Informationen des Systems (insbesondere auf Systemen mit Hotpluggable Memory oder NUMA). Es listet Memory-Block-Geräte (wie in /sys/devices/system/memory) auf. Auf x86-PCs weniger relevant; auf IBM System z oder Power etc. nützlich.</w:t>
      </w:r>
    </w:p>
    <w:p w14:paraId="0461BEEF" w14:textId="77777777" w:rsidR="00CA535F" w:rsidRPr="00CA535F" w:rsidRDefault="00CA535F" w:rsidP="00CA535F">
      <w:r w:rsidRPr="00CA535F">
        <w:rPr>
          <w:b/>
          <w:bCs/>
        </w:rPr>
        <w:t>Syntax:</w:t>
      </w:r>
    </w:p>
    <w:p w14:paraId="34E678EB" w14:textId="77777777" w:rsidR="00CA535F" w:rsidRPr="00CA535F" w:rsidRDefault="00CA535F" w:rsidP="00CA535F">
      <w:r w:rsidRPr="00CA535F">
        <w:t>lsmem [Optionen]</w:t>
      </w:r>
    </w:p>
    <w:p w14:paraId="08B9A726" w14:textId="77777777" w:rsidR="00CA535F" w:rsidRPr="00CA535F" w:rsidRDefault="00CA535F" w:rsidP="00CA535F">
      <w:r w:rsidRPr="00CA535F">
        <w:rPr>
          <w:b/>
          <w:bCs/>
        </w:rPr>
        <w:t>Optionen:</w:t>
      </w:r>
    </w:p>
    <w:p w14:paraId="554E13D7" w14:textId="77777777" w:rsidR="00CA535F" w:rsidRPr="00CA535F" w:rsidRDefault="00CA535F">
      <w:pPr>
        <w:numPr>
          <w:ilvl w:val="0"/>
          <w:numId w:val="820"/>
        </w:numPr>
      </w:pPr>
      <w:r w:rsidRPr="00CA535F">
        <w:rPr>
          <w:b/>
          <w:bCs/>
        </w:rPr>
        <w:t>-n</w:t>
      </w:r>
      <w:r w:rsidRPr="00CA535F">
        <w:t xml:space="preserve">, </w:t>
      </w:r>
      <w:r w:rsidRPr="00CA535F">
        <w:rPr>
          <w:b/>
          <w:bCs/>
        </w:rPr>
        <w:t>--online</w:t>
      </w:r>
      <w:r w:rsidRPr="00CA535F">
        <w:t xml:space="preserve"> / </w:t>
      </w:r>
      <w:r w:rsidRPr="00CA535F">
        <w:rPr>
          <w:b/>
          <w:bCs/>
        </w:rPr>
        <w:t>-o</w:t>
      </w:r>
      <w:r w:rsidRPr="00CA535F">
        <w:t xml:space="preserve">, </w:t>
      </w:r>
      <w:r w:rsidRPr="00CA535F">
        <w:rPr>
          <w:b/>
          <w:bCs/>
        </w:rPr>
        <w:t>--offline</w:t>
      </w:r>
      <w:r w:rsidRPr="00CA535F">
        <w:t>: Zeigt nur online bzw. offline Speicherblöcke.</w:t>
      </w:r>
    </w:p>
    <w:p w14:paraId="2F5BF5B0" w14:textId="77777777" w:rsidR="00CA535F" w:rsidRPr="00CA535F" w:rsidRDefault="00CA535F">
      <w:pPr>
        <w:numPr>
          <w:ilvl w:val="0"/>
          <w:numId w:val="820"/>
        </w:numPr>
      </w:pPr>
      <w:r w:rsidRPr="00CA535F">
        <w:rPr>
          <w:b/>
          <w:bCs/>
        </w:rPr>
        <w:t>-b</w:t>
      </w:r>
      <w:r w:rsidRPr="00CA535F">
        <w:t xml:space="preserve">, </w:t>
      </w:r>
      <w:r w:rsidRPr="00CA535F">
        <w:rPr>
          <w:b/>
          <w:bCs/>
        </w:rPr>
        <w:t>--bytes</w:t>
      </w:r>
      <w:r w:rsidRPr="00CA535F">
        <w:t>: Größen in Bytes statt lesbar.</w:t>
      </w:r>
    </w:p>
    <w:p w14:paraId="75ED232C" w14:textId="77777777" w:rsidR="00CA535F" w:rsidRPr="00CA535F" w:rsidRDefault="00CA535F">
      <w:pPr>
        <w:numPr>
          <w:ilvl w:val="0"/>
          <w:numId w:val="820"/>
        </w:numPr>
      </w:pPr>
      <w:r w:rsidRPr="00CA535F">
        <w:rPr>
          <w:b/>
          <w:bCs/>
        </w:rPr>
        <w:t>-M</w:t>
      </w:r>
      <w:r w:rsidRPr="00CA535F">
        <w:t xml:space="preserve">, </w:t>
      </w:r>
      <w:r w:rsidRPr="00CA535F">
        <w:rPr>
          <w:b/>
          <w:bCs/>
        </w:rPr>
        <w:t>--mega</w:t>
      </w:r>
      <w:r w:rsidRPr="00CA535F">
        <w:t>: Größen in MiB. (Standard lsmem gibt in bytes + kMG suffix)</w:t>
      </w:r>
    </w:p>
    <w:p w14:paraId="256B3EB4" w14:textId="77777777" w:rsidR="00CA535F" w:rsidRPr="00CA535F" w:rsidRDefault="00CA535F">
      <w:pPr>
        <w:numPr>
          <w:ilvl w:val="0"/>
          <w:numId w:val="820"/>
        </w:numPr>
      </w:pPr>
      <w:r w:rsidRPr="00CA535F">
        <w:rPr>
          <w:b/>
          <w:bCs/>
        </w:rPr>
        <w:t>-p</w:t>
      </w:r>
      <w:r w:rsidRPr="00CA535F">
        <w:t xml:space="preserve">, </w:t>
      </w:r>
      <w:r w:rsidRPr="00CA535F">
        <w:rPr>
          <w:b/>
          <w:bCs/>
        </w:rPr>
        <w:t>--pairs</w:t>
      </w:r>
      <w:r w:rsidRPr="00CA535F">
        <w:t>: Ausgabe im Key:Value Format (für maschinelles Parsing).</w:t>
      </w:r>
    </w:p>
    <w:p w14:paraId="1E5152A3" w14:textId="77777777" w:rsidR="00CA535F" w:rsidRPr="00CA535F" w:rsidRDefault="00CA535F">
      <w:pPr>
        <w:numPr>
          <w:ilvl w:val="0"/>
          <w:numId w:val="820"/>
        </w:numPr>
      </w:pPr>
      <w:r w:rsidRPr="00CA535F">
        <w:rPr>
          <w:b/>
          <w:bCs/>
        </w:rPr>
        <w:t>-J</w:t>
      </w:r>
      <w:r w:rsidRPr="00CA535F">
        <w:t xml:space="preserve">, </w:t>
      </w:r>
      <w:r w:rsidRPr="00CA535F">
        <w:rPr>
          <w:b/>
          <w:bCs/>
        </w:rPr>
        <w:t>--json</w:t>
      </w:r>
      <w:r w:rsidRPr="00CA535F">
        <w:t>: JSON-Format.</w:t>
      </w:r>
    </w:p>
    <w:p w14:paraId="30DC097D" w14:textId="77777777" w:rsidR="00CA535F" w:rsidRPr="00CA535F" w:rsidRDefault="00CA535F">
      <w:pPr>
        <w:numPr>
          <w:ilvl w:val="0"/>
          <w:numId w:val="820"/>
        </w:numPr>
      </w:pPr>
      <w:r w:rsidRPr="00CA535F">
        <w:rPr>
          <w:b/>
          <w:bCs/>
        </w:rPr>
        <w:t>--output &lt;list&gt;</w:t>
      </w:r>
      <w:r w:rsidRPr="00CA535F">
        <w:t>: Spalten auswählen (z.B. --output SIZE,NODE,STATE).</w:t>
      </w:r>
    </w:p>
    <w:p w14:paraId="0464C4D3" w14:textId="77777777" w:rsidR="00CA535F" w:rsidRPr="00CA535F" w:rsidRDefault="00CA535F">
      <w:pPr>
        <w:numPr>
          <w:ilvl w:val="0"/>
          <w:numId w:val="820"/>
        </w:numPr>
      </w:pPr>
      <w:r w:rsidRPr="00CA535F">
        <w:rPr>
          <w:b/>
          <w:bCs/>
        </w:rPr>
        <w:t>--help</w:t>
      </w:r>
      <w:r w:rsidRPr="00CA535F">
        <w:t xml:space="preserve">, </w:t>
      </w:r>
      <w:r w:rsidRPr="00CA535F">
        <w:rPr>
          <w:b/>
          <w:bCs/>
        </w:rPr>
        <w:t>--version</w:t>
      </w:r>
      <w:r w:rsidRPr="00CA535F">
        <w:t xml:space="preserve"> analog.</w:t>
      </w:r>
    </w:p>
    <w:p w14:paraId="28DF7FE9" w14:textId="77777777" w:rsidR="00CA535F" w:rsidRPr="00CA535F" w:rsidRDefault="00CA535F" w:rsidP="00CA535F">
      <w:r w:rsidRPr="00CA535F">
        <w:rPr>
          <w:i/>
          <w:iCs/>
        </w:rPr>
        <w:t>Beispiel lsmem (auf PC ohne Hotplug memory):</w:t>
      </w:r>
    </w:p>
    <w:p w14:paraId="213ADC65" w14:textId="77777777" w:rsidR="00CA535F" w:rsidRPr="00CA535F" w:rsidRDefault="00CA535F" w:rsidP="00CA535F">
      <w:r w:rsidRPr="00CA535F">
        <w:t>RANGE                                  SIZE  STATE REMOVABLE BLOCK</w:t>
      </w:r>
    </w:p>
    <w:p w14:paraId="6A25E4DB" w14:textId="77777777" w:rsidR="00CA535F" w:rsidRPr="00CA535F" w:rsidRDefault="00CA535F" w:rsidP="00CA535F">
      <w:r w:rsidRPr="00CA535F">
        <w:lastRenderedPageBreak/>
        <w:t>0x0000000000000000-0x000000007fffffff    2G online       yes     0-15</w:t>
      </w:r>
    </w:p>
    <w:p w14:paraId="4AC9A16A" w14:textId="77777777" w:rsidR="00CA535F" w:rsidRPr="00CA535F" w:rsidRDefault="00CA535F" w:rsidP="00CA535F">
      <w:r w:rsidRPr="00CA535F">
        <w:t>0x0000000100000000-0x000000027fffffff    6G online       yes    32-79</w:t>
      </w:r>
    </w:p>
    <w:p w14:paraId="34424303" w14:textId="77777777" w:rsidR="00CA535F" w:rsidRPr="00CA535F" w:rsidRDefault="00CA535F" w:rsidP="00CA535F">
      <w:r w:rsidRPr="00CA535F">
        <w:t>Zeigt 2 memory ranges (entsprechend wohl 2 DIMMs). "Removable yes" heißt vom Kernel als Hot-remove möglich (oft 'no' auf Standard-PC). "BLOCK 0-15" referenzieren Memory block device IDs.</w:t>
      </w:r>
    </w:p>
    <w:p w14:paraId="6D11AC52" w14:textId="77777777" w:rsidR="00CA535F" w:rsidRPr="00CA535F" w:rsidRDefault="00CA535F" w:rsidP="00CA535F">
      <w:r w:rsidRPr="00CA535F">
        <w:t>Auf NUMA-Systemen würde Spalte NODE relevant sein, um Memory pro NUMA-Node zu sehen.</w:t>
      </w:r>
    </w:p>
    <w:p w14:paraId="5A0CA4A6" w14:textId="77777777" w:rsidR="00CA535F" w:rsidRPr="00CA535F" w:rsidRDefault="00CA535F" w:rsidP="00CA535F">
      <w:pPr>
        <w:rPr>
          <w:b/>
          <w:bCs/>
        </w:rPr>
      </w:pPr>
      <w:r w:rsidRPr="00CA535F">
        <w:rPr>
          <w:b/>
          <w:bCs/>
        </w:rPr>
        <w:t>ps (Process Status)</w:t>
      </w:r>
    </w:p>
    <w:p w14:paraId="32154CA5" w14:textId="77777777" w:rsidR="00CA535F" w:rsidRPr="00CA535F" w:rsidRDefault="00CA535F" w:rsidP="00CA535F">
      <w:r w:rsidRPr="00CA535F">
        <w:rPr>
          <w:b/>
          <w:bCs/>
        </w:rPr>
        <w:t>Beschreibung:</w:t>
      </w:r>
      <w:r w:rsidRPr="00CA535F">
        <w:t xml:space="preserve"> Zeigt eine Momentaufnahme der aktuellen Prozesse des Systems. ps kann verschiedene Ausgabeformate haben (BSD-Style, UNIX-style). Häufig nutzt man ps aux oder `ps -effile-4fdk7rvx39azjretinarqb</w:t>
      </w:r>
      <w:r w:rsidRPr="00CA535F">
        <w:rPr>
          <w:rFonts w:ascii="MS Gothic" w:eastAsia="MS Gothic" w:hAnsi="MS Gothic" w:cs="MS Gothic" w:hint="eastAsia"/>
        </w:rPr>
        <w:t>】</w:t>
      </w:r>
      <w:r w:rsidRPr="00CA535F">
        <w:t>.</w:t>
      </w:r>
    </w:p>
    <w:p w14:paraId="762A35B2" w14:textId="77777777" w:rsidR="00CA535F" w:rsidRPr="00CA535F" w:rsidRDefault="00CA535F" w:rsidP="00CA535F">
      <w:r w:rsidRPr="00CA535F">
        <w:rPr>
          <w:b/>
          <w:bCs/>
        </w:rPr>
        <w:t>Syntax:</w:t>
      </w:r>
    </w:p>
    <w:p w14:paraId="4C5AF31C" w14:textId="77777777" w:rsidR="00CA535F" w:rsidRPr="00CA535F" w:rsidRDefault="00CA535F" w:rsidP="00CA535F">
      <w:r w:rsidRPr="00CA535F">
        <w:t>ps [Optionen]</w:t>
      </w:r>
    </w:p>
    <w:p w14:paraId="582D6657" w14:textId="77777777" w:rsidR="00CA535F" w:rsidRPr="00CA535F" w:rsidRDefault="00CA535F" w:rsidP="00CA535F">
      <w:r w:rsidRPr="00CA535F">
        <w:rPr>
          <w:i/>
          <w:iCs/>
        </w:rPr>
        <w:t>(Komplexität: ps hat UNIX Optionen (mit - und bündelbar), BSD Optionen (ohne - und können zusammen geschrieben werden) und GNU long Optionen. Z.B. ps aux ist BSD Syntax, ps -ef ist UNIX syntax – beide gängig, liefern ähnliches.</w:t>
      </w:r>
      <w:r w:rsidRPr="00CA535F">
        <w:t>)</w:t>
      </w:r>
    </w:p>
    <w:p w14:paraId="60BC0A65" w14:textId="77777777" w:rsidR="00CA535F" w:rsidRPr="00CA535F" w:rsidRDefault="00CA535F" w:rsidP="00CA535F">
      <w:r w:rsidRPr="00CA535F">
        <w:rPr>
          <w:b/>
          <w:bCs/>
        </w:rPr>
        <w:t>Gängige Aufrufe:</w:t>
      </w:r>
    </w:p>
    <w:p w14:paraId="28E7A906" w14:textId="77777777" w:rsidR="00CA535F" w:rsidRPr="00CA535F" w:rsidRDefault="00CA535F">
      <w:pPr>
        <w:numPr>
          <w:ilvl w:val="0"/>
          <w:numId w:val="821"/>
        </w:numPr>
      </w:pPr>
      <w:r w:rsidRPr="00CA535F">
        <w:rPr>
          <w:b/>
          <w:bCs/>
        </w:rPr>
        <w:t>ps aux</w:t>
      </w:r>
      <w:r w:rsidRPr="00CA535F">
        <w:t xml:space="preserve"> – Listet alle Prozesse mit Details (BSD format). Spalten: USER, PID, %CPU, %MEM, VSZ, RSS, TT (TTY), STAT, START, TIME, COMMAND.</w:t>
      </w:r>
    </w:p>
    <w:p w14:paraId="5A4C06F9" w14:textId="77777777" w:rsidR="00CA535F" w:rsidRPr="00CA535F" w:rsidRDefault="00CA535F">
      <w:pPr>
        <w:numPr>
          <w:ilvl w:val="0"/>
          <w:numId w:val="821"/>
        </w:numPr>
      </w:pPr>
      <w:r w:rsidRPr="00CA535F">
        <w:rPr>
          <w:b/>
          <w:bCs/>
        </w:rPr>
        <w:t>ps -ef</w:t>
      </w:r>
      <w:r w:rsidRPr="00CA535F">
        <w:t xml:space="preserve"> – Listet alle Prozesse (UNIX format). Spalten: UID, PID, PPID, C (CPU usage), STIME (start time), TTY, TIME (CPU time), CMD.</w:t>
      </w:r>
    </w:p>
    <w:p w14:paraId="31B45659" w14:textId="77777777" w:rsidR="00CA535F" w:rsidRPr="00CA535F" w:rsidRDefault="00CA535F">
      <w:pPr>
        <w:numPr>
          <w:ilvl w:val="0"/>
          <w:numId w:val="821"/>
        </w:numPr>
      </w:pPr>
      <w:r w:rsidRPr="00CA535F">
        <w:rPr>
          <w:b/>
          <w:bCs/>
        </w:rPr>
        <w:t>ps -eF</w:t>
      </w:r>
      <w:r w:rsidRPr="00CA535F">
        <w:t xml:space="preserve"> – wie -ef, aber "extra full", zeigt threads als separate Linien und vollständige Kommandozeilen etc.</w:t>
      </w:r>
    </w:p>
    <w:p w14:paraId="6E6170A4" w14:textId="77777777" w:rsidR="00CA535F" w:rsidRPr="00CA535F" w:rsidRDefault="00CA535F">
      <w:pPr>
        <w:numPr>
          <w:ilvl w:val="0"/>
          <w:numId w:val="821"/>
        </w:numPr>
      </w:pPr>
      <w:r w:rsidRPr="00CA535F">
        <w:rPr>
          <w:b/>
          <w:bCs/>
        </w:rPr>
        <w:t>ps -ejH</w:t>
      </w:r>
      <w:r w:rsidRPr="00CA535F">
        <w:t xml:space="preserve"> – zeigt Hierarchie (Prozessbaum) mit Prozess-IDs.</w:t>
      </w:r>
    </w:p>
    <w:p w14:paraId="2B2B3B64" w14:textId="77777777" w:rsidR="00CA535F" w:rsidRPr="00CA535F" w:rsidRDefault="00CA535F">
      <w:pPr>
        <w:numPr>
          <w:ilvl w:val="0"/>
          <w:numId w:val="821"/>
        </w:numPr>
      </w:pPr>
      <w:r w:rsidRPr="00CA535F">
        <w:rPr>
          <w:b/>
          <w:bCs/>
        </w:rPr>
        <w:t>ps -eo pid,cmd,%mem,%cpu --sort=-%mem</w:t>
      </w:r>
      <w:r w:rsidRPr="00CA535F">
        <w:t xml:space="preserve"> – Zeigt benutzerdefinierte Spalten (hier pid, Befehl, Speicher- und CPU% sortiert nach Speicherverbrauch absteigend).</w:t>
      </w:r>
    </w:p>
    <w:p w14:paraId="34922FE3" w14:textId="77777777" w:rsidR="00CA535F" w:rsidRPr="00CA535F" w:rsidRDefault="00CA535F" w:rsidP="00CA535F">
      <w:r w:rsidRPr="00CA535F">
        <w:rPr>
          <w:b/>
          <w:bCs/>
        </w:rPr>
        <w:t>Wichtige Optionen:</w:t>
      </w:r>
    </w:p>
    <w:p w14:paraId="6743F905" w14:textId="77777777" w:rsidR="00CA535F" w:rsidRPr="00CA535F" w:rsidRDefault="00CA535F" w:rsidP="00CA535F">
      <w:r w:rsidRPr="00CA535F">
        <w:t>UNIX-style (präfix mit -, können kombiniert werden):</w:t>
      </w:r>
    </w:p>
    <w:p w14:paraId="35B521B0" w14:textId="77777777" w:rsidR="00CA535F" w:rsidRPr="00CA535F" w:rsidRDefault="00CA535F">
      <w:pPr>
        <w:numPr>
          <w:ilvl w:val="0"/>
          <w:numId w:val="822"/>
        </w:numPr>
      </w:pPr>
      <w:r w:rsidRPr="00CA535F">
        <w:rPr>
          <w:b/>
          <w:bCs/>
        </w:rPr>
        <w:t>-e</w:t>
      </w:r>
      <w:r w:rsidRPr="00CA535F">
        <w:t xml:space="preserve"> – Alle Prozesse anzeigen (entspricht -A).</w:t>
      </w:r>
    </w:p>
    <w:p w14:paraId="00DA33DC" w14:textId="77777777" w:rsidR="00CA535F" w:rsidRPr="00CA535F" w:rsidRDefault="00CA535F">
      <w:pPr>
        <w:numPr>
          <w:ilvl w:val="0"/>
          <w:numId w:val="822"/>
        </w:numPr>
      </w:pPr>
      <w:r w:rsidRPr="00CA535F">
        <w:rPr>
          <w:b/>
          <w:bCs/>
        </w:rPr>
        <w:t>-f</w:t>
      </w:r>
      <w:r w:rsidRPr="00CA535F">
        <w:t xml:space="preserve"> – </w:t>
      </w:r>
      <w:r w:rsidRPr="00CA535F">
        <w:rPr>
          <w:i/>
          <w:iCs/>
        </w:rPr>
        <w:t>full</w:t>
      </w:r>
      <w:r w:rsidRPr="00CA535F">
        <w:t xml:space="preserve"> Format (mehr Spalten inkl. PPID, STIME, in Kombination z.B. -ef).</w:t>
      </w:r>
    </w:p>
    <w:p w14:paraId="4E042702" w14:textId="77777777" w:rsidR="00CA535F" w:rsidRPr="00CA535F" w:rsidRDefault="00CA535F">
      <w:pPr>
        <w:numPr>
          <w:ilvl w:val="0"/>
          <w:numId w:val="822"/>
        </w:numPr>
      </w:pPr>
      <w:r w:rsidRPr="00CA535F">
        <w:rPr>
          <w:b/>
          <w:bCs/>
        </w:rPr>
        <w:t>-F</w:t>
      </w:r>
      <w:r w:rsidRPr="00CA535F">
        <w:t xml:space="preserve"> – Extra full (noch mehr Infos: SZ, RSS, PSR CPU, etc.).</w:t>
      </w:r>
    </w:p>
    <w:p w14:paraId="10595863" w14:textId="77777777" w:rsidR="00CA535F" w:rsidRPr="00CA535F" w:rsidRDefault="00CA535F">
      <w:pPr>
        <w:numPr>
          <w:ilvl w:val="0"/>
          <w:numId w:val="822"/>
        </w:numPr>
      </w:pPr>
      <w:r w:rsidRPr="00CA535F">
        <w:rPr>
          <w:b/>
          <w:bCs/>
        </w:rPr>
        <w:lastRenderedPageBreak/>
        <w:t>-h</w:t>
      </w:r>
      <w:r w:rsidRPr="00CA535F">
        <w:t xml:space="preserve"> – Ohne Header.</w:t>
      </w:r>
    </w:p>
    <w:p w14:paraId="4EA0990B" w14:textId="77777777" w:rsidR="00CA535F" w:rsidRPr="00CA535F" w:rsidRDefault="00CA535F">
      <w:pPr>
        <w:numPr>
          <w:ilvl w:val="0"/>
          <w:numId w:val="822"/>
        </w:numPr>
      </w:pPr>
      <w:r w:rsidRPr="00CA535F">
        <w:rPr>
          <w:b/>
          <w:bCs/>
        </w:rPr>
        <w:t>-H</w:t>
      </w:r>
      <w:r w:rsidRPr="00CA535F">
        <w:t xml:space="preserve"> – Hierarchie-Tree anzeigen (Indentation für Parent-Child).</w:t>
      </w:r>
    </w:p>
    <w:p w14:paraId="021C14FD" w14:textId="77777777" w:rsidR="00CA535F" w:rsidRPr="00CA535F" w:rsidRDefault="00CA535F">
      <w:pPr>
        <w:numPr>
          <w:ilvl w:val="0"/>
          <w:numId w:val="822"/>
        </w:numPr>
      </w:pPr>
      <w:r w:rsidRPr="00CA535F">
        <w:rPr>
          <w:b/>
          <w:bCs/>
        </w:rPr>
        <w:t>-j</w:t>
      </w:r>
      <w:r w:rsidRPr="00CA535F">
        <w:t xml:space="preserve"> – Jobs format (PGID, SID etc. Spalten).</w:t>
      </w:r>
    </w:p>
    <w:p w14:paraId="0A5DE729" w14:textId="77777777" w:rsidR="00CA535F" w:rsidRPr="00CA535F" w:rsidRDefault="00CA535F">
      <w:pPr>
        <w:numPr>
          <w:ilvl w:val="0"/>
          <w:numId w:val="822"/>
        </w:numPr>
      </w:pPr>
      <w:r w:rsidRPr="00CA535F">
        <w:rPr>
          <w:b/>
          <w:bCs/>
        </w:rPr>
        <w:t>-l</w:t>
      </w:r>
      <w:r w:rsidRPr="00CA535F">
        <w:t xml:space="preserve"> – Long format (mehr spalten inkl. Flags, NI nice, LWP etc.).</w:t>
      </w:r>
    </w:p>
    <w:p w14:paraId="4F79BAAE" w14:textId="77777777" w:rsidR="00CA535F" w:rsidRPr="00CA535F" w:rsidRDefault="00CA535F">
      <w:pPr>
        <w:numPr>
          <w:ilvl w:val="0"/>
          <w:numId w:val="822"/>
        </w:numPr>
      </w:pPr>
      <w:r w:rsidRPr="00CA535F">
        <w:rPr>
          <w:b/>
          <w:bCs/>
        </w:rPr>
        <w:t>-u &lt;user&gt;</w:t>
      </w:r>
      <w:r w:rsidRPr="00CA535F">
        <w:t xml:space="preserve"> – Prozesse eines bestimmten Benutzers.</w:t>
      </w:r>
    </w:p>
    <w:p w14:paraId="0BFB8B2F" w14:textId="77777777" w:rsidR="00CA535F" w:rsidRPr="00CA535F" w:rsidRDefault="00CA535F">
      <w:pPr>
        <w:numPr>
          <w:ilvl w:val="0"/>
          <w:numId w:val="822"/>
        </w:numPr>
      </w:pPr>
      <w:r w:rsidRPr="00CA535F">
        <w:rPr>
          <w:b/>
          <w:bCs/>
        </w:rPr>
        <w:t>-p &lt;pidlist&gt;</w:t>
      </w:r>
      <w:r w:rsidRPr="00CA535F">
        <w:t xml:space="preserve"> – Nur bestimmte PIDs.</w:t>
      </w:r>
    </w:p>
    <w:p w14:paraId="4C17366E" w14:textId="77777777" w:rsidR="00CA535F" w:rsidRPr="00CA535F" w:rsidRDefault="00CA535F">
      <w:pPr>
        <w:numPr>
          <w:ilvl w:val="0"/>
          <w:numId w:val="822"/>
        </w:numPr>
      </w:pPr>
      <w:r w:rsidRPr="00CA535F">
        <w:rPr>
          <w:b/>
          <w:bCs/>
        </w:rPr>
        <w:t>-G &lt;group&gt;</w:t>
      </w:r>
      <w:r w:rsidRPr="00CA535F">
        <w:t xml:space="preserve">, </w:t>
      </w:r>
      <w:r w:rsidRPr="00CA535F">
        <w:rPr>
          <w:b/>
          <w:bCs/>
        </w:rPr>
        <w:t>-U &lt;user&gt;</w:t>
      </w:r>
      <w:r w:rsidRPr="00CA535F">
        <w:t xml:space="preserve"> – nach Gruppe/Benutzer filtern.</w:t>
      </w:r>
    </w:p>
    <w:p w14:paraId="3190082F" w14:textId="77777777" w:rsidR="00CA535F" w:rsidRPr="00CA535F" w:rsidRDefault="00CA535F" w:rsidP="00CA535F">
      <w:r w:rsidRPr="00CA535F">
        <w:t>BSD-style (ohne -, einzeln hintereinander):</w:t>
      </w:r>
    </w:p>
    <w:p w14:paraId="7D96ADF7" w14:textId="77777777" w:rsidR="00CA535F" w:rsidRPr="00CA535F" w:rsidRDefault="00CA535F">
      <w:pPr>
        <w:numPr>
          <w:ilvl w:val="0"/>
          <w:numId w:val="823"/>
        </w:numPr>
      </w:pPr>
      <w:r w:rsidRPr="00CA535F">
        <w:rPr>
          <w:b/>
          <w:bCs/>
        </w:rPr>
        <w:t>a</w:t>
      </w:r>
      <w:r w:rsidRPr="00CA535F">
        <w:t xml:space="preserve"> – Zeigt Prozesse von </w:t>
      </w:r>
      <w:r w:rsidRPr="00CA535F">
        <w:rPr>
          <w:i/>
          <w:iCs/>
        </w:rPr>
        <w:t>allen Terminals</w:t>
      </w:r>
      <w:r w:rsidRPr="00CA535F">
        <w:t xml:space="preserve"> (nicht nur eigene).</w:t>
      </w:r>
    </w:p>
    <w:p w14:paraId="189CD418" w14:textId="77777777" w:rsidR="00CA535F" w:rsidRPr="00CA535F" w:rsidRDefault="00CA535F">
      <w:pPr>
        <w:numPr>
          <w:ilvl w:val="0"/>
          <w:numId w:val="823"/>
        </w:numPr>
      </w:pPr>
      <w:r w:rsidRPr="00CA535F">
        <w:rPr>
          <w:b/>
          <w:bCs/>
        </w:rPr>
        <w:t>x</w:t>
      </w:r>
      <w:r w:rsidRPr="00CA535F">
        <w:t xml:space="preserve"> – Zeigt auch prozesse </w:t>
      </w:r>
      <w:r w:rsidRPr="00CA535F">
        <w:rPr>
          <w:i/>
          <w:iCs/>
        </w:rPr>
        <w:t>ohne</w:t>
      </w:r>
      <w:r w:rsidRPr="00CA535F">
        <w:t xml:space="preserve"> Terminal (Daemons). </w:t>
      </w:r>
      <w:r w:rsidRPr="00CA535F">
        <w:rPr>
          <w:b/>
          <w:bCs/>
        </w:rPr>
        <w:t>ax</w:t>
      </w:r>
      <w:r w:rsidRPr="00CA535F">
        <w:t xml:space="preserve"> zusammen = alle Prozesse.</w:t>
      </w:r>
    </w:p>
    <w:p w14:paraId="53815DD5" w14:textId="77777777" w:rsidR="00CA535F" w:rsidRPr="00CA535F" w:rsidRDefault="00CA535F">
      <w:pPr>
        <w:numPr>
          <w:ilvl w:val="0"/>
          <w:numId w:val="823"/>
        </w:numPr>
      </w:pPr>
      <w:r w:rsidRPr="00CA535F">
        <w:rPr>
          <w:b/>
          <w:bCs/>
        </w:rPr>
        <w:t>u</w:t>
      </w:r>
      <w:r w:rsidRPr="00CA535F">
        <w:t xml:space="preserve"> – Benutzerformat (inkl. Owner, CPU%, MEM%). =&gt; </w:t>
      </w:r>
      <w:r w:rsidRPr="00CA535F">
        <w:rPr>
          <w:b/>
          <w:bCs/>
        </w:rPr>
        <w:t>aux</w:t>
      </w:r>
      <w:r w:rsidRPr="00CA535F">
        <w:t xml:space="preserve"> verbreitet.</w:t>
      </w:r>
    </w:p>
    <w:p w14:paraId="24F9884D" w14:textId="77777777" w:rsidR="00CA535F" w:rsidRPr="00CA535F" w:rsidRDefault="00CA535F">
      <w:pPr>
        <w:numPr>
          <w:ilvl w:val="0"/>
          <w:numId w:val="823"/>
        </w:numPr>
      </w:pPr>
      <w:r w:rsidRPr="00CA535F">
        <w:rPr>
          <w:b/>
          <w:bCs/>
        </w:rPr>
        <w:t>j</w:t>
      </w:r>
      <w:r w:rsidRPr="00CA535F">
        <w:t xml:space="preserve"> – Jobs format (session, pgrp).</w:t>
      </w:r>
    </w:p>
    <w:p w14:paraId="13EEB63C" w14:textId="77777777" w:rsidR="00CA535F" w:rsidRPr="00CA535F" w:rsidRDefault="00CA535F">
      <w:pPr>
        <w:numPr>
          <w:ilvl w:val="0"/>
          <w:numId w:val="823"/>
        </w:numPr>
      </w:pPr>
      <w:r w:rsidRPr="00CA535F">
        <w:rPr>
          <w:b/>
          <w:bCs/>
        </w:rPr>
        <w:t>w</w:t>
      </w:r>
      <w:r w:rsidRPr="00CA535F">
        <w:t xml:space="preserve"> – breites Output (alle columns of command, use -ww to not truncate).</w:t>
      </w:r>
    </w:p>
    <w:p w14:paraId="47D1E17B" w14:textId="77777777" w:rsidR="00CA535F" w:rsidRPr="00CA535F" w:rsidRDefault="00CA535F" w:rsidP="00CA535F">
      <w:r w:rsidRPr="00CA535F">
        <w:t>GNU long options (mit --):</w:t>
      </w:r>
    </w:p>
    <w:p w14:paraId="59C402AD" w14:textId="77777777" w:rsidR="00CA535F" w:rsidRPr="00CA535F" w:rsidRDefault="00CA535F">
      <w:pPr>
        <w:numPr>
          <w:ilvl w:val="0"/>
          <w:numId w:val="824"/>
        </w:numPr>
      </w:pPr>
      <w:r w:rsidRPr="00CA535F">
        <w:rPr>
          <w:b/>
          <w:bCs/>
        </w:rPr>
        <w:t>--pid</w:t>
      </w:r>
      <w:r w:rsidRPr="00CA535F">
        <w:t xml:space="preserve">, </w:t>
      </w:r>
      <w:r w:rsidRPr="00CA535F">
        <w:rPr>
          <w:b/>
          <w:bCs/>
        </w:rPr>
        <w:t>--ppid</w:t>
      </w:r>
      <w:r w:rsidRPr="00CA535F">
        <w:t xml:space="preserve">, </w:t>
      </w:r>
      <w:r w:rsidRPr="00CA535F">
        <w:rPr>
          <w:b/>
          <w:bCs/>
        </w:rPr>
        <w:t>--user</w:t>
      </w:r>
      <w:r w:rsidRPr="00CA535F">
        <w:t xml:space="preserve"> etc. Alternative Filter.</w:t>
      </w:r>
    </w:p>
    <w:p w14:paraId="4FA77C44" w14:textId="77777777" w:rsidR="00CA535F" w:rsidRPr="00CA535F" w:rsidRDefault="00CA535F">
      <w:pPr>
        <w:numPr>
          <w:ilvl w:val="0"/>
          <w:numId w:val="824"/>
        </w:numPr>
      </w:pPr>
      <w:r w:rsidRPr="00CA535F">
        <w:rPr>
          <w:b/>
          <w:bCs/>
        </w:rPr>
        <w:t>--sort=&lt;key&gt;</w:t>
      </w:r>
      <w:r w:rsidRPr="00CA535F">
        <w:t>: Sortiert Ausgabe nach Spalte(n). Z.B. --sort=-%cpu (absteigend CPU).</w:t>
      </w:r>
    </w:p>
    <w:p w14:paraId="6757193D" w14:textId="77777777" w:rsidR="00CA535F" w:rsidRPr="00CA535F" w:rsidRDefault="00CA535F">
      <w:pPr>
        <w:numPr>
          <w:ilvl w:val="0"/>
          <w:numId w:val="824"/>
        </w:numPr>
      </w:pPr>
      <w:r w:rsidRPr="00CA535F">
        <w:rPr>
          <w:b/>
          <w:bCs/>
        </w:rPr>
        <w:t>--no-headers</w:t>
      </w:r>
      <w:r w:rsidRPr="00CA535F">
        <w:t>: Ohne Header (statt -h).</w:t>
      </w:r>
    </w:p>
    <w:p w14:paraId="13701F84" w14:textId="77777777" w:rsidR="00CA535F" w:rsidRPr="00CA535F" w:rsidRDefault="00CA535F">
      <w:pPr>
        <w:numPr>
          <w:ilvl w:val="0"/>
          <w:numId w:val="824"/>
        </w:numPr>
      </w:pPr>
      <w:r w:rsidRPr="00CA535F">
        <w:rPr>
          <w:b/>
          <w:bCs/>
        </w:rPr>
        <w:t>--forest</w:t>
      </w:r>
      <w:r w:rsidRPr="00CA535F">
        <w:t>: ASCII-Art Bäumchen (ähnlich -H, aber macht "|_" und Einrückungen). Kombiniert mit e.g. -ef.</w:t>
      </w:r>
    </w:p>
    <w:p w14:paraId="4F75C313" w14:textId="77777777" w:rsidR="00CA535F" w:rsidRPr="00CA535F" w:rsidRDefault="00CA535F" w:rsidP="00CA535F">
      <w:r w:rsidRPr="00CA535F">
        <w:rPr>
          <w:b/>
          <w:bCs/>
        </w:rPr>
        <w:t>STAT Spalte (Prozessstatus):</w:t>
      </w:r>
      <w:r w:rsidRPr="00CA535F">
        <w:br/>
        <w:t>Codes: R (running), S (sleep), D (uninterruptible sleep, i/o), Z (zombie), T (stopped), t (gestoppt im Hintergrund), X (dead). Flags dahinter: &lt; (high prio), N (low prio, nice&gt;0), L (pages locked in mem), s (session leader), + (foreground process group in TTY).</w:t>
      </w:r>
    </w:p>
    <w:p w14:paraId="73C98B9D" w14:textId="77777777" w:rsidR="00CA535F" w:rsidRPr="00CA535F" w:rsidRDefault="00CA535F" w:rsidP="00CA535F">
      <w:pPr>
        <w:rPr>
          <w:b/>
          <w:bCs/>
        </w:rPr>
      </w:pPr>
      <w:r w:rsidRPr="00CA535F">
        <w:rPr>
          <w:b/>
          <w:bCs/>
        </w:rPr>
        <w:t>sar (System Activity Reporter)</w:t>
      </w:r>
    </w:p>
    <w:p w14:paraId="15FDEC77" w14:textId="77777777" w:rsidR="00CA535F" w:rsidRPr="00CA535F" w:rsidRDefault="00CA535F" w:rsidP="00CA535F">
      <w:r w:rsidRPr="00CA535F">
        <w:rPr>
          <w:b/>
          <w:bCs/>
        </w:rPr>
        <w:t>Beschreibung:</w:t>
      </w:r>
      <w:r w:rsidRPr="00CA535F">
        <w:t xml:space="preserve"> Teil von sysstat (wie iostat, mpstat, etc.), sammelt und berichtet historische System-Auslastungsdaten: CPU, Speicher, Paging, I/O, Netzwerk etc. sar kann </w:t>
      </w:r>
      <w:r w:rsidRPr="00CA535F">
        <w:rPr>
          <w:i/>
          <w:iCs/>
        </w:rPr>
        <w:t>laufende</w:t>
      </w:r>
      <w:r w:rsidRPr="00CA535F">
        <w:t xml:space="preserve"> Stats anzeigen (wenn mit Interval aufgerufen), oder </w:t>
      </w:r>
      <w:r w:rsidRPr="00CA535F">
        <w:rPr>
          <w:i/>
          <w:iCs/>
        </w:rPr>
        <w:t>vergangene Tageswerte</w:t>
      </w:r>
      <w:r w:rsidRPr="00CA535F">
        <w:t xml:space="preserve"> aus Logs (/var/log/sysstat/...) ausgeben.</w:t>
      </w:r>
    </w:p>
    <w:p w14:paraId="49655065" w14:textId="77777777" w:rsidR="00CA535F" w:rsidRPr="00CA535F" w:rsidRDefault="00CA535F" w:rsidP="00CA535F">
      <w:r w:rsidRPr="00CA535F">
        <w:rPr>
          <w:b/>
          <w:bCs/>
        </w:rPr>
        <w:t>Syntax:</w:t>
      </w:r>
    </w:p>
    <w:p w14:paraId="4ECA1140" w14:textId="77777777" w:rsidR="00CA535F" w:rsidRPr="00CA535F" w:rsidRDefault="00CA535F" w:rsidP="00CA535F">
      <w:r w:rsidRPr="00CA535F">
        <w:t>sar [Optionen] [Interval [Count]]</w:t>
      </w:r>
    </w:p>
    <w:p w14:paraId="3904A6EE" w14:textId="77777777" w:rsidR="00CA535F" w:rsidRPr="00CA535F" w:rsidRDefault="00CA535F" w:rsidP="00CA535F">
      <w:r w:rsidRPr="00CA535F">
        <w:lastRenderedPageBreak/>
        <w:t>Ohne Parameter, sar liest per default die Tagesstatistiken (cumulated) vom laufenden Tag (falls sar cron job aktiv war). Mit Interval sar 5 5 z.B. 5x alle 5 Sekunden CPU etc.</w:t>
      </w:r>
    </w:p>
    <w:p w14:paraId="0284DAC5" w14:textId="77777777" w:rsidR="00CA535F" w:rsidRPr="00CA535F" w:rsidRDefault="00CA535F" w:rsidP="00CA535F">
      <w:r w:rsidRPr="00CA535F">
        <w:rPr>
          <w:b/>
          <w:bCs/>
        </w:rPr>
        <w:t>Hauptoptionen (für Bereiche):</w:t>
      </w:r>
    </w:p>
    <w:p w14:paraId="3DC97708" w14:textId="77777777" w:rsidR="00CA535F" w:rsidRPr="00CA535F" w:rsidRDefault="00CA535F">
      <w:pPr>
        <w:numPr>
          <w:ilvl w:val="0"/>
          <w:numId w:val="825"/>
        </w:numPr>
      </w:pPr>
      <w:r w:rsidRPr="00CA535F">
        <w:rPr>
          <w:b/>
          <w:bCs/>
        </w:rPr>
        <w:t>-u</w:t>
      </w:r>
      <w:r w:rsidRPr="00CA535F">
        <w:t>: CPU-Auslastung (Default, wenn keine angegeben) – zeigt %user, %nice, %system, %iowait, %steal, %idle.</w:t>
      </w:r>
    </w:p>
    <w:p w14:paraId="74E841FA" w14:textId="77777777" w:rsidR="00CA535F" w:rsidRPr="00CA535F" w:rsidRDefault="00CA535F">
      <w:pPr>
        <w:numPr>
          <w:ilvl w:val="0"/>
          <w:numId w:val="825"/>
        </w:numPr>
      </w:pPr>
      <w:r w:rsidRPr="00CA535F">
        <w:rPr>
          <w:b/>
          <w:bCs/>
        </w:rPr>
        <w:t>-r</w:t>
      </w:r>
      <w:r w:rsidRPr="00CA535F">
        <w:t>: Memory (free, used, buffers, cache, commit, etc.).</w:t>
      </w:r>
    </w:p>
    <w:p w14:paraId="0D37FD06" w14:textId="77777777" w:rsidR="00CA535F" w:rsidRPr="00CA535F" w:rsidRDefault="00CA535F">
      <w:pPr>
        <w:numPr>
          <w:ilvl w:val="0"/>
          <w:numId w:val="825"/>
        </w:numPr>
      </w:pPr>
      <w:r w:rsidRPr="00CA535F">
        <w:rPr>
          <w:b/>
          <w:bCs/>
        </w:rPr>
        <w:t>-b</w:t>
      </w:r>
      <w:r w:rsidRPr="00CA535F">
        <w:t>: I/O (transfer rates, i/o per sec, etc.).</w:t>
      </w:r>
    </w:p>
    <w:p w14:paraId="37F2838E" w14:textId="77777777" w:rsidR="00CA535F" w:rsidRPr="00CA535F" w:rsidRDefault="00CA535F">
      <w:pPr>
        <w:numPr>
          <w:ilvl w:val="0"/>
          <w:numId w:val="825"/>
        </w:numPr>
      </w:pPr>
      <w:r w:rsidRPr="00CA535F">
        <w:rPr>
          <w:b/>
          <w:bCs/>
        </w:rPr>
        <w:t>-B</w:t>
      </w:r>
      <w:r w:rsidRPr="00CA535F">
        <w:t>: Paging (pgpgin/s, pgpgout/s, fault, majflt...).</w:t>
      </w:r>
    </w:p>
    <w:p w14:paraId="6DADB726" w14:textId="77777777" w:rsidR="00CA535F" w:rsidRPr="00CA535F" w:rsidRDefault="00CA535F">
      <w:pPr>
        <w:numPr>
          <w:ilvl w:val="0"/>
          <w:numId w:val="825"/>
        </w:numPr>
      </w:pPr>
      <w:r w:rsidRPr="00CA535F">
        <w:rPr>
          <w:b/>
          <w:bCs/>
        </w:rPr>
        <w:t>-W</w:t>
      </w:r>
      <w:r w:rsidRPr="00CA535F">
        <w:t>: Swapping (swap in/out).</w:t>
      </w:r>
    </w:p>
    <w:p w14:paraId="3C582178" w14:textId="77777777" w:rsidR="00CA535F" w:rsidRPr="00CA535F" w:rsidRDefault="00CA535F">
      <w:pPr>
        <w:numPr>
          <w:ilvl w:val="0"/>
          <w:numId w:val="825"/>
        </w:numPr>
      </w:pPr>
      <w:r w:rsidRPr="00CA535F">
        <w:rPr>
          <w:b/>
          <w:bCs/>
        </w:rPr>
        <w:t>-q</w:t>
      </w:r>
      <w:r w:rsidRPr="00CA535F">
        <w:t>: Queue length (runq, i/o queue) and load average.</w:t>
      </w:r>
    </w:p>
    <w:p w14:paraId="1C08CB64" w14:textId="77777777" w:rsidR="00CA535F" w:rsidRPr="00CA535F" w:rsidRDefault="00CA535F">
      <w:pPr>
        <w:numPr>
          <w:ilvl w:val="0"/>
          <w:numId w:val="825"/>
        </w:numPr>
      </w:pPr>
      <w:r w:rsidRPr="00CA535F">
        <w:rPr>
          <w:b/>
          <w:bCs/>
        </w:rPr>
        <w:t>-n DEV</w:t>
      </w:r>
      <w:r w:rsidRPr="00CA535F">
        <w:t>: Network: DEV mode – zeigt Netzwerk-Interface Stats (rxpck/s, txpck/s, rxKB/s, txKB/s, etc.). -n ALL für alle Net-Statistiken.</w:t>
      </w:r>
    </w:p>
    <w:p w14:paraId="186F8A28" w14:textId="77777777" w:rsidR="00CA535F" w:rsidRPr="00CA535F" w:rsidRDefault="00CA535F">
      <w:pPr>
        <w:numPr>
          <w:ilvl w:val="0"/>
          <w:numId w:val="825"/>
        </w:numPr>
      </w:pPr>
      <w:r w:rsidRPr="00CA535F">
        <w:rPr>
          <w:b/>
          <w:bCs/>
        </w:rPr>
        <w:t>-d</w:t>
      </w:r>
      <w:r w:rsidRPr="00CA535F">
        <w:t>: Block device I/O (similar to iostat per device).</w:t>
      </w:r>
    </w:p>
    <w:p w14:paraId="0A13D74F" w14:textId="77777777" w:rsidR="00CA535F" w:rsidRPr="00CA535F" w:rsidRDefault="00CA535F">
      <w:pPr>
        <w:numPr>
          <w:ilvl w:val="0"/>
          <w:numId w:val="825"/>
        </w:numPr>
      </w:pPr>
      <w:r w:rsidRPr="00CA535F">
        <w:rPr>
          <w:b/>
          <w:bCs/>
        </w:rPr>
        <w:t>-p [DEV]</w:t>
      </w:r>
      <w:r w:rsidRPr="00CA535F">
        <w:t>: CPU per processor (if SMP). e.g. sar -P ALL 1 3 – CPU usage per core.</w:t>
      </w:r>
    </w:p>
    <w:p w14:paraId="36379CB6" w14:textId="77777777" w:rsidR="00CA535F" w:rsidRPr="00CA535F" w:rsidRDefault="00CA535F">
      <w:pPr>
        <w:numPr>
          <w:ilvl w:val="0"/>
          <w:numId w:val="825"/>
        </w:numPr>
      </w:pPr>
      <w:r w:rsidRPr="00CA535F">
        <w:rPr>
          <w:b/>
          <w:bCs/>
        </w:rPr>
        <w:t>-f file</w:t>
      </w:r>
      <w:r w:rsidRPr="00CA535F">
        <w:t>: Lese Stats aus Log-Datei (z.B. /var/log/sysstat/sarXX).</w:t>
      </w:r>
    </w:p>
    <w:p w14:paraId="0E83AFA3" w14:textId="77777777" w:rsidR="00CA535F" w:rsidRPr="00CA535F" w:rsidRDefault="00CA535F">
      <w:pPr>
        <w:numPr>
          <w:ilvl w:val="0"/>
          <w:numId w:val="825"/>
        </w:numPr>
      </w:pPr>
      <w:r w:rsidRPr="00CA535F">
        <w:rPr>
          <w:b/>
          <w:bCs/>
        </w:rPr>
        <w:t>-s HH:MM:SS</w:t>
      </w:r>
      <w:r w:rsidRPr="00CA535F">
        <w:t xml:space="preserve">, </w:t>
      </w:r>
      <w:r w:rsidRPr="00CA535F">
        <w:rPr>
          <w:b/>
          <w:bCs/>
        </w:rPr>
        <w:t>-e HH:MM:SS</w:t>
      </w:r>
      <w:r w:rsidRPr="00CA535F">
        <w:t>: Start/End time for reading logs (z.B. 9 bis 18 Uhr Stats).</w:t>
      </w:r>
    </w:p>
    <w:p w14:paraId="6CF5B88F" w14:textId="77777777" w:rsidR="00CA535F" w:rsidRPr="00CA535F" w:rsidRDefault="00CA535F" w:rsidP="00CA535F">
      <w:r w:rsidRPr="00CA535F">
        <w:rPr>
          <w:b/>
          <w:bCs/>
        </w:rPr>
        <w:t>Beispiel (aktuelle CPU alle 1s):</w:t>
      </w:r>
    </w:p>
    <w:p w14:paraId="29B63691" w14:textId="77777777" w:rsidR="00CA535F" w:rsidRPr="00CA535F" w:rsidRDefault="00CA535F" w:rsidP="00CA535F">
      <w:r w:rsidRPr="00CA535F">
        <w:t>$ sar 1 3</w:t>
      </w:r>
    </w:p>
    <w:p w14:paraId="4E5832D0" w14:textId="77777777" w:rsidR="00CA535F" w:rsidRPr="00CA535F" w:rsidRDefault="00CA535F" w:rsidP="00CA535F">
      <w:r w:rsidRPr="00CA535F">
        <w:t>Linux 5.4.0 ...     (8 CPUs)</w:t>
      </w:r>
    </w:p>
    <w:p w14:paraId="28A2431C" w14:textId="77777777" w:rsidR="00CA535F" w:rsidRPr="00CA535F" w:rsidRDefault="00CA535F" w:rsidP="00CA535F"/>
    <w:p w14:paraId="73F55213" w14:textId="77777777" w:rsidR="00CA535F" w:rsidRPr="00CA535F" w:rsidRDefault="00CA535F" w:rsidP="00CA535F">
      <w:r w:rsidRPr="00CA535F">
        <w:t>02:00:00 PM     CPU     %user   %nice %system  %iowait  %steal   %idle</w:t>
      </w:r>
    </w:p>
    <w:p w14:paraId="255A98FE" w14:textId="77777777" w:rsidR="00CA535F" w:rsidRPr="00CA535F" w:rsidRDefault="00CA535F" w:rsidP="00CA535F">
      <w:r w:rsidRPr="00CA535F">
        <w:t>02:00:01 PM     all      5.13    0.00    1.28     0.00    0.00   93.59</w:t>
      </w:r>
    </w:p>
    <w:p w14:paraId="1FAC05F1" w14:textId="77777777" w:rsidR="00CA535F" w:rsidRPr="00CA535F" w:rsidRDefault="00CA535F" w:rsidP="00CA535F">
      <w:r w:rsidRPr="00CA535F">
        <w:t>02:00:02 PM     all      7.14    0.00    1.02     0.00    0.00   91.84</w:t>
      </w:r>
    </w:p>
    <w:p w14:paraId="256CB4D6" w14:textId="77777777" w:rsidR="00CA535F" w:rsidRPr="00CA535F" w:rsidRDefault="00CA535F" w:rsidP="00CA535F">
      <w:r w:rsidRPr="00CA535F">
        <w:t>02:00:03 PM     all      3.06    0.00    0.77     0.00    0.00   96.16</w:t>
      </w:r>
    </w:p>
    <w:p w14:paraId="566237C1" w14:textId="77777777" w:rsidR="00CA535F" w:rsidRPr="00CA535F" w:rsidRDefault="00CA535F" w:rsidP="00CA535F">
      <w:r w:rsidRPr="00CA535F">
        <w:t>Average:        all      5.11    0.00    1.02     0.00    0.00   93.87</w:t>
      </w:r>
    </w:p>
    <w:p w14:paraId="1101C1EE" w14:textId="77777777" w:rsidR="00CA535F" w:rsidRPr="00CA535F" w:rsidRDefault="00CA535F" w:rsidP="00CA535F">
      <w:pPr>
        <w:rPr>
          <w:b/>
          <w:bCs/>
        </w:rPr>
      </w:pPr>
      <w:r w:rsidRPr="00CA535F">
        <w:rPr>
          <w:b/>
          <w:bCs/>
        </w:rPr>
        <w:t>nohup (No Hangup)</w:t>
      </w:r>
    </w:p>
    <w:p w14:paraId="0B7980A2" w14:textId="77777777" w:rsidR="00CA535F" w:rsidRPr="00CA535F" w:rsidRDefault="00CA535F" w:rsidP="00CA535F">
      <w:r w:rsidRPr="00CA535F">
        <w:rPr>
          <w:b/>
          <w:bCs/>
        </w:rPr>
        <w:t>Beschreibung:</w:t>
      </w:r>
      <w:r w:rsidRPr="00CA535F">
        <w:t xml:space="preserve"> Lässt einen Prozess auch nach Logout weiterlaufen. nohup fängt das HUP-Signal (Hangup) ab, das normalerweise gesendet wird, wenn ein Terminal geschlossen wird. Mit nohup startet man ein Kommando so, dass es dieses Signal ignoriert und Standardausgabe ggf. in </w:t>
      </w:r>
      <w:r w:rsidRPr="00CA535F">
        <w:rPr>
          <w:i/>
          <w:iCs/>
        </w:rPr>
        <w:t>nohup.out</w:t>
      </w:r>
      <w:r w:rsidRPr="00CA535F">
        <w:t xml:space="preserve"> umleite</w:t>
      </w:r>
      <w:r w:rsidRPr="00CA535F">
        <w:rPr>
          <w:rFonts w:ascii="MS Gothic" w:eastAsia="MS Gothic" w:hAnsi="MS Gothic" w:cs="MS Gothic" w:hint="eastAsia"/>
        </w:rPr>
        <w:t>】</w:t>
      </w:r>
      <w:r w:rsidRPr="00CA535F">
        <w:t>.</w:t>
      </w:r>
    </w:p>
    <w:p w14:paraId="4F489108" w14:textId="77777777" w:rsidR="00CA535F" w:rsidRPr="00CA535F" w:rsidRDefault="00CA535F" w:rsidP="00CA535F">
      <w:r w:rsidRPr="00CA535F">
        <w:rPr>
          <w:b/>
          <w:bCs/>
        </w:rPr>
        <w:lastRenderedPageBreak/>
        <w:t>Syntax:</w:t>
      </w:r>
    </w:p>
    <w:p w14:paraId="2DF0B301" w14:textId="77777777" w:rsidR="00CA535F" w:rsidRPr="00CA535F" w:rsidRDefault="00CA535F" w:rsidP="00CA535F">
      <w:r w:rsidRPr="00CA535F">
        <w:t>nohup &lt;Befehl&gt; [Arg...] [&amp;]</w:t>
      </w:r>
    </w:p>
    <w:p w14:paraId="060FF1B4" w14:textId="77777777" w:rsidR="00CA535F" w:rsidRPr="00CA535F" w:rsidRDefault="00CA535F" w:rsidP="00CA535F">
      <w:r w:rsidRPr="00CA535F">
        <w:rPr>
          <w:b/>
          <w:bCs/>
        </w:rPr>
        <w:t>Funktionsweise:</w:t>
      </w:r>
    </w:p>
    <w:p w14:paraId="2CB82CAE" w14:textId="77777777" w:rsidR="00CA535F" w:rsidRPr="00CA535F" w:rsidRDefault="00CA535F">
      <w:pPr>
        <w:numPr>
          <w:ilvl w:val="0"/>
          <w:numId w:val="826"/>
        </w:numPr>
      </w:pPr>
      <w:r w:rsidRPr="00CA535F">
        <w:t xml:space="preserve">nohup sorgt dafür, dass der ausgeführte Prozess das SIGHUP ignoriert. Außerdem werden </w:t>
      </w:r>
      <w:r w:rsidRPr="00CA535F">
        <w:rPr>
          <w:i/>
          <w:iCs/>
        </w:rPr>
        <w:t>stdout</w:t>
      </w:r>
      <w:r w:rsidRPr="00CA535F">
        <w:t xml:space="preserve"> und </w:t>
      </w:r>
      <w:r w:rsidRPr="00CA535F">
        <w:rPr>
          <w:i/>
          <w:iCs/>
        </w:rPr>
        <w:t>stderr</w:t>
      </w:r>
      <w:r w:rsidRPr="00CA535F">
        <w:t xml:space="preserve"> umgeleitet in </w:t>
      </w:r>
      <w:r w:rsidRPr="00CA535F">
        <w:rPr>
          <w:i/>
          <w:iCs/>
        </w:rPr>
        <w:t>nohup.out</w:t>
      </w:r>
      <w:r w:rsidRPr="00CA535F">
        <w:t>, falls diese derzeit ans Terminal gebunden sind. (Wenn man &amp; anhängt – also im Hintergrund – ist es üblich, die Ausgabe nicht am Terminal zu lassen).</w:t>
      </w:r>
    </w:p>
    <w:p w14:paraId="3096E215" w14:textId="77777777" w:rsidR="00CA535F" w:rsidRPr="00CA535F" w:rsidRDefault="00CA535F">
      <w:pPr>
        <w:numPr>
          <w:ilvl w:val="0"/>
          <w:numId w:val="826"/>
        </w:numPr>
      </w:pPr>
      <w:r w:rsidRPr="00CA535F">
        <w:t>Üblicherweise kombiniert mit &amp; (Hintergrund). Man loggt dann aus, und das Programm läuft weiter.</w:t>
      </w:r>
    </w:p>
    <w:p w14:paraId="276C156C" w14:textId="77777777" w:rsidR="00CA535F" w:rsidRPr="00CA535F" w:rsidRDefault="00CA535F" w:rsidP="00CA535F">
      <w:r w:rsidRPr="00CA535F">
        <w:rPr>
          <w:b/>
          <w:bCs/>
        </w:rPr>
        <w:t>Beispiele:</w:t>
      </w:r>
    </w:p>
    <w:p w14:paraId="787EA93F" w14:textId="77777777" w:rsidR="00CA535F" w:rsidRPr="00CA535F" w:rsidRDefault="00CA535F">
      <w:pPr>
        <w:numPr>
          <w:ilvl w:val="0"/>
          <w:numId w:val="827"/>
        </w:numPr>
      </w:pPr>
      <w:r w:rsidRPr="00CA535F">
        <w:t xml:space="preserve">nohup long_running.sh &amp; – Führt </w:t>
      </w:r>
      <w:r w:rsidRPr="00CA535F">
        <w:rPr>
          <w:i/>
          <w:iCs/>
        </w:rPr>
        <w:t>long_running.sh</w:t>
      </w:r>
      <w:r w:rsidRPr="00CA535F">
        <w:t xml:space="preserve"> im Hintergrund aus, Ausgaben gehen in </w:t>
      </w:r>
      <w:r w:rsidRPr="00CA535F">
        <w:rPr>
          <w:i/>
          <w:iCs/>
        </w:rPr>
        <w:t>nohup.out</w:t>
      </w:r>
      <w:r w:rsidRPr="00CA535F">
        <w:t>. Der Befehl überlebt Logout. Die Shell gibt z.B. zurück: appending output to nohup.out.</w:t>
      </w:r>
    </w:p>
    <w:p w14:paraId="2E2FCE00" w14:textId="77777777" w:rsidR="00CA535F" w:rsidRPr="00CA535F" w:rsidRDefault="00CA535F">
      <w:pPr>
        <w:numPr>
          <w:ilvl w:val="0"/>
          <w:numId w:val="827"/>
        </w:numPr>
      </w:pPr>
      <w:r w:rsidRPr="00CA535F">
        <w:t xml:space="preserve">nohup python server.py &gt; server.log 2&gt;&amp;1 &amp; – Startet Python-Server im Hintergrund, leitet stdout und stderr in </w:t>
      </w:r>
      <w:r w:rsidRPr="00CA535F">
        <w:rPr>
          <w:i/>
          <w:iCs/>
        </w:rPr>
        <w:t>server.log</w:t>
      </w:r>
      <w:r w:rsidRPr="00CA535F">
        <w:t xml:space="preserve"> (damit nohup.out nicht genutzt).</w:t>
      </w:r>
    </w:p>
    <w:p w14:paraId="7AFE9011" w14:textId="77777777" w:rsidR="00CA535F" w:rsidRPr="00CA535F" w:rsidRDefault="00CA535F" w:rsidP="00CA535F">
      <w:r w:rsidRPr="00CA535F">
        <w:rPr>
          <w:i/>
          <w:iCs/>
        </w:rPr>
        <w:t>Hinweis:</w:t>
      </w:r>
      <w:r w:rsidRPr="00CA535F">
        <w:t xml:space="preserve"> Wenn man bereits in einer Screen- oder tmux-Session ist, braucht man kein nohup; auch systemd-run oder Cron-Jobs sind Alternativen. Aber nohup ist ein schnelles Mittel.</w:t>
      </w:r>
    </w:p>
    <w:p w14:paraId="12E9D39D" w14:textId="77777777" w:rsidR="00CA535F" w:rsidRPr="00CA535F" w:rsidRDefault="00CA535F" w:rsidP="00CA535F">
      <w:pPr>
        <w:rPr>
          <w:b/>
          <w:bCs/>
        </w:rPr>
      </w:pPr>
      <w:r w:rsidRPr="00CA535F">
        <w:rPr>
          <w:b/>
          <w:bCs/>
        </w:rPr>
        <w:t>mkswap/swapon/swapoff (Swap einrichten und verwalten)</w:t>
      </w:r>
    </w:p>
    <w:p w14:paraId="2F67F631" w14:textId="77777777" w:rsidR="00CA535F" w:rsidRPr="00CA535F" w:rsidRDefault="00CA535F">
      <w:pPr>
        <w:numPr>
          <w:ilvl w:val="0"/>
          <w:numId w:val="828"/>
        </w:numPr>
      </w:pPr>
      <w:r w:rsidRPr="00CA535F">
        <w:rPr>
          <w:b/>
          <w:bCs/>
        </w:rPr>
        <w:t>mkswap</w:t>
      </w:r>
      <w:r w:rsidRPr="00CA535F">
        <w:t xml:space="preserve"> – Initialisiert eine Partition/Datei als Swapbereich. Syntax: mkswap [Optionen] &lt;Gerät/datei&gt;. Wichtige Option: -L &lt;Label&gt; (Swap-Label setzen), -U &lt;UUID&gt;. Beispiel: mkswap /dev/sda3.</w:t>
      </w:r>
    </w:p>
    <w:p w14:paraId="425C8C91" w14:textId="77777777" w:rsidR="00CA535F" w:rsidRPr="00CA535F" w:rsidRDefault="00CA535F">
      <w:pPr>
        <w:numPr>
          <w:ilvl w:val="0"/>
          <w:numId w:val="828"/>
        </w:numPr>
      </w:pPr>
      <w:r w:rsidRPr="00CA535F">
        <w:rPr>
          <w:b/>
          <w:bCs/>
        </w:rPr>
        <w:t>swapon</w:t>
      </w:r>
      <w:r w:rsidRPr="00CA535F">
        <w:t xml:space="preserve"> – Aktiviert einen Swapbereich für Nutzung durch das Syste</w:t>
      </w:r>
      <w:r w:rsidRPr="00CA535F">
        <w:rPr>
          <w:rFonts w:ascii="MS Gothic" w:eastAsia="MS Gothic" w:hAnsi="MS Gothic" w:cs="MS Gothic" w:hint="eastAsia"/>
        </w:rPr>
        <w:t>】</w:t>
      </w:r>
      <w:r w:rsidRPr="00CA535F">
        <w:t>. Nach mkswap muss Partition via swapon &lt;Device&gt; eingebunden werden (oder in /etc/fstab eingetragen mit swap Typ). Option -a aktiviert alle in fstab markierten Swaps. --show zeigt aktuellen Swap an (Äquivalent cat /proc/swaps).</w:t>
      </w:r>
    </w:p>
    <w:p w14:paraId="73897D8D" w14:textId="77777777" w:rsidR="00CA535F" w:rsidRPr="00CA535F" w:rsidRDefault="00CA535F">
      <w:pPr>
        <w:numPr>
          <w:ilvl w:val="0"/>
          <w:numId w:val="828"/>
        </w:numPr>
      </w:pPr>
      <w:r w:rsidRPr="00CA535F">
        <w:rPr>
          <w:b/>
          <w:bCs/>
        </w:rPr>
        <w:t>swapoff</w:t>
      </w:r>
      <w:r w:rsidRPr="00CA535F">
        <w:t xml:space="preserve"> – Deaktiviert Swap. Syntax: swapoff &lt;Device&gt; oder swapoff -a für alle.</w:t>
      </w:r>
    </w:p>
    <w:p w14:paraId="7CA2731E" w14:textId="77777777" w:rsidR="00CA535F" w:rsidRPr="00CA535F" w:rsidRDefault="00CA535F" w:rsidP="00CA535F">
      <w:r w:rsidRPr="00CA535F">
        <w:rPr>
          <w:b/>
          <w:bCs/>
        </w:rPr>
        <w:t>Beispiele:</w:t>
      </w:r>
    </w:p>
    <w:p w14:paraId="7F27517C" w14:textId="77777777" w:rsidR="00CA535F" w:rsidRPr="00CA535F" w:rsidRDefault="00CA535F" w:rsidP="00CA535F">
      <w:r w:rsidRPr="00CA535F">
        <w:t># mkswap -L "SWAP" /dev/sda3</w:t>
      </w:r>
    </w:p>
    <w:p w14:paraId="226E1189" w14:textId="77777777" w:rsidR="00CA535F" w:rsidRPr="00CA535F" w:rsidRDefault="00CA535F" w:rsidP="00CA535F">
      <w:r w:rsidRPr="00CA535F">
        <w:t>Setting up swapspace version 1, size = 8 GiB (some hex UUID)</w:t>
      </w:r>
    </w:p>
    <w:p w14:paraId="73A3889D" w14:textId="77777777" w:rsidR="00CA535F" w:rsidRPr="00CA535F" w:rsidRDefault="00CA535F" w:rsidP="00CA535F">
      <w:r w:rsidRPr="00CA535F">
        <w:t># swapon /dev/sda3</w:t>
      </w:r>
    </w:p>
    <w:p w14:paraId="63BCD2B0" w14:textId="77777777" w:rsidR="00CA535F" w:rsidRPr="00CA535F" w:rsidRDefault="00CA535F" w:rsidP="00CA535F">
      <w:r w:rsidRPr="00CA535F">
        <w:t># swapon --show</w:t>
      </w:r>
    </w:p>
    <w:p w14:paraId="5DEB9A41" w14:textId="77777777" w:rsidR="00CA535F" w:rsidRPr="00CA535F" w:rsidRDefault="00CA535F" w:rsidP="00CA535F">
      <w:r w:rsidRPr="00CA535F">
        <w:lastRenderedPageBreak/>
        <w:t>NAME      TYPE  SIZE   USED PRIO</w:t>
      </w:r>
    </w:p>
    <w:p w14:paraId="3289942B" w14:textId="77777777" w:rsidR="00CA535F" w:rsidRPr="00CA535F" w:rsidRDefault="00CA535F" w:rsidP="00CA535F">
      <w:r w:rsidRPr="00CA535F">
        <w:t>/dev/sda3 partition 8G  0B   -2</w:t>
      </w:r>
    </w:p>
    <w:p w14:paraId="63060651" w14:textId="77777777" w:rsidR="00CA535F" w:rsidRPr="00CA535F" w:rsidRDefault="00CA535F" w:rsidP="00CA535F">
      <w:r w:rsidRPr="00CA535F">
        <w:t>swapoff -a würde alle Swapbereiche aus dem Betrieb nehmen (z.B. vor Partition-Vergrößerung oder Kernel-Dump etc.).</w:t>
      </w:r>
    </w:p>
    <w:p w14:paraId="792D4350" w14:textId="77777777" w:rsidR="00CA535F" w:rsidRPr="00CA535F" w:rsidRDefault="00CA535F" w:rsidP="00CA535F">
      <w:pPr>
        <w:rPr>
          <w:b/>
          <w:bCs/>
        </w:rPr>
      </w:pPr>
      <w:r w:rsidRPr="00CA535F">
        <w:rPr>
          <w:b/>
          <w:bCs/>
        </w:rPr>
        <w:t>free (Speicherübersicht)</w:t>
      </w:r>
    </w:p>
    <w:p w14:paraId="587C57DC" w14:textId="77777777" w:rsidR="00CA535F" w:rsidRPr="00CA535F" w:rsidRDefault="00CA535F" w:rsidP="00CA535F">
      <w:r w:rsidRPr="00CA535F">
        <w:rPr>
          <w:b/>
          <w:bCs/>
        </w:rPr>
        <w:t>Beschreibung:</w:t>
      </w:r>
      <w:r w:rsidRPr="00CA535F">
        <w:t xml:space="preserve"> Zeigt eine Übersicht über den aktuellen Speicherverbrauch (RAM und Swap) im Syste</w:t>
      </w:r>
      <w:r w:rsidRPr="00CA535F">
        <w:rPr>
          <w:rFonts w:ascii="MS Gothic" w:eastAsia="MS Gothic" w:hAnsi="MS Gothic" w:cs="MS Gothic" w:hint="eastAsia"/>
        </w:rPr>
        <w:t>】</w:t>
      </w:r>
      <w:r w:rsidRPr="00CA535F">
        <w:t>. Es summiert total, used, free, and cached/buffered memory.</w:t>
      </w:r>
    </w:p>
    <w:p w14:paraId="3543803E" w14:textId="77777777" w:rsidR="00CA535F" w:rsidRPr="00CA535F" w:rsidRDefault="00CA535F" w:rsidP="00CA535F">
      <w:r w:rsidRPr="00CA535F">
        <w:rPr>
          <w:b/>
          <w:bCs/>
        </w:rPr>
        <w:t>Syntax:</w:t>
      </w:r>
    </w:p>
    <w:p w14:paraId="799BA4E2" w14:textId="77777777" w:rsidR="00CA535F" w:rsidRPr="00CA535F" w:rsidRDefault="00CA535F" w:rsidP="00CA535F">
      <w:r w:rsidRPr="00CA535F">
        <w:t>free [Optionen]</w:t>
      </w:r>
    </w:p>
    <w:p w14:paraId="6311748D" w14:textId="77777777" w:rsidR="00CA535F" w:rsidRPr="00CA535F" w:rsidRDefault="00CA535F" w:rsidP="00CA535F">
      <w:r w:rsidRPr="00CA535F">
        <w:rPr>
          <w:b/>
          <w:bCs/>
        </w:rPr>
        <w:t>Optionen:</w:t>
      </w:r>
    </w:p>
    <w:p w14:paraId="2FB12834" w14:textId="77777777" w:rsidR="00CA535F" w:rsidRPr="00CA535F" w:rsidRDefault="00CA535F">
      <w:pPr>
        <w:numPr>
          <w:ilvl w:val="0"/>
          <w:numId w:val="829"/>
        </w:numPr>
      </w:pPr>
      <w:r w:rsidRPr="00CA535F">
        <w:rPr>
          <w:b/>
          <w:bCs/>
        </w:rPr>
        <w:t>-h</w:t>
      </w:r>
      <w:r w:rsidRPr="00CA535F">
        <w:t>: Human Readable (z.B. MiB/GiB</w:t>
      </w:r>
      <w:r w:rsidRPr="00CA535F">
        <w:rPr>
          <w:rFonts w:ascii="MS Gothic" w:eastAsia="MS Gothic" w:hAnsi="MS Gothic" w:cs="MS Gothic" w:hint="eastAsia"/>
        </w:rPr>
        <w:t>】</w:t>
      </w:r>
      <w:r w:rsidRPr="00CA535F">
        <w:t>.</w:t>
      </w:r>
    </w:p>
    <w:p w14:paraId="3A602AB5" w14:textId="77777777" w:rsidR="00CA535F" w:rsidRPr="00CA535F" w:rsidRDefault="00CA535F">
      <w:pPr>
        <w:numPr>
          <w:ilvl w:val="0"/>
          <w:numId w:val="829"/>
        </w:numPr>
      </w:pPr>
      <w:r w:rsidRPr="00CA535F">
        <w:rPr>
          <w:b/>
          <w:bCs/>
        </w:rPr>
        <w:t>-m</w:t>
      </w:r>
      <w:r w:rsidRPr="00CA535F">
        <w:t xml:space="preserve">, </w:t>
      </w:r>
      <w:r w:rsidRPr="00CA535F">
        <w:rPr>
          <w:b/>
          <w:bCs/>
        </w:rPr>
        <w:t>-g</w:t>
      </w:r>
      <w:r w:rsidRPr="00CA535F">
        <w:t xml:space="preserve">, </w:t>
      </w:r>
      <w:r w:rsidRPr="00CA535F">
        <w:rPr>
          <w:b/>
          <w:bCs/>
        </w:rPr>
        <w:t>-k</w:t>
      </w:r>
      <w:r w:rsidRPr="00CA535F">
        <w:t>: Ausgabe in MiB, GiB, KiB.</w:t>
      </w:r>
    </w:p>
    <w:p w14:paraId="1653371A" w14:textId="77777777" w:rsidR="00CA535F" w:rsidRPr="00CA535F" w:rsidRDefault="00CA535F">
      <w:pPr>
        <w:numPr>
          <w:ilvl w:val="0"/>
          <w:numId w:val="829"/>
        </w:numPr>
      </w:pPr>
      <w:r w:rsidRPr="00CA535F">
        <w:rPr>
          <w:b/>
          <w:bCs/>
        </w:rPr>
        <w:t>-b</w:t>
      </w:r>
      <w:r w:rsidRPr="00CA535F">
        <w:t>: in Bytes.</w:t>
      </w:r>
    </w:p>
    <w:p w14:paraId="11758FA7" w14:textId="77777777" w:rsidR="00CA535F" w:rsidRPr="00CA535F" w:rsidRDefault="00CA535F">
      <w:pPr>
        <w:numPr>
          <w:ilvl w:val="0"/>
          <w:numId w:val="829"/>
        </w:numPr>
      </w:pPr>
      <w:r w:rsidRPr="00CA535F">
        <w:rPr>
          <w:b/>
          <w:bCs/>
        </w:rPr>
        <w:t>-t</w:t>
      </w:r>
      <w:r w:rsidRPr="00CA535F">
        <w:t>: Fügt eine "Total" Zeile (RAM+Swap) hinzu.</w:t>
      </w:r>
    </w:p>
    <w:p w14:paraId="6614BDC7" w14:textId="77777777" w:rsidR="00CA535F" w:rsidRPr="00CA535F" w:rsidRDefault="00CA535F">
      <w:pPr>
        <w:numPr>
          <w:ilvl w:val="0"/>
          <w:numId w:val="829"/>
        </w:numPr>
      </w:pPr>
      <w:r w:rsidRPr="00CA535F">
        <w:rPr>
          <w:b/>
          <w:bCs/>
        </w:rPr>
        <w:t>-s N</w:t>
      </w:r>
      <w:r w:rsidRPr="00CA535F">
        <w:t>: Aktualisiert alle N Sekunden (kontinuierliche Ausgabe wie watch).</w:t>
      </w:r>
    </w:p>
    <w:p w14:paraId="44C15967" w14:textId="77777777" w:rsidR="00CA535F" w:rsidRPr="00CA535F" w:rsidRDefault="00CA535F">
      <w:pPr>
        <w:numPr>
          <w:ilvl w:val="0"/>
          <w:numId w:val="829"/>
        </w:numPr>
      </w:pPr>
      <w:r w:rsidRPr="00CA535F">
        <w:rPr>
          <w:b/>
          <w:bCs/>
        </w:rPr>
        <w:t>-c N</w:t>
      </w:r>
      <w:r w:rsidRPr="00CA535F">
        <w:t>: Wenn mit -s genutzt, stop nach N Aktualisierungen.</w:t>
      </w:r>
    </w:p>
    <w:p w14:paraId="488FA3A7" w14:textId="77777777" w:rsidR="00CA535F" w:rsidRPr="00CA535F" w:rsidRDefault="00CA535F">
      <w:pPr>
        <w:numPr>
          <w:ilvl w:val="0"/>
          <w:numId w:val="829"/>
        </w:numPr>
      </w:pPr>
      <w:r w:rsidRPr="00CA535F">
        <w:rPr>
          <w:b/>
          <w:bCs/>
        </w:rPr>
        <w:t>--si</w:t>
      </w:r>
      <w:r w:rsidRPr="00CA535F">
        <w:t>: Benutzt 1000er statt 1024er Basis (KB = 1000 Bytes etc.).</w:t>
      </w:r>
    </w:p>
    <w:p w14:paraId="49861256" w14:textId="77777777" w:rsidR="00CA535F" w:rsidRPr="00CA535F" w:rsidRDefault="00CA535F" w:rsidP="00CA535F">
      <w:r w:rsidRPr="00CA535F">
        <w:rPr>
          <w:b/>
          <w:bCs/>
        </w:rPr>
        <w:t>Beispiel free -h:</w:t>
      </w:r>
    </w:p>
    <w:p w14:paraId="377A50D3" w14:textId="77777777" w:rsidR="00CA535F" w:rsidRPr="00CA535F" w:rsidRDefault="00CA535F" w:rsidP="00CA535F">
      <w:r w:rsidRPr="00CA535F">
        <w:t xml:space="preserve">              total        used        free      shared  buff/cache   available</w:t>
      </w:r>
    </w:p>
    <w:p w14:paraId="6A7B717C" w14:textId="77777777" w:rsidR="00CA535F" w:rsidRPr="00CA535F" w:rsidRDefault="00CA535F" w:rsidP="00CA535F">
      <w:r w:rsidRPr="00CA535F">
        <w:t>Mem:           15Gi       5.2Gi       2.3Gi       1.1Gi       7.4Gi       8.8Gi</w:t>
      </w:r>
    </w:p>
    <w:p w14:paraId="1CBDA327" w14:textId="77777777" w:rsidR="00CA535F" w:rsidRPr="00CA535F" w:rsidRDefault="00CA535F" w:rsidP="00CA535F">
      <w:r w:rsidRPr="00CA535F">
        <w:t>Swap:         2.0Gi       0.0Gi       2.0Gi</w:t>
      </w:r>
    </w:p>
    <w:p w14:paraId="3228C15F" w14:textId="77777777" w:rsidR="00CA535F" w:rsidRPr="00CA535F" w:rsidRDefault="00CA535F" w:rsidP="00CA535F">
      <w:r w:rsidRPr="00CA535F">
        <w:t>available ist eine Kernelschätzung, wieviel noch für neue Prozesse verfügbar, unter Berücksichtigung von caches, etc.</w:t>
      </w:r>
    </w:p>
    <w:p w14:paraId="608F27CF" w14:textId="77777777" w:rsidR="00CA535F" w:rsidRPr="00CA535F" w:rsidRDefault="00CA535F" w:rsidP="00CA535F">
      <w:pPr>
        <w:rPr>
          <w:b/>
          <w:bCs/>
        </w:rPr>
      </w:pPr>
      <w:r w:rsidRPr="00CA535F">
        <w:rPr>
          <w:b/>
          <w:bCs/>
        </w:rPr>
        <w:t>vmstat (Virtual Memory and system stats)</w:t>
      </w:r>
    </w:p>
    <w:p w14:paraId="6EF72948" w14:textId="77777777" w:rsidR="00CA535F" w:rsidRPr="00CA535F" w:rsidRDefault="00CA535F" w:rsidP="00CA535F">
      <w:r w:rsidRPr="00CA535F">
        <w:rPr>
          <w:b/>
          <w:bCs/>
        </w:rPr>
        <w:t>Beschreibung:</w:t>
      </w:r>
      <w:r w:rsidRPr="00CA535F">
        <w:t xml:space="preserve"> Zeigt verschiedene Systemmetriken: Speicher, Auslagerung, CPU, Interrupts, Context Switches etc. im zeitlichen Verlauf. vmstat ohne Parameter gibt Durchschnitt seit Boot; mit Intervall zeigt periodische Werte (Differenzen pro Intervall).</w:t>
      </w:r>
    </w:p>
    <w:p w14:paraId="1AF79D61" w14:textId="77777777" w:rsidR="00CA535F" w:rsidRPr="00CA535F" w:rsidRDefault="00CA535F" w:rsidP="00CA535F">
      <w:r w:rsidRPr="00CA535F">
        <w:rPr>
          <w:b/>
          <w:bCs/>
        </w:rPr>
        <w:t>Syntax:</w:t>
      </w:r>
    </w:p>
    <w:p w14:paraId="285D4D35" w14:textId="77777777" w:rsidR="00CA535F" w:rsidRPr="00CA535F" w:rsidRDefault="00CA535F" w:rsidP="00CA535F">
      <w:r w:rsidRPr="00CA535F">
        <w:t>vmstat [Optionen] [Interval [Count]]</w:t>
      </w:r>
    </w:p>
    <w:p w14:paraId="1E67C239" w14:textId="77777777" w:rsidR="00CA535F" w:rsidRPr="00CA535F" w:rsidRDefault="00CA535F" w:rsidP="00CA535F">
      <w:r w:rsidRPr="00CA535F">
        <w:rPr>
          <w:b/>
          <w:bCs/>
        </w:rPr>
        <w:t>Wichtige Spalten (Standardausgabe):</w:t>
      </w:r>
    </w:p>
    <w:p w14:paraId="0D92C1A1" w14:textId="77777777" w:rsidR="00CA535F" w:rsidRPr="00CA535F" w:rsidRDefault="00CA535F">
      <w:pPr>
        <w:numPr>
          <w:ilvl w:val="0"/>
          <w:numId w:val="830"/>
        </w:numPr>
      </w:pPr>
      <w:r w:rsidRPr="00CA535F">
        <w:rPr>
          <w:b/>
          <w:bCs/>
        </w:rPr>
        <w:lastRenderedPageBreak/>
        <w:t>procs:</w:t>
      </w:r>
      <w:r w:rsidRPr="00CA535F">
        <w:t xml:space="preserve"> </w:t>
      </w:r>
      <w:r w:rsidRPr="00CA535F">
        <w:rPr>
          <w:i/>
          <w:iCs/>
        </w:rPr>
        <w:t>r</w:t>
      </w:r>
      <w:r w:rsidRPr="00CA535F">
        <w:t xml:space="preserve"> (Anzahl laufender Prozesse im Runqueue), </w:t>
      </w:r>
      <w:r w:rsidRPr="00CA535F">
        <w:rPr>
          <w:i/>
          <w:iCs/>
        </w:rPr>
        <w:t>b</w:t>
      </w:r>
      <w:r w:rsidRPr="00CA535F">
        <w:t xml:space="preserve"> (blockierte Prozesse).</w:t>
      </w:r>
    </w:p>
    <w:p w14:paraId="521AE473" w14:textId="77777777" w:rsidR="00CA535F" w:rsidRPr="00CA535F" w:rsidRDefault="00CA535F">
      <w:pPr>
        <w:numPr>
          <w:ilvl w:val="0"/>
          <w:numId w:val="830"/>
        </w:numPr>
      </w:pPr>
      <w:r w:rsidRPr="00CA535F">
        <w:rPr>
          <w:b/>
          <w:bCs/>
        </w:rPr>
        <w:t>memory:</w:t>
      </w:r>
      <w:r w:rsidRPr="00CA535F">
        <w:t xml:space="preserve"> </w:t>
      </w:r>
      <w:r w:rsidRPr="00CA535F">
        <w:rPr>
          <w:i/>
          <w:iCs/>
        </w:rPr>
        <w:t>swpd</w:t>
      </w:r>
      <w:r w:rsidRPr="00CA535F">
        <w:t xml:space="preserve"> (Swap genutzt), </w:t>
      </w:r>
      <w:r w:rsidRPr="00CA535F">
        <w:rPr>
          <w:i/>
          <w:iCs/>
        </w:rPr>
        <w:t>free</w:t>
      </w:r>
      <w:r w:rsidRPr="00CA535F">
        <w:t xml:space="preserve"> (freier RAM), </w:t>
      </w:r>
      <w:r w:rsidRPr="00CA535F">
        <w:rPr>
          <w:i/>
          <w:iCs/>
        </w:rPr>
        <w:t>buff</w:t>
      </w:r>
      <w:r w:rsidRPr="00CA535F">
        <w:t xml:space="preserve"> (Puffer), </w:t>
      </w:r>
      <w:r w:rsidRPr="00CA535F">
        <w:rPr>
          <w:i/>
          <w:iCs/>
        </w:rPr>
        <w:t>cache</w:t>
      </w:r>
      <w:r w:rsidRPr="00CA535F">
        <w:t xml:space="preserve"> (Page Cache).</w:t>
      </w:r>
    </w:p>
    <w:p w14:paraId="6CBAFAFF" w14:textId="77777777" w:rsidR="00CA535F" w:rsidRPr="00CA535F" w:rsidRDefault="00CA535F">
      <w:pPr>
        <w:numPr>
          <w:ilvl w:val="0"/>
          <w:numId w:val="830"/>
        </w:numPr>
      </w:pPr>
      <w:r w:rsidRPr="00CA535F">
        <w:rPr>
          <w:b/>
          <w:bCs/>
        </w:rPr>
        <w:t>swap:</w:t>
      </w:r>
      <w:r w:rsidRPr="00CA535F">
        <w:t xml:space="preserve"> </w:t>
      </w:r>
      <w:r w:rsidRPr="00CA535F">
        <w:rPr>
          <w:i/>
          <w:iCs/>
        </w:rPr>
        <w:t>si</w:t>
      </w:r>
      <w:r w:rsidRPr="00CA535F">
        <w:t xml:space="preserve"> (Swap-In KB/s), </w:t>
      </w:r>
      <w:r w:rsidRPr="00CA535F">
        <w:rPr>
          <w:i/>
          <w:iCs/>
        </w:rPr>
        <w:t>so</w:t>
      </w:r>
      <w:r w:rsidRPr="00CA535F">
        <w:t xml:space="preserve"> (Swap-Out KB/s).</w:t>
      </w:r>
    </w:p>
    <w:p w14:paraId="5C3C0611" w14:textId="77777777" w:rsidR="00CA535F" w:rsidRPr="00CA535F" w:rsidRDefault="00CA535F">
      <w:pPr>
        <w:numPr>
          <w:ilvl w:val="0"/>
          <w:numId w:val="830"/>
        </w:numPr>
      </w:pPr>
      <w:r w:rsidRPr="00CA535F">
        <w:rPr>
          <w:b/>
          <w:bCs/>
        </w:rPr>
        <w:t>io:</w:t>
      </w:r>
      <w:r w:rsidRPr="00CA535F">
        <w:t xml:space="preserve"> </w:t>
      </w:r>
      <w:r w:rsidRPr="00CA535F">
        <w:rPr>
          <w:i/>
          <w:iCs/>
        </w:rPr>
        <w:t>bi</w:t>
      </w:r>
      <w:r w:rsidRPr="00CA535F">
        <w:t xml:space="preserve"> (Block In, Blöcke gelesen von Disk/s), </w:t>
      </w:r>
      <w:r w:rsidRPr="00CA535F">
        <w:rPr>
          <w:i/>
          <w:iCs/>
        </w:rPr>
        <w:t>bo</w:t>
      </w:r>
      <w:r w:rsidRPr="00CA535F">
        <w:t xml:space="preserve"> (Block Out, geschrieben/s).</w:t>
      </w:r>
    </w:p>
    <w:p w14:paraId="05C196B7" w14:textId="77777777" w:rsidR="00CA535F" w:rsidRPr="00CA535F" w:rsidRDefault="00CA535F">
      <w:pPr>
        <w:numPr>
          <w:ilvl w:val="0"/>
          <w:numId w:val="830"/>
        </w:numPr>
      </w:pPr>
      <w:r w:rsidRPr="00CA535F">
        <w:rPr>
          <w:b/>
          <w:bCs/>
        </w:rPr>
        <w:t>system:</w:t>
      </w:r>
      <w:r w:rsidRPr="00CA535F">
        <w:t xml:space="preserve"> </w:t>
      </w:r>
      <w:r w:rsidRPr="00CA535F">
        <w:rPr>
          <w:i/>
          <w:iCs/>
        </w:rPr>
        <w:t>in</w:t>
      </w:r>
      <w:r w:rsidRPr="00CA535F">
        <w:t xml:space="preserve"> (Interrupts/s), </w:t>
      </w:r>
      <w:r w:rsidRPr="00CA535F">
        <w:rPr>
          <w:i/>
          <w:iCs/>
        </w:rPr>
        <w:t>cs</w:t>
      </w:r>
      <w:r w:rsidRPr="00CA535F">
        <w:t xml:space="preserve"> (Context Switches/s).</w:t>
      </w:r>
    </w:p>
    <w:p w14:paraId="6EBFAA77" w14:textId="77777777" w:rsidR="00CA535F" w:rsidRPr="00CA535F" w:rsidRDefault="00CA535F">
      <w:pPr>
        <w:numPr>
          <w:ilvl w:val="0"/>
          <w:numId w:val="830"/>
        </w:numPr>
      </w:pPr>
      <w:r w:rsidRPr="00CA535F">
        <w:rPr>
          <w:b/>
          <w:bCs/>
        </w:rPr>
        <w:t>cpu:</w:t>
      </w:r>
      <w:r w:rsidRPr="00CA535F">
        <w:t xml:space="preserve"> </w:t>
      </w:r>
      <w:r w:rsidRPr="00CA535F">
        <w:rPr>
          <w:i/>
          <w:iCs/>
        </w:rPr>
        <w:t>us</w:t>
      </w:r>
      <w:r w:rsidRPr="00CA535F">
        <w:t xml:space="preserve"> (% CPU in Userzeit), </w:t>
      </w:r>
      <w:r w:rsidRPr="00CA535F">
        <w:rPr>
          <w:i/>
          <w:iCs/>
        </w:rPr>
        <w:t>sy</w:t>
      </w:r>
      <w:r w:rsidRPr="00CA535F">
        <w:t xml:space="preserve"> (% Systemzeit), </w:t>
      </w:r>
      <w:r w:rsidRPr="00CA535F">
        <w:rPr>
          <w:i/>
          <w:iCs/>
        </w:rPr>
        <w:t>id</w:t>
      </w:r>
      <w:r w:rsidRPr="00CA535F">
        <w:t xml:space="preserve"> (% Idle), </w:t>
      </w:r>
      <w:r w:rsidRPr="00CA535F">
        <w:rPr>
          <w:i/>
          <w:iCs/>
        </w:rPr>
        <w:t>wa</w:t>
      </w:r>
      <w:r w:rsidRPr="00CA535F">
        <w:t xml:space="preserve"> (% IO-Wait), </w:t>
      </w:r>
      <w:r w:rsidRPr="00CA535F">
        <w:rPr>
          <w:i/>
          <w:iCs/>
        </w:rPr>
        <w:t>st</w:t>
      </w:r>
      <w:r w:rsidRPr="00CA535F">
        <w:t xml:space="preserve"> (% Steal bei virt.).</w:t>
      </w:r>
    </w:p>
    <w:p w14:paraId="49FB9C14" w14:textId="77777777" w:rsidR="00CA535F" w:rsidRPr="00CA535F" w:rsidRDefault="00CA535F" w:rsidP="00CA535F">
      <w:r w:rsidRPr="00CA535F">
        <w:rPr>
          <w:b/>
          <w:bCs/>
        </w:rPr>
        <w:t>Optionen:</w:t>
      </w:r>
    </w:p>
    <w:p w14:paraId="549F870D" w14:textId="77777777" w:rsidR="00CA535F" w:rsidRPr="00CA535F" w:rsidRDefault="00CA535F">
      <w:pPr>
        <w:numPr>
          <w:ilvl w:val="0"/>
          <w:numId w:val="831"/>
        </w:numPr>
      </w:pPr>
      <w:r w:rsidRPr="00CA535F">
        <w:rPr>
          <w:b/>
          <w:bCs/>
        </w:rPr>
        <w:t>-S &lt;unit&gt;</w:t>
      </w:r>
      <w:r w:rsidRPr="00CA535F">
        <w:t>: Werte in k (1000) oder K (1024) etc.</w:t>
      </w:r>
    </w:p>
    <w:p w14:paraId="070CEB1F" w14:textId="77777777" w:rsidR="00CA535F" w:rsidRPr="00CA535F" w:rsidRDefault="00CA535F">
      <w:pPr>
        <w:numPr>
          <w:ilvl w:val="0"/>
          <w:numId w:val="831"/>
        </w:numPr>
      </w:pPr>
      <w:r w:rsidRPr="00CA535F">
        <w:rPr>
          <w:b/>
          <w:bCs/>
        </w:rPr>
        <w:t>-a</w:t>
      </w:r>
      <w:r w:rsidRPr="00CA535F">
        <w:t xml:space="preserve">: Zeigt zusätzlich Aktivität der </w:t>
      </w:r>
      <w:r w:rsidRPr="00CA535F">
        <w:rPr>
          <w:i/>
          <w:iCs/>
        </w:rPr>
        <w:t>aktiven/inaktiven</w:t>
      </w:r>
      <w:r w:rsidRPr="00CA535F">
        <w:t xml:space="preserve"> Memory Listen (sin, sout).</w:t>
      </w:r>
    </w:p>
    <w:p w14:paraId="15A4BF3C" w14:textId="77777777" w:rsidR="00CA535F" w:rsidRPr="00CA535F" w:rsidRDefault="00CA535F">
      <w:pPr>
        <w:numPr>
          <w:ilvl w:val="0"/>
          <w:numId w:val="831"/>
        </w:numPr>
      </w:pPr>
      <w:r w:rsidRPr="00CA535F">
        <w:rPr>
          <w:b/>
          <w:bCs/>
        </w:rPr>
        <w:t>-d</w:t>
      </w:r>
      <w:r w:rsidRPr="00CA535F">
        <w:t>: Zeigt Disk-Statistiken (like iostat) statt VM stats.</w:t>
      </w:r>
    </w:p>
    <w:p w14:paraId="6C491266" w14:textId="77777777" w:rsidR="00CA535F" w:rsidRPr="00CA535F" w:rsidRDefault="00CA535F">
      <w:pPr>
        <w:numPr>
          <w:ilvl w:val="0"/>
          <w:numId w:val="831"/>
        </w:numPr>
      </w:pPr>
      <w:r w:rsidRPr="00CA535F">
        <w:rPr>
          <w:b/>
          <w:bCs/>
        </w:rPr>
        <w:t>-p &lt;dev&gt;</w:t>
      </w:r>
      <w:r w:rsidRPr="00CA535F">
        <w:t>: Zeigt Partition-Statistiken (reads/writes tot und sek) für Device.</w:t>
      </w:r>
    </w:p>
    <w:p w14:paraId="4A53B656" w14:textId="77777777" w:rsidR="00CA535F" w:rsidRPr="00CA535F" w:rsidRDefault="00CA535F">
      <w:pPr>
        <w:numPr>
          <w:ilvl w:val="0"/>
          <w:numId w:val="831"/>
        </w:numPr>
      </w:pPr>
      <w:r w:rsidRPr="00CA535F">
        <w:rPr>
          <w:b/>
          <w:bCs/>
        </w:rPr>
        <w:t>-s</w:t>
      </w:r>
      <w:r w:rsidRPr="00CA535F">
        <w:t>: Summiert memory stats (eine Liste aller relevanten Zähler, analog /proc/meminfo).</w:t>
      </w:r>
    </w:p>
    <w:p w14:paraId="0886CEA6" w14:textId="77777777" w:rsidR="00CA535F" w:rsidRPr="00CA535F" w:rsidRDefault="00CA535F">
      <w:pPr>
        <w:numPr>
          <w:ilvl w:val="0"/>
          <w:numId w:val="831"/>
        </w:numPr>
      </w:pPr>
      <w:r w:rsidRPr="00CA535F">
        <w:rPr>
          <w:b/>
          <w:bCs/>
        </w:rPr>
        <w:t>-m</w:t>
      </w:r>
      <w:r w:rsidRPr="00CA535F">
        <w:t xml:space="preserve">, </w:t>
      </w:r>
      <w:r w:rsidRPr="00CA535F">
        <w:rPr>
          <w:b/>
          <w:bCs/>
        </w:rPr>
        <w:t>-t</w:t>
      </w:r>
      <w:r w:rsidRPr="00CA535F">
        <w:t>: Variation der Ausgabe (meist uninteressant, -m memory in MB etc).</w:t>
      </w:r>
    </w:p>
    <w:p w14:paraId="36B25BC5" w14:textId="77777777" w:rsidR="00CA535F" w:rsidRPr="00CA535F" w:rsidRDefault="00CA535F" w:rsidP="00CA535F">
      <w:r w:rsidRPr="00CA535F">
        <w:rPr>
          <w:b/>
          <w:bCs/>
        </w:rPr>
        <w:t>Beispiel (alle 2s):</w:t>
      </w:r>
    </w:p>
    <w:p w14:paraId="73776782" w14:textId="77777777" w:rsidR="00CA535F" w:rsidRPr="00CA535F" w:rsidRDefault="00CA535F" w:rsidP="00CA535F">
      <w:r w:rsidRPr="00CA535F">
        <w:t>$ vmstat 2 3</w:t>
      </w:r>
    </w:p>
    <w:p w14:paraId="46CAE95A" w14:textId="77777777" w:rsidR="00CA535F" w:rsidRPr="00CA535F" w:rsidRDefault="00CA535F" w:rsidP="00CA535F">
      <w:r w:rsidRPr="00CA535F">
        <w:t>procs -----------memory---------- ---swap-- -----io---- -system-- ------cpu-----</w:t>
      </w:r>
    </w:p>
    <w:p w14:paraId="7166F6BC" w14:textId="77777777" w:rsidR="00CA535F" w:rsidRPr="00CA535F" w:rsidRDefault="00CA535F" w:rsidP="00CA535F">
      <w:r w:rsidRPr="00CA535F">
        <w:t xml:space="preserve"> r  b   free   buff  cache   si   so    bi    bo   in   cs us sy id wa st</w:t>
      </w:r>
    </w:p>
    <w:p w14:paraId="161490B9" w14:textId="77777777" w:rsidR="00CA535F" w:rsidRPr="00CA535F" w:rsidRDefault="00CA535F" w:rsidP="00CA535F">
      <w:r w:rsidRPr="00CA535F">
        <w:t xml:space="preserve"> 1  0  230000 120000 760000    0    0     5    10  150  300  5  1 91  3  0</w:t>
      </w:r>
    </w:p>
    <w:p w14:paraId="2E00B797" w14:textId="77777777" w:rsidR="00CA535F" w:rsidRPr="00CA535F" w:rsidRDefault="00CA535F" w:rsidP="00CA535F">
      <w:r w:rsidRPr="00CA535F">
        <w:t xml:space="preserve"> 0  0  229000 120000 760500    0    0     0     20  140  280  4  1 94  1  0</w:t>
      </w:r>
    </w:p>
    <w:p w14:paraId="6C8FE00A" w14:textId="77777777" w:rsidR="00CA535F" w:rsidRPr="00CA535F" w:rsidRDefault="00CA535F" w:rsidP="00CA535F">
      <w:r w:rsidRPr="00CA535F">
        <w:t xml:space="preserve"> 1  0  228500 120000 761000    0    0     0     30  160  320  6  1 92  1  0</w:t>
      </w:r>
    </w:p>
    <w:p w14:paraId="6692C4B6" w14:textId="77777777" w:rsidR="00CA535F" w:rsidRPr="00CA535F" w:rsidRDefault="00CA535F" w:rsidP="00CA535F">
      <w:r w:rsidRPr="00CA535F">
        <w:t>Erste Zeile nach Header ist seit Boot (ohne parameter, oft uninteressant); weitere sind Echtzeit pro Intervall.</w:t>
      </w:r>
    </w:p>
    <w:p w14:paraId="2791554F" w14:textId="77777777" w:rsidR="00CA535F" w:rsidRPr="00CA535F" w:rsidRDefault="00CA535F" w:rsidP="00CA535F">
      <w:pPr>
        <w:rPr>
          <w:b/>
          <w:bCs/>
        </w:rPr>
      </w:pPr>
      <w:r w:rsidRPr="00CA535F">
        <w:rPr>
          <w:b/>
          <w:bCs/>
        </w:rPr>
        <w:t>modinfo (Module Information)</w:t>
      </w:r>
    </w:p>
    <w:p w14:paraId="0D826D5A" w14:textId="77777777" w:rsidR="00CA535F" w:rsidRPr="00CA535F" w:rsidRDefault="00CA535F" w:rsidP="00CA535F">
      <w:r w:rsidRPr="00CA535F">
        <w:rPr>
          <w:b/>
          <w:bCs/>
        </w:rPr>
        <w:t>Beschreibung:</w:t>
      </w:r>
      <w:r w:rsidRPr="00CA535F">
        <w:t xml:space="preserve"> Zeigt Informationen über ein Linux-Kernelmodul (Loadable Kernel Module) – Version, Beschreibung, Lizenz, Abhängigkeiten, Parameter etc</w:t>
      </w:r>
      <w:r w:rsidRPr="00CA535F">
        <w:rPr>
          <w:rFonts w:ascii="MS Gothic" w:eastAsia="MS Gothic" w:hAnsi="MS Gothic" w:cs="MS Gothic" w:hint="eastAsia"/>
        </w:rPr>
        <w:t>】</w:t>
      </w:r>
      <w:r w:rsidRPr="00CA535F">
        <w:t>.</w:t>
      </w:r>
    </w:p>
    <w:p w14:paraId="5FA9CB44" w14:textId="77777777" w:rsidR="00CA535F" w:rsidRPr="00CA535F" w:rsidRDefault="00CA535F" w:rsidP="00CA535F">
      <w:r w:rsidRPr="00CA535F">
        <w:rPr>
          <w:b/>
          <w:bCs/>
        </w:rPr>
        <w:t>Syntax:</w:t>
      </w:r>
    </w:p>
    <w:p w14:paraId="0FE7EB0A" w14:textId="77777777" w:rsidR="00CA535F" w:rsidRPr="00CA535F" w:rsidRDefault="00CA535F" w:rsidP="00CA535F">
      <w:r w:rsidRPr="00CA535F">
        <w:t>modinfo [Optionen] &lt;Modulname oder Modul.ko&gt;</w:t>
      </w:r>
    </w:p>
    <w:p w14:paraId="4F30915C" w14:textId="77777777" w:rsidR="00CA535F" w:rsidRPr="00CA535F" w:rsidRDefault="00CA535F" w:rsidP="00CA535F">
      <w:r w:rsidRPr="00CA535F">
        <w:rPr>
          <w:b/>
          <w:bCs/>
        </w:rPr>
        <w:lastRenderedPageBreak/>
        <w:t>Optionen:</w:t>
      </w:r>
    </w:p>
    <w:p w14:paraId="15454F24" w14:textId="77777777" w:rsidR="00CA535F" w:rsidRPr="00CA535F" w:rsidRDefault="00CA535F">
      <w:pPr>
        <w:numPr>
          <w:ilvl w:val="0"/>
          <w:numId w:val="832"/>
        </w:numPr>
      </w:pPr>
      <w:r w:rsidRPr="00CA535F">
        <w:rPr>
          <w:b/>
          <w:bCs/>
        </w:rPr>
        <w:t>-a</w:t>
      </w:r>
      <w:r w:rsidRPr="00CA535F">
        <w:t xml:space="preserve">, </w:t>
      </w:r>
      <w:r w:rsidRPr="00CA535F">
        <w:rPr>
          <w:b/>
          <w:bCs/>
        </w:rPr>
        <w:t>--author</w:t>
      </w:r>
      <w:r w:rsidRPr="00CA535F">
        <w:t>: Nur Autor ausgeben.</w:t>
      </w:r>
    </w:p>
    <w:p w14:paraId="1EF9CDF4" w14:textId="77777777" w:rsidR="00CA535F" w:rsidRPr="00CA535F" w:rsidRDefault="00CA535F">
      <w:pPr>
        <w:numPr>
          <w:ilvl w:val="0"/>
          <w:numId w:val="832"/>
        </w:numPr>
      </w:pPr>
      <w:r w:rsidRPr="00CA535F">
        <w:rPr>
          <w:b/>
          <w:bCs/>
        </w:rPr>
        <w:t>-d</w:t>
      </w:r>
      <w:r w:rsidRPr="00CA535F">
        <w:t xml:space="preserve">, </w:t>
      </w:r>
      <w:r w:rsidRPr="00CA535F">
        <w:rPr>
          <w:b/>
          <w:bCs/>
        </w:rPr>
        <w:t>--description</w:t>
      </w:r>
      <w:r w:rsidRPr="00CA535F">
        <w:t>: Nur Beschreibung.</w:t>
      </w:r>
    </w:p>
    <w:p w14:paraId="705ED41E" w14:textId="77777777" w:rsidR="00CA535F" w:rsidRPr="00CA535F" w:rsidRDefault="00CA535F">
      <w:pPr>
        <w:numPr>
          <w:ilvl w:val="0"/>
          <w:numId w:val="832"/>
        </w:numPr>
      </w:pPr>
      <w:r w:rsidRPr="00CA535F">
        <w:rPr>
          <w:b/>
          <w:bCs/>
        </w:rPr>
        <w:t>-n</w:t>
      </w:r>
      <w:r w:rsidRPr="00CA535F">
        <w:t xml:space="preserve">, </w:t>
      </w:r>
      <w:r w:rsidRPr="00CA535F">
        <w:rPr>
          <w:b/>
          <w:bCs/>
        </w:rPr>
        <w:t>--filename</w:t>
      </w:r>
      <w:r w:rsidRPr="00CA535F">
        <w:t>: Zeigt Pfad der Moduldatei im Filesystem.</w:t>
      </w:r>
    </w:p>
    <w:p w14:paraId="00FC71DF" w14:textId="77777777" w:rsidR="00CA535F" w:rsidRPr="00CA535F" w:rsidRDefault="00CA535F">
      <w:pPr>
        <w:numPr>
          <w:ilvl w:val="0"/>
          <w:numId w:val="832"/>
        </w:numPr>
      </w:pPr>
      <w:r w:rsidRPr="00CA535F">
        <w:rPr>
          <w:b/>
          <w:bCs/>
        </w:rPr>
        <w:t>-p</w:t>
      </w:r>
      <w:r w:rsidRPr="00CA535F">
        <w:t xml:space="preserve">, </w:t>
      </w:r>
      <w:r w:rsidRPr="00CA535F">
        <w:rPr>
          <w:b/>
          <w:bCs/>
        </w:rPr>
        <w:t>--parameters</w:t>
      </w:r>
      <w:r w:rsidRPr="00CA535F">
        <w:t>: Listet die Parameter und ihre Typen/Beschreibungen.</w:t>
      </w:r>
    </w:p>
    <w:p w14:paraId="6FA92BEF" w14:textId="77777777" w:rsidR="00CA535F" w:rsidRPr="00CA535F" w:rsidRDefault="00CA535F">
      <w:pPr>
        <w:numPr>
          <w:ilvl w:val="0"/>
          <w:numId w:val="832"/>
        </w:numPr>
      </w:pPr>
      <w:r w:rsidRPr="00CA535F">
        <w:rPr>
          <w:b/>
          <w:bCs/>
        </w:rPr>
        <w:t>-F &lt;field&gt;</w:t>
      </w:r>
      <w:r w:rsidRPr="00CA535F">
        <w:t>: Gibt nur das spezifizierte Feld aus (alternativ obige Kurzoptionen). Mögliche Felder: author, description, license, parm, alias, etc.</w:t>
      </w:r>
    </w:p>
    <w:p w14:paraId="48076B4F" w14:textId="77777777" w:rsidR="00CA535F" w:rsidRPr="00CA535F" w:rsidRDefault="00CA535F">
      <w:pPr>
        <w:numPr>
          <w:ilvl w:val="0"/>
          <w:numId w:val="832"/>
        </w:numPr>
      </w:pPr>
      <w:r w:rsidRPr="00CA535F">
        <w:rPr>
          <w:b/>
          <w:bCs/>
        </w:rPr>
        <w:t>-k &lt;kernelversion&gt;</w:t>
      </w:r>
      <w:r w:rsidRPr="00CA535F">
        <w:t>: Fragt Infos für Kernel-Version (sucht in /lib/modules/&lt;version&gt;) statt laufendem Kernel.</w:t>
      </w:r>
    </w:p>
    <w:p w14:paraId="5FAC81E6" w14:textId="77777777" w:rsidR="00CA535F" w:rsidRPr="00CA535F" w:rsidRDefault="00CA535F" w:rsidP="00CA535F">
      <w:r w:rsidRPr="00CA535F">
        <w:rPr>
          <w:b/>
          <w:bCs/>
        </w:rPr>
        <w:t>Beispiel:</w:t>
      </w:r>
      <w:r w:rsidRPr="00CA535F">
        <w:t xml:space="preserve"> modinfo e1000e (Intel NIC Treiber) gibt etwa:</w:t>
      </w:r>
    </w:p>
    <w:p w14:paraId="78004A57" w14:textId="77777777" w:rsidR="00CA535F" w:rsidRPr="00CA535F" w:rsidRDefault="00CA535F" w:rsidP="00CA535F">
      <w:r w:rsidRPr="00CA535F">
        <w:t>filename:       /lib/modules/5.4.0/kernel/drivers/net/ethernet/intel/e1000e/e1000e.ko</w:t>
      </w:r>
    </w:p>
    <w:p w14:paraId="3E30DA20" w14:textId="77777777" w:rsidR="00CA535F" w:rsidRPr="00CA535F" w:rsidRDefault="00CA535F" w:rsidP="00CA535F">
      <w:r w:rsidRPr="00CA535F">
        <w:t>version:        3.2.6-k</w:t>
      </w:r>
    </w:p>
    <w:p w14:paraId="732CD477" w14:textId="77777777" w:rsidR="00CA535F" w:rsidRPr="00CA535F" w:rsidRDefault="00CA535F" w:rsidP="00CA535F">
      <w:r w:rsidRPr="00CA535F">
        <w:t>license:        GPL</w:t>
      </w:r>
    </w:p>
    <w:p w14:paraId="19DFC714" w14:textId="77777777" w:rsidR="00CA535F" w:rsidRPr="00CA535F" w:rsidRDefault="00CA535F" w:rsidP="00CA535F">
      <w:r w:rsidRPr="00CA535F">
        <w:t>description:    Intel(R) PRO/1000 Network Driver</w:t>
      </w:r>
    </w:p>
    <w:p w14:paraId="38E508D5" w14:textId="77777777" w:rsidR="00CA535F" w:rsidRPr="00CA535F" w:rsidRDefault="00CA535F" w:rsidP="00CA535F">
      <w:r w:rsidRPr="00CA535F">
        <w:t>author:         Intel Corporation, &lt;e1000-devel@lists.sourceforge.net&gt;</w:t>
      </w:r>
    </w:p>
    <w:p w14:paraId="4590A08E" w14:textId="77777777" w:rsidR="00CA535F" w:rsidRPr="00CA535F" w:rsidRDefault="00CA535F" w:rsidP="00CA535F">
      <w:r w:rsidRPr="00CA535F">
        <w:t xml:space="preserve">... </w:t>
      </w:r>
    </w:p>
    <w:p w14:paraId="586C44DF" w14:textId="77777777" w:rsidR="00CA535F" w:rsidRPr="00CA535F" w:rsidRDefault="00CA535F" w:rsidP="00CA535F">
      <w:r w:rsidRPr="00CA535F">
        <w:t>srcversion:     5C6D1A8....</w:t>
      </w:r>
    </w:p>
    <w:p w14:paraId="4C9AFE52" w14:textId="77777777" w:rsidR="00CA535F" w:rsidRPr="00CA535F" w:rsidRDefault="00CA535F" w:rsidP="00CA535F">
      <w:r w:rsidRPr="00CA535F">
        <w:t>alias:          pci:v00008086d000010D3sv*sd*bc*sc*i*</w:t>
      </w:r>
    </w:p>
    <w:p w14:paraId="711B6B6C" w14:textId="77777777" w:rsidR="00CA535F" w:rsidRPr="00CA535F" w:rsidRDefault="00CA535F" w:rsidP="00CA535F">
      <w:r w:rsidRPr="00CA535F">
        <w:t>...</w:t>
      </w:r>
    </w:p>
    <w:p w14:paraId="43F5140E" w14:textId="77777777" w:rsidR="00CA535F" w:rsidRPr="00CA535F" w:rsidRDefault="00CA535F" w:rsidP="00CA535F">
      <w:r w:rsidRPr="00CA535F">
        <w:t>parm:           IntMode:Interrupt Mode (0=Auto, 1=MSI, 2=MSI-X) (int)</w:t>
      </w:r>
    </w:p>
    <w:p w14:paraId="2C0F46D0" w14:textId="77777777" w:rsidR="00CA535F" w:rsidRPr="00CA535F" w:rsidRDefault="00CA535F" w:rsidP="00CA535F">
      <w:r w:rsidRPr="00CA535F">
        <w:t>parm:           InterruptThrottleRate:... (array of int)</w:t>
      </w:r>
    </w:p>
    <w:p w14:paraId="611C585A" w14:textId="77777777" w:rsidR="00CA535F" w:rsidRPr="00CA535F" w:rsidRDefault="00CA535F" w:rsidP="00CA535F">
      <w:r w:rsidRPr="00CA535F">
        <w:t>Man sieht Dateipfad, Version, Parameter etc.</w:t>
      </w:r>
    </w:p>
    <w:p w14:paraId="177656C7" w14:textId="77777777" w:rsidR="00CA535F" w:rsidRPr="00CA535F" w:rsidRDefault="00CA535F" w:rsidP="00CA535F">
      <w:pPr>
        <w:rPr>
          <w:b/>
          <w:bCs/>
        </w:rPr>
      </w:pPr>
      <w:r w:rsidRPr="00CA535F">
        <w:rPr>
          <w:b/>
          <w:bCs/>
        </w:rPr>
        <w:t>insmod/rmmod/modprobe (Kernelmodule laden/entladen)</w:t>
      </w:r>
    </w:p>
    <w:p w14:paraId="31EBE137" w14:textId="77777777" w:rsidR="00CA535F" w:rsidRPr="00CA535F" w:rsidRDefault="00CA535F">
      <w:pPr>
        <w:numPr>
          <w:ilvl w:val="0"/>
          <w:numId w:val="833"/>
        </w:numPr>
      </w:pPr>
      <w:r w:rsidRPr="00CA535F">
        <w:rPr>
          <w:b/>
          <w:bCs/>
        </w:rPr>
        <w:t>insmod &lt;pfad/modul.ko&gt; [args]</w:t>
      </w:r>
      <w:r w:rsidRPr="00CA535F">
        <w:t>: Lädt ein Modul in den Kernel. Nutzt genau Pfad; löst keine Abhängigkeiten auf.</w:t>
      </w:r>
    </w:p>
    <w:p w14:paraId="412BDB6A" w14:textId="77777777" w:rsidR="00CA535F" w:rsidRPr="00CA535F" w:rsidRDefault="00CA535F">
      <w:pPr>
        <w:numPr>
          <w:ilvl w:val="0"/>
          <w:numId w:val="833"/>
        </w:numPr>
      </w:pPr>
      <w:r w:rsidRPr="00CA535F">
        <w:rPr>
          <w:b/>
          <w:bCs/>
        </w:rPr>
        <w:t>rmmod &lt;modulname&gt;</w:t>
      </w:r>
      <w:r w:rsidRPr="00CA535F">
        <w:t>: Entfernt ein geladenes Modul (wenn kein anderer in Benutzung). Option -f zum Erzwingen (nur falls Kernel CONFIG_MODULE_FORCE_UNLOAD).</w:t>
      </w:r>
    </w:p>
    <w:p w14:paraId="4A8D4294" w14:textId="77777777" w:rsidR="00CA535F" w:rsidRPr="00CA535F" w:rsidRDefault="00CA535F">
      <w:pPr>
        <w:numPr>
          <w:ilvl w:val="0"/>
          <w:numId w:val="833"/>
        </w:numPr>
      </w:pPr>
      <w:r w:rsidRPr="00CA535F">
        <w:rPr>
          <w:b/>
          <w:bCs/>
        </w:rPr>
        <w:t>modprobe [Options] &lt;modulname&gt; [args]</w:t>
      </w:r>
      <w:r w:rsidRPr="00CA535F">
        <w:t>: Empfehlenswerter Befehl zum Laden eines Moduls und seiner Abhängigkeite</w:t>
      </w:r>
      <w:r w:rsidRPr="00CA535F">
        <w:rPr>
          <w:rFonts w:ascii="MS Gothic" w:eastAsia="MS Gothic" w:hAnsi="MS Gothic" w:cs="MS Gothic" w:hint="eastAsia"/>
        </w:rPr>
        <w:t>】</w:t>
      </w:r>
      <w:r w:rsidRPr="00CA535F">
        <w:t xml:space="preserve">. Es durchsucht </w:t>
      </w:r>
      <w:r w:rsidRPr="00CA535F">
        <w:lastRenderedPageBreak/>
        <w:t>/lib/modules/&lt;kernel&gt;/modules.dep nach Dependencies. Auch zum Entfernen via modprobe -r &lt;modul&gt; (lädt auch Abhängigkeiten aus, falls unbenutzt).</w:t>
      </w:r>
    </w:p>
    <w:p w14:paraId="28401623" w14:textId="77777777" w:rsidR="00CA535F" w:rsidRPr="00CA535F" w:rsidRDefault="00CA535F">
      <w:pPr>
        <w:numPr>
          <w:ilvl w:val="1"/>
          <w:numId w:val="833"/>
        </w:numPr>
      </w:pPr>
      <w:r w:rsidRPr="00CA535F">
        <w:t>Optionen: --dry-run oder -n testet nur, -v verbose, -q quiet, alias handling etc. modprobe Konfig steht in /etc/modprobe.d.</w:t>
      </w:r>
    </w:p>
    <w:p w14:paraId="3D9E058C" w14:textId="77777777" w:rsidR="00CA535F" w:rsidRPr="00CA535F" w:rsidRDefault="00CA535F">
      <w:pPr>
        <w:numPr>
          <w:ilvl w:val="1"/>
          <w:numId w:val="833"/>
        </w:numPr>
      </w:pPr>
      <w:r w:rsidRPr="00CA535F">
        <w:t>Bsp: modprobe e1000e (lädt Intel NIC modul + ggf. benötigte mii). modprobe -r e1000e entfernt es.</w:t>
      </w:r>
    </w:p>
    <w:p w14:paraId="7247949D" w14:textId="77777777" w:rsidR="00CA535F" w:rsidRPr="00CA535F" w:rsidRDefault="00CA535F" w:rsidP="00CA535F">
      <w:pPr>
        <w:rPr>
          <w:b/>
          <w:bCs/>
        </w:rPr>
      </w:pPr>
      <w:r w:rsidRPr="00CA535F">
        <w:rPr>
          <w:b/>
          <w:bCs/>
        </w:rPr>
        <w:t>depmod (Dependency modules)</w:t>
      </w:r>
    </w:p>
    <w:p w14:paraId="3F1D3330" w14:textId="77777777" w:rsidR="00CA535F" w:rsidRPr="00CA535F" w:rsidRDefault="00CA535F" w:rsidP="00CA535F">
      <w:r w:rsidRPr="00CA535F">
        <w:rPr>
          <w:b/>
          <w:bCs/>
        </w:rPr>
        <w:t>Beschreibung:</w:t>
      </w:r>
      <w:r w:rsidRPr="00CA535F">
        <w:t xml:space="preserve"> Generiert die Modulabhängigkeitsdatei </w:t>
      </w:r>
      <w:r w:rsidRPr="00CA535F">
        <w:rPr>
          <w:i/>
          <w:iCs/>
        </w:rPr>
        <w:t>modules.dep</w:t>
      </w:r>
      <w:r w:rsidRPr="00CA535F">
        <w:t xml:space="preserve"> basierend auf Modulen in /lib/modules/&lt;version&gt;. Wird meist beim Kernel-Install aufgerufen. Kann man manuell ausführen nach Hinzufügen eigener Module. Syntax: depmod -a (für alle).</w:t>
      </w:r>
    </w:p>
    <w:p w14:paraId="5E417E7E" w14:textId="77777777" w:rsidR="00CA535F" w:rsidRPr="00CA535F" w:rsidRDefault="00CA535F" w:rsidP="00CA535F">
      <w:r w:rsidRPr="00CA535F">
        <w:rPr>
          <w:b/>
          <w:bCs/>
        </w:rPr>
        <w:t>Optionen:</w:t>
      </w:r>
    </w:p>
    <w:p w14:paraId="119EA19C" w14:textId="77777777" w:rsidR="00CA535F" w:rsidRPr="00CA535F" w:rsidRDefault="00CA535F">
      <w:pPr>
        <w:numPr>
          <w:ilvl w:val="0"/>
          <w:numId w:val="834"/>
        </w:numPr>
      </w:pPr>
      <w:r w:rsidRPr="00CA535F">
        <w:t>-a, --all (default): alle Kernel-Versionen verarbeiten.</w:t>
      </w:r>
    </w:p>
    <w:p w14:paraId="0DAA9E7D" w14:textId="77777777" w:rsidR="00CA535F" w:rsidRPr="00CA535F" w:rsidRDefault="00CA535F">
      <w:pPr>
        <w:numPr>
          <w:ilvl w:val="0"/>
          <w:numId w:val="834"/>
        </w:numPr>
      </w:pPr>
      <w:r w:rsidRPr="00CA535F">
        <w:t>-A, --quick: nur verändern, wenn modules.dep älter als Module-Dateien (incremental update).</w:t>
      </w:r>
    </w:p>
    <w:p w14:paraId="658ED974" w14:textId="77777777" w:rsidR="00CA535F" w:rsidRPr="00CA535F" w:rsidRDefault="00CA535F">
      <w:pPr>
        <w:numPr>
          <w:ilvl w:val="0"/>
          <w:numId w:val="834"/>
        </w:numPr>
      </w:pPr>
      <w:r w:rsidRPr="00CA535F">
        <w:t>-n: Ausgabe nach stdout statt in modules.dep schreiben (Test).</w:t>
      </w:r>
    </w:p>
    <w:p w14:paraId="34393240" w14:textId="77777777" w:rsidR="00CA535F" w:rsidRPr="00CA535F" w:rsidRDefault="00CA535F">
      <w:pPr>
        <w:numPr>
          <w:ilvl w:val="0"/>
          <w:numId w:val="834"/>
        </w:numPr>
      </w:pPr>
      <w:r w:rsidRPr="00CA535F">
        <w:t>-v: verbose.</w:t>
      </w:r>
    </w:p>
    <w:p w14:paraId="11498570" w14:textId="77777777" w:rsidR="00CA535F" w:rsidRPr="00CA535F" w:rsidRDefault="00CA535F" w:rsidP="00CA535F">
      <w:pPr>
        <w:rPr>
          <w:b/>
          <w:bCs/>
        </w:rPr>
      </w:pPr>
      <w:r w:rsidRPr="00CA535F">
        <w:rPr>
          <w:b/>
          <w:bCs/>
        </w:rPr>
        <w:t>sysctl (Query/Set Kernel Parameters)</w:t>
      </w:r>
    </w:p>
    <w:p w14:paraId="4C90D867" w14:textId="77777777" w:rsidR="00CA535F" w:rsidRPr="00CA535F" w:rsidRDefault="00CA535F" w:rsidP="00CA535F">
      <w:r w:rsidRPr="00CA535F">
        <w:rPr>
          <w:b/>
          <w:bCs/>
        </w:rPr>
        <w:t>Beschreibung:</w:t>
      </w:r>
      <w:r w:rsidRPr="00CA535F">
        <w:t xml:space="preserve"> Anzeige oder Änderung von Kernel-Laufzeitparametern (in </w:t>
      </w:r>
      <w:r w:rsidRPr="00CA535F">
        <w:rPr>
          <w:i/>
          <w:iCs/>
        </w:rPr>
        <w:t>/proc/sys</w:t>
      </w:r>
      <w:r w:rsidRPr="00CA535F">
        <w:t>). sysctl ermöglicht bequemen Zugriff auf z.B. Netzwerktuning, VM, FS Settings zur Laufzei</w:t>
      </w:r>
      <w:r w:rsidRPr="00CA535F">
        <w:rPr>
          <w:rFonts w:ascii="MS Gothic" w:eastAsia="MS Gothic" w:hAnsi="MS Gothic" w:cs="MS Gothic" w:hint="eastAsia"/>
        </w:rPr>
        <w:t>】</w:t>
      </w:r>
      <w:r w:rsidRPr="00CA535F">
        <w:t>.</w:t>
      </w:r>
    </w:p>
    <w:p w14:paraId="6BCAC287" w14:textId="77777777" w:rsidR="00CA535F" w:rsidRPr="00CA535F" w:rsidRDefault="00CA535F" w:rsidP="00CA535F">
      <w:r w:rsidRPr="00CA535F">
        <w:rPr>
          <w:b/>
          <w:bCs/>
        </w:rPr>
        <w:t>Syntax:</w:t>
      </w:r>
    </w:p>
    <w:p w14:paraId="5C95B073" w14:textId="77777777" w:rsidR="00CA535F" w:rsidRPr="00CA535F" w:rsidRDefault="00CA535F" w:rsidP="00CA535F">
      <w:r w:rsidRPr="00CA535F">
        <w:t>sysctl [Optionen] [&lt;Name&gt;=&lt;Wert&gt; ...] or sysctl -p</w:t>
      </w:r>
    </w:p>
    <w:p w14:paraId="759F0BE8" w14:textId="77777777" w:rsidR="00CA535F" w:rsidRPr="00CA535F" w:rsidRDefault="00CA535F" w:rsidP="00CA535F">
      <w:r w:rsidRPr="00CA535F">
        <w:rPr>
          <w:b/>
          <w:bCs/>
        </w:rPr>
        <w:t>Optionen:</w:t>
      </w:r>
    </w:p>
    <w:p w14:paraId="7198C534" w14:textId="77777777" w:rsidR="00CA535F" w:rsidRPr="00CA535F" w:rsidRDefault="00CA535F">
      <w:pPr>
        <w:numPr>
          <w:ilvl w:val="0"/>
          <w:numId w:val="835"/>
        </w:numPr>
      </w:pPr>
      <w:r w:rsidRPr="00CA535F">
        <w:t>Ohne =: liest Parameter. Z.B. sysctl net.ipv4.ip_forward -&gt; net.ipv4.ip_forward = 0.</w:t>
      </w:r>
    </w:p>
    <w:p w14:paraId="0CD25AE6" w14:textId="77777777" w:rsidR="00CA535F" w:rsidRPr="00CA535F" w:rsidRDefault="00CA535F">
      <w:pPr>
        <w:numPr>
          <w:ilvl w:val="0"/>
          <w:numId w:val="835"/>
        </w:numPr>
      </w:pPr>
      <w:r w:rsidRPr="00CA535F">
        <w:t>Mit name=value: setzt Parameter. Z.B. sysctl net.ipv4.ip_forward=1 aktiviert IP-Forwarding (sofort).</w:t>
      </w:r>
    </w:p>
    <w:p w14:paraId="7CF5D888" w14:textId="77777777" w:rsidR="00CA535F" w:rsidRPr="00CA535F" w:rsidRDefault="00CA535F">
      <w:pPr>
        <w:numPr>
          <w:ilvl w:val="0"/>
          <w:numId w:val="835"/>
        </w:numPr>
      </w:pPr>
      <w:r w:rsidRPr="00CA535F">
        <w:rPr>
          <w:b/>
          <w:bCs/>
        </w:rPr>
        <w:t>-w</w:t>
      </w:r>
      <w:r w:rsidRPr="00CA535F">
        <w:t>: explizit Schreibmodus (kann man weglassen, war historisch).</w:t>
      </w:r>
    </w:p>
    <w:p w14:paraId="7E80D556" w14:textId="77777777" w:rsidR="00CA535F" w:rsidRPr="00CA535F" w:rsidRDefault="00CA535F">
      <w:pPr>
        <w:numPr>
          <w:ilvl w:val="0"/>
          <w:numId w:val="835"/>
        </w:numPr>
      </w:pPr>
      <w:r w:rsidRPr="00CA535F">
        <w:rPr>
          <w:b/>
          <w:bCs/>
        </w:rPr>
        <w:t>-p [Datei]</w:t>
      </w:r>
      <w:r w:rsidRPr="00CA535F">
        <w:t>: Lädt Einstellungen aus Datei (Default /etc/sysctl.conf) und wendet a</w:t>
      </w:r>
      <w:r w:rsidRPr="00CA535F">
        <w:rPr>
          <w:rFonts w:ascii="MS Gothic" w:eastAsia="MS Gothic" w:hAnsi="MS Gothic" w:cs="MS Gothic" w:hint="eastAsia"/>
        </w:rPr>
        <w:t>】</w:t>
      </w:r>
      <w:r w:rsidRPr="00CA535F">
        <w:t>. Man ruft sysctl -p typ. beim Boot (init-Skripte) oder manuell nach Bearbeiten der config.</w:t>
      </w:r>
    </w:p>
    <w:p w14:paraId="2F852EDE" w14:textId="77777777" w:rsidR="00CA535F" w:rsidRPr="00CA535F" w:rsidRDefault="00CA535F">
      <w:pPr>
        <w:numPr>
          <w:ilvl w:val="0"/>
          <w:numId w:val="835"/>
        </w:numPr>
      </w:pPr>
      <w:r w:rsidRPr="00CA535F">
        <w:rPr>
          <w:b/>
          <w:bCs/>
        </w:rPr>
        <w:t>-a</w:t>
      </w:r>
      <w:r w:rsidRPr="00CA535F">
        <w:t>: Alle Parameter anzeigen (riesige Liste). sysctl -a | grep ipc etc.</w:t>
      </w:r>
    </w:p>
    <w:p w14:paraId="2363C069" w14:textId="77777777" w:rsidR="00CA535F" w:rsidRPr="00CA535F" w:rsidRDefault="00CA535F">
      <w:pPr>
        <w:numPr>
          <w:ilvl w:val="0"/>
          <w:numId w:val="835"/>
        </w:numPr>
      </w:pPr>
      <w:r w:rsidRPr="00CA535F">
        <w:rPr>
          <w:b/>
          <w:bCs/>
        </w:rPr>
        <w:t>-A</w:t>
      </w:r>
      <w:r w:rsidRPr="00CA535F">
        <w:t xml:space="preserve">, </w:t>
      </w:r>
      <w:r w:rsidRPr="00CA535F">
        <w:rPr>
          <w:b/>
          <w:bCs/>
        </w:rPr>
        <w:t>--pattern &lt;regex&gt;</w:t>
      </w:r>
      <w:r w:rsidRPr="00CA535F">
        <w:t>: Filtert mit Regex (statt manuell grep).</w:t>
      </w:r>
    </w:p>
    <w:p w14:paraId="44D933BE" w14:textId="77777777" w:rsidR="00CA535F" w:rsidRPr="00CA535F" w:rsidRDefault="00CA535F">
      <w:pPr>
        <w:numPr>
          <w:ilvl w:val="0"/>
          <w:numId w:val="835"/>
        </w:numPr>
      </w:pPr>
      <w:r w:rsidRPr="00CA535F">
        <w:rPr>
          <w:b/>
          <w:bCs/>
        </w:rPr>
        <w:lastRenderedPageBreak/>
        <w:t>-e</w:t>
      </w:r>
      <w:r w:rsidRPr="00CA535F">
        <w:t>: Ignoriert unbekannte Keys (useful mit -p, sonst bricht ab).</w:t>
      </w:r>
    </w:p>
    <w:p w14:paraId="5BA2D152" w14:textId="77777777" w:rsidR="00CA535F" w:rsidRPr="00CA535F" w:rsidRDefault="00CA535F">
      <w:pPr>
        <w:numPr>
          <w:ilvl w:val="0"/>
          <w:numId w:val="835"/>
        </w:numPr>
      </w:pPr>
      <w:r w:rsidRPr="00CA535F">
        <w:rPr>
          <w:b/>
          <w:bCs/>
        </w:rPr>
        <w:t>-N</w:t>
      </w:r>
      <w:r w:rsidRPr="00CA535F">
        <w:t>: Nur Namen, keine Werte anzeigen (list keys).</w:t>
      </w:r>
    </w:p>
    <w:p w14:paraId="104513B4" w14:textId="77777777" w:rsidR="00CA535F" w:rsidRPr="00CA535F" w:rsidRDefault="00CA535F">
      <w:pPr>
        <w:numPr>
          <w:ilvl w:val="0"/>
          <w:numId w:val="835"/>
        </w:numPr>
      </w:pPr>
      <w:r w:rsidRPr="00CA535F">
        <w:rPr>
          <w:b/>
          <w:bCs/>
        </w:rPr>
        <w:t>-q</w:t>
      </w:r>
      <w:r w:rsidRPr="00CA535F">
        <w:t>: Quiet (unterdrückt Bestätigungsmeldungen).</w:t>
      </w:r>
    </w:p>
    <w:p w14:paraId="45119CDC" w14:textId="77777777" w:rsidR="00CA535F" w:rsidRPr="00CA535F" w:rsidRDefault="00CA535F" w:rsidP="00CA535F">
      <w:r w:rsidRPr="00CA535F">
        <w:t>Parameter-Keys entsprechen /proc/sys Pfaden, z.B. /proc/sys/net/ipv4/ip_forward -&gt; key net.ipv4.ip_forward.</w:t>
      </w:r>
    </w:p>
    <w:p w14:paraId="4FBB6DCD" w14:textId="77777777" w:rsidR="00CA535F" w:rsidRPr="00CA535F" w:rsidRDefault="00CA535F" w:rsidP="00CA535F">
      <w:r w:rsidRPr="00CA535F">
        <w:rPr>
          <w:b/>
          <w:bCs/>
        </w:rPr>
        <w:t>Beispiele:</w:t>
      </w:r>
    </w:p>
    <w:p w14:paraId="64702F0E" w14:textId="77777777" w:rsidR="00CA535F" w:rsidRPr="00CA535F" w:rsidRDefault="00CA535F">
      <w:pPr>
        <w:numPr>
          <w:ilvl w:val="0"/>
          <w:numId w:val="836"/>
        </w:numPr>
      </w:pPr>
      <w:r w:rsidRPr="00CA535F">
        <w:t>sysctl vm.swappiness -&gt; zeigt swappiness (z.B. vm.swappiness = 60).</w:t>
      </w:r>
    </w:p>
    <w:p w14:paraId="3ECA2745" w14:textId="77777777" w:rsidR="00CA535F" w:rsidRPr="00CA535F" w:rsidRDefault="00CA535F">
      <w:pPr>
        <w:numPr>
          <w:ilvl w:val="0"/>
          <w:numId w:val="836"/>
        </w:numPr>
      </w:pPr>
      <w:r w:rsidRPr="00CA535F">
        <w:t>sysctl -w vm.swappiness=10 -&gt; setzt auf 10 (weniger Swapneigung).</w:t>
      </w:r>
    </w:p>
    <w:p w14:paraId="6C514D38" w14:textId="77777777" w:rsidR="00CA535F" w:rsidRPr="00CA535F" w:rsidRDefault="00CA535F">
      <w:pPr>
        <w:numPr>
          <w:ilvl w:val="0"/>
          <w:numId w:val="836"/>
        </w:numPr>
      </w:pPr>
      <w:r w:rsidRPr="00CA535F">
        <w:t>sysctl -p /etc/sysctl.d/99-sysctl.conf -&gt; läd Parameter aus der angegebenen Datei.</w:t>
      </w:r>
    </w:p>
    <w:p w14:paraId="060C3E4E" w14:textId="77777777" w:rsidR="00CA535F" w:rsidRPr="00CA535F" w:rsidRDefault="00CA535F" w:rsidP="00CA535F">
      <w:pPr>
        <w:rPr>
          <w:b/>
          <w:bCs/>
        </w:rPr>
      </w:pPr>
      <w:r w:rsidRPr="00CA535F">
        <w:rPr>
          <w:b/>
          <w:bCs/>
        </w:rPr>
        <w:t>dmesg (Dump kernel message buffer)</w:t>
      </w:r>
    </w:p>
    <w:p w14:paraId="1EBEEB9D" w14:textId="77777777" w:rsidR="00CA535F" w:rsidRPr="00CA535F" w:rsidRDefault="00CA535F" w:rsidP="00CA535F">
      <w:r w:rsidRPr="00CA535F">
        <w:rPr>
          <w:b/>
          <w:bCs/>
        </w:rPr>
        <w:t>Beschreibung:</w:t>
      </w:r>
      <w:r w:rsidRPr="00CA535F">
        <w:t xml:space="preserve"> Zeigt die Nachrichten des Kernel-Ringspeichers (Kernellog) a</w:t>
      </w:r>
      <w:r w:rsidRPr="00CA535F">
        <w:rPr>
          <w:rFonts w:ascii="MS Gothic" w:eastAsia="MS Gothic" w:hAnsi="MS Gothic" w:cs="MS Gothic" w:hint="eastAsia"/>
        </w:rPr>
        <w:t>】</w:t>
      </w:r>
      <w:r w:rsidRPr="00CA535F">
        <w:t>. Hier stehen Boot-Meldungen und Hardware-Events (z.B. USB eingesteckt, Treiber Ausgabe). dmesg ohne Optionen druckt alle aktuellen Kernelmeldungen.</w:t>
      </w:r>
    </w:p>
    <w:p w14:paraId="1D619F22" w14:textId="77777777" w:rsidR="00CA535F" w:rsidRPr="00CA535F" w:rsidRDefault="00CA535F" w:rsidP="00CA535F">
      <w:r w:rsidRPr="00CA535F">
        <w:rPr>
          <w:b/>
          <w:bCs/>
        </w:rPr>
        <w:t>Syntax:</w:t>
      </w:r>
    </w:p>
    <w:p w14:paraId="45229E90" w14:textId="77777777" w:rsidR="00CA535F" w:rsidRPr="00CA535F" w:rsidRDefault="00CA535F" w:rsidP="00CA535F">
      <w:r w:rsidRPr="00CA535F">
        <w:t>dmesg [Optionen]</w:t>
      </w:r>
    </w:p>
    <w:p w14:paraId="5C29D187" w14:textId="77777777" w:rsidR="00CA535F" w:rsidRPr="00CA535F" w:rsidRDefault="00CA535F" w:rsidP="00CA535F">
      <w:r w:rsidRPr="00CA535F">
        <w:rPr>
          <w:b/>
          <w:bCs/>
        </w:rPr>
        <w:t>Optionen:</w:t>
      </w:r>
    </w:p>
    <w:p w14:paraId="4B58125E" w14:textId="77777777" w:rsidR="00CA535F" w:rsidRPr="00CA535F" w:rsidRDefault="00CA535F">
      <w:pPr>
        <w:numPr>
          <w:ilvl w:val="0"/>
          <w:numId w:val="837"/>
        </w:numPr>
      </w:pPr>
      <w:r w:rsidRPr="00CA535F">
        <w:rPr>
          <w:b/>
          <w:bCs/>
        </w:rPr>
        <w:t>-T</w:t>
      </w:r>
      <w:r w:rsidRPr="00CA535F">
        <w:t>: Zeigt menschenlesbare Zeitstempel (Jahr-Monat-Tag Stunde:Minute:Sekunde) statt der raw Sekunden seit Boo</w:t>
      </w:r>
      <w:r w:rsidRPr="00CA535F">
        <w:rPr>
          <w:rFonts w:ascii="MS Gothic" w:eastAsia="MS Gothic" w:hAnsi="MS Gothic" w:cs="MS Gothic" w:hint="eastAsia"/>
        </w:rPr>
        <w:t>】</w:t>
      </w:r>
      <w:r w:rsidRPr="00CA535F">
        <w:t>. (Achtung: Kann ungenau sein, da Kernel keine Zeitzone kennt; -T rechnet anhand aktueller TZ).</w:t>
      </w:r>
    </w:p>
    <w:p w14:paraId="0CC57053" w14:textId="77777777" w:rsidR="00CA535F" w:rsidRPr="00CA535F" w:rsidRDefault="00CA535F">
      <w:pPr>
        <w:numPr>
          <w:ilvl w:val="0"/>
          <w:numId w:val="837"/>
        </w:numPr>
      </w:pPr>
      <w:r w:rsidRPr="00CA535F">
        <w:rPr>
          <w:b/>
          <w:bCs/>
        </w:rPr>
        <w:t>-l &lt;level&gt;</w:t>
      </w:r>
      <w:r w:rsidRPr="00CA535F">
        <w:t xml:space="preserve">, </w:t>
      </w:r>
      <w:r w:rsidRPr="00CA535F">
        <w:rPr>
          <w:b/>
          <w:bCs/>
        </w:rPr>
        <w:t>--level</w:t>
      </w:r>
      <w:r w:rsidRPr="00CA535F">
        <w:t>: Filtert Nachrichten bestimmter Log-Levels. Level: emerg, alert, crit, err, warn, notice, info, debug. Z.B. dmesg -l err,warn nur Fehler und Warnungen.</w:t>
      </w:r>
    </w:p>
    <w:p w14:paraId="0D72E145" w14:textId="77777777" w:rsidR="00CA535F" w:rsidRPr="00CA535F" w:rsidRDefault="00CA535F">
      <w:pPr>
        <w:numPr>
          <w:ilvl w:val="0"/>
          <w:numId w:val="837"/>
        </w:numPr>
      </w:pPr>
      <w:r w:rsidRPr="00CA535F">
        <w:rPr>
          <w:b/>
          <w:bCs/>
        </w:rPr>
        <w:t>-k</w:t>
      </w:r>
      <w:r w:rsidRPr="00CA535F">
        <w:t xml:space="preserve">, </w:t>
      </w:r>
      <w:r w:rsidRPr="00CA535F">
        <w:rPr>
          <w:b/>
          <w:bCs/>
        </w:rPr>
        <w:t>--kernel</w:t>
      </w:r>
      <w:r w:rsidRPr="00CA535F">
        <w:t xml:space="preserve">: Zeigt nur Kernel-Messages (Standard). </w:t>
      </w:r>
      <w:r w:rsidRPr="00CA535F">
        <w:rPr>
          <w:b/>
          <w:bCs/>
        </w:rPr>
        <w:t>-u</w:t>
      </w:r>
      <w:r w:rsidRPr="00CA535F">
        <w:t xml:space="preserve">, </w:t>
      </w:r>
      <w:r w:rsidRPr="00CA535F">
        <w:rPr>
          <w:b/>
          <w:bCs/>
        </w:rPr>
        <w:t>--userspace</w:t>
      </w:r>
      <w:r w:rsidRPr="00CA535F">
        <w:t>: Nur Benutzerraum (Logeinträge vom printk_user). Kaum genutzt, da meiste aus Kernel.</w:t>
      </w:r>
    </w:p>
    <w:p w14:paraId="0B38C1A0" w14:textId="77777777" w:rsidR="00CA535F" w:rsidRPr="00CA535F" w:rsidRDefault="00CA535F">
      <w:pPr>
        <w:numPr>
          <w:ilvl w:val="0"/>
          <w:numId w:val="837"/>
        </w:numPr>
      </w:pPr>
      <w:r w:rsidRPr="00CA535F">
        <w:rPr>
          <w:b/>
          <w:bCs/>
        </w:rPr>
        <w:t>-H</w:t>
      </w:r>
      <w:r w:rsidRPr="00CA535F">
        <w:t xml:space="preserve">, </w:t>
      </w:r>
      <w:r w:rsidRPr="00CA535F">
        <w:rPr>
          <w:b/>
          <w:bCs/>
        </w:rPr>
        <w:t>--human</w:t>
      </w:r>
      <w:r w:rsidRPr="00CA535F">
        <w:t xml:space="preserve">: </w:t>
      </w:r>
      <w:r w:rsidRPr="00CA535F">
        <w:rPr>
          <w:b/>
          <w:bCs/>
        </w:rPr>
        <w:t>Pager-Modus</w:t>
      </w:r>
      <w:r w:rsidRPr="00CA535F">
        <w:t xml:space="preserve"> (lässt scrollen, farbig Highlighting). Interaktiv (Space/PgUp etc.).</w:t>
      </w:r>
    </w:p>
    <w:p w14:paraId="1B68DB63" w14:textId="77777777" w:rsidR="00CA535F" w:rsidRPr="00CA535F" w:rsidRDefault="00CA535F">
      <w:pPr>
        <w:numPr>
          <w:ilvl w:val="0"/>
          <w:numId w:val="837"/>
        </w:numPr>
      </w:pPr>
      <w:r w:rsidRPr="00CA535F">
        <w:rPr>
          <w:b/>
          <w:bCs/>
        </w:rPr>
        <w:t>-w</w:t>
      </w:r>
      <w:r w:rsidRPr="00CA535F">
        <w:t xml:space="preserve">, </w:t>
      </w:r>
      <w:r w:rsidRPr="00CA535F">
        <w:rPr>
          <w:b/>
          <w:bCs/>
        </w:rPr>
        <w:t>--follow</w:t>
      </w:r>
      <w:r w:rsidRPr="00CA535F">
        <w:t>: "Tail -f" Modus für dmesg – neue Kernelmeldungen laufend anzeigen.</w:t>
      </w:r>
    </w:p>
    <w:p w14:paraId="20B52AA7" w14:textId="77777777" w:rsidR="00CA535F" w:rsidRPr="00CA535F" w:rsidRDefault="00CA535F">
      <w:pPr>
        <w:numPr>
          <w:ilvl w:val="0"/>
          <w:numId w:val="837"/>
        </w:numPr>
      </w:pPr>
      <w:r w:rsidRPr="00CA535F">
        <w:rPr>
          <w:b/>
          <w:bCs/>
        </w:rPr>
        <w:t>-s N</w:t>
      </w:r>
      <w:r w:rsidRPr="00CA535F">
        <w:t>: Buffer-Größe (Bytes) die gelesen wird (Default könnte begrenzt sein). dmesg -s 1000000.</w:t>
      </w:r>
    </w:p>
    <w:p w14:paraId="6131F94B" w14:textId="77777777" w:rsidR="00CA535F" w:rsidRPr="00CA535F" w:rsidRDefault="00CA535F" w:rsidP="00CA535F">
      <w:r w:rsidRPr="00CA535F">
        <w:rPr>
          <w:b/>
          <w:bCs/>
        </w:rPr>
        <w:t>Beispiel (gekürzt):</w:t>
      </w:r>
    </w:p>
    <w:p w14:paraId="5535AE07" w14:textId="77777777" w:rsidR="00CA535F" w:rsidRPr="00CA535F" w:rsidRDefault="00CA535F" w:rsidP="00CA535F">
      <w:r w:rsidRPr="00CA535F">
        <w:lastRenderedPageBreak/>
        <w:t>[    0.000000] Linux version 5.4.0-80-generic ...</w:t>
      </w:r>
    </w:p>
    <w:p w14:paraId="07621F15" w14:textId="77777777" w:rsidR="00CA535F" w:rsidRPr="00CA535F" w:rsidRDefault="00CA535F" w:rsidP="00CA535F">
      <w:r w:rsidRPr="00CA535F">
        <w:t>[    0.345678] PCIe Bus 0000:00: root hub ...</w:t>
      </w:r>
    </w:p>
    <w:p w14:paraId="5A4F289E" w14:textId="77777777" w:rsidR="00CA535F" w:rsidRPr="00CA535F" w:rsidRDefault="00CA535F" w:rsidP="00CA535F">
      <w:r w:rsidRPr="00CA535F">
        <w:t>[    1.234567] usb 1-2: new high-speed USB device number 3 ...</w:t>
      </w:r>
    </w:p>
    <w:p w14:paraId="29D613E2" w14:textId="77777777" w:rsidR="00CA535F" w:rsidRPr="00CA535F" w:rsidRDefault="00CA535F" w:rsidP="00CA535F">
      <w:r w:rsidRPr="00CA535F">
        <w:t>[    1.345678] ata1: SATA link up ...</w:t>
      </w:r>
    </w:p>
    <w:p w14:paraId="14C5A0D1" w14:textId="77777777" w:rsidR="00CA535F" w:rsidRPr="00CA535F" w:rsidRDefault="00CA535F" w:rsidP="00CA535F">
      <w:r w:rsidRPr="00CA535F">
        <w:t>[   10.567890] Bluetooth: RFCOMM ver 1.11</w:t>
      </w:r>
    </w:p>
    <w:p w14:paraId="7CB731FC" w14:textId="77777777" w:rsidR="00CA535F" w:rsidRPr="00CA535F" w:rsidRDefault="00CA535F" w:rsidP="00CA535F">
      <w:r w:rsidRPr="00CA535F">
        <w:t>dmesg -T zeigt z.B. [Mon Oct 11 14:23:45 2021] ....</w:t>
      </w:r>
    </w:p>
    <w:p w14:paraId="1B059C5E" w14:textId="77777777" w:rsidR="00CA535F" w:rsidRPr="00CA535F" w:rsidRDefault="00CA535F" w:rsidP="00CA535F">
      <w:r w:rsidRPr="00CA535F">
        <w:t>Typisch ruft man dmesg | grep -i error um nach Kernel-Fehlern zu suchen, oder dmesg -w in einem Terminal um z.B. neue USB/Hardware Events sofort zu sehen.</w:t>
      </w:r>
    </w:p>
    <w:p w14:paraId="414C7387" w14:textId="77777777" w:rsidR="00CA535F" w:rsidRPr="00CA535F" w:rsidRDefault="00CA535F" w:rsidP="00CA535F">
      <w:pPr>
        <w:rPr>
          <w:b/>
          <w:bCs/>
        </w:rPr>
      </w:pPr>
      <w:r w:rsidRPr="00CA535F">
        <w:rPr>
          <w:b/>
          <w:bCs/>
        </w:rPr>
        <w:t>Dienstverwaltung und Systemstart</w:t>
      </w:r>
    </w:p>
    <w:p w14:paraId="2CF8D06B" w14:textId="77777777" w:rsidR="00CA535F" w:rsidRPr="00CA535F" w:rsidRDefault="00CA535F" w:rsidP="00CA535F">
      <w:pPr>
        <w:rPr>
          <w:b/>
          <w:bCs/>
        </w:rPr>
      </w:pPr>
      <w:r w:rsidRPr="00CA535F">
        <w:rPr>
          <w:b/>
          <w:bCs/>
        </w:rPr>
        <w:t>systemctl (Control systemd)</w:t>
      </w:r>
    </w:p>
    <w:p w14:paraId="6060728F" w14:textId="77777777" w:rsidR="00CA535F" w:rsidRPr="00CA535F" w:rsidRDefault="00CA535F" w:rsidP="00CA535F">
      <w:r w:rsidRPr="00CA535F">
        <w:rPr>
          <w:b/>
          <w:bCs/>
        </w:rPr>
        <w:t>Beschreibung:</w:t>
      </w:r>
      <w:r w:rsidRPr="00CA535F">
        <w:t xml:space="preserve"> Haupt-Werkzeug zur Steuerung des </w:t>
      </w:r>
      <w:r w:rsidRPr="00CA535F">
        <w:rPr>
          <w:i/>
          <w:iCs/>
        </w:rPr>
        <w:t>systemd</w:t>
      </w:r>
      <w:r w:rsidRPr="00CA535F">
        <w:t xml:space="preserve">-Initsystems (heutzutage auf vielen Linux-Distributionen). systemctl verwaltet </w:t>
      </w:r>
      <w:r w:rsidRPr="00CA535F">
        <w:rPr>
          <w:b/>
          <w:bCs/>
        </w:rPr>
        <w:t>Services</w:t>
      </w:r>
      <w:r w:rsidRPr="00CA535F">
        <w:t xml:space="preserve"> (Start/Stop/Enable), </w:t>
      </w:r>
      <w:r w:rsidRPr="00CA535F">
        <w:rPr>
          <w:b/>
          <w:bCs/>
        </w:rPr>
        <w:t>Daemon-Konfiguration</w:t>
      </w:r>
      <w:r w:rsidRPr="00CA535F">
        <w:t xml:space="preserve">, </w:t>
      </w:r>
      <w:r w:rsidRPr="00CA535F">
        <w:rPr>
          <w:b/>
          <w:bCs/>
        </w:rPr>
        <w:t>System-Zustände</w:t>
      </w:r>
      <w:r w:rsidRPr="00CA535F">
        <w:t xml:space="preserve"> (Reboot/Shutdown), </w:t>
      </w:r>
      <w:r w:rsidRPr="00CA535F">
        <w:rPr>
          <w:b/>
          <w:bCs/>
        </w:rPr>
        <w:t>Unit</w:t>
      </w:r>
      <w:r w:rsidRPr="00CA535F">
        <w:t>-Status und Logs, etc</w:t>
      </w:r>
      <w:r w:rsidRPr="00CA535F">
        <w:rPr>
          <w:rFonts w:ascii="MS Gothic" w:eastAsia="MS Gothic" w:hAnsi="MS Gothic" w:cs="MS Gothic" w:hint="eastAsia"/>
        </w:rPr>
        <w:t>】</w:t>
      </w:r>
      <w:r w:rsidRPr="00CA535F">
        <w:t>.</w:t>
      </w:r>
    </w:p>
    <w:p w14:paraId="6F17C20C" w14:textId="77777777" w:rsidR="00CA535F" w:rsidRPr="00CA535F" w:rsidRDefault="00CA535F" w:rsidP="00CA535F">
      <w:r w:rsidRPr="00CA535F">
        <w:rPr>
          <w:b/>
          <w:bCs/>
        </w:rPr>
        <w:t>Syntax:</w:t>
      </w:r>
    </w:p>
    <w:p w14:paraId="7D7C27FD" w14:textId="77777777" w:rsidR="00CA535F" w:rsidRPr="00CA535F" w:rsidRDefault="00CA535F" w:rsidP="00CA535F">
      <w:r w:rsidRPr="00CA535F">
        <w:t>systemctl [Optionen] &lt;Sub-Befehl&gt; [Unit/...]</w:t>
      </w:r>
    </w:p>
    <w:p w14:paraId="1F1708D4" w14:textId="77777777" w:rsidR="00CA535F" w:rsidRPr="00CA535F" w:rsidRDefault="00CA535F" w:rsidP="00CA535F">
      <w:r w:rsidRPr="00CA535F">
        <w:t>Units können Services (.service), Mounts (.mount), Timer (.timer), Sockets (.socket), etc. sein. Oft kann man den Suffix weglassen (z.B. "ssh" wird als "ssh.service" erkannt).</w:t>
      </w:r>
    </w:p>
    <w:p w14:paraId="51BA607E" w14:textId="77777777" w:rsidR="00CA535F" w:rsidRPr="00CA535F" w:rsidRDefault="00CA535F" w:rsidP="00CA535F">
      <w:r w:rsidRPr="00CA535F">
        <w:rPr>
          <w:b/>
          <w:bCs/>
        </w:rPr>
        <w:t>Wichtige Sub-Befehle (Service Management):</w:t>
      </w:r>
    </w:p>
    <w:p w14:paraId="76149371" w14:textId="77777777" w:rsidR="00CA535F" w:rsidRPr="00CA535F" w:rsidRDefault="00CA535F">
      <w:pPr>
        <w:numPr>
          <w:ilvl w:val="0"/>
          <w:numId w:val="838"/>
        </w:numPr>
      </w:pPr>
      <w:r w:rsidRPr="00CA535F">
        <w:rPr>
          <w:b/>
          <w:bCs/>
        </w:rPr>
        <w:t>start &lt;service&gt;</w:t>
      </w:r>
      <w:r w:rsidRPr="00CA535F">
        <w:t xml:space="preserve">, </w:t>
      </w:r>
      <w:r w:rsidRPr="00CA535F">
        <w:rPr>
          <w:b/>
          <w:bCs/>
        </w:rPr>
        <w:t>stop &lt;service&gt;</w:t>
      </w:r>
      <w:r w:rsidRPr="00CA535F">
        <w:t xml:space="preserve"> – Startet oder stoppt einen Dienst *</w:t>
      </w:r>
      <w:r w:rsidRPr="00CA535F">
        <w:rPr>
          <w:i/>
          <w:iCs/>
        </w:rPr>
        <w:t>sofort</w:t>
      </w:r>
      <w:r w:rsidRPr="00CA535F">
        <w:t>file-4fdk7rvx39azjretinarqb</w:t>
      </w:r>
      <w:r w:rsidRPr="00CA535F">
        <w:rPr>
          <w:rFonts w:ascii="MS Gothic" w:eastAsia="MS Gothic" w:hAnsi="MS Gothic" w:cs="MS Gothic" w:hint="eastAsia"/>
        </w:rPr>
        <w:t>】</w:t>
      </w:r>
      <w:r w:rsidRPr="00CA535F">
        <w:t>. Bsp: systemctl start apache2.</w:t>
      </w:r>
    </w:p>
    <w:p w14:paraId="0E6955CF" w14:textId="77777777" w:rsidR="00CA535F" w:rsidRPr="00CA535F" w:rsidRDefault="00CA535F">
      <w:pPr>
        <w:numPr>
          <w:ilvl w:val="0"/>
          <w:numId w:val="838"/>
        </w:numPr>
      </w:pPr>
      <w:r w:rsidRPr="00CA535F">
        <w:rPr>
          <w:b/>
          <w:bCs/>
        </w:rPr>
        <w:t>restart &lt;service&gt;</w:t>
      </w:r>
      <w:r w:rsidRPr="00CA535F">
        <w:t xml:space="preserve"> – Stop + Start (auch wenn nicht lief, wird gestartet).</w:t>
      </w:r>
    </w:p>
    <w:p w14:paraId="7A0D8E22" w14:textId="77777777" w:rsidR="00CA535F" w:rsidRPr="00CA535F" w:rsidRDefault="00CA535F">
      <w:pPr>
        <w:numPr>
          <w:ilvl w:val="0"/>
          <w:numId w:val="838"/>
        </w:numPr>
      </w:pPr>
      <w:r w:rsidRPr="00CA535F">
        <w:rPr>
          <w:b/>
          <w:bCs/>
        </w:rPr>
        <w:t>reload &lt;service&gt;</w:t>
      </w:r>
      <w:r w:rsidRPr="00CA535F">
        <w:t xml:space="preserve"> – Lädt Konfiguration neu (sendet i.d.R. SIGHUP). Muss vom Service unterstützt werden (in Unit als ReloadSignal oder ExecReload definiert). Bsp: systemctl reload nginx.</w:t>
      </w:r>
    </w:p>
    <w:p w14:paraId="7512A76F" w14:textId="77777777" w:rsidR="00CA535F" w:rsidRPr="00CA535F" w:rsidRDefault="00CA535F">
      <w:pPr>
        <w:numPr>
          <w:ilvl w:val="0"/>
          <w:numId w:val="838"/>
        </w:numPr>
      </w:pPr>
      <w:r w:rsidRPr="00CA535F">
        <w:rPr>
          <w:b/>
          <w:bCs/>
        </w:rPr>
        <w:t>status &lt;service&gt;</w:t>
      </w:r>
      <w:r w:rsidRPr="00CA535F">
        <w:t xml:space="preserve"> – Zeigt Status des Dienstes: Läuft er? Letzte Startmeldung, ggf. Auszug aus Journal-Log</w:t>
      </w:r>
      <w:r w:rsidRPr="00CA535F">
        <w:rPr>
          <w:rFonts w:ascii="MS Gothic" w:eastAsia="MS Gothic" w:hAnsi="MS Gothic" w:cs="MS Gothic" w:hint="eastAsia"/>
        </w:rPr>
        <w:t>】</w:t>
      </w:r>
      <w:r w:rsidRPr="00CA535F">
        <w:t>.</w:t>
      </w:r>
    </w:p>
    <w:p w14:paraId="67AE3B8B" w14:textId="77777777" w:rsidR="00CA535F" w:rsidRPr="00CA535F" w:rsidRDefault="00CA535F">
      <w:pPr>
        <w:numPr>
          <w:ilvl w:val="0"/>
          <w:numId w:val="838"/>
        </w:numPr>
      </w:pPr>
      <w:r w:rsidRPr="00CA535F">
        <w:rPr>
          <w:b/>
          <w:bCs/>
        </w:rPr>
        <w:t>enable &lt;service&gt;</w:t>
      </w:r>
      <w:r w:rsidRPr="00CA535F">
        <w:t xml:space="preserve"> – Aktiviert den Dienst beim Boot (erstellt Symlinks in passenden WantedBy-Verzeichnissen).</w:t>
      </w:r>
    </w:p>
    <w:p w14:paraId="222F24D5" w14:textId="77777777" w:rsidR="00CA535F" w:rsidRPr="00CA535F" w:rsidRDefault="00CA535F">
      <w:pPr>
        <w:numPr>
          <w:ilvl w:val="0"/>
          <w:numId w:val="838"/>
        </w:numPr>
      </w:pPr>
      <w:r w:rsidRPr="00CA535F">
        <w:rPr>
          <w:b/>
          <w:bCs/>
        </w:rPr>
        <w:t>disable &lt;service&gt;</w:t>
      </w:r>
      <w:r w:rsidRPr="00CA535F">
        <w:t xml:space="preserve"> – Deaktiviert Autostart.</w:t>
      </w:r>
    </w:p>
    <w:p w14:paraId="05A4B0FC" w14:textId="77777777" w:rsidR="00CA535F" w:rsidRPr="00CA535F" w:rsidRDefault="00CA535F">
      <w:pPr>
        <w:numPr>
          <w:ilvl w:val="0"/>
          <w:numId w:val="838"/>
        </w:numPr>
      </w:pPr>
      <w:r w:rsidRPr="00CA535F">
        <w:rPr>
          <w:b/>
          <w:bCs/>
        </w:rPr>
        <w:t>is-enabled</w:t>
      </w:r>
      <w:r w:rsidRPr="00CA535F">
        <w:t xml:space="preserve">, </w:t>
      </w:r>
      <w:r w:rsidRPr="00CA535F">
        <w:rPr>
          <w:b/>
          <w:bCs/>
        </w:rPr>
        <w:t>is-active</w:t>
      </w:r>
      <w:r w:rsidRPr="00CA535F">
        <w:t xml:space="preserve"> – Prüfen ob Unit aktiviert ist / gerade aktiv ist (exit 0/1).</w:t>
      </w:r>
    </w:p>
    <w:p w14:paraId="1A267077" w14:textId="77777777" w:rsidR="00CA535F" w:rsidRPr="00CA535F" w:rsidRDefault="00CA535F">
      <w:pPr>
        <w:numPr>
          <w:ilvl w:val="0"/>
          <w:numId w:val="838"/>
        </w:numPr>
      </w:pPr>
      <w:r w:rsidRPr="00CA535F">
        <w:rPr>
          <w:b/>
          <w:bCs/>
        </w:rPr>
        <w:lastRenderedPageBreak/>
        <w:t>mask &lt;service&gt;</w:t>
      </w:r>
      <w:r w:rsidRPr="00CA535F">
        <w:t xml:space="preserve"> – "Maskiert" den Service, d.h. verhindert Start vollkommen (setzt Link auf /dev/null). </w:t>
      </w:r>
      <w:r w:rsidRPr="00CA535F">
        <w:rPr>
          <w:i/>
          <w:iCs/>
        </w:rPr>
        <w:t>Unmask</w:t>
      </w:r>
      <w:r w:rsidRPr="00CA535F">
        <w:t xml:space="preserve"> zum Aufheben.</w:t>
      </w:r>
    </w:p>
    <w:p w14:paraId="4FB5528E" w14:textId="77777777" w:rsidR="00CA535F" w:rsidRPr="00CA535F" w:rsidRDefault="00CA535F">
      <w:pPr>
        <w:numPr>
          <w:ilvl w:val="0"/>
          <w:numId w:val="838"/>
        </w:numPr>
      </w:pPr>
      <w:r w:rsidRPr="00CA535F">
        <w:rPr>
          <w:b/>
          <w:bCs/>
        </w:rPr>
        <w:t>daemon-reload</w:t>
      </w:r>
      <w:r w:rsidRPr="00CA535F">
        <w:t xml:space="preserve"> – Falls man eine Unit-Datei geändert oder neu hinzugefügt hat, diese neu einlesen (Konfig neu laden, ohne Dienste neu zu starten).</w:t>
      </w:r>
    </w:p>
    <w:p w14:paraId="7A2CFCCE" w14:textId="77777777" w:rsidR="00CA535F" w:rsidRPr="00CA535F" w:rsidRDefault="00CA535F">
      <w:pPr>
        <w:numPr>
          <w:ilvl w:val="0"/>
          <w:numId w:val="838"/>
        </w:numPr>
      </w:pPr>
      <w:r w:rsidRPr="00CA535F">
        <w:rPr>
          <w:b/>
          <w:bCs/>
        </w:rPr>
        <w:t>kill &lt;service&gt;</w:t>
      </w:r>
      <w:r w:rsidRPr="00CA535F">
        <w:t xml:space="preserve"> – Sendet ein Signal an alle Prozesse der Service-Unit (z.B. systemctl kill -s SIGUSR1 myapp.service).</w:t>
      </w:r>
    </w:p>
    <w:p w14:paraId="2AEB6844" w14:textId="77777777" w:rsidR="00CA535F" w:rsidRPr="00CA535F" w:rsidRDefault="00CA535F" w:rsidP="00CA535F">
      <w:r w:rsidRPr="00CA535F">
        <w:rPr>
          <w:b/>
          <w:bCs/>
        </w:rPr>
        <w:t>System Commands:</w:t>
      </w:r>
    </w:p>
    <w:p w14:paraId="240BD53E" w14:textId="77777777" w:rsidR="00CA535F" w:rsidRPr="00CA535F" w:rsidRDefault="00CA535F">
      <w:pPr>
        <w:numPr>
          <w:ilvl w:val="0"/>
          <w:numId w:val="839"/>
        </w:numPr>
      </w:pPr>
      <w:r w:rsidRPr="00CA535F">
        <w:rPr>
          <w:b/>
          <w:bCs/>
        </w:rPr>
        <w:t>list-units</w:t>
      </w:r>
      <w:r w:rsidRPr="00CA535F">
        <w:t xml:space="preserve"> – Listet alle geladenen Einheiten (nur aktive standardmäßig). --all um Inaktive auch zu sehen, --type=service filtern auf Services, etc.</w:t>
      </w:r>
    </w:p>
    <w:p w14:paraId="75006B82" w14:textId="77777777" w:rsidR="00CA535F" w:rsidRPr="00CA535F" w:rsidRDefault="00CA535F">
      <w:pPr>
        <w:numPr>
          <w:ilvl w:val="0"/>
          <w:numId w:val="839"/>
        </w:numPr>
      </w:pPr>
      <w:r w:rsidRPr="00CA535F">
        <w:rPr>
          <w:b/>
          <w:bCs/>
        </w:rPr>
        <w:t>list-unit-files</w:t>
      </w:r>
      <w:r w:rsidRPr="00CA535F">
        <w:t xml:space="preserve"> – Listet Unit-Dateien und ob sie enabled/disabled/etc. sind (Installationszustand).</w:t>
      </w:r>
    </w:p>
    <w:p w14:paraId="2C295F13" w14:textId="77777777" w:rsidR="00CA535F" w:rsidRPr="00CA535F" w:rsidRDefault="00CA535F">
      <w:pPr>
        <w:numPr>
          <w:ilvl w:val="0"/>
          <w:numId w:val="839"/>
        </w:numPr>
      </w:pPr>
      <w:r w:rsidRPr="00CA535F">
        <w:rPr>
          <w:b/>
          <w:bCs/>
        </w:rPr>
        <w:t>list-dependencies &lt;unit&gt;</w:t>
      </w:r>
      <w:r w:rsidRPr="00CA535F">
        <w:t xml:space="preserve"> – Zeigt Abhängigkeiten (Requires/Wants) Baum für Unit. --reverse zeigt welche Units diese Unit benötigen.</w:t>
      </w:r>
    </w:p>
    <w:p w14:paraId="4A3137B0" w14:textId="77777777" w:rsidR="00CA535F" w:rsidRPr="00CA535F" w:rsidRDefault="00CA535F">
      <w:pPr>
        <w:numPr>
          <w:ilvl w:val="0"/>
          <w:numId w:val="839"/>
        </w:numPr>
      </w:pPr>
      <w:r w:rsidRPr="00CA535F">
        <w:rPr>
          <w:b/>
          <w:bCs/>
        </w:rPr>
        <w:t>show &lt;unit&gt;</w:t>
      </w:r>
      <w:r w:rsidRPr="00CA535F">
        <w:t xml:space="preserve"> – Gibt alle Properties von Unit aus (oder subset via -p).</w:t>
      </w:r>
    </w:p>
    <w:p w14:paraId="5D324855" w14:textId="77777777" w:rsidR="00CA535F" w:rsidRPr="00CA535F" w:rsidRDefault="00CA535F">
      <w:pPr>
        <w:numPr>
          <w:ilvl w:val="0"/>
          <w:numId w:val="839"/>
        </w:numPr>
      </w:pPr>
      <w:r w:rsidRPr="00CA535F">
        <w:rPr>
          <w:b/>
          <w:bCs/>
        </w:rPr>
        <w:t>cat &lt;unit&gt;</w:t>
      </w:r>
      <w:r w:rsidRPr="00CA535F">
        <w:t xml:space="preserve"> – Zeigt den Inhalt der Unit-Datei (und Drop-Ins).</w:t>
      </w:r>
    </w:p>
    <w:p w14:paraId="6D0DC635" w14:textId="77777777" w:rsidR="00CA535F" w:rsidRPr="00CA535F" w:rsidRDefault="00CA535F">
      <w:pPr>
        <w:numPr>
          <w:ilvl w:val="0"/>
          <w:numId w:val="839"/>
        </w:numPr>
      </w:pPr>
      <w:r w:rsidRPr="00CA535F">
        <w:rPr>
          <w:b/>
          <w:bCs/>
        </w:rPr>
        <w:t>edit &lt;unit&gt;</w:t>
      </w:r>
      <w:r w:rsidRPr="00CA535F">
        <w:t xml:space="preserve"> – Öffnet Editor für Drop-In Snippet, um diese Unit zu überschreiben/erweitern.</w:t>
      </w:r>
    </w:p>
    <w:p w14:paraId="4479DD95" w14:textId="77777777" w:rsidR="00CA535F" w:rsidRPr="00CA535F" w:rsidRDefault="00CA535F">
      <w:pPr>
        <w:numPr>
          <w:ilvl w:val="0"/>
          <w:numId w:val="839"/>
        </w:numPr>
      </w:pPr>
      <w:r w:rsidRPr="00CA535F">
        <w:rPr>
          <w:b/>
          <w:bCs/>
        </w:rPr>
        <w:t>preset &lt;service&gt;</w:t>
      </w:r>
      <w:r w:rsidRPr="00CA535F">
        <w:t xml:space="preserve"> – Setzt enable/disable gemäß Distribution-Vorgabe (in /usr/lib/systemd/system-preset/).</w:t>
      </w:r>
    </w:p>
    <w:p w14:paraId="12368090" w14:textId="77777777" w:rsidR="00CA535F" w:rsidRPr="00CA535F" w:rsidRDefault="00CA535F" w:rsidP="00CA535F">
      <w:r w:rsidRPr="00CA535F">
        <w:rPr>
          <w:b/>
          <w:bCs/>
        </w:rPr>
        <w:t>Targets (Runlevels):</w:t>
      </w:r>
    </w:p>
    <w:p w14:paraId="4FEEC936" w14:textId="77777777" w:rsidR="00CA535F" w:rsidRPr="00CA535F" w:rsidRDefault="00CA535F">
      <w:pPr>
        <w:numPr>
          <w:ilvl w:val="0"/>
          <w:numId w:val="840"/>
        </w:numPr>
      </w:pPr>
      <w:r w:rsidRPr="00CA535F">
        <w:rPr>
          <w:b/>
          <w:bCs/>
        </w:rPr>
        <w:t>isolate &lt;target&gt;</w:t>
      </w:r>
      <w:r w:rsidRPr="00CA535F">
        <w:t xml:space="preserve"> – Wechselt in ein target (beendet andere). Z.B. systemctl isolate rescue.target (Einzeluser-Modus ähnlich runlevel 1).</w:t>
      </w:r>
    </w:p>
    <w:p w14:paraId="16A9FF9A" w14:textId="77777777" w:rsidR="00CA535F" w:rsidRPr="00CA535F" w:rsidRDefault="00CA535F">
      <w:pPr>
        <w:numPr>
          <w:ilvl w:val="0"/>
          <w:numId w:val="840"/>
        </w:numPr>
      </w:pPr>
      <w:r w:rsidRPr="00CA535F">
        <w:rPr>
          <w:b/>
          <w:bCs/>
        </w:rPr>
        <w:t>set-default &lt;target&gt;</w:t>
      </w:r>
      <w:r w:rsidRPr="00CA535F">
        <w:t xml:space="preserve"> – Legt Default Boot-Target fest (z.B. graphical.target vs multi-user.target).</w:t>
      </w:r>
    </w:p>
    <w:p w14:paraId="12BF6867" w14:textId="77777777" w:rsidR="00CA535F" w:rsidRPr="00CA535F" w:rsidRDefault="00CA535F">
      <w:pPr>
        <w:numPr>
          <w:ilvl w:val="0"/>
          <w:numId w:val="840"/>
        </w:numPr>
      </w:pPr>
      <w:r w:rsidRPr="00CA535F">
        <w:rPr>
          <w:b/>
          <w:bCs/>
        </w:rPr>
        <w:t>get-default</w:t>
      </w:r>
      <w:r w:rsidRPr="00CA535F">
        <w:t xml:space="preserve"> – zeigt aktuelles Defaulttarget.</w:t>
      </w:r>
    </w:p>
    <w:p w14:paraId="5414E666" w14:textId="77777777" w:rsidR="00CA535F" w:rsidRPr="00CA535F" w:rsidRDefault="00CA535F" w:rsidP="00CA535F">
      <w:r w:rsidRPr="00CA535F">
        <w:rPr>
          <w:b/>
          <w:bCs/>
        </w:rPr>
        <w:t>Power Management:</w:t>
      </w:r>
    </w:p>
    <w:p w14:paraId="40D7ACA0" w14:textId="77777777" w:rsidR="00CA535F" w:rsidRPr="00CA535F" w:rsidRDefault="00CA535F">
      <w:pPr>
        <w:numPr>
          <w:ilvl w:val="0"/>
          <w:numId w:val="841"/>
        </w:numPr>
      </w:pPr>
      <w:r w:rsidRPr="00CA535F">
        <w:rPr>
          <w:b/>
          <w:bCs/>
        </w:rPr>
        <w:t>reboot</w:t>
      </w:r>
      <w:r w:rsidRPr="00CA535F">
        <w:t xml:space="preserve">, </w:t>
      </w:r>
      <w:r w:rsidRPr="00CA535F">
        <w:rPr>
          <w:b/>
          <w:bCs/>
        </w:rPr>
        <w:t>poweroff</w:t>
      </w:r>
      <w:r w:rsidRPr="00CA535F">
        <w:t xml:space="preserve">, </w:t>
      </w:r>
      <w:r w:rsidRPr="00CA535F">
        <w:rPr>
          <w:b/>
          <w:bCs/>
        </w:rPr>
        <w:t>halt</w:t>
      </w:r>
      <w:r w:rsidRPr="00CA535F">
        <w:t xml:space="preserve"> – führen Neustart bzw. Herunterfahren aus (rufen intern entsprechende target isolation).</w:t>
      </w:r>
    </w:p>
    <w:p w14:paraId="2D063A3C" w14:textId="77777777" w:rsidR="00CA535F" w:rsidRPr="00CA535F" w:rsidRDefault="00CA535F">
      <w:pPr>
        <w:numPr>
          <w:ilvl w:val="0"/>
          <w:numId w:val="841"/>
        </w:numPr>
      </w:pPr>
      <w:r w:rsidRPr="00CA535F">
        <w:rPr>
          <w:b/>
          <w:bCs/>
        </w:rPr>
        <w:t>suspend</w:t>
      </w:r>
      <w:r w:rsidRPr="00CA535F">
        <w:t xml:space="preserve">, </w:t>
      </w:r>
      <w:r w:rsidRPr="00CA535F">
        <w:rPr>
          <w:b/>
          <w:bCs/>
        </w:rPr>
        <w:t>hibernate</w:t>
      </w:r>
      <w:r w:rsidRPr="00CA535F">
        <w:t xml:space="preserve">, </w:t>
      </w:r>
      <w:r w:rsidRPr="00CA535F">
        <w:rPr>
          <w:b/>
          <w:bCs/>
        </w:rPr>
        <w:t>hybrid-sleep</w:t>
      </w:r>
      <w:r w:rsidRPr="00CA535F">
        <w:t xml:space="preserve"> – starten Energiesparmodus.</w:t>
      </w:r>
    </w:p>
    <w:p w14:paraId="62F4EDE8" w14:textId="77777777" w:rsidR="00CA535F" w:rsidRPr="00CA535F" w:rsidRDefault="00CA535F" w:rsidP="00CA535F">
      <w:r w:rsidRPr="00CA535F">
        <w:rPr>
          <w:b/>
          <w:bCs/>
        </w:rPr>
        <w:t>Journal/Logging Integration:</w:t>
      </w:r>
    </w:p>
    <w:p w14:paraId="6957BC83" w14:textId="77777777" w:rsidR="00CA535F" w:rsidRPr="00CA535F" w:rsidRDefault="00CA535F">
      <w:pPr>
        <w:numPr>
          <w:ilvl w:val="0"/>
          <w:numId w:val="842"/>
        </w:numPr>
      </w:pPr>
      <w:r w:rsidRPr="00CA535F">
        <w:rPr>
          <w:b/>
          <w:bCs/>
        </w:rPr>
        <w:t>status</w:t>
      </w:r>
      <w:r w:rsidRPr="00CA535F">
        <w:t xml:space="preserve"> (wie oben) zeigt bereits Log-Auszug.</w:t>
      </w:r>
    </w:p>
    <w:p w14:paraId="65E7E89F" w14:textId="77777777" w:rsidR="00CA535F" w:rsidRPr="00CA535F" w:rsidRDefault="00CA535F">
      <w:pPr>
        <w:numPr>
          <w:ilvl w:val="0"/>
          <w:numId w:val="842"/>
        </w:numPr>
      </w:pPr>
      <w:r w:rsidRPr="00CA535F">
        <w:rPr>
          <w:b/>
          <w:bCs/>
        </w:rPr>
        <w:lastRenderedPageBreak/>
        <w:t>journalctl</w:t>
      </w:r>
      <w:r w:rsidRPr="00CA535F">
        <w:t xml:space="preserve"> (separater Befehl, nicht systemctl subcommand) – zum Betrachten der systemd Logs. Z.B. journalctl -u &lt;service&gt; zeigt Logs zu einem Service, -f zum folgen, --since "2021-10-01" ab bestimmtem Datum etc.</w:t>
      </w:r>
    </w:p>
    <w:p w14:paraId="0CD3FF58" w14:textId="77777777" w:rsidR="00CA535F" w:rsidRPr="00CA535F" w:rsidRDefault="00CA535F" w:rsidP="00CA535F">
      <w:r w:rsidRPr="00CA535F">
        <w:rPr>
          <w:b/>
          <w:bCs/>
        </w:rPr>
        <w:t>Beispiele:</w:t>
      </w:r>
    </w:p>
    <w:p w14:paraId="3BF795CE" w14:textId="77777777" w:rsidR="00CA535F" w:rsidRPr="00CA535F" w:rsidRDefault="00CA535F">
      <w:pPr>
        <w:numPr>
          <w:ilvl w:val="0"/>
          <w:numId w:val="843"/>
        </w:numPr>
      </w:pPr>
      <w:r w:rsidRPr="00CA535F">
        <w:t xml:space="preserve">systemctl enable --now nginx – Aktiviert </w:t>
      </w:r>
      <w:r w:rsidRPr="00CA535F">
        <w:rPr>
          <w:b/>
          <w:bCs/>
        </w:rPr>
        <w:t>und</w:t>
      </w:r>
      <w:r w:rsidRPr="00CA535F">
        <w:t xml:space="preserve"> startet nginx sofort (Option --now führt gleich start nach enable aus).</w:t>
      </w:r>
    </w:p>
    <w:p w14:paraId="243ADA93" w14:textId="77777777" w:rsidR="00CA535F" w:rsidRPr="00CA535F" w:rsidRDefault="00CA535F">
      <w:pPr>
        <w:numPr>
          <w:ilvl w:val="0"/>
          <w:numId w:val="843"/>
        </w:numPr>
      </w:pPr>
      <w:r w:rsidRPr="00CA535F">
        <w:t>systemctl disable apache2.service – Entfernt Apache2 aus Autostart.</w:t>
      </w:r>
    </w:p>
    <w:p w14:paraId="00E011F9" w14:textId="77777777" w:rsidR="00CA535F" w:rsidRPr="00CA535F" w:rsidRDefault="00CA535F">
      <w:pPr>
        <w:numPr>
          <w:ilvl w:val="0"/>
          <w:numId w:val="843"/>
        </w:numPr>
      </w:pPr>
      <w:r w:rsidRPr="00CA535F">
        <w:t>systemctl restart networking – Dienst neu starten (bei Netz aufpassen).</w:t>
      </w:r>
    </w:p>
    <w:p w14:paraId="2F1E2565" w14:textId="77777777" w:rsidR="00CA535F" w:rsidRPr="00CA535F" w:rsidRDefault="00CA535F">
      <w:pPr>
        <w:numPr>
          <w:ilvl w:val="0"/>
          <w:numId w:val="843"/>
        </w:numPr>
      </w:pPr>
      <w:r w:rsidRPr="00CA535F">
        <w:t>systemctl list-units --failed – Zeigt nur fehlgeschlagene Units.</w:t>
      </w:r>
    </w:p>
    <w:p w14:paraId="328D666A" w14:textId="77777777" w:rsidR="00CA535F" w:rsidRPr="00CA535F" w:rsidRDefault="00CA535F">
      <w:pPr>
        <w:numPr>
          <w:ilvl w:val="0"/>
          <w:numId w:val="843"/>
        </w:numPr>
      </w:pPr>
      <w:r w:rsidRPr="00CA535F">
        <w:t>systemctl mask firewalld; systemctl stop firewalld – Verhindert Start des Firewalld dauerhaft und stoppt ihn sofort (z.B. falls man anderen Firewall nutzt).</w:t>
      </w:r>
    </w:p>
    <w:p w14:paraId="759EC3DD" w14:textId="77777777" w:rsidR="00CA535F" w:rsidRPr="00CA535F" w:rsidRDefault="00CA535F" w:rsidP="00CA535F">
      <w:pPr>
        <w:rPr>
          <w:b/>
          <w:bCs/>
        </w:rPr>
      </w:pPr>
      <w:r w:rsidRPr="00CA535F">
        <w:rPr>
          <w:b/>
          <w:bCs/>
        </w:rPr>
        <w:t>service (SysVinit Compatibility)</w:t>
      </w:r>
    </w:p>
    <w:p w14:paraId="66CCE530" w14:textId="77777777" w:rsidR="00CA535F" w:rsidRPr="00CA535F" w:rsidRDefault="00CA535F" w:rsidP="00CA535F">
      <w:r w:rsidRPr="00CA535F">
        <w:rPr>
          <w:b/>
          <w:bCs/>
        </w:rPr>
        <w:t>Beschreibung:</w:t>
      </w:r>
      <w:r w:rsidRPr="00CA535F">
        <w:t xml:space="preserve"> Der Befehl service war bei SysVinit/Upstart gebräuchlich, um Start/Stop-Skripte in /etc/init.d aufzurufen. Auf systemd-Systemen ruft service intern systemctl auf. Man kann aber service &lt;name&gt; start/stop/status noch benutzefile-4fdk7rvx39azjretinarqb</w:t>
      </w:r>
      <w:r w:rsidRPr="00CA535F">
        <w:rPr>
          <w:rFonts w:ascii="MS Gothic" w:eastAsia="MS Gothic" w:hAnsi="MS Gothic" w:cs="MS Gothic" w:hint="eastAsia"/>
        </w:rPr>
        <w:t>】</w:t>
      </w:r>
      <w:r w:rsidRPr="00CA535F">
        <w:t>. Moderne Systeme – besser systemctl direkt.</w:t>
      </w:r>
    </w:p>
    <w:p w14:paraId="5D815A3F" w14:textId="77777777" w:rsidR="00CA535F" w:rsidRPr="00CA535F" w:rsidRDefault="00CA535F" w:rsidP="00CA535F">
      <w:r w:rsidRPr="00CA535F">
        <w:rPr>
          <w:b/>
          <w:bCs/>
        </w:rPr>
        <w:t>Syntax:</w:t>
      </w:r>
    </w:p>
    <w:p w14:paraId="46700DBC" w14:textId="77777777" w:rsidR="00CA535F" w:rsidRPr="00CA535F" w:rsidRDefault="00CA535F" w:rsidP="00CA535F">
      <w:r w:rsidRPr="00CA535F">
        <w:t xml:space="preserve">service &lt;ServiceName&gt; [start|stop|restart|status|...] </w:t>
      </w:r>
    </w:p>
    <w:p w14:paraId="53CBBFE2" w14:textId="77777777" w:rsidR="00CA535F" w:rsidRPr="00CA535F" w:rsidRDefault="00CA535F" w:rsidP="00CA535F">
      <w:r w:rsidRPr="00CA535F">
        <w:rPr>
          <w:b/>
          <w:bCs/>
        </w:rPr>
        <w:t>Beispiel:</w:t>
      </w:r>
      <w:r w:rsidRPr="00CA535F">
        <w:t xml:space="preserve"> service ssh status ruft systemctl status ssh.service auf.</w:t>
      </w:r>
    </w:p>
    <w:p w14:paraId="4A8D3218" w14:textId="77777777" w:rsidR="00CA535F" w:rsidRPr="00CA535F" w:rsidRDefault="00CA535F" w:rsidP="00CA535F">
      <w:r w:rsidRPr="00CA535F">
        <w:rPr>
          <w:i/>
          <w:iCs/>
        </w:rPr>
        <w:t>(Auf SysVinit ohne systemd würde es das init.d Script ausführen.)</w:t>
      </w:r>
    </w:p>
    <w:p w14:paraId="25C79943" w14:textId="77777777" w:rsidR="00CA535F" w:rsidRPr="00CA535F" w:rsidRDefault="00CA535F" w:rsidP="00CA535F">
      <w:pPr>
        <w:rPr>
          <w:b/>
          <w:bCs/>
        </w:rPr>
      </w:pPr>
      <w:r w:rsidRPr="00CA535F">
        <w:rPr>
          <w:b/>
          <w:bCs/>
        </w:rPr>
        <w:t>chkconfig (Runlevel Konfiguration - SysV kompatibel)</w:t>
      </w:r>
    </w:p>
    <w:p w14:paraId="754F714F" w14:textId="77777777" w:rsidR="00CA535F" w:rsidRPr="00CA535F" w:rsidRDefault="00CA535F" w:rsidP="00CA535F">
      <w:r w:rsidRPr="00CA535F">
        <w:rPr>
          <w:b/>
          <w:bCs/>
        </w:rPr>
        <w:t>Beschreibung:</w:t>
      </w:r>
      <w:r w:rsidRPr="00CA535F">
        <w:t xml:space="preserve"> Ein Werkzeug zum Verwalten der Start-/Stopp-Links von SysV-Init-Skripten über verschiedene Runlevels (0-6file-4fdk7rvx39azjretinarqb</w:t>
      </w:r>
      <w:r w:rsidRPr="00CA535F">
        <w:rPr>
          <w:rFonts w:ascii="MS Gothic" w:eastAsia="MS Gothic" w:hAnsi="MS Gothic" w:cs="MS Gothic" w:hint="eastAsia"/>
        </w:rPr>
        <w:t>】</w:t>
      </w:r>
      <w:r w:rsidRPr="00CA535F">
        <w:t>. Auf systemd-Systemen gegenstandslos (meist vorhanden für Kompatibilität, was auf systemctl enable/disable mappt).</w:t>
      </w:r>
    </w:p>
    <w:p w14:paraId="03BAD8F7" w14:textId="77777777" w:rsidR="00CA535F" w:rsidRPr="00CA535F" w:rsidRDefault="00CA535F" w:rsidP="00CA535F">
      <w:r w:rsidRPr="00CA535F">
        <w:rPr>
          <w:b/>
          <w:bCs/>
        </w:rPr>
        <w:t>Wichtigste Befehle:</w:t>
      </w:r>
    </w:p>
    <w:p w14:paraId="3222398C" w14:textId="77777777" w:rsidR="00CA535F" w:rsidRPr="00CA535F" w:rsidRDefault="00CA535F">
      <w:pPr>
        <w:numPr>
          <w:ilvl w:val="0"/>
          <w:numId w:val="844"/>
        </w:numPr>
      </w:pPr>
      <w:r w:rsidRPr="00CA535F">
        <w:t>chkconfig --list [name] – Listet alle Dienste und ob sie in runlevel 0-6 on/off sinfile-4fdk7rvx39azjretinarqb</w:t>
      </w:r>
      <w:r w:rsidRPr="00CA535F">
        <w:rPr>
          <w:rFonts w:ascii="MS Gothic" w:eastAsia="MS Gothic" w:hAnsi="MS Gothic" w:cs="MS Gothic" w:hint="eastAsia"/>
        </w:rPr>
        <w:t>】</w:t>
      </w:r>
      <w:r w:rsidRPr="00CA535F">
        <w:t>. Mit Name nur diesen.</w:t>
      </w:r>
    </w:p>
    <w:p w14:paraId="66068414" w14:textId="77777777" w:rsidR="00CA535F" w:rsidRPr="00CA535F" w:rsidRDefault="00CA535F">
      <w:pPr>
        <w:numPr>
          <w:ilvl w:val="0"/>
          <w:numId w:val="844"/>
        </w:numPr>
      </w:pPr>
      <w:r w:rsidRPr="00CA535F">
        <w:t>chkconfig name on (bzw. off) – Schaltet Service in allen entsprechenden runlevels an oder aus (Standard runlevels 2-5 on für on).</w:t>
      </w:r>
    </w:p>
    <w:p w14:paraId="2305D367" w14:textId="77777777" w:rsidR="00CA535F" w:rsidRPr="00CA535F" w:rsidRDefault="00CA535F">
      <w:pPr>
        <w:numPr>
          <w:ilvl w:val="0"/>
          <w:numId w:val="844"/>
        </w:numPr>
      </w:pPr>
      <w:r w:rsidRPr="00CA535F">
        <w:t>chkconfig name --level 35 on – Feinsteuerung: aktiviert Dienst in Runlevel 3 und 5.</w:t>
      </w:r>
    </w:p>
    <w:p w14:paraId="318BCB9E" w14:textId="77777777" w:rsidR="00CA535F" w:rsidRPr="00CA535F" w:rsidRDefault="00CA535F">
      <w:pPr>
        <w:numPr>
          <w:ilvl w:val="0"/>
          <w:numId w:val="844"/>
        </w:numPr>
      </w:pPr>
      <w:r w:rsidRPr="00CA535F">
        <w:t>chkconfig name reset – Setzt Standard (wie im Init-Skript Header vorgesehen).</w:t>
      </w:r>
    </w:p>
    <w:p w14:paraId="5B0F44E3" w14:textId="77777777" w:rsidR="00CA535F" w:rsidRPr="00CA535F" w:rsidRDefault="00CA535F" w:rsidP="00CA535F">
      <w:r w:rsidRPr="00CA535F">
        <w:lastRenderedPageBreak/>
        <w:t>*(Auf systemd delegiert chkconfig intern an systemctl enable/disable. Für Nostalgie, wissen was es tat.)</w:t>
      </w:r>
    </w:p>
    <w:p w14:paraId="73D2A628" w14:textId="77777777" w:rsidR="00CA535F" w:rsidRPr="00CA535F" w:rsidRDefault="00CA535F" w:rsidP="00CA535F">
      <w:pPr>
        <w:rPr>
          <w:b/>
          <w:bCs/>
        </w:rPr>
      </w:pPr>
      <w:r w:rsidRPr="00CA535F">
        <w:rPr>
          <w:b/>
          <w:bCs/>
        </w:rPr>
        <w:t>Zeitplanung (Cron und At)</w:t>
      </w:r>
    </w:p>
    <w:p w14:paraId="733D49BC" w14:textId="77777777" w:rsidR="00CA535F" w:rsidRPr="00CA535F" w:rsidRDefault="00CA535F" w:rsidP="00CA535F">
      <w:pPr>
        <w:rPr>
          <w:b/>
          <w:bCs/>
        </w:rPr>
      </w:pPr>
      <w:r w:rsidRPr="00CA535F">
        <w:rPr>
          <w:b/>
          <w:bCs/>
        </w:rPr>
        <w:t>crontab (Cron Table Management)</w:t>
      </w:r>
    </w:p>
    <w:p w14:paraId="11429F38" w14:textId="77777777" w:rsidR="00CA535F" w:rsidRPr="00CA535F" w:rsidRDefault="00CA535F" w:rsidP="00CA535F">
      <w:r w:rsidRPr="00CA535F">
        <w:rPr>
          <w:b/>
          <w:bCs/>
        </w:rPr>
        <w:t>Beschreibung:</w:t>
      </w:r>
      <w:r w:rsidRPr="00CA535F">
        <w:t xml:space="preserve"> Planen wiederkehrender Aufgaben. crontab bearbeitet die Aufgabenliste des aktuellen Benutzers (oder eines anderen mit -u) im Cron-Daemon. Jede Zeile in crontab -e hat Format "</w:t>
      </w:r>
      <w:r w:rsidRPr="00CA535F">
        <w:rPr>
          <w:i/>
          <w:iCs/>
        </w:rPr>
        <w:t>Min Stunde Tag Monat Wochentag</w:t>
      </w:r>
      <w:r w:rsidRPr="00CA535F">
        <w:t xml:space="preserve"> Befehl". Der Cron-Dienst prüft pro Minute die Tabellen und führt fällige Kommandos aufile-4fdk7rvx39azjretinarqb</w:t>
      </w:r>
      <w:r w:rsidRPr="00CA535F">
        <w:rPr>
          <w:rFonts w:ascii="MS Gothic" w:eastAsia="MS Gothic" w:hAnsi="MS Gothic" w:cs="MS Gothic" w:hint="eastAsia"/>
        </w:rPr>
        <w:t>】</w:t>
      </w:r>
      <w:r w:rsidRPr="00CA535F">
        <w:t>.</w:t>
      </w:r>
    </w:p>
    <w:p w14:paraId="43E2ECCD" w14:textId="77777777" w:rsidR="00CA535F" w:rsidRPr="00CA535F" w:rsidRDefault="00CA535F" w:rsidP="00CA535F">
      <w:r w:rsidRPr="00CA535F">
        <w:rPr>
          <w:b/>
          <w:bCs/>
        </w:rPr>
        <w:t>Befehle:</w:t>
      </w:r>
    </w:p>
    <w:p w14:paraId="73A35CEB" w14:textId="77777777" w:rsidR="00CA535F" w:rsidRPr="00CA535F" w:rsidRDefault="00CA535F">
      <w:pPr>
        <w:numPr>
          <w:ilvl w:val="0"/>
          <w:numId w:val="845"/>
        </w:numPr>
      </w:pPr>
      <w:r w:rsidRPr="00CA535F">
        <w:t>crontab -e – Editiert die Crontab des aktuellen Benutzers (öffnet $EDITOR). Beim Speichern wird die neue Tabelle dem Cron-Daemon übergebefile-4fdk7rvx39azjretinarqb</w:t>
      </w:r>
      <w:r w:rsidRPr="00CA535F">
        <w:rPr>
          <w:rFonts w:ascii="MS Gothic" w:eastAsia="MS Gothic" w:hAnsi="MS Gothic" w:cs="MS Gothic" w:hint="eastAsia"/>
        </w:rPr>
        <w:t>】</w:t>
      </w:r>
      <w:r w:rsidRPr="00CA535F">
        <w:t>.</w:t>
      </w:r>
    </w:p>
    <w:p w14:paraId="5D30AB84" w14:textId="77777777" w:rsidR="00CA535F" w:rsidRPr="00CA535F" w:rsidRDefault="00CA535F">
      <w:pPr>
        <w:numPr>
          <w:ilvl w:val="0"/>
          <w:numId w:val="845"/>
        </w:numPr>
      </w:pPr>
      <w:r w:rsidRPr="00CA535F">
        <w:t>crontab -l – Listet die aktuelle Crontab aufile-4fdk7rvx39azjretinarqb</w:t>
      </w:r>
      <w:r w:rsidRPr="00CA535F">
        <w:rPr>
          <w:rFonts w:ascii="MS Gothic" w:eastAsia="MS Gothic" w:hAnsi="MS Gothic" w:cs="MS Gothic" w:hint="eastAsia"/>
        </w:rPr>
        <w:t>】</w:t>
      </w:r>
      <w:r w:rsidRPr="00CA535F">
        <w:t>.</w:t>
      </w:r>
    </w:p>
    <w:p w14:paraId="2F30C271" w14:textId="77777777" w:rsidR="00CA535F" w:rsidRPr="00CA535F" w:rsidRDefault="00CA535F">
      <w:pPr>
        <w:numPr>
          <w:ilvl w:val="0"/>
          <w:numId w:val="845"/>
        </w:numPr>
      </w:pPr>
      <w:r w:rsidRPr="00CA535F">
        <w:t>crontab -r – Entfernt (löscht) die aktuelle Crontab komplett. (Vorsicht, kein Undo).</w:t>
      </w:r>
    </w:p>
    <w:p w14:paraId="7CA03A92" w14:textId="77777777" w:rsidR="00CA535F" w:rsidRPr="00CA535F" w:rsidRDefault="00CA535F">
      <w:pPr>
        <w:numPr>
          <w:ilvl w:val="0"/>
          <w:numId w:val="845"/>
        </w:numPr>
      </w:pPr>
      <w:r w:rsidRPr="00CA535F">
        <w:t>crontab -u username -e/-l/-r – Als root: Bearbeitet/liest/löscht die Crontab eines anderen Benutzers.</w:t>
      </w:r>
    </w:p>
    <w:p w14:paraId="29F3E4DB" w14:textId="77777777" w:rsidR="00CA535F" w:rsidRPr="00CA535F" w:rsidRDefault="00CA535F" w:rsidP="00CA535F">
      <w:r w:rsidRPr="00CA535F">
        <w:rPr>
          <w:b/>
          <w:bCs/>
        </w:rPr>
        <w:t>Cron Format Erinnerung:</w:t>
      </w:r>
    </w:p>
    <w:p w14:paraId="0C9F7C1B" w14:textId="77777777" w:rsidR="00CA535F" w:rsidRPr="00CA535F" w:rsidRDefault="00CA535F" w:rsidP="00CA535F">
      <w:r w:rsidRPr="00CA535F">
        <w:t># Minute(0-59) Hour(0-23) Day(1-31) Month(1-12) Weekday(0-7) Command</w:t>
      </w:r>
    </w:p>
    <w:p w14:paraId="5D68C36A" w14:textId="77777777" w:rsidR="00CA535F" w:rsidRPr="00CA535F" w:rsidRDefault="00CA535F" w:rsidP="00CA535F">
      <w:r w:rsidRPr="00CA535F">
        <w:t>0  2  *  *  *   /usr/bin/backup.sh    # täglich 02:00</w:t>
      </w:r>
    </w:p>
    <w:p w14:paraId="171DAEC6" w14:textId="77777777" w:rsidR="00CA535F" w:rsidRPr="00CA535F" w:rsidRDefault="00CA535F" w:rsidP="00CA535F">
      <w:r w:rsidRPr="00CA535F">
        <w:t>*/5 9-17 * * 1-5 echo "Working..."   # Werktags 9-17 Uhr alle 5 min</w:t>
      </w:r>
    </w:p>
    <w:p w14:paraId="68C69FAB" w14:textId="77777777" w:rsidR="00CA535F" w:rsidRPr="00CA535F" w:rsidRDefault="00CA535F" w:rsidP="00CA535F">
      <w:r w:rsidRPr="00CA535F">
        <w:t>*=jeder Wert, Komma getrennte Listen, Intervalle mit -, Step mit /.</w:t>
      </w:r>
      <w:r w:rsidRPr="00CA535F">
        <w:br/>
        <w:t>Spezial @-Strings: @reboot, @hourly, @daily, @yearly etc.</w:t>
      </w:r>
    </w:p>
    <w:p w14:paraId="26E856BD" w14:textId="77777777" w:rsidR="00CA535F" w:rsidRPr="00CA535F" w:rsidRDefault="00CA535F" w:rsidP="00CA535F">
      <w:r w:rsidRPr="00CA535F">
        <w:rPr>
          <w:b/>
          <w:bCs/>
        </w:rPr>
        <w:t>Anacron</w:t>
      </w:r>
      <w:r w:rsidRPr="00CA535F">
        <w:t>: Cron führt Jobs aus, wann Maschine an ist. Für nicht ständig laufende Rechner nutzt man anacron (Tagesjobs nachholen).</w:t>
      </w:r>
    </w:p>
    <w:p w14:paraId="3A544E8D" w14:textId="77777777" w:rsidR="00CA535F" w:rsidRPr="00CA535F" w:rsidRDefault="00CA535F" w:rsidP="00CA535F">
      <w:pPr>
        <w:rPr>
          <w:b/>
          <w:bCs/>
        </w:rPr>
      </w:pPr>
      <w:r w:rsidRPr="00CA535F">
        <w:rPr>
          <w:b/>
          <w:bCs/>
        </w:rPr>
        <w:t>at (One-time scheduled task)</w:t>
      </w:r>
    </w:p>
    <w:p w14:paraId="4F565269" w14:textId="77777777" w:rsidR="00CA535F" w:rsidRPr="00CA535F" w:rsidRDefault="00CA535F" w:rsidP="00CA535F">
      <w:r w:rsidRPr="00CA535F">
        <w:rPr>
          <w:b/>
          <w:bCs/>
        </w:rPr>
        <w:t>Beschreibung:</w:t>
      </w:r>
      <w:r w:rsidRPr="00CA535F">
        <w:t xml:space="preserve"> Legt einmalige Ausführungen von Befehlen zu einer bestimmten Zeit in der Zukunft fesfile-4fdk7rvx39azjretinarqb</w:t>
      </w:r>
      <w:r w:rsidRPr="00CA535F">
        <w:rPr>
          <w:rFonts w:ascii="MS Gothic" w:eastAsia="MS Gothic" w:hAnsi="MS Gothic" w:cs="MS Gothic" w:hint="eastAsia"/>
        </w:rPr>
        <w:t>】</w:t>
      </w:r>
      <w:r w:rsidRPr="00CA535F">
        <w:t>. at nimmt eine Zeitangabe entgegen und liest dann von STDIN die Befehle, die ausgeführt werden sollen (oder mit -f aus einer Datei). Der atd Daemon muss laufen.</w:t>
      </w:r>
    </w:p>
    <w:p w14:paraId="3DA46228" w14:textId="77777777" w:rsidR="00CA535F" w:rsidRPr="00CA535F" w:rsidRDefault="00CA535F" w:rsidP="00CA535F">
      <w:r w:rsidRPr="00CA535F">
        <w:rPr>
          <w:b/>
          <w:bCs/>
        </w:rPr>
        <w:t>Verwendung:</w:t>
      </w:r>
    </w:p>
    <w:p w14:paraId="66567477" w14:textId="77777777" w:rsidR="00CA535F" w:rsidRPr="00CA535F" w:rsidRDefault="00CA535F" w:rsidP="00CA535F">
      <w:r w:rsidRPr="00CA535F">
        <w:t>echo "/path/to/script.sh" | at 02:30  # führt Script heute Nacht 2:30 aus</w:t>
      </w:r>
    </w:p>
    <w:p w14:paraId="1DBEF491" w14:textId="77777777" w:rsidR="00CA535F" w:rsidRPr="00CA535F" w:rsidRDefault="00CA535F" w:rsidP="00CA535F">
      <w:r w:rsidRPr="00CA535F">
        <w:t>Man ruft at &lt;Zeit&gt; auf, landet in einer Stdin-Eingabe (end mit Ctrl+D) oder speist via echo/&lt;&lt;EOF.</w:t>
      </w:r>
    </w:p>
    <w:p w14:paraId="41B91167" w14:textId="77777777" w:rsidR="00CA535F" w:rsidRPr="00CA535F" w:rsidRDefault="00CA535F" w:rsidP="00CA535F">
      <w:r w:rsidRPr="00CA535F">
        <w:rPr>
          <w:b/>
          <w:bCs/>
        </w:rPr>
        <w:lastRenderedPageBreak/>
        <w:t>Zeitformat:</w:t>
      </w:r>
      <w:r w:rsidRPr="00CA535F">
        <w:t xml:space="preserve"> Z.B. at 14:00 (heute 14 Uhr, falls schon vorbei dann morgen), at 11pm, at midnight, at now + 5 days, at 08:00 12.12.2025 (8:00 am 12 Dec 2025). Kann englische Wörter: tomorrow, noon, teatime(16:00) etc.</w:t>
      </w:r>
    </w:p>
    <w:p w14:paraId="73DD7521" w14:textId="77777777" w:rsidR="00CA535F" w:rsidRPr="00CA535F" w:rsidRDefault="00CA535F" w:rsidP="00CA535F">
      <w:r w:rsidRPr="00CA535F">
        <w:rPr>
          <w:b/>
          <w:bCs/>
        </w:rPr>
        <w:t>Befehle:</w:t>
      </w:r>
    </w:p>
    <w:p w14:paraId="11E37597" w14:textId="77777777" w:rsidR="00CA535F" w:rsidRPr="00CA535F" w:rsidRDefault="00CA535F">
      <w:pPr>
        <w:numPr>
          <w:ilvl w:val="0"/>
          <w:numId w:val="846"/>
        </w:numPr>
      </w:pPr>
      <w:r w:rsidRPr="00CA535F">
        <w:t>atq – Zeigt anstehende at-Jobs (Queue) des aktuellen Userfile-4fdk7rvx39azjretinarqb</w:t>
      </w:r>
      <w:r w:rsidRPr="00CA535F">
        <w:rPr>
          <w:rFonts w:ascii="MS Gothic" w:eastAsia="MS Gothic" w:hAnsi="MS Gothic" w:cs="MS Gothic" w:hint="eastAsia"/>
        </w:rPr>
        <w:t>】</w:t>
      </w:r>
      <w:r w:rsidRPr="00CA535F">
        <w:t>. (Listet Job-IDs und geplante Zeit). Root sieht alle oder atq -q &lt;Queue&gt; für bestimmte Batch-Queues.</w:t>
      </w:r>
    </w:p>
    <w:p w14:paraId="5E22EC68" w14:textId="77777777" w:rsidR="00CA535F" w:rsidRPr="00CA535F" w:rsidRDefault="00CA535F">
      <w:pPr>
        <w:numPr>
          <w:ilvl w:val="0"/>
          <w:numId w:val="846"/>
        </w:numPr>
      </w:pPr>
      <w:r w:rsidRPr="00CA535F">
        <w:t>atrm &lt;JobID&gt; – Entfernt einen geplanten Job aus der Queue. (JobID sieht man in atq).</w:t>
      </w:r>
    </w:p>
    <w:p w14:paraId="7CD447B7" w14:textId="77777777" w:rsidR="00CA535F" w:rsidRPr="00CA535F" w:rsidRDefault="00CA535F">
      <w:pPr>
        <w:numPr>
          <w:ilvl w:val="0"/>
          <w:numId w:val="846"/>
        </w:numPr>
      </w:pPr>
      <w:r w:rsidRPr="00CA535F">
        <w:t>batch – Alias zu at -q b now (führt Jobs aus, wenn Load Average niedrig ist). "Batch" schiebt den Auftrag in Batch-Queue, läuft sobald System nicht ausgelastet (LA&lt;0.8 default).</w:t>
      </w:r>
    </w:p>
    <w:p w14:paraId="76D033EF" w14:textId="77777777" w:rsidR="00CA535F" w:rsidRPr="00CA535F" w:rsidRDefault="00CA535F" w:rsidP="00CA535F">
      <w:r w:rsidRPr="00CA535F">
        <w:rPr>
          <w:b/>
          <w:bCs/>
        </w:rPr>
        <w:t>Beispiel:</w:t>
      </w:r>
    </w:p>
    <w:p w14:paraId="2C654CCA" w14:textId="77777777" w:rsidR="00CA535F" w:rsidRPr="00CA535F" w:rsidRDefault="00CA535F" w:rsidP="00CA535F">
      <w:r w:rsidRPr="00CA535F">
        <w:t>$ at now + 1 minute</w:t>
      </w:r>
    </w:p>
    <w:p w14:paraId="453FA9B0" w14:textId="77777777" w:rsidR="00CA535F" w:rsidRPr="00CA535F" w:rsidRDefault="00CA535F" w:rsidP="00CA535F">
      <w:r w:rsidRPr="00CA535F">
        <w:t>warning: commands will be executed using /bin/sh</w:t>
      </w:r>
    </w:p>
    <w:p w14:paraId="365DA9A4" w14:textId="77777777" w:rsidR="00CA535F" w:rsidRPr="00CA535F" w:rsidRDefault="00CA535F" w:rsidP="00CA535F">
      <w:r w:rsidRPr="00CA535F">
        <w:t>at&gt; echo "Hello after 1 min" &gt;&gt; /tmp/test.txt</w:t>
      </w:r>
    </w:p>
    <w:p w14:paraId="4241D736" w14:textId="77777777" w:rsidR="00CA535F" w:rsidRPr="00CA535F" w:rsidRDefault="00CA535F" w:rsidP="00CA535F">
      <w:r w:rsidRPr="00CA535F">
        <w:t>at&gt; &lt;EOT&gt;</w:t>
      </w:r>
    </w:p>
    <w:p w14:paraId="72EA1C43" w14:textId="77777777" w:rsidR="00CA535F" w:rsidRPr="00CA535F" w:rsidRDefault="00CA535F" w:rsidP="00CA535F">
      <w:r w:rsidRPr="00CA535F">
        <w:t>job 5 at Fri Oct 15 16:41:00 2021</w:t>
      </w:r>
    </w:p>
    <w:p w14:paraId="1A4B3AE4" w14:textId="77777777" w:rsidR="00CA535F" w:rsidRPr="00CA535F" w:rsidRDefault="00CA535F" w:rsidP="00CA535F">
      <w:r w:rsidRPr="00CA535F">
        <w:t>Dann innerhalb einer Minute atq zeigt e.g. 5 Fri Oct 15 16:41:00 2021 a user. Nach Ausführung landet Text in Datei.</w:t>
      </w:r>
    </w:p>
    <w:p w14:paraId="531EFCBE" w14:textId="77777777" w:rsidR="00CA535F" w:rsidRPr="00CA535F" w:rsidRDefault="00CA535F" w:rsidP="00CA535F">
      <w:r w:rsidRPr="00CA535F">
        <w:rPr>
          <w:i/>
          <w:iCs/>
        </w:rPr>
        <w:t>(Zugriff: /etc/at.allow /etc/at.deny definieren wer at nutzen darf – analog cron.allow/deny.)</w:t>
      </w:r>
    </w:p>
    <w:p w14:paraId="66D2DC8A" w14:textId="77777777" w:rsidR="00CA535F" w:rsidRPr="00CA535F" w:rsidRDefault="00CA535F" w:rsidP="00CA535F">
      <w:pPr>
        <w:rPr>
          <w:b/>
          <w:bCs/>
        </w:rPr>
      </w:pPr>
      <w:r w:rsidRPr="00CA535F">
        <w:rPr>
          <w:b/>
          <w:bCs/>
        </w:rPr>
        <w:t>Drucken</w:t>
      </w:r>
    </w:p>
    <w:p w14:paraId="426379F7" w14:textId="77777777" w:rsidR="00CA535F" w:rsidRPr="00CA535F" w:rsidRDefault="00CA535F" w:rsidP="00CA535F">
      <w:pPr>
        <w:rPr>
          <w:b/>
          <w:bCs/>
        </w:rPr>
      </w:pPr>
      <w:r w:rsidRPr="00CA535F">
        <w:rPr>
          <w:b/>
          <w:bCs/>
        </w:rPr>
        <w:t>lpr (Line Print Request)</w:t>
      </w:r>
    </w:p>
    <w:p w14:paraId="7D4ADEC8" w14:textId="77777777" w:rsidR="00CA535F" w:rsidRPr="00CA535F" w:rsidRDefault="00CA535F" w:rsidP="00CA535F">
      <w:r w:rsidRPr="00CA535F">
        <w:rPr>
          <w:b/>
          <w:bCs/>
        </w:rPr>
        <w:t>Beschreibung:</w:t>
      </w:r>
      <w:r w:rsidRPr="00CA535F">
        <w:t xml:space="preserve"> Sendet eine Datei (oder STDIN) an den Drucker (Print-Job einreihen). lpr ist Teil des BSD-Linux-Drucksystems (CUPS stellt Kompatibilität bereit). Alternative: lp (System V style).</w:t>
      </w:r>
    </w:p>
    <w:p w14:paraId="3C5187A2" w14:textId="77777777" w:rsidR="00CA535F" w:rsidRPr="00CA535F" w:rsidRDefault="00CA535F" w:rsidP="00CA535F">
      <w:r w:rsidRPr="00CA535F">
        <w:rPr>
          <w:b/>
          <w:bCs/>
        </w:rPr>
        <w:t>Syntax:</w:t>
      </w:r>
    </w:p>
    <w:p w14:paraId="1ECD17C3" w14:textId="77777777" w:rsidR="00CA535F" w:rsidRPr="00CA535F" w:rsidRDefault="00CA535F" w:rsidP="00CA535F">
      <w:r w:rsidRPr="00CA535F">
        <w:t>lpr [Optionen] [Dateien...]</w:t>
      </w:r>
    </w:p>
    <w:p w14:paraId="3D155960" w14:textId="77777777" w:rsidR="00CA535F" w:rsidRPr="00CA535F" w:rsidRDefault="00CA535F" w:rsidP="00CA535F">
      <w:r w:rsidRPr="00CA535F">
        <w:rPr>
          <w:b/>
          <w:bCs/>
        </w:rPr>
        <w:t>Wichtige Optionen:</w:t>
      </w:r>
    </w:p>
    <w:p w14:paraId="771280ED" w14:textId="77777777" w:rsidR="00CA535F" w:rsidRPr="00CA535F" w:rsidRDefault="00CA535F">
      <w:pPr>
        <w:numPr>
          <w:ilvl w:val="0"/>
          <w:numId w:val="847"/>
        </w:numPr>
      </w:pPr>
      <w:r w:rsidRPr="00CA535F">
        <w:rPr>
          <w:b/>
          <w:bCs/>
        </w:rPr>
        <w:t>-P &lt;Druckername&gt;</w:t>
      </w:r>
      <w:r w:rsidRPr="00CA535F">
        <w:t>: Wählt einen bestimmten Drucker aus (sonst Standarddruckerfile-4fdk7rvx39azjretinarqb</w:t>
      </w:r>
      <w:r w:rsidRPr="00CA535F">
        <w:rPr>
          <w:rFonts w:ascii="MS Gothic" w:eastAsia="MS Gothic" w:hAnsi="MS Gothic" w:cs="MS Gothic" w:hint="eastAsia"/>
        </w:rPr>
        <w:t>】</w:t>
      </w:r>
      <w:r w:rsidRPr="00CA535F">
        <w:t>. Druckernamen findet man via lpstat -a oder CUPS Webinterface.</w:t>
      </w:r>
    </w:p>
    <w:p w14:paraId="1BE90820" w14:textId="77777777" w:rsidR="00CA535F" w:rsidRPr="00CA535F" w:rsidRDefault="00CA535F">
      <w:pPr>
        <w:numPr>
          <w:ilvl w:val="0"/>
          <w:numId w:val="847"/>
        </w:numPr>
      </w:pPr>
      <w:r w:rsidRPr="00CA535F">
        <w:rPr>
          <w:b/>
          <w:bCs/>
        </w:rPr>
        <w:lastRenderedPageBreak/>
        <w:t>-# &lt;Num&gt;</w:t>
      </w:r>
      <w:r w:rsidRPr="00CA535F">
        <w:t>: Anzahl Kopien drucken (z.B. -#3 dreifach).</w:t>
      </w:r>
    </w:p>
    <w:p w14:paraId="55E96933" w14:textId="77777777" w:rsidR="00CA535F" w:rsidRPr="00CA535F" w:rsidRDefault="00CA535F">
      <w:pPr>
        <w:numPr>
          <w:ilvl w:val="0"/>
          <w:numId w:val="847"/>
        </w:numPr>
      </w:pPr>
      <w:r w:rsidRPr="00CA535F">
        <w:rPr>
          <w:b/>
          <w:bCs/>
        </w:rPr>
        <w:t>-h</w:t>
      </w:r>
      <w:r w:rsidRPr="00CA535F">
        <w:t>: Unterdrückt Banner-Seite (header page) falls aktiviert.</w:t>
      </w:r>
    </w:p>
    <w:p w14:paraId="76759E7E" w14:textId="77777777" w:rsidR="00CA535F" w:rsidRPr="00CA535F" w:rsidRDefault="00CA535F">
      <w:pPr>
        <w:numPr>
          <w:ilvl w:val="0"/>
          <w:numId w:val="847"/>
        </w:numPr>
      </w:pPr>
      <w:r w:rsidRPr="00CA535F">
        <w:rPr>
          <w:b/>
          <w:bCs/>
        </w:rPr>
        <w:t>-r</w:t>
      </w:r>
      <w:r w:rsidRPr="00CA535F">
        <w:t>: Löscht die Datei(en) nach dem Versenden an den Spool (rarely used).</w:t>
      </w:r>
    </w:p>
    <w:p w14:paraId="194E473B" w14:textId="77777777" w:rsidR="00CA535F" w:rsidRPr="00CA535F" w:rsidRDefault="00CA535F">
      <w:pPr>
        <w:numPr>
          <w:ilvl w:val="0"/>
          <w:numId w:val="847"/>
        </w:numPr>
      </w:pPr>
      <w:r w:rsidRPr="00CA535F">
        <w:rPr>
          <w:b/>
          <w:bCs/>
        </w:rPr>
        <w:t>-m</w:t>
      </w:r>
      <w:r w:rsidRPr="00CA535F">
        <w:t>: Sendet E-Mail Benachrichtigung nach Druck (sofern eingerichtet).</w:t>
      </w:r>
    </w:p>
    <w:p w14:paraId="6B0F54DC" w14:textId="77777777" w:rsidR="00CA535F" w:rsidRPr="00CA535F" w:rsidRDefault="00CA535F">
      <w:pPr>
        <w:numPr>
          <w:ilvl w:val="0"/>
          <w:numId w:val="847"/>
        </w:numPr>
      </w:pPr>
      <w:r w:rsidRPr="00CA535F">
        <w:rPr>
          <w:b/>
          <w:bCs/>
        </w:rPr>
        <w:t>-o &lt;Option&gt;=&lt;Wert&gt;</w:t>
      </w:r>
      <w:r w:rsidRPr="00CA535F">
        <w:t>: Drucker-spezifische Optionen übergeben (z.B. -o landscape für Querformat, oder -o media=A4 oder -o sides=two-sided-long-edge für Duplex). Diese Optionen sind je nach Drucker Treiber definierbar (CUPS options).</w:t>
      </w:r>
    </w:p>
    <w:p w14:paraId="46375F20" w14:textId="77777777" w:rsidR="00CA535F" w:rsidRPr="00CA535F" w:rsidRDefault="00CA535F">
      <w:pPr>
        <w:numPr>
          <w:ilvl w:val="0"/>
          <w:numId w:val="847"/>
        </w:numPr>
      </w:pPr>
      <w:r w:rsidRPr="00CA535F">
        <w:rPr>
          <w:b/>
          <w:bCs/>
        </w:rPr>
        <w:t>-C &lt;Klasse&gt;</w:t>
      </w:r>
      <w:r w:rsidRPr="00CA535F">
        <w:t xml:space="preserve">, </w:t>
      </w:r>
      <w:r w:rsidRPr="00CA535F">
        <w:rPr>
          <w:b/>
          <w:bCs/>
        </w:rPr>
        <w:t>-J &lt;Jobname&gt;</w:t>
      </w:r>
      <w:r w:rsidRPr="00CA535F">
        <w:t xml:space="preserve">, </w:t>
      </w:r>
      <w:r w:rsidRPr="00CA535F">
        <w:rPr>
          <w:b/>
          <w:bCs/>
        </w:rPr>
        <w:t>-T &lt;Titel&gt;</w:t>
      </w:r>
      <w:r w:rsidRPr="00CA535F">
        <w:t>: Legen Klassenname, Jobname, Titel für Banner etc. fest.</w:t>
      </w:r>
    </w:p>
    <w:p w14:paraId="55493B58" w14:textId="77777777" w:rsidR="00CA535F" w:rsidRPr="00CA535F" w:rsidRDefault="00CA535F">
      <w:pPr>
        <w:numPr>
          <w:ilvl w:val="0"/>
          <w:numId w:val="847"/>
        </w:numPr>
      </w:pPr>
      <w:r w:rsidRPr="00CA535F">
        <w:rPr>
          <w:b/>
          <w:bCs/>
        </w:rPr>
        <w:t>--help</w:t>
      </w:r>
      <w:r w:rsidRPr="00CA535F">
        <w:t xml:space="preserve"> (GNU lpr) usw.</w:t>
      </w:r>
    </w:p>
    <w:p w14:paraId="75768E4F" w14:textId="77777777" w:rsidR="00CA535F" w:rsidRPr="00CA535F" w:rsidRDefault="00CA535F" w:rsidP="00CA535F">
      <w:r w:rsidRPr="00CA535F">
        <w:rPr>
          <w:b/>
          <w:bCs/>
        </w:rPr>
        <w:t>Beispiele:</w:t>
      </w:r>
    </w:p>
    <w:p w14:paraId="603E69C1" w14:textId="77777777" w:rsidR="00CA535F" w:rsidRPr="00CA535F" w:rsidRDefault="00CA535F">
      <w:pPr>
        <w:numPr>
          <w:ilvl w:val="0"/>
          <w:numId w:val="848"/>
        </w:numPr>
      </w:pPr>
      <w:r w:rsidRPr="00CA535F">
        <w:t xml:space="preserve">lpr report.pdf – Schickt </w:t>
      </w:r>
      <w:r w:rsidRPr="00CA535F">
        <w:rPr>
          <w:i/>
          <w:iCs/>
        </w:rPr>
        <w:t>report.pdf</w:t>
      </w:r>
      <w:r w:rsidRPr="00CA535F">
        <w:t xml:space="preserve"> an Standarddrucker.</w:t>
      </w:r>
    </w:p>
    <w:p w14:paraId="556BF118" w14:textId="77777777" w:rsidR="00CA535F" w:rsidRPr="00CA535F" w:rsidRDefault="00CA535F">
      <w:pPr>
        <w:numPr>
          <w:ilvl w:val="0"/>
          <w:numId w:val="848"/>
        </w:numPr>
      </w:pPr>
      <w:r w:rsidRPr="00CA535F">
        <w:t xml:space="preserve">lpr -P HP_LaserJet -#2 invoice.txt – Druckt </w:t>
      </w:r>
      <w:r w:rsidRPr="00CA535F">
        <w:rPr>
          <w:i/>
          <w:iCs/>
        </w:rPr>
        <w:t>invoice.txt</w:t>
      </w:r>
      <w:r w:rsidRPr="00CA535F">
        <w:t xml:space="preserve"> 2-fach auf Drucker "HP_LaserJet".</w:t>
      </w:r>
    </w:p>
    <w:p w14:paraId="290D19B6" w14:textId="77777777" w:rsidR="00CA535F" w:rsidRPr="00CA535F" w:rsidRDefault="00CA535F">
      <w:pPr>
        <w:numPr>
          <w:ilvl w:val="0"/>
          <w:numId w:val="848"/>
        </w:numPr>
      </w:pPr>
      <w:r w:rsidRPr="00CA535F">
        <w:t>echo "Test Page" | lpr – Druckt STDIN (den Text "Test Page").</w:t>
      </w:r>
    </w:p>
    <w:p w14:paraId="76A0157C" w14:textId="77777777" w:rsidR="00CA535F" w:rsidRPr="00CA535F" w:rsidRDefault="00CA535F">
      <w:pPr>
        <w:numPr>
          <w:ilvl w:val="0"/>
          <w:numId w:val="848"/>
        </w:numPr>
      </w:pPr>
      <w:r w:rsidRPr="00CA535F">
        <w:t>lpr -o sides=two-sided-long-edge thesis.pdf – Duplexdruck beidseitig.</w:t>
      </w:r>
    </w:p>
    <w:p w14:paraId="766522FD" w14:textId="77777777" w:rsidR="00CA535F" w:rsidRPr="00CA535F" w:rsidRDefault="00CA535F" w:rsidP="00CA535F">
      <w:r w:rsidRPr="00CA535F">
        <w:rPr>
          <w:i/>
          <w:iCs/>
        </w:rPr>
        <w:t>(Verwandt: lpq zeigt Druckerqueue, lprm löscht Jobs aus der Queue.)</w:t>
      </w:r>
    </w:p>
    <w:p w14:paraId="20FC4850" w14:textId="77777777" w:rsidR="00CA535F" w:rsidRPr="00CA535F" w:rsidRDefault="00CA535F" w:rsidP="00CA535F">
      <w:pPr>
        <w:rPr>
          <w:b/>
          <w:bCs/>
        </w:rPr>
      </w:pPr>
      <w:r w:rsidRPr="00CA535F">
        <w:rPr>
          <w:b/>
          <w:bCs/>
        </w:rPr>
        <w:t>Lokale Systemkonfiguration</w:t>
      </w:r>
    </w:p>
    <w:p w14:paraId="096ED70B" w14:textId="77777777" w:rsidR="00CA535F" w:rsidRPr="00CA535F" w:rsidRDefault="00CA535F" w:rsidP="00CA535F">
      <w:pPr>
        <w:rPr>
          <w:b/>
          <w:bCs/>
        </w:rPr>
      </w:pPr>
      <w:r w:rsidRPr="00CA535F">
        <w:rPr>
          <w:b/>
          <w:bCs/>
        </w:rPr>
        <w:t>date (Anzeige/Setzen Datum/Uhrzeit)</w:t>
      </w:r>
    </w:p>
    <w:p w14:paraId="7C3C7A63" w14:textId="77777777" w:rsidR="00CA535F" w:rsidRPr="00CA535F" w:rsidRDefault="00CA535F" w:rsidP="00CA535F">
      <w:r w:rsidRPr="00CA535F">
        <w:rPr>
          <w:b/>
          <w:bCs/>
        </w:rPr>
        <w:t>Beschreibung:</w:t>
      </w:r>
      <w:r w:rsidRPr="00CA535F">
        <w:t xml:space="preserve"> Zeigt das aktuelle Datum und die Uhrzeit an, oder stellt sie ein. Auch Formatierung in beliebigem Muster ist möglich.</w:t>
      </w:r>
    </w:p>
    <w:p w14:paraId="37302D6A" w14:textId="77777777" w:rsidR="00CA535F" w:rsidRPr="00CA535F" w:rsidRDefault="00CA535F" w:rsidP="00CA535F">
      <w:r w:rsidRPr="00CA535F">
        <w:rPr>
          <w:b/>
          <w:bCs/>
        </w:rPr>
        <w:t>Syntax:</w:t>
      </w:r>
    </w:p>
    <w:p w14:paraId="4E4B0251" w14:textId="77777777" w:rsidR="00CA535F" w:rsidRPr="00CA535F" w:rsidRDefault="00CA535F" w:rsidP="00CA535F">
      <w:r w:rsidRPr="00CA535F">
        <w:t>date [Optionen] [+Format]</w:t>
      </w:r>
    </w:p>
    <w:p w14:paraId="2EA4A9DB" w14:textId="77777777" w:rsidR="00CA535F" w:rsidRPr="00CA535F" w:rsidRDefault="00CA535F" w:rsidP="00CA535F">
      <w:r w:rsidRPr="00CA535F">
        <w:t>date -s "STRING"  (setzen)</w:t>
      </w:r>
    </w:p>
    <w:p w14:paraId="7E14F485" w14:textId="77777777" w:rsidR="00CA535F" w:rsidRPr="00CA535F" w:rsidRDefault="00CA535F" w:rsidP="00CA535F">
      <w:r w:rsidRPr="00CA535F">
        <w:rPr>
          <w:b/>
          <w:bCs/>
        </w:rPr>
        <w:t>Optionen / Verwendung:</w:t>
      </w:r>
    </w:p>
    <w:p w14:paraId="04F59AD7" w14:textId="77777777" w:rsidR="00CA535F" w:rsidRPr="00CA535F" w:rsidRDefault="00CA535F">
      <w:pPr>
        <w:numPr>
          <w:ilvl w:val="0"/>
          <w:numId w:val="849"/>
        </w:numPr>
      </w:pPr>
      <w:r w:rsidRPr="00CA535F">
        <w:rPr>
          <w:b/>
          <w:bCs/>
        </w:rPr>
        <w:t>Ausgabe formatieren:</w:t>
      </w:r>
      <w:r w:rsidRPr="00CA535F">
        <w:t xml:space="preserve"> date "+FORMAT" – Mit Format-Pattern ähnlich strftime: %Y (Jahr), %m Monat(01), %b Monat (Kurzname), %d Tag, %H Stunde (24h), %I (12h), %M Minute, %S Sek, %A Wochentag, %a (kurz), %Z Zeitzone, %z offset, %T = %H:%M:%S, %F = %Y-%m-%d, etc. Z.B. date "+%d.%m.%Y %H:%M:%S" -&gt; "05.10.2025 14:30:00".</w:t>
      </w:r>
    </w:p>
    <w:p w14:paraId="5D41DBC8" w14:textId="77777777" w:rsidR="00CA535F" w:rsidRPr="00CA535F" w:rsidRDefault="00CA535F">
      <w:pPr>
        <w:numPr>
          <w:ilvl w:val="0"/>
          <w:numId w:val="849"/>
        </w:numPr>
      </w:pPr>
      <w:r w:rsidRPr="00CA535F">
        <w:rPr>
          <w:b/>
          <w:bCs/>
        </w:rPr>
        <w:lastRenderedPageBreak/>
        <w:t>Systemzeit stellen:</w:t>
      </w:r>
      <w:r w:rsidRPr="00CA535F">
        <w:t xml:space="preserve"> date -s "2025-10-05 14:30:00" – Setzt Datum. Braucht Root. (Alternative: date --set="...").</w:t>
      </w:r>
    </w:p>
    <w:p w14:paraId="429971E8" w14:textId="77777777" w:rsidR="00CA535F" w:rsidRPr="00CA535F" w:rsidRDefault="00CA535F">
      <w:pPr>
        <w:numPr>
          <w:ilvl w:val="0"/>
          <w:numId w:val="849"/>
        </w:numPr>
      </w:pPr>
      <w:r w:rsidRPr="00CA535F">
        <w:rPr>
          <w:b/>
          <w:bCs/>
        </w:rPr>
        <w:t>Hardware-Uhr stellen:</w:t>
      </w:r>
      <w:r w:rsidRPr="00CA535F">
        <w:t xml:space="preserve"> In Linux erfolgt date auf Systemzeit (in Kernel, RTC separiert). Um auch BIOS/RTC Uhr zu setzen, hwclock --systohc (setze Hardware Clock nach System Clock). Umgekehrt hwclock --hctosys.</w:t>
      </w:r>
    </w:p>
    <w:p w14:paraId="13B39A7D" w14:textId="77777777" w:rsidR="00CA535F" w:rsidRPr="00CA535F" w:rsidRDefault="00CA535F">
      <w:pPr>
        <w:numPr>
          <w:ilvl w:val="0"/>
          <w:numId w:val="849"/>
        </w:numPr>
      </w:pPr>
      <w:r w:rsidRPr="00CA535F">
        <w:rPr>
          <w:b/>
          <w:bCs/>
        </w:rPr>
        <w:t>Universale Zeit:</w:t>
      </w:r>
      <w:r w:rsidRPr="00CA535F">
        <w:t xml:space="preserve"> date -u zeigt in UTC. date -u -s "2025-10-05 12:30:00" setzt in UTC.</w:t>
      </w:r>
    </w:p>
    <w:p w14:paraId="6C3A72A4" w14:textId="77777777" w:rsidR="00CA535F" w:rsidRPr="00CA535F" w:rsidRDefault="00CA535F">
      <w:pPr>
        <w:numPr>
          <w:ilvl w:val="0"/>
          <w:numId w:val="849"/>
        </w:numPr>
      </w:pPr>
      <w:r w:rsidRPr="00CA535F">
        <w:rPr>
          <w:b/>
          <w:bCs/>
        </w:rPr>
        <w:t>RFC-3339 Format:</w:t>
      </w:r>
      <w:r w:rsidRPr="00CA535F">
        <w:t xml:space="preserve"> date --rfc-3339=ns etc. Standard ISO.</w:t>
      </w:r>
    </w:p>
    <w:p w14:paraId="194CF77D" w14:textId="77777777" w:rsidR="00CA535F" w:rsidRPr="00CA535F" w:rsidRDefault="00CA535F">
      <w:pPr>
        <w:numPr>
          <w:ilvl w:val="0"/>
          <w:numId w:val="849"/>
        </w:numPr>
      </w:pPr>
      <w:r w:rsidRPr="00CA535F">
        <w:rPr>
          <w:b/>
          <w:bCs/>
        </w:rPr>
        <w:t>Unix Timestamp:</w:t>
      </w:r>
      <w:r w:rsidRPr="00CA535F">
        <w:t xml:space="preserve"> date +%s gibt Sekunden seit 1.1.1970 (UTC).</w:t>
      </w:r>
    </w:p>
    <w:p w14:paraId="38BF3E44" w14:textId="77777777" w:rsidR="00CA535F" w:rsidRPr="00CA535F" w:rsidRDefault="00CA535F" w:rsidP="00CA535F">
      <w:r w:rsidRPr="00CA535F">
        <w:rPr>
          <w:b/>
          <w:bCs/>
        </w:rPr>
        <w:t>Beispiele:</w:t>
      </w:r>
    </w:p>
    <w:p w14:paraId="1BC497F6" w14:textId="77777777" w:rsidR="00CA535F" w:rsidRPr="00CA535F" w:rsidRDefault="00CA535F">
      <w:pPr>
        <w:numPr>
          <w:ilvl w:val="0"/>
          <w:numId w:val="850"/>
        </w:numPr>
      </w:pPr>
      <w:r w:rsidRPr="00CA535F">
        <w:t>date -&gt; "Tue Oct 5 14:30:00 CEST 2025".</w:t>
      </w:r>
    </w:p>
    <w:p w14:paraId="6006895D" w14:textId="77777777" w:rsidR="00CA535F" w:rsidRPr="00CA535F" w:rsidRDefault="00CA535F">
      <w:pPr>
        <w:numPr>
          <w:ilvl w:val="0"/>
          <w:numId w:val="850"/>
        </w:numPr>
      </w:pPr>
      <w:r w:rsidRPr="00CA535F">
        <w:t>date +"%Y-%m-%d_%H-%M-%S" -&gt; "2025-10-05_14-30-00".</w:t>
      </w:r>
    </w:p>
    <w:p w14:paraId="75D09C2F" w14:textId="77777777" w:rsidR="00CA535F" w:rsidRPr="00CA535F" w:rsidRDefault="00CA535F">
      <w:pPr>
        <w:numPr>
          <w:ilvl w:val="0"/>
          <w:numId w:val="850"/>
        </w:numPr>
      </w:pPr>
      <w:r w:rsidRPr="00CA535F">
        <w:t>sudo date -s "@"$(( $(date +%s) + 3600 )) -&gt; Systemzeit um eine Stunde vorstellen (Beispiel mit timestamp math).</w:t>
      </w:r>
    </w:p>
    <w:p w14:paraId="5F04AA63" w14:textId="77777777" w:rsidR="00CA535F" w:rsidRPr="00CA535F" w:rsidRDefault="00CA535F" w:rsidP="00CA535F">
      <w:pPr>
        <w:rPr>
          <w:b/>
          <w:bCs/>
        </w:rPr>
      </w:pPr>
      <w:r w:rsidRPr="00CA535F">
        <w:rPr>
          <w:b/>
          <w:bCs/>
        </w:rPr>
        <w:t>timedatectl (Zeiteinstellung via systemd)</w:t>
      </w:r>
    </w:p>
    <w:p w14:paraId="510986C8" w14:textId="77777777" w:rsidR="00CA535F" w:rsidRPr="00CA535F" w:rsidRDefault="00CA535F" w:rsidP="00CA535F">
      <w:r w:rsidRPr="00CA535F">
        <w:rPr>
          <w:b/>
          <w:bCs/>
        </w:rPr>
        <w:t>Beschreibung:</w:t>
      </w:r>
      <w:r w:rsidRPr="00CA535F">
        <w:t xml:space="preserve"> Befehl von systemd zum Anzeigen und Ändern der Systemzeit, Hardware-Uhr, Zeitzone und NTP-Synchronisatiofile-4fdk7rvx39azjretinarqb</w:t>
      </w:r>
      <w:r w:rsidRPr="00CA535F">
        <w:rPr>
          <w:rFonts w:ascii="MS Gothic" w:eastAsia="MS Gothic" w:hAnsi="MS Gothic" w:cs="MS Gothic" w:hint="eastAsia"/>
        </w:rPr>
        <w:t>】</w:t>
      </w:r>
      <w:r w:rsidRPr="00CA535F">
        <w:t>.</w:t>
      </w:r>
    </w:p>
    <w:p w14:paraId="7584994B" w14:textId="77777777" w:rsidR="00CA535F" w:rsidRPr="00CA535F" w:rsidRDefault="00CA535F" w:rsidP="00CA535F">
      <w:r w:rsidRPr="00CA535F">
        <w:rPr>
          <w:b/>
          <w:bCs/>
        </w:rPr>
        <w:t>Verwendung:</w:t>
      </w:r>
    </w:p>
    <w:p w14:paraId="7AF9CF00" w14:textId="77777777" w:rsidR="00CA535F" w:rsidRPr="00CA535F" w:rsidRDefault="00CA535F">
      <w:pPr>
        <w:numPr>
          <w:ilvl w:val="0"/>
          <w:numId w:val="851"/>
        </w:numPr>
      </w:pPr>
      <w:r w:rsidRPr="00CA535F">
        <w:rPr>
          <w:b/>
          <w:bCs/>
        </w:rPr>
        <w:t>timedatectl</w:t>
      </w:r>
      <w:r w:rsidRPr="00CA535F">
        <w:t xml:space="preserve"> (ohne args): Zeigt aktuellen Status: Lokale Zeit, UTC, RTC, Zeitzone, ob NTP aktiv ist etcfile-4fdk7rvx39azjretinarqb</w:t>
      </w:r>
      <w:r w:rsidRPr="00CA535F">
        <w:rPr>
          <w:rFonts w:ascii="MS Gothic" w:eastAsia="MS Gothic" w:hAnsi="MS Gothic" w:cs="MS Gothic" w:hint="eastAsia"/>
        </w:rPr>
        <w:t>】</w:t>
      </w:r>
      <w:r w:rsidRPr="00CA535F">
        <w:t>.</w:t>
      </w:r>
    </w:p>
    <w:p w14:paraId="5C871D79" w14:textId="77777777" w:rsidR="00CA535F" w:rsidRPr="00CA535F" w:rsidRDefault="00CA535F">
      <w:pPr>
        <w:numPr>
          <w:ilvl w:val="0"/>
          <w:numId w:val="851"/>
        </w:numPr>
      </w:pPr>
      <w:r w:rsidRPr="00CA535F">
        <w:rPr>
          <w:b/>
          <w:bCs/>
        </w:rPr>
        <w:t>timedatectl set-time "YYYY-MM-DD HH:MM:SS"</w:t>
      </w:r>
      <w:r w:rsidRPr="00CA535F">
        <w:t xml:space="preserve"> – Setzt Systemzeit (wenn kein NTP aktiv).</w:t>
      </w:r>
    </w:p>
    <w:p w14:paraId="46828924" w14:textId="77777777" w:rsidR="00CA535F" w:rsidRPr="00CA535F" w:rsidRDefault="00CA535F">
      <w:pPr>
        <w:numPr>
          <w:ilvl w:val="0"/>
          <w:numId w:val="851"/>
        </w:numPr>
      </w:pPr>
      <w:r w:rsidRPr="00CA535F">
        <w:rPr>
          <w:b/>
          <w:bCs/>
        </w:rPr>
        <w:t>timedatectl set-timezone &lt;Zone&gt;</w:t>
      </w:r>
      <w:r w:rsidRPr="00CA535F">
        <w:t xml:space="preserve"> – Ändert Zeitzone. Z.B. timedatectl set-timezone Europe/Berlin. (Verfügbare Zonen unter /usr/share/zoneinfo/, oder timedatectl list-timezones).</w:t>
      </w:r>
    </w:p>
    <w:p w14:paraId="18D41048" w14:textId="77777777" w:rsidR="00CA535F" w:rsidRPr="00CA535F" w:rsidRDefault="00CA535F">
      <w:pPr>
        <w:numPr>
          <w:ilvl w:val="0"/>
          <w:numId w:val="851"/>
        </w:numPr>
      </w:pPr>
      <w:r w:rsidRPr="00CA535F">
        <w:rPr>
          <w:b/>
          <w:bCs/>
        </w:rPr>
        <w:t>timedatectl set-ntp true/false</w:t>
      </w:r>
      <w:r w:rsidRPr="00CA535F">
        <w:t xml:space="preserve"> – Aktiviert bzw. deaktiviert die automatische Zeitsynchronisation (via systemd-timesyncd oder anderes NTP). Bei true startet es den Dienst falls vorhanden.</w:t>
      </w:r>
    </w:p>
    <w:p w14:paraId="1A816AB5" w14:textId="77777777" w:rsidR="00CA535F" w:rsidRPr="00CA535F" w:rsidRDefault="00CA535F">
      <w:pPr>
        <w:numPr>
          <w:ilvl w:val="0"/>
          <w:numId w:val="851"/>
        </w:numPr>
      </w:pPr>
      <w:r w:rsidRPr="00CA535F">
        <w:rPr>
          <w:b/>
          <w:bCs/>
        </w:rPr>
        <w:t>timedatectl set-local-rtc 1/0</w:t>
      </w:r>
      <w:r w:rsidRPr="00CA535F">
        <w:t xml:space="preserve"> – Legt fest, ob die Hardware-Uhr (RTC) in </w:t>
      </w:r>
      <w:r w:rsidRPr="00CA535F">
        <w:rPr>
          <w:b/>
          <w:bCs/>
        </w:rPr>
        <w:t>lokaler Zeit</w:t>
      </w:r>
      <w:r w:rsidRPr="00CA535F">
        <w:t xml:space="preserve"> läuft (1) oder in UTC (0, Standard). Windows dual-boot oft RTC=lokal (dann 1), sonst belässt auf 0=UTC um Probleme zu vermeiden.</w:t>
      </w:r>
    </w:p>
    <w:p w14:paraId="71E75F58" w14:textId="77777777" w:rsidR="00CA535F" w:rsidRPr="00CA535F" w:rsidRDefault="00CA535F" w:rsidP="00CA535F">
      <w:r w:rsidRPr="00CA535F">
        <w:rPr>
          <w:b/>
          <w:bCs/>
        </w:rPr>
        <w:t>Beispiele:</w:t>
      </w:r>
    </w:p>
    <w:p w14:paraId="544198A5" w14:textId="77777777" w:rsidR="00CA535F" w:rsidRPr="00CA535F" w:rsidRDefault="00CA535F" w:rsidP="00CA535F">
      <w:r w:rsidRPr="00CA535F">
        <w:t>$ timedatectl</w:t>
      </w:r>
    </w:p>
    <w:p w14:paraId="7389DE82" w14:textId="77777777" w:rsidR="00CA535F" w:rsidRPr="00CA535F" w:rsidRDefault="00CA535F" w:rsidP="00CA535F">
      <w:r w:rsidRPr="00CA535F">
        <w:lastRenderedPageBreak/>
        <w:t xml:space="preserve">               Local time: Tue 2025-10-05 14:30:00 CEST</w:t>
      </w:r>
    </w:p>
    <w:p w14:paraId="0B2A2900" w14:textId="77777777" w:rsidR="00CA535F" w:rsidRPr="00CA535F" w:rsidRDefault="00CA535F" w:rsidP="00CA535F">
      <w:r w:rsidRPr="00CA535F">
        <w:t xml:space="preserve">           Universal time: Tue 2025-10-05 12:30:00 UTC</w:t>
      </w:r>
    </w:p>
    <w:p w14:paraId="6B739D92" w14:textId="77777777" w:rsidR="00CA535F" w:rsidRPr="00CA535F" w:rsidRDefault="00CA535F" w:rsidP="00CA535F">
      <w:r w:rsidRPr="00CA535F">
        <w:t xml:space="preserve">                 RTC time: Tue 2025-10-05 12:30:00</w:t>
      </w:r>
    </w:p>
    <w:p w14:paraId="4D70C933" w14:textId="77777777" w:rsidR="00CA535F" w:rsidRPr="00CA535F" w:rsidRDefault="00CA535F" w:rsidP="00CA535F">
      <w:r w:rsidRPr="00CA535F">
        <w:t xml:space="preserve">                Time zone: Europe/Berlin (CEST, +0200)</w:t>
      </w:r>
    </w:p>
    <w:p w14:paraId="7AE37760" w14:textId="77777777" w:rsidR="00CA535F" w:rsidRPr="00CA535F" w:rsidRDefault="00CA535F" w:rsidP="00CA535F">
      <w:r w:rsidRPr="00CA535F">
        <w:t>System clock synchronized: yes</w:t>
      </w:r>
    </w:p>
    <w:p w14:paraId="03679384" w14:textId="77777777" w:rsidR="00CA535F" w:rsidRPr="00CA535F" w:rsidRDefault="00CA535F" w:rsidP="00CA535F">
      <w:r w:rsidRPr="00CA535F">
        <w:t xml:space="preserve">              NTP service: active</w:t>
      </w:r>
    </w:p>
    <w:p w14:paraId="3792E953" w14:textId="77777777" w:rsidR="00CA535F" w:rsidRPr="00CA535F" w:rsidRDefault="00CA535F" w:rsidP="00CA535F">
      <w:r w:rsidRPr="00CA535F">
        <w:t xml:space="preserve">          RTC in local TZ: no</w:t>
      </w:r>
    </w:p>
    <w:p w14:paraId="1A0DDBBD" w14:textId="77777777" w:rsidR="00CA535F" w:rsidRPr="00CA535F" w:rsidRDefault="00CA535F" w:rsidP="00CA535F">
      <w:r w:rsidRPr="00CA535F">
        <w:t>timedatectl set-time "2025-12-24 18:00:00" stellt Heiligabend 18:00. timedatectl set-timezone UTC wechselt Zeitzone auf UTC.</w:t>
      </w:r>
    </w:p>
    <w:p w14:paraId="20B3992F" w14:textId="77777777" w:rsidR="00CA535F" w:rsidRPr="00CA535F" w:rsidRDefault="00CA535F" w:rsidP="00CA535F">
      <w:pPr>
        <w:rPr>
          <w:b/>
          <w:bCs/>
        </w:rPr>
      </w:pPr>
      <w:r w:rsidRPr="00CA535F">
        <w:rPr>
          <w:b/>
          <w:bCs/>
        </w:rPr>
        <w:t>localectl (Locale and Keyboard Layout)</w:t>
      </w:r>
    </w:p>
    <w:p w14:paraId="25086A68" w14:textId="77777777" w:rsidR="00CA535F" w:rsidRPr="00CA535F" w:rsidRDefault="00CA535F" w:rsidP="00CA535F">
      <w:r w:rsidRPr="00CA535F">
        <w:rPr>
          <w:b/>
          <w:bCs/>
        </w:rPr>
        <w:t>Beschreibung:</w:t>
      </w:r>
      <w:r w:rsidRPr="00CA535F">
        <w:t xml:space="preserve"> Verwaltet System-Locale (Sprache, Gebietsschema) und Tastaturlayout-Einstellungen in systemd-basierten Systemefile-4fdk7rvx39azjretinarqb</w:t>
      </w:r>
      <w:r w:rsidRPr="00CA535F">
        <w:rPr>
          <w:rFonts w:ascii="MS Gothic" w:eastAsia="MS Gothic" w:hAnsi="MS Gothic" w:cs="MS Gothic" w:hint="eastAsia"/>
        </w:rPr>
        <w:t>】</w:t>
      </w:r>
      <w:r w:rsidRPr="00CA535F">
        <w:t>. Es kann die Variablen in /etc/locale.conf sowie Konsolen-Tastaturlayout in /etc/vconsole.conf setzen. (Für X/Wayland Tastatur greift localectl in /etc/X11/xorg.conf.d/ oder mittels setxkbmap separat).</w:t>
      </w:r>
    </w:p>
    <w:p w14:paraId="4EE6D273" w14:textId="77777777" w:rsidR="00CA535F" w:rsidRPr="00CA535F" w:rsidRDefault="00CA535F" w:rsidP="00CA535F">
      <w:r w:rsidRPr="00CA535F">
        <w:rPr>
          <w:b/>
          <w:bCs/>
        </w:rPr>
        <w:t>Verwendung:</w:t>
      </w:r>
    </w:p>
    <w:p w14:paraId="0824683D" w14:textId="77777777" w:rsidR="00CA535F" w:rsidRPr="00CA535F" w:rsidRDefault="00CA535F">
      <w:pPr>
        <w:numPr>
          <w:ilvl w:val="0"/>
          <w:numId w:val="852"/>
        </w:numPr>
      </w:pPr>
      <w:r w:rsidRPr="00CA535F">
        <w:rPr>
          <w:b/>
          <w:bCs/>
        </w:rPr>
        <w:t>localectl</w:t>
      </w:r>
      <w:r w:rsidRPr="00CA535F">
        <w:t xml:space="preserve"> (ohne args): Zeigt aktuelle Locale(s) und Keymap. Z.B.:</w:t>
      </w:r>
      <w:r w:rsidRPr="00CA535F">
        <w:br/>
        <w:t>System Locale: LANG=de_DE.UTF-8</w:t>
      </w:r>
      <w:r w:rsidRPr="00CA535F">
        <w:br/>
        <w:t>VC Keymap: de</w:t>
      </w:r>
      <w:r w:rsidRPr="00CA535F">
        <w:br/>
        <w:t>X11 Layout: de</w:t>
      </w:r>
      <w:r w:rsidRPr="00CA535F">
        <w:br/>
        <w:t>X11 Model: pc105 etc.</w:t>
      </w:r>
    </w:p>
    <w:p w14:paraId="77BF9332" w14:textId="77777777" w:rsidR="00CA535F" w:rsidRPr="00CA535F" w:rsidRDefault="00CA535F">
      <w:pPr>
        <w:numPr>
          <w:ilvl w:val="0"/>
          <w:numId w:val="852"/>
        </w:numPr>
      </w:pPr>
      <w:r w:rsidRPr="00CA535F">
        <w:rPr>
          <w:b/>
          <w:bCs/>
        </w:rPr>
        <w:t>localectl list-locales</w:t>
      </w:r>
      <w:r w:rsidRPr="00CA535F">
        <w:t xml:space="preserve"> – Listet alle verfügbaren Locale, die generiert sind (die in /usr/lib/locale oder /etc/locale.gen markiert).</w:t>
      </w:r>
    </w:p>
    <w:p w14:paraId="0B7ED75C" w14:textId="77777777" w:rsidR="00CA535F" w:rsidRPr="00CA535F" w:rsidRDefault="00CA535F">
      <w:pPr>
        <w:numPr>
          <w:ilvl w:val="0"/>
          <w:numId w:val="852"/>
        </w:numPr>
      </w:pPr>
      <w:r w:rsidRPr="00CA535F">
        <w:rPr>
          <w:b/>
          <w:bCs/>
        </w:rPr>
        <w:t>localectl set-locale LANG=&lt;locale&gt; [VAR=locale...]</w:t>
      </w:r>
      <w:r w:rsidRPr="00CA535F">
        <w:t xml:space="preserve"> – Setzt System-Locale. Z.B. localectl set-locale LANG=en_US.UTF-8. Optional mehrere, z.B. LC_TIME=en_GB.UTF-8. Wirksam nach Neustart oder neu login shells.</w:t>
      </w:r>
    </w:p>
    <w:p w14:paraId="1C189102" w14:textId="77777777" w:rsidR="00CA535F" w:rsidRPr="00CA535F" w:rsidRDefault="00CA535F">
      <w:pPr>
        <w:numPr>
          <w:ilvl w:val="0"/>
          <w:numId w:val="852"/>
        </w:numPr>
      </w:pPr>
      <w:r w:rsidRPr="00CA535F">
        <w:rPr>
          <w:b/>
          <w:bCs/>
        </w:rPr>
        <w:t>localectl list-keymaps</w:t>
      </w:r>
      <w:r w:rsidRPr="00CA535F">
        <w:t xml:space="preserve"> – Listet verfügbare Console-Keymaps (z.B. us, de, ...).</w:t>
      </w:r>
    </w:p>
    <w:p w14:paraId="757FB01F" w14:textId="77777777" w:rsidR="00CA535F" w:rsidRPr="00CA535F" w:rsidRDefault="00CA535F">
      <w:pPr>
        <w:numPr>
          <w:ilvl w:val="0"/>
          <w:numId w:val="852"/>
        </w:numPr>
      </w:pPr>
      <w:r w:rsidRPr="00CA535F">
        <w:rPr>
          <w:b/>
          <w:bCs/>
        </w:rPr>
        <w:t>localectl set-keymap &lt;map&gt; [&lt;toggle&gt;]</w:t>
      </w:r>
      <w:r w:rsidRPr="00CA535F">
        <w:t xml:space="preserve"> – Setzt Tastaturlayout für Konsole (vconsole) und ggf. X11, falls X11 Layout nicht getrennt definiert. Z.B. localectl set-keymap de.</w:t>
      </w:r>
    </w:p>
    <w:p w14:paraId="3E949085" w14:textId="77777777" w:rsidR="00CA535F" w:rsidRPr="00CA535F" w:rsidRDefault="00CA535F">
      <w:pPr>
        <w:numPr>
          <w:ilvl w:val="0"/>
          <w:numId w:val="852"/>
        </w:numPr>
      </w:pPr>
      <w:r w:rsidRPr="00CA535F">
        <w:rPr>
          <w:b/>
          <w:bCs/>
        </w:rPr>
        <w:t>localectl set-x11-keymap &lt;layout&gt; [model] [variant] [option]</w:t>
      </w:r>
      <w:r w:rsidRPr="00CA535F">
        <w:t xml:space="preserve"> – Spezifisch X11 (Graphical) Layout/Modell setzen. Z.B. localectl set-x11-keymap us pc104 "" terminate:ctrl_alt_bksp.</w:t>
      </w:r>
    </w:p>
    <w:p w14:paraId="64791083" w14:textId="77777777" w:rsidR="00CA535F" w:rsidRPr="00CA535F" w:rsidRDefault="00CA535F" w:rsidP="00CA535F">
      <w:r w:rsidRPr="00CA535F">
        <w:rPr>
          <w:i/>
          <w:iCs/>
        </w:rPr>
        <w:lastRenderedPageBreak/>
        <w:t>Beispiel:</w:t>
      </w:r>
      <w:r w:rsidRPr="00CA535F">
        <w:br/>
        <w:t>localectl set-locale LANG=fr_FR.UTF-8 (Systemsprache auf Französisch).</w:t>
      </w:r>
      <w:r w:rsidRPr="00CA535F">
        <w:br/>
        <w:t>localectl set-keymap us (Konsole auf US-Layout).</w:t>
      </w:r>
      <w:r w:rsidRPr="00CA535F">
        <w:br/>
        <w:t>localectl set-x11-keymap de pc105 nodeadkeys (Grafische Tastatur auf Deutsch mit Variante "nodeadkeys").</w:t>
      </w:r>
    </w:p>
    <w:p w14:paraId="137B5566" w14:textId="77777777" w:rsidR="00CA535F" w:rsidRPr="00CA535F" w:rsidRDefault="00CA535F" w:rsidP="00CA535F">
      <w:r w:rsidRPr="00CA535F">
        <w:t>(Die Konfigurationen landen in /etc/locale.conf, /etc/vconsole.conf, /etc/X11/xorg.conf.d/00-keyboard.conf entsprechend.)</w:t>
      </w:r>
    </w:p>
    <w:p w14:paraId="7D87DB6E" w14:textId="77777777" w:rsidR="00CA535F" w:rsidRPr="00CA535F" w:rsidRDefault="00CA535F" w:rsidP="00CA535F">
      <w:pPr>
        <w:rPr>
          <w:b/>
          <w:bCs/>
        </w:rPr>
      </w:pPr>
      <w:r w:rsidRPr="00CA535F">
        <w:rPr>
          <w:b/>
          <w:bCs/>
        </w:rPr>
        <w:t>Netzwerk-Konfiguration</w:t>
      </w:r>
    </w:p>
    <w:p w14:paraId="5FF9FFB3" w14:textId="77777777" w:rsidR="00CA535F" w:rsidRPr="00CA535F" w:rsidRDefault="00CA535F" w:rsidP="00CA535F">
      <w:pPr>
        <w:rPr>
          <w:b/>
          <w:bCs/>
        </w:rPr>
      </w:pPr>
      <w:r w:rsidRPr="00CA535F">
        <w:rPr>
          <w:b/>
          <w:bCs/>
        </w:rPr>
        <w:t>ip (Netlink Interface Config)</w:t>
      </w:r>
    </w:p>
    <w:p w14:paraId="14D34FDF" w14:textId="77777777" w:rsidR="00CA535F" w:rsidRPr="00CA535F" w:rsidRDefault="00CA535F" w:rsidP="00CA535F">
      <w:r w:rsidRPr="00CA535F">
        <w:rPr>
          <w:b/>
          <w:bCs/>
        </w:rPr>
        <w:t>Beschreibung:</w:t>
      </w:r>
      <w:r w:rsidRPr="00CA535F">
        <w:t xml:space="preserve"> Moderner Befehl zur Verwaltung von Netzwerkinterfaces, IP-Adressen, Routing, Tunnels etc. (Nachfolger von ifconfig/route). ip hat Unterkommandos für verschiedene </w:t>
      </w:r>
      <w:r w:rsidRPr="00CA535F">
        <w:rPr>
          <w:i/>
          <w:iCs/>
        </w:rPr>
        <w:t>Objekte</w:t>
      </w:r>
      <w:r w:rsidRPr="00CA535F">
        <w:t xml:space="preserve">: </w:t>
      </w:r>
      <w:r w:rsidRPr="00CA535F">
        <w:rPr>
          <w:b/>
          <w:bCs/>
        </w:rPr>
        <w:t>link</w:t>
      </w:r>
      <w:r w:rsidRPr="00CA535F">
        <w:t xml:space="preserve"> (Netzwerkinterface), </w:t>
      </w:r>
      <w:r w:rsidRPr="00CA535F">
        <w:rPr>
          <w:b/>
          <w:bCs/>
        </w:rPr>
        <w:t>addr</w:t>
      </w:r>
      <w:r w:rsidRPr="00CA535F">
        <w:t xml:space="preserve"> (IP-Adressen), </w:t>
      </w:r>
      <w:r w:rsidRPr="00CA535F">
        <w:rPr>
          <w:b/>
          <w:bCs/>
        </w:rPr>
        <w:t>route</w:t>
      </w:r>
      <w:r w:rsidRPr="00CA535F">
        <w:t xml:space="preserve">, </w:t>
      </w:r>
      <w:r w:rsidRPr="00CA535F">
        <w:rPr>
          <w:b/>
          <w:bCs/>
        </w:rPr>
        <w:t>neigh</w:t>
      </w:r>
      <w:r w:rsidRPr="00CA535F">
        <w:t xml:space="preserve"> (ARP/NDP Nachbarn), </w:t>
      </w:r>
      <w:r w:rsidRPr="00CA535F">
        <w:rPr>
          <w:b/>
          <w:bCs/>
        </w:rPr>
        <w:t>rule</w:t>
      </w:r>
      <w:r w:rsidRPr="00CA535F">
        <w:t xml:space="preserve"> (Policy Routing), </w:t>
      </w:r>
      <w:r w:rsidRPr="00CA535F">
        <w:rPr>
          <w:b/>
          <w:bCs/>
        </w:rPr>
        <w:t>maddr</w:t>
      </w:r>
      <w:r w:rsidRPr="00CA535F">
        <w:t xml:space="preserve"> (Multicast), </w:t>
      </w:r>
      <w:r w:rsidRPr="00CA535F">
        <w:rPr>
          <w:b/>
          <w:bCs/>
        </w:rPr>
        <w:t>addrlabel</w:t>
      </w:r>
      <w:r w:rsidRPr="00CA535F">
        <w:t xml:space="preserve">, </w:t>
      </w:r>
      <w:r w:rsidRPr="00CA535F">
        <w:rPr>
          <w:b/>
          <w:bCs/>
        </w:rPr>
        <w:t>netns</w:t>
      </w:r>
      <w:r w:rsidRPr="00CA535F">
        <w:t xml:space="preserve"> (Net Namespaces), </w:t>
      </w:r>
      <w:r w:rsidRPr="00CA535F">
        <w:rPr>
          <w:b/>
          <w:bCs/>
        </w:rPr>
        <w:t>link set</w:t>
      </w:r>
      <w:r w:rsidRPr="00CA535F">
        <w:t xml:space="preserve"> (Interface-Settings).</w:t>
      </w:r>
    </w:p>
    <w:p w14:paraId="09ABC953" w14:textId="77777777" w:rsidR="00CA535F" w:rsidRPr="00CA535F" w:rsidRDefault="00CA535F" w:rsidP="00CA535F">
      <w:r w:rsidRPr="00CA535F">
        <w:rPr>
          <w:b/>
          <w:bCs/>
        </w:rPr>
        <w:t>Syntax (Grundstruktur):</w:t>
      </w:r>
    </w:p>
    <w:p w14:paraId="1E57282E" w14:textId="77777777" w:rsidR="00CA535F" w:rsidRPr="00CA535F" w:rsidRDefault="00CA535F" w:rsidP="00CA535F">
      <w:r w:rsidRPr="00CA535F">
        <w:t>ip [Options] &lt;Object&gt; &lt;Subcommand&gt; [Arguments...]</w:t>
      </w:r>
    </w:p>
    <w:p w14:paraId="10AD3AF0" w14:textId="77777777" w:rsidR="00CA535F" w:rsidRPr="00CA535F" w:rsidRDefault="00CA535F" w:rsidP="00CA535F">
      <w:r w:rsidRPr="00CA535F">
        <w:t>z.B. ip link show, ip addr add, ip route list, etc.</w:t>
      </w:r>
    </w:p>
    <w:p w14:paraId="60BAD4F0" w14:textId="77777777" w:rsidR="00CA535F" w:rsidRPr="00CA535F" w:rsidRDefault="00CA535F" w:rsidP="00CA535F">
      <w:r w:rsidRPr="00CA535F">
        <w:rPr>
          <w:b/>
          <w:bCs/>
        </w:rPr>
        <w:t>Häufige Befehle/Beispiele:</w:t>
      </w:r>
    </w:p>
    <w:p w14:paraId="7A87ED86" w14:textId="77777777" w:rsidR="00CA535F" w:rsidRPr="00CA535F" w:rsidRDefault="00CA535F">
      <w:pPr>
        <w:numPr>
          <w:ilvl w:val="0"/>
          <w:numId w:val="853"/>
        </w:numPr>
      </w:pPr>
      <w:r w:rsidRPr="00CA535F">
        <w:rPr>
          <w:b/>
          <w:bCs/>
        </w:rPr>
        <w:t>Interface anzeigen:</w:t>
      </w:r>
      <w:r w:rsidRPr="00CA535F">
        <w:t xml:space="preserve"> ip link show [dev &lt;iface&gt;] – Listet alle Netzwerkinterfaces (oder ein spezifisches). Ausgabe enthält Index, Name, MAC, MTU, Flags (UP,LOWER_UP=Link OK, MULTICAST), etc.</w:t>
      </w:r>
    </w:p>
    <w:p w14:paraId="4BB034ED" w14:textId="77777777" w:rsidR="00CA535F" w:rsidRPr="00CA535F" w:rsidRDefault="00CA535F">
      <w:pPr>
        <w:numPr>
          <w:ilvl w:val="0"/>
          <w:numId w:val="853"/>
        </w:numPr>
      </w:pPr>
      <w:r w:rsidRPr="00CA535F">
        <w:rPr>
          <w:b/>
          <w:bCs/>
        </w:rPr>
        <w:t>Interface aktivieren/deaktivieren:</w:t>
      </w:r>
      <w:r w:rsidRPr="00CA535F">
        <w:t xml:space="preserve"> ip link set &lt;iface&gt; up / down – entspricht `ifconfig iface up/downfile-4fdk7rvx39azjretinarqb</w:t>
      </w:r>
      <w:r w:rsidRPr="00CA535F">
        <w:rPr>
          <w:rFonts w:ascii="MS Gothic" w:eastAsia="MS Gothic" w:hAnsi="MS Gothic" w:cs="MS Gothic" w:hint="eastAsia"/>
        </w:rPr>
        <w:t>】</w:t>
      </w:r>
      <w:r w:rsidRPr="00CA535F">
        <w:t>.</w:t>
      </w:r>
    </w:p>
    <w:p w14:paraId="41EB3CB1" w14:textId="77777777" w:rsidR="00CA535F" w:rsidRPr="00CA535F" w:rsidRDefault="00CA535F">
      <w:pPr>
        <w:numPr>
          <w:ilvl w:val="0"/>
          <w:numId w:val="853"/>
        </w:numPr>
      </w:pPr>
      <w:r w:rsidRPr="00CA535F">
        <w:rPr>
          <w:b/>
          <w:bCs/>
        </w:rPr>
        <w:t>Adresse zuweisen:</w:t>
      </w:r>
      <w:r w:rsidRPr="00CA535F">
        <w:t xml:space="preserve"> ip addr add &lt;IP&gt;/&lt;Prefix&gt; [broadcast +] dev &lt;iface&gt; – z.B. ip addr add 192.168.1.100/24 dev eth0. broadcast + lässt broadcast aus Prefix berechnen (optional).</w:t>
      </w:r>
    </w:p>
    <w:p w14:paraId="78842EE9" w14:textId="77777777" w:rsidR="00CA535F" w:rsidRPr="00CA535F" w:rsidRDefault="00CA535F">
      <w:pPr>
        <w:numPr>
          <w:ilvl w:val="0"/>
          <w:numId w:val="853"/>
        </w:numPr>
      </w:pPr>
      <w:r w:rsidRPr="00CA535F">
        <w:rPr>
          <w:b/>
          <w:bCs/>
        </w:rPr>
        <w:t>Adresse löschen:</w:t>
      </w:r>
      <w:r w:rsidRPr="00CA535F">
        <w:t xml:space="preserve"> ip addr del &lt;IP&gt;/&lt;Prefix&gt; dev &lt;iface&gt;.</w:t>
      </w:r>
    </w:p>
    <w:p w14:paraId="02088DF8" w14:textId="77777777" w:rsidR="00CA535F" w:rsidRPr="00CA535F" w:rsidRDefault="00CA535F">
      <w:pPr>
        <w:numPr>
          <w:ilvl w:val="0"/>
          <w:numId w:val="853"/>
        </w:numPr>
      </w:pPr>
      <w:r w:rsidRPr="00CA535F">
        <w:rPr>
          <w:b/>
          <w:bCs/>
        </w:rPr>
        <w:t>Adressen anzeigen:</w:t>
      </w:r>
      <w:r w:rsidRPr="00CA535F">
        <w:t xml:space="preserve"> ip addr show [dev &lt;iface&gt;] – Listet IPv4/IPv6 Adressen auf Interfacefile-4fdk7rvx39azjretinarqb</w:t>
      </w:r>
      <w:r w:rsidRPr="00CA535F">
        <w:rPr>
          <w:rFonts w:ascii="MS Gothic" w:eastAsia="MS Gothic" w:hAnsi="MS Gothic" w:cs="MS Gothic" w:hint="eastAsia"/>
        </w:rPr>
        <w:t>】</w:t>
      </w:r>
      <w:r w:rsidRPr="00CA535F">
        <w:t>. Zeigt auch Scope (global/link), flags (tentative, dynamic).</w:t>
      </w:r>
    </w:p>
    <w:p w14:paraId="1D3B172C" w14:textId="77777777" w:rsidR="00CA535F" w:rsidRPr="00CA535F" w:rsidRDefault="00CA535F">
      <w:pPr>
        <w:numPr>
          <w:ilvl w:val="0"/>
          <w:numId w:val="853"/>
        </w:numPr>
      </w:pPr>
      <w:r w:rsidRPr="00CA535F">
        <w:rPr>
          <w:b/>
          <w:bCs/>
        </w:rPr>
        <w:t>Standardroute setzen:</w:t>
      </w:r>
      <w:r w:rsidRPr="00CA535F">
        <w:t xml:space="preserve"> ip route add default via &lt;Gateway-IP&gt; [dev &lt;iface&gt;] – z.B. ip r add default via 192.168.1.1 dev eth0.</w:t>
      </w:r>
    </w:p>
    <w:p w14:paraId="7EF4AFAD" w14:textId="77777777" w:rsidR="00CA535F" w:rsidRPr="00CA535F" w:rsidRDefault="00CA535F">
      <w:pPr>
        <w:numPr>
          <w:ilvl w:val="0"/>
          <w:numId w:val="853"/>
        </w:numPr>
      </w:pPr>
      <w:r w:rsidRPr="00CA535F">
        <w:rPr>
          <w:b/>
          <w:bCs/>
        </w:rPr>
        <w:t>Statische Route setzen:</w:t>
      </w:r>
      <w:r w:rsidRPr="00CA535F">
        <w:t xml:space="preserve"> ip route add &lt;Netz&gt;/&lt;Präfix&gt; via &lt;nächsterHop&gt; dev &lt;iface&gt;.</w:t>
      </w:r>
    </w:p>
    <w:p w14:paraId="0C0475A3" w14:textId="77777777" w:rsidR="00CA535F" w:rsidRPr="00CA535F" w:rsidRDefault="00CA535F">
      <w:pPr>
        <w:numPr>
          <w:ilvl w:val="0"/>
          <w:numId w:val="853"/>
        </w:numPr>
      </w:pPr>
      <w:r w:rsidRPr="00CA535F">
        <w:rPr>
          <w:b/>
          <w:bCs/>
        </w:rPr>
        <w:lastRenderedPageBreak/>
        <w:t>Routen auflisten:</w:t>
      </w:r>
      <w:r w:rsidRPr="00CA535F">
        <w:t xml:space="preserve"> ip route show (oder ip r).</w:t>
      </w:r>
    </w:p>
    <w:p w14:paraId="2221B65F" w14:textId="77777777" w:rsidR="00CA535F" w:rsidRPr="00CA535F" w:rsidRDefault="00CA535F">
      <w:pPr>
        <w:numPr>
          <w:ilvl w:val="0"/>
          <w:numId w:val="853"/>
        </w:numPr>
      </w:pPr>
      <w:r w:rsidRPr="00CA535F">
        <w:rPr>
          <w:b/>
          <w:bCs/>
        </w:rPr>
        <w:t>ARP Cache:</w:t>
      </w:r>
      <w:r w:rsidRPr="00CA535F">
        <w:t xml:space="preserve"> ip neigh show – zeigt ARP/ND-Cache (Neighbors).</w:t>
      </w:r>
    </w:p>
    <w:p w14:paraId="025E3148" w14:textId="77777777" w:rsidR="00CA535F" w:rsidRPr="00CA535F" w:rsidRDefault="00CA535F">
      <w:pPr>
        <w:numPr>
          <w:ilvl w:val="0"/>
          <w:numId w:val="853"/>
        </w:numPr>
      </w:pPr>
      <w:r w:rsidRPr="00CA535F">
        <w:rPr>
          <w:b/>
          <w:bCs/>
        </w:rPr>
        <w:t>ARP Eintrag fix setzen:</w:t>
      </w:r>
      <w:r w:rsidRPr="00CA535F">
        <w:t xml:space="preserve"> ip neigh add &lt;IP&gt; lladdr &lt;MAC&gt; dev &lt;iface&gt; nud permanent.</w:t>
      </w:r>
    </w:p>
    <w:p w14:paraId="729557AB" w14:textId="77777777" w:rsidR="00CA535F" w:rsidRPr="00CA535F" w:rsidRDefault="00CA535F">
      <w:pPr>
        <w:numPr>
          <w:ilvl w:val="0"/>
          <w:numId w:val="853"/>
        </w:numPr>
      </w:pPr>
      <w:r w:rsidRPr="00CA535F">
        <w:rPr>
          <w:b/>
          <w:bCs/>
        </w:rPr>
        <w:t>Secondary IPs / Aliase:</w:t>
      </w:r>
      <w:r w:rsidRPr="00CA535F">
        <w:t xml:space="preserve"> Einfach mehrfach ip addr add auf selbes dev ausführen (oder use Label).</w:t>
      </w:r>
    </w:p>
    <w:p w14:paraId="66512405" w14:textId="77777777" w:rsidR="00CA535F" w:rsidRPr="00CA535F" w:rsidRDefault="00CA535F">
      <w:pPr>
        <w:numPr>
          <w:ilvl w:val="0"/>
          <w:numId w:val="853"/>
        </w:numPr>
      </w:pPr>
      <w:r w:rsidRPr="00CA535F">
        <w:rPr>
          <w:b/>
          <w:bCs/>
        </w:rPr>
        <w:t>MTU ändern:</w:t>
      </w:r>
      <w:r w:rsidRPr="00CA535F">
        <w:t xml:space="preserve"> ip link set dev &lt;iface&gt; mtu 1400.</w:t>
      </w:r>
    </w:p>
    <w:p w14:paraId="51DFD01F" w14:textId="77777777" w:rsidR="00CA535F" w:rsidRPr="00CA535F" w:rsidRDefault="00CA535F">
      <w:pPr>
        <w:numPr>
          <w:ilvl w:val="0"/>
          <w:numId w:val="853"/>
        </w:numPr>
      </w:pPr>
      <w:r w:rsidRPr="00CA535F">
        <w:rPr>
          <w:b/>
          <w:bCs/>
        </w:rPr>
        <w:t>MAC ändern:</w:t>
      </w:r>
      <w:r w:rsidRPr="00CA535F">
        <w:t xml:space="preserve"> ip link set dev &lt;iface&gt; address &lt;NewMAC&gt; (Down interface first).</w:t>
      </w:r>
    </w:p>
    <w:p w14:paraId="12401C37" w14:textId="77777777" w:rsidR="00CA535F" w:rsidRPr="00CA535F" w:rsidRDefault="00CA535F">
      <w:pPr>
        <w:numPr>
          <w:ilvl w:val="0"/>
          <w:numId w:val="853"/>
        </w:numPr>
      </w:pPr>
      <w:r w:rsidRPr="00CA535F">
        <w:rPr>
          <w:b/>
          <w:bCs/>
        </w:rPr>
        <w:t>Promisc Mode:</w:t>
      </w:r>
      <w:r w:rsidRPr="00CA535F">
        <w:t xml:space="preserve"> ip link set dev &lt;iface&gt; promisc on.</w:t>
      </w:r>
    </w:p>
    <w:p w14:paraId="4087337C" w14:textId="77777777" w:rsidR="00CA535F" w:rsidRPr="00CA535F" w:rsidRDefault="00CA535F">
      <w:pPr>
        <w:numPr>
          <w:ilvl w:val="0"/>
          <w:numId w:val="853"/>
        </w:numPr>
      </w:pPr>
      <w:r w:rsidRPr="00CA535F">
        <w:rPr>
          <w:b/>
          <w:bCs/>
        </w:rPr>
        <w:t>Routing Policy (advanced):</w:t>
      </w:r>
      <w:r w:rsidRPr="00CA535F">
        <w:t xml:space="preserve"> ip rule und ip route add table &lt;n&gt; for source-based routing etc.</w:t>
      </w:r>
    </w:p>
    <w:p w14:paraId="1DCEFD28" w14:textId="77777777" w:rsidR="00CA535F" w:rsidRPr="00CA535F" w:rsidRDefault="00CA535F">
      <w:pPr>
        <w:numPr>
          <w:ilvl w:val="0"/>
          <w:numId w:val="853"/>
        </w:numPr>
      </w:pPr>
      <w:r w:rsidRPr="00CA535F">
        <w:rPr>
          <w:b/>
          <w:bCs/>
        </w:rPr>
        <w:t>Network Namespace mgmt:</w:t>
      </w:r>
      <w:r w:rsidRPr="00CA535F">
        <w:t xml:space="preserve"> ip netns (add, del, exec, etc – advanced).</w:t>
      </w:r>
    </w:p>
    <w:p w14:paraId="28D2AA98" w14:textId="77777777" w:rsidR="00CA535F" w:rsidRPr="00CA535F" w:rsidRDefault="00CA535F" w:rsidP="00CA535F">
      <w:r w:rsidRPr="00CA535F">
        <w:rPr>
          <w:b/>
          <w:bCs/>
        </w:rPr>
        <w:t>Options global:</w:t>
      </w:r>
      <w:r w:rsidRPr="00CA535F">
        <w:t xml:space="preserve"> -s (stats), -d (details), -br (brief output), -c (color output). Z.B. ip -br addr zeigt Interfaces in einzeiligem Kurzformat.</w:t>
      </w:r>
    </w:p>
    <w:p w14:paraId="34E75280" w14:textId="77777777" w:rsidR="00CA535F" w:rsidRPr="00CA535F" w:rsidRDefault="00CA535F" w:rsidP="00CA535F">
      <w:r w:rsidRPr="00CA535F">
        <w:rPr>
          <w:b/>
          <w:bCs/>
        </w:rPr>
        <w:t>Beispiele:</w:t>
      </w:r>
    </w:p>
    <w:p w14:paraId="2954C4B4" w14:textId="77777777" w:rsidR="00CA535F" w:rsidRPr="00CA535F" w:rsidRDefault="00CA535F">
      <w:pPr>
        <w:numPr>
          <w:ilvl w:val="0"/>
          <w:numId w:val="854"/>
        </w:numPr>
      </w:pPr>
      <w:r w:rsidRPr="00CA535F">
        <w:t>ip -br link -&gt;</w:t>
      </w:r>
    </w:p>
    <w:p w14:paraId="340AFCD1" w14:textId="77777777" w:rsidR="00CA535F" w:rsidRPr="00CA535F" w:rsidRDefault="00CA535F" w:rsidP="00CA535F">
      <w:r w:rsidRPr="00CA535F">
        <w:t xml:space="preserve">lo               UNKNOWN        127.0.0.1/8 ::1/128 </w:t>
      </w:r>
    </w:p>
    <w:p w14:paraId="2491A615" w14:textId="77777777" w:rsidR="00CA535F" w:rsidRPr="00CA535F" w:rsidRDefault="00CA535F" w:rsidP="00CA535F">
      <w:r w:rsidRPr="00CA535F">
        <w:t>eth0             UP             192.168.1.10/24 fe80::.../64</w:t>
      </w:r>
    </w:p>
    <w:p w14:paraId="029D4A66" w14:textId="77777777" w:rsidR="00CA535F" w:rsidRPr="00CA535F" w:rsidRDefault="00CA535F">
      <w:pPr>
        <w:numPr>
          <w:ilvl w:val="0"/>
          <w:numId w:val="855"/>
        </w:numPr>
      </w:pPr>
      <w:r w:rsidRPr="00CA535F">
        <w:t>ip addr add 10.0.0.1/16 dev eth1 (fügt IP).</w:t>
      </w:r>
    </w:p>
    <w:p w14:paraId="673BEB91" w14:textId="77777777" w:rsidR="00CA535F" w:rsidRPr="00CA535F" w:rsidRDefault="00CA535F">
      <w:pPr>
        <w:numPr>
          <w:ilvl w:val="0"/>
          <w:numId w:val="855"/>
        </w:numPr>
      </w:pPr>
      <w:r w:rsidRPr="00CA535F">
        <w:t>ip route show (z.B. default via 192.168.1.1 dev eth0 proto dhcp metric 100 etc.).</w:t>
      </w:r>
    </w:p>
    <w:p w14:paraId="00C90295" w14:textId="77777777" w:rsidR="00CA535F" w:rsidRPr="00CA535F" w:rsidRDefault="00CA535F">
      <w:pPr>
        <w:numPr>
          <w:ilvl w:val="0"/>
          <w:numId w:val="855"/>
        </w:numPr>
      </w:pPr>
      <w:r w:rsidRPr="00CA535F">
        <w:t>ip neigh show (z.B. 192.168.1.1 dev eth0 lladdr aa:bb:cc:dd:ee:ff REACHABLE).</w:t>
      </w:r>
    </w:p>
    <w:p w14:paraId="3A74BDA2" w14:textId="77777777" w:rsidR="00CA535F" w:rsidRPr="00CA535F" w:rsidRDefault="00CA535F" w:rsidP="00CA535F">
      <w:r w:rsidRPr="00CA535F">
        <w:rPr>
          <w:i/>
          <w:iCs/>
        </w:rPr>
        <w:t>(ifconfig (net-tools) alternative: ip ist ausführlicher und bevorzugt.)</w:t>
      </w:r>
    </w:p>
    <w:p w14:paraId="2B9BCFD6" w14:textId="77777777" w:rsidR="00CA535F" w:rsidRPr="00CA535F" w:rsidRDefault="00CA535F" w:rsidP="00CA535F">
      <w:pPr>
        <w:rPr>
          <w:b/>
          <w:bCs/>
        </w:rPr>
      </w:pPr>
      <w:r w:rsidRPr="00CA535F">
        <w:rPr>
          <w:b/>
          <w:bCs/>
        </w:rPr>
        <w:t>ifconfig (Interface Config – alt)</w:t>
      </w:r>
    </w:p>
    <w:p w14:paraId="13811DD6" w14:textId="77777777" w:rsidR="00CA535F" w:rsidRPr="00CA535F" w:rsidRDefault="00CA535F" w:rsidP="00CA535F">
      <w:r w:rsidRPr="00CA535F">
        <w:rPr>
          <w:b/>
          <w:bCs/>
        </w:rPr>
        <w:t>Beschreibung:</w:t>
      </w:r>
      <w:r w:rsidRPr="00CA535F">
        <w:t xml:space="preserve"> Älteres Werkzeug aus net-tools (weitgehend ersetzt durch ip). ifconfig kann Interfaces anzeigen, IP setzen, MTU ändern, promiscuous Mode etc., aber unterstützt z.B. keine IPv6 out-of-the-box je nach Version.</w:t>
      </w:r>
    </w:p>
    <w:p w14:paraId="5B624D18" w14:textId="77777777" w:rsidR="00CA535F" w:rsidRPr="00CA535F" w:rsidRDefault="00CA535F" w:rsidP="00CA535F">
      <w:r w:rsidRPr="00CA535F">
        <w:rPr>
          <w:b/>
          <w:bCs/>
        </w:rPr>
        <w:t>Syntax:</w:t>
      </w:r>
    </w:p>
    <w:p w14:paraId="65346DF4" w14:textId="77777777" w:rsidR="00CA535F" w:rsidRPr="00CA535F" w:rsidRDefault="00CA535F" w:rsidP="00CA535F">
      <w:r w:rsidRPr="00CA535F">
        <w:t>ifconfig [Interface] [Optionen]</w:t>
      </w:r>
    </w:p>
    <w:p w14:paraId="276B1A7C" w14:textId="77777777" w:rsidR="00CA535F" w:rsidRPr="00CA535F" w:rsidRDefault="00CA535F" w:rsidP="00CA535F">
      <w:r w:rsidRPr="00CA535F">
        <w:rPr>
          <w:b/>
          <w:bCs/>
        </w:rPr>
        <w:t>Beispiele:</w:t>
      </w:r>
    </w:p>
    <w:p w14:paraId="52E3CFA7" w14:textId="77777777" w:rsidR="00CA535F" w:rsidRPr="00CA535F" w:rsidRDefault="00CA535F">
      <w:pPr>
        <w:numPr>
          <w:ilvl w:val="0"/>
          <w:numId w:val="856"/>
        </w:numPr>
      </w:pPr>
      <w:r w:rsidRPr="00CA535F">
        <w:t>ifconfig – zeigt alle aktiven (UP) Interfaces mit IPv4 etc.</w:t>
      </w:r>
    </w:p>
    <w:p w14:paraId="08A213E3" w14:textId="77777777" w:rsidR="00CA535F" w:rsidRPr="00CA535F" w:rsidRDefault="00CA535F">
      <w:pPr>
        <w:numPr>
          <w:ilvl w:val="0"/>
          <w:numId w:val="856"/>
        </w:numPr>
      </w:pPr>
      <w:r w:rsidRPr="00CA535F">
        <w:lastRenderedPageBreak/>
        <w:t xml:space="preserve">ifconfig -a – zeigt </w:t>
      </w:r>
      <w:r w:rsidRPr="00CA535F">
        <w:rPr>
          <w:i/>
          <w:iCs/>
        </w:rPr>
        <w:t>alle</w:t>
      </w:r>
      <w:r w:rsidRPr="00CA535F">
        <w:t>, inkl. down Interfaces.</w:t>
      </w:r>
    </w:p>
    <w:p w14:paraId="4CE19340" w14:textId="77777777" w:rsidR="00CA535F" w:rsidRPr="00CA535F" w:rsidRDefault="00CA535F">
      <w:pPr>
        <w:numPr>
          <w:ilvl w:val="0"/>
          <w:numId w:val="856"/>
        </w:numPr>
      </w:pPr>
      <w:r w:rsidRPr="00CA535F">
        <w:t>ifconfig eth0 192.168.0.5 netmask 255.255.255.0 broadcast 192.168.0.255 – setzt IP, Maske, Bcast.</w:t>
      </w:r>
    </w:p>
    <w:p w14:paraId="04DAE967" w14:textId="77777777" w:rsidR="00CA535F" w:rsidRPr="00CA535F" w:rsidRDefault="00CA535F">
      <w:pPr>
        <w:numPr>
          <w:ilvl w:val="0"/>
          <w:numId w:val="856"/>
        </w:numPr>
      </w:pPr>
      <w:r w:rsidRPr="00CA535F">
        <w:t>ifconfig eth0 up / down – Interface an/aus.</w:t>
      </w:r>
    </w:p>
    <w:p w14:paraId="5D38BE27" w14:textId="77777777" w:rsidR="00CA535F" w:rsidRPr="00CA535F" w:rsidRDefault="00CA535F">
      <w:pPr>
        <w:numPr>
          <w:ilvl w:val="0"/>
          <w:numId w:val="856"/>
        </w:numPr>
      </w:pPr>
      <w:r w:rsidRPr="00CA535F">
        <w:t>ifconfig eth0 mtu 1400 – MTU ändern.</w:t>
      </w:r>
    </w:p>
    <w:p w14:paraId="64E3BEAC" w14:textId="77777777" w:rsidR="00CA535F" w:rsidRPr="00CA535F" w:rsidRDefault="00CA535F">
      <w:pPr>
        <w:numPr>
          <w:ilvl w:val="0"/>
          <w:numId w:val="856"/>
        </w:numPr>
      </w:pPr>
      <w:r w:rsidRPr="00CA535F">
        <w:t>ifconfig eth0 promisc – Promiscuous Mode an. -promisc aus.</w:t>
      </w:r>
    </w:p>
    <w:p w14:paraId="1016CAE4" w14:textId="77777777" w:rsidR="00CA535F" w:rsidRPr="00CA535F" w:rsidRDefault="00CA535F">
      <w:pPr>
        <w:numPr>
          <w:ilvl w:val="0"/>
          <w:numId w:val="856"/>
        </w:numPr>
      </w:pPr>
      <w:r w:rsidRPr="00CA535F">
        <w:t>ifconfig eth0 hw ether 00:11:22:33:44:55 – MAC-Adresse setzen.</w:t>
      </w:r>
    </w:p>
    <w:p w14:paraId="557250B6" w14:textId="77777777" w:rsidR="00CA535F" w:rsidRPr="00CA535F" w:rsidRDefault="00CA535F" w:rsidP="00CA535F">
      <w:r w:rsidRPr="00CA535F">
        <w:rPr>
          <w:i/>
          <w:iCs/>
        </w:rPr>
        <w:t>(ifconfig ist nicht mehr standard installiert in neueren Distros; ip commands stattdessen nutzen.)</w:t>
      </w:r>
    </w:p>
    <w:p w14:paraId="1D8F45B0" w14:textId="77777777" w:rsidR="00CA535F" w:rsidRPr="00CA535F" w:rsidRDefault="00CA535F" w:rsidP="00CA535F">
      <w:pPr>
        <w:rPr>
          <w:b/>
          <w:bCs/>
        </w:rPr>
      </w:pPr>
      <w:r w:rsidRPr="00CA535F">
        <w:rPr>
          <w:b/>
          <w:bCs/>
        </w:rPr>
        <w:t>iwconfig (Wireless Config – alt)</w:t>
      </w:r>
    </w:p>
    <w:p w14:paraId="1C71362C" w14:textId="77777777" w:rsidR="00CA535F" w:rsidRPr="00CA535F" w:rsidRDefault="00CA535F" w:rsidP="00CA535F">
      <w:r w:rsidRPr="00CA535F">
        <w:rPr>
          <w:b/>
          <w:bCs/>
        </w:rPr>
        <w:t>Beschreibung:</w:t>
      </w:r>
      <w:r w:rsidRPr="00CA535F">
        <w:t xml:space="preserve"> Ähnlich ifconfig, aber für Wireless LAN Schnittstellen (Legacy tool aus wireless-tools). Zeigt/ändert ESSID, Mode, Frequenz, Schlüssel etc. Heutzutage ersetzt durch iw (nl80211), oder NetworkManager.</w:t>
      </w:r>
    </w:p>
    <w:p w14:paraId="3E380988" w14:textId="77777777" w:rsidR="00CA535F" w:rsidRPr="00CA535F" w:rsidRDefault="00CA535F" w:rsidP="00CA535F">
      <w:r w:rsidRPr="00CA535F">
        <w:rPr>
          <w:b/>
          <w:bCs/>
        </w:rPr>
        <w:t>Beispiele (falls vorhanden):</w:t>
      </w:r>
    </w:p>
    <w:p w14:paraId="06D26E31" w14:textId="77777777" w:rsidR="00CA535F" w:rsidRPr="00CA535F" w:rsidRDefault="00CA535F">
      <w:pPr>
        <w:numPr>
          <w:ilvl w:val="0"/>
          <w:numId w:val="857"/>
        </w:numPr>
      </w:pPr>
      <w:r w:rsidRPr="00CA535F">
        <w:t>iwconfig wlan0 – zeigt ESSID, Mode (Managed/Ad-Hoc/Master), Channel/Freq, Bitrate, Tx-Power, Signal Level, Encryption key on/off, etc.</w:t>
      </w:r>
    </w:p>
    <w:p w14:paraId="51DA01BA" w14:textId="77777777" w:rsidR="00CA535F" w:rsidRPr="00CA535F" w:rsidRDefault="00CA535F">
      <w:pPr>
        <w:numPr>
          <w:ilvl w:val="0"/>
          <w:numId w:val="857"/>
        </w:numPr>
      </w:pPr>
      <w:r w:rsidRPr="00CA535F">
        <w:t>iwconfig wlan0 essid "WLAN-Name" – mit offener SSID verbinden (sofern AP ohne Sicherheit).</w:t>
      </w:r>
    </w:p>
    <w:p w14:paraId="338111B1" w14:textId="77777777" w:rsidR="00CA535F" w:rsidRPr="00CA535F" w:rsidRDefault="00CA535F">
      <w:pPr>
        <w:numPr>
          <w:ilvl w:val="0"/>
          <w:numId w:val="857"/>
        </w:numPr>
      </w:pPr>
      <w:r w:rsidRPr="00CA535F">
        <w:t>iwconfig wlan0 key s:password – setzt WEP Key (veraltet).</w:t>
      </w:r>
    </w:p>
    <w:p w14:paraId="799073F6" w14:textId="77777777" w:rsidR="00CA535F" w:rsidRPr="00CA535F" w:rsidRDefault="00CA535F">
      <w:pPr>
        <w:numPr>
          <w:ilvl w:val="0"/>
          <w:numId w:val="857"/>
        </w:numPr>
      </w:pPr>
      <w:r w:rsidRPr="00CA535F">
        <w:t>iwconfig wlan0 mode Monitor – Interface in Monitor Mode (für Sniffing).</w:t>
      </w:r>
    </w:p>
    <w:p w14:paraId="35BD9B34" w14:textId="77777777" w:rsidR="00CA535F" w:rsidRPr="00CA535F" w:rsidRDefault="00CA535F" w:rsidP="00CA535F">
      <w:r w:rsidRPr="00CA535F">
        <w:t>(Iwconfig kann kein WPA2; da nutzt man wpa_supplicant oder NM, etc.)</w:t>
      </w:r>
    </w:p>
    <w:p w14:paraId="45F7F707" w14:textId="77777777" w:rsidR="00CA535F" w:rsidRPr="00CA535F" w:rsidRDefault="00CA535F" w:rsidP="00CA535F">
      <w:pPr>
        <w:rPr>
          <w:b/>
          <w:bCs/>
        </w:rPr>
      </w:pPr>
      <w:r w:rsidRPr="00CA535F">
        <w:rPr>
          <w:b/>
          <w:bCs/>
        </w:rPr>
        <w:t>nmcli (NetworkManager CLI)</w:t>
      </w:r>
    </w:p>
    <w:p w14:paraId="54CC98EA" w14:textId="77777777" w:rsidR="00CA535F" w:rsidRPr="00CA535F" w:rsidRDefault="00CA535F" w:rsidP="00CA535F">
      <w:r w:rsidRPr="00CA535F">
        <w:rPr>
          <w:b/>
          <w:bCs/>
        </w:rPr>
        <w:t>Beschreibung:</w:t>
      </w:r>
      <w:r w:rsidRPr="00CA535F">
        <w:t xml:space="preserve"> Kommandozeilen-Interface zum NetworkManager-Dienst, um Netzwerkkonfiguration (insb. Desktop-Umfeld) zu betrachten und steuerfile-4fdk7rvx39azjretinarqb</w:t>
      </w:r>
      <w:r w:rsidRPr="00CA535F">
        <w:rPr>
          <w:rFonts w:ascii="MS Gothic" w:eastAsia="MS Gothic" w:hAnsi="MS Gothic" w:cs="MS Gothic" w:hint="eastAsia"/>
        </w:rPr>
        <w:t>】</w:t>
      </w:r>
      <w:r w:rsidRPr="00CA535F">
        <w:t>. Kann Verbindungen (profiles) verwalten, aktivieren, WLAN scannen, etc.</w:t>
      </w:r>
    </w:p>
    <w:p w14:paraId="48132CE3" w14:textId="77777777" w:rsidR="00CA535F" w:rsidRPr="00CA535F" w:rsidRDefault="00CA535F" w:rsidP="00CA535F">
      <w:r w:rsidRPr="00CA535F">
        <w:rPr>
          <w:b/>
          <w:bCs/>
        </w:rPr>
        <w:t>Verwendung (Struktur):</w:t>
      </w:r>
    </w:p>
    <w:p w14:paraId="22ADDF2D" w14:textId="77777777" w:rsidR="00CA535F" w:rsidRPr="00CA535F" w:rsidRDefault="00CA535F" w:rsidP="00CA535F">
      <w:r w:rsidRPr="00CA535F">
        <w:t>nmcli [general|networking|radio|connection|device] &lt;Aktion&gt; [Parameter]</w:t>
      </w:r>
    </w:p>
    <w:p w14:paraId="03578B9B" w14:textId="77777777" w:rsidR="00CA535F" w:rsidRPr="00CA535F" w:rsidRDefault="00CA535F" w:rsidP="00CA535F">
      <w:r w:rsidRPr="00CA535F">
        <w:rPr>
          <w:b/>
          <w:bCs/>
        </w:rPr>
        <w:t>Beispiele:</w:t>
      </w:r>
    </w:p>
    <w:p w14:paraId="50936D02" w14:textId="77777777" w:rsidR="00CA535F" w:rsidRPr="00CA535F" w:rsidRDefault="00CA535F">
      <w:pPr>
        <w:numPr>
          <w:ilvl w:val="0"/>
          <w:numId w:val="858"/>
        </w:numPr>
      </w:pPr>
      <w:r w:rsidRPr="00CA535F">
        <w:rPr>
          <w:b/>
          <w:bCs/>
        </w:rPr>
        <w:t>Status anzeigen:</w:t>
      </w:r>
      <w:r w:rsidRPr="00CA535F">
        <w:t xml:space="preserve"> nmcli general status – Gesamter NM-Status. nmcli connection show – listet gespeicherte Verbindungen (Profiles). nmcli device status – zeigt Geräte und ob connected und welches Profil.</w:t>
      </w:r>
    </w:p>
    <w:p w14:paraId="42C9CC4E" w14:textId="77777777" w:rsidR="00CA535F" w:rsidRPr="00CA535F" w:rsidRDefault="00CA535F">
      <w:pPr>
        <w:numPr>
          <w:ilvl w:val="0"/>
          <w:numId w:val="858"/>
        </w:numPr>
      </w:pPr>
      <w:r w:rsidRPr="00CA535F">
        <w:rPr>
          <w:b/>
          <w:bCs/>
        </w:rPr>
        <w:lastRenderedPageBreak/>
        <w:t>WLAN scannen:</w:t>
      </w:r>
      <w:r w:rsidRPr="00CA535F">
        <w:t xml:space="preserve"> nmcli device wifi list – listet verfügbare WLANs.</w:t>
      </w:r>
    </w:p>
    <w:p w14:paraId="52AF995D" w14:textId="77777777" w:rsidR="00CA535F" w:rsidRPr="00CA535F" w:rsidRDefault="00CA535F">
      <w:pPr>
        <w:numPr>
          <w:ilvl w:val="0"/>
          <w:numId w:val="858"/>
        </w:numPr>
      </w:pPr>
      <w:r w:rsidRPr="00CA535F">
        <w:rPr>
          <w:b/>
          <w:bCs/>
        </w:rPr>
        <w:t>Verbinden WLAN:</w:t>
      </w:r>
      <w:r w:rsidRPr="00CA535F">
        <w:t xml:space="preserve"> nmcli device wifi connect "SSID" password "passwort" – erstellt ggf. Connection-Profil und verbindet.</w:t>
      </w:r>
    </w:p>
    <w:p w14:paraId="359B5423" w14:textId="77777777" w:rsidR="00CA535F" w:rsidRPr="00CA535F" w:rsidRDefault="00CA535F">
      <w:pPr>
        <w:numPr>
          <w:ilvl w:val="0"/>
          <w:numId w:val="858"/>
        </w:numPr>
      </w:pPr>
      <w:r w:rsidRPr="00CA535F">
        <w:rPr>
          <w:b/>
          <w:bCs/>
        </w:rPr>
        <w:t>Verbindung aktivieren/deaktivieren:</w:t>
      </w:r>
      <w:r w:rsidRPr="00CA535F">
        <w:t xml:space="preserve"> nmcli connection up &lt;Name&gt; / down &lt;Name&gt;. Oder nmcli device disconnect &lt;iface&gt; (z.B. nmcli device disconnect wlan0).</w:t>
      </w:r>
    </w:p>
    <w:p w14:paraId="22F783E8" w14:textId="77777777" w:rsidR="00CA535F" w:rsidRPr="00CA535F" w:rsidRDefault="00CA535F">
      <w:pPr>
        <w:numPr>
          <w:ilvl w:val="0"/>
          <w:numId w:val="858"/>
        </w:numPr>
      </w:pPr>
      <w:r w:rsidRPr="00CA535F">
        <w:rPr>
          <w:b/>
          <w:bCs/>
        </w:rPr>
        <w:t>Neue Verbindung anlegen:</w:t>
      </w:r>
      <w:r w:rsidRPr="00CA535F">
        <w:t xml:space="preserve"> nmcli connection add type ethernet ifname eth0 con-name "Wired Manual" ip4 192.168.5.5/24 gw4 192.168.5.1.</w:t>
      </w:r>
    </w:p>
    <w:p w14:paraId="0C8C0FCF" w14:textId="77777777" w:rsidR="00CA535F" w:rsidRPr="00CA535F" w:rsidRDefault="00CA535F">
      <w:pPr>
        <w:numPr>
          <w:ilvl w:val="0"/>
          <w:numId w:val="858"/>
        </w:numPr>
      </w:pPr>
      <w:r w:rsidRPr="00CA535F">
        <w:rPr>
          <w:b/>
          <w:bCs/>
        </w:rPr>
        <w:t>IPv4 ändern laufend:</w:t>
      </w:r>
      <w:r w:rsidRPr="00CA535F">
        <w:t xml:space="preserve"> nmcli connection modify "Wired connection 1" ipv4.addresses 192.168.1.50/24 ipv4.gateway 192.168.1.1 ipv4.method manual und dann up.</w:t>
      </w:r>
    </w:p>
    <w:p w14:paraId="74473856" w14:textId="77777777" w:rsidR="00CA535F" w:rsidRPr="00CA535F" w:rsidRDefault="00CA535F">
      <w:pPr>
        <w:numPr>
          <w:ilvl w:val="0"/>
          <w:numId w:val="858"/>
        </w:numPr>
      </w:pPr>
      <w:r w:rsidRPr="00CA535F">
        <w:rPr>
          <w:b/>
          <w:bCs/>
        </w:rPr>
        <w:t>Ethernet an/aus:</w:t>
      </w:r>
      <w:r w:rsidRPr="00CA535F">
        <w:t xml:space="preserve"> nmcli networking off (setzt NM generell offline) oder nmcli radio wifi off (schaltet nur WLAN-Funk aus).</w:t>
      </w:r>
    </w:p>
    <w:p w14:paraId="6B4927A9" w14:textId="77777777" w:rsidR="00CA535F" w:rsidRPr="00CA535F" w:rsidRDefault="00CA535F" w:rsidP="00CA535F">
      <w:r w:rsidRPr="00CA535F">
        <w:rPr>
          <w:b/>
          <w:bCs/>
        </w:rPr>
        <w:t>Beobachten:</w:t>
      </w:r>
    </w:p>
    <w:p w14:paraId="7083784D" w14:textId="77777777" w:rsidR="00CA535F" w:rsidRPr="00CA535F" w:rsidRDefault="00CA535F">
      <w:pPr>
        <w:numPr>
          <w:ilvl w:val="0"/>
          <w:numId w:val="859"/>
        </w:numPr>
      </w:pPr>
      <w:r w:rsidRPr="00CA535F">
        <w:t>nmcli connection show --active – nur aktive Conns.</w:t>
      </w:r>
    </w:p>
    <w:p w14:paraId="7EAB1030" w14:textId="77777777" w:rsidR="00CA535F" w:rsidRPr="00CA535F" w:rsidRDefault="00CA535F">
      <w:pPr>
        <w:numPr>
          <w:ilvl w:val="0"/>
          <w:numId w:val="859"/>
        </w:numPr>
      </w:pPr>
      <w:r w:rsidRPr="00CA535F">
        <w:t>nmcli -p device status – pretty (ncurses-like) output.</w:t>
      </w:r>
    </w:p>
    <w:p w14:paraId="03990923" w14:textId="77777777" w:rsidR="00CA535F" w:rsidRPr="00CA535F" w:rsidRDefault="00CA535F" w:rsidP="00CA535F">
      <w:pPr>
        <w:rPr>
          <w:b/>
          <w:bCs/>
        </w:rPr>
      </w:pPr>
      <w:r w:rsidRPr="00CA535F">
        <w:rPr>
          <w:b/>
          <w:bCs/>
        </w:rPr>
        <w:t>ethtool (NIC Driver Tool)</w:t>
      </w:r>
    </w:p>
    <w:p w14:paraId="21003565" w14:textId="77777777" w:rsidR="00CA535F" w:rsidRPr="00CA535F" w:rsidRDefault="00CA535F" w:rsidP="00CA535F">
      <w:r w:rsidRPr="00CA535F">
        <w:rPr>
          <w:b/>
          <w:bCs/>
        </w:rPr>
        <w:t>Beschreibung:</w:t>
      </w:r>
      <w:r w:rsidRPr="00CA535F">
        <w:t xml:space="preserve"> Zeigt und ändert Einstellungen von Ethernet-Netzwerkkarten (Treiber-Level): z.B. Geschwindigkeit, Duplex, Auto-Negotiation, Wake-on-LAN, Offload-Funktionen, Statistikzählefile-4fdk7rvx39azjretinarqb</w:t>
      </w:r>
      <w:r w:rsidRPr="00CA535F">
        <w:rPr>
          <w:rFonts w:ascii="MS Gothic" w:eastAsia="MS Gothic" w:hAnsi="MS Gothic" w:cs="MS Gothic" w:hint="eastAsia"/>
        </w:rPr>
        <w:t>】</w:t>
      </w:r>
      <w:r w:rsidRPr="00CA535F">
        <w:t>.</w:t>
      </w:r>
    </w:p>
    <w:p w14:paraId="200D2794" w14:textId="77777777" w:rsidR="00CA535F" w:rsidRPr="00CA535F" w:rsidRDefault="00CA535F" w:rsidP="00CA535F">
      <w:r w:rsidRPr="00CA535F">
        <w:rPr>
          <w:b/>
          <w:bCs/>
        </w:rPr>
        <w:t>Verwendung:</w:t>
      </w:r>
    </w:p>
    <w:p w14:paraId="33B421F9" w14:textId="77777777" w:rsidR="00CA535F" w:rsidRPr="00CA535F" w:rsidRDefault="00CA535F">
      <w:pPr>
        <w:numPr>
          <w:ilvl w:val="0"/>
          <w:numId w:val="860"/>
        </w:numPr>
      </w:pPr>
      <w:r w:rsidRPr="00CA535F">
        <w:t>ethtool &lt;iface&gt; – Zeigt Standard-Eigenschaften: unterstützt Geschwindigkeiten (Supported link modes), aktuelle Speed/Duplex, Auto-negotiation on/off, Ports (TP, etc.), driver name, firmware-version, bus-info, etc.</w:t>
      </w:r>
    </w:p>
    <w:p w14:paraId="208812B1" w14:textId="77777777" w:rsidR="00CA535F" w:rsidRPr="00CA535F" w:rsidRDefault="00CA535F">
      <w:pPr>
        <w:numPr>
          <w:ilvl w:val="0"/>
          <w:numId w:val="860"/>
        </w:numPr>
      </w:pPr>
      <w:r w:rsidRPr="00CA535F">
        <w:t>ethtool -s &lt;iface&gt; speed &lt;Mb/s&gt; duplex &lt;half/full&gt; autoneg &lt;on/off&gt; – Setzt feste Geschwindigkeit/Duplex. (z.B. ethtool -s eth0 speed 100 duplex full autoneg off). Vorsicht: muss vom Link Partner unterstützt werden, sonst Link down.</w:t>
      </w:r>
    </w:p>
    <w:p w14:paraId="1F41E3D9" w14:textId="77777777" w:rsidR="00CA535F" w:rsidRPr="00CA535F" w:rsidRDefault="00CA535F">
      <w:pPr>
        <w:numPr>
          <w:ilvl w:val="0"/>
          <w:numId w:val="860"/>
        </w:numPr>
      </w:pPr>
      <w:r w:rsidRPr="00CA535F">
        <w:t>ethtool -k &lt;iface&gt; – Zeigt Kernel-Offload-Funktionen (tx-checksumming, scatter-gather, TSO etc.) und ob an/aus. -K ... (capital K) schaltet diese: z.B. ethtool -K eth0 gro off (GRO ausschalten).</w:t>
      </w:r>
    </w:p>
    <w:p w14:paraId="3DCEC39D" w14:textId="77777777" w:rsidR="00CA535F" w:rsidRPr="00CA535F" w:rsidRDefault="00CA535F">
      <w:pPr>
        <w:numPr>
          <w:ilvl w:val="0"/>
          <w:numId w:val="860"/>
        </w:numPr>
      </w:pPr>
      <w:r w:rsidRPr="00CA535F">
        <w:t>ethtool -i &lt;iface&gt; – Infos zum Treiber (Driver name, version, firmware, bus).</w:t>
      </w:r>
    </w:p>
    <w:p w14:paraId="40333853" w14:textId="77777777" w:rsidR="00CA535F" w:rsidRPr="00CA535F" w:rsidRDefault="00CA535F">
      <w:pPr>
        <w:numPr>
          <w:ilvl w:val="0"/>
          <w:numId w:val="860"/>
        </w:numPr>
      </w:pPr>
      <w:r w:rsidRPr="00CA535F">
        <w:t>ethtool -p &lt;iface&gt; [N] – "Physically identify": Blinkt die LED am Port für N Sekunden (Standard 15), falls Karte das unterstützt. Hilft um Kabelport zu finden.</w:t>
      </w:r>
    </w:p>
    <w:p w14:paraId="08049D46" w14:textId="77777777" w:rsidR="00CA535F" w:rsidRPr="00CA535F" w:rsidRDefault="00CA535F">
      <w:pPr>
        <w:numPr>
          <w:ilvl w:val="0"/>
          <w:numId w:val="860"/>
        </w:numPr>
      </w:pPr>
      <w:r w:rsidRPr="00CA535F">
        <w:lastRenderedPageBreak/>
        <w:t>ethtool -S &lt;iface&gt; – Ausgabe von Statistikzählern (packets, errors, etc. vom Treiber).</w:t>
      </w:r>
    </w:p>
    <w:p w14:paraId="34124718" w14:textId="77777777" w:rsidR="00CA535F" w:rsidRPr="00CA535F" w:rsidRDefault="00CA535F">
      <w:pPr>
        <w:numPr>
          <w:ilvl w:val="0"/>
          <w:numId w:val="860"/>
        </w:numPr>
      </w:pPr>
      <w:r w:rsidRPr="00CA535F">
        <w:t>ethtool -g &lt;iface&gt; – Ring Puffer Größen (RX/TX rings). -G zum Setzen.</w:t>
      </w:r>
    </w:p>
    <w:p w14:paraId="3C3E3431" w14:textId="77777777" w:rsidR="00CA535F" w:rsidRPr="00CA535F" w:rsidRDefault="00CA535F">
      <w:pPr>
        <w:numPr>
          <w:ilvl w:val="0"/>
          <w:numId w:val="860"/>
        </w:numPr>
      </w:pPr>
      <w:r w:rsidRPr="00CA535F">
        <w:t>ethtool -a &lt;iface&gt; – Flow-Control (Pause Frame) Status (Autoneg etc.), -A zum Setzen on/off rx/tx.</w:t>
      </w:r>
    </w:p>
    <w:p w14:paraId="396518CA" w14:textId="77777777" w:rsidR="00CA535F" w:rsidRPr="00CA535F" w:rsidRDefault="00CA535F">
      <w:pPr>
        <w:numPr>
          <w:ilvl w:val="0"/>
          <w:numId w:val="860"/>
        </w:numPr>
      </w:pPr>
      <w:r w:rsidRPr="00CA535F">
        <w:t>ethtool -r &lt;iface&gt; – Veranlasst die Karte, Link neu auszuhandeln (Retrain).</w:t>
      </w:r>
    </w:p>
    <w:p w14:paraId="7674C0D1" w14:textId="77777777" w:rsidR="00CA535F" w:rsidRPr="00CA535F" w:rsidRDefault="00CA535F">
      <w:pPr>
        <w:numPr>
          <w:ilvl w:val="0"/>
          <w:numId w:val="860"/>
        </w:numPr>
      </w:pPr>
      <w:r w:rsidRPr="00CA535F">
        <w:t>ethtool --identify &lt;iface&gt; – alias für -p (Blinken).</w:t>
      </w:r>
    </w:p>
    <w:p w14:paraId="7815FE0B" w14:textId="77777777" w:rsidR="00CA535F" w:rsidRPr="00CA535F" w:rsidRDefault="00CA535F" w:rsidP="00CA535F">
      <w:r w:rsidRPr="00CA535F">
        <w:rPr>
          <w:b/>
          <w:bCs/>
        </w:rPr>
        <w:t>Beispiele:</w:t>
      </w:r>
    </w:p>
    <w:p w14:paraId="7EBFF064" w14:textId="77777777" w:rsidR="00CA535F" w:rsidRPr="00CA535F" w:rsidRDefault="00CA535F">
      <w:pPr>
        <w:numPr>
          <w:ilvl w:val="0"/>
          <w:numId w:val="861"/>
        </w:numPr>
      </w:pPr>
      <w:r w:rsidRPr="00CA535F">
        <w:t>ethtool eth0 -&gt; zeigt z.B. Speed: 1000Mb/s, Duplex: Full, Auto-negotiation: on, etc.</w:t>
      </w:r>
    </w:p>
    <w:p w14:paraId="24762B09" w14:textId="77777777" w:rsidR="00CA535F" w:rsidRPr="00CA535F" w:rsidRDefault="00CA535F">
      <w:pPr>
        <w:numPr>
          <w:ilvl w:val="0"/>
          <w:numId w:val="861"/>
        </w:numPr>
      </w:pPr>
      <w:r w:rsidRPr="00CA535F">
        <w:t>ethtool -s eth0 speed 100 duplex half autoneg off -&gt; zwingt 100Mbit Half-Duplex (nur Test oder Legacy).</w:t>
      </w:r>
    </w:p>
    <w:p w14:paraId="645DB1BD" w14:textId="77777777" w:rsidR="00CA535F" w:rsidRPr="00CA535F" w:rsidRDefault="00CA535F">
      <w:pPr>
        <w:numPr>
          <w:ilvl w:val="0"/>
          <w:numId w:val="861"/>
        </w:numPr>
      </w:pPr>
      <w:r w:rsidRPr="00CA535F">
        <w:t>ethtool -p eth1 10 -&gt; blinkt LED an eth1 für 10 Sekunden.</w:t>
      </w:r>
    </w:p>
    <w:p w14:paraId="797885B6" w14:textId="77777777" w:rsidR="00CA535F" w:rsidRPr="00CA535F" w:rsidRDefault="00CA535F">
      <w:pPr>
        <w:numPr>
          <w:ilvl w:val="0"/>
          <w:numId w:val="861"/>
        </w:numPr>
      </w:pPr>
      <w:r w:rsidRPr="00CA535F">
        <w:t>ethtool -K eth0 tso off -&gt; schaltet TCP Segment Offloading aus (im Troubleshooting falls Problem mit Offload).</w:t>
      </w:r>
    </w:p>
    <w:p w14:paraId="1FAE8018" w14:textId="77777777" w:rsidR="00CA535F" w:rsidRPr="00CA535F" w:rsidRDefault="00CA535F" w:rsidP="00CA535F">
      <w:pPr>
        <w:rPr>
          <w:b/>
          <w:bCs/>
        </w:rPr>
      </w:pPr>
      <w:r w:rsidRPr="00CA535F">
        <w:rPr>
          <w:b/>
          <w:bCs/>
        </w:rPr>
        <w:t>hostnamectl (Control hostname in systemd)</w:t>
      </w:r>
    </w:p>
    <w:p w14:paraId="0474DEA1" w14:textId="77777777" w:rsidR="00CA535F" w:rsidRPr="00CA535F" w:rsidRDefault="00CA535F" w:rsidP="00CA535F">
      <w:r w:rsidRPr="00CA535F">
        <w:rPr>
          <w:b/>
          <w:bCs/>
        </w:rPr>
        <w:t>Beschreibung:</w:t>
      </w:r>
      <w:r w:rsidRPr="00CA535F">
        <w:t xml:space="preserve"> Zeigt oder ändert den System-Hostname und verwandte Settings (wie Chassis Typ, Icon). hostnamectl ist Teil von systemd.</w:t>
      </w:r>
    </w:p>
    <w:p w14:paraId="128D8C06" w14:textId="77777777" w:rsidR="00CA535F" w:rsidRPr="00CA535F" w:rsidRDefault="00CA535F" w:rsidP="00CA535F">
      <w:r w:rsidRPr="00CA535F">
        <w:rPr>
          <w:b/>
          <w:bCs/>
        </w:rPr>
        <w:t>Verwendung:</w:t>
      </w:r>
    </w:p>
    <w:p w14:paraId="5B418B3C" w14:textId="77777777" w:rsidR="00CA535F" w:rsidRPr="00CA535F" w:rsidRDefault="00CA535F">
      <w:pPr>
        <w:numPr>
          <w:ilvl w:val="0"/>
          <w:numId w:val="862"/>
        </w:numPr>
      </w:pPr>
      <w:r w:rsidRPr="00CA535F">
        <w:rPr>
          <w:b/>
          <w:bCs/>
        </w:rPr>
        <w:t>hostnamectl</w:t>
      </w:r>
      <w:r w:rsidRPr="00CA535F">
        <w:t xml:space="preserve"> (ohne args): Zeigt Systeminfo: Static hostname, Transient (via DHCP), Pretty (human name), und Kernel: Operating System, Kernel, Architecture, etc.</w:t>
      </w:r>
    </w:p>
    <w:p w14:paraId="7C875A74" w14:textId="77777777" w:rsidR="00CA535F" w:rsidRPr="00CA535F" w:rsidRDefault="00CA535F">
      <w:pPr>
        <w:numPr>
          <w:ilvl w:val="0"/>
          <w:numId w:val="862"/>
        </w:numPr>
      </w:pPr>
      <w:r w:rsidRPr="00CA535F">
        <w:rPr>
          <w:b/>
          <w:bCs/>
        </w:rPr>
        <w:t>hostnamectl set-hostname &lt;name&gt; [--pretty|--static|--transient]</w:t>
      </w:r>
      <w:r w:rsidRPr="00CA535F">
        <w:t xml:space="preserve"> – Setzt den Hostnamen. Ohne Flag wird </w:t>
      </w:r>
      <w:r w:rsidRPr="00CA535F">
        <w:rPr>
          <w:i/>
          <w:iCs/>
        </w:rPr>
        <w:t>static</w:t>
      </w:r>
      <w:r w:rsidRPr="00CA535F">
        <w:t xml:space="preserve"> und </w:t>
      </w:r>
      <w:r w:rsidRPr="00CA535F">
        <w:rPr>
          <w:i/>
          <w:iCs/>
        </w:rPr>
        <w:t>transient</w:t>
      </w:r>
      <w:r w:rsidRPr="00CA535F">
        <w:t xml:space="preserve"> gleichermaßen gesetzt. </w:t>
      </w:r>
      <w:r w:rsidRPr="00CA535F">
        <w:rPr>
          <w:i/>
          <w:iCs/>
        </w:rPr>
        <w:t>static</w:t>
      </w:r>
      <w:r w:rsidRPr="00CA535F">
        <w:t xml:space="preserve"> = in /etc/hostname gespeichert (persistenter Name), </w:t>
      </w:r>
      <w:r w:rsidRPr="00CA535F">
        <w:rPr>
          <w:i/>
          <w:iCs/>
        </w:rPr>
        <w:t>transient</w:t>
      </w:r>
      <w:r w:rsidRPr="00CA535F">
        <w:t xml:space="preserve"> = Laufzeit (kann z.B. DHCP ändern). </w:t>
      </w:r>
      <w:r w:rsidRPr="00CA535F">
        <w:rPr>
          <w:i/>
          <w:iCs/>
        </w:rPr>
        <w:t>pretty</w:t>
      </w:r>
      <w:r w:rsidRPr="00CA535F">
        <w:t xml:space="preserve"> = nur für Anzeigezwecke (z.B. mit Großbuchstaben/Leerzeichen erlaubt).</w:t>
      </w:r>
      <w:r w:rsidRPr="00CA535F">
        <w:br/>
        <w:t>Beispiel: hostnamectl set-hostname server42 – setzt static+transient auf "server42".</w:t>
      </w:r>
      <w:r w:rsidRPr="00CA535F">
        <w:br/>
        <w:t>hostnamectl set-hostname "My Home PC" --pretty – setzt Pretty-Name.</w:t>
      </w:r>
    </w:p>
    <w:p w14:paraId="6FA6164A" w14:textId="77777777" w:rsidR="00CA535F" w:rsidRPr="00CA535F" w:rsidRDefault="00CA535F">
      <w:pPr>
        <w:numPr>
          <w:ilvl w:val="0"/>
          <w:numId w:val="862"/>
        </w:numPr>
      </w:pPr>
      <w:r w:rsidRPr="00CA535F">
        <w:rPr>
          <w:b/>
          <w:bCs/>
        </w:rPr>
        <w:t>hostnamectl set-icon-name &lt;icon&gt;</w:t>
      </w:r>
      <w:r w:rsidRPr="00CA535F">
        <w:t xml:space="preserve"> – Setzt Icon (z.B. computer-desktop, rein kosmetisch in einigen GUIs).</w:t>
      </w:r>
    </w:p>
    <w:p w14:paraId="51B2025A" w14:textId="77777777" w:rsidR="00CA535F" w:rsidRPr="00CA535F" w:rsidRDefault="00CA535F">
      <w:pPr>
        <w:numPr>
          <w:ilvl w:val="0"/>
          <w:numId w:val="862"/>
        </w:numPr>
      </w:pPr>
      <w:r w:rsidRPr="00CA535F">
        <w:rPr>
          <w:b/>
          <w:bCs/>
        </w:rPr>
        <w:lastRenderedPageBreak/>
        <w:t>hostnamectl set-chassis &lt;type&gt;</w:t>
      </w:r>
      <w:r w:rsidRPr="00CA535F">
        <w:t xml:space="preserve"> – Setzt Gehäuse-Typ: desktop, laptop, server, tablet, embedded, etc. (Auch nur informative, kann z.B. in GNOME Systeminfo auftauchen).</w:t>
      </w:r>
    </w:p>
    <w:p w14:paraId="35111F12" w14:textId="77777777" w:rsidR="00CA535F" w:rsidRPr="00CA535F" w:rsidRDefault="00CA535F" w:rsidP="00CA535F">
      <w:r w:rsidRPr="00CA535F">
        <w:rPr>
          <w:b/>
          <w:bCs/>
        </w:rPr>
        <w:t>Zusatz:</w:t>
      </w:r>
    </w:p>
    <w:p w14:paraId="6CE1D05A" w14:textId="77777777" w:rsidR="00CA535F" w:rsidRPr="00CA535F" w:rsidRDefault="00CA535F">
      <w:pPr>
        <w:numPr>
          <w:ilvl w:val="0"/>
          <w:numId w:val="863"/>
        </w:numPr>
      </w:pPr>
      <w:r w:rsidRPr="00CA535F">
        <w:t>hostnamectl status (alias ohne args) – Info.</w:t>
      </w:r>
    </w:p>
    <w:p w14:paraId="2E02EC3B" w14:textId="77777777" w:rsidR="00CA535F" w:rsidRPr="00CA535F" w:rsidRDefault="00CA535F">
      <w:pPr>
        <w:numPr>
          <w:ilvl w:val="0"/>
          <w:numId w:val="863"/>
        </w:numPr>
      </w:pPr>
      <w:r w:rsidRPr="00CA535F">
        <w:t>Traditional hostname Befehl (ohne ctl) zeigt oder setzt nur transient (bis Reboot).</w:t>
      </w:r>
    </w:p>
    <w:p w14:paraId="412D5DB0" w14:textId="77777777" w:rsidR="00CA535F" w:rsidRPr="00CA535F" w:rsidRDefault="00CA535F" w:rsidP="00CA535F">
      <w:pPr>
        <w:rPr>
          <w:b/>
          <w:bCs/>
        </w:rPr>
      </w:pPr>
      <w:r w:rsidRPr="00CA535F">
        <w:rPr>
          <w:b/>
          <w:bCs/>
        </w:rPr>
        <w:t>Netzwerk-Fehlerdiagnose und Name-Auflösung</w:t>
      </w:r>
    </w:p>
    <w:p w14:paraId="04700301" w14:textId="77777777" w:rsidR="00CA535F" w:rsidRPr="00CA535F" w:rsidRDefault="00CA535F" w:rsidP="00CA535F">
      <w:pPr>
        <w:rPr>
          <w:b/>
          <w:bCs/>
        </w:rPr>
      </w:pPr>
      <w:r w:rsidRPr="00CA535F">
        <w:rPr>
          <w:b/>
          <w:bCs/>
        </w:rPr>
        <w:t>netcat (nc) (TCP/UDP Swiss Army Knife)</w:t>
      </w:r>
    </w:p>
    <w:p w14:paraId="582FFD93" w14:textId="77777777" w:rsidR="00CA535F" w:rsidRPr="00CA535F" w:rsidRDefault="00CA535F" w:rsidP="00CA535F">
      <w:r w:rsidRPr="00CA535F">
        <w:rPr>
          <w:b/>
          <w:bCs/>
        </w:rPr>
        <w:t>Beschreibung:</w:t>
      </w:r>
      <w:r w:rsidRPr="00CA535F">
        <w:t xml:space="preserve"> netcat (oder nc) ist ein universelles Netzwerk-Tool, um Verbindungen zu testen, Daten zu senden/empfangen, Ports zu lauschen etcfile-4fdk7rvx39azjretinarqb</w:t>
      </w:r>
      <w:r w:rsidRPr="00CA535F">
        <w:rPr>
          <w:rFonts w:ascii="MS Gothic" w:eastAsia="MS Gothic" w:hAnsi="MS Gothic" w:cs="MS Gothic" w:hint="eastAsia"/>
        </w:rPr>
        <w:t>】</w:t>
      </w:r>
      <w:r w:rsidRPr="00CA535F">
        <w:t>. Kann sowohl Client als auch rudimentärer Server sein.</w:t>
      </w:r>
    </w:p>
    <w:p w14:paraId="441FE3CB" w14:textId="77777777" w:rsidR="00CA535F" w:rsidRPr="00CA535F" w:rsidRDefault="00CA535F" w:rsidP="00CA535F">
      <w:r w:rsidRPr="00CA535F">
        <w:rPr>
          <w:b/>
          <w:bCs/>
        </w:rPr>
        <w:t>Verwendung:</w:t>
      </w:r>
    </w:p>
    <w:p w14:paraId="1672B219" w14:textId="77777777" w:rsidR="00CA535F" w:rsidRPr="00CA535F" w:rsidRDefault="00CA535F">
      <w:pPr>
        <w:numPr>
          <w:ilvl w:val="0"/>
          <w:numId w:val="864"/>
        </w:numPr>
      </w:pPr>
      <w:r w:rsidRPr="00CA535F">
        <w:rPr>
          <w:b/>
          <w:bCs/>
        </w:rPr>
        <w:t>Verbindung als Client:</w:t>
      </w:r>
      <w:r w:rsidRPr="00CA535F">
        <w:t xml:space="preserve"> nc [options] &lt;Host&gt; &lt;Port&gt; – Baut TCP-Verbindung zu Host:Port auf, leitet stdin -&gt; Socket, und Socket -&gt; stdout. So kann man z.B. echo "HEAD / HTTP/1.0" | nc example.com 80 (HTTP-Request senden). Oder nc time.nist.gov 13 (Daytime Protocol). Wenn man interaktiv ausführt, kann man manuell tippen (Telnet-Ersatz).</w:t>
      </w:r>
    </w:p>
    <w:p w14:paraId="49272A45" w14:textId="77777777" w:rsidR="00CA535F" w:rsidRPr="00CA535F" w:rsidRDefault="00CA535F">
      <w:pPr>
        <w:numPr>
          <w:ilvl w:val="0"/>
          <w:numId w:val="864"/>
        </w:numPr>
      </w:pPr>
      <w:r w:rsidRPr="00CA535F">
        <w:rPr>
          <w:b/>
          <w:bCs/>
        </w:rPr>
        <w:t>Port Listening (Server):</w:t>
      </w:r>
      <w:r w:rsidRPr="00CA535F">
        <w:t xml:space="preserve"> nc -l -p &lt;Port&gt; [Host] – Horcht auf Port (optional an gegebene IP gebunden). Bsp: nc -l -p 1234 lauscht auf TCP/1234 auf alle Interfaces; was reinkommt wird auf stdout ausgegeben, was man tippt geht an Client.</w:t>
      </w:r>
    </w:p>
    <w:p w14:paraId="7E8D73F3" w14:textId="77777777" w:rsidR="00CA535F" w:rsidRPr="00CA535F" w:rsidRDefault="00CA535F">
      <w:pPr>
        <w:numPr>
          <w:ilvl w:val="0"/>
          <w:numId w:val="864"/>
        </w:numPr>
      </w:pPr>
      <w:r w:rsidRPr="00CA535F">
        <w:rPr>
          <w:b/>
          <w:bCs/>
        </w:rPr>
        <w:t>UDP mode:</w:t>
      </w:r>
      <w:r w:rsidRPr="00CA535F">
        <w:t xml:space="preserve"> nc -u – Statt TCP benutzt UDP. Bsp: nc -u 192.168.1.5 53 könnte man UDP Query schicken (z.B. an DNS server).</w:t>
      </w:r>
    </w:p>
    <w:p w14:paraId="13A63E25" w14:textId="77777777" w:rsidR="00CA535F" w:rsidRPr="00CA535F" w:rsidRDefault="00CA535F">
      <w:pPr>
        <w:numPr>
          <w:ilvl w:val="0"/>
          <w:numId w:val="864"/>
        </w:numPr>
      </w:pPr>
      <w:r w:rsidRPr="00CA535F">
        <w:rPr>
          <w:b/>
          <w:bCs/>
        </w:rPr>
        <w:t>Port Scan:</w:t>
      </w:r>
      <w:r w:rsidRPr="00CA535F">
        <w:t xml:space="preserve"> nc -z -v host startport-endport – "Zero-I/O mode" nur scannen, nicht verbinden. Z.B. nc -z -v 192.168.1.10 1-1024 zeigt offene Ports. (Netcat als Portscanner ist möglich, aber Nmap dafür besser).</w:t>
      </w:r>
    </w:p>
    <w:p w14:paraId="6BAAD77F" w14:textId="77777777" w:rsidR="00CA535F" w:rsidRPr="00CA535F" w:rsidRDefault="00CA535F">
      <w:pPr>
        <w:numPr>
          <w:ilvl w:val="0"/>
          <w:numId w:val="864"/>
        </w:numPr>
      </w:pPr>
      <w:r w:rsidRPr="00CA535F">
        <w:rPr>
          <w:b/>
          <w:bCs/>
        </w:rPr>
        <w:t>Timeout:</w:t>
      </w:r>
      <w:r w:rsidRPr="00CA535F">
        <w:t xml:space="preserve"> -w &lt;secs&gt; – Wartezeit bis Timeout für Verbindungen/Eingaben.</w:t>
      </w:r>
    </w:p>
    <w:p w14:paraId="141A1CF9" w14:textId="77777777" w:rsidR="00CA535F" w:rsidRPr="00CA535F" w:rsidRDefault="00CA535F">
      <w:pPr>
        <w:numPr>
          <w:ilvl w:val="0"/>
          <w:numId w:val="864"/>
        </w:numPr>
      </w:pPr>
      <w:r w:rsidRPr="00CA535F">
        <w:rPr>
          <w:b/>
          <w:bCs/>
        </w:rPr>
        <w:t>Keep-open (inetd style):</w:t>
      </w:r>
      <w:r w:rsidRPr="00CA535F">
        <w:t xml:space="preserve"> In GNU nc -k (listen bleibt offen nach Verbindungsende, auf neue).</w:t>
      </w:r>
    </w:p>
    <w:p w14:paraId="48D63D6B" w14:textId="77777777" w:rsidR="00CA535F" w:rsidRPr="00CA535F" w:rsidRDefault="00CA535F">
      <w:pPr>
        <w:numPr>
          <w:ilvl w:val="0"/>
          <w:numId w:val="864"/>
        </w:numPr>
      </w:pPr>
      <w:r w:rsidRPr="00CA535F">
        <w:rPr>
          <w:b/>
          <w:bCs/>
        </w:rPr>
        <w:t>Exec:</w:t>
      </w:r>
      <w:r w:rsidRPr="00CA535F">
        <w:t xml:space="preserve"> -e &lt;prog&gt; – </w:t>
      </w:r>
      <w:r w:rsidRPr="00CA535F">
        <w:rPr>
          <w:i/>
          <w:iCs/>
        </w:rPr>
        <w:t>Unsichere</w:t>
      </w:r>
      <w:r w:rsidRPr="00CA535F">
        <w:t xml:space="preserve"> Option (nicht immer kompiliert, oft disabled aus Sicherheitsgründen): Leitet die I/O eines Programms an den Socket. So kann man z.B. remote shell spawn: nc -l -p 5000 -e /bin/bash. (Equivalent zum berüchtigten rm -rf example). Modern: use socat or ssh for shells.</w:t>
      </w:r>
    </w:p>
    <w:p w14:paraId="5DFF1E37" w14:textId="77777777" w:rsidR="00CA535F" w:rsidRPr="00CA535F" w:rsidRDefault="00CA535F" w:rsidP="00CA535F">
      <w:r w:rsidRPr="00CA535F">
        <w:rPr>
          <w:b/>
          <w:bCs/>
        </w:rPr>
        <w:t>Beispiele:</w:t>
      </w:r>
    </w:p>
    <w:p w14:paraId="1F3716D9" w14:textId="77777777" w:rsidR="00CA535F" w:rsidRPr="00CA535F" w:rsidRDefault="00CA535F">
      <w:pPr>
        <w:numPr>
          <w:ilvl w:val="0"/>
          <w:numId w:val="865"/>
        </w:numPr>
      </w:pPr>
      <w:r w:rsidRPr="00CA535F">
        <w:rPr>
          <w:b/>
          <w:bCs/>
        </w:rPr>
        <w:lastRenderedPageBreak/>
        <w:t>Chat/Echo Test:</w:t>
      </w:r>
      <w:r w:rsidRPr="00CA535F">
        <w:t xml:space="preserve"> Terminal A: nc -l -p 5000, Terminal B: nc localhost 5000 -&gt; alles was A tippt sieht B und umgekehrt.</w:t>
      </w:r>
    </w:p>
    <w:p w14:paraId="1F7447C5" w14:textId="77777777" w:rsidR="00CA535F" w:rsidRPr="00CA535F" w:rsidRDefault="00CA535F">
      <w:pPr>
        <w:numPr>
          <w:ilvl w:val="0"/>
          <w:numId w:val="865"/>
        </w:numPr>
      </w:pPr>
      <w:r w:rsidRPr="00CA535F">
        <w:rPr>
          <w:b/>
          <w:bCs/>
        </w:rPr>
        <w:t>Datei senden:</w:t>
      </w:r>
      <w:r w:rsidRPr="00CA535F">
        <w:t xml:space="preserve"> Auf Empfänger: nc -l -p 4500 &gt; out.txt, auf Sender: nc destIP 4500 &lt; file.txt. (Netcat baut TCP auf und streamt Datei).</w:t>
      </w:r>
    </w:p>
    <w:p w14:paraId="4AF2083D" w14:textId="77777777" w:rsidR="00CA535F" w:rsidRPr="00CA535F" w:rsidRDefault="00CA535F">
      <w:pPr>
        <w:numPr>
          <w:ilvl w:val="0"/>
          <w:numId w:val="865"/>
        </w:numPr>
      </w:pPr>
      <w:r w:rsidRPr="00CA535F">
        <w:rPr>
          <w:b/>
          <w:bCs/>
        </w:rPr>
        <w:t>HTTP Request:</w:t>
      </w:r>
      <w:r w:rsidRPr="00CA535F">
        <w:t xml:space="preserve"> printf "GET / HTTP/1.1\r\nHost: example.com\r\n\r\n" | nc example.com 80 – zeigt HTML der Homepage (HTTP/1.1 erfordert Host-Header).</w:t>
      </w:r>
    </w:p>
    <w:p w14:paraId="4232E46D" w14:textId="77777777" w:rsidR="00CA535F" w:rsidRPr="00CA535F" w:rsidRDefault="00CA535F">
      <w:pPr>
        <w:numPr>
          <w:ilvl w:val="0"/>
          <w:numId w:val="865"/>
        </w:numPr>
      </w:pPr>
      <w:r w:rsidRPr="00CA535F">
        <w:rPr>
          <w:b/>
          <w:bCs/>
        </w:rPr>
        <w:t>UDP Ping</w:t>
      </w:r>
      <w:r w:rsidRPr="00CA535F">
        <w:t xml:space="preserve"> (ohne Antwort): echo -n "Hello" | nc -u 192.168.1.5 9000.</w:t>
      </w:r>
    </w:p>
    <w:p w14:paraId="35720263" w14:textId="77777777" w:rsidR="00CA535F" w:rsidRPr="00CA535F" w:rsidRDefault="00CA535F">
      <w:pPr>
        <w:numPr>
          <w:ilvl w:val="0"/>
          <w:numId w:val="865"/>
        </w:numPr>
      </w:pPr>
      <w:r w:rsidRPr="00CA535F">
        <w:rPr>
          <w:b/>
          <w:bCs/>
        </w:rPr>
        <w:t>Port scan</w:t>
      </w:r>
      <w:r w:rsidRPr="00CA535F">
        <w:t>: nc -z -v 192.168.1.20 20-30 -&gt; tries FTP-data, FTP etc, output open/closed.</w:t>
      </w:r>
    </w:p>
    <w:p w14:paraId="71D2732B" w14:textId="77777777" w:rsidR="00CA535F" w:rsidRPr="00CA535F" w:rsidRDefault="00CA535F" w:rsidP="00CA535F">
      <w:r w:rsidRPr="00CA535F">
        <w:rPr>
          <w:i/>
          <w:iCs/>
        </w:rPr>
        <w:t>(Netcat Implementierungen: Traditional vs OpenBSD netcat vs GNU netcat ncat (part of nmap) – Optionen leicht variierend. Z.B. OpenBSD netcat hat -l und -p zusammen als one option or so, etc.)</w:t>
      </w:r>
    </w:p>
    <w:p w14:paraId="31992558" w14:textId="77777777" w:rsidR="00CA535F" w:rsidRPr="00CA535F" w:rsidRDefault="00CA535F" w:rsidP="00CA535F">
      <w:pPr>
        <w:rPr>
          <w:b/>
          <w:bCs/>
        </w:rPr>
      </w:pPr>
      <w:r w:rsidRPr="00CA535F">
        <w:rPr>
          <w:b/>
          <w:bCs/>
        </w:rPr>
        <w:t>iftop (Interface TOP, Bandwidth monitor)</w:t>
      </w:r>
    </w:p>
    <w:p w14:paraId="5B3A6A06" w14:textId="77777777" w:rsidR="00CA535F" w:rsidRPr="00CA535F" w:rsidRDefault="00CA535F" w:rsidP="00CA535F">
      <w:r w:rsidRPr="00CA535F">
        <w:rPr>
          <w:b/>
          <w:bCs/>
        </w:rPr>
        <w:t>Beschreibung:</w:t>
      </w:r>
      <w:r w:rsidRPr="00CA535F">
        <w:t xml:space="preserve"> Ein curses-basiertes Tool zum Anzeigen der aktuellen Bandbreitennutzung pro Verbindung (ähnlich top, aber für Netzwerk Trafficfile-4fdk7rvx39azjretinarqb</w:t>
      </w:r>
      <w:r w:rsidRPr="00CA535F">
        <w:rPr>
          <w:rFonts w:ascii="MS Gothic" w:eastAsia="MS Gothic" w:hAnsi="MS Gothic" w:cs="MS Gothic" w:hint="eastAsia"/>
        </w:rPr>
        <w:t>】</w:t>
      </w:r>
      <w:r w:rsidRPr="00CA535F">
        <w:t>. Es zeigt welche Peers mit dem System kommunizieren und wieviel Bytes/s in/out. Hilfreich zum realtime Debugging wer Bandbreite frisst.</w:t>
      </w:r>
    </w:p>
    <w:p w14:paraId="6B0245D6" w14:textId="77777777" w:rsidR="00CA535F" w:rsidRPr="00CA535F" w:rsidRDefault="00CA535F" w:rsidP="00CA535F">
      <w:r w:rsidRPr="00CA535F">
        <w:rPr>
          <w:b/>
          <w:bCs/>
        </w:rPr>
        <w:t>Verwendung:</w:t>
      </w:r>
    </w:p>
    <w:p w14:paraId="513E24E4" w14:textId="77777777" w:rsidR="00CA535F" w:rsidRPr="00CA535F" w:rsidRDefault="00CA535F" w:rsidP="00CA535F">
      <w:r w:rsidRPr="00CA535F">
        <w:t>iftop -i &lt;Interface&gt;</w:t>
      </w:r>
    </w:p>
    <w:p w14:paraId="581A2C4C" w14:textId="77777777" w:rsidR="00CA535F" w:rsidRPr="00CA535F" w:rsidRDefault="00CA535F" w:rsidP="00CA535F">
      <w:r w:rsidRPr="00CA535F">
        <w:t>Ohne -i wählt iftop das erste externe Interface.</w:t>
      </w:r>
    </w:p>
    <w:p w14:paraId="7F2247E8" w14:textId="77777777" w:rsidR="00CA535F" w:rsidRPr="00CA535F" w:rsidRDefault="00CA535F" w:rsidP="00CA535F">
      <w:r w:rsidRPr="00CA535F">
        <w:rPr>
          <w:b/>
          <w:bCs/>
        </w:rPr>
        <w:t>Optionen:</w:t>
      </w:r>
    </w:p>
    <w:p w14:paraId="612D897D" w14:textId="77777777" w:rsidR="00CA535F" w:rsidRPr="00CA535F" w:rsidRDefault="00CA535F">
      <w:pPr>
        <w:numPr>
          <w:ilvl w:val="0"/>
          <w:numId w:val="866"/>
        </w:numPr>
      </w:pPr>
      <w:r w:rsidRPr="00CA535F">
        <w:rPr>
          <w:b/>
          <w:bCs/>
        </w:rPr>
        <w:t>-n</w:t>
      </w:r>
      <w:r w:rsidRPr="00CA535F">
        <w:t xml:space="preserve"> – Keine DNS-Auflösung (zeigt IPs statt aufzulösen, wichtig um Ausgabe schnell zu haltenfile-4fdk7rvx39azjretinarqb</w:t>
      </w:r>
      <w:r w:rsidRPr="00CA535F">
        <w:rPr>
          <w:rFonts w:ascii="MS Gothic" w:eastAsia="MS Gothic" w:hAnsi="MS Gothic" w:cs="MS Gothic" w:hint="eastAsia"/>
        </w:rPr>
        <w:t>】</w:t>
      </w:r>
      <w:r w:rsidRPr="00CA535F">
        <w:t>.</w:t>
      </w:r>
    </w:p>
    <w:p w14:paraId="2B006424" w14:textId="77777777" w:rsidR="00CA535F" w:rsidRPr="00CA535F" w:rsidRDefault="00CA535F">
      <w:pPr>
        <w:numPr>
          <w:ilvl w:val="0"/>
          <w:numId w:val="866"/>
        </w:numPr>
      </w:pPr>
      <w:r w:rsidRPr="00CA535F">
        <w:rPr>
          <w:b/>
          <w:bCs/>
        </w:rPr>
        <w:t>-N</w:t>
      </w:r>
      <w:r w:rsidRPr="00CA535F">
        <w:t xml:space="preserve"> – Keine Port-Auflösung (zeigt Portnummern statt Services Namen).</w:t>
      </w:r>
    </w:p>
    <w:p w14:paraId="490E89DA" w14:textId="77777777" w:rsidR="00CA535F" w:rsidRPr="00CA535F" w:rsidRDefault="00CA535F">
      <w:pPr>
        <w:numPr>
          <w:ilvl w:val="0"/>
          <w:numId w:val="866"/>
        </w:numPr>
      </w:pPr>
      <w:r w:rsidRPr="00CA535F">
        <w:rPr>
          <w:b/>
          <w:bCs/>
        </w:rPr>
        <w:t>-P</w:t>
      </w:r>
      <w:r w:rsidRPr="00CA535F">
        <w:t xml:space="preserve"> – Zeigt Ports zusammen mit Host (separat Spalte). Kombiniert man oft: iftop -nNP.</w:t>
      </w:r>
    </w:p>
    <w:p w14:paraId="4DCB42B1" w14:textId="77777777" w:rsidR="00CA535F" w:rsidRPr="00CA535F" w:rsidRDefault="00CA535F">
      <w:pPr>
        <w:numPr>
          <w:ilvl w:val="0"/>
          <w:numId w:val="866"/>
        </w:numPr>
      </w:pPr>
      <w:r w:rsidRPr="00CA535F">
        <w:rPr>
          <w:b/>
          <w:bCs/>
        </w:rPr>
        <w:t>-B</w:t>
      </w:r>
      <w:r w:rsidRPr="00CA535F">
        <w:t xml:space="preserve"> – Bytes statt Bits in Anzeige (Standard iftop zeigt in bits/s).</w:t>
      </w:r>
    </w:p>
    <w:p w14:paraId="09CA599E" w14:textId="77777777" w:rsidR="00CA535F" w:rsidRPr="00CA535F" w:rsidRDefault="00CA535F">
      <w:pPr>
        <w:numPr>
          <w:ilvl w:val="0"/>
          <w:numId w:val="866"/>
        </w:numPr>
      </w:pPr>
      <w:r w:rsidRPr="00CA535F">
        <w:rPr>
          <w:b/>
          <w:bCs/>
        </w:rPr>
        <w:t>-F &lt;FilterNet&gt;</w:t>
      </w:r>
      <w:r w:rsidRPr="00CA535F">
        <w:t xml:space="preserve"> – Nur Traffic, der in bestimmten Netzbereich fällt (Filter) betrachten, z.B. -F 192.168.0.0/16 filtert auf diese Range.</w:t>
      </w:r>
    </w:p>
    <w:p w14:paraId="32DCC9A8" w14:textId="77777777" w:rsidR="00CA535F" w:rsidRPr="00CA535F" w:rsidRDefault="00CA535F">
      <w:pPr>
        <w:numPr>
          <w:ilvl w:val="0"/>
          <w:numId w:val="866"/>
        </w:numPr>
      </w:pPr>
      <w:r w:rsidRPr="00CA535F">
        <w:rPr>
          <w:b/>
          <w:bCs/>
        </w:rPr>
        <w:t>-p</w:t>
      </w:r>
      <w:r w:rsidRPr="00CA535F">
        <w:t xml:space="preserve"> – Promiscuous Mode (auch Traffic anzeigen, der nicht an lokalem Host endet? Normal iftop Filter host involvement).</w:t>
      </w:r>
    </w:p>
    <w:p w14:paraId="5B3101E7" w14:textId="77777777" w:rsidR="00CA535F" w:rsidRPr="00CA535F" w:rsidRDefault="00CA535F">
      <w:pPr>
        <w:numPr>
          <w:ilvl w:val="0"/>
          <w:numId w:val="866"/>
        </w:numPr>
      </w:pPr>
      <w:r w:rsidRPr="00CA535F">
        <w:rPr>
          <w:b/>
          <w:bCs/>
        </w:rPr>
        <w:t>-t</w:t>
      </w:r>
      <w:r w:rsidRPr="00CA535F">
        <w:t xml:space="preserve"> – Text-Only Modus (keine curses-Interface, nur in stdout Stats; nicht sehr üblich).</w:t>
      </w:r>
    </w:p>
    <w:p w14:paraId="0222ECE3" w14:textId="77777777" w:rsidR="00CA535F" w:rsidRPr="00CA535F" w:rsidRDefault="00CA535F" w:rsidP="00CA535F">
      <w:r w:rsidRPr="00CA535F">
        <w:lastRenderedPageBreak/>
        <w:t>Im Interface kann man mit Tasten: h Hilfe, n togg DNS, s sort by source, d sort by dest, t sort by throughput, p toggle port display, b toggle bar graph, B cycles through rate intervals (default 2s,10s,40s windows).</w:t>
      </w:r>
    </w:p>
    <w:p w14:paraId="10E67E82" w14:textId="77777777" w:rsidR="00CA535F" w:rsidRPr="00CA535F" w:rsidRDefault="00CA535F" w:rsidP="00CA535F">
      <w:pPr>
        <w:rPr>
          <w:b/>
          <w:bCs/>
        </w:rPr>
      </w:pPr>
      <w:r w:rsidRPr="00CA535F">
        <w:rPr>
          <w:b/>
          <w:bCs/>
        </w:rPr>
        <w:t>traceroute / tracepath (Route Tracking)</w:t>
      </w:r>
    </w:p>
    <w:p w14:paraId="759003FD" w14:textId="77777777" w:rsidR="00CA535F" w:rsidRPr="00CA535F" w:rsidRDefault="00CA535F" w:rsidP="00CA535F">
      <w:r w:rsidRPr="00CA535F">
        <w:rPr>
          <w:b/>
          <w:bCs/>
        </w:rPr>
        <w:t>Beschreibung:</w:t>
      </w:r>
      <w:r w:rsidRPr="00CA535F">
        <w:t xml:space="preserve"> Sendet eine Serie von Paketen mit steigenden TTL (Time-to-Live) Werten, um den Pfad (Router Hopps) zum Ziel auszumessefile-4fdk7rvx39azjretinarqb</w:t>
      </w:r>
      <w:r w:rsidRPr="00CA535F">
        <w:rPr>
          <w:rFonts w:ascii="MS Gothic" w:eastAsia="MS Gothic" w:hAnsi="MS Gothic" w:cs="MS Gothic" w:hint="eastAsia"/>
        </w:rPr>
        <w:t>】</w:t>
      </w:r>
      <w:r w:rsidRPr="00CA535F">
        <w:t>. Traceroute verwendet standard UDP oder ICMP ECHO, tracepath nutzt UDP with high port (no root needed). Jedes Hop sendet "Time Exceeded" zurück, das traceroute protokolliert. Ergebnis: Liste der Router vom Quell- zum Zielnetz.</w:t>
      </w:r>
    </w:p>
    <w:p w14:paraId="30F5EBAF" w14:textId="77777777" w:rsidR="00CA535F" w:rsidRPr="00CA535F" w:rsidRDefault="00CA535F" w:rsidP="00CA535F">
      <w:r w:rsidRPr="00CA535F">
        <w:rPr>
          <w:b/>
          <w:bCs/>
        </w:rPr>
        <w:t>Syntax:</w:t>
      </w:r>
    </w:p>
    <w:p w14:paraId="655F6C44" w14:textId="77777777" w:rsidR="00CA535F" w:rsidRPr="00CA535F" w:rsidRDefault="00CA535F" w:rsidP="00CA535F">
      <w:r w:rsidRPr="00CA535F">
        <w:t>traceroute [Optionen] &lt;Host&gt; [PacketSize]</w:t>
      </w:r>
    </w:p>
    <w:p w14:paraId="18C968C9" w14:textId="77777777" w:rsidR="00CA535F" w:rsidRPr="00CA535F" w:rsidRDefault="00CA535F" w:rsidP="00CA535F">
      <w:r w:rsidRPr="00CA535F">
        <w:t xml:space="preserve">tracepath &lt;Host&gt; </w:t>
      </w:r>
    </w:p>
    <w:p w14:paraId="01C5B912" w14:textId="77777777" w:rsidR="00CA535F" w:rsidRPr="00CA535F" w:rsidRDefault="00CA535F" w:rsidP="00CA535F">
      <w:r w:rsidRPr="00CA535F">
        <w:rPr>
          <w:b/>
          <w:bCs/>
        </w:rPr>
        <w:t>Optionen (traceroute):</w:t>
      </w:r>
    </w:p>
    <w:p w14:paraId="1959970C" w14:textId="77777777" w:rsidR="00CA535F" w:rsidRPr="00CA535F" w:rsidRDefault="00CA535F">
      <w:pPr>
        <w:numPr>
          <w:ilvl w:val="0"/>
          <w:numId w:val="867"/>
        </w:numPr>
      </w:pPr>
      <w:r w:rsidRPr="00CA535F">
        <w:rPr>
          <w:b/>
          <w:bCs/>
        </w:rPr>
        <w:t>-I</w:t>
      </w:r>
      <w:r w:rsidRPr="00CA535F">
        <w:t>: ICMP Echo statt UDP verwenden (pakete wie ping).</w:t>
      </w:r>
    </w:p>
    <w:p w14:paraId="1D0460FC" w14:textId="77777777" w:rsidR="00CA535F" w:rsidRPr="00CA535F" w:rsidRDefault="00CA535F">
      <w:pPr>
        <w:numPr>
          <w:ilvl w:val="0"/>
          <w:numId w:val="867"/>
        </w:numPr>
      </w:pPr>
      <w:r w:rsidRPr="00CA535F">
        <w:rPr>
          <w:b/>
          <w:bCs/>
        </w:rPr>
        <w:t>-T</w:t>
      </w:r>
      <w:r w:rsidRPr="00CA535F">
        <w:t>: TCP SYN statt UDP (z.B. um Firewalls zu durchdringen über port 80).</w:t>
      </w:r>
    </w:p>
    <w:p w14:paraId="4C0961D0" w14:textId="77777777" w:rsidR="00CA535F" w:rsidRPr="00CA535F" w:rsidRDefault="00CA535F">
      <w:pPr>
        <w:numPr>
          <w:ilvl w:val="0"/>
          <w:numId w:val="867"/>
        </w:numPr>
      </w:pPr>
      <w:r w:rsidRPr="00CA535F">
        <w:rPr>
          <w:b/>
          <w:bCs/>
        </w:rPr>
        <w:t>-p &lt;Port&gt;</w:t>
      </w:r>
      <w:r w:rsidRPr="00CA535F">
        <w:t>: UDP port Start (Standard 33434).</w:t>
      </w:r>
    </w:p>
    <w:p w14:paraId="1EFA403B" w14:textId="77777777" w:rsidR="00CA535F" w:rsidRPr="00CA535F" w:rsidRDefault="00CA535F">
      <w:pPr>
        <w:numPr>
          <w:ilvl w:val="0"/>
          <w:numId w:val="867"/>
        </w:numPr>
      </w:pPr>
      <w:r w:rsidRPr="00CA535F">
        <w:rPr>
          <w:b/>
          <w:bCs/>
        </w:rPr>
        <w:t>-q &lt;N&gt;</w:t>
      </w:r>
      <w:r w:rsidRPr="00CA535F">
        <w:t>: Anzahl Probes pro TTL (Default 3).</w:t>
      </w:r>
    </w:p>
    <w:p w14:paraId="017EDED8" w14:textId="77777777" w:rsidR="00CA535F" w:rsidRPr="00CA535F" w:rsidRDefault="00CA535F">
      <w:pPr>
        <w:numPr>
          <w:ilvl w:val="0"/>
          <w:numId w:val="867"/>
        </w:numPr>
      </w:pPr>
      <w:r w:rsidRPr="00CA535F">
        <w:rPr>
          <w:b/>
          <w:bCs/>
        </w:rPr>
        <w:t>-w &lt;Seconds&gt;</w:t>
      </w:r>
      <w:r w:rsidRPr="00CA535F">
        <w:t>: Timeout pro Hop Antwort (default 5s).</w:t>
      </w:r>
    </w:p>
    <w:p w14:paraId="7B37BBEA" w14:textId="77777777" w:rsidR="00CA535F" w:rsidRPr="00CA535F" w:rsidRDefault="00CA535F">
      <w:pPr>
        <w:numPr>
          <w:ilvl w:val="0"/>
          <w:numId w:val="867"/>
        </w:numPr>
      </w:pPr>
      <w:r w:rsidRPr="00CA535F">
        <w:rPr>
          <w:b/>
          <w:bCs/>
        </w:rPr>
        <w:t>-n</w:t>
      </w:r>
      <w:r w:rsidRPr="00CA535F">
        <w:t>: Nicht auflösen (IP statt DNSfile-4fdk7rvx39azjretinarqb</w:t>
      </w:r>
      <w:r w:rsidRPr="00CA535F">
        <w:rPr>
          <w:rFonts w:ascii="MS Gothic" w:eastAsia="MS Gothic" w:hAnsi="MS Gothic" w:cs="MS Gothic" w:hint="eastAsia"/>
        </w:rPr>
        <w:t>】</w:t>
      </w:r>
      <w:r w:rsidRPr="00CA535F">
        <w:t>.</w:t>
      </w:r>
    </w:p>
    <w:p w14:paraId="2430E9BC" w14:textId="77777777" w:rsidR="00CA535F" w:rsidRPr="00CA535F" w:rsidRDefault="00CA535F">
      <w:pPr>
        <w:numPr>
          <w:ilvl w:val="0"/>
          <w:numId w:val="867"/>
        </w:numPr>
      </w:pPr>
      <w:r w:rsidRPr="00CA535F">
        <w:rPr>
          <w:b/>
          <w:bCs/>
        </w:rPr>
        <w:t>-m &lt;max_ttl&gt;</w:t>
      </w:r>
      <w:r w:rsidRPr="00CA535F">
        <w:t>: Max Hop Count (Standard 30).</w:t>
      </w:r>
    </w:p>
    <w:p w14:paraId="03839BB4" w14:textId="77777777" w:rsidR="00CA535F" w:rsidRPr="00CA535F" w:rsidRDefault="00CA535F">
      <w:pPr>
        <w:numPr>
          <w:ilvl w:val="0"/>
          <w:numId w:val="867"/>
        </w:numPr>
      </w:pPr>
      <w:r w:rsidRPr="00CA535F">
        <w:rPr>
          <w:b/>
          <w:bCs/>
        </w:rPr>
        <w:t>-f &lt;first_ttl&gt;</w:t>
      </w:r>
      <w:r w:rsidRPr="00CA535F">
        <w:t>: Start TTL (default 1). Manchmal hilfreich, mittendrin einzusteigen.</w:t>
      </w:r>
    </w:p>
    <w:p w14:paraId="6AF90A07" w14:textId="77777777" w:rsidR="00CA535F" w:rsidRPr="00CA535F" w:rsidRDefault="00CA535F">
      <w:pPr>
        <w:numPr>
          <w:ilvl w:val="0"/>
          <w:numId w:val="867"/>
        </w:numPr>
      </w:pPr>
      <w:r w:rsidRPr="00CA535F">
        <w:rPr>
          <w:b/>
          <w:bCs/>
        </w:rPr>
        <w:t>-4 / -6</w:t>
      </w:r>
      <w:r w:rsidRPr="00CA535F">
        <w:t>: Force IPv4 / IPv6.</w:t>
      </w:r>
    </w:p>
    <w:p w14:paraId="6F028CE0" w14:textId="77777777" w:rsidR="00CA535F" w:rsidRPr="00CA535F" w:rsidRDefault="00CA535F" w:rsidP="00CA535F">
      <w:r w:rsidRPr="00CA535F">
        <w:rPr>
          <w:b/>
          <w:bCs/>
        </w:rPr>
        <w:t>Optionen (tracepath)</w:t>
      </w:r>
      <w:r w:rsidRPr="00CA535F">
        <w:t xml:space="preserve"> sind wenige: -n no dns, -b show both hostnames and IP, etc.</w:t>
      </w:r>
    </w:p>
    <w:p w14:paraId="4FE36197" w14:textId="77777777" w:rsidR="00CA535F" w:rsidRPr="00CA535F" w:rsidRDefault="00CA535F" w:rsidP="00CA535F">
      <w:r w:rsidRPr="00CA535F">
        <w:rPr>
          <w:b/>
          <w:bCs/>
        </w:rPr>
        <w:t>Beispiel:</w:t>
      </w:r>
    </w:p>
    <w:p w14:paraId="6123AD34" w14:textId="77777777" w:rsidR="00CA535F" w:rsidRPr="00CA535F" w:rsidRDefault="00CA535F" w:rsidP="00CA535F">
      <w:r w:rsidRPr="00CA535F">
        <w:t>$ traceroute example.com</w:t>
      </w:r>
    </w:p>
    <w:p w14:paraId="30B88B71" w14:textId="77777777" w:rsidR="00CA535F" w:rsidRPr="00CA535F" w:rsidRDefault="00CA535F" w:rsidP="00CA535F">
      <w:r w:rsidRPr="00CA535F">
        <w:t xml:space="preserve"> 1  192.168.1.1 (192.168.1.1)  1.123 ms  0.846 ms  0.799 ms</w:t>
      </w:r>
    </w:p>
    <w:p w14:paraId="32CA48F1" w14:textId="77777777" w:rsidR="00CA535F" w:rsidRPr="00CA535F" w:rsidRDefault="00CA535F" w:rsidP="00CA535F">
      <w:r w:rsidRPr="00CA535F">
        <w:t xml:space="preserve"> 2  100.64.0.1 (100.64.0.1)  10.123 ms  9.876 ms  9.543 ms</w:t>
      </w:r>
    </w:p>
    <w:p w14:paraId="155D05B1" w14:textId="77777777" w:rsidR="00CA535F" w:rsidRPr="00CA535F" w:rsidRDefault="00CA535F" w:rsidP="00CA535F">
      <w:r w:rsidRPr="00CA535F">
        <w:t xml:space="preserve"> 3  203.0.113.5 (203.0.113.5)  15.432 ms  14.876 ms  15.210 ms</w:t>
      </w:r>
    </w:p>
    <w:p w14:paraId="2CB01D5C" w14:textId="77777777" w:rsidR="00CA535F" w:rsidRPr="00CA535F" w:rsidRDefault="00CA535F" w:rsidP="00CA535F">
      <w:r w:rsidRPr="00CA535F">
        <w:t xml:space="preserve"> 4  ae12.dar02.example.net (198.51.100.1)  30.456 ms  29.999 ms  30.123 ms</w:t>
      </w:r>
    </w:p>
    <w:p w14:paraId="7B6325E4" w14:textId="77777777" w:rsidR="00CA535F" w:rsidRPr="00CA535F" w:rsidRDefault="00CA535F" w:rsidP="00CA535F">
      <w:r w:rsidRPr="00CA535F">
        <w:t xml:space="preserve"> 5  93.184.216.34 (93.184.216.34)  35.678 ms  35.900 ms  35.456 ms</w:t>
      </w:r>
    </w:p>
    <w:p w14:paraId="25B18302" w14:textId="77777777" w:rsidR="00CA535F" w:rsidRPr="00CA535F" w:rsidRDefault="00CA535F" w:rsidP="00CA535F">
      <w:r w:rsidRPr="00CA535F">
        <w:lastRenderedPageBreak/>
        <w:t>Zeigt 5 Hops (Heimrouter, CGNAT router, ISP core, example.net router, Ziel).</w:t>
      </w:r>
    </w:p>
    <w:p w14:paraId="25FB9BDA" w14:textId="77777777" w:rsidR="00CA535F" w:rsidRPr="00CA535F" w:rsidRDefault="00CA535F" w:rsidP="00CA535F">
      <w:r w:rsidRPr="00CA535F">
        <w:t>tracepath example.com ähnlich, oft mit asymmetrischen result such as pmtu info.</w:t>
      </w:r>
    </w:p>
    <w:p w14:paraId="4096AF8B" w14:textId="77777777" w:rsidR="00CA535F" w:rsidRPr="00CA535F" w:rsidRDefault="00CA535F" w:rsidP="00CA535F">
      <w:pPr>
        <w:rPr>
          <w:b/>
          <w:bCs/>
        </w:rPr>
      </w:pPr>
      <w:r w:rsidRPr="00CA535F">
        <w:rPr>
          <w:b/>
          <w:bCs/>
        </w:rPr>
        <w:t>mtr (My Traceroute)</w:t>
      </w:r>
    </w:p>
    <w:p w14:paraId="6FD94DEC" w14:textId="77777777" w:rsidR="00CA535F" w:rsidRPr="00CA535F" w:rsidRDefault="00CA535F" w:rsidP="00CA535F">
      <w:r w:rsidRPr="00CA535F">
        <w:rPr>
          <w:b/>
          <w:bCs/>
        </w:rPr>
        <w:t>Beschreibung:</w:t>
      </w:r>
      <w:r w:rsidRPr="00CA535F">
        <w:t xml:space="preserve"> Kombiniert traceroute und ping in einem kontinuierlichen Diagnose-Tool. mtr sendet fortlaufend Pakete über alle Hops und aktualisiert in Echtzeit die Latenz und Packetloss-Statistiken pro Ho</w:t>
      </w:r>
      <w:r w:rsidRPr="00CA535F">
        <w:rPr>
          <w:rFonts w:ascii="MS Gothic" w:eastAsia="MS Gothic" w:hAnsi="MS Gothic" w:cs="MS Gothic" w:hint="eastAsia"/>
        </w:rPr>
        <w:t>】</w:t>
      </w:r>
      <w:r w:rsidRPr="00CA535F">
        <w:t>. Hilfreich um instabile Verbindungen/Packet Loss auf bestimmten Strecken zu identifizieren.</w:t>
      </w:r>
    </w:p>
    <w:p w14:paraId="7E8F3C2F" w14:textId="77777777" w:rsidR="00CA535F" w:rsidRPr="00CA535F" w:rsidRDefault="00CA535F" w:rsidP="00CA535F">
      <w:r w:rsidRPr="00CA535F">
        <w:rPr>
          <w:b/>
          <w:bCs/>
        </w:rPr>
        <w:t>Verwendung:</w:t>
      </w:r>
    </w:p>
    <w:p w14:paraId="5804D52D" w14:textId="77777777" w:rsidR="00CA535F" w:rsidRPr="00CA535F" w:rsidRDefault="00CA535F" w:rsidP="00CA535F">
      <w:r w:rsidRPr="00CA535F">
        <w:t>mtr [Optionen] &lt;Ziel&gt;</w:t>
      </w:r>
    </w:p>
    <w:p w14:paraId="4C731429" w14:textId="77777777" w:rsidR="00CA535F" w:rsidRPr="00CA535F" w:rsidRDefault="00CA535F" w:rsidP="00CA535F">
      <w:r w:rsidRPr="00CA535F">
        <w:t>Interaktiv curses UI standard, oder mit -r (report) Modus für einmalige Ausgabe.</w:t>
      </w:r>
    </w:p>
    <w:p w14:paraId="75D9498D" w14:textId="77777777" w:rsidR="00CA535F" w:rsidRPr="00CA535F" w:rsidRDefault="00CA535F" w:rsidP="00CA535F">
      <w:r w:rsidRPr="00CA535F">
        <w:rPr>
          <w:b/>
          <w:bCs/>
        </w:rPr>
        <w:t>Optionen:</w:t>
      </w:r>
    </w:p>
    <w:p w14:paraId="2BE78C34" w14:textId="77777777" w:rsidR="00CA535F" w:rsidRPr="00CA535F" w:rsidRDefault="00CA535F">
      <w:pPr>
        <w:numPr>
          <w:ilvl w:val="0"/>
          <w:numId w:val="868"/>
        </w:numPr>
      </w:pPr>
      <w:r w:rsidRPr="00CA535F">
        <w:rPr>
          <w:b/>
          <w:bCs/>
        </w:rPr>
        <w:t>-4 / -6</w:t>
      </w:r>
      <w:r w:rsidRPr="00CA535F">
        <w:t>: Force IPv4/IPv6.</w:t>
      </w:r>
    </w:p>
    <w:p w14:paraId="6CFA629B" w14:textId="77777777" w:rsidR="00CA535F" w:rsidRPr="00CA535F" w:rsidRDefault="00CA535F">
      <w:pPr>
        <w:numPr>
          <w:ilvl w:val="0"/>
          <w:numId w:val="868"/>
        </w:numPr>
      </w:pPr>
      <w:r w:rsidRPr="00CA535F">
        <w:rPr>
          <w:b/>
          <w:bCs/>
        </w:rPr>
        <w:t>-n</w:t>
      </w:r>
      <w:r w:rsidRPr="00CA535F">
        <w:t>: Nicht auflösen, nur IPs (schneller).</w:t>
      </w:r>
    </w:p>
    <w:p w14:paraId="5CA5CB98" w14:textId="77777777" w:rsidR="00CA535F" w:rsidRPr="00CA535F" w:rsidRDefault="00CA535F">
      <w:pPr>
        <w:numPr>
          <w:ilvl w:val="0"/>
          <w:numId w:val="868"/>
        </w:numPr>
      </w:pPr>
      <w:r w:rsidRPr="00CA535F">
        <w:rPr>
          <w:b/>
          <w:bCs/>
        </w:rPr>
        <w:t>-w</w:t>
      </w:r>
      <w:r w:rsidRPr="00CA535F">
        <w:t>: Wide-output (zeigt beide host+IP columns).</w:t>
      </w:r>
    </w:p>
    <w:p w14:paraId="5F8066A6" w14:textId="77777777" w:rsidR="00CA535F" w:rsidRPr="00CA535F" w:rsidRDefault="00CA535F">
      <w:pPr>
        <w:numPr>
          <w:ilvl w:val="0"/>
          <w:numId w:val="868"/>
        </w:numPr>
      </w:pPr>
      <w:r w:rsidRPr="00CA535F">
        <w:rPr>
          <w:b/>
          <w:bCs/>
        </w:rPr>
        <w:t>-c &lt;count&gt;</w:t>
      </w:r>
      <w:r w:rsidRPr="00CA535F">
        <w:t>: Limit auf &lt;count&gt; Probezyklen, dann beenden (für Report).</w:t>
      </w:r>
    </w:p>
    <w:p w14:paraId="5BEEE5BD" w14:textId="77777777" w:rsidR="00CA535F" w:rsidRPr="00CA535F" w:rsidRDefault="00CA535F">
      <w:pPr>
        <w:numPr>
          <w:ilvl w:val="0"/>
          <w:numId w:val="868"/>
        </w:numPr>
      </w:pPr>
      <w:r w:rsidRPr="00CA535F">
        <w:rPr>
          <w:b/>
          <w:bCs/>
        </w:rPr>
        <w:t>-r</w:t>
      </w:r>
      <w:r w:rsidRPr="00CA535F">
        <w:t>: Report-Modus (nicht curses, druckt Tabelle und endet).</w:t>
      </w:r>
    </w:p>
    <w:p w14:paraId="76F07207" w14:textId="77777777" w:rsidR="00CA535F" w:rsidRPr="00CA535F" w:rsidRDefault="00CA535F">
      <w:pPr>
        <w:numPr>
          <w:ilvl w:val="0"/>
          <w:numId w:val="868"/>
        </w:numPr>
      </w:pPr>
      <w:r w:rsidRPr="00CA535F">
        <w:rPr>
          <w:b/>
          <w:bCs/>
        </w:rPr>
        <w:t>-i &lt;sec&gt;</w:t>
      </w:r>
      <w:r w:rsidRPr="00CA535F">
        <w:t>: Sekunden zwischen Probe-Paketen (default 1.0).</w:t>
      </w:r>
    </w:p>
    <w:p w14:paraId="015365BE" w14:textId="77777777" w:rsidR="00CA535F" w:rsidRPr="00CA535F" w:rsidRDefault="00CA535F">
      <w:pPr>
        <w:numPr>
          <w:ilvl w:val="0"/>
          <w:numId w:val="868"/>
        </w:numPr>
      </w:pPr>
      <w:r w:rsidRPr="00CA535F">
        <w:rPr>
          <w:b/>
          <w:bCs/>
        </w:rPr>
        <w:t>-p</w:t>
      </w:r>
      <w:r w:rsidRPr="00CA535F">
        <w:t>: Pausiert Ausführung beim Start (Press enter to start).</w:t>
      </w:r>
    </w:p>
    <w:p w14:paraId="7772CC6A" w14:textId="77777777" w:rsidR="00CA535F" w:rsidRPr="00CA535F" w:rsidRDefault="00CA535F">
      <w:pPr>
        <w:numPr>
          <w:ilvl w:val="0"/>
          <w:numId w:val="868"/>
        </w:numPr>
      </w:pPr>
      <w:r w:rsidRPr="00CA535F">
        <w:rPr>
          <w:b/>
          <w:bCs/>
        </w:rPr>
        <w:t>-t</w:t>
      </w:r>
      <w:r w:rsidRPr="00CA535F">
        <w:t>: Text Mode (like curses but in dumb terminal).</w:t>
      </w:r>
    </w:p>
    <w:p w14:paraId="0A18E6AA" w14:textId="77777777" w:rsidR="00CA535F" w:rsidRPr="00CA535F" w:rsidRDefault="00CA535F">
      <w:pPr>
        <w:numPr>
          <w:ilvl w:val="0"/>
          <w:numId w:val="868"/>
        </w:numPr>
      </w:pPr>
      <w:r w:rsidRPr="00CA535F">
        <w:rPr>
          <w:b/>
          <w:bCs/>
        </w:rPr>
        <w:t>-u</w:t>
      </w:r>
      <w:r w:rsidRPr="00CA535F">
        <w:t>: UDP mode (Standard mtr uses ICMP Echo, as -I in traceroute terms). -T for TCP mode also available.</w:t>
      </w:r>
    </w:p>
    <w:p w14:paraId="7855B2D7" w14:textId="77777777" w:rsidR="00CA535F" w:rsidRPr="00CA535F" w:rsidRDefault="00CA535F" w:rsidP="00CA535F">
      <w:r w:rsidRPr="00CA535F">
        <w:rPr>
          <w:b/>
          <w:bCs/>
        </w:rPr>
        <w:t>Anzeige:</w:t>
      </w:r>
      <w:r w:rsidRPr="00CA535F">
        <w:br/>
        <w:t>MTR listet Hops fortlaufend wie traceroute, plus Spalten: Loss%, Snt (packets sent), Last (ms last latency), Avg, Best, Wrst (worst), StDev. Es aktualisiert kontinuierlich.</w:t>
      </w:r>
      <w:r w:rsidRPr="00CA535F">
        <w:br/>
        <w:t>Beispiel-Zeile:</w:t>
      </w:r>
    </w:p>
    <w:p w14:paraId="0ABACCF5" w14:textId="77777777" w:rsidR="00CA535F" w:rsidRPr="00CA535F" w:rsidRDefault="00CA535F" w:rsidP="00CA535F">
      <w:r w:rsidRPr="00CA535F">
        <w:t xml:space="preserve"> 3.  203.0.113.5         0.0%   10   15.4  16.1  14.8  20.3  1.3</w:t>
      </w:r>
    </w:p>
    <w:p w14:paraId="3B558761" w14:textId="77777777" w:rsidR="00CA535F" w:rsidRPr="00CA535F" w:rsidRDefault="00CA535F" w:rsidP="00CA535F">
      <w:pPr>
        <w:rPr>
          <w:b/>
          <w:bCs/>
        </w:rPr>
      </w:pPr>
      <w:r w:rsidRPr="00CA535F">
        <w:rPr>
          <w:b/>
          <w:bCs/>
        </w:rPr>
        <w:t>ping (ICMP Echo)</w:t>
      </w:r>
    </w:p>
    <w:p w14:paraId="5B376CCD" w14:textId="77777777" w:rsidR="00CA535F" w:rsidRPr="00CA535F" w:rsidRDefault="00CA535F" w:rsidP="00CA535F">
      <w:r w:rsidRPr="00CA535F">
        <w:rPr>
          <w:b/>
          <w:bCs/>
        </w:rPr>
        <w:t>Beschreibung:</w:t>
      </w:r>
      <w:r w:rsidRPr="00CA535F">
        <w:t xml:space="preserve"> Schickt ICMP Echo-Request-Pakete an eine Adresse und misst die Antwortzeiten (Echo-Reply), um Erreichbarkeit und Round-Trip-Time festzustelle</w:t>
      </w:r>
      <w:r w:rsidRPr="00CA535F">
        <w:rPr>
          <w:rFonts w:ascii="MS Gothic" w:eastAsia="MS Gothic" w:hAnsi="MS Gothic" w:cs="MS Gothic" w:hint="eastAsia"/>
        </w:rPr>
        <w:t>】</w:t>
      </w:r>
      <w:r w:rsidRPr="00CA535F">
        <w:t>.</w:t>
      </w:r>
    </w:p>
    <w:p w14:paraId="7855E922" w14:textId="77777777" w:rsidR="00CA535F" w:rsidRPr="00CA535F" w:rsidRDefault="00CA535F" w:rsidP="00CA535F">
      <w:r w:rsidRPr="00CA535F">
        <w:rPr>
          <w:b/>
          <w:bCs/>
        </w:rPr>
        <w:t>Syntax:</w:t>
      </w:r>
    </w:p>
    <w:p w14:paraId="12DDB670" w14:textId="77777777" w:rsidR="00CA535F" w:rsidRPr="00CA535F" w:rsidRDefault="00CA535F" w:rsidP="00CA535F">
      <w:r w:rsidRPr="00CA535F">
        <w:t>ping</w:t>
      </w:r>
    </w:p>
    <w:p w14:paraId="5EACAE8B" w14:textId="77777777" w:rsidR="00CA535F" w:rsidRPr="00CA535F" w:rsidRDefault="00CA535F" w:rsidP="00CA535F">
      <w:r w:rsidRPr="00CA535F">
        <w:lastRenderedPageBreak/>
        <w:t>**(Fortsetzung)**</w:t>
      </w:r>
    </w:p>
    <w:p w14:paraId="21B0EBC1" w14:textId="77777777" w:rsidR="00CA535F" w:rsidRPr="00CA535F" w:rsidRDefault="00CA535F" w:rsidP="00CA535F"/>
    <w:p w14:paraId="1B511C1D" w14:textId="77777777" w:rsidR="00CA535F" w:rsidRPr="00CA535F" w:rsidRDefault="00CA535F" w:rsidP="00CA535F">
      <w:r w:rsidRPr="00CA535F">
        <w:t>### ping (ICMP Echo Requests)</w:t>
      </w:r>
    </w:p>
    <w:p w14:paraId="11B04593" w14:textId="77777777" w:rsidR="00CA535F" w:rsidRPr="00CA535F" w:rsidRDefault="00CA535F" w:rsidP="00CA535F">
      <w:r w:rsidRPr="00CA535F">
        <w:t>**Beschreibung:** `ping` prüft die Erreichbarkeit eines Hosts im Netzwerk mit **ICMP-Echo-Paketen** und misst die Round-Trip-Zeit (RTT) der Antwo3</w:t>
      </w:r>
      <w:r w:rsidRPr="00CA535F">
        <w:rPr>
          <w:rFonts w:ascii="MS Gothic" w:eastAsia="MS Gothic" w:hAnsi="MS Gothic" w:cs="MS Gothic" w:hint="eastAsia"/>
        </w:rPr>
        <w:t>】</w:t>
      </w:r>
      <w:r w:rsidRPr="00CA535F">
        <w:t>. Es sendet fortlaufend Anfragen (standardmäßig, bis abgebrochen) und berechnet Statistik über Verlust und Latenz.</w:t>
      </w:r>
    </w:p>
    <w:p w14:paraId="3269E55B" w14:textId="77777777" w:rsidR="00CA535F" w:rsidRPr="00CA535F" w:rsidRDefault="00CA535F" w:rsidP="00CA535F"/>
    <w:p w14:paraId="23909C71" w14:textId="77777777" w:rsidR="00CA535F" w:rsidRPr="00CA535F" w:rsidRDefault="00CA535F" w:rsidP="00CA535F">
      <w:r w:rsidRPr="00CA535F">
        <w:t xml:space="preserve">**Syntax:**  </w:t>
      </w:r>
    </w:p>
    <w:p w14:paraId="7DCE605B" w14:textId="77777777" w:rsidR="00CA535F" w:rsidRPr="00CA535F" w:rsidRDefault="00CA535F" w:rsidP="00CA535F">
      <w:r w:rsidRPr="00CA535F">
        <w:t>```bash</w:t>
      </w:r>
    </w:p>
    <w:p w14:paraId="715383EF" w14:textId="77777777" w:rsidR="00CA535F" w:rsidRPr="00CA535F" w:rsidRDefault="00CA535F" w:rsidP="00CA535F">
      <w:r w:rsidRPr="00CA535F">
        <w:t>ping [Optionen] &lt;Ziel&gt;</w:t>
      </w:r>
    </w:p>
    <w:p w14:paraId="2BF951D9" w14:textId="77777777" w:rsidR="00CA535F" w:rsidRPr="00CA535F" w:rsidRDefault="00CA535F" w:rsidP="00CA535F">
      <w:r w:rsidRPr="00CA535F">
        <w:t>Hier kann &lt;Ziel&gt; ein Hostname oder eine IP-Adresse sein.</w:t>
      </w:r>
    </w:p>
    <w:p w14:paraId="16C5CC93" w14:textId="77777777" w:rsidR="00CA535F" w:rsidRPr="00CA535F" w:rsidRDefault="00CA535F" w:rsidP="00CA535F">
      <w:r w:rsidRPr="00CA535F">
        <w:rPr>
          <w:b/>
          <w:bCs/>
        </w:rPr>
        <w:t>Wichtige Optionen:</w:t>
      </w:r>
    </w:p>
    <w:p w14:paraId="3D45D59B" w14:textId="77777777" w:rsidR="00CA535F" w:rsidRPr="00CA535F" w:rsidRDefault="00CA535F">
      <w:pPr>
        <w:numPr>
          <w:ilvl w:val="0"/>
          <w:numId w:val="869"/>
        </w:numPr>
      </w:pPr>
      <w:r w:rsidRPr="00CA535F">
        <w:rPr>
          <w:b/>
          <w:bCs/>
        </w:rPr>
        <w:t>-c &lt;Anzahl&gt;</w:t>
      </w:r>
      <w:r w:rsidRPr="00CA535F">
        <w:t xml:space="preserve"> – Anzahl der ICMP-Pakete festlegen. Z.B. ping -c 4 8.8.8.8 sendet genau 4 Pake1</w:t>
      </w:r>
      <w:r w:rsidRPr="00CA535F">
        <w:rPr>
          <w:rFonts w:ascii="MS Gothic" w:eastAsia="MS Gothic" w:hAnsi="MS Gothic" w:cs="MS Gothic" w:hint="eastAsia"/>
        </w:rPr>
        <w:t>】</w:t>
      </w:r>
      <w:r w:rsidRPr="00CA535F">
        <w:t>.</w:t>
      </w:r>
    </w:p>
    <w:p w14:paraId="3B20699C" w14:textId="77777777" w:rsidR="00CA535F" w:rsidRPr="00CA535F" w:rsidRDefault="00CA535F">
      <w:pPr>
        <w:numPr>
          <w:ilvl w:val="0"/>
          <w:numId w:val="869"/>
        </w:numPr>
      </w:pPr>
      <w:r w:rsidRPr="00CA535F">
        <w:rPr>
          <w:b/>
          <w:bCs/>
        </w:rPr>
        <w:t>-i &lt;Sekunden&gt;</w:t>
      </w:r>
      <w:r w:rsidRPr="00CA535F">
        <w:t xml:space="preserve"> – Interval zwischen den Pings (Standard 1 Sekunde). Man kann z.B. -i 0.2 für fünf Pings pro Sekunde (root-Recht nötig bei &lt;0.2).</w:t>
      </w:r>
    </w:p>
    <w:p w14:paraId="65805864" w14:textId="77777777" w:rsidR="00CA535F" w:rsidRPr="00CA535F" w:rsidRDefault="00CA535F">
      <w:pPr>
        <w:numPr>
          <w:ilvl w:val="0"/>
          <w:numId w:val="869"/>
        </w:numPr>
      </w:pPr>
      <w:r w:rsidRPr="00CA535F">
        <w:rPr>
          <w:b/>
          <w:bCs/>
        </w:rPr>
        <w:t>-W &lt;Timeout&gt;</w:t>
      </w:r>
      <w:r w:rsidRPr="00CA535F">
        <w:t xml:space="preserve"> – Wartezeit in Sekunden auf eine Antwort, bevor als </w:t>
      </w:r>
      <w:r w:rsidRPr="00CA535F">
        <w:rPr>
          <w:b/>
          <w:bCs/>
        </w:rPr>
        <w:t>timeout</w:t>
      </w:r>
      <w:r w:rsidRPr="00CA535F">
        <w:t xml:space="preserve"> gezählt (Default meist 1 Sekunde, bei -c am Ende kann man höher setzen).</w:t>
      </w:r>
    </w:p>
    <w:p w14:paraId="07CBE28D" w14:textId="77777777" w:rsidR="00CA535F" w:rsidRPr="00CA535F" w:rsidRDefault="00CA535F">
      <w:pPr>
        <w:numPr>
          <w:ilvl w:val="0"/>
          <w:numId w:val="869"/>
        </w:numPr>
      </w:pPr>
      <w:r w:rsidRPr="00CA535F">
        <w:rPr>
          <w:b/>
          <w:bCs/>
        </w:rPr>
        <w:t>-q</w:t>
      </w:r>
      <w:r w:rsidRPr="00CA535F">
        <w:t xml:space="preserve"> – "Quiet": keine per-Ping Ausgabe, nur eine Zusammenfassung am Ende.</w:t>
      </w:r>
    </w:p>
    <w:p w14:paraId="33BEF61E" w14:textId="77777777" w:rsidR="00CA535F" w:rsidRPr="00CA535F" w:rsidRDefault="00CA535F">
      <w:pPr>
        <w:numPr>
          <w:ilvl w:val="0"/>
          <w:numId w:val="869"/>
        </w:numPr>
      </w:pPr>
      <w:r w:rsidRPr="00CA535F">
        <w:rPr>
          <w:b/>
          <w:bCs/>
        </w:rPr>
        <w:t>-p &lt;Pattern&gt;</w:t>
      </w:r>
      <w:r w:rsidRPr="00CA535F">
        <w:t xml:space="preserve"> – Sende individuelles Byte-Muster im Paket (Hexadezimal angegeben). Gut für bestimmte Diagnosen (z.B. bestimmte Bits toggeln sehen).</w:t>
      </w:r>
    </w:p>
    <w:p w14:paraId="3FF4ADE5" w14:textId="77777777" w:rsidR="00CA535F" w:rsidRPr="00CA535F" w:rsidRDefault="00CA535F">
      <w:pPr>
        <w:numPr>
          <w:ilvl w:val="0"/>
          <w:numId w:val="869"/>
        </w:numPr>
      </w:pPr>
      <w:r w:rsidRPr="00CA535F">
        <w:rPr>
          <w:b/>
          <w:bCs/>
        </w:rPr>
        <w:t>-s &lt;Packetsize&gt;</w:t>
      </w:r>
      <w:r w:rsidRPr="00CA535F">
        <w:t xml:space="preserve"> – Größe des zu sendenden Pakets in Bytes (ohne ICMP-Header). Standard 56 Bytes (plus 8 Byte ICMP-Header = 64 Bytes in Ausgab8</w:t>
      </w:r>
      <w:r w:rsidRPr="00CA535F">
        <w:rPr>
          <w:rFonts w:ascii="MS Gothic" w:eastAsia="MS Gothic" w:hAnsi="MS Gothic" w:cs="MS Gothic" w:hint="eastAsia"/>
        </w:rPr>
        <w:t>】</w:t>
      </w:r>
      <w:r w:rsidRPr="00CA535F">
        <w:t>.</w:t>
      </w:r>
    </w:p>
    <w:p w14:paraId="28C01198" w14:textId="77777777" w:rsidR="00CA535F" w:rsidRPr="00CA535F" w:rsidRDefault="00CA535F">
      <w:pPr>
        <w:numPr>
          <w:ilvl w:val="0"/>
          <w:numId w:val="869"/>
        </w:numPr>
      </w:pPr>
      <w:r w:rsidRPr="00CA535F">
        <w:rPr>
          <w:b/>
          <w:bCs/>
        </w:rPr>
        <w:t>-t &lt;TTL&gt;</w:t>
      </w:r>
      <w:r w:rsidRPr="00CA535F">
        <w:t xml:space="preserve"> – Setzt die Time-To-Live (IPv4) oder Hop Limit (IPv6) für die gesendeten Pakete. (Nützlich, um gezielt nur bis zu einem gewissen Hop zu gelangen, ähnlich traceroute Step).</w:t>
      </w:r>
    </w:p>
    <w:p w14:paraId="6B6FC12B" w14:textId="77777777" w:rsidR="00CA535F" w:rsidRPr="00CA535F" w:rsidRDefault="00CA535F">
      <w:pPr>
        <w:numPr>
          <w:ilvl w:val="0"/>
          <w:numId w:val="869"/>
        </w:numPr>
      </w:pPr>
      <w:r w:rsidRPr="00CA535F">
        <w:rPr>
          <w:b/>
          <w:bCs/>
        </w:rPr>
        <w:t>-I &lt;Interface&gt;</w:t>
      </w:r>
      <w:r w:rsidRPr="00CA535F">
        <w:t xml:space="preserve"> – Bindet an ein bestimmtes Quell-Interface (oder IP) für Multi-homed hosts. Alternativ </w:t>
      </w:r>
      <w:r w:rsidRPr="00CA535F">
        <w:rPr>
          <w:b/>
          <w:bCs/>
        </w:rPr>
        <w:t>-S &lt;Source_Address&gt;</w:t>
      </w:r>
      <w:r w:rsidRPr="00CA535F">
        <w:t>.</w:t>
      </w:r>
    </w:p>
    <w:p w14:paraId="39527D5E" w14:textId="77777777" w:rsidR="00CA535F" w:rsidRPr="00CA535F" w:rsidRDefault="00CA535F">
      <w:pPr>
        <w:numPr>
          <w:ilvl w:val="0"/>
          <w:numId w:val="869"/>
        </w:numPr>
      </w:pPr>
      <w:r w:rsidRPr="00CA535F">
        <w:rPr>
          <w:b/>
          <w:bCs/>
        </w:rPr>
        <w:t>-4</w:t>
      </w:r>
      <w:r w:rsidRPr="00CA535F">
        <w:t xml:space="preserve">, </w:t>
      </w:r>
      <w:r w:rsidRPr="00CA535F">
        <w:rPr>
          <w:b/>
          <w:bCs/>
        </w:rPr>
        <w:t>-6</w:t>
      </w:r>
      <w:r w:rsidRPr="00CA535F">
        <w:t xml:space="preserve"> – Erzwingt IPv4 oder IPv6.</w:t>
      </w:r>
    </w:p>
    <w:p w14:paraId="2CA0449C" w14:textId="77777777" w:rsidR="00CA535F" w:rsidRPr="00CA535F" w:rsidRDefault="00CA535F">
      <w:pPr>
        <w:numPr>
          <w:ilvl w:val="0"/>
          <w:numId w:val="869"/>
        </w:numPr>
      </w:pPr>
      <w:r w:rsidRPr="00CA535F">
        <w:rPr>
          <w:b/>
          <w:bCs/>
        </w:rPr>
        <w:t>-f</w:t>
      </w:r>
      <w:r w:rsidRPr="00CA535F">
        <w:t xml:space="preserve"> – "Flood ping": schickt so schnell wie möglich Pings (sehr viele pro Sekunde) und druckt einen Punkt pro empfangenes Echo. (Nur root, zur Stresstest oder schnelle Packetloss Erkennung).</w:t>
      </w:r>
    </w:p>
    <w:p w14:paraId="1B74D6C3" w14:textId="77777777" w:rsidR="00CA535F" w:rsidRPr="00CA535F" w:rsidRDefault="00CA535F">
      <w:pPr>
        <w:numPr>
          <w:ilvl w:val="0"/>
          <w:numId w:val="869"/>
        </w:numPr>
      </w:pPr>
      <w:r w:rsidRPr="00CA535F">
        <w:rPr>
          <w:b/>
          <w:bCs/>
        </w:rPr>
        <w:lastRenderedPageBreak/>
        <w:t>-L</w:t>
      </w:r>
      <w:r w:rsidRPr="00CA535F">
        <w:t xml:space="preserve"> (bei einigen ping-Versionen) – Für Echo an Broadcast/Multicast-Adresse (ermöglicht Broadcast-ping, was standardmäßig blockiert ist).</w:t>
      </w:r>
    </w:p>
    <w:p w14:paraId="6C5FB241" w14:textId="77777777" w:rsidR="00CA535F" w:rsidRPr="00CA535F" w:rsidRDefault="00CA535F">
      <w:pPr>
        <w:numPr>
          <w:ilvl w:val="0"/>
          <w:numId w:val="869"/>
        </w:numPr>
      </w:pPr>
      <w:r w:rsidRPr="00CA535F">
        <w:rPr>
          <w:b/>
          <w:bCs/>
        </w:rPr>
        <w:t>-a</w:t>
      </w:r>
      <w:r w:rsidRPr="00CA535F">
        <w:t xml:space="preserve"> – Bei Empfang einen Terminal-Bell ausgeben (akustisches Signal).</w:t>
      </w:r>
    </w:p>
    <w:p w14:paraId="2E466964" w14:textId="77777777" w:rsidR="00CA535F" w:rsidRPr="00CA535F" w:rsidRDefault="00CA535F">
      <w:pPr>
        <w:numPr>
          <w:ilvl w:val="0"/>
          <w:numId w:val="869"/>
        </w:numPr>
      </w:pPr>
      <w:r w:rsidRPr="00CA535F">
        <w:rPr>
          <w:b/>
          <w:bCs/>
        </w:rPr>
        <w:t>-D</w:t>
      </w:r>
      <w:r w:rsidRPr="00CA535F">
        <w:t xml:space="preserve"> – Zeitstempel vor jeder Zeile (UNIX time).</w:t>
      </w:r>
    </w:p>
    <w:p w14:paraId="5E45EBE1" w14:textId="77777777" w:rsidR="00CA535F" w:rsidRPr="00CA535F" w:rsidRDefault="00CA535F">
      <w:pPr>
        <w:numPr>
          <w:ilvl w:val="0"/>
          <w:numId w:val="869"/>
        </w:numPr>
      </w:pPr>
      <w:r w:rsidRPr="00CA535F">
        <w:rPr>
          <w:b/>
          <w:bCs/>
        </w:rPr>
        <w:t>-U</w:t>
      </w:r>
      <w:r w:rsidRPr="00CA535F">
        <w:t xml:space="preserve"> – Zeitstempel in Us seit Boot vor jeder Zeile (für Messungen).</w:t>
      </w:r>
    </w:p>
    <w:p w14:paraId="3B770CAD" w14:textId="77777777" w:rsidR="00CA535F" w:rsidRPr="00CA535F" w:rsidRDefault="00CA535F" w:rsidP="00CA535F">
      <w:r w:rsidRPr="00CA535F">
        <w:rPr>
          <w:b/>
          <w:bCs/>
        </w:rPr>
        <w:t>Ausgabe-Interpretation:</w:t>
      </w:r>
      <w:r w:rsidRPr="00CA535F">
        <w:br/>
        <w:t>Jede empfangene Antwort erscheint als Zeile:</w:t>
      </w:r>
    </w:p>
    <w:p w14:paraId="612E1EF0" w14:textId="77777777" w:rsidR="00CA535F" w:rsidRPr="00CA535F" w:rsidRDefault="00CA535F" w:rsidP="00CA535F">
      <w:r w:rsidRPr="00CA535F">
        <w:t>64 bytes from 8.8.8.8: icmp_seq=1 ttl=117 time=8.34 ms</w:t>
      </w:r>
    </w:p>
    <w:p w14:paraId="4165D213" w14:textId="77777777" w:rsidR="00CA535F" w:rsidRPr="00CA535F" w:rsidRDefault="00CA535F" w:rsidP="00CA535F">
      <w:r w:rsidRPr="00CA535F">
        <w:t>Bedeutet: Echo-Reply von 8.8.8.8 erhalten, Größe 64 Bytes, Sequenznummer 1, TTL im Reply 117, RTT 8.34 ms. Wenn Antworten ausbleiben, erscheinen Zeilen wie "Request timeout".</w:t>
      </w:r>
    </w:p>
    <w:p w14:paraId="7A390A86" w14:textId="77777777" w:rsidR="00CA535F" w:rsidRPr="00CA535F" w:rsidRDefault="00CA535F" w:rsidP="00CA535F">
      <w:r w:rsidRPr="00CA535F">
        <w:t xml:space="preserve">Am Ende kommt eine </w:t>
      </w:r>
      <w:r w:rsidRPr="00CA535F">
        <w:rPr>
          <w:b/>
          <w:bCs/>
        </w:rPr>
        <w:t>Statistik</w:t>
      </w:r>
      <w:r w:rsidRPr="00CA535F">
        <w:t>:</w:t>
      </w:r>
    </w:p>
    <w:p w14:paraId="7955BEE5" w14:textId="77777777" w:rsidR="00CA535F" w:rsidRPr="00CA535F" w:rsidRDefault="00CA535F" w:rsidP="00CA535F">
      <w:r w:rsidRPr="00CA535F">
        <w:t>4 packets transmitted, 4 received, 0% packet loss, time 3005ms</w:t>
      </w:r>
    </w:p>
    <w:p w14:paraId="69896015" w14:textId="77777777" w:rsidR="00CA535F" w:rsidRPr="00CA535F" w:rsidRDefault="00CA535F" w:rsidP="00CA535F">
      <w:r w:rsidRPr="00CA535F">
        <w:t>rtt min/avg/max/mdev = 8.334/8.512/8.790/0.177 ms</w:t>
      </w:r>
    </w:p>
    <w:p w14:paraId="5638006F" w14:textId="77777777" w:rsidR="00CA535F" w:rsidRPr="00CA535F" w:rsidRDefault="00CA535F" w:rsidP="00CA535F">
      <w:r w:rsidRPr="00CA535F">
        <w:t>Zeigt Verlust und RTT-Werte.</w:t>
      </w:r>
    </w:p>
    <w:p w14:paraId="3D75975D" w14:textId="77777777" w:rsidR="00CA535F" w:rsidRPr="00CA535F" w:rsidRDefault="00CA535F" w:rsidP="00CA535F">
      <w:r w:rsidRPr="00CA535F">
        <w:rPr>
          <w:b/>
          <w:bCs/>
        </w:rPr>
        <w:t>Beispiele:</w:t>
      </w:r>
    </w:p>
    <w:p w14:paraId="633C99FC" w14:textId="77777777" w:rsidR="00CA535F" w:rsidRPr="00CA535F" w:rsidRDefault="00CA535F">
      <w:pPr>
        <w:numPr>
          <w:ilvl w:val="0"/>
          <w:numId w:val="870"/>
        </w:numPr>
      </w:pPr>
      <w:r w:rsidRPr="00CA535F">
        <w:t>ping 1.1.1.1 – Kontinuierlicher Test zu 1.1.1.1 (Cloudflare DNS). Abbruch mit Strg+C.</w:t>
      </w:r>
    </w:p>
    <w:p w14:paraId="26EC322A" w14:textId="77777777" w:rsidR="00CA535F" w:rsidRPr="00CA535F" w:rsidRDefault="00CA535F">
      <w:pPr>
        <w:numPr>
          <w:ilvl w:val="0"/>
          <w:numId w:val="870"/>
        </w:numPr>
      </w:pPr>
      <w:r w:rsidRPr="00CA535F">
        <w:t>ping -c 5 www.example.com – 5 Pings an example.com, dann stop mit Ausgabe der Statistik.</w:t>
      </w:r>
    </w:p>
    <w:p w14:paraId="4E4D3206" w14:textId="77777777" w:rsidR="00CA535F" w:rsidRPr="00CA535F" w:rsidRDefault="00CA535F">
      <w:pPr>
        <w:numPr>
          <w:ilvl w:val="0"/>
          <w:numId w:val="870"/>
        </w:numPr>
      </w:pPr>
      <w:r w:rsidRPr="00CA535F">
        <w:t>ping -I eth1 192.168.2.1 – Ping von Interface eth1 aus (wenn Multi-Interface).</w:t>
      </w:r>
    </w:p>
    <w:p w14:paraId="0284F5F0" w14:textId="77777777" w:rsidR="00CA535F" w:rsidRPr="00CA535F" w:rsidRDefault="00CA535F">
      <w:pPr>
        <w:numPr>
          <w:ilvl w:val="0"/>
          <w:numId w:val="870"/>
        </w:numPr>
      </w:pPr>
      <w:r w:rsidRPr="00CA535F">
        <w:t>ping -s 1000 -c 3 host – Sende 3 Pings mit Paketgröße ~1000 Bytes (ICMP Payload).</w:t>
      </w:r>
    </w:p>
    <w:p w14:paraId="41DB9EED" w14:textId="77777777" w:rsidR="00CA535F" w:rsidRPr="00CA535F" w:rsidRDefault="00CA535F">
      <w:pPr>
        <w:numPr>
          <w:ilvl w:val="0"/>
          <w:numId w:val="870"/>
        </w:numPr>
      </w:pPr>
      <w:r w:rsidRPr="00CA535F">
        <w:t>ping -6 -c 4 ipv6.google.com – IPv6 Ping zu Google.</w:t>
      </w:r>
    </w:p>
    <w:p w14:paraId="216CC06B" w14:textId="77777777" w:rsidR="00CA535F" w:rsidRPr="00CA535F" w:rsidRDefault="00CA535F" w:rsidP="00CA535F">
      <w:pPr>
        <w:rPr>
          <w:b/>
          <w:bCs/>
        </w:rPr>
      </w:pPr>
      <w:r w:rsidRPr="00CA535F">
        <w:rPr>
          <w:b/>
          <w:bCs/>
        </w:rPr>
        <w:t>traceroute (siehe oben)</w:t>
      </w:r>
    </w:p>
    <w:p w14:paraId="641E9CF0" w14:textId="77777777" w:rsidR="00CA535F" w:rsidRPr="00CA535F" w:rsidRDefault="00CA535F" w:rsidP="00CA535F">
      <w:r w:rsidRPr="00CA535F">
        <w:rPr>
          <w:i/>
          <w:iCs/>
        </w:rPr>
        <w:t>(bereits behandelt in vorangehendem Teil, siehe „traceroute“ in Netzwerkdiagnose.)</w:t>
      </w:r>
    </w:p>
    <w:p w14:paraId="05779BC0" w14:textId="77777777" w:rsidR="00CA535F" w:rsidRPr="00CA535F" w:rsidRDefault="00CA535F" w:rsidP="00CA535F">
      <w:pPr>
        <w:rPr>
          <w:b/>
          <w:bCs/>
        </w:rPr>
      </w:pPr>
      <w:r w:rsidRPr="00CA535F">
        <w:rPr>
          <w:b/>
          <w:bCs/>
        </w:rPr>
        <w:t>tracepath (siehe oben)</w:t>
      </w:r>
    </w:p>
    <w:p w14:paraId="589ED231" w14:textId="77777777" w:rsidR="00CA535F" w:rsidRPr="00CA535F" w:rsidRDefault="00CA535F" w:rsidP="00CA535F">
      <w:r w:rsidRPr="00CA535F">
        <w:rPr>
          <w:i/>
          <w:iCs/>
        </w:rPr>
        <w:t>(siehe „tracepath“ bei Netzwerkdiagnose.)</w:t>
      </w:r>
    </w:p>
    <w:p w14:paraId="5FF2798A" w14:textId="77777777" w:rsidR="00CA535F" w:rsidRPr="00CA535F" w:rsidRDefault="00CA535F" w:rsidP="00CA535F">
      <w:pPr>
        <w:rPr>
          <w:b/>
          <w:bCs/>
        </w:rPr>
      </w:pPr>
      <w:r w:rsidRPr="00CA535F">
        <w:rPr>
          <w:b/>
          <w:bCs/>
        </w:rPr>
        <w:t>resolvectl (Systemd-resolved Query)</w:t>
      </w:r>
    </w:p>
    <w:p w14:paraId="742D97DE" w14:textId="77777777" w:rsidR="00CA535F" w:rsidRPr="00CA535F" w:rsidRDefault="00CA535F" w:rsidP="00CA535F">
      <w:r w:rsidRPr="00CA535F">
        <w:rPr>
          <w:b/>
          <w:bCs/>
        </w:rPr>
        <w:lastRenderedPageBreak/>
        <w:t>Beschreibung:</w:t>
      </w:r>
      <w:r w:rsidRPr="00CA535F">
        <w:t xml:space="preserve"> CLI-Tool zum Abfragen des systemd-resolved-Dienstes (Namensauflösung). resolvectl kann DNS-Lookups durchführen, DNS-Settings anzeigen, LL/MNR Browsing et4</w:t>
      </w:r>
      <w:r w:rsidRPr="00CA535F">
        <w:rPr>
          <w:rFonts w:ascii="MS Gothic" w:eastAsia="MS Gothic" w:hAnsi="MS Gothic" w:cs="MS Gothic" w:hint="eastAsia"/>
        </w:rPr>
        <w:t>】</w:t>
      </w:r>
      <w:r w:rsidRPr="00CA535F">
        <w:t>. Ersetzt Tools wie systemd-resolve (veraltet).</w:t>
      </w:r>
    </w:p>
    <w:p w14:paraId="14281FB4" w14:textId="77777777" w:rsidR="00CA535F" w:rsidRPr="00CA535F" w:rsidRDefault="00CA535F" w:rsidP="00CA535F">
      <w:r w:rsidRPr="00CA535F">
        <w:rPr>
          <w:b/>
          <w:bCs/>
        </w:rPr>
        <w:t>Verwendung:</w:t>
      </w:r>
    </w:p>
    <w:p w14:paraId="62550033" w14:textId="77777777" w:rsidR="00CA535F" w:rsidRPr="00CA535F" w:rsidRDefault="00CA535F">
      <w:pPr>
        <w:numPr>
          <w:ilvl w:val="0"/>
          <w:numId w:val="871"/>
        </w:numPr>
      </w:pPr>
      <w:r w:rsidRPr="00CA535F">
        <w:rPr>
          <w:b/>
          <w:bCs/>
        </w:rPr>
        <w:t>resolvectl status</w:t>
      </w:r>
      <w:r w:rsidRPr="00CA535F">
        <w:t xml:space="preserve"> – Zeigt die aktuellen DNS-Einstellungen pro Link (Interface): DNS-Server, Suche-Domains, LLMNR/MulticastDNS Status, DNSSEC, usw.</w:t>
      </w:r>
    </w:p>
    <w:p w14:paraId="71F58D20" w14:textId="77777777" w:rsidR="00CA535F" w:rsidRPr="00CA535F" w:rsidRDefault="00CA535F">
      <w:pPr>
        <w:numPr>
          <w:ilvl w:val="0"/>
          <w:numId w:val="871"/>
        </w:numPr>
      </w:pPr>
      <w:r w:rsidRPr="00CA535F">
        <w:rPr>
          <w:b/>
          <w:bCs/>
        </w:rPr>
        <w:t>resolvectl query &lt;Hostname&gt;</w:t>
      </w:r>
      <w:r w:rsidRPr="00CA535F">
        <w:t xml:space="preserve"> – Löst einen Hostnamen auf (A/AAAA-Record4</w:t>
      </w:r>
      <w:r w:rsidRPr="00CA535F">
        <w:rPr>
          <w:rFonts w:ascii="MS Gothic" w:eastAsia="MS Gothic" w:hAnsi="MS Gothic" w:cs="MS Gothic" w:hint="eastAsia"/>
        </w:rPr>
        <w:t>】</w:t>
      </w:r>
      <w:r w:rsidRPr="00CA535F">
        <w:t>. Ausgabe enthält v6 und v4 Adressen, CNAME falls, DNSSEC info, Cache info, antwortender Server etc.</w:t>
      </w:r>
      <w:r w:rsidRPr="00CA535F">
        <w:br/>
        <w:t>Beispiel: resolvectl query example.com.</w:t>
      </w:r>
    </w:p>
    <w:p w14:paraId="7433F457" w14:textId="77777777" w:rsidR="00CA535F" w:rsidRPr="00CA535F" w:rsidRDefault="00CA535F">
      <w:pPr>
        <w:numPr>
          <w:ilvl w:val="0"/>
          <w:numId w:val="871"/>
        </w:numPr>
      </w:pPr>
      <w:r w:rsidRPr="00CA535F">
        <w:rPr>
          <w:b/>
          <w:bCs/>
        </w:rPr>
        <w:t>resolvectl query -t MX &lt;Domain&gt;</w:t>
      </w:r>
      <w:r w:rsidRPr="00CA535F">
        <w:t xml:space="preserve"> – DNS-Abfrage bestimmten Typs (hier MX-Records). Unterstützt -t ANY, A, AAAA, MX, SRV, SOA etc.</w:t>
      </w:r>
    </w:p>
    <w:p w14:paraId="0831A738" w14:textId="77777777" w:rsidR="00CA535F" w:rsidRPr="00CA535F" w:rsidRDefault="00CA535F">
      <w:pPr>
        <w:numPr>
          <w:ilvl w:val="0"/>
          <w:numId w:val="871"/>
        </w:numPr>
      </w:pPr>
      <w:r w:rsidRPr="00CA535F">
        <w:rPr>
          <w:b/>
          <w:bCs/>
        </w:rPr>
        <w:t>resolvectl query &lt;IP&gt;</w:t>
      </w:r>
      <w:r w:rsidRPr="00CA535F">
        <w:t xml:space="preserve"> – Reverse Lookup (IP zu Name via PTR).</w:t>
      </w:r>
    </w:p>
    <w:p w14:paraId="73E8BB53" w14:textId="77777777" w:rsidR="00CA535F" w:rsidRPr="00CA535F" w:rsidRDefault="00CA535F">
      <w:pPr>
        <w:numPr>
          <w:ilvl w:val="0"/>
          <w:numId w:val="871"/>
        </w:numPr>
      </w:pPr>
      <w:r w:rsidRPr="00CA535F">
        <w:rPr>
          <w:b/>
          <w:bCs/>
        </w:rPr>
        <w:t>resolvectl flush-caches</w:t>
      </w:r>
      <w:r w:rsidRPr="00CA535F">
        <w:t xml:space="preserve"> – Löscht den DNS-Cache von systemd-resolved.</w:t>
      </w:r>
    </w:p>
    <w:p w14:paraId="426750E5" w14:textId="77777777" w:rsidR="00CA535F" w:rsidRPr="00CA535F" w:rsidRDefault="00CA535F">
      <w:pPr>
        <w:numPr>
          <w:ilvl w:val="0"/>
          <w:numId w:val="871"/>
        </w:numPr>
      </w:pPr>
      <w:r w:rsidRPr="00CA535F">
        <w:rPr>
          <w:b/>
          <w:bCs/>
        </w:rPr>
        <w:t>resolvectl dns &lt;Interface&gt; [Server...]</w:t>
      </w:r>
      <w:r w:rsidRPr="00CA535F">
        <w:t xml:space="preserve"> – Setzt DNS-Server für ein bestimmtes Interface (über DBus). resolvectl domain &lt;iface&gt; ... analog. (Normal wird das via NetworkManager/Netplan/etc gemacht).</w:t>
      </w:r>
    </w:p>
    <w:p w14:paraId="109730D8" w14:textId="77777777" w:rsidR="00CA535F" w:rsidRPr="00CA535F" w:rsidRDefault="00CA535F">
      <w:pPr>
        <w:numPr>
          <w:ilvl w:val="0"/>
          <w:numId w:val="871"/>
        </w:numPr>
      </w:pPr>
      <w:r w:rsidRPr="00CA535F">
        <w:rPr>
          <w:b/>
          <w:bCs/>
        </w:rPr>
        <w:t>resolvectl revert &lt;Interface&gt;</w:t>
      </w:r>
      <w:r w:rsidRPr="00CA535F">
        <w:t xml:space="preserve"> – Löscht manuelle Overrides und kehrt zu vom Netzwerkdienst gelieferten DNS zurück.</w:t>
      </w:r>
    </w:p>
    <w:p w14:paraId="1339852B" w14:textId="77777777" w:rsidR="00CA535F" w:rsidRPr="00CA535F" w:rsidRDefault="00CA535F" w:rsidP="00CA535F">
      <w:r w:rsidRPr="00CA535F">
        <w:rPr>
          <w:b/>
          <w:bCs/>
        </w:rPr>
        <w:t>Beispiel:</w:t>
      </w:r>
    </w:p>
    <w:p w14:paraId="20B68D07" w14:textId="77777777" w:rsidR="00CA535F" w:rsidRPr="00CA535F" w:rsidRDefault="00CA535F" w:rsidP="00CA535F">
      <w:r w:rsidRPr="00CA535F">
        <w:t>$ resolvectl query -t MX example.com</w:t>
      </w:r>
    </w:p>
    <w:p w14:paraId="164D072F" w14:textId="77777777" w:rsidR="00CA535F" w:rsidRPr="00CA535F" w:rsidRDefault="00CA535F" w:rsidP="00CA535F">
      <w:r w:rsidRPr="00CA535F">
        <w:t>example.com IN MX 0 .</w:t>
      </w:r>
    </w:p>
    <w:p w14:paraId="24194E0C" w14:textId="77777777" w:rsidR="00CA535F" w:rsidRPr="00CA535F" w:rsidRDefault="00CA535F" w:rsidP="00CA535F">
      <w:r w:rsidRPr="00CA535F">
        <w:t>-- Information acquired via protocol DNS in 15.1ms.</w:t>
      </w:r>
    </w:p>
    <w:p w14:paraId="79D3F022" w14:textId="77777777" w:rsidR="00CA535F" w:rsidRPr="00CA535F" w:rsidRDefault="00CA535F" w:rsidP="00CA535F">
      <w:r w:rsidRPr="00CA535F">
        <w:t>-- Data is authenticated: no</w:t>
      </w:r>
    </w:p>
    <w:p w14:paraId="52B03705" w14:textId="77777777" w:rsidR="00CA535F" w:rsidRPr="00CA535F" w:rsidRDefault="00CA535F" w:rsidP="00CA535F">
      <w:r w:rsidRPr="00CA535F">
        <w:t>Bedeutet example.com hat keinen MX (Mail).</w:t>
      </w:r>
    </w:p>
    <w:p w14:paraId="4D3B9F98" w14:textId="77777777" w:rsidR="00CA535F" w:rsidRPr="00CA535F" w:rsidRDefault="00CA535F" w:rsidP="00CA535F">
      <w:r w:rsidRPr="00CA535F">
        <w:t>resolvectl status Ausschnitt:</w:t>
      </w:r>
    </w:p>
    <w:p w14:paraId="03666FD3" w14:textId="77777777" w:rsidR="00CA535F" w:rsidRPr="00CA535F" w:rsidRDefault="00CA535F" w:rsidP="00CA535F">
      <w:r w:rsidRPr="00CA535F">
        <w:t>Global</w:t>
      </w:r>
    </w:p>
    <w:p w14:paraId="0BDCB0D2" w14:textId="77777777" w:rsidR="00CA535F" w:rsidRPr="00CA535F" w:rsidRDefault="00CA535F" w:rsidP="00CA535F">
      <w:r w:rsidRPr="00CA535F">
        <w:t xml:space="preserve">       Protocols: LLMNR=resolve mDNS=no DNSOverTLS=no DNSSEC=no/unsupported</w:t>
      </w:r>
    </w:p>
    <w:p w14:paraId="2C78207D" w14:textId="77777777" w:rsidR="00CA535F" w:rsidRPr="00CA535F" w:rsidRDefault="00CA535F" w:rsidP="00CA535F">
      <w:r w:rsidRPr="00CA535F">
        <w:t>resolv.conf mode: stub</w:t>
      </w:r>
    </w:p>
    <w:p w14:paraId="178317BB" w14:textId="77777777" w:rsidR="00CA535F" w:rsidRPr="00CA535F" w:rsidRDefault="00CA535F" w:rsidP="00CA535F">
      <w:r w:rsidRPr="00CA535F">
        <w:t>Link 2 (eth0)</w:t>
      </w:r>
    </w:p>
    <w:p w14:paraId="1B321CE1" w14:textId="77777777" w:rsidR="00CA535F" w:rsidRPr="00CA535F" w:rsidRDefault="00CA535F" w:rsidP="00CA535F">
      <w:r w:rsidRPr="00CA535F">
        <w:t xml:space="preserve">    Current Scopes: DNS       </w:t>
      </w:r>
    </w:p>
    <w:p w14:paraId="6C8AA333" w14:textId="77777777" w:rsidR="00CA535F" w:rsidRPr="00CA535F" w:rsidRDefault="00CA535F" w:rsidP="00CA535F">
      <w:r w:rsidRPr="00CA535F">
        <w:t xml:space="preserve">         Protocols: +DefaultRoute +LLMNR -mDNS DNSOverTLS=opportunistic DNSSEC=...</w:t>
      </w:r>
    </w:p>
    <w:p w14:paraId="1DA3D5F6" w14:textId="77777777" w:rsidR="00CA535F" w:rsidRPr="00CA535F" w:rsidRDefault="00CA535F" w:rsidP="00CA535F">
      <w:r w:rsidRPr="00CA535F">
        <w:lastRenderedPageBreak/>
        <w:t>Current DNS Server: 192.168.1.1</w:t>
      </w:r>
    </w:p>
    <w:p w14:paraId="315410B7" w14:textId="77777777" w:rsidR="00CA535F" w:rsidRPr="00CA535F" w:rsidRDefault="00CA535F" w:rsidP="00CA535F">
      <w:r w:rsidRPr="00CA535F">
        <w:t xml:space="preserve">       DNS Servers: 192.168.1.1 1.1.1.1</w:t>
      </w:r>
    </w:p>
    <w:p w14:paraId="011207DD" w14:textId="77777777" w:rsidR="00CA535F" w:rsidRPr="00CA535F" w:rsidRDefault="00CA535F" w:rsidP="00CA535F">
      <w:r w:rsidRPr="00CA535F">
        <w:t xml:space="preserve">        DNS Domain: ~.</w:t>
      </w:r>
    </w:p>
    <w:p w14:paraId="2BC4526C" w14:textId="77777777" w:rsidR="00CA535F" w:rsidRPr="00CA535F" w:rsidRDefault="00CA535F" w:rsidP="00CA535F">
      <w:r w:rsidRPr="00CA535F">
        <w:t>Zeigt z.B. that eth0 hat default DNS 192.168.1.1 plus Cloudflare, und ~. (default domain).</w:t>
      </w:r>
    </w:p>
    <w:p w14:paraId="259AC85D" w14:textId="77777777" w:rsidR="00CA535F" w:rsidRPr="00CA535F" w:rsidRDefault="00CA535F" w:rsidP="00CA535F">
      <w:pPr>
        <w:rPr>
          <w:b/>
          <w:bCs/>
        </w:rPr>
      </w:pPr>
      <w:r w:rsidRPr="00CA535F">
        <w:rPr>
          <w:b/>
          <w:bCs/>
        </w:rPr>
        <w:t>dig (DNS Lookup Utility)</w:t>
      </w:r>
    </w:p>
    <w:p w14:paraId="3E054F92" w14:textId="77777777" w:rsidR="00CA535F" w:rsidRPr="00CA535F" w:rsidRDefault="00CA535F" w:rsidP="00CA535F">
      <w:r w:rsidRPr="00CA535F">
        <w:rPr>
          <w:b/>
          <w:bCs/>
        </w:rPr>
        <w:t>Beschreibung:</w:t>
      </w:r>
      <w:r w:rsidRPr="00CA535F">
        <w:t xml:space="preserve"> dig (domain information groper) führt DNS-Abfragen aus. Es ist Teil von BIND-Tools (bind-utils). Im Gegensatz zu host oder nslookup bietet dig ausführlich formatierbare Antworten. Standard macht eine A-Record-Abfrage und gibt Antwort mit Abschnitt </w:t>
      </w:r>
      <w:r w:rsidRPr="00CA535F">
        <w:rPr>
          <w:b/>
          <w:bCs/>
        </w:rPr>
        <w:t>ANSWER SECTION</w:t>
      </w:r>
      <w:r w:rsidRPr="00CA535F">
        <w:t xml:space="preserve"> aus.</w:t>
      </w:r>
    </w:p>
    <w:p w14:paraId="6CCA6393" w14:textId="77777777" w:rsidR="00CA535F" w:rsidRPr="00CA535F" w:rsidRDefault="00CA535F" w:rsidP="00CA535F">
      <w:r w:rsidRPr="00CA535F">
        <w:rPr>
          <w:b/>
          <w:bCs/>
        </w:rPr>
        <w:t>Syntax:</w:t>
      </w:r>
    </w:p>
    <w:p w14:paraId="2B5AE428" w14:textId="77777777" w:rsidR="00CA535F" w:rsidRPr="00CA535F" w:rsidRDefault="00CA535F" w:rsidP="00CA535F">
      <w:r w:rsidRPr="00CA535F">
        <w:t>dig [@DNS-Server] &lt;Name&gt; [&lt;Typ&gt;] [&lt;Klasse&gt;] [Optionen]</w:t>
      </w:r>
    </w:p>
    <w:p w14:paraId="58EF9FC8" w14:textId="77777777" w:rsidR="00CA535F" w:rsidRPr="00CA535F" w:rsidRDefault="00CA535F" w:rsidP="00CA535F">
      <w:r w:rsidRPr="00CA535F">
        <w:t>&lt;Klasse&gt; normalerweise IN (Internet), selten was anderes.</w:t>
      </w:r>
    </w:p>
    <w:p w14:paraId="7BD19FE8" w14:textId="77777777" w:rsidR="00CA535F" w:rsidRPr="00CA535F" w:rsidRDefault="00CA535F" w:rsidP="00CA535F">
      <w:r w:rsidRPr="00CA535F">
        <w:rPr>
          <w:b/>
          <w:bCs/>
        </w:rPr>
        <w:t>Wichtige Optionen:</w:t>
      </w:r>
    </w:p>
    <w:p w14:paraId="33F088D5" w14:textId="77777777" w:rsidR="00CA535F" w:rsidRPr="00CA535F" w:rsidRDefault="00CA535F">
      <w:pPr>
        <w:numPr>
          <w:ilvl w:val="0"/>
          <w:numId w:val="872"/>
        </w:numPr>
      </w:pPr>
      <w:r w:rsidRPr="00CA535F">
        <w:rPr>
          <w:b/>
          <w:bCs/>
        </w:rPr>
        <w:t>@server</w:t>
      </w:r>
      <w:r w:rsidRPr="00CA535F">
        <w:t xml:space="preserve"> – Spezifischen DNS-Server benutzen statt System-resolver. Z.B. dig @8.8.8.8 example.com.</w:t>
      </w:r>
    </w:p>
    <w:p w14:paraId="2DBE2F78" w14:textId="77777777" w:rsidR="00CA535F" w:rsidRPr="00CA535F" w:rsidRDefault="00CA535F">
      <w:pPr>
        <w:numPr>
          <w:ilvl w:val="0"/>
          <w:numId w:val="872"/>
        </w:numPr>
      </w:pPr>
      <w:r w:rsidRPr="00CA535F">
        <w:rPr>
          <w:b/>
          <w:bCs/>
        </w:rPr>
        <w:t>&lt;Typ&gt;</w:t>
      </w:r>
      <w:r w:rsidRPr="00CA535F">
        <w:t xml:space="preserve"> – Abfragetyp: A, AAAA, MX, TXT, SRV, NS, SOA, CNAME, PTR, ANY etc. (Default A).</w:t>
      </w:r>
    </w:p>
    <w:p w14:paraId="742FCB22" w14:textId="77777777" w:rsidR="00CA535F" w:rsidRPr="00CA535F" w:rsidRDefault="00CA535F">
      <w:pPr>
        <w:numPr>
          <w:ilvl w:val="0"/>
          <w:numId w:val="872"/>
        </w:numPr>
      </w:pPr>
      <w:r w:rsidRPr="00CA535F">
        <w:rPr>
          <w:b/>
          <w:bCs/>
        </w:rPr>
        <w:t>+short</w:t>
      </w:r>
      <w:r w:rsidRPr="00CA535F">
        <w:t xml:space="preserve"> – Ausgabe nur die Antworten knapp (einfacher, scripterfreundlic0</w:t>
      </w:r>
      <w:r w:rsidRPr="00CA535F">
        <w:rPr>
          <w:rFonts w:ascii="MS Gothic" w:eastAsia="MS Gothic" w:hAnsi="MS Gothic" w:cs="MS Gothic" w:hint="eastAsia"/>
        </w:rPr>
        <w:t>】</w:t>
      </w:r>
      <w:r w:rsidRPr="00CA535F">
        <w:t>. Z.B. dig +short example.com A -&gt; "93.184.216.34".</w:t>
      </w:r>
    </w:p>
    <w:p w14:paraId="6890CE8F" w14:textId="77777777" w:rsidR="00CA535F" w:rsidRPr="00CA535F" w:rsidRDefault="00CA535F">
      <w:pPr>
        <w:numPr>
          <w:ilvl w:val="0"/>
          <w:numId w:val="872"/>
        </w:numPr>
      </w:pPr>
      <w:r w:rsidRPr="00CA535F">
        <w:rPr>
          <w:b/>
          <w:bCs/>
        </w:rPr>
        <w:t>+noall +answer</w:t>
      </w:r>
      <w:r w:rsidRPr="00CA535F">
        <w:t xml:space="preserve"> – Unterdrückt alle außer Answer-Section (ähnlich short aber mit TTL und Info).</w:t>
      </w:r>
    </w:p>
    <w:p w14:paraId="165143DB" w14:textId="77777777" w:rsidR="00CA535F" w:rsidRPr="00CA535F" w:rsidRDefault="00CA535F">
      <w:pPr>
        <w:numPr>
          <w:ilvl w:val="0"/>
          <w:numId w:val="872"/>
        </w:numPr>
      </w:pPr>
      <w:r w:rsidRPr="00CA535F">
        <w:rPr>
          <w:b/>
          <w:bCs/>
        </w:rPr>
        <w:t>+trace</w:t>
      </w:r>
      <w:r w:rsidRPr="00CA535F">
        <w:t xml:space="preserve"> – Iterativer Trace durch DNS-Hierarchie (Root bis Ziel, ähnlich dig an Root und dann NS referrals folgen). Zeigt jeden Schritt. Hilfreich zum Debug.</w:t>
      </w:r>
    </w:p>
    <w:p w14:paraId="46A4DE5B" w14:textId="77777777" w:rsidR="00CA535F" w:rsidRPr="00CA535F" w:rsidRDefault="00CA535F">
      <w:pPr>
        <w:numPr>
          <w:ilvl w:val="0"/>
          <w:numId w:val="872"/>
        </w:numPr>
      </w:pPr>
      <w:r w:rsidRPr="00CA535F">
        <w:rPr>
          <w:b/>
          <w:bCs/>
        </w:rPr>
        <w:t>+tcp</w:t>
      </w:r>
      <w:r w:rsidRPr="00CA535F">
        <w:t xml:space="preserve"> – Erzwinge TCP statt UDP (z.B. bei großen DNS-Records oder EDNS issues).</w:t>
      </w:r>
    </w:p>
    <w:p w14:paraId="3DF332EF" w14:textId="77777777" w:rsidR="00CA535F" w:rsidRPr="00CA535F" w:rsidRDefault="00CA535F">
      <w:pPr>
        <w:numPr>
          <w:ilvl w:val="0"/>
          <w:numId w:val="872"/>
        </w:numPr>
      </w:pPr>
      <w:r w:rsidRPr="00CA535F">
        <w:rPr>
          <w:b/>
          <w:bCs/>
        </w:rPr>
        <w:t>+nssearch</w:t>
      </w:r>
      <w:r w:rsidRPr="00CA535F">
        <w:t xml:space="preserve"> – Findet alle NS des Ziel und fragt diese nach SOA (um Delegation correctness zu checken).</w:t>
      </w:r>
    </w:p>
    <w:p w14:paraId="35F5C78D" w14:textId="77777777" w:rsidR="00CA535F" w:rsidRPr="00CA535F" w:rsidRDefault="00CA535F">
      <w:pPr>
        <w:numPr>
          <w:ilvl w:val="0"/>
          <w:numId w:val="872"/>
        </w:numPr>
      </w:pPr>
      <w:r w:rsidRPr="00CA535F">
        <w:rPr>
          <w:b/>
          <w:bCs/>
        </w:rPr>
        <w:t>-x &lt;IP&gt;</w:t>
      </w:r>
      <w:r w:rsidRPr="00CA535F">
        <w:t xml:space="preserve"> – Reverse lookup (PTR) für IP. (Bequem: dig -x 8.8.8.8).</w:t>
      </w:r>
    </w:p>
    <w:p w14:paraId="30F54610" w14:textId="77777777" w:rsidR="00CA535F" w:rsidRPr="00CA535F" w:rsidRDefault="00CA535F">
      <w:pPr>
        <w:numPr>
          <w:ilvl w:val="0"/>
          <w:numId w:val="872"/>
        </w:numPr>
      </w:pPr>
      <w:r w:rsidRPr="00CA535F">
        <w:rPr>
          <w:b/>
          <w:bCs/>
        </w:rPr>
        <w:t>+multi</w:t>
      </w:r>
      <w:r w:rsidRPr="00CA535F">
        <w:t xml:space="preserve"> – Schöne Ausgabe in Spalte falls mehrere TXT oder so.</w:t>
      </w:r>
    </w:p>
    <w:p w14:paraId="4C8DA57C" w14:textId="77777777" w:rsidR="00CA535F" w:rsidRPr="00CA535F" w:rsidRDefault="00CA535F">
      <w:pPr>
        <w:numPr>
          <w:ilvl w:val="0"/>
          <w:numId w:val="872"/>
        </w:numPr>
      </w:pPr>
      <w:r w:rsidRPr="00CA535F">
        <w:rPr>
          <w:b/>
          <w:bCs/>
        </w:rPr>
        <w:t>+nodnssec</w:t>
      </w:r>
      <w:r w:rsidRPr="00CA535F">
        <w:t xml:space="preserve"> oder </w:t>
      </w:r>
      <w:r w:rsidRPr="00CA535F">
        <w:rPr>
          <w:b/>
          <w:bCs/>
        </w:rPr>
        <w:t>+dnssec</w:t>
      </w:r>
      <w:r w:rsidRPr="00CA535F">
        <w:t xml:space="preserve"> – Anfordern oder nicht (um RRSIG etc. zu sehen).</w:t>
      </w:r>
    </w:p>
    <w:p w14:paraId="71125F6F" w14:textId="77777777" w:rsidR="00CA535F" w:rsidRPr="00CA535F" w:rsidRDefault="00CA535F">
      <w:pPr>
        <w:numPr>
          <w:ilvl w:val="0"/>
          <w:numId w:val="872"/>
        </w:numPr>
      </w:pPr>
      <w:r w:rsidRPr="00CA535F">
        <w:rPr>
          <w:b/>
          <w:bCs/>
        </w:rPr>
        <w:t>+ttlshort</w:t>
      </w:r>
      <w:r w:rsidRPr="00CA535F">
        <w:t xml:space="preserve"> – Output TTL in short mode. (e.g. dig +short +ttl google.com -&gt; "300 172.217.168.14").</w:t>
      </w:r>
    </w:p>
    <w:p w14:paraId="68E419E9" w14:textId="77777777" w:rsidR="00CA535F" w:rsidRPr="00CA535F" w:rsidRDefault="00CA535F">
      <w:pPr>
        <w:numPr>
          <w:ilvl w:val="0"/>
          <w:numId w:val="872"/>
        </w:numPr>
      </w:pPr>
      <w:r w:rsidRPr="00CA535F">
        <w:rPr>
          <w:b/>
          <w:bCs/>
        </w:rPr>
        <w:lastRenderedPageBreak/>
        <w:t>+stats / +nostats</w:t>
      </w:r>
      <w:r w:rsidRPr="00CA535F">
        <w:t xml:space="preserve"> – Schaltet Statistik-Banner am Ende an/aus.</w:t>
      </w:r>
    </w:p>
    <w:p w14:paraId="11C2F1C3" w14:textId="77777777" w:rsidR="00CA535F" w:rsidRPr="00CA535F" w:rsidRDefault="00CA535F">
      <w:pPr>
        <w:numPr>
          <w:ilvl w:val="0"/>
          <w:numId w:val="872"/>
        </w:numPr>
      </w:pPr>
      <w:r w:rsidRPr="00CA535F">
        <w:rPr>
          <w:b/>
          <w:bCs/>
        </w:rPr>
        <w:t>+cm</w:t>
      </w:r>
      <w:r w:rsidRPr="00CA535F">
        <w:t xml:space="preserve"> – Colorize output (if compiled with color support).</w:t>
      </w:r>
    </w:p>
    <w:p w14:paraId="7EC191D0" w14:textId="77777777" w:rsidR="00CA535F" w:rsidRPr="00CA535F" w:rsidRDefault="00CA535F" w:rsidP="00CA535F">
      <w:r w:rsidRPr="00CA535F">
        <w:rPr>
          <w:b/>
          <w:bCs/>
        </w:rPr>
        <w:t>Beispiele:</w:t>
      </w:r>
    </w:p>
    <w:p w14:paraId="6303DFCE" w14:textId="77777777" w:rsidR="00CA535F" w:rsidRPr="00CA535F" w:rsidRDefault="00CA535F">
      <w:pPr>
        <w:numPr>
          <w:ilvl w:val="0"/>
          <w:numId w:val="873"/>
        </w:numPr>
      </w:pPr>
      <w:r w:rsidRPr="00CA535F">
        <w:t>dig example.com ANY – Fragt alle Records (die server je nach config liefern).</w:t>
      </w:r>
    </w:p>
    <w:p w14:paraId="26ADDCCC" w14:textId="77777777" w:rsidR="00CA535F" w:rsidRPr="00CA535F" w:rsidRDefault="00CA535F">
      <w:pPr>
        <w:numPr>
          <w:ilvl w:val="0"/>
          <w:numId w:val="873"/>
        </w:numPr>
      </w:pPr>
      <w:r w:rsidRPr="00CA535F">
        <w:t>dig google.com MX +noall +answer – Zeigt nur MX Antworten.</w:t>
      </w:r>
    </w:p>
    <w:p w14:paraId="76FC345B" w14:textId="77777777" w:rsidR="00CA535F" w:rsidRPr="00CA535F" w:rsidRDefault="00CA535F">
      <w:pPr>
        <w:numPr>
          <w:ilvl w:val="0"/>
          <w:numId w:val="873"/>
        </w:numPr>
      </w:pPr>
      <w:r w:rsidRPr="00CA535F">
        <w:t>dig @1.1.1.1 cloudflare.com A – Abfrage an 1.1.1.1 nach cloudflare's A.</w:t>
      </w:r>
    </w:p>
    <w:p w14:paraId="44717461" w14:textId="77777777" w:rsidR="00CA535F" w:rsidRPr="00CA535F" w:rsidRDefault="00CA535F">
      <w:pPr>
        <w:numPr>
          <w:ilvl w:val="0"/>
          <w:numId w:val="873"/>
        </w:numPr>
      </w:pPr>
      <w:r w:rsidRPr="00CA535F">
        <w:t>dig -x 8.8.4.4 +short – Reverse Lookup, kurze Ausgabe ("dns.google.").</w:t>
      </w:r>
    </w:p>
    <w:p w14:paraId="4F8A87AD" w14:textId="77777777" w:rsidR="00CA535F" w:rsidRPr="00CA535F" w:rsidRDefault="00CA535F">
      <w:pPr>
        <w:numPr>
          <w:ilvl w:val="0"/>
          <w:numId w:val="873"/>
        </w:numPr>
      </w:pPr>
      <w:r w:rsidRPr="00CA535F">
        <w:t>dig +trace example.org – Startet vom Root Nameserver und verfolgt Delegation bis example.org resolved ist.</w:t>
      </w:r>
    </w:p>
    <w:p w14:paraId="1083DAE8" w14:textId="77777777" w:rsidR="00CA535F" w:rsidRPr="00CA535F" w:rsidRDefault="00CA535F" w:rsidP="00CA535F">
      <w:pPr>
        <w:rPr>
          <w:b/>
          <w:bCs/>
        </w:rPr>
      </w:pPr>
      <w:r w:rsidRPr="00CA535F">
        <w:rPr>
          <w:b/>
          <w:bCs/>
        </w:rPr>
        <w:t>nslookup (Name Server Lookup - veraltet)</w:t>
      </w:r>
    </w:p>
    <w:p w14:paraId="2D71AEB4" w14:textId="77777777" w:rsidR="00CA535F" w:rsidRPr="00CA535F" w:rsidRDefault="00CA535F" w:rsidP="00CA535F">
      <w:r w:rsidRPr="00CA535F">
        <w:rPr>
          <w:b/>
          <w:bCs/>
        </w:rPr>
        <w:t>Beschreibung:</w:t>
      </w:r>
      <w:r w:rsidRPr="00CA535F">
        <w:t xml:space="preserve"> Ein einfaches interaktives DNS-Abfrageprogramm. War Teil von BIND, gilt als veraltet im Vergleich zu dig. Viele Admins kennen es dennoch.</w:t>
      </w:r>
    </w:p>
    <w:p w14:paraId="7D48009C" w14:textId="77777777" w:rsidR="00CA535F" w:rsidRPr="00CA535F" w:rsidRDefault="00CA535F" w:rsidP="00CA535F">
      <w:r w:rsidRPr="00CA535F">
        <w:rPr>
          <w:b/>
          <w:bCs/>
        </w:rPr>
        <w:t>Verwendung:</w:t>
      </w:r>
    </w:p>
    <w:p w14:paraId="4E4C5CFA" w14:textId="77777777" w:rsidR="00CA535F" w:rsidRPr="00CA535F" w:rsidRDefault="00CA535F" w:rsidP="00CA535F">
      <w:r w:rsidRPr="00CA535F">
        <w:t>nslookup [&lt;Host&gt; [&lt;DNS-Server&gt;]]</w:t>
      </w:r>
    </w:p>
    <w:p w14:paraId="6297C9D8" w14:textId="77777777" w:rsidR="00CA535F" w:rsidRPr="00CA535F" w:rsidRDefault="00CA535F" w:rsidP="00CA535F">
      <w:r w:rsidRPr="00CA535F">
        <w:t>Ohne args geht es in interaktiven Modus. Dessen Kommandos: server &lt;DNS&gt;, set q=MX, set type=AAAA, set debug, exit.</w:t>
      </w:r>
    </w:p>
    <w:p w14:paraId="74275A4D" w14:textId="77777777" w:rsidR="00CA535F" w:rsidRPr="00CA535F" w:rsidRDefault="00CA535F" w:rsidP="00CA535F">
      <w:r w:rsidRPr="00CA535F">
        <w:rPr>
          <w:b/>
          <w:bCs/>
        </w:rPr>
        <w:t>Beispiele:</w:t>
      </w:r>
    </w:p>
    <w:p w14:paraId="24C03F53" w14:textId="77777777" w:rsidR="00CA535F" w:rsidRPr="00CA535F" w:rsidRDefault="00CA535F" w:rsidP="00CA535F">
      <w:r w:rsidRPr="00CA535F">
        <w:t>$ nslookup example.com 8.8.8.8</w:t>
      </w:r>
    </w:p>
    <w:p w14:paraId="7E4A16A9" w14:textId="77777777" w:rsidR="00CA535F" w:rsidRPr="00CA535F" w:rsidRDefault="00CA535F" w:rsidP="00CA535F">
      <w:r w:rsidRPr="00CA535F">
        <w:t>Server:         8.8.8.8</w:t>
      </w:r>
    </w:p>
    <w:p w14:paraId="7B54447B" w14:textId="77777777" w:rsidR="00CA535F" w:rsidRPr="00CA535F" w:rsidRDefault="00CA535F" w:rsidP="00CA535F">
      <w:r w:rsidRPr="00CA535F">
        <w:t>Address:        8.8.8.8#53</w:t>
      </w:r>
    </w:p>
    <w:p w14:paraId="6AD422E2" w14:textId="77777777" w:rsidR="00CA535F" w:rsidRPr="00CA535F" w:rsidRDefault="00CA535F" w:rsidP="00CA535F"/>
    <w:p w14:paraId="674B3036" w14:textId="77777777" w:rsidR="00CA535F" w:rsidRPr="00CA535F" w:rsidRDefault="00CA535F" w:rsidP="00CA535F">
      <w:r w:rsidRPr="00CA535F">
        <w:t>Non-authoritative answer:</w:t>
      </w:r>
    </w:p>
    <w:p w14:paraId="4A85680D" w14:textId="77777777" w:rsidR="00CA535F" w:rsidRPr="00CA535F" w:rsidRDefault="00CA535F" w:rsidP="00CA535F">
      <w:r w:rsidRPr="00CA535F">
        <w:t>Name:   example.com</w:t>
      </w:r>
    </w:p>
    <w:p w14:paraId="7AF58BCB" w14:textId="77777777" w:rsidR="00CA535F" w:rsidRPr="00CA535F" w:rsidRDefault="00CA535F" w:rsidP="00CA535F">
      <w:r w:rsidRPr="00CA535F">
        <w:t>Address: 93.184.216.34</w:t>
      </w:r>
    </w:p>
    <w:p w14:paraId="3900D91E" w14:textId="77777777" w:rsidR="00CA535F" w:rsidRPr="00CA535F" w:rsidRDefault="00CA535F" w:rsidP="00CA535F">
      <w:r w:rsidRPr="00CA535F">
        <w:t>Reverse: nslookup 93.184.216.34 -&gt; zeigt PTR.</w:t>
      </w:r>
    </w:p>
    <w:p w14:paraId="70961CCD" w14:textId="77777777" w:rsidR="00CA535F" w:rsidRPr="00CA535F" w:rsidRDefault="00CA535F" w:rsidP="00CA535F">
      <w:r w:rsidRPr="00CA535F">
        <w:rPr>
          <w:b/>
          <w:bCs/>
        </w:rPr>
        <w:t>Warnung:</w:t>
      </w:r>
      <w:r w:rsidRPr="00CA535F">
        <w:t xml:space="preserve"> Neuere doc empfehlen dig oder host statt nslookup.</w:t>
      </w:r>
    </w:p>
    <w:p w14:paraId="49DBDA8F" w14:textId="77777777" w:rsidR="00CA535F" w:rsidRPr="00CA535F" w:rsidRDefault="00CA535F" w:rsidP="00CA535F">
      <w:pPr>
        <w:rPr>
          <w:b/>
          <w:bCs/>
        </w:rPr>
      </w:pPr>
      <w:r w:rsidRPr="00CA535F">
        <w:rPr>
          <w:b/>
          <w:bCs/>
        </w:rPr>
        <w:t>whois (Domain Whois Query)</w:t>
      </w:r>
    </w:p>
    <w:p w14:paraId="125C83FB" w14:textId="77777777" w:rsidR="00CA535F" w:rsidRPr="00CA535F" w:rsidRDefault="00CA535F" w:rsidP="00CA535F">
      <w:r w:rsidRPr="00CA535F">
        <w:rPr>
          <w:b/>
          <w:bCs/>
        </w:rPr>
        <w:t>Beschreibung:</w:t>
      </w:r>
      <w:r w:rsidRPr="00CA535F">
        <w:t xml:space="preserve"> Fragt Whois-Datenbanken nach Registrierungsinformationen einer Domain oder 5</w:t>
      </w:r>
      <w:r w:rsidRPr="00CA535F">
        <w:rPr>
          <w:rFonts w:ascii="MS Gothic" w:eastAsia="MS Gothic" w:hAnsi="MS Gothic" w:cs="MS Gothic" w:hint="eastAsia"/>
        </w:rPr>
        <w:t>】</w:t>
      </w:r>
      <w:r w:rsidRPr="00CA535F">
        <w:t>. Das Tool verbindet sich zum passenden Whois-Server (verwendet /etc/whois.conf, TLD heuristics) via TCP 43 und gibt den Text aus.</w:t>
      </w:r>
    </w:p>
    <w:p w14:paraId="023FFA78" w14:textId="77777777" w:rsidR="00CA535F" w:rsidRPr="00CA535F" w:rsidRDefault="00CA535F" w:rsidP="00CA535F">
      <w:r w:rsidRPr="00CA535F">
        <w:rPr>
          <w:b/>
          <w:bCs/>
        </w:rPr>
        <w:lastRenderedPageBreak/>
        <w:t>Syntax:</w:t>
      </w:r>
    </w:p>
    <w:p w14:paraId="6B788F9A" w14:textId="77777777" w:rsidR="00CA535F" w:rsidRPr="00CA535F" w:rsidRDefault="00CA535F" w:rsidP="00CA535F">
      <w:r w:rsidRPr="00CA535F">
        <w:t>whois [Optionen] &lt;DomainOrIP&gt;</w:t>
      </w:r>
    </w:p>
    <w:p w14:paraId="0B2A0821" w14:textId="77777777" w:rsidR="00CA535F" w:rsidRPr="00CA535F" w:rsidRDefault="00CA535F" w:rsidP="00CA535F">
      <w:r w:rsidRPr="00CA535F">
        <w:rPr>
          <w:b/>
          <w:bCs/>
        </w:rPr>
        <w:t>Ausgabe:</w:t>
      </w:r>
      <w:r w:rsidRPr="00CA535F">
        <w:t xml:space="preserve"> Je nach TLD und Registry differierend. Enthält Domain-Inhaber (bei Generic oft DSGVO anonymisiert), Registrar, Erstellungs- und Ablaufdatum, Nameserver, Contact-IDs. Bei IP WHOIS (z.B. whois 8.8.8.8) gibt es Informationen über den zugeteilten IP-Block (ISP, RIR wie ARIN/RIPE...).</w:t>
      </w:r>
    </w:p>
    <w:p w14:paraId="668683DF" w14:textId="77777777" w:rsidR="00CA535F" w:rsidRPr="00CA535F" w:rsidRDefault="00CA535F" w:rsidP="00CA535F">
      <w:r w:rsidRPr="00CA535F">
        <w:rPr>
          <w:b/>
          <w:bCs/>
        </w:rPr>
        <w:t>Optionen:</w:t>
      </w:r>
    </w:p>
    <w:p w14:paraId="517DF075" w14:textId="77777777" w:rsidR="00CA535F" w:rsidRPr="00CA535F" w:rsidRDefault="00CA535F">
      <w:pPr>
        <w:numPr>
          <w:ilvl w:val="0"/>
          <w:numId w:val="874"/>
        </w:numPr>
      </w:pPr>
      <w:r w:rsidRPr="00CA535F">
        <w:rPr>
          <w:b/>
          <w:bCs/>
        </w:rPr>
        <w:t>-H</w:t>
      </w:r>
      <w:r w:rsidRPr="00CA535F">
        <w:t xml:space="preserve"> – Unterdrückt das Banner "Whois Server" in RIPE responses.</w:t>
      </w:r>
    </w:p>
    <w:p w14:paraId="677E884D" w14:textId="77777777" w:rsidR="00CA535F" w:rsidRPr="00CA535F" w:rsidRDefault="00CA535F">
      <w:pPr>
        <w:numPr>
          <w:ilvl w:val="0"/>
          <w:numId w:val="874"/>
        </w:numPr>
      </w:pPr>
      <w:r w:rsidRPr="00CA535F">
        <w:rPr>
          <w:b/>
          <w:bCs/>
        </w:rPr>
        <w:t>-p &lt;port&gt;</w:t>
      </w:r>
      <w:r w:rsidRPr="00CA535F">
        <w:t xml:space="preserve"> – Andere Port.</w:t>
      </w:r>
    </w:p>
    <w:p w14:paraId="7C3FDCF8" w14:textId="77777777" w:rsidR="00CA535F" w:rsidRPr="00CA535F" w:rsidRDefault="00CA535F">
      <w:pPr>
        <w:numPr>
          <w:ilvl w:val="0"/>
          <w:numId w:val="874"/>
        </w:numPr>
      </w:pPr>
      <w:r w:rsidRPr="00CA535F">
        <w:rPr>
          <w:b/>
          <w:bCs/>
        </w:rPr>
        <w:t>--verbose</w:t>
      </w:r>
      <w:r w:rsidRPr="00CA535F">
        <w:t xml:space="preserve"> – Mehr Info über Server selection.</w:t>
      </w:r>
    </w:p>
    <w:p w14:paraId="390CFE9F" w14:textId="77777777" w:rsidR="00CA535F" w:rsidRPr="00CA535F" w:rsidRDefault="00CA535F">
      <w:pPr>
        <w:numPr>
          <w:ilvl w:val="0"/>
          <w:numId w:val="874"/>
        </w:numPr>
      </w:pPr>
      <w:r w:rsidRPr="00CA535F">
        <w:rPr>
          <w:b/>
          <w:bCs/>
        </w:rPr>
        <w:t>--help</w:t>
      </w:r>
      <w:r w:rsidRPr="00CA535F">
        <w:t xml:space="preserve"> – Display help.</w:t>
      </w:r>
    </w:p>
    <w:p w14:paraId="4290DC39" w14:textId="77777777" w:rsidR="00CA535F" w:rsidRPr="00CA535F" w:rsidRDefault="00CA535F" w:rsidP="00CA535F">
      <w:r w:rsidRPr="00CA535F">
        <w:rPr>
          <w:b/>
          <w:bCs/>
        </w:rPr>
        <w:t>Beispiele:</w:t>
      </w:r>
    </w:p>
    <w:p w14:paraId="4A5D54F7" w14:textId="77777777" w:rsidR="00CA535F" w:rsidRPr="00CA535F" w:rsidRDefault="00CA535F">
      <w:pPr>
        <w:numPr>
          <w:ilvl w:val="0"/>
          <w:numId w:val="875"/>
        </w:numPr>
      </w:pPr>
      <w:r w:rsidRPr="00CA535F">
        <w:t>whois example.com -&gt; zeigt Registrar (ICANN info), Status, Name der Organisation, etc.</w:t>
      </w:r>
    </w:p>
    <w:p w14:paraId="799174E6" w14:textId="77777777" w:rsidR="00CA535F" w:rsidRPr="00CA535F" w:rsidRDefault="00CA535F">
      <w:pPr>
        <w:numPr>
          <w:ilvl w:val="0"/>
          <w:numId w:val="875"/>
        </w:numPr>
      </w:pPr>
      <w:r w:rsidRPr="00CA535F">
        <w:t>whois 2620:0:2d0:200::7 -&gt; IPv6 whois (gibt i.d.R. ARIN oder so mit OrgName).</w:t>
      </w:r>
    </w:p>
    <w:p w14:paraId="5C3E8E58" w14:textId="77777777" w:rsidR="00CA535F" w:rsidRPr="00CA535F" w:rsidRDefault="00CA535F">
      <w:pPr>
        <w:numPr>
          <w:ilvl w:val="0"/>
          <w:numId w:val="875"/>
        </w:numPr>
      </w:pPr>
      <w:r w:rsidRPr="00CA535F">
        <w:t>whois AS15169 -&gt; WHOIS an RADb für Autonomous System 15169 (Google).</w:t>
      </w:r>
    </w:p>
    <w:p w14:paraId="66E7AA4C" w14:textId="77777777" w:rsidR="00CA535F" w:rsidRPr="00CA535F" w:rsidRDefault="00CA535F" w:rsidP="00CA535F">
      <w:r w:rsidRPr="00CA535F">
        <w:rPr>
          <w:i/>
          <w:iCs/>
        </w:rPr>
        <w:t>(Beachte: Manche TLDs haben separate Tools, z.B. jwhois config. Das Standard whois ist meist in Debian whois package (Marco d'Itri) which covers a lot. GDPR hat Personendaten stark eingeschränkt in Output.)</w:t>
      </w:r>
    </w:p>
    <w:p w14:paraId="607D07C4" w14:textId="77777777" w:rsidR="00CA535F" w:rsidRPr="00CA535F" w:rsidRDefault="00CA535F" w:rsidP="00CA535F">
      <w:pPr>
        <w:rPr>
          <w:b/>
          <w:bCs/>
        </w:rPr>
      </w:pPr>
      <w:r w:rsidRPr="00CA535F">
        <w:rPr>
          <w:b/>
          <w:bCs/>
        </w:rPr>
        <w:t xml:space="preserve">arp (Address Resolution Protocol table) – </w:t>
      </w:r>
      <w:r w:rsidRPr="00CA535F">
        <w:rPr>
          <w:b/>
          <w:bCs/>
          <w:i/>
          <w:iCs/>
        </w:rPr>
        <w:t>Hinweis: arp wird mittlerweile durch ip neigh ersetzt.</w:t>
      </w:r>
    </w:p>
    <w:p w14:paraId="379FC218" w14:textId="77777777" w:rsidR="00CA535F" w:rsidRPr="00CA535F" w:rsidRDefault="00CA535F" w:rsidP="00CA535F">
      <w:r w:rsidRPr="00CA535F">
        <w:rPr>
          <w:b/>
          <w:bCs/>
        </w:rPr>
        <w:t>Beschreibung:</w:t>
      </w:r>
      <w:r w:rsidRPr="00CA535F">
        <w:t xml:space="preserve"> Zeigt den ARP-Cache (IPv4) an oder manipuliert Einträge. (Linux modern: use ip neigh aber arp Kommando aus net-tools ist noch gebräuchlich).</w:t>
      </w:r>
    </w:p>
    <w:p w14:paraId="06E5EF09" w14:textId="77777777" w:rsidR="00CA535F" w:rsidRPr="00CA535F" w:rsidRDefault="00CA535F" w:rsidP="00CA535F">
      <w:r w:rsidRPr="00CA535F">
        <w:rPr>
          <w:b/>
          <w:bCs/>
        </w:rPr>
        <w:t>Befehle:</w:t>
      </w:r>
    </w:p>
    <w:p w14:paraId="3E0FD75B" w14:textId="77777777" w:rsidR="00CA535F" w:rsidRPr="00CA535F" w:rsidRDefault="00CA535F">
      <w:pPr>
        <w:numPr>
          <w:ilvl w:val="0"/>
          <w:numId w:val="876"/>
        </w:numPr>
      </w:pPr>
      <w:r w:rsidRPr="00CA535F">
        <w:t>arp -a – Listet ARP-Einträge (Hostname, IP, MAC, Interface).</w:t>
      </w:r>
    </w:p>
    <w:p w14:paraId="00C5828C" w14:textId="77777777" w:rsidR="00CA535F" w:rsidRPr="00CA535F" w:rsidRDefault="00CA535F">
      <w:pPr>
        <w:numPr>
          <w:ilvl w:val="0"/>
          <w:numId w:val="876"/>
        </w:numPr>
      </w:pPr>
      <w:r w:rsidRPr="00CA535F">
        <w:t>arp -n – Wie -a, aber keine DNS für IP.</w:t>
      </w:r>
    </w:p>
    <w:p w14:paraId="342DE916" w14:textId="77777777" w:rsidR="00CA535F" w:rsidRPr="00CA535F" w:rsidRDefault="00CA535F">
      <w:pPr>
        <w:numPr>
          <w:ilvl w:val="0"/>
          <w:numId w:val="876"/>
        </w:numPr>
      </w:pPr>
      <w:r w:rsidRPr="00CA535F">
        <w:t>arp -d &lt;IP&gt; – Löscht ARP-Eintrag für IP.</w:t>
      </w:r>
    </w:p>
    <w:p w14:paraId="6053BB9F" w14:textId="77777777" w:rsidR="00CA535F" w:rsidRPr="00CA535F" w:rsidRDefault="00CA535F">
      <w:pPr>
        <w:numPr>
          <w:ilvl w:val="0"/>
          <w:numId w:val="876"/>
        </w:numPr>
      </w:pPr>
      <w:r w:rsidRPr="00CA535F">
        <w:t>arp -s &lt;IP&gt; &lt;MAC&gt; – Fügt statischen ARP-Eintrag hinzu (MAC fix für IP) – gleich ip neigh add ... nud permanent.</w:t>
      </w:r>
    </w:p>
    <w:p w14:paraId="0751A4CF" w14:textId="77777777" w:rsidR="00CA535F" w:rsidRPr="00CA535F" w:rsidRDefault="00CA535F" w:rsidP="00CA535F">
      <w:r w:rsidRPr="00CA535F">
        <w:rPr>
          <w:i/>
          <w:iCs/>
        </w:rPr>
        <w:t>Beispiel:</w:t>
      </w:r>
      <w:r w:rsidRPr="00CA535F">
        <w:t xml:space="preserve"> arp -a -&gt; router.lan (192.168.1.1) at aa:bb:cc:dd:ee:ff [ether] on eth0.</w:t>
      </w:r>
    </w:p>
    <w:p w14:paraId="622C537E" w14:textId="77777777" w:rsidR="00CA535F" w:rsidRPr="00CA535F" w:rsidRDefault="00CA535F" w:rsidP="00CA535F">
      <w:pPr>
        <w:rPr>
          <w:b/>
          <w:bCs/>
        </w:rPr>
      </w:pPr>
      <w:r w:rsidRPr="00CA535F">
        <w:rPr>
          <w:b/>
          <w:bCs/>
        </w:rPr>
        <w:t>Sicherheit und Firewall</w:t>
      </w:r>
    </w:p>
    <w:p w14:paraId="598BEEC0" w14:textId="77777777" w:rsidR="00CA535F" w:rsidRPr="00CA535F" w:rsidRDefault="00CA535F" w:rsidP="00CA535F">
      <w:pPr>
        <w:rPr>
          <w:b/>
          <w:bCs/>
        </w:rPr>
      </w:pPr>
      <w:r w:rsidRPr="00CA535F">
        <w:rPr>
          <w:b/>
          <w:bCs/>
        </w:rPr>
        <w:lastRenderedPageBreak/>
        <w:t>iptables/iptables-nft (Packet Filter)</w:t>
      </w:r>
    </w:p>
    <w:p w14:paraId="68531DC1" w14:textId="77777777" w:rsidR="00CA535F" w:rsidRPr="00CA535F" w:rsidRDefault="00CA535F" w:rsidP="00CA535F">
      <w:r w:rsidRPr="00CA535F">
        <w:rPr>
          <w:b/>
          <w:bCs/>
        </w:rPr>
        <w:t>Beschreibung:</w:t>
      </w:r>
      <w:r w:rsidRPr="00CA535F">
        <w:t xml:space="preserve"> Linux Kernel-Paketfilter (Firewall) via Netfilter-Schnittstelle. iptables verwaltet Regeln in verschiedenen Tabellen: </w:t>
      </w:r>
      <w:r w:rsidRPr="00CA535F">
        <w:rPr>
          <w:b/>
          <w:bCs/>
        </w:rPr>
        <w:t>filter</w:t>
      </w:r>
      <w:r w:rsidRPr="00CA535F">
        <w:t xml:space="preserve">, </w:t>
      </w:r>
      <w:r w:rsidRPr="00CA535F">
        <w:rPr>
          <w:b/>
          <w:bCs/>
        </w:rPr>
        <w:t>nat</w:t>
      </w:r>
      <w:r w:rsidRPr="00CA535F">
        <w:t xml:space="preserve">, </w:t>
      </w:r>
      <w:r w:rsidRPr="00CA535F">
        <w:rPr>
          <w:b/>
          <w:bCs/>
        </w:rPr>
        <w:t>mangle</w:t>
      </w:r>
      <w:r w:rsidRPr="00CA535F">
        <w:t xml:space="preserve">, </w:t>
      </w:r>
      <w:r w:rsidRPr="00CA535F">
        <w:rPr>
          <w:b/>
          <w:bCs/>
        </w:rPr>
        <w:t>raw</w:t>
      </w:r>
      <w:r w:rsidRPr="00CA535F">
        <w:t xml:space="preserve">, </w:t>
      </w:r>
      <w:r w:rsidRPr="00CA535F">
        <w:rPr>
          <w:b/>
          <w:bCs/>
        </w:rPr>
        <w:t>security</w:t>
      </w:r>
      <w:r w:rsidRPr="00CA535F">
        <w:t>, für IPv4. (Für IPv6, ip6tables). Mit Kernel 4.x/5.x viele Distros nutzen "iptables-nft" as a frontend to nftables, aber Syntax bleibt für user gleich.</w:t>
      </w:r>
    </w:p>
    <w:p w14:paraId="57A9656E" w14:textId="77777777" w:rsidR="00CA535F" w:rsidRPr="00CA535F" w:rsidRDefault="00CA535F" w:rsidP="00CA535F">
      <w:r w:rsidRPr="00CA535F">
        <w:rPr>
          <w:b/>
          <w:bCs/>
        </w:rPr>
        <w:t>Syntax Grundkommandos:</w:t>
      </w:r>
    </w:p>
    <w:p w14:paraId="18A51184" w14:textId="77777777" w:rsidR="00CA535F" w:rsidRPr="00CA535F" w:rsidRDefault="00CA535F" w:rsidP="00CA535F">
      <w:r w:rsidRPr="00CA535F">
        <w:t>iptables [-t &lt;table&gt;] &lt;operation&gt; &lt;chain&gt; &lt;matches...&gt; &lt;target&gt;</w:t>
      </w:r>
    </w:p>
    <w:p w14:paraId="0F9DC5A7" w14:textId="77777777" w:rsidR="00CA535F" w:rsidRPr="00CA535F" w:rsidRDefault="00CA535F" w:rsidP="00CA535F">
      <w:r w:rsidRPr="00CA535F">
        <w:t xml:space="preserve">Operationen: </w:t>
      </w:r>
      <w:r w:rsidRPr="00CA535F">
        <w:rPr>
          <w:b/>
          <w:bCs/>
        </w:rPr>
        <w:t>-A</w:t>
      </w:r>
      <w:r w:rsidRPr="00CA535F">
        <w:t xml:space="preserve"> (append), </w:t>
      </w:r>
      <w:r w:rsidRPr="00CA535F">
        <w:rPr>
          <w:b/>
          <w:bCs/>
        </w:rPr>
        <w:t>-I</w:t>
      </w:r>
      <w:r w:rsidRPr="00CA535F">
        <w:t xml:space="preserve"> (insert), </w:t>
      </w:r>
      <w:r w:rsidRPr="00CA535F">
        <w:rPr>
          <w:b/>
          <w:bCs/>
        </w:rPr>
        <w:t>-D</w:t>
      </w:r>
      <w:r w:rsidRPr="00CA535F">
        <w:t xml:space="preserve"> (delete), </w:t>
      </w:r>
      <w:r w:rsidRPr="00CA535F">
        <w:rPr>
          <w:b/>
          <w:bCs/>
        </w:rPr>
        <w:t>-C</w:t>
      </w:r>
      <w:r w:rsidRPr="00CA535F">
        <w:t xml:space="preserve"> (check exist), </w:t>
      </w:r>
      <w:r w:rsidRPr="00CA535F">
        <w:rPr>
          <w:b/>
          <w:bCs/>
        </w:rPr>
        <w:t>-L</w:t>
      </w:r>
      <w:r w:rsidRPr="00CA535F">
        <w:t xml:space="preserve"> (list), </w:t>
      </w:r>
      <w:r w:rsidRPr="00CA535F">
        <w:rPr>
          <w:b/>
          <w:bCs/>
        </w:rPr>
        <w:t>-F</w:t>
      </w:r>
      <w:r w:rsidRPr="00CA535F">
        <w:t xml:space="preserve"> (flush chain), </w:t>
      </w:r>
      <w:r w:rsidRPr="00CA535F">
        <w:rPr>
          <w:b/>
          <w:bCs/>
        </w:rPr>
        <w:t>-N</w:t>
      </w:r>
      <w:r w:rsidRPr="00CA535F">
        <w:t xml:space="preserve"> (new chain), </w:t>
      </w:r>
      <w:r w:rsidRPr="00CA535F">
        <w:rPr>
          <w:b/>
          <w:bCs/>
        </w:rPr>
        <w:t>-X</w:t>
      </w:r>
      <w:r w:rsidRPr="00CA535F">
        <w:t xml:space="preserve"> (delete user chain).</w:t>
      </w:r>
    </w:p>
    <w:p w14:paraId="32B46332" w14:textId="77777777" w:rsidR="00CA535F" w:rsidRPr="00CA535F" w:rsidRDefault="00CA535F" w:rsidP="00CA535F">
      <w:r w:rsidRPr="00CA535F">
        <w:t>Standard Tabellen:</w:t>
      </w:r>
    </w:p>
    <w:p w14:paraId="4D4E5299" w14:textId="77777777" w:rsidR="00CA535F" w:rsidRPr="00CA535F" w:rsidRDefault="00CA535F">
      <w:pPr>
        <w:numPr>
          <w:ilvl w:val="0"/>
          <w:numId w:val="877"/>
        </w:numPr>
      </w:pPr>
      <w:r w:rsidRPr="00CA535F">
        <w:rPr>
          <w:b/>
          <w:bCs/>
        </w:rPr>
        <w:t>filter</w:t>
      </w:r>
      <w:r w:rsidRPr="00CA535F">
        <w:t xml:space="preserve"> (Default): Chains </w:t>
      </w:r>
      <w:r w:rsidRPr="00CA535F">
        <w:rPr>
          <w:b/>
          <w:bCs/>
        </w:rPr>
        <w:t>INPUT</w:t>
      </w:r>
      <w:r w:rsidRPr="00CA535F">
        <w:t xml:space="preserve">, </w:t>
      </w:r>
      <w:r w:rsidRPr="00CA535F">
        <w:rPr>
          <w:b/>
          <w:bCs/>
        </w:rPr>
        <w:t>OUTPUT</w:t>
      </w:r>
      <w:r w:rsidRPr="00CA535F">
        <w:t xml:space="preserve">, </w:t>
      </w:r>
      <w:r w:rsidRPr="00CA535F">
        <w:rPr>
          <w:b/>
          <w:bCs/>
        </w:rPr>
        <w:t>FORWARD</w:t>
      </w:r>
      <w:r w:rsidRPr="00CA535F">
        <w:t>.</w:t>
      </w:r>
    </w:p>
    <w:p w14:paraId="50C3A4D4" w14:textId="77777777" w:rsidR="00CA535F" w:rsidRPr="00CA535F" w:rsidRDefault="00CA535F">
      <w:pPr>
        <w:numPr>
          <w:ilvl w:val="0"/>
          <w:numId w:val="877"/>
        </w:numPr>
      </w:pPr>
      <w:r w:rsidRPr="00CA535F">
        <w:rPr>
          <w:b/>
          <w:bCs/>
        </w:rPr>
        <w:t>nat</w:t>
      </w:r>
      <w:r w:rsidRPr="00CA535F">
        <w:t xml:space="preserve">: Chains </w:t>
      </w:r>
      <w:r w:rsidRPr="00CA535F">
        <w:rPr>
          <w:b/>
          <w:bCs/>
        </w:rPr>
        <w:t>PREROUTING</w:t>
      </w:r>
      <w:r w:rsidRPr="00CA535F">
        <w:t xml:space="preserve">, </w:t>
      </w:r>
      <w:r w:rsidRPr="00CA535F">
        <w:rPr>
          <w:b/>
          <w:bCs/>
        </w:rPr>
        <w:t>OUTPUT</w:t>
      </w:r>
      <w:r w:rsidRPr="00CA535F">
        <w:t xml:space="preserve">, </w:t>
      </w:r>
      <w:r w:rsidRPr="00CA535F">
        <w:rPr>
          <w:b/>
          <w:bCs/>
        </w:rPr>
        <w:t>POSTROUTING</w:t>
      </w:r>
      <w:r w:rsidRPr="00CA535F">
        <w:t xml:space="preserve"> (masquerading, port forwarding etc.).</w:t>
      </w:r>
    </w:p>
    <w:p w14:paraId="7C972C68" w14:textId="77777777" w:rsidR="00CA535F" w:rsidRPr="00CA535F" w:rsidRDefault="00CA535F">
      <w:pPr>
        <w:numPr>
          <w:ilvl w:val="0"/>
          <w:numId w:val="877"/>
        </w:numPr>
      </w:pPr>
      <w:r w:rsidRPr="00CA535F">
        <w:rPr>
          <w:b/>
          <w:bCs/>
        </w:rPr>
        <w:t>mangle</w:t>
      </w:r>
      <w:r w:rsidRPr="00CA535F">
        <w:t>: For packet alteration (TOS, mark), Chains in multiple points (PREROUTING, OUTPUT, etc.).</w:t>
      </w:r>
    </w:p>
    <w:p w14:paraId="4E8F985A" w14:textId="77777777" w:rsidR="00CA535F" w:rsidRPr="00CA535F" w:rsidRDefault="00CA535F">
      <w:pPr>
        <w:numPr>
          <w:ilvl w:val="0"/>
          <w:numId w:val="877"/>
        </w:numPr>
      </w:pPr>
      <w:r w:rsidRPr="00CA535F">
        <w:rPr>
          <w:b/>
          <w:bCs/>
        </w:rPr>
        <w:t>raw</w:t>
      </w:r>
      <w:r w:rsidRPr="00CA535F">
        <w:t>: For conntrack exemption (NOTRACK), Chains PREROUTING, OUTPUT.</w:t>
      </w:r>
    </w:p>
    <w:p w14:paraId="75D49739" w14:textId="77777777" w:rsidR="00CA535F" w:rsidRPr="00CA535F" w:rsidRDefault="00CA535F">
      <w:pPr>
        <w:numPr>
          <w:ilvl w:val="0"/>
          <w:numId w:val="877"/>
        </w:numPr>
      </w:pPr>
      <w:r w:rsidRPr="00CA535F">
        <w:rPr>
          <w:b/>
          <w:bCs/>
        </w:rPr>
        <w:t>security</w:t>
      </w:r>
      <w:r w:rsidRPr="00CA535F">
        <w:t>: SELinux related (rare).</w:t>
      </w:r>
    </w:p>
    <w:p w14:paraId="77BA6070" w14:textId="77777777" w:rsidR="00CA535F" w:rsidRPr="00CA535F" w:rsidRDefault="00CA535F" w:rsidP="00CA535F">
      <w:r w:rsidRPr="00CA535F">
        <w:rPr>
          <w:b/>
          <w:bCs/>
        </w:rPr>
        <w:t>Matches / Options:</w:t>
      </w:r>
    </w:p>
    <w:p w14:paraId="441296E8" w14:textId="77777777" w:rsidR="00CA535F" w:rsidRPr="00CA535F" w:rsidRDefault="00CA535F">
      <w:pPr>
        <w:numPr>
          <w:ilvl w:val="0"/>
          <w:numId w:val="878"/>
        </w:numPr>
      </w:pPr>
      <w:r w:rsidRPr="00CA535F">
        <w:rPr>
          <w:b/>
          <w:bCs/>
        </w:rPr>
        <w:t>-p &lt;proto&gt;</w:t>
      </w:r>
      <w:r w:rsidRPr="00CA535F">
        <w:t>: Protocol (tcp, udp, icmp, icmpv6, all).</w:t>
      </w:r>
    </w:p>
    <w:p w14:paraId="1834239E" w14:textId="77777777" w:rsidR="00CA535F" w:rsidRPr="00CA535F" w:rsidRDefault="00CA535F">
      <w:pPr>
        <w:numPr>
          <w:ilvl w:val="0"/>
          <w:numId w:val="878"/>
        </w:numPr>
      </w:pPr>
      <w:r w:rsidRPr="00CA535F">
        <w:rPr>
          <w:b/>
          <w:bCs/>
        </w:rPr>
        <w:t>-s &lt;IP/CIDR&gt;</w:t>
      </w:r>
      <w:r w:rsidRPr="00CA535F">
        <w:t xml:space="preserve">, </w:t>
      </w:r>
      <w:r w:rsidRPr="00CA535F">
        <w:rPr>
          <w:b/>
          <w:bCs/>
        </w:rPr>
        <w:t>-d &lt;IP/CIDR&gt;</w:t>
      </w:r>
      <w:r w:rsidRPr="00CA535F">
        <w:t>: Source or destination address (or networ7</w:t>
      </w:r>
      <w:r w:rsidRPr="00CA535F">
        <w:rPr>
          <w:rFonts w:ascii="MS Gothic" w:eastAsia="MS Gothic" w:hAnsi="MS Gothic" w:cs="MS Gothic" w:hint="eastAsia"/>
        </w:rPr>
        <w:t>】</w:t>
      </w:r>
      <w:r w:rsidRPr="00CA535F">
        <w:t>.</w:t>
      </w:r>
    </w:p>
    <w:p w14:paraId="23471601" w14:textId="77777777" w:rsidR="00CA535F" w:rsidRPr="00CA535F" w:rsidRDefault="00CA535F">
      <w:pPr>
        <w:numPr>
          <w:ilvl w:val="0"/>
          <w:numId w:val="878"/>
        </w:numPr>
      </w:pPr>
      <w:r w:rsidRPr="00CA535F">
        <w:rPr>
          <w:b/>
          <w:bCs/>
        </w:rPr>
        <w:t>-i &lt;iface&gt;</w:t>
      </w:r>
      <w:r w:rsidRPr="00CA535F">
        <w:t xml:space="preserve">, </w:t>
      </w:r>
      <w:r w:rsidRPr="00CA535F">
        <w:rPr>
          <w:b/>
          <w:bCs/>
        </w:rPr>
        <w:t>-o &lt;iface&gt;</w:t>
      </w:r>
      <w:r w:rsidRPr="00CA535F">
        <w:t>: Inbound or outbound network interface (for PREROUTING/INPUT/forward vs OUTPUT/POSTROUTING).</w:t>
      </w:r>
    </w:p>
    <w:p w14:paraId="7923E147" w14:textId="77777777" w:rsidR="00CA535F" w:rsidRPr="00CA535F" w:rsidRDefault="00CA535F">
      <w:pPr>
        <w:numPr>
          <w:ilvl w:val="0"/>
          <w:numId w:val="878"/>
        </w:numPr>
      </w:pPr>
      <w:r w:rsidRPr="00CA535F">
        <w:rPr>
          <w:b/>
          <w:bCs/>
        </w:rPr>
        <w:t>--sport</w:t>
      </w:r>
      <w:r w:rsidRPr="00CA535F">
        <w:t xml:space="preserve">, </w:t>
      </w:r>
      <w:r w:rsidRPr="00CA535F">
        <w:rPr>
          <w:b/>
          <w:bCs/>
        </w:rPr>
        <w:t>--dport</w:t>
      </w:r>
      <w:r w:rsidRPr="00CA535F">
        <w:t xml:space="preserve"> (with -p tcp/udp): Source/dest port or port range (e.g. --dport 80 or --dport 1000:2000).</w:t>
      </w:r>
    </w:p>
    <w:p w14:paraId="7086547B" w14:textId="77777777" w:rsidR="00CA535F" w:rsidRPr="00CA535F" w:rsidRDefault="00CA535F">
      <w:pPr>
        <w:numPr>
          <w:ilvl w:val="0"/>
          <w:numId w:val="878"/>
        </w:numPr>
      </w:pPr>
      <w:r w:rsidRPr="00CA535F">
        <w:rPr>
          <w:b/>
          <w:bCs/>
        </w:rPr>
        <w:t>-m state --state &lt;states&gt;</w:t>
      </w:r>
      <w:r w:rsidRPr="00CA535F">
        <w:t>: State match (connection tracking states: INVALID, ESTABLISHED, NEW, RELATE8</w:t>
      </w:r>
      <w:r w:rsidRPr="00CA535F">
        <w:rPr>
          <w:rFonts w:ascii="MS Gothic" w:eastAsia="MS Gothic" w:hAnsi="MS Gothic" w:cs="MS Gothic" w:hint="eastAsia"/>
        </w:rPr>
        <w:t>】</w:t>
      </w:r>
      <w:r w:rsidRPr="00CA535F">
        <w:t>. Common: allow ESTABLISHED,RELATED on INPUT for responses.</w:t>
      </w:r>
    </w:p>
    <w:p w14:paraId="6C63DDE7" w14:textId="77777777" w:rsidR="00CA535F" w:rsidRPr="00CA535F" w:rsidRDefault="00CA535F">
      <w:pPr>
        <w:numPr>
          <w:ilvl w:val="0"/>
          <w:numId w:val="878"/>
        </w:numPr>
      </w:pPr>
      <w:r w:rsidRPr="00CA535F">
        <w:rPr>
          <w:b/>
          <w:bCs/>
        </w:rPr>
        <w:t>-m conntrack --ctstate</w:t>
      </w:r>
      <w:r w:rsidRPr="00CA535F">
        <w:t>: (newer usage, same as state module now).</w:t>
      </w:r>
    </w:p>
    <w:p w14:paraId="4E44E46C" w14:textId="77777777" w:rsidR="00CA535F" w:rsidRPr="00CA535F" w:rsidRDefault="00CA535F">
      <w:pPr>
        <w:numPr>
          <w:ilvl w:val="0"/>
          <w:numId w:val="878"/>
        </w:numPr>
      </w:pPr>
      <w:r w:rsidRPr="00CA535F">
        <w:rPr>
          <w:b/>
          <w:bCs/>
        </w:rPr>
        <w:t>-m connlimit</w:t>
      </w:r>
      <w:r w:rsidRPr="00CA535F">
        <w:t xml:space="preserve">, </w:t>
      </w:r>
      <w:r w:rsidRPr="00CA535F">
        <w:rPr>
          <w:b/>
          <w:bCs/>
        </w:rPr>
        <w:t>-m limit</w:t>
      </w:r>
      <w:r w:rsidRPr="00CA535F">
        <w:t xml:space="preserve"> etc: Many modules. limit --limit 5/minute for rate-limit logging for example. connlimit --connlimit-above N limit parallel connections.</w:t>
      </w:r>
    </w:p>
    <w:p w14:paraId="43FBE6AA" w14:textId="77777777" w:rsidR="00CA535F" w:rsidRPr="00CA535F" w:rsidRDefault="00CA535F">
      <w:pPr>
        <w:numPr>
          <w:ilvl w:val="0"/>
          <w:numId w:val="878"/>
        </w:numPr>
      </w:pPr>
      <w:r w:rsidRPr="00CA535F">
        <w:rPr>
          <w:b/>
          <w:bCs/>
        </w:rPr>
        <w:t>-m multiport</w:t>
      </w:r>
      <w:r w:rsidRPr="00CA535F">
        <w:t>: match multiple ports in one rule if not contiguous, e.g. -m multiport --dports 80,443,8080.</w:t>
      </w:r>
    </w:p>
    <w:p w14:paraId="31CCE306" w14:textId="77777777" w:rsidR="00CA535F" w:rsidRPr="00CA535F" w:rsidRDefault="00CA535F">
      <w:pPr>
        <w:numPr>
          <w:ilvl w:val="0"/>
          <w:numId w:val="878"/>
        </w:numPr>
      </w:pPr>
      <w:r w:rsidRPr="00CA535F">
        <w:rPr>
          <w:b/>
          <w:bCs/>
        </w:rPr>
        <w:lastRenderedPageBreak/>
        <w:t>-m tcp --tcp-flags SYN,RST,ACK SYN</w:t>
      </w:r>
      <w:r w:rsidRPr="00CA535F">
        <w:t>: match specific TCP flags combination (here SYN only). Often used for --syn (alias) which matches syn packets (to identify new connections).</w:t>
      </w:r>
    </w:p>
    <w:p w14:paraId="1C2E19CD" w14:textId="77777777" w:rsidR="00CA535F" w:rsidRPr="00CA535F" w:rsidRDefault="00CA535F">
      <w:pPr>
        <w:numPr>
          <w:ilvl w:val="0"/>
          <w:numId w:val="878"/>
        </w:numPr>
      </w:pPr>
      <w:r w:rsidRPr="00CA535F">
        <w:t>**-m comment --comment "text"`: attach comment to rule (for documentation).</w:t>
      </w:r>
    </w:p>
    <w:p w14:paraId="2FA07EED" w14:textId="77777777" w:rsidR="00CA535F" w:rsidRPr="00CA535F" w:rsidRDefault="00CA535F" w:rsidP="00CA535F">
      <w:r w:rsidRPr="00CA535F">
        <w:rPr>
          <w:b/>
          <w:bCs/>
        </w:rPr>
        <w:t>Targets (Actions):</w:t>
      </w:r>
    </w:p>
    <w:p w14:paraId="3B321F71" w14:textId="77777777" w:rsidR="00CA535F" w:rsidRPr="00CA535F" w:rsidRDefault="00CA535F">
      <w:pPr>
        <w:numPr>
          <w:ilvl w:val="0"/>
          <w:numId w:val="879"/>
        </w:numPr>
      </w:pPr>
      <w:r w:rsidRPr="00CA535F">
        <w:rPr>
          <w:b/>
          <w:bCs/>
        </w:rPr>
        <w:t>ACCEPT</w:t>
      </w:r>
      <w:r w:rsidRPr="00CA535F">
        <w:t>: Packet erlaubt.</w:t>
      </w:r>
    </w:p>
    <w:p w14:paraId="0CED079F" w14:textId="77777777" w:rsidR="00CA535F" w:rsidRPr="00CA535F" w:rsidRDefault="00CA535F">
      <w:pPr>
        <w:numPr>
          <w:ilvl w:val="0"/>
          <w:numId w:val="879"/>
        </w:numPr>
      </w:pPr>
      <w:r w:rsidRPr="00CA535F">
        <w:rPr>
          <w:b/>
          <w:bCs/>
        </w:rPr>
        <w:t>DROP</w:t>
      </w:r>
      <w:r w:rsidRPr="00CA535F">
        <w:t>: Verwerfen ohne Antwort.</w:t>
      </w:r>
    </w:p>
    <w:p w14:paraId="7C4A22DE" w14:textId="77777777" w:rsidR="00CA535F" w:rsidRPr="00CA535F" w:rsidRDefault="00CA535F">
      <w:pPr>
        <w:numPr>
          <w:ilvl w:val="0"/>
          <w:numId w:val="879"/>
        </w:numPr>
      </w:pPr>
      <w:r w:rsidRPr="00CA535F">
        <w:rPr>
          <w:b/>
          <w:bCs/>
        </w:rPr>
        <w:t>REJECT</w:t>
      </w:r>
      <w:r w:rsidRPr="00CA535F">
        <w:t>: Verwerfen mit Antwort (ICMP port unreachable o.Ä.).</w:t>
      </w:r>
    </w:p>
    <w:p w14:paraId="4328A31F" w14:textId="77777777" w:rsidR="00CA535F" w:rsidRPr="00CA535F" w:rsidRDefault="00CA535F">
      <w:pPr>
        <w:numPr>
          <w:ilvl w:val="0"/>
          <w:numId w:val="879"/>
        </w:numPr>
      </w:pPr>
      <w:r w:rsidRPr="00CA535F">
        <w:rPr>
          <w:b/>
          <w:bCs/>
        </w:rPr>
        <w:t>LOG</w:t>
      </w:r>
      <w:r w:rsidRPr="00CA535F">
        <w:t>: Loggt Paket (via kernel log), dann Verarbeitung geht weiter (so typ. Kombi LOG dann DROP). Options: --log-prefix "msg", --log-level warning.</w:t>
      </w:r>
    </w:p>
    <w:p w14:paraId="0906BB80" w14:textId="77777777" w:rsidR="00CA535F" w:rsidRPr="00CA535F" w:rsidRDefault="00CA535F">
      <w:pPr>
        <w:numPr>
          <w:ilvl w:val="0"/>
          <w:numId w:val="879"/>
        </w:numPr>
      </w:pPr>
      <w:r w:rsidRPr="00CA535F">
        <w:rPr>
          <w:b/>
          <w:bCs/>
        </w:rPr>
        <w:t>MASQUERADE</w:t>
      </w:r>
      <w:r w:rsidRPr="00CA535F">
        <w:t xml:space="preserve"> (in nat POSTROUTING): SNAT für dynamische IP (Router Use-case) – ersetzt Source-IP durch Interface-IP.</w:t>
      </w:r>
    </w:p>
    <w:p w14:paraId="6253CBCE" w14:textId="77777777" w:rsidR="00CA535F" w:rsidRPr="00CA535F" w:rsidRDefault="00CA535F">
      <w:pPr>
        <w:numPr>
          <w:ilvl w:val="0"/>
          <w:numId w:val="879"/>
        </w:numPr>
      </w:pPr>
      <w:r w:rsidRPr="00CA535F">
        <w:rPr>
          <w:b/>
          <w:bCs/>
        </w:rPr>
        <w:t>SNAT</w:t>
      </w:r>
      <w:r w:rsidRPr="00CA535F">
        <w:t xml:space="preserve"> (in nat POSTROUTING): Statisches Source-NAT (requires --to-source IP[:port-range]).</w:t>
      </w:r>
    </w:p>
    <w:p w14:paraId="43BE816A" w14:textId="77777777" w:rsidR="00CA535F" w:rsidRPr="00CA535F" w:rsidRDefault="00CA535F">
      <w:pPr>
        <w:numPr>
          <w:ilvl w:val="0"/>
          <w:numId w:val="879"/>
        </w:numPr>
      </w:pPr>
      <w:r w:rsidRPr="00CA535F">
        <w:rPr>
          <w:b/>
          <w:bCs/>
        </w:rPr>
        <w:t>DNAT</w:t>
      </w:r>
      <w:r w:rsidRPr="00CA535F">
        <w:t xml:space="preserve"> (in nat PREROUTING/OUTPUT): Destination-NAT (Port-Forwarding; --to-destination IP:port).</w:t>
      </w:r>
    </w:p>
    <w:p w14:paraId="7E77A8B4" w14:textId="77777777" w:rsidR="00CA535F" w:rsidRPr="00CA535F" w:rsidRDefault="00CA535F">
      <w:pPr>
        <w:numPr>
          <w:ilvl w:val="0"/>
          <w:numId w:val="879"/>
        </w:numPr>
      </w:pPr>
      <w:r w:rsidRPr="00CA535F">
        <w:rPr>
          <w:b/>
          <w:bCs/>
        </w:rPr>
        <w:t>REDIRECT</w:t>
      </w:r>
      <w:r w:rsidRPr="00CA535F">
        <w:t xml:space="preserve"> (nat PREROUTING/OUTPUT): Umleiten an lokalen Host (for transparent proxy etc.).</w:t>
      </w:r>
    </w:p>
    <w:p w14:paraId="4F90027E" w14:textId="77777777" w:rsidR="00CA535F" w:rsidRPr="00CA535F" w:rsidRDefault="00CA535F">
      <w:pPr>
        <w:numPr>
          <w:ilvl w:val="0"/>
          <w:numId w:val="879"/>
        </w:numPr>
      </w:pPr>
      <w:r w:rsidRPr="00CA535F">
        <w:rPr>
          <w:b/>
          <w:bCs/>
        </w:rPr>
        <w:t>MARK</w:t>
      </w:r>
      <w:r w:rsidRPr="00CA535F">
        <w:t xml:space="preserve"> (mangle): Markiert Paket mit fwmark (für routing decisions via ip rule, etc.).</w:t>
      </w:r>
    </w:p>
    <w:p w14:paraId="62BC7469" w14:textId="77777777" w:rsidR="00CA535F" w:rsidRPr="00CA535F" w:rsidRDefault="00CA535F">
      <w:pPr>
        <w:numPr>
          <w:ilvl w:val="0"/>
          <w:numId w:val="879"/>
        </w:numPr>
      </w:pPr>
      <w:r w:rsidRPr="00CA535F">
        <w:rPr>
          <w:b/>
          <w:bCs/>
        </w:rPr>
        <w:t>RETURN</w:t>
      </w:r>
      <w:r w:rsidRPr="00CA535F">
        <w:t>: In user-defined chain springt zurück zum Aufrufer-Chain (stop further rules in current chain). In builtin chain, RETURN = apply chain policy.</w:t>
      </w:r>
    </w:p>
    <w:p w14:paraId="72CADBC6" w14:textId="77777777" w:rsidR="00CA535F" w:rsidRPr="00CA535F" w:rsidRDefault="00CA535F">
      <w:pPr>
        <w:numPr>
          <w:ilvl w:val="0"/>
          <w:numId w:val="879"/>
        </w:numPr>
      </w:pPr>
      <w:r w:rsidRPr="00CA535F">
        <w:rPr>
          <w:b/>
          <w:bCs/>
        </w:rPr>
        <w:t>QUEUE</w:t>
      </w:r>
      <w:r w:rsidRPr="00CA535F">
        <w:t>: Übergibt Paket an Userspace (via libnetfilter_queue).</w:t>
      </w:r>
    </w:p>
    <w:p w14:paraId="6B5E2FE4" w14:textId="77777777" w:rsidR="00CA535F" w:rsidRPr="00CA535F" w:rsidRDefault="00CA535F">
      <w:pPr>
        <w:numPr>
          <w:ilvl w:val="0"/>
          <w:numId w:val="879"/>
        </w:numPr>
      </w:pPr>
      <w:r w:rsidRPr="00CA535F">
        <w:rPr>
          <w:b/>
          <w:bCs/>
        </w:rPr>
        <w:t>DROP</w:t>
      </w:r>
      <w:r w:rsidRPr="00CA535F">
        <w:t xml:space="preserve"> vs. policy: If chain policy is DROP, falling off end = drop.</w:t>
      </w:r>
    </w:p>
    <w:p w14:paraId="17602C80" w14:textId="77777777" w:rsidR="00CA535F" w:rsidRPr="00CA535F" w:rsidRDefault="00CA535F" w:rsidP="00CA535F">
      <w:r w:rsidRPr="00CA535F">
        <w:rPr>
          <w:b/>
          <w:bCs/>
        </w:rPr>
        <w:t>Beispiele:</w:t>
      </w:r>
    </w:p>
    <w:p w14:paraId="5F97E8EA" w14:textId="77777777" w:rsidR="00CA535F" w:rsidRPr="00CA535F" w:rsidRDefault="00CA535F">
      <w:pPr>
        <w:numPr>
          <w:ilvl w:val="0"/>
          <w:numId w:val="880"/>
        </w:numPr>
      </w:pPr>
      <w:r w:rsidRPr="00CA535F">
        <w:rPr>
          <w:b/>
          <w:bCs/>
        </w:rPr>
        <w:t>List Regeln:</w:t>
      </w:r>
      <w:r w:rsidRPr="00CA535F">
        <w:t xml:space="preserve"> iptables -L -n -v (filter table). iptables -t nat -L -n -v NAT rules. -n no DNS, -v verbose (packet counters).</w:t>
      </w:r>
    </w:p>
    <w:p w14:paraId="61CF3E9C" w14:textId="77777777" w:rsidR="00CA535F" w:rsidRPr="00CA535F" w:rsidRDefault="00CA535F">
      <w:pPr>
        <w:numPr>
          <w:ilvl w:val="0"/>
          <w:numId w:val="880"/>
        </w:numPr>
      </w:pPr>
      <w:r w:rsidRPr="00CA535F">
        <w:rPr>
          <w:b/>
          <w:bCs/>
        </w:rPr>
        <w:t>Allow incoming SSH:</w:t>
      </w:r>
    </w:p>
    <w:p w14:paraId="66A1CC33" w14:textId="77777777" w:rsidR="00CA535F" w:rsidRPr="00CA535F" w:rsidRDefault="00CA535F" w:rsidP="00CA535F">
      <w:r w:rsidRPr="00CA535F">
        <w:t>  iptables -A INPUT -p tcp --dport 22 -m state --state NEW,ESTABLISHED -j ACCEPT</w:t>
      </w:r>
    </w:p>
    <w:p w14:paraId="68239F16" w14:textId="77777777" w:rsidR="00CA535F" w:rsidRPr="00CA535F" w:rsidRDefault="00CA535F" w:rsidP="00CA535F">
      <w:r w:rsidRPr="00CA535F">
        <w:t>iptables -A OUTPUT -p tcp --sport 22 -m state --state ESTABLISHED -j ACCEPT</w:t>
      </w:r>
    </w:p>
    <w:p w14:paraId="399AF1AC" w14:textId="77777777" w:rsidR="00CA535F" w:rsidRPr="00CA535F" w:rsidRDefault="00CA535F" w:rsidP="00CA535F">
      <w:r w:rsidRPr="00CA535F">
        <w:t>(typical stateful allow SSH in).</w:t>
      </w:r>
    </w:p>
    <w:p w14:paraId="083635CB" w14:textId="77777777" w:rsidR="00CA535F" w:rsidRPr="00CA535F" w:rsidRDefault="00CA535F" w:rsidP="00CA535F">
      <w:r w:rsidRPr="00CA535F">
        <w:t xml:space="preserve">  </w:t>
      </w:r>
      <w:r w:rsidRPr="00CA535F">
        <w:rPr>
          <w:b/>
          <w:bCs/>
        </w:rPr>
        <w:t>Drop all forward by default:</w:t>
      </w:r>
      <w:r w:rsidRPr="00CA535F">
        <w:t xml:space="preserve"> iptables -P FORWARD DROP.</w:t>
      </w:r>
    </w:p>
    <w:p w14:paraId="22BA6C36" w14:textId="77777777" w:rsidR="00CA535F" w:rsidRPr="00CA535F" w:rsidRDefault="00CA535F" w:rsidP="00CA535F">
      <w:r w:rsidRPr="00CA535F">
        <w:lastRenderedPageBreak/>
        <w:t xml:space="preserve">  </w:t>
      </w:r>
      <w:r w:rsidRPr="00CA535F">
        <w:rPr>
          <w:b/>
          <w:bCs/>
        </w:rPr>
        <w:t>Masquerading (NAT):</w:t>
      </w:r>
    </w:p>
    <w:p w14:paraId="64D627AF" w14:textId="77777777" w:rsidR="00CA535F" w:rsidRPr="00CA535F" w:rsidRDefault="00CA535F" w:rsidP="00CA535F">
      <w:r w:rsidRPr="00CA535F">
        <w:t>  iptables -t nat -A POSTROUTING -o ppp0 -j MASQUERADE</w:t>
      </w:r>
    </w:p>
    <w:p w14:paraId="06BD5D23" w14:textId="77777777" w:rsidR="00CA535F" w:rsidRPr="00CA535F" w:rsidRDefault="00CA535F" w:rsidP="00CA535F">
      <w:r w:rsidRPr="00CA535F">
        <w:t>(for home router with ppp0 outbound).</w:t>
      </w:r>
    </w:p>
    <w:p w14:paraId="29AAC528" w14:textId="77777777" w:rsidR="00CA535F" w:rsidRPr="00CA535F" w:rsidRDefault="00CA535F" w:rsidP="00CA535F">
      <w:r w:rsidRPr="00CA535F">
        <w:t xml:space="preserve">  </w:t>
      </w:r>
      <w:r w:rsidRPr="00CA535F">
        <w:rPr>
          <w:b/>
          <w:bCs/>
        </w:rPr>
        <w:t>Port Forward:</w:t>
      </w:r>
      <w:r w:rsidRPr="00CA535F">
        <w:br/>
        <w:t>Forward ext eth0 port 80 to internal 192.168.1.100 port 8080:</w:t>
      </w:r>
    </w:p>
    <w:p w14:paraId="175A6746" w14:textId="77777777" w:rsidR="00CA535F" w:rsidRPr="00CA535F" w:rsidRDefault="00CA535F" w:rsidP="00CA535F">
      <w:r w:rsidRPr="00CA535F">
        <w:t>  iptables -t nat -A PREROUTING -i eth0 -p tcp --dport 80 \</w:t>
      </w:r>
    </w:p>
    <w:p w14:paraId="0238B6CF" w14:textId="77777777" w:rsidR="00CA535F" w:rsidRPr="00CA535F" w:rsidRDefault="00CA535F" w:rsidP="00CA535F">
      <w:r w:rsidRPr="00CA535F">
        <w:t xml:space="preserve">         -j DNAT --to-destination 192.168.1.100:8080</w:t>
      </w:r>
    </w:p>
    <w:p w14:paraId="54C9D686" w14:textId="77777777" w:rsidR="00CA535F" w:rsidRPr="00CA535F" w:rsidRDefault="00CA535F" w:rsidP="00CA535F">
      <w:r w:rsidRPr="00CA535F">
        <w:t>iptables -A FORWARD -p tcp -d 192.168.1.100 --dport 8080 -m state --state NEW,ESTABLISHED,RELATED -j ACCEPT</w:t>
      </w:r>
    </w:p>
    <w:p w14:paraId="5E37BCC7" w14:textId="77777777" w:rsidR="00CA535F" w:rsidRPr="00CA535F" w:rsidRDefault="00CA535F" w:rsidP="00CA535F">
      <w:r w:rsidRPr="00CA535F">
        <w:t xml:space="preserve">  </w:t>
      </w:r>
      <w:r w:rsidRPr="00CA535F">
        <w:rPr>
          <w:b/>
          <w:bCs/>
        </w:rPr>
        <w:t>Logging Drop:</w:t>
      </w:r>
    </w:p>
    <w:p w14:paraId="1B5216EE" w14:textId="77777777" w:rsidR="00CA535F" w:rsidRPr="00CA535F" w:rsidRDefault="00CA535F">
      <w:pPr>
        <w:numPr>
          <w:ilvl w:val="0"/>
          <w:numId w:val="881"/>
        </w:numPr>
      </w:pPr>
      <w:r w:rsidRPr="00CA535F">
        <w:t>iptables -A INPUT -p tcp --dport 23 -j LOG --log-prefix "Telnet attempt: " --log-level info</w:t>
      </w:r>
    </w:p>
    <w:p w14:paraId="37466CDF" w14:textId="77777777" w:rsidR="00CA535F" w:rsidRPr="00CA535F" w:rsidRDefault="00CA535F">
      <w:pPr>
        <w:numPr>
          <w:ilvl w:val="0"/>
          <w:numId w:val="881"/>
        </w:numPr>
      </w:pPr>
      <w:r w:rsidRPr="00CA535F">
        <w:t>iptables -A INPUT -p tcp --dport 23 -j DROP</w:t>
      </w:r>
    </w:p>
    <w:p w14:paraId="23CB7AA2" w14:textId="77777777" w:rsidR="00CA535F" w:rsidRPr="00CA535F" w:rsidRDefault="00CA535F">
      <w:pPr>
        <w:numPr>
          <w:ilvl w:val="0"/>
          <w:numId w:val="881"/>
        </w:numPr>
      </w:pPr>
      <w:r w:rsidRPr="00CA535F">
        <w:t>(log then drop telnet).</w:t>
      </w:r>
    </w:p>
    <w:p w14:paraId="502C679A" w14:textId="77777777" w:rsidR="00CA535F" w:rsidRPr="00CA535F" w:rsidRDefault="00CA535F" w:rsidP="00CA535F">
      <w:pPr>
        <w:rPr>
          <w:b/>
          <w:bCs/>
        </w:rPr>
      </w:pPr>
      <w:r w:rsidRPr="00CA535F">
        <w:rPr>
          <w:b/>
          <w:bCs/>
        </w:rPr>
        <w:t>firewall-cmd (firewalld frontend)</w:t>
      </w:r>
    </w:p>
    <w:p w14:paraId="528F551D" w14:textId="77777777" w:rsidR="00CA535F" w:rsidRPr="00CA535F" w:rsidRDefault="00CA535F" w:rsidP="00CA535F">
      <w:r w:rsidRPr="00CA535F">
        <w:rPr>
          <w:b/>
          <w:bCs/>
        </w:rPr>
        <w:t>Beschreibung:</w:t>
      </w:r>
      <w:r w:rsidRPr="00CA535F">
        <w:t xml:space="preserve"> Steuerprogramm für </w:t>
      </w:r>
      <w:r w:rsidRPr="00CA535F">
        <w:rPr>
          <w:b/>
          <w:bCs/>
        </w:rPr>
        <w:t>firewalld</w:t>
      </w:r>
      <w:r w:rsidRPr="00CA535F">
        <w:t>, eine dynamische Firewall (standard in RHEL/CentOS 7+, Fedora, etc.). firewall-cmd ermöglicht das Konfigurieren von Zonen, Regeln (services, ports, masq) zur Laufzeit und in Config. Firewalld nutzt intern iptables/nftables.</w:t>
      </w:r>
    </w:p>
    <w:p w14:paraId="5FC10F07" w14:textId="77777777" w:rsidR="00CA535F" w:rsidRPr="00CA535F" w:rsidRDefault="00CA535F" w:rsidP="00CA535F">
      <w:r w:rsidRPr="00CA535F">
        <w:rPr>
          <w:b/>
          <w:bCs/>
        </w:rPr>
        <w:t>Syntax:</w:t>
      </w:r>
    </w:p>
    <w:p w14:paraId="0C6A630D" w14:textId="77777777" w:rsidR="00CA535F" w:rsidRPr="00CA535F" w:rsidRDefault="00CA535F" w:rsidP="00CA535F">
      <w:r w:rsidRPr="00CA535F">
        <w:t>firewall-cmd [--zone=&lt;zone&gt;] [--permanent] &lt;Aktion&gt; &lt;Parameter&gt;</w:t>
      </w:r>
    </w:p>
    <w:p w14:paraId="6866A597" w14:textId="77777777" w:rsidR="00CA535F" w:rsidRPr="00CA535F" w:rsidRDefault="00CA535F" w:rsidP="00CA535F">
      <w:r w:rsidRPr="00CA535F">
        <w:rPr>
          <w:b/>
          <w:bCs/>
        </w:rPr>
        <w:t>Grundkonzepte:</w:t>
      </w:r>
      <w:r w:rsidRPr="00CA535F">
        <w:t xml:space="preserve"> Zonen (trusted, public, home, internal, work, external, dmz, block, drop etc.), Schnittstellen sind Zonen zugewiesen. Dienste (vordefinierte Regelsets) können pro Zone erlaubt werden oder einzelne Ports/Protokolle. Man kann Einstellungen permanent (persistiert in XML config) oder nur runtime vornehmen.</w:t>
      </w:r>
    </w:p>
    <w:p w14:paraId="44EB70B7" w14:textId="77777777" w:rsidR="00CA535F" w:rsidRPr="00CA535F" w:rsidRDefault="00CA535F" w:rsidP="00CA535F">
      <w:r w:rsidRPr="00CA535F">
        <w:rPr>
          <w:b/>
          <w:bCs/>
        </w:rPr>
        <w:t>Wichtige Befehle:</w:t>
      </w:r>
    </w:p>
    <w:p w14:paraId="174FF4AD" w14:textId="77777777" w:rsidR="00CA535F" w:rsidRPr="00CA535F" w:rsidRDefault="00CA535F">
      <w:pPr>
        <w:numPr>
          <w:ilvl w:val="0"/>
          <w:numId w:val="882"/>
        </w:numPr>
      </w:pPr>
      <w:r w:rsidRPr="00CA535F">
        <w:rPr>
          <w:b/>
          <w:bCs/>
        </w:rPr>
        <w:t>--state</w:t>
      </w:r>
      <w:r w:rsidRPr="00CA535F">
        <w:t>: Zeigt an, ob firewalld läuft (running/not running).</w:t>
      </w:r>
    </w:p>
    <w:p w14:paraId="716A3C4E" w14:textId="77777777" w:rsidR="00CA535F" w:rsidRPr="00CA535F" w:rsidRDefault="00CA535F">
      <w:pPr>
        <w:numPr>
          <w:ilvl w:val="0"/>
          <w:numId w:val="882"/>
        </w:numPr>
      </w:pPr>
      <w:r w:rsidRPr="00CA535F">
        <w:rPr>
          <w:b/>
          <w:bCs/>
        </w:rPr>
        <w:t>--get-active-zones</w:t>
      </w:r>
      <w:r w:rsidRPr="00CA535F">
        <w:t>: Zeigt welche Zonen aktiv sind und welche Interfaces zugeordnet (z.B. "public: wlp2s0").</w:t>
      </w:r>
    </w:p>
    <w:p w14:paraId="139863AA" w14:textId="77777777" w:rsidR="00CA535F" w:rsidRPr="00CA535F" w:rsidRDefault="00CA535F">
      <w:pPr>
        <w:numPr>
          <w:ilvl w:val="0"/>
          <w:numId w:val="882"/>
        </w:numPr>
      </w:pPr>
      <w:r w:rsidRPr="00CA535F">
        <w:rPr>
          <w:b/>
          <w:bCs/>
        </w:rPr>
        <w:t>--get-zones</w:t>
      </w:r>
      <w:r w:rsidRPr="00CA535F">
        <w:t xml:space="preserve">: Listet alle bekannten Zonen. </w:t>
      </w:r>
      <w:r w:rsidRPr="00CA535F">
        <w:rPr>
          <w:b/>
          <w:bCs/>
        </w:rPr>
        <w:t>--list-all</w:t>
      </w:r>
      <w:r w:rsidRPr="00CA535F">
        <w:t xml:space="preserve"> [--zone=Z] listet alle Einstellungen einer Zone (services, ports, masquerade etc0</w:t>
      </w:r>
      <w:r w:rsidRPr="00CA535F">
        <w:rPr>
          <w:rFonts w:ascii="MS Gothic" w:eastAsia="MS Gothic" w:hAnsi="MS Gothic" w:cs="MS Gothic" w:hint="eastAsia"/>
        </w:rPr>
        <w:t>】</w:t>
      </w:r>
      <w:r w:rsidRPr="00CA535F">
        <w:t>.</w:t>
      </w:r>
    </w:p>
    <w:p w14:paraId="583436D1" w14:textId="77777777" w:rsidR="00CA535F" w:rsidRPr="00CA535F" w:rsidRDefault="00CA535F">
      <w:pPr>
        <w:numPr>
          <w:ilvl w:val="0"/>
          <w:numId w:val="882"/>
        </w:numPr>
      </w:pPr>
      <w:r w:rsidRPr="00CA535F">
        <w:rPr>
          <w:b/>
          <w:bCs/>
        </w:rPr>
        <w:lastRenderedPageBreak/>
        <w:t>--zone=&lt;zone&gt; --add-service=&lt;service&gt;</w:t>
      </w:r>
      <w:r w:rsidRPr="00CA535F">
        <w:t xml:space="preserve">: Erlaubt den vordefinierten </w:t>
      </w:r>
      <w:r w:rsidRPr="00CA535F">
        <w:rPr>
          <w:i/>
          <w:iCs/>
        </w:rPr>
        <w:t>service</w:t>
      </w:r>
      <w:r w:rsidRPr="00CA535F">
        <w:t xml:space="preserve"> in angegebener Zone (runtime). Bsp: firewall-cmd --zone=public --add-service=http – ermöglicht HTTP (Port 80) in Zone </w:t>
      </w:r>
      <w:r w:rsidRPr="00CA535F">
        <w:rPr>
          <w:i/>
          <w:iCs/>
        </w:rPr>
        <w:t>public</w:t>
      </w:r>
      <w:r w:rsidRPr="00CA535F">
        <w:t>.</w:t>
      </w:r>
    </w:p>
    <w:p w14:paraId="6627C365" w14:textId="77777777" w:rsidR="00CA535F" w:rsidRPr="00CA535F" w:rsidRDefault="00CA535F">
      <w:pPr>
        <w:numPr>
          <w:ilvl w:val="0"/>
          <w:numId w:val="882"/>
        </w:numPr>
      </w:pPr>
      <w:r w:rsidRPr="00CA535F">
        <w:rPr>
          <w:b/>
          <w:bCs/>
        </w:rPr>
        <w:t>--zone=&lt;zone&gt; --add-port=&lt;port&gt;/&lt;proto&gt;</w:t>
      </w:r>
      <w:r w:rsidRPr="00CA535F">
        <w:t>: Erlaubt individuellen Port. Bsp: --add-port=5000/tcp.</w:t>
      </w:r>
    </w:p>
    <w:p w14:paraId="1E7FE0DF" w14:textId="77777777" w:rsidR="00CA535F" w:rsidRPr="00CA535F" w:rsidRDefault="00CA535F">
      <w:pPr>
        <w:numPr>
          <w:ilvl w:val="0"/>
          <w:numId w:val="882"/>
        </w:numPr>
      </w:pPr>
      <w:r w:rsidRPr="00CA535F">
        <w:rPr>
          <w:b/>
          <w:bCs/>
        </w:rPr>
        <w:t>--remove-service=...</w:t>
      </w:r>
      <w:r w:rsidRPr="00CA535F">
        <w:t xml:space="preserve">, </w:t>
      </w:r>
      <w:r w:rsidRPr="00CA535F">
        <w:rPr>
          <w:b/>
          <w:bCs/>
        </w:rPr>
        <w:t>--remove-port=...</w:t>
      </w:r>
      <w:r w:rsidRPr="00CA535F">
        <w:t xml:space="preserve"> analog zum Entfernen.</w:t>
      </w:r>
    </w:p>
    <w:p w14:paraId="2AE2830F" w14:textId="77777777" w:rsidR="00CA535F" w:rsidRPr="00CA535F" w:rsidRDefault="00CA535F">
      <w:pPr>
        <w:numPr>
          <w:ilvl w:val="0"/>
          <w:numId w:val="882"/>
        </w:numPr>
      </w:pPr>
      <w:r w:rsidRPr="00CA535F">
        <w:rPr>
          <w:b/>
          <w:bCs/>
        </w:rPr>
        <w:t>--add-masquerade</w:t>
      </w:r>
      <w:r w:rsidRPr="00CA535F">
        <w:t>: Aktiviert NAT/Masquerading in der Zone (z.B. für Internet-sharing zone).</w:t>
      </w:r>
    </w:p>
    <w:p w14:paraId="4ECAAB31" w14:textId="77777777" w:rsidR="00CA535F" w:rsidRPr="00CA535F" w:rsidRDefault="00CA535F">
      <w:pPr>
        <w:numPr>
          <w:ilvl w:val="0"/>
          <w:numId w:val="882"/>
        </w:numPr>
      </w:pPr>
      <w:r w:rsidRPr="00CA535F">
        <w:rPr>
          <w:b/>
          <w:bCs/>
        </w:rPr>
        <w:t>--query-service=&lt;svc&gt;</w:t>
      </w:r>
      <w:r w:rsidRPr="00CA535F">
        <w:t>: Fragt ob Service in zone erlaubt (exit code 0/1).</w:t>
      </w:r>
    </w:p>
    <w:p w14:paraId="50166159" w14:textId="77777777" w:rsidR="00CA535F" w:rsidRPr="00CA535F" w:rsidRDefault="00CA535F">
      <w:pPr>
        <w:numPr>
          <w:ilvl w:val="0"/>
          <w:numId w:val="882"/>
        </w:numPr>
      </w:pPr>
      <w:r w:rsidRPr="00CA535F">
        <w:rPr>
          <w:b/>
          <w:bCs/>
        </w:rPr>
        <w:t>--permanent</w:t>
      </w:r>
      <w:r w:rsidRPr="00CA535F">
        <w:t>: Gibt man diese Option an, wird die Änderung in der persistenten Konfiguration vorgenommen (aber nicht an laufende sofort angewendet, es sei denn man ruft extra an). In firewalld, runtime und permanent config sind getrennt.</w:t>
      </w:r>
    </w:p>
    <w:p w14:paraId="05A1786A" w14:textId="77777777" w:rsidR="00CA535F" w:rsidRPr="00CA535F" w:rsidRDefault="00CA535F">
      <w:pPr>
        <w:numPr>
          <w:ilvl w:val="0"/>
          <w:numId w:val="882"/>
        </w:numPr>
      </w:pPr>
      <w:r w:rsidRPr="00CA535F">
        <w:rPr>
          <w:b/>
          <w:bCs/>
        </w:rPr>
        <w:t>--reload</w:t>
      </w:r>
      <w:r w:rsidRPr="00CA535F">
        <w:t>: Lädt die permanente Konfiguration neu (in runtime) – im Grunde wendet Config an.</w:t>
      </w:r>
    </w:p>
    <w:p w14:paraId="1E952F42" w14:textId="77777777" w:rsidR="00CA535F" w:rsidRPr="00CA535F" w:rsidRDefault="00CA535F">
      <w:pPr>
        <w:numPr>
          <w:ilvl w:val="0"/>
          <w:numId w:val="882"/>
        </w:numPr>
      </w:pPr>
      <w:r w:rsidRPr="00CA535F">
        <w:rPr>
          <w:b/>
          <w:bCs/>
        </w:rPr>
        <w:t>--runtime-to-permanent</w:t>
      </w:r>
      <w:r w:rsidRPr="00CA535F">
        <w:t>: Speichert aktuellen Laufzeit-Zustand als neue permanente Konfiguration (was man on-the-fly geändert hat, persistieren).</w:t>
      </w:r>
    </w:p>
    <w:p w14:paraId="5C42CC05" w14:textId="77777777" w:rsidR="00CA535F" w:rsidRPr="00CA535F" w:rsidRDefault="00CA535F">
      <w:pPr>
        <w:numPr>
          <w:ilvl w:val="0"/>
          <w:numId w:val="882"/>
        </w:numPr>
      </w:pPr>
      <w:r w:rsidRPr="00CA535F">
        <w:rPr>
          <w:b/>
          <w:bCs/>
        </w:rPr>
        <w:t>--zone=&lt;zone&gt; --change-interface=&lt;iface&gt;</w:t>
      </w:r>
      <w:r w:rsidRPr="00CA535F">
        <w:t>: Weist ein Interface einer Zone zu (persistente Zuordnung).</w:t>
      </w:r>
    </w:p>
    <w:p w14:paraId="0999BBE1" w14:textId="77777777" w:rsidR="00CA535F" w:rsidRPr="00CA535F" w:rsidRDefault="00CA535F">
      <w:pPr>
        <w:numPr>
          <w:ilvl w:val="0"/>
          <w:numId w:val="882"/>
        </w:numPr>
      </w:pPr>
      <w:r w:rsidRPr="00CA535F">
        <w:rPr>
          <w:b/>
          <w:bCs/>
        </w:rPr>
        <w:t>--new-zone=&lt;name&gt;</w:t>
      </w:r>
      <w:r w:rsidRPr="00CA535F">
        <w:t xml:space="preserve">, </w:t>
      </w:r>
      <w:r w:rsidRPr="00CA535F">
        <w:rPr>
          <w:b/>
          <w:bCs/>
        </w:rPr>
        <w:t>--delete-zone=...</w:t>
      </w:r>
      <w:r w:rsidRPr="00CA535F">
        <w:t>: Eigene Zonen erstellen/löschen.</w:t>
      </w:r>
    </w:p>
    <w:p w14:paraId="69C954F8" w14:textId="77777777" w:rsidR="00CA535F" w:rsidRPr="00CA535F" w:rsidRDefault="00CA535F">
      <w:pPr>
        <w:numPr>
          <w:ilvl w:val="0"/>
          <w:numId w:val="882"/>
        </w:numPr>
      </w:pPr>
      <w:r w:rsidRPr="00CA535F">
        <w:rPr>
          <w:b/>
          <w:bCs/>
        </w:rPr>
        <w:t>--list-services</w:t>
      </w:r>
      <w:r w:rsidRPr="00CA535F">
        <w:t xml:space="preserve">, </w:t>
      </w:r>
      <w:r w:rsidRPr="00CA535F">
        <w:rPr>
          <w:b/>
          <w:bCs/>
        </w:rPr>
        <w:t>--get-services</w:t>
      </w:r>
      <w:r w:rsidRPr="00CA535F">
        <w:t>: Listet bekannte Service-Namen (die in /etc/firewalld/services/*.xml definiert sind).</w:t>
      </w:r>
    </w:p>
    <w:p w14:paraId="6BCD8AB4" w14:textId="77777777" w:rsidR="00CA535F" w:rsidRPr="00CA535F" w:rsidRDefault="00CA535F">
      <w:pPr>
        <w:numPr>
          <w:ilvl w:val="0"/>
          <w:numId w:val="882"/>
        </w:numPr>
      </w:pPr>
      <w:r w:rsidRPr="00CA535F">
        <w:rPr>
          <w:b/>
          <w:bCs/>
        </w:rPr>
        <w:t>--service=&lt;svc&gt; --get-ports</w:t>
      </w:r>
      <w:r w:rsidRPr="00CA535F">
        <w:t>: Zeigt welche Ports hinter einem Service stecken.</w:t>
      </w:r>
    </w:p>
    <w:p w14:paraId="474F08B6" w14:textId="77777777" w:rsidR="00CA535F" w:rsidRPr="00CA535F" w:rsidRDefault="00CA535F">
      <w:pPr>
        <w:numPr>
          <w:ilvl w:val="0"/>
          <w:numId w:val="882"/>
        </w:numPr>
      </w:pPr>
      <w:r w:rsidRPr="00CA535F">
        <w:rPr>
          <w:b/>
          <w:bCs/>
        </w:rPr>
        <w:t>--add-rich-rule '&lt;rule&gt;'</w:t>
      </w:r>
      <w:r w:rsidRPr="00CA535F">
        <w:t>: Fügt sog. Rich Rule hinzu (eine erweiterte Regel-Syntax in firewalld, z.B. mit Logging, Zeitplänen). Z.B.:</w:t>
      </w:r>
    </w:p>
    <w:p w14:paraId="3E0E088E" w14:textId="77777777" w:rsidR="00CA535F" w:rsidRPr="00CA535F" w:rsidRDefault="00CA535F">
      <w:pPr>
        <w:numPr>
          <w:ilvl w:val="0"/>
          <w:numId w:val="883"/>
        </w:numPr>
      </w:pPr>
      <w:r w:rsidRPr="00CA535F">
        <w:t>firewall-cmd --add-rich-rule='rule family="ipv4" source address="192.0.2.0/24" port port="22" protocol="tcp" accept'</w:t>
      </w:r>
    </w:p>
    <w:p w14:paraId="3B6B12A4" w14:textId="77777777" w:rsidR="00CA535F" w:rsidRPr="00CA535F" w:rsidRDefault="00CA535F">
      <w:pPr>
        <w:numPr>
          <w:ilvl w:val="0"/>
          <w:numId w:val="883"/>
        </w:numPr>
      </w:pPr>
      <w:r w:rsidRPr="00CA535F">
        <w:t>(Erlaubt SSH nur von 192.0.2.0/24).</w:t>
      </w:r>
    </w:p>
    <w:p w14:paraId="15B6FC5E" w14:textId="77777777" w:rsidR="00CA535F" w:rsidRPr="00CA535F" w:rsidRDefault="00CA535F" w:rsidP="00CA535F">
      <w:r w:rsidRPr="00CA535F">
        <w:rPr>
          <w:b/>
          <w:bCs/>
        </w:rPr>
        <w:t>Beispiele:</w:t>
      </w:r>
    </w:p>
    <w:p w14:paraId="27FC4D02" w14:textId="77777777" w:rsidR="00CA535F" w:rsidRPr="00CA535F" w:rsidRDefault="00CA535F">
      <w:pPr>
        <w:numPr>
          <w:ilvl w:val="0"/>
          <w:numId w:val="884"/>
        </w:numPr>
      </w:pPr>
      <w:r w:rsidRPr="00CA535F">
        <w:t>Öffnen von HTTPS permanent:</w:t>
      </w:r>
    </w:p>
    <w:p w14:paraId="15231BAC" w14:textId="77777777" w:rsidR="00CA535F" w:rsidRPr="00CA535F" w:rsidRDefault="00CA535F">
      <w:pPr>
        <w:numPr>
          <w:ilvl w:val="0"/>
          <w:numId w:val="885"/>
        </w:numPr>
      </w:pPr>
      <w:r w:rsidRPr="00CA535F">
        <w:t>firewall-cmd --add-service=https --permanent</w:t>
      </w:r>
    </w:p>
    <w:p w14:paraId="7EE95612" w14:textId="77777777" w:rsidR="00CA535F" w:rsidRPr="00CA535F" w:rsidRDefault="00CA535F">
      <w:pPr>
        <w:numPr>
          <w:ilvl w:val="0"/>
          <w:numId w:val="885"/>
        </w:numPr>
      </w:pPr>
      <w:r w:rsidRPr="00CA535F">
        <w:t>firewall-cmd --reload</w:t>
      </w:r>
    </w:p>
    <w:p w14:paraId="5897E068" w14:textId="77777777" w:rsidR="00CA535F" w:rsidRPr="00CA535F" w:rsidRDefault="00CA535F">
      <w:pPr>
        <w:numPr>
          <w:ilvl w:val="0"/>
          <w:numId w:val="885"/>
        </w:numPr>
      </w:pPr>
    </w:p>
    <w:p w14:paraId="5588D6F6" w14:textId="77777777" w:rsidR="00CA535F" w:rsidRPr="00CA535F" w:rsidRDefault="00CA535F">
      <w:pPr>
        <w:numPr>
          <w:ilvl w:val="0"/>
          <w:numId w:val="885"/>
        </w:numPr>
      </w:pPr>
      <w:r w:rsidRPr="00CA535F">
        <w:lastRenderedPageBreak/>
        <w:t>Port 12345/udp temporär öffnen in Zone public:</w:t>
      </w:r>
      <w:r w:rsidRPr="00CA535F">
        <w:br/>
        <w:t>firewall-cmd --zone=public --add-port=12345/udp (nach Reboot weg).</w:t>
      </w:r>
    </w:p>
    <w:p w14:paraId="7DAB8BC2" w14:textId="77777777" w:rsidR="00CA535F" w:rsidRPr="00CA535F" w:rsidRDefault="00CA535F">
      <w:pPr>
        <w:numPr>
          <w:ilvl w:val="0"/>
          <w:numId w:val="885"/>
        </w:numPr>
      </w:pPr>
      <w:r w:rsidRPr="00CA535F">
        <w:t>Interface eth0 zur Zone external zuweisen:</w:t>
      </w:r>
      <w:r w:rsidRPr="00CA535F">
        <w:br/>
        <w:t>firewall-cmd --zone=external --change-interface=eth0 --permanent &amp;&amp; firewall-cmd --reload.</w:t>
      </w:r>
    </w:p>
    <w:p w14:paraId="391D7D00" w14:textId="77777777" w:rsidR="00CA535F" w:rsidRPr="00CA535F" w:rsidRDefault="00CA535F">
      <w:pPr>
        <w:numPr>
          <w:ilvl w:val="0"/>
          <w:numId w:val="885"/>
        </w:numPr>
      </w:pPr>
      <w:r w:rsidRPr="00CA535F">
        <w:t>Status: firewall-cmd --list-all (wenn default zone, z.B. public, dann deren config).</w:t>
      </w:r>
    </w:p>
    <w:p w14:paraId="3B5135A7" w14:textId="77777777" w:rsidR="00CA535F" w:rsidRPr="00CA535F" w:rsidRDefault="00CA535F" w:rsidP="00CA535F">
      <w:pPr>
        <w:rPr>
          <w:b/>
          <w:bCs/>
        </w:rPr>
      </w:pPr>
      <w:r w:rsidRPr="00CA535F">
        <w:rPr>
          <w:b/>
          <w:bCs/>
        </w:rPr>
        <w:t>ufw (Uncomplicated Firewall)</w:t>
      </w:r>
    </w:p>
    <w:p w14:paraId="35841A8A" w14:textId="77777777" w:rsidR="00CA535F" w:rsidRPr="00CA535F" w:rsidRDefault="00CA535F" w:rsidP="00CA535F">
      <w:r w:rsidRPr="00CA535F">
        <w:rPr>
          <w:b/>
          <w:bCs/>
        </w:rPr>
        <w:t>Beschreibung:</w:t>
      </w:r>
      <w:r w:rsidRPr="00CA535F">
        <w:t xml:space="preserve"> Vereinfachtes Firewall-Frontend (Ubuntu/Debian) für iptables. ufw erlaubt einfache allow/deny-Regeln definieren, typischerweise nach Services oder Ports, optional in/out interface.</w:t>
      </w:r>
    </w:p>
    <w:p w14:paraId="27FAF5ED" w14:textId="77777777" w:rsidR="00CA535F" w:rsidRPr="00CA535F" w:rsidRDefault="00CA535F" w:rsidP="00CA535F">
      <w:r w:rsidRPr="00CA535F">
        <w:rPr>
          <w:b/>
          <w:bCs/>
        </w:rPr>
        <w:t>Syntax:</w:t>
      </w:r>
    </w:p>
    <w:p w14:paraId="61B95E1C" w14:textId="77777777" w:rsidR="00CA535F" w:rsidRPr="00CA535F" w:rsidRDefault="00CA535F" w:rsidP="00CA535F">
      <w:r w:rsidRPr="00CA535F">
        <w:t>ufw [Optionen] &lt;Aktion&gt;</w:t>
      </w:r>
    </w:p>
    <w:p w14:paraId="1F5C5049" w14:textId="77777777" w:rsidR="00CA535F" w:rsidRPr="00CA535F" w:rsidRDefault="00CA535F" w:rsidP="00CA535F">
      <w:r w:rsidRPr="00CA535F">
        <w:rPr>
          <w:b/>
          <w:bCs/>
        </w:rPr>
        <w:t>Grundbefehle:</w:t>
      </w:r>
    </w:p>
    <w:p w14:paraId="3380BA84" w14:textId="77777777" w:rsidR="00CA535F" w:rsidRPr="00CA535F" w:rsidRDefault="00CA535F">
      <w:pPr>
        <w:numPr>
          <w:ilvl w:val="0"/>
          <w:numId w:val="886"/>
        </w:numPr>
      </w:pPr>
      <w:r w:rsidRPr="00CA535F">
        <w:rPr>
          <w:b/>
          <w:bCs/>
        </w:rPr>
        <w:t>ufw enable</w:t>
      </w:r>
      <w:r w:rsidRPr="00CA535F">
        <w:t xml:space="preserve"> / </w:t>
      </w:r>
      <w:r w:rsidRPr="00CA535F">
        <w:rPr>
          <w:b/>
          <w:bCs/>
        </w:rPr>
        <w:t>disable</w:t>
      </w:r>
      <w:r w:rsidRPr="00CA535F">
        <w:t xml:space="preserve"> – Aktiviert oder deaktiviert die Firewall (bei disable: setzt iptables default ACCEPT und löscht Regeln).</w:t>
      </w:r>
    </w:p>
    <w:p w14:paraId="6C80240E" w14:textId="77777777" w:rsidR="00CA535F" w:rsidRPr="00CA535F" w:rsidRDefault="00CA535F">
      <w:pPr>
        <w:numPr>
          <w:ilvl w:val="0"/>
          <w:numId w:val="886"/>
        </w:numPr>
      </w:pPr>
      <w:r w:rsidRPr="00CA535F">
        <w:rPr>
          <w:b/>
          <w:bCs/>
        </w:rPr>
        <w:t>ufw status [verbose]</w:t>
      </w:r>
      <w:r w:rsidRPr="00CA535F">
        <w:t xml:space="preserve"> – Zeigt aktuelle Regel-Liste. Mit verbose sieht man auch Interfaces, logging status etc.</w:t>
      </w:r>
    </w:p>
    <w:p w14:paraId="0AF41F94" w14:textId="77777777" w:rsidR="00CA535F" w:rsidRPr="00CA535F" w:rsidRDefault="00CA535F">
      <w:pPr>
        <w:numPr>
          <w:ilvl w:val="0"/>
          <w:numId w:val="886"/>
        </w:numPr>
      </w:pPr>
      <w:r w:rsidRPr="00CA535F">
        <w:rPr>
          <w:b/>
          <w:bCs/>
        </w:rPr>
        <w:t>ufw default allow|deny [incoming|outgoing|routed]</w:t>
      </w:r>
      <w:r w:rsidRPr="00CA535F">
        <w:t xml:space="preserve"> – Setzt Standardpolicy. Standard-Einstellung: incoming deny, outgoing allow.</w:t>
      </w:r>
    </w:p>
    <w:p w14:paraId="526C3938" w14:textId="77777777" w:rsidR="00CA535F" w:rsidRPr="00CA535F" w:rsidRDefault="00CA535F">
      <w:pPr>
        <w:numPr>
          <w:ilvl w:val="0"/>
          <w:numId w:val="886"/>
        </w:numPr>
      </w:pPr>
      <w:r w:rsidRPr="00CA535F">
        <w:rPr>
          <w:b/>
          <w:bCs/>
        </w:rPr>
        <w:t>ufw allow &lt;Port/Service&gt; [proto tcp/udp] [from &lt;IP&gt; [to &lt;IP&gt;]] [port &lt;P2&gt;]</w:t>
      </w:r>
      <w:r w:rsidRPr="00CA535F">
        <w:t xml:space="preserve"> – Erlaubt eingehenden Traffic. Beispiele:</w:t>
      </w:r>
    </w:p>
    <w:p w14:paraId="1CDC0BFD" w14:textId="77777777" w:rsidR="00CA535F" w:rsidRPr="00CA535F" w:rsidRDefault="00CA535F">
      <w:pPr>
        <w:numPr>
          <w:ilvl w:val="1"/>
          <w:numId w:val="886"/>
        </w:numPr>
      </w:pPr>
      <w:r w:rsidRPr="00CA535F">
        <w:t>ufw allow 22 (erlaubt TCP/22 auf allen Interfaces).</w:t>
      </w:r>
    </w:p>
    <w:p w14:paraId="40C498F1" w14:textId="77777777" w:rsidR="00CA535F" w:rsidRPr="00CA535F" w:rsidRDefault="00CA535F">
      <w:pPr>
        <w:numPr>
          <w:ilvl w:val="1"/>
          <w:numId w:val="886"/>
        </w:numPr>
      </w:pPr>
      <w:r w:rsidRPr="00CA535F">
        <w:t>ufw allow proto udp from 10.0.0.0/8 to any port 53 (erlaubt UDP DNS von privatem Netz).</w:t>
      </w:r>
    </w:p>
    <w:p w14:paraId="512C1996" w14:textId="77777777" w:rsidR="00CA535F" w:rsidRPr="00CA535F" w:rsidRDefault="00CA535F">
      <w:pPr>
        <w:numPr>
          <w:ilvl w:val="1"/>
          <w:numId w:val="886"/>
        </w:numPr>
      </w:pPr>
      <w:r w:rsidRPr="00CA535F">
        <w:t>ufw allow out 80/tcp (erlaubt ausgehende HTTP).</w:t>
      </w:r>
    </w:p>
    <w:p w14:paraId="23DE66A3" w14:textId="77777777" w:rsidR="00CA535F" w:rsidRPr="00CA535F" w:rsidRDefault="00CA535F">
      <w:pPr>
        <w:numPr>
          <w:ilvl w:val="1"/>
          <w:numId w:val="886"/>
        </w:numPr>
      </w:pPr>
      <w:r w:rsidRPr="00CA535F">
        <w:t>ufw allow in on eth0 to any port 443 (erlaubt eingehendes HTTPS auf eth0).</w:t>
      </w:r>
    </w:p>
    <w:p w14:paraId="26143835" w14:textId="77777777" w:rsidR="00CA535F" w:rsidRPr="00CA535F" w:rsidRDefault="00CA535F">
      <w:pPr>
        <w:numPr>
          <w:ilvl w:val="0"/>
          <w:numId w:val="886"/>
        </w:numPr>
      </w:pPr>
      <w:r w:rsidRPr="00CA535F">
        <w:rPr>
          <w:b/>
          <w:bCs/>
        </w:rPr>
        <w:t>ufw deny &lt;Spec&gt;</w:t>
      </w:r>
      <w:r w:rsidRPr="00CA535F">
        <w:t xml:space="preserve"> – Blockiert (mit REJECT) entsprechend.</w:t>
      </w:r>
    </w:p>
    <w:p w14:paraId="70BD1D8C" w14:textId="77777777" w:rsidR="00CA535F" w:rsidRPr="00CA535F" w:rsidRDefault="00CA535F">
      <w:pPr>
        <w:numPr>
          <w:ilvl w:val="0"/>
          <w:numId w:val="886"/>
        </w:numPr>
      </w:pPr>
      <w:r w:rsidRPr="00CA535F">
        <w:rPr>
          <w:b/>
          <w:bCs/>
        </w:rPr>
        <w:t>ufw reject &lt;Spec&gt;</w:t>
      </w:r>
      <w:r w:rsidRPr="00CA535F">
        <w:t xml:space="preserve"> – Synonym zu deny (deny und reject meist ähnlich in ufw; auf Debian might differ).</w:t>
      </w:r>
    </w:p>
    <w:p w14:paraId="22236AF6" w14:textId="77777777" w:rsidR="00CA535F" w:rsidRPr="00CA535F" w:rsidRDefault="00CA535F">
      <w:pPr>
        <w:numPr>
          <w:ilvl w:val="0"/>
          <w:numId w:val="886"/>
        </w:numPr>
      </w:pPr>
      <w:r w:rsidRPr="00CA535F">
        <w:rPr>
          <w:b/>
          <w:bCs/>
        </w:rPr>
        <w:t>ufw limit &lt;Port/Service&gt;</w:t>
      </w:r>
      <w:r w:rsidRPr="00CA535F">
        <w:t xml:space="preserve"> – Wie allow, aber mit Rate-Limit (gegen Bruteforce). Z.B. ufw limit ssh erlaubt SSH, aber blockiert IP temporär bei &gt;6 Verbindungen/30s.</w:t>
      </w:r>
    </w:p>
    <w:p w14:paraId="43CB36CF" w14:textId="77777777" w:rsidR="00CA535F" w:rsidRPr="00CA535F" w:rsidRDefault="00CA535F">
      <w:pPr>
        <w:numPr>
          <w:ilvl w:val="0"/>
          <w:numId w:val="886"/>
        </w:numPr>
      </w:pPr>
      <w:r w:rsidRPr="00CA535F">
        <w:rPr>
          <w:b/>
          <w:bCs/>
        </w:rPr>
        <w:lastRenderedPageBreak/>
        <w:t>ufw delete &lt;RuleSpec&gt;</w:t>
      </w:r>
      <w:r w:rsidRPr="00CA535F">
        <w:t xml:space="preserve"> – Entfernt Regel (man kann Regel genau wie bei allow angeben, mit 'delete' davor, oder Nummer aus ufw status numbered).</w:t>
      </w:r>
    </w:p>
    <w:p w14:paraId="66027C10" w14:textId="77777777" w:rsidR="00CA535F" w:rsidRPr="00CA535F" w:rsidRDefault="00CA535F">
      <w:pPr>
        <w:numPr>
          <w:ilvl w:val="0"/>
          <w:numId w:val="886"/>
        </w:numPr>
      </w:pPr>
      <w:r w:rsidRPr="00CA535F">
        <w:rPr>
          <w:b/>
          <w:bCs/>
        </w:rPr>
        <w:t>ufw logging on|off|LEVEL</w:t>
      </w:r>
      <w:r w:rsidRPr="00CA535F">
        <w:t xml:space="preserve"> – Logging ein/aus und Level (off, low, medium, high, full).</w:t>
      </w:r>
    </w:p>
    <w:p w14:paraId="085E5BFD" w14:textId="77777777" w:rsidR="00CA535F" w:rsidRPr="00CA535F" w:rsidRDefault="00CA535F">
      <w:pPr>
        <w:numPr>
          <w:ilvl w:val="0"/>
          <w:numId w:val="886"/>
        </w:numPr>
      </w:pPr>
      <w:r w:rsidRPr="00CA535F">
        <w:rPr>
          <w:b/>
          <w:bCs/>
        </w:rPr>
        <w:t>ufw reset</w:t>
      </w:r>
      <w:r w:rsidRPr="00CA535F">
        <w:t xml:space="preserve"> – Setzt ufw auf Auslieferungszustand (alle Regeln weg, policies reset, und disabled).</w:t>
      </w:r>
    </w:p>
    <w:p w14:paraId="26FBBB26" w14:textId="77777777" w:rsidR="00CA535F" w:rsidRPr="00CA535F" w:rsidRDefault="00CA535F">
      <w:pPr>
        <w:numPr>
          <w:ilvl w:val="0"/>
          <w:numId w:val="886"/>
        </w:numPr>
      </w:pPr>
      <w:r w:rsidRPr="00CA535F">
        <w:rPr>
          <w:b/>
          <w:bCs/>
        </w:rPr>
        <w:t>ufw route allow/deny ...</w:t>
      </w:r>
      <w:r w:rsidRPr="00CA535F">
        <w:t xml:space="preserve"> – Regeln für Forwarded Traffic (Routen). Bsp: ufw route allow in on eth1 out on eth0 to any port 80 for forwarded.</w:t>
      </w:r>
    </w:p>
    <w:p w14:paraId="22476A29" w14:textId="77777777" w:rsidR="00CA535F" w:rsidRPr="00CA535F" w:rsidRDefault="00CA535F">
      <w:pPr>
        <w:numPr>
          <w:ilvl w:val="0"/>
          <w:numId w:val="886"/>
        </w:numPr>
      </w:pPr>
      <w:r w:rsidRPr="00CA535F">
        <w:rPr>
          <w:b/>
          <w:bCs/>
        </w:rPr>
        <w:t>ufw insert &lt;num&gt; &lt;rule&gt;</w:t>
      </w:r>
      <w:r w:rsidRPr="00CA535F">
        <w:t xml:space="preserve"> – Fügt Regel an bestimmter Position ein.</w:t>
      </w:r>
    </w:p>
    <w:p w14:paraId="28C07A11" w14:textId="77777777" w:rsidR="00CA535F" w:rsidRPr="00CA535F" w:rsidRDefault="00CA535F">
      <w:pPr>
        <w:numPr>
          <w:ilvl w:val="0"/>
          <w:numId w:val="886"/>
        </w:numPr>
      </w:pPr>
      <w:r w:rsidRPr="00CA535F">
        <w:rPr>
          <w:b/>
          <w:bCs/>
        </w:rPr>
        <w:t>ufw show raw</w:t>
      </w:r>
      <w:r w:rsidRPr="00CA535F">
        <w:t xml:space="preserve"> – Zeigt resultierende iptables-Regeln.</w:t>
      </w:r>
    </w:p>
    <w:p w14:paraId="7B17A97A" w14:textId="77777777" w:rsidR="00CA535F" w:rsidRPr="00CA535F" w:rsidRDefault="00CA535F" w:rsidP="00CA535F">
      <w:r w:rsidRPr="00CA535F">
        <w:rPr>
          <w:b/>
          <w:bCs/>
        </w:rPr>
        <w:t>Beispiele:</w:t>
      </w:r>
    </w:p>
    <w:p w14:paraId="55CD9C37" w14:textId="77777777" w:rsidR="00CA535F" w:rsidRPr="00CA535F" w:rsidRDefault="00CA535F">
      <w:pPr>
        <w:numPr>
          <w:ilvl w:val="0"/>
          <w:numId w:val="887"/>
        </w:numPr>
      </w:pPr>
      <w:r w:rsidRPr="00CA535F">
        <w:t>Standard: ufw default deny incoming; ufw default allow outgoing; ufw enable.</w:t>
      </w:r>
    </w:p>
    <w:p w14:paraId="4BEEBD3A" w14:textId="77777777" w:rsidR="00CA535F" w:rsidRPr="00CA535F" w:rsidRDefault="00CA535F">
      <w:pPr>
        <w:numPr>
          <w:ilvl w:val="0"/>
          <w:numId w:val="887"/>
        </w:numPr>
      </w:pPr>
      <w:r w:rsidRPr="00CA535F">
        <w:t>Webserver: ufw allow 'Nginx Full' (in /etc/ufw/applications.d vordefinierte Profile, 'Apache Full' etc., Nginx Full = 80+443).</w:t>
      </w:r>
    </w:p>
    <w:p w14:paraId="20DE2C58" w14:textId="77777777" w:rsidR="00CA535F" w:rsidRPr="00CA535F" w:rsidRDefault="00CA535F">
      <w:pPr>
        <w:numPr>
          <w:ilvl w:val="0"/>
          <w:numId w:val="887"/>
        </w:numPr>
      </w:pPr>
      <w:r w:rsidRPr="00CA535F">
        <w:t>Only LAN access to a service: ufw allow from 192.168.0.0/16 to any port 3306 (MySQL offen nur intern).</w:t>
      </w:r>
    </w:p>
    <w:p w14:paraId="0657F062" w14:textId="77777777" w:rsidR="00CA535F" w:rsidRPr="00CA535F" w:rsidRDefault="00CA535F">
      <w:pPr>
        <w:numPr>
          <w:ilvl w:val="0"/>
          <w:numId w:val="887"/>
        </w:numPr>
      </w:pPr>
      <w:r w:rsidRPr="00CA535F">
        <w:t>Block eine IP: ufw deny from 203.0.113.5.</w:t>
      </w:r>
    </w:p>
    <w:p w14:paraId="76AD8CDB" w14:textId="77777777" w:rsidR="00CA535F" w:rsidRPr="00CA535F" w:rsidRDefault="00CA535F">
      <w:pPr>
        <w:numPr>
          <w:ilvl w:val="0"/>
          <w:numId w:val="887"/>
        </w:numPr>
      </w:pPr>
      <w:r w:rsidRPr="00CA535F">
        <w:t>Show rules: ufw status verbose -&gt; e.g.</w:t>
      </w:r>
    </w:p>
    <w:p w14:paraId="7B01A2AB" w14:textId="77777777" w:rsidR="00CA535F" w:rsidRPr="00CA535F" w:rsidRDefault="00CA535F">
      <w:pPr>
        <w:numPr>
          <w:ilvl w:val="0"/>
          <w:numId w:val="888"/>
        </w:numPr>
      </w:pPr>
      <w:r w:rsidRPr="00CA535F">
        <w:t>Status: active</w:t>
      </w:r>
    </w:p>
    <w:p w14:paraId="08CA76BB" w14:textId="77777777" w:rsidR="00CA535F" w:rsidRPr="00CA535F" w:rsidRDefault="00CA535F">
      <w:pPr>
        <w:numPr>
          <w:ilvl w:val="0"/>
          <w:numId w:val="888"/>
        </w:numPr>
      </w:pPr>
      <w:r w:rsidRPr="00CA535F">
        <w:t>Logging: on (low)</w:t>
      </w:r>
    </w:p>
    <w:p w14:paraId="5A399A1B" w14:textId="77777777" w:rsidR="00CA535F" w:rsidRPr="00CA535F" w:rsidRDefault="00CA535F">
      <w:pPr>
        <w:numPr>
          <w:ilvl w:val="0"/>
          <w:numId w:val="888"/>
        </w:numPr>
      </w:pPr>
      <w:r w:rsidRPr="00CA535F">
        <w:t>Default: deny (incoming), allow (outgoing), deny (routed)</w:t>
      </w:r>
    </w:p>
    <w:p w14:paraId="6ED9E428" w14:textId="77777777" w:rsidR="00CA535F" w:rsidRPr="00CA535F" w:rsidRDefault="00CA535F">
      <w:pPr>
        <w:numPr>
          <w:ilvl w:val="0"/>
          <w:numId w:val="888"/>
        </w:numPr>
      </w:pPr>
      <w:r w:rsidRPr="00CA535F">
        <w:t>New profiles: skip</w:t>
      </w:r>
    </w:p>
    <w:p w14:paraId="3812D761" w14:textId="77777777" w:rsidR="00CA535F" w:rsidRPr="00CA535F" w:rsidRDefault="00CA535F">
      <w:pPr>
        <w:numPr>
          <w:ilvl w:val="0"/>
          <w:numId w:val="888"/>
        </w:numPr>
      </w:pPr>
    </w:p>
    <w:p w14:paraId="45DD8007" w14:textId="77777777" w:rsidR="00CA535F" w:rsidRPr="00CA535F" w:rsidRDefault="00CA535F">
      <w:pPr>
        <w:numPr>
          <w:ilvl w:val="0"/>
          <w:numId w:val="888"/>
        </w:numPr>
      </w:pPr>
      <w:r w:rsidRPr="00CA535F">
        <w:t>To                         Action      From</w:t>
      </w:r>
    </w:p>
    <w:p w14:paraId="5D855393" w14:textId="77777777" w:rsidR="00CA535F" w:rsidRPr="00CA535F" w:rsidRDefault="00CA535F">
      <w:pPr>
        <w:numPr>
          <w:ilvl w:val="0"/>
          <w:numId w:val="888"/>
        </w:numPr>
      </w:pPr>
      <w:r w:rsidRPr="00CA535F">
        <w:t>--                         ------      ----</w:t>
      </w:r>
    </w:p>
    <w:p w14:paraId="5EE40FBC" w14:textId="77777777" w:rsidR="00CA535F" w:rsidRPr="00CA535F" w:rsidRDefault="00CA535F">
      <w:pPr>
        <w:numPr>
          <w:ilvl w:val="0"/>
          <w:numId w:val="888"/>
        </w:numPr>
      </w:pPr>
      <w:r w:rsidRPr="00CA535F">
        <w:t>22/tcp                     LIMIT       Anywhere             # SSH</w:t>
      </w:r>
    </w:p>
    <w:p w14:paraId="6E3C7743" w14:textId="77777777" w:rsidR="00CA535F" w:rsidRPr="00CA535F" w:rsidRDefault="00CA535F">
      <w:pPr>
        <w:numPr>
          <w:ilvl w:val="0"/>
          <w:numId w:val="888"/>
        </w:numPr>
      </w:pPr>
      <w:r w:rsidRPr="00CA535F">
        <w:t>80,443/tcp                 ALLOW       Anywhere             # WWW</w:t>
      </w:r>
    </w:p>
    <w:p w14:paraId="20B8289F" w14:textId="77777777" w:rsidR="00CA535F" w:rsidRPr="00CA535F" w:rsidRDefault="00CA535F">
      <w:pPr>
        <w:numPr>
          <w:ilvl w:val="0"/>
          <w:numId w:val="888"/>
        </w:numPr>
      </w:pPr>
      <w:r w:rsidRPr="00CA535F">
        <w:t>22/tcp (v6)                LIMIT       Anywhere (v6)</w:t>
      </w:r>
    </w:p>
    <w:p w14:paraId="53FB2929" w14:textId="77777777" w:rsidR="00CA535F" w:rsidRPr="00CA535F" w:rsidRDefault="00CA535F">
      <w:pPr>
        <w:numPr>
          <w:ilvl w:val="0"/>
          <w:numId w:val="888"/>
        </w:numPr>
      </w:pPr>
      <w:r w:rsidRPr="00CA535F">
        <w:t>80,443/tcp (v6)            ALLOW       Anywhere (v6)</w:t>
      </w:r>
    </w:p>
    <w:p w14:paraId="6566FC15" w14:textId="77777777" w:rsidR="00CA535F" w:rsidRPr="00CA535F" w:rsidRDefault="00CA535F">
      <w:pPr>
        <w:numPr>
          <w:ilvl w:val="0"/>
          <w:numId w:val="888"/>
        </w:numPr>
      </w:pPr>
    </w:p>
    <w:p w14:paraId="3AE1AAF0" w14:textId="77777777" w:rsidR="00CA535F" w:rsidRPr="00CA535F" w:rsidRDefault="00CA535F" w:rsidP="00CA535F">
      <w:r w:rsidRPr="00CA535F">
        <w:rPr>
          <w:i/>
          <w:iCs/>
        </w:rPr>
        <w:lastRenderedPageBreak/>
        <w:t>(UFW ist beliebt wegen einfacher Syntax, aber fehlender Komplexität bei komplexen Setups. Firewalld und raw iptables/nft sind mächtiger in Feinheiten.)</w:t>
      </w:r>
    </w:p>
    <w:p w14:paraId="7E6795F2" w14:textId="77777777" w:rsidR="00CA535F" w:rsidRPr="00CA535F" w:rsidRDefault="00CA535F" w:rsidP="00CA535F">
      <w:pPr>
        <w:rPr>
          <w:b/>
          <w:bCs/>
        </w:rPr>
      </w:pPr>
      <w:r w:rsidRPr="00CA535F">
        <w:rPr>
          <w:b/>
          <w:bCs/>
        </w:rPr>
        <w:t>nft (nftables Firewall)</w:t>
      </w:r>
    </w:p>
    <w:p w14:paraId="66F0602B" w14:textId="77777777" w:rsidR="00CA535F" w:rsidRPr="00CA535F" w:rsidRDefault="00CA535F" w:rsidP="00CA535F">
      <w:r w:rsidRPr="00CA535F">
        <w:rPr>
          <w:b/>
          <w:bCs/>
        </w:rPr>
        <w:t>Beschreibung:</w:t>
      </w:r>
      <w:r w:rsidRPr="00CA535F">
        <w:t xml:space="preserve"> nftables ist der modernere Packet-Filter (ersetzt iptables). Der Befehl nft wird zum Konfigurieren verwendet. Sehr flexibel (Datenstrukturen, one-rule multiple matches).</w:t>
      </w:r>
    </w:p>
    <w:p w14:paraId="2EA64A2F" w14:textId="77777777" w:rsidR="00CA535F" w:rsidRPr="00CA535F" w:rsidRDefault="00CA535F" w:rsidP="00CA535F">
      <w:r w:rsidRPr="00CA535F">
        <w:rPr>
          <w:b/>
          <w:bCs/>
        </w:rPr>
        <w:t>Syntax:</w:t>
      </w:r>
    </w:p>
    <w:p w14:paraId="3C78AA84" w14:textId="77777777" w:rsidR="00CA535F" w:rsidRPr="00CA535F" w:rsidRDefault="00CA535F" w:rsidP="00CA535F">
      <w:r w:rsidRPr="00CA535F">
        <w:t>nft [options] &lt;command&gt;</w:t>
      </w:r>
    </w:p>
    <w:p w14:paraId="7C3261B1" w14:textId="77777777" w:rsidR="00CA535F" w:rsidRPr="00CA535F" w:rsidRDefault="00CA535F" w:rsidP="00CA535F">
      <w:r w:rsidRPr="00CA535F">
        <w:t>Man kann Kommandos interactive eingeben oder als Skript. Der Kommandostil ähnelt C: e.g.</w:t>
      </w:r>
    </w:p>
    <w:p w14:paraId="33DAB80A" w14:textId="77777777" w:rsidR="00CA535F" w:rsidRPr="00CA535F" w:rsidRDefault="00CA535F" w:rsidP="00CA535F">
      <w:r w:rsidRPr="00CA535F">
        <w:t>nft add table inet filter</w:t>
      </w:r>
    </w:p>
    <w:p w14:paraId="68D33178" w14:textId="77777777" w:rsidR="00CA535F" w:rsidRPr="00CA535F" w:rsidRDefault="00CA535F" w:rsidP="00CA535F">
      <w:r w:rsidRPr="00CA535F">
        <w:t>nft add chain inet filter input { type filter hook input priority 0 \; }</w:t>
      </w:r>
    </w:p>
    <w:p w14:paraId="091DC0A2" w14:textId="77777777" w:rsidR="00CA535F" w:rsidRPr="00CA535F" w:rsidRDefault="00CA535F" w:rsidP="00CA535F">
      <w:r w:rsidRPr="00CA535F">
        <w:t>nft add rule inet filter input tcp dport 22 accept</w:t>
      </w:r>
    </w:p>
    <w:p w14:paraId="5573B9E0" w14:textId="77777777" w:rsidR="00CA535F" w:rsidRPr="00CA535F" w:rsidRDefault="00CA535F" w:rsidP="00CA535F">
      <w:r w:rsidRPr="00CA535F">
        <w:t>(Librally, but given complexity and that the original question references iptables and ufw, likely beyond scope).</w:t>
      </w:r>
    </w:p>
    <w:p w14:paraId="53AEBAF6" w14:textId="77777777" w:rsidR="00CA535F" w:rsidRPr="00CA535F" w:rsidRDefault="00CA535F" w:rsidP="00CA535F">
      <w:pPr>
        <w:rPr>
          <w:b/>
          <w:bCs/>
        </w:rPr>
      </w:pPr>
      <w:r w:rsidRPr="00CA535F">
        <w:rPr>
          <w:b/>
          <w:bCs/>
        </w:rPr>
        <w:t>Abschluss</w:t>
      </w:r>
    </w:p>
    <w:p w14:paraId="7147617B" w14:textId="77777777" w:rsidR="00CA535F" w:rsidRPr="00CA535F" w:rsidRDefault="00CA535F" w:rsidP="00CA535F">
      <w:r w:rsidRPr="00CA535F">
        <w:t>Dieses Kompendium deckt die wesentlichen Befehle für die Linux+ (XK0-005) Prüfung ab, gegliedert nach Themengebieten. Die Befehle umfassen Benutzer- und Rechteverwaltung, Prozess- und System-Tools, Netzwerk-Konfiguration und -Diagnose, Software-Installation, Container, Sicherheit (Firewall, SELinux/AppArmor siehe oben Rich-Rules, etc.), Dienste und Planung.</w:t>
      </w:r>
    </w:p>
    <w:p w14:paraId="5A739E06" w14:textId="77777777" w:rsidR="00CA535F" w:rsidRPr="00CA535F" w:rsidRDefault="00CA535F" w:rsidP="00CA535F">
      <w:r w:rsidRPr="00CA535F">
        <w:t xml:space="preserve">Durch die strukturierte Darstellung mit Syntax, Beschreibung, Optionen und Beispielen dient es als umfassendes Nachschlagewerk. </w:t>
      </w:r>
      <w:r w:rsidRPr="00CA535F">
        <w:rPr>
          <w:b/>
          <w:bCs/>
        </w:rPr>
        <w:t>Wichtig:</w:t>
      </w:r>
      <w:r w:rsidRPr="00CA535F">
        <w:t xml:space="preserve"> In einer Prüfungssituation sollte man sich auf die korrekte Anwendung der Optionen und das Verständnis der Konzepte dahinter konzentrieren (z.B. was macht chmod 775 oder umask 002 bewirkt).</w:t>
      </w:r>
    </w:p>
    <w:p w14:paraId="20822D37" w14:textId="77777777" w:rsidR="00CA535F" w:rsidRPr="00CA535F" w:rsidRDefault="00CA535F" w:rsidP="00CA535F">
      <w:r w:rsidRPr="00CA535F">
        <w:t>Mit dieser Referenz sollte die Vorbereitung auf typische Linux-Aufgaben – vom Anlegen eines Benutzers, dem Ändern von Dateirechten, über das Einrichten eines Cronjobs bis zum Konfigurieren eines Apache-Dienstes oder Setzen einer Firewallregel – bestens unterstützt werden.</w:t>
      </w:r>
    </w:p>
    <w:sectPr w:rsidR="00CA535F" w:rsidRPr="00CA535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083"/>
    <w:multiLevelType w:val="multilevel"/>
    <w:tmpl w:val="21B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625A2"/>
    <w:multiLevelType w:val="multilevel"/>
    <w:tmpl w:val="E586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1104A"/>
    <w:multiLevelType w:val="multilevel"/>
    <w:tmpl w:val="4C40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3D5453"/>
    <w:multiLevelType w:val="multilevel"/>
    <w:tmpl w:val="862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531E04"/>
    <w:multiLevelType w:val="multilevel"/>
    <w:tmpl w:val="7DE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637C19"/>
    <w:multiLevelType w:val="multilevel"/>
    <w:tmpl w:val="57527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655E73"/>
    <w:multiLevelType w:val="multilevel"/>
    <w:tmpl w:val="5A8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A9766A"/>
    <w:multiLevelType w:val="multilevel"/>
    <w:tmpl w:val="0E506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CD5B06"/>
    <w:multiLevelType w:val="multilevel"/>
    <w:tmpl w:val="5BCA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CE0219"/>
    <w:multiLevelType w:val="multilevel"/>
    <w:tmpl w:val="6950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FD0FBD"/>
    <w:multiLevelType w:val="multilevel"/>
    <w:tmpl w:val="0B2C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FF68C8"/>
    <w:multiLevelType w:val="multilevel"/>
    <w:tmpl w:val="19C8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124977"/>
    <w:multiLevelType w:val="multilevel"/>
    <w:tmpl w:val="3662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1E0308"/>
    <w:multiLevelType w:val="multilevel"/>
    <w:tmpl w:val="FD6A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3042C8"/>
    <w:multiLevelType w:val="multilevel"/>
    <w:tmpl w:val="7DC2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427F03"/>
    <w:multiLevelType w:val="multilevel"/>
    <w:tmpl w:val="C21E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6C33DD"/>
    <w:multiLevelType w:val="multilevel"/>
    <w:tmpl w:val="A0F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577995"/>
    <w:multiLevelType w:val="multilevel"/>
    <w:tmpl w:val="3964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8B50A8"/>
    <w:multiLevelType w:val="multilevel"/>
    <w:tmpl w:val="F28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9F45EF"/>
    <w:multiLevelType w:val="multilevel"/>
    <w:tmpl w:val="33A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AB03D0"/>
    <w:multiLevelType w:val="multilevel"/>
    <w:tmpl w:val="068E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AB0620"/>
    <w:multiLevelType w:val="multilevel"/>
    <w:tmpl w:val="50F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951D68"/>
    <w:multiLevelType w:val="multilevel"/>
    <w:tmpl w:val="8C4A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AF0528"/>
    <w:multiLevelType w:val="multilevel"/>
    <w:tmpl w:val="055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F45934"/>
    <w:multiLevelType w:val="multilevel"/>
    <w:tmpl w:val="BCA8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0F5B93"/>
    <w:multiLevelType w:val="multilevel"/>
    <w:tmpl w:val="BBE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3B06EC"/>
    <w:multiLevelType w:val="multilevel"/>
    <w:tmpl w:val="88E6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625FE3"/>
    <w:multiLevelType w:val="multilevel"/>
    <w:tmpl w:val="CAD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8C29F2"/>
    <w:multiLevelType w:val="multilevel"/>
    <w:tmpl w:val="D11C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AB3FE1"/>
    <w:multiLevelType w:val="multilevel"/>
    <w:tmpl w:val="D8D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C77AB9"/>
    <w:multiLevelType w:val="multilevel"/>
    <w:tmpl w:val="A514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EE41EE"/>
    <w:multiLevelType w:val="multilevel"/>
    <w:tmpl w:val="335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0426AD"/>
    <w:multiLevelType w:val="multilevel"/>
    <w:tmpl w:val="DB0C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0B1958"/>
    <w:multiLevelType w:val="multilevel"/>
    <w:tmpl w:val="F228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54274F"/>
    <w:multiLevelType w:val="multilevel"/>
    <w:tmpl w:val="654E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5953BC"/>
    <w:multiLevelType w:val="multilevel"/>
    <w:tmpl w:val="3F30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6E0D75"/>
    <w:multiLevelType w:val="multilevel"/>
    <w:tmpl w:val="0C86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7342D9"/>
    <w:multiLevelType w:val="multilevel"/>
    <w:tmpl w:val="9116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925ACD"/>
    <w:multiLevelType w:val="multilevel"/>
    <w:tmpl w:val="45AA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A82B9E"/>
    <w:multiLevelType w:val="multilevel"/>
    <w:tmpl w:val="1B061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AB2498"/>
    <w:multiLevelType w:val="multilevel"/>
    <w:tmpl w:val="0DA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AC4EEB"/>
    <w:multiLevelType w:val="multilevel"/>
    <w:tmpl w:val="9D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D44F9E"/>
    <w:multiLevelType w:val="multilevel"/>
    <w:tmpl w:val="2AB6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D55E43"/>
    <w:multiLevelType w:val="multilevel"/>
    <w:tmpl w:val="F88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5E84B27"/>
    <w:multiLevelType w:val="multilevel"/>
    <w:tmpl w:val="C55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32496F"/>
    <w:multiLevelType w:val="multilevel"/>
    <w:tmpl w:val="DF24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3720B2"/>
    <w:multiLevelType w:val="multilevel"/>
    <w:tmpl w:val="1C92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4B2E78"/>
    <w:multiLevelType w:val="multilevel"/>
    <w:tmpl w:val="D7A8E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786487"/>
    <w:multiLevelType w:val="multilevel"/>
    <w:tmpl w:val="DB06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7E3A6D"/>
    <w:multiLevelType w:val="multilevel"/>
    <w:tmpl w:val="2B82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6807A4C"/>
    <w:multiLevelType w:val="multilevel"/>
    <w:tmpl w:val="FACA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68F44F3"/>
    <w:multiLevelType w:val="multilevel"/>
    <w:tmpl w:val="D0A0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6A063CA"/>
    <w:multiLevelType w:val="multilevel"/>
    <w:tmpl w:val="2A8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6A92236"/>
    <w:multiLevelType w:val="multilevel"/>
    <w:tmpl w:val="666A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6B502B6"/>
    <w:multiLevelType w:val="multilevel"/>
    <w:tmpl w:val="4F32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6E35253"/>
    <w:multiLevelType w:val="multilevel"/>
    <w:tmpl w:val="1492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3E013B"/>
    <w:multiLevelType w:val="multilevel"/>
    <w:tmpl w:val="C9D81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405E10"/>
    <w:multiLevelType w:val="multilevel"/>
    <w:tmpl w:val="B6B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532161"/>
    <w:multiLevelType w:val="multilevel"/>
    <w:tmpl w:val="7B80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7544380"/>
    <w:multiLevelType w:val="multilevel"/>
    <w:tmpl w:val="7424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8C472B"/>
    <w:multiLevelType w:val="multilevel"/>
    <w:tmpl w:val="F98C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81239CE"/>
    <w:multiLevelType w:val="multilevel"/>
    <w:tmpl w:val="9428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8432CE8"/>
    <w:multiLevelType w:val="multilevel"/>
    <w:tmpl w:val="E8C2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5F51DD"/>
    <w:multiLevelType w:val="multilevel"/>
    <w:tmpl w:val="854E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BA00F0"/>
    <w:multiLevelType w:val="multilevel"/>
    <w:tmpl w:val="3AA4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D048B0"/>
    <w:multiLevelType w:val="multilevel"/>
    <w:tmpl w:val="7D3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9122376"/>
    <w:multiLevelType w:val="multilevel"/>
    <w:tmpl w:val="23722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92330B3"/>
    <w:multiLevelType w:val="multilevel"/>
    <w:tmpl w:val="23CC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92E4D8D"/>
    <w:multiLevelType w:val="multilevel"/>
    <w:tmpl w:val="AE8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9372F28"/>
    <w:multiLevelType w:val="multilevel"/>
    <w:tmpl w:val="8F6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3B5C9C"/>
    <w:multiLevelType w:val="multilevel"/>
    <w:tmpl w:val="3A8A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94B3C8F"/>
    <w:multiLevelType w:val="multilevel"/>
    <w:tmpl w:val="D470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99C5959"/>
    <w:multiLevelType w:val="multilevel"/>
    <w:tmpl w:val="D53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9E72011"/>
    <w:multiLevelType w:val="multilevel"/>
    <w:tmpl w:val="DB90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9FE127B"/>
    <w:multiLevelType w:val="multilevel"/>
    <w:tmpl w:val="371A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A547B0E"/>
    <w:multiLevelType w:val="multilevel"/>
    <w:tmpl w:val="204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A674DBE"/>
    <w:multiLevelType w:val="multilevel"/>
    <w:tmpl w:val="832C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A756100"/>
    <w:multiLevelType w:val="multilevel"/>
    <w:tmpl w:val="FE3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A85368B"/>
    <w:multiLevelType w:val="multilevel"/>
    <w:tmpl w:val="5FF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A9A5A49"/>
    <w:multiLevelType w:val="multilevel"/>
    <w:tmpl w:val="F746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AAA4482"/>
    <w:multiLevelType w:val="multilevel"/>
    <w:tmpl w:val="061A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AB7390E"/>
    <w:multiLevelType w:val="multilevel"/>
    <w:tmpl w:val="0AD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ADB308E"/>
    <w:multiLevelType w:val="multilevel"/>
    <w:tmpl w:val="D378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AEE09BF"/>
    <w:multiLevelType w:val="multilevel"/>
    <w:tmpl w:val="1236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B19625E"/>
    <w:multiLevelType w:val="multilevel"/>
    <w:tmpl w:val="D94C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B277651"/>
    <w:multiLevelType w:val="multilevel"/>
    <w:tmpl w:val="8284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B4341B3"/>
    <w:multiLevelType w:val="multilevel"/>
    <w:tmpl w:val="4608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B67130C"/>
    <w:multiLevelType w:val="multilevel"/>
    <w:tmpl w:val="D764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B8F2AA0"/>
    <w:multiLevelType w:val="multilevel"/>
    <w:tmpl w:val="E6BC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904D1A"/>
    <w:multiLevelType w:val="multilevel"/>
    <w:tmpl w:val="5620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BBD768A"/>
    <w:multiLevelType w:val="multilevel"/>
    <w:tmpl w:val="BC4A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C205F4D"/>
    <w:multiLevelType w:val="multilevel"/>
    <w:tmpl w:val="957C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C3905FA"/>
    <w:multiLevelType w:val="multilevel"/>
    <w:tmpl w:val="E06A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C4143FA"/>
    <w:multiLevelType w:val="multilevel"/>
    <w:tmpl w:val="1CDC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C5719B1"/>
    <w:multiLevelType w:val="multilevel"/>
    <w:tmpl w:val="84E8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C6536F1"/>
    <w:multiLevelType w:val="multilevel"/>
    <w:tmpl w:val="EC92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CA53BEC"/>
    <w:multiLevelType w:val="multilevel"/>
    <w:tmpl w:val="F8E0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A83B27"/>
    <w:multiLevelType w:val="multilevel"/>
    <w:tmpl w:val="1EF4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CB371F8"/>
    <w:multiLevelType w:val="multilevel"/>
    <w:tmpl w:val="F6A6D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C0528D"/>
    <w:multiLevelType w:val="multilevel"/>
    <w:tmpl w:val="773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E60872"/>
    <w:multiLevelType w:val="multilevel"/>
    <w:tmpl w:val="4E70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D0E0B15"/>
    <w:multiLevelType w:val="multilevel"/>
    <w:tmpl w:val="89F0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D510590"/>
    <w:multiLevelType w:val="multilevel"/>
    <w:tmpl w:val="10F4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D6C0AD0"/>
    <w:multiLevelType w:val="multilevel"/>
    <w:tmpl w:val="E37E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D6D3C1D"/>
    <w:multiLevelType w:val="multilevel"/>
    <w:tmpl w:val="D7D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D7737BF"/>
    <w:multiLevelType w:val="multilevel"/>
    <w:tmpl w:val="AC2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E0C1955"/>
    <w:multiLevelType w:val="multilevel"/>
    <w:tmpl w:val="2604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E452976"/>
    <w:multiLevelType w:val="multilevel"/>
    <w:tmpl w:val="7D7EE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E4F19D8"/>
    <w:multiLevelType w:val="multilevel"/>
    <w:tmpl w:val="77E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E661544"/>
    <w:multiLevelType w:val="multilevel"/>
    <w:tmpl w:val="057C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ED53D8F"/>
    <w:multiLevelType w:val="multilevel"/>
    <w:tmpl w:val="A63E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F21226C"/>
    <w:multiLevelType w:val="multilevel"/>
    <w:tmpl w:val="70FE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F253B1E"/>
    <w:multiLevelType w:val="multilevel"/>
    <w:tmpl w:val="3B1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F2A7932"/>
    <w:multiLevelType w:val="multilevel"/>
    <w:tmpl w:val="9D14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F3920C4"/>
    <w:multiLevelType w:val="multilevel"/>
    <w:tmpl w:val="5D981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F393E85"/>
    <w:multiLevelType w:val="multilevel"/>
    <w:tmpl w:val="4FE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F4A4D17"/>
    <w:multiLevelType w:val="multilevel"/>
    <w:tmpl w:val="70C4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F5A1038"/>
    <w:multiLevelType w:val="multilevel"/>
    <w:tmpl w:val="B6E4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F667ABA"/>
    <w:multiLevelType w:val="multilevel"/>
    <w:tmpl w:val="1BFC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F7944D5"/>
    <w:multiLevelType w:val="multilevel"/>
    <w:tmpl w:val="D1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FA55B40"/>
    <w:multiLevelType w:val="multilevel"/>
    <w:tmpl w:val="E242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FC7798F"/>
    <w:multiLevelType w:val="multilevel"/>
    <w:tmpl w:val="79A0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03204A8"/>
    <w:multiLevelType w:val="multilevel"/>
    <w:tmpl w:val="8CB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04E4566"/>
    <w:multiLevelType w:val="multilevel"/>
    <w:tmpl w:val="20BA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085659C"/>
    <w:multiLevelType w:val="multilevel"/>
    <w:tmpl w:val="AF0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09547FB"/>
    <w:multiLevelType w:val="multilevel"/>
    <w:tmpl w:val="3750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0F829C1"/>
    <w:multiLevelType w:val="multilevel"/>
    <w:tmpl w:val="13E8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11B59CC"/>
    <w:multiLevelType w:val="multilevel"/>
    <w:tmpl w:val="5950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11B791D"/>
    <w:multiLevelType w:val="multilevel"/>
    <w:tmpl w:val="2574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15D504E"/>
    <w:multiLevelType w:val="multilevel"/>
    <w:tmpl w:val="1C8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1D96030"/>
    <w:multiLevelType w:val="multilevel"/>
    <w:tmpl w:val="C86A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26902B7"/>
    <w:multiLevelType w:val="multilevel"/>
    <w:tmpl w:val="CFDC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2B270AE"/>
    <w:multiLevelType w:val="multilevel"/>
    <w:tmpl w:val="23D6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2B54FBB"/>
    <w:multiLevelType w:val="multilevel"/>
    <w:tmpl w:val="F5DA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2C95204"/>
    <w:multiLevelType w:val="multilevel"/>
    <w:tmpl w:val="3FD8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2F90D76"/>
    <w:multiLevelType w:val="multilevel"/>
    <w:tmpl w:val="55C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3154388"/>
    <w:multiLevelType w:val="multilevel"/>
    <w:tmpl w:val="EBFC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33041FA"/>
    <w:multiLevelType w:val="multilevel"/>
    <w:tmpl w:val="A2D0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34B4D6D"/>
    <w:multiLevelType w:val="multilevel"/>
    <w:tmpl w:val="3CC6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3817C54"/>
    <w:multiLevelType w:val="multilevel"/>
    <w:tmpl w:val="F176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3AA2708"/>
    <w:multiLevelType w:val="multilevel"/>
    <w:tmpl w:val="519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3BE0484"/>
    <w:multiLevelType w:val="multilevel"/>
    <w:tmpl w:val="CABC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3D86E43"/>
    <w:multiLevelType w:val="multilevel"/>
    <w:tmpl w:val="AA3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402333F"/>
    <w:multiLevelType w:val="multilevel"/>
    <w:tmpl w:val="8964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40539DD"/>
    <w:multiLevelType w:val="multilevel"/>
    <w:tmpl w:val="01F0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4105C0D"/>
    <w:multiLevelType w:val="multilevel"/>
    <w:tmpl w:val="6D80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424505B"/>
    <w:multiLevelType w:val="multilevel"/>
    <w:tmpl w:val="0AF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4386339"/>
    <w:multiLevelType w:val="multilevel"/>
    <w:tmpl w:val="B32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4412EBB"/>
    <w:multiLevelType w:val="multilevel"/>
    <w:tmpl w:val="E740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4A667BB"/>
    <w:multiLevelType w:val="multilevel"/>
    <w:tmpl w:val="A23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4AF3269"/>
    <w:multiLevelType w:val="multilevel"/>
    <w:tmpl w:val="2DF8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4B17095"/>
    <w:multiLevelType w:val="multilevel"/>
    <w:tmpl w:val="8834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4EB2553"/>
    <w:multiLevelType w:val="multilevel"/>
    <w:tmpl w:val="5B32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50637E1"/>
    <w:multiLevelType w:val="multilevel"/>
    <w:tmpl w:val="DBF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5076501"/>
    <w:multiLevelType w:val="multilevel"/>
    <w:tmpl w:val="31D06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51C788D"/>
    <w:multiLevelType w:val="multilevel"/>
    <w:tmpl w:val="16F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51F09AB"/>
    <w:multiLevelType w:val="multilevel"/>
    <w:tmpl w:val="1F404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5330B8B"/>
    <w:multiLevelType w:val="multilevel"/>
    <w:tmpl w:val="0398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53A15CD"/>
    <w:multiLevelType w:val="multilevel"/>
    <w:tmpl w:val="2D36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53D7560"/>
    <w:multiLevelType w:val="multilevel"/>
    <w:tmpl w:val="70D2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55F23C4"/>
    <w:multiLevelType w:val="multilevel"/>
    <w:tmpl w:val="7F82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5CF5E0F"/>
    <w:multiLevelType w:val="multilevel"/>
    <w:tmpl w:val="566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5DF4266"/>
    <w:multiLevelType w:val="multilevel"/>
    <w:tmpl w:val="E96A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5E51954"/>
    <w:multiLevelType w:val="multilevel"/>
    <w:tmpl w:val="AA8C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5EA5D50"/>
    <w:multiLevelType w:val="multilevel"/>
    <w:tmpl w:val="02A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5ED57A9"/>
    <w:multiLevelType w:val="multilevel"/>
    <w:tmpl w:val="8764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5EF2424"/>
    <w:multiLevelType w:val="multilevel"/>
    <w:tmpl w:val="483A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64925D8"/>
    <w:multiLevelType w:val="multilevel"/>
    <w:tmpl w:val="F4EC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6493188"/>
    <w:multiLevelType w:val="multilevel"/>
    <w:tmpl w:val="CF2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64C2600"/>
    <w:multiLevelType w:val="multilevel"/>
    <w:tmpl w:val="15C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65271F6"/>
    <w:multiLevelType w:val="multilevel"/>
    <w:tmpl w:val="598E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6A61B90"/>
    <w:multiLevelType w:val="multilevel"/>
    <w:tmpl w:val="4AF2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7427151"/>
    <w:multiLevelType w:val="multilevel"/>
    <w:tmpl w:val="DE4C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74A1A9E"/>
    <w:multiLevelType w:val="multilevel"/>
    <w:tmpl w:val="B3F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7554BD2"/>
    <w:multiLevelType w:val="multilevel"/>
    <w:tmpl w:val="FA92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798670E"/>
    <w:multiLevelType w:val="multilevel"/>
    <w:tmpl w:val="BBBA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81518F9"/>
    <w:multiLevelType w:val="multilevel"/>
    <w:tmpl w:val="6F7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84967D8"/>
    <w:multiLevelType w:val="multilevel"/>
    <w:tmpl w:val="1B1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8645E61"/>
    <w:multiLevelType w:val="multilevel"/>
    <w:tmpl w:val="F288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8657E42"/>
    <w:multiLevelType w:val="multilevel"/>
    <w:tmpl w:val="0B6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88732FA"/>
    <w:multiLevelType w:val="multilevel"/>
    <w:tmpl w:val="CB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8A11EE8"/>
    <w:multiLevelType w:val="multilevel"/>
    <w:tmpl w:val="A6D4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8B639A6"/>
    <w:multiLevelType w:val="multilevel"/>
    <w:tmpl w:val="C21E7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8DC63C2"/>
    <w:multiLevelType w:val="multilevel"/>
    <w:tmpl w:val="A2D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8F93052"/>
    <w:multiLevelType w:val="multilevel"/>
    <w:tmpl w:val="07CE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905179E"/>
    <w:multiLevelType w:val="multilevel"/>
    <w:tmpl w:val="875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91900EB"/>
    <w:multiLevelType w:val="multilevel"/>
    <w:tmpl w:val="E9E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96B5F40"/>
    <w:multiLevelType w:val="multilevel"/>
    <w:tmpl w:val="C5C4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9E643C0"/>
    <w:multiLevelType w:val="multilevel"/>
    <w:tmpl w:val="B02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9F508FB"/>
    <w:multiLevelType w:val="multilevel"/>
    <w:tmpl w:val="7C0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A032D00"/>
    <w:multiLevelType w:val="multilevel"/>
    <w:tmpl w:val="3880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A346260"/>
    <w:multiLevelType w:val="multilevel"/>
    <w:tmpl w:val="86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A3C31AD"/>
    <w:multiLevelType w:val="multilevel"/>
    <w:tmpl w:val="F36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A5E2CF7"/>
    <w:multiLevelType w:val="multilevel"/>
    <w:tmpl w:val="979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A986908"/>
    <w:multiLevelType w:val="multilevel"/>
    <w:tmpl w:val="4BB4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AAB5209"/>
    <w:multiLevelType w:val="multilevel"/>
    <w:tmpl w:val="D8D28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AC40A53"/>
    <w:multiLevelType w:val="multilevel"/>
    <w:tmpl w:val="7CC8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ACB185D"/>
    <w:multiLevelType w:val="multilevel"/>
    <w:tmpl w:val="DD4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AD33481"/>
    <w:multiLevelType w:val="multilevel"/>
    <w:tmpl w:val="EC7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AFB44BF"/>
    <w:multiLevelType w:val="multilevel"/>
    <w:tmpl w:val="428E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B31600A"/>
    <w:multiLevelType w:val="multilevel"/>
    <w:tmpl w:val="36AC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B4276AD"/>
    <w:multiLevelType w:val="multilevel"/>
    <w:tmpl w:val="218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B7E76C5"/>
    <w:multiLevelType w:val="multilevel"/>
    <w:tmpl w:val="5EF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B843C23"/>
    <w:multiLevelType w:val="multilevel"/>
    <w:tmpl w:val="A39C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B8E41A5"/>
    <w:multiLevelType w:val="multilevel"/>
    <w:tmpl w:val="120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B9B4323"/>
    <w:multiLevelType w:val="multilevel"/>
    <w:tmpl w:val="CA0C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BAF42CE"/>
    <w:multiLevelType w:val="multilevel"/>
    <w:tmpl w:val="28F4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C092F50"/>
    <w:multiLevelType w:val="multilevel"/>
    <w:tmpl w:val="B1DA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C1F121F"/>
    <w:multiLevelType w:val="multilevel"/>
    <w:tmpl w:val="A5DC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C6E660C"/>
    <w:multiLevelType w:val="multilevel"/>
    <w:tmpl w:val="4426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CBC1FF8"/>
    <w:multiLevelType w:val="multilevel"/>
    <w:tmpl w:val="249A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CC43AE9"/>
    <w:multiLevelType w:val="multilevel"/>
    <w:tmpl w:val="75B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CD00D4D"/>
    <w:multiLevelType w:val="multilevel"/>
    <w:tmpl w:val="0816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CE36900"/>
    <w:multiLevelType w:val="multilevel"/>
    <w:tmpl w:val="C264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CE9585F"/>
    <w:multiLevelType w:val="multilevel"/>
    <w:tmpl w:val="EB58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CF810A0"/>
    <w:multiLevelType w:val="multilevel"/>
    <w:tmpl w:val="0F42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D1B4DF9"/>
    <w:multiLevelType w:val="multilevel"/>
    <w:tmpl w:val="0B80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D20065D"/>
    <w:multiLevelType w:val="multilevel"/>
    <w:tmpl w:val="9FEC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D2F58E0"/>
    <w:multiLevelType w:val="multilevel"/>
    <w:tmpl w:val="C94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D4D59B9"/>
    <w:multiLevelType w:val="multilevel"/>
    <w:tmpl w:val="A05C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D810A1D"/>
    <w:multiLevelType w:val="multilevel"/>
    <w:tmpl w:val="3EF6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D882934"/>
    <w:multiLevelType w:val="multilevel"/>
    <w:tmpl w:val="C0E6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DB27156"/>
    <w:multiLevelType w:val="multilevel"/>
    <w:tmpl w:val="6476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DE512BC"/>
    <w:multiLevelType w:val="multilevel"/>
    <w:tmpl w:val="ECFA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E282529"/>
    <w:multiLevelType w:val="multilevel"/>
    <w:tmpl w:val="9B2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E2F333B"/>
    <w:multiLevelType w:val="multilevel"/>
    <w:tmpl w:val="120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E333114"/>
    <w:multiLevelType w:val="multilevel"/>
    <w:tmpl w:val="15B0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E485A7A"/>
    <w:multiLevelType w:val="multilevel"/>
    <w:tmpl w:val="6CBC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E525950"/>
    <w:multiLevelType w:val="multilevel"/>
    <w:tmpl w:val="3EBA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EB70D6D"/>
    <w:multiLevelType w:val="multilevel"/>
    <w:tmpl w:val="6BB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EC80768"/>
    <w:multiLevelType w:val="multilevel"/>
    <w:tmpl w:val="B980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F217471"/>
    <w:multiLevelType w:val="multilevel"/>
    <w:tmpl w:val="A8E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F2D303E"/>
    <w:multiLevelType w:val="multilevel"/>
    <w:tmpl w:val="E28A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F355A4D"/>
    <w:multiLevelType w:val="multilevel"/>
    <w:tmpl w:val="2930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F3D0EA4"/>
    <w:multiLevelType w:val="multilevel"/>
    <w:tmpl w:val="DA26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F443057"/>
    <w:multiLevelType w:val="multilevel"/>
    <w:tmpl w:val="5D78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F775F99"/>
    <w:multiLevelType w:val="multilevel"/>
    <w:tmpl w:val="539E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F7B5F1D"/>
    <w:multiLevelType w:val="multilevel"/>
    <w:tmpl w:val="3678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F815FD6"/>
    <w:multiLevelType w:val="multilevel"/>
    <w:tmpl w:val="B230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FAC4F39"/>
    <w:multiLevelType w:val="multilevel"/>
    <w:tmpl w:val="FC1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FB34818"/>
    <w:multiLevelType w:val="multilevel"/>
    <w:tmpl w:val="E3F0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FD44F9F"/>
    <w:multiLevelType w:val="multilevel"/>
    <w:tmpl w:val="8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FE42C21"/>
    <w:multiLevelType w:val="multilevel"/>
    <w:tmpl w:val="6730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FF53CF4"/>
    <w:multiLevelType w:val="multilevel"/>
    <w:tmpl w:val="476C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FFD568D"/>
    <w:multiLevelType w:val="multilevel"/>
    <w:tmpl w:val="5E40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04063CC"/>
    <w:multiLevelType w:val="multilevel"/>
    <w:tmpl w:val="C40A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05A4632"/>
    <w:multiLevelType w:val="multilevel"/>
    <w:tmpl w:val="7F8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09817B0"/>
    <w:multiLevelType w:val="multilevel"/>
    <w:tmpl w:val="006E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09946B1"/>
    <w:multiLevelType w:val="multilevel"/>
    <w:tmpl w:val="588C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0B20B1F"/>
    <w:multiLevelType w:val="multilevel"/>
    <w:tmpl w:val="8EE6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0B57C91"/>
    <w:multiLevelType w:val="multilevel"/>
    <w:tmpl w:val="571A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0C61092"/>
    <w:multiLevelType w:val="multilevel"/>
    <w:tmpl w:val="E95E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11022A1"/>
    <w:multiLevelType w:val="multilevel"/>
    <w:tmpl w:val="44DC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11565F8"/>
    <w:multiLevelType w:val="multilevel"/>
    <w:tmpl w:val="688E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12A7AAF"/>
    <w:multiLevelType w:val="multilevel"/>
    <w:tmpl w:val="9BD2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17D617F"/>
    <w:multiLevelType w:val="multilevel"/>
    <w:tmpl w:val="33AE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18B18F1"/>
    <w:multiLevelType w:val="multilevel"/>
    <w:tmpl w:val="2268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1B0045A"/>
    <w:multiLevelType w:val="multilevel"/>
    <w:tmpl w:val="644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1B726AE"/>
    <w:multiLevelType w:val="multilevel"/>
    <w:tmpl w:val="1472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1BE1D29"/>
    <w:multiLevelType w:val="multilevel"/>
    <w:tmpl w:val="E54A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1DE7BD0"/>
    <w:multiLevelType w:val="multilevel"/>
    <w:tmpl w:val="50E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2457933"/>
    <w:multiLevelType w:val="multilevel"/>
    <w:tmpl w:val="FBF8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27F2B70"/>
    <w:multiLevelType w:val="multilevel"/>
    <w:tmpl w:val="442E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293095D"/>
    <w:multiLevelType w:val="multilevel"/>
    <w:tmpl w:val="A9F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29D22E5"/>
    <w:multiLevelType w:val="multilevel"/>
    <w:tmpl w:val="E198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2BD532F"/>
    <w:multiLevelType w:val="multilevel"/>
    <w:tmpl w:val="D772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2BD5776"/>
    <w:multiLevelType w:val="multilevel"/>
    <w:tmpl w:val="1134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2D159FF"/>
    <w:multiLevelType w:val="multilevel"/>
    <w:tmpl w:val="8386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3216B7E"/>
    <w:multiLevelType w:val="multilevel"/>
    <w:tmpl w:val="FC7E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3826276"/>
    <w:multiLevelType w:val="multilevel"/>
    <w:tmpl w:val="0648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4021D50"/>
    <w:multiLevelType w:val="multilevel"/>
    <w:tmpl w:val="9EF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42D09F0"/>
    <w:multiLevelType w:val="multilevel"/>
    <w:tmpl w:val="CF5A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4341A7A"/>
    <w:multiLevelType w:val="multilevel"/>
    <w:tmpl w:val="C402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47A0B7F"/>
    <w:multiLevelType w:val="multilevel"/>
    <w:tmpl w:val="4F8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48F4C47"/>
    <w:multiLevelType w:val="multilevel"/>
    <w:tmpl w:val="235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5101765"/>
    <w:multiLevelType w:val="multilevel"/>
    <w:tmpl w:val="860A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571128E"/>
    <w:multiLevelType w:val="multilevel"/>
    <w:tmpl w:val="126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57C2DB4"/>
    <w:multiLevelType w:val="multilevel"/>
    <w:tmpl w:val="FB9A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5D64121"/>
    <w:multiLevelType w:val="multilevel"/>
    <w:tmpl w:val="9E664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60C428B"/>
    <w:multiLevelType w:val="multilevel"/>
    <w:tmpl w:val="FB1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6C76C9F"/>
    <w:multiLevelType w:val="multilevel"/>
    <w:tmpl w:val="DE5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71A3C3F"/>
    <w:multiLevelType w:val="multilevel"/>
    <w:tmpl w:val="EBAC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7244A3F"/>
    <w:multiLevelType w:val="multilevel"/>
    <w:tmpl w:val="1792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7290B7F"/>
    <w:multiLevelType w:val="multilevel"/>
    <w:tmpl w:val="87F6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72D33A2"/>
    <w:multiLevelType w:val="multilevel"/>
    <w:tmpl w:val="F41E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733142B"/>
    <w:multiLevelType w:val="multilevel"/>
    <w:tmpl w:val="C200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7540C75"/>
    <w:multiLevelType w:val="multilevel"/>
    <w:tmpl w:val="44C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8027CB1"/>
    <w:multiLevelType w:val="multilevel"/>
    <w:tmpl w:val="B3A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8086B23"/>
    <w:multiLevelType w:val="multilevel"/>
    <w:tmpl w:val="F184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8492A6C"/>
    <w:multiLevelType w:val="multilevel"/>
    <w:tmpl w:val="5B02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87B2ADF"/>
    <w:multiLevelType w:val="multilevel"/>
    <w:tmpl w:val="C67E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8853002"/>
    <w:multiLevelType w:val="multilevel"/>
    <w:tmpl w:val="E54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8AE61F6"/>
    <w:multiLevelType w:val="multilevel"/>
    <w:tmpl w:val="E45A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8BA0F9F"/>
    <w:multiLevelType w:val="multilevel"/>
    <w:tmpl w:val="F32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8CE0EE9"/>
    <w:multiLevelType w:val="multilevel"/>
    <w:tmpl w:val="873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8E525B4"/>
    <w:multiLevelType w:val="multilevel"/>
    <w:tmpl w:val="2516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94B6C84"/>
    <w:multiLevelType w:val="multilevel"/>
    <w:tmpl w:val="9F96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9560FEC"/>
    <w:multiLevelType w:val="multilevel"/>
    <w:tmpl w:val="E3B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9695FEC"/>
    <w:multiLevelType w:val="multilevel"/>
    <w:tmpl w:val="5FFC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99A4329"/>
    <w:multiLevelType w:val="multilevel"/>
    <w:tmpl w:val="A08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A0B167A"/>
    <w:multiLevelType w:val="multilevel"/>
    <w:tmpl w:val="EDE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A147177"/>
    <w:multiLevelType w:val="multilevel"/>
    <w:tmpl w:val="5E5C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A1A6E9A"/>
    <w:multiLevelType w:val="multilevel"/>
    <w:tmpl w:val="BD3C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A291BE7"/>
    <w:multiLevelType w:val="multilevel"/>
    <w:tmpl w:val="367A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A49634B"/>
    <w:multiLevelType w:val="multilevel"/>
    <w:tmpl w:val="F784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A5124E6"/>
    <w:multiLevelType w:val="multilevel"/>
    <w:tmpl w:val="A2F8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A761AAF"/>
    <w:multiLevelType w:val="multilevel"/>
    <w:tmpl w:val="AFD6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AF52294"/>
    <w:multiLevelType w:val="multilevel"/>
    <w:tmpl w:val="A360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B005675"/>
    <w:multiLevelType w:val="multilevel"/>
    <w:tmpl w:val="FDD2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B22777B"/>
    <w:multiLevelType w:val="multilevel"/>
    <w:tmpl w:val="D882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B5478EB"/>
    <w:multiLevelType w:val="multilevel"/>
    <w:tmpl w:val="2332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B785643"/>
    <w:multiLevelType w:val="multilevel"/>
    <w:tmpl w:val="200A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B9B05D1"/>
    <w:multiLevelType w:val="multilevel"/>
    <w:tmpl w:val="86EC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C0278AA"/>
    <w:multiLevelType w:val="multilevel"/>
    <w:tmpl w:val="EC4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C0E5030"/>
    <w:multiLevelType w:val="multilevel"/>
    <w:tmpl w:val="0DA8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C100EF8"/>
    <w:multiLevelType w:val="multilevel"/>
    <w:tmpl w:val="EEC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C55078A"/>
    <w:multiLevelType w:val="multilevel"/>
    <w:tmpl w:val="CBF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C7F4528"/>
    <w:multiLevelType w:val="multilevel"/>
    <w:tmpl w:val="BAD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C8C29B4"/>
    <w:multiLevelType w:val="multilevel"/>
    <w:tmpl w:val="3080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CBB313B"/>
    <w:multiLevelType w:val="multilevel"/>
    <w:tmpl w:val="B9E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D13002C"/>
    <w:multiLevelType w:val="multilevel"/>
    <w:tmpl w:val="6712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D9A27C7"/>
    <w:multiLevelType w:val="multilevel"/>
    <w:tmpl w:val="4C60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DFD0703"/>
    <w:multiLevelType w:val="multilevel"/>
    <w:tmpl w:val="5114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E0D6829"/>
    <w:multiLevelType w:val="multilevel"/>
    <w:tmpl w:val="6580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E5F1E07"/>
    <w:multiLevelType w:val="multilevel"/>
    <w:tmpl w:val="3176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E633997"/>
    <w:multiLevelType w:val="multilevel"/>
    <w:tmpl w:val="481E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E663F8C"/>
    <w:multiLevelType w:val="multilevel"/>
    <w:tmpl w:val="4B0C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EB34787"/>
    <w:multiLevelType w:val="multilevel"/>
    <w:tmpl w:val="85D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EDA2BB2"/>
    <w:multiLevelType w:val="multilevel"/>
    <w:tmpl w:val="0370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F093110"/>
    <w:multiLevelType w:val="multilevel"/>
    <w:tmpl w:val="0228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F1736AC"/>
    <w:multiLevelType w:val="multilevel"/>
    <w:tmpl w:val="5A9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F9C1FD6"/>
    <w:multiLevelType w:val="multilevel"/>
    <w:tmpl w:val="3082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F9D4818"/>
    <w:multiLevelType w:val="multilevel"/>
    <w:tmpl w:val="F464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FA340E3"/>
    <w:multiLevelType w:val="multilevel"/>
    <w:tmpl w:val="0D9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FD23C95"/>
    <w:multiLevelType w:val="multilevel"/>
    <w:tmpl w:val="BC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05D1E43"/>
    <w:multiLevelType w:val="multilevel"/>
    <w:tmpl w:val="2B4E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0BB4057"/>
    <w:multiLevelType w:val="multilevel"/>
    <w:tmpl w:val="383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11D6AC2"/>
    <w:multiLevelType w:val="multilevel"/>
    <w:tmpl w:val="C76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18B6C8A"/>
    <w:multiLevelType w:val="multilevel"/>
    <w:tmpl w:val="5518E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1942DFC"/>
    <w:multiLevelType w:val="multilevel"/>
    <w:tmpl w:val="D6F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1D164AA"/>
    <w:multiLevelType w:val="multilevel"/>
    <w:tmpl w:val="2FC0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1F36345"/>
    <w:multiLevelType w:val="multilevel"/>
    <w:tmpl w:val="54C4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2191BE8"/>
    <w:multiLevelType w:val="multilevel"/>
    <w:tmpl w:val="7738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2193660"/>
    <w:multiLevelType w:val="multilevel"/>
    <w:tmpl w:val="75BC3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29830F9"/>
    <w:multiLevelType w:val="multilevel"/>
    <w:tmpl w:val="0F6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2D312D0"/>
    <w:multiLevelType w:val="multilevel"/>
    <w:tmpl w:val="E9DA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2DC62F7"/>
    <w:multiLevelType w:val="multilevel"/>
    <w:tmpl w:val="C110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32017C6"/>
    <w:multiLevelType w:val="multilevel"/>
    <w:tmpl w:val="815E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32D75A4"/>
    <w:multiLevelType w:val="multilevel"/>
    <w:tmpl w:val="B24C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35C15DD"/>
    <w:multiLevelType w:val="multilevel"/>
    <w:tmpl w:val="C4B6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36907A9"/>
    <w:multiLevelType w:val="multilevel"/>
    <w:tmpl w:val="1818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37F5579"/>
    <w:multiLevelType w:val="multilevel"/>
    <w:tmpl w:val="8AF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3981AA1"/>
    <w:multiLevelType w:val="multilevel"/>
    <w:tmpl w:val="8116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39B73C6"/>
    <w:multiLevelType w:val="multilevel"/>
    <w:tmpl w:val="97CE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3A15BEB"/>
    <w:multiLevelType w:val="multilevel"/>
    <w:tmpl w:val="2706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3A503A1"/>
    <w:multiLevelType w:val="multilevel"/>
    <w:tmpl w:val="C62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428171E"/>
    <w:multiLevelType w:val="multilevel"/>
    <w:tmpl w:val="168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4293997"/>
    <w:multiLevelType w:val="multilevel"/>
    <w:tmpl w:val="429A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43D477B"/>
    <w:multiLevelType w:val="multilevel"/>
    <w:tmpl w:val="1B0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44F7402"/>
    <w:multiLevelType w:val="multilevel"/>
    <w:tmpl w:val="A5C0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4625D1F"/>
    <w:multiLevelType w:val="multilevel"/>
    <w:tmpl w:val="66E6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48A5940"/>
    <w:multiLevelType w:val="multilevel"/>
    <w:tmpl w:val="4ED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4992169"/>
    <w:multiLevelType w:val="multilevel"/>
    <w:tmpl w:val="D8E6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5095C93"/>
    <w:multiLevelType w:val="multilevel"/>
    <w:tmpl w:val="98DA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50B33BE"/>
    <w:multiLevelType w:val="multilevel"/>
    <w:tmpl w:val="770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5496379"/>
    <w:multiLevelType w:val="multilevel"/>
    <w:tmpl w:val="B08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56D5CF8"/>
    <w:multiLevelType w:val="multilevel"/>
    <w:tmpl w:val="CBA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59022F1"/>
    <w:multiLevelType w:val="multilevel"/>
    <w:tmpl w:val="543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35CF7581"/>
    <w:multiLevelType w:val="multilevel"/>
    <w:tmpl w:val="6A50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5F70853"/>
    <w:multiLevelType w:val="multilevel"/>
    <w:tmpl w:val="F41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62B4BDD"/>
    <w:multiLevelType w:val="multilevel"/>
    <w:tmpl w:val="2ADE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6300334"/>
    <w:multiLevelType w:val="multilevel"/>
    <w:tmpl w:val="3EA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6883AC0"/>
    <w:multiLevelType w:val="multilevel"/>
    <w:tmpl w:val="0D0C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6D83F1D"/>
    <w:multiLevelType w:val="multilevel"/>
    <w:tmpl w:val="D862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6F10CDB"/>
    <w:multiLevelType w:val="multilevel"/>
    <w:tmpl w:val="A192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6FC2440"/>
    <w:multiLevelType w:val="multilevel"/>
    <w:tmpl w:val="EB1A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37796A92"/>
    <w:multiLevelType w:val="multilevel"/>
    <w:tmpl w:val="6C2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7933779"/>
    <w:multiLevelType w:val="multilevel"/>
    <w:tmpl w:val="A396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7CF2E20"/>
    <w:multiLevelType w:val="multilevel"/>
    <w:tmpl w:val="8D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37DC30CB"/>
    <w:multiLevelType w:val="multilevel"/>
    <w:tmpl w:val="2332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37F61B49"/>
    <w:multiLevelType w:val="multilevel"/>
    <w:tmpl w:val="D810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7F918E1"/>
    <w:multiLevelType w:val="multilevel"/>
    <w:tmpl w:val="317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80568A0"/>
    <w:multiLevelType w:val="multilevel"/>
    <w:tmpl w:val="2E16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86257CB"/>
    <w:multiLevelType w:val="multilevel"/>
    <w:tmpl w:val="9210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8874EF1"/>
    <w:multiLevelType w:val="multilevel"/>
    <w:tmpl w:val="7D06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8E72793"/>
    <w:multiLevelType w:val="multilevel"/>
    <w:tmpl w:val="E760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8E735F2"/>
    <w:multiLevelType w:val="multilevel"/>
    <w:tmpl w:val="619A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8F5514A"/>
    <w:multiLevelType w:val="multilevel"/>
    <w:tmpl w:val="740C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91C2E2C"/>
    <w:multiLevelType w:val="multilevel"/>
    <w:tmpl w:val="03180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92E5F63"/>
    <w:multiLevelType w:val="multilevel"/>
    <w:tmpl w:val="68BE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93A288F"/>
    <w:multiLevelType w:val="multilevel"/>
    <w:tmpl w:val="5F06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94C4A2B"/>
    <w:multiLevelType w:val="multilevel"/>
    <w:tmpl w:val="4946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95375E2"/>
    <w:multiLevelType w:val="multilevel"/>
    <w:tmpl w:val="42E4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39605EE2"/>
    <w:multiLevelType w:val="multilevel"/>
    <w:tmpl w:val="C22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97577C8"/>
    <w:multiLevelType w:val="multilevel"/>
    <w:tmpl w:val="2B9E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9B47797"/>
    <w:multiLevelType w:val="multilevel"/>
    <w:tmpl w:val="3B7E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9D90C94"/>
    <w:multiLevelType w:val="multilevel"/>
    <w:tmpl w:val="5606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A05202A"/>
    <w:multiLevelType w:val="multilevel"/>
    <w:tmpl w:val="690A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A7D0CFD"/>
    <w:multiLevelType w:val="multilevel"/>
    <w:tmpl w:val="D7E4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A8305D4"/>
    <w:multiLevelType w:val="multilevel"/>
    <w:tmpl w:val="8F1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B154F73"/>
    <w:multiLevelType w:val="multilevel"/>
    <w:tmpl w:val="5928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B3E76CE"/>
    <w:multiLevelType w:val="multilevel"/>
    <w:tmpl w:val="24DA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B64208E"/>
    <w:multiLevelType w:val="multilevel"/>
    <w:tmpl w:val="3F34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B695984"/>
    <w:multiLevelType w:val="multilevel"/>
    <w:tmpl w:val="C36A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B8174B3"/>
    <w:multiLevelType w:val="multilevel"/>
    <w:tmpl w:val="968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B887EE7"/>
    <w:multiLevelType w:val="multilevel"/>
    <w:tmpl w:val="66B8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B992F01"/>
    <w:multiLevelType w:val="multilevel"/>
    <w:tmpl w:val="EFC0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BC369F5"/>
    <w:multiLevelType w:val="multilevel"/>
    <w:tmpl w:val="38F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BD34A6C"/>
    <w:multiLevelType w:val="multilevel"/>
    <w:tmpl w:val="CDD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BE3222F"/>
    <w:multiLevelType w:val="multilevel"/>
    <w:tmpl w:val="46B0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C0C4DD3"/>
    <w:multiLevelType w:val="multilevel"/>
    <w:tmpl w:val="B08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C222A40"/>
    <w:multiLevelType w:val="multilevel"/>
    <w:tmpl w:val="1876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C2504D8"/>
    <w:multiLevelType w:val="multilevel"/>
    <w:tmpl w:val="0D5E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C357B51"/>
    <w:multiLevelType w:val="multilevel"/>
    <w:tmpl w:val="3FCC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C5A1B43"/>
    <w:multiLevelType w:val="multilevel"/>
    <w:tmpl w:val="2F8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CBA5DA4"/>
    <w:multiLevelType w:val="multilevel"/>
    <w:tmpl w:val="5648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D330B82"/>
    <w:multiLevelType w:val="multilevel"/>
    <w:tmpl w:val="69C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D482C5D"/>
    <w:multiLevelType w:val="multilevel"/>
    <w:tmpl w:val="35E8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D5A696C"/>
    <w:multiLevelType w:val="multilevel"/>
    <w:tmpl w:val="3284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D82637E"/>
    <w:multiLevelType w:val="multilevel"/>
    <w:tmpl w:val="2696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D860A56"/>
    <w:multiLevelType w:val="multilevel"/>
    <w:tmpl w:val="75E4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DC03FD8"/>
    <w:multiLevelType w:val="multilevel"/>
    <w:tmpl w:val="F63E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3DCC0306"/>
    <w:multiLevelType w:val="multilevel"/>
    <w:tmpl w:val="3E2C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3DDE3ACA"/>
    <w:multiLevelType w:val="multilevel"/>
    <w:tmpl w:val="47E2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E0B7390"/>
    <w:multiLevelType w:val="multilevel"/>
    <w:tmpl w:val="6C1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3E1F6CA1"/>
    <w:multiLevelType w:val="multilevel"/>
    <w:tmpl w:val="768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E4927AA"/>
    <w:multiLevelType w:val="multilevel"/>
    <w:tmpl w:val="CF16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E9B0820"/>
    <w:multiLevelType w:val="multilevel"/>
    <w:tmpl w:val="BF38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EE22341"/>
    <w:multiLevelType w:val="multilevel"/>
    <w:tmpl w:val="6952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EF32F14"/>
    <w:multiLevelType w:val="multilevel"/>
    <w:tmpl w:val="9ED00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F061D3F"/>
    <w:multiLevelType w:val="multilevel"/>
    <w:tmpl w:val="5A4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F0E40B7"/>
    <w:multiLevelType w:val="multilevel"/>
    <w:tmpl w:val="EED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F2E03DE"/>
    <w:multiLevelType w:val="multilevel"/>
    <w:tmpl w:val="1AB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F532353"/>
    <w:multiLevelType w:val="multilevel"/>
    <w:tmpl w:val="C79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F6719D1"/>
    <w:multiLevelType w:val="multilevel"/>
    <w:tmpl w:val="2B1C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F804C59"/>
    <w:multiLevelType w:val="multilevel"/>
    <w:tmpl w:val="7068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F932BD6"/>
    <w:multiLevelType w:val="multilevel"/>
    <w:tmpl w:val="D50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FAA262A"/>
    <w:multiLevelType w:val="multilevel"/>
    <w:tmpl w:val="CBF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FC235F3"/>
    <w:multiLevelType w:val="multilevel"/>
    <w:tmpl w:val="EBDE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FCC3168"/>
    <w:multiLevelType w:val="multilevel"/>
    <w:tmpl w:val="3B4E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FDD440F"/>
    <w:multiLevelType w:val="multilevel"/>
    <w:tmpl w:val="6F1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FDE6C49"/>
    <w:multiLevelType w:val="multilevel"/>
    <w:tmpl w:val="F6D8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0094E16"/>
    <w:multiLevelType w:val="multilevel"/>
    <w:tmpl w:val="C684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0221E96"/>
    <w:multiLevelType w:val="multilevel"/>
    <w:tmpl w:val="3148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03A3EE5"/>
    <w:multiLevelType w:val="multilevel"/>
    <w:tmpl w:val="3F30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04C5ECF"/>
    <w:multiLevelType w:val="multilevel"/>
    <w:tmpl w:val="D3D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09017ED"/>
    <w:multiLevelType w:val="multilevel"/>
    <w:tmpl w:val="4178F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0D9737E"/>
    <w:multiLevelType w:val="multilevel"/>
    <w:tmpl w:val="E7AA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10C312F"/>
    <w:multiLevelType w:val="multilevel"/>
    <w:tmpl w:val="259C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12329B6"/>
    <w:multiLevelType w:val="multilevel"/>
    <w:tmpl w:val="D6E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12D2DFC"/>
    <w:multiLevelType w:val="multilevel"/>
    <w:tmpl w:val="9972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13849D4"/>
    <w:multiLevelType w:val="multilevel"/>
    <w:tmpl w:val="1F3E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1644848"/>
    <w:multiLevelType w:val="multilevel"/>
    <w:tmpl w:val="8B9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1690D55"/>
    <w:multiLevelType w:val="multilevel"/>
    <w:tmpl w:val="4018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18F4D11"/>
    <w:multiLevelType w:val="multilevel"/>
    <w:tmpl w:val="837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2016468"/>
    <w:multiLevelType w:val="multilevel"/>
    <w:tmpl w:val="8BD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215691C"/>
    <w:multiLevelType w:val="multilevel"/>
    <w:tmpl w:val="5B9E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22130E9"/>
    <w:multiLevelType w:val="multilevel"/>
    <w:tmpl w:val="553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2BF4C1E"/>
    <w:multiLevelType w:val="multilevel"/>
    <w:tmpl w:val="DE4A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2C13531"/>
    <w:multiLevelType w:val="multilevel"/>
    <w:tmpl w:val="C994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2DF1817"/>
    <w:multiLevelType w:val="multilevel"/>
    <w:tmpl w:val="E5B4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32241B3"/>
    <w:multiLevelType w:val="multilevel"/>
    <w:tmpl w:val="74C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385785A"/>
    <w:multiLevelType w:val="multilevel"/>
    <w:tmpl w:val="C98A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39F766D"/>
    <w:multiLevelType w:val="multilevel"/>
    <w:tmpl w:val="E6B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3A83E98"/>
    <w:multiLevelType w:val="multilevel"/>
    <w:tmpl w:val="204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3B130CD"/>
    <w:multiLevelType w:val="multilevel"/>
    <w:tmpl w:val="D98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3EB5F86"/>
    <w:multiLevelType w:val="multilevel"/>
    <w:tmpl w:val="B07A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43F24F11"/>
    <w:multiLevelType w:val="multilevel"/>
    <w:tmpl w:val="284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4385317"/>
    <w:multiLevelType w:val="multilevel"/>
    <w:tmpl w:val="B3BA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487243E"/>
    <w:multiLevelType w:val="multilevel"/>
    <w:tmpl w:val="544A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4884DD3"/>
    <w:multiLevelType w:val="multilevel"/>
    <w:tmpl w:val="A83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4AE7F3A"/>
    <w:multiLevelType w:val="multilevel"/>
    <w:tmpl w:val="58B8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4AF326C"/>
    <w:multiLevelType w:val="multilevel"/>
    <w:tmpl w:val="4C00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4F3597F"/>
    <w:multiLevelType w:val="multilevel"/>
    <w:tmpl w:val="5F4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5185BD9"/>
    <w:multiLevelType w:val="multilevel"/>
    <w:tmpl w:val="BCA8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54E730E"/>
    <w:multiLevelType w:val="multilevel"/>
    <w:tmpl w:val="7496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550475B"/>
    <w:multiLevelType w:val="multilevel"/>
    <w:tmpl w:val="3DD2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455D326A"/>
    <w:multiLevelType w:val="multilevel"/>
    <w:tmpl w:val="8FC2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5A80A80"/>
    <w:multiLevelType w:val="multilevel"/>
    <w:tmpl w:val="FAB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5B03860"/>
    <w:multiLevelType w:val="multilevel"/>
    <w:tmpl w:val="F804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5F508EB"/>
    <w:multiLevelType w:val="multilevel"/>
    <w:tmpl w:val="99A2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6031DEC"/>
    <w:multiLevelType w:val="multilevel"/>
    <w:tmpl w:val="4836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6074DBD"/>
    <w:multiLevelType w:val="multilevel"/>
    <w:tmpl w:val="07A6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60F6112"/>
    <w:multiLevelType w:val="multilevel"/>
    <w:tmpl w:val="5A66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6241AD1"/>
    <w:multiLevelType w:val="multilevel"/>
    <w:tmpl w:val="D1B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68F174F"/>
    <w:multiLevelType w:val="multilevel"/>
    <w:tmpl w:val="AC6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691687C"/>
    <w:multiLevelType w:val="multilevel"/>
    <w:tmpl w:val="4EE0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6946FE4"/>
    <w:multiLevelType w:val="multilevel"/>
    <w:tmpl w:val="A470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6976035"/>
    <w:multiLevelType w:val="multilevel"/>
    <w:tmpl w:val="449A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69807F7"/>
    <w:multiLevelType w:val="multilevel"/>
    <w:tmpl w:val="5C10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6E51403"/>
    <w:multiLevelType w:val="multilevel"/>
    <w:tmpl w:val="FC5A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6EA538C"/>
    <w:multiLevelType w:val="multilevel"/>
    <w:tmpl w:val="BFB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71E1CB7"/>
    <w:multiLevelType w:val="multilevel"/>
    <w:tmpl w:val="8E8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7566219"/>
    <w:multiLevelType w:val="multilevel"/>
    <w:tmpl w:val="63BC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7FC5626"/>
    <w:multiLevelType w:val="multilevel"/>
    <w:tmpl w:val="7426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8162FC1"/>
    <w:multiLevelType w:val="multilevel"/>
    <w:tmpl w:val="84D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484827E6"/>
    <w:multiLevelType w:val="multilevel"/>
    <w:tmpl w:val="A24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84A0738"/>
    <w:multiLevelType w:val="multilevel"/>
    <w:tmpl w:val="5934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85D64A1"/>
    <w:multiLevelType w:val="multilevel"/>
    <w:tmpl w:val="65F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86C26DC"/>
    <w:multiLevelType w:val="multilevel"/>
    <w:tmpl w:val="096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48726FE1"/>
    <w:multiLevelType w:val="multilevel"/>
    <w:tmpl w:val="AB16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49016CF8"/>
    <w:multiLevelType w:val="multilevel"/>
    <w:tmpl w:val="6E3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9157357"/>
    <w:multiLevelType w:val="multilevel"/>
    <w:tmpl w:val="521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92B487F"/>
    <w:multiLevelType w:val="multilevel"/>
    <w:tmpl w:val="F122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98D6613"/>
    <w:multiLevelType w:val="multilevel"/>
    <w:tmpl w:val="70C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98D75B8"/>
    <w:multiLevelType w:val="multilevel"/>
    <w:tmpl w:val="B474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49922EF8"/>
    <w:multiLevelType w:val="multilevel"/>
    <w:tmpl w:val="2586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9A03A7A"/>
    <w:multiLevelType w:val="multilevel"/>
    <w:tmpl w:val="4578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9C30FA2"/>
    <w:multiLevelType w:val="multilevel"/>
    <w:tmpl w:val="F32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A34016E"/>
    <w:multiLevelType w:val="multilevel"/>
    <w:tmpl w:val="1FDA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4ABC5955"/>
    <w:multiLevelType w:val="multilevel"/>
    <w:tmpl w:val="DA64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4ABC5ACC"/>
    <w:multiLevelType w:val="multilevel"/>
    <w:tmpl w:val="1A30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ACC27BF"/>
    <w:multiLevelType w:val="multilevel"/>
    <w:tmpl w:val="0896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4B041D34"/>
    <w:multiLevelType w:val="multilevel"/>
    <w:tmpl w:val="15FA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4B276E40"/>
    <w:multiLevelType w:val="multilevel"/>
    <w:tmpl w:val="BA7E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4B3C741D"/>
    <w:multiLevelType w:val="multilevel"/>
    <w:tmpl w:val="BC4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B456995"/>
    <w:multiLevelType w:val="multilevel"/>
    <w:tmpl w:val="A8D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B4E33B9"/>
    <w:multiLevelType w:val="multilevel"/>
    <w:tmpl w:val="EF40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B5E18C9"/>
    <w:multiLevelType w:val="multilevel"/>
    <w:tmpl w:val="1790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BB94FB7"/>
    <w:multiLevelType w:val="multilevel"/>
    <w:tmpl w:val="BA5C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4BD9115B"/>
    <w:multiLevelType w:val="multilevel"/>
    <w:tmpl w:val="E738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4BE4317C"/>
    <w:multiLevelType w:val="multilevel"/>
    <w:tmpl w:val="3998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C226ACE"/>
    <w:multiLevelType w:val="multilevel"/>
    <w:tmpl w:val="74F8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4C2452C5"/>
    <w:multiLevelType w:val="multilevel"/>
    <w:tmpl w:val="2630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C43772A"/>
    <w:multiLevelType w:val="multilevel"/>
    <w:tmpl w:val="9B2A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4C674C06"/>
    <w:multiLevelType w:val="multilevel"/>
    <w:tmpl w:val="7E6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4C726A2B"/>
    <w:multiLevelType w:val="multilevel"/>
    <w:tmpl w:val="6234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C7C7670"/>
    <w:multiLevelType w:val="multilevel"/>
    <w:tmpl w:val="F794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4CB27CF7"/>
    <w:multiLevelType w:val="multilevel"/>
    <w:tmpl w:val="B2C6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CD83923"/>
    <w:multiLevelType w:val="multilevel"/>
    <w:tmpl w:val="82A4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4D130BB7"/>
    <w:multiLevelType w:val="multilevel"/>
    <w:tmpl w:val="541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4D322D57"/>
    <w:multiLevelType w:val="multilevel"/>
    <w:tmpl w:val="5350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4D3F200D"/>
    <w:multiLevelType w:val="multilevel"/>
    <w:tmpl w:val="A182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4D451917"/>
    <w:multiLevelType w:val="multilevel"/>
    <w:tmpl w:val="5996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4D7967ED"/>
    <w:multiLevelType w:val="multilevel"/>
    <w:tmpl w:val="6916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4D9B7DF6"/>
    <w:multiLevelType w:val="multilevel"/>
    <w:tmpl w:val="591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4DB44AF5"/>
    <w:multiLevelType w:val="multilevel"/>
    <w:tmpl w:val="A4FE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4DC25CBB"/>
    <w:multiLevelType w:val="multilevel"/>
    <w:tmpl w:val="5BB8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4DDA64AA"/>
    <w:multiLevelType w:val="multilevel"/>
    <w:tmpl w:val="2D8C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4E2C33FD"/>
    <w:multiLevelType w:val="multilevel"/>
    <w:tmpl w:val="6F4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4E54236F"/>
    <w:multiLevelType w:val="multilevel"/>
    <w:tmpl w:val="2D02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E5D0559"/>
    <w:multiLevelType w:val="multilevel"/>
    <w:tmpl w:val="8ED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4E654AC1"/>
    <w:multiLevelType w:val="multilevel"/>
    <w:tmpl w:val="4828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4E694C64"/>
    <w:multiLevelType w:val="multilevel"/>
    <w:tmpl w:val="C6C2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4E9A3C67"/>
    <w:multiLevelType w:val="multilevel"/>
    <w:tmpl w:val="03A06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4EFD1166"/>
    <w:multiLevelType w:val="multilevel"/>
    <w:tmpl w:val="40E2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4F85697E"/>
    <w:multiLevelType w:val="multilevel"/>
    <w:tmpl w:val="889E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4F9B30DA"/>
    <w:multiLevelType w:val="multilevel"/>
    <w:tmpl w:val="92E6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4FC746A8"/>
    <w:multiLevelType w:val="multilevel"/>
    <w:tmpl w:val="A86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0021B38"/>
    <w:multiLevelType w:val="multilevel"/>
    <w:tmpl w:val="C184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01210EA"/>
    <w:multiLevelType w:val="multilevel"/>
    <w:tmpl w:val="4A1E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501875CB"/>
    <w:multiLevelType w:val="multilevel"/>
    <w:tmpl w:val="7EF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0690F39"/>
    <w:multiLevelType w:val="multilevel"/>
    <w:tmpl w:val="40B0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0D014B1"/>
    <w:multiLevelType w:val="multilevel"/>
    <w:tmpl w:val="DE0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50D4158C"/>
    <w:multiLevelType w:val="multilevel"/>
    <w:tmpl w:val="932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1016706"/>
    <w:multiLevelType w:val="multilevel"/>
    <w:tmpl w:val="1E18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1100BE5"/>
    <w:multiLevelType w:val="multilevel"/>
    <w:tmpl w:val="EEEE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1394899"/>
    <w:multiLevelType w:val="multilevel"/>
    <w:tmpl w:val="B8E25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1A155BD"/>
    <w:multiLevelType w:val="multilevel"/>
    <w:tmpl w:val="07B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1AE52A2"/>
    <w:multiLevelType w:val="multilevel"/>
    <w:tmpl w:val="B3E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1C5494A"/>
    <w:multiLevelType w:val="multilevel"/>
    <w:tmpl w:val="D7EA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51E87076"/>
    <w:multiLevelType w:val="multilevel"/>
    <w:tmpl w:val="544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25C6C2A"/>
    <w:multiLevelType w:val="multilevel"/>
    <w:tmpl w:val="A37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27B6D93"/>
    <w:multiLevelType w:val="multilevel"/>
    <w:tmpl w:val="BA36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2F00A0E"/>
    <w:multiLevelType w:val="multilevel"/>
    <w:tmpl w:val="B6881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2F8458E"/>
    <w:multiLevelType w:val="multilevel"/>
    <w:tmpl w:val="2200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2FB2541"/>
    <w:multiLevelType w:val="multilevel"/>
    <w:tmpl w:val="C866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3286527"/>
    <w:multiLevelType w:val="multilevel"/>
    <w:tmpl w:val="B1F0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3775106"/>
    <w:multiLevelType w:val="multilevel"/>
    <w:tmpl w:val="3CC8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38271F4"/>
    <w:multiLevelType w:val="multilevel"/>
    <w:tmpl w:val="E2B6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538A2C7D"/>
    <w:multiLevelType w:val="multilevel"/>
    <w:tmpl w:val="088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392616A"/>
    <w:multiLevelType w:val="multilevel"/>
    <w:tmpl w:val="DF26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3AE7BCC"/>
    <w:multiLevelType w:val="multilevel"/>
    <w:tmpl w:val="4690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53AE7DAA"/>
    <w:multiLevelType w:val="multilevel"/>
    <w:tmpl w:val="4BFE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3B50A54"/>
    <w:multiLevelType w:val="multilevel"/>
    <w:tmpl w:val="E006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3BA5E28"/>
    <w:multiLevelType w:val="multilevel"/>
    <w:tmpl w:val="D39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3C20B82"/>
    <w:multiLevelType w:val="multilevel"/>
    <w:tmpl w:val="653A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41908C0"/>
    <w:multiLevelType w:val="multilevel"/>
    <w:tmpl w:val="C75A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4255394"/>
    <w:multiLevelType w:val="multilevel"/>
    <w:tmpl w:val="319A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42851A4"/>
    <w:multiLevelType w:val="multilevel"/>
    <w:tmpl w:val="B140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4342848"/>
    <w:multiLevelType w:val="multilevel"/>
    <w:tmpl w:val="08E4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445212A"/>
    <w:multiLevelType w:val="multilevel"/>
    <w:tmpl w:val="E7BA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44812B8"/>
    <w:multiLevelType w:val="multilevel"/>
    <w:tmpl w:val="A8DC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52A7F43"/>
    <w:multiLevelType w:val="multilevel"/>
    <w:tmpl w:val="F7D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5393AB5"/>
    <w:multiLevelType w:val="multilevel"/>
    <w:tmpl w:val="F3C6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554B5E45"/>
    <w:multiLevelType w:val="multilevel"/>
    <w:tmpl w:val="6D86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59F72C6"/>
    <w:multiLevelType w:val="multilevel"/>
    <w:tmpl w:val="C904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5E63310"/>
    <w:multiLevelType w:val="multilevel"/>
    <w:tmpl w:val="4F06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55FC72CC"/>
    <w:multiLevelType w:val="multilevel"/>
    <w:tmpl w:val="8A2E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60C5A7A"/>
    <w:multiLevelType w:val="multilevel"/>
    <w:tmpl w:val="A61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63A42E8"/>
    <w:multiLevelType w:val="multilevel"/>
    <w:tmpl w:val="06A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6780BE8"/>
    <w:multiLevelType w:val="multilevel"/>
    <w:tmpl w:val="067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6A24A0B"/>
    <w:multiLevelType w:val="multilevel"/>
    <w:tmpl w:val="72B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6A424A5"/>
    <w:multiLevelType w:val="multilevel"/>
    <w:tmpl w:val="20F4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6CB6BA4"/>
    <w:multiLevelType w:val="multilevel"/>
    <w:tmpl w:val="76DA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6FA0F51"/>
    <w:multiLevelType w:val="multilevel"/>
    <w:tmpl w:val="920E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7727C57"/>
    <w:multiLevelType w:val="multilevel"/>
    <w:tmpl w:val="B3AE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57755B14"/>
    <w:multiLevelType w:val="multilevel"/>
    <w:tmpl w:val="C8F2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77C02B5"/>
    <w:multiLevelType w:val="multilevel"/>
    <w:tmpl w:val="EE4C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579D77D6"/>
    <w:multiLevelType w:val="multilevel"/>
    <w:tmpl w:val="2FAA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7A92855"/>
    <w:multiLevelType w:val="multilevel"/>
    <w:tmpl w:val="EAFC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58126B4A"/>
    <w:multiLevelType w:val="multilevel"/>
    <w:tmpl w:val="8A6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582F5C68"/>
    <w:multiLevelType w:val="multilevel"/>
    <w:tmpl w:val="952A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8323D42"/>
    <w:multiLevelType w:val="multilevel"/>
    <w:tmpl w:val="847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8376CE8"/>
    <w:multiLevelType w:val="multilevel"/>
    <w:tmpl w:val="B2D0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58550EDA"/>
    <w:multiLevelType w:val="multilevel"/>
    <w:tmpl w:val="CDC2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58AE4199"/>
    <w:multiLevelType w:val="multilevel"/>
    <w:tmpl w:val="941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8B435BB"/>
    <w:multiLevelType w:val="multilevel"/>
    <w:tmpl w:val="1406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58B6182F"/>
    <w:multiLevelType w:val="multilevel"/>
    <w:tmpl w:val="DE2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5921020C"/>
    <w:multiLevelType w:val="multilevel"/>
    <w:tmpl w:val="59E8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59380272"/>
    <w:multiLevelType w:val="multilevel"/>
    <w:tmpl w:val="E05A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95C77D4"/>
    <w:multiLevelType w:val="multilevel"/>
    <w:tmpl w:val="7F02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963660F"/>
    <w:multiLevelType w:val="multilevel"/>
    <w:tmpl w:val="1C74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596C5452"/>
    <w:multiLevelType w:val="multilevel"/>
    <w:tmpl w:val="05E2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597F29E2"/>
    <w:multiLevelType w:val="multilevel"/>
    <w:tmpl w:val="D8F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9901F7A"/>
    <w:multiLevelType w:val="multilevel"/>
    <w:tmpl w:val="6B28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9B00049"/>
    <w:multiLevelType w:val="multilevel"/>
    <w:tmpl w:val="1AEE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59B66CBF"/>
    <w:multiLevelType w:val="multilevel"/>
    <w:tmpl w:val="421C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59BD7636"/>
    <w:multiLevelType w:val="multilevel"/>
    <w:tmpl w:val="A3A4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9BE26AC"/>
    <w:multiLevelType w:val="multilevel"/>
    <w:tmpl w:val="9390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59C93E1F"/>
    <w:multiLevelType w:val="multilevel"/>
    <w:tmpl w:val="F506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5A163B0F"/>
    <w:multiLevelType w:val="multilevel"/>
    <w:tmpl w:val="D3AA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5A220A3E"/>
    <w:multiLevelType w:val="multilevel"/>
    <w:tmpl w:val="4884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5A280822"/>
    <w:multiLevelType w:val="multilevel"/>
    <w:tmpl w:val="487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5A635BAA"/>
    <w:multiLevelType w:val="multilevel"/>
    <w:tmpl w:val="C526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5A94174B"/>
    <w:multiLevelType w:val="multilevel"/>
    <w:tmpl w:val="A79A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5AA66D02"/>
    <w:multiLevelType w:val="multilevel"/>
    <w:tmpl w:val="76E2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5AF07A5D"/>
    <w:multiLevelType w:val="multilevel"/>
    <w:tmpl w:val="2F2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AF94506"/>
    <w:multiLevelType w:val="multilevel"/>
    <w:tmpl w:val="9A12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5B063A2D"/>
    <w:multiLevelType w:val="multilevel"/>
    <w:tmpl w:val="1B16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B104D05"/>
    <w:multiLevelType w:val="multilevel"/>
    <w:tmpl w:val="2120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5B267750"/>
    <w:multiLevelType w:val="multilevel"/>
    <w:tmpl w:val="F6AC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B395819"/>
    <w:multiLevelType w:val="multilevel"/>
    <w:tmpl w:val="DDE8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5B5172FA"/>
    <w:multiLevelType w:val="multilevel"/>
    <w:tmpl w:val="86B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B5F203E"/>
    <w:multiLevelType w:val="multilevel"/>
    <w:tmpl w:val="31C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5B6171F1"/>
    <w:multiLevelType w:val="multilevel"/>
    <w:tmpl w:val="CF8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5B853817"/>
    <w:multiLevelType w:val="multilevel"/>
    <w:tmpl w:val="3662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5B8E3140"/>
    <w:multiLevelType w:val="multilevel"/>
    <w:tmpl w:val="2846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BE65704"/>
    <w:multiLevelType w:val="multilevel"/>
    <w:tmpl w:val="D48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C060BC5"/>
    <w:multiLevelType w:val="multilevel"/>
    <w:tmpl w:val="6832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5C090D6E"/>
    <w:multiLevelType w:val="multilevel"/>
    <w:tmpl w:val="E430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5C3058A8"/>
    <w:multiLevelType w:val="multilevel"/>
    <w:tmpl w:val="CDFC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5C794574"/>
    <w:multiLevelType w:val="multilevel"/>
    <w:tmpl w:val="72C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5CA606DB"/>
    <w:multiLevelType w:val="multilevel"/>
    <w:tmpl w:val="6ABC4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5CAA26F9"/>
    <w:multiLevelType w:val="multilevel"/>
    <w:tmpl w:val="A91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5CD77B33"/>
    <w:multiLevelType w:val="multilevel"/>
    <w:tmpl w:val="4A1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5CD8172C"/>
    <w:multiLevelType w:val="multilevel"/>
    <w:tmpl w:val="6A2A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5D3214E5"/>
    <w:multiLevelType w:val="multilevel"/>
    <w:tmpl w:val="8A4E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D350BBD"/>
    <w:multiLevelType w:val="multilevel"/>
    <w:tmpl w:val="ED0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5D486D80"/>
    <w:multiLevelType w:val="multilevel"/>
    <w:tmpl w:val="086E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D7E6533"/>
    <w:multiLevelType w:val="multilevel"/>
    <w:tmpl w:val="209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DB111F7"/>
    <w:multiLevelType w:val="multilevel"/>
    <w:tmpl w:val="C8F2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5DD32D80"/>
    <w:multiLevelType w:val="multilevel"/>
    <w:tmpl w:val="7CD0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5E1470E9"/>
    <w:multiLevelType w:val="multilevel"/>
    <w:tmpl w:val="EC10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5E1F1552"/>
    <w:multiLevelType w:val="multilevel"/>
    <w:tmpl w:val="4FA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5E355377"/>
    <w:multiLevelType w:val="multilevel"/>
    <w:tmpl w:val="A5E6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5E6A4578"/>
    <w:multiLevelType w:val="multilevel"/>
    <w:tmpl w:val="9786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5E8B391B"/>
    <w:multiLevelType w:val="multilevel"/>
    <w:tmpl w:val="E0B6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5EA81822"/>
    <w:multiLevelType w:val="multilevel"/>
    <w:tmpl w:val="E650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5EA93A52"/>
    <w:multiLevelType w:val="multilevel"/>
    <w:tmpl w:val="52FE5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5EBE6170"/>
    <w:multiLevelType w:val="multilevel"/>
    <w:tmpl w:val="885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EDF5919"/>
    <w:multiLevelType w:val="multilevel"/>
    <w:tmpl w:val="954E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5EEC5436"/>
    <w:multiLevelType w:val="multilevel"/>
    <w:tmpl w:val="A290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5F422DA8"/>
    <w:multiLevelType w:val="multilevel"/>
    <w:tmpl w:val="651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5F45176F"/>
    <w:multiLevelType w:val="multilevel"/>
    <w:tmpl w:val="75D0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F492C6D"/>
    <w:multiLevelType w:val="multilevel"/>
    <w:tmpl w:val="052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5F9A6DC7"/>
    <w:multiLevelType w:val="multilevel"/>
    <w:tmpl w:val="62C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5FF915A3"/>
    <w:multiLevelType w:val="multilevel"/>
    <w:tmpl w:val="996C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0236F4A"/>
    <w:multiLevelType w:val="multilevel"/>
    <w:tmpl w:val="757E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60612865"/>
    <w:multiLevelType w:val="multilevel"/>
    <w:tmpl w:val="C3C4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0834B7A"/>
    <w:multiLevelType w:val="multilevel"/>
    <w:tmpl w:val="9DB8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609759AD"/>
    <w:multiLevelType w:val="multilevel"/>
    <w:tmpl w:val="2D34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609F04A8"/>
    <w:multiLevelType w:val="multilevel"/>
    <w:tmpl w:val="AD9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0F313E6"/>
    <w:multiLevelType w:val="multilevel"/>
    <w:tmpl w:val="2D60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0FF5167"/>
    <w:multiLevelType w:val="multilevel"/>
    <w:tmpl w:val="545C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61134F11"/>
    <w:multiLevelType w:val="multilevel"/>
    <w:tmpl w:val="08AC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15533C5"/>
    <w:multiLevelType w:val="multilevel"/>
    <w:tmpl w:val="8FC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15543D5"/>
    <w:multiLevelType w:val="multilevel"/>
    <w:tmpl w:val="FC1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618D271F"/>
    <w:multiLevelType w:val="multilevel"/>
    <w:tmpl w:val="0614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19F4F93"/>
    <w:multiLevelType w:val="multilevel"/>
    <w:tmpl w:val="FA8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1B106FF"/>
    <w:multiLevelType w:val="multilevel"/>
    <w:tmpl w:val="34E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21D309E"/>
    <w:multiLevelType w:val="multilevel"/>
    <w:tmpl w:val="C65A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21F7F64"/>
    <w:multiLevelType w:val="multilevel"/>
    <w:tmpl w:val="0B4A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62244A6E"/>
    <w:multiLevelType w:val="multilevel"/>
    <w:tmpl w:val="5ACA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624B1363"/>
    <w:multiLevelType w:val="multilevel"/>
    <w:tmpl w:val="C7C2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624E17D6"/>
    <w:multiLevelType w:val="multilevel"/>
    <w:tmpl w:val="44C4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2517FB3"/>
    <w:multiLevelType w:val="multilevel"/>
    <w:tmpl w:val="872C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2A34819"/>
    <w:multiLevelType w:val="multilevel"/>
    <w:tmpl w:val="339C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62AE6804"/>
    <w:multiLevelType w:val="multilevel"/>
    <w:tmpl w:val="4CD2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3127A20"/>
    <w:multiLevelType w:val="multilevel"/>
    <w:tmpl w:val="F56E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640B397E"/>
    <w:multiLevelType w:val="multilevel"/>
    <w:tmpl w:val="BAA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40F6FCC"/>
    <w:multiLevelType w:val="multilevel"/>
    <w:tmpl w:val="63A6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4247438"/>
    <w:multiLevelType w:val="multilevel"/>
    <w:tmpl w:val="D28C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6451448B"/>
    <w:multiLevelType w:val="multilevel"/>
    <w:tmpl w:val="865E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64667351"/>
    <w:multiLevelType w:val="multilevel"/>
    <w:tmpl w:val="7BDA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48D3E98"/>
    <w:multiLevelType w:val="multilevel"/>
    <w:tmpl w:val="1F32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4AE3B62"/>
    <w:multiLevelType w:val="multilevel"/>
    <w:tmpl w:val="AF4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4D639DB"/>
    <w:multiLevelType w:val="multilevel"/>
    <w:tmpl w:val="6D84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4DB6E23"/>
    <w:multiLevelType w:val="multilevel"/>
    <w:tmpl w:val="F54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64E91925"/>
    <w:multiLevelType w:val="multilevel"/>
    <w:tmpl w:val="D28A7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4F43CE5"/>
    <w:multiLevelType w:val="multilevel"/>
    <w:tmpl w:val="9C9C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5146FD7"/>
    <w:multiLevelType w:val="multilevel"/>
    <w:tmpl w:val="C5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65222428"/>
    <w:multiLevelType w:val="multilevel"/>
    <w:tmpl w:val="879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5570089"/>
    <w:multiLevelType w:val="multilevel"/>
    <w:tmpl w:val="6648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655B25B7"/>
    <w:multiLevelType w:val="multilevel"/>
    <w:tmpl w:val="3060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65803162"/>
    <w:multiLevelType w:val="multilevel"/>
    <w:tmpl w:val="8EF4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65815950"/>
    <w:multiLevelType w:val="multilevel"/>
    <w:tmpl w:val="3E8E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5EE235B"/>
    <w:multiLevelType w:val="multilevel"/>
    <w:tmpl w:val="1DEC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65F652F8"/>
    <w:multiLevelType w:val="multilevel"/>
    <w:tmpl w:val="803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61F7EDF"/>
    <w:multiLevelType w:val="multilevel"/>
    <w:tmpl w:val="1FEA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62D0F77"/>
    <w:multiLevelType w:val="multilevel"/>
    <w:tmpl w:val="10C6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666A4625"/>
    <w:multiLevelType w:val="multilevel"/>
    <w:tmpl w:val="7F9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66A80776"/>
    <w:multiLevelType w:val="multilevel"/>
    <w:tmpl w:val="E338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66AA5FE7"/>
    <w:multiLevelType w:val="multilevel"/>
    <w:tmpl w:val="BF6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6F2235F"/>
    <w:multiLevelType w:val="multilevel"/>
    <w:tmpl w:val="4204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6FC1508"/>
    <w:multiLevelType w:val="multilevel"/>
    <w:tmpl w:val="33D6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671306CF"/>
    <w:multiLevelType w:val="multilevel"/>
    <w:tmpl w:val="BF2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67381BD1"/>
    <w:multiLevelType w:val="multilevel"/>
    <w:tmpl w:val="B386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673E7500"/>
    <w:multiLevelType w:val="multilevel"/>
    <w:tmpl w:val="BAB0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679E597C"/>
    <w:multiLevelType w:val="multilevel"/>
    <w:tmpl w:val="87F8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681A7ACB"/>
    <w:multiLevelType w:val="multilevel"/>
    <w:tmpl w:val="0A88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68460517"/>
    <w:multiLevelType w:val="multilevel"/>
    <w:tmpl w:val="CC2A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688E4C68"/>
    <w:multiLevelType w:val="multilevel"/>
    <w:tmpl w:val="F768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8E44200"/>
    <w:multiLevelType w:val="multilevel"/>
    <w:tmpl w:val="55B0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8FA1E10"/>
    <w:multiLevelType w:val="multilevel"/>
    <w:tmpl w:val="24E8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907028B"/>
    <w:multiLevelType w:val="multilevel"/>
    <w:tmpl w:val="8A62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9202C7E"/>
    <w:multiLevelType w:val="multilevel"/>
    <w:tmpl w:val="359A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9356F12"/>
    <w:multiLevelType w:val="multilevel"/>
    <w:tmpl w:val="946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6961060B"/>
    <w:multiLevelType w:val="multilevel"/>
    <w:tmpl w:val="14FC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696A644B"/>
    <w:multiLevelType w:val="multilevel"/>
    <w:tmpl w:val="E02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69A81E4C"/>
    <w:multiLevelType w:val="multilevel"/>
    <w:tmpl w:val="E01A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69AF305A"/>
    <w:multiLevelType w:val="multilevel"/>
    <w:tmpl w:val="4DB6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9C87281"/>
    <w:multiLevelType w:val="multilevel"/>
    <w:tmpl w:val="0A82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69D14A97"/>
    <w:multiLevelType w:val="multilevel"/>
    <w:tmpl w:val="97A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69E2472F"/>
    <w:multiLevelType w:val="multilevel"/>
    <w:tmpl w:val="2D9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69E302AE"/>
    <w:multiLevelType w:val="multilevel"/>
    <w:tmpl w:val="17B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69E37609"/>
    <w:multiLevelType w:val="multilevel"/>
    <w:tmpl w:val="30BA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6A226AF2"/>
    <w:multiLevelType w:val="multilevel"/>
    <w:tmpl w:val="434A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6A2B487B"/>
    <w:multiLevelType w:val="multilevel"/>
    <w:tmpl w:val="B956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6A592D3C"/>
    <w:multiLevelType w:val="multilevel"/>
    <w:tmpl w:val="35C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6A823B11"/>
    <w:multiLevelType w:val="multilevel"/>
    <w:tmpl w:val="8252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6A96456D"/>
    <w:multiLevelType w:val="multilevel"/>
    <w:tmpl w:val="31F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6AB43F46"/>
    <w:multiLevelType w:val="multilevel"/>
    <w:tmpl w:val="40B2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6AE81710"/>
    <w:multiLevelType w:val="multilevel"/>
    <w:tmpl w:val="C66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6B1E2045"/>
    <w:multiLevelType w:val="multilevel"/>
    <w:tmpl w:val="8428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6B266A51"/>
    <w:multiLevelType w:val="multilevel"/>
    <w:tmpl w:val="C59E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6B3B0002"/>
    <w:multiLevelType w:val="multilevel"/>
    <w:tmpl w:val="0F52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6B4A4AF5"/>
    <w:multiLevelType w:val="multilevel"/>
    <w:tmpl w:val="C1DC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6B5854B3"/>
    <w:multiLevelType w:val="multilevel"/>
    <w:tmpl w:val="3D2E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6B6D1515"/>
    <w:multiLevelType w:val="multilevel"/>
    <w:tmpl w:val="05C6C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6B7C4F1B"/>
    <w:multiLevelType w:val="multilevel"/>
    <w:tmpl w:val="2C7E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6BB0095B"/>
    <w:multiLevelType w:val="multilevel"/>
    <w:tmpl w:val="161C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BBF3C42"/>
    <w:multiLevelType w:val="multilevel"/>
    <w:tmpl w:val="C5F2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6BC07509"/>
    <w:multiLevelType w:val="multilevel"/>
    <w:tmpl w:val="62D05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6BEC1408"/>
    <w:multiLevelType w:val="multilevel"/>
    <w:tmpl w:val="33D8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6BF328E9"/>
    <w:multiLevelType w:val="multilevel"/>
    <w:tmpl w:val="61A4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6C6B18EA"/>
    <w:multiLevelType w:val="multilevel"/>
    <w:tmpl w:val="1760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6CD57A4F"/>
    <w:multiLevelType w:val="multilevel"/>
    <w:tmpl w:val="E0D0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6CDB6E2D"/>
    <w:multiLevelType w:val="multilevel"/>
    <w:tmpl w:val="2578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6CE14BCE"/>
    <w:multiLevelType w:val="multilevel"/>
    <w:tmpl w:val="D98A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CF0103D"/>
    <w:multiLevelType w:val="multilevel"/>
    <w:tmpl w:val="3252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6D052447"/>
    <w:multiLevelType w:val="multilevel"/>
    <w:tmpl w:val="DBE0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6D3E32EF"/>
    <w:multiLevelType w:val="multilevel"/>
    <w:tmpl w:val="9332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6D727281"/>
    <w:multiLevelType w:val="multilevel"/>
    <w:tmpl w:val="303E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6DBC1D45"/>
    <w:multiLevelType w:val="multilevel"/>
    <w:tmpl w:val="0D3E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DE2465E"/>
    <w:multiLevelType w:val="multilevel"/>
    <w:tmpl w:val="851A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DEC3840"/>
    <w:multiLevelType w:val="multilevel"/>
    <w:tmpl w:val="7266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E102F71"/>
    <w:multiLevelType w:val="multilevel"/>
    <w:tmpl w:val="84A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E3B12E0"/>
    <w:multiLevelType w:val="multilevel"/>
    <w:tmpl w:val="A8FA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6E3E16A2"/>
    <w:multiLevelType w:val="multilevel"/>
    <w:tmpl w:val="F1CE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E487CC2"/>
    <w:multiLevelType w:val="multilevel"/>
    <w:tmpl w:val="F3EE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6E8F2976"/>
    <w:multiLevelType w:val="multilevel"/>
    <w:tmpl w:val="C2CA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6F6703A2"/>
    <w:multiLevelType w:val="multilevel"/>
    <w:tmpl w:val="245C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6F874C31"/>
    <w:multiLevelType w:val="multilevel"/>
    <w:tmpl w:val="5196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6F8F0BEC"/>
    <w:multiLevelType w:val="multilevel"/>
    <w:tmpl w:val="11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6F9A3325"/>
    <w:multiLevelType w:val="multilevel"/>
    <w:tmpl w:val="B95E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6FB71EE7"/>
    <w:multiLevelType w:val="multilevel"/>
    <w:tmpl w:val="6C24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6FD46343"/>
    <w:multiLevelType w:val="multilevel"/>
    <w:tmpl w:val="BB60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013559C"/>
    <w:multiLevelType w:val="multilevel"/>
    <w:tmpl w:val="2B92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7039069F"/>
    <w:multiLevelType w:val="multilevel"/>
    <w:tmpl w:val="7CF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047119B"/>
    <w:multiLevelType w:val="multilevel"/>
    <w:tmpl w:val="330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059469B"/>
    <w:multiLevelType w:val="multilevel"/>
    <w:tmpl w:val="DE1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705E0881"/>
    <w:multiLevelType w:val="multilevel"/>
    <w:tmpl w:val="BDC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709840C2"/>
    <w:multiLevelType w:val="multilevel"/>
    <w:tmpl w:val="349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70B92E93"/>
    <w:multiLevelType w:val="multilevel"/>
    <w:tmpl w:val="D6E6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70DC7732"/>
    <w:multiLevelType w:val="multilevel"/>
    <w:tmpl w:val="0BAE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0DE463F"/>
    <w:multiLevelType w:val="multilevel"/>
    <w:tmpl w:val="432C7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0EE3B4F"/>
    <w:multiLevelType w:val="multilevel"/>
    <w:tmpl w:val="19A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1587BEF"/>
    <w:multiLevelType w:val="multilevel"/>
    <w:tmpl w:val="C242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1732191"/>
    <w:multiLevelType w:val="multilevel"/>
    <w:tmpl w:val="E794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1976DCC"/>
    <w:multiLevelType w:val="multilevel"/>
    <w:tmpl w:val="E7C6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1B74178"/>
    <w:multiLevelType w:val="multilevel"/>
    <w:tmpl w:val="C054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71D0140F"/>
    <w:multiLevelType w:val="multilevel"/>
    <w:tmpl w:val="564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71ED5296"/>
    <w:multiLevelType w:val="multilevel"/>
    <w:tmpl w:val="2C96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71FC10DB"/>
    <w:multiLevelType w:val="multilevel"/>
    <w:tmpl w:val="911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21A30C8"/>
    <w:multiLevelType w:val="multilevel"/>
    <w:tmpl w:val="6778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21C6055"/>
    <w:multiLevelType w:val="multilevel"/>
    <w:tmpl w:val="F09C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72207CA3"/>
    <w:multiLevelType w:val="multilevel"/>
    <w:tmpl w:val="AC2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72904959"/>
    <w:multiLevelType w:val="multilevel"/>
    <w:tmpl w:val="1B0C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2C00E6E"/>
    <w:multiLevelType w:val="multilevel"/>
    <w:tmpl w:val="9FAC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7303036F"/>
    <w:multiLevelType w:val="multilevel"/>
    <w:tmpl w:val="F08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73611F6B"/>
    <w:multiLevelType w:val="multilevel"/>
    <w:tmpl w:val="F378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736D6FC1"/>
    <w:multiLevelType w:val="multilevel"/>
    <w:tmpl w:val="2D7A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3AE2F46"/>
    <w:multiLevelType w:val="multilevel"/>
    <w:tmpl w:val="A1D2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4053973"/>
    <w:multiLevelType w:val="multilevel"/>
    <w:tmpl w:val="79C0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740F2599"/>
    <w:multiLevelType w:val="multilevel"/>
    <w:tmpl w:val="2CF8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741A4D13"/>
    <w:multiLevelType w:val="multilevel"/>
    <w:tmpl w:val="1E28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74327270"/>
    <w:multiLevelType w:val="multilevel"/>
    <w:tmpl w:val="22CC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74401B57"/>
    <w:multiLevelType w:val="multilevel"/>
    <w:tmpl w:val="0762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74441B75"/>
    <w:multiLevelType w:val="multilevel"/>
    <w:tmpl w:val="FB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746349FD"/>
    <w:multiLevelType w:val="multilevel"/>
    <w:tmpl w:val="8C9C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747D299E"/>
    <w:multiLevelType w:val="multilevel"/>
    <w:tmpl w:val="A64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748C0286"/>
    <w:multiLevelType w:val="multilevel"/>
    <w:tmpl w:val="1A0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74A95A7F"/>
    <w:multiLevelType w:val="multilevel"/>
    <w:tmpl w:val="040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75063DEF"/>
    <w:multiLevelType w:val="multilevel"/>
    <w:tmpl w:val="67DC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75161E29"/>
    <w:multiLevelType w:val="multilevel"/>
    <w:tmpl w:val="628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751A2793"/>
    <w:multiLevelType w:val="multilevel"/>
    <w:tmpl w:val="B54C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757737FC"/>
    <w:multiLevelType w:val="multilevel"/>
    <w:tmpl w:val="E03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75A6427F"/>
    <w:multiLevelType w:val="multilevel"/>
    <w:tmpl w:val="8A84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75B14A7C"/>
    <w:multiLevelType w:val="multilevel"/>
    <w:tmpl w:val="5D0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75B332BE"/>
    <w:multiLevelType w:val="multilevel"/>
    <w:tmpl w:val="CD26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75C13C38"/>
    <w:multiLevelType w:val="multilevel"/>
    <w:tmpl w:val="FB66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75FA52B9"/>
    <w:multiLevelType w:val="multilevel"/>
    <w:tmpl w:val="BAA8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76003BB1"/>
    <w:multiLevelType w:val="multilevel"/>
    <w:tmpl w:val="6CF4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76172E1C"/>
    <w:multiLevelType w:val="multilevel"/>
    <w:tmpl w:val="646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763053FB"/>
    <w:multiLevelType w:val="multilevel"/>
    <w:tmpl w:val="192A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76450BE1"/>
    <w:multiLevelType w:val="multilevel"/>
    <w:tmpl w:val="D09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7650352B"/>
    <w:multiLevelType w:val="multilevel"/>
    <w:tmpl w:val="E64A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765A1A2A"/>
    <w:multiLevelType w:val="multilevel"/>
    <w:tmpl w:val="FA0E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767C4D2D"/>
    <w:multiLevelType w:val="multilevel"/>
    <w:tmpl w:val="EB04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76AF77E8"/>
    <w:multiLevelType w:val="multilevel"/>
    <w:tmpl w:val="C73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76F904AF"/>
    <w:multiLevelType w:val="multilevel"/>
    <w:tmpl w:val="D5D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771B09A4"/>
    <w:multiLevelType w:val="multilevel"/>
    <w:tmpl w:val="2C64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7734505F"/>
    <w:multiLevelType w:val="multilevel"/>
    <w:tmpl w:val="29D4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77426A99"/>
    <w:multiLevelType w:val="multilevel"/>
    <w:tmpl w:val="9366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77BA7620"/>
    <w:multiLevelType w:val="multilevel"/>
    <w:tmpl w:val="0498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786C0B7C"/>
    <w:multiLevelType w:val="multilevel"/>
    <w:tmpl w:val="AA16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78B75DFC"/>
    <w:multiLevelType w:val="multilevel"/>
    <w:tmpl w:val="967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78CD3054"/>
    <w:multiLevelType w:val="multilevel"/>
    <w:tmpl w:val="92AC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78D565B1"/>
    <w:multiLevelType w:val="multilevel"/>
    <w:tmpl w:val="F314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78D9763D"/>
    <w:multiLevelType w:val="multilevel"/>
    <w:tmpl w:val="98A0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79033F15"/>
    <w:multiLevelType w:val="multilevel"/>
    <w:tmpl w:val="80B2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79063956"/>
    <w:multiLevelType w:val="multilevel"/>
    <w:tmpl w:val="ABB4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79323F2C"/>
    <w:multiLevelType w:val="multilevel"/>
    <w:tmpl w:val="627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79533C9B"/>
    <w:multiLevelType w:val="multilevel"/>
    <w:tmpl w:val="ADC4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79580626"/>
    <w:multiLevelType w:val="multilevel"/>
    <w:tmpl w:val="1E98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79AB5792"/>
    <w:multiLevelType w:val="multilevel"/>
    <w:tmpl w:val="719A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79D23C55"/>
    <w:multiLevelType w:val="multilevel"/>
    <w:tmpl w:val="73BC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7A0437C7"/>
    <w:multiLevelType w:val="multilevel"/>
    <w:tmpl w:val="30A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7A26459A"/>
    <w:multiLevelType w:val="multilevel"/>
    <w:tmpl w:val="C484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7AA14F02"/>
    <w:multiLevelType w:val="multilevel"/>
    <w:tmpl w:val="88B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7AA97DEA"/>
    <w:multiLevelType w:val="multilevel"/>
    <w:tmpl w:val="98E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7AAD0E30"/>
    <w:multiLevelType w:val="multilevel"/>
    <w:tmpl w:val="DA6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7ACC2BB0"/>
    <w:multiLevelType w:val="multilevel"/>
    <w:tmpl w:val="6B16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7ACC3994"/>
    <w:multiLevelType w:val="multilevel"/>
    <w:tmpl w:val="3874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7ADF7E90"/>
    <w:multiLevelType w:val="multilevel"/>
    <w:tmpl w:val="50CE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7AE02F29"/>
    <w:multiLevelType w:val="multilevel"/>
    <w:tmpl w:val="F16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7B065FFE"/>
    <w:multiLevelType w:val="multilevel"/>
    <w:tmpl w:val="C414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7B763E58"/>
    <w:multiLevelType w:val="multilevel"/>
    <w:tmpl w:val="09E4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7BD60A3D"/>
    <w:multiLevelType w:val="multilevel"/>
    <w:tmpl w:val="CF3A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7BE55755"/>
    <w:multiLevelType w:val="multilevel"/>
    <w:tmpl w:val="51EE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7C383220"/>
    <w:multiLevelType w:val="multilevel"/>
    <w:tmpl w:val="40B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7C867236"/>
    <w:multiLevelType w:val="multilevel"/>
    <w:tmpl w:val="C814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7CA06580"/>
    <w:multiLevelType w:val="multilevel"/>
    <w:tmpl w:val="78C2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7CD30F73"/>
    <w:multiLevelType w:val="multilevel"/>
    <w:tmpl w:val="B85C2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7CD960FE"/>
    <w:multiLevelType w:val="multilevel"/>
    <w:tmpl w:val="753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7CFA4D0B"/>
    <w:multiLevelType w:val="multilevel"/>
    <w:tmpl w:val="B96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7D347AF1"/>
    <w:multiLevelType w:val="multilevel"/>
    <w:tmpl w:val="79E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7D434CB8"/>
    <w:multiLevelType w:val="multilevel"/>
    <w:tmpl w:val="EB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7D7305B2"/>
    <w:multiLevelType w:val="multilevel"/>
    <w:tmpl w:val="6E5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7D8352AE"/>
    <w:multiLevelType w:val="multilevel"/>
    <w:tmpl w:val="4B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7D836044"/>
    <w:multiLevelType w:val="multilevel"/>
    <w:tmpl w:val="D978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7D980C70"/>
    <w:multiLevelType w:val="multilevel"/>
    <w:tmpl w:val="B01C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7D9875E9"/>
    <w:multiLevelType w:val="multilevel"/>
    <w:tmpl w:val="744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7DB301B3"/>
    <w:multiLevelType w:val="multilevel"/>
    <w:tmpl w:val="CD6C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7DDE0C71"/>
    <w:multiLevelType w:val="multilevel"/>
    <w:tmpl w:val="F536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7E9A3F66"/>
    <w:multiLevelType w:val="multilevel"/>
    <w:tmpl w:val="EA06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7E9C6A3D"/>
    <w:multiLevelType w:val="multilevel"/>
    <w:tmpl w:val="F2C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7E9E5160"/>
    <w:multiLevelType w:val="multilevel"/>
    <w:tmpl w:val="096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7EAC6F05"/>
    <w:multiLevelType w:val="multilevel"/>
    <w:tmpl w:val="B578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7F0A78E4"/>
    <w:multiLevelType w:val="multilevel"/>
    <w:tmpl w:val="11B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F4A0A3F"/>
    <w:multiLevelType w:val="multilevel"/>
    <w:tmpl w:val="92C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7F7B58B8"/>
    <w:multiLevelType w:val="multilevel"/>
    <w:tmpl w:val="B370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7FA77183"/>
    <w:multiLevelType w:val="multilevel"/>
    <w:tmpl w:val="2382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7FAD6253"/>
    <w:multiLevelType w:val="multilevel"/>
    <w:tmpl w:val="B74C7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7FE836B8"/>
    <w:multiLevelType w:val="multilevel"/>
    <w:tmpl w:val="ECDA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FEC4EDC"/>
    <w:multiLevelType w:val="multilevel"/>
    <w:tmpl w:val="079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7FFA6422"/>
    <w:multiLevelType w:val="multilevel"/>
    <w:tmpl w:val="64D0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743725">
    <w:abstractNumId w:val="316"/>
  </w:num>
  <w:num w:numId="2" w16cid:durableId="503471856">
    <w:abstractNumId w:val="694"/>
  </w:num>
  <w:num w:numId="3" w16cid:durableId="2057045285">
    <w:abstractNumId w:val="394"/>
  </w:num>
  <w:num w:numId="4" w16cid:durableId="2054503428">
    <w:abstractNumId w:val="674"/>
  </w:num>
  <w:num w:numId="5" w16cid:durableId="1944411076">
    <w:abstractNumId w:val="388"/>
  </w:num>
  <w:num w:numId="6" w16cid:durableId="1244295111">
    <w:abstractNumId w:val="700"/>
  </w:num>
  <w:num w:numId="7" w16cid:durableId="732582909">
    <w:abstractNumId w:val="526"/>
  </w:num>
  <w:num w:numId="8" w16cid:durableId="1708293912">
    <w:abstractNumId w:val="602"/>
  </w:num>
  <w:num w:numId="9" w16cid:durableId="788085999">
    <w:abstractNumId w:val="267"/>
  </w:num>
  <w:num w:numId="10" w16cid:durableId="1491559142">
    <w:abstractNumId w:val="94"/>
  </w:num>
  <w:num w:numId="11" w16cid:durableId="416245072">
    <w:abstractNumId w:val="304"/>
  </w:num>
  <w:num w:numId="12" w16cid:durableId="263615178">
    <w:abstractNumId w:val="833"/>
  </w:num>
  <w:num w:numId="13" w16cid:durableId="1231889219">
    <w:abstractNumId w:val="101"/>
  </w:num>
  <w:num w:numId="14" w16cid:durableId="938945596">
    <w:abstractNumId w:val="757"/>
  </w:num>
  <w:num w:numId="15" w16cid:durableId="736979315">
    <w:abstractNumId w:val="593"/>
  </w:num>
  <w:num w:numId="16" w16cid:durableId="901990362">
    <w:abstractNumId w:val="263"/>
  </w:num>
  <w:num w:numId="17" w16cid:durableId="2003654409">
    <w:abstractNumId w:val="447"/>
  </w:num>
  <w:num w:numId="18" w16cid:durableId="1453136796">
    <w:abstractNumId w:val="557"/>
  </w:num>
  <w:num w:numId="19" w16cid:durableId="1784033879">
    <w:abstractNumId w:val="457"/>
  </w:num>
  <w:num w:numId="20" w16cid:durableId="655190658">
    <w:abstractNumId w:val="517"/>
  </w:num>
  <w:num w:numId="21" w16cid:durableId="514733933">
    <w:abstractNumId w:val="543"/>
  </w:num>
  <w:num w:numId="22" w16cid:durableId="2009550374">
    <w:abstractNumId w:val="413"/>
  </w:num>
  <w:num w:numId="23" w16cid:durableId="1991598501">
    <w:abstractNumId w:val="803"/>
  </w:num>
  <w:num w:numId="24" w16cid:durableId="269360913">
    <w:abstractNumId w:val="414"/>
  </w:num>
  <w:num w:numId="25" w16cid:durableId="2099129797">
    <w:abstractNumId w:val="541"/>
  </w:num>
  <w:num w:numId="26" w16cid:durableId="1252008149">
    <w:abstractNumId w:val="74"/>
  </w:num>
  <w:num w:numId="27" w16cid:durableId="2076006492">
    <w:abstractNumId w:val="816"/>
  </w:num>
  <w:num w:numId="28" w16cid:durableId="95104239">
    <w:abstractNumId w:val="193"/>
  </w:num>
  <w:num w:numId="29" w16cid:durableId="1489322144">
    <w:abstractNumId w:val="427"/>
  </w:num>
  <w:num w:numId="30" w16cid:durableId="1304041808">
    <w:abstractNumId w:val="384"/>
  </w:num>
  <w:num w:numId="31" w16cid:durableId="1803233739">
    <w:abstractNumId w:val="586"/>
  </w:num>
  <w:num w:numId="32" w16cid:durableId="525866965">
    <w:abstractNumId w:val="203"/>
  </w:num>
  <w:num w:numId="33" w16cid:durableId="404110721">
    <w:abstractNumId w:val="737"/>
  </w:num>
  <w:num w:numId="34" w16cid:durableId="1129398353">
    <w:abstractNumId w:val="478"/>
  </w:num>
  <w:num w:numId="35" w16cid:durableId="1523275493">
    <w:abstractNumId w:val="350"/>
  </w:num>
  <w:num w:numId="36" w16cid:durableId="231162034">
    <w:abstractNumId w:val="609"/>
  </w:num>
  <w:num w:numId="37" w16cid:durableId="409884415">
    <w:abstractNumId w:val="237"/>
  </w:num>
  <w:num w:numId="38" w16cid:durableId="1137800983">
    <w:abstractNumId w:val="545"/>
  </w:num>
  <w:num w:numId="39" w16cid:durableId="837044196">
    <w:abstractNumId w:val="14"/>
  </w:num>
  <w:num w:numId="40" w16cid:durableId="802693985">
    <w:abstractNumId w:val="522"/>
  </w:num>
  <w:num w:numId="41" w16cid:durableId="833498288">
    <w:abstractNumId w:val="64"/>
  </w:num>
  <w:num w:numId="42" w16cid:durableId="269750810">
    <w:abstractNumId w:val="142"/>
  </w:num>
  <w:num w:numId="43" w16cid:durableId="518086556">
    <w:abstractNumId w:val="117"/>
  </w:num>
  <w:num w:numId="44" w16cid:durableId="609943701">
    <w:abstractNumId w:val="223"/>
  </w:num>
  <w:num w:numId="45" w16cid:durableId="1535145156">
    <w:abstractNumId w:val="753"/>
  </w:num>
  <w:num w:numId="46" w16cid:durableId="866915605">
    <w:abstractNumId w:val="666"/>
  </w:num>
  <w:num w:numId="47" w16cid:durableId="170294596">
    <w:abstractNumId w:val="180"/>
  </w:num>
  <w:num w:numId="48" w16cid:durableId="1967933351">
    <w:abstractNumId w:val="257"/>
  </w:num>
  <w:num w:numId="49" w16cid:durableId="510335693">
    <w:abstractNumId w:val="191"/>
  </w:num>
  <w:num w:numId="50" w16cid:durableId="1856802">
    <w:abstractNumId w:val="474"/>
  </w:num>
  <w:num w:numId="51" w16cid:durableId="1015032507">
    <w:abstractNumId w:val="410"/>
  </w:num>
  <w:num w:numId="52" w16cid:durableId="598634893">
    <w:abstractNumId w:val="594"/>
  </w:num>
  <w:num w:numId="53" w16cid:durableId="43069521">
    <w:abstractNumId w:val="115"/>
  </w:num>
  <w:num w:numId="54" w16cid:durableId="1390575269">
    <w:abstractNumId w:val="66"/>
  </w:num>
  <w:num w:numId="55" w16cid:durableId="25568225">
    <w:abstractNumId w:val="624"/>
  </w:num>
  <w:num w:numId="56" w16cid:durableId="879828899">
    <w:abstractNumId w:val="4"/>
  </w:num>
  <w:num w:numId="57" w16cid:durableId="1407260389">
    <w:abstractNumId w:val="669"/>
  </w:num>
  <w:num w:numId="58" w16cid:durableId="49156767">
    <w:abstractNumId w:val="547"/>
  </w:num>
  <w:num w:numId="59" w16cid:durableId="1865945340">
    <w:abstractNumId w:val="824"/>
  </w:num>
  <w:num w:numId="60" w16cid:durableId="348726592">
    <w:abstractNumId w:val="542"/>
  </w:num>
  <w:num w:numId="61" w16cid:durableId="2079159277">
    <w:abstractNumId w:val="626"/>
  </w:num>
  <w:num w:numId="62" w16cid:durableId="519901905">
    <w:abstractNumId w:val="711"/>
  </w:num>
  <w:num w:numId="63" w16cid:durableId="576748143">
    <w:abstractNumId w:val="30"/>
  </w:num>
  <w:num w:numId="64" w16cid:durableId="863516219">
    <w:abstractNumId w:val="844"/>
  </w:num>
  <w:num w:numId="65" w16cid:durableId="535124242">
    <w:abstractNumId w:val="161"/>
  </w:num>
  <w:num w:numId="66" w16cid:durableId="1687177166">
    <w:abstractNumId w:val="860"/>
  </w:num>
  <w:num w:numId="67" w16cid:durableId="1884978611">
    <w:abstractNumId w:val="663"/>
  </w:num>
  <w:num w:numId="68" w16cid:durableId="1961495831">
    <w:abstractNumId w:val="53"/>
  </w:num>
  <w:num w:numId="69" w16cid:durableId="1829712004">
    <w:abstractNumId w:val="765"/>
  </w:num>
  <w:num w:numId="70" w16cid:durableId="1847553586">
    <w:abstractNumId w:val="871"/>
  </w:num>
  <w:num w:numId="71" w16cid:durableId="48001368">
    <w:abstractNumId w:val="585"/>
  </w:num>
  <w:num w:numId="72" w16cid:durableId="411397660">
    <w:abstractNumId w:val="611"/>
  </w:num>
  <w:num w:numId="73" w16cid:durableId="302463249">
    <w:abstractNumId w:val="886"/>
  </w:num>
  <w:num w:numId="74" w16cid:durableId="1044020537">
    <w:abstractNumId w:val="439"/>
  </w:num>
  <w:num w:numId="75" w16cid:durableId="1218273802">
    <w:abstractNumId w:val="398"/>
  </w:num>
  <w:num w:numId="76" w16cid:durableId="560554672">
    <w:abstractNumId w:val="127"/>
  </w:num>
  <w:num w:numId="77" w16cid:durableId="1499542547">
    <w:abstractNumId w:val="718"/>
  </w:num>
  <w:num w:numId="78" w16cid:durableId="39062667">
    <w:abstractNumId w:val="696"/>
  </w:num>
  <w:num w:numId="79" w16cid:durableId="878475419">
    <w:abstractNumId w:val="173"/>
  </w:num>
  <w:num w:numId="80" w16cid:durableId="68504397">
    <w:abstractNumId w:val="135"/>
  </w:num>
  <w:num w:numId="81" w16cid:durableId="799033536">
    <w:abstractNumId w:val="829"/>
  </w:num>
  <w:num w:numId="82" w16cid:durableId="1411538942">
    <w:abstractNumId w:val="251"/>
  </w:num>
  <w:num w:numId="83" w16cid:durableId="1416511747">
    <w:abstractNumId w:val="750"/>
  </w:num>
  <w:num w:numId="84" w16cid:durableId="659037746">
    <w:abstractNumId w:val="514"/>
  </w:num>
  <w:num w:numId="85" w16cid:durableId="1323435152">
    <w:abstractNumId w:val="383"/>
  </w:num>
  <w:num w:numId="86" w16cid:durableId="2017076255">
    <w:abstractNumId w:val="772"/>
  </w:num>
  <w:num w:numId="87" w16cid:durableId="847907047">
    <w:abstractNumId w:val="679"/>
  </w:num>
  <w:num w:numId="88" w16cid:durableId="2036614904">
    <w:abstractNumId w:val="421"/>
  </w:num>
  <w:num w:numId="89" w16cid:durableId="162286809">
    <w:abstractNumId w:val="603"/>
  </w:num>
  <w:num w:numId="90" w16cid:durableId="1635670978">
    <w:abstractNumId w:val="529"/>
  </w:num>
  <w:num w:numId="91" w16cid:durableId="1712460214">
    <w:abstractNumId w:val="858"/>
  </w:num>
  <w:num w:numId="92" w16cid:durableId="2053915454">
    <w:abstractNumId w:val="21"/>
  </w:num>
  <w:num w:numId="93" w16cid:durableId="311301219">
    <w:abstractNumId w:val="182"/>
  </w:num>
  <w:num w:numId="94" w16cid:durableId="1225794746">
    <w:abstractNumId w:val="577"/>
  </w:num>
  <w:num w:numId="95" w16cid:durableId="1282766219">
    <w:abstractNumId w:val="42"/>
  </w:num>
  <w:num w:numId="96" w16cid:durableId="9039">
    <w:abstractNumId w:val="198"/>
  </w:num>
  <w:num w:numId="97" w16cid:durableId="164785300">
    <w:abstractNumId w:val="868"/>
  </w:num>
  <w:num w:numId="98" w16cid:durableId="746070077">
    <w:abstractNumId w:val="641"/>
  </w:num>
  <w:num w:numId="99" w16cid:durableId="297489295">
    <w:abstractNumId w:val="773"/>
  </w:num>
  <w:num w:numId="100" w16cid:durableId="1061903145">
    <w:abstractNumId w:val="642"/>
  </w:num>
  <w:num w:numId="101" w16cid:durableId="195973896">
    <w:abstractNumId w:val="80"/>
  </w:num>
  <w:num w:numId="102" w16cid:durableId="1125275725">
    <w:abstractNumId w:val="261"/>
  </w:num>
  <w:num w:numId="103" w16cid:durableId="1814983769">
    <w:abstractNumId w:val="625"/>
  </w:num>
  <w:num w:numId="104" w16cid:durableId="397945180">
    <w:abstractNumId w:val="52"/>
  </w:num>
  <w:num w:numId="105" w16cid:durableId="541021345">
    <w:abstractNumId w:val="823"/>
  </w:num>
  <w:num w:numId="106" w16cid:durableId="593439291">
    <w:abstractNumId w:val="130"/>
  </w:num>
  <w:num w:numId="107" w16cid:durableId="995568912">
    <w:abstractNumId w:val="260"/>
  </w:num>
  <w:num w:numId="108" w16cid:durableId="501090674">
    <w:abstractNumId w:val="859"/>
  </w:num>
  <w:num w:numId="109" w16cid:durableId="1706129143">
    <w:abstractNumId w:val="213"/>
  </w:num>
  <w:num w:numId="110" w16cid:durableId="1382747978">
    <w:abstractNumId w:val="296"/>
  </w:num>
  <w:num w:numId="111" w16cid:durableId="1925383108">
    <w:abstractNumId w:val="411"/>
  </w:num>
  <w:num w:numId="112" w16cid:durableId="1403258061">
    <w:abstractNumId w:val="568"/>
  </w:num>
  <w:num w:numId="113" w16cid:durableId="34351734">
    <w:abstractNumId w:val="536"/>
  </w:num>
  <w:num w:numId="114" w16cid:durableId="1958948938">
    <w:abstractNumId w:val="187"/>
  </w:num>
  <w:num w:numId="115" w16cid:durableId="453521028">
    <w:abstractNumId w:val="881"/>
  </w:num>
  <w:num w:numId="116" w16cid:durableId="34544347">
    <w:abstractNumId w:val="866"/>
  </w:num>
  <w:num w:numId="117" w16cid:durableId="1417284095">
    <w:abstractNumId w:val="714"/>
  </w:num>
  <w:num w:numId="118" w16cid:durableId="1042561773">
    <w:abstractNumId w:val="472"/>
  </w:num>
  <w:num w:numId="119" w16cid:durableId="1514419685">
    <w:abstractNumId w:val="566"/>
  </w:num>
  <w:num w:numId="120" w16cid:durableId="149754594">
    <w:abstractNumId w:val="504"/>
  </w:num>
  <w:num w:numId="121" w16cid:durableId="522286328">
    <w:abstractNumId w:val="167"/>
  </w:num>
  <w:num w:numId="122" w16cid:durableId="2130393856">
    <w:abstractNumId w:val="269"/>
  </w:num>
  <w:num w:numId="123" w16cid:durableId="2122139954">
    <w:abstractNumId w:val="355"/>
  </w:num>
  <w:num w:numId="124" w16cid:durableId="57441404">
    <w:abstractNumId w:val="582"/>
  </w:num>
  <w:num w:numId="125" w16cid:durableId="1962031454">
    <w:abstractNumId w:val="847"/>
  </w:num>
  <w:num w:numId="126" w16cid:durableId="42339605">
    <w:abstractNumId w:val="250"/>
  </w:num>
  <w:num w:numId="127" w16cid:durableId="2081974834">
    <w:abstractNumId w:val="466"/>
  </w:num>
  <w:num w:numId="128" w16cid:durableId="2109303450">
    <w:abstractNumId w:val="403"/>
  </w:num>
  <w:num w:numId="129" w16cid:durableId="1521897588">
    <w:abstractNumId w:val="205"/>
  </w:num>
  <w:num w:numId="130" w16cid:durableId="842866334">
    <w:abstractNumId w:val="810"/>
  </w:num>
  <w:num w:numId="131" w16cid:durableId="969752155">
    <w:abstractNumId w:val="530"/>
  </w:num>
  <w:num w:numId="132" w16cid:durableId="927737741">
    <w:abstractNumId w:val="224"/>
  </w:num>
  <w:num w:numId="133" w16cid:durableId="578558379">
    <w:abstractNumId w:val="159"/>
  </w:num>
  <w:num w:numId="134" w16cid:durableId="799032424">
    <w:abstractNumId w:val="850"/>
  </w:num>
  <w:num w:numId="135" w16cid:durableId="632564733">
    <w:abstractNumId w:val="48"/>
  </w:num>
  <w:num w:numId="136" w16cid:durableId="1615206562">
    <w:abstractNumId w:val="433"/>
  </w:num>
  <w:num w:numId="137" w16cid:durableId="581185911">
    <w:abstractNumId w:val="437"/>
  </w:num>
  <w:num w:numId="138" w16cid:durableId="1572229446">
    <w:abstractNumId w:val="621"/>
  </w:num>
  <w:num w:numId="139" w16cid:durableId="1533417612">
    <w:abstractNumId w:val="306"/>
  </w:num>
  <w:num w:numId="140" w16cid:durableId="1435052438">
    <w:abstractNumId w:val="723"/>
  </w:num>
  <w:num w:numId="141" w16cid:durableId="658266122">
    <w:abstractNumId w:val="348"/>
  </w:num>
  <w:num w:numId="142" w16cid:durableId="1734429648">
    <w:abstractNumId w:val="271"/>
  </w:num>
  <w:num w:numId="143" w16cid:durableId="839779834">
    <w:abstractNumId w:val="425"/>
  </w:num>
  <w:num w:numId="144" w16cid:durableId="1619488965">
    <w:abstractNumId w:val="518"/>
  </w:num>
  <w:num w:numId="145" w16cid:durableId="1707753417">
    <w:abstractNumId w:val="57"/>
  </w:num>
  <w:num w:numId="146" w16cid:durableId="515458671">
    <w:abstractNumId w:val="206"/>
  </w:num>
  <w:num w:numId="147" w16cid:durableId="1385830134">
    <w:abstractNumId w:val="539"/>
  </w:num>
  <w:num w:numId="148" w16cid:durableId="307826036">
    <w:abstractNumId w:val="89"/>
  </w:num>
  <w:num w:numId="149" w16cid:durableId="298415135">
    <w:abstractNumId w:val="148"/>
  </w:num>
  <w:num w:numId="150" w16cid:durableId="1407924234">
    <w:abstractNumId w:val="391"/>
  </w:num>
  <w:num w:numId="151" w16cid:durableId="798690060">
    <w:abstractNumId w:val="837"/>
  </w:num>
  <w:num w:numId="152" w16cid:durableId="356470899">
    <w:abstractNumId w:val="227"/>
  </w:num>
  <w:num w:numId="153" w16cid:durableId="84040754">
    <w:abstractNumId w:val="5"/>
  </w:num>
  <w:num w:numId="154" w16cid:durableId="844367454">
    <w:abstractNumId w:val="151"/>
  </w:num>
  <w:num w:numId="155" w16cid:durableId="433136879">
    <w:abstractNumId w:val="865"/>
  </w:num>
  <w:num w:numId="156" w16cid:durableId="1192451067">
    <w:abstractNumId w:val="163"/>
  </w:num>
  <w:num w:numId="157" w16cid:durableId="1711569514">
    <w:abstractNumId w:val="814"/>
  </w:num>
  <w:num w:numId="158" w16cid:durableId="585840908">
    <w:abstractNumId w:val="77"/>
  </w:num>
  <w:num w:numId="159" w16cid:durableId="384723751">
    <w:abstractNumId w:val="285"/>
  </w:num>
  <w:num w:numId="160" w16cid:durableId="856114269">
    <w:abstractNumId w:val="158"/>
  </w:num>
  <w:num w:numId="161" w16cid:durableId="1638295411">
    <w:abstractNumId w:val="277"/>
  </w:num>
  <w:num w:numId="162" w16cid:durableId="1215308525">
    <w:abstractNumId w:val="27"/>
  </w:num>
  <w:num w:numId="163" w16cid:durableId="335496805">
    <w:abstractNumId w:val="131"/>
  </w:num>
  <w:num w:numId="164" w16cid:durableId="1533691326">
    <w:abstractNumId w:val="670"/>
  </w:num>
  <w:num w:numId="165" w16cid:durableId="1548227366">
    <w:abstractNumId w:val="405"/>
  </w:num>
  <w:num w:numId="166" w16cid:durableId="692420399">
    <w:abstractNumId w:val="699"/>
  </w:num>
  <w:num w:numId="167" w16cid:durableId="793791824">
    <w:abstractNumId w:val="597"/>
  </w:num>
  <w:num w:numId="168" w16cid:durableId="573899778">
    <w:abstractNumId w:val="245"/>
  </w:num>
  <w:num w:numId="169" w16cid:durableId="598758393">
    <w:abstractNumId w:val="45"/>
  </w:num>
  <w:num w:numId="170" w16cid:durableId="1788498219">
    <w:abstractNumId w:val="554"/>
  </w:num>
  <w:num w:numId="171" w16cid:durableId="1850824677">
    <w:abstractNumId w:val="635"/>
  </w:num>
  <w:num w:numId="172" w16cid:durableId="1669020198">
    <w:abstractNumId w:val="423"/>
  </w:num>
  <w:num w:numId="173" w16cid:durableId="1693530677">
    <w:abstractNumId w:val="150"/>
  </w:num>
  <w:num w:numId="174" w16cid:durableId="1611471411">
    <w:abstractNumId w:val="445"/>
  </w:num>
  <w:num w:numId="175" w16cid:durableId="957561748">
    <w:abstractNumId w:val="463"/>
  </w:num>
  <w:num w:numId="176" w16cid:durableId="1285580637">
    <w:abstractNumId w:val="588"/>
  </w:num>
  <w:num w:numId="177" w16cid:durableId="1725595247">
    <w:abstractNumId w:val="451"/>
  </w:num>
  <w:num w:numId="178" w16cid:durableId="475755909">
    <w:abstractNumId w:val="657"/>
  </w:num>
  <w:num w:numId="179" w16cid:durableId="324435370">
    <w:abstractNumId w:val="430"/>
  </w:num>
  <w:num w:numId="180" w16cid:durableId="1908033130">
    <w:abstractNumId w:val="280"/>
  </w:num>
  <w:num w:numId="181" w16cid:durableId="1440876156">
    <w:abstractNumId w:val="122"/>
  </w:num>
  <w:num w:numId="182" w16cid:durableId="747383282">
    <w:abstractNumId w:val="40"/>
  </w:num>
  <w:num w:numId="183" w16cid:durableId="755203155">
    <w:abstractNumId w:val="230"/>
  </w:num>
  <w:num w:numId="184" w16cid:durableId="710962379">
    <w:abstractNumId w:val="475"/>
  </w:num>
  <w:num w:numId="185" w16cid:durableId="1739593599">
    <w:abstractNumId w:val="70"/>
  </w:num>
  <w:num w:numId="186" w16cid:durableId="1268779855">
    <w:abstractNumId w:val="615"/>
  </w:num>
  <w:num w:numId="187" w16cid:durableId="1481922059">
    <w:abstractNumId w:val="96"/>
  </w:num>
  <w:num w:numId="188" w16cid:durableId="1284464587">
    <w:abstractNumId w:val="356"/>
  </w:num>
  <w:num w:numId="189" w16cid:durableId="128130487">
    <w:abstractNumId w:val="424"/>
  </w:num>
  <w:num w:numId="190" w16cid:durableId="700201531">
    <w:abstractNumId w:val="264"/>
  </w:num>
  <w:num w:numId="191" w16cid:durableId="1411584615">
    <w:abstractNumId w:val="872"/>
  </w:num>
  <w:num w:numId="192" w16cid:durableId="1367368397">
    <w:abstractNumId w:val="291"/>
  </w:num>
  <w:num w:numId="193" w16cid:durableId="1721859589">
    <w:abstractNumId w:val="544"/>
  </w:num>
  <w:num w:numId="194" w16cid:durableId="356977761">
    <w:abstractNumId w:val="744"/>
  </w:num>
  <w:num w:numId="195" w16cid:durableId="707490893">
    <w:abstractNumId w:val="774"/>
  </w:num>
  <w:num w:numId="196" w16cid:durableId="1516922112">
    <w:abstractNumId w:val="16"/>
  </w:num>
  <w:num w:numId="197" w16cid:durableId="1806508908">
    <w:abstractNumId w:val="419"/>
  </w:num>
  <w:num w:numId="198" w16cid:durableId="839656371">
    <w:abstractNumId w:val="464"/>
  </w:num>
  <w:num w:numId="199" w16cid:durableId="1407070839">
    <w:abstractNumId w:val="431"/>
  </w:num>
  <w:num w:numId="200" w16cid:durableId="624850378">
    <w:abstractNumId w:val="487"/>
  </w:num>
  <w:num w:numId="201" w16cid:durableId="1801605515">
    <w:abstractNumId w:val="214"/>
  </w:num>
  <w:num w:numId="202" w16cid:durableId="1131705588">
    <w:abstractNumId w:val="111"/>
  </w:num>
  <w:num w:numId="203" w16cid:durableId="585040892">
    <w:abstractNumId w:val="22"/>
  </w:num>
  <w:num w:numId="204" w16cid:durableId="1831409953">
    <w:abstractNumId w:val="818"/>
  </w:num>
  <w:num w:numId="205" w16cid:durableId="527986073">
    <w:abstractNumId w:val="473"/>
  </w:num>
  <w:num w:numId="206" w16cid:durableId="2026588705">
    <w:abstractNumId w:val="232"/>
  </w:num>
  <w:num w:numId="207" w16cid:durableId="624190555">
    <w:abstractNumId w:val="591"/>
  </w:num>
  <w:num w:numId="208" w16cid:durableId="769199425">
    <w:abstractNumId w:val="560"/>
  </w:num>
  <w:num w:numId="209" w16cid:durableId="895509288">
    <w:abstractNumId w:val="490"/>
  </w:num>
  <w:num w:numId="210" w16cid:durableId="1269043750">
    <w:abstractNumId w:val="212"/>
  </w:num>
  <w:num w:numId="211" w16cid:durableId="1563252482">
    <w:abstractNumId w:val="665"/>
  </w:num>
  <w:num w:numId="212" w16cid:durableId="1742174190">
    <w:abstractNumId w:val="190"/>
  </w:num>
  <w:num w:numId="213" w16cid:durableId="320550231">
    <w:abstractNumId w:val="767"/>
  </w:num>
  <w:num w:numId="214" w16cid:durableId="1768959902">
    <w:abstractNumId w:val="11"/>
  </w:num>
  <w:num w:numId="215" w16cid:durableId="1164512082">
    <w:abstractNumId w:val="832"/>
  </w:num>
  <w:num w:numId="216" w16cid:durableId="1859465618">
    <w:abstractNumId w:val="751"/>
  </w:num>
  <w:num w:numId="217" w16cid:durableId="960499077">
    <w:abstractNumId w:val="791"/>
  </w:num>
  <w:num w:numId="218" w16cid:durableId="1369332636">
    <w:abstractNumId w:val="743"/>
  </w:num>
  <w:num w:numId="219" w16cid:durableId="1397435857">
    <w:abstractNumId w:val="567"/>
  </w:num>
  <w:num w:numId="220" w16cid:durableId="2114859611">
    <w:abstractNumId w:val="444"/>
  </w:num>
  <w:num w:numId="221" w16cid:durableId="1415393917">
    <w:abstractNumId w:val="113"/>
  </w:num>
  <w:num w:numId="222" w16cid:durableId="880362960">
    <w:abstractNumId w:val="330"/>
  </w:num>
  <w:num w:numId="223" w16cid:durableId="616449895">
    <w:abstractNumId w:val="220"/>
  </w:num>
  <w:num w:numId="224" w16cid:durableId="333385200">
    <w:abstractNumId w:val="429"/>
  </w:num>
  <w:num w:numId="225" w16cid:durableId="215238236">
    <w:abstractNumId w:val="416"/>
  </w:num>
  <w:num w:numId="226" w16cid:durableId="1234513681">
    <w:abstractNumId w:val="704"/>
  </w:num>
  <w:num w:numId="227" w16cid:durableId="564336269">
    <w:abstractNumId w:val="282"/>
  </w:num>
  <w:num w:numId="228" w16cid:durableId="2050447004">
    <w:abstractNumId w:val="249"/>
  </w:num>
  <w:num w:numId="229" w16cid:durableId="315451778">
    <w:abstractNumId w:val="210"/>
  </w:num>
  <w:num w:numId="230" w16cid:durableId="1758749142">
    <w:abstractNumId w:val="754"/>
  </w:num>
  <w:num w:numId="231" w16cid:durableId="1257904964">
    <w:abstractNumId w:val="284"/>
  </w:num>
  <w:num w:numId="232" w16cid:durableId="260575673">
    <w:abstractNumId w:val="346"/>
  </w:num>
  <w:num w:numId="233" w16cid:durableId="94595910">
    <w:abstractNumId w:val="375"/>
  </w:num>
  <w:num w:numId="234" w16cid:durableId="664673169">
    <w:abstractNumId w:val="124"/>
  </w:num>
  <w:num w:numId="235" w16cid:durableId="1771700538">
    <w:abstractNumId w:val="417"/>
  </w:num>
  <w:num w:numId="236" w16cid:durableId="1118260973">
    <w:abstractNumId w:val="462"/>
  </w:num>
  <w:num w:numId="237" w16cid:durableId="1838959321">
    <w:abstractNumId w:val="682"/>
  </w:num>
  <w:num w:numId="238" w16cid:durableId="928003015">
    <w:abstractNumId w:val="479"/>
  </w:num>
  <w:num w:numId="239" w16cid:durableId="1806434357">
    <w:abstractNumId w:val="43"/>
  </w:num>
  <w:num w:numId="240" w16cid:durableId="1050809151">
    <w:abstractNumId w:val="164"/>
  </w:num>
  <w:num w:numId="241" w16cid:durableId="436828904">
    <w:abstractNumId w:val="564"/>
  </w:num>
  <w:num w:numId="242" w16cid:durableId="1967079057">
    <w:abstractNumId w:val="652"/>
  </w:num>
  <w:num w:numId="243" w16cid:durableId="628366949">
    <w:abstractNumId w:val="293"/>
  </w:num>
  <w:num w:numId="244" w16cid:durableId="668754246">
    <w:abstractNumId w:val="326"/>
  </w:num>
  <w:num w:numId="245" w16cid:durableId="1504587013">
    <w:abstractNumId w:val="311"/>
  </w:num>
  <w:num w:numId="246" w16cid:durableId="1854032718">
    <w:abstractNumId w:val="222"/>
  </w:num>
  <w:num w:numId="247" w16cid:durableId="601379319">
    <w:abstractNumId w:val="275"/>
  </w:num>
  <w:num w:numId="248" w16cid:durableId="1705977408">
    <w:abstractNumId w:val="276"/>
  </w:num>
  <w:num w:numId="249" w16cid:durableId="1844465470">
    <w:abstractNumId w:val="178"/>
  </w:num>
  <w:num w:numId="250" w16cid:durableId="281882071">
    <w:abstractNumId w:val="471"/>
  </w:num>
  <w:num w:numId="251" w16cid:durableId="1979532782">
    <w:abstractNumId w:val="508"/>
  </w:num>
  <w:num w:numId="252" w16cid:durableId="858197711">
    <w:abstractNumId w:val="550"/>
  </w:num>
  <w:num w:numId="253" w16cid:durableId="882643280">
    <w:abstractNumId w:val="407"/>
  </w:num>
  <w:num w:numId="254" w16cid:durableId="1034499020">
    <w:abstractNumId w:val="825"/>
  </w:num>
  <w:num w:numId="255" w16cid:durableId="1199471279">
    <w:abstractNumId w:val="616"/>
  </w:num>
  <w:num w:numId="256" w16cid:durableId="1704862672">
    <w:abstractNumId w:val="710"/>
  </w:num>
  <w:num w:numId="257" w16cid:durableId="1370062056">
    <w:abstractNumId w:val="762"/>
  </w:num>
  <w:num w:numId="258" w16cid:durableId="51583660">
    <w:abstractNumId w:val="364"/>
  </w:num>
  <w:num w:numId="259" w16cid:durableId="97414363">
    <w:abstractNumId w:val="795"/>
  </w:num>
  <w:num w:numId="260" w16cid:durableId="189074173">
    <w:abstractNumId w:val="648"/>
  </w:num>
  <w:num w:numId="261" w16cid:durableId="1250388047">
    <w:abstractNumId w:val="176"/>
  </w:num>
  <w:num w:numId="262" w16cid:durableId="573784235">
    <w:abstractNumId w:val="724"/>
  </w:num>
  <w:num w:numId="263" w16cid:durableId="877471945">
    <w:abstractNumId w:val="783"/>
  </w:num>
  <w:num w:numId="264" w16cid:durableId="1146433720">
    <w:abstractNumId w:val="248"/>
  </w:num>
  <w:num w:numId="265" w16cid:durableId="2106418618">
    <w:abstractNumId w:val="440"/>
  </w:num>
  <w:num w:numId="266" w16cid:durableId="183985487">
    <w:abstractNumId w:val="458"/>
  </w:num>
  <w:num w:numId="267" w16cid:durableId="96026138">
    <w:abstractNumId w:val="587"/>
  </w:num>
  <w:num w:numId="268" w16cid:durableId="1076972366">
    <w:abstractNumId w:val="422"/>
  </w:num>
  <w:num w:numId="269" w16cid:durableId="378937262">
    <w:abstractNumId w:val="335"/>
  </w:num>
  <w:num w:numId="270" w16cid:durableId="1441951382">
    <w:abstractNumId w:val="235"/>
  </w:num>
  <w:num w:numId="271" w16cid:durableId="1913201528">
    <w:abstractNumId w:val="489"/>
  </w:num>
  <w:num w:numId="272" w16cid:durableId="833378037">
    <w:abstractNumId w:val="746"/>
  </w:num>
  <w:num w:numId="273" w16cid:durableId="626743252">
    <w:abstractNumId w:val="469"/>
  </w:num>
  <w:num w:numId="274" w16cid:durableId="1056273482">
    <w:abstractNumId w:val="103"/>
  </w:num>
  <w:num w:numId="275" w16cid:durableId="1861772968">
    <w:abstractNumId w:val="452"/>
  </w:num>
  <w:num w:numId="276" w16cid:durableId="305822382">
    <w:abstractNumId w:val="493"/>
  </w:num>
  <w:num w:numId="277" w16cid:durableId="1051727952">
    <w:abstractNumId w:val="370"/>
  </w:num>
  <w:num w:numId="278" w16cid:durableId="2105417380">
    <w:abstractNumId w:val="181"/>
  </w:num>
  <w:num w:numId="279" w16cid:durableId="2126607453">
    <w:abstractNumId w:val="376"/>
  </w:num>
  <w:num w:numId="280" w16cid:durableId="581525730">
    <w:abstractNumId w:val="575"/>
  </w:num>
  <w:num w:numId="281" w16cid:durableId="1343702878">
    <w:abstractNumId w:val="177"/>
  </w:num>
  <w:num w:numId="282" w16cid:durableId="1547448325">
    <w:abstractNumId w:val="185"/>
  </w:num>
  <w:num w:numId="283" w16cid:durableId="2090688593">
    <w:abstractNumId w:val="802"/>
  </w:num>
  <w:num w:numId="284" w16cid:durableId="208609361">
    <w:abstractNumId w:val="432"/>
  </w:num>
  <w:num w:numId="285" w16cid:durableId="858005045">
    <w:abstractNumId w:val="438"/>
  </w:num>
  <w:num w:numId="286" w16cid:durableId="1103724335">
    <w:abstractNumId w:val="31"/>
  </w:num>
  <w:num w:numId="287" w16cid:durableId="483552735">
    <w:abstractNumId w:val="855"/>
  </w:num>
  <w:num w:numId="288" w16cid:durableId="564024982">
    <w:abstractNumId w:val="691"/>
  </w:num>
  <w:num w:numId="289" w16cid:durableId="1158300450">
    <w:abstractNumId w:val="192"/>
  </w:num>
  <w:num w:numId="290" w16cid:durableId="313946859">
    <w:abstractNumId w:val="393"/>
  </w:num>
  <w:num w:numId="291" w16cid:durableId="1156070429">
    <w:abstractNumId w:val="729"/>
  </w:num>
  <w:num w:numId="292" w16cid:durableId="1098405140">
    <w:abstractNumId w:val="354"/>
  </w:num>
  <w:num w:numId="293" w16cid:durableId="161625950">
    <w:abstractNumId w:val="344"/>
  </w:num>
  <w:num w:numId="294" w16cid:durableId="1935161428">
    <w:abstractNumId w:val="771"/>
  </w:num>
  <w:num w:numId="295" w16cid:durableId="1271934877">
    <w:abstractNumId w:val="211"/>
  </w:num>
  <w:num w:numId="296" w16cid:durableId="1494642959">
    <w:abstractNumId w:val="698"/>
  </w:num>
  <w:num w:numId="297" w16cid:durableId="153569320">
    <w:abstractNumId w:val="692"/>
  </w:num>
  <w:num w:numId="298" w16cid:durableId="954168183">
    <w:abstractNumId w:val="240"/>
  </w:num>
  <w:num w:numId="299" w16cid:durableId="1769276308">
    <w:abstractNumId w:val="8"/>
  </w:num>
  <w:num w:numId="300" w16cid:durableId="1294825156">
    <w:abstractNumId w:val="88"/>
  </w:num>
  <w:num w:numId="301" w16cid:durableId="1490175407">
    <w:abstractNumId w:val="114"/>
  </w:num>
  <w:num w:numId="302" w16cid:durableId="166143555">
    <w:abstractNumId w:val="662"/>
  </w:num>
  <w:num w:numId="303" w16cid:durableId="239485489">
    <w:abstractNumId w:val="23"/>
  </w:num>
  <w:num w:numId="304" w16cid:durableId="1424304130">
    <w:abstractNumId w:val="100"/>
  </w:num>
  <w:num w:numId="305" w16cid:durableId="1606494847">
    <w:abstractNumId w:val="49"/>
  </w:num>
  <w:num w:numId="306" w16cid:durableId="2096514341">
    <w:abstractNumId w:val="571"/>
  </w:num>
  <w:num w:numId="307" w16cid:durableId="344751306">
    <w:abstractNumId w:val="790"/>
  </w:num>
  <w:num w:numId="308" w16cid:durableId="533999585">
    <w:abstractNumId w:val="408"/>
  </w:num>
  <w:num w:numId="309" w16cid:durableId="1546333125">
    <w:abstractNumId w:val="238"/>
  </w:num>
  <w:num w:numId="310" w16cid:durableId="1711104455">
    <w:abstractNumId w:val="849"/>
  </w:num>
  <w:num w:numId="311" w16cid:durableId="1124270210">
    <w:abstractNumId w:val="415"/>
  </w:num>
  <w:num w:numId="312" w16cid:durableId="1226798809">
    <w:abstractNumId w:val="312"/>
  </w:num>
  <w:num w:numId="313" w16cid:durableId="810247750">
    <w:abstractNumId w:val="379"/>
  </w:num>
  <w:num w:numId="314" w16cid:durableId="2083327712">
    <w:abstractNumId w:val="156"/>
  </w:num>
  <w:num w:numId="315" w16cid:durableId="916749619">
    <w:abstractNumId w:val="760"/>
  </w:num>
  <w:num w:numId="316" w16cid:durableId="1025209863">
    <w:abstractNumId w:val="204"/>
  </w:num>
  <w:num w:numId="317" w16cid:durableId="1010375443">
    <w:abstractNumId w:val="309"/>
  </w:num>
  <w:num w:numId="318" w16cid:durableId="1973094866">
    <w:abstractNumId w:val="538"/>
  </w:num>
  <w:num w:numId="319" w16cid:durableId="1013335531">
    <w:abstractNumId w:val="660"/>
  </w:num>
  <w:num w:numId="320" w16cid:durableId="721290214">
    <w:abstractNumId w:val="75"/>
  </w:num>
  <w:num w:numId="321" w16cid:durableId="887300014">
    <w:abstractNumId w:val="352"/>
  </w:num>
  <w:num w:numId="322" w16cid:durableId="131216476">
    <w:abstractNumId w:val="25"/>
  </w:num>
  <w:num w:numId="323" w16cid:durableId="299655189">
    <w:abstractNumId w:val="708"/>
  </w:num>
  <w:num w:numId="324" w16cid:durableId="1565602465">
    <w:abstractNumId w:val="511"/>
  </w:num>
  <w:num w:numId="325" w16cid:durableId="1485319561">
    <w:abstractNumId w:val="505"/>
  </w:num>
  <w:num w:numId="326" w16cid:durableId="2093813759">
    <w:abstractNumId w:val="667"/>
  </w:num>
  <w:num w:numId="327" w16cid:durableId="73820747">
    <w:abstractNumId w:val="681"/>
  </w:num>
  <w:num w:numId="328" w16cid:durableId="1106265186">
    <w:abstractNumId w:val="17"/>
  </w:num>
  <w:num w:numId="329" w16cid:durableId="1367488795">
    <w:abstractNumId w:val="147"/>
  </w:num>
  <w:num w:numId="330" w16cid:durableId="1717117360">
    <w:abstractNumId w:val="857"/>
  </w:num>
  <w:num w:numId="331" w16cid:durableId="723912379">
    <w:abstractNumId w:val="390"/>
  </w:num>
  <w:num w:numId="332" w16cid:durableId="1913736484">
    <w:abstractNumId w:val="693"/>
  </w:num>
  <w:num w:numId="333" w16cid:durableId="1423450084">
    <w:abstractNumId w:val="194"/>
  </w:num>
  <w:num w:numId="334" w16cid:durableId="1598830919">
    <w:abstractNumId w:val="875"/>
  </w:num>
  <w:num w:numId="335" w16cid:durableId="1299802042">
    <w:abstractNumId w:val="292"/>
  </w:num>
  <w:num w:numId="336" w16cid:durableId="309289465">
    <w:abstractNumId w:val="184"/>
  </w:num>
  <w:num w:numId="337" w16cid:durableId="1480225319">
    <w:abstractNumId w:val="523"/>
  </w:num>
  <w:num w:numId="338" w16cid:durableId="1755012834">
    <w:abstractNumId w:val="129"/>
  </w:num>
  <w:num w:numId="339" w16cid:durableId="477848630">
    <w:abstractNumId w:val="491"/>
  </w:num>
  <w:num w:numId="340" w16cid:durableId="2020498675">
    <w:abstractNumId w:val="323"/>
  </w:num>
  <w:num w:numId="341" w16cid:durableId="1588222841">
    <w:abstractNumId w:val="343"/>
  </w:num>
  <w:num w:numId="342" w16cid:durableId="477646208">
    <w:abstractNumId w:val="735"/>
  </w:num>
  <w:num w:numId="343" w16cid:durableId="497690985">
    <w:abstractNumId w:val="295"/>
  </w:num>
  <w:num w:numId="344" w16cid:durableId="1126041266">
    <w:abstractNumId w:val="442"/>
  </w:num>
  <w:num w:numId="345" w16cid:durableId="1721978738">
    <w:abstractNumId w:val="655"/>
  </w:num>
  <w:num w:numId="346" w16cid:durableId="1576666085">
    <w:abstractNumId w:val="628"/>
  </w:num>
  <w:num w:numId="347" w16cid:durableId="52775429">
    <w:abstractNumId w:val="109"/>
  </w:num>
  <w:num w:numId="348" w16cid:durableId="1184905018">
    <w:abstractNumId w:val="654"/>
  </w:num>
  <w:num w:numId="349" w16cid:durableId="1317026282">
    <w:abstractNumId w:val="801"/>
  </w:num>
  <w:num w:numId="350" w16cid:durableId="796143966">
    <w:abstractNumId w:val="98"/>
  </w:num>
  <w:num w:numId="351" w16cid:durableId="1611007971">
    <w:abstractNumId w:val="172"/>
  </w:num>
  <w:num w:numId="352" w16cid:durableId="636180589">
    <w:abstractNumId w:val="503"/>
  </w:num>
  <w:num w:numId="353" w16cid:durableId="1466967565">
    <w:abstractNumId w:val="200"/>
  </w:num>
  <w:num w:numId="354" w16cid:durableId="705834782">
    <w:abstractNumId w:val="572"/>
  </w:num>
  <w:num w:numId="355" w16cid:durableId="752824098">
    <w:abstractNumId w:val="51"/>
  </w:num>
  <w:num w:numId="356" w16cid:durableId="776025547">
    <w:abstractNumId w:val="592"/>
  </w:num>
  <w:num w:numId="357" w16cid:durableId="36928916">
    <w:abstractNumId w:val="229"/>
  </w:num>
  <w:num w:numId="358" w16cid:durableId="85931494">
    <w:abstractNumId w:val="454"/>
  </w:num>
  <w:num w:numId="359" w16cid:durableId="419450201">
    <w:abstractNumId w:val="62"/>
  </w:num>
  <w:num w:numId="360" w16cid:durableId="1154175855">
    <w:abstractNumId w:val="401"/>
  </w:num>
  <w:num w:numId="361" w16cid:durableId="599794485">
    <w:abstractNumId w:val="310"/>
  </w:num>
  <w:num w:numId="362" w16cid:durableId="2132821369">
    <w:abstractNumId w:val="819"/>
  </w:num>
  <w:num w:numId="363" w16cid:durableId="1363820705">
    <w:abstractNumId w:val="770"/>
  </w:num>
  <w:num w:numId="364" w16cid:durableId="1376157536">
    <w:abstractNumId w:val="254"/>
  </w:num>
  <w:num w:numId="365" w16cid:durableId="1011838406">
    <w:abstractNumId w:val="79"/>
  </w:num>
  <w:num w:numId="366" w16cid:durableId="1475371868">
    <w:abstractNumId w:val="171"/>
  </w:num>
  <w:num w:numId="367" w16cid:durableId="1311860203">
    <w:abstractNumId w:val="831"/>
  </w:num>
  <w:num w:numId="368" w16cid:durableId="685444048">
    <w:abstractNumId w:val="366"/>
  </w:num>
  <w:num w:numId="369" w16cid:durableId="1282106738">
    <w:abstractNumId w:val="627"/>
  </w:num>
  <w:num w:numId="370" w16cid:durableId="229316133">
    <w:abstractNumId w:val="485"/>
  </w:num>
  <w:num w:numId="371" w16cid:durableId="574048132">
    <w:abstractNumId w:val="713"/>
  </w:num>
  <w:num w:numId="372" w16cid:durableId="278997923">
    <w:abstractNumId w:val="107"/>
  </w:num>
  <w:num w:numId="373" w16cid:durableId="676349789">
    <w:abstractNumId w:val="298"/>
  </w:num>
  <w:num w:numId="374" w16cid:durableId="1159804619">
    <w:abstractNumId w:val="441"/>
  </w:num>
  <w:num w:numId="375" w16cid:durableId="321394442">
    <w:abstractNumId w:val="725"/>
  </w:num>
  <w:num w:numId="376" w16cid:durableId="2087803395">
    <w:abstractNumId w:val="476"/>
  </w:num>
  <w:num w:numId="377" w16cid:durableId="92938539">
    <w:abstractNumId w:val="144"/>
  </w:num>
  <w:num w:numId="378" w16cid:durableId="900411080">
    <w:abstractNumId w:val="166"/>
  </w:num>
  <w:num w:numId="379" w16cid:durableId="1298878361">
    <w:abstractNumId w:val="776"/>
  </w:num>
  <w:num w:numId="380" w16cid:durableId="153836340">
    <w:abstractNumId w:val="734"/>
  </w:num>
  <w:num w:numId="381" w16cid:durableId="485443219">
    <w:abstractNumId w:val="821"/>
  </w:num>
  <w:num w:numId="382" w16cid:durableId="1593588102">
    <w:abstractNumId w:val="775"/>
  </w:num>
  <w:num w:numId="383" w16cid:durableId="1642034329">
    <w:abstractNumId w:val="880"/>
  </w:num>
  <w:num w:numId="384" w16cid:durableId="1991133237">
    <w:abstractNumId w:val="650"/>
  </w:num>
  <w:num w:numId="385" w16cid:durableId="1688174220">
    <w:abstractNumId w:val="92"/>
  </w:num>
  <w:num w:numId="386" w16cid:durableId="1783988125">
    <w:abstractNumId w:val="623"/>
  </w:num>
  <w:num w:numId="387" w16cid:durableId="993725838">
    <w:abstractNumId w:val="839"/>
  </w:num>
  <w:num w:numId="388" w16cid:durableId="1763329989">
    <w:abstractNumId w:val="349"/>
  </w:num>
  <w:num w:numId="389" w16cid:durableId="1991857957">
    <w:abstractNumId w:val="531"/>
  </w:num>
  <w:num w:numId="390" w16cid:durableId="1874726120">
    <w:abstractNumId w:val="709"/>
  </w:num>
  <w:num w:numId="391" w16cid:durableId="904603483">
    <w:abstractNumId w:val="555"/>
  </w:num>
  <w:num w:numId="392" w16cid:durableId="459611574">
    <w:abstractNumId w:val="123"/>
  </w:num>
  <w:num w:numId="393" w16cid:durableId="1836795619">
    <w:abstractNumId w:val="219"/>
  </w:num>
  <w:num w:numId="394" w16cid:durableId="1907763241">
    <w:abstractNumId w:val="132"/>
  </w:num>
  <w:num w:numId="395" w16cid:durableId="778767106">
    <w:abstractNumId w:val="599"/>
  </w:num>
  <w:num w:numId="396" w16cid:durableId="86198240">
    <w:abstractNumId w:val="58"/>
  </w:num>
  <w:num w:numId="397" w16cid:durableId="1028260504">
    <w:abstractNumId w:val="106"/>
  </w:num>
  <w:num w:numId="398" w16cid:durableId="175921977">
    <w:abstractNumId w:val="340"/>
  </w:num>
  <w:num w:numId="399" w16cid:durableId="46732400">
    <w:abstractNumId w:val="639"/>
  </w:num>
  <w:num w:numId="400" w16cid:durableId="1823345649">
    <w:abstractNumId w:val="604"/>
  </w:num>
  <w:num w:numId="401" w16cid:durableId="248971719">
    <w:abstractNumId w:val="524"/>
  </w:num>
  <w:num w:numId="402" w16cid:durableId="1715736158">
    <w:abstractNumId w:val="289"/>
  </w:num>
  <w:num w:numId="403" w16cid:durableId="1318388350">
    <w:abstractNumId w:val="576"/>
  </w:num>
  <w:num w:numId="404" w16cid:durableId="82410311">
    <w:abstractNumId w:val="578"/>
  </w:num>
  <w:num w:numId="405" w16cid:durableId="851185449">
    <w:abstractNumId w:val="645"/>
  </w:num>
  <w:num w:numId="406" w16cid:durableId="2081638547">
    <w:abstractNumId w:val="516"/>
  </w:num>
  <w:num w:numId="407" w16cid:durableId="509565121">
    <w:abstractNumId w:val="706"/>
  </w:num>
  <w:num w:numId="408" w16cid:durableId="2116316231">
    <w:abstractNumId w:val="687"/>
  </w:num>
  <w:num w:numId="409" w16cid:durableId="909075898">
    <w:abstractNumId w:val="279"/>
  </w:num>
  <w:num w:numId="410" w16cid:durableId="1996375319">
    <w:abstractNumId w:val="584"/>
  </w:num>
  <w:num w:numId="411" w16cid:durableId="1371488569">
    <w:abstractNumId w:val="664"/>
  </w:num>
  <w:num w:numId="412" w16cid:durableId="1753504000">
    <w:abstractNumId w:val="134"/>
  </w:num>
  <w:num w:numId="413" w16cid:durableId="1779593602">
    <w:abstractNumId w:val="294"/>
  </w:num>
  <w:num w:numId="414" w16cid:durableId="248391648">
    <w:abstractNumId w:val="317"/>
  </w:num>
  <w:num w:numId="415" w16cid:durableId="423305408">
    <w:abstractNumId w:val="1"/>
  </w:num>
  <w:num w:numId="416" w16cid:durableId="1259027211">
    <w:abstractNumId w:val="201"/>
  </w:num>
  <w:num w:numId="417" w16cid:durableId="463232688">
    <w:abstractNumId w:val="595"/>
  </w:num>
  <w:num w:numId="418" w16cid:durableId="1892693560">
    <w:abstractNumId w:val="684"/>
  </w:num>
  <w:num w:numId="419" w16cid:durableId="637808906">
    <w:abstractNumId w:val="498"/>
  </w:num>
  <w:num w:numId="420" w16cid:durableId="727917024">
    <w:abstractNumId w:val="885"/>
  </w:num>
  <w:num w:numId="421" w16cid:durableId="815727090">
    <w:abstractNumId w:val="558"/>
  </w:num>
  <w:num w:numId="422" w16cid:durableId="1134249374">
    <w:abstractNumId w:val="329"/>
  </w:num>
  <w:num w:numId="423" w16cid:durableId="848637618">
    <w:abstractNumId w:val="10"/>
  </w:num>
  <w:num w:numId="424" w16cid:durableId="567351141">
    <w:abstractNumId w:val="468"/>
  </w:num>
  <w:num w:numId="425" w16cid:durableId="1165167350">
    <w:abstractNumId w:val="38"/>
  </w:num>
  <w:num w:numId="426" w16cid:durableId="129597395">
    <w:abstractNumId w:val="12"/>
  </w:num>
  <w:num w:numId="427" w16cid:durableId="42365794">
    <w:abstractNumId w:val="217"/>
  </w:num>
  <w:num w:numId="428" w16cid:durableId="737635632">
    <w:abstractNumId w:val="121"/>
  </w:num>
  <w:num w:numId="429" w16cid:durableId="1824665114">
    <w:abstractNumId w:val="128"/>
  </w:num>
  <w:num w:numId="430" w16cid:durableId="72357999">
    <w:abstractNumId w:val="409"/>
  </w:num>
  <w:num w:numId="431" w16cid:durableId="483006415">
    <w:abstractNumId w:val="36"/>
  </w:num>
  <w:num w:numId="432" w16cid:durableId="990251604">
    <w:abstractNumId w:val="126"/>
  </w:num>
  <w:num w:numId="433" w16cid:durableId="438720097">
    <w:abstractNumId w:val="141"/>
  </w:num>
  <w:num w:numId="434" w16cid:durableId="72894471">
    <w:abstractNumId w:val="246"/>
  </w:num>
  <w:num w:numId="435" w16cid:durableId="1753547036">
    <w:abstractNumId w:val="28"/>
  </w:num>
  <w:num w:numId="436" w16cid:durableId="2016110184">
    <w:abstractNumId w:val="347"/>
  </w:num>
  <w:num w:numId="437" w16cid:durableId="297153200">
    <w:abstractNumId w:val="112"/>
  </w:num>
  <w:num w:numId="438" w16cid:durableId="1806503255">
    <w:abstractNumId w:val="396"/>
  </w:num>
  <w:num w:numId="439" w16cid:durableId="45182716">
    <w:abstractNumId w:val="731"/>
  </w:num>
  <w:num w:numId="440" w16cid:durableId="1361593119">
    <w:abstractNumId w:val="125"/>
  </w:num>
  <w:num w:numId="441" w16cid:durableId="1724207868">
    <w:abstractNumId w:val="420"/>
  </w:num>
  <w:num w:numId="442" w16cid:durableId="845440891">
    <w:abstractNumId w:val="133"/>
  </w:num>
  <w:num w:numId="443" w16cid:durableId="100148602">
    <w:abstractNumId w:val="255"/>
  </w:num>
  <w:num w:numId="444" w16cid:durableId="2064132731">
    <w:abstractNumId w:val="813"/>
  </w:num>
  <w:num w:numId="445" w16cid:durableId="1261141367">
    <w:abstractNumId w:val="389"/>
  </w:num>
  <w:num w:numId="446" w16cid:durableId="521938803">
    <w:abstractNumId w:val="308"/>
  </w:num>
  <w:num w:numId="447" w16cid:durableId="603079872">
    <w:abstractNumId w:val="488"/>
  </w:num>
  <w:num w:numId="448" w16cid:durableId="2095322813">
    <w:abstractNumId w:val="845"/>
  </w:num>
  <w:num w:numId="449" w16cid:durableId="36197929">
    <w:abstractNumId w:val="338"/>
  </w:num>
  <w:num w:numId="450" w16cid:durableId="1542206180">
    <w:abstractNumId w:val="358"/>
  </w:num>
  <w:num w:numId="451" w16cid:durableId="1944998063">
    <w:abstractNumId w:val="327"/>
  </w:num>
  <w:num w:numId="452" w16cid:durableId="1391420094">
    <w:abstractNumId w:val="3"/>
  </w:num>
  <w:num w:numId="453" w16cid:durableId="1785810554">
    <w:abstractNumId w:val="719"/>
  </w:num>
  <w:num w:numId="454" w16cid:durableId="476150363">
    <w:abstractNumId w:val="748"/>
  </w:num>
  <w:num w:numId="455" w16cid:durableId="577636108">
    <w:abstractNumId w:val="755"/>
  </w:num>
  <w:num w:numId="456" w16cid:durableId="303781221">
    <w:abstractNumId w:val="716"/>
  </w:num>
  <w:num w:numId="457" w16cid:durableId="435028364">
    <w:abstractNumId w:val="412"/>
  </w:num>
  <w:num w:numId="458" w16cid:durableId="565266886">
    <w:abstractNumId w:val="35"/>
  </w:num>
  <w:num w:numId="459" w16cid:durableId="1969123116">
    <w:abstractNumId w:val="759"/>
  </w:num>
  <w:num w:numId="460" w16cid:durableId="1750928560">
    <w:abstractNumId w:val="368"/>
  </w:num>
  <w:num w:numId="461" w16cid:durableId="2081561579">
    <w:abstractNumId w:val="788"/>
  </w:num>
  <w:num w:numId="462" w16cid:durableId="2127002001">
    <w:abstractNumId w:val="154"/>
  </w:num>
  <w:num w:numId="463" w16cid:durableId="2005084096">
    <w:abstractNumId w:val="499"/>
  </w:num>
  <w:num w:numId="464" w16cid:durableId="607665327">
    <w:abstractNumId w:val="537"/>
  </w:num>
  <w:num w:numId="465" w16cid:durableId="1519344965">
    <w:abstractNumId w:val="381"/>
  </w:num>
  <w:num w:numId="466" w16cid:durableId="874736055">
    <w:abstractNumId w:val="236"/>
  </w:num>
  <w:num w:numId="467" w16cid:durableId="1232887188">
    <w:abstractNumId w:val="351"/>
  </w:num>
  <w:num w:numId="468" w16cid:durableId="1599094208">
    <w:abstractNumId w:val="533"/>
  </w:num>
  <w:num w:numId="469" w16cid:durableId="1572734813">
    <w:abstractNumId w:val="399"/>
  </w:num>
  <w:num w:numId="470" w16cid:durableId="1648974993">
    <w:abstractNumId w:val="328"/>
  </w:num>
  <w:num w:numId="471" w16cid:durableId="159389558">
    <w:abstractNumId w:val="46"/>
  </w:num>
  <w:num w:numId="472" w16cid:durableId="1586959241">
    <w:abstractNumId w:val="492"/>
  </w:num>
  <w:num w:numId="473" w16cid:durableId="1136875189">
    <w:abstractNumId w:val="600"/>
  </w:num>
  <w:num w:numId="474" w16cid:durableId="1283224519">
    <w:abstractNumId w:val="400"/>
  </w:num>
  <w:num w:numId="475" w16cid:durableId="1586375643">
    <w:abstractNumId w:val="717"/>
  </w:num>
  <w:num w:numId="476" w16cid:durableId="1112434118">
    <w:abstractNumId w:val="307"/>
  </w:num>
  <w:num w:numId="477" w16cid:durableId="421872707">
    <w:abstractNumId w:val="247"/>
  </w:num>
  <w:num w:numId="478" w16cid:durableId="797532774">
    <w:abstractNumId w:val="781"/>
  </w:num>
  <w:num w:numId="479" w16cid:durableId="431710181">
    <w:abstractNumId w:val="630"/>
  </w:num>
  <w:num w:numId="480" w16cid:durableId="258031188">
    <w:abstractNumId w:val="199"/>
  </w:num>
  <w:num w:numId="481" w16cid:durableId="635377713">
    <w:abstractNumId w:val="622"/>
  </w:num>
  <w:num w:numId="482" w16cid:durableId="1212113527">
    <w:abstractNumId w:val="690"/>
  </w:num>
  <w:num w:numId="483" w16cid:durableId="181939011">
    <w:abstractNumId w:val="404"/>
  </w:num>
  <w:num w:numId="484" w16cid:durableId="1668022766">
    <w:abstractNumId w:val="815"/>
  </w:num>
  <w:num w:numId="485" w16cid:durableId="1573197121">
    <w:abstractNumId w:val="878"/>
  </w:num>
  <w:num w:numId="486" w16cid:durableId="547029838">
    <w:abstractNumId w:val="268"/>
  </w:num>
  <w:num w:numId="487" w16cid:durableId="1633632251">
    <w:abstractNumId w:val="378"/>
  </w:num>
  <w:num w:numId="488" w16cid:durableId="1531648705">
    <w:abstractNumId w:val="494"/>
  </w:num>
  <w:num w:numId="489" w16cid:durableId="1763259887">
    <w:abstractNumId w:val="39"/>
  </w:num>
  <w:num w:numId="490" w16cid:durableId="1711418790">
    <w:abstractNumId w:val="619"/>
  </w:num>
  <w:num w:numId="491" w16cid:durableId="2134789105">
    <w:abstractNumId w:val="87"/>
  </w:num>
  <w:num w:numId="492" w16cid:durableId="277567999">
    <w:abstractNumId w:val="256"/>
  </w:num>
  <w:num w:numId="493" w16cid:durableId="390999825">
    <w:abstractNumId w:val="15"/>
  </w:num>
  <w:num w:numId="494" w16cid:durableId="1177114836">
    <w:abstractNumId w:val="386"/>
  </w:num>
  <w:num w:numId="495" w16cid:durableId="1865895382">
    <w:abstractNumId w:val="861"/>
  </w:num>
  <w:num w:numId="496" w16cid:durableId="805928162">
    <w:abstractNumId w:val="61"/>
  </w:num>
  <w:num w:numId="497" w16cid:durableId="1968463237">
    <w:abstractNumId w:val="357"/>
  </w:num>
  <w:num w:numId="498" w16cid:durableId="1480463062">
    <w:abstractNumId w:val="446"/>
  </w:num>
  <w:num w:numId="499" w16cid:durableId="381372063">
    <w:abstractNumId w:val="656"/>
  </w:num>
  <w:num w:numId="500" w16cid:durableId="224146583">
    <w:abstractNumId w:val="160"/>
  </w:num>
  <w:num w:numId="501" w16cid:durableId="831066897">
    <w:abstractNumId w:val="519"/>
  </w:num>
  <w:num w:numId="502" w16cid:durableId="1431852919">
    <w:abstractNumId w:val="283"/>
  </w:num>
  <w:num w:numId="503" w16cid:durableId="1600142298">
    <w:abstractNumId w:val="610"/>
  </w:num>
  <w:num w:numId="504" w16cid:durableId="268391341">
    <w:abstractNumId w:val="763"/>
  </w:num>
  <w:num w:numId="505" w16cid:durableId="972833314">
    <w:abstractNumId w:val="515"/>
  </w:num>
  <w:num w:numId="506" w16cid:durableId="2064593908">
    <w:abstractNumId w:val="647"/>
  </w:num>
  <w:num w:numId="507" w16cid:durableId="2059015961">
    <w:abstractNumId w:val="565"/>
  </w:num>
  <w:num w:numId="508" w16cid:durableId="2071074126">
    <w:abstractNumId w:val="636"/>
  </w:num>
  <w:num w:numId="509" w16cid:durableId="211696874">
    <w:abstractNumId w:val="842"/>
  </w:num>
  <w:num w:numId="510" w16cid:durableId="1964996094">
    <w:abstractNumId w:val="395"/>
  </w:num>
  <w:num w:numId="511" w16cid:durableId="371541479">
    <w:abstractNumId w:val="722"/>
  </w:num>
  <w:num w:numId="512" w16cid:durableId="12920916">
    <w:abstractNumId w:val="793"/>
  </w:num>
  <w:num w:numId="513" w16cid:durableId="391274513">
    <w:abstractNumId w:val="426"/>
  </w:num>
  <w:num w:numId="514" w16cid:durableId="207301106">
    <w:abstractNumId w:val="290"/>
  </w:num>
  <w:num w:numId="515" w16cid:durableId="873155082">
    <w:abstractNumId w:val="361"/>
  </w:num>
  <w:num w:numId="516" w16cid:durableId="761612880">
    <w:abstractNumId w:val="71"/>
  </w:num>
  <w:num w:numId="517" w16cid:durableId="146366083">
    <w:abstractNumId w:val="262"/>
  </w:num>
  <w:num w:numId="518" w16cid:durableId="1596939167">
    <w:abstractNumId w:val="766"/>
  </w:num>
  <w:num w:numId="519" w16cid:durableId="1580364919">
    <w:abstractNumId w:val="169"/>
  </w:num>
  <w:num w:numId="520" w16cid:durableId="538518605">
    <w:abstractNumId w:val="314"/>
  </w:num>
  <w:num w:numId="521" w16cid:durableId="36780234">
    <w:abstractNumId w:val="315"/>
  </w:num>
  <w:num w:numId="522" w16cid:durableId="1774394958">
    <w:abstractNumId w:val="726"/>
  </w:num>
  <w:num w:numId="523" w16cid:durableId="1421173763">
    <w:abstractNumId w:val="877"/>
  </w:num>
  <w:num w:numId="524" w16cid:durableId="470906104">
    <w:abstractNumId w:val="846"/>
  </w:num>
  <w:num w:numId="525" w16cid:durableId="436562733">
    <w:abstractNumId w:val="362"/>
  </w:num>
  <w:num w:numId="526" w16cid:durableId="2133746613">
    <w:abstractNumId w:val="637"/>
  </w:num>
  <w:num w:numId="527" w16cid:durableId="253124363">
    <w:abstractNumId w:val="796"/>
  </w:num>
  <w:num w:numId="528" w16cid:durableId="438261359">
    <w:abstractNumId w:val="764"/>
  </w:num>
  <w:num w:numId="529" w16cid:durableId="663700116">
    <w:abstractNumId w:val="2"/>
  </w:num>
  <w:num w:numId="530" w16cid:durableId="1602180287">
    <w:abstractNumId w:val="76"/>
  </w:num>
  <w:num w:numId="531" w16cid:durableId="321390441">
    <w:abstractNumId w:val="738"/>
  </w:num>
  <w:num w:numId="532" w16cid:durableId="2015260136">
    <w:abstractNumId w:val="805"/>
  </w:num>
  <w:num w:numId="533" w16cid:durableId="1071580906">
    <w:abstractNumId w:val="727"/>
  </w:num>
  <w:num w:numId="534" w16cid:durableId="907763216">
    <w:abstractNumId w:val="339"/>
  </w:num>
  <w:num w:numId="535" w16cid:durableId="1124158015">
    <w:abstractNumId w:val="605"/>
  </w:num>
  <w:num w:numId="536" w16cid:durableId="1992173097">
    <w:abstractNumId w:val="168"/>
  </w:num>
  <w:num w:numId="537" w16cid:durableId="1867017068">
    <w:abstractNumId w:val="56"/>
  </w:num>
  <w:num w:numId="538" w16cid:durableId="2117601637">
    <w:abstractNumId w:val="686"/>
  </w:num>
  <w:num w:numId="539" w16cid:durableId="1352301759">
    <w:abstractNumId w:val="434"/>
  </w:num>
  <w:num w:numId="540" w16cid:durableId="9307741">
    <w:abstractNumId w:val="50"/>
  </w:num>
  <w:num w:numId="541" w16cid:durableId="1045715433">
    <w:abstractNumId w:val="19"/>
  </w:num>
  <w:num w:numId="542" w16cid:durableId="183516245">
    <w:abstractNumId w:val="702"/>
  </w:num>
  <w:num w:numId="543" w16cid:durableId="113984814">
    <w:abstractNumId w:val="428"/>
  </w:num>
  <w:num w:numId="544" w16cid:durableId="1425958359">
    <w:abstractNumId w:val="483"/>
  </w:num>
  <w:num w:numId="545" w16cid:durableId="1960339067">
    <w:abstractNumId w:val="337"/>
  </w:num>
  <w:num w:numId="546" w16cid:durableId="1795636586">
    <w:abstractNumId w:val="583"/>
  </w:num>
  <w:num w:numId="547" w16cid:durableId="317416377">
    <w:abstractNumId w:val="658"/>
  </w:num>
  <w:num w:numId="548" w16cid:durableId="1535922140">
    <w:abstractNumId w:val="179"/>
  </w:num>
  <w:num w:numId="549" w16cid:durableId="1488016230">
    <w:abstractNumId w:val="661"/>
  </w:num>
  <w:num w:numId="550" w16cid:durableId="732312464">
    <w:abstractNumId w:val="677"/>
  </w:num>
  <w:num w:numId="551" w16cid:durableId="1235164860">
    <w:abstractNumId w:val="137"/>
  </w:num>
  <w:num w:numId="552" w16cid:durableId="1375812049">
    <w:abstractNumId w:val="525"/>
  </w:num>
  <w:num w:numId="553" w16cid:durableId="2077705579">
    <w:abstractNumId w:val="477"/>
  </w:num>
  <w:num w:numId="554" w16cid:durableId="1703360986">
    <w:abstractNumId w:val="570"/>
  </w:num>
  <w:num w:numId="555" w16cid:durableId="710375150">
    <w:abstractNumId w:val="233"/>
  </w:num>
  <w:num w:numId="556" w16cid:durableId="468134072">
    <w:abstractNumId w:val="481"/>
  </w:num>
  <w:num w:numId="557" w16cid:durableId="959654514">
    <w:abstractNumId w:val="108"/>
  </w:num>
  <w:num w:numId="558" w16cid:durableId="775296117">
    <w:abstractNumId w:val="197"/>
  </w:num>
  <w:num w:numId="559" w16cid:durableId="484246405">
    <w:abstractNumId w:val="60"/>
  </w:num>
  <w:num w:numId="560" w16cid:durableId="1705904787">
    <w:abstractNumId w:val="651"/>
  </w:num>
  <w:num w:numId="561" w16cid:durableId="194314377">
    <w:abstractNumId w:val="695"/>
  </w:num>
  <w:num w:numId="562" w16cid:durableId="2032611840">
    <w:abstractNumId w:val="879"/>
  </w:num>
  <w:num w:numId="563" w16cid:durableId="2060854607">
    <w:abstractNumId w:val="809"/>
  </w:num>
  <w:num w:numId="564" w16cid:durableId="658273298">
    <w:abstractNumId w:val="85"/>
  </w:num>
  <w:num w:numId="565" w16cid:durableId="1810249244">
    <w:abstractNumId w:val="189"/>
  </w:num>
  <w:num w:numId="566" w16cid:durableId="1174034736">
    <w:abstractNumId w:val="170"/>
  </w:num>
  <w:num w:numId="567" w16cid:durableId="229196911">
    <w:abstractNumId w:val="507"/>
  </w:num>
  <w:num w:numId="568" w16cid:durableId="2110349955">
    <w:abstractNumId w:val="241"/>
  </w:num>
  <w:num w:numId="569" w16cid:durableId="378286008">
    <w:abstractNumId w:val="851"/>
  </w:num>
  <w:num w:numId="570" w16cid:durableId="262423222">
    <w:abstractNumId w:val="55"/>
  </w:num>
  <w:num w:numId="571" w16cid:durableId="1059015139">
    <w:abstractNumId w:val="373"/>
  </w:num>
  <w:num w:numId="572" w16cid:durableId="1977492503">
    <w:abstractNumId w:val="836"/>
  </w:num>
  <w:num w:numId="573" w16cid:durableId="304746579">
    <w:abstractNumId w:val="281"/>
  </w:num>
  <w:num w:numId="574" w16cid:durableId="612134052">
    <w:abstractNumId w:val="369"/>
  </w:num>
  <w:num w:numId="575" w16cid:durableId="1369529817">
    <w:abstractNumId w:val="97"/>
  </w:num>
  <w:num w:numId="576" w16cid:durableId="1079404865">
    <w:abstractNumId w:val="448"/>
  </w:num>
  <w:num w:numId="577" w16cid:durableId="363485408">
    <w:abstractNumId w:val="443"/>
  </w:num>
  <w:num w:numId="578" w16cid:durableId="729428902">
    <w:abstractNumId w:val="84"/>
  </w:num>
  <w:num w:numId="579" w16cid:durableId="1669097434">
    <w:abstractNumId w:val="239"/>
  </w:num>
  <w:num w:numId="580" w16cid:durableId="903683752">
    <w:abstractNumId w:val="826"/>
  </w:num>
  <w:num w:numId="581" w16cid:durableId="492837433">
    <w:abstractNumId w:val="720"/>
  </w:num>
  <w:num w:numId="582" w16cid:durableId="161362592">
    <w:abstractNumId w:val="345"/>
  </w:num>
  <w:num w:numId="583" w16cid:durableId="1700162867">
    <w:abstractNumId w:val="551"/>
  </w:num>
  <w:num w:numId="584" w16cid:durableId="2015449454">
    <w:abstractNumId w:val="848"/>
  </w:num>
  <w:num w:numId="585" w16cid:durableId="1684090963">
    <w:abstractNumId w:val="806"/>
  </w:num>
  <w:num w:numId="586" w16cid:durableId="100272357">
    <w:abstractNumId w:val="548"/>
  </w:num>
  <w:num w:numId="587" w16cid:durableId="1788502743">
    <w:abstractNumId w:val="768"/>
  </w:num>
  <w:num w:numId="588" w16cid:durableId="2084640032">
    <w:abstractNumId w:val="274"/>
  </w:num>
  <w:num w:numId="589" w16cid:durableId="1258951000">
    <w:abstractNumId w:val="221"/>
  </w:num>
  <w:num w:numId="590" w16cid:durableId="1178470007">
    <w:abstractNumId w:val="265"/>
  </w:num>
  <w:num w:numId="591" w16cid:durableId="987590220">
    <w:abstractNumId w:val="259"/>
  </w:num>
  <w:num w:numId="592" w16cid:durableId="1639140961">
    <w:abstractNumId w:val="301"/>
  </w:num>
  <w:num w:numId="593" w16cid:durableId="718087031">
    <w:abstractNumId w:val="119"/>
  </w:num>
  <w:num w:numId="594" w16cid:durableId="739599006">
    <w:abstractNumId w:val="342"/>
  </w:num>
  <w:num w:numId="595" w16cid:durableId="1845054040">
    <w:abstractNumId w:val="730"/>
  </w:num>
  <w:num w:numId="596" w16cid:durableId="1199004373">
    <w:abstractNumId w:val="360"/>
  </w:num>
  <w:num w:numId="597" w16cid:durableId="1084496114">
    <w:abstractNumId w:val="243"/>
  </w:num>
  <w:num w:numId="598" w16cid:durableId="1362705996">
    <w:abstractNumId w:val="465"/>
  </w:num>
  <w:num w:numId="599" w16cid:durableId="990862736">
    <w:abstractNumId w:val="552"/>
  </w:num>
  <w:num w:numId="600" w16cid:durableId="2065063589">
    <w:abstractNumId w:val="353"/>
  </w:num>
  <w:num w:numId="601" w16cid:durableId="594760">
    <w:abstractNumId w:val="253"/>
  </w:num>
  <w:num w:numId="602" w16cid:durableId="1999188879">
    <w:abstractNumId w:val="467"/>
  </w:num>
  <w:num w:numId="603" w16cid:durableId="1970430246">
    <w:abstractNumId w:val="81"/>
  </w:num>
  <w:num w:numId="604" w16cid:durableId="858811269">
    <w:abstractNumId w:val="784"/>
  </w:num>
  <w:num w:numId="605" w16cid:durableId="1795827818">
    <w:abstractNumId w:val="392"/>
  </w:num>
  <w:num w:numId="606" w16cid:durableId="1141730119">
    <w:abstractNumId w:val="840"/>
  </w:num>
  <w:num w:numId="607" w16cid:durableId="247541349">
    <w:abstractNumId w:val="302"/>
  </w:num>
  <w:num w:numId="608" w16cid:durableId="1604999507">
    <w:abstractNumId w:val="252"/>
  </w:num>
  <w:num w:numId="609" w16cid:durableId="1933009373">
    <w:abstractNumId w:val="67"/>
  </w:num>
  <w:num w:numId="610" w16cid:durableId="1327978712">
    <w:abstractNumId w:val="7"/>
  </w:num>
  <w:num w:numId="611" w16cid:durableId="1714452947">
    <w:abstractNumId w:val="862"/>
  </w:num>
  <w:num w:numId="612" w16cid:durableId="1376008921">
    <w:abstractNumId w:val="0"/>
  </w:num>
  <w:num w:numId="613" w16cid:durableId="1637837658">
    <w:abstractNumId w:val="110"/>
  </w:num>
  <w:num w:numId="614" w16cid:durableId="889609846">
    <w:abstractNumId w:val="484"/>
  </w:num>
  <w:num w:numId="615" w16cid:durableId="804473531">
    <w:abstractNumId w:val="288"/>
  </w:num>
  <w:num w:numId="616" w16cid:durableId="1356275116">
    <w:abstractNumId w:val="234"/>
  </w:num>
  <w:num w:numId="617" w16cid:durableId="48770894">
    <w:abstractNumId w:val="528"/>
  </w:num>
  <w:num w:numId="618" w16cid:durableId="1889880175">
    <w:abstractNumId w:val="876"/>
  </w:num>
  <w:num w:numId="619" w16cid:durableId="743841592">
    <w:abstractNumId w:val="549"/>
  </w:num>
  <w:num w:numId="620" w16cid:durableId="1291788889">
    <w:abstractNumId w:val="620"/>
  </w:num>
  <w:num w:numId="621" w16cid:durableId="1022391142">
    <w:abstractNumId w:val="385"/>
  </w:num>
  <w:num w:numId="622" w16cid:durableId="627856402">
    <w:abstractNumId w:val="37"/>
  </w:num>
  <w:num w:numId="623" w16cid:durableId="2093424322">
    <w:abstractNumId w:val="73"/>
  </w:num>
  <w:num w:numId="624" w16cid:durableId="1355158171">
    <w:abstractNumId w:val="226"/>
  </w:num>
  <w:num w:numId="625" w16cid:durableId="967396842">
    <w:abstractNumId w:val="853"/>
  </w:num>
  <w:num w:numId="626" w16cid:durableId="1010597724">
    <w:abstractNumId w:val="608"/>
  </w:num>
  <w:num w:numId="627" w16cid:durableId="1267543648">
    <w:abstractNumId w:val="231"/>
  </w:num>
  <w:num w:numId="628" w16cid:durableId="1648702012">
    <w:abstractNumId w:val="520"/>
  </w:num>
  <w:num w:numId="629" w16cid:durableId="494415393">
    <w:abstractNumId w:val="779"/>
  </w:num>
  <w:num w:numId="630" w16cid:durableId="736510766">
    <w:abstractNumId w:val="244"/>
  </w:num>
  <w:num w:numId="631" w16cid:durableId="211506235">
    <w:abstractNumId w:val="863"/>
  </w:num>
  <w:num w:numId="632" w16cid:durableId="1923564008">
    <w:abstractNumId w:val="165"/>
  </w:num>
  <w:num w:numId="633" w16cid:durableId="1406221681">
    <w:abstractNumId w:val="697"/>
  </w:num>
  <w:num w:numId="634" w16cid:durableId="1653680290">
    <w:abstractNumId w:val="646"/>
  </w:num>
  <w:num w:numId="635" w16cid:durableId="1873107253">
    <w:abstractNumId w:val="266"/>
  </w:num>
  <w:num w:numId="636" w16cid:durableId="704868882">
    <w:abstractNumId w:val="33"/>
  </w:num>
  <w:num w:numId="637" w16cid:durableId="1035231003">
    <w:abstractNumId w:val="749"/>
  </w:num>
  <w:num w:numId="638" w16cid:durableId="1749227815">
    <w:abstractNumId w:val="559"/>
  </w:num>
  <w:num w:numId="639" w16cid:durableId="358746840">
    <w:abstractNumId w:val="138"/>
  </w:num>
  <w:num w:numId="640" w16cid:durableId="734088440">
    <w:abstractNumId w:val="380"/>
  </w:num>
  <w:num w:numId="641" w16cid:durableId="1644965789">
    <w:abstractNumId w:val="553"/>
  </w:num>
  <w:num w:numId="642" w16cid:durableId="35930045">
    <w:abstractNumId w:val="332"/>
  </w:num>
  <w:num w:numId="643" w16cid:durableId="183711810">
    <w:abstractNumId w:val="747"/>
  </w:num>
  <w:num w:numId="644" w16cid:durableId="1437365566">
    <w:abstractNumId w:val="143"/>
  </w:num>
  <w:num w:numId="645" w16cid:durableId="1246307273">
    <w:abstractNumId w:val="174"/>
  </w:num>
  <w:num w:numId="646" w16cid:durableId="389156267">
    <w:abstractNumId w:val="325"/>
  </w:num>
  <w:num w:numId="647" w16cid:durableId="660474998">
    <w:abstractNumId w:val="41"/>
  </w:num>
  <w:num w:numId="648" w16cid:durableId="1759861030">
    <w:abstractNumId w:val="216"/>
  </w:num>
  <w:num w:numId="649" w16cid:durableId="1450393787">
    <w:abstractNumId w:val="532"/>
  </w:num>
  <w:num w:numId="650" w16cid:durableId="469061388">
    <w:abstractNumId w:val="136"/>
  </w:num>
  <w:num w:numId="651" w16cid:durableId="71707514">
    <w:abstractNumId w:val="305"/>
  </w:num>
  <w:num w:numId="652" w16cid:durableId="1109279932">
    <w:abstractNumId w:val="162"/>
  </w:num>
  <w:num w:numId="653" w16cid:durableId="145166649">
    <w:abstractNumId w:val="782"/>
  </w:num>
  <w:num w:numId="654" w16cid:durableId="1776823311">
    <w:abstractNumId w:val="598"/>
  </w:num>
  <w:num w:numId="655" w16cid:durableId="985473239">
    <w:abstractNumId w:val="841"/>
  </w:num>
  <w:num w:numId="656" w16cid:durableId="966931337">
    <w:abstractNumId w:val="402"/>
  </w:num>
  <w:num w:numId="657" w16cid:durableId="1492601822">
    <w:abstractNumId w:val="785"/>
  </w:num>
  <w:num w:numId="658" w16cid:durableId="1154905794">
    <w:abstractNumId w:val="68"/>
  </w:num>
  <w:num w:numId="659" w16cid:durableId="1542859144">
    <w:abstractNumId w:val="459"/>
  </w:num>
  <w:num w:numId="660" w16cid:durableId="1563910345">
    <w:abstractNumId w:val="118"/>
  </w:num>
  <w:num w:numId="661" w16cid:durableId="1762531561">
    <w:abstractNumId w:val="13"/>
  </w:num>
  <w:num w:numId="662" w16cid:durableId="947195006">
    <w:abstractNumId w:val="644"/>
  </w:num>
  <w:num w:numId="663" w16cid:durableId="654988825">
    <w:abstractNumId w:val="807"/>
  </w:num>
  <w:num w:numId="664" w16cid:durableId="735710933">
    <w:abstractNumId w:val="835"/>
  </w:num>
  <w:num w:numId="665" w16cid:durableId="1578902738">
    <w:abstractNumId w:val="418"/>
  </w:num>
  <w:num w:numId="666" w16cid:durableId="1518351539">
    <w:abstractNumId w:val="617"/>
  </w:num>
  <w:num w:numId="667" w16cid:durableId="93748797">
    <w:abstractNumId w:val="535"/>
  </w:num>
  <w:num w:numId="668" w16cid:durableId="1053430000">
    <w:abstractNumId w:val="786"/>
  </w:num>
  <w:num w:numId="669" w16cid:durableId="417288419">
    <w:abstractNumId w:val="854"/>
  </w:num>
  <w:num w:numId="670" w16cid:durableId="1770084080">
    <w:abstractNumId w:val="140"/>
  </w:num>
  <w:num w:numId="671" w16cid:durableId="1621838276">
    <w:abstractNumId w:val="91"/>
  </w:num>
  <w:num w:numId="672" w16cid:durableId="1636518639">
    <w:abstractNumId w:val="496"/>
  </w:num>
  <w:num w:numId="673" w16cid:durableId="1785726671">
    <w:abstractNumId w:val="218"/>
  </w:num>
  <w:num w:numId="674" w16cid:durableId="34699439">
    <w:abstractNumId w:val="612"/>
  </w:num>
  <w:num w:numId="675" w16cid:durableId="104082610">
    <w:abstractNumId w:val="322"/>
  </w:num>
  <w:num w:numId="676" w16cid:durableId="1125151158">
    <w:abstractNumId w:val="638"/>
  </w:num>
  <w:num w:numId="677" w16cid:durableId="1442913248">
    <w:abstractNumId w:val="456"/>
  </w:num>
  <w:num w:numId="678" w16cid:durableId="1418206957">
    <w:abstractNumId w:val="34"/>
  </w:num>
  <w:num w:numId="679" w16cid:durableId="697971538">
    <w:abstractNumId w:val="120"/>
  </w:num>
  <w:num w:numId="680" w16cid:durableId="1325281451">
    <w:abstractNumId w:val="72"/>
  </w:num>
  <w:num w:numId="681" w16cid:durableId="1262642016">
    <w:abstractNumId w:val="745"/>
  </w:num>
  <w:num w:numId="682" w16cid:durableId="386953901">
    <w:abstractNumId w:val="721"/>
  </w:num>
  <w:num w:numId="683" w16cid:durableId="495190167">
    <w:abstractNumId w:val="273"/>
  </w:num>
  <w:num w:numId="684" w16cid:durableId="1589266744">
    <w:abstractNumId w:val="59"/>
  </w:num>
  <w:num w:numId="685" w16cid:durableId="678045205">
    <w:abstractNumId w:val="278"/>
  </w:num>
  <w:num w:numId="686" w16cid:durableId="1294019821">
    <w:abstractNumId w:val="374"/>
  </w:num>
  <w:num w:numId="687" w16cid:durableId="907810552">
    <w:abstractNumId w:val="365"/>
  </w:num>
  <w:num w:numId="688" w16cid:durableId="1410957299">
    <w:abstractNumId w:val="513"/>
  </w:num>
  <w:num w:numId="689" w16cid:durableId="1067453542">
    <w:abstractNumId w:val="798"/>
  </w:num>
  <w:num w:numId="690" w16cid:durableId="2013337072">
    <w:abstractNumId w:val="93"/>
  </w:num>
  <w:num w:numId="691" w16cid:durableId="366033248">
    <w:abstractNumId w:val="649"/>
  </w:num>
  <w:num w:numId="692" w16cid:durableId="725103388">
    <w:abstractNumId w:val="495"/>
  </w:num>
  <w:num w:numId="693" w16cid:durableId="876622811">
    <w:abstractNumId w:val="740"/>
  </w:num>
  <w:num w:numId="694" w16cid:durableId="373241032">
    <w:abstractNumId w:val="78"/>
  </w:num>
  <w:num w:numId="695" w16cid:durableId="1672830547">
    <w:abstractNumId w:val="300"/>
  </w:num>
  <w:num w:numId="696" w16cid:durableId="144854202">
    <w:abstractNumId w:val="712"/>
  </w:num>
  <w:num w:numId="697" w16cid:durableId="1655838281">
    <w:abstractNumId w:val="436"/>
  </w:num>
  <w:num w:numId="698" w16cid:durableId="2110811230">
    <w:abstractNumId w:val="186"/>
  </w:num>
  <w:num w:numId="699" w16cid:durableId="1937400649">
    <w:abstractNumId w:val="146"/>
  </w:num>
  <w:num w:numId="700" w16cid:durableId="2140604971">
    <w:abstractNumId w:val="272"/>
  </w:num>
  <w:num w:numId="701" w16cid:durableId="8606544">
    <w:abstractNumId w:val="800"/>
  </w:num>
  <w:num w:numId="702" w16cid:durableId="716125672">
    <w:abstractNumId w:val="787"/>
  </w:num>
  <w:num w:numId="703" w16cid:durableId="488131627">
    <w:abstractNumId w:val="382"/>
  </w:num>
  <w:num w:numId="704" w16cid:durableId="343703310">
    <w:abstractNumId w:val="580"/>
  </w:num>
  <w:num w:numId="705" w16cid:durableId="296841171">
    <w:abstractNumId w:val="63"/>
  </w:num>
  <w:num w:numId="706" w16cid:durableId="1445543260">
    <w:abstractNumId w:val="569"/>
  </w:num>
  <w:num w:numId="707" w16cid:durableId="324094650">
    <w:abstractNumId w:val="701"/>
  </w:num>
  <w:num w:numId="708" w16cid:durableId="1803108209">
    <w:abstractNumId w:val="319"/>
  </w:num>
  <w:num w:numId="709" w16cid:durableId="1204714927">
    <w:abstractNumId w:val="18"/>
  </w:num>
  <w:num w:numId="710" w16cid:durableId="1910848078">
    <w:abstractNumId w:val="208"/>
  </w:num>
  <w:num w:numId="711" w16cid:durableId="395590724">
    <w:abstractNumId w:val="812"/>
  </w:num>
  <w:num w:numId="712" w16cid:durableId="391777686">
    <w:abstractNumId w:val="482"/>
  </w:num>
  <w:num w:numId="713" w16cid:durableId="1496602488">
    <w:abstractNumId w:val="780"/>
  </w:num>
  <w:num w:numId="714" w16cid:durableId="1541167639">
    <w:abstractNumId w:val="675"/>
  </w:num>
  <w:num w:numId="715" w16cid:durableId="1198814218">
    <w:abstractNumId w:val="640"/>
  </w:num>
  <w:num w:numId="716" w16cid:durableId="191697105">
    <w:abstractNumId w:val="20"/>
  </w:num>
  <w:num w:numId="717" w16cid:durableId="1893808267">
    <w:abstractNumId w:val="556"/>
  </w:num>
  <w:num w:numId="718" w16cid:durableId="1539734774">
    <w:abstractNumId w:val="618"/>
  </w:num>
  <w:num w:numId="719" w16cid:durableId="1308627193">
    <w:abstractNumId w:val="607"/>
  </w:num>
  <w:num w:numId="720" w16cid:durableId="581062613">
    <w:abstractNumId w:val="715"/>
  </w:num>
  <w:num w:numId="721" w16cid:durableId="349183275">
    <w:abstractNumId w:val="777"/>
  </w:num>
  <w:num w:numId="722" w16cid:durableId="547568455">
    <w:abstractNumId w:val="671"/>
  </w:num>
  <w:num w:numId="723" w16cid:durableId="9258272">
    <w:abstractNumId w:val="512"/>
  </w:num>
  <w:num w:numId="724" w16cid:durableId="2062746160">
    <w:abstractNumId w:val="367"/>
  </w:num>
  <w:num w:numId="725" w16cid:durableId="398679058">
    <w:abstractNumId w:val="90"/>
  </w:num>
  <w:num w:numId="726" w16cid:durableId="1624340306">
    <w:abstractNumId w:val="590"/>
  </w:num>
  <w:num w:numId="727" w16cid:durableId="483740401">
    <w:abstractNumId w:val="506"/>
  </w:num>
  <w:num w:numId="728" w16cid:durableId="569582492">
    <w:abstractNumId w:val="341"/>
  </w:num>
  <w:num w:numId="729" w16cid:durableId="1514957089">
    <w:abstractNumId w:val="372"/>
  </w:num>
  <w:num w:numId="730" w16cid:durableId="1446004834">
    <w:abstractNumId w:val="672"/>
  </w:num>
  <w:num w:numId="731" w16cid:durableId="77219846">
    <w:abstractNumId w:val="228"/>
  </w:num>
  <w:num w:numId="732" w16cid:durableId="1671713344">
    <w:abstractNumId w:val="486"/>
  </w:num>
  <w:num w:numId="733" w16cid:durableId="1260719442">
    <w:abstractNumId w:val="830"/>
  </w:num>
  <w:num w:numId="734" w16cid:durableId="295839436">
    <w:abstractNumId w:val="225"/>
  </w:num>
  <w:num w:numId="735" w16cid:durableId="292441715">
    <w:abstractNumId w:val="149"/>
  </w:num>
  <w:num w:numId="736" w16cid:durableId="558832741">
    <w:abstractNumId w:val="581"/>
  </w:num>
  <w:num w:numId="737" w16cid:durableId="1735473160">
    <w:abstractNumId w:val="887"/>
  </w:num>
  <w:num w:numId="738" w16cid:durableId="354775826">
    <w:abstractNumId w:val="820"/>
  </w:num>
  <w:num w:numId="739" w16cid:durableId="1673802752">
    <w:abstractNumId w:val="387"/>
  </w:num>
  <w:num w:numId="740" w16cid:durableId="1701852135">
    <w:abstractNumId w:val="196"/>
  </w:num>
  <w:num w:numId="741" w16cid:durableId="1301574712">
    <w:abstractNumId w:val="6"/>
  </w:num>
  <w:num w:numId="742" w16cid:durableId="734814629">
    <w:abstractNumId w:val="678"/>
  </w:num>
  <w:num w:numId="743" w16cid:durableId="1096633501">
    <w:abstractNumId w:val="634"/>
  </w:num>
  <w:num w:numId="744" w16cid:durableId="619385273">
    <w:abstractNumId w:val="139"/>
  </w:num>
  <w:num w:numId="745" w16cid:durableId="1868712704">
    <w:abstractNumId w:val="884"/>
  </w:num>
  <w:num w:numId="746" w16cid:durableId="1433093018">
    <w:abstractNumId w:val="359"/>
  </w:num>
  <w:num w:numId="747" w16cid:durableId="863254446">
    <w:abstractNumId w:val="286"/>
  </w:num>
  <w:num w:numId="748" w16cid:durableId="1263491040">
    <w:abstractNumId w:val="406"/>
  </w:num>
  <w:num w:numId="749" w16cid:durableId="502819202">
    <w:abstractNumId w:val="882"/>
  </w:num>
  <w:num w:numId="750" w16cid:durableId="2139716819">
    <w:abstractNumId w:val="371"/>
  </w:num>
  <w:num w:numId="751" w16cid:durableId="1096168316">
    <w:abstractNumId w:val="242"/>
  </w:num>
  <w:num w:numId="752" w16cid:durableId="1212232083">
    <w:abstractNumId w:val="613"/>
  </w:num>
  <w:num w:numId="753" w16cid:durableId="1109004463">
    <w:abstractNumId w:val="811"/>
  </w:num>
  <w:num w:numId="754" w16cid:durableId="448359642">
    <w:abstractNumId w:val="318"/>
  </w:num>
  <w:num w:numId="755" w16cid:durableId="564724397">
    <w:abstractNumId w:val="828"/>
  </w:num>
  <w:num w:numId="756" w16cid:durableId="1310793197">
    <w:abstractNumId w:val="596"/>
  </w:num>
  <w:num w:numId="757" w16cid:durableId="981226975">
    <w:abstractNumId w:val="501"/>
  </w:num>
  <w:num w:numId="758" w16cid:durableId="944847445">
    <w:abstractNumId w:val="643"/>
  </w:num>
  <w:num w:numId="759" w16cid:durableId="1328820447">
    <w:abstractNumId w:val="453"/>
  </w:num>
  <w:num w:numId="760" w16cid:durableId="481627266">
    <w:abstractNumId w:val="320"/>
  </w:num>
  <w:num w:numId="761" w16cid:durableId="1063793361">
    <w:abstractNumId w:val="145"/>
  </w:num>
  <w:num w:numId="762" w16cid:durableId="744689789">
    <w:abstractNumId w:val="573"/>
  </w:num>
  <w:num w:numId="763" w16cid:durableId="1695960692">
    <w:abstractNumId w:val="758"/>
  </w:num>
  <w:num w:numId="764" w16cid:durableId="105806692">
    <w:abstractNumId w:val="827"/>
  </w:num>
  <w:num w:numId="765" w16cid:durableId="307516572">
    <w:abstractNumId w:val="24"/>
  </w:num>
  <w:num w:numId="766" w16cid:durableId="856890166">
    <w:abstractNumId w:val="270"/>
  </w:num>
  <w:num w:numId="767" w16cid:durableId="1434547883">
    <w:abstractNumId w:val="435"/>
  </w:num>
  <w:num w:numId="768" w16cid:durableId="1819956199">
    <w:abstractNumId w:val="540"/>
  </w:num>
  <w:num w:numId="769" w16cid:durableId="652877529">
    <w:abstractNumId w:val="480"/>
  </w:num>
  <w:num w:numId="770" w16cid:durableId="658653571">
    <w:abstractNumId w:val="804"/>
  </w:num>
  <w:num w:numId="771" w16cid:durableId="1594511738">
    <w:abstractNumId w:val="778"/>
  </w:num>
  <w:num w:numId="772" w16cid:durableId="1647278181">
    <w:abstractNumId w:val="834"/>
  </w:num>
  <w:num w:numId="773" w16cid:durableId="1997106075">
    <w:abstractNumId w:val="215"/>
  </w:num>
  <w:num w:numId="774" w16cid:durableId="1959871794">
    <w:abstractNumId w:val="676"/>
  </w:num>
  <w:num w:numId="775" w16cid:durableId="2136285991">
    <w:abstractNumId w:val="561"/>
  </w:num>
  <w:num w:numId="776" w16cid:durableId="1093431570">
    <w:abstractNumId w:val="629"/>
  </w:num>
  <w:num w:numId="777" w16cid:durableId="119227978">
    <w:abstractNumId w:val="870"/>
  </w:num>
  <w:num w:numId="778" w16cid:durableId="1943415565">
    <w:abstractNumId w:val="742"/>
  </w:num>
  <w:num w:numId="779" w16cid:durableId="1418093107">
    <w:abstractNumId w:val="397"/>
  </w:num>
  <w:num w:numId="780" w16cid:durableId="1453790850">
    <w:abstractNumId w:val="95"/>
  </w:num>
  <w:num w:numId="781" w16cid:durableId="1574267944">
    <w:abstractNumId w:val="789"/>
  </w:num>
  <w:num w:numId="782" w16cid:durableId="1209879467">
    <w:abstractNumId w:val="116"/>
  </w:num>
  <w:num w:numId="783" w16cid:durableId="761032744">
    <w:abstractNumId w:val="54"/>
  </w:num>
  <w:num w:numId="784" w16cid:durableId="627316225">
    <w:abstractNumId w:val="9"/>
  </w:num>
  <w:num w:numId="785" w16cid:durableId="1493645479">
    <w:abstractNumId w:val="47"/>
  </w:num>
  <w:num w:numId="786" w16cid:durableId="1807433363">
    <w:abstractNumId w:val="207"/>
  </w:num>
  <w:num w:numId="787" w16cid:durableId="526257463">
    <w:abstractNumId w:val="838"/>
  </w:num>
  <w:num w:numId="788" w16cid:durableId="1790050516">
    <w:abstractNumId w:val="188"/>
  </w:num>
  <w:num w:numId="789" w16cid:durableId="2107453813">
    <w:abstractNumId w:val="331"/>
  </w:num>
  <w:num w:numId="790" w16cid:durableId="591813993">
    <w:abstractNumId w:val="856"/>
  </w:num>
  <w:num w:numId="791" w16cid:durableId="399984649">
    <w:abstractNumId w:val="534"/>
  </w:num>
  <w:num w:numId="792" w16cid:durableId="258832568">
    <w:abstractNumId w:val="574"/>
  </w:num>
  <w:num w:numId="793" w16cid:durableId="1285652188">
    <w:abstractNumId w:val="756"/>
  </w:num>
  <w:num w:numId="794" w16cid:durableId="1820222786">
    <w:abstractNumId w:val="864"/>
  </w:num>
  <w:num w:numId="795" w16cid:durableId="1913848264">
    <w:abstractNumId w:val="606"/>
  </w:num>
  <w:num w:numId="796" w16cid:durableId="289409083">
    <w:abstractNumId w:val="32"/>
  </w:num>
  <w:num w:numId="797" w16cid:durableId="1972595638">
    <w:abstractNumId w:val="680"/>
  </w:num>
  <w:num w:numId="798" w16cid:durableId="1356080004">
    <w:abstractNumId w:val="86"/>
  </w:num>
  <w:num w:numId="799" w16cid:durableId="993029812">
    <w:abstractNumId w:val="102"/>
  </w:num>
  <w:num w:numId="800" w16cid:durableId="882407487">
    <w:abstractNumId w:val="497"/>
  </w:num>
  <w:num w:numId="801" w16cid:durableId="1332216249">
    <w:abstractNumId w:val="799"/>
  </w:num>
  <w:num w:numId="802" w16cid:durableId="1504055689">
    <w:abstractNumId w:val="741"/>
  </w:num>
  <w:num w:numId="803" w16cid:durableId="1362366245">
    <w:abstractNumId w:val="705"/>
  </w:num>
  <w:num w:numId="804" w16cid:durableId="1513179919">
    <w:abstractNumId w:val="589"/>
  </w:num>
  <w:num w:numId="805" w16cid:durableId="213584442">
    <w:abstractNumId w:val="82"/>
  </w:num>
  <w:num w:numId="806" w16cid:durableId="638073854">
    <w:abstractNumId w:val="562"/>
  </w:num>
  <w:num w:numId="807" w16cid:durableId="1488323486">
    <w:abstractNumId w:val="363"/>
  </w:num>
  <w:num w:numId="808" w16cid:durableId="1452433149">
    <w:abstractNumId w:val="732"/>
  </w:num>
  <w:num w:numId="809" w16cid:durableId="544953486">
    <w:abstractNumId w:val="510"/>
  </w:num>
  <w:num w:numId="810" w16cid:durableId="1044059355">
    <w:abstractNumId w:val="69"/>
  </w:num>
  <w:num w:numId="811" w16cid:durableId="1997610544">
    <w:abstractNumId w:val="797"/>
  </w:num>
  <w:num w:numId="812" w16cid:durableId="1126318652">
    <w:abstractNumId w:val="152"/>
  </w:num>
  <w:num w:numId="813" w16cid:durableId="2131362131">
    <w:abstractNumId w:val="313"/>
  </w:num>
  <w:num w:numId="814" w16cid:durableId="466629042">
    <w:abstractNumId w:val="258"/>
  </w:num>
  <w:num w:numId="815" w16cid:durableId="1348748399">
    <w:abstractNumId w:val="521"/>
  </w:num>
  <w:num w:numId="816" w16cid:durableId="1322349692">
    <w:abstractNumId w:val="659"/>
  </w:num>
  <w:num w:numId="817" w16cid:durableId="876897056">
    <w:abstractNumId w:val="377"/>
  </w:num>
  <w:num w:numId="818" w16cid:durableId="344787607">
    <w:abstractNumId w:val="852"/>
  </w:num>
  <w:num w:numId="819" w16cid:durableId="612178248">
    <w:abstractNumId w:val="99"/>
  </w:num>
  <w:num w:numId="820" w16cid:durableId="703408764">
    <w:abstractNumId w:val="297"/>
  </w:num>
  <w:num w:numId="821" w16cid:durableId="571158477">
    <w:abstractNumId w:val="883"/>
  </w:num>
  <w:num w:numId="822" w16cid:durableId="2029989070">
    <w:abstractNumId w:val="873"/>
  </w:num>
  <w:num w:numId="823" w16cid:durableId="1439059988">
    <w:abstractNumId w:val="202"/>
  </w:num>
  <w:num w:numId="824" w16cid:durableId="1275944333">
    <w:abstractNumId w:val="683"/>
  </w:num>
  <w:num w:numId="825" w16cid:durableId="2024165515">
    <w:abstractNumId w:val="633"/>
  </w:num>
  <w:num w:numId="826" w16cid:durableId="76053924">
    <w:abstractNumId w:val="843"/>
  </w:num>
  <w:num w:numId="827" w16cid:durableId="519396028">
    <w:abstractNumId w:val="631"/>
  </w:num>
  <w:num w:numId="828" w16cid:durableId="781146393">
    <w:abstractNumId w:val="336"/>
  </w:num>
  <w:num w:numId="829" w16cid:durableId="1585795833">
    <w:abstractNumId w:val="321"/>
  </w:num>
  <w:num w:numId="830" w16cid:durableId="342900926">
    <w:abstractNumId w:val="83"/>
  </w:num>
  <w:num w:numId="831" w16cid:durableId="1830175283">
    <w:abstractNumId w:val="104"/>
  </w:num>
  <w:num w:numId="832" w16cid:durableId="1697655789">
    <w:abstractNumId w:val="299"/>
  </w:num>
  <w:num w:numId="833" w16cid:durableId="130833599">
    <w:abstractNumId w:val="195"/>
  </w:num>
  <w:num w:numId="834" w16cid:durableId="2083870300">
    <w:abstractNumId w:val="527"/>
  </w:num>
  <w:num w:numId="835" w16cid:durableId="1914847911">
    <w:abstractNumId w:val="808"/>
  </w:num>
  <w:num w:numId="836" w16cid:durableId="2065984413">
    <w:abstractNumId w:val="579"/>
  </w:num>
  <w:num w:numId="837" w16cid:durableId="877622480">
    <w:abstractNumId w:val="673"/>
  </w:num>
  <w:num w:numId="838" w16cid:durableId="1036464306">
    <w:abstractNumId w:val="739"/>
  </w:num>
  <w:num w:numId="839" w16cid:durableId="1945376165">
    <w:abstractNumId w:val="736"/>
  </w:num>
  <w:num w:numId="840" w16cid:durableId="679044411">
    <w:abstractNumId w:val="869"/>
  </w:num>
  <w:num w:numId="841" w16cid:durableId="1963269047">
    <w:abstractNumId w:val="470"/>
  </w:num>
  <w:num w:numId="842" w16cid:durableId="1895847639">
    <w:abstractNumId w:val="685"/>
  </w:num>
  <w:num w:numId="843" w16cid:durableId="1050038310">
    <w:abstractNumId w:val="455"/>
  </w:num>
  <w:num w:numId="844" w16cid:durableId="568197785">
    <w:abstractNumId w:val="157"/>
  </w:num>
  <w:num w:numId="845" w16cid:durableId="950937376">
    <w:abstractNumId w:val="546"/>
  </w:num>
  <w:num w:numId="846" w16cid:durableId="1825004460">
    <w:abstractNumId w:val="105"/>
  </w:num>
  <w:num w:numId="847" w16cid:durableId="1030447306">
    <w:abstractNumId w:val="500"/>
  </w:num>
  <w:num w:numId="848" w16cid:durableId="1411386698">
    <w:abstractNumId w:val="794"/>
  </w:num>
  <w:num w:numId="849" w16cid:durableId="726882544">
    <w:abstractNumId w:val="334"/>
  </w:num>
  <w:num w:numId="850" w16cid:durableId="66420019">
    <w:abstractNumId w:val="324"/>
  </w:num>
  <w:num w:numId="851" w16cid:durableId="106627785">
    <w:abstractNumId w:val="632"/>
  </w:num>
  <w:num w:numId="852" w16cid:durableId="1356610695">
    <w:abstractNumId w:val="703"/>
  </w:num>
  <w:num w:numId="853" w16cid:durableId="80833444">
    <w:abstractNumId w:val="653"/>
  </w:num>
  <w:num w:numId="854" w16cid:durableId="1987009853">
    <w:abstractNumId w:val="449"/>
  </w:num>
  <w:num w:numId="855" w16cid:durableId="784809779">
    <w:abstractNumId w:val="601"/>
  </w:num>
  <w:num w:numId="856" w16cid:durableId="1911772487">
    <w:abstractNumId w:val="287"/>
  </w:num>
  <w:num w:numId="857" w16cid:durableId="1430615221">
    <w:abstractNumId w:val="461"/>
  </w:num>
  <w:num w:numId="858" w16cid:durableId="1206798210">
    <w:abstractNumId w:val="668"/>
  </w:num>
  <w:num w:numId="859" w16cid:durableId="1952862259">
    <w:abstractNumId w:val="209"/>
  </w:num>
  <w:num w:numId="860" w16cid:durableId="1271939563">
    <w:abstractNumId w:val="44"/>
  </w:num>
  <w:num w:numId="861" w16cid:durableId="1771968468">
    <w:abstractNumId w:val="65"/>
  </w:num>
  <w:num w:numId="862" w16cid:durableId="703678115">
    <w:abstractNumId w:val="614"/>
  </w:num>
  <w:num w:numId="863" w16cid:durableId="821627516">
    <w:abstractNumId w:val="155"/>
  </w:num>
  <w:num w:numId="864" w16cid:durableId="1621373564">
    <w:abstractNumId w:val="733"/>
  </w:num>
  <w:num w:numId="865" w16cid:durableId="170726180">
    <w:abstractNumId w:val="752"/>
  </w:num>
  <w:num w:numId="866" w16cid:durableId="1417093243">
    <w:abstractNumId w:val="688"/>
  </w:num>
  <w:num w:numId="867" w16cid:durableId="1161695835">
    <w:abstractNumId w:val="563"/>
  </w:num>
  <w:num w:numId="868" w16cid:durableId="516042666">
    <w:abstractNumId w:val="183"/>
  </w:num>
  <w:num w:numId="869" w16cid:durableId="1364674243">
    <w:abstractNumId w:val="502"/>
  </w:num>
  <w:num w:numId="870" w16cid:durableId="121963306">
    <w:abstractNumId w:val="460"/>
  </w:num>
  <w:num w:numId="871" w16cid:durableId="1288317798">
    <w:abstractNumId w:val="175"/>
  </w:num>
  <w:num w:numId="872" w16cid:durableId="2110660299">
    <w:abstractNumId w:val="29"/>
  </w:num>
  <w:num w:numId="873" w16cid:durableId="1609001914">
    <w:abstractNumId w:val="153"/>
  </w:num>
  <w:num w:numId="874" w16cid:durableId="1798253222">
    <w:abstractNumId w:val="689"/>
  </w:num>
  <w:num w:numId="875" w16cid:durableId="2113670530">
    <w:abstractNumId w:val="509"/>
  </w:num>
  <w:num w:numId="876" w16cid:durableId="110711444">
    <w:abstractNumId w:val="761"/>
  </w:num>
  <w:num w:numId="877" w16cid:durableId="1402480785">
    <w:abstractNumId w:val="769"/>
  </w:num>
  <w:num w:numId="878" w16cid:durableId="336924810">
    <w:abstractNumId w:val="867"/>
  </w:num>
  <w:num w:numId="879" w16cid:durableId="1568032331">
    <w:abstractNumId w:val="333"/>
  </w:num>
  <w:num w:numId="880" w16cid:durableId="20865614">
    <w:abstractNumId w:val="728"/>
  </w:num>
  <w:num w:numId="881" w16cid:durableId="1005480618">
    <w:abstractNumId w:val="792"/>
  </w:num>
  <w:num w:numId="882" w16cid:durableId="1449742512">
    <w:abstractNumId w:val="26"/>
  </w:num>
  <w:num w:numId="883" w16cid:durableId="1542862257">
    <w:abstractNumId w:val="303"/>
  </w:num>
  <w:num w:numId="884" w16cid:durableId="523396495">
    <w:abstractNumId w:val="817"/>
  </w:num>
  <w:num w:numId="885" w16cid:durableId="408844465">
    <w:abstractNumId w:val="874"/>
  </w:num>
  <w:num w:numId="886" w16cid:durableId="1760061281">
    <w:abstractNumId w:val="707"/>
  </w:num>
  <w:num w:numId="887" w16cid:durableId="1561986744">
    <w:abstractNumId w:val="450"/>
  </w:num>
  <w:num w:numId="888" w16cid:durableId="1852914433">
    <w:abstractNumId w:val="822"/>
  </w:num>
  <w:numIdMacAtCleanup w:val="8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5F"/>
    <w:rsid w:val="001D363D"/>
    <w:rsid w:val="00A96409"/>
    <w:rsid w:val="00C80697"/>
    <w:rsid w:val="00CA535F"/>
    <w:rsid w:val="00D77528"/>
    <w:rsid w:val="00E54C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2465"/>
  <w15:chartTrackingRefBased/>
  <w15:docId w15:val="{ADF403C6-4C89-49C2-8F5B-E75057DC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A5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A5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A535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A535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A535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unhideWhenUsed/>
    <w:qFormat/>
    <w:rsid w:val="00CA535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535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535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535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A535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A535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A535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A535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A535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rsid w:val="00CA535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535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535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535F"/>
    <w:rPr>
      <w:rFonts w:eastAsiaTheme="majorEastAsia" w:cstheme="majorBidi"/>
      <w:color w:val="272727" w:themeColor="text1" w:themeTint="D8"/>
    </w:rPr>
  </w:style>
  <w:style w:type="paragraph" w:styleId="Titel">
    <w:name w:val="Title"/>
    <w:basedOn w:val="Standard"/>
    <w:next w:val="Standard"/>
    <w:link w:val="TitelZchn"/>
    <w:uiPriority w:val="10"/>
    <w:qFormat/>
    <w:rsid w:val="00CA5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535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535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535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535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535F"/>
    <w:rPr>
      <w:i/>
      <w:iCs/>
      <w:color w:val="404040" w:themeColor="text1" w:themeTint="BF"/>
    </w:rPr>
  </w:style>
  <w:style w:type="paragraph" w:styleId="Listenabsatz">
    <w:name w:val="List Paragraph"/>
    <w:basedOn w:val="Standard"/>
    <w:uiPriority w:val="34"/>
    <w:qFormat/>
    <w:rsid w:val="00CA535F"/>
    <w:pPr>
      <w:ind w:left="720"/>
      <w:contextualSpacing/>
    </w:pPr>
  </w:style>
  <w:style w:type="character" w:styleId="IntensiveHervorhebung">
    <w:name w:val="Intense Emphasis"/>
    <w:basedOn w:val="Absatz-Standardschriftart"/>
    <w:uiPriority w:val="21"/>
    <w:qFormat/>
    <w:rsid w:val="00CA535F"/>
    <w:rPr>
      <w:i/>
      <w:iCs/>
      <w:color w:val="0F4761" w:themeColor="accent1" w:themeShade="BF"/>
    </w:rPr>
  </w:style>
  <w:style w:type="paragraph" w:styleId="IntensivesZitat">
    <w:name w:val="Intense Quote"/>
    <w:basedOn w:val="Standard"/>
    <w:next w:val="Standard"/>
    <w:link w:val="IntensivesZitatZchn"/>
    <w:uiPriority w:val="30"/>
    <w:qFormat/>
    <w:rsid w:val="00CA5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535F"/>
    <w:rPr>
      <w:i/>
      <w:iCs/>
      <w:color w:val="0F4761" w:themeColor="accent1" w:themeShade="BF"/>
    </w:rPr>
  </w:style>
  <w:style w:type="character" w:styleId="IntensiverVerweis">
    <w:name w:val="Intense Reference"/>
    <w:basedOn w:val="Absatz-Standardschriftart"/>
    <w:uiPriority w:val="32"/>
    <w:qFormat/>
    <w:rsid w:val="00CA535F"/>
    <w:rPr>
      <w:b/>
      <w:bCs/>
      <w:smallCaps/>
      <w:color w:val="0F4761" w:themeColor="accent1" w:themeShade="BF"/>
      <w:spacing w:val="5"/>
    </w:rPr>
  </w:style>
  <w:style w:type="paragraph" w:customStyle="1" w:styleId="msonormal0">
    <w:name w:val="msonormal"/>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styleId="Hyperlink">
    <w:name w:val="Hyperlink"/>
    <w:basedOn w:val="Absatz-Standardschriftart"/>
    <w:uiPriority w:val="99"/>
    <w:unhideWhenUsed/>
    <w:rsid w:val="00CA535F"/>
    <w:rPr>
      <w:color w:val="0000FF"/>
      <w:u w:val="single"/>
    </w:rPr>
  </w:style>
  <w:style w:type="character" w:styleId="BesuchterLink">
    <w:name w:val="FollowedHyperlink"/>
    <w:basedOn w:val="Absatz-Standardschriftart"/>
    <w:uiPriority w:val="99"/>
    <w:semiHidden/>
    <w:unhideWhenUsed/>
    <w:rsid w:val="00CA535F"/>
    <w:rPr>
      <w:color w:val="800080"/>
      <w:u w:val="single"/>
    </w:rPr>
  </w:style>
  <w:style w:type="character" w:styleId="Fett">
    <w:name w:val="Strong"/>
    <w:basedOn w:val="Absatz-Standardschriftart"/>
    <w:uiPriority w:val="22"/>
    <w:qFormat/>
    <w:rsid w:val="00CA535F"/>
    <w:rPr>
      <w:b/>
      <w:bCs/>
    </w:rPr>
  </w:style>
  <w:style w:type="character" w:styleId="Hervorhebung">
    <w:name w:val="Emphasis"/>
    <w:basedOn w:val="Absatz-Standardschriftart"/>
    <w:uiPriority w:val="20"/>
    <w:qFormat/>
    <w:rsid w:val="00CA535F"/>
    <w:rPr>
      <w:i/>
      <w:iCs/>
    </w:rPr>
  </w:style>
  <w:style w:type="paragraph" w:styleId="HTMLVorformatiert">
    <w:name w:val="HTML Preformatted"/>
    <w:basedOn w:val="Standard"/>
    <w:link w:val="HTMLVorformatiertZchn"/>
    <w:uiPriority w:val="99"/>
    <w:semiHidden/>
    <w:unhideWhenUsed/>
    <w:rsid w:val="00CA5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A535F"/>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CA535F"/>
    <w:rPr>
      <w:rFonts w:ascii="Courier New" w:eastAsia="Times New Roman" w:hAnsi="Courier New" w:cs="Courier New"/>
      <w:sz w:val="20"/>
      <w:szCs w:val="20"/>
    </w:rPr>
  </w:style>
  <w:style w:type="character" w:customStyle="1" w:styleId="hljs-string">
    <w:name w:val="hljs-string"/>
    <w:basedOn w:val="Absatz-Standardschriftart"/>
    <w:rsid w:val="00CA535F"/>
  </w:style>
  <w:style w:type="character" w:customStyle="1" w:styleId="hljs-builtin">
    <w:name w:val="hljs-built_in"/>
    <w:basedOn w:val="Absatz-Standardschriftart"/>
    <w:rsid w:val="00CA535F"/>
  </w:style>
  <w:style w:type="character" w:customStyle="1" w:styleId="hljs-comment">
    <w:name w:val="hljs-comment"/>
    <w:basedOn w:val="Absatz-Standardschriftart"/>
    <w:rsid w:val="00CA535F"/>
  </w:style>
  <w:style w:type="paragraph" w:styleId="StandardWeb">
    <w:name w:val="Normal (Web)"/>
    <w:basedOn w:val="Standard"/>
    <w:uiPriority w:val="99"/>
    <w:semiHidden/>
    <w:unhideWhenUse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customStyle="1" w:styleId="ms-1">
    <w:name w:val="ms-1"/>
    <w:basedOn w:val="Absatz-Standardschriftart"/>
    <w:rsid w:val="00CA535F"/>
  </w:style>
  <w:style w:type="character" w:customStyle="1" w:styleId="relative">
    <w:name w:val="relative"/>
    <w:basedOn w:val="Absatz-Standardschriftart"/>
    <w:rsid w:val="00CA535F"/>
  </w:style>
  <w:style w:type="character" w:customStyle="1" w:styleId="flex">
    <w:name w:val="flex"/>
    <w:basedOn w:val="Absatz-Standardschriftart"/>
    <w:rsid w:val="00CA535F"/>
  </w:style>
  <w:style w:type="character" w:customStyle="1" w:styleId="max-w-full">
    <w:name w:val="max-w-full"/>
    <w:basedOn w:val="Absatz-Standardschriftart"/>
    <w:rsid w:val="00CA535F"/>
  </w:style>
  <w:style w:type="character" w:customStyle="1" w:styleId="hljs-type">
    <w:name w:val="hljs-type"/>
    <w:basedOn w:val="Absatz-Standardschriftart"/>
    <w:rsid w:val="00CA535F"/>
  </w:style>
  <w:style w:type="character" w:customStyle="1" w:styleId="hljs-keyword">
    <w:name w:val="hljs-keyword"/>
    <w:basedOn w:val="Absatz-Standardschriftart"/>
    <w:rsid w:val="00CA535F"/>
  </w:style>
  <w:style w:type="character" w:customStyle="1" w:styleId="hljs-number">
    <w:name w:val="hljs-number"/>
    <w:basedOn w:val="Absatz-Standardschriftart"/>
    <w:rsid w:val="00CA535F"/>
  </w:style>
  <w:style w:type="character" w:customStyle="1" w:styleId="hljs-attr">
    <w:name w:val="hljs-attr"/>
    <w:basedOn w:val="Absatz-Standardschriftart"/>
    <w:rsid w:val="00CA535F"/>
  </w:style>
  <w:style w:type="character" w:customStyle="1" w:styleId="hljs-meta">
    <w:name w:val="hljs-meta"/>
    <w:basedOn w:val="Absatz-Standardschriftart"/>
    <w:rsid w:val="00CA535F"/>
  </w:style>
  <w:style w:type="character" w:customStyle="1" w:styleId="hljs-attribute">
    <w:name w:val="hljs-attribute"/>
    <w:basedOn w:val="Absatz-Standardschriftart"/>
    <w:rsid w:val="00CA535F"/>
  </w:style>
  <w:style w:type="character" w:customStyle="1" w:styleId="hljs-literal">
    <w:name w:val="hljs-literal"/>
    <w:basedOn w:val="Absatz-Standardschriftart"/>
    <w:rsid w:val="00CA535F"/>
  </w:style>
  <w:style w:type="character" w:customStyle="1" w:styleId="hljs-symbol">
    <w:name w:val="hljs-symbol"/>
    <w:basedOn w:val="Absatz-Standardschriftart"/>
    <w:rsid w:val="00CA535F"/>
  </w:style>
  <w:style w:type="character" w:customStyle="1" w:styleId="hljs-selector-tag">
    <w:name w:val="hljs-selector-tag"/>
    <w:basedOn w:val="Absatz-Standardschriftart"/>
    <w:rsid w:val="00CA535F"/>
  </w:style>
  <w:style w:type="character" w:customStyle="1" w:styleId="hljs-selector-attr">
    <w:name w:val="hljs-selector-attr"/>
    <w:basedOn w:val="Absatz-Standardschriftart"/>
    <w:rsid w:val="00CA535F"/>
  </w:style>
  <w:style w:type="character" w:customStyle="1" w:styleId="hljs-selector-class">
    <w:name w:val="hljs-selector-class"/>
    <w:basedOn w:val="Absatz-Standardschriftart"/>
    <w:rsid w:val="00CA535F"/>
  </w:style>
  <w:style w:type="character" w:customStyle="1" w:styleId="language-bash">
    <w:name w:val="language-bash"/>
    <w:basedOn w:val="Absatz-Standardschriftart"/>
    <w:rsid w:val="00CA535F"/>
  </w:style>
  <w:style w:type="character" w:customStyle="1" w:styleId="hljs-bullet">
    <w:name w:val="hljs-bullet"/>
    <w:basedOn w:val="Absatz-Standardschriftart"/>
    <w:rsid w:val="00CA535F"/>
  </w:style>
  <w:style w:type="paragraph" w:styleId="z-Formularbeginn">
    <w:name w:val="HTML Top of Form"/>
    <w:basedOn w:val="Standard"/>
    <w:next w:val="Standard"/>
    <w:link w:val="z-FormularbeginnZchn"/>
    <w:hidden/>
    <w:uiPriority w:val="99"/>
    <w:semiHidden/>
    <w:unhideWhenUsed/>
    <w:rsid w:val="00CA535F"/>
    <w:pPr>
      <w:pBdr>
        <w:bottom w:val="single" w:sz="6" w:space="1" w:color="auto"/>
      </w:pBdr>
      <w:spacing w:after="0" w:line="240" w:lineRule="auto"/>
      <w:jc w:val="center"/>
    </w:pPr>
    <w:rPr>
      <w:rFonts w:ascii="Arial" w:eastAsia="Times New Roman" w:hAnsi="Arial" w:cs="Arial"/>
      <w:vanish/>
      <w:kern w:val="0"/>
      <w:sz w:val="16"/>
      <w:szCs w:val="16"/>
      <w:lang w:eastAsia="de-DE"/>
      <w14:ligatures w14:val="none"/>
    </w:rPr>
  </w:style>
  <w:style w:type="character" w:customStyle="1" w:styleId="z-FormularbeginnZchn">
    <w:name w:val="z-Formularbeginn Zchn"/>
    <w:basedOn w:val="Absatz-Standardschriftart"/>
    <w:link w:val="z-Formularbeginn"/>
    <w:uiPriority w:val="99"/>
    <w:semiHidden/>
    <w:rsid w:val="00CA535F"/>
    <w:rPr>
      <w:rFonts w:ascii="Arial" w:eastAsia="Times New Roman" w:hAnsi="Arial" w:cs="Arial"/>
      <w:vanish/>
      <w:kern w:val="0"/>
      <w:sz w:val="16"/>
      <w:szCs w:val="16"/>
      <w:lang w:eastAsia="de-DE"/>
      <w14:ligatures w14:val="none"/>
    </w:rPr>
  </w:style>
  <w:style w:type="paragraph" w:customStyle="1" w:styleId="placeholder">
    <w:name w:val="placeholder"/>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z-Formularende">
    <w:name w:val="HTML Bottom of Form"/>
    <w:basedOn w:val="Standard"/>
    <w:next w:val="Standard"/>
    <w:link w:val="z-FormularendeZchn"/>
    <w:hidden/>
    <w:uiPriority w:val="99"/>
    <w:semiHidden/>
    <w:unhideWhenUsed/>
    <w:rsid w:val="00CA535F"/>
    <w:pPr>
      <w:pBdr>
        <w:top w:val="single" w:sz="6" w:space="1" w:color="auto"/>
      </w:pBdr>
      <w:spacing w:after="0" w:line="240" w:lineRule="auto"/>
      <w:jc w:val="center"/>
    </w:pPr>
    <w:rPr>
      <w:rFonts w:ascii="Arial" w:eastAsia="Times New Roman" w:hAnsi="Arial" w:cs="Arial"/>
      <w:vanish/>
      <w:kern w:val="0"/>
      <w:sz w:val="16"/>
      <w:szCs w:val="16"/>
      <w:lang w:eastAsia="de-DE"/>
      <w14:ligatures w14:val="none"/>
    </w:rPr>
  </w:style>
  <w:style w:type="character" w:customStyle="1" w:styleId="z-FormularendeZchn">
    <w:name w:val="z-Formularende Zchn"/>
    <w:basedOn w:val="Absatz-Standardschriftart"/>
    <w:link w:val="z-Formularende"/>
    <w:uiPriority w:val="99"/>
    <w:semiHidden/>
    <w:rsid w:val="00CA535F"/>
    <w:rPr>
      <w:rFonts w:ascii="Arial" w:eastAsia="Times New Roman" w:hAnsi="Arial" w:cs="Arial"/>
      <w:vanish/>
      <w:kern w:val="0"/>
      <w:sz w:val="16"/>
      <w:szCs w:val="16"/>
      <w:lang w:eastAsia="de-DE"/>
      <w14:ligatures w14:val="none"/>
    </w:rPr>
  </w:style>
  <w:style w:type="character" w:customStyle="1" w:styleId="inline-block">
    <w:name w:val="inline-block"/>
    <w:basedOn w:val="Absatz-Standardschriftart"/>
    <w:rsid w:val="00CA535F"/>
  </w:style>
  <w:style w:type="character" w:customStyle="1" w:styleId="pointer-events-none">
    <w:name w:val="pointer-events-none"/>
    <w:basedOn w:val="Absatz-Standardschriftart"/>
    <w:rsid w:val="00CA535F"/>
  </w:style>
  <w:style w:type="paragraph" w:customStyle="1" w:styleId="text-token-text-primary">
    <w:name w:val="text-token-text-primary"/>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customStyle="1" w:styleId="text-token-text-tertiary">
    <w:name w:val="text-token-text-tertiary"/>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customStyle="1" w:styleId="text-normal">
    <w:name w:val="text-normal"/>
    <w:basedOn w:val="Standard"/>
    <w:rsid w:val="00CA535F"/>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styleId="NichtaufgelsteErwhnung">
    <w:name w:val="Unresolved Mention"/>
    <w:basedOn w:val="Absatz-Standardschriftart"/>
    <w:uiPriority w:val="99"/>
    <w:semiHidden/>
    <w:unhideWhenUsed/>
    <w:rsid w:val="00CA5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041313">
      <w:bodyDiv w:val="1"/>
      <w:marLeft w:val="0"/>
      <w:marRight w:val="0"/>
      <w:marTop w:val="0"/>
      <w:marBottom w:val="0"/>
      <w:divBdr>
        <w:top w:val="none" w:sz="0" w:space="0" w:color="auto"/>
        <w:left w:val="none" w:sz="0" w:space="0" w:color="auto"/>
        <w:bottom w:val="none" w:sz="0" w:space="0" w:color="auto"/>
        <w:right w:val="none" w:sz="0" w:space="0" w:color="auto"/>
      </w:divBdr>
      <w:divsChild>
        <w:div w:id="159079894">
          <w:marLeft w:val="0"/>
          <w:marRight w:val="0"/>
          <w:marTop w:val="0"/>
          <w:marBottom w:val="0"/>
          <w:divBdr>
            <w:top w:val="none" w:sz="0" w:space="0" w:color="auto"/>
            <w:left w:val="none" w:sz="0" w:space="0" w:color="auto"/>
            <w:bottom w:val="none" w:sz="0" w:space="0" w:color="auto"/>
            <w:right w:val="none" w:sz="0" w:space="0" w:color="auto"/>
          </w:divBdr>
          <w:divsChild>
            <w:div w:id="141045160">
              <w:marLeft w:val="0"/>
              <w:marRight w:val="0"/>
              <w:marTop w:val="0"/>
              <w:marBottom w:val="0"/>
              <w:divBdr>
                <w:top w:val="none" w:sz="0" w:space="0" w:color="auto"/>
                <w:left w:val="none" w:sz="0" w:space="0" w:color="auto"/>
                <w:bottom w:val="none" w:sz="0" w:space="0" w:color="auto"/>
                <w:right w:val="none" w:sz="0" w:space="0" w:color="auto"/>
              </w:divBdr>
              <w:divsChild>
                <w:div w:id="448163648">
                  <w:marLeft w:val="0"/>
                  <w:marRight w:val="0"/>
                  <w:marTop w:val="0"/>
                  <w:marBottom w:val="0"/>
                  <w:divBdr>
                    <w:top w:val="none" w:sz="0" w:space="0" w:color="auto"/>
                    <w:left w:val="none" w:sz="0" w:space="0" w:color="auto"/>
                    <w:bottom w:val="none" w:sz="0" w:space="0" w:color="auto"/>
                    <w:right w:val="none" w:sz="0" w:space="0" w:color="auto"/>
                  </w:divBdr>
                  <w:divsChild>
                    <w:div w:id="1827746064">
                      <w:marLeft w:val="0"/>
                      <w:marRight w:val="0"/>
                      <w:marTop w:val="0"/>
                      <w:marBottom w:val="0"/>
                      <w:divBdr>
                        <w:top w:val="none" w:sz="0" w:space="0" w:color="auto"/>
                        <w:left w:val="none" w:sz="0" w:space="0" w:color="auto"/>
                        <w:bottom w:val="none" w:sz="0" w:space="0" w:color="auto"/>
                        <w:right w:val="none" w:sz="0" w:space="0" w:color="auto"/>
                      </w:divBdr>
                      <w:divsChild>
                        <w:div w:id="1726683434">
                          <w:marLeft w:val="0"/>
                          <w:marRight w:val="0"/>
                          <w:marTop w:val="0"/>
                          <w:marBottom w:val="0"/>
                          <w:divBdr>
                            <w:top w:val="none" w:sz="0" w:space="0" w:color="auto"/>
                            <w:left w:val="none" w:sz="0" w:space="0" w:color="auto"/>
                            <w:bottom w:val="none" w:sz="0" w:space="0" w:color="auto"/>
                            <w:right w:val="none" w:sz="0" w:space="0" w:color="auto"/>
                          </w:divBdr>
                          <w:divsChild>
                            <w:div w:id="797190029">
                              <w:marLeft w:val="0"/>
                              <w:marRight w:val="0"/>
                              <w:marTop w:val="0"/>
                              <w:marBottom w:val="0"/>
                              <w:divBdr>
                                <w:top w:val="none" w:sz="0" w:space="0" w:color="auto"/>
                                <w:left w:val="none" w:sz="0" w:space="0" w:color="auto"/>
                                <w:bottom w:val="none" w:sz="0" w:space="0" w:color="auto"/>
                                <w:right w:val="none" w:sz="0" w:space="0" w:color="auto"/>
                              </w:divBdr>
                              <w:divsChild>
                                <w:div w:id="1231309040">
                                  <w:marLeft w:val="0"/>
                                  <w:marRight w:val="0"/>
                                  <w:marTop w:val="0"/>
                                  <w:marBottom w:val="0"/>
                                  <w:divBdr>
                                    <w:top w:val="none" w:sz="0" w:space="0" w:color="auto"/>
                                    <w:left w:val="none" w:sz="0" w:space="0" w:color="auto"/>
                                    <w:bottom w:val="none" w:sz="0" w:space="0" w:color="auto"/>
                                    <w:right w:val="none" w:sz="0" w:space="0" w:color="auto"/>
                                  </w:divBdr>
                                  <w:divsChild>
                                    <w:div w:id="1310600604">
                                      <w:marLeft w:val="0"/>
                                      <w:marRight w:val="0"/>
                                      <w:marTop w:val="0"/>
                                      <w:marBottom w:val="0"/>
                                      <w:divBdr>
                                        <w:top w:val="none" w:sz="0" w:space="0" w:color="auto"/>
                                        <w:left w:val="none" w:sz="0" w:space="0" w:color="auto"/>
                                        <w:bottom w:val="none" w:sz="0" w:space="0" w:color="auto"/>
                                        <w:right w:val="none" w:sz="0" w:space="0" w:color="auto"/>
                                      </w:divBdr>
                                      <w:divsChild>
                                        <w:div w:id="121967242">
                                          <w:marLeft w:val="0"/>
                                          <w:marRight w:val="0"/>
                                          <w:marTop w:val="0"/>
                                          <w:marBottom w:val="0"/>
                                          <w:divBdr>
                                            <w:top w:val="none" w:sz="0" w:space="0" w:color="auto"/>
                                            <w:left w:val="none" w:sz="0" w:space="0" w:color="auto"/>
                                            <w:bottom w:val="none" w:sz="0" w:space="0" w:color="auto"/>
                                            <w:right w:val="none" w:sz="0" w:space="0" w:color="auto"/>
                                          </w:divBdr>
                                          <w:divsChild>
                                            <w:div w:id="149638937">
                                              <w:marLeft w:val="0"/>
                                              <w:marRight w:val="0"/>
                                              <w:marTop w:val="0"/>
                                              <w:marBottom w:val="0"/>
                                              <w:divBdr>
                                                <w:top w:val="none" w:sz="0" w:space="0" w:color="auto"/>
                                                <w:left w:val="none" w:sz="0" w:space="0" w:color="auto"/>
                                                <w:bottom w:val="none" w:sz="0" w:space="0" w:color="auto"/>
                                                <w:right w:val="none" w:sz="0" w:space="0" w:color="auto"/>
                                              </w:divBdr>
                                              <w:divsChild>
                                                <w:div w:id="1119493869">
                                                  <w:marLeft w:val="0"/>
                                                  <w:marRight w:val="0"/>
                                                  <w:marTop w:val="0"/>
                                                  <w:marBottom w:val="0"/>
                                                  <w:divBdr>
                                                    <w:top w:val="none" w:sz="0" w:space="0" w:color="auto"/>
                                                    <w:left w:val="none" w:sz="0" w:space="0" w:color="auto"/>
                                                    <w:bottom w:val="none" w:sz="0" w:space="0" w:color="auto"/>
                                                    <w:right w:val="none" w:sz="0" w:space="0" w:color="auto"/>
                                                  </w:divBdr>
                                                  <w:divsChild>
                                                    <w:div w:id="888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888423">
                      <w:marLeft w:val="0"/>
                      <w:marRight w:val="0"/>
                      <w:marTop w:val="0"/>
                      <w:marBottom w:val="0"/>
                      <w:divBdr>
                        <w:top w:val="none" w:sz="0" w:space="0" w:color="auto"/>
                        <w:left w:val="none" w:sz="0" w:space="0" w:color="auto"/>
                        <w:bottom w:val="none" w:sz="0" w:space="0" w:color="auto"/>
                        <w:right w:val="none" w:sz="0" w:space="0" w:color="auto"/>
                      </w:divBdr>
                      <w:divsChild>
                        <w:div w:id="2123962635">
                          <w:marLeft w:val="0"/>
                          <w:marRight w:val="0"/>
                          <w:marTop w:val="0"/>
                          <w:marBottom w:val="0"/>
                          <w:divBdr>
                            <w:top w:val="none" w:sz="0" w:space="0" w:color="auto"/>
                            <w:left w:val="none" w:sz="0" w:space="0" w:color="auto"/>
                            <w:bottom w:val="none" w:sz="0" w:space="0" w:color="auto"/>
                            <w:right w:val="none" w:sz="0" w:space="0" w:color="auto"/>
                          </w:divBdr>
                          <w:divsChild>
                            <w:div w:id="1898279787">
                              <w:marLeft w:val="0"/>
                              <w:marRight w:val="0"/>
                              <w:marTop w:val="0"/>
                              <w:marBottom w:val="0"/>
                              <w:divBdr>
                                <w:top w:val="none" w:sz="0" w:space="0" w:color="auto"/>
                                <w:left w:val="none" w:sz="0" w:space="0" w:color="auto"/>
                                <w:bottom w:val="none" w:sz="0" w:space="0" w:color="auto"/>
                                <w:right w:val="none" w:sz="0" w:space="0" w:color="auto"/>
                              </w:divBdr>
                              <w:divsChild>
                                <w:div w:id="2110155012">
                                  <w:marLeft w:val="0"/>
                                  <w:marRight w:val="0"/>
                                  <w:marTop w:val="0"/>
                                  <w:marBottom w:val="0"/>
                                  <w:divBdr>
                                    <w:top w:val="none" w:sz="0" w:space="0" w:color="auto"/>
                                    <w:left w:val="none" w:sz="0" w:space="0" w:color="auto"/>
                                    <w:bottom w:val="none" w:sz="0" w:space="0" w:color="auto"/>
                                    <w:right w:val="none" w:sz="0" w:space="0" w:color="auto"/>
                                  </w:divBdr>
                                  <w:divsChild>
                                    <w:div w:id="356321280">
                                      <w:marLeft w:val="0"/>
                                      <w:marRight w:val="0"/>
                                      <w:marTop w:val="0"/>
                                      <w:marBottom w:val="0"/>
                                      <w:divBdr>
                                        <w:top w:val="none" w:sz="0" w:space="0" w:color="auto"/>
                                        <w:left w:val="none" w:sz="0" w:space="0" w:color="auto"/>
                                        <w:bottom w:val="none" w:sz="0" w:space="0" w:color="auto"/>
                                        <w:right w:val="none" w:sz="0" w:space="0" w:color="auto"/>
                                      </w:divBdr>
                                      <w:divsChild>
                                        <w:div w:id="1962416474">
                                          <w:marLeft w:val="0"/>
                                          <w:marRight w:val="0"/>
                                          <w:marTop w:val="0"/>
                                          <w:marBottom w:val="0"/>
                                          <w:divBdr>
                                            <w:top w:val="none" w:sz="0" w:space="0" w:color="auto"/>
                                            <w:left w:val="none" w:sz="0" w:space="0" w:color="auto"/>
                                            <w:bottom w:val="none" w:sz="0" w:space="0" w:color="auto"/>
                                            <w:right w:val="none" w:sz="0" w:space="0" w:color="auto"/>
                                          </w:divBdr>
                                          <w:divsChild>
                                            <w:div w:id="1617251503">
                                              <w:marLeft w:val="0"/>
                                              <w:marRight w:val="0"/>
                                              <w:marTop w:val="0"/>
                                              <w:marBottom w:val="0"/>
                                              <w:divBdr>
                                                <w:top w:val="none" w:sz="0" w:space="0" w:color="auto"/>
                                                <w:left w:val="none" w:sz="0" w:space="0" w:color="auto"/>
                                                <w:bottom w:val="none" w:sz="0" w:space="0" w:color="auto"/>
                                                <w:right w:val="none" w:sz="0" w:space="0" w:color="auto"/>
                                              </w:divBdr>
                                              <w:divsChild>
                                                <w:div w:id="683361848">
                                                  <w:marLeft w:val="0"/>
                                                  <w:marRight w:val="0"/>
                                                  <w:marTop w:val="0"/>
                                                  <w:marBottom w:val="0"/>
                                                  <w:divBdr>
                                                    <w:top w:val="none" w:sz="0" w:space="0" w:color="auto"/>
                                                    <w:left w:val="none" w:sz="0" w:space="0" w:color="auto"/>
                                                    <w:bottom w:val="none" w:sz="0" w:space="0" w:color="auto"/>
                                                    <w:right w:val="none" w:sz="0" w:space="0" w:color="auto"/>
                                                  </w:divBdr>
                                                  <w:divsChild>
                                                    <w:div w:id="1533761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377114">
          <w:marLeft w:val="0"/>
          <w:marRight w:val="0"/>
          <w:marTop w:val="0"/>
          <w:marBottom w:val="0"/>
          <w:divBdr>
            <w:top w:val="none" w:sz="0" w:space="0" w:color="auto"/>
            <w:left w:val="none" w:sz="0" w:space="0" w:color="auto"/>
            <w:bottom w:val="none" w:sz="0" w:space="0" w:color="auto"/>
            <w:right w:val="none" w:sz="0" w:space="0" w:color="auto"/>
          </w:divBdr>
          <w:divsChild>
            <w:div w:id="1990403245">
              <w:marLeft w:val="0"/>
              <w:marRight w:val="0"/>
              <w:marTop w:val="0"/>
              <w:marBottom w:val="0"/>
              <w:divBdr>
                <w:top w:val="none" w:sz="0" w:space="0" w:color="auto"/>
                <w:left w:val="none" w:sz="0" w:space="0" w:color="auto"/>
                <w:bottom w:val="none" w:sz="0" w:space="0" w:color="auto"/>
                <w:right w:val="none" w:sz="0" w:space="0" w:color="auto"/>
              </w:divBdr>
            </w:div>
          </w:divsChild>
        </w:div>
        <w:div w:id="2139372456">
          <w:marLeft w:val="0"/>
          <w:marRight w:val="0"/>
          <w:marTop w:val="0"/>
          <w:marBottom w:val="0"/>
          <w:divBdr>
            <w:top w:val="none" w:sz="0" w:space="0" w:color="auto"/>
            <w:left w:val="none" w:sz="0" w:space="0" w:color="auto"/>
            <w:bottom w:val="none" w:sz="0" w:space="0" w:color="auto"/>
            <w:right w:val="none" w:sz="0" w:space="0" w:color="auto"/>
          </w:divBdr>
          <w:divsChild>
            <w:div w:id="684139449">
              <w:marLeft w:val="0"/>
              <w:marRight w:val="0"/>
              <w:marTop w:val="0"/>
              <w:marBottom w:val="0"/>
              <w:divBdr>
                <w:top w:val="none" w:sz="0" w:space="0" w:color="auto"/>
                <w:left w:val="none" w:sz="0" w:space="0" w:color="auto"/>
                <w:bottom w:val="none" w:sz="0" w:space="0" w:color="auto"/>
                <w:right w:val="none" w:sz="0" w:space="0" w:color="auto"/>
              </w:divBdr>
            </w:div>
          </w:divsChild>
        </w:div>
        <w:div w:id="1030909399">
          <w:blockQuote w:val="1"/>
          <w:marLeft w:val="720"/>
          <w:marRight w:val="720"/>
          <w:marTop w:val="100"/>
          <w:marBottom w:val="100"/>
          <w:divBdr>
            <w:top w:val="none" w:sz="0" w:space="0" w:color="auto"/>
            <w:left w:val="none" w:sz="0" w:space="0" w:color="auto"/>
            <w:bottom w:val="none" w:sz="0" w:space="0" w:color="auto"/>
            <w:right w:val="none" w:sz="0" w:space="0" w:color="auto"/>
          </w:divBdr>
        </w:div>
        <w:div w:id="586767337">
          <w:marLeft w:val="0"/>
          <w:marRight w:val="0"/>
          <w:marTop w:val="0"/>
          <w:marBottom w:val="0"/>
          <w:divBdr>
            <w:top w:val="none" w:sz="0" w:space="0" w:color="auto"/>
            <w:left w:val="none" w:sz="0" w:space="0" w:color="auto"/>
            <w:bottom w:val="none" w:sz="0" w:space="0" w:color="auto"/>
            <w:right w:val="none" w:sz="0" w:space="0" w:color="auto"/>
          </w:divBdr>
          <w:divsChild>
            <w:div w:id="2007435762">
              <w:marLeft w:val="0"/>
              <w:marRight w:val="0"/>
              <w:marTop w:val="0"/>
              <w:marBottom w:val="0"/>
              <w:divBdr>
                <w:top w:val="none" w:sz="0" w:space="0" w:color="auto"/>
                <w:left w:val="none" w:sz="0" w:space="0" w:color="auto"/>
                <w:bottom w:val="none" w:sz="0" w:space="0" w:color="auto"/>
                <w:right w:val="none" w:sz="0" w:space="0" w:color="auto"/>
              </w:divBdr>
            </w:div>
          </w:divsChild>
        </w:div>
        <w:div w:id="758865879">
          <w:marLeft w:val="0"/>
          <w:marRight w:val="0"/>
          <w:marTop w:val="0"/>
          <w:marBottom w:val="0"/>
          <w:divBdr>
            <w:top w:val="none" w:sz="0" w:space="0" w:color="auto"/>
            <w:left w:val="none" w:sz="0" w:space="0" w:color="auto"/>
            <w:bottom w:val="none" w:sz="0" w:space="0" w:color="auto"/>
            <w:right w:val="none" w:sz="0" w:space="0" w:color="auto"/>
          </w:divBdr>
          <w:divsChild>
            <w:div w:id="352192494">
              <w:marLeft w:val="0"/>
              <w:marRight w:val="0"/>
              <w:marTop w:val="0"/>
              <w:marBottom w:val="0"/>
              <w:divBdr>
                <w:top w:val="none" w:sz="0" w:space="0" w:color="auto"/>
                <w:left w:val="none" w:sz="0" w:space="0" w:color="auto"/>
                <w:bottom w:val="none" w:sz="0" w:space="0" w:color="auto"/>
                <w:right w:val="none" w:sz="0" w:space="0" w:color="auto"/>
              </w:divBdr>
            </w:div>
          </w:divsChild>
        </w:div>
        <w:div w:id="53241931">
          <w:marLeft w:val="0"/>
          <w:marRight w:val="0"/>
          <w:marTop w:val="0"/>
          <w:marBottom w:val="0"/>
          <w:divBdr>
            <w:top w:val="none" w:sz="0" w:space="0" w:color="auto"/>
            <w:left w:val="none" w:sz="0" w:space="0" w:color="auto"/>
            <w:bottom w:val="none" w:sz="0" w:space="0" w:color="auto"/>
            <w:right w:val="none" w:sz="0" w:space="0" w:color="auto"/>
          </w:divBdr>
          <w:divsChild>
            <w:div w:id="1694333907">
              <w:marLeft w:val="0"/>
              <w:marRight w:val="0"/>
              <w:marTop w:val="0"/>
              <w:marBottom w:val="0"/>
              <w:divBdr>
                <w:top w:val="none" w:sz="0" w:space="0" w:color="auto"/>
                <w:left w:val="none" w:sz="0" w:space="0" w:color="auto"/>
                <w:bottom w:val="none" w:sz="0" w:space="0" w:color="auto"/>
                <w:right w:val="none" w:sz="0" w:space="0" w:color="auto"/>
              </w:divBdr>
            </w:div>
          </w:divsChild>
        </w:div>
        <w:div w:id="8606527">
          <w:marLeft w:val="0"/>
          <w:marRight w:val="0"/>
          <w:marTop w:val="0"/>
          <w:marBottom w:val="0"/>
          <w:divBdr>
            <w:top w:val="none" w:sz="0" w:space="0" w:color="auto"/>
            <w:left w:val="none" w:sz="0" w:space="0" w:color="auto"/>
            <w:bottom w:val="none" w:sz="0" w:space="0" w:color="auto"/>
            <w:right w:val="none" w:sz="0" w:space="0" w:color="auto"/>
          </w:divBdr>
          <w:divsChild>
            <w:div w:id="482355236">
              <w:marLeft w:val="0"/>
              <w:marRight w:val="0"/>
              <w:marTop w:val="0"/>
              <w:marBottom w:val="0"/>
              <w:divBdr>
                <w:top w:val="none" w:sz="0" w:space="0" w:color="auto"/>
                <w:left w:val="none" w:sz="0" w:space="0" w:color="auto"/>
                <w:bottom w:val="none" w:sz="0" w:space="0" w:color="auto"/>
                <w:right w:val="none" w:sz="0" w:space="0" w:color="auto"/>
              </w:divBdr>
            </w:div>
          </w:divsChild>
        </w:div>
        <w:div w:id="936601257">
          <w:marLeft w:val="0"/>
          <w:marRight w:val="0"/>
          <w:marTop w:val="0"/>
          <w:marBottom w:val="0"/>
          <w:divBdr>
            <w:top w:val="none" w:sz="0" w:space="0" w:color="auto"/>
            <w:left w:val="none" w:sz="0" w:space="0" w:color="auto"/>
            <w:bottom w:val="none" w:sz="0" w:space="0" w:color="auto"/>
            <w:right w:val="none" w:sz="0" w:space="0" w:color="auto"/>
          </w:divBdr>
          <w:divsChild>
            <w:div w:id="1039017097">
              <w:marLeft w:val="0"/>
              <w:marRight w:val="0"/>
              <w:marTop w:val="0"/>
              <w:marBottom w:val="0"/>
              <w:divBdr>
                <w:top w:val="none" w:sz="0" w:space="0" w:color="auto"/>
                <w:left w:val="none" w:sz="0" w:space="0" w:color="auto"/>
                <w:bottom w:val="none" w:sz="0" w:space="0" w:color="auto"/>
                <w:right w:val="none" w:sz="0" w:space="0" w:color="auto"/>
              </w:divBdr>
            </w:div>
          </w:divsChild>
        </w:div>
        <w:div w:id="757597314">
          <w:marLeft w:val="0"/>
          <w:marRight w:val="0"/>
          <w:marTop w:val="0"/>
          <w:marBottom w:val="0"/>
          <w:divBdr>
            <w:top w:val="none" w:sz="0" w:space="0" w:color="auto"/>
            <w:left w:val="none" w:sz="0" w:space="0" w:color="auto"/>
            <w:bottom w:val="none" w:sz="0" w:space="0" w:color="auto"/>
            <w:right w:val="none" w:sz="0" w:space="0" w:color="auto"/>
          </w:divBdr>
          <w:divsChild>
            <w:div w:id="364718684">
              <w:marLeft w:val="0"/>
              <w:marRight w:val="0"/>
              <w:marTop w:val="0"/>
              <w:marBottom w:val="0"/>
              <w:divBdr>
                <w:top w:val="none" w:sz="0" w:space="0" w:color="auto"/>
                <w:left w:val="none" w:sz="0" w:space="0" w:color="auto"/>
                <w:bottom w:val="none" w:sz="0" w:space="0" w:color="auto"/>
                <w:right w:val="none" w:sz="0" w:space="0" w:color="auto"/>
              </w:divBdr>
            </w:div>
          </w:divsChild>
        </w:div>
        <w:div w:id="99763914">
          <w:marLeft w:val="0"/>
          <w:marRight w:val="0"/>
          <w:marTop w:val="0"/>
          <w:marBottom w:val="0"/>
          <w:divBdr>
            <w:top w:val="none" w:sz="0" w:space="0" w:color="auto"/>
            <w:left w:val="none" w:sz="0" w:space="0" w:color="auto"/>
            <w:bottom w:val="none" w:sz="0" w:space="0" w:color="auto"/>
            <w:right w:val="none" w:sz="0" w:space="0" w:color="auto"/>
          </w:divBdr>
          <w:divsChild>
            <w:div w:id="174614162">
              <w:marLeft w:val="0"/>
              <w:marRight w:val="0"/>
              <w:marTop w:val="0"/>
              <w:marBottom w:val="0"/>
              <w:divBdr>
                <w:top w:val="none" w:sz="0" w:space="0" w:color="auto"/>
                <w:left w:val="none" w:sz="0" w:space="0" w:color="auto"/>
                <w:bottom w:val="none" w:sz="0" w:space="0" w:color="auto"/>
                <w:right w:val="none" w:sz="0" w:space="0" w:color="auto"/>
              </w:divBdr>
            </w:div>
          </w:divsChild>
        </w:div>
        <w:div w:id="1261451453">
          <w:marLeft w:val="0"/>
          <w:marRight w:val="0"/>
          <w:marTop w:val="0"/>
          <w:marBottom w:val="0"/>
          <w:divBdr>
            <w:top w:val="none" w:sz="0" w:space="0" w:color="auto"/>
            <w:left w:val="none" w:sz="0" w:space="0" w:color="auto"/>
            <w:bottom w:val="none" w:sz="0" w:space="0" w:color="auto"/>
            <w:right w:val="none" w:sz="0" w:space="0" w:color="auto"/>
          </w:divBdr>
          <w:divsChild>
            <w:div w:id="1326788743">
              <w:marLeft w:val="0"/>
              <w:marRight w:val="0"/>
              <w:marTop w:val="0"/>
              <w:marBottom w:val="0"/>
              <w:divBdr>
                <w:top w:val="none" w:sz="0" w:space="0" w:color="auto"/>
                <w:left w:val="none" w:sz="0" w:space="0" w:color="auto"/>
                <w:bottom w:val="none" w:sz="0" w:space="0" w:color="auto"/>
                <w:right w:val="none" w:sz="0" w:space="0" w:color="auto"/>
              </w:divBdr>
            </w:div>
          </w:divsChild>
        </w:div>
        <w:div w:id="281965275">
          <w:marLeft w:val="0"/>
          <w:marRight w:val="0"/>
          <w:marTop w:val="0"/>
          <w:marBottom w:val="0"/>
          <w:divBdr>
            <w:top w:val="none" w:sz="0" w:space="0" w:color="auto"/>
            <w:left w:val="none" w:sz="0" w:space="0" w:color="auto"/>
            <w:bottom w:val="none" w:sz="0" w:space="0" w:color="auto"/>
            <w:right w:val="none" w:sz="0" w:space="0" w:color="auto"/>
          </w:divBdr>
          <w:divsChild>
            <w:div w:id="488836581">
              <w:marLeft w:val="0"/>
              <w:marRight w:val="0"/>
              <w:marTop w:val="0"/>
              <w:marBottom w:val="0"/>
              <w:divBdr>
                <w:top w:val="none" w:sz="0" w:space="0" w:color="auto"/>
                <w:left w:val="none" w:sz="0" w:space="0" w:color="auto"/>
                <w:bottom w:val="none" w:sz="0" w:space="0" w:color="auto"/>
                <w:right w:val="none" w:sz="0" w:space="0" w:color="auto"/>
              </w:divBdr>
              <w:divsChild>
                <w:div w:id="1290435016">
                  <w:marLeft w:val="0"/>
                  <w:marRight w:val="0"/>
                  <w:marTop w:val="0"/>
                  <w:marBottom w:val="0"/>
                  <w:divBdr>
                    <w:top w:val="none" w:sz="0" w:space="0" w:color="auto"/>
                    <w:left w:val="none" w:sz="0" w:space="0" w:color="auto"/>
                    <w:bottom w:val="none" w:sz="0" w:space="0" w:color="auto"/>
                    <w:right w:val="none" w:sz="0" w:space="0" w:color="auto"/>
                  </w:divBdr>
                  <w:divsChild>
                    <w:div w:id="1663121300">
                      <w:marLeft w:val="0"/>
                      <w:marRight w:val="0"/>
                      <w:marTop w:val="0"/>
                      <w:marBottom w:val="0"/>
                      <w:divBdr>
                        <w:top w:val="none" w:sz="0" w:space="0" w:color="auto"/>
                        <w:left w:val="none" w:sz="0" w:space="0" w:color="auto"/>
                        <w:bottom w:val="none" w:sz="0" w:space="0" w:color="auto"/>
                        <w:right w:val="none" w:sz="0" w:space="0" w:color="auto"/>
                      </w:divBdr>
                      <w:divsChild>
                        <w:div w:id="93089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79993858">
          <w:marLeft w:val="0"/>
          <w:marRight w:val="0"/>
          <w:marTop w:val="0"/>
          <w:marBottom w:val="0"/>
          <w:divBdr>
            <w:top w:val="none" w:sz="0" w:space="0" w:color="auto"/>
            <w:left w:val="none" w:sz="0" w:space="0" w:color="auto"/>
            <w:bottom w:val="none" w:sz="0" w:space="0" w:color="auto"/>
            <w:right w:val="none" w:sz="0" w:space="0" w:color="auto"/>
          </w:divBdr>
          <w:divsChild>
            <w:div w:id="247806899">
              <w:marLeft w:val="0"/>
              <w:marRight w:val="0"/>
              <w:marTop w:val="0"/>
              <w:marBottom w:val="0"/>
              <w:divBdr>
                <w:top w:val="none" w:sz="0" w:space="0" w:color="auto"/>
                <w:left w:val="none" w:sz="0" w:space="0" w:color="auto"/>
                <w:bottom w:val="none" w:sz="0" w:space="0" w:color="auto"/>
                <w:right w:val="none" w:sz="0" w:space="0" w:color="auto"/>
              </w:divBdr>
              <w:divsChild>
                <w:div w:id="950162465">
                  <w:marLeft w:val="0"/>
                  <w:marRight w:val="0"/>
                  <w:marTop w:val="0"/>
                  <w:marBottom w:val="0"/>
                  <w:divBdr>
                    <w:top w:val="none" w:sz="0" w:space="0" w:color="auto"/>
                    <w:left w:val="none" w:sz="0" w:space="0" w:color="auto"/>
                    <w:bottom w:val="none" w:sz="0" w:space="0" w:color="auto"/>
                    <w:right w:val="none" w:sz="0" w:space="0" w:color="auto"/>
                  </w:divBdr>
                  <w:divsChild>
                    <w:div w:id="865946874">
                      <w:marLeft w:val="0"/>
                      <w:marRight w:val="0"/>
                      <w:marTop w:val="0"/>
                      <w:marBottom w:val="0"/>
                      <w:divBdr>
                        <w:top w:val="none" w:sz="0" w:space="0" w:color="auto"/>
                        <w:left w:val="none" w:sz="0" w:space="0" w:color="auto"/>
                        <w:bottom w:val="none" w:sz="0" w:space="0" w:color="auto"/>
                        <w:right w:val="none" w:sz="0" w:space="0" w:color="auto"/>
                      </w:divBdr>
                      <w:divsChild>
                        <w:div w:id="381252908">
                          <w:marLeft w:val="0"/>
                          <w:marRight w:val="0"/>
                          <w:marTop w:val="0"/>
                          <w:marBottom w:val="0"/>
                          <w:divBdr>
                            <w:top w:val="none" w:sz="0" w:space="0" w:color="auto"/>
                            <w:left w:val="none" w:sz="0" w:space="0" w:color="auto"/>
                            <w:bottom w:val="none" w:sz="0" w:space="0" w:color="auto"/>
                            <w:right w:val="none" w:sz="0" w:space="0" w:color="auto"/>
                          </w:divBdr>
                          <w:divsChild>
                            <w:div w:id="1276786732">
                              <w:marLeft w:val="0"/>
                              <w:marRight w:val="0"/>
                              <w:marTop w:val="0"/>
                              <w:marBottom w:val="0"/>
                              <w:divBdr>
                                <w:top w:val="none" w:sz="0" w:space="0" w:color="auto"/>
                                <w:left w:val="none" w:sz="0" w:space="0" w:color="auto"/>
                                <w:bottom w:val="none" w:sz="0" w:space="0" w:color="auto"/>
                                <w:right w:val="none" w:sz="0" w:space="0" w:color="auto"/>
                              </w:divBdr>
                              <w:divsChild>
                                <w:div w:id="396168181">
                                  <w:marLeft w:val="0"/>
                                  <w:marRight w:val="0"/>
                                  <w:marTop w:val="0"/>
                                  <w:marBottom w:val="0"/>
                                  <w:divBdr>
                                    <w:top w:val="none" w:sz="0" w:space="0" w:color="auto"/>
                                    <w:left w:val="none" w:sz="0" w:space="0" w:color="auto"/>
                                    <w:bottom w:val="none" w:sz="0" w:space="0" w:color="auto"/>
                                    <w:right w:val="none" w:sz="0" w:space="0" w:color="auto"/>
                                  </w:divBdr>
                                  <w:divsChild>
                                    <w:div w:id="267348039">
                                      <w:marLeft w:val="0"/>
                                      <w:marRight w:val="0"/>
                                      <w:marTop w:val="0"/>
                                      <w:marBottom w:val="0"/>
                                      <w:divBdr>
                                        <w:top w:val="none" w:sz="0" w:space="0" w:color="auto"/>
                                        <w:left w:val="none" w:sz="0" w:space="0" w:color="auto"/>
                                        <w:bottom w:val="none" w:sz="0" w:space="0" w:color="auto"/>
                                        <w:right w:val="none" w:sz="0" w:space="0" w:color="auto"/>
                                      </w:divBdr>
                                      <w:divsChild>
                                        <w:div w:id="14865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207312">
          <w:marLeft w:val="0"/>
          <w:marRight w:val="0"/>
          <w:marTop w:val="0"/>
          <w:marBottom w:val="0"/>
          <w:divBdr>
            <w:top w:val="none" w:sz="0" w:space="0" w:color="auto"/>
            <w:left w:val="none" w:sz="0" w:space="0" w:color="auto"/>
            <w:bottom w:val="none" w:sz="0" w:space="0" w:color="auto"/>
            <w:right w:val="none" w:sz="0" w:space="0" w:color="auto"/>
          </w:divBdr>
          <w:divsChild>
            <w:div w:id="870805798">
              <w:marLeft w:val="0"/>
              <w:marRight w:val="0"/>
              <w:marTop w:val="0"/>
              <w:marBottom w:val="0"/>
              <w:divBdr>
                <w:top w:val="none" w:sz="0" w:space="0" w:color="auto"/>
                <w:left w:val="none" w:sz="0" w:space="0" w:color="auto"/>
                <w:bottom w:val="none" w:sz="0" w:space="0" w:color="auto"/>
                <w:right w:val="none" w:sz="0" w:space="0" w:color="auto"/>
              </w:divBdr>
              <w:divsChild>
                <w:div w:id="1914849623">
                  <w:marLeft w:val="0"/>
                  <w:marRight w:val="0"/>
                  <w:marTop w:val="0"/>
                  <w:marBottom w:val="0"/>
                  <w:divBdr>
                    <w:top w:val="none" w:sz="0" w:space="0" w:color="auto"/>
                    <w:left w:val="none" w:sz="0" w:space="0" w:color="auto"/>
                    <w:bottom w:val="none" w:sz="0" w:space="0" w:color="auto"/>
                    <w:right w:val="none" w:sz="0" w:space="0" w:color="auto"/>
                  </w:divBdr>
                  <w:divsChild>
                    <w:div w:id="950404880">
                      <w:marLeft w:val="0"/>
                      <w:marRight w:val="0"/>
                      <w:marTop w:val="0"/>
                      <w:marBottom w:val="0"/>
                      <w:divBdr>
                        <w:top w:val="none" w:sz="0" w:space="0" w:color="auto"/>
                        <w:left w:val="none" w:sz="0" w:space="0" w:color="auto"/>
                        <w:bottom w:val="none" w:sz="0" w:space="0" w:color="auto"/>
                        <w:right w:val="none" w:sz="0" w:space="0" w:color="auto"/>
                      </w:divBdr>
                      <w:divsChild>
                        <w:div w:id="345064514">
                          <w:marLeft w:val="0"/>
                          <w:marRight w:val="0"/>
                          <w:marTop w:val="0"/>
                          <w:marBottom w:val="0"/>
                          <w:divBdr>
                            <w:top w:val="none" w:sz="0" w:space="0" w:color="auto"/>
                            <w:left w:val="none" w:sz="0" w:space="0" w:color="auto"/>
                            <w:bottom w:val="none" w:sz="0" w:space="0" w:color="auto"/>
                            <w:right w:val="none" w:sz="0" w:space="0" w:color="auto"/>
                          </w:divBdr>
                          <w:divsChild>
                            <w:div w:id="1831553183">
                              <w:marLeft w:val="0"/>
                              <w:marRight w:val="0"/>
                              <w:marTop w:val="0"/>
                              <w:marBottom w:val="0"/>
                              <w:divBdr>
                                <w:top w:val="none" w:sz="0" w:space="0" w:color="auto"/>
                                <w:left w:val="none" w:sz="0" w:space="0" w:color="auto"/>
                                <w:bottom w:val="none" w:sz="0" w:space="0" w:color="auto"/>
                                <w:right w:val="none" w:sz="0" w:space="0" w:color="auto"/>
                              </w:divBdr>
                              <w:divsChild>
                                <w:div w:id="1049837932">
                                  <w:marLeft w:val="0"/>
                                  <w:marRight w:val="0"/>
                                  <w:marTop w:val="0"/>
                                  <w:marBottom w:val="0"/>
                                  <w:divBdr>
                                    <w:top w:val="none" w:sz="0" w:space="0" w:color="auto"/>
                                    <w:left w:val="none" w:sz="0" w:space="0" w:color="auto"/>
                                    <w:bottom w:val="none" w:sz="0" w:space="0" w:color="auto"/>
                                    <w:right w:val="none" w:sz="0" w:space="0" w:color="auto"/>
                                  </w:divBdr>
                                  <w:divsChild>
                                    <w:div w:id="18837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296984">
          <w:marLeft w:val="0"/>
          <w:marRight w:val="0"/>
          <w:marTop w:val="0"/>
          <w:marBottom w:val="0"/>
          <w:divBdr>
            <w:top w:val="none" w:sz="0" w:space="0" w:color="auto"/>
            <w:left w:val="none" w:sz="0" w:space="0" w:color="auto"/>
            <w:bottom w:val="none" w:sz="0" w:space="0" w:color="auto"/>
            <w:right w:val="none" w:sz="0" w:space="0" w:color="auto"/>
          </w:divBdr>
          <w:divsChild>
            <w:div w:id="781000892">
              <w:marLeft w:val="0"/>
              <w:marRight w:val="0"/>
              <w:marTop w:val="0"/>
              <w:marBottom w:val="0"/>
              <w:divBdr>
                <w:top w:val="none" w:sz="0" w:space="0" w:color="auto"/>
                <w:left w:val="none" w:sz="0" w:space="0" w:color="auto"/>
                <w:bottom w:val="none" w:sz="0" w:space="0" w:color="auto"/>
                <w:right w:val="none" w:sz="0" w:space="0" w:color="auto"/>
              </w:divBdr>
              <w:divsChild>
                <w:div w:id="600603861">
                  <w:marLeft w:val="0"/>
                  <w:marRight w:val="0"/>
                  <w:marTop w:val="0"/>
                  <w:marBottom w:val="0"/>
                  <w:divBdr>
                    <w:top w:val="none" w:sz="0" w:space="0" w:color="auto"/>
                    <w:left w:val="none" w:sz="0" w:space="0" w:color="auto"/>
                    <w:bottom w:val="none" w:sz="0" w:space="0" w:color="auto"/>
                    <w:right w:val="none" w:sz="0" w:space="0" w:color="auto"/>
                  </w:divBdr>
                  <w:divsChild>
                    <w:div w:id="1488352712">
                      <w:marLeft w:val="0"/>
                      <w:marRight w:val="0"/>
                      <w:marTop w:val="0"/>
                      <w:marBottom w:val="0"/>
                      <w:divBdr>
                        <w:top w:val="none" w:sz="0" w:space="0" w:color="auto"/>
                        <w:left w:val="none" w:sz="0" w:space="0" w:color="auto"/>
                        <w:bottom w:val="none" w:sz="0" w:space="0" w:color="auto"/>
                        <w:right w:val="none" w:sz="0" w:space="0" w:color="auto"/>
                      </w:divBdr>
                      <w:divsChild>
                        <w:div w:id="688413698">
                          <w:marLeft w:val="0"/>
                          <w:marRight w:val="0"/>
                          <w:marTop w:val="0"/>
                          <w:marBottom w:val="0"/>
                          <w:divBdr>
                            <w:top w:val="none" w:sz="0" w:space="0" w:color="auto"/>
                            <w:left w:val="none" w:sz="0" w:space="0" w:color="auto"/>
                            <w:bottom w:val="none" w:sz="0" w:space="0" w:color="auto"/>
                            <w:right w:val="none" w:sz="0" w:space="0" w:color="auto"/>
                          </w:divBdr>
                          <w:divsChild>
                            <w:div w:id="1536885501">
                              <w:marLeft w:val="0"/>
                              <w:marRight w:val="0"/>
                              <w:marTop w:val="0"/>
                              <w:marBottom w:val="0"/>
                              <w:divBdr>
                                <w:top w:val="none" w:sz="0" w:space="0" w:color="auto"/>
                                <w:left w:val="none" w:sz="0" w:space="0" w:color="auto"/>
                                <w:bottom w:val="none" w:sz="0" w:space="0" w:color="auto"/>
                                <w:right w:val="none" w:sz="0" w:space="0" w:color="auto"/>
                              </w:divBdr>
                              <w:divsChild>
                                <w:div w:id="1306473555">
                                  <w:marLeft w:val="0"/>
                                  <w:marRight w:val="0"/>
                                  <w:marTop w:val="0"/>
                                  <w:marBottom w:val="0"/>
                                  <w:divBdr>
                                    <w:top w:val="none" w:sz="0" w:space="0" w:color="auto"/>
                                    <w:left w:val="none" w:sz="0" w:space="0" w:color="auto"/>
                                    <w:bottom w:val="none" w:sz="0" w:space="0" w:color="auto"/>
                                    <w:right w:val="none" w:sz="0" w:space="0" w:color="auto"/>
                                  </w:divBdr>
                                  <w:divsChild>
                                    <w:div w:id="853811708">
                                      <w:marLeft w:val="0"/>
                                      <w:marRight w:val="0"/>
                                      <w:marTop w:val="0"/>
                                      <w:marBottom w:val="0"/>
                                      <w:divBdr>
                                        <w:top w:val="none" w:sz="0" w:space="0" w:color="auto"/>
                                        <w:left w:val="none" w:sz="0" w:space="0" w:color="auto"/>
                                        <w:bottom w:val="none" w:sz="0" w:space="0" w:color="auto"/>
                                        <w:right w:val="none" w:sz="0" w:space="0" w:color="auto"/>
                                      </w:divBdr>
                                      <w:divsChild>
                                        <w:div w:id="8920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425148">
          <w:marLeft w:val="0"/>
          <w:marRight w:val="0"/>
          <w:marTop w:val="0"/>
          <w:marBottom w:val="0"/>
          <w:divBdr>
            <w:top w:val="none" w:sz="0" w:space="0" w:color="auto"/>
            <w:left w:val="none" w:sz="0" w:space="0" w:color="auto"/>
            <w:bottom w:val="none" w:sz="0" w:space="0" w:color="auto"/>
            <w:right w:val="none" w:sz="0" w:space="0" w:color="auto"/>
          </w:divBdr>
          <w:divsChild>
            <w:div w:id="1881016624">
              <w:marLeft w:val="0"/>
              <w:marRight w:val="0"/>
              <w:marTop w:val="0"/>
              <w:marBottom w:val="0"/>
              <w:divBdr>
                <w:top w:val="none" w:sz="0" w:space="0" w:color="auto"/>
                <w:left w:val="none" w:sz="0" w:space="0" w:color="auto"/>
                <w:bottom w:val="none" w:sz="0" w:space="0" w:color="auto"/>
                <w:right w:val="none" w:sz="0" w:space="0" w:color="auto"/>
              </w:divBdr>
              <w:divsChild>
                <w:div w:id="2108698116">
                  <w:marLeft w:val="0"/>
                  <w:marRight w:val="0"/>
                  <w:marTop w:val="0"/>
                  <w:marBottom w:val="0"/>
                  <w:divBdr>
                    <w:top w:val="none" w:sz="0" w:space="0" w:color="auto"/>
                    <w:left w:val="none" w:sz="0" w:space="0" w:color="auto"/>
                    <w:bottom w:val="none" w:sz="0" w:space="0" w:color="auto"/>
                    <w:right w:val="none" w:sz="0" w:space="0" w:color="auto"/>
                  </w:divBdr>
                  <w:divsChild>
                    <w:div w:id="452676279">
                      <w:marLeft w:val="0"/>
                      <w:marRight w:val="0"/>
                      <w:marTop w:val="0"/>
                      <w:marBottom w:val="0"/>
                      <w:divBdr>
                        <w:top w:val="none" w:sz="0" w:space="0" w:color="auto"/>
                        <w:left w:val="none" w:sz="0" w:space="0" w:color="auto"/>
                        <w:bottom w:val="none" w:sz="0" w:space="0" w:color="auto"/>
                        <w:right w:val="none" w:sz="0" w:space="0" w:color="auto"/>
                      </w:divBdr>
                      <w:divsChild>
                        <w:div w:id="2001616401">
                          <w:marLeft w:val="0"/>
                          <w:marRight w:val="0"/>
                          <w:marTop w:val="0"/>
                          <w:marBottom w:val="0"/>
                          <w:divBdr>
                            <w:top w:val="none" w:sz="0" w:space="0" w:color="auto"/>
                            <w:left w:val="none" w:sz="0" w:space="0" w:color="auto"/>
                            <w:bottom w:val="none" w:sz="0" w:space="0" w:color="auto"/>
                            <w:right w:val="none" w:sz="0" w:space="0" w:color="auto"/>
                          </w:divBdr>
                          <w:divsChild>
                            <w:div w:id="1178812804">
                              <w:marLeft w:val="0"/>
                              <w:marRight w:val="0"/>
                              <w:marTop w:val="0"/>
                              <w:marBottom w:val="0"/>
                              <w:divBdr>
                                <w:top w:val="none" w:sz="0" w:space="0" w:color="auto"/>
                                <w:left w:val="none" w:sz="0" w:space="0" w:color="auto"/>
                                <w:bottom w:val="none" w:sz="0" w:space="0" w:color="auto"/>
                                <w:right w:val="none" w:sz="0" w:space="0" w:color="auto"/>
                              </w:divBdr>
                              <w:divsChild>
                                <w:div w:id="361902726">
                                  <w:marLeft w:val="0"/>
                                  <w:marRight w:val="0"/>
                                  <w:marTop w:val="0"/>
                                  <w:marBottom w:val="0"/>
                                  <w:divBdr>
                                    <w:top w:val="none" w:sz="0" w:space="0" w:color="auto"/>
                                    <w:left w:val="none" w:sz="0" w:space="0" w:color="auto"/>
                                    <w:bottom w:val="none" w:sz="0" w:space="0" w:color="auto"/>
                                    <w:right w:val="none" w:sz="0" w:space="0" w:color="auto"/>
                                  </w:divBdr>
                                  <w:divsChild>
                                    <w:div w:id="2411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407528">
          <w:marLeft w:val="0"/>
          <w:marRight w:val="0"/>
          <w:marTop w:val="0"/>
          <w:marBottom w:val="0"/>
          <w:divBdr>
            <w:top w:val="none" w:sz="0" w:space="0" w:color="auto"/>
            <w:left w:val="none" w:sz="0" w:space="0" w:color="auto"/>
            <w:bottom w:val="none" w:sz="0" w:space="0" w:color="auto"/>
            <w:right w:val="none" w:sz="0" w:space="0" w:color="auto"/>
          </w:divBdr>
          <w:divsChild>
            <w:div w:id="669795908">
              <w:marLeft w:val="0"/>
              <w:marRight w:val="0"/>
              <w:marTop w:val="0"/>
              <w:marBottom w:val="0"/>
              <w:divBdr>
                <w:top w:val="none" w:sz="0" w:space="0" w:color="auto"/>
                <w:left w:val="none" w:sz="0" w:space="0" w:color="auto"/>
                <w:bottom w:val="none" w:sz="0" w:space="0" w:color="auto"/>
                <w:right w:val="none" w:sz="0" w:space="0" w:color="auto"/>
              </w:divBdr>
              <w:divsChild>
                <w:div w:id="1944023839">
                  <w:marLeft w:val="0"/>
                  <w:marRight w:val="0"/>
                  <w:marTop w:val="0"/>
                  <w:marBottom w:val="0"/>
                  <w:divBdr>
                    <w:top w:val="none" w:sz="0" w:space="0" w:color="auto"/>
                    <w:left w:val="none" w:sz="0" w:space="0" w:color="auto"/>
                    <w:bottom w:val="none" w:sz="0" w:space="0" w:color="auto"/>
                    <w:right w:val="none" w:sz="0" w:space="0" w:color="auto"/>
                  </w:divBdr>
                  <w:divsChild>
                    <w:div w:id="2041323435">
                      <w:marLeft w:val="0"/>
                      <w:marRight w:val="0"/>
                      <w:marTop w:val="0"/>
                      <w:marBottom w:val="0"/>
                      <w:divBdr>
                        <w:top w:val="none" w:sz="0" w:space="0" w:color="auto"/>
                        <w:left w:val="none" w:sz="0" w:space="0" w:color="auto"/>
                        <w:bottom w:val="none" w:sz="0" w:space="0" w:color="auto"/>
                        <w:right w:val="none" w:sz="0" w:space="0" w:color="auto"/>
                      </w:divBdr>
                      <w:divsChild>
                        <w:div w:id="1962376094">
                          <w:marLeft w:val="0"/>
                          <w:marRight w:val="0"/>
                          <w:marTop w:val="0"/>
                          <w:marBottom w:val="0"/>
                          <w:divBdr>
                            <w:top w:val="none" w:sz="0" w:space="0" w:color="auto"/>
                            <w:left w:val="none" w:sz="0" w:space="0" w:color="auto"/>
                            <w:bottom w:val="none" w:sz="0" w:space="0" w:color="auto"/>
                            <w:right w:val="none" w:sz="0" w:space="0" w:color="auto"/>
                          </w:divBdr>
                          <w:divsChild>
                            <w:div w:id="1844583712">
                              <w:marLeft w:val="0"/>
                              <w:marRight w:val="0"/>
                              <w:marTop w:val="0"/>
                              <w:marBottom w:val="0"/>
                              <w:divBdr>
                                <w:top w:val="none" w:sz="0" w:space="0" w:color="auto"/>
                                <w:left w:val="none" w:sz="0" w:space="0" w:color="auto"/>
                                <w:bottom w:val="none" w:sz="0" w:space="0" w:color="auto"/>
                                <w:right w:val="none" w:sz="0" w:space="0" w:color="auto"/>
                              </w:divBdr>
                              <w:divsChild>
                                <w:div w:id="1726559395">
                                  <w:marLeft w:val="0"/>
                                  <w:marRight w:val="0"/>
                                  <w:marTop w:val="0"/>
                                  <w:marBottom w:val="0"/>
                                  <w:divBdr>
                                    <w:top w:val="none" w:sz="0" w:space="0" w:color="auto"/>
                                    <w:left w:val="none" w:sz="0" w:space="0" w:color="auto"/>
                                    <w:bottom w:val="none" w:sz="0" w:space="0" w:color="auto"/>
                                    <w:right w:val="none" w:sz="0" w:space="0" w:color="auto"/>
                                  </w:divBdr>
                                  <w:divsChild>
                                    <w:div w:id="692072130">
                                      <w:marLeft w:val="0"/>
                                      <w:marRight w:val="0"/>
                                      <w:marTop w:val="0"/>
                                      <w:marBottom w:val="0"/>
                                      <w:divBdr>
                                        <w:top w:val="none" w:sz="0" w:space="0" w:color="auto"/>
                                        <w:left w:val="none" w:sz="0" w:space="0" w:color="auto"/>
                                        <w:bottom w:val="none" w:sz="0" w:space="0" w:color="auto"/>
                                        <w:right w:val="none" w:sz="0" w:space="0" w:color="auto"/>
                                      </w:divBdr>
                                      <w:divsChild>
                                        <w:div w:id="4903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158877">
          <w:marLeft w:val="0"/>
          <w:marRight w:val="0"/>
          <w:marTop w:val="0"/>
          <w:marBottom w:val="0"/>
          <w:divBdr>
            <w:top w:val="none" w:sz="0" w:space="0" w:color="auto"/>
            <w:left w:val="none" w:sz="0" w:space="0" w:color="auto"/>
            <w:bottom w:val="none" w:sz="0" w:space="0" w:color="auto"/>
            <w:right w:val="none" w:sz="0" w:space="0" w:color="auto"/>
          </w:divBdr>
          <w:divsChild>
            <w:div w:id="50203795">
              <w:marLeft w:val="0"/>
              <w:marRight w:val="0"/>
              <w:marTop w:val="0"/>
              <w:marBottom w:val="0"/>
              <w:divBdr>
                <w:top w:val="none" w:sz="0" w:space="0" w:color="auto"/>
                <w:left w:val="none" w:sz="0" w:space="0" w:color="auto"/>
                <w:bottom w:val="none" w:sz="0" w:space="0" w:color="auto"/>
                <w:right w:val="none" w:sz="0" w:space="0" w:color="auto"/>
              </w:divBdr>
              <w:divsChild>
                <w:div w:id="448815518">
                  <w:marLeft w:val="0"/>
                  <w:marRight w:val="0"/>
                  <w:marTop w:val="0"/>
                  <w:marBottom w:val="0"/>
                  <w:divBdr>
                    <w:top w:val="none" w:sz="0" w:space="0" w:color="auto"/>
                    <w:left w:val="none" w:sz="0" w:space="0" w:color="auto"/>
                    <w:bottom w:val="none" w:sz="0" w:space="0" w:color="auto"/>
                    <w:right w:val="none" w:sz="0" w:space="0" w:color="auto"/>
                  </w:divBdr>
                  <w:divsChild>
                    <w:div w:id="218593716">
                      <w:marLeft w:val="0"/>
                      <w:marRight w:val="0"/>
                      <w:marTop w:val="0"/>
                      <w:marBottom w:val="0"/>
                      <w:divBdr>
                        <w:top w:val="none" w:sz="0" w:space="0" w:color="auto"/>
                        <w:left w:val="none" w:sz="0" w:space="0" w:color="auto"/>
                        <w:bottom w:val="none" w:sz="0" w:space="0" w:color="auto"/>
                        <w:right w:val="none" w:sz="0" w:space="0" w:color="auto"/>
                      </w:divBdr>
                      <w:divsChild>
                        <w:div w:id="1659110314">
                          <w:marLeft w:val="0"/>
                          <w:marRight w:val="0"/>
                          <w:marTop w:val="0"/>
                          <w:marBottom w:val="0"/>
                          <w:divBdr>
                            <w:top w:val="none" w:sz="0" w:space="0" w:color="auto"/>
                            <w:left w:val="none" w:sz="0" w:space="0" w:color="auto"/>
                            <w:bottom w:val="none" w:sz="0" w:space="0" w:color="auto"/>
                            <w:right w:val="none" w:sz="0" w:space="0" w:color="auto"/>
                          </w:divBdr>
                          <w:divsChild>
                            <w:div w:id="1384213858">
                              <w:marLeft w:val="0"/>
                              <w:marRight w:val="0"/>
                              <w:marTop w:val="0"/>
                              <w:marBottom w:val="0"/>
                              <w:divBdr>
                                <w:top w:val="none" w:sz="0" w:space="0" w:color="auto"/>
                                <w:left w:val="none" w:sz="0" w:space="0" w:color="auto"/>
                                <w:bottom w:val="none" w:sz="0" w:space="0" w:color="auto"/>
                                <w:right w:val="none" w:sz="0" w:space="0" w:color="auto"/>
                              </w:divBdr>
                              <w:divsChild>
                                <w:div w:id="303394826">
                                  <w:marLeft w:val="0"/>
                                  <w:marRight w:val="0"/>
                                  <w:marTop w:val="0"/>
                                  <w:marBottom w:val="0"/>
                                  <w:divBdr>
                                    <w:top w:val="none" w:sz="0" w:space="0" w:color="auto"/>
                                    <w:left w:val="none" w:sz="0" w:space="0" w:color="auto"/>
                                    <w:bottom w:val="none" w:sz="0" w:space="0" w:color="auto"/>
                                    <w:right w:val="none" w:sz="0" w:space="0" w:color="auto"/>
                                  </w:divBdr>
                                  <w:divsChild>
                                    <w:div w:id="1457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323090">
          <w:marLeft w:val="0"/>
          <w:marRight w:val="0"/>
          <w:marTop w:val="0"/>
          <w:marBottom w:val="0"/>
          <w:divBdr>
            <w:top w:val="none" w:sz="0" w:space="0" w:color="auto"/>
            <w:left w:val="none" w:sz="0" w:space="0" w:color="auto"/>
            <w:bottom w:val="none" w:sz="0" w:space="0" w:color="auto"/>
            <w:right w:val="none" w:sz="0" w:space="0" w:color="auto"/>
          </w:divBdr>
          <w:divsChild>
            <w:div w:id="844369836">
              <w:marLeft w:val="0"/>
              <w:marRight w:val="0"/>
              <w:marTop w:val="0"/>
              <w:marBottom w:val="0"/>
              <w:divBdr>
                <w:top w:val="none" w:sz="0" w:space="0" w:color="auto"/>
                <w:left w:val="none" w:sz="0" w:space="0" w:color="auto"/>
                <w:bottom w:val="none" w:sz="0" w:space="0" w:color="auto"/>
                <w:right w:val="none" w:sz="0" w:space="0" w:color="auto"/>
              </w:divBdr>
              <w:divsChild>
                <w:div w:id="1630042262">
                  <w:marLeft w:val="0"/>
                  <w:marRight w:val="0"/>
                  <w:marTop w:val="0"/>
                  <w:marBottom w:val="0"/>
                  <w:divBdr>
                    <w:top w:val="none" w:sz="0" w:space="0" w:color="auto"/>
                    <w:left w:val="none" w:sz="0" w:space="0" w:color="auto"/>
                    <w:bottom w:val="none" w:sz="0" w:space="0" w:color="auto"/>
                    <w:right w:val="none" w:sz="0" w:space="0" w:color="auto"/>
                  </w:divBdr>
                  <w:divsChild>
                    <w:div w:id="1171947101">
                      <w:marLeft w:val="0"/>
                      <w:marRight w:val="0"/>
                      <w:marTop w:val="0"/>
                      <w:marBottom w:val="0"/>
                      <w:divBdr>
                        <w:top w:val="none" w:sz="0" w:space="0" w:color="auto"/>
                        <w:left w:val="none" w:sz="0" w:space="0" w:color="auto"/>
                        <w:bottom w:val="none" w:sz="0" w:space="0" w:color="auto"/>
                        <w:right w:val="none" w:sz="0" w:space="0" w:color="auto"/>
                      </w:divBdr>
                      <w:divsChild>
                        <w:div w:id="156189339">
                          <w:marLeft w:val="0"/>
                          <w:marRight w:val="0"/>
                          <w:marTop w:val="0"/>
                          <w:marBottom w:val="0"/>
                          <w:divBdr>
                            <w:top w:val="none" w:sz="0" w:space="0" w:color="auto"/>
                            <w:left w:val="none" w:sz="0" w:space="0" w:color="auto"/>
                            <w:bottom w:val="none" w:sz="0" w:space="0" w:color="auto"/>
                            <w:right w:val="none" w:sz="0" w:space="0" w:color="auto"/>
                          </w:divBdr>
                          <w:divsChild>
                            <w:div w:id="580792520">
                              <w:marLeft w:val="0"/>
                              <w:marRight w:val="0"/>
                              <w:marTop w:val="0"/>
                              <w:marBottom w:val="0"/>
                              <w:divBdr>
                                <w:top w:val="none" w:sz="0" w:space="0" w:color="auto"/>
                                <w:left w:val="none" w:sz="0" w:space="0" w:color="auto"/>
                                <w:bottom w:val="none" w:sz="0" w:space="0" w:color="auto"/>
                                <w:right w:val="none" w:sz="0" w:space="0" w:color="auto"/>
                              </w:divBdr>
                              <w:divsChild>
                                <w:div w:id="1020200100">
                                  <w:marLeft w:val="0"/>
                                  <w:marRight w:val="0"/>
                                  <w:marTop w:val="0"/>
                                  <w:marBottom w:val="0"/>
                                  <w:divBdr>
                                    <w:top w:val="none" w:sz="0" w:space="0" w:color="auto"/>
                                    <w:left w:val="none" w:sz="0" w:space="0" w:color="auto"/>
                                    <w:bottom w:val="none" w:sz="0" w:space="0" w:color="auto"/>
                                    <w:right w:val="none" w:sz="0" w:space="0" w:color="auto"/>
                                  </w:divBdr>
                                  <w:divsChild>
                                    <w:div w:id="320886848">
                                      <w:marLeft w:val="0"/>
                                      <w:marRight w:val="0"/>
                                      <w:marTop w:val="0"/>
                                      <w:marBottom w:val="0"/>
                                      <w:divBdr>
                                        <w:top w:val="none" w:sz="0" w:space="0" w:color="auto"/>
                                        <w:left w:val="none" w:sz="0" w:space="0" w:color="auto"/>
                                        <w:bottom w:val="none" w:sz="0" w:space="0" w:color="auto"/>
                                        <w:right w:val="none" w:sz="0" w:space="0" w:color="auto"/>
                                      </w:divBdr>
                                      <w:divsChild>
                                        <w:div w:id="15311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14680">
          <w:marLeft w:val="0"/>
          <w:marRight w:val="0"/>
          <w:marTop w:val="0"/>
          <w:marBottom w:val="0"/>
          <w:divBdr>
            <w:top w:val="none" w:sz="0" w:space="0" w:color="auto"/>
            <w:left w:val="none" w:sz="0" w:space="0" w:color="auto"/>
            <w:bottom w:val="none" w:sz="0" w:space="0" w:color="auto"/>
            <w:right w:val="none" w:sz="0" w:space="0" w:color="auto"/>
          </w:divBdr>
          <w:divsChild>
            <w:div w:id="533470347">
              <w:marLeft w:val="0"/>
              <w:marRight w:val="0"/>
              <w:marTop w:val="0"/>
              <w:marBottom w:val="0"/>
              <w:divBdr>
                <w:top w:val="none" w:sz="0" w:space="0" w:color="auto"/>
                <w:left w:val="none" w:sz="0" w:space="0" w:color="auto"/>
                <w:bottom w:val="none" w:sz="0" w:space="0" w:color="auto"/>
                <w:right w:val="none" w:sz="0" w:space="0" w:color="auto"/>
              </w:divBdr>
              <w:divsChild>
                <w:div w:id="694624366">
                  <w:marLeft w:val="0"/>
                  <w:marRight w:val="0"/>
                  <w:marTop w:val="0"/>
                  <w:marBottom w:val="0"/>
                  <w:divBdr>
                    <w:top w:val="none" w:sz="0" w:space="0" w:color="auto"/>
                    <w:left w:val="none" w:sz="0" w:space="0" w:color="auto"/>
                    <w:bottom w:val="none" w:sz="0" w:space="0" w:color="auto"/>
                    <w:right w:val="none" w:sz="0" w:space="0" w:color="auto"/>
                  </w:divBdr>
                  <w:divsChild>
                    <w:div w:id="1110852620">
                      <w:marLeft w:val="0"/>
                      <w:marRight w:val="0"/>
                      <w:marTop w:val="0"/>
                      <w:marBottom w:val="0"/>
                      <w:divBdr>
                        <w:top w:val="none" w:sz="0" w:space="0" w:color="auto"/>
                        <w:left w:val="none" w:sz="0" w:space="0" w:color="auto"/>
                        <w:bottom w:val="none" w:sz="0" w:space="0" w:color="auto"/>
                        <w:right w:val="none" w:sz="0" w:space="0" w:color="auto"/>
                      </w:divBdr>
                      <w:divsChild>
                        <w:div w:id="1688018898">
                          <w:marLeft w:val="0"/>
                          <w:marRight w:val="0"/>
                          <w:marTop w:val="0"/>
                          <w:marBottom w:val="0"/>
                          <w:divBdr>
                            <w:top w:val="none" w:sz="0" w:space="0" w:color="auto"/>
                            <w:left w:val="none" w:sz="0" w:space="0" w:color="auto"/>
                            <w:bottom w:val="none" w:sz="0" w:space="0" w:color="auto"/>
                            <w:right w:val="none" w:sz="0" w:space="0" w:color="auto"/>
                          </w:divBdr>
                          <w:divsChild>
                            <w:div w:id="1905331006">
                              <w:marLeft w:val="0"/>
                              <w:marRight w:val="0"/>
                              <w:marTop w:val="0"/>
                              <w:marBottom w:val="0"/>
                              <w:divBdr>
                                <w:top w:val="none" w:sz="0" w:space="0" w:color="auto"/>
                                <w:left w:val="none" w:sz="0" w:space="0" w:color="auto"/>
                                <w:bottom w:val="none" w:sz="0" w:space="0" w:color="auto"/>
                                <w:right w:val="none" w:sz="0" w:space="0" w:color="auto"/>
                              </w:divBdr>
                              <w:divsChild>
                                <w:div w:id="1051688335">
                                  <w:marLeft w:val="0"/>
                                  <w:marRight w:val="0"/>
                                  <w:marTop w:val="0"/>
                                  <w:marBottom w:val="0"/>
                                  <w:divBdr>
                                    <w:top w:val="none" w:sz="0" w:space="0" w:color="auto"/>
                                    <w:left w:val="none" w:sz="0" w:space="0" w:color="auto"/>
                                    <w:bottom w:val="none" w:sz="0" w:space="0" w:color="auto"/>
                                    <w:right w:val="none" w:sz="0" w:space="0" w:color="auto"/>
                                  </w:divBdr>
                                  <w:divsChild>
                                    <w:div w:id="694577885">
                                      <w:marLeft w:val="0"/>
                                      <w:marRight w:val="0"/>
                                      <w:marTop w:val="0"/>
                                      <w:marBottom w:val="0"/>
                                      <w:divBdr>
                                        <w:top w:val="none" w:sz="0" w:space="0" w:color="auto"/>
                                        <w:left w:val="none" w:sz="0" w:space="0" w:color="auto"/>
                                        <w:bottom w:val="none" w:sz="0" w:space="0" w:color="auto"/>
                                        <w:right w:val="none" w:sz="0" w:space="0" w:color="auto"/>
                                      </w:divBdr>
                                      <w:divsChild>
                                        <w:div w:id="830294933">
                                          <w:marLeft w:val="0"/>
                                          <w:marRight w:val="0"/>
                                          <w:marTop w:val="0"/>
                                          <w:marBottom w:val="0"/>
                                          <w:divBdr>
                                            <w:top w:val="none" w:sz="0" w:space="0" w:color="auto"/>
                                            <w:left w:val="none" w:sz="0" w:space="0" w:color="auto"/>
                                            <w:bottom w:val="none" w:sz="0" w:space="0" w:color="auto"/>
                                            <w:right w:val="none" w:sz="0" w:space="0" w:color="auto"/>
                                          </w:divBdr>
                                          <w:divsChild>
                                            <w:div w:id="7814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243406">
          <w:marLeft w:val="0"/>
          <w:marRight w:val="0"/>
          <w:marTop w:val="0"/>
          <w:marBottom w:val="0"/>
          <w:divBdr>
            <w:top w:val="none" w:sz="0" w:space="0" w:color="auto"/>
            <w:left w:val="none" w:sz="0" w:space="0" w:color="auto"/>
            <w:bottom w:val="none" w:sz="0" w:space="0" w:color="auto"/>
            <w:right w:val="none" w:sz="0" w:space="0" w:color="auto"/>
          </w:divBdr>
          <w:divsChild>
            <w:div w:id="370544165">
              <w:marLeft w:val="0"/>
              <w:marRight w:val="0"/>
              <w:marTop w:val="0"/>
              <w:marBottom w:val="0"/>
              <w:divBdr>
                <w:top w:val="none" w:sz="0" w:space="0" w:color="auto"/>
                <w:left w:val="none" w:sz="0" w:space="0" w:color="auto"/>
                <w:bottom w:val="none" w:sz="0" w:space="0" w:color="auto"/>
                <w:right w:val="none" w:sz="0" w:space="0" w:color="auto"/>
              </w:divBdr>
              <w:divsChild>
                <w:div w:id="1900628451">
                  <w:marLeft w:val="0"/>
                  <w:marRight w:val="0"/>
                  <w:marTop w:val="0"/>
                  <w:marBottom w:val="0"/>
                  <w:divBdr>
                    <w:top w:val="none" w:sz="0" w:space="0" w:color="auto"/>
                    <w:left w:val="none" w:sz="0" w:space="0" w:color="auto"/>
                    <w:bottom w:val="none" w:sz="0" w:space="0" w:color="auto"/>
                    <w:right w:val="none" w:sz="0" w:space="0" w:color="auto"/>
                  </w:divBdr>
                  <w:divsChild>
                    <w:div w:id="11804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2839">
          <w:marLeft w:val="0"/>
          <w:marRight w:val="0"/>
          <w:marTop w:val="0"/>
          <w:marBottom w:val="0"/>
          <w:divBdr>
            <w:top w:val="none" w:sz="0" w:space="0" w:color="auto"/>
            <w:left w:val="none" w:sz="0" w:space="0" w:color="auto"/>
            <w:bottom w:val="none" w:sz="0" w:space="0" w:color="auto"/>
            <w:right w:val="none" w:sz="0" w:space="0" w:color="auto"/>
          </w:divBdr>
          <w:divsChild>
            <w:div w:id="1525361449">
              <w:marLeft w:val="0"/>
              <w:marRight w:val="0"/>
              <w:marTop w:val="0"/>
              <w:marBottom w:val="0"/>
              <w:divBdr>
                <w:top w:val="none" w:sz="0" w:space="0" w:color="auto"/>
                <w:left w:val="none" w:sz="0" w:space="0" w:color="auto"/>
                <w:bottom w:val="none" w:sz="0" w:space="0" w:color="auto"/>
                <w:right w:val="none" w:sz="0" w:space="0" w:color="auto"/>
              </w:divBdr>
              <w:divsChild>
                <w:div w:id="821193484">
                  <w:marLeft w:val="0"/>
                  <w:marRight w:val="0"/>
                  <w:marTop w:val="0"/>
                  <w:marBottom w:val="0"/>
                  <w:divBdr>
                    <w:top w:val="none" w:sz="0" w:space="0" w:color="auto"/>
                    <w:left w:val="none" w:sz="0" w:space="0" w:color="auto"/>
                    <w:bottom w:val="none" w:sz="0" w:space="0" w:color="auto"/>
                    <w:right w:val="none" w:sz="0" w:space="0" w:color="auto"/>
                  </w:divBdr>
                  <w:divsChild>
                    <w:div w:id="1994095172">
                      <w:marLeft w:val="0"/>
                      <w:marRight w:val="0"/>
                      <w:marTop w:val="0"/>
                      <w:marBottom w:val="0"/>
                      <w:divBdr>
                        <w:top w:val="none" w:sz="0" w:space="0" w:color="auto"/>
                        <w:left w:val="none" w:sz="0" w:space="0" w:color="auto"/>
                        <w:bottom w:val="none" w:sz="0" w:space="0" w:color="auto"/>
                        <w:right w:val="none" w:sz="0" w:space="0" w:color="auto"/>
                      </w:divBdr>
                      <w:divsChild>
                        <w:div w:id="1433673243">
                          <w:marLeft w:val="0"/>
                          <w:marRight w:val="0"/>
                          <w:marTop w:val="0"/>
                          <w:marBottom w:val="0"/>
                          <w:divBdr>
                            <w:top w:val="none" w:sz="0" w:space="0" w:color="auto"/>
                            <w:left w:val="none" w:sz="0" w:space="0" w:color="auto"/>
                            <w:bottom w:val="none" w:sz="0" w:space="0" w:color="auto"/>
                            <w:right w:val="none" w:sz="0" w:space="0" w:color="auto"/>
                          </w:divBdr>
                          <w:divsChild>
                            <w:div w:id="1920093745">
                              <w:marLeft w:val="0"/>
                              <w:marRight w:val="0"/>
                              <w:marTop w:val="0"/>
                              <w:marBottom w:val="0"/>
                              <w:divBdr>
                                <w:top w:val="none" w:sz="0" w:space="0" w:color="auto"/>
                                <w:left w:val="none" w:sz="0" w:space="0" w:color="auto"/>
                                <w:bottom w:val="none" w:sz="0" w:space="0" w:color="auto"/>
                                <w:right w:val="none" w:sz="0" w:space="0" w:color="auto"/>
                              </w:divBdr>
                              <w:divsChild>
                                <w:div w:id="409697895">
                                  <w:marLeft w:val="0"/>
                                  <w:marRight w:val="0"/>
                                  <w:marTop w:val="0"/>
                                  <w:marBottom w:val="0"/>
                                  <w:divBdr>
                                    <w:top w:val="none" w:sz="0" w:space="0" w:color="auto"/>
                                    <w:left w:val="none" w:sz="0" w:space="0" w:color="auto"/>
                                    <w:bottom w:val="none" w:sz="0" w:space="0" w:color="auto"/>
                                    <w:right w:val="none" w:sz="0" w:space="0" w:color="auto"/>
                                  </w:divBdr>
                                  <w:divsChild>
                                    <w:div w:id="2042825252">
                                      <w:marLeft w:val="0"/>
                                      <w:marRight w:val="0"/>
                                      <w:marTop w:val="0"/>
                                      <w:marBottom w:val="0"/>
                                      <w:divBdr>
                                        <w:top w:val="none" w:sz="0" w:space="0" w:color="auto"/>
                                        <w:left w:val="none" w:sz="0" w:space="0" w:color="auto"/>
                                        <w:bottom w:val="none" w:sz="0" w:space="0" w:color="auto"/>
                                        <w:right w:val="none" w:sz="0" w:space="0" w:color="auto"/>
                                      </w:divBdr>
                                      <w:divsChild>
                                        <w:div w:id="3848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107004">
          <w:marLeft w:val="0"/>
          <w:marRight w:val="0"/>
          <w:marTop w:val="0"/>
          <w:marBottom w:val="0"/>
          <w:divBdr>
            <w:top w:val="none" w:sz="0" w:space="0" w:color="auto"/>
            <w:left w:val="none" w:sz="0" w:space="0" w:color="auto"/>
            <w:bottom w:val="none" w:sz="0" w:space="0" w:color="auto"/>
            <w:right w:val="none" w:sz="0" w:space="0" w:color="auto"/>
          </w:divBdr>
          <w:divsChild>
            <w:div w:id="915894742">
              <w:marLeft w:val="0"/>
              <w:marRight w:val="0"/>
              <w:marTop w:val="0"/>
              <w:marBottom w:val="0"/>
              <w:divBdr>
                <w:top w:val="none" w:sz="0" w:space="0" w:color="auto"/>
                <w:left w:val="none" w:sz="0" w:space="0" w:color="auto"/>
                <w:bottom w:val="none" w:sz="0" w:space="0" w:color="auto"/>
                <w:right w:val="none" w:sz="0" w:space="0" w:color="auto"/>
              </w:divBdr>
              <w:divsChild>
                <w:div w:id="1294218625">
                  <w:marLeft w:val="0"/>
                  <w:marRight w:val="0"/>
                  <w:marTop w:val="0"/>
                  <w:marBottom w:val="0"/>
                  <w:divBdr>
                    <w:top w:val="none" w:sz="0" w:space="0" w:color="auto"/>
                    <w:left w:val="none" w:sz="0" w:space="0" w:color="auto"/>
                    <w:bottom w:val="none" w:sz="0" w:space="0" w:color="auto"/>
                    <w:right w:val="none" w:sz="0" w:space="0" w:color="auto"/>
                  </w:divBdr>
                  <w:divsChild>
                    <w:div w:id="471020156">
                      <w:marLeft w:val="0"/>
                      <w:marRight w:val="0"/>
                      <w:marTop w:val="0"/>
                      <w:marBottom w:val="0"/>
                      <w:divBdr>
                        <w:top w:val="none" w:sz="0" w:space="0" w:color="auto"/>
                        <w:left w:val="none" w:sz="0" w:space="0" w:color="auto"/>
                        <w:bottom w:val="none" w:sz="0" w:space="0" w:color="auto"/>
                        <w:right w:val="none" w:sz="0" w:space="0" w:color="auto"/>
                      </w:divBdr>
                      <w:divsChild>
                        <w:div w:id="347022009">
                          <w:marLeft w:val="0"/>
                          <w:marRight w:val="0"/>
                          <w:marTop w:val="0"/>
                          <w:marBottom w:val="0"/>
                          <w:divBdr>
                            <w:top w:val="none" w:sz="0" w:space="0" w:color="auto"/>
                            <w:left w:val="none" w:sz="0" w:space="0" w:color="auto"/>
                            <w:bottom w:val="none" w:sz="0" w:space="0" w:color="auto"/>
                            <w:right w:val="none" w:sz="0" w:space="0" w:color="auto"/>
                          </w:divBdr>
                          <w:divsChild>
                            <w:div w:id="255482957">
                              <w:marLeft w:val="0"/>
                              <w:marRight w:val="0"/>
                              <w:marTop w:val="0"/>
                              <w:marBottom w:val="0"/>
                              <w:divBdr>
                                <w:top w:val="none" w:sz="0" w:space="0" w:color="auto"/>
                                <w:left w:val="none" w:sz="0" w:space="0" w:color="auto"/>
                                <w:bottom w:val="none" w:sz="0" w:space="0" w:color="auto"/>
                                <w:right w:val="none" w:sz="0" w:space="0" w:color="auto"/>
                              </w:divBdr>
                              <w:divsChild>
                                <w:div w:id="687635765">
                                  <w:marLeft w:val="0"/>
                                  <w:marRight w:val="0"/>
                                  <w:marTop w:val="0"/>
                                  <w:marBottom w:val="0"/>
                                  <w:divBdr>
                                    <w:top w:val="none" w:sz="0" w:space="0" w:color="auto"/>
                                    <w:left w:val="none" w:sz="0" w:space="0" w:color="auto"/>
                                    <w:bottom w:val="none" w:sz="0" w:space="0" w:color="auto"/>
                                    <w:right w:val="none" w:sz="0" w:space="0" w:color="auto"/>
                                  </w:divBdr>
                                  <w:divsChild>
                                    <w:div w:id="11451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761186">
          <w:marLeft w:val="0"/>
          <w:marRight w:val="0"/>
          <w:marTop w:val="0"/>
          <w:marBottom w:val="0"/>
          <w:divBdr>
            <w:top w:val="none" w:sz="0" w:space="0" w:color="auto"/>
            <w:left w:val="none" w:sz="0" w:space="0" w:color="auto"/>
            <w:bottom w:val="none" w:sz="0" w:space="0" w:color="auto"/>
            <w:right w:val="none" w:sz="0" w:space="0" w:color="auto"/>
          </w:divBdr>
          <w:divsChild>
            <w:div w:id="1870489466">
              <w:marLeft w:val="0"/>
              <w:marRight w:val="0"/>
              <w:marTop w:val="0"/>
              <w:marBottom w:val="0"/>
              <w:divBdr>
                <w:top w:val="none" w:sz="0" w:space="0" w:color="auto"/>
                <w:left w:val="none" w:sz="0" w:space="0" w:color="auto"/>
                <w:bottom w:val="none" w:sz="0" w:space="0" w:color="auto"/>
                <w:right w:val="none" w:sz="0" w:space="0" w:color="auto"/>
              </w:divBdr>
              <w:divsChild>
                <w:div w:id="1303609099">
                  <w:marLeft w:val="0"/>
                  <w:marRight w:val="0"/>
                  <w:marTop w:val="0"/>
                  <w:marBottom w:val="0"/>
                  <w:divBdr>
                    <w:top w:val="none" w:sz="0" w:space="0" w:color="auto"/>
                    <w:left w:val="none" w:sz="0" w:space="0" w:color="auto"/>
                    <w:bottom w:val="none" w:sz="0" w:space="0" w:color="auto"/>
                    <w:right w:val="none" w:sz="0" w:space="0" w:color="auto"/>
                  </w:divBdr>
                  <w:divsChild>
                    <w:div w:id="1579438548">
                      <w:marLeft w:val="0"/>
                      <w:marRight w:val="0"/>
                      <w:marTop w:val="0"/>
                      <w:marBottom w:val="0"/>
                      <w:divBdr>
                        <w:top w:val="none" w:sz="0" w:space="0" w:color="auto"/>
                        <w:left w:val="none" w:sz="0" w:space="0" w:color="auto"/>
                        <w:bottom w:val="none" w:sz="0" w:space="0" w:color="auto"/>
                        <w:right w:val="none" w:sz="0" w:space="0" w:color="auto"/>
                      </w:divBdr>
                      <w:divsChild>
                        <w:div w:id="1101148900">
                          <w:marLeft w:val="0"/>
                          <w:marRight w:val="0"/>
                          <w:marTop w:val="0"/>
                          <w:marBottom w:val="0"/>
                          <w:divBdr>
                            <w:top w:val="none" w:sz="0" w:space="0" w:color="auto"/>
                            <w:left w:val="none" w:sz="0" w:space="0" w:color="auto"/>
                            <w:bottom w:val="none" w:sz="0" w:space="0" w:color="auto"/>
                            <w:right w:val="none" w:sz="0" w:space="0" w:color="auto"/>
                          </w:divBdr>
                          <w:divsChild>
                            <w:div w:id="778913045">
                              <w:marLeft w:val="0"/>
                              <w:marRight w:val="0"/>
                              <w:marTop w:val="0"/>
                              <w:marBottom w:val="0"/>
                              <w:divBdr>
                                <w:top w:val="none" w:sz="0" w:space="0" w:color="auto"/>
                                <w:left w:val="none" w:sz="0" w:space="0" w:color="auto"/>
                                <w:bottom w:val="none" w:sz="0" w:space="0" w:color="auto"/>
                                <w:right w:val="none" w:sz="0" w:space="0" w:color="auto"/>
                              </w:divBdr>
                              <w:divsChild>
                                <w:div w:id="654261664">
                                  <w:marLeft w:val="0"/>
                                  <w:marRight w:val="0"/>
                                  <w:marTop w:val="0"/>
                                  <w:marBottom w:val="0"/>
                                  <w:divBdr>
                                    <w:top w:val="none" w:sz="0" w:space="0" w:color="auto"/>
                                    <w:left w:val="none" w:sz="0" w:space="0" w:color="auto"/>
                                    <w:bottom w:val="none" w:sz="0" w:space="0" w:color="auto"/>
                                    <w:right w:val="none" w:sz="0" w:space="0" w:color="auto"/>
                                  </w:divBdr>
                                  <w:divsChild>
                                    <w:div w:id="891695445">
                                      <w:marLeft w:val="0"/>
                                      <w:marRight w:val="0"/>
                                      <w:marTop w:val="0"/>
                                      <w:marBottom w:val="0"/>
                                      <w:divBdr>
                                        <w:top w:val="none" w:sz="0" w:space="0" w:color="auto"/>
                                        <w:left w:val="none" w:sz="0" w:space="0" w:color="auto"/>
                                        <w:bottom w:val="none" w:sz="0" w:space="0" w:color="auto"/>
                                        <w:right w:val="none" w:sz="0" w:space="0" w:color="auto"/>
                                      </w:divBdr>
                                      <w:divsChild>
                                        <w:div w:id="10013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521433">
          <w:marLeft w:val="0"/>
          <w:marRight w:val="0"/>
          <w:marTop w:val="0"/>
          <w:marBottom w:val="0"/>
          <w:divBdr>
            <w:top w:val="none" w:sz="0" w:space="0" w:color="auto"/>
            <w:left w:val="none" w:sz="0" w:space="0" w:color="auto"/>
            <w:bottom w:val="none" w:sz="0" w:space="0" w:color="auto"/>
            <w:right w:val="none" w:sz="0" w:space="0" w:color="auto"/>
          </w:divBdr>
          <w:divsChild>
            <w:div w:id="242571610">
              <w:marLeft w:val="0"/>
              <w:marRight w:val="0"/>
              <w:marTop w:val="0"/>
              <w:marBottom w:val="0"/>
              <w:divBdr>
                <w:top w:val="none" w:sz="0" w:space="0" w:color="auto"/>
                <w:left w:val="none" w:sz="0" w:space="0" w:color="auto"/>
                <w:bottom w:val="none" w:sz="0" w:space="0" w:color="auto"/>
                <w:right w:val="none" w:sz="0" w:space="0" w:color="auto"/>
              </w:divBdr>
              <w:divsChild>
                <w:div w:id="2120181294">
                  <w:marLeft w:val="0"/>
                  <w:marRight w:val="0"/>
                  <w:marTop w:val="0"/>
                  <w:marBottom w:val="0"/>
                  <w:divBdr>
                    <w:top w:val="none" w:sz="0" w:space="0" w:color="auto"/>
                    <w:left w:val="none" w:sz="0" w:space="0" w:color="auto"/>
                    <w:bottom w:val="none" w:sz="0" w:space="0" w:color="auto"/>
                    <w:right w:val="none" w:sz="0" w:space="0" w:color="auto"/>
                  </w:divBdr>
                  <w:divsChild>
                    <w:div w:id="1490555508">
                      <w:marLeft w:val="0"/>
                      <w:marRight w:val="0"/>
                      <w:marTop w:val="0"/>
                      <w:marBottom w:val="0"/>
                      <w:divBdr>
                        <w:top w:val="none" w:sz="0" w:space="0" w:color="auto"/>
                        <w:left w:val="none" w:sz="0" w:space="0" w:color="auto"/>
                        <w:bottom w:val="none" w:sz="0" w:space="0" w:color="auto"/>
                        <w:right w:val="none" w:sz="0" w:space="0" w:color="auto"/>
                      </w:divBdr>
                      <w:divsChild>
                        <w:div w:id="1248463575">
                          <w:marLeft w:val="0"/>
                          <w:marRight w:val="0"/>
                          <w:marTop w:val="0"/>
                          <w:marBottom w:val="0"/>
                          <w:divBdr>
                            <w:top w:val="none" w:sz="0" w:space="0" w:color="auto"/>
                            <w:left w:val="none" w:sz="0" w:space="0" w:color="auto"/>
                            <w:bottom w:val="none" w:sz="0" w:space="0" w:color="auto"/>
                            <w:right w:val="none" w:sz="0" w:space="0" w:color="auto"/>
                          </w:divBdr>
                          <w:divsChild>
                            <w:div w:id="798651158">
                              <w:marLeft w:val="0"/>
                              <w:marRight w:val="0"/>
                              <w:marTop w:val="0"/>
                              <w:marBottom w:val="0"/>
                              <w:divBdr>
                                <w:top w:val="none" w:sz="0" w:space="0" w:color="auto"/>
                                <w:left w:val="none" w:sz="0" w:space="0" w:color="auto"/>
                                <w:bottom w:val="none" w:sz="0" w:space="0" w:color="auto"/>
                                <w:right w:val="none" w:sz="0" w:space="0" w:color="auto"/>
                              </w:divBdr>
                              <w:divsChild>
                                <w:div w:id="1140075598">
                                  <w:marLeft w:val="0"/>
                                  <w:marRight w:val="0"/>
                                  <w:marTop w:val="0"/>
                                  <w:marBottom w:val="0"/>
                                  <w:divBdr>
                                    <w:top w:val="none" w:sz="0" w:space="0" w:color="auto"/>
                                    <w:left w:val="none" w:sz="0" w:space="0" w:color="auto"/>
                                    <w:bottom w:val="none" w:sz="0" w:space="0" w:color="auto"/>
                                    <w:right w:val="none" w:sz="0" w:space="0" w:color="auto"/>
                                  </w:divBdr>
                                  <w:divsChild>
                                    <w:div w:id="19885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092677">
          <w:marLeft w:val="0"/>
          <w:marRight w:val="0"/>
          <w:marTop w:val="0"/>
          <w:marBottom w:val="0"/>
          <w:divBdr>
            <w:top w:val="none" w:sz="0" w:space="0" w:color="auto"/>
            <w:left w:val="none" w:sz="0" w:space="0" w:color="auto"/>
            <w:bottom w:val="none" w:sz="0" w:space="0" w:color="auto"/>
            <w:right w:val="none" w:sz="0" w:space="0" w:color="auto"/>
          </w:divBdr>
          <w:divsChild>
            <w:div w:id="1518232226">
              <w:marLeft w:val="0"/>
              <w:marRight w:val="0"/>
              <w:marTop w:val="0"/>
              <w:marBottom w:val="0"/>
              <w:divBdr>
                <w:top w:val="none" w:sz="0" w:space="0" w:color="auto"/>
                <w:left w:val="none" w:sz="0" w:space="0" w:color="auto"/>
                <w:bottom w:val="none" w:sz="0" w:space="0" w:color="auto"/>
                <w:right w:val="none" w:sz="0" w:space="0" w:color="auto"/>
              </w:divBdr>
              <w:divsChild>
                <w:div w:id="1223831264">
                  <w:marLeft w:val="0"/>
                  <w:marRight w:val="0"/>
                  <w:marTop w:val="0"/>
                  <w:marBottom w:val="0"/>
                  <w:divBdr>
                    <w:top w:val="none" w:sz="0" w:space="0" w:color="auto"/>
                    <w:left w:val="none" w:sz="0" w:space="0" w:color="auto"/>
                    <w:bottom w:val="none" w:sz="0" w:space="0" w:color="auto"/>
                    <w:right w:val="none" w:sz="0" w:space="0" w:color="auto"/>
                  </w:divBdr>
                  <w:divsChild>
                    <w:div w:id="424419859">
                      <w:marLeft w:val="0"/>
                      <w:marRight w:val="0"/>
                      <w:marTop w:val="0"/>
                      <w:marBottom w:val="0"/>
                      <w:divBdr>
                        <w:top w:val="none" w:sz="0" w:space="0" w:color="auto"/>
                        <w:left w:val="none" w:sz="0" w:space="0" w:color="auto"/>
                        <w:bottom w:val="none" w:sz="0" w:space="0" w:color="auto"/>
                        <w:right w:val="none" w:sz="0" w:space="0" w:color="auto"/>
                      </w:divBdr>
                      <w:divsChild>
                        <w:div w:id="723409707">
                          <w:marLeft w:val="0"/>
                          <w:marRight w:val="0"/>
                          <w:marTop w:val="0"/>
                          <w:marBottom w:val="0"/>
                          <w:divBdr>
                            <w:top w:val="none" w:sz="0" w:space="0" w:color="auto"/>
                            <w:left w:val="none" w:sz="0" w:space="0" w:color="auto"/>
                            <w:bottom w:val="none" w:sz="0" w:space="0" w:color="auto"/>
                            <w:right w:val="none" w:sz="0" w:space="0" w:color="auto"/>
                          </w:divBdr>
                          <w:divsChild>
                            <w:div w:id="2069373622">
                              <w:marLeft w:val="0"/>
                              <w:marRight w:val="0"/>
                              <w:marTop w:val="0"/>
                              <w:marBottom w:val="0"/>
                              <w:divBdr>
                                <w:top w:val="none" w:sz="0" w:space="0" w:color="auto"/>
                                <w:left w:val="none" w:sz="0" w:space="0" w:color="auto"/>
                                <w:bottom w:val="none" w:sz="0" w:space="0" w:color="auto"/>
                                <w:right w:val="none" w:sz="0" w:space="0" w:color="auto"/>
                              </w:divBdr>
                              <w:divsChild>
                                <w:div w:id="1375277654">
                                  <w:marLeft w:val="0"/>
                                  <w:marRight w:val="0"/>
                                  <w:marTop w:val="0"/>
                                  <w:marBottom w:val="0"/>
                                  <w:divBdr>
                                    <w:top w:val="none" w:sz="0" w:space="0" w:color="auto"/>
                                    <w:left w:val="none" w:sz="0" w:space="0" w:color="auto"/>
                                    <w:bottom w:val="none" w:sz="0" w:space="0" w:color="auto"/>
                                    <w:right w:val="none" w:sz="0" w:space="0" w:color="auto"/>
                                  </w:divBdr>
                                  <w:divsChild>
                                    <w:div w:id="731734081">
                                      <w:marLeft w:val="0"/>
                                      <w:marRight w:val="0"/>
                                      <w:marTop w:val="0"/>
                                      <w:marBottom w:val="0"/>
                                      <w:divBdr>
                                        <w:top w:val="none" w:sz="0" w:space="0" w:color="auto"/>
                                        <w:left w:val="none" w:sz="0" w:space="0" w:color="auto"/>
                                        <w:bottom w:val="none" w:sz="0" w:space="0" w:color="auto"/>
                                        <w:right w:val="none" w:sz="0" w:space="0" w:color="auto"/>
                                      </w:divBdr>
                                      <w:divsChild>
                                        <w:div w:id="11235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686738">
          <w:marLeft w:val="0"/>
          <w:marRight w:val="0"/>
          <w:marTop w:val="0"/>
          <w:marBottom w:val="0"/>
          <w:divBdr>
            <w:top w:val="none" w:sz="0" w:space="0" w:color="auto"/>
            <w:left w:val="none" w:sz="0" w:space="0" w:color="auto"/>
            <w:bottom w:val="none" w:sz="0" w:space="0" w:color="auto"/>
            <w:right w:val="none" w:sz="0" w:space="0" w:color="auto"/>
          </w:divBdr>
          <w:divsChild>
            <w:div w:id="440422991">
              <w:marLeft w:val="0"/>
              <w:marRight w:val="0"/>
              <w:marTop w:val="0"/>
              <w:marBottom w:val="0"/>
              <w:divBdr>
                <w:top w:val="none" w:sz="0" w:space="0" w:color="auto"/>
                <w:left w:val="none" w:sz="0" w:space="0" w:color="auto"/>
                <w:bottom w:val="none" w:sz="0" w:space="0" w:color="auto"/>
                <w:right w:val="none" w:sz="0" w:space="0" w:color="auto"/>
              </w:divBdr>
              <w:divsChild>
                <w:div w:id="754203663">
                  <w:marLeft w:val="0"/>
                  <w:marRight w:val="0"/>
                  <w:marTop w:val="0"/>
                  <w:marBottom w:val="0"/>
                  <w:divBdr>
                    <w:top w:val="none" w:sz="0" w:space="0" w:color="auto"/>
                    <w:left w:val="none" w:sz="0" w:space="0" w:color="auto"/>
                    <w:bottom w:val="none" w:sz="0" w:space="0" w:color="auto"/>
                    <w:right w:val="none" w:sz="0" w:space="0" w:color="auto"/>
                  </w:divBdr>
                  <w:divsChild>
                    <w:div w:id="930354969">
                      <w:marLeft w:val="0"/>
                      <w:marRight w:val="0"/>
                      <w:marTop w:val="0"/>
                      <w:marBottom w:val="0"/>
                      <w:divBdr>
                        <w:top w:val="none" w:sz="0" w:space="0" w:color="auto"/>
                        <w:left w:val="none" w:sz="0" w:space="0" w:color="auto"/>
                        <w:bottom w:val="none" w:sz="0" w:space="0" w:color="auto"/>
                        <w:right w:val="none" w:sz="0" w:space="0" w:color="auto"/>
                      </w:divBdr>
                      <w:divsChild>
                        <w:div w:id="618948577">
                          <w:marLeft w:val="0"/>
                          <w:marRight w:val="0"/>
                          <w:marTop w:val="0"/>
                          <w:marBottom w:val="0"/>
                          <w:divBdr>
                            <w:top w:val="none" w:sz="0" w:space="0" w:color="auto"/>
                            <w:left w:val="none" w:sz="0" w:space="0" w:color="auto"/>
                            <w:bottom w:val="none" w:sz="0" w:space="0" w:color="auto"/>
                            <w:right w:val="none" w:sz="0" w:space="0" w:color="auto"/>
                          </w:divBdr>
                          <w:divsChild>
                            <w:div w:id="1682317489">
                              <w:marLeft w:val="0"/>
                              <w:marRight w:val="0"/>
                              <w:marTop w:val="0"/>
                              <w:marBottom w:val="0"/>
                              <w:divBdr>
                                <w:top w:val="none" w:sz="0" w:space="0" w:color="auto"/>
                                <w:left w:val="none" w:sz="0" w:space="0" w:color="auto"/>
                                <w:bottom w:val="none" w:sz="0" w:space="0" w:color="auto"/>
                                <w:right w:val="none" w:sz="0" w:space="0" w:color="auto"/>
                              </w:divBdr>
                              <w:divsChild>
                                <w:div w:id="115106385">
                                  <w:marLeft w:val="0"/>
                                  <w:marRight w:val="0"/>
                                  <w:marTop w:val="0"/>
                                  <w:marBottom w:val="0"/>
                                  <w:divBdr>
                                    <w:top w:val="none" w:sz="0" w:space="0" w:color="auto"/>
                                    <w:left w:val="none" w:sz="0" w:space="0" w:color="auto"/>
                                    <w:bottom w:val="none" w:sz="0" w:space="0" w:color="auto"/>
                                    <w:right w:val="none" w:sz="0" w:space="0" w:color="auto"/>
                                  </w:divBdr>
                                  <w:divsChild>
                                    <w:div w:id="10618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174927">
          <w:marLeft w:val="0"/>
          <w:marRight w:val="0"/>
          <w:marTop w:val="0"/>
          <w:marBottom w:val="0"/>
          <w:divBdr>
            <w:top w:val="none" w:sz="0" w:space="0" w:color="auto"/>
            <w:left w:val="none" w:sz="0" w:space="0" w:color="auto"/>
            <w:bottom w:val="none" w:sz="0" w:space="0" w:color="auto"/>
            <w:right w:val="none" w:sz="0" w:space="0" w:color="auto"/>
          </w:divBdr>
          <w:divsChild>
            <w:div w:id="720978141">
              <w:marLeft w:val="0"/>
              <w:marRight w:val="0"/>
              <w:marTop w:val="0"/>
              <w:marBottom w:val="0"/>
              <w:divBdr>
                <w:top w:val="none" w:sz="0" w:space="0" w:color="auto"/>
                <w:left w:val="none" w:sz="0" w:space="0" w:color="auto"/>
                <w:bottom w:val="none" w:sz="0" w:space="0" w:color="auto"/>
                <w:right w:val="none" w:sz="0" w:space="0" w:color="auto"/>
              </w:divBdr>
              <w:divsChild>
                <w:div w:id="381562577">
                  <w:marLeft w:val="0"/>
                  <w:marRight w:val="0"/>
                  <w:marTop w:val="0"/>
                  <w:marBottom w:val="0"/>
                  <w:divBdr>
                    <w:top w:val="none" w:sz="0" w:space="0" w:color="auto"/>
                    <w:left w:val="none" w:sz="0" w:space="0" w:color="auto"/>
                    <w:bottom w:val="none" w:sz="0" w:space="0" w:color="auto"/>
                    <w:right w:val="none" w:sz="0" w:space="0" w:color="auto"/>
                  </w:divBdr>
                  <w:divsChild>
                    <w:div w:id="2053190867">
                      <w:marLeft w:val="0"/>
                      <w:marRight w:val="0"/>
                      <w:marTop w:val="0"/>
                      <w:marBottom w:val="0"/>
                      <w:divBdr>
                        <w:top w:val="none" w:sz="0" w:space="0" w:color="auto"/>
                        <w:left w:val="none" w:sz="0" w:space="0" w:color="auto"/>
                        <w:bottom w:val="none" w:sz="0" w:space="0" w:color="auto"/>
                        <w:right w:val="none" w:sz="0" w:space="0" w:color="auto"/>
                      </w:divBdr>
                      <w:divsChild>
                        <w:div w:id="1248996235">
                          <w:marLeft w:val="0"/>
                          <w:marRight w:val="0"/>
                          <w:marTop w:val="0"/>
                          <w:marBottom w:val="0"/>
                          <w:divBdr>
                            <w:top w:val="none" w:sz="0" w:space="0" w:color="auto"/>
                            <w:left w:val="none" w:sz="0" w:space="0" w:color="auto"/>
                            <w:bottom w:val="none" w:sz="0" w:space="0" w:color="auto"/>
                            <w:right w:val="none" w:sz="0" w:space="0" w:color="auto"/>
                          </w:divBdr>
                          <w:divsChild>
                            <w:div w:id="664362833">
                              <w:marLeft w:val="0"/>
                              <w:marRight w:val="0"/>
                              <w:marTop w:val="0"/>
                              <w:marBottom w:val="0"/>
                              <w:divBdr>
                                <w:top w:val="none" w:sz="0" w:space="0" w:color="auto"/>
                                <w:left w:val="none" w:sz="0" w:space="0" w:color="auto"/>
                                <w:bottom w:val="none" w:sz="0" w:space="0" w:color="auto"/>
                                <w:right w:val="none" w:sz="0" w:space="0" w:color="auto"/>
                              </w:divBdr>
                              <w:divsChild>
                                <w:div w:id="337004413">
                                  <w:marLeft w:val="0"/>
                                  <w:marRight w:val="0"/>
                                  <w:marTop w:val="0"/>
                                  <w:marBottom w:val="0"/>
                                  <w:divBdr>
                                    <w:top w:val="none" w:sz="0" w:space="0" w:color="auto"/>
                                    <w:left w:val="none" w:sz="0" w:space="0" w:color="auto"/>
                                    <w:bottom w:val="none" w:sz="0" w:space="0" w:color="auto"/>
                                    <w:right w:val="none" w:sz="0" w:space="0" w:color="auto"/>
                                  </w:divBdr>
                                  <w:divsChild>
                                    <w:div w:id="457189890">
                                      <w:marLeft w:val="0"/>
                                      <w:marRight w:val="0"/>
                                      <w:marTop w:val="0"/>
                                      <w:marBottom w:val="0"/>
                                      <w:divBdr>
                                        <w:top w:val="none" w:sz="0" w:space="0" w:color="auto"/>
                                        <w:left w:val="none" w:sz="0" w:space="0" w:color="auto"/>
                                        <w:bottom w:val="none" w:sz="0" w:space="0" w:color="auto"/>
                                        <w:right w:val="none" w:sz="0" w:space="0" w:color="auto"/>
                                      </w:divBdr>
                                      <w:divsChild>
                                        <w:div w:id="1708069903">
                                          <w:marLeft w:val="0"/>
                                          <w:marRight w:val="0"/>
                                          <w:marTop w:val="0"/>
                                          <w:marBottom w:val="0"/>
                                          <w:divBdr>
                                            <w:top w:val="none" w:sz="0" w:space="0" w:color="auto"/>
                                            <w:left w:val="none" w:sz="0" w:space="0" w:color="auto"/>
                                            <w:bottom w:val="none" w:sz="0" w:space="0" w:color="auto"/>
                                            <w:right w:val="none" w:sz="0" w:space="0" w:color="auto"/>
                                          </w:divBdr>
                                          <w:divsChild>
                                            <w:div w:id="281227358">
                                              <w:marLeft w:val="0"/>
                                              <w:marRight w:val="0"/>
                                              <w:marTop w:val="0"/>
                                              <w:marBottom w:val="0"/>
                                              <w:divBdr>
                                                <w:top w:val="none" w:sz="0" w:space="0" w:color="auto"/>
                                                <w:left w:val="none" w:sz="0" w:space="0" w:color="auto"/>
                                                <w:bottom w:val="none" w:sz="0" w:space="0" w:color="auto"/>
                                                <w:right w:val="none" w:sz="0" w:space="0" w:color="auto"/>
                                              </w:divBdr>
                                            </w:div>
                                            <w:div w:id="2527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11660">
                      <w:marLeft w:val="0"/>
                      <w:marRight w:val="0"/>
                      <w:marTop w:val="0"/>
                      <w:marBottom w:val="0"/>
                      <w:divBdr>
                        <w:top w:val="none" w:sz="0" w:space="0" w:color="auto"/>
                        <w:left w:val="none" w:sz="0" w:space="0" w:color="auto"/>
                        <w:bottom w:val="none" w:sz="0" w:space="0" w:color="auto"/>
                        <w:right w:val="none" w:sz="0" w:space="0" w:color="auto"/>
                      </w:divBdr>
                      <w:divsChild>
                        <w:div w:id="3298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18374">
          <w:marLeft w:val="0"/>
          <w:marRight w:val="0"/>
          <w:marTop w:val="0"/>
          <w:marBottom w:val="0"/>
          <w:divBdr>
            <w:top w:val="none" w:sz="0" w:space="0" w:color="auto"/>
            <w:left w:val="none" w:sz="0" w:space="0" w:color="auto"/>
            <w:bottom w:val="none" w:sz="0" w:space="0" w:color="auto"/>
            <w:right w:val="none" w:sz="0" w:space="0" w:color="auto"/>
          </w:divBdr>
          <w:divsChild>
            <w:div w:id="1519736357">
              <w:marLeft w:val="0"/>
              <w:marRight w:val="0"/>
              <w:marTop w:val="0"/>
              <w:marBottom w:val="0"/>
              <w:divBdr>
                <w:top w:val="none" w:sz="0" w:space="0" w:color="auto"/>
                <w:left w:val="none" w:sz="0" w:space="0" w:color="auto"/>
                <w:bottom w:val="none" w:sz="0" w:space="0" w:color="auto"/>
                <w:right w:val="none" w:sz="0" w:space="0" w:color="auto"/>
              </w:divBdr>
              <w:divsChild>
                <w:div w:id="1087071935">
                  <w:marLeft w:val="0"/>
                  <w:marRight w:val="0"/>
                  <w:marTop w:val="0"/>
                  <w:marBottom w:val="0"/>
                  <w:divBdr>
                    <w:top w:val="none" w:sz="0" w:space="0" w:color="auto"/>
                    <w:left w:val="none" w:sz="0" w:space="0" w:color="auto"/>
                    <w:bottom w:val="none" w:sz="0" w:space="0" w:color="auto"/>
                    <w:right w:val="none" w:sz="0" w:space="0" w:color="auto"/>
                  </w:divBdr>
                  <w:divsChild>
                    <w:div w:id="624628652">
                      <w:marLeft w:val="0"/>
                      <w:marRight w:val="0"/>
                      <w:marTop w:val="0"/>
                      <w:marBottom w:val="0"/>
                      <w:divBdr>
                        <w:top w:val="none" w:sz="0" w:space="0" w:color="auto"/>
                        <w:left w:val="none" w:sz="0" w:space="0" w:color="auto"/>
                        <w:bottom w:val="none" w:sz="0" w:space="0" w:color="auto"/>
                        <w:right w:val="none" w:sz="0" w:space="0" w:color="auto"/>
                      </w:divBdr>
                      <w:divsChild>
                        <w:div w:id="987442707">
                          <w:marLeft w:val="0"/>
                          <w:marRight w:val="0"/>
                          <w:marTop w:val="0"/>
                          <w:marBottom w:val="0"/>
                          <w:divBdr>
                            <w:top w:val="none" w:sz="0" w:space="0" w:color="auto"/>
                            <w:left w:val="none" w:sz="0" w:space="0" w:color="auto"/>
                            <w:bottom w:val="none" w:sz="0" w:space="0" w:color="auto"/>
                            <w:right w:val="none" w:sz="0" w:space="0" w:color="auto"/>
                          </w:divBdr>
                          <w:divsChild>
                            <w:div w:id="1175026798">
                              <w:marLeft w:val="0"/>
                              <w:marRight w:val="0"/>
                              <w:marTop w:val="0"/>
                              <w:marBottom w:val="0"/>
                              <w:divBdr>
                                <w:top w:val="none" w:sz="0" w:space="0" w:color="auto"/>
                                <w:left w:val="none" w:sz="0" w:space="0" w:color="auto"/>
                                <w:bottom w:val="none" w:sz="0" w:space="0" w:color="auto"/>
                                <w:right w:val="none" w:sz="0" w:space="0" w:color="auto"/>
                              </w:divBdr>
                              <w:divsChild>
                                <w:div w:id="850267165">
                                  <w:marLeft w:val="0"/>
                                  <w:marRight w:val="0"/>
                                  <w:marTop w:val="0"/>
                                  <w:marBottom w:val="0"/>
                                  <w:divBdr>
                                    <w:top w:val="none" w:sz="0" w:space="0" w:color="auto"/>
                                    <w:left w:val="none" w:sz="0" w:space="0" w:color="auto"/>
                                    <w:bottom w:val="none" w:sz="0" w:space="0" w:color="auto"/>
                                    <w:right w:val="none" w:sz="0" w:space="0" w:color="auto"/>
                                  </w:divBdr>
                                  <w:divsChild>
                                    <w:div w:id="48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507675">
          <w:marLeft w:val="0"/>
          <w:marRight w:val="0"/>
          <w:marTop w:val="0"/>
          <w:marBottom w:val="0"/>
          <w:divBdr>
            <w:top w:val="none" w:sz="0" w:space="0" w:color="auto"/>
            <w:left w:val="none" w:sz="0" w:space="0" w:color="auto"/>
            <w:bottom w:val="none" w:sz="0" w:space="0" w:color="auto"/>
            <w:right w:val="none" w:sz="0" w:space="0" w:color="auto"/>
          </w:divBdr>
          <w:divsChild>
            <w:div w:id="1996061818">
              <w:marLeft w:val="0"/>
              <w:marRight w:val="0"/>
              <w:marTop w:val="0"/>
              <w:marBottom w:val="0"/>
              <w:divBdr>
                <w:top w:val="none" w:sz="0" w:space="0" w:color="auto"/>
                <w:left w:val="none" w:sz="0" w:space="0" w:color="auto"/>
                <w:bottom w:val="none" w:sz="0" w:space="0" w:color="auto"/>
                <w:right w:val="none" w:sz="0" w:space="0" w:color="auto"/>
              </w:divBdr>
              <w:divsChild>
                <w:div w:id="650253633">
                  <w:marLeft w:val="0"/>
                  <w:marRight w:val="0"/>
                  <w:marTop w:val="0"/>
                  <w:marBottom w:val="0"/>
                  <w:divBdr>
                    <w:top w:val="none" w:sz="0" w:space="0" w:color="auto"/>
                    <w:left w:val="none" w:sz="0" w:space="0" w:color="auto"/>
                    <w:bottom w:val="none" w:sz="0" w:space="0" w:color="auto"/>
                    <w:right w:val="none" w:sz="0" w:space="0" w:color="auto"/>
                  </w:divBdr>
                  <w:divsChild>
                    <w:div w:id="815224178">
                      <w:marLeft w:val="0"/>
                      <w:marRight w:val="0"/>
                      <w:marTop w:val="0"/>
                      <w:marBottom w:val="0"/>
                      <w:divBdr>
                        <w:top w:val="none" w:sz="0" w:space="0" w:color="auto"/>
                        <w:left w:val="none" w:sz="0" w:space="0" w:color="auto"/>
                        <w:bottom w:val="none" w:sz="0" w:space="0" w:color="auto"/>
                        <w:right w:val="none" w:sz="0" w:space="0" w:color="auto"/>
                      </w:divBdr>
                      <w:divsChild>
                        <w:div w:id="412044635">
                          <w:marLeft w:val="0"/>
                          <w:marRight w:val="0"/>
                          <w:marTop w:val="0"/>
                          <w:marBottom w:val="0"/>
                          <w:divBdr>
                            <w:top w:val="none" w:sz="0" w:space="0" w:color="auto"/>
                            <w:left w:val="none" w:sz="0" w:space="0" w:color="auto"/>
                            <w:bottom w:val="none" w:sz="0" w:space="0" w:color="auto"/>
                            <w:right w:val="none" w:sz="0" w:space="0" w:color="auto"/>
                          </w:divBdr>
                          <w:divsChild>
                            <w:div w:id="957446580">
                              <w:marLeft w:val="0"/>
                              <w:marRight w:val="0"/>
                              <w:marTop w:val="0"/>
                              <w:marBottom w:val="0"/>
                              <w:divBdr>
                                <w:top w:val="none" w:sz="0" w:space="0" w:color="auto"/>
                                <w:left w:val="none" w:sz="0" w:space="0" w:color="auto"/>
                                <w:bottom w:val="none" w:sz="0" w:space="0" w:color="auto"/>
                                <w:right w:val="none" w:sz="0" w:space="0" w:color="auto"/>
                              </w:divBdr>
                              <w:divsChild>
                                <w:div w:id="692926553">
                                  <w:marLeft w:val="0"/>
                                  <w:marRight w:val="0"/>
                                  <w:marTop w:val="0"/>
                                  <w:marBottom w:val="0"/>
                                  <w:divBdr>
                                    <w:top w:val="none" w:sz="0" w:space="0" w:color="auto"/>
                                    <w:left w:val="none" w:sz="0" w:space="0" w:color="auto"/>
                                    <w:bottom w:val="none" w:sz="0" w:space="0" w:color="auto"/>
                                    <w:right w:val="none" w:sz="0" w:space="0" w:color="auto"/>
                                  </w:divBdr>
                                  <w:divsChild>
                                    <w:div w:id="355232476">
                                      <w:marLeft w:val="0"/>
                                      <w:marRight w:val="0"/>
                                      <w:marTop w:val="0"/>
                                      <w:marBottom w:val="0"/>
                                      <w:divBdr>
                                        <w:top w:val="none" w:sz="0" w:space="0" w:color="auto"/>
                                        <w:left w:val="none" w:sz="0" w:space="0" w:color="auto"/>
                                        <w:bottom w:val="none" w:sz="0" w:space="0" w:color="auto"/>
                                        <w:right w:val="none" w:sz="0" w:space="0" w:color="auto"/>
                                      </w:divBdr>
                                      <w:divsChild>
                                        <w:div w:id="732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032803">
          <w:marLeft w:val="0"/>
          <w:marRight w:val="0"/>
          <w:marTop w:val="0"/>
          <w:marBottom w:val="0"/>
          <w:divBdr>
            <w:top w:val="none" w:sz="0" w:space="0" w:color="auto"/>
            <w:left w:val="none" w:sz="0" w:space="0" w:color="auto"/>
            <w:bottom w:val="none" w:sz="0" w:space="0" w:color="auto"/>
            <w:right w:val="none" w:sz="0" w:space="0" w:color="auto"/>
          </w:divBdr>
          <w:divsChild>
            <w:div w:id="221258390">
              <w:marLeft w:val="0"/>
              <w:marRight w:val="0"/>
              <w:marTop w:val="0"/>
              <w:marBottom w:val="0"/>
              <w:divBdr>
                <w:top w:val="none" w:sz="0" w:space="0" w:color="auto"/>
                <w:left w:val="none" w:sz="0" w:space="0" w:color="auto"/>
                <w:bottom w:val="none" w:sz="0" w:space="0" w:color="auto"/>
                <w:right w:val="none" w:sz="0" w:space="0" w:color="auto"/>
              </w:divBdr>
              <w:divsChild>
                <w:div w:id="2042633865">
                  <w:marLeft w:val="0"/>
                  <w:marRight w:val="0"/>
                  <w:marTop w:val="0"/>
                  <w:marBottom w:val="0"/>
                  <w:divBdr>
                    <w:top w:val="none" w:sz="0" w:space="0" w:color="auto"/>
                    <w:left w:val="none" w:sz="0" w:space="0" w:color="auto"/>
                    <w:bottom w:val="none" w:sz="0" w:space="0" w:color="auto"/>
                    <w:right w:val="none" w:sz="0" w:space="0" w:color="auto"/>
                  </w:divBdr>
                  <w:divsChild>
                    <w:div w:id="536890463">
                      <w:marLeft w:val="0"/>
                      <w:marRight w:val="0"/>
                      <w:marTop w:val="0"/>
                      <w:marBottom w:val="0"/>
                      <w:divBdr>
                        <w:top w:val="none" w:sz="0" w:space="0" w:color="auto"/>
                        <w:left w:val="none" w:sz="0" w:space="0" w:color="auto"/>
                        <w:bottom w:val="none" w:sz="0" w:space="0" w:color="auto"/>
                        <w:right w:val="none" w:sz="0" w:space="0" w:color="auto"/>
                      </w:divBdr>
                      <w:divsChild>
                        <w:div w:id="82460474">
                          <w:marLeft w:val="0"/>
                          <w:marRight w:val="0"/>
                          <w:marTop w:val="0"/>
                          <w:marBottom w:val="0"/>
                          <w:divBdr>
                            <w:top w:val="none" w:sz="0" w:space="0" w:color="auto"/>
                            <w:left w:val="none" w:sz="0" w:space="0" w:color="auto"/>
                            <w:bottom w:val="none" w:sz="0" w:space="0" w:color="auto"/>
                            <w:right w:val="none" w:sz="0" w:space="0" w:color="auto"/>
                          </w:divBdr>
                          <w:divsChild>
                            <w:div w:id="1677923279">
                              <w:marLeft w:val="0"/>
                              <w:marRight w:val="0"/>
                              <w:marTop w:val="0"/>
                              <w:marBottom w:val="0"/>
                              <w:divBdr>
                                <w:top w:val="none" w:sz="0" w:space="0" w:color="auto"/>
                                <w:left w:val="none" w:sz="0" w:space="0" w:color="auto"/>
                                <w:bottom w:val="none" w:sz="0" w:space="0" w:color="auto"/>
                                <w:right w:val="none" w:sz="0" w:space="0" w:color="auto"/>
                              </w:divBdr>
                              <w:divsChild>
                                <w:div w:id="1983001296">
                                  <w:marLeft w:val="0"/>
                                  <w:marRight w:val="0"/>
                                  <w:marTop w:val="0"/>
                                  <w:marBottom w:val="0"/>
                                  <w:divBdr>
                                    <w:top w:val="none" w:sz="0" w:space="0" w:color="auto"/>
                                    <w:left w:val="none" w:sz="0" w:space="0" w:color="auto"/>
                                    <w:bottom w:val="none" w:sz="0" w:space="0" w:color="auto"/>
                                    <w:right w:val="none" w:sz="0" w:space="0" w:color="auto"/>
                                  </w:divBdr>
                                  <w:divsChild>
                                    <w:div w:id="4658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8969">
          <w:marLeft w:val="0"/>
          <w:marRight w:val="0"/>
          <w:marTop w:val="0"/>
          <w:marBottom w:val="0"/>
          <w:divBdr>
            <w:top w:val="none" w:sz="0" w:space="0" w:color="auto"/>
            <w:left w:val="none" w:sz="0" w:space="0" w:color="auto"/>
            <w:bottom w:val="none" w:sz="0" w:space="0" w:color="auto"/>
            <w:right w:val="none" w:sz="0" w:space="0" w:color="auto"/>
          </w:divBdr>
          <w:divsChild>
            <w:div w:id="111830990">
              <w:marLeft w:val="0"/>
              <w:marRight w:val="0"/>
              <w:marTop w:val="0"/>
              <w:marBottom w:val="0"/>
              <w:divBdr>
                <w:top w:val="none" w:sz="0" w:space="0" w:color="auto"/>
                <w:left w:val="none" w:sz="0" w:space="0" w:color="auto"/>
                <w:bottom w:val="none" w:sz="0" w:space="0" w:color="auto"/>
                <w:right w:val="none" w:sz="0" w:space="0" w:color="auto"/>
              </w:divBdr>
              <w:divsChild>
                <w:div w:id="904487669">
                  <w:marLeft w:val="0"/>
                  <w:marRight w:val="0"/>
                  <w:marTop w:val="0"/>
                  <w:marBottom w:val="0"/>
                  <w:divBdr>
                    <w:top w:val="none" w:sz="0" w:space="0" w:color="auto"/>
                    <w:left w:val="none" w:sz="0" w:space="0" w:color="auto"/>
                    <w:bottom w:val="none" w:sz="0" w:space="0" w:color="auto"/>
                    <w:right w:val="none" w:sz="0" w:space="0" w:color="auto"/>
                  </w:divBdr>
                  <w:divsChild>
                    <w:div w:id="2063402846">
                      <w:marLeft w:val="0"/>
                      <w:marRight w:val="0"/>
                      <w:marTop w:val="0"/>
                      <w:marBottom w:val="0"/>
                      <w:divBdr>
                        <w:top w:val="none" w:sz="0" w:space="0" w:color="auto"/>
                        <w:left w:val="none" w:sz="0" w:space="0" w:color="auto"/>
                        <w:bottom w:val="none" w:sz="0" w:space="0" w:color="auto"/>
                        <w:right w:val="none" w:sz="0" w:space="0" w:color="auto"/>
                      </w:divBdr>
                      <w:divsChild>
                        <w:div w:id="966544119">
                          <w:marLeft w:val="0"/>
                          <w:marRight w:val="0"/>
                          <w:marTop w:val="0"/>
                          <w:marBottom w:val="0"/>
                          <w:divBdr>
                            <w:top w:val="none" w:sz="0" w:space="0" w:color="auto"/>
                            <w:left w:val="none" w:sz="0" w:space="0" w:color="auto"/>
                            <w:bottom w:val="none" w:sz="0" w:space="0" w:color="auto"/>
                            <w:right w:val="none" w:sz="0" w:space="0" w:color="auto"/>
                          </w:divBdr>
                          <w:divsChild>
                            <w:div w:id="1114977508">
                              <w:marLeft w:val="0"/>
                              <w:marRight w:val="0"/>
                              <w:marTop w:val="0"/>
                              <w:marBottom w:val="0"/>
                              <w:divBdr>
                                <w:top w:val="none" w:sz="0" w:space="0" w:color="auto"/>
                                <w:left w:val="none" w:sz="0" w:space="0" w:color="auto"/>
                                <w:bottom w:val="none" w:sz="0" w:space="0" w:color="auto"/>
                                <w:right w:val="none" w:sz="0" w:space="0" w:color="auto"/>
                              </w:divBdr>
                              <w:divsChild>
                                <w:div w:id="1534996271">
                                  <w:marLeft w:val="0"/>
                                  <w:marRight w:val="0"/>
                                  <w:marTop w:val="0"/>
                                  <w:marBottom w:val="0"/>
                                  <w:divBdr>
                                    <w:top w:val="none" w:sz="0" w:space="0" w:color="auto"/>
                                    <w:left w:val="none" w:sz="0" w:space="0" w:color="auto"/>
                                    <w:bottom w:val="none" w:sz="0" w:space="0" w:color="auto"/>
                                    <w:right w:val="none" w:sz="0" w:space="0" w:color="auto"/>
                                  </w:divBdr>
                                  <w:divsChild>
                                    <w:div w:id="1002313362">
                                      <w:marLeft w:val="0"/>
                                      <w:marRight w:val="0"/>
                                      <w:marTop w:val="0"/>
                                      <w:marBottom w:val="0"/>
                                      <w:divBdr>
                                        <w:top w:val="none" w:sz="0" w:space="0" w:color="auto"/>
                                        <w:left w:val="none" w:sz="0" w:space="0" w:color="auto"/>
                                        <w:bottom w:val="none" w:sz="0" w:space="0" w:color="auto"/>
                                        <w:right w:val="none" w:sz="0" w:space="0" w:color="auto"/>
                                      </w:divBdr>
                                      <w:divsChild>
                                        <w:div w:id="32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1084">
          <w:marLeft w:val="0"/>
          <w:marRight w:val="0"/>
          <w:marTop w:val="0"/>
          <w:marBottom w:val="0"/>
          <w:divBdr>
            <w:top w:val="none" w:sz="0" w:space="0" w:color="auto"/>
            <w:left w:val="none" w:sz="0" w:space="0" w:color="auto"/>
            <w:bottom w:val="none" w:sz="0" w:space="0" w:color="auto"/>
            <w:right w:val="none" w:sz="0" w:space="0" w:color="auto"/>
          </w:divBdr>
          <w:divsChild>
            <w:div w:id="690035003">
              <w:marLeft w:val="0"/>
              <w:marRight w:val="0"/>
              <w:marTop w:val="0"/>
              <w:marBottom w:val="0"/>
              <w:divBdr>
                <w:top w:val="none" w:sz="0" w:space="0" w:color="auto"/>
                <w:left w:val="none" w:sz="0" w:space="0" w:color="auto"/>
                <w:bottom w:val="none" w:sz="0" w:space="0" w:color="auto"/>
                <w:right w:val="none" w:sz="0" w:space="0" w:color="auto"/>
              </w:divBdr>
              <w:divsChild>
                <w:div w:id="1259479957">
                  <w:marLeft w:val="0"/>
                  <w:marRight w:val="0"/>
                  <w:marTop w:val="0"/>
                  <w:marBottom w:val="0"/>
                  <w:divBdr>
                    <w:top w:val="none" w:sz="0" w:space="0" w:color="auto"/>
                    <w:left w:val="none" w:sz="0" w:space="0" w:color="auto"/>
                    <w:bottom w:val="none" w:sz="0" w:space="0" w:color="auto"/>
                    <w:right w:val="none" w:sz="0" w:space="0" w:color="auto"/>
                  </w:divBdr>
                  <w:divsChild>
                    <w:div w:id="250428652">
                      <w:marLeft w:val="0"/>
                      <w:marRight w:val="0"/>
                      <w:marTop w:val="0"/>
                      <w:marBottom w:val="0"/>
                      <w:divBdr>
                        <w:top w:val="none" w:sz="0" w:space="0" w:color="auto"/>
                        <w:left w:val="none" w:sz="0" w:space="0" w:color="auto"/>
                        <w:bottom w:val="none" w:sz="0" w:space="0" w:color="auto"/>
                        <w:right w:val="none" w:sz="0" w:space="0" w:color="auto"/>
                      </w:divBdr>
                      <w:divsChild>
                        <w:div w:id="1379158809">
                          <w:marLeft w:val="0"/>
                          <w:marRight w:val="0"/>
                          <w:marTop w:val="0"/>
                          <w:marBottom w:val="0"/>
                          <w:divBdr>
                            <w:top w:val="none" w:sz="0" w:space="0" w:color="auto"/>
                            <w:left w:val="none" w:sz="0" w:space="0" w:color="auto"/>
                            <w:bottom w:val="none" w:sz="0" w:space="0" w:color="auto"/>
                            <w:right w:val="none" w:sz="0" w:space="0" w:color="auto"/>
                          </w:divBdr>
                          <w:divsChild>
                            <w:div w:id="648287365">
                              <w:marLeft w:val="0"/>
                              <w:marRight w:val="0"/>
                              <w:marTop w:val="0"/>
                              <w:marBottom w:val="0"/>
                              <w:divBdr>
                                <w:top w:val="none" w:sz="0" w:space="0" w:color="auto"/>
                                <w:left w:val="none" w:sz="0" w:space="0" w:color="auto"/>
                                <w:bottom w:val="none" w:sz="0" w:space="0" w:color="auto"/>
                                <w:right w:val="none" w:sz="0" w:space="0" w:color="auto"/>
                              </w:divBdr>
                              <w:divsChild>
                                <w:div w:id="319386056">
                                  <w:marLeft w:val="0"/>
                                  <w:marRight w:val="0"/>
                                  <w:marTop w:val="0"/>
                                  <w:marBottom w:val="0"/>
                                  <w:divBdr>
                                    <w:top w:val="none" w:sz="0" w:space="0" w:color="auto"/>
                                    <w:left w:val="none" w:sz="0" w:space="0" w:color="auto"/>
                                    <w:bottom w:val="none" w:sz="0" w:space="0" w:color="auto"/>
                                    <w:right w:val="none" w:sz="0" w:space="0" w:color="auto"/>
                                  </w:divBdr>
                                  <w:divsChild>
                                    <w:div w:id="3886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093379">
          <w:marLeft w:val="0"/>
          <w:marRight w:val="0"/>
          <w:marTop w:val="0"/>
          <w:marBottom w:val="0"/>
          <w:divBdr>
            <w:top w:val="none" w:sz="0" w:space="0" w:color="auto"/>
            <w:left w:val="none" w:sz="0" w:space="0" w:color="auto"/>
            <w:bottom w:val="none" w:sz="0" w:space="0" w:color="auto"/>
            <w:right w:val="none" w:sz="0" w:space="0" w:color="auto"/>
          </w:divBdr>
          <w:divsChild>
            <w:div w:id="695036534">
              <w:marLeft w:val="0"/>
              <w:marRight w:val="0"/>
              <w:marTop w:val="0"/>
              <w:marBottom w:val="0"/>
              <w:divBdr>
                <w:top w:val="none" w:sz="0" w:space="0" w:color="auto"/>
                <w:left w:val="none" w:sz="0" w:space="0" w:color="auto"/>
                <w:bottom w:val="none" w:sz="0" w:space="0" w:color="auto"/>
                <w:right w:val="none" w:sz="0" w:space="0" w:color="auto"/>
              </w:divBdr>
              <w:divsChild>
                <w:div w:id="265308209">
                  <w:marLeft w:val="0"/>
                  <w:marRight w:val="0"/>
                  <w:marTop w:val="0"/>
                  <w:marBottom w:val="0"/>
                  <w:divBdr>
                    <w:top w:val="none" w:sz="0" w:space="0" w:color="auto"/>
                    <w:left w:val="none" w:sz="0" w:space="0" w:color="auto"/>
                    <w:bottom w:val="none" w:sz="0" w:space="0" w:color="auto"/>
                    <w:right w:val="none" w:sz="0" w:space="0" w:color="auto"/>
                  </w:divBdr>
                  <w:divsChild>
                    <w:div w:id="1483692469">
                      <w:marLeft w:val="0"/>
                      <w:marRight w:val="0"/>
                      <w:marTop w:val="0"/>
                      <w:marBottom w:val="0"/>
                      <w:divBdr>
                        <w:top w:val="none" w:sz="0" w:space="0" w:color="auto"/>
                        <w:left w:val="none" w:sz="0" w:space="0" w:color="auto"/>
                        <w:bottom w:val="none" w:sz="0" w:space="0" w:color="auto"/>
                        <w:right w:val="none" w:sz="0" w:space="0" w:color="auto"/>
                      </w:divBdr>
                      <w:divsChild>
                        <w:div w:id="1772047624">
                          <w:marLeft w:val="0"/>
                          <w:marRight w:val="0"/>
                          <w:marTop w:val="0"/>
                          <w:marBottom w:val="0"/>
                          <w:divBdr>
                            <w:top w:val="none" w:sz="0" w:space="0" w:color="auto"/>
                            <w:left w:val="none" w:sz="0" w:space="0" w:color="auto"/>
                            <w:bottom w:val="none" w:sz="0" w:space="0" w:color="auto"/>
                            <w:right w:val="none" w:sz="0" w:space="0" w:color="auto"/>
                          </w:divBdr>
                          <w:divsChild>
                            <w:div w:id="1785885860">
                              <w:marLeft w:val="0"/>
                              <w:marRight w:val="0"/>
                              <w:marTop w:val="0"/>
                              <w:marBottom w:val="0"/>
                              <w:divBdr>
                                <w:top w:val="none" w:sz="0" w:space="0" w:color="auto"/>
                                <w:left w:val="none" w:sz="0" w:space="0" w:color="auto"/>
                                <w:bottom w:val="none" w:sz="0" w:space="0" w:color="auto"/>
                                <w:right w:val="none" w:sz="0" w:space="0" w:color="auto"/>
                              </w:divBdr>
                              <w:divsChild>
                                <w:div w:id="1234975841">
                                  <w:marLeft w:val="0"/>
                                  <w:marRight w:val="0"/>
                                  <w:marTop w:val="0"/>
                                  <w:marBottom w:val="0"/>
                                  <w:divBdr>
                                    <w:top w:val="none" w:sz="0" w:space="0" w:color="auto"/>
                                    <w:left w:val="none" w:sz="0" w:space="0" w:color="auto"/>
                                    <w:bottom w:val="none" w:sz="0" w:space="0" w:color="auto"/>
                                    <w:right w:val="none" w:sz="0" w:space="0" w:color="auto"/>
                                  </w:divBdr>
                                  <w:divsChild>
                                    <w:div w:id="210460470">
                                      <w:marLeft w:val="0"/>
                                      <w:marRight w:val="0"/>
                                      <w:marTop w:val="0"/>
                                      <w:marBottom w:val="0"/>
                                      <w:divBdr>
                                        <w:top w:val="none" w:sz="0" w:space="0" w:color="auto"/>
                                        <w:left w:val="none" w:sz="0" w:space="0" w:color="auto"/>
                                        <w:bottom w:val="none" w:sz="0" w:space="0" w:color="auto"/>
                                        <w:right w:val="none" w:sz="0" w:space="0" w:color="auto"/>
                                      </w:divBdr>
                                      <w:divsChild>
                                        <w:div w:id="9579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409171">
          <w:marLeft w:val="0"/>
          <w:marRight w:val="0"/>
          <w:marTop w:val="0"/>
          <w:marBottom w:val="0"/>
          <w:divBdr>
            <w:top w:val="none" w:sz="0" w:space="0" w:color="auto"/>
            <w:left w:val="none" w:sz="0" w:space="0" w:color="auto"/>
            <w:bottom w:val="none" w:sz="0" w:space="0" w:color="auto"/>
            <w:right w:val="none" w:sz="0" w:space="0" w:color="auto"/>
          </w:divBdr>
          <w:divsChild>
            <w:div w:id="475538083">
              <w:marLeft w:val="0"/>
              <w:marRight w:val="0"/>
              <w:marTop w:val="0"/>
              <w:marBottom w:val="0"/>
              <w:divBdr>
                <w:top w:val="none" w:sz="0" w:space="0" w:color="auto"/>
                <w:left w:val="none" w:sz="0" w:space="0" w:color="auto"/>
                <w:bottom w:val="none" w:sz="0" w:space="0" w:color="auto"/>
                <w:right w:val="none" w:sz="0" w:space="0" w:color="auto"/>
              </w:divBdr>
              <w:divsChild>
                <w:div w:id="1050375057">
                  <w:marLeft w:val="0"/>
                  <w:marRight w:val="0"/>
                  <w:marTop w:val="0"/>
                  <w:marBottom w:val="0"/>
                  <w:divBdr>
                    <w:top w:val="none" w:sz="0" w:space="0" w:color="auto"/>
                    <w:left w:val="none" w:sz="0" w:space="0" w:color="auto"/>
                    <w:bottom w:val="none" w:sz="0" w:space="0" w:color="auto"/>
                    <w:right w:val="none" w:sz="0" w:space="0" w:color="auto"/>
                  </w:divBdr>
                  <w:divsChild>
                    <w:div w:id="164369367">
                      <w:marLeft w:val="0"/>
                      <w:marRight w:val="0"/>
                      <w:marTop w:val="0"/>
                      <w:marBottom w:val="0"/>
                      <w:divBdr>
                        <w:top w:val="none" w:sz="0" w:space="0" w:color="auto"/>
                        <w:left w:val="none" w:sz="0" w:space="0" w:color="auto"/>
                        <w:bottom w:val="none" w:sz="0" w:space="0" w:color="auto"/>
                        <w:right w:val="none" w:sz="0" w:space="0" w:color="auto"/>
                      </w:divBdr>
                      <w:divsChild>
                        <w:div w:id="447311636">
                          <w:marLeft w:val="0"/>
                          <w:marRight w:val="0"/>
                          <w:marTop w:val="0"/>
                          <w:marBottom w:val="0"/>
                          <w:divBdr>
                            <w:top w:val="none" w:sz="0" w:space="0" w:color="auto"/>
                            <w:left w:val="none" w:sz="0" w:space="0" w:color="auto"/>
                            <w:bottom w:val="none" w:sz="0" w:space="0" w:color="auto"/>
                            <w:right w:val="none" w:sz="0" w:space="0" w:color="auto"/>
                          </w:divBdr>
                          <w:divsChild>
                            <w:div w:id="2006475984">
                              <w:marLeft w:val="0"/>
                              <w:marRight w:val="0"/>
                              <w:marTop w:val="0"/>
                              <w:marBottom w:val="0"/>
                              <w:divBdr>
                                <w:top w:val="none" w:sz="0" w:space="0" w:color="auto"/>
                                <w:left w:val="none" w:sz="0" w:space="0" w:color="auto"/>
                                <w:bottom w:val="none" w:sz="0" w:space="0" w:color="auto"/>
                                <w:right w:val="none" w:sz="0" w:space="0" w:color="auto"/>
                              </w:divBdr>
                              <w:divsChild>
                                <w:div w:id="851337503">
                                  <w:marLeft w:val="0"/>
                                  <w:marRight w:val="0"/>
                                  <w:marTop w:val="0"/>
                                  <w:marBottom w:val="0"/>
                                  <w:divBdr>
                                    <w:top w:val="none" w:sz="0" w:space="0" w:color="auto"/>
                                    <w:left w:val="none" w:sz="0" w:space="0" w:color="auto"/>
                                    <w:bottom w:val="none" w:sz="0" w:space="0" w:color="auto"/>
                                    <w:right w:val="none" w:sz="0" w:space="0" w:color="auto"/>
                                  </w:divBdr>
                                  <w:divsChild>
                                    <w:div w:id="4839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902468">
          <w:marLeft w:val="0"/>
          <w:marRight w:val="0"/>
          <w:marTop w:val="0"/>
          <w:marBottom w:val="0"/>
          <w:divBdr>
            <w:top w:val="none" w:sz="0" w:space="0" w:color="auto"/>
            <w:left w:val="none" w:sz="0" w:space="0" w:color="auto"/>
            <w:bottom w:val="none" w:sz="0" w:space="0" w:color="auto"/>
            <w:right w:val="none" w:sz="0" w:space="0" w:color="auto"/>
          </w:divBdr>
          <w:divsChild>
            <w:div w:id="1284507783">
              <w:marLeft w:val="0"/>
              <w:marRight w:val="0"/>
              <w:marTop w:val="0"/>
              <w:marBottom w:val="0"/>
              <w:divBdr>
                <w:top w:val="none" w:sz="0" w:space="0" w:color="auto"/>
                <w:left w:val="none" w:sz="0" w:space="0" w:color="auto"/>
                <w:bottom w:val="none" w:sz="0" w:space="0" w:color="auto"/>
                <w:right w:val="none" w:sz="0" w:space="0" w:color="auto"/>
              </w:divBdr>
              <w:divsChild>
                <w:div w:id="1001394830">
                  <w:marLeft w:val="0"/>
                  <w:marRight w:val="0"/>
                  <w:marTop w:val="0"/>
                  <w:marBottom w:val="0"/>
                  <w:divBdr>
                    <w:top w:val="none" w:sz="0" w:space="0" w:color="auto"/>
                    <w:left w:val="none" w:sz="0" w:space="0" w:color="auto"/>
                    <w:bottom w:val="none" w:sz="0" w:space="0" w:color="auto"/>
                    <w:right w:val="none" w:sz="0" w:space="0" w:color="auto"/>
                  </w:divBdr>
                  <w:divsChild>
                    <w:div w:id="206375625">
                      <w:marLeft w:val="0"/>
                      <w:marRight w:val="0"/>
                      <w:marTop w:val="0"/>
                      <w:marBottom w:val="0"/>
                      <w:divBdr>
                        <w:top w:val="none" w:sz="0" w:space="0" w:color="auto"/>
                        <w:left w:val="none" w:sz="0" w:space="0" w:color="auto"/>
                        <w:bottom w:val="none" w:sz="0" w:space="0" w:color="auto"/>
                        <w:right w:val="none" w:sz="0" w:space="0" w:color="auto"/>
                      </w:divBdr>
                      <w:divsChild>
                        <w:div w:id="508839634">
                          <w:marLeft w:val="0"/>
                          <w:marRight w:val="0"/>
                          <w:marTop w:val="0"/>
                          <w:marBottom w:val="0"/>
                          <w:divBdr>
                            <w:top w:val="none" w:sz="0" w:space="0" w:color="auto"/>
                            <w:left w:val="none" w:sz="0" w:space="0" w:color="auto"/>
                            <w:bottom w:val="none" w:sz="0" w:space="0" w:color="auto"/>
                            <w:right w:val="none" w:sz="0" w:space="0" w:color="auto"/>
                          </w:divBdr>
                          <w:divsChild>
                            <w:div w:id="315376252">
                              <w:marLeft w:val="0"/>
                              <w:marRight w:val="0"/>
                              <w:marTop w:val="0"/>
                              <w:marBottom w:val="0"/>
                              <w:divBdr>
                                <w:top w:val="none" w:sz="0" w:space="0" w:color="auto"/>
                                <w:left w:val="none" w:sz="0" w:space="0" w:color="auto"/>
                                <w:bottom w:val="none" w:sz="0" w:space="0" w:color="auto"/>
                                <w:right w:val="none" w:sz="0" w:space="0" w:color="auto"/>
                              </w:divBdr>
                              <w:divsChild>
                                <w:div w:id="764886618">
                                  <w:marLeft w:val="0"/>
                                  <w:marRight w:val="0"/>
                                  <w:marTop w:val="0"/>
                                  <w:marBottom w:val="0"/>
                                  <w:divBdr>
                                    <w:top w:val="none" w:sz="0" w:space="0" w:color="auto"/>
                                    <w:left w:val="none" w:sz="0" w:space="0" w:color="auto"/>
                                    <w:bottom w:val="none" w:sz="0" w:space="0" w:color="auto"/>
                                    <w:right w:val="none" w:sz="0" w:space="0" w:color="auto"/>
                                  </w:divBdr>
                                  <w:divsChild>
                                    <w:div w:id="831212514">
                                      <w:marLeft w:val="0"/>
                                      <w:marRight w:val="0"/>
                                      <w:marTop w:val="0"/>
                                      <w:marBottom w:val="0"/>
                                      <w:divBdr>
                                        <w:top w:val="none" w:sz="0" w:space="0" w:color="auto"/>
                                        <w:left w:val="none" w:sz="0" w:space="0" w:color="auto"/>
                                        <w:bottom w:val="none" w:sz="0" w:space="0" w:color="auto"/>
                                        <w:right w:val="none" w:sz="0" w:space="0" w:color="auto"/>
                                      </w:divBdr>
                                      <w:divsChild>
                                        <w:div w:id="8582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912046">
          <w:marLeft w:val="0"/>
          <w:marRight w:val="0"/>
          <w:marTop w:val="0"/>
          <w:marBottom w:val="0"/>
          <w:divBdr>
            <w:top w:val="none" w:sz="0" w:space="0" w:color="auto"/>
            <w:left w:val="none" w:sz="0" w:space="0" w:color="auto"/>
            <w:bottom w:val="none" w:sz="0" w:space="0" w:color="auto"/>
            <w:right w:val="none" w:sz="0" w:space="0" w:color="auto"/>
          </w:divBdr>
          <w:divsChild>
            <w:div w:id="739443837">
              <w:marLeft w:val="0"/>
              <w:marRight w:val="0"/>
              <w:marTop w:val="0"/>
              <w:marBottom w:val="0"/>
              <w:divBdr>
                <w:top w:val="none" w:sz="0" w:space="0" w:color="auto"/>
                <w:left w:val="none" w:sz="0" w:space="0" w:color="auto"/>
                <w:bottom w:val="none" w:sz="0" w:space="0" w:color="auto"/>
                <w:right w:val="none" w:sz="0" w:space="0" w:color="auto"/>
              </w:divBdr>
              <w:divsChild>
                <w:div w:id="291331790">
                  <w:marLeft w:val="0"/>
                  <w:marRight w:val="0"/>
                  <w:marTop w:val="0"/>
                  <w:marBottom w:val="0"/>
                  <w:divBdr>
                    <w:top w:val="none" w:sz="0" w:space="0" w:color="auto"/>
                    <w:left w:val="none" w:sz="0" w:space="0" w:color="auto"/>
                    <w:bottom w:val="none" w:sz="0" w:space="0" w:color="auto"/>
                    <w:right w:val="none" w:sz="0" w:space="0" w:color="auto"/>
                  </w:divBdr>
                  <w:divsChild>
                    <w:div w:id="248194595">
                      <w:marLeft w:val="0"/>
                      <w:marRight w:val="0"/>
                      <w:marTop w:val="0"/>
                      <w:marBottom w:val="0"/>
                      <w:divBdr>
                        <w:top w:val="none" w:sz="0" w:space="0" w:color="auto"/>
                        <w:left w:val="none" w:sz="0" w:space="0" w:color="auto"/>
                        <w:bottom w:val="none" w:sz="0" w:space="0" w:color="auto"/>
                        <w:right w:val="none" w:sz="0" w:space="0" w:color="auto"/>
                      </w:divBdr>
                      <w:divsChild>
                        <w:div w:id="144319481">
                          <w:marLeft w:val="0"/>
                          <w:marRight w:val="0"/>
                          <w:marTop w:val="0"/>
                          <w:marBottom w:val="0"/>
                          <w:divBdr>
                            <w:top w:val="none" w:sz="0" w:space="0" w:color="auto"/>
                            <w:left w:val="none" w:sz="0" w:space="0" w:color="auto"/>
                            <w:bottom w:val="none" w:sz="0" w:space="0" w:color="auto"/>
                            <w:right w:val="none" w:sz="0" w:space="0" w:color="auto"/>
                          </w:divBdr>
                          <w:divsChild>
                            <w:div w:id="1050962685">
                              <w:marLeft w:val="0"/>
                              <w:marRight w:val="0"/>
                              <w:marTop w:val="0"/>
                              <w:marBottom w:val="0"/>
                              <w:divBdr>
                                <w:top w:val="none" w:sz="0" w:space="0" w:color="auto"/>
                                <w:left w:val="none" w:sz="0" w:space="0" w:color="auto"/>
                                <w:bottom w:val="none" w:sz="0" w:space="0" w:color="auto"/>
                                <w:right w:val="none" w:sz="0" w:space="0" w:color="auto"/>
                              </w:divBdr>
                              <w:divsChild>
                                <w:div w:id="1054354246">
                                  <w:marLeft w:val="0"/>
                                  <w:marRight w:val="0"/>
                                  <w:marTop w:val="0"/>
                                  <w:marBottom w:val="0"/>
                                  <w:divBdr>
                                    <w:top w:val="none" w:sz="0" w:space="0" w:color="auto"/>
                                    <w:left w:val="none" w:sz="0" w:space="0" w:color="auto"/>
                                    <w:bottom w:val="none" w:sz="0" w:space="0" w:color="auto"/>
                                    <w:right w:val="none" w:sz="0" w:space="0" w:color="auto"/>
                                  </w:divBdr>
                                  <w:divsChild>
                                    <w:div w:id="40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577244">
          <w:marLeft w:val="0"/>
          <w:marRight w:val="0"/>
          <w:marTop w:val="0"/>
          <w:marBottom w:val="0"/>
          <w:divBdr>
            <w:top w:val="none" w:sz="0" w:space="0" w:color="auto"/>
            <w:left w:val="none" w:sz="0" w:space="0" w:color="auto"/>
            <w:bottom w:val="none" w:sz="0" w:space="0" w:color="auto"/>
            <w:right w:val="none" w:sz="0" w:space="0" w:color="auto"/>
          </w:divBdr>
          <w:divsChild>
            <w:div w:id="1629125775">
              <w:marLeft w:val="0"/>
              <w:marRight w:val="0"/>
              <w:marTop w:val="0"/>
              <w:marBottom w:val="0"/>
              <w:divBdr>
                <w:top w:val="none" w:sz="0" w:space="0" w:color="auto"/>
                <w:left w:val="none" w:sz="0" w:space="0" w:color="auto"/>
                <w:bottom w:val="none" w:sz="0" w:space="0" w:color="auto"/>
                <w:right w:val="none" w:sz="0" w:space="0" w:color="auto"/>
              </w:divBdr>
              <w:divsChild>
                <w:div w:id="479926450">
                  <w:marLeft w:val="0"/>
                  <w:marRight w:val="0"/>
                  <w:marTop w:val="0"/>
                  <w:marBottom w:val="0"/>
                  <w:divBdr>
                    <w:top w:val="none" w:sz="0" w:space="0" w:color="auto"/>
                    <w:left w:val="none" w:sz="0" w:space="0" w:color="auto"/>
                    <w:bottom w:val="none" w:sz="0" w:space="0" w:color="auto"/>
                    <w:right w:val="none" w:sz="0" w:space="0" w:color="auto"/>
                  </w:divBdr>
                  <w:divsChild>
                    <w:div w:id="1385063018">
                      <w:marLeft w:val="0"/>
                      <w:marRight w:val="0"/>
                      <w:marTop w:val="0"/>
                      <w:marBottom w:val="0"/>
                      <w:divBdr>
                        <w:top w:val="none" w:sz="0" w:space="0" w:color="auto"/>
                        <w:left w:val="none" w:sz="0" w:space="0" w:color="auto"/>
                        <w:bottom w:val="none" w:sz="0" w:space="0" w:color="auto"/>
                        <w:right w:val="none" w:sz="0" w:space="0" w:color="auto"/>
                      </w:divBdr>
                      <w:divsChild>
                        <w:div w:id="1465466139">
                          <w:marLeft w:val="0"/>
                          <w:marRight w:val="0"/>
                          <w:marTop w:val="0"/>
                          <w:marBottom w:val="0"/>
                          <w:divBdr>
                            <w:top w:val="none" w:sz="0" w:space="0" w:color="auto"/>
                            <w:left w:val="none" w:sz="0" w:space="0" w:color="auto"/>
                            <w:bottom w:val="none" w:sz="0" w:space="0" w:color="auto"/>
                            <w:right w:val="none" w:sz="0" w:space="0" w:color="auto"/>
                          </w:divBdr>
                          <w:divsChild>
                            <w:div w:id="604656878">
                              <w:marLeft w:val="0"/>
                              <w:marRight w:val="0"/>
                              <w:marTop w:val="0"/>
                              <w:marBottom w:val="0"/>
                              <w:divBdr>
                                <w:top w:val="none" w:sz="0" w:space="0" w:color="auto"/>
                                <w:left w:val="none" w:sz="0" w:space="0" w:color="auto"/>
                                <w:bottom w:val="none" w:sz="0" w:space="0" w:color="auto"/>
                                <w:right w:val="none" w:sz="0" w:space="0" w:color="auto"/>
                              </w:divBdr>
                              <w:divsChild>
                                <w:div w:id="296491251">
                                  <w:marLeft w:val="0"/>
                                  <w:marRight w:val="0"/>
                                  <w:marTop w:val="0"/>
                                  <w:marBottom w:val="0"/>
                                  <w:divBdr>
                                    <w:top w:val="none" w:sz="0" w:space="0" w:color="auto"/>
                                    <w:left w:val="none" w:sz="0" w:space="0" w:color="auto"/>
                                    <w:bottom w:val="none" w:sz="0" w:space="0" w:color="auto"/>
                                    <w:right w:val="none" w:sz="0" w:space="0" w:color="auto"/>
                                  </w:divBdr>
                                  <w:divsChild>
                                    <w:div w:id="1283344276">
                                      <w:marLeft w:val="0"/>
                                      <w:marRight w:val="0"/>
                                      <w:marTop w:val="0"/>
                                      <w:marBottom w:val="0"/>
                                      <w:divBdr>
                                        <w:top w:val="none" w:sz="0" w:space="0" w:color="auto"/>
                                        <w:left w:val="none" w:sz="0" w:space="0" w:color="auto"/>
                                        <w:bottom w:val="none" w:sz="0" w:space="0" w:color="auto"/>
                                        <w:right w:val="none" w:sz="0" w:space="0" w:color="auto"/>
                                      </w:divBdr>
                                      <w:divsChild>
                                        <w:div w:id="16956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476043">
          <w:marLeft w:val="0"/>
          <w:marRight w:val="0"/>
          <w:marTop w:val="0"/>
          <w:marBottom w:val="0"/>
          <w:divBdr>
            <w:top w:val="none" w:sz="0" w:space="0" w:color="auto"/>
            <w:left w:val="none" w:sz="0" w:space="0" w:color="auto"/>
            <w:bottom w:val="none" w:sz="0" w:space="0" w:color="auto"/>
            <w:right w:val="none" w:sz="0" w:space="0" w:color="auto"/>
          </w:divBdr>
          <w:divsChild>
            <w:div w:id="813914729">
              <w:marLeft w:val="0"/>
              <w:marRight w:val="0"/>
              <w:marTop w:val="0"/>
              <w:marBottom w:val="0"/>
              <w:divBdr>
                <w:top w:val="none" w:sz="0" w:space="0" w:color="auto"/>
                <w:left w:val="none" w:sz="0" w:space="0" w:color="auto"/>
                <w:bottom w:val="none" w:sz="0" w:space="0" w:color="auto"/>
                <w:right w:val="none" w:sz="0" w:space="0" w:color="auto"/>
              </w:divBdr>
              <w:divsChild>
                <w:div w:id="2052800608">
                  <w:marLeft w:val="0"/>
                  <w:marRight w:val="0"/>
                  <w:marTop w:val="0"/>
                  <w:marBottom w:val="0"/>
                  <w:divBdr>
                    <w:top w:val="none" w:sz="0" w:space="0" w:color="auto"/>
                    <w:left w:val="none" w:sz="0" w:space="0" w:color="auto"/>
                    <w:bottom w:val="none" w:sz="0" w:space="0" w:color="auto"/>
                    <w:right w:val="none" w:sz="0" w:space="0" w:color="auto"/>
                  </w:divBdr>
                  <w:divsChild>
                    <w:div w:id="1197238009">
                      <w:marLeft w:val="0"/>
                      <w:marRight w:val="0"/>
                      <w:marTop w:val="0"/>
                      <w:marBottom w:val="0"/>
                      <w:divBdr>
                        <w:top w:val="none" w:sz="0" w:space="0" w:color="auto"/>
                        <w:left w:val="none" w:sz="0" w:space="0" w:color="auto"/>
                        <w:bottom w:val="none" w:sz="0" w:space="0" w:color="auto"/>
                        <w:right w:val="none" w:sz="0" w:space="0" w:color="auto"/>
                      </w:divBdr>
                      <w:divsChild>
                        <w:div w:id="1854226945">
                          <w:marLeft w:val="0"/>
                          <w:marRight w:val="0"/>
                          <w:marTop w:val="0"/>
                          <w:marBottom w:val="0"/>
                          <w:divBdr>
                            <w:top w:val="none" w:sz="0" w:space="0" w:color="auto"/>
                            <w:left w:val="none" w:sz="0" w:space="0" w:color="auto"/>
                            <w:bottom w:val="none" w:sz="0" w:space="0" w:color="auto"/>
                            <w:right w:val="none" w:sz="0" w:space="0" w:color="auto"/>
                          </w:divBdr>
                          <w:divsChild>
                            <w:div w:id="1814448112">
                              <w:marLeft w:val="0"/>
                              <w:marRight w:val="0"/>
                              <w:marTop w:val="0"/>
                              <w:marBottom w:val="0"/>
                              <w:divBdr>
                                <w:top w:val="none" w:sz="0" w:space="0" w:color="auto"/>
                                <w:left w:val="none" w:sz="0" w:space="0" w:color="auto"/>
                                <w:bottom w:val="none" w:sz="0" w:space="0" w:color="auto"/>
                                <w:right w:val="none" w:sz="0" w:space="0" w:color="auto"/>
                              </w:divBdr>
                              <w:divsChild>
                                <w:div w:id="141388777">
                                  <w:marLeft w:val="0"/>
                                  <w:marRight w:val="0"/>
                                  <w:marTop w:val="0"/>
                                  <w:marBottom w:val="0"/>
                                  <w:divBdr>
                                    <w:top w:val="none" w:sz="0" w:space="0" w:color="auto"/>
                                    <w:left w:val="none" w:sz="0" w:space="0" w:color="auto"/>
                                    <w:bottom w:val="none" w:sz="0" w:space="0" w:color="auto"/>
                                    <w:right w:val="none" w:sz="0" w:space="0" w:color="auto"/>
                                  </w:divBdr>
                                  <w:divsChild>
                                    <w:div w:id="1031030786">
                                      <w:marLeft w:val="0"/>
                                      <w:marRight w:val="0"/>
                                      <w:marTop w:val="0"/>
                                      <w:marBottom w:val="0"/>
                                      <w:divBdr>
                                        <w:top w:val="none" w:sz="0" w:space="0" w:color="auto"/>
                                        <w:left w:val="none" w:sz="0" w:space="0" w:color="auto"/>
                                        <w:bottom w:val="none" w:sz="0" w:space="0" w:color="auto"/>
                                        <w:right w:val="none" w:sz="0" w:space="0" w:color="auto"/>
                                      </w:divBdr>
                                      <w:divsChild>
                                        <w:div w:id="99117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17237">
          <w:marLeft w:val="0"/>
          <w:marRight w:val="0"/>
          <w:marTop w:val="0"/>
          <w:marBottom w:val="0"/>
          <w:divBdr>
            <w:top w:val="none" w:sz="0" w:space="0" w:color="auto"/>
            <w:left w:val="none" w:sz="0" w:space="0" w:color="auto"/>
            <w:bottom w:val="none" w:sz="0" w:space="0" w:color="auto"/>
            <w:right w:val="none" w:sz="0" w:space="0" w:color="auto"/>
          </w:divBdr>
          <w:divsChild>
            <w:div w:id="100497178">
              <w:marLeft w:val="0"/>
              <w:marRight w:val="0"/>
              <w:marTop w:val="0"/>
              <w:marBottom w:val="0"/>
              <w:divBdr>
                <w:top w:val="none" w:sz="0" w:space="0" w:color="auto"/>
                <w:left w:val="none" w:sz="0" w:space="0" w:color="auto"/>
                <w:bottom w:val="none" w:sz="0" w:space="0" w:color="auto"/>
                <w:right w:val="none" w:sz="0" w:space="0" w:color="auto"/>
              </w:divBdr>
              <w:divsChild>
                <w:div w:id="232861696">
                  <w:marLeft w:val="0"/>
                  <w:marRight w:val="0"/>
                  <w:marTop w:val="0"/>
                  <w:marBottom w:val="0"/>
                  <w:divBdr>
                    <w:top w:val="none" w:sz="0" w:space="0" w:color="auto"/>
                    <w:left w:val="none" w:sz="0" w:space="0" w:color="auto"/>
                    <w:bottom w:val="none" w:sz="0" w:space="0" w:color="auto"/>
                    <w:right w:val="none" w:sz="0" w:space="0" w:color="auto"/>
                  </w:divBdr>
                  <w:divsChild>
                    <w:div w:id="1630474475">
                      <w:marLeft w:val="0"/>
                      <w:marRight w:val="0"/>
                      <w:marTop w:val="0"/>
                      <w:marBottom w:val="0"/>
                      <w:divBdr>
                        <w:top w:val="none" w:sz="0" w:space="0" w:color="auto"/>
                        <w:left w:val="none" w:sz="0" w:space="0" w:color="auto"/>
                        <w:bottom w:val="none" w:sz="0" w:space="0" w:color="auto"/>
                        <w:right w:val="none" w:sz="0" w:space="0" w:color="auto"/>
                      </w:divBdr>
                      <w:divsChild>
                        <w:div w:id="781995199">
                          <w:marLeft w:val="0"/>
                          <w:marRight w:val="0"/>
                          <w:marTop w:val="0"/>
                          <w:marBottom w:val="0"/>
                          <w:divBdr>
                            <w:top w:val="none" w:sz="0" w:space="0" w:color="auto"/>
                            <w:left w:val="none" w:sz="0" w:space="0" w:color="auto"/>
                            <w:bottom w:val="none" w:sz="0" w:space="0" w:color="auto"/>
                            <w:right w:val="none" w:sz="0" w:space="0" w:color="auto"/>
                          </w:divBdr>
                          <w:divsChild>
                            <w:div w:id="602306640">
                              <w:marLeft w:val="0"/>
                              <w:marRight w:val="0"/>
                              <w:marTop w:val="0"/>
                              <w:marBottom w:val="0"/>
                              <w:divBdr>
                                <w:top w:val="none" w:sz="0" w:space="0" w:color="auto"/>
                                <w:left w:val="none" w:sz="0" w:space="0" w:color="auto"/>
                                <w:bottom w:val="none" w:sz="0" w:space="0" w:color="auto"/>
                                <w:right w:val="none" w:sz="0" w:space="0" w:color="auto"/>
                              </w:divBdr>
                              <w:divsChild>
                                <w:div w:id="332345418">
                                  <w:marLeft w:val="0"/>
                                  <w:marRight w:val="0"/>
                                  <w:marTop w:val="0"/>
                                  <w:marBottom w:val="0"/>
                                  <w:divBdr>
                                    <w:top w:val="none" w:sz="0" w:space="0" w:color="auto"/>
                                    <w:left w:val="none" w:sz="0" w:space="0" w:color="auto"/>
                                    <w:bottom w:val="none" w:sz="0" w:space="0" w:color="auto"/>
                                    <w:right w:val="none" w:sz="0" w:space="0" w:color="auto"/>
                                  </w:divBdr>
                                  <w:divsChild>
                                    <w:div w:id="520244710">
                                      <w:marLeft w:val="0"/>
                                      <w:marRight w:val="0"/>
                                      <w:marTop w:val="0"/>
                                      <w:marBottom w:val="0"/>
                                      <w:divBdr>
                                        <w:top w:val="none" w:sz="0" w:space="0" w:color="auto"/>
                                        <w:left w:val="none" w:sz="0" w:space="0" w:color="auto"/>
                                        <w:bottom w:val="none" w:sz="0" w:space="0" w:color="auto"/>
                                        <w:right w:val="none" w:sz="0" w:space="0" w:color="auto"/>
                                      </w:divBdr>
                                      <w:divsChild>
                                        <w:div w:id="17242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262309">
          <w:marLeft w:val="0"/>
          <w:marRight w:val="0"/>
          <w:marTop w:val="0"/>
          <w:marBottom w:val="0"/>
          <w:divBdr>
            <w:top w:val="none" w:sz="0" w:space="0" w:color="auto"/>
            <w:left w:val="none" w:sz="0" w:space="0" w:color="auto"/>
            <w:bottom w:val="none" w:sz="0" w:space="0" w:color="auto"/>
            <w:right w:val="none" w:sz="0" w:space="0" w:color="auto"/>
          </w:divBdr>
          <w:divsChild>
            <w:div w:id="443156478">
              <w:marLeft w:val="0"/>
              <w:marRight w:val="0"/>
              <w:marTop w:val="0"/>
              <w:marBottom w:val="0"/>
              <w:divBdr>
                <w:top w:val="none" w:sz="0" w:space="0" w:color="auto"/>
                <w:left w:val="none" w:sz="0" w:space="0" w:color="auto"/>
                <w:bottom w:val="none" w:sz="0" w:space="0" w:color="auto"/>
                <w:right w:val="none" w:sz="0" w:space="0" w:color="auto"/>
              </w:divBdr>
              <w:divsChild>
                <w:div w:id="957644629">
                  <w:marLeft w:val="0"/>
                  <w:marRight w:val="0"/>
                  <w:marTop w:val="0"/>
                  <w:marBottom w:val="0"/>
                  <w:divBdr>
                    <w:top w:val="none" w:sz="0" w:space="0" w:color="auto"/>
                    <w:left w:val="none" w:sz="0" w:space="0" w:color="auto"/>
                    <w:bottom w:val="none" w:sz="0" w:space="0" w:color="auto"/>
                    <w:right w:val="none" w:sz="0" w:space="0" w:color="auto"/>
                  </w:divBdr>
                  <w:divsChild>
                    <w:div w:id="2142186000">
                      <w:marLeft w:val="0"/>
                      <w:marRight w:val="0"/>
                      <w:marTop w:val="0"/>
                      <w:marBottom w:val="0"/>
                      <w:divBdr>
                        <w:top w:val="none" w:sz="0" w:space="0" w:color="auto"/>
                        <w:left w:val="none" w:sz="0" w:space="0" w:color="auto"/>
                        <w:bottom w:val="none" w:sz="0" w:space="0" w:color="auto"/>
                        <w:right w:val="none" w:sz="0" w:space="0" w:color="auto"/>
                      </w:divBdr>
                      <w:divsChild>
                        <w:div w:id="1547599474">
                          <w:marLeft w:val="0"/>
                          <w:marRight w:val="0"/>
                          <w:marTop w:val="0"/>
                          <w:marBottom w:val="0"/>
                          <w:divBdr>
                            <w:top w:val="none" w:sz="0" w:space="0" w:color="auto"/>
                            <w:left w:val="none" w:sz="0" w:space="0" w:color="auto"/>
                            <w:bottom w:val="none" w:sz="0" w:space="0" w:color="auto"/>
                            <w:right w:val="none" w:sz="0" w:space="0" w:color="auto"/>
                          </w:divBdr>
                          <w:divsChild>
                            <w:div w:id="1907448127">
                              <w:marLeft w:val="0"/>
                              <w:marRight w:val="0"/>
                              <w:marTop w:val="0"/>
                              <w:marBottom w:val="0"/>
                              <w:divBdr>
                                <w:top w:val="none" w:sz="0" w:space="0" w:color="auto"/>
                                <w:left w:val="none" w:sz="0" w:space="0" w:color="auto"/>
                                <w:bottom w:val="none" w:sz="0" w:space="0" w:color="auto"/>
                                <w:right w:val="none" w:sz="0" w:space="0" w:color="auto"/>
                              </w:divBdr>
                              <w:divsChild>
                                <w:div w:id="1586458414">
                                  <w:marLeft w:val="0"/>
                                  <w:marRight w:val="0"/>
                                  <w:marTop w:val="0"/>
                                  <w:marBottom w:val="0"/>
                                  <w:divBdr>
                                    <w:top w:val="none" w:sz="0" w:space="0" w:color="auto"/>
                                    <w:left w:val="none" w:sz="0" w:space="0" w:color="auto"/>
                                    <w:bottom w:val="none" w:sz="0" w:space="0" w:color="auto"/>
                                    <w:right w:val="none" w:sz="0" w:space="0" w:color="auto"/>
                                  </w:divBdr>
                                  <w:divsChild>
                                    <w:div w:id="604192872">
                                      <w:marLeft w:val="0"/>
                                      <w:marRight w:val="0"/>
                                      <w:marTop w:val="0"/>
                                      <w:marBottom w:val="0"/>
                                      <w:divBdr>
                                        <w:top w:val="none" w:sz="0" w:space="0" w:color="auto"/>
                                        <w:left w:val="none" w:sz="0" w:space="0" w:color="auto"/>
                                        <w:bottom w:val="none" w:sz="0" w:space="0" w:color="auto"/>
                                        <w:right w:val="none" w:sz="0" w:space="0" w:color="auto"/>
                                      </w:divBdr>
                                      <w:divsChild>
                                        <w:div w:id="138860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547031">
          <w:marLeft w:val="0"/>
          <w:marRight w:val="0"/>
          <w:marTop w:val="0"/>
          <w:marBottom w:val="0"/>
          <w:divBdr>
            <w:top w:val="none" w:sz="0" w:space="0" w:color="auto"/>
            <w:left w:val="none" w:sz="0" w:space="0" w:color="auto"/>
            <w:bottom w:val="none" w:sz="0" w:space="0" w:color="auto"/>
            <w:right w:val="none" w:sz="0" w:space="0" w:color="auto"/>
          </w:divBdr>
          <w:divsChild>
            <w:div w:id="1951542635">
              <w:marLeft w:val="0"/>
              <w:marRight w:val="0"/>
              <w:marTop w:val="0"/>
              <w:marBottom w:val="0"/>
              <w:divBdr>
                <w:top w:val="none" w:sz="0" w:space="0" w:color="auto"/>
                <w:left w:val="none" w:sz="0" w:space="0" w:color="auto"/>
                <w:bottom w:val="none" w:sz="0" w:space="0" w:color="auto"/>
                <w:right w:val="none" w:sz="0" w:space="0" w:color="auto"/>
              </w:divBdr>
              <w:divsChild>
                <w:div w:id="862935943">
                  <w:marLeft w:val="0"/>
                  <w:marRight w:val="0"/>
                  <w:marTop w:val="0"/>
                  <w:marBottom w:val="0"/>
                  <w:divBdr>
                    <w:top w:val="none" w:sz="0" w:space="0" w:color="auto"/>
                    <w:left w:val="none" w:sz="0" w:space="0" w:color="auto"/>
                    <w:bottom w:val="none" w:sz="0" w:space="0" w:color="auto"/>
                    <w:right w:val="none" w:sz="0" w:space="0" w:color="auto"/>
                  </w:divBdr>
                  <w:divsChild>
                    <w:div w:id="574513620">
                      <w:marLeft w:val="0"/>
                      <w:marRight w:val="0"/>
                      <w:marTop w:val="0"/>
                      <w:marBottom w:val="0"/>
                      <w:divBdr>
                        <w:top w:val="none" w:sz="0" w:space="0" w:color="auto"/>
                        <w:left w:val="none" w:sz="0" w:space="0" w:color="auto"/>
                        <w:bottom w:val="none" w:sz="0" w:space="0" w:color="auto"/>
                        <w:right w:val="none" w:sz="0" w:space="0" w:color="auto"/>
                      </w:divBdr>
                      <w:divsChild>
                        <w:div w:id="1397630492">
                          <w:marLeft w:val="0"/>
                          <w:marRight w:val="0"/>
                          <w:marTop w:val="0"/>
                          <w:marBottom w:val="0"/>
                          <w:divBdr>
                            <w:top w:val="none" w:sz="0" w:space="0" w:color="auto"/>
                            <w:left w:val="none" w:sz="0" w:space="0" w:color="auto"/>
                            <w:bottom w:val="none" w:sz="0" w:space="0" w:color="auto"/>
                            <w:right w:val="none" w:sz="0" w:space="0" w:color="auto"/>
                          </w:divBdr>
                          <w:divsChild>
                            <w:div w:id="1723408608">
                              <w:marLeft w:val="0"/>
                              <w:marRight w:val="0"/>
                              <w:marTop w:val="0"/>
                              <w:marBottom w:val="0"/>
                              <w:divBdr>
                                <w:top w:val="none" w:sz="0" w:space="0" w:color="auto"/>
                                <w:left w:val="none" w:sz="0" w:space="0" w:color="auto"/>
                                <w:bottom w:val="none" w:sz="0" w:space="0" w:color="auto"/>
                                <w:right w:val="none" w:sz="0" w:space="0" w:color="auto"/>
                              </w:divBdr>
                              <w:divsChild>
                                <w:div w:id="664939899">
                                  <w:marLeft w:val="0"/>
                                  <w:marRight w:val="0"/>
                                  <w:marTop w:val="0"/>
                                  <w:marBottom w:val="0"/>
                                  <w:divBdr>
                                    <w:top w:val="none" w:sz="0" w:space="0" w:color="auto"/>
                                    <w:left w:val="none" w:sz="0" w:space="0" w:color="auto"/>
                                    <w:bottom w:val="none" w:sz="0" w:space="0" w:color="auto"/>
                                    <w:right w:val="none" w:sz="0" w:space="0" w:color="auto"/>
                                  </w:divBdr>
                                  <w:divsChild>
                                    <w:div w:id="1096824763">
                                      <w:marLeft w:val="0"/>
                                      <w:marRight w:val="0"/>
                                      <w:marTop w:val="0"/>
                                      <w:marBottom w:val="0"/>
                                      <w:divBdr>
                                        <w:top w:val="none" w:sz="0" w:space="0" w:color="auto"/>
                                        <w:left w:val="none" w:sz="0" w:space="0" w:color="auto"/>
                                        <w:bottom w:val="none" w:sz="0" w:space="0" w:color="auto"/>
                                        <w:right w:val="none" w:sz="0" w:space="0" w:color="auto"/>
                                      </w:divBdr>
                                      <w:divsChild>
                                        <w:div w:id="617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473142">
          <w:marLeft w:val="0"/>
          <w:marRight w:val="0"/>
          <w:marTop w:val="0"/>
          <w:marBottom w:val="0"/>
          <w:divBdr>
            <w:top w:val="none" w:sz="0" w:space="0" w:color="auto"/>
            <w:left w:val="none" w:sz="0" w:space="0" w:color="auto"/>
            <w:bottom w:val="none" w:sz="0" w:space="0" w:color="auto"/>
            <w:right w:val="none" w:sz="0" w:space="0" w:color="auto"/>
          </w:divBdr>
          <w:divsChild>
            <w:div w:id="367728933">
              <w:marLeft w:val="0"/>
              <w:marRight w:val="0"/>
              <w:marTop w:val="0"/>
              <w:marBottom w:val="0"/>
              <w:divBdr>
                <w:top w:val="none" w:sz="0" w:space="0" w:color="auto"/>
                <w:left w:val="none" w:sz="0" w:space="0" w:color="auto"/>
                <w:bottom w:val="none" w:sz="0" w:space="0" w:color="auto"/>
                <w:right w:val="none" w:sz="0" w:space="0" w:color="auto"/>
              </w:divBdr>
              <w:divsChild>
                <w:div w:id="1024094907">
                  <w:marLeft w:val="0"/>
                  <w:marRight w:val="0"/>
                  <w:marTop w:val="0"/>
                  <w:marBottom w:val="0"/>
                  <w:divBdr>
                    <w:top w:val="none" w:sz="0" w:space="0" w:color="auto"/>
                    <w:left w:val="none" w:sz="0" w:space="0" w:color="auto"/>
                    <w:bottom w:val="none" w:sz="0" w:space="0" w:color="auto"/>
                    <w:right w:val="none" w:sz="0" w:space="0" w:color="auto"/>
                  </w:divBdr>
                  <w:divsChild>
                    <w:div w:id="1545868167">
                      <w:marLeft w:val="0"/>
                      <w:marRight w:val="0"/>
                      <w:marTop w:val="0"/>
                      <w:marBottom w:val="0"/>
                      <w:divBdr>
                        <w:top w:val="none" w:sz="0" w:space="0" w:color="auto"/>
                        <w:left w:val="none" w:sz="0" w:space="0" w:color="auto"/>
                        <w:bottom w:val="none" w:sz="0" w:space="0" w:color="auto"/>
                        <w:right w:val="none" w:sz="0" w:space="0" w:color="auto"/>
                      </w:divBdr>
                      <w:divsChild>
                        <w:div w:id="422265743">
                          <w:marLeft w:val="0"/>
                          <w:marRight w:val="0"/>
                          <w:marTop w:val="0"/>
                          <w:marBottom w:val="0"/>
                          <w:divBdr>
                            <w:top w:val="none" w:sz="0" w:space="0" w:color="auto"/>
                            <w:left w:val="none" w:sz="0" w:space="0" w:color="auto"/>
                            <w:bottom w:val="none" w:sz="0" w:space="0" w:color="auto"/>
                            <w:right w:val="none" w:sz="0" w:space="0" w:color="auto"/>
                          </w:divBdr>
                          <w:divsChild>
                            <w:div w:id="1983540626">
                              <w:marLeft w:val="0"/>
                              <w:marRight w:val="0"/>
                              <w:marTop w:val="0"/>
                              <w:marBottom w:val="0"/>
                              <w:divBdr>
                                <w:top w:val="none" w:sz="0" w:space="0" w:color="auto"/>
                                <w:left w:val="none" w:sz="0" w:space="0" w:color="auto"/>
                                <w:bottom w:val="none" w:sz="0" w:space="0" w:color="auto"/>
                                <w:right w:val="none" w:sz="0" w:space="0" w:color="auto"/>
                              </w:divBdr>
                              <w:divsChild>
                                <w:div w:id="68354675">
                                  <w:marLeft w:val="0"/>
                                  <w:marRight w:val="0"/>
                                  <w:marTop w:val="0"/>
                                  <w:marBottom w:val="0"/>
                                  <w:divBdr>
                                    <w:top w:val="none" w:sz="0" w:space="0" w:color="auto"/>
                                    <w:left w:val="none" w:sz="0" w:space="0" w:color="auto"/>
                                    <w:bottom w:val="none" w:sz="0" w:space="0" w:color="auto"/>
                                    <w:right w:val="none" w:sz="0" w:space="0" w:color="auto"/>
                                  </w:divBdr>
                                  <w:divsChild>
                                    <w:div w:id="16372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63120">
          <w:marLeft w:val="0"/>
          <w:marRight w:val="0"/>
          <w:marTop w:val="0"/>
          <w:marBottom w:val="0"/>
          <w:divBdr>
            <w:top w:val="none" w:sz="0" w:space="0" w:color="auto"/>
            <w:left w:val="none" w:sz="0" w:space="0" w:color="auto"/>
            <w:bottom w:val="none" w:sz="0" w:space="0" w:color="auto"/>
            <w:right w:val="none" w:sz="0" w:space="0" w:color="auto"/>
          </w:divBdr>
          <w:divsChild>
            <w:div w:id="1282610785">
              <w:marLeft w:val="0"/>
              <w:marRight w:val="0"/>
              <w:marTop w:val="0"/>
              <w:marBottom w:val="0"/>
              <w:divBdr>
                <w:top w:val="none" w:sz="0" w:space="0" w:color="auto"/>
                <w:left w:val="none" w:sz="0" w:space="0" w:color="auto"/>
                <w:bottom w:val="none" w:sz="0" w:space="0" w:color="auto"/>
                <w:right w:val="none" w:sz="0" w:space="0" w:color="auto"/>
              </w:divBdr>
              <w:divsChild>
                <w:div w:id="56436814">
                  <w:marLeft w:val="0"/>
                  <w:marRight w:val="0"/>
                  <w:marTop w:val="0"/>
                  <w:marBottom w:val="0"/>
                  <w:divBdr>
                    <w:top w:val="none" w:sz="0" w:space="0" w:color="auto"/>
                    <w:left w:val="none" w:sz="0" w:space="0" w:color="auto"/>
                    <w:bottom w:val="none" w:sz="0" w:space="0" w:color="auto"/>
                    <w:right w:val="none" w:sz="0" w:space="0" w:color="auto"/>
                  </w:divBdr>
                  <w:divsChild>
                    <w:div w:id="739182259">
                      <w:marLeft w:val="0"/>
                      <w:marRight w:val="0"/>
                      <w:marTop w:val="0"/>
                      <w:marBottom w:val="0"/>
                      <w:divBdr>
                        <w:top w:val="none" w:sz="0" w:space="0" w:color="auto"/>
                        <w:left w:val="none" w:sz="0" w:space="0" w:color="auto"/>
                        <w:bottom w:val="none" w:sz="0" w:space="0" w:color="auto"/>
                        <w:right w:val="none" w:sz="0" w:space="0" w:color="auto"/>
                      </w:divBdr>
                      <w:divsChild>
                        <w:div w:id="1527937160">
                          <w:marLeft w:val="0"/>
                          <w:marRight w:val="0"/>
                          <w:marTop w:val="0"/>
                          <w:marBottom w:val="0"/>
                          <w:divBdr>
                            <w:top w:val="none" w:sz="0" w:space="0" w:color="auto"/>
                            <w:left w:val="none" w:sz="0" w:space="0" w:color="auto"/>
                            <w:bottom w:val="none" w:sz="0" w:space="0" w:color="auto"/>
                            <w:right w:val="none" w:sz="0" w:space="0" w:color="auto"/>
                          </w:divBdr>
                          <w:divsChild>
                            <w:div w:id="585571889">
                              <w:marLeft w:val="0"/>
                              <w:marRight w:val="0"/>
                              <w:marTop w:val="0"/>
                              <w:marBottom w:val="0"/>
                              <w:divBdr>
                                <w:top w:val="none" w:sz="0" w:space="0" w:color="auto"/>
                                <w:left w:val="none" w:sz="0" w:space="0" w:color="auto"/>
                                <w:bottom w:val="none" w:sz="0" w:space="0" w:color="auto"/>
                                <w:right w:val="none" w:sz="0" w:space="0" w:color="auto"/>
                              </w:divBdr>
                              <w:divsChild>
                                <w:div w:id="1096711531">
                                  <w:marLeft w:val="0"/>
                                  <w:marRight w:val="0"/>
                                  <w:marTop w:val="0"/>
                                  <w:marBottom w:val="0"/>
                                  <w:divBdr>
                                    <w:top w:val="none" w:sz="0" w:space="0" w:color="auto"/>
                                    <w:left w:val="none" w:sz="0" w:space="0" w:color="auto"/>
                                    <w:bottom w:val="none" w:sz="0" w:space="0" w:color="auto"/>
                                    <w:right w:val="none" w:sz="0" w:space="0" w:color="auto"/>
                                  </w:divBdr>
                                  <w:divsChild>
                                    <w:div w:id="1651247126">
                                      <w:marLeft w:val="0"/>
                                      <w:marRight w:val="0"/>
                                      <w:marTop w:val="0"/>
                                      <w:marBottom w:val="0"/>
                                      <w:divBdr>
                                        <w:top w:val="none" w:sz="0" w:space="0" w:color="auto"/>
                                        <w:left w:val="none" w:sz="0" w:space="0" w:color="auto"/>
                                        <w:bottom w:val="none" w:sz="0" w:space="0" w:color="auto"/>
                                        <w:right w:val="none" w:sz="0" w:space="0" w:color="auto"/>
                                      </w:divBdr>
                                      <w:divsChild>
                                        <w:div w:id="13020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603023">
          <w:marLeft w:val="0"/>
          <w:marRight w:val="0"/>
          <w:marTop w:val="0"/>
          <w:marBottom w:val="0"/>
          <w:divBdr>
            <w:top w:val="none" w:sz="0" w:space="0" w:color="auto"/>
            <w:left w:val="none" w:sz="0" w:space="0" w:color="auto"/>
            <w:bottom w:val="none" w:sz="0" w:space="0" w:color="auto"/>
            <w:right w:val="none" w:sz="0" w:space="0" w:color="auto"/>
          </w:divBdr>
          <w:divsChild>
            <w:div w:id="1923221920">
              <w:marLeft w:val="0"/>
              <w:marRight w:val="0"/>
              <w:marTop w:val="0"/>
              <w:marBottom w:val="0"/>
              <w:divBdr>
                <w:top w:val="none" w:sz="0" w:space="0" w:color="auto"/>
                <w:left w:val="none" w:sz="0" w:space="0" w:color="auto"/>
                <w:bottom w:val="none" w:sz="0" w:space="0" w:color="auto"/>
                <w:right w:val="none" w:sz="0" w:space="0" w:color="auto"/>
              </w:divBdr>
              <w:divsChild>
                <w:div w:id="1900897170">
                  <w:marLeft w:val="0"/>
                  <w:marRight w:val="0"/>
                  <w:marTop w:val="0"/>
                  <w:marBottom w:val="0"/>
                  <w:divBdr>
                    <w:top w:val="none" w:sz="0" w:space="0" w:color="auto"/>
                    <w:left w:val="none" w:sz="0" w:space="0" w:color="auto"/>
                    <w:bottom w:val="none" w:sz="0" w:space="0" w:color="auto"/>
                    <w:right w:val="none" w:sz="0" w:space="0" w:color="auto"/>
                  </w:divBdr>
                  <w:divsChild>
                    <w:div w:id="1373963988">
                      <w:marLeft w:val="0"/>
                      <w:marRight w:val="0"/>
                      <w:marTop w:val="0"/>
                      <w:marBottom w:val="0"/>
                      <w:divBdr>
                        <w:top w:val="none" w:sz="0" w:space="0" w:color="auto"/>
                        <w:left w:val="none" w:sz="0" w:space="0" w:color="auto"/>
                        <w:bottom w:val="none" w:sz="0" w:space="0" w:color="auto"/>
                        <w:right w:val="none" w:sz="0" w:space="0" w:color="auto"/>
                      </w:divBdr>
                      <w:divsChild>
                        <w:div w:id="773018161">
                          <w:marLeft w:val="0"/>
                          <w:marRight w:val="0"/>
                          <w:marTop w:val="0"/>
                          <w:marBottom w:val="0"/>
                          <w:divBdr>
                            <w:top w:val="none" w:sz="0" w:space="0" w:color="auto"/>
                            <w:left w:val="none" w:sz="0" w:space="0" w:color="auto"/>
                            <w:bottom w:val="none" w:sz="0" w:space="0" w:color="auto"/>
                            <w:right w:val="none" w:sz="0" w:space="0" w:color="auto"/>
                          </w:divBdr>
                          <w:divsChild>
                            <w:div w:id="1527254652">
                              <w:marLeft w:val="0"/>
                              <w:marRight w:val="0"/>
                              <w:marTop w:val="0"/>
                              <w:marBottom w:val="0"/>
                              <w:divBdr>
                                <w:top w:val="none" w:sz="0" w:space="0" w:color="auto"/>
                                <w:left w:val="none" w:sz="0" w:space="0" w:color="auto"/>
                                <w:bottom w:val="none" w:sz="0" w:space="0" w:color="auto"/>
                                <w:right w:val="none" w:sz="0" w:space="0" w:color="auto"/>
                              </w:divBdr>
                              <w:divsChild>
                                <w:div w:id="1003967783">
                                  <w:marLeft w:val="0"/>
                                  <w:marRight w:val="0"/>
                                  <w:marTop w:val="0"/>
                                  <w:marBottom w:val="0"/>
                                  <w:divBdr>
                                    <w:top w:val="none" w:sz="0" w:space="0" w:color="auto"/>
                                    <w:left w:val="none" w:sz="0" w:space="0" w:color="auto"/>
                                    <w:bottom w:val="none" w:sz="0" w:space="0" w:color="auto"/>
                                    <w:right w:val="none" w:sz="0" w:space="0" w:color="auto"/>
                                  </w:divBdr>
                                  <w:divsChild>
                                    <w:div w:id="2838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57929">
          <w:marLeft w:val="0"/>
          <w:marRight w:val="0"/>
          <w:marTop w:val="0"/>
          <w:marBottom w:val="0"/>
          <w:divBdr>
            <w:top w:val="none" w:sz="0" w:space="0" w:color="auto"/>
            <w:left w:val="none" w:sz="0" w:space="0" w:color="auto"/>
            <w:bottom w:val="none" w:sz="0" w:space="0" w:color="auto"/>
            <w:right w:val="none" w:sz="0" w:space="0" w:color="auto"/>
          </w:divBdr>
          <w:divsChild>
            <w:div w:id="1327200652">
              <w:marLeft w:val="0"/>
              <w:marRight w:val="0"/>
              <w:marTop w:val="0"/>
              <w:marBottom w:val="0"/>
              <w:divBdr>
                <w:top w:val="none" w:sz="0" w:space="0" w:color="auto"/>
                <w:left w:val="none" w:sz="0" w:space="0" w:color="auto"/>
                <w:bottom w:val="none" w:sz="0" w:space="0" w:color="auto"/>
                <w:right w:val="none" w:sz="0" w:space="0" w:color="auto"/>
              </w:divBdr>
              <w:divsChild>
                <w:div w:id="121118637">
                  <w:marLeft w:val="0"/>
                  <w:marRight w:val="0"/>
                  <w:marTop w:val="0"/>
                  <w:marBottom w:val="0"/>
                  <w:divBdr>
                    <w:top w:val="none" w:sz="0" w:space="0" w:color="auto"/>
                    <w:left w:val="none" w:sz="0" w:space="0" w:color="auto"/>
                    <w:bottom w:val="none" w:sz="0" w:space="0" w:color="auto"/>
                    <w:right w:val="none" w:sz="0" w:space="0" w:color="auto"/>
                  </w:divBdr>
                  <w:divsChild>
                    <w:div w:id="1356539366">
                      <w:marLeft w:val="0"/>
                      <w:marRight w:val="0"/>
                      <w:marTop w:val="0"/>
                      <w:marBottom w:val="0"/>
                      <w:divBdr>
                        <w:top w:val="none" w:sz="0" w:space="0" w:color="auto"/>
                        <w:left w:val="none" w:sz="0" w:space="0" w:color="auto"/>
                        <w:bottom w:val="none" w:sz="0" w:space="0" w:color="auto"/>
                        <w:right w:val="none" w:sz="0" w:space="0" w:color="auto"/>
                      </w:divBdr>
                      <w:divsChild>
                        <w:div w:id="1133013358">
                          <w:marLeft w:val="0"/>
                          <w:marRight w:val="0"/>
                          <w:marTop w:val="0"/>
                          <w:marBottom w:val="0"/>
                          <w:divBdr>
                            <w:top w:val="none" w:sz="0" w:space="0" w:color="auto"/>
                            <w:left w:val="none" w:sz="0" w:space="0" w:color="auto"/>
                            <w:bottom w:val="none" w:sz="0" w:space="0" w:color="auto"/>
                            <w:right w:val="none" w:sz="0" w:space="0" w:color="auto"/>
                          </w:divBdr>
                          <w:divsChild>
                            <w:div w:id="333187344">
                              <w:marLeft w:val="0"/>
                              <w:marRight w:val="0"/>
                              <w:marTop w:val="0"/>
                              <w:marBottom w:val="0"/>
                              <w:divBdr>
                                <w:top w:val="none" w:sz="0" w:space="0" w:color="auto"/>
                                <w:left w:val="none" w:sz="0" w:space="0" w:color="auto"/>
                                <w:bottom w:val="none" w:sz="0" w:space="0" w:color="auto"/>
                                <w:right w:val="none" w:sz="0" w:space="0" w:color="auto"/>
                              </w:divBdr>
                              <w:divsChild>
                                <w:div w:id="1681198295">
                                  <w:marLeft w:val="0"/>
                                  <w:marRight w:val="0"/>
                                  <w:marTop w:val="0"/>
                                  <w:marBottom w:val="0"/>
                                  <w:divBdr>
                                    <w:top w:val="none" w:sz="0" w:space="0" w:color="auto"/>
                                    <w:left w:val="none" w:sz="0" w:space="0" w:color="auto"/>
                                    <w:bottom w:val="none" w:sz="0" w:space="0" w:color="auto"/>
                                    <w:right w:val="none" w:sz="0" w:space="0" w:color="auto"/>
                                  </w:divBdr>
                                  <w:divsChild>
                                    <w:div w:id="82848830">
                                      <w:marLeft w:val="0"/>
                                      <w:marRight w:val="0"/>
                                      <w:marTop w:val="0"/>
                                      <w:marBottom w:val="0"/>
                                      <w:divBdr>
                                        <w:top w:val="none" w:sz="0" w:space="0" w:color="auto"/>
                                        <w:left w:val="none" w:sz="0" w:space="0" w:color="auto"/>
                                        <w:bottom w:val="none" w:sz="0" w:space="0" w:color="auto"/>
                                        <w:right w:val="none" w:sz="0" w:space="0" w:color="auto"/>
                                      </w:divBdr>
                                      <w:divsChild>
                                        <w:div w:id="18728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69631">
          <w:marLeft w:val="0"/>
          <w:marRight w:val="0"/>
          <w:marTop w:val="0"/>
          <w:marBottom w:val="0"/>
          <w:divBdr>
            <w:top w:val="none" w:sz="0" w:space="0" w:color="auto"/>
            <w:left w:val="none" w:sz="0" w:space="0" w:color="auto"/>
            <w:bottom w:val="none" w:sz="0" w:space="0" w:color="auto"/>
            <w:right w:val="none" w:sz="0" w:space="0" w:color="auto"/>
          </w:divBdr>
          <w:divsChild>
            <w:div w:id="2056542851">
              <w:marLeft w:val="0"/>
              <w:marRight w:val="0"/>
              <w:marTop w:val="0"/>
              <w:marBottom w:val="0"/>
              <w:divBdr>
                <w:top w:val="none" w:sz="0" w:space="0" w:color="auto"/>
                <w:left w:val="none" w:sz="0" w:space="0" w:color="auto"/>
                <w:bottom w:val="none" w:sz="0" w:space="0" w:color="auto"/>
                <w:right w:val="none" w:sz="0" w:space="0" w:color="auto"/>
              </w:divBdr>
              <w:divsChild>
                <w:div w:id="524173923">
                  <w:marLeft w:val="0"/>
                  <w:marRight w:val="0"/>
                  <w:marTop w:val="0"/>
                  <w:marBottom w:val="0"/>
                  <w:divBdr>
                    <w:top w:val="none" w:sz="0" w:space="0" w:color="auto"/>
                    <w:left w:val="none" w:sz="0" w:space="0" w:color="auto"/>
                    <w:bottom w:val="none" w:sz="0" w:space="0" w:color="auto"/>
                    <w:right w:val="none" w:sz="0" w:space="0" w:color="auto"/>
                  </w:divBdr>
                  <w:divsChild>
                    <w:div w:id="1098521085">
                      <w:marLeft w:val="0"/>
                      <w:marRight w:val="0"/>
                      <w:marTop w:val="0"/>
                      <w:marBottom w:val="0"/>
                      <w:divBdr>
                        <w:top w:val="none" w:sz="0" w:space="0" w:color="auto"/>
                        <w:left w:val="none" w:sz="0" w:space="0" w:color="auto"/>
                        <w:bottom w:val="none" w:sz="0" w:space="0" w:color="auto"/>
                        <w:right w:val="none" w:sz="0" w:space="0" w:color="auto"/>
                      </w:divBdr>
                      <w:divsChild>
                        <w:div w:id="733436369">
                          <w:marLeft w:val="0"/>
                          <w:marRight w:val="0"/>
                          <w:marTop w:val="0"/>
                          <w:marBottom w:val="0"/>
                          <w:divBdr>
                            <w:top w:val="none" w:sz="0" w:space="0" w:color="auto"/>
                            <w:left w:val="none" w:sz="0" w:space="0" w:color="auto"/>
                            <w:bottom w:val="none" w:sz="0" w:space="0" w:color="auto"/>
                            <w:right w:val="none" w:sz="0" w:space="0" w:color="auto"/>
                          </w:divBdr>
                          <w:divsChild>
                            <w:div w:id="1967082899">
                              <w:marLeft w:val="0"/>
                              <w:marRight w:val="0"/>
                              <w:marTop w:val="0"/>
                              <w:marBottom w:val="0"/>
                              <w:divBdr>
                                <w:top w:val="none" w:sz="0" w:space="0" w:color="auto"/>
                                <w:left w:val="none" w:sz="0" w:space="0" w:color="auto"/>
                                <w:bottom w:val="none" w:sz="0" w:space="0" w:color="auto"/>
                                <w:right w:val="none" w:sz="0" w:space="0" w:color="auto"/>
                              </w:divBdr>
                              <w:divsChild>
                                <w:div w:id="595946620">
                                  <w:marLeft w:val="0"/>
                                  <w:marRight w:val="0"/>
                                  <w:marTop w:val="0"/>
                                  <w:marBottom w:val="0"/>
                                  <w:divBdr>
                                    <w:top w:val="none" w:sz="0" w:space="0" w:color="auto"/>
                                    <w:left w:val="none" w:sz="0" w:space="0" w:color="auto"/>
                                    <w:bottom w:val="none" w:sz="0" w:space="0" w:color="auto"/>
                                    <w:right w:val="none" w:sz="0" w:space="0" w:color="auto"/>
                                  </w:divBdr>
                                  <w:divsChild>
                                    <w:div w:id="1540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53728">
          <w:marLeft w:val="0"/>
          <w:marRight w:val="0"/>
          <w:marTop w:val="0"/>
          <w:marBottom w:val="0"/>
          <w:divBdr>
            <w:top w:val="none" w:sz="0" w:space="0" w:color="auto"/>
            <w:left w:val="none" w:sz="0" w:space="0" w:color="auto"/>
            <w:bottom w:val="none" w:sz="0" w:space="0" w:color="auto"/>
            <w:right w:val="none" w:sz="0" w:space="0" w:color="auto"/>
          </w:divBdr>
          <w:divsChild>
            <w:div w:id="4285911">
              <w:marLeft w:val="0"/>
              <w:marRight w:val="0"/>
              <w:marTop w:val="0"/>
              <w:marBottom w:val="0"/>
              <w:divBdr>
                <w:top w:val="none" w:sz="0" w:space="0" w:color="auto"/>
                <w:left w:val="none" w:sz="0" w:space="0" w:color="auto"/>
                <w:bottom w:val="none" w:sz="0" w:space="0" w:color="auto"/>
                <w:right w:val="none" w:sz="0" w:space="0" w:color="auto"/>
              </w:divBdr>
              <w:divsChild>
                <w:div w:id="565384524">
                  <w:marLeft w:val="0"/>
                  <w:marRight w:val="0"/>
                  <w:marTop w:val="0"/>
                  <w:marBottom w:val="0"/>
                  <w:divBdr>
                    <w:top w:val="none" w:sz="0" w:space="0" w:color="auto"/>
                    <w:left w:val="none" w:sz="0" w:space="0" w:color="auto"/>
                    <w:bottom w:val="none" w:sz="0" w:space="0" w:color="auto"/>
                    <w:right w:val="none" w:sz="0" w:space="0" w:color="auto"/>
                  </w:divBdr>
                  <w:divsChild>
                    <w:div w:id="346830285">
                      <w:marLeft w:val="0"/>
                      <w:marRight w:val="0"/>
                      <w:marTop w:val="0"/>
                      <w:marBottom w:val="0"/>
                      <w:divBdr>
                        <w:top w:val="none" w:sz="0" w:space="0" w:color="auto"/>
                        <w:left w:val="none" w:sz="0" w:space="0" w:color="auto"/>
                        <w:bottom w:val="none" w:sz="0" w:space="0" w:color="auto"/>
                        <w:right w:val="none" w:sz="0" w:space="0" w:color="auto"/>
                      </w:divBdr>
                      <w:divsChild>
                        <w:div w:id="2144035100">
                          <w:marLeft w:val="0"/>
                          <w:marRight w:val="0"/>
                          <w:marTop w:val="0"/>
                          <w:marBottom w:val="0"/>
                          <w:divBdr>
                            <w:top w:val="none" w:sz="0" w:space="0" w:color="auto"/>
                            <w:left w:val="none" w:sz="0" w:space="0" w:color="auto"/>
                            <w:bottom w:val="none" w:sz="0" w:space="0" w:color="auto"/>
                            <w:right w:val="none" w:sz="0" w:space="0" w:color="auto"/>
                          </w:divBdr>
                          <w:divsChild>
                            <w:div w:id="1394154818">
                              <w:marLeft w:val="0"/>
                              <w:marRight w:val="0"/>
                              <w:marTop w:val="0"/>
                              <w:marBottom w:val="0"/>
                              <w:divBdr>
                                <w:top w:val="none" w:sz="0" w:space="0" w:color="auto"/>
                                <w:left w:val="none" w:sz="0" w:space="0" w:color="auto"/>
                                <w:bottom w:val="none" w:sz="0" w:space="0" w:color="auto"/>
                                <w:right w:val="none" w:sz="0" w:space="0" w:color="auto"/>
                              </w:divBdr>
                              <w:divsChild>
                                <w:div w:id="162016938">
                                  <w:marLeft w:val="0"/>
                                  <w:marRight w:val="0"/>
                                  <w:marTop w:val="0"/>
                                  <w:marBottom w:val="0"/>
                                  <w:divBdr>
                                    <w:top w:val="none" w:sz="0" w:space="0" w:color="auto"/>
                                    <w:left w:val="none" w:sz="0" w:space="0" w:color="auto"/>
                                    <w:bottom w:val="none" w:sz="0" w:space="0" w:color="auto"/>
                                    <w:right w:val="none" w:sz="0" w:space="0" w:color="auto"/>
                                  </w:divBdr>
                                  <w:divsChild>
                                    <w:div w:id="521361167">
                                      <w:marLeft w:val="0"/>
                                      <w:marRight w:val="0"/>
                                      <w:marTop w:val="0"/>
                                      <w:marBottom w:val="0"/>
                                      <w:divBdr>
                                        <w:top w:val="none" w:sz="0" w:space="0" w:color="auto"/>
                                        <w:left w:val="none" w:sz="0" w:space="0" w:color="auto"/>
                                        <w:bottom w:val="none" w:sz="0" w:space="0" w:color="auto"/>
                                        <w:right w:val="none" w:sz="0" w:space="0" w:color="auto"/>
                                      </w:divBdr>
                                      <w:divsChild>
                                        <w:div w:id="20869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229883">
          <w:marLeft w:val="0"/>
          <w:marRight w:val="0"/>
          <w:marTop w:val="0"/>
          <w:marBottom w:val="0"/>
          <w:divBdr>
            <w:top w:val="none" w:sz="0" w:space="0" w:color="auto"/>
            <w:left w:val="none" w:sz="0" w:space="0" w:color="auto"/>
            <w:bottom w:val="none" w:sz="0" w:space="0" w:color="auto"/>
            <w:right w:val="none" w:sz="0" w:space="0" w:color="auto"/>
          </w:divBdr>
          <w:divsChild>
            <w:div w:id="1593659025">
              <w:marLeft w:val="0"/>
              <w:marRight w:val="0"/>
              <w:marTop w:val="0"/>
              <w:marBottom w:val="0"/>
              <w:divBdr>
                <w:top w:val="none" w:sz="0" w:space="0" w:color="auto"/>
                <w:left w:val="none" w:sz="0" w:space="0" w:color="auto"/>
                <w:bottom w:val="none" w:sz="0" w:space="0" w:color="auto"/>
                <w:right w:val="none" w:sz="0" w:space="0" w:color="auto"/>
              </w:divBdr>
              <w:divsChild>
                <w:div w:id="404186645">
                  <w:marLeft w:val="0"/>
                  <w:marRight w:val="0"/>
                  <w:marTop w:val="0"/>
                  <w:marBottom w:val="0"/>
                  <w:divBdr>
                    <w:top w:val="none" w:sz="0" w:space="0" w:color="auto"/>
                    <w:left w:val="none" w:sz="0" w:space="0" w:color="auto"/>
                    <w:bottom w:val="none" w:sz="0" w:space="0" w:color="auto"/>
                    <w:right w:val="none" w:sz="0" w:space="0" w:color="auto"/>
                  </w:divBdr>
                  <w:divsChild>
                    <w:div w:id="792331825">
                      <w:marLeft w:val="0"/>
                      <w:marRight w:val="0"/>
                      <w:marTop w:val="0"/>
                      <w:marBottom w:val="0"/>
                      <w:divBdr>
                        <w:top w:val="none" w:sz="0" w:space="0" w:color="auto"/>
                        <w:left w:val="none" w:sz="0" w:space="0" w:color="auto"/>
                        <w:bottom w:val="none" w:sz="0" w:space="0" w:color="auto"/>
                        <w:right w:val="none" w:sz="0" w:space="0" w:color="auto"/>
                      </w:divBdr>
                      <w:divsChild>
                        <w:div w:id="324668802">
                          <w:marLeft w:val="0"/>
                          <w:marRight w:val="0"/>
                          <w:marTop w:val="0"/>
                          <w:marBottom w:val="0"/>
                          <w:divBdr>
                            <w:top w:val="none" w:sz="0" w:space="0" w:color="auto"/>
                            <w:left w:val="none" w:sz="0" w:space="0" w:color="auto"/>
                            <w:bottom w:val="none" w:sz="0" w:space="0" w:color="auto"/>
                            <w:right w:val="none" w:sz="0" w:space="0" w:color="auto"/>
                          </w:divBdr>
                          <w:divsChild>
                            <w:div w:id="1670478750">
                              <w:marLeft w:val="0"/>
                              <w:marRight w:val="0"/>
                              <w:marTop w:val="0"/>
                              <w:marBottom w:val="0"/>
                              <w:divBdr>
                                <w:top w:val="none" w:sz="0" w:space="0" w:color="auto"/>
                                <w:left w:val="none" w:sz="0" w:space="0" w:color="auto"/>
                                <w:bottom w:val="none" w:sz="0" w:space="0" w:color="auto"/>
                                <w:right w:val="none" w:sz="0" w:space="0" w:color="auto"/>
                              </w:divBdr>
                              <w:divsChild>
                                <w:div w:id="2094664771">
                                  <w:marLeft w:val="0"/>
                                  <w:marRight w:val="0"/>
                                  <w:marTop w:val="0"/>
                                  <w:marBottom w:val="0"/>
                                  <w:divBdr>
                                    <w:top w:val="none" w:sz="0" w:space="0" w:color="auto"/>
                                    <w:left w:val="none" w:sz="0" w:space="0" w:color="auto"/>
                                    <w:bottom w:val="none" w:sz="0" w:space="0" w:color="auto"/>
                                    <w:right w:val="none" w:sz="0" w:space="0" w:color="auto"/>
                                  </w:divBdr>
                                  <w:divsChild>
                                    <w:div w:id="17750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188697">
          <w:marLeft w:val="0"/>
          <w:marRight w:val="0"/>
          <w:marTop w:val="0"/>
          <w:marBottom w:val="0"/>
          <w:divBdr>
            <w:top w:val="none" w:sz="0" w:space="0" w:color="auto"/>
            <w:left w:val="none" w:sz="0" w:space="0" w:color="auto"/>
            <w:bottom w:val="none" w:sz="0" w:space="0" w:color="auto"/>
            <w:right w:val="none" w:sz="0" w:space="0" w:color="auto"/>
          </w:divBdr>
          <w:divsChild>
            <w:div w:id="1685548507">
              <w:marLeft w:val="0"/>
              <w:marRight w:val="0"/>
              <w:marTop w:val="0"/>
              <w:marBottom w:val="0"/>
              <w:divBdr>
                <w:top w:val="none" w:sz="0" w:space="0" w:color="auto"/>
                <w:left w:val="none" w:sz="0" w:space="0" w:color="auto"/>
                <w:bottom w:val="none" w:sz="0" w:space="0" w:color="auto"/>
                <w:right w:val="none" w:sz="0" w:space="0" w:color="auto"/>
              </w:divBdr>
              <w:divsChild>
                <w:div w:id="549417864">
                  <w:marLeft w:val="0"/>
                  <w:marRight w:val="0"/>
                  <w:marTop w:val="0"/>
                  <w:marBottom w:val="0"/>
                  <w:divBdr>
                    <w:top w:val="none" w:sz="0" w:space="0" w:color="auto"/>
                    <w:left w:val="none" w:sz="0" w:space="0" w:color="auto"/>
                    <w:bottom w:val="none" w:sz="0" w:space="0" w:color="auto"/>
                    <w:right w:val="none" w:sz="0" w:space="0" w:color="auto"/>
                  </w:divBdr>
                  <w:divsChild>
                    <w:div w:id="303897819">
                      <w:marLeft w:val="0"/>
                      <w:marRight w:val="0"/>
                      <w:marTop w:val="0"/>
                      <w:marBottom w:val="0"/>
                      <w:divBdr>
                        <w:top w:val="none" w:sz="0" w:space="0" w:color="auto"/>
                        <w:left w:val="none" w:sz="0" w:space="0" w:color="auto"/>
                        <w:bottom w:val="none" w:sz="0" w:space="0" w:color="auto"/>
                        <w:right w:val="none" w:sz="0" w:space="0" w:color="auto"/>
                      </w:divBdr>
                      <w:divsChild>
                        <w:div w:id="1664814718">
                          <w:marLeft w:val="0"/>
                          <w:marRight w:val="0"/>
                          <w:marTop w:val="0"/>
                          <w:marBottom w:val="0"/>
                          <w:divBdr>
                            <w:top w:val="none" w:sz="0" w:space="0" w:color="auto"/>
                            <w:left w:val="none" w:sz="0" w:space="0" w:color="auto"/>
                            <w:bottom w:val="none" w:sz="0" w:space="0" w:color="auto"/>
                            <w:right w:val="none" w:sz="0" w:space="0" w:color="auto"/>
                          </w:divBdr>
                          <w:divsChild>
                            <w:div w:id="1503811749">
                              <w:marLeft w:val="0"/>
                              <w:marRight w:val="0"/>
                              <w:marTop w:val="0"/>
                              <w:marBottom w:val="0"/>
                              <w:divBdr>
                                <w:top w:val="none" w:sz="0" w:space="0" w:color="auto"/>
                                <w:left w:val="none" w:sz="0" w:space="0" w:color="auto"/>
                                <w:bottom w:val="none" w:sz="0" w:space="0" w:color="auto"/>
                                <w:right w:val="none" w:sz="0" w:space="0" w:color="auto"/>
                              </w:divBdr>
                              <w:divsChild>
                                <w:div w:id="428549538">
                                  <w:marLeft w:val="0"/>
                                  <w:marRight w:val="0"/>
                                  <w:marTop w:val="0"/>
                                  <w:marBottom w:val="0"/>
                                  <w:divBdr>
                                    <w:top w:val="none" w:sz="0" w:space="0" w:color="auto"/>
                                    <w:left w:val="none" w:sz="0" w:space="0" w:color="auto"/>
                                    <w:bottom w:val="none" w:sz="0" w:space="0" w:color="auto"/>
                                    <w:right w:val="none" w:sz="0" w:space="0" w:color="auto"/>
                                  </w:divBdr>
                                  <w:divsChild>
                                    <w:div w:id="643391041">
                                      <w:marLeft w:val="0"/>
                                      <w:marRight w:val="0"/>
                                      <w:marTop w:val="0"/>
                                      <w:marBottom w:val="0"/>
                                      <w:divBdr>
                                        <w:top w:val="none" w:sz="0" w:space="0" w:color="auto"/>
                                        <w:left w:val="none" w:sz="0" w:space="0" w:color="auto"/>
                                        <w:bottom w:val="none" w:sz="0" w:space="0" w:color="auto"/>
                                        <w:right w:val="none" w:sz="0" w:space="0" w:color="auto"/>
                                      </w:divBdr>
                                      <w:divsChild>
                                        <w:div w:id="7317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5268448">
          <w:marLeft w:val="0"/>
          <w:marRight w:val="0"/>
          <w:marTop w:val="0"/>
          <w:marBottom w:val="0"/>
          <w:divBdr>
            <w:top w:val="none" w:sz="0" w:space="0" w:color="auto"/>
            <w:left w:val="none" w:sz="0" w:space="0" w:color="auto"/>
            <w:bottom w:val="none" w:sz="0" w:space="0" w:color="auto"/>
            <w:right w:val="none" w:sz="0" w:space="0" w:color="auto"/>
          </w:divBdr>
          <w:divsChild>
            <w:div w:id="1596474494">
              <w:marLeft w:val="0"/>
              <w:marRight w:val="0"/>
              <w:marTop w:val="0"/>
              <w:marBottom w:val="0"/>
              <w:divBdr>
                <w:top w:val="none" w:sz="0" w:space="0" w:color="auto"/>
                <w:left w:val="none" w:sz="0" w:space="0" w:color="auto"/>
                <w:bottom w:val="none" w:sz="0" w:space="0" w:color="auto"/>
                <w:right w:val="none" w:sz="0" w:space="0" w:color="auto"/>
              </w:divBdr>
              <w:divsChild>
                <w:div w:id="1967275045">
                  <w:marLeft w:val="0"/>
                  <w:marRight w:val="0"/>
                  <w:marTop w:val="0"/>
                  <w:marBottom w:val="0"/>
                  <w:divBdr>
                    <w:top w:val="none" w:sz="0" w:space="0" w:color="auto"/>
                    <w:left w:val="none" w:sz="0" w:space="0" w:color="auto"/>
                    <w:bottom w:val="none" w:sz="0" w:space="0" w:color="auto"/>
                    <w:right w:val="none" w:sz="0" w:space="0" w:color="auto"/>
                  </w:divBdr>
                  <w:divsChild>
                    <w:div w:id="1173569470">
                      <w:marLeft w:val="0"/>
                      <w:marRight w:val="0"/>
                      <w:marTop w:val="0"/>
                      <w:marBottom w:val="0"/>
                      <w:divBdr>
                        <w:top w:val="none" w:sz="0" w:space="0" w:color="auto"/>
                        <w:left w:val="none" w:sz="0" w:space="0" w:color="auto"/>
                        <w:bottom w:val="none" w:sz="0" w:space="0" w:color="auto"/>
                        <w:right w:val="none" w:sz="0" w:space="0" w:color="auto"/>
                      </w:divBdr>
                      <w:divsChild>
                        <w:div w:id="342125120">
                          <w:marLeft w:val="0"/>
                          <w:marRight w:val="0"/>
                          <w:marTop w:val="0"/>
                          <w:marBottom w:val="0"/>
                          <w:divBdr>
                            <w:top w:val="none" w:sz="0" w:space="0" w:color="auto"/>
                            <w:left w:val="none" w:sz="0" w:space="0" w:color="auto"/>
                            <w:bottom w:val="none" w:sz="0" w:space="0" w:color="auto"/>
                            <w:right w:val="none" w:sz="0" w:space="0" w:color="auto"/>
                          </w:divBdr>
                          <w:divsChild>
                            <w:div w:id="2121801350">
                              <w:marLeft w:val="0"/>
                              <w:marRight w:val="0"/>
                              <w:marTop w:val="0"/>
                              <w:marBottom w:val="0"/>
                              <w:divBdr>
                                <w:top w:val="none" w:sz="0" w:space="0" w:color="auto"/>
                                <w:left w:val="none" w:sz="0" w:space="0" w:color="auto"/>
                                <w:bottom w:val="none" w:sz="0" w:space="0" w:color="auto"/>
                                <w:right w:val="none" w:sz="0" w:space="0" w:color="auto"/>
                              </w:divBdr>
                              <w:divsChild>
                                <w:div w:id="1911428351">
                                  <w:marLeft w:val="0"/>
                                  <w:marRight w:val="0"/>
                                  <w:marTop w:val="0"/>
                                  <w:marBottom w:val="0"/>
                                  <w:divBdr>
                                    <w:top w:val="none" w:sz="0" w:space="0" w:color="auto"/>
                                    <w:left w:val="none" w:sz="0" w:space="0" w:color="auto"/>
                                    <w:bottom w:val="none" w:sz="0" w:space="0" w:color="auto"/>
                                    <w:right w:val="none" w:sz="0" w:space="0" w:color="auto"/>
                                  </w:divBdr>
                                  <w:divsChild>
                                    <w:div w:id="11618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22934">
          <w:marLeft w:val="0"/>
          <w:marRight w:val="0"/>
          <w:marTop w:val="0"/>
          <w:marBottom w:val="0"/>
          <w:divBdr>
            <w:top w:val="none" w:sz="0" w:space="0" w:color="auto"/>
            <w:left w:val="none" w:sz="0" w:space="0" w:color="auto"/>
            <w:bottom w:val="none" w:sz="0" w:space="0" w:color="auto"/>
            <w:right w:val="none" w:sz="0" w:space="0" w:color="auto"/>
          </w:divBdr>
          <w:divsChild>
            <w:div w:id="1129276517">
              <w:marLeft w:val="0"/>
              <w:marRight w:val="0"/>
              <w:marTop w:val="0"/>
              <w:marBottom w:val="0"/>
              <w:divBdr>
                <w:top w:val="none" w:sz="0" w:space="0" w:color="auto"/>
                <w:left w:val="none" w:sz="0" w:space="0" w:color="auto"/>
                <w:bottom w:val="none" w:sz="0" w:space="0" w:color="auto"/>
                <w:right w:val="none" w:sz="0" w:space="0" w:color="auto"/>
              </w:divBdr>
              <w:divsChild>
                <w:div w:id="788546012">
                  <w:marLeft w:val="0"/>
                  <w:marRight w:val="0"/>
                  <w:marTop w:val="0"/>
                  <w:marBottom w:val="0"/>
                  <w:divBdr>
                    <w:top w:val="none" w:sz="0" w:space="0" w:color="auto"/>
                    <w:left w:val="none" w:sz="0" w:space="0" w:color="auto"/>
                    <w:bottom w:val="none" w:sz="0" w:space="0" w:color="auto"/>
                    <w:right w:val="none" w:sz="0" w:space="0" w:color="auto"/>
                  </w:divBdr>
                  <w:divsChild>
                    <w:div w:id="1102341655">
                      <w:marLeft w:val="0"/>
                      <w:marRight w:val="0"/>
                      <w:marTop w:val="0"/>
                      <w:marBottom w:val="0"/>
                      <w:divBdr>
                        <w:top w:val="none" w:sz="0" w:space="0" w:color="auto"/>
                        <w:left w:val="none" w:sz="0" w:space="0" w:color="auto"/>
                        <w:bottom w:val="none" w:sz="0" w:space="0" w:color="auto"/>
                        <w:right w:val="none" w:sz="0" w:space="0" w:color="auto"/>
                      </w:divBdr>
                      <w:divsChild>
                        <w:div w:id="1738749137">
                          <w:marLeft w:val="0"/>
                          <w:marRight w:val="0"/>
                          <w:marTop w:val="0"/>
                          <w:marBottom w:val="0"/>
                          <w:divBdr>
                            <w:top w:val="none" w:sz="0" w:space="0" w:color="auto"/>
                            <w:left w:val="none" w:sz="0" w:space="0" w:color="auto"/>
                            <w:bottom w:val="none" w:sz="0" w:space="0" w:color="auto"/>
                            <w:right w:val="none" w:sz="0" w:space="0" w:color="auto"/>
                          </w:divBdr>
                          <w:divsChild>
                            <w:div w:id="241255131">
                              <w:marLeft w:val="0"/>
                              <w:marRight w:val="0"/>
                              <w:marTop w:val="0"/>
                              <w:marBottom w:val="0"/>
                              <w:divBdr>
                                <w:top w:val="none" w:sz="0" w:space="0" w:color="auto"/>
                                <w:left w:val="none" w:sz="0" w:space="0" w:color="auto"/>
                                <w:bottom w:val="none" w:sz="0" w:space="0" w:color="auto"/>
                                <w:right w:val="none" w:sz="0" w:space="0" w:color="auto"/>
                              </w:divBdr>
                              <w:divsChild>
                                <w:div w:id="732431314">
                                  <w:marLeft w:val="0"/>
                                  <w:marRight w:val="0"/>
                                  <w:marTop w:val="0"/>
                                  <w:marBottom w:val="0"/>
                                  <w:divBdr>
                                    <w:top w:val="none" w:sz="0" w:space="0" w:color="auto"/>
                                    <w:left w:val="none" w:sz="0" w:space="0" w:color="auto"/>
                                    <w:bottom w:val="none" w:sz="0" w:space="0" w:color="auto"/>
                                    <w:right w:val="none" w:sz="0" w:space="0" w:color="auto"/>
                                  </w:divBdr>
                                  <w:divsChild>
                                    <w:div w:id="2123068235">
                                      <w:marLeft w:val="0"/>
                                      <w:marRight w:val="0"/>
                                      <w:marTop w:val="0"/>
                                      <w:marBottom w:val="0"/>
                                      <w:divBdr>
                                        <w:top w:val="none" w:sz="0" w:space="0" w:color="auto"/>
                                        <w:left w:val="none" w:sz="0" w:space="0" w:color="auto"/>
                                        <w:bottom w:val="none" w:sz="0" w:space="0" w:color="auto"/>
                                        <w:right w:val="none" w:sz="0" w:space="0" w:color="auto"/>
                                      </w:divBdr>
                                      <w:divsChild>
                                        <w:div w:id="6372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2870">
          <w:marLeft w:val="0"/>
          <w:marRight w:val="0"/>
          <w:marTop w:val="0"/>
          <w:marBottom w:val="0"/>
          <w:divBdr>
            <w:top w:val="none" w:sz="0" w:space="0" w:color="auto"/>
            <w:left w:val="none" w:sz="0" w:space="0" w:color="auto"/>
            <w:bottom w:val="none" w:sz="0" w:space="0" w:color="auto"/>
            <w:right w:val="none" w:sz="0" w:space="0" w:color="auto"/>
          </w:divBdr>
          <w:divsChild>
            <w:div w:id="1251354397">
              <w:marLeft w:val="0"/>
              <w:marRight w:val="0"/>
              <w:marTop w:val="0"/>
              <w:marBottom w:val="0"/>
              <w:divBdr>
                <w:top w:val="none" w:sz="0" w:space="0" w:color="auto"/>
                <w:left w:val="none" w:sz="0" w:space="0" w:color="auto"/>
                <w:bottom w:val="none" w:sz="0" w:space="0" w:color="auto"/>
                <w:right w:val="none" w:sz="0" w:space="0" w:color="auto"/>
              </w:divBdr>
              <w:divsChild>
                <w:div w:id="740641629">
                  <w:marLeft w:val="0"/>
                  <w:marRight w:val="0"/>
                  <w:marTop w:val="0"/>
                  <w:marBottom w:val="0"/>
                  <w:divBdr>
                    <w:top w:val="none" w:sz="0" w:space="0" w:color="auto"/>
                    <w:left w:val="none" w:sz="0" w:space="0" w:color="auto"/>
                    <w:bottom w:val="none" w:sz="0" w:space="0" w:color="auto"/>
                    <w:right w:val="none" w:sz="0" w:space="0" w:color="auto"/>
                  </w:divBdr>
                  <w:divsChild>
                    <w:div w:id="1109660981">
                      <w:marLeft w:val="0"/>
                      <w:marRight w:val="0"/>
                      <w:marTop w:val="0"/>
                      <w:marBottom w:val="0"/>
                      <w:divBdr>
                        <w:top w:val="none" w:sz="0" w:space="0" w:color="auto"/>
                        <w:left w:val="none" w:sz="0" w:space="0" w:color="auto"/>
                        <w:bottom w:val="none" w:sz="0" w:space="0" w:color="auto"/>
                        <w:right w:val="none" w:sz="0" w:space="0" w:color="auto"/>
                      </w:divBdr>
                      <w:divsChild>
                        <w:div w:id="734010432">
                          <w:marLeft w:val="0"/>
                          <w:marRight w:val="0"/>
                          <w:marTop w:val="0"/>
                          <w:marBottom w:val="0"/>
                          <w:divBdr>
                            <w:top w:val="none" w:sz="0" w:space="0" w:color="auto"/>
                            <w:left w:val="none" w:sz="0" w:space="0" w:color="auto"/>
                            <w:bottom w:val="none" w:sz="0" w:space="0" w:color="auto"/>
                            <w:right w:val="none" w:sz="0" w:space="0" w:color="auto"/>
                          </w:divBdr>
                          <w:divsChild>
                            <w:div w:id="1410616066">
                              <w:marLeft w:val="0"/>
                              <w:marRight w:val="0"/>
                              <w:marTop w:val="0"/>
                              <w:marBottom w:val="0"/>
                              <w:divBdr>
                                <w:top w:val="none" w:sz="0" w:space="0" w:color="auto"/>
                                <w:left w:val="none" w:sz="0" w:space="0" w:color="auto"/>
                                <w:bottom w:val="none" w:sz="0" w:space="0" w:color="auto"/>
                                <w:right w:val="none" w:sz="0" w:space="0" w:color="auto"/>
                              </w:divBdr>
                              <w:divsChild>
                                <w:div w:id="2102723209">
                                  <w:marLeft w:val="0"/>
                                  <w:marRight w:val="0"/>
                                  <w:marTop w:val="0"/>
                                  <w:marBottom w:val="0"/>
                                  <w:divBdr>
                                    <w:top w:val="none" w:sz="0" w:space="0" w:color="auto"/>
                                    <w:left w:val="none" w:sz="0" w:space="0" w:color="auto"/>
                                    <w:bottom w:val="none" w:sz="0" w:space="0" w:color="auto"/>
                                    <w:right w:val="none" w:sz="0" w:space="0" w:color="auto"/>
                                  </w:divBdr>
                                  <w:divsChild>
                                    <w:div w:id="1117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77679">
          <w:marLeft w:val="0"/>
          <w:marRight w:val="0"/>
          <w:marTop w:val="0"/>
          <w:marBottom w:val="0"/>
          <w:divBdr>
            <w:top w:val="none" w:sz="0" w:space="0" w:color="auto"/>
            <w:left w:val="none" w:sz="0" w:space="0" w:color="auto"/>
            <w:bottom w:val="none" w:sz="0" w:space="0" w:color="auto"/>
            <w:right w:val="none" w:sz="0" w:space="0" w:color="auto"/>
          </w:divBdr>
          <w:divsChild>
            <w:div w:id="18511306">
              <w:marLeft w:val="0"/>
              <w:marRight w:val="0"/>
              <w:marTop w:val="0"/>
              <w:marBottom w:val="0"/>
              <w:divBdr>
                <w:top w:val="none" w:sz="0" w:space="0" w:color="auto"/>
                <w:left w:val="none" w:sz="0" w:space="0" w:color="auto"/>
                <w:bottom w:val="none" w:sz="0" w:space="0" w:color="auto"/>
                <w:right w:val="none" w:sz="0" w:space="0" w:color="auto"/>
              </w:divBdr>
              <w:divsChild>
                <w:div w:id="1489904262">
                  <w:marLeft w:val="0"/>
                  <w:marRight w:val="0"/>
                  <w:marTop w:val="0"/>
                  <w:marBottom w:val="0"/>
                  <w:divBdr>
                    <w:top w:val="none" w:sz="0" w:space="0" w:color="auto"/>
                    <w:left w:val="none" w:sz="0" w:space="0" w:color="auto"/>
                    <w:bottom w:val="none" w:sz="0" w:space="0" w:color="auto"/>
                    <w:right w:val="none" w:sz="0" w:space="0" w:color="auto"/>
                  </w:divBdr>
                  <w:divsChild>
                    <w:div w:id="1853058548">
                      <w:marLeft w:val="0"/>
                      <w:marRight w:val="0"/>
                      <w:marTop w:val="0"/>
                      <w:marBottom w:val="0"/>
                      <w:divBdr>
                        <w:top w:val="none" w:sz="0" w:space="0" w:color="auto"/>
                        <w:left w:val="none" w:sz="0" w:space="0" w:color="auto"/>
                        <w:bottom w:val="none" w:sz="0" w:space="0" w:color="auto"/>
                        <w:right w:val="none" w:sz="0" w:space="0" w:color="auto"/>
                      </w:divBdr>
                      <w:divsChild>
                        <w:div w:id="1918861290">
                          <w:marLeft w:val="0"/>
                          <w:marRight w:val="0"/>
                          <w:marTop w:val="0"/>
                          <w:marBottom w:val="0"/>
                          <w:divBdr>
                            <w:top w:val="none" w:sz="0" w:space="0" w:color="auto"/>
                            <w:left w:val="none" w:sz="0" w:space="0" w:color="auto"/>
                            <w:bottom w:val="none" w:sz="0" w:space="0" w:color="auto"/>
                            <w:right w:val="none" w:sz="0" w:space="0" w:color="auto"/>
                          </w:divBdr>
                          <w:divsChild>
                            <w:div w:id="1720324590">
                              <w:marLeft w:val="0"/>
                              <w:marRight w:val="0"/>
                              <w:marTop w:val="0"/>
                              <w:marBottom w:val="0"/>
                              <w:divBdr>
                                <w:top w:val="none" w:sz="0" w:space="0" w:color="auto"/>
                                <w:left w:val="none" w:sz="0" w:space="0" w:color="auto"/>
                                <w:bottom w:val="none" w:sz="0" w:space="0" w:color="auto"/>
                                <w:right w:val="none" w:sz="0" w:space="0" w:color="auto"/>
                              </w:divBdr>
                              <w:divsChild>
                                <w:div w:id="1641114194">
                                  <w:marLeft w:val="0"/>
                                  <w:marRight w:val="0"/>
                                  <w:marTop w:val="0"/>
                                  <w:marBottom w:val="0"/>
                                  <w:divBdr>
                                    <w:top w:val="none" w:sz="0" w:space="0" w:color="auto"/>
                                    <w:left w:val="none" w:sz="0" w:space="0" w:color="auto"/>
                                    <w:bottom w:val="none" w:sz="0" w:space="0" w:color="auto"/>
                                    <w:right w:val="none" w:sz="0" w:space="0" w:color="auto"/>
                                  </w:divBdr>
                                  <w:divsChild>
                                    <w:div w:id="1735813744">
                                      <w:marLeft w:val="0"/>
                                      <w:marRight w:val="0"/>
                                      <w:marTop w:val="0"/>
                                      <w:marBottom w:val="0"/>
                                      <w:divBdr>
                                        <w:top w:val="none" w:sz="0" w:space="0" w:color="auto"/>
                                        <w:left w:val="none" w:sz="0" w:space="0" w:color="auto"/>
                                        <w:bottom w:val="none" w:sz="0" w:space="0" w:color="auto"/>
                                        <w:right w:val="none" w:sz="0" w:space="0" w:color="auto"/>
                                      </w:divBdr>
                                      <w:divsChild>
                                        <w:div w:id="12147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7680623">
          <w:marLeft w:val="0"/>
          <w:marRight w:val="0"/>
          <w:marTop w:val="0"/>
          <w:marBottom w:val="0"/>
          <w:divBdr>
            <w:top w:val="none" w:sz="0" w:space="0" w:color="auto"/>
            <w:left w:val="none" w:sz="0" w:space="0" w:color="auto"/>
            <w:bottom w:val="none" w:sz="0" w:space="0" w:color="auto"/>
            <w:right w:val="none" w:sz="0" w:space="0" w:color="auto"/>
          </w:divBdr>
          <w:divsChild>
            <w:div w:id="942415092">
              <w:marLeft w:val="0"/>
              <w:marRight w:val="0"/>
              <w:marTop w:val="0"/>
              <w:marBottom w:val="0"/>
              <w:divBdr>
                <w:top w:val="none" w:sz="0" w:space="0" w:color="auto"/>
                <w:left w:val="none" w:sz="0" w:space="0" w:color="auto"/>
                <w:bottom w:val="none" w:sz="0" w:space="0" w:color="auto"/>
                <w:right w:val="none" w:sz="0" w:space="0" w:color="auto"/>
              </w:divBdr>
              <w:divsChild>
                <w:div w:id="1982732568">
                  <w:marLeft w:val="0"/>
                  <w:marRight w:val="0"/>
                  <w:marTop w:val="0"/>
                  <w:marBottom w:val="0"/>
                  <w:divBdr>
                    <w:top w:val="none" w:sz="0" w:space="0" w:color="auto"/>
                    <w:left w:val="none" w:sz="0" w:space="0" w:color="auto"/>
                    <w:bottom w:val="none" w:sz="0" w:space="0" w:color="auto"/>
                    <w:right w:val="none" w:sz="0" w:space="0" w:color="auto"/>
                  </w:divBdr>
                  <w:divsChild>
                    <w:div w:id="1005981867">
                      <w:marLeft w:val="0"/>
                      <w:marRight w:val="0"/>
                      <w:marTop w:val="0"/>
                      <w:marBottom w:val="0"/>
                      <w:divBdr>
                        <w:top w:val="none" w:sz="0" w:space="0" w:color="auto"/>
                        <w:left w:val="none" w:sz="0" w:space="0" w:color="auto"/>
                        <w:bottom w:val="none" w:sz="0" w:space="0" w:color="auto"/>
                        <w:right w:val="none" w:sz="0" w:space="0" w:color="auto"/>
                      </w:divBdr>
                      <w:divsChild>
                        <w:div w:id="1384480635">
                          <w:marLeft w:val="0"/>
                          <w:marRight w:val="0"/>
                          <w:marTop w:val="0"/>
                          <w:marBottom w:val="0"/>
                          <w:divBdr>
                            <w:top w:val="none" w:sz="0" w:space="0" w:color="auto"/>
                            <w:left w:val="none" w:sz="0" w:space="0" w:color="auto"/>
                            <w:bottom w:val="none" w:sz="0" w:space="0" w:color="auto"/>
                            <w:right w:val="none" w:sz="0" w:space="0" w:color="auto"/>
                          </w:divBdr>
                          <w:divsChild>
                            <w:div w:id="15667223">
                              <w:marLeft w:val="0"/>
                              <w:marRight w:val="0"/>
                              <w:marTop w:val="0"/>
                              <w:marBottom w:val="0"/>
                              <w:divBdr>
                                <w:top w:val="none" w:sz="0" w:space="0" w:color="auto"/>
                                <w:left w:val="none" w:sz="0" w:space="0" w:color="auto"/>
                                <w:bottom w:val="none" w:sz="0" w:space="0" w:color="auto"/>
                                <w:right w:val="none" w:sz="0" w:space="0" w:color="auto"/>
                              </w:divBdr>
                              <w:divsChild>
                                <w:div w:id="39987406">
                                  <w:marLeft w:val="0"/>
                                  <w:marRight w:val="0"/>
                                  <w:marTop w:val="0"/>
                                  <w:marBottom w:val="0"/>
                                  <w:divBdr>
                                    <w:top w:val="none" w:sz="0" w:space="0" w:color="auto"/>
                                    <w:left w:val="none" w:sz="0" w:space="0" w:color="auto"/>
                                    <w:bottom w:val="none" w:sz="0" w:space="0" w:color="auto"/>
                                    <w:right w:val="none" w:sz="0" w:space="0" w:color="auto"/>
                                  </w:divBdr>
                                  <w:divsChild>
                                    <w:div w:id="12568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236942">
          <w:marLeft w:val="0"/>
          <w:marRight w:val="0"/>
          <w:marTop w:val="0"/>
          <w:marBottom w:val="0"/>
          <w:divBdr>
            <w:top w:val="none" w:sz="0" w:space="0" w:color="auto"/>
            <w:left w:val="none" w:sz="0" w:space="0" w:color="auto"/>
            <w:bottom w:val="none" w:sz="0" w:space="0" w:color="auto"/>
            <w:right w:val="none" w:sz="0" w:space="0" w:color="auto"/>
          </w:divBdr>
          <w:divsChild>
            <w:div w:id="44525490">
              <w:marLeft w:val="0"/>
              <w:marRight w:val="0"/>
              <w:marTop w:val="0"/>
              <w:marBottom w:val="0"/>
              <w:divBdr>
                <w:top w:val="none" w:sz="0" w:space="0" w:color="auto"/>
                <w:left w:val="none" w:sz="0" w:space="0" w:color="auto"/>
                <w:bottom w:val="none" w:sz="0" w:space="0" w:color="auto"/>
                <w:right w:val="none" w:sz="0" w:space="0" w:color="auto"/>
              </w:divBdr>
              <w:divsChild>
                <w:div w:id="397479930">
                  <w:marLeft w:val="0"/>
                  <w:marRight w:val="0"/>
                  <w:marTop w:val="0"/>
                  <w:marBottom w:val="0"/>
                  <w:divBdr>
                    <w:top w:val="none" w:sz="0" w:space="0" w:color="auto"/>
                    <w:left w:val="none" w:sz="0" w:space="0" w:color="auto"/>
                    <w:bottom w:val="none" w:sz="0" w:space="0" w:color="auto"/>
                    <w:right w:val="none" w:sz="0" w:space="0" w:color="auto"/>
                  </w:divBdr>
                  <w:divsChild>
                    <w:div w:id="409695878">
                      <w:marLeft w:val="0"/>
                      <w:marRight w:val="0"/>
                      <w:marTop w:val="0"/>
                      <w:marBottom w:val="0"/>
                      <w:divBdr>
                        <w:top w:val="none" w:sz="0" w:space="0" w:color="auto"/>
                        <w:left w:val="none" w:sz="0" w:space="0" w:color="auto"/>
                        <w:bottom w:val="none" w:sz="0" w:space="0" w:color="auto"/>
                        <w:right w:val="none" w:sz="0" w:space="0" w:color="auto"/>
                      </w:divBdr>
                      <w:divsChild>
                        <w:div w:id="847603933">
                          <w:marLeft w:val="0"/>
                          <w:marRight w:val="0"/>
                          <w:marTop w:val="0"/>
                          <w:marBottom w:val="0"/>
                          <w:divBdr>
                            <w:top w:val="none" w:sz="0" w:space="0" w:color="auto"/>
                            <w:left w:val="none" w:sz="0" w:space="0" w:color="auto"/>
                            <w:bottom w:val="none" w:sz="0" w:space="0" w:color="auto"/>
                            <w:right w:val="none" w:sz="0" w:space="0" w:color="auto"/>
                          </w:divBdr>
                          <w:divsChild>
                            <w:div w:id="1802459547">
                              <w:marLeft w:val="0"/>
                              <w:marRight w:val="0"/>
                              <w:marTop w:val="0"/>
                              <w:marBottom w:val="0"/>
                              <w:divBdr>
                                <w:top w:val="none" w:sz="0" w:space="0" w:color="auto"/>
                                <w:left w:val="none" w:sz="0" w:space="0" w:color="auto"/>
                                <w:bottom w:val="none" w:sz="0" w:space="0" w:color="auto"/>
                                <w:right w:val="none" w:sz="0" w:space="0" w:color="auto"/>
                              </w:divBdr>
                              <w:divsChild>
                                <w:div w:id="1534265324">
                                  <w:marLeft w:val="0"/>
                                  <w:marRight w:val="0"/>
                                  <w:marTop w:val="0"/>
                                  <w:marBottom w:val="0"/>
                                  <w:divBdr>
                                    <w:top w:val="none" w:sz="0" w:space="0" w:color="auto"/>
                                    <w:left w:val="none" w:sz="0" w:space="0" w:color="auto"/>
                                    <w:bottom w:val="none" w:sz="0" w:space="0" w:color="auto"/>
                                    <w:right w:val="none" w:sz="0" w:space="0" w:color="auto"/>
                                  </w:divBdr>
                                  <w:divsChild>
                                    <w:div w:id="89089140">
                                      <w:marLeft w:val="0"/>
                                      <w:marRight w:val="0"/>
                                      <w:marTop w:val="0"/>
                                      <w:marBottom w:val="0"/>
                                      <w:divBdr>
                                        <w:top w:val="none" w:sz="0" w:space="0" w:color="auto"/>
                                        <w:left w:val="none" w:sz="0" w:space="0" w:color="auto"/>
                                        <w:bottom w:val="none" w:sz="0" w:space="0" w:color="auto"/>
                                        <w:right w:val="none" w:sz="0" w:space="0" w:color="auto"/>
                                      </w:divBdr>
                                      <w:divsChild>
                                        <w:div w:id="4865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072344">
          <w:marLeft w:val="0"/>
          <w:marRight w:val="0"/>
          <w:marTop w:val="0"/>
          <w:marBottom w:val="0"/>
          <w:divBdr>
            <w:top w:val="none" w:sz="0" w:space="0" w:color="auto"/>
            <w:left w:val="none" w:sz="0" w:space="0" w:color="auto"/>
            <w:bottom w:val="none" w:sz="0" w:space="0" w:color="auto"/>
            <w:right w:val="none" w:sz="0" w:space="0" w:color="auto"/>
          </w:divBdr>
          <w:divsChild>
            <w:div w:id="1092120279">
              <w:marLeft w:val="0"/>
              <w:marRight w:val="0"/>
              <w:marTop w:val="0"/>
              <w:marBottom w:val="0"/>
              <w:divBdr>
                <w:top w:val="none" w:sz="0" w:space="0" w:color="auto"/>
                <w:left w:val="none" w:sz="0" w:space="0" w:color="auto"/>
                <w:bottom w:val="none" w:sz="0" w:space="0" w:color="auto"/>
                <w:right w:val="none" w:sz="0" w:space="0" w:color="auto"/>
              </w:divBdr>
              <w:divsChild>
                <w:div w:id="831919047">
                  <w:marLeft w:val="0"/>
                  <w:marRight w:val="0"/>
                  <w:marTop w:val="0"/>
                  <w:marBottom w:val="0"/>
                  <w:divBdr>
                    <w:top w:val="none" w:sz="0" w:space="0" w:color="auto"/>
                    <w:left w:val="none" w:sz="0" w:space="0" w:color="auto"/>
                    <w:bottom w:val="none" w:sz="0" w:space="0" w:color="auto"/>
                    <w:right w:val="none" w:sz="0" w:space="0" w:color="auto"/>
                  </w:divBdr>
                  <w:divsChild>
                    <w:div w:id="1381901669">
                      <w:marLeft w:val="0"/>
                      <w:marRight w:val="0"/>
                      <w:marTop w:val="0"/>
                      <w:marBottom w:val="0"/>
                      <w:divBdr>
                        <w:top w:val="none" w:sz="0" w:space="0" w:color="auto"/>
                        <w:left w:val="none" w:sz="0" w:space="0" w:color="auto"/>
                        <w:bottom w:val="none" w:sz="0" w:space="0" w:color="auto"/>
                        <w:right w:val="none" w:sz="0" w:space="0" w:color="auto"/>
                      </w:divBdr>
                      <w:divsChild>
                        <w:div w:id="1610162878">
                          <w:marLeft w:val="0"/>
                          <w:marRight w:val="0"/>
                          <w:marTop w:val="0"/>
                          <w:marBottom w:val="0"/>
                          <w:divBdr>
                            <w:top w:val="none" w:sz="0" w:space="0" w:color="auto"/>
                            <w:left w:val="none" w:sz="0" w:space="0" w:color="auto"/>
                            <w:bottom w:val="none" w:sz="0" w:space="0" w:color="auto"/>
                            <w:right w:val="none" w:sz="0" w:space="0" w:color="auto"/>
                          </w:divBdr>
                          <w:divsChild>
                            <w:div w:id="1753307692">
                              <w:marLeft w:val="0"/>
                              <w:marRight w:val="0"/>
                              <w:marTop w:val="0"/>
                              <w:marBottom w:val="0"/>
                              <w:divBdr>
                                <w:top w:val="none" w:sz="0" w:space="0" w:color="auto"/>
                                <w:left w:val="none" w:sz="0" w:space="0" w:color="auto"/>
                                <w:bottom w:val="none" w:sz="0" w:space="0" w:color="auto"/>
                                <w:right w:val="none" w:sz="0" w:space="0" w:color="auto"/>
                              </w:divBdr>
                              <w:divsChild>
                                <w:div w:id="398329038">
                                  <w:marLeft w:val="0"/>
                                  <w:marRight w:val="0"/>
                                  <w:marTop w:val="0"/>
                                  <w:marBottom w:val="0"/>
                                  <w:divBdr>
                                    <w:top w:val="none" w:sz="0" w:space="0" w:color="auto"/>
                                    <w:left w:val="none" w:sz="0" w:space="0" w:color="auto"/>
                                    <w:bottom w:val="none" w:sz="0" w:space="0" w:color="auto"/>
                                    <w:right w:val="none" w:sz="0" w:space="0" w:color="auto"/>
                                  </w:divBdr>
                                  <w:divsChild>
                                    <w:div w:id="15682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99314">
          <w:marLeft w:val="0"/>
          <w:marRight w:val="0"/>
          <w:marTop w:val="0"/>
          <w:marBottom w:val="0"/>
          <w:divBdr>
            <w:top w:val="none" w:sz="0" w:space="0" w:color="auto"/>
            <w:left w:val="none" w:sz="0" w:space="0" w:color="auto"/>
            <w:bottom w:val="none" w:sz="0" w:space="0" w:color="auto"/>
            <w:right w:val="none" w:sz="0" w:space="0" w:color="auto"/>
          </w:divBdr>
          <w:divsChild>
            <w:div w:id="1638410703">
              <w:marLeft w:val="0"/>
              <w:marRight w:val="0"/>
              <w:marTop w:val="0"/>
              <w:marBottom w:val="0"/>
              <w:divBdr>
                <w:top w:val="none" w:sz="0" w:space="0" w:color="auto"/>
                <w:left w:val="none" w:sz="0" w:space="0" w:color="auto"/>
                <w:bottom w:val="none" w:sz="0" w:space="0" w:color="auto"/>
                <w:right w:val="none" w:sz="0" w:space="0" w:color="auto"/>
              </w:divBdr>
              <w:divsChild>
                <w:div w:id="1727560311">
                  <w:marLeft w:val="0"/>
                  <w:marRight w:val="0"/>
                  <w:marTop w:val="0"/>
                  <w:marBottom w:val="0"/>
                  <w:divBdr>
                    <w:top w:val="none" w:sz="0" w:space="0" w:color="auto"/>
                    <w:left w:val="none" w:sz="0" w:space="0" w:color="auto"/>
                    <w:bottom w:val="none" w:sz="0" w:space="0" w:color="auto"/>
                    <w:right w:val="none" w:sz="0" w:space="0" w:color="auto"/>
                  </w:divBdr>
                  <w:divsChild>
                    <w:div w:id="1662196994">
                      <w:marLeft w:val="0"/>
                      <w:marRight w:val="0"/>
                      <w:marTop w:val="0"/>
                      <w:marBottom w:val="0"/>
                      <w:divBdr>
                        <w:top w:val="none" w:sz="0" w:space="0" w:color="auto"/>
                        <w:left w:val="none" w:sz="0" w:space="0" w:color="auto"/>
                        <w:bottom w:val="none" w:sz="0" w:space="0" w:color="auto"/>
                        <w:right w:val="none" w:sz="0" w:space="0" w:color="auto"/>
                      </w:divBdr>
                      <w:divsChild>
                        <w:div w:id="1199662440">
                          <w:marLeft w:val="0"/>
                          <w:marRight w:val="0"/>
                          <w:marTop w:val="0"/>
                          <w:marBottom w:val="0"/>
                          <w:divBdr>
                            <w:top w:val="none" w:sz="0" w:space="0" w:color="auto"/>
                            <w:left w:val="none" w:sz="0" w:space="0" w:color="auto"/>
                            <w:bottom w:val="none" w:sz="0" w:space="0" w:color="auto"/>
                            <w:right w:val="none" w:sz="0" w:space="0" w:color="auto"/>
                          </w:divBdr>
                          <w:divsChild>
                            <w:div w:id="2137335529">
                              <w:marLeft w:val="0"/>
                              <w:marRight w:val="0"/>
                              <w:marTop w:val="0"/>
                              <w:marBottom w:val="0"/>
                              <w:divBdr>
                                <w:top w:val="none" w:sz="0" w:space="0" w:color="auto"/>
                                <w:left w:val="none" w:sz="0" w:space="0" w:color="auto"/>
                                <w:bottom w:val="none" w:sz="0" w:space="0" w:color="auto"/>
                                <w:right w:val="none" w:sz="0" w:space="0" w:color="auto"/>
                              </w:divBdr>
                              <w:divsChild>
                                <w:div w:id="1580603290">
                                  <w:marLeft w:val="0"/>
                                  <w:marRight w:val="0"/>
                                  <w:marTop w:val="0"/>
                                  <w:marBottom w:val="0"/>
                                  <w:divBdr>
                                    <w:top w:val="none" w:sz="0" w:space="0" w:color="auto"/>
                                    <w:left w:val="none" w:sz="0" w:space="0" w:color="auto"/>
                                    <w:bottom w:val="none" w:sz="0" w:space="0" w:color="auto"/>
                                    <w:right w:val="none" w:sz="0" w:space="0" w:color="auto"/>
                                  </w:divBdr>
                                  <w:divsChild>
                                    <w:div w:id="1142188512">
                                      <w:marLeft w:val="0"/>
                                      <w:marRight w:val="0"/>
                                      <w:marTop w:val="0"/>
                                      <w:marBottom w:val="0"/>
                                      <w:divBdr>
                                        <w:top w:val="none" w:sz="0" w:space="0" w:color="auto"/>
                                        <w:left w:val="none" w:sz="0" w:space="0" w:color="auto"/>
                                        <w:bottom w:val="none" w:sz="0" w:space="0" w:color="auto"/>
                                        <w:right w:val="none" w:sz="0" w:space="0" w:color="auto"/>
                                      </w:divBdr>
                                      <w:divsChild>
                                        <w:div w:id="9352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357020">
          <w:marLeft w:val="0"/>
          <w:marRight w:val="0"/>
          <w:marTop w:val="0"/>
          <w:marBottom w:val="0"/>
          <w:divBdr>
            <w:top w:val="none" w:sz="0" w:space="0" w:color="auto"/>
            <w:left w:val="none" w:sz="0" w:space="0" w:color="auto"/>
            <w:bottom w:val="none" w:sz="0" w:space="0" w:color="auto"/>
            <w:right w:val="none" w:sz="0" w:space="0" w:color="auto"/>
          </w:divBdr>
          <w:divsChild>
            <w:div w:id="1542815340">
              <w:marLeft w:val="0"/>
              <w:marRight w:val="0"/>
              <w:marTop w:val="0"/>
              <w:marBottom w:val="0"/>
              <w:divBdr>
                <w:top w:val="none" w:sz="0" w:space="0" w:color="auto"/>
                <w:left w:val="none" w:sz="0" w:space="0" w:color="auto"/>
                <w:bottom w:val="none" w:sz="0" w:space="0" w:color="auto"/>
                <w:right w:val="none" w:sz="0" w:space="0" w:color="auto"/>
              </w:divBdr>
              <w:divsChild>
                <w:div w:id="702023873">
                  <w:marLeft w:val="0"/>
                  <w:marRight w:val="0"/>
                  <w:marTop w:val="0"/>
                  <w:marBottom w:val="0"/>
                  <w:divBdr>
                    <w:top w:val="none" w:sz="0" w:space="0" w:color="auto"/>
                    <w:left w:val="none" w:sz="0" w:space="0" w:color="auto"/>
                    <w:bottom w:val="none" w:sz="0" w:space="0" w:color="auto"/>
                    <w:right w:val="none" w:sz="0" w:space="0" w:color="auto"/>
                  </w:divBdr>
                  <w:divsChild>
                    <w:div w:id="189031996">
                      <w:marLeft w:val="0"/>
                      <w:marRight w:val="0"/>
                      <w:marTop w:val="0"/>
                      <w:marBottom w:val="0"/>
                      <w:divBdr>
                        <w:top w:val="none" w:sz="0" w:space="0" w:color="auto"/>
                        <w:left w:val="none" w:sz="0" w:space="0" w:color="auto"/>
                        <w:bottom w:val="none" w:sz="0" w:space="0" w:color="auto"/>
                        <w:right w:val="none" w:sz="0" w:space="0" w:color="auto"/>
                      </w:divBdr>
                      <w:divsChild>
                        <w:div w:id="496071378">
                          <w:marLeft w:val="0"/>
                          <w:marRight w:val="0"/>
                          <w:marTop w:val="0"/>
                          <w:marBottom w:val="0"/>
                          <w:divBdr>
                            <w:top w:val="none" w:sz="0" w:space="0" w:color="auto"/>
                            <w:left w:val="none" w:sz="0" w:space="0" w:color="auto"/>
                            <w:bottom w:val="none" w:sz="0" w:space="0" w:color="auto"/>
                            <w:right w:val="none" w:sz="0" w:space="0" w:color="auto"/>
                          </w:divBdr>
                          <w:divsChild>
                            <w:div w:id="58136758">
                              <w:marLeft w:val="0"/>
                              <w:marRight w:val="0"/>
                              <w:marTop w:val="0"/>
                              <w:marBottom w:val="0"/>
                              <w:divBdr>
                                <w:top w:val="none" w:sz="0" w:space="0" w:color="auto"/>
                                <w:left w:val="none" w:sz="0" w:space="0" w:color="auto"/>
                                <w:bottom w:val="none" w:sz="0" w:space="0" w:color="auto"/>
                                <w:right w:val="none" w:sz="0" w:space="0" w:color="auto"/>
                              </w:divBdr>
                              <w:divsChild>
                                <w:div w:id="1742871794">
                                  <w:marLeft w:val="0"/>
                                  <w:marRight w:val="0"/>
                                  <w:marTop w:val="0"/>
                                  <w:marBottom w:val="0"/>
                                  <w:divBdr>
                                    <w:top w:val="none" w:sz="0" w:space="0" w:color="auto"/>
                                    <w:left w:val="none" w:sz="0" w:space="0" w:color="auto"/>
                                    <w:bottom w:val="none" w:sz="0" w:space="0" w:color="auto"/>
                                    <w:right w:val="none" w:sz="0" w:space="0" w:color="auto"/>
                                  </w:divBdr>
                                  <w:divsChild>
                                    <w:div w:id="1047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999707">
          <w:marLeft w:val="0"/>
          <w:marRight w:val="0"/>
          <w:marTop w:val="0"/>
          <w:marBottom w:val="0"/>
          <w:divBdr>
            <w:top w:val="none" w:sz="0" w:space="0" w:color="auto"/>
            <w:left w:val="none" w:sz="0" w:space="0" w:color="auto"/>
            <w:bottom w:val="none" w:sz="0" w:space="0" w:color="auto"/>
            <w:right w:val="none" w:sz="0" w:space="0" w:color="auto"/>
          </w:divBdr>
          <w:divsChild>
            <w:div w:id="1760906679">
              <w:marLeft w:val="0"/>
              <w:marRight w:val="0"/>
              <w:marTop w:val="0"/>
              <w:marBottom w:val="0"/>
              <w:divBdr>
                <w:top w:val="none" w:sz="0" w:space="0" w:color="auto"/>
                <w:left w:val="none" w:sz="0" w:space="0" w:color="auto"/>
                <w:bottom w:val="none" w:sz="0" w:space="0" w:color="auto"/>
                <w:right w:val="none" w:sz="0" w:space="0" w:color="auto"/>
              </w:divBdr>
              <w:divsChild>
                <w:div w:id="499199692">
                  <w:marLeft w:val="0"/>
                  <w:marRight w:val="0"/>
                  <w:marTop w:val="0"/>
                  <w:marBottom w:val="0"/>
                  <w:divBdr>
                    <w:top w:val="none" w:sz="0" w:space="0" w:color="auto"/>
                    <w:left w:val="none" w:sz="0" w:space="0" w:color="auto"/>
                    <w:bottom w:val="none" w:sz="0" w:space="0" w:color="auto"/>
                    <w:right w:val="none" w:sz="0" w:space="0" w:color="auto"/>
                  </w:divBdr>
                  <w:divsChild>
                    <w:div w:id="1522814722">
                      <w:marLeft w:val="0"/>
                      <w:marRight w:val="0"/>
                      <w:marTop w:val="0"/>
                      <w:marBottom w:val="0"/>
                      <w:divBdr>
                        <w:top w:val="none" w:sz="0" w:space="0" w:color="auto"/>
                        <w:left w:val="none" w:sz="0" w:space="0" w:color="auto"/>
                        <w:bottom w:val="none" w:sz="0" w:space="0" w:color="auto"/>
                        <w:right w:val="none" w:sz="0" w:space="0" w:color="auto"/>
                      </w:divBdr>
                      <w:divsChild>
                        <w:div w:id="349182850">
                          <w:marLeft w:val="0"/>
                          <w:marRight w:val="0"/>
                          <w:marTop w:val="0"/>
                          <w:marBottom w:val="0"/>
                          <w:divBdr>
                            <w:top w:val="none" w:sz="0" w:space="0" w:color="auto"/>
                            <w:left w:val="none" w:sz="0" w:space="0" w:color="auto"/>
                            <w:bottom w:val="none" w:sz="0" w:space="0" w:color="auto"/>
                            <w:right w:val="none" w:sz="0" w:space="0" w:color="auto"/>
                          </w:divBdr>
                          <w:divsChild>
                            <w:div w:id="724375237">
                              <w:marLeft w:val="0"/>
                              <w:marRight w:val="0"/>
                              <w:marTop w:val="0"/>
                              <w:marBottom w:val="0"/>
                              <w:divBdr>
                                <w:top w:val="none" w:sz="0" w:space="0" w:color="auto"/>
                                <w:left w:val="none" w:sz="0" w:space="0" w:color="auto"/>
                                <w:bottom w:val="none" w:sz="0" w:space="0" w:color="auto"/>
                                <w:right w:val="none" w:sz="0" w:space="0" w:color="auto"/>
                              </w:divBdr>
                              <w:divsChild>
                                <w:div w:id="463038052">
                                  <w:marLeft w:val="0"/>
                                  <w:marRight w:val="0"/>
                                  <w:marTop w:val="0"/>
                                  <w:marBottom w:val="0"/>
                                  <w:divBdr>
                                    <w:top w:val="none" w:sz="0" w:space="0" w:color="auto"/>
                                    <w:left w:val="none" w:sz="0" w:space="0" w:color="auto"/>
                                    <w:bottom w:val="none" w:sz="0" w:space="0" w:color="auto"/>
                                    <w:right w:val="none" w:sz="0" w:space="0" w:color="auto"/>
                                  </w:divBdr>
                                  <w:divsChild>
                                    <w:div w:id="332993675">
                                      <w:marLeft w:val="0"/>
                                      <w:marRight w:val="0"/>
                                      <w:marTop w:val="0"/>
                                      <w:marBottom w:val="0"/>
                                      <w:divBdr>
                                        <w:top w:val="none" w:sz="0" w:space="0" w:color="auto"/>
                                        <w:left w:val="none" w:sz="0" w:space="0" w:color="auto"/>
                                        <w:bottom w:val="none" w:sz="0" w:space="0" w:color="auto"/>
                                        <w:right w:val="none" w:sz="0" w:space="0" w:color="auto"/>
                                      </w:divBdr>
                                      <w:divsChild>
                                        <w:div w:id="2766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118478">
          <w:marLeft w:val="0"/>
          <w:marRight w:val="0"/>
          <w:marTop w:val="0"/>
          <w:marBottom w:val="0"/>
          <w:divBdr>
            <w:top w:val="none" w:sz="0" w:space="0" w:color="auto"/>
            <w:left w:val="none" w:sz="0" w:space="0" w:color="auto"/>
            <w:bottom w:val="none" w:sz="0" w:space="0" w:color="auto"/>
            <w:right w:val="none" w:sz="0" w:space="0" w:color="auto"/>
          </w:divBdr>
          <w:divsChild>
            <w:div w:id="1230194902">
              <w:marLeft w:val="0"/>
              <w:marRight w:val="0"/>
              <w:marTop w:val="0"/>
              <w:marBottom w:val="0"/>
              <w:divBdr>
                <w:top w:val="none" w:sz="0" w:space="0" w:color="auto"/>
                <w:left w:val="none" w:sz="0" w:space="0" w:color="auto"/>
                <w:bottom w:val="none" w:sz="0" w:space="0" w:color="auto"/>
                <w:right w:val="none" w:sz="0" w:space="0" w:color="auto"/>
              </w:divBdr>
              <w:divsChild>
                <w:div w:id="333386475">
                  <w:marLeft w:val="0"/>
                  <w:marRight w:val="0"/>
                  <w:marTop w:val="0"/>
                  <w:marBottom w:val="0"/>
                  <w:divBdr>
                    <w:top w:val="none" w:sz="0" w:space="0" w:color="auto"/>
                    <w:left w:val="none" w:sz="0" w:space="0" w:color="auto"/>
                    <w:bottom w:val="none" w:sz="0" w:space="0" w:color="auto"/>
                    <w:right w:val="none" w:sz="0" w:space="0" w:color="auto"/>
                  </w:divBdr>
                  <w:divsChild>
                    <w:div w:id="1990207034">
                      <w:marLeft w:val="0"/>
                      <w:marRight w:val="0"/>
                      <w:marTop w:val="0"/>
                      <w:marBottom w:val="0"/>
                      <w:divBdr>
                        <w:top w:val="none" w:sz="0" w:space="0" w:color="auto"/>
                        <w:left w:val="none" w:sz="0" w:space="0" w:color="auto"/>
                        <w:bottom w:val="none" w:sz="0" w:space="0" w:color="auto"/>
                        <w:right w:val="none" w:sz="0" w:space="0" w:color="auto"/>
                      </w:divBdr>
                      <w:divsChild>
                        <w:div w:id="1059476135">
                          <w:marLeft w:val="0"/>
                          <w:marRight w:val="0"/>
                          <w:marTop w:val="0"/>
                          <w:marBottom w:val="0"/>
                          <w:divBdr>
                            <w:top w:val="none" w:sz="0" w:space="0" w:color="auto"/>
                            <w:left w:val="none" w:sz="0" w:space="0" w:color="auto"/>
                            <w:bottom w:val="none" w:sz="0" w:space="0" w:color="auto"/>
                            <w:right w:val="none" w:sz="0" w:space="0" w:color="auto"/>
                          </w:divBdr>
                          <w:divsChild>
                            <w:div w:id="2108693321">
                              <w:marLeft w:val="0"/>
                              <w:marRight w:val="0"/>
                              <w:marTop w:val="0"/>
                              <w:marBottom w:val="0"/>
                              <w:divBdr>
                                <w:top w:val="none" w:sz="0" w:space="0" w:color="auto"/>
                                <w:left w:val="none" w:sz="0" w:space="0" w:color="auto"/>
                                <w:bottom w:val="none" w:sz="0" w:space="0" w:color="auto"/>
                                <w:right w:val="none" w:sz="0" w:space="0" w:color="auto"/>
                              </w:divBdr>
                              <w:divsChild>
                                <w:div w:id="641816031">
                                  <w:marLeft w:val="0"/>
                                  <w:marRight w:val="0"/>
                                  <w:marTop w:val="0"/>
                                  <w:marBottom w:val="0"/>
                                  <w:divBdr>
                                    <w:top w:val="none" w:sz="0" w:space="0" w:color="auto"/>
                                    <w:left w:val="none" w:sz="0" w:space="0" w:color="auto"/>
                                    <w:bottom w:val="none" w:sz="0" w:space="0" w:color="auto"/>
                                    <w:right w:val="none" w:sz="0" w:space="0" w:color="auto"/>
                                  </w:divBdr>
                                  <w:divsChild>
                                    <w:div w:id="15146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227363">
          <w:marLeft w:val="0"/>
          <w:marRight w:val="0"/>
          <w:marTop w:val="0"/>
          <w:marBottom w:val="0"/>
          <w:divBdr>
            <w:top w:val="none" w:sz="0" w:space="0" w:color="auto"/>
            <w:left w:val="none" w:sz="0" w:space="0" w:color="auto"/>
            <w:bottom w:val="none" w:sz="0" w:space="0" w:color="auto"/>
            <w:right w:val="none" w:sz="0" w:space="0" w:color="auto"/>
          </w:divBdr>
          <w:divsChild>
            <w:div w:id="1857114442">
              <w:marLeft w:val="0"/>
              <w:marRight w:val="0"/>
              <w:marTop w:val="0"/>
              <w:marBottom w:val="0"/>
              <w:divBdr>
                <w:top w:val="none" w:sz="0" w:space="0" w:color="auto"/>
                <w:left w:val="none" w:sz="0" w:space="0" w:color="auto"/>
                <w:bottom w:val="none" w:sz="0" w:space="0" w:color="auto"/>
                <w:right w:val="none" w:sz="0" w:space="0" w:color="auto"/>
              </w:divBdr>
              <w:divsChild>
                <w:div w:id="1108085884">
                  <w:marLeft w:val="0"/>
                  <w:marRight w:val="0"/>
                  <w:marTop w:val="0"/>
                  <w:marBottom w:val="0"/>
                  <w:divBdr>
                    <w:top w:val="none" w:sz="0" w:space="0" w:color="auto"/>
                    <w:left w:val="none" w:sz="0" w:space="0" w:color="auto"/>
                    <w:bottom w:val="none" w:sz="0" w:space="0" w:color="auto"/>
                    <w:right w:val="none" w:sz="0" w:space="0" w:color="auto"/>
                  </w:divBdr>
                  <w:divsChild>
                    <w:div w:id="2026320024">
                      <w:marLeft w:val="0"/>
                      <w:marRight w:val="0"/>
                      <w:marTop w:val="0"/>
                      <w:marBottom w:val="0"/>
                      <w:divBdr>
                        <w:top w:val="none" w:sz="0" w:space="0" w:color="auto"/>
                        <w:left w:val="none" w:sz="0" w:space="0" w:color="auto"/>
                        <w:bottom w:val="none" w:sz="0" w:space="0" w:color="auto"/>
                        <w:right w:val="none" w:sz="0" w:space="0" w:color="auto"/>
                      </w:divBdr>
                      <w:divsChild>
                        <w:div w:id="194461867">
                          <w:marLeft w:val="0"/>
                          <w:marRight w:val="0"/>
                          <w:marTop w:val="0"/>
                          <w:marBottom w:val="0"/>
                          <w:divBdr>
                            <w:top w:val="none" w:sz="0" w:space="0" w:color="auto"/>
                            <w:left w:val="none" w:sz="0" w:space="0" w:color="auto"/>
                            <w:bottom w:val="none" w:sz="0" w:space="0" w:color="auto"/>
                            <w:right w:val="none" w:sz="0" w:space="0" w:color="auto"/>
                          </w:divBdr>
                          <w:divsChild>
                            <w:div w:id="1095714728">
                              <w:marLeft w:val="0"/>
                              <w:marRight w:val="0"/>
                              <w:marTop w:val="0"/>
                              <w:marBottom w:val="0"/>
                              <w:divBdr>
                                <w:top w:val="none" w:sz="0" w:space="0" w:color="auto"/>
                                <w:left w:val="none" w:sz="0" w:space="0" w:color="auto"/>
                                <w:bottom w:val="none" w:sz="0" w:space="0" w:color="auto"/>
                                <w:right w:val="none" w:sz="0" w:space="0" w:color="auto"/>
                              </w:divBdr>
                              <w:divsChild>
                                <w:div w:id="896474626">
                                  <w:marLeft w:val="0"/>
                                  <w:marRight w:val="0"/>
                                  <w:marTop w:val="0"/>
                                  <w:marBottom w:val="0"/>
                                  <w:divBdr>
                                    <w:top w:val="none" w:sz="0" w:space="0" w:color="auto"/>
                                    <w:left w:val="none" w:sz="0" w:space="0" w:color="auto"/>
                                    <w:bottom w:val="none" w:sz="0" w:space="0" w:color="auto"/>
                                    <w:right w:val="none" w:sz="0" w:space="0" w:color="auto"/>
                                  </w:divBdr>
                                  <w:divsChild>
                                    <w:div w:id="114491690">
                                      <w:marLeft w:val="0"/>
                                      <w:marRight w:val="0"/>
                                      <w:marTop w:val="0"/>
                                      <w:marBottom w:val="0"/>
                                      <w:divBdr>
                                        <w:top w:val="none" w:sz="0" w:space="0" w:color="auto"/>
                                        <w:left w:val="none" w:sz="0" w:space="0" w:color="auto"/>
                                        <w:bottom w:val="none" w:sz="0" w:space="0" w:color="auto"/>
                                        <w:right w:val="none" w:sz="0" w:space="0" w:color="auto"/>
                                      </w:divBdr>
                                      <w:divsChild>
                                        <w:div w:id="5005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906279">
          <w:marLeft w:val="0"/>
          <w:marRight w:val="0"/>
          <w:marTop w:val="0"/>
          <w:marBottom w:val="0"/>
          <w:divBdr>
            <w:top w:val="none" w:sz="0" w:space="0" w:color="auto"/>
            <w:left w:val="none" w:sz="0" w:space="0" w:color="auto"/>
            <w:bottom w:val="none" w:sz="0" w:space="0" w:color="auto"/>
            <w:right w:val="none" w:sz="0" w:space="0" w:color="auto"/>
          </w:divBdr>
          <w:divsChild>
            <w:div w:id="192497123">
              <w:marLeft w:val="0"/>
              <w:marRight w:val="0"/>
              <w:marTop w:val="0"/>
              <w:marBottom w:val="0"/>
              <w:divBdr>
                <w:top w:val="none" w:sz="0" w:space="0" w:color="auto"/>
                <w:left w:val="none" w:sz="0" w:space="0" w:color="auto"/>
                <w:bottom w:val="none" w:sz="0" w:space="0" w:color="auto"/>
                <w:right w:val="none" w:sz="0" w:space="0" w:color="auto"/>
              </w:divBdr>
              <w:divsChild>
                <w:div w:id="1474132977">
                  <w:marLeft w:val="0"/>
                  <w:marRight w:val="0"/>
                  <w:marTop w:val="0"/>
                  <w:marBottom w:val="0"/>
                  <w:divBdr>
                    <w:top w:val="none" w:sz="0" w:space="0" w:color="auto"/>
                    <w:left w:val="none" w:sz="0" w:space="0" w:color="auto"/>
                    <w:bottom w:val="none" w:sz="0" w:space="0" w:color="auto"/>
                    <w:right w:val="none" w:sz="0" w:space="0" w:color="auto"/>
                  </w:divBdr>
                  <w:divsChild>
                    <w:div w:id="898053253">
                      <w:marLeft w:val="0"/>
                      <w:marRight w:val="0"/>
                      <w:marTop w:val="0"/>
                      <w:marBottom w:val="0"/>
                      <w:divBdr>
                        <w:top w:val="none" w:sz="0" w:space="0" w:color="auto"/>
                        <w:left w:val="none" w:sz="0" w:space="0" w:color="auto"/>
                        <w:bottom w:val="none" w:sz="0" w:space="0" w:color="auto"/>
                        <w:right w:val="none" w:sz="0" w:space="0" w:color="auto"/>
                      </w:divBdr>
                      <w:divsChild>
                        <w:div w:id="546527546">
                          <w:marLeft w:val="0"/>
                          <w:marRight w:val="0"/>
                          <w:marTop w:val="0"/>
                          <w:marBottom w:val="0"/>
                          <w:divBdr>
                            <w:top w:val="none" w:sz="0" w:space="0" w:color="auto"/>
                            <w:left w:val="none" w:sz="0" w:space="0" w:color="auto"/>
                            <w:bottom w:val="none" w:sz="0" w:space="0" w:color="auto"/>
                            <w:right w:val="none" w:sz="0" w:space="0" w:color="auto"/>
                          </w:divBdr>
                          <w:divsChild>
                            <w:div w:id="1868639756">
                              <w:marLeft w:val="0"/>
                              <w:marRight w:val="0"/>
                              <w:marTop w:val="0"/>
                              <w:marBottom w:val="0"/>
                              <w:divBdr>
                                <w:top w:val="none" w:sz="0" w:space="0" w:color="auto"/>
                                <w:left w:val="none" w:sz="0" w:space="0" w:color="auto"/>
                                <w:bottom w:val="none" w:sz="0" w:space="0" w:color="auto"/>
                                <w:right w:val="none" w:sz="0" w:space="0" w:color="auto"/>
                              </w:divBdr>
                              <w:divsChild>
                                <w:div w:id="1860777203">
                                  <w:marLeft w:val="0"/>
                                  <w:marRight w:val="0"/>
                                  <w:marTop w:val="0"/>
                                  <w:marBottom w:val="0"/>
                                  <w:divBdr>
                                    <w:top w:val="none" w:sz="0" w:space="0" w:color="auto"/>
                                    <w:left w:val="none" w:sz="0" w:space="0" w:color="auto"/>
                                    <w:bottom w:val="none" w:sz="0" w:space="0" w:color="auto"/>
                                    <w:right w:val="none" w:sz="0" w:space="0" w:color="auto"/>
                                  </w:divBdr>
                                  <w:divsChild>
                                    <w:div w:id="21237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149831">
          <w:marLeft w:val="0"/>
          <w:marRight w:val="0"/>
          <w:marTop w:val="0"/>
          <w:marBottom w:val="0"/>
          <w:divBdr>
            <w:top w:val="none" w:sz="0" w:space="0" w:color="auto"/>
            <w:left w:val="none" w:sz="0" w:space="0" w:color="auto"/>
            <w:bottom w:val="none" w:sz="0" w:space="0" w:color="auto"/>
            <w:right w:val="none" w:sz="0" w:space="0" w:color="auto"/>
          </w:divBdr>
          <w:divsChild>
            <w:div w:id="1063793789">
              <w:marLeft w:val="0"/>
              <w:marRight w:val="0"/>
              <w:marTop w:val="0"/>
              <w:marBottom w:val="0"/>
              <w:divBdr>
                <w:top w:val="none" w:sz="0" w:space="0" w:color="auto"/>
                <w:left w:val="none" w:sz="0" w:space="0" w:color="auto"/>
                <w:bottom w:val="none" w:sz="0" w:space="0" w:color="auto"/>
                <w:right w:val="none" w:sz="0" w:space="0" w:color="auto"/>
              </w:divBdr>
              <w:divsChild>
                <w:div w:id="300960885">
                  <w:marLeft w:val="0"/>
                  <w:marRight w:val="0"/>
                  <w:marTop w:val="0"/>
                  <w:marBottom w:val="0"/>
                  <w:divBdr>
                    <w:top w:val="none" w:sz="0" w:space="0" w:color="auto"/>
                    <w:left w:val="none" w:sz="0" w:space="0" w:color="auto"/>
                    <w:bottom w:val="none" w:sz="0" w:space="0" w:color="auto"/>
                    <w:right w:val="none" w:sz="0" w:space="0" w:color="auto"/>
                  </w:divBdr>
                  <w:divsChild>
                    <w:div w:id="624193327">
                      <w:marLeft w:val="0"/>
                      <w:marRight w:val="0"/>
                      <w:marTop w:val="0"/>
                      <w:marBottom w:val="0"/>
                      <w:divBdr>
                        <w:top w:val="none" w:sz="0" w:space="0" w:color="auto"/>
                        <w:left w:val="none" w:sz="0" w:space="0" w:color="auto"/>
                        <w:bottom w:val="none" w:sz="0" w:space="0" w:color="auto"/>
                        <w:right w:val="none" w:sz="0" w:space="0" w:color="auto"/>
                      </w:divBdr>
                      <w:divsChild>
                        <w:div w:id="1247230360">
                          <w:marLeft w:val="0"/>
                          <w:marRight w:val="0"/>
                          <w:marTop w:val="0"/>
                          <w:marBottom w:val="0"/>
                          <w:divBdr>
                            <w:top w:val="none" w:sz="0" w:space="0" w:color="auto"/>
                            <w:left w:val="none" w:sz="0" w:space="0" w:color="auto"/>
                            <w:bottom w:val="none" w:sz="0" w:space="0" w:color="auto"/>
                            <w:right w:val="none" w:sz="0" w:space="0" w:color="auto"/>
                          </w:divBdr>
                          <w:divsChild>
                            <w:div w:id="1562058112">
                              <w:marLeft w:val="0"/>
                              <w:marRight w:val="0"/>
                              <w:marTop w:val="0"/>
                              <w:marBottom w:val="0"/>
                              <w:divBdr>
                                <w:top w:val="none" w:sz="0" w:space="0" w:color="auto"/>
                                <w:left w:val="none" w:sz="0" w:space="0" w:color="auto"/>
                                <w:bottom w:val="none" w:sz="0" w:space="0" w:color="auto"/>
                                <w:right w:val="none" w:sz="0" w:space="0" w:color="auto"/>
                              </w:divBdr>
                              <w:divsChild>
                                <w:div w:id="2017415243">
                                  <w:marLeft w:val="0"/>
                                  <w:marRight w:val="0"/>
                                  <w:marTop w:val="0"/>
                                  <w:marBottom w:val="0"/>
                                  <w:divBdr>
                                    <w:top w:val="none" w:sz="0" w:space="0" w:color="auto"/>
                                    <w:left w:val="none" w:sz="0" w:space="0" w:color="auto"/>
                                    <w:bottom w:val="none" w:sz="0" w:space="0" w:color="auto"/>
                                    <w:right w:val="none" w:sz="0" w:space="0" w:color="auto"/>
                                  </w:divBdr>
                                  <w:divsChild>
                                    <w:div w:id="238174035">
                                      <w:marLeft w:val="0"/>
                                      <w:marRight w:val="0"/>
                                      <w:marTop w:val="0"/>
                                      <w:marBottom w:val="0"/>
                                      <w:divBdr>
                                        <w:top w:val="none" w:sz="0" w:space="0" w:color="auto"/>
                                        <w:left w:val="none" w:sz="0" w:space="0" w:color="auto"/>
                                        <w:bottom w:val="none" w:sz="0" w:space="0" w:color="auto"/>
                                        <w:right w:val="none" w:sz="0" w:space="0" w:color="auto"/>
                                      </w:divBdr>
                                      <w:divsChild>
                                        <w:div w:id="1696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7746">
          <w:marLeft w:val="0"/>
          <w:marRight w:val="0"/>
          <w:marTop w:val="0"/>
          <w:marBottom w:val="0"/>
          <w:divBdr>
            <w:top w:val="none" w:sz="0" w:space="0" w:color="auto"/>
            <w:left w:val="none" w:sz="0" w:space="0" w:color="auto"/>
            <w:bottom w:val="none" w:sz="0" w:space="0" w:color="auto"/>
            <w:right w:val="none" w:sz="0" w:space="0" w:color="auto"/>
          </w:divBdr>
          <w:divsChild>
            <w:div w:id="850678120">
              <w:marLeft w:val="0"/>
              <w:marRight w:val="0"/>
              <w:marTop w:val="0"/>
              <w:marBottom w:val="0"/>
              <w:divBdr>
                <w:top w:val="none" w:sz="0" w:space="0" w:color="auto"/>
                <w:left w:val="none" w:sz="0" w:space="0" w:color="auto"/>
                <w:bottom w:val="none" w:sz="0" w:space="0" w:color="auto"/>
                <w:right w:val="none" w:sz="0" w:space="0" w:color="auto"/>
              </w:divBdr>
              <w:divsChild>
                <w:div w:id="19941746">
                  <w:marLeft w:val="0"/>
                  <w:marRight w:val="0"/>
                  <w:marTop w:val="0"/>
                  <w:marBottom w:val="0"/>
                  <w:divBdr>
                    <w:top w:val="none" w:sz="0" w:space="0" w:color="auto"/>
                    <w:left w:val="none" w:sz="0" w:space="0" w:color="auto"/>
                    <w:bottom w:val="none" w:sz="0" w:space="0" w:color="auto"/>
                    <w:right w:val="none" w:sz="0" w:space="0" w:color="auto"/>
                  </w:divBdr>
                  <w:divsChild>
                    <w:div w:id="1175729342">
                      <w:marLeft w:val="0"/>
                      <w:marRight w:val="0"/>
                      <w:marTop w:val="0"/>
                      <w:marBottom w:val="0"/>
                      <w:divBdr>
                        <w:top w:val="none" w:sz="0" w:space="0" w:color="auto"/>
                        <w:left w:val="none" w:sz="0" w:space="0" w:color="auto"/>
                        <w:bottom w:val="none" w:sz="0" w:space="0" w:color="auto"/>
                        <w:right w:val="none" w:sz="0" w:space="0" w:color="auto"/>
                      </w:divBdr>
                      <w:divsChild>
                        <w:div w:id="1720082924">
                          <w:marLeft w:val="0"/>
                          <w:marRight w:val="0"/>
                          <w:marTop w:val="0"/>
                          <w:marBottom w:val="0"/>
                          <w:divBdr>
                            <w:top w:val="none" w:sz="0" w:space="0" w:color="auto"/>
                            <w:left w:val="none" w:sz="0" w:space="0" w:color="auto"/>
                            <w:bottom w:val="none" w:sz="0" w:space="0" w:color="auto"/>
                            <w:right w:val="none" w:sz="0" w:space="0" w:color="auto"/>
                          </w:divBdr>
                          <w:divsChild>
                            <w:div w:id="2021005743">
                              <w:marLeft w:val="0"/>
                              <w:marRight w:val="0"/>
                              <w:marTop w:val="0"/>
                              <w:marBottom w:val="0"/>
                              <w:divBdr>
                                <w:top w:val="none" w:sz="0" w:space="0" w:color="auto"/>
                                <w:left w:val="none" w:sz="0" w:space="0" w:color="auto"/>
                                <w:bottom w:val="none" w:sz="0" w:space="0" w:color="auto"/>
                                <w:right w:val="none" w:sz="0" w:space="0" w:color="auto"/>
                              </w:divBdr>
                              <w:divsChild>
                                <w:div w:id="481968713">
                                  <w:marLeft w:val="0"/>
                                  <w:marRight w:val="0"/>
                                  <w:marTop w:val="0"/>
                                  <w:marBottom w:val="0"/>
                                  <w:divBdr>
                                    <w:top w:val="none" w:sz="0" w:space="0" w:color="auto"/>
                                    <w:left w:val="none" w:sz="0" w:space="0" w:color="auto"/>
                                    <w:bottom w:val="none" w:sz="0" w:space="0" w:color="auto"/>
                                    <w:right w:val="none" w:sz="0" w:space="0" w:color="auto"/>
                                  </w:divBdr>
                                  <w:divsChild>
                                    <w:div w:id="14529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759200">
          <w:marLeft w:val="0"/>
          <w:marRight w:val="0"/>
          <w:marTop w:val="0"/>
          <w:marBottom w:val="0"/>
          <w:divBdr>
            <w:top w:val="none" w:sz="0" w:space="0" w:color="auto"/>
            <w:left w:val="none" w:sz="0" w:space="0" w:color="auto"/>
            <w:bottom w:val="none" w:sz="0" w:space="0" w:color="auto"/>
            <w:right w:val="none" w:sz="0" w:space="0" w:color="auto"/>
          </w:divBdr>
          <w:divsChild>
            <w:div w:id="633632872">
              <w:marLeft w:val="0"/>
              <w:marRight w:val="0"/>
              <w:marTop w:val="0"/>
              <w:marBottom w:val="0"/>
              <w:divBdr>
                <w:top w:val="none" w:sz="0" w:space="0" w:color="auto"/>
                <w:left w:val="none" w:sz="0" w:space="0" w:color="auto"/>
                <w:bottom w:val="none" w:sz="0" w:space="0" w:color="auto"/>
                <w:right w:val="none" w:sz="0" w:space="0" w:color="auto"/>
              </w:divBdr>
              <w:divsChild>
                <w:div w:id="277875080">
                  <w:marLeft w:val="0"/>
                  <w:marRight w:val="0"/>
                  <w:marTop w:val="0"/>
                  <w:marBottom w:val="0"/>
                  <w:divBdr>
                    <w:top w:val="none" w:sz="0" w:space="0" w:color="auto"/>
                    <w:left w:val="none" w:sz="0" w:space="0" w:color="auto"/>
                    <w:bottom w:val="none" w:sz="0" w:space="0" w:color="auto"/>
                    <w:right w:val="none" w:sz="0" w:space="0" w:color="auto"/>
                  </w:divBdr>
                  <w:divsChild>
                    <w:div w:id="1254243433">
                      <w:marLeft w:val="0"/>
                      <w:marRight w:val="0"/>
                      <w:marTop w:val="0"/>
                      <w:marBottom w:val="0"/>
                      <w:divBdr>
                        <w:top w:val="none" w:sz="0" w:space="0" w:color="auto"/>
                        <w:left w:val="none" w:sz="0" w:space="0" w:color="auto"/>
                        <w:bottom w:val="none" w:sz="0" w:space="0" w:color="auto"/>
                        <w:right w:val="none" w:sz="0" w:space="0" w:color="auto"/>
                      </w:divBdr>
                      <w:divsChild>
                        <w:div w:id="644822372">
                          <w:marLeft w:val="0"/>
                          <w:marRight w:val="0"/>
                          <w:marTop w:val="0"/>
                          <w:marBottom w:val="0"/>
                          <w:divBdr>
                            <w:top w:val="none" w:sz="0" w:space="0" w:color="auto"/>
                            <w:left w:val="none" w:sz="0" w:space="0" w:color="auto"/>
                            <w:bottom w:val="none" w:sz="0" w:space="0" w:color="auto"/>
                            <w:right w:val="none" w:sz="0" w:space="0" w:color="auto"/>
                          </w:divBdr>
                          <w:divsChild>
                            <w:div w:id="1080560959">
                              <w:marLeft w:val="0"/>
                              <w:marRight w:val="0"/>
                              <w:marTop w:val="0"/>
                              <w:marBottom w:val="0"/>
                              <w:divBdr>
                                <w:top w:val="none" w:sz="0" w:space="0" w:color="auto"/>
                                <w:left w:val="none" w:sz="0" w:space="0" w:color="auto"/>
                                <w:bottom w:val="none" w:sz="0" w:space="0" w:color="auto"/>
                                <w:right w:val="none" w:sz="0" w:space="0" w:color="auto"/>
                              </w:divBdr>
                              <w:divsChild>
                                <w:div w:id="455374728">
                                  <w:marLeft w:val="0"/>
                                  <w:marRight w:val="0"/>
                                  <w:marTop w:val="0"/>
                                  <w:marBottom w:val="0"/>
                                  <w:divBdr>
                                    <w:top w:val="none" w:sz="0" w:space="0" w:color="auto"/>
                                    <w:left w:val="none" w:sz="0" w:space="0" w:color="auto"/>
                                    <w:bottom w:val="none" w:sz="0" w:space="0" w:color="auto"/>
                                    <w:right w:val="none" w:sz="0" w:space="0" w:color="auto"/>
                                  </w:divBdr>
                                  <w:divsChild>
                                    <w:div w:id="456292214">
                                      <w:marLeft w:val="0"/>
                                      <w:marRight w:val="0"/>
                                      <w:marTop w:val="0"/>
                                      <w:marBottom w:val="0"/>
                                      <w:divBdr>
                                        <w:top w:val="none" w:sz="0" w:space="0" w:color="auto"/>
                                        <w:left w:val="none" w:sz="0" w:space="0" w:color="auto"/>
                                        <w:bottom w:val="none" w:sz="0" w:space="0" w:color="auto"/>
                                        <w:right w:val="none" w:sz="0" w:space="0" w:color="auto"/>
                                      </w:divBdr>
                                      <w:divsChild>
                                        <w:div w:id="14739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206811">
          <w:marLeft w:val="0"/>
          <w:marRight w:val="0"/>
          <w:marTop w:val="0"/>
          <w:marBottom w:val="0"/>
          <w:divBdr>
            <w:top w:val="none" w:sz="0" w:space="0" w:color="auto"/>
            <w:left w:val="none" w:sz="0" w:space="0" w:color="auto"/>
            <w:bottom w:val="none" w:sz="0" w:space="0" w:color="auto"/>
            <w:right w:val="none" w:sz="0" w:space="0" w:color="auto"/>
          </w:divBdr>
          <w:divsChild>
            <w:div w:id="1429350497">
              <w:marLeft w:val="0"/>
              <w:marRight w:val="0"/>
              <w:marTop w:val="0"/>
              <w:marBottom w:val="0"/>
              <w:divBdr>
                <w:top w:val="none" w:sz="0" w:space="0" w:color="auto"/>
                <w:left w:val="none" w:sz="0" w:space="0" w:color="auto"/>
                <w:bottom w:val="none" w:sz="0" w:space="0" w:color="auto"/>
                <w:right w:val="none" w:sz="0" w:space="0" w:color="auto"/>
              </w:divBdr>
              <w:divsChild>
                <w:div w:id="1881088675">
                  <w:marLeft w:val="0"/>
                  <w:marRight w:val="0"/>
                  <w:marTop w:val="0"/>
                  <w:marBottom w:val="0"/>
                  <w:divBdr>
                    <w:top w:val="none" w:sz="0" w:space="0" w:color="auto"/>
                    <w:left w:val="none" w:sz="0" w:space="0" w:color="auto"/>
                    <w:bottom w:val="none" w:sz="0" w:space="0" w:color="auto"/>
                    <w:right w:val="none" w:sz="0" w:space="0" w:color="auto"/>
                  </w:divBdr>
                  <w:divsChild>
                    <w:div w:id="356977177">
                      <w:marLeft w:val="0"/>
                      <w:marRight w:val="0"/>
                      <w:marTop w:val="0"/>
                      <w:marBottom w:val="0"/>
                      <w:divBdr>
                        <w:top w:val="none" w:sz="0" w:space="0" w:color="auto"/>
                        <w:left w:val="none" w:sz="0" w:space="0" w:color="auto"/>
                        <w:bottom w:val="none" w:sz="0" w:space="0" w:color="auto"/>
                        <w:right w:val="none" w:sz="0" w:space="0" w:color="auto"/>
                      </w:divBdr>
                      <w:divsChild>
                        <w:div w:id="858854972">
                          <w:marLeft w:val="0"/>
                          <w:marRight w:val="0"/>
                          <w:marTop w:val="0"/>
                          <w:marBottom w:val="0"/>
                          <w:divBdr>
                            <w:top w:val="none" w:sz="0" w:space="0" w:color="auto"/>
                            <w:left w:val="none" w:sz="0" w:space="0" w:color="auto"/>
                            <w:bottom w:val="none" w:sz="0" w:space="0" w:color="auto"/>
                            <w:right w:val="none" w:sz="0" w:space="0" w:color="auto"/>
                          </w:divBdr>
                          <w:divsChild>
                            <w:div w:id="1574971746">
                              <w:marLeft w:val="0"/>
                              <w:marRight w:val="0"/>
                              <w:marTop w:val="0"/>
                              <w:marBottom w:val="0"/>
                              <w:divBdr>
                                <w:top w:val="none" w:sz="0" w:space="0" w:color="auto"/>
                                <w:left w:val="none" w:sz="0" w:space="0" w:color="auto"/>
                                <w:bottom w:val="none" w:sz="0" w:space="0" w:color="auto"/>
                                <w:right w:val="none" w:sz="0" w:space="0" w:color="auto"/>
                              </w:divBdr>
                              <w:divsChild>
                                <w:div w:id="997732568">
                                  <w:marLeft w:val="0"/>
                                  <w:marRight w:val="0"/>
                                  <w:marTop w:val="0"/>
                                  <w:marBottom w:val="0"/>
                                  <w:divBdr>
                                    <w:top w:val="none" w:sz="0" w:space="0" w:color="auto"/>
                                    <w:left w:val="none" w:sz="0" w:space="0" w:color="auto"/>
                                    <w:bottom w:val="none" w:sz="0" w:space="0" w:color="auto"/>
                                    <w:right w:val="none" w:sz="0" w:space="0" w:color="auto"/>
                                  </w:divBdr>
                                  <w:divsChild>
                                    <w:div w:id="5962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566196">
          <w:marLeft w:val="0"/>
          <w:marRight w:val="0"/>
          <w:marTop w:val="0"/>
          <w:marBottom w:val="0"/>
          <w:divBdr>
            <w:top w:val="none" w:sz="0" w:space="0" w:color="auto"/>
            <w:left w:val="none" w:sz="0" w:space="0" w:color="auto"/>
            <w:bottom w:val="none" w:sz="0" w:space="0" w:color="auto"/>
            <w:right w:val="none" w:sz="0" w:space="0" w:color="auto"/>
          </w:divBdr>
          <w:divsChild>
            <w:div w:id="1727800694">
              <w:marLeft w:val="0"/>
              <w:marRight w:val="0"/>
              <w:marTop w:val="0"/>
              <w:marBottom w:val="0"/>
              <w:divBdr>
                <w:top w:val="none" w:sz="0" w:space="0" w:color="auto"/>
                <w:left w:val="none" w:sz="0" w:space="0" w:color="auto"/>
                <w:bottom w:val="none" w:sz="0" w:space="0" w:color="auto"/>
                <w:right w:val="none" w:sz="0" w:space="0" w:color="auto"/>
              </w:divBdr>
              <w:divsChild>
                <w:div w:id="126318473">
                  <w:marLeft w:val="0"/>
                  <w:marRight w:val="0"/>
                  <w:marTop w:val="0"/>
                  <w:marBottom w:val="0"/>
                  <w:divBdr>
                    <w:top w:val="none" w:sz="0" w:space="0" w:color="auto"/>
                    <w:left w:val="none" w:sz="0" w:space="0" w:color="auto"/>
                    <w:bottom w:val="none" w:sz="0" w:space="0" w:color="auto"/>
                    <w:right w:val="none" w:sz="0" w:space="0" w:color="auto"/>
                  </w:divBdr>
                  <w:divsChild>
                    <w:div w:id="2100518598">
                      <w:marLeft w:val="0"/>
                      <w:marRight w:val="0"/>
                      <w:marTop w:val="0"/>
                      <w:marBottom w:val="0"/>
                      <w:divBdr>
                        <w:top w:val="none" w:sz="0" w:space="0" w:color="auto"/>
                        <w:left w:val="none" w:sz="0" w:space="0" w:color="auto"/>
                        <w:bottom w:val="none" w:sz="0" w:space="0" w:color="auto"/>
                        <w:right w:val="none" w:sz="0" w:space="0" w:color="auto"/>
                      </w:divBdr>
                      <w:divsChild>
                        <w:div w:id="2098402822">
                          <w:marLeft w:val="0"/>
                          <w:marRight w:val="0"/>
                          <w:marTop w:val="0"/>
                          <w:marBottom w:val="0"/>
                          <w:divBdr>
                            <w:top w:val="none" w:sz="0" w:space="0" w:color="auto"/>
                            <w:left w:val="none" w:sz="0" w:space="0" w:color="auto"/>
                            <w:bottom w:val="none" w:sz="0" w:space="0" w:color="auto"/>
                            <w:right w:val="none" w:sz="0" w:space="0" w:color="auto"/>
                          </w:divBdr>
                          <w:divsChild>
                            <w:div w:id="1631549915">
                              <w:marLeft w:val="0"/>
                              <w:marRight w:val="0"/>
                              <w:marTop w:val="0"/>
                              <w:marBottom w:val="0"/>
                              <w:divBdr>
                                <w:top w:val="none" w:sz="0" w:space="0" w:color="auto"/>
                                <w:left w:val="none" w:sz="0" w:space="0" w:color="auto"/>
                                <w:bottom w:val="none" w:sz="0" w:space="0" w:color="auto"/>
                                <w:right w:val="none" w:sz="0" w:space="0" w:color="auto"/>
                              </w:divBdr>
                              <w:divsChild>
                                <w:div w:id="1401249020">
                                  <w:marLeft w:val="0"/>
                                  <w:marRight w:val="0"/>
                                  <w:marTop w:val="0"/>
                                  <w:marBottom w:val="0"/>
                                  <w:divBdr>
                                    <w:top w:val="none" w:sz="0" w:space="0" w:color="auto"/>
                                    <w:left w:val="none" w:sz="0" w:space="0" w:color="auto"/>
                                    <w:bottom w:val="none" w:sz="0" w:space="0" w:color="auto"/>
                                    <w:right w:val="none" w:sz="0" w:space="0" w:color="auto"/>
                                  </w:divBdr>
                                  <w:divsChild>
                                    <w:div w:id="420025948">
                                      <w:marLeft w:val="0"/>
                                      <w:marRight w:val="0"/>
                                      <w:marTop w:val="0"/>
                                      <w:marBottom w:val="0"/>
                                      <w:divBdr>
                                        <w:top w:val="none" w:sz="0" w:space="0" w:color="auto"/>
                                        <w:left w:val="none" w:sz="0" w:space="0" w:color="auto"/>
                                        <w:bottom w:val="none" w:sz="0" w:space="0" w:color="auto"/>
                                        <w:right w:val="none" w:sz="0" w:space="0" w:color="auto"/>
                                      </w:divBdr>
                                      <w:divsChild>
                                        <w:div w:id="5028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008">
          <w:marLeft w:val="0"/>
          <w:marRight w:val="0"/>
          <w:marTop w:val="0"/>
          <w:marBottom w:val="0"/>
          <w:divBdr>
            <w:top w:val="none" w:sz="0" w:space="0" w:color="auto"/>
            <w:left w:val="none" w:sz="0" w:space="0" w:color="auto"/>
            <w:bottom w:val="none" w:sz="0" w:space="0" w:color="auto"/>
            <w:right w:val="none" w:sz="0" w:space="0" w:color="auto"/>
          </w:divBdr>
          <w:divsChild>
            <w:div w:id="1829439076">
              <w:marLeft w:val="0"/>
              <w:marRight w:val="0"/>
              <w:marTop w:val="0"/>
              <w:marBottom w:val="0"/>
              <w:divBdr>
                <w:top w:val="none" w:sz="0" w:space="0" w:color="auto"/>
                <w:left w:val="none" w:sz="0" w:space="0" w:color="auto"/>
                <w:bottom w:val="none" w:sz="0" w:space="0" w:color="auto"/>
                <w:right w:val="none" w:sz="0" w:space="0" w:color="auto"/>
              </w:divBdr>
              <w:divsChild>
                <w:div w:id="16272539">
                  <w:marLeft w:val="0"/>
                  <w:marRight w:val="0"/>
                  <w:marTop w:val="0"/>
                  <w:marBottom w:val="0"/>
                  <w:divBdr>
                    <w:top w:val="none" w:sz="0" w:space="0" w:color="auto"/>
                    <w:left w:val="none" w:sz="0" w:space="0" w:color="auto"/>
                    <w:bottom w:val="none" w:sz="0" w:space="0" w:color="auto"/>
                    <w:right w:val="none" w:sz="0" w:space="0" w:color="auto"/>
                  </w:divBdr>
                  <w:divsChild>
                    <w:div w:id="994068462">
                      <w:marLeft w:val="0"/>
                      <w:marRight w:val="0"/>
                      <w:marTop w:val="0"/>
                      <w:marBottom w:val="0"/>
                      <w:divBdr>
                        <w:top w:val="none" w:sz="0" w:space="0" w:color="auto"/>
                        <w:left w:val="none" w:sz="0" w:space="0" w:color="auto"/>
                        <w:bottom w:val="none" w:sz="0" w:space="0" w:color="auto"/>
                        <w:right w:val="none" w:sz="0" w:space="0" w:color="auto"/>
                      </w:divBdr>
                      <w:divsChild>
                        <w:div w:id="656301684">
                          <w:marLeft w:val="0"/>
                          <w:marRight w:val="0"/>
                          <w:marTop w:val="0"/>
                          <w:marBottom w:val="0"/>
                          <w:divBdr>
                            <w:top w:val="none" w:sz="0" w:space="0" w:color="auto"/>
                            <w:left w:val="none" w:sz="0" w:space="0" w:color="auto"/>
                            <w:bottom w:val="none" w:sz="0" w:space="0" w:color="auto"/>
                            <w:right w:val="none" w:sz="0" w:space="0" w:color="auto"/>
                          </w:divBdr>
                          <w:divsChild>
                            <w:div w:id="1444231680">
                              <w:marLeft w:val="0"/>
                              <w:marRight w:val="0"/>
                              <w:marTop w:val="0"/>
                              <w:marBottom w:val="0"/>
                              <w:divBdr>
                                <w:top w:val="none" w:sz="0" w:space="0" w:color="auto"/>
                                <w:left w:val="none" w:sz="0" w:space="0" w:color="auto"/>
                                <w:bottom w:val="none" w:sz="0" w:space="0" w:color="auto"/>
                                <w:right w:val="none" w:sz="0" w:space="0" w:color="auto"/>
                              </w:divBdr>
                              <w:divsChild>
                                <w:div w:id="60249113">
                                  <w:marLeft w:val="0"/>
                                  <w:marRight w:val="0"/>
                                  <w:marTop w:val="0"/>
                                  <w:marBottom w:val="0"/>
                                  <w:divBdr>
                                    <w:top w:val="none" w:sz="0" w:space="0" w:color="auto"/>
                                    <w:left w:val="none" w:sz="0" w:space="0" w:color="auto"/>
                                    <w:bottom w:val="none" w:sz="0" w:space="0" w:color="auto"/>
                                    <w:right w:val="none" w:sz="0" w:space="0" w:color="auto"/>
                                  </w:divBdr>
                                  <w:divsChild>
                                    <w:div w:id="15216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913820">
          <w:marLeft w:val="0"/>
          <w:marRight w:val="0"/>
          <w:marTop w:val="0"/>
          <w:marBottom w:val="0"/>
          <w:divBdr>
            <w:top w:val="none" w:sz="0" w:space="0" w:color="auto"/>
            <w:left w:val="none" w:sz="0" w:space="0" w:color="auto"/>
            <w:bottom w:val="none" w:sz="0" w:space="0" w:color="auto"/>
            <w:right w:val="none" w:sz="0" w:space="0" w:color="auto"/>
          </w:divBdr>
          <w:divsChild>
            <w:div w:id="147669796">
              <w:marLeft w:val="0"/>
              <w:marRight w:val="0"/>
              <w:marTop w:val="0"/>
              <w:marBottom w:val="0"/>
              <w:divBdr>
                <w:top w:val="none" w:sz="0" w:space="0" w:color="auto"/>
                <w:left w:val="none" w:sz="0" w:space="0" w:color="auto"/>
                <w:bottom w:val="none" w:sz="0" w:space="0" w:color="auto"/>
                <w:right w:val="none" w:sz="0" w:space="0" w:color="auto"/>
              </w:divBdr>
              <w:divsChild>
                <w:div w:id="74597418">
                  <w:marLeft w:val="0"/>
                  <w:marRight w:val="0"/>
                  <w:marTop w:val="0"/>
                  <w:marBottom w:val="0"/>
                  <w:divBdr>
                    <w:top w:val="none" w:sz="0" w:space="0" w:color="auto"/>
                    <w:left w:val="none" w:sz="0" w:space="0" w:color="auto"/>
                    <w:bottom w:val="none" w:sz="0" w:space="0" w:color="auto"/>
                    <w:right w:val="none" w:sz="0" w:space="0" w:color="auto"/>
                  </w:divBdr>
                  <w:divsChild>
                    <w:div w:id="788822024">
                      <w:marLeft w:val="0"/>
                      <w:marRight w:val="0"/>
                      <w:marTop w:val="0"/>
                      <w:marBottom w:val="0"/>
                      <w:divBdr>
                        <w:top w:val="none" w:sz="0" w:space="0" w:color="auto"/>
                        <w:left w:val="none" w:sz="0" w:space="0" w:color="auto"/>
                        <w:bottom w:val="none" w:sz="0" w:space="0" w:color="auto"/>
                        <w:right w:val="none" w:sz="0" w:space="0" w:color="auto"/>
                      </w:divBdr>
                      <w:divsChild>
                        <w:div w:id="1813599115">
                          <w:marLeft w:val="0"/>
                          <w:marRight w:val="0"/>
                          <w:marTop w:val="0"/>
                          <w:marBottom w:val="0"/>
                          <w:divBdr>
                            <w:top w:val="none" w:sz="0" w:space="0" w:color="auto"/>
                            <w:left w:val="none" w:sz="0" w:space="0" w:color="auto"/>
                            <w:bottom w:val="none" w:sz="0" w:space="0" w:color="auto"/>
                            <w:right w:val="none" w:sz="0" w:space="0" w:color="auto"/>
                          </w:divBdr>
                          <w:divsChild>
                            <w:div w:id="1925920534">
                              <w:marLeft w:val="0"/>
                              <w:marRight w:val="0"/>
                              <w:marTop w:val="0"/>
                              <w:marBottom w:val="0"/>
                              <w:divBdr>
                                <w:top w:val="none" w:sz="0" w:space="0" w:color="auto"/>
                                <w:left w:val="none" w:sz="0" w:space="0" w:color="auto"/>
                                <w:bottom w:val="none" w:sz="0" w:space="0" w:color="auto"/>
                                <w:right w:val="none" w:sz="0" w:space="0" w:color="auto"/>
                              </w:divBdr>
                              <w:divsChild>
                                <w:div w:id="398134042">
                                  <w:marLeft w:val="0"/>
                                  <w:marRight w:val="0"/>
                                  <w:marTop w:val="0"/>
                                  <w:marBottom w:val="0"/>
                                  <w:divBdr>
                                    <w:top w:val="none" w:sz="0" w:space="0" w:color="auto"/>
                                    <w:left w:val="none" w:sz="0" w:space="0" w:color="auto"/>
                                    <w:bottom w:val="none" w:sz="0" w:space="0" w:color="auto"/>
                                    <w:right w:val="none" w:sz="0" w:space="0" w:color="auto"/>
                                  </w:divBdr>
                                  <w:divsChild>
                                    <w:div w:id="1376849474">
                                      <w:marLeft w:val="0"/>
                                      <w:marRight w:val="0"/>
                                      <w:marTop w:val="0"/>
                                      <w:marBottom w:val="0"/>
                                      <w:divBdr>
                                        <w:top w:val="none" w:sz="0" w:space="0" w:color="auto"/>
                                        <w:left w:val="none" w:sz="0" w:space="0" w:color="auto"/>
                                        <w:bottom w:val="none" w:sz="0" w:space="0" w:color="auto"/>
                                        <w:right w:val="none" w:sz="0" w:space="0" w:color="auto"/>
                                      </w:divBdr>
                                      <w:divsChild>
                                        <w:div w:id="20672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3095">
          <w:marLeft w:val="0"/>
          <w:marRight w:val="0"/>
          <w:marTop w:val="0"/>
          <w:marBottom w:val="0"/>
          <w:divBdr>
            <w:top w:val="none" w:sz="0" w:space="0" w:color="auto"/>
            <w:left w:val="none" w:sz="0" w:space="0" w:color="auto"/>
            <w:bottom w:val="none" w:sz="0" w:space="0" w:color="auto"/>
            <w:right w:val="none" w:sz="0" w:space="0" w:color="auto"/>
          </w:divBdr>
          <w:divsChild>
            <w:div w:id="1113481125">
              <w:marLeft w:val="0"/>
              <w:marRight w:val="0"/>
              <w:marTop w:val="0"/>
              <w:marBottom w:val="0"/>
              <w:divBdr>
                <w:top w:val="none" w:sz="0" w:space="0" w:color="auto"/>
                <w:left w:val="none" w:sz="0" w:space="0" w:color="auto"/>
                <w:bottom w:val="none" w:sz="0" w:space="0" w:color="auto"/>
                <w:right w:val="none" w:sz="0" w:space="0" w:color="auto"/>
              </w:divBdr>
              <w:divsChild>
                <w:div w:id="714962824">
                  <w:marLeft w:val="0"/>
                  <w:marRight w:val="0"/>
                  <w:marTop w:val="0"/>
                  <w:marBottom w:val="0"/>
                  <w:divBdr>
                    <w:top w:val="none" w:sz="0" w:space="0" w:color="auto"/>
                    <w:left w:val="none" w:sz="0" w:space="0" w:color="auto"/>
                    <w:bottom w:val="none" w:sz="0" w:space="0" w:color="auto"/>
                    <w:right w:val="none" w:sz="0" w:space="0" w:color="auto"/>
                  </w:divBdr>
                  <w:divsChild>
                    <w:div w:id="1272204965">
                      <w:marLeft w:val="0"/>
                      <w:marRight w:val="0"/>
                      <w:marTop w:val="0"/>
                      <w:marBottom w:val="0"/>
                      <w:divBdr>
                        <w:top w:val="none" w:sz="0" w:space="0" w:color="auto"/>
                        <w:left w:val="none" w:sz="0" w:space="0" w:color="auto"/>
                        <w:bottom w:val="none" w:sz="0" w:space="0" w:color="auto"/>
                        <w:right w:val="none" w:sz="0" w:space="0" w:color="auto"/>
                      </w:divBdr>
                      <w:divsChild>
                        <w:div w:id="278100949">
                          <w:marLeft w:val="0"/>
                          <w:marRight w:val="0"/>
                          <w:marTop w:val="0"/>
                          <w:marBottom w:val="0"/>
                          <w:divBdr>
                            <w:top w:val="none" w:sz="0" w:space="0" w:color="auto"/>
                            <w:left w:val="none" w:sz="0" w:space="0" w:color="auto"/>
                            <w:bottom w:val="none" w:sz="0" w:space="0" w:color="auto"/>
                            <w:right w:val="none" w:sz="0" w:space="0" w:color="auto"/>
                          </w:divBdr>
                          <w:divsChild>
                            <w:div w:id="1445072787">
                              <w:marLeft w:val="0"/>
                              <w:marRight w:val="0"/>
                              <w:marTop w:val="0"/>
                              <w:marBottom w:val="0"/>
                              <w:divBdr>
                                <w:top w:val="none" w:sz="0" w:space="0" w:color="auto"/>
                                <w:left w:val="none" w:sz="0" w:space="0" w:color="auto"/>
                                <w:bottom w:val="none" w:sz="0" w:space="0" w:color="auto"/>
                                <w:right w:val="none" w:sz="0" w:space="0" w:color="auto"/>
                              </w:divBdr>
                              <w:divsChild>
                                <w:div w:id="1063942258">
                                  <w:marLeft w:val="0"/>
                                  <w:marRight w:val="0"/>
                                  <w:marTop w:val="0"/>
                                  <w:marBottom w:val="0"/>
                                  <w:divBdr>
                                    <w:top w:val="none" w:sz="0" w:space="0" w:color="auto"/>
                                    <w:left w:val="none" w:sz="0" w:space="0" w:color="auto"/>
                                    <w:bottom w:val="none" w:sz="0" w:space="0" w:color="auto"/>
                                    <w:right w:val="none" w:sz="0" w:space="0" w:color="auto"/>
                                  </w:divBdr>
                                  <w:divsChild>
                                    <w:div w:id="11051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443160">
          <w:marLeft w:val="0"/>
          <w:marRight w:val="0"/>
          <w:marTop w:val="0"/>
          <w:marBottom w:val="0"/>
          <w:divBdr>
            <w:top w:val="none" w:sz="0" w:space="0" w:color="auto"/>
            <w:left w:val="none" w:sz="0" w:space="0" w:color="auto"/>
            <w:bottom w:val="none" w:sz="0" w:space="0" w:color="auto"/>
            <w:right w:val="none" w:sz="0" w:space="0" w:color="auto"/>
          </w:divBdr>
          <w:divsChild>
            <w:div w:id="2077629106">
              <w:marLeft w:val="0"/>
              <w:marRight w:val="0"/>
              <w:marTop w:val="0"/>
              <w:marBottom w:val="0"/>
              <w:divBdr>
                <w:top w:val="none" w:sz="0" w:space="0" w:color="auto"/>
                <w:left w:val="none" w:sz="0" w:space="0" w:color="auto"/>
                <w:bottom w:val="none" w:sz="0" w:space="0" w:color="auto"/>
                <w:right w:val="none" w:sz="0" w:space="0" w:color="auto"/>
              </w:divBdr>
            </w:div>
          </w:divsChild>
        </w:div>
        <w:div w:id="226500139">
          <w:marLeft w:val="0"/>
          <w:marRight w:val="0"/>
          <w:marTop w:val="0"/>
          <w:marBottom w:val="0"/>
          <w:divBdr>
            <w:top w:val="none" w:sz="0" w:space="0" w:color="auto"/>
            <w:left w:val="none" w:sz="0" w:space="0" w:color="auto"/>
            <w:bottom w:val="none" w:sz="0" w:space="0" w:color="auto"/>
            <w:right w:val="none" w:sz="0" w:space="0" w:color="auto"/>
          </w:divBdr>
          <w:divsChild>
            <w:div w:id="751196467">
              <w:marLeft w:val="0"/>
              <w:marRight w:val="0"/>
              <w:marTop w:val="0"/>
              <w:marBottom w:val="0"/>
              <w:divBdr>
                <w:top w:val="none" w:sz="0" w:space="0" w:color="auto"/>
                <w:left w:val="none" w:sz="0" w:space="0" w:color="auto"/>
                <w:bottom w:val="none" w:sz="0" w:space="0" w:color="auto"/>
                <w:right w:val="none" w:sz="0" w:space="0" w:color="auto"/>
              </w:divBdr>
            </w:div>
          </w:divsChild>
        </w:div>
        <w:div w:id="1638760171">
          <w:marLeft w:val="0"/>
          <w:marRight w:val="0"/>
          <w:marTop w:val="0"/>
          <w:marBottom w:val="0"/>
          <w:divBdr>
            <w:top w:val="none" w:sz="0" w:space="0" w:color="auto"/>
            <w:left w:val="none" w:sz="0" w:space="0" w:color="auto"/>
            <w:bottom w:val="none" w:sz="0" w:space="0" w:color="auto"/>
            <w:right w:val="none" w:sz="0" w:space="0" w:color="auto"/>
          </w:divBdr>
          <w:divsChild>
            <w:div w:id="565841763">
              <w:marLeft w:val="0"/>
              <w:marRight w:val="0"/>
              <w:marTop w:val="0"/>
              <w:marBottom w:val="0"/>
              <w:divBdr>
                <w:top w:val="none" w:sz="0" w:space="0" w:color="auto"/>
                <w:left w:val="none" w:sz="0" w:space="0" w:color="auto"/>
                <w:bottom w:val="none" w:sz="0" w:space="0" w:color="auto"/>
                <w:right w:val="none" w:sz="0" w:space="0" w:color="auto"/>
              </w:divBdr>
              <w:divsChild>
                <w:div w:id="1268344106">
                  <w:marLeft w:val="0"/>
                  <w:marRight w:val="0"/>
                  <w:marTop w:val="0"/>
                  <w:marBottom w:val="0"/>
                  <w:divBdr>
                    <w:top w:val="none" w:sz="0" w:space="0" w:color="auto"/>
                    <w:left w:val="none" w:sz="0" w:space="0" w:color="auto"/>
                    <w:bottom w:val="none" w:sz="0" w:space="0" w:color="auto"/>
                    <w:right w:val="none" w:sz="0" w:space="0" w:color="auto"/>
                  </w:divBdr>
                  <w:divsChild>
                    <w:div w:id="1640961654">
                      <w:marLeft w:val="0"/>
                      <w:marRight w:val="0"/>
                      <w:marTop w:val="0"/>
                      <w:marBottom w:val="0"/>
                      <w:divBdr>
                        <w:top w:val="none" w:sz="0" w:space="0" w:color="auto"/>
                        <w:left w:val="none" w:sz="0" w:space="0" w:color="auto"/>
                        <w:bottom w:val="none" w:sz="0" w:space="0" w:color="auto"/>
                        <w:right w:val="none" w:sz="0" w:space="0" w:color="auto"/>
                      </w:divBdr>
                      <w:divsChild>
                        <w:div w:id="449400343">
                          <w:marLeft w:val="0"/>
                          <w:marRight w:val="0"/>
                          <w:marTop w:val="0"/>
                          <w:marBottom w:val="0"/>
                          <w:divBdr>
                            <w:top w:val="none" w:sz="0" w:space="0" w:color="auto"/>
                            <w:left w:val="none" w:sz="0" w:space="0" w:color="auto"/>
                            <w:bottom w:val="none" w:sz="0" w:space="0" w:color="auto"/>
                            <w:right w:val="none" w:sz="0" w:space="0" w:color="auto"/>
                          </w:divBdr>
                          <w:divsChild>
                            <w:div w:id="1557816701">
                              <w:marLeft w:val="0"/>
                              <w:marRight w:val="0"/>
                              <w:marTop w:val="0"/>
                              <w:marBottom w:val="0"/>
                              <w:divBdr>
                                <w:top w:val="none" w:sz="0" w:space="0" w:color="auto"/>
                                <w:left w:val="none" w:sz="0" w:space="0" w:color="auto"/>
                                <w:bottom w:val="none" w:sz="0" w:space="0" w:color="auto"/>
                                <w:right w:val="none" w:sz="0" w:space="0" w:color="auto"/>
                              </w:divBdr>
                              <w:divsChild>
                                <w:div w:id="1435124756">
                                  <w:marLeft w:val="0"/>
                                  <w:marRight w:val="0"/>
                                  <w:marTop w:val="0"/>
                                  <w:marBottom w:val="0"/>
                                  <w:divBdr>
                                    <w:top w:val="none" w:sz="0" w:space="0" w:color="auto"/>
                                    <w:left w:val="none" w:sz="0" w:space="0" w:color="auto"/>
                                    <w:bottom w:val="none" w:sz="0" w:space="0" w:color="auto"/>
                                    <w:right w:val="none" w:sz="0" w:space="0" w:color="auto"/>
                                  </w:divBdr>
                                  <w:divsChild>
                                    <w:div w:id="757949306">
                                      <w:marLeft w:val="0"/>
                                      <w:marRight w:val="0"/>
                                      <w:marTop w:val="0"/>
                                      <w:marBottom w:val="0"/>
                                      <w:divBdr>
                                        <w:top w:val="none" w:sz="0" w:space="0" w:color="auto"/>
                                        <w:left w:val="none" w:sz="0" w:space="0" w:color="auto"/>
                                        <w:bottom w:val="none" w:sz="0" w:space="0" w:color="auto"/>
                                        <w:right w:val="none" w:sz="0" w:space="0" w:color="auto"/>
                                      </w:divBdr>
                                      <w:divsChild>
                                        <w:div w:id="1787308096">
                                          <w:marLeft w:val="0"/>
                                          <w:marRight w:val="0"/>
                                          <w:marTop w:val="0"/>
                                          <w:marBottom w:val="0"/>
                                          <w:divBdr>
                                            <w:top w:val="none" w:sz="0" w:space="0" w:color="auto"/>
                                            <w:left w:val="none" w:sz="0" w:space="0" w:color="auto"/>
                                            <w:bottom w:val="none" w:sz="0" w:space="0" w:color="auto"/>
                                            <w:right w:val="none" w:sz="0" w:space="0" w:color="auto"/>
                                          </w:divBdr>
                                          <w:divsChild>
                                            <w:div w:id="17622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782614">
          <w:marLeft w:val="0"/>
          <w:marRight w:val="0"/>
          <w:marTop w:val="0"/>
          <w:marBottom w:val="0"/>
          <w:divBdr>
            <w:top w:val="none" w:sz="0" w:space="0" w:color="auto"/>
            <w:left w:val="none" w:sz="0" w:space="0" w:color="auto"/>
            <w:bottom w:val="none" w:sz="0" w:space="0" w:color="auto"/>
            <w:right w:val="none" w:sz="0" w:space="0" w:color="auto"/>
          </w:divBdr>
          <w:divsChild>
            <w:div w:id="1625887852">
              <w:marLeft w:val="0"/>
              <w:marRight w:val="0"/>
              <w:marTop w:val="0"/>
              <w:marBottom w:val="0"/>
              <w:divBdr>
                <w:top w:val="none" w:sz="0" w:space="0" w:color="auto"/>
                <w:left w:val="none" w:sz="0" w:space="0" w:color="auto"/>
                <w:bottom w:val="none" w:sz="0" w:space="0" w:color="auto"/>
                <w:right w:val="none" w:sz="0" w:space="0" w:color="auto"/>
              </w:divBdr>
              <w:divsChild>
                <w:div w:id="1186558900">
                  <w:marLeft w:val="0"/>
                  <w:marRight w:val="0"/>
                  <w:marTop w:val="0"/>
                  <w:marBottom w:val="0"/>
                  <w:divBdr>
                    <w:top w:val="none" w:sz="0" w:space="0" w:color="auto"/>
                    <w:left w:val="none" w:sz="0" w:space="0" w:color="auto"/>
                    <w:bottom w:val="none" w:sz="0" w:space="0" w:color="auto"/>
                    <w:right w:val="none" w:sz="0" w:space="0" w:color="auto"/>
                  </w:divBdr>
                  <w:divsChild>
                    <w:div w:id="512110620">
                      <w:marLeft w:val="0"/>
                      <w:marRight w:val="0"/>
                      <w:marTop w:val="0"/>
                      <w:marBottom w:val="0"/>
                      <w:divBdr>
                        <w:top w:val="none" w:sz="0" w:space="0" w:color="auto"/>
                        <w:left w:val="none" w:sz="0" w:space="0" w:color="auto"/>
                        <w:bottom w:val="none" w:sz="0" w:space="0" w:color="auto"/>
                        <w:right w:val="none" w:sz="0" w:space="0" w:color="auto"/>
                      </w:divBdr>
                      <w:divsChild>
                        <w:div w:id="1292590654">
                          <w:marLeft w:val="0"/>
                          <w:marRight w:val="0"/>
                          <w:marTop w:val="0"/>
                          <w:marBottom w:val="0"/>
                          <w:divBdr>
                            <w:top w:val="none" w:sz="0" w:space="0" w:color="auto"/>
                            <w:left w:val="none" w:sz="0" w:space="0" w:color="auto"/>
                            <w:bottom w:val="none" w:sz="0" w:space="0" w:color="auto"/>
                            <w:right w:val="none" w:sz="0" w:space="0" w:color="auto"/>
                          </w:divBdr>
                          <w:divsChild>
                            <w:div w:id="823086451">
                              <w:marLeft w:val="0"/>
                              <w:marRight w:val="0"/>
                              <w:marTop w:val="0"/>
                              <w:marBottom w:val="0"/>
                              <w:divBdr>
                                <w:top w:val="none" w:sz="0" w:space="0" w:color="auto"/>
                                <w:left w:val="none" w:sz="0" w:space="0" w:color="auto"/>
                                <w:bottom w:val="none" w:sz="0" w:space="0" w:color="auto"/>
                                <w:right w:val="none" w:sz="0" w:space="0" w:color="auto"/>
                              </w:divBdr>
                              <w:divsChild>
                                <w:div w:id="349650472">
                                  <w:marLeft w:val="0"/>
                                  <w:marRight w:val="0"/>
                                  <w:marTop w:val="0"/>
                                  <w:marBottom w:val="0"/>
                                  <w:divBdr>
                                    <w:top w:val="none" w:sz="0" w:space="0" w:color="auto"/>
                                    <w:left w:val="none" w:sz="0" w:space="0" w:color="auto"/>
                                    <w:bottom w:val="none" w:sz="0" w:space="0" w:color="auto"/>
                                    <w:right w:val="none" w:sz="0" w:space="0" w:color="auto"/>
                                  </w:divBdr>
                                  <w:divsChild>
                                    <w:div w:id="130902808">
                                      <w:marLeft w:val="0"/>
                                      <w:marRight w:val="0"/>
                                      <w:marTop w:val="0"/>
                                      <w:marBottom w:val="0"/>
                                      <w:divBdr>
                                        <w:top w:val="none" w:sz="0" w:space="0" w:color="auto"/>
                                        <w:left w:val="none" w:sz="0" w:space="0" w:color="auto"/>
                                        <w:bottom w:val="none" w:sz="0" w:space="0" w:color="auto"/>
                                        <w:right w:val="none" w:sz="0" w:space="0" w:color="auto"/>
                                      </w:divBdr>
                                      <w:divsChild>
                                        <w:div w:id="56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175510">
          <w:marLeft w:val="0"/>
          <w:marRight w:val="0"/>
          <w:marTop w:val="0"/>
          <w:marBottom w:val="0"/>
          <w:divBdr>
            <w:top w:val="none" w:sz="0" w:space="0" w:color="auto"/>
            <w:left w:val="none" w:sz="0" w:space="0" w:color="auto"/>
            <w:bottom w:val="none" w:sz="0" w:space="0" w:color="auto"/>
            <w:right w:val="none" w:sz="0" w:space="0" w:color="auto"/>
          </w:divBdr>
          <w:divsChild>
            <w:div w:id="864289028">
              <w:marLeft w:val="0"/>
              <w:marRight w:val="0"/>
              <w:marTop w:val="0"/>
              <w:marBottom w:val="0"/>
              <w:divBdr>
                <w:top w:val="none" w:sz="0" w:space="0" w:color="auto"/>
                <w:left w:val="none" w:sz="0" w:space="0" w:color="auto"/>
                <w:bottom w:val="none" w:sz="0" w:space="0" w:color="auto"/>
                <w:right w:val="none" w:sz="0" w:space="0" w:color="auto"/>
              </w:divBdr>
              <w:divsChild>
                <w:div w:id="595990321">
                  <w:marLeft w:val="0"/>
                  <w:marRight w:val="0"/>
                  <w:marTop w:val="0"/>
                  <w:marBottom w:val="0"/>
                  <w:divBdr>
                    <w:top w:val="none" w:sz="0" w:space="0" w:color="auto"/>
                    <w:left w:val="none" w:sz="0" w:space="0" w:color="auto"/>
                    <w:bottom w:val="none" w:sz="0" w:space="0" w:color="auto"/>
                    <w:right w:val="none" w:sz="0" w:space="0" w:color="auto"/>
                  </w:divBdr>
                  <w:divsChild>
                    <w:div w:id="1571966996">
                      <w:marLeft w:val="0"/>
                      <w:marRight w:val="0"/>
                      <w:marTop w:val="0"/>
                      <w:marBottom w:val="0"/>
                      <w:divBdr>
                        <w:top w:val="none" w:sz="0" w:space="0" w:color="auto"/>
                        <w:left w:val="none" w:sz="0" w:space="0" w:color="auto"/>
                        <w:bottom w:val="none" w:sz="0" w:space="0" w:color="auto"/>
                        <w:right w:val="none" w:sz="0" w:space="0" w:color="auto"/>
                      </w:divBdr>
                      <w:divsChild>
                        <w:div w:id="1902248612">
                          <w:marLeft w:val="0"/>
                          <w:marRight w:val="0"/>
                          <w:marTop w:val="0"/>
                          <w:marBottom w:val="0"/>
                          <w:divBdr>
                            <w:top w:val="none" w:sz="0" w:space="0" w:color="auto"/>
                            <w:left w:val="none" w:sz="0" w:space="0" w:color="auto"/>
                            <w:bottom w:val="none" w:sz="0" w:space="0" w:color="auto"/>
                            <w:right w:val="none" w:sz="0" w:space="0" w:color="auto"/>
                          </w:divBdr>
                          <w:divsChild>
                            <w:div w:id="357900013">
                              <w:marLeft w:val="0"/>
                              <w:marRight w:val="0"/>
                              <w:marTop w:val="0"/>
                              <w:marBottom w:val="0"/>
                              <w:divBdr>
                                <w:top w:val="none" w:sz="0" w:space="0" w:color="auto"/>
                                <w:left w:val="none" w:sz="0" w:space="0" w:color="auto"/>
                                <w:bottom w:val="none" w:sz="0" w:space="0" w:color="auto"/>
                                <w:right w:val="none" w:sz="0" w:space="0" w:color="auto"/>
                              </w:divBdr>
                              <w:divsChild>
                                <w:div w:id="1703282025">
                                  <w:marLeft w:val="0"/>
                                  <w:marRight w:val="0"/>
                                  <w:marTop w:val="0"/>
                                  <w:marBottom w:val="0"/>
                                  <w:divBdr>
                                    <w:top w:val="none" w:sz="0" w:space="0" w:color="auto"/>
                                    <w:left w:val="none" w:sz="0" w:space="0" w:color="auto"/>
                                    <w:bottom w:val="none" w:sz="0" w:space="0" w:color="auto"/>
                                    <w:right w:val="none" w:sz="0" w:space="0" w:color="auto"/>
                                  </w:divBdr>
                                  <w:divsChild>
                                    <w:div w:id="16243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951083">
          <w:marLeft w:val="0"/>
          <w:marRight w:val="0"/>
          <w:marTop w:val="0"/>
          <w:marBottom w:val="0"/>
          <w:divBdr>
            <w:top w:val="none" w:sz="0" w:space="0" w:color="auto"/>
            <w:left w:val="none" w:sz="0" w:space="0" w:color="auto"/>
            <w:bottom w:val="none" w:sz="0" w:space="0" w:color="auto"/>
            <w:right w:val="none" w:sz="0" w:space="0" w:color="auto"/>
          </w:divBdr>
          <w:divsChild>
            <w:div w:id="296228833">
              <w:marLeft w:val="0"/>
              <w:marRight w:val="0"/>
              <w:marTop w:val="0"/>
              <w:marBottom w:val="0"/>
              <w:divBdr>
                <w:top w:val="none" w:sz="0" w:space="0" w:color="auto"/>
                <w:left w:val="none" w:sz="0" w:space="0" w:color="auto"/>
                <w:bottom w:val="none" w:sz="0" w:space="0" w:color="auto"/>
                <w:right w:val="none" w:sz="0" w:space="0" w:color="auto"/>
              </w:divBdr>
              <w:divsChild>
                <w:div w:id="1529610397">
                  <w:marLeft w:val="0"/>
                  <w:marRight w:val="0"/>
                  <w:marTop w:val="0"/>
                  <w:marBottom w:val="0"/>
                  <w:divBdr>
                    <w:top w:val="none" w:sz="0" w:space="0" w:color="auto"/>
                    <w:left w:val="none" w:sz="0" w:space="0" w:color="auto"/>
                    <w:bottom w:val="none" w:sz="0" w:space="0" w:color="auto"/>
                    <w:right w:val="none" w:sz="0" w:space="0" w:color="auto"/>
                  </w:divBdr>
                  <w:divsChild>
                    <w:div w:id="1592936175">
                      <w:marLeft w:val="0"/>
                      <w:marRight w:val="0"/>
                      <w:marTop w:val="0"/>
                      <w:marBottom w:val="0"/>
                      <w:divBdr>
                        <w:top w:val="none" w:sz="0" w:space="0" w:color="auto"/>
                        <w:left w:val="none" w:sz="0" w:space="0" w:color="auto"/>
                        <w:bottom w:val="none" w:sz="0" w:space="0" w:color="auto"/>
                        <w:right w:val="none" w:sz="0" w:space="0" w:color="auto"/>
                      </w:divBdr>
                      <w:divsChild>
                        <w:div w:id="1868250142">
                          <w:marLeft w:val="0"/>
                          <w:marRight w:val="0"/>
                          <w:marTop w:val="0"/>
                          <w:marBottom w:val="0"/>
                          <w:divBdr>
                            <w:top w:val="none" w:sz="0" w:space="0" w:color="auto"/>
                            <w:left w:val="none" w:sz="0" w:space="0" w:color="auto"/>
                            <w:bottom w:val="none" w:sz="0" w:space="0" w:color="auto"/>
                            <w:right w:val="none" w:sz="0" w:space="0" w:color="auto"/>
                          </w:divBdr>
                          <w:divsChild>
                            <w:div w:id="1317761021">
                              <w:marLeft w:val="0"/>
                              <w:marRight w:val="0"/>
                              <w:marTop w:val="0"/>
                              <w:marBottom w:val="0"/>
                              <w:divBdr>
                                <w:top w:val="none" w:sz="0" w:space="0" w:color="auto"/>
                                <w:left w:val="none" w:sz="0" w:space="0" w:color="auto"/>
                                <w:bottom w:val="none" w:sz="0" w:space="0" w:color="auto"/>
                                <w:right w:val="none" w:sz="0" w:space="0" w:color="auto"/>
                              </w:divBdr>
                              <w:divsChild>
                                <w:div w:id="348682180">
                                  <w:marLeft w:val="0"/>
                                  <w:marRight w:val="0"/>
                                  <w:marTop w:val="0"/>
                                  <w:marBottom w:val="0"/>
                                  <w:divBdr>
                                    <w:top w:val="none" w:sz="0" w:space="0" w:color="auto"/>
                                    <w:left w:val="none" w:sz="0" w:space="0" w:color="auto"/>
                                    <w:bottom w:val="none" w:sz="0" w:space="0" w:color="auto"/>
                                    <w:right w:val="none" w:sz="0" w:space="0" w:color="auto"/>
                                  </w:divBdr>
                                  <w:divsChild>
                                    <w:div w:id="353773067">
                                      <w:marLeft w:val="0"/>
                                      <w:marRight w:val="0"/>
                                      <w:marTop w:val="0"/>
                                      <w:marBottom w:val="0"/>
                                      <w:divBdr>
                                        <w:top w:val="none" w:sz="0" w:space="0" w:color="auto"/>
                                        <w:left w:val="none" w:sz="0" w:space="0" w:color="auto"/>
                                        <w:bottom w:val="none" w:sz="0" w:space="0" w:color="auto"/>
                                        <w:right w:val="none" w:sz="0" w:space="0" w:color="auto"/>
                                      </w:divBdr>
                                      <w:divsChild>
                                        <w:div w:id="743376597">
                                          <w:marLeft w:val="0"/>
                                          <w:marRight w:val="0"/>
                                          <w:marTop w:val="0"/>
                                          <w:marBottom w:val="0"/>
                                          <w:divBdr>
                                            <w:top w:val="none" w:sz="0" w:space="0" w:color="auto"/>
                                            <w:left w:val="none" w:sz="0" w:space="0" w:color="auto"/>
                                            <w:bottom w:val="none" w:sz="0" w:space="0" w:color="auto"/>
                                            <w:right w:val="none" w:sz="0" w:space="0" w:color="auto"/>
                                          </w:divBdr>
                                          <w:divsChild>
                                            <w:div w:id="1470973555">
                                              <w:marLeft w:val="0"/>
                                              <w:marRight w:val="0"/>
                                              <w:marTop w:val="0"/>
                                              <w:marBottom w:val="0"/>
                                              <w:divBdr>
                                                <w:top w:val="none" w:sz="0" w:space="0" w:color="auto"/>
                                                <w:left w:val="none" w:sz="0" w:space="0" w:color="auto"/>
                                                <w:bottom w:val="none" w:sz="0" w:space="0" w:color="auto"/>
                                                <w:right w:val="none" w:sz="0" w:space="0" w:color="auto"/>
                                              </w:divBdr>
                                            </w:div>
                                            <w:div w:id="12503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929495">
                      <w:marLeft w:val="0"/>
                      <w:marRight w:val="0"/>
                      <w:marTop w:val="0"/>
                      <w:marBottom w:val="0"/>
                      <w:divBdr>
                        <w:top w:val="none" w:sz="0" w:space="0" w:color="auto"/>
                        <w:left w:val="none" w:sz="0" w:space="0" w:color="auto"/>
                        <w:bottom w:val="none" w:sz="0" w:space="0" w:color="auto"/>
                        <w:right w:val="none" w:sz="0" w:space="0" w:color="auto"/>
                      </w:divBdr>
                      <w:divsChild>
                        <w:div w:id="14141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5431">
          <w:marLeft w:val="0"/>
          <w:marRight w:val="0"/>
          <w:marTop w:val="0"/>
          <w:marBottom w:val="0"/>
          <w:divBdr>
            <w:top w:val="none" w:sz="0" w:space="0" w:color="auto"/>
            <w:left w:val="none" w:sz="0" w:space="0" w:color="auto"/>
            <w:bottom w:val="none" w:sz="0" w:space="0" w:color="auto"/>
            <w:right w:val="none" w:sz="0" w:space="0" w:color="auto"/>
          </w:divBdr>
          <w:divsChild>
            <w:div w:id="1538663073">
              <w:marLeft w:val="0"/>
              <w:marRight w:val="0"/>
              <w:marTop w:val="0"/>
              <w:marBottom w:val="0"/>
              <w:divBdr>
                <w:top w:val="none" w:sz="0" w:space="0" w:color="auto"/>
                <w:left w:val="none" w:sz="0" w:space="0" w:color="auto"/>
                <w:bottom w:val="none" w:sz="0" w:space="0" w:color="auto"/>
                <w:right w:val="none" w:sz="0" w:space="0" w:color="auto"/>
              </w:divBdr>
              <w:divsChild>
                <w:div w:id="792989172">
                  <w:marLeft w:val="0"/>
                  <w:marRight w:val="0"/>
                  <w:marTop w:val="0"/>
                  <w:marBottom w:val="0"/>
                  <w:divBdr>
                    <w:top w:val="none" w:sz="0" w:space="0" w:color="auto"/>
                    <w:left w:val="none" w:sz="0" w:space="0" w:color="auto"/>
                    <w:bottom w:val="none" w:sz="0" w:space="0" w:color="auto"/>
                    <w:right w:val="none" w:sz="0" w:space="0" w:color="auto"/>
                  </w:divBdr>
                  <w:divsChild>
                    <w:div w:id="2101439897">
                      <w:marLeft w:val="0"/>
                      <w:marRight w:val="0"/>
                      <w:marTop w:val="0"/>
                      <w:marBottom w:val="0"/>
                      <w:divBdr>
                        <w:top w:val="none" w:sz="0" w:space="0" w:color="auto"/>
                        <w:left w:val="none" w:sz="0" w:space="0" w:color="auto"/>
                        <w:bottom w:val="none" w:sz="0" w:space="0" w:color="auto"/>
                        <w:right w:val="none" w:sz="0" w:space="0" w:color="auto"/>
                      </w:divBdr>
                      <w:divsChild>
                        <w:div w:id="4796399">
                          <w:marLeft w:val="0"/>
                          <w:marRight w:val="0"/>
                          <w:marTop w:val="0"/>
                          <w:marBottom w:val="0"/>
                          <w:divBdr>
                            <w:top w:val="none" w:sz="0" w:space="0" w:color="auto"/>
                            <w:left w:val="none" w:sz="0" w:space="0" w:color="auto"/>
                            <w:bottom w:val="none" w:sz="0" w:space="0" w:color="auto"/>
                            <w:right w:val="none" w:sz="0" w:space="0" w:color="auto"/>
                          </w:divBdr>
                          <w:divsChild>
                            <w:div w:id="1685398771">
                              <w:marLeft w:val="0"/>
                              <w:marRight w:val="0"/>
                              <w:marTop w:val="0"/>
                              <w:marBottom w:val="0"/>
                              <w:divBdr>
                                <w:top w:val="none" w:sz="0" w:space="0" w:color="auto"/>
                                <w:left w:val="none" w:sz="0" w:space="0" w:color="auto"/>
                                <w:bottom w:val="none" w:sz="0" w:space="0" w:color="auto"/>
                                <w:right w:val="none" w:sz="0" w:space="0" w:color="auto"/>
                              </w:divBdr>
                              <w:divsChild>
                                <w:div w:id="1088844851">
                                  <w:marLeft w:val="0"/>
                                  <w:marRight w:val="0"/>
                                  <w:marTop w:val="0"/>
                                  <w:marBottom w:val="0"/>
                                  <w:divBdr>
                                    <w:top w:val="none" w:sz="0" w:space="0" w:color="auto"/>
                                    <w:left w:val="none" w:sz="0" w:space="0" w:color="auto"/>
                                    <w:bottom w:val="none" w:sz="0" w:space="0" w:color="auto"/>
                                    <w:right w:val="none" w:sz="0" w:space="0" w:color="auto"/>
                                  </w:divBdr>
                                  <w:divsChild>
                                    <w:div w:id="791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341005">
          <w:marLeft w:val="0"/>
          <w:marRight w:val="0"/>
          <w:marTop w:val="0"/>
          <w:marBottom w:val="0"/>
          <w:divBdr>
            <w:top w:val="none" w:sz="0" w:space="0" w:color="auto"/>
            <w:left w:val="none" w:sz="0" w:space="0" w:color="auto"/>
            <w:bottom w:val="none" w:sz="0" w:space="0" w:color="auto"/>
            <w:right w:val="none" w:sz="0" w:space="0" w:color="auto"/>
          </w:divBdr>
          <w:divsChild>
            <w:div w:id="1706447573">
              <w:marLeft w:val="0"/>
              <w:marRight w:val="0"/>
              <w:marTop w:val="0"/>
              <w:marBottom w:val="0"/>
              <w:divBdr>
                <w:top w:val="none" w:sz="0" w:space="0" w:color="auto"/>
                <w:left w:val="none" w:sz="0" w:space="0" w:color="auto"/>
                <w:bottom w:val="none" w:sz="0" w:space="0" w:color="auto"/>
                <w:right w:val="none" w:sz="0" w:space="0" w:color="auto"/>
              </w:divBdr>
              <w:divsChild>
                <w:div w:id="1424063499">
                  <w:marLeft w:val="0"/>
                  <w:marRight w:val="0"/>
                  <w:marTop w:val="0"/>
                  <w:marBottom w:val="0"/>
                  <w:divBdr>
                    <w:top w:val="none" w:sz="0" w:space="0" w:color="auto"/>
                    <w:left w:val="none" w:sz="0" w:space="0" w:color="auto"/>
                    <w:bottom w:val="none" w:sz="0" w:space="0" w:color="auto"/>
                    <w:right w:val="none" w:sz="0" w:space="0" w:color="auto"/>
                  </w:divBdr>
                  <w:divsChild>
                    <w:div w:id="809321239">
                      <w:marLeft w:val="0"/>
                      <w:marRight w:val="0"/>
                      <w:marTop w:val="0"/>
                      <w:marBottom w:val="0"/>
                      <w:divBdr>
                        <w:top w:val="none" w:sz="0" w:space="0" w:color="auto"/>
                        <w:left w:val="none" w:sz="0" w:space="0" w:color="auto"/>
                        <w:bottom w:val="none" w:sz="0" w:space="0" w:color="auto"/>
                        <w:right w:val="none" w:sz="0" w:space="0" w:color="auto"/>
                      </w:divBdr>
                      <w:divsChild>
                        <w:div w:id="933440336">
                          <w:marLeft w:val="0"/>
                          <w:marRight w:val="0"/>
                          <w:marTop w:val="0"/>
                          <w:marBottom w:val="0"/>
                          <w:divBdr>
                            <w:top w:val="none" w:sz="0" w:space="0" w:color="auto"/>
                            <w:left w:val="none" w:sz="0" w:space="0" w:color="auto"/>
                            <w:bottom w:val="none" w:sz="0" w:space="0" w:color="auto"/>
                            <w:right w:val="none" w:sz="0" w:space="0" w:color="auto"/>
                          </w:divBdr>
                          <w:divsChild>
                            <w:div w:id="957448142">
                              <w:marLeft w:val="0"/>
                              <w:marRight w:val="0"/>
                              <w:marTop w:val="0"/>
                              <w:marBottom w:val="0"/>
                              <w:divBdr>
                                <w:top w:val="none" w:sz="0" w:space="0" w:color="auto"/>
                                <w:left w:val="none" w:sz="0" w:space="0" w:color="auto"/>
                                <w:bottom w:val="none" w:sz="0" w:space="0" w:color="auto"/>
                                <w:right w:val="none" w:sz="0" w:space="0" w:color="auto"/>
                              </w:divBdr>
                              <w:divsChild>
                                <w:div w:id="289631858">
                                  <w:marLeft w:val="0"/>
                                  <w:marRight w:val="0"/>
                                  <w:marTop w:val="0"/>
                                  <w:marBottom w:val="0"/>
                                  <w:divBdr>
                                    <w:top w:val="none" w:sz="0" w:space="0" w:color="auto"/>
                                    <w:left w:val="none" w:sz="0" w:space="0" w:color="auto"/>
                                    <w:bottom w:val="none" w:sz="0" w:space="0" w:color="auto"/>
                                    <w:right w:val="none" w:sz="0" w:space="0" w:color="auto"/>
                                  </w:divBdr>
                                  <w:divsChild>
                                    <w:div w:id="1633438689">
                                      <w:marLeft w:val="0"/>
                                      <w:marRight w:val="0"/>
                                      <w:marTop w:val="0"/>
                                      <w:marBottom w:val="0"/>
                                      <w:divBdr>
                                        <w:top w:val="none" w:sz="0" w:space="0" w:color="auto"/>
                                        <w:left w:val="none" w:sz="0" w:space="0" w:color="auto"/>
                                        <w:bottom w:val="none" w:sz="0" w:space="0" w:color="auto"/>
                                        <w:right w:val="none" w:sz="0" w:space="0" w:color="auto"/>
                                      </w:divBdr>
                                      <w:divsChild>
                                        <w:div w:id="12695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38055">
          <w:marLeft w:val="0"/>
          <w:marRight w:val="0"/>
          <w:marTop w:val="0"/>
          <w:marBottom w:val="0"/>
          <w:divBdr>
            <w:top w:val="none" w:sz="0" w:space="0" w:color="auto"/>
            <w:left w:val="none" w:sz="0" w:space="0" w:color="auto"/>
            <w:bottom w:val="none" w:sz="0" w:space="0" w:color="auto"/>
            <w:right w:val="none" w:sz="0" w:space="0" w:color="auto"/>
          </w:divBdr>
          <w:divsChild>
            <w:div w:id="609555521">
              <w:marLeft w:val="0"/>
              <w:marRight w:val="0"/>
              <w:marTop w:val="0"/>
              <w:marBottom w:val="0"/>
              <w:divBdr>
                <w:top w:val="none" w:sz="0" w:space="0" w:color="auto"/>
                <w:left w:val="none" w:sz="0" w:space="0" w:color="auto"/>
                <w:bottom w:val="none" w:sz="0" w:space="0" w:color="auto"/>
                <w:right w:val="none" w:sz="0" w:space="0" w:color="auto"/>
              </w:divBdr>
              <w:divsChild>
                <w:div w:id="1586575215">
                  <w:marLeft w:val="0"/>
                  <w:marRight w:val="0"/>
                  <w:marTop w:val="0"/>
                  <w:marBottom w:val="0"/>
                  <w:divBdr>
                    <w:top w:val="none" w:sz="0" w:space="0" w:color="auto"/>
                    <w:left w:val="none" w:sz="0" w:space="0" w:color="auto"/>
                    <w:bottom w:val="none" w:sz="0" w:space="0" w:color="auto"/>
                    <w:right w:val="none" w:sz="0" w:space="0" w:color="auto"/>
                  </w:divBdr>
                  <w:divsChild>
                    <w:div w:id="1154029882">
                      <w:marLeft w:val="0"/>
                      <w:marRight w:val="0"/>
                      <w:marTop w:val="0"/>
                      <w:marBottom w:val="0"/>
                      <w:divBdr>
                        <w:top w:val="none" w:sz="0" w:space="0" w:color="auto"/>
                        <w:left w:val="none" w:sz="0" w:space="0" w:color="auto"/>
                        <w:bottom w:val="none" w:sz="0" w:space="0" w:color="auto"/>
                        <w:right w:val="none" w:sz="0" w:space="0" w:color="auto"/>
                      </w:divBdr>
                      <w:divsChild>
                        <w:div w:id="1654800133">
                          <w:marLeft w:val="0"/>
                          <w:marRight w:val="0"/>
                          <w:marTop w:val="0"/>
                          <w:marBottom w:val="0"/>
                          <w:divBdr>
                            <w:top w:val="none" w:sz="0" w:space="0" w:color="auto"/>
                            <w:left w:val="none" w:sz="0" w:space="0" w:color="auto"/>
                            <w:bottom w:val="none" w:sz="0" w:space="0" w:color="auto"/>
                            <w:right w:val="none" w:sz="0" w:space="0" w:color="auto"/>
                          </w:divBdr>
                          <w:divsChild>
                            <w:div w:id="224415395">
                              <w:marLeft w:val="0"/>
                              <w:marRight w:val="0"/>
                              <w:marTop w:val="0"/>
                              <w:marBottom w:val="0"/>
                              <w:divBdr>
                                <w:top w:val="none" w:sz="0" w:space="0" w:color="auto"/>
                                <w:left w:val="none" w:sz="0" w:space="0" w:color="auto"/>
                                <w:bottom w:val="none" w:sz="0" w:space="0" w:color="auto"/>
                                <w:right w:val="none" w:sz="0" w:space="0" w:color="auto"/>
                              </w:divBdr>
                              <w:divsChild>
                                <w:div w:id="745608551">
                                  <w:marLeft w:val="0"/>
                                  <w:marRight w:val="0"/>
                                  <w:marTop w:val="0"/>
                                  <w:marBottom w:val="0"/>
                                  <w:divBdr>
                                    <w:top w:val="none" w:sz="0" w:space="0" w:color="auto"/>
                                    <w:left w:val="none" w:sz="0" w:space="0" w:color="auto"/>
                                    <w:bottom w:val="none" w:sz="0" w:space="0" w:color="auto"/>
                                    <w:right w:val="none" w:sz="0" w:space="0" w:color="auto"/>
                                  </w:divBdr>
                                  <w:divsChild>
                                    <w:div w:id="20882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145835">
          <w:marLeft w:val="0"/>
          <w:marRight w:val="0"/>
          <w:marTop w:val="0"/>
          <w:marBottom w:val="0"/>
          <w:divBdr>
            <w:top w:val="none" w:sz="0" w:space="0" w:color="auto"/>
            <w:left w:val="none" w:sz="0" w:space="0" w:color="auto"/>
            <w:bottom w:val="none" w:sz="0" w:space="0" w:color="auto"/>
            <w:right w:val="none" w:sz="0" w:space="0" w:color="auto"/>
          </w:divBdr>
          <w:divsChild>
            <w:div w:id="1689674040">
              <w:marLeft w:val="0"/>
              <w:marRight w:val="0"/>
              <w:marTop w:val="0"/>
              <w:marBottom w:val="0"/>
              <w:divBdr>
                <w:top w:val="none" w:sz="0" w:space="0" w:color="auto"/>
                <w:left w:val="none" w:sz="0" w:space="0" w:color="auto"/>
                <w:bottom w:val="none" w:sz="0" w:space="0" w:color="auto"/>
                <w:right w:val="none" w:sz="0" w:space="0" w:color="auto"/>
              </w:divBdr>
              <w:divsChild>
                <w:div w:id="225605983">
                  <w:marLeft w:val="0"/>
                  <w:marRight w:val="0"/>
                  <w:marTop w:val="0"/>
                  <w:marBottom w:val="0"/>
                  <w:divBdr>
                    <w:top w:val="none" w:sz="0" w:space="0" w:color="auto"/>
                    <w:left w:val="none" w:sz="0" w:space="0" w:color="auto"/>
                    <w:bottom w:val="none" w:sz="0" w:space="0" w:color="auto"/>
                    <w:right w:val="none" w:sz="0" w:space="0" w:color="auto"/>
                  </w:divBdr>
                  <w:divsChild>
                    <w:div w:id="1803880872">
                      <w:marLeft w:val="0"/>
                      <w:marRight w:val="0"/>
                      <w:marTop w:val="0"/>
                      <w:marBottom w:val="0"/>
                      <w:divBdr>
                        <w:top w:val="none" w:sz="0" w:space="0" w:color="auto"/>
                        <w:left w:val="none" w:sz="0" w:space="0" w:color="auto"/>
                        <w:bottom w:val="none" w:sz="0" w:space="0" w:color="auto"/>
                        <w:right w:val="none" w:sz="0" w:space="0" w:color="auto"/>
                      </w:divBdr>
                      <w:divsChild>
                        <w:div w:id="572543645">
                          <w:marLeft w:val="0"/>
                          <w:marRight w:val="0"/>
                          <w:marTop w:val="0"/>
                          <w:marBottom w:val="0"/>
                          <w:divBdr>
                            <w:top w:val="none" w:sz="0" w:space="0" w:color="auto"/>
                            <w:left w:val="none" w:sz="0" w:space="0" w:color="auto"/>
                            <w:bottom w:val="none" w:sz="0" w:space="0" w:color="auto"/>
                            <w:right w:val="none" w:sz="0" w:space="0" w:color="auto"/>
                          </w:divBdr>
                          <w:divsChild>
                            <w:div w:id="416750805">
                              <w:marLeft w:val="0"/>
                              <w:marRight w:val="0"/>
                              <w:marTop w:val="0"/>
                              <w:marBottom w:val="0"/>
                              <w:divBdr>
                                <w:top w:val="none" w:sz="0" w:space="0" w:color="auto"/>
                                <w:left w:val="none" w:sz="0" w:space="0" w:color="auto"/>
                                <w:bottom w:val="none" w:sz="0" w:space="0" w:color="auto"/>
                                <w:right w:val="none" w:sz="0" w:space="0" w:color="auto"/>
                              </w:divBdr>
                              <w:divsChild>
                                <w:div w:id="130945543">
                                  <w:marLeft w:val="0"/>
                                  <w:marRight w:val="0"/>
                                  <w:marTop w:val="0"/>
                                  <w:marBottom w:val="0"/>
                                  <w:divBdr>
                                    <w:top w:val="none" w:sz="0" w:space="0" w:color="auto"/>
                                    <w:left w:val="none" w:sz="0" w:space="0" w:color="auto"/>
                                    <w:bottom w:val="none" w:sz="0" w:space="0" w:color="auto"/>
                                    <w:right w:val="none" w:sz="0" w:space="0" w:color="auto"/>
                                  </w:divBdr>
                                  <w:divsChild>
                                    <w:div w:id="646512964">
                                      <w:marLeft w:val="0"/>
                                      <w:marRight w:val="0"/>
                                      <w:marTop w:val="0"/>
                                      <w:marBottom w:val="0"/>
                                      <w:divBdr>
                                        <w:top w:val="none" w:sz="0" w:space="0" w:color="auto"/>
                                        <w:left w:val="none" w:sz="0" w:space="0" w:color="auto"/>
                                        <w:bottom w:val="none" w:sz="0" w:space="0" w:color="auto"/>
                                        <w:right w:val="none" w:sz="0" w:space="0" w:color="auto"/>
                                      </w:divBdr>
                                      <w:divsChild>
                                        <w:div w:id="229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884759">
          <w:marLeft w:val="0"/>
          <w:marRight w:val="0"/>
          <w:marTop w:val="0"/>
          <w:marBottom w:val="0"/>
          <w:divBdr>
            <w:top w:val="none" w:sz="0" w:space="0" w:color="auto"/>
            <w:left w:val="none" w:sz="0" w:space="0" w:color="auto"/>
            <w:bottom w:val="none" w:sz="0" w:space="0" w:color="auto"/>
            <w:right w:val="none" w:sz="0" w:space="0" w:color="auto"/>
          </w:divBdr>
          <w:divsChild>
            <w:div w:id="2010860613">
              <w:marLeft w:val="0"/>
              <w:marRight w:val="0"/>
              <w:marTop w:val="0"/>
              <w:marBottom w:val="0"/>
              <w:divBdr>
                <w:top w:val="none" w:sz="0" w:space="0" w:color="auto"/>
                <w:left w:val="none" w:sz="0" w:space="0" w:color="auto"/>
                <w:bottom w:val="none" w:sz="0" w:space="0" w:color="auto"/>
                <w:right w:val="none" w:sz="0" w:space="0" w:color="auto"/>
              </w:divBdr>
              <w:divsChild>
                <w:div w:id="1129473611">
                  <w:marLeft w:val="0"/>
                  <w:marRight w:val="0"/>
                  <w:marTop w:val="0"/>
                  <w:marBottom w:val="0"/>
                  <w:divBdr>
                    <w:top w:val="none" w:sz="0" w:space="0" w:color="auto"/>
                    <w:left w:val="none" w:sz="0" w:space="0" w:color="auto"/>
                    <w:bottom w:val="none" w:sz="0" w:space="0" w:color="auto"/>
                    <w:right w:val="none" w:sz="0" w:space="0" w:color="auto"/>
                  </w:divBdr>
                  <w:divsChild>
                    <w:div w:id="5720324">
                      <w:marLeft w:val="0"/>
                      <w:marRight w:val="0"/>
                      <w:marTop w:val="0"/>
                      <w:marBottom w:val="0"/>
                      <w:divBdr>
                        <w:top w:val="none" w:sz="0" w:space="0" w:color="auto"/>
                        <w:left w:val="none" w:sz="0" w:space="0" w:color="auto"/>
                        <w:bottom w:val="none" w:sz="0" w:space="0" w:color="auto"/>
                        <w:right w:val="none" w:sz="0" w:space="0" w:color="auto"/>
                      </w:divBdr>
                      <w:divsChild>
                        <w:div w:id="1586259321">
                          <w:marLeft w:val="0"/>
                          <w:marRight w:val="0"/>
                          <w:marTop w:val="0"/>
                          <w:marBottom w:val="0"/>
                          <w:divBdr>
                            <w:top w:val="none" w:sz="0" w:space="0" w:color="auto"/>
                            <w:left w:val="none" w:sz="0" w:space="0" w:color="auto"/>
                            <w:bottom w:val="none" w:sz="0" w:space="0" w:color="auto"/>
                            <w:right w:val="none" w:sz="0" w:space="0" w:color="auto"/>
                          </w:divBdr>
                          <w:divsChild>
                            <w:div w:id="179200293">
                              <w:marLeft w:val="0"/>
                              <w:marRight w:val="0"/>
                              <w:marTop w:val="0"/>
                              <w:marBottom w:val="0"/>
                              <w:divBdr>
                                <w:top w:val="none" w:sz="0" w:space="0" w:color="auto"/>
                                <w:left w:val="none" w:sz="0" w:space="0" w:color="auto"/>
                                <w:bottom w:val="none" w:sz="0" w:space="0" w:color="auto"/>
                                <w:right w:val="none" w:sz="0" w:space="0" w:color="auto"/>
                              </w:divBdr>
                              <w:divsChild>
                                <w:div w:id="1207909941">
                                  <w:marLeft w:val="0"/>
                                  <w:marRight w:val="0"/>
                                  <w:marTop w:val="0"/>
                                  <w:marBottom w:val="0"/>
                                  <w:divBdr>
                                    <w:top w:val="none" w:sz="0" w:space="0" w:color="auto"/>
                                    <w:left w:val="none" w:sz="0" w:space="0" w:color="auto"/>
                                    <w:bottom w:val="none" w:sz="0" w:space="0" w:color="auto"/>
                                    <w:right w:val="none" w:sz="0" w:space="0" w:color="auto"/>
                                  </w:divBdr>
                                  <w:divsChild>
                                    <w:div w:id="9463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663662">
          <w:marLeft w:val="0"/>
          <w:marRight w:val="0"/>
          <w:marTop w:val="0"/>
          <w:marBottom w:val="0"/>
          <w:divBdr>
            <w:top w:val="none" w:sz="0" w:space="0" w:color="auto"/>
            <w:left w:val="none" w:sz="0" w:space="0" w:color="auto"/>
            <w:bottom w:val="none" w:sz="0" w:space="0" w:color="auto"/>
            <w:right w:val="none" w:sz="0" w:space="0" w:color="auto"/>
          </w:divBdr>
          <w:divsChild>
            <w:div w:id="2031176424">
              <w:marLeft w:val="0"/>
              <w:marRight w:val="0"/>
              <w:marTop w:val="0"/>
              <w:marBottom w:val="0"/>
              <w:divBdr>
                <w:top w:val="none" w:sz="0" w:space="0" w:color="auto"/>
                <w:left w:val="none" w:sz="0" w:space="0" w:color="auto"/>
                <w:bottom w:val="none" w:sz="0" w:space="0" w:color="auto"/>
                <w:right w:val="none" w:sz="0" w:space="0" w:color="auto"/>
              </w:divBdr>
              <w:divsChild>
                <w:div w:id="347679106">
                  <w:marLeft w:val="0"/>
                  <w:marRight w:val="0"/>
                  <w:marTop w:val="0"/>
                  <w:marBottom w:val="0"/>
                  <w:divBdr>
                    <w:top w:val="none" w:sz="0" w:space="0" w:color="auto"/>
                    <w:left w:val="none" w:sz="0" w:space="0" w:color="auto"/>
                    <w:bottom w:val="none" w:sz="0" w:space="0" w:color="auto"/>
                    <w:right w:val="none" w:sz="0" w:space="0" w:color="auto"/>
                  </w:divBdr>
                  <w:divsChild>
                    <w:div w:id="99188272">
                      <w:marLeft w:val="0"/>
                      <w:marRight w:val="0"/>
                      <w:marTop w:val="0"/>
                      <w:marBottom w:val="0"/>
                      <w:divBdr>
                        <w:top w:val="none" w:sz="0" w:space="0" w:color="auto"/>
                        <w:left w:val="none" w:sz="0" w:space="0" w:color="auto"/>
                        <w:bottom w:val="none" w:sz="0" w:space="0" w:color="auto"/>
                        <w:right w:val="none" w:sz="0" w:space="0" w:color="auto"/>
                      </w:divBdr>
                      <w:divsChild>
                        <w:div w:id="40061994">
                          <w:marLeft w:val="0"/>
                          <w:marRight w:val="0"/>
                          <w:marTop w:val="0"/>
                          <w:marBottom w:val="0"/>
                          <w:divBdr>
                            <w:top w:val="none" w:sz="0" w:space="0" w:color="auto"/>
                            <w:left w:val="none" w:sz="0" w:space="0" w:color="auto"/>
                            <w:bottom w:val="none" w:sz="0" w:space="0" w:color="auto"/>
                            <w:right w:val="none" w:sz="0" w:space="0" w:color="auto"/>
                          </w:divBdr>
                          <w:divsChild>
                            <w:div w:id="978269271">
                              <w:marLeft w:val="0"/>
                              <w:marRight w:val="0"/>
                              <w:marTop w:val="0"/>
                              <w:marBottom w:val="0"/>
                              <w:divBdr>
                                <w:top w:val="none" w:sz="0" w:space="0" w:color="auto"/>
                                <w:left w:val="none" w:sz="0" w:space="0" w:color="auto"/>
                                <w:bottom w:val="none" w:sz="0" w:space="0" w:color="auto"/>
                                <w:right w:val="none" w:sz="0" w:space="0" w:color="auto"/>
                              </w:divBdr>
                              <w:divsChild>
                                <w:div w:id="2008745219">
                                  <w:marLeft w:val="0"/>
                                  <w:marRight w:val="0"/>
                                  <w:marTop w:val="0"/>
                                  <w:marBottom w:val="0"/>
                                  <w:divBdr>
                                    <w:top w:val="none" w:sz="0" w:space="0" w:color="auto"/>
                                    <w:left w:val="none" w:sz="0" w:space="0" w:color="auto"/>
                                    <w:bottom w:val="none" w:sz="0" w:space="0" w:color="auto"/>
                                    <w:right w:val="none" w:sz="0" w:space="0" w:color="auto"/>
                                  </w:divBdr>
                                  <w:divsChild>
                                    <w:div w:id="2041129583">
                                      <w:marLeft w:val="0"/>
                                      <w:marRight w:val="0"/>
                                      <w:marTop w:val="0"/>
                                      <w:marBottom w:val="0"/>
                                      <w:divBdr>
                                        <w:top w:val="none" w:sz="0" w:space="0" w:color="auto"/>
                                        <w:left w:val="none" w:sz="0" w:space="0" w:color="auto"/>
                                        <w:bottom w:val="none" w:sz="0" w:space="0" w:color="auto"/>
                                        <w:right w:val="none" w:sz="0" w:space="0" w:color="auto"/>
                                      </w:divBdr>
                                      <w:divsChild>
                                        <w:div w:id="6016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888082">
          <w:marLeft w:val="0"/>
          <w:marRight w:val="0"/>
          <w:marTop w:val="0"/>
          <w:marBottom w:val="0"/>
          <w:divBdr>
            <w:top w:val="none" w:sz="0" w:space="0" w:color="auto"/>
            <w:left w:val="none" w:sz="0" w:space="0" w:color="auto"/>
            <w:bottom w:val="none" w:sz="0" w:space="0" w:color="auto"/>
            <w:right w:val="none" w:sz="0" w:space="0" w:color="auto"/>
          </w:divBdr>
          <w:divsChild>
            <w:div w:id="818690057">
              <w:marLeft w:val="0"/>
              <w:marRight w:val="0"/>
              <w:marTop w:val="0"/>
              <w:marBottom w:val="0"/>
              <w:divBdr>
                <w:top w:val="none" w:sz="0" w:space="0" w:color="auto"/>
                <w:left w:val="none" w:sz="0" w:space="0" w:color="auto"/>
                <w:bottom w:val="none" w:sz="0" w:space="0" w:color="auto"/>
                <w:right w:val="none" w:sz="0" w:space="0" w:color="auto"/>
              </w:divBdr>
              <w:divsChild>
                <w:div w:id="1016736776">
                  <w:marLeft w:val="0"/>
                  <w:marRight w:val="0"/>
                  <w:marTop w:val="0"/>
                  <w:marBottom w:val="0"/>
                  <w:divBdr>
                    <w:top w:val="none" w:sz="0" w:space="0" w:color="auto"/>
                    <w:left w:val="none" w:sz="0" w:space="0" w:color="auto"/>
                    <w:bottom w:val="none" w:sz="0" w:space="0" w:color="auto"/>
                    <w:right w:val="none" w:sz="0" w:space="0" w:color="auto"/>
                  </w:divBdr>
                  <w:divsChild>
                    <w:div w:id="44064873">
                      <w:marLeft w:val="0"/>
                      <w:marRight w:val="0"/>
                      <w:marTop w:val="0"/>
                      <w:marBottom w:val="0"/>
                      <w:divBdr>
                        <w:top w:val="none" w:sz="0" w:space="0" w:color="auto"/>
                        <w:left w:val="none" w:sz="0" w:space="0" w:color="auto"/>
                        <w:bottom w:val="none" w:sz="0" w:space="0" w:color="auto"/>
                        <w:right w:val="none" w:sz="0" w:space="0" w:color="auto"/>
                      </w:divBdr>
                      <w:divsChild>
                        <w:div w:id="291181416">
                          <w:marLeft w:val="0"/>
                          <w:marRight w:val="0"/>
                          <w:marTop w:val="0"/>
                          <w:marBottom w:val="0"/>
                          <w:divBdr>
                            <w:top w:val="none" w:sz="0" w:space="0" w:color="auto"/>
                            <w:left w:val="none" w:sz="0" w:space="0" w:color="auto"/>
                            <w:bottom w:val="none" w:sz="0" w:space="0" w:color="auto"/>
                            <w:right w:val="none" w:sz="0" w:space="0" w:color="auto"/>
                          </w:divBdr>
                          <w:divsChild>
                            <w:div w:id="441145380">
                              <w:marLeft w:val="0"/>
                              <w:marRight w:val="0"/>
                              <w:marTop w:val="0"/>
                              <w:marBottom w:val="0"/>
                              <w:divBdr>
                                <w:top w:val="none" w:sz="0" w:space="0" w:color="auto"/>
                                <w:left w:val="none" w:sz="0" w:space="0" w:color="auto"/>
                                <w:bottom w:val="none" w:sz="0" w:space="0" w:color="auto"/>
                                <w:right w:val="none" w:sz="0" w:space="0" w:color="auto"/>
                              </w:divBdr>
                              <w:divsChild>
                                <w:div w:id="1234241223">
                                  <w:marLeft w:val="0"/>
                                  <w:marRight w:val="0"/>
                                  <w:marTop w:val="0"/>
                                  <w:marBottom w:val="0"/>
                                  <w:divBdr>
                                    <w:top w:val="none" w:sz="0" w:space="0" w:color="auto"/>
                                    <w:left w:val="none" w:sz="0" w:space="0" w:color="auto"/>
                                    <w:bottom w:val="none" w:sz="0" w:space="0" w:color="auto"/>
                                    <w:right w:val="none" w:sz="0" w:space="0" w:color="auto"/>
                                  </w:divBdr>
                                  <w:divsChild>
                                    <w:div w:id="34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999143">
          <w:marLeft w:val="0"/>
          <w:marRight w:val="0"/>
          <w:marTop w:val="0"/>
          <w:marBottom w:val="0"/>
          <w:divBdr>
            <w:top w:val="none" w:sz="0" w:space="0" w:color="auto"/>
            <w:left w:val="none" w:sz="0" w:space="0" w:color="auto"/>
            <w:bottom w:val="none" w:sz="0" w:space="0" w:color="auto"/>
            <w:right w:val="none" w:sz="0" w:space="0" w:color="auto"/>
          </w:divBdr>
          <w:divsChild>
            <w:div w:id="1553612993">
              <w:marLeft w:val="0"/>
              <w:marRight w:val="0"/>
              <w:marTop w:val="0"/>
              <w:marBottom w:val="0"/>
              <w:divBdr>
                <w:top w:val="none" w:sz="0" w:space="0" w:color="auto"/>
                <w:left w:val="none" w:sz="0" w:space="0" w:color="auto"/>
                <w:bottom w:val="none" w:sz="0" w:space="0" w:color="auto"/>
                <w:right w:val="none" w:sz="0" w:space="0" w:color="auto"/>
              </w:divBdr>
              <w:divsChild>
                <w:div w:id="2019766568">
                  <w:marLeft w:val="0"/>
                  <w:marRight w:val="0"/>
                  <w:marTop w:val="0"/>
                  <w:marBottom w:val="0"/>
                  <w:divBdr>
                    <w:top w:val="none" w:sz="0" w:space="0" w:color="auto"/>
                    <w:left w:val="none" w:sz="0" w:space="0" w:color="auto"/>
                    <w:bottom w:val="none" w:sz="0" w:space="0" w:color="auto"/>
                    <w:right w:val="none" w:sz="0" w:space="0" w:color="auto"/>
                  </w:divBdr>
                  <w:divsChild>
                    <w:div w:id="409811101">
                      <w:marLeft w:val="0"/>
                      <w:marRight w:val="0"/>
                      <w:marTop w:val="0"/>
                      <w:marBottom w:val="0"/>
                      <w:divBdr>
                        <w:top w:val="none" w:sz="0" w:space="0" w:color="auto"/>
                        <w:left w:val="none" w:sz="0" w:space="0" w:color="auto"/>
                        <w:bottom w:val="none" w:sz="0" w:space="0" w:color="auto"/>
                        <w:right w:val="none" w:sz="0" w:space="0" w:color="auto"/>
                      </w:divBdr>
                      <w:divsChild>
                        <w:div w:id="1169295101">
                          <w:marLeft w:val="0"/>
                          <w:marRight w:val="0"/>
                          <w:marTop w:val="0"/>
                          <w:marBottom w:val="0"/>
                          <w:divBdr>
                            <w:top w:val="none" w:sz="0" w:space="0" w:color="auto"/>
                            <w:left w:val="none" w:sz="0" w:space="0" w:color="auto"/>
                            <w:bottom w:val="none" w:sz="0" w:space="0" w:color="auto"/>
                            <w:right w:val="none" w:sz="0" w:space="0" w:color="auto"/>
                          </w:divBdr>
                          <w:divsChild>
                            <w:div w:id="185368527">
                              <w:marLeft w:val="0"/>
                              <w:marRight w:val="0"/>
                              <w:marTop w:val="0"/>
                              <w:marBottom w:val="0"/>
                              <w:divBdr>
                                <w:top w:val="none" w:sz="0" w:space="0" w:color="auto"/>
                                <w:left w:val="none" w:sz="0" w:space="0" w:color="auto"/>
                                <w:bottom w:val="none" w:sz="0" w:space="0" w:color="auto"/>
                                <w:right w:val="none" w:sz="0" w:space="0" w:color="auto"/>
                              </w:divBdr>
                              <w:divsChild>
                                <w:div w:id="1837258538">
                                  <w:marLeft w:val="0"/>
                                  <w:marRight w:val="0"/>
                                  <w:marTop w:val="0"/>
                                  <w:marBottom w:val="0"/>
                                  <w:divBdr>
                                    <w:top w:val="none" w:sz="0" w:space="0" w:color="auto"/>
                                    <w:left w:val="none" w:sz="0" w:space="0" w:color="auto"/>
                                    <w:bottom w:val="none" w:sz="0" w:space="0" w:color="auto"/>
                                    <w:right w:val="none" w:sz="0" w:space="0" w:color="auto"/>
                                  </w:divBdr>
                                  <w:divsChild>
                                    <w:div w:id="293095729">
                                      <w:marLeft w:val="0"/>
                                      <w:marRight w:val="0"/>
                                      <w:marTop w:val="0"/>
                                      <w:marBottom w:val="0"/>
                                      <w:divBdr>
                                        <w:top w:val="none" w:sz="0" w:space="0" w:color="auto"/>
                                        <w:left w:val="none" w:sz="0" w:space="0" w:color="auto"/>
                                        <w:bottom w:val="none" w:sz="0" w:space="0" w:color="auto"/>
                                        <w:right w:val="none" w:sz="0" w:space="0" w:color="auto"/>
                                      </w:divBdr>
                                      <w:divsChild>
                                        <w:div w:id="909928375">
                                          <w:marLeft w:val="0"/>
                                          <w:marRight w:val="0"/>
                                          <w:marTop w:val="0"/>
                                          <w:marBottom w:val="0"/>
                                          <w:divBdr>
                                            <w:top w:val="none" w:sz="0" w:space="0" w:color="auto"/>
                                            <w:left w:val="none" w:sz="0" w:space="0" w:color="auto"/>
                                            <w:bottom w:val="none" w:sz="0" w:space="0" w:color="auto"/>
                                            <w:right w:val="none" w:sz="0" w:space="0" w:color="auto"/>
                                          </w:divBdr>
                                          <w:divsChild>
                                            <w:div w:id="18213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576483">
          <w:marLeft w:val="0"/>
          <w:marRight w:val="0"/>
          <w:marTop w:val="0"/>
          <w:marBottom w:val="0"/>
          <w:divBdr>
            <w:top w:val="none" w:sz="0" w:space="0" w:color="auto"/>
            <w:left w:val="none" w:sz="0" w:space="0" w:color="auto"/>
            <w:bottom w:val="none" w:sz="0" w:space="0" w:color="auto"/>
            <w:right w:val="none" w:sz="0" w:space="0" w:color="auto"/>
          </w:divBdr>
          <w:divsChild>
            <w:div w:id="32270749">
              <w:marLeft w:val="0"/>
              <w:marRight w:val="0"/>
              <w:marTop w:val="0"/>
              <w:marBottom w:val="0"/>
              <w:divBdr>
                <w:top w:val="none" w:sz="0" w:space="0" w:color="auto"/>
                <w:left w:val="none" w:sz="0" w:space="0" w:color="auto"/>
                <w:bottom w:val="none" w:sz="0" w:space="0" w:color="auto"/>
                <w:right w:val="none" w:sz="0" w:space="0" w:color="auto"/>
              </w:divBdr>
              <w:divsChild>
                <w:div w:id="1075779936">
                  <w:marLeft w:val="0"/>
                  <w:marRight w:val="0"/>
                  <w:marTop w:val="0"/>
                  <w:marBottom w:val="0"/>
                  <w:divBdr>
                    <w:top w:val="none" w:sz="0" w:space="0" w:color="auto"/>
                    <w:left w:val="none" w:sz="0" w:space="0" w:color="auto"/>
                    <w:bottom w:val="none" w:sz="0" w:space="0" w:color="auto"/>
                    <w:right w:val="none" w:sz="0" w:space="0" w:color="auto"/>
                  </w:divBdr>
                  <w:divsChild>
                    <w:div w:id="1913932540">
                      <w:marLeft w:val="0"/>
                      <w:marRight w:val="0"/>
                      <w:marTop w:val="0"/>
                      <w:marBottom w:val="0"/>
                      <w:divBdr>
                        <w:top w:val="none" w:sz="0" w:space="0" w:color="auto"/>
                        <w:left w:val="none" w:sz="0" w:space="0" w:color="auto"/>
                        <w:bottom w:val="none" w:sz="0" w:space="0" w:color="auto"/>
                        <w:right w:val="none" w:sz="0" w:space="0" w:color="auto"/>
                      </w:divBdr>
                      <w:divsChild>
                        <w:div w:id="1871868899">
                          <w:marLeft w:val="0"/>
                          <w:marRight w:val="0"/>
                          <w:marTop w:val="0"/>
                          <w:marBottom w:val="0"/>
                          <w:divBdr>
                            <w:top w:val="none" w:sz="0" w:space="0" w:color="auto"/>
                            <w:left w:val="none" w:sz="0" w:space="0" w:color="auto"/>
                            <w:bottom w:val="none" w:sz="0" w:space="0" w:color="auto"/>
                            <w:right w:val="none" w:sz="0" w:space="0" w:color="auto"/>
                          </w:divBdr>
                          <w:divsChild>
                            <w:div w:id="2066367108">
                              <w:marLeft w:val="0"/>
                              <w:marRight w:val="0"/>
                              <w:marTop w:val="0"/>
                              <w:marBottom w:val="0"/>
                              <w:divBdr>
                                <w:top w:val="none" w:sz="0" w:space="0" w:color="auto"/>
                                <w:left w:val="none" w:sz="0" w:space="0" w:color="auto"/>
                                <w:bottom w:val="none" w:sz="0" w:space="0" w:color="auto"/>
                                <w:right w:val="none" w:sz="0" w:space="0" w:color="auto"/>
                              </w:divBdr>
                              <w:divsChild>
                                <w:div w:id="1023167493">
                                  <w:marLeft w:val="0"/>
                                  <w:marRight w:val="0"/>
                                  <w:marTop w:val="0"/>
                                  <w:marBottom w:val="0"/>
                                  <w:divBdr>
                                    <w:top w:val="none" w:sz="0" w:space="0" w:color="auto"/>
                                    <w:left w:val="none" w:sz="0" w:space="0" w:color="auto"/>
                                    <w:bottom w:val="none" w:sz="0" w:space="0" w:color="auto"/>
                                    <w:right w:val="none" w:sz="0" w:space="0" w:color="auto"/>
                                  </w:divBdr>
                                  <w:divsChild>
                                    <w:div w:id="493379188">
                                      <w:marLeft w:val="0"/>
                                      <w:marRight w:val="0"/>
                                      <w:marTop w:val="0"/>
                                      <w:marBottom w:val="0"/>
                                      <w:divBdr>
                                        <w:top w:val="none" w:sz="0" w:space="0" w:color="auto"/>
                                        <w:left w:val="none" w:sz="0" w:space="0" w:color="auto"/>
                                        <w:bottom w:val="none" w:sz="0" w:space="0" w:color="auto"/>
                                        <w:right w:val="none" w:sz="0" w:space="0" w:color="auto"/>
                                      </w:divBdr>
                                      <w:divsChild>
                                        <w:div w:id="3294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834956">
          <w:marLeft w:val="0"/>
          <w:marRight w:val="0"/>
          <w:marTop w:val="0"/>
          <w:marBottom w:val="0"/>
          <w:divBdr>
            <w:top w:val="none" w:sz="0" w:space="0" w:color="auto"/>
            <w:left w:val="none" w:sz="0" w:space="0" w:color="auto"/>
            <w:bottom w:val="none" w:sz="0" w:space="0" w:color="auto"/>
            <w:right w:val="none" w:sz="0" w:space="0" w:color="auto"/>
          </w:divBdr>
          <w:divsChild>
            <w:div w:id="968826196">
              <w:marLeft w:val="0"/>
              <w:marRight w:val="0"/>
              <w:marTop w:val="0"/>
              <w:marBottom w:val="0"/>
              <w:divBdr>
                <w:top w:val="none" w:sz="0" w:space="0" w:color="auto"/>
                <w:left w:val="none" w:sz="0" w:space="0" w:color="auto"/>
                <w:bottom w:val="none" w:sz="0" w:space="0" w:color="auto"/>
                <w:right w:val="none" w:sz="0" w:space="0" w:color="auto"/>
              </w:divBdr>
              <w:divsChild>
                <w:div w:id="1697929207">
                  <w:marLeft w:val="0"/>
                  <w:marRight w:val="0"/>
                  <w:marTop w:val="0"/>
                  <w:marBottom w:val="0"/>
                  <w:divBdr>
                    <w:top w:val="none" w:sz="0" w:space="0" w:color="auto"/>
                    <w:left w:val="none" w:sz="0" w:space="0" w:color="auto"/>
                    <w:bottom w:val="none" w:sz="0" w:space="0" w:color="auto"/>
                    <w:right w:val="none" w:sz="0" w:space="0" w:color="auto"/>
                  </w:divBdr>
                  <w:divsChild>
                    <w:div w:id="1568147362">
                      <w:marLeft w:val="0"/>
                      <w:marRight w:val="0"/>
                      <w:marTop w:val="0"/>
                      <w:marBottom w:val="0"/>
                      <w:divBdr>
                        <w:top w:val="none" w:sz="0" w:space="0" w:color="auto"/>
                        <w:left w:val="none" w:sz="0" w:space="0" w:color="auto"/>
                        <w:bottom w:val="none" w:sz="0" w:space="0" w:color="auto"/>
                        <w:right w:val="none" w:sz="0" w:space="0" w:color="auto"/>
                      </w:divBdr>
                      <w:divsChild>
                        <w:div w:id="1099912644">
                          <w:marLeft w:val="0"/>
                          <w:marRight w:val="0"/>
                          <w:marTop w:val="0"/>
                          <w:marBottom w:val="0"/>
                          <w:divBdr>
                            <w:top w:val="none" w:sz="0" w:space="0" w:color="auto"/>
                            <w:left w:val="none" w:sz="0" w:space="0" w:color="auto"/>
                            <w:bottom w:val="none" w:sz="0" w:space="0" w:color="auto"/>
                            <w:right w:val="none" w:sz="0" w:space="0" w:color="auto"/>
                          </w:divBdr>
                          <w:divsChild>
                            <w:div w:id="1102607967">
                              <w:marLeft w:val="0"/>
                              <w:marRight w:val="0"/>
                              <w:marTop w:val="0"/>
                              <w:marBottom w:val="0"/>
                              <w:divBdr>
                                <w:top w:val="none" w:sz="0" w:space="0" w:color="auto"/>
                                <w:left w:val="none" w:sz="0" w:space="0" w:color="auto"/>
                                <w:bottom w:val="none" w:sz="0" w:space="0" w:color="auto"/>
                                <w:right w:val="none" w:sz="0" w:space="0" w:color="auto"/>
                              </w:divBdr>
                              <w:divsChild>
                                <w:div w:id="1742026134">
                                  <w:marLeft w:val="0"/>
                                  <w:marRight w:val="0"/>
                                  <w:marTop w:val="0"/>
                                  <w:marBottom w:val="0"/>
                                  <w:divBdr>
                                    <w:top w:val="none" w:sz="0" w:space="0" w:color="auto"/>
                                    <w:left w:val="none" w:sz="0" w:space="0" w:color="auto"/>
                                    <w:bottom w:val="none" w:sz="0" w:space="0" w:color="auto"/>
                                    <w:right w:val="none" w:sz="0" w:space="0" w:color="auto"/>
                                  </w:divBdr>
                                  <w:divsChild>
                                    <w:div w:id="6621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3338">
          <w:marLeft w:val="0"/>
          <w:marRight w:val="0"/>
          <w:marTop w:val="0"/>
          <w:marBottom w:val="0"/>
          <w:divBdr>
            <w:top w:val="none" w:sz="0" w:space="0" w:color="auto"/>
            <w:left w:val="none" w:sz="0" w:space="0" w:color="auto"/>
            <w:bottom w:val="none" w:sz="0" w:space="0" w:color="auto"/>
            <w:right w:val="none" w:sz="0" w:space="0" w:color="auto"/>
          </w:divBdr>
          <w:divsChild>
            <w:div w:id="220291539">
              <w:marLeft w:val="0"/>
              <w:marRight w:val="0"/>
              <w:marTop w:val="0"/>
              <w:marBottom w:val="0"/>
              <w:divBdr>
                <w:top w:val="none" w:sz="0" w:space="0" w:color="auto"/>
                <w:left w:val="none" w:sz="0" w:space="0" w:color="auto"/>
                <w:bottom w:val="none" w:sz="0" w:space="0" w:color="auto"/>
                <w:right w:val="none" w:sz="0" w:space="0" w:color="auto"/>
              </w:divBdr>
              <w:divsChild>
                <w:div w:id="71321278">
                  <w:marLeft w:val="0"/>
                  <w:marRight w:val="0"/>
                  <w:marTop w:val="0"/>
                  <w:marBottom w:val="0"/>
                  <w:divBdr>
                    <w:top w:val="none" w:sz="0" w:space="0" w:color="auto"/>
                    <w:left w:val="none" w:sz="0" w:space="0" w:color="auto"/>
                    <w:bottom w:val="none" w:sz="0" w:space="0" w:color="auto"/>
                    <w:right w:val="none" w:sz="0" w:space="0" w:color="auto"/>
                  </w:divBdr>
                  <w:divsChild>
                    <w:div w:id="1045637306">
                      <w:marLeft w:val="0"/>
                      <w:marRight w:val="0"/>
                      <w:marTop w:val="0"/>
                      <w:marBottom w:val="0"/>
                      <w:divBdr>
                        <w:top w:val="none" w:sz="0" w:space="0" w:color="auto"/>
                        <w:left w:val="none" w:sz="0" w:space="0" w:color="auto"/>
                        <w:bottom w:val="none" w:sz="0" w:space="0" w:color="auto"/>
                        <w:right w:val="none" w:sz="0" w:space="0" w:color="auto"/>
                      </w:divBdr>
                      <w:divsChild>
                        <w:div w:id="1035159021">
                          <w:marLeft w:val="0"/>
                          <w:marRight w:val="0"/>
                          <w:marTop w:val="0"/>
                          <w:marBottom w:val="0"/>
                          <w:divBdr>
                            <w:top w:val="none" w:sz="0" w:space="0" w:color="auto"/>
                            <w:left w:val="none" w:sz="0" w:space="0" w:color="auto"/>
                            <w:bottom w:val="none" w:sz="0" w:space="0" w:color="auto"/>
                            <w:right w:val="none" w:sz="0" w:space="0" w:color="auto"/>
                          </w:divBdr>
                          <w:divsChild>
                            <w:div w:id="666203206">
                              <w:marLeft w:val="0"/>
                              <w:marRight w:val="0"/>
                              <w:marTop w:val="0"/>
                              <w:marBottom w:val="0"/>
                              <w:divBdr>
                                <w:top w:val="none" w:sz="0" w:space="0" w:color="auto"/>
                                <w:left w:val="none" w:sz="0" w:space="0" w:color="auto"/>
                                <w:bottom w:val="none" w:sz="0" w:space="0" w:color="auto"/>
                                <w:right w:val="none" w:sz="0" w:space="0" w:color="auto"/>
                              </w:divBdr>
                              <w:divsChild>
                                <w:div w:id="257567494">
                                  <w:marLeft w:val="0"/>
                                  <w:marRight w:val="0"/>
                                  <w:marTop w:val="0"/>
                                  <w:marBottom w:val="0"/>
                                  <w:divBdr>
                                    <w:top w:val="none" w:sz="0" w:space="0" w:color="auto"/>
                                    <w:left w:val="none" w:sz="0" w:space="0" w:color="auto"/>
                                    <w:bottom w:val="none" w:sz="0" w:space="0" w:color="auto"/>
                                    <w:right w:val="none" w:sz="0" w:space="0" w:color="auto"/>
                                  </w:divBdr>
                                  <w:divsChild>
                                    <w:div w:id="1054234844">
                                      <w:marLeft w:val="0"/>
                                      <w:marRight w:val="0"/>
                                      <w:marTop w:val="0"/>
                                      <w:marBottom w:val="0"/>
                                      <w:divBdr>
                                        <w:top w:val="none" w:sz="0" w:space="0" w:color="auto"/>
                                        <w:left w:val="none" w:sz="0" w:space="0" w:color="auto"/>
                                        <w:bottom w:val="none" w:sz="0" w:space="0" w:color="auto"/>
                                        <w:right w:val="none" w:sz="0" w:space="0" w:color="auto"/>
                                      </w:divBdr>
                                      <w:divsChild>
                                        <w:div w:id="925260197">
                                          <w:marLeft w:val="0"/>
                                          <w:marRight w:val="0"/>
                                          <w:marTop w:val="0"/>
                                          <w:marBottom w:val="0"/>
                                          <w:divBdr>
                                            <w:top w:val="none" w:sz="0" w:space="0" w:color="auto"/>
                                            <w:left w:val="none" w:sz="0" w:space="0" w:color="auto"/>
                                            <w:bottom w:val="none" w:sz="0" w:space="0" w:color="auto"/>
                                            <w:right w:val="none" w:sz="0" w:space="0" w:color="auto"/>
                                          </w:divBdr>
                                          <w:divsChild>
                                            <w:div w:id="15759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432406">
          <w:marLeft w:val="0"/>
          <w:marRight w:val="0"/>
          <w:marTop w:val="0"/>
          <w:marBottom w:val="0"/>
          <w:divBdr>
            <w:top w:val="none" w:sz="0" w:space="0" w:color="auto"/>
            <w:left w:val="none" w:sz="0" w:space="0" w:color="auto"/>
            <w:bottom w:val="none" w:sz="0" w:space="0" w:color="auto"/>
            <w:right w:val="none" w:sz="0" w:space="0" w:color="auto"/>
          </w:divBdr>
          <w:divsChild>
            <w:div w:id="200092756">
              <w:marLeft w:val="0"/>
              <w:marRight w:val="0"/>
              <w:marTop w:val="0"/>
              <w:marBottom w:val="0"/>
              <w:divBdr>
                <w:top w:val="none" w:sz="0" w:space="0" w:color="auto"/>
                <w:left w:val="none" w:sz="0" w:space="0" w:color="auto"/>
                <w:bottom w:val="none" w:sz="0" w:space="0" w:color="auto"/>
                <w:right w:val="none" w:sz="0" w:space="0" w:color="auto"/>
              </w:divBdr>
              <w:divsChild>
                <w:div w:id="311981498">
                  <w:marLeft w:val="0"/>
                  <w:marRight w:val="0"/>
                  <w:marTop w:val="0"/>
                  <w:marBottom w:val="0"/>
                  <w:divBdr>
                    <w:top w:val="none" w:sz="0" w:space="0" w:color="auto"/>
                    <w:left w:val="none" w:sz="0" w:space="0" w:color="auto"/>
                    <w:bottom w:val="none" w:sz="0" w:space="0" w:color="auto"/>
                    <w:right w:val="none" w:sz="0" w:space="0" w:color="auto"/>
                  </w:divBdr>
                  <w:divsChild>
                    <w:div w:id="1961834600">
                      <w:marLeft w:val="0"/>
                      <w:marRight w:val="0"/>
                      <w:marTop w:val="0"/>
                      <w:marBottom w:val="0"/>
                      <w:divBdr>
                        <w:top w:val="none" w:sz="0" w:space="0" w:color="auto"/>
                        <w:left w:val="none" w:sz="0" w:space="0" w:color="auto"/>
                        <w:bottom w:val="none" w:sz="0" w:space="0" w:color="auto"/>
                        <w:right w:val="none" w:sz="0" w:space="0" w:color="auto"/>
                      </w:divBdr>
                      <w:divsChild>
                        <w:div w:id="571358122">
                          <w:marLeft w:val="0"/>
                          <w:marRight w:val="0"/>
                          <w:marTop w:val="0"/>
                          <w:marBottom w:val="0"/>
                          <w:divBdr>
                            <w:top w:val="none" w:sz="0" w:space="0" w:color="auto"/>
                            <w:left w:val="none" w:sz="0" w:space="0" w:color="auto"/>
                            <w:bottom w:val="none" w:sz="0" w:space="0" w:color="auto"/>
                            <w:right w:val="none" w:sz="0" w:space="0" w:color="auto"/>
                          </w:divBdr>
                          <w:divsChild>
                            <w:div w:id="1156339926">
                              <w:marLeft w:val="0"/>
                              <w:marRight w:val="0"/>
                              <w:marTop w:val="0"/>
                              <w:marBottom w:val="0"/>
                              <w:divBdr>
                                <w:top w:val="none" w:sz="0" w:space="0" w:color="auto"/>
                                <w:left w:val="none" w:sz="0" w:space="0" w:color="auto"/>
                                <w:bottom w:val="none" w:sz="0" w:space="0" w:color="auto"/>
                                <w:right w:val="none" w:sz="0" w:space="0" w:color="auto"/>
                              </w:divBdr>
                              <w:divsChild>
                                <w:div w:id="4595516">
                                  <w:marLeft w:val="0"/>
                                  <w:marRight w:val="0"/>
                                  <w:marTop w:val="0"/>
                                  <w:marBottom w:val="0"/>
                                  <w:divBdr>
                                    <w:top w:val="none" w:sz="0" w:space="0" w:color="auto"/>
                                    <w:left w:val="none" w:sz="0" w:space="0" w:color="auto"/>
                                    <w:bottom w:val="none" w:sz="0" w:space="0" w:color="auto"/>
                                    <w:right w:val="none" w:sz="0" w:space="0" w:color="auto"/>
                                  </w:divBdr>
                                  <w:divsChild>
                                    <w:div w:id="387385141">
                                      <w:marLeft w:val="0"/>
                                      <w:marRight w:val="0"/>
                                      <w:marTop w:val="0"/>
                                      <w:marBottom w:val="0"/>
                                      <w:divBdr>
                                        <w:top w:val="none" w:sz="0" w:space="0" w:color="auto"/>
                                        <w:left w:val="none" w:sz="0" w:space="0" w:color="auto"/>
                                        <w:bottom w:val="none" w:sz="0" w:space="0" w:color="auto"/>
                                        <w:right w:val="none" w:sz="0" w:space="0" w:color="auto"/>
                                      </w:divBdr>
                                      <w:divsChild>
                                        <w:div w:id="8270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261777">
          <w:marLeft w:val="0"/>
          <w:marRight w:val="0"/>
          <w:marTop w:val="0"/>
          <w:marBottom w:val="0"/>
          <w:divBdr>
            <w:top w:val="none" w:sz="0" w:space="0" w:color="auto"/>
            <w:left w:val="none" w:sz="0" w:space="0" w:color="auto"/>
            <w:bottom w:val="none" w:sz="0" w:space="0" w:color="auto"/>
            <w:right w:val="none" w:sz="0" w:space="0" w:color="auto"/>
          </w:divBdr>
          <w:divsChild>
            <w:div w:id="2094890067">
              <w:marLeft w:val="0"/>
              <w:marRight w:val="0"/>
              <w:marTop w:val="0"/>
              <w:marBottom w:val="0"/>
              <w:divBdr>
                <w:top w:val="none" w:sz="0" w:space="0" w:color="auto"/>
                <w:left w:val="none" w:sz="0" w:space="0" w:color="auto"/>
                <w:bottom w:val="none" w:sz="0" w:space="0" w:color="auto"/>
                <w:right w:val="none" w:sz="0" w:space="0" w:color="auto"/>
              </w:divBdr>
              <w:divsChild>
                <w:div w:id="455830365">
                  <w:marLeft w:val="0"/>
                  <w:marRight w:val="0"/>
                  <w:marTop w:val="0"/>
                  <w:marBottom w:val="0"/>
                  <w:divBdr>
                    <w:top w:val="none" w:sz="0" w:space="0" w:color="auto"/>
                    <w:left w:val="none" w:sz="0" w:space="0" w:color="auto"/>
                    <w:bottom w:val="none" w:sz="0" w:space="0" w:color="auto"/>
                    <w:right w:val="none" w:sz="0" w:space="0" w:color="auto"/>
                  </w:divBdr>
                  <w:divsChild>
                    <w:div w:id="703363685">
                      <w:marLeft w:val="0"/>
                      <w:marRight w:val="0"/>
                      <w:marTop w:val="0"/>
                      <w:marBottom w:val="0"/>
                      <w:divBdr>
                        <w:top w:val="none" w:sz="0" w:space="0" w:color="auto"/>
                        <w:left w:val="none" w:sz="0" w:space="0" w:color="auto"/>
                        <w:bottom w:val="none" w:sz="0" w:space="0" w:color="auto"/>
                        <w:right w:val="none" w:sz="0" w:space="0" w:color="auto"/>
                      </w:divBdr>
                      <w:divsChild>
                        <w:div w:id="1323658572">
                          <w:marLeft w:val="0"/>
                          <w:marRight w:val="0"/>
                          <w:marTop w:val="0"/>
                          <w:marBottom w:val="0"/>
                          <w:divBdr>
                            <w:top w:val="none" w:sz="0" w:space="0" w:color="auto"/>
                            <w:left w:val="none" w:sz="0" w:space="0" w:color="auto"/>
                            <w:bottom w:val="none" w:sz="0" w:space="0" w:color="auto"/>
                            <w:right w:val="none" w:sz="0" w:space="0" w:color="auto"/>
                          </w:divBdr>
                          <w:divsChild>
                            <w:div w:id="706373628">
                              <w:marLeft w:val="0"/>
                              <w:marRight w:val="0"/>
                              <w:marTop w:val="0"/>
                              <w:marBottom w:val="0"/>
                              <w:divBdr>
                                <w:top w:val="none" w:sz="0" w:space="0" w:color="auto"/>
                                <w:left w:val="none" w:sz="0" w:space="0" w:color="auto"/>
                                <w:bottom w:val="none" w:sz="0" w:space="0" w:color="auto"/>
                                <w:right w:val="none" w:sz="0" w:space="0" w:color="auto"/>
                              </w:divBdr>
                              <w:divsChild>
                                <w:div w:id="1940329231">
                                  <w:marLeft w:val="0"/>
                                  <w:marRight w:val="0"/>
                                  <w:marTop w:val="0"/>
                                  <w:marBottom w:val="0"/>
                                  <w:divBdr>
                                    <w:top w:val="none" w:sz="0" w:space="0" w:color="auto"/>
                                    <w:left w:val="none" w:sz="0" w:space="0" w:color="auto"/>
                                    <w:bottom w:val="none" w:sz="0" w:space="0" w:color="auto"/>
                                    <w:right w:val="none" w:sz="0" w:space="0" w:color="auto"/>
                                  </w:divBdr>
                                  <w:divsChild>
                                    <w:div w:id="19971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682215">
          <w:marLeft w:val="0"/>
          <w:marRight w:val="0"/>
          <w:marTop w:val="0"/>
          <w:marBottom w:val="0"/>
          <w:divBdr>
            <w:top w:val="none" w:sz="0" w:space="0" w:color="auto"/>
            <w:left w:val="none" w:sz="0" w:space="0" w:color="auto"/>
            <w:bottom w:val="none" w:sz="0" w:space="0" w:color="auto"/>
            <w:right w:val="none" w:sz="0" w:space="0" w:color="auto"/>
          </w:divBdr>
          <w:divsChild>
            <w:div w:id="121463869">
              <w:marLeft w:val="0"/>
              <w:marRight w:val="0"/>
              <w:marTop w:val="0"/>
              <w:marBottom w:val="0"/>
              <w:divBdr>
                <w:top w:val="none" w:sz="0" w:space="0" w:color="auto"/>
                <w:left w:val="none" w:sz="0" w:space="0" w:color="auto"/>
                <w:bottom w:val="none" w:sz="0" w:space="0" w:color="auto"/>
                <w:right w:val="none" w:sz="0" w:space="0" w:color="auto"/>
              </w:divBdr>
              <w:divsChild>
                <w:div w:id="1490367542">
                  <w:marLeft w:val="0"/>
                  <w:marRight w:val="0"/>
                  <w:marTop w:val="0"/>
                  <w:marBottom w:val="0"/>
                  <w:divBdr>
                    <w:top w:val="none" w:sz="0" w:space="0" w:color="auto"/>
                    <w:left w:val="none" w:sz="0" w:space="0" w:color="auto"/>
                    <w:bottom w:val="none" w:sz="0" w:space="0" w:color="auto"/>
                    <w:right w:val="none" w:sz="0" w:space="0" w:color="auto"/>
                  </w:divBdr>
                  <w:divsChild>
                    <w:div w:id="107239946">
                      <w:marLeft w:val="0"/>
                      <w:marRight w:val="0"/>
                      <w:marTop w:val="0"/>
                      <w:marBottom w:val="0"/>
                      <w:divBdr>
                        <w:top w:val="none" w:sz="0" w:space="0" w:color="auto"/>
                        <w:left w:val="none" w:sz="0" w:space="0" w:color="auto"/>
                        <w:bottom w:val="none" w:sz="0" w:space="0" w:color="auto"/>
                        <w:right w:val="none" w:sz="0" w:space="0" w:color="auto"/>
                      </w:divBdr>
                      <w:divsChild>
                        <w:div w:id="2051495572">
                          <w:marLeft w:val="0"/>
                          <w:marRight w:val="0"/>
                          <w:marTop w:val="0"/>
                          <w:marBottom w:val="0"/>
                          <w:divBdr>
                            <w:top w:val="none" w:sz="0" w:space="0" w:color="auto"/>
                            <w:left w:val="none" w:sz="0" w:space="0" w:color="auto"/>
                            <w:bottom w:val="none" w:sz="0" w:space="0" w:color="auto"/>
                            <w:right w:val="none" w:sz="0" w:space="0" w:color="auto"/>
                          </w:divBdr>
                          <w:divsChild>
                            <w:div w:id="60254775">
                              <w:marLeft w:val="0"/>
                              <w:marRight w:val="0"/>
                              <w:marTop w:val="0"/>
                              <w:marBottom w:val="0"/>
                              <w:divBdr>
                                <w:top w:val="none" w:sz="0" w:space="0" w:color="auto"/>
                                <w:left w:val="none" w:sz="0" w:space="0" w:color="auto"/>
                                <w:bottom w:val="none" w:sz="0" w:space="0" w:color="auto"/>
                                <w:right w:val="none" w:sz="0" w:space="0" w:color="auto"/>
                              </w:divBdr>
                              <w:divsChild>
                                <w:div w:id="1799758060">
                                  <w:marLeft w:val="0"/>
                                  <w:marRight w:val="0"/>
                                  <w:marTop w:val="0"/>
                                  <w:marBottom w:val="0"/>
                                  <w:divBdr>
                                    <w:top w:val="none" w:sz="0" w:space="0" w:color="auto"/>
                                    <w:left w:val="none" w:sz="0" w:space="0" w:color="auto"/>
                                    <w:bottom w:val="none" w:sz="0" w:space="0" w:color="auto"/>
                                    <w:right w:val="none" w:sz="0" w:space="0" w:color="auto"/>
                                  </w:divBdr>
                                  <w:divsChild>
                                    <w:div w:id="1104037665">
                                      <w:marLeft w:val="0"/>
                                      <w:marRight w:val="0"/>
                                      <w:marTop w:val="0"/>
                                      <w:marBottom w:val="0"/>
                                      <w:divBdr>
                                        <w:top w:val="none" w:sz="0" w:space="0" w:color="auto"/>
                                        <w:left w:val="none" w:sz="0" w:space="0" w:color="auto"/>
                                        <w:bottom w:val="none" w:sz="0" w:space="0" w:color="auto"/>
                                        <w:right w:val="none" w:sz="0" w:space="0" w:color="auto"/>
                                      </w:divBdr>
                                      <w:divsChild>
                                        <w:div w:id="19532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8252">
          <w:marLeft w:val="0"/>
          <w:marRight w:val="0"/>
          <w:marTop w:val="0"/>
          <w:marBottom w:val="0"/>
          <w:divBdr>
            <w:top w:val="none" w:sz="0" w:space="0" w:color="auto"/>
            <w:left w:val="none" w:sz="0" w:space="0" w:color="auto"/>
            <w:bottom w:val="none" w:sz="0" w:space="0" w:color="auto"/>
            <w:right w:val="none" w:sz="0" w:space="0" w:color="auto"/>
          </w:divBdr>
          <w:divsChild>
            <w:div w:id="1365446540">
              <w:marLeft w:val="0"/>
              <w:marRight w:val="0"/>
              <w:marTop w:val="0"/>
              <w:marBottom w:val="0"/>
              <w:divBdr>
                <w:top w:val="none" w:sz="0" w:space="0" w:color="auto"/>
                <w:left w:val="none" w:sz="0" w:space="0" w:color="auto"/>
                <w:bottom w:val="none" w:sz="0" w:space="0" w:color="auto"/>
                <w:right w:val="none" w:sz="0" w:space="0" w:color="auto"/>
              </w:divBdr>
              <w:divsChild>
                <w:div w:id="938870466">
                  <w:marLeft w:val="0"/>
                  <w:marRight w:val="0"/>
                  <w:marTop w:val="0"/>
                  <w:marBottom w:val="0"/>
                  <w:divBdr>
                    <w:top w:val="none" w:sz="0" w:space="0" w:color="auto"/>
                    <w:left w:val="none" w:sz="0" w:space="0" w:color="auto"/>
                    <w:bottom w:val="none" w:sz="0" w:space="0" w:color="auto"/>
                    <w:right w:val="none" w:sz="0" w:space="0" w:color="auto"/>
                  </w:divBdr>
                  <w:divsChild>
                    <w:div w:id="614026343">
                      <w:marLeft w:val="0"/>
                      <w:marRight w:val="0"/>
                      <w:marTop w:val="0"/>
                      <w:marBottom w:val="0"/>
                      <w:divBdr>
                        <w:top w:val="none" w:sz="0" w:space="0" w:color="auto"/>
                        <w:left w:val="none" w:sz="0" w:space="0" w:color="auto"/>
                        <w:bottom w:val="none" w:sz="0" w:space="0" w:color="auto"/>
                        <w:right w:val="none" w:sz="0" w:space="0" w:color="auto"/>
                      </w:divBdr>
                      <w:divsChild>
                        <w:div w:id="333730022">
                          <w:marLeft w:val="0"/>
                          <w:marRight w:val="0"/>
                          <w:marTop w:val="0"/>
                          <w:marBottom w:val="0"/>
                          <w:divBdr>
                            <w:top w:val="none" w:sz="0" w:space="0" w:color="auto"/>
                            <w:left w:val="none" w:sz="0" w:space="0" w:color="auto"/>
                            <w:bottom w:val="none" w:sz="0" w:space="0" w:color="auto"/>
                            <w:right w:val="none" w:sz="0" w:space="0" w:color="auto"/>
                          </w:divBdr>
                          <w:divsChild>
                            <w:div w:id="162859256">
                              <w:marLeft w:val="0"/>
                              <w:marRight w:val="0"/>
                              <w:marTop w:val="0"/>
                              <w:marBottom w:val="0"/>
                              <w:divBdr>
                                <w:top w:val="none" w:sz="0" w:space="0" w:color="auto"/>
                                <w:left w:val="none" w:sz="0" w:space="0" w:color="auto"/>
                                <w:bottom w:val="none" w:sz="0" w:space="0" w:color="auto"/>
                                <w:right w:val="none" w:sz="0" w:space="0" w:color="auto"/>
                              </w:divBdr>
                              <w:divsChild>
                                <w:div w:id="1370842760">
                                  <w:marLeft w:val="0"/>
                                  <w:marRight w:val="0"/>
                                  <w:marTop w:val="0"/>
                                  <w:marBottom w:val="0"/>
                                  <w:divBdr>
                                    <w:top w:val="none" w:sz="0" w:space="0" w:color="auto"/>
                                    <w:left w:val="none" w:sz="0" w:space="0" w:color="auto"/>
                                    <w:bottom w:val="none" w:sz="0" w:space="0" w:color="auto"/>
                                    <w:right w:val="none" w:sz="0" w:space="0" w:color="auto"/>
                                  </w:divBdr>
                                  <w:divsChild>
                                    <w:div w:id="708845899">
                                      <w:marLeft w:val="0"/>
                                      <w:marRight w:val="0"/>
                                      <w:marTop w:val="0"/>
                                      <w:marBottom w:val="0"/>
                                      <w:divBdr>
                                        <w:top w:val="none" w:sz="0" w:space="0" w:color="auto"/>
                                        <w:left w:val="none" w:sz="0" w:space="0" w:color="auto"/>
                                        <w:bottom w:val="none" w:sz="0" w:space="0" w:color="auto"/>
                                        <w:right w:val="none" w:sz="0" w:space="0" w:color="auto"/>
                                      </w:divBdr>
                                      <w:divsChild>
                                        <w:div w:id="6765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435402">
          <w:marLeft w:val="0"/>
          <w:marRight w:val="0"/>
          <w:marTop w:val="0"/>
          <w:marBottom w:val="0"/>
          <w:divBdr>
            <w:top w:val="none" w:sz="0" w:space="0" w:color="auto"/>
            <w:left w:val="none" w:sz="0" w:space="0" w:color="auto"/>
            <w:bottom w:val="none" w:sz="0" w:space="0" w:color="auto"/>
            <w:right w:val="none" w:sz="0" w:space="0" w:color="auto"/>
          </w:divBdr>
          <w:divsChild>
            <w:div w:id="38240038">
              <w:marLeft w:val="0"/>
              <w:marRight w:val="0"/>
              <w:marTop w:val="0"/>
              <w:marBottom w:val="0"/>
              <w:divBdr>
                <w:top w:val="none" w:sz="0" w:space="0" w:color="auto"/>
                <w:left w:val="none" w:sz="0" w:space="0" w:color="auto"/>
                <w:bottom w:val="none" w:sz="0" w:space="0" w:color="auto"/>
                <w:right w:val="none" w:sz="0" w:space="0" w:color="auto"/>
              </w:divBdr>
              <w:divsChild>
                <w:div w:id="2113083547">
                  <w:marLeft w:val="0"/>
                  <w:marRight w:val="0"/>
                  <w:marTop w:val="0"/>
                  <w:marBottom w:val="0"/>
                  <w:divBdr>
                    <w:top w:val="none" w:sz="0" w:space="0" w:color="auto"/>
                    <w:left w:val="none" w:sz="0" w:space="0" w:color="auto"/>
                    <w:bottom w:val="none" w:sz="0" w:space="0" w:color="auto"/>
                    <w:right w:val="none" w:sz="0" w:space="0" w:color="auto"/>
                  </w:divBdr>
                  <w:divsChild>
                    <w:div w:id="274488536">
                      <w:marLeft w:val="0"/>
                      <w:marRight w:val="0"/>
                      <w:marTop w:val="0"/>
                      <w:marBottom w:val="0"/>
                      <w:divBdr>
                        <w:top w:val="none" w:sz="0" w:space="0" w:color="auto"/>
                        <w:left w:val="none" w:sz="0" w:space="0" w:color="auto"/>
                        <w:bottom w:val="none" w:sz="0" w:space="0" w:color="auto"/>
                        <w:right w:val="none" w:sz="0" w:space="0" w:color="auto"/>
                      </w:divBdr>
                      <w:divsChild>
                        <w:div w:id="914702918">
                          <w:marLeft w:val="0"/>
                          <w:marRight w:val="0"/>
                          <w:marTop w:val="0"/>
                          <w:marBottom w:val="0"/>
                          <w:divBdr>
                            <w:top w:val="none" w:sz="0" w:space="0" w:color="auto"/>
                            <w:left w:val="none" w:sz="0" w:space="0" w:color="auto"/>
                            <w:bottom w:val="none" w:sz="0" w:space="0" w:color="auto"/>
                            <w:right w:val="none" w:sz="0" w:space="0" w:color="auto"/>
                          </w:divBdr>
                          <w:divsChild>
                            <w:div w:id="473646857">
                              <w:marLeft w:val="0"/>
                              <w:marRight w:val="0"/>
                              <w:marTop w:val="0"/>
                              <w:marBottom w:val="0"/>
                              <w:divBdr>
                                <w:top w:val="none" w:sz="0" w:space="0" w:color="auto"/>
                                <w:left w:val="none" w:sz="0" w:space="0" w:color="auto"/>
                                <w:bottom w:val="none" w:sz="0" w:space="0" w:color="auto"/>
                                <w:right w:val="none" w:sz="0" w:space="0" w:color="auto"/>
                              </w:divBdr>
                              <w:divsChild>
                                <w:div w:id="1458529621">
                                  <w:marLeft w:val="0"/>
                                  <w:marRight w:val="0"/>
                                  <w:marTop w:val="0"/>
                                  <w:marBottom w:val="0"/>
                                  <w:divBdr>
                                    <w:top w:val="none" w:sz="0" w:space="0" w:color="auto"/>
                                    <w:left w:val="none" w:sz="0" w:space="0" w:color="auto"/>
                                    <w:bottom w:val="none" w:sz="0" w:space="0" w:color="auto"/>
                                    <w:right w:val="none" w:sz="0" w:space="0" w:color="auto"/>
                                  </w:divBdr>
                                  <w:divsChild>
                                    <w:div w:id="519441334">
                                      <w:marLeft w:val="0"/>
                                      <w:marRight w:val="0"/>
                                      <w:marTop w:val="0"/>
                                      <w:marBottom w:val="0"/>
                                      <w:divBdr>
                                        <w:top w:val="none" w:sz="0" w:space="0" w:color="auto"/>
                                        <w:left w:val="none" w:sz="0" w:space="0" w:color="auto"/>
                                        <w:bottom w:val="none" w:sz="0" w:space="0" w:color="auto"/>
                                        <w:right w:val="none" w:sz="0" w:space="0" w:color="auto"/>
                                      </w:divBdr>
                                      <w:divsChild>
                                        <w:div w:id="5923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617351">
          <w:marLeft w:val="0"/>
          <w:marRight w:val="0"/>
          <w:marTop w:val="0"/>
          <w:marBottom w:val="0"/>
          <w:divBdr>
            <w:top w:val="none" w:sz="0" w:space="0" w:color="auto"/>
            <w:left w:val="none" w:sz="0" w:space="0" w:color="auto"/>
            <w:bottom w:val="none" w:sz="0" w:space="0" w:color="auto"/>
            <w:right w:val="none" w:sz="0" w:space="0" w:color="auto"/>
          </w:divBdr>
          <w:divsChild>
            <w:div w:id="448202140">
              <w:marLeft w:val="0"/>
              <w:marRight w:val="0"/>
              <w:marTop w:val="0"/>
              <w:marBottom w:val="0"/>
              <w:divBdr>
                <w:top w:val="none" w:sz="0" w:space="0" w:color="auto"/>
                <w:left w:val="none" w:sz="0" w:space="0" w:color="auto"/>
                <w:bottom w:val="none" w:sz="0" w:space="0" w:color="auto"/>
                <w:right w:val="none" w:sz="0" w:space="0" w:color="auto"/>
              </w:divBdr>
              <w:divsChild>
                <w:div w:id="567153863">
                  <w:marLeft w:val="0"/>
                  <w:marRight w:val="0"/>
                  <w:marTop w:val="0"/>
                  <w:marBottom w:val="0"/>
                  <w:divBdr>
                    <w:top w:val="none" w:sz="0" w:space="0" w:color="auto"/>
                    <w:left w:val="none" w:sz="0" w:space="0" w:color="auto"/>
                    <w:bottom w:val="none" w:sz="0" w:space="0" w:color="auto"/>
                    <w:right w:val="none" w:sz="0" w:space="0" w:color="auto"/>
                  </w:divBdr>
                  <w:divsChild>
                    <w:div w:id="1057433353">
                      <w:marLeft w:val="0"/>
                      <w:marRight w:val="0"/>
                      <w:marTop w:val="0"/>
                      <w:marBottom w:val="0"/>
                      <w:divBdr>
                        <w:top w:val="none" w:sz="0" w:space="0" w:color="auto"/>
                        <w:left w:val="none" w:sz="0" w:space="0" w:color="auto"/>
                        <w:bottom w:val="none" w:sz="0" w:space="0" w:color="auto"/>
                        <w:right w:val="none" w:sz="0" w:space="0" w:color="auto"/>
                      </w:divBdr>
                      <w:divsChild>
                        <w:div w:id="335302807">
                          <w:marLeft w:val="0"/>
                          <w:marRight w:val="0"/>
                          <w:marTop w:val="0"/>
                          <w:marBottom w:val="0"/>
                          <w:divBdr>
                            <w:top w:val="none" w:sz="0" w:space="0" w:color="auto"/>
                            <w:left w:val="none" w:sz="0" w:space="0" w:color="auto"/>
                            <w:bottom w:val="none" w:sz="0" w:space="0" w:color="auto"/>
                            <w:right w:val="none" w:sz="0" w:space="0" w:color="auto"/>
                          </w:divBdr>
                          <w:divsChild>
                            <w:div w:id="801338867">
                              <w:marLeft w:val="0"/>
                              <w:marRight w:val="0"/>
                              <w:marTop w:val="0"/>
                              <w:marBottom w:val="0"/>
                              <w:divBdr>
                                <w:top w:val="none" w:sz="0" w:space="0" w:color="auto"/>
                                <w:left w:val="none" w:sz="0" w:space="0" w:color="auto"/>
                                <w:bottom w:val="none" w:sz="0" w:space="0" w:color="auto"/>
                                <w:right w:val="none" w:sz="0" w:space="0" w:color="auto"/>
                              </w:divBdr>
                              <w:divsChild>
                                <w:div w:id="888690732">
                                  <w:marLeft w:val="0"/>
                                  <w:marRight w:val="0"/>
                                  <w:marTop w:val="0"/>
                                  <w:marBottom w:val="0"/>
                                  <w:divBdr>
                                    <w:top w:val="none" w:sz="0" w:space="0" w:color="auto"/>
                                    <w:left w:val="none" w:sz="0" w:space="0" w:color="auto"/>
                                    <w:bottom w:val="none" w:sz="0" w:space="0" w:color="auto"/>
                                    <w:right w:val="none" w:sz="0" w:space="0" w:color="auto"/>
                                  </w:divBdr>
                                  <w:divsChild>
                                    <w:div w:id="1231379187">
                                      <w:marLeft w:val="0"/>
                                      <w:marRight w:val="0"/>
                                      <w:marTop w:val="0"/>
                                      <w:marBottom w:val="0"/>
                                      <w:divBdr>
                                        <w:top w:val="none" w:sz="0" w:space="0" w:color="auto"/>
                                        <w:left w:val="none" w:sz="0" w:space="0" w:color="auto"/>
                                        <w:bottom w:val="none" w:sz="0" w:space="0" w:color="auto"/>
                                        <w:right w:val="none" w:sz="0" w:space="0" w:color="auto"/>
                                      </w:divBdr>
                                      <w:divsChild>
                                        <w:div w:id="38306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391849">
          <w:marLeft w:val="0"/>
          <w:marRight w:val="0"/>
          <w:marTop w:val="0"/>
          <w:marBottom w:val="0"/>
          <w:divBdr>
            <w:top w:val="none" w:sz="0" w:space="0" w:color="auto"/>
            <w:left w:val="none" w:sz="0" w:space="0" w:color="auto"/>
            <w:bottom w:val="none" w:sz="0" w:space="0" w:color="auto"/>
            <w:right w:val="none" w:sz="0" w:space="0" w:color="auto"/>
          </w:divBdr>
          <w:divsChild>
            <w:div w:id="2089182701">
              <w:marLeft w:val="0"/>
              <w:marRight w:val="0"/>
              <w:marTop w:val="0"/>
              <w:marBottom w:val="0"/>
              <w:divBdr>
                <w:top w:val="none" w:sz="0" w:space="0" w:color="auto"/>
                <w:left w:val="none" w:sz="0" w:space="0" w:color="auto"/>
                <w:bottom w:val="none" w:sz="0" w:space="0" w:color="auto"/>
                <w:right w:val="none" w:sz="0" w:space="0" w:color="auto"/>
              </w:divBdr>
              <w:divsChild>
                <w:div w:id="1492745852">
                  <w:marLeft w:val="0"/>
                  <w:marRight w:val="0"/>
                  <w:marTop w:val="0"/>
                  <w:marBottom w:val="0"/>
                  <w:divBdr>
                    <w:top w:val="none" w:sz="0" w:space="0" w:color="auto"/>
                    <w:left w:val="none" w:sz="0" w:space="0" w:color="auto"/>
                    <w:bottom w:val="none" w:sz="0" w:space="0" w:color="auto"/>
                    <w:right w:val="none" w:sz="0" w:space="0" w:color="auto"/>
                  </w:divBdr>
                  <w:divsChild>
                    <w:div w:id="1217353796">
                      <w:marLeft w:val="0"/>
                      <w:marRight w:val="0"/>
                      <w:marTop w:val="0"/>
                      <w:marBottom w:val="0"/>
                      <w:divBdr>
                        <w:top w:val="none" w:sz="0" w:space="0" w:color="auto"/>
                        <w:left w:val="none" w:sz="0" w:space="0" w:color="auto"/>
                        <w:bottom w:val="none" w:sz="0" w:space="0" w:color="auto"/>
                        <w:right w:val="none" w:sz="0" w:space="0" w:color="auto"/>
                      </w:divBdr>
                      <w:divsChild>
                        <w:div w:id="381446607">
                          <w:marLeft w:val="0"/>
                          <w:marRight w:val="0"/>
                          <w:marTop w:val="0"/>
                          <w:marBottom w:val="0"/>
                          <w:divBdr>
                            <w:top w:val="none" w:sz="0" w:space="0" w:color="auto"/>
                            <w:left w:val="none" w:sz="0" w:space="0" w:color="auto"/>
                            <w:bottom w:val="none" w:sz="0" w:space="0" w:color="auto"/>
                            <w:right w:val="none" w:sz="0" w:space="0" w:color="auto"/>
                          </w:divBdr>
                          <w:divsChild>
                            <w:div w:id="246771036">
                              <w:marLeft w:val="0"/>
                              <w:marRight w:val="0"/>
                              <w:marTop w:val="0"/>
                              <w:marBottom w:val="0"/>
                              <w:divBdr>
                                <w:top w:val="none" w:sz="0" w:space="0" w:color="auto"/>
                                <w:left w:val="none" w:sz="0" w:space="0" w:color="auto"/>
                                <w:bottom w:val="none" w:sz="0" w:space="0" w:color="auto"/>
                                <w:right w:val="none" w:sz="0" w:space="0" w:color="auto"/>
                              </w:divBdr>
                              <w:divsChild>
                                <w:div w:id="1285234490">
                                  <w:marLeft w:val="0"/>
                                  <w:marRight w:val="0"/>
                                  <w:marTop w:val="0"/>
                                  <w:marBottom w:val="0"/>
                                  <w:divBdr>
                                    <w:top w:val="none" w:sz="0" w:space="0" w:color="auto"/>
                                    <w:left w:val="none" w:sz="0" w:space="0" w:color="auto"/>
                                    <w:bottom w:val="none" w:sz="0" w:space="0" w:color="auto"/>
                                    <w:right w:val="none" w:sz="0" w:space="0" w:color="auto"/>
                                  </w:divBdr>
                                  <w:divsChild>
                                    <w:div w:id="971129869">
                                      <w:marLeft w:val="0"/>
                                      <w:marRight w:val="0"/>
                                      <w:marTop w:val="0"/>
                                      <w:marBottom w:val="0"/>
                                      <w:divBdr>
                                        <w:top w:val="none" w:sz="0" w:space="0" w:color="auto"/>
                                        <w:left w:val="none" w:sz="0" w:space="0" w:color="auto"/>
                                        <w:bottom w:val="none" w:sz="0" w:space="0" w:color="auto"/>
                                        <w:right w:val="none" w:sz="0" w:space="0" w:color="auto"/>
                                      </w:divBdr>
                                      <w:divsChild>
                                        <w:div w:id="10417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423912">
          <w:marLeft w:val="0"/>
          <w:marRight w:val="0"/>
          <w:marTop w:val="0"/>
          <w:marBottom w:val="0"/>
          <w:divBdr>
            <w:top w:val="none" w:sz="0" w:space="0" w:color="auto"/>
            <w:left w:val="none" w:sz="0" w:space="0" w:color="auto"/>
            <w:bottom w:val="none" w:sz="0" w:space="0" w:color="auto"/>
            <w:right w:val="none" w:sz="0" w:space="0" w:color="auto"/>
          </w:divBdr>
          <w:divsChild>
            <w:div w:id="979069501">
              <w:marLeft w:val="0"/>
              <w:marRight w:val="0"/>
              <w:marTop w:val="0"/>
              <w:marBottom w:val="0"/>
              <w:divBdr>
                <w:top w:val="none" w:sz="0" w:space="0" w:color="auto"/>
                <w:left w:val="none" w:sz="0" w:space="0" w:color="auto"/>
                <w:bottom w:val="none" w:sz="0" w:space="0" w:color="auto"/>
                <w:right w:val="none" w:sz="0" w:space="0" w:color="auto"/>
              </w:divBdr>
              <w:divsChild>
                <w:div w:id="1169633385">
                  <w:marLeft w:val="0"/>
                  <w:marRight w:val="0"/>
                  <w:marTop w:val="0"/>
                  <w:marBottom w:val="0"/>
                  <w:divBdr>
                    <w:top w:val="none" w:sz="0" w:space="0" w:color="auto"/>
                    <w:left w:val="none" w:sz="0" w:space="0" w:color="auto"/>
                    <w:bottom w:val="none" w:sz="0" w:space="0" w:color="auto"/>
                    <w:right w:val="none" w:sz="0" w:space="0" w:color="auto"/>
                  </w:divBdr>
                  <w:divsChild>
                    <w:div w:id="1357804751">
                      <w:marLeft w:val="0"/>
                      <w:marRight w:val="0"/>
                      <w:marTop w:val="0"/>
                      <w:marBottom w:val="0"/>
                      <w:divBdr>
                        <w:top w:val="none" w:sz="0" w:space="0" w:color="auto"/>
                        <w:left w:val="none" w:sz="0" w:space="0" w:color="auto"/>
                        <w:bottom w:val="none" w:sz="0" w:space="0" w:color="auto"/>
                        <w:right w:val="none" w:sz="0" w:space="0" w:color="auto"/>
                      </w:divBdr>
                      <w:divsChild>
                        <w:div w:id="84308288">
                          <w:marLeft w:val="0"/>
                          <w:marRight w:val="0"/>
                          <w:marTop w:val="0"/>
                          <w:marBottom w:val="0"/>
                          <w:divBdr>
                            <w:top w:val="none" w:sz="0" w:space="0" w:color="auto"/>
                            <w:left w:val="none" w:sz="0" w:space="0" w:color="auto"/>
                            <w:bottom w:val="none" w:sz="0" w:space="0" w:color="auto"/>
                            <w:right w:val="none" w:sz="0" w:space="0" w:color="auto"/>
                          </w:divBdr>
                          <w:divsChild>
                            <w:div w:id="1195777013">
                              <w:marLeft w:val="0"/>
                              <w:marRight w:val="0"/>
                              <w:marTop w:val="0"/>
                              <w:marBottom w:val="0"/>
                              <w:divBdr>
                                <w:top w:val="none" w:sz="0" w:space="0" w:color="auto"/>
                                <w:left w:val="none" w:sz="0" w:space="0" w:color="auto"/>
                                <w:bottom w:val="none" w:sz="0" w:space="0" w:color="auto"/>
                                <w:right w:val="none" w:sz="0" w:space="0" w:color="auto"/>
                              </w:divBdr>
                              <w:divsChild>
                                <w:div w:id="1774934321">
                                  <w:marLeft w:val="0"/>
                                  <w:marRight w:val="0"/>
                                  <w:marTop w:val="0"/>
                                  <w:marBottom w:val="0"/>
                                  <w:divBdr>
                                    <w:top w:val="none" w:sz="0" w:space="0" w:color="auto"/>
                                    <w:left w:val="none" w:sz="0" w:space="0" w:color="auto"/>
                                    <w:bottom w:val="none" w:sz="0" w:space="0" w:color="auto"/>
                                    <w:right w:val="none" w:sz="0" w:space="0" w:color="auto"/>
                                  </w:divBdr>
                                  <w:divsChild>
                                    <w:div w:id="15226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115850">
          <w:marLeft w:val="0"/>
          <w:marRight w:val="0"/>
          <w:marTop w:val="0"/>
          <w:marBottom w:val="0"/>
          <w:divBdr>
            <w:top w:val="none" w:sz="0" w:space="0" w:color="auto"/>
            <w:left w:val="none" w:sz="0" w:space="0" w:color="auto"/>
            <w:bottom w:val="none" w:sz="0" w:space="0" w:color="auto"/>
            <w:right w:val="none" w:sz="0" w:space="0" w:color="auto"/>
          </w:divBdr>
          <w:divsChild>
            <w:div w:id="1501001764">
              <w:marLeft w:val="0"/>
              <w:marRight w:val="0"/>
              <w:marTop w:val="0"/>
              <w:marBottom w:val="0"/>
              <w:divBdr>
                <w:top w:val="none" w:sz="0" w:space="0" w:color="auto"/>
                <w:left w:val="none" w:sz="0" w:space="0" w:color="auto"/>
                <w:bottom w:val="none" w:sz="0" w:space="0" w:color="auto"/>
                <w:right w:val="none" w:sz="0" w:space="0" w:color="auto"/>
              </w:divBdr>
              <w:divsChild>
                <w:div w:id="659428642">
                  <w:marLeft w:val="0"/>
                  <w:marRight w:val="0"/>
                  <w:marTop w:val="0"/>
                  <w:marBottom w:val="0"/>
                  <w:divBdr>
                    <w:top w:val="none" w:sz="0" w:space="0" w:color="auto"/>
                    <w:left w:val="none" w:sz="0" w:space="0" w:color="auto"/>
                    <w:bottom w:val="none" w:sz="0" w:space="0" w:color="auto"/>
                    <w:right w:val="none" w:sz="0" w:space="0" w:color="auto"/>
                  </w:divBdr>
                  <w:divsChild>
                    <w:div w:id="58483199">
                      <w:marLeft w:val="0"/>
                      <w:marRight w:val="0"/>
                      <w:marTop w:val="0"/>
                      <w:marBottom w:val="0"/>
                      <w:divBdr>
                        <w:top w:val="none" w:sz="0" w:space="0" w:color="auto"/>
                        <w:left w:val="none" w:sz="0" w:space="0" w:color="auto"/>
                        <w:bottom w:val="none" w:sz="0" w:space="0" w:color="auto"/>
                        <w:right w:val="none" w:sz="0" w:space="0" w:color="auto"/>
                      </w:divBdr>
                      <w:divsChild>
                        <w:div w:id="229778698">
                          <w:marLeft w:val="0"/>
                          <w:marRight w:val="0"/>
                          <w:marTop w:val="0"/>
                          <w:marBottom w:val="0"/>
                          <w:divBdr>
                            <w:top w:val="none" w:sz="0" w:space="0" w:color="auto"/>
                            <w:left w:val="none" w:sz="0" w:space="0" w:color="auto"/>
                            <w:bottom w:val="none" w:sz="0" w:space="0" w:color="auto"/>
                            <w:right w:val="none" w:sz="0" w:space="0" w:color="auto"/>
                          </w:divBdr>
                          <w:divsChild>
                            <w:div w:id="1020469741">
                              <w:marLeft w:val="0"/>
                              <w:marRight w:val="0"/>
                              <w:marTop w:val="0"/>
                              <w:marBottom w:val="0"/>
                              <w:divBdr>
                                <w:top w:val="none" w:sz="0" w:space="0" w:color="auto"/>
                                <w:left w:val="none" w:sz="0" w:space="0" w:color="auto"/>
                                <w:bottom w:val="none" w:sz="0" w:space="0" w:color="auto"/>
                                <w:right w:val="none" w:sz="0" w:space="0" w:color="auto"/>
                              </w:divBdr>
                              <w:divsChild>
                                <w:div w:id="454448556">
                                  <w:marLeft w:val="0"/>
                                  <w:marRight w:val="0"/>
                                  <w:marTop w:val="0"/>
                                  <w:marBottom w:val="0"/>
                                  <w:divBdr>
                                    <w:top w:val="none" w:sz="0" w:space="0" w:color="auto"/>
                                    <w:left w:val="none" w:sz="0" w:space="0" w:color="auto"/>
                                    <w:bottom w:val="none" w:sz="0" w:space="0" w:color="auto"/>
                                    <w:right w:val="none" w:sz="0" w:space="0" w:color="auto"/>
                                  </w:divBdr>
                                  <w:divsChild>
                                    <w:div w:id="1477528268">
                                      <w:marLeft w:val="0"/>
                                      <w:marRight w:val="0"/>
                                      <w:marTop w:val="0"/>
                                      <w:marBottom w:val="0"/>
                                      <w:divBdr>
                                        <w:top w:val="none" w:sz="0" w:space="0" w:color="auto"/>
                                        <w:left w:val="none" w:sz="0" w:space="0" w:color="auto"/>
                                        <w:bottom w:val="none" w:sz="0" w:space="0" w:color="auto"/>
                                        <w:right w:val="none" w:sz="0" w:space="0" w:color="auto"/>
                                      </w:divBdr>
                                      <w:divsChild>
                                        <w:div w:id="13543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957374">
          <w:marLeft w:val="0"/>
          <w:marRight w:val="0"/>
          <w:marTop w:val="0"/>
          <w:marBottom w:val="0"/>
          <w:divBdr>
            <w:top w:val="none" w:sz="0" w:space="0" w:color="auto"/>
            <w:left w:val="none" w:sz="0" w:space="0" w:color="auto"/>
            <w:bottom w:val="none" w:sz="0" w:space="0" w:color="auto"/>
            <w:right w:val="none" w:sz="0" w:space="0" w:color="auto"/>
          </w:divBdr>
          <w:divsChild>
            <w:div w:id="1370838821">
              <w:marLeft w:val="0"/>
              <w:marRight w:val="0"/>
              <w:marTop w:val="0"/>
              <w:marBottom w:val="0"/>
              <w:divBdr>
                <w:top w:val="none" w:sz="0" w:space="0" w:color="auto"/>
                <w:left w:val="none" w:sz="0" w:space="0" w:color="auto"/>
                <w:bottom w:val="none" w:sz="0" w:space="0" w:color="auto"/>
                <w:right w:val="none" w:sz="0" w:space="0" w:color="auto"/>
              </w:divBdr>
              <w:divsChild>
                <w:div w:id="1901205388">
                  <w:marLeft w:val="0"/>
                  <w:marRight w:val="0"/>
                  <w:marTop w:val="0"/>
                  <w:marBottom w:val="0"/>
                  <w:divBdr>
                    <w:top w:val="none" w:sz="0" w:space="0" w:color="auto"/>
                    <w:left w:val="none" w:sz="0" w:space="0" w:color="auto"/>
                    <w:bottom w:val="none" w:sz="0" w:space="0" w:color="auto"/>
                    <w:right w:val="none" w:sz="0" w:space="0" w:color="auto"/>
                  </w:divBdr>
                  <w:divsChild>
                    <w:div w:id="1489395231">
                      <w:marLeft w:val="0"/>
                      <w:marRight w:val="0"/>
                      <w:marTop w:val="0"/>
                      <w:marBottom w:val="0"/>
                      <w:divBdr>
                        <w:top w:val="none" w:sz="0" w:space="0" w:color="auto"/>
                        <w:left w:val="none" w:sz="0" w:space="0" w:color="auto"/>
                        <w:bottom w:val="none" w:sz="0" w:space="0" w:color="auto"/>
                        <w:right w:val="none" w:sz="0" w:space="0" w:color="auto"/>
                      </w:divBdr>
                      <w:divsChild>
                        <w:div w:id="327635295">
                          <w:marLeft w:val="0"/>
                          <w:marRight w:val="0"/>
                          <w:marTop w:val="0"/>
                          <w:marBottom w:val="0"/>
                          <w:divBdr>
                            <w:top w:val="none" w:sz="0" w:space="0" w:color="auto"/>
                            <w:left w:val="none" w:sz="0" w:space="0" w:color="auto"/>
                            <w:bottom w:val="none" w:sz="0" w:space="0" w:color="auto"/>
                            <w:right w:val="none" w:sz="0" w:space="0" w:color="auto"/>
                          </w:divBdr>
                          <w:divsChild>
                            <w:div w:id="879515424">
                              <w:marLeft w:val="0"/>
                              <w:marRight w:val="0"/>
                              <w:marTop w:val="0"/>
                              <w:marBottom w:val="0"/>
                              <w:divBdr>
                                <w:top w:val="none" w:sz="0" w:space="0" w:color="auto"/>
                                <w:left w:val="none" w:sz="0" w:space="0" w:color="auto"/>
                                <w:bottom w:val="none" w:sz="0" w:space="0" w:color="auto"/>
                                <w:right w:val="none" w:sz="0" w:space="0" w:color="auto"/>
                              </w:divBdr>
                              <w:divsChild>
                                <w:div w:id="2134404729">
                                  <w:marLeft w:val="0"/>
                                  <w:marRight w:val="0"/>
                                  <w:marTop w:val="0"/>
                                  <w:marBottom w:val="0"/>
                                  <w:divBdr>
                                    <w:top w:val="none" w:sz="0" w:space="0" w:color="auto"/>
                                    <w:left w:val="none" w:sz="0" w:space="0" w:color="auto"/>
                                    <w:bottom w:val="none" w:sz="0" w:space="0" w:color="auto"/>
                                    <w:right w:val="none" w:sz="0" w:space="0" w:color="auto"/>
                                  </w:divBdr>
                                  <w:divsChild>
                                    <w:div w:id="4335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976502">
          <w:marLeft w:val="0"/>
          <w:marRight w:val="0"/>
          <w:marTop w:val="0"/>
          <w:marBottom w:val="0"/>
          <w:divBdr>
            <w:top w:val="none" w:sz="0" w:space="0" w:color="auto"/>
            <w:left w:val="none" w:sz="0" w:space="0" w:color="auto"/>
            <w:bottom w:val="none" w:sz="0" w:space="0" w:color="auto"/>
            <w:right w:val="none" w:sz="0" w:space="0" w:color="auto"/>
          </w:divBdr>
          <w:divsChild>
            <w:div w:id="62414150">
              <w:marLeft w:val="0"/>
              <w:marRight w:val="0"/>
              <w:marTop w:val="0"/>
              <w:marBottom w:val="0"/>
              <w:divBdr>
                <w:top w:val="none" w:sz="0" w:space="0" w:color="auto"/>
                <w:left w:val="none" w:sz="0" w:space="0" w:color="auto"/>
                <w:bottom w:val="none" w:sz="0" w:space="0" w:color="auto"/>
                <w:right w:val="none" w:sz="0" w:space="0" w:color="auto"/>
              </w:divBdr>
              <w:divsChild>
                <w:div w:id="551119996">
                  <w:marLeft w:val="0"/>
                  <w:marRight w:val="0"/>
                  <w:marTop w:val="0"/>
                  <w:marBottom w:val="0"/>
                  <w:divBdr>
                    <w:top w:val="none" w:sz="0" w:space="0" w:color="auto"/>
                    <w:left w:val="none" w:sz="0" w:space="0" w:color="auto"/>
                    <w:bottom w:val="none" w:sz="0" w:space="0" w:color="auto"/>
                    <w:right w:val="none" w:sz="0" w:space="0" w:color="auto"/>
                  </w:divBdr>
                  <w:divsChild>
                    <w:div w:id="1422411495">
                      <w:marLeft w:val="0"/>
                      <w:marRight w:val="0"/>
                      <w:marTop w:val="0"/>
                      <w:marBottom w:val="0"/>
                      <w:divBdr>
                        <w:top w:val="none" w:sz="0" w:space="0" w:color="auto"/>
                        <w:left w:val="none" w:sz="0" w:space="0" w:color="auto"/>
                        <w:bottom w:val="none" w:sz="0" w:space="0" w:color="auto"/>
                        <w:right w:val="none" w:sz="0" w:space="0" w:color="auto"/>
                      </w:divBdr>
                      <w:divsChild>
                        <w:div w:id="1311667427">
                          <w:marLeft w:val="0"/>
                          <w:marRight w:val="0"/>
                          <w:marTop w:val="0"/>
                          <w:marBottom w:val="0"/>
                          <w:divBdr>
                            <w:top w:val="none" w:sz="0" w:space="0" w:color="auto"/>
                            <w:left w:val="none" w:sz="0" w:space="0" w:color="auto"/>
                            <w:bottom w:val="none" w:sz="0" w:space="0" w:color="auto"/>
                            <w:right w:val="none" w:sz="0" w:space="0" w:color="auto"/>
                          </w:divBdr>
                          <w:divsChild>
                            <w:div w:id="1824084793">
                              <w:marLeft w:val="0"/>
                              <w:marRight w:val="0"/>
                              <w:marTop w:val="0"/>
                              <w:marBottom w:val="0"/>
                              <w:divBdr>
                                <w:top w:val="none" w:sz="0" w:space="0" w:color="auto"/>
                                <w:left w:val="none" w:sz="0" w:space="0" w:color="auto"/>
                                <w:bottom w:val="none" w:sz="0" w:space="0" w:color="auto"/>
                                <w:right w:val="none" w:sz="0" w:space="0" w:color="auto"/>
                              </w:divBdr>
                              <w:divsChild>
                                <w:div w:id="116875307">
                                  <w:marLeft w:val="0"/>
                                  <w:marRight w:val="0"/>
                                  <w:marTop w:val="0"/>
                                  <w:marBottom w:val="0"/>
                                  <w:divBdr>
                                    <w:top w:val="none" w:sz="0" w:space="0" w:color="auto"/>
                                    <w:left w:val="none" w:sz="0" w:space="0" w:color="auto"/>
                                    <w:bottom w:val="none" w:sz="0" w:space="0" w:color="auto"/>
                                    <w:right w:val="none" w:sz="0" w:space="0" w:color="auto"/>
                                  </w:divBdr>
                                  <w:divsChild>
                                    <w:div w:id="1079864558">
                                      <w:marLeft w:val="0"/>
                                      <w:marRight w:val="0"/>
                                      <w:marTop w:val="0"/>
                                      <w:marBottom w:val="0"/>
                                      <w:divBdr>
                                        <w:top w:val="none" w:sz="0" w:space="0" w:color="auto"/>
                                        <w:left w:val="none" w:sz="0" w:space="0" w:color="auto"/>
                                        <w:bottom w:val="none" w:sz="0" w:space="0" w:color="auto"/>
                                        <w:right w:val="none" w:sz="0" w:space="0" w:color="auto"/>
                                      </w:divBdr>
                                      <w:divsChild>
                                        <w:div w:id="120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616488">
          <w:marLeft w:val="0"/>
          <w:marRight w:val="0"/>
          <w:marTop w:val="0"/>
          <w:marBottom w:val="0"/>
          <w:divBdr>
            <w:top w:val="none" w:sz="0" w:space="0" w:color="auto"/>
            <w:left w:val="none" w:sz="0" w:space="0" w:color="auto"/>
            <w:bottom w:val="none" w:sz="0" w:space="0" w:color="auto"/>
            <w:right w:val="none" w:sz="0" w:space="0" w:color="auto"/>
          </w:divBdr>
          <w:divsChild>
            <w:div w:id="857167">
              <w:marLeft w:val="0"/>
              <w:marRight w:val="0"/>
              <w:marTop w:val="0"/>
              <w:marBottom w:val="0"/>
              <w:divBdr>
                <w:top w:val="none" w:sz="0" w:space="0" w:color="auto"/>
                <w:left w:val="none" w:sz="0" w:space="0" w:color="auto"/>
                <w:bottom w:val="none" w:sz="0" w:space="0" w:color="auto"/>
                <w:right w:val="none" w:sz="0" w:space="0" w:color="auto"/>
              </w:divBdr>
              <w:divsChild>
                <w:div w:id="1147894983">
                  <w:marLeft w:val="0"/>
                  <w:marRight w:val="0"/>
                  <w:marTop w:val="0"/>
                  <w:marBottom w:val="0"/>
                  <w:divBdr>
                    <w:top w:val="none" w:sz="0" w:space="0" w:color="auto"/>
                    <w:left w:val="none" w:sz="0" w:space="0" w:color="auto"/>
                    <w:bottom w:val="none" w:sz="0" w:space="0" w:color="auto"/>
                    <w:right w:val="none" w:sz="0" w:space="0" w:color="auto"/>
                  </w:divBdr>
                  <w:divsChild>
                    <w:div w:id="1981108355">
                      <w:marLeft w:val="0"/>
                      <w:marRight w:val="0"/>
                      <w:marTop w:val="0"/>
                      <w:marBottom w:val="0"/>
                      <w:divBdr>
                        <w:top w:val="none" w:sz="0" w:space="0" w:color="auto"/>
                        <w:left w:val="none" w:sz="0" w:space="0" w:color="auto"/>
                        <w:bottom w:val="none" w:sz="0" w:space="0" w:color="auto"/>
                        <w:right w:val="none" w:sz="0" w:space="0" w:color="auto"/>
                      </w:divBdr>
                      <w:divsChild>
                        <w:div w:id="1174150829">
                          <w:marLeft w:val="0"/>
                          <w:marRight w:val="0"/>
                          <w:marTop w:val="0"/>
                          <w:marBottom w:val="0"/>
                          <w:divBdr>
                            <w:top w:val="none" w:sz="0" w:space="0" w:color="auto"/>
                            <w:left w:val="none" w:sz="0" w:space="0" w:color="auto"/>
                            <w:bottom w:val="none" w:sz="0" w:space="0" w:color="auto"/>
                            <w:right w:val="none" w:sz="0" w:space="0" w:color="auto"/>
                          </w:divBdr>
                          <w:divsChild>
                            <w:div w:id="1416516359">
                              <w:marLeft w:val="0"/>
                              <w:marRight w:val="0"/>
                              <w:marTop w:val="0"/>
                              <w:marBottom w:val="0"/>
                              <w:divBdr>
                                <w:top w:val="none" w:sz="0" w:space="0" w:color="auto"/>
                                <w:left w:val="none" w:sz="0" w:space="0" w:color="auto"/>
                                <w:bottom w:val="none" w:sz="0" w:space="0" w:color="auto"/>
                                <w:right w:val="none" w:sz="0" w:space="0" w:color="auto"/>
                              </w:divBdr>
                              <w:divsChild>
                                <w:div w:id="240020476">
                                  <w:marLeft w:val="0"/>
                                  <w:marRight w:val="0"/>
                                  <w:marTop w:val="0"/>
                                  <w:marBottom w:val="0"/>
                                  <w:divBdr>
                                    <w:top w:val="none" w:sz="0" w:space="0" w:color="auto"/>
                                    <w:left w:val="none" w:sz="0" w:space="0" w:color="auto"/>
                                    <w:bottom w:val="none" w:sz="0" w:space="0" w:color="auto"/>
                                    <w:right w:val="none" w:sz="0" w:space="0" w:color="auto"/>
                                  </w:divBdr>
                                  <w:divsChild>
                                    <w:div w:id="1061826827">
                                      <w:marLeft w:val="0"/>
                                      <w:marRight w:val="0"/>
                                      <w:marTop w:val="0"/>
                                      <w:marBottom w:val="0"/>
                                      <w:divBdr>
                                        <w:top w:val="none" w:sz="0" w:space="0" w:color="auto"/>
                                        <w:left w:val="none" w:sz="0" w:space="0" w:color="auto"/>
                                        <w:bottom w:val="none" w:sz="0" w:space="0" w:color="auto"/>
                                        <w:right w:val="none" w:sz="0" w:space="0" w:color="auto"/>
                                      </w:divBdr>
                                      <w:divsChild>
                                        <w:div w:id="177350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898298">
          <w:marLeft w:val="0"/>
          <w:marRight w:val="0"/>
          <w:marTop w:val="0"/>
          <w:marBottom w:val="0"/>
          <w:divBdr>
            <w:top w:val="none" w:sz="0" w:space="0" w:color="auto"/>
            <w:left w:val="none" w:sz="0" w:space="0" w:color="auto"/>
            <w:bottom w:val="none" w:sz="0" w:space="0" w:color="auto"/>
            <w:right w:val="none" w:sz="0" w:space="0" w:color="auto"/>
          </w:divBdr>
          <w:divsChild>
            <w:div w:id="467087906">
              <w:marLeft w:val="0"/>
              <w:marRight w:val="0"/>
              <w:marTop w:val="0"/>
              <w:marBottom w:val="0"/>
              <w:divBdr>
                <w:top w:val="none" w:sz="0" w:space="0" w:color="auto"/>
                <w:left w:val="none" w:sz="0" w:space="0" w:color="auto"/>
                <w:bottom w:val="none" w:sz="0" w:space="0" w:color="auto"/>
                <w:right w:val="none" w:sz="0" w:space="0" w:color="auto"/>
              </w:divBdr>
              <w:divsChild>
                <w:div w:id="1537428709">
                  <w:marLeft w:val="0"/>
                  <w:marRight w:val="0"/>
                  <w:marTop w:val="0"/>
                  <w:marBottom w:val="0"/>
                  <w:divBdr>
                    <w:top w:val="none" w:sz="0" w:space="0" w:color="auto"/>
                    <w:left w:val="none" w:sz="0" w:space="0" w:color="auto"/>
                    <w:bottom w:val="none" w:sz="0" w:space="0" w:color="auto"/>
                    <w:right w:val="none" w:sz="0" w:space="0" w:color="auto"/>
                  </w:divBdr>
                  <w:divsChild>
                    <w:div w:id="367994875">
                      <w:marLeft w:val="0"/>
                      <w:marRight w:val="0"/>
                      <w:marTop w:val="0"/>
                      <w:marBottom w:val="0"/>
                      <w:divBdr>
                        <w:top w:val="none" w:sz="0" w:space="0" w:color="auto"/>
                        <w:left w:val="none" w:sz="0" w:space="0" w:color="auto"/>
                        <w:bottom w:val="none" w:sz="0" w:space="0" w:color="auto"/>
                        <w:right w:val="none" w:sz="0" w:space="0" w:color="auto"/>
                      </w:divBdr>
                      <w:divsChild>
                        <w:div w:id="1212377566">
                          <w:marLeft w:val="0"/>
                          <w:marRight w:val="0"/>
                          <w:marTop w:val="0"/>
                          <w:marBottom w:val="0"/>
                          <w:divBdr>
                            <w:top w:val="none" w:sz="0" w:space="0" w:color="auto"/>
                            <w:left w:val="none" w:sz="0" w:space="0" w:color="auto"/>
                            <w:bottom w:val="none" w:sz="0" w:space="0" w:color="auto"/>
                            <w:right w:val="none" w:sz="0" w:space="0" w:color="auto"/>
                          </w:divBdr>
                          <w:divsChild>
                            <w:div w:id="1575621882">
                              <w:marLeft w:val="0"/>
                              <w:marRight w:val="0"/>
                              <w:marTop w:val="0"/>
                              <w:marBottom w:val="0"/>
                              <w:divBdr>
                                <w:top w:val="none" w:sz="0" w:space="0" w:color="auto"/>
                                <w:left w:val="none" w:sz="0" w:space="0" w:color="auto"/>
                                <w:bottom w:val="none" w:sz="0" w:space="0" w:color="auto"/>
                                <w:right w:val="none" w:sz="0" w:space="0" w:color="auto"/>
                              </w:divBdr>
                              <w:divsChild>
                                <w:div w:id="334845180">
                                  <w:marLeft w:val="0"/>
                                  <w:marRight w:val="0"/>
                                  <w:marTop w:val="0"/>
                                  <w:marBottom w:val="0"/>
                                  <w:divBdr>
                                    <w:top w:val="none" w:sz="0" w:space="0" w:color="auto"/>
                                    <w:left w:val="none" w:sz="0" w:space="0" w:color="auto"/>
                                    <w:bottom w:val="none" w:sz="0" w:space="0" w:color="auto"/>
                                    <w:right w:val="none" w:sz="0" w:space="0" w:color="auto"/>
                                  </w:divBdr>
                                  <w:divsChild>
                                    <w:div w:id="1285429110">
                                      <w:marLeft w:val="0"/>
                                      <w:marRight w:val="0"/>
                                      <w:marTop w:val="0"/>
                                      <w:marBottom w:val="0"/>
                                      <w:divBdr>
                                        <w:top w:val="none" w:sz="0" w:space="0" w:color="auto"/>
                                        <w:left w:val="none" w:sz="0" w:space="0" w:color="auto"/>
                                        <w:bottom w:val="none" w:sz="0" w:space="0" w:color="auto"/>
                                        <w:right w:val="none" w:sz="0" w:space="0" w:color="auto"/>
                                      </w:divBdr>
                                      <w:divsChild>
                                        <w:div w:id="18204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9155830">
          <w:marLeft w:val="0"/>
          <w:marRight w:val="0"/>
          <w:marTop w:val="0"/>
          <w:marBottom w:val="0"/>
          <w:divBdr>
            <w:top w:val="none" w:sz="0" w:space="0" w:color="auto"/>
            <w:left w:val="none" w:sz="0" w:space="0" w:color="auto"/>
            <w:bottom w:val="none" w:sz="0" w:space="0" w:color="auto"/>
            <w:right w:val="none" w:sz="0" w:space="0" w:color="auto"/>
          </w:divBdr>
          <w:divsChild>
            <w:div w:id="868033372">
              <w:marLeft w:val="0"/>
              <w:marRight w:val="0"/>
              <w:marTop w:val="0"/>
              <w:marBottom w:val="0"/>
              <w:divBdr>
                <w:top w:val="none" w:sz="0" w:space="0" w:color="auto"/>
                <w:left w:val="none" w:sz="0" w:space="0" w:color="auto"/>
                <w:bottom w:val="none" w:sz="0" w:space="0" w:color="auto"/>
                <w:right w:val="none" w:sz="0" w:space="0" w:color="auto"/>
              </w:divBdr>
              <w:divsChild>
                <w:div w:id="1678120626">
                  <w:marLeft w:val="0"/>
                  <w:marRight w:val="0"/>
                  <w:marTop w:val="0"/>
                  <w:marBottom w:val="0"/>
                  <w:divBdr>
                    <w:top w:val="none" w:sz="0" w:space="0" w:color="auto"/>
                    <w:left w:val="none" w:sz="0" w:space="0" w:color="auto"/>
                    <w:bottom w:val="none" w:sz="0" w:space="0" w:color="auto"/>
                    <w:right w:val="none" w:sz="0" w:space="0" w:color="auto"/>
                  </w:divBdr>
                  <w:divsChild>
                    <w:div w:id="1098717348">
                      <w:marLeft w:val="0"/>
                      <w:marRight w:val="0"/>
                      <w:marTop w:val="0"/>
                      <w:marBottom w:val="0"/>
                      <w:divBdr>
                        <w:top w:val="none" w:sz="0" w:space="0" w:color="auto"/>
                        <w:left w:val="none" w:sz="0" w:space="0" w:color="auto"/>
                        <w:bottom w:val="none" w:sz="0" w:space="0" w:color="auto"/>
                        <w:right w:val="none" w:sz="0" w:space="0" w:color="auto"/>
                      </w:divBdr>
                      <w:divsChild>
                        <w:div w:id="1896313876">
                          <w:marLeft w:val="0"/>
                          <w:marRight w:val="0"/>
                          <w:marTop w:val="0"/>
                          <w:marBottom w:val="0"/>
                          <w:divBdr>
                            <w:top w:val="none" w:sz="0" w:space="0" w:color="auto"/>
                            <w:left w:val="none" w:sz="0" w:space="0" w:color="auto"/>
                            <w:bottom w:val="none" w:sz="0" w:space="0" w:color="auto"/>
                            <w:right w:val="none" w:sz="0" w:space="0" w:color="auto"/>
                          </w:divBdr>
                          <w:divsChild>
                            <w:div w:id="599921571">
                              <w:marLeft w:val="0"/>
                              <w:marRight w:val="0"/>
                              <w:marTop w:val="0"/>
                              <w:marBottom w:val="0"/>
                              <w:divBdr>
                                <w:top w:val="none" w:sz="0" w:space="0" w:color="auto"/>
                                <w:left w:val="none" w:sz="0" w:space="0" w:color="auto"/>
                                <w:bottom w:val="none" w:sz="0" w:space="0" w:color="auto"/>
                                <w:right w:val="none" w:sz="0" w:space="0" w:color="auto"/>
                              </w:divBdr>
                              <w:divsChild>
                                <w:div w:id="767777496">
                                  <w:marLeft w:val="0"/>
                                  <w:marRight w:val="0"/>
                                  <w:marTop w:val="0"/>
                                  <w:marBottom w:val="0"/>
                                  <w:divBdr>
                                    <w:top w:val="none" w:sz="0" w:space="0" w:color="auto"/>
                                    <w:left w:val="none" w:sz="0" w:space="0" w:color="auto"/>
                                    <w:bottom w:val="none" w:sz="0" w:space="0" w:color="auto"/>
                                    <w:right w:val="none" w:sz="0" w:space="0" w:color="auto"/>
                                  </w:divBdr>
                                  <w:divsChild>
                                    <w:div w:id="4936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745821">
          <w:marLeft w:val="0"/>
          <w:marRight w:val="0"/>
          <w:marTop w:val="0"/>
          <w:marBottom w:val="0"/>
          <w:divBdr>
            <w:top w:val="none" w:sz="0" w:space="0" w:color="auto"/>
            <w:left w:val="none" w:sz="0" w:space="0" w:color="auto"/>
            <w:bottom w:val="none" w:sz="0" w:space="0" w:color="auto"/>
            <w:right w:val="none" w:sz="0" w:space="0" w:color="auto"/>
          </w:divBdr>
          <w:divsChild>
            <w:div w:id="1063914324">
              <w:marLeft w:val="0"/>
              <w:marRight w:val="0"/>
              <w:marTop w:val="0"/>
              <w:marBottom w:val="0"/>
              <w:divBdr>
                <w:top w:val="none" w:sz="0" w:space="0" w:color="auto"/>
                <w:left w:val="none" w:sz="0" w:space="0" w:color="auto"/>
                <w:bottom w:val="none" w:sz="0" w:space="0" w:color="auto"/>
                <w:right w:val="none" w:sz="0" w:space="0" w:color="auto"/>
              </w:divBdr>
            </w:div>
          </w:divsChild>
        </w:div>
        <w:div w:id="1870213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543984">
          <w:marLeft w:val="0"/>
          <w:marRight w:val="0"/>
          <w:marTop w:val="0"/>
          <w:marBottom w:val="0"/>
          <w:divBdr>
            <w:top w:val="none" w:sz="0" w:space="0" w:color="auto"/>
            <w:left w:val="none" w:sz="0" w:space="0" w:color="auto"/>
            <w:bottom w:val="none" w:sz="0" w:space="0" w:color="auto"/>
            <w:right w:val="none" w:sz="0" w:space="0" w:color="auto"/>
          </w:divBdr>
          <w:divsChild>
            <w:div w:id="32193970">
              <w:marLeft w:val="0"/>
              <w:marRight w:val="0"/>
              <w:marTop w:val="0"/>
              <w:marBottom w:val="0"/>
              <w:divBdr>
                <w:top w:val="none" w:sz="0" w:space="0" w:color="auto"/>
                <w:left w:val="none" w:sz="0" w:space="0" w:color="auto"/>
                <w:bottom w:val="none" w:sz="0" w:space="0" w:color="auto"/>
                <w:right w:val="none" w:sz="0" w:space="0" w:color="auto"/>
              </w:divBdr>
              <w:divsChild>
                <w:div w:id="1095906628">
                  <w:marLeft w:val="0"/>
                  <w:marRight w:val="0"/>
                  <w:marTop w:val="0"/>
                  <w:marBottom w:val="0"/>
                  <w:divBdr>
                    <w:top w:val="none" w:sz="0" w:space="0" w:color="auto"/>
                    <w:left w:val="none" w:sz="0" w:space="0" w:color="auto"/>
                    <w:bottom w:val="none" w:sz="0" w:space="0" w:color="auto"/>
                    <w:right w:val="none" w:sz="0" w:space="0" w:color="auto"/>
                  </w:divBdr>
                  <w:divsChild>
                    <w:div w:id="1128431089">
                      <w:marLeft w:val="0"/>
                      <w:marRight w:val="0"/>
                      <w:marTop w:val="0"/>
                      <w:marBottom w:val="0"/>
                      <w:divBdr>
                        <w:top w:val="none" w:sz="0" w:space="0" w:color="auto"/>
                        <w:left w:val="none" w:sz="0" w:space="0" w:color="auto"/>
                        <w:bottom w:val="none" w:sz="0" w:space="0" w:color="auto"/>
                        <w:right w:val="none" w:sz="0" w:space="0" w:color="auto"/>
                      </w:divBdr>
                      <w:divsChild>
                        <w:div w:id="1190682984">
                          <w:marLeft w:val="0"/>
                          <w:marRight w:val="0"/>
                          <w:marTop w:val="0"/>
                          <w:marBottom w:val="0"/>
                          <w:divBdr>
                            <w:top w:val="none" w:sz="0" w:space="0" w:color="auto"/>
                            <w:left w:val="none" w:sz="0" w:space="0" w:color="auto"/>
                            <w:bottom w:val="none" w:sz="0" w:space="0" w:color="auto"/>
                            <w:right w:val="none" w:sz="0" w:space="0" w:color="auto"/>
                          </w:divBdr>
                          <w:divsChild>
                            <w:div w:id="322516517">
                              <w:marLeft w:val="0"/>
                              <w:marRight w:val="0"/>
                              <w:marTop w:val="0"/>
                              <w:marBottom w:val="0"/>
                              <w:divBdr>
                                <w:top w:val="none" w:sz="0" w:space="0" w:color="auto"/>
                                <w:left w:val="none" w:sz="0" w:space="0" w:color="auto"/>
                                <w:bottom w:val="none" w:sz="0" w:space="0" w:color="auto"/>
                                <w:right w:val="none" w:sz="0" w:space="0" w:color="auto"/>
                              </w:divBdr>
                            </w:div>
                          </w:divsChild>
                        </w:div>
                        <w:div w:id="184296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386342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02850104">
          <w:marLeft w:val="0"/>
          <w:marRight w:val="0"/>
          <w:marTop w:val="0"/>
          <w:marBottom w:val="0"/>
          <w:divBdr>
            <w:top w:val="none" w:sz="0" w:space="0" w:color="auto"/>
            <w:left w:val="none" w:sz="0" w:space="0" w:color="auto"/>
            <w:bottom w:val="none" w:sz="0" w:space="0" w:color="auto"/>
            <w:right w:val="none" w:sz="0" w:space="0" w:color="auto"/>
          </w:divBdr>
          <w:divsChild>
            <w:div w:id="353191173">
              <w:marLeft w:val="0"/>
              <w:marRight w:val="0"/>
              <w:marTop w:val="0"/>
              <w:marBottom w:val="0"/>
              <w:divBdr>
                <w:top w:val="none" w:sz="0" w:space="0" w:color="auto"/>
                <w:left w:val="none" w:sz="0" w:space="0" w:color="auto"/>
                <w:bottom w:val="none" w:sz="0" w:space="0" w:color="auto"/>
                <w:right w:val="none" w:sz="0" w:space="0" w:color="auto"/>
              </w:divBdr>
              <w:divsChild>
                <w:div w:id="1228682684">
                  <w:marLeft w:val="0"/>
                  <w:marRight w:val="0"/>
                  <w:marTop w:val="0"/>
                  <w:marBottom w:val="0"/>
                  <w:divBdr>
                    <w:top w:val="none" w:sz="0" w:space="0" w:color="auto"/>
                    <w:left w:val="none" w:sz="0" w:space="0" w:color="auto"/>
                    <w:bottom w:val="none" w:sz="0" w:space="0" w:color="auto"/>
                    <w:right w:val="none" w:sz="0" w:space="0" w:color="auto"/>
                  </w:divBdr>
                  <w:divsChild>
                    <w:div w:id="468282868">
                      <w:marLeft w:val="0"/>
                      <w:marRight w:val="0"/>
                      <w:marTop w:val="0"/>
                      <w:marBottom w:val="0"/>
                      <w:divBdr>
                        <w:top w:val="none" w:sz="0" w:space="0" w:color="auto"/>
                        <w:left w:val="none" w:sz="0" w:space="0" w:color="auto"/>
                        <w:bottom w:val="none" w:sz="0" w:space="0" w:color="auto"/>
                        <w:right w:val="none" w:sz="0" w:space="0" w:color="auto"/>
                      </w:divBdr>
                      <w:divsChild>
                        <w:div w:id="1373772345">
                          <w:marLeft w:val="0"/>
                          <w:marRight w:val="0"/>
                          <w:marTop w:val="0"/>
                          <w:marBottom w:val="0"/>
                          <w:divBdr>
                            <w:top w:val="none" w:sz="0" w:space="0" w:color="auto"/>
                            <w:left w:val="none" w:sz="0" w:space="0" w:color="auto"/>
                            <w:bottom w:val="none" w:sz="0" w:space="0" w:color="auto"/>
                            <w:right w:val="none" w:sz="0" w:space="0" w:color="auto"/>
                          </w:divBdr>
                          <w:divsChild>
                            <w:div w:id="1740865357">
                              <w:marLeft w:val="0"/>
                              <w:marRight w:val="0"/>
                              <w:marTop w:val="0"/>
                              <w:marBottom w:val="0"/>
                              <w:divBdr>
                                <w:top w:val="none" w:sz="0" w:space="0" w:color="auto"/>
                                <w:left w:val="none" w:sz="0" w:space="0" w:color="auto"/>
                                <w:bottom w:val="none" w:sz="0" w:space="0" w:color="auto"/>
                                <w:right w:val="none" w:sz="0" w:space="0" w:color="auto"/>
                              </w:divBdr>
                              <w:divsChild>
                                <w:div w:id="1905026568">
                                  <w:marLeft w:val="0"/>
                                  <w:marRight w:val="0"/>
                                  <w:marTop w:val="0"/>
                                  <w:marBottom w:val="0"/>
                                  <w:divBdr>
                                    <w:top w:val="none" w:sz="0" w:space="0" w:color="auto"/>
                                    <w:left w:val="none" w:sz="0" w:space="0" w:color="auto"/>
                                    <w:bottom w:val="none" w:sz="0" w:space="0" w:color="auto"/>
                                    <w:right w:val="none" w:sz="0" w:space="0" w:color="auto"/>
                                  </w:divBdr>
                                  <w:divsChild>
                                    <w:div w:id="1273901483">
                                      <w:marLeft w:val="0"/>
                                      <w:marRight w:val="0"/>
                                      <w:marTop w:val="0"/>
                                      <w:marBottom w:val="0"/>
                                      <w:divBdr>
                                        <w:top w:val="none" w:sz="0" w:space="0" w:color="auto"/>
                                        <w:left w:val="none" w:sz="0" w:space="0" w:color="auto"/>
                                        <w:bottom w:val="none" w:sz="0" w:space="0" w:color="auto"/>
                                        <w:right w:val="none" w:sz="0" w:space="0" w:color="auto"/>
                                      </w:divBdr>
                                      <w:divsChild>
                                        <w:div w:id="785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244309">
          <w:marLeft w:val="0"/>
          <w:marRight w:val="0"/>
          <w:marTop w:val="0"/>
          <w:marBottom w:val="0"/>
          <w:divBdr>
            <w:top w:val="none" w:sz="0" w:space="0" w:color="auto"/>
            <w:left w:val="none" w:sz="0" w:space="0" w:color="auto"/>
            <w:bottom w:val="none" w:sz="0" w:space="0" w:color="auto"/>
            <w:right w:val="none" w:sz="0" w:space="0" w:color="auto"/>
          </w:divBdr>
          <w:divsChild>
            <w:div w:id="296768352">
              <w:marLeft w:val="0"/>
              <w:marRight w:val="0"/>
              <w:marTop w:val="0"/>
              <w:marBottom w:val="0"/>
              <w:divBdr>
                <w:top w:val="none" w:sz="0" w:space="0" w:color="auto"/>
                <w:left w:val="none" w:sz="0" w:space="0" w:color="auto"/>
                <w:bottom w:val="none" w:sz="0" w:space="0" w:color="auto"/>
                <w:right w:val="none" w:sz="0" w:space="0" w:color="auto"/>
              </w:divBdr>
              <w:divsChild>
                <w:div w:id="1165322865">
                  <w:marLeft w:val="0"/>
                  <w:marRight w:val="0"/>
                  <w:marTop w:val="0"/>
                  <w:marBottom w:val="0"/>
                  <w:divBdr>
                    <w:top w:val="none" w:sz="0" w:space="0" w:color="auto"/>
                    <w:left w:val="none" w:sz="0" w:space="0" w:color="auto"/>
                    <w:bottom w:val="none" w:sz="0" w:space="0" w:color="auto"/>
                    <w:right w:val="none" w:sz="0" w:space="0" w:color="auto"/>
                  </w:divBdr>
                  <w:divsChild>
                    <w:div w:id="388309783">
                      <w:marLeft w:val="0"/>
                      <w:marRight w:val="0"/>
                      <w:marTop w:val="0"/>
                      <w:marBottom w:val="0"/>
                      <w:divBdr>
                        <w:top w:val="none" w:sz="0" w:space="0" w:color="auto"/>
                        <w:left w:val="none" w:sz="0" w:space="0" w:color="auto"/>
                        <w:bottom w:val="none" w:sz="0" w:space="0" w:color="auto"/>
                        <w:right w:val="none" w:sz="0" w:space="0" w:color="auto"/>
                      </w:divBdr>
                      <w:divsChild>
                        <w:div w:id="1394432030">
                          <w:marLeft w:val="0"/>
                          <w:marRight w:val="0"/>
                          <w:marTop w:val="0"/>
                          <w:marBottom w:val="0"/>
                          <w:divBdr>
                            <w:top w:val="none" w:sz="0" w:space="0" w:color="auto"/>
                            <w:left w:val="none" w:sz="0" w:space="0" w:color="auto"/>
                            <w:bottom w:val="none" w:sz="0" w:space="0" w:color="auto"/>
                            <w:right w:val="none" w:sz="0" w:space="0" w:color="auto"/>
                          </w:divBdr>
                          <w:divsChild>
                            <w:div w:id="1326858994">
                              <w:marLeft w:val="0"/>
                              <w:marRight w:val="0"/>
                              <w:marTop w:val="0"/>
                              <w:marBottom w:val="0"/>
                              <w:divBdr>
                                <w:top w:val="none" w:sz="0" w:space="0" w:color="auto"/>
                                <w:left w:val="none" w:sz="0" w:space="0" w:color="auto"/>
                                <w:bottom w:val="none" w:sz="0" w:space="0" w:color="auto"/>
                                <w:right w:val="none" w:sz="0" w:space="0" w:color="auto"/>
                              </w:divBdr>
                              <w:divsChild>
                                <w:div w:id="1787968398">
                                  <w:marLeft w:val="0"/>
                                  <w:marRight w:val="0"/>
                                  <w:marTop w:val="0"/>
                                  <w:marBottom w:val="0"/>
                                  <w:divBdr>
                                    <w:top w:val="none" w:sz="0" w:space="0" w:color="auto"/>
                                    <w:left w:val="none" w:sz="0" w:space="0" w:color="auto"/>
                                    <w:bottom w:val="none" w:sz="0" w:space="0" w:color="auto"/>
                                    <w:right w:val="none" w:sz="0" w:space="0" w:color="auto"/>
                                  </w:divBdr>
                                  <w:divsChild>
                                    <w:div w:id="441146918">
                                      <w:marLeft w:val="0"/>
                                      <w:marRight w:val="0"/>
                                      <w:marTop w:val="0"/>
                                      <w:marBottom w:val="0"/>
                                      <w:divBdr>
                                        <w:top w:val="none" w:sz="0" w:space="0" w:color="auto"/>
                                        <w:left w:val="none" w:sz="0" w:space="0" w:color="auto"/>
                                        <w:bottom w:val="none" w:sz="0" w:space="0" w:color="auto"/>
                                        <w:right w:val="none" w:sz="0" w:space="0" w:color="auto"/>
                                      </w:divBdr>
                                      <w:divsChild>
                                        <w:div w:id="251400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80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02546">
          <w:marLeft w:val="0"/>
          <w:marRight w:val="0"/>
          <w:marTop w:val="0"/>
          <w:marBottom w:val="0"/>
          <w:divBdr>
            <w:top w:val="none" w:sz="0" w:space="0" w:color="auto"/>
            <w:left w:val="none" w:sz="0" w:space="0" w:color="auto"/>
            <w:bottom w:val="none" w:sz="0" w:space="0" w:color="auto"/>
            <w:right w:val="none" w:sz="0" w:space="0" w:color="auto"/>
          </w:divBdr>
          <w:divsChild>
            <w:div w:id="2068256856">
              <w:marLeft w:val="0"/>
              <w:marRight w:val="0"/>
              <w:marTop w:val="0"/>
              <w:marBottom w:val="0"/>
              <w:divBdr>
                <w:top w:val="none" w:sz="0" w:space="0" w:color="auto"/>
                <w:left w:val="none" w:sz="0" w:space="0" w:color="auto"/>
                <w:bottom w:val="none" w:sz="0" w:space="0" w:color="auto"/>
                <w:right w:val="none" w:sz="0" w:space="0" w:color="auto"/>
              </w:divBdr>
              <w:divsChild>
                <w:div w:id="1756130235">
                  <w:marLeft w:val="0"/>
                  <w:marRight w:val="0"/>
                  <w:marTop w:val="0"/>
                  <w:marBottom w:val="0"/>
                  <w:divBdr>
                    <w:top w:val="none" w:sz="0" w:space="0" w:color="auto"/>
                    <w:left w:val="none" w:sz="0" w:space="0" w:color="auto"/>
                    <w:bottom w:val="none" w:sz="0" w:space="0" w:color="auto"/>
                    <w:right w:val="none" w:sz="0" w:space="0" w:color="auto"/>
                  </w:divBdr>
                  <w:divsChild>
                    <w:div w:id="773093410">
                      <w:marLeft w:val="0"/>
                      <w:marRight w:val="0"/>
                      <w:marTop w:val="0"/>
                      <w:marBottom w:val="0"/>
                      <w:divBdr>
                        <w:top w:val="none" w:sz="0" w:space="0" w:color="auto"/>
                        <w:left w:val="none" w:sz="0" w:space="0" w:color="auto"/>
                        <w:bottom w:val="none" w:sz="0" w:space="0" w:color="auto"/>
                        <w:right w:val="none" w:sz="0" w:space="0" w:color="auto"/>
                      </w:divBdr>
                      <w:divsChild>
                        <w:div w:id="1321692446">
                          <w:marLeft w:val="0"/>
                          <w:marRight w:val="0"/>
                          <w:marTop w:val="0"/>
                          <w:marBottom w:val="0"/>
                          <w:divBdr>
                            <w:top w:val="none" w:sz="0" w:space="0" w:color="auto"/>
                            <w:left w:val="none" w:sz="0" w:space="0" w:color="auto"/>
                            <w:bottom w:val="none" w:sz="0" w:space="0" w:color="auto"/>
                            <w:right w:val="none" w:sz="0" w:space="0" w:color="auto"/>
                          </w:divBdr>
                          <w:divsChild>
                            <w:div w:id="1359966061">
                              <w:marLeft w:val="0"/>
                              <w:marRight w:val="0"/>
                              <w:marTop w:val="0"/>
                              <w:marBottom w:val="0"/>
                              <w:divBdr>
                                <w:top w:val="none" w:sz="0" w:space="0" w:color="auto"/>
                                <w:left w:val="none" w:sz="0" w:space="0" w:color="auto"/>
                                <w:bottom w:val="none" w:sz="0" w:space="0" w:color="auto"/>
                                <w:right w:val="none" w:sz="0" w:space="0" w:color="auto"/>
                              </w:divBdr>
                              <w:divsChild>
                                <w:div w:id="1639337972">
                                  <w:marLeft w:val="0"/>
                                  <w:marRight w:val="0"/>
                                  <w:marTop w:val="0"/>
                                  <w:marBottom w:val="0"/>
                                  <w:divBdr>
                                    <w:top w:val="none" w:sz="0" w:space="0" w:color="auto"/>
                                    <w:left w:val="none" w:sz="0" w:space="0" w:color="auto"/>
                                    <w:bottom w:val="none" w:sz="0" w:space="0" w:color="auto"/>
                                    <w:right w:val="none" w:sz="0" w:space="0" w:color="auto"/>
                                  </w:divBdr>
                                  <w:divsChild>
                                    <w:div w:id="907105745">
                                      <w:marLeft w:val="0"/>
                                      <w:marRight w:val="0"/>
                                      <w:marTop w:val="0"/>
                                      <w:marBottom w:val="0"/>
                                      <w:divBdr>
                                        <w:top w:val="none" w:sz="0" w:space="0" w:color="auto"/>
                                        <w:left w:val="none" w:sz="0" w:space="0" w:color="auto"/>
                                        <w:bottom w:val="none" w:sz="0" w:space="0" w:color="auto"/>
                                        <w:right w:val="none" w:sz="0" w:space="0" w:color="auto"/>
                                      </w:divBdr>
                                      <w:divsChild>
                                        <w:div w:id="10180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330917">
          <w:marLeft w:val="0"/>
          <w:marRight w:val="0"/>
          <w:marTop w:val="0"/>
          <w:marBottom w:val="0"/>
          <w:divBdr>
            <w:top w:val="none" w:sz="0" w:space="0" w:color="auto"/>
            <w:left w:val="none" w:sz="0" w:space="0" w:color="auto"/>
            <w:bottom w:val="none" w:sz="0" w:space="0" w:color="auto"/>
            <w:right w:val="none" w:sz="0" w:space="0" w:color="auto"/>
          </w:divBdr>
          <w:divsChild>
            <w:div w:id="1414233917">
              <w:marLeft w:val="0"/>
              <w:marRight w:val="0"/>
              <w:marTop w:val="0"/>
              <w:marBottom w:val="0"/>
              <w:divBdr>
                <w:top w:val="none" w:sz="0" w:space="0" w:color="auto"/>
                <w:left w:val="none" w:sz="0" w:space="0" w:color="auto"/>
                <w:bottom w:val="none" w:sz="0" w:space="0" w:color="auto"/>
                <w:right w:val="none" w:sz="0" w:space="0" w:color="auto"/>
              </w:divBdr>
              <w:divsChild>
                <w:div w:id="612051539">
                  <w:marLeft w:val="0"/>
                  <w:marRight w:val="0"/>
                  <w:marTop w:val="0"/>
                  <w:marBottom w:val="0"/>
                  <w:divBdr>
                    <w:top w:val="none" w:sz="0" w:space="0" w:color="auto"/>
                    <w:left w:val="none" w:sz="0" w:space="0" w:color="auto"/>
                    <w:bottom w:val="none" w:sz="0" w:space="0" w:color="auto"/>
                    <w:right w:val="none" w:sz="0" w:space="0" w:color="auto"/>
                  </w:divBdr>
                  <w:divsChild>
                    <w:div w:id="282424062">
                      <w:marLeft w:val="0"/>
                      <w:marRight w:val="0"/>
                      <w:marTop w:val="0"/>
                      <w:marBottom w:val="0"/>
                      <w:divBdr>
                        <w:top w:val="none" w:sz="0" w:space="0" w:color="auto"/>
                        <w:left w:val="none" w:sz="0" w:space="0" w:color="auto"/>
                        <w:bottom w:val="none" w:sz="0" w:space="0" w:color="auto"/>
                        <w:right w:val="none" w:sz="0" w:space="0" w:color="auto"/>
                      </w:divBdr>
                      <w:divsChild>
                        <w:div w:id="2002467551">
                          <w:marLeft w:val="0"/>
                          <w:marRight w:val="0"/>
                          <w:marTop w:val="0"/>
                          <w:marBottom w:val="0"/>
                          <w:divBdr>
                            <w:top w:val="none" w:sz="0" w:space="0" w:color="auto"/>
                            <w:left w:val="none" w:sz="0" w:space="0" w:color="auto"/>
                            <w:bottom w:val="none" w:sz="0" w:space="0" w:color="auto"/>
                            <w:right w:val="none" w:sz="0" w:space="0" w:color="auto"/>
                          </w:divBdr>
                          <w:divsChild>
                            <w:div w:id="26680742">
                              <w:marLeft w:val="0"/>
                              <w:marRight w:val="0"/>
                              <w:marTop w:val="0"/>
                              <w:marBottom w:val="0"/>
                              <w:divBdr>
                                <w:top w:val="none" w:sz="0" w:space="0" w:color="auto"/>
                                <w:left w:val="none" w:sz="0" w:space="0" w:color="auto"/>
                                <w:bottom w:val="none" w:sz="0" w:space="0" w:color="auto"/>
                                <w:right w:val="none" w:sz="0" w:space="0" w:color="auto"/>
                              </w:divBdr>
                              <w:divsChild>
                                <w:div w:id="159464719">
                                  <w:marLeft w:val="0"/>
                                  <w:marRight w:val="0"/>
                                  <w:marTop w:val="0"/>
                                  <w:marBottom w:val="0"/>
                                  <w:divBdr>
                                    <w:top w:val="none" w:sz="0" w:space="0" w:color="auto"/>
                                    <w:left w:val="none" w:sz="0" w:space="0" w:color="auto"/>
                                    <w:bottom w:val="none" w:sz="0" w:space="0" w:color="auto"/>
                                    <w:right w:val="none" w:sz="0" w:space="0" w:color="auto"/>
                                  </w:divBdr>
                                  <w:divsChild>
                                    <w:div w:id="39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169894">
          <w:marLeft w:val="0"/>
          <w:marRight w:val="0"/>
          <w:marTop w:val="0"/>
          <w:marBottom w:val="0"/>
          <w:divBdr>
            <w:top w:val="none" w:sz="0" w:space="0" w:color="auto"/>
            <w:left w:val="none" w:sz="0" w:space="0" w:color="auto"/>
            <w:bottom w:val="none" w:sz="0" w:space="0" w:color="auto"/>
            <w:right w:val="none" w:sz="0" w:space="0" w:color="auto"/>
          </w:divBdr>
          <w:divsChild>
            <w:div w:id="199173121">
              <w:marLeft w:val="0"/>
              <w:marRight w:val="0"/>
              <w:marTop w:val="0"/>
              <w:marBottom w:val="0"/>
              <w:divBdr>
                <w:top w:val="none" w:sz="0" w:space="0" w:color="auto"/>
                <w:left w:val="none" w:sz="0" w:space="0" w:color="auto"/>
                <w:bottom w:val="none" w:sz="0" w:space="0" w:color="auto"/>
                <w:right w:val="none" w:sz="0" w:space="0" w:color="auto"/>
              </w:divBdr>
              <w:divsChild>
                <w:div w:id="563875888">
                  <w:marLeft w:val="0"/>
                  <w:marRight w:val="0"/>
                  <w:marTop w:val="0"/>
                  <w:marBottom w:val="0"/>
                  <w:divBdr>
                    <w:top w:val="none" w:sz="0" w:space="0" w:color="auto"/>
                    <w:left w:val="none" w:sz="0" w:space="0" w:color="auto"/>
                    <w:bottom w:val="none" w:sz="0" w:space="0" w:color="auto"/>
                    <w:right w:val="none" w:sz="0" w:space="0" w:color="auto"/>
                  </w:divBdr>
                  <w:divsChild>
                    <w:div w:id="901061454">
                      <w:marLeft w:val="0"/>
                      <w:marRight w:val="0"/>
                      <w:marTop w:val="0"/>
                      <w:marBottom w:val="0"/>
                      <w:divBdr>
                        <w:top w:val="none" w:sz="0" w:space="0" w:color="auto"/>
                        <w:left w:val="none" w:sz="0" w:space="0" w:color="auto"/>
                        <w:bottom w:val="none" w:sz="0" w:space="0" w:color="auto"/>
                        <w:right w:val="none" w:sz="0" w:space="0" w:color="auto"/>
                      </w:divBdr>
                      <w:divsChild>
                        <w:div w:id="1544706279">
                          <w:marLeft w:val="0"/>
                          <w:marRight w:val="0"/>
                          <w:marTop w:val="0"/>
                          <w:marBottom w:val="0"/>
                          <w:divBdr>
                            <w:top w:val="none" w:sz="0" w:space="0" w:color="auto"/>
                            <w:left w:val="none" w:sz="0" w:space="0" w:color="auto"/>
                            <w:bottom w:val="none" w:sz="0" w:space="0" w:color="auto"/>
                            <w:right w:val="none" w:sz="0" w:space="0" w:color="auto"/>
                          </w:divBdr>
                          <w:divsChild>
                            <w:div w:id="1023242107">
                              <w:marLeft w:val="0"/>
                              <w:marRight w:val="0"/>
                              <w:marTop w:val="0"/>
                              <w:marBottom w:val="0"/>
                              <w:divBdr>
                                <w:top w:val="none" w:sz="0" w:space="0" w:color="auto"/>
                                <w:left w:val="none" w:sz="0" w:space="0" w:color="auto"/>
                                <w:bottom w:val="none" w:sz="0" w:space="0" w:color="auto"/>
                                <w:right w:val="none" w:sz="0" w:space="0" w:color="auto"/>
                              </w:divBdr>
                              <w:divsChild>
                                <w:div w:id="868760925">
                                  <w:marLeft w:val="0"/>
                                  <w:marRight w:val="0"/>
                                  <w:marTop w:val="0"/>
                                  <w:marBottom w:val="0"/>
                                  <w:divBdr>
                                    <w:top w:val="none" w:sz="0" w:space="0" w:color="auto"/>
                                    <w:left w:val="none" w:sz="0" w:space="0" w:color="auto"/>
                                    <w:bottom w:val="none" w:sz="0" w:space="0" w:color="auto"/>
                                    <w:right w:val="none" w:sz="0" w:space="0" w:color="auto"/>
                                  </w:divBdr>
                                  <w:divsChild>
                                    <w:div w:id="1436634542">
                                      <w:marLeft w:val="0"/>
                                      <w:marRight w:val="0"/>
                                      <w:marTop w:val="0"/>
                                      <w:marBottom w:val="0"/>
                                      <w:divBdr>
                                        <w:top w:val="none" w:sz="0" w:space="0" w:color="auto"/>
                                        <w:left w:val="none" w:sz="0" w:space="0" w:color="auto"/>
                                        <w:bottom w:val="none" w:sz="0" w:space="0" w:color="auto"/>
                                        <w:right w:val="none" w:sz="0" w:space="0" w:color="auto"/>
                                      </w:divBdr>
                                      <w:divsChild>
                                        <w:div w:id="6130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12269">
          <w:marLeft w:val="0"/>
          <w:marRight w:val="0"/>
          <w:marTop w:val="0"/>
          <w:marBottom w:val="0"/>
          <w:divBdr>
            <w:top w:val="none" w:sz="0" w:space="0" w:color="auto"/>
            <w:left w:val="none" w:sz="0" w:space="0" w:color="auto"/>
            <w:bottom w:val="none" w:sz="0" w:space="0" w:color="auto"/>
            <w:right w:val="none" w:sz="0" w:space="0" w:color="auto"/>
          </w:divBdr>
          <w:divsChild>
            <w:div w:id="1200895568">
              <w:marLeft w:val="0"/>
              <w:marRight w:val="0"/>
              <w:marTop w:val="0"/>
              <w:marBottom w:val="0"/>
              <w:divBdr>
                <w:top w:val="none" w:sz="0" w:space="0" w:color="auto"/>
                <w:left w:val="none" w:sz="0" w:space="0" w:color="auto"/>
                <w:bottom w:val="none" w:sz="0" w:space="0" w:color="auto"/>
                <w:right w:val="none" w:sz="0" w:space="0" w:color="auto"/>
              </w:divBdr>
              <w:divsChild>
                <w:div w:id="1246570674">
                  <w:marLeft w:val="0"/>
                  <w:marRight w:val="0"/>
                  <w:marTop w:val="0"/>
                  <w:marBottom w:val="0"/>
                  <w:divBdr>
                    <w:top w:val="none" w:sz="0" w:space="0" w:color="auto"/>
                    <w:left w:val="none" w:sz="0" w:space="0" w:color="auto"/>
                    <w:bottom w:val="none" w:sz="0" w:space="0" w:color="auto"/>
                    <w:right w:val="none" w:sz="0" w:space="0" w:color="auto"/>
                  </w:divBdr>
                  <w:divsChild>
                    <w:div w:id="1457724820">
                      <w:marLeft w:val="0"/>
                      <w:marRight w:val="0"/>
                      <w:marTop w:val="0"/>
                      <w:marBottom w:val="0"/>
                      <w:divBdr>
                        <w:top w:val="none" w:sz="0" w:space="0" w:color="auto"/>
                        <w:left w:val="none" w:sz="0" w:space="0" w:color="auto"/>
                        <w:bottom w:val="none" w:sz="0" w:space="0" w:color="auto"/>
                        <w:right w:val="none" w:sz="0" w:space="0" w:color="auto"/>
                      </w:divBdr>
                      <w:divsChild>
                        <w:div w:id="1561206098">
                          <w:marLeft w:val="0"/>
                          <w:marRight w:val="0"/>
                          <w:marTop w:val="0"/>
                          <w:marBottom w:val="0"/>
                          <w:divBdr>
                            <w:top w:val="none" w:sz="0" w:space="0" w:color="auto"/>
                            <w:left w:val="none" w:sz="0" w:space="0" w:color="auto"/>
                            <w:bottom w:val="none" w:sz="0" w:space="0" w:color="auto"/>
                            <w:right w:val="none" w:sz="0" w:space="0" w:color="auto"/>
                          </w:divBdr>
                          <w:divsChild>
                            <w:div w:id="723481053">
                              <w:marLeft w:val="0"/>
                              <w:marRight w:val="0"/>
                              <w:marTop w:val="0"/>
                              <w:marBottom w:val="0"/>
                              <w:divBdr>
                                <w:top w:val="none" w:sz="0" w:space="0" w:color="auto"/>
                                <w:left w:val="none" w:sz="0" w:space="0" w:color="auto"/>
                                <w:bottom w:val="none" w:sz="0" w:space="0" w:color="auto"/>
                                <w:right w:val="none" w:sz="0" w:space="0" w:color="auto"/>
                              </w:divBdr>
                              <w:divsChild>
                                <w:div w:id="1744914548">
                                  <w:marLeft w:val="0"/>
                                  <w:marRight w:val="0"/>
                                  <w:marTop w:val="0"/>
                                  <w:marBottom w:val="0"/>
                                  <w:divBdr>
                                    <w:top w:val="none" w:sz="0" w:space="0" w:color="auto"/>
                                    <w:left w:val="none" w:sz="0" w:space="0" w:color="auto"/>
                                    <w:bottom w:val="none" w:sz="0" w:space="0" w:color="auto"/>
                                    <w:right w:val="none" w:sz="0" w:space="0" w:color="auto"/>
                                  </w:divBdr>
                                  <w:divsChild>
                                    <w:div w:id="647711372">
                                      <w:marLeft w:val="0"/>
                                      <w:marRight w:val="0"/>
                                      <w:marTop w:val="0"/>
                                      <w:marBottom w:val="0"/>
                                      <w:divBdr>
                                        <w:top w:val="none" w:sz="0" w:space="0" w:color="auto"/>
                                        <w:left w:val="none" w:sz="0" w:space="0" w:color="auto"/>
                                        <w:bottom w:val="none" w:sz="0" w:space="0" w:color="auto"/>
                                        <w:right w:val="none" w:sz="0" w:space="0" w:color="auto"/>
                                      </w:divBdr>
                                      <w:divsChild>
                                        <w:div w:id="939797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967508">
          <w:marLeft w:val="0"/>
          <w:marRight w:val="0"/>
          <w:marTop w:val="0"/>
          <w:marBottom w:val="0"/>
          <w:divBdr>
            <w:top w:val="none" w:sz="0" w:space="0" w:color="auto"/>
            <w:left w:val="none" w:sz="0" w:space="0" w:color="auto"/>
            <w:bottom w:val="none" w:sz="0" w:space="0" w:color="auto"/>
            <w:right w:val="none" w:sz="0" w:space="0" w:color="auto"/>
          </w:divBdr>
          <w:divsChild>
            <w:div w:id="1476290480">
              <w:marLeft w:val="0"/>
              <w:marRight w:val="0"/>
              <w:marTop w:val="0"/>
              <w:marBottom w:val="0"/>
              <w:divBdr>
                <w:top w:val="none" w:sz="0" w:space="0" w:color="auto"/>
                <w:left w:val="none" w:sz="0" w:space="0" w:color="auto"/>
                <w:bottom w:val="none" w:sz="0" w:space="0" w:color="auto"/>
                <w:right w:val="none" w:sz="0" w:space="0" w:color="auto"/>
              </w:divBdr>
              <w:divsChild>
                <w:div w:id="963729843">
                  <w:marLeft w:val="0"/>
                  <w:marRight w:val="0"/>
                  <w:marTop w:val="0"/>
                  <w:marBottom w:val="0"/>
                  <w:divBdr>
                    <w:top w:val="none" w:sz="0" w:space="0" w:color="auto"/>
                    <w:left w:val="none" w:sz="0" w:space="0" w:color="auto"/>
                    <w:bottom w:val="none" w:sz="0" w:space="0" w:color="auto"/>
                    <w:right w:val="none" w:sz="0" w:space="0" w:color="auto"/>
                  </w:divBdr>
                  <w:divsChild>
                    <w:div w:id="1226532529">
                      <w:marLeft w:val="0"/>
                      <w:marRight w:val="0"/>
                      <w:marTop w:val="0"/>
                      <w:marBottom w:val="0"/>
                      <w:divBdr>
                        <w:top w:val="none" w:sz="0" w:space="0" w:color="auto"/>
                        <w:left w:val="none" w:sz="0" w:space="0" w:color="auto"/>
                        <w:bottom w:val="none" w:sz="0" w:space="0" w:color="auto"/>
                        <w:right w:val="none" w:sz="0" w:space="0" w:color="auto"/>
                      </w:divBdr>
                      <w:divsChild>
                        <w:div w:id="1419059154">
                          <w:marLeft w:val="0"/>
                          <w:marRight w:val="0"/>
                          <w:marTop w:val="0"/>
                          <w:marBottom w:val="0"/>
                          <w:divBdr>
                            <w:top w:val="none" w:sz="0" w:space="0" w:color="auto"/>
                            <w:left w:val="none" w:sz="0" w:space="0" w:color="auto"/>
                            <w:bottom w:val="none" w:sz="0" w:space="0" w:color="auto"/>
                            <w:right w:val="none" w:sz="0" w:space="0" w:color="auto"/>
                          </w:divBdr>
                          <w:divsChild>
                            <w:div w:id="838041421">
                              <w:marLeft w:val="0"/>
                              <w:marRight w:val="0"/>
                              <w:marTop w:val="0"/>
                              <w:marBottom w:val="0"/>
                              <w:divBdr>
                                <w:top w:val="none" w:sz="0" w:space="0" w:color="auto"/>
                                <w:left w:val="none" w:sz="0" w:space="0" w:color="auto"/>
                                <w:bottom w:val="none" w:sz="0" w:space="0" w:color="auto"/>
                                <w:right w:val="none" w:sz="0" w:space="0" w:color="auto"/>
                              </w:divBdr>
                              <w:divsChild>
                                <w:div w:id="799491508">
                                  <w:marLeft w:val="0"/>
                                  <w:marRight w:val="0"/>
                                  <w:marTop w:val="0"/>
                                  <w:marBottom w:val="0"/>
                                  <w:divBdr>
                                    <w:top w:val="none" w:sz="0" w:space="0" w:color="auto"/>
                                    <w:left w:val="none" w:sz="0" w:space="0" w:color="auto"/>
                                    <w:bottom w:val="none" w:sz="0" w:space="0" w:color="auto"/>
                                    <w:right w:val="none" w:sz="0" w:space="0" w:color="auto"/>
                                  </w:divBdr>
                                  <w:divsChild>
                                    <w:div w:id="1254122414">
                                      <w:marLeft w:val="0"/>
                                      <w:marRight w:val="0"/>
                                      <w:marTop w:val="0"/>
                                      <w:marBottom w:val="0"/>
                                      <w:divBdr>
                                        <w:top w:val="none" w:sz="0" w:space="0" w:color="auto"/>
                                        <w:left w:val="none" w:sz="0" w:space="0" w:color="auto"/>
                                        <w:bottom w:val="none" w:sz="0" w:space="0" w:color="auto"/>
                                        <w:right w:val="none" w:sz="0" w:space="0" w:color="auto"/>
                                      </w:divBdr>
                                      <w:divsChild>
                                        <w:div w:id="1755666154">
                                          <w:marLeft w:val="0"/>
                                          <w:marRight w:val="0"/>
                                          <w:marTop w:val="0"/>
                                          <w:marBottom w:val="0"/>
                                          <w:divBdr>
                                            <w:top w:val="none" w:sz="0" w:space="0" w:color="auto"/>
                                            <w:left w:val="none" w:sz="0" w:space="0" w:color="auto"/>
                                            <w:bottom w:val="none" w:sz="0" w:space="0" w:color="auto"/>
                                            <w:right w:val="none" w:sz="0" w:space="0" w:color="auto"/>
                                          </w:divBdr>
                                          <w:divsChild>
                                            <w:div w:id="43916896">
                                              <w:marLeft w:val="0"/>
                                              <w:marRight w:val="0"/>
                                              <w:marTop w:val="0"/>
                                              <w:marBottom w:val="0"/>
                                              <w:divBdr>
                                                <w:top w:val="none" w:sz="0" w:space="0" w:color="auto"/>
                                                <w:left w:val="none" w:sz="0" w:space="0" w:color="auto"/>
                                                <w:bottom w:val="none" w:sz="0" w:space="0" w:color="auto"/>
                                                <w:right w:val="none" w:sz="0" w:space="0" w:color="auto"/>
                                              </w:divBdr>
                                            </w:div>
                                          </w:divsChild>
                                        </w:div>
                                        <w:div w:id="175967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241232">
          <w:marLeft w:val="0"/>
          <w:marRight w:val="0"/>
          <w:marTop w:val="0"/>
          <w:marBottom w:val="0"/>
          <w:divBdr>
            <w:top w:val="none" w:sz="0" w:space="0" w:color="auto"/>
            <w:left w:val="none" w:sz="0" w:space="0" w:color="auto"/>
            <w:bottom w:val="none" w:sz="0" w:space="0" w:color="auto"/>
            <w:right w:val="none" w:sz="0" w:space="0" w:color="auto"/>
          </w:divBdr>
          <w:divsChild>
            <w:div w:id="1941331506">
              <w:marLeft w:val="0"/>
              <w:marRight w:val="0"/>
              <w:marTop w:val="0"/>
              <w:marBottom w:val="0"/>
              <w:divBdr>
                <w:top w:val="none" w:sz="0" w:space="0" w:color="auto"/>
                <w:left w:val="none" w:sz="0" w:space="0" w:color="auto"/>
                <w:bottom w:val="none" w:sz="0" w:space="0" w:color="auto"/>
                <w:right w:val="none" w:sz="0" w:space="0" w:color="auto"/>
              </w:divBdr>
              <w:divsChild>
                <w:div w:id="251663818">
                  <w:marLeft w:val="0"/>
                  <w:marRight w:val="0"/>
                  <w:marTop w:val="0"/>
                  <w:marBottom w:val="0"/>
                  <w:divBdr>
                    <w:top w:val="none" w:sz="0" w:space="0" w:color="auto"/>
                    <w:left w:val="none" w:sz="0" w:space="0" w:color="auto"/>
                    <w:bottom w:val="none" w:sz="0" w:space="0" w:color="auto"/>
                    <w:right w:val="none" w:sz="0" w:space="0" w:color="auto"/>
                  </w:divBdr>
                  <w:divsChild>
                    <w:div w:id="748575140">
                      <w:marLeft w:val="0"/>
                      <w:marRight w:val="0"/>
                      <w:marTop w:val="0"/>
                      <w:marBottom w:val="0"/>
                      <w:divBdr>
                        <w:top w:val="none" w:sz="0" w:space="0" w:color="auto"/>
                        <w:left w:val="none" w:sz="0" w:space="0" w:color="auto"/>
                        <w:bottom w:val="none" w:sz="0" w:space="0" w:color="auto"/>
                        <w:right w:val="none" w:sz="0" w:space="0" w:color="auto"/>
                      </w:divBdr>
                      <w:divsChild>
                        <w:div w:id="1600795839">
                          <w:marLeft w:val="0"/>
                          <w:marRight w:val="0"/>
                          <w:marTop w:val="0"/>
                          <w:marBottom w:val="0"/>
                          <w:divBdr>
                            <w:top w:val="none" w:sz="0" w:space="0" w:color="auto"/>
                            <w:left w:val="none" w:sz="0" w:space="0" w:color="auto"/>
                            <w:bottom w:val="none" w:sz="0" w:space="0" w:color="auto"/>
                            <w:right w:val="none" w:sz="0" w:space="0" w:color="auto"/>
                          </w:divBdr>
                          <w:divsChild>
                            <w:div w:id="1004086640">
                              <w:marLeft w:val="0"/>
                              <w:marRight w:val="0"/>
                              <w:marTop w:val="0"/>
                              <w:marBottom w:val="0"/>
                              <w:divBdr>
                                <w:top w:val="none" w:sz="0" w:space="0" w:color="auto"/>
                                <w:left w:val="none" w:sz="0" w:space="0" w:color="auto"/>
                                <w:bottom w:val="none" w:sz="0" w:space="0" w:color="auto"/>
                                <w:right w:val="none" w:sz="0" w:space="0" w:color="auto"/>
                              </w:divBdr>
                              <w:divsChild>
                                <w:div w:id="1294166545">
                                  <w:marLeft w:val="0"/>
                                  <w:marRight w:val="0"/>
                                  <w:marTop w:val="0"/>
                                  <w:marBottom w:val="0"/>
                                  <w:divBdr>
                                    <w:top w:val="none" w:sz="0" w:space="0" w:color="auto"/>
                                    <w:left w:val="none" w:sz="0" w:space="0" w:color="auto"/>
                                    <w:bottom w:val="none" w:sz="0" w:space="0" w:color="auto"/>
                                    <w:right w:val="none" w:sz="0" w:space="0" w:color="auto"/>
                                  </w:divBdr>
                                  <w:divsChild>
                                    <w:div w:id="1578518048">
                                      <w:marLeft w:val="0"/>
                                      <w:marRight w:val="0"/>
                                      <w:marTop w:val="0"/>
                                      <w:marBottom w:val="0"/>
                                      <w:divBdr>
                                        <w:top w:val="none" w:sz="0" w:space="0" w:color="auto"/>
                                        <w:left w:val="none" w:sz="0" w:space="0" w:color="auto"/>
                                        <w:bottom w:val="none" w:sz="0" w:space="0" w:color="auto"/>
                                        <w:right w:val="none" w:sz="0" w:space="0" w:color="auto"/>
                                      </w:divBdr>
                                      <w:divsChild>
                                        <w:div w:id="19527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36744">
          <w:marLeft w:val="0"/>
          <w:marRight w:val="0"/>
          <w:marTop w:val="0"/>
          <w:marBottom w:val="0"/>
          <w:divBdr>
            <w:top w:val="none" w:sz="0" w:space="0" w:color="auto"/>
            <w:left w:val="none" w:sz="0" w:space="0" w:color="auto"/>
            <w:bottom w:val="none" w:sz="0" w:space="0" w:color="auto"/>
            <w:right w:val="none" w:sz="0" w:space="0" w:color="auto"/>
          </w:divBdr>
          <w:divsChild>
            <w:div w:id="1075129581">
              <w:marLeft w:val="0"/>
              <w:marRight w:val="0"/>
              <w:marTop w:val="0"/>
              <w:marBottom w:val="0"/>
              <w:divBdr>
                <w:top w:val="none" w:sz="0" w:space="0" w:color="auto"/>
                <w:left w:val="none" w:sz="0" w:space="0" w:color="auto"/>
                <w:bottom w:val="none" w:sz="0" w:space="0" w:color="auto"/>
                <w:right w:val="none" w:sz="0" w:space="0" w:color="auto"/>
              </w:divBdr>
              <w:divsChild>
                <w:div w:id="19018957">
                  <w:marLeft w:val="0"/>
                  <w:marRight w:val="0"/>
                  <w:marTop w:val="0"/>
                  <w:marBottom w:val="0"/>
                  <w:divBdr>
                    <w:top w:val="none" w:sz="0" w:space="0" w:color="auto"/>
                    <w:left w:val="none" w:sz="0" w:space="0" w:color="auto"/>
                    <w:bottom w:val="none" w:sz="0" w:space="0" w:color="auto"/>
                    <w:right w:val="none" w:sz="0" w:space="0" w:color="auto"/>
                  </w:divBdr>
                  <w:divsChild>
                    <w:div w:id="760415209">
                      <w:marLeft w:val="0"/>
                      <w:marRight w:val="0"/>
                      <w:marTop w:val="0"/>
                      <w:marBottom w:val="0"/>
                      <w:divBdr>
                        <w:top w:val="none" w:sz="0" w:space="0" w:color="auto"/>
                        <w:left w:val="none" w:sz="0" w:space="0" w:color="auto"/>
                        <w:bottom w:val="none" w:sz="0" w:space="0" w:color="auto"/>
                        <w:right w:val="none" w:sz="0" w:space="0" w:color="auto"/>
                      </w:divBdr>
                      <w:divsChild>
                        <w:div w:id="988289631">
                          <w:marLeft w:val="0"/>
                          <w:marRight w:val="0"/>
                          <w:marTop w:val="0"/>
                          <w:marBottom w:val="0"/>
                          <w:divBdr>
                            <w:top w:val="none" w:sz="0" w:space="0" w:color="auto"/>
                            <w:left w:val="none" w:sz="0" w:space="0" w:color="auto"/>
                            <w:bottom w:val="none" w:sz="0" w:space="0" w:color="auto"/>
                            <w:right w:val="none" w:sz="0" w:space="0" w:color="auto"/>
                          </w:divBdr>
                          <w:divsChild>
                            <w:div w:id="1606307613">
                              <w:marLeft w:val="0"/>
                              <w:marRight w:val="0"/>
                              <w:marTop w:val="0"/>
                              <w:marBottom w:val="0"/>
                              <w:divBdr>
                                <w:top w:val="none" w:sz="0" w:space="0" w:color="auto"/>
                                <w:left w:val="none" w:sz="0" w:space="0" w:color="auto"/>
                                <w:bottom w:val="none" w:sz="0" w:space="0" w:color="auto"/>
                                <w:right w:val="none" w:sz="0" w:space="0" w:color="auto"/>
                              </w:divBdr>
                              <w:divsChild>
                                <w:div w:id="22707221">
                                  <w:marLeft w:val="0"/>
                                  <w:marRight w:val="0"/>
                                  <w:marTop w:val="0"/>
                                  <w:marBottom w:val="0"/>
                                  <w:divBdr>
                                    <w:top w:val="none" w:sz="0" w:space="0" w:color="auto"/>
                                    <w:left w:val="none" w:sz="0" w:space="0" w:color="auto"/>
                                    <w:bottom w:val="none" w:sz="0" w:space="0" w:color="auto"/>
                                    <w:right w:val="none" w:sz="0" w:space="0" w:color="auto"/>
                                  </w:divBdr>
                                  <w:divsChild>
                                    <w:div w:id="10548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45564">
          <w:marLeft w:val="0"/>
          <w:marRight w:val="0"/>
          <w:marTop w:val="0"/>
          <w:marBottom w:val="0"/>
          <w:divBdr>
            <w:top w:val="none" w:sz="0" w:space="0" w:color="auto"/>
            <w:left w:val="none" w:sz="0" w:space="0" w:color="auto"/>
            <w:bottom w:val="none" w:sz="0" w:space="0" w:color="auto"/>
            <w:right w:val="none" w:sz="0" w:space="0" w:color="auto"/>
          </w:divBdr>
          <w:divsChild>
            <w:div w:id="1879587394">
              <w:marLeft w:val="0"/>
              <w:marRight w:val="0"/>
              <w:marTop w:val="0"/>
              <w:marBottom w:val="0"/>
              <w:divBdr>
                <w:top w:val="none" w:sz="0" w:space="0" w:color="auto"/>
                <w:left w:val="none" w:sz="0" w:space="0" w:color="auto"/>
                <w:bottom w:val="none" w:sz="0" w:space="0" w:color="auto"/>
                <w:right w:val="none" w:sz="0" w:space="0" w:color="auto"/>
              </w:divBdr>
            </w:div>
          </w:divsChild>
        </w:div>
        <w:div w:id="500437870">
          <w:blockQuote w:val="1"/>
          <w:marLeft w:val="720"/>
          <w:marRight w:val="720"/>
          <w:marTop w:val="100"/>
          <w:marBottom w:val="100"/>
          <w:divBdr>
            <w:top w:val="none" w:sz="0" w:space="0" w:color="auto"/>
            <w:left w:val="none" w:sz="0" w:space="0" w:color="auto"/>
            <w:bottom w:val="none" w:sz="0" w:space="0" w:color="auto"/>
            <w:right w:val="none" w:sz="0" w:space="0" w:color="auto"/>
          </w:divBdr>
        </w:div>
        <w:div w:id="705567290">
          <w:marLeft w:val="0"/>
          <w:marRight w:val="0"/>
          <w:marTop w:val="0"/>
          <w:marBottom w:val="0"/>
          <w:divBdr>
            <w:top w:val="none" w:sz="0" w:space="0" w:color="auto"/>
            <w:left w:val="none" w:sz="0" w:space="0" w:color="auto"/>
            <w:bottom w:val="none" w:sz="0" w:space="0" w:color="auto"/>
            <w:right w:val="none" w:sz="0" w:space="0" w:color="auto"/>
          </w:divBdr>
          <w:divsChild>
            <w:div w:id="2140340425">
              <w:marLeft w:val="0"/>
              <w:marRight w:val="0"/>
              <w:marTop w:val="0"/>
              <w:marBottom w:val="0"/>
              <w:divBdr>
                <w:top w:val="none" w:sz="0" w:space="0" w:color="auto"/>
                <w:left w:val="none" w:sz="0" w:space="0" w:color="auto"/>
                <w:bottom w:val="none" w:sz="0" w:space="0" w:color="auto"/>
                <w:right w:val="none" w:sz="0" w:space="0" w:color="auto"/>
              </w:divBdr>
              <w:divsChild>
                <w:div w:id="1022125016">
                  <w:marLeft w:val="0"/>
                  <w:marRight w:val="0"/>
                  <w:marTop w:val="0"/>
                  <w:marBottom w:val="0"/>
                  <w:divBdr>
                    <w:top w:val="none" w:sz="0" w:space="0" w:color="auto"/>
                    <w:left w:val="none" w:sz="0" w:space="0" w:color="auto"/>
                    <w:bottom w:val="none" w:sz="0" w:space="0" w:color="auto"/>
                    <w:right w:val="none" w:sz="0" w:space="0" w:color="auto"/>
                  </w:divBdr>
                  <w:divsChild>
                    <w:div w:id="797601211">
                      <w:marLeft w:val="0"/>
                      <w:marRight w:val="0"/>
                      <w:marTop w:val="0"/>
                      <w:marBottom w:val="0"/>
                      <w:divBdr>
                        <w:top w:val="none" w:sz="0" w:space="0" w:color="auto"/>
                        <w:left w:val="none" w:sz="0" w:space="0" w:color="auto"/>
                        <w:bottom w:val="none" w:sz="0" w:space="0" w:color="auto"/>
                        <w:right w:val="none" w:sz="0" w:space="0" w:color="auto"/>
                      </w:divBdr>
                      <w:divsChild>
                        <w:div w:id="862475688">
                          <w:marLeft w:val="0"/>
                          <w:marRight w:val="0"/>
                          <w:marTop w:val="0"/>
                          <w:marBottom w:val="0"/>
                          <w:divBdr>
                            <w:top w:val="none" w:sz="0" w:space="0" w:color="auto"/>
                            <w:left w:val="none" w:sz="0" w:space="0" w:color="auto"/>
                            <w:bottom w:val="none" w:sz="0" w:space="0" w:color="auto"/>
                            <w:right w:val="none" w:sz="0" w:space="0" w:color="auto"/>
                          </w:divBdr>
                          <w:divsChild>
                            <w:div w:id="1776442239">
                              <w:marLeft w:val="0"/>
                              <w:marRight w:val="0"/>
                              <w:marTop w:val="0"/>
                              <w:marBottom w:val="0"/>
                              <w:divBdr>
                                <w:top w:val="none" w:sz="0" w:space="0" w:color="auto"/>
                                <w:left w:val="none" w:sz="0" w:space="0" w:color="auto"/>
                                <w:bottom w:val="none" w:sz="0" w:space="0" w:color="auto"/>
                                <w:right w:val="none" w:sz="0" w:space="0" w:color="auto"/>
                              </w:divBdr>
                            </w:div>
                          </w:divsChild>
                        </w:div>
                        <w:div w:id="1098208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5637192">
          <w:marLeft w:val="0"/>
          <w:marRight w:val="0"/>
          <w:marTop w:val="0"/>
          <w:marBottom w:val="0"/>
          <w:divBdr>
            <w:top w:val="none" w:sz="0" w:space="0" w:color="auto"/>
            <w:left w:val="none" w:sz="0" w:space="0" w:color="auto"/>
            <w:bottom w:val="none" w:sz="0" w:space="0" w:color="auto"/>
            <w:right w:val="none" w:sz="0" w:space="0" w:color="auto"/>
          </w:divBdr>
          <w:divsChild>
            <w:div w:id="2057730915">
              <w:marLeft w:val="0"/>
              <w:marRight w:val="0"/>
              <w:marTop w:val="0"/>
              <w:marBottom w:val="0"/>
              <w:divBdr>
                <w:top w:val="none" w:sz="0" w:space="0" w:color="auto"/>
                <w:left w:val="none" w:sz="0" w:space="0" w:color="auto"/>
                <w:bottom w:val="none" w:sz="0" w:space="0" w:color="auto"/>
                <w:right w:val="none" w:sz="0" w:space="0" w:color="auto"/>
              </w:divBdr>
              <w:divsChild>
                <w:div w:id="208686402">
                  <w:marLeft w:val="0"/>
                  <w:marRight w:val="0"/>
                  <w:marTop w:val="0"/>
                  <w:marBottom w:val="0"/>
                  <w:divBdr>
                    <w:top w:val="none" w:sz="0" w:space="0" w:color="auto"/>
                    <w:left w:val="none" w:sz="0" w:space="0" w:color="auto"/>
                    <w:bottom w:val="none" w:sz="0" w:space="0" w:color="auto"/>
                    <w:right w:val="none" w:sz="0" w:space="0" w:color="auto"/>
                  </w:divBdr>
                  <w:divsChild>
                    <w:div w:id="1563708178">
                      <w:marLeft w:val="0"/>
                      <w:marRight w:val="0"/>
                      <w:marTop w:val="0"/>
                      <w:marBottom w:val="0"/>
                      <w:divBdr>
                        <w:top w:val="none" w:sz="0" w:space="0" w:color="auto"/>
                        <w:left w:val="none" w:sz="0" w:space="0" w:color="auto"/>
                        <w:bottom w:val="none" w:sz="0" w:space="0" w:color="auto"/>
                        <w:right w:val="none" w:sz="0" w:space="0" w:color="auto"/>
                      </w:divBdr>
                      <w:divsChild>
                        <w:div w:id="1020282654">
                          <w:marLeft w:val="0"/>
                          <w:marRight w:val="0"/>
                          <w:marTop w:val="0"/>
                          <w:marBottom w:val="0"/>
                          <w:divBdr>
                            <w:top w:val="none" w:sz="0" w:space="0" w:color="auto"/>
                            <w:left w:val="none" w:sz="0" w:space="0" w:color="auto"/>
                            <w:bottom w:val="none" w:sz="0" w:space="0" w:color="auto"/>
                            <w:right w:val="none" w:sz="0" w:space="0" w:color="auto"/>
                          </w:divBdr>
                          <w:divsChild>
                            <w:div w:id="359475698">
                              <w:marLeft w:val="0"/>
                              <w:marRight w:val="0"/>
                              <w:marTop w:val="0"/>
                              <w:marBottom w:val="0"/>
                              <w:divBdr>
                                <w:top w:val="none" w:sz="0" w:space="0" w:color="auto"/>
                                <w:left w:val="none" w:sz="0" w:space="0" w:color="auto"/>
                                <w:bottom w:val="none" w:sz="0" w:space="0" w:color="auto"/>
                                <w:right w:val="none" w:sz="0" w:space="0" w:color="auto"/>
                              </w:divBdr>
                              <w:divsChild>
                                <w:div w:id="659623250">
                                  <w:marLeft w:val="0"/>
                                  <w:marRight w:val="0"/>
                                  <w:marTop w:val="0"/>
                                  <w:marBottom w:val="0"/>
                                  <w:divBdr>
                                    <w:top w:val="none" w:sz="0" w:space="0" w:color="auto"/>
                                    <w:left w:val="none" w:sz="0" w:space="0" w:color="auto"/>
                                    <w:bottom w:val="none" w:sz="0" w:space="0" w:color="auto"/>
                                    <w:right w:val="none" w:sz="0" w:space="0" w:color="auto"/>
                                  </w:divBdr>
                                  <w:divsChild>
                                    <w:div w:id="1809475235">
                                      <w:marLeft w:val="0"/>
                                      <w:marRight w:val="0"/>
                                      <w:marTop w:val="0"/>
                                      <w:marBottom w:val="0"/>
                                      <w:divBdr>
                                        <w:top w:val="none" w:sz="0" w:space="0" w:color="auto"/>
                                        <w:left w:val="none" w:sz="0" w:space="0" w:color="auto"/>
                                        <w:bottom w:val="none" w:sz="0" w:space="0" w:color="auto"/>
                                        <w:right w:val="none" w:sz="0" w:space="0" w:color="auto"/>
                                      </w:divBdr>
                                      <w:divsChild>
                                        <w:div w:id="9263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185131">
          <w:marLeft w:val="0"/>
          <w:marRight w:val="0"/>
          <w:marTop w:val="0"/>
          <w:marBottom w:val="0"/>
          <w:divBdr>
            <w:top w:val="none" w:sz="0" w:space="0" w:color="auto"/>
            <w:left w:val="none" w:sz="0" w:space="0" w:color="auto"/>
            <w:bottom w:val="none" w:sz="0" w:space="0" w:color="auto"/>
            <w:right w:val="none" w:sz="0" w:space="0" w:color="auto"/>
          </w:divBdr>
          <w:divsChild>
            <w:div w:id="636106658">
              <w:marLeft w:val="0"/>
              <w:marRight w:val="0"/>
              <w:marTop w:val="0"/>
              <w:marBottom w:val="0"/>
              <w:divBdr>
                <w:top w:val="none" w:sz="0" w:space="0" w:color="auto"/>
                <w:left w:val="none" w:sz="0" w:space="0" w:color="auto"/>
                <w:bottom w:val="none" w:sz="0" w:space="0" w:color="auto"/>
                <w:right w:val="none" w:sz="0" w:space="0" w:color="auto"/>
              </w:divBdr>
              <w:divsChild>
                <w:div w:id="581454861">
                  <w:marLeft w:val="0"/>
                  <w:marRight w:val="0"/>
                  <w:marTop w:val="0"/>
                  <w:marBottom w:val="0"/>
                  <w:divBdr>
                    <w:top w:val="none" w:sz="0" w:space="0" w:color="auto"/>
                    <w:left w:val="none" w:sz="0" w:space="0" w:color="auto"/>
                    <w:bottom w:val="none" w:sz="0" w:space="0" w:color="auto"/>
                    <w:right w:val="none" w:sz="0" w:space="0" w:color="auto"/>
                  </w:divBdr>
                  <w:divsChild>
                    <w:div w:id="1572040753">
                      <w:marLeft w:val="0"/>
                      <w:marRight w:val="0"/>
                      <w:marTop w:val="0"/>
                      <w:marBottom w:val="0"/>
                      <w:divBdr>
                        <w:top w:val="none" w:sz="0" w:space="0" w:color="auto"/>
                        <w:left w:val="none" w:sz="0" w:space="0" w:color="auto"/>
                        <w:bottom w:val="none" w:sz="0" w:space="0" w:color="auto"/>
                        <w:right w:val="none" w:sz="0" w:space="0" w:color="auto"/>
                      </w:divBdr>
                      <w:divsChild>
                        <w:div w:id="326127874">
                          <w:marLeft w:val="0"/>
                          <w:marRight w:val="0"/>
                          <w:marTop w:val="0"/>
                          <w:marBottom w:val="0"/>
                          <w:divBdr>
                            <w:top w:val="none" w:sz="0" w:space="0" w:color="auto"/>
                            <w:left w:val="none" w:sz="0" w:space="0" w:color="auto"/>
                            <w:bottom w:val="none" w:sz="0" w:space="0" w:color="auto"/>
                            <w:right w:val="none" w:sz="0" w:space="0" w:color="auto"/>
                          </w:divBdr>
                          <w:divsChild>
                            <w:div w:id="231935498">
                              <w:marLeft w:val="0"/>
                              <w:marRight w:val="0"/>
                              <w:marTop w:val="0"/>
                              <w:marBottom w:val="0"/>
                              <w:divBdr>
                                <w:top w:val="none" w:sz="0" w:space="0" w:color="auto"/>
                                <w:left w:val="none" w:sz="0" w:space="0" w:color="auto"/>
                                <w:bottom w:val="none" w:sz="0" w:space="0" w:color="auto"/>
                                <w:right w:val="none" w:sz="0" w:space="0" w:color="auto"/>
                              </w:divBdr>
                              <w:divsChild>
                                <w:div w:id="851724650">
                                  <w:marLeft w:val="0"/>
                                  <w:marRight w:val="0"/>
                                  <w:marTop w:val="0"/>
                                  <w:marBottom w:val="0"/>
                                  <w:divBdr>
                                    <w:top w:val="none" w:sz="0" w:space="0" w:color="auto"/>
                                    <w:left w:val="none" w:sz="0" w:space="0" w:color="auto"/>
                                    <w:bottom w:val="none" w:sz="0" w:space="0" w:color="auto"/>
                                    <w:right w:val="none" w:sz="0" w:space="0" w:color="auto"/>
                                  </w:divBdr>
                                  <w:divsChild>
                                    <w:div w:id="8900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290118">
          <w:marLeft w:val="0"/>
          <w:marRight w:val="0"/>
          <w:marTop w:val="0"/>
          <w:marBottom w:val="0"/>
          <w:divBdr>
            <w:top w:val="none" w:sz="0" w:space="0" w:color="auto"/>
            <w:left w:val="none" w:sz="0" w:space="0" w:color="auto"/>
            <w:bottom w:val="none" w:sz="0" w:space="0" w:color="auto"/>
            <w:right w:val="none" w:sz="0" w:space="0" w:color="auto"/>
          </w:divBdr>
          <w:divsChild>
            <w:div w:id="1762678084">
              <w:marLeft w:val="0"/>
              <w:marRight w:val="0"/>
              <w:marTop w:val="0"/>
              <w:marBottom w:val="0"/>
              <w:divBdr>
                <w:top w:val="none" w:sz="0" w:space="0" w:color="auto"/>
                <w:left w:val="none" w:sz="0" w:space="0" w:color="auto"/>
                <w:bottom w:val="none" w:sz="0" w:space="0" w:color="auto"/>
                <w:right w:val="none" w:sz="0" w:space="0" w:color="auto"/>
              </w:divBdr>
            </w:div>
          </w:divsChild>
        </w:div>
        <w:div w:id="1694719504">
          <w:marLeft w:val="0"/>
          <w:marRight w:val="0"/>
          <w:marTop w:val="0"/>
          <w:marBottom w:val="0"/>
          <w:divBdr>
            <w:top w:val="none" w:sz="0" w:space="0" w:color="auto"/>
            <w:left w:val="none" w:sz="0" w:space="0" w:color="auto"/>
            <w:bottom w:val="none" w:sz="0" w:space="0" w:color="auto"/>
            <w:right w:val="none" w:sz="0" w:space="0" w:color="auto"/>
          </w:divBdr>
          <w:divsChild>
            <w:div w:id="2145807150">
              <w:marLeft w:val="0"/>
              <w:marRight w:val="0"/>
              <w:marTop w:val="0"/>
              <w:marBottom w:val="0"/>
              <w:divBdr>
                <w:top w:val="none" w:sz="0" w:space="0" w:color="auto"/>
                <w:left w:val="none" w:sz="0" w:space="0" w:color="auto"/>
                <w:bottom w:val="none" w:sz="0" w:space="0" w:color="auto"/>
                <w:right w:val="none" w:sz="0" w:space="0" w:color="auto"/>
              </w:divBdr>
            </w:div>
          </w:divsChild>
        </w:div>
        <w:div w:id="1840801929">
          <w:marLeft w:val="0"/>
          <w:marRight w:val="0"/>
          <w:marTop w:val="0"/>
          <w:marBottom w:val="0"/>
          <w:divBdr>
            <w:top w:val="none" w:sz="0" w:space="0" w:color="auto"/>
            <w:left w:val="none" w:sz="0" w:space="0" w:color="auto"/>
            <w:bottom w:val="none" w:sz="0" w:space="0" w:color="auto"/>
            <w:right w:val="none" w:sz="0" w:space="0" w:color="auto"/>
          </w:divBdr>
          <w:divsChild>
            <w:div w:id="1372608187">
              <w:marLeft w:val="0"/>
              <w:marRight w:val="0"/>
              <w:marTop w:val="0"/>
              <w:marBottom w:val="0"/>
              <w:divBdr>
                <w:top w:val="none" w:sz="0" w:space="0" w:color="auto"/>
                <w:left w:val="none" w:sz="0" w:space="0" w:color="auto"/>
                <w:bottom w:val="none" w:sz="0" w:space="0" w:color="auto"/>
                <w:right w:val="none" w:sz="0" w:space="0" w:color="auto"/>
              </w:divBdr>
              <w:divsChild>
                <w:div w:id="1410342746">
                  <w:marLeft w:val="0"/>
                  <w:marRight w:val="0"/>
                  <w:marTop w:val="0"/>
                  <w:marBottom w:val="0"/>
                  <w:divBdr>
                    <w:top w:val="none" w:sz="0" w:space="0" w:color="auto"/>
                    <w:left w:val="none" w:sz="0" w:space="0" w:color="auto"/>
                    <w:bottom w:val="none" w:sz="0" w:space="0" w:color="auto"/>
                    <w:right w:val="none" w:sz="0" w:space="0" w:color="auto"/>
                  </w:divBdr>
                  <w:divsChild>
                    <w:div w:id="1320033881">
                      <w:marLeft w:val="0"/>
                      <w:marRight w:val="0"/>
                      <w:marTop w:val="0"/>
                      <w:marBottom w:val="0"/>
                      <w:divBdr>
                        <w:top w:val="none" w:sz="0" w:space="0" w:color="auto"/>
                        <w:left w:val="none" w:sz="0" w:space="0" w:color="auto"/>
                        <w:bottom w:val="none" w:sz="0" w:space="0" w:color="auto"/>
                        <w:right w:val="none" w:sz="0" w:space="0" w:color="auto"/>
                      </w:divBdr>
                      <w:divsChild>
                        <w:div w:id="1597783809">
                          <w:marLeft w:val="0"/>
                          <w:marRight w:val="0"/>
                          <w:marTop w:val="0"/>
                          <w:marBottom w:val="0"/>
                          <w:divBdr>
                            <w:top w:val="none" w:sz="0" w:space="0" w:color="auto"/>
                            <w:left w:val="none" w:sz="0" w:space="0" w:color="auto"/>
                            <w:bottom w:val="none" w:sz="0" w:space="0" w:color="auto"/>
                            <w:right w:val="none" w:sz="0" w:space="0" w:color="auto"/>
                          </w:divBdr>
                          <w:divsChild>
                            <w:div w:id="18464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6883">
          <w:marLeft w:val="0"/>
          <w:marRight w:val="0"/>
          <w:marTop w:val="0"/>
          <w:marBottom w:val="0"/>
          <w:divBdr>
            <w:top w:val="none" w:sz="0" w:space="0" w:color="auto"/>
            <w:left w:val="none" w:sz="0" w:space="0" w:color="auto"/>
            <w:bottom w:val="none" w:sz="0" w:space="0" w:color="auto"/>
            <w:right w:val="none" w:sz="0" w:space="0" w:color="auto"/>
          </w:divBdr>
          <w:divsChild>
            <w:div w:id="1261648233">
              <w:marLeft w:val="0"/>
              <w:marRight w:val="0"/>
              <w:marTop w:val="0"/>
              <w:marBottom w:val="0"/>
              <w:divBdr>
                <w:top w:val="none" w:sz="0" w:space="0" w:color="auto"/>
                <w:left w:val="none" w:sz="0" w:space="0" w:color="auto"/>
                <w:bottom w:val="none" w:sz="0" w:space="0" w:color="auto"/>
                <w:right w:val="none" w:sz="0" w:space="0" w:color="auto"/>
              </w:divBdr>
              <w:divsChild>
                <w:div w:id="1455826038">
                  <w:marLeft w:val="0"/>
                  <w:marRight w:val="0"/>
                  <w:marTop w:val="0"/>
                  <w:marBottom w:val="0"/>
                  <w:divBdr>
                    <w:top w:val="none" w:sz="0" w:space="0" w:color="auto"/>
                    <w:left w:val="none" w:sz="0" w:space="0" w:color="auto"/>
                    <w:bottom w:val="none" w:sz="0" w:space="0" w:color="auto"/>
                    <w:right w:val="none" w:sz="0" w:space="0" w:color="auto"/>
                  </w:divBdr>
                  <w:divsChild>
                    <w:div w:id="2020695799">
                      <w:marLeft w:val="0"/>
                      <w:marRight w:val="0"/>
                      <w:marTop w:val="0"/>
                      <w:marBottom w:val="0"/>
                      <w:divBdr>
                        <w:top w:val="none" w:sz="0" w:space="0" w:color="auto"/>
                        <w:left w:val="none" w:sz="0" w:space="0" w:color="auto"/>
                        <w:bottom w:val="none" w:sz="0" w:space="0" w:color="auto"/>
                        <w:right w:val="none" w:sz="0" w:space="0" w:color="auto"/>
                      </w:divBdr>
                      <w:divsChild>
                        <w:div w:id="433407157">
                          <w:marLeft w:val="0"/>
                          <w:marRight w:val="0"/>
                          <w:marTop w:val="0"/>
                          <w:marBottom w:val="0"/>
                          <w:divBdr>
                            <w:top w:val="none" w:sz="0" w:space="0" w:color="auto"/>
                            <w:left w:val="none" w:sz="0" w:space="0" w:color="auto"/>
                            <w:bottom w:val="none" w:sz="0" w:space="0" w:color="auto"/>
                            <w:right w:val="none" w:sz="0" w:space="0" w:color="auto"/>
                          </w:divBdr>
                          <w:divsChild>
                            <w:div w:id="1619486818">
                              <w:marLeft w:val="0"/>
                              <w:marRight w:val="0"/>
                              <w:marTop w:val="0"/>
                              <w:marBottom w:val="0"/>
                              <w:divBdr>
                                <w:top w:val="none" w:sz="0" w:space="0" w:color="auto"/>
                                <w:left w:val="none" w:sz="0" w:space="0" w:color="auto"/>
                                <w:bottom w:val="none" w:sz="0" w:space="0" w:color="auto"/>
                                <w:right w:val="none" w:sz="0" w:space="0" w:color="auto"/>
                              </w:divBdr>
                              <w:divsChild>
                                <w:div w:id="1118988628">
                                  <w:marLeft w:val="0"/>
                                  <w:marRight w:val="0"/>
                                  <w:marTop w:val="0"/>
                                  <w:marBottom w:val="0"/>
                                  <w:divBdr>
                                    <w:top w:val="none" w:sz="0" w:space="0" w:color="auto"/>
                                    <w:left w:val="none" w:sz="0" w:space="0" w:color="auto"/>
                                    <w:bottom w:val="none" w:sz="0" w:space="0" w:color="auto"/>
                                    <w:right w:val="none" w:sz="0" w:space="0" w:color="auto"/>
                                  </w:divBdr>
                                  <w:divsChild>
                                    <w:div w:id="1078133472">
                                      <w:marLeft w:val="0"/>
                                      <w:marRight w:val="0"/>
                                      <w:marTop w:val="0"/>
                                      <w:marBottom w:val="0"/>
                                      <w:divBdr>
                                        <w:top w:val="none" w:sz="0" w:space="0" w:color="auto"/>
                                        <w:left w:val="none" w:sz="0" w:space="0" w:color="auto"/>
                                        <w:bottom w:val="none" w:sz="0" w:space="0" w:color="auto"/>
                                        <w:right w:val="none" w:sz="0" w:space="0" w:color="auto"/>
                                      </w:divBdr>
                                      <w:divsChild>
                                        <w:div w:id="20463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581376">
          <w:marLeft w:val="0"/>
          <w:marRight w:val="0"/>
          <w:marTop w:val="0"/>
          <w:marBottom w:val="0"/>
          <w:divBdr>
            <w:top w:val="none" w:sz="0" w:space="0" w:color="auto"/>
            <w:left w:val="none" w:sz="0" w:space="0" w:color="auto"/>
            <w:bottom w:val="none" w:sz="0" w:space="0" w:color="auto"/>
            <w:right w:val="none" w:sz="0" w:space="0" w:color="auto"/>
          </w:divBdr>
          <w:divsChild>
            <w:div w:id="2104956170">
              <w:marLeft w:val="0"/>
              <w:marRight w:val="0"/>
              <w:marTop w:val="0"/>
              <w:marBottom w:val="0"/>
              <w:divBdr>
                <w:top w:val="none" w:sz="0" w:space="0" w:color="auto"/>
                <w:left w:val="none" w:sz="0" w:space="0" w:color="auto"/>
                <w:bottom w:val="none" w:sz="0" w:space="0" w:color="auto"/>
                <w:right w:val="none" w:sz="0" w:space="0" w:color="auto"/>
              </w:divBdr>
              <w:divsChild>
                <w:div w:id="2065060553">
                  <w:marLeft w:val="0"/>
                  <w:marRight w:val="0"/>
                  <w:marTop w:val="0"/>
                  <w:marBottom w:val="0"/>
                  <w:divBdr>
                    <w:top w:val="none" w:sz="0" w:space="0" w:color="auto"/>
                    <w:left w:val="none" w:sz="0" w:space="0" w:color="auto"/>
                    <w:bottom w:val="none" w:sz="0" w:space="0" w:color="auto"/>
                    <w:right w:val="none" w:sz="0" w:space="0" w:color="auto"/>
                  </w:divBdr>
                  <w:divsChild>
                    <w:div w:id="1715344255">
                      <w:marLeft w:val="0"/>
                      <w:marRight w:val="0"/>
                      <w:marTop w:val="0"/>
                      <w:marBottom w:val="0"/>
                      <w:divBdr>
                        <w:top w:val="none" w:sz="0" w:space="0" w:color="auto"/>
                        <w:left w:val="none" w:sz="0" w:space="0" w:color="auto"/>
                        <w:bottom w:val="none" w:sz="0" w:space="0" w:color="auto"/>
                        <w:right w:val="none" w:sz="0" w:space="0" w:color="auto"/>
                      </w:divBdr>
                      <w:divsChild>
                        <w:div w:id="1354458982">
                          <w:marLeft w:val="0"/>
                          <w:marRight w:val="0"/>
                          <w:marTop w:val="0"/>
                          <w:marBottom w:val="0"/>
                          <w:divBdr>
                            <w:top w:val="none" w:sz="0" w:space="0" w:color="auto"/>
                            <w:left w:val="none" w:sz="0" w:space="0" w:color="auto"/>
                            <w:bottom w:val="none" w:sz="0" w:space="0" w:color="auto"/>
                            <w:right w:val="none" w:sz="0" w:space="0" w:color="auto"/>
                          </w:divBdr>
                          <w:divsChild>
                            <w:div w:id="1496384888">
                              <w:marLeft w:val="0"/>
                              <w:marRight w:val="0"/>
                              <w:marTop w:val="0"/>
                              <w:marBottom w:val="0"/>
                              <w:divBdr>
                                <w:top w:val="none" w:sz="0" w:space="0" w:color="auto"/>
                                <w:left w:val="none" w:sz="0" w:space="0" w:color="auto"/>
                                <w:bottom w:val="none" w:sz="0" w:space="0" w:color="auto"/>
                                <w:right w:val="none" w:sz="0" w:space="0" w:color="auto"/>
                              </w:divBdr>
                              <w:divsChild>
                                <w:div w:id="1811552894">
                                  <w:marLeft w:val="0"/>
                                  <w:marRight w:val="0"/>
                                  <w:marTop w:val="0"/>
                                  <w:marBottom w:val="0"/>
                                  <w:divBdr>
                                    <w:top w:val="none" w:sz="0" w:space="0" w:color="auto"/>
                                    <w:left w:val="none" w:sz="0" w:space="0" w:color="auto"/>
                                    <w:bottom w:val="none" w:sz="0" w:space="0" w:color="auto"/>
                                    <w:right w:val="none" w:sz="0" w:space="0" w:color="auto"/>
                                  </w:divBdr>
                                  <w:divsChild>
                                    <w:div w:id="758797464">
                                      <w:marLeft w:val="0"/>
                                      <w:marRight w:val="0"/>
                                      <w:marTop w:val="0"/>
                                      <w:marBottom w:val="0"/>
                                      <w:divBdr>
                                        <w:top w:val="none" w:sz="0" w:space="0" w:color="auto"/>
                                        <w:left w:val="none" w:sz="0" w:space="0" w:color="auto"/>
                                        <w:bottom w:val="none" w:sz="0" w:space="0" w:color="auto"/>
                                        <w:right w:val="none" w:sz="0" w:space="0" w:color="auto"/>
                                      </w:divBdr>
                                      <w:divsChild>
                                        <w:div w:id="125852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82849">
          <w:marLeft w:val="0"/>
          <w:marRight w:val="0"/>
          <w:marTop w:val="0"/>
          <w:marBottom w:val="0"/>
          <w:divBdr>
            <w:top w:val="none" w:sz="0" w:space="0" w:color="auto"/>
            <w:left w:val="none" w:sz="0" w:space="0" w:color="auto"/>
            <w:bottom w:val="none" w:sz="0" w:space="0" w:color="auto"/>
            <w:right w:val="none" w:sz="0" w:space="0" w:color="auto"/>
          </w:divBdr>
          <w:divsChild>
            <w:div w:id="1670060574">
              <w:marLeft w:val="0"/>
              <w:marRight w:val="0"/>
              <w:marTop w:val="0"/>
              <w:marBottom w:val="0"/>
              <w:divBdr>
                <w:top w:val="none" w:sz="0" w:space="0" w:color="auto"/>
                <w:left w:val="none" w:sz="0" w:space="0" w:color="auto"/>
                <w:bottom w:val="none" w:sz="0" w:space="0" w:color="auto"/>
                <w:right w:val="none" w:sz="0" w:space="0" w:color="auto"/>
              </w:divBdr>
              <w:divsChild>
                <w:div w:id="1398163207">
                  <w:marLeft w:val="0"/>
                  <w:marRight w:val="0"/>
                  <w:marTop w:val="0"/>
                  <w:marBottom w:val="0"/>
                  <w:divBdr>
                    <w:top w:val="none" w:sz="0" w:space="0" w:color="auto"/>
                    <w:left w:val="none" w:sz="0" w:space="0" w:color="auto"/>
                    <w:bottom w:val="none" w:sz="0" w:space="0" w:color="auto"/>
                    <w:right w:val="none" w:sz="0" w:space="0" w:color="auto"/>
                  </w:divBdr>
                  <w:divsChild>
                    <w:div w:id="855000408">
                      <w:marLeft w:val="0"/>
                      <w:marRight w:val="0"/>
                      <w:marTop w:val="0"/>
                      <w:marBottom w:val="0"/>
                      <w:divBdr>
                        <w:top w:val="none" w:sz="0" w:space="0" w:color="auto"/>
                        <w:left w:val="none" w:sz="0" w:space="0" w:color="auto"/>
                        <w:bottom w:val="none" w:sz="0" w:space="0" w:color="auto"/>
                        <w:right w:val="none" w:sz="0" w:space="0" w:color="auto"/>
                      </w:divBdr>
                      <w:divsChild>
                        <w:div w:id="7369180">
                          <w:marLeft w:val="0"/>
                          <w:marRight w:val="0"/>
                          <w:marTop w:val="0"/>
                          <w:marBottom w:val="0"/>
                          <w:divBdr>
                            <w:top w:val="none" w:sz="0" w:space="0" w:color="auto"/>
                            <w:left w:val="none" w:sz="0" w:space="0" w:color="auto"/>
                            <w:bottom w:val="none" w:sz="0" w:space="0" w:color="auto"/>
                            <w:right w:val="none" w:sz="0" w:space="0" w:color="auto"/>
                          </w:divBdr>
                          <w:divsChild>
                            <w:div w:id="20518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04617">
          <w:marLeft w:val="0"/>
          <w:marRight w:val="0"/>
          <w:marTop w:val="0"/>
          <w:marBottom w:val="0"/>
          <w:divBdr>
            <w:top w:val="none" w:sz="0" w:space="0" w:color="auto"/>
            <w:left w:val="none" w:sz="0" w:space="0" w:color="auto"/>
            <w:bottom w:val="none" w:sz="0" w:space="0" w:color="auto"/>
            <w:right w:val="none" w:sz="0" w:space="0" w:color="auto"/>
          </w:divBdr>
          <w:divsChild>
            <w:div w:id="1469587802">
              <w:marLeft w:val="0"/>
              <w:marRight w:val="0"/>
              <w:marTop w:val="0"/>
              <w:marBottom w:val="0"/>
              <w:divBdr>
                <w:top w:val="none" w:sz="0" w:space="0" w:color="auto"/>
                <w:left w:val="none" w:sz="0" w:space="0" w:color="auto"/>
                <w:bottom w:val="none" w:sz="0" w:space="0" w:color="auto"/>
                <w:right w:val="none" w:sz="0" w:space="0" w:color="auto"/>
              </w:divBdr>
              <w:divsChild>
                <w:div w:id="1850288920">
                  <w:marLeft w:val="0"/>
                  <w:marRight w:val="0"/>
                  <w:marTop w:val="0"/>
                  <w:marBottom w:val="0"/>
                  <w:divBdr>
                    <w:top w:val="none" w:sz="0" w:space="0" w:color="auto"/>
                    <w:left w:val="none" w:sz="0" w:space="0" w:color="auto"/>
                    <w:bottom w:val="none" w:sz="0" w:space="0" w:color="auto"/>
                    <w:right w:val="none" w:sz="0" w:space="0" w:color="auto"/>
                  </w:divBdr>
                  <w:divsChild>
                    <w:div w:id="617569389">
                      <w:marLeft w:val="0"/>
                      <w:marRight w:val="0"/>
                      <w:marTop w:val="0"/>
                      <w:marBottom w:val="0"/>
                      <w:divBdr>
                        <w:top w:val="none" w:sz="0" w:space="0" w:color="auto"/>
                        <w:left w:val="none" w:sz="0" w:space="0" w:color="auto"/>
                        <w:bottom w:val="none" w:sz="0" w:space="0" w:color="auto"/>
                        <w:right w:val="none" w:sz="0" w:space="0" w:color="auto"/>
                      </w:divBdr>
                      <w:divsChild>
                        <w:div w:id="1907491761">
                          <w:marLeft w:val="0"/>
                          <w:marRight w:val="0"/>
                          <w:marTop w:val="0"/>
                          <w:marBottom w:val="0"/>
                          <w:divBdr>
                            <w:top w:val="none" w:sz="0" w:space="0" w:color="auto"/>
                            <w:left w:val="none" w:sz="0" w:space="0" w:color="auto"/>
                            <w:bottom w:val="none" w:sz="0" w:space="0" w:color="auto"/>
                            <w:right w:val="none" w:sz="0" w:space="0" w:color="auto"/>
                          </w:divBdr>
                          <w:divsChild>
                            <w:div w:id="2036812064">
                              <w:marLeft w:val="0"/>
                              <w:marRight w:val="0"/>
                              <w:marTop w:val="0"/>
                              <w:marBottom w:val="0"/>
                              <w:divBdr>
                                <w:top w:val="none" w:sz="0" w:space="0" w:color="auto"/>
                                <w:left w:val="none" w:sz="0" w:space="0" w:color="auto"/>
                                <w:bottom w:val="none" w:sz="0" w:space="0" w:color="auto"/>
                                <w:right w:val="none" w:sz="0" w:space="0" w:color="auto"/>
                              </w:divBdr>
                              <w:divsChild>
                                <w:div w:id="299573877">
                                  <w:marLeft w:val="0"/>
                                  <w:marRight w:val="0"/>
                                  <w:marTop w:val="0"/>
                                  <w:marBottom w:val="0"/>
                                  <w:divBdr>
                                    <w:top w:val="none" w:sz="0" w:space="0" w:color="auto"/>
                                    <w:left w:val="none" w:sz="0" w:space="0" w:color="auto"/>
                                    <w:bottom w:val="none" w:sz="0" w:space="0" w:color="auto"/>
                                    <w:right w:val="none" w:sz="0" w:space="0" w:color="auto"/>
                                  </w:divBdr>
                                  <w:divsChild>
                                    <w:div w:id="317416972">
                                      <w:marLeft w:val="0"/>
                                      <w:marRight w:val="0"/>
                                      <w:marTop w:val="0"/>
                                      <w:marBottom w:val="0"/>
                                      <w:divBdr>
                                        <w:top w:val="none" w:sz="0" w:space="0" w:color="auto"/>
                                        <w:left w:val="none" w:sz="0" w:space="0" w:color="auto"/>
                                        <w:bottom w:val="none" w:sz="0" w:space="0" w:color="auto"/>
                                        <w:right w:val="none" w:sz="0" w:space="0" w:color="auto"/>
                                      </w:divBdr>
                                      <w:divsChild>
                                        <w:div w:id="4567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657237">
          <w:marLeft w:val="0"/>
          <w:marRight w:val="0"/>
          <w:marTop w:val="0"/>
          <w:marBottom w:val="0"/>
          <w:divBdr>
            <w:top w:val="none" w:sz="0" w:space="0" w:color="auto"/>
            <w:left w:val="none" w:sz="0" w:space="0" w:color="auto"/>
            <w:bottom w:val="none" w:sz="0" w:space="0" w:color="auto"/>
            <w:right w:val="none" w:sz="0" w:space="0" w:color="auto"/>
          </w:divBdr>
          <w:divsChild>
            <w:div w:id="1735815324">
              <w:marLeft w:val="0"/>
              <w:marRight w:val="0"/>
              <w:marTop w:val="0"/>
              <w:marBottom w:val="0"/>
              <w:divBdr>
                <w:top w:val="none" w:sz="0" w:space="0" w:color="auto"/>
                <w:left w:val="none" w:sz="0" w:space="0" w:color="auto"/>
                <w:bottom w:val="none" w:sz="0" w:space="0" w:color="auto"/>
                <w:right w:val="none" w:sz="0" w:space="0" w:color="auto"/>
              </w:divBdr>
              <w:divsChild>
                <w:div w:id="185949376">
                  <w:marLeft w:val="0"/>
                  <w:marRight w:val="0"/>
                  <w:marTop w:val="0"/>
                  <w:marBottom w:val="0"/>
                  <w:divBdr>
                    <w:top w:val="none" w:sz="0" w:space="0" w:color="auto"/>
                    <w:left w:val="none" w:sz="0" w:space="0" w:color="auto"/>
                    <w:bottom w:val="none" w:sz="0" w:space="0" w:color="auto"/>
                    <w:right w:val="none" w:sz="0" w:space="0" w:color="auto"/>
                  </w:divBdr>
                  <w:divsChild>
                    <w:div w:id="1241020488">
                      <w:marLeft w:val="0"/>
                      <w:marRight w:val="0"/>
                      <w:marTop w:val="0"/>
                      <w:marBottom w:val="0"/>
                      <w:divBdr>
                        <w:top w:val="none" w:sz="0" w:space="0" w:color="auto"/>
                        <w:left w:val="none" w:sz="0" w:space="0" w:color="auto"/>
                        <w:bottom w:val="none" w:sz="0" w:space="0" w:color="auto"/>
                        <w:right w:val="none" w:sz="0" w:space="0" w:color="auto"/>
                      </w:divBdr>
                      <w:divsChild>
                        <w:div w:id="834733141">
                          <w:marLeft w:val="0"/>
                          <w:marRight w:val="0"/>
                          <w:marTop w:val="0"/>
                          <w:marBottom w:val="0"/>
                          <w:divBdr>
                            <w:top w:val="none" w:sz="0" w:space="0" w:color="auto"/>
                            <w:left w:val="none" w:sz="0" w:space="0" w:color="auto"/>
                            <w:bottom w:val="none" w:sz="0" w:space="0" w:color="auto"/>
                            <w:right w:val="none" w:sz="0" w:space="0" w:color="auto"/>
                          </w:divBdr>
                          <w:divsChild>
                            <w:div w:id="1128666608">
                              <w:marLeft w:val="0"/>
                              <w:marRight w:val="0"/>
                              <w:marTop w:val="0"/>
                              <w:marBottom w:val="0"/>
                              <w:divBdr>
                                <w:top w:val="none" w:sz="0" w:space="0" w:color="auto"/>
                                <w:left w:val="none" w:sz="0" w:space="0" w:color="auto"/>
                                <w:bottom w:val="none" w:sz="0" w:space="0" w:color="auto"/>
                                <w:right w:val="none" w:sz="0" w:space="0" w:color="auto"/>
                              </w:divBdr>
                              <w:divsChild>
                                <w:div w:id="1552182578">
                                  <w:marLeft w:val="0"/>
                                  <w:marRight w:val="0"/>
                                  <w:marTop w:val="0"/>
                                  <w:marBottom w:val="0"/>
                                  <w:divBdr>
                                    <w:top w:val="none" w:sz="0" w:space="0" w:color="auto"/>
                                    <w:left w:val="none" w:sz="0" w:space="0" w:color="auto"/>
                                    <w:bottom w:val="none" w:sz="0" w:space="0" w:color="auto"/>
                                    <w:right w:val="none" w:sz="0" w:space="0" w:color="auto"/>
                                  </w:divBdr>
                                  <w:divsChild>
                                    <w:div w:id="1053430814">
                                      <w:marLeft w:val="0"/>
                                      <w:marRight w:val="0"/>
                                      <w:marTop w:val="0"/>
                                      <w:marBottom w:val="0"/>
                                      <w:divBdr>
                                        <w:top w:val="none" w:sz="0" w:space="0" w:color="auto"/>
                                        <w:left w:val="none" w:sz="0" w:space="0" w:color="auto"/>
                                        <w:bottom w:val="none" w:sz="0" w:space="0" w:color="auto"/>
                                        <w:right w:val="none" w:sz="0" w:space="0" w:color="auto"/>
                                      </w:divBdr>
                                      <w:divsChild>
                                        <w:div w:id="145478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69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767513">
          <w:marLeft w:val="0"/>
          <w:marRight w:val="0"/>
          <w:marTop w:val="0"/>
          <w:marBottom w:val="0"/>
          <w:divBdr>
            <w:top w:val="none" w:sz="0" w:space="0" w:color="auto"/>
            <w:left w:val="none" w:sz="0" w:space="0" w:color="auto"/>
            <w:bottom w:val="none" w:sz="0" w:space="0" w:color="auto"/>
            <w:right w:val="none" w:sz="0" w:space="0" w:color="auto"/>
          </w:divBdr>
          <w:divsChild>
            <w:div w:id="1419790099">
              <w:marLeft w:val="0"/>
              <w:marRight w:val="0"/>
              <w:marTop w:val="0"/>
              <w:marBottom w:val="0"/>
              <w:divBdr>
                <w:top w:val="none" w:sz="0" w:space="0" w:color="auto"/>
                <w:left w:val="none" w:sz="0" w:space="0" w:color="auto"/>
                <w:bottom w:val="none" w:sz="0" w:space="0" w:color="auto"/>
                <w:right w:val="none" w:sz="0" w:space="0" w:color="auto"/>
              </w:divBdr>
              <w:divsChild>
                <w:div w:id="1820686310">
                  <w:marLeft w:val="0"/>
                  <w:marRight w:val="0"/>
                  <w:marTop w:val="0"/>
                  <w:marBottom w:val="0"/>
                  <w:divBdr>
                    <w:top w:val="none" w:sz="0" w:space="0" w:color="auto"/>
                    <w:left w:val="none" w:sz="0" w:space="0" w:color="auto"/>
                    <w:bottom w:val="none" w:sz="0" w:space="0" w:color="auto"/>
                    <w:right w:val="none" w:sz="0" w:space="0" w:color="auto"/>
                  </w:divBdr>
                  <w:divsChild>
                    <w:div w:id="722947230">
                      <w:marLeft w:val="0"/>
                      <w:marRight w:val="0"/>
                      <w:marTop w:val="0"/>
                      <w:marBottom w:val="0"/>
                      <w:divBdr>
                        <w:top w:val="none" w:sz="0" w:space="0" w:color="auto"/>
                        <w:left w:val="none" w:sz="0" w:space="0" w:color="auto"/>
                        <w:bottom w:val="none" w:sz="0" w:space="0" w:color="auto"/>
                        <w:right w:val="none" w:sz="0" w:space="0" w:color="auto"/>
                      </w:divBdr>
                      <w:divsChild>
                        <w:div w:id="1862090819">
                          <w:marLeft w:val="0"/>
                          <w:marRight w:val="0"/>
                          <w:marTop w:val="0"/>
                          <w:marBottom w:val="0"/>
                          <w:divBdr>
                            <w:top w:val="none" w:sz="0" w:space="0" w:color="auto"/>
                            <w:left w:val="none" w:sz="0" w:space="0" w:color="auto"/>
                            <w:bottom w:val="none" w:sz="0" w:space="0" w:color="auto"/>
                            <w:right w:val="none" w:sz="0" w:space="0" w:color="auto"/>
                          </w:divBdr>
                          <w:divsChild>
                            <w:div w:id="1104494396">
                              <w:marLeft w:val="0"/>
                              <w:marRight w:val="0"/>
                              <w:marTop w:val="0"/>
                              <w:marBottom w:val="0"/>
                              <w:divBdr>
                                <w:top w:val="none" w:sz="0" w:space="0" w:color="auto"/>
                                <w:left w:val="none" w:sz="0" w:space="0" w:color="auto"/>
                                <w:bottom w:val="none" w:sz="0" w:space="0" w:color="auto"/>
                                <w:right w:val="none" w:sz="0" w:space="0" w:color="auto"/>
                              </w:divBdr>
                            </w:div>
                          </w:divsChild>
                        </w:div>
                        <w:div w:id="192402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3494549">
          <w:marLeft w:val="0"/>
          <w:marRight w:val="0"/>
          <w:marTop w:val="0"/>
          <w:marBottom w:val="0"/>
          <w:divBdr>
            <w:top w:val="none" w:sz="0" w:space="0" w:color="auto"/>
            <w:left w:val="none" w:sz="0" w:space="0" w:color="auto"/>
            <w:bottom w:val="none" w:sz="0" w:space="0" w:color="auto"/>
            <w:right w:val="none" w:sz="0" w:space="0" w:color="auto"/>
          </w:divBdr>
          <w:divsChild>
            <w:div w:id="1424915027">
              <w:marLeft w:val="0"/>
              <w:marRight w:val="0"/>
              <w:marTop w:val="0"/>
              <w:marBottom w:val="0"/>
              <w:divBdr>
                <w:top w:val="none" w:sz="0" w:space="0" w:color="auto"/>
                <w:left w:val="none" w:sz="0" w:space="0" w:color="auto"/>
                <w:bottom w:val="none" w:sz="0" w:space="0" w:color="auto"/>
                <w:right w:val="none" w:sz="0" w:space="0" w:color="auto"/>
              </w:divBdr>
              <w:divsChild>
                <w:div w:id="116528659">
                  <w:marLeft w:val="0"/>
                  <w:marRight w:val="0"/>
                  <w:marTop w:val="0"/>
                  <w:marBottom w:val="0"/>
                  <w:divBdr>
                    <w:top w:val="none" w:sz="0" w:space="0" w:color="auto"/>
                    <w:left w:val="none" w:sz="0" w:space="0" w:color="auto"/>
                    <w:bottom w:val="none" w:sz="0" w:space="0" w:color="auto"/>
                    <w:right w:val="none" w:sz="0" w:space="0" w:color="auto"/>
                  </w:divBdr>
                  <w:divsChild>
                    <w:div w:id="1410998124">
                      <w:marLeft w:val="0"/>
                      <w:marRight w:val="0"/>
                      <w:marTop w:val="0"/>
                      <w:marBottom w:val="0"/>
                      <w:divBdr>
                        <w:top w:val="none" w:sz="0" w:space="0" w:color="auto"/>
                        <w:left w:val="none" w:sz="0" w:space="0" w:color="auto"/>
                        <w:bottom w:val="none" w:sz="0" w:space="0" w:color="auto"/>
                        <w:right w:val="none" w:sz="0" w:space="0" w:color="auto"/>
                      </w:divBdr>
                      <w:divsChild>
                        <w:div w:id="2037846473">
                          <w:marLeft w:val="0"/>
                          <w:marRight w:val="0"/>
                          <w:marTop w:val="0"/>
                          <w:marBottom w:val="0"/>
                          <w:divBdr>
                            <w:top w:val="none" w:sz="0" w:space="0" w:color="auto"/>
                            <w:left w:val="none" w:sz="0" w:space="0" w:color="auto"/>
                            <w:bottom w:val="none" w:sz="0" w:space="0" w:color="auto"/>
                            <w:right w:val="none" w:sz="0" w:space="0" w:color="auto"/>
                          </w:divBdr>
                          <w:divsChild>
                            <w:div w:id="478117103">
                              <w:marLeft w:val="0"/>
                              <w:marRight w:val="0"/>
                              <w:marTop w:val="0"/>
                              <w:marBottom w:val="0"/>
                              <w:divBdr>
                                <w:top w:val="none" w:sz="0" w:space="0" w:color="auto"/>
                                <w:left w:val="none" w:sz="0" w:space="0" w:color="auto"/>
                                <w:bottom w:val="none" w:sz="0" w:space="0" w:color="auto"/>
                                <w:right w:val="none" w:sz="0" w:space="0" w:color="auto"/>
                              </w:divBdr>
                              <w:divsChild>
                                <w:div w:id="1313950272">
                                  <w:marLeft w:val="0"/>
                                  <w:marRight w:val="0"/>
                                  <w:marTop w:val="0"/>
                                  <w:marBottom w:val="0"/>
                                  <w:divBdr>
                                    <w:top w:val="none" w:sz="0" w:space="0" w:color="auto"/>
                                    <w:left w:val="none" w:sz="0" w:space="0" w:color="auto"/>
                                    <w:bottom w:val="none" w:sz="0" w:space="0" w:color="auto"/>
                                    <w:right w:val="none" w:sz="0" w:space="0" w:color="auto"/>
                                  </w:divBdr>
                                  <w:divsChild>
                                    <w:div w:id="1459569651">
                                      <w:marLeft w:val="0"/>
                                      <w:marRight w:val="0"/>
                                      <w:marTop w:val="0"/>
                                      <w:marBottom w:val="0"/>
                                      <w:divBdr>
                                        <w:top w:val="none" w:sz="0" w:space="0" w:color="auto"/>
                                        <w:left w:val="none" w:sz="0" w:space="0" w:color="auto"/>
                                        <w:bottom w:val="none" w:sz="0" w:space="0" w:color="auto"/>
                                        <w:right w:val="none" w:sz="0" w:space="0" w:color="auto"/>
                                      </w:divBdr>
                                      <w:divsChild>
                                        <w:div w:id="16300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4646">
          <w:marLeft w:val="0"/>
          <w:marRight w:val="0"/>
          <w:marTop w:val="0"/>
          <w:marBottom w:val="0"/>
          <w:divBdr>
            <w:top w:val="none" w:sz="0" w:space="0" w:color="auto"/>
            <w:left w:val="none" w:sz="0" w:space="0" w:color="auto"/>
            <w:bottom w:val="none" w:sz="0" w:space="0" w:color="auto"/>
            <w:right w:val="none" w:sz="0" w:space="0" w:color="auto"/>
          </w:divBdr>
          <w:divsChild>
            <w:div w:id="348025987">
              <w:marLeft w:val="0"/>
              <w:marRight w:val="0"/>
              <w:marTop w:val="0"/>
              <w:marBottom w:val="0"/>
              <w:divBdr>
                <w:top w:val="none" w:sz="0" w:space="0" w:color="auto"/>
                <w:left w:val="none" w:sz="0" w:space="0" w:color="auto"/>
                <w:bottom w:val="none" w:sz="0" w:space="0" w:color="auto"/>
                <w:right w:val="none" w:sz="0" w:space="0" w:color="auto"/>
              </w:divBdr>
              <w:divsChild>
                <w:div w:id="622031300">
                  <w:marLeft w:val="0"/>
                  <w:marRight w:val="0"/>
                  <w:marTop w:val="0"/>
                  <w:marBottom w:val="0"/>
                  <w:divBdr>
                    <w:top w:val="none" w:sz="0" w:space="0" w:color="auto"/>
                    <w:left w:val="none" w:sz="0" w:space="0" w:color="auto"/>
                    <w:bottom w:val="none" w:sz="0" w:space="0" w:color="auto"/>
                    <w:right w:val="none" w:sz="0" w:space="0" w:color="auto"/>
                  </w:divBdr>
                  <w:divsChild>
                    <w:div w:id="587545281">
                      <w:marLeft w:val="0"/>
                      <w:marRight w:val="0"/>
                      <w:marTop w:val="0"/>
                      <w:marBottom w:val="0"/>
                      <w:divBdr>
                        <w:top w:val="none" w:sz="0" w:space="0" w:color="auto"/>
                        <w:left w:val="none" w:sz="0" w:space="0" w:color="auto"/>
                        <w:bottom w:val="none" w:sz="0" w:space="0" w:color="auto"/>
                        <w:right w:val="none" w:sz="0" w:space="0" w:color="auto"/>
                      </w:divBdr>
                      <w:divsChild>
                        <w:div w:id="385181534">
                          <w:marLeft w:val="0"/>
                          <w:marRight w:val="0"/>
                          <w:marTop w:val="0"/>
                          <w:marBottom w:val="0"/>
                          <w:divBdr>
                            <w:top w:val="none" w:sz="0" w:space="0" w:color="auto"/>
                            <w:left w:val="none" w:sz="0" w:space="0" w:color="auto"/>
                            <w:bottom w:val="none" w:sz="0" w:space="0" w:color="auto"/>
                            <w:right w:val="none" w:sz="0" w:space="0" w:color="auto"/>
                          </w:divBdr>
                          <w:divsChild>
                            <w:div w:id="182091742">
                              <w:marLeft w:val="0"/>
                              <w:marRight w:val="0"/>
                              <w:marTop w:val="0"/>
                              <w:marBottom w:val="0"/>
                              <w:divBdr>
                                <w:top w:val="none" w:sz="0" w:space="0" w:color="auto"/>
                                <w:left w:val="none" w:sz="0" w:space="0" w:color="auto"/>
                                <w:bottom w:val="none" w:sz="0" w:space="0" w:color="auto"/>
                                <w:right w:val="none" w:sz="0" w:space="0" w:color="auto"/>
                              </w:divBdr>
                              <w:divsChild>
                                <w:div w:id="1385983407">
                                  <w:marLeft w:val="0"/>
                                  <w:marRight w:val="0"/>
                                  <w:marTop w:val="0"/>
                                  <w:marBottom w:val="0"/>
                                  <w:divBdr>
                                    <w:top w:val="none" w:sz="0" w:space="0" w:color="auto"/>
                                    <w:left w:val="none" w:sz="0" w:space="0" w:color="auto"/>
                                    <w:bottom w:val="none" w:sz="0" w:space="0" w:color="auto"/>
                                    <w:right w:val="none" w:sz="0" w:space="0" w:color="auto"/>
                                  </w:divBdr>
                                  <w:divsChild>
                                    <w:div w:id="433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247523">
          <w:marLeft w:val="0"/>
          <w:marRight w:val="0"/>
          <w:marTop w:val="0"/>
          <w:marBottom w:val="0"/>
          <w:divBdr>
            <w:top w:val="none" w:sz="0" w:space="0" w:color="auto"/>
            <w:left w:val="none" w:sz="0" w:space="0" w:color="auto"/>
            <w:bottom w:val="none" w:sz="0" w:space="0" w:color="auto"/>
            <w:right w:val="none" w:sz="0" w:space="0" w:color="auto"/>
          </w:divBdr>
          <w:divsChild>
            <w:div w:id="1230726381">
              <w:marLeft w:val="0"/>
              <w:marRight w:val="0"/>
              <w:marTop w:val="0"/>
              <w:marBottom w:val="0"/>
              <w:divBdr>
                <w:top w:val="none" w:sz="0" w:space="0" w:color="auto"/>
                <w:left w:val="none" w:sz="0" w:space="0" w:color="auto"/>
                <w:bottom w:val="none" w:sz="0" w:space="0" w:color="auto"/>
                <w:right w:val="none" w:sz="0" w:space="0" w:color="auto"/>
              </w:divBdr>
              <w:divsChild>
                <w:div w:id="1074232637">
                  <w:marLeft w:val="0"/>
                  <w:marRight w:val="0"/>
                  <w:marTop w:val="0"/>
                  <w:marBottom w:val="0"/>
                  <w:divBdr>
                    <w:top w:val="none" w:sz="0" w:space="0" w:color="auto"/>
                    <w:left w:val="none" w:sz="0" w:space="0" w:color="auto"/>
                    <w:bottom w:val="none" w:sz="0" w:space="0" w:color="auto"/>
                    <w:right w:val="none" w:sz="0" w:space="0" w:color="auto"/>
                  </w:divBdr>
                  <w:divsChild>
                    <w:div w:id="1890874845">
                      <w:marLeft w:val="0"/>
                      <w:marRight w:val="0"/>
                      <w:marTop w:val="0"/>
                      <w:marBottom w:val="0"/>
                      <w:divBdr>
                        <w:top w:val="none" w:sz="0" w:space="0" w:color="auto"/>
                        <w:left w:val="none" w:sz="0" w:space="0" w:color="auto"/>
                        <w:bottom w:val="none" w:sz="0" w:space="0" w:color="auto"/>
                        <w:right w:val="none" w:sz="0" w:space="0" w:color="auto"/>
                      </w:divBdr>
                      <w:divsChild>
                        <w:div w:id="1039429896">
                          <w:marLeft w:val="0"/>
                          <w:marRight w:val="0"/>
                          <w:marTop w:val="0"/>
                          <w:marBottom w:val="0"/>
                          <w:divBdr>
                            <w:top w:val="none" w:sz="0" w:space="0" w:color="auto"/>
                            <w:left w:val="none" w:sz="0" w:space="0" w:color="auto"/>
                            <w:bottom w:val="none" w:sz="0" w:space="0" w:color="auto"/>
                            <w:right w:val="none" w:sz="0" w:space="0" w:color="auto"/>
                          </w:divBdr>
                          <w:divsChild>
                            <w:div w:id="412237303">
                              <w:marLeft w:val="0"/>
                              <w:marRight w:val="0"/>
                              <w:marTop w:val="0"/>
                              <w:marBottom w:val="0"/>
                              <w:divBdr>
                                <w:top w:val="none" w:sz="0" w:space="0" w:color="auto"/>
                                <w:left w:val="none" w:sz="0" w:space="0" w:color="auto"/>
                                <w:bottom w:val="none" w:sz="0" w:space="0" w:color="auto"/>
                                <w:right w:val="none" w:sz="0" w:space="0" w:color="auto"/>
                              </w:divBdr>
                              <w:divsChild>
                                <w:div w:id="1183591858">
                                  <w:marLeft w:val="0"/>
                                  <w:marRight w:val="0"/>
                                  <w:marTop w:val="0"/>
                                  <w:marBottom w:val="0"/>
                                  <w:divBdr>
                                    <w:top w:val="none" w:sz="0" w:space="0" w:color="auto"/>
                                    <w:left w:val="none" w:sz="0" w:space="0" w:color="auto"/>
                                    <w:bottom w:val="none" w:sz="0" w:space="0" w:color="auto"/>
                                    <w:right w:val="none" w:sz="0" w:space="0" w:color="auto"/>
                                  </w:divBdr>
                                  <w:divsChild>
                                    <w:div w:id="1375736979">
                                      <w:marLeft w:val="0"/>
                                      <w:marRight w:val="0"/>
                                      <w:marTop w:val="0"/>
                                      <w:marBottom w:val="0"/>
                                      <w:divBdr>
                                        <w:top w:val="none" w:sz="0" w:space="0" w:color="auto"/>
                                        <w:left w:val="none" w:sz="0" w:space="0" w:color="auto"/>
                                        <w:bottom w:val="none" w:sz="0" w:space="0" w:color="auto"/>
                                        <w:right w:val="none" w:sz="0" w:space="0" w:color="auto"/>
                                      </w:divBdr>
                                      <w:divsChild>
                                        <w:div w:id="5138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380070">
          <w:marLeft w:val="0"/>
          <w:marRight w:val="0"/>
          <w:marTop w:val="0"/>
          <w:marBottom w:val="0"/>
          <w:divBdr>
            <w:top w:val="none" w:sz="0" w:space="0" w:color="auto"/>
            <w:left w:val="none" w:sz="0" w:space="0" w:color="auto"/>
            <w:bottom w:val="none" w:sz="0" w:space="0" w:color="auto"/>
            <w:right w:val="none" w:sz="0" w:space="0" w:color="auto"/>
          </w:divBdr>
          <w:divsChild>
            <w:div w:id="2120954542">
              <w:marLeft w:val="0"/>
              <w:marRight w:val="0"/>
              <w:marTop w:val="0"/>
              <w:marBottom w:val="0"/>
              <w:divBdr>
                <w:top w:val="none" w:sz="0" w:space="0" w:color="auto"/>
                <w:left w:val="none" w:sz="0" w:space="0" w:color="auto"/>
                <w:bottom w:val="none" w:sz="0" w:space="0" w:color="auto"/>
                <w:right w:val="none" w:sz="0" w:space="0" w:color="auto"/>
              </w:divBdr>
              <w:divsChild>
                <w:div w:id="941766143">
                  <w:marLeft w:val="0"/>
                  <w:marRight w:val="0"/>
                  <w:marTop w:val="0"/>
                  <w:marBottom w:val="0"/>
                  <w:divBdr>
                    <w:top w:val="none" w:sz="0" w:space="0" w:color="auto"/>
                    <w:left w:val="none" w:sz="0" w:space="0" w:color="auto"/>
                    <w:bottom w:val="none" w:sz="0" w:space="0" w:color="auto"/>
                    <w:right w:val="none" w:sz="0" w:space="0" w:color="auto"/>
                  </w:divBdr>
                  <w:divsChild>
                    <w:div w:id="1811749291">
                      <w:marLeft w:val="0"/>
                      <w:marRight w:val="0"/>
                      <w:marTop w:val="0"/>
                      <w:marBottom w:val="0"/>
                      <w:divBdr>
                        <w:top w:val="none" w:sz="0" w:space="0" w:color="auto"/>
                        <w:left w:val="none" w:sz="0" w:space="0" w:color="auto"/>
                        <w:bottom w:val="none" w:sz="0" w:space="0" w:color="auto"/>
                        <w:right w:val="none" w:sz="0" w:space="0" w:color="auto"/>
                      </w:divBdr>
                      <w:divsChild>
                        <w:div w:id="2114861176">
                          <w:marLeft w:val="0"/>
                          <w:marRight w:val="0"/>
                          <w:marTop w:val="0"/>
                          <w:marBottom w:val="0"/>
                          <w:divBdr>
                            <w:top w:val="none" w:sz="0" w:space="0" w:color="auto"/>
                            <w:left w:val="none" w:sz="0" w:space="0" w:color="auto"/>
                            <w:bottom w:val="none" w:sz="0" w:space="0" w:color="auto"/>
                            <w:right w:val="none" w:sz="0" w:space="0" w:color="auto"/>
                          </w:divBdr>
                          <w:divsChild>
                            <w:div w:id="1778211563">
                              <w:marLeft w:val="0"/>
                              <w:marRight w:val="0"/>
                              <w:marTop w:val="0"/>
                              <w:marBottom w:val="0"/>
                              <w:divBdr>
                                <w:top w:val="none" w:sz="0" w:space="0" w:color="auto"/>
                                <w:left w:val="none" w:sz="0" w:space="0" w:color="auto"/>
                                <w:bottom w:val="none" w:sz="0" w:space="0" w:color="auto"/>
                                <w:right w:val="none" w:sz="0" w:space="0" w:color="auto"/>
                              </w:divBdr>
                              <w:divsChild>
                                <w:div w:id="134570931">
                                  <w:marLeft w:val="0"/>
                                  <w:marRight w:val="0"/>
                                  <w:marTop w:val="0"/>
                                  <w:marBottom w:val="0"/>
                                  <w:divBdr>
                                    <w:top w:val="none" w:sz="0" w:space="0" w:color="auto"/>
                                    <w:left w:val="none" w:sz="0" w:space="0" w:color="auto"/>
                                    <w:bottom w:val="none" w:sz="0" w:space="0" w:color="auto"/>
                                    <w:right w:val="none" w:sz="0" w:space="0" w:color="auto"/>
                                  </w:divBdr>
                                  <w:divsChild>
                                    <w:div w:id="6297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470678">
          <w:marLeft w:val="0"/>
          <w:marRight w:val="0"/>
          <w:marTop w:val="0"/>
          <w:marBottom w:val="0"/>
          <w:divBdr>
            <w:top w:val="none" w:sz="0" w:space="0" w:color="auto"/>
            <w:left w:val="none" w:sz="0" w:space="0" w:color="auto"/>
            <w:bottom w:val="none" w:sz="0" w:space="0" w:color="auto"/>
            <w:right w:val="none" w:sz="0" w:space="0" w:color="auto"/>
          </w:divBdr>
          <w:divsChild>
            <w:div w:id="1503280630">
              <w:marLeft w:val="0"/>
              <w:marRight w:val="0"/>
              <w:marTop w:val="0"/>
              <w:marBottom w:val="0"/>
              <w:divBdr>
                <w:top w:val="none" w:sz="0" w:space="0" w:color="auto"/>
                <w:left w:val="none" w:sz="0" w:space="0" w:color="auto"/>
                <w:bottom w:val="none" w:sz="0" w:space="0" w:color="auto"/>
                <w:right w:val="none" w:sz="0" w:space="0" w:color="auto"/>
              </w:divBdr>
              <w:divsChild>
                <w:div w:id="1675452325">
                  <w:marLeft w:val="0"/>
                  <w:marRight w:val="0"/>
                  <w:marTop w:val="0"/>
                  <w:marBottom w:val="0"/>
                  <w:divBdr>
                    <w:top w:val="none" w:sz="0" w:space="0" w:color="auto"/>
                    <w:left w:val="none" w:sz="0" w:space="0" w:color="auto"/>
                    <w:bottom w:val="none" w:sz="0" w:space="0" w:color="auto"/>
                    <w:right w:val="none" w:sz="0" w:space="0" w:color="auto"/>
                  </w:divBdr>
                  <w:divsChild>
                    <w:div w:id="1640525754">
                      <w:marLeft w:val="0"/>
                      <w:marRight w:val="0"/>
                      <w:marTop w:val="0"/>
                      <w:marBottom w:val="0"/>
                      <w:divBdr>
                        <w:top w:val="none" w:sz="0" w:space="0" w:color="auto"/>
                        <w:left w:val="none" w:sz="0" w:space="0" w:color="auto"/>
                        <w:bottom w:val="none" w:sz="0" w:space="0" w:color="auto"/>
                        <w:right w:val="none" w:sz="0" w:space="0" w:color="auto"/>
                      </w:divBdr>
                      <w:divsChild>
                        <w:div w:id="516771828">
                          <w:marLeft w:val="0"/>
                          <w:marRight w:val="0"/>
                          <w:marTop w:val="0"/>
                          <w:marBottom w:val="0"/>
                          <w:divBdr>
                            <w:top w:val="none" w:sz="0" w:space="0" w:color="auto"/>
                            <w:left w:val="none" w:sz="0" w:space="0" w:color="auto"/>
                            <w:bottom w:val="none" w:sz="0" w:space="0" w:color="auto"/>
                            <w:right w:val="none" w:sz="0" w:space="0" w:color="auto"/>
                          </w:divBdr>
                          <w:divsChild>
                            <w:div w:id="334648794">
                              <w:marLeft w:val="0"/>
                              <w:marRight w:val="0"/>
                              <w:marTop w:val="0"/>
                              <w:marBottom w:val="0"/>
                              <w:divBdr>
                                <w:top w:val="none" w:sz="0" w:space="0" w:color="auto"/>
                                <w:left w:val="none" w:sz="0" w:space="0" w:color="auto"/>
                                <w:bottom w:val="none" w:sz="0" w:space="0" w:color="auto"/>
                                <w:right w:val="none" w:sz="0" w:space="0" w:color="auto"/>
                              </w:divBdr>
                              <w:divsChild>
                                <w:div w:id="353698253">
                                  <w:marLeft w:val="0"/>
                                  <w:marRight w:val="0"/>
                                  <w:marTop w:val="0"/>
                                  <w:marBottom w:val="0"/>
                                  <w:divBdr>
                                    <w:top w:val="none" w:sz="0" w:space="0" w:color="auto"/>
                                    <w:left w:val="none" w:sz="0" w:space="0" w:color="auto"/>
                                    <w:bottom w:val="none" w:sz="0" w:space="0" w:color="auto"/>
                                    <w:right w:val="none" w:sz="0" w:space="0" w:color="auto"/>
                                  </w:divBdr>
                                  <w:divsChild>
                                    <w:div w:id="369309373">
                                      <w:marLeft w:val="0"/>
                                      <w:marRight w:val="0"/>
                                      <w:marTop w:val="0"/>
                                      <w:marBottom w:val="0"/>
                                      <w:divBdr>
                                        <w:top w:val="none" w:sz="0" w:space="0" w:color="auto"/>
                                        <w:left w:val="none" w:sz="0" w:space="0" w:color="auto"/>
                                        <w:bottom w:val="none" w:sz="0" w:space="0" w:color="auto"/>
                                        <w:right w:val="none" w:sz="0" w:space="0" w:color="auto"/>
                                      </w:divBdr>
                                      <w:divsChild>
                                        <w:div w:id="18908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942951">
          <w:marLeft w:val="0"/>
          <w:marRight w:val="0"/>
          <w:marTop w:val="0"/>
          <w:marBottom w:val="0"/>
          <w:divBdr>
            <w:top w:val="none" w:sz="0" w:space="0" w:color="auto"/>
            <w:left w:val="none" w:sz="0" w:space="0" w:color="auto"/>
            <w:bottom w:val="none" w:sz="0" w:space="0" w:color="auto"/>
            <w:right w:val="none" w:sz="0" w:space="0" w:color="auto"/>
          </w:divBdr>
          <w:divsChild>
            <w:div w:id="1133063551">
              <w:marLeft w:val="0"/>
              <w:marRight w:val="0"/>
              <w:marTop w:val="0"/>
              <w:marBottom w:val="0"/>
              <w:divBdr>
                <w:top w:val="none" w:sz="0" w:space="0" w:color="auto"/>
                <w:left w:val="none" w:sz="0" w:space="0" w:color="auto"/>
                <w:bottom w:val="none" w:sz="0" w:space="0" w:color="auto"/>
                <w:right w:val="none" w:sz="0" w:space="0" w:color="auto"/>
              </w:divBdr>
              <w:divsChild>
                <w:div w:id="993408886">
                  <w:marLeft w:val="0"/>
                  <w:marRight w:val="0"/>
                  <w:marTop w:val="0"/>
                  <w:marBottom w:val="0"/>
                  <w:divBdr>
                    <w:top w:val="none" w:sz="0" w:space="0" w:color="auto"/>
                    <w:left w:val="none" w:sz="0" w:space="0" w:color="auto"/>
                    <w:bottom w:val="none" w:sz="0" w:space="0" w:color="auto"/>
                    <w:right w:val="none" w:sz="0" w:space="0" w:color="auto"/>
                  </w:divBdr>
                  <w:divsChild>
                    <w:div w:id="637541062">
                      <w:marLeft w:val="0"/>
                      <w:marRight w:val="0"/>
                      <w:marTop w:val="0"/>
                      <w:marBottom w:val="0"/>
                      <w:divBdr>
                        <w:top w:val="none" w:sz="0" w:space="0" w:color="auto"/>
                        <w:left w:val="none" w:sz="0" w:space="0" w:color="auto"/>
                        <w:bottom w:val="none" w:sz="0" w:space="0" w:color="auto"/>
                        <w:right w:val="none" w:sz="0" w:space="0" w:color="auto"/>
                      </w:divBdr>
                      <w:divsChild>
                        <w:div w:id="1479036688">
                          <w:marLeft w:val="0"/>
                          <w:marRight w:val="0"/>
                          <w:marTop w:val="0"/>
                          <w:marBottom w:val="0"/>
                          <w:divBdr>
                            <w:top w:val="none" w:sz="0" w:space="0" w:color="auto"/>
                            <w:left w:val="none" w:sz="0" w:space="0" w:color="auto"/>
                            <w:bottom w:val="none" w:sz="0" w:space="0" w:color="auto"/>
                            <w:right w:val="none" w:sz="0" w:space="0" w:color="auto"/>
                          </w:divBdr>
                          <w:divsChild>
                            <w:div w:id="821890985">
                              <w:marLeft w:val="0"/>
                              <w:marRight w:val="0"/>
                              <w:marTop w:val="0"/>
                              <w:marBottom w:val="0"/>
                              <w:divBdr>
                                <w:top w:val="none" w:sz="0" w:space="0" w:color="auto"/>
                                <w:left w:val="none" w:sz="0" w:space="0" w:color="auto"/>
                                <w:bottom w:val="none" w:sz="0" w:space="0" w:color="auto"/>
                                <w:right w:val="none" w:sz="0" w:space="0" w:color="auto"/>
                              </w:divBdr>
                              <w:divsChild>
                                <w:div w:id="83035788">
                                  <w:marLeft w:val="0"/>
                                  <w:marRight w:val="0"/>
                                  <w:marTop w:val="0"/>
                                  <w:marBottom w:val="0"/>
                                  <w:divBdr>
                                    <w:top w:val="none" w:sz="0" w:space="0" w:color="auto"/>
                                    <w:left w:val="none" w:sz="0" w:space="0" w:color="auto"/>
                                    <w:bottom w:val="none" w:sz="0" w:space="0" w:color="auto"/>
                                    <w:right w:val="none" w:sz="0" w:space="0" w:color="auto"/>
                                  </w:divBdr>
                                  <w:divsChild>
                                    <w:div w:id="20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3367">
          <w:marLeft w:val="0"/>
          <w:marRight w:val="0"/>
          <w:marTop w:val="0"/>
          <w:marBottom w:val="0"/>
          <w:divBdr>
            <w:top w:val="none" w:sz="0" w:space="0" w:color="auto"/>
            <w:left w:val="none" w:sz="0" w:space="0" w:color="auto"/>
            <w:bottom w:val="none" w:sz="0" w:space="0" w:color="auto"/>
            <w:right w:val="none" w:sz="0" w:space="0" w:color="auto"/>
          </w:divBdr>
          <w:divsChild>
            <w:div w:id="2145728219">
              <w:marLeft w:val="0"/>
              <w:marRight w:val="0"/>
              <w:marTop w:val="0"/>
              <w:marBottom w:val="0"/>
              <w:divBdr>
                <w:top w:val="none" w:sz="0" w:space="0" w:color="auto"/>
                <w:left w:val="none" w:sz="0" w:space="0" w:color="auto"/>
                <w:bottom w:val="none" w:sz="0" w:space="0" w:color="auto"/>
                <w:right w:val="none" w:sz="0" w:space="0" w:color="auto"/>
              </w:divBdr>
              <w:divsChild>
                <w:div w:id="1711687745">
                  <w:marLeft w:val="0"/>
                  <w:marRight w:val="0"/>
                  <w:marTop w:val="0"/>
                  <w:marBottom w:val="0"/>
                  <w:divBdr>
                    <w:top w:val="none" w:sz="0" w:space="0" w:color="auto"/>
                    <w:left w:val="none" w:sz="0" w:space="0" w:color="auto"/>
                    <w:bottom w:val="none" w:sz="0" w:space="0" w:color="auto"/>
                    <w:right w:val="none" w:sz="0" w:space="0" w:color="auto"/>
                  </w:divBdr>
                  <w:divsChild>
                    <w:div w:id="1007944140">
                      <w:marLeft w:val="0"/>
                      <w:marRight w:val="0"/>
                      <w:marTop w:val="0"/>
                      <w:marBottom w:val="0"/>
                      <w:divBdr>
                        <w:top w:val="none" w:sz="0" w:space="0" w:color="auto"/>
                        <w:left w:val="none" w:sz="0" w:space="0" w:color="auto"/>
                        <w:bottom w:val="none" w:sz="0" w:space="0" w:color="auto"/>
                        <w:right w:val="none" w:sz="0" w:space="0" w:color="auto"/>
                      </w:divBdr>
                      <w:divsChild>
                        <w:div w:id="1822623726">
                          <w:marLeft w:val="0"/>
                          <w:marRight w:val="0"/>
                          <w:marTop w:val="0"/>
                          <w:marBottom w:val="0"/>
                          <w:divBdr>
                            <w:top w:val="none" w:sz="0" w:space="0" w:color="auto"/>
                            <w:left w:val="none" w:sz="0" w:space="0" w:color="auto"/>
                            <w:bottom w:val="none" w:sz="0" w:space="0" w:color="auto"/>
                            <w:right w:val="none" w:sz="0" w:space="0" w:color="auto"/>
                          </w:divBdr>
                          <w:divsChild>
                            <w:div w:id="1991711889">
                              <w:marLeft w:val="0"/>
                              <w:marRight w:val="0"/>
                              <w:marTop w:val="0"/>
                              <w:marBottom w:val="0"/>
                              <w:divBdr>
                                <w:top w:val="none" w:sz="0" w:space="0" w:color="auto"/>
                                <w:left w:val="none" w:sz="0" w:space="0" w:color="auto"/>
                                <w:bottom w:val="none" w:sz="0" w:space="0" w:color="auto"/>
                                <w:right w:val="none" w:sz="0" w:space="0" w:color="auto"/>
                              </w:divBdr>
                              <w:divsChild>
                                <w:div w:id="1328946618">
                                  <w:marLeft w:val="0"/>
                                  <w:marRight w:val="0"/>
                                  <w:marTop w:val="0"/>
                                  <w:marBottom w:val="0"/>
                                  <w:divBdr>
                                    <w:top w:val="none" w:sz="0" w:space="0" w:color="auto"/>
                                    <w:left w:val="none" w:sz="0" w:space="0" w:color="auto"/>
                                    <w:bottom w:val="none" w:sz="0" w:space="0" w:color="auto"/>
                                    <w:right w:val="none" w:sz="0" w:space="0" w:color="auto"/>
                                  </w:divBdr>
                                  <w:divsChild>
                                    <w:div w:id="292910881">
                                      <w:marLeft w:val="0"/>
                                      <w:marRight w:val="0"/>
                                      <w:marTop w:val="0"/>
                                      <w:marBottom w:val="0"/>
                                      <w:divBdr>
                                        <w:top w:val="none" w:sz="0" w:space="0" w:color="auto"/>
                                        <w:left w:val="none" w:sz="0" w:space="0" w:color="auto"/>
                                        <w:bottom w:val="none" w:sz="0" w:space="0" w:color="auto"/>
                                        <w:right w:val="none" w:sz="0" w:space="0" w:color="auto"/>
                                      </w:divBdr>
                                      <w:divsChild>
                                        <w:div w:id="3370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771561">
          <w:marLeft w:val="0"/>
          <w:marRight w:val="0"/>
          <w:marTop w:val="0"/>
          <w:marBottom w:val="0"/>
          <w:divBdr>
            <w:top w:val="none" w:sz="0" w:space="0" w:color="auto"/>
            <w:left w:val="none" w:sz="0" w:space="0" w:color="auto"/>
            <w:bottom w:val="none" w:sz="0" w:space="0" w:color="auto"/>
            <w:right w:val="none" w:sz="0" w:space="0" w:color="auto"/>
          </w:divBdr>
          <w:divsChild>
            <w:div w:id="276763013">
              <w:marLeft w:val="0"/>
              <w:marRight w:val="0"/>
              <w:marTop w:val="0"/>
              <w:marBottom w:val="0"/>
              <w:divBdr>
                <w:top w:val="none" w:sz="0" w:space="0" w:color="auto"/>
                <w:left w:val="none" w:sz="0" w:space="0" w:color="auto"/>
                <w:bottom w:val="none" w:sz="0" w:space="0" w:color="auto"/>
                <w:right w:val="none" w:sz="0" w:space="0" w:color="auto"/>
              </w:divBdr>
              <w:divsChild>
                <w:div w:id="440421995">
                  <w:marLeft w:val="0"/>
                  <w:marRight w:val="0"/>
                  <w:marTop w:val="0"/>
                  <w:marBottom w:val="0"/>
                  <w:divBdr>
                    <w:top w:val="none" w:sz="0" w:space="0" w:color="auto"/>
                    <w:left w:val="none" w:sz="0" w:space="0" w:color="auto"/>
                    <w:bottom w:val="none" w:sz="0" w:space="0" w:color="auto"/>
                    <w:right w:val="none" w:sz="0" w:space="0" w:color="auto"/>
                  </w:divBdr>
                  <w:divsChild>
                    <w:div w:id="675962847">
                      <w:marLeft w:val="0"/>
                      <w:marRight w:val="0"/>
                      <w:marTop w:val="0"/>
                      <w:marBottom w:val="0"/>
                      <w:divBdr>
                        <w:top w:val="none" w:sz="0" w:space="0" w:color="auto"/>
                        <w:left w:val="none" w:sz="0" w:space="0" w:color="auto"/>
                        <w:bottom w:val="none" w:sz="0" w:space="0" w:color="auto"/>
                        <w:right w:val="none" w:sz="0" w:space="0" w:color="auto"/>
                      </w:divBdr>
                      <w:divsChild>
                        <w:div w:id="1301034956">
                          <w:marLeft w:val="0"/>
                          <w:marRight w:val="0"/>
                          <w:marTop w:val="0"/>
                          <w:marBottom w:val="0"/>
                          <w:divBdr>
                            <w:top w:val="none" w:sz="0" w:space="0" w:color="auto"/>
                            <w:left w:val="none" w:sz="0" w:space="0" w:color="auto"/>
                            <w:bottom w:val="none" w:sz="0" w:space="0" w:color="auto"/>
                            <w:right w:val="none" w:sz="0" w:space="0" w:color="auto"/>
                          </w:divBdr>
                          <w:divsChild>
                            <w:div w:id="886378165">
                              <w:marLeft w:val="0"/>
                              <w:marRight w:val="0"/>
                              <w:marTop w:val="0"/>
                              <w:marBottom w:val="0"/>
                              <w:divBdr>
                                <w:top w:val="none" w:sz="0" w:space="0" w:color="auto"/>
                                <w:left w:val="none" w:sz="0" w:space="0" w:color="auto"/>
                                <w:bottom w:val="none" w:sz="0" w:space="0" w:color="auto"/>
                                <w:right w:val="none" w:sz="0" w:space="0" w:color="auto"/>
                              </w:divBdr>
                              <w:divsChild>
                                <w:div w:id="2078550921">
                                  <w:marLeft w:val="0"/>
                                  <w:marRight w:val="0"/>
                                  <w:marTop w:val="0"/>
                                  <w:marBottom w:val="0"/>
                                  <w:divBdr>
                                    <w:top w:val="none" w:sz="0" w:space="0" w:color="auto"/>
                                    <w:left w:val="none" w:sz="0" w:space="0" w:color="auto"/>
                                    <w:bottom w:val="none" w:sz="0" w:space="0" w:color="auto"/>
                                    <w:right w:val="none" w:sz="0" w:space="0" w:color="auto"/>
                                  </w:divBdr>
                                  <w:divsChild>
                                    <w:div w:id="13428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709186">
          <w:marLeft w:val="0"/>
          <w:marRight w:val="0"/>
          <w:marTop w:val="0"/>
          <w:marBottom w:val="0"/>
          <w:divBdr>
            <w:top w:val="none" w:sz="0" w:space="0" w:color="auto"/>
            <w:left w:val="none" w:sz="0" w:space="0" w:color="auto"/>
            <w:bottom w:val="none" w:sz="0" w:space="0" w:color="auto"/>
            <w:right w:val="none" w:sz="0" w:space="0" w:color="auto"/>
          </w:divBdr>
        </w:div>
        <w:div w:id="1772123104">
          <w:marLeft w:val="0"/>
          <w:marRight w:val="0"/>
          <w:marTop w:val="0"/>
          <w:marBottom w:val="0"/>
          <w:divBdr>
            <w:top w:val="none" w:sz="0" w:space="0" w:color="auto"/>
            <w:left w:val="none" w:sz="0" w:space="0" w:color="auto"/>
            <w:bottom w:val="none" w:sz="0" w:space="0" w:color="auto"/>
            <w:right w:val="none" w:sz="0" w:space="0" w:color="auto"/>
          </w:divBdr>
          <w:divsChild>
            <w:div w:id="1263488442">
              <w:marLeft w:val="0"/>
              <w:marRight w:val="0"/>
              <w:marTop w:val="0"/>
              <w:marBottom w:val="0"/>
              <w:divBdr>
                <w:top w:val="none" w:sz="0" w:space="0" w:color="auto"/>
                <w:left w:val="none" w:sz="0" w:space="0" w:color="auto"/>
                <w:bottom w:val="none" w:sz="0" w:space="0" w:color="auto"/>
                <w:right w:val="none" w:sz="0" w:space="0" w:color="auto"/>
              </w:divBdr>
            </w:div>
          </w:divsChild>
        </w:div>
        <w:div w:id="1685857306">
          <w:marLeft w:val="0"/>
          <w:marRight w:val="0"/>
          <w:marTop w:val="0"/>
          <w:marBottom w:val="0"/>
          <w:divBdr>
            <w:top w:val="none" w:sz="0" w:space="0" w:color="auto"/>
            <w:left w:val="none" w:sz="0" w:space="0" w:color="auto"/>
            <w:bottom w:val="none" w:sz="0" w:space="0" w:color="auto"/>
            <w:right w:val="none" w:sz="0" w:space="0" w:color="auto"/>
          </w:divBdr>
          <w:divsChild>
            <w:div w:id="328876212">
              <w:marLeft w:val="0"/>
              <w:marRight w:val="0"/>
              <w:marTop w:val="0"/>
              <w:marBottom w:val="0"/>
              <w:divBdr>
                <w:top w:val="none" w:sz="0" w:space="0" w:color="auto"/>
                <w:left w:val="none" w:sz="0" w:space="0" w:color="auto"/>
                <w:bottom w:val="none" w:sz="0" w:space="0" w:color="auto"/>
                <w:right w:val="none" w:sz="0" w:space="0" w:color="auto"/>
              </w:divBdr>
            </w:div>
          </w:divsChild>
        </w:div>
        <w:div w:id="440994765">
          <w:marLeft w:val="0"/>
          <w:marRight w:val="0"/>
          <w:marTop w:val="0"/>
          <w:marBottom w:val="0"/>
          <w:divBdr>
            <w:top w:val="none" w:sz="0" w:space="0" w:color="auto"/>
            <w:left w:val="none" w:sz="0" w:space="0" w:color="auto"/>
            <w:bottom w:val="none" w:sz="0" w:space="0" w:color="auto"/>
            <w:right w:val="none" w:sz="0" w:space="0" w:color="auto"/>
          </w:divBdr>
          <w:divsChild>
            <w:div w:id="830802375">
              <w:marLeft w:val="0"/>
              <w:marRight w:val="0"/>
              <w:marTop w:val="0"/>
              <w:marBottom w:val="0"/>
              <w:divBdr>
                <w:top w:val="none" w:sz="0" w:space="0" w:color="auto"/>
                <w:left w:val="none" w:sz="0" w:space="0" w:color="auto"/>
                <w:bottom w:val="none" w:sz="0" w:space="0" w:color="auto"/>
                <w:right w:val="none" w:sz="0" w:space="0" w:color="auto"/>
              </w:divBdr>
            </w:div>
          </w:divsChild>
        </w:div>
        <w:div w:id="114521447">
          <w:marLeft w:val="0"/>
          <w:marRight w:val="0"/>
          <w:marTop w:val="0"/>
          <w:marBottom w:val="0"/>
          <w:divBdr>
            <w:top w:val="none" w:sz="0" w:space="0" w:color="auto"/>
            <w:left w:val="none" w:sz="0" w:space="0" w:color="auto"/>
            <w:bottom w:val="none" w:sz="0" w:space="0" w:color="auto"/>
            <w:right w:val="none" w:sz="0" w:space="0" w:color="auto"/>
          </w:divBdr>
          <w:divsChild>
            <w:div w:id="1064525087">
              <w:marLeft w:val="0"/>
              <w:marRight w:val="0"/>
              <w:marTop w:val="0"/>
              <w:marBottom w:val="0"/>
              <w:divBdr>
                <w:top w:val="none" w:sz="0" w:space="0" w:color="auto"/>
                <w:left w:val="none" w:sz="0" w:space="0" w:color="auto"/>
                <w:bottom w:val="none" w:sz="0" w:space="0" w:color="auto"/>
                <w:right w:val="none" w:sz="0" w:space="0" w:color="auto"/>
              </w:divBdr>
            </w:div>
          </w:divsChild>
        </w:div>
        <w:div w:id="1196818942">
          <w:marLeft w:val="0"/>
          <w:marRight w:val="0"/>
          <w:marTop w:val="0"/>
          <w:marBottom w:val="0"/>
          <w:divBdr>
            <w:top w:val="none" w:sz="0" w:space="0" w:color="auto"/>
            <w:left w:val="none" w:sz="0" w:space="0" w:color="auto"/>
            <w:bottom w:val="none" w:sz="0" w:space="0" w:color="auto"/>
            <w:right w:val="none" w:sz="0" w:space="0" w:color="auto"/>
          </w:divBdr>
          <w:divsChild>
            <w:div w:id="1522819194">
              <w:marLeft w:val="0"/>
              <w:marRight w:val="0"/>
              <w:marTop w:val="0"/>
              <w:marBottom w:val="0"/>
              <w:divBdr>
                <w:top w:val="none" w:sz="0" w:space="0" w:color="auto"/>
                <w:left w:val="none" w:sz="0" w:space="0" w:color="auto"/>
                <w:bottom w:val="none" w:sz="0" w:space="0" w:color="auto"/>
                <w:right w:val="none" w:sz="0" w:space="0" w:color="auto"/>
              </w:divBdr>
            </w:div>
          </w:divsChild>
        </w:div>
        <w:div w:id="794257604">
          <w:marLeft w:val="0"/>
          <w:marRight w:val="0"/>
          <w:marTop w:val="0"/>
          <w:marBottom w:val="0"/>
          <w:divBdr>
            <w:top w:val="none" w:sz="0" w:space="0" w:color="auto"/>
            <w:left w:val="none" w:sz="0" w:space="0" w:color="auto"/>
            <w:bottom w:val="none" w:sz="0" w:space="0" w:color="auto"/>
            <w:right w:val="none" w:sz="0" w:space="0" w:color="auto"/>
          </w:divBdr>
          <w:divsChild>
            <w:div w:id="1757314091">
              <w:marLeft w:val="0"/>
              <w:marRight w:val="0"/>
              <w:marTop w:val="0"/>
              <w:marBottom w:val="0"/>
              <w:divBdr>
                <w:top w:val="none" w:sz="0" w:space="0" w:color="auto"/>
                <w:left w:val="none" w:sz="0" w:space="0" w:color="auto"/>
                <w:bottom w:val="none" w:sz="0" w:space="0" w:color="auto"/>
                <w:right w:val="none" w:sz="0" w:space="0" w:color="auto"/>
              </w:divBdr>
            </w:div>
          </w:divsChild>
        </w:div>
        <w:div w:id="167909672">
          <w:marLeft w:val="0"/>
          <w:marRight w:val="0"/>
          <w:marTop w:val="0"/>
          <w:marBottom w:val="0"/>
          <w:divBdr>
            <w:top w:val="none" w:sz="0" w:space="0" w:color="auto"/>
            <w:left w:val="none" w:sz="0" w:space="0" w:color="auto"/>
            <w:bottom w:val="none" w:sz="0" w:space="0" w:color="auto"/>
            <w:right w:val="none" w:sz="0" w:space="0" w:color="auto"/>
          </w:divBdr>
          <w:divsChild>
            <w:div w:id="911812604">
              <w:marLeft w:val="0"/>
              <w:marRight w:val="0"/>
              <w:marTop w:val="0"/>
              <w:marBottom w:val="0"/>
              <w:divBdr>
                <w:top w:val="none" w:sz="0" w:space="0" w:color="auto"/>
                <w:left w:val="none" w:sz="0" w:space="0" w:color="auto"/>
                <w:bottom w:val="none" w:sz="0" w:space="0" w:color="auto"/>
                <w:right w:val="none" w:sz="0" w:space="0" w:color="auto"/>
              </w:divBdr>
            </w:div>
          </w:divsChild>
        </w:div>
        <w:div w:id="2050034806">
          <w:marLeft w:val="0"/>
          <w:marRight w:val="0"/>
          <w:marTop w:val="0"/>
          <w:marBottom w:val="0"/>
          <w:divBdr>
            <w:top w:val="none" w:sz="0" w:space="0" w:color="auto"/>
            <w:left w:val="none" w:sz="0" w:space="0" w:color="auto"/>
            <w:bottom w:val="none" w:sz="0" w:space="0" w:color="auto"/>
            <w:right w:val="none" w:sz="0" w:space="0" w:color="auto"/>
          </w:divBdr>
          <w:divsChild>
            <w:div w:id="851410839">
              <w:marLeft w:val="0"/>
              <w:marRight w:val="0"/>
              <w:marTop w:val="0"/>
              <w:marBottom w:val="0"/>
              <w:divBdr>
                <w:top w:val="none" w:sz="0" w:space="0" w:color="auto"/>
                <w:left w:val="none" w:sz="0" w:space="0" w:color="auto"/>
                <w:bottom w:val="none" w:sz="0" w:space="0" w:color="auto"/>
                <w:right w:val="none" w:sz="0" w:space="0" w:color="auto"/>
              </w:divBdr>
            </w:div>
          </w:divsChild>
        </w:div>
        <w:div w:id="457142470">
          <w:marLeft w:val="0"/>
          <w:marRight w:val="0"/>
          <w:marTop w:val="0"/>
          <w:marBottom w:val="0"/>
          <w:divBdr>
            <w:top w:val="none" w:sz="0" w:space="0" w:color="auto"/>
            <w:left w:val="none" w:sz="0" w:space="0" w:color="auto"/>
            <w:bottom w:val="none" w:sz="0" w:space="0" w:color="auto"/>
            <w:right w:val="none" w:sz="0" w:space="0" w:color="auto"/>
          </w:divBdr>
          <w:divsChild>
            <w:div w:id="1307852838">
              <w:marLeft w:val="0"/>
              <w:marRight w:val="0"/>
              <w:marTop w:val="0"/>
              <w:marBottom w:val="0"/>
              <w:divBdr>
                <w:top w:val="none" w:sz="0" w:space="0" w:color="auto"/>
                <w:left w:val="none" w:sz="0" w:space="0" w:color="auto"/>
                <w:bottom w:val="none" w:sz="0" w:space="0" w:color="auto"/>
                <w:right w:val="none" w:sz="0" w:space="0" w:color="auto"/>
              </w:divBdr>
            </w:div>
          </w:divsChild>
        </w:div>
        <w:div w:id="315843373">
          <w:marLeft w:val="0"/>
          <w:marRight w:val="0"/>
          <w:marTop w:val="0"/>
          <w:marBottom w:val="0"/>
          <w:divBdr>
            <w:top w:val="none" w:sz="0" w:space="0" w:color="auto"/>
            <w:left w:val="none" w:sz="0" w:space="0" w:color="auto"/>
            <w:bottom w:val="none" w:sz="0" w:space="0" w:color="auto"/>
            <w:right w:val="none" w:sz="0" w:space="0" w:color="auto"/>
          </w:divBdr>
          <w:divsChild>
            <w:div w:id="372341555">
              <w:marLeft w:val="0"/>
              <w:marRight w:val="0"/>
              <w:marTop w:val="0"/>
              <w:marBottom w:val="0"/>
              <w:divBdr>
                <w:top w:val="none" w:sz="0" w:space="0" w:color="auto"/>
                <w:left w:val="none" w:sz="0" w:space="0" w:color="auto"/>
                <w:bottom w:val="none" w:sz="0" w:space="0" w:color="auto"/>
                <w:right w:val="none" w:sz="0" w:space="0" w:color="auto"/>
              </w:divBdr>
            </w:div>
          </w:divsChild>
        </w:div>
        <w:div w:id="1976832978">
          <w:marLeft w:val="0"/>
          <w:marRight w:val="0"/>
          <w:marTop w:val="0"/>
          <w:marBottom w:val="0"/>
          <w:divBdr>
            <w:top w:val="none" w:sz="0" w:space="0" w:color="auto"/>
            <w:left w:val="none" w:sz="0" w:space="0" w:color="auto"/>
            <w:bottom w:val="none" w:sz="0" w:space="0" w:color="auto"/>
            <w:right w:val="none" w:sz="0" w:space="0" w:color="auto"/>
          </w:divBdr>
          <w:divsChild>
            <w:div w:id="1549565867">
              <w:marLeft w:val="0"/>
              <w:marRight w:val="0"/>
              <w:marTop w:val="0"/>
              <w:marBottom w:val="0"/>
              <w:divBdr>
                <w:top w:val="none" w:sz="0" w:space="0" w:color="auto"/>
                <w:left w:val="none" w:sz="0" w:space="0" w:color="auto"/>
                <w:bottom w:val="none" w:sz="0" w:space="0" w:color="auto"/>
                <w:right w:val="none" w:sz="0" w:space="0" w:color="auto"/>
              </w:divBdr>
            </w:div>
          </w:divsChild>
        </w:div>
        <w:div w:id="182982805">
          <w:marLeft w:val="0"/>
          <w:marRight w:val="0"/>
          <w:marTop w:val="0"/>
          <w:marBottom w:val="0"/>
          <w:divBdr>
            <w:top w:val="none" w:sz="0" w:space="0" w:color="auto"/>
            <w:left w:val="none" w:sz="0" w:space="0" w:color="auto"/>
            <w:bottom w:val="none" w:sz="0" w:space="0" w:color="auto"/>
            <w:right w:val="none" w:sz="0" w:space="0" w:color="auto"/>
          </w:divBdr>
          <w:divsChild>
            <w:div w:id="1122773222">
              <w:marLeft w:val="0"/>
              <w:marRight w:val="0"/>
              <w:marTop w:val="0"/>
              <w:marBottom w:val="0"/>
              <w:divBdr>
                <w:top w:val="none" w:sz="0" w:space="0" w:color="auto"/>
                <w:left w:val="none" w:sz="0" w:space="0" w:color="auto"/>
                <w:bottom w:val="none" w:sz="0" w:space="0" w:color="auto"/>
                <w:right w:val="none" w:sz="0" w:space="0" w:color="auto"/>
              </w:divBdr>
            </w:div>
          </w:divsChild>
        </w:div>
        <w:div w:id="97483355">
          <w:marLeft w:val="0"/>
          <w:marRight w:val="0"/>
          <w:marTop w:val="0"/>
          <w:marBottom w:val="0"/>
          <w:divBdr>
            <w:top w:val="none" w:sz="0" w:space="0" w:color="auto"/>
            <w:left w:val="none" w:sz="0" w:space="0" w:color="auto"/>
            <w:bottom w:val="none" w:sz="0" w:space="0" w:color="auto"/>
            <w:right w:val="none" w:sz="0" w:space="0" w:color="auto"/>
          </w:divBdr>
          <w:divsChild>
            <w:div w:id="314337948">
              <w:marLeft w:val="0"/>
              <w:marRight w:val="0"/>
              <w:marTop w:val="0"/>
              <w:marBottom w:val="0"/>
              <w:divBdr>
                <w:top w:val="none" w:sz="0" w:space="0" w:color="auto"/>
                <w:left w:val="none" w:sz="0" w:space="0" w:color="auto"/>
                <w:bottom w:val="none" w:sz="0" w:space="0" w:color="auto"/>
                <w:right w:val="none" w:sz="0" w:space="0" w:color="auto"/>
              </w:divBdr>
            </w:div>
          </w:divsChild>
        </w:div>
        <w:div w:id="743138634">
          <w:marLeft w:val="0"/>
          <w:marRight w:val="0"/>
          <w:marTop w:val="0"/>
          <w:marBottom w:val="0"/>
          <w:divBdr>
            <w:top w:val="none" w:sz="0" w:space="0" w:color="auto"/>
            <w:left w:val="none" w:sz="0" w:space="0" w:color="auto"/>
            <w:bottom w:val="none" w:sz="0" w:space="0" w:color="auto"/>
            <w:right w:val="none" w:sz="0" w:space="0" w:color="auto"/>
          </w:divBdr>
          <w:divsChild>
            <w:div w:id="1962295742">
              <w:marLeft w:val="0"/>
              <w:marRight w:val="0"/>
              <w:marTop w:val="0"/>
              <w:marBottom w:val="0"/>
              <w:divBdr>
                <w:top w:val="none" w:sz="0" w:space="0" w:color="auto"/>
                <w:left w:val="none" w:sz="0" w:space="0" w:color="auto"/>
                <w:bottom w:val="none" w:sz="0" w:space="0" w:color="auto"/>
                <w:right w:val="none" w:sz="0" w:space="0" w:color="auto"/>
              </w:divBdr>
            </w:div>
          </w:divsChild>
        </w:div>
        <w:div w:id="1232620622">
          <w:marLeft w:val="0"/>
          <w:marRight w:val="0"/>
          <w:marTop w:val="0"/>
          <w:marBottom w:val="0"/>
          <w:divBdr>
            <w:top w:val="none" w:sz="0" w:space="0" w:color="auto"/>
            <w:left w:val="none" w:sz="0" w:space="0" w:color="auto"/>
            <w:bottom w:val="none" w:sz="0" w:space="0" w:color="auto"/>
            <w:right w:val="none" w:sz="0" w:space="0" w:color="auto"/>
          </w:divBdr>
          <w:divsChild>
            <w:div w:id="1960065016">
              <w:marLeft w:val="0"/>
              <w:marRight w:val="0"/>
              <w:marTop w:val="0"/>
              <w:marBottom w:val="0"/>
              <w:divBdr>
                <w:top w:val="none" w:sz="0" w:space="0" w:color="auto"/>
                <w:left w:val="none" w:sz="0" w:space="0" w:color="auto"/>
                <w:bottom w:val="none" w:sz="0" w:space="0" w:color="auto"/>
                <w:right w:val="none" w:sz="0" w:space="0" w:color="auto"/>
              </w:divBdr>
            </w:div>
          </w:divsChild>
        </w:div>
        <w:div w:id="1817260812">
          <w:marLeft w:val="0"/>
          <w:marRight w:val="0"/>
          <w:marTop w:val="0"/>
          <w:marBottom w:val="0"/>
          <w:divBdr>
            <w:top w:val="none" w:sz="0" w:space="0" w:color="auto"/>
            <w:left w:val="none" w:sz="0" w:space="0" w:color="auto"/>
            <w:bottom w:val="none" w:sz="0" w:space="0" w:color="auto"/>
            <w:right w:val="none" w:sz="0" w:space="0" w:color="auto"/>
          </w:divBdr>
          <w:divsChild>
            <w:div w:id="818380358">
              <w:marLeft w:val="0"/>
              <w:marRight w:val="0"/>
              <w:marTop w:val="0"/>
              <w:marBottom w:val="0"/>
              <w:divBdr>
                <w:top w:val="none" w:sz="0" w:space="0" w:color="auto"/>
                <w:left w:val="none" w:sz="0" w:space="0" w:color="auto"/>
                <w:bottom w:val="none" w:sz="0" w:space="0" w:color="auto"/>
                <w:right w:val="none" w:sz="0" w:space="0" w:color="auto"/>
              </w:divBdr>
            </w:div>
          </w:divsChild>
        </w:div>
        <w:div w:id="231889775">
          <w:marLeft w:val="0"/>
          <w:marRight w:val="0"/>
          <w:marTop w:val="0"/>
          <w:marBottom w:val="0"/>
          <w:divBdr>
            <w:top w:val="none" w:sz="0" w:space="0" w:color="auto"/>
            <w:left w:val="none" w:sz="0" w:space="0" w:color="auto"/>
            <w:bottom w:val="none" w:sz="0" w:space="0" w:color="auto"/>
            <w:right w:val="none" w:sz="0" w:space="0" w:color="auto"/>
          </w:divBdr>
          <w:divsChild>
            <w:div w:id="2072804074">
              <w:marLeft w:val="0"/>
              <w:marRight w:val="0"/>
              <w:marTop w:val="0"/>
              <w:marBottom w:val="0"/>
              <w:divBdr>
                <w:top w:val="none" w:sz="0" w:space="0" w:color="auto"/>
                <w:left w:val="none" w:sz="0" w:space="0" w:color="auto"/>
                <w:bottom w:val="none" w:sz="0" w:space="0" w:color="auto"/>
                <w:right w:val="none" w:sz="0" w:space="0" w:color="auto"/>
              </w:divBdr>
            </w:div>
          </w:divsChild>
        </w:div>
        <w:div w:id="2061008214">
          <w:marLeft w:val="0"/>
          <w:marRight w:val="0"/>
          <w:marTop w:val="0"/>
          <w:marBottom w:val="0"/>
          <w:divBdr>
            <w:top w:val="none" w:sz="0" w:space="0" w:color="auto"/>
            <w:left w:val="none" w:sz="0" w:space="0" w:color="auto"/>
            <w:bottom w:val="none" w:sz="0" w:space="0" w:color="auto"/>
            <w:right w:val="none" w:sz="0" w:space="0" w:color="auto"/>
          </w:divBdr>
          <w:divsChild>
            <w:div w:id="775752728">
              <w:marLeft w:val="0"/>
              <w:marRight w:val="0"/>
              <w:marTop w:val="0"/>
              <w:marBottom w:val="0"/>
              <w:divBdr>
                <w:top w:val="none" w:sz="0" w:space="0" w:color="auto"/>
                <w:left w:val="none" w:sz="0" w:space="0" w:color="auto"/>
                <w:bottom w:val="none" w:sz="0" w:space="0" w:color="auto"/>
                <w:right w:val="none" w:sz="0" w:space="0" w:color="auto"/>
              </w:divBdr>
            </w:div>
          </w:divsChild>
        </w:div>
        <w:div w:id="148789521">
          <w:marLeft w:val="0"/>
          <w:marRight w:val="0"/>
          <w:marTop w:val="0"/>
          <w:marBottom w:val="0"/>
          <w:divBdr>
            <w:top w:val="none" w:sz="0" w:space="0" w:color="auto"/>
            <w:left w:val="none" w:sz="0" w:space="0" w:color="auto"/>
            <w:bottom w:val="none" w:sz="0" w:space="0" w:color="auto"/>
            <w:right w:val="none" w:sz="0" w:space="0" w:color="auto"/>
          </w:divBdr>
          <w:divsChild>
            <w:div w:id="1912085149">
              <w:marLeft w:val="0"/>
              <w:marRight w:val="0"/>
              <w:marTop w:val="0"/>
              <w:marBottom w:val="0"/>
              <w:divBdr>
                <w:top w:val="none" w:sz="0" w:space="0" w:color="auto"/>
                <w:left w:val="none" w:sz="0" w:space="0" w:color="auto"/>
                <w:bottom w:val="none" w:sz="0" w:space="0" w:color="auto"/>
                <w:right w:val="none" w:sz="0" w:space="0" w:color="auto"/>
              </w:divBdr>
            </w:div>
          </w:divsChild>
        </w:div>
        <w:div w:id="1030451218">
          <w:marLeft w:val="0"/>
          <w:marRight w:val="0"/>
          <w:marTop w:val="0"/>
          <w:marBottom w:val="0"/>
          <w:divBdr>
            <w:top w:val="none" w:sz="0" w:space="0" w:color="auto"/>
            <w:left w:val="none" w:sz="0" w:space="0" w:color="auto"/>
            <w:bottom w:val="none" w:sz="0" w:space="0" w:color="auto"/>
            <w:right w:val="none" w:sz="0" w:space="0" w:color="auto"/>
          </w:divBdr>
          <w:divsChild>
            <w:div w:id="1967391976">
              <w:marLeft w:val="0"/>
              <w:marRight w:val="0"/>
              <w:marTop w:val="0"/>
              <w:marBottom w:val="0"/>
              <w:divBdr>
                <w:top w:val="none" w:sz="0" w:space="0" w:color="auto"/>
                <w:left w:val="none" w:sz="0" w:space="0" w:color="auto"/>
                <w:bottom w:val="none" w:sz="0" w:space="0" w:color="auto"/>
                <w:right w:val="none" w:sz="0" w:space="0" w:color="auto"/>
              </w:divBdr>
            </w:div>
          </w:divsChild>
        </w:div>
        <w:div w:id="2117828563">
          <w:marLeft w:val="0"/>
          <w:marRight w:val="0"/>
          <w:marTop w:val="0"/>
          <w:marBottom w:val="0"/>
          <w:divBdr>
            <w:top w:val="none" w:sz="0" w:space="0" w:color="auto"/>
            <w:left w:val="none" w:sz="0" w:space="0" w:color="auto"/>
            <w:bottom w:val="none" w:sz="0" w:space="0" w:color="auto"/>
            <w:right w:val="none" w:sz="0" w:space="0" w:color="auto"/>
          </w:divBdr>
          <w:divsChild>
            <w:div w:id="516316290">
              <w:marLeft w:val="0"/>
              <w:marRight w:val="0"/>
              <w:marTop w:val="0"/>
              <w:marBottom w:val="0"/>
              <w:divBdr>
                <w:top w:val="none" w:sz="0" w:space="0" w:color="auto"/>
                <w:left w:val="none" w:sz="0" w:space="0" w:color="auto"/>
                <w:bottom w:val="none" w:sz="0" w:space="0" w:color="auto"/>
                <w:right w:val="none" w:sz="0" w:space="0" w:color="auto"/>
              </w:divBdr>
            </w:div>
          </w:divsChild>
        </w:div>
        <w:div w:id="2123382959">
          <w:marLeft w:val="0"/>
          <w:marRight w:val="0"/>
          <w:marTop w:val="0"/>
          <w:marBottom w:val="0"/>
          <w:divBdr>
            <w:top w:val="none" w:sz="0" w:space="0" w:color="auto"/>
            <w:left w:val="none" w:sz="0" w:space="0" w:color="auto"/>
            <w:bottom w:val="none" w:sz="0" w:space="0" w:color="auto"/>
            <w:right w:val="none" w:sz="0" w:space="0" w:color="auto"/>
          </w:divBdr>
          <w:divsChild>
            <w:div w:id="258679457">
              <w:marLeft w:val="0"/>
              <w:marRight w:val="0"/>
              <w:marTop w:val="0"/>
              <w:marBottom w:val="0"/>
              <w:divBdr>
                <w:top w:val="none" w:sz="0" w:space="0" w:color="auto"/>
                <w:left w:val="none" w:sz="0" w:space="0" w:color="auto"/>
                <w:bottom w:val="none" w:sz="0" w:space="0" w:color="auto"/>
                <w:right w:val="none" w:sz="0" w:space="0" w:color="auto"/>
              </w:divBdr>
            </w:div>
          </w:divsChild>
        </w:div>
        <w:div w:id="1711568585">
          <w:marLeft w:val="0"/>
          <w:marRight w:val="0"/>
          <w:marTop w:val="0"/>
          <w:marBottom w:val="0"/>
          <w:divBdr>
            <w:top w:val="none" w:sz="0" w:space="0" w:color="auto"/>
            <w:left w:val="none" w:sz="0" w:space="0" w:color="auto"/>
            <w:bottom w:val="none" w:sz="0" w:space="0" w:color="auto"/>
            <w:right w:val="none" w:sz="0" w:space="0" w:color="auto"/>
          </w:divBdr>
          <w:divsChild>
            <w:div w:id="203561001">
              <w:marLeft w:val="0"/>
              <w:marRight w:val="0"/>
              <w:marTop w:val="0"/>
              <w:marBottom w:val="0"/>
              <w:divBdr>
                <w:top w:val="none" w:sz="0" w:space="0" w:color="auto"/>
                <w:left w:val="none" w:sz="0" w:space="0" w:color="auto"/>
                <w:bottom w:val="none" w:sz="0" w:space="0" w:color="auto"/>
                <w:right w:val="none" w:sz="0" w:space="0" w:color="auto"/>
              </w:divBdr>
            </w:div>
          </w:divsChild>
        </w:div>
        <w:div w:id="99767688">
          <w:marLeft w:val="0"/>
          <w:marRight w:val="0"/>
          <w:marTop w:val="0"/>
          <w:marBottom w:val="0"/>
          <w:divBdr>
            <w:top w:val="none" w:sz="0" w:space="0" w:color="auto"/>
            <w:left w:val="none" w:sz="0" w:space="0" w:color="auto"/>
            <w:bottom w:val="none" w:sz="0" w:space="0" w:color="auto"/>
            <w:right w:val="none" w:sz="0" w:space="0" w:color="auto"/>
          </w:divBdr>
          <w:divsChild>
            <w:div w:id="1036659455">
              <w:marLeft w:val="0"/>
              <w:marRight w:val="0"/>
              <w:marTop w:val="0"/>
              <w:marBottom w:val="0"/>
              <w:divBdr>
                <w:top w:val="none" w:sz="0" w:space="0" w:color="auto"/>
                <w:left w:val="none" w:sz="0" w:space="0" w:color="auto"/>
                <w:bottom w:val="none" w:sz="0" w:space="0" w:color="auto"/>
                <w:right w:val="none" w:sz="0" w:space="0" w:color="auto"/>
              </w:divBdr>
            </w:div>
          </w:divsChild>
        </w:div>
        <w:div w:id="743336924">
          <w:marLeft w:val="0"/>
          <w:marRight w:val="0"/>
          <w:marTop w:val="0"/>
          <w:marBottom w:val="0"/>
          <w:divBdr>
            <w:top w:val="none" w:sz="0" w:space="0" w:color="auto"/>
            <w:left w:val="none" w:sz="0" w:space="0" w:color="auto"/>
            <w:bottom w:val="none" w:sz="0" w:space="0" w:color="auto"/>
            <w:right w:val="none" w:sz="0" w:space="0" w:color="auto"/>
          </w:divBdr>
          <w:divsChild>
            <w:div w:id="1631781088">
              <w:marLeft w:val="0"/>
              <w:marRight w:val="0"/>
              <w:marTop w:val="0"/>
              <w:marBottom w:val="0"/>
              <w:divBdr>
                <w:top w:val="none" w:sz="0" w:space="0" w:color="auto"/>
                <w:left w:val="none" w:sz="0" w:space="0" w:color="auto"/>
                <w:bottom w:val="none" w:sz="0" w:space="0" w:color="auto"/>
                <w:right w:val="none" w:sz="0" w:space="0" w:color="auto"/>
              </w:divBdr>
            </w:div>
          </w:divsChild>
        </w:div>
        <w:div w:id="75326331">
          <w:marLeft w:val="0"/>
          <w:marRight w:val="0"/>
          <w:marTop w:val="0"/>
          <w:marBottom w:val="0"/>
          <w:divBdr>
            <w:top w:val="none" w:sz="0" w:space="0" w:color="auto"/>
            <w:left w:val="none" w:sz="0" w:space="0" w:color="auto"/>
            <w:bottom w:val="none" w:sz="0" w:space="0" w:color="auto"/>
            <w:right w:val="none" w:sz="0" w:space="0" w:color="auto"/>
          </w:divBdr>
          <w:divsChild>
            <w:div w:id="112287023">
              <w:marLeft w:val="0"/>
              <w:marRight w:val="0"/>
              <w:marTop w:val="0"/>
              <w:marBottom w:val="0"/>
              <w:divBdr>
                <w:top w:val="none" w:sz="0" w:space="0" w:color="auto"/>
                <w:left w:val="none" w:sz="0" w:space="0" w:color="auto"/>
                <w:bottom w:val="none" w:sz="0" w:space="0" w:color="auto"/>
                <w:right w:val="none" w:sz="0" w:space="0" w:color="auto"/>
              </w:divBdr>
            </w:div>
          </w:divsChild>
        </w:div>
        <w:div w:id="448010670">
          <w:marLeft w:val="0"/>
          <w:marRight w:val="0"/>
          <w:marTop w:val="0"/>
          <w:marBottom w:val="0"/>
          <w:divBdr>
            <w:top w:val="none" w:sz="0" w:space="0" w:color="auto"/>
            <w:left w:val="none" w:sz="0" w:space="0" w:color="auto"/>
            <w:bottom w:val="none" w:sz="0" w:space="0" w:color="auto"/>
            <w:right w:val="none" w:sz="0" w:space="0" w:color="auto"/>
          </w:divBdr>
          <w:divsChild>
            <w:div w:id="265770694">
              <w:marLeft w:val="0"/>
              <w:marRight w:val="0"/>
              <w:marTop w:val="0"/>
              <w:marBottom w:val="0"/>
              <w:divBdr>
                <w:top w:val="none" w:sz="0" w:space="0" w:color="auto"/>
                <w:left w:val="none" w:sz="0" w:space="0" w:color="auto"/>
                <w:bottom w:val="none" w:sz="0" w:space="0" w:color="auto"/>
                <w:right w:val="none" w:sz="0" w:space="0" w:color="auto"/>
              </w:divBdr>
            </w:div>
          </w:divsChild>
        </w:div>
        <w:div w:id="1518809811">
          <w:marLeft w:val="0"/>
          <w:marRight w:val="0"/>
          <w:marTop w:val="0"/>
          <w:marBottom w:val="0"/>
          <w:divBdr>
            <w:top w:val="none" w:sz="0" w:space="0" w:color="auto"/>
            <w:left w:val="none" w:sz="0" w:space="0" w:color="auto"/>
            <w:bottom w:val="none" w:sz="0" w:space="0" w:color="auto"/>
            <w:right w:val="none" w:sz="0" w:space="0" w:color="auto"/>
          </w:divBdr>
          <w:divsChild>
            <w:div w:id="1282221688">
              <w:marLeft w:val="0"/>
              <w:marRight w:val="0"/>
              <w:marTop w:val="0"/>
              <w:marBottom w:val="0"/>
              <w:divBdr>
                <w:top w:val="none" w:sz="0" w:space="0" w:color="auto"/>
                <w:left w:val="none" w:sz="0" w:space="0" w:color="auto"/>
                <w:bottom w:val="none" w:sz="0" w:space="0" w:color="auto"/>
                <w:right w:val="none" w:sz="0" w:space="0" w:color="auto"/>
              </w:divBdr>
            </w:div>
          </w:divsChild>
        </w:div>
        <w:div w:id="1640768550">
          <w:marLeft w:val="0"/>
          <w:marRight w:val="0"/>
          <w:marTop w:val="0"/>
          <w:marBottom w:val="0"/>
          <w:divBdr>
            <w:top w:val="none" w:sz="0" w:space="0" w:color="auto"/>
            <w:left w:val="none" w:sz="0" w:space="0" w:color="auto"/>
            <w:bottom w:val="none" w:sz="0" w:space="0" w:color="auto"/>
            <w:right w:val="none" w:sz="0" w:space="0" w:color="auto"/>
          </w:divBdr>
          <w:divsChild>
            <w:div w:id="2002806760">
              <w:marLeft w:val="0"/>
              <w:marRight w:val="0"/>
              <w:marTop w:val="0"/>
              <w:marBottom w:val="0"/>
              <w:divBdr>
                <w:top w:val="none" w:sz="0" w:space="0" w:color="auto"/>
                <w:left w:val="none" w:sz="0" w:space="0" w:color="auto"/>
                <w:bottom w:val="none" w:sz="0" w:space="0" w:color="auto"/>
                <w:right w:val="none" w:sz="0" w:space="0" w:color="auto"/>
              </w:divBdr>
            </w:div>
          </w:divsChild>
        </w:div>
        <w:div w:id="144901542">
          <w:marLeft w:val="0"/>
          <w:marRight w:val="0"/>
          <w:marTop w:val="0"/>
          <w:marBottom w:val="0"/>
          <w:divBdr>
            <w:top w:val="none" w:sz="0" w:space="0" w:color="auto"/>
            <w:left w:val="none" w:sz="0" w:space="0" w:color="auto"/>
            <w:bottom w:val="none" w:sz="0" w:space="0" w:color="auto"/>
            <w:right w:val="none" w:sz="0" w:space="0" w:color="auto"/>
          </w:divBdr>
          <w:divsChild>
            <w:div w:id="997003068">
              <w:marLeft w:val="0"/>
              <w:marRight w:val="0"/>
              <w:marTop w:val="0"/>
              <w:marBottom w:val="0"/>
              <w:divBdr>
                <w:top w:val="none" w:sz="0" w:space="0" w:color="auto"/>
                <w:left w:val="none" w:sz="0" w:space="0" w:color="auto"/>
                <w:bottom w:val="none" w:sz="0" w:space="0" w:color="auto"/>
                <w:right w:val="none" w:sz="0" w:space="0" w:color="auto"/>
              </w:divBdr>
            </w:div>
          </w:divsChild>
        </w:div>
        <w:div w:id="1258438436">
          <w:marLeft w:val="0"/>
          <w:marRight w:val="0"/>
          <w:marTop w:val="0"/>
          <w:marBottom w:val="0"/>
          <w:divBdr>
            <w:top w:val="none" w:sz="0" w:space="0" w:color="auto"/>
            <w:left w:val="none" w:sz="0" w:space="0" w:color="auto"/>
            <w:bottom w:val="none" w:sz="0" w:space="0" w:color="auto"/>
            <w:right w:val="none" w:sz="0" w:space="0" w:color="auto"/>
          </w:divBdr>
          <w:divsChild>
            <w:div w:id="907112715">
              <w:marLeft w:val="0"/>
              <w:marRight w:val="0"/>
              <w:marTop w:val="0"/>
              <w:marBottom w:val="0"/>
              <w:divBdr>
                <w:top w:val="none" w:sz="0" w:space="0" w:color="auto"/>
                <w:left w:val="none" w:sz="0" w:space="0" w:color="auto"/>
                <w:bottom w:val="none" w:sz="0" w:space="0" w:color="auto"/>
                <w:right w:val="none" w:sz="0" w:space="0" w:color="auto"/>
              </w:divBdr>
            </w:div>
          </w:divsChild>
        </w:div>
        <w:div w:id="1624192519">
          <w:marLeft w:val="0"/>
          <w:marRight w:val="0"/>
          <w:marTop w:val="0"/>
          <w:marBottom w:val="0"/>
          <w:divBdr>
            <w:top w:val="none" w:sz="0" w:space="0" w:color="auto"/>
            <w:left w:val="none" w:sz="0" w:space="0" w:color="auto"/>
            <w:bottom w:val="none" w:sz="0" w:space="0" w:color="auto"/>
            <w:right w:val="none" w:sz="0" w:space="0" w:color="auto"/>
          </w:divBdr>
          <w:divsChild>
            <w:div w:id="1061246304">
              <w:marLeft w:val="0"/>
              <w:marRight w:val="0"/>
              <w:marTop w:val="0"/>
              <w:marBottom w:val="0"/>
              <w:divBdr>
                <w:top w:val="none" w:sz="0" w:space="0" w:color="auto"/>
                <w:left w:val="none" w:sz="0" w:space="0" w:color="auto"/>
                <w:bottom w:val="none" w:sz="0" w:space="0" w:color="auto"/>
                <w:right w:val="none" w:sz="0" w:space="0" w:color="auto"/>
              </w:divBdr>
            </w:div>
          </w:divsChild>
        </w:div>
        <w:div w:id="2037735163">
          <w:marLeft w:val="0"/>
          <w:marRight w:val="0"/>
          <w:marTop w:val="0"/>
          <w:marBottom w:val="0"/>
          <w:divBdr>
            <w:top w:val="none" w:sz="0" w:space="0" w:color="auto"/>
            <w:left w:val="none" w:sz="0" w:space="0" w:color="auto"/>
            <w:bottom w:val="none" w:sz="0" w:space="0" w:color="auto"/>
            <w:right w:val="none" w:sz="0" w:space="0" w:color="auto"/>
          </w:divBdr>
          <w:divsChild>
            <w:div w:id="1015427128">
              <w:marLeft w:val="0"/>
              <w:marRight w:val="0"/>
              <w:marTop w:val="0"/>
              <w:marBottom w:val="0"/>
              <w:divBdr>
                <w:top w:val="none" w:sz="0" w:space="0" w:color="auto"/>
                <w:left w:val="none" w:sz="0" w:space="0" w:color="auto"/>
                <w:bottom w:val="none" w:sz="0" w:space="0" w:color="auto"/>
                <w:right w:val="none" w:sz="0" w:space="0" w:color="auto"/>
              </w:divBdr>
            </w:div>
          </w:divsChild>
        </w:div>
        <w:div w:id="1799033078">
          <w:marLeft w:val="0"/>
          <w:marRight w:val="0"/>
          <w:marTop w:val="0"/>
          <w:marBottom w:val="0"/>
          <w:divBdr>
            <w:top w:val="none" w:sz="0" w:space="0" w:color="auto"/>
            <w:left w:val="none" w:sz="0" w:space="0" w:color="auto"/>
            <w:bottom w:val="none" w:sz="0" w:space="0" w:color="auto"/>
            <w:right w:val="none" w:sz="0" w:space="0" w:color="auto"/>
          </w:divBdr>
          <w:divsChild>
            <w:div w:id="1727795060">
              <w:marLeft w:val="0"/>
              <w:marRight w:val="0"/>
              <w:marTop w:val="0"/>
              <w:marBottom w:val="0"/>
              <w:divBdr>
                <w:top w:val="none" w:sz="0" w:space="0" w:color="auto"/>
                <w:left w:val="none" w:sz="0" w:space="0" w:color="auto"/>
                <w:bottom w:val="none" w:sz="0" w:space="0" w:color="auto"/>
                <w:right w:val="none" w:sz="0" w:space="0" w:color="auto"/>
              </w:divBdr>
            </w:div>
          </w:divsChild>
        </w:div>
        <w:div w:id="815923956">
          <w:marLeft w:val="0"/>
          <w:marRight w:val="0"/>
          <w:marTop w:val="0"/>
          <w:marBottom w:val="0"/>
          <w:divBdr>
            <w:top w:val="none" w:sz="0" w:space="0" w:color="auto"/>
            <w:left w:val="none" w:sz="0" w:space="0" w:color="auto"/>
            <w:bottom w:val="none" w:sz="0" w:space="0" w:color="auto"/>
            <w:right w:val="none" w:sz="0" w:space="0" w:color="auto"/>
          </w:divBdr>
          <w:divsChild>
            <w:div w:id="1067610958">
              <w:marLeft w:val="0"/>
              <w:marRight w:val="0"/>
              <w:marTop w:val="0"/>
              <w:marBottom w:val="0"/>
              <w:divBdr>
                <w:top w:val="none" w:sz="0" w:space="0" w:color="auto"/>
                <w:left w:val="none" w:sz="0" w:space="0" w:color="auto"/>
                <w:bottom w:val="none" w:sz="0" w:space="0" w:color="auto"/>
                <w:right w:val="none" w:sz="0" w:space="0" w:color="auto"/>
              </w:divBdr>
            </w:div>
          </w:divsChild>
        </w:div>
        <w:div w:id="704597887">
          <w:marLeft w:val="0"/>
          <w:marRight w:val="0"/>
          <w:marTop w:val="0"/>
          <w:marBottom w:val="0"/>
          <w:divBdr>
            <w:top w:val="none" w:sz="0" w:space="0" w:color="auto"/>
            <w:left w:val="none" w:sz="0" w:space="0" w:color="auto"/>
            <w:bottom w:val="none" w:sz="0" w:space="0" w:color="auto"/>
            <w:right w:val="none" w:sz="0" w:space="0" w:color="auto"/>
          </w:divBdr>
          <w:divsChild>
            <w:div w:id="2011718334">
              <w:marLeft w:val="0"/>
              <w:marRight w:val="0"/>
              <w:marTop w:val="0"/>
              <w:marBottom w:val="0"/>
              <w:divBdr>
                <w:top w:val="none" w:sz="0" w:space="0" w:color="auto"/>
                <w:left w:val="none" w:sz="0" w:space="0" w:color="auto"/>
                <w:bottom w:val="none" w:sz="0" w:space="0" w:color="auto"/>
                <w:right w:val="none" w:sz="0" w:space="0" w:color="auto"/>
              </w:divBdr>
            </w:div>
          </w:divsChild>
        </w:div>
        <w:div w:id="2017876341">
          <w:marLeft w:val="0"/>
          <w:marRight w:val="0"/>
          <w:marTop w:val="0"/>
          <w:marBottom w:val="0"/>
          <w:divBdr>
            <w:top w:val="none" w:sz="0" w:space="0" w:color="auto"/>
            <w:left w:val="none" w:sz="0" w:space="0" w:color="auto"/>
            <w:bottom w:val="none" w:sz="0" w:space="0" w:color="auto"/>
            <w:right w:val="none" w:sz="0" w:space="0" w:color="auto"/>
          </w:divBdr>
          <w:divsChild>
            <w:div w:id="1404642209">
              <w:marLeft w:val="0"/>
              <w:marRight w:val="0"/>
              <w:marTop w:val="0"/>
              <w:marBottom w:val="0"/>
              <w:divBdr>
                <w:top w:val="none" w:sz="0" w:space="0" w:color="auto"/>
                <w:left w:val="none" w:sz="0" w:space="0" w:color="auto"/>
                <w:bottom w:val="none" w:sz="0" w:space="0" w:color="auto"/>
                <w:right w:val="none" w:sz="0" w:space="0" w:color="auto"/>
              </w:divBdr>
            </w:div>
          </w:divsChild>
        </w:div>
        <w:div w:id="1184826696">
          <w:marLeft w:val="0"/>
          <w:marRight w:val="0"/>
          <w:marTop w:val="0"/>
          <w:marBottom w:val="0"/>
          <w:divBdr>
            <w:top w:val="none" w:sz="0" w:space="0" w:color="auto"/>
            <w:left w:val="none" w:sz="0" w:space="0" w:color="auto"/>
            <w:bottom w:val="none" w:sz="0" w:space="0" w:color="auto"/>
            <w:right w:val="none" w:sz="0" w:space="0" w:color="auto"/>
          </w:divBdr>
          <w:divsChild>
            <w:div w:id="2027752491">
              <w:marLeft w:val="0"/>
              <w:marRight w:val="0"/>
              <w:marTop w:val="0"/>
              <w:marBottom w:val="0"/>
              <w:divBdr>
                <w:top w:val="none" w:sz="0" w:space="0" w:color="auto"/>
                <w:left w:val="none" w:sz="0" w:space="0" w:color="auto"/>
                <w:bottom w:val="none" w:sz="0" w:space="0" w:color="auto"/>
                <w:right w:val="none" w:sz="0" w:space="0" w:color="auto"/>
              </w:divBdr>
            </w:div>
          </w:divsChild>
        </w:div>
        <w:div w:id="1635328554">
          <w:marLeft w:val="0"/>
          <w:marRight w:val="0"/>
          <w:marTop w:val="0"/>
          <w:marBottom w:val="0"/>
          <w:divBdr>
            <w:top w:val="none" w:sz="0" w:space="0" w:color="auto"/>
            <w:left w:val="none" w:sz="0" w:space="0" w:color="auto"/>
            <w:bottom w:val="none" w:sz="0" w:space="0" w:color="auto"/>
            <w:right w:val="none" w:sz="0" w:space="0" w:color="auto"/>
          </w:divBdr>
          <w:divsChild>
            <w:div w:id="314064976">
              <w:marLeft w:val="0"/>
              <w:marRight w:val="0"/>
              <w:marTop w:val="0"/>
              <w:marBottom w:val="0"/>
              <w:divBdr>
                <w:top w:val="none" w:sz="0" w:space="0" w:color="auto"/>
                <w:left w:val="none" w:sz="0" w:space="0" w:color="auto"/>
                <w:bottom w:val="none" w:sz="0" w:space="0" w:color="auto"/>
                <w:right w:val="none" w:sz="0" w:space="0" w:color="auto"/>
              </w:divBdr>
            </w:div>
          </w:divsChild>
        </w:div>
        <w:div w:id="660042947">
          <w:marLeft w:val="0"/>
          <w:marRight w:val="0"/>
          <w:marTop w:val="0"/>
          <w:marBottom w:val="0"/>
          <w:divBdr>
            <w:top w:val="none" w:sz="0" w:space="0" w:color="auto"/>
            <w:left w:val="none" w:sz="0" w:space="0" w:color="auto"/>
            <w:bottom w:val="none" w:sz="0" w:space="0" w:color="auto"/>
            <w:right w:val="none" w:sz="0" w:space="0" w:color="auto"/>
          </w:divBdr>
          <w:divsChild>
            <w:div w:id="358094377">
              <w:marLeft w:val="0"/>
              <w:marRight w:val="0"/>
              <w:marTop w:val="0"/>
              <w:marBottom w:val="0"/>
              <w:divBdr>
                <w:top w:val="none" w:sz="0" w:space="0" w:color="auto"/>
                <w:left w:val="none" w:sz="0" w:space="0" w:color="auto"/>
                <w:bottom w:val="none" w:sz="0" w:space="0" w:color="auto"/>
                <w:right w:val="none" w:sz="0" w:space="0" w:color="auto"/>
              </w:divBdr>
            </w:div>
          </w:divsChild>
        </w:div>
        <w:div w:id="807236197">
          <w:marLeft w:val="0"/>
          <w:marRight w:val="0"/>
          <w:marTop w:val="0"/>
          <w:marBottom w:val="0"/>
          <w:divBdr>
            <w:top w:val="none" w:sz="0" w:space="0" w:color="auto"/>
            <w:left w:val="none" w:sz="0" w:space="0" w:color="auto"/>
            <w:bottom w:val="none" w:sz="0" w:space="0" w:color="auto"/>
            <w:right w:val="none" w:sz="0" w:space="0" w:color="auto"/>
          </w:divBdr>
          <w:divsChild>
            <w:div w:id="1286931164">
              <w:marLeft w:val="0"/>
              <w:marRight w:val="0"/>
              <w:marTop w:val="0"/>
              <w:marBottom w:val="0"/>
              <w:divBdr>
                <w:top w:val="none" w:sz="0" w:space="0" w:color="auto"/>
                <w:left w:val="none" w:sz="0" w:space="0" w:color="auto"/>
                <w:bottom w:val="none" w:sz="0" w:space="0" w:color="auto"/>
                <w:right w:val="none" w:sz="0" w:space="0" w:color="auto"/>
              </w:divBdr>
            </w:div>
          </w:divsChild>
        </w:div>
        <w:div w:id="655692122">
          <w:marLeft w:val="0"/>
          <w:marRight w:val="0"/>
          <w:marTop w:val="0"/>
          <w:marBottom w:val="0"/>
          <w:divBdr>
            <w:top w:val="none" w:sz="0" w:space="0" w:color="auto"/>
            <w:left w:val="none" w:sz="0" w:space="0" w:color="auto"/>
            <w:bottom w:val="none" w:sz="0" w:space="0" w:color="auto"/>
            <w:right w:val="none" w:sz="0" w:space="0" w:color="auto"/>
          </w:divBdr>
          <w:divsChild>
            <w:div w:id="972441029">
              <w:marLeft w:val="0"/>
              <w:marRight w:val="0"/>
              <w:marTop w:val="0"/>
              <w:marBottom w:val="0"/>
              <w:divBdr>
                <w:top w:val="none" w:sz="0" w:space="0" w:color="auto"/>
                <w:left w:val="none" w:sz="0" w:space="0" w:color="auto"/>
                <w:bottom w:val="none" w:sz="0" w:space="0" w:color="auto"/>
                <w:right w:val="none" w:sz="0" w:space="0" w:color="auto"/>
              </w:divBdr>
            </w:div>
          </w:divsChild>
        </w:div>
        <w:div w:id="340161326">
          <w:marLeft w:val="0"/>
          <w:marRight w:val="0"/>
          <w:marTop w:val="0"/>
          <w:marBottom w:val="0"/>
          <w:divBdr>
            <w:top w:val="none" w:sz="0" w:space="0" w:color="auto"/>
            <w:left w:val="none" w:sz="0" w:space="0" w:color="auto"/>
            <w:bottom w:val="none" w:sz="0" w:space="0" w:color="auto"/>
            <w:right w:val="none" w:sz="0" w:space="0" w:color="auto"/>
          </w:divBdr>
          <w:divsChild>
            <w:div w:id="71242343">
              <w:marLeft w:val="0"/>
              <w:marRight w:val="0"/>
              <w:marTop w:val="0"/>
              <w:marBottom w:val="0"/>
              <w:divBdr>
                <w:top w:val="none" w:sz="0" w:space="0" w:color="auto"/>
                <w:left w:val="none" w:sz="0" w:space="0" w:color="auto"/>
                <w:bottom w:val="none" w:sz="0" w:space="0" w:color="auto"/>
                <w:right w:val="none" w:sz="0" w:space="0" w:color="auto"/>
              </w:divBdr>
            </w:div>
          </w:divsChild>
        </w:div>
        <w:div w:id="1329865606">
          <w:marLeft w:val="0"/>
          <w:marRight w:val="0"/>
          <w:marTop w:val="0"/>
          <w:marBottom w:val="0"/>
          <w:divBdr>
            <w:top w:val="none" w:sz="0" w:space="0" w:color="auto"/>
            <w:left w:val="none" w:sz="0" w:space="0" w:color="auto"/>
            <w:bottom w:val="none" w:sz="0" w:space="0" w:color="auto"/>
            <w:right w:val="none" w:sz="0" w:space="0" w:color="auto"/>
          </w:divBdr>
          <w:divsChild>
            <w:div w:id="1358578735">
              <w:marLeft w:val="0"/>
              <w:marRight w:val="0"/>
              <w:marTop w:val="0"/>
              <w:marBottom w:val="0"/>
              <w:divBdr>
                <w:top w:val="none" w:sz="0" w:space="0" w:color="auto"/>
                <w:left w:val="none" w:sz="0" w:space="0" w:color="auto"/>
                <w:bottom w:val="none" w:sz="0" w:space="0" w:color="auto"/>
                <w:right w:val="none" w:sz="0" w:space="0" w:color="auto"/>
              </w:divBdr>
            </w:div>
          </w:divsChild>
        </w:div>
        <w:div w:id="2102791850">
          <w:marLeft w:val="0"/>
          <w:marRight w:val="0"/>
          <w:marTop w:val="0"/>
          <w:marBottom w:val="0"/>
          <w:divBdr>
            <w:top w:val="none" w:sz="0" w:space="0" w:color="auto"/>
            <w:left w:val="none" w:sz="0" w:space="0" w:color="auto"/>
            <w:bottom w:val="none" w:sz="0" w:space="0" w:color="auto"/>
            <w:right w:val="none" w:sz="0" w:space="0" w:color="auto"/>
          </w:divBdr>
          <w:divsChild>
            <w:div w:id="936325910">
              <w:marLeft w:val="0"/>
              <w:marRight w:val="0"/>
              <w:marTop w:val="0"/>
              <w:marBottom w:val="0"/>
              <w:divBdr>
                <w:top w:val="none" w:sz="0" w:space="0" w:color="auto"/>
                <w:left w:val="none" w:sz="0" w:space="0" w:color="auto"/>
                <w:bottom w:val="none" w:sz="0" w:space="0" w:color="auto"/>
                <w:right w:val="none" w:sz="0" w:space="0" w:color="auto"/>
              </w:divBdr>
            </w:div>
          </w:divsChild>
        </w:div>
        <w:div w:id="1018045868">
          <w:marLeft w:val="0"/>
          <w:marRight w:val="0"/>
          <w:marTop w:val="0"/>
          <w:marBottom w:val="0"/>
          <w:divBdr>
            <w:top w:val="none" w:sz="0" w:space="0" w:color="auto"/>
            <w:left w:val="none" w:sz="0" w:space="0" w:color="auto"/>
            <w:bottom w:val="none" w:sz="0" w:space="0" w:color="auto"/>
            <w:right w:val="none" w:sz="0" w:space="0" w:color="auto"/>
          </w:divBdr>
          <w:divsChild>
            <w:div w:id="1530289724">
              <w:marLeft w:val="0"/>
              <w:marRight w:val="0"/>
              <w:marTop w:val="0"/>
              <w:marBottom w:val="0"/>
              <w:divBdr>
                <w:top w:val="none" w:sz="0" w:space="0" w:color="auto"/>
                <w:left w:val="none" w:sz="0" w:space="0" w:color="auto"/>
                <w:bottom w:val="none" w:sz="0" w:space="0" w:color="auto"/>
                <w:right w:val="none" w:sz="0" w:space="0" w:color="auto"/>
              </w:divBdr>
            </w:div>
          </w:divsChild>
        </w:div>
        <w:div w:id="43140033">
          <w:marLeft w:val="0"/>
          <w:marRight w:val="0"/>
          <w:marTop w:val="0"/>
          <w:marBottom w:val="0"/>
          <w:divBdr>
            <w:top w:val="none" w:sz="0" w:space="0" w:color="auto"/>
            <w:left w:val="none" w:sz="0" w:space="0" w:color="auto"/>
            <w:bottom w:val="none" w:sz="0" w:space="0" w:color="auto"/>
            <w:right w:val="none" w:sz="0" w:space="0" w:color="auto"/>
          </w:divBdr>
          <w:divsChild>
            <w:div w:id="835461953">
              <w:marLeft w:val="0"/>
              <w:marRight w:val="0"/>
              <w:marTop w:val="0"/>
              <w:marBottom w:val="0"/>
              <w:divBdr>
                <w:top w:val="none" w:sz="0" w:space="0" w:color="auto"/>
                <w:left w:val="none" w:sz="0" w:space="0" w:color="auto"/>
                <w:bottom w:val="none" w:sz="0" w:space="0" w:color="auto"/>
                <w:right w:val="none" w:sz="0" w:space="0" w:color="auto"/>
              </w:divBdr>
            </w:div>
          </w:divsChild>
        </w:div>
        <w:div w:id="1683627983">
          <w:marLeft w:val="0"/>
          <w:marRight w:val="0"/>
          <w:marTop w:val="0"/>
          <w:marBottom w:val="0"/>
          <w:divBdr>
            <w:top w:val="none" w:sz="0" w:space="0" w:color="auto"/>
            <w:left w:val="none" w:sz="0" w:space="0" w:color="auto"/>
            <w:bottom w:val="none" w:sz="0" w:space="0" w:color="auto"/>
            <w:right w:val="none" w:sz="0" w:space="0" w:color="auto"/>
          </w:divBdr>
          <w:divsChild>
            <w:div w:id="484860704">
              <w:marLeft w:val="0"/>
              <w:marRight w:val="0"/>
              <w:marTop w:val="0"/>
              <w:marBottom w:val="0"/>
              <w:divBdr>
                <w:top w:val="none" w:sz="0" w:space="0" w:color="auto"/>
                <w:left w:val="none" w:sz="0" w:space="0" w:color="auto"/>
                <w:bottom w:val="none" w:sz="0" w:space="0" w:color="auto"/>
                <w:right w:val="none" w:sz="0" w:space="0" w:color="auto"/>
              </w:divBdr>
            </w:div>
          </w:divsChild>
        </w:div>
        <w:div w:id="1384213015">
          <w:marLeft w:val="0"/>
          <w:marRight w:val="0"/>
          <w:marTop w:val="0"/>
          <w:marBottom w:val="0"/>
          <w:divBdr>
            <w:top w:val="none" w:sz="0" w:space="0" w:color="auto"/>
            <w:left w:val="none" w:sz="0" w:space="0" w:color="auto"/>
            <w:bottom w:val="none" w:sz="0" w:space="0" w:color="auto"/>
            <w:right w:val="none" w:sz="0" w:space="0" w:color="auto"/>
          </w:divBdr>
          <w:divsChild>
            <w:div w:id="1702969824">
              <w:marLeft w:val="0"/>
              <w:marRight w:val="0"/>
              <w:marTop w:val="0"/>
              <w:marBottom w:val="0"/>
              <w:divBdr>
                <w:top w:val="none" w:sz="0" w:space="0" w:color="auto"/>
                <w:left w:val="none" w:sz="0" w:space="0" w:color="auto"/>
                <w:bottom w:val="none" w:sz="0" w:space="0" w:color="auto"/>
                <w:right w:val="none" w:sz="0" w:space="0" w:color="auto"/>
              </w:divBdr>
            </w:div>
          </w:divsChild>
        </w:div>
        <w:div w:id="1024402889">
          <w:marLeft w:val="0"/>
          <w:marRight w:val="0"/>
          <w:marTop w:val="0"/>
          <w:marBottom w:val="0"/>
          <w:divBdr>
            <w:top w:val="none" w:sz="0" w:space="0" w:color="auto"/>
            <w:left w:val="none" w:sz="0" w:space="0" w:color="auto"/>
            <w:bottom w:val="none" w:sz="0" w:space="0" w:color="auto"/>
            <w:right w:val="none" w:sz="0" w:space="0" w:color="auto"/>
          </w:divBdr>
          <w:divsChild>
            <w:div w:id="1011682673">
              <w:marLeft w:val="0"/>
              <w:marRight w:val="0"/>
              <w:marTop w:val="0"/>
              <w:marBottom w:val="0"/>
              <w:divBdr>
                <w:top w:val="none" w:sz="0" w:space="0" w:color="auto"/>
                <w:left w:val="none" w:sz="0" w:space="0" w:color="auto"/>
                <w:bottom w:val="none" w:sz="0" w:space="0" w:color="auto"/>
                <w:right w:val="none" w:sz="0" w:space="0" w:color="auto"/>
              </w:divBdr>
            </w:div>
          </w:divsChild>
        </w:div>
        <w:div w:id="216358100">
          <w:marLeft w:val="0"/>
          <w:marRight w:val="0"/>
          <w:marTop w:val="0"/>
          <w:marBottom w:val="0"/>
          <w:divBdr>
            <w:top w:val="none" w:sz="0" w:space="0" w:color="auto"/>
            <w:left w:val="none" w:sz="0" w:space="0" w:color="auto"/>
            <w:bottom w:val="none" w:sz="0" w:space="0" w:color="auto"/>
            <w:right w:val="none" w:sz="0" w:space="0" w:color="auto"/>
          </w:divBdr>
          <w:divsChild>
            <w:div w:id="680818860">
              <w:marLeft w:val="0"/>
              <w:marRight w:val="0"/>
              <w:marTop w:val="0"/>
              <w:marBottom w:val="0"/>
              <w:divBdr>
                <w:top w:val="none" w:sz="0" w:space="0" w:color="auto"/>
                <w:left w:val="none" w:sz="0" w:space="0" w:color="auto"/>
                <w:bottom w:val="none" w:sz="0" w:space="0" w:color="auto"/>
                <w:right w:val="none" w:sz="0" w:space="0" w:color="auto"/>
              </w:divBdr>
            </w:div>
          </w:divsChild>
        </w:div>
        <w:div w:id="2001225533">
          <w:marLeft w:val="0"/>
          <w:marRight w:val="0"/>
          <w:marTop w:val="0"/>
          <w:marBottom w:val="0"/>
          <w:divBdr>
            <w:top w:val="none" w:sz="0" w:space="0" w:color="auto"/>
            <w:left w:val="none" w:sz="0" w:space="0" w:color="auto"/>
            <w:bottom w:val="none" w:sz="0" w:space="0" w:color="auto"/>
            <w:right w:val="none" w:sz="0" w:space="0" w:color="auto"/>
          </w:divBdr>
          <w:divsChild>
            <w:div w:id="1860969327">
              <w:marLeft w:val="0"/>
              <w:marRight w:val="0"/>
              <w:marTop w:val="0"/>
              <w:marBottom w:val="0"/>
              <w:divBdr>
                <w:top w:val="none" w:sz="0" w:space="0" w:color="auto"/>
                <w:left w:val="none" w:sz="0" w:space="0" w:color="auto"/>
                <w:bottom w:val="none" w:sz="0" w:space="0" w:color="auto"/>
                <w:right w:val="none" w:sz="0" w:space="0" w:color="auto"/>
              </w:divBdr>
            </w:div>
          </w:divsChild>
        </w:div>
        <w:div w:id="382291808">
          <w:marLeft w:val="0"/>
          <w:marRight w:val="0"/>
          <w:marTop w:val="0"/>
          <w:marBottom w:val="0"/>
          <w:divBdr>
            <w:top w:val="none" w:sz="0" w:space="0" w:color="auto"/>
            <w:left w:val="none" w:sz="0" w:space="0" w:color="auto"/>
            <w:bottom w:val="none" w:sz="0" w:space="0" w:color="auto"/>
            <w:right w:val="none" w:sz="0" w:space="0" w:color="auto"/>
          </w:divBdr>
          <w:divsChild>
            <w:div w:id="2136173292">
              <w:marLeft w:val="0"/>
              <w:marRight w:val="0"/>
              <w:marTop w:val="0"/>
              <w:marBottom w:val="0"/>
              <w:divBdr>
                <w:top w:val="none" w:sz="0" w:space="0" w:color="auto"/>
                <w:left w:val="none" w:sz="0" w:space="0" w:color="auto"/>
                <w:bottom w:val="none" w:sz="0" w:space="0" w:color="auto"/>
                <w:right w:val="none" w:sz="0" w:space="0" w:color="auto"/>
              </w:divBdr>
            </w:div>
          </w:divsChild>
        </w:div>
        <w:div w:id="713038958">
          <w:marLeft w:val="0"/>
          <w:marRight w:val="0"/>
          <w:marTop w:val="0"/>
          <w:marBottom w:val="0"/>
          <w:divBdr>
            <w:top w:val="none" w:sz="0" w:space="0" w:color="auto"/>
            <w:left w:val="none" w:sz="0" w:space="0" w:color="auto"/>
            <w:bottom w:val="none" w:sz="0" w:space="0" w:color="auto"/>
            <w:right w:val="none" w:sz="0" w:space="0" w:color="auto"/>
          </w:divBdr>
          <w:divsChild>
            <w:div w:id="582909909">
              <w:marLeft w:val="0"/>
              <w:marRight w:val="0"/>
              <w:marTop w:val="0"/>
              <w:marBottom w:val="0"/>
              <w:divBdr>
                <w:top w:val="none" w:sz="0" w:space="0" w:color="auto"/>
                <w:left w:val="none" w:sz="0" w:space="0" w:color="auto"/>
                <w:bottom w:val="none" w:sz="0" w:space="0" w:color="auto"/>
                <w:right w:val="none" w:sz="0" w:space="0" w:color="auto"/>
              </w:divBdr>
            </w:div>
          </w:divsChild>
        </w:div>
        <w:div w:id="1746611592">
          <w:marLeft w:val="0"/>
          <w:marRight w:val="0"/>
          <w:marTop w:val="0"/>
          <w:marBottom w:val="0"/>
          <w:divBdr>
            <w:top w:val="none" w:sz="0" w:space="0" w:color="auto"/>
            <w:left w:val="none" w:sz="0" w:space="0" w:color="auto"/>
            <w:bottom w:val="none" w:sz="0" w:space="0" w:color="auto"/>
            <w:right w:val="none" w:sz="0" w:space="0" w:color="auto"/>
          </w:divBdr>
          <w:divsChild>
            <w:div w:id="1098408419">
              <w:marLeft w:val="0"/>
              <w:marRight w:val="0"/>
              <w:marTop w:val="0"/>
              <w:marBottom w:val="0"/>
              <w:divBdr>
                <w:top w:val="none" w:sz="0" w:space="0" w:color="auto"/>
                <w:left w:val="none" w:sz="0" w:space="0" w:color="auto"/>
                <w:bottom w:val="none" w:sz="0" w:space="0" w:color="auto"/>
                <w:right w:val="none" w:sz="0" w:space="0" w:color="auto"/>
              </w:divBdr>
            </w:div>
          </w:divsChild>
        </w:div>
        <w:div w:id="1514223961">
          <w:marLeft w:val="0"/>
          <w:marRight w:val="0"/>
          <w:marTop w:val="0"/>
          <w:marBottom w:val="0"/>
          <w:divBdr>
            <w:top w:val="none" w:sz="0" w:space="0" w:color="auto"/>
            <w:left w:val="none" w:sz="0" w:space="0" w:color="auto"/>
            <w:bottom w:val="none" w:sz="0" w:space="0" w:color="auto"/>
            <w:right w:val="none" w:sz="0" w:space="0" w:color="auto"/>
          </w:divBdr>
          <w:divsChild>
            <w:div w:id="1305743163">
              <w:marLeft w:val="0"/>
              <w:marRight w:val="0"/>
              <w:marTop w:val="0"/>
              <w:marBottom w:val="0"/>
              <w:divBdr>
                <w:top w:val="none" w:sz="0" w:space="0" w:color="auto"/>
                <w:left w:val="none" w:sz="0" w:space="0" w:color="auto"/>
                <w:bottom w:val="none" w:sz="0" w:space="0" w:color="auto"/>
                <w:right w:val="none" w:sz="0" w:space="0" w:color="auto"/>
              </w:divBdr>
            </w:div>
          </w:divsChild>
        </w:div>
        <w:div w:id="770857856">
          <w:marLeft w:val="0"/>
          <w:marRight w:val="0"/>
          <w:marTop w:val="0"/>
          <w:marBottom w:val="0"/>
          <w:divBdr>
            <w:top w:val="none" w:sz="0" w:space="0" w:color="auto"/>
            <w:left w:val="none" w:sz="0" w:space="0" w:color="auto"/>
            <w:bottom w:val="none" w:sz="0" w:space="0" w:color="auto"/>
            <w:right w:val="none" w:sz="0" w:space="0" w:color="auto"/>
          </w:divBdr>
          <w:divsChild>
            <w:div w:id="944115571">
              <w:marLeft w:val="0"/>
              <w:marRight w:val="0"/>
              <w:marTop w:val="0"/>
              <w:marBottom w:val="0"/>
              <w:divBdr>
                <w:top w:val="none" w:sz="0" w:space="0" w:color="auto"/>
                <w:left w:val="none" w:sz="0" w:space="0" w:color="auto"/>
                <w:bottom w:val="none" w:sz="0" w:space="0" w:color="auto"/>
                <w:right w:val="none" w:sz="0" w:space="0" w:color="auto"/>
              </w:divBdr>
            </w:div>
          </w:divsChild>
        </w:div>
        <w:div w:id="787818526">
          <w:marLeft w:val="0"/>
          <w:marRight w:val="0"/>
          <w:marTop w:val="0"/>
          <w:marBottom w:val="0"/>
          <w:divBdr>
            <w:top w:val="none" w:sz="0" w:space="0" w:color="auto"/>
            <w:left w:val="none" w:sz="0" w:space="0" w:color="auto"/>
            <w:bottom w:val="none" w:sz="0" w:space="0" w:color="auto"/>
            <w:right w:val="none" w:sz="0" w:space="0" w:color="auto"/>
          </w:divBdr>
          <w:divsChild>
            <w:div w:id="1835418106">
              <w:marLeft w:val="0"/>
              <w:marRight w:val="0"/>
              <w:marTop w:val="0"/>
              <w:marBottom w:val="0"/>
              <w:divBdr>
                <w:top w:val="none" w:sz="0" w:space="0" w:color="auto"/>
                <w:left w:val="none" w:sz="0" w:space="0" w:color="auto"/>
                <w:bottom w:val="none" w:sz="0" w:space="0" w:color="auto"/>
                <w:right w:val="none" w:sz="0" w:space="0" w:color="auto"/>
              </w:divBdr>
            </w:div>
          </w:divsChild>
        </w:div>
        <w:div w:id="597371456">
          <w:marLeft w:val="0"/>
          <w:marRight w:val="0"/>
          <w:marTop w:val="0"/>
          <w:marBottom w:val="0"/>
          <w:divBdr>
            <w:top w:val="none" w:sz="0" w:space="0" w:color="auto"/>
            <w:left w:val="none" w:sz="0" w:space="0" w:color="auto"/>
            <w:bottom w:val="none" w:sz="0" w:space="0" w:color="auto"/>
            <w:right w:val="none" w:sz="0" w:space="0" w:color="auto"/>
          </w:divBdr>
          <w:divsChild>
            <w:div w:id="536359583">
              <w:marLeft w:val="0"/>
              <w:marRight w:val="0"/>
              <w:marTop w:val="0"/>
              <w:marBottom w:val="0"/>
              <w:divBdr>
                <w:top w:val="none" w:sz="0" w:space="0" w:color="auto"/>
                <w:left w:val="none" w:sz="0" w:space="0" w:color="auto"/>
                <w:bottom w:val="none" w:sz="0" w:space="0" w:color="auto"/>
                <w:right w:val="none" w:sz="0" w:space="0" w:color="auto"/>
              </w:divBdr>
            </w:div>
          </w:divsChild>
        </w:div>
        <w:div w:id="203449653">
          <w:marLeft w:val="0"/>
          <w:marRight w:val="0"/>
          <w:marTop w:val="0"/>
          <w:marBottom w:val="0"/>
          <w:divBdr>
            <w:top w:val="none" w:sz="0" w:space="0" w:color="auto"/>
            <w:left w:val="none" w:sz="0" w:space="0" w:color="auto"/>
            <w:bottom w:val="none" w:sz="0" w:space="0" w:color="auto"/>
            <w:right w:val="none" w:sz="0" w:space="0" w:color="auto"/>
          </w:divBdr>
          <w:divsChild>
            <w:div w:id="2131632017">
              <w:marLeft w:val="0"/>
              <w:marRight w:val="0"/>
              <w:marTop w:val="0"/>
              <w:marBottom w:val="0"/>
              <w:divBdr>
                <w:top w:val="none" w:sz="0" w:space="0" w:color="auto"/>
                <w:left w:val="none" w:sz="0" w:space="0" w:color="auto"/>
                <w:bottom w:val="none" w:sz="0" w:space="0" w:color="auto"/>
                <w:right w:val="none" w:sz="0" w:space="0" w:color="auto"/>
              </w:divBdr>
            </w:div>
          </w:divsChild>
        </w:div>
        <w:div w:id="599720128">
          <w:marLeft w:val="0"/>
          <w:marRight w:val="0"/>
          <w:marTop w:val="0"/>
          <w:marBottom w:val="0"/>
          <w:divBdr>
            <w:top w:val="none" w:sz="0" w:space="0" w:color="auto"/>
            <w:left w:val="none" w:sz="0" w:space="0" w:color="auto"/>
            <w:bottom w:val="none" w:sz="0" w:space="0" w:color="auto"/>
            <w:right w:val="none" w:sz="0" w:space="0" w:color="auto"/>
          </w:divBdr>
          <w:divsChild>
            <w:div w:id="1105809908">
              <w:marLeft w:val="0"/>
              <w:marRight w:val="0"/>
              <w:marTop w:val="0"/>
              <w:marBottom w:val="0"/>
              <w:divBdr>
                <w:top w:val="none" w:sz="0" w:space="0" w:color="auto"/>
                <w:left w:val="none" w:sz="0" w:space="0" w:color="auto"/>
                <w:bottom w:val="none" w:sz="0" w:space="0" w:color="auto"/>
                <w:right w:val="none" w:sz="0" w:space="0" w:color="auto"/>
              </w:divBdr>
            </w:div>
          </w:divsChild>
        </w:div>
        <w:div w:id="1484201336">
          <w:marLeft w:val="0"/>
          <w:marRight w:val="0"/>
          <w:marTop w:val="0"/>
          <w:marBottom w:val="0"/>
          <w:divBdr>
            <w:top w:val="none" w:sz="0" w:space="0" w:color="auto"/>
            <w:left w:val="none" w:sz="0" w:space="0" w:color="auto"/>
            <w:bottom w:val="none" w:sz="0" w:space="0" w:color="auto"/>
            <w:right w:val="none" w:sz="0" w:space="0" w:color="auto"/>
          </w:divBdr>
          <w:divsChild>
            <w:div w:id="853615597">
              <w:marLeft w:val="0"/>
              <w:marRight w:val="0"/>
              <w:marTop w:val="0"/>
              <w:marBottom w:val="0"/>
              <w:divBdr>
                <w:top w:val="none" w:sz="0" w:space="0" w:color="auto"/>
                <w:left w:val="none" w:sz="0" w:space="0" w:color="auto"/>
                <w:bottom w:val="none" w:sz="0" w:space="0" w:color="auto"/>
                <w:right w:val="none" w:sz="0" w:space="0" w:color="auto"/>
              </w:divBdr>
            </w:div>
          </w:divsChild>
        </w:div>
        <w:div w:id="568228194">
          <w:marLeft w:val="0"/>
          <w:marRight w:val="0"/>
          <w:marTop w:val="0"/>
          <w:marBottom w:val="0"/>
          <w:divBdr>
            <w:top w:val="none" w:sz="0" w:space="0" w:color="auto"/>
            <w:left w:val="none" w:sz="0" w:space="0" w:color="auto"/>
            <w:bottom w:val="none" w:sz="0" w:space="0" w:color="auto"/>
            <w:right w:val="none" w:sz="0" w:space="0" w:color="auto"/>
          </w:divBdr>
          <w:divsChild>
            <w:div w:id="179976811">
              <w:marLeft w:val="0"/>
              <w:marRight w:val="0"/>
              <w:marTop w:val="0"/>
              <w:marBottom w:val="0"/>
              <w:divBdr>
                <w:top w:val="none" w:sz="0" w:space="0" w:color="auto"/>
                <w:left w:val="none" w:sz="0" w:space="0" w:color="auto"/>
                <w:bottom w:val="none" w:sz="0" w:space="0" w:color="auto"/>
                <w:right w:val="none" w:sz="0" w:space="0" w:color="auto"/>
              </w:divBdr>
            </w:div>
          </w:divsChild>
        </w:div>
        <w:div w:id="500587403">
          <w:marLeft w:val="0"/>
          <w:marRight w:val="0"/>
          <w:marTop w:val="0"/>
          <w:marBottom w:val="0"/>
          <w:divBdr>
            <w:top w:val="none" w:sz="0" w:space="0" w:color="auto"/>
            <w:left w:val="none" w:sz="0" w:space="0" w:color="auto"/>
            <w:bottom w:val="none" w:sz="0" w:space="0" w:color="auto"/>
            <w:right w:val="none" w:sz="0" w:space="0" w:color="auto"/>
          </w:divBdr>
          <w:divsChild>
            <w:div w:id="1603489388">
              <w:marLeft w:val="0"/>
              <w:marRight w:val="0"/>
              <w:marTop w:val="0"/>
              <w:marBottom w:val="0"/>
              <w:divBdr>
                <w:top w:val="none" w:sz="0" w:space="0" w:color="auto"/>
                <w:left w:val="none" w:sz="0" w:space="0" w:color="auto"/>
                <w:bottom w:val="none" w:sz="0" w:space="0" w:color="auto"/>
                <w:right w:val="none" w:sz="0" w:space="0" w:color="auto"/>
              </w:divBdr>
            </w:div>
          </w:divsChild>
        </w:div>
        <w:div w:id="1895238403">
          <w:marLeft w:val="0"/>
          <w:marRight w:val="0"/>
          <w:marTop w:val="0"/>
          <w:marBottom w:val="0"/>
          <w:divBdr>
            <w:top w:val="none" w:sz="0" w:space="0" w:color="auto"/>
            <w:left w:val="none" w:sz="0" w:space="0" w:color="auto"/>
            <w:bottom w:val="none" w:sz="0" w:space="0" w:color="auto"/>
            <w:right w:val="none" w:sz="0" w:space="0" w:color="auto"/>
          </w:divBdr>
          <w:divsChild>
            <w:div w:id="1055084582">
              <w:marLeft w:val="0"/>
              <w:marRight w:val="0"/>
              <w:marTop w:val="0"/>
              <w:marBottom w:val="0"/>
              <w:divBdr>
                <w:top w:val="none" w:sz="0" w:space="0" w:color="auto"/>
                <w:left w:val="none" w:sz="0" w:space="0" w:color="auto"/>
                <w:bottom w:val="none" w:sz="0" w:space="0" w:color="auto"/>
                <w:right w:val="none" w:sz="0" w:space="0" w:color="auto"/>
              </w:divBdr>
            </w:div>
          </w:divsChild>
        </w:div>
        <w:div w:id="1154637813">
          <w:marLeft w:val="0"/>
          <w:marRight w:val="0"/>
          <w:marTop w:val="0"/>
          <w:marBottom w:val="0"/>
          <w:divBdr>
            <w:top w:val="none" w:sz="0" w:space="0" w:color="auto"/>
            <w:left w:val="none" w:sz="0" w:space="0" w:color="auto"/>
            <w:bottom w:val="none" w:sz="0" w:space="0" w:color="auto"/>
            <w:right w:val="none" w:sz="0" w:space="0" w:color="auto"/>
          </w:divBdr>
          <w:divsChild>
            <w:div w:id="1869560064">
              <w:marLeft w:val="0"/>
              <w:marRight w:val="0"/>
              <w:marTop w:val="0"/>
              <w:marBottom w:val="0"/>
              <w:divBdr>
                <w:top w:val="none" w:sz="0" w:space="0" w:color="auto"/>
                <w:left w:val="none" w:sz="0" w:space="0" w:color="auto"/>
                <w:bottom w:val="none" w:sz="0" w:space="0" w:color="auto"/>
                <w:right w:val="none" w:sz="0" w:space="0" w:color="auto"/>
              </w:divBdr>
            </w:div>
          </w:divsChild>
        </w:div>
        <w:div w:id="842283096">
          <w:marLeft w:val="0"/>
          <w:marRight w:val="0"/>
          <w:marTop w:val="0"/>
          <w:marBottom w:val="0"/>
          <w:divBdr>
            <w:top w:val="none" w:sz="0" w:space="0" w:color="auto"/>
            <w:left w:val="none" w:sz="0" w:space="0" w:color="auto"/>
            <w:bottom w:val="none" w:sz="0" w:space="0" w:color="auto"/>
            <w:right w:val="none" w:sz="0" w:space="0" w:color="auto"/>
          </w:divBdr>
          <w:divsChild>
            <w:div w:id="674497928">
              <w:marLeft w:val="0"/>
              <w:marRight w:val="0"/>
              <w:marTop w:val="0"/>
              <w:marBottom w:val="0"/>
              <w:divBdr>
                <w:top w:val="none" w:sz="0" w:space="0" w:color="auto"/>
                <w:left w:val="none" w:sz="0" w:space="0" w:color="auto"/>
                <w:bottom w:val="none" w:sz="0" w:space="0" w:color="auto"/>
                <w:right w:val="none" w:sz="0" w:space="0" w:color="auto"/>
              </w:divBdr>
            </w:div>
          </w:divsChild>
        </w:div>
        <w:div w:id="957029717">
          <w:marLeft w:val="0"/>
          <w:marRight w:val="0"/>
          <w:marTop w:val="0"/>
          <w:marBottom w:val="0"/>
          <w:divBdr>
            <w:top w:val="none" w:sz="0" w:space="0" w:color="auto"/>
            <w:left w:val="none" w:sz="0" w:space="0" w:color="auto"/>
            <w:bottom w:val="none" w:sz="0" w:space="0" w:color="auto"/>
            <w:right w:val="none" w:sz="0" w:space="0" w:color="auto"/>
          </w:divBdr>
          <w:divsChild>
            <w:div w:id="1944654604">
              <w:marLeft w:val="0"/>
              <w:marRight w:val="0"/>
              <w:marTop w:val="0"/>
              <w:marBottom w:val="0"/>
              <w:divBdr>
                <w:top w:val="none" w:sz="0" w:space="0" w:color="auto"/>
                <w:left w:val="none" w:sz="0" w:space="0" w:color="auto"/>
                <w:bottom w:val="none" w:sz="0" w:space="0" w:color="auto"/>
                <w:right w:val="none" w:sz="0" w:space="0" w:color="auto"/>
              </w:divBdr>
            </w:div>
          </w:divsChild>
        </w:div>
        <w:div w:id="1130322933">
          <w:marLeft w:val="0"/>
          <w:marRight w:val="0"/>
          <w:marTop w:val="0"/>
          <w:marBottom w:val="0"/>
          <w:divBdr>
            <w:top w:val="none" w:sz="0" w:space="0" w:color="auto"/>
            <w:left w:val="none" w:sz="0" w:space="0" w:color="auto"/>
            <w:bottom w:val="none" w:sz="0" w:space="0" w:color="auto"/>
            <w:right w:val="none" w:sz="0" w:space="0" w:color="auto"/>
          </w:divBdr>
          <w:divsChild>
            <w:div w:id="231743282">
              <w:marLeft w:val="0"/>
              <w:marRight w:val="0"/>
              <w:marTop w:val="0"/>
              <w:marBottom w:val="0"/>
              <w:divBdr>
                <w:top w:val="none" w:sz="0" w:space="0" w:color="auto"/>
                <w:left w:val="none" w:sz="0" w:space="0" w:color="auto"/>
                <w:bottom w:val="none" w:sz="0" w:space="0" w:color="auto"/>
                <w:right w:val="none" w:sz="0" w:space="0" w:color="auto"/>
              </w:divBdr>
            </w:div>
          </w:divsChild>
        </w:div>
        <w:div w:id="2106799841">
          <w:marLeft w:val="0"/>
          <w:marRight w:val="0"/>
          <w:marTop w:val="0"/>
          <w:marBottom w:val="0"/>
          <w:divBdr>
            <w:top w:val="none" w:sz="0" w:space="0" w:color="auto"/>
            <w:left w:val="none" w:sz="0" w:space="0" w:color="auto"/>
            <w:bottom w:val="none" w:sz="0" w:space="0" w:color="auto"/>
            <w:right w:val="none" w:sz="0" w:space="0" w:color="auto"/>
          </w:divBdr>
          <w:divsChild>
            <w:div w:id="1725254534">
              <w:marLeft w:val="0"/>
              <w:marRight w:val="0"/>
              <w:marTop w:val="0"/>
              <w:marBottom w:val="0"/>
              <w:divBdr>
                <w:top w:val="none" w:sz="0" w:space="0" w:color="auto"/>
                <w:left w:val="none" w:sz="0" w:space="0" w:color="auto"/>
                <w:bottom w:val="none" w:sz="0" w:space="0" w:color="auto"/>
                <w:right w:val="none" w:sz="0" w:space="0" w:color="auto"/>
              </w:divBdr>
            </w:div>
          </w:divsChild>
        </w:div>
        <w:div w:id="1886403786">
          <w:marLeft w:val="0"/>
          <w:marRight w:val="0"/>
          <w:marTop w:val="0"/>
          <w:marBottom w:val="0"/>
          <w:divBdr>
            <w:top w:val="none" w:sz="0" w:space="0" w:color="auto"/>
            <w:left w:val="none" w:sz="0" w:space="0" w:color="auto"/>
            <w:bottom w:val="none" w:sz="0" w:space="0" w:color="auto"/>
            <w:right w:val="none" w:sz="0" w:space="0" w:color="auto"/>
          </w:divBdr>
          <w:divsChild>
            <w:div w:id="1652103636">
              <w:marLeft w:val="0"/>
              <w:marRight w:val="0"/>
              <w:marTop w:val="0"/>
              <w:marBottom w:val="0"/>
              <w:divBdr>
                <w:top w:val="none" w:sz="0" w:space="0" w:color="auto"/>
                <w:left w:val="none" w:sz="0" w:space="0" w:color="auto"/>
                <w:bottom w:val="none" w:sz="0" w:space="0" w:color="auto"/>
                <w:right w:val="none" w:sz="0" w:space="0" w:color="auto"/>
              </w:divBdr>
            </w:div>
          </w:divsChild>
        </w:div>
        <w:div w:id="1575698734">
          <w:marLeft w:val="0"/>
          <w:marRight w:val="0"/>
          <w:marTop w:val="0"/>
          <w:marBottom w:val="0"/>
          <w:divBdr>
            <w:top w:val="none" w:sz="0" w:space="0" w:color="auto"/>
            <w:left w:val="none" w:sz="0" w:space="0" w:color="auto"/>
            <w:bottom w:val="none" w:sz="0" w:space="0" w:color="auto"/>
            <w:right w:val="none" w:sz="0" w:space="0" w:color="auto"/>
          </w:divBdr>
          <w:divsChild>
            <w:div w:id="1030913549">
              <w:marLeft w:val="0"/>
              <w:marRight w:val="0"/>
              <w:marTop w:val="0"/>
              <w:marBottom w:val="0"/>
              <w:divBdr>
                <w:top w:val="none" w:sz="0" w:space="0" w:color="auto"/>
                <w:left w:val="none" w:sz="0" w:space="0" w:color="auto"/>
                <w:bottom w:val="none" w:sz="0" w:space="0" w:color="auto"/>
                <w:right w:val="none" w:sz="0" w:space="0" w:color="auto"/>
              </w:divBdr>
            </w:div>
          </w:divsChild>
        </w:div>
        <w:div w:id="1465537926">
          <w:marLeft w:val="0"/>
          <w:marRight w:val="0"/>
          <w:marTop w:val="0"/>
          <w:marBottom w:val="0"/>
          <w:divBdr>
            <w:top w:val="none" w:sz="0" w:space="0" w:color="auto"/>
            <w:left w:val="none" w:sz="0" w:space="0" w:color="auto"/>
            <w:bottom w:val="none" w:sz="0" w:space="0" w:color="auto"/>
            <w:right w:val="none" w:sz="0" w:space="0" w:color="auto"/>
          </w:divBdr>
          <w:divsChild>
            <w:div w:id="244343634">
              <w:marLeft w:val="0"/>
              <w:marRight w:val="0"/>
              <w:marTop w:val="0"/>
              <w:marBottom w:val="0"/>
              <w:divBdr>
                <w:top w:val="none" w:sz="0" w:space="0" w:color="auto"/>
                <w:left w:val="none" w:sz="0" w:space="0" w:color="auto"/>
                <w:bottom w:val="none" w:sz="0" w:space="0" w:color="auto"/>
                <w:right w:val="none" w:sz="0" w:space="0" w:color="auto"/>
              </w:divBdr>
            </w:div>
          </w:divsChild>
        </w:div>
        <w:div w:id="1581940123">
          <w:marLeft w:val="0"/>
          <w:marRight w:val="0"/>
          <w:marTop w:val="0"/>
          <w:marBottom w:val="0"/>
          <w:divBdr>
            <w:top w:val="none" w:sz="0" w:space="0" w:color="auto"/>
            <w:left w:val="none" w:sz="0" w:space="0" w:color="auto"/>
            <w:bottom w:val="none" w:sz="0" w:space="0" w:color="auto"/>
            <w:right w:val="none" w:sz="0" w:space="0" w:color="auto"/>
          </w:divBdr>
          <w:divsChild>
            <w:div w:id="1995138224">
              <w:marLeft w:val="0"/>
              <w:marRight w:val="0"/>
              <w:marTop w:val="0"/>
              <w:marBottom w:val="0"/>
              <w:divBdr>
                <w:top w:val="none" w:sz="0" w:space="0" w:color="auto"/>
                <w:left w:val="none" w:sz="0" w:space="0" w:color="auto"/>
                <w:bottom w:val="none" w:sz="0" w:space="0" w:color="auto"/>
                <w:right w:val="none" w:sz="0" w:space="0" w:color="auto"/>
              </w:divBdr>
            </w:div>
          </w:divsChild>
        </w:div>
        <w:div w:id="1460610035">
          <w:marLeft w:val="0"/>
          <w:marRight w:val="0"/>
          <w:marTop w:val="0"/>
          <w:marBottom w:val="0"/>
          <w:divBdr>
            <w:top w:val="none" w:sz="0" w:space="0" w:color="auto"/>
            <w:left w:val="none" w:sz="0" w:space="0" w:color="auto"/>
            <w:bottom w:val="none" w:sz="0" w:space="0" w:color="auto"/>
            <w:right w:val="none" w:sz="0" w:space="0" w:color="auto"/>
          </w:divBdr>
          <w:divsChild>
            <w:div w:id="1171220249">
              <w:marLeft w:val="0"/>
              <w:marRight w:val="0"/>
              <w:marTop w:val="0"/>
              <w:marBottom w:val="0"/>
              <w:divBdr>
                <w:top w:val="none" w:sz="0" w:space="0" w:color="auto"/>
                <w:left w:val="none" w:sz="0" w:space="0" w:color="auto"/>
                <w:bottom w:val="none" w:sz="0" w:space="0" w:color="auto"/>
                <w:right w:val="none" w:sz="0" w:space="0" w:color="auto"/>
              </w:divBdr>
            </w:div>
          </w:divsChild>
        </w:div>
        <w:div w:id="759713461">
          <w:marLeft w:val="0"/>
          <w:marRight w:val="0"/>
          <w:marTop w:val="0"/>
          <w:marBottom w:val="0"/>
          <w:divBdr>
            <w:top w:val="none" w:sz="0" w:space="0" w:color="auto"/>
            <w:left w:val="none" w:sz="0" w:space="0" w:color="auto"/>
            <w:bottom w:val="none" w:sz="0" w:space="0" w:color="auto"/>
            <w:right w:val="none" w:sz="0" w:space="0" w:color="auto"/>
          </w:divBdr>
          <w:divsChild>
            <w:div w:id="1057626291">
              <w:marLeft w:val="0"/>
              <w:marRight w:val="0"/>
              <w:marTop w:val="0"/>
              <w:marBottom w:val="0"/>
              <w:divBdr>
                <w:top w:val="none" w:sz="0" w:space="0" w:color="auto"/>
                <w:left w:val="none" w:sz="0" w:space="0" w:color="auto"/>
                <w:bottom w:val="none" w:sz="0" w:space="0" w:color="auto"/>
                <w:right w:val="none" w:sz="0" w:space="0" w:color="auto"/>
              </w:divBdr>
            </w:div>
          </w:divsChild>
        </w:div>
        <w:div w:id="822157223">
          <w:marLeft w:val="0"/>
          <w:marRight w:val="0"/>
          <w:marTop w:val="0"/>
          <w:marBottom w:val="0"/>
          <w:divBdr>
            <w:top w:val="none" w:sz="0" w:space="0" w:color="auto"/>
            <w:left w:val="none" w:sz="0" w:space="0" w:color="auto"/>
            <w:bottom w:val="none" w:sz="0" w:space="0" w:color="auto"/>
            <w:right w:val="none" w:sz="0" w:space="0" w:color="auto"/>
          </w:divBdr>
          <w:divsChild>
            <w:div w:id="529732664">
              <w:marLeft w:val="0"/>
              <w:marRight w:val="0"/>
              <w:marTop w:val="0"/>
              <w:marBottom w:val="0"/>
              <w:divBdr>
                <w:top w:val="none" w:sz="0" w:space="0" w:color="auto"/>
                <w:left w:val="none" w:sz="0" w:space="0" w:color="auto"/>
                <w:bottom w:val="none" w:sz="0" w:space="0" w:color="auto"/>
                <w:right w:val="none" w:sz="0" w:space="0" w:color="auto"/>
              </w:divBdr>
            </w:div>
          </w:divsChild>
        </w:div>
        <w:div w:id="778065000">
          <w:marLeft w:val="0"/>
          <w:marRight w:val="0"/>
          <w:marTop w:val="0"/>
          <w:marBottom w:val="0"/>
          <w:divBdr>
            <w:top w:val="none" w:sz="0" w:space="0" w:color="auto"/>
            <w:left w:val="none" w:sz="0" w:space="0" w:color="auto"/>
            <w:bottom w:val="none" w:sz="0" w:space="0" w:color="auto"/>
            <w:right w:val="none" w:sz="0" w:space="0" w:color="auto"/>
          </w:divBdr>
          <w:divsChild>
            <w:div w:id="1724526109">
              <w:marLeft w:val="0"/>
              <w:marRight w:val="0"/>
              <w:marTop w:val="0"/>
              <w:marBottom w:val="0"/>
              <w:divBdr>
                <w:top w:val="none" w:sz="0" w:space="0" w:color="auto"/>
                <w:left w:val="none" w:sz="0" w:space="0" w:color="auto"/>
                <w:bottom w:val="none" w:sz="0" w:space="0" w:color="auto"/>
                <w:right w:val="none" w:sz="0" w:space="0" w:color="auto"/>
              </w:divBdr>
            </w:div>
          </w:divsChild>
        </w:div>
        <w:div w:id="1501314912">
          <w:marLeft w:val="0"/>
          <w:marRight w:val="0"/>
          <w:marTop w:val="0"/>
          <w:marBottom w:val="0"/>
          <w:divBdr>
            <w:top w:val="none" w:sz="0" w:space="0" w:color="auto"/>
            <w:left w:val="none" w:sz="0" w:space="0" w:color="auto"/>
            <w:bottom w:val="none" w:sz="0" w:space="0" w:color="auto"/>
            <w:right w:val="none" w:sz="0" w:space="0" w:color="auto"/>
          </w:divBdr>
          <w:divsChild>
            <w:div w:id="777794192">
              <w:marLeft w:val="0"/>
              <w:marRight w:val="0"/>
              <w:marTop w:val="0"/>
              <w:marBottom w:val="0"/>
              <w:divBdr>
                <w:top w:val="none" w:sz="0" w:space="0" w:color="auto"/>
                <w:left w:val="none" w:sz="0" w:space="0" w:color="auto"/>
                <w:bottom w:val="none" w:sz="0" w:space="0" w:color="auto"/>
                <w:right w:val="none" w:sz="0" w:space="0" w:color="auto"/>
              </w:divBdr>
            </w:div>
          </w:divsChild>
        </w:div>
        <w:div w:id="948201843">
          <w:marLeft w:val="0"/>
          <w:marRight w:val="0"/>
          <w:marTop w:val="0"/>
          <w:marBottom w:val="0"/>
          <w:divBdr>
            <w:top w:val="none" w:sz="0" w:space="0" w:color="auto"/>
            <w:left w:val="none" w:sz="0" w:space="0" w:color="auto"/>
            <w:bottom w:val="none" w:sz="0" w:space="0" w:color="auto"/>
            <w:right w:val="none" w:sz="0" w:space="0" w:color="auto"/>
          </w:divBdr>
          <w:divsChild>
            <w:div w:id="1135874741">
              <w:marLeft w:val="0"/>
              <w:marRight w:val="0"/>
              <w:marTop w:val="0"/>
              <w:marBottom w:val="0"/>
              <w:divBdr>
                <w:top w:val="none" w:sz="0" w:space="0" w:color="auto"/>
                <w:left w:val="none" w:sz="0" w:space="0" w:color="auto"/>
                <w:bottom w:val="none" w:sz="0" w:space="0" w:color="auto"/>
                <w:right w:val="none" w:sz="0" w:space="0" w:color="auto"/>
              </w:divBdr>
            </w:div>
          </w:divsChild>
        </w:div>
        <w:div w:id="2144956073">
          <w:marLeft w:val="0"/>
          <w:marRight w:val="0"/>
          <w:marTop w:val="0"/>
          <w:marBottom w:val="0"/>
          <w:divBdr>
            <w:top w:val="none" w:sz="0" w:space="0" w:color="auto"/>
            <w:left w:val="none" w:sz="0" w:space="0" w:color="auto"/>
            <w:bottom w:val="none" w:sz="0" w:space="0" w:color="auto"/>
            <w:right w:val="none" w:sz="0" w:space="0" w:color="auto"/>
          </w:divBdr>
          <w:divsChild>
            <w:div w:id="2437083">
              <w:marLeft w:val="0"/>
              <w:marRight w:val="0"/>
              <w:marTop w:val="0"/>
              <w:marBottom w:val="0"/>
              <w:divBdr>
                <w:top w:val="none" w:sz="0" w:space="0" w:color="auto"/>
                <w:left w:val="none" w:sz="0" w:space="0" w:color="auto"/>
                <w:bottom w:val="none" w:sz="0" w:space="0" w:color="auto"/>
                <w:right w:val="none" w:sz="0" w:space="0" w:color="auto"/>
              </w:divBdr>
            </w:div>
          </w:divsChild>
        </w:div>
        <w:div w:id="927999863">
          <w:marLeft w:val="0"/>
          <w:marRight w:val="0"/>
          <w:marTop w:val="0"/>
          <w:marBottom w:val="0"/>
          <w:divBdr>
            <w:top w:val="none" w:sz="0" w:space="0" w:color="auto"/>
            <w:left w:val="none" w:sz="0" w:space="0" w:color="auto"/>
            <w:bottom w:val="none" w:sz="0" w:space="0" w:color="auto"/>
            <w:right w:val="none" w:sz="0" w:space="0" w:color="auto"/>
          </w:divBdr>
          <w:divsChild>
            <w:div w:id="472254956">
              <w:marLeft w:val="0"/>
              <w:marRight w:val="0"/>
              <w:marTop w:val="0"/>
              <w:marBottom w:val="0"/>
              <w:divBdr>
                <w:top w:val="none" w:sz="0" w:space="0" w:color="auto"/>
                <w:left w:val="none" w:sz="0" w:space="0" w:color="auto"/>
                <w:bottom w:val="none" w:sz="0" w:space="0" w:color="auto"/>
                <w:right w:val="none" w:sz="0" w:space="0" w:color="auto"/>
              </w:divBdr>
            </w:div>
          </w:divsChild>
        </w:div>
        <w:div w:id="851410497">
          <w:marLeft w:val="0"/>
          <w:marRight w:val="0"/>
          <w:marTop w:val="0"/>
          <w:marBottom w:val="0"/>
          <w:divBdr>
            <w:top w:val="none" w:sz="0" w:space="0" w:color="auto"/>
            <w:left w:val="none" w:sz="0" w:space="0" w:color="auto"/>
            <w:bottom w:val="none" w:sz="0" w:space="0" w:color="auto"/>
            <w:right w:val="none" w:sz="0" w:space="0" w:color="auto"/>
          </w:divBdr>
          <w:divsChild>
            <w:div w:id="326713823">
              <w:marLeft w:val="0"/>
              <w:marRight w:val="0"/>
              <w:marTop w:val="0"/>
              <w:marBottom w:val="0"/>
              <w:divBdr>
                <w:top w:val="none" w:sz="0" w:space="0" w:color="auto"/>
                <w:left w:val="none" w:sz="0" w:space="0" w:color="auto"/>
                <w:bottom w:val="none" w:sz="0" w:space="0" w:color="auto"/>
                <w:right w:val="none" w:sz="0" w:space="0" w:color="auto"/>
              </w:divBdr>
            </w:div>
          </w:divsChild>
        </w:div>
        <w:div w:id="1211190318">
          <w:marLeft w:val="0"/>
          <w:marRight w:val="0"/>
          <w:marTop w:val="0"/>
          <w:marBottom w:val="0"/>
          <w:divBdr>
            <w:top w:val="none" w:sz="0" w:space="0" w:color="auto"/>
            <w:left w:val="none" w:sz="0" w:space="0" w:color="auto"/>
            <w:bottom w:val="none" w:sz="0" w:space="0" w:color="auto"/>
            <w:right w:val="none" w:sz="0" w:space="0" w:color="auto"/>
          </w:divBdr>
          <w:divsChild>
            <w:div w:id="1514757128">
              <w:marLeft w:val="0"/>
              <w:marRight w:val="0"/>
              <w:marTop w:val="0"/>
              <w:marBottom w:val="0"/>
              <w:divBdr>
                <w:top w:val="none" w:sz="0" w:space="0" w:color="auto"/>
                <w:left w:val="none" w:sz="0" w:space="0" w:color="auto"/>
                <w:bottom w:val="none" w:sz="0" w:space="0" w:color="auto"/>
                <w:right w:val="none" w:sz="0" w:space="0" w:color="auto"/>
              </w:divBdr>
            </w:div>
          </w:divsChild>
        </w:div>
        <w:div w:id="457726970">
          <w:marLeft w:val="0"/>
          <w:marRight w:val="0"/>
          <w:marTop w:val="0"/>
          <w:marBottom w:val="0"/>
          <w:divBdr>
            <w:top w:val="none" w:sz="0" w:space="0" w:color="auto"/>
            <w:left w:val="none" w:sz="0" w:space="0" w:color="auto"/>
            <w:bottom w:val="none" w:sz="0" w:space="0" w:color="auto"/>
            <w:right w:val="none" w:sz="0" w:space="0" w:color="auto"/>
          </w:divBdr>
          <w:divsChild>
            <w:div w:id="1940915411">
              <w:marLeft w:val="0"/>
              <w:marRight w:val="0"/>
              <w:marTop w:val="0"/>
              <w:marBottom w:val="0"/>
              <w:divBdr>
                <w:top w:val="none" w:sz="0" w:space="0" w:color="auto"/>
                <w:left w:val="none" w:sz="0" w:space="0" w:color="auto"/>
                <w:bottom w:val="none" w:sz="0" w:space="0" w:color="auto"/>
                <w:right w:val="none" w:sz="0" w:space="0" w:color="auto"/>
              </w:divBdr>
            </w:div>
          </w:divsChild>
        </w:div>
        <w:div w:id="1380129496">
          <w:marLeft w:val="0"/>
          <w:marRight w:val="0"/>
          <w:marTop w:val="0"/>
          <w:marBottom w:val="0"/>
          <w:divBdr>
            <w:top w:val="none" w:sz="0" w:space="0" w:color="auto"/>
            <w:left w:val="none" w:sz="0" w:space="0" w:color="auto"/>
            <w:bottom w:val="none" w:sz="0" w:space="0" w:color="auto"/>
            <w:right w:val="none" w:sz="0" w:space="0" w:color="auto"/>
          </w:divBdr>
          <w:divsChild>
            <w:div w:id="1069157949">
              <w:marLeft w:val="0"/>
              <w:marRight w:val="0"/>
              <w:marTop w:val="0"/>
              <w:marBottom w:val="0"/>
              <w:divBdr>
                <w:top w:val="none" w:sz="0" w:space="0" w:color="auto"/>
                <w:left w:val="none" w:sz="0" w:space="0" w:color="auto"/>
                <w:bottom w:val="none" w:sz="0" w:space="0" w:color="auto"/>
                <w:right w:val="none" w:sz="0" w:space="0" w:color="auto"/>
              </w:divBdr>
            </w:div>
          </w:divsChild>
        </w:div>
        <w:div w:id="2030058672">
          <w:marLeft w:val="0"/>
          <w:marRight w:val="0"/>
          <w:marTop w:val="0"/>
          <w:marBottom w:val="0"/>
          <w:divBdr>
            <w:top w:val="none" w:sz="0" w:space="0" w:color="auto"/>
            <w:left w:val="none" w:sz="0" w:space="0" w:color="auto"/>
            <w:bottom w:val="none" w:sz="0" w:space="0" w:color="auto"/>
            <w:right w:val="none" w:sz="0" w:space="0" w:color="auto"/>
          </w:divBdr>
          <w:divsChild>
            <w:div w:id="1018391960">
              <w:marLeft w:val="0"/>
              <w:marRight w:val="0"/>
              <w:marTop w:val="0"/>
              <w:marBottom w:val="0"/>
              <w:divBdr>
                <w:top w:val="none" w:sz="0" w:space="0" w:color="auto"/>
                <w:left w:val="none" w:sz="0" w:space="0" w:color="auto"/>
                <w:bottom w:val="none" w:sz="0" w:space="0" w:color="auto"/>
                <w:right w:val="none" w:sz="0" w:space="0" w:color="auto"/>
              </w:divBdr>
            </w:div>
          </w:divsChild>
        </w:div>
        <w:div w:id="1329097253">
          <w:marLeft w:val="0"/>
          <w:marRight w:val="0"/>
          <w:marTop w:val="0"/>
          <w:marBottom w:val="0"/>
          <w:divBdr>
            <w:top w:val="none" w:sz="0" w:space="0" w:color="auto"/>
            <w:left w:val="none" w:sz="0" w:space="0" w:color="auto"/>
            <w:bottom w:val="none" w:sz="0" w:space="0" w:color="auto"/>
            <w:right w:val="none" w:sz="0" w:space="0" w:color="auto"/>
          </w:divBdr>
          <w:divsChild>
            <w:div w:id="841822230">
              <w:marLeft w:val="0"/>
              <w:marRight w:val="0"/>
              <w:marTop w:val="0"/>
              <w:marBottom w:val="0"/>
              <w:divBdr>
                <w:top w:val="none" w:sz="0" w:space="0" w:color="auto"/>
                <w:left w:val="none" w:sz="0" w:space="0" w:color="auto"/>
                <w:bottom w:val="none" w:sz="0" w:space="0" w:color="auto"/>
                <w:right w:val="none" w:sz="0" w:space="0" w:color="auto"/>
              </w:divBdr>
            </w:div>
          </w:divsChild>
        </w:div>
        <w:div w:id="1424765798">
          <w:marLeft w:val="0"/>
          <w:marRight w:val="0"/>
          <w:marTop w:val="0"/>
          <w:marBottom w:val="0"/>
          <w:divBdr>
            <w:top w:val="none" w:sz="0" w:space="0" w:color="auto"/>
            <w:left w:val="none" w:sz="0" w:space="0" w:color="auto"/>
            <w:bottom w:val="none" w:sz="0" w:space="0" w:color="auto"/>
            <w:right w:val="none" w:sz="0" w:space="0" w:color="auto"/>
          </w:divBdr>
          <w:divsChild>
            <w:div w:id="999429941">
              <w:marLeft w:val="0"/>
              <w:marRight w:val="0"/>
              <w:marTop w:val="0"/>
              <w:marBottom w:val="0"/>
              <w:divBdr>
                <w:top w:val="none" w:sz="0" w:space="0" w:color="auto"/>
                <w:left w:val="none" w:sz="0" w:space="0" w:color="auto"/>
                <w:bottom w:val="none" w:sz="0" w:space="0" w:color="auto"/>
                <w:right w:val="none" w:sz="0" w:space="0" w:color="auto"/>
              </w:divBdr>
            </w:div>
          </w:divsChild>
        </w:div>
        <w:div w:id="1169369441">
          <w:marLeft w:val="0"/>
          <w:marRight w:val="0"/>
          <w:marTop w:val="0"/>
          <w:marBottom w:val="0"/>
          <w:divBdr>
            <w:top w:val="none" w:sz="0" w:space="0" w:color="auto"/>
            <w:left w:val="none" w:sz="0" w:space="0" w:color="auto"/>
            <w:bottom w:val="none" w:sz="0" w:space="0" w:color="auto"/>
            <w:right w:val="none" w:sz="0" w:space="0" w:color="auto"/>
          </w:divBdr>
          <w:divsChild>
            <w:div w:id="1918975746">
              <w:marLeft w:val="0"/>
              <w:marRight w:val="0"/>
              <w:marTop w:val="0"/>
              <w:marBottom w:val="0"/>
              <w:divBdr>
                <w:top w:val="none" w:sz="0" w:space="0" w:color="auto"/>
                <w:left w:val="none" w:sz="0" w:space="0" w:color="auto"/>
                <w:bottom w:val="none" w:sz="0" w:space="0" w:color="auto"/>
                <w:right w:val="none" w:sz="0" w:space="0" w:color="auto"/>
              </w:divBdr>
            </w:div>
          </w:divsChild>
        </w:div>
        <w:div w:id="206458997">
          <w:marLeft w:val="0"/>
          <w:marRight w:val="0"/>
          <w:marTop w:val="0"/>
          <w:marBottom w:val="0"/>
          <w:divBdr>
            <w:top w:val="none" w:sz="0" w:space="0" w:color="auto"/>
            <w:left w:val="none" w:sz="0" w:space="0" w:color="auto"/>
            <w:bottom w:val="none" w:sz="0" w:space="0" w:color="auto"/>
            <w:right w:val="none" w:sz="0" w:space="0" w:color="auto"/>
          </w:divBdr>
          <w:divsChild>
            <w:div w:id="1121875726">
              <w:marLeft w:val="0"/>
              <w:marRight w:val="0"/>
              <w:marTop w:val="0"/>
              <w:marBottom w:val="0"/>
              <w:divBdr>
                <w:top w:val="none" w:sz="0" w:space="0" w:color="auto"/>
                <w:left w:val="none" w:sz="0" w:space="0" w:color="auto"/>
                <w:bottom w:val="none" w:sz="0" w:space="0" w:color="auto"/>
                <w:right w:val="none" w:sz="0" w:space="0" w:color="auto"/>
              </w:divBdr>
            </w:div>
          </w:divsChild>
        </w:div>
        <w:div w:id="1720663046">
          <w:marLeft w:val="0"/>
          <w:marRight w:val="0"/>
          <w:marTop w:val="0"/>
          <w:marBottom w:val="0"/>
          <w:divBdr>
            <w:top w:val="none" w:sz="0" w:space="0" w:color="auto"/>
            <w:left w:val="none" w:sz="0" w:space="0" w:color="auto"/>
            <w:bottom w:val="none" w:sz="0" w:space="0" w:color="auto"/>
            <w:right w:val="none" w:sz="0" w:space="0" w:color="auto"/>
          </w:divBdr>
          <w:divsChild>
            <w:div w:id="1192065582">
              <w:marLeft w:val="0"/>
              <w:marRight w:val="0"/>
              <w:marTop w:val="0"/>
              <w:marBottom w:val="0"/>
              <w:divBdr>
                <w:top w:val="none" w:sz="0" w:space="0" w:color="auto"/>
                <w:left w:val="none" w:sz="0" w:space="0" w:color="auto"/>
                <w:bottom w:val="none" w:sz="0" w:space="0" w:color="auto"/>
                <w:right w:val="none" w:sz="0" w:space="0" w:color="auto"/>
              </w:divBdr>
            </w:div>
          </w:divsChild>
        </w:div>
        <w:div w:id="1397362419">
          <w:marLeft w:val="0"/>
          <w:marRight w:val="0"/>
          <w:marTop w:val="0"/>
          <w:marBottom w:val="0"/>
          <w:divBdr>
            <w:top w:val="none" w:sz="0" w:space="0" w:color="auto"/>
            <w:left w:val="none" w:sz="0" w:space="0" w:color="auto"/>
            <w:bottom w:val="none" w:sz="0" w:space="0" w:color="auto"/>
            <w:right w:val="none" w:sz="0" w:space="0" w:color="auto"/>
          </w:divBdr>
          <w:divsChild>
            <w:div w:id="1578590927">
              <w:marLeft w:val="0"/>
              <w:marRight w:val="0"/>
              <w:marTop w:val="0"/>
              <w:marBottom w:val="0"/>
              <w:divBdr>
                <w:top w:val="none" w:sz="0" w:space="0" w:color="auto"/>
                <w:left w:val="none" w:sz="0" w:space="0" w:color="auto"/>
                <w:bottom w:val="none" w:sz="0" w:space="0" w:color="auto"/>
                <w:right w:val="none" w:sz="0" w:space="0" w:color="auto"/>
              </w:divBdr>
            </w:div>
          </w:divsChild>
        </w:div>
        <w:div w:id="698167523">
          <w:marLeft w:val="0"/>
          <w:marRight w:val="0"/>
          <w:marTop w:val="0"/>
          <w:marBottom w:val="0"/>
          <w:divBdr>
            <w:top w:val="none" w:sz="0" w:space="0" w:color="auto"/>
            <w:left w:val="none" w:sz="0" w:space="0" w:color="auto"/>
            <w:bottom w:val="none" w:sz="0" w:space="0" w:color="auto"/>
            <w:right w:val="none" w:sz="0" w:space="0" w:color="auto"/>
          </w:divBdr>
          <w:divsChild>
            <w:div w:id="170611452">
              <w:marLeft w:val="0"/>
              <w:marRight w:val="0"/>
              <w:marTop w:val="0"/>
              <w:marBottom w:val="0"/>
              <w:divBdr>
                <w:top w:val="none" w:sz="0" w:space="0" w:color="auto"/>
                <w:left w:val="none" w:sz="0" w:space="0" w:color="auto"/>
                <w:bottom w:val="none" w:sz="0" w:space="0" w:color="auto"/>
                <w:right w:val="none" w:sz="0" w:space="0" w:color="auto"/>
              </w:divBdr>
            </w:div>
          </w:divsChild>
        </w:div>
        <w:div w:id="445543991">
          <w:marLeft w:val="0"/>
          <w:marRight w:val="0"/>
          <w:marTop w:val="0"/>
          <w:marBottom w:val="0"/>
          <w:divBdr>
            <w:top w:val="none" w:sz="0" w:space="0" w:color="auto"/>
            <w:left w:val="none" w:sz="0" w:space="0" w:color="auto"/>
            <w:bottom w:val="none" w:sz="0" w:space="0" w:color="auto"/>
            <w:right w:val="none" w:sz="0" w:space="0" w:color="auto"/>
          </w:divBdr>
          <w:divsChild>
            <w:div w:id="255872173">
              <w:marLeft w:val="0"/>
              <w:marRight w:val="0"/>
              <w:marTop w:val="0"/>
              <w:marBottom w:val="0"/>
              <w:divBdr>
                <w:top w:val="none" w:sz="0" w:space="0" w:color="auto"/>
                <w:left w:val="none" w:sz="0" w:space="0" w:color="auto"/>
                <w:bottom w:val="none" w:sz="0" w:space="0" w:color="auto"/>
                <w:right w:val="none" w:sz="0" w:space="0" w:color="auto"/>
              </w:divBdr>
            </w:div>
          </w:divsChild>
        </w:div>
        <w:div w:id="1431118335">
          <w:marLeft w:val="0"/>
          <w:marRight w:val="0"/>
          <w:marTop w:val="0"/>
          <w:marBottom w:val="0"/>
          <w:divBdr>
            <w:top w:val="none" w:sz="0" w:space="0" w:color="auto"/>
            <w:left w:val="none" w:sz="0" w:space="0" w:color="auto"/>
            <w:bottom w:val="none" w:sz="0" w:space="0" w:color="auto"/>
            <w:right w:val="none" w:sz="0" w:space="0" w:color="auto"/>
          </w:divBdr>
          <w:divsChild>
            <w:div w:id="1630436226">
              <w:marLeft w:val="0"/>
              <w:marRight w:val="0"/>
              <w:marTop w:val="0"/>
              <w:marBottom w:val="0"/>
              <w:divBdr>
                <w:top w:val="none" w:sz="0" w:space="0" w:color="auto"/>
                <w:left w:val="none" w:sz="0" w:space="0" w:color="auto"/>
                <w:bottom w:val="none" w:sz="0" w:space="0" w:color="auto"/>
                <w:right w:val="none" w:sz="0" w:space="0" w:color="auto"/>
              </w:divBdr>
            </w:div>
          </w:divsChild>
        </w:div>
        <w:div w:id="1827668370">
          <w:marLeft w:val="0"/>
          <w:marRight w:val="0"/>
          <w:marTop w:val="0"/>
          <w:marBottom w:val="0"/>
          <w:divBdr>
            <w:top w:val="none" w:sz="0" w:space="0" w:color="auto"/>
            <w:left w:val="none" w:sz="0" w:space="0" w:color="auto"/>
            <w:bottom w:val="none" w:sz="0" w:space="0" w:color="auto"/>
            <w:right w:val="none" w:sz="0" w:space="0" w:color="auto"/>
          </w:divBdr>
          <w:divsChild>
            <w:div w:id="1580091503">
              <w:marLeft w:val="0"/>
              <w:marRight w:val="0"/>
              <w:marTop w:val="0"/>
              <w:marBottom w:val="0"/>
              <w:divBdr>
                <w:top w:val="none" w:sz="0" w:space="0" w:color="auto"/>
                <w:left w:val="none" w:sz="0" w:space="0" w:color="auto"/>
                <w:bottom w:val="none" w:sz="0" w:space="0" w:color="auto"/>
                <w:right w:val="none" w:sz="0" w:space="0" w:color="auto"/>
              </w:divBdr>
            </w:div>
          </w:divsChild>
        </w:div>
        <w:div w:id="816149167">
          <w:marLeft w:val="0"/>
          <w:marRight w:val="0"/>
          <w:marTop w:val="0"/>
          <w:marBottom w:val="0"/>
          <w:divBdr>
            <w:top w:val="none" w:sz="0" w:space="0" w:color="auto"/>
            <w:left w:val="none" w:sz="0" w:space="0" w:color="auto"/>
            <w:bottom w:val="none" w:sz="0" w:space="0" w:color="auto"/>
            <w:right w:val="none" w:sz="0" w:space="0" w:color="auto"/>
          </w:divBdr>
          <w:divsChild>
            <w:div w:id="1710102437">
              <w:marLeft w:val="0"/>
              <w:marRight w:val="0"/>
              <w:marTop w:val="0"/>
              <w:marBottom w:val="0"/>
              <w:divBdr>
                <w:top w:val="none" w:sz="0" w:space="0" w:color="auto"/>
                <w:left w:val="none" w:sz="0" w:space="0" w:color="auto"/>
                <w:bottom w:val="none" w:sz="0" w:space="0" w:color="auto"/>
                <w:right w:val="none" w:sz="0" w:space="0" w:color="auto"/>
              </w:divBdr>
            </w:div>
          </w:divsChild>
        </w:div>
        <w:div w:id="686903991">
          <w:marLeft w:val="0"/>
          <w:marRight w:val="0"/>
          <w:marTop w:val="0"/>
          <w:marBottom w:val="0"/>
          <w:divBdr>
            <w:top w:val="none" w:sz="0" w:space="0" w:color="auto"/>
            <w:left w:val="none" w:sz="0" w:space="0" w:color="auto"/>
            <w:bottom w:val="none" w:sz="0" w:space="0" w:color="auto"/>
            <w:right w:val="none" w:sz="0" w:space="0" w:color="auto"/>
          </w:divBdr>
          <w:divsChild>
            <w:div w:id="1314411277">
              <w:marLeft w:val="0"/>
              <w:marRight w:val="0"/>
              <w:marTop w:val="0"/>
              <w:marBottom w:val="0"/>
              <w:divBdr>
                <w:top w:val="none" w:sz="0" w:space="0" w:color="auto"/>
                <w:left w:val="none" w:sz="0" w:space="0" w:color="auto"/>
                <w:bottom w:val="none" w:sz="0" w:space="0" w:color="auto"/>
                <w:right w:val="none" w:sz="0" w:space="0" w:color="auto"/>
              </w:divBdr>
            </w:div>
          </w:divsChild>
        </w:div>
        <w:div w:id="2012833815">
          <w:marLeft w:val="0"/>
          <w:marRight w:val="0"/>
          <w:marTop w:val="0"/>
          <w:marBottom w:val="0"/>
          <w:divBdr>
            <w:top w:val="none" w:sz="0" w:space="0" w:color="auto"/>
            <w:left w:val="none" w:sz="0" w:space="0" w:color="auto"/>
            <w:bottom w:val="none" w:sz="0" w:space="0" w:color="auto"/>
            <w:right w:val="none" w:sz="0" w:space="0" w:color="auto"/>
          </w:divBdr>
          <w:divsChild>
            <w:div w:id="1483884852">
              <w:marLeft w:val="0"/>
              <w:marRight w:val="0"/>
              <w:marTop w:val="0"/>
              <w:marBottom w:val="0"/>
              <w:divBdr>
                <w:top w:val="none" w:sz="0" w:space="0" w:color="auto"/>
                <w:left w:val="none" w:sz="0" w:space="0" w:color="auto"/>
                <w:bottom w:val="none" w:sz="0" w:space="0" w:color="auto"/>
                <w:right w:val="none" w:sz="0" w:space="0" w:color="auto"/>
              </w:divBdr>
            </w:div>
          </w:divsChild>
        </w:div>
        <w:div w:id="2103335587">
          <w:marLeft w:val="0"/>
          <w:marRight w:val="0"/>
          <w:marTop w:val="0"/>
          <w:marBottom w:val="0"/>
          <w:divBdr>
            <w:top w:val="none" w:sz="0" w:space="0" w:color="auto"/>
            <w:left w:val="none" w:sz="0" w:space="0" w:color="auto"/>
            <w:bottom w:val="none" w:sz="0" w:space="0" w:color="auto"/>
            <w:right w:val="none" w:sz="0" w:space="0" w:color="auto"/>
          </w:divBdr>
          <w:divsChild>
            <w:div w:id="2115323562">
              <w:marLeft w:val="0"/>
              <w:marRight w:val="0"/>
              <w:marTop w:val="0"/>
              <w:marBottom w:val="0"/>
              <w:divBdr>
                <w:top w:val="none" w:sz="0" w:space="0" w:color="auto"/>
                <w:left w:val="none" w:sz="0" w:space="0" w:color="auto"/>
                <w:bottom w:val="none" w:sz="0" w:space="0" w:color="auto"/>
                <w:right w:val="none" w:sz="0" w:space="0" w:color="auto"/>
              </w:divBdr>
            </w:div>
          </w:divsChild>
        </w:div>
        <w:div w:id="478156913">
          <w:marLeft w:val="0"/>
          <w:marRight w:val="0"/>
          <w:marTop w:val="0"/>
          <w:marBottom w:val="0"/>
          <w:divBdr>
            <w:top w:val="none" w:sz="0" w:space="0" w:color="auto"/>
            <w:left w:val="none" w:sz="0" w:space="0" w:color="auto"/>
            <w:bottom w:val="none" w:sz="0" w:space="0" w:color="auto"/>
            <w:right w:val="none" w:sz="0" w:space="0" w:color="auto"/>
          </w:divBdr>
          <w:divsChild>
            <w:div w:id="298535748">
              <w:marLeft w:val="0"/>
              <w:marRight w:val="0"/>
              <w:marTop w:val="0"/>
              <w:marBottom w:val="0"/>
              <w:divBdr>
                <w:top w:val="none" w:sz="0" w:space="0" w:color="auto"/>
                <w:left w:val="none" w:sz="0" w:space="0" w:color="auto"/>
                <w:bottom w:val="none" w:sz="0" w:space="0" w:color="auto"/>
                <w:right w:val="none" w:sz="0" w:space="0" w:color="auto"/>
              </w:divBdr>
            </w:div>
          </w:divsChild>
        </w:div>
        <w:div w:id="1022904278">
          <w:marLeft w:val="0"/>
          <w:marRight w:val="0"/>
          <w:marTop w:val="0"/>
          <w:marBottom w:val="0"/>
          <w:divBdr>
            <w:top w:val="none" w:sz="0" w:space="0" w:color="auto"/>
            <w:left w:val="none" w:sz="0" w:space="0" w:color="auto"/>
            <w:bottom w:val="none" w:sz="0" w:space="0" w:color="auto"/>
            <w:right w:val="none" w:sz="0" w:space="0" w:color="auto"/>
          </w:divBdr>
          <w:divsChild>
            <w:div w:id="1269775763">
              <w:marLeft w:val="0"/>
              <w:marRight w:val="0"/>
              <w:marTop w:val="0"/>
              <w:marBottom w:val="0"/>
              <w:divBdr>
                <w:top w:val="none" w:sz="0" w:space="0" w:color="auto"/>
                <w:left w:val="none" w:sz="0" w:space="0" w:color="auto"/>
                <w:bottom w:val="none" w:sz="0" w:space="0" w:color="auto"/>
                <w:right w:val="none" w:sz="0" w:space="0" w:color="auto"/>
              </w:divBdr>
            </w:div>
          </w:divsChild>
        </w:div>
        <w:div w:id="450363851">
          <w:marLeft w:val="0"/>
          <w:marRight w:val="0"/>
          <w:marTop w:val="0"/>
          <w:marBottom w:val="0"/>
          <w:divBdr>
            <w:top w:val="none" w:sz="0" w:space="0" w:color="auto"/>
            <w:left w:val="none" w:sz="0" w:space="0" w:color="auto"/>
            <w:bottom w:val="none" w:sz="0" w:space="0" w:color="auto"/>
            <w:right w:val="none" w:sz="0" w:space="0" w:color="auto"/>
          </w:divBdr>
          <w:divsChild>
            <w:div w:id="429592461">
              <w:marLeft w:val="0"/>
              <w:marRight w:val="0"/>
              <w:marTop w:val="0"/>
              <w:marBottom w:val="0"/>
              <w:divBdr>
                <w:top w:val="none" w:sz="0" w:space="0" w:color="auto"/>
                <w:left w:val="none" w:sz="0" w:space="0" w:color="auto"/>
                <w:bottom w:val="none" w:sz="0" w:space="0" w:color="auto"/>
                <w:right w:val="none" w:sz="0" w:space="0" w:color="auto"/>
              </w:divBdr>
            </w:div>
          </w:divsChild>
        </w:div>
        <w:div w:id="1485585822">
          <w:marLeft w:val="0"/>
          <w:marRight w:val="0"/>
          <w:marTop w:val="0"/>
          <w:marBottom w:val="0"/>
          <w:divBdr>
            <w:top w:val="none" w:sz="0" w:space="0" w:color="auto"/>
            <w:left w:val="none" w:sz="0" w:space="0" w:color="auto"/>
            <w:bottom w:val="none" w:sz="0" w:space="0" w:color="auto"/>
            <w:right w:val="none" w:sz="0" w:space="0" w:color="auto"/>
          </w:divBdr>
          <w:divsChild>
            <w:div w:id="1279802251">
              <w:marLeft w:val="0"/>
              <w:marRight w:val="0"/>
              <w:marTop w:val="0"/>
              <w:marBottom w:val="0"/>
              <w:divBdr>
                <w:top w:val="none" w:sz="0" w:space="0" w:color="auto"/>
                <w:left w:val="none" w:sz="0" w:space="0" w:color="auto"/>
                <w:bottom w:val="none" w:sz="0" w:space="0" w:color="auto"/>
                <w:right w:val="none" w:sz="0" w:space="0" w:color="auto"/>
              </w:divBdr>
            </w:div>
          </w:divsChild>
        </w:div>
        <w:div w:id="1215196776">
          <w:marLeft w:val="0"/>
          <w:marRight w:val="0"/>
          <w:marTop w:val="0"/>
          <w:marBottom w:val="0"/>
          <w:divBdr>
            <w:top w:val="none" w:sz="0" w:space="0" w:color="auto"/>
            <w:left w:val="none" w:sz="0" w:space="0" w:color="auto"/>
            <w:bottom w:val="none" w:sz="0" w:space="0" w:color="auto"/>
            <w:right w:val="none" w:sz="0" w:space="0" w:color="auto"/>
          </w:divBdr>
          <w:divsChild>
            <w:div w:id="200020578">
              <w:marLeft w:val="0"/>
              <w:marRight w:val="0"/>
              <w:marTop w:val="0"/>
              <w:marBottom w:val="0"/>
              <w:divBdr>
                <w:top w:val="none" w:sz="0" w:space="0" w:color="auto"/>
                <w:left w:val="none" w:sz="0" w:space="0" w:color="auto"/>
                <w:bottom w:val="none" w:sz="0" w:space="0" w:color="auto"/>
                <w:right w:val="none" w:sz="0" w:space="0" w:color="auto"/>
              </w:divBdr>
            </w:div>
          </w:divsChild>
        </w:div>
        <w:div w:id="1053232774">
          <w:marLeft w:val="0"/>
          <w:marRight w:val="0"/>
          <w:marTop w:val="0"/>
          <w:marBottom w:val="0"/>
          <w:divBdr>
            <w:top w:val="none" w:sz="0" w:space="0" w:color="auto"/>
            <w:left w:val="none" w:sz="0" w:space="0" w:color="auto"/>
            <w:bottom w:val="none" w:sz="0" w:space="0" w:color="auto"/>
            <w:right w:val="none" w:sz="0" w:space="0" w:color="auto"/>
          </w:divBdr>
          <w:divsChild>
            <w:div w:id="1830556168">
              <w:marLeft w:val="0"/>
              <w:marRight w:val="0"/>
              <w:marTop w:val="0"/>
              <w:marBottom w:val="0"/>
              <w:divBdr>
                <w:top w:val="none" w:sz="0" w:space="0" w:color="auto"/>
                <w:left w:val="none" w:sz="0" w:space="0" w:color="auto"/>
                <w:bottom w:val="none" w:sz="0" w:space="0" w:color="auto"/>
                <w:right w:val="none" w:sz="0" w:space="0" w:color="auto"/>
              </w:divBdr>
            </w:div>
          </w:divsChild>
        </w:div>
        <w:div w:id="2117021394">
          <w:marLeft w:val="0"/>
          <w:marRight w:val="0"/>
          <w:marTop w:val="0"/>
          <w:marBottom w:val="0"/>
          <w:divBdr>
            <w:top w:val="none" w:sz="0" w:space="0" w:color="auto"/>
            <w:left w:val="none" w:sz="0" w:space="0" w:color="auto"/>
            <w:bottom w:val="none" w:sz="0" w:space="0" w:color="auto"/>
            <w:right w:val="none" w:sz="0" w:space="0" w:color="auto"/>
          </w:divBdr>
          <w:divsChild>
            <w:div w:id="855580060">
              <w:marLeft w:val="0"/>
              <w:marRight w:val="0"/>
              <w:marTop w:val="0"/>
              <w:marBottom w:val="0"/>
              <w:divBdr>
                <w:top w:val="none" w:sz="0" w:space="0" w:color="auto"/>
                <w:left w:val="none" w:sz="0" w:space="0" w:color="auto"/>
                <w:bottom w:val="none" w:sz="0" w:space="0" w:color="auto"/>
                <w:right w:val="none" w:sz="0" w:space="0" w:color="auto"/>
              </w:divBdr>
            </w:div>
          </w:divsChild>
        </w:div>
        <w:div w:id="739981398">
          <w:marLeft w:val="0"/>
          <w:marRight w:val="0"/>
          <w:marTop w:val="0"/>
          <w:marBottom w:val="0"/>
          <w:divBdr>
            <w:top w:val="none" w:sz="0" w:space="0" w:color="auto"/>
            <w:left w:val="none" w:sz="0" w:space="0" w:color="auto"/>
            <w:bottom w:val="none" w:sz="0" w:space="0" w:color="auto"/>
            <w:right w:val="none" w:sz="0" w:space="0" w:color="auto"/>
          </w:divBdr>
          <w:divsChild>
            <w:div w:id="762649790">
              <w:marLeft w:val="0"/>
              <w:marRight w:val="0"/>
              <w:marTop w:val="0"/>
              <w:marBottom w:val="0"/>
              <w:divBdr>
                <w:top w:val="none" w:sz="0" w:space="0" w:color="auto"/>
                <w:left w:val="none" w:sz="0" w:space="0" w:color="auto"/>
                <w:bottom w:val="none" w:sz="0" w:space="0" w:color="auto"/>
                <w:right w:val="none" w:sz="0" w:space="0" w:color="auto"/>
              </w:divBdr>
            </w:div>
          </w:divsChild>
        </w:div>
        <w:div w:id="432439198">
          <w:marLeft w:val="0"/>
          <w:marRight w:val="0"/>
          <w:marTop w:val="0"/>
          <w:marBottom w:val="0"/>
          <w:divBdr>
            <w:top w:val="none" w:sz="0" w:space="0" w:color="auto"/>
            <w:left w:val="none" w:sz="0" w:space="0" w:color="auto"/>
            <w:bottom w:val="none" w:sz="0" w:space="0" w:color="auto"/>
            <w:right w:val="none" w:sz="0" w:space="0" w:color="auto"/>
          </w:divBdr>
          <w:divsChild>
            <w:div w:id="65151946">
              <w:marLeft w:val="0"/>
              <w:marRight w:val="0"/>
              <w:marTop w:val="0"/>
              <w:marBottom w:val="0"/>
              <w:divBdr>
                <w:top w:val="none" w:sz="0" w:space="0" w:color="auto"/>
                <w:left w:val="none" w:sz="0" w:space="0" w:color="auto"/>
                <w:bottom w:val="none" w:sz="0" w:space="0" w:color="auto"/>
                <w:right w:val="none" w:sz="0" w:space="0" w:color="auto"/>
              </w:divBdr>
            </w:div>
          </w:divsChild>
        </w:div>
        <w:div w:id="562183039">
          <w:marLeft w:val="0"/>
          <w:marRight w:val="0"/>
          <w:marTop w:val="0"/>
          <w:marBottom w:val="0"/>
          <w:divBdr>
            <w:top w:val="none" w:sz="0" w:space="0" w:color="auto"/>
            <w:left w:val="none" w:sz="0" w:space="0" w:color="auto"/>
            <w:bottom w:val="none" w:sz="0" w:space="0" w:color="auto"/>
            <w:right w:val="none" w:sz="0" w:space="0" w:color="auto"/>
          </w:divBdr>
          <w:divsChild>
            <w:div w:id="539636093">
              <w:marLeft w:val="0"/>
              <w:marRight w:val="0"/>
              <w:marTop w:val="0"/>
              <w:marBottom w:val="0"/>
              <w:divBdr>
                <w:top w:val="none" w:sz="0" w:space="0" w:color="auto"/>
                <w:left w:val="none" w:sz="0" w:space="0" w:color="auto"/>
                <w:bottom w:val="none" w:sz="0" w:space="0" w:color="auto"/>
                <w:right w:val="none" w:sz="0" w:space="0" w:color="auto"/>
              </w:divBdr>
            </w:div>
          </w:divsChild>
        </w:div>
        <w:div w:id="132065596">
          <w:marLeft w:val="0"/>
          <w:marRight w:val="0"/>
          <w:marTop w:val="0"/>
          <w:marBottom w:val="0"/>
          <w:divBdr>
            <w:top w:val="none" w:sz="0" w:space="0" w:color="auto"/>
            <w:left w:val="none" w:sz="0" w:space="0" w:color="auto"/>
            <w:bottom w:val="none" w:sz="0" w:space="0" w:color="auto"/>
            <w:right w:val="none" w:sz="0" w:space="0" w:color="auto"/>
          </w:divBdr>
          <w:divsChild>
            <w:div w:id="1886912692">
              <w:marLeft w:val="0"/>
              <w:marRight w:val="0"/>
              <w:marTop w:val="0"/>
              <w:marBottom w:val="0"/>
              <w:divBdr>
                <w:top w:val="none" w:sz="0" w:space="0" w:color="auto"/>
                <w:left w:val="none" w:sz="0" w:space="0" w:color="auto"/>
                <w:bottom w:val="none" w:sz="0" w:space="0" w:color="auto"/>
                <w:right w:val="none" w:sz="0" w:space="0" w:color="auto"/>
              </w:divBdr>
            </w:div>
          </w:divsChild>
        </w:div>
        <w:div w:id="1755054574">
          <w:marLeft w:val="0"/>
          <w:marRight w:val="0"/>
          <w:marTop w:val="0"/>
          <w:marBottom w:val="0"/>
          <w:divBdr>
            <w:top w:val="none" w:sz="0" w:space="0" w:color="auto"/>
            <w:left w:val="none" w:sz="0" w:space="0" w:color="auto"/>
            <w:bottom w:val="none" w:sz="0" w:space="0" w:color="auto"/>
            <w:right w:val="none" w:sz="0" w:space="0" w:color="auto"/>
          </w:divBdr>
          <w:divsChild>
            <w:div w:id="2041128922">
              <w:marLeft w:val="0"/>
              <w:marRight w:val="0"/>
              <w:marTop w:val="0"/>
              <w:marBottom w:val="0"/>
              <w:divBdr>
                <w:top w:val="none" w:sz="0" w:space="0" w:color="auto"/>
                <w:left w:val="none" w:sz="0" w:space="0" w:color="auto"/>
                <w:bottom w:val="none" w:sz="0" w:space="0" w:color="auto"/>
                <w:right w:val="none" w:sz="0" w:space="0" w:color="auto"/>
              </w:divBdr>
            </w:div>
          </w:divsChild>
        </w:div>
        <w:div w:id="1514300144">
          <w:marLeft w:val="0"/>
          <w:marRight w:val="0"/>
          <w:marTop w:val="0"/>
          <w:marBottom w:val="0"/>
          <w:divBdr>
            <w:top w:val="none" w:sz="0" w:space="0" w:color="auto"/>
            <w:left w:val="none" w:sz="0" w:space="0" w:color="auto"/>
            <w:bottom w:val="none" w:sz="0" w:space="0" w:color="auto"/>
            <w:right w:val="none" w:sz="0" w:space="0" w:color="auto"/>
          </w:divBdr>
          <w:divsChild>
            <w:div w:id="1834447415">
              <w:marLeft w:val="0"/>
              <w:marRight w:val="0"/>
              <w:marTop w:val="0"/>
              <w:marBottom w:val="0"/>
              <w:divBdr>
                <w:top w:val="none" w:sz="0" w:space="0" w:color="auto"/>
                <w:left w:val="none" w:sz="0" w:space="0" w:color="auto"/>
                <w:bottom w:val="none" w:sz="0" w:space="0" w:color="auto"/>
                <w:right w:val="none" w:sz="0" w:space="0" w:color="auto"/>
              </w:divBdr>
            </w:div>
          </w:divsChild>
        </w:div>
        <w:div w:id="449009728">
          <w:marLeft w:val="0"/>
          <w:marRight w:val="0"/>
          <w:marTop w:val="0"/>
          <w:marBottom w:val="0"/>
          <w:divBdr>
            <w:top w:val="none" w:sz="0" w:space="0" w:color="auto"/>
            <w:left w:val="none" w:sz="0" w:space="0" w:color="auto"/>
            <w:bottom w:val="none" w:sz="0" w:space="0" w:color="auto"/>
            <w:right w:val="none" w:sz="0" w:space="0" w:color="auto"/>
          </w:divBdr>
          <w:divsChild>
            <w:div w:id="806237041">
              <w:marLeft w:val="0"/>
              <w:marRight w:val="0"/>
              <w:marTop w:val="0"/>
              <w:marBottom w:val="0"/>
              <w:divBdr>
                <w:top w:val="none" w:sz="0" w:space="0" w:color="auto"/>
                <w:left w:val="none" w:sz="0" w:space="0" w:color="auto"/>
                <w:bottom w:val="none" w:sz="0" w:space="0" w:color="auto"/>
                <w:right w:val="none" w:sz="0" w:space="0" w:color="auto"/>
              </w:divBdr>
            </w:div>
          </w:divsChild>
        </w:div>
        <w:div w:id="381757174">
          <w:marLeft w:val="0"/>
          <w:marRight w:val="0"/>
          <w:marTop w:val="0"/>
          <w:marBottom w:val="0"/>
          <w:divBdr>
            <w:top w:val="none" w:sz="0" w:space="0" w:color="auto"/>
            <w:left w:val="none" w:sz="0" w:space="0" w:color="auto"/>
            <w:bottom w:val="none" w:sz="0" w:space="0" w:color="auto"/>
            <w:right w:val="none" w:sz="0" w:space="0" w:color="auto"/>
          </w:divBdr>
          <w:divsChild>
            <w:div w:id="586039134">
              <w:marLeft w:val="0"/>
              <w:marRight w:val="0"/>
              <w:marTop w:val="0"/>
              <w:marBottom w:val="0"/>
              <w:divBdr>
                <w:top w:val="none" w:sz="0" w:space="0" w:color="auto"/>
                <w:left w:val="none" w:sz="0" w:space="0" w:color="auto"/>
                <w:bottom w:val="none" w:sz="0" w:space="0" w:color="auto"/>
                <w:right w:val="none" w:sz="0" w:space="0" w:color="auto"/>
              </w:divBdr>
            </w:div>
          </w:divsChild>
        </w:div>
        <w:div w:id="2071226850">
          <w:marLeft w:val="0"/>
          <w:marRight w:val="0"/>
          <w:marTop w:val="0"/>
          <w:marBottom w:val="0"/>
          <w:divBdr>
            <w:top w:val="none" w:sz="0" w:space="0" w:color="auto"/>
            <w:left w:val="none" w:sz="0" w:space="0" w:color="auto"/>
            <w:bottom w:val="none" w:sz="0" w:space="0" w:color="auto"/>
            <w:right w:val="none" w:sz="0" w:space="0" w:color="auto"/>
          </w:divBdr>
          <w:divsChild>
            <w:div w:id="1368874884">
              <w:marLeft w:val="0"/>
              <w:marRight w:val="0"/>
              <w:marTop w:val="0"/>
              <w:marBottom w:val="0"/>
              <w:divBdr>
                <w:top w:val="none" w:sz="0" w:space="0" w:color="auto"/>
                <w:left w:val="none" w:sz="0" w:space="0" w:color="auto"/>
                <w:bottom w:val="none" w:sz="0" w:space="0" w:color="auto"/>
                <w:right w:val="none" w:sz="0" w:space="0" w:color="auto"/>
              </w:divBdr>
            </w:div>
          </w:divsChild>
        </w:div>
        <w:div w:id="1750152602">
          <w:marLeft w:val="0"/>
          <w:marRight w:val="0"/>
          <w:marTop w:val="0"/>
          <w:marBottom w:val="0"/>
          <w:divBdr>
            <w:top w:val="none" w:sz="0" w:space="0" w:color="auto"/>
            <w:left w:val="none" w:sz="0" w:space="0" w:color="auto"/>
            <w:bottom w:val="none" w:sz="0" w:space="0" w:color="auto"/>
            <w:right w:val="none" w:sz="0" w:space="0" w:color="auto"/>
          </w:divBdr>
          <w:divsChild>
            <w:div w:id="1511405371">
              <w:marLeft w:val="0"/>
              <w:marRight w:val="0"/>
              <w:marTop w:val="0"/>
              <w:marBottom w:val="0"/>
              <w:divBdr>
                <w:top w:val="none" w:sz="0" w:space="0" w:color="auto"/>
                <w:left w:val="none" w:sz="0" w:space="0" w:color="auto"/>
                <w:bottom w:val="none" w:sz="0" w:space="0" w:color="auto"/>
                <w:right w:val="none" w:sz="0" w:space="0" w:color="auto"/>
              </w:divBdr>
            </w:div>
          </w:divsChild>
        </w:div>
        <w:div w:id="510950207">
          <w:marLeft w:val="0"/>
          <w:marRight w:val="0"/>
          <w:marTop w:val="0"/>
          <w:marBottom w:val="0"/>
          <w:divBdr>
            <w:top w:val="none" w:sz="0" w:space="0" w:color="auto"/>
            <w:left w:val="none" w:sz="0" w:space="0" w:color="auto"/>
            <w:bottom w:val="none" w:sz="0" w:space="0" w:color="auto"/>
            <w:right w:val="none" w:sz="0" w:space="0" w:color="auto"/>
          </w:divBdr>
          <w:divsChild>
            <w:div w:id="1868912637">
              <w:marLeft w:val="0"/>
              <w:marRight w:val="0"/>
              <w:marTop w:val="0"/>
              <w:marBottom w:val="0"/>
              <w:divBdr>
                <w:top w:val="none" w:sz="0" w:space="0" w:color="auto"/>
                <w:left w:val="none" w:sz="0" w:space="0" w:color="auto"/>
                <w:bottom w:val="none" w:sz="0" w:space="0" w:color="auto"/>
                <w:right w:val="none" w:sz="0" w:space="0" w:color="auto"/>
              </w:divBdr>
            </w:div>
          </w:divsChild>
        </w:div>
        <w:div w:id="257563335">
          <w:marLeft w:val="0"/>
          <w:marRight w:val="0"/>
          <w:marTop w:val="0"/>
          <w:marBottom w:val="0"/>
          <w:divBdr>
            <w:top w:val="none" w:sz="0" w:space="0" w:color="auto"/>
            <w:left w:val="none" w:sz="0" w:space="0" w:color="auto"/>
            <w:bottom w:val="none" w:sz="0" w:space="0" w:color="auto"/>
            <w:right w:val="none" w:sz="0" w:space="0" w:color="auto"/>
          </w:divBdr>
          <w:divsChild>
            <w:div w:id="343896643">
              <w:marLeft w:val="0"/>
              <w:marRight w:val="0"/>
              <w:marTop w:val="0"/>
              <w:marBottom w:val="0"/>
              <w:divBdr>
                <w:top w:val="none" w:sz="0" w:space="0" w:color="auto"/>
                <w:left w:val="none" w:sz="0" w:space="0" w:color="auto"/>
                <w:bottom w:val="none" w:sz="0" w:space="0" w:color="auto"/>
                <w:right w:val="none" w:sz="0" w:space="0" w:color="auto"/>
              </w:divBdr>
            </w:div>
          </w:divsChild>
        </w:div>
        <w:div w:id="1982999288">
          <w:marLeft w:val="0"/>
          <w:marRight w:val="0"/>
          <w:marTop w:val="0"/>
          <w:marBottom w:val="0"/>
          <w:divBdr>
            <w:top w:val="none" w:sz="0" w:space="0" w:color="auto"/>
            <w:left w:val="none" w:sz="0" w:space="0" w:color="auto"/>
            <w:bottom w:val="none" w:sz="0" w:space="0" w:color="auto"/>
            <w:right w:val="none" w:sz="0" w:space="0" w:color="auto"/>
          </w:divBdr>
          <w:divsChild>
            <w:div w:id="1361013180">
              <w:marLeft w:val="0"/>
              <w:marRight w:val="0"/>
              <w:marTop w:val="0"/>
              <w:marBottom w:val="0"/>
              <w:divBdr>
                <w:top w:val="none" w:sz="0" w:space="0" w:color="auto"/>
                <w:left w:val="none" w:sz="0" w:space="0" w:color="auto"/>
                <w:bottom w:val="none" w:sz="0" w:space="0" w:color="auto"/>
                <w:right w:val="none" w:sz="0" w:space="0" w:color="auto"/>
              </w:divBdr>
            </w:div>
          </w:divsChild>
        </w:div>
        <w:div w:id="1541161942">
          <w:marLeft w:val="0"/>
          <w:marRight w:val="0"/>
          <w:marTop w:val="0"/>
          <w:marBottom w:val="0"/>
          <w:divBdr>
            <w:top w:val="none" w:sz="0" w:space="0" w:color="auto"/>
            <w:left w:val="none" w:sz="0" w:space="0" w:color="auto"/>
            <w:bottom w:val="none" w:sz="0" w:space="0" w:color="auto"/>
            <w:right w:val="none" w:sz="0" w:space="0" w:color="auto"/>
          </w:divBdr>
          <w:divsChild>
            <w:div w:id="747583201">
              <w:marLeft w:val="0"/>
              <w:marRight w:val="0"/>
              <w:marTop w:val="0"/>
              <w:marBottom w:val="0"/>
              <w:divBdr>
                <w:top w:val="none" w:sz="0" w:space="0" w:color="auto"/>
                <w:left w:val="none" w:sz="0" w:space="0" w:color="auto"/>
                <w:bottom w:val="none" w:sz="0" w:space="0" w:color="auto"/>
                <w:right w:val="none" w:sz="0" w:space="0" w:color="auto"/>
              </w:divBdr>
            </w:div>
          </w:divsChild>
        </w:div>
        <w:div w:id="1873806221">
          <w:marLeft w:val="0"/>
          <w:marRight w:val="0"/>
          <w:marTop w:val="0"/>
          <w:marBottom w:val="0"/>
          <w:divBdr>
            <w:top w:val="none" w:sz="0" w:space="0" w:color="auto"/>
            <w:left w:val="none" w:sz="0" w:space="0" w:color="auto"/>
            <w:bottom w:val="none" w:sz="0" w:space="0" w:color="auto"/>
            <w:right w:val="none" w:sz="0" w:space="0" w:color="auto"/>
          </w:divBdr>
          <w:divsChild>
            <w:div w:id="1966695484">
              <w:marLeft w:val="0"/>
              <w:marRight w:val="0"/>
              <w:marTop w:val="0"/>
              <w:marBottom w:val="0"/>
              <w:divBdr>
                <w:top w:val="none" w:sz="0" w:space="0" w:color="auto"/>
                <w:left w:val="none" w:sz="0" w:space="0" w:color="auto"/>
                <w:bottom w:val="none" w:sz="0" w:space="0" w:color="auto"/>
                <w:right w:val="none" w:sz="0" w:space="0" w:color="auto"/>
              </w:divBdr>
            </w:div>
          </w:divsChild>
        </w:div>
        <w:div w:id="2114090445">
          <w:marLeft w:val="0"/>
          <w:marRight w:val="0"/>
          <w:marTop w:val="0"/>
          <w:marBottom w:val="0"/>
          <w:divBdr>
            <w:top w:val="none" w:sz="0" w:space="0" w:color="auto"/>
            <w:left w:val="none" w:sz="0" w:space="0" w:color="auto"/>
            <w:bottom w:val="none" w:sz="0" w:space="0" w:color="auto"/>
            <w:right w:val="none" w:sz="0" w:space="0" w:color="auto"/>
          </w:divBdr>
          <w:divsChild>
            <w:div w:id="381562066">
              <w:marLeft w:val="0"/>
              <w:marRight w:val="0"/>
              <w:marTop w:val="0"/>
              <w:marBottom w:val="0"/>
              <w:divBdr>
                <w:top w:val="none" w:sz="0" w:space="0" w:color="auto"/>
                <w:left w:val="none" w:sz="0" w:space="0" w:color="auto"/>
                <w:bottom w:val="none" w:sz="0" w:space="0" w:color="auto"/>
                <w:right w:val="none" w:sz="0" w:space="0" w:color="auto"/>
              </w:divBdr>
            </w:div>
          </w:divsChild>
        </w:div>
        <w:div w:id="1258294883">
          <w:marLeft w:val="0"/>
          <w:marRight w:val="0"/>
          <w:marTop w:val="0"/>
          <w:marBottom w:val="0"/>
          <w:divBdr>
            <w:top w:val="none" w:sz="0" w:space="0" w:color="auto"/>
            <w:left w:val="none" w:sz="0" w:space="0" w:color="auto"/>
            <w:bottom w:val="none" w:sz="0" w:space="0" w:color="auto"/>
            <w:right w:val="none" w:sz="0" w:space="0" w:color="auto"/>
          </w:divBdr>
          <w:divsChild>
            <w:div w:id="1491143099">
              <w:marLeft w:val="0"/>
              <w:marRight w:val="0"/>
              <w:marTop w:val="0"/>
              <w:marBottom w:val="0"/>
              <w:divBdr>
                <w:top w:val="none" w:sz="0" w:space="0" w:color="auto"/>
                <w:left w:val="none" w:sz="0" w:space="0" w:color="auto"/>
                <w:bottom w:val="none" w:sz="0" w:space="0" w:color="auto"/>
                <w:right w:val="none" w:sz="0" w:space="0" w:color="auto"/>
              </w:divBdr>
            </w:div>
          </w:divsChild>
        </w:div>
        <w:div w:id="1363356357">
          <w:marLeft w:val="0"/>
          <w:marRight w:val="0"/>
          <w:marTop w:val="0"/>
          <w:marBottom w:val="0"/>
          <w:divBdr>
            <w:top w:val="none" w:sz="0" w:space="0" w:color="auto"/>
            <w:left w:val="none" w:sz="0" w:space="0" w:color="auto"/>
            <w:bottom w:val="none" w:sz="0" w:space="0" w:color="auto"/>
            <w:right w:val="none" w:sz="0" w:space="0" w:color="auto"/>
          </w:divBdr>
          <w:divsChild>
            <w:div w:id="950166013">
              <w:marLeft w:val="0"/>
              <w:marRight w:val="0"/>
              <w:marTop w:val="0"/>
              <w:marBottom w:val="0"/>
              <w:divBdr>
                <w:top w:val="none" w:sz="0" w:space="0" w:color="auto"/>
                <w:left w:val="none" w:sz="0" w:space="0" w:color="auto"/>
                <w:bottom w:val="none" w:sz="0" w:space="0" w:color="auto"/>
                <w:right w:val="none" w:sz="0" w:space="0" w:color="auto"/>
              </w:divBdr>
            </w:div>
          </w:divsChild>
        </w:div>
        <w:div w:id="2116708068">
          <w:marLeft w:val="0"/>
          <w:marRight w:val="0"/>
          <w:marTop w:val="0"/>
          <w:marBottom w:val="0"/>
          <w:divBdr>
            <w:top w:val="none" w:sz="0" w:space="0" w:color="auto"/>
            <w:left w:val="none" w:sz="0" w:space="0" w:color="auto"/>
            <w:bottom w:val="none" w:sz="0" w:space="0" w:color="auto"/>
            <w:right w:val="none" w:sz="0" w:space="0" w:color="auto"/>
          </w:divBdr>
          <w:divsChild>
            <w:div w:id="678167402">
              <w:marLeft w:val="0"/>
              <w:marRight w:val="0"/>
              <w:marTop w:val="0"/>
              <w:marBottom w:val="0"/>
              <w:divBdr>
                <w:top w:val="none" w:sz="0" w:space="0" w:color="auto"/>
                <w:left w:val="none" w:sz="0" w:space="0" w:color="auto"/>
                <w:bottom w:val="none" w:sz="0" w:space="0" w:color="auto"/>
                <w:right w:val="none" w:sz="0" w:space="0" w:color="auto"/>
              </w:divBdr>
            </w:div>
          </w:divsChild>
        </w:div>
        <w:div w:id="166598390">
          <w:marLeft w:val="0"/>
          <w:marRight w:val="0"/>
          <w:marTop w:val="0"/>
          <w:marBottom w:val="0"/>
          <w:divBdr>
            <w:top w:val="none" w:sz="0" w:space="0" w:color="auto"/>
            <w:left w:val="none" w:sz="0" w:space="0" w:color="auto"/>
            <w:bottom w:val="none" w:sz="0" w:space="0" w:color="auto"/>
            <w:right w:val="none" w:sz="0" w:space="0" w:color="auto"/>
          </w:divBdr>
          <w:divsChild>
            <w:div w:id="1221132849">
              <w:marLeft w:val="0"/>
              <w:marRight w:val="0"/>
              <w:marTop w:val="0"/>
              <w:marBottom w:val="0"/>
              <w:divBdr>
                <w:top w:val="none" w:sz="0" w:space="0" w:color="auto"/>
                <w:left w:val="none" w:sz="0" w:space="0" w:color="auto"/>
                <w:bottom w:val="none" w:sz="0" w:space="0" w:color="auto"/>
                <w:right w:val="none" w:sz="0" w:space="0" w:color="auto"/>
              </w:divBdr>
            </w:div>
          </w:divsChild>
        </w:div>
        <w:div w:id="1989478441">
          <w:marLeft w:val="0"/>
          <w:marRight w:val="0"/>
          <w:marTop w:val="0"/>
          <w:marBottom w:val="0"/>
          <w:divBdr>
            <w:top w:val="none" w:sz="0" w:space="0" w:color="auto"/>
            <w:left w:val="none" w:sz="0" w:space="0" w:color="auto"/>
            <w:bottom w:val="none" w:sz="0" w:space="0" w:color="auto"/>
            <w:right w:val="none" w:sz="0" w:space="0" w:color="auto"/>
          </w:divBdr>
          <w:divsChild>
            <w:div w:id="703598913">
              <w:marLeft w:val="0"/>
              <w:marRight w:val="0"/>
              <w:marTop w:val="0"/>
              <w:marBottom w:val="0"/>
              <w:divBdr>
                <w:top w:val="none" w:sz="0" w:space="0" w:color="auto"/>
                <w:left w:val="none" w:sz="0" w:space="0" w:color="auto"/>
                <w:bottom w:val="none" w:sz="0" w:space="0" w:color="auto"/>
                <w:right w:val="none" w:sz="0" w:space="0" w:color="auto"/>
              </w:divBdr>
            </w:div>
          </w:divsChild>
        </w:div>
        <w:div w:id="898055936">
          <w:marLeft w:val="0"/>
          <w:marRight w:val="0"/>
          <w:marTop w:val="0"/>
          <w:marBottom w:val="0"/>
          <w:divBdr>
            <w:top w:val="none" w:sz="0" w:space="0" w:color="auto"/>
            <w:left w:val="none" w:sz="0" w:space="0" w:color="auto"/>
            <w:bottom w:val="none" w:sz="0" w:space="0" w:color="auto"/>
            <w:right w:val="none" w:sz="0" w:space="0" w:color="auto"/>
          </w:divBdr>
          <w:divsChild>
            <w:div w:id="1328746555">
              <w:marLeft w:val="0"/>
              <w:marRight w:val="0"/>
              <w:marTop w:val="0"/>
              <w:marBottom w:val="0"/>
              <w:divBdr>
                <w:top w:val="none" w:sz="0" w:space="0" w:color="auto"/>
                <w:left w:val="none" w:sz="0" w:space="0" w:color="auto"/>
                <w:bottom w:val="none" w:sz="0" w:space="0" w:color="auto"/>
                <w:right w:val="none" w:sz="0" w:space="0" w:color="auto"/>
              </w:divBdr>
            </w:div>
          </w:divsChild>
        </w:div>
        <w:div w:id="1415591806">
          <w:marLeft w:val="0"/>
          <w:marRight w:val="0"/>
          <w:marTop w:val="0"/>
          <w:marBottom w:val="0"/>
          <w:divBdr>
            <w:top w:val="none" w:sz="0" w:space="0" w:color="auto"/>
            <w:left w:val="none" w:sz="0" w:space="0" w:color="auto"/>
            <w:bottom w:val="none" w:sz="0" w:space="0" w:color="auto"/>
            <w:right w:val="none" w:sz="0" w:space="0" w:color="auto"/>
          </w:divBdr>
          <w:divsChild>
            <w:div w:id="1512522472">
              <w:marLeft w:val="0"/>
              <w:marRight w:val="0"/>
              <w:marTop w:val="0"/>
              <w:marBottom w:val="0"/>
              <w:divBdr>
                <w:top w:val="none" w:sz="0" w:space="0" w:color="auto"/>
                <w:left w:val="none" w:sz="0" w:space="0" w:color="auto"/>
                <w:bottom w:val="none" w:sz="0" w:space="0" w:color="auto"/>
                <w:right w:val="none" w:sz="0" w:space="0" w:color="auto"/>
              </w:divBdr>
            </w:div>
          </w:divsChild>
        </w:div>
        <w:div w:id="1882205873">
          <w:marLeft w:val="0"/>
          <w:marRight w:val="0"/>
          <w:marTop w:val="0"/>
          <w:marBottom w:val="0"/>
          <w:divBdr>
            <w:top w:val="none" w:sz="0" w:space="0" w:color="auto"/>
            <w:left w:val="none" w:sz="0" w:space="0" w:color="auto"/>
            <w:bottom w:val="none" w:sz="0" w:space="0" w:color="auto"/>
            <w:right w:val="none" w:sz="0" w:space="0" w:color="auto"/>
          </w:divBdr>
          <w:divsChild>
            <w:div w:id="1390226882">
              <w:marLeft w:val="0"/>
              <w:marRight w:val="0"/>
              <w:marTop w:val="0"/>
              <w:marBottom w:val="0"/>
              <w:divBdr>
                <w:top w:val="none" w:sz="0" w:space="0" w:color="auto"/>
                <w:left w:val="none" w:sz="0" w:space="0" w:color="auto"/>
                <w:bottom w:val="none" w:sz="0" w:space="0" w:color="auto"/>
                <w:right w:val="none" w:sz="0" w:space="0" w:color="auto"/>
              </w:divBdr>
            </w:div>
          </w:divsChild>
        </w:div>
        <w:div w:id="533078343">
          <w:marLeft w:val="0"/>
          <w:marRight w:val="0"/>
          <w:marTop w:val="0"/>
          <w:marBottom w:val="0"/>
          <w:divBdr>
            <w:top w:val="none" w:sz="0" w:space="0" w:color="auto"/>
            <w:left w:val="none" w:sz="0" w:space="0" w:color="auto"/>
            <w:bottom w:val="none" w:sz="0" w:space="0" w:color="auto"/>
            <w:right w:val="none" w:sz="0" w:space="0" w:color="auto"/>
          </w:divBdr>
          <w:divsChild>
            <w:div w:id="6252559">
              <w:marLeft w:val="0"/>
              <w:marRight w:val="0"/>
              <w:marTop w:val="0"/>
              <w:marBottom w:val="0"/>
              <w:divBdr>
                <w:top w:val="none" w:sz="0" w:space="0" w:color="auto"/>
                <w:left w:val="none" w:sz="0" w:space="0" w:color="auto"/>
                <w:bottom w:val="none" w:sz="0" w:space="0" w:color="auto"/>
                <w:right w:val="none" w:sz="0" w:space="0" w:color="auto"/>
              </w:divBdr>
            </w:div>
          </w:divsChild>
        </w:div>
        <w:div w:id="528880240">
          <w:marLeft w:val="0"/>
          <w:marRight w:val="0"/>
          <w:marTop w:val="0"/>
          <w:marBottom w:val="0"/>
          <w:divBdr>
            <w:top w:val="none" w:sz="0" w:space="0" w:color="auto"/>
            <w:left w:val="none" w:sz="0" w:space="0" w:color="auto"/>
            <w:bottom w:val="none" w:sz="0" w:space="0" w:color="auto"/>
            <w:right w:val="none" w:sz="0" w:space="0" w:color="auto"/>
          </w:divBdr>
          <w:divsChild>
            <w:div w:id="837113095">
              <w:marLeft w:val="0"/>
              <w:marRight w:val="0"/>
              <w:marTop w:val="0"/>
              <w:marBottom w:val="0"/>
              <w:divBdr>
                <w:top w:val="none" w:sz="0" w:space="0" w:color="auto"/>
                <w:left w:val="none" w:sz="0" w:space="0" w:color="auto"/>
                <w:bottom w:val="none" w:sz="0" w:space="0" w:color="auto"/>
                <w:right w:val="none" w:sz="0" w:space="0" w:color="auto"/>
              </w:divBdr>
            </w:div>
          </w:divsChild>
        </w:div>
        <w:div w:id="1579437133">
          <w:marLeft w:val="0"/>
          <w:marRight w:val="0"/>
          <w:marTop w:val="0"/>
          <w:marBottom w:val="0"/>
          <w:divBdr>
            <w:top w:val="none" w:sz="0" w:space="0" w:color="auto"/>
            <w:left w:val="none" w:sz="0" w:space="0" w:color="auto"/>
            <w:bottom w:val="none" w:sz="0" w:space="0" w:color="auto"/>
            <w:right w:val="none" w:sz="0" w:space="0" w:color="auto"/>
          </w:divBdr>
          <w:divsChild>
            <w:div w:id="2076781510">
              <w:marLeft w:val="0"/>
              <w:marRight w:val="0"/>
              <w:marTop w:val="0"/>
              <w:marBottom w:val="0"/>
              <w:divBdr>
                <w:top w:val="none" w:sz="0" w:space="0" w:color="auto"/>
                <w:left w:val="none" w:sz="0" w:space="0" w:color="auto"/>
                <w:bottom w:val="none" w:sz="0" w:space="0" w:color="auto"/>
                <w:right w:val="none" w:sz="0" w:space="0" w:color="auto"/>
              </w:divBdr>
            </w:div>
          </w:divsChild>
        </w:div>
        <w:div w:id="1793747717">
          <w:marLeft w:val="0"/>
          <w:marRight w:val="0"/>
          <w:marTop w:val="0"/>
          <w:marBottom w:val="0"/>
          <w:divBdr>
            <w:top w:val="none" w:sz="0" w:space="0" w:color="auto"/>
            <w:left w:val="none" w:sz="0" w:space="0" w:color="auto"/>
            <w:bottom w:val="none" w:sz="0" w:space="0" w:color="auto"/>
            <w:right w:val="none" w:sz="0" w:space="0" w:color="auto"/>
          </w:divBdr>
          <w:divsChild>
            <w:div w:id="1197623250">
              <w:marLeft w:val="0"/>
              <w:marRight w:val="0"/>
              <w:marTop w:val="0"/>
              <w:marBottom w:val="0"/>
              <w:divBdr>
                <w:top w:val="none" w:sz="0" w:space="0" w:color="auto"/>
                <w:left w:val="none" w:sz="0" w:space="0" w:color="auto"/>
                <w:bottom w:val="none" w:sz="0" w:space="0" w:color="auto"/>
                <w:right w:val="none" w:sz="0" w:space="0" w:color="auto"/>
              </w:divBdr>
            </w:div>
          </w:divsChild>
        </w:div>
        <w:div w:id="1828203637">
          <w:marLeft w:val="0"/>
          <w:marRight w:val="0"/>
          <w:marTop w:val="0"/>
          <w:marBottom w:val="0"/>
          <w:divBdr>
            <w:top w:val="none" w:sz="0" w:space="0" w:color="auto"/>
            <w:left w:val="none" w:sz="0" w:space="0" w:color="auto"/>
            <w:bottom w:val="none" w:sz="0" w:space="0" w:color="auto"/>
            <w:right w:val="none" w:sz="0" w:space="0" w:color="auto"/>
          </w:divBdr>
          <w:divsChild>
            <w:div w:id="1530604219">
              <w:marLeft w:val="0"/>
              <w:marRight w:val="0"/>
              <w:marTop w:val="0"/>
              <w:marBottom w:val="0"/>
              <w:divBdr>
                <w:top w:val="none" w:sz="0" w:space="0" w:color="auto"/>
                <w:left w:val="none" w:sz="0" w:space="0" w:color="auto"/>
                <w:bottom w:val="none" w:sz="0" w:space="0" w:color="auto"/>
                <w:right w:val="none" w:sz="0" w:space="0" w:color="auto"/>
              </w:divBdr>
            </w:div>
          </w:divsChild>
        </w:div>
        <w:div w:id="1143351746">
          <w:marLeft w:val="0"/>
          <w:marRight w:val="0"/>
          <w:marTop w:val="0"/>
          <w:marBottom w:val="0"/>
          <w:divBdr>
            <w:top w:val="none" w:sz="0" w:space="0" w:color="auto"/>
            <w:left w:val="none" w:sz="0" w:space="0" w:color="auto"/>
            <w:bottom w:val="none" w:sz="0" w:space="0" w:color="auto"/>
            <w:right w:val="none" w:sz="0" w:space="0" w:color="auto"/>
          </w:divBdr>
          <w:divsChild>
            <w:div w:id="140194411">
              <w:marLeft w:val="0"/>
              <w:marRight w:val="0"/>
              <w:marTop w:val="0"/>
              <w:marBottom w:val="0"/>
              <w:divBdr>
                <w:top w:val="none" w:sz="0" w:space="0" w:color="auto"/>
                <w:left w:val="none" w:sz="0" w:space="0" w:color="auto"/>
                <w:bottom w:val="none" w:sz="0" w:space="0" w:color="auto"/>
                <w:right w:val="none" w:sz="0" w:space="0" w:color="auto"/>
              </w:divBdr>
            </w:div>
          </w:divsChild>
        </w:div>
        <w:div w:id="516236429">
          <w:marLeft w:val="0"/>
          <w:marRight w:val="0"/>
          <w:marTop w:val="0"/>
          <w:marBottom w:val="0"/>
          <w:divBdr>
            <w:top w:val="none" w:sz="0" w:space="0" w:color="auto"/>
            <w:left w:val="none" w:sz="0" w:space="0" w:color="auto"/>
            <w:bottom w:val="none" w:sz="0" w:space="0" w:color="auto"/>
            <w:right w:val="none" w:sz="0" w:space="0" w:color="auto"/>
          </w:divBdr>
          <w:divsChild>
            <w:div w:id="920873328">
              <w:marLeft w:val="0"/>
              <w:marRight w:val="0"/>
              <w:marTop w:val="0"/>
              <w:marBottom w:val="0"/>
              <w:divBdr>
                <w:top w:val="none" w:sz="0" w:space="0" w:color="auto"/>
                <w:left w:val="none" w:sz="0" w:space="0" w:color="auto"/>
                <w:bottom w:val="none" w:sz="0" w:space="0" w:color="auto"/>
                <w:right w:val="none" w:sz="0" w:space="0" w:color="auto"/>
              </w:divBdr>
            </w:div>
          </w:divsChild>
        </w:div>
        <w:div w:id="1992756678">
          <w:marLeft w:val="0"/>
          <w:marRight w:val="0"/>
          <w:marTop w:val="0"/>
          <w:marBottom w:val="0"/>
          <w:divBdr>
            <w:top w:val="none" w:sz="0" w:space="0" w:color="auto"/>
            <w:left w:val="none" w:sz="0" w:space="0" w:color="auto"/>
            <w:bottom w:val="none" w:sz="0" w:space="0" w:color="auto"/>
            <w:right w:val="none" w:sz="0" w:space="0" w:color="auto"/>
          </w:divBdr>
          <w:divsChild>
            <w:div w:id="1042710029">
              <w:marLeft w:val="0"/>
              <w:marRight w:val="0"/>
              <w:marTop w:val="0"/>
              <w:marBottom w:val="0"/>
              <w:divBdr>
                <w:top w:val="none" w:sz="0" w:space="0" w:color="auto"/>
                <w:left w:val="none" w:sz="0" w:space="0" w:color="auto"/>
                <w:bottom w:val="none" w:sz="0" w:space="0" w:color="auto"/>
                <w:right w:val="none" w:sz="0" w:space="0" w:color="auto"/>
              </w:divBdr>
            </w:div>
          </w:divsChild>
        </w:div>
        <w:div w:id="681325192">
          <w:marLeft w:val="0"/>
          <w:marRight w:val="0"/>
          <w:marTop w:val="0"/>
          <w:marBottom w:val="0"/>
          <w:divBdr>
            <w:top w:val="none" w:sz="0" w:space="0" w:color="auto"/>
            <w:left w:val="none" w:sz="0" w:space="0" w:color="auto"/>
            <w:bottom w:val="none" w:sz="0" w:space="0" w:color="auto"/>
            <w:right w:val="none" w:sz="0" w:space="0" w:color="auto"/>
          </w:divBdr>
          <w:divsChild>
            <w:div w:id="1989437755">
              <w:marLeft w:val="0"/>
              <w:marRight w:val="0"/>
              <w:marTop w:val="0"/>
              <w:marBottom w:val="0"/>
              <w:divBdr>
                <w:top w:val="none" w:sz="0" w:space="0" w:color="auto"/>
                <w:left w:val="none" w:sz="0" w:space="0" w:color="auto"/>
                <w:bottom w:val="none" w:sz="0" w:space="0" w:color="auto"/>
                <w:right w:val="none" w:sz="0" w:space="0" w:color="auto"/>
              </w:divBdr>
            </w:div>
          </w:divsChild>
        </w:div>
        <w:div w:id="1385330962">
          <w:marLeft w:val="0"/>
          <w:marRight w:val="0"/>
          <w:marTop w:val="0"/>
          <w:marBottom w:val="0"/>
          <w:divBdr>
            <w:top w:val="none" w:sz="0" w:space="0" w:color="auto"/>
            <w:left w:val="none" w:sz="0" w:space="0" w:color="auto"/>
            <w:bottom w:val="none" w:sz="0" w:space="0" w:color="auto"/>
            <w:right w:val="none" w:sz="0" w:space="0" w:color="auto"/>
          </w:divBdr>
          <w:divsChild>
            <w:div w:id="640964189">
              <w:marLeft w:val="0"/>
              <w:marRight w:val="0"/>
              <w:marTop w:val="0"/>
              <w:marBottom w:val="0"/>
              <w:divBdr>
                <w:top w:val="none" w:sz="0" w:space="0" w:color="auto"/>
                <w:left w:val="none" w:sz="0" w:space="0" w:color="auto"/>
                <w:bottom w:val="none" w:sz="0" w:space="0" w:color="auto"/>
                <w:right w:val="none" w:sz="0" w:space="0" w:color="auto"/>
              </w:divBdr>
            </w:div>
          </w:divsChild>
        </w:div>
        <w:div w:id="90973659">
          <w:marLeft w:val="0"/>
          <w:marRight w:val="0"/>
          <w:marTop w:val="0"/>
          <w:marBottom w:val="0"/>
          <w:divBdr>
            <w:top w:val="none" w:sz="0" w:space="0" w:color="auto"/>
            <w:left w:val="none" w:sz="0" w:space="0" w:color="auto"/>
            <w:bottom w:val="none" w:sz="0" w:space="0" w:color="auto"/>
            <w:right w:val="none" w:sz="0" w:space="0" w:color="auto"/>
          </w:divBdr>
          <w:divsChild>
            <w:div w:id="1938517653">
              <w:marLeft w:val="0"/>
              <w:marRight w:val="0"/>
              <w:marTop w:val="0"/>
              <w:marBottom w:val="0"/>
              <w:divBdr>
                <w:top w:val="none" w:sz="0" w:space="0" w:color="auto"/>
                <w:left w:val="none" w:sz="0" w:space="0" w:color="auto"/>
                <w:bottom w:val="none" w:sz="0" w:space="0" w:color="auto"/>
                <w:right w:val="none" w:sz="0" w:space="0" w:color="auto"/>
              </w:divBdr>
            </w:div>
          </w:divsChild>
        </w:div>
        <w:div w:id="1081222303">
          <w:marLeft w:val="0"/>
          <w:marRight w:val="0"/>
          <w:marTop w:val="0"/>
          <w:marBottom w:val="0"/>
          <w:divBdr>
            <w:top w:val="none" w:sz="0" w:space="0" w:color="auto"/>
            <w:left w:val="none" w:sz="0" w:space="0" w:color="auto"/>
            <w:bottom w:val="none" w:sz="0" w:space="0" w:color="auto"/>
            <w:right w:val="none" w:sz="0" w:space="0" w:color="auto"/>
          </w:divBdr>
          <w:divsChild>
            <w:div w:id="1584795107">
              <w:marLeft w:val="0"/>
              <w:marRight w:val="0"/>
              <w:marTop w:val="0"/>
              <w:marBottom w:val="0"/>
              <w:divBdr>
                <w:top w:val="none" w:sz="0" w:space="0" w:color="auto"/>
                <w:left w:val="none" w:sz="0" w:space="0" w:color="auto"/>
                <w:bottom w:val="none" w:sz="0" w:space="0" w:color="auto"/>
                <w:right w:val="none" w:sz="0" w:space="0" w:color="auto"/>
              </w:divBdr>
            </w:div>
          </w:divsChild>
        </w:div>
        <w:div w:id="1999184655">
          <w:marLeft w:val="0"/>
          <w:marRight w:val="0"/>
          <w:marTop w:val="0"/>
          <w:marBottom w:val="0"/>
          <w:divBdr>
            <w:top w:val="none" w:sz="0" w:space="0" w:color="auto"/>
            <w:left w:val="none" w:sz="0" w:space="0" w:color="auto"/>
            <w:bottom w:val="none" w:sz="0" w:space="0" w:color="auto"/>
            <w:right w:val="none" w:sz="0" w:space="0" w:color="auto"/>
          </w:divBdr>
          <w:divsChild>
            <w:div w:id="30765938">
              <w:marLeft w:val="0"/>
              <w:marRight w:val="0"/>
              <w:marTop w:val="0"/>
              <w:marBottom w:val="0"/>
              <w:divBdr>
                <w:top w:val="none" w:sz="0" w:space="0" w:color="auto"/>
                <w:left w:val="none" w:sz="0" w:space="0" w:color="auto"/>
                <w:bottom w:val="none" w:sz="0" w:space="0" w:color="auto"/>
                <w:right w:val="none" w:sz="0" w:space="0" w:color="auto"/>
              </w:divBdr>
            </w:div>
          </w:divsChild>
        </w:div>
        <w:div w:id="1571236743">
          <w:marLeft w:val="0"/>
          <w:marRight w:val="0"/>
          <w:marTop w:val="0"/>
          <w:marBottom w:val="0"/>
          <w:divBdr>
            <w:top w:val="none" w:sz="0" w:space="0" w:color="auto"/>
            <w:left w:val="none" w:sz="0" w:space="0" w:color="auto"/>
            <w:bottom w:val="none" w:sz="0" w:space="0" w:color="auto"/>
            <w:right w:val="none" w:sz="0" w:space="0" w:color="auto"/>
          </w:divBdr>
          <w:divsChild>
            <w:div w:id="897084402">
              <w:marLeft w:val="0"/>
              <w:marRight w:val="0"/>
              <w:marTop w:val="0"/>
              <w:marBottom w:val="0"/>
              <w:divBdr>
                <w:top w:val="none" w:sz="0" w:space="0" w:color="auto"/>
                <w:left w:val="none" w:sz="0" w:space="0" w:color="auto"/>
                <w:bottom w:val="none" w:sz="0" w:space="0" w:color="auto"/>
                <w:right w:val="none" w:sz="0" w:space="0" w:color="auto"/>
              </w:divBdr>
            </w:div>
          </w:divsChild>
        </w:div>
        <w:div w:id="503055020">
          <w:marLeft w:val="0"/>
          <w:marRight w:val="0"/>
          <w:marTop w:val="0"/>
          <w:marBottom w:val="0"/>
          <w:divBdr>
            <w:top w:val="none" w:sz="0" w:space="0" w:color="auto"/>
            <w:left w:val="none" w:sz="0" w:space="0" w:color="auto"/>
            <w:bottom w:val="none" w:sz="0" w:space="0" w:color="auto"/>
            <w:right w:val="none" w:sz="0" w:space="0" w:color="auto"/>
          </w:divBdr>
          <w:divsChild>
            <w:div w:id="1673992751">
              <w:marLeft w:val="0"/>
              <w:marRight w:val="0"/>
              <w:marTop w:val="0"/>
              <w:marBottom w:val="0"/>
              <w:divBdr>
                <w:top w:val="none" w:sz="0" w:space="0" w:color="auto"/>
                <w:left w:val="none" w:sz="0" w:space="0" w:color="auto"/>
                <w:bottom w:val="none" w:sz="0" w:space="0" w:color="auto"/>
                <w:right w:val="none" w:sz="0" w:space="0" w:color="auto"/>
              </w:divBdr>
            </w:div>
          </w:divsChild>
        </w:div>
        <w:div w:id="1163204327">
          <w:marLeft w:val="0"/>
          <w:marRight w:val="0"/>
          <w:marTop w:val="0"/>
          <w:marBottom w:val="0"/>
          <w:divBdr>
            <w:top w:val="none" w:sz="0" w:space="0" w:color="auto"/>
            <w:left w:val="none" w:sz="0" w:space="0" w:color="auto"/>
            <w:bottom w:val="none" w:sz="0" w:space="0" w:color="auto"/>
            <w:right w:val="none" w:sz="0" w:space="0" w:color="auto"/>
          </w:divBdr>
          <w:divsChild>
            <w:div w:id="546182861">
              <w:marLeft w:val="0"/>
              <w:marRight w:val="0"/>
              <w:marTop w:val="0"/>
              <w:marBottom w:val="0"/>
              <w:divBdr>
                <w:top w:val="none" w:sz="0" w:space="0" w:color="auto"/>
                <w:left w:val="none" w:sz="0" w:space="0" w:color="auto"/>
                <w:bottom w:val="none" w:sz="0" w:space="0" w:color="auto"/>
                <w:right w:val="none" w:sz="0" w:space="0" w:color="auto"/>
              </w:divBdr>
            </w:div>
          </w:divsChild>
        </w:div>
        <w:div w:id="1943032721">
          <w:marLeft w:val="0"/>
          <w:marRight w:val="0"/>
          <w:marTop w:val="0"/>
          <w:marBottom w:val="0"/>
          <w:divBdr>
            <w:top w:val="none" w:sz="0" w:space="0" w:color="auto"/>
            <w:left w:val="none" w:sz="0" w:space="0" w:color="auto"/>
            <w:bottom w:val="none" w:sz="0" w:space="0" w:color="auto"/>
            <w:right w:val="none" w:sz="0" w:space="0" w:color="auto"/>
          </w:divBdr>
          <w:divsChild>
            <w:div w:id="1003237519">
              <w:marLeft w:val="0"/>
              <w:marRight w:val="0"/>
              <w:marTop w:val="0"/>
              <w:marBottom w:val="0"/>
              <w:divBdr>
                <w:top w:val="none" w:sz="0" w:space="0" w:color="auto"/>
                <w:left w:val="none" w:sz="0" w:space="0" w:color="auto"/>
                <w:bottom w:val="none" w:sz="0" w:space="0" w:color="auto"/>
                <w:right w:val="none" w:sz="0" w:space="0" w:color="auto"/>
              </w:divBdr>
            </w:div>
          </w:divsChild>
        </w:div>
        <w:div w:id="1970016642">
          <w:marLeft w:val="0"/>
          <w:marRight w:val="0"/>
          <w:marTop w:val="0"/>
          <w:marBottom w:val="0"/>
          <w:divBdr>
            <w:top w:val="none" w:sz="0" w:space="0" w:color="auto"/>
            <w:left w:val="none" w:sz="0" w:space="0" w:color="auto"/>
            <w:bottom w:val="none" w:sz="0" w:space="0" w:color="auto"/>
            <w:right w:val="none" w:sz="0" w:space="0" w:color="auto"/>
          </w:divBdr>
          <w:divsChild>
            <w:div w:id="292104895">
              <w:marLeft w:val="0"/>
              <w:marRight w:val="0"/>
              <w:marTop w:val="0"/>
              <w:marBottom w:val="0"/>
              <w:divBdr>
                <w:top w:val="none" w:sz="0" w:space="0" w:color="auto"/>
                <w:left w:val="none" w:sz="0" w:space="0" w:color="auto"/>
                <w:bottom w:val="none" w:sz="0" w:space="0" w:color="auto"/>
                <w:right w:val="none" w:sz="0" w:space="0" w:color="auto"/>
              </w:divBdr>
            </w:div>
          </w:divsChild>
        </w:div>
        <w:div w:id="930700242">
          <w:marLeft w:val="0"/>
          <w:marRight w:val="0"/>
          <w:marTop w:val="0"/>
          <w:marBottom w:val="0"/>
          <w:divBdr>
            <w:top w:val="none" w:sz="0" w:space="0" w:color="auto"/>
            <w:left w:val="none" w:sz="0" w:space="0" w:color="auto"/>
            <w:bottom w:val="none" w:sz="0" w:space="0" w:color="auto"/>
            <w:right w:val="none" w:sz="0" w:space="0" w:color="auto"/>
          </w:divBdr>
          <w:divsChild>
            <w:div w:id="1074428144">
              <w:marLeft w:val="0"/>
              <w:marRight w:val="0"/>
              <w:marTop w:val="0"/>
              <w:marBottom w:val="0"/>
              <w:divBdr>
                <w:top w:val="none" w:sz="0" w:space="0" w:color="auto"/>
                <w:left w:val="none" w:sz="0" w:space="0" w:color="auto"/>
                <w:bottom w:val="none" w:sz="0" w:space="0" w:color="auto"/>
                <w:right w:val="none" w:sz="0" w:space="0" w:color="auto"/>
              </w:divBdr>
            </w:div>
          </w:divsChild>
        </w:div>
        <w:div w:id="190193682">
          <w:marLeft w:val="0"/>
          <w:marRight w:val="0"/>
          <w:marTop w:val="0"/>
          <w:marBottom w:val="0"/>
          <w:divBdr>
            <w:top w:val="none" w:sz="0" w:space="0" w:color="auto"/>
            <w:left w:val="none" w:sz="0" w:space="0" w:color="auto"/>
            <w:bottom w:val="none" w:sz="0" w:space="0" w:color="auto"/>
            <w:right w:val="none" w:sz="0" w:space="0" w:color="auto"/>
          </w:divBdr>
          <w:divsChild>
            <w:div w:id="1029452483">
              <w:marLeft w:val="0"/>
              <w:marRight w:val="0"/>
              <w:marTop w:val="0"/>
              <w:marBottom w:val="0"/>
              <w:divBdr>
                <w:top w:val="none" w:sz="0" w:space="0" w:color="auto"/>
                <w:left w:val="none" w:sz="0" w:space="0" w:color="auto"/>
                <w:bottom w:val="none" w:sz="0" w:space="0" w:color="auto"/>
                <w:right w:val="none" w:sz="0" w:space="0" w:color="auto"/>
              </w:divBdr>
            </w:div>
          </w:divsChild>
        </w:div>
        <w:div w:id="1270428458">
          <w:marLeft w:val="0"/>
          <w:marRight w:val="0"/>
          <w:marTop w:val="0"/>
          <w:marBottom w:val="0"/>
          <w:divBdr>
            <w:top w:val="none" w:sz="0" w:space="0" w:color="auto"/>
            <w:left w:val="none" w:sz="0" w:space="0" w:color="auto"/>
            <w:bottom w:val="none" w:sz="0" w:space="0" w:color="auto"/>
            <w:right w:val="none" w:sz="0" w:space="0" w:color="auto"/>
          </w:divBdr>
          <w:divsChild>
            <w:div w:id="1646424247">
              <w:marLeft w:val="0"/>
              <w:marRight w:val="0"/>
              <w:marTop w:val="0"/>
              <w:marBottom w:val="0"/>
              <w:divBdr>
                <w:top w:val="none" w:sz="0" w:space="0" w:color="auto"/>
                <w:left w:val="none" w:sz="0" w:space="0" w:color="auto"/>
                <w:bottom w:val="none" w:sz="0" w:space="0" w:color="auto"/>
                <w:right w:val="none" w:sz="0" w:space="0" w:color="auto"/>
              </w:divBdr>
            </w:div>
          </w:divsChild>
        </w:div>
        <w:div w:id="1831823506">
          <w:marLeft w:val="0"/>
          <w:marRight w:val="0"/>
          <w:marTop w:val="0"/>
          <w:marBottom w:val="0"/>
          <w:divBdr>
            <w:top w:val="none" w:sz="0" w:space="0" w:color="auto"/>
            <w:left w:val="none" w:sz="0" w:space="0" w:color="auto"/>
            <w:bottom w:val="none" w:sz="0" w:space="0" w:color="auto"/>
            <w:right w:val="none" w:sz="0" w:space="0" w:color="auto"/>
          </w:divBdr>
          <w:divsChild>
            <w:div w:id="1678069635">
              <w:marLeft w:val="0"/>
              <w:marRight w:val="0"/>
              <w:marTop w:val="0"/>
              <w:marBottom w:val="0"/>
              <w:divBdr>
                <w:top w:val="none" w:sz="0" w:space="0" w:color="auto"/>
                <w:left w:val="none" w:sz="0" w:space="0" w:color="auto"/>
                <w:bottom w:val="none" w:sz="0" w:space="0" w:color="auto"/>
                <w:right w:val="none" w:sz="0" w:space="0" w:color="auto"/>
              </w:divBdr>
            </w:div>
          </w:divsChild>
        </w:div>
        <w:div w:id="857813548">
          <w:marLeft w:val="0"/>
          <w:marRight w:val="0"/>
          <w:marTop w:val="0"/>
          <w:marBottom w:val="0"/>
          <w:divBdr>
            <w:top w:val="none" w:sz="0" w:space="0" w:color="auto"/>
            <w:left w:val="none" w:sz="0" w:space="0" w:color="auto"/>
            <w:bottom w:val="none" w:sz="0" w:space="0" w:color="auto"/>
            <w:right w:val="none" w:sz="0" w:space="0" w:color="auto"/>
          </w:divBdr>
          <w:divsChild>
            <w:div w:id="2025547407">
              <w:marLeft w:val="0"/>
              <w:marRight w:val="0"/>
              <w:marTop w:val="0"/>
              <w:marBottom w:val="0"/>
              <w:divBdr>
                <w:top w:val="none" w:sz="0" w:space="0" w:color="auto"/>
                <w:left w:val="none" w:sz="0" w:space="0" w:color="auto"/>
                <w:bottom w:val="none" w:sz="0" w:space="0" w:color="auto"/>
                <w:right w:val="none" w:sz="0" w:space="0" w:color="auto"/>
              </w:divBdr>
            </w:div>
          </w:divsChild>
        </w:div>
        <w:div w:id="1293900218">
          <w:marLeft w:val="0"/>
          <w:marRight w:val="0"/>
          <w:marTop w:val="0"/>
          <w:marBottom w:val="0"/>
          <w:divBdr>
            <w:top w:val="none" w:sz="0" w:space="0" w:color="auto"/>
            <w:left w:val="none" w:sz="0" w:space="0" w:color="auto"/>
            <w:bottom w:val="none" w:sz="0" w:space="0" w:color="auto"/>
            <w:right w:val="none" w:sz="0" w:space="0" w:color="auto"/>
          </w:divBdr>
          <w:divsChild>
            <w:div w:id="1473870315">
              <w:marLeft w:val="0"/>
              <w:marRight w:val="0"/>
              <w:marTop w:val="0"/>
              <w:marBottom w:val="0"/>
              <w:divBdr>
                <w:top w:val="none" w:sz="0" w:space="0" w:color="auto"/>
                <w:left w:val="none" w:sz="0" w:space="0" w:color="auto"/>
                <w:bottom w:val="none" w:sz="0" w:space="0" w:color="auto"/>
                <w:right w:val="none" w:sz="0" w:space="0" w:color="auto"/>
              </w:divBdr>
            </w:div>
          </w:divsChild>
        </w:div>
        <w:div w:id="1611622106">
          <w:marLeft w:val="0"/>
          <w:marRight w:val="0"/>
          <w:marTop w:val="0"/>
          <w:marBottom w:val="0"/>
          <w:divBdr>
            <w:top w:val="none" w:sz="0" w:space="0" w:color="auto"/>
            <w:left w:val="none" w:sz="0" w:space="0" w:color="auto"/>
            <w:bottom w:val="none" w:sz="0" w:space="0" w:color="auto"/>
            <w:right w:val="none" w:sz="0" w:space="0" w:color="auto"/>
          </w:divBdr>
          <w:divsChild>
            <w:div w:id="797334904">
              <w:marLeft w:val="0"/>
              <w:marRight w:val="0"/>
              <w:marTop w:val="0"/>
              <w:marBottom w:val="0"/>
              <w:divBdr>
                <w:top w:val="none" w:sz="0" w:space="0" w:color="auto"/>
                <w:left w:val="none" w:sz="0" w:space="0" w:color="auto"/>
                <w:bottom w:val="none" w:sz="0" w:space="0" w:color="auto"/>
                <w:right w:val="none" w:sz="0" w:space="0" w:color="auto"/>
              </w:divBdr>
            </w:div>
          </w:divsChild>
        </w:div>
        <w:div w:id="1067338017">
          <w:marLeft w:val="0"/>
          <w:marRight w:val="0"/>
          <w:marTop w:val="0"/>
          <w:marBottom w:val="0"/>
          <w:divBdr>
            <w:top w:val="none" w:sz="0" w:space="0" w:color="auto"/>
            <w:left w:val="none" w:sz="0" w:space="0" w:color="auto"/>
            <w:bottom w:val="none" w:sz="0" w:space="0" w:color="auto"/>
            <w:right w:val="none" w:sz="0" w:space="0" w:color="auto"/>
          </w:divBdr>
          <w:divsChild>
            <w:div w:id="1598052473">
              <w:marLeft w:val="0"/>
              <w:marRight w:val="0"/>
              <w:marTop w:val="0"/>
              <w:marBottom w:val="0"/>
              <w:divBdr>
                <w:top w:val="none" w:sz="0" w:space="0" w:color="auto"/>
                <w:left w:val="none" w:sz="0" w:space="0" w:color="auto"/>
                <w:bottom w:val="none" w:sz="0" w:space="0" w:color="auto"/>
                <w:right w:val="none" w:sz="0" w:space="0" w:color="auto"/>
              </w:divBdr>
            </w:div>
          </w:divsChild>
        </w:div>
        <w:div w:id="409086846">
          <w:marLeft w:val="0"/>
          <w:marRight w:val="0"/>
          <w:marTop w:val="0"/>
          <w:marBottom w:val="0"/>
          <w:divBdr>
            <w:top w:val="none" w:sz="0" w:space="0" w:color="auto"/>
            <w:left w:val="none" w:sz="0" w:space="0" w:color="auto"/>
            <w:bottom w:val="none" w:sz="0" w:space="0" w:color="auto"/>
            <w:right w:val="none" w:sz="0" w:space="0" w:color="auto"/>
          </w:divBdr>
          <w:divsChild>
            <w:div w:id="1677993777">
              <w:marLeft w:val="0"/>
              <w:marRight w:val="0"/>
              <w:marTop w:val="0"/>
              <w:marBottom w:val="0"/>
              <w:divBdr>
                <w:top w:val="none" w:sz="0" w:space="0" w:color="auto"/>
                <w:left w:val="none" w:sz="0" w:space="0" w:color="auto"/>
                <w:bottom w:val="none" w:sz="0" w:space="0" w:color="auto"/>
                <w:right w:val="none" w:sz="0" w:space="0" w:color="auto"/>
              </w:divBdr>
            </w:div>
          </w:divsChild>
        </w:div>
        <w:div w:id="984316106">
          <w:marLeft w:val="0"/>
          <w:marRight w:val="0"/>
          <w:marTop w:val="0"/>
          <w:marBottom w:val="0"/>
          <w:divBdr>
            <w:top w:val="none" w:sz="0" w:space="0" w:color="auto"/>
            <w:left w:val="none" w:sz="0" w:space="0" w:color="auto"/>
            <w:bottom w:val="none" w:sz="0" w:space="0" w:color="auto"/>
            <w:right w:val="none" w:sz="0" w:space="0" w:color="auto"/>
          </w:divBdr>
          <w:divsChild>
            <w:div w:id="900168544">
              <w:marLeft w:val="0"/>
              <w:marRight w:val="0"/>
              <w:marTop w:val="0"/>
              <w:marBottom w:val="0"/>
              <w:divBdr>
                <w:top w:val="none" w:sz="0" w:space="0" w:color="auto"/>
                <w:left w:val="none" w:sz="0" w:space="0" w:color="auto"/>
                <w:bottom w:val="none" w:sz="0" w:space="0" w:color="auto"/>
                <w:right w:val="none" w:sz="0" w:space="0" w:color="auto"/>
              </w:divBdr>
            </w:div>
          </w:divsChild>
        </w:div>
        <w:div w:id="1806855325">
          <w:marLeft w:val="0"/>
          <w:marRight w:val="0"/>
          <w:marTop w:val="0"/>
          <w:marBottom w:val="0"/>
          <w:divBdr>
            <w:top w:val="none" w:sz="0" w:space="0" w:color="auto"/>
            <w:left w:val="none" w:sz="0" w:space="0" w:color="auto"/>
            <w:bottom w:val="none" w:sz="0" w:space="0" w:color="auto"/>
            <w:right w:val="none" w:sz="0" w:space="0" w:color="auto"/>
          </w:divBdr>
          <w:divsChild>
            <w:div w:id="1150488396">
              <w:marLeft w:val="0"/>
              <w:marRight w:val="0"/>
              <w:marTop w:val="0"/>
              <w:marBottom w:val="0"/>
              <w:divBdr>
                <w:top w:val="none" w:sz="0" w:space="0" w:color="auto"/>
                <w:left w:val="none" w:sz="0" w:space="0" w:color="auto"/>
                <w:bottom w:val="none" w:sz="0" w:space="0" w:color="auto"/>
                <w:right w:val="none" w:sz="0" w:space="0" w:color="auto"/>
              </w:divBdr>
            </w:div>
          </w:divsChild>
        </w:div>
        <w:div w:id="1048261178">
          <w:marLeft w:val="0"/>
          <w:marRight w:val="0"/>
          <w:marTop w:val="0"/>
          <w:marBottom w:val="0"/>
          <w:divBdr>
            <w:top w:val="none" w:sz="0" w:space="0" w:color="auto"/>
            <w:left w:val="none" w:sz="0" w:space="0" w:color="auto"/>
            <w:bottom w:val="none" w:sz="0" w:space="0" w:color="auto"/>
            <w:right w:val="none" w:sz="0" w:space="0" w:color="auto"/>
          </w:divBdr>
          <w:divsChild>
            <w:div w:id="920286888">
              <w:marLeft w:val="0"/>
              <w:marRight w:val="0"/>
              <w:marTop w:val="0"/>
              <w:marBottom w:val="0"/>
              <w:divBdr>
                <w:top w:val="none" w:sz="0" w:space="0" w:color="auto"/>
                <w:left w:val="none" w:sz="0" w:space="0" w:color="auto"/>
                <w:bottom w:val="none" w:sz="0" w:space="0" w:color="auto"/>
                <w:right w:val="none" w:sz="0" w:space="0" w:color="auto"/>
              </w:divBdr>
            </w:div>
          </w:divsChild>
        </w:div>
        <w:div w:id="786779737">
          <w:marLeft w:val="0"/>
          <w:marRight w:val="0"/>
          <w:marTop w:val="0"/>
          <w:marBottom w:val="0"/>
          <w:divBdr>
            <w:top w:val="none" w:sz="0" w:space="0" w:color="auto"/>
            <w:left w:val="none" w:sz="0" w:space="0" w:color="auto"/>
            <w:bottom w:val="none" w:sz="0" w:space="0" w:color="auto"/>
            <w:right w:val="none" w:sz="0" w:space="0" w:color="auto"/>
          </w:divBdr>
          <w:divsChild>
            <w:div w:id="2058817021">
              <w:marLeft w:val="0"/>
              <w:marRight w:val="0"/>
              <w:marTop w:val="0"/>
              <w:marBottom w:val="0"/>
              <w:divBdr>
                <w:top w:val="none" w:sz="0" w:space="0" w:color="auto"/>
                <w:left w:val="none" w:sz="0" w:space="0" w:color="auto"/>
                <w:bottom w:val="none" w:sz="0" w:space="0" w:color="auto"/>
                <w:right w:val="none" w:sz="0" w:space="0" w:color="auto"/>
              </w:divBdr>
            </w:div>
          </w:divsChild>
        </w:div>
        <w:div w:id="1834563474">
          <w:marLeft w:val="0"/>
          <w:marRight w:val="0"/>
          <w:marTop w:val="0"/>
          <w:marBottom w:val="0"/>
          <w:divBdr>
            <w:top w:val="none" w:sz="0" w:space="0" w:color="auto"/>
            <w:left w:val="none" w:sz="0" w:space="0" w:color="auto"/>
            <w:bottom w:val="none" w:sz="0" w:space="0" w:color="auto"/>
            <w:right w:val="none" w:sz="0" w:space="0" w:color="auto"/>
          </w:divBdr>
          <w:divsChild>
            <w:div w:id="1426264068">
              <w:marLeft w:val="0"/>
              <w:marRight w:val="0"/>
              <w:marTop w:val="0"/>
              <w:marBottom w:val="0"/>
              <w:divBdr>
                <w:top w:val="none" w:sz="0" w:space="0" w:color="auto"/>
                <w:left w:val="none" w:sz="0" w:space="0" w:color="auto"/>
                <w:bottom w:val="none" w:sz="0" w:space="0" w:color="auto"/>
                <w:right w:val="none" w:sz="0" w:space="0" w:color="auto"/>
              </w:divBdr>
            </w:div>
          </w:divsChild>
        </w:div>
        <w:div w:id="1714160248">
          <w:marLeft w:val="0"/>
          <w:marRight w:val="0"/>
          <w:marTop w:val="0"/>
          <w:marBottom w:val="0"/>
          <w:divBdr>
            <w:top w:val="none" w:sz="0" w:space="0" w:color="auto"/>
            <w:left w:val="none" w:sz="0" w:space="0" w:color="auto"/>
            <w:bottom w:val="none" w:sz="0" w:space="0" w:color="auto"/>
            <w:right w:val="none" w:sz="0" w:space="0" w:color="auto"/>
          </w:divBdr>
          <w:divsChild>
            <w:div w:id="1939634794">
              <w:marLeft w:val="0"/>
              <w:marRight w:val="0"/>
              <w:marTop w:val="0"/>
              <w:marBottom w:val="0"/>
              <w:divBdr>
                <w:top w:val="none" w:sz="0" w:space="0" w:color="auto"/>
                <w:left w:val="none" w:sz="0" w:space="0" w:color="auto"/>
                <w:bottom w:val="none" w:sz="0" w:space="0" w:color="auto"/>
                <w:right w:val="none" w:sz="0" w:space="0" w:color="auto"/>
              </w:divBdr>
            </w:div>
          </w:divsChild>
        </w:div>
        <w:div w:id="1908228311">
          <w:marLeft w:val="0"/>
          <w:marRight w:val="0"/>
          <w:marTop w:val="0"/>
          <w:marBottom w:val="0"/>
          <w:divBdr>
            <w:top w:val="none" w:sz="0" w:space="0" w:color="auto"/>
            <w:left w:val="none" w:sz="0" w:space="0" w:color="auto"/>
            <w:bottom w:val="none" w:sz="0" w:space="0" w:color="auto"/>
            <w:right w:val="none" w:sz="0" w:space="0" w:color="auto"/>
          </w:divBdr>
          <w:divsChild>
            <w:div w:id="955521042">
              <w:marLeft w:val="0"/>
              <w:marRight w:val="0"/>
              <w:marTop w:val="0"/>
              <w:marBottom w:val="0"/>
              <w:divBdr>
                <w:top w:val="none" w:sz="0" w:space="0" w:color="auto"/>
                <w:left w:val="none" w:sz="0" w:space="0" w:color="auto"/>
                <w:bottom w:val="none" w:sz="0" w:space="0" w:color="auto"/>
                <w:right w:val="none" w:sz="0" w:space="0" w:color="auto"/>
              </w:divBdr>
            </w:div>
          </w:divsChild>
        </w:div>
        <w:div w:id="2073190643">
          <w:marLeft w:val="0"/>
          <w:marRight w:val="0"/>
          <w:marTop w:val="0"/>
          <w:marBottom w:val="0"/>
          <w:divBdr>
            <w:top w:val="none" w:sz="0" w:space="0" w:color="auto"/>
            <w:left w:val="none" w:sz="0" w:space="0" w:color="auto"/>
            <w:bottom w:val="none" w:sz="0" w:space="0" w:color="auto"/>
            <w:right w:val="none" w:sz="0" w:space="0" w:color="auto"/>
          </w:divBdr>
          <w:divsChild>
            <w:div w:id="1717125955">
              <w:marLeft w:val="0"/>
              <w:marRight w:val="0"/>
              <w:marTop w:val="0"/>
              <w:marBottom w:val="0"/>
              <w:divBdr>
                <w:top w:val="none" w:sz="0" w:space="0" w:color="auto"/>
                <w:left w:val="none" w:sz="0" w:space="0" w:color="auto"/>
                <w:bottom w:val="none" w:sz="0" w:space="0" w:color="auto"/>
                <w:right w:val="none" w:sz="0" w:space="0" w:color="auto"/>
              </w:divBdr>
            </w:div>
          </w:divsChild>
        </w:div>
        <w:div w:id="1887445309">
          <w:marLeft w:val="0"/>
          <w:marRight w:val="0"/>
          <w:marTop w:val="0"/>
          <w:marBottom w:val="0"/>
          <w:divBdr>
            <w:top w:val="none" w:sz="0" w:space="0" w:color="auto"/>
            <w:left w:val="none" w:sz="0" w:space="0" w:color="auto"/>
            <w:bottom w:val="none" w:sz="0" w:space="0" w:color="auto"/>
            <w:right w:val="none" w:sz="0" w:space="0" w:color="auto"/>
          </w:divBdr>
          <w:divsChild>
            <w:div w:id="1795636875">
              <w:marLeft w:val="0"/>
              <w:marRight w:val="0"/>
              <w:marTop w:val="0"/>
              <w:marBottom w:val="0"/>
              <w:divBdr>
                <w:top w:val="none" w:sz="0" w:space="0" w:color="auto"/>
                <w:left w:val="none" w:sz="0" w:space="0" w:color="auto"/>
                <w:bottom w:val="none" w:sz="0" w:space="0" w:color="auto"/>
                <w:right w:val="none" w:sz="0" w:space="0" w:color="auto"/>
              </w:divBdr>
            </w:div>
          </w:divsChild>
        </w:div>
        <w:div w:id="1766536680">
          <w:marLeft w:val="0"/>
          <w:marRight w:val="0"/>
          <w:marTop w:val="0"/>
          <w:marBottom w:val="0"/>
          <w:divBdr>
            <w:top w:val="none" w:sz="0" w:space="0" w:color="auto"/>
            <w:left w:val="none" w:sz="0" w:space="0" w:color="auto"/>
            <w:bottom w:val="none" w:sz="0" w:space="0" w:color="auto"/>
            <w:right w:val="none" w:sz="0" w:space="0" w:color="auto"/>
          </w:divBdr>
          <w:divsChild>
            <w:div w:id="324480313">
              <w:marLeft w:val="0"/>
              <w:marRight w:val="0"/>
              <w:marTop w:val="0"/>
              <w:marBottom w:val="0"/>
              <w:divBdr>
                <w:top w:val="none" w:sz="0" w:space="0" w:color="auto"/>
                <w:left w:val="none" w:sz="0" w:space="0" w:color="auto"/>
                <w:bottom w:val="none" w:sz="0" w:space="0" w:color="auto"/>
                <w:right w:val="none" w:sz="0" w:space="0" w:color="auto"/>
              </w:divBdr>
            </w:div>
          </w:divsChild>
        </w:div>
        <w:div w:id="1934623730">
          <w:marLeft w:val="0"/>
          <w:marRight w:val="0"/>
          <w:marTop w:val="0"/>
          <w:marBottom w:val="0"/>
          <w:divBdr>
            <w:top w:val="none" w:sz="0" w:space="0" w:color="auto"/>
            <w:left w:val="none" w:sz="0" w:space="0" w:color="auto"/>
            <w:bottom w:val="none" w:sz="0" w:space="0" w:color="auto"/>
            <w:right w:val="none" w:sz="0" w:space="0" w:color="auto"/>
          </w:divBdr>
          <w:divsChild>
            <w:div w:id="944925910">
              <w:marLeft w:val="0"/>
              <w:marRight w:val="0"/>
              <w:marTop w:val="0"/>
              <w:marBottom w:val="0"/>
              <w:divBdr>
                <w:top w:val="none" w:sz="0" w:space="0" w:color="auto"/>
                <w:left w:val="none" w:sz="0" w:space="0" w:color="auto"/>
                <w:bottom w:val="none" w:sz="0" w:space="0" w:color="auto"/>
                <w:right w:val="none" w:sz="0" w:space="0" w:color="auto"/>
              </w:divBdr>
            </w:div>
          </w:divsChild>
        </w:div>
        <w:div w:id="742527953">
          <w:marLeft w:val="0"/>
          <w:marRight w:val="0"/>
          <w:marTop w:val="0"/>
          <w:marBottom w:val="0"/>
          <w:divBdr>
            <w:top w:val="none" w:sz="0" w:space="0" w:color="auto"/>
            <w:left w:val="none" w:sz="0" w:space="0" w:color="auto"/>
            <w:bottom w:val="none" w:sz="0" w:space="0" w:color="auto"/>
            <w:right w:val="none" w:sz="0" w:space="0" w:color="auto"/>
          </w:divBdr>
          <w:divsChild>
            <w:div w:id="1289966482">
              <w:marLeft w:val="0"/>
              <w:marRight w:val="0"/>
              <w:marTop w:val="0"/>
              <w:marBottom w:val="0"/>
              <w:divBdr>
                <w:top w:val="none" w:sz="0" w:space="0" w:color="auto"/>
                <w:left w:val="none" w:sz="0" w:space="0" w:color="auto"/>
                <w:bottom w:val="none" w:sz="0" w:space="0" w:color="auto"/>
                <w:right w:val="none" w:sz="0" w:space="0" w:color="auto"/>
              </w:divBdr>
            </w:div>
          </w:divsChild>
        </w:div>
        <w:div w:id="1071193720">
          <w:marLeft w:val="0"/>
          <w:marRight w:val="0"/>
          <w:marTop w:val="0"/>
          <w:marBottom w:val="0"/>
          <w:divBdr>
            <w:top w:val="none" w:sz="0" w:space="0" w:color="auto"/>
            <w:left w:val="none" w:sz="0" w:space="0" w:color="auto"/>
            <w:bottom w:val="none" w:sz="0" w:space="0" w:color="auto"/>
            <w:right w:val="none" w:sz="0" w:space="0" w:color="auto"/>
          </w:divBdr>
          <w:divsChild>
            <w:div w:id="1091974546">
              <w:marLeft w:val="0"/>
              <w:marRight w:val="0"/>
              <w:marTop w:val="0"/>
              <w:marBottom w:val="0"/>
              <w:divBdr>
                <w:top w:val="none" w:sz="0" w:space="0" w:color="auto"/>
                <w:left w:val="none" w:sz="0" w:space="0" w:color="auto"/>
                <w:bottom w:val="none" w:sz="0" w:space="0" w:color="auto"/>
                <w:right w:val="none" w:sz="0" w:space="0" w:color="auto"/>
              </w:divBdr>
            </w:div>
          </w:divsChild>
        </w:div>
        <w:div w:id="386033034">
          <w:marLeft w:val="0"/>
          <w:marRight w:val="0"/>
          <w:marTop w:val="0"/>
          <w:marBottom w:val="0"/>
          <w:divBdr>
            <w:top w:val="none" w:sz="0" w:space="0" w:color="auto"/>
            <w:left w:val="none" w:sz="0" w:space="0" w:color="auto"/>
            <w:bottom w:val="none" w:sz="0" w:space="0" w:color="auto"/>
            <w:right w:val="none" w:sz="0" w:space="0" w:color="auto"/>
          </w:divBdr>
          <w:divsChild>
            <w:div w:id="689449137">
              <w:marLeft w:val="0"/>
              <w:marRight w:val="0"/>
              <w:marTop w:val="0"/>
              <w:marBottom w:val="0"/>
              <w:divBdr>
                <w:top w:val="none" w:sz="0" w:space="0" w:color="auto"/>
                <w:left w:val="none" w:sz="0" w:space="0" w:color="auto"/>
                <w:bottom w:val="none" w:sz="0" w:space="0" w:color="auto"/>
                <w:right w:val="none" w:sz="0" w:space="0" w:color="auto"/>
              </w:divBdr>
            </w:div>
          </w:divsChild>
        </w:div>
        <w:div w:id="2134982549">
          <w:marLeft w:val="0"/>
          <w:marRight w:val="0"/>
          <w:marTop w:val="0"/>
          <w:marBottom w:val="0"/>
          <w:divBdr>
            <w:top w:val="none" w:sz="0" w:space="0" w:color="auto"/>
            <w:left w:val="none" w:sz="0" w:space="0" w:color="auto"/>
            <w:bottom w:val="none" w:sz="0" w:space="0" w:color="auto"/>
            <w:right w:val="none" w:sz="0" w:space="0" w:color="auto"/>
          </w:divBdr>
          <w:divsChild>
            <w:div w:id="811480014">
              <w:marLeft w:val="0"/>
              <w:marRight w:val="0"/>
              <w:marTop w:val="0"/>
              <w:marBottom w:val="0"/>
              <w:divBdr>
                <w:top w:val="none" w:sz="0" w:space="0" w:color="auto"/>
                <w:left w:val="none" w:sz="0" w:space="0" w:color="auto"/>
                <w:bottom w:val="none" w:sz="0" w:space="0" w:color="auto"/>
                <w:right w:val="none" w:sz="0" w:space="0" w:color="auto"/>
              </w:divBdr>
            </w:div>
          </w:divsChild>
        </w:div>
        <w:div w:id="1530337336">
          <w:marLeft w:val="0"/>
          <w:marRight w:val="0"/>
          <w:marTop w:val="0"/>
          <w:marBottom w:val="0"/>
          <w:divBdr>
            <w:top w:val="none" w:sz="0" w:space="0" w:color="auto"/>
            <w:left w:val="none" w:sz="0" w:space="0" w:color="auto"/>
            <w:bottom w:val="none" w:sz="0" w:space="0" w:color="auto"/>
            <w:right w:val="none" w:sz="0" w:space="0" w:color="auto"/>
          </w:divBdr>
          <w:divsChild>
            <w:div w:id="2064257328">
              <w:marLeft w:val="0"/>
              <w:marRight w:val="0"/>
              <w:marTop w:val="0"/>
              <w:marBottom w:val="0"/>
              <w:divBdr>
                <w:top w:val="none" w:sz="0" w:space="0" w:color="auto"/>
                <w:left w:val="none" w:sz="0" w:space="0" w:color="auto"/>
                <w:bottom w:val="none" w:sz="0" w:space="0" w:color="auto"/>
                <w:right w:val="none" w:sz="0" w:space="0" w:color="auto"/>
              </w:divBdr>
            </w:div>
          </w:divsChild>
        </w:div>
        <w:div w:id="1234700307">
          <w:marLeft w:val="0"/>
          <w:marRight w:val="0"/>
          <w:marTop w:val="0"/>
          <w:marBottom w:val="0"/>
          <w:divBdr>
            <w:top w:val="none" w:sz="0" w:space="0" w:color="auto"/>
            <w:left w:val="none" w:sz="0" w:space="0" w:color="auto"/>
            <w:bottom w:val="none" w:sz="0" w:space="0" w:color="auto"/>
            <w:right w:val="none" w:sz="0" w:space="0" w:color="auto"/>
          </w:divBdr>
          <w:divsChild>
            <w:div w:id="2146772940">
              <w:marLeft w:val="0"/>
              <w:marRight w:val="0"/>
              <w:marTop w:val="0"/>
              <w:marBottom w:val="0"/>
              <w:divBdr>
                <w:top w:val="none" w:sz="0" w:space="0" w:color="auto"/>
                <w:left w:val="none" w:sz="0" w:space="0" w:color="auto"/>
                <w:bottom w:val="none" w:sz="0" w:space="0" w:color="auto"/>
                <w:right w:val="none" w:sz="0" w:space="0" w:color="auto"/>
              </w:divBdr>
            </w:div>
          </w:divsChild>
        </w:div>
        <w:div w:id="2058775359">
          <w:marLeft w:val="0"/>
          <w:marRight w:val="0"/>
          <w:marTop w:val="0"/>
          <w:marBottom w:val="0"/>
          <w:divBdr>
            <w:top w:val="none" w:sz="0" w:space="0" w:color="auto"/>
            <w:left w:val="none" w:sz="0" w:space="0" w:color="auto"/>
            <w:bottom w:val="none" w:sz="0" w:space="0" w:color="auto"/>
            <w:right w:val="none" w:sz="0" w:space="0" w:color="auto"/>
          </w:divBdr>
          <w:divsChild>
            <w:div w:id="1028334738">
              <w:marLeft w:val="0"/>
              <w:marRight w:val="0"/>
              <w:marTop w:val="0"/>
              <w:marBottom w:val="0"/>
              <w:divBdr>
                <w:top w:val="none" w:sz="0" w:space="0" w:color="auto"/>
                <w:left w:val="none" w:sz="0" w:space="0" w:color="auto"/>
                <w:bottom w:val="none" w:sz="0" w:space="0" w:color="auto"/>
                <w:right w:val="none" w:sz="0" w:space="0" w:color="auto"/>
              </w:divBdr>
            </w:div>
          </w:divsChild>
        </w:div>
        <w:div w:id="708186144">
          <w:marLeft w:val="0"/>
          <w:marRight w:val="0"/>
          <w:marTop w:val="0"/>
          <w:marBottom w:val="0"/>
          <w:divBdr>
            <w:top w:val="none" w:sz="0" w:space="0" w:color="auto"/>
            <w:left w:val="none" w:sz="0" w:space="0" w:color="auto"/>
            <w:bottom w:val="none" w:sz="0" w:space="0" w:color="auto"/>
            <w:right w:val="none" w:sz="0" w:space="0" w:color="auto"/>
          </w:divBdr>
          <w:divsChild>
            <w:div w:id="1930652223">
              <w:marLeft w:val="0"/>
              <w:marRight w:val="0"/>
              <w:marTop w:val="0"/>
              <w:marBottom w:val="0"/>
              <w:divBdr>
                <w:top w:val="none" w:sz="0" w:space="0" w:color="auto"/>
                <w:left w:val="none" w:sz="0" w:space="0" w:color="auto"/>
                <w:bottom w:val="none" w:sz="0" w:space="0" w:color="auto"/>
                <w:right w:val="none" w:sz="0" w:space="0" w:color="auto"/>
              </w:divBdr>
            </w:div>
          </w:divsChild>
        </w:div>
        <w:div w:id="763721350">
          <w:marLeft w:val="0"/>
          <w:marRight w:val="0"/>
          <w:marTop w:val="0"/>
          <w:marBottom w:val="0"/>
          <w:divBdr>
            <w:top w:val="none" w:sz="0" w:space="0" w:color="auto"/>
            <w:left w:val="none" w:sz="0" w:space="0" w:color="auto"/>
            <w:bottom w:val="none" w:sz="0" w:space="0" w:color="auto"/>
            <w:right w:val="none" w:sz="0" w:space="0" w:color="auto"/>
          </w:divBdr>
          <w:divsChild>
            <w:div w:id="1709375652">
              <w:marLeft w:val="0"/>
              <w:marRight w:val="0"/>
              <w:marTop w:val="0"/>
              <w:marBottom w:val="0"/>
              <w:divBdr>
                <w:top w:val="none" w:sz="0" w:space="0" w:color="auto"/>
                <w:left w:val="none" w:sz="0" w:space="0" w:color="auto"/>
                <w:bottom w:val="none" w:sz="0" w:space="0" w:color="auto"/>
                <w:right w:val="none" w:sz="0" w:space="0" w:color="auto"/>
              </w:divBdr>
            </w:div>
          </w:divsChild>
        </w:div>
        <w:div w:id="1602447184">
          <w:marLeft w:val="0"/>
          <w:marRight w:val="0"/>
          <w:marTop w:val="0"/>
          <w:marBottom w:val="0"/>
          <w:divBdr>
            <w:top w:val="none" w:sz="0" w:space="0" w:color="auto"/>
            <w:left w:val="none" w:sz="0" w:space="0" w:color="auto"/>
            <w:bottom w:val="none" w:sz="0" w:space="0" w:color="auto"/>
            <w:right w:val="none" w:sz="0" w:space="0" w:color="auto"/>
          </w:divBdr>
          <w:divsChild>
            <w:div w:id="319650513">
              <w:marLeft w:val="0"/>
              <w:marRight w:val="0"/>
              <w:marTop w:val="0"/>
              <w:marBottom w:val="0"/>
              <w:divBdr>
                <w:top w:val="none" w:sz="0" w:space="0" w:color="auto"/>
                <w:left w:val="none" w:sz="0" w:space="0" w:color="auto"/>
                <w:bottom w:val="none" w:sz="0" w:space="0" w:color="auto"/>
                <w:right w:val="none" w:sz="0" w:space="0" w:color="auto"/>
              </w:divBdr>
            </w:div>
          </w:divsChild>
        </w:div>
        <w:div w:id="806557349">
          <w:marLeft w:val="0"/>
          <w:marRight w:val="0"/>
          <w:marTop w:val="0"/>
          <w:marBottom w:val="0"/>
          <w:divBdr>
            <w:top w:val="none" w:sz="0" w:space="0" w:color="auto"/>
            <w:left w:val="none" w:sz="0" w:space="0" w:color="auto"/>
            <w:bottom w:val="none" w:sz="0" w:space="0" w:color="auto"/>
            <w:right w:val="none" w:sz="0" w:space="0" w:color="auto"/>
          </w:divBdr>
          <w:divsChild>
            <w:div w:id="984165781">
              <w:marLeft w:val="0"/>
              <w:marRight w:val="0"/>
              <w:marTop w:val="0"/>
              <w:marBottom w:val="0"/>
              <w:divBdr>
                <w:top w:val="none" w:sz="0" w:space="0" w:color="auto"/>
                <w:left w:val="none" w:sz="0" w:space="0" w:color="auto"/>
                <w:bottom w:val="none" w:sz="0" w:space="0" w:color="auto"/>
                <w:right w:val="none" w:sz="0" w:space="0" w:color="auto"/>
              </w:divBdr>
            </w:div>
          </w:divsChild>
        </w:div>
        <w:div w:id="2105027627">
          <w:marLeft w:val="0"/>
          <w:marRight w:val="0"/>
          <w:marTop w:val="0"/>
          <w:marBottom w:val="0"/>
          <w:divBdr>
            <w:top w:val="none" w:sz="0" w:space="0" w:color="auto"/>
            <w:left w:val="none" w:sz="0" w:space="0" w:color="auto"/>
            <w:bottom w:val="none" w:sz="0" w:space="0" w:color="auto"/>
            <w:right w:val="none" w:sz="0" w:space="0" w:color="auto"/>
          </w:divBdr>
          <w:divsChild>
            <w:div w:id="1118379130">
              <w:marLeft w:val="0"/>
              <w:marRight w:val="0"/>
              <w:marTop w:val="0"/>
              <w:marBottom w:val="0"/>
              <w:divBdr>
                <w:top w:val="none" w:sz="0" w:space="0" w:color="auto"/>
                <w:left w:val="none" w:sz="0" w:space="0" w:color="auto"/>
                <w:bottom w:val="none" w:sz="0" w:space="0" w:color="auto"/>
                <w:right w:val="none" w:sz="0" w:space="0" w:color="auto"/>
              </w:divBdr>
            </w:div>
          </w:divsChild>
        </w:div>
        <w:div w:id="1330862417">
          <w:marLeft w:val="0"/>
          <w:marRight w:val="0"/>
          <w:marTop w:val="0"/>
          <w:marBottom w:val="0"/>
          <w:divBdr>
            <w:top w:val="none" w:sz="0" w:space="0" w:color="auto"/>
            <w:left w:val="none" w:sz="0" w:space="0" w:color="auto"/>
            <w:bottom w:val="none" w:sz="0" w:space="0" w:color="auto"/>
            <w:right w:val="none" w:sz="0" w:space="0" w:color="auto"/>
          </w:divBdr>
          <w:divsChild>
            <w:div w:id="1878854318">
              <w:marLeft w:val="0"/>
              <w:marRight w:val="0"/>
              <w:marTop w:val="0"/>
              <w:marBottom w:val="0"/>
              <w:divBdr>
                <w:top w:val="none" w:sz="0" w:space="0" w:color="auto"/>
                <w:left w:val="none" w:sz="0" w:space="0" w:color="auto"/>
                <w:bottom w:val="none" w:sz="0" w:space="0" w:color="auto"/>
                <w:right w:val="none" w:sz="0" w:space="0" w:color="auto"/>
              </w:divBdr>
            </w:div>
          </w:divsChild>
        </w:div>
        <w:div w:id="1062755550">
          <w:marLeft w:val="0"/>
          <w:marRight w:val="0"/>
          <w:marTop w:val="0"/>
          <w:marBottom w:val="0"/>
          <w:divBdr>
            <w:top w:val="none" w:sz="0" w:space="0" w:color="auto"/>
            <w:left w:val="none" w:sz="0" w:space="0" w:color="auto"/>
            <w:bottom w:val="none" w:sz="0" w:space="0" w:color="auto"/>
            <w:right w:val="none" w:sz="0" w:space="0" w:color="auto"/>
          </w:divBdr>
          <w:divsChild>
            <w:div w:id="411658566">
              <w:marLeft w:val="0"/>
              <w:marRight w:val="0"/>
              <w:marTop w:val="0"/>
              <w:marBottom w:val="0"/>
              <w:divBdr>
                <w:top w:val="none" w:sz="0" w:space="0" w:color="auto"/>
                <w:left w:val="none" w:sz="0" w:space="0" w:color="auto"/>
                <w:bottom w:val="none" w:sz="0" w:space="0" w:color="auto"/>
                <w:right w:val="none" w:sz="0" w:space="0" w:color="auto"/>
              </w:divBdr>
            </w:div>
          </w:divsChild>
        </w:div>
        <w:div w:id="79327751">
          <w:marLeft w:val="0"/>
          <w:marRight w:val="0"/>
          <w:marTop w:val="0"/>
          <w:marBottom w:val="0"/>
          <w:divBdr>
            <w:top w:val="none" w:sz="0" w:space="0" w:color="auto"/>
            <w:left w:val="none" w:sz="0" w:space="0" w:color="auto"/>
            <w:bottom w:val="none" w:sz="0" w:space="0" w:color="auto"/>
            <w:right w:val="none" w:sz="0" w:space="0" w:color="auto"/>
          </w:divBdr>
          <w:divsChild>
            <w:div w:id="1402171557">
              <w:marLeft w:val="0"/>
              <w:marRight w:val="0"/>
              <w:marTop w:val="0"/>
              <w:marBottom w:val="0"/>
              <w:divBdr>
                <w:top w:val="none" w:sz="0" w:space="0" w:color="auto"/>
                <w:left w:val="none" w:sz="0" w:space="0" w:color="auto"/>
                <w:bottom w:val="none" w:sz="0" w:space="0" w:color="auto"/>
                <w:right w:val="none" w:sz="0" w:space="0" w:color="auto"/>
              </w:divBdr>
            </w:div>
          </w:divsChild>
        </w:div>
        <w:div w:id="777876625">
          <w:marLeft w:val="0"/>
          <w:marRight w:val="0"/>
          <w:marTop w:val="0"/>
          <w:marBottom w:val="0"/>
          <w:divBdr>
            <w:top w:val="none" w:sz="0" w:space="0" w:color="auto"/>
            <w:left w:val="none" w:sz="0" w:space="0" w:color="auto"/>
            <w:bottom w:val="none" w:sz="0" w:space="0" w:color="auto"/>
            <w:right w:val="none" w:sz="0" w:space="0" w:color="auto"/>
          </w:divBdr>
          <w:divsChild>
            <w:div w:id="2044205933">
              <w:marLeft w:val="0"/>
              <w:marRight w:val="0"/>
              <w:marTop w:val="0"/>
              <w:marBottom w:val="0"/>
              <w:divBdr>
                <w:top w:val="none" w:sz="0" w:space="0" w:color="auto"/>
                <w:left w:val="none" w:sz="0" w:space="0" w:color="auto"/>
                <w:bottom w:val="none" w:sz="0" w:space="0" w:color="auto"/>
                <w:right w:val="none" w:sz="0" w:space="0" w:color="auto"/>
              </w:divBdr>
            </w:div>
          </w:divsChild>
        </w:div>
        <w:div w:id="1740516480">
          <w:marLeft w:val="0"/>
          <w:marRight w:val="0"/>
          <w:marTop w:val="0"/>
          <w:marBottom w:val="0"/>
          <w:divBdr>
            <w:top w:val="none" w:sz="0" w:space="0" w:color="auto"/>
            <w:left w:val="none" w:sz="0" w:space="0" w:color="auto"/>
            <w:bottom w:val="none" w:sz="0" w:space="0" w:color="auto"/>
            <w:right w:val="none" w:sz="0" w:space="0" w:color="auto"/>
          </w:divBdr>
          <w:divsChild>
            <w:div w:id="97263190">
              <w:marLeft w:val="0"/>
              <w:marRight w:val="0"/>
              <w:marTop w:val="0"/>
              <w:marBottom w:val="0"/>
              <w:divBdr>
                <w:top w:val="none" w:sz="0" w:space="0" w:color="auto"/>
                <w:left w:val="none" w:sz="0" w:space="0" w:color="auto"/>
                <w:bottom w:val="none" w:sz="0" w:space="0" w:color="auto"/>
                <w:right w:val="none" w:sz="0" w:space="0" w:color="auto"/>
              </w:divBdr>
            </w:div>
          </w:divsChild>
        </w:div>
        <w:div w:id="331566746">
          <w:marLeft w:val="0"/>
          <w:marRight w:val="0"/>
          <w:marTop w:val="0"/>
          <w:marBottom w:val="0"/>
          <w:divBdr>
            <w:top w:val="none" w:sz="0" w:space="0" w:color="auto"/>
            <w:left w:val="none" w:sz="0" w:space="0" w:color="auto"/>
            <w:bottom w:val="none" w:sz="0" w:space="0" w:color="auto"/>
            <w:right w:val="none" w:sz="0" w:space="0" w:color="auto"/>
          </w:divBdr>
          <w:divsChild>
            <w:div w:id="1096244381">
              <w:marLeft w:val="0"/>
              <w:marRight w:val="0"/>
              <w:marTop w:val="0"/>
              <w:marBottom w:val="0"/>
              <w:divBdr>
                <w:top w:val="none" w:sz="0" w:space="0" w:color="auto"/>
                <w:left w:val="none" w:sz="0" w:space="0" w:color="auto"/>
                <w:bottom w:val="none" w:sz="0" w:space="0" w:color="auto"/>
                <w:right w:val="none" w:sz="0" w:space="0" w:color="auto"/>
              </w:divBdr>
            </w:div>
          </w:divsChild>
        </w:div>
        <w:div w:id="250164029">
          <w:marLeft w:val="0"/>
          <w:marRight w:val="0"/>
          <w:marTop w:val="0"/>
          <w:marBottom w:val="0"/>
          <w:divBdr>
            <w:top w:val="none" w:sz="0" w:space="0" w:color="auto"/>
            <w:left w:val="none" w:sz="0" w:space="0" w:color="auto"/>
            <w:bottom w:val="none" w:sz="0" w:space="0" w:color="auto"/>
            <w:right w:val="none" w:sz="0" w:space="0" w:color="auto"/>
          </w:divBdr>
          <w:divsChild>
            <w:div w:id="1018192887">
              <w:marLeft w:val="0"/>
              <w:marRight w:val="0"/>
              <w:marTop w:val="0"/>
              <w:marBottom w:val="0"/>
              <w:divBdr>
                <w:top w:val="none" w:sz="0" w:space="0" w:color="auto"/>
                <w:left w:val="none" w:sz="0" w:space="0" w:color="auto"/>
                <w:bottom w:val="none" w:sz="0" w:space="0" w:color="auto"/>
                <w:right w:val="none" w:sz="0" w:space="0" w:color="auto"/>
              </w:divBdr>
            </w:div>
          </w:divsChild>
        </w:div>
        <w:div w:id="506016078">
          <w:marLeft w:val="0"/>
          <w:marRight w:val="0"/>
          <w:marTop w:val="0"/>
          <w:marBottom w:val="0"/>
          <w:divBdr>
            <w:top w:val="none" w:sz="0" w:space="0" w:color="auto"/>
            <w:left w:val="none" w:sz="0" w:space="0" w:color="auto"/>
            <w:bottom w:val="none" w:sz="0" w:space="0" w:color="auto"/>
            <w:right w:val="none" w:sz="0" w:space="0" w:color="auto"/>
          </w:divBdr>
          <w:divsChild>
            <w:div w:id="1151600358">
              <w:marLeft w:val="0"/>
              <w:marRight w:val="0"/>
              <w:marTop w:val="0"/>
              <w:marBottom w:val="0"/>
              <w:divBdr>
                <w:top w:val="none" w:sz="0" w:space="0" w:color="auto"/>
                <w:left w:val="none" w:sz="0" w:space="0" w:color="auto"/>
                <w:bottom w:val="none" w:sz="0" w:space="0" w:color="auto"/>
                <w:right w:val="none" w:sz="0" w:space="0" w:color="auto"/>
              </w:divBdr>
            </w:div>
          </w:divsChild>
        </w:div>
        <w:div w:id="1044719453">
          <w:marLeft w:val="0"/>
          <w:marRight w:val="0"/>
          <w:marTop w:val="0"/>
          <w:marBottom w:val="0"/>
          <w:divBdr>
            <w:top w:val="none" w:sz="0" w:space="0" w:color="auto"/>
            <w:left w:val="none" w:sz="0" w:space="0" w:color="auto"/>
            <w:bottom w:val="none" w:sz="0" w:space="0" w:color="auto"/>
            <w:right w:val="none" w:sz="0" w:space="0" w:color="auto"/>
          </w:divBdr>
          <w:divsChild>
            <w:div w:id="121777677">
              <w:marLeft w:val="0"/>
              <w:marRight w:val="0"/>
              <w:marTop w:val="0"/>
              <w:marBottom w:val="0"/>
              <w:divBdr>
                <w:top w:val="none" w:sz="0" w:space="0" w:color="auto"/>
                <w:left w:val="none" w:sz="0" w:space="0" w:color="auto"/>
                <w:bottom w:val="none" w:sz="0" w:space="0" w:color="auto"/>
                <w:right w:val="none" w:sz="0" w:space="0" w:color="auto"/>
              </w:divBdr>
            </w:div>
          </w:divsChild>
        </w:div>
        <w:div w:id="434445092">
          <w:marLeft w:val="0"/>
          <w:marRight w:val="0"/>
          <w:marTop w:val="0"/>
          <w:marBottom w:val="0"/>
          <w:divBdr>
            <w:top w:val="none" w:sz="0" w:space="0" w:color="auto"/>
            <w:left w:val="none" w:sz="0" w:space="0" w:color="auto"/>
            <w:bottom w:val="none" w:sz="0" w:space="0" w:color="auto"/>
            <w:right w:val="none" w:sz="0" w:space="0" w:color="auto"/>
          </w:divBdr>
          <w:divsChild>
            <w:div w:id="2079478614">
              <w:marLeft w:val="0"/>
              <w:marRight w:val="0"/>
              <w:marTop w:val="0"/>
              <w:marBottom w:val="0"/>
              <w:divBdr>
                <w:top w:val="none" w:sz="0" w:space="0" w:color="auto"/>
                <w:left w:val="none" w:sz="0" w:space="0" w:color="auto"/>
                <w:bottom w:val="none" w:sz="0" w:space="0" w:color="auto"/>
                <w:right w:val="none" w:sz="0" w:space="0" w:color="auto"/>
              </w:divBdr>
            </w:div>
          </w:divsChild>
        </w:div>
        <w:div w:id="587496147">
          <w:marLeft w:val="0"/>
          <w:marRight w:val="0"/>
          <w:marTop w:val="0"/>
          <w:marBottom w:val="0"/>
          <w:divBdr>
            <w:top w:val="none" w:sz="0" w:space="0" w:color="auto"/>
            <w:left w:val="none" w:sz="0" w:space="0" w:color="auto"/>
            <w:bottom w:val="none" w:sz="0" w:space="0" w:color="auto"/>
            <w:right w:val="none" w:sz="0" w:space="0" w:color="auto"/>
          </w:divBdr>
          <w:divsChild>
            <w:div w:id="1197309465">
              <w:marLeft w:val="0"/>
              <w:marRight w:val="0"/>
              <w:marTop w:val="0"/>
              <w:marBottom w:val="0"/>
              <w:divBdr>
                <w:top w:val="none" w:sz="0" w:space="0" w:color="auto"/>
                <w:left w:val="none" w:sz="0" w:space="0" w:color="auto"/>
                <w:bottom w:val="none" w:sz="0" w:space="0" w:color="auto"/>
                <w:right w:val="none" w:sz="0" w:space="0" w:color="auto"/>
              </w:divBdr>
            </w:div>
          </w:divsChild>
        </w:div>
        <w:div w:id="292978624">
          <w:marLeft w:val="0"/>
          <w:marRight w:val="0"/>
          <w:marTop w:val="0"/>
          <w:marBottom w:val="0"/>
          <w:divBdr>
            <w:top w:val="none" w:sz="0" w:space="0" w:color="auto"/>
            <w:left w:val="none" w:sz="0" w:space="0" w:color="auto"/>
            <w:bottom w:val="none" w:sz="0" w:space="0" w:color="auto"/>
            <w:right w:val="none" w:sz="0" w:space="0" w:color="auto"/>
          </w:divBdr>
          <w:divsChild>
            <w:div w:id="527108194">
              <w:marLeft w:val="0"/>
              <w:marRight w:val="0"/>
              <w:marTop w:val="0"/>
              <w:marBottom w:val="0"/>
              <w:divBdr>
                <w:top w:val="none" w:sz="0" w:space="0" w:color="auto"/>
                <w:left w:val="none" w:sz="0" w:space="0" w:color="auto"/>
                <w:bottom w:val="none" w:sz="0" w:space="0" w:color="auto"/>
                <w:right w:val="none" w:sz="0" w:space="0" w:color="auto"/>
              </w:divBdr>
            </w:div>
          </w:divsChild>
        </w:div>
        <w:div w:id="879125497">
          <w:marLeft w:val="0"/>
          <w:marRight w:val="0"/>
          <w:marTop w:val="0"/>
          <w:marBottom w:val="0"/>
          <w:divBdr>
            <w:top w:val="none" w:sz="0" w:space="0" w:color="auto"/>
            <w:left w:val="none" w:sz="0" w:space="0" w:color="auto"/>
            <w:bottom w:val="none" w:sz="0" w:space="0" w:color="auto"/>
            <w:right w:val="none" w:sz="0" w:space="0" w:color="auto"/>
          </w:divBdr>
          <w:divsChild>
            <w:div w:id="1506939092">
              <w:marLeft w:val="0"/>
              <w:marRight w:val="0"/>
              <w:marTop w:val="0"/>
              <w:marBottom w:val="0"/>
              <w:divBdr>
                <w:top w:val="none" w:sz="0" w:space="0" w:color="auto"/>
                <w:left w:val="none" w:sz="0" w:space="0" w:color="auto"/>
                <w:bottom w:val="none" w:sz="0" w:space="0" w:color="auto"/>
                <w:right w:val="none" w:sz="0" w:space="0" w:color="auto"/>
              </w:divBdr>
            </w:div>
          </w:divsChild>
        </w:div>
        <w:div w:id="2017732292">
          <w:marLeft w:val="0"/>
          <w:marRight w:val="0"/>
          <w:marTop w:val="0"/>
          <w:marBottom w:val="0"/>
          <w:divBdr>
            <w:top w:val="none" w:sz="0" w:space="0" w:color="auto"/>
            <w:left w:val="none" w:sz="0" w:space="0" w:color="auto"/>
            <w:bottom w:val="none" w:sz="0" w:space="0" w:color="auto"/>
            <w:right w:val="none" w:sz="0" w:space="0" w:color="auto"/>
          </w:divBdr>
          <w:divsChild>
            <w:div w:id="1720396502">
              <w:marLeft w:val="0"/>
              <w:marRight w:val="0"/>
              <w:marTop w:val="0"/>
              <w:marBottom w:val="0"/>
              <w:divBdr>
                <w:top w:val="none" w:sz="0" w:space="0" w:color="auto"/>
                <w:left w:val="none" w:sz="0" w:space="0" w:color="auto"/>
                <w:bottom w:val="none" w:sz="0" w:space="0" w:color="auto"/>
                <w:right w:val="none" w:sz="0" w:space="0" w:color="auto"/>
              </w:divBdr>
            </w:div>
          </w:divsChild>
        </w:div>
        <w:div w:id="1414667770">
          <w:marLeft w:val="0"/>
          <w:marRight w:val="0"/>
          <w:marTop w:val="0"/>
          <w:marBottom w:val="0"/>
          <w:divBdr>
            <w:top w:val="none" w:sz="0" w:space="0" w:color="auto"/>
            <w:left w:val="none" w:sz="0" w:space="0" w:color="auto"/>
            <w:bottom w:val="none" w:sz="0" w:space="0" w:color="auto"/>
            <w:right w:val="none" w:sz="0" w:space="0" w:color="auto"/>
          </w:divBdr>
          <w:divsChild>
            <w:div w:id="1513833485">
              <w:marLeft w:val="0"/>
              <w:marRight w:val="0"/>
              <w:marTop w:val="0"/>
              <w:marBottom w:val="0"/>
              <w:divBdr>
                <w:top w:val="none" w:sz="0" w:space="0" w:color="auto"/>
                <w:left w:val="none" w:sz="0" w:space="0" w:color="auto"/>
                <w:bottom w:val="none" w:sz="0" w:space="0" w:color="auto"/>
                <w:right w:val="none" w:sz="0" w:space="0" w:color="auto"/>
              </w:divBdr>
              <w:divsChild>
                <w:div w:id="848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0863">
          <w:marLeft w:val="0"/>
          <w:marRight w:val="0"/>
          <w:marTop w:val="0"/>
          <w:marBottom w:val="0"/>
          <w:divBdr>
            <w:top w:val="none" w:sz="0" w:space="0" w:color="auto"/>
            <w:left w:val="none" w:sz="0" w:space="0" w:color="auto"/>
            <w:bottom w:val="none" w:sz="0" w:space="0" w:color="auto"/>
            <w:right w:val="none" w:sz="0" w:space="0" w:color="auto"/>
          </w:divBdr>
        </w:div>
        <w:div w:id="865213724">
          <w:marLeft w:val="0"/>
          <w:marRight w:val="0"/>
          <w:marTop w:val="0"/>
          <w:marBottom w:val="0"/>
          <w:divBdr>
            <w:top w:val="none" w:sz="0" w:space="0" w:color="auto"/>
            <w:left w:val="none" w:sz="0" w:space="0" w:color="auto"/>
            <w:bottom w:val="none" w:sz="0" w:space="0" w:color="auto"/>
            <w:right w:val="none" w:sz="0" w:space="0" w:color="auto"/>
          </w:divBdr>
          <w:divsChild>
            <w:div w:id="1216895010">
              <w:marLeft w:val="0"/>
              <w:marRight w:val="0"/>
              <w:marTop w:val="0"/>
              <w:marBottom w:val="0"/>
              <w:divBdr>
                <w:top w:val="none" w:sz="0" w:space="0" w:color="auto"/>
                <w:left w:val="none" w:sz="0" w:space="0" w:color="auto"/>
                <w:bottom w:val="none" w:sz="0" w:space="0" w:color="auto"/>
                <w:right w:val="none" w:sz="0" w:space="0" w:color="auto"/>
              </w:divBdr>
            </w:div>
          </w:divsChild>
        </w:div>
        <w:div w:id="1210145144">
          <w:marLeft w:val="0"/>
          <w:marRight w:val="0"/>
          <w:marTop w:val="0"/>
          <w:marBottom w:val="0"/>
          <w:divBdr>
            <w:top w:val="none" w:sz="0" w:space="0" w:color="auto"/>
            <w:left w:val="none" w:sz="0" w:space="0" w:color="auto"/>
            <w:bottom w:val="none" w:sz="0" w:space="0" w:color="auto"/>
            <w:right w:val="none" w:sz="0" w:space="0" w:color="auto"/>
          </w:divBdr>
          <w:divsChild>
            <w:div w:id="536620460">
              <w:marLeft w:val="0"/>
              <w:marRight w:val="0"/>
              <w:marTop w:val="0"/>
              <w:marBottom w:val="0"/>
              <w:divBdr>
                <w:top w:val="none" w:sz="0" w:space="0" w:color="auto"/>
                <w:left w:val="none" w:sz="0" w:space="0" w:color="auto"/>
                <w:bottom w:val="none" w:sz="0" w:space="0" w:color="auto"/>
                <w:right w:val="none" w:sz="0" w:space="0" w:color="auto"/>
              </w:divBdr>
            </w:div>
          </w:divsChild>
        </w:div>
        <w:div w:id="1397163258">
          <w:marLeft w:val="0"/>
          <w:marRight w:val="0"/>
          <w:marTop w:val="0"/>
          <w:marBottom w:val="0"/>
          <w:divBdr>
            <w:top w:val="none" w:sz="0" w:space="0" w:color="auto"/>
            <w:left w:val="none" w:sz="0" w:space="0" w:color="auto"/>
            <w:bottom w:val="none" w:sz="0" w:space="0" w:color="auto"/>
            <w:right w:val="none" w:sz="0" w:space="0" w:color="auto"/>
          </w:divBdr>
          <w:divsChild>
            <w:div w:id="1892885285">
              <w:marLeft w:val="0"/>
              <w:marRight w:val="0"/>
              <w:marTop w:val="0"/>
              <w:marBottom w:val="0"/>
              <w:divBdr>
                <w:top w:val="none" w:sz="0" w:space="0" w:color="auto"/>
                <w:left w:val="none" w:sz="0" w:space="0" w:color="auto"/>
                <w:bottom w:val="none" w:sz="0" w:space="0" w:color="auto"/>
                <w:right w:val="none" w:sz="0" w:space="0" w:color="auto"/>
              </w:divBdr>
            </w:div>
          </w:divsChild>
        </w:div>
        <w:div w:id="64182533">
          <w:marLeft w:val="0"/>
          <w:marRight w:val="0"/>
          <w:marTop w:val="0"/>
          <w:marBottom w:val="0"/>
          <w:divBdr>
            <w:top w:val="none" w:sz="0" w:space="0" w:color="auto"/>
            <w:left w:val="none" w:sz="0" w:space="0" w:color="auto"/>
            <w:bottom w:val="none" w:sz="0" w:space="0" w:color="auto"/>
            <w:right w:val="none" w:sz="0" w:space="0" w:color="auto"/>
          </w:divBdr>
          <w:divsChild>
            <w:div w:id="19821042">
              <w:marLeft w:val="0"/>
              <w:marRight w:val="0"/>
              <w:marTop w:val="0"/>
              <w:marBottom w:val="0"/>
              <w:divBdr>
                <w:top w:val="none" w:sz="0" w:space="0" w:color="auto"/>
                <w:left w:val="none" w:sz="0" w:space="0" w:color="auto"/>
                <w:bottom w:val="none" w:sz="0" w:space="0" w:color="auto"/>
                <w:right w:val="none" w:sz="0" w:space="0" w:color="auto"/>
              </w:divBdr>
            </w:div>
          </w:divsChild>
        </w:div>
        <w:div w:id="198975458">
          <w:marLeft w:val="0"/>
          <w:marRight w:val="0"/>
          <w:marTop w:val="0"/>
          <w:marBottom w:val="0"/>
          <w:divBdr>
            <w:top w:val="none" w:sz="0" w:space="0" w:color="auto"/>
            <w:left w:val="none" w:sz="0" w:space="0" w:color="auto"/>
            <w:bottom w:val="none" w:sz="0" w:space="0" w:color="auto"/>
            <w:right w:val="none" w:sz="0" w:space="0" w:color="auto"/>
          </w:divBdr>
          <w:divsChild>
            <w:div w:id="982850929">
              <w:marLeft w:val="0"/>
              <w:marRight w:val="0"/>
              <w:marTop w:val="0"/>
              <w:marBottom w:val="0"/>
              <w:divBdr>
                <w:top w:val="none" w:sz="0" w:space="0" w:color="auto"/>
                <w:left w:val="none" w:sz="0" w:space="0" w:color="auto"/>
                <w:bottom w:val="none" w:sz="0" w:space="0" w:color="auto"/>
                <w:right w:val="none" w:sz="0" w:space="0" w:color="auto"/>
              </w:divBdr>
            </w:div>
          </w:divsChild>
        </w:div>
        <w:div w:id="655033431">
          <w:marLeft w:val="0"/>
          <w:marRight w:val="0"/>
          <w:marTop w:val="0"/>
          <w:marBottom w:val="0"/>
          <w:divBdr>
            <w:top w:val="none" w:sz="0" w:space="0" w:color="auto"/>
            <w:left w:val="none" w:sz="0" w:space="0" w:color="auto"/>
            <w:bottom w:val="none" w:sz="0" w:space="0" w:color="auto"/>
            <w:right w:val="none" w:sz="0" w:space="0" w:color="auto"/>
          </w:divBdr>
          <w:divsChild>
            <w:div w:id="1903827931">
              <w:marLeft w:val="0"/>
              <w:marRight w:val="0"/>
              <w:marTop w:val="0"/>
              <w:marBottom w:val="0"/>
              <w:divBdr>
                <w:top w:val="none" w:sz="0" w:space="0" w:color="auto"/>
                <w:left w:val="none" w:sz="0" w:space="0" w:color="auto"/>
                <w:bottom w:val="none" w:sz="0" w:space="0" w:color="auto"/>
                <w:right w:val="none" w:sz="0" w:space="0" w:color="auto"/>
              </w:divBdr>
            </w:div>
          </w:divsChild>
        </w:div>
        <w:div w:id="1398432726">
          <w:marLeft w:val="0"/>
          <w:marRight w:val="0"/>
          <w:marTop w:val="0"/>
          <w:marBottom w:val="0"/>
          <w:divBdr>
            <w:top w:val="none" w:sz="0" w:space="0" w:color="auto"/>
            <w:left w:val="none" w:sz="0" w:space="0" w:color="auto"/>
            <w:bottom w:val="none" w:sz="0" w:space="0" w:color="auto"/>
            <w:right w:val="none" w:sz="0" w:space="0" w:color="auto"/>
          </w:divBdr>
          <w:divsChild>
            <w:div w:id="760680141">
              <w:marLeft w:val="0"/>
              <w:marRight w:val="0"/>
              <w:marTop w:val="0"/>
              <w:marBottom w:val="0"/>
              <w:divBdr>
                <w:top w:val="none" w:sz="0" w:space="0" w:color="auto"/>
                <w:left w:val="none" w:sz="0" w:space="0" w:color="auto"/>
                <w:bottom w:val="none" w:sz="0" w:space="0" w:color="auto"/>
                <w:right w:val="none" w:sz="0" w:space="0" w:color="auto"/>
              </w:divBdr>
            </w:div>
          </w:divsChild>
        </w:div>
        <w:div w:id="1633901269">
          <w:marLeft w:val="0"/>
          <w:marRight w:val="0"/>
          <w:marTop w:val="0"/>
          <w:marBottom w:val="0"/>
          <w:divBdr>
            <w:top w:val="none" w:sz="0" w:space="0" w:color="auto"/>
            <w:left w:val="none" w:sz="0" w:space="0" w:color="auto"/>
            <w:bottom w:val="none" w:sz="0" w:space="0" w:color="auto"/>
            <w:right w:val="none" w:sz="0" w:space="0" w:color="auto"/>
          </w:divBdr>
          <w:divsChild>
            <w:div w:id="1530607662">
              <w:marLeft w:val="0"/>
              <w:marRight w:val="0"/>
              <w:marTop w:val="0"/>
              <w:marBottom w:val="0"/>
              <w:divBdr>
                <w:top w:val="none" w:sz="0" w:space="0" w:color="auto"/>
                <w:left w:val="none" w:sz="0" w:space="0" w:color="auto"/>
                <w:bottom w:val="none" w:sz="0" w:space="0" w:color="auto"/>
                <w:right w:val="none" w:sz="0" w:space="0" w:color="auto"/>
              </w:divBdr>
            </w:div>
          </w:divsChild>
        </w:div>
        <w:div w:id="1009867687">
          <w:marLeft w:val="0"/>
          <w:marRight w:val="0"/>
          <w:marTop w:val="0"/>
          <w:marBottom w:val="0"/>
          <w:divBdr>
            <w:top w:val="none" w:sz="0" w:space="0" w:color="auto"/>
            <w:left w:val="none" w:sz="0" w:space="0" w:color="auto"/>
            <w:bottom w:val="none" w:sz="0" w:space="0" w:color="auto"/>
            <w:right w:val="none" w:sz="0" w:space="0" w:color="auto"/>
          </w:divBdr>
          <w:divsChild>
            <w:div w:id="1103766205">
              <w:marLeft w:val="0"/>
              <w:marRight w:val="0"/>
              <w:marTop w:val="0"/>
              <w:marBottom w:val="0"/>
              <w:divBdr>
                <w:top w:val="none" w:sz="0" w:space="0" w:color="auto"/>
                <w:left w:val="none" w:sz="0" w:space="0" w:color="auto"/>
                <w:bottom w:val="none" w:sz="0" w:space="0" w:color="auto"/>
                <w:right w:val="none" w:sz="0" w:space="0" w:color="auto"/>
              </w:divBdr>
            </w:div>
          </w:divsChild>
        </w:div>
        <w:div w:id="334234359">
          <w:marLeft w:val="0"/>
          <w:marRight w:val="0"/>
          <w:marTop w:val="0"/>
          <w:marBottom w:val="0"/>
          <w:divBdr>
            <w:top w:val="none" w:sz="0" w:space="0" w:color="auto"/>
            <w:left w:val="none" w:sz="0" w:space="0" w:color="auto"/>
            <w:bottom w:val="none" w:sz="0" w:space="0" w:color="auto"/>
            <w:right w:val="none" w:sz="0" w:space="0" w:color="auto"/>
          </w:divBdr>
          <w:divsChild>
            <w:div w:id="995765492">
              <w:marLeft w:val="0"/>
              <w:marRight w:val="0"/>
              <w:marTop w:val="0"/>
              <w:marBottom w:val="0"/>
              <w:divBdr>
                <w:top w:val="none" w:sz="0" w:space="0" w:color="auto"/>
                <w:left w:val="none" w:sz="0" w:space="0" w:color="auto"/>
                <w:bottom w:val="none" w:sz="0" w:space="0" w:color="auto"/>
                <w:right w:val="none" w:sz="0" w:space="0" w:color="auto"/>
              </w:divBdr>
            </w:div>
          </w:divsChild>
        </w:div>
        <w:div w:id="605187586">
          <w:marLeft w:val="0"/>
          <w:marRight w:val="0"/>
          <w:marTop w:val="0"/>
          <w:marBottom w:val="0"/>
          <w:divBdr>
            <w:top w:val="none" w:sz="0" w:space="0" w:color="auto"/>
            <w:left w:val="none" w:sz="0" w:space="0" w:color="auto"/>
            <w:bottom w:val="none" w:sz="0" w:space="0" w:color="auto"/>
            <w:right w:val="none" w:sz="0" w:space="0" w:color="auto"/>
          </w:divBdr>
          <w:divsChild>
            <w:div w:id="1823350427">
              <w:marLeft w:val="0"/>
              <w:marRight w:val="0"/>
              <w:marTop w:val="0"/>
              <w:marBottom w:val="0"/>
              <w:divBdr>
                <w:top w:val="none" w:sz="0" w:space="0" w:color="auto"/>
                <w:left w:val="none" w:sz="0" w:space="0" w:color="auto"/>
                <w:bottom w:val="none" w:sz="0" w:space="0" w:color="auto"/>
                <w:right w:val="none" w:sz="0" w:space="0" w:color="auto"/>
              </w:divBdr>
            </w:div>
          </w:divsChild>
        </w:div>
        <w:div w:id="1217811338">
          <w:marLeft w:val="0"/>
          <w:marRight w:val="0"/>
          <w:marTop w:val="0"/>
          <w:marBottom w:val="0"/>
          <w:divBdr>
            <w:top w:val="none" w:sz="0" w:space="0" w:color="auto"/>
            <w:left w:val="none" w:sz="0" w:space="0" w:color="auto"/>
            <w:bottom w:val="none" w:sz="0" w:space="0" w:color="auto"/>
            <w:right w:val="none" w:sz="0" w:space="0" w:color="auto"/>
          </w:divBdr>
          <w:divsChild>
            <w:div w:id="1533567632">
              <w:marLeft w:val="0"/>
              <w:marRight w:val="0"/>
              <w:marTop w:val="0"/>
              <w:marBottom w:val="0"/>
              <w:divBdr>
                <w:top w:val="none" w:sz="0" w:space="0" w:color="auto"/>
                <w:left w:val="none" w:sz="0" w:space="0" w:color="auto"/>
                <w:bottom w:val="none" w:sz="0" w:space="0" w:color="auto"/>
                <w:right w:val="none" w:sz="0" w:space="0" w:color="auto"/>
              </w:divBdr>
            </w:div>
          </w:divsChild>
        </w:div>
        <w:div w:id="546337459">
          <w:marLeft w:val="0"/>
          <w:marRight w:val="0"/>
          <w:marTop w:val="0"/>
          <w:marBottom w:val="0"/>
          <w:divBdr>
            <w:top w:val="none" w:sz="0" w:space="0" w:color="auto"/>
            <w:left w:val="none" w:sz="0" w:space="0" w:color="auto"/>
            <w:bottom w:val="none" w:sz="0" w:space="0" w:color="auto"/>
            <w:right w:val="none" w:sz="0" w:space="0" w:color="auto"/>
          </w:divBdr>
          <w:divsChild>
            <w:div w:id="1441531995">
              <w:marLeft w:val="0"/>
              <w:marRight w:val="0"/>
              <w:marTop w:val="0"/>
              <w:marBottom w:val="0"/>
              <w:divBdr>
                <w:top w:val="none" w:sz="0" w:space="0" w:color="auto"/>
                <w:left w:val="none" w:sz="0" w:space="0" w:color="auto"/>
                <w:bottom w:val="none" w:sz="0" w:space="0" w:color="auto"/>
                <w:right w:val="none" w:sz="0" w:space="0" w:color="auto"/>
              </w:divBdr>
            </w:div>
          </w:divsChild>
        </w:div>
        <w:div w:id="1091121588">
          <w:marLeft w:val="0"/>
          <w:marRight w:val="0"/>
          <w:marTop w:val="0"/>
          <w:marBottom w:val="0"/>
          <w:divBdr>
            <w:top w:val="none" w:sz="0" w:space="0" w:color="auto"/>
            <w:left w:val="none" w:sz="0" w:space="0" w:color="auto"/>
            <w:bottom w:val="none" w:sz="0" w:space="0" w:color="auto"/>
            <w:right w:val="none" w:sz="0" w:space="0" w:color="auto"/>
          </w:divBdr>
          <w:divsChild>
            <w:div w:id="1758481712">
              <w:marLeft w:val="0"/>
              <w:marRight w:val="0"/>
              <w:marTop w:val="0"/>
              <w:marBottom w:val="0"/>
              <w:divBdr>
                <w:top w:val="none" w:sz="0" w:space="0" w:color="auto"/>
                <w:left w:val="none" w:sz="0" w:space="0" w:color="auto"/>
                <w:bottom w:val="none" w:sz="0" w:space="0" w:color="auto"/>
                <w:right w:val="none" w:sz="0" w:space="0" w:color="auto"/>
              </w:divBdr>
            </w:div>
          </w:divsChild>
        </w:div>
        <w:div w:id="833955412">
          <w:marLeft w:val="0"/>
          <w:marRight w:val="0"/>
          <w:marTop w:val="0"/>
          <w:marBottom w:val="0"/>
          <w:divBdr>
            <w:top w:val="none" w:sz="0" w:space="0" w:color="auto"/>
            <w:left w:val="none" w:sz="0" w:space="0" w:color="auto"/>
            <w:bottom w:val="none" w:sz="0" w:space="0" w:color="auto"/>
            <w:right w:val="none" w:sz="0" w:space="0" w:color="auto"/>
          </w:divBdr>
          <w:divsChild>
            <w:div w:id="1606887491">
              <w:marLeft w:val="0"/>
              <w:marRight w:val="0"/>
              <w:marTop w:val="0"/>
              <w:marBottom w:val="0"/>
              <w:divBdr>
                <w:top w:val="none" w:sz="0" w:space="0" w:color="auto"/>
                <w:left w:val="none" w:sz="0" w:space="0" w:color="auto"/>
                <w:bottom w:val="none" w:sz="0" w:space="0" w:color="auto"/>
                <w:right w:val="none" w:sz="0" w:space="0" w:color="auto"/>
              </w:divBdr>
            </w:div>
          </w:divsChild>
        </w:div>
        <w:div w:id="1948613603">
          <w:marLeft w:val="0"/>
          <w:marRight w:val="0"/>
          <w:marTop w:val="0"/>
          <w:marBottom w:val="0"/>
          <w:divBdr>
            <w:top w:val="none" w:sz="0" w:space="0" w:color="auto"/>
            <w:left w:val="none" w:sz="0" w:space="0" w:color="auto"/>
            <w:bottom w:val="none" w:sz="0" w:space="0" w:color="auto"/>
            <w:right w:val="none" w:sz="0" w:space="0" w:color="auto"/>
          </w:divBdr>
          <w:divsChild>
            <w:div w:id="1908371453">
              <w:marLeft w:val="0"/>
              <w:marRight w:val="0"/>
              <w:marTop w:val="0"/>
              <w:marBottom w:val="0"/>
              <w:divBdr>
                <w:top w:val="none" w:sz="0" w:space="0" w:color="auto"/>
                <w:left w:val="none" w:sz="0" w:space="0" w:color="auto"/>
                <w:bottom w:val="none" w:sz="0" w:space="0" w:color="auto"/>
                <w:right w:val="none" w:sz="0" w:space="0" w:color="auto"/>
              </w:divBdr>
            </w:div>
          </w:divsChild>
        </w:div>
        <w:div w:id="1926836701">
          <w:marLeft w:val="0"/>
          <w:marRight w:val="0"/>
          <w:marTop w:val="0"/>
          <w:marBottom w:val="0"/>
          <w:divBdr>
            <w:top w:val="none" w:sz="0" w:space="0" w:color="auto"/>
            <w:left w:val="none" w:sz="0" w:space="0" w:color="auto"/>
            <w:bottom w:val="none" w:sz="0" w:space="0" w:color="auto"/>
            <w:right w:val="none" w:sz="0" w:space="0" w:color="auto"/>
          </w:divBdr>
          <w:divsChild>
            <w:div w:id="1566649370">
              <w:marLeft w:val="0"/>
              <w:marRight w:val="0"/>
              <w:marTop w:val="0"/>
              <w:marBottom w:val="0"/>
              <w:divBdr>
                <w:top w:val="none" w:sz="0" w:space="0" w:color="auto"/>
                <w:left w:val="none" w:sz="0" w:space="0" w:color="auto"/>
                <w:bottom w:val="none" w:sz="0" w:space="0" w:color="auto"/>
                <w:right w:val="none" w:sz="0" w:space="0" w:color="auto"/>
              </w:divBdr>
            </w:div>
          </w:divsChild>
        </w:div>
        <w:div w:id="1805077572">
          <w:marLeft w:val="0"/>
          <w:marRight w:val="0"/>
          <w:marTop w:val="0"/>
          <w:marBottom w:val="0"/>
          <w:divBdr>
            <w:top w:val="none" w:sz="0" w:space="0" w:color="auto"/>
            <w:left w:val="none" w:sz="0" w:space="0" w:color="auto"/>
            <w:bottom w:val="none" w:sz="0" w:space="0" w:color="auto"/>
            <w:right w:val="none" w:sz="0" w:space="0" w:color="auto"/>
          </w:divBdr>
          <w:divsChild>
            <w:div w:id="2026902702">
              <w:marLeft w:val="0"/>
              <w:marRight w:val="0"/>
              <w:marTop w:val="0"/>
              <w:marBottom w:val="0"/>
              <w:divBdr>
                <w:top w:val="none" w:sz="0" w:space="0" w:color="auto"/>
                <w:left w:val="none" w:sz="0" w:space="0" w:color="auto"/>
                <w:bottom w:val="none" w:sz="0" w:space="0" w:color="auto"/>
                <w:right w:val="none" w:sz="0" w:space="0" w:color="auto"/>
              </w:divBdr>
            </w:div>
          </w:divsChild>
        </w:div>
        <w:div w:id="2142068423">
          <w:marLeft w:val="0"/>
          <w:marRight w:val="0"/>
          <w:marTop w:val="0"/>
          <w:marBottom w:val="0"/>
          <w:divBdr>
            <w:top w:val="none" w:sz="0" w:space="0" w:color="auto"/>
            <w:left w:val="none" w:sz="0" w:space="0" w:color="auto"/>
            <w:bottom w:val="none" w:sz="0" w:space="0" w:color="auto"/>
            <w:right w:val="none" w:sz="0" w:space="0" w:color="auto"/>
          </w:divBdr>
          <w:divsChild>
            <w:div w:id="423720424">
              <w:marLeft w:val="0"/>
              <w:marRight w:val="0"/>
              <w:marTop w:val="0"/>
              <w:marBottom w:val="0"/>
              <w:divBdr>
                <w:top w:val="none" w:sz="0" w:space="0" w:color="auto"/>
                <w:left w:val="none" w:sz="0" w:space="0" w:color="auto"/>
                <w:bottom w:val="none" w:sz="0" w:space="0" w:color="auto"/>
                <w:right w:val="none" w:sz="0" w:space="0" w:color="auto"/>
              </w:divBdr>
            </w:div>
          </w:divsChild>
        </w:div>
        <w:div w:id="2091535782">
          <w:marLeft w:val="0"/>
          <w:marRight w:val="0"/>
          <w:marTop w:val="0"/>
          <w:marBottom w:val="0"/>
          <w:divBdr>
            <w:top w:val="none" w:sz="0" w:space="0" w:color="auto"/>
            <w:left w:val="none" w:sz="0" w:space="0" w:color="auto"/>
            <w:bottom w:val="none" w:sz="0" w:space="0" w:color="auto"/>
            <w:right w:val="none" w:sz="0" w:space="0" w:color="auto"/>
          </w:divBdr>
          <w:divsChild>
            <w:div w:id="657811516">
              <w:marLeft w:val="0"/>
              <w:marRight w:val="0"/>
              <w:marTop w:val="0"/>
              <w:marBottom w:val="0"/>
              <w:divBdr>
                <w:top w:val="none" w:sz="0" w:space="0" w:color="auto"/>
                <w:left w:val="none" w:sz="0" w:space="0" w:color="auto"/>
                <w:bottom w:val="none" w:sz="0" w:space="0" w:color="auto"/>
                <w:right w:val="none" w:sz="0" w:space="0" w:color="auto"/>
              </w:divBdr>
            </w:div>
          </w:divsChild>
        </w:div>
        <w:div w:id="1210075131">
          <w:marLeft w:val="0"/>
          <w:marRight w:val="0"/>
          <w:marTop w:val="0"/>
          <w:marBottom w:val="0"/>
          <w:divBdr>
            <w:top w:val="none" w:sz="0" w:space="0" w:color="auto"/>
            <w:left w:val="none" w:sz="0" w:space="0" w:color="auto"/>
            <w:bottom w:val="none" w:sz="0" w:space="0" w:color="auto"/>
            <w:right w:val="none" w:sz="0" w:space="0" w:color="auto"/>
          </w:divBdr>
          <w:divsChild>
            <w:div w:id="1755513988">
              <w:marLeft w:val="0"/>
              <w:marRight w:val="0"/>
              <w:marTop w:val="0"/>
              <w:marBottom w:val="0"/>
              <w:divBdr>
                <w:top w:val="none" w:sz="0" w:space="0" w:color="auto"/>
                <w:left w:val="none" w:sz="0" w:space="0" w:color="auto"/>
                <w:bottom w:val="none" w:sz="0" w:space="0" w:color="auto"/>
                <w:right w:val="none" w:sz="0" w:space="0" w:color="auto"/>
              </w:divBdr>
            </w:div>
          </w:divsChild>
        </w:div>
        <w:div w:id="1564872239">
          <w:marLeft w:val="0"/>
          <w:marRight w:val="0"/>
          <w:marTop w:val="0"/>
          <w:marBottom w:val="0"/>
          <w:divBdr>
            <w:top w:val="none" w:sz="0" w:space="0" w:color="auto"/>
            <w:left w:val="none" w:sz="0" w:space="0" w:color="auto"/>
            <w:bottom w:val="none" w:sz="0" w:space="0" w:color="auto"/>
            <w:right w:val="none" w:sz="0" w:space="0" w:color="auto"/>
          </w:divBdr>
          <w:divsChild>
            <w:div w:id="1944805235">
              <w:marLeft w:val="0"/>
              <w:marRight w:val="0"/>
              <w:marTop w:val="0"/>
              <w:marBottom w:val="0"/>
              <w:divBdr>
                <w:top w:val="none" w:sz="0" w:space="0" w:color="auto"/>
                <w:left w:val="none" w:sz="0" w:space="0" w:color="auto"/>
                <w:bottom w:val="none" w:sz="0" w:space="0" w:color="auto"/>
                <w:right w:val="none" w:sz="0" w:space="0" w:color="auto"/>
              </w:divBdr>
            </w:div>
          </w:divsChild>
        </w:div>
        <w:div w:id="139467630">
          <w:marLeft w:val="0"/>
          <w:marRight w:val="0"/>
          <w:marTop w:val="0"/>
          <w:marBottom w:val="0"/>
          <w:divBdr>
            <w:top w:val="none" w:sz="0" w:space="0" w:color="auto"/>
            <w:left w:val="none" w:sz="0" w:space="0" w:color="auto"/>
            <w:bottom w:val="none" w:sz="0" w:space="0" w:color="auto"/>
            <w:right w:val="none" w:sz="0" w:space="0" w:color="auto"/>
          </w:divBdr>
          <w:divsChild>
            <w:div w:id="502822687">
              <w:marLeft w:val="0"/>
              <w:marRight w:val="0"/>
              <w:marTop w:val="0"/>
              <w:marBottom w:val="0"/>
              <w:divBdr>
                <w:top w:val="none" w:sz="0" w:space="0" w:color="auto"/>
                <w:left w:val="none" w:sz="0" w:space="0" w:color="auto"/>
                <w:bottom w:val="none" w:sz="0" w:space="0" w:color="auto"/>
                <w:right w:val="none" w:sz="0" w:space="0" w:color="auto"/>
              </w:divBdr>
            </w:div>
          </w:divsChild>
        </w:div>
        <w:div w:id="375198598">
          <w:marLeft w:val="0"/>
          <w:marRight w:val="0"/>
          <w:marTop w:val="0"/>
          <w:marBottom w:val="0"/>
          <w:divBdr>
            <w:top w:val="none" w:sz="0" w:space="0" w:color="auto"/>
            <w:left w:val="none" w:sz="0" w:space="0" w:color="auto"/>
            <w:bottom w:val="none" w:sz="0" w:space="0" w:color="auto"/>
            <w:right w:val="none" w:sz="0" w:space="0" w:color="auto"/>
          </w:divBdr>
          <w:divsChild>
            <w:div w:id="1564560560">
              <w:marLeft w:val="0"/>
              <w:marRight w:val="0"/>
              <w:marTop w:val="0"/>
              <w:marBottom w:val="0"/>
              <w:divBdr>
                <w:top w:val="none" w:sz="0" w:space="0" w:color="auto"/>
                <w:left w:val="none" w:sz="0" w:space="0" w:color="auto"/>
                <w:bottom w:val="none" w:sz="0" w:space="0" w:color="auto"/>
                <w:right w:val="none" w:sz="0" w:space="0" w:color="auto"/>
              </w:divBdr>
            </w:div>
          </w:divsChild>
        </w:div>
        <w:div w:id="1087462193">
          <w:marLeft w:val="0"/>
          <w:marRight w:val="0"/>
          <w:marTop w:val="0"/>
          <w:marBottom w:val="0"/>
          <w:divBdr>
            <w:top w:val="none" w:sz="0" w:space="0" w:color="auto"/>
            <w:left w:val="none" w:sz="0" w:space="0" w:color="auto"/>
            <w:bottom w:val="none" w:sz="0" w:space="0" w:color="auto"/>
            <w:right w:val="none" w:sz="0" w:space="0" w:color="auto"/>
          </w:divBdr>
          <w:divsChild>
            <w:div w:id="1472208840">
              <w:marLeft w:val="0"/>
              <w:marRight w:val="0"/>
              <w:marTop w:val="0"/>
              <w:marBottom w:val="0"/>
              <w:divBdr>
                <w:top w:val="none" w:sz="0" w:space="0" w:color="auto"/>
                <w:left w:val="none" w:sz="0" w:space="0" w:color="auto"/>
                <w:bottom w:val="none" w:sz="0" w:space="0" w:color="auto"/>
                <w:right w:val="none" w:sz="0" w:space="0" w:color="auto"/>
              </w:divBdr>
            </w:div>
          </w:divsChild>
        </w:div>
        <w:div w:id="676618186">
          <w:marLeft w:val="0"/>
          <w:marRight w:val="0"/>
          <w:marTop w:val="0"/>
          <w:marBottom w:val="0"/>
          <w:divBdr>
            <w:top w:val="none" w:sz="0" w:space="0" w:color="auto"/>
            <w:left w:val="none" w:sz="0" w:space="0" w:color="auto"/>
            <w:bottom w:val="none" w:sz="0" w:space="0" w:color="auto"/>
            <w:right w:val="none" w:sz="0" w:space="0" w:color="auto"/>
          </w:divBdr>
          <w:divsChild>
            <w:div w:id="279722249">
              <w:marLeft w:val="0"/>
              <w:marRight w:val="0"/>
              <w:marTop w:val="0"/>
              <w:marBottom w:val="0"/>
              <w:divBdr>
                <w:top w:val="none" w:sz="0" w:space="0" w:color="auto"/>
                <w:left w:val="none" w:sz="0" w:space="0" w:color="auto"/>
                <w:bottom w:val="none" w:sz="0" w:space="0" w:color="auto"/>
                <w:right w:val="none" w:sz="0" w:space="0" w:color="auto"/>
              </w:divBdr>
            </w:div>
          </w:divsChild>
        </w:div>
        <w:div w:id="1879585467">
          <w:marLeft w:val="0"/>
          <w:marRight w:val="0"/>
          <w:marTop w:val="0"/>
          <w:marBottom w:val="0"/>
          <w:divBdr>
            <w:top w:val="none" w:sz="0" w:space="0" w:color="auto"/>
            <w:left w:val="none" w:sz="0" w:space="0" w:color="auto"/>
            <w:bottom w:val="none" w:sz="0" w:space="0" w:color="auto"/>
            <w:right w:val="none" w:sz="0" w:space="0" w:color="auto"/>
          </w:divBdr>
          <w:divsChild>
            <w:div w:id="1318918212">
              <w:marLeft w:val="0"/>
              <w:marRight w:val="0"/>
              <w:marTop w:val="0"/>
              <w:marBottom w:val="0"/>
              <w:divBdr>
                <w:top w:val="none" w:sz="0" w:space="0" w:color="auto"/>
                <w:left w:val="none" w:sz="0" w:space="0" w:color="auto"/>
                <w:bottom w:val="none" w:sz="0" w:space="0" w:color="auto"/>
                <w:right w:val="none" w:sz="0" w:space="0" w:color="auto"/>
              </w:divBdr>
            </w:div>
          </w:divsChild>
        </w:div>
        <w:div w:id="1990131835">
          <w:marLeft w:val="0"/>
          <w:marRight w:val="0"/>
          <w:marTop w:val="0"/>
          <w:marBottom w:val="0"/>
          <w:divBdr>
            <w:top w:val="none" w:sz="0" w:space="0" w:color="auto"/>
            <w:left w:val="none" w:sz="0" w:space="0" w:color="auto"/>
            <w:bottom w:val="none" w:sz="0" w:space="0" w:color="auto"/>
            <w:right w:val="none" w:sz="0" w:space="0" w:color="auto"/>
          </w:divBdr>
          <w:divsChild>
            <w:div w:id="163517041">
              <w:marLeft w:val="0"/>
              <w:marRight w:val="0"/>
              <w:marTop w:val="0"/>
              <w:marBottom w:val="0"/>
              <w:divBdr>
                <w:top w:val="none" w:sz="0" w:space="0" w:color="auto"/>
                <w:left w:val="none" w:sz="0" w:space="0" w:color="auto"/>
                <w:bottom w:val="none" w:sz="0" w:space="0" w:color="auto"/>
                <w:right w:val="none" w:sz="0" w:space="0" w:color="auto"/>
              </w:divBdr>
            </w:div>
          </w:divsChild>
        </w:div>
        <w:div w:id="1216965011">
          <w:marLeft w:val="0"/>
          <w:marRight w:val="0"/>
          <w:marTop w:val="0"/>
          <w:marBottom w:val="0"/>
          <w:divBdr>
            <w:top w:val="none" w:sz="0" w:space="0" w:color="auto"/>
            <w:left w:val="none" w:sz="0" w:space="0" w:color="auto"/>
            <w:bottom w:val="none" w:sz="0" w:space="0" w:color="auto"/>
            <w:right w:val="none" w:sz="0" w:space="0" w:color="auto"/>
          </w:divBdr>
          <w:divsChild>
            <w:div w:id="759908949">
              <w:marLeft w:val="0"/>
              <w:marRight w:val="0"/>
              <w:marTop w:val="0"/>
              <w:marBottom w:val="0"/>
              <w:divBdr>
                <w:top w:val="none" w:sz="0" w:space="0" w:color="auto"/>
                <w:left w:val="none" w:sz="0" w:space="0" w:color="auto"/>
                <w:bottom w:val="none" w:sz="0" w:space="0" w:color="auto"/>
                <w:right w:val="none" w:sz="0" w:space="0" w:color="auto"/>
              </w:divBdr>
            </w:div>
          </w:divsChild>
        </w:div>
        <w:div w:id="2018996247">
          <w:marLeft w:val="0"/>
          <w:marRight w:val="0"/>
          <w:marTop w:val="0"/>
          <w:marBottom w:val="0"/>
          <w:divBdr>
            <w:top w:val="none" w:sz="0" w:space="0" w:color="auto"/>
            <w:left w:val="none" w:sz="0" w:space="0" w:color="auto"/>
            <w:bottom w:val="none" w:sz="0" w:space="0" w:color="auto"/>
            <w:right w:val="none" w:sz="0" w:space="0" w:color="auto"/>
          </w:divBdr>
          <w:divsChild>
            <w:div w:id="1268079335">
              <w:marLeft w:val="0"/>
              <w:marRight w:val="0"/>
              <w:marTop w:val="0"/>
              <w:marBottom w:val="0"/>
              <w:divBdr>
                <w:top w:val="none" w:sz="0" w:space="0" w:color="auto"/>
                <w:left w:val="none" w:sz="0" w:space="0" w:color="auto"/>
                <w:bottom w:val="none" w:sz="0" w:space="0" w:color="auto"/>
                <w:right w:val="none" w:sz="0" w:space="0" w:color="auto"/>
              </w:divBdr>
            </w:div>
          </w:divsChild>
        </w:div>
        <w:div w:id="2108384558">
          <w:marLeft w:val="0"/>
          <w:marRight w:val="0"/>
          <w:marTop w:val="0"/>
          <w:marBottom w:val="0"/>
          <w:divBdr>
            <w:top w:val="none" w:sz="0" w:space="0" w:color="auto"/>
            <w:left w:val="none" w:sz="0" w:space="0" w:color="auto"/>
            <w:bottom w:val="none" w:sz="0" w:space="0" w:color="auto"/>
            <w:right w:val="none" w:sz="0" w:space="0" w:color="auto"/>
          </w:divBdr>
          <w:divsChild>
            <w:div w:id="909000048">
              <w:marLeft w:val="0"/>
              <w:marRight w:val="0"/>
              <w:marTop w:val="0"/>
              <w:marBottom w:val="0"/>
              <w:divBdr>
                <w:top w:val="none" w:sz="0" w:space="0" w:color="auto"/>
                <w:left w:val="none" w:sz="0" w:space="0" w:color="auto"/>
                <w:bottom w:val="none" w:sz="0" w:space="0" w:color="auto"/>
                <w:right w:val="none" w:sz="0" w:space="0" w:color="auto"/>
              </w:divBdr>
            </w:div>
          </w:divsChild>
        </w:div>
        <w:div w:id="1941913601">
          <w:marLeft w:val="0"/>
          <w:marRight w:val="0"/>
          <w:marTop w:val="0"/>
          <w:marBottom w:val="0"/>
          <w:divBdr>
            <w:top w:val="none" w:sz="0" w:space="0" w:color="auto"/>
            <w:left w:val="none" w:sz="0" w:space="0" w:color="auto"/>
            <w:bottom w:val="none" w:sz="0" w:space="0" w:color="auto"/>
            <w:right w:val="none" w:sz="0" w:space="0" w:color="auto"/>
          </w:divBdr>
          <w:divsChild>
            <w:div w:id="1270501892">
              <w:marLeft w:val="0"/>
              <w:marRight w:val="0"/>
              <w:marTop w:val="0"/>
              <w:marBottom w:val="0"/>
              <w:divBdr>
                <w:top w:val="none" w:sz="0" w:space="0" w:color="auto"/>
                <w:left w:val="none" w:sz="0" w:space="0" w:color="auto"/>
                <w:bottom w:val="none" w:sz="0" w:space="0" w:color="auto"/>
                <w:right w:val="none" w:sz="0" w:space="0" w:color="auto"/>
              </w:divBdr>
            </w:div>
          </w:divsChild>
        </w:div>
        <w:div w:id="1759669522">
          <w:marLeft w:val="0"/>
          <w:marRight w:val="0"/>
          <w:marTop w:val="0"/>
          <w:marBottom w:val="0"/>
          <w:divBdr>
            <w:top w:val="none" w:sz="0" w:space="0" w:color="auto"/>
            <w:left w:val="none" w:sz="0" w:space="0" w:color="auto"/>
            <w:bottom w:val="none" w:sz="0" w:space="0" w:color="auto"/>
            <w:right w:val="none" w:sz="0" w:space="0" w:color="auto"/>
          </w:divBdr>
          <w:divsChild>
            <w:div w:id="1358433640">
              <w:marLeft w:val="0"/>
              <w:marRight w:val="0"/>
              <w:marTop w:val="0"/>
              <w:marBottom w:val="0"/>
              <w:divBdr>
                <w:top w:val="none" w:sz="0" w:space="0" w:color="auto"/>
                <w:left w:val="none" w:sz="0" w:space="0" w:color="auto"/>
                <w:bottom w:val="none" w:sz="0" w:space="0" w:color="auto"/>
                <w:right w:val="none" w:sz="0" w:space="0" w:color="auto"/>
              </w:divBdr>
            </w:div>
          </w:divsChild>
        </w:div>
        <w:div w:id="1009143954">
          <w:marLeft w:val="0"/>
          <w:marRight w:val="0"/>
          <w:marTop w:val="0"/>
          <w:marBottom w:val="0"/>
          <w:divBdr>
            <w:top w:val="none" w:sz="0" w:space="0" w:color="auto"/>
            <w:left w:val="none" w:sz="0" w:space="0" w:color="auto"/>
            <w:bottom w:val="none" w:sz="0" w:space="0" w:color="auto"/>
            <w:right w:val="none" w:sz="0" w:space="0" w:color="auto"/>
          </w:divBdr>
          <w:divsChild>
            <w:div w:id="10499294">
              <w:marLeft w:val="0"/>
              <w:marRight w:val="0"/>
              <w:marTop w:val="0"/>
              <w:marBottom w:val="0"/>
              <w:divBdr>
                <w:top w:val="none" w:sz="0" w:space="0" w:color="auto"/>
                <w:left w:val="none" w:sz="0" w:space="0" w:color="auto"/>
                <w:bottom w:val="none" w:sz="0" w:space="0" w:color="auto"/>
                <w:right w:val="none" w:sz="0" w:space="0" w:color="auto"/>
              </w:divBdr>
            </w:div>
          </w:divsChild>
        </w:div>
        <w:div w:id="36241870">
          <w:marLeft w:val="0"/>
          <w:marRight w:val="0"/>
          <w:marTop w:val="0"/>
          <w:marBottom w:val="0"/>
          <w:divBdr>
            <w:top w:val="none" w:sz="0" w:space="0" w:color="auto"/>
            <w:left w:val="none" w:sz="0" w:space="0" w:color="auto"/>
            <w:bottom w:val="none" w:sz="0" w:space="0" w:color="auto"/>
            <w:right w:val="none" w:sz="0" w:space="0" w:color="auto"/>
          </w:divBdr>
          <w:divsChild>
            <w:div w:id="1550530897">
              <w:marLeft w:val="0"/>
              <w:marRight w:val="0"/>
              <w:marTop w:val="0"/>
              <w:marBottom w:val="0"/>
              <w:divBdr>
                <w:top w:val="none" w:sz="0" w:space="0" w:color="auto"/>
                <w:left w:val="none" w:sz="0" w:space="0" w:color="auto"/>
                <w:bottom w:val="none" w:sz="0" w:space="0" w:color="auto"/>
                <w:right w:val="none" w:sz="0" w:space="0" w:color="auto"/>
              </w:divBdr>
            </w:div>
          </w:divsChild>
        </w:div>
        <w:div w:id="1007753099">
          <w:marLeft w:val="0"/>
          <w:marRight w:val="0"/>
          <w:marTop w:val="0"/>
          <w:marBottom w:val="0"/>
          <w:divBdr>
            <w:top w:val="none" w:sz="0" w:space="0" w:color="auto"/>
            <w:left w:val="none" w:sz="0" w:space="0" w:color="auto"/>
            <w:bottom w:val="none" w:sz="0" w:space="0" w:color="auto"/>
            <w:right w:val="none" w:sz="0" w:space="0" w:color="auto"/>
          </w:divBdr>
          <w:divsChild>
            <w:div w:id="1453091712">
              <w:marLeft w:val="0"/>
              <w:marRight w:val="0"/>
              <w:marTop w:val="0"/>
              <w:marBottom w:val="0"/>
              <w:divBdr>
                <w:top w:val="none" w:sz="0" w:space="0" w:color="auto"/>
                <w:left w:val="none" w:sz="0" w:space="0" w:color="auto"/>
                <w:bottom w:val="none" w:sz="0" w:space="0" w:color="auto"/>
                <w:right w:val="none" w:sz="0" w:space="0" w:color="auto"/>
              </w:divBdr>
            </w:div>
          </w:divsChild>
        </w:div>
        <w:div w:id="51320099">
          <w:marLeft w:val="0"/>
          <w:marRight w:val="0"/>
          <w:marTop w:val="0"/>
          <w:marBottom w:val="0"/>
          <w:divBdr>
            <w:top w:val="none" w:sz="0" w:space="0" w:color="auto"/>
            <w:left w:val="none" w:sz="0" w:space="0" w:color="auto"/>
            <w:bottom w:val="none" w:sz="0" w:space="0" w:color="auto"/>
            <w:right w:val="none" w:sz="0" w:space="0" w:color="auto"/>
          </w:divBdr>
          <w:divsChild>
            <w:div w:id="1271203120">
              <w:marLeft w:val="0"/>
              <w:marRight w:val="0"/>
              <w:marTop w:val="0"/>
              <w:marBottom w:val="0"/>
              <w:divBdr>
                <w:top w:val="none" w:sz="0" w:space="0" w:color="auto"/>
                <w:left w:val="none" w:sz="0" w:space="0" w:color="auto"/>
                <w:bottom w:val="none" w:sz="0" w:space="0" w:color="auto"/>
                <w:right w:val="none" w:sz="0" w:space="0" w:color="auto"/>
              </w:divBdr>
            </w:div>
          </w:divsChild>
        </w:div>
        <w:div w:id="306513106">
          <w:marLeft w:val="0"/>
          <w:marRight w:val="0"/>
          <w:marTop w:val="0"/>
          <w:marBottom w:val="0"/>
          <w:divBdr>
            <w:top w:val="none" w:sz="0" w:space="0" w:color="auto"/>
            <w:left w:val="none" w:sz="0" w:space="0" w:color="auto"/>
            <w:bottom w:val="none" w:sz="0" w:space="0" w:color="auto"/>
            <w:right w:val="none" w:sz="0" w:space="0" w:color="auto"/>
          </w:divBdr>
          <w:divsChild>
            <w:div w:id="55011739">
              <w:marLeft w:val="0"/>
              <w:marRight w:val="0"/>
              <w:marTop w:val="0"/>
              <w:marBottom w:val="0"/>
              <w:divBdr>
                <w:top w:val="none" w:sz="0" w:space="0" w:color="auto"/>
                <w:left w:val="none" w:sz="0" w:space="0" w:color="auto"/>
                <w:bottom w:val="none" w:sz="0" w:space="0" w:color="auto"/>
                <w:right w:val="none" w:sz="0" w:space="0" w:color="auto"/>
              </w:divBdr>
            </w:div>
          </w:divsChild>
        </w:div>
        <w:div w:id="1739204640">
          <w:marLeft w:val="0"/>
          <w:marRight w:val="0"/>
          <w:marTop w:val="0"/>
          <w:marBottom w:val="0"/>
          <w:divBdr>
            <w:top w:val="none" w:sz="0" w:space="0" w:color="auto"/>
            <w:left w:val="none" w:sz="0" w:space="0" w:color="auto"/>
            <w:bottom w:val="none" w:sz="0" w:space="0" w:color="auto"/>
            <w:right w:val="none" w:sz="0" w:space="0" w:color="auto"/>
          </w:divBdr>
          <w:divsChild>
            <w:div w:id="13847837">
              <w:marLeft w:val="0"/>
              <w:marRight w:val="0"/>
              <w:marTop w:val="0"/>
              <w:marBottom w:val="0"/>
              <w:divBdr>
                <w:top w:val="none" w:sz="0" w:space="0" w:color="auto"/>
                <w:left w:val="none" w:sz="0" w:space="0" w:color="auto"/>
                <w:bottom w:val="none" w:sz="0" w:space="0" w:color="auto"/>
                <w:right w:val="none" w:sz="0" w:space="0" w:color="auto"/>
              </w:divBdr>
            </w:div>
          </w:divsChild>
        </w:div>
        <w:div w:id="1430396396">
          <w:marLeft w:val="0"/>
          <w:marRight w:val="0"/>
          <w:marTop w:val="0"/>
          <w:marBottom w:val="0"/>
          <w:divBdr>
            <w:top w:val="none" w:sz="0" w:space="0" w:color="auto"/>
            <w:left w:val="none" w:sz="0" w:space="0" w:color="auto"/>
            <w:bottom w:val="none" w:sz="0" w:space="0" w:color="auto"/>
            <w:right w:val="none" w:sz="0" w:space="0" w:color="auto"/>
          </w:divBdr>
          <w:divsChild>
            <w:div w:id="207885275">
              <w:marLeft w:val="0"/>
              <w:marRight w:val="0"/>
              <w:marTop w:val="0"/>
              <w:marBottom w:val="0"/>
              <w:divBdr>
                <w:top w:val="none" w:sz="0" w:space="0" w:color="auto"/>
                <w:left w:val="none" w:sz="0" w:space="0" w:color="auto"/>
                <w:bottom w:val="none" w:sz="0" w:space="0" w:color="auto"/>
                <w:right w:val="none" w:sz="0" w:space="0" w:color="auto"/>
              </w:divBdr>
            </w:div>
          </w:divsChild>
        </w:div>
        <w:div w:id="694772333">
          <w:marLeft w:val="0"/>
          <w:marRight w:val="0"/>
          <w:marTop w:val="0"/>
          <w:marBottom w:val="0"/>
          <w:divBdr>
            <w:top w:val="none" w:sz="0" w:space="0" w:color="auto"/>
            <w:left w:val="none" w:sz="0" w:space="0" w:color="auto"/>
            <w:bottom w:val="none" w:sz="0" w:space="0" w:color="auto"/>
            <w:right w:val="none" w:sz="0" w:space="0" w:color="auto"/>
          </w:divBdr>
          <w:divsChild>
            <w:div w:id="83459866">
              <w:marLeft w:val="0"/>
              <w:marRight w:val="0"/>
              <w:marTop w:val="0"/>
              <w:marBottom w:val="0"/>
              <w:divBdr>
                <w:top w:val="none" w:sz="0" w:space="0" w:color="auto"/>
                <w:left w:val="none" w:sz="0" w:space="0" w:color="auto"/>
                <w:bottom w:val="none" w:sz="0" w:space="0" w:color="auto"/>
                <w:right w:val="none" w:sz="0" w:space="0" w:color="auto"/>
              </w:divBdr>
            </w:div>
          </w:divsChild>
        </w:div>
        <w:div w:id="949361087">
          <w:marLeft w:val="0"/>
          <w:marRight w:val="0"/>
          <w:marTop w:val="0"/>
          <w:marBottom w:val="0"/>
          <w:divBdr>
            <w:top w:val="none" w:sz="0" w:space="0" w:color="auto"/>
            <w:left w:val="none" w:sz="0" w:space="0" w:color="auto"/>
            <w:bottom w:val="none" w:sz="0" w:space="0" w:color="auto"/>
            <w:right w:val="none" w:sz="0" w:space="0" w:color="auto"/>
          </w:divBdr>
          <w:divsChild>
            <w:div w:id="1986541690">
              <w:marLeft w:val="0"/>
              <w:marRight w:val="0"/>
              <w:marTop w:val="0"/>
              <w:marBottom w:val="0"/>
              <w:divBdr>
                <w:top w:val="none" w:sz="0" w:space="0" w:color="auto"/>
                <w:left w:val="none" w:sz="0" w:space="0" w:color="auto"/>
                <w:bottom w:val="none" w:sz="0" w:space="0" w:color="auto"/>
                <w:right w:val="none" w:sz="0" w:space="0" w:color="auto"/>
              </w:divBdr>
            </w:div>
          </w:divsChild>
        </w:div>
        <w:div w:id="1982610484">
          <w:marLeft w:val="0"/>
          <w:marRight w:val="0"/>
          <w:marTop w:val="0"/>
          <w:marBottom w:val="0"/>
          <w:divBdr>
            <w:top w:val="none" w:sz="0" w:space="0" w:color="auto"/>
            <w:left w:val="none" w:sz="0" w:space="0" w:color="auto"/>
            <w:bottom w:val="none" w:sz="0" w:space="0" w:color="auto"/>
            <w:right w:val="none" w:sz="0" w:space="0" w:color="auto"/>
          </w:divBdr>
          <w:divsChild>
            <w:div w:id="1338315103">
              <w:marLeft w:val="0"/>
              <w:marRight w:val="0"/>
              <w:marTop w:val="0"/>
              <w:marBottom w:val="0"/>
              <w:divBdr>
                <w:top w:val="none" w:sz="0" w:space="0" w:color="auto"/>
                <w:left w:val="none" w:sz="0" w:space="0" w:color="auto"/>
                <w:bottom w:val="none" w:sz="0" w:space="0" w:color="auto"/>
                <w:right w:val="none" w:sz="0" w:space="0" w:color="auto"/>
              </w:divBdr>
            </w:div>
          </w:divsChild>
        </w:div>
        <w:div w:id="712770671">
          <w:marLeft w:val="0"/>
          <w:marRight w:val="0"/>
          <w:marTop w:val="0"/>
          <w:marBottom w:val="0"/>
          <w:divBdr>
            <w:top w:val="none" w:sz="0" w:space="0" w:color="auto"/>
            <w:left w:val="none" w:sz="0" w:space="0" w:color="auto"/>
            <w:bottom w:val="none" w:sz="0" w:space="0" w:color="auto"/>
            <w:right w:val="none" w:sz="0" w:space="0" w:color="auto"/>
          </w:divBdr>
          <w:divsChild>
            <w:div w:id="552890640">
              <w:marLeft w:val="0"/>
              <w:marRight w:val="0"/>
              <w:marTop w:val="0"/>
              <w:marBottom w:val="0"/>
              <w:divBdr>
                <w:top w:val="none" w:sz="0" w:space="0" w:color="auto"/>
                <w:left w:val="none" w:sz="0" w:space="0" w:color="auto"/>
                <w:bottom w:val="none" w:sz="0" w:space="0" w:color="auto"/>
                <w:right w:val="none" w:sz="0" w:space="0" w:color="auto"/>
              </w:divBdr>
            </w:div>
          </w:divsChild>
        </w:div>
        <w:div w:id="770860419">
          <w:marLeft w:val="0"/>
          <w:marRight w:val="0"/>
          <w:marTop w:val="0"/>
          <w:marBottom w:val="0"/>
          <w:divBdr>
            <w:top w:val="none" w:sz="0" w:space="0" w:color="auto"/>
            <w:left w:val="none" w:sz="0" w:space="0" w:color="auto"/>
            <w:bottom w:val="none" w:sz="0" w:space="0" w:color="auto"/>
            <w:right w:val="none" w:sz="0" w:space="0" w:color="auto"/>
          </w:divBdr>
          <w:divsChild>
            <w:div w:id="1261260366">
              <w:marLeft w:val="0"/>
              <w:marRight w:val="0"/>
              <w:marTop w:val="0"/>
              <w:marBottom w:val="0"/>
              <w:divBdr>
                <w:top w:val="none" w:sz="0" w:space="0" w:color="auto"/>
                <w:left w:val="none" w:sz="0" w:space="0" w:color="auto"/>
                <w:bottom w:val="none" w:sz="0" w:space="0" w:color="auto"/>
                <w:right w:val="none" w:sz="0" w:space="0" w:color="auto"/>
              </w:divBdr>
            </w:div>
          </w:divsChild>
        </w:div>
        <w:div w:id="388580442">
          <w:marLeft w:val="0"/>
          <w:marRight w:val="0"/>
          <w:marTop w:val="0"/>
          <w:marBottom w:val="0"/>
          <w:divBdr>
            <w:top w:val="none" w:sz="0" w:space="0" w:color="auto"/>
            <w:left w:val="none" w:sz="0" w:space="0" w:color="auto"/>
            <w:bottom w:val="none" w:sz="0" w:space="0" w:color="auto"/>
            <w:right w:val="none" w:sz="0" w:space="0" w:color="auto"/>
          </w:divBdr>
          <w:divsChild>
            <w:div w:id="925647313">
              <w:marLeft w:val="0"/>
              <w:marRight w:val="0"/>
              <w:marTop w:val="0"/>
              <w:marBottom w:val="0"/>
              <w:divBdr>
                <w:top w:val="none" w:sz="0" w:space="0" w:color="auto"/>
                <w:left w:val="none" w:sz="0" w:space="0" w:color="auto"/>
                <w:bottom w:val="none" w:sz="0" w:space="0" w:color="auto"/>
                <w:right w:val="none" w:sz="0" w:space="0" w:color="auto"/>
              </w:divBdr>
            </w:div>
          </w:divsChild>
        </w:div>
        <w:div w:id="890268573">
          <w:marLeft w:val="0"/>
          <w:marRight w:val="0"/>
          <w:marTop w:val="0"/>
          <w:marBottom w:val="0"/>
          <w:divBdr>
            <w:top w:val="none" w:sz="0" w:space="0" w:color="auto"/>
            <w:left w:val="none" w:sz="0" w:space="0" w:color="auto"/>
            <w:bottom w:val="none" w:sz="0" w:space="0" w:color="auto"/>
            <w:right w:val="none" w:sz="0" w:space="0" w:color="auto"/>
          </w:divBdr>
          <w:divsChild>
            <w:div w:id="559247072">
              <w:marLeft w:val="0"/>
              <w:marRight w:val="0"/>
              <w:marTop w:val="0"/>
              <w:marBottom w:val="0"/>
              <w:divBdr>
                <w:top w:val="none" w:sz="0" w:space="0" w:color="auto"/>
                <w:left w:val="none" w:sz="0" w:space="0" w:color="auto"/>
                <w:bottom w:val="none" w:sz="0" w:space="0" w:color="auto"/>
                <w:right w:val="none" w:sz="0" w:space="0" w:color="auto"/>
              </w:divBdr>
            </w:div>
          </w:divsChild>
        </w:div>
        <w:div w:id="687177064">
          <w:marLeft w:val="0"/>
          <w:marRight w:val="0"/>
          <w:marTop w:val="0"/>
          <w:marBottom w:val="0"/>
          <w:divBdr>
            <w:top w:val="none" w:sz="0" w:space="0" w:color="auto"/>
            <w:left w:val="none" w:sz="0" w:space="0" w:color="auto"/>
            <w:bottom w:val="none" w:sz="0" w:space="0" w:color="auto"/>
            <w:right w:val="none" w:sz="0" w:space="0" w:color="auto"/>
          </w:divBdr>
          <w:divsChild>
            <w:div w:id="1659384203">
              <w:marLeft w:val="0"/>
              <w:marRight w:val="0"/>
              <w:marTop w:val="0"/>
              <w:marBottom w:val="0"/>
              <w:divBdr>
                <w:top w:val="none" w:sz="0" w:space="0" w:color="auto"/>
                <w:left w:val="none" w:sz="0" w:space="0" w:color="auto"/>
                <w:bottom w:val="none" w:sz="0" w:space="0" w:color="auto"/>
                <w:right w:val="none" w:sz="0" w:space="0" w:color="auto"/>
              </w:divBdr>
            </w:div>
          </w:divsChild>
        </w:div>
        <w:div w:id="2046710433">
          <w:marLeft w:val="0"/>
          <w:marRight w:val="0"/>
          <w:marTop w:val="0"/>
          <w:marBottom w:val="0"/>
          <w:divBdr>
            <w:top w:val="none" w:sz="0" w:space="0" w:color="auto"/>
            <w:left w:val="none" w:sz="0" w:space="0" w:color="auto"/>
            <w:bottom w:val="none" w:sz="0" w:space="0" w:color="auto"/>
            <w:right w:val="none" w:sz="0" w:space="0" w:color="auto"/>
          </w:divBdr>
          <w:divsChild>
            <w:div w:id="1991669848">
              <w:marLeft w:val="0"/>
              <w:marRight w:val="0"/>
              <w:marTop w:val="0"/>
              <w:marBottom w:val="0"/>
              <w:divBdr>
                <w:top w:val="none" w:sz="0" w:space="0" w:color="auto"/>
                <w:left w:val="none" w:sz="0" w:space="0" w:color="auto"/>
                <w:bottom w:val="none" w:sz="0" w:space="0" w:color="auto"/>
                <w:right w:val="none" w:sz="0" w:space="0" w:color="auto"/>
              </w:divBdr>
            </w:div>
          </w:divsChild>
        </w:div>
        <w:div w:id="1449356147">
          <w:marLeft w:val="0"/>
          <w:marRight w:val="0"/>
          <w:marTop w:val="0"/>
          <w:marBottom w:val="0"/>
          <w:divBdr>
            <w:top w:val="none" w:sz="0" w:space="0" w:color="auto"/>
            <w:left w:val="none" w:sz="0" w:space="0" w:color="auto"/>
            <w:bottom w:val="none" w:sz="0" w:space="0" w:color="auto"/>
            <w:right w:val="none" w:sz="0" w:space="0" w:color="auto"/>
          </w:divBdr>
          <w:divsChild>
            <w:div w:id="2093307992">
              <w:marLeft w:val="0"/>
              <w:marRight w:val="0"/>
              <w:marTop w:val="0"/>
              <w:marBottom w:val="0"/>
              <w:divBdr>
                <w:top w:val="none" w:sz="0" w:space="0" w:color="auto"/>
                <w:left w:val="none" w:sz="0" w:space="0" w:color="auto"/>
                <w:bottom w:val="none" w:sz="0" w:space="0" w:color="auto"/>
                <w:right w:val="none" w:sz="0" w:space="0" w:color="auto"/>
              </w:divBdr>
            </w:div>
          </w:divsChild>
        </w:div>
        <w:div w:id="2143767880">
          <w:marLeft w:val="0"/>
          <w:marRight w:val="0"/>
          <w:marTop w:val="0"/>
          <w:marBottom w:val="0"/>
          <w:divBdr>
            <w:top w:val="none" w:sz="0" w:space="0" w:color="auto"/>
            <w:left w:val="none" w:sz="0" w:space="0" w:color="auto"/>
            <w:bottom w:val="none" w:sz="0" w:space="0" w:color="auto"/>
            <w:right w:val="none" w:sz="0" w:space="0" w:color="auto"/>
          </w:divBdr>
          <w:divsChild>
            <w:div w:id="955599440">
              <w:marLeft w:val="0"/>
              <w:marRight w:val="0"/>
              <w:marTop w:val="0"/>
              <w:marBottom w:val="0"/>
              <w:divBdr>
                <w:top w:val="none" w:sz="0" w:space="0" w:color="auto"/>
                <w:left w:val="none" w:sz="0" w:space="0" w:color="auto"/>
                <w:bottom w:val="none" w:sz="0" w:space="0" w:color="auto"/>
                <w:right w:val="none" w:sz="0" w:space="0" w:color="auto"/>
              </w:divBdr>
            </w:div>
          </w:divsChild>
        </w:div>
        <w:div w:id="1685668094">
          <w:marLeft w:val="0"/>
          <w:marRight w:val="0"/>
          <w:marTop w:val="0"/>
          <w:marBottom w:val="0"/>
          <w:divBdr>
            <w:top w:val="none" w:sz="0" w:space="0" w:color="auto"/>
            <w:left w:val="none" w:sz="0" w:space="0" w:color="auto"/>
            <w:bottom w:val="none" w:sz="0" w:space="0" w:color="auto"/>
            <w:right w:val="none" w:sz="0" w:space="0" w:color="auto"/>
          </w:divBdr>
          <w:divsChild>
            <w:div w:id="1775445060">
              <w:marLeft w:val="0"/>
              <w:marRight w:val="0"/>
              <w:marTop w:val="0"/>
              <w:marBottom w:val="0"/>
              <w:divBdr>
                <w:top w:val="none" w:sz="0" w:space="0" w:color="auto"/>
                <w:left w:val="none" w:sz="0" w:space="0" w:color="auto"/>
                <w:bottom w:val="none" w:sz="0" w:space="0" w:color="auto"/>
                <w:right w:val="none" w:sz="0" w:space="0" w:color="auto"/>
              </w:divBdr>
            </w:div>
          </w:divsChild>
        </w:div>
        <w:div w:id="1346861706">
          <w:marLeft w:val="0"/>
          <w:marRight w:val="0"/>
          <w:marTop w:val="0"/>
          <w:marBottom w:val="0"/>
          <w:divBdr>
            <w:top w:val="none" w:sz="0" w:space="0" w:color="auto"/>
            <w:left w:val="none" w:sz="0" w:space="0" w:color="auto"/>
            <w:bottom w:val="none" w:sz="0" w:space="0" w:color="auto"/>
            <w:right w:val="none" w:sz="0" w:space="0" w:color="auto"/>
          </w:divBdr>
          <w:divsChild>
            <w:div w:id="1769428556">
              <w:marLeft w:val="0"/>
              <w:marRight w:val="0"/>
              <w:marTop w:val="0"/>
              <w:marBottom w:val="0"/>
              <w:divBdr>
                <w:top w:val="none" w:sz="0" w:space="0" w:color="auto"/>
                <w:left w:val="none" w:sz="0" w:space="0" w:color="auto"/>
                <w:bottom w:val="none" w:sz="0" w:space="0" w:color="auto"/>
                <w:right w:val="none" w:sz="0" w:space="0" w:color="auto"/>
              </w:divBdr>
            </w:div>
          </w:divsChild>
        </w:div>
        <w:div w:id="1645625001">
          <w:marLeft w:val="0"/>
          <w:marRight w:val="0"/>
          <w:marTop w:val="0"/>
          <w:marBottom w:val="0"/>
          <w:divBdr>
            <w:top w:val="none" w:sz="0" w:space="0" w:color="auto"/>
            <w:left w:val="none" w:sz="0" w:space="0" w:color="auto"/>
            <w:bottom w:val="none" w:sz="0" w:space="0" w:color="auto"/>
            <w:right w:val="none" w:sz="0" w:space="0" w:color="auto"/>
          </w:divBdr>
          <w:divsChild>
            <w:div w:id="7758467">
              <w:marLeft w:val="0"/>
              <w:marRight w:val="0"/>
              <w:marTop w:val="0"/>
              <w:marBottom w:val="0"/>
              <w:divBdr>
                <w:top w:val="none" w:sz="0" w:space="0" w:color="auto"/>
                <w:left w:val="none" w:sz="0" w:space="0" w:color="auto"/>
                <w:bottom w:val="none" w:sz="0" w:space="0" w:color="auto"/>
                <w:right w:val="none" w:sz="0" w:space="0" w:color="auto"/>
              </w:divBdr>
            </w:div>
          </w:divsChild>
        </w:div>
        <w:div w:id="1941528652">
          <w:marLeft w:val="0"/>
          <w:marRight w:val="0"/>
          <w:marTop w:val="0"/>
          <w:marBottom w:val="0"/>
          <w:divBdr>
            <w:top w:val="none" w:sz="0" w:space="0" w:color="auto"/>
            <w:left w:val="none" w:sz="0" w:space="0" w:color="auto"/>
            <w:bottom w:val="none" w:sz="0" w:space="0" w:color="auto"/>
            <w:right w:val="none" w:sz="0" w:space="0" w:color="auto"/>
          </w:divBdr>
          <w:divsChild>
            <w:div w:id="84502595">
              <w:marLeft w:val="0"/>
              <w:marRight w:val="0"/>
              <w:marTop w:val="0"/>
              <w:marBottom w:val="0"/>
              <w:divBdr>
                <w:top w:val="none" w:sz="0" w:space="0" w:color="auto"/>
                <w:left w:val="none" w:sz="0" w:space="0" w:color="auto"/>
                <w:bottom w:val="none" w:sz="0" w:space="0" w:color="auto"/>
                <w:right w:val="none" w:sz="0" w:space="0" w:color="auto"/>
              </w:divBdr>
            </w:div>
          </w:divsChild>
        </w:div>
        <w:div w:id="2098361679">
          <w:marLeft w:val="0"/>
          <w:marRight w:val="0"/>
          <w:marTop w:val="0"/>
          <w:marBottom w:val="0"/>
          <w:divBdr>
            <w:top w:val="none" w:sz="0" w:space="0" w:color="auto"/>
            <w:left w:val="none" w:sz="0" w:space="0" w:color="auto"/>
            <w:bottom w:val="none" w:sz="0" w:space="0" w:color="auto"/>
            <w:right w:val="none" w:sz="0" w:space="0" w:color="auto"/>
          </w:divBdr>
          <w:divsChild>
            <w:div w:id="1280259212">
              <w:marLeft w:val="0"/>
              <w:marRight w:val="0"/>
              <w:marTop w:val="0"/>
              <w:marBottom w:val="0"/>
              <w:divBdr>
                <w:top w:val="none" w:sz="0" w:space="0" w:color="auto"/>
                <w:left w:val="none" w:sz="0" w:space="0" w:color="auto"/>
                <w:bottom w:val="none" w:sz="0" w:space="0" w:color="auto"/>
                <w:right w:val="none" w:sz="0" w:space="0" w:color="auto"/>
              </w:divBdr>
            </w:div>
          </w:divsChild>
        </w:div>
        <w:div w:id="1899851863">
          <w:marLeft w:val="0"/>
          <w:marRight w:val="0"/>
          <w:marTop w:val="0"/>
          <w:marBottom w:val="0"/>
          <w:divBdr>
            <w:top w:val="none" w:sz="0" w:space="0" w:color="auto"/>
            <w:left w:val="none" w:sz="0" w:space="0" w:color="auto"/>
            <w:bottom w:val="none" w:sz="0" w:space="0" w:color="auto"/>
            <w:right w:val="none" w:sz="0" w:space="0" w:color="auto"/>
          </w:divBdr>
          <w:divsChild>
            <w:div w:id="315577359">
              <w:marLeft w:val="0"/>
              <w:marRight w:val="0"/>
              <w:marTop w:val="0"/>
              <w:marBottom w:val="0"/>
              <w:divBdr>
                <w:top w:val="none" w:sz="0" w:space="0" w:color="auto"/>
                <w:left w:val="none" w:sz="0" w:space="0" w:color="auto"/>
                <w:bottom w:val="none" w:sz="0" w:space="0" w:color="auto"/>
                <w:right w:val="none" w:sz="0" w:space="0" w:color="auto"/>
              </w:divBdr>
            </w:div>
          </w:divsChild>
        </w:div>
        <w:div w:id="1790734247">
          <w:marLeft w:val="0"/>
          <w:marRight w:val="0"/>
          <w:marTop w:val="0"/>
          <w:marBottom w:val="0"/>
          <w:divBdr>
            <w:top w:val="none" w:sz="0" w:space="0" w:color="auto"/>
            <w:left w:val="none" w:sz="0" w:space="0" w:color="auto"/>
            <w:bottom w:val="none" w:sz="0" w:space="0" w:color="auto"/>
            <w:right w:val="none" w:sz="0" w:space="0" w:color="auto"/>
          </w:divBdr>
          <w:divsChild>
            <w:div w:id="1750270735">
              <w:marLeft w:val="0"/>
              <w:marRight w:val="0"/>
              <w:marTop w:val="0"/>
              <w:marBottom w:val="0"/>
              <w:divBdr>
                <w:top w:val="none" w:sz="0" w:space="0" w:color="auto"/>
                <w:left w:val="none" w:sz="0" w:space="0" w:color="auto"/>
                <w:bottom w:val="none" w:sz="0" w:space="0" w:color="auto"/>
                <w:right w:val="none" w:sz="0" w:space="0" w:color="auto"/>
              </w:divBdr>
            </w:div>
          </w:divsChild>
        </w:div>
        <w:div w:id="274793328">
          <w:marLeft w:val="0"/>
          <w:marRight w:val="0"/>
          <w:marTop w:val="0"/>
          <w:marBottom w:val="0"/>
          <w:divBdr>
            <w:top w:val="none" w:sz="0" w:space="0" w:color="auto"/>
            <w:left w:val="none" w:sz="0" w:space="0" w:color="auto"/>
            <w:bottom w:val="none" w:sz="0" w:space="0" w:color="auto"/>
            <w:right w:val="none" w:sz="0" w:space="0" w:color="auto"/>
          </w:divBdr>
          <w:divsChild>
            <w:div w:id="680593559">
              <w:marLeft w:val="0"/>
              <w:marRight w:val="0"/>
              <w:marTop w:val="0"/>
              <w:marBottom w:val="0"/>
              <w:divBdr>
                <w:top w:val="none" w:sz="0" w:space="0" w:color="auto"/>
                <w:left w:val="none" w:sz="0" w:space="0" w:color="auto"/>
                <w:bottom w:val="none" w:sz="0" w:space="0" w:color="auto"/>
                <w:right w:val="none" w:sz="0" w:space="0" w:color="auto"/>
              </w:divBdr>
            </w:div>
          </w:divsChild>
        </w:div>
        <w:div w:id="1748728938">
          <w:marLeft w:val="0"/>
          <w:marRight w:val="0"/>
          <w:marTop w:val="0"/>
          <w:marBottom w:val="0"/>
          <w:divBdr>
            <w:top w:val="none" w:sz="0" w:space="0" w:color="auto"/>
            <w:left w:val="none" w:sz="0" w:space="0" w:color="auto"/>
            <w:bottom w:val="none" w:sz="0" w:space="0" w:color="auto"/>
            <w:right w:val="none" w:sz="0" w:space="0" w:color="auto"/>
          </w:divBdr>
          <w:divsChild>
            <w:div w:id="1452281146">
              <w:marLeft w:val="0"/>
              <w:marRight w:val="0"/>
              <w:marTop w:val="0"/>
              <w:marBottom w:val="0"/>
              <w:divBdr>
                <w:top w:val="none" w:sz="0" w:space="0" w:color="auto"/>
                <w:left w:val="none" w:sz="0" w:space="0" w:color="auto"/>
                <w:bottom w:val="none" w:sz="0" w:space="0" w:color="auto"/>
                <w:right w:val="none" w:sz="0" w:space="0" w:color="auto"/>
              </w:divBdr>
            </w:div>
          </w:divsChild>
        </w:div>
        <w:div w:id="852105761">
          <w:marLeft w:val="0"/>
          <w:marRight w:val="0"/>
          <w:marTop w:val="0"/>
          <w:marBottom w:val="0"/>
          <w:divBdr>
            <w:top w:val="none" w:sz="0" w:space="0" w:color="auto"/>
            <w:left w:val="none" w:sz="0" w:space="0" w:color="auto"/>
            <w:bottom w:val="none" w:sz="0" w:space="0" w:color="auto"/>
            <w:right w:val="none" w:sz="0" w:space="0" w:color="auto"/>
          </w:divBdr>
          <w:divsChild>
            <w:div w:id="1416782809">
              <w:marLeft w:val="0"/>
              <w:marRight w:val="0"/>
              <w:marTop w:val="0"/>
              <w:marBottom w:val="0"/>
              <w:divBdr>
                <w:top w:val="none" w:sz="0" w:space="0" w:color="auto"/>
                <w:left w:val="none" w:sz="0" w:space="0" w:color="auto"/>
                <w:bottom w:val="none" w:sz="0" w:space="0" w:color="auto"/>
                <w:right w:val="none" w:sz="0" w:space="0" w:color="auto"/>
              </w:divBdr>
            </w:div>
          </w:divsChild>
        </w:div>
        <w:div w:id="107631442">
          <w:marLeft w:val="0"/>
          <w:marRight w:val="0"/>
          <w:marTop w:val="0"/>
          <w:marBottom w:val="0"/>
          <w:divBdr>
            <w:top w:val="none" w:sz="0" w:space="0" w:color="auto"/>
            <w:left w:val="none" w:sz="0" w:space="0" w:color="auto"/>
            <w:bottom w:val="none" w:sz="0" w:space="0" w:color="auto"/>
            <w:right w:val="none" w:sz="0" w:space="0" w:color="auto"/>
          </w:divBdr>
          <w:divsChild>
            <w:div w:id="2064450670">
              <w:marLeft w:val="0"/>
              <w:marRight w:val="0"/>
              <w:marTop w:val="0"/>
              <w:marBottom w:val="0"/>
              <w:divBdr>
                <w:top w:val="none" w:sz="0" w:space="0" w:color="auto"/>
                <w:left w:val="none" w:sz="0" w:space="0" w:color="auto"/>
                <w:bottom w:val="none" w:sz="0" w:space="0" w:color="auto"/>
                <w:right w:val="none" w:sz="0" w:space="0" w:color="auto"/>
              </w:divBdr>
            </w:div>
          </w:divsChild>
        </w:div>
        <w:div w:id="2059930273">
          <w:marLeft w:val="0"/>
          <w:marRight w:val="0"/>
          <w:marTop w:val="0"/>
          <w:marBottom w:val="0"/>
          <w:divBdr>
            <w:top w:val="none" w:sz="0" w:space="0" w:color="auto"/>
            <w:left w:val="none" w:sz="0" w:space="0" w:color="auto"/>
            <w:bottom w:val="none" w:sz="0" w:space="0" w:color="auto"/>
            <w:right w:val="none" w:sz="0" w:space="0" w:color="auto"/>
          </w:divBdr>
          <w:divsChild>
            <w:div w:id="404841192">
              <w:marLeft w:val="0"/>
              <w:marRight w:val="0"/>
              <w:marTop w:val="0"/>
              <w:marBottom w:val="0"/>
              <w:divBdr>
                <w:top w:val="none" w:sz="0" w:space="0" w:color="auto"/>
                <w:left w:val="none" w:sz="0" w:space="0" w:color="auto"/>
                <w:bottom w:val="none" w:sz="0" w:space="0" w:color="auto"/>
                <w:right w:val="none" w:sz="0" w:space="0" w:color="auto"/>
              </w:divBdr>
            </w:div>
          </w:divsChild>
        </w:div>
        <w:div w:id="1657955352">
          <w:marLeft w:val="0"/>
          <w:marRight w:val="0"/>
          <w:marTop w:val="0"/>
          <w:marBottom w:val="0"/>
          <w:divBdr>
            <w:top w:val="none" w:sz="0" w:space="0" w:color="auto"/>
            <w:left w:val="none" w:sz="0" w:space="0" w:color="auto"/>
            <w:bottom w:val="none" w:sz="0" w:space="0" w:color="auto"/>
            <w:right w:val="none" w:sz="0" w:space="0" w:color="auto"/>
          </w:divBdr>
          <w:divsChild>
            <w:div w:id="1163664742">
              <w:marLeft w:val="0"/>
              <w:marRight w:val="0"/>
              <w:marTop w:val="0"/>
              <w:marBottom w:val="0"/>
              <w:divBdr>
                <w:top w:val="none" w:sz="0" w:space="0" w:color="auto"/>
                <w:left w:val="none" w:sz="0" w:space="0" w:color="auto"/>
                <w:bottom w:val="none" w:sz="0" w:space="0" w:color="auto"/>
                <w:right w:val="none" w:sz="0" w:space="0" w:color="auto"/>
              </w:divBdr>
            </w:div>
          </w:divsChild>
        </w:div>
        <w:div w:id="335424569">
          <w:marLeft w:val="0"/>
          <w:marRight w:val="0"/>
          <w:marTop w:val="0"/>
          <w:marBottom w:val="0"/>
          <w:divBdr>
            <w:top w:val="none" w:sz="0" w:space="0" w:color="auto"/>
            <w:left w:val="none" w:sz="0" w:space="0" w:color="auto"/>
            <w:bottom w:val="none" w:sz="0" w:space="0" w:color="auto"/>
            <w:right w:val="none" w:sz="0" w:space="0" w:color="auto"/>
          </w:divBdr>
          <w:divsChild>
            <w:div w:id="1088186446">
              <w:marLeft w:val="0"/>
              <w:marRight w:val="0"/>
              <w:marTop w:val="0"/>
              <w:marBottom w:val="0"/>
              <w:divBdr>
                <w:top w:val="none" w:sz="0" w:space="0" w:color="auto"/>
                <w:left w:val="none" w:sz="0" w:space="0" w:color="auto"/>
                <w:bottom w:val="none" w:sz="0" w:space="0" w:color="auto"/>
                <w:right w:val="none" w:sz="0" w:space="0" w:color="auto"/>
              </w:divBdr>
            </w:div>
          </w:divsChild>
        </w:div>
        <w:div w:id="604073139">
          <w:marLeft w:val="0"/>
          <w:marRight w:val="0"/>
          <w:marTop w:val="0"/>
          <w:marBottom w:val="0"/>
          <w:divBdr>
            <w:top w:val="none" w:sz="0" w:space="0" w:color="auto"/>
            <w:left w:val="none" w:sz="0" w:space="0" w:color="auto"/>
            <w:bottom w:val="none" w:sz="0" w:space="0" w:color="auto"/>
            <w:right w:val="none" w:sz="0" w:space="0" w:color="auto"/>
          </w:divBdr>
          <w:divsChild>
            <w:div w:id="837574377">
              <w:marLeft w:val="0"/>
              <w:marRight w:val="0"/>
              <w:marTop w:val="0"/>
              <w:marBottom w:val="0"/>
              <w:divBdr>
                <w:top w:val="none" w:sz="0" w:space="0" w:color="auto"/>
                <w:left w:val="none" w:sz="0" w:space="0" w:color="auto"/>
                <w:bottom w:val="none" w:sz="0" w:space="0" w:color="auto"/>
                <w:right w:val="none" w:sz="0" w:space="0" w:color="auto"/>
              </w:divBdr>
            </w:div>
          </w:divsChild>
        </w:div>
        <w:div w:id="1815950175">
          <w:marLeft w:val="0"/>
          <w:marRight w:val="0"/>
          <w:marTop w:val="0"/>
          <w:marBottom w:val="0"/>
          <w:divBdr>
            <w:top w:val="none" w:sz="0" w:space="0" w:color="auto"/>
            <w:left w:val="none" w:sz="0" w:space="0" w:color="auto"/>
            <w:bottom w:val="none" w:sz="0" w:space="0" w:color="auto"/>
            <w:right w:val="none" w:sz="0" w:space="0" w:color="auto"/>
          </w:divBdr>
          <w:divsChild>
            <w:div w:id="408582218">
              <w:marLeft w:val="0"/>
              <w:marRight w:val="0"/>
              <w:marTop w:val="0"/>
              <w:marBottom w:val="0"/>
              <w:divBdr>
                <w:top w:val="none" w:sz="0" w:space="0" w:color="auto"/>
                <w:left w:val="none" w:sz="0" w:space="0" w:color="auto"/>
                <w:bottom w:val="none" w:sz="0" w:space="0" w:color="auto"/>
                <w:right w:val="none" w:sz="0" w:space="0" w:color="auto"/>
              </w:divBdr>
            </w:div>
          </w:divsChild>
        </w:div>
        <w:div w:id="1675181447">
          <w:marLeft w:val="0"/>
          <w:marRight w:val="0"/>
          <w:marTop w:val="0"/>
          <w:marBottom w:val="0"/>
          <w:divBdr>
            <w:top w:val="none" w:sz="0" w:space="0" w:color="auto"/>
            <w:left w:val="none" w:sz="0" w:space="0" w:color="auto"/>
            <w:bottom w:val="none" w:sz="0" w:space="0" w:color="auto"/>
            <w:right w:val="none" w:sz="0" w:space="0" w:color="auto"/>
          </w:divBdr>
          <w:divsChild>
            <w:div w:id="770277281">
              <w:marLeft w:val="0"/>
              <w:marRight w:val="0"/>
              <w:marTop w:val="0"/>
              <w:marBottom w:val="0"/>
              <w:divBdr>
                <w:top w:val="none" w:sz="0" w:space="0" w:color="auto"/>
                <w:left w:val="none" w:sz="0" w:space="0" w:color="auto"/>
                <w:bottom w:val="none" w:sz="0" w:space="0" w:color="auto"/>
                <w:right w:val="none" w:sz="0" w:space="0" w:color="auto"/>
              </w:divBdr>
            </w:div>
          </w:divsChild>
        </w:div>
        <w:div w:id="1753551596">
          <w:marLeft w:val="0"/>
          <w:marRight w:val="0"/>
          <w:marTop w:val="0"/>
          <w:marBottom w:val="0"/>
          <w:divBdr>
            <w:top w:val="none" w:sz="0" w:space="0" w:color="auto"/>
            <w:left w:val="none" w:sz="0" w:space="0" w:color="auto"/>
            <w:bottom w:val="none" w:sz="0" w:space="0" w:color="auto"/>
            <w:right w:val="none" w:sz="0" w:space="0" w:color="auto"/>
          </w:divBdr>
          <w:divsChild>
            <w:div w:id="224265476">
              <w:marLeft w:val="0"/>
              <w:marRight w:val="0"/>
              <w:marTop w:val="0"/>
              <w:marBottom w:val="0"/>
              <w:divBdr>
                <w:top w:val="none" w:sz="0" w:space="0" w:color="auto"/>
                <w:left w:val="none" w:sz="0" w:space="0" w:color="auto"/>
                <w:bottom w:val="none" w:sz="0" w:space="0" w:color="auto"/>
                <w:right w:val="none" w:sz="0" w:space="0" w:color="auto"/>
              </w:divBdr>
            </w:div>
          </w:divsChild>
        </w:div>
        <w:div w:id="62486640">
          <w:marLeft w:val="0"/>
          <w:marRight w:val="0"/>
          <w:marTop w:val="0"/>
          <w:marBottom w:val="0"/>
          <w:divBdr>
            <w:top w:val="none" w:sz="0" w:space="0" w:color="auto"/>
            <w:left w:val="none" w:sz="0" w:space="0" w:color="auto"/>
            <w:bottom w:val="none" w:sz="0" w:space="0" w:color="auto"/>
            <w:right w:val="none" w:sz="0" w:space="0" w:color="auto"/>
          </w:divBdr>
          <w:divsChild>
            <w:div w:id="2145078437">
              <w:marLeft w:val="0"/>
              <w:marRight w:val="0"/>
              <w:marTop w:val="0"/>
              <w:marBottom w:val="0"/>
              <w:divBdr>
                <w:top w:val="none" w:sz="0" w:space="0" w:color="auto"/>
                <w:left w:val="none" w:sz="0" w:space="0" w:color="auto"/>
                <w:bottom w:val="none" w:sz="0" w:space="0" w:color="auto"/>
                <w:right w:val="none" w:sz="0" w:space="0" w:color="auto"/>
              </w:divBdr>
            </w:div>
          </w:divsChild>
        </w:div>
        <w:div w:id="1786851271">
          <w:marLeft w:val="0"/>
          <w:marRight w:val="0"/>
          <w:marTop w:val="0"/>
          <w:marBottom w:val="0"/>
          <w:divBdr>
            <w:top w:val="none" w:sz="0" w:space="0" w:color="auto"/>
            <w:left w:val="none" w:sz="0" w:space="0" w:color="auto"/>
            <w:bottom w:val="none" w:sz="0" w:space="0" w:color="auto"/>
            <w:right w:val="none" w:sz="0" w:space="0" w:color="auto"/>
          </w:divBdr>
          <w:divsChild>
            <w:div w:id="1085763404">
              <w:marLeft w:val="0"/>
              <w:marRight w:val="0"/>
              <w:marTop w:val="0"/>
              <w:marBottom w:val="0"/>
              <w:divBdr>
                <w:top w:val="none" w:sz="0" w:space="0" w:color="auto"/>
                <w:left w:val="none" w:sz="0" w:space="0" w:color="auto"/>
                <w:bottom w:val="none" w:sz="0" w:space="0" w:color="auto"/>
                <w:right w:val="none" w:sz="0" w:space="0" w:color="auto"/>
              </w:divBdr>
            </w:div>
          </w:divsChild>
        </w:div>
        <w:div w:id="140388568">
          <w:marLeft w:val="0"/>
          <w:marRight w:val="0"/>
          <w:marTop w:val="0"/>
          <w:marBottom w:val="0"/>
          <w:divBdr>
            <w:top w:val="none" w:sz="0" w:space="0" w:color="auto"/>
            <w:left w:val="none" w:sz="0" w:space="0" w:color="auto"/>
            <w:bottom w:val="none" w:sz="0" w:space="0" w:color="auto"/>
            <w:right w:val="none" w:sz="0" w:space="0" w:color="auto"/>
          </w:divBdr>
          <w:divsChild>
            <w:div w:id="2072345392">
              <w:marLeft w:val="0"/>
              <w:marRight w:val="0"/>
              <w:marTop w:val="0"/>
              <w:marBottom w:val="0"/>
              <w:divBdr>
                <w:top w:val="none" w:sz="0" w:space="0" w:color="auto"/>
                <w:left w:val="none" w:sz="0" w:space="0" w:color="auto"/>
                <w:bottom w:val="none" w:sz="0" w:space="0" w:color="auto"/>
                <w:right w:val="none" w:sz="0" w:space="0" w:color="auto"/>
              </w:divBdr>
            </w:div>
          </w:divsChild>
        </w:div>
        <w:div w:id="565066313">
          <w:marLeft w:val="0"/>
          <w:marRight w:val="0"/>
          <w:marTop w:val="0"/>
          <w:marBottom w:val="0"/>
          <w:divBdr>
            <w:top w:val="none" w:sz="0" w:space="0" w:color="auto"/>
            <w:left w:val="none" w:sz="0" w:space="0" w:color="auto"/>
            <w:bottom w:val="none" w:sz="0" w:space="0" w:color="auto"/>
            <w:right w:val="none" w:sz="0" w:space="0" w:color="auto"/>
          </w:divBdr>
          <w:divsChild>
            <w:div w:id="378675844">
              <w:marLeft w:val="0"/>
              <w:marRight w:val="0"/>
              <w:marTop w:val="0"/>
              <w:marBottom w:val="0"/>
              <w:divBdr>
                <w:top w:val="none" w:sz="0" w:space="0" w:color="auto"/>
                <w:left w:val="none" w:sz="0" w:space="0" w:color="auto"/>
                <w:bottom w:val="none" w:sz="0" w:space="0" w:color="auto"/>
                <w:right w:val="none" w:sz="0" w:space="0" w:color="auto"/>
              </w:divBdr>
            </w:div>
          </w:divsChild>
        </w:div>
        <w:div w:id="203911155">
          <w:marLeft w:val="0"/>
          <w:marRight w:val="0"/>
          <w:marTop w:val="0"/>
          <w:marBottom w:val="0"/>
          <w:divBdr>
            <w:top w:val="none" w:sz="0" w:space="0" w:color="auto"/>
            <w:left w:val="none" w:sz="0" w:space="0" w:color="auto"/>
            <w:bottom w:val="none" w:sz="0" w:space="0" w:color="auto"/>
            <w:right w:val="none" w:sz="0" w:space="0" w:color="auto"/>
          </w:divBdr>
          <w:divsChild>
            <w:div w:id="672531853">
              <w:marLeft w:val="0"/>
              <w:marRight w:val="0"/>
              <w:marTop w:val="0"/>
              <w:marBottom w:val="0"/>
              <w:divBdr>
                <w:top w:val="none" w:sz="0" w:space="0" w:color="auto"/>
                <w:left w:val="none" w:sz="0" w:space="0" w:color="auto"/>
                <w:bottom w:val="none" w:sz="0" w:space="0" w:color="auto"/>
                <w:right w:val="none" w:sz="0" w:space="0" w:color="auto"/>
              </w:divBdr>
            </w:div>
          </w:divsChild>
        </w:div>
        <w:div w:id="199974344">
          <w:marLeft w:val="0"/>
          <w:marRight w:val="0"/>
          <w:marTop w:val="0"/>
          <w:marBottom w:val="0"/>
          <w:divBdr>
            <w:top w:val="none" w:sz="0" w:space="0" w:color="auto"/>
            <w:left w:val="none" w:sz="0" w:space="0" w:color="auto"/>
            <w:bottom w:val="none" w:sz="0" w:space="0" w:color="auto"/>
            <w:right w:val="none" w:sz="0" w:space="0" w:color="auto"/>
          </w:divBdr>
          <w:divsChild>
            <w:div w:id="883559675">
              <w:marLeft w:val="0"/>
              <w:marRight w:val="0"/>
              <w:marTop w:val="0"/>
              <w:marBottom w:val="0"/>
              <w:divBdr>
                <w:top w:val="none" w:sz="0" w:space="0" w:color="auto"/>
                <w:left w:val="none" w:sz="0" w:space="0" w:color="auto"/>
                <w:bottom w:val="none" w:sz="0" w:space="0" w:color="auto"/>
                <w:right w:val="none" w:sz="0" w:space="0" w:color="auto"/>
              </w:divBdr>
            </w:div>
          </w:divsChild>
        </w:div>
        <w:div w:id="769470897">
          <w:marLeft w:val="0"/>
          <w:marRight w:val="0"/>
          <w:marTop w:val="0"/>
          <w:marBottom w:val="0"/>
          <w:divBdr>
            <w:top w:val="none" w:sz="0" w:space="0" w:color="auto"/>
            <w:left w:val="none" w:sz="0" w:space="0" w:color="auto"/>
            <w:bottom w:val="none" w:sz="0" w:space="0" w:color="auto"/>
            <w:right w:val="none" w:sz="0" w:space="0" w:color="auto"/>
          </w:divBdr>
          <w:divsChild>
            <w:div w:id="1684551762">
              <w:marLeft w:val="0"/>
              <w:marRight w:val="0"/>
              <w:marTop w:val="0"/>
              <w:marBottom w:val="0"/>
              <w:divBdr>
                <w:top w:val="none" w:sz="0" w:space="0" w:color="auto"/>
                <w:left w:val="none" w:sz="0" w:space="0" w:color="auto"/>
                <w:bottom w:val="none" w:sz="0" w:space="0" w:color="auto"/>
                <w:right w:val="none" w:sz="0" w:space="0" w:color="auto"/>
              </w:divBdr>
            </w:div>
          </w:divsChild>
        </w:div>
        <w:div w:id="1790736908">
          <w:marLeft w:val="0"/>
          <w:marRight w:val="0"/>
          <w:marTop w:val="0"/>
          <w:marBottom w:val="0"/>
          <w:divBdr>
            <w:top w:val="none" w:sz="0" w:space="0" w:color="auto"/>
            <w:left w:val="none" w:sz="0" w:space="0" w:color="auto"/>
            <w:bottom w:val="none" w:sz="0" w:space="0" w:color="auto"/>
            <w:right w:val="none" w:sz="0" w:space="0" w:color="auto"/>
          </w:divBdr>
          <w:divsChild>
            <w:div w:id="1207713766">
              <w:marLeft w:val="0"/>
              <w:marRight w:val="0"/>
              <w:marTop w:val="0"/>
              <w:marBottom w:val="0"/>
              <w:divBdr>
                <w:top w:val="none" w:sz="0" w:space="0" w:color="auto"/>
                <w:left w:val="none" w:sz="0" w:space="0" w:color="auto"/>
                <w:bottom w:val="none" w:sz="0" w:space="0" w:color="auto"/>
                <w:right w:val="none" w:sz="0" w:space="0" w:color="auto"/>
              </w:divBdr>
            </w:div>
          </w:divsChild>
        </w:div>
        <w:div w:id="948656465">
          <w:marLeft w:val="0"/>
          <w:marRight w:val="0"/>
          <w:marTop w:val="0"/>
          <w:marBottom w:val="0"/>
          <w:divBdr>
            <w:top w:val="none" w:sz="0" w:space="0" w:color="auto"/>
            <w:left w:val="none" w:sz="0" w:space="0" w:color="auto"/>
            <w:bottom w:val="none" w:sz="0" w:space="0" w:color="auto"/>
            <w:right w:val="none" w:sz="0" w:space="0" w:color="auto"/>
          </w:divBdr>
          <w:divsChild>
            <w:div w:id="1520965421">
              <w:marLeft w:val="0"/>
              <w:marRight w:val="0"/>
              <w:marTop w:val="0"/>
              <w:marBottom w:val="0"/>
              <w:divBdr>
                <w:top w:val="none" w:sz="0" w:space="0" w:color="auto"/>
                <w:left w:val="none" w:sz="0" w:space="0" w:color="auto"/>
                <w:bottom w:val="none" w:sz="0" w:space="0" w:color="auto"/>
                <w:right w:val="none" w:sz="0" w:space="0" w:color="auto"/>
              </w:divBdr>
            </w:div>
          </w:divsChild>
        </w:div>
        <w:div w:id="1143231194">
          <w:marLeft w:val="0"/>
          <w:marRight w:val="0"/>
          <w:marTop w:val="0"/>
          <w:marBottom w:val="0"/>
          <w:divBdr>
            <w:top w:val="none" w:sz="0" w:space="0" w:color="auto"/>
            <w:left w:val="none" w:sz="0" w:space="0" w:color="auto"/>
            <w:bottom w:val="none" w:sz="0" w:space="0" w:color="auto"/>
            <w:right w:val="none" w:sz="0" w:space="0" w:color="auto"/>
          </w:divBdr>
          <w:divsChild>
            <w:div w:id="2006542358">
              <w:marLeft w:val="0"/>
              <w:marRight w:val="0"/>
              <w:marTop w:val="0"/>
              <w:marBottom w:val="0"/>
              <w:divBdr>
                <w:top w:val="none" w:sz="0" w:space="0" w:color="auto"/>
                <w:left w:val="none" w:sz="0" w:space="0" w:color="auto"/>
                <w:bottom w:val="none" w:sz="0" w:space="0" w:color="auto"/>
                <w:right w:val="none" w:sz="0" w:space="0" w:color="auto"/>
              </w:divBdr>
            </w:div>
          </w:divsChild>
        </w:div>
        <w:div w:id="614295112">
          <w:marLeft w:val="0"/>
          <w:marRight w:val="0"/>
          <w:marTop w:val="0"/>
          <w:marBottom w:val="0"/>
          <w:divBdr>
            <w:top w:val="none" w:sz="0" w:space="0" w:color="auto"/>
            <w:left w:val="none" w:sz="0" w:space="0" w:color="auto"/>
            <w:bottom w:val="none" w:sz="0" w:space="0" w:color="auto"/>
            <w:right w:val="none" w:sz="0" w:space="0" w:color="auto"/>
          </w:divBdr>
          <w:divsChild>
            <w:div w:id="1518885471">
              <w:marLeft w:val="0"/>
              <w:marRight w:val="0"/>
              <w:marTop w:val="0"/>
              <w:marBottom w:val="0"/>
              <w:divBdr>
                <w:top w:val="none" w:sz="0" w:space="0" w:color="auto"/>
                <w:left w:val="none" w:sz="0" w:space="0" w:color="auto"/>
                <w:bottom w:val="none" w:sz="0" w:space="0" w:color="auto"/>
                <w:right w:val="none" w:sz="0" w:space="0" w:color="auto"/>
              </w:divBdr>
            </w:div>
          </w:divsChild>
        </w:div>
        <w:div w:id="1909877332">
          <w:marLeft w:val="0"/>
          <w:marRight w:val="0"/>
          <w:marTop w:val="0"/>
          <w:marBottom w:val="0"/>
          <w:divBdr>
            <w:top w:val="none" w:sz="0" w:space="0" w:color="auto"/>
            <w:left w:val="none" w:sz="0" w:space="0" w:color="auto"/>
            <w:bottom w:val="none" w:sz="0" w:space="0" w:color="auto"/>
            <w:right w:val="none" w:sz="0" w:space="0" w:color="auto"/>
          </w:divBdr>
          <w:divsChild>
            <w:div w:id="251284518">
              <w:marLeft w:val="0"/>
              <w:marRight w:val="0"/>
              <w:marTop w:val="0"/>
              <w:marBottom w:val="0"/>
              <w:divBdr>
                <w:top w:val="none" w:sz="0" w:space="0" w:color="auto"/>
                <w:left w:val="none" w:sz="0" w:space="0" w:color="auto"/>
                <w:bottom w:val="none" w:sz="0" w:space="0" w:color="auto"/>
                <w:right w:val="none" w:sz="0" w:space="0" w:color="auto"/>
              </w:divBdr>
            </w:div>
          </w:divsChild>
        </w:div>
        <w:div w:id="399717223">
          <w:marLeft w:val="0"/>
          <w:marRight w:val="0"/>
          <w:marTop w:val="0"/>
          <w:marBottom w:val="0"/>
          <w:divBdr>
            <w:top w:val="none" w:sz="0" w:space="0" w:color="auto"/>
            <w:left w:val="none" w:sz="0" w:space="0" w:color="auto"/>
            <w:bottom w:val="none" w:sz="0" w:space="0" w:color="auto"/>
            <w:right w:val="none" w:sz="0" w:space="0" w:color="auto"/>
          </w:divBdr>
          <w:divsChild>
            <w:div w:id="778909947">
              <w:marLeft w:val="0"/>
              <w:marRight w:val="0"/>
              <w:marTop w:val="0"/>
              <w:marBottom w:val="0"/>
              <w:divBdr>
                <w:top w:val="none" w:sz="0" w:space="0" w:color="auto"/>
                <w:left w:val="none" w:sz="0" w:space="0" w:color="auto"/>
                <w:bottom w:val="none" w:sz="0" w:space="0" w:color="auto"/>
                <w:right w:val="none" w:sz="0" w:space="0" w:color="auto"/>
              </w:divBdr>
            </w:div>
          </w:divsChild>
        </w:div>
        <w:div w:id="843907937">
          <w:marLeft w:val="0"/>
          <w:marRight w:val="0"/>
          <w:marTop w:val="0"/>
          <w:marBottom w:val="0"/>
          <w:divBdr>
            <w:top w:val="none" w:sz="0" w:space="0" w:color="auto"/>
            <w:left w:val="none" w:sz="0" w:space="0" w:color="auto"/>
            <w:bottom w:val="none" w:sz="0" w:space="0" w:color="auto"/>
            <w:right w:val="none" w:sz="0" w:space="0" w:color="auto"/>
          </w:divBdr>
          <w:divsChild>
            <w:div w:id="1924103101">
              <w:marLeft w:val="0"/>
              <w:marRight w:val="0"/>
              <w:marTop w:val="0"/>
              <w:marBottom w:val="0"/>
              <w:divBdr>
                <w:top w:val="none" w:sz="0" w:space="0" w:color="auto"/>
                <w:left w:val="none" w:sz="0" w:space="0" w:color="auto"/>
                <w:bottom w:val="none" w:sz="0" w:space="0" w:color="auto"/>
                <w:right w:val="none" w:sz="0" w:space="0" w:color="auto"/>
              </w:divBdr>
            </w:div>
          </w:divsChild>
        </w:div>
        <w:div w:id="318657324">
          <w:marLeft w:val="0"/>
          <w:marRight w:val="0"/>
          <w:marTop w:val="0"/>
          <w:marBottom w:val="0"/>
          <w:divBdr>
            <w:top w:val="none" w:sz="0" w:space="0" w:color="auto"/>
            <w:left w:val="none" w:sz="0" w:space="0" w:color="auto"/>
            <w:bottom w:val="none" w:sz="0" w:space="0" w:color="auto"/>
            <w:right w:val="none" w:sz="0" w:space="0" w:color="auto"/>
          </w:divBdr>
          <w:divsChild>
            <w:div w:id="2027751298">
              <w:marLeft w:val="0"/>
              <w:marRight w:val="0"/>
              <w:marTop w:val="0"/>
              <w:marBottom w:val="0"/>
              <w:divBdr>
                <w:top w:val="none" w:sz="0" w:space="0" w:color="auto"/>
                <w:left w:val="none" w:sz="0" w:space="0" w:color="auto"/>
                <w:bottom w:val="none" w:sz="0" w:space="0" w:color="auto"/>
                <w:right w:val="none" w:sz="0" w:space="0" w:color="auto"/>
              </w:divBdr>
            </w:div>
          </w:divsChild>
        </w:div>
        <w:div w:id="770055267">
          <w:marLeft w:val="0"/>
          <w:marRight w:val="0"/>
          <w:marTop w:val="0"/>
          <w:marBottom w:val="0"/>
          <w:divBdr>
            <w:top w:val="none" w:sz="0" w:space="0" w:color="auto"/>
            <w:left w:val="none" w:sz="0" w:space="0" w:color="auto"/>
            <w:bottom w:val="none" w:sz="0" w:space="0" w:color="auto"/>
            <w:right w:val="none" w:sz="0" w:space="0" w:color="auto"/>
          </w:divBdr>
          <w:divsChild>
            <w:div w:id="1955597661">
              <w:marLeft w:val="0"/>
              <w:marRight w:val="0"/>
              <w:marTop w:val="0"/>
              <w:marBottom w:val="0"/>
              <w:divBdr>
                <w:top w:val="none" w:sz="0" w:space="0" w:color="auto"/>
                <w:left w:val="none" w:sz="0" w:space="0" w:color="auto"/>
                <w:bottom w:val="none" w:sz="0" w:space="0" w:color="auto"/>
                <w:right w:val="none" w:sz="0" w:space="0" w:color="auto"/>
              </w:divBdr>
            </w:div>
          </w:divsChild>
        </w:div>
        <w:div w:id="921067544">
          <w:marLeft w:val="0"/>
          <w:marRight w:val="0"/>
          <w:marTop w:val="0"/>
          <w:marBottom w:val="0"/>
          <w:divBdr>
            <w:top w:val="none" w:sz="0" w:space="0" w:color="auto"/>
            <w:left w:val="none" w:sz="0" w:space="0" w:color="auto"/>
            <w:bottom w:val="none" w:sz="0" w:space="0" w:color="auto"/>
            <w:right w:val="none" w:sz="0" w:space="0" w:color="auto"/>
          </w:divBdr>
          <w:divsChild>
            <w:div w:id="192814724">
              <w:marLeft w:val="0"/>
              <w:marRight w:val="0"/>
              <w:marTop w:val="0"/>
              <w:marBottom w:val="0"/>
              <w:divBdr>
                <w:top w:val="none" w:sz="0" w:space="0" w:color="auto"/>
                <w:left w:val="none" w:sz="0" w:space="0" w:color="auto"/>
                <w:bottom w:val="none" w:sz="0" w:space="0" w:color="auto"/>
                <w:right w:val="none" w:sz="0" w:space="0" w:color="auto"/>
              </w:divBdr>
            </w:div>
          </w:divsChild>
        </w:div>
        <w:div w:id="1404256122">
          <w:marLeft w:val="0"/>
          <w:marRight w:val="0"/>
          <w:marTop w:val="0"/>
          <w:marBottom w:val="0"/>
          <w:divBdr>
            <w:top w:val="none" w:sz="0" w:space="0" w:color="auto"/>
            <w:left w:val="none" w:sz="0" w:space="0" w:color="auto"/>
            <w:bottom w:val="none" w:sz="0" w:space="0" w:color="auto"/>
            <w:right w:val="none" w:sz="0" w:space="0" w:color="auto"/>
          </w:divBdr>
          <w:divsChild>
            <w:div w:id="1291589032">
              <w:marLeft w:val="0"/>
              <w:marRight w:val="0"/>
              <w:marTop w:val="0"/>
              <w:marBottom w:val="0"/>
              <w:divBdr>
                <w:top w:val="none" w:sz="0" w:space="0" w:color="auto"/>
                <w:left w:val="none" w:sz="0" w:space="0" w:color="auto"/>
                <w:bottom w:val="none" w:sz="0" w:space="0" w:color="auto"/>
                <w:right w:val="none" w:sz="0" w:space="0" w:color="auto"/>
              </w:divBdr>
            </w:div>
          </w:divsChild>
        </w:div>
        <w:div w:id="2010794292">
          <w:marLeft w:val="0"/>
          <w:marRight w:val="0"/>
          <w:marTop w:val="0"/>
          <w:marBottom w:val="0"/>
          <w:divBdr>
            <w:top w:val="none" w:sz="0" w:space="0" w:color="auto"/>
            <w:left w:val="none" w:sz="0" w:space="0" w:color="auto"/>
            <w:bottom w:val="none" w:sz="0" w:space="0" w:color="auto"/>
            <w:right w:val="none" w:sz="0" w:space="0" w:color="auto"/>
          </w:divBdr>
          <w:divsChild>
            <w:div w:id="7954872">
              <w:marLeft w:val="0"/>
              <w:marRight w:val="0"/>
              <w:marTop w:val="0"/>
              <w:marBottom w:val="0"/>
              <w:divBdr>
                <w:top w:val="none" w:sz="0" w:space="0" w:color="auto"/>
                <w:left w:val="none" w:sz="0" w:space="0" w:color="auto"/>
                <w:bottom w:val="none" w:sz="0" w:space="0" w:color="auto"/>
                <w:right w:val="none" w:sz="0" w:space="0" w:color="auto"/>
              </w:divBdr>
            </w:div>
          </w:divsChild>
        </w:div>
        <w:div w:id="1920947037">
          <w:marLeft w:val="0"/>
          <w:marRight w:val="0"/>
          <w:marTop w:val="0"/>
          <w:marBottom w:val="0"/>
          <w:divBdr>
            <w:top w:val="none" w:sz="0" w:space="0" w:color="auto"/>
            <w:left w:val="none" w:sz="0" w:space="0" w:color="auto"/>
            <w:bottom w:val="none" w:sz="0" w:space="0" w:color="auto"/>
            <w:right w:val="none" w:sz="0" w:space="0" w:color="auto"/>
          </w:divBdr>
          <w:divsChild>
            <w:div w:id="1581016371">
              <w:marLeft w:val="0"/>
              <w:marRight w:val="0"/>
              <w:marTop w:val="0"/>
              <w:marBottom w:val="0"/>
              <w:divBdr>
                <w:top w:val="none" w:sz="0" w:space="0" w:color="auto"/>
                <w:left w:val="none" w:sz="0" w:space="0" w:color="auto"/>
                <w:bottom w:val="none" w:sz="0" w:space="0" w:color="auto"/>
                <w:right w:val="none" w:sz="0" w:space="0" w:color="auto"/>
              </w:divBdr>
            </w:div>
          </w:divsChild>
        </w:div>
        <w:div w:id="633294903">
          <w:marLeft w:val="0"/>
          <w:marRight w:val="0"/>
          <w:marTop w:val="0"/>
          <w:marBottom w:val="0"/>
          <w:divBdr>
            <w:top w:val="none" w:sz="0" w:space="0" w:color="auto"/>
            <w:left w:val="none" w:sz="0" w:space="0" w:color="auto"/>
            <w:bottom w:val="none" w:sz="0" w:space="0" w:color="auto"/>
            <w:right w:val="none" w:sz="0" w:space="0" w:color="auto"/>
          </w:divBdr>
          <w:divsChild>
            <w:div w:id="1883126962">
              <w:marLeft w:val="0"/>
              <w:marRight w:val="0"/>
              <w:marTop w:val="0"/>
              <w:marBottom w:val="0"/>
              <w:divBdr>
                <w:top w:val="none" w:sz="0" w:space="0" w:color="auto"/>
                <w:left w:val="none" w:sz="0" w:space="0" w:color="auto"/>
                <w:bottom w:val="none" w:sz="0" w:space="0" w:color="auto"/>
                <w:right w:val="none" w:sz="0" w:space="0" w:color="auto"/>
              </w:divBdr>
            </w:div>
          </w:divsChild>
        </w:div>
        <w:div w:id="2053845527">
          <w:marLeft w:val="0"/>
          <w:marRight w:val="0"/>
          <w:marTop w:val="0"/>
          <w:marBottom w:val="0"/>
          <w:divBdr>
            <w:top w:val="none" w:sz="0" w:space="0" w:color="auto"/>
            <w:left w:val="none" w:sz="0" w:space="0" w:color="auto"/>
            <w:bottom w:val="none" w:sz="0" w:space="0" w:color="auto"/>
            <w:right w:val="none" w:sz="0" w:space="0" w:color="auto"/>
          </w:divBdr>
          <w:divsChild>
            <w:div w:id="1931885472">
              <w:marLeft w:val="0"/>
              <w:marRight w:val="0"/>
              <w:marTop w:val="0"/>
              <w:marBottom w:val="0"/>
              <w:divBdr>
                <w:top w:val="none" w:sz="0" w:space="0" w:color="auto"/>
                <w:left w:val="none" w:sz="0" w:space="0" w:color="auto"/>
                <w:bottom w:val="none" w:sz="0" w:space="0" w:color="auto"/>
                <w:right w:val="none" w:sz="0" w:space="0" w:color="auto"/>
              </w:divBdr>
            </w:div>
          </w:divsChild>
        </w:div>
        <w:div w:id="656501026">
          <w:marLeft w:val="0"/>
          <w:marRight w:val="0"/>
          <w:marTop w:val="0"/>
          <w:marBottom w:val="0"/>
          <w:divBdr>
            <w:top w:val="none" w:sz="0" w:space="0" w:color="auto"/>
            <w:left w:val="none" w:sz="0" w:space="0" w:color="auto"/>
            <w:bottom w:val="none" w:sz="0" w:space="0" w:color="auto"/>
            <w:right w:val="none" w:sz="0" w:space="0" w:color="auto"/>
          </w:divBdr>
          <w:divsChild>
            <w:div w:id="29573079">
              <w:marLeft w:val="0"/>
              <w:marRight w:val="0"/>
              <w:marTop w:val="0"/>
              <w:marBottom w:val="0"/>
              <w:divBdr>
                <w:top w:val="none" w:sz="0" w:space="0" w:color="auto"/>
                <w:left w:val="none" w:sz="0" w:space="0" w:color="auto"/>
                <w:bottom w:val="none" w:sz="0" w:space="0" w:color="auto"/>
                <w:right w:val="none" w:sz="0" w:space="0" w:color="auto"/>
              </w:divBdr>
            </w:div>
          </w:divsChild>
        </w:div>
        <w:div w:id="928150031">
          <w:marLeft w:val="0"/>
          <w:marRight w:val="0"/>
          <w:marTop w:val="0"/>
          <w:marBottom w:val="0"/>
          <w:divBdr>
            <w:top w:val="none" w:sz="0" w:space="0" w:color="auto"/>
            <w:left w:val="none" w:sz="0" w:space="0" w:color="auto"/>
            <w:bottom w:val="none" w:sz="0" w:space="0" w:color="auto"/>
            <w:right w:val="none" w:sz="0" w:space="0" w:color="auto"/>
          </w:divBdr>
          <w:divsChild>
            <w:div w:id="1417438023">
              <w:marLeft w:val="0"/>
              <w:marRight w:val="0"/>
              <w:marTop w:val="0"/>
              <w:marBottom w:val="0"/>
              <w:divBdr>
                <w:top w:val="none" w:sz="0" w:space="0" w:color="auto"/>
                <w:left w:val="none" w:sz="0" w:space="0" w:color="auto"/>
                <w:bottom w:val="none" w:sz="0" w:space="0" w:color="auto"/>
                <w:right w:val="none" w:sz="0" w:space="0" w:color="auto"/>
              </w:divBdr>
            </w:div>
          </w:divsChild>
        </w:div>
        <w:div w:id="788623527">
          <w:marLeft w:val="0"/>
          <w:marRight w:val="0"/>
          <w:marTop w:val="0"/>
          <w:marBottom w:val="0"/>
          <w:divBdr>
            <w:top w:val="none" w:sz="0" w:space="0" w:color="auto"/>
            <w:left w:val="none" w:sz="0" w:space="0" w:color="auto"/>
            <w:bottom w:val="none" w:sz="0" w:space="0" w:color="auto"/>
            <w:right w:val="none" w:sz="0" w:space="0" w:color="auto"/>
          </w:divBdr>
          <w:divsChild>
            <w:div w:id="1924145315">
              <w:marLeft w:val="0"/>
              <w:marRight w:val="0"/>
              <w:marTop w:val="0"/>
              <w:marBottom w:val="0"/>
              <w:divBdr>
                <w:top w:val="none" w:sz="0" w:space="0" w:color="auto"/>
                <w:left w:val="none" w:sz="0" w:space="0" w:color="auto"/>
                <w:bottom w:val="none" w:sz="0" w:space="0" w:color="auto"/>
                <w:right w:val="none" w:sz="0" w:space="0" w:color="auto"/>
              </w:divBdr>
            </w:div>
          </w:divsChild>
        </w:div>
        <w:div w:id="1972979142">
          <w:marLeft w:val="0"/>
          <w:marRight w:val="0"/>
          <w:marTop w:val="0"/>
          <w:marBottom w:val="0"/>
          <w:divBdr>
            <w:top w:val="none" w:sz="0" w:space="0" w:color="auto"/>
            <w:left w:val="none" w:sz="0" w:space="0" w:color="auto"/>
            <w:bottom w:val="none" w:sz="0" w:space="0" w:color="auto"/>
            <w:right w:val="none" w:sz="0" w:space="0" w:color="auto"/>
          </w:divBdr>
          <w:divsChild>
            <w:div w:id="2048674400">
              <w:marLeft w:val="0"/>
              <w:marRight w:val="0"/>
              <w:marTop w:val="0"/>
              <w:marBottom w:val="0"/>
              <w:divBdr>
                <w:top w:val="none" w:sz="0" w:space="0" w:color="auto"/>
                <w:left w:val="none" w:sz="0" w:space="0" w:color="auto"/>
                <w:bottom w:val="none" w:sz="0" w:space="0" w:color="auto"/>
                <w:right w:val="none" w:sz="0" w:space="0" w:color="auto"/>
              </w:divBdr>
            </w:div>
          </w:divsChild>
        </w:div>
        <w:div w:id="1345470861">
          <w:marLeft w:val="0"/>
          <w:marRight w:val="0"/>
          <w:marTop w:val="0"/>
          <w:marBottom w:val="0"/>
          <w:divBdr>
            <w:top w:val="none" w:sz="0" w:space="0" w:color="auto"/>
            <w:left w:val="none" w:sz="0" w:space="0" w:color="auto"/>
            <w:bottom w:val="none" w:sz="0" w:space="0" w:color="auto"/>
            <w:right w:val="none" w:sz="0" w:space="0" w:color="auto"/>
          </w:divBdr>
          <w:divsChild>
            <w:div w:id="690255876">
              <w:marLeft w:val="0"/>
              <w:marRight w:val="0"/>
              <w:marTop w:val="0"/>
              <w:marBottom w:val="0"/>
              <w:divBdr>
                <w:top w:val="none" w:sz="0" w:space="0" w:color="auto"/>
                <w:left w:val="none" w:sz="0" w:space="0" w:color="auto"/>
                <w:bottom w:val="none" w:sz="0" w:space="0" w:color="auto"/>
                <w:right w:val="none" w:sz="0" w:space="0" w:color="auto"/>
              </w:divBdr>
            </w:div>
          </w:divsChild>
        </w:div>
        <w:div w:id="497815147">
          <w:marLeft w:val="0"/>
          <w:marRight w:val="0"/>
          <w:marTop w:val="0"/>
          <w:marBottom w:val="0"/>
          <w:divBdr>
            <w:top w:val="none" w:sz="0" w:space="0" w:color="auto"/>
            <w:left w:val="none" w:sz="0" w:space="0" w:color="auto"/>
            <w:bottom w:val="none" w:sz="0" w:space="0" w:color="auto"/>
            <w:right w:val="none" w:sz="0" w:space="0" w:color="auto"/>
          </w:divBdr>
          <w:divsChild>
            <w:div w:id="749885480">
              <w:marLeft w:val="0"/>
              <w:marRight w:val="0"/>
              <w:marTop w:val="0"/>
              <w:marBottom w:val="0"/>
              <w:divBdr>
                <w:top w:val="none" w:sz="0" w:space="0" w:color="auto"/>
                <w:left w:val="none" w:sz="0" w:space="0" w:color="auto"/>
                <w:bottom w:val="none" w:sz="0" w:space="0" w:color="auto"/>
                <w:right w:val="none" w:sz="0" w:space="0" w:color="auto"/>
              </w:divBdr>
            </w:div>
          </w:divsChild>
        </w:div>
        <w:div w:id="522746419">
          <w:marLeft w:val="0"/>
          <w:marRight w:val="0"/>
          <w:marTop w:val="0"/>
          <w:marBottom w:val="0"/>
          <w:divBdr>
            <w:top w:val="none" w:sz="0" w:space="0" w:color="auto"/>
            <w:left w:val="none" w:sz="0" w:space="0" w:color="auto"/>
            <w:bottom w:val="none" w:sz="0" w:space="0" w:color="auto"/>
            <w:right w:val="none" w:sz="0" w:space="0" w:color="auto"/>
          </w:divBdr>
          <w:divsChild>
            <w:div w:id="2050064057">
              <w:marLeft w:val="0"/>
              <w:marRight w:val="0"/>
              <w:marTop w:val="0"/>
              <w:marBottom w:val="0"/>
              <w:divBdr>
                <w:top w:val="none" w:sz="0" w:space="0" w:color="auto"/>
                <w:left w:val="none" w:sz="0" w:space="0" w:color="auto"/>
                <w:bottom w:val="none" w:sz="0" w:space="0" w:color="auto"/>
                <w:right w:val="none" w:sz="0" w:space="0" w:color="auto"/>
              </w:divBdr>
            </w:div>
          </w:divsChild>
        </w:div>
        <w:div w:id="1279294124">
          <w:marLeft w:val="0"/>
          <w:marRight w:val="0"/>
          <w:marTop w:val="0"/>
          <w:marBottom w:val="0"/>
          <w:divBdr>
            <w:top w:val="none" w:sz="0" w:space="0" w:color="auto"/>
            <w:left w:val="none" w:sz="0" w:space="0" w:color="auto"/>
            <w:bottom w:val="none" w:sz="0" w:space="0" w:color="auto"/>
            <w:right w:val="none" w:sz="0" w:space="0" w:color="auto"/>
          </w:divBdr>
          <w:divsChild>
            <w:div w:id="1732120332">
              <w:marLeft w:val="0"/>
              <w:marRight w:val="0"/>
              <w:marTop w:val="0"/>
              <w:marBottom w:val="0"/>
              <w:divBdr>
                <w:top w:val="none" w:sz="0" w:space="0" w:color="auto"/>
                <w:left w:val="none" w:sz="0" w:space="0" w:color="auto"/>
                <w:bottom w:val="none" w:sz="0" w:space="0" w:color="auto"/>
                <w:right w:val="none" w:sz="0" w:space="0" w:color="auto"/>
              </w:divBdr>
            </w:div>
          </w:divsChild>
        </w:div>
        <w:div w:id="1173104556">
          <w:marLeft w:val="0"/>
          <w:marRight w:val="0"/>
          <w:marTop w:val="0"/>
          <w:marBottom w:val="0"/>
          <w:divBdr>
            <w:top w:val="none" w:sz="0" w:space="0" w:color="auto"/>
            <w:left w:val="none" w:sz="0" w:space="0" w:color="auto"/>
            <w:bottom w:val="none" w:sz="0" w:space="0" w:color="auto"/>
            <w:right w:val="none" w:sz="0" w:space="0" w:color="auto"/>
          </w:divBdr>
          <w:divsChild>
            <w:div w:id="1897819772">
              <w:marLeft w:val="0"/>
              <w:marRight w:val="0"/>
              <w:marTop w:val="0"/>
              <w:marBottom w:val="0"/>
              <w:divBdr>
                <w:top w:val="none" w:sz="0" w:space="0" w:color="auto"/>
                <w:left w:val="none" w:sz="0" w:space="0" w:color="auto"/>
                <w:bottom w:val="none" w:sz="0" w:space="0" w:color="auto"/>
                <w:right w:val="none" w:sz="0" w:space="0" w:color="auto"/>
              </w:divBdr>
            </w:div>
          </w:divsChild>
        </w:div>
        <w:div w:id="113210468">
          <w:marLeft w:val="0"/>
          <w:marRight w:val="0"/>
          <w:marTop w:val="0"/>
          <w:marBottom w:val="0"/>
          <w:divBdr>
            <w:top w:val="none" w:sz="0" w:space="0" w:color="auto"/>
            <w:left w:val="none" w:sz="0" w:space="0" w:color="auto"/>
            <w:bottom w:val="none" w:sz="0" w:space="0" w:color="auto"/>
            <w:right w:val="none" w:sz="0" w:space="0" w:color="auto"/>
          </w:divBdr>
          <w:divsChild>
            <w:div w:id="1017388651">
              <w:marLeft w:val="0"/>
              <w:marRight w:val="0"/>
              <w:marTop w:val="0"/>
              <w:marBottom w:val="0"/>
              <w:divBdr>
                <w:top w:val="none" w:sz="0" w:space="0" w:color="auto"/>
                <w:left w:val="none" w:sz="0" w:space="0" w:color="auto"/>
                <w:bottom w:val="none" w:sz="0" w:space="0" w:color="auto"/>
                <w:right w:val="none" w:sz="0" w:space="0" w:color="auto"/>
              </w:divBdr>
            </w:div>
          </w:divsChild>
        </w:div>
        <w:div w:id="838691386">
          <w:marLeft w:val="0"/>
          <w:marRight w:val="0"/>
          <w:marTop w:val="0"/>
          <w:marBottom w:val="0"/>
          <w:divBdr>
            <w:top w:val="none" w:sz="0" w:space="0" w:color="auto"/>
            <w:left w:val="none" w:sz="0" w:space="0" w:color="auto"/>
            <w:bottom w:val="none" w:sz="0" w:space="0" w:color="auto"/>
            <w:right w:val="none" w:sz="0" w:space="0" w:color="auto"/>
          </w:divBdr>
          <w:divsChild>
            <w:div w:id="489520625">
              <w:marLeft w:val="0"/>
              <w:marRight w:val="0"/>
              <w:marTop w:val="0"/>
              <w:marBottom w:val="0"/>
              <w:divBdr>
                <w:top w:val="none" w:sz="0" w:space="0" w:color="auto"/>
                <w:left w:val="none" w:sz="0" w:space="0" w:color="auto"/>
                <w:bottom w:val="none" w:sz="0" w:space="0" w:color="auto"/>
                <w:right w:val="none" w:sz="0" w:space="0" w:color="auto"/>
              </w:divBdr>
            </w:div>
          </w:divsChild>
        </w:div>
        <w:div w:id="1122964141">
          <w:marLeft w:val="0"/>
          <w:marRight w:val="0"/>
          <w:marTop w:val="0"/>
          <w:marBottom w:val="0"/>
          <w:divBdr>
            <w:top w:val="none" w:sz="0" w:space="0" w:color="auto"/>
            <w:left w:val="none" w:sz="0" w:space="0" w:color="auto"/>
            <w:bottom w:val="none" w:sz="0" w:space="0" w:color="auto"/>
            <w:right w:val="none" w:sz="0" w:space="0" w:color="auto"/>
          </w:divBdr>
          <w:divsChild>
            <w:div w:id="2043431993">
              <w:marLeft w:val="0"/>
              <w:marRight w:val="0"/>
              <w:marTop w:val="0"/>
              <w:marBottom w:val="0"/>
              <w:divBdr>
                <w:top w:val="none" w:sz="0" w:space="0" w:color="auto"/>
                <w:left w:val="none" w:sz="0" w:space="0" w:color="auto"/>
                <w:bottom w:val="none" w:sz="0" w:space="0" w:color="auto"/>
                <w:right w:val="none" w:sz="0" w:space="0" w:color="auto"/>
              </w:divBdr>
            </w:div>
          </w:divsChild>
        </w:div>
        <w:div w:id="524252043">
          <w:marLeft w:val="0"/>
          <w:marRight w:val="0"/>
          <w:marTop w:val="0"/>
          <w:marBottom w:val="0"/>
          <w:divBdr>
            <w:top w:val="none" w:sz="0" w:space="0" w:color="auto"/>
            <w:left w:val="none" w:sz="0" w:space="0" w:color="auto"/>
            <w:bottom w:val="none" w:sz="0" w:space="0" w:color="auto"/>
            <w:right w:val="none" w:sz="0" w:space="0" w:color="auto"/>
          </w:divBdr>
          <w:divsChild>
            <w:div w:id="1128399189">
              <w:marLeft w:val="0"/>
              <w:marRight w:val="0"/>
              <w:marTop w:val="0"/>
              <w:marBottom w:val="0"/>
              <w:divBdr>
                <w:top w:val="none" w:sz="0" w:space="0" w:color="auto"/>
                <w:left w:val="none" w:sz="0" w:space="0" w:color="auto"/>
                <w:bottom w:val="none" w:sz="0" w:space="0" w:color="auto"/>
                <w:right w:val="none" w:sz="0" w:space="0" w:color="auto"/>
              </w:divBdr>
            </w:div>
          </w:divsChild>
        </w:div>
        <w:div w:id="223755757">
          <w:marLeft w:val="0"/>
          <w:marRight w:val="0"/>
          <w:marTop w:val="0"/>
          <w:marBottom w:val="0"/>
          <w:divBdr>
            <w:top w:val="none" w:sz="0" w:space="0" w:color="auto"/>
            <w:left w:val="none" w:sz="0" w:space="0" w:color="auto"/>
            <w:bottom w:val="none" w:sz="0" w:space="0" w:color="auto"/>
            <w:right w:val="none" w:sz="0" w:space="0" w:color="auto"/>
          </w:divBdr>
          <w:divsChild>
            <w:div w:id="689337426">
              <w:marLeft w:val="0"/>
              <w:marRight w:val="0"/>
              <w:marTop w:val="0"/>
              <w:marBottom w:val="0"/>
              <w:divBdr>
                <w:top w:val="none" w:sz="0" w:space="0" w:color="auto"/>
                <w:left w:val="none" w:sz="0" w:space="0" w:color="auto"/>
                <w:bottom w:val="none" w:sz="0" w:space="0" w:color="auto"/>
                <w:right w:val="none" w:sz="0" w:space="0" w:color="auto"/>
              </w:divBdr>
            </w:div>
          </w:divsChild>
        </w:div>
        <w:div w:id="874585139">
          <w:marLeft w:val="0"/>
          <w:marRight w:val="0"/>
          <w:marTop w:val="0"/>
          <w:marBottom w:val="0"/>
          <w:divBdr>
            <w:top w:val="none" w:sz="0" w:space="0" w:color="auto"/>
            <w:left w:val="none" w:sz="0" w:space="0" w:color="auto"/>
            <w:bottom w:val="none" w:sz="0" w:space="0" w:color="auto"/>
            <w:right w:val="none" w:sz="0" w:space="0" w:color="auto"/>
          </w:divBdr>
          <w:divsChild>
            <w:div w:id="818959881">
              <w:marLeft w:val="0"/>
              <w:marRight w:val="0"/>
              <w:marTop w:val="0"/>
              <w:marBottom w:val="0"/>
              <w:divBdr>
                <w:top w:val="none" w:sz="0" w:space="0" w:color="auto"/>
                <w:left w:val="none" w:sz="0" w:space="0" w:color="auto"/>
                <w:bottom w:val="none" w:sz="0" w:space="0" w:color="auto"/>
                <w:right w:val="none" w:sz="0" w:space="0" w:color="auto"/>
              </w:divBdr>
            </w:div>
          </w:divsChild>
        </w:div>
        <w:div w:id="260063718">
          <w:marLeft w:val="0"/>
          <w:marRight w:val="0"/>
          <w:marTop w:val="0"/>
          <w:marBottom w:val="0"/>
          <w:divBdr>
            <w:top w:val="none" w:sz="0" w:space="0" w:color="auto"/>
            <w:left w:val="none" w:sz="0" w:space="0" w:color="auto"/>
            <w:bottom w:val="none" w:sz="0" w:space="0" w:color="auto"/>
            <w:right w:val="none" w:sz="0" w:space="0" w:color="auto"/>
          </w:divBdr>
          <w:divsChild>
            <w:div w:id="1458525057">
              <w:marLeft w:val="0"/>
              <w:marRight w:val="0"/>
              <w:marTop w:val="0"/>
              <w:marBottom w:val="0"/>
              <w:divBdr>
                <w:top w:val="none" w:sz="0" w:space="0" w:color="auto"/>
                <w:left w:val="none" w:sz="0" w:space="0" w:color="auto"/>
                <w:bottom w:val="none" w:sz="0" w:space="0" w:color="auto"/>
                <w:right w:val="none" w:sz="0" w:space="0" w:color="auto"/>
              </w:divBdr>
            </w:div>
          </w:divsChild>
        </w:div>
        <w:div w:id="2134060074">
          <w:marLeft w:val="0"/>
          <w:marRight w:val="0"/>
          <w:marTop w:val="0"/>
          <w:marBottom w:val="0"/>
          <w:divBdr>
            <w:top w:val="none" w:sz="0" w:space="0" w:color="auto"/>
            <w:left w:val="none" w:sz="0" w:space="0" w:color="auto"/>
            <w:bottom w:val="none" w:sz="0" w:space="0" w:color="auto"/>
            <w:right w:val="none" w:sz="0" w:space="0" w:color="auto"/>
          </w:divBdr>
          <w:divsChild>
            <w:div w:id="609631670">
              <w:marLeft w:val="0"/>
              <w:marRight w:val="0"/>
              <w:marTop w:val="0"/>
              <w:marBottom w:val="0"/>
              <w:divBdr>
                <w:top w:val="none" w:sz="0" w:space="0" w:color="auto"/>
                <w:left w:val="none" w:sz="0" w:space="0" w:color="auto"/>
                <w:bottom w:val="none" w:sz="0" w:space="0" w:color="auto"/>
                <w:right w:val="none" w:sz="0" w:space="0" w:color="auto"/>
              </w:divBdr>
            </w:div>
          </w:divsChild>
        </w:div>
        <w:div w:id="1465584639">
          <w:marLeft w:val="0"/>
          <w:marRight w:val="0"/>
          <w:marTop w:val="0"/>
          <w:marBottom w:val="0"/>
          <w:divBdr>
            <w:top w:val="none" w:sz="0" w:space="0" w:color="auto"/>
            <w:left w:val="none" w:sz="0" w:space="0" w:color="auto"/>
            <w:bottom w:val="none" w:sz="0" w:space="0" w:color="auto"/>
            <w:right w:val="none" w:sz="0" w:space="0" w:color="auto"/>
          </w:divBdr>
          <w:divsChild>
            <w:div w:id="1125809176">
              <w:marLeft w:val="0"/>
              <w:marRight w:val="0"/>
              <w:marTop w:val="0"/>
              <w:marBottom w:val="0"/>
              <w:divBdr>
                <w:top w:val="none" w:sz="0" w:space="0" w:color="auto"/>
                <w:left w:val="none" w:sz="0" w:space="0" w:color="auto"/>
                <w:bottom w:val="none" w:sz="0" w:space="0" w:color="auto"/>
                <w:right w:val="none" w:sz="0" w:space="0" w:color="auto"/>
              </w:divBdr>
            </w:div>
          </w:divsChild>
        </w:div>
        <w:div w:id="264188524">
          <w:marLeft w:val="0"/>
          <w:marRight w:val="0"/>
          <w:marTop w:val="0"/>
          <w:marBottom w:val="0"/>
          <w:divBdr>
            <w:top w:val="none" w:sz="0" w:space="0" w:color="auto"/>
            <w:left w:val="none" w:sz="0" w:space="0" w:color="auto"/>
            <w:bottom w:val="none" w:sz="0" w:space="0" w:color="auto"/>
            <w:right w:val="none" w:sz="0" w:space="0" w:color="auto"/>
          </w:divBdr>
          <w:divsChild>
            <w:div w:id="647515999">
              <w:marLeft w:val="0"/>
              <w:marRight w:val="0"/>
              <w:marTop w:val="0"/>
              <w:marBottom w:val="0"/>
              <w:divBdr>
                <w:top w:val="none" w:sz="0" w:space="0" w:color="auto"/>
                <w:left w:val="none" w:sz="0" w:space="0" w:color="auto"/>
                <w:bottom w:val="none" w:sz="0" w:space="0" w:color="auto"/>
                <w:right w:val="none" w:sz="0" w:space="0" w:color="auto"/>
              </w:divBdr>
            </w:div>
          </w:divsChild>
        </w:div>
        <w:div w:id="1770083926">
          <w:marLeft w:val="0"/>
          <w:marRight w:val="0"/>
          <w:marTop w:val="0"/>
          <w:marBottom w:val="0"/>
          <w:divBdr>
            <w:top w:val="none" w:sz="0" w:space="0" w:color="auto"/>
            <w:left w:val="none" w:sz="0" w:space="0" w:color="auto"/>
            <w:bottom w:val="none" w:sz="0" w:space="0" w:color="auto"/>
            <w:right w:val="none" w:sz="0" w:space="0" w:color="auto"/>
          </w:divBdr>
          <w:divsChild>
            <w:div w:id="642588043">
              <w:marLeft w:val="0"/>
              <w:marRight w:val="0"/>
              <w:marTop w:val="0"/>
              <w:marBottom w:val="0"/>
              <w:divBdr>
                <w:top w:val="none" w:sz="0" w:space="0" w:color="auto"/>
                <w:left w:val="none" w:sz="0" w:space="0" w:color="auto"/>
                <w:bottom w:val="none" w:sz="0" w:space="0" w:color="auto"/>
                <w:right w:val="none" w:sz="0" w:space="0" w:color="auto"/>
              </w:divBdr>
            </w:div>
          </w:divsChild>
        </w:div>
        <w:div w:id="1771971042">
          <w:marLeft w:val="0"/>
          <w:marRight w:val="0"/>
          <w:marTop w:val="0"/>
          <w:marBottom w:val="0"/>
          <w:divBdr>
            <w:top w:val="none" w:sz="0" w:space="0" w:color="auto"/>
            <w:left w:val="none" w:sz="0" w:space="0" w:color="auto"/>
            <w:bottom w:val="none" w:sz="0" w:space="0" w:color="auto"/>
            <w:right w:val="none" w:sz="0" w:space="0" w:color="auto"/>
          </w:divBdr>
          <w:divsChild>
            <w:div w:id="122231405">
              <w:marLeft w:val="0"/>
              <w:marRight w:val="0"/>
              <w:marTop w:val="0"/>
              <w:marBottom w:val="0"/>
              <w:divBdr>
                <w:top w:val="none" w:sz="0" w:space="0" w:color="auto"/>
                <w:left w:val="none" w:sz="0" w:space="0" w:color="auto"/>
                <w:bottom w:val="none" w:sz="0" w:space="0" w:color="auto"/>
                <w:right w:val="none" w:sz="0" w:space="0" w:color="auto"/>
              </w:divBdr>
            </w:div>
          </w:divsChild>
        </w:div>
        <w:div w:id="1396472692">
          <w:marLeft w:val="0"/>
          <w:marRight w:val="0"/>
          <w:marTop w:val="0"/>
          <w:marBottom w:val="0"/>
          <w:divBdr>
            <w:top w:val="none" w:sz="0" w:space="0" w:color="auto"/>
            <w:left w:val="none" w:sz="0" w:space="0" w:color="auto"/>
            <w:bottom w:val="none" w:sz="0" w:space="0" w:color="auto"/>
            <w:right w:val="none" w:sz="0" w:space="0" w:color="auto"/>
          </w:divBdr>
          <w:divsChild>
            <w:div w:id="31661997">
              <w:marLeft w:val="0"/>
              <w:marRight w:val="0"/>
              <w:marTop w:val="0"/>
              <w:marBottom w:val="0"/>
              <w:divBdr>
                <w:top w:val="none" w:sz="0" w:space="0" w:color="auto"/>
                <w:left w:val="none" w:sz="0" w:space="0" w:color="auto"/>
                <w:bottom w:val="none" w:sz="0" w:space="0" w:color="auto"/>
                <w:right w:val="none" w:sz="0" w:space="0" w:color="auto"/>
              </w:divBdr>
            </w:div>
          </w:divsChild>
        </w:div>
        <w:div w:id="2144076220">
          <w:marLeft w:val="0"/>
          <w:marRight w:val="0"/>
          <w:marTop w:val="0"/>
          <w:marBottom w:val="0"/>
          <w:divBdr>
            <w:top w:val="none" w:sz="0" w:space="0" w:color="auto"/>
            <w:left w:val="none" w:sz="0" w:space="0" w:color="auto"/>
            <w:bottom w:val="none" w:sz="0" w:space="0" w:color="auto"/>
            <w:right w:val="none" w:sz="0" w:space="0" w:color="auto"/>
          </w:divBdr>
          <w:divsChild>
            <w:div w:id="980773535">
              <w:marLeft w:val="0"/>
              <w:marRight w:val="0"/>
              <w:marTop w:val="0"/>
              <w:marBottom w:val="0"/>
              <w:divBdr>
                <w:top w:val="none" w:sz="0" w:space="0" w:color="auto"/>
                <w:left w:val="none" w:sz="0" w:space="0" w:color="auto"/>
                <w:bottom w:val="none" w:sz="0" w:space="0" w:color="auto"/>
                <w:right w:val="none" w:sz="0" w:space="0" w:color="auto"/>
              </w:divBdr>
            </w:div>
          </w:divsChild>
        </w:div>
        <w:div w:id="2118714756">
          <w:marLeft w:val="0"/>
          <w:marRight w:val="0"/>
          <w:marTop w:val="0"/>
          <w:marBottom w:val="0"/>
          <w:divBdr>
            <w:top w:val="none" w:sz="0" w:space="0" w:color="auto"/>
            <w:left w:val="none" w:sz="0" w:space="0" w:color="auto"/>
            <w:bottom w:val="none" w:sz="0" w:space="0" w:color="auto"/>
            <w:right w:val="none" w:sz="0" w:space="0" w:color="auto"/>
          </w:divBdr>
          <w:divsChild>
            <w:div w:id="209196063">
              <w:marLeft w:val="0"/>
              <w:marRight w:val="0"/>
              <w:marTop w:val="0"/>
              <w:marBottom w:val="0"/>
              <w:divBdr>
                <w:top w:val="none" w:sz="0" w:space="0" w:color="auto"/>
                <w:left w:val="none" w:sz="0" w:space="0" w:color="auto"/>
                <w:bottom w:val="none" w:sz="0" w:space="0" w:color="auto"/>
                <w:right w:val="none" w:sz="0" w:space="0" w:color="auto"/>
              </w:divBdr>
            </w:div>
          </w:divsChild>
        </w:div>
        <w:div w:id="45491831">
          <w:marLeft w:val="0"/>
          <w:marRight w:val="0"/>
          <w:marTop w:val="0"/>
          <w:marBottom w:val="0"/>
          <w:divBdr>
            <w:top w:val="none" w:sz="0" w:space="0" w:color="auto"/>
            <w:left w:val="none" w:sz="0" w:space="0" w:color="auto"/>
            <w:bottom w:val="none" w:sz="0" w:space="0" w:color="auto"/>
            <w:right w:val="none" w:sz="0" w:space="0" w:color="auto"/>
          </w:divBdr>
          <w:divsChild>
            <w:div w:id="461652600">
              <w:marLeft w:val="0"/>
              <w:marRight w:val="0"/>
              <w:marTop w:val="0"/>
              <w:marBottom w:val="0"/>
              <w:divBdr>
                <w:top w:val="none" w:sz="0" w:space="0" w:color="auto"/>
                <w:left w:val="none" w:sz="0" w:space="0" w:color="auto"/>
                <w:bottom w:val="none" w:sz="0" w:space="0" w:color="auto"/>
                <w:right w:val="none" w:sz="0" w:space="0" w:color="auto"/>
              </w:divBdr>
            </w:div>
          </w:divsChild>
        </w:div>
        <w:div w:id="1319335527">
          <w:marLeft w:val="0"/>
          <w:marRight w:val="0"/>
          <w:marTop w:val="0"/>
          <w:marBottom w:val="0"/>
          <w:divBdr>
            <w:top w:val="none" w:sz="0" w:space="0" w:color="auto"/>
            <w:left w:val="none" w:sz="0" w:space="0" w:color="auto"/>
            <w:bottom w:val="none" w:sz="0" w:space="0" w:color="auto"/>
            <w:right w:val="none" w:sz="0" w:space="0" w:color="auto"/>
          </w:divBdr>
          <w:divsChild>
            <w:div w:id="568417348">
              <w:marLeft w:val="0"/>
              <w:marRight w:val="0"/>
              <w:marTop w:val="0"/>
              <w:marBottom w:val="0"/>
              <w:divBdr>
                <w:top w:val="none" w:sz="0" w:space="0" w:color="auto"/>
                <w:left w:val="none" w:sz="0" w:space="0" w:color="auto"/>
                <w:bottom w:val="none" w:sz="0" w:space="0" w:color="auto"/>
                <w:right w:val="none" w:sz="0" w:space="0" w:color="auto"/>
              </w:divBdr>
            </w:div>
          </w:divsChild>
        </w:div>
        <w:div w:id="1114247384">
          <w:marLeft w:val="0"/>
          <w:marRight w:val="0"/>
          <w:marTop w:val="0"/>
          <w:marBottom w:val="0"/>
          <w:divBdr>
            <w:top w:val="none" w:sz="0" w:space="0" w:color="auto"/>
            <w:left w:val="none" w:sz="0" w:space="0" w:color="auto"/>
            <w:bottom w:val="none" w:sz="0" w:space="0" w:color="auto"/>
            <w:right w:val="none" w:sz="0" w:space="0" w:color="auto"/>
          </w:divBdr>
          <w:divsChild>
            <w:div w:id="21170679">
              <w:marLeft w:val="0"/>
              <w:marRight w:val="0"/>
              <w:marTop w:val="0"/>
              <w:marBottom w:val="0"/>
              <w:divBdr>
                <w:top w:val="none" w:sz="0" w:space="0" w:color="auto"/>
                <w:left w:val="none" w:sz="0" w:space="0" w:color="auto"/>
                <w:bottom w:val="none" w:sz="0" w:space="0" w:color="auto"/>
                <w:right w:val="none" w:sz="0" w:space="0" w:color="auto"/>
              </w:divBdr>
            </w:div>
          </w:divsChild>
        </w:div>
        <w:div w:id="1140998480">
          <w:marLeft w:val="0"/>
          <w:marRight w:val="0"/>
          <w:marTop w:val="0"/>
          <w:marBottom w:val="0"/>
          <w:divBdr>
            <w:top w:val="none" w:sz="0" w:space="0" w:color="auto"/>
            <w:left w:val="none" w:sz="0" w:space="0" w:color="auto"/>
            <w:bottom w:val="none" w:sz="0" w:space="0" w:color="auto"/>
            <w:right w:val="none" w:sz="0" w:space="0" w:color="auto"/>
          </w:divBdr>
          <w:divsChild>
            <w:div w:id="789281405">
              <w:marLeft w:val="0"/>
              <w:marRight w:val="0"/>
              <w:marTop w:val="0"/>
              <w:marBottom w:val="0"/>
              <w:divBdr>
                <w:top w:val="none" w:sz="0" w:space="0" w:color="auto"/>
                <w:left w:val="none" w:sz="0" w:space="0" w:color="auto"/>
                <w:bottom w:val="none" w:sz="0" w:space="0" w:color="auto"/>
                <w:right w:val="none" w:sz="0" w:space="0" w:color="auto"/>
              </w:divBdr>
            </w:div>
          </w:divsChild>
        </w:div>
        <w:div w:id="689069747">
          <w:marLeft w:val="0"/>
          <w:marRight w:val="0"/>
          <w:marTop w:val="0"/>
          <w:marBottom w:val="0"/>
          <w:divBdr>
            <w:top w:val="none" w:sz="0" w:space="0" w:color="auto"/>
            <w:left w:val="none" w:sz="0" w:space="0" w:color="auto"/>
            <w:bottom w:val="none" w:sz="0" w:space="0" w:color="auto"/>
            <w:right w:val="none" w:sz="0" w:space="0" w:color="auto"/>
          </w:divBdr>
          <w:divsChild>
            <w:div w:id="1998877151">
              <w:marLeft w:val="0"/>
              <w:marRight w:val="0"/>
              <w:marTop w:val="0"/>
              <w:marBottom w:val="0"/>
              <w:divBdr>
                <w:top w:val="none" w:sz="0" w:space="0" w:color="auto"/>
                <w:left w:val="none" w:sz="0" w:space="0" w:color="auto"/>
                <w:bottom w:val="none" w:sz="0" w:space="0" w:color="auto"/>
                <w:right w:val="none" w:sz="0" w:space="0" w:color="auto"/>
              </w:divBdr>
            </w:div>
          </w:divsChild>
        </w:div>
        <w:div w:id="476189457">
          <w:marLeft w:val="0"/>
          <w:marRight w:val="0"/>
          <w:marTop w:val="0"/>
          <w:marBottom w:val="0"/>
          <w:divBdr>
            <w:top w:val="none" w:sz="0" w:space="0" w:color="auto"/>
            <w:left w:val="none" w:sz="0" w:space="0" w:color="auto"/>
            <w:bottom w:val="none" w:sz="0" w:space="0" w:color="auto"/>
            <w:right w:val="none" w:sz="0" w:space="0" w:color="auto"/>
          </w:divBdr>
          <w:divsChild>
            <w:div w:id="174660767">
              <w:marLeft w:val="0"/>
              <w:marRight w:val="0"/>
              <w:marTop w:val="0"/>
              <w:marBottom w:val="0"/>
              <w:divBdr>
                <w:top w:val="none" w:sz="0" w:space="0" w:color="auto"/>
                <w:left w:val="none" w:sz="0" w:space="0" w:color="auto"/>
                <w:bottom w:val="none" w:sz="0" w:space="0" w:color="auto"/>
                <w:right w:val="none" w:sz="0" w:space="0" w:color="auto"/>
              </w:divBdr>
            </w:div>
          </w:divsChild>
        </w:div>
        <w:div w:id="709301223">
          <w:marLeft w:val="0"/>
          <w:marRight w:val="0"/>
          <w:marTop w:val="0"/>
          <w:marBottom w:val="0"/>
          <w:divBdr>
            <w:top w:val="none" w:sz="0" w:space="0" w:color="auto"/>
            <w:left w:val="none" w:sz="0" w:space="0" w:color="auto"/>
            <w:bottom w:val="none" w:sz="0" w:space="0" w:color="auto"/>
            <w:right w:val="none" w:sz="0" w:space="0" w:color="auto"/>
          </w:divBdr>
          <w:divsChild>
            <w:div w:id="1720670779">
              <w:marLeft w:val="0"/>
              <w:marRight w:val="0"/>
              <w:marTop w:val="0"/>
              <w:marBottom w:val="0"/>
              <w:divBdr>
                <w:top w:val="none" w:sz="0" w:space="0" w:color="auto"/>
                <w:left w:val="none" w:sz="0" w:space="0" w:color="auto"/>
                <w:bottom w:val="none" w:sz="0" w:space="0" w:color="auto"/>
                <w:right w:val="none" w:sz="0" w:space="0" w:color="auto"/>
              </w:divBdr>
            </w:div>
          </w:divsChild>
        </w:div>
        <w:div w:id="792602507">
          <w:marLeft w:val="0"/>
          <w:marRight w:val="0"/>
          <w:marTop w:val="0"/>
          <w:marBottom w:val="0"/>
          <w:divBdr>
            <w:top w:val="none" w:sz="0" w:space="0" w:color="auto"/>
            <w:left w:val="none" w:sz="0" w:space="0" w:color="auto"/>
            <w:bottom w:val="none" w:sz="0" w:space="0" w:color="auto"/>
            <w:right w:val="none" w:sz="0" w:space="0" w:color="auto"/>
          </w:divBdr>
          <w:divsChild>
            <w:div w:id="164903634">
              <w:marLeft w:val="0"/>
              <w:marRight w:val="0"/>
              <w:marTop w:val="0"/>
              <w:marBottom w:val="0"/>
              <w:divBdr>
                <w:top w:val="none" w:sz="0" w:space="0" w:color="auto"/>
                <w:left w:val="none" w:sz="0" w:space="0" w:color="auto"/>
                <w:bottom w:val="none" w:sz="0" w:space="0" w:color="auto"/>
                <w:right w:val="none" w:sz="0" w:space="0" w:color="auto"/>
              </w:divBdr>
            </w:div>
          </w:divsChild>
        </w:div>
        <w:div w:id="1527987760">
          <w:marLeft w:val="0"/>
          <w:marRight w:val="0"/>
          <w:marTop w:val="0"/>
          <w:marBottom w:val="0"/>
          <w:divBdr>
            <w:top w:val="none" w:sz="0" w:space="0" w:color="auto"/>
            <w:left w:val="none" w:sz="0" w:space="0" w:color="auto"/>
            <w:bottom w:val="none" w:sz="0" w:space="0" w:color="auto"/>
            <w:right w:val="none" w:sz="0" w:space="0" w:color="auto"/>
          </w:divBdr>
          <w:divsChild>
            <w:div w:id="28143122">
              <w:marLeft w:val="0"/>
              <w:marRight w:val="0"/>
              <w:marTop w:val="0"/>
              <w:marBottom w:val="0"/>
              <w:divBdr>
                <w:top w:val="none" w:sz="0" w:space="0" w:color="auto"/>
                <w:left w:val="none" w:sz="0" w:space="0" w:color="auto"/>
                <w:bottom w:val="none" w:sz="0" w:space="0" w:color="auto"/>
                <w:right w:val="none" w:sz="0" w:space="0" w:color="auto"/>
              </w:divBdr>
            </w:div>
          </w:divsChild>
        </w:div>
        <w:div w:id="186915663">
          <w:marLeft w:val="0"/>
          <w:marRight w:val="0"/>
          <w:marTop w:val="0"/>
          <w:marBottom w:val="0"/>
          <w:divBdr>
            <w:top w:val="none" w:sz="0" w:space="0" w:color="auto"/>
            <w:left w:val="none" w:sz="0" w:space="0" w:color="auto"/>
            <w:bottom w:val="none" w:sz="0" w:space="0" w:color="auto"/>
            <w:right w:val="none" w:sz="0" w:space="0" w:color="auto"/>
          </w:divBdr>
          <w:divsChild>
            <w:div w:id="499739008">
              <w:marLeft w:val="0"/>
              <w:marRight w:val="0"/>
              <w:marTop w:val="0"/>
              <w:marBottom w:val="0"/>
              <w:divBdr>
                <w:top w:val="none" w:sz="0" w:space="0" w:color="auto"/>
                <w:left w:val="none" w:sz="0" w:space="0" w:color="auto"/>
                <w:bottom w:val="none" w:sz="0" w:space="0" w:color="auto"/>
                <w:right w:val="none" w:sz="0" w:space="0" w:color="auto"/>
              </w:divBdr>
            </w:div>
          </w:divsChild>
        </w:div>
        <w:div w:id="1543905900">
          <w:marLeft w:val="0"/>
          <w:marRight w:val="0"/>
          <w:marTop w:val="0"/>
          <w:marBottom w:val="0"/>
          <w:divBdr>
            <w:top w:val="none" w:sz="0" w:space="0" w:color="auto"/>
            <w:left w:val="none" w:sz="0" w:space="0" w:color="auto"/>
            <w:bottom w:val="none" w:sz="0" w:space="0" w:color="auto"/>
            <w:right w:val="none" w:sz="0" w:space="0" w:color="auto"/>
          </w:divBdr>
          <w:divsChild>
            <w:div w:id="1203782836">
              <w:marLeft w:val="0"/>
              <w:marRight w:val="0"/>
              <w:marTop w:val="0"/>
              <w:marBottom w:val="0"/>
              <w:divBdr>
                <w:top w:val="none" w:sz="0" w:space="0" w:color="auto"/>
                <w:left w:val="none" w:sz="0" w:space="0" w:color="auto"/>
                <w:bottom w:val="none" w:sz="0" w:space="0" w:color="auto"/>
                <w:right w:val="none" w:sz="0" w:space="0" w:color="auto"/>
              </w:divBdr>
            </w:div>
          </w:divsChild>
        </w:div>
        <w:div w:id="971248515">
          <w:marLeft w:val="0"/>
          <w:marRight w:val="0"/>
          <w:marTop w:val="0"/>
          <w:marBottom w:val="0"/>
          <w:divBdr>
            <w:top w:val="none" w:sz="0" w:space="0" w:color="auto"/>
            <w:left w:val="none" w:sz="0" w:space="0" w:color="auto"/>
            <w:bottom w:val="none" w:sz="0" w:space="0" w:color="auto"/>
            <w:right w:val="none" w:sz="0" w:space="0" w:color="auto"/>
          </w:divBdr>
          <w:divsChild>
            <w:div w:id="1084762523">
              <w:marLeft w:val="0"/>
              <w:marRight w:val="0"/>
              <w:marTop w:val="0"/>
              <w:marBottom w:val="0"/>
              <w:divBdr>
                <w:top w:val="none" w:sz="0" w:space="0" w:color="auto"/>
                <w:left w:val="none" w:sz="0" w:space="0" w:color="auto"/>
                <w:bottom w:val="none" w:sz="0" w:space="0" w:color="auto"/>
                <w:right w:val="none" w:sz="0" w:space="0" w:color="auto"/>
              </w:divBdr>
            </w:div>
          </w:divsChild>
        </w:div>
        <w:div w:id="2030176329">
          <w:marLeft w:val="0"/>
          <w:marRight w:val="0"/>
          <w:marTop w:val="0"/>
          <w:marBottom w:val="0"/>
          <w:divBdr>
            <w:top w:val="none" w:sz="0" w:space="0" w:color="auto"/>
            <w:left w:val="none" w:sz="0" w:space="0" w:color="auto"/>
            <w:bottom w:val="none" w:sz="0" w:space="0" w:color="auto"/>
            <w:right w:val="none" w:sz="0" w:space="0" w:color="auto"/>
          </w:divBdr>
          <w:divsChild>
            <w:div w:id="951863814">
              <w:marLeft w:val="0"/>
              <w:marRight w:val="0"/>
              <w:marTop w:val="0"/>
              <w:marBottom w:val="0"/>
              <w:divBdr>
                <w:top w:val="none" w:sz="0" w:space="0" w:color="auto"/>
                <w:left w:val="none" w:sz="0" w:space="0" w:color="auto"/>
                <w:bottom w:val="none" w:sz="0" w:space="0" w:color="auto"/>
                <w:right w:val="none" w:sz="0" w:space="0" w:color="auto"/>
              </w:divBdr>
            </w:div>
          </w:divsChild>
        </w:div>
        <w:div w:id="1801342161">
          <w:marLeft w:val="0"/>
          <w:marRight w:val="0"/>
          <w:marTop w:val="0"/>
          <w:marBottom w:val="0"/>
          <w:divBdr>
            <w:top w:val="none" w:sz="0" w:space="0" w:color="auto"/>
            <w:left w:val="none" w:sz="0" w:space="0" w:color="auto"/>
            <w:bottom w:val="none" w:sz="0" w:space="0" w:color="auto"/>
            <w:right w:val="none" w:sz="0" w:space="0" w:color="auto"/>
          </w:divBdr>
          <w:divsChild>
            <w:div w:id="2110077508">
              <w:marLeft w:val="0"/>
              <w:marRight w:val="0"/>
              <w:marTop w:val="0"/>
              <w:marBottom w:val="0"/>
              <w:divBdr>
                <w:top w:val="none" w:sz="0" w:space="0" w:color="auto"/>
                <w:left w:val="none" w:sz="0" w:space="0" w:color="auto"/>
                <w:bottom w:val="none" w:sz="0" w:space="0" w:color="auto"/>
                <w:right w:val="none" w:sz="0" w:space="0" w:color="auto"/>
              </w:divBdr>
            </w:div>
          </w:divsChild>
        </w:div>
        <w:div w:id="947079132">
          <w:marLeft w:val="0"/>
          <w:marRight w:val="0"/>
          <w:marTop w:val="0"/>
          <w:marBottom w:val="0"/>
          <w:divBdr>
            <w:top w:val="none" w:sz="0" w:space="0" w:color="auto"/>
            <w:left w:val="none" w:sz="0" w:space="0" w:color="auto"/>
            <w:bottom w:val="none" w:sz="0" w:space="0" w:color="auto"/>
            <w:right w:val="none" w:sz="0" w:space="0" w:color="auto"/>
          </w:divBdr>
          <w:divsChild>
            <w:div w:id="1916476816">
              <w:marLeft w:val="0"/>
              <w:marRight w:val="0"/>
              <w:marTop w:val="0"/>
              <w:marBottom w:val="0"/>
              <w:divBdr>
                <w:top w:val="none" w:sz="0" w:space="0" w:color="auto"/>
                <w:left w:val="none" w:sz="0" w:space="0" w:color="auto"/>
                <w:bottom w:val="none" w:sz="0" w:space="0" w:color="auto"/>
                <w:right w:val="none" w:sz="0" w:space="0" w:color="auto"/>
              </w:divBdr>
            </w:div>
          </w:divsChild>
        </w:div>
        <w:div w:id="1085569395">
          <w:marLeft w:val="0"/>
          <w:marRight w:val="0"/>
          <w:marTop w:val="0"/>
          <w:marBottom w:val="0"/>
          <w:divBdr>
            <w:top w:val="none" w:sz="0" w:space="0" w:color="auto"/>
            <w:left w:val="none" w:sz="0" w:space="0" w:color="auto"/>
            <w:bottom w:val="none" w:sz="0" w:space="0" w:color="auto"/>
            <w:right w:val="none" w:sz="0" w:space="0" w:color="auto"/>
          </w:divBdr>
          <w:divsChild>
            <w:div w:id="836728982">
              <w:marLeft w:val="0"/>
              <w:marRight w:val="0"/>
              <w:marTop w:val="0"/>
              <w:marBottom w:val="0"/>
              <w:divBdr>
                <w:top w:val="none" w:sz="0" w:space="0" w:color="auto"/>
                <w:left w:val="none" w:sz="0" w:space="0" w:color="auto"/>
                <w:bottom w:val="none" w:sz="0" w:space="0" w:color="auto"/>
                <w:right w:val="none" w:sz="0" w:space="0" w:color="auto"/>
              </w:divBdr>
            </w:div>
          </w:divsChild>
        </w:div>
        <w:div w:id="1100680359">
          <w:marLeft w:val="0"/>
          <w:marRight w:val="0"/>
          <w:marTop w:val="0"/>
          <w:marBottom w:val="0"/>
          <w:divBdr>
            <w:top w:val="none" w:sz="0" w:space="0" w:color="auto"/>
            <w:left w:val="none" w:sz="0" w:space="0" w:color="auto"/>
            <w:bottom w:val="none" w:sz="0" w:space="0" w:color="auto"/>
            <w:right w:val="none" w:sz="0" w:space="0" w:color="auto"/>
          </w:divBdr>
          <w:divsChild>
            <w:div w:id="1746102785">
              <w:marLeft w:val="0"/>
              <w:marRight w:val="0"/>
              <w:marTop w:val="0"/>
              <w:marBottom w:val="0"/>
              <w:divBdr>
                <w:top w:val="none" w:sz="0" w:space="0" w:color="auto"/>
                <w:left w:val="none" w:sz="0" w:space="0" w:color="auto"/>
                <w:bottom w:val="none" w:sz="0" w:space="0" w:color="auto"/>
                <w:right w:val="none" w:sz="0" w:space="0" w:color="auto"/>
              </w:divBdr>
            </w:div>
          </w:divsChild>
        </w:div>
        <w:div w:id="381758122">
          <w:marLeft w:val="0"/>
          <w:marRight w:val="0"/>
          <w:marTop w:val="0"/>
          <w:marBottom w:val="0"/>
          <w:divBdr>
            <w:top w:val="none" w:sz="0" w:space="0" w:color="auto"/>
            <w:left w:val="none" w:sz="0" w:space="0" w:color="auto"/>
            <w:bottom w:val="none" w:sz="0" w:space="0" w:color="auto"/>
            <w:right w:val="none" w:sz="0" w:space="0" w:color="auto"/>
          </w:divBdr>
          <w:divsChild>
            <w:div w:id="2071032884">
              <w:marLeft w:val="0"/>
              <w:marRight w:val="0"/>
              <w:marTop w:val="0"/>
              <w:marBottom w:val="0"/>
              <w:divBdr>
                <w:top w:val="none" w:sz="0" w:space="0" w:color="auto"/>
                <w:left w:val="none" w:sz="0" w:space="0" w:color="auto"/>
                <w:bottom w:val="none" w:sz="0" w:space="0" w:color="auto"/>
                <w:right w:val="none" w:sz="0" w:space="0" w:color="auto"/>
              </w:divBdr>
            </w:div>
          </w:divsChild>
        </w:div>
        <w:div w:id="1154879894">
          <w:marLeft w:val="0"/>
          <w:marRight w:val="0"/>
          <w:marTop w:val="0"/>
          <w:marBottom w:val="0"/>
          <w:divBdr>
            <w:top w:val="none" w:sz="0" w:space="0" w:color="auto"/>
            <w:left w:val="none" w:sz="0" w:space="0" w:color="auto"/>
            <w:bottom w:val="none" w:sz="0" w:space="0" w:color="auto"/>
            <w:right w:val="none" w:sz="0" w:space="0" w:color="auto"/>
          </w:divBdr>
          <w:divsChild>
            <w:div w:id="476999900">
              <w:marLeft w:val="0"/>
              <w:marRight w:val="0"/>
              <w:marTop w:val="0"/>
              <w:marBottom w:val="0"/>
              <w:divBdr>
                <w:top w:val="none" w:sz="0" w:space="0" w:color="auto"/>
                <w:left w:val="none" w:sz="0" w:space="0" w:color="auto"/>
                <w:bottom w:val="none" w:sz="0" w:space="0" w:color="auto"/>
                <w:right w:val="none" w:sz="0" w:space="0" w:color="auto"/>
              </w:divBdr>
            </w:div>
          </w:divsChild>
        </w:div>
        <w:div w:id="1195848555">
          <w:marLeft w:val="0"/>
          <w:marRight w:val="0"/>
          <w:marTop w:val="0"/>
          <w:marBottom w:val="0"/>
          <w:divBdr>
            <w:top w:val="none" w:sz="0" w:space="0" w:color="auto"/>
            <w:left w:val="none" w:sz="0" w:space="0" w:color="auto"/>
            <w:bottom w:val="none" w:sz="0" w:space="0" w:color="auto"/>
            <w:right w:val="none" w:sz="0" w:space="0" w:color="auto"/>
          </w:divBdr>
          <w:divsChild>
            <w:div w:id="89130260">
              <w:marLeft w:val="0"/>
              <w:marRight w:val="0"/>
              <w:marTop w:val="0"/>
              <w:marBottom w:val="0"/>
              <w:divBdr>
                <w:top w:val="none" w:sz="0" w:space="0" w:color="auto"/>
                <w:left w:val="none" w:sz="0" w:space="0" w:color="auto"/>
                <w:bottom w:val="none" w:sz="0" w:space="0" w:color="auto"/>
                <w:right w:val="none" w:sz="0" w:space="0" w:color="auto"/>
              </w:divBdr>
            </w:div>
          </w:divsChild>
        </w:div>
        <w:div w:id="2097703293">
          <w:marLeft w:val="0"/>
          <w:marRight w:val="0"/>
          <w:marTop w:val="0"/>
          <w:marBottom w:val="0"/>
          <w:divBdr>
            <w:top w:val="none" w:sz="0" w:space="0" w:color="auto"/>
            <w:left w:val="none" w:sz="0" w:space="0" w:color="auto"/>
            <w:bottom w:val="none" w:sz="0" w:space="0" w:color="auto"/>
            <w:right w:val="none" w:sz="0" w:space="0" w:color="auto"/>
          </w:divBdr>
          <w:divsChild>
            <w:div w:id="2109349840">
              <w:marLeft w:val="0"/>
              <w:marRight w:val="0"/>
              <w:marTop w:val="0"/>
              <w:marBottom w:val="0"/>
              <w:divBdr>
                <w:top w:val="none" w:sz="0" w:space="0" w:color="auto"/>
                <w:left w:val="none" w:sz="0" w:space="0" w:color="auto"/>
                <w:bottom w:val="none" w:sz="0" w:space="0" w:color="auto"/>
                <w:right w:val="none" w:sz="0" w:space="0" w:color="auto"/>
              </w:divBdr>
            </w:div>
          </w:divsChild>
        </w:div>
        <w:div w:id="854687404">
          <w:marLeft w:val="0"/>
          <w:marRight w:val="0"/>
          <w:marTop w:val="0"/>
          <w:marBottom w:val="0"/>
          <w:divBdr>
            <w:top w:val="none" w:sz="0" w:space="0" w:color="auto"/>
            <w:left w:val="none" w:sz="0" w:space="0" w:color="auto"/>
            <w:bottom w:val="none" w:sz="0" w:space="0" w:color="auto"/>
            <w:right w:val="none" w:sz="0" w:space="0" w:color="auto"/>
          </w:divBdr>
          <w:divsChild>
            <w:div w:id="97800095">
              <w:marLeft w:val="0"/>
              <w:marRight w:val="0"/>
              <w:marTop w:val="0"/>
              <w:marBottom w:val="0"/>
              <w:divBdr>
                <w:top w:val="none" w:sz="0" w:space="0" w:color="auto"/>
                <w:left w:val="none" w:sz="0" w:space="0" w:color="auto"/>
                <w:bottom w:val="none" w:sz="0" w:space="0" w:color="auto"/>
                <w:right w:val="none" w:sz="0" w:space="0" w:color="auto"/>
              </w:divBdr>
            </w:div>
          </w:divsChild>
        </w:div>
        <w:div w:id="207645588">
          <w:marLeft w:val="0"/>
          <w:marRight w:val="0"/>
          <w:marTop w:val="0"/>
          <w:marBottom w:val="0"/>
          <w:divBdr>
            <w:top w:val="none" w:sz="0" w:space="0" w:color="auto"/>
            <w:left w:val="none" w:sz="0" w:space="0" w:color="auto"/>
            <w:bottom w:val="none" w:sz="0" w:space="0" w:color="auto"/>
            <w:right w:val="none" w:sz="0" w:space="0" w:color="auto"/>
          </w:divBdr>
          <w:divsChild>
            <w:div w:id="1496191071">
              <w:marLeft w:val="0"/>
              <w:marRight w:val="0"/>
              <w:marTop w:val="0"/>
              <w:marBottom w:val="0"/>
              <w:divBdr>
                <w:top w:val="none" w:sz="0" w:space="0" w:color="auto"/>
                <w:left w:val="none" w:sz="0" w:space="0" w:color="auto"/>
                <w:bottom w:val="none" w:sz="0" w:space="0" w:color="auto"/>
                <w:right w:val="none" w:sz="0" w:space="0" w:color="auto"/>
              </w:divBdr>
            </w:div>
          </w:divsChild>
        </w:div>
        <w:div w:id="1275332466">
          <w:marLeft w:val="0"/>
          <w:marRight w:val="0"/>
          <w:marTop w:val="0"/>
          <w:marBottom w:val="0"/>
          <w:divBdr>
            <w:top w:val="none" w:sz="0" w:space="0" w:color="auto"/>
            <w:left w:val="none" w:sz="0" w:space="0" w:color="auto"/>
            <w:bottom w:val="none" w:sz="0" w:space="0" w:color="auto"/>
            <w:right w:val="none" w:sz="0" w:space="0" w:color="auto"/>
          </w:divBdr>
          <w:divsChild>
            <w:div w:id="585067533">
              <w:marLeft w:val="0"/>
              <w:marRight w:val="0"/>
              <w:marTop w:val="0"/>
              <w:marBottom w:val="0"/>
              <w:divBdr>
                <w:top w:val="none" w:sz="0" w:space="0" w:color="auto"/>
                <w:left w:val="none" w:sz="0" w:space="0" w:color="auto"/>
                <w:bottom w:val="none" w:sz="0" w:space="0" w:color="auto"/>
                <w:right w:val="none" w:sz="0" w:space="0" w:color="auto"/>
              </w:divBdr>
            </w:div>
          </w:divsChild>
        </w:div>
        <w:div w:id="982781028">
          <w:marLeft w:val="0"/>
          <w:marRight w:val="0"/>
          <w:marTop w:val="0"/>
          <w:marBottom w:val="0"/>
          <w:divBdr>
            <w:top w:val="none" w:sz="0" w:space="0" w:color="auto"/>
            <w:left w:val="none" w:sz="0" w:space="0" w:color="auto"/>
            <w:bottom w:val="none" w:sz="0" w:space="0" w:color="auto"/>
            <w:right w:val="none" w:sz="0" w:space="0" w:color="auto"/>
          </w:divBdr>
          <w:divsChild>
            <w:div w:id="2008751301">
              <w:marLeft w:val="0"/>
              <w:marRight w:val="0"/>
              <w:marTop w:val="0"/>
              <w:marBottom w:val="0"/>
              <w:divBdr>
                <w:top w:val="none" w:sz="0" w:space="0" w:color="auto"/>
                <w:left w:val="none" w:sz="0" w:space="0" w:color="auto"/>
                <w:bottom w:val="none" w:sz="0" w:space="0" w:color="auto"/>
                <w:right w:val="none" w:sz="0" w:space="0" w:color="auto"/>
              </w:divBdr>
            </w:div>
          </w:divsChild>
        </w:div>
        <w:div w:id="790054566">
          <w:marLeft w:val="0"/>
          <w:marRight w:val="0"/>
          <w:marTop w:val="0"/>
          <w:marBottom w:val="0"/>
          <w:divBdr>
            <w:top w:val="none" w:sz="0" w:space="0" w:color="auto"/>
            <w:left w:val="none" w:sz="0" w:space="0" w:color="auto"/>
            <w:bottom w:val="none" w:sz="0" w:space="0" w:color="auto"/>
            <w:right w:val="none" w:sz="0" w:space="0" w:color="auto"/>
          </w:divBdr>
          <w:divsChild>
            <w:div w:id="1954245224">
              <w:marLeft w:val="0"/>
              <w:marRight w:val="0"/>
              <w:marTop w:val="0"/>
              <w:marBottom w:val="0"/>
              <w:divBdr>
                <w:top w:val="none" w:sz="0" w:space="0" w:color="auto"/>
                <w:left w:val="none" w:sz="0" w:space="0" w:color="auto"/>
                <w:bottom w:val="none" w:sz="0" w:space="0" w:color="auto"/>
                <w:right w:val="none" w:sz="0" w:space="0" w:color="auto"/>
              </w:divBdr>
            </w:div>
          </w:divsChild>
        </w:div>
        <w:div w:id="31154841">
          <w:marLeft w:val="0"/>
          <w:marRight w:val="0"/>
          <w:marTop w:val="0"/>
          <w:marBottom w:val="0"/>
          <w:divBdr>
            <w:top w:val="none" w:sz="0" w:space="0" w:color="auto"/>
            <w:left w:val="none" w:sz="0" w:space="0" w:color="auto"/>
            <w:bottom w:val="none" w:sz="0" w:space="0" w:color="auto"/>
            <w:right w:val="none" w:sz="0" w:space="0" w:color="auto"/>
          </w:divBdr>
          <w:divsChild>
            <w:div w:id="1255164336">
              <w:marLeft w:val="0"/>
              <w:marRight w:val="0"/>
              <w:marTop w:val="0"/>
              <w:marBottom w:val="0"/>
              <w:divBdr>
                <w:top w:val="none" w:sz="0" w:space="0" w:color="auto"/>
                <w:left w:val="none" w:sz="0" w:space="0" w:color="auto"/>
                <w:bottom w:val="none" w:sz="0" w:space="0" w:color="auto"/>
                <w:right w:val="none" w:sz="0" w:space="0" w:color="auto"/>
              </w:divBdr>
            </w:div>
          </w:divsChild>
        </w:div>
        <w:div w:id="836924934">
          <w:marLeft w:val="0"/>
          <w:marRight w:val="0"/>
          <w:marTop w:val="0"/>
          <w:marBottom w:val="0"/>
          <w:divBdr>
            <w:top w:val="none" w:sz="0" w:space="0" w:color="auto"/>
            <w:left w:val="none" w:sz="0" w:space="0" w:color="auto"/>
            <w:bottom w:val="none" w:sz="0" w:space="0" w:color="auto"/>
            <w:right w:val="none" w:sz="0" w:space="0" w:color="auto"/>
          </w:divBdr>
          <w:divsChild>
            <w:div w:id="1039744356">
              <w:marLeft w:val="0"/>
              <w:marRight w:val="0"/>
              <w:marTop w:val="0"/>
              <w:marBottom w:val="0"/>
              <w:divBdr>
                <w:top w:val="none" w:sz="0" w:space="0" w:color="auto"/>
                <w:left w:val="none" w:sz="0" w:space="0" w:color="auto"/>
                <w:bottom w:val="none" w:sz="0" w:space="0" w:color="auto"/>
                <w:right w:val="none" w:sz="0" w:space="0" w:color="auto"/>
              </w:divBdr>
            </w:div>
          </w:divsChild>
        </w:div>
        <w:div w:id="102725251">
          <w:marLeft w:val="0"/>
          <w:marRight w:val="0"/>
          <w:marTop w:val="0"/>
          <w:marBottom w:val="0"/>
          <w:divBdr>
            <w:top w:val="none" w:sz="0" w:space="0" w:color="auto"/>
            <w:left w:val="none" w:sz="0" w:space="0" w:color="auto"/>
            <w:bottom w:val="none" w:sz="0" w:space="0" w:color="auto"/>
            <w:right w:val="none" w:sz="0" w:space="0" w:color="auto"/>
          </w:divBdr>
          <w:divsChild>
            <w:div w:id="1921138803">
              <w:marLeft w:val="0"/>
              <w:marRight w:val="0"/>
              <w:marTop w:val="0"/>
              <w:marBottom w:val="0"/>
              <w:divBdr>
                <w:top w:val="none" w:sz="0" w:space="0" w:color="auto"/>
                <w:left w:val="none" w:sz="0" w:space="0" w:color="auto"/>
                <w:bottom w:val="none" w:sz="0" w:space="0" w:color="auto"/>
                <w:right w:val="none" w:sz="0" w:space="0" w:color="auto"/>
              </w:divBdr>
            </w:div>
          </w:divsChild>
        </w:div>
        <w:div w:id="402068623">
          <w:marLeft w:val="0"/>
          <w:marRight w:val="0"/>
          <w:marTop w:val="0"/>
          <w:marBottom w:val="0"/>
          <w:divBdr>
            <w:top w:val="none" w:sz="0" w:space="0" w:color="auto"/>
            <w:left w:val="none" w:sz="0" w:space="0" w:color="auto"/>
            <w:bottom w:val="none" w:sz="0" w:space="0" w:color="auto"/>
            <w:right w:val="none" w:sz="0" w:space="0" w:color="auto"/>
          </w:divBdr>
          <w:divsChild>
            <w:div w:id="1582715583">
              <w:marLeft w:val="0"/>
              <w:marRight w:val="0"/>
              <w:marTop w:val="0"/>
              <w:marBottom w:val="0"/>
              <w:divBdr>
                <w:top w:val="none" w:sz="0" w:space="0" w:color="auto"/>
                <w:left w:val="none" w:sz="0" w:space="0" w:color="auto"/>
                <w:bottom w:val="none" w:sz="0" w:space="0" w:color="auto"/>
                <w:right w:val="none" w:sz="0" w:space="0" w:color="auto"/>
              </w:divBdr>
            </w:div>
          </w:divsChild>
        </w:div>
        <w:div w:id="934098929">
          <w:marLeft w:val="0"/>
          <w:marRight w:val="0"/>
          <w:marTop w:val="0"/>
          <w:marBottom w:val="0"/>
          <w:divBdr>
            <w:top w:val="none" w:sz="0" w:space="0" w:color="auto"/>
            <w:left w:val="none" w:sz="0" w:space="0" w:color="auto"/>
            <w:bottom w:val="none" w:sz="0" w:space="0" w:color="auto"/>
            <w:right w:val="none" w:sz="0" w:space="0" w:color="auto"/>
          </w:divBdr>
          <w:divsChild>
            <w:div w:id="830170674">
              <w:marLeft w:val="0"/>
              <w:marRight w:val="0"/>
              <w:marTop w:val="0"/>
              <w:marBottom w:val="0"/>
              <w:divBdr>
                <w:top w:val="none" w:sz="0" w:space="0" w:color="auto"/>
                <w:left w:val="none" w:sz="0" w:space="0" w:color="auto"/>
                <w:bottom w:val="none" w:sz="0" w:space="0" w:color="auto"/>
                <w:right w:val="none" w:sz="0" w:space="0" w:color="auto"/>
              </w:divBdr>
            </w:div>
          </w:divsChild>
        </w:div>
        <w:div w:id="819806203">
          <w:marLeft w:val="0"/>
          <w:marRight w:val="0"/>
          <w:marTop w:val="0"/>
          <w:marBottom w:val="0"/>
          <w:divBdr>
            <w:top w:val="none" w:sz="0" w:space="0" w:color="auto"/>
            <w:left w:val="none" w:sz="0" w:space="0" w:color="auto"/>
            <w:bottom w:val="none" w:sz="0" w:space="0" w:color="auto"/>
            <w:right w:val="none" w:sz="0" w:space="0" w:color="auto"/>
          </w:divBdr>
          <w:divsChild>
            <w:div w:id="1948123728">
              <w:marLeft w:val="0"/>
              <w:marRight w:val="0"/>
              <w:marTop w:val="0"/>
              <w:marBottom w:val="0"/>
              <w:divBdr>
                <w:top w:val="none" w:sz="0" w:space="0" w:color="auto"/>
                <w:left w:val="none" w:sz="0" w:space="0" w:color="auto"/>
                <w:bottom w:val="none" w:sz="0" w:space="0" w:color="auto"/>
                <w:right w:val="none" w:sz="0" w:space="0" w:color="auto"/>
              </w:divBdr>
            </w:div>
          </w:divsChild>
        </w:div>
        <w:div w:id="1744837751">
          <w:marLeft w:val="0"/>
          <w:marRight w:val="0"/>
          <w:marTop w:val="0"/>
          <w:marBottom w:val="0"/>
          <w:divBdr>
            <w:top w:val="none" w:sz="0" w:space="0" w:color="auto"/>
            <w:left w:val="none" w:sz="0" w:space="0" w:color="auto"/>
            <w:bottom w:val="none" w:sz="0" w:space="0" w:color="auto"/>
            <w:right w:val="none" w:sz="0" w:space="0" w:color="auto"/>
          </w:divBdr>
          <w:divsChild>
            <w:div w:id="628173813">
              <w:marLeft w:val="0"/>
              <w:marRight w:val="0"/>
              <w:marTop w:val="0"/>
              <w:marBottom w:val="0"/>
              <w:divBdr>
                <w:top w:val="none" w:sz="0" w:space="0" w:color="auto"/>
                <w:left w:val="none" w:sz="0" w:space="0" w:color="auto"/>
                <w:bottom w:val="none" w:sz="0" w:space="0" w:color="auto"/>
                <w:right w:val="none" w:sz="0" w:space="0" w:color="auto"/>
              </w:divBdr>
            </w:div>
          </w:divsChild>
        </w:div>
        <w:div w:id="1226070601">
          <w:marLeft w:val="0"/>
          <w:marRight w:val="0"/>
          <w:marTop w:val="0"/>
          <w:marBottom w:val="0"/>
          <w:divBdr>
            <w:top w:val="none" w:sz="0" w:space="0" w:color="auto"/>
            <w:left w:val="none" w:sz="0" w:space="0" w:color="auto"/>
            <w:bottom w:val="none" w:sz="0" w:space="0" w:color="auto"/>
            <w:right w:val="none" w:sz="0" w:space="0" w:color="auto"/>
          </w:divBdr>
          <w:divsChild>
            <w:div w:id="700280558">
              <w:marLeft w:val="0"/>
              <w:marRight w:val="0"/>
              <w:marTop w:val="0"/>
              <w:marBottom w:val="0"/>
              <w:divBdr>
                <w:top w:val="none" w:sz="0" w:space="0" w:color="auto"/>
                <w:left w:val="none" w:sz="0" w:space="0" w:color="auto"/>
                <w:bottom w:val="none" w:sz="0" w:space="0" w:color="auto"/>
                <w:right w:val="none" w:sz="0" w:space="0" w:color="auto"/>
              </w:divBdr>
            </w:div>
          </w:divsChild>
        </w:div>
        <w:div w:id="1438987046">
          <w:marLeft w:val="0"/>
          <w:marRight w:val="0"/>
          <w:marTop w:val="0"/>
          <w:marBottom w:val="0"/>
          <w:divBdr>
            <w:top w:val="none" w:sz="0" w:space="0" w:color="auto"/>
            <w:left w:val="none" w:sz="0" w:space="0" w:color="auto"/>
            <w:bottom w:val="none" w:sz="0" w:space="0" w:color="auto"/>
            <w:right w:val="none" w:sz="0" w:space="0" w:color="auto"/>
          </w:divBdr>
          <w:divsChild>
            <w:div w:id="630329744">
              <w:marLeft w:val="0"/>
              <w:marRight w:val="0"/>
              <w:marTop w:val="0"/>
              <w:marBottom w:val="0"/>
              <w:divBdr>
                <w:top w:val="none" w:sz="0" w:space="0" w:color="auto"/>
                <w:left w:val="none" w:sz="0" w:space="0" w:color="auto"/>
                <w:bottom w:val="none" w:sz="0" w:space="0" w:color="auto"/>
                <w:right w:val="none" w:sz="0" w:space="0" w:color="auto"/>
              </w:divBdr>
            </w:div>
          </w:divsChild>
        </w:div>
        <w:div w:id="764225235">
          <w:marLeft w:val="0"/>
          <w:marRight w:val="0"/>
          <w:marTop w:val="0"/>
          <w:marBottom w:val="0"/>
          <w:divBdr>
            <w:top w:val="none" w:sz="0" w:space="0" w:color="auto"/>
            <w:left w:val="none" w:sz="0" w:space="0" w:color="auto"/>
            <w:bottom w:val="none" w:sz="0" w:space="0" w:color="auto"/>
            <w:right w:val="none" w:sz="0" w:space="0" w:color="auto"/>
          </w:divBdr>
          <w:divsChild>
            <w:div w:id="1078358115">
              <w:marLeft w:val="0"/>
              <w:marRight w:val="0"/>
              <w:marTop w:val="0"/>
              <w:marBottom w:val="0"/>
              <w:divBdr>
                <w:top w:val="none" w:sz="0" w:space="0" w:color="auto"/>
                <w:left w:val="none" w:sz="0" w:space="0" w:color="auto"/>
                <w:bottom w:val="none" w:sz="0" w:space="0" w:color="auto"/>
                <w:right w:val="none" w:sz="0" w:space="0" w:color="auto"/>
              </w:divBdr>
            </w:div>
          </w:divsChild>
        </w:div>
        <w:div w:id="1814832021">
          <w:marLeft w:val="0"/>
          <w:marRight w:val="0"/>
          <w:marTop w:val="0"/>
          <w:marBottom w:val="0"/>
          <w:divBdr>
            <w:top w:val="none" w:sz="0" w:space="0" w:color="auto"/>
            <w:left w:val="none" w:sz="0" w:space="0" w:color="auto"/>
            <w:bottom w:val="none" w:sz="0" w:space="0" w:color="auto"/>
            <w:right w:val="none" w:sz="0" w:space="0" w:color="auto"/>
          </w:divBdr>
          <w:divsChild>
            <w:div w:id="465319219">
              <w:marLeft w:val="0"/>
              <w:marRight w:val="0"/>
              <w:marTop w:val="0"/>
              <w:marBottom w:val="0"/>
              <w:divBdr>
                <w:top w:val="none" w:sz="0" w:space="0" w:color="auto"/>
                <w:left w:val="none" w:sz="0" w:space="0" w:color="auto"/>
                <w:bottom w:val="none" w:sz="0" w:space="0" w:color="auto"/>
                <w:right w:val="none" w:sz="0" w:space="0" w:color="auto"/>
              </w:divBdr>
            </w:div>
          </w:divsChild>
        </w:div>
        <w:div w:id="236742626">
          <w:marLeft w:val="0"/>
          <w:marRight w:val="0"/>
          <w:marTop w:val="0"/>
          <w:marBottom w:val="0"/>
          <w:divBdr>
            <w:top w:val="none" w:sz="0" w:space="0" w:color="auto"/>
            <w:left w:val="none" w:sz="0" w:space="0" w:color="auto"/>
            <w:bottom w:val="none" w:sz="0" w:space="0" w:color="auto"/>
            <w:right w:val="none" w:sz="0" w:space="0" w:color="auto"/>
          </w:divBdr>
          <w:divsChild>
            <w:div w:id="784229013">
              <w:marLeft w:val="0"/>
              <w:marRight w:val="0"/>
              <w:marTop w:val="0"/>
              <w:marBottom w:val="0"/>
              <w:divBdr>
                <w:top w:val="none" w:sz="0" w:space="0" w:color="auto"/>
                <w:left w:val="none" w:sz="0" w:space="0" w:color="auto"/>
                <w:bottom w:val="none" w:sz="0" w:space="0" w:color="auto"/>
                <w:right w:val="none" w:sz="0" w:space="0" w:color="auto"/>
              </w:divBdr>
            </w:div>
          </w:divsChild>
        </w:div>
        <w:div w:id="1379547624">
          <w:marLeft w:val="0"/>
          <w:marRight w:val="0"/>
          <w:marTop w:val="0"/>
          <w:marBottom w:val="0"/>
          <w:divBdr>
            <w:top w:val="none" w:sz="0" w:space="0" w:color="auto"/>
            <w:left w:val="none" w:sz="0" w:space="0" w:color="auto"/>
            <w:bottom w:val="none" w:sz="0" w:space="0" w:color="auto"/>
            <w:right w:val="none" w:sz="0" w:space="0" w:color="auto"/>
          </w:divBdr>
          <w:divsChild>
            <w:div w:id="420415888">
              <w:marLeft w:val="0"/>
              <w:marRight w:val="0"/>
              <w:marTop w:val="0"/>
              <w:marBottom w:val="0"/>
              <w:divBdr>
                <w:top w:val="none" w:sz="0" w:space="0" w:color="auto"/>
                <w:left w:val="none" w:sz="0" w:space="0" w:color="auto"/>
                <w:bottom w:val="none" w:sz="0" w:space="0" w:color="auto"/>
                <w:right w:val="none" w:sz="0" w:space="0" w:color="auto"/>
              </w:divBdr>
            </w:div>
          </w:divsChild>
        </w:div>
        <w:div w:id="1546522984">
          <w:marLeft w:val="0"/>
          <w:marRight w:val="0"/>
          <w:marTop w:val="0"/>
          <w:marBottom w:val="0"/>
          <w:divBdr>
            <w:top w:val="none" w:sz="0" w:space="0" w:color="auto"/>
            <w:left w:val="none" w:sz="0" w:space="0" w:color="auto"/>
            <w:bottom w:val="none" w:sz="0" w:space="0" w:color="auto"/>
            <w:right w:val="none" w:sz="0" w:space="0" w:color="auto"/>
          </w:divBdr>
          <w:divsChild>
            <w:div w:id="486480550">
              <w:marLeft w:val="0"/>
              <w:marRight w:val="0"/>
              <w:marTop w:val="0"/>
              <w:marBottom w:val="0"/>
              <w:divBdr>
                <w:top w:val="none" w:sz="0" w:space="0" w:color="auto"/>
                <w:left w:val="none" w:sz="0" w:space="0" w:color="auto"/>
                <w:bottom w:val="none" w:sz="0" w:space="0" w:color="auto"/>
                <w:right w:val="none" w:sz="0" w:space="0" w:color="auto"/>
              </w:divBdr>
            </w:div>
          </w:divsChild>
        </w:div>
        <w:div w:id="1666741138">
          <w:marLeft w:val="0"/>
          <w:marRight w:val="0"/>
          <w:marTop w:val="0"/>
          <w:marBottom w:val="0"/>
          <w:divBdr>
            <w:top w:val="none" w:sz="0" w:space="0" w:color="auto"/>
            <w:left w:val="none" w:sz="0" w:space="0" w:color="auto"/>
            <w:bottom w:val="none" w:sz="0" w:space="0" w:color="auto"/>
            <w:right w:val="none" w:sz="0" w:space="0" w:color="auto"/>
          </w:divBdr>
          <w:divsChild>
            <w:div w:id="629867079">
              <w:marLeft w:val="0"/>
              <w:marRight w:val="0"/>
              <w:marTop w:val="0"/>
              <w:marBottom w:val="0"/>
              <w:divBdr>
                <w:top w:val="none" w:sz="0" w:space="0" w:color="auto"/>
                <w:left w:val="none" w:sz="0" w:space="0" w:color="auto"/>
                <w:bottom w:val="none" w:sz="0" w:space="0" w:color="auto"/>
                <w:right w:val="none" w:sz="0" w:space="0" w:color="auto"/>
              </w:divBdr>
            </w:div>
          </w:divsChild>
        </w:div>
        <w:div w:id="927038683">
          <w:marLeft w:val="0"/>
          <w:marRight w:val="0"/>
          <w:marTop w:val="0"/>
          <w:marBottom w:val="0"/>
          <w:divBdr>
            <w:top w:val="none" w:sz="0" w:space="0" w:color="auto"/>
            <w:left w:val="none" w:sz="0" w:space="0" w:color="auto"/>
            <w:bottom w:val="none" w:sz="0" w:space="0" w:color="auto"/>
            <w:right w:val="none" w:sz="0" w:space="0" w:color="auto"/>
          </w:divBdr>
          <w:divsChild>
            <w:div w:id="1133133603">
              <w:marLeft w:val="0"/>
              <w:marRight w:val="0"/>
              <w:marTop w:val="0"/>
              <w:marBottom w:val="0"/>
              <w:divBdr>
                <w:top w:val="none" w:sz="0" w:space="0" w:color="auto"/>
                <w:left w:val="none" w:sz="0" w:space="0" w:color="auto"/>
                <w:bottom w:val="none" w:sz="0" w:space="0" w:color="auto"/>
                <w:right w:val="none" w:sz="0" w:space="0" w:color="auto"/>
              </w:divBdr>
            </w:div>
          </w:divsChild>
        </w:div>
        <w:div w:id="325549921">
          <w:marLeft w:val="0"/>
          <w:marRight w:val="0"/>
          <w:marTop w:val="0"/>
          <w:marBottom w:val="0"/>
          <w:divBdr>
            <w:top w:val="none" w:sz="0" w:space="0" w:color="auto"/>
            <w:left w:val="none" w:sz="0" w:space="0" w:color="auto"/>
            <w:bottom w:val="none" w:sz="0" w:space="0" w:color="auto"/>
            <w:right w:val="none" w:sz="0" w:space="0" w:color="auto"/>
          </w:divBdr>
          <w:divsChild>
            <w:div w:id="342629178">
              <w:marLeft w:val="0"/>
              <w:marRight w:val="0"/>
              <w:marTop w:val="0"/>
              <w:marBottom w:val="0"/>
              <w:divBdr>
                <w:top w:val="none" w:sz="0" w:space="0" w:color="auto"/>
                <w:left w:val="none" w:sz="0" w:space="0" w:color="auto"/>
                <w:bottom w:val="none" w:sz="0" w:space="0" w:color="auto"/>
                <w:right w:val="none" w:sz="0" w:space="0" w:color="auto"/>
              </w:divBdr>
            </w:div>
          </w:divsChild>
        </w:div>
        <w:div w:id="1959025505">
          <w:marLeft w:val="0"/>
          <w:marRight w:val="0"/>
          <w:marTop w:val="0"/>
          <w:marBottom w:val="0"/>
          <w:divBdr>
            <w:top w:val="none" w:sz="0" w:space="0" w:color="auto"/>
            <w:left w:val="none" w:sz="0" w:space="0" w:color="auto"/>
            <w:bottom w:val="none" w:sz="0" w:space="0" w:color="auto"/>
            <w:right w:val="none" w:sz="0" w:space="0" w:color="auto"/>
          </w:divBdr>
          <w:divsChild>
            <w:div w:id="862451">
              <w:marLeft w:val="0"/>
              <w:marRight w:val="0"/>
              <w:marTop w:val="0"/>
              <w:marBottom w:val="0"/>
              <w:divBdr>
                <w:top w:val="none" w:sz="0" w:space="0" w:color="auto"/>
                <w:left w:val="none" w:sz="0" w:space="0" w:color="auto"/>
                <w:bottom w:val="none" w:sz="0" w:space="0" w:color="auto"/>
                <w:right w:val="none" w:sz="0" w:space="0" w:color="auto"/>
              </w:divBdr>
            </w:div>
          </w:divsChild>
        </w:div>
        <w:div w:id="390150900">
          <w:marLeft w:val="0"/>
          <w:marRight w:val="0"/>
          <w:marTop w:val="0"/>
          <w:marBottom w:val="0"/>
          <w:divBdr>
            <w:top w:val="none" w:sz="0" w:space="0" w:color="auto"/>
            <w:left w:val="none" w:sz="0" w:space="0" w:color="auto"/>
            <w:bottom w:val="none" w:sz="0" w:space="0" w:color="auto"/>
            <w:right w:val="none" w:sz="0" w:space="0" w:color="auto"/>
          </w:divBdr>
          <w:divsChild>
            <w:div w:id="1940868569">
              <w:marLeft w:val="0"/>
              <w:marRight w:val="0"/>
              <w:marTop w:val="0"/>
              <w:marBottom w:val="0"/>
              <w:divBdr>
                <w:top w:val="none" w:sz="0" w:space="0" w:color="auto"/>
                <w:left w:val="none" w:sz="0" w:space="0" w:color="auto"/>
                <w:bottom w:val="none" w:sz="0" w:space="0" w:color="auto"/>
                <w:right w:val="none" w:sz="0" w:space="0" w:color="auto"/>
              </w:divBdr>
            </w:div>
          </w:divsChild>
        </w:div>
        <w:div w:id="162476671">
          <w:marLeft w:val="0"/>
          <w:marRight w:val="0"/>
          <w:marTop w:val="0"/>
          <w:marBottom w:val="0"/>
          <w:divBdr>
            <w:top w:val="none" w:sz="0" w:space="0" w:color="auto"/>
            <w:left w:val="none" w:sz="0" w:space="0" w:color="auto"/>
            <w:bottom w:val="none" w:sz="0" w:space="0" w:color="auto"/>
            <w:right w:val="none" w:sz="0" w:space="0" w:color="auto"/>
          </w:divBdr>
          <w:divsChild>
            <w:div w:id="1605187104">
              <w:marLeft w:val="0"/>
              <w:marRight w:val="0"/>
              <w:marTop w:val="0"/>
              <w:marBottom w:val="0"/>
              <w:divBdr>
                <w:top w:val="none" w:sz="0" w:space="0" w:color="auto"/>
                <w:left w:val="none" w:sz="0" w:space="0" w:color="auto"/>
                <w:bottom w:val="none" w:sz="0" w:space="0" w:color="auto"/>
                <w:right w:val="none" w:sz="0" w:space="0" w:color="auto"/>
              </w:divBdr>
            </w:div>
          </w:divsChild>
        </w:div>
        <w:div w:id="1212962102">
          <w:marLeft w:val="0"/>
          <w:marRight w:val="0"/>
          <w:marTop w:val="0"/>
          <w:marBottom w:val="0"/>
          <w:divBdr>
            <w:top w:val="none" w:sz="0" w:space="0" w:color="auto"/>
            <w:left w:val="none" w:sz="0" w:space="0" w:color="auto"/>
            <w:bottom w:val="none" w:sz="0" w:space="0" w:color="auto"/>
            <w:right w:val="none" w:sz="0" w:space="0" w:color="auto"/>
          </w:divBdr>
          <w:divsChild>
            <w:div w:id="1306470181">
              <w:marLeft w:val="0"/>
              <w:marRight w:val="0"/>
              <w:marTop w:val="0"/>
              <w:marBottom w:val="0"/>
              <w:divBdr>
                <w:top w:val="none" w:sz="0" w:space="0" w:color="auto"/>
                <w:left w:val="none" w:sz="0" w:space="0" w:color="auto"/>
                <w:bottom w:val="none" w:sz="0" w:space="0" w:color="auto"/>
                <w:right w:val="none" w:sz="0" w:space="0" w:color="auto"/>
              </w:divBdr>
            </w:div>
          </w:divsChild>
        </w:div>
        <w:div w:id="1058624690">
          <w:marLeft w:val="0"/>
          <w:marRight w:val="0"/>
          <w:marTop w:val="0"/>
          <w:marBottom w:val="0"/>
          <w:divBdr>
            <w:top w:val="none" w:sz="0" w:space="0" w:color="auto"/>
            <w:left w:val="none" w:sz="0" w:space="0" w:color="auto"/>
            <w:bottom w:val="none" w:sz="0" w:space="0" w:color="auto"/>
            <w:right w:val="none" w:sz="0" w:space="0" w:color="auto"/>
          </w:divBdr>
          <w:divsChild>
            <w:div w:id="2044088764">
              <w:marLeft w:val="0"/>
              <w:marRight w:val="0"/>
              <w:marTop w:val="0"/>
              <w:marBottom w:val="0"/>
              <w:divBdr>
                <w:top w:val="none" w:sz="0" w:space="0" w:color="auto"/>
                <w:left w:val="none" w:sz="0" w:space="0" w:color="auto"/>
                <w:bottom w:val="none" w:sz="0" w:space="0" w:color="auto"/>
                <w:right w:val="none" w:sz="0" w:space="0" w:color="auto"/>
              </w:divBdr>
            </w:div>
          </w:divsChild>
        </w:div>
        <w:div w:id="57947817">
          <w:marLeft w:val="0"/>
          <w:marRight w:val="0"/>
          <w:marTop w:val="0"/>
          <w:marBottom w:val="0"/>
          <w:divBdr>
            <w:top w:val="none" w:sz="0" w:space="0" w:color="auto"/>
            <w:left w:val="none" w:sz="0" w:space="0" w:color="auto"/>
            <w:bottom w:val="none" w:sz="0" w:space="0" w:color="auto"/>
            <w:right w:val="none" w:sz="0" w:space="0" w:color="auto"/>
          </w:divBdr>
          <w:divsChild>
            <w:div w:id="1790970487">
              <w:marLeft w:val="0"/>
              <w:marRight w:val="0"/>
              <w:marTop w:val="0"/>
              <w:marBottom w:val="0"/>
              <w:divBdr>
                <w:top w:val="none" w:sz="0" w:space="0" w:color="auto"/>
                <w:left w:val="none" w:sz="0" w:space="0" w:color="auto"/>
                <w:bottom w:val="none" w:sz="0" w:space="0" w:color="auto"/>
                <w:right w:val="none" w:sz="0" w:space="0" w:color="auto"/>
              </w:divBdr>
            </w:div>
          </w:divsChild>
        </w:div>
        <w:div w:id="725951677">
          <w:marLeft w:val="0"/>
          <w:marRight w:val="0"/>
          <w:marTop w:val="0"/>
          <w:marBottom w:val="0"/>
          <w:divBdr>
            <w:top w:val="none" w:sz="0" w:space="0" w:color="auto"/>
            <w:left w:val="none" w:sz="0" w:space="0" w:color="auto"/>
            <w:bottom w:val="none" w:sz="0" w:space="0" w:color="auto"/>
            <w:right w:val="none" w:sz="0" w:space="0" w:color="auto"/>
          </w:divBdr>
          <w:divsChild>
            <w:div w:id="1996030941">
              <w:marLeft w:val="0"/>
              <w:marRight w:val="0"/>
              <w:marTop w:val="0"/>
              <w:marBottom w:val="0"/>
              <w:divBdr>
                <w:top w:val="none" w:sz="0" w:space="0" w:color="auto"/>
                <w:left w:val="none" w:sz="0" w:space="0" w:color="auto"/>
                <w:bottom w:val="none" w:sz="0" w:space="0" w:color="auto"/>
                <w:right w:val="none" w:sz="0" w:space="0" w:color="auto"/>
              </w:divBdr>
            </w:div>
          </w:divsChild>
        </w:div>
        <w:div w:id="1550143110">
          <w:marLeft w:val="0"/>
          <w:marRight w:val="0"/>
          <w:marTop w:val="0"/>
          <w:marBottom w:val="0"/>
          <w:divBdr>
            <w:top w:val="none" w:sz="0" w:space="0" w:color="auto"/>
            <w:left w:val="none" w:sz="0" w:space="0" w:color="auto"/>
            <w:bottom w:val="none" w:sz="0" w:space="0" w:color="auto"/>
            <w:right w:val="none" w:sz="0" w:space="0" w:color="auto"/>
          </w:divBdr>
          <w:divsChild>
            <w:div w:id="1736775427">
              <w:marLeft w:val="0"/>
              <w:marRight w:val="0"/>
              <w:marTop w:val="0"/>
              <w:marBottom w:val="0"/>
              <w:divBdr>
                <w:top w:val="none" w:sz="0" w:space="0" w:color="auto"/>
                <w:left w:val="none" w:sz="0" w:space="0" w:color="auto"/>
                <w:bottom w:val="none" w:sz="0" w:space="0" w:color="auto"/>
                <w:right w:val="none" w:sz="0" w:space="0" w:color="auto"/>
              </w:divBdr>
            </w:div>
          </w:divsChild>
        </w:div>
        <w:div w:id="163785129">
          <w:marLeft w:val="0"/>
          <w:marRight w:val="0"/>
          <w:marTop w:val="0"/>
          <w:marBottom w:val="0"/>
          <w:divBdr>
            <w:top w:val="none" w:sz="0" w:space="0" w:color="auto"/>
            <w:left w:val="none" w:sz="0" w:space="0" w:color="auto"/>
            <w:bottom w:val="none" w:sz="0" w:space="0" w:color="auto"/>
            <w:right w:val="none" w:sz="0" w:space="0" w:color="auto"/>
          </w:divBdr>
          <w:divsChild>
            <w:div w:id="2005936585">
              <w:marLeft w:val="0"/>
              <w:marRight w:val="0"/>
              <w:marTop w:val="0"/>
              <w:marBottom w:val="0"/>
              <w:divBdr>
                <w:top w:val="none" w:sz="0" w:space="0" w:color="auto"/>
                <w:left w:val="none" w:sz="0" w:space="0" w:color="auto"/>
                <w:bottom w:val="none" w:sz="0" w:space="0" w:color="auto"/>
                <w:right w:val="none" w:sz="0" w:space="0" w:color="auto"/>
              </w:divBdr>
            </w:div>
          </w:divsChild>
        </w:div>
        <w:div w:id="1916165156">
          <w:marLeft w:val="0"/>
          <w:marRight w:val="0"/>
          <w:marTop w:val="0"/>
          <w:marBottom w:val="0"/>
          <w:divBdr>
            <w:top w:val="none" w:sz="0" w:space="0" w:color="auto"/>
            <w:left w:val="none" w:sz="0" w:space="0" w:color="auto"/>
            <w:bottom w:val="none" w:sz="0" w:space="0" w:color="auto"/>
            <w:right w:val="none" w:sz="0" w:space="0" w:color="auto"/>
          </w:divBdr>
          <w:divsChild>
            <w:div w:id="366032986">
              <w:marLeft w:val="0"/>
              <w:marRight w:val="0"/>
              <w:marTop w:val="0"/>
              <w:marBottom w:val="0"/>
              <w:divBdr>
                <w:top w:val="none" w:sz="0" w:space="0" w:color="auto"/>
                <w:left w:val="none" w:sz="0" w:space="0" w:color="auto"/>
                <w:bottom w:val="none" w:sz="0" w:space="0" w:color="auto"/>
                <w:right w:val="none" w:sz="0" w:space="0" w:color="auto"/>
              </w:divBdr>
            </w:div>
          </w:divsChild>
        </w:div>
        <w:div w:id="2034842754">
          <w:marLeft w:val="0"/>
          <w:marRight w:val="0"/>
          <w:marTop w:val="0"/>
          <w:marBottom w:val="0"/>
          <w:divBdr>
            <w:top w:val="none" w:sz="0" w:space="0" w:color="auto"/>
            <w:left w:val="none" w:sz="0" w:space="0" w:color="auto"/>
            <w:bottom w:val="none" w:sz="0" w:space="0" w:color="auto"/>
            <w:right w:val="none" w:sz="0" w:space="0" w:color="auto"/>
          </w:divBdr>
          <w:divsChild>
            <w:div w:id="1510171158">
              <w:marLeft w:val="0"/>
              <w:marRight w:val="0"/>
              <w:marTop w:val="0"/>
              <w:marBottom w:val="0"/>
              <w:divBdr>
                <w:top w:val="none" w:sz="0" w:space="0" w:color="auto"/>
                <w:left w:val="none" w:sz="0" w:space="0" w:color="auto"/>
                <w:bottom w:val="none" w:sz="0" w:space="0" w:color="auto"/>
                <w:right w:val="none" w:sz="0" w:space="0" w:color="auto"/>
              </w:divBdr>
            </w:div>
          </w:divsChild>
        </w:div>
        <w:div w:id="1459564214">
          <w:marLeft w:val="0"/>
          <w:marRight w:val="0"/>
          <w:marTop w:val="0"/>
          <w:marBottom w:val="0"/>
          <w:divBdr>
            <w:top w:val="none" w:sz="0" w:space="0" w:color="auto"/>
            <w:left w:val="none" w:sz="0" w:space="0" w:color="auto"/>
            <w:bottom w:val="none" w:sz="0" w:space="0" w:color="auto"/>
            <w:right w:val="none" w:sz="0" w:space="0" w:color="auto"/>
          </w:divBdr>
          <w:divsChild>
            <w:div w:id="1069111328">
              <w:marLeft w:val="0"/>
              <w:marRight w:val="0"/>
              <w:marTop w:val="0"/>
              <w:marBottom w:val="0"/>
              <w:divBdr>
                <w:top w:val="none" w:sz="0" w:space="0" w:color="auto"/>
                <w:left w:val="none" w:sz="0" w:space="0" w:color="auto"/>
                <w:bottom w:val="none" w:sz="0" w:space="0" w:color="auto"/>
                <w:right w:val="none" w:sz="0" w:space="0" w:color="auto"/>
              </w:divBdr>
            </w:div>
          </w:divsChild>
        </w:div>
        <w:div w:id="1258363358">
          <w:marLeft w:val="0"/>
          <w:marRight w:val="0"/>
          <w:marTop w:val="0"/>
          <w:marBottom w:val="0"/>
          <w:divBdr>
            <w:top w:val="none" w:sz="0" w:space="0" w:color="auto"/>
            <w:left w:val="none" w:sz="0" w:space="0" w:color="auto"/>
            <w:bottom w:val="none" w:sz="0" w:space="0" w:color="auto"/>
            <w:right w:val="none" w:sz="0" w:space="0" w:color="auto"/>
          </w:divBdr>
          <w:divsChild>
            <w:div w:id="682827153">
              <w:marLeft w:val="0"/>
              <w:marRight w:val="0"/>
              <w:marTop w:val="0"/>
              <w:marBottom w:val="0"/>
              <w:divBdr>
                <w:top w:val="none" w:sz="0" w:space="0" w:color="auto"/>
                <w:left w:val="none" w:sz="0" w:space="0" w:color="auto"/>
                <w:bottom w:val="none" w:sz="0" w:space="0" w:color="auto"/>
                <w:right w:val="none" w:sz="0" w:space="0" w:color="auto"/>
              </w:divBdr>
            </w:div>
          </w:divsChild>
        </w:div>
        <w:div w:id="232081093">
          <w:marLeft w:val="0"/>
          <w:marRight w:val="0"/>
          <w:marTop w:val="0"/>
          <w:marBottom w:val="0"/>
          <w:divBdr>
            <w:top w:val="none" w:sz="0" w:space="0" w:color="auto"/>
            <w:left w:val="none" w:sz="0" w:space="0" w:color="auto"/>
            <w:bottom w:val="none" w:sz="0" w:space="0" w:color="auto"/>
            <w:right w:val="none" w:sz="0" w:space="0" w:color="auto"/>
          </w:divBdr>
          <w:divsChild>
            <w:div w:id="1410617977">
              <w:marLeft w:val="0"/>
              <w:marRight w:val="0"/>
              <w:marTop w:val="0"/>
              <w:marBottom w:val="0"/>
              <w:divBdr>
                <w:top w:val="none" w:sz="0" w:space="0" w:color="auto"/>
                <w:left w:val="none" w:sz="0" w:space="0" w:color="auto"/>
                <w:bottom w:val="none" w:sz="0" w:space="0" w:color="auto"/>
                <w:right w:val="none" w:sz="0" w:space="0" w:color="auto"/>
              </w:divBdr>
            </w:div>
          </w:divsChild>
        </w:div>
        <w:div w:id="986973469">
          <w:marLeft w:val="0"/>
          <w:marRight w:val="0"/>
          <w:marTop w:val="0"/>
          <w:marBottom w:val="0"/>
          <w:divBdr>
            <w:top w:val="none" w:sz="0" w:space="0" w:color="auto"/>
            <w:left w:val="none" w:sz="0" w:space="0" w:color="auto"/>
            <w:bottom w:val="none" w:sz="0" w:space="0" w:color="auto"/>
            <w:right w:val="none" w:sz="0" w:space="0" w:color="auto"/>
          </w:divBdr>
          <w:divsChild>
            <w:div w:id="1460418215">
              <w:marLeft w:val="0"/>
              <w:marRight w:val="0"/>
              <w:marTop w:val="0"/>
              <w:marBottom w:val="0"/>
              <w:divBdr>
                <w:top w:val="none" w:sz="0" w:space="0" w:color="auto"/>
                <w:left w:val="none" w:sz="0" w:space="0" w:color="auto"/>
                <w:bottom w:val="none" w:sz="0" w:space="0" w:color="auto"/>
                <w:right w:val="none" w:sz="0" w:space="0" w:color="auto"/>
              </w:divBdr>
            </w:div>
          </w:divsChild>
        </w:div>
        <w:div w:id="448427760">
          <w:marLeft w:val="0"/>
          <w:marRight w:val="0"/>
          <w:marTop w:val="0"/>
          <w:marBottom w:val="0"/>
          <w:divBdr>
            <w:top w:val="none" w:sz="0" w:space="0" w:color="auto"/>
            <w:left w:val="none" w:sz="0" w:space="0" w:color="auto"/>
            <w:bottom w:val="none" w:sz="0" w:space="0" w:color="auto"/>
            <w:right w:val="none" w:sz="0" w:space="0" w:color="auto"/>
          </w:divBdr>
          <w:divsChild>
            <w:div w:id="983194871">
              <w:marLeft w:val="0"/>
              <w:marRight w:val="0"/>
              <w:marTop w:val="0"/>
              <w:marBottom w:val="0"/>
              <w:divBdr>
                <w:top w:val="none" w:sz="0" w:space="0" w:color="auto"/>
                <w:left w:val="none" w:sz="0" w:space="0" w:color="auto"/>
                <w:bottom w:val="none" w:sz="0" w:space="0" w:color="auto"/>
                <w:right w:val="none" w:sz="0" w:space="0" w:color="auto"/>
              </w:divBdr>
            </w:div>
          </w:divsChild>
        </w:div>
        <w:div w:id="476920150">
          <w:marLeft w:val="0"/>
          <w:marRight w:val="0"/>
          <w:marTop w:val="0"/>
          <w:marBottom w:val="0"/>
          <w:divBdr>
            <w:top w:val="none" w:sz="0" w:space="0" w:color="auto"/>
            <w:left w:val="none" w:sz="0" w:space="0" w:color="auto"/>
            <w:bottom w:val="none" w:sz="0" w:space="0" w:color="auto"/>
            <w:right w:val="none" w:sz="0" w:space="0" w:color="auto"/>
          </w:divBdr>
          <w:divsChild>
            <w:div w:id="194196204">
              <w:marLeft w:val="0"/>
              <w:marRight w:val="0"/>
              <w:marTop w:val="0"/>
              <w:marBottom w:val="0"/>
              <w:divBdr>
                <w:top w:val="none" w:sz="0" w:space="0" w:color="auto"/>
                <w:left w:val="none" w:sz="0" w:space="0" w:color="auto"/>
                <w:bottom w:val="none" w:sz="0" w:space="0" w:color="auto"/>
                <w:right w:val="none" w:sz="0" w:space="0" w:color="auto"/>
              </w:divBdr>
            </w:div>
          </w:divsChild>
        </w:div>
        <w:div w:id="815027124">
          <w:marLeft w:val="0"/>
          <w:marRight w:val="0"/>
          <w:marTop w:val="0"/>
          <w:marBottom w:val="0"/>
          <w:divBdr>
            <w:top w:val="none" w:sz="0" w:space="0" w:color="auto"/>
            <w:left w:val="none" w:sz="0" w:space="0" w:color="auto"/>
            <w:bottom w:val="none" w:sz="0" w:space="0" w:color="auto"/>
            <w:right w:val="none" w:sz="0" w:space="0" w:color="auto"/>
          </w:divBdr>
          <w:divsChild>
            <w:div w:id="244536237">
              <w:marLeft w:val="0"/>
              <w:marRight w:val="0"/>
              <w:marTop w:val="0"/>
              <w:marBottom w:val="0"/>
              <w:divBdr>
                <w:top w:val="none" w:sz="0" w:space="0" w:color="auto"/>
                <w:left w:val="none" w:sz="0" w:space="0" w:color="auto"/>
                <w:bottom w:val="none" w:sz="0" w:space="0" w:color="auto"/>
                <w:right w:val="none" w:sz="0" w:space="0" w:color="auto"/>
              </w:divBdr>
            </w:div>
          </w:divsChild>
        </w:div>
        <w:div w:id="1858502353">
          <w:marLeft w:val="0"/>
          <w:marRight w:val="0"/>
          <w:marTop w:val="0"/>
          <w:marBottom w:val="0"/>
          <w:divBdr>
            <w:top w:val="none" w:sz="0" w:space="0" w:color="auto"/>
            <w:left w:val="none" w:sz="0" w:space="0" w:color="auto"/>
            <w:bottom w:val="none" w:sz="0" w:space="0" w:color="auto"/>
            <w:right w:val="none" w:sz="0" w:space="0" w:color="auto"/>
          </w:divBdr>
          <w:divsChild>
            <w:div w:id="981274371">
              <w:marLeft w:val="0"/>
              <w:marRight w:val="0"/>
              <w:marTop w:val="0"/>
              <w:marBottom w:val="0"/>
              <w:divBdr>
                <w:top w:val="none" w:sz="0" w:space="0" w:color="auto"/>
                <w:left w:val="none" w:sz="0" w:space="0" w:color="auto"/>
                <w:bottom w:val="none" w:sz="0" w:space="0" w:color="auto"/>
                <w:right w:val="none" w:sz="0" w:space="0" w:color="auto"/>
              </w:divBdr>
            </w:div>
          </w:divsChild>
        </w:div>
        <w:div w:id="1907642798">
          <w:marLeft w:val="0"/>
          <w:marRight w:val="0"/>
          <w:marTop w:val="0"/>
          <w:marBottom w:val="0"/>
          <w:divBdr>
            <w:top w:val="none" w:sz="0" w:space="0" w:color="auto"/>
            <w:left w:val="none" w:sz="0" w:space="0" w:color="auto"/>
            <w:bottom w:val="none" w:sz="0" w:space="0" w:color="auto"/>
            <w:right w:val="none" w:sz="0" w:space="0" w:color="auto"/>
          </w:divBdr>
          <w:divsChild>
            <w:div w:id="1166284491">
              <w:marLeft w:val="0"/>
              <w:marRight w:val="0"/>
              <w:marTop w:val="0"/>
              <w:marBottom w:val="0"/>
              <w:divBdr>
                <w:top w:val="none" w:sz="0" w:space="0" w:color="auto"/>
                <w:left w:val="none" w:sz="0" w:space="0" w:color="auto"/>
                <w:bottom w:val="none" w:sz="0" w:space="0" w:color="auto"/>
                <w:right w:val="none" w:sz="0" w:space="0" w:color="auto"/>
              </w:divBdr>
            </w:div>
          </w:divsChild>
        </w:div>
        <w:div w:id="1029795789">
          <w:marLeft w:val="0"/>
          <w:marRight w:val="0"/>
          <w:marTop w:val="0"/>
          <w:marBottom w:val="0"/>
          <w:divBdr>
            <w:top w:val="none" w:sz="0" w:space="0" w:color="auto"/>
            <w:left w:val="none" w:sz="0" w:space="0" w:color="auto"/>
            <w:bottom w:val="none" w:sz="0" w:space="0" w:color="auto"/>
            <w:right w:val="none" w:sz="0" w:space="0" w:color="auto"/>
          </w:divBdr>
          <w:divsChild>
            <w:div w:id="607086097">
              <w:marLeft w:val="0"/>
              <w:marRight w:val="0"/>
              <w:marTop w:val="0"/>
              <w:marBottom w:val="0"/>
              <w:divBdr>
                <w:top w:val="none" w:sz="0" w:space="0" w:color="auto"/>
                <w:left w:val="none" w:sz="0" w:space="0" w:color="auto"/>
                <w:bottom w:val="none" w:sz="0" w:space="0" w:color="auto"/>
                <w:right w:val="none" w:sz="0" w:space="0" w:color="auto"/>
              </w:divBdr>
            </w:div>
          </w:divsChild>
        </w:div>
        <w:div w:id="199754652">
          <w:marLeft w:val="0"/>
          <w:marRight w:val="0"/>
          <w:marTop w:val="0"/>
          <w:marBottom w:val="0"/>
          <w:divBdr>
            <w:top w:val="none" w:sz="0" w:space="0" w:color="auto"/>
            <w:left w:val="none" w:sz="0" w:space="0" w:color="auto"/>
            <w:bottom w:val="none" w:sz="0" w:space="0" w:color="auto"/>
            <w:right w:val="none" w:sz="0" w:space="0" w:color="auto"/>
          </w:divBdr>
          <w:divsChild>
            <w:div w:id="1790053580">
              <w:marLeft w:val="0"/>
              <w:marRight w:val="0"/>
              <w:marTop w:val="0"/>
              <w:marBottom w:val="0"/>
              <w:divBdr>
                <w:top w:val="none" w:sz="0" w:space="0" w:color="auto"/>
                <w:left w:val="none" w:sz="0" w:space="0" w:color="auto"/>
                <w:bottom w:val="none" w:sz="0" w:space="0" w:color="auto"/>
                <w:right w:val="none" w:sz="0" w:space="0" w:color="auto"/>
              </w:divBdr>
            </w:div>
          </w:divsChild>
        </w:div>
        <w:div w:id="375007232">
          <w:marLeft w:val="0"/>
          <w:marRight w:val="0"/>
          <w:marTop w:val="0"/>
          <w:marBottom w:val="0"/>
          <w:divBdr>
            <w:top w:val="none" w:sz="0" w:space="0" w:color="auto"/>
            <w:left w:val="none" w:sz="0" w:space="0" w:color="auto"/>
            <w:bottom w:val="none" w:sz="0" w:space="0" w:color="auto"/>
            <w:right w:val="none" w:sz="0" w:space="0" w:color="auto"/>
          </w:divBdr>
          <w:divsChild>
            <w:div w:id="1937712985">
              <w:marLeft w:val="0"/>
              <w:marRight w:val="0"/>
              <w:marTop w:val="0"/>
              <w:marBottom w:val="0"/>
              <w:divBdr>
                <w:top w:val="none" w:sz="0" w:space="0" w:color="auto"/>
                <w:left w:val="none" w:sz="0" w:space="0" w:color="auto"/>
                <w:bottom w:val="none" w:sz="0" w:space="0" w:color="auto"/>
                <w:right w:val="none" w:sz="0" w:space="0" w:color="auto"/>
              </w:divBdr>
            </w:div>
          </w:divsChild>
        </w:div>
        <w:div w:id="1918203743">
          <w:marLeft w:val="0"/>
          <w:marRight w:val="0"/>
          <w:marTop w:val="0"/>
          <w:marBottom w:val="0"/>
          <w:divBdr>
            <w:top w:val="none" w:sz="0" w:space="0" w:color="auto"/>
            <w:left w:val="none" w:sz="0" w:space="0" w:color="auto"/>
            <w:bottom w:val="none" w:sz="0" w:space="0" w:color="auto"/>
            <w:right w:val="none" w:sz="0" w:space="0" w:color="auto"/>
          </w:divBdr>
          <w:divsChild>
            <w:div w:id="1411543988">
              <w:marLeft w:val="0"/>
              <w:marRight w:val="0"/>
              <w:marTop w:val="0"/>
              <w:marBottom w:val="0"/>
              <w:divBdr>
                <w:top w:val="none" w:sz="0" w:space="0" w:color="auto"/>
                <w:left w:val="none" w:sz="0" w:space="0" w:color="auto"/>
                <w:bottom w:val="none" w:sz="0" w:space="0" w:color="auto"/>
                <w:right w:val="none" w:sz="0" w:space="0" w:color="auto"/>
              </w:divBdr>
            </w:div>
          </w:divsChild>
        </w:div>
        <w:div w:id="685866859">
          <w:marLeft w:val="0"/>
          <w:marRight w:val="0"/>
          <w:marTop w:val="0"/>
          <w:marBottom w:val="0"/>
          <w:divBdr>
            <w:top w:val="none" w:sz="0" w:space="0" w:color="auto"/>
            <w:left w:val="none" w:sz="0" w:space="0" w:color="auto"/>
            <w:bottom w:val="none" w:sz="0" w:space="0" w:color="auto"/>
            <w:right w:val="none" w:sz="0" w:space="0" w:color="auto"/>
          </w:divBdr>
          <w:divsChild>
            <w:div w:id="634142952">
              <w:marLeft w:val="0"/>
              <w:marRight w:val="0"/>
              <w:marTop w:val="0"/>
              <w:marBottom w:val="0"/>
              <w:divBdr>
                <w:top w:val="none" w:sz="0" w:space="0" w:color="auto"/>
                <w:left w:val="none" w:sz="0" w:space="0" w:color="auto"/>
                <w:bottom w:val="none" w:sz="0" w:space="0" w:color="auto"/>
                <w:right w:val="none" w:sz="0" w:space="0" w:color="auto"/>
              </w:divBdr>
            </w:div>
          </w:divsChild>
        </w:div>
        <w:div w:id="1280256722">
          <w:marLeft w:val="0"/>
          <w:marRight w:val="0"/>
          <w:marTop w:val="0"/>
          <w:marBottom w:val="0"/>
          <w:divBdr>
            <w:top w:val="none" w:sz="0" w:space="0" w:color="auto"/>
            <w:left w:val="none" w:sz="0" w:space="0" w:color="auto"/>
            <w:bottom w:val="none" w:sz="0" w:space="0" w:color="auto"/>
            <w:right w:val="none" w:sz="0" w:space="0" w:color="auto"/>
          </w:divBdr>
          <w:divsChild>
            <w:div w:id="1677221526">
              <w:marLeft w:val="0"/>
              <w:marRight w:val="0"/>
              <w:marTop w:val="0"/>
              <w:marBottom w:val="0"/>
              <w:divBdr>
                <w:top w:val="none" w:sz="0" w:space="0" w:color="auto"/>
                <w:left w:val="none" w:sz="0" w:space="0" w:color="auto"/>
                <w:bottom w:val="none" w:sz="0" w:space="0" w:color="auto"/>
                <w:right w:val="none" w:sz="0" w:space="0" w:color="auto"/>
              </w:divBdr>
            </w:div>
          </w:divsChild>
        </w:div>
        <w:div w:id="28846182">
          <w:marLeft w:val="0"/>
          <w:marRight w:val="0"/>
          <w:marTop w:val="0"/>
          <w:marBottom w:val="0"/>
          <w:divBdr>
            <w:top w:val="none" w:sz="0" w:space="0" w:color="auto"/>
            <w:left w:val="none" w:sz="0" w:space="0" w:color="auto"/>
            <w:bottom w:val="none" w:sz="0" w:space="0" w:color="auto"/>
            <w:right w:val="none" w:sz="0" w:space="0" w:color="auto"/>
          </w:divBdr>
          <w:divsChild>
            <w:div w:id="454566567">
              <w:marLeft w:val="0"/>
              <w:marRight w:val="0"/>
              <w:marTop w:val="0"/>
              <w:marBottom w:val="0"/>
              <w:divBdr>
                <w:top w:val="none" w:sz="0" w:space="0" w:color="auto"/>
                <w:left w:val="none" w:sz="0" w:space="0" w:color="auto"/>
                <w:bottom w:val="none" w:sz="0" w:space="0" w:color="auto"/>
                <w:right w:val="none" w:sz="0" w:space="0" w:color="auto"/>
              </w:divBdr>
            </w:div>
          </w:divsChild>
        </w:div>
        <w:div w:id="1595279927">
          <w:marLeft w:val="0"/>
          <w:marRight w:val="0"/>
          <w:marTop w:val="0"/>
          <w:marBottom w:val="0"/>
          <w:divBdr>
            <w:top w:val="none" w:sz="0" w:space="0" w:color="auto"/>
            <w:left w:val="none" w:sz="0" w:space="0" w:color="auto"/>
            <w:bottom w:val="none" w:sz="0" w:space="0" w:color="auto"/>
            <w:right w:val="none" w:sz="0" w:space="0" w:color="auto"/>
          </w:divBdr>
          <w:divsChild>
            <w:div w:id="1673143137">
              <w:marLeft w:val="0"/>
              <w:marRight w:val="0"/>
              <w:marTop w:val="0"/>
              <w:marBottom w:val="0"/>
              <w:divBdr>
                <w:top w:val="none" w:sz="0" w:space="0" w:color="auto"/>
                <w:left w:val="none" w:sz="0" w:space="0" w:color="auto"/>
                <w:bottom w:val="none" w:sz="0" w:space="0" w:color="auto"/>
                <w:right w:val="none" w:sz="0" w:space="0" w:color="auto"/>
              </w:divBdr>
            </w:div>
          </w:divsChild>
        </w:div>
        <w:div w:id="1526212468">
          <w:marLeft w:val="0"/>
          <w:marRight w:val="0"/>
          <w:marTop w:val="0"/>
          <w:marBottom w:val="0"/>
          <w:divBdr>
            <w:top w:val="none" w:sz="0" w:space="0" w:color="auto"/>
            <w:left w:val="none" w:sz="0" w:space="0" w:color="auto"/>
            <w:bottom w:val="none" w:sz="0" w:space="0" w:color="auto"/>
            <w:right w:val="none" w:sz="0" w:space="0" w:color="auto"/>
          </w:divBdr>
          <w:divsChild>
            <w:div w:id="1901866963">
              <w:marLeft w:val="0"/>
              <w:marRight w:val="0"/>
              <w:marTop w:val="0"/>
              <w:marBottom w:val="0"/>
              <w:divBdr>
                <w:top w:val="none" w:sz="0" w:space="0" w:color="auto"/>
                <w:left w:val="none" w:sz="0" w:space="0" w:color="auto"/>
                <w:bottom w:val="none" w:sz="0" w:space="0" w:color="auto"/>
                <w:right w:val="none" w:sz="0" w:space="0" w:color="auto"/>
              </w:divBdr>
            </w:div>
          </w:divsChild>
        </w:div>
        <w:div w:id="2070565999">
          <w:marLeft w:val="0"/>
          <w:marRight w:val="0"/>
          <w:marTop w:val="0"/>
          <w:marBottom w:val="0"/>
          <w:divBdr>
            <w:top w:val="none" w:sz="0" w:space="0" w:color="auto"/>
            <w:left w:val="none" w:sz="0" w:space="0" w:color="auto"/>
            <w:bottom w:val="none" w:sz="0" w:space="0" w:color="auto"/>
            <w:right w:val="none" w:sz="0" w:space="0" w:color="auto"/>
          </w:divBdr>
          <w:divsChild>
            <w:div w:id="1970041123">
              <w:marLeft w:val="0"/>
              <w:marRight w:val="0"/>
              <w:marTop w:val="0"/>
              <w:marBottom w:val="0"/>
              <w:divBdr>
                <w:top w:val="none" w:sz="0" w:space="0" w:color="auto"/>
                <w:left w:val="none" w:sz="0" w:space="0" w:color="auto"/>
                <w:bottom w:val="none" w:sz="0" w:space="0" w:color="auto"/>
                <w:right w:val="none" w:sz="0" w:space="0" w:color="auto"/>
              </w:divBdr>
            </w:div>
          </w:divsChild>
        </w:div>
        <w:div w:id="1210220187">
          <w:marLeft w:val="0"/>
          <w:marRight w:val="0"/>
          <w:marTop w:val="0"/>
          <w:marBottom w:val="0"/>
          <w:divBdr>
            <w:top w:val="none" w:sz="0" w:space="0" w:color="auto"/>
            <w:left w:val="none" w:sz="0" w:space="0" w:color="auto"/>
            <w:bottom w:val="none" w:sz="0" w:space="0" w:color="auto"/>
            <w:right w:val="none" w:sz="0" w:space="0" w:color="auto"/>
          </w:divBdr>
          <w:divsChild>
            <w:div w:id="807816142">
              <w:marLeft w:val="0"/>
              <w:marRight w:val="0"/>
              <w:marTop w:val="0"/>
              <w:marBottom w:val="0"/>
              <w:divBdr>
                <w:top w:val="none" w:sz="0" w:space="0" w:color="auto"/>
                <w:left w:val="none" w:sz="0" w:space="0" w:color="auto"/>
                <w:bottom w:val="none" w:sz="0" w:space="0" w:color="auto"/>
                <w:right w:val="none" w:sz="0" w:space="0" w:color="auto"/>
              </w:divBdr>
            </w:div>
          </w:divsChild>
        </w:div>
        <w:div w:id="795638554">
          <w:marLeft w:val="0"/>
          <w:marRight w:val="0"/>
          <w:marTop w:val="0"/>
          <w:marBottom w:val="0"/>
          <w:divBdr>
            <w:top w:val="none" w:sz="0" w:space="0" w:color="auto"/>
            <w:left w:val="none" w:sz="0" w:space="0" w:color="auto"/>
            <w:bottom w:val="none" w:sz="0" w:space="0" w:color="auto"/>
            <w:right w:val="none" w:sz="0" w:space="0" w:color="auto"/>
          </w:divBdr>
          <w:divsChild>
            <w:div w:id="1082726489">
              <w:marLeft w:val="0"/>
              <w:marRight w:val="0"/>
              <w:marTop w:val="0"/>
              <w:marBottom w:val="0"/>
              <w:divBdr>
                <w:top w:val="none" w:sz="0" w:space="0" w:color="auto"/>
                <w:left w:val="none" w:sz="0" w:space="0" w:color="auto"/>
                <w:bottom w:val="none" w:sz="0" w:space="0" w:color="auto"/>
                <w:right w:val="none" w:sz="0" w:space="0" w:color="auto"/>
              </w:divBdr>
            </w:div>
          </w:divsChild>
        </w:div>
        <w:div w:id="2098405159">
          <w:marLeft w:val="0"/>
          <w:marRight w:val="0"/>
          <w:marTop w:val="0"/>
          <w:marBottom w:val="0"/>
          <w:divBdr>
            <w:top w:val="none" w:sz="0" w:space="0" w:color="auto"/>
            <w:left w:val="none" w:sz="0" w:space="0" w:color="auto"/>
            <w:bottom w:val="none" w:sz="0" w:space="0" w:color="auto"/>
            <w:right w:val="none" w:sz="0" w:space="0" w:color="auto"/>
          </w:divBdr>
          <w:divsChild>
            <w:div w:id="1769037223">
              <w:marLeft w:val="0"/>
              <w:marRight w:val="0"/>
              <w:marTop w:val="0"/>
              <w:marBottom w:val="0"/>
              <w:divBdr>
                <w:top w:val="none" w:sz="0" w:space="0" w:color="auto"/>
                <w:left w:val="none" w:sz="0" w:space="0" w:color="auto"/>
                <w:bottom w:val="none" w:sz="0" w:space="0" w:color="auto"/>
                <w:right w:val="none" w:sz="0" w:space="0" w:color="auto"/>
              </w:divBdr>
            </w:div>
          </w:divsChild>
        </w:div>
        <w:div w:id="1146164025">
          <w:marLeft w:val="0"/>
          <w:marRight w:val="0"/>
          <w:marTop w:val="0"/>
          <w:marBottom w:val="0"/>
          <w:divBdr>
            <w:top w:val="none" w:sz="0" w:space="0" w:color="auto"/>
            <w:left w:val="none" w:sz="0" w:space="0" w:color="auto"/>
            <w:bottom w:val="none" w:sz="0" w:space="0" w:color="auto"/>
            <w:right w:val="none" w:sz="0" w:space="0" w:color="auto"/>
          </w:divBdr>
          <w:divsChild>
            <w:div w:id="1407806273">
              <w:marLeft w:val="0"/>
              <w:marRight w:val="0"/>
              <w:marTop w:val="0"/>
              <w:marBottom w:val="0"/>
              <w:divBdr>
                <w:top w:val="none" w:sz="0" w:space="0" w:color="auto"/>
                <w:left w:val="none" w:sz="0" w:space="0" w:color="auto"/>
                <w:bottom w:val="none" w:sz="0" w:space="0" w:color="auto"/>
                <w:right w:val="none" w:sz="0" w:space="0" w:color="auto"/>
              </w:divBdr>
            </w:div>
          </w:divsChild>
        </w:div>
        <w:div w:id="2112160174">
          <w:marLeft w:val="0"/>
          <w:marRight w:val="0"/>
          <w:marTop w:val="0"/>
          <w:marBottom w:val="0"/>
          <w:divBdr>
            <w:top w:val="none" w:sz="0" w:space="0" w:color="auto"/>
            <w:left w:val="none" w:sz="0" w:space="0" w:color="auto"/>
            <w:bottom w:val="none" w:sz="0" w:space="0" w:color="auto"/>
            <w:right w:val="none" w:sz="0" w:space="0" w:color="auto"/>
          </w:divBdr>
          <w:divsChild>
            <w:div w:id="1969555313">
              <w:marLeft w:val="0"/>
              <w:marRight w:val="0"/>
              <w:marTop w:val="0"/>
              <w:marBottom w:val="0"/>
              <w:divBdr>
                <w:top w:val="none" w:sz="0" w:space="0" w:color="auto"/>
                <w:left w:val="none" w:sz="0" w:space="0" w:color="auto"/>
                <w:bottom w:val="none" w:sz="0" w:space="0" w:color="auto"/>
                <w:right w:val="none" w:sz="0" w:space="0" w:color="auto"/>
              </w:divBdr>
            </w:div>
          </w:divsChild>
        </w:div>
        <w:div w:id="1707368656">
          <w:marLeft w:val="0"/>
          <w:marRight w:val="0"/>
          <w:marTop w:val="0"/>
          <w:marBottom w:val="0"/>
          <w:divBdr>
            <w:top w:val="none" w:sz="0" w:space="0" w:color="auto"/>
            <w:left w:val="none" w:sz="0" w:space="0" w:color="auto"/>
            <w:bottom w:val="none" w:sz="0" w:space="0" w:color="auto"/>
            <w:right w:val="none" w:sz="0" w:space="0" w:color="auto"/>
          </w:divBdr>
          <w:divsChild>
            <w:div w:id="598220454">
              <w:marLeft w:val="0"/>
              <w:marRight w:val="0"/>
              <w:marTop w:val="0"/>
              <w:marBottom w:val="0"/>
              <w:divBdr>
                <w:top w:val="none" w:sz="0" w:space="0" w:color="auto"/>
                <w:left w:val="none" w:sz="0" w:space="0" w:color="auto"/>
                <w:bottom w:val="none" w:sz="0" w:space="0" w:color="auto"/>
                <w:right w:val="none" w:sz="0" w:space="0" w:color="auto"/>
              </w:divBdr>
            </w:div>
          </w:divsChild>
        </w:div>
        <w:div w:id="1967272454">
          <w:marLeft w:val="0"/>
          <w:marRight w:val="0"/>
          <w:marTop w:val="0"/>
          <w:marBottom w:val="0"/>
          <w:divBdr>
            <w:top w:val="none" w:sz="0" w:space="0" w:color="auto"/>
            <w:left w:val="none" w:sz="0" w:space="0" w:color="auto"/>
            <w:bottom w:val="none" w:sz="0" w:space="0" w:color="auto"/>
            <w:right w:val="none" w:sz="0" w:space="0" w:color="auto"/>
          </w:divBdr>
          <w:divsChild>
            <w:div w:id="602423557">
              <w:marLeft w:val="0"/>
              <w:marRight w:val="0"/>
              <w:marTop w:val="0"/>
              <w:marBottom w:val="0"/>
              <w:divBdr>
                <w:top w:val="none" w:sz="0" w:space="0" w:color="auto"/>
                <w:left w:val="none" w:sz="0" w:space="0" w:color="auto"/>
                <w:bottom w:val="none" w:sz="0" w:space="0" w:color="auto"/>
                <w:right w:val="none" w:sz="0" w:space="0" w:color="auto"/>
              </w:divBdr>
            </w:div>
          </w:divsChild>
        </w:div>
        <w:div w:id="577400110">
          <w:marLeft w:val="0"/>
          <w:marRight w:val="0"/>
          <w:marTop w:val="0"/>
          <w:marBottom w:val="0"/>
          <w:divBdr>
            <w:top w:val="none" w:sz="0" w:space="0" w:color="auto"/>
            <w:left w:val="none" w:sz="0" w:space="0" w:color="auto"/>
            <w:bottom w:val="none" w:sz="0" w:space="0" w:color="auto"/>
            <w:right w:val="none" w:sz="0" w:space="0" w:color="auto"/>
          </w:divBdr>
          <w:divsChild>
            <w:div w:id="74789562">
              <w:marLeft w:val="0"/>
              <w:marRight w:val="0"/>
              <w:marTop w:val="0"/>
              <w:marBottom w:val="0"/>
              <w:divBdr>
                <w:top w:val="none" w:sz="0" w:space="0" w:color="auto"/>
                <w:left w:val="none" w:sz="0" w:space="0" w:color="auto"/>
                <w:bottom w:val="none" w:sz="0" w:space="0" w:color="auto"/>
                <w:right w:val="none" w:sz="0" w:space="0" w:color="auto"/>
              </w:divBdr>
              <w:divsChild>
                <w:div w:id="8561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939">
          <w:marLeft w:val="0"/>
          <w:marRight w:val="0"/>
          <w:marTop w:val="0"/>
          <w:marBottom w:val="0"/>
          <w:divBdr>
            <w:top w:val="none" w:sz="0" w:space="0" w:color="auto"/>
            <w:left w:val="none" w:sz="0" w:space="0" w:color="auto"/>
            <w:bottom w:val="none" w:sz="0" w:space="0" w:color="auto"/>
            <w:right w:val="none" w:sz="0" w:space="0" w:color="auto"/>
          </w:divBdr>
        </w:div>
        <w:div w:id="182666441">
          <w:marLeft w:val="0"/>
          <w:marRight w:val="0"/>
          <w:marTop w:val="0"/>
          <w:marBottom w:val="0"/>
          <w:divBdr>
            <w:top w:val="none" w:sz="0" w:space="0" w:color="auto"/>
            <w:left w:val="none" w:sz="0" w:space="0" w:color="auto"/>
            <w:bottom w:val="none" w:sz="0" w:space="0" w:color="auto"/>
            <w:right w:val="none" w:sz="0" w:space="0" w:color="auto"/>
          </w:divBdr>
          <w:divsChild>
            <w:div w:id="1766681691">
              <w:marLeft w:val="0"/>
              <w:marRight w:val="0"/>
              <w:marTop w:val="0"/>
              <w:marBottom w:val="0"/>
              <w:divBdr>
                <w:top w:val="none" w:sz="0" w:space="0" w:color="auto"/>
                <w:left w:val="none" w:sz="0" w:space="0" w:color="auto"/>
                <w:bottom w:val="none" w:sz="0" w:space="0" w:color="auto"/>
                <w:right w:val="none" w:sz="0" w:space="0" w:color="auto"/>
              </w:divBdr>
            </w:div>
          </w:divsChild>
        </w:div>
        <w:div w:id="1226063218">
          <w:marLeft w:val="0"/>
          <w:marRight w:val="0"/>
          <w:marTop w:val="0"/>
          <w:marBottom w:val="0"/>
          <w:divBdr>
            <w:top w:val="none" w:sz="0" w:space="0" w:color="auto"/>
            <w:left w:val="none" w:sz="0" w:space="0" w:color="auto"/>
            <w:bottom w:val="none" w:sz="0" w:space="0" w:color="auto"/>
            <w:right w:val="none" w:sz="0" w:space="0" w:color="auto"/>
          </w:divBdr>
          <w:divsChild>
            <w:div w:id="347803107">
              <w:marLeft w:val="0"/>
              <w:marRight w:val="0"/>
              <w:marTop w:val="0"/>
              <w:marBottom w:val="0"/>
              <w:divBdr>
                <w:top w:val="none" w:sz="0" w:space="0" w:color="auto"/>
                <w:left w:val="none" w:sz="0" w:space="0" w:color="auto"/>
                <w:bottom w:val="none" w:sz="0" w:space="0" w:color="auto"/>
                <w:right w:val="none" w:sz="0" w:space="0" w:color="auto"/>
              </w:divBdr>
            </w:div>
          </w:divsChild>
        </w:div>
        <w:div w:id="493843649">
          <w:marLeft w:val="0"/>
          <w:marRight w:val="0"/>
          <w:marTop w:val="0"/>
          <w:marBottom w:val="0"/>
          <w:divBdr>
            <w:top w:val="none" w:sz="0" w:space="0" w:color="auto"/>
            <w:left w:val="none" w:sz="0" w:space="0" w:color="auto"/>
            <w:bottom w:val="none" w:sz="0" w:space="0" w:color="auto"/>
            <w:right w:val="none" w:sz="0" w:space="0" w:color="auto"/>
          </w:divBdr>
          <w:divsChild>
            <w:div w:id="1430662218">
              <w:marLeft w:val="0"/>
              <w:marRight w:val="0"/>
              <w:marTop w:val="0"/>
              <w:marBottom w:val="0"/>
              <w:divBdr>
                <w:top w:val="none" w:sz="0" w:space="0" w:color="auto"/>
                <w:left w:val="none" w:sz="0" w:space="0" w:color="auto"/>
                <w:bottom w:val="none" w:sz="0" w:space="0" w:color="auto"/>
                <w:right w:val="none" w:sz="0" w:space="0" w:color="auto"/>
              </w:divBdr>
            </w:div>
          </w:divsChild>
        </w:div>
        <w:div w:id="661205578">
          <w:marLeft w:val="0"/>
          <w:marRight w:val="0"/>
          <w:marTop w:val="0"/>
          <w:marBottom w:val="0"/>
          <w:divBdr>
            <w:top w:val="none" w:sz="0" w:space="0" w:color="auto"/>
            <w:left w:val="none" w:sz="0" w:space="0" w:color="auto"/>
            <w:bottom w:val="none" w:sz="0" w:space="0" w:color="auto"/>
            <w:right w:val="none" w:sz="0" w:space="0" w:color="auto"/>
          </w:divBdr>
          <w:divsChild>
            <w:div w:id="739868231">
              <w:marLeft w:val="0"/>
              <w:marRight w:val="0"/>
              <w:marTop w:val="0"/>
              <w:marBottom w:val="0"/>
              <w:divBdr>
                <w:top w:val="none" w:sz="0" w:space="0" w:color="auto"/>
                <w:left w:val="none" w:sz="0" w:space="0" w:color="auto"/>
                <w:bottom w:val="none" w:sz="0" w:space="0" w:color="auto"/>
                <w:right w:val="none" w:sz="0" w:space="0" w:color="auto"/>
              </w:divBdr>
            </w:div>
          </w:divsChild>
        </w:div>
        <w:div w:id="1063331631">
          <w:marLeft w:val="0"/>
          <w:marRight w:val="0"/>
          <w:marTop w:val="0"/>
          <w:marBottom w:val="0"/>
          <w:divBdr>
            <w:top w:val="none" w:sz="0" w:space="0" w:color="auto"/>
            <w:left w:val="none" w:sz="0" w:space="0" w:color="auto"/>
            <w:bottom w:val="none" w:sz="0" w:space="0" w:color="auto"/>
            <w:right w:val="none" w:sz="0" w:space="0" w:color="auto"/>
          </w:divBdr>
          <w:divsChild>
            <w:div w:id="1536889182">
              <w:marLeft w:val="0"/>
              <w:marRight w:val="0"/>
              <w:marTop w:val="0"/>
              <w:marBottom w:val="0"/>
              <w:divBdr>
                <w:top w:val="none" w:sz="0" w:space="0" w:color="auto"/>
                <w:left w:val="none" w:sz="0" w:space="0" w:color="auto"/>
                <w:bottom w:val="none" w:sz="0" w:space="0" w:color="auto"/>
                <w:right w:val="none" w:sz="0" w:space="0" w:color="auto"/>
              </w:divBdr>
            </w:div>
          </w:divsChild>
        </w:div>
        <w:div w:id="888956341">
          <w:marLeft w:val="0"/>
          <w:marRight w:val="0"/>
          <w:marTop w:val="0"/>
          <w:marBottom w:val="0"/>
          <w:divBdr>
            <w:top w:val="none" w:sz="0" w:space="0" w:color="auto"/>
            <w:left w:val="none" w:sz="0" w:space="0" w:color="auto"/>
            <w:bottom w:val="none" w:sz="0" w:space="0" w:color="auto"/>
            <w:right w:val="none" w:sz="0" w:space="0" w:color="auto"/>
          </w:divBdr>
          <w:divsChild>
            <w:div w:id="1954900517">
              <w:marLeft w:val="0"/>
              <w:marRight w:val="0"/>
              <w:marTop w:val="0"/>
              <w:marBottom w:val="0"/>
              <w:divBdr>
                <w:top w:val="none" w:sz="0" w:space="0" w:color="auto"/>
                <w:left w:val="none" w:sz="0" w:space="0" w:color="auto"/>
                <w:bottom w:val="none" w:sz="0" w:space="0" w:color="auto"/>
                <w:right w:val="none" w:sz="0" w:space="0" w:color="auto"/>
              </w:divBdr>
            </w:div>
          </w:divsChild>
        </w:div>
        <w:div w:id="62023463">
          <w:marLeft w:val="0"/>
          <w:marRight w:val="0"/>
          <w:marTop w:val="0"/>
          <w:marBottom w:val="0"/>
          <w:divBdr>
            <w:top w:val="none" w:sz="0" w:space="0" w:color="auto"/>
            <w:left w:val="none" w:sz="0" w:space="0" w:color="auto"/>
            <w:bottom w:val="none" w:sz="0" w:space="0" w:color="auto"/>
            <w:right w:val="none" w:sz="0" w:space="0" w:color="auto"/>
          </w:divBdr>
          <w:divsChild>
            <w:div w:id="2006200033">
              <w:marLeft w:val="0"/>
              <w:marRight w:val="0"/>
              <w:marTop w:val="0"/>
              <w:marBottom w:val="0"/>
              <w:divBdr>
                <w:top w:val="none" w:sz="0" w:space="0" w:color="auto"/>
                <w:left w:val="none" w:sz="0" w:space="0" w:color="auto"/>
                <w:bottom w:val="none" w:sz="0" w:space="0" w:color="auto"/>
                <w:right w:val="none" w:sz="0" w:space="0" w:color="auto"/>
              </w:divBdr>
            </w:div>
          </w:divsChild>
        </w:div>
        <w:div w:id="2047178051">
          <w:marLeft w:val="0"/>
          <w:marRight w:val="0"/>
          <w:marTop w:val="0"/>
          <w:marBottom w:val="0"/>
          <w:divBdr>
            <w:top w:val="none" w:sz="0" w:space="0" w:color="auto"/>
            <w:left w:val="none" w:sz="0" w:space="0" w:color="auto"/>
            <w:bottom w:val="none" w:sz="0" w:space="0" w:color="auto"/>
            <w:right w:val="none" w:sz="0" w:space="0" w:color="auto"/>
          </w:divBdr>
          <w:divsChild>
            <w:div w:id="691227826">
              <w:marLeft w:val="0"/>
              <w:marRight w:val="0"/>
              <w:marTop w:val="0"/>
              <w:marBottom w:val="0"/>
              <w:divBdr>
                <w:top w:val="none" w:sz="0" w:space="0" w:color="auto"/>
                <w:left w:val="none" w:sz="0" w:space="0" w:color="auto"/>
                <w:bottom w:val="none" w:sz="0" w:space="0" w:color="auto"/>
                <w:right w:val="none" w:sz="0" w:space="0" w:color="auto"/>
              </w:divBdr>
            </w:div>
          </w:divsChild>
        </w:div>
        <w:div w:id="2139907792">
          <w:marLeft w:val="0"/>
          <w:marRight w:val="0"/>
          <w:marTop w:val="0"/>
          <w:marBottom w:val="0"/>
          <w:divBdr>
            <w:top w:val="none" w:sz="0" w:space="0" w:color="auto"/>
            <w:left w:val="none" w:sz="0" w:space="0" w:color="auto"/>
            <w:bottom w:val="none" w:sz="0" w:space="0" w:color="auto"/>
            <w:right w:val="none" w:sz="0" w:space="0" w:color="auto"/>
          </w:divBdr>
          <w:divsChild>
            <w:div w:id="1157265987">
              <w:marLeft w:val="0"/>
              <w:marRight w:val="0"/>
              <w:marTop w:val="0"/>
              <w:marBottom w:val="0"/>
              <w:divBdr>
                <w:top w:val="none" w:sz="0" w:space="0" w:color="auto"/>
                <w:left w:val="none" w:sz="0" w:space="0" w:color="auto"/>
                <w:bottom w:val="none" w:sz="0" w:space="0" w:color="auto"/>
                <w:right w:val="none" w:sz="0" w:space="0" w:color="auto"/>
              </w:divBdr>
            </w:div>
          </w:divsChild>
        </w:div>
        <w:div w:id="780420596">
          <w:marLeft w:val="0"/>
          <w:marRight w:val="0"/>
          <w:marTop w:val="0"/>
          <w:marBottom w:val="0"/>
          <w:divBdr>
            <w:top w:val="none" w:sz="0" w:space="0" w:color="auto"/>
            <w:left w:val="none" w:sz="0" w:space="0" w:color="auto"/>
            <w:bottom w:val="none" w:sz="0" w:space="0" w:color="auto"/>
            <w:right w:val="none" w:sz="0" w:space="0" w:color="auto"/>
          </w:divBdr>
          <w:divsChild>
            <w:div w:id="1609390367">
              <w:marLeft w:val="0"/>
              <w:marRight w:val="0"/>
              <w:marTop w:val="0"/>
              <w:marBottom w:val="0"/>
              <w:divBdr>
                <w:top w:val="none" w:sz="0" w:space="0" w:color="auto"/>
                <w:left w:val="none" w:sz="0" w:space="0" w:color="auto"/>
                <w:bottom w:val="none" w:sz="0" w:space="0" w:color="auto"/>
                <w:right w:val="none" w:sz="0" w:space="0" w:color="auto"/>
              </w:divBdr>
            </w:div>
          </w:divsChild>
        </w:div>
        <w:div w:id="1562596214">
          <w:marLeft w:val="0"/>
          <w:marRight w:val="0"/>
          <w:marTop w:val="0"/>
          <w:marBottom w:val="0"/>
          <w:divBdr>
            <w:top w:val="none" w:sz="0" w:space="0" w:color="auto"/>
            <w:left w:val="none" w:sz="0" w:space="0" w:color="auto"/>
            <w:bottom w:val="none" w:sz="0" w:space="0" w:color="auto"/>
            <w:right w:val="none" w:sz="0" w:space="0" w:color="auto"/>
          </w:divBdr>
          <w:divsChild>
            <w:div w:id="227038443">
              <w:marLeft w:val="0"/>
              <w:marRight w:val="0"/>
              <w:marTop w:val="0"/>
              <w:marBottom w:val="0"/>
              <w:divBdr>
                <w:top w:val="none" w:sz="0" w:space="0" w:color="auto"/>
                <w:left w:val="none" w:sz="0" w:space="0" w:color="auto"/>
                <w:bottom w:val="none" w:sz="0" w:space="0" w:color="auto"/>
                <w:right w:val="none" w:sz="0" w:space="0" w:color="auto"/>
              </w:divBdr>
            </w:div>
          </w:divsChild>
        </w:div>
        <w:div w:id="348722091">
          <w:marLeft w:val="0"/>
          <w:marRight w:val="0"/>
          <w:marTop w:val="0"/>
          <w:marBottom w:val="0"/>
          <w:divBdr>
            <w:top w:val="none" w:sz="0" w:space="0" w:color="auto"/>
            <w:left w:val="none" w:sz="0" w:space="0" w:color="auto"/>
            <w:bottom w:val="none" w:sz="0" w:space="0" w:color="auto"/>
            <w:right w:val="none" w:sz="0" w:space="0" w:color="auto"/>
          </w:divBdr>
          <w:divsChild>
            <w:div w:id="1692343819">
              <w:marLeft w:val="0"/>
              <w:marRight w:val="0"/>
              <w:marTop w:val="0"/>
              <w:marBottom w:val="0"/>
              <w:divBdr>
                <w:top w:val="none" w:sz="0" w:space="0" w:color="auto"/>
                <w:left w:val="none" w:sz="0" w:space="0" w:color="auto"/>
                <w:bottom w:val="none" w:sz="0" w:space="0" w:color="auto"/>
                <w:right w:val="none" w:sz="0" w:space="0" w:color="auto"/>
              </w:divBdr>
            </w:div>
          </w:divsChild>
        </w:div>
        <w:div w:id="601838681">
          <w:marLeft w:val="0"/>
          <w:marRight w:val="0"/>
          <w:marTop w:val="0"/>
          <w:marBottom w:val="0"/>
          <w:divBdr>
            <w:top w:val="none" w:sz="0" w:space="0" w:color="auto"/>
            <w:left w:val="none" w:sz="0" w:space="0" w:color="auto"/>
            <w:bottom w:val="none" w:sz="0" w:space="0" w:color="auto"/>
            <w:right w:val="none" w:sz="0" w:space="0" w:color="auto"/>
          </w:divBdr>
          <w:divsChild>
            <w:div w:id="559638086">
              <w:marLeft w:val="0"/>
              <w:marRight w:val="0"/>
              <w:marTop w:val="0"/>
              <w:marBottom w:val="0"/>
              <w:divBdr>
                <w:top w:val="none" w:sz="0" w:space="0" w:color="auto"/>
                <w:left w:val="none" w:sz="0" w:space="0" w:color="auto"/>
                <w:bottom w:val="none" w:sz="0" w:space="0" w:color="auto"/>
                <w:right w:val="none" w:sz="0" w:space="0" w:color="auto"/>
              </w:divBdr>
            </w:div>
          </w:divsChild>
        </w:div>
        <w:div w:id="917132412">
          <w:marLeft w:val="0"/>
          <w:marRight w:val="0"/>
          <w:marTop w:val="0"/>
          <w:marBottom w:val="0"/>
          <w:divBdr>
            <w:top w:val="none" w:sz="0" w:space="0" w:color="auto"/>
            <w:left w:val="none" w:sz="0" w:space="0" w:color="auto"/>
            <w:bottom w:val="none" w:sz="0" w:space="0" w:color="auto"/>
            <w:right w:val="none" w:sz="0" w:space="0" w:color="auto"/>
          </w:divBdr>
          <w:divsChild>
            <w:div w:id="1827817819">
              <w:marLeft w:val="0"/>
              <w:marRight w:val="0"/>
              <w:marTop w:val="0"/>
              <w:marBottom w:val="0"/>
              <w:divBdr>
                <w:top w:val="none" w:sz="0" w:space="0" w:color="auto"/>
                <w:left w:val="none" w:sz="0" w:space="0" w:color="auto"/>
                <w:bottom w:val="none" w:sz="0" w:space="0" w:color="auto"/>
                <w:right w:val="none" w:sz="0" w:space="0" w:color="auto"/>
              </w:divBdr>
            </w:div>
          </w:divsChild>
        </w:div>
        <w:div w:id="575669509">
          <w:marLeft w:val="0"/>
          <w:marRight w:val="0"/>
          <w:marTop w:val="0"/>
          <w:marBottom w:val="0"/>
          <w:divBdr>
            <w:top w:val="none" w:sz="0" w:space="0" w:color="auto"/>
            <w:left w:val="none" w:sz="0" w:space="0" w:color="auto"/>
            <w:bottom w:val="none" w:sz="0" w:space="0" w:color="auto"/>
            <w:right w:val="none" w:sz="0" w:space="0" w:color="auto"/>
          </w:divBdr>
          <w:divsChild>
            <w:div w:id="740177588">
              <w:marLeft w:val="0"/>
              <w:marRight w:val="0"/>
              <w:marTop w:val="0"/>
              <w:marBottom w:val="0"/>
              <w:divBdr>
                <w:top w:val="none" w:sz="0" w:space="0" w:color="auto"/>
                <w:left w:val="none" w:sz="0" w:space="0" w:color="auto"/>
                <w:bottom w:val="none" w:sz="0" w:space="0" w:color="auto"/>
                <w:right w:val="none" w:sz="0" w:space="0" w:color="auto"/>
              </w:divBdr>
            </w:div>
          </w:divsChild>
        </w:div>
        <w:div w:id="1175339526">
          <w:marLeft w:val="0"/>
          <w:marRight w:val="0"/>
          <w:marTop w:val="0"/>
          <w:marBottom w:val="0"/>
          <w:divBdr>
            <w:top w:val="none" w:sz="0" w:space="0" w:color="auto"/>
            <w:left w:val="none" w:sz="0" w:space="0" w:color="auto"/>
            <w:bottom w:val="none" w:sz="0" w:space="0" w:color="auto"/>
            <w:right w:val="none" w:sz="0" w:space="0" w:color="auto"/>
          </w:divBdr>
          <w:divsChild>
            <w:div w:id="186990118">
              <w:marLeft w:val="0"/>
              <w:marRight w:val="0"/>
              <w:marTop w:val="0"/>
              <w:marBottom w:val="0"/>
              <w:divBdr>
                <w:top w:val="none" w:sz="0" w:space="0" w:color="auto"/>
                <w:left w:val="none" w:sz="0" w:space="0" w:color="auto"/>
                <w:bottom w:val="none" w:sz="0" w:space="0" w:color="auto"/>
                <w:right w:val="none" w:sz="0" w:space="0" w:color="auto"/>
              </w:divBdr>
            </w:div>
          </w:divsChild>
        </w:div>
        <w:div w:id="1819883099">
          <w:marLeft w:val="0"/>
          <w:marRight w:val="0"/>
          <w:marTop w:val="0"/>
          <w:marBottom w:val="0"/>
          <w:divBdr>
            <w:top w:val="none" w:sz="0" w:space="0" w:color="auto"/>
            <w:left w:val="none" w:sz="0" w:space="0" w:color="auto"/>
            <w:bottom w:val="none" w:sz="0" w:space="0" w:color="auto"/>
            <w:right w:val="none" w:sz="0" w:space="0" w:color="auto"/>
          </w:divBdr>
          <w:divsChild>
            <w:div w:id="1435596110">
              <w:marLeft w:val="0"/>
              <w:marRight w:val="0"/>
              <w:marTop w:val="0"/>
              <w:marBottom w:val="0"/>
              <w:divBdr>
                <w:top w:val="none" w:sz="0" w:space="0" w:color="auto"/>
                <w:left w:val="none" w:sz="0" w:space="0" w:color="auto"/>
                <w:bottom w:val="none" w:sz="0" w:space="0" w:color="auto"/>
                <w:right w:val="none" w:sz="0" w:space="0" w:color="auto"/>
              </w:divBdr>
            </w:div>
          </w:divsChild>
        </w:div>
        <w:div w:id="1627160256">
          <w:marLeft w:val="0"/>
          <w:marRight w:val="0"/>
          <w:marTop w:val="0"/>
          <w:marBottom w:val="0"/>
          <w:divBdr>
            <w:top w:val="none" w:sz="0" w:space="0" w:color="auto"/>
            <w:left w:val="none" w:sz="0" w:space="0" w:color="auto"/>
            <w:bottom w:val="none" w:sz="0" w:space="0" w:color="auto"/>
            <w:right w:val="none" w:sz="0" w:space="0" w:color="auto"/>
          </w:divBdr>
          <w:divsChild>
            <w:div w:id="1241256080">
              <w:marLeft w:val="0"/>
              <w:marRight w:val="0"/>
              <w:marTop w:val="0"/>
              <w:marBottom w:val="0"/>
              <w:divBdr>
                <w:top w:val="none" w:sz="0" w:space="0" w:color="auto"/>
                <w:left w:val="none" w:sz="0" w:space="0" w:color="auto"/>
                <w:bottom w:val="none" w:sz="0" w:space="0" w:color="auto"/>
                <w:right w:val="none" w:sz="0" w:space="0" w:color="auto"/>
              </w:divBdr>
            </w:div>
          </w:divsChild>
        </w:div>
        <w:div w:id="1976182461">
          <w:marLeft w:val="0"/>
          <w:marRight w:val="0"/>
          <w:marTop w:val="0"/>
          <w:marBottom w:val="0"/>
          <w:divBdr>
            <w:top w:val="none" w:sz="0" w:space="0" w:color="auto"/>
            <w:left w:val="none" w:sz="0" w:space="0" w:color="auto"/>
            <w:bottom w:val="none" w:sz="0" w:space="0" w:color="auto"/>
            <w:right w:val="none" w:sz="0" w:space="0" w:color="auto"/>
          </w:divBdr>
          <w:divsChild>
            <w:div w:id="47609874">
              <w:marLeft w:val="0"/>
              <w:marRight w:val="0"/>
              <w:marTop w:val="0"/>
              <w:marBottom w:val="0"/>
              <w:divBdr>
                <w:top w:val="none" w:sz="0" w:space="0" w:color="auto"/>
                <w:left w:val="none" w:sz="0" w:space="0" w:color="auto"/>
                <w:bottom w:val="none" w:sz="0" w:space="0" w:color="auto"/>
                <w:right w:val="none" w:sz="0" w:space="0" w:color="auto"/>
              </w:divBdr>
            </w:div>
          </w:divsChild>
        </w:div>
        <w:div w:id="1231577584">
          <w:marLeft w:val="0"/>
          <w:marRight w:val="0"/>
          <w:marTop w:val="0"/>
          <w:marBottom w:val="0"/>
          <w:divBdr>
            <w:top w:val="none" w:sz="0" w:space="0" w:color="auto"/>
            <w:left w:val="none" w:sz="0" w:space="0" w:color="auto"/>
            <w:bottom w:val="none" w:sz="0" w:space="0" w:color="auto"/>
            <w:right w:val="none" w:sz="0" w:space="0" w:color="auto"/>
          </w:divBdr>
          <w:divsChild>
            <w:div w:id="684751098">
              <w:marLeft w:val="0"/>
              <w:marRight w:val="0"/>
              <w:marTop w:val="0"/>
              <w:marBottom w:val="0"/>
              <w:divBdr>
                <w:top w:val="none" w:sz="0" w:space="0" w:color="auto"/>
                <w:left w:val="none" w:sz="0" w:space="0" w:color="auto"/>
                <w:bottom w:val="none" w:sz="0" w:space="0" w:color="auto"/>
                <w:right w:val="none" w:sz="0" w:space="0" w:color="auto"/>
              </w:divBdr>
            </w:div>
          </w:divsChild>
        </w:div>
        <w:div w:id="276528847">
          <w:marLeft w:val="0"/>
          <w:marRight w:val="0"/>
          <w:marTop w:val="0"/>
          <w:marBottom w:val="0"/>
          <w:divBdr>
            <w:top w:val="none" w:sz="0" w:space="0" w:color="auto"/>
            <w:left w:val="none" w:sz="0" w:space="0" w:color="auto"/>
            <w:bottom w:val="none" w:sz="0" w:space="0" w:color="auto"/>
            <w:right w:val="none" w:sz="0" w:space="0" w:color="auto"/>
          </w:divBdr>
          <w:divsChild>
            <w:div w:id="1132017335">
              <w:marLeft w:val="0"/>
              <w:marRight w:val="0"/>
              <w:marTop w:val="0"/>
              <w:marBottom w:val="0"/>
              <w:divBdr>
                <w:top w:val="none" w:sz="0" w:space="0" w:color="auto"/>
                <w:left w:val="none" w:sz="0" w:space="0" w:color="auto"/>
                <w:bottom w:val="none" w:sz="0" w:space="0" w:color="auto"/>
                <w:right w:val="none" w:sz="0" w:space="0" w:color="auto"/>
              </w:divBdr>
            </w:div>
          </w:divsChild>
        </w:div>
        <w:div w:id="432751622">
          <w:marLeft w:val="0"/>
          <w:marRight w:val="0"/>
          <w:marTop w:val="0"/>
          <w:marBottom w:val="0"/>
          <w:divBdr>
            <w:top w:val="none" w:sz="0" w:space="0" w:color="auto"/>
            <w:left w:val="none" w:sz="0" w:space="0" w:color="auto"/>
            <w:bottom w:val="none" w:sz="0" w:space="0" w:color="auto"/>
            <w:right w:val="none" w:sz="0" w:space="0" w:color="auto"/>
          </w:divBdr>
          <w:divsChild>
            <w:div w:id="1930114980">
              <w:marLeft w:val="0"/>
              <w:marRight w:val="0"/>
              <w:marTop w:val="0"/>
              <w:marBottom w:val="0"/>
              <w:divBdr>
                <w:top w:val="none" w:sz="0" w:space="0" w:color="auto"/>
                <w:left w:val="none" w:sz="0" w:space="0" w:color="auto"/>
                <w:bottom w:val="none" w:sz="0" w:space="0" w:color="auto"/>
                <w:right w:val="none" w:sz="0" w:space="0" w:color="auto"/>
              </w:divBdr>
            </w:div>
          </w:divsChild>
        </w:div>
        <w:div w:id="886650368">
          <w:marLeft w:val="0"/>
          <w:marRight w:val="0"/>
          <w:marTop w:val="0"/>
          <w:marBottom w:val="0"/>
          <w:divBdr>
            <w:top w:val="none" w:sz="0" w:space="0" w:color="auto"/>
            <w:left w:val="none" w:sz="0" w:space="0" w:color="auto"/>
            <w:bottom w:val="none" w:sz="0" w:space="0" w:color="auto"/>
            <w:right w:val="none" w:sz="0" w:space="0" w:color="auto"/>
          </w:divBdr>
          <w:divsChild>
            <w:div w:id="1088507013">
              <w:marLeft w:val="0"/>
              <w:marRight w:val="0"/>
              <w:marTop w:val="0"/>
              <w:marBottom w:val="0"/>
              <w:divBdr>
                <w:top w:val="none" w:sz="0" w:space="0" w:color="auto"/>
                <w:left w:val="none" w:sz="0" w:space="0" w:color="auto"/>
                <w:bottom w:val="none" w:sz="0" w:space="0" w:color="auto"/>
                <w:right w:val="none" w:sz="0" w:space="0" w:color="auto"/>
              </w:divBdr>
            </w:div>
          </w:divsChild>
        </w:div>
        <w:div w:id="1398628494">
          <w:marLeft w:val="0"/>
          <w:marRight w:val="0"/>
          <w:marTop w:val="0"/>
          <w:marBottom w:val="0"/>
          <w:divBdr>
            <w:top w:val="none" w:sz="0" w:space="0" w:color="auto"/>
            <w:left w:val="none" w:sz="0" w:space="0" w:color="auto"/>
            <w:bottom w:val="none" w:sz="0" w:space="0" w:color="auto"/>
            <w:right w:val="none" w:sz="0" w:space="0" w:color="auto"/>
          </w:divBdr>
          <w:divsChild>
            <w:div w:id="1110666159">
              <w:marLeft w:val="0"/>
              <w:marRight w:val="0"/>
              <w:marTop w:val="0"/>
              <w:marBottom w:val="0"/>
              <w:divBdr>
                <w:top w:val="none" w:sz="0" w:space="0" w:color="auto"/>
                <w:left w:val="none" w:sz="0" w:space="0" w:color="auto"/>
                <w:bottom w:val="none" w:sz="0" w:space="0" w:color="auto"/>
                <w:right w:val="none" w:sz="0" w:space="0" w:color="auto"/>
              </w:divBdr>
            </w:div>
          </w:divsChild>
        </w:div>
        <w:div w:id="1209225708">
          <w:marLeft w:val="0"/>
          <w:marRight w:val="0"/>
          <w:marTop w:val="0"/>
          <w:marBottom w:val="0"/>
          <w:divBdr>
            <w:top w:val="none" w:sz="0" w:space="0" w:color="auto"/>
            <w:left w:val="none" w:sz="0" w:space="0" w:color="auto"/>
            <w:bottom w:val="none" w:sz="0" w:space="0" w:color="auto"/>
            <w:right w:val="none" w:sz="0" w:space="0" w:color="auto"/>
          </w:divBdr>
          <w:divsChild>
            <w:div w:id="1279725354">
              <w:marLeft w:val="0"/>
              <w:marRight w:val="0"/>
              <w:marTop w:val="0"/>
              <w:marBottom w:val="0"/>
              <w:divBdr>
                <w:top w:val="none" w:sz="0" w:space="0" w:color="auto"/>
                <w:left w:val="none" w:sz="0" w:space="0" w:color="auto"/>
                <w:bottom w:val="none" w:sz="0" w:space="0" w:color="auto"/>
                <w:right w:val="none" w:sz="0" w:space="0" w:color="auto"/>
              </w:divBdr>
            </w:div>
          </w:divsChild>
        </w:div>
        <w:div w:id="45298053">
          <w:marLeft w:val="0"/>
          <w:marRight w:val="0"/>
          <w:marTop w:val="0"/>
          <w:marBottom w:val="0"/>
          <w:divBdr>
            <w:top w:val="none" w:sz="0" w:space="0" w:color="auto"/>
            <w:left w:val="none" w:sz="0" w:space="0" w:color="auto"/>
            <w:bottom w:val="none" w:sz="0" w:space="0" w:color="auto"/>
            <w:right w:val="none" w:sz="0" w:space="0" w:color="auto"/>
          </w:divBdr>
          <w:divsChild>
            <w:div w:id="1643999056">
              <w:marLeft w:val="0"/>
              <w:marRight w:val="0"/>
              <w:marTop w:val="0"/>
              <w:marBottom w:val="0"/>
              <w:divBdr>
                <w:top w:val="none" w:sz="0" w:space="0" w:color="auto"/>
                <w:left w:val="none" w:sz="0" w:space="0" w:color="auto"/>
                <w:bottom w:val="none" w:sz="0" w:space="0" w:color="auto"/>
                <w:right w:val="none" w:sz="0" w:space="0" w:color="auto"/>
              </w:divBdr>
            </w:div>
          </w:divsChild>
        </w:div>
        <w:div w:id="1233781090">
          <w:marLeft w:val="0"/>
          <w:marRight w:val="0"/>
          <w:marTop w:val="0"/>
          <w:marBottom w:val="0"/>
          <w:divBdr>
            <w:top w:val="none" w:sz="0" w:space="0" w:color="auto"/>
            <w:left w:val="none" w:sz="0" w:space="0" w:color="auto"/>
            <w:bottom w:val="none" w:sz="0" w:space="0" w:color="auto"/>
            <w:right w:val="none" w:sz="0" w:space="0" w:color="auto"/>
          </w:divBdr>
          <w:divsChild>
            <w:div w:id="217594175">
              <w:marLeft w:val="0"/>
              <w:marRight w:val="0"/>
              <w:marTop w:val="0"/>
              <w:marBottom w:val="0"/>
              <w:divBdr>
                <w:top w:val="none" w:sz="0" w:space="0" w:color="auto"/>
                <w:left w:val="none" w:sz="0" w:space="0" w:color="auto"/>
                <w:bottom w:val="none" w:sz="0" w:space="0" w:color="auto"/>
                <w:right w:val="none" w:sz="0" w:space="0" w:color="auto"/>
              </w:divBdr>
            </w:div>
          </w:divsChild>
        </w:div>
        <w:div w:id="471023209">
          <w:marLeft w:val="0"/>
          <w:marRight w:val="0"/>
          <w:marTop w:val="0"/>
          <w:marBottom w:val="0"/>
          <w:divBdr>
            <w:top w:val="none" w:sz="0" w:space="0" w:color="auto"/>
            <w:left w:val="none" w:sz="0" w:space="0" w:color="auto"/>
            <w:bottom w:val="none" w:sz="0" w:space="0" w:color="auto"/>
            <w:right w:val="none" w:sz="0" w:space="0" w:color="auto"/>
          </w:divBdr>
          <w:divsChild>
            <w:div w:id="1580211710">
              <w:marLeft w:val="0"/>
              <w:marRight w:val="0"/>
              <w:marTop w:val="0"/>
              <w:marBottom w:val="0"/>
              <w:divBdr>
                <w:top w:val="none" w:sz="0" w:space="0" w:color="auto"/>
                <w:left w:val="none" w:sz="0" w:space="0" w:color="auto"/>
                <w:bottom w:val="none" w:sz="0" w:space="0" w:color="auto"/>
                <w:right w:val="none" w:sz="0" w:space="0" w:color="auto"/>
              </w:divBdr>
            </w:div>
          </w:divsChild>
        </w:div>
        <w:div w:id="39716800">
          <w:marLeft w:val="0"/>
          <w:marRight w:val="0"/>
          <w:marTop w:val="0"/>
          <w:marBottom w:val="0"/>
          <w:divBdr>
            <w:top w:val="none" w:sz="0" w:space="0" w:color="auto"/>
            <w:left w:val="none" w:sz="0" w:space="0" w:color="auto"/>
            <w:bottom w:val="none" w:sz="0" w:space="0" w:color="auto"/>
            <w:right w:val="none" w:sz="0" w:space="0" w:color="auto"/>
          </w:divBdr>
          <w:divsChild>
            <w:div w:id="858857744">
              <w:marLeft w:val="0"/>
              <w:marRight w:val="0"/>
              <w:marTop w:val="0"/>
              <w:marBottom w:val="0"/>
              <w:divBdr>
                <w:top w:val="none" w:sz="0" w:space="0" w:color="auto"/>
                <w:left w:val="none" w:sz="0" w:space="0" w:color="auto"/>
                <w:bottom w:val="none" w:sz="0" w:space="0" w:color="auto"/>
                <w:right w:val="none" w:sz="0" w:space="0" w:color="auto"/>
              </w:divBdr>
            </w:div>
          </w:divsChild>
        </w:div>
        <w:div w:id="1977372730">
          <w:marLeft w:val="0"/>
          <w:marRight w:val="0"/>
          <w:marTop w:val="0"/>
          <w:marBottom w:val="0"/>
          <w:divBdr>
            <w:top w:val="none" w:sz="0" w:space="0" w:color="auto"/>
            <w:left w:val="none" w:sz="0" w:space="0" w:color="auto"/>
            <w:bottom w:val="none" w:sz="0" w:space="0" w:color="auto"/>
            <w:right w:val="none" w:sz="0" w:space="0" w:color="auto"/>
          </w:divBdr>
          <w:divsChild>
            <w:div w:id="1329599539">
              <w:marLeft w:val="0"/>
              <w:marRight w:val="0"/>
              <w:marTop w:val="0"/>
              <w:marBottom w:val="0"/>
              <w:divBdr>
                <w:top w:val="none" w:sz="0" w:space="0" w:color="auto"/>
                <w:left w:val="none" w:sz="0" w:space="0" w:color="auto"/>
                <w:bottom w:val="none" w:sz="0" w:space="0" w:color="auto"/>
                <w:right w:val="none" w:sz="0" w:space="0" w:color="auto"/>
              </w:divBdr>
            </w:div>
          </w:divsChild>
        </w:div>
        <w:div w:id="1857763399">
          <w:marLeft w:val="0"/>
          <w:marRight w:val="0"/>
          <w:marTop w:val="0"/>
          <w:marBottom w:val="0"/>
          <w:divBdr>
            <w:top w:val="none" w:sz="0" w:space="0" w:color="auto"/>
            <w:left w:val="none" w:sz="0" w:space="0" w:color="auto"/>
            <w:bottom w:val="none" w:sz="0" w:space="0" w:color="auto"/>
            <w:right w:val="none" w:sz="0" w:space="0" w:color="auto"/>
          </w:divBdr>
          <w:divsChild>
            <w:div w:id="1870531267">
              <w:marLeft w:val="0"/>
              <w:marRight w:val="0"/>
              <w:marTop w:val="0"/>
              <w:marBottom w:val="0"/>
              <w:divBdr>
                <w:top w:val="none" w:sz="0" w:space="0" w:color="auto"/>
                <w:left w:val="none" w:sz="0" w:space="0" w:color="auto"/>
                <w:bottom w:val="none" w:sz="0" w:space="0" w:color="auto"/>
                <w:right w:val="none" w:sz="0" w:space="0" w:color="auto"/>
              </w:divBdr>
            </w:div>
          </w:divsChild>
        </w:div>
        <w:div w:id="1909996722">
          <w:marLeft w:val="0"/>
          <w:marRight w:val="0"/>
          <w:marTop w:val="0"/>
          <w:marBottom w:val="0"/>
          <w:divBdr>
            <w:top w:val="none" w:sz="0" w:space="0" w:color="auto"/>
            <w:left w:val="none" w:sz="0" w:space="0" w:color="auto"/>
            <w:bottom w:val="none" w:sz="0" w:space="0" w:color="auto"/>
            <w:right w:val="none" w:sz="0" w:space="0" w:color="auto"/>
          </w:divBdr>
          <w:divsChild>
            <w:div w:id="456874430">
              <w:marLeft w:val="0"/>
              <w:marRight w:val="0"/>
              <w:marTop w:val="0"/>
              <w:marBottom w:val="0"/>
              <w:divBdr>
                <w:top w:val="none" w:sz="0" w:space="0" w:color="auto"/>
                <w:left w:val="none" w:sz="0" w:space="0" w:color="auto"/>
                <w:bottom w:val="none" w:sz="0" w:space="0" w:color="auto"/>
                <w:right w:val="none" w:sz="0" w:space="0" w:color="auto"/>
              </w:divBdr>
            </w:div>
          </w:divsChild>
        </w:div>
        <w:div w:id="515852003">
          <w:marLeft w:val="0"/>
          <w:marRight w:val="0"/>
          <w:marTop w:val="0"/>
          <w:marBottom w:val="0"/>
          <w:divBdr>
            <w:top w:val="none" w:sz="0" w:space="0" w:color="auto"/>
            <w:left w:val="none" w:sz="0" w:space="0" w:color="auto"/>
            <w:bottom w:val="none" w:sz="0" w:space="0" w:color="auto"/>
            <w:right w:val="none" w:sz="0" w:space="0" w:color="auto"/>
          </w:divBdr>
          <w:divsChild>
            <w:div w:id="1779374496">
              <w:marLeft w:val="0"/>
              <w:marRight w:val="0"/>
              <w:marTop w:val="0"/>
              <w:marBottom w:val="0"/>
              <w:divBdr>
                <w:top w:val="none" w:sz="0" w:space="0" w:color="auto"/>
                <w:left w:val="none" w:sz="0" w:space="0" w:color="auto"/>
                <w:bottom w:val="none" w:sz="0" w:space="0" w:color="auto"/>
                <w:right w:val="none" w:sz="0" w:space="0" w:color="auto"/>
              </w:divBdr>
            </w:div>
          </w:divsChild>
        </w:div>
        <w:div w:id="902057090">
          <w:marLeft w:val="0"/>
          <w:marRight w:val="0"/>
          <w:marTop w:val="0"/>
          <w:marBottom w:val="0"/>
          <w:divBdr>
            <w:top w:val="none" w:sz="0" w:space="0" w:color="auto"/>
            <w:left w:val="none" w:sz="0" w:space="0" w:color="auto"/>
            <w:bottom w:val="none" w:sz="0" w:space="0" w:color="auto"/>
            <w:right w:val="none" w:sz="0" w:space="0" w:color="auto"/>
          </w:divBdr>
          <w:divsChild>
            <w:div w:id="239797643">
              <w:marLeft w:val="0"/>
              <w:marRight w:val="0"/>
              <w:marTop w:val="0"/>
              <w:marBottom w:val="0"/>
              <w:divBdr>
                <w:top w:val="none" w:sz="0" w:space="0" w:color="auto"/>
                <w:left w:val="none" w:sz="0" w:space="0" w:color="auto"/>
                <w:bottom w:val="none" w:sz="0" w:space="0" w:color="auto"/>
                <w:right w:val="none" w:sz="0" w:space="0" w:color="auto"/>
              </w:divBdr>
            </w:div>
          </w:divsChild>
        </w:div>
        <w:div w:id="1178499713">
          <w:marLeft w:val="0"/>
          <w:marRight w:val="0"/>
          <w:marTop w:val="0"/>
          <w:marBottom w:val="0"/>
          <w:divBdr>
            <w:top w:val="none" w:sz="0" w:space="0" w:color="auto"/>
            <w:left w:val="none" w:sz="0" w:space="0" w:color="auto"/>
            <w:bottom w:val="none" w:sz="0" w:space="0" w:color="auto"/>
            <w:right w:val="none" w:sz="0" w:space="0" w:color="auto"/>
          </w:divBdr>
          <w:divsChild>
            <w:div w:id="1519928767">
              <w:marLeft w:val="0"/>
              <w:marRight w:val="0"/>
              <w:marTop w:val="0"/>
              <w:marBottom w:val="0"/>
              <w:divBdr>
                <w:top w:val="none" w:sz="0" w:space="0" w:color="auto"/>
                <w:left w:val="none" w:sz="0" w:space="0" w:color="auto"/>
                <w:bottom w:val="none" w:sz="0" w:space="0" w:color="auto"/>
                <w:right w:val="none" w:sz="0" w:space="0" w:color="auto"/>
              </w:divBdr>
            </w:div>
          </w:divsChild>
        </w:div>
        <w:div w:id="1575776092">
          <w:marLeft w:val="0"/>
          <w:marRight w:val="0"/>
          <w:marTop w:val="0"/>
          <w:marBottom w:val="0"/>
          <w:divBdr>
            <w:top w:val="none" w:sz="0" w:space="0" w:color="auto"/>
            <w:left w:val="none" w:sz="0" w:space="0" w:color="auto"/>
            <w:bottom w:val="none" w:sz="0" w:space="0" w:color="auto"/>
            <w:right w:val="none" w:sz="0" w:space="0" w:color="auto"/>
          </w:divBdr>
          <w:divsChild>
            <w:div w:id="1224952015">
              <w:marLeft w:val="0"/>
              <w:marRight w:val="0"/>
              <w:marTop w:val="0"/>
              <w:marBottom w:val="0"/>
              <w:divBdr>
                <w:top w:val="none" w:sz="0" w:space="0" w:color="auto"/>
                <w:left w:val="none" w:sz="0" w:space="0" w:color="auto"/>
                <w:bottom w:val="none" w:sz="0" w:space="0" w:color="auto"/>
                <w:right w:val="none" w:sz="0" w:space="0" w:color="auto"/>
              </w:divBdr>
            </w:div>
          </w:divsChild>
        </w:div>
        <w:div w:id="496505326">
          <w:marLeft w:val="0"/>
          <w:marRight w:val="0"/>
          <w:marTop w:val="0"/>
          <w:marBottom w:val="0"/>
          <w:divBdr>
            <w:top w:val="none" w:sz="0" w:space="0" w:color="auto"/>
            <w:left w:val="none" w:sz="0" w:space="0" w:color="auto"/>
            <w:bottom w:val="none" w:sz="0" w:space="0" w:color="auto"/>
            <w:right w:val="none" w:sz="0" w:space="0" w:color="auto"/>
          </w:divBdr>
          <w:divsChild>
            <w:div w:id="1165851741">
              <w:marLeft w:val="0"/>
              <w:marRight w:val="0"/>
              <w:marTop w:val="0"/>
              <w:marBottom w:val="0"/>
              <w:divBdr>
                <w:top w:val="none" w:sz="0" w:space="0" w:color="auto"/>
                <w:left w:val="none" w:sz="0" w:space="0" w:color="auto"/>
                <w:bottom w:val="none" w:sz="0" w:space="0" w:color="auto"/>
                <w:right w:val="none" w:sz="0" w:space="0" w:color="auto"/>
              </w:divBdr>
            </w:div>
          </w:divsChild>
        </w:div>
        <w:div w:id="44792253">
          <w:marLeft w:val="0"/>
          <w:marRight w:val="0"/>
          <w:marTop w:val="0"/>
          <w:marBottom w:val="0"/>
          <w:divBdr>
            <w:top w:val="none" w:sz="0" w:space="0" w:color="auto"/>
            <w:left w:val="none" w:sz="0" w:space="0" w:color="auto"/>
            <w:bottom w:val="none" w:sz="0" w:space="0" w:color="auto"/>
            <w:right w:val="none" w:sz="0" w:space="0" w:color="auto"/>
          </w:divBdr>
          <w:divsChild>
            <w:div w:id="861673230">
              <w:marLeft w:val="0"/>
              <w:marRight w:val="0"/>
              <w:marTop w:val="0"/>
              <w:marBottom w:val="0"/>
              <w:divBdr>
                <w:top w:val="none" w:sz="0" w:space="0" w:color="auto"/>
                <w:left w:val="none" w:sz="0" w:space="0" w:color="auto"/>
                <w:bottom w:val="none" w:sz="0" w:space="0" w:color="auto"/>
                <w:right w:val="none" w:sz="0" w:space="0" w:color="auto"/>
              </w:divBdr>
            </w:div>
          </w:divsChild>
        </w:div>
        <w:div w:id="1595824325">
          <w:marLeft w:val="0"/>
          <w:marRight w:val="0"/>
          <w:marTop w:val="0"/>
          <w:marBottom w:val="0"/>
          <w:divBdr>
            <w:top w:val="none" w:sz="0" w:space="0" w:color="auto"/>
            <w:left w:val="none" w:sz="0" w:space="0" w:color="auto"/>
            <w:bottom w:val="none" w:sz="0" w:space="0" w:color="auto"/>
            <w:right w:val="none" w:sz="0" w:space="0" w:color="auto"/>
          </w:divBdr>
          <w:divsChild>
            <w:div w:id="1931544332">
              <w:marLeft w:val="0"/>
              <w:marRight w:val="0"/>
              <w:marTop w:val="0"/>
              <w:marBottom w:val="0"/>
              <w:divBdr>
                <w:top w:val="none" w:sz="0" w:space="0" w:color="auto"/>
                <w:left w:val="none" w:sz="0" w:space="0" w:color="auto"/>
                <w:bottom w:val="none" w:sz="0" w:space="0" w:color="auto"/>
                <w:right w:val="none" w:sz="0" w:space="0" w:color="auto"/>
              </w:divBdr>
            </w:div>
          </w:divsChild>
        </w:div>
        <w:div w:id="1191337640">
          <w:marLeft w:val="0"/>
          <w:marRight w:val="0"/>
          <w:marTop w:val="0"/>
          <w:marBottom w:val="0"/>
          <w:divBdr>
            <w:top w:val="none" w:sz="0" w:space="0" w:color="auto"/>
            <w:left w:val="none" w:sz="0" w:space="0" w:color="auto"/>
            <w:bottom w:val="none" w:sz="0" w:space="0" w:color="auto"/>
            <w:right w:val="none" w:sz="0" w:space="0" w:color="auto"/>
          </w:divBdr>
          <w:divsChild>
            <w:div w:id="1943800381">
              <w:marLeft w:val="0"/>
              <w:marRight w:val="0"/>
              <w:marTop w:val="0"/>
              <w:marBottom w:val="0"/>
              <w:divBdr>
                <w:top w:val="none" w:sz="0" w:space="0" w:color="auto"/>
                <w:left w:val="none" w:sz="0" w:space="0" w:color="auto"/>
                <w:bottom w:val="none" w:sz="0" w:space="0" w:color="auto"/>
                <w:right w:val="none" w:sz="0" w:space="0" w:color="auto"/>
              </w:divBdr>
            </w:div>
          </w:divsChild>
        </w:div>
        <w:div w:id="2080596521">
          <w:marLeft w:val="0"/>
          <w:marRight w:val="0"/>
          <w:marTop w:val="0"/>
          <w:marBottom w:val="0"/>
          <w:divBdr>
            <w:top w:val="none" w:sz="0" w:space="0" w:color="auto"/>
            <w:left w:val="none" w:sz="0" w:space="0" w:color="auto"/>
            <w:bottom w:val="none" w:sz="0" w:space="0" w:color="auto"/>
            <w:right w:val="none" w:sz="0" w:space="0" w:color="auto"/>
          </w:divBdr>
          <w:divsChild>
            <w:div w:id="1760103334">
              <w:marLeft w:val="0"/>
              <w:marRight w:val="0"/>
              <w:marTop w:val="0"/>
              <w:marBottom w:val="0"/>
              <w:divBdr>
                <w:top w:val="none" w:sz="0" w:space="0" w:color="auto"/>
                <w:left w:val="none" w:sz="0" w:space="0" w:color="auto"/>
                <w:bottom w:val="none" w:sz="0" w:space="0" w:color="auto"/>
                <w:right w:val="none" w:sz="0" w:space="0" w:color="auto"/>
              </w:divBdr>
            </w:div>
          </w:divsChild>
        </w:div>
        <w:div w:id="36198793">
          <w:marLeft w:val="0"/>
          <w:marRight w:val="0"/>
          <w:marTop w:val="0"/>
          <w:marBottom w:val="0"/>
          <w:divBdr>
            <w:top w:val="none" w:sz="0" w:space="0" w:color="auto"/>
            <w:left w:val="none" w:sz="0" w:space="0" w:color="auto"/>
            <w:bottom w:val="none" w:sz="0" w:space="0" w:color="auto"/>
            <w:right w:val="none" w:sz="0" w:space="0" w:color="auto"/>
          </w:divBdr>
          <w:divsChild>
            <w:div w:id="1576017048">
              <w:marLeft w:val="0"/>
              <w:marRight w:val="0"/>
              <w:marTop w:val="0"/>
              <w:marBottom w:val="0"/>
              <w:divBdr>
                <w:top w:val="none" w:sz="0" w:space="0" w:color="auto"/>
                <w:left w:val="none" w:sz="0" w:space="0" w:color="auto"/>
                <w:bottom w:val="none" w:sz="0" w:space="0" w:color="auto"/>
                <w:right w:val="none" w:sz="0" w:space="0" w:color="auto"/>
              </w:divBdr>
            </w:div>
          </w:divsChild>
        </w:div>
        <w:div w:id="1560945396">
          <w:marLeft w:val="0"/>
          <w:marRight w:val="0"/>
          <w:marTop w:val="0"/>
          <w:marBottom w:val="0"/>
          <w:divBdr>
            <w:top w:val="none" w:sz="0" w:space="0" w:color="auto"/>
            <w:left w:val="none" w:sz="0" w:space="0" w:color="auto"/>
            <w:bottom w:val="none" w:sz="0" w:space="0" w:color="auto"/>
            <w:right w:val="none" w:sz="0" w:space="0" w:color="auto"/>
          </w:divBdr>
          <w:divsChild>
            <w:div w:id="124322702">
              <w:marLeft w:val="0"/>
              <w:marRight w:val="0"/>
              <w:marTop w:val="0"/>
              <w:marBottom w:val="0"/>
              <w:divBdr>
                <w:top w:val="none" w:sz="0" w:space="0" w:color="auto"/>
                <w:left w:val="none" w:sz="0" w:space="0" w:color="auto"/>
                <w:bottom w:val="none" w:sz="0" w:space="0" w:color="auto"/>
                <w:right w:val="none" w:sz="0" w:space="0" w:color="auto"/>
              </w:divBdr>
            </w:div>
          </w:divsChild>
        </w:div>
        <w:div w:id="1212839224">
          <w:marLeft w:val="0"/>
          <w:marRight w:val="0"/>
          <w:marTop w:val="0"/>
          <w:marBottom w:val="0"/>
          <w:divBdr>
            <w:top w:val="none" w:sz="0" w:space="0" w:color="auto"/>
            <w:left w:val="none" w:sz="0" w:space="0" w:color="auto"/>
            <w:bottom w:val="none" w:sz="0" w:space="0" w:color="auto"/>
            <w:right w:val="none" w:sz="0" w:space="0" w:color="auto"/>
          </w:divBdr>
          <w:divsChild>
            <w:div w:id="2105370520">
              <w:marLeft w:val="0"/>
              <w:marRight w:val="0"/>
              <w:marTop w:val="0"/>
              <w:marBottom w:val="0"/>
              <w:divBdr>
                <w:top w:val="none" w:sz="0" w:space="0" w:color="auto"/>
                <w:left w:val="none" w:sz="0" w:space="0" w:color="auto"/>
                <w:bottom w:val="none" w:sz="0" w:space="0" w:color="auto"/>
                <w:right w:val="none" w:sz="0" w:space="0" w:color="auto"/>
              </w:divBdr>
            </w:div>
          </w:divsChild>
        </w:div>
        <w:div w:id="837188547">
          <w:marLeft w:val="0"/>
          <w:marRight w:val="0"/>
          <w:marTop w:val="0"/>
          <w:marBottom w:val="0"/>
          <w:divBdr>
            <w:top w:val="none" w:sz="0" w:space="0" w:color="auto"/>
            <w:left w:val="none" w:sz="0" w:space="0" w:color="auto"/>
            <w:bottom w:val="none" w:sz="0" w:space="0" w:color="auto"/>
            <w:right w:val="none" w:sz="0" w:space="0" w:color="auto"/>
          </w:divBdr>
          <w:divsChild>
            <w:div w:id="39986323">
              <w:marLeft w:val="0"/>
              <w:marRight w:val="0"/>
              <w:marTop w:val="0"/>
              <w:marBottom w:val="0"/>
              <w:divBdr>
                <w:top w:val="none" w:sz="0" w:space="0" w:color="auto"/>
                <w:left w:val="none" w:sz="0" w:space="0" w:color="auto"/>
                <w:bottom w:val="none" w:sz="0" w:space="0" w:color="auto"/>
                <w:right w:val="none" w:sz="0" w:space="0" w:color="auto"/>
              </w:divBdr>
            </w:div>
          </w:divsChild>
        </w:div>
        <w:div w:id="1560942113">
          <w:marLeft w:val="0"/>
          <w:marRight w:val="0"/>
          <w:marTop w:val="0"/>
          <w:marBottom w:val="0"/>
          <w:divBdr>
            <w:top w:val="none" w:sz="0" w:space="0" w:color="auto"/>
            <w:left w:val="none" w:sz="0" w:space="0" w:color="auto"/>
            <w:bottom w:val="none" w:sz="0" w:space="0" w:color="auto"/>
            <w:right w:val="none" w:sz="0" w:space="0" w:color="auto"/>
          </w:divBdr>
          <w:divsChild>
            <w:div w:id="2103138840">
              <w:marLeft w:val="0"/>
              <w:marRight w:val="0"/>
              <w:marTop w:val="0"/>
              <w:marBottom w:val="0"/>
              <w:divBdr>
                <w:top w:val="none" w:sz="0" w:space="0" w:color="auto"/>
                <w:left w:val="none" w:sz="0" w:space="0" w:color="auto"/>
                <w:bottom w:val="none" w:sz="0" w:space="0" w:color="auto"/>
                <w:right w:val="none" w:sz="0" w:space="0" w:color="auto"/>
              </w:divBdr>
            </w:div>
          </w:divsChild>
        </w:div>
        <w:div w:id="1796021055">
          <w:marLeft w:val="0"/>
          <w:marRight w:val="0"/>
          <w:marTop w:val="0"/>
          <w:marBottom w:val="0"/>
          <w:divBdr>
            <w:top w:val="none" w:sz="0" w:space="0" w:color="auto"/>
            <w:left w:val="none" w:sz="0" w:space="0" w:color="auto"/>
            <w:bottom w:val="none" w:sz="0" w:space="0" w:color="auto"/>
            <w:right w:val="none" w:sz="0" w:space="0" w:color="auto"/>
          </w:divBdr>
          <w:divsChild>
            <w:div w:id="2031952307">
              <w:marLeft w:val="0"/>
              <w:marRight w:val="0"/>
              <w:marTop w:val="0"/>
              <w:marBottom w:val="0"/>
              <w:divBdr>
                <w:top w:val="none" w:sz="0" w:space="0" w:color="auto"/>
                <w:left w:val="none" w:sz="0" w:space="0" w:color="auto"/>
                <w:bottom w:val="none" w:sz="0" w:space="0" w:color="auto"/>
                <w:right w:val="none" w:sz="0" w:space="0" w:color="auto"/>
              </w:divBdr>
            </w:div>
          </w:divsChild>
        </w:div>
        <w:div w:id="1681394095">
          <w:marLeft w:val="0"/>
          <w:marRight w:val="0"/>
          <w:marTop w:val="0"/>
          <w:marBottom w:val="0"/>
          <w:divBdr>
            <w:top w:val="none" w:sz="0" w:space="0" w:color="auto"/>
            <w:left w:val="none" w:sz="0" w:space="0" w:color="auto"/>
            <w:bottom w:val="none" w:sz="0" w:space="0" w:color="auto"/>
            <w:right w:val="none" w:sz="0" w:space="0" w:color="auto"/>
          </w:divBdr>
          <w:divsChild>
            <w:div w:id="272369530">
              <w:marLeft w:val="0"/>
              <w:marRight w:val="0"/>
              <w:marTop w:val="0"/>
              <w:marBottom w:val="0"/>
              <w:divBdr>
                <w:top w:val="none" w:sz="0" w:space="0" w:color="auto"/>
                <w:left w:val="none" w:sz="0" w:space="0" w:color="auto"/>
                <w:bottom w:val="none" w:sz="0" w:space="0" w:color="auto"/>
                <w:right w:val="none" w:sz="0" w:space="0" w:color="auto"/>
              </w:divBdr>
            </w:div>
          </w:divsChild>
        </w:div>
        <w:div w:id="467088271">
          <w:marLeft w:val="0"/>
          <w:marRight w:val="0"/>
          <w:marTop w:val="0"/>
          <w:marBottom w:val="0"/>
          <w:divBdr>
            <w:top w:val="none" w:sz="0" w:space="0" w:color="auto"/>
            <w:left w:val="none" w:sz="0" w:space="0" w:color="auto"/>
            <w:bottom w:val="none" w:sz="0" w:space="0" w:color="auto"/>
            <w:right w:val="none" w:sz="0" w:space="0" w:color="auto"/>
          </w:divBdr>
          <w:divsChild>
            <w:div w:id="2132287801">
              <w:marLeft w:val="0"/>
              <w:marRight w:val="0"/>
              <w:marTop w:val="0"/>
              <w:marBottom w:val="0"/>
              <w:divBdr>
                <w:top w:val="none" w:sz="0" w:space="0" w:color="auto"/>
                <w:left w:val="none" w:sz="0" w:space="0" w:color="auto"/>
                <w:bottom w:val="none" w:sz="0" w:space="0" w:color="auto"/>
                <w:right w:val="none" w:sz="0" w:space="0" w:color="auto"/>
              </w:divBdr>
            </w:div>
          </w:divsChild>
        </w:div>
        <w:div w:id="1632637405">
          <w:marLeft w:val="0"/>
          <w:marRight w:val="0"/>
          <w:marTop w:val="0"/>
          <w:marBottom w:val="0"/>
          <w:divBdr>
            <w:top w:val="none" w:sz="0" w:space="0" w:color="auto"/>
            <w:left w:val="none" w:sz="0" w:space="0" w:color="auto"/>
            <w:bottom w:val="none" w:sz="0" w:space="0" w:color="auto"/>
            <w:right w:val="none" w:sz="0" w:space="0" w:color="auto"/>
          </w:divBdr>
          <w:divsChild>
            <w:div w:id="311982141">
              <w:marLeft w:val="0"/>
              <w:marRight w:val="0"/>
              <w:marTop w:val="0"/>
              <w:marBottom w:val="0"/>
              <w:divBdr>
                <w:top w:val="none" w:sz="0" w:space="0" w:color="auto"/>
                <w:left w:val="none" w:sz="0" w:space="0" w:color="auto"/>
                <w:bottom w:val="none" w:sz="0" w:space="0" w:color="auto"/>
                <w:right w:val="none" w:sz="0" w:space="0" w:color="auto"/>
              </w:divBdr>
            </w:div>
          </w:divsChild>
        </w:div>
        <w:div w:id="1613856693">
          <w:marLeft w:val="0"/>
          <w:marRight w:val="0"/>
          <w:marTop w:val="0"/>
          <w:marBottom w:val="0"/>
          <w:divBdr>
            <w:top w:val="none" w:sz="0" w:space="0" w:color="auto"/>
            <w:left w:val="none" w:sz="0" w:space="0" w:color="auto"/>
            <w:bottom w:val="none" w:sz="0" w:space="0" w:color="auto"/>
            <w:right w:val="none" w:sz="0" w:space="0" w:color="auto"/>
          </w:divBdr>
          <w:divsChild>
            <w:div w:id="1263150619">
              <w:marLeft w:val="0"/>
              <w:marRight w:val="0"/>
              <w:marTop w:val="0"/>
              <w:marBottom w:val="0"/>
              <w:divBdr>
                <w:top w:val="none" w:sz="0" w:space="0" w:color="auto"/>
                <w:left w:val="none" w:sz="0" w:space="0" w:color="auto"/>
                <w:bottom w:val="none" w:sz="0" w:space="0" w:color="auto"/>
                <w:right w:val="none" w:sz="0" w:space="0" w:color="auto"/>
              </w:divBdr>
            </w:div>
          </w:divsChild>
        </w:div>
        <w:div w:id="1543204627">
          <w:marLeft w:val="0"/>
          <w:marRight w:val="0"/>
          <w:marTop w:val="0"/>
          <w:marBottom w:val="0"/>
          <w:divBdr>
            <w:top w:val="none" w:sz="0" w:space="0" w:color="auto"/>
            <w:left w:val="none" w:sz="0" w:space="0" w:color="auto"/>
            <w:bottom w:val="none" w:sz="0" w:space="0" w:color="auto"/>
            <w:right w:val="none" w:sz="0" w:space="0" w:color="auto"/>
          </w:divBdr>
          <w:divsChild>
            <w:div w:id="2111731299">
              <w:marLeft w:val="0"/>
              <w:marRight w:val="0"/>
              <w:marTop w:val="0"/>
              <w:marBottom w:val="0"/>
              <w:divBdr>
                <w:top w:val="none" w:sz="0" w:space="0" w:color="auto"/>
                <w:left w:val="none" w:sz="0" w:space="0" w:color="auto"/>
                <w:bottom w:val="none" w:sz="0" w:space="0" w:color="auto"/>
                <w:right w:val="none" w:sz="0" w:space="0" w:color="auto"/>
              </w:divBdr>
            </w:div>
          </w:divsChild>
        </w:div>
        <w:div w:id="296645532">
          <w:marLeft w:val="0"/>
          <w:marRight w:val="0"/>
          <w:marTop w:val="0"/>
          <w:marBottom w:val="0"/>
          <w:divBdr>
            <w:top w:val="none" w:sz="0" w:space="0" w:color="auto"/>
            <w:left w:val="none" w:sz="0" w:space="0" w:color="auto"/>
            <w:bottom w:val="none" w:sz="0" w:space="0" w:color="auto"/>
            <w:right w:val="none" w:sz="0" w:space="0" w:color="auto"/>
          </w:divBdr>
          <w:divsChild>
            <w:div w:id="1185367896">
              <w:marLeft w:val="0"/>
              <w:marRight w:val="0"/>
              <w:marTop w:val="0"/>
              <w:marBottom w:val="0"/>
              <w:divBdr>
                <w:top w:val="none" w:sz="0" w:space="0" w:color="auto"/>
                <w:left w:val="none" w:sz="0" w:space="0" w:color="auto"/>
                <w:bottom w:val="none" w:sz="0" w:space="0" w:color="auto"/>
                <w:right w:val="none" w:sz="0" w:space="0" w:color="auto"/>
              </w:divBdr>
            </w:div>
          </w:divsChild>
        </w:div>
        <w:div w:id="1741248081">
          <w:marLeft w:val="0"/>
          <w:marRight w:val="0"/>
          <w:marTop w:val="0"/>
          <w:marBottom w:val="0"/>
          <w:divBdr>
            <w:top w:val="none" w:sz="0" w:space="0" w:color="auto"/>
            <w:left w:val="none" w:sz="0" w:space="0" w:color="auto"/>
            <w:bottom w:val="none" w:sz="0" w:space="0" w:color="auto"/>
            <w:right w:val="none" w:sz="0" w:space="0" w:color="auto"/>
          </w:divBdr>
          <w:divsChild>
            <w:div w:id="1789466234">
              <w:marLeft w:val="0"/>
              <w:marRight w:val="0"/>
              <w:marTop w:val="0"/>
              <w:marBottom w:val="0"/>
              <w:divBdr>
                <w:top w:val="none" w:sz="0" w:space="0" w:color="auto"/>
                <w:left w:val="none" w:sz="0" w:space="0" w:color="auto"/>
                <w:bottom w:val="none" w:sz="0" w:space="0" w:color="auto"/>
                <w:right w:val="none" w:sz="0" w:space="0" w:color="auto"/>
              </w:divBdr>
            </w:div>
          </w:divsChild>
        </w:div>
        <w:div w:id="1576167436">
          <w:marLeft w:val="0"/>
          <w:marRight w:val="0"/>
          <w:marTop w:val="0"/>
          <w:marBottom w:val="0"/>
          <w:divBdr>
            <w:top w:val="none" w:sz="0" w:space="0" w:color="auto"/>
            <w:left w:val="none" w:sz="0" w:space="0" w:color="auto"/>
            <w:bottom w:val="none" w:sz="0" w:space="0" w:color="auto"/>
            <w:right w:val="none" w:sz="0" w:space="0" w:color="auto"/>
          </w:divBdr>
          <w:divsChild>
            <w:div w:id="389307087">
              <w:marLeft w:val="0"/>
              <w:marRight w:val="0"/>
              <w:marTop w:val="0"/>
              <w:marBottom w:val="0"/>
              <w:divBdr>
                <w:top w:val="none" w:sz="0" w:space="0" w:color="auto"/>
                <w:left w:val="none" w:sz="0" w:space="0" w:color="auto"/>
                <w:bottom w:val="none" w:sz="0" w:space="0" w:color="auto"/>
                <w:right w:val="none" w:sz="0" w:space="0" w:color="auto"/>
              </w:divBdr>
            </w:div>
          </w:divsChild>
        </w:div>
        <w:div w:id="1560359148">
          <w:marLeft w:val="0"/>
          <w:marRight w:val="0"/>
          <w:marTop w:val="0"/>
          <w:marBottom w:val="0"/>
          <w:divBdr>
            <w:top w:val="none" w:sz="0" w:space="0" w:color="auto"/>
            <w:left w:val="none" w:sz="0" w:space="0" w:color="auto"/>
            <w:bottom w:val="none" w:sz="0" w:space="0" w:color="auto"/>
            <w:right w:val="none" w:sz="0" w:space="0" w:color="auto"/>
          </w:divBdr>
          <w:divsChild>
            <w:div w:id="473717769">
              <w:marLeft w:val="0"/>
              <w:marRight w:val="0"/>
              <w:marTop w:val="0"/>
              <w:marBottom w:val="0"/>
              <w:divBdr>
                <w:top w:val="none" w:sz="0" w:space="0" w:color="auto"/>
                <w:left w:val="none" w:sz="0" w:space="0" w:color="auto"/>
                <w:bottom w:val="none" w:sz="0" w:space="0" w:color="auto"/>
                <w:right w:val="none" w:sz="0" w:space="0" w:color="auto"/>
              </w:divBdr>
            </w:div>
          </w:divsChild>
        </w:div>
        <w:div w:id="1992714008">
          <w:marLeft w:val="0"/>
          <w:marRight w:val="0"/>
          <w:marTop w:val="0"/>
          <w:marBottom w:val="0"/>
          <w:divBdr>
            <w:top w:val="none" w:sz="0" w:space="0" w:color="auto"/>
            <w:left w:val="none" w:sz="0" w:space="0" w:color="auto"/>
            <w:bottom w:val="none" w:sz="0" w:space="0" w:color="auto"/>
            <w:right w:val="none" w:sz="0" w:space="0" w:color="auto"/>
          </w:divBdr>
          <w:divsChild>
            <w:div w:id="1516917245">
              <w:marLeft w:val="0"/>
              <w:marRight w:val="0"/>
              <w:marTop w:val="0"/>
              <w:marBottom w:val="0"/>
              <w:divBdr>
                <w:top w:val="none" w:sz="0" w:space="0" w:color="auto"/>
                <w:left w:val="none" w:sz="0" w:space="0" w:color="auto"/>
                <w:bottom w:val="none" w:sz="0" w:space="0" w:color="auto"/>
                <w:right w:val="none" w:sz="0" w:space="0" w:color="auto"/>
              </w:divBdr>
            </w:div>
          </w:divsChild>
        </w:div>
        <w:div w:id="1371104466">
          <w:marLeft w:val="0"/>
          <w:marRight w:val="0"/>
          <w:marTop w:val="0"/>
          <w:marBottom w:val="0"/>
          <w:divBdr>
            <w:top w:val="none" w:sz="0" w:space="0" w:color="auto"/>
            <w:left w:val="none" w:sz="0" w:space="0" w:color="auto"/>
            <w:bottom w:val="none" w:sz="0" w:space="0" w:color="auto"/>
            <w:right w:val="none" w:sz="0" w:space="0" w:color="auto"/>
          </w:divBdr>
          <w:divsChild>
            <w:div w:id="572280136">
              <w:marLeft w:val="0"/>
              <w:marRight w:val="0"/>
              <w:marTop w:val="0"/>
              <w:marBottom w:val="0"/>
              <w:divBdr>
                <w:top w:val="none" w:sz="0" w:space="0" w:color="auto"/>
                <w:left w:val="none" w:sz="0" w:space="0" w:color="auto"/>
                <w:bottom w:val="none" w:sz="0" w:space="0" w:color="auto"/>
                <w:right w:val="none" w:sz="0" w:space="0" w:color="auto"/>
              </w:divBdr>
            </w:div>
          </w:divsChild>
        </w:div>
        <w:div w:id="446392291">
          <w:marLeft w:val="0"/>
          <w:marRight w:val="0"/>
          <w:marTop w:val="0"/>
          <w:marBottom w:val="0"/>
          <w:divBdr>
            <w:top w:val="none" w:sz="0" w:space="0" w:color="auto"/>
            <w:left w:val="none" w:sz="0" w:space="0" w:color="auto"/>
            <w:bottom w:val="none" w:sz="0" w:space="0" w:color="auto"/>
            <w:right w:val="none" w:sz="0" w:space="0" w:color="auto"/>
          </w:divBdr>
          <w:divsChild>
            <w:div w:id="262036023">
              <w:marLeft w:val="0"/>
              <w:marRight w:val="0"/>
              <w:marTop w:val="0"/>
              <w:marBottom w:val="0"/>
              <w:divBdr>
                <w:top w:val="none" w:sz="0" w:space="0" w:color="auto"/>
                <w:left w:val="none" w:sz="0" w:space="0" w:color="auto"/>
                <w:bottom w:val="none" w:sz="0" w:space="0" w:color="auto"/>
                <w:right w:val="none" w:sz="0" w:space="0" w:color="auto"/>
              </w:divBdr>
            </w:div>
          </w:divsChild>
        </w:div>
        <w:div w:id="1064917037">
          <w:marLeft w:val="0"/>
          <w:marRight w:val="0"/>
          <w:marTop w:val="0"/>
          <w:marBottom w:val="0"/>
          <w:divBdr>
            <w:top w:val="none" w:sz="0" w:space="0" w:color="auto"/>
            <w:left w:val="none" w:sz="0" w:space="0" w:color="auto"/>
            <w:bottom w:val="none" w:sz="0" w:space="0" w:color="auto"/>
            <w:right w:val="none" w:sz="0" w:space="0" w:color="auto"/>
          </w:divBdr>
          <w:divsChild>
            <w:div w:id="566456496">
              <w:marLeft w:val="0"/>
              <w:marRight w:val="0"/>
              <w:marTop w:val="0"/>
              <w:marBottom w:val="0"/>
              <w:divBdr>
                <w:top w:val="none" w:sz="0" w:space="0" w:color="auto"/>
                <w:left w:val="none" w:sz="0" w:space="0" w:color="auto"/>
                <w:bottom w:val="none" w:sz="0" w:space="0" w:color="auto"/>
                <w:right w:val="none" w:sz="0" w:space="0" w:color="auto"/>
              </w:divBdr>
            </w:div>
          </w:divsChild>
        </w:div>
        <w:div w:id="1891570490">
          <w:marLeft w:val="0"/>
          <w:marRight w:val="0"/>
          <w:marTop w:val="0"/>
          <w:marBottom w:val="0"/>
          <w:divBdr>
            <w:top w:val="none" w:sz="0" w:space="0" w:color="auto"/>
            <w:left w:val="none" w:sz="0" w:space="0" w:color="auto"/>
            <w:bottom w:val="none" w:sz="0" w:space="0" w:color="auto"/>
            <w:right w:val="none" w:sz="0" w:space="0" w:color="auto"/>
          </w:divBdr>
          <w:divsChild>
            <w:div w:id="55203585">
              <w:marLeft w:val="0"/>
              <w:marRight w:val="0"/>
              <w:marTop w:val="0"/>
              <w:marBottom w:val="0"/>
              <w:divBdr>
                <w:top w:val="none" w:sz="0" w:space="0" w:color="auto"/>
                <w:left w:val="none" w:sz="0" w:space="0" w:color="auto"/>
                <w:bottom w:val="none" w:sz="0" w:space="0" w:color="auto"/>
                <w:right w:val="none" w:sz="0" w:space="0" w:color="auto"/>
              </w:divBdr>
            </w:div>
          </w:divsChild>
        </w:div>
        <w:div w:id="1397241208">
          <w:marLeft w:val="0"/>
          <w:marRight w:val="0"/>
          <w:marTop w:val="0"/>
          <w:marBottom w:val="0"/>
          <w:divBdr>
            <w:top w:val="none" w:sz="0" w:space="0" w:color="auto"/>
            <w:left w:val="none" w:sz="0" w:space="0" w:color="auto"/>
            <w:bottom w:val="none" w:sz="0" w:space="0" w:color="auto"/>
            <w:right w:val="none" w:sz="0" w:space="0" w:color="auto"/>
          </w:divBdr>
          <w:divsChild>
            <w:div w:id="837234483">
              <w:marLeft w:val="0"/>
              <w:marRight w:val="0"/>
              <w:marTop w:val="0"/>
              <w:marBottom w:val="0"/>
              <w:divBdr>
                <w:top w:val="none" w:sz="0" w:space="0" w:color="auto"/>
                <w:left w:val="none" w:sz="0" w:space="0" w:color="auto"/>
                <w:bottom w:val="none" w:sz="0" w:space="0" w:color="auto"/>
                <w:right w:val="none" w:sz="0" w:space="0" w:color="auto"/>
              </w:divBdr>
            </w:div>
          </w:divsChild>
        </w:div>
        <w:div w:id="1196576975">
          <w:marLeft w:val="0"/>
          <w:marRight w:val="0"/>
          <w:marTop w:val="0"/>
          <w:marBottom w:val="0"/>
          <w:divBdr>
            <w:top w:val="none" w:sz="0" w:space="0" w:color="auto"/>
            <w:left w:val="none" w:sz="0" w:space="0" w:color="auto"/>
            <w:bottom w:val="none" w:sz="0" w:space="0" w:color="auto"/>
            <w:right w:val="none" w:sz="0" w:space="0" w:color="auto"/>
          </w:divBdr>
          <w:divsChild>
            <w:div w:id="1198424035">
              <w:marLeft w:val="0"/>
              <w:marRight w:val="0"/>
              <w:marTop w:val="0"/>
              <w:marBottom w:val="0"/>
              <w:divBdr>
                <w:top w:val="none" w:sz="0" w:space="0" w:color="auto"/>
                <w:left w:val="none" w:sz="0" w:space="0" w:color="auto"/>
                <w:bottom w:val="none" w:sz="0" w:space="0" w:color="auto"/>
                <w:right w:val="none" w:sz="0" w:space="0" w:color="auto"/>
              </w:divBdr>
            </w:div>
          </w:divsChild>
        </w:div>
        <w:div w:id="1272542949">
          <w:marLeft w:val="0"/>
          <w:marRight w:val="0"/>
          <w:marTop w:val="0"/>
          <w:marBottom w:val="0"/>
          <w:divBdr>
            <w:top w:val="none" w:sz="0" w:space="0" w:color="auto"/>
            <w:left w:val="none" w:sz="0" w:space="0" w:color="auto"/>
            <w:bottom w:val="none" w:sz="0" w:space="0" w:color="auto"/>
            <w:right w:val="none" w:sz="0" w:space="0" w:color="auto"/>
          </w:divBdr>
          <w:divsChild>
            <w:div w:id="210966878">
              <w:marLeft w:val="0"/>
              <w:marRight w:val="0"/>
              <w:marTop w:val="0"/>
              <w:marBottom w:val="0"/>
              <w:divBdr>
                <w:top w:val="none" w:sz="0" w:space="0" w:color="auto"/>
                <w:left w:val="none" w:sz="0" w:space="0" w:color="auto"/>
                <w:bottom w:val="none" w:sz="0" w:space="0" w:color="auto"/>
                <w:right w:val="none" w:sz="0" w:space="0" w:color="auto"/>
              </w:divBdr>
            </w:div>
          </w:divsChild>
        </w:div>
        <w:div w:id="488133349">
          <w:marLeft w:val="0"/>
          <w:marRight w:val="0"/>
          <w:marTop w:val="0"/>
          <w:marBottom w:val="0"/>
          <w:divBdr>
            <w:top w:val="none" w:sz="0" w:space="0" w:color="auto"/>
            <w:left w:val="none" w:sz="0" w:space="0" w:color="auto"/>
            <w:bottom w:val="none" w:sz="0" w:space="0" w:color="auto"/>
            <w:right w:val="none" w:sz="0" w:space="0" w:color="auto"/>
          </w:divBdr>
          <w:divsChild>
            <w:div w:id="1695381056">
              <w:marLeft w:val="0"/>
              <w:marRight w:val="0"/>
              <w:marTop w:val="0"/>
              <w:marBottom w:val="0"/>
              <w:divBdr>
                <w:top w:val="none" w:sz="0" w:space="0" w:color="auto"/>
                <w:left w:val="none" w:sz="0" w:space="0" w:color="auto"/>
                <w:bottom w:val="none" w:sz="0" w:space="0" w:color="auto"/>
                <w:right w:val="none" w:sz="0" w:space="0" w:color="auto"/>
              </w:divBdr>
            </w:div>
          </w:divsChild>
        </w:div>
        <w:div w:id="2147122848">
          <w:marLeft w:val="0"/>
          <w:marRight w:val="0"/>
          <w:marTop w:val="0"/>
          <w:marBottom w:val="0"/>
          <w:divBdr>
            <w:top w:val="none" w:sz="0" w:space="0" w:color="auto"/>
            <w:left w:val="none" w:sz="0" w:space="0" w:color="auto"/>
            <w:bottom w:val="none" w:sz="0" w:space="0" w:color="auto"/>
            <w:right w:val="none" w:sz="0" w:space="0" w:color="auto"/>
          </w:divBdr>
          <w:divsChild>
            <w:div w:id="822894105">
              <w:marLeft w:val="0"/>
              <w:marRight w:val="0"/>
              <w:marTop w:val="0"/>
              <w:marBottom w:val="0"/>
              <w:divBdr>
                <w:top w:val="none" w:sz="0" w:space="0" w:color="auto"/>
                <w:left w:val="none" w:sz="0" w:space="0" w:color="auto"/>
                <w:bottom w:val="none" w:sz="0" w:space="0" w:color="auto"/>
                <w:right w:val="none" w:sz="0" w:space="0" w:color="auto"/>
              </w:divBdr>
            </w:div>
          </w:divsChild>
        </w:div>
        <w:div w:id="70126616">
          <w:marLeft w:val="0"/>
          <w:marRight w:val="0"/>
          <w:marTop w:val="0"/>
          <w:marBottom w:val="0"/>
          <w:divBdr>
            <w:top w:val="none" w:sz="0" w:space="0" w:color="auto"/>
            <w:left w:val="none" w:sz="0" w:space="0" w:color="auto"/>
            <w:bottom w:val="none" w:sz="0" w:space="0" w:color="auto"/>
            <w:right w:val="none" w:sz="0" w:space="0" w:color="auto"/>
          </w:divBdr>
          <w:divsChild>
            <w:div w:id="941575884">
              <w:marLeft w:val="0"/>
              <w:marRight w:val="0"/>
              <w:marTop w:val="0"/>
              <w:marBottom w:val="0"/>
              <w:divBdr>
                <w:top w:val="none" w:sz="0" w:space="0" w:color="auto"/>
                <w:left w:val="none" w:sz="0" w:space="0" w:color="auto"/>
                <w:bottom w:val="none" w:sz="0" w:space="0" w:color="auto"/>
                <w:right w:val="none" w:sz="0" w:space="0" w:color="auto"/>
              </w:divBdr>
            </w:div>
          </w:divsChild>
        </w:div>
        <w:div w:id="1308440013">
          <w:marLeft w:val="0"/>
          <w:marRight w:val="0"/>
          <w:marTop w:val="0"/>
          <w:marBottom w:val="0"/>
          <w:divBdr>
            <w:top w:val="none" w:sz="0" w:space="0" w:color="auto"/>
            <w:left w:val="none" w:sz="0" w:space="0" w:color="auto"/>
            <w:bottom w:val="none" w:sz="0" w:space="0" w:color="auto"/>
            <w:right w:val="none" w:sz="0" w:space="0" w:color="auto"/>
          </w:divBdr>
          <w:divsChild>
            <w:div w:id="1284195184">
              <w:marLeft w:val="0"/>
              <w:marRight w:val="0"/>
              <w:marTop w:val="0"/>
              <w:marBottom w:val="0"/>
              <w:divBdr>
                <w:top w:val="none" w:sz="0" w:space="0" w:color="auto"/>
                <w:left w:val="none" w:sz="0" w:space="0" w:color="auto"/>
                <w:bottom w:val="none" w:sz="0" w:space="0" w:color="auto"/>
                <w:right w:val="none" w:sz="0" w:space="0" w:color="auto"/>
              </w:divBdr>
            </w:div>
          </w:divsChild>
        </w:div>
        <w:div w:id="1159618355">
          <w:marLeft w:val="0"/>
          <w:marRight w:val="0"/>
          <w:marTop w:val="0"/>
          <w:marBottom w:val="0"/>
          <w:divBdr>
            <w:top w:val="none" w:sz="0" w:space="0" w:color="auto"/>
            <w:left w:val="none" w:sz="0" w:space="0" w:color="auto"/>
            <w:bottom w:val="none" w:sz="0" w:space="0" w:color="auto"/>
            <w:right w:val="none" w:sz="0" w:space="0" w:color="auto"/>
          </w:divBdr>
          <w:divsChild>
            <w:div w:id="518473464">
              <w:marLeft w:val="0"/>
              <w:marRight w:val="0"/>
              <w:marTop w:val="0"/>
              <w:marBottom w:val="0"/>
              <w:divBdr>
                <w:top w:val="none" w:sz="0" w:space="0" w:color="auto"/>
                <w:left w:val="none" w:sz="0" w:space="0" w:color="auto"/>
                <w:bottom w:val="none" w:sz="0" w:space="0" w:color="auto"/>
                <w:right w:val="none" w:sz="0" w:space="0" w:color="auto"/>
              </w:divBdr>
            </w:div>
          </w:divsChild>
        </w:div>
        <w:div w:id="636881289">
          <w:marLeft w:val="0"/>
          <w:marRight w:val="0"/>
          <w:marTop w:val="0"/>
          <w:marBottom w:val="0"/>
          <w:divBdr>
            <w:top w:val="none" w:sz="0" w:space="0" w:color="auto"/>
            <w:left w:val="none" w:sz="0" w:space="0" w:color="auto"/>
            <w:bottom w:val="none" w:sz="0" w:space="0" w:color="auto"/>
            <w:right w:val="none" w:sz="0" w:space="0" w:color="auto"/>
          </w:divBdr>
          <w:divsChild>
            <w:div w:id="1331054921">
              <w:marLeft w:val="0"/>
              <w:marRight w:val="0"/>
              <w:marTop w:val="0"/>
              <w:marBottom w:val="0"/>
              <w:divBdr>
                <w:top w:val="none" w:sz="0" w:space="0" w:color="auto"/>
                <w:left w:val="none" w:sz="0" w:space="0" w:color="auto"/>
                <w:bottom w:val="none" w:sz="0" w:space="0" w:color="auto"/>
                <w:right w:val="none" w:sz="0" w:space="0" w:color="auto"/>
              </w:divBdr>
            </w:div>
          </w:divsChild>
        </w:div>
        <w:div w:id="2039503714">
          <w:marLeft w:val="0"/>
          <w:marRight w:val="0"/>
          <w:marTop w:val="0"/>
          <w:marBottom w:val="0"/>
          <w:divBdr>
            <w:top w:val="none" w:sz="0" w:space="0" w:color="auto"/>
            <w:left w:val="none" w:sz="0" w:space="0" w:color="auto"/>
            <w:bottom w:val="none" w:sz="0" w:space="0" w:color="auto"/>
            <w:right w:val="none" w:sz="0" w:space="0" w:color="auto"/>
          </w:divBdr>
          <w:divsChild>
            <w:div w:id="1518540795">
              <w:marLeft w:val="0"/>
              <w:marRight w:val="0"/>
              <w:marTop w:val="0"/>
              <w:marBottom w:val="0"/>
              <w:divBdr>
                <w:top w:val="none" w:sz="0" w:space="0" w:color="auto"/>
                <w:left w:val="none" w:sz="0" w:space="0" w:color="auto"/>
                <w:bottom w:val="none" w:sz="0" w:space="0" w:color="auto"/>
                <w:right w:val="none" w:sz="0" w:space="0" w:color="auto"/>
              </w:divBdr>
            </w:div>
          </w:divsChild>
        </w:div>
        <w:div w:id="385304607">
          <w:marLeft w:val="0"/>
          <w:marRight w:val="0"/>
          <w:marTop w:val="0"/>
          <w:marBottom w:val="0"/>
          <w:divBdr>
            <w:top w:val="none" w:sz="0" w:space="0" w:color="auto"/>
            <w:left w:val="none" w:sz="0" w:space="0" w:color="auto"/>
            <w:bottom w:val="none" w:sz="0" w:space="0" w:color="auto"/>
            <w:right w:val="none" w:sz="0" w:space="0" w:color="auto"/>
          </w:divBdr>
          <w:divsChild>
            <w:div w:id="1747797374">
              <w:marLeft w:val="0"/>
              <w:marRight w:val="0"/>
              <w:marTop w:val="0"/>
              <w:marBottom w:val="0"/>
              <w:divBdr>
                <w:top w:val="none" w:sz="0" w:space="0" w:color="auto"/>
                <w:left w:val="none" w:sz="0" w:space="0" w:color="auto"/>
                <w:bottom w:val="none" w:sz="0" w:space="0" w:color="auto"/>
                <w:right w:val="none" w:sz="0" w:space="0" w:color="auto"/>
              </w:divBdr>
            </w:div>
          </w:divsChild>
        </w:div>
        <w:div w:id="1523783797">
          <w:marLeft w:val="0"/>
          <w:marRight w:val="0"/>
          <w:marTop w:val="0"/>
          <w:marBottom w:val="0"/>
          <w:divBdr>
            <w:top w:val="none" w:sz="0" w:space="0" w:color="auto"/>
            <w:left w:val="none" w:sz="0" w:space="0" w:color="auto"/>
            <w:bottom w:val="none" w:sz="0" w:space="0" w:color="auto"/>
            <w:right w:val="none" w:sz="0" w:space="0" w:color="auto"/>
          </w:divBdr>
          <w:divsChild>
            <w:div w:id="894509768">
              <w:marLeft w:val="0"/>
              <w:marRight w:val="0"/>
              <w:marTop w:val="0"/>
              <w:marBottom w:val="0"/>
              <w:divBdr>
                <w:top w:val="none" w:sz="0" w:space="0" w:color="auto"/>
                <w:left w:val="none" w:sz="0" w:space="0" w:color="auto"/>
                <w:bottom w:val="none" w:sz="0" w:space="0" w:color="auto"/>
                <w:right w:val="none" w:sz="0" w:space="0" w:color="auto"/>
              </w:divBdr>
            </w:div>
          </w:divsChild>
        </w:div>
        <w:div w:id="433938139">
          <w:marLeft w:val="0"/>
          <w:marRight w:val="0"/>
          <w:marTop w:val="0"/>
          <w:marBottom w:val="0"/>
          <w:divBdr>
            <w:top w:val="none" w:sz="0" w:space="0" w:color="auto"/>
            <w:left w:val="none" w:sz="0" w:space="0" w:color="auto"/>
            <w:bottom w:val="none" w:sz="0" w:space="0" w:color="auto"/>
            <w:right w:val="none" w:sz="0" w:space="0" w:color="auto"/>
          </w:divBdr>
          <w:divsChild>
            <w:div w:id="1494639163">
              <w:marLeft w:val="0"/>
              <w:marRight w:val="0"/>
              <w:marTop w:val="0"/>
              <w:marBottom w:val="0"/>
              <w:divBdr>
                <w:top w:val="none" w:sz="0" w:space="0" w:color="auto"/>
                <w:left w:val="none" w:sz="0" w:space="0" w:color="auto"/>
                <w:bottom w:val="none" w:sz="0" w:space="0" w:color="auto"/>
                <w:right w:val="none" w:sz="0" w:space="0" w:color="auto"/>
              </w:divBdr>
            </w:div>
          </w:divsChild>
        </w:div>
        <w:div w:id="2010936511">
          <w:marLeft w:val="0"/>
          <w:marRight w:val="0"/>
          <w:marTop w:val="0"/>
          <w:marBottom w:val="0"/>
          <w:divBdr>
            <w:top w:val="none" w:sz="0" w:space="0" w:color="auto"/>
            <w:left w:val="none" w:sz="0" w:space="0" w:color="auto"/>
            <w:bottom w:val="none" w:sz="0" w:space="0" w:color="auto"/>
            <w:right w:val="none" w:sz="0" w:space="0" w:color="auto"/>
          </w:divBdr>
          <w:divsChild>
            <w:div w:id="1160003051">
              <w:marLeft w:val="0"/>
              <w:marRight w:val="0"/>
              <w:marTop w:val="0"/>
              <w:marBottom w:val="0"/>
              <w:divBdr>
                <w:top w:val="none" w:sz="0" w:space="0" w:color="auto"/>
                <w:left w:val="none" w:sz="0" w:space="0" w:color="auto"/>
                <w:bottom w:val="none" w:sz="0" w:space="0" w:color="auto"/>
                <w:right w:val="none" w:sz="0" w:space="0" w:color="auto"/>
              </w:divBdr>
            </w:div>
          </w:divsChild>
        </w:div>
        <w:div w:id="37946240">
          <w:marLeft w:val="0"/>
          <w:marRight w:val="0"/>
          <w:marTop w:val="0"/>
          <w:marBottom w:val="0"/>
          <w:divBdr>
            <w:top w:val="none" w:sz="0" w:space="0" w:color="auto"/>
            <w:left w:val="none" w:sz="0" w:space="0" w:color="auto"/>
            <w:bottom w:val="none" w:sz="0" w:space="0" w:color="auto"/>
            <w:right w:val="none" w:sz="0" w:space="0" w:color="auto"/>
          </w:divBdr>
          <w:divsChild>
            <w:div w:id="1649437206">
              <w:marLeft w:val="0"/>
              <w:marRight w:val="0"/>
              <w:marTop w:val="0"/>
              <w:marBottom w:val="0"/>
              <w:divBdr>
                <w:top w:val="none" w:sz="0" w:space="0" w:color="auto"/>
                <w:left w:val="none" w:sz="0" w:space="0" w:color="auto"/>
                <w:bottom w:val="none" w:sz="0" w:space="0" w:color="auto"/>
                <w:right w:val="none" w:sz="0" w:space="0" w:color="auto"/>
              </w:divBdr>
            </w:div>
          </w:divsChild>
        </w:div>
        <w:div w:id="241254179">
          <w:marLeft w:val="0"/>
          <w:marRight w:val="0"/>
          <w:marTop w:val="0"/>
          <w:marBottom w:val="0"/>
          <w:divBdr>
            <w:top w:val="none" w:sz="0" w:space="0" w:color="auto"/>
            <w:left w:val="none" w:sz="0" w:space="0" w:color="auto"/>
            <w:bottom w:val="none" w:sz="0" w:space="0" w:color="auto"/>
            <w:right w:val="none" w:sz="0" w:space="0" w:color="auto"/>
          </w:divBdr>
          <w:divsChild>
            <w:div w:id="1155217502">
              <w:marLeft w:val="0"/>
              <w:marRight w:val="0"/>
              <w:marTop w:val="0"/>
              <w:marBottom w:val="0"/>
              <w:divBdr>
                <w:top w:val="none" w:sz="0" w:space="0" w:color="auto"/>
                <w:left w:val="none" w:sz="0" w:space="0" w:color="auto"/>
                <w:bottom w:val="none" w:sz="0" w:space="0" w:color="auto"/>
                <w:right w:val="none" w:sz="0" w:space="0" w:color="auto"/>
              </w:divBdr>
            </w:div>
          </w:divsChild>
        </w:div>
        <w:div w:id="129830814">
          <w:marLeft w:val="0"/>
          <w:marRight w:val="0"/>
          <w:marTop w:val="0"/>
          <w:marBottom w:val="0"/>
          <w:divBdr>
            <w:top w:val="none" w:sz="0" w:space="0" w:color="auto"/>
            <w:left w:val="none" w:sz="0" w:space="0" w:color="auto"/>
            <w:bottom w:val="none" w:sz="0" w:space="0" w:color="auto"/>
            <w:right w:val="none" w:sz="0" w:space="0" w:color="auto"/>
          </w:divBdr>
          <w:divsChild>
            <w:div w:id="761999473">
              <w:marLeft w:val="0"/>
              <w:marRight w:val="0"/>
              <w:marTop w:val="0"/>
              <w:marBottom w:val="0"/>
              <w:divBdr>
                <w:top w:val="none" w:sz="0" w:space="0" w:color="auto"/>
                <w:left w:val="none" w:sz="0" w:space="0" w:color="auto"/>
                <w:bottom w:val="none" w:sz="0" w:space="0" w:color="auto"/>
                <w:right w:val="none" w:sz="0" w:space="0" w:color="auto"/>
              </w:divBdr>
            </w:div>
          </w:divsChild>
        </w:div>
        <w:div w:id="534316357">
          <w:marLeft w:val="0"/>
          <w:marRight w:val="0"/>
          <w:marTop w:val="0"/>
          <w:marBottom w:val="0"/>
          <w:divBdr>
            <w:top w:val="none" w:sz="0" w:space="0" w:color="auto"/>
            <w:left w:val="none" w:sz="0" w:space="0" w:color="auto"/>
            <w:bottom w:val="none" w:sz="0" w:space="0" w:color="auto"/>
            <w:right w:val="none" w:sz="0" w:space="0" w:color="auto"/>
          </w:divBdr>
          <w:divsChild>
            <w:div w:id="1343556152">
              <w:marLeft w:val="0"/>
              <w:marRight w:val="0"/>
              <w:marTop w:val="0"/>
              <w:marBottom w:val="0"/>
              <w:divBdr>
                <w:top w:val="none" w:sz="0" w:space="0" w:color="auto"/>
                <w:left w:val="none" w:sz="0" w:space="0" w:color="auto"/>
                <w:bottom w:val="none" w:sz="0" w:space="0" w:color="auto"/>
                <w:right w:val="none" w:sz="0" w:space="0" w:color="auto"/>
              </w:divBdr>
            </w:div>
          </w:divsChild>
        </w:div>
        <w:div w:id="429468042">
          <w:marLeft w:val="0"/>
          <w:marRight w:val="0"/>
          <w:marTop w:val="0"/>
          <w:marBottom w:val="0"/>
          <w:divBdr>
            <w:top w:val="none" w:sz="0" w:space="0" w:color="auto"/>
            <w:left w:val="none" w:sz="0" w:space="0" w:color="auto"/>
            <w:bottom w:val="none" w:sz="0" w:space="0" w:color="auto"/>
            <w:right w:val="none" w:sz="0" w:space="0" w:color="auto"/>
          </w:divBdr>
          <w:divsChild>
            <w:div w:id="303314625">
              <w:marLeft w:val="0"/>
              <w:marRight w:val="0"/>
              <w:marTop w:val="0"/>
              <w:marBottom w:val="0"/>
              <w:divBdr>
                <w:top w:val="none" w:sz="0" w:space="0" w:color="auto"/>
                <w:left w:val="none" w:sz="0" w:space="0" w:color="auto"/>
                <w:bottom w:val="none" w:sz="0" w:space="0" w:color="auto"/>
                <w:right w:val="none" w:sz="0" w:space="0" w:color="auto"/>
              </w:divBdr>
            </w:div>
          </w:divsChild>
        </w:div>
        <w:div w:id="626545901">
          <w:marLeft w:val="0"/>
          <w:marRight w:val="0"/>
          <w:marTop w:val="0"/>
          <w:marBottom w:val="0"/>
          <w:divBdr>
            <w:top w:val="none" w:sz="0" w:space="0" w:color="auto"/>
            <w:left w:val="none" w:sz="0" w:space="0" w:color="auto"/>
            <w:bottom w:val="none" w:sz="0" w:space="0" w:color="auto"/>
            <w:right w:val="none" w:sz="0" w:space="0" w:color="auto"/>
          </w:divBdr>
          <w:divsChild>
            <w:div w:id="368840049">
              <w:marLeft w:val="0"/>
              <w:marRight w:val="0"/>
              <w:marTop w:val="0"/>
              <w:marBottom w:val="0"/>
              <w:divBdr>
                <w:top w:val="none" w:sz="0" w:space="0" w:color="auto"/>
                <w:left w:val="none" w:sz="0" w:space="0" w:color="auto"/>
                <w:bottom w:val="none" w:sz="0" w:space="0" w:color="auto"/>
                <w:right w:val="none" w:sz="0" w:space="0" w:color="auto"/>
              </w:divBdr>
            </w:div>
          </w:divsChild>
        </w:div>
        <w:div w:id="884869277">
          <w:marLeft w:val="0"/>
          <w:marRight w:val="0"/>
          <w:marTop w:val="0"/>
          <w:marBottom w:val="0"/>
          <w:divBdr>
            <w:top w:val="none" w:sz="0" w:space="0" w:color="auto"/>
            <w:left w:val="none" w:sz="0" w:space="0" w:color="auto"/>
            <w:bottom w:val="none" w:sz="0" w:space="0" w:color="auto"/>
            <w:right w:val="none" w:sz="0" w:space="0" w:color="auto"/>
          </w:divBdr>
          <w:divsChild>
            <w:div w:id="509023375">
              <w:marLeft w:val="0"/>
              <w:marRight w:val="0"/>
              <w:marTop w:val="0"/>
              <w:marBottom w:val="0"/>
              <w:divBdr>
                <w:top w:val="none" w:sz="0" w:space="0" w:color="auto"/>
                <w:left w:val="none" w:sz="0" w:space="0" w:color="auto"/>
                <w:bottom w:val="none" w:sz="0" w:space="0" w:color="auto"/>
                <w:right w:val="none" w:sz="0" w:space="0" w:color="auto"/>
              </w:divBdr>
            </w:div>
          </w:divsChild>
        </w:div>
        <w:div w:id="4328389">
          <w:marLeft w:val="0"/>
          <w:marRight w:val="0"/>
          <w:marTop w:val="0"/>
          <w:marBottom w:val="0"/>
          <w:divBdr>
            <w:top w:val="none" w:sz="0" w:space="0" w:color="auto"/>
            <w:left w:val="none" w:sz="0" w:space="0" w:color="auto"/>
            <w:bottom w:val="none" w:sz="0" w:space="0" w:color="auto"/>
            <w:right w:val="none" w:sz="0" w:space="0" w:color="auto"/>
          </w:divBdr>
          <w:divsChild>
            <w:div w:id="1035816395">
              <w:marLeft w:val="0"/>
              <w:marRight w:val="0"/>
              <w:marTop w:val="0"/>
              <w:marBottom w:val="0"/>
              <w:divBdr>
                <w:top w:val="none" w:sz="0" w:space="0" w:color="auto"/>
                <w:left w:val="none" w:sz="0" w:space="0" w:color="auto"/>
                <w:bottom w:val="none" w:sz="0" w:space="0" w:color="auto"/>
                <w:right w:val="none" w:sz="0" w:space="0" w:color="auto"/>
              </w:divBdr>
            </w:div>
          </w:divsChild>
        </w:div>
        <w:div w:id="1958903545">
          <w:marLeft w:val="0"/>
          <w:marRight w:val="0"/>
          <w:marTop w:val="0"/>
          <w:marBottom w:val="0"/>
          <w:divBdr>
            <w:top w:val="none" w:sz="0" w:space="0" w:color="auto"/>
            <w:left w:val="none" w:sz="0" w:space="0" w:color="auto"/>
            <w:bottom w:val="none" w:sz="0" w:space="0" w:color="auto"/>
            <w:right w:val="none" w:sz="0" w:space="0" w:color="auto"/>
          </w:divBdr>
          <w:divsChild>
            <w:div w:id="1869100889">
              <w:marLeft w:val="0"/>
              <w:marRight w:val="0"/>
              <w:marTop w:val="0"/>
              <w:marBottom w:val="0"/>
              <w:divBdr>
                <w:top w:val="none" w:sz="0" w:space="0" w:color="auto"/>
                <w:left w:val="none" w:sz="0" w:space="0" w:color="auto"/>
                <w:bottom w:val="none" w:sz="0" w:space="0" w:color="auto"/>
                <w:right w:val="none" w:sz="0" w:space="0" w:color="auto"/>
              </w:divBdr>
            </w:div>
          </w:divsChild>
        </w:div>
        <w:div w:id="1778937817">
          <w:marLeft w:val="0"/>
          <w:marRight w:val="0"/>
          <w:marTop w:val="0"/>
          <w:marBottom w:val="0"/>
          <w:divBdr>
            <w:top w:val="none" w:sz="0" w:space="0" w:color="auto"/>
            <w:left w:val="none" w:sz="0" w:space="0" w:color="auto"/>
            <w:bottom w:val="none" w:sz="0" w:space="0" w:color="auto"/>
            <w:right w:val="none" w:sz="0" w:space="0" w:color="auto"/>
          </w:divBdr>
          <w:divsChild>
            <w:div w:id="481041162">
              <w:marLeft w:val="0"/>
              <w:marRight w:val="0"/>
              <w:marTop w:val="0"/>
              <w:marBottom w:val="0"/>
              <w:divBdr>
                <w:top w:val="none" w:sz="0" w:space="0" w:color="auto"/>
                <w:left w:val="none" w:sz="0" w:space="0" w:color="auto"/>
                <w:bottom w:val="none" w:sz="0" w:space="0" w:color="auto"/>
                <w:right w:val="none" w:sz="0" w:space="0" w:color="auto"/>
              </w:divBdr>
            </w:div>
          </w:divsChild>
        </w:div>
        <w:div w:id="631058560">
          <w:marLeft w:val="0"/>
          <w:marRight w:val="0"/>
          <w:marTop w:val="0"/>
          <w:marBottom w:val="0"/>
          <w:divBdr>
            <w:top w:val="none" w:sz="0" w:space="0" w:color="auto"/>
            <w:left w:val="none" w:sz="0" w:space="0" w:color="auto"/>
            <w:bottom w:val="none" w:sz="0" w:space="0" w:color="auto"/>
            <w:right w:val="none" w:sz="0" w:space="0" w:color="auto"/>
          </w:divBdr>
          <w:divsChild>
            <w:div w:id="1203443995">
              <w:marLeft w:val="0"/>
              <w:marRight w:val="0"/>
              <w:marTop w:val="0"/>
              <w:marBottom w:val="0"/>
              <w:divBdr>
                <w:top w:val="none" w:sz="0" w:space="0" w:color="auto"/>
                <w:left w:val="none" w:sz="0" w:space="0" w:color="auto"/>
                <w:bottom w:val="none" w:sz="0" w:space="0" w:color="auto"/>
                <w:right w:val="none" w:sz="0" w:space="0" w:color="auto"/>
              </w:divBdr>
            </w:div>
          </w:divsChild>
        </w:div>
        <w:div w:id="1892500012">
          <w:marLeft w:val="0"/>
          <w:marRight w:val="0"/>
          <w:marTop w:val="0"/>
          <w:marBottom w:val="0"/>
          <w:divBdr>
            <w:top w:val="none" w:sz="0" w:space="0" w:color="auto"/>
            <w:left w:val="none" w:sz="0" w:space="0" w:color="auto"/>
            <w:bottom w:val="none" w:sz="0" w:space="0" w:color="auto"/>
            <w:right w:val="none" w:sz="0" w:space="0" w:color="auto"/>
          </w:divBdr>
          <w:divsChild>
            <w:div w:id="1622031497">
              <w:marLeft w:val="0"/>
              <w:marRight w:val="0"/>
              <w:marTop w:val="0"/>
              <w:marBottom w:val="0"/>
              <w:divBdr>
                <w:top w:val="none" w:sz="0" w:space="0" w:color="auto"/>
                <w:left w:val="none" w:sz="0" w:space="0" w:color="auto"/>
                <w:bottom w:val="none" w:sz="0" w:space="0" w:color="auto"/>
                <w:right w:val="none" w:sz="0" w:space="0" w:color="auto"/>
              </w:divBdr>
            </w:div>
          </w:divsChild>
        </w:div>
        <w:div w:id="1160930602">
          <w:marLeft w:val="0"/>
          <w:marRight w:val="0"/>
          <w:marTop w:val="0"/>
          <w:marBottom w:val="0"/>
          <w:divBdr>
            <w:top w:val="none" w:sz="0" w:space="0" w:color="auto"/>
            <w:left w:val="none" w:sz="0" w:space="0" w:color="auto"/>
            <w:bottom w:val="none" w:sz="0" w:space="0" w:color="auto"/>
            <w:right w:val="none" w:sz="0" w:space="0" w:color="auto"/>
          </w:divBdr>
          <w:divsChild>
            <w:div w:id="434906810">
              <w:marLeft w:val="0"/>
              <w:marRight w:val="0"/>
              <w:marTop w:val="0"/>
              <w:marBottom w:val="0"/>
              <w:divBdr>
                <w:top w:val="none" w:sz="0" w:space="0" w:color="auto"/>
                <w:left w:val="none" w:sz="0" w:space="0" w:color="auto"/>
                <w:bottom w:val="none" w:sz="0" w:space="0" w:color="auto"/>
                <w:right w:val="none" w:sz="0" w:space="0" w:color="auto"/>
              </w:divBdr>
            </w:div>
          </w:divsChild>
        </w:div>
        <w:div w:id="1337881498">
          <w:marLeft w:val="0"/>
          <w:marRight w:val="0"/>
          <w:marTop w:val="0"/>
          <w:marBottom w:val="0"/>
          <w:divBdr>
            <w:top w:val="none" w:sz="0" w:space="0" w:color="auto"/>
            <w:left w:val="none" w:sz="0" w:space="0" w:color="auto"/>
            <w:bottom w:val="none" w:sz="0" w:space="0" w:color="auto"/>
            <w:right w:val="none" w:sz="0" w:space="0" w:color="auto"/>
          </w:divBdr>
          <w:divsChild>
            <w:div w:id="734396598">
              <w:marLeft w:val="0"/>
              <w:marRight w:val="0"/>
              <w:marTop w:val="0"/>
              <w:marBottom w:val="0"/>
              <w:divBdr>
                <w:top w:val="none" w:sz="0" w:space="0" w:color="auto"/>
                <w:left w:val="none" w:sz="0" w:space="0" w:color="auto"/>
                <w:bottom w:val="none" w:sz="0" w:space="0" w:color="auto"/>
                <w:right w:val="none" w:sz="0" w:space="0" w:color="auto"/>
              </w:divBdr>
            </w:div>
          </w:divsChild>
        </w:div>
        <w:div w:id="104732727">
          <w:marLeft w:val="0"/>
          <w:marRight w:val="0"/>
          <w:marTop w:val="0"/>
          <w:marBottom w:val="0"/>
          <w:divBdr>
            <w:top w:val="none" w:sz="0" w:space="0" w:color="auto"/>
            <w:left w:val="none" w:sz="0" w:space="0" w:color="auto"/>
            <w:bottom w:val="none" w:sz="0" w:space="0" w:color="auto"/>
            <w:right w:val="none" w:sz="0" w:space="0" w:color="auto"/>
          </w:divBdr>
          <w:divsChild>
            <w:div w:id="775951321">
              <w:marLeft w:val="0"/>
              <w:marRight w:val="0"/>
              <w:marTop w:val="0"/>
              <w:marBottom w:val="0"/>
              <w:divBdr>
                <w:top w:val="none" w:sz="0" w:space="0" w:color="auto"/>
                <w:left w:val="none" w:sz="0" w:space="0" w:color="auto"/>
                <w:bottom w:val="none" w:sz="0" w:space="0" w:color="auto"/>
                <w:right w:val="none" w:sz="0" w:space="0" w:color="auto"/>
              </w:divBdr>
            </w:div>
          </w:divsChild>
        </w:div>
        <w:div w:id="342171270">
          <w:marLeft w:val="0"/>
          <w:marRight w:val="0"/>
          <w:marTop w:val="0"/>
          <w:marBottom w:val="0"/>
          <w:divBdr>
            <w:top w:val="none" w:sz="0" w:space="0" w:color="auto"/>
            <w:left w:val="none" w:sz="0" w:space="0" w:color="auto"/>
            <w:bottom w:val="none" w:sz="0" w:space="0" w:color="auto"/>
            <w:right w:val="none" w:sz="0" w:space="0" w:color="auto"/>
          </w:divBdr>
          <w:divsChild>
            <w:div w:id="2090348164">
              <w:marLeft w:val="0"/>
              <w:marRight w:val="0"/>
              <w:marTop w:val="0"/>
              <w:marBottom w:val="0"/>
              <w:divBdr>
                <w:top w:val="none" w:sz="0" w:space="0" w:color="auto"/>
                <w:left w:val="none" w:sz="0" w:space="0" w:color="auto"/>
                <w:bottom w:val="none" w:sz="0" w:space="0" w:color="auto"/>
                <w:right w:val="none" w:sz="0" w:space="0" w:color="auto"/>
              </w:divBdr>
            </w:div>
          </w:divsChild>
        </w:div>
        <w:div w:id="820385667">
          <w:marLeft w:val="0"/>
          <w:marRight w:val="0"/>
          <w:marTop w:val="0"/>
          <w:marBottom w:val="0"/>
          <w:divBdr>
            <w:top w:val="none" w:sz="0" w:space="0" w:color="auto"/>
            <w:left w:val="none" w:sz="0" w:space="0" w:color="auto"/>
            <w:bottom w:val="none" w:sz="0" w:space="0" w:color="auto"/>
            <w:right w:val="none" w:sz="0" w:space="0" w:color="auto"/>
          </w:divBdr>
          <w:divsChild>
            <w:div w:id="1190605195">
              <w:marLeft w:val="0"/>
              <w:marRight w:val="0"/>
              <w:marTop w:val="0"/>
              <w:marBottom w:val="0"/>
              <w:divBdr>
                <w:top w:val="none" w:sz="0" w:space="0" w:color="auto"/>
                <w:left w:val="none" w:sz="0" w:space="0" w:color="auto"/>
                <w:bottom w:val="none" w:sz="0" w:space="0" w:color="auto"/>
                <w:right w:val="none" w:sz="0" w:space="0" w:color="auto"/>
              </w:divBdr>
            </w:div>
          </w:divsChild>
        </w:div>
        <w:div w:id="518927904">
          <w:marLeft w:val="0"/>
          <w:marRight w:val="0"/>
          <w:marTop w:val="0"/>
          <w:marBottom w:val="0"/>
          <w:divBdr>
            <w:top w:val="none" w:sz="0" w:space="0" w:color="auto"/>
            <w:left w:val="none" w:sz="0" w:space="0" w:color="auto"/>
            <w:bottom w:val="none" w:sz="0" w:space="0" w:color="auto"/>
            <w:right w:val="none" w:sz="0" w:space="0" w:color="auto"/>
          </w:divBdr>
          <w:divsChild>
            <w:div w:id="374278279">
              <w:marLeft w:val="0"/>
              <w:marRight w:val="0"/>
              <w:marTop w:val="0"/>
              <w:marBottom w:val="0"/>
              <w:divBdr>
                <w:top w:val="none" w:sz="0" w:space="0" w:color="auto"/>
                <w:left w:val="none" w:sz="0" w:space="0" w:color="auto"/>
                <w:bottom w:val="none" w:sz="0" w:space="0" w:color="auto"/>
                <w:right w:val="none" w:sz="0" w:space="0" w:color="auto"/>
              </w:divBdr>
            </w:div>
          </w:divsChild>
        </w:div>
        <w:div w:id="2026667194">
          <w:marLeft w:val="0"/>
          <w:marRight w:val="0"/>
          <w:marTop w:val="0"/>
          <w:marBottom w:val="0"/>
          <w:divBdr>
            <w:top w:val="none" w:sz="0" w:space="0" w:color="auto"/>
            <w:left w:val="none" w:sz="0" w:space="0" w:color="auto"/>
            <w:bottom w:val="none" w:sz="0" w:space="0" w:color="auto"/>
            <w:right w:val="none" w:sz="0" w:space="0" w:color="auto"/>
          </w:divBdr>
          <w:divsChild>
            <w:div w:id="376396579">
              <w:marLeft w:val="0"/>
              <w:marRight w:val="0"/>
              <w:marTop w:val="0"/>
              <w:marBottom w:val="0"/>
              <w:divBdr>
                <w:top w:val="none" w:sz="0" w:space="0" w:color="auto"/>
                <w:left w:val="none" w:sz="0" w:space="0" w:color="auto"/>
                <w:bottom w:val="none" w:sz="0" w:space="0" w:color="auto"/>
                <w:right w:val="none" w:sz="0" w:space="0" w:color="auto"/>
              </w:divBdr>
            </w:div>
          </w:divsChild>
        </w:div>
        <w:div w:id="1977680532">
          <w:marLeft w:val="0"/>
          <w:marRight w:val="0"/>
          <w:marTop w:val="0"/>
          <w:marBottom w:val="0"/>
          <w:divBdr>
            <w:top w:val="none" w:sz="0" w:space="0" w:color="auto"/>
            <w:left w:val="none" w:sz="0" w:space="0" w:color="auto"/>
            <w:bottom w:val="none" w:sz="0" w:space="0" w:color="auto"/>
            <w:right w:val="none" w:sz="0" w:space="0" w:color="auto"/>
          </w:divBdr>
          <w:divsChild>
            <w:div w:id="1804619117">
              <w:marLeft w:val="0"/>
              <w:marRight w:val="0"/>
              <w:marTop w:val="0"/>
              <w:marBottom w:val="0"/>
              <w:divBdr>
                <w:top w:val="none" w:sz="0" w:space="0" w:color="auto"/>
                <w:left w:val="none" w:sz="0" w:space="0" w:color="auto"/>
                <w:bottom w:val="none" w:sz="0" w:space="0" w:color="auto"/>
                <w:right w:val="none" w:sz="0" w:space="0" w:color="auto"/>
              </w:divBdr>
            </w:div>
          </w:divsChild>
        </w:div>
        <w:div w:id="378751698">
          <w:marLeft w:val="0"/>
          <w:marRight w:val="0"/>
          <w:marTop w:val="0"/>
          <w:marBottom w:val="0"/>
          <w:divBdr>
            <w:top w:val="none" w:sz="0" w:space="0" w:color="auto"/>
            <w:left w:val="none" w:sz="0" w:space="0" w:color="auto"/>
            <w:bottom w:val="none" w:sz="0" w:space="0" w:color="auto"/>
            <w:right w:val="none" w:sz="0" w:space="0" w:color="auto"/>
          </w:divBdr>
          <w:divsChild>
            <w:div w:id="1739476588">
              <w:marLeft w:val="0"/>
              <w:marRight w:val="0"/>
              <w:marTop w:val="0"/>
              <w:marBottom w:val="0"/>
              <w:divBdr>
                <w:top w:val="none" w:sz="0" w:space="0" w:color="auto"/>
                <w:left w:val="none" w:sz="0" w:space="0" w:color="auto"/>
                <w:bottom w:val="none" w:sz="0" w:space="0" w:color="auto"/>
                <w:right w:val="none" w:sz="0" w:space="0" w:color="auto"/>
              </w:divBdr>
            </w:div>
          </w:divsChild>
        </w:div>
        <w:div w:id="1670984351">
          <w:marLeft w:val="0"/>
          <w:marRight w:val="0"/>
          <w:marTop w:val="0"/>
          <w:marBottom w:val="0"/>
          <w:divBdr>
            <w:top w:val="none" w:sz="0" w:space="0" w:color="auto"/>
            <w:left w:val="none" w:sz="0" w:space="0" w:color="auto"/>
            <w:bottom w:val="none" w:sz="0" w:space="0" w:color="auto"/>
            <w:right w:val="none" w:sz="0" w:space="0" w:color="auto"/>
          </w:divBdr>
          <w:divsChild>
            <w:div w:id="1427269275">
              <w:marLeft w:val="0"/>
              <w:marRight w:val="0"/>
              <w:marTop w:val="0"/>
              <w:marBottom w:val="0"/>
              <w:divBdr>
                <w:top w:val="none" w:sz="0" w:space="0" w:color="auto"/>
                <w:left w:val="none" w:sz="0" w:space="0" w:color="auto"/>
                <w:bottom w:val="none" w:sz="0" w:space="0" w:color="auto"/>
                <w:right w:val="none" w:sz="0" w:space="0" w:color="auto"/>
              </w:divBdr>
            </w:div>
          </w:divsChild>
        </w:div>
        <w:div w:id="1533227132">
          <w:marLeft w:val="0"/>
          <w:marRight w:val="0"/>
          <w:marTop w:val="0"/>
          <w:marBottom w:val="0"/>
          <w:divBdr>
            <w:top w:val="none" w:sz="0" w:space="0" w:color="auto"/>
            <w:left w:val="none" w:sz="0" w:space="0" w:color="auto"/>
            <w:bottom w:val="none" w:sz="0" w:space="0" w:color="auto"/>
            <w:right w:val="none" w:sz="0" w:space="0" w:color="auto"/>
          </w:divBdr>
          <w:divsChild>
            <w:div w:id="1697267468">
              <w:marLeft w:val="0"/>
              <w:marRight w:val="0"/>
              <w:marTop w:val="0"/>
              <w:marBottom w:val="0"/>
              <w:divBdr>
                <w:top w:val="none" w:sz="0" w:space="0" w:color="auto"/>
                <w:left w:val="none" w:sz="0" w:space="0" w:color="auto"/>
                <w:bottom w:val="none" w:sz="0" w:space="0" w:color="auto"/>
                <w:right w:val="none" w:sz="0" w:space="0" w:color="auto"/>
              </w:divBdr>
            </w:div>
          </w:divsChild>
        </w:div>
        <w:div w:id="1490633028">
          <w:marLeft w:val="0"/>
          <w:marRight w:val="0"/>
          <w:marTop w:val="0"/>
          <w:marBottom w:val="0"/>
          <w:divBdr>
            <w:top w:val="none" w:sz="0" w:space="0" w:color="auto"/>
            <w:left w:val="none" w:sz="0" w:space="0" w:color="auto"/>
            <w:bottom w:val="none" w:sz="0" w:space="0" w:color="auto"/>
            <w:right w:val="none" w:sz="0" w:space="0" w:color="auto"/>
          </w:divBdr>
          <w:divsChild>
            <w:div w:id="992173078">
              <w:marLeft w:val="0"/>
              <w:marRight w:val="0"/>
              <w:marTop w:val="0"/>
              <w:marBottom w:val="0"/>
              <w:divBdr>
                <w:top w:val="none" w:sz="0" w:space="0" w:color="auto"/>
                <w:left w:val="none" w:sz="0" w:space="0" w:color="auto"/>
                <w:bottom w:val="none" w:sz="0" w:space="0" w:color="auto"/>
                <w:right w:val="none" w:sz="0" w:space="0" w:color="auto"/>
              </w:divBdr>
            </w:div>
          </w:divsChild>
        </w:div>
        <w:div w:id="381364294">
          <w:marLeft w:val="0"/>
          <w:marRight w:val="0"/>
          <w:marTop w:val="0"/>
          <w:marBottom w:val="0"/>
          <w:divBdr>
            <w:top w:val="none" w:sz="0" w:space="0" w:color="auto"/>
            <w:left w:val="none" w:sz="0" w:space="0" w:color="auto"/>
            <w:bottom w:val="none" w:sz="0" w:space="0" w:color="auto"/>
            <w:right w:val="none" w:sz="0" w:space="0" w:color="auto"/>
          </w:divBdr>
          <w:divsChild>
            <w:div w:id="159736369">
              <w:marLeft w:val="0"/>
              <w:marRight w:val="0"/>
              <w:marTop w:val="0"/>
              <w:marBottom w:val="0"/>
              <w:divBdr>
                <w:top w:val="none" w:sz="0" w:space="0" w:color="auto"/>
                <w:left w:val="none" w:sz="0" w:space="0" w:color="auto"/>
                <w:bottom w:val="none" w:sz="0" w:space="0" w:color="auto"/>
                <w:right w:val="none" w:sz="0" w:space="0" w:color="auto"/>
              </w:divBdr>
            </w:div>
          </w:divsChild>
        </w:div>
        <w:div w:id="1576435072">
          <w:marLeft w:val="0"/>
          <w:marRight w:val="0"/>
          <w:marTop w:val="0"/>
          <w:marBottom w:val="0"/>
          <w:divBdr>
            <w:top w:val="none" w:sz="0" w:space="0" w:color="auto"/>
            <w:left w:val="none" w:sz="0" w:space="0" w:color="auto"/>
            <w:bottom w:val="none" w:sz="0" w:space="0" w:color="auto"/>
            <w:right w:val="none" w:sz="0" w:space="0" w:color="auto"/>
          </w:divBdr>
          <w:divsChild>
            <w:div w:id="1819420343">
              <w:marLeft w:val="0"/>
              <w:marRight w:val="0"/>
              <w:marTop w:val="0"/>
              <w:marBottom w:val="0"/>
              <w:divBdr>
                <w:top w:val="none" w:sz="0" w:space="0" w:color="auto"/>
                <w:left w:val="none" w:sz="0" w:space="0" w:color="auto"/>
                <w:bottom w:val="none" w:sz="0" w:space="0" w:color="auto"/>
                <w:right w:val="none" w:sz="0" w:space="0" w:color="auto"/>
              </w:divBdr>
            </w:div>
          </w:divsChild>
        </w:div>
        <w:div w:id="1798839287">
          <w:marLeft w:val="0"/>
          <w:marRight w:val="0"/>
          <w:marTop w:val="0"/>
          <w:marBottom w:val="0"/>
          <w:divBdr>
            <w:top w:val="none" w:sz="0" w:space="0" w:color="auto"/>
            <w:left w:val="none" w:sz="0" w:space="0" w:color="auto"/>
            <w:bottom w:val="none" w:sz="0" w:space="0" w:color="auto"/>
            <w:right w:val="none" w:sz="0" w:space="0" w:color="auto"/>
          </w:divBdr>
          <w:divsChild>
            <w:div w:id="1635327504">
              <w:marLeft w:val="0"/>
              <w:marRight w:val="0"/>
              <w:marTop w:val="0"/>
              <w:marBottom w:val="0"/>
              <w:divBdr>
                <w:top w:val="none" w:sz="0" w:space="0" w:color="auto"/>
                <w:left w:val="none" w:sz="0" w:space="0" w:color="auto"/>
                <w:bottom w:val="none" w:sz="0" w:space="0" w:color="auto"/>
                <w:right w:val="none" w:sz="0" w:space="0" w:color="auto"/>
              </w:divBdr>
            </w:div>
          </w:divsChild>
        </w:div>
        <w:div w:id="244340600">
          <w:marLeft w:val="0"/>
          <w:marRight w:val="0"/>
          <w:marTop w:val="0"/>
          <w:marBottom w:val="0"/>
          <w:divBdr>
            <w:top w:val="none" w:sz="0" w:space="0" w:color="auto"/>
            <w:left w:val="none" w:sz="0" w:space="0" w:color="auto"/>
            <w:bottom w:val="none" w:sz="0" w:space="0" w:color="auto"/>
            <w:right w:val="none" w:sz="0" w:space="0" w:color="auto"/>
          </w:divBdr>
          <w:divsChild>
            <w:div w:id="1281836037">
              <w:marLeft w:val="0"/>
              <w:marRight w:val="0"/>
              <w:marTop w:val="0"/>
              <w:marBottom w:val="0"/>
              <w:divBdr>
                <w:top w:val="none" w:sz="0" w:space="0" w:color="auto"/>
                <w:left w:val="none" w:sz="0" w:space="0" w:color="auto"/>
                <w:bottom w:val="none" w:sz="0" w:space="0" w:color="auto"/>
                <w:right w:val="none" w:sz="0" w:space="0" w:color="auto"/>
              </w:divBdr>
            </w:div>
          </w:divsChild>
        </w:div>
        <w:div w:id="1057515623">
          <w:marLeft w:val="0"/>
          <w:marRight w:val="0"/>
          <w:marTop w:val="0"/>
          <w:marBottom w:val="0"/>
          <w:divBdr>
            <w:top w:val="none" w:sz="0" w:space="0" w:color="auto"/>
            <w:left w:val="none" w:sz="0" w:space="0" w:color="auto"/>
            <w:bottom w:val="none" w:sz="0" w:space="0" w:color="auto"/>
            <w:right w:val="none" w:sz="0" w:space="0" w:color="auto"/>
          </w:divBdr>
          <w:divsChild>
            <w:div w:id="1857889571">
              <w:marLeft w:val="0"/>
              <w:marRight w:val="0"/>
              <w:marTop w:val="0"/>
              <w:marBottom w:val="0"/>
              <w:divBdr>
                <w:top w:val="none" w:sz="0" w:space="0" w:color="auto"/>
                <w:left w:val="none" w:sz="0" w:space="0" w:color="auto"/>
                <w:bottom w:val="none" w:sz="0" w:space="0" w:color="auto"/>
                <w:right w:val="none" w:sz="0" w:space="0" w:color="auto"/>
              </w:divBdr>
            </w:div>
          </w:divsChild>
        </w:div>
        <w:div w:id="1177574615">
          <w:marLeft w:val="0"/>
          <w:marRight w:val="0"/>
          <w:marTop w:val="0"/>
          <w:marBottom w:val="0"/>
          <w:divBdr>
            <w:top w:val="none" w:sz="0" w:space="0" w:color="auto"/>
            <w:left w:val="none" w:sz="0" w:space="0" w:color="auto"/>
            <w:bottom w:val="none" w:sz="0" w:space="0" w:color="auto"/>
            <w:right w:val="none" w:sz="0" w:space="0" w:color="auto"/>
          </w:divBdr>
          <w:divsChild>
            <w:div w:id="45571464">
              <w:marLeft w:val="0"/>
              <w:marRight w:val="0"/>
              <w:marTop w:val="0"/>
              <w:marBottom w:val="0"/>
              <w:divBdr>
                <w:top w:val="none" w:sz="0" w:space="0" w:color="auto"/>
                <w:left w:val="none" w:sz="0" w:space="0" w:color="auto"/>
                <w:bottom w:val="none" w:sz="0" w:space="0" w:color="auto"/>
                <w:right w:val="none" w:sz="0" w:space="0" w:color="auto"/>
              </w:divBdr>
            </w:div>
          </w:divsChild>
        </w:div>
        <w:div w:id="909467280">
          <w:marLeft w:val="0"/>
          <w:marRight w:val="0"/>
          <w:marTop w:val="0"/>
          <w:marBottom w:val="0"/>
          <w:divBdr>
            <w:top w:val="none" w:sz="0" w:space="0" w:color="auto"/>
            <w:left w:val="none" w:sz="0" w:space="0" w:color="auto"/>
            <w:bottom w:val="none" w:sz="0" w:space="0" w:color="auto"/>
            <w:right w:val="none" w:sz="0" w:space="0" w:color="auto"/>
          </w:divBdr>
          <w:divsChild>
            <w:div w:id="229847849">
              <w:marLeft w:val="0"/>
              <w:marRight w:val="0"/>
              <w:marTop w:val="0"/>
              <w:marBottom w:val="0"/>
              <w:divBdr>
                <w:top w:val="none" w:sz="0" w:space="0" w:color="auto"/>
                <w:left w:val="none" w:sz="0" w:space="0" w:color="auto"/>
                <w:bottom w:val="none" w:sz="0" w:space="0" w:color="auto"/>
                <w:right w:val="none" w:sz="0" w:space="0" w:color="auto"/>
              </w:divBdr>
            </w:div>
          </w:divsChild>
        </w:div>
        <w:div w:id="695810834">
          <w:marLeft w:val="0"/>
          <w:marRight w:val="0"/>
          <w:marTop w:val="0"/>
          <w:marBottom w:val="0"/>
          <w:divBdr>
            <w:top w:val="none" w:sz="0" w:space="0" w:color="auto"/>
            <w:left w:val="none" w:sz="0" w:space="0" w:color="auto"/>
            <w:bottom w:val="none" w:sz="0" w:space="0" w:color="auto"/>
            <w:right w:val="none" w:sz="0" w:space="0" w:color="auto"/>
          </w:divBdr>
          <w:divsChild>
            <w:div w:id="423965741">
              <w:marLeft w:val="0"/>
              <w:marRight w:val="0"/>
              <w:marTop w:val="0"/>
              <w:marBottom w:val="0"/>
              <w:divBdr>
                <w:top w:val="none" w:sz="0" w:space="0" w:color="auto"/>
                <w:left w:val="none" w:sz="0" w:space="0" w:color="auto"/>
                <w:bottom w:val="none" w:sz="0" w:space="0" w:color="auto"/>
                <w:right w:val="none" w:sz="0" w:space="0" w:color="auto"/>
              </w:divBdr>
            </w:div>
          </w:divsChild>
        </w:div>
        <w:div w:id="1767921503">
          <w:marLeft w:val="0"/>
          <w:marRight w:val="0"/>
          <w:marTop w:val="0"/>
          <w:marBottom w:val="0"/>
          <w:divBdr>
            <w:top w:val="none" w:sz="0" w:space="0" w:color="auto"/>
            <w:left w:val="none" w:sz="0" w:space="0" w:color="auto"/>
            <w:bottom w:val="none" w:sz="0" w:space="0" w:color="auto"/>
            <w:right w:val="none" w:sz="0" w:space="0" w:color="auto"/>
          </w:divBdr>
          <w:divsChild>
            <w:div w:id="534198662">
              <w:marLeft w:val="0"/>
              <w:marRight w:val="0"/>
              <w:marTop w:val="0"/>
              <w:marBottom w:val="0"/>
              <w:divBdr>
                <w:top w:val="none" w:sz="0" w:space="0" w:color="auto"/>
                <w:left w:val="none" w:sz="0" w:space="0" w:color="auto"/>
                <w:bottom w:val="none" w:sz="0" w:space="0" w:color="auto"/>
                <w:right w:val="none" w:sz="0" w:space="0" w:color="auto"/>
              </w:divBdr>
            </w:div>
          </w:divsChild>
        </w:div>
        <w:div w:id="1599554937">
          <w:marLeft w:val="0"/>
          <w:marRight w:val="0"/>
          <w:marTop w:val="0"/>
          <w:marBottom w:val="0"/>
          <w:divBdr>
            <w:top w:val="none" w:sz="0" w:space="0" w:color="auto"/>
            <w:left w:val="none" w:sz="0" w:space="0" w:color="auto"/>
            <w:bottom w:val="none" w:sz="0" w:space="0" w:color="auto"/>
            <w:right w:val="none" w:sz="0" w:space="0" w:color="auto"/>
          </w:divBdr>
          <w:divsChild>
            <w:div w:id="1675109858">
              <w:marLeft w:val="0"/>
              <w:marRight w:val="0"/>
              <w:marTop w:val="0"/>
              <w:marBottom w:val="0"/>
              <w:divBdr>
                <w:top w:val="none" w:sz="0" w:space="0" w:color="auto"/>
                <w:left w:val="none" w:sz="0" w:space="0" w:color="auto"/>
                <w:bottom w:val="none" w:sz="0" w:space="0" w:color="auto"/>
                <w:right w:val="none" w:sz="0" w:space="0" w:color="auto"/>
              </w:divBdr>
            </w:div>
          </w:divsChild>
        </w:div>
        <w:div w:id="1627931277">
          <w:marLeft w:val="0"/>
          <w:marRight w:val="0"/>
          <w:marTop w:val="0"/>
          <w:marBottom w:val="0"/>
          <w:divBdr>
            <w:top w:val="none" w:sz="0" w:space="0" w:color="auto"/>
            <w:left w:val="none" w:sz="0" w:space="0" w:color="auto"/>
            <w:bottom w:val="none" w:sz="0" w:space="0" w:color="auto"/>
            <w:right w:val="none" w:sz="0" w:space="0" w:color="auto"/>
          </w:divBdr>
          <w:divsChild>
            <w:div w:id="1366636307">
              <w:marLeft w:val="0"/>
              <w:marRight w:val="0"/>
              <w:marTop w:val="0"/>
              <w:marBottom w:val="0"/>
              <w:divBdr>
                <w:top w:val="none" w:sz="0" w:space="0" w:color="auto"/>
                <w:left w:val="none" w:sz="0" w:space="0" w:color="auto"/>
                <w:bottom w:val="none" w:sz="0" w:space="0" w:color="auto"/>
                <w:right w:val="none" w:sz="0" w:space="0" w:color="auto"/>
              </w:divBdr>
            </w:div>
          </w:divsChild>
        </w:div>
        <w:div w:id="1962154177">
          <w:marLeft w:val="0"/>
          <w:marRight w:val="0"/>
          <w:marTop w:val="0"/>
          <w:marBottom w:val="0"/>
          <w:divBdr>
            <w:top w:val="none" w:sz="0" w:space="0" w:color="auto"/>
            <w:left w:val="none" w:sz="0" w:space="0" w:color="auto"/>
            <w:bottom w:val="none" w:sz="0" w:space="0" w:color="auto"/>
            <w:right w:val="none" w:sz="0" w:space="0" w:color="auto"/>
          </w:divBdr>
          <w:divsChild>
            <w:div w:id="360516568">
              <w:marLeft w:val="0"/>
              <w:marRight w:val="0"/>
              <w:marTop w:val="0"/>
              <w:marBottom w:val="0"/>
              <w:divBdr>
                <w:top w:val="none" w:sz="0" w:space="0" w:color="auto"/>
                <w:left w:val="none" w:sz="0" w:space="0" w:color="auto"/>
                <w:bottom w:val="none" w:sz="0" w:space="0" w:color="auto"/>
                <w:right w:val="none" w:sz="0" w:space="0" w:color="auto"/>
              </w:divBdr>
            </w:div>
          </w:divsChild>
        </w:div>
        <w:div w:id="1344744592">
          <w:marLeft w:val="0"/>
          <w:marRight w:val="0"/>
          <w:marTop w:val="0"/>
          <w:marBottom w:val="0"/>
          <w:divBdr>
            <w:top w:val="none" w:sz="0" w:space="0" w:color="auto"/>
            <w:left w:val="none" w:sz="0" w:space="0" w:color="auto"/>
            <w:bottom w:val="none" w:sz="0" w:space="0" w:color="auto"/>
            <w:right w:val="none" w:sz="0" w:space="0" w:color="auto"/>
          </w:divBdr>
          <w:divsChild>
            <w:div w:id="1557736953">
              <w:marLeft w:val="0"/>
              <w:marRight w:val="0"/>
              <w:marTop w:val="0"/>
              <w:marBottom w:val="0"/>
              <w:divBdr>
                <w:top w:val="none" w:sz="0" w:space="0" w:color="auto"/>
                <w:left w:val="none" w:sz="0" w:space="0" w:color="auto"/>
                <w:bottom w:val="none" w:sz="0" w:space="0" w:color="auto"/>
                <w:right w:val="none" w:sz="0" w:space="0" w:color="auto"/>
              </w:divBdr>
            </w:div>
          </w:divsChild>
        </w:div>
        <w:div w:id="546333012">
          <w:marLeft w:val="0"/>
          <w:marRight w:val="0"/>
          <w:marTop w:val="0"/>
          <w:marBottom w:val="0"/>
          <w:divBdr>
            <w:top w:val="none" w:sz="0" w:space="0" w:color="auto"/>
            <w:left w:val="none" w:sz="0" w:space="0" w:color="auto"/>
            <w:bottom w:val="none" w:sz="0" w:space="0" w:color="auto"/>
            <w:right w:val="none" w:sz="0" w:space="0" w:color="auto"/>
          </w:divBdr>
          <w:divsChild>
            <w:div w:id="1663465911">
              <w:marLeft w:val="0"/>
              <w:marRight w:val="0"/>
              <w:marTop w:val="0"/>
              <w:marBottom w:val="0"/>
              <w:divBdr>
                <w:top w:val="none" w:sz="0" w:space="0" w:color="auto"/>
                <w:left w:val="none" w:sz="0" w:space="0" w:color="auto"/>
                <w:bottom w:val="none" w:sz="0" w:space="0" w:color="auto"/>
                <w:right w:val="none" w:sz="0" w:space="0" w:color="auto"/>
              </w:divBdr>
            </w:div>
          </w:divsChild>
        </w:div>
        <w:div w:id="2064332478">
          <w:marLeft w:val="0"/>
          <w:marRight w:val="0"/>
          <w:marTop w:val="0"/>
          <w:marBottom w:val="0"/>
          <w:divBdr>
            <w:top w:val="none" w:sz="0" w:space="0" w:color="auto"/>
            <w:left w:val="none" w:sz="0" w:space="0" w:color="auto"/>
            <w:bottom w:val="none" w:sz="0" w:space="0" w:color="auto"/>
            <w:right w:val="none" w:sz="0" w:space="0" w:color="auto"/>
          </w:divBdr>
          <w:divsChild>
            <w:div w:id="2079816239">
              <w:marLeft w:val="0"/>
              <w:marRight w:val="0"/>
              <w:marTop w:val="0"/>
              <w:marBottom w:val="0"/>
              <w:divBdr>
                <w:top w:val="none" w:sz="0" w:space="0" w:color="auto"/>
                <w:left w:val="none" w:sz="0" w:space="0" w:color="auto"/>
                <w:bottom w:val="none" w:sz="0" w:space="0" w:color="auto"/>
                <w:right w:val="none" w:sz="0" w:space="0" w:color="auto"/>
              </w:divBdr>
            </w:div>
          </w:divsChild>
        </w:div>
        <w:div w:id="835194967">
          <w:marLeft w:val="0"/>
          <w:marRight w:val="0"/>
          <w:marTop w:val="0"/>
          <w:marBottom w:val="0"/>
          <w:divBdr>
            <w:top w:val="none" w:sz="0" w:space="0" w:color="auto"/>
            <w:left w:val="none" w:sz="0" w:space="0" w:color="auto"/>
            <w:bottom w:val="none" w:sz="0" w:space="0" w:color="auto"/>
            <w:right w:val="none" w:sz="0" w:space="0" w:color="auto"/>
          </w:divBdr>
          <w:divsChild>
            <w:div w:id="478766799">
              <w:marLeft w:val="0"/>
              <w:marRight w:val="0"/>
              <w:marTop w:val="0"/>
              <w:marBottom w:val="0"/>
              <w:divBdr>
                <w:top w:val="none" w:sz="0" w:space="0" w:color="auto"/>
                <w:left w:val="none" w:sz="0" w:space="0" w:color="auto"/>
                <w:bottom w:val="none" w:sz="0" w:space="0" w:color="auto"/>
                <w:right w:val="none" w:sz="0" w:space="0" w:color="auto"/>
              </w:divBdr>
            </w:div>
          </w:divsChild>
        </w:div>
        <w:div w:id="1339456883">
          <w:marLeft w:val="0"/>
          <w:marRight w:val="0"/>
          <w:marTop w:val="0"/>
          <w:marBottom w:val="0"/>
          <w:divBdr>
            <w:top w:val="none" w:sz="0" w:space="0" w:color="auto"/>
            <w:left w:val="none" w:sz="0" w:space="0" w:color="auto"/>
            <w:bottom w:val="none" w:sz="0" w:space="0" w:color="auto"/>
            <w:right w:val="none" w:sz="0" w:space="0" w:color="auto"/>
          </w:divBdr>
          <w:divsChild>
            <w:div w:id="1583880222">
              <w:marLeft w:val="0"/>
              <w:marRight w:val="0"/>
              <w:marTop w:val="0"/>
              <w:marBottom w:val="0"/>
              <w:divBdr>
                <w:top w:val="none" w:sz="0" w:space="0" w:color="auto"/>
                <w:left w:val="none" w:sz="0" w:space="0" w:color="auto"/>
                <w:bottom w:val="none" w:sz="0" w:space="0" w:color="auto"/>
                <w:right w:val="none" w:sz="0" w:space="0" w:color="auto"/>
              </w:divBdr>
            </w:div>
          </w:divsChild>
        </w:div>
        <w:div w:id="1363439101">
          <w:marLeft w:val="0"/>
          <w:marRight w:val="0"/>
          <w:marTop w:val="0"/>
          <w:marBottom w:val="0"/>
          <w:divBdr>
            <w:top w:val="none" w:sz="0" w:space="0" w:color="auto"/>
            <w:left w:val="none" w:sz="0" w:space="0" w:color="auto"/>
            <w:bottom w:val="none" w:sz="0" w:space="0" w:color="auto"/>
            <w:right w:val="none" w:sz="0" w:space="0" w:color="auto"/>
          </w:divBdr>
          <w:divsChild>
            <w:div w:id="2097171150">
              <w:marLeft w:val="0"/>
              <w:marRight w:val="0"/>
              <w:marTop w:val="0"/>
              <w:marBottom w:val="0"/>
              <w:divBdr>
                <w:top w:val="none" w:sz="0" w:space="0" w:color="auto"/>
                <w:left w:val="none" w:sz="0" w:space="0" w:color="auto"/>
                <w:bottom w:val="none" w:sz="0" w:space="0" w:color="auto"/>
                <w:right w:val="none" w:sz="0" w:space="0" w:color="auto"/>
              </w:divBdr>
            </w:div>
          </w:divsChild>
        </w:div>
        <w:div w:id="830213563">
          <w:marLeft w:val="0"/>
          <w:marRight w:val="0"/>
          <w:marTop w:val="0"/>
          <w:marBottom w:val="0"/>
          <w:divBdr>
            <w:top w:val="none" w:sz="0" w:space="0" w:color="auto"/>
            <w:left w:val="none" w:sz="0" w:space="0" w:color="auto"/>
            <w:bottom w:val="none" w:sz="0" w:space="0" w:color="auto"/>
            <w:right w:val="none" w:sz="0" w:space="0" w:color="auto"/>
          </w:divBdr>
          <w:divsChild>
            <w:div w:id="469834725">
              <w:marLeft w:val="0"/>
              <w:marRight w:val="0"/>
              <w:marTop w:val="0"/>
              <w:marBottom w:val="0"/>
              <w:divBdr>
                <w:top w:val="none" w:sz="0" w:space="0" w:color="auto"/>
                <w:left w:val="none" w:sz="0" w:space="0" w:color="auto"/>
                <w:bottom w:val="none" w:sz="0" w:space="0" w:color="auto"/>
                <w:right w:val="none" w:sz="0" w:space="0" w:color="auto"/>
              </w:divBdr>
            </w:div>
          </w:divsChild>
        </w:div>
        <w:div w:id="326172834">
          <w:marLeft w:val="0"/>
          <w:marRight w:val="0"/>
          <w:marTop w:val="0"/>
          <w:marBottom w:val="0"/>
          <w:divBdr>
            <w:top w:val="none" w:sz="0" w:space="0" w:color="auto"/>
            <w:left w:val="none" w:sz="0" w:space="0" w:color="auto"/>
            <w:bottom w:val="none" w:sz="0" w:space="0" w:color="auto"/>
            <w:right w:val="none" w:sz="0" w:space="0" w:color="auto"/>
          </w:divBdr>
          <w:divsChild>
            <w:div w:id="1537767203">
              <w:marLeft w:val="0"/>
              <w:marRight w:val="0"/>
              <w:marTop w:val="0"/>
              <w:marBottom w:val="0"/>
              <w:divBdr>
                <w:top w:val="none" w:sz="0" w:space="0" w:color="auto"/>
                <w:left w:val="none" w:sz="0" w:space="0" w:color="auto"/>
                <w:bottom w:val="none" w:sz="0" w:space="0" w:color="auto"/>
                <w:right w:val="none" w:sz="0" w:space="0" w:color="auto"/>
              </w:divBdr>
            </w:div>
          </w:divsChild>
        </w:div>
        <w:div w:id="1162306978">
          <w:marLeft w:val="0"/>
          <w:marRight w:val="0"/>
          <w:marTop w:val="0"/>
          <w:marBottom w:val="0"/>
          <w:divBdr>
            <w:top w:val="none" w:sz="0" w:space="0" w:color="auto"/>
            <w:left w:val="none" w:sz="0" w:space="0" w:color="auto"/>
            <w:bottom w:val="none" w:sz="0" w:space="0" w:color="auto"/>
            <w:right w:val="none" w:sz="0" w:space="0" w:color="auto"/>
          </w:divBdr>
          <w:divsChild>
            <w:div w:id="8878774">
              <w:marLeft w:val="0"/>
              <w:marRight w:val="0"/>
              <w:marTop w:val="0"/>
              <w:marBottom w:val="0"/>
              <w:divBdr>
                <w:top w:val="none" w:sz="0" w:space="0" w:color="auto"/>
                <w:left w:val="none" w:sz="0" w:space="0" w:color="auto"/>
                <w:bottom w:val="none" w:sz="0" w:space="0" w:color="auto"/>
                <w:right w:val="none" w:sz="0" w:space="0" w:color="auto"/>
              </w:divBdr>
            </w:div>
          </w:divsChild>
        </w:div>
        <w:div w:id="1535119106">
          <w:marLeft w:val="0"/>
          <w:marRight w:val="0"/>
          <w:marTop w:val="0"/>
          <w:marBottom w:val="0"/>
          <w:divBdr>
            <w:top w:val="none" w:sz="0" w:space="0" w:color="auto"/>
            <w:left w:val="none" w:sz="0" w:space="0" w:color="auto"/>
            <w:bottom w:val="none" w:sz="0" w:space="0" w:color="auto"/>
            <w:right w:val="none" w:sz="0" w:space="0" w:color="auto"/>
          </w:divBdr>
          <w:divsChild>
            <w:div w:id="1346323910">
              <w:marLeft w:val="0"/>
              <w:marRight w:val="0"/>
              <w:marTop w:val="0"/>
              <w:marBottom w:val="0"/>
              <w:divBdr>
                <w:top w:val="none" w:sz="0" w:space="0" w:color="auto"/>
                <w:left w:val="none" w:sz="0" w:space="0" w:color="auto"/>
                <w:bottom w:val="none" w:sz="0" w:space="0" w:color="auto"/>
                <w:right w:val="none" w:sz="0" w:space="0" w:color="auto"/>
              </w:divBdr>
            </w:div>
          </w:divsChild>
        </w:div>
        <w:div w:id="89011262">
          <w:marLeft w:val="0"/>
          <w:marRight w:val="0"/>
          <w:marTop w:val="0"/>
          <w:marBottom w:val="0"/>
          <w:divBdr>
            <w:top w:val="none" w:sz="0" w:space="0" w:color="auto"/>
            <w:left w:val="none" w:sz="0" w:space="0" w:color="auto"/>
            <w:bottom w:val="none" w:sz="0" w:space="0" w:color="auto"/>
            <w:right w:val="none" w:sz="0" w:space="0" w:color="auto"/>
          </w:divBdr>
          <w:divsChild>
            <w:div w:id="1802989686">
              <w:marLeft w:val="0"/>
              <w:marRight w:val="0"/>
              <w:marTop w:val="0"/>
              <w:marBottom w:val="0"/>
              <w:divBdr>
                <w:top w:val="none" w:sz="0" w:space="0" w:color="auto"/>
                <w:left w:val="none" w:sz="0" w:space="0" w:color="auto"/>
                <w:bottom w:val="none" w:sz="0" w:space="0" w:color="auto"/>
                <w:right w:val="none" w:sz="0" w:space="0" w:color="auto"/>
              </w:divBdr>
            </w:div>
          </w:divsChild>
        </w:div>
        <w:div w:id="1457991078">
          <w:marLeft w:val="0"/>
          <w:marRight w:val="0"/>
          <w:marTop w:val="0"/>
          <w:marBottom w:val="0"/>
          <w:divBdr>
            <w:top w:val="none" w:sz="0" w:space="0" w:color="auto"/>
            <w:left w:val="none" w:sz="0" w:space="0" w:color="auto"/>
            <w:bottom w:val="none" w:sz="0" w:space="0" w:color="auto"/>
            <w:right w:val="none" w:sz="0" w:space="0" w:color="auto"/>
          </w:divBdr>
          <w:divsChild>
            <w:div w:id="1273828913">
              <w:marLeft w:val="0"/>
              <w:marRight w:val="0"/>
              <w:marTop w:val="0"/>
              <w:marBottom w:val="0"/>
              <w:divBdr>
                <w:top w:val="none" w:sz="0" w:space="0" w:color="auto"/>
                <w:left w:val="none" w:sz="0" w:space="0" w:color="auto"/>
                <w:bottom w:val="none" w:sz="0" w:space="0" w:color="auto"/>
                <w:right w:val="none" w:sz="0" w:space="0" w:color="auto"/>
              </w:divBdr>
            </w:div>
          </w:divsChild>
        </w:div>
        <w:div w:id="679550104">
          <w:marLeft w:val="0"/>
          <w:marRight w:val="0"/>
          <w:marTop w:val="0"/>
          <w:marBottom w:val="0"/>
          <w:divBdr>
            <w:top w:val="none" w:sz="0" w:space="0" w:color="auto"/>
            <w:left w:val="none" w:sz="0" w:space="0" w:color="auto"/>
            <w:bottom w:val="none" w:sz="0" w:space="0" w:color="auto"/>
            <w:right w:val="none" w:sz="0" w:space="0" w:color="auto"/>
          </w:divBdr>
          <w:divsChild>
            <w:div w:id="1456829723">
              <w:marLeft w:val="0"/>
              <w:marRight w:val="0"/>
              <w:marTop w:val="0"/>
              <w:marBottom w:val="0"/>
              <w:divBdr>
                <w:top w:val="none" w:sz="0" w:space="0" w:color="auto"/>
                <w:left w:val="none" w:sz="0" w:space="0" w:color="auto"/>
                <w:bottom w:val="none" w:sz="0" w:space="0" w:color="auto"/>
                <w:right w:val="none" w:sz="0" w:space="0" w:color="auto"/>
              </w:divBdr>
            </w:div>
          </w:divsChild>
        </w:div>
        <w:div w:id="1672218518">
          <w:marLeft w:val="0"/>
          <w:marRight w:val="0"/>
          <w:marTop w:val="0"/>
          <w:marBottom w:val="0"/>
          <w:divBdr>
            <w:top w:val="none" w:sz="0" w:space="0" w:color="auto"/>
            <w:left w:val="none" w:sz="0" w:space="0" w:color="auto"/>
            <w:bottom w:val="none" w:sz="0" w:space="0" w:color="auto"/>
            <w:right w:val="none" w:sz="0" w:space="0" w:color="auto"/>
          </w:divBdr>
          <w:divsChild>
            <w:div w:id="1909223664">
              <w:marLeft w:val="0"/>
              <w:marRight w:val="0"/>
              <w:marTop w:val="0"/>
              <w:marBottom w:val="0"/>
              <w:divBdr>
                <w:top w:val="none" w:sz="0" w:space="0" w:color="auto"/>
                <w:left w:val="none" w:sz="0" w:space="0" w:color="auto"/>
                <w:bottom w:val="none" w:sz="0" w:space="0" w:color="auto"/>
                <w:right w:val="none" w:sz="0" w:space="0" w:color="auto"/>
              </w:divBdr>
            </w:div>
          </w:divsChild>
        </w:div>
        <w:div w:id="1088112350">
          <w:marLeft w:val="0"/>
          <w:marRight w:val="0"/>
          <w:marTop w:val="0"/>
          <w:marBottom w:val="0"/>
          <w:divBdr>
            <w:top w:val="none" w:sz="0" w:space="0" w:color="auto"/>
            <w:left w:val="none" w:sz="0" w:space="0" w:color="auto"/>
            <w:bottom w:val="none" w:sz="0" w:space="0" w:color="auto"/>
            <w:right w:val="none" w:sz="0" w:space="0" w:color="auto"/>
          </w:divBdr>
          <w:divsChild>
            <w:div w:id="1642729615">
              <w:marLeft w:val="0"/>
              <w:marRight w:val="0"/>
              <w:marTop w:val="0"/>
              <w:marBottom w:val="0"/>
              <w:divBdr>
                <w:top w:val="none" w:sz="0" w:space="0" w:color="auto"/>
                <w:left w:val="none" w:sz="0" w:space="0" w:color="auto"/>
                <w:bottom w:val="none" w:sz="0" w:space="0" w:color="auto"/>
                <w:right w:val="none" w:sz="0" w:space="0" w:color="auto"/>
              </w:divBdr>
            </w:div>
          </w:divsChild>
        </w:div>
        <w:div w:id="357124713">
          <w:marLeft w:val="0"/>
          <w:marRight w:val="0"/>
          <w:marTop w:val="0"/>
          <w:marBottom w:val="0"/>
          <w:divBdr>
            <w:top w:val="none" w:sz="0" w:space="0" w:color="auto"/>
            <w:left w:val="none" w:sz="0" w:space="0" w:color="auto"/>
            <w:bottom w:val="none" w:sz="0" w:space="0" w:color="auto"/>
            <w:right w:val="none" w:sz="0" w:space="0" w:color="auto"/>
          </w:divBdr>
          <w:divsChild>
            <w:div w:id="646666257">
              <w:marLeft w:val="0"/>
              <w:marRight w:val="0"/>
              <w:marTop w:val="0"/>
              <w:marBottom w:val="0"/>
              <w:divBdr>
                <w:top w:val="none" w:sz="0" w:space="0" w:color="auto"/>
                <w:left w:val="none" w:sz="0" w:space="0" w:color="auto"/>
                <w:bottom w:val="none" w:sz="0" w:space="0" w:color="auto"/>
                <w:right w:val="none" w:sz="0" w:space="0" w:color="auto"/>
              </w:divBdr>
            </w:div>
          </w:divsChild>
        </w:div>
        <w:div w:id="824509435">
          <w:marLeft w:val="0"/>
          <w:marRight w:val="0"/>
          <w:marTop w:val="0"/>
          <w:marBottom w:val="0"/>
          <w:divBdr>
            <w:top w:val="none" w:sz="0" w:space="0" w:color="auto"/>
            <w:left w:val="none" w:sz="0" w:space="0" w:color="auto"/>
            <w:bottom w:val="none" w:sz="0" w:space="0" w:color="auto"/>
            <w:right w:val="none" w:sz="0" w:space="0" w:color="auto"/>
          </w:divBdr>
          <w:divsChild>
            <w:div w:id="28996117">
              <w:marLeft w:val="0"/>
              <w:marRight w:val="0"/>
              <w:marTop w:val="0"/>
              <w:marBottom w:val="0"/>
              <w:divBdr>
                <w:top w:val="none" w:sz="0" w:space="0" w:color="auto"/>
                <w:left w:val="none" w:sz="0" w:space="0" w:color="auto"/>
                <w:bottom w:val="none" w:sz="0" w:space="0" w:color="auto"/>
                <w:right w:val="none" w:sz="0" w:space="0" w:color="auto"/>
              </w:divBdr>
            </w:div>
          </w:divsChild>
        </w:div>
        <w:div w:id="1877158938">
          <w:marLeft w:val="0"/>
          <w:marRight w:val="0"/>
          <w:marTop w:val="0"/>
          <w:marBottom w:val="0"/>
          <w:divBdr>
            <w:top w:val="none" w:sz="0" w:space="0" w:color="auto"/>
            <w:left w:val="none" w:sz="0" w:space="0" w:color="auto"/>
            <w:bottom w:val="none" w:sz="0" w:space="0" w:color="auto"/>
            <w:right w:val="none" w:sz="0" w:space="0" w:color="auto"/>
          </w:divBdr>
          <w:divsChild>
            <w:div w:id="1685132883">
              <w:marLeft w:val="0"/>
              <w:marRight w:val="0"/>
              <w:marTop w:val="0"/>
              <w:marBottom w:val="0"/>
              <w:divBdr>
                <w:top w:val="none" w:sz="0" w:space="0" w:color="auto"/>
                <w:left w:val="none" w:sz="0" w:space="0" w:color="auto"/>
                <w:bottom w:val="none" w:sz="0" w:space="0" w:color="auto"/>
                <w:right w:val="none" w:sz="0" w:space="0" w:color="auto"/>
              </w:divBdr>
            </w:div>
          </w:divsChild>
        </w:div>
        <w:div w:id="2070692045">
          <w:marLeft w:val="0"/>
          <w:marRight w:val="0"/>
          <w:marTop w:val="0"/>
          <w:marBottom w:val="0"/>
          <w:divBdr>
            <w:top w:val="none" w:sz="0" w:space="0" w:color="auto"/>
            <w:left w:val="none" w:sz="0" w:space="0" w:color="auto"/>
            <w:bottom w:val="none" w:sz="0" w:space="0" w:color="auto"/>
            <w:right w:val="none" w:sz="0" w:space="0" w:color="auto"/>
          </w:divBdr>
          <w:divsChild>
            <w:div w:id="1591229667">
              <w:marLeft w:val="0"/>
              <w:marRight w:val="0"/>
              <w:marTop w:val="0"/>
              <w:marBottom w:val="0"/>
              <w:divBdr>
                <w:top w:val="none" w:sz="0" w:space="0" w:color="auto"/>
                <w:left w:val="none" w:sz="0" w:space="0" w:color="auto"/>
                <w:bottom w:val="none" w:sz="0" w:space="0" w:color="auto"/>
                <w:right w:val="none" w:sz="0" w:space="0" w:color="auto"/>
              </w:divBdr>
            </w:div>
          </w:divsChild>
        </w:div>
        <w:div w:id="1502502078">
          <w:marLeft w:val="0"/>
          <w:marRight w:val="0"/>
          <w:marTop w:val="0"/>
          <w:marBottom w:val="0"/>
          <w:divBdr>
            <w:top w:val="none" w:sz="0" w:space="0" w:color="auto"/>
            <w:left w:val="none" w:sz="0" w:space="0" w:color="auto"/>
            <w:bottom w:val="none" w:sz="0" w:space="0" w:color="auto"/>
            <w:right w:val="none" w:sz="0" w:space="0" w:color="auto"/>
          </w:divBdr>
          <w:divsChild>
            <w:div w:id="139731062">
              <w:marLeft w:val="0"/>
              <w:marRight w:val="0"/>
              <w:marTop w:val="0"/>
              <w:marBottom w:val="0"/>
              <w:divBdr>
                <w:top w:val="none" w:sz="0" w:space="0" w:color="auto"/>
                <w:left w:val="none" w:sz="0" w:space="0" w:color="auto"/>
                <w:bottom w:val="none" w:sz="0" w:space="0" w:color="auto"/>
                <w:right w:val="none" w:sz="0" w:space="0" w:color="auto"/>
              </w:divBdr>
            </w:div>
          </w:divsChild>
        </w:div>
        <w:div w:id="1234855129">
          <w:marLeft w:val="0"/>
          <w:marRight w:val="0"/>
          <w:marTop w:val="0"/>
          <w:marBottom w:val="0"/>
          <w:divBdr>
            <w:top w:val="none" w:sz="0" w:space="0" w:color="auto"/>
            <w:left w:val="none" w:sz="0" w:space="0" w:color="auto"/>
            <w:bottom w:val="none" w:sz="0" w:space="0" w:color="auto"/>
            <w:right w:val="none" w:sz="0" w:space="0" w:color="auto"/>
          </w:divBdr>
          <w:divsChild>
            <w:div w:id="1089424401">
              <w:marLeft w:val="0"/>
              <w:marRight w:val="0"/>
              <w:marTop w:val="0"/>
              <w:marBottom w:val="0"/>
              <w:divBdr>
                <w:top w:val="none" w:sz="0" w:space="0" w:color="auto"/>
                <w:left w:val="none" w:sz="0" w:space="0" w:color="auto"/>
                <w:bottom w:val="none" w:sz="0" w:space="0" w:color="auto"/>
                <w:right w:val="none" w:sz="0" w:space="0" w:color="auto"/>
              </w:divBdr>
            </w:div>
          </w:divsChild>
        </w:div>
        <w:div w:id="2104449882">
          <w:marLeft w:val="0"/>
          <w:marRight w:val="0"/>
          <w:marTop w:val="0"/>
          <w:marBottom w:val="0"/>
          <w:divBdr>
            <w:top w:val="none" w:sz="0" w:space="0" w:color="auto"/>
            <w:left w:val="none" w:sz="0" w:space="0" w:color="auto"/>
            <w:bottom w:val="none" w:sz="0" w:space="0" w:color="auto"/>
            <w:right w:val="none" w:sz="0" w:space="0" w:color="auto"/>
          </w:divBdr>
          <w:divsChild>
            <w:div w:id="176777256">
              <w:marLeft w:val="0"/>
              <w:marRight w:val="0"/>
              <w:marTop w:val="0"/>
              <w:marBottom w:val="0"/>
              <w:divBdr>
                <w:top w:val="none" w:sz="0" w:space="0" w:color="auto"/>
                <w:left w:val="none" w:sz="0" w:space="0" w:color="auto"/>
                <w:bottom w:val="none" w:sz="0" w:space="0" w:color="auto"/>
                <w:right w:val="none" w:sz="0" w:space="0" w:color="auto"/>
              </w:divBdr>
            </w:div>
          </w:divsChild>
        </w:div>
        <w:div w:id="216476830">
          <w:marLeft w:val="0"/>
          <w:marRight w:val="0"/>
          <w:marTop w:val="0"/>
          <w:marBottom w:val="0"/>
          <w:divBdr>
            <w:top w:val="none" w:sz="0" w:space="0" w:color="auto"/>
            <w:left w:val="none" w:sz="0" w:space="0" w:color="auto"/>
            <w:bottom w:val="none" w:sz="0" w:space="0" w:color="auto"/>
            <w:right w:val="none" w:sz="0" w:space="0" w:color="auto"/>
          </w:divBdr>
          <w:divsChild>
            <w:div w:id="368144452">
              <w:marLeft w:val="0"/>
              <w:marRight w:val="0"/>
              <w:marTop w:val="0"/>
              <w:marBottom w:val="0"/>
              <w:divBdr>
                <w:top w:val="none" w:sz="0" w:space="0" w:color="auto"/>
                <w:left w:val="none" w:sz="0" w:space="0" w:color="auto"/>
                <w:bottom w:val="none" w:sz="0" w:space="0" w:color="auto"/>
                <w:right w:val="none" w:sz="0" w:space="0" w:color="auto"/>
              </w:divBdr>
            </w:div>
          </w:divsChild>
        </w:div>
        <w:div w:id="454443646">
          <w:marLeft w:val="0"/>
          <w:marRight w:val="0"/>
          <w:marTop w:val="0"/>
          <w:marBottom w:val="0"/>
          <w:divBdr>
            <w:top w:val="none" w:sz="0" w:space="0" w:color="auto"/>
            <w:left w:val="none" w:sz="0" w:space="0" w:color="auto"/>
            <w:bottom w:val="none" w:sz="0" w:space="0" w:color="auto"/>
            <w:right w:val="none" w:sz="0" w:space="0" w:color="auto"/>
          </w:divBdr>
          <w:divsChild>
            <w:div w:id="1335456500">
              <w:marLeft w:val="0"/>
              <w:marRight w:val="0"/>
              <w:marTop w:val="0"/>
              <w:marBottom w:val="0"/>
              <w:divBdr>
                <w:top w:val="none" w:sz="0" w:space="0" w:color="auto"/>
                <w:left w:val="none" w:sz="0" w:space="0" w:color="auto"/>
                <w:bottom w:val="none" w:sz="0" w:space="0" w:color="auto"/>
                <w:right w:val="none" w:sz="0" w:space="0" w:color="auto"/>
              </w:divBdr>
            </w:div>
          </w:divsChild>
        </w:div>
        <w:div w:id="1616324064">
          <w:marLeft w:val="0"/>
          <w:marRight w:val="0"/>
          <w:marTop w:val="0"/>
          <w:marBottom w:val="0"/>
          <w:divBdr>
            <w:top w:val="none" w:sz="0" w:space="0" w:color="auto"/>
            <w:left w:val="none" w:sz="0" w:space="0" w:color="auto"/>
            <w:bottom w:val="none" w:sz="0" w:space="0" w:color="auto"/>
            <w:right w:val="none" w:sz="0" w:space="0" w:color="auto"/>
          </w:divBdr>
          <w:divsChild>
            <w:div w:id="1487286211">
              <w:marLeft w:val="0"/>
              <w:marRight w:val="0"/>
              <w:marTop w:val="0"/>
              <w:marBottom w:val="0"/>
              <w:divBdr>
                <w:top w:val="none" w:sz="0" w:space="0" w:color="auto"/>
                <w:left w:val="none" w:sz="0" w:space="0" w:color="auto"/>
                <w:bottom w:val="none" w:sz="0" w:space="0" w:color="auto"/>
                <w:right w:val="none" w:sz="0" w:space="0" w:color="auto"/>
              </w:divBdr>
            </w:div>
          </w:divsChild>
        </w:div>
        <w:div w:id="247429692">
          <w:marLeft w:val="0"/>
          <w:marRight w:val="0"/>
          <w:marTop w:val="0"/>
          <w:marBottom w:val="0"/>
          <w:divBdr>
            <w:top w:val="none" w:sz="0" w:space="0" w:color="auto"/>
            <w:left w:val="none" w:sz="0" w:space="0" w:color="auto"/>
            <w:bottom w:val="none" w:sz="0" w:space="0" w:color="auto"/>
            <w:right w:val="none" w:sz="0" w:space="0" w:color="auto"/>
          </w:divBdr>
          <w:divsChild>
            <w:div w:id="485627222">
              <w:marLeft w:val="0"/>
              <w:marRight w:val="0"/>
              <w:marTop w:val="0"/>
              <w:marBottom w:val="0"/>
              <w:divBdr>
                <w:top w:val="none" w:sz="0" w:space="0" w:color="auto"/>
                <w:left w:val="none" w:sz="0" w:space="0" w:color="auto"/>
                <w:bottom w:val="none" w:sz="0" w:space="0" w:color="auto"/>
                <w:right w:val="none" w:sz="0" w:space="0" w:color="auto"/>
              </w:divBdr>
            </w:div>
          </w:divsChild>
        </w:div>
        <w:div w:id="821583002">
          <w:marLeft w:val="0"/>
          <w:marRight w:val="0"/>
          <w:marTop w:val="0"/>
          <w:marBottom w:val="0"/>
          <w:divBdr>
            <w:top w:val="none" w:sz="0" w:space="0" w:color="auto"/>
            <w:left w:val="none" w:sz="0" w:space="0" w:color="auto"/>
            <w:bottom w:val="none" w:sz="0" w:space="0" w:color="auto"/>
            <w:right w:val="none" w:sz="0" w:space="0" w:color="auto"/>
          </w:divBdr>
          <w:divsChild>
            <w:div w:id="1209873359">
              <w:marLeft w:val="0"/>
              <w:marRight w:val="0"/>
              <w:marTop w:val="0"/>
              <w:marBottom w:val="0"/>
              <w:divBdr>
                <w:top w:val="none" w:sz="0" w:space="0" w:color="auto"/>
                <w:left w:val="none" w:sz="0" w:space="0" w:color="auto"/>
                <w:bottom w:val="none" w:sz="0" w:space="0" w:color="auto"/>
                <w:right w:val="none" w:sz="0" w:space="0" w:color="auto"/>
              </w:divBdr>
            </w:div>
          </w:divsChild>
        </w:div>
        <w:div w:id="616839840">
          <w:marLeft w:val="0"/>
          <w:marRight w:val="0"/>
          <w:marTop w:val="0"/>
          <w:marBottom w:val="0"/>
          <w:divBdr>
            <w:top w:val="none" w:sz="0" w:space="0" w:color="auto"/>
            <w:left w:val="none" w:sz="0" w:space="0" w:color="auto"/>
            <w:bottom w:val="none" w:sz="0" w:space="0" w:color="auto"/>
            <w:right w:val="none" w:sz="0" w:space="0" w:color="auto"/>
          </w:divBdr>
          <w:divsChild>
            <w:div w:id="411900030">
              <w:marLeft w:val="0"/>
              <w:marRight w:val="0"/>
              <w:marTop w:val="0"/>
              <w:marBottom w:val="0"/>
              <w:divBdr>
                <w:top w:val="none" w:sz="0" w:space="0" w:color="auto"/>
                <w:left w:val="none" w:sz="0" w:space="0" w:color="auto"/>
                <w:bottom w:val="none" w:sz="0" w:space="0" w:color="auto"/>
                <w:right w:val="none" w:sz="0" w:space="0" w:color="auto"/>
              </w:divBdr>
            </w:div>
          </w:divsChild>
        </w:div>
        <w:div w:id="1794008976">
          <w:marLeft w:val="0"/>
          <w:marRight w:val="0"/>
          <w:marTop w:val="0"/>
          <w:marBottom w:val="0"/>
          <w:divBdr>
            <w:top w:val="none" w:sz="0" w:space="0" w:color="auto"/>
            <w:left w:val="none" w:sz="0" w:space="0" w:color="auto"/>
            <w:bottom w:val="none" w:sz="0" w:space="0" w:color="auto"/>
            <w:right w:val="none" w:sz="0" w:space="0" w:color="auto"/>
          </w:divBdr>
          <w:divsChild>
            <w:div w:id="1988630395">
              <w:marLeft w:val="0"/>
              <w:marRight w:val="0"/>
              <w:marTop w:val="0"/>
              <w:marBottom w:val="0"/>
              <w:divBdr>
                <w:top w:val="none" w:sz="0" w:space="0" w:color="auto"/>
                <w:left w:val="none" w:sz="0" w:space="0" w:color="auto"/>
                <w:bottom w:val="none" w:sz="0" w:space="0" w:color="auto"/>
                <w:right w:val="none" w:sz="0" w:space="0" w:color="auto"/>
              </w:divBdr>
            </w:div>
          </w:divsChild>
        </w:div>
        <w:div w:id="121122107">
          <w:marLeft w:val="0"/>
          <w:marRight w:val="0"/>
          <w:marTop w:val="0"/>
          <w:marBottom w:val="0"/>
          <w:divBdr>
            <w:top w:val="none" w:sz="0" w:space="0" w:color="auto"/>
            <w:left w:val="none" w:sz="0" w:space="0" w:color="auto"/>
            <w:bottom w:val="none" w:sz="0" w:space="0" w:color="auto"/>
            <w:right w:val="none" w:sz="0" w:space="0" w:color="auto"/>
          </w:divBdr>
          <w:divsChild>
            <w:div w:id="598217566">
              <w:marLeft w:val="0"/>
              <w:marRight w:val="0"/>
              <w:marTop w:val="0"/>
              <w:marBottom w:val="0"/>
              <w:divBdr>
                <w:top w:val="none" w:sz="0" w:space="0" w:color="auto"/>
                <w:left w:val="none" w:sz="0" w:space="0" w:color="auto"/>
                <w:bottom w:val="none" w:sz="0" w:space="0" w:color="auto"/>
                <w:right w:val="none" w:sz="0" w:space="0" w:color="auto"/>
              </w:divBdr>
            </w:div>
          </w:divsChild>
        </w:div>
        <w:div w:id="1481382397">
          <w:marLeft w:val="0"/>
          <w:marRight w:val="0"/>
          <w:marTop w:val="0"/>
          <w:marBottom w:val="0"/>
          <w:divBdr>
            <w:top w:val="none" w:sz="0" w:space="0" w:color="auto"/>
            <w:left w:val="none" w:sz="0" w:space="0" w:color="auto"/>
            <w:bottom w:val="none" w:sz="0" w:space="0" w:color="auto"/>
            <w:right w:val="none" w:sz="0" w:space="0" w:color="auto"/>
          </w:divBdr>
          <w:divsChild>
            <w:div w:id="1435445693">
              <w:marLeft w:val="0"/>
              <w:marRight w:val="0"/>
              <w:marTop w:val="0"/>
              <w:marBottom w:val="0"/>
              <w:divBdr>
                <w:top w:val="none" w:sz="0" w:space="0" w:color="auto"/>
                <w:left w:val="none" w:sz="0" w:space="0" w:color="auto"/>
                <w:bottom w:val="none" w:sz="0" w:space="0" w:color="auto"/>
                <w:right w:val="none" w:sz="0" w:space="0" w:color="auto"/>
              </w:divBdr>
            </w:div>
          </w:divsChild>
        </w:div>
        <w:div w:id="250546274">
          <w:marLeft w:val="0"/>
          <w:marRight w:val="0"/>
          <w:marTop w:val="0"/>
          <w:marBottom w:val="0"/>
          <w:divBdr>
            <w:top w:val="none" w:sz="0" w:space="0" w:color="auto"/>
            <w:left w:val="none" w:sz="0" w:space="0" w:color="auto"/>
            <w:bottom w:val="none" w:sz="0" w:space="0" w:color="auto"/>
            <w:right w:val="none" w:sz="0" w:space="0" w:color="auto"/>
          </w:divBdr>
          <w:divsChild>
            <w:div w:id="178204312">
              <w:marLeft w:val="0"/>
              <w:marRight w:val="0"/>
              <w:marTop w:val="0"/>
              <w:marBottom w:val="0"/>
              <w:divBdr>
                <w:top w:val="none" w:sz="0" w:space="0" w:color="auto"/>
                <w:left w:val="none" w:sz="0" w:space="0" w:color="auto"/>
                <w:bottom w:val="none" w:sz="0" w:space="0" w:color="auto"/>
                <w:right w:val="none" w:sz="0" w:space="0" w:color="auto"/>
              </w:divBdr>
            </w:div>
          </w:divsChild>
        </w:div>
        <w:div w:id="356931496">
          <w:marLeft w:val="0"/>
          <w:marRight w:val="0"/>
          <w:marTop w:val="0"/>
          <w:marBottom w:val="0"/>
          <w:divBdr>
            <w:top w:val="none" w:sz="0" w:space="0" w:color="auto"/>
            <w:left w:val="none" w:sz="0" w:space="0" w:color="auto"/>
            <w:bottom w:val="none" w:sz="0" w:space="0" w:color="auto"/>
            <w:right w:val="none" w:sz="0" w:space="0" w:color="auto"/>
          </w:divBdr>
          <w:divsChild>
            <w:div w:id="656031399">
              <w:marLeft w:val="0"/>
              <w:marRight w:val="0"/>
              <w:marTop w:val="0"/>
              <w:marBottom w:val="0"/>
              <w:divBdr>
                <w:top w:val="none" w:sz="0" w:space="0" w:color="auto"/>
                <w:left w:val="none" w:sz="0" w:space="0" w:color="auto"/>
                <w:bottom w:val="none" w:sz="0" w:space="0" w:color="auto"/>
                <w:right w:val="none" w:sz="0" w:space="0" w:color="auto"/>
              </w:divBdr>
            </w:div>
          </w:divsChild>
        </w:div>
        <w:div w:id="358354104">
          <w:marLeft w:val="0"/>
          <w:marRight w:val="0"/>
          <w:marTop w:val="0"/>
          <w:marBottom w:val="0"/>
          <w:divBdr>
            <w:top w:val="none" w:sz="0" w:space="0" w:color="auto"/>
            <w:left w:val="none" w:sz="0" w:space="0" w:color="auto"/>
            <w:bottom w:val="none" w:sz="0" w:space="0" w:color="auto"/>
            <w:right w:val="none" w:sz="0" w:space="0" w:color="auto"/>
          </w:divBdr>
          <w:divsChild>
            <w:div w:id="565606022">
              <w:marLeft w:val="0"/>
              <w:marRight w:val="0"/>
              <w:marTop w:val="0"/>
              <w:marBottom w:val="0"/>
              <w:divBdr>
                <w:top w:val="none" w:sz="0" w:space="0" w:color="auto"/>
                <w:left w:val="none" w:sz="0" w:space="0" w:color="auto"/>
                <w:bottom w:val="none" w:sz="0" w:space="0" w:color="auto"/>
                <w:right w:val="none" w:sz="0" w:space="0" w:color="auto"/>
              </w:divBdr>
            </w:div>
          </w:divsChild>
        </w:div>
        <w:div w:id="61955911">
          <w:marLeft w:val="0"/>
          <w:marRight w:val="0"/>
          <w:marTop w:val="0"/>
          <w:marBottom w:val="0"/>
          <w:divBdr>
            <w:top w:val="none" w:sz="0" w:space="0" w:color="auto"/>
            <w:left w:val="none" w:sz="0" w:space="0" w:color="auto"/>
            <w:bottom w:val="none" w:sz="0" w:space="0" w:color="auto"/>
            <w:right w:val="none" w:sz="0" w:space="0" w:color="auto"/>
          </w:divBdr>
          <w:divsChild>
            <w:div w:id="2019697426">
              <w:marLeft w:val="0"/>
              <w:marRight w:val="0"/>
              <w:marTop w:val="0"/>
              <w:marBottom w:val="0"/>
              <w:divBdr>
                <w:top w:val="none" w:sz="0" w:space="0" w:color="auto"/>
                <w:left w:val="none" w:sz="0" w:space="0" w:color="auto"/>
                <w:bottom w:val="none" w:sz="0" w:space="0" w:color="auto"/>
                <w:right w:val="none" w:sz="0" w:space="0" w:color="auto"/>
              </w:divBdr>
            </w:div>
          </w:divsChild>
        </w:div>
        <w:div w:id="1396392953">
          <w:marLeft w:val="0"/>
          <w:marRight w:val="0"/>
          <w:marTop w:val="0"/>
          <w:marBottom w:val="0"/>
          <w:divBdr>
            <w:top w:val="none" w:sz="0" w:space="0" w:color="auto"/>
            <w:left w:val="none" w:sz="0" w:space="0" w:color="auto"/>
            <w:bottom w:val="none" w:sz="0" w:space="0" w:color="auto"/>
            <w:right w:val="none" w:sz="0" w:space="0" w:color="auto"/>
          </w:divBdr>
          <w:divsChild>
            <w:div w:id="1770157640">
              <w:marLeft w:val="0"/>
              <w:marRight w:val="0"/>
              <w:marTop w:val="0"/>
              <w:marBottom w:val="0"/>
              <w:divBdr>
                <w:top w:val="none" w:sz="0" w:space="0" w:color="auto"/>
                <w:left w:val="none" w:sz="0" w:space="0" w:color="auto"/>
                <w:bottom w:val="none" w:sz="0" w:space="0" w:color="auto"/>
                <w:right w:val="none" w:sz="0" w:space="0" w:color="auto"/>
              </w:divBdr>
            </w:div>
          </w:divsChild>
        </w:div>
        <w:div w:id="1260455320">
          <w:marLeft w:val="0"/>
          <w:marRight w:val="0"/>
          <w:marTop w:val="0"/>
          <w:marBottom w:val="0"/>
          <w:divBdr>
            <w:top w:val="none" w:sz="0" w:space="0" w:color="auto"/>
            <w:left w:val="none" w:sz="0" w:space="0" w:color="auto"/>
            <w:bottom w:val="none" w:sz="0" w:space="0" w:color="auto"/>
            <w:right w:val="none" w:sz="0" w:space="0" w:color="auto"/>
          </w:divBdr>
          <w:divsChild>
            <w:div w:id="1224440309">
              <w:marLeft w:val="0"/>
              <w:marRight w:val="0"/>
              <w:marTop w:val="0"/>
              <w:marBottom w:val="0"/>
              <w:divBdr>
                <w:top w:val="none" w:sz="0" w:space="0" w:color="auto"/>
                <w:left w:val="none" w:sz="0" w:space="0" w:color="auto"/>
                <w:bottom w:val="none" w:sz="0" w:space="0" w:color="auto"/>
                <w:right w:val="none" w:sz="0" w:space="0" w:color="auto"/>
              </w:divBdr>
            </w:div>
          </w:divsChild>
        </w:div>
        <w:div w:id="611475532">
          <w:marLeft w:val="0"/>
          <w:marRight w:val="0"/>
          <w:marTop w:val="0"/>
          <w:marBottom w:val="0"/>
          <w:divBdr>
            <w:top w:val="none" w:sz="0" w:space="0" w:color="auto"/>
            <w:left w:val="none" w:sz="0" w:space="0" w:color="auto"/>
            <w:bottom w:val="none" w:sz="0" w:space="0" w:color="auto"/>
            <w:right w:val="none" w:sz="0" w:space="0" w:color="auto"/>
          </w:divBdr>
          <w:divsChild>
            <w:div w:id="500505766">
              <w:marLeft w:val="0"/>
              <w:marRight w:val="0"/>
              <w:marTop w:val="0"/>
              <w:marBottom w:val="0"/>
              <w:divBdr>
                <w:top w:val="none" w:sz="0" w:space="0" w:color="auto"/>
                <w:left w:val="none" w:sz="0" w:space="0" w:color="auto"/>
                <w:bottom w:val="none" w:sz="0" w:space="0" w:color="auto"/>
                <w:right w:val="none" w:sz="0" w:space="0" w:color="auto"/>
              </w:divBdr>
            </w:div>
          </w:divsChild>
        </w:div>
        <w:div w:id="1095128535">
          <w:marLeft w:val="0"/>
          <w:marRight w:val="0"/>
          <w:marTop w:val="0"/>
          <w:marBottom w:val="0"/>
          <w:divBdr>
            <w:top w:val="none" w:sz="0" w:space="0" w:color="auto"/>
            <w:left w:val="none" w:sz="0" w:space="0" w:color="auto"/>
            <w:bottom w:val="none" w:sz="0" w:space="0" w:color="auto"/>
            <w:right w:val="none" w:sz="0" w:space="0" w:color="auto"/>
          </w:divBdr>
          <w:divsChild>
            <w:div w:id="1127775963">
              <w:marLeft w:val="0"/>
              <w:marRight w:val="0"/>
              <w:marTop w:val="0"/>
              <w:marBottom w:val="0"/>
              <w:divBdr>
                <w:top w:val="none" w:sz="0" w:space="0" w:color="auto"/>
                <w:left w:val="none" w:sz="0" w:space="0" w:color="auto"/>
                <w:bottom w:val="none" w:sz="0" w:space="0" w:color="auto"/>
                <w:right w:val="none" w:sz="0" w:space="0" w:color="auto"/>
              </w:divBdr>
            </w:div>
          </w:divsChild>
        </w:div>
        <w:div w:id="558440997">
          <w:marLeft w:val="0"/>
          <w:marRight w:val="0"/>
          <w:marTop w:val="0"/>
          <w:marBottom w:val="0"/>
          <w:divBdr>
            <w:top w:val="none" w:sz="0" w:space="0" w:color="auto"/>
            <w:left w:val="none" w:sz="0" w:space="0" w:color="auto"/>
            <w:bottom w:val="none" w:sz="0" w:space="0" w:color="auto"/>
            <w:right w:val="none" w:sz="0" w:space="0" w:color="auto"/>
          </w:divBdr>
          <w:divsChild>
            <w:div w:id="968703538">
              <w:marLeft w:val="0"/>
              <w:marRight w:val="0"/>
              <w:marTop w:val="0"/>
              <w:marBottom w:val="0"/>
              <w:divBdr>
                <w:top w:val="none" w:sz="0" w:space="0" w:color="auto"/>
                <w:left w:val="none" w:sz="0" w:space="0" w:color="auto"/>
                <w:bottom w:val="none" w:sz="0" w:space="0" w:color="auto"/>
                <w:right w:val="none" w:sz="0" w:space="0" w:color="auto"/>
              </w:divBdr>
            </w:div>
          </w:divsChild>
        </w:div>
        <w:div w:id="145244762">
          <w:marLeft w:val="0"/>
          <w:marRight w:val="0"/>
          <w:marTop w:val="0"/>
          <w:marBottom w:val="0"/>
          <w:divBdr>
            <w:top w:val="none" w:sz="0" w:space="0" w:color="auto"/>
            <w:left w:val="none" w:sz="0" w:space="0" w:color="auto"/>
            <w:bottom w:val="none" w:sz="0" w:space="0" w:color="auto"/>
            <w:right w:val="none" w:sz="0" w:space="0" w:color="auto"/>
          </w:divBdr>
          <w:divsChild>
            <w:div w:id="1538591651">
              <w:marLeft w:val="0"/>
              <w:marRight w:val="0"/>
              <w:marTop w:val="0"/>
              <w:marBottom w:val="0"/>
              <w:divBdr>
                <w:top w:val="none" w:sz="0" w:space="0" w:color="auto"/>
                <w:left w:val="none" w:sz="0" w:space="0" w:color="auto"/>
                <w:bottom w:val="none" w:sz="0" w:space="0" w:color="auto"/>
                <w:right w:val="none" w:sz="0" w:space="0" w:color="auto"/>
              </w:divBdr>
            </w:div>
          </w:divsChild>
        </w:div>
        <w:div w:id="1520582857">
          <w:marLeft w:val="0"/>
          <w:marRight w:val="0"/>
          <w:marTop w:val="0"/>
          <w:marBottom w:val="0"/>
          <w:divBdr>
            <w:top w:val="none" w:sz="0" w:space="0" w:color="auto"/>
            <w:left w:val="none" w:sz="0" w:space="0" w:color="auto"/>
            <w:bottom w:val="none" w:sz="0" w:space="0" w:color="auto"/>
            <w:right w:val="none" w:sz="0" w:space="0" w:color="auto"/>
          </w:divBdr>
          <w:divsChild>
            <w:div w:id="31660079">
              <w:marLeft w:val="0"/>
              <w:marRight w:val="0"/>
              <w:marTop w:val="0"/>
              <w:marBottom w:val="0"/>
              <w:divBdr>
                <w:top w:val="none" w:sz="0" w:space="0" w:color="auto"/>
                <w:left w:val="none" w:sz="0" w:space="0" w:color="auto"/>
                <w:bottom w:val="none" w:sz="0" w:space="0" w:color="auto"/>
                <w:right w:val="none" w:sz="0" w:space="0" w:color="auto"/>
              </w:divBdr>
            </w:div>
          </w:divsChild>
        </w:div>
        <w:div w:id="1114595233">
          <w:marLeft w:val="0"/>
          <w:marRight w:val="0"/>
          <w:marTop w:val="0"/>
          <w:marBottom w:val="0"/>
          <w:divBdr>
            <w:top w:val="none" w:sz="0" w:space="0" w:color="auto"/>
            <w:left w:val="none" w:sz="0" w:space="0" w:color="auto"/>
            <w:bottom w:val="none" w:sz="0" w:space="0" w:color="auto"/>
            <w:right w:val="none" w:sz="0" w:space="0" w:color="auto"/>
          </w:divBdr>
          <w:divsChild>
            <w:div w:id="440801617">
              <w:marLeft w:val="0"/>
              <w:marRight w:val="0"/>
              <w:marTop w:val="0"/>
              <w:marBottom w:val="0"/>
              <w:divBdr>
                <w:top w:val="none" w:sz="0" w:space="0" w:color="auto"/>
                <w:left w:val="none" w:sz="0" w:space="0" w:color="auto"/>
                <w:bottom w:val="none" w:sz="0" w:space="0" w:color="auto"/>
                <w:right w:val="none" w:sz="0" w:space="0" w:color="auto"/>
              </w:divBdr>
            </w:div>
          </w:divsChild>
        </w:div>
        <w:div w:id="217395743">
          <w:marLeft w:val="0"/>
          <w:marRight w:val="0"/>
          <w:marTop w:val="0"/>
          <w:marBottom w:val="0"/>
          <w:divBdr>
            <w:top w:val="none" w:sz="0" w:space="0" w:color="auto"/>
            <w:left w:val="none" w:sz="0" w:space="0" w:color="auto"/>
            <w:bottom w:val="none" w:sz="0" w:space="0" w:color="auto"/>
            <w:right w:val="none" w:sz="0" w:space="0" w:color="auto"/>
          </w:divBdr>
          <w:divsChild>
            <w:div w:id="1013415882">
              <w:marLeft w:val="0"/>
              <w:marRight w:val="0"/>
              <w:marTop w:val="0"/>
              <w:marBottom w:val="0"/>
              <w:divBdr>
                <w:top w:val="none" w:sz="0" w:space="0" w:color="auto"/>
                <w:left w:val="none" w:sz="0" w:space="0" w:color="auto"/>
                <w:bottom w:val="none" w:sz="0" w:space="0" w:color="auto"/>
                <w:right w:val="none" w:sz="0" w:space="0" w:color="auto"/>
              </w:divBdr>
            </w:div>
          </w:divsChild>
        </w:div>
        <w:div w:id="1403410244">
          <w:marLeft w:val="0"/>
          <w:marRight w:val="0"/>
          <w:marTop w:val="0"/>
          <w:marBottom w:val="0"/>
          <w:divBdr>
            <w:top w:val="none" w:sz="0" w:space="0" w:color="auto"/>
            <w:left w:val="none" w:sz="0" w:space="0" w:color="auto"/>
            <w:bottom w:val="none" w:sz="0" w:space="0" w:color="auto"/>
            <w:right w:val="none" w:sz="0" w:space="0" w:color="auto"/>
          </w:divBdr>
          <w:divsChild>
            <w:div w:id="1081829249">
              <w:marLeft w:val="0"/>
              <w:marRight w:val="0"/>
              <w:marTop w:val="0"/>
              <w:marBottom w:val="0"/>
              <w:divBdr>
                <w:top w:val="none" w:sz="0" w:space="0" w:color="auto"/>
                <w:left w:val="none" w:sz="0" w:space="0" w:color="auto"/>
                <w:bottom w:val="none" w:sz="0" w:space="0" w:color="auto"/>
                <w:right w:val="none" w:sz="0" w:space="0" w:color="auto"/>
              </w:divBdr>
            </w:div>
          </w:divsChild>
        </w:div>
        <w:div w:id="456526817">
          <w:marLeft w:val="0"/>
          <w:marRight w:val="0"/>
          <w:marTop w:val="0"/>
          <w:marBottom w:val="0"/>
          <w:divBdr>
            <w:top w:val="none" w:sz="0" w:space="0" w:color="auto"/>
            <w:left w:val="none" w:sz="0" w:space="0" w:color="auto"/>
            <w:bottom w:val="none" w:sz="0" w:space="0" w:color="auto"/>
            <w:right w:val="none" w:sz="0" w:space="0" w:color="auto"/>
          </w:divBdr>
          <w:divsChild>
            <w:div w:id="2019037599">
              <w:marLeft w:val="0"/>
              <w:marRight w:val="0"/>
              <w:marTop w:val="0"/>
              <w:marBottom w:val="0"/>
              <w:divBdr>
                <w:top w:val="none" w:sz="0" w:space="0" w:color="auto"/>
                <w:left w:val="none" w:sz="0" w:space="0" w:color="auto"/>
                <w:bottom w:val="none" w:sz="0" w:space="0" w:color="auto"/>
                <w:right w:val="none" w:sz="0" w:space="0" w:color="auto"/>
              </w:divBdr>
            </w:div>
          </w:divsChild>
        </w:div>
        <w:div w:id="1761758606">
          <w:marLeft w:val="0"/>
          <w:marRight w:val="0"/>
          <w:marTop w:val="0"/>
          <w:marBottom w:val="0"/>
          <w:divBdr>
            <w:top w:val="none" w:sz="0" w:space="0" w:color="auto"/>
            <w:left w:val="none" w:sz="0" w:space="0" w:color="auto"/>
            <w:bottom w:val="none" w:sz="0" w:space="0" w:color="auto"/>
            <w:right w:val="none" w:sz="0" w:space="0" w:color="auto"/>
          </w:divBdr>
          <w:divsChild>
            <w:div w:id="245455941">
              <w:marLeft w:val="0"/>
              <w:marRight w:val="0"/>
              <w:marTop w:val="0"/>
              <w:marBottom w:val="0"/>
              <w:divBdr>
                <w:top w:val="none" w:sz="0" w:space="0" w:color="auto"/>
                <w:left w:val="none" w:sz="0" w:space="0" w:color="auto"/>
                <w:bottom w:val="none" w:sz="0" w:space="0" w:color="auto"/>
                <w:right w:val="none" w:sz="0" w:space="0" w:color="auto"/>
              </w:divBdr>
            </w:div>
          </w:divsChild>
        </w:div>
        <w:div w:id="735123753">
          <w:marLeft w:val="0"/>
          <w:marRight w:val="0"/>
          <w:marTop w:val="0"/>
          <w:marBottom w:val="0"/>
          <w:divBdr>
            <w:top w:val="none" w:sz="0" w:space="0" w:color="auto"/>
            <w:left w:val="none" w:sz="0" w:space="0" w:color="auto"/>
            <w:bottom w:val="none" w:sz="0" w:space="0" w:color="auto"/>
            <w:right w:val="none" w:sz="0" w:space="0" w:color="auto"/>
          </w:divBdr>
          <w:divsChild>
            <w:div w:id="1139343775">
              <w:marLeft w:val="0"/>
              <w:marRight w:val="0"/>
              <w:marTop w:val="0"/>
              <w:marBottom w:val="0"/>
              <w:divBdr>
                <w:top w:val="none" w:sz="0" w:space="0" w:color="auto"/>
                <w:left w:val="none" w:sz="0" w:space="0" w:color="auto"/>
                <w:bottom w:val="none" w:sz="0" w:space="0" w:color="auto"/>
                <w:right w:val="none" w:sz="0" w:space="0" w:color="auto"/>
              </w:divBdr>
            </w:div>
          </w:divsChild>
        </w:div>
        <w:div w:id="1175875275">
          <w:marLeft w:val="0"/>
          <w:marRight w:val="0"/>
          <w:marTop w:val="0"/>
          <w:marBottom w:val="0"/>
          <w:divBdr>
            <w:top w:val="none" w:sz="0" w:space="0" w:color="auto"/>
            <w:left w:val="none" w:sz="0" w:space="0" w:color="auto"/>
            <w:bottom w:val="none" w:sz="0" w:space="0" w:color="auto"/>
            <w:right w:val="none" w:sz="0" w:space="0" w:color="auto"/>
          </w:divBdr>
          <w:divsChild>
            <w:div w:id="101001948">
              <w:marLeft w:val="0"/>
              <w:marRight w:val="0"/>
              <w:marTop w:val="0"/>
              <w:marBottom w:val="0"/>
              <w:divBdr>
                <w:top w:val="none" w:sz="0" w:space="0" w:color="auto"/>
                <w:left w:val="none" w:sz="0" w:space="0" w:color="auto"/>
                <w:bottom w:val="none" w:sz="0" w:space="0" w:color="auto"/>
                <w:right w:val="none" w:sz="0" w:space="0" w:color="auto"/>
              </w:divBdr>
            </w:div>
          </w:divsChild>
        </w:div>
        <w:div w:id="394595870">
          <w:marLeft w:val="0"/>
          <w:marRight w:val="0"/>
          <w:marTop w:val="0"/>
          <w:marBottom w:val="0"/>
          <w:divBdr>
            <w:top w:val="none" w:sz="0" w:space="0" w:color="auto"/>
            <w:left w:val="none" w:sz="0" w:space="0" w:color="auto"/>
            <w:bottom w:val="none" w:sz="0" w:space="0" w:color="auto"/>
            <w:right w:val="none" w:sz="0" w:space="0" w:color="auto"/>
          </w:divBdr>
          <w:divsChild>
            <w:div w:id="1056783578">
              <w:marLeft w:val="0"/>
              <w:marRight w:val="0"/>
              <w:marTop w:val="0"/>
              <w:marBottom w:val="0"/>
              <w:divBdr>
                <w:top w:val="none" w:sz="0" w:space="0" w:color="auto"/>
                <w:left w:val="none" w:sz="0" w:space="0" w:color="auto"/>
                <w:bottom w:val="none" w:sz="0" w:space="0" w:color="auto"/>
                <w:right w:val="none" w:sz="0" w:space="0" w:color="auto"/>
              </w:divBdr>
            </w:div>
          </w:divsChild>
        </w:div>
        <w:div w:id="1810709385">
          <w:marLeft w:val="0"/>
          <w:marRight w:val="0"/>
          <w:marTop w:val="0"/>
          <w:marBottom w:val="0"/>
          <w:divBdr>
            <w:top w:val="none" w:sz="0" w:space="0" w:color="auto"/>
            <w:left w:val="none" w:sz="0" w:space="0" w:color="auto"/>
            <w:bottom w:val="none" w:sz="0" w:space="0" w:color="auto"/>
            <w:right w:val="none" w:sz="0" w:space="0" w:color="auto"/>
          </w:divBdr>
          <w:divsChild>
            <w:div w:id="734166024">
              <w:marLeft w:val="0"/>
              <w:marRight w:val="0"/>
              <w:marTop w:val="0"/>
              <w:marBottom w:val="0"/>
              <w:divBdr>
                <w:top w:val="none" w:sz="0" w:space="0" w:color="auto"/>
                <w:left w:val="none" w:sz="0" w:space="0" w:color="auto"/>
                <w:bottom w:val="none" w:sz="0" w:space="0" w:color="auto"/>
                <w:right w:val="none" w:sz="0" w:space="0" w:color="auto"/>
              </w:divBdr>
            </w:div>
          </w:divsChild>
        </w:div>
        <w:div w:id="1592351019">
          <w:marLeft w:val="0"/>
          <w:marRight w:val="0"/>
          <w:marTop w:val="0"/>
          <w:marBottom w:val="0"/>
          <w:divBdr>
            <w:top w:val="none" w:sz="0" w:space="0" w:color="auto"/>
            <w:left w:val="none" w:sz="0" w:space="0" w:color="auto"/>
            <w:bottom w:val="none" w:sz="0" w:space="0" w:color="auto"/>
            <w:right w:val="none" w:sz="0" w:space="0" w:color="auto"/>
          </w:divBdr>
          <w:divsChild>
            <w:div w:id="1045524383">
              <w:marLeft w:val="0"/>
              <w:marRight w:val="0"/>
              <w:marTop w:val="0"/>
              <w:marBottom w:val="0"/>
              <w:divBdr>
                <w:top w:val="none" w:sz="0" w:space="0" w:color="auto"/>
                <w:left w:val="none" w:sz="0" w:space="0" w:color="auto"/>
                <w:bottom w:val="none" w:sz="0" w:space="0" w:color="auto"/>
                <w:right w:val="none" w:sz="0" w:space="0" w:color="auto"/>
              </w:divBdr>
            </w:div>
          </w:divsChild>
        </w:div>
        <w:div w:id="1509951080">
          <w:marLeft w:val="0"/>
          <w:marRight w:val="0"/>
          <w:marTop w:val="0"/>
          <w:marBottom w:val="0"/>
          <w:divBdr>
            <w:top w:val="none" w:sz="0" w:space="0" w:color="auto"/>
            <w:left w:val="none" w:sz="0" w:space="0" w:color="auto"/>
            <w:bottom w:val="none" w:sz="0" w:space="0" w:color="auto"/>
            <w:right w:val="none" w:sz="0" w:space="0" w:color="auto"/>
          </w:divBdr>
          <w:divsChild>
            <w:div w:id="1870490707">
              <w:marLeft w:val="0"/>
              <w:marRight w:val="0"/>
              <w:marTop w:val="0"/>
              <w:marBottom w:val="0"/>
              <w:divBdr>
                <w:top w:val="none" w:sz="0" w:space="0" w:color="auto"/>
                <w:left w:val="none" w:sz="0" w:space="0" w:color="auto"/>
                <w:bottom w:val="none" w:sz="0" w:space="0" w:color="auto"/>
                <w:right w:val="none" w:sz="0" w:space="0" w:color="auto"/>
              </w:divBdr>
            </w:div>
          </w:divsChild>
        </w:div>
        <w:div w:id="1127507499">
          <w:marLeft w:val="0"/>
          <w:marRight w:val="0"/>
          <w:marTop w:val="0"/>
          <w:marBottom w:val="0"/>
          <w:divBdr>
            <w:top w:val="none" w:sz="0" w:space="0" w:color="auto"/>
            <w:left w:val="none" w:sz="0" w:space="0" w:color="auto"/>
            <w:bottom w:val="none" w:sz="0" w:space="0" w:color="auto"/>
            <w:right w:val="none" w:sz="0" w:space="0" w:color="auto"/>
          </w:divBdr>
          <w:divsChild>
            <w:div w:id="1136146050">
              <w:marLeft w:val="0"/>
              <w:marRight w:val="0"/>
              <w:marTop w:val="0"/>
              <w:marBottom w:val="0"/>
              <w:divBdr>
                <w:top w:val="none" w:sz="0" w:space="0" w:color="auto"/>
                <w:left w:val="none" w:sz="0" w:space="0" w:color="auto"/>
                <w:bottom w:val="none" w:sz="0" w:space="0" w:color="auto"/>
                <w:right w:val="none" w:sz="0" w:space="0" w:color="auto"/>
              </w:divBdr>
            </w:div>
          </w:divsChild>
        </w:div>
        <w:div w:id="331494325">
          <w:marLeft w:val="0"/>
          <w:marRight w:val="0"/>
          <w:marTop w:val="0"/>
          <w:marBottom w:val="0"/>
          <w:divBdr>
            <w:top w:val="none" w:sz="0" w:space="0" w:color="auto"/>
            <w:left w:val="none" w:sz="0" w:space="0" w:color="auto"/>
            <w:bottom w:val="none" w:sz="0" w:space="0" w:color="auto"/>
            <w:right w:val="none" w:sz="0" w:space="0" w:color="auto"/>
          </w:divBdr>
          <w:divsChild>
            <w:div w:id="1540434967">
              <w:marLeft w:val="0"/>
              <w:marRight w:val="0"/>
              <w:marTop w:val="0"/>
              <w:marBottom w:val="0"/>
              <w:divBdr>
                <w:top w:val="none" w:sz="0" w:space="0" w:color="auto"/>
                <w:left w:val="none" w:sz="0" w:space="0" w:color="auto"/>
                <w:bottom w:val="none" w:sz="0" w:space="0" w:color="auto"/>
                <w:right w:val="none" w:sz="0" w:space="0" w:color="auto"/>
              </w:divBdr>
            </w:div>
          </w:divsChild>
        </w:div>
        <w:div w:id="367754007">
          <w:marLeft w:val="0"/>
          <w:marRight w:val="0"/>
          <w:marTop w:val="0"/>
          <w:marBottom w:val="0"/>
          <w:divBdr>
            <w:top w:val="none" w:sz="0" w:space="0" w:color="auto"/>
            <w:left w:val="none" w:sz="0" w:space="0" w:color="auto"/>
            <w:bottom w:val="none" w:sz="0" w:space="0" w:color="auto"/>
            <w:right w:val="none" w:sz="0" w:space="0" w:color="auto"/>
          </w:divBdr>
          <w:divsChild>
            <w:div w:id="909343226">
              <w:marLeft w:val="0"/>
              <w:marRight w:val="0"/>
              <w:marTop w:val="0"/>
              <w:marBottom w:val="0"/>
              <w:divBdr>
                <w:top w:val="none" w:sz="0" w:space="0" w:color="auto"/>
                <w:left w:val="none" w:sz="0" w:space="0" w:color="auto"/>
                <w:bottom w:val="none" w:sz="0" w:space="0" w:color="auto"/>
                <w:right w:val="none" w:sz="0" w:space="0" w:color="auto"/>
              </w:divBdr>
            </w:div>
          </w:divsChild>
        </w:div>
        <w:div w:id="1327175387">
          <w:marLeft w:val="0"/>
          <w:marRight w:val="0"/>
          <w:marTop w:val="0"/>
          <w:marBottom w:val="0"/>
          <w:divBdr>
            <w:top w:val="none" w:sz="0" w:space="0" w:color="auto"/>
            <w:left w:val="none" w:sz="0" w:space="0" w:color="auto"/>
            <w:bottom w:val="none" w:sz="0" w:space="0" w:color="auto"/>
            <w:right w:val="none" w:sz="0" w:space="0" w:color="auto"/>
          </w:divBdr>
          <w:divsChild>
            <w:div w:id="838543241">
              <w:marLeft w:val="0"/>
              <w:marRight w:val="0"/>
              <w:marTop w:val="0"/>
              <w:marBottom w:val="0"/>
              <w:divBdr>
                <w:top w:val="none" w:sz="0" w:space="0" w:color="auto"/>
                <w:left w:val="none" w:sz="0" w:space="0" w:color="auto"/>
                <w:bottom w:val="none" w:sz="0" w:space="0" w:color="auto"/>
                <w:right w:val="none" w:sz="0" w:space="0" w:color="auto"/>
              </w:divBdr>
            </w:div>
          </w:divsChild>
        </w:div>
        <w:div w:id="1819570460">
          <w:marLeft w:val="0"/>
          <w:marRight w:val="0"/>
          <w:marTop w:val="0"/>
          <w:marBottom w:val="0"/>
          <w:divBdr>
            <w:top w:val="none" w:sz="0" w:space="0" w:color="auto"/>
            <w:left w:val="none" w:sz="0" w:space="0" w:color="auto"/>
            <w:bottom w:val="none" w:sz="0" w:space="0" w:color="auto"/>
            <w:right w:val="none" w:sz="0" w:space="0" w:color="auto"/>
          </w:divBdr>
          <w:divsChild>
            <w:div w:id="662707115">
              <w:marLeft w:val="0"/>
              <w:marRight w:val="0"/>
              <w:marTop w:val="0"/>
              <w:marBottom w:val="0"/>
              <w:divBdr>
                <w:top w:val="none" w:sz="0" w:space="0" w:color="auto"/>
                <w:left w:val="none" w:sz="0" w:space="0" w:color="auto"/>
                <w:bottom w:val="none" w:sz="0" w:space="0" w:color="auto"/>
                <w:right w:val="none" w:sz="0" w:space="0" w:color="auto"/>
              </w:divBdr>
            </w:div>
          </w:divsChild>
        </w:div>
        <w:div w:id="1868060566">
          <w:marLeft w:val="0"/>
          <w:marRight w:val="0"/>
          <w:marTop w:val="0"/>
          <w:marBottom w:val="0"/>
          <w:divBdr>
            <w:top w:val="none" w:sz="0" w:space="0" w:color="auto"/>
            <w:left w:val="none" w:sz="0" w:space="0" w:color="auto"/>
            <w:bottom w:val="none" w:sz="0" w:space="0" w:color="auto"/>
            <w:right w:val="none" w:sz="0" w:space="0" w:color="auto"/>
          </w:divBdr>
          <w:divsChild>
            <w:div w:id="731734436">
              <w:marLeft w:val="0"/>
              <w:marRight w:val="0"/>
              <w:marTop w:val="0"/>
              <w:marBottom w:val="0"/>
              <w:divBdr>
                <w:top w:val="none" w:sz="0" w:space="0" w:color="auto"/>
                <w:left w:val="none" w:sz="0" w:space="0" w:color="auto"/>
                <w:bottom w:val="none" w:sz="0" w:space="0" w:color="auto"/>
                <w:right w:val="none" w:sz="0" w:space="0" w:color="auto"/>
              </w:divBdr>
            </w:div>
          </w:divsChild>
        </w:div>
        <w:div w:id="1193424208">
          <w:marLeft w:val="0"/>
          <w:marRight w:val="0"/>
          <w:marTop w:val="0"/>
          <w:marBottom w:val="0"/>
          <w:divBdr>
            <w:top w:val="none" w:sz="0" w:space="0" w:color="auto"/>
            <w:left w:val="none" w:sz="0" w:space="0" w:color="auto"/>
            <w:bottom w:val="none" w:sz="0" w:space="0" w:color="auto"/>
            <w:right w:val="none" w:sz="0" w:space="0" w:color="auto"/>
          </w:divBdr>
          <w:divsChild>
            <w:div w:id="953949595">
              <w:marLeft w:val="0"/>
              <w:marRight w:val="0"/>
              <w:marTop w:val="0"/>
              <w:marBottom w:val="0"/>
              <w:divBdr>
                <w:top w:val="none" w:sz="0" w:space="0" w:color="auto"/>
                <w:left w:val="none" w:sz="0" w:space="0" w:color="auto"/>
                <w:bottom w:val="none" w:sz="0" w:space="0" w:color="auto"/>
                <w:right w:val="none" w:sz="0" w:space="0" w:color="auto"/>
              </w:divBdr>
            </w:div>
          </w:divsChild>
        </w:div>
        <w:div w:id="1230772576">
          <w:marLeft w:val="0"/>
          <w:marRight w:val="0"/>
          <w:marTop w:val="0"/>
          <w:marBottom w:val="0"/>
          <w:divBdr>
            <w:top w:val="none" w:sz="0" w:space="0" w:color="auto"/>
            <w:left w:val="none" w:sz="0" w:space="0" w:color="auto"/>
            <w:bottom w:val="none" w:sz="0" w:space="0" w:color="auto"/>
            <w:right w:val="none" w:sz="0" w:space="0" w:color="auto"/>
          </w:divBdr>
          <w:divsChild>
            <w:div w:id="2064601793">
              <w:marLeft w:val="0"/>
              <w:marRight w:val="0"/>
              <w:marTop w:val="0"/>
              <w:marBottom w:val="0"/>
              <w:divBdr>
                <w:top w:val="none" w:sz="0" w:space="0" w:color="auto"/>
                <w:left w:val="none" w:sz="0" w:space="0" w:color="auto"/>
                <w:bottom w:val="none" w:sz="0" w:space="0" w:color="auto"/>
                <w:right w:val="none" w:sz="0" w:space="0" w:color="auto"/>
              </w:divBdr>
            </w:div>
          </w:divsChild>
        </w:div>
        <w:div w:id="282882918">
          <w:marLeft w:val="0"/>
          <w:marRight w:val="0"/>
          <w:marTop w:val="0"/>
          <w:marBottom w:val="0"/>
          <w:divBdr>
            <w:top w:val="none" w:sz="0" w:space="0" w:color="auto"/>
            <w:left w:val="none" w:sz="0" w:space="0" w:color="auto"/>
            <w:bottom w:val="none" w:sz="0" w:space="0" w:color="auto"/>
            <w:right w:val="none" w:sz="0" w:space="0" w:color="auto"/>
          </w:divBdr>
          <w:divsChild>
            <w:div w:id="1283148252">
              <w:marLeft w:val="0"/>
              <w:marRight w:val="0"/>
              <w:marTop w:val="0"/>
              <w:marBottom w:val="0"/>
              <w:divBdr>
                <w:top w:val="none" w:sz="0" w:space="0" w:color="auto"/>
                <w:left w:val="none" w:sz="0" w:space="0" w:color="auto"/>
                <w:bottom w:val="none" w:sz="0" w:space="0" w:color="auto"/>
                <w:right w:val="none" w:sz="0" w:space="0" w:color="auto"/>
              </w:divBdr>
            </w:div>
          </w:divsChild>
        </w:div>
        <w:div w:id="568810000">
          <w:marLeft w:val="0"/>
          <w:marRight w:val="0"/>
          <w:marTop w:val="0"/>
          <w:marBottom w:val="0"/>
          <w:divBdr>
            <w:top w:val="none" w:sz="0" w:space="0" w:color="auto"/>
            <w:left w:val="none" w:sz="0" w:space="0" w:color="auto"/>
            <w:bottom w:val="none" w:sz="0" w:space="0" w:color="auto"/>
            <w:right w:val="none" w:sz="0" w:space="0" w:color="auto"/>
          </w:divBdr>
          <w:divsChild>
            <w:div w:id="1281033771">
              <w:marLeft w:val="0"/>
              <w:marRight w:val="0"/>
              <w:marTop w:val="0"/>
              <w:marBottom w:val="0"/>
              <w:divBdr>
                <w:top w:val="none" w:sz="0" w:space="0" w:color="auto"/>
                <w:left w:val="none" w:sz="0" w:space="0" w:color="auto"/>
                <w:bottom w:val="none" w:sz="0" w:space="0" w:color="auto"/>
                <w:right w:val="none" w:sz="0" w:space="0" w:color="auto"/>
              </w:divBdr>
            </w:div>
          </w:divsChild>
        </w:div>
        <w:div w:id="1853451708">
          <w:marLeft w:val="0"/>
          <w:marRight w:val="0"/>
          <w:marTop w:val="0"/>
          <w:marBottom w:val="0"/>
          <w:divBdr>
            <w:top w:val="none" w:sz="0" w:space="0" w:color="auto"/>
            <w:left w:val="none" w:sz="0" w:space="0" w:color="auto"/>
            <w:bottom w:val="none" w:sz="0" w:space="0" w:color="auto"/>
            <w:right w:val="none" w:sz="0" w:space="0" w:color="auto"/>
          </w:divBdr>
          <w:divsChild>
            <w:div w:id="297420935">
              <w:marLeft w:val="0"/>
              <w:marRight w:val="0"/>
              <w:marTop w:val="0"/>
              <w:marBottom w:val="0"/>
              <w:divBdr>
                <w:top w:val="none" w:sz="0" w:space="0" w:color="auto"/>
                <w:left w:val="none" w:sz="0" w:space="0" w:color="auto"/>
                <w:bottom w:val="none" w:sz="0" w:space="0" w:color="auto"/>
                <w:right w:val="none" w:sz="0" w:space="0" w:color="auto"/>
              </w:divBdr>
            </w:div>
          </w:divsChild>
        </w:div>
        <w:div w:id="1111970497">
          <w:marLeft w:val="0"/>
          <w:marRight w:val="0"/>
          <w:marTop w:val="0"/>
          <w:marBottom w:val="0"/>
          <w:divBdr>
            <w:top w:val="none" w:sz="0" w:space="0" w:color="auto"/>
            <w:left w:val="none" w:sz="0" w:space="0" w:color="auto"/>
            <w:bottom w:val="none" w:sz="0" w:space="0" w:color="auto"/>
            <w:right w:val="none" w:sz="0" w:space="0" w:color="auto"/>
          </w:divBdr>
          <w:divsChild>
            <w:div w:id="748964440">
              <w:marLeft w:val="0"/>
              <w:marRight w:val="0"/>
              <w:marTop w:val="0"/>
              <w:marBottom w:val="0"/>
              <w:divBdr>
                <w:top w:val="none" w:sz="0" w:space="0" w:color="auto"/>
                <w:left w:val="none" w:sz="0" w:space="0" w:color="auto"/>
                <w:bottom w:val="none" w:sz="0" w:space="0" w:color="auto"/>
                <w:right w:val="none" w:sz="0" w:space="0" w:color="auto"/>
              </w:divBdr>
            </w:div>
          </w:divsChild>
        </w:div>
        <w:div w:id="1529100544">
          <w:marLeft w:val="0"/>
          <w:marRight w:val="0"/>
          <w:marTop w:val="0"/>
          <w:marBottom w:val="0"/>
          <w:divBdr>
            <w:top w:val="none" w:sz="0" w:space="0" w:color="auto"/>
            <w:left w:val="none" w:sz="0" w:space="0" w:color="auto"/>
            <w:bottom w:val="none" w:sz="0" w:space="0" w:color="auto"/>
            <w:right w:val="none" w:sz="0" w:space="0" w:color="auto"/>
          </w:divBdr>
          <w:divsChild>
            <w:div w:id="1413547464">
              <w:marLeft w:val="0"/>
              <w:marRight w:val="0"/>
              <w:marTop w:val="0"/>
              <w:marBottom w:val="0"/>
              <w:divBdr>
                <w:top w:val="none" w:sz="0" w:space="0" w:color="auto"/>
                <w:left w:val="none" w:sz="0" w:space="0" w:color="auto"/>
                <w:bottom w:val="none" w:sz="0" w:space="0" w:color="auto"/>
                <w:right w:val="none" w:sz="0" w:space="0" w:color="auto"/>
              </w:divBdr>
            </w:div>
          </w:divsChild>
        </w:div>
        <w:div w:id="849300197">
          <w:marLeft w:val="0"/>
          <w:marRight w:val="0"/>
          <w:marTop w:val="0"/>
          <w:marBottom w:val="0"/>
          <w:divBdr>
            <w:top w:val="none" w:sz="0" w:space="0" w:color="auto"/>
            <w:left w:val="none" w:sz="0" w:space="0" w:color="auto"/>
            <w:bottom w:val="none" w:sz="0" w:space="0" w:color="auto"/>
            <w:right w:val="none" w:sz="0" w:space="0" w:color="auto"/>
          </w:divBdr>
          <w:divsChild>
            <w:div w:id="1091655784">
              <w:marLeft w:val="0"/>
              <w:marRight w:val="0"/>
              <w:marTop w:val="0"/>
              <w:marBottom w:val="0"/>
              <w:divBdr>
                <w:top w:val="none" w:sz="0" w:space="0" w:color="auto"/>
                <w:left w:val="none" w:sz="0" w:space="0" w:color="auto"/>
                <w:bottom w:val="none" w:sz="0" w:space="0" w:color="auto"/>
                <w:right w:val="none" w:sz="0" w:space="0" w:color="auto"/>
              </w:divBdr>
            </w:div>
          </w:divsChild>
        </w:div>
        <w:div w:id="834614719">
          <w:marLeft w:val="0"/>
          <w:marRight w:val="0"/>
          <w:marTop w:val="0"/>
          <w:marBottom w:val="0"/>
          <w:divBdr>
            <w:top w:val="none" w:sz="0" w:space="0" w:color="auto"/>
            <w:left w:val="none" w:sz="0" w:space="0" w:color="auto"/>
            <w:bottom w:val="none" w:sz="0" w:space="0" w:color="auto"/>
            <w:right w:val="none" w:sz="0" w:space="0" w:color="auto"/>
          </w:divBdr>
          <w:divsChild>
            <w:div w:id="1161627183">
              <w:marLeft w:val="0"/>
              <w:marRight w:val="0"/>
              <w:marTop w:val="0"/>
              <w:marBottom w:val="0"/>
              <w:divBdr>
                <w:top w:val="none" w:sz="0" w:space="0" w:color="auto"/>
                <w:left w:val="none" w:sz="0" w:space="0" w:color="auto"/>
                <w:bottom w:val="none" w:sz="0" w:space="0" w:color="auto"/>
                <w:right w:val="none" w:sz="0" w:space="0" w:color="auto"/>
              </w:divBdr>
            </w:div>
          </w:divsChild>
        </w:div>
        <w:div w:id="1250429916">
          <w:marLeft w:val="0"/>
          <w:marRight w:val="0"/>
          <w:marTop w:val="0"/>
          <w:marBottom w:val="0"/>
          <w:divBdr>
            <w:top w:val="none" w:sz="0" w:space="0" w:color="auto"/>
            <w:left w:val="none" w:sz="0" w:space="0" w:color="auto"/>
            <w:bottom w:val="none" w:sz="0" w:space="0" w:color="auto"/>
            <w:right w:val="none" w:sz="0" w:space="0" w:color="auto"/>
          </w:divBdr>
          <w:divsChild>
            <w:div w:id="752706212">
              <w:marLeft w:val="0"/>
              <w:marRight w:val="0"/>
              <w:marTop w:val="0"/>
              <w:marBottom w:val="0"/>
              <w:divBdr>
                <w:top w:val="none" w:sz="0" w:space="0" w:color="auto"/>
                <w:left w:val="none" w:sz="0" w:space="0" w:color="auto"/>
                <w:bottom w:val="none" w:sz="0" w:space="0" w:color="auto"/>
                <w:right w:val="none" w:sz="0" w:space="0" w:color="auto"/>
              </w:divBdr>
            </w:div>
          </w:divsChild>
        </w:div>
        <w:div w:id="800731286">
          <w:marLeft w:val="0"/>
          <w:marRight w:val="0"/>
          <w:marTop w:val="0"/>
          <w:marBottom w:val="0"/>
          <w:divBdr>
            <w:top w:val="none" w:sz="0" w:space="0" w:color="auto"/>
            <w:left w:val="none" w:sz="0" w:space="0" w:color="auto"/>
            <w:bottom w:val="none" w:sz="0" w:space="0" w:color="auto"/>
            <w:right w:val="none" w:sz="0" w:space="0" w:color="auto"/>
          </w:divBdr>
          <w:divsChild>
            <w:div w:id="2053462470">
              <w:marLeft w:val="0"/>
              <w:marRight w:val="0"/>
              <w:marTop w:val="0"/>
              <w:marBottom w:val="0"/>
              <w:divBdr>
                <w:top w:val="none" w:sz="0" w:space="0" w:color="auto"/>
                <w:left w:val="none" w:sz="0" w:space="0" w:color="auto"/>
                <w:bottom w:val="none" w:sz="0" w:space="0" w:color="auto"/>
                <w:right w:val="none" w:sz="0" w:space="0" w:color="auto"/>
              </w:divBdr>
            </w:div>
          </w:divsChild>
        </w:div>
        <w:div w:id="1824081606">
          <w:marLeft w:val="0"/>
          <w:marRight w:val="0"/>
          <w:marTop w:val="0"/>
          <w:marBottom w:val="0"/>
          <w:divBdr>
            <w:top w:val="none" w:sz="0" w:space="0" w:color="auto"/>
            <w:left w:val="none" w:sz="0" w:space="0" w:color="auto"/>
            <w:bottom w:val="none" w:sz="0" w:space="0" w:color="auto"/>
            <w:right w:val="none" w:sz="0" w:space="0" w:color="auto"/>
          </w:divBdr>
          <w:divsChild>
            <w:div w:id="1151213163">
              <w:marLeft w:val="0"/>
              <w:marRight w:val="0"/>
              <w:marTop w:val="0"/>
              <w:marBottom w:val="0"/>
              <w:divBdr>
                <w:top w:val="none" w:sz="0" w:space="0" w:color="auto"/>
                <w:left w:val="none" w:sz="0" w:space="0" w:color="auto"/>
                <w:bottom w:val="none" w:sz="0" w:space="0" w:color="auto"/>
                <w:right w:val="none" w:sz="0" w:space="0" w:color="auto"/>
              </w:divBdr>
            </w:div>
          </w:divsChild>
        </w:div>
        <w:div w:id="1100375728">
          <w:marLeft w:val="0"/>
          <w:marRight w:val="0"/>
          <w:marTop w:val="0"/>
          <w:marBottom w:val="0"/>
          <w:divBdr>
            <w:top w:val="none" w:sz="0" w:space="0" w:color="auto"/>
            <w:left w:val="none" w:sz="0" w:space="0" w:color="auto"/>
            <w:bottom w:val="none" w:sz="0" w:space="0" w:color="auto"/>
            <w:right w:val="none" w:sz="0" w:space="0" w:color="auto"/>
          </w:divBdr>
          <w:divsChild>
            <w:div w:id="1114137875">
              <w:marLeft w:val="0"/>
              <w:marRight w:val="0"/>
              <w:marTop w:val="0"/>
              <w:marBottom w:val="0"/>
              <w:divBdr>
                <w:top w:val="none" w:sz="0" w:space="0" w:color="auto"/>
                <w:left w:val="none" w:sz="0" w:space="0" w:color="auto"/>
                <w:bottom w:val="none" w:sz="0" w:space="0" w:color="auto"/>
                <w:right w:val="none" w:sz="0" w:space="0" w:color="auto"/>
              </w:divBdr>
            </w:div>
          </w:divsChild>
        </w:div>
        <w:div w:id="820653480">
          <w:marLeft w:val="0"/>
          <w:marRight w:val="0"/>
          <w:marTop w:val="0"/>
          <w:marBottom w:val="0"/>
          <w:divBdr>
            <w:top w:val="none" w:sz="0" w:space="0" w:color="auto"/>
            <w:left w:val="none" w:sz="0" w:space="0" w:color="auto"/>
            <w:bottom w:val="none" w:sz="0" w:space="0" w:color="auto"/>
            <w:right w:val="none" w:sz="0" w:space="0" w:color="auto"/>
          </w:divBdr>
          <w:divsChild>
            <w:div w:id="453986974">
              <w:marLeft w:val="0"/>
              <w:marRight w:val="0"/>
              <w:marTop w:val="0"/>
              <w:marBottom w:val="0"/>
              <w:divBdr>
                <w:top w:val="none" w:sz="0" w:space="0" w:color="auto"/>
                <w:left w:val="none" w:sz="0" w:space="0" w:color="auto"/>
                <w:bottom w:val="none" w:sz="0" w:space="0" w:color="auto"/>
                <w:right w:val="none" w:sz="0" w:space="0" w:color="auto"/>
              </w:divBdr>
            </w:div>
          </w:divsChild>
        </w:div>
        <w:div w:id="667172728">
          <w:marLeft w:val="0"/>
          <w:marRight w:val="0"/>
          <w:marTop w:val="0"/>
          <w:marBottom w:val="0"/>
          <w:divBdr>
            <w:top w:val="none" w:sz="0" w:space="0" w:color="auto"/>
            <w:left w:val="none" w:sz="0" w:space="0" w:color="auto"/>
            <w:bottom w:val="none" w:sz="0" w:space="0" w:color="auto"/>
            <w:right w:val="none" w:sz="0" w:space="0" w:color="auto"/>
          </w:divBdr>
          <w:divsChild>
            <w:div w:id="1746414853">
              <w:marLeft w:val="0"/>
              <w:marRight w:val="0"/>
              <w:marTop w:val="0"/>
              <w:marBottom w:val="0"/>
              <w:divBdr>
                <w:top w:val="none" w:sz="0" w:space="0" w:color="auto"/>
                <w:left w:val="none" w:sz="0" w:space="0" w:color="auto"/>
                <w:bottom w:val="none" w:sz="0" w:space="0" w:color="auto"/>
                <w:right w:val="none" w:sz="0" w:space="0" w:color="auto"/>
              </w:divBdr>
            </w:div>
          </w:divsChild>
        </w:div>
        <w:div w:id="870190651">
          <w:marLeft w:val="0"/>
          <w:marRight w:val="0"/>
          <w:marTop w:val="0"/>
          <w:marBottom w:val="0"/>
          <w:divBdr>
            <w:top w:val="none" w:sz="0" w:space="0" w:color="auto"/>
            <w:left w:val="none" w:sz="0" w:space="0" w:color="auto"/>
            <w:bottom w:val="none" w:sz="0" w:space="0" w:color="auto"/>
            <w:right w:val="none" w:sz="0" w:space="0" w:color="auto"/>
          </w:divBdr>
          <w:divsChild>
            <w:div w:id="1762136787">
              <w:marLeft w:val="0"/>
              <w:marRight w:val="0"/>
              <w:marTop w:val="0"/>
              <w:marBottom w:val="0"/>
              <w:divBdr>
                <w:top w:val="none" w:sz="0" w:space="0" w:color="auto"/>
                <w:left w:val="none" w:sz="0" w:space="0" w:color="auto"/>
                <w:bottom w:val="none" w:sz="0" w:space="0" w:color="auto"/>
                <w:right w:val="none" w:sz="0" w:space="0" w:color="auto"/>
              </w:divBdr>
            </w:div>
          </w:divsChild>
        </w:div>
        <w:div w:id="69350932">
          <w:marLeft w:val="0"/>
          <w:marRight w:val="0"/>
          <w:marTop w:val="0"/>
          <w:marBottom w:val="0"/>
          <w:divBdr>
            <w:top w:val="none" w:sz="0" w:space="0" w:color="auto"/>
            <w:left w:val="none" w:sz="0" w:space="0" w:color="auto"/>
            <w:bottom w:val="none" w:sz="0" w:space="0" w:color="auto"/>
            <w:right w:val="none" w:sz="0" w:space="0" w:color="auto"/>
          </w:divBdr>
          <w:divsChild>
            <w:div w:id="1980455012">
              <w:marLeft w:val="0"/>
              <w:marRight w:val="0"/>
              <w:marTop w:val="0"/>
              <w:marBottom w:val="0"/>
              <w:divBdr>
                <w:top w:val="none" w:sz="0" w:space="0" w:color="auto"/>
                <w:left w:val="none" w:sz="0" w:space="0" w:color="auto"/>
                <w:bottom w:val="none" w:sz="0" w:space="0" w:color="auto"/>
                <w:right w:val="none" w:sz="0" w:space="0" w:color="auto"/>
              </w:divBdr>
            </w:div>
          </w:divsChild>
        </w:div>
        <w:div w:id="211579178">
          <w:marLeft w:val="0"/>
          <w:marRight w:val="0"/>
          <w:marTop w:val="0"/>
          <w:marBottom w:val="0"/>
          <w:divBdr>
            <w:top w:val="none" w:sz="0" w:space="0" w:color="auto"/>
            <w:left w:val="none" w:sz="0" w:space="0" w:color="auto"/>
            <w:bottom w:val="none" w:sz="0" w:space="0" w:color="auto"/>
            <w:right w:val="none" w:sz="0" w:space="0" w:color="auto"/>
          </w:divBdr>
          <w:divsChild>
            <w:div w:id="1570339175">
              <w:marLeft w:val="0"/>
              <w:marRight w:val="0"/>
              <w:marTop w:val="0"/>
              <w:marBottom w:val="0"/>
              <w:divBdr>
                <w:top w:val="none" w:sz="0" w:space="0" w:color="auto"/>
                <w:left w:val="none" w:sz="0" w:space="0" w:color="auto"/>
                <w:bottom w:val="none" w:sz="0" w:space="0" w:color="auto"/>
                <w:right w:val="none" w:sz="0" w:space="0" w:color="auto"/>
              </w:divBdr>
            </w:div>
          </w:divsChild>
        </w:div>
        <w:div w:id="1067998939">
          <w:marLeft w:val="0"/>
          <w:marRight w:val="0"/>
          <w:marTop w:val="0"/>
          <w:marBottom w:val="0"/>
          <w:divBdr>
            <w:top w:val="none" w:sz="0" w:space="0" w:color="auto"/>
            <w:left w:val="none" w:sz="0" w:space="0" w:color="auto"/>
            <w:bottom w:val="none" w:sz="0" w:space="0" w:color="auto"/>
            <w:right w:val="none" w:sz="0" w:space="0" w:color="auto"/>
          </w:divBdr>
          <w:divsChild>
            <w:div w:id="941690159">
              <w:marLeft w:val="0"/>
              <w:marRight w:val="0"/>
              <w:marTop w:val="0"/>
              <w:marBottom w:val="0"/>
              <w:divBdr>
                <w:top w:val="none" w:sz="0" w:space="0" w:color="auto"/>
                <w:left w:val="none" w:sz="0" w:space="0" w:color="auto"/>
                <w:bottom w:val="none" w:sz="0" w:space="0" w:color="auto"/>
                <w:right w:val="none" w:sz="0" w:space="0" w:color="auto"/>
              </w:divBdr>
            </w:div>
          </w:divsChild>
        </w:div>
        <w:div w:id="921836581">
          <w:marLeft w:val="0"/>
          <w:marRight w:val="0"/>
          <w:marTop w:val="0"/>
          <w:marBottom w:val="0"/>
          <w:divBdr>
            <w:top w:val="none" w:sz="0" w:space="0" w:color="auto"/>
            <w:left w:val="none" w:sz="0" w:space="0" w:color="auto"/>
            <w:bottom w:val="none" w:sz="0" w:space="0" w:color="auto"/>
            <w:right w:val="none" w:sz="0" w:space="0" w:color="auto"/>
          </w:divBdr>
          <w:divsChild>
            <w:div w:id="570773457">
              <w:marLeft w:val="0"/>
              <w:marRight w:val="0"/>
              <w:marTop w:val="0"/>
              <w:marBottom w:val="0"/>
              <w:divBdr>
                <w:top w:val="none" w:sz="0" w:space="0" w:color="auto"/>
                <w:left w:val="none" w:sz="0" w:space="0" w:color="auto"/>
                <w:bottom w:val="none" w:sz="0" w:space="0" w:color="auto"/>
                <w:right w:val="none" w:sz="0" w:space="0" w:color="auto"/>
              </w:divBdr>
            </w:div>
          </w:divsChild>
        </w:div>
        <w:div w:id="1586306784">
          <w:marLeft w:val="0"/>
          <w:marRight w:val="0"/>
          <w:marTop w:val="0"/>
          <w:marBottom w:val="0"/>
          <w:divBdr>
            <w:top w:val="none" w:sz="0" w:space="0" w:color="auto"/>
            <w:left w:val="none" w:sz="0" w:space="0" w:color="auto"/>
            <w:bottom w:val="none" w:sz="0" w:space="0" w:color="auto"/>
            <w:right w:val="none" w:sz="0" w:space="0" w:color="auto"/>
          </w:divBdr>
          <w:divsChild>
            <w:div w:id="2014602179">
              <w:marLeft w:val="0"/>
              <w:marRight w:val="0"/>
              <w:marTop w:val="0"/>
              <w:marBottom w:val="0"/>
              <w:divBdr>
                <w:top w:val="none" w:sz="0" w:space="0" w:color="auto"/>
                <w:left w:val="none" w:sz="0" w:space="0" w:color="auto"/>
                <w:bottom w:val="none" w:sz="0" w:space="0" w:color="auto"/>
                <w:right w:val="none" w:sz="0" w:space="0" w:color="auto"/>
              </w:divBdr>
            </w:div>
          </w:divsChild>
        </w:div>
        <w:div w:id="1868131132">
          <w:marLeft w:val="0"/>
          <w:marRight w:val="0"/>
          <w:marTop w:val="0"/>
          <w:marBottom w:val="0"/>
          <w:divBdr>
            <w:top w:val="none" w:sz="0" w:space="0" w:color="auto"/>
            <w:left w:val="none" w:sz="0" w:space="0" w:color="auto"/>
            <w:bottom w:val="none" w:sz="0" w:space="0" w:color="auto"/>
            <w:right w:val="none" w:sz="0" w:space="0" w:color="auto"/>
          </w:divBdr>
          <w:divsChild>
            <w:div w:id="1109928322">
              <w:marLeft w:val="0"/>
              <w:marRight w:val="0"/>
              <w:marTop w:val="0"/>
              <w:marBottom w:val="0"/>
              <w:divBdr>
                <w:top w:val="none" w:sz="0" w:space="0" w:color="auto"/>
                <w:left w:val="none" w:sz="0" w:space="0" w:color="auto"/>
                <w:bottom w:val="none" w:sz="0" w:space="0" w:color="auto"/>
                <w:right w:val="none" w:sz="0" w:space="0" w:color="auto"/>
              </w:divBdr>
            </w:div>
          </w:divsChild>
        </w:div>
        <w:div w:id="299962289">
          <w:marLeft w:val="0"/>
          <w:marRight w:val="0"/>
          <w:marTop w:val="0"/>
          <w:marBottom w:val="0"/>
          <w:divBdr>
            <w:top w:val="none" w:sz="0" w:space="0" w:color="auto"/>
            <w:left w:val="none" w:sz="0" w:space="0" w:color="auto"/>
            <w:bottom w:val="none" w:sz="0" w:space="0" w:color="auto"/>
            <w:right w:val="none" w:sz="0" w:space="0" w:color="auto"/>
          </w:divBdr>
          <w:divsChild>
            <w:div w:id="2045787327">
              <w:marLeft w:val="0"/>
              <w:marRight w:val="0"/>
              <w:marTop w:val="0"/>
              <w:marBottom w:val="0"/>
              <w:divBdr>
                <w:top w:val="none" w:sz="0" w:space="0" w:color="auto"/>
                <w:left w:val="none" w:sz="0" w:space="0" w:color="auto"/>
                <w:bottom w:val="none" w:sz="0" w:space="0" w:color="auto"/>
                <w:right w:val="none" w:sz="0" w:space="0" w:color="auto"/>
              </w:divBdr>
            </w:div>
          </w:divsChild>
        </w:div>
        <w:div w:id="951324366">
          <w:marLeft w:val="0"/>
          <w:marRight w:val="0"/>
          <w:marTop w:val="0"/>
          <w:marBottom w:val="0"/>
          <w:divBdr>
            <w:top w:val="none" w:sz="0" w:space="0" w:color="auto"/>
            <w:left w:val="none" w:sz="0" w:space="0" w:color="auto"/>
            <w:bottom w:val="none" w:sz="0" w:space="0" w:color="auto"/>
            <w:right w:val="none" w:sz="0" w:space="0" w:color="auto"/>
          </w:divBdr>
          <w:divsChild>
            <w:div w:id="1869222915">
              <w:marLeft w:val="0"/>
              <w:marRight w:val="0"/>
              <w:marTop w:val="0"/>
              <w:marBottom w:val="0"/>
              <w:divBdr>
                <w:top w:val="none" w:sz="0" w:space="0" w:color="auto"/>
                <w:left w:val="none" w:sz="0" w:space="0" w:color="auto"/>
                <w:bottom w:val="none" w:sz="0" w:space="0" w:color="auto"/>
                <w:right w:val="none" w:sz="0" w:space="0" w:color="auto"/>
              </w:divBdr>
            </w:div>
          </w:divsChild>
        </w:div>
        <w:div w:id="2113044141">
          <w:marLeft w:val="0"/>
          <w:marRight w:val="0"/>
          <w:marTop w:val="0"/>
          <w:marBottom w:val="0"/>
          <w:divBdr>
            <w:top w:val="none" w:sz="0" w:space="0" w:color="auto"/>
            <w:left w:val="none" w:sz="0" w:space="0" w:color="auto"/>
            <w:bottom w:val="none" w:sz="0" w:space="0" w:color="auto"/>
            <w:right w:val="none" w:sz="0" w:space="0" w:color="auto"/>
          </w:divBdr>
          <w:divsChild>
            <w:div w:id="1930235024">
              <w:marLeft w:val="0"/>
              <w:marRight w:val="0"/>
              <w:marTop w:val="0"/>
              <w:marBottom w:val="0"/>
              <w:divBdr>
                <w:top w:val="none" w:sz="0" w:space="0" w:color="auto"/>
                <w:left w:val="none" w:sz="0" w:space="0" w:color="auto"/>
                <w:bottom w:val="none" w:sz="0" w:space="0" w:color="auto"/>
                <w:right w:val="none" w:sz="0" w:space="0" w:color="auto"/>
              </w:divBdr>
            </w:div>
          </w:divsChild>
        </w:div>
        <w:div w:id="2028286568">
          <w:marLeft w:val="0"/>
          <w:marRight w:val="0"/>
          <w:marTop w:val="0"/>
          <w:marBottom w:val="0"/>
          <w:divBdr>
            <w:top w:val="none" w:sz="0" w:space="0" w:color="auto"/>
            <w:left w:val="none" w:sz="0" w:space="0" w:color="auto"/>
            <w:bottom w:val="none" w:sz="0" w:space="0" w:color="auto"/>
            <w:right w:val="none" w:sz="0" w:space="0" w:color="auto"/>
          </w:divBdr>
          <w:divsChild>
            <w:div w:id="900558285">
              <w:marLeft w:val="0"/>
              <w:marRight w:val="0"/>
              <w:marTop w:val="0"/>
              <w:marBottom w:val="0"/>
              <w:divBdr>
                <w:top w:val="none" w:sz="0" w:space="0" w:color="auto"/>
                <w:left w:val="none" w:sz="0" w:space="0" w:color="auto"/>
                <w:bottom w:val="none" w:sz="0" w:space="0" w:color="auto"/>
                <w:right w:val="none" w:sz="0" w:space="0" w:color="auto"/>
              </w:divBdr>
              <w:divsChild>
                <w:div w:id="90709602">
                  <w:marLeft w:val="0"/>
                  <w:marRight w:val="0"/>
                  <w:marTop w:val="0"/>
                  <w:marBottom w:val="0"/>
                  <w:divBdr>
                    <w:top w:val="none" w:sz="0" w:space="0" w:color="auto"/>
                    <w:left w:val="none" w:sz="0" w:space="0" w:color="auto"/>
                    <w:bottom w:val="none" w:sz="0" w:space="0" w:color="auto"/>
                    <w:right w:val="none" w:sz="0" w:space="0" w:color="auto"/>
                  </w:divBdr>
                  <w:divsChild>
                    <w:div w:id="900292478">
                      <w:marLeft w:val="0"/>
                      <w:marRight w:val="0"/>
                      <w:marTop w:val="0"/>
                      <w:marBottom w:val="0"/>
                      <w:divBdr>
                        <w:top w:val="none" w:sz="0" w:space="0" w:color="auto"/>
                        <w:left w:val="none" w:sz="0" w:space="0" w:color="auto"/>
                        <w:bottom w:val="none" w:sz="0" w:space="0" w:color="auto"/>
                        <w:right w:val="none" w:sz="0" w:space="0" w:color="auto"/>
                      </w:divBdr>
                      <w:divsChild>
                        <w:div w:id="19151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07835">
          <w:marLeft w:val="0"/>
          <w:marRight w:val="0"/>
          <w:marTop w:val="0"/>
          <w:marBottom w:val="0"/>
          <w:divBdr>
            <w:top w:val="none" w:sz="0" w:space="0" w:color="auto"/>
            <w:left w:val="none" w:sz="0" w:space="0" w:color="auto"/>
            <w:bottom w:val="none" w:sz="0" w:space="0" w:color="auto"/>
            <w:right w:val="none" w:sz="0" w:space="0" w:color="auto"/>
          </w:divBdr>
          <w:divsChild>
            <w:div w:id="238176681">
              <w:marLeft w:val="0"/>
              <w:marRight w:val="0"/>
              <w:marTop w:val="0"/>
              <w:marBottom w:val="0"/>
              <w:divBdr>
                <w:top w:val="none" w:sz="0" w:space="0" w:color="auto"/>
                <w:left w:val="none" w:sz="0" w:space="0" w:color="auto"/>
                <w:bottom w:val="none" w:sz="0" w:space="0" w:color="auto"/>
                <w:right w:val="none" w:sz="0" w:space="0" w:color="auto"/>
              </w:divBdr>
              <w:divsChild>
                <w:div w:id="1728725921">
                  <w:marLeft w:val="0"/>
                  <w:marRight w:val="0"/>
                  <w:marTop w:val="0"/>
                  <w:marBottom w:val="0"/>
                  <w:divBdr>
                    <w:top w:val="none" w:sz="0" w:space="0" w:color="auto"/>
                    <w:left w:val="none" w:sz="0" w:space="0" w:color="auto"/>
                    <w:bottom w:val="none" w:sz="0" w:space="0" w:color="auto"/>
                    <w:right w:val="none" w:sz="0" w:space="0" w:color="auto"/>
                  </w:divBdr>
                  <w:divsChild>
                    <w:div w:id="1599799839">
                      <w:marLeft w:val="0"/>
                      <w:marRight w:val="0"/>
                      <w:marTop w:val="0"/>
                      <w:marBottom w:val="0"/>
                      <w:divBdr>
                        <w:top w:val="none" w:sz="0" w:space="0" w:color="auto"/>
                        <w:left w:val="none" w:sz="0" w:space="0" w:color="auto"/>
                        <w:bottom w:val="none" w:sz="0" w:space="0" w:color="auto"/>
                        <w:right w:val="none" w:sz="0" w:space="0" w:color="auto"/>
                      </w:divBdr>
                      <w:divsChild>
                        <w:div w:id="1505976583">
                          <w:marLeft w:val="0"/>
                          <w:marRight w:val="0"/>
                          <w:marTop w:val="0"/>
                          <w:marBottom w:val="0"/>
                          <w:divBdr>
                            <w:top w:val="none" w:sz="0" w:space="0" w:color="auto"/>
                            <w:left w:val="none" w:sz="0" w:space="0" w:color="auto"/>
                            <w:bottom w:val="none" w:sz="0" w:space="0" w:color="auto"/>
                            <w:right w:val="none" w:sz="0" w:space="0" w:color="auto"/>
                          </w:divBdr>
                          <w:divsChild>
                            <w:div w:id="551238692">
                              <w:marLeft w:val="0"/>
                              <w:marRight w:val="0"/>
                              <w:marTop w:val="0"/>
                              <w:marBottom w:val="0"/>
                              <w:divBdr>
                                <w:top w:val="none" w:sz="0" w:space="0" w:color="auto"/>
                                <w:left w:val="none" w:sz="0" w:space="0" w:color="auto"/>
                                <w:bottom w:val="none" w:sz="0" w:space="0" w:color="auto"/>
                                <w:right w:val="none" w:sz="0" w:space="0" w:color="auto"/>
                              </w:divBdr>
                              <w:divsChild>
                                <w:div w:id="715079942">
                                  <w:marLeft w:val="0"/>
                                  <w:marRight w:val="0"/>
                                  <w:marTop w:val="0"/>
                                  <w:marBottom w:val="0"/>
                                  <w:divBdr>
                                    <w:top w:val="none" w:sz="0" w:space="0" w:color="auto"/>
                                    <w:left w:val="none" w:sz="0" w:space="0" w:color="auto"/>
                                    <w:bottom w:val="none" w:sz="0" w:space="0" w:color="auto"/>
                                    <w:right w:val="none" w:sz="0" w:space="0" w:color="auto"/>
                                  </w:divBdr>
                                  <w:divsChild>
                                    <w:div w:id="1834182457">
                                      <w:marLeft w:val="0"/>
                                      <w:marRight w:val="0"/>
                                      <w:marTop w:val="0"/>
                                      <w:marBottom w:val="0"/>
                                      <w:divBdr>
                                        <w:top w:val="none" w:sz="0" w:space="0" w:color="auto"/>
                                        <w:left w:val="none" w:sz="0" w:space="0" w:color="auto"/>
                                        <w:bottom w:val="none" w:sz="0" w:space="0" w:color="auto"/>
                                        <w:right w:val="none" w:sz="0" w:space="0" w:color="auto"/>
                                      </w:divBdr>
                                      <w:divsChild>
                                        <w:div w:id="387846568">
                                          <w:marLeft w:val="0"/>
                                          <w:marRight w:val="0"/>
                                          <w:marTop w:val="0"/>
                                          <w:marBottom w:val="0"/>
                                          <w:divBdr>
                                            <w:top w:val="none" w:sz="0" w:space="0" w:color="auto"/>
                                            <w:left w:val="none" w:sz="0" w:space="0" w:color="auto"/>
                                            <w:bottom w:val="none" w:sz="0" w:space="0" w:color="auto"/>
                                            <w:right w:val="none" w:sz="0" w:space="0" w:color="auto"/>
                                          </w:divBdr>
                                          <w:divsChild>
                                            <w:div w:id="1269505600">
                                              <w:marLeft w:val="0"/>
                                              <w:marRight w:val="0"/>
                                              <w:marTop w:val="0"/>
                                              <w:marBottom w:val="0"/>
                                              <w:divBdr>
                                                <w:top w:val="none" w:sz="0" w:space="0" w:color="auto"/>
                                                <w:left w:val="none" w:sz="0" w:space="0" w:color="auto"/>
                                                <w:bottom w:val="none" w:sz="0" w:space="0" w:color="auto"/>
                                                <w:right w:val="none" w:sz="0" w:space="0" w:color="auto"/>
                                              </w:divBdr>
                                              <w:divsChild>
                                                <w:div w:id="1447581007">
                                                  <w:marLeft w:val="0"/>
                                                  <w:marRight w:val="0"/>
                                                  <w:marTop w:val="0"/>
                                                  <w:marBottom w:val="0"/>
                                                  <w:divBdr>
                                                    <w:top w:val="none" w:sz="0" w:space="0" w:color="auto"/>
                                                    <w:left w:val="none" w:sz="0" w:space="0" w:color="auto"/>
                                                    <w:bottom w:val="none" w:sz="0" w:space="0" w:color="auto"/>
                                                    <w:right w:val="none" w:sz="0" w:space="0" w:color="auto"/>
                                                  </w:divBdr>
                                                  <w:divsChild>
                                                    <w:div w:id="765614826">
                                                      <w:marLeft w:val="0"/>
                                                      <w:marRight w:val="0"/>
                                                      <w:marTop w:val="0"/>
                                                      <w:marBottom w:val="0"/>
                                                      <w:divBdr>
                                                        <w:top w:val="none" w:sz="0" w:space="0" w:color="auto"/>
                                                        <w:left w:val="none" w:sz="0" w:space="0" w:color="auto"/>
                                                        <w:bottom w:val="none" w:sz="0" w:space="0" w:color="auto"/>
                                                        <w:right w:val="none" w:sz="0" w:space="0" w:color="auto"/>
                                                      </w:divBdr>
                                                      <w:divsChild>
                                                        <w:div w:id="1263339832">
                                                          <w:marLeft w:val="0"/>
                                                          <w:marRight w:val="0"/>
                                                          <w:marTop w:val="0"/>
                                                          <w:marBottom w:val="0"/>
                                                          <w:divBdr>
                                                            <w:top w:val="none" w:sz="0" w:space="0" w:color="auto"/>
                                                            <w:left w:val="none" w:sz="0" w:space="0" w:color="auto"/>
                                                            <w:bottom w:val="none" w:sz="0" w:space="0" w:color="auto"/>
                                                            <w:right w:val="none" w:sz="0" w:space="0" w:color="auto"/>
                                                          </w:divBdr>
                                                          <w:divsChild>
                                                            <w:div w:id="15618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0779905">
          <w:marLeft w:val="0"/>
          <w:marRight w:val="0"/>
          <w:marTop w:val="0"/>
          <w:marBottom w:val="0"/>
          <w:divBdr>
            <w:top w:val="none" w:sz="0" w:space="0" w:color="auto"/>
            <w:left w:val="none" w:sz="0" w:space="0" w:color="auto"/>
            <w:bottom w:val="none" w:sz="0" w:space="0" w:color="auto"/>
            <w:right w:val="none" w:sz="0" w:space="0" w:color="auto"/>
          </w:divBdr>
          <w:divsChild>
            <w:div w:id="1927611781">
              <w:marLeft w:val="0"/>
              <w:marRight w:val="0"/>
              <w:marTop w:val="0"/>
              <w:marBottom w:val="0"/>
              <w:divBdr>
                <w:top w:val="none" w:sz="0" w:space="0" w:color="auto"/>
                <w:left w:val="none" w:sz="0" w:space="0" w:color="auto"/>
                <w:bottom w:val="none" w:sz="0" w:space="0" w:color="auto"/>
                <w:right w:val="none" w:sz="0" w:space="0" w:color="auto"/>
              </w:divBdr>
              <w:divsChild>
                <w:div w:id="1002273934">
                  <w:marLeft w:val="0"/>
                  <w:marRight w:val="0"/>
                  <w:marTop w:val="0"/>
                  <w:marBottom w:val="0"/>
                  <w:divBdr>
                    <w:top w:val="none" w:sz="0" w:space="0" w:color="auto"/>
                    <w:left w:val="none" w:sz="0" w:space="0" w:color="auto"/>
                    <w:bottom w:val="none" w:sz="0" w:space="0" w:color="auto"/>
                    <w:right w:val="none" w:sz="0" w:space="0" w:color="auto"/>
                  </w:divBdr>
                  <w:divsChild>
                    <w:div w:id="1307589510">
                      <w:marLeft w:val="0"/>
                      <w:marRight w:val="0"/>
                      <w:marTop w:val="0"/>
                      <w:marBottom w:val="0"/>
                      <w:divBdr>
                        <w:top w:val="none" w:sz="0" w:space="0" w:color="auto"/>
                        <w:left w:val="none" w:sz="0" w:space="0" w:color="auto"/>
                        <w:bottom w:val="none" w:sz="0" w:space="0" w:color="auto"/>
                        <w:right w:val="none" w:sz="0" w:space="0" w:color="auto"/>
                      </w:divBdr>
                      <w:divsChild>
                        <w:div w:id="1084649655">
                          <w:marLeft w:val="0"/>
                          <w:marRight w:val="0"/>
                          <w:marTop w:val="0"/>
                          <w:marBottom w:val="0"/>
                          <w:divBdr>
                            <w:top w:val="none" w:sz="0" w:space="0" w:color="auto"/>
                            <w:left w:val="none" w:sz="0" w:space="0" w:color="auto"/>
                            <w:bottom w:val="none" w:sz="0" w:space="0" w:color="auto"/>
                            <w:right w:val="none" w:sz="0" w:space="0" w:color="auto"/>
                          </w:divBdr>
                          <w:divsChild>
                            <w:div w:id="900866072">
                              <w:marLeft w:val="0"/>
                              <w:marRight w:val="0"/>
                              <w:marTop w:val="0"/>
                              <w:marBottom w:val="0"/>
                              <w:divBdr>
                                <w:top w:val="none" w:sz="0" w:space="0" w:color="auto"/>
                                <w:left w:val="none" w:sz="0" w:space="0" w:color="auto"/>
                                <w:bottom w:val="none" w:sz="0" w:space="0" w:color="auto"/>
                                <w:right w:val="none" w:sz="0" w:space="0" w:color="auto"/>
                              </w:divBdr>
                              <w:divsChild>
                                <w:div w:id="10575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45986">
                      <w:marLeft w:val="0"/>
                      <w:marRight w:val="0"/>
                      <w:marTop w:val="0"/>
                      <w:marBottom w:val="0"/>
                      <w:divBdr>
                        <w:top w:val="none" w:sz="0" w:space="0" w:color="auto"/>
                        <w:left w:val="none" w:sz="0" w:space="0" w:color="auto"/>
                        <w:bottom w:val="none" w:sz="0" w:space="0" w:color="auto"/>
                        <w:right w:val="none" w:sz="0" w:space="0" w:color="auto"/>
                      </w:divBdr>
                      <w:divsChild>
                        <w:div w:id="1978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1906">
          <w:marLeft w:val="0"/>
          <w:marRight w:val="0"/>
          <w:marTop w:val="0"/>
          <w:marBottom w:val="0"/>
          <w:divBdr>
            <w:top w:val="none" w:sz="0" w:space="0" w:color="auto"/>
            <w:left w:val="none" w:sz="0" w:space="0" w:color="auto"/>
            <w:bottom w:val="none" w:sz="0" w:space="0" w:color="auto"/>
            <w:right w:val="none" w:sz="0" w:space="0" w:color="auto"/>
          </w:divBdr>
          <w:divsChild>
            <w:div w:id="1528179337">
              <w:marLeft w:val="0"/>
              <w:marRight w:val="0"/>
              <w:marTop w:val="0"/>
              <w:marBottom w:val="0"/>
              <w:divBdr>
                <w:top w:val="none" w:sz="0" w:space="0" w:color="auto"/>
                <w:left w:val="none" w:sz="0" w:space="0" w:color="auto"/>
                <w:bottom w:val="none" w:sz="0" w:space="0" w:color="auto"/>
                <w:right w:val="none" w:sz="0" w:space="0" w:color="auto"/>
              </w:divBdr>
              <w:divsChild>
                <w:div w:id="931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1496">
          <w:marLeft w:val="0"/>
          <w:marRight w:val="0"/>
          <w:marTop w:val="0"/>
          <w:marBottom w:val="0"/>
          <w:divBdr>
            <w:top w:val="none" w:sz="0" w:space="0" w:color="auto"/>
            <w:left w:val="none" w:sz="0" w:space="0" w:color="auto"/>
            <w:bottom w:val="none" w:sz="0" w:space="0" w:color="auto"/>
            <w:right w:val="none" w:sz="0" w:space="0" w:color="auto"/>
          </w:divBdr>
          <w:divsChild>
            <w:div w:id="2072187785">
              <w:marLeft w:val="0"/>
              <w:marRight w:val="0"/>
              <w:marTop w:val="0"/>
              <w:marBottom w:val="0"/>
              <w:divBdr>
                <w:top w:val="none" w:sz="0" w:space="0" w:color="auto"/>
                <w:left w:val="none" w:sz="0" w:space="0" w:color="auto"/>
                <w:bottom w:val="none" w:sz="0" w:space="0" w:color="auto"/>
                <w:right w:val="none" w:sz="0" w:space="0" w:color="auto"/>
              </w:divBdr>
              <w:divsChild>
                <w:div w:id="2057852173">
                  <w:marLeft w:val="0"/>
                  <w:marRight w:val="0"/>
                  <w:marTop w:val="0"/>
                  <w:marBottom w:val="0"/>
                  <w:divBdr>
                    <w:top w:val="none" w:sz="0" w:space="0" w:color="auto"/>
                    <w:left w:val="none" w:sz="0" w:space="0" w:color="auto"/>
                    <w:bottom w:val="none" w:sz="0" w:space="0" w:color="auto"/>
                    <w:right w:val="none" w:sz="0" w:space="0" w:color="auto"/>
                  </w:divBdr>
                  <w:divsChild>
                    <w:div w:id="1932275121">
                      <w:marLeft w:val="0"/>
                      <w:marRight w:val="0"/>
                      <w:marTop w:val="0"/>
                      <w:marBottom w:val="0"/>
                      <w:divBdr>
                        <w:top w:val="none" w:sz="0" w:space="0" w:color="auto"/>
                        <w:left w:val="none" w:sz="0" w:space="0" w:color="auto"/>
                        <w:bottom w:val="none" w:sz="0" w:space="0" w:color="auto"/>
                        <w:right w:val="none" w:sz="0" w:space="0" w:color="auto"/>
                      </w:divBdr>
                      <w:divsChild>
                        <w:div w:id="5863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95186">
          <w:marLeft w:val="0"/>
          <w:marRight w:val="0"/>
          <w:marTop w:val="0"/>
          <w:marBottom w:val="0"/>
          <w:divBdr>
            <w:top w:val="none" w:sz="0" w:space="0" w:color="auto"/>
            <w:left w:val="none" w:sz="0" w:space="0" w:color="auto"/>
            <w:bottom w:val="none" w:sz="0" w:space="0" w:color="auto"/>
            <w:right w:val="none" w:sz="0" w:space="0" w:color="auto"/>
          </w:divBdr>
          <w:divsChild>
            <w:div w:id="1046294093">
              <w:marLeft w:val="0"/>
              <w:marRight w:val="0"/>
              <w:marTop w:val="0"/>
              <w:marBottom w:val="0"/>
              <w:divBdr>
                <w:top w:val="none" w:sz="0" w:space="0" w:color="auto"/>
                <w:left w:val="none" w:sz="0" w:space="0" w:color="auto"/>
                <w:bottom w:val="none" w:sz="0" w:space="0" w:color="auto"/>
                <w:right w:val="none" w:sz="0" w:space="0" w:color="auto"/>
              </w:divBdr>
            </w:div>
          </w:divsChild>
        </w:div>
        <w:div w:id="786242610">
          <w:marLeft w:val="0"/>
          <w:marRight w:val="0"/>
          <w:marTop w:val="0"/>
          <w:marBottom w:val="0"/>
          <w:divBdr>
            <w:top w:val="none" w:sz="0" w:space="0" w:color="auto"/>
            <w:left w:val="none" w:sz="0" w:space="0" w:color="auto"/>
            <w:bottom w:val="none" w:sz="0" w:space="0" w:color="auto"/>
            <w:right w:val="none" w:sz="0" w:space="0" w:color="auto"/>
          </w:divBdr>
          <w:divsChild>
            <w:div w:id="2139833170">
              <w:marLeft w:val="0"/>
              <w:marRight w:val="0"/>
              <w:marTop w:val="0"/>
              <w:marBottom w:val="0"/>
              <w:divBdr>
                <w:top w:val="none" w:sz="0" w:space="0" w:color="auto"/>
                <w:left w:val="none" w:sz="0" w:space="0" w:color="auto"/>
                <w:bottom w:val="none" w:sz="0" w:space="0" w:color="auto"/>
                <w:right w:val="none" w:sz="0" w:space="0" w:color="auto"/>
              </w:divBdr>
            </w:div>
          </w:divsChild>
        </w:div>
        <w:div w:id="1968202275">
          <w:marLeft w:val="0"/>
          <w:marRight w:val="0"/>
          <w:marTop w:val="0"/>
          <w:marBottom w:val="0"/>
          <w:divBdr>
            <w:top w:val="none" w:sz="0" w:space="0" w:color="auto"/>
            <w:left w:val="none" w:sz="0" w:space="0" w:color="auto"/>
            <w:bottom w:val="none" w:sz="0" w:space="0" w:color="auto"/>
            <w:right w:val="none" w:sz="0" w:space="0" w:color="auto"/>
          </w:divBdr>
          <w:divsChild>
            <w:div w:id="904488743">
              <w:marLeft w:val="0"/>
              <w:marRight w:val="0"/>
              <w:marTop w:val="0"/>
              <w:marBottom w:val="0"/>
              <w:divBdr>
                <w:top w:val="none" w:sz="0" w:space="0" w:color="auto"/>
                <w:left w:val="none" w:sz="0" w:space="0" w:color="auto"/>
                <w:bottom w:val="none" w:sz="0" w:space="0" w:color="auto"/>
                <w:right w:val="none" w:sz="0" w:space="0" w:color="auto"/>
              </w:divBdr>
            </w:div>
          </w:divsChild>
        </w:div>
        <w:div w:id="752778277">
          <w:marLeft w:val="0"/>
          <w:marRight w:val="0"/>
          <w:marTop w:val="0"/>
          <w:marBottom w:val="0"/>
          <w:divBdr>
            <w:top w:val="none" w:sz="0" w:space="0" w:color="auto"/>
            <w:left w:val="none" w:sz="0" w:space="0" w:color="auto"/>
            <w:bottom w:val="none" w:sz="0" w:space="0" w:color="auto"/>
            <w:right w:val="none" w:sz="0" w:space="0" w:color="auto"/>
          </w:divBdr>
          <w:divsChild>
            <w:div w:id="1035958141">
              <w:marLeft w:val="0"/>
              <w:marRight w:val="0"/>
              <w:marTop w:val="0"/>
              <w:marBottom w:val="0"/>
              <w:divBdr>
                <w:top w:val="none" w:sz="0" w:space="0" w:color="auto"/>
                <w:left w:val="none" w:sz="0" w:space="0" w:color="auto"/>
                <w:bottom w:val="none" w:sz="0" w:space="0" w:color="auto"/>
                <w:right w:val="none" w:sz="0" w:space="0" w:color="auto"/>
              </w:divBdr>
            </w:div>
          </w:divsChild>
        </w:div>
        <w:div w:id="838422268">
          <w:marLeft w:val="0"/>
          <w:marRight w:val="0"/>
          <w:marTop w:val="0"/>
          <w:marBottom w:val="0"/>
          <w:divBdr>
            <w:top w:val="none" w:sz="0" w:space="0" w:color="auto"/>
            <w:left w:val="none" w:sz="0" w:space="0" w:color="auto"/>
            <w:bottom w:val="none" w:sz="0" w:space="0" w:color="auto"/>
            <w:right w:val="none" w:sz="0" w:space="0" w:color="auto"/>
          </w:divBdr>
          <w:divsChild>
            <w:div w:id="972978579">
              <w:marLeft w:val="0"/>
              <w:marRight w:val="0"/>
              <w:marTop w:val="0"/>
              <w:marBottom w:val="0"/>
              <w:divBdr>
                <w:top w:val="none" w:sz="0" w:space="0" w:color="auto"/>
                <w:left w:val="none" w:sz="0" w:space="0" w:color="auto"/>
                <w:bottom w:val="none" w:sz="0" w:space="0" w:color="auto"/>
                <w:right w:val="none" w:sz="0" w:space="0" w:color="auto"/>
              </w:divBdr>
            </w:div>
          </w:divsChild>
        </w:div>
        <w:div w:id="817956309">
          <w:marLeft w:val="0"/>
          <w:marRight w:val="0"/>
          <w:marTop w:val="0"/>
          <w:marBottom w:val="0"/>
          <w:divBdr>
            <w:top w:val="none" w:sz="0" w:space="0" w:color="auto"/>
            <w:left w:val="none" w:sz="0" w:space="0" w:color="auto"/>
            <w:bottom w:val="none" w:sz="0" w:space="0" w:color="auto"/>
            <w:right w:val="none" w:sz="0" w:space="0" w:color="auto"/>
          </w:divBdr>
          <w:divsChild>
            <w:div w:id="884147105">
              <w:marLeft w:val="0"/>
              <w:marRight w:val="0"/>
              <w:marTop w:val="0"/>
              <w:marBottom w:val="0"/>
              <w:divBdr>
                <w:top w:val="none" w:sz="0" w:space="0" w:color="auto"/>
                <w:left w:val="none" w:sz="0" w:space="0" w:color="auto"/>
                <w:bottom w:val="none" w:sz="0" w:space="0" w:color="auto"/>
                <w:right w:val="none" w:sz="0" w:space="0" w:color="auto"/>
              </w:divBdr>
            </w:div>
          </w:divsChild>
        </w:div>
        <w:div w:id="1018239862">
          <w:marLeft w:val="0"/>
          <w:marRight w:val="0"/>
          <w:marTop w:val="0"/>
          <w:marBottom w:val="0"/>
          <w:divBdr>
            <w:top w:val="none" w:sz="0" w:space="0" w:color="auto"/>
            <w:left w:val="none" w:sz="0" w:space="0" w:color="auto"/>
            <w:bottom w:val="none" w:sz="0" w:space="0" w:color="auto"/>
            <w:right w:val="none" w:sz="0" w:space="0" w:color="auto"/>
          </w:divBdr>
          <w:divsChild>
            <w:div w:id="462967432">
              <w:marLeft w:val="0"/>
              <w:marRight w:val="0"/>
              <w:marTop w:val="0"/>
              <w:marBottom w:val="0"/>
              <w:divBdr>
                <w:top w:val="none" w:sz="0" w:space="0" w:color="auto"/>
                <w:left w:val="none" w:sz="0" w:space="0" w:color="auto"/>
                <w:bottom w:val="none" w:sz="0" w:space="0" w:color="auto"/>
                <w:right w:val="none" w:sz="0" w:space="0" w:color="auto"/>
              </w:divBdr>
            </w:div>
          </w:divsChild>
        </w:div>
        <w:div w:id="1244493567">
          <w:marLeft w:val="0"/>
          <w:marRight w:val="0"/>
          <w:marTop w:val="0"/>
          <w:marBottom w:val="0"/>
          <w:divBdr>
            <w:top w:val="none" w:sz="0" w:space="0" w:color="auto"/>
            <w:left w:val="none" w:sz="0" w:space="0" w:color="auto"/>
            <w:bottom w:val="none" w:sz="0" w:space="0" w:color="auto"/>
            <w:right w:val="none" w:sz="0" w:space="0" w:color="auto"/>
          </w:divBdr>
          <w:divsChild>
            <w:div w:id="381488381">
              <w:marLeft w:val="0"/>
              <w:marRight w:val="0"/>
              <w:marTop w:val="0"/>
              <w:marBottom w:val="0"/>
              <w:divBdr>
                <w:top w:val="none" w:sz="0" w:space="0" w:color="auto"/>
                <w:left w:val="none" w:sz="0" w:space="0" w:color="auto"/>
                <w:bottom w:val="none" w:sz="0" w:space="0" w:color="auto"/>
                <w:right w:val="none" w:sz="0" w:space="0" w:color="auto"/>
              </w:divBdr>
            </w:div>
          </w:divsChild>
        </w:div>
        <w:div w:id="386805660">
          <w:marLeft w:val="0"/>
          <w:marRight w:val="0"/>
          <w:marTop w:val="0"/>
          <w:marBottom w:val="0"/>
          <w:divBdr>
            <w:top w:val="none" w:sz="0" w:space="0" w:color="auto"/>
            <w:left w:val="none" w:sz="0" w:space="0" w:color="auto"/>
            <w:bottom w:val="none" w:sz="0" w:space="0" w:color="auto"/>
            <w:right w:val="none" w:sz="0" w:space="0" w:color="auto"/>
          </w:divBdr>
          <w:divsChild>
            <w:div w:id="1266383407">
              <w:marLeft w:val="0"/>
              <w:marRight w:val="0"/>
              <w:marTop w:val="0"/>
              <w:marBottom w:val="0"/>
              <w:divBdr>
                <w:top w:val="none" w:sz="0" w:space="0" w:color="auto"/>
                <w:left w:val="none" w:sz="0" w:space="0" w:color="auto"/>
                <w:bottom w:val="none" w:sz="0" w:space="0" w:color="auto"/>
                <w:right w:val="none" w:sz="0" w:space="0" w:color="auto"/>
              </w:divBdr>
            </w:div>
          </w:divsChild>
        </w:div>
        <w:div w:id="1984501546">
          <w:marLeft w:val="0"/>
          <w:marRight w:val="0"/>
          <w:marTop w:val="0"/>
          <w:marBottom w:val="0"/>
          <w:divBdr>
            <w:top w:val="none" w:sz="0" w:space="0" w:color="auto"/>
            <w:left w:val="none" w:sz="0" w:space="0" w:color="auto"/>
            <w:bottom w:val="none" w:sz="0" w:space="0" w:color="auto"/>
            <w:right w:val="none" w:sz="0" w:space="0" w:color="auto"/>
          </w:divBdr>
          <w:divsChild>
            <w:div w:id="470051997">
              <w:marLeft w:val="0"/>
              <w:marRight w:val="0"/>
              <w:marTop w:val="0"/>
              <w:marBottom w:val="0"/>
              <w:divBdr>
                <w:top w:val="none" w:sz="0" w:space="0" w:color="auto"/>
                <w:left w:val="none" w:sz="0" w:space="0" w:color="auto"/>
                <w:bottom w:val="none" w:sz="0" w:space="0" w:color="auto"/>
                <w:right w:val="none" w:sz="0" w:space="0" w:color="auto"/>
              </w:divBdr>
            </w:div>
          </w:divsChild>
        </w:div>
        <w:div w:id="1197308789">
          <w:marLeft w:val="0"/>
          <w:marRight w:val="0"/>
          <w:marTop w:val="0"/>
          <w:marBottom w:val="0"/>
          <w:divBdr>
            <w:top w:val="none" w:sz="0" w:space="0" w:color="auto"/>
            <w:left w:val="none" w:sz="0" w:space="0" w:color="auto"/>
            <w:bottom w:val="none" w:sz="0" w:space="0" w:color="auto"/>
            <w:right w:val="none" w:sz="0" w:space="0" w:color="auto"/>
          </w:divBdr>
          <w:divsChild>
            <w:div w:id="1155730104">
              <w:marLeft w:val="0"/>
              <w:marRight w:val="0"/>
              <w:marTop w:val="0"/>
              <w:marBottom w:val="0"/>
              <w:divBdr>
                <w:top w:val="none" w:sz="0" w:space="0" w:color="auto"/>
                <w:left w:val="none" w:sz="0" w:space="0" w:color="auto"/>
                <w:bottom w:val="none" w:sz="0" w:space="0" w:color="auto"/>
                <w:right w:val="none" w:sz="0" w:space="0" w:color="auto"/>
              </w:divBdr>
            </w:div>
          </w:divsChild>
        </w:div>
        <w:div w:id="1045985551">
          <w:marLeft w:val="0"/>
          <w:marRight w:val="0"/>
          <w:marTop w:val="0"/>
          <w:marBottom w:val="0"/>
          <w:divBdr>
            <w:top w:val="none" w:sz="0" w:space="0" w:color="auto"/>
            <w:left w:val="none" w:sz="0" w:space="0" w:color="auto"/>
            <w:bottom w:val="none" w:sz="0" w:space="0" w:color="auto"/>
            <w:right w:val="none" w:sz="0" w:space="0" w:color="auto"/>
          </w:divBdr>
          <w:divsChild>
            <w:div w:id="1944222643">
              <w:marLeft w:val="0"/>
              <w:marRight w:val="0"/>
              <w:marTop w:val="0"/>
              <w:marBottom w:val="0"/>
              <w:divBdr>
                <w:top w:val="none" w:sz="0" w:space="0" w:color="auto"/>
                <w:left w:val="none" w:sz="0" w:space="0" w:color="auto"/>
                <w:bottom w:val="none" w:sz="0" w:space="0" w:color="auto"/>
                <w:right w:val="none" w:sz="0" w:space="0" w:color="auto"/>
              </w:divBdr>
            </w:div>
          </w:divsChild>
        </w:div>
        <w:div w:id="308247732">
          <w:marLeft w:val="0"/>
          <w:marRight w:val="0"/>
          <w:marTop w:val="0"/>
          <w:marBottom w:val="0"/>
          <w:divBdr>
            <w:top w:val="none" w:sz="0" w:space="0" w:color="auto"/>
            <w:left w:val="none" w:sz="0" w:space="0" w:color="auto"/>
            <w:bottom w:val="none" w:sz="0" w:space="0" w:color="auto"/>
            <w:right w:val="none" w:sz="0" w:space="0" w:color="auto"/>
          </w:divBdr>
          <w:divsChild>
            <w:div w:id="801388518">
              <w:marLeft w:val="0"/>
              <w:marRight w:val="0"/>
              <w:marTop w:val="0"/>
              <w:marBottom w:val="0"/>
              <w:divBdr>
                <w:top w:val="none" w:sz="0" w:space="0" w:color="auto"/>
                <w:left w:val="none" w:sz="0" w:space="0" w:color="auto"/>
                <w:bottom w:val="none" w:sz="0" w:space="0" w:color="auto"/>
                <w:right w:val="none" w:sz="0" w:space="0" w:color="auto"/>
              </w:divBdr>
            </w:div>
          </w:divsChild>
        </w:div>
        <w:div w:id="1883443549">
          <w:marLeft w:val="0"/>
          <w:marRight w:val="0"/>
          <w:marTop w:val="0"/>
          <w:marBottom w:val="0"/>
          <w:divBdr>
            <w:top w:val="none" w:sz="0" w:space="0" w:color="auto"/>
            <w:left w:val="none" w:sz="0" w:space="0" w:color="auto"/>
            <w:bottom w:val="none" w:sz="0" w:space="0" w:color="auto"/>
            <w:right w:val="none" w:sz="0" w:space="0" w:color="auto"/>
          </w:divBdr>
          <w:divsChild>
            <w:div w:id="738940170">
              <w:marLeft w:val="0"/>
              <w:marRight w:val="0"/>
              <w:marTop w:val="0"/>
              <w:marBottom w:val="0"/>
              <w:divBdr>
                <w:top w:val="none" w:sz="0" w:space="0" w:color="auto"/>
                <w:left w:val="none" w:sz="0" w:space="0" w:color="auto"/>
                <w:bottom w:val="none" w:sz="0" w:space="0" w:color="auto"/>
                <w:right w:val="none" w:sz="0" w:space="0" w:color="auto"/>
              </w:divBdr>
            </w:div>
          </w:divsChild>
        </w:div>
        <w:div w:id="742607604">
          <w:marLeft w:val="0"/>
          <w:marRight w:val="0"/>
          <w:marTop w:val="0"/>
          <w:marBottom w:val="0"/>
          <w:divBdr>
            <w:top w:val="none" w:sz="0" w:space="0" w:color="auto"/>
            <w:left w:val="none" w:sz="0" w:space="0" w:color="auto"/>
            <w:bottom w:val="none" w:sz="0" w:space="0" w:color="auto"/>
            <w:right w:val="none" w:sz="0" w:space="0" w:color="auto"/>
          </w:divBdr>
          <w:divsChild>
            <w:div w:id="179197035">
              <w:marLeft w:val="0"/>
              <w:marRight w:val="0"/>
              <w:marTop w:val="0"/>
              <w:marBottom w:val="0"/>
              <w:divBdr>
                <w:top w:val="none" w:sz="0" w:space="0" w:color="auto"/>
                <w:left w:val="none" w:sz="0" w:space="0" w:color="auto"/>
                <w:bottom w:val="none" w:sz="0" w:space="0" w:color="auto"/>
                <w:right w:val="none" w:sz="0" w:space="0" w:color="auto"/>
              </w:divBdr>
            </w:div>
          </w:divsChild>
        </w:div>
        <w:div w:id="1889954137">
          <w:marLeft w:val="0"/>
          <w:marRight w:val="0"/>
          <w:marTop w:val="0"/>
          <w:marBottom w:val="0"/>
          <w:divBdr>
            <w:top w:val="none" w:sz="0" w:space="0" w:color="auto"/>
            <w:left w:val="none" w:sz="0" w:space="0" w:color="auto"/>
            <w:bottom w:val="none" w:sz="0" w:space="0" w:color="auto"/>
            <w:right w:val="none" w:sz="0" w:space="0" w:color="auto"/>
          </w:divBdr>
          <w:divsChild>
            <w:div w:id="494885300">
              <w:marLeft w:val="0"/>
              <w:marRight w:val="0"/>
              <w:marTop w:val="0"/>
              <w:marBottom w:val="0"/>
              <w:divBdr>
                <w:top w:val="none" w:sz="0" w:space="0" w:color="auto"/>
                <w:left w:val="none" w:sz="0" w:space="0" w:color="auto"/>
                <w:bottom w:val="none" w:sz="0" w:space="0" w:color="auto"/>
                <w:right w:val="none" w:sz="0" w:space="0" w:color="auto"/>
              </w:divBdr>
            </w:div>
          </w:divsChild>
        </w:div>
        <w:div w:id="1982535634">
          <w:marLeft w:val="0"/>
          <w:marRight w:val="0"/>
          <w:marTop w:val="0"/>
          <w:marBottom w:val="0"/>
          <w:divBdr>
            <w:top w:val="none" w:sz="0" w:space="0" w:color="auto"/>
            <w:left w:val="none" w:sz="0" w:space="0" w:color="auto"/>
            <w:bottom w:val="none" w:sz="0" w:space="0" w:color="auto"/>
            <w:right w:val="none" w:sz="0" w:space="0" w:color="auto"/>
          </w:divBdr>
          <w:divsChild>
            <w:div w:id="100148039">
              <w:marLeft w:val="0"/>
              <w:marRight w:val="0"/>
              <w:marTop w:val="0"/>
              <w:marBottom w:val="0"/>
              <w:divBdr>
                <w:top w:val="none" w:sz="0" w:space="0" w:color="auto"/>
                <w:left w:val="none" w:sz="0" w:space="0" w:color="auto"/>
                <w:bottom w:val="none" w:sz="0" w:space="0" w:color="auto"/>
                <w:right w:val="none" w:sz="0" w:space="0" w:color="auto"/>
              </w:divBdr>
            </w:div>
          </w:divsChild>
        </w:div>
        <w:div w:id="2003506959">
          <w:marLeft w:val="0"/>
          <w:marRight w:val="0"/>
          <w:marTop w:val="0"/>
          <w:marBottom w:val="0"/>
          <w:divBdr>
            <w:top w:val="none" w:sz="0" w:space="0" w:color="auto"/>
            <w:left w:val="none" w:sz="0" w:space="0" w:color="auto"/>
            <w:bottom w:val="none" w:sz="0" w:space="0" w:color="auto"/>
            <w:right w:val="none" w:sz="0" w:space="0" w:color="auto"/>
          </w:divBdr>
          <w:divsChild>
            <w:div w:id="1737893493">
              <w:marLeft w:val="0"/>
              <w:marRight w:val="0"/>
              <w:marTop w:val="0"/>
              <w:marBottom w:val="0"/>
              <w:divBdr>
                <w:top w:val="none" w:sz="0" w:space="0" w:color="auto"/>
                <w:left w:val="none" w:sz="0" w:space="0" w:color="auto"/>
                <w:bottom w:val="none" w:sz="0" w:space="0" w:color="auto"/>
                <w:right w:val="none" w:sz="0" w:space="0" w:color="auto"/>
              </w:divBdr>
            </w:div>
          </w:divsChild>
        </w:div>
        <w:div w:id="154031469">
          <w:marLeft w:val="0"/>
          <w:marRight w:val="0"/>
          <w:marTop w:val="0"/>
          <w:marBottom w:val="0"/>
          <w:divBdr>
            <w:top w:val="none" w:sz="0" w:space="0" w:color="auto"/>
            <w:left w:val="none" w:sz="0" w:space="0" w:color="auto"/>
            <w:bottom w:val="none" w:sz="0" w:space="0" w:color="auto"/>
            <w:right w:val="none" w:sz="0" w:space="0" w:color="auto"/>
          </w:divBdr>
          <w:divsChild>
            <w:div w:id="703216367">
              <w:marLeft w:val="0"/>
              <w:marRight w:val="0"/>
              <w:marTop w:val="0"/>
              <w:marBottom w:val="0"/>
              <w:divBdr>
                <w:top w:val="none" w:sz="0" w:space="0" w:color="auto"/>
                <w:left w:val="none" w:sz="0" w:space="0" w:color="auto"/>
                <w:bottom w:val="none" w:sz="0" w:space="0" w:color="auto"/>
                <w:right w:val="none" w:sz="0" w:space="0" w:color="auto"/>
              </w:divBdr>
            </w:div>
          </w:divsChild>
        </w:div>
        <w:div w:id="654142103">
          <w:marLeft w:val="0"/>
          <w:marRight w:val="0"/>
          <w:marTop w:val="0"/>
          <w:marBottom w:val="0"/>
          <w:divBdr>
            <w:top w:val="none" w:sz="0" w:space="0" w:color="auto"/>
            <w:left w:val="none" w:sz="0" w:space="0" w:color="auto"/>
            <w:bottom w:val="none" w:sz="0" w:space="0" w:color="auto"/>
            <w:right w:val="none" w:sz="0" w:space="0" w:color="auto"/>
          </w:divBdr>
          <w:divsChild>
            <w:div w:id="1664315197">
              <w:marLeft w:val="0"/>
              <w:marRight w:val="0"/>
              <w:marTop w:val="0"/>
              <w:marBottom w:val="0"/>
              <w:divBdr>
                <w:top w:val="none" w:sz="0" w:space="0" w:color="auto"/>
                <w:left w:val="none" w:sz="0" w:space="0" w:color="auto"/>
                <w:bottom w:val="none" w:sz="0" w:space="0" w:color="auto"/>
                <w:right w:val="none" w:sz="0" w:space="0" w:color="auto"/>
              </w:divBdr>
            </w:div>
          </w:divsChild>
        </w:div>
        <w:div w:id="672683799">
          <w:marLeft w:val="0"/>
          <w:marRight w:val="0"/>
          <w:marTop w:val="0"/>
          <w:marBottom w:val="0"/>
          <w:divBdr>
            <w:top w:val="none" w:sz="0" w:space="0" w:color="auto"/>
            <w:left w:val="none" w:sz="0" w:space="0" w:color="auto"/>
            <w:bottom w:val="none" w:sz="0" w:space="0" w:color="auto"/>
            <w:right w:val="none" w:sz="0" w:space="0" w:color="auto"/>
          </w:divBdr>
          <w:divsChild>
            <w:div w:id="1701853215">
              <w:marLeft w:val="0"/>
              <w:marRight w:val="0"/>
              <w:marTop w:val="0"/>
              <w:marBottom w:val="0"/>
              <w:divBdr>
                <w:top w:val="none" w:sz="0" w:space="0" w:color="auto"/>
                <w:left w:val="none" w:sz="0" w:space="0" w:color="auto"/>
                <w:bottom w:val="none" w:sz="0" w:space="0" w:color="auto"/>
                <w:right w:val="none" w:sz="0" w:space="0" w:color="auto"/>
              </w:divBdr>
            </w:div>
          </w:divsChild>
        </w:div>
        <w:div w:id="97458282">
          <w:marLeft w:val="0"/>
          <w:marRight w:val="0"/>
          <w:marTop w:val="0"/>
          <w:marBottom w:val="0"/>
          <w:divBdr>
            <w:top w:val="none" w:sz="0" w:space="0" w:color="auto"/>
            <w:left w:val="none" w:sz="0" w:space="0" w:color="auto"/>
            <w:bottom w:val="none" w:sz="0" w:space="0" w:color="auto"/>
            <w:right w:val="none" w:sz="0" w:space="0" w:color="auto"/>
          </w:divBdr>
          <w:divsChild>
            <w:div w:id="911236226">
              <w:marLeft w:val="0"/>
              <w:marRight w:val="0"/>
              <w:marTop w:val="0"/>
              <w:marBottom w:val="0"/>
              <w:divBdr>
                <w:top w:val="none" w:sz="0" w:space="0" w:color="auto"/>
                <w:left w:val="none" w:sz="0" w:space="0" w:color="auto"/>
                <w:bottom w:val="none" w:sz="0" w:space="0" w:color="auto"/>
                <w:right w:val="none" w:sz="0" w:space="0" w:color="auto"/>
              </w:divBdr>
            </w:div>
          </w:divsChild>
        </w:div>
        <w:div w:id="1163083189">
          <w:marLeft w:val="0"/>
          <w:marRight w:val="0"/>
          <w:marTop w:val="0"/>
          <w:marBottom w:val="0"/>
          <w:divBdr>
            <w:top w:val="none" w:sz="0" w:space="0" w:color="auto"/>
            <w:left w:val="none" w:sz="0" w:space="0" w:color="auto"/>
            <w:bottom w:val="none" w:sz="0" w:space="0" w:color="auto"/>
            <w:right w:val="none" w:sz="0" w:space="0" w:color="auto"/>
          </w:divBdr>
          <w:divsChild>
            <w:div w:id="370495392">
              <w:marLeft w:val="0"/>
              <w:marRight w:val="0"/>
              <w:marTop w:val="0"/>
              <w:marBottom w:val="0"/>
              <w:divBdr>
                <w:top w:val="none" w:sz="0" w:space="0" w:color="auto"/>
                <w:left w:val="none" w:sz="0" w:space="0" w:color="auto"/>
                <w:bottom w:val="none" w:sz="0" w:space="0" w:color="auto"/>
                <w:right w:val="none" w:sz="0" w:space="0" w:color="auto"/>
              </w:divBdr>
            </w:div>
          </w:divsChild>
        </w:div>
        <w:div w:id="1199122662">
          <w:marLeft w:val="0"/>
          <w:marRight w:val="0"/>
          <w:marTop w:val="0"/>
          <w:marBottom w:val="0"/>
          <w:divBdr>
            <w:top w:val="none" w:sz="0" w:space="0" w:color="auto"/>
            <w:left w:val="none" w:sz="0" w:space="0" w:color="auto"/>
            <w:bottom w:val="none" w:sz="0" w:space="0" w:color="auto"/>
            <w:right w:val="none" w:sz="0" w:space="0" w:color="auto"/>
          </w:divBdr>
          <w:divsChild>
            <w:div w:id="1807626786">
              <w:marLeft w:val="0"/>
              <w:marRight w:val="0"/>
              <w:marTop w:val="0"/>
              <w:marBottom w:val="0"/>
              <w:divBdr>
                <w:top w:val="none" w:sz="0" w:space="0" w:color="auto"/>
                <w:left w:val="none" w:sz="0" w:space="0" w:color="auto"/>
                <w:bottom w:val="none" w:sz="0" w:space="0" w:color="auto"/>
                <w:right w:val="none" w:sz="0" w:space="0" w:color="auto"/>
              </w:divBdr>
            </w:div>
          </w:divsChild>
        </w:div>
        <w:div w:id="321931347">
          <w:marLeft w:val="0"/>
          <w:marRight w:val="0"/>
          <w:marTop w:val="0"/>
          <w:marBottom w:val="0"/>
          <w:divBdr>
            <w:top w:val="none" w:sz="0" w:space="0" w:color="auto"/>
            <w:left w:val="none" w:sz="0" w:space="0" w:color="auto"/>
            <w:bottom w:val="none" w:sz="0" w:space="0" w:color="auto"/>
            <w:right w:val="none" w:sz="0" w:space="0" w:color="auto"/>
          </w:divBdr>
          <w:divsChild>
            <w:div w:id="458495979">
              <w:marLeft w:val="0"/>
              <w:marRight w:val="0"/>
              <w:marTop w:val="0"/>
              <w:marBottom w:val="0"/>
              <w:divBdr>
                <w:top w:val="none" w:sz="0" w:space="0" w:color="auto"/>
                <w:left w:val="none" w:sz="0" w:space="0" w:color="auto"/>
                <w:bottom w:val="none" w:sz="0" w:space="0" w:color="auto"/>
                <w:right w:val="none" w:sz="0" w:space="0" w:color="auto"/>
              </w:divBdr>
            </w:div>
          </w:divsChild>
        </w:div>
        <w:div w:id="434714130">
          <w:marLeft w:val="0"/>
          <w:marRight w:val="0"/>
          <w:marTop w:val="0"/>
          <w:marBottom w:val="0"/>
          <w:divBdr>
            <w:top w:val="none" w:sz="0" w:space="0" w:color="auto"/>
            <w:left w:val="none" w:sz="0" w:space="0" w:color="auto"/>
            <w:bottom w:val="none" w:sz="0" w:space="0" w:color="auto"/>
            <w:right w:val="none" w:sz="0" w:space="0" w:color="auto"/>
          </w:divBdr>
          <w:divsChild>
            <w:div w:id="752821778">
              <w:marLeft w:val="0"/>
              <w:marRight w:val="0"/>
              <w:marTop w:val="0"/>
              <w:marBottom w:val="0"/>
              <w:divBdr>
                <w:top w:val="none" w:sz="0" w:space="0" w:color="auto"/>
                <w:left w:val="none" w:sz="0" w:space="0" w:color="auto"/>
                <w:bottom w:val="none" w:sz="0" w:space="0" w:color="auto"/>
                <w:right w:val="none" w:sz="0" w:space="0" w:color="auto"/>
              </w:divBdr>
            </w:div>
          </w:divsChild>
        </w:div>
        <w:div w:id="900409665">
          <w:marLeft w:val="0"/>
          <w:marRight w:val="0"/>
          <w:marTop w:val="0"/>
          <w:marBottom w:val="0"/>
          <w:divBdr>
            <w:top w:val="none" w:sz="0" w:space="0" w:color="auto"/>
            <w:left w:val="none" w:sz="0" w:space="0" w:color="auto"/>
            <w:bottom w:val="none" w:sz="0" w:space="0" w:color="auto"/>
            <w:right w:val="none" w:sz="0" w:space="0" w:color="auto"/>
          </w:divBdr>
          <w:divsChild>
            <w:div w:id="169417274">
              <w:marLeft w:val="0"/>
              <w:marRight w:val="0"/>
              <w:marTop w:val="0"/>
              <w:marBottom w:val="0"/>
              <w:divBdr>
                <w:top w:val="none" w:sz="0" w:space="0" w:color="auto"/>
                <w:left w:val="none" w:sz="0" w:space="0" w:color="auto"/>
                <w:bottom w:val="none" w:sz="0" w:space="0" w:color="auto"/>
                <w:right w:val="none" w:sz="0" w:space="0" w:color="auto"/>
              </w:divBdr>
            </w:div>
          </w:divsChild>
        </w:div>
        <w:div w:id="268704763">
          <w:marLeft w:val="0"/>
          <w:marRight w:val="0"/>
          <w:marTop w:val="0"/>
          <w:marBottom w:val="0"/>
          <w:divBdr>
            <w:top w:val="none" w:sz="0" w:space="0" w:color="auto"/>
            <w:left w:val="none" w:sz="0" w:space="0" w:color="auto"/>
            <w:bottom w:val="none" w:sz="0" w:space="0" w:color="auto"/>
            <w:right w:val="none" w:sz="0" w:space="0" w:color="auto"/>
          </w:divBdr>
          <w:divsChild>
            <w:div w:id="531697549">
              <w:marLeft w:val="0"/>
              <w:marRight w:val="0"/>
              <w:marTop w:val="0"/>
              <w:marBottom w:val="0"/>
              <w:divBdr>
                <w:top w:val="none" w:sz="0" w:space="0" w:color="auto"/>
                <w:left w:val="none" w:sz="0" w:space="0" w:color="auto"/>
                <w:bottom w:val="none" w:sz="0" w:space="0" w:color="auto"/>
                <w:right w:val="none" w:sz="0" w:space="0" w:color="auto"/>
              </w:divBdr>
            </w:div>
          </w:divsChild>
        </w:div>
        <w:div w:id="1508978529">
          <w:marLeft w:val="0"/>
          <w:marRight w:val="0"/>
          <w:marTop w:val="0"/>
          <w:marBottom w:val="0"/>
          <w:divBdr>
            <w:top w:val="none" w:sz="0" w:space="0" w:color="auto"/>
            <w:left w:val="none" w:sz="0" w:space="0" w:color="auto"/>
            <w:bottom w:val="none" w:sz="0" w:space="0" w:color="auto"/>
            <w:right w:val="none" w:sz="0" w:space="0" w:color="auto"/>
          </w:divBdr>
          <w:divsChild>
            <w:div w:id="1409423050">
              <w:marLeft w:val="0"/>
              <w:marRight w:val="0"/>
              <w:marTop w:val="0"/>
              <w:marBottom w:val="0"/>
              <w:divBdr>
                <w:top w:val="none" w:sz="0" w:space="0" w:color="auto"/>
                <w:left w:val="none" w:sz="0" w:space="0" w:color="auto"/>
                <w:bottom w:val="none" w:sz="0" w:space="0" w:color="auto"/>
                <w:right w:val="none" w:sz="0" w:space="0" w:color="auto"/>
              </w:divBdr>
            </w:div>
          </w:divsChild>
        </w:div>
        <w:div w:id="859507185">
          <w:marLeft w:val="0"/>
          <w:marRight w:val="0"/>
          <w:marTop w:val="0"/>
          <w:marBottom w:val="0"/>
          <w:divBdr>
            <w:top w:val="none" w:sz="0" w:space="0" w:color="auto"/>
            <w:left w:val="none" w:sz="0" w:space="0" w:color="auto"/>
            <w:bottom w:val="none" w:sz="0" w:space="0" w:color="auto"/>
            <w:right w:val="none" w:sz="0" w:space="0" w:color="auto"/>
          </w:divBdr>
          <w:divsChild>
            <w:div w:id="678459685">
              <w:marLeft w:val="0"/>
              <w:marRight w:val="0"/>
              <w:marTop w:val="0"/>
              <w:marBottom w:val="0"/>
              <w:divBdr>
                <w:top w:val="none" w:sz="0" w:space="0" w:color="auto"/>
                <w:left w:val="none" w:sz="0" w:space="0" w:color="auto"/>
                <w:bottom w:val="none" w:sz="0" w:space="0" w:color="auto"/>
                <w:right w:val="none" w:sz="0" w:space="0" w:color="auto"/>
              </w:divBdr>
            </w:div>
          </w:divsChild>
        </w:div>
        <w:div w:id="407845716">
          <w:marLeft w:val="0"/>
          <w:marRight w:val="0"/>
          <w:marTop w:val="0"/>
          <w:marBottom w:val="0"/>
          <w:divBdr>
            <w:top w:val="none" w:sz="0" w:space="0" w:color="auto"/>
            <w:left w:val="none" w:sz="0" w:space="0" w:color="auto"/>
            <w:bottom w:val="none" w:sz="0" w:space="0" w:color="auto"/>
            <w:right w:val="none" w:sz="0" w:space="0" w:color="auto"/>
          </w:divBdr>
          <w:divsChild>
            <w:div w:id="2074694876">
              <w:marLeft w:val="0"/>
              <w:marRight w:val="0"/>
              <w:marTop w:val="0"/>
              <w:marBottom w:val="0"/>
              <w:divBdr>
                <w:top w:val="none" w:sz="0" w:space="0" w:color="auto"/>
                <w:left w:val="none" w:sz="0" w:space="0" w:color="auto"/>
                <w:bottom w:val="none" w:sz="0" w:space="0" w:color="auto"/>
                <w:right w:val="none" w:sz="0" w:space="0" w:color="auto"/>
              </w:divBdr>
            </w:div>
          </w:divsChild>
        </w:div>
        <w:div w:id="1900170161">
          <w:marLeft w:val="0"/>
          <w:marRight w:val="0"/>
          <w:marTop w:val="0"/>
          <w:marBottom w:val="0"/>
          <w:divBdr>
            <w:top w:val="none" w:sz="0" w:space="0" w:color="auto"/>
            <w:left w:val="none" w:sz="0" w:space="0" w:color="auto"/>
            <w:bottom w:val="none" w:sz="0" w:space="0" w:color="auto"/>
            <w:right w:val="none" w:sz="0" w:space="0" w:color="auto"/>
          </w:divBdr>
          <w:divsChild>
            <w:div w:id="244926355">
              <w:marLeft w:val="0"/>
              <w:marRight w:val="0"/>
              <w:marTop w:val="0"/>
              <w:marBottom w:val="0"/>
              <w:divBdr>
                <w:top w:val="none" w:sz="0" w:space="0" w:color="auto"/>
                <w:left w:val="none" w:sz="0" w:space="0" w:color="auto"/>
                <w:bottom w:val="none" w:sz="0" w:space="0" w:color="auto"/>
                <w:right w:val="none" w:sz="0" w:space="0" w:color="auto"/>
              </w:divBdr>
            </w:div>
          </w:divsChild>
        </w:div>
        <w:div w:id="1140149127">
          <w:marLeft w:val="0"/>
          <w:marRight w:val="0"/>
          <w:marTop w:val="0"/>
          <w:marBottom w:val="0"/>
          <w:divBdr>
            <w:top w:val="none" w:sz="0" w:space="0" w:color="auto"/>
            <w:left w:val="none" w:sz="0" w:space="0" w:color="auto"/>
            <w:bottom w:val="none" w:sz="0" w:space="0" w:color="auto"/>
            <w:right w:val="none" w:sz="0" w:space="0" w:color="auto"/>
          </w:divBdr>
          <w:divsChild>
            <w:div w:id="1779375037">
              <w:marLeft w:val="0"/>
              <w:marRight w:val="0"/>
              <w:marTop w:val="0"/>
              <w:marBottom w:val="0"/>
              <w:divBdr>
                <w:top w:val="none" w:sz="0" w:space="0" w:color="auto"/>
                <w:left w:val="none" w:sz="0" w:space="0" w:color="auto"/>
                <w:bottom w:val="none" w:sz="0" w:space="0" w:color="auto"/>
                <w:right w:val="none" w:sz="0" w:space="0" w:color="auto"/>
              </w:divBdr>
            </w:div>
          </w:divsChild>
        </w:div>
        <w:div w:id="1566992283">
          <w:marLeft w:val="0"/>
          <w:marRight w:val="0"/>
          <w:marTop w:val="0"/>
          <w:marBottom w:val="0"/>
          <w:divBdr>
            <w:top w:val="none" w:sz="0" w:space="0" w:color="auto"/>
            <w:left w:val="none" w:sz="0" w:space="0" w:color="auto"/>
            <w:bottom w:val="none" w:sz="0" w:space="0" w:color="auto"/>
            <w:right w:val="none" w:sz="0" w:space="0" w:color="auto"/>
          </w:divBdr>
          <w:divsChild>
            <w:div w:id="170877641">
              <w:marLeft w:val="0"/>
              <w:marRight w:val="0"/>
              <w:marTop w:val="0"/>
              <w:marBottom w:val="0"/>
              <w:divBdr>
                <w:top w:val="none" w:sz="0" w:space="0" w:color="auto"/>
                <w:left w:val="none" w:sz="0" w:space="0" w:color="auto"/>
                <w:bottom w:val="none" w:sz="0" w:space="0" w:color="auto"/>
                <w:right w:val="none" w:sz="0" w:space="0" w:color="auto"/>
              </w:divBdr>
            </w:div>
          </w:divsChild>
        </w:div>
        <w:div w:id="1469514422">
          <w:marLeft w:val="0"/>
          <w:marRight w:val="0"/>
          <w:marTop w:val="0"/>
          <w:marBottom w:val="0"/>
          <w:divBdr>
            <w:top w:val="none" w:sz="0" w:space="0" w:color="auto"/>
            <w:left w:val="none" w:sz="0" w:space="0" w:color="auto"/>
            <w:bottom w:val="none" w:sz="0" w:space="0" w:color="auto"/>
            <w:right w:val="none" w:sz="0" w:space="0" w:color="auto"/>
          </w:divBdr>
          <w:divsChild>
            <w:div w:id="912160695">
              <w:marLeft w:val="0"/>
              <w:marRight w:val="0"/>
              <w:marTop w:val="0"/>
              <w:marBottom w:val="0"/>
              <w:divBdr>
                <w:top w:val="none" w:sz="0" w:space="0" w:color="auto"/>
                <w:left w:val="none" w:sz="0" w:space="0" w:color="auto"/>
                <w:bottom w:val="none" w:sz="0" w:space="0" w:color="auto"/>
                <w:right w:val="none" w:sz="0" w:space="0" w:color="auto"/>
              </w:divBdr>
            </w:div>
          </w:divsChild>
        </w:div>
        <w:div w:id="1563252809">
          <w:marLeft w:val="0"/>
          <w:marRight w:val="0"/>
          <w:marTop w:val="0"/>
          <w:marBottom w:val="0"/>
          <w:divBdr>
            <w:top w:val="none" w:sz="0" w:space="0" w:color="auto"/>
            <w:left w:val="none" w:sz="0" w:space="0" w:color="auto"/>
            <w:bottom w:val="none" w:sz="0" w:space="0" w:color="auto"/>
            <w:right w:val="none" w:sz="0" w:space="0" w:color="auto"/>
          </w:divBdr>
          <w:divsChild>
            <w:div w:id="408769341">
              <w:marLeft w:val="0"/>
              <w:marRight w:val="0"/>
              <w:marTop w:val="0"/>
              <w:marBottom w:val="0"/>
              <w:divBdr>
                <w:top w:val="none" w:sz="0" w:space="0" w:color="auto"/>
                <w:left w:val="none" w:sz="0" w:space="0" w:color="auto"/>
                <w:bottom w:val="none" w:sz="0" w:space="0" w:color="auto"/>
                <w:right w:val="none" w:sz="0" w:space="0" w:color="auto"/>
              </w:divBdr>
            </w:div>
          </w:divsChild>
        </w:div>
        <w:div w:id="2108695093">
          <w:marLeft w:val="0"/>
          <w:marRight w:val="0"/>
          <w:marTop w:val="0"/>
          <w:marBottom w:val="0"/>
          <w:divBdr>
            <w:top w:val="none" w:sz="0" w:space="0" w:color="auto"/>
            <w:left w:val="none" w:sz="0" w:space="0" w:color="auto"/>
            <w:bottom w:val="none" w:sz="0" w:space="0" w:color="auto"/>
            <w:right w:val="none" w:sz="0" w:space="0" w:color="auto"/>
          </w:divBdr>
          <w:divsChild>
            <w:div w:id="327365522">
              <w:marLeft w:val="0"/>
              <w:marRight w:val="0"/>
              <w:marTop w:val="0"/>
              <w:marBottom w:val="0"/>
              <w:divBdr>
                <w:top w:val="none" w:sz="0" w:space="0" w:color="auto"/>
                <w:left w:val="none" w:sz="0" w:space="0" w:color="auto"/>
                <w:bottom w:val="none" w:sz="0" w:space="0" w:color="auto"/>
                <w:right w:val="none" w:sz="0" w:space="0" w:color="auto"/>
              </w:divBdr>
            </w:div>
          </w:divsChild>
        </w:div>
        <w:div w:id="1908370525">
          <w:marLeft w:val="0"/>
          <w:marRight w:val="0"/>
          <w:marTop w:val="0"/>
          <w:marBottom w:val="0"/>
          <w:divBdr>
            <w:top w:val="none" w:sz="0" w:space="0" w:color="auto"/>
            <w:left w:val="none" w:sz="0" w:space="0" w:color="auto"/>
            <w:bottom w:val="none" w:sz="0" w:space="0" w:color="auto"/>
            <w:right w:val="none" w:sz="0" w:space="0" w:color="auto"/>
          </w:divBdr>
          <w:divsChild>
            <w:div w:id="1892424712">
              <w:marLeft w:val="0"/>
              <w:marRight w:val="0"/>
              <w:marTop w:val="0"/>
              <w:marBottom w:val="0"/>
              <w:divBdr>
                <w:top w:val="none" w:sz="0" w:space="0" w:color="auto"/>
                <w:left w:val="none" w:sz="0" w:space="0" w:color="auto"/>
                <w:bottom w:val="none" w:sz="0" w:space="0" w:color="auto"/>
                <w:right w:val="none" w:sz="0" w:space="0" w:color="auto"/>
              </w:divBdr>
            </w:div>
          </w:divsChild>
        </w:div>
        <w:div w:id="1364407537">
          <w:marLeft w:val="0"/>
          <w:marRight w:val="0"/>
          <w:marTop w:val="0"/>
          <w:marBottom w:val="0"/>
          <w:divBdr>
            <w:top w:val="none" w:sz="0" w:space="0" w:color="auto"/>
            <w:left w:val="none" w:sz="0" w:space="0" w:color="auto"/>
            <w:bottom w:val="none" w:sz="0" w:space="0" w:color="auto"/>
            <w:right w:val="none" w:sz="0" w:space="0" w:color="auto"/>
          </w:divBdr>
          <w:divsChild>
            <w:div w:id="1189946526">
              <w:marLeft w:val="0"/>
              <w:marRight w:val="0"/>
              <w:marTop w:val="0"/>
              <w:marBottom w:val="0"/>
              <w:divBdr>
                <w:top w:val="none" w:sz="0" w:space="0" w:color="auto"/>
                <w:left w:val="none" w:sz="0" w:space="0" w:color="auto"/>
                <w:bottom w:val="none" w:sz="0" w:space="0" w:color="auto"/>
                <w:right w:val="none" w:sz="0" w:space="0" w:color="auto"/>
              </w:divBdr>
            </w:div>
          </w:divsChild>
        </w:div>
        <w:div w:id="745758763">
          <w:marLeft w:val="0"/>
          <w:marRight w:val="0"/>
          <w:marTop w:val="0"/>
          <w:marBottom w:val="0"/>
          <w:divBdr>
            <w:top w:val="none" w:sz="0" w:space="0" w:color="auto"/>
            <w:left w:val="none" w:sz="0" w:space="0" w:color="auto"/>
            <w:bottom w:val="none" w:sz="0" w:space="0" w:color="auto"/>
            <w:right w:val="none" w:sz="0" w:space="0" w:color="auto"/>
          </w:divBdr>
          <w:divsChild>
            <w:div w:id="1725332757">
              <w:marLeft w:val="0"/>
              <w:marRight w:val="0"/>
              <w:marTop w:val="0"/>
              <w:marBottom w:val="0"/>
              <w:divBdr>
                <w:top w:val="none" w:sz="0" w:space="0" w:color="auto"/>
                <w:left w:val="none" w:sz="0" w:space="0" w:color="auto"/>
                <w:bottom w:val="none" w:sz="0" w:space="0" w:color="auto"/>
                <w:right w:val="none" w:sz="0" w:space="0" w:color="auto"/>
              </w:divBdr>
            </w:div>
          </w:divsChild>
        </w:div>
        <w:div w:id="1088693664">
          <w:marLeft w:val="0"/>
          <w:marRight w:val="0"/>
          <w:marTop w:val="0"/>
          <w:marBottom w:val="0"/>
          <w:divBdr>
            <w:top w:val="none" w:sz="0" w:space="0" w:color="auto"/>
            <w:left w:val="none" w:sz="0" w:space="0" w:color="auto"/>
            <w:bottom w:val="none" w:sz="0" w:space="0" w:color="auto"/>
            <w:right w:val="none" w:sz="0" w:space="0" w:color="auto"/>
          </w:divBdr>
          <w:divsChild>
            <w:div w:id="1763717625">
              <w:marLeft w:val="0"/>
              <w:marRight w:val="0"/>
              <w:marTop w:val="0"/>
              <w:marBottom w:val="0"/>
              <w:divBdr>
                <w:top w:val="none" w:sz="0" w:space="0" w:color="auto"/>
                <w:left w:val="none" w:sz="0" w:space="0" w:color="auto"/>
                <w:bottom w:val="none" w:sz="0" w:space="0" w:color="auto"/>
                <w:right w:val="none" w:sz="0" w:space="0" w:color="auto"/>
              </w:divBdr>
            </w:div>
          </w:divsChild>
        </w:div>
        <w:div w:id="1318847919">
          <w:marLeft w:val="0"/>
          <w:marRight w:val="0"/>
          <w:marTop w:val="0"/>
          <w:marBottom w:val="0"/>
          <w:divBdr>
            <w:top w:val="none" w:sz="0" w:space="0" w:color="auto"/>
            <w:left w:val="none" w:sz="0" w:space="0" w:color="auto"/>
            <w:bottom w:val="none" w:sz="0" w:space="0" w:color="auto"/>
            <w:right w:val="none" w:sz="0" w:space="0" w:color="auto"/>
          </w:divBdr>
          <w:divsChild>
            <w:div w:id="65109423">
              <w:marLeft w:val="0"/>
              <w:marRight w:val="0"/>
              <w:marTop w:val="0"/>
              <w:marBottom w:val="0"/>
              <w:divBdr>
                <w:top w:val="none" w:sz="0" w:space="0" w:color="auto"/>
                <w:left w:val="none" w:sz="0" w:space="0" w:color="auto"/>
                <w:bottom w:val="none" w:sz="0" w:space="0" w:color="auto"/>
                <w:right w:val="none" w:sz="0" w:space="0" w:color="auto"/>
              </w:divBdr>
            </w:div>
          </w:divsChild>
        </w:div>
        <w:div w:id="956135532">
          <w:marLeft w:val="0"/>
          <w:marRight w:val="0"/>
          <w:marTop w:val="0"/>
          <w:marBottom w:val="0"/>
          <w:divBdr>
            <w:top w:val="none" w:sz="0" w:space="0" w:color="auto"/>
            <w:left w:val="none" w:sz="0" w:space="0" w:color="auto"/>
            <w:bottom w:val="none" w:sz="0" w:space="0" w:color="auto"/>
            <w:right w:val="none" w:sz="0" w:space="0" w:color="auto"/>
          </w:divBdr>
          <w:divsChild>
            <w:div w:id="163471331">
              <w:marLeft w:val="0"/>
              <w:marRight w:val="0"/>
              <w:marTop w:val="0"/>
              <w:marBottom w:val="0"/>
              <w:divBdr>
                <w:top w:val="none" w:sz="0" w:space="0" w:color="auto"/>
                <w:left w:val="none" w:sz="0" w:space="0" w:color="auto"/>
                <w:bottom w:val="none" w:sz="0" w:space="0" w:color="auto"/>
                <w:right w:val="none" w:sz="0" w:space="0" w:color="auto"/>
              </w:divBdr>
            </w:div>
          </w:divsChild>
        </w:div>
        <w:div w:id="1136069042">
          <w:marLeft w:val="0"/>
          <w:marRight w:val="0"/>
          <w:marTop w:val="0"/>
          <w:marBottom w:val="0"/>
          <w:divBdr>
            <w:top w:val="none" w:sz="0" w:space="0" w:color="auto"/>
            <w:left w:val="none" w:sz="0" w:space="0" w:color="auto"/>
            <w:bottom w:val="none" w:sz="0" w:space="0" w:color="auto"/>
            <w:right w:val="none" w:sz="0" w:space="0" w:color="auto"/>
          </w:divBdr>
          <w:divsChild>
            <w:div w:id="413212746">
              <w:marLeft w:val="0"/>
              <w:marRight w:val="0"/>
              <w:marTop w:val="0"/>
              <w:marBottom w:val="0"/>
              <w:divBdr>
                <w:top w:val="none" w:sz="0" w:space="0" w:color="auto"/>
                <w:left w:val="none" w:sz="0" w:space="0" w:color="auto"/>
                <w:bottom w:val="none" w:sz="0" w:space="0" w:color="auto"/>
                <w:right w:val="none" w:sz="0" w:space="0" w:color="auto"/>
              </w:divBdr>
            </w:div>
          </w:divsChild>
        </w:div>
        <w:div w:id="786583098">
          <w:marLeft w:val="0"/>
          <w:marRight w:val="0"/>
          <w:marTop w:val="0"/>
          <w:marBottom w:val="0"/>
          <w:divBdr>
            <w:top w:val="none" w:sz="0" w:space="0" w:color="auto"/>
            <w:left w:val="none" w:sz="0" w:space="0" w:color="auto"/>
            <w:bottom w:val="none" w:sz="0" w:space="0" w:color="auto"/>
            <w:right w:val="none" w:sz="0" w:space="0" w:color="auto"/>
          </w:divBdr>
          <w:divsChild>
            <w:div w:id="2041008085">
              <w:marLeft w:val="0"/>
              <w:marRight w:val="0"/>
              <w:marTop w:val="0"/>
              <w:marBottom w:val="0"/>
              <w:divBdr>
                <w:top w:val="none" w:sz="0" w:space="0" w:color="auto"/>
                <w:left w:val="none" w:sz="0" w:space="0" w:color="auto"/>
                <w:bottom w:val="none" w:sz="0" w:space="0" w:color="auto"/>
                <w:right w:val="none" w:sz="0" w:space="0" w:color="auto"/>
              </w:divBdr>
            </w:div>
          </w:divsChild>
        </w:div>
        <w:div w:id="1460956317">
          <w:marLeft w:val="0"/>
          <w:marRight w:val="0"/>
          <w:marTop w:val="0"/>
          <w:marBottom w:val="0"/>
          <w:divBdr>
            <w:top w:val="none" w:sz="0" w:space="0" w:color="auto"/>
            <w:left w:val="none" w:sz="0" w:space="0" w:color="auto"/>
            <w:bottom w:val="none" w:sz="0" w:space="0" w:color="auto"/>
            <w:right w:val="none" w:sz="0" w:space="0" w:color="auto"/>
          </w:divBdr>
          <w:divsChild>
            <w:div w:id="752627557">
              <w:marLeft w:val="0"/>
              <w:marRight w:val="0"/>
              <w:marTop w:val="0"/>
              <w:marBottom w:val="0"/>
              <w:divBdr>
                <w:top w:val="none" w:sz="0" w:space="0" w:color="auto"/>
                <w:left w:val="none" w:sz="0" w:space="0" w:color="auto"/>
                <w:bottom w:val="none" w:sz="0" w:space="0" w:color="auto"/>
                <w:right w:val="none" w:sz="0" w:space="0" w:color="auto"/>
              </w:divBdr>
            </w:div>
          </w:divsChild>
        </w:div>
        <w:div w:id="1297448520">
          <w:marLeft w:val="0"/>
          <w:marRight w:val="0"/>
          <w:marTop w:val="0"/>
          <w:marBottom w:val="0"/>
          <w:divBdr>
            <w:top w:val="none" w:sz="0" w:space="0" w:color="auto"/>
            <w:left w:val="none" w:sz="0" w:space="0" w:color="auto"/>
            <w:bottom w:val="none" w:sz="0" w:space="0" w:color="auto"/>
            <w:right w:val="none" w:sz="0" w:space="0" w:color="auto"/>
          </w:divBdr>
          <w:divsChild>
            <w:div w:id="749666513">
              <w:marLeft w:val="0"/>
              <w:marRight w:val="0"/>
              <w:marTop w:val="0"/>
              <w:marBottom w:val="0"/>
              <w:divBdr>
                <w:top w:val="none" w:sz="0" w:space="0" w:color="auto"/>
                <w:left w:val="none" w:sz="0" w:space="0" w:color="auto"/>
                <w:bottom w:val="none" w:sz="0" w:space="0" w:color="auto"/>
                <w:right w:val="none" w:sz="0" w:space="0" w:color="auto"/>
              </w:divBdr>
            </w:div>
          </w:divsChild>
        </w:div>
        <w:div w:id="1893270450">
          <w:marLeft w:val="0"/>
          <w:marRight w:val="0"/>
          <w:marTop w:val="0"/>
          <w:marBottom w:val="0"/>
          <w:divBdr>
            <w:top w:val="none" w:sz="0" w:space="0" w:color="auto"/>
            <w:left w:val="none" w:sz="0" w:space="0" w:color="auto"/>
            <w:bottom w:val="none" w:sz="0" w:space="0" w:color="auto"/>
            <w:right w:val="none" w:sz="0" w:space="0" w:color="auto"/>
          </w:divBdr>
          <w:divsChild>
            <w:div w:id="23751787">
              <w:marLeft w:val="0"/>
              <w:marRight w:val="0"/>
              <w:marTop w:val="0"/>
              <w:marBottom w:val="0"/>
              <w:divBdr>
                <w:top w:val="none" w:sz="0" w:space="0" w:color="auto"/>
                <w:left w:val="none" w:sz="0" w:space="0" w:color="auto"/>
                <w:bottom w:val="none" w:sz="0" w:space="0" w:color="auto"/>
                <w:right w:val="none" w:sz="0" w:space="0" w:color="auto"/>
              </w:divBdr>
            </w:div>
          </w:divsChild>
        </w:div>
        <w:div w:id="1756517151">
          <w:marLeft w:val="0"/>
          <w:marRight w:val="0"/>
          <w:marTop w:val="0"/>
          <w:marBottom w:val="0"/>
          <w:divBdr>
            <w:top w:val="none" w:sz="0" w:space="0" w:color="auto"/>
            <w:left w:val="none" w:sz="0" w:space="0" w:color="auto"/>
            <w:bottom w:val="none" w:sz="0" w:space="0" w:color="auto"/>
            <w:right w:val="none" w:sz="0" w:space="0" w:color="auto"/>
          </w:divBdr>
          <w:divsChild>
            <w:div w:id="679429378">
              <w:marLeft w:val="0"/>
              <w:marRight w:val="0"/>
              <w:marTop w:val="0"/>
              <w:marBottom w:val="0"/>
              <w:divBdr>
                <w:top w:val="none" w:sz="0" w:space="0" w:color="auto"/>
                <w:left w:val="none" w:sz="0" w:space="0" w:color="auto"/>
                <w:bottom w:val="none" w:sz="0" w:space="0" w:color="auto"/>
                <w:right w:val="none" w:sz="0" w:space="0" w:color="auto"/>
              </w:divBdr>
            </w:div>
          </w:divsChild>
        </w:div>
        <w:div w:id="798111414">
          <w:marLeft w:val="0"/>
          <w:marRight w:val="0"/>
          <w:marTop w:val="0"/>
          <w:marBottom w:val="0"/>
          <w:divBdr>
            <w:top w:val="none" w:sz="0" w:space="0" w:color="auto"/>
            <w:left w:val="none" w:sz="0" w:space="0" w:color="auto"/>
            <w:bottom w:val="none" w:sz="0" w:space="0" w:color="auto"/>
            <w:right w:val="none" w:sz="0" w:space="0" w:color="auto"/>
          </w:divBdr>
          <w:divsChild>
            <w:div w:id="1976445022">
              <w:marLeft w:val="0"/>
              <w:marRight w:val="0"/>
              <w:marTop w:val="0"/>
              <w:marBottom w:val="0"/>
              <w:divBdr>
                <w:top w:val="none" w:sz="0" w:space="0" w:color="auto"/>
                <w:left w:val="none" w:sz="0" w:space="0" w:color="auto"/>
                <w:bottom w:val="none" w:sz="0" w:space="0" w:color="auto"/>
                <w:right w:val="none" w:sz="0" w:space="0" w:color="auto"/>
              </w:divBdr>
            </w:div>
          </w:divsChild>
        </w:div>
        <w:div w:id="2094934932">
          <w:marLeft w:val="0"/>
          <w:marRight w:val="0"/>
          <w:marTop w:val="0"/>
          <w:marBottom w:val="0"/>
          <w:divBdr>
            <w:top w:val="none" w:sz="0" w:space="0" w:color="auto"/>
            <w:left w:val="none" w:sz="0" w:space="0" w:color="auto"/>
            <w:bottom w:val="none" w:sz="0" w:space="0" w:color="auto"/>
            <w:right w:val="none" w:sz="0" w:space="0" w:color="auto"/>
          </w:divBdr>
          <w:divsChild>
            <w:div w:id="675497982">
              <w:marLeft w:val="0"/>
              <w:marRight w:val="0"/>
              <w:marTop w:val="0"/>
              <w:marBottom w:val="0"/>
              <w:divBdr>
                <w:top w:val="none" w:sz="0" w:space="0" w:color="auto"/>
                <w:left w:val="none" w:sz="0" w:space="0" w:color="auto"/>
                <w:bottom w:val="none" w:sz="0" w:space="0" w:color="auto"/>
                <w:right w:val="none" w:sz="0" w:space="0" w:color="auto"/>
              </w:divBdr>
            </w:div>
          </w:divsChild>
        </w:div>
        <w:div w:id="555237536">
          <w:marLeft w:val="0"/>
          <w:marRight w:val="0"/>
          <w:marTop w:val="0"/>
          <w:marBottom w:val="0"/>
          <w:divBdr>
            <w:top w:val="none" w:sz="0" w:space="0" w:color="auto"/>
            <w:left w:val="none" w:sz="0" w:space="0" w:color="auto"/>
            <w:bottom w:val="none" w:sz="0" w:space="0" w:color="auto"/>
            <w:right w:val="none" w:sz="0" w:space="0" w:color="auto"/>
          </w:divBdr>
          <w:divsChild>
            <w:div w:id="1868326249">
              <w:marLeft w:val="0"/>
              <w:marRight w:val="0"/>
              <w:marTop w:val="0"/>
              <w:marBottom w:val="0"/>
              <w:divBdr>
                <w:top w:val="none" w:sz="0" w:space="0" w:color="auto"/>
                <w:left w:val="none" w:sz="0" w:space="0" w:color="auto"/>
                <w:bottom w:val="none" w:sz="0" w:space="0" w:color="auto"/>
                <w:right w:val="none" w:sz="0" w:space="0" w:color="auto"/>
              </w:divBdr>
            </w:div>
          </w:divsChild>
        </w:div>
        <w:div w:id="223377402">
          <w:marLeft w:val="0"/>
          <w:marRight w:val="0"/>
          <w:marTop w:val="0"/>
          <w:marBottom w:val="0"/>
          <w:divBdr>
            <w:top w:val="none" w:sz="0" w:space="0" w:color="auto"/>
            <w:left w:val="none" w:sz="0" w:space="0" w:color="auto"/>
            <w:bottom w:val="none" w:sz="0" w:space="0" w:color="auto"/>
            <w:right w:val="none" w:sz="0" w:space="0" w:color="auto"/>
          </w:divBdr>
          <w:divsChild>
            <w:div w:id="1368065592">
              <w:marLeft w:val="0"/>
              <w:marRight w:val="0"/>
              <w:marTop w:val="0"/>
              <w:marBottom w:val="0"/>
              <w:divBdr>
                <w:top w:val="none" w:sz="0" w:space="0" w:color="auto"/>
                <w:left w:val="none" w:sz="0" w:space="0" w:color="auto"/>
                <w:bottom w:val="none" w:sz="0" w:space="0" w:color="auto"/>
                <w:right w:val="none" w:sz="0" w:space="0" w:color="auto"/>
              </w:divBdr>
            </w:div>
          </w:divsChild>
        </w:div>
        <w:div w:id="172840637">
          <w:marLeft w:val="0"/>
          <w:marRight w:val="0"/>
          <w:marTop w:val="0"/>
          <w:marBottom w:val="0"/>
          <w:divBdr>
            <w:top w:val="none" w:sz="0" w:space="0" w:color="auto"/>
            <w:left w:val="none" w:sz="0" w:space="0" w:color="auto"/>
            <w:bottom w:val="none" w:sz="0" w:space="0" w:color="auto"/>
            <w:right w:val="none" w:sz="0" w:space="0" w:color="auto"/>
          </w:divBdr>
          <w:divsChild>
            <w:div w:id="437061559">
              <w:marLeft w:val="0"/>
              <w:marRight w:val="0"/>
              <w:marTop w:val="0"/>
              <w:marBottom w:val="0"/>
              <w:divBdr>
                <w:top w:val="none" w:sz="0" w:space="0" w:color="auto"/>
                <w:left w:val="none" w:sz="0" w:space="0" w:color="auto"/>
                <w:bottom w:val="none" w:sz="0" w:space="0" w:color="auto"/>
                <w:right w:val="none" w:sz="0" w:space="0" w:color="auto"/>
              </w:divBdr>
            </w:div>
          </w:divsChild>
        </w:div>
        <w:div w:id="1267074745">
          <w:marLeft w:val="0"/>
          <w:marRight w:val="0"/>
          <w:marTop w:val="0"/>
          <w:marBottom w:val="0"/>
          <w:divBdr>
            <w:top w:val="none" w:sz="0" w:space="0" w:color="auto"/>
            <w:left w:val="none" w:sz="0" w:space="0" w:color="auto"/>
            <w:bottom w:val="none" w:sz="0" w:space="0" w:color="auto"/>
            <w:right w:val="none" w:sz="0" w:space="0" w:color="auto"/>
          </w:divBdr>
          <w:divsChild>
            <w:div w:id="1684629296">
              <w:marLeft w:val="0"/>
              <w:marRight w:val="0"/>
              <w:marTop w:val="0"/>
              <w:marBottom w:val="0"/>
              <w:divBdr>
                <w:top w:val="none" w:sz="0" w:space="0" w:color="auto"/>
                <w:left w:val="none" w:sz="0" w:space="0" w:color="auto"/>
                <w:bottom w:val="none" w:sz="0" w:space="0" w:color="auto"/>
                <w:right w:val="none" w:sz="0" w:space="0" w:color="auto"/>
              </w:divBdr>
            </w:div>
          </w:divsChild>
        </w:div>
        <w:div w:id="1375424088">
          <w:marLeft w:val="0"/>
          <w:marRight w:val="0"/>
          <w:marTop w:val="0"/>
          <w:marBottom w:val="0"/>
          <w:divBdr>
            <w:top w:val="none" w:sz="0" w:space="0" w:color="auto"/>
            <w:left w:val="none" w:sz="0" w:space="0" w:color="auto"/>
            <w:bottom w:val="none" w:sz="0" w:space="0" w:color="auto"/>
            <w:right w:val="none" w:sz="0" w:space="0" w:color="auto"/>
          </w:divBdr>
          <w:divsChild>
            <w:div w:id="472480161">
              <w:marLeft w:val="0"/>
              <w:marRight w:val="0"/>
              <w:marTop w:val="0"/>
              <w:marBottom w:val="0"/>
              <w:divBdr>
                <w:top w:val="none" w:sz="0" w:space="0" w:color="auto"/>
                <w:left w:val="none" w:sz="0" w:space="0" w:color="auto"/>
                <w:bottom w:val="none" w:sz="0" w:space="0" w:color="auto"/>
                <w:right w:val="none" w:sz="0" w:space="0" w:color="auto"/>
              </w:divBdr>
            </w:div>
          </w:divsChild>
        </w:div>
        <w:div w:id="1987274150">
          <w:marLeft w:val="0"/>
          <w:marRight w:val="0"/>
          <w:marTop w:val="0"/>
          <w:marBottom w:val="0"/>
          <w:divBdr>
            <w:top w:val="none" w:sz="0" w:space="0" w:color="auto"/>
            <w:left w:val="none" w:sz="0" w:space="0" w:color="auto"/>
            <w:bottom w:val="none" w:sz="0" w:space="0" w:color="auto"/>
            <w:right w:val="none" w:sz="0" w:space="0" w:color="auto"/>
          </w:divBdr>
          <w:divsChild>
            <w:div w:id="404493350">
              <w:marLeft w:val="0"/>
              <w:marRight w:val="0"/>
              <w:marTop w:val="0"/>
              <w:marBottom w:val="0"/>
              <w:divBdr>
                <w:top w:val="none" w:sz="0" w:space="0" w:color="auto"/>
                <w:left w:val="none" w:sz="0" w:space="0" w:color="auto"/>
                <w:bottom w:val="none" w:sz="0" w:space="0" w:color="auto"/>
                <w:right w:val="none" w:sz="0" w:space="0" w:color="auto"/>
              </w:divBdr>
            </w:div>
          </w:divsChild>
        </w:div>
        <w:div w:id="372845567">
          <w:marLeft w:val="0"/>
          <w:marRight w:val="0"/>
          <w:marTop w:val="0"/>
          <w:marBottom w:val="0"/>
          <w:divBdr>
            <w:top w:val="none" w:sz="0" w:space="0" w:color="auto"/>
            <w:left w:val="none" w:sz="0" w:space="0" w:color="auto"/>
            <w:bottom w:val="none" w:sz="0" w:space="0" w:color="auto"/>
            <w:right w:val="none" w:sz="0" w:space="0" w:color="auto"/>
          </w:divBdr>
          <w:divsChild>
            <w:div w:id="917712619">
              <w:marLeft w:val="0"/>
              <w:marRight w:val="0"/>
              <w:marTop w:val="0"/>
              <w:marBottom w:val="0"/>
              <w:divBdr>
                <w:top w:val="none" w:sz="0" w:space="0" w:color="auto"/>
                <w:left w:val="none" w:sz="0" w:space="0" w:color="auto"/>
                <w:bottom w:val="none" w:sz="0" w:space="0" w:color="auto"/>
                <w:right w:val="none" w:sz="0" w:space="0" w:color="auto"/>
              </w:divBdr>
            </w:div>
          </w:divsChild>
        </w:div>
        <w:div w:id="297805003">
          <w:marLeft w:val="0"/>
          <w:marRight w:val="0"/>
          <w:marTop w:val="0"/>
          <w:marBottom w:val="0"/>
          <w:divBdr>
            <w:top w:val="none" w:sz="0" w:space="0" w:color="auto"/>
            <w:left w:val="none" w:sz="0" w:space="0" w:color="auto"/>
            <w:bottom w:val="none" w:sz="0" w:space="0" w:color="auto"/>
            <w:right w:val="none" w:sz="0" w:space="0" w:color="auto"/>
          </w:divBdr>
          <w:divsChild>
            <w:div w:id="821235213">
              <w:marLeft w:val="0"/>
              <w:marRight w:val="0"/>
              <w:marTop w:val="0"/>
              <w:marBottom w:val="0"/>
              <w:divBdr>
                <w:top w:val="none" w:sz="0" w:space="0" w:color="auto"/>
                <w:left w:val="none" w:sz="0" w:space="0" w:color="auto"/>
                <w:bottom w:val="none" w:sz="0" w:space="0" w:color="auto"/>
                <w:right w:val="none" w:sz="0" w:space="0" w:color="auto"/>
              </w:divBdr>
            </w:div>
          </w:divsChild>
        </w:div>
        <w:div w:id="2076201001">
          <w:marLeft w:val="0"/>
          <w:marRight w:val="0"/>
          <w:marTop w:val="0"/>
          <w:marBottom w:val="0"/>
          <w:divBdr>
            <w:top w:val="none" w:sz="0" w:space="0" w:color="auto"/>
            <w:left w:val="none" w:sz="0" w:space="0" w:color="auto"/>
            <w:bottom w:val="none" w:sz="0" w:space="0" w:color="auto"/>
            <w:right w:val="none" w:sz="0" w:space="0" w:color="auto"/>
          </w:divBdr>
          <w:divsChild>
            <w:div w:id="414740327">
              <w:marLeft w:val="0"/>
              <w:marRight w:val="0"/>
              <w:marTop w:val="0"/>
              <w:marBottom w:val="0"/>
              <w:divBdr>
                <w:top w:val="none" w:sz="0" w:space="0" w:color="auto"/>
                <w:left w:val="none" w:sz="0" w:space="0" w:color="auto"/>
                <w:bottom w:val="none" w:sz="0" w:space="0" w:color="auto"/>
                <w:right w:val="none" w:sz="0" w:space="0" w:color="auto"/>
              </w:divBdr>
            </w:div>
          </w:divsChild>
        </w:div>
        <w:div w:id="210502971">
          <w:marLeft w:val="0"/>
          <w:marRight w:val="0"/>
          <w:marTop w:val="0"/>
          <w:marBottom w:val="0"/>
          <w:divBdr>
            <w:top w:val="none" w:sz="0" w:space="0" w:color="auto"/>
            <w:left w:val="none" w:sz="0" w:space="0" w:color="auto"/>
            <w:bottom w:val="none" w:sz="0" w:space="0" w:color="auto"/>
            <w:right w:val="none" w:sz="0" w:space="0" w:color="auto"/>
          </w:divBdr>
          <w:divsChild>
            <w:div w:id="1131021032">
              <w:marLeft w:val="0"/>
              <w:marRight w:val="0"/>
              <w:marTop w:val="0"/>
              <w:marBottom w:val="0"/>
              <w:divBdr>
                <w:top w:val="none" w:sz="0" w:space="0" w:color="auto"/>
                <w:left w:val="none" w:sz="0" w:space="0" w:color="auto"/>
                <w:bottom w:val="none" w:sz="0" w:space="0" w:color="auto"/>
                <w:right w:val="none" w:sz="0" w:space="0" w:color="auto"/>
              </w:divBdr>
            </w:div>
          </w:divsChild>
        </w:div>
        <w:div w:id="1751654926">
          <w:marLeft w:val="0"/>
          <w:marRight w:val="0"/>
          <w:marTop w:val="0"/>
          <w:marBottom w:val="0"/>
          <w:divBdr>
            <w:top w:val="none" w:sz="0" w:space="0" w:color="auto"/>
            <w:left w:val="none" w:sz="0" w:space="0" w:color="auto"/>
            <w:bottom w:val="none" w:sz="0" w:space="0" w:color="auto"/>
            <w:right w:val="none" w:sz="0" w:space="0" w:color="auto"/>
          </w:divBdr>
          <w:divsChild>
            <w:div w:id="1004286669">
              <w:marLeft w:val="0"/>
              <w:marRight w:val="0"/>
              <w:marTop w:val="0"/>
              <w:marBottom w:val="0"/>
              <w:divBdr>
                <w:top w:val="none" w:sz="0" w:space="0" w:color="auto"/>
                <w:left w:val="none" w:sz="0" w:space="0" w:color="auto"/>
                <w:bottom w:val="none" w:sz="0" w:space="0" w:color="auto"/>
                <w:right w:val="none" w:sz="0" w:space="0" w:color="auto"/>
              </w:divBdr>
            </w:div>
          </w:divsChild>
        </w:div>
        <w:div w:id="1474133491">
          <w:marLeft w:val="0"/>
          <w:marRight w:val="0"/>
          <w:marTop w:val="0"/>
          <w:marBottom w:val="0"/>
          <w:divBdr>
            <w:top w:val="none" w:sz="0" w:space="0" w:color="auto"/>
            <w:left w:val="none" w:sz="0" w:space="0" w:color="auto"/>
            <w:bottom w:val="none" w:sz="0" w:space="0" w:color="auto"/>
            <w:right w:val="none" w:sz="0" w:space="0" w:color="auto"/>
          </w:divBdr>
          <w:divsChild>
            <w:div w:id="2136168556">
              <w:marLeft w:val="0"/>
              <w:marRight w:val="0"/>
              <w:marTop w:val="0"/>
              <w:marBottom w:val="0"/>
              <w:divBdr>
                <w:top w:val="none" w:sz="0" w:space="0" w:color="auto"/>
                <w:left w:val="none" w:sz="0" w:space="0" w:color="auto"/>
                <w:bottom w:val="none" w:sz="0" w:space="0" w:color="auto"/>
                <w:right w:val="none" w:sz="0" w:space="0" w:color="auto"/>
              </w:divBdr>
            </w:div>
          </w:divsChild>
        </w:div>
        <w:div w:id="809252857">
          <w:marLeft w:val="0"/>
          <w:marRight w:val="0"/>
          <w:marTop w:val="0"/>
          <w:marBottom w:val="0"/>
          <w:divBdr>
            <w:top w:val="none" w:sz="0" w:space="0" w:color="auto"/>
            <w:left w:val="none" w:sz="0" w:space="0" w:color="auto"/>
            <w:bottom w:val="none" w:sz="0" w:space="0" w:color="auto"/>
            <w:right w:val="none" w:sz="0" w:space="0" w:color="auto"/>
          </w:divBdr>
          <w:divsChild>
            <w:div w:id="409036141">
              <w:marLeft w:val="0"/>
              <w:marRight w:val="0"/>
              <w:marTop w:val="0"/>
              <w:marBottom w:val="0"/>
              <w:divBdr>
                <w:top w:val="none" w:sz="0" w:space="0" w:color="auto"/>
                <w:left w:val="none" w:sz="0" w:space="0" w:color="auto"/>
                <w:bottom w:val="none" w:sz="0" w:space="0" w:color="auto"/>
                <w:right w:val="none" w:sz="0" w:space="0" w:color="auto"/>
              </w:divBdr>
            </w:div>
          </w:divsChild>
        </w:div>
        <w:div w:id="1489207251">
          <w:marLeft w:val="0"/>
          <w:marRight w:val="0"/>
          <w:marTop w:val="0"/>
          <w:marBottom w:val="0"/>
          <w:divBdr>
            <w:top w:val="none" w:sz="0" w:space="0" w:color="auto"/>
            <w:left w:val="none" w:sz="0" w:space="0" w:color="auto"/>
            <w:bottom w:val="none" w:sz="0" w:space="0" w:color="auto"/>
            <w:right w:val="none" w:sz="0" w:space="0" w:color="auto"/>
          </w:divBdr>
          <w:divsChild>
            <w:div w:id="1254049502">
              <w:marLeft w:val="0"/>
              <w:marRight w:val="0"/>
              <w:marTop w:val="0"/>
              <w:marBottom w:val="0"/>
              <w:divBdr>
                <w:top w:val="none" w:sz="0" w:space="0" w:color="auto"/>
                <w:left w:val="none" w:sz="0" w:space="0" w:color="auto"/>
                <w:bottom w:val="none" w:sz="0" w:space="0" w:color="auto"/>
                <w:right w:val="none" w:sz="0" w:space="0" w:color="auto"/>
              </w:divBdr>
            </w:div>
          </w:divsChild>
        </w:div>
        <w:div w:id="147988258">
          <w:marLeft w:val="0"/>
          <w:marRight w:val="0"/>
          <w:marTop w:val="0"/>
          <w:marBottom w:val="0"/>
          <w:divBdr>
            <w:top w:val="none" w:sz="0" w:space="0" w:color="auto"/>
            <w:left w:val="none" w:sz="0" w:space="0" w:color="auto"/>
            <w:bottom w:val="none" w:sz="0" w:space="0" w:color="auto"/>
            <w:right w:val="none" w:sz="0" w:space="0" w:color="auto"/>
          </w:divBdr>
          <w:divsChild>
            <w:div w:id="41253937">
              <w:marLeft w:val="0"/>
              <w:marRight w:val="0"/>
              <w:marTop w:val="0"/>
              <w:marBottom w:val="0"/>
              <w:divBdr>
                <w:top w:val="none" w:sz="0" w:space="0" w:color="auto"/>
                <w:left w:val="none" w:sz="0" w:space="0" w:color="auto"/>
                <w:bottom w:val="none" w:sz="0" w:space="0" w:color="auto"/>
                <w:right w:val="none" w:sz="0" w:space="0" w:color="auto"/>
              </w:divBdr>
            </w:div>
          </w:divsChild>
        </w:div>
        <w:div w:id="354966776">
          <w:marLeft w:val="0"/>
          <w:marRight w:val="0"/>
          <w:marTop w:val="0"/>
          <w:marBottom w:val="0"/>
          <w:divBdr>
            <w:top w:val="none" w:sz="0" w:space="0" w:color="auto"/>
            <w:left w:val="none" w:sz="0" w:space="0" w:color="auto"/>
            <w:bottom w:val="none" w:sz="0" w:space="0" w:color="auto"/>
            <w:right w:val="none" w:sz="0" w:space="0" w:color="auto"/>
          </w:divBdr>
          <w:divsChild>
            <w:div w:id="191502905">
              <w:marLeft w:val="0"/>
              <w:marRight w:val="0"/>
              <w:marTop w:val="0"/>
              <w:marBottom w:val="0"/>
              <w:divBdr>
                <w:top w:val="none" w:sz="0" w:space="0" w:color="auto"/>
                <w:left w:val="none" w:sz="0" w:space="0" w:color="auto"/>
                <w:bottom w:val="none" w:sz="0" w:space="0" w:color="auto"/>
                <w:right w:val="none" w:sz="0" w:space="0" w:color="auto"/>
              </w:divBdr>
            </w:div>
          </w:divsChild>
        </w:div>
        <w:div w:id="908809924">
          <w:marLeft w:val="0"/>
          <w:marRight w:val="0"/>
          <w:marTop w:val="0"/>
          <w:marBottom w:val="0"/>
          <w:divBdr>
            <w:top w:val="none" w:sz="0" w:space="0" w:color="auto"/>
            <w:left w:val="none" w:sz="0" w:space="0" w:color="auto"/>
            <w:bottom w:val="none" w:sz="0" w:space="0" w:color="auto"/>
            <w:right w:val="none" w:sz="0" w:space="0" w:color="auto"/>
          </w:divBdr>
          <w:divsChild>
            <w:div w:id="403652127">
              <w:marLeft w:val="0"/>
              <w:marRight w:val="0"/>
              <w:marTop w:val="0"/>
              <w:marBottom w:val="0"/>
              <w:divBdr>
                <w:top w:val="none" w:sz="0" w:space="0" w:color="auto"/>
                <w:left w:val="none" w:sz="0" w:space="0" w:color="auto"/>
                <w:bottom w:val="none" w:sz="0" w:space="0" w:color="auto"/>
                <w:right w:val="none" w:sz="0" w:space="0" w:color="auto"/>
              </w:divBdr>
            </w:div>
          </w:divsChild>
        </w:div>
        <w:div w:id="1966235766">
          <w:marLeft w:val="0"/>
          <w:marRight w:val="0"/>
          <w:marTop w:val="0"/>
          <w:marBottom w:val="0"/>
          <w:divBdr>
            <w:top w:val="none" w:sz="0" w:space="0" w:color="auto"/>
            <w:left w:val="none" w:sz="0" w:space="0" w:color="auto"/>
            <w:bottom w:val="none" w:sz="0" w:space="0" w:color="auto"/>
            <w:right w:val="none" w:sz="0" w:space="0" w:color="auto"/>
          </w:divBdr>
          <w:divsChild>
            <w:div w:id="810364754">
              <w:marLeft w:val="0"/>
              <w:marRight w:val="0"/>
              <w:marTop w:val="0"/>
              <w:marBottom w:val="0"/>
              <w:divBdr>
                <w:top w:val="none" w:sz="0" w:space="0" w:color="auto"/>
                <w:left w:val="none" w:sz="0" w:space="0" w:color="auto"/>
                <w:bottom w:val="none" w:sz="0" w:space="0" w:color="auto"/>
                <w:right w:val="none" w:sz="0" w:space="0" w:color="auto"/>
              </w:divBdr>
            </w:div>
          </w:divsChild>
        </w:div>
        <w:div w:id="928927110">
          <w:marLeft w:val="0"/>
          <w:marRight w:val="0"/>
          <w:marTop w:val="0"/>
          <w:marBottom w:val="0"/>
          <w:divBdr>
            <w:top w:val="none" w:sz="0" w:space="0" w:color="auto"/>
            <w:left w:val="none" w:sz="0" w:space="0" w:color="auto"/>
            <w:bottom w:val="none" w:sz="0" w:space="0" w:color="auto"/>
            <w:right w:val="none" w:sz="0" w:space="0" w:color="auto"/>
          </w:divBdr>
          <w:divsChild>
            <w:div w:id="752319378">
              <w:marLeft w:val="0"/>
              <w:marRight w:val="0"/>
              <w:marTop w:val="0"/>
              <w:marBottom w:val="0"/>
              <w:divBdr>
                <w:top w:val="none" w:sz="0" w:space="0" w:color="auto"/>
                <w:left w:val="none" w:sz="0" w:space="0" w:color="auto"/>
                <w:bottom w:val="none" w:sz="0" w:space="0" w:color="auto"/>
                <w:right w:val="none" w:sz="0" w:space="0" w:color="auto"/>
              </w:divBdr>
            </w:div>
          </w:divsChild>
        </w:div>
        <w:div w:id="1202941916">
          <w:marLeft w:val="0"/>
          <w:marRight w:val="0"/>
          <w:marTop w:val="0"/>
          <w:marBottom w:val="0"/>
          <w:divBdr>
            <w:top w:val="none" w:sz="0" w:space="0" w:color="auto"/>
            <w:left w:val="none" w:sz="0" w:space="0" w:color="auto"/>
            <w:bottom w:val="none" w:sz="0" w:space="0" w:color="auto"/>
            <w:right w:val="none" w:sz="0" w:space="0" w:color="auto"/>
          </w:divBdr>
          <w:divsChild>
            <w:div w:id="242033078">
              <w:marLeft w:val="0"/>
              <w:marRight w:val="0"/>
              <w:marTop w:val="0"/>
              <w:marBottom w:val="0"/>
              <w:divBdr>
                <w:top w:val="none" w:sz="0" w:space="0" w:color="auto"/>
                <w:left w:val="none" w:sz="0" w:space="0" w:color="auto"/>
                <w:bottom w:val="none" w:sz="0" w:space="0" w:color="auto"/>
                <w:right w:val="none" w:sz="0" w:space="0" w:color="auto"/>
              </w:divBdr>
            </w:div>
          </w:divsChild>
        </w:div>
        <w:div w:id="598879203">
          <w:marLeft w:val="0"/>
          <w:marRight w:val="0"/>
          <w:marTop w:val="0"/>
          <w:marBottom w:val="0"/>
          <w:divBdr>
            <w:top w:val="none" w:sz="0" w:space="0" w:color="auto"/>
            <w:left w:val="none" w:sz="0" w:space="0" w:color="auto"/>
            <w:bottom w:val="none" w:sz="0" w:space="0" w:color="auto"/>
            <w:right w:val="none" w:sz="0" w:space="0" w:color="auto"/>
          </w:divBdr>
          <w:divsChild>
            <w:div w:id="1838376971">
              <w:marLeft w:val="0"/>
              <w:marRight w:val="0"/>
              <w:marTop w:val="0"/>
              <w:marBottom w:val="0"/>
              <w:divBdr>
                <w:top w:val="none" w:sz="0" w:space="0" w:color="auto"/>
                <w:left w:val="none" w:sz="0" w:space="0" w:color="auto"/>
                <w:bottom w:val="none" w:sz="0" w:space="0" w:color="auto"/>
                <w:right w:val="none" w:sz="0" w:space="0" w:color="auto"/>
              </w:divBdr>
            </w:div>
          </w:divsChild>
        </w:div>
        <w:div w:id="390811028">
          <w:marLeft w:val="0"/>
          <w:marRight w:val="0"/>
          <w:marTop w:val="0"/>
          <w:marBottom w:val="0"/>
          <w:divBdr>
            <w:top w:val="none" w:sz="0" w:space="0" w:color="auto"/>
            <w:left w:val="none" w:sz="0" w:space="0" w:color="auto"/>
            <w:bottom w:val="none" w:sz="0" w:space="0" w:color="auto"/>
            <w:right w:val="none" w:sz="0" w:space="0" w:color="auto"/>
          </w:divBdr>
          <w:divsChild>
            <w:div w:id="1889761926">
              <w:marLeft w:val="0"/>
              <w:marRight w:val="0"/>
              <w:marTop w:val="0"/>
              <w:marBottom w:val="0"/>
              <w:divBdr>
                <w:top w:val="none" w:sz="0" w:space="0" w:color="auto"/>
                <w:left w:val="none" w:sz="0" w:space="0" w:color="auto"/>
                <w:bottom w:val="none" w:sz="0" w:space="0" w:color="auto"/>
                <w:right w:val="none" w:sz="0" w:space="0" w:color="auto"/>
              </w:divBdr>
            </w:div>
          </w:divsChild>
        </w:div>
        <w:div w:id="552154873">
          <w:marLeft w:val="0"/>
          <w:marRight w:val="0"/>
          <w:marTop w:val="0"/>
          <w:marBottom w:val="0"/>
          <w:divBdr>
            <w:top w:val="none" w:sz="0" w:space="0" w:color="auto"/>
            <w:left w:val="none" w:sz="0" w:space="0" w:color="auto"/>
            <w:bottom w:val="none" w:sz="0" w:space="0" w:color="auto"/>
            <w:right w:val="none" w:sz="0" w:space="0" w:color="auto"/>
          </w:divBdr>
          <w:divsChild>
            <w:div w:id="1385105226">
              <w:marLeft w:val="0"/>
              <w:marRight w:val="0"/>
              <w:marTop w:val="0"/>
              <w:marBottom w:val="0"/>
              <w:divBdr>
                <w:top w:val="none" w:sz="0" w:space="0" w:color="auto"/>
                <w:left w:val="none" w:sz="0" w:space="0" w:color="auto"/>
                <w:bottom w:val="none" w:sz="0" w:space="0" w:color="auto"/>
                <w:right w:val="none" w:sz="0" w:space="0" w:color="auto"/>
              </w:divBdr>
            </w:div>
          </w:divsChild>
        </w:div>
        <w:div w:id="1006328877">
          <w:marLeft w:val="0"/>
          <w:marRight w:val="0"/>
          <w:marTop w:val="0"/>
          <w:marBottom w:val="0"/>
          <w:divBdr>
            <w:top w:val="none" w:sz="0" w:space="0" w:color="auto"/>
            <w:left w:val="none" w:sz="0" w:space="0" w:color="auto"/>
            <w:bottom w:val="none" w:sz="0" w:space="0" w:color="auto"/>
            <w:right w:val="none" w:sz="0" w:space="0" w:color="auto"/>
          </w:divBdr>
          <w:divsChild>
            <w:div w:id="1317369886">
              <w:marLeft w:val="0"/>
              <w:marRight w:val="0"/>
              <w:marTop w:val="0"/>
              <w:marBottom w:val="0"/>
              <w:divBdr>
                <w:top w:val="none" w:sz="0" w:space="0" w:color="auto"/>
                <w:left w:val="none" w:sz="0" w:space="0" w:color="auto"/>
                <w:bottom w:val="none" w:sz="0" w:space="0" w:color="auto"/>
                <w:right w:val="none" w:sz="0" w:space="0" w:color="auto"/>
              </w:divBdr>
            </w:div>
          </w:divsChild>
        </w:div>
        <w:div w:id="1912620003">
          <w:marLeft w:val="0"/>
          <w:marRight w:val="0"/>
          <w:marTop w:val="0"/>
          <w:marBottom w:val="0"/>
          <w:divBdr>
            <w:top w:val="none" w:sz="0" w:space="0" w:color="auto"/>
            <w:left w:val="none" w:sz="0" w:space="0" w:color="auto"/>
            <w:bottom w:val="none" w:sz="0" w:space="0" w:color="auto"/>
            <w:right w:val="none" w:sz="0" w:space="0" w:color="auto"/>
          </w:divBdr>
          <w:divsChild>
            <w:div w:id="1244947462">
              <w:marLeft w:val="0"/>
              <w:marRight w:val="0"/>
              <w:marTop w:val="0"/>
              <w:marBottom w:val="0"/>
              <w:divBdr>
                <w:top w:val="none" w:sz="0" w:space="0" w:color="auto"/>
                <w:left w:val="none" w:sz="0" w:space="0" w:color="auto"/>
                <w:bottom w:val="none" w:sz="0" w:space="0" w:color="auto"/>
                <w:right w:val="none" w:sz="0" w:space="0" w:color="auto"/>
              </w:divBdr>
            </w:div>
          </w:divsChild>
        </w:div>
        <w:div w:id="1337730494">
          <w:marLeft w:val="0"/>
          <w:marRight w:val="0"/>
          <w:marTop w:val="0"/>
          <w:marBottom w:val="0"/>
          <w:divBdr>
            <w:top w:val="none" w:sz="0" w:space="0" w:color="auto"/>
            <w:left w:val="none" w:sz="0" w:space="0" w:color="auto"/>
            <w:bottom w:val="none" w:sz="0" w:space="0" w:color="auto"/>
            <w:right w:val="none" w:sz="0" w:space="0" w:color="auto"/>
          </w:divBdr>
          <w:divsChild>
            <w:div w:id="2120375374">
              <w:marLeft w:val="0"/>
              <w:marRight w:val="0"/>
              <w:marTop w:val="0"/>
              <w:marBottom w:val="0"/>
              <w:divBdr>
                <w:top w:val="none" w:sz="0" w:space="0" w:color="auto"/>
                <w:left w:val="none" w:sz="0" w:space="0" w:color="auto"/>
                <w:bottom w:val="none" w:sz="0" w:space="0" w:color="auto"/>
                <w:right w:val="none" w:sz="0" w:space="0" w:color="auto"/>
              </w:divBdr>
            </w:div>
          </w:divsChild>
        </w:div>
        <w:div w:id="826213560">
          <w:marLeft w:val="0"/>
          <w:marRight w:val="0"/>
          <w:marTop w:val="0"/>
          <w:marBottom w:val="0"/>
          <w:divBdr>
            <w:top w:val="none" w:sz="0" w:space="0" w:color="auto"/>
            <w:left w:val="none" w:sz="0" w:space="0" w:color="auto"/>
            <w:bottom w:val="none" w:sz="0" w:space="0" w:color="auto"/>
            <w:right w:val="none" w:sz="0" w:space="0" w:color="auto"/>
          </w:divBdr>
          <w:divsChild>
            <w:div w:id="105543423">
              <w:marLeft w:val="0"/>
              <w:marRight w:val="0"/>
              <w:marTop w:val="0"/>
              <w:marBottom w:val="0"/>
              <w:divBdr>
                <w:top w:val="none" w:sz="0" w:space="0" w:color="auto"/>
                <w:left w:val="none" w:sz="0" w:space="0" w:color="auto"/>
                <w:bottom w:val="none" w:sz="0" w:space="0" w:color="auto"/>
                <w:right w:val="none" w:sz="0" w:space="0" w:color="auto"/>
              </w:divBdr>
            </w:div>
          </w:divsChild>
        </w:div>
        <w:div w:id="481508269">
          <w:marLeft w:val="0"/>
          <w:marRight w:val="0"/>
          <w:marTop w:val="0"/>
          <w:marBottom w:val="0"/>
          <w:divBdr>
            <w:top w:val="none" w:sz="0" w:space="0" w:color="auto"/>
            <w:left w:val="none" w:sz="0" w:space="0" w:color="auto"/>
            <w:bottom w:val="none" w:sz="0" w:space="0" w:color="auto"/>
            <w:right w:val="none" w:sz="0" w:space="0" w:color="auto"/>
          </w:divBdr>
          <w:divsChild>
            <w:div w:id="717245383">
              <w:marLeft w:val="0"/>
              <w:marRight w:val="0"/>
              <w:marTop w:val="0"/>
              <w:marBottom w:val="0"/>
              <w:divBdr>
                <w:top w:val="none" w:sz="0" w:space="0" w:color="auto"/>
                <w:left w:val="none" w:sz="0" w:space="0" w:color="auto"/>
                <w:bottom w:val="none" w:sz="0" w:space="0" w:color="auto"/>
                <w:right w:val="none" w:sz="0" w:space="0" w:color="auto"/>
              </w:divBdr>
            </w:div>
          </w:divsChild>
        </w:div>
        <w:div w:id="1071195872">
          <w:marLeft w:val="0"/>
          <w:marRight w:val="0"/>
          <w:marTop w:val="0"/>
          <w:marBottom w:val="0"/>
          <w:divBdr>
            <w:top w:val="none" w:sz="0" w:space="0" w:color="auto"/>
            <w:left w:val="none" w:sz="0" w:space="0" w:color="auto"/>
            <w:bottom w:val="none" w:sz="0" w:space="0" w:color="auto"/>
            <w:right w:val="none" w:sz="0" w:space="0" w:color="auto"/>
          </w:divBdr>
          <w:divsChild>
            <w:div w:id="1509172658">
              <w:marLeft w:val="0"/>
              <w:marRight w:val="0"/>
              <w:marTop w:val="0"/>
              <w:marBottom w:val="0"/>
              <w:divBdr>
                <w:top w:val="none" w:sz="0" w:space="0" w:color="auto"/>
                <w:left w:val="none" w:sz="0" w:space="0" w:color="auto"/>
                <w:bottom w:val="none" w:sz="0" w:space="0" w:color="auto"/>
                <w:right w:val="none" w:sz="0" w:space="0" w:color="auto"/>
              </w:divBdr>
            </w:div>
          </w:divsChild>
        </w:div>
        <w:div w:id="1794324881">
          <w:marLeft w:val="0"/>
          <w:marRight w:val="0"/>
          <w:marTop w:val="0"/>
          <w:marBottom w:val="0"/>
          <w:divBdr>
            <w:top w:val="none" w:sz="0" w:space="0" w:color="auto"/>
            <w:left w:val="none" w:sz="0" w:space="0" w:color="auto"/>
            <w:bottom w:val="none" w:sz="0" w:space="0" w:color="auto"/>
            <w:right w:val="none" w:sz="0" w:space="0" w:color="auto"/>
          </w:divBdr>
          <w:divsChild>
            <w:div w:id="1629049548">
              <w:marLeft w:val="0"/>
              <w:marRight w:val="0"/>
              <w:marTop w:val="0"/>
              <w:marBottom w:val="0"/>
              <w:divBdr>
                <w:top w:val="none" w:sz="0" w:space="0" w:color="auto"/>
                <w:left w:val="none" w:sz="0" w:space="0" w:color="auto"/>
                <w:bottom w:val="none" w:sz="0" w:space="0" w:color="auto"/>
                <w:right w:val="none" w:sz="0" w:space="0" w:color="auto"/>
              </w:divBdr>
            </w:div>
          </w:divsChild>
        </w:div>
        <w:div w:id="954604189">
          <w:marLeft w:val="0"/>
          <w:marRight w:val="0"/>
          <w:marTop w:val="0"/>
          <w:marBottom w:val="0"/>
          <w:divBdr>
            <w:top w:val="none" w:sz="0" w:space="0" w:color="auto"/>
            <w:left w:val="none" w:sz="0" w:space="0" w:color="auto"/>
            <w:bottom w:val="none" w:sz="0" w:space="0" w:color="auto"/>
            <w:right w:val="none" w:sz="0" w:space="0" w:color="auto"/>
          </w:divBdr>
          <w:divsChild>
            <w:div w:id="462427292">
              <w:marLeft w:val="0"/>
              <w:marRight w:val="0"/>
              <w:marTop w:val="0"/>
              <w:marBottom w:val="0"/>
              <w:divBdr>
                <w:top w:val="none" w:sz="0" w:space="0" w:color="auto"/>
                <w:left w:val="none" w:sz="0" w:space="0" w:color="auto"/>
                <w:bottom w:val="none" w:sz="0" w:space="0" w:color="auto"/>
                <w:right w:val="none" w:sz="0" w:space="0" w:color="auto"/>
              </w:divBdr>
            </w:div>
          </w:divsChild>
        </w:div>
        <w:div w:id="1743411858">
          <w:marLeft w:val="0"/>
          <w:marRight w:val="0"/>
          <w:marTop w:val="0"/>
          <w:marBottom w:val="0"/>
          <w:divBdr>
            <w:top w:val="none" w:sz="0" w:space="0" w:color="auto"/>
            <w:left w:val="none" w:sz="0" w:space="0" w:color="auto"/>
            <w:bottom w:val="none" w:sz="0" w:space="0" w:color="auto"/>
            <w:right w:val="none" w:sz="0" w:space="0" w:color="auto"/>
          </w:divBdr>
          <w:divsChild>
            <w:div w:id="334697329">
              <w:marLeft w:val="0"/>
              <w:marRight w:val="0"/>
              <w:marTop w:val="0"/>
              <w:marBottom w:val="0"/>
              <w:divBdr>
                <w:top w:val="none" w:sz="0" w:space="0" w:color="auto"/>
                <w:left w:val="none" w:sz="0" w:space="0" w:color="auto"/>
                <w:bottom w:val="none" w:sz="0" w:space="0" w:color="auto"/>
                <w:right w:val="none" w:sz="0" w:space="0" w:color="auto"/>
              </w:divBdr>
            </w:div>
          </w:divsChild>
        </w:div>
        <w:div w:id="1280915945">
          <w:marLeft w:val="0"/>
          <w:marRight w:val="0"/>
          <w:marTop w:val="0"/>
          <w:marBottom w:val="0"/>
          <w:divBdr>
            <w:top w:val="none" w:sz="0" w:space="0" w:color="auto"/>
            <w:left w:val="none" w:sz="0" w:space="0" w:color="auto"/>
            <w:bottom w:val="none" w:sz="0" w:space="0" w:color="auto"/>
            <w:right w:val="none" w:sz="0" w:space="0" w:color="auto"/>
          </w:divBdr>
          <w:divsChild>
            <w:div w:id="401752487">
              <w:marLeft w:val="0"/>
              <w:marRight w:val="0"/>
              <w:marTop w:val="0"/>
              <w:marBottom w:val="0"/>
              <w:divBdr>
                <w:top w:val="none" w:sz="0" w:space="0" w:color="auto"/>
                <w:left w:val="none" w:sz="0" w:space="0" w:color="auto"/>
                <w:bottom w:val="none" w:sz="0" w:space="0" w:color="auto"/>
                <w:right w:val="none" w:sz="0" w:space="0" w:color="auto"/>
              </w:divBdr>
            </w:div>
          </w:divsChild>
        </w:div>
        <w:div w:id="2089844328">
          <w:marLeft w:val="0"/>
          <w:marRight w:val="0"/>
          <w:marTop w:val="0"/>
          <w:marBottom w:val="0"/>
          <w:divBdr>
            <w:top w:val="none" w:sz="0" w:space="0" w:color="auto"/>
            <w:left w:val="none" w:sz="0" w:space="0" w:color="auto"/>
            <w:bottom w:val="none" w:sz="0" w:space="0" w:color="auto"/>
            <w:right w:val="none" w:sz="0" w:space="0" w:color="auto"/>
          </w:divBdr>
          <w:divsChild>
            <w:div w:id="969362424">
              <w:marLeft w:val="0"/>
              <w:marRight w:val="0"/>
              <w:marTop w:val="0"/>
              <w:marBottom w:val="0"/>
              <w:divBdr>
                <w:top w:val="none" w:sz="0" w:space="0" w:color="auto"/>
                <w:left w:val="none" w:sz="0" w:space="0" w:color="auto"/>
                <w:bottom w:val="none" w:sz="0" w:space="0" w:color="auto"/>
                <w:right w:val="none" w:sz="0" w:space="0" w:color="auto"/>
              </w:divBdr>
            </w:div>
          </w:divsChild>
        </w:div>
        <w:div w:id="1367750326">
          <w:marLeft w:val="0"/>
          <w:marRight w:val="0"/>
          <w:marTop w:val="0"/>
          <w:marBottom w:val="0"/>
          <w:divBdr>
            <w:top w:val="none" w:sz="0" w:space="0" w:color="auto"/>
            <w:left w:val="none" w:sz="0" w:space="0" w:color="auto"/>
            <w:bottom w:val="none" w:sz="0" w:space="0" w:color="auto"/>
            <w:right w:val="none" w:sz="0" w:space="0" w:color="auto"/>
          </w:divBdr>
          <w:divsChild>
            <w:div w:id="76556606">
              <w:marLeft w:val="0"/>
              <w:marRight w:val="0"/>
              <w:marTop w:val="0"/>
              <w:marBottom w:val="0"/>
              <w:divBdr>
                <w:top w:val="none" w:sz="0" w:space="0" w:color="auto"/>
                <w:left w:val="none" w:sz="0" w:space="0" w:color="auto"/>
                <w:bottom w:val="none" w:sz="0" w:space="0" w:color="auto"/>
                <w:right w:val="none" w:sz="0" w:space="0" w:color="auto"/>
              </w:divBdr>
            </w:div>
          </w:divsChild>
        </w:div>
        <w:div w:id="1783650127">
          <w:marLeft w:val="0"/>
          <w:marRight w:val="0"/>
          <w:marTop w:val="0"/>
          <w:marBottom w:val="0"/>
          <w:divBdr>
            <w:top w:val="none" w:sz="0" w:space="0" w:color="auto"/>
            <w:left w:val="none" w:sz="0" w:space="0" w:color="auto"/>
            <w:bottom w:val="none" w:sz="0" w:space="0" w:color="auto"/>
            <w:right w:val="none" w:sz="0" w:space="0" w:color="auto"/>
          </w:divBdr>
          <w:divsChild>
            <w:div w:id="1052117375">
              <w:marLeft w:val="0"/>
              <w:marRight w:val="0"/>
              <w:marTop w:val="0"/>
              <w:marBottom w:val="0"/>
              <w:divBdr>
                <w:top w:val="none" w:sz="0" w:space="0" w:color="auto"/>
                <w:left w:val="none" w:sz="0" w:space="0" w:color="auto"/>
                <w:bottom w:val="none" w:sz="0" w:space="0" w:color="auto"/>
                <w:right w:val="none" w:sz="0" w:space="0" w:color="auto"/>
              </w:divBdr>
            </w:div>
          </w:divsChild>
        </w:div>
        <w:div w:id="1211070030">
          <w:marLeft w:val="0"/>
          <w:marRight w:val="0"/>
          <w:marTop w:val="0"/>
          <w:marBottom w:val="0"/>
          <w:divBdr>
            <w:top w:val="none" w:sz="0" w:space="0" w:color="auto"/>
            <w:left w:val="none" w:sz="0" w:space="0" w:color="auto"/>
            <w:bottom w:val="none" w:sz="0" w:space="0" w:color="auto"/>
            <w:right w:val="none" w:sz="0" w:space="0" w:color="auto"/>
          </w:divBdr>
          <w:divsChild>
            <w:div w:id="2115586172">
              <w:marLeft w:val="0"/>
              <w:marRight w:val="0"/>
              <w:marTop w:val="0"/>
              <w:marBottom w:val="0"/>
              <w:divBdr>
                <w:top w:val="none" w:sz="0" w:space="0" w:color="auto"/>
                <w:left w:val="none" w:sz="0" w:space="0" w:color="auto"/>
                <w:bottom w:val="none" w:sz="0" w:space="0" w:color="auto"/>
                <w:right w:val="none" w:sz="0" w:space="0" w:color="auto"/>
              </w:divBdr>
            </w:div>
          </w:divsChild>
        </w:div>
        <w:div w:id="301734204">
          <w:marLeft w:val="0"/>
          <w:marRight w:val="0"/>
          <w:marTop w:val="0"/>
          <w:marBottom w:val="0"/>
          <w:divBdr>
            <w:top w:val="none" w:sz="0" w:space="0" w:color="auto"/>
            <w:left w:val="none" w:sz="0" w:space="0" w:color="auto"/>
            <w:bottom w:val="none" w:sz="0" w:space="0" w:color="auto"/>
            <w:right w:val="none" w:sz="0" w:space="0" w:color="auto"/>
          </w:divBdr>
          <w:divsChild>
            <w:div w:id="861671415">
              <w:marLeft w:val="0"/>
              <w:marRight w:val="0"/>
              <w:marTop w:val="0"/>
              <w:marBottom w:val="0"/>
              <w:divBdr>
                <w:top w:val="none" w:sz="0" w:space="0" w:color="auto"/>
                <w:left w:val="none" w:sz="0" w:space="0" w:color="auto"/>
                <w:bottom w:val="none" w:sz="0" w:space="0" w:color="auto"/>
                <w:right w:val="none" w:sz="0" w:space="0" w:color="auto"/>
              </w:divBdr>
            </w:div>
          </w:divsChild>
        </w:div>
        <w:div w:id="799343436">
          <w:marLeft w:val="0"/>
          <w:marRight w:val="0"/>
          <w:marTop w:val="0"/>
          <w:marBottom w:val="0"/>
          <w:divBdr>
            <w:top w:val="none" w:sz="0" w:space="0" w:color="auto"/>
            <w:left w:val="none" w:sz="0" w:space="0" w:color="auto"/>
            <w:bottom w:val="none" w:sz="0" w:space="0" w:color="auto"/>
            <w:right w:val="none" w:sz="0" w:space="0" w:color="auto"/>
          </w:divBdr>
          <w:divsChild>
            <w:div w:id="33697379">
              <w:marLeft w:val="0"/>
              <w:marRight w:val="0"/>
              <w:marTop w:val="0"/>
              <w:marBottom w:val="0"/>
              <w:divBdr>
                <w:top w:val="none" w:sz="0" w:space="0" w:color="auto"/>
                <w:left w:val="none" w:sz="0" w:space="0" w:color="auto"/>
                <w:bottom w:val="none" w:sz="0" w:space="0" w:color="auto"/>
                <w:right w:val="none" w:sz="0" w:space="0" w:color="auto"/>
              </w:divBdr>
            </w:div>
          </w:divsChild>
        </w:div>
        <w:div w:id="1776943275">
          <w:marLeft w:val="0"/>
          <w:marRight w:val="0"/>
          <w:marTop w:val="0"/>
          <w:marBottom w:val="0"/>
          <w:divBdr>
            <w:top w:val="none" w:sz="0" w:space="0" w:color="auto"/>
            <w:left w:val="none" w:sz="0" w:space="0" w:color="auto"/>
            <w:bottom w:val="none" w:sz="0" w:space="0" w:color="auto"/>
            <w:right w:val="none" w:sz="0" w:space="0" w:color="auto"/>
          </w:divBdr>
          <w:divsChild>
            <w:div w:id="2109036519">
              <w:marLeft w:val="0"/>
              <w:marRight w:val="0"/>
              <w:marTop w:val="0"/>
              <w:marBottom w:val="0"/>
              <w:divBdr>
                <w:top w:val="none" w:sz="0" w:space="0" w:color="auto"/>
                <w:left w:val="none" w:sz="0" w:space="0" w:color="auto"/>
                <w:bottom w:val="none" w:sz="0" w:space="0" w:color="auto"/>
                <w:right w:val="none" w:sz="0" w:space="0" w:color="auto"/>
              </w:divBdr>
            </w:div>
          </w:divsChild>
        </w:div>
        <w:div w:id="517306250">
          <w:marLeft w:val="0"/>
          <w:marRight w:val="0"/>
          <w:marTop w:val="0"/>
          <w:marBottom w:val="0"/>
          <w:divBdr>
            <w:top w:val="none" w:sz="0" w:space="0" w:color="auto"/>
            <w:left w:val="none" w:sz="0" w:space="0" w:color="auto"/>
            <w:bottom w:val="none" w:sz="0" w:space="0" w:color="auto"/>
            <w:right w:val="none" w:sz="0" w:space="0" w:color="auto"/>
          </w:divBdr>
          <w:divsChild>
            <w:div w:id="1287808985">
              <w:marLeft w:val="0"/>
              <w:marRight w:val="0"/>
              <w:marTop w:val="0"/>
              <w:marBottom w:val="0"/>
              <w:divBdr>
                <w:top w:val="none" w:sz="0" w:space="0" w:color="auto"/>
                <w:left w:val="none" w:sz="0" w:space="0" w:color="auto"/>
                <w:bottom w:val="none" w:sz="0" w:space="0" w:color="auto"/>
                <w:right w:val="none" w:sz="0" w:space="0" w:color="auto"/>
              </w:divBdr>
            </w:div>
          </w:divsChild>
        </w:div>
        <w:div w:id="428624932">
          <w:marLeft w:val="0"/>
          <w:marRight w:val="0"/>
          <w:marTop w:val="0"/>
          <w:marBottom w:val="0"/>
          <w:divBdr>
            <w:top w:val="none" w:sz="0" w:space="0" w:color="auto"/>
            <w:left w:val="none" w:sz="0" w:space="0" w:color="auto"/>
            <w:bottom w:val="none" w:sz="0" w:space="0" w:color="auto"/>
            <w:right w:val="none" w:sz="0" w:space="0" w:color="auto"/>
          </w:divBdr>
          <w:divsChild>
            <w:div w:id="604269810">
              <w:marLeft w:val="0"/>
              <w:marRight w:val="0"/>
              <w:marTop w:val="0"/>
              <w:marBottom w:val="0"/>
              <w:divBdr>
                <w:top w:val="none" w:sz="0" w:space="0" w:color="auto"/>
                <w:left w:val="none" w:sz="0" w:space="0" w:color="auto"/>
                <w:bottom w:val="none" w:sz="0" w:space="0" w:color="auto"/>
                <w:right w:val="none" w:sz="0" w:space="0" w:color="auto"/>
              </w:divBdr>
            </w:div>
          </w:divsChild>
        </w:div>
        <w:div w:id="1139684343">
          <w:marLeft w:val="0"/>
          <w:marRight w:val="0"/>
          <w:marTop w:val="0"/>
          <w:marBottom w:val="0"/>
          <w:divBdr>
            <w:top w:val="none" w:sz="0" w:space="0" w:color="auto"/>
            <w:left w:val="none" w:sz="0" w:space="0" w:color="auto"/>
            <w:bottom w:val="none" w:sz="0" w:space="0" w:color="auto"/>
            <w:right w:val="none" w:sz="0" w:space="0" w:color="auto"/>
          </w:divBdr>
          <w:divsChild>
            <w:div w:id="1607346824">
              <w:marLeft w:val="0"/>
              <w:marRight w:val="0"/>
              <w:marTop w:val="0"/>
              <w:marBottom w:val="0"/>
              <w:divBdr>
                <w:top w:val="none" w:sz="0" w:space="0" w:color="auto"/>
                <w:left w:val="none" w:sz="0" w:space="0" w:color="auto"/>
                <w:bottom w:val="none" w:sz="0" w:space="0" w:color="auto"/>
                <w:right w:val="none" w:sz="0" w:space="0" w:color="auto"/>
              </w:divBdr>
            </w:div>
          </w:divsChild>
        </w:div>
        <w:div w:id="1393967503">
          <w:marLeft w:val="0"/>
          <w:marRight w:val="0"/>
          <w:marTop w:val="0"/>
          <w:marBottom w:val="0"/>
          <w:divBdr>
            <w:top w:val="none" w:sz="0" w:space="0" w:color="auto"/>
            <w:left w:val="none" w:sz="0" w:space="0" w:color="auto"/>
            <w:bottom w:val="none" w:sz="0" w:space="0" w:color="auto"/>
            <w:right w:val="none" w:sz="0" w:space="0" w:color="auto"/>
          </w:divBdr>
          <w:divsChild>
            <w:div w:id="97525941">
              <w:marLeft w:val="0"/>
              <w:marRight w:val="0"/>
              <w:marTop w:val="0"/>
              <w:marBottom w:val="0"/>
              <w:divBdr>
                <w:top w:val="none" w:sz="0" w:space="0" w:color="auto"/>
                <w:left w:val="none" w:sz="0" w:space="0" w:color="auto"/>
                <w:bottom w:val="none" w:sz="0" w:space="0" w:color="auto"/>
                <w:right w:val="none" w:sz="0" w:space="0" w:color="auto"/>
              </w:divBdr>
            </w:div>
          </w:divsChild>
        </w:div>
        <w:div w:id="1942296059">
          <w:marLeft w:val="0"/>
          <w:marRight w:val="0"/>
          <w:marTop w:val="0"/>
          <w:marBottom w:val="0"/>
          <w:divBdr>
            <w:top w:val="none" w:sz="0" w:space="0" w:color="auto"/>
            <w:left w:val="none" w:sz="0" w:space="0" w:color="auto"/>
            <w:bottom w:val="none" w:sz="0" w:space="0" w:color="auto"/>
            <w:right w:val="none" w:sz="0" w:space="0" w:color="auto"/>
          </w:divBdr>
          <w:divsChild>
            <w:div w:id="1576010325">
              <w:marLeft w:val="0"/>
              <w:marRight w:val="0"/>
              <w:marTop w:val="0"/>
              <w:marBottom w:val="0"/>
              <w:divBdr>
                <w:top w:val="none" w:sz="0" w:space="0" w:color="auto"/>
                <w:left w:val="none" w:sz="0" w:space="0" w:color="auto"/>
                <w:bottom w:val="none" w:sz="0" w:space="0" w:color="auto"/>
                <w:right w:val="none" w:sz="0" w:space="0" w:color="auto"/>
              </w:divBdr>
            </w:div>
          </w:divsChild>
        </w:div>
        <w:div w:id="216674583">
          <w:marLeft w:val="0"/>
          <w:marRight w:val="0"/>
          <w:marTop w:val="0"/>
          <w:marBottom w:val="0"/>
          <w:divBdr>
            <w:top w:val="none" w:sz="0" w:space="0" w:color="auto"/>
            <w:left w:val="none" w:sz="0" w:space="0" w:color="auto"/>
            <w:bottom w:val="none" w:sz="0" w:space="0" w:color="auto"/>
            <w:right w:val="none" w:sz="0" w:space="0" w:color="auto"/>
          </w:divBdr>
          <w:divsChild>
            <w:div w:id="763036649">
              <w:marLeft w:val="0"/>
              <w:marRight w:val="0"/>
              <w:marTop w:val="0"/>
              <w:marBottom w:val="0"/>
              <w:divBdr>
                <w:top w:val="none" w:sz="0" w:space="0" w:color="auto"/>
                <w:left w:val="none" w:sz="0" w:space="0" w:color="auto"/>
                <w:bottom w:val="none" w:sz="0" w:space="0" w:color="auto"/>
                <w:right w:val="none" w:sz="0" w:space="0" w:color="auto"/>
              </w:divBdr>
            </w:div>
          </w:divsChild>
        </w:div>
        <w:div w:id="1012608192">
          <w:marLeft w:val="0"/>
          <w:marRight w:val="0"/>
          <w:marTop w:val="0"/>
          <w:marBottom w:val="0"/>
          <w:divBdr>
            <w:top w:val="none" w:sz="0" w:space="0" w:color="auto"/>
            <w:left w:val="none" w:sz="0" w:space="0" w:color="auto"/>
            <w:bottom w:val="none" w:sz="0" w:space="0" w:color="auto"/>
            <w:right w:val="none" w:sz="0" w:space="0" w:color="auto"/>
          </w:divBdr>
          <w:divsChild>
            <w:div w:id="649019998">
              <w:marLeft w:val="0"/>
              <w:marRight w:val="0"/>
              <w:marTop w:val="0"/>
              <w:marBottom w:val="0"/>
              <w:divBdr>
                <w:top w:val="none" w:sz="0" w:space="0" w:color="auto"/>
                <w:left w:val="none" w:sz="0" w:space="0" w:color="auto"/>
                <w:bottom w:val="none" w:sz="0" w:space="0" w:color="auto"/>
                <w:right w:val="none" w:sz="0" w:space="0" w:color="auto"/>
              </w:divBdr>
            </w:div>
          </w:divsChild>
        </w:div>
        <w:div w:id="973635287">
          <w:marLeft w:val="0"/>
          <w:marRight w:val="0"/>
          <w:marTop w:val="0"/>
          <w:marBottom w:val="0"/>
          <w:divBdr>
            <w:top w:val="none" w:sz="0" w:space="0" w:color="auto"/>
            <w:left w:val="none" w:sz="0" w:space="0" w:color="auto"/>
            <w:bottom w:val="none" w:sz="0" w:space="0" w:color="auto"/>
            <w:right w:val="none" w:sz="0" w:space="0" w:color="auto"/>
          </w:divBdr>
          <w:divsChild>
            <w:div w:id="855727152">
              <w:marLeft w:val="0"/>
              <w:marRight w:val="0"/>
              <w:marTop w:val="0"/>
              <w:marBottom w:val="0"/>
              <w:divBdr>
                <w:top w:val="none" w:sz="0" w:space="0" w:color="auto"/>
                <w:left w:val="none" w:sz="0" w:space="0" w:color="auto"/>
                <w:bottom w:val="none" w:sz="0" w:space="0" w:color="auto"/>
                <w:right w:val="none" w:sz="0" w:space="0" w:color="auto"/>
              </w:divBdr>
            </w:div>
          </w:divsChild>
        </w:div>
        <w:div w:id="1122840844">
          <w:marLeft w:val="0"/>
          <w:marRight w:val="0"/>
          <w:marTop w:val="0"/>
          <w:marBottom w:val="0"/>
          <w:divBdr>
            <w:top w:val="none" w:sz="0" w:space="0" w:color="auto"/>
            <w:left w:val="none" w:sz="0" w:space="0" w:color="auto"/>
            <w:bottom w:val="none" w:sz="0" w:space="0" w:color="auto"/>
            <w:right w:val="none" w:sz="0" w:space="0" w:color="auto"/>
          </w:divBdr>
          <w:divsChild>
            <w:div w:id="1199510938">
              <w:marLeft w:val="0"/>
              <w:marRight w:val="0"/>
              <w:marTop w:val="0"/>
              <w:marBottom w:val="0"/>
              <w:divBdr>
                <w:top w:val="none" w:sz="0" w:space="0" w:color="auto"/>
                <w:left w:val="none" w:sz="0" w:space="0" w:color="auto"/>
                <w:bottom w:val="none" w:sz="0" w:space="0" w:color="auto"/>
                <w:right w:val="none" w:sz="0" w:space="0" w:color="auto"/>
              </w:divBdr>
            </w:div>
          </w:divsChild>
        </w:div>
        <w:div w:id="971515897">
          <w:marLeft w:val="0"/>
          <w:marRight w:val="0"/>
          <w:marTop w:val="0"/>
          <w:marBottom w:val="0"/>
          <w:divBdr>
            <w:top w:val="none" w:sz="0" w:space="0" w:color="auto"/>
            <w:left w:val="none" w:sz="0" w:space="0" w:color="auto"/>
            <w:bottom w:val="none" w:sz="0" w:space="0" w:color="auto"/>
            <w:right w:val="none" w:sz="0" w:space="0" w:color="auto"/>
          </w:divBdr>
          <w:divsChild>
            <w:div w:id="1720010608">
              <w:marLeft w:val="0"/>
              <w:marRight w:val="0"/>
              <w:marTop w:val="0"/>
              <w:marBottom w:val="0"/>
              <w:divBdr>
                <w:top w:val="none" w:sz="0" w:space="0" w:color="auto"/>
                <w:left w:val="none" w:sz="0" w:space="0" w:color="auto"/>
                <w:bottom w:val="none" w:sz="0" w:space="0" w:color="auto"/>
                <w:right w:val="none" w:sz="0" w:space="0" w:color="auto"/>
              </w:divBdr>
            </w:div>
          </w:divsChild>
        </w:div>
        <w:div w:id="1888879204">
          <w:marLeft w:val="0"/>
          <w:marRight w:val="0"/>
          <w:marTop w:val="0"/>
          <w:marBottom w:val="0"/>
          <w:divBdr>
            <w:top w:val="none" w:sz="0" w:space="0" w:color="auto"/>
            <w:left w:val="none" w:sz="0" w:space="0" w:color="auto"/>
            <w:bottom w:val="none" w:sz="0" w:space="0" w:color="auto"/>
            <w:right w:val="none" w:sz="0" w:space="0" w:color="auto"/>
          </w:divBdr>
          <w:divsChild>
            <w:div w:id="1388337561">
              <w:marLeft w:val="0"/>
              <w:marRight w:val="0"/>
              <w:marTop w:val="0"/>
              <w:marBottom w:val="0"/>
              <w:divBdr>
                <w:top w:val="none" w:sz="0" w:space="0" w:color="auto"/>
                <w:left w:val="none" w:sz="0" w:space="0" w:color="auto"/>
                <w:bottom w:val="none" w:sz="0" w:space="0" w:color="auto"/>
                <w:right w:val="none" w:sz="0" w:space="0" w:color="auto"/>
              </w:divBdr>
            </w:div>
          </w:divsChild>
        </w:div>
        <w:div w:id="381830250">
          <w:marLeft w:val="0"/>
          <w:marRight w:val="0"/>
          <w:marTop w:val="0"/>
          <w:marBottom w:val="0"/>
          <w:divBdr>
            <w:top w:val="none" w:sz="0" w:space="0" w:color="auto"/>
            <w:left w:val="none" w:sz="0" w:space="0" w:color="auto"/>
            <w:bottom w:val="none" w:sz="0" w:space="0" w:color="auto"/>
            <w:right w:val="none" w:sz="0" w:space="0" w:color="auto"/>
          </w:divBdr>
          <w:divsChild>
            <w:div w:id="984088830">
              <w:marLeft w:val="0"/>
              <w:marRight w:val="0"/>
              <w:marTop w:val="0"/>
              <w:marBottom w:val="0"/>
              <w:divBdr>
                <w:top w:val="none" w:sz="0" w:space="0" w:color="auto"/>
                <w:left w:val="none" w:sz="0" w:space="0" w:color="auto"/>
                <w:bottom w:val="none" w:sz="0" w:space="0" w:color="auto"/>
                <w:right w:val="none" w:sz="0" w:space="0" w:color="auto"/>
              </w:divBdr>
            </w:div>
          </w:divsChild>
        </w:div>
        <w:div w:id="1302733423">
          <w:marLeft w:val="0"/>
          <w:marRight w:val="0"/>
          <w:marTop w:val="0"/>
          <w:marBottom w:val="0"/>
          <w:divBdr>
            <w:top w:val="none" w:sz="0" w:space="0" w:color="auto"/>
            <w:left w:val="none" w:sz="0" w:space="0" w:color="auto"/>
            <w:bottom w:val="none" w:sz="0" w:space="0" w:color="auto"/>
            <w:right w:val="none" w:sz="0" w:space="0" w:color="auto"/>
          </w:divBdr>
          <w:divsChild>
            <w:div w:id="1869027268">
              <w:marLeft w:val="0"/>
              <w:marRight w:val="0"/>
              <w:marTop w:val="0"/>
              <w:marBottom w:val="0"/>
              <w:divBdr>
                <w:top w:val="none" w:sz="0" w:space="0" w:color="auto"/>
                <w:left w:val="none" w:sz="0" w:space="0" w:color="auto"/>
                <w:bottom w:val="none" w:sz="0" w:space="0" w:color="auto"/>
                <w:right w:val="none" w:sz="0" w:space="0" w:color="auto"/>
              </w:divBdr>
            </w:div>
          </w:divsChild>
        </w:div>
        <w:div w:id="484661463">
          <w:marLeft w:val="0"/>
          <w:marRight w:val="0"/>
          <w:marTop w:val="0"/>
          <w:marBottom w:val="0"/>
          <w:divBdr>
            <w:top w:val="none" w:sz="0" w:space="0" w:color="auto"/>
            <w:left w:val="none" w:sz="0" w:space="0" w:color="auto"/>
            <w:bottom w:val="none" w:sz="0" w:space="0" w:color="auto"/>
            <w:right w:val="none" w:sz="0" w:space="0" w:color="auto"/>
          </w:divBdr>
          <w:divsChild>
            <w:div w:id="769471175">
              <w:marLeft w:val="0"/>
              <w:marRight w:val="0"/>
              <w:marTop w:val="0"/>
              <w:marBottom w:val="0"/>
              <w:divBdr>
                <w:top w:val="none" w:sz="0" w:space="0" w:color="auto"/>
                <w:left w:val="none" w:sz="0" w:space="0" w:color="auto"/>
                <w:bottom w:val="none" w:sz="0" w:space="0" w:color="auto"/>
                <w:right w:val="none" w:sz="0" w:space="0" w:color="auto"/>
              </w:divBdr>
            </w:div>
          </w:divsChild>
        </w:div>
        <w:div w:id="1837452598">
          <w:marLeft w:val="0"/>
          <w:marRight w:val="0"/>
          <w:marTop w:val="0"/>
          <w:marBottom w:val="0"/>
          <w:divBdr>
            <w:top w:val="none" w:sz="0" w:space="0" w:color="auto"/>
            <w:left w:val="none" w:sz="0" w:space="0" w:color="auto"/>
            <w:bottom w:val="none" w:sz="0" w:space="0" w:color="auto"/>
            <w:right w:val="none" w:sz="0" w:space="0" w:color="auto"/>
          </w:divBdr>
          <w:divsChild>
            <w:div w:id="782651657">
              <w:marLeft w:val="0"/>
              <w:marRight w:val="0"/>
              <w:marTop w:val="0"/>
              <w:marBottom w:val="0"/>
              <w:divBdr>
                <w:top w:val="none" w:sz="0" w:space="0" w:color="auto"/>
                <w:left w:val="none" w:sz="0" w:space="0" w:color="auto"/>
                <w:bottom w:val="none" w:sz="0" w:space="0" w:color="auto"/>
                <w:right w:val="none" w:sz="0" w:space="0" w:color="auto"/>
              </w:divBdr>
            </w:div>
          </w:divsChild>
        </w:div>
        <w:div w:id="1371489847">
          <w:marLeft w:val="0"/>
          <w:marRight w:val="0"/>
          <w:marTop w:val="0"/>
          <w:marBottom w:val="0"/>
          <w:divBdr>
            <w:top w:val="none" w:sz="0" w:space="0" w:color="auto"/>
            <w:left w:val="none" w:sz="0" w:space="0" w:color="auto"/>
            <w:bottom w:val="none" w:sz="0" w:space="0" w:color="auto"/>
            <w:right w:val="none" w:sz="0" w:space="0" w:color="auto"/>
          </w:divBdr>
          <w:divsChild>
            <w:div w:id="571502695">
              <w:marLeft w:val="0"/>
              <w:marRight w:val="0"/>
              <w:marTop w:val="0"/>
              <w:marBottom w:val="0"/>
              <w:divBdr>
                <w:top w:val="none" w:sz="0" w:space="0" w:color="auto"/>
                <w:left w:val="none" w:sz="0" w:space="0" w:color="auto"/>
                <w:bottom w:val="none" w:sz="0" w:space="0" w:color="auto"/>
                <w:right w:val="none" w:sz="0" w:space="0" w:color="auto"/>
              </w:divBdr>
            </w:div>
          </w:divsChild>
        </w:div>
        <w:div w:id="181745293">
          <w:marLeft w:val="0"/>
          <w:marRight w:val="0"/>
          <w:marTop w:val="0"/>
          <w:marBottom w:val="0"/>
          <w:divBdr>
            <w:top w:val="none" w:sz="0" w:space="0" w:color="auto"/>
            <w:left w:val="none" w:sz="0" w:space="0" w:color="auto"/>
            <w:bottom w:val="none" w:sz="0" w:space="0" w:color="auto"/>
            <w:right w:val="none" w:sz="0" w:space="0" w:color="auto"/>
          </w:divBdr>
          <w:divsChild>
            <w:div w:id="1220939674">
              <w:marLeft w:val="0"/>
              <w:marRight w:val="0"/>
              <w:marTop w:val="0"/>
              <w:marBottom w:val="0"/>
              <w:divBdr>
                <w:top w:val="none" w:sz="0" w:space="0" w:color="auto"/>
                <w:left w:val="none" w:sz="0" w:space="0" w:color="auto"/>
                <w:bottom w:val="none" w:sz="0" w:space="0" w:color="auto"/>
                <w:right w:val="none" w:sz="0" w:space="0" w:color="auto"/>
              </w:divBdr>
            </w:div>
          </w:divsChild>
        </w:div>
        <w:div w:id="753433859">
          <w:marLeft w:val="0"/>
          <w:marRight w:val="0"/>
          <w:marTop w:val="0"/>
          <w:marBottom w:val="0"/>
          <w:divBdr>
            <w:top w:val="none" w:sz="0" w:space="0" w:color="auto"/>
            <w:left w:val="none" w:sz="0" w:space="0" w:color="auto"/>
            <w:bottom w:val="none" w:sz="0" w:space="0" w:color="auto"/>
            <w:right w:val="none" w:sz="0" w:space="0" w:color="auto"/>
          </w:divBdr>
          <w:divsChild>
            <w:div w:id="687566406">
              <w:marLeft w:val="0"/>
              <w:marRight w:val="0"/>
              <w:marTop w:val="0"/>
              <w:marBottom w:val="0"/>
              <w:divBdr>
                <w:top w:val="none" w:sz="0" w:space="0" w:color="auto"/>
                <w:left w:val="none" w:sz="0" w:space="0" w:color="auto"/>
                <w:bottom w:val="none" w:sz="0" w:space="0" w:color="auto"/>
                <w:right w:val="none" w:sz="0" w:space="0" w:color="auto"/>
              </w:divBdr>
            </w:div>
          </w:divsChild>
        </w:div>
        <w:div w:id="1672027062">
          <w:marLeft w:val="0"/>
          <w:marRight w:val="0"/>
          <w:marTop w:val="0"/>
          <w:marBottom w:val="0"/>
          <w:divBdr>
            <w:top w:val="none" w:sz="0" w:space="0" w:color="auto"/>
            <w:left w:val="none" w:sz="0" w:space="0" w:color="auto"/>
            <w:bottom w:val="none" w:sz="0" w:space="0" w:color="auto"/>
            <w:right w:val="none" w:sz="0" w:space="0" w:color="auto"/>
          </w:divBdr>
          <w:divsChild>
            <w:div w:id="1943764079">
              <w:marLeft w:val="0"/>
              <w:marRight w:val="0"/>
              <w:marTop w:val="0"/>
              <w:marBottom w:val="0"/>
              <w:divBdr>
                <w:top w:val="none" w:sz="0" w:space="0" w:color="auto"/>
                <w:left w:val="none" w:sz="0" w:space="0" w:color="auto"/>
                <w:bottom w:val="none" w:sz="0" w:space="0" w:color="auto"/>
                <w:right w:val="none" w:sz="0" w:space="0" w:color="auto"/>
              </w:divBdr>
            </w:div>
          </w:divsChild>
        </w:div>
        <w:div w:id="798109549">
          <w:marLeft w:val="0"/>
          <w:marRight w:val="0"/>
          <w:marTop w:val="0"/>
          <w:marBottom w:val="0"/>
          <w:divBdr>
            <w:top w:val="none" w:sz="0" w:space="0" w:color="auto"/>
            <w:left w:val="none" w:sz="0" w:space="0" w:color="auto"/>
            <w:bottom w:val="none" w:sz="0" w:space="0" w:color="auto"/>
            <w:right w:val="none" w:sz="0" w:space="0" w:color="auto"/>
          </w:divBdr>
          <w:divsChild>
            <w:div w:id="629088493">
              <w:marLeft w:val="0"/>
              <w:marRight w:val="0"/>
              <w:marTop w:val="0"/>
              <w:marBottom w:val="0"/>
              <w:divBdr>
                <w:top w:val="none" w:sz="0" w:space="0" w:color="auto"/>
                <w:left w:val="none" w:sz="0" w:space="0" w:color="auto"/>
                <w:bottom w:val="none" w:sz="0" w:space="0" w:color="auto"/>
                <w:right w:val="none" w:sz="0" w:space="0" w:color="auto"/>
              </w:divBdr>
            </w:div>
          </w:divsChild>
        </w:div>
        <w:div w:id="422606716">
          <w:marLeft w:val="0"/>
          <w:marRight w:val="0"/>
          <w:marTop w:val="0"/>
          <w:marBottom w:val="0"/>
          <w:divBdr>
            <w:top w:val="none" w:sz="0" w:space="0" w:color="auto"/>
            <w:left w:val="none" w:sz="0" w:space="0" w:color="auto"/>
            <w:bottom w:val="none" w:sz="0" w:space="0" w:color="auto"/>
            <w:right w:val="none" w:sz="0" w:space="0" w:color="auto"/>
          </w:divBdr>
          <w:divsChild>
            <w:div w:id="2109538438">
              <w:marLeft w:val="0"/>
              <w:marRight w:val="0"/>
              <w:marTop w:val="0"/>
              <w:marBottom w:val="0"/>
              <w:divBdr>
                <w:top w:val="none" w:sz="0" w:space="0" w:color="auto"/>
                <w:left w:val="none" w:sz="0" w:space="0" w:color="auto"/>
                <w:bottom w:val="none" w:sz="0" w:space="0" w:color="auto"/>
                <w:right w:val="none" w:sz="0" w:space="0" w:color="auto"/>
              </w:divBdr>
            </w:div>
          </w:divsChild>
        </w:div>
        <w:div w:id="1104378396">
          <w:marLeft w:val="0"/>
          <w:marRight w:val="0"/>
          <w:marTop w:val="0"/>
          <w:marBottom w:val="0"/>
          <w:divBdr>
            <w:top w:val="none" w:sz="0" w:space="0" w:color="auto"/>
            <w:left w:val="none" w:sz="0" w:space="0" w:color="auto"/>
            <w:bottom w:val="none" w:sz="0" w:space="0" w:color="auto"/>
            <w:right w:val="none" w:sz="0" w:space="0" w:color="auto"/>
          </w:divBdr>
          <w:divsChild>
            <w:div w:id="681903102">
              <w:marLeft w:val="0"/>
              <w:marRight w:val="0"/>
              <w:marTop w:val="0"/>
              <w:marBottom w:val="0"/>
              <w:divBdr>
                <w:top w:val="none" w:sz="0" w:space="0" w:color="auto"/>
                <w:left w:val="none" w:sz="0" w:space="0" w:color="auto"/>
                <w:bottom w:val="none" w:sz="0" w:space="0" w:color="auto"/>
                <w:right w:val="none" w:sz="0" w:space="0" w:color="auto"/>
              </w:divBdr>
            </w:div>
          </w:divsChild>
        </w:div>
        <w:div w:id="639505283">
          <w:marLeft w:val="0"/>
          <w:marRight w:val="0"/>
          <w:marTop w:val="0"/>
          <w:marBottom w:val="0"/>
          <w:divBdr>
            <w:top w:val="none" w:sz="0" w:space="0" w:color="auto"/>
            <w:left w:val="none" w:sz="0" w:space="0" w:color="auto"/>
            <w:bottom w:val="none" w:sz="0" w:space="0" w:color="auto"/>
            <w:right w:val="none" w:sz="0" w:space="0" w:color="auto"/>
          </w:divBdr>
          <w:divsChild>
            <w:div w:id="972490770">
              <w:marLeft w:val="0"/>
              <w:marRight w:val="0"/>
              <w:marTop w:val="0"/>
              <w:marBottom w:val="0"/>
              <w:divBdr>
                <w:top w:val="none" w:sz="0" w:space="0" w:color="auto"/>
                <w:left w:val="none" w:sz="0" w:space="0" w:color="auto"/>
                <w:bottom w:val="none" w:sz="0" w:space="0" w:color="auto"/>
                <w:right w:val="none" w:sz="0" w:space="0" w:color="auto"/>
              </w:divBdr>
            </w:div>
          </w:divsChild>
        </w:div>
        <w:div w:id="1887793395">
          <w:marLeft w:val="0"/>
          <w:marRight w:val="0"/>
          <w:marTop w:val="0"/>
          <w:marBottom w:val="0"/>
          <w:divBdr>
            <w:top w:val="none" w:sz="0" w:space="0" w:color="auto"/>
            <w:left w:val="none" w:sz="0" w:space="0" w:color="auto"/>
            <w:bottom w:val="none" w:sz="0" w:space="0" w:color="auto"/>
            <w:right w:val="none" w:sz="0" w:space="0" w:color="auto"/>
          </w:divBdr>
          <w:divsChild>
            <w:div w:id="1556550026">
              <w:marLeft w:val="0"/>
              <w:marRight w:val="0"/>
              <w:marTop w:val="0"/>
              <w:marBottom w:val="0"/>
              <w:divBdr>
                <w:top w:val="none" w:sz="0" w:space="0" w:color="auto"/>
                <w:left w:val="none" w:sz="0" w:space="0" w:color="auto"/>
                <w:bottom w:val="none" w:sz="0" w:space="0" w:color="auto"/>
                <w:right w:val="none" w:sz="0" w:space="0" w:color="auto"/>
              </w:divBdr>
            </w:div>
          </w:divsChild>
        </w:div>
        <w:div w:id="143209249">
          <w:marLeft w:val="0"/>
          <w:marRight w:val="0"/>
          <w:marTop w:val="0"/>
          <w:marBottom w:val="0"/>
          <w:divBdr>
            <w:top w:val="none" w:sz="0" w:space="0" w:color="auto"/>
            <w:left w:val="none" w:sz="0" w:space="0" w:color="auto"/>
            <w:bottom w:val="none" w:sz="0" w:space="0" w:color="auto"/>
            <w:right w:val="none" w:sz="0" w:space="0" w:color="auto"/>
          </w:divBdr>
          <w:divsChild>
            <w:div w:id="1010790274">
              <w:marLeft w:val="0"/>
              <w:marRight w:val="0"/>
              <w:marTop w:val="0"/>
              <w:marBottom w:val="0"/>
              <w:divBdr>
                <w:top w:val="none" w:sz="0" w:space="0" w:color="auto"/>
                <w:left w:val="none" w:sz="0" w:space="0" w:color="auto"/>
                <w:bottom w:val="none" w:sz="0" w:space="0" w:color="auto"/>
                <w:right w:val="none" w:sz="0" w:space="0" w:color="auto"/>
              </w:divBdr>
            </w:div>
          </w:divsChild>
        </w:div>
        <w:div w:id="860780143">
          <w:marLeft w:val="0"/>
          <w:marRight w:val="0"/>
          <w:marTop w:val="0"/>
          <w:marBottom w:val="0"/>
          <w:divBdr>
            <w:top w:val="none" w:sz="0" w:space="0" w:color="auto"/>
            <w:left w:val="none" w:sz="0" w:space="0" w:color="auto"/>
            <w:bottom w:val="none" w:sz="0" w:space="0" w:color="auto"/>
            <w:right w:val="none" w:sz="0" w:space="0" w:color="auto"/>
          </w:divBdr>
          <w:divsChild>
            <w:div w:id="1342396050">
              <w:marLeft w:val="0"/>
              <w:marRight w:val="0"/>
              <w:marTop w:val="0"/>
              <w:marBottom w:val="0"/>
              <w:divBdr>
                <w:top w:val="none" w:sz="0" w:space="0" w:color="auto"/>
                <w:left w:val="none" w:sz="0" w:space="0" w:color="auto"/>
                <w:bottom w:val="none" w:sz="0" w:space="0" w:color="auto"/>
                <w:right w:val="none" w:sz="0" w:space="0" w:color="auto"/>
              </w:divBdr>
            </w:div>
          </w:divsChild>
        </w:div>
        <w:div w:id="1385174603">
          <w:marLeft w:val="0"/>
          <w:marRight w:val="0"/>
          <w:marTop w:val="0"/>
          <w:marBottom w:val="0"/>
          <w:divBdr>
            <w:top w:val="none" w:sz="0" w:space="0" w:color="auto"/>
            <w:left w:val="none" w:sz="0" w:space="0" w:color="auto"/>
            <w:bottom w:val="none" w:sz="0" w:space="0" w:color="auto"/>
            <w:right w:val="none" w:sz="0" w:space="0" w:color="auto"/>
          </w:divBdr>
          <w:divsChild>
            <w:div w:id="729500516">
              <w:marLeft w:val="0"/>
              <w:marRight w:val="0"/>
              <w:marTop w:val="0"/>
              <w:marBottom w:val="0"/>
              <w:divBdr>
                <w:top w:val="none" w:sz="0" w:space="0" w:color="auto"/>
                <w:left w:val="none" w:sz="0" w:space="0" w:color="auto"/>
                <w:bottom w:val="none" w:sz="0" w:space="0" w:color="auto"/>
                <w:right w:val="none" w:sz="0" w:space="0" w:color="auto"/>
              </w:divBdr>
            </w:div>
          </w:divsChild>
        </w:div>
        <w:div w:id="2001158609">
          <w:marLeft w:val="0"/>
          <w:marRight w:val="0"/>
          <w:marTop w:val="0"/>
          <w:marBottom w:val="0"/>
          <w:divBdr>
            <w:top w:val="none" w:sz="0" w:space="0" w:color="auto"/>
            <w:left w:val="none" w:sz="0" w:space="0" w:color="auto"/>
            <w:bottom w:val="none" w:sz="0" w:space="0" w:color="auto"/>
            <w:right w:val="none" w:sz="0" w:space="0" w:color="auto"/>
          </w:divBdr>
          <w:divsChild>
            <w:div w:id="1660697253">
              <w:marLeft w:val="0"/>
              <w:marRight w:val="0"/>
              <w:marTop w:val="0"/>
              <w:marBottom w:val="0"/>
              <w:divBdr>
                <w:top w:val="none" w:sz="0" w:space="0" w:color="auto"/>
                <w:left w:val="none" w:sz="0" w:space="0" w:color="auto"/>
                <w:bottom w:val="none" w:sz="0" w:space="0" w:color="auto"/>
                <w:right w:val="none" w:sz="0" w:space="0" w:color="auto"/>
              </w:divBdr>
            </w:div>
          </w:divsChild>
        </w:div>
        <w:div w:id="2044624172">
          <w:marLeft w:val="0"/>
          <w:marRight w:val="0"/>
          <w:marTop w:val="0"/>
          <w:marBottom w:val="0"/>
          <w:divBdr>
            <w:top w:val="none" w:sz="0" w:space="0" w:color="auto"/>
            <w:left w:val="none" w:sz="0" w:space="0" w:color="auto"/>
            <w:bottom w:val="none" w:sz="0" w:space="0" w:color="auto"/>
            <w:right w:val="none" w:sz="0" w:space="0" w:color="auto"/>
          </w:divBdr>
          <w:divsChild>
            <w:div w:id="2022194870">
              <w:marLeft w:val="0"/>
              <w:marRight w:val="0"/>
              <w:marTop w:val="0"/>
              <w:marBottom w:val="0"/>
              <w:divBdr>
                <w:top w:val="none" w:sz="0" w:space="0" w:color="auto"/>
                <w:left w:val="none" w:sz="0" w:space="0" w:color="auto"/>
                <w:bottom w:val="none" w:sz="0" w:space="0" w:color="auto"/>
                <w:right w:val="none" w:sz="0" w:space="0" w:color="auto"/>
              </w:divBdr>
            </w:div>
          </w:divsChild>
        </w:div>
        <w:div w:id="1741755497">
          <w:marLeft w:val="0"/>
          <w:marRight w:val="0"/>
          <w:marTop w:val="0"/>
          <w:marBottom w:val="0"/>
          <w:divBdr>
            <w:top w:val="none" w:sz="0" w:space="0" w:color="auto"/>
            <w:left w:val="none" w:sz="0" w:space="0" w:color="auto"/>
            <w:bottom w:val="none" w:sz="0" w:space="0" w:color="auto"/>
            <w:right w:val="none" w:sz="0" w:space="0" w:color="auto"/>
          </w:divBdr>
          <w:divsChild>
            <w:div w:id="1946839690">
              <w:marLeft w:val="0"/>
              <w:marRight w:val="0"/>
              <w:marTop w:val="0"/>
              <w:marBottom w:val="0"/>
              <w:divBdr>
                <w:top w:val="none" w:sz="0" w:space="0" w:color="auto"/>
                <w:left w:val="none" w:sz="0" w:space="0" w:color="auto"/>
                <w:bottom w:val="none" w:sz="0" w:space="0" w:color="auto"/>
                <w:right w:val="none" w:sz="0" w:space="0" w:color="auto"/>
              </w:divBdr>
            </w:div>
          </w:divsChild>
        </w:div>
        <w:div w:id="1608468870">
          <w:marLeft w:val="0"/>
          <w:marRight w:val="0"/>
          <w:marTop w:val="0"/>
          <w:marBottom w:val="0"/>
          <w:divBdr>
            <w:top w:val="none" w:sz="0" w:space="0" w:color="auto"/>
            <w:left w:val="none" w:sz="0" w:space="0" w:color="auto"/>
            <w:bottom w:val="none" w:sz="0" w:space="0" w:color="auto"/>
            <w:right w:val="none" w:sz="0" w:space="0" w:color="auto"/>
          </w:divBdr>
          <w:divsChild>
            <w:div w:id="731006643">
              <w:marLeft w:val="0"/>
              <w:marRight w:val="0"/>
              <w:marTop w:val="0"/>
              <w:marBottom w:val="0"/>
              <w:divBdr>
                <w:top w:val="none" w:sz="0" w:space="0" w:color="auto"/>
                <w:left w:val="none" w:sz="0" w:space="0" w:color="auto"/>
                <w:bottom w:val="none" w:sz="0" w:space="0" w:color="auto"/>
                <w:right w:val="none" w:sz="0" w:space="0" w:color="auto"/>
              </w:divBdr>
            </w:div>
          </w:divsChild>
        </w:div>
        <w:div w:id="527062236">
          <w:marLeft w:val="0"/>
          <w:marRight w:val="0"/>
          <w:marTop w:val="0"/>
          <w:marBottom w:val="0"/>
          <w:divBdr>
            <w:top w:val="none" w:sz="0" w:space="0" w:color="auto"/>
            <w:left w:val="none" w:sz="0" w:space="0" w:color="auto"/>
            <w:bottom w:val="none" w:sz="0" w:space="0" w:color="auto"/>
            <w:right w:val="none" w:sz="0" w:space="0" w:color="auto"/>
          </w:divBdr>
          <w:divsChild>
            <w:div w:id="690228089">
              <w:marLeft w:val="0"/>
              <w:marRight w:val="0"/>
              <w:marTop w:val="0"/>
              <w:marBottom w:val="0"/>
              <w:divBdr>
                <w:top w:val="none" w:sz="0" w:space="0" w:color="auto"/>
                <w:left w:val="none" w:sz="0" w:space="0" w:color="auto"/>
                <w:bottom w:val="none" w:sz="0" w:space="0" w:color="auto"/>
                <w:right w:val="none" w:sz="0" w:space="0" w:color="auto"/>
              </w:divBdr>
            </w:div>
          </w:divsChild>
        </w:div>
        <w:div w:id="1045720831">
          <w:marLeft w:val="0"/>
          <w:marRight w:val="0"/>
          <w:marTop w:val="0"/>
          <w:marBottom w:val="0"/>
          <w:divBdr>
            <w:top w:val="none" w:sz="0" w:space="0" w:color="auto"/>
            <w:left w:val="none" w:sz="0" w:space="0" w:color="auto"/>
            <w:bottom w:val="none" w:sz="0" w:space="0" w:color="auto"/>
            <w:right w:val="none" w:sz="0" w:space="0" w:color="auto"/>
          </w:divBdr>
          <w:divsChild>
            <w:div w:id="778069571">
              <w:marLeft w:val="0"/>
              <w:marRight w:val="0"/>
              <w:marTop w:val="0"/>
              <w:marBottom w:val="0"/>
              <w:divBdr>
                <w:top w:val="none" w:sz="0" w:space="0" w:color="auto"/>
                <w:left w:val="none" w:sz="0" w:space="0" w:color="auto"/>
                <w:bottom w:val="none" w:sz="0" w:space="0" w:color="auto"/>
                <w:right w:val="none" w:sz="0" w:space="0" w:color="auto"/>
              </w:divBdr>
            </w:div>
          </w:divsChild>
        </w:div>
        <w:div w:id="1296910983">
          <w:marLeft w:val="0"/>
          <w:marRight w:val="0"/>
          <w:marTop w:val="0"/>
          <w:marBottom w:val="0"/>
          <w:divBdr>
            <w:top w:val="none" w:sz="0" w:space="0" w:color="auto"/>
            <w:left w:val="none" w:sz="0" w:space="0" w:color="auto"/>
            <w:bottom w:val="none" w:sz="0" w:space="0" w:color="auto"/>
            <w:right w:val="none" w:sz="0" w:space="0" w:color="auto"/>
          </w:divBdr>
          <w:divsChild>
            <w:div w:id="1551771849">
              <w:marLeft w:val="0"/>
              <w:marRight w:val="0"/>
              <w:marTop w:val="0"/>
              <w:marBottom w:val="0"/>
              <w:divBdr>
                <w:top w:val="none" w:sz="0" w:space="0" w:color="auto"/>
                <w:left w:val="none" w:sz="0" w:space="0" w:color="auto"/>
                <w:bottom w:val="none" w:sz="0" w:space="0" w:color="auto"/>
                <w:right w:val="none" w:sz="0" w:space="0" w:color="auto"/>
              </w:divBdr>
            </w:div>
          </w:divsChild>
        </w:div>
        <w:div w:id="2131775589">
          <w:marLeft w:val="0"/>
          <w:marRight w:val="0"/>
          <w:marTop w:val="0"/>
          <w:marBottom w:val="0"/>
          <w:divBdr>
            <w:top w:val="none" w:sz="0" w:space="0" w:color="auto"/>
            <w:left w:val="none" w:sz="0" w:space="0" w:color="auto"/>
            <w:bottom w:val="none" w:sz="0" w:space="0" w:color="auto"/>
            <w:right w:val="none" w:sz="0" w:space="0" w:color="auto"/>
          </w:divBdr>
          <w:divsChild>
            <w:div w:id="1518347236">
              <w:marLeft w:val="0"/>
              <w:marRight w:val="0"/>
              <w:marTop w:val="0"/>
              <w:marBottom w:val="0"/>
              <w:divBdr>
                <w:top w:val="none" w:sz="0" w:space="0" w:color="auto"/>
                <w:left w:val="none" w:sz="0" w:space="0" w:color="auto"/>
                <w:bottom w:val="none" w:sz="0" w:space="0" w:color="auto"/>
                <w:right w:val="none" w:sz="0" w:space="0" w:color="auto"/>
              </w:divBdr>
            </w:div>
          </w:divsChild>
        </w:div>
        <w:div w:id="1415203104">
          <w:marLeft w:val="0"/>
          <w:marRight w:val="0"/>
          <w:marTop w:val="0"/>
          <w:marBottom w:val="0"/>
          <w:divBdr>
            <w:top w:val="none" w:sz="0" w:space="0" w:color="auto"/>
            <w:left w:val="none" w:sz="0" w:space="0" w:color="auto"/>
            <w:bottom w:val="none" w:sz="0" w:space="0" w:color="auto"/>
            <w:right w:val="none" w:sz="0" w:space="0" w:color="auto"/>
          </w:divBdr>
          <w:divsChild>
            <w:div w:id="1580139352">
              <w:marLeft w:val="0"/>
              <w:marRight w:val="0"/>
              <w:marTop w:val="0"/>
              <w:marBottom w:val="0"/>
              <w:divBdr>
                <w:top w:val="none" w:sz="0" w:space="0" w:color="auto"/>
                <w:left w:val="none" w:sz="0" w:space="0" w:color="auto"/>
                <w:bottom w:val="none" w:sz="0" w:space="0" w:color="auto"/>
                <w:right w:val="none" w:sz="0" w:space="0" w:color="auto"/>
              </w:divBdr>
            </w:div>
          </w:divsChild>
        </w:div>
        <w:div w:id="1578127465">
          <w:marLeft w:val="0"/>
          <w:marRight w:val="0"/>
          <w:marTop w:val="0"/>
          <w:marBottom w:val="0"/>
          <w:divBdr>
            <w:top w:val="none" w:sz="0" w:space="0" w:color="auto"/>
            <w:left w:val="none" w:sz="0" w:space="0" w:color="auto"/>
            <w:bottom w:val="none" w:sz="0" w:space="0" w:color="auto"/>
            <w:right w:val="none" w:sz="0" w:space="0" w:color="auto"/>
          </w:divBdr>
          <w:divsChild>
            <w:div w:id="2111310634">
              <w:marLeft w:val="0"/>
              <w:marRight w:val="0"/>
              <w:marTop w:val="0"/>
              <w:marBottom w:val="0"/>
              <w:divBdr>
                <w:top w:val="none" w:sz="0" w:space="0" w:color="auto"/>
                <w:left w:val="none" w:sz="0" w:space="0" w:color="auto"/>
                <w:bottom w:val="none" w:sz="0" w:space="0" w:color="auto"/>
                <w:right w:val="none" w:sz="0" w:space="0" w:color="auto"/>
              </w:divBdr>
            </w:div>
          </w:divsChild>
        </w:div>
        <w:div w:id="2028602813">
          <w:marLeft w:val="0"/>
          <w:marRight w:val="0"/>
          <w:marTop w:val="0"/>
          <w:marBottom w:val="0"/>
          <w:divBdr>
            <w:top w:val="none" w:sz="0" w:space="0" w:color="auto"/>
            <w:left w:val="none" w:sz="0" w:space="0" w:color="auto"/>
            <w:bottom w:val="none" w:sz="0" w:space="0" w:color="auto"/>
            <w:right w:val="none" w:sz="0" w:space="0" w:color="auto"/>
          </w:divBdr>
          <w:divsChild>
            <w:div w:id="220097326">
              <w:marLeft w:val="0"/>
              <w:marRight w:val="0"/>
              <w:marTop w:val="0"/>
              <w:marBottom w:val="0"/>
              <w:divBdr>
                <w:top w:val="none" w:sz="0" w:space="0" w:color="auto"/>
                <w:left w:val="none" w:sz="0" w:space="0" w:color="auto"/>
                <w:bottom w:val="none" w:sz="0" w:space="0" w:color="auto"/>
                <w:right w:val="none" w:sz="0" w:space="0" w:color="auto"/>
              </w:divBdr>
            </w:div>
          </w:divsChild>
        </w:div>
        <w:div w:id="790365099">
          <w:marLeft w:val="0"/>
          <w:marRight w:val="0"/>
          <w:marTop w:val="0"/>
          <w:marBottom w:val="0"/>
          <w:divBdr>
            <w:top w:val="none" w:sz="0" w:space="0" w:color="auto"/>
            <w:left w:val="none" w:sz="0" w:space="0" w:color="auto"/>
            <w:bottom w:val="none" w:sz="0" w:space="0" w:color="auto"/>
            <w:right w:val="none" w:sz="0" w:space="0" w:color="auto"/>
          </w:divBdr>
          <w:divsChild>
            <w:div w:id="1508977655">
              <w:marLeft w:val="0"/>
              <w:marRight w:val="0"/>
              <w:marTop w:val="0"/>
              <w:marBottom w:val="0"/>
              <w:divBdr>
                <w:top w:val="none" w:sz="0" w:space="0" w:color="auto"/>
                <w:left w:val="none" w:sz="0" w:space="0" w:color="auto"/>
                <w:bottom w:val="none" w:sz="0" w:space="0" w:color="auto"/>
                <w:right w:val="none" w:sz="0" w:space="0" w:color="auto"/>
              </w:divBdr>
            </w:div>
          </w:divsChild>
        </w:div>
        <w:div w:id="1578514527">
          <w:marLeft w:val="0"/>
          <w:marRight w:val="0"/>
          <w:marTop w:val="0"/>
          <w:marBottom w:val="0"/>
          <w:divBdr>
            <w:top w:val="none" w:sz="0" w:space="0" w:color="auto"/>
            <w:left w:val="none" w:sz="0" w:space="0" w:color="auto"/>
            <w:bottom w:val="none" w:sz="0" w:space="0" w:color="auto"/>
            <w:right w:val="none" w:sz="0" w:space="0" w:color="auto"/>
          </w:divBdr>
          <w:divsChild>
            <w:div w:id="1545369157">
              <w:marLeft w:val="0"/>
              <w:marRight w:val="0"/>
              <w:marTop w:val="0"/>
              <w:marBottom w:val="0"/>
              <w:divBdr>
                <w:top w:val="none" w:sz="0" w:space="0" w:color="auto"/>
                <w:left w:val="none" w:sz="0" w:space="0" w:color="auto"/>
                <w:bottom w:val="none" w:sz="0" w:space="0" w:color="auto"/>
                <w:right w:val="none" w:sz="0" w:space="0" w:color="auto"/>
              </w:divBdr>
            </w:div>
          </w:divsChild>
        </w:div>
        <w:div w:id="954363571">
          <w:marLeft w:val="0"/>
          <w:marRight w:val="0"/>
          <w:marTop w:val="0"/>
          <w:marBottom w:val="0"/>
          <w:divBdr>
            <w:top w:val="none" w:sz="0" w:space="0" w:color="auto"/>
            <w:left w:val="none" w:sz="0" w:space="0" w:color="auto"/>
            <w:bottom w:val="none" w:sz="0" w:space="0" w:color="auto"/>
            <w:right w:val="none" w:sz="0" w:space="0" w:color="auto"/>
          </w:divBdr>
          <w:divsChild>
            <w:div w:id="334505217">
              <w:marLeft w:val="0"/>
              <w:marRight w:val="0"/>
              <w:marTop w:val="0"/>
              <w:marBottom w:val="0"/>
              <w:divBdr>
                <w:top w:val="none" w:sz="0" w:space="0" w:color="auto"/>
                <w:left w:val="none" w:sz="0" w:space="0" w:color="auto"/>
                <w:bottom w:val="none" w:sz="0" w:space="0" w:color="auto"/>
                <w:right w:val="none" w:sz="0" w:space="0" w:color="auto"/>
              </w:divBdr>
            </w:div>
          </w:divsChild>
        </w:div>
        <w:div w:id="600917738">
          <w:marLeft w:val="0"/>
          <w:marRight w:val="0"/>
          <w:marTop w:val="0"/>
          <w:marBottom w:val="0"/>
          <w:divBdr>
            <w:top w:val="none" w:sz="0" w:space="0" w:color="auto"/>
            <w:left w:val="none" w:sz="0" w:space="0" w:color="auto"/>
            <w:bottom w:val="none" w:sz="0" w:space="0" w:color="auto"/>
            <w:right w:val="none" w:sz="0" w:space="0" w:color="auto"/>
          </w:divBdr>
          <w:divsChild>
            <w:div w:id="1782141995">
              <w:marLeft w:val="0"/>
              <w:marRight w:val="0"/>
              <w:marTop w:val="0"/>
              <w:marBottom w:val="0"/>
              <w:divBdr>
                <w:top w:val="none" w:sz="0" w:space="0" w:color="auto"/>
                <w:left w:val="none" w:sz="0" w:space="0" w:color="auto"/>
                <w:bottom w:val="none" w:sz="0" w:space="0" w:color="auto"/>
                <w:right w:val="none" w:sz="0" w:space="0" w:color="auto"/>
              </w:divBdr>
            </w:div>
          </w:divsChild>
        </w:div>
        <w:div w:id="574366375">
          <w:marLeft w:val="0"/>
          <w:marRight w:val="0"/>
          <w:marTop w:val="0"/>
          <w:marBottom w:val="0"/>
          <w:divBdr>
            <w:top w:val="none" w:sz="0" w:space="0" w:color="auto"/>
            <w:left w:val="none" w:sz="0" w:space="0" w:color="auto"/>
            <w:bottom w:val="none" w:sz="0" w:space="0" w:color="auto"/>
            <w:right w:val="none" w:sz="0" w:space="0" w:color="auto"/>
          </w:divBdr>
          <w:divsChild>
            <w:div w:id="190149841">
              <w:marLeft w:val="0"/>
              <w:marRight w:val="0"/>
              <w:marTop w:val="0"/>
              <w:marBottom w:val="0"/>
              <w:divBdr>
                <w:top w:val="none" w:sz="0" w:space="0" w:color="auto"/>
                <w:left w:val="none" w:sz="0" w:space="0" w:color="auto"/>
                <w:bottom w:val="none" w:sz="0" w:space="0" w:color="auto"/>
                <w:right w:val="none" w:sz="0" w:space="0" w:color="auto"/>
              </w:divBdr>
            </w:div>
          </w:divsChild>
        </w:div>
        <w:div w:id="824974695">
          <w:marLeft w:val="0"/>
          <w:marRight w:val="0"/>
          <w:marTop w:val="0"/>
          <w:marBottom w:val="0"/>
          <w:divBdr>
            <w:top w:val="none" w:sz="0" w:space="0" w:color="auto"/>
            <w:left w:val="none" w:sz="0" w:space="0" w:color="auto"/>
            <w:bottom w:val="none" w:sz="0" w:space="0" w:color="auto"/>
            <w:right w:val="none" w:sz="0" w:space="0" w:color="auto"/>
          </w:divBdr>
          <w:divsChild>
            <w:div w:id="783304680">
              <w:marLeft w:val="0"/>
              <w:marRight w:val="0"/>
              <w:marTop w:val="0"/>
              <w:marBottom w:val="0"/>
              <w:divBdr>
                <w:top w:val="none" w:sz="0" w:space="0" w:color="auto"/>
                <w:left w:val="none" w:sz="0" w:space="0" w:color="auto"/>
                <w:bottom w:val="none" w:sz="0" w:space="0" w:color="auto"/>
                <w:right w:val="none" w:sz="0" w:space="0" w:color="auto"/>
              </w:divBdr>
            </w:div>
          </w:divsChild>
        </w:div>
        <w:div w:id="272250279">
          <w:marLeft w:val="0"/>
          <w:marRight w:val="0"/>
          <w:marTop w:val="0"/>
          <w:marBottom w:val="0"/>
          <w:divBdr>
            <w:top w:val="none" w:sz="0" w:space="0" w:color="auto"/>
            <w:left w:val="none" w:sz="0" w:space="0" w:color="auto"/>
            <w:bottom w:val="none" w:sz="0" w:space="0" w:color="auto"/>
            <w:right w:val="none" w:sz="0" w:space="0" w:color="auto"/>
          </w:divBdr>
          <w:divsChild>
            <w:div w:id="1177311645">
              <w:marLeft w:val="0"/>
              <w:marRight w:val="0"/>
              <w:marTop w:val="0"/>
              <w:marBottom w:val="0"/>
              <w:divBdr>
                <w:top w:val="none" w:sz="0" w:space="0" w:color="auto"/>
                <w:left w:val="none" w:sz="0" w:space="0" w:color="auto"/>
                <w:bottom w:val="none" w:sz="0" w:space="0" w:color="auto"/>
                <w:right w:val="none" w:sz="0" w:space="0" w:color="auto"/>
              </w:divBdr>
            </w:div>
          </w:divsChild>
        </w:div>
        <w:div w:id="1112164932">
          <w:marLeft w:val="0"/>
          <w:marRight w:val="0"/>
          <w:marTop w:val="0"/>
          <w:marBottom w:val="0"/>
          <w:divBdr>
            <w:top w:val="none" w:sz="0" w:space="0" w:color="auto"/>
            <w:left w:val="none" w:sz="0" w:space="0" w:color="auto"/>
            <w:bottom w:val="none" w:sz="0" w:space="0" w:color="auto"/>
            <w:right w:val="none" w:sz="0" w:space="0" w:color="auto"/>
          </w:divBdr>
          <w:divsChild>
            <w:div w:id="1709798553">
              <w:marLeft w:val="0"/>
              <w:marRight w:val="0"/>
              <w:marTop w:val="0"/>
              <w:marBottom w:val="0"/>
              <w:divBdr>
                <w:top w:val="none" w:sz="0" w:space="0" w:color="auto"/>
                <w:left w:val="none" w:sz="0" w:space="0" w:color="auto"/>
                <w:bottom w:val="none" w:sz="0" w:space="0" w:color="auto"/>
                <w:right w:val="none" w:sz="0" w:space="0" w:color="auto"/>
              </w:divBdr>
            </w:div>
          </w:divsChild>
        </w:div>
        <w:div w:id="1670937524">
          <w:marLeft w:val="0"/>
          <w:marRight w:val="0"/>
          <w:marTop w:val="0"/>
          <w:marBottom w:val="0"/>
          <w:divBdr>
            <w:top w:val="none" w:sz="0" w:space="0" w:color="auto"/>
            <w:left w:val="none" w:sz="0" w:space="0" w:color="auto"/>
            <w:bottom w:val="none" w:sz="0" w:space="0" w:color="auto"/>
            <w:right w:val="none" w:sz="0" w:space="0" w:color="auto"/>
          </w:divBdr>
          <w:divsChild>
            <w:div w:id="1582761643">
              <w:marLeft w:val="0"/>
              <w:marRight w:val="0"/>
              <w:marTop w:val="0"/>
              <w:marBottom w:val="0"/>
              <w:divBdr>
                <w:top w:val="none" w:sz="0" w:space="0" w:color="auto"/>
                <w:left w:val="none" w:sz="0" w:space="0" w:color="auto"/>
                <w:bottom w:val="none" w:sz="0" w:space="0" w:color="auto"/>
                <w:right w:val="none" w:sz="0" w:space="0" w:color="auto"/>
              </w:divBdr>
            </w:div>
          </w:divsChild>
        </w:div>
        <w:div w:id="736127715">
          <w:marLeft w:val="0"/>
          <w:marRight w:val="0"/>
          <w:marTop w:val="0"/>
          <w:marBottom w:val="0"/>
          <w:divBdr>
            <w:top w:val="none" w:sz="0" w:space="0" w:color="auto"/>
            <w:left w:val="none" w:sz="0" w:space="0" w:color="auto"/>
            <w:bottom w:val="none" w:sz="0" w:space="0" w:color="auto"/>
            <w:right w:val="none" w:sz="0" w:space="0" w:color="auto"/>
          </w:divBdr>
          <w:divsChild>
            <w:div w:id="1717006775">
              <w:marLeft w:val="0"/>
              <w:marRight w:val="0"/>
              <w:marTop w:val="0"/>
              <w:marBottom w:val="0"/>
              <w:divBdr>
                <w:top w:val="none" w:sz="0" w:space="0" w:color="auto"/>
                <w:left w:val="none" w:sz="0" w:space="0" w:color="auto"/>
                <w:bottom w:val="none" w:sz="0" w:space="0" w:color="auto"/>
                <w:right w:val="none" w:sz="0" w:space="0" w:color="auto"/>
              </w:divBdr>
            </w:div>
          </w:divsChild>
        </w:div>
        <w:div w:id="1292512202">
          <w:marLeft w:val="0"/>
          <w:marRight w:val="0"/>
          <w:marTop w:val="0"/>
          <w:marBottom w:val="0"/>
          <w:divBdr>
            <w:top w:val="none" w:sz="0" w:space="0" w:color="auto"/>
            <w:left w:val="none" w:sz="0" w:space="0" w:color="auto"/>
            <w:bottom w:val="none" w:sz="0" w:space="0" w:color="auto"/>
            <w:right w:val="none" w:sz="0" w:space="0" w:color="auto"/>
          </w:divBdr>
          <w:divsChild>
            <w:div w:id="1546718801">
              <w:marLeft w:val="0"/>
              <w:marRight w:val="0"/>
              <w:marTop w:val="0"/>
              <w:marBottom w:val="0"/>
              <w:divBdr>
                <w:top w:val="none" w:sz="0" w:space="0" w:color="auto"/>
                <w:left w:val="none" w:sz="0" w:space="0" w:color="auto"/>
                <w:bottom w:val="none" w:sz="0" w:space="0" w:color="auto"/>
                <w:right w:val="none" w:sz="0" w:space="0" w:color="auto"/>
              </w:divBdr>
            </w:div>
          </w:divsChild>
        </w:div>
        <w:div w:id="189874840">
          <w:marLeft w:val="0"/>
          <w:marRight w:val="0"/>
          <w:marTop w:val="0"/>
          <w:marBottom w:val="0"/>
          <w:divBdr>
            <w:top w:val="none" w:sz="0" w:space="0" w:color="auto"/>
            <w:left w:val="none" w:sz="0" w:space="0" w:color="auto"/>
            <w:bottom w:val="none" w:sz="0" w:space="0" w:color="auto"/>
            <w:right w:val="none" w:sz="0" w:space="0" w:color="auto"/>
          </w:divBdr>
          <w:divsChild>
            <w:div w:id="1943873362">
              <w:marLeft w:val="0"/>
              <w:marRight w:val="0"/>
              <w:marTop w:val="0"/>
              <w:marBottom w:val="0"/>
              <w:divBdr>
                <w:top w:val="none" w:sz="0" w:space="0" w:color="auto"/>
                <w:left w:val="none" w:sz="0" w:space="0" w:color="auto"/>
                <w:bottom w:val="none" w:sz="0" w:space="0" w:color="auto"/>
                <w:right w:val="none" w:sz="0" w:space="0" w:color="auto"/>
              </w:divBdr>
            </w:div>
          </w:divsChild>
        </w:div>
        <w:div w:id="1774740519">
          <w:marLeft w:val="0"/>
          <w:marRight w:val="0"/>
          <w:marTop w:val="0"/>
          <w:marBottom w:val="0"/>
          <w:divBdr>
            <w:top w:val="none" w:sz="0" w:space="0" w:color="auto"/>
            <w:left w:val="none" w:sz="0" w:space="0" w:color="auto"/>
            <w:bottom w:val="none" w:sz="0" w:space="0" w:color="auto"/>
            <w:right w:val="none" w:sz="0" w:space="0" w:color="auto"/>
          </w:divBdr>
          <w:divsChild>
            <w:div w:id="1584218606">
              <w:marLeft w:val="0"/>
              <w:marRight w:val="0"/>
              <w:marTop w:val="0"/>
              <w:marBottom w:val="0"/>
              <w:divBdr>
                <w:top w:val="none" w:sz="0" w:space="0" w:color="auto"/>
                <w:left w:val="none" w:sz="0" w:space="0" w:color="auto"/>
                <w:bottom w:val="none" w:sz="0" w:space="0" w:color="auto"/>
                <w:right w:val="none" w:sz="0" w:space="0" w:color="auto"/>
              </w:divBdr>
            </w:div>
          </w:divsChild>
        </w:div>
        <w:div w:id="748815989">
          <w:marLeft w:val="0"/>
          <w:marRight w:val="0"/>
          <w:marTop w:val="0"/>
          <w:marBottom w:val="0"/>
          <w:divBdr>
            <w:top w:val="none" w:sz="0" w:space="0" w:color="auto"/>
            <w:left w:val="none" w:sz="0" w:space="0" w:color="auto"/>
            <w:bottom w:val="none" w:sz="0" w:space="0" w:color="auto"/>
            <w:right w:val="none" w:sz="0" w:space="0" w:color="auto"/>
          </w:divBdr>
          <w:divsChild>
            <w:div w:id="1568615935">
              <w:marLeft w:val="0"/>
              <w:marRight w:val="0"/>
              <w:marTop w:val="0"/>
              <w:marBottom w:val="0"/>
              <w:divBdr>
                <w:top w:val="none" w:sz="0" w:space="0" w:color="auto"/>
                <w:left w:val="none" w:sz="0" w:space="0" w:color="auto"/>
                <w:bottom w:val="none" w:sz="0" w:space="0" w:color="auto"/>
                <w:right w:val="none" w:sz="0" w:space="0" w:color="auto"/>
              </w:divBdr>
            </w:div>
          </w:divsChild>
        </w:div>
        <w:div w:id="779103422">
          <w:marLeft w:val="0"/>
          <w:marRight w:val="0"/>
          <w:marTop w:val="0"/>
          <w:marBottom w:val="0"/>
          <w:divBdr>
            <w:top w:val="none" w:sz="0" w:space="0" w:color="auto"/>
            <w:left w:val="none" w:sz="0" w:space="0" w:color="auto"/>
            <w:bottom w:val="none" w:sz="0" w:space="0" w:color="auto"/>
            <w:right w:val="none" w:sz="0" w:space="0" w:color="auto"/>
          </w:divBdr>
          <w:divsChild>
            <w:div w:id="1202592701">
              <w:marLeft w:val="0"/>
              <w:marRight w:val="0"/>
              <w:marTop w:val="0"/>
              <w:marBottom w:val="0"/>
              <w:divBdr>
                <w:top w:val="none" w:sz="0" w:space="0" w:color="auto"/>
                <w:left w:val="none" w:sz="0" w:space="0" w:color="auto"/>
                <w:bottom w:val="none" w:sz="0" w:space="0" w:color="auto"/>
                <w:right w:val="none" w:sz="0" w:space="0" w:color="auto"/>
              </w:divBdr>
            </w:div>
          </w:divsChild>
        </w:div>
        <w:div w:id="52311916">
          <w:marLeft w:val="0"/>
          <w:marRight w:val="0"/>
          <w:marTop w:val="0"/>
          <w:marBottom w:val="0"/>
          <w:divBdr>
            <w:top w:val="none" w:sz="0" w:space="0" w:color="auto"/>
            <w:left w:val="none" w:sz="0" w:space="0" w:color="auto"/>
            <w:bottom w:val="none" w:sz="0" w:space="0" w:color="auto"/>
            <w:right w:val="none" w:sz="0" w:space="0" w:color="auto"/>
          </w:divBdr>
          <w:divsChild>
            <w:div w:id="186138085">
              <w:marLeft w:val="0"/>
              <w:marRight w:val="0"/>
              <w:marTop w:val="0"/>
              <w:marBottom w:val="0"/>
              <w:divBdr>
                <w:top w:val="none" w:sz="0" w:space="0" w:color="auto"/>
                <w:left w:val="none" w:sz="0" w:space="0" w:color="auto"/>
                <w:bottom w:val="none" w:sz="0" w:space="0" w:color="auto"/>
                <w:right w:val="none" w:sz="0" w:space="0" w:color="auto"/>
              </w:divBdr>
            </w:div>
          </w:divsChild>
        </w:div>
        <w:div w:id="1342708327">
          <w:marLeft w:val="0"/>
          <w:marRight w:val="0"/>
          <w:marTop w:val="0"/>
          <w:marBottom w:val="0"/>
          <w:divBdr>
            <w:top w:val="none" w:sz="0" w:space="0" w:color="auto"/>
            <w:left w:val="none" w:sz="0" w:space="0" w:color="auto"/>
            <w:bottom w:val="none" w:sz="0" w:space="0" w:color="auto"/>
            <w:right w:val="none" w:sz="0" w:space="0" w:color="auto"/>
          </w:divBdr>
          <w:divsChild>
            <w:div w:id="801964681">
              <w:marLeft w:val="0"/>
              <w:marRight w:val="0"/>
              <w:marTop w:val="0"/>
              <w:marBottom w:val="0"/>
              <w:divBdr>
                <w:top w:val="none" w:sz="0" w:space="0" w:color="auto"/>
                <w:left w:val="none" w:sz="0" w:space="0" w:color="auto"/>
                <w:bottom w:val="none" w:sz="0" w:space="0" w:color="auto"/>
                <w:right w:val="none" w:sz="0" w:space="0" w:color="auto"/>
              </w:divBdr>
            </w:div>
          </w:divsChild>
        </w:div>
        <w:div w:id="1791976956">
          <w:marLeft w:val="0"/>
          <w:marRight w:val="0"/>
          <w:marTop w:val="0"/>
          <w:marBottom w:val="0"/>
          <w:divBdr>
            <w:top w:val="none" w:sz="0" w:space="0" w:color="auto"/>
            <w:left w:val="none" w:sz="0" w:space="0" w:color="auto"/>
            <w:bottom w:val="none" w:sz="0" w:space="0" w:color="auto"/>
            <w:right w:val="none" w:sz="0" w:space="0" w:color="auto"/>
          </w:divBdr>
          <w:divsChild>
            <w:div w:id="646905939">
              <w:marLeft w:val="0"/>
              <w:marRight w:val="0"/>
              <w:marTop w:val="0"/>
              <w:marBottom w:val="0"/>
              <w:divBdr>
                <w:top w:val="none" w:sz="0" w:space="0" w:color="auto"/>
                <w:left w:val="none" w:sz="0" w:space="0" w:color="auto"/>
                <w:bottom w:val="none" w:sz="0" w:space="0" w:color="auto"/>
                <w:right w:val="none" w:sz="0" w:space="0" w:color="auto"/>
              </w:divBdr>
            </w:div>
          </w:divsChild>
        </w:div>
        <w:div w:id="1080444868">
          <w:marLeft w:val="0"/>
          <w:marRight w:val="0"/>
          <w:marTop w:val="0"/>
          <w:marBottom w:val="0"/>
          <w:divBdr>
            <w:top w:val="none" w:sz="0" w:space="0" w:color="auto"/>
            <w:left w:val="none" w:sz="0" w:space="0" w:color="auto"/>
            <w:bottom w:val="none" w:sz="0" w:space="0" w:color="auto"/>
            <w:right w:val="none" w:sz="0" w:space="0" w:color="auto"/>
          </w:divBdr>
          <w:divsChild>
            <w:div w:id="177743423">
              <w:marLeft w:val="0"/>
              <w:marRight w:val="0"/>
              <w:marTop w:val="0"/>
              <w:marBottom w:val="0"/>
              <w:divBdr>
                <w:top w:val="none" w:sz="0" w:space="0" w:color="auto"/>
                <w:left w:val="none" w:sz="0" w:space="0" w:color="auto"/>
                <w:bottom w:val="none" w:sz="0" w:space="0" w:color="auto"/>
                <w:right w:val="none" w:sz="0" w:space="0" w:color="auto"/>
              </w:divBdr>
            </w:div>
          </w:divsChild>
        </w:div>
        <w:div w:id="2144156923">
          <w:marLeft w:val="0"/>
          <w:marRight w:val="0"/>
          <w:marTop w:val="0"/>
          <w:marBottom w:val="0"/>
          <w:divBdr>
            <w:top w:val="none" w:sz="0" w:space="0" w:color="auto"/>
            <w:left w:val="none" w:sz="0" w:space="0" w:color="auto"/>
            <w:bottom w:val="none" w:sz="0" w:space="0" w:color="auto"/>
            <w:right w:val="none" w:sz="0" w:space="0" w:color="auto"/>
          </w:divBdr>
          <w:divsChild>
            <w:div w:id="811563617">
              <w:marLeft w:val="0"/>
              <w:marRight w:val="0"/>
              <w:marTop w:val="0"/>
              <w:marBottom w:val="0"/>
              <w:divBdr>
                <w:top w:val="none" w:sz="0" w:space="0" w:color="auto"/>
                <w:left w:val="none" w:sz="0" w:space="0" w:color="auto"/>
                <w:bottom w:val="none" w:sz="0" w:space="0" w:color="auto"/>
                <w:right w:val="none" w:sz="0" w:space="0" w:color="auto"/>
              </w:divBdr>
            </w:div>
          </w:divsChild>
        </w:div>
        <w:div w:id="171531498">
          <w:marLeft w:val="0"/>
          <w:marRight w:val="0"/>
          <w:marTop w:val="0"/>
          <w:marBottom w:val="0"/>
          <w:divBdr>
            <w:top w:val="none" w:sz="0" w:space="0" w:color="auto"/>
            <w:left w:val="none" w:sz="0" w:space="0" w:color="auto"/>
            <w:bottom w:val="none" w:sz="0" w:space="0" w:color="auto"/>
            <w:right w:val="none" w:sz="0" w:space="0" w:color="auto"/>
          </w:divBdr>
          <w:divsChild>
            <w:div w:id="1656688237">
              <w:marLeft w:val="0"/>
              <w:marRight w:val="0"/>
              <w:marTop w:val="0"/>
              <w:marBottom w:val="0"/>
              <w:divBdr>
                <w:top w:val="none" w:sz="0" w:space="0" w:color="auto"/>
                <w:left w:val="none" w:sz="0" w:space="0" w:color="auto"/>
                <w:bottom w:val="none" w:sz="0" w:space="0" w:color="auto"/>
                <w:right w:val="none" w:sz="0" w:space="0" w:color="auto"/>
              </w:divBdr>
            </w:div>
          </w:divsChild>
        </w:div>
        <w:div w:id="243153614">
          <w:marLeft w:val="0"/>
          <w:marRight w:val="0"/>
          <w:marTop w:val="0"/>
          <w:marBottom w:val="0"/>
          <w:divBdr>
            <w:top w:val="none" w:sz="0" w:space="0" w:color="auto"/>
            <w:left w:val="none" w:sz="0" w:space="0" w:color="auto"/>
            <w:bottom w:val="none" w:sz="0" w:space="0" w:color="auto"/>
            <w:right w:val="none" w:sz="0" w:space="0" w:color="auto"/>
          </w:divBdr>
          <w:divsChild>
            <w:div w:id="725569956">
              <w:marLeft w:val="0"/>
              <w:marRight w:val="0"/>
              <w:marTop w:val="0"/>
              <w:marBottom w:val="0"/>
              <w:divBdr>
                <w:top w:val="none" w:sz="0" w:space="0" w:color="auto"/>
                <w:left w:val="none" w:sz="0" w:space="0" w:color="auto"/>
                <w:bottom w:val="none" w:sz="0" w:space="0" w:color="auto"/>
                <w:right w:val="none" w:sz="0" w:space="0" w:color="auto"/>
              </w:divBdr>
            </w:div>
          </w:divsChild>
        </w:div>
        <w:div w:id="1144589953">
          <w:marLeft w:val="0"/>
          <w:marRight w:val="0"/>
          <w:marTop w:val="0"/>
          <w:marBottom w:val="0"/>
          <w:divBdr>
            <w:top w:val="none" w:sz="0" w:space="0" w:color="auto"/>
            <w:left w:val="none" w:sz="0" w:space="0" w:color="auto"/>
            <w:bottom w:val="none" w:sz="0" w:space="0" w:color="auto"/>
            <w:right w:val="none" w:sz="0" w:space="0" w:color="auto"/>
          </w:divBdr>
          <w:divsChild>
            <w:div w:id="771973555">
              <w:marLeft w:val="0"/>
              <w:marRight w:val="0"/>
              <w:marTop w:val="0"/>
              <w:marBottom w:val="0"/>
              <w:divBdr>
                <w:top w:val="none" w:sz="0" w:space="0" w:color="auto"/>
                <w:left w:val="none" w:sz="0" w:space="0" w:color="auto"/>
                <w:bottom w:val="none" w:sz="0" w:space="0" w:color="auto"/>
                <w:right w:val="none" w:sz="0" w:space="0" w:color="auto"/>
              </w:divBdr>
            </w:div>
          </w:divsChild>
        </w:div>
        <w:div w:id="467210561">
          <w:marLeft w:val="0"/>
          <w:marRight w:val="0"/>
          <w:marTop w:val="0"/>
          <w:marBottom w:val="0"/>
          <w:divBdr>
            <w:top w:val="none" w:sz="0" w:space="0" w:color="auto"/>
            <w:left w:val="none" w:sz="0" w:space="0" w:color="auto"/>
            <w:bottom w:val="none" w:sz="0" w:space="0" w:color="auto"/>
            <w:right w:val="none" w:sz="0" w:space="0" w:color="auto"/>
          </w:divBdr>
          <w:divsChild>
            <w:div w:id="1688675701">
              <w:marLeft w:val="0"/>
              <w:marRight w:val="0"/>
              <w:marTop w:val="0"/>
              <w:marBottom w:val="0"/>
              <w:divBdr>
                <w:top w:val="none" w:sz="0" w:space="0" w:color="auto"/>
                <w:left w:val="none" w:sz="0" w:space="0" w:color="auto"/>
                <w:bottom w:val="none" w:sz="0" w:space="0" w:color="auto"/>
                <w:right w:val="none" w:sz="0" w:space="0" w:color="auto"/>
              </w:divBdr>
            </w:div>
          </w:divsChild>
        </w:div>
        <w:div w:id="1098597255">
          <w:marLeft w:val="0"/>
          <w:marRight w:val="0"/>
          <w:marTop w:val="0"/>
          <w:marBottom w:val="0"/>
          <w:divBdr>
            <w:top w:val="none" w:sz="0" w:space="0" w:color="auto"/>
            <w:left w:val="none" w:sz="0" w:space="0" w:color="auto"/>
            <w:bottom w:val="none" w:sz="0" w:space="0" w:color="auto"/>
            <w:right w:val="none" w:sz="0" w:space="0" w:color="auto"/>
          </w:divBdr>
          <w:divsChild>
            <w:div w:id="1735548119">
              <w:marLeft w:val="0"/>
              <w:marRight w:val="0"/>
              <w:marTop w:val="0"/>
              <w:marBottom w:val="0"/>
              <w:divBdr>
                <w:top w:val="none" w:sz="0" w:space="0" w:color="auto"/>
                <w:left w:val="none" w:sz="0" w:space="0" w:color="auto"/>
                <w:bottom w:val="none" w:sz="0" w:space="0" w:color="auto"/>
                <w:right w:val="none" w:sz="0" w:space="0" w:color="auto"/>
              </w:divBdr>
            </w:div>
          </w:divsChild>
        </w:div>
        <w:div w:id="1492211229">
          <w:marLeft w:val="0"/>
          <w:marRight w:val="0"/>
          <w:marTop w:val="0"/>
          <w:marBottom w:val="0"/>
          <w:divBdr>
            <w:top w:val="none" w:sz="0" w:space="0" w:color="auto"/>
            <w:left w:val="none" w:sz="0" w:space="0" w:color="auto"/>
            <w:bottom w:val="none" w:sz="0" w:space="0" w:color="auto"/>
            <w:right w:val="none" w:sz="0" w:space="0" w:color="auto"/>
          </w:divBdr>
          <w:divsChild>
            <w:div w:id="1062364132">
              <w:marLeft w:val="0"/>
              <w:marRight w:val="0"/>
              <w:marTop w:val="0"/>
              <w:marBottom w:val="0"/>
              <w:divBdr>
                <w:top w:val="none" w:sz="0" w:space="0" w:color="auto"/>
                <w:left w:val="none" w:sz="0" w:space="0" w:color="auto"/>
                <w:bottom w:val="none" w:sz="0" w:space="0" w:color="auto"/>
                <w:right w:val="none" w:sz="0" w:space="0" w:color="auto"/>
              </w:divBdr>
            </w:div>
          </w:divsChild>
        </w:div>
        <w:div w:id="1761556961">
          <w:marLeft w:val="0"/>
          <w:marRight w:val="0"/>
          <w:marTop w:val="0"/>
          <w:marBottom w:val="0"/>
          <w:divBdr>
            <w:top w:val="none" w:sz="0" w:space="0" w:color="auto"/>
            <w:left w:val="none" w:sz="0" w:space="0" w:color="auto"/>
            <w:bottom w:val="none" w:sz="0" w:space="0" w:color="auto"/>
            <w:right w:val="none" w:sz="0" w:space="0" w:color="auto"/>
          </w:divBdr>
          <w:divsChild>
            <w:div w:id="247614642">
              <w:marLeft w:val="0"/>
              <w:marRight w:val="0"/>
              <w:marTop w:val="0"/>
              <w:marBottom w:val="0"/>
              <w:divBdr>
                <w:top w:val="none" w:sz="0" w:space="0" w:color="auto"/>
                <w:left w:val="none" w:sz="0" w:space="0" w:color="auto"/>
                <w:bottom w:val="none" w:sz="0" w:space="0" w:color="auto"/>
                <w:right w:val="none" w:sz="0" w:space="0" w:color="auto"/>
              </w:divBdr>
            </w:div>
          </w:divsChild>
        </w:div>
        <w:div w:id="424545585">
          <w:marLeft w:val="0"/>
          <w:marRight w:val="0"/>
          <w:marTop w:val="0"/>
          <w:marBottom w:val="0"/>
          <w:divBdr>
            <w:top w:val="none" w:sz="0" w:space="0" w:color="auto"/>
            <w:left w:val="none" w:sz="0" w:space="0" w:color="auto"/>
            <w:bottom w:val="none" w:sz="0" w:space="0" w:color="auto"/>
            <w:right w:val="none" w:sz="0" w:space="0" w:color="auto"/>
          </w:divBdr>
          <w:divsChild>
            <w:div w:id="207185050">
              <w:marLeft w:val="0"/>
              <w:marRight w:val="0"/>
              <w:marTop w:val="0"/>
              <w:marBottom w:val="0"/>
              <w:divBdr>
                <w:top w:val="none" w:sz="0" w:space="0" w:color="auto"/>
                <w:left w:val="none" w:sz="0" w:space="0" w:color="auto"/>
                <w:bottom w:val="none" w:sz="0" w:space="0" w:color="auto"/>
                <w:right w:val="none" w:sz="0" w:space="0" w:color="auto"/>
              </w:divBdr>
            </w:div>
          </w:divsChild>
        </w:div>
        <w:div w:id="2094277751">
          <w:marLeft w:val="0"/>
          <w:marRight w:val="0"/>
          <w:marTop w:val="0"/>
          <w:marBottom w:val="0"/>
          <w:divBdr>
            <w:top w:val="none" w:sz="0" w:space="0" w:color="auto"/>
            <w:left w:val="none" w:sz="0" w:space="0" w:color="auto"/>
            <w:bottom w:val="none" w:sz="0" w:space="0" w:color="auto"/>
            <w:right w:val="none" w:sz="0" w:space="0" w:color="auto"/>
          </w:divBdr>
          <w:divsChild>
            <w:div w:id="645090626">
              <w:marLeft w:val="0"/>
              <w:marRight w:val="0"/>
              <w:marTop w:val="0"/>
              <w:marBottom w:val="0"/>
              <w:divBdr>
                <w:top w:val="none" w:sz="0" w:space="0" w:color="auto"/>
                <w:left w:val="none" w:sz="0" w:space="0" w:color="auto"/>
                <w:bottom w:val="none" w:sz="0" w:space="0" w:color="auto"/>
                <w:right w:val="none" w:sz="0" w:space="0" w:color="auto"/>
              </w:divBdr>
            </w:div>
          </w:divsChild>
        </w:div>
        <w:div w:id="544025354">
          <w:marLeft w:val="0"/>
          <w:marRight w:val="0"/>
          <w:marTop w:val="0"/>
          <w:marBottom w:val="0"/>
          <w:divBdr>
            <w:top w:val="none" w:sz="0" w:space="0" w:color="auto"/>
            <w:left w:val="none" w:sz="0" w:space="0" w:color="auto"/>
            <w:bottom w:val="none" w:sz="0" w:space="0" w:color="auto"/>
            <w:right w:val="none" w:sz="0" w:space="0" w:color="auto"/>
          </w:divBdr>
          <w:divsChild>
            <w:div w:id="237715044">
              <w:marLeft w:val="0"/>
              <w:marRight w:val="0"/>
              <w:marTop w:val="0"/>
              <w:marBottom w:val="0"/>
              <w:divBdr>
                <w:top w:val="none" w:sz="0" w:space="0" w:color="auto"/>
                <w:left w:val="none" w:sz="0" w:space="0" w:color="auto"/>
                <w:bottom w:val="none" w:sz="0" w:space="0" w:color="auto"/>
                <w:right w:val="none" w:sz="0" w:space="0" w:color="auto"/>
              </w:divBdr>
            </w:div>
          </w:divsChild>
        </w:div>
        <w:div w:id="447625700">
          <w:marLeft w:val="0"/>
          <w:marRight w:val="0"/>
          <w:marTop w:val="0"/>
          <w:marBottom w:val="0"/>
          <w:divBdr>
            <w:top w:val="none" w:sz="0" w:space="0" w:color="auto"/>
            <w:left w:val="none" w:sz="0" w:space="0" w:color="auto"/>
            <w:bottom w:val="none" w:sz="0" w:space="0" w:color="auto"/>
            <w:right w:val="none" w:sz="0" w:space="0" w:color="auto"/>
          </w:divBdr>
          <w:divsChild>
            <w:div w:id="1360231316">
              <w:marLeft w:val="0"/>
              <w:marRight w:val="0"/>
              <w:marTop w:val="0"/>
              <w:marBottom w:val="0"/>
              <w:divBdr>
                <w:top w:val="none" w:sz="0" w:space="0" w:color="auto"/>
                <w:left w:val="none" w:sz="0" w:space="0" w:color="auto"/>
                <w:bottom w:val="none" w:sz="0" w:space="0" w:color="auto"/>
                <w:right w:val="none" w:sz="0" w:space="0" w:color="auto"/>
              </w:divBdr>
            </w:div>
          </w:divsChild>
        </w:div>
        <w:div w:id="1335494733">
          <w:marLeft w:val="0"/>
          <w:marRight w:val="0"/>
          <w:marTop w:val="0"/>
          <w:marBottom w:val="0"/>
          <w:divBdr>
            <w:top w:val="none" w:sz="0" w:space="0" w:color="auto"/>
            <w:left w:val="none" w:sz="0" w:space="0" w:color="auto"/>
            <w:bottom w:val="none" w:sz="0" w:space="0" w:color="auto"/>
            <w:right w:val="none" w:sz="0" w:space="0" w:color="auto"/>
          </w:divBdr>
          <w:divsChild>
            <w:div w:id="44645172">
              <w:marLeft w:val="0"/>
              <w:marRight w:val="0"/>
              <w:marTop w:val="0"/>
              <w:marBottom w:val="0"/>
              <w:divBdr>
                <w:top w:val="none" w:sz="0" w:space="0" w:color="auto"/>
                <w:left w:val="none" w:sz="0" w:space="0" w:color="auto"/>
                <w:bottom w:val="none" w:sz="0" w:space="0" w:color="auto"/>
                <w:right w:val="none" w:sz="0" w:space="0" w:color="auto"/>
              </w:divBdr>
            </w:div>
          </w:divsChild>
        </w:div>
        <w:div w:id="1952543971">
          <w:marLeft w:val="0"/>
          <w:marRight w:val="0"/>
          <w:marTop w:val="0"/>
          <w:marBottom w:val="0"/>
          <w:divBdr>
            <w:top w:val="none" w:sz="0" w:space="0" w:color="auto"/>
            <w:left w:val="none" w:sz="0" w:space="0" w:color="auto"/>
            <w:bottom w:val="none" w:sz="0" w:space="0" w:color="auto"/>
            <w:right w:val="none" w:sz="0" w:space="0" w:color="auto"/>
          </w:divBdr>
          <w:divsChild>
            <w:div w:id="163784760">
              <w:marLeft w:val="0"/>
              <w:marRight w:val="0"/>
              <w:marTop w:val="0"/>
              <w:marBottom w:val="0"/>
              <w:divBdr>
                <w:top w:val="none" w:sz="0" w:space="0" w:color="auto"/>
                <w:left w:val="none" w:sz="0" w:space="0" w:color="auto"/>
                <w:bottom w:val="none" w:sz="0" w:space="0" w:color="auto"/>
                <w:right w:val="none" w:sz="0" w:space="0" w:color="auto"/>
              </w:divBdr>
            </w:div>
          </w:divsChild>
        </w:div>
        <w:div w:id="1835225248">
          <w:marLeft w:val="0"/>
          <w:marRight w:val="0"/>
          <w:marTop w:val="0"/>
          <w:marBottom w:val="0"/>
          <w:divBdr>
            <w:top w:val="none" w:sz="0" w:space="0" w:color="auto"/>
            <w:left w:val="none" w:sz="0" w:space="0" w:color="auto"/>
            <w:bottom w:val="none" w:sz="0" w:space="0" w:color="auto"/>
            <w:right w:val="none" w:sz="0" w:space="0" w:color="auto"/>
          </w:divBdr>
          <w:divsChild>
            <w:div w:id="249119191">
              <w:marLeft w:val="0"/>
              <w:marRight w:val="0"/>
              <w:marTop w:val="0"/>
              <w:marBottom w:val="0"/>
              <w:divBdr>
                <w:top w:val="none" w:sz="0" w:space="0" w:color="auto"/>
                <w:left w:val="none" w:sz="0" w:space="0" w:color="auto"/>
                <w:bottom w:val="none" w:sz="0" w:space="0" w:color="auto"/>
                <w:right w:val="none" w:sz="0" w:space="0" w:color="auto"/>
              </w:divBdr>
            </w:div>
          </w:divsChild>
        </w:div>
        <w:div w:id="914436453">
          <w:marLeft w:val="0"/>
          <w:marRight w:val="0"/>
          <w:marTop w:val="0"/>
          <w:marBottom w:val="0"/>
          <w:divBdr>
            <w:top w:val="none" w:sz="0" w:space="0" w:color="auto"/>
            <w:left w:val="none" w:sz="0" w:space="0" w:color="auto"/>
            <w:bottom w:val="none" w:sz="0" w:space="0" w:color="auto"/>
            <w:right w:val="none" w:sz="0" w:space="0" w:color="auto"/>
          </w:divBdr>
          <w:divsChild>
            <w:div w:id="650400982">
              <w:marLeft w:val="0"/>
              <w:marRight w:val="0"/>
              <w:marTop w:val="0"/>
              <w:marBottom w:val="0"/>
              <w:divBdr>
                <w:top w:val="none" w:sz="0" w:space="0" w:color="auto"/>
                <w:left w:val="none" w:sz="0" w:space="0" w:color="auto"/>
                <w:bottom w:val="none" w:sz="0" w:space="0" w:color="auto"/>
                <w:right w:val="none" w:sz="0" w:space="0" w:color="auto"/>
              </w:divBdr>
            </w:div>
          </w:divsChild>
        </w:div>
        <w:div w:id="1929999514">
          <w:marLeft w:val="0"/>
          <w:marRight w:val="0"/>
          <w:marTop w:val="0"/>
          <w:marBottom w:val="0"/>
          <w:divBdr>
            <w:top w:val="none" w:sz="0" w:space="0" w:color="auto"/>
            <w:left w:val="none" w:sz="0" w:space="0" w:color="auto"/>
            <w:bottom w:val="none" w:sz="0" w:space="0" w:color="auto"/>
            <w:right w:val="none" w:sz="0" w:space="0" w:color="auto"/>
          </w:divBdr>
          <w:divsChild>
            <w:div w:id="332342174">
              <w:marLeft w:val="0"/>
              <w:marRight w:val="0"/>
              <w:marTop w:val="0"/>
              <w:marBottom w:val="0"/>
              <w:divBdr>
                <w:top w:val="none" w:sz="0" w:space="0" w:color="auto"/>
                <w:left w:val="none" w:sz="0" w:space="0" w:color="auto"/>
                <w:bottom w:val="none" w:sz="0" w:space="0" w:color="auto"/>
                <w:right w:val="none" w:sz="0" w:space="0" w:color="auto"/>
              </w:divBdr>
            </w:div>
          </w:divsChild>
        </w:div>
        <w:div w:id="1427194573">
          <w:marLeft w:val="0"/>
          <w:marRight w:val="0"/>
          <w:marTop w:val="0"/>
          <w:marBottom w:val="0"/>
          <w:divBdr>
            <w:top w:val="none" w:sz="0" w:space="0" w:color="auto"/>
            <w:left w:val="none" w:sz="0" w:space="0" w:color="auto"/>
            <w:bottom w:val="none" w:sz="0" w:space="0" w:color="auto"/>
            <w:right w:val="none" w:sz="0" w:space="0" w:color="auto"/>
          </w:divBdr>
          <w:divsChild>
            <w:div w:id="1493835240">
              <w:marLeft w:val="0"/>
              <w:marRight w:val="0"/>
              <w:marTop w:val="0"/>
              <w:marBottom w:val="0"/>
              <w:divBdr>
                <w:top w:val="none" w:sz="0" w:space="0" w:color="auto"/>
                <w:left w:val="none" w:sz="0" w:space="0" w:color="auto"/>
                <w:bottom w:val="none" w:sz="0" w:space="0" w:color="auto"/>
                <w:right w:val="none" w:sz="0" w:space="0" w:color="auto"/>
              </w:divBdr>
            </w:div>
          </w:divsChild>
        </w:div>
        <w:div w:id="884177729">
          <w:marLeft w:val="0"/>
          <w:marRight w:val="0"/>
          <w:marTop w:val="0"/>
          <w:marBottom w:val="0"/>
          <w:divBdr>
            <w:top w:val="none" w:sz="0" w:space="0" w:color="auto"/>
            <w:left w:val="none" w:sz="0" w:space="0" w:color="auto"/>
            <w:bottom w:val="none" w:sz="0" w:space="0" w:color="auto"/>
            <w:right w:val="none" w:sz="0" w:space="0" w:color="auto"/>
          </w:divBdr>
          <w:divsChild>
            <w:div w:id="1275821770">
              <w:marLeft w:val="0"/>
              <w:marRight w:val="0"/>
              <w:marTop w:val="0"/>
              <w:marBottom w:val="0"/>
              <w:divBdr>
                <w:top w:val="none" w:sz="0" w:space="0" w:color="auto"/>
                <w:left w:val="none" w:sz="0" w:space="0" w:color="auto"/>
                <w:bottom w:val="none" w:sz="0" w:space="0" w:color="auto"/>
                <w:right w:val="none" w:sz="0" w:space="0" w:color="auto"/>
              </w:divBdr>
            </w:div>
          </w:divsChild>
        </w:div>
        <w:div w:id="367068332">
          <w:marLeft w:val="0"/>
          <w:marRight w:val="0"/>
          <w:marTop w:val="0"/>
          <w:marBottom w:val="0"/>
          <w:divBdr>
            <w:top w:val="none" w:sz="0" w:space="0" w:color="auto"/>
            <w:left w:val="none" w:sz="0" w:space="0" w:color="auto"/>
            <w:bottom w:val="none" w:sz="0" w:space="0" w:color="auto"/>
            <w:right w:val="none" w:sz="0" w:space="0" w:color="auto"/>
          </w:divBdr>
          <w:divsChild>
            <w:div w:id="970358276">
              <w:marLeft w:val="0"/>
              <w:marRight w:val="0"/>
              <w:marTop w:val="0"/>
              <w:marBottom w:val="0"/>
              <w:divBdr>
                <w:top w:val="none" w:sz="0" w:space="0" w:color="auto"/>
                <w:left w:val="none" w:sz="0" w:space="0" w:color="auto"/>
                <w:bottom w:val="none" w:sz="0" w:space="0" w:color="auto"/>
                <w:right w:val="none" w:sz="0" w:space="0" w:color="auto"/>
              </w:divBdr>
            </w:div>
          </w:divsChild>
        </w:div>
        <w:div w:id="942958401">
          <w:marLeft w:val="0"/>
          <w:marRight w:val="0"/>
          <w:marTop w:val="0"/>
          <w:marBottom w:val="0"/>
          <w:divBdr>
            <w:top w:val="none" w:sz="0" w:space="0" w:color="auto"/>
            <w:left w:val="none" w:sz="0" w:space="0" w:color="auto"/>
            <w:bottom w:val="none" w:sz="0" w:space="0" w:color="auto"/>
            <w:right w:val="none" w:sz="0" w:space="0" w:color="auto"/>
          </w:divBdr>
          <w:divsChild>
            <w:div w:id="1755544489">
              <w:marLeft w:val="0"/>
              <w:marRight w:val="0"/>
              <w:marTop w:val="0"/>
              <w:marBottom w:val="0"/>
              <w:divBdr>
                <w:top w:val="none" w:sz="0" w:space="0" w:color="auto"/>
                <w:left w:val="none" w:sz="0" w:space="0" w:color="auto"/>
                <w:bottom w:val="none" w:sz="0" w:space="0" w:color="auto"/>
                <w:right w:val="none" w:sz="0" w:space="0" w:color="auto"/>
              </w:divBdr>
            </w:div>
          </w:divsChild>
        </w:div>
        <w:div w:id="560748003">
          <w:marLeft w:val="0"/>
          <w:marRight w:val="0"/>
          <w:marTop w:val="0"/>
          <w:marBottom w:val="0"/>
          <w:divBdr>
            <w:top w:val="none" w:sz="0" w:space="0" w:color="auto"/>
            <w:left w:val="none" w:sz="0" w:space="0" w:color="auto"/>
            <w:bottom w:val="none" w:sz="0" w:space="0" w:color="auto"/>
            <w:right w:val="none" w:sz="0" w:space="0" w:color="auto"/>
          </w:divBdr>
          <w:divsChild>
            <w:div w:id="1408113947">
              <w:marLeft w:val="0"/>
              <w:marRight w:val="0"/>
              <w:marTop w:val="0"/>
              <w:marBottom w:val="0"/>
              <w:divBdr>
                <w:top w:val="none" w:sz="0" w:space="0" w:color="auto"/>
                <w:left w:val="none" w:sz="0" w:space="0" w:color="auto"/>
                <w:bottom w:val="none" w:sz="0" w:space="0" w:color="auto"/>
                <w:right w:val="none" w:sz="0" w:space="0" w:color="auto"/>
              </w:divBdr>
            </w:div>
          </w:divsChild>
        </w:div>
        <w:div w:id="1098478577">
          <w:marLeft w:val="0"/>
          <w:marRight w:val="0"/>
          <w:marTop w:val="0"/>
          <w:marBottom w:val="0"/>
          <w:divBdr>
            <w:top w:val="none" w:sz="0" w:space="0" w:color="auto"/>
            <w:left w:val="none" w:sz="0" w:space="0" w:color="auto"/>
            <w:bottom w:val="none" w:sz="0" w:space="0" w:color="auto"/>
            <w:right w:val="none" w:sz="0" w:space="0" w:color="auto"/>
          </w:divBdr>
          <w:divsChild>
            <w:div w:id="255942794">
              <w:marLeft w:val="0"/>
              <w:marRight w:val="0"/>
              <w:marTop w:val="0"/>
              <w:marBottom w:val="0"/>
              <w:divBdr>
                <w:top w:val="none" w:sz="0" w:space="0" w:color="auto"/>
                <w:left w:val="none" w:sz="0" w:space="0" w:color="auto"/>
                <w:bottom w:val="none" w:sz="0" w:space="0" w:color="auto"/>
                <w:right w:val="none" w:sz="0" w:space="0" w:color="auto"/>
              </w:divBdr>
            </w:div>
          </w:divsChild>
        </w:div>
        <w:div w:id="352269021">
          <w:marLeft w:val="0"/>
          <w:marRight w:val="0"/>
          <w:marTop w:val="0"/>
          <w:marBottom w:val="0"/>
          <w:divBdr>
            <w:top w:val="none" w:sz="0" w:space="0" w:color="auto"/>
            <w:left w:val="none" w:sz="0" w:space="0" w:color="auto"/>
            <w:bottom w:val="none" w:sz="0" w:space="0" w:color="auto"/>
            <w:right w:val="none" w:sz="0" w:space="0" w:color="auto"/>
          </w:divBdr>
          <w:divsChild>
            <w:div w:id="750002289">
              <w:marLeft w:val="0"/>
              <w:marRight w:val="0"/>
              <w:marTop w:val="0"/>
              <w:marBottom w:val="0"/>
              <w:divBdr>
                <w:top w:val="none" w:sz="0" w:space="0" w:color="auto"/>
                <w:left w:val="none" w:sz="0" w:space="0" w:color="auto"/>
                <w:bottom w:val="none" w:sz="0" w:space="0" w:color="auto"/>
                <w:right w:val="none" w:sz="0" w:space="0" w:color="auto"/>
              </w:divBdr>
            </w:div>
          </w:divsChild>
        </w:div>
        <w:div w:id="691960754">
          <w:marLeft w:val="0"/>
          <w:marRight w:val="0"/>
          <w:marTop w:val="0"/>
          <w:marBottom w:val="0"/>
          <w:divBdr>
            <w:top w:val="none" w:sz="0" w:space="0" w:color="auto"/>
            <w:left w:val="none" w:sz="0" w:space="0" w:color="auto"/>
            <w:bottom w:val="none" w:sz="0" w:space="0" w:color="auto"/>
            <w:right w:val="none" w:sz="0" w:space="0" w:color="auto"/>
          </w:divBdr>
          <w:divsChild>
            <w:div w:id="949706609">
              <w:marLeft w:val="0"/>
              <w:marRight w:val="0"/>
              <w:marTop w:val="0"/>
              <w:marBottom w:val="0"/>
              <w:divBdr>
                <w:top w:val="none" w:sz="0" w:space="0" w:color="auto"/>
                <w:left w:val="none" w:sz="0" w:space="0" w:color="auto"/>
                <w:bottom w:val="none" w:sz="0" w:space="0" w:color="auto"/>
                <w:right w:val="none" w:sz="0" w:space="0" w:color="auto"/>
              </w:divBdr>
            </w:div>
          </w:divsChild>
        </w:div>
        <w:div w:id="767383468">
          <w:marLeft w:val="0"/>
          <w:marRight w:val="0"/>
          <w:marTop w:val="0"/>
          <w:marBottom w:val="0"/>
          <w:divBdr>
            <w:top w:val="none" w:sz="0" w:space="0" w:color="auto"/>
            <w:left w:val="none" w:sz="0" w:space="0" w:color="auto"/>
            <w:bottom w:val="none" w:sz="0" w:space="0" w:color="auto"/>
            <w:right w:val="none" w:sz="0" w:space="0" w:color="auto"/>
          </w:divBdr>
          <w:divsChild>
            <w:div w:id="1551913654">
              <w:marLeft w:val="0"/>
              <w:marRight w:val="0"/>
              <w:marTop w:val="0"/>
              <w:marBottom w:val="0"/>
              <w:divBdr>
                <w:top w:val="none" w:sz="0" w:space="0" w:color="auto"/>
                <w:left w:val="none" w:sz="0" w:space="0" w:color="auto"/>
                <w:bottom w:val="none" w:sz="0" w:space="0" w:color="auto"/>
                <w:right w:val="none" w:sz="0" w:space="0" w:color="auto"/>
              </w:divBdr>
            </w:div>
          </w:divsChild>
        </w:div>
        <w:div w:id="2118871649">
          <w:marLeft w:val="0"/>
          <w:marRight w:val="0"/>
          <w:marTop w:val="0"/>
          <w:marBottom w:val="0"/>
          <w:divBdr>
            <w:top w:val="none" w:sz="0" w:space="0" w:color="auto"/>
            <w:left w:val="none" w:sz="0" w:space="0" w:color="auto"/>
            <w:bottom w:val="none" w:sz="0" w:space="0" w:color="auto"/>
            <w:right w:val="none" w:sz="0" w:space="0" w:color="auto"/>
          </w:divBdr>
          <w:divsChild>
            <w:div w:id="2141796466">
              <w:marLeft w:val="0"/>
              <w:marRight w:val="0"/>
              <w:marTop w:val="0"/>
              <w:marBottom w:val="0"/>
              <w:divBdr>
                <w:top w:val="none" w:sz="0" w:space="0" w:color="auto"/>
                <w:left w:val="none" w:sz="0" w:space="0" w:color="auto"/>
                <w:bottom w:val="none" w:sz="0" w:space="0" w:color="auto"/>
                <w:right w:val="none" w:sz="0" w:space="0" w:color="auto"/>
              </w:divBdr>
            </w:div>
          </w:divsChild>
        </w:div>
        <w:div w:id="138500200">
          <w:marLeft w:val="0"/>
          <w:marRight w:val="0"/>
          <w:marTop w:val="0"/>
          <w:marBottom w:val="0"/>
          <w:divBdr>
            <w:top w:val="none" w:sz="0" w:space="0" w:color="auto"/>
            <w:left w:val="none" w:sz="0" w:space="0" w:color="auto"/>
            <w:bottom w:val="none" w:sz="0" w:space="0" w:color="auto"/>
            <w:right w:val="none" w:sz="0" w:space="0" w:color="auto"/>
          </w:divBdr>
          <w:divsChild>
            <w:div w:id="1133518543">
              <w:marLeft w:val="0"/>
              <w:marRight w:val="0"/>
              <w:marTop w:val="0"/>
              <w:marBottom w:val="0"/>
              <w:divBdr>
                <w:top w:val="none" w:sz="0" w:space="0" w:color="auto"/>
                <w:left w:val="none" w:sz="0" w:space="0" w:color="auto"/>
                <w:bottom w:val="none" w:sz="0" w:space="0" w:color="auto"/>
                <w:right w:val="none" w:sz="0" w:space="0" w:color="auto"/>
              </w:divBdr>
            </w:div>
          </w:divsChild>
        </w:div>
        <w:div w:id="159388393">
          <w:marLeft w:val="0"/>
          <w:marRight w:val="0"/>
          <w:marTop w:val="0"/>
          <w:marBottom w:val="0"/>
          <w:divBdr>
            <w:top w:val="none" w:sz="0" w:space="0" w:color="auto"/>
            <w:left w:val="none" w:sz="0" w:space="0" w:color="auto"/>
            <w:bottom w:val="none" w:sz="0" w:space="0" w:color="auto"/>
            <w:right w:val="none" w:sz="0" w:space="0" w:color="auto"/>
          </w:divBdr>
          <w:divsChild>
            <w:div w:id="1076976783">
              <w:marLeft w:val="0"/>
              <w:marRight w:val="0"/>
              <w:marTop w:val="0"/>
              <w:marBottom w:val="0"/>
              <w:divBdr>
                <w:top w:val="none" w:sz="0" w:space="0" w:color="auto"/>
                <w:left w:val="none" w:sz="0" w:space="0" w:color="auto"/>
                <w:bottom w:val="none" w:sz="0" w:space="0" w:color="auto"/>
                <w:right w:val="none" w:sz="0" w:space="0" w:color="auto"/>
              </w:divBdr>
            </w:div>
          </w:divsChild>
        </w:div>
        <w:div w:id="424418337">
          <w:marLeft w:val="0"/>
          <w:marRight w:val="0"/>
          <w:marTop w:val="0"/>
          <w:marBottom w:val="0"/>
          <w:divBdr>
            <w:top w:val="none" w:sz="0" w:space="0" w:color="auto"/>
            <w:left w:val="none" w:sz="0" w:space="0" w:color="auto"/>
            <w:bottom w:val="none" w:sz="0" w:space="0" w:color="auto"/>
            <w:right w:val="none" w:sz="0" w:space="0" w:color="auto"/>
          </w:divBdr>
          <w:divsChild>
            <w:div w:id="1089083918">
              <w:marLeft w:val="0"/>
              <w:marRight w:val="0"/>
              <w:marTop w:val="0"/>
              <w:marBottom w:val="0"/>
              <w:divBdr>
                <w:top w:val="none" w:sz="0" w:space="0" w:color="auto"/>
                <w:left w:val="none" w:sz="0" w:space="0" w:color="auto"/>
                <w:bottom w:val="none" w:sz="0" w:space="0" w:color="auto"/>
                <w:right w:val="none" w:sz="0" w:space="0" w:color="auto"/>
              </w:divBdr>
            </w:div>
          </w:divsChild>
        </w:div>
        <w:div w:id="271598461">
          <w:marLeft w:val="0"/>
          <w:marRight w:val="0"/>
          <w:marTop w:val="0"/>
          <w:marBottom w:val="0"/>
          <w:divBdr>
            <w:top w:val="none" w:sz="0" w:space="0" w:color="auto"/>
            <w:left w:val="none" w:sz="0" w:space="0" w:color="auto"/>
            <w:bottom w:val="none" w:sz="0" w:space="0" w:color="auto"/>
            <w:right w:val="none" w:sz="0" w:space="0" w:color="auto"/>
          </w:divBdr>
          <w:divsChild>
            <w:div w:id="524758900">
              <w:marLeft w:val="0"/>
              <w:marRight w:val="0"/>
              <w:marTop w:val="0"/>
              <w:marBottom w:val="0"/>
              <w:divBdr>
                <w:top w:val="none" w:sz="0" w:space="0" w:color="auto"/>
                <w:left w:val="none" w:sz="0" w:space="0" w:color="auto"/>
                <w:bottom w:val="none" w:sz="0" w:space="0" w:color="auto"/>
                <w:right w:val="none" w:sz="0" w:space="0" w:color="auto"/>
              </w:divBdr>
            </w:div>
          </w:divsChild>
        </w:div>
        <w:div w:id="384721689">
          <w:marLeft w:val="0"/>
          <w:marRight w:val="0"/>
          <w:marTop w:val="0"/>
          <w:marBottom w:val="0"/>
          <w:divBdr>
            <w:top w:val="none" w:sz="0" w:space="0" w:color="auto"/>
            <w:left w:val="none" w:sz="0" w:space="0" w:color="auto"/>
            <w:bottom w:val="none" w:sz="0" w:space="0" w:color="auto"/>
            <w:right w:val="none" w:sz="0" w:space="0" w:color="auto"/>
          </w:divBdr>
          <w:divsChild>
            <w:div w:id="1991666186">
              <w:marLeft w:val="0"/>
              <w:marRight w:val="0"/>
              <w:marTop w:val="0"/>
              <w:marBottom w:val="0"/>
              <w:divBdr>
                <w:top w:val="none" w:sz="0" w:space="0" w:color="auto"/>
                <w:left w:val="none" w:sz="0" w:space="0" w:color="auto"/>
                <w:bottom w:val="none" w:sz="0" w:space="0" w:color="auto"/>
                <w:right w:val="none" w:sz="0" w:space="0" w:color="auto"/>
              </w:divBdr>
            </w:div>
          </w:divsChild>
        </w:div>
        <w:div w:id="337394220">
          <w:marLeft w:val="0"/>
          <w:marRight w:val="0"/>
          <w:marTop w:val="0"/>
          <w:marBottom w:val="0"/>
          <w:divBdr>
            <w:top w:val="none" w:sz="0" w:space="0" w:color="auto"/>
            <w:left w:val="none" w:sz="0" w:space="0" w:color="auto"/>
            <w:bottom w:val="none" w:sz="0" w:space="0" w:color="auto"/>
            <w:right w:val="none" w:sz="0" w:space="0" w:color="auto"/>
          </w:divBdr>
          <w:divsChild>
            <w:div w:id="1253590211">
              <w:marLeft w:val="0"/>
              <w:marRight w:val="0"/>
              <w:marTop w:val="0"/>
              <w:marBottom w:val="0"/>
              <w:divBdr>
                <w:top w:val="none" w:sz="0" w:space="0" w:color="auto"/>
                <w:left w:val="none" w:sz="0" w:space="0" w:color="auto"/>
                <w:bottom w:val="none" w:sz="0" w:space="0" w:color="auto"/>
                <w:right w:val="none" w:sz="0" w:space="0" w:color="auto"/>
              </w:divBdr>
            </w:div>
          </w:divsChild>
        </w:div>
        <w:div w:id="248512977">
          <w:marLeft w:val="0"/>
          <w:marRight w:val="0"/>
          <w:marTop w:val="0"/>
          <w:marBottom w:val="0"/>
          <w:divBdr>
            <w:top w:val="none" w:sz="0" w:space="0" w:color="auto"/>
            <w:left w:val="none" w:sz="0" w:space="0" w:color="auto"/>
            <w:bottom w:val="none" w:sz="0" w:space="0" w:color="auto"/>
            <w:right w:val="none" w:sz="0" w:space="0" w:color="auto"/>
          </w:divBdr>
          <w:divsChild>
            <w:div w:id="565267492">
              <w:marLeft w:val="0"/>
              <w:marRight w:val="0"/>
              <w:marTop w:val="0"/>
              <w:marBottom w:val="0"/>
              <w:divBdr>
                <w:top w:val="none" w:sz="0" w:space="0" w:color="auto"/>
                <w:left w:val="none" w:sz="0" w:space="0" w:color="auto"/>
                <w:bottom w:val="none" w:sz="0" w:space="0" w:color="auto"/>
                <w:right w:val="none" w:sz="0" w:space="0" w:color="auto"/>
              </w:divBdr>
            </w:div>
          </w:divsChild>
        </w:div>
        <w:div w:id="82530571">
          <w:marLeft w:val="0"/>
          <w:marRight w:val="0"/>
          <w:marTop w:val="0"/>
          <w:marBottom w:val="0"/>
          <w:divBdr>
            <w:top w:val="none" w:sz="0" w:space="0" w:color="auto"/>
            <w:left w:val="none" w:sz="0" w:space="0" w:color="auto"/>
            <w:bottom w:val="none" w:sz="0" w:space="0" w:color="auto"/>
            <w:right w:val="none" w:sz="0" w:space="0" w:color="auto"/>
          </w:divBdr>
          <w:divsChild>
            <w:div w:id="1149131576">
              <w:marLeft w:val="0"/>
              <w:marRight w:val="0"/>
              <w:marTop w:val="0"/>
              <w:marBottom w:val="0"/>
              <w:divBdr>
                <w:top w:val="none" w:sz="0" w:space="0" w:color="auto"/>
                <w:left w:val="none" w:sz="0" w:space="0" w:color="auto"/>
                <w:bottom w:val="none" w:sz="0" w:space="0" w:color="auto"/>
                <w:right w:val="none" w:sz="0" w:space="0" w:color="auto"/>
              </w:divBdr>
            </w:div>
          </w:divsChild>
        </w:div>
        <w:div w:id="1141268812">
          <w:marLeft w:val="0"/>
          <w:marRight w:val="0"/>
          <w:marTop w:val="0"/>
          <w:marBottom w:val="0"/>
          <w:divBdr>
            <w:top w:val="none" w:sz="0" w:space="0" w:color="auto"/>
            <w:left w:val="none" w:sz="0" w:space="0" w:color="auto"/>
            <w:bottom w:val="none" w:sz="0" w:space="0" w:color="auto"/>
            <w:right w:val="none" w:sz="0" w:space="0" w:color="auto"/>
          </w:divBdr>
          <w:divsChild>
            <w:div w:id="1110125599">
              <w:marLeft w:val="0"/>
              <w:marRight w:val="0"/>
              <w:marTop w:val="0"/>
              <w:marBottom w:val="0"/>
              <w:divBdr>
                <w:top w:val="none" w:sz="0" w:space="0" w:color="auto"/>
                <w:left w:val="none" w:sz="0" w:space="0" w:color="auto"/>
                <w:bottom w:val="none" w:sz="0" w:space="0" w:color="auto"/>
                <w:right w:val="none" w:sz="0" w:space="0" w:color="auto"/>
              </w:divBdr>
            </w:div>
          </w:divsChild>
        </w:div>
        <w:div w:id="375590666">
          <w:marLeft w:val="0"/>
          <w:marRight w:val="0"/>
          <w:marTop w:val="0"/>
          <w:marBottom w:val="0"/>
          <w:divBdr>
            <w:top w:val="none" w:sz="0" w:space="0" w:color="auto"/>
            <w:left w:val="none" w:sz="0" w:space="0" w:color="auto"/>
            <w:bottom w:val="none" w:sz="0" w:space="0" w:color="auto"/>
            <w:right w:val="none" w:sz="0" w:space="0" w:color="auto"/>
          </w:divBdr>
          <w:divsChild>
            <w:div w:id="1344160356">
              <w:marLeft w:val="0"/>
              <w:marRight w:val="0"/>
              <w:marTop w:val="0"/>
              <w:marBottom w:val="0"/>
              <w:divBdr>
                <w:top w:val="none" w:sz="0" w:space="0" w:color="auto"/>
                <w:left w:val="none" w:sz="0" w:space="0" w:color="auto"/>
                <w:bottom w:val="none" w:sz="0" w:space="0" w:color="auto"/>
                <w:right w:val="none" w:sz="0" w:space="0" w:color="auto"/>
              </w:divBdr>
            </w:div>
          </w:divsChild>
        </w:div>
        <w:div w:id="293105230">
          <w:marLeft w:val="0"/>
          <w:marRight w:val="0"/>
          <w:marTop w:val="0"/>
          <w:marBottom w:val="0"/>
          <w:divBdr>
            <w:top w:val="none" w:sz="0" w:space="0" w:color="auto"/>
            <w:left w:val="none" w:sz="0" w:space="0" w:color="auto"/>
            <w:bottom w:val="none" w:sz="0" w:space="0" w:color="auto"/>
            <w:right w:val="none" w:sz="0" w:space="0" w:color="auto"/>
          </w:divBdr>
          <w:divsChild>
            <w:div w:id="275331980">
              <w:marLeft w:val="0"/>
              <w:marRight w:val="0"/>
              <w:marTop w:val="0"/>
              <w:marBottom w:val="0"/>
              <w:divBdr>
                <w:top w:val="none" w:sz="0" w:space="0" w:color="auto"/>
                <w:left w:val="none" w:sz="0" w:space="0" w:color="auto"/>
                <w:bottom w:val="none" w:sz="0" w:space="0" w:color="auto"/>
                <w:right w:val="none" w:sz="0" w:space="0" w:color="auto"/>
              </w:divBdr>
            </w:div>
          </w:divsChild>
        </w:div>
        <w:div w:id="781654091">
          <w:marLeft w:val="0"/>
          <w:marRight w:val="0"/>
          <w:marTop w:val="0"/>
          <w:marBottom w:val="0"/>
          <w:divBdr>
            <w:top w:val="none" w:sz="0" w:space="0" w:color="auto"/>
            <w:left w:val="none" w:sz="0" w:space="0" w:color="auto"/>
            <w:bottom w:val="none" w:sz="0" w:space="0" w:color="auto"/>
            <w:right w:val="none" w:sz="0" w:space="0" w:color="auto"/>
          </w:divBdr>
          <w:divsChild>
            <w:div w:id="1575505436">
              <w:marLeft w:val="0"/>
              <w:marRight w:val="0"/>
              <w:marTop w:val="0"/>
              <w:marBottom w:val="0"/>
              <w:divBdr>
                <w:top w:val="none" w:sz="0" w:space="0" w:color="auto"/>
                <w:left w:val="none" w:sz="0" w:space="0" w:color="auto"/>
                <w:bottom w:val="none" w:sz="0" w:space="0" w:color="auto"/>
                <w:right w:val="none" w:sz="0" w:space="0" w:color="auto"/>
              </w:divBdr>
            </w:div>
          </w:divsChild>
        </w:div>
        <w:div w:id="1663192466">
          <w:marLeft w:val="0"/>
          <w:marRight w:val="0"/>
          <w:marTop w:val="0"/>
          <w:marBottom w:val="0"/>
          <w:divBdr>
            <w:top w:val="none" w:sz="0" w:space="0" w:color="auto"/>
            <w:left w:val="none" w:sz="0" w:space="0" w:color="auto"/>
            <w:bottom w:val="none" w:sz="0" w:space="0" w:color="auto"/>
            <w:right w:val="none" w:sz="0" w:space="0" w:color="auto"/>
          </w:divBdr>
          <w:divsChild>
            <w:div w:id="1544439325">
              <w:marLeft w:val="0"/>
              <w:marRight w:val="0"/>
              <w:marTop w:val="0"/>
              <w:marBottom w:val="0"/>
              <w:divBdr>
                <w:top w:val="none" w:sz="0" w:space="0" w:color="auto"/>
                <w:left w:val="none" w:sz="0" w:space="0" w:color="auto"/>
                <w:bottom w:val="none" w:sz="0" w:space="0" w:color="auto"/>
                <w:right w:val="none" w:sz="0" w:space="0" w:color="auto"/>
              </w:divBdr>
            </w:div>
          </w:divsChild>
        </w:div>
        <w:div w:id="957032703">
          <w:marLeft w:val="0"/>
          <w:marRight w:val="0"/>
          <w:marTop w:val="0"/>
          <w:marBottom w:val="0"/>
          <w:divBdr>
            <w:top w:val="none" w:sz="0" w:space="0" w:color="auto"/>
            <w:left w:val="none" w:sz="0" w:space="0" w:color="auto"/>
            <w:bottom w:val="none" w:sz="0" w:space="0" w:color="auto"/>
            <w:right w:val="none" w:sz="0" w:space="0" w:color="auto"/>
          </w:divBdr>
          <w:divsChild>
            <w:div w:id="592322647">
              <w:marLeft w:val="0"/>
              <w:marRight w:val="0"/>
              <w:marTop w:val="0"/>
              <w:marBottom w:val="0"/>
              <w:divBdr>
                <w:top w:val="none" w:sz="0" w:space="0" w:color="auto"/>
                <w:left w:val="none" w:sz="0" w:space="0" w:color="auto"/>
                <w:bottom w:val="none" w:sz="0" w:space="0" w:color="auto"/>
                <w:right w:val="none" w:sz="0" w:space="0" w:color="auto"/>
              </w:divBdr>
            </w:div>
          </w:divsChild>
        </w:div>
        <w:div w:id="1883322354">
          <w:marLeft w:val="0"/>
          <w:marRight w:val="0"/>
          <w:marTop w:val="0"/>
          <w:marBottom w:val="0"/>
          <w:divBdr>
            <w:top w:val="none" w:sz="0" w:space="0" w:color="auto"/>
            <w:left w:val="none" w:sz="0" w:space="0" w:color="auto"/>
            <w:bottom w:val="none" w:sz="0" w:space="0" w:color="auto"/>
            <w:right w:val="none" w:sz="0" w:space="0" w:color="auto"/>
          </w:divBdr>
          <w:divsChild>
            <w:div w:id="1475489798">
              <w:marLeft w:val="0"/>
              <w:marRight w:val="0"/>
              <w:marTop w:val="0"/>
              <w:marBottom w:val="0"/>
              <w:divBdr>
                <w:top w:val="none" w:sz="0" w:space="0" w:color="auto"/>
                <w:left w:val="none" w:sz="0" w:space="0" w:color="auto"/>
                <w:bottom w:val="none" w:sz="0" w:space="0" w:color="auto"/>
                <w:right w:val="none" w:sz="0" w:space="0" w:color="auto"/>
              </w:divBdr>
            </w:div>
          </w:divsChild>
        </w:div>
        <w:div w:id="194971763">
          <w:marLeft w:val="0"/>
          <w:marRight w:val="0"/>
          <w:marTop w:val="0"/>
          <w:marBottom w:val="0"/>
          <w:divBdr>
            <w:top w:val="none" w:sz="0" w:space="0" w:color="auto"/>
            <w:left w:val="none" w:sz="0" w:space="0" w:color="auto"/>
            <w:bottom w:val="none" w:sz="0" w:space="0" w:color="auto"/>
            <w:right w:val="none" w:sz="0" w:space="0" w:color="auto"/>
          </w:divBdr>
          <w:divsChild>
            <w:div w:id="757797836">
              <w:marLeft w:val="0"/>
              <w:marRight w:val="0"/>
              <w:marTop w:val="0"/>
              <w:marBottom w:val="0"/>
              <w:divBdr>
                <w:top w:val="none" w:sz="0" w:space="0" w:color="auto"/>
                <w:left w:val="none" w:sz="0" w:space="0" w:color="auto"/>
                <w:bottom w:val="none" w:sz="0" w:space="0" w:color="auto"/>
                <w:right w:val="none" w:sz="0" w:space="0" w:color="auto"/>
              </w:divBdr>
            </w:div>
          </w:divsChild>
        </w:div>
        <w:div w:id="1477185965">
          <w:marLeft w:val="0"/>
          <w:marRight w:val="0"/>
          <w:marTop w:val="0"/>
          <w:marBottom w:val="0"/>
          <w:divBdr>
            <w:top w:val="none" w:sz="0" w:space="0" w:color="auto"/>
            <w:left w:val="none" w:sz="0" w:space="0" w:color="auto"/>
            <w:bottom w:val="none" w:sz="0" w:space="0" w:color="auto"/>
            <w:right w:val="none" w:sz="0" w:space="0" w:color="auto"/>
          </w:divBdr>
          <w:divsChild>
            <w:div w:id="157579548">
              <w:marLeft w:val="0"/>
              <w:marRight w:val="0"/>
              <w:marTop w:val="0"/>
              <w:marBottom w:val="0"/>
              <w:divBdr>
                <w:top w:val="none" w:sz="0" w:space="0" w:color="auto"/>
                <w:left w:val="none" w:sz="0" w:space="0" w:color="auto"/>
                <w:bottom w:val="none" w:sz="0" w:space="0" w:color="auto"/>
                <w:right w:val="none" w:sz="0" w:space="0" w:color="auto"/>
              </w:divBdr>
            </w:div>
          </w:divsChild>
        </w:div>
        <w:div w:id="907033008">
          <w:marLeft w:val="0"/>
          <w:marRight w:val="0"/>
          <w:marTop w:val="0"/>
          <w:marBottom w:val="0"/>
          <w:divBdr>
            <w:top w:val="none" w:sz="0" w:space="0" w:color="auto"/>
            <w:left w:val="none" w:sz="0" w:space="0" w:color="auto"/>
            <w:bottom w:val="none" w:sz="0" w:space="0" w:color="auto"/>
            <w:right w:val="none" w:sz="0" w:space="0" w:color="auto"/>
          </w:divBdr>
          <w:divsChild>
            <w:div w:id="704601313">
              <w:marLeft w:val="0"/>
              <w:marRight w:val="0"/>
              <w:marTop w:val="0"/>
              <w:marBottom w:val="0"/>
              <w:divBdr>
                <w:top w:val="none" w:sz="0" w:space="0" w:color="auto"/>
                <w:left w:val="none" w:sz="0" w:space="0" w:color="auto"/>
                <w:bottom w:val="none" w:sz="0" w:space="0" w:color="auto"/>
                <w:right w:val="none" w:sz="0" w:space="0" w:color="auto"/>
              </w:divBdr>
            </w:div>
          </w:divsChild>
        </w:div>
        <w:div w:id="305093441">
          <w:marLeft w:val="0"/>
          <w:marRight w:val="0"/>
          <w:marTop w:val="0"/>
          <w:marBottom w:val="0"/>
          <w:divBdr>
            <w:top w:val="none" w:sz="0" w:space="0" w:color="auto"/>
            <w:left w:val="none" w:sz="0" w:space="0" w:color="auto"/>
            <w:bottom w:val="none" w:sz="0" w:space="0" w:color="auto"/>
            <w:right w:val="none" w:sz="0" w:space="0" w:color="auto"/>
          </w:divBdr>
          <w:divsChild>
            <w:div w:id="677923532">
              <w:marLeft w:val="0"/>
              <w:marRight w:val="0"/>
              <w:marTop w:val="0"/>
              <w:marBottom w:val="0"/>
              <w:divBdr>
                <w:top w:val="none" w:sz="0" w:space="0" w:color="auto"/>
                <w:left w:val="none" w:sz="0" w:space="0" w:color="auto"/>
                <w:bottom w:val="none" w:sz="0" w:space="0" w:color="auto"/>
                <w:right w:val="none" w:sz="0" w:space="0" w:color="auto"/>
              </w:divBdr>
            </w:div>
          </w:divsChild>
        </w:div>
        <w:div w:id="1153329748">
          <w:marLeft w:val="0"/>
          <w:marRight w:val="0"/>
          <w:marTop w:val="0"/>
          <w:marBottom w:val="0"/>
          <w:divBdr>
            <w:top w:val="none" w:sz="0" w:space="0" w:color="auto"/>
            <w:left w:val="none" w:sz="0" w:space="0" w:color="auto"/>
            <w:bottom w:val="none" w:sz="0" w:space="0" w:color="auto"/>
            <w:right w:val="none" w:sz="0" w:space="0" w:color="auto"/>
          </w:divBdr>
          <w:divsChild>
            <w:div w:id="1660038442">
              <w:marLeft w:val="0"/>
              <w:marRight w:val="0"/>
              <w:marTop w:val="0"/>
              <w:marBottom w:val="0"/>
              <w:divBdr>
                <w:top w:val="none" w:sz="0" w:space="0" w:color="auto"/>
                <w:left w:val="none" w:sz="0" w:space="0" w:color="auto"/>
                <w:bottom w:val="none" w:sz="0" w:space="0" w:color="auto"/>
                <w:right w:val="none" w:sz="0" w:space="0" w:color="auto"/>
              </w:divBdr>
            </w:div>
          </w:divsChild>
        </w:div>
        <w:div w:id="883753177">
          <w:marLeft w:val="0"/>
          <w:marRight w:val="0"/>
          <w:marTop w:val="0"/>
          <w:marBottom w:val="0"/>
          <w:divBdr>
            <w:top w:val="none" w:sz="0" w:space="0" w:color="auto"/>
            <w:left w:val="none" w:sz="0" w:space="0" w:color="auto"/>
            <w:bottom w:val="none" w:sz="0" w:space="0" w:color="auto"/>
            <w:right w:val="none" w:sz="0" w:space="0" w:color="auto"/>
          </w:divBdr>
          <w:divsChild>
            <w:div w:id="1262757131">
              <w:marLeft w:val="0"/>
              <w:marRight w:val="0"/>
              <w:marTop w:val="0"/>
              <w:marBottom w:val="0"/>
              <w:divBdr>
                <w:top w:val="none" w:sz="0" w:space="0" w:color="auto"/>
                <w:left w:val="none" w:sz="0" w:space="0" w:color="auto"/>
                <w:bottom w:val="none" w:sz="0" w:space="0" w:color="auto"/>
                <w:right w:val="none" w:sz="0" w:space="0" w:color="auto"/>
              </w:divBdr>
              <w:divsChild>
                <w:div w:id="7604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7505">
          <w:marLeft w:val="0"/>
          <w:marRight w:val="0"/>
          <w:marTop w:val="0"/>
          <w:marBottom w:val="0"/>
          <w:divBdr>
            <w:top w:val="none" w:sz="0" w:space="0" w:color="auto"/>
            <w:left w:val="none" w:sz="0" w:space="0" w:color="auto"/>
            <w:bottom w:val="none" w:sz="0" w:space="0" w:color="auto"/>
            <w:right w:val="none" w:sz="0" w:space="0" w:color="auto"/>
          </w:divBdr>
        </w:div>
        <w:div w:id="498348101">
          <w:marLeft w:val="0"/>
          <w:marRight w:val="0"/>
          <w:marTop w:val="0"/>
          <w:marBottom w:val="0"/>
          <w:divBdr>
            <w:top w:val="none" w:sz="0" w:space="0" w:color="auto"/>
            <w:left w:val="none" w:sz="0" w:space="0" w:color="auto"/>
            <w:bottom w:val="none" w:sz="0" w:space="0" w:color="auto"/>
            <w:right w:val="none" w:sz="0" w:space="0" w:color="auto"/>
          </w:divBdr>
          <w:divsChild>
            <w:div w:id="1292829533">
              <w:marLeft w:val="0"/>
              <w:marRight w:val="0"/>
              <w:marTop w:val="0"/>
              <w:marBottom w:val="0"/>
              <w:divBdr>
                <w:top w:val="none" w:sz="0" w:space="0" w:color="auto"/>
                <w:left w:val="none" w:sz="0" w:space="0" w:color="auto"/>
                <w:bottom w:val="none" w:sz="0" w:space="0" w:color="auto"/>
                <w:right w:val="none" w:sz="0" w:space="0" w:color="auto"/>
              </w:divBdr>
            </w:div>
          </w:divsChild>
        </w:div>
        <w:div w:id="926377885">
          <w:marLeft w:val="0"/>
          <w:marRight w:val="0"/>
          <w:marTop w:val="0"/>
          <w:marBottom w:val="0"/>
          <w:divBdr>
            <w:top w:val="none" w:sz="0" w:space="0" w:color="auto"/>
            <w:left w:val="none" w:sz="0" w:space="0" w:color="auto"/>
            <w:bottom w:val="none" w:sz="0" w:space="0" w:color="auto"/>
            <w:right w:val="none" w:sz="0" w:space="0" w:color="auto"/>
          </w:divBdr>
          <w:divsChild>
            <w:div w:id="277301104">
              <w:marLeft w:val="0"/>
              <w:marRight w:val="0"/>
              <w:marTop w:val="0"/>
              <w:marBottom w:val="0"/>
              <w:divBdr>
                <w:top w:val="none" w:sz="0" w:space="0" w:color="auto"/>
                <w:left w:val="none" w:sz="0" w:space="0" w:color="auto"/>
                <w:bottom w:val="none" w:sz="0" w:space="0" w:color="auto"/>
                <w:right w:val="none" w:sz="0" w:space="0" w:color="auto"/>
              </w:divBdr>
            </w:div>
          </w:divsChild>
        </w:div>
        <w:div w:id="1659459361">
          <w:marLeft w:val="0"/>
          <w:marRight w:val="0"/>
          <w:marTop w:val="0"/>
          <w:marBottom w:val="0"/>
          <w:divBdr>
            <w:top w:val="none" w:sz="0" w:space="0" w:color="auto"/>
            <w:left w:val="none" w:sz="0" w:space="0" w:color="auto"/>
            <w:bottom w:val="none" w:sz="0" w:space="0" w:color="auto"/>
            <w:right w:val="none" w:sz="0" w:space="0" w:color="auto"/>
          </w:divBdr>
          <w:divsChild>
            <w:div w:id="105006391">
              <w:marLeft w:val="0"/>
              <w:marRight w:val="0"/>
              <w:marTop w:val="0"/>
              <w:marBottom w:val="0"/>
              <w:divBdr>
                <w:top w:val="none" w:sz="0" w:space="0" w:color="auto"/>
                <w:left w:val="none" w:sz="0" w:space="0" w:color="auto"/>
                <w:bottom w:val="none" w:sz="0" w:space="0" w:color="auto"/>
                <w:right w:val="none" w:sz="0" w:space="0" w:color="auto"/>
              </w:divBdr>
            </w:div>
          </w:divsChild>
        </w:div>
        <w:div w:id="1793745887">
          <w:marLeft w:val="0"/>
          <w:marRight w:val="0"/>
          <w:marTop w:val="0"/>
          <w:marBottom w:val="0"/>
          <w:divBdr>
            <w:top w:val="none" w:sz="0" w:space="0" w:color="auto"/>
            <w:left w:val="none" w:sz="0" w:space="0" w:color="auto"/>
            <w:bottom w:val="none" w:sz="0" w:space="0" w:color="auto"/>
            <w:right w:val="none" w:sz="0" w:space="0" w:color="auto"/>
          </w:divBdr>
          <w:divsChild>
            <w:div w:id="1141076476">
              <w:marLeft w:val="0"/>
              <w:marRight w:val="0"/>
              <w:marTop w:val="0"/>
              <w:marBottom w:val="0"/>
              <w:divBdr>
                <w:top w:val="none" w:sz="0" w:space="0" w:color="auto"/>
                <w:left w:val="none" w:sz="0" w:space="0" w:color="auto"/>
                <w:bottom w:val="none" w:sz="0" w:space="0" w:color="auto"/>
                <w:right w:val="none" w:sz="0" w:space="0" w:color="auto"/>
              </w:divBdr>
            </w:div>
          </w:divsChild>
        </w:div>
        <w:div w:id="773135365">
          <w:marLeft w:val="0"/>
          <w:marRight w:val="0"/>
          <w:marTop w:val="0"/>
          <w:marBottom w:val="0"/>
          <w:divBdr>
            <w:top w:val="none" w:sz="0" w:space="0" w:color="auto"/>
            <w:left w:val="none" w:sz="0" w:space="0" w:color="auto"/>
            <w:bottom w:val="none" w:sz="0" w:space="0" w:color="auto"/>
            <w:right w:val="none" w:sz="0" w:space="0" w:color="auto"/>
          </w:divBdr>
          <w:divsChild>
            <w:div w:id="347102035">
              <w:marLeft w:val="0"/>
              <w:marRight w:val="0"/>
              <w:marTop w:val="0"/>
              <w:marBottom w:val="0"/>
              <w:divBdr>
                <w:top w:val="none" w:sz="0" w:space="0" w:color="auto"/>
                <w:left w:val="none" w:sz="0" w:space="0" w:color="auto"/>
                <w:bottom w:val="none" w:sz="0" w:space="0" w:color="auto"/>
                <w:right w:val="none" w:sz="0" w:space="0" w:color="auto"/>
              </w:divBdr>
            </w:div>
          </w:divsChild>
        </w:div>
        <w:div w:id="1734694161">
          <w:marLeft w:val="0"/>
          <w:marRight w:val="0"/>
          <w:marTop w:val="0"/>
          <w:marBottom w:val="0"/>
          <w:divBdr>
            <w:top w:val="none" w:sz="0" w:space="0" w:color="auto"/>
            <w:left w:val="none" w:sz="0" w:space="0" w:color="auto"/>
            <w:bottom w:val="none" w:sz="0" w:space="0" w:color="auto"/>
            <w:right w:val="none" w:sz="0" w:space="0" w:color="auto"/>
          </w:divBdr>
          <w:divsChild>
            <w:div w:id="1834486444">
              <w:marLeft w:val="0"/>
              <w:marRight w:val="0"/>
              <w:marTop w:val="0"/>
              <w:marBottom w:val="0"/>
              <w:divBdr>
                <w:top w:val="none" w:sz="0" w:space="0" w:color="auto"/>
                <w:left w:val="none" w:sz="0" w:space="0" w:color="auto"/>
                <w:bottom w:val="none" w:sz="0" w:space="0" w:color="auto"/>
                <w:right w:val="none" w:sz="0" w:space="0" w:color="auto"/>
              </w:divBdr>
            </w:div>
          </w:divsChild>
        </w:div>
        <w:div w:id="882714324">
          <w:marLeft w:val="0"/>
          <w:marRight w:val="0"/>
          <w:marTop w:val="0"/>
          <w:marBottom w:val="0"/>
          <w:divBdr>
            <w:top w:val="none" w:sz="0" w:space="0" w:color="auto"/>
            <w:left w:val="none" w:sz="0" w:space="0" w:color="auto"/>
            <w:bottom w:val="none" w:sz="0" w:space="0" w:color="auto"/>
            <w:right w:val="none" w:sz="0" w:space="0" w:color="auto"/>
          </w:divBdr>
          <w:divsChild>
            <w:div w:id="1067607082">
              <w:marLeft w:val="0"/>
              <w:marRight w:val="0"/>
              <w:marTop w:val="0"/>
              <w:marBottom w:val="0"/>
              <w:divBdr>
                <w:top w:val="none" w:sz="0" w:space="0" w:color="auto"/>
                <w:left w:val="none" w:sz="0" w:space="0" w:color="auto"/>
                <w:bottom w:val="none" w:sz="0" w:space="0" w:color="auto"/>
                <w:right w:val="none" w:sz="0" w:space="0" w:color="auto"/>
              </w:divBdr>
            </w:div>
          </w:divsChild>
        </w:div>
        <w:div w:id="955209609">
          <w:marLeft w:val="0"/>
          <w:marRight w:val="0"/>
          <w:marTop w:val="0"/>
          <w:marBottom w:val="0"/>
          <w:divBdr>
            <w:top w:val="none" w:sz="0" w:space="0" w:color="auto"/>
            <w:left w:val="none" w:sz="0" w:space="0" w:color="auto"/>
            <w:bottom w:val="none" w:sz="0" w:space="0" w:color="auto"/>
            <w:right w:val="none" w:sz="0" w:space="0" w:color="auto"/>
          </w:divBdr>
          <w:divsChild>
            <w:div w:id="354429356">
              <w:marLeft w:val="0"/>
              <w:marRight w:val="0"/>
              <w:marTop w:val="0"/>
              <w:marBottom w:val="0"/>
              <w:divBdr>
                <w:top w:val="none" w:sz="0" w:space="0" w:color="auto"/>
                <w:left w:val="none" w:sz="0" w:space="0" w:color="auto"/>
                <w:bottom w:val="none" w:sz="0" w:space="0" w:color="auto"/>
                <w:right w:val="none" w:sz="0" w:space="0" w:color="auto"/>
              </w:divBdr>
            </w:div>
          </w:divsChild>
        </w:div>
        <w:div w:id="1414357556">
          <w:marLeft w:val="0"/>
          <w:marRight w:val="0"/>
          <w:marTop w:val="0"/>
          <w:marBottom w:val="0"/>
          <w:divBdr>
            <w:top w:val="none" w:sz="0" w:space="0" w:color="auto"/>
            <w:left w:val="none" w:sz="0" w:space="0" w:color="auto"/>
            <w:bottom w:val="none" w:sz="0" w:space="0" w:color="auto"/>
            <w:right w:val="none" w:sz="0" w:space="0" w:color="auto"/>
          </w:divBdr>
          <w:divsChild>
            <w:div w:id="1290671668">
              <w:marLeft w:val="0"/>
              <w:marRight w:val="0"/>
              <w:marTop w:val="0"/>
              <w:marBottom w:val="0"/>
              <w:divBdr>
                <w:top w:val="none" w:sz="0" w:space="0" w:color="auto"/>
                <w:left w:val="none" w:sz="0" w:space="0" w:color="auto"/>
                <w:bottom w:val="none" w:sz="0" w:space="0" w:color="auto"/>
                <w:right w:val="none" w:sz="0" w:space="0" w:color="auto"/>
              </w:divBdr>
            </w:div>
          </w:divsChild>
        </w:div>
        <w:div w:id="717123067">
          <w:marLeft w:val="0"/>
          <w:marRight w:val="0"/>
          <w:marTop w:val="0"/>
          <w:marBottom w:val="0"/>
          <w:divBdr>
            <w:top w:val="none" w:sz="0" w:space="0" w:color="auto"/>
            <w:left w:val="none" w:sz="0" w:space="0" w:color="auto"/>
            <w:bottom w:val="none" w:sz="0" w:space="0" w:color="auto"/>
            <w:right w:val="none" w:sz="0" w:space="0" w:color="auto"/>
          </w:divBdr>
          <w:divsChild>
            <w:div w:id="112015465">
              <w:marLeft w:val="0"/>
              <w:marRight w:val="0"/>
              <w:marTop w:val="0"/>
              <w:marBottom w:val="0"/>
              <w:divBdr>
                <w:top w:val="none" w:sz="0" w:space="0" w:color="auto"/>
                <w:left w:val="none" w:sz="0" w:space="0" w:color="auto"/>
                <w:bottom w:val="none" w:sz="0" w:space="0" w:color="auto"/>
                <w:right w:val="none" w:sz="0" w:space="0" w:color="auto"/>
              </w:divBdr>
            </w:div>
          </w:divsChild>
        </w:div>
        <w:div w:id="416024508">
          <w:marLeft w:val="0"/>
          <w:marRight w:val="0"/>
          <w:marTop w:val="0"/>
          <w:marBottom w:val="0"/>
          <w:divBdr>
            <w:top w:val="none" w:sz="0" w:space="0" w:color="auto"/>
            <w:left w:val="none" w:sz="0" w:space="0" w:color="auto"/>
            <w:bottom w:val="none" w:sz="0" w:space="0" w:color="auto"/>
            <w:right w:val="none" w:sz="0" w:space="0" w:color="auto"/>
          </w:divBdr>
          <w:divsChild>
            <w:div w:id="836844389">
              <w:marLeft w:val="0"/>
              <w:marRight w:val="0"/>
              <w:marTop w:val="0"/>
              <w:marBottom w:val="0"/>
              <w:divBdr>
                <w:top w:val="none" w:sz="0" w:space="0" w:color="auto"/>
                <w:left w:val="none" w:sz="0" w:space="0" w:color="auto"/>
                <w:bottom w:val="none" w:sz="0" w:space="0" w:color="auto"/>
                <w:right w:val="none" w:sz="0" w:space="0" w:color="auto"/>
              </w:divBdr>
            </w:div>
          </w:divsChild>
        </w:div>
        <w:div w:id="494953776">
          <w:marLeft w:val="0"/>
          <w:marRight w:val="0"/>
          <w:marTop w:val="0"/>
          <w:marBottom w:val="0"/>
          <w:divBdr>
            <w:top w:val="none" w:sz="0" w:space="0" w:color="auto"/>
            <w:left w:val="none" w:sz="0" w:space="0" w:color="auto"/>
            <w:bottom w:val="none" w:sz="0" w:space="0" w:color="auto"/>
            <w:right w:val="none" w:sz="0" w:space="0" w:color="auto"/>
          </w:divBdr>
          <w:divsChild>
            <w:div w:id="1133406553">
              <w:marLeft w:val="0"/>
              <w:marRight w:val="0"/>
              <w:marTop w:val="0"/>
              <w:marBottom w:val="0"/>
              <w:divBdr>
                <w:top w:val="none" w:sz="0" w:space="0" w:color="auto"/>
                <w:left w:val="none" w:sz="0" w:space="0" w:color="auto"/>
                <w:bottom w:val="none" w:sz="0" w:space="0" w:color="auto"/>
                <w:right w:val="none" w:sz="0" w:space="0" w:color="auto"/>
              </w:divBdr>
            </w:div>
          </w:divsChild>
        </w:div>
        <w:div w:id="472600195">
          <w:marLeft w:val="0"/>
          <w:marRight w:val="0"/>
          <w:marTop w:val="0"/>
          <w:marBottom w:val="0"/>
          <w:divBdr>
            <w:top w:val="none" w:sz="0" w:space="0" w:color="auto"/>
            <w:left w:val="none" w:sz="0" w:space="0" w:color="auto"/>
            <w:bottom w:val="none" w:sz="0" w:space="0" w:color="auto"/>
            <w:right w:val="none" w:sz="0" w:space="0" w:color="auto"/>
          </w:divBdr>
          <w:divsChild>
            <w:div w:id="1331563174">
              <w:marLeft w:val="0"/>
              <w:marRight w:val="0"/>
              <w:marTop w:val="0"/>
              <w:marBottom w:val="0"/>
              <w:divBdr>
                <w:top w:val="none" w:sz="0" w:space="0" w:color="auto"/>
                <w:left w:val="none" w:sz="0" w:space="0" w:color="auto"/>
                <w:bottom w:val="none" w:sz="0" w:space="0" w:color="auto"/>
                <w:right w:val="none" w:sz="0" w:space="0" w:color="auto"/>
              </w:divBdr>
            </w:div>
          </w:divsChild>
        </w:div>
        <w:div w:id="575671800">
          <w:marLeft w:val="0"/>
          <w:marRight w:val="0"/>
          <w:marTop w:val="0"/>
          <w:marBottom w:val="0"/>
          <w:divBdr>
            <w:top w:val="none" w:sz="0" w:space="0" w:color="auto"/>
            <w:left w:val="none" w:sz="0" w:space="0" w:color="auto"/>
            <w:bottom w:val="none" w:sz="0" w:space="0" w:color="auto"/>
            <w:right w:val="none" w:sz="0" w:space="0" w:color="auto"/>
          </w:divBdr>
          <w:divsChild>
            <w:div w:id="526912450">
              <w:marLeft w:val="0"/>
              <w:marRight w:val="0"/>
              <w:marTop w:val="0"/>
              <w:marBottom w:val="0"/>
              <w:divBdr>
                <w:top w:val="none" w:sz="0" w:space="0" w:color="auto"/>
                <w:left w:val="none" w:sz="0" w:space="0" w:color="auto"/>
                <w:bottom w:val="none" w:sz="0" w:space="0" w:color="auto"/>
                <w:right w:val="none" w:sz="0" w:space="0" w:color="auto"/>
              </w:divBdr>
            </w:div>
          </w:divsChild>
        </w:div>
        <w:div w:id="1882203953">
          <w:marLeft w:val="0"/>
          <w:marRight w:val="0"/>
          <w:marTop w:val="0"/>
          <w:marBottom w:val="0"/>
          <w:divBdr>
            <w:top w:val="none" w:sz="0" w:space="0" w:color="auto"/>
            <w:left w:val="none" w:sz="0" w:space="0" w:color="auto"/>
            <w:bottom w:val="none" w:sz="0" w:space="0" w:color="auto"/>
            <w:right w:val="none" w:sz="0" w:space="0" w:color="auto"/>
          </w:divBdr>
          <w:divsChild>
            <w:div w:id="31617655">
              <w:marLeft w:val="0"/>
              <w:marRight w:val="0"/>
              <w:marTop w:val="0"/>
              <w:marBottom w:val="0"/>
              <w:divBdr>
                <w:top w:val="none" w:sz="0" w:space="0" w:color="auto"/>
                <w:left w:val="none" w:sz="0" w:space="0" w:color="auto"/>
                <w:bottom w:val="none" w:sz="0" w:space="0" w:color="auto"/>
                <w:right w:val="none" w:sz="0" w:space="0" w:color="auto"/>
              </w:divBdr>
            </w:div>
          </w:divsChild>
        </w:div>
        <w:div w:id="126630211">
          <w:marLeft w:val="0"/>
          <w:marRight w:val="0"/>
          <w:marTop w:val="0"/>
          <w:marBottom w:val="0"/>
          <w:divBdr>
            <w:top w:val="none" w:sz="0" w:space="0" w:color="auto"/>
            <w:left w:val="none" w:sz="0" w:space="0" w:color="auto"/>
            <w:bottom w:val="none" w:sz="0" w:space="0" w:color="auto"/>
            <w:right w:val="none" w:sz="0" w:space="0" w:color="auto"/>
          </w:divBdr>
          <w:divsChild>
            <w:div w:id="195196926">
              <w:marLeft w:val="0"/>
              <w:marRight w:val="0"/>
              <w:marTop w:val="0"/>
              <w:marBottom w:val="0"/>
              <w:divBdr>
                <w:top w:val="none" w:sz="0" w:space="0" w:color="auto"/>
                <w:left w:val="none" w:sz="0" w:space="0" w:color="auto"/>
                <w:bottom w:val="none" w:sz="0" w:space="0" w:color="auto"/>
                <w:right w:val="none" w:sz="0" w:space="0" w:color="auto"/>
              </w:divBdr>
            </w:div>
          </w:divsChild>
        </w:div>
        <w:div w:id="1703241679">
          <w:marLeft w:val="0"/>
          <w:marRight w:val="0"/>
          <w:marTop w:val="0"/>
          <w:marBottom w:val="0"/>
          <w:divBdr>
            <w:top w:val="none" w:sz="0" w:space="0" w:color="auto"/>
            <w:left w:val="none" w:sz="0" w:space="0" w:color="auto"/>
            <w:bottom w:val="none" w:sz="0" w:space="0" w:color="auto"/>
            <w:right w:val="none" w:sz="0" w:space="0" w:color="auto"/>
          </w:divBdr>
          <w:divsChild>
            <w:div w:id="339888482">
              <w:marLeft w:val="0"/>
              <w:marRight w:val="0"/>
              <w:marTop w:val="0"/>
              <w:marBottom w:val="0"/>
              <w:divBdr>
                <w:top w:val="none" w:sz="0" w:space="0" w:color="auto"/>
                <w:left w:val="none" w:sz="0" w:space="0" w:color="auto"/>
                <w:bottom w:val="none" w:sz="0" w:space="0" w:color="auto"/>
                <w:right w:val="none" w:sz="0" w:space="0" w:color="auto"/>
              </w:divBdr>
            </w:div>
          </w:divsChild>
        </w:div>
        <w:div w:id="1615407865">
          <w:marLeft w:val="0"/>
          <w:marRight w:val="0"/>
          <w:marTop w:val="0"/>
          <w:marBottom w:val="0"/>
          <w:divBdr>
            <w:top w:val="none" w:sz="0" w:space="0" w:color="auto"/>
            <w:left w:val="none" w:sz="0" w:space="0" w:color="auto"/>
            <w:bottom w:val="none" w:sz="0" w:space="0" w:color="auto"/>
            <w:right w:val="none" w:sz="0" w:space="0" w:color="auto"/>
          </w:divBdr>
          <w:divsChild>
            <w:div w:id="73943044">
              <w:marLeft w:val="0"/>
              <w:marRight w:val="0"/>
              <w:marTop w:val="0"/>
              <w:marBottom w:val="0"/>
              <w:divBdr>
                <w:top w:val="none" w:sz="0" w:space="0" w:color="auto"/>
                <w:left w:val="none" w:sz="0" w:space="0" w:color="auto"/>
                <w:bottom w:val="none" w:sz="0" w:space="0" w:color="auto"/>
                <w:right w:val="none" w:sz="0" w:space="0" w:color="auto"/>
              </w:divBdr>
            </w:div>
          </w:divsChild>
        </w:div>
        <w:div w:id="1954366377">
          <w:marLeft w:val="0"/>
          <w:marRight w:val="0"/>
          <w:marTop w:val="0"/>
          <w:marBottom w:val="0"/>
          <w:divBdr>
            <w:top w:val="none" w:sz="0" w:space="0" w:color="auto"/>
            <w:left w:val="none" w:sz="0" w:space="0" w:color="auto"/>
            <w:bottom w:val="none" w:sz="0" w:space="0" w:color="auto"/>
            <w:right w:val="none" w:sz="0" w:space="0" w:color="auto"/>
          </w:divBdr>
          <w:divsChild>
            <w:div w:id="1390954097">
              <w:marLeft w:val="0"/>
              <w:marRight w:val="0"/>
              <w:marTop w:val="0"/>
              <w:marBottom w:val="0"/>
              <w:divBdr>
                <w:top w:val="none" w:sz="0" w:space="0" w:color="auto"/>
                <w:left w:val="none" w:sz="0" w:space="0" w:color="auto"/>
                <w:bottom w:val="none" w:sz="0" w:space="0" w:color="auto"/>
                <w:right w:val="none" w:sz="0" w:space="0" w:color="auto"/>
              </w:divBdr>
            </w:div>
          </w:divsChild>
        </w:div>
        <w:div w:id="782963893">
          <w:marLeft w:val="0"/>
          <w:marRight w:val="0"/>
          <w:marTop w:val="0"/>
          <w:marBottom w:val="0"/>
          <w:divBdr>
            <w:top w:val="none" w:sz="0" w:space="0" w:color="auto"/>
            <w:left w:val="none" w:sz="0" w:space="0" w:color="auto"/>
            <w:bottom w:val="none" w:sz="0" w:space="0" w:color="auto"/>
            <w:right w:val="none" w:sz="0" w:space="0" w:color="auto"/>
          </w:divBdr>
          <w:divsChild>
            <w:div w:id="997921050">
              <w:marLeft w:val="0"/>
              <w:marRight w:val="0"/>
              <w:marTop w:val="0"/>
              <w:marBottom w:val="0"/>
              <w:divBdr>
                <w:top w:val="none" w:sz="0" w:space="0" w:color="auto"/>
                <w:left w:val="none" w:sz="0" w:space="0" w:color="auto"/>
                <w:bottom w:val="none" w:sz="0" w:space="0" w:color="auto"/>
                <w:right w:val="none" w:sz="0" w:space="0" w:color="auto"/>
              </w:divBdr>
            </w:div>
          </w:divsChild>
        </w:div>
        <w:div w:id="330648027">
          <w:marLeft w:val="0"/>
          <w:marRight w:val="0"/>
          <w:marTop w:val="0"/>
          <w:marBottom w:val="0"/>
          <w:divBdr>
            <w:top w:val="none" w:sz="0" w:space="0" w:color="auto"/>
            <w:left w:val="none" w:sz="0" w:space="0" w:color="auto"/>
            <w:bottom w:val="none" w:sz="0" w:space="0" w:color="auto"/>
            <w:right w:val="none" w:sz="0" w:space="0" w:color="auto"/>
          </w:divBdr>
          <w:divsChild>
            <w:div w:id="435635919">
              <w:marLeft w:val="0"/>
              <w:marRight w:val="0"/>
              <w:marTop w:val="0"/>
              <w:marBottom w:val="0"/>
              <w:divBdr>
                <w:top w:val="none" w:sz="0" w:space="0" w:color="auto"/>
                <w:left w:val="none" w:sz="0" w:space="0" w:color="auto"/>
                <w:bottom w:val="none" w:sz="0" w:space="0" w:color="auto"/>
                <w:right w:val="none" w:sz="0" w:space="0" w:color="auto"/>
              </w:divBdr>
            </w:div>
          </w:divsChild>
        </w:div>
        <w:div w:id="1494565168">
          <w:marLeft w:val="0"/>
          <w:marRight w:val="0"/>
          <w:marTop w:val="0"/>
          <w:marBottom w:val="0"/>
          <w:divBdr>
            <w:top w:val="none" w:sz="0" w:space="0" w:color="auto"/>
            <w:left w:val="none" w:sz="0" w:space="0" w:color="auto"/>
            <w:bottom w:val="none" w:sz="0" w:space="0" w:color="auto"/>
            <w:right w:val="none" w:sz="0" w:space="0" w:color="auto"/>
          </w:divBdr>
          <w:divsChild>
            <w:div w:id="2047870655">
              <w:marLeft w:val="0"/>
              <w:marRight w:val="0"/>
              <w:marTop w:val="0"/>
              <w:marBottom w:val="0"/>
              <w:divBdr>
                <w:top w:val="none" w:sz="0" w:space="0" w:color="auto"/>
                <w:left w:val="none" w:sz="0" w:space="0" w:color="auto"/>
                <w:bottom w:val="none" w:sz="0" w:space="0" w:color="auto"/>
                <w:right w:val="none" w:sz="0" w:space="0" w:color="auto"/>
              </w:divBdr>
            </w:div>
          </w:divsChild>
        </w:div>
        <w:div w:id="107505636">
          <w:marLeft w:val="0"/>
          <w:marRight w:val="0"/>
          <w:marTop w:val="0"/>
          <w:marBottom w:val="0"/>
          <w:divBdr>
            <w:top w:val="none" w:sz="0" w:space="0" w:color="auto"/>
            <w:left w:val="none" w:sz="0" w:space="0" w:color="auto"/>
            <w:bottom w:val="none" w:sz="0" w:space="0" w:color="auto"/>
            <w:right w:val="none" w:sz="0" w:space="0" w:color="auto"/>
          </w:divBdr>
          <w:divsChild>
            <w:div w:id="1161508241">
              <w:marLeft w:val="0"/>
              <w:marRight w:val="0"/>
              <w:marTop w:val="0"/>
              <w:marBottom w:val="0"/>
              <w:divBdr>
                <w:top w:val="none" w:sz="0" w:space="0" w:color="auto"/>
                <w:left w:val="none" w:sz="0" w:space="0" w:color="auto"/>
                <w:bottom w:val="none" w:sz="0" w:space="0" w:color="auto"/>
                <w:right w:val="none" w:sz="0" w:space="0" w:color="auto"/>
              </w:divBdr>
            </w:div>
          </w:divsChild>
        </w:div>
        <w:div w:id="844827841">
          <w:marLeft w:val="0"/>
          <w:marRight w:val="0"/>
          <w:marTop w:val="0"/>
          <w:marBottom w:val="0"/>
          <w:divBdr>
            <w:top w:val="none" w:sz="0" w:space="0" w:color="auto"/>
            <w:left w:val="none" w:sz="0" w:space="0" w:color="auto"/>
            <w:bottom w:val="none" w:sz="0" w:space="0" w:color="auto"/>
            <w:right w:val="none" w:sz="0" w:space="0" w:color="auto"/>
          </w:divBdr>
          <w:divsChild>
            <w:div w:id="1086267015">
              <w:marLeft w:val="0"/>
              <w:marRight w:val="0"/>
              <w:marTop w:val="0"/>
              <w:marBottom w:val="0"/>
              <w:divBdr>
                <w:top w:val="none" w:sz="0" w:space="0" w:color="auto"/>
                <w:left w:val="none" w:sz="0" w:space="0" w:color="auto"/>
                <w:bottom w:val="none" w:sz="0" w:space="0" w:color="auto"/>
                <w:right w:val="none" w:sz="0" w:space="0" w:color="auto"/>
              </w:divBdr>
            </w:div>
          </w:divsChild>
        </w:div>
        <w:div w:id="1551067372">
          <w:marLeft w:val="0"/>
          <w:marRight w:val="0"/>
          <w:marTop w:val="0"/>
          <w:marBottom w:val="0"/>
          <w:divBdr>
            <w:top w:val="none" w:sz="0" w:space="0" w:color="auto"/>
            <w:left w:val="none" w:sz="0" w:space="0" w:color="auto"/>
            <w:bottom w:val="none" w:sz="0" w:space="0" w:color="auto"/>
            <w:right w:val="none" w:sz="0" w:space="0" w:color="auto"/>
          </w:divBdr>
          <w:divsChild>
            <w:div w:id="1025445564">
              <w:marLeft w:val="0"/>
              <w:marRight w:val="0"/>
              <w:marTop w:val="0"/>
              <w:marBottom w:val="0"/>
              <w:divBdr>
                <w:top w:val="none" w:sz="0" w:space="0" w:color="auto"/>
                <w:left w:val="none" w:sz="0" w:space="0" w:color="auto"/>
                <w:bottom w:val="none" w:sz="0" w:space="0" w:color="auto"/>
                <w:right w:val="none" w:sz="0" w:space="0" w:color="auto"/>
              </w:divBdr>
            </w:div>
          </w:divsChild>
        </w:div>
        <w:div w:id="952907981">
          <w:marLeft w:val="0"/>
          <w:marRight w:val="0"/>
          <w:marTop w:val="0"/>
          <w:marBottom w:val="0"/>
          <w:divBdr>
            <w:top w:val="none" w:sz="0" w:space="0" w:color="auto"/>
            <w:left w:val="none" w:sz="0" w:space="0" w:color="auto"/>
            <w:bottom w:val="none" w:sz="0" w:space="0" w:color="auto"/>
            <w:right w:val="none" w:sz="0" w:space="0" w:color="auto"/>
          </w:divBdr>
          <w:divsChild>
            <w:div w:id="1330061079">
              <w:marLeft w:val="0"/>
              <w:marRight w:val="0"/>
              <w:marTop w:val="0"/>
              <w:marBottom w:val="0"/>
              <w:divBdr>
                <w:top w:val="none" w:sz="0" w:space="0" w:color="auto"/>
                <w:left w:val="none" w:sz="0" w:space="0" w:color="auto"/>
                <w:bottom w:val="none" w:sz="0" w:space="0" w:color="auto"/>
                <w:right w:val="none" w:sz="0" w:space="0" w:color="auto"/>
              </w:divBdr>
            </w:div>
          </w:divsChild>
        </w:div>
        <w:div w:id="446772849">
          <w:marLeft w:val="0"/>
          <w:marRight w:val="0"/>
          <w:marTop w:val="0"/>
          <w:marBottom w:val="0"/>
          <w:divBdr>
            <w:top w:val="none" w:sz="0" w:space="0" w:color="auto"/>
            <w:left w:val="none" w:sz="0" w:space="0" w:color="auto"/>
            <w:bottom w:val="none" w:sz="0" w:space="0" w:color="auto"/>
            <w:right w:val="none" w:sz="0" w:space="0" w:color="auto"/>
          </w:divBdr>
          <w:divsChild>
            <w:div w:id="860123241">
              <w:marLeft w:val="0"/>
              <w:marRight w:val="0"/>
              <w:marTop w:val="0"/>
              <w:marBottom w:val="0"/>
              <w:divBdr>
                <w:top w:val="none" w:sz="0" w:space="0" w:color="auto"/>
                <w:left w:val="none" w:sz="0" w:space="0" w:color="auto"/>
                <w:bottom w:val="none" w:sz="0" w:space="0" w:color="auto"/>
                <w:right w:val="none" w:sz="0" w:space="0" w:color="auto"/>
              </w:divBdr>
            </w:div>
          </w:divsChild>
        </w:div>
        <w:div w:id="1502625696">
          <w:marLeft w:val="0"/>
          <w:marRight w:val="0"/>
          <w:marTop w:val="0"/>
          <w:marBottom w:val="0"/>
          <w:divBdr>
            <w:top w:val="none" w:sz="0" w:space="0" w:color="auto"/>
            <w:left w:val="none" w:sz="0" w:space="0" w:color="auto"/>
            <w:bottom w:val="none" w:sz="0" w:space="0" w:color="auto"/>
            <w:right w:val="none" w:sz="0" w:space="0" w:color="auto"/>
          </w:divBdr>
          <w:divsChild>
            <w:div w:id="640889331">
              <w:marLeft w:val="0"/>
              <w:marRight w:val="0"/>
              <w:marTop w:val="0"/>
              <w:marBottom w:val="0"/>
              <w:divBdr>
                <w:top w:val="none" w:sz="0" w:space="0" w:color="auto"/>
                <w:left w:val="none" w:sz="0" w:space="0" w:color="auto"/>
                <w:bottom w:val="none" w:sz="0" w:space="0" w:color="auto"/>
                <w:right w:val="none" w:sz="0" w:space="0" w:color="auto"/>
              </w:divBdr>
            </w:div>
          </w:divsChild>
        </w:div>
        <w:div w:id="271861590">
          <w:marLeft w:val="0"/>
          <w:marRight w:val="0"/>
          <w:marTop w:val="0"/>
          <w:marBottom w:val="0"/>
          <w:divBdr>
            <w:top w:val="none" w:sz="0" w:space="0" w:color="auto"/>
            <w:left w:val="none" w:sz="0" w:space="0" w:color="auto"/>
            <w:bottom w:val="none" w:sz="0" w:space="0" w:color="auto"/>
            <w:right w:val="none" w:sz="0" w:space="0" w:color="auto"/>
          </w:divBdr>
          <w:divsChild>
            <w:div w:id="940721808">
              <w:marLeft w:val="0"/>
              <w:marRight w:val="0"/>
              <w:marTop w:val="0"/>
              <w:marBottom w:val="0"/>
              <w:divBdr>
                <w:top w:val="none" w:sz="0" w:space="0" w:color="auto"/>
                <w:left w:val="none" w:sz="0" w:space="0" w:color="auto"/>
                <w:bottom w:val="none" w:sz="0" w:space="0" w:color="auto"/>
                <w:right w:val="none" w:sz="0" w:space="0" w:color="auto"/>
              </w:divBdr>
            </w:div>
          </w:divsChild>
        </w:div>
        <w:div w:id="1991713046">
          <w:marLeft w:val="0"/>
          <w:marRight w:val="0"/>
          <w:marTop w:val="0"/>
          <w:marBottom w:val="0"/>
          <w:divBdr>
            <w:top w:val="none" w:sz="0" w:space="0" w:color="auto"/>
            <w:left w:val="none" w:sz="0" w:space="0" w:color="auto"/>
            <w:bottom w:val="none" w:sz="0" w:space="0" w:color="auto"/>
            <w:right w:val="none" w:sz="0" w:space="0" w:color="auto"/>
          </w:divBdr>
          <w:divsChild>
            <w:div w:id="1363751659">
              <w:marLeft w:val="0"/>
              <w:marRight w:val="0"/>
              <w:marTop w:val="0"/>
              <w:marBottom w:val="0"/>
              <w:divBdr>
                <w:top w:val="none" w:sz="0" w:space="0" w:color="auto"/>
                <w:left w:val="none" w:sz="0" w:space="0" w:color="auto"/>
                <w:bottom w:val="none" w:sz="0" w:space="0" w:color="auto"/>
                <w:right w:val="none" w:sz="0" w:space="0" w:color="auto"/>
              </w:divBdr>
            </w:div>
          </w:divsChild>
        </w:div>
        <w:div w:id="259022568">
          <w:marLeft w:val="0"/>
          <w:marRight w:val="0"/>
          <w:marTop w:val="0"/>
          <w:marBottom w:val="0"/>
          <w:divBdr>
            <w:top w:val="none" w:sz="0" w:space="0" w:color="auto"/>
            <w:left w:val="none" w:sz="0" w:space="0" w:color="auto"/>
            <w:bottom w:val="none" w:sz="0" w:space="0" w:color="auto"/>
            <w:right w:val="none" w:sz="0" w:space="0" w:color="auto"/>
          </w:divBdr>
          <w:divsChild>
            <w:div w:id="37125032">
              <w:marLeft w:val="0"/>
              <w:marRight w:val="0"/>
              <w:marTop w:val="0"/>
              <w:marBottom w:val="0"/>
              <w:divBdr>
                <w:top w:val="none" w:sz="0" w:space="0" w:color="auto"/>
                <w:left w:val="none" w:sz="0" w:space="0" w:color="auto"/>
                <w:bottom w:val="none" w:sz="0" w:space="0" w:color="auto"/>
                <w:right w:val="none" w:sz="0" w:space="0" w:color="auto"/>
              </w:divBdr>
            </w:div>
          </w:divsChild>
        </w:div>
        <w:div w:id="469440965">
          <w:marLeft w:val="0"/>
          <w:marRight w:val="0"/>
          <w:marTop w:val="0"/>
          <w:marBottom w:val="0"/>
          <w:divBdr>
            <w:top w:val="none" w:sz="0" w:space="0" w:color="auto"/>
            <w:left w:val="none" w:sz="0" w:space="0" w:color="auto"/>
            <w:bottom w:val="none" w:sz="0" w:space="0" w:color="auto"/>
            <w:right w:val="none" w:sz="0" w:space="0" w:color="auto"/>
          </w:divBdr>
          <w:divsChild>
            <w:div w:id="79910051">
              <w:marLeft w:val="0"/>
              <w:marRight w:val="0"/>
              <w:marTop w:val="0"/>
              <w:marBottom w:val="0"/>
              <w:divBdr>
                <w:top w:val="none" w:sz="0" w:space="0" w:color="auto"/>
                <w:left w:val="none" w:sz="0" w:space="0" w:color="auto"/>
                <w:bottom w:val="none" w:sz="0" w:space="0" w:color="auto"/>
                <w:right w:val="none" w:sz="0" w:space="0" w:color="auto"/>
              </w:divBdr>
            </w:div>
          </w:divsChild>
        </w:div>
        <w:div w:id="1267956422">
          <w:marLeft w:val="0"/>
          <w:marRight w:val="0"/>
          <w:marTop w:val="0"/>
          <w:marBottom w:val="0"/>
          <w:divBdr>
            <w:top w:val="none" w:sz="0" w:space="0" w:color="auto"/>
            <w:left w:val="none" w:sz="0" w:space="0" w:color="auto"/>
            <w:bottom w:val="none" w:sz="0" w:space="0" w:color="auto"/>
            <w:right w:val="none" w:sz="0" w:space="0" w:color="auto"/>
          </w:divBdr>
          <w:divsChild>
            <w:div w:id="1292637414">
              <w:marLeft w:val="0"/>
              <w:marRight w:val="0"/>
              <w:marTop w:val="0"/>
              <w:marBottom w:val="0"/>
              <w:divBdr>
                <w:top w:val="none" w:sz="0" w:space="0" w:color="auto"/>
                <w:left w:val="none" w:sz="0" w:space="0" w:color="auto"/>
                <w:bottom w:val="none" w:sz="0" w:space="0" w:color="auto"/>
                <w:right w:val="none" w:sz="0" w:space="0" w:color="auto"/>
              </w:divBdr>
            </w:div>
          </w:divsChild>
        </w:div>
        <w:div w:id="276719715">
          <w:marLeft w:val="0"/>
          <w:marRight w:val="0"/>
          <w:marTop w:val="0"/>
          <w:marBottom w:val="0"/>
          <w:divBdr>
            <w:top w:val="none" w:sz="0" w:space="0" w:color="auto"/>
            <w:left w:val="none" w:sz="0" w:space="0" w:color="auto"/>
            <w:bottom w:val="none" w:sz="0" w:space="0" w:color="auto"/>
            <w:right w:val="none" w:sz="0" w:space="0" w:color="auto"/>
          </w:divBdr>
          <w:divsChild>
            <w:div w:id="457341070">
              <w:marLeft w:val="0"/>
              <w:marRight w:val="0"/>
              <w:marTop w:val="0"/>
              <w:marBottom w:val="0"/>
              <w:divBdr>
                <w:top w:val="none" w:sz="0" w:space="0" w:color="auto"/>
                <w:left w:val="none" w:sz="0" w:space="0" w:color="auto"/>
                <w:bottom w:val="none" w:sz="0" w:space="0" w:color="auto"/>
                <w:right w:val="none" w:sz="0" w:space="0" w:color="auto"/>
              </w:divBdr>
            </w:div>
          </w:divsChild>
        </w:div>
        <w:div w:id="1469741410">
          <w:marLeft w:val="0"/>
          <w:marRight w:val="0"/>
          <w:marTop w:val="0"/>
          <w:marBottom w:val="0"/>
          <w:divBdr>
            <w:top w:val="none" w:sz="0" w:space="0" w:color="auto"/>
            <w:left w:val="none" w:sz="0" w:space="0" w:color="auto"/>
            <w:bottom w:val="none" w:sz="0" w:space="0" w:color="auto"/>
            <w:right w:val="none" w:sz="0" w:space="0" w:color="auto"/>
          </w:divBdr>
          <w:divsChild>
            <w:div w:id="131099224">
              <w:marLeft w:val="0"/>
              <w:marRight w:val="0"/>
              <w:marTop w:val="0"/>
              <w:marBottom w:val="0"/>
              <w:divBdr>
                <w:top w:val="none" w:sz="0" w:space="0" w:color="auto"/>
                <w:left w:val="none" w:sz="0" w:space="0" w:color="auto"/>
                <w:bottom w:val="none" w:sz="0" w:space="0" w:color="auto"/>
                <w:right w:val="none" w:sz="0" w:space="0" w:color="auto"/>
              </w:divBdr>
            </w:div>
          </w:divsChild>
        </w:div>
        <w:div w:id="313217270">
          <w:marLeft w:val="0"/>
          <w:marRight w:val="0"/>
          <w:marTop w:val="0"/>
          <w:marBottom w:val="0"/>
          <w:divBdr>
            <w:top w:val="none" w:sz="0" w:space="0" w:color="auto"/>
            <w:left w:val="none" w:sz="0" w:space="0" w:color="auto"/>
            <w:bottom w:val="none" w:sz="0" w:space="0" w:color="auto"/>
            <w:right w:val="none" w:sz="0" w:space="0" w:color="auto"/>
          </w:divBdr>
          <w:divsChild>
            <w:div w:id="1234897397">
              <w:marLeft w:val="0"/>
              <w:marRight w:val="0"/>
              <w:marTop w:val="0"/>
              <w:marBottom w:val="0"/>
              <w:divBdr>
                <w:top w:val="none" w:sz="0" w:space="0" w:color="auto"/>
                <w:left w:val="none" w:sz="0" w:space="0" w:color="auto"/>
                <w:bottom w:val="none" w:sz="0" w:space="0" w:color="auto"/>
                <w:right w:val="none" w:sz="0" w:space="0" w:color="auto"/>
              </w:divBdr>
            </w:div>
          </w:divsChild>
        </w:div>
        <w:div w:id="704719936">
          <w:marLeft w:val="0"/>
          <w:marRight w:val="0"/>
          <w:marTop w:val="0"/>
          <w:marBottom w:val="0"/>
          <w:divBdr>
            <w:top w:val="none" w:sz="0" w:space="0" w:color="auto"/>
            <w:left w:val="none" w:sz="0" w:space="0" w:color="auto"/>
            <w:bottom w:val="none" w:sz="0" w:space="0" w:color="auto"/>
            <w:right w:val="none" w:sz="0" w:space="0" w:color="auto"/>
          </w:divBdr>
          <w:divsChild>
            <w:div w:id="2127889816">
              <w:marLeft w:val="0"/>
              <w:marRight w:val="0"/>
              <w:marTop w:val="0"/>
              <w:marBottom w:val="0"/>
              <w:divBdr>
                <w:top w:val="none" w:sz="0" w:space="0" w:color="auto"/>
                <w:left w:val="none" w:sz="0" w:space="0" w:color="auto"/>
                <w:bottom w:val="none" w:sz="0" w:space="0" w:color="auto"/>
                <w:right w:val="none" w:sz="0" w:space="0" w:color="auto"/>
              </w:divBdr>
            </w:div>
          </w:divsChild>
        </w:div>
        <w:div w:id="1009216676">
          <w:marLeft w:val="0"/>
          <w:marRight w:val="0"/>
          <w:marTop w:val="0"/>
          <w:marBottom w:val="0"/>
          <w:divBdr>
            <w:top w:val="none" w:sz="0" w:space="0" w:color="auto"/>
            <w:left w:val="none" w:sz="0" w:space="0" w:color="auto"/>
            <w:bottom w:val="none" w:sz="0" w:space="0" w:color="auto"/>
            <w:right w:val="none" w:sz="0" w:space="0" w:color="auto"/>
          </w:divBdr>
          <w:divsChild>
            <w:div w:id="923034459">
              <w:marLeft w:val="0"/>
              <w:marRight w:val="0"/>
              <w:marTop w:val="0"/>
              <w:marBottom w:val="0"/>
              <w:divBdr>
                <w:top w:val="none" w:sz="0" w:space="0" w:color="auto"/>
                <w:left w:val="none" w:sz="0" w:space="0" w:color="auto"/>
                <w:bottom w:val="none" w:sz="0" w:space="0" w:color="auto"/>
                <w:right w:val="none" w:sz="0" w:space="0" w:color="auto"/>
              </w:divBdr>
            </w:div>
          </w:divsChild>
        </w:div>
        <w:div w:id="1947350767">
          <w:marLeft w:val="0"/>
          <w:marRight w:val="0"/>
          <w:marTop w:val="0"/>
          <w:marBottom w:val="0"/>
          <w:divBdr>
            <w:top w:val="none" w:sz="0" w:space="0" w:color="auto"/>
            <w:left w:val="none" w:sz="0" w:space="0" w:color="auto"/>
            <w:bottom w:val="none" w:sz="0" w:space="0" w:color="auto"/>
            <w:right w:val="none" w:sz="0" w:space="0" w:color="auto"/>
          </w:divBdr>
          <w:divsChild>
            <w:div w:id="1240478406">
              <w:marLeft w:val="0"/>
              <w:marRight w:val="0"/>
              <w:marTop w:val="0"/>
              <w:marBottom w:val="0"/>
              <w:divBdr>
                <w:top w:val="none" w:sz="0" w:space="0" w:color="auto"/>
                <w:left w:val="none" w:sz="0" w:space="0" w:color="auto"/>
                <w:bottom w:val="none" w:sz="0" w:space="0" w:color="auto"/>
                <w:right w:val="none" w:sz="0" w:space="0" w:color="auto"/>
              </w:divBdr>
            </w:div>
          </w:divsChild>
        </w:div>
        <w:div w:id="300155229">
          <w:marLeft w:val="0"/>
          <w:marRight w:val="0"/>
          <w:marTop w:val="0"/>
          <w:marBottom w:val="0"/>
          <w:divBdr>
            <w:top w:val="none" w:sz="0" w:space="0" w:color="auto"/>
            <w:left w:val="none" w:sz="0" w:space="0" w:color="auto"/>
            <w:bottom w:val="none" w:sz="0" w:space="0" w:color="auto"/>
            <w:right w:val="none" w:sz="0" w:space="0" w:color="auto"/>
          </w:divBdr>
          <w:divsChild>
            <w:div w:id="1215240197">
              <w:marLeft w:val="0"/>
              <w:marRight w:val="0"/>
              <w:marTop w:val="0"/>
              <w:marBottom w:val="0"/>
              <w:divBdr>
                <w:top w:val="none" w:sz="0" w:space="0" w:color="auto"/>
                <w:left w:val="none" w:sz="0" w:space="0" w:color="auto"/>
                <w:bottom w:val="none" w:sz="0" w:space="0" w:color="auto"/>
                <w:right w:val="none" w:sz="0" w:space="0" w:color="auto"/>
              </w:divBdr>
            </w:div>
          </w:divsChild>
        </w:div>
        <w:div w:id="1040790220">
          <w:marLeft w:val="0"/>
          <w:marRight w:val="0"/>
          <w:marTop w:val="0"/>
          <w:marBottom w:val="0"/>
          <w:divBdr>
            <w:top w:val="none" w:sz="0" w:space="0" w:color="auto"/>
            <w:left w:val="none" w:sz="0" w:space="0" w:color="auto"/>
            <w:bottom w:val="none" w:sz="0" w:space="0" w:color="auto"/>
            <w:right w:val="none" w:sz="0" w:space="0" w:color="auto"/>
          </w:divBdr>
          <w:divsChild>
            <w:div w:id="1314137369">
              <w:marLeft w:val="0"/>
              <w:marRight w:val="0"/>
              <w:marTop w:val="0"/>
              <w:marBottom w:val="0"/>
              <w:divBdr>
                <w:top w:val="none" w:sz="0" w:space="0" w:color="auto"/>
                <w:left w:val="none" w:sz="0" w:space="0" w:color="auto"/>
                <w:bottom w:val="none" w:sz="0" w:space="0" w:color="auto"/>
                <w:right w:val="none" w:sz="0" w:space="0" w:color="auto"/>
              </w:divBdr>
            </w:div>
          </w:divsChild>
        </w:div>
        <w:div w:id="1838644623">
          <w:marLeft w:val="0"/>
          <w:marRight w:val="0"/>
          <w:marTop w:val="0"/>
          <w:marBottom w:val="0"/>
          <w:divBdr>
            <w:top w:val="none" w:sz="0" w:space="0" w:color="auto"/>
            <w:left w:val="none" w:sz="0" w:space="0" w:color="auto"/>
            <w:bottom w:val="none" w:sz="0" w:space="0" w:color="auto"/>
            <w:right w:val="none" w:sz="0" w:space="0" w:color="auto"/>
          </w:divBdr>
          <w:divsChild>
            <w:div w:id="479199321">
              <w:marLeft w:val="0"/>
              <w:marRight w:val="0"/>
              <w:marTop w:val="0"/>
              <w:marBottom w:val="0"/>
              <w:divBdr>
                <w:top w:val="none" w:sz="0" w:space="0" w:color="auto"/>
                <w:left w:val="none" w:sz="0" w:space="0" w:color="auto"/>
                <w:bottom w:val="none" w:sz="0" w:space="0" w:color="auto"/>
                <w:right w:val="none" w:sz="0" w:space="0" w:color="auto"/>
              </w:divBdr>
            </w:div>
          </w:divsChild>
        </w:div>
        <w:div w:id="377778629">
          <w:marLeft w:val="0"/>
          <w:marRight w:val="0"/>
          <w:marTop w:val="0"/>
          <w:marBottom w:val="0"/>
          <w:divBdr>
            <w:top w:val="none" w:sz="0" w:space="0" w:color="auto"/>
            <w:left w:val="none" w:sz="0" w:space="0" w:color="auto"/>
            <w:bottom w:val="none" w:sz="0" w:space="0" w:color="auto"/>
            <w:right w:val="none" w:sz="0" w:space="0" w:color="auto"/>
          </w:divBdr>
          <w:divsChild>
            <w:div w:id="2137986400">
              <w:marLeft w:val="0"/>
              <w:marRight w:val="0"/>
              <w:marTop w:val="0"/>
              <w:marBottom w:val="0"/>
              <w:divBdr>
                <w:top w:val="none" w:sz="0" w:space="0" w:color="auto"/>
                <w:left w:val="none" w:sz="0" w:space="0" w:color="auto"/>
                <w:bottom w:val="none" w:sz="0" w:space="0" w:color="auto"/>
                <w:right w:val="none" w:sz="0" w:space="0" w:color="auto"/>
              </w:divBdr>
            </w:div>
          </w:divsChild>
        </w:div>
        <w:div w:id="1583180022">
          <w:marLeft w:val="0"/>
          <w:marRight w:val="0"/>
          <w:marTop w:val="0"/>
          <w:marBottom w:val="0"/>
          <w:divBdr>
            <w:top w:val="none" w:sz="0" w:space="0" w:color="auto"/>
            <w:left w:val="none" w:sz="0" w:space="0" w:color="auto"/>
            <w:bottom w:val="none" w:sz="0" w:space="0" w:color="auto"/>
            <w:right w:val="none" w:sz="0" w:space="0" w:color="auto"/>
          </w:divBdr>
          <w:divsChild>
            <w:div w:id="1448817126">
              <w:marLeft w:val="0"/>
              <w:marRight w:val="0"/>
              <w:marTop w:val="0"/>
              <w:marBottom w:val="0"/>
              <w:divBdr>
                <w:top w:val="none" w:sz="0" w:space="0" w:color="auto"/>
                <w:left w:val="none" w:sz="0" w:space="0" w:color="auto"/>
                <w:bottom w:val="none" w:sz="0" w:space="0" w:color="auto"/>
                <w:right w:val="none" w:sz="0" w:space="0" w:color="auto"/>
              </w:divBdr>
            </w:div>
          </w:divsChild>
        </w:div>
        <w:div w:id="6635842">
          <w:marLeft w:val="0"/>
          <w:marRight w:val="0"/>
          <w:marTop w:val="0"/>
          <w:marBottom w:val="0"/>
          <w:divBdr>
            <w:top w:val="none" w:sz="0" w:space="0" w:color="auto"/>
            <w:left w:val="none" w:sz="0" w:space="0" w:color="auto"/>
            <w:bottom w:val="none" w:sz="0" w:space="0" w:color="auto"/>
            <w:right w:val="none" w:sz="0" w:space="0" w:color="auto"/>
          </w:divBdr>
          <w:divsChild>
            <w:div w:id="716200069">
              <w:marLeft w:val="0"/>
              <w:marRight w:val="0"/>
              <w:marTop w:val="0"/>
              <w:marBottom w:val="0"/>
              <w:divBdr>
                <w:top w:val="none" w:sz="0" w:space="0" w:color="auto"/>
                <w:left w:val="none" w:sz="0" w:space="0" w:color="auto"/>
                <w:bottom w:val="none" w:sz="0" w:space="0" w:color="auto"/>
                <w:right w:val="none" w:sz="0" w:space="0" w:color="auto"/>
              </w:divBdr>
            </w:div>
          </w:divsChild>
        </w:div>
        <w:div w:id="1288897016">
          <w:marLeft w:val="0"/>
          <w:marRight w:val="0"/>
          <w:marTop w:val="0"/>
          <w:marBottom w:val="0"/>
          <w:divBdr>
            <w:top w:val="none" w:sz="0" w:space="0" w:color="auto"/>
            <w:left w:val="none" w:sz="0" w:space="0" w:color="auto"/>
            <w:bottom w:val="none" w:sz="0" w:space="0" w:color="auto"/>
            <w:right w:val="none" w:sz="0" w:space="0" w:color="auto"/>
          </w:divBdr>
          <w:divsChild>
            <w:div w:id="576863558">
              <w:marLeft w:val="0"/>
              <w:marRight w:val="0"/>
              <w:marTop w:val="0"/>
              <w:marBottom w:val="0"/>
              <w:divBdr>
                <w:top w:val="none" w:sz="0" w:space="0" w:color="auto"/>
                <w:left w:val="none" w:sz="0" w:space="0" w:color="auto"/>
                <w:bottom w:val="none" w:sz="0" w:space="0" w:color="auto"/>
                <w:right w:val="none" w:sz="0" w:space="0" w:color="auto"/>
              </w:divBdr>
            </w:div>
          </w:divsChild>
        </w:div>
        <w:div w:id="928659768">
          <w:marLeft w:val="0"/>
          <w:marRight w:val="0"/>
          <w:marTop w:val="0"/>
          <w:marBottom w:val="0"/>
          <w:divBdr>
            <w:top w:val="none" w:sz="0" w:space="0" w:color="auto"/>
            <w:left w:val="none" w:sz="0" w:space="0" w:color="auto"/>
            <w:bottom w:val="none" w:sz="0" w:space="0" w:color="auto"/>
            <w:right w:val="none" w:sz="0" w:space="0" w:color="auto"/>
          </w:divBdr>
          <w:divsChild>
            <w:div w:id="572549726">
              <w:marLeft w:val="0"/>
              <w:marRight w:val="0"/>
              <w:marTop w:val="0"/>
              <w:marBottom w:val="0"/>
              <w:divBdr>
                <w:top w:val="none" w:sz="0" w:space="0" w:color="auto"/>
                <w:left w:val="none" w:sz="0" w:space="0" w:color="auto"/>
                <w:bottom w:val="none" w:sz="0" w:space="0" w:color="auto"/>
                <w:right w:val="none" w:sz="0" w:space="0" w:color="auto"/>
              </w:divBdr>
            </w:div>
          </w:divsChild>
        </w:div>
        <w:div w:id="2042123305">
          <w:marLeft w:val="0"/>
          <w:marRight w:val="0"/>
          <w:marTop w:val="0"/>
          <w:marBottom w:val="0"/>
          <w:divBdr>
            <w:top w:val="none" w:sz="0" w:space="0" w:color="auto"/>
            <w:left w:val="none" w:sz="0" w:space="0" w:color="auto"/>
            <w:bottom w:val="none" w:sz="0" w:space="0" w:color="auto"/>
            <w:right w:val="none" w:sz="0" w:space="0" w:color="auto"/>
          </w:divBdr>
          <w:divsChild>
            <w:div w:id="459110265">
              <w:marLeft w:val="0"/>
              <w:marRight w:val="0"/>
              <w:marTop w:val="0"/>
              <w:marBottom w:val="0"/>
              <w:divBdr>
                <w:top w:val="none" w:sz="0" w:space="0" w:color="auto"/>
                <w:left w:val="none" w:sz="0" w:space="0" w:color="auto"/>
                <w:bottom w:val="none" w:sz="0" w:space="0" w:color="auto"/>
                <w:right w:val="none" w:sz="0" w:space="0" w:color="auto"/>
              </w:divBdr>
            </w:div>
          </w:divsChild>
        </w:div>
        <w:div w:id="1481533780">
          <w:marLeft w:val="0"/>
          <w:marRight w:val="0"/>
          <w:marTop w:val="0"/>
          <w:marBottom w:val="0"/>
          <w:divBdr>
            <w:top w:val="none" w:sz="0" w:space="0" w:color="auto"/>
            <w:left w:val="none" w:sz="0" w:space="0" w:color="auto"/>
            <w:bottom w:val="none" w:sz="0" w:space="0" w:color="auto"/>
            <w:right w:val="none" w:sz="0" w:space="0" w:color="auto"/>
          </w:divBdr>
          <w:divsChild>
            <w:div w:id="1720939644">
              <w:marLeft w:val="0"/>
              <w:marRight w:val="0"/>
              <w:marTop w:val="0"/>
              <w:marBottom w:val="0"/>
              <w:divBdr>
                <w:top w:val="none" w:sz="0" w:space="0" w:color="auto"/>
                <w:left w:val="none" w:sz="0" w:space="0" w:color="auto"/>
                <w:bottom w:val="none" w:sz="0" w:space="0" w:color="auto"/>
                <w:right w:val="none" w:sz="0" w:space="0" w:color="auto"/>
              </w:divBdr>
            </w:div>
          </w:divsChild>
        </w:div>
        <w:div w:id="365833358">
          <w:marLeft w:val="0"/>
          <w:marRight w:val="0"/>
          <w:marTop w:val="0"/>
          <w:marBottom w:val="0"/>
          <w:divBdr>
            <w:top w:val="none" w:sz="0" w:space="0" w:color="auto"/>
            <w:left w:val="none" w:sz="0" w:space="0" w:color="auto"/>
            <w:bottom w:val="none" w:sz="0" w:space="0" w:color="auto"/>
            <w:right w:val="none" w:sz="0" w:space="0" w:color="auto"/>
          </w:divBdr>
          <w:divsChild>
            <w:div w:id="1538851200">
              <w:marLeft w:val="0"/>
              <w:marRight w:val="0"/>
              <w:marTop w:val="0"/>
              <w:marBottom w:val="0"/>
              <w:divBdr>
                <w:top w:val="none" w:sz="0" w:space="0" w:color="auto"/>
                <w:left w:val="none" w:sz="0" w:space="0" w:color="auto"/>
                <w:bottom w:val="none" w:sz="0" w:space="0" w:color="auto"/>
                <w:right w:val="none" w:sz="0" w:space="0" w:color="auto"/>
              </w:divBdr>
            </w:div>
          </w:divsChild>
        </w:div>
        <w:div w:id="2038003979">
          <w:marLeft w:val="0"/>
          <w:marRight w:val="0"/>
          <w:marTop w:val="0"/>
          <w:marBottom w:val="0"/>
          <w:divBdr>
            <w:top w:val="none" w:sz="0" w:space="0" w:color="auto"/>
            <w:left w:val="none" w:sz="0" w:space="0" w:color="auto"/>
            <w:bottom w:val="none" w:sz="0" w:space="0" w:color="auto"/>
            <w:right w:val="none" w:sz="0" w:space="0" w:color="auto"/>
          </w:divBdr>
          <w:divsChild>
            <w:div w:id="490676059">
              <w:marLeft w:val="0"/>
              <w:marRight w:val="0"/>
              <w:marTop w:val="0"/>
              <w:marBottom w:val="0"/>
              <w:divBdr>
                <w:top w:val="none" w:sz="0" w:space="0" w:color="auto"/>
                <w:left w:val="none" w:sz="0" w:space="0" w:color="auto"/>
                <w:bottom w:val="none" w:sz="0" w:space="0" w:color="auto"/>
                <w:right w:val="none" w:sz="0" w:space="0" w:color="auto"/>
              </w:divBdr>
            </w:div>
          </w:divsChild>
        </w:div>
        <w:div w:id="1423066148">
          <w:marLeft w:val="0"/>
          <w:marRight w:val="0"/>
          <w:marTop w:val="0"/>
          <w:marBottom w:val="0"/>
          <w:divBdr>
            <w:top w:val="none" w:sz="0" w:space="0" w:color="auto"/>
            <w:left w:val="none" w:sz="0" w:space="0" w:color="auto"/>
            <w:bottom w:val="none" w:sz="0" w:space="0" w:color="auto"/>
            <w:right w:val="none" w:sz="0" w:space="0" w:color="auto"/>
          </w:divBdr>
          <w:divsChild>
            <w:div w:id="898831544">
              <w:marLeft w:val="0"/>
              <w:marRight w:val="0"/>
              <w:marTop w:val="0"/>
              <w:marBottom w:val="0"/>
              <w:divBdr>
                <w:top w:val="none" w:sz="0" w:space="0" w:color="auto"/>
                <w:left w:val="none" w:sz="0" w:space="0" w:color="auto"/>
                <w:bottom w:val="none" w:sz="0" w:space="0" w:color="auto"/>
                <w:right w:val="none" w:sz="0" w:space="0" w:color="auto"/>
              </w:divBdr>
            </w:div>
          </w:divsChild>
        </w:div>
        <w:div w:id="1145852049">
          <w:marLeft w:val="0"/>
          <w:marRight w:val="0"/>
          <w:marTop w:val="0"/>
          <w:marBottom w:val="0"/>
          <w:divBdr>
            <w:top w:val="none" w:sz="0" w:space="0" w:color="auto"/>
            <w:left w:val="none" w:sz="0" w:space="0" w:color="auto"/>
            <w:bottom w:val="none" w:sz="0" w:space="0" w:color="auto"/>
            <w:right w:val="none" w:sz="0" w:space="0" w:color="auto"/>
          </w:divBdr>
          <w:divsChild>
            <w:div w:id="1071077507">
              <w:marLeft w:val="0"/>
              <w:marRight w:val="0"/>
              <w:marTop w:val="0"/>
              <w:marBottom w:val="0"/>
              <w:divBdr>
                <w:top w:val="none" w:sz="0" w:space="0" w:color="auto"/>
                <w:left w:val="none" w:sz="0" w:space="0" w:color="auto"/>
                <w:bottom w:val="none" w:sz="0" w:space="0" w:color="auto"/>
                <w:right w:val="none" w:sz="0" w:space="0" w:color="auto"/>
              </w:divBdr>
            </w:div>
          </w:divsChild>
        </w:div>
        <w:div w:id="1629312228">
          <w:marLeft w:val="0"/>
          <w:marRight w:val="0"/>
          <w:marTop w:val="0"/>
          <w:marBottom w:val="0"/>
          <w:divBdr>
            <w:top w:val="none" w:sz="0" w:space="0" w:color="auto"/>
            <w:left w:val="none" w:sz="0" w:space="0" w:color="auto"/>
            <w:bottom w:val="none" w:sz="0" w:space="0" w:color="auto"/>
            <w:right w:val="none" w:sz="0" w:space="0" w:color="auto"/>
          </w:divBdr>
          <w:divsChild>
            <w:div w:id="1365904774">
              <w:marLeft w:val="0"/>
              <w:marRight w:val="0"/>
              <w:marTop w:val="0"/>
              <w:marBottom w:val="0"/>
              <w:divBdr>
                <w:top w:val="none" w:sz="0" w:space="0" w:color="auto"/>
                <w:left w:val="none" w:sz="0" w:space="0" w:color="auto"/>
                <w:bottom w:val="none" w:sz="0" w:space="0" w:color="auto"/>
                <w:right w:val="none" w:sz="0" w:space="0" w:color="auto"/>
              </w:divBdr>
            </w:div>
          </w:divsChild>
        </w:div>
        <w:div w:id="1651015582">
          <w:marLeft w:val="0"/>
          <w:marRight w:val="0"/>
          <w:marTop w:val="0"/>
          <w:marBottom w:val="0"/>
          <w:divBdr>
            <w:top w:val="none" w:sz="0" w:space="0" w:color="auto"/>
            <w:left w:val="none" w:sz="0" w:space="0" w:color="auto"/>
            <w:bottom w:val="none" w:sz="0" w:space="0" w:color="auto"/>
            <w:right w:val="none" w:sz="0" w:space="0" w:color="auto"/>
          </w:divBdr>
          <w:divsChild>
            <w:div w:id="1774934168">
              <w:marLeft w:val="0"/>
              <w:marRight w:val="0"/>
              <w:marTop w:val="0"/>
              <w:marBottom w:val="0"/>
              <w:divBdr>
                <w:top w:val="none" w:sz="0" w:space="0" w:color="auto"/>
                <w:left w:val="none" w:sz="0" w:space="0" w:color="auto"/>
                <w:bottom w:val="none" w:sz="0" w:space="0" w:color="auto"/>
                <w:right w:val="none" w:sz="0" w:space="0" w:color="auto"/>
              </w:divBdr>
            </w:div>
          </w:divsChild>
        </w:div>
        <w:div w:id="1060902527">
          <w:marLeft w:val="0"/>
          <w:marRight w:val="0"/>
          <w:marTop w:val="0"/>
          <w:marBottom w:val="0"/>
          <w:divBdr>
            <w:top w:val="none" w:sz="0" w:space="0" w:color="auto"/>
            <w:left w:val="none" w:sz="0" w:space="0" w:color="auto"/>
            <w:bottom w:val="none" w:sz="0" w:space="0" w:color="auto"/>
            <w:right w:val="none" w:sz="0" w:space="0" w:color="auto"/>
          </w:divBdr>
          <w:divsChild>
            <w:div w:id="1885674556">
              <w:marLeft w:val="0"/>
              <w:marRight w:val="0"/>
              <w:marTop w:val="0"/>
              <w:marBottom w:val="0"/>
              <w:divBdr>
                <w:top w:val="none" w:sz="0" w:space="0" w:color="auto"/>
                <w:left w:val="none" w:sz="0" w:space="0" w:color="auto"/>
                <w:bottom w:val="none" w:sz="0" w:space="0" w:color="auto"/>
                <w:right w:val="none" w:sz="0" w:space="0" w:color="auto"/>
              </w:divBdr>
            </w:div>
          </w:divsChild>
        </w:div>
        <w:div w:id="32075232">
          <w:marLeft w:val="0"/>
          <w:marRight w:val="0"/>
          <w:marTop w:val="0"/>
          <w:marBottom w:val="0"/>
          <w:divBdr>
            <w:top w:val="none" w:sz="0" w:space="0" w:color="auto"/>
            <w:left w:val="none" w:sz="0" w:space="0" w:color="auto"/>
            <w:bottom w:val="none" w:sz="0" w:space="0" w:color="auto"/>
            <w:right w:val="none" w:sz="0" w:space="0" w:color="auto"/>
          </w:divBdr>
          <w:divsChild>
            <w:div w:id="665669114">
              <w:marLeft w:val="0"/>
              <w:marRight w:val="0"/>
              <w:marTop w:val="0"/>
              <w:marBottom w:val="0"/>
              <w:divBdr>
                <w:top w:val="none" w:sz="0" w:space="0" w:color="auto"/>
                <w:left w:val="none" w:sz="0" w:space="0" w:color="auto"/>
                <w:bottom w:val="none" w:sz="0" w:space="0" w:color="auto"/>
                <w:right w:val="none" w:sz="0" w:space="0" w:color="auto"/>
              </w:divBdr>
            </w:div>
          </w:divsChild>
        </w:div>
        <w:div w:id="972097743">
          <w:marLeft w:val="0"/>
          <w:marRight w:val="0"/>
          <w:marTop w:val="0"/>
          <w:marBottom w:val="0"/>
          <w:divBdr>
            <w:top w:val="none" w:sz="0" w:space="0" w:color="auto"/>
            <w:left w:val="none" w:sz="0" w:space="0" w:color="auto"/>
            <w:bottom w:val="none" w:sz="0" w:space="0" w:color="auto"/>
            <w:right w:val="none" w:sz="0" w:space="0" w:color="auto"/>
          </w:divBdr>
          <w:divsChild>
            <w:div w:id="1514226761">
              <w:marLeft w:val="0"/>
              <w:marRight w:val="0"/>
              <w:marTop w:val="0"/>
              <w:marBottom w:val="0"/>
              <w:divBdr>
                <w:top w:val="none" w:sz="0" w:space="0" w:color="auto"/>
                <w:left w:val="none" w:sz="0" w:space="0" w:color="auto"/>
                <w:bottom w:val="none" w:sz="0" w:space="0" w:color="auto"/>
                <w:right w:val="none" w:sz="0" w:space="0" w:color="auto"/>
              </w:divBdr>
            </w:div>
          </w:divsChild>
        </w:div>
        <w:div w:id="1337074851">
          <w:marLeft w:val="0"/>
          <w:marRight w:val="0"/>
          <w:marTop w:val="0"/>
          <w:marBottom w:val="0"/>
          <w:divBdr>
            <w:top w:val="none" w:sz="0" w:space="0" w:color="auto"/>
            <w:left w:val="none" w:sz="0" w:space="0" w:color="auto"/>
            <w:bottom w:val="none" w:sz="0" w:space="0" w:color="auto"/>
            <w:right w:val="none" w:sz="0" w:space="0" w:color="auto"/>
          </w:divBdr>
          <w:divsChild>
            <w:div w:id="482087082">
              <w:marLeft w:val="0"/>
              <w:marRight w:val="0"/>
              <w:marTop w:val="0"/>
              <w:marBottom w:val="0"/>
              <w:divBdr>
                <w:top w:val="none" w:sz="0" w:space="0" w:color="auto"/>
                <w:left w:val="none" w:sz="0" w:space="0" w:color="auto"/>
                <w:bottom w:val="none" w:sz="0" w:space="0" w:color="auto"/>
                <w:right w:val="none" w:sz="0" w:space="0" w:color="auto"/>
              </w:divBdr>
            </w:div>
          </w:divsChild>
        </w:div>
        <w:div w:id="491068989">
          <w:marLeft w:val="0"/>
          <w:marRight w:val="0"/>
          <w:marTop w:val="0"/>
          <w:marBottom w:val="0"/>
          <w:divBdr>
            <w:top w:val="none" w:sz="0" w:space="0" w:color="auto"/>
            <w:left w:val="none" w:sz="0" w:space="0" w:color="auto"/>
            <w:bottom w:val="none" w:sz="0" w:space="0" w:color="auto"/>
            <w:right w:val="none" w:sz="0" w:space="0" w:color="auto"/>
          </w:divBdr>
          <w:divsChild>
            <w:div w:id="462239472">
              <w:marLeft w:val="0"/>
              <w:marRight w:val="0"/>
              <w:marTop w:val="0"/>
              <w:marBottom w:val="0"/>
              <w:divBdr>
                <w:top w:val="none" w:sz="0" w:space="0" w:color="auto"/>
                <w:left w:val="none" w:sz="0" w:space="0" w:color="auto"/>
                <w:bottom w:val="none" w:sz="0" w:space="0" w:color="auto"/>
                <w:right w:val="none" w:sz="0" w:space="0" w:color="auto"/>
              </w:divBdr>
            </w:div>
          </w:divsChild>
        </w:div>
        <w:div w:id="1206604207">
          <w:marLeft w:val="0"/>
          <w:marRight w:val="0"/>
          <w:marTop w:val="0"/>
          <w:marBottom w:val="0"/>
          <w:divBdr>
            <w:top w:val="none" w:sz="0" w:space="0" w:color="auto"/>
            <w:left w:val="none" w:sz="0" w:space="0" w:color="auto"/>
            <w:bottom w:val="none" w:sz="0" w:space="0" w:color="auto"/>
            <w:right w:val="none" w:sz="0" w:space="0" w:color="auto"/>
          </w:divBdr>
          <w:divsChild>
            <w:div w:id="1589652018">
              <w:marLeft w:val="0"/>
              <w:marRight w:val="0"/>
              <w:marTop w:val="0"/>
              <w:marBottom w:val="0"/>
              <w:divBdr>
                <w:top w:val="none" w:sz="0" w:space="0" w:color="auto"/>
                <w:left w:val="none" w:sz="0" w:space="0" w:color="auto"/>
                <w:bottom w:val="none" w:sz="0" w:space="0" w:color="auto"/>
                <w:right w:val="none" w:sz="0" w:space="0" w:color="auto"/>
              </w:divBdr>
            </w:div>
          </w:divsChild>
        </w:div>
        <w:div w:id="757747607">
          <w:marLeft w:val="0"/>
          <w:marRight w:val="0"/>
          <w:marTop w:val="0"/>
          <w:marBottom w:val="0"/>
          <w:divBdr>
            <w:top w:val="none" w:sz="0" w:space="0" w:color="auto"/>
            <w:left w:val="none" w:sz="0" w:space="0" w:color="auto"/>
            <w:bottom w:val="none" w:sz="0" w:space="0" w:color="auto"/>
            <w:right w:val="none" w:sz="0" w:space="0" w:color="auto"/>
          </w:divBdr>
          <w:divsChild>
            <w:div w:id="1054960829">
              <w:marLeft w:val="0"/>
              <w:marRight w:val="0"/>
              <w:marTop w:val="0"/>
              <w:marBottom w:val="0"/>
              <w:divBdr>
                <w:top w:val="none" w:sz="0" w:space="0" w:color="auto"/>
                <w:left w:val="none" w:sz="0" w:space="0" w:color="auto"/>
                <w:bottom w:val="none" w:sz="0" w:space="0" w:color="auto"/>
                <w:right w:val="none" w:sz="0" w:space="0" w:color="auto"/>
              </w:divBdr>
            </w:div>
          </w:divsChild>
        </w:div>
        <w:div w:id="306011454">
          <w:marLeft w:val="0"/>
          <w:marRight w:val="0"/>
          <w:marTop w:val="0"/>
          <w:marBottom w:val="0"/>
          <w:divBdr>
            <w:top w:val="none" w:sz="0" w:space="0" w:color="auto"/>
            <w:left w:val="none" w:sz="0" w:space="0" w:color="auto"/>
            <w:bottom w:val="none" w:sz="0" w:space="0" w:color="auto"/>
            <w:right w:val="none" w:sz="0" w:space="0" w:color="auto"/>
          </w:divBdr>
          <w:divsChild>
            <w:div w:id="1764643256">
              <w:marLeft w:val="0"/>
              <w:marRight w:val="0"/>
              <w:marTop w:val="0"/>
              <w:marBottom w:val="0"/>
              <w:divBdr>
                <w:top w:val="none" w:sz="0" w:space="0" w:color="auto"/>
                <w:left w:val="none" w:sz="0" w:space="0" w:color="auto"/>
                <w:bottom w:val="none" w:sz="0" w:space="0" w:color="auto"/>
                <w:right w:val="none" w:sz="0" w:space="0" w:color="auto"/>
              </w:divBdr>
            </w:div>
          </w:divsChild>
        </w:div>
        <w:div w:id="425079470">
          <w:marLeft w:val="0"/>
          <w:marRight w:val="0"/>
          <w:marTop w:val="0"/>
          <w:marBottom w:val="0"/>
          <w:divBdr>
            <w:top w:val="none" w:sz="0" w:space="0" w:color="auto"/>
            <w:left w:val="none" w:sz="0" w:space="0" w:color="auto"/>
            <w:bottom w:val="none" w:sz="0" w:space="0" w:color="auto"/>
            <w:right w:val="none" w:sz="0" w:space="0" w:color="auto"/>
          </w:divBdr>
          <w:divsChild>
            <w:div w:id="1949267773">
              <w:marLeft w:val="0"/>
              <w:marRight w:val="0"/>
              <w:marTop w:val="0"/>
              <w:marBottom w:val="0"/>
              <w:divBdr>
                <w:top w:val="none" w:sz="0" w:space="0" w:color="auto"/>
                <w:left w:val="none" w:sz="0" w:space="0" w:color="auto"/>
                <w:bottom w:val="none" w:sz="0" w:space="0" w:color="auto"/>
                <w:right w:val="none" w:sz="0" w:space="0" w:color="auto"/>
              </w:divBdr>
            </w:div>
          </w:divsChild>
        </w:div>
        <w:div w:id="586577853">
          <w:marLeft w:val="0"/>
          <w:marRight w:val="0"/>
          <w:marTop w:val="0"/>
          <w:marBottom w:val="0"/>
          <w:divBdr>
            <w:top w:val="none" w:sz="0" w:space="0" w:color="auto"/>
            <w:left w:val="none" w:sz="0" w:space="0" w:color="auto"/>
            <w:bottom w:val="none" w:sz="0" w:space="0" w:color="auto"/>
            <w:right w:val="none" w:sz="0" w:space="0" w:color="auto"/>
          </w:divBdr>
          <w:divsChild>
            <w:div w:id="622538105">
              <w:marLeft w:val="0"/>
              <w:marRight w:val="0"/>
              <w:marTop w:val="0"/>
              <w:marBottom w:val="0"/>
              <w:divBdr>
                <w:top w:val="none" w:sz="0" w:space="0" w:color="auto"/>
                <w:left w:val="none" w:sz="0" w:space="0" w:color="auto"/>
                <w:bottom w:val="none" w:sz="0" w:space="0" w:color="auto"/>
                <w:right w:val="none" w:sz="0" w:space="0" w:color="auto"/>
              </w:divBdr>
            </w:div>
          </w:divsChild>
        </w:div>
        <w:div w:id="1630356625">
          <w:marLeft w:val="0"/>
          <w:marRight w:val="0"/>
          <w:marTop w:val="0"/>
          <w:marBottom w:val="0"/>
          <w:divBdr>
            <w:top w:val="none" w:sz="0" w:space="0" w:color="auto"/>
            <w:left w:val="none" w:sz="0" w:space="0" w:color="auto"/>
            <w:bottom w:val="none" w:sz="0" w:space="0" w:color="auto"/>
            <w:right w:val="none" w:sz="0" w:space="0" w:color="auto"/>
          </w:divBdr>
          <w:divsChild>
            <w:div w:id="613365763">
              <w:marLeft w:val="0"/>
              <w:marRight w:val="0"/>
              <w:marTop w:val="0"/>
              <w:marBottom w:val="0"/>
              <w:divBdr>
                <w:top w:val="none" w:sz="0" w:space="0" w:color="auto"/>
                <w:left w:val="none" w:sz="0" w:space="0" w:color="auto"/>
                <w:bottom w:val="none" w:sz="0" w:space="0" w:color="auto"/>
                <w:right w:val="none" w:sz="0" w:space="0" w:color="auto"/>
              </w:divBdr>
            </w:div>
          </w:divsChild>
        </w:div>
        <w:div w:id="1800681019">
          <w:marLeft w:val="0"/>
          <w:marRight w:val="0"/>
          <w:marTop w:val="0"/>
          <w:marBottom w:val="0"/>
          <w:divBdr>
            <w:top w:val="none" w:sz="0" w:space="0" w:color="auto"/>
            <w:left w:val="none" w:sz="0" w:space="0" w:color="auto"/>
            <w:bottom w:val="none" w:sz="0" w:space="0" w:color="auto"/>
            <w:right w:val="none" w:sz="0" w:space="0" w:color="auto"/>
          </w:divBdr>
          <w:divsChild>
            <w:div w:id="666860105">
              <w:marLeft w:val="0"/>
              <w:marRight w:val="0"/>
              <w:marTop w:val="0"/>
              <w:marBottom w:val="0"/>
              <w:divBdr>
                <w:top w:val="none" w:sz="0" w:space="0" w:color="auto"/>
                <w:left w:val="none" w:sz="0" w:space="0" w:color="auto"/>
                <w:bottom w:val="none" w:sz="0" w:space="0" w:color="auto"/>
                <w:right w:val="none" w:sz="0" w:space="0" w:color="auto"/>
              </w:divBdr>
            </w:div>
          </w:divsChild>
        </w:div>
        <w:div w:id="1462919939">
          <w:marLeft w:val="0"/>
          <w:marRight w:val="0"/>
          <w:marTop w:val="0"/>
          <w:marBottom w:val="0"/>
          <w:divBdr>
            <w:top w:val="none" w:sz="0" w:space="0" w:color="auto"/>
            <w:left w:val="none" w:sz="0" w:space="0" w:color="auto"/>
            <w:bottom w:val="none" w:sz="0" w:space="0" w:color="auto"/>
            <w:right w:val="none" w:sz="0" w:space="0" w:color="auto"/>
          </w:divBdr>
          <w:divsChild>
            <w:div w:id="597982616">
              <w:marLeft w:val="0"/>
              <w:marRight w:val="0"/>
              <w:marTop w:val="0"/>
              <w:marBottom w:val="0"/>
              <w:divBdr>
                <w:top w:val="none" w:sz="0" w:space="0" w:color="auto"/>
                <w:left w:val="none" w:sz="0" w:space="0" w:color="auto"/>
                <w:bottom w:val="none" w:sz="0" w:space="0" w:color="auto"/>
                <w:right w:val="none" w:sz="0" w:space="0" w:color="auto"/>
              </w:divBdr>
            </w:div>
          </w:divsChild>
        </w:div>
        <w:div w:id="1655403841">
          <w:marLeft w:val="0"/>
          <w:marRight w:val="0"/>
          <w:marTop w:val="0"/>
          <w:marBottom w:val="0"/>
          <w:divBdr>
            <w:top w:val="none" w:sz="0" w:space="0" w:color="auto"/>
            <w:left w:val="none" w:sz="0" w:space="0" w:color="auto"/>
            <w:bottom w:val="none" w:sz="0" w:space="0" w:color="auto"/>
            <w:right w:val="none" w:sz="0" w:space="0" w:color="auto"/>
          </w:divBdr>
          <w:divsChild>
            <w:div w:id="275448955">
              <w:marLeft w:val="0"/>
              <w:marRight w:val="0"/>
              <w:marTop w:val="0"/>
              <w:marBottom w:val="0"/>
              <w:divBdr>
                <w:top w:val="none" w:sz="0" w:space="0" w:color="auto"/>
                <w:left w:val="none" w:sz="0" w:space="0" w:color="auto"/>
                <w:bottom w:val="none" w:sz="0" w:space="0" w:color="auto"/>
                <w:right w:val="none" w:sz="0" w:space="0" w:color="auto"/>
              </w:divBdr>
            </w:div>
          </w:divsChild>
        </w:div>
        <w:div w:id="1916429346">
          <w:marLeft w:val="0"/>
          <w:marRight w:val="0"/>
          <w:marTop w:val="0"/>
          <w:marBottom w:val="0"/>
          <w:divBdr>
            <w:top w:val="none" w:sz="0" w:space="0" w:color="auto"/>
            <w:left w:val="none" w:sz="0" w:space="0" w:color="auto"/>
            <w:bottom w:val="none" w:sz="0" w:space="0" w:color="auto"/>
            <w:right w:val="none" w:sz="0" w:space="0" w:color="auto"/>
          </w:divBdr>
          <w:divsChild>
            <w:div w:id="1965035290">
              <w:marLeft w:val="0"/>
              <w:marRight w:val="0"/>
              <w:marTop w:val="0"/>
              <w:marBottom w:val="0"/>
              <w:divBdr>
                <w:top w:val="none" w:sz="0" w:space="0" w:color="auto"/>
                <w:left w:val="none" w:sz="0" w:space="0" w:color="auto"/>
                <w:bottom w:val="none" w:sz="0" w:space="0" w:color="auto"/>
                <w:right w:val="none" w:sz="0" w:space="0" w:color="auto"/>
              </w:divBdr>
            </w:div>
          </w:divsChild>
        </w:div>
        <w:div w:id="2043745875">
          <w:marLeft w:val="0"/>
          <w:marRight w:val="0"/>
          <w:marTop w:val="0"/>
          <w:marBottom w:val="0"/>
          <w:divBdr>
            <w:top w:val="none" w:sz="0" w:space="0" w:color="auto"/>
            <w:left w:val="none" w:sz="0" w:space="0" w:color="auto"/>
            <w:bottom w:val="none" w:sz="0" w:space="0" w:color="auto"/>
            <w:right w:val="none" w:sz="0" w:space="0" w:color="auto"/>
          </w:divBdr>
          <w:divsChild>
            <w:div w:id="299842968">
              <w:marLeft w:val="0"/>
              <w:marRight w:val="0"/>
              <w:marTop w:val="0"/>
              <w:marBottom w:val="0"/>
              <w:divBdr>
                <w:top w:val="none" w:sz="0" w:space="0" w:color="auto"/>
                <w:left w:val="none" w:sz="0" w:space="0" w:color="auto"/>
                <w:bottom w:val="none" w:sz="0" w:space="0" w:color="auto"/>
                <w:right w:val="none" w:sz="0" w:space="0" w:color="auto"/>
              </w:divBdr>
            </w:div>
          </w:divsChild>
        </w:div>
        <w:div w:id="475219881">
          <w:marLeft w:val="0"/>
          <w:marRight w:val="0"/>
          <w:marTop w:val="0"/>
          <w:marBottom w:val="0"/>
          <w:divBdr>
            <w:top w:val="none" w:sz="0" w:space="0" w:color="auto"/>
            <w:left w:val="none" w:sz="0" w:space="0" w:color="auto"/>
            <w:bottom w:val="none" w:sz="0" w:space="0" w:color="auto"/>
            <w:right w:val="none" w:sz="0" w:space="0" w:color="auto"/>
          </w:divBdr>
          <w:divsChild>
            <w:div w:id="77024502">
              <w:marLeft w:val="0"/>
              <w:marRight w:val="0"/>
              <w:marTop w:val="0"/>
              <w:marBottom w:val="0"/>
              <w:divBdr>
                <w:top w:val="none" w:sz="0" w:space="0" w:color="auto"/>
                <w:left w:val="none" w:sz="0" w:space="0" w:color="auto"/>
                <w:bottom w:val="none" w:sz="0" w:space="0" w:color="auto"/>
                <w:right w:val="none" w:sz="0" w:space="0" w:color="auto"/>
              </w:divBdr>
            </w:div>
          </w:divsChild>
        </w:div>
        <w:div w:id="1684550749">
          <w:marLeft w:val="0"/>
          <w:marRight w:val="0"/>
          <w:marTop w:val="0"/>
          <w:marBottom w:val="0"/>
          <w:divBdr>
            <w:top w:val="none" w:sz="0" w:space="0" w:color="auto"/>
            <w:left w:val="none" w:sz="0" w:space="0" w:color="auto"/>
            <w:bottom w:val="none" w:sz="0" w:space="0" w:color="auto"/>
            <w:right w:val="none" w:sz="0" w:space="0" w:color="auto"/>
          </w:divBdr>
          <w:divsChild>
            <w:div w:id="8408919">
              <w:marLeft w:val="0"/>
              <w:marRight w:val="0"/>
              <w:marTop w:val="0"/>
              <w:marBottom w:val="0"/>
              <w:divBdr>
                <w:top w:val="none" w:sz="0" w:space="0" w:color="auto"/>
                <w:left w:val="none" w:sz="0" w:space="0" w:color="auto"/>
                <w:bottom w:val="none" w:sz="0" w:space="0" w:color="auto"/>
                <w:right w:val="none" w:sz="0" w:space="0" w:color="auto"/>
              </w:divBdr>
            </w:div>
          </w:divsChild>
        </w:div>
        <w:div w:id="1746488615">
          <w:marLeft w:val="0"/>
          <w:marRight w:val="0"/>
          <w:marTop w:val="0"/>
          <w:marBottom w:val="0"/>
          <w:divBdr>
            <w:top w:val="none" w:sz="0" w:space="0" w:color="auto"/>
            <w:left w:val="none" w:sz="0" w:space="0" w:color="auto"/>
            <w:bottom w:val="none" w:sz="0" w:space="0" w:color="auto"/>
            <w:right w:val="none" w:sz="0" w:space="0" w:color="auto"/>
          </w:divBdr>
          <w:divsChild>
            <w:div w:id="1937011689">
              <w:marLeft w:val="0"/>
              <w:marRight w:val="0"/>
              <w:marTop w:val="0"/>
              <w:marBottom w:val="0"/>
              <w:divBdr>
                <w:top w:val="none" w:sz="0" w:space="0" w:color="auto"/>
                <w:left w:val="none" w:sz="0" w:space="0" w:color="auto"/>
                <w:bottom w:val="none" w:sz="0" w:space="0" w:color="auto"/>
                <w:right w:val="none" w:sz="0" w:space="0" w:color="auto"/>
              </w:divBdr>
            </w:div>
          </w:divsChild>
        </w:div>
        <w:div w:id="488179894">
          <w:marLeft w:val="0"/>
          <w:marRight w:val="0"/>
          <w:marTop w:val="0"/>
          <w:marBottom w:val="0"/>
          <w:divBdr>
            <w:top w:val="none" w:sz="0" w:space="0" w:color="auto"/>
            <w:left w:val="none" w:sz="0" w:space="0" w:color="auto"/>
            <w:bottom w:val="none" w:sz="0" w:space="0" w:color="auto"/>
            <w:right w:val="none" w:sz="0" w:space="0" w:color="auto"/>
          </w:divBdr>
          <w:divsChild>
            <w:div w:id="1413115752">
              <w:marLeft w:val="0"/>
              <w:marRight w:val="0"/>
              <w:marTop w:val="0"/>
              <w:marBottom w:val="0"/>
              <w:divBdr>
                <w:top w:val="none" w:sz="0" w:space="0" w:color="auto"/>
                <w:left w:val="none" w:sz="0" w:space="0" w:color="auto"/>
                <w:bottom w:val="none" w:sz="0" w:space="0" w:color="auto"/>
                <w:right w:val="none" w:sz="0" w:space="0" w:color="auto"/>
              </w:divBdr>
            </w:div>
          </w:divsChild>
        </w:div>
        <w:div w:id="388189735">
          <w:marLeft w:val="0"/>
          <w:marRight w:val="0"/>
          <w:marTop w:val="0"/>
          <w:marBottom w:val="0"/>
          <w:divBdr>
            <w:top w:val="none" w:sz="0" w:space="0" w:color="auto"/>
            <w:left w:val="none" w:sz="0" w:space="0" w:color="auto"/>
            <w:bottom w:val="none" w:sz="0" w:space="0" w:color="auto"/>
            <w:right w:val="none" w:sz="0" w:space="0" w:color="auto"/>
          </w:divBdr>
          <w:divsChild>
            <w:div w:id="1105273902">
              <w:marLeft w:val="0"/>
              <w:marRight w:val="0"/>
              <w:marTop w:val="0"/>
              <w:marBottom w:val="0"/>
              <w:divBdr>
                <w:top w:val="none" w:sz="0" w:space="0" w:color="auto"/>
                <w:left w:val="none" w:sz="0" w:space="0" w:color="auto"/>
                <w:bottom w:val="none" w:sz="0" w:space="0" w:color="auto"/>
                <w:right w:val="none" w:sz="0" w:space="0" w:color="auto"/>
              </w:divBdr>
            </w:div>
          </w:divsChild>
        </w:div>
        <w:div w:id="849829151">
          <w:marLeft w:val="0"/>
          <w:marRight w:val="0"/>
          <w:marTop w:val="0"/>
          <w:marBottom w:val="0"/>
          <w:divBdr>
            <w:top w:val="none" w:sz="0" w:space="0" w:color="auto"/>
            <w:left w:val="none" w:sz="0" w:space="0" w:color="auto"/>
            <w:bottom w:val="none" w:sz="0" w:space="0" w:color="auto"/>
            <w:right w:val="none" w:sz="0" w:space="0" w:color="auto"/>
          </w:divBdr>
          <w:divsChild>
            <w:div w:id="987317160">
              <w:marLeft w:val="0"/>
              <w:marRight w:val="0"/>
              <w:marTop w:val="0"/>
              <w:marBottom w:val="0"/>
              <w:divBdr>
                <w:top w:val="none" w:sz="0" w:space="0" w:color="auto"/>
                <w:left w:val="none" w:sz="0" w:space="0" w:color="auto"/>
                <w:bottom w:val="none" w:sz="0" w:space="0" w:color="auto"/>
                <w:right w:val="none" w:sz="0" w:space="0" w:color="auto"/>
              </w:divBdr>
            </w:div>
          </w:divsChild>
        </w:div>
        <w:div w:id="1403405822">
          <w:marLeft w:val="0"/>
          <w:marRight w:val="0"/>
          <w:marTop w:val="0"/>
          <w:marBottom w:val="0"/>
          <w:divBdr>
            <w:top w:val="none" w:sz="0" w:space="0" w:color="auto"/>
            <w:left w:val="none" w:sz="0" w:space="0" w:color="auto"/>
            <w:bottom w:val="none" w:sz="0" w:space="0" w:color="auto"/>
            <w:right w:val="none" w:sz="0" w:space="0" w:color="auto"/>
          </w:divBdr>
          <w:divsChild>
            <w:div w:id="296763892">
              <w:marLeft w:val="0"/>
              <w:marRight w:val="0"/>
              <w:marTop w:val="0"/>
              <w:marBottom w:val="0"/>
              <w:divBdr>
                <w:top w:val="none" w:sz="0" w:space="0" w:color="auto"/>
                <w:left w:val="none" w:sz="0" w:space="0" w:color="auto"/>
                <w:bottom w:val="none" w:sz="0" w:space="0" w:color="auto"/>
                <w:right w:val="none" w:sz="0" w:space="0" w:color="auto"/>
              </w:divBdr>
            </w:div>
          </w:divsChild>
        </w:div>
        <w:div w:id="136388032">
          <w:marLeft w:val="0"/>
          <w:marRight w:val="0"/>
          <w:marTop w:val="0"/>
          <w:marBottom w:val="0"/>
          <w:divBdr>
            <w:top w:val="none" w:sz="0" w:space="0" w:color="auto"/>
            <w:left w:val="none" w:sz="0" w:space="0" w:color="auto"/>
            <w:bottom w:val="none" w:sz="0" w:space="0" w:color="auto"/>
            <w:right w:val="none" w:sz="0" w:space="0" w:color="auto"/>
          </w:divBdr>
          <w:divsChild>
            <w:div w:id="1822842023">
              <w:marLeft w:val="0"/>
              <w:marRight w:val="0"/>
              <w:marTop w:val="0"/>
              <w:marBottom w:val="0"/>
              <w:divBdr>
                <w:top w:val="none" w:sz="0" w:space="0" w:color="auto"/>
                <w:left w:val="none" w:sz="0" w:space="0" w:color="auto"/>
                <w:bottom w:val="none" w:sz="0" w:space="0" w:color="auto"/>
                <w:right w:val="none" w:sz="0" w:space="0" w:color="auto"/>
              </w:divBdr>
            </w:div>
          </w:divsChild>
        </w:div>
        <w:div w:id="1689332000">
          <w:marLeft w:val="0"/>
          <w:marRight w:val="0"/>
          <w:marTop w:val="0"/>
          <w:marBottom w:val="0"/>
          <w:divBdr>
            <w:top w:val="none" w:sz="0" w:space="0" w:color="auto"/>
            <w:left w:val="none" w:sz="0" w:space="0" w:color="auto"/>
            <w:bottom w:val="none" w:sz="0" w:space="0" w:color="auto"/>
            <w:right w:val="none" w:sz="0" w:space="0" w:color="auto"/>
          </w:divBdr>
          <w:divsChild>
            <w:div w:id="615524831">
              <w:marLeft w:val="0"/>
              <w:marRight w:val="0"/>
              <w:marTop w:val="0"/>
              <w:marBottom w:val="0"/>
              <w:divBdr>
                <w:top w:val="none" w:sz="0" w:space="0" w:color="auto"/>
                <w:left w:val="none" w:sz="0" w:space="0" w:color="auto"/>
                <w:bottom w:val="none" w:sz="0" w:space="0" w:color="auto"/>
                <w:right w:val="none" w:sz="0" w:space="0" w:color="auto"/>
              </w:divBdr>
            </w:div>
          </w:divsChild>
        </w:div>
        <w:div w:id="427702535">
          <w:marLeft w:val="0"/>
          <w:marRight w:val="0"/>
          <w:marTop w:val="0"/>
          <w:marBottom w:val="0"/>
          <w:divBdr>
            <w:top w:val="none" w:sz="0" w:space="0" w:color="auto"/>
            <w:left w:val="none" w:sz="0" w:space="0" w:color="auto"/>
            <w:bottom w:val="none" w:sz="0" w:space="0" w:color="auto"/>
            <w:right w:val="none" w:sz="0" w:space="0" w:color="auto"/>
          </w:divBdr>
          <w:divsChild>
            <w:div w:id="499933595">
              <w:marLeft w:val="0"/>
              <w:marRight w:val="0"/>
              <w:marTop w:val="0"/>
              <w:marBottom w:val="0"/>
              <w:divBdr>
                <w:top w:val="none" w:sz="0" w:space="0" w:color="auto"/>
                <w:left w:val="none" w:sz="0" w:space="0" w:color="auto"/>
                <w:bottom w:val="none" w:sz="0" w:space="0" w:color="auto"/>
                <w:right w:val="none" w:sz="0" w:space="0" w:color="auto"/>
              </w:divBdr>
            </w:div>
          </w:divsChild>
        </w:div>
        <w:div w:id="422840249">
          <w:marLeft w:val="0"/>
          <w:marRight w:val="0"/>
          <w:marTop w:val="0"/>
          <w:marBottom w:val="0"/>
          <w:divBdr>
            <w:top w:val="none" w:sz="0" w:space="0" w:color="auto"/>
            <w:left w:val="none" w:sz="0" w:space="0" w:color="auto"/>
            <w:bottom w:val="none" w:sz="0" w:space="0" w:color="auto"/>
            <w:right w:val="none" w:sz="0" w:space="0" w:color="auto"/>
          </w:divBdr>
          <w:divsChild>
            <w:div w:id="1589850266">
              <w:marLeft w:val="0"/>
              <w:marRight w:val="0"/>
              <w:marTop w:val="0"/>
              <w:marBottom w:val="0"/>
              <w:divBdr>
                <w:top w:val="none" w:sz="0" w:space="0" w:color="auto"/>
                <w:left w:val="none" w:sz="0" w:space="0" w:color="auto"/>
                <w:bottom w:val="none" w:sz="0" w:space="0" w:color="auto"/>
                <w:right w:val="none" w:sz="0" w:space="0" w:color="auto"/>
              </w:divBdr>
            </w:div>
          </w:divsChild>
        </w:div>
        <w:div w:id="815143826">
          <w:marLeft w:val="0"/>
          <w:marRight w:val="0"/>
          <w:marTop w:val="0"/>
          <w:marBottom w:val="0"/>
          <w:divBdr>
            <w:top w:val="none" w:sz="0" w:space="0" w:color="auto"/>
            <w:left w:val="none" w:sz="0" w:space="0" w:color="auto"/>
            <w:bottom w:val="none" w:sz="0" w:space="0" w:color="auto"/>
            <w:right w:val="none" w:sz="0" w:space="0" w:color="auto"/>
          </w:divBdr>
          <w:divsChild>
            <w:div w:id="1732994213">
              <w:marLeft w:val="0"/>
              <w:marRight w:val="0"/>
              <w:marTop w:val="0"/>
              <w:marBottom w:val="0"/>
              <w:divBdr>
                <w:top w:val="none" w:sz="0" w:space="0" w:color="auto"/>
                <w:left w:val="none" w:sz="0" w:space="0" w:color="auto"/>
                <w:bottom w:val="none" w:sz="0" w:space="0" w:color="auto"/>
                <w:right w:val="none" w:sz="0" w:space="0" w:color="auto"/>
              </w:divBdr>
            </w:div>
          </w:divsChild>
        </w:div>
        <w:div w:id="960068197">
          <w:marLeft w:val="0"/>
          <w:marRight w:val="0"/>
          <w:marTop w:val="0"/>
          <w:marBottom w:val="0"/>
          <w:divBdr>
            <w:top w:val="none" w:sz="0" w:space="0" w:color="auto"/>
            <w:left w:val="none" w:sz="0" w:space="0" w:color="auto"/>
            <w:bottom w:val="none" w:sz="0" w:space="0" w:color="auto"/>
            <w:right w:val="none" w:sz="0" w:space="0" w:color="auto"/>
          </w:divBdr>
          <w:divsChild>
            <w:div w:id="568813093">
              <w:marLeft w:val="0"/>
              <w:marRight w:val="0"/>
              <w:marTop w:val="0"/>
              <w:marBottom w:val="0"/>
              <w:divBdr>
                <w:top w:val="none" w:sz="0" w:space="0" w:color="auto"/>
                <w:left w:val="none" w:sz="0" w:space="0" w:color="auto"/>
                <w:bottom w:val="none" w:sz="0" w:space="0" w:color="auto"/>
                <w:right w:val="none" w:sz="0" w:space="0" w:color="auto"/>
              </w:divBdr>
            </w:div>
          </w:divsChild>
        </w:div>
        <w:div w:id="1057627061">
          <w:marLeft w:val="0"/>
          <w:marRight w:val="0"/>
          <w:marTop w:val="0"/>
          <w:marBottom w:val="0"/>
          <w:divBdr>
            <w:top w:val="none" w:sz="0" w:space="0" w:color="auto"/>
            <w:left w:val="none" w:sz="0" w:space="0" w:color="auto"/>
            <w:bottom w:val="none" w:sz="0" w:space="0" w:color="auto"/>
            <w:right w:val="none" w:sz="0" w:space="0" w:color="auto"/>
          </w:divBdr>
          <w:divsChild>
            <w:div w:id="1380937380">
              <w:marLeft w:val="0"/>
              <w:marRight w:val="0"/>
              <w:marTop w:val="0"/>
              <w:marBottom w:val="0"/>
              <w:divBdr>
                <w:top w:val="none" w:sz="0" w:space="0" w:color="auto"/>
                <w:left w:val="none" w:sz="0" w:space="0" w:color="auto"/>
                <w:bottom w:val="none" w:sz="0" w:space="0" w:color="auto"/>
                <w:right w:val="none" w:sz="0" w:space="0" w:color="auto"/>
              </w:divBdr>
            </w:div>
          </w:divsChild>
        </w:div>
        <w:div w:id="420486891">
          <w:marLeft w:val="0"/>
          <w:marRight w:val="0"/>
          <w:marTop w:val="0"/>
          <w:marBottom w:val="0"/>
          <w:divBdr>
            <w:top w:val="none" w:sz="0" w:space="0" w:color="auto"/>
            <w:left w:val="none" w:sz="0" w:space="0" w:color="auto"/>
            <w:bottom w:val="none" w:sz="0" w:space="0" w:color="auto"/>
            <w:right w:val="none" w:sz="0" w:space="0" w:color="auto"/>
          </w:divBdr>
          <w:divsChild>
            <w:div w:id="1485505830">
              <w:marLeft w:val="0"/>
              <w:marRight w:val="0"/>
              <w:marTop w:val="0"/>
              <w:marBottom w:val="0"/>
              <w:divBdr>
                <w:top w:val="none" w:sz="0" w:space="0" w:color="auto"/>
                <w:left w:val="none" w:sz="0" w:space="0" w:color="auto"/>
                <w:bottom w:val="none" w:sz="0" w:space="0" w:color="auto"/>
                <w:right w:val="none" w:sz="0" w:space="0" w:color="auto"/>
              </w:divBdr>
            </w:div>
          </w:divsChild>
        </w:div>
        <w:div w:id="1382095091">
          <w:marLeft w:val="0"/>
          <w:marRight w:val="0"/>
          <w:marTop w:val="0"/>
          <w:marBottom w:val="0"/>
          <w:divBdr>
            <w:top w:val="none" w:sz="0" w:space="0" w:color="auto"/>
            <w:left w:val="none" w:sz="0" w:space="0" w:color="auto"/>
            <w:bottom w:val="none" w:sz="0" w:space="0" w:color="auto"/>
            <w:right w:val="none" w:sz="0" w:space="0" w:color="auto"/>
          </w:divBdr>
          <w:divsChild>
            <w:div w:id="816266857">
              <w:marLeft w:val="0"/>
              <w:marRight w:val="0"/>
              <w:marTop w:val="0"/>
              <w:marBottom w:val="0"/>
              <w:divBdr>
                <w:top w:val="none" w:sz="0" w:space="0" w:color="auto"/>
                <w:left w:val="none" w:sz="0" w:space="0" w:color="auto"/>
                <w:bottom w:val="none" w:sz="0" w:space="0" w:color="auto"/>
                <w:right w:val="none" w:sz="0" w:space="0" w:color="auto"/>
              </w:divBdr>
            </w:div>
          </w:divsChild>
        </w:div>
        <w:div w:id="1555508008">
          <w:marLeft w:val="0"/>
          <w:marRight w:val="0"/>
          <w:marTop w:val="0"/>
          <w:marBottom w:val="0"/>
          <w:divBdr>
            <w:top w:val="none" w:sz="0" w:space="0" w:color="auto"/>
            <w:left w:val="none" w:sz="0" w:space="0" w:color="auto"/>
            <w:bottom w:val="none" w:sz="0" w:space="0" w:color="auto"/>
            <w:right w:val="none" w:sz="0" w:space="0" w:color="auto"/>
          </w:divBdr>
          <w:divsChild>
            <w:div w:id="109932661">
              <w:marLeft w:val="0"/>
              <w:marRight w:val="0"/>
              <w:marTop w:val="0"/>
              <w:marBottom w:val="0"/>
              <w:divBdr>
                <w:top w:val="none" w:sz="0" w:space="0" w:color="auto"/>
                <w:left w:val="none" w:sz="0" w:space="0" w:color="auto"/>
                <w:bottom w:val="none" w:sz="0" w:space="0" w:color="auto"/>
                <w:right w:val="none" w:sz="0" w:space="0" w:color="auto"/>
              </w:divBdr>
            </w:div>
          </w:divsChild>
        </w:div>
        <w:div w:id="2037384786">
          <w:marLeft w:val="0"/>
          <w:marRight w:val="0"/>
          <w:marTop w:val="0"/>
          <w:marBottom w:val="0"/>
          <w:divBdr>
            <w:top w:val="none" w:sz="0" w:space="0" w:color="auto"/>
            <w:left w:val="none" w:sz="0" w:space="0" w:color="auto"/>
            <w:bottom w:val="none" w:sz="0" w:space="0" w:color="auto"/>
            <w:right w:val="none" w:sz="0" w:space="0" w:color="auto"/>
          </w:divBdr>
          <w:divsChild>
            <w:div w:id="805661313">
              <w:marLeft w:val="0"/>
              <w:marRight w:val="0"/>
              <w:marTop w:val="0"/>
              <w:marBottom w:val="0"/>
              <w:divBdr>
                <w:top w:val="none" w:sz="0" w:space="0" w:color="auto"/>
                <w:left w:val="none" w:sz="0" w:space="0" w:color="auto"/>
                <w:bottom w:val="none" w:sz="0" w:space="0" w:color="auto"/>
                <w:right w:val="none" w:sz="0" w:space="0" w:color="auto"/>
              </w:divBdr>
            </w:div>
          </w:divsChild>
        </w:div>
        <w:div w:id="679821412">
          <w:marLeft w:val="0"/>
          <w:marRight w:val="0"/>
          <w:marTop w:val="0"/>
          <w:marBottom w:val="0"/>
          <w:divBdr>
            <w:top w:val="none" w:sz="0" w:space="0" w:color="auto"/>
            <w:left w:val="none" w:sz="0" w:space="0" w:color="auto"/>
            <w:bottom w:val="none" w:sz="0" w:space="0" w:color="auto"/>
            <w:right w:val="none" w:sz="0" w:space="0" w:color="auto"/>
          </w:divBdr>
          <w:divsChild>
            <w:div w:id="1502889296">
              <w:marLeft w:val="0"/>
              <w:marRight w:val="0"/>
              <w:marTop w:val="0"/>
              <w:marBottom w:val="0"/>
              <w:divBdr>
                <w:top w:val="none" w:sz="0" w:space="0" w:color="auto"/>
                <w:left w:val="none" w:sz="0" w:space="0" w:color="auto"/>
                <w:bottom w:val="none" w:sz="0" w:space="0" w:color="auto"/>
                <w:right w:val="none" w:sz="0" w:space="0" w:color="auto"/>
              </w:divBdr>
            </w:div>
          </w:divsChild>
        </w:div>
        <w:div w:id="175386750">
          <w:marLeft w:val="0"/>
          <w:marRight w:val="0"/>
          <w:marTop w:val="0"/>
          <w:marBottom w:val="0"/>
          <w:divBdr>
            <w:top w:val="none" w:sz="0" w:space="0" w:color="auto"/>
            <w:left w:val="none" w:sz="0" w:space="0" w:color="auto"/>
            <w:bottom w:val="none" w:sz="0" w:space="0" w:color="auto"/>
            <w:right w:val="none" w:sz="0" w:space="0" w:color="auto"/>
          </w:divBdr>
          <w:divsChild>
            <w:div w:id="1529366206">
              <w:marLeft w:val="0"/>
              <w:marRight w:val="0"/>
              <w:marTop w:val="0"/>
              <w:marBottom w:val="0"/>
              <w:divBdr>
                <w:top w:val="none" w:sz="0" w:space="0" w:color="auto"/>
                <w:left w:val="none" w:sz="0" w:space="0" w:color="auto"/>
                <w:bottom w:val="none" w:sz="0" w:space="0" w:color="auto"/>
                <w:right w:val="none" w:sz="0" w:space="0" w:color="auto"/>
              </w:divBdr>
            </w:div>
          </w:divsChild>
        </w:div>
        <w:div w:id="599678297">
          <w:marLeft w:val="0"/>
          <w:marRight w:val="0"/>
          <w:marTop w:val="0"/>
          <w:marBottom w:val="0"/>
          <w:divBdr>
            <w:top w:val="none" w:sz="0" w:space="0" w:color="auto"/>
            <w:left w:val="none" w:sz="0" w:space="0" w:color="auto"/>
            <w:bottom w:val="none" w:sz="0" w:space="0" w:color="auto"/>
            <w:right w:val="none" w:sz="0" w:space="0" w:color="auto"/>
          </w:divBdr>
          <w:divsChild>
            <w:div w:id="1701472528">
              <w:marLeft w:val="0"/>
              <w:marRight w:val="0"/>
              <w:marTop w:val="0"/>
              <w:marBottom w:val="0"/>
              <w:divBdr>
                <w:top w:val="none" w:sz="0" w:space="0" w:color="auto"/>
                <w:left w:val="none" w:sz="0" w:space="0" w:color="auto"/>
                <w:bottom w:val="none" w:sz="0" w:space="0" w:color="auto"/>
                <w:right w:val="none" w:sz="0" w:space="0" w:color="auto"/>
              </w:divBdr>
            </w:div>
          </w:divsChild>
        </w:div>
        <w:div w:id="1322276540">
          <w:marLeft w:val="0"/>
          <w:marRight w:val="0"/>
          <w:marTop w:val="0"/>
          <w:marBottom w:val="0"/>
          <w:divBdr>
            <w:top w:val="none" w:sz="0" w:space="0" w:color="auto"/>
            <w:left w:val="none" w:sz="0" w:space="0" w:color="auto"/>
            <w:bottom w:val="none" w:sz="0" w:space="0" w:color="auto"/>
            <w:right w:val="none" w:sz="0" w:space="0" w:color="auto"/>
          </w:divBdr>
          <w:divsChild>
            <w:div w:id="1385639644">
              <w:marLeft w:val="0"/>
              <w:marRight w:val="0"/>
              <w:marTop w:val="0"/>
              <w:marBottom w:val="0"/>
              <w:divBdr>
                <w:top w:val="none" w:sz="0" w:space="0" w:color="auto"/>
                <w:left w:val="none" w:sz="0" w:space="0" w:color="auto"/>
                <w:bottom w:val="none" w:sz="0" w:space="0" w:color="auto"/>
                <w:right w:val="none" w:sz="0" w:space="0" w:color="auto"/>
              </w:divBdr>
            </w:div>
          </w:divsChild>
        </w:div>
        <w:div w:id="1211457269">
          <w:marLeft w:val="0"/>
          <w:marRight w:val="0"/>
          <w:marTop w:val="0"/>
          <w:marBottom w:val="0"/>
          <w:divBdr>
            <w:top w:val="none" w:sz="0" w:space="0" w:color="auto"/>
            <w:left w:val="none" w:sz="0" w:space="0" w:color="auto"/>
            <w:bottom w:val="none" w:sz="0" w:space="0" w:color="auto"/>
            <w:right w:val="none" w:sz="0" w:space="0" w:color="auto"/>
          </w:divBdr>
          <w:divsChild>
            <w:div w:id="816646226">
              <w:marLeft w:val="0"/>
              <w:marRight w:val="0"/>
              <w:marTop w:val="0"/>
              <w:marBottom w:val="0"/>
              <w:divBdr>
                <w:top w:val="none" w:sz="0" w:space="0" w:color="auto"/>
                <w:left w:val="none" w:sz="0" w:space="0" w:color="auto"/>
                <w:bottom w:val="none" w:sz="0" w:space="0" w:color="auto"/>
                <w:right w:val="none" w:sz="0" w:space="0" w:color="auto"/>
              </w:divBdr>
            </w:div>
          </w:divsChild>
        </w:div>
        <w:div w:id="1091199527">
          <w:marLeft w:val="0"/>
          <w:marRight w:val="0"/>
          <w:marTop w:val="0"/>
          <w:marBottom w:val="0"/>
          <w:divBdr>
            <w:top w:val="none" w:sz="0" w:space="0" w:color="auto"/>
            <w:left w:val="none" w:sz="0" w:space="0" w:color="auto"/>
            <w:bottom w:val="none" w:sz="0" w:space="0" w:color="auto"/>
            <w:right w:val="none" w:sz="0" w:space="0" w:color="auto"/>
          </w:divBdr>
          <w:divsChild>
            <w:div w:id="749815214">
              <w:marLeft w:val="0"/>
              <w:marRight w:val="0"/>
              <w:marTop w:val="0"/>
              <w:marBottom w:val="0"/>
              <w:divBdr>
                <w:top w:val="none" w:sz="0" w:space="0" w:color="auto"/>
                <w:left w:val="none" w:sz="0" w:space="0" w:color="auto"/>
                <w:bottom w:val="none" w:sz="0" w:space="0" w:color="auto"/>
                <w:right w:val="none" w:sz="0" w:space="0" w:color="auto"/>
              </w:divBdr>
            </w:div>
          </w:divsChild>
        </w:div>
        <w:div w:id="909924171">
          <w:marLeft w:val="0"/>
          <w:marRight w:val="0"/>
          <w:marTop w:val="0"/>
          <w:marBottom w:val="0"/>
          <w:divBdr>
            <w:top w:val="none" w:sz="0" w:space="0" w:color="auto"/>
            <w:left w:val="none" w:sz="0" w:space="0" w:color="auto"/>
            <w:bottom w:val="none" w:sz="0" w:space="0" w:color="auto"/>
            <w:right w:val="none" w:sz="0" w:space="0" w:color="auto"/>
          </w:divBdr>
          <w:divsChild>
            <w:div w:id="802619907">
              <w:marLeft w:val="0"/>
              <w:marRight w:val="0"/>
              <w:marTop w:val="0"/>
              <w:marBottom w:val="0"/>
              <w:divBdr>
                <w:top w:val="none" w:sz="0" w:space="0" w:color="auto"/>
                <w:left w:val="none" w:sz="0" w:space="0" w:color="auto"/>
                <w:bottom w:val="none" w:sz="0" w:space="0" w:color="auto"/>
                <w:right w:val="none" w:sz="0" w:space="0" w:color="auto"/>
              </w:divBdr>
            </w:div>
          </w:divsChild>
        </w:div>
        <w:div w:id="1987126559">
          <w:marLeft w:val="0"/>
          <w:marRight w:val="0"/>
          <w:marTop w:val="0"/>
          <w:marBottom w:val="0"/>
          <w:divBdr>
            <w:top w:val="none" w:sz="0" w:space="0" w:color="auto"/>
            <w:left w:val="none" w:sz="0" w:space="0" w:color="auto"/>
            <w:bottom w:val="none" w:sz="0" w:space="0" w:color="auto"/>
            <w:right w:val="none" w:sz="0" w:space="0" w:color="auto"/>
          </w:divBdr>
          <w:divsChild>
            <w:div w:id="1782798155">
              <w:marLeft w:val="0"/>
              <w:marRight w:val="0"/>
              <w:marTop w:val="0"/>
              <w:marBottom w:val="0"/>
              <w:divBdr>
                <w:top w:val="none" w:sz="0" w:space="0" w:color="auto"/>
                <w:left w:val="none" w:sz="0" w:space="0" w:color="auto"/>
                <w:bottom w:val="none" w:sz="0" w:space="0" w:color="auto"/>
                <w:right w:val="none" w:sz="0" w:space="0" w:color="auto"/>
              </w:divBdr>
            </w:div>
          </w:divsChild>
        </w:div>
        <w:div w:id="218368604">
          <w:marLeft w:val="0"/>
          <w:marRight w:val="0"/>
          <w:marTop w:val="0"/>
          <w:marBottom w:val="0"/>
          <w:divBdr>
            <w:top w:val="none" w:sz="0" w:space="0" w:color="auto"/>
            <w:left w:val="none" w:sz="0" w:space="0" w:color="auto"/>
            <w:bottom w:val="none" w:sz="0" w:space="0" w:color="auto"/>
            <w:right w:val="none" w:sz="0" w:space="0" w:color="auto"/>
          </w:divBdr>
          <w:divsChild>
            <w:div w:id="832991854">
              <w:marLeft w:val="0"/>
              <w:marRight w:val="0"/>
              <w:marTop w:val="0"/>
              <w:marBottom w:val="0"/>
              <w:divBdr>
                <w:top w:val="none" w:sz="0" w:space="0" w:color="auto"/>
                <w:left w:val="none" w:sz="0" w:space="0" w:color="auto"/>
                <w:bottom w:val="none" w:sz="0" w:space="0" w:color="auto"/>
                <w:right w:val="none" w:sz="0" w:space="0" w:color="auto"/>
              </w:divBdr>
            </w:div>
          </w:divsChild>
        </w:div>
        <w:div w:id="451628882">
          <w:marLeft w:val="0"/>
          <w:marRight w:val="0"/>
          <w:marTop w:val="0"/>
          <w:marBottom w:val="0"/>
          <w:divBdr>
            <w:top w:val="none" w:sz="0" w:space="0" w:color="auto"/>
            <w:left w:val="none" w:sz="0" w:space="0" w:color="auto"/>
            <w:bottom w:val="none" w:sz="0" w:space="0" w:color="auto"/>
            <w:right w:val="none" w:sz="0" w:space="0" w:color="auto"/>
          </w:divBdr>
          <w:divsChild>
            <w:div w:id="1499879217">
              <w:marLeft w:val="0"/>
              <w:marRight w:val="0"/>
              <w:marTop w:val="0"/>
              <w:marBottom w:val="0"/>
              <w:divBdr>
                <w:top w:val="none" w:sz="0" w:space="0" w:color="auto"/>
                <w:left w:val="none" w:sz="0" w:space="0" w:color="auto"/>
                <w:bottom w:val="none" w:sz="0" w:space="0" w:color="auto"/>
                <w:right w:val="none" w:sz="0" w:space="0" w:color="auto"/>
              </w:divBdr>
            </w:div>
          </w:divsChild>
        </w:div>
        <w:div w:id="794568040">
          <w:marLeft w:val="0"/>
          <w:marRight w:val="0"/>
          <w:marTop w:val="0"/>
          <w:marBottom w:val="0"/>
          <w:divBdr>
            <w:top w:val="none" w:sz="0" w:space="0" w:color="auto"/>
            <w:left w:val="none" w:sz="0" w:space="0" w:color="auto"/>
            <w:bottom w:val="none" w:sz="0" w:space="0" w:color="auto"/>
            <w:right w:val="none" w:sz="0" w:space="0" w:color="auto"/>
          </w:divBdr>
          <w:divsChild>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 w:id="8219107">
          <w:marLeft w:val="0"/>
          <w:marRight w:val="0"/>
          <w:marTop w:val="0"/>
          <w:marBottom w:val="0"/>
          <w:divBdr>
            <w:top w:val="none" w:sz="0" w:space="0" w:color="auto"/>
            <w:left w:val="none" w:sz="0" w:space="0" w:color="auto"/>
            <w:bottom w:val="none" w:sz="0" w:space="0" w:color="auto"/>
            <w:right w:val="none" w:sz="0" w:space="0" w:color="auto"/>
          </w:divBdr>
          <w:divsChild>
            <w:div w:id="501892551">
              <w:marLeft w:val="0"/>
              <w:marRight w:val="0"/>
              <w:marTop w:val="0"/>
              <w:marBottom w:val="0"/>
              <w:divBdr>
                <w:top w:val="none" w:sz="0" w:space="0" w:color="auto"/>
                <w:left w:val="none" w:sz="0" w:space="0" w:color="auto"/>
                <w:bottom w:val="none" w:sz="0" w:space="0" w:color="auto"/>
                <w:right w:val="none" w:sz="0" w:space="0" w:color="auto"/>
              </w:divBdr>
            </w:div>
          </w:divsChild>
        </w:div>
        <w:div w:id="1080716407">
          <w:marLeft w:val="0"/>
          <w:marRight w:val="0"/>
          <w:marTop w:val="0"/>
          <w:marBottom w:val="0"/>
          <w:divBdr>
            <w:top w:val="none" w:sz="0" w:space="0" w:color="auto"/>
            <w:left w:val="none" w:sz="0" w:space="0" w:color="auto"/>
            <w:bottom w:val="none" w:sz="0" w:space="0" w:color="auto"/>
            <w:right w:val="none" w:sz="0" w:space="0" w:color="auto"/>
          </w:divBdr>
          <w:divsChild>
            <w:div w:id="658341031">
              <w:marLeft w:val="0"/>
              <w:marRight w:val="0"/>
              <w:marTop w:val="0"/>
              <w:marBottom w:val="0"/>
              <w:divBdr>
                <w:top w:val="none" w:sz="0" w:space="0" w:color="auto"/>
                <w:left w:val="none" w:sz="0" w:space="0" w:color="auto"/>
                <w:bottom w:val="none" w:sz="0" w:space="0" w:color="auto"/>
                <w:right w:val="none" w:sz="0" w:space="0" w:color="auto"/>
              </w:divBdr>
            </w:div>
          </w:divsChild>
        </w:div>
        <w:div w:id="342706390">
          <w:marLeft w:val="0"/>
          <w:marRight w:val="0"/>
          <w:marTop w:val="0"/>
          <w:marBottom w:val="0"/>
          <w:divBdr>
            <w:top w:val="none" w:sz="0" w:space="0" w:color="auto"/>
            <w:left w:val="none" w:sz="0" w:space="0" w:color="auto"/>
            <w:bottom w:val="none" w:sz="0" w:space="0" w:color="auto"/>
            <w:right w:val="none" w:sz="0" w:space="0" w:color="auto"/>
          </w:divBdr>
          <w:divsChild>
            <w:div w:id="235212014">
              <w:marLeft w:val="0"/>
              <w:marRight w:val="0"/>
              <w:marTop w:val="0"/>
              <w:marBottom w:val="0"/>
              <w:divBdr>
                <w:top w:val="none" w:sz="0" w:space="0" w:color="auto"/>
                <w:left w:val="none" w:sz="0" w:space="0" w:color="auto"/>
                <w:bottom w:val="none" w:sz="0" w:space="0" w:color="auto"/>
                <w:right w:val="none" w:sz="0" w:space="0" w:color="auto"/>
              </w:divBdr>
            </w:div>
          </w:divsChild>
        </w:div>
        <w:div w:id="207181425">
          <w:marLeft w:val="0"/>
          <w:marRight w:val="0"/>
          <w:marTop w:val="0"/>
          <w:marBottom w:val="0"/>
          <w:divBdr>
            <w:top w:val="none" w:sz="0" w:space="0" w:color="auto"/>
            <w:left w:val="none" w:sz="0" w:space="0" w:color="auto"/>
            <w:bottom w:val="none" w:sz="0" w:space="0" w:color="auto"/>
            <w:right w:val="none" w:sz="0" w:space="0" w:color="auto"/>
          </w:divBdr>
          <w:divsChild>
            <w:div w:id="470445027">
              <w:marLeft w:val="0"/>
              <w:marRight w:val="0"/>
              <w:marTop w:val="0"/>
              <w:marBottom w:val="0"/>
              <w:divBdr>
                <w:top w:val="none" w:sz="0" w:space="0" w:color="auto"/>
                <w:left w:val="none" w:sz="0" w:space="0" w:color="auto"/>
                <w:bottom w:val="none" w:sz="0" w:space="0" w:color="auto"/>
                <w:right w:val="none" w:sz="0" w:space="0" w:color="auto"/>
              </w:divBdr>
            </w:div>
          </w:divsChild>
        </w:div>
        <w:div w:id="326053709">
          <w:marLeft w:val="0"/>
          <w:marRight w:val="0"/>
          <w:marTop w:val="0"/>
          <w:marBottom w:val="0"/>
          <w:divBdr>
            <w:top w:val="none" w:sz="0" w:space="0" w:color="auto"/>
            <w:left w:val="none" w:sz="0" w:space="0" w:color="auto"/>
            <w:bottom w:val="none" w:sz="0" w:space="0" w:color="auto"/>
            <w:right w:val="none" w:sz="0" w:space="0" w:color="auto"/>
          </w:divBdr>
          <w:divsChild>
            <w:div w:id="1803497039">
              <w:marLeft w:val="0"/>
              <w:marRight w:val="0"/>
              <w:marTop w:val="0"/>
              <w:marBottom w:val="0"/>
              <w:divBdr>
                <w:top w:val="none" w:sz="0" w:space="0" w:color="auto"/>
                <w:left w:val="none" w:sz="0" w:space="0" w:color="auto"/>
                <w:bottom w:val="none" w:sz="0" w:space="0" w:color="auto"/>
                <w:right w:val="none" w:sz="0" w:space="0" w:color="auto"/>
              </w:divBdr>
            </w:div>
          </w:divsChild>
        </w:div>
        <w:div w:id="515849564">
          <w:marLeft w:val="0"/>
          <w:marRight w:val="0"/>
          <w:marTop w:val="0"/>
          <w:marBottom w:val="0"/>
          <w:divBdr>
            <w:top w:val="none" w:sz="0" w:space="0" w:color="auto"/>
            <w:left w:val="none" w:sz="0" w:space="0" w:color="auto"/>
            <w:bottom w:val="none" w:sz="0" w:space="0" w:color="auto"/>
            <w:right w:val="none" w:sz="0" w:space="0" w:color="auto"/>
          </w:divBdr>
          <w:divsChild>
            <w:div w:id="1418140077">
              <w:marLeft w:val="0"/>
              <w:marRight w:val="0"/>
              <w:marTop w:val="0"/>
              <w:marBottom w:val="0"/>
              <w:divBdr>
                <w:top w:val="none" w:sz="0" w:space="0" w:color="auto"/>
                <w:left w:val="none" w:sz="0" w:space="0" w:color="auto"/>
                <w:bottom w:val="none" w:sz="0" w:space="0" w:color="auto"/>
                <w:right w:val="none" w:sz="0" w:space="0" w:color="auto"/>
              </w:divBdr>
            </w:div>
          </w:divsChild>
        </w:div>
        <w:div w:id="2076736832">
          <w:marLeft w:val="0"/>
          <w:marRight w:val="0"/>
          <w:marTop w:val="0"/>
          <w:marBottom w:val="0"/>
          <w:divBdr>
            <w:top w:val="none" w:sz="0" w:space="0" w:color="auto"/>
            <w:left w:val="none" w:sz="0" w:space="0" w:color="auto"/>
            <w:bottom w:val="none" w:sz="0" w:space="0" w:color="auto"/>
            <w:right w:val="none" w:sz="0" w:space="0" w:color="auto"/>
          </w:divBdr>
          <w:divsChild>
            <w:div w:id="998533931">
              <w:marLeft w:val="0"/>
              <w:marRight w:val="0"/>
              <w:marTop w:val="0"/>
              <w:marBottom w:val="0"/>
              <w:divBdr>
                <w:top w:val="none" w:sz="0" w:space="0" w:color="auto"/>
                <w:left w:val="none" w:sz="0" w:space="0" w:color="auto"/>
                <w:bottom w:val="none" w:sz="0" w:space="0" w:color="auto"/>
                <w:right w:val="none" w:sz="0" w:space="0" w:color="auto"/>
              </w:divBdr>
            </w:div>
          </w:divsChild>
        </w:div>
        <w:div w:id="2064407696">
          <w:marLeft w:val="0"/>
          <w:marRight w:val="0"/>
          <w:marTop w:val="0"/>
          <w:marBottom w:val="0"/>
          <w:divBdr>
            <w:top w:val="none" w:sz="0" w:space="0" w:color="auto"/>
            <w:left w:val="none" w:sz="0" w:space="0" w:color="auto"/>
            <w:bottom w:val="none" w:sz="0" w:space="0" w:color="auto"/>
            <w:right w:val="none" w:sz="0" w:space="0" w:color="auto"/>
          </w:divBdr>
          <w:divsChild>
            <w:div w:id="1877349567">
              <w:marLeft w:val="0"/>
              <w:marRight w:val="0"/>
              <w:marTop w:val="0"/>
              <w:marBottom w:val="0"/>
              <w:divBdr>
                <w:top w:val="none" w:sz="0" w:space="0" w:color="auto"/>
                <w:left w:val="none" w:sz="0" w:space="0" w:color="auto"/>
                <w:bottom w:val="none" w:sz="0" w:space="0" w:color="auto"/>
                <w:right w:val="none" w:sz="0" w:space="0" w:color="auto"/>
              </w:divBdr>
            </w:div>
          </w:divsChild>
        </w:div>
        <w:div w:id="1507593770">
          <w:marLeft w:val="0"/>
          <w:marRight w:val="0"/>
          <w:marTop w:val="0"/>
          <w:marBottom w:val="0"/>
          <w:divBdr>
            <w:top w:val="none" w:sz="0" w:space="0" w:color="auto"/>
            <w:left w:val="none" w:sz="0" w:space="0" w:color="auto"/>
            <w:bottom w:val="none" w:sz="0" w:space="0" w:color="auto"/>
            <w:right w:val="none" w:sz="0" w:space="0" w:color="auto"/>
          </w:divBdr>
          <w:divsChild>
            <w:div w:id="485052177">
              <w:marLeft w:val="0"/>
              <w:marRight w:val="0"/>
              <w:marTop w:val="0"/>
              <w:marBottom w:val="0"/>
              <w:divBdr>
                <w:top w:val="none" w:sz="0" w:space="0" w:color="auto"/>
                <w:left w:val="none" w:sz="0" w:space="0" w:color="auto"/>
                <w:bottom w:val="none" w:sz="0" w:space="0" w:color="auto"/>
                <w:right w:val="none" w:sz="0" w:space="0" w:color="auto"/>
              </w:divBdr>
            </w:div>
          </w:divsChild>
        </w:div>
        <w:div w:id="1090272428">
          <w:marLeft w:val="0"/>
          <w:marRight w:val="0"/>
          <w:marTop w:val="0"/>
          <w:marBottom w:val="0"/>
          <w:divBdr>
            <w:top w:val="none" w:sz="0" w:space="0" w:color="auto"/>
            <w:left w:val="none" w:sz="0" w:space="0" w:color="auto"/>
            <w:bottom w:val="none" w:sz="0" w:space="0" w:color="auto"/>
            <w:right w:val="none" w:sz="0" w:space="0" w:color="auto"/>
          </w:divBdr>
          <w:divsChild>
            <w:div w:id="462424827">
              <w:marLeft w:val="0"/>
              <w:marRight w:val="0"/>
              <w:marTop w:val="0"/>
              <w:marBottom w:val="0"/>
              <w:divBdr>
                <w:top w:val="none" w:sz="0" w:space="0" w:color="auto"/>
                <w:left w:val="none" w:sz="0" w:space="0" w:color="auto"/>
                <w:bottom w:val="none" w:sz="0" w:space="0" w:color="auto"/>
                <w:right w:val="none" w:sz="0" w:space="0" w:color="auto"/>
              </w:divBdr>
            </w:div>
          </w:divsChild>
        </w:div>
        <w:div w:id="707679874">
          <w:marLeft w:val="0"/>
          <w:marRight w:val="0"/>
          <w:marTop w:val="0"/>
          <w:marBottom w:val="0"/>
          <w:divBdr>
            <w:top w:val="none" w:sz="0" w:space="0" w:color="auto"/>
            <w:left w:val="none" w:sz="0" w:space="0" w:color="auto"/>
            <w:bottom w:val="none" w:sz="0" w:space="0" w:color="auto"/>
            <w:right w:val="none" w:sz="0" w:space="0" w:color="auto"/>
          </w:divBdr>
          <w:divsChild>
            <w:div w:id="1607542511">
              <w:marLeft w:val="0"/>
              <w:marRight w:val="0"/>
              <w:marTop w:val="0"/>
              <w:marBottom w:val="0"/>
              <w:divBdr>
                <w:top w:val="none" w:sz="0" w:space="0" w:color="auto"/>
                <w:left w:val="none" w:sz="0" w:space="0" w:color="auto"/>
                <w:bottom w:val="none" w:sz="0" w:space="0" w:color="auto"/>
                <w:right w:val="none" w:sz="0" w:space="0" w:color="auto"/>
              </w:divBdr>
            </w:div>
          </w:divsChild>
        </w:div>
        <w:div w:id="570115324">
          <w:marLeft w:val="0"/>
          <w:marRight w:val="0"/>
          <w:marTop w:val="0"/>
          <w:marBottom w:val="0"/>
          <w:divBdr>
            <w:top w:val="none" w:sz="0" w:space="0" w:color="auto"/>
            <w:left w:val="none" w:sz="0" w:space="0" w:color="auto"/>
            <w:bottom w:val="none" w:sz="0" w:space="0" w:color="auto"/>
            <w:right w:val="none" w:sz="0" w:space="0" w:color="auto"/>
          </w:divBdr>
          <w:divsChild>
            <w:div w:id="831260290">
              <w:marLeft w:val="0"/>
              <w:marRight w:val="0"/>
              <w:marTop w:val="0"/>
              <w:marBottom w:val="0"/>
              <w:divBdr>
                <w:top w:val="none" w:sz="0" w:space="0" w:color="auto"/>
                <w:left w:val="none" w:sz="0" w:space="0" w:color="auto"/>
                <w:bottom w:val="none" w:sz="0" w:space="0" w:color="auto"/>
                <w:right w:val="none" w:sz="0" w:space="0" w:color="auto"/>
              </w:divBdr>
            </w:div>
          </w:divsChild>
        </w:div>
        <w:div w:id="1024208869">
          <w:marLeft w:val="0"/>
          <w:marRight w:val="0"/>
          <w:marTop w:val="0"/>
          <w:marBottom w:val="0"/>
          <w:divBdr>
            <w:top w:val="none" w:sz="0" w:space="0" w:color="auto"/>
            <w:left w:val="none" w:sz="0" w:space="0" w:color="auto"/>
            <w:bottom w:val="none" w:sz="0" w:space="0" w:color="auto"/>
            <w:right w:val="none" w:sz="0" w:space="0" w:color="auto"/>
          </w:divBdr>
          <w:divsChild>
            <w:div w:id="1040516805">
              <w:marLeft w:val="0"/>
              <w:marRight w:val="0"/>
              <w:marTop w:val="0"/>
              <w:marBottom w:val="0"/>
              <w:divBdr>
                <w:top w:val="none" w:sz="0" w:space="0" w:color="auto"/>
                <w:left w:val="none" w:sz="0" w:space="0" w:color="auto"/>
                <w:bottom w:val="none" w:sz="0" w:space="0" w:color="auto"/>
                <w:right w:val="none" w:sz="0" w:space="0" w:color="auto"/>
              </w:divBdr>
            </w:div>
          </w:divsChild>
        </w:div>
        <w:div w:id="54789088">
          <w:marLeft w:val="0"/>
          <w:marRight w:val="0"/>
          <w:marTop w:val="0"/>
          <w:marBottom w:val="0"/>
          <w:divBdr>
            <w:top w:val="none" w:sz="0" w:space="0" w:color="auto"/>
            <w:left w:val="none" w:sz="0" w:space="0" w:color="auto"/>
            <w:bottom w:val="none" w:sz="0" w:space="0" w:color="auto"/>
            <w:right w:val="none" w:sz="0" w:space="0" w:color="auto"/>
          </w:divBdr>
          <w:divsChild>
            <w:div w:id="50541899">
              <w:marLeft w:val="0"/>
              <w:marRight w:val="0"/>
              <w:marTop w:val="0"/>
              <w:marBottom w:val="0"/>
              <w:divBdr>
                <w:top w:val="none" w:sz="0" w:space="0" w:color="auto"/>
                <w:left w:val="none" w:sz="0" w:space="0" w:color="auto"/>
                <w:bottom w:val="none" w:sz="0" w:space="0" w:color="auto"/>
                <w:right w:val="none" w:sz="0" w:space="0" w:color="auto"/>
              </w:divBdr>
            </w:div>
          </w:divsChild>
        </w:div>
        <w:div w:id="739328719">
          <w:marLeft w:val="0"/>
          <w:marRight w:val="0"/>
          <w:marTop w:val="0"/>
          <w:marBottom w:val="0"/>
          <w:divBdr>
            <w:top w:val="none" w:sz="0" w:space="0" w:color="auto"/>
            <w:left w:val="none" w:sz="0" w:space="0" w:color="auto"/>
            <w:bottom w:val="none" w:sz="0" w:space="0" w:color="auto"/>
            <w:right w:val="none" w:sz="0" w:space="0" w:color="auto"/>
          </w:divBdr>
          <w:divsChild>
            <w:div w:id="102457315">
              <w:marLeft w:val="0"/>
              <w:marRight w:val="0"/>
              <w:marTop w:val="0"/>
              <w:marBottom w:val="0"/>
              <w:divBdr>
                <w:top w:val="none" w:sz="0" w:space="0" w:color="auto"/>
                <w:left w:val="none" w:sz="0" w:space="0" w:color="auto"/>
                <w:bottom w:val="none" w:sz="0" w:space="0" w:color="auto"/>
                <w:right w:val="none" w:sz="0" w:space="0" w:color="auto"/>
              </w:divBdr>
            </w:div>
          </w:divsChild>
        </w:div>
        <w:div w:id="550386310">
          <w:marLeft w:val="0"/>
          <w:marRight w:val="0"/>
          <w:marTop w:val="0"/>
          <w:marBottom w:val="0"/>
          <w:divBdr>
            <w:top w:val="none" w:sz="0" w:space="0" w:color="auto"/>
            <w:left w:val="none" w:sz="0" w:space="0" w:color="auto"/>
            <w:bottom w:val="none" w:sz="0" w:space="0" w:color="auto"/>
            <w:right w:val="none" w:sz="0" w:space="0" w:color="auto"/>
          </w:divBdr>
          <w:divsChild>
            <w:div w:id="687103991">
              <w:marLeft w:val="0"/>
              <w:marRight w:val="0"/>
              <w:marTop w:val="0"/>
              <w:marBottom w:val="0"/>
              <w:divBdr>
                <w:top w:val="none" w:sz="0" w:space="0" w:color="auto"/>
                <w:left w:val="none" w:sz="0" w:space="0" w:color="auto"/>
                <w:bottom w:val="none" w:sz="0" w:space="0" w:color="auto"/>
                <w:right w:val="none" w:sz="0" w:space="0" w:color="auto"/>
              </w:divBdr>
            </w:div>
          </w:divsChild>
        </w:div>
        <w:div w:id="1685593424">
          <w:marLeft w:val="0"/>
          <w:marRight w:val="0"/>
          <w:marTop w:val="0"/>
          <w:marBottom w:val="0"/>
          <w:divBdr>
            <w:top w:val="none" w:sz="0" w:space="0" w:color="auto"/>
            <w:left w:val="none" w:sz="0" w:space="0" w:color="auto"/>
            <w:bottom w:val="none" w:sz="0" w:space="0" w:color="auto"/>
            <w:right w:val="none" w:sz="0" w:space="0" w:color="auto"/>
          </w:divBdr>
          <w:divsChild>
            <w:div w:id="1437821401">
              <w:marLeft w:val="0"/>
              <w:marRight w:val="0"/>
              <w:marTop w:val="0"/>
              <w:marBottom w:val="0"/>
              <w:divBdr>
                <w:top w:val="none" w:sz="0" w:space="0" w:color="auto"/>
                <w:left w:val="none" w:sz="0" w:space="0" w:color="auto"/>
                <w:bottom w:val="none" w:sz="0" w:space="0" w:color="auto"/>
                <w:right w:val="none" w:sz="0" w:space="0" w:color="auto"/>
              </w:divBdr>
            </w:div>
          </w:divsChild>
        </w:div>
        <w:div w:id="760104285">
          <w:marLeft w:val="0"/>
          <w:marRight w:val="0"/>
          <w:marTop w:val="0"/>
          <w:marBottom w:val="0"/>
          <w:divBdr>
            <w:top w:val="none" w:sz="0" w:space="0" w:color="auto"/>
            <w:left w:val="none" w:sz="0" w:space="0" w:color="auto"/>
            <w:bottom w:val="none" w:sz="0" w:space="0" w:color="auto"/>
            <w:right w:val="none" w:sz="0" w:space="0" w:color="auto"/>
          </w:divBdr>
          <w:divsChild>
            <w:div w:id="192040756">
              <w:marLeft w:val="0"/>
              <w:marRight w:val="0"/>
              <w:marTop w:val="0"/>
              <w:marBottom w:val="0"/>
              <w:divBdr>
                <w:top w:val="none" w:sz="0" w:space="0" w:color="auto"/>
                <w:left w:val="none" w:sz="0" w:space="0" w:color="auto"/>
                <w:bottom w:val="none" w:sz="0" w:space="0" w:color="auto"/>
                <w:right w:val="none" w:sz="0" w:space="0" w:color="auto"/>
              </w:divBdr>
            </w:div>
          </w:divsChild>
        </w:div>
        <w:div w:id="1023556092">
          <w:marLeft w:val="0"/>
          <w:marRight w:val="0"/>
          <w:marTop w:val="0"/>
          <w:marBottom w:val="0"/>
          <w:divBdr>
            <w:top w:val="none" w:sz="0" w:space="0" w:color="auto"/>
            <w:left w:val="none" w:sz="0" w:space="0" w:color="auto"/>
            <w:bottom w:val="none" w:sz="0" w:space="0" w:color="auto"/>
            <w:right w:val="none" w:sz="0" w:space="0" w:color="auto"/>
          </w:divBdr>
          <w:divsChild>
            <w:div w:id="1933514301">
              <w:marLeft w:val="0"/>
              <w:marRight w:val="0"/>
              <w:marTop w:val="0"/>
              <w:marBottom w:val="0"/>
              <w:divBdr>
                <w:top w:val="none" w:sz="0" w:space="0" w:color="auto"/>
                <w:left w:val="none" w:sz="0" w:space="0" w:color="auto"/>
                <w:bottom w:val="none" w:sz="0" w:space="0" w:color="auto"/>
                <w:right w:val="none" w:sz="0" w:space="0" w:color="auto"/>
              </w:divBdr>
            </w:div>
          </w:divsChild>
        </w:div>
        <w:div w:id="1606762989">
          <w:marLeft w:val="0"/>
          <w:marRight w:val="0"/>
          <w:marTop w:val="0"/>
          <w:marBottom w:val="0"/>
          <w:divBdr>
            <w:top w:val="none" w:sz="0" w:space="0" w:color="auto"/>
            <w:left w:val="none" w:sz="0" w:space="0" w:color="auto"/>
            <w:bottom w:val="none" w:sz="0" w:space="0" w:color="auto"/>
            <w:right w:val="none" w:sz="0" w:space="0" w:color="auto"/>
          </w:divBdr>
          <w:divsChild>
            <w:div w:id="11615245">
              <w:marLeft w:val="0"/>
              <w:marRight w:val="0"/>
              <w:marTop w:val="0"/>
              <w:marBottom w:val="0"/>
              <w:divBdr>
                <w:top w:val="none" w:sz="0" w:space="0" w:color="auto"/>
                <w:left w:val="none" w:sz="0" w:space="0" w:color="auto"/>
                <w:bottom w:val="none" w:sz="0" w:space="0" w:color="auto"/>
                <w:right w:val="none" w:sz="0" w:space="0" w:color="auto"/>
              </w:divBdr>
            </w:div>
          </w:divsChild>
        </w:div>
        <w:div w:id="1438986164">
          <w:marLeft w:val="0"/>
          <w:marRight w:val="0"/>
          <w:marTop w:val="0"/>
          <w:marBottom w:val="0"/>
          <w:divBdr>
            <w:top w:val="none" w:sz="0" w:space="0" w:color="auto"/>
            <w:left w:val="none" w:sz="0" w:space="0" w:color="auto"/>
            <w:bottom w:val="none" w:sz="0" w:space="0" w:color="auto"/>
            <w:right w:val="none" w:sz="0" w:space="0" w:color="auto"/>
          </w:divBdr>
          <w:divsChild>
            <w:div w:id="840200239">
              <w:marLeft w:val="0"/>
              <w:marRight w:val="0"/>
              <w:marTop w:val="0"/>
              <w:marBottom w:val="0"/>
              <w:divBdr>
                <w:top w:val="none" w:sz="0" w:space="0" w:color="auto"/>
                <w:left w:val="none" w:sz="0" w:space="0" w:color="auto"/>
                <w:bottom w:val="none" w:sz="0" w:space="0" w:color="auto"/>
                <w:right w:val="none" w:sz="0" w:space="0" w:color="auto"/>
              </w:divBdr>
            </w:div>
          </w:divsChild>
        </w:div>
        <w:div w:id="1012149592">
          <w:marLeft w:val="0"/>
          <w:marRight w:val="0"/>
          <w:marTop w:val="0"/>
          <w:marBottom w:val="0"/>
          <w:divBdr>
            <w:top w:val="none" w:sz="0" w:space="0" w:color="auto"/>
            <w:left w:val="none" w:sz="0" w:space="0" w:color="auto"/>
            <w:bottom w:val="none" w:sz="0" w:space="0" w:color="auto"/>
            <w:right w:val="none" w:sz="0" w:space="0" w:color="auto"/>
          </w:divBdr>
          <w:divsChild>
            <w:div w:id="271475717">
              <w:marLeft w:val="0"/>
              <w:marRight w:val="0"/>
              <w:marTop w:val="0"/>
              <w:marBottom w:val="0"/>
              <w:divBdr>
                <w:top w:val="none" w:sz="0" w:space="0" w:color="auto"/>
                <w:left w:val="none" w:sz="0" w:space="0" w:color="auto"/>
                <w:bottom w:val="none" w:sz="0" w:space="0" w:color="auto"/>
                <w:right w:val="none" w:sz="0" w:space="0" w:color="auto"/>
              </w:divBdr>
            </w:div>
          </w:divsChild>
        </w:div>
        <w:div w:id="103159566">
          <w:marLeft w:val="0"/>
          <w:marRight w:val="0"/>
          <w:marTop w:val="0"/>
          <w:marBottom w:val="0"/>
          <w:divBdr>
            <w:top w:val="none" w:sz="0" w:space="0" w:color="auto"/>
            <w:left w:val="none" w:sz="0" w:space="0" w:color="auto"/>
            <w:bottom w:val="none" w:sz="0" w:space="0" w:color="auto"/>
            <w:right w:val="none" w:sz="0" w:space="0" w:color="auto"/>
          </w:divBdr>
          <w:divsChild>
            <w:div w:id="1238979647">
              <w:marLeft w:val="0"/>
              <w:marRight w:val="0"/>
              <w:marTop w:val="0"/>
              <w:marBottom w:val="0"/>
              <w:divBdr>
                <w:top w:val="none" w:sz="0" w:space="0" w:color="auto"/>
                <w:left w:val="none" w:sz="0" w:space="0" w:color="auto"/>
                <w:bottom w:val="none" w:sz="0" w:space="0" w:color="auto"/>
                <w:right w:val="none" w:sz="0" w:space="0" w:color="auto"/>
              </w:divBdr>
            </w:div>
          </w:divsChild>
        </w:div>
        <w:div w:id="143359223">
          <w:marLeft w:val="0"/>
          <w:marRight w:val="0"/>
          <w:marTop w:val="0"/>
          <w:marBottom w:val="0"/>
          <w:divBdr>
            <w:top w:val="none" w:sz="0" w:space="0" w:color="auto"/>
            <w:left w:val="none" w:sz="0" w:space="0" w:color="auto"/>
            <w:bottom w:val="none" w:sz="0" w:space="0" w:color="auto"/>
            <w:right w:val="none" w:sz="0" w:space="0" w:color="auto"/>
          </w:divBdr>
          <w:divsChild>
            <w:div w:id="1879121565">
              <w:marLeft w:val="0"/>
              <w:marRight w:val="0"/>
              <w:marTop w:val="0"/>
              <w:marBottom w:val="0"/>
              <w:divBdr>
                <w:top w:val="none" w:sz="0" w:space="0" w:color="auto"/>
                <w:left w:val="none" w:sz="0" w:space="0" w:color="auto"/>
                <w:bottom w:val="none" w:sz="0" w:space="0" w:color="auto"/>
                <w:right w:val="none" w:sz="0" w:space="0" w:color="auto"/>
              </w:divBdr>
            </w:div>
          </w:divsChild>
        </w:div>
        <w:div w:id="1692141998">
          <w:marLeft w:val="0"/>
          <w:marRight w:val="0"/>
          <w:marTop w:val="0"/>
          <w:marBottom w:val="0"/>
          <w:divBdr>
            <w:top w:val="none" w:sz="0" w:space="0" w:color="auto"/>
            <w:left w:val="none" w:sz="0" w:space="0" w:color="auto"/>
            <w:bottom w:val="none" w:sz="0" w:space="0" w:color="auto"/>
            <w:right w:val="none" w:sz="0" w:space="0" w:color="auto"/>
          </w:divBdr>
          <w:divsChild>
            <w:div w:id="516845735">
              <w:marLeft w:val="0"/>
              <w:marRight w:val="0"/>
              <w:marTop w:val="0"/>
              <w:marBottom w:val="0"/>
              <w:divBdr>
                <w:top w:val="none" w:sz="0" w:space="0" w:color="auto"/>
                <w:left w:val="none" w:sz="0" w:space="0" w:color="auto"/>
                <w:bottom w:val="none" w:sz="0" w:space="0" w:color="auto"/>
                <w:right w:val="none" w:sz="0" w:space="0" w:color="auto"/>
              </w:divBdr>
            </w:div>
          </w:divsChild>
        </w:div>
        <w:div w:id="110249594">
          <w:marLeft w:val="0"/>
          <w:marRight w:val="0"/>
          <w:marTop w:val="0"/>
          <w:marBottom w:val="0"/>
          <w:divBdr>
            <w:top w:val="none" w:sz="0" w:space="0" w:color="auto"/>
            <w:left w:val="none" w:sz="0" w:space="0" w:color="auto"/>
            <w:bottom w:val="none" w:sz="0" w:space="0" w:color="auto"/>
            <w:right w:val="none" w:sz="0" w:space="0" w:color="auto"/>
          </w:divBdr>
          <w:divsChild>
            <w:div w:id="1703018776">
              <w:marLeft w:val="0"/>
              <w:marRight w:val="0"/>
              <w:marTop w:val="0"/>
              <w:marBottom w:val="0"/>
              <w:divBdr>
                <w:top w:val="none" w:sz="0" w:space="0" w:color="auto"/>
                <w:left w:val="none" w:sz="0" w:space="0" w:color="auto"/>
                <w:bottom w:val="none" w:sz="0" w:space="0" w:color="auto"/>
                <w:right w:val="none" w:sz="0" w:space="0" w:color="auto"/>
              </w:divBdr>
            </w:div>
          </w:divsChild>
        </w:div>
        <w:div w:id="1382513784">
          <w:marLeft w:val="0"/>
          <w:marRight w:val="0"/>
          <w:marTop w:val="0"/>
          <w:marBottom w:val="0"/>
          <w:divBdr>
            <w:top w:val="none" w:sz="0" w:space="0" w:color="auto"/>
            <w:left w:val="none" w:sz="0" w:space="0" w:color="auto"/>
            <w:bottom w:val="none" w:sz="0" w:space="0" w:color="auto"/>
            <w:right w:val="none" w:sz="0" w:space="0" w:color="auto"/>
          </w:divBdr>
          <w:divsChild>
            <w:div w:id="402412312">
              <w:marLeft w:val="0"/>
              <w:marRight w:val="0"/>
              <w:marTop w:val="0"/>
              <w:marBottom w:val="0"/>
              <w:divBdr>
                <w:top w:val="none" w:sz="0" w:space="0" w:color="auto"/>
                <w:left w:val="none" w:sz="0" w:space="0" w:color="auto"/>
                <w:bottom w:val="none" w:sz="0" w:space="0" w:color="auto"/>
                <w:right w:val="none" w:sz="0" w:space="0" w:color="auto"/>
              </w:divBdr>
            </w:div>
          </w:divsChild>
        </w:div>
        <w:div w:id="2108426867">
          <w:marLeft w:val="0"/>
          <w:marRight w:val="0"/>
          <w:marTop w:val="0"/>
          <w:marBottom w:val="0"/>
          <w:divBdr>
            <w:top w:val="none" w:sz="0" w:space="0" w:color="auto"/>
            <w:left w:val="none" w:sz="0" w:space="0" w:color="auto"/>
            <w:bottom w:val="none" w:sz="0" w:space="0" w:color="auto"/>
            <w:right w:val="none" w:sz="0" w:space="0" w:color="auto"/>
          </w:divBdr>
          <w:divsChild>
            <w:div w:id="1311594132">
              <w:marLeft w:val="0"/>
              <w:marRight w:val="0"/>
              <w:marTop w:val="0"/>
              <w:marBottom w:val="0"/>
              <w:divBdr>
                <w:top w:val="none" w:sz="0" w:space="0" w:color="auto"/>
                <w:left w:val="none" w:sz="0" w:space="0" w:color="auto"/>
                <w:bottom w:val="none" w:sz="0" w:space="0" w:color="auto"/>
                <w:right w:val="none" w:sz="0" w:space="0" w:color="auto"/>
              </w:divBdr>
            </w:div>
          </w:divsChild>
        </w:div>
        <w:div w:id="748116932">
          <w:marLeft w:val="0"/>
          <w:marRight w:val="0"/>
          <w:marTop w:val="0"/>
          <w:marBottom w:val="0"/>
          <w:divBdr>
            <w:top w:val="none" w:sz="0" w:space="0" w:color="auto"/>
            <w:left w:val="none" w:sz="0" w:space="0" w:color="auto"/>
            <w:bottom w:val="none" w:sz="0" w:space="0" w:color="auto"/>
            <w:right w:val="none" w:sz="0" w:space="0" w:color="auto"/>
          </w:divBdr>
          <w:divsChild>
            <w:div w:id="1349522508">
              <w:marLeft w:val="0"/>
              <w:marRight w:val="0"/>
              <w:marTop w:val="0"/>
              <w:marBottom w:val="0"/>
              <w:divBdr>
                <w:top w:val="none" w:sz="0" w:space="0" w:color="auto"/>
                <w:left w:val="none" w:sz="0" w:space="0" w:color="auto"/>
                <w:bottom w:val="none" w:sz="0" w:space="0" w:color="auto"/>
                <w:right w:val="none" w:sz="0" w:space="0" w:color="auto"/>
              </w:divBdr>
            </w:div>
          </w:divsChild>
        </w:div>
        <w:div w:id="1490517901">
          <w:marLeft w:val="0"/>
          <w:marRight w:val="0"/>
          <w:marTop w:val="0"/>
          <w:marBottom w:val="0"/>
          <w:divBdr>
            <w:top w:val="none" w:sz="0" w:space="0" w:color="auto"/>
            <w:left w:val="none" w:sz="0" w:space="0" w:color="auto"/>
            <w:bottom w:val="none" w:sz="0" w:space="0" w:color="auto"/>
            <w:right w:val="none" w:sz="0" w:space="0" w:color="auto"/>
          </w:divBdr>
          <w:divsChild>
            <w:div w:id="1060135535">
              <w:marLeft w:val="0"/>
              <w:marRight w:val="0"/>
              <w:marTop w:val="0"/>
              <w:marBottom w:val="0"/>
              <w:divBdr>
                <w:top w:val="none" w:sz="0" w:space="0" w:color="auto"/>
                <w:left w:val="none" w:sz="0" w:space="0" w:color="auto"/>
                <w:bottom w:val="none" w:sz="0" w:space="0" w:color="auto"/>
                <w:right w:val="none" w:sz="0" w:space="0" w:color="auto"/>
              </w:divBdr>
            </w:div>
          </w:divsChild>
        </w:div>
        <w:div w:id="1835098382">
          <w:marLeft w:val="0"/>
          <w:marRight w:val="0"/>
          <w:marTop w:val="0"/>
          <w:marBottom w:val="0"/>
          <w:divBdr>
            <w:top w:val="none" w:sz="0" w:space="0" w:color="auto"/>
            <w:left w:val="none" w:sz="0" w:space="0" w:color="auto"/>
            <w:bottom w:val="none" w:sz="0" w:space="0" w:color="auto"/>
            <w:right w:val="none" w:sz="0" w:space="0" w:color="auto"/>
          </w:divBdr>
          <w:divsChild>
            <w:div w:id="1564485217">
              <w:marLeft w:val="0"/>
              <w:marRight w:val="0"/>
              <w:marTop w:val="0"/>
              <w:marBottom w:val="0"/>
              <w:divBdr>
                <w:top w:val="none" w:sz="0" w:space="0" w:color="auto"/>
                <w:left w:val="none" w:sz="0" w:space="0" w:color="auto"/>
                <w:bottom w:val="none" w:sz="0" w:space="0" w:color="auto"/>
                <w:right w:val="none" w:sz="0" w:space="0" w:color="auto"/>
              </w:divBdr>
            </w:div>
          </w:divsChild>
        </w:div>
        <w:div w:id="216278475">
          <w:marLeft w:val="0"/>
          <w:marRight w:val="0"/>
          <w:marTop w:val="0"/>
          <w:marBottom w:val="0"/>
          <w:divBdr>
            <w:top w:val="none" w:sz="0" w:space="0" w:color="auto"/>
            <w:left w:val="none" w:sz="0" w:space="0" w:color="auto"/>
            <w:bottom w:val="none" w:sz="0" w:space="0" w:color="auto"/>
            <w:right w:val="none" w:sz="0" w:space="0" w:color="auto"/>
          </w:divBdr>
          <w:divsChild>
            <w:div w:id="1336571666">
              <w:marLeft w:val="0"/>
              <w:marRight w:val="0"/>
              <w:marTop w:val="0"/>
              <w:marBottom w:val="0"/>
              <w:divBdr>
                <w:top w:val="none" w:sz="0" w:space="0" w:color="auto"/>
                <w:left w:val="none" w:sz="0" w:space="0" w:color="auto"/>
                <w:bottom w:val="none" w:sz="0" w:space="0" w:color="auto"/>
                <w:right w:val="none" w:sz="0" w:space="0" w:color="auto"/>
              </w:divBdr>
            </w:div>
          </w:divsChild>
        </w:div>
        <w:div w:id="1093551522">
          <w:marLeft w:val="0"/>
          <w:marRight w:val="0"/>
          <w:marTop w:val="0"/>
          <w:marBottom w:val="0"/>
          <w:divBdr>
            <w:top w:val="none" w:sz="0" w:space="0" w:color="auto"/>
            <w:left w:val="none" w:sz="0" w:space="0" w:color="auto"/>
            <w:bottom w:val="none" w:sz="0" w:space="0" w:color="auto"/>
            <w:right w:val="none" w:sz="0" w:space="0" w:color="auto"/>
          </w:divBdr>
          <w:divsChild>
            <w:div w:id="17781817">
              <w:marLeft w:val="0"/>
              <w:marRight w:val="0"/>
              <w:marTop w:val="0"/>
              <w:marBottom w:val="0"/>
              <w:divBdr>
                <w:top w:val="none" w:sz="0" w:space="0" w:color="auto"/>
                <w:left w:val="none" w:sz="0" w:space="0" w:color="auto"/>
                <w:bottom w:val="none" w:sz="0" w:space="0" w:color="auto"/>
                <w:right w:val="none" w:sz="0" w:space="0" w:color="auto"/>
              </w:divBdr>
            </w:div>
          </w:divsChild>
        </w:div>
        <w:div w:id="423767659">
          <w:marLeft w:val="0"/>
          <w:marRight w:val="0"/>
          <w:marTop w:val="0"/>
          <w:marBottom w:val="0"/>
          <w:divBdr>
            <w:top w:val="none" w:sz="0" w:space="0" w:color="auto"/>
            <w:left w:val="none" w:sz="0" w:space="0" w:color="auto"/>
            <w:bottom w:val="none" w:sz="0" w:space="0" w:color="auto"/>
            <w:right w:val="none" w:sz="0" w:space="0" w:color="auto"/>
          </w:divBdr>
          <w:divsChild>
            <w:div w:id="964967612">
              <w:marLeft w:val="0"/>
              <w:marRight w:val="0"/>
              <w:marTop w:val="0"/>
              <w:marBottom w:val="0"/>
              <w:divBdr>
                <w:top w:val="none" w:sz="0" w:space="0" w:color="auto"/>
                <w:left w:val="none" w:sz="0" w:space="0" w:color="auto"/>
                <w:bottom w:val="none" w:sz="0" w:space="0" w:color="auto"/>
                <w:right w:val="none" w:sz="0" w:space="0" w:color="auto"/>
              </w:divBdr>
            </w:div>
          </w:divsChild>
        </w:div>
        <w:div w:id="248582561">
          <w:marLeft w:val="0"/>
          <w:marRight w:val="0"/>
          <w:marTop w:val="0"/>
          <w:marBottom w:val="0"/>
          <w:divBdr>
            <w:top w:val="none" w:sz="0" w:space="0" w:color="auto"/>
            <w:left w:val="none" w:sz="0" w:space="0" w:color="auto"/>
            <w:bottom w:val="none" w:sz="0" w:space="0" w:color="auto"/>
            <w:right w:val="none" w:sz="0" w:space="0" w:color="auto"/>
          </w:divBdr>
          <w:divsChild>
            <w:div w:id="1869298005">
              <w:marLeft w:val="0"/>
              <w:marRight w:val="0"/>
              <w:marTop w:val="0"/>
              <w:marBottom w:val="0"/>
              <w:divBdr>
                <w:top w:val="none" w:sz="0" w:space="0" w:color="auto"/>
                <w:left w:val="none" w:sz="0" w:space="0" w:color="auto"/>
                <w:bottom w:val="none" w:sz="0" w:space="0" w:color="auto"/>
                <w:right w:val="none" w:sz="0" w:space="0" w:color="auto"/>
              </w:divBdr>
            </w:div>
          </w:divsChild>
        </w:div>
        <w:div w:id="1729066290">
          <w:marLeft w:val="0"/>
          <w:marRight w:val="0"/>
          <w:marTop w:val="0"/>
          <w:marBottom w:val="0"/>
          <w:divBdr>
            <w:top w:val="none" w:sz="0" w:space="0" w:color="auto"/>
            <w:left w:val="none" w:sz="0" w:space="0" w:color="auto"/>
            <w:bottom w:val="none" w:sz="0" w:space="0" w:color="auto"/>
            <w:right w:val="none" w:sz="0" w:space="0" w:color="auto"/>
          </w:divBdr>
          <w:divsChild>
            <w:div w:id="1262298991">
              <w:marLeft w:val="0"/>
              <w:marRight w:val="0"/>
              <w:marTop w:val="0"/>
              <w:marBottom w:val="0"/>
              <w:divBdr>
                <w:top w:val="none" w:sz="0" w:space="0" w:color="auto"/>
                <w:left w:val="none" w:sz="0" w:space="0" w:color="auto"/>
                <w:bottom w:val="none" w:sz="0" w:space="0" w:color="auto"/>
                <w:right w:val="none" w:sz="0" w:space="0" w:color="auto"/>
              </w:divBdr>
            </w:div>
          </w:divsChild>
        </w:div>
        <w:div w:id="1196502889">
          <w:marLeft w:val="0"/>
          <w:marRight w:val="0"/>
          <w:marTop w:val="0"/>
          <w:marBottom w:val="0"/>
          <w:divBdr>
            <w:top w:val="none" w:sz="0" w:space="0" w:color="auto"/>
            <w:left w:val="none" w:sz="0" w:space="0" w:color="auto"/>
            <w:bottom w:val="none" w:sz="0" w:space="0" w:color="auto"/>
            <w:right w:val="none" w:sz="0" w:space="0" w:color="auto"/>
          </w:divBdr>
          <w:divsChild>
            <w:div w:id="923994198">
              <w:marLeft w:val="0"/>
              <w:marRight w:val="0"/>
              <w:marTop w:val="0"/>
              <w:marBottom w:val="0"/>
              <w:divBdr>
                <w:top w:val="none" w:sz="0" w:space="0" w:color="auto"/>
                <w:left w:val="none" w:sz="0" w:space="0" w:color="auto"/>
                <w:bottom w:val="none" w:sz="0" w:space="0" w:color="auto"/>
                <w:right w:val="none" w:sz="0" w:space="0" w:color="auto"/>
              </w:divBdr>
            </w:div>
          </w:divsChild>
        </w:div>
        <w:div w:id="1758599606">
          <w:marLeft w:val="0"/>
          <w:marRight w:val="0"/>
          <w:marTop w:val="0"/>
          <w:marBottom w:val="0"/>
          <w:divBdr>
            <w:top w:val="none" w:sz="0" w:space="0" w:color="auto"/>
            <w:left w:val="none" w:sz="0" w:space="0" w:color="auto"/>
            <w:bottom w:val="none" w:sz="0" w:space="0" w:color="auto"/>
            <w:right w:val="none" w:sz="0" w:space="0" w:color="auto"/>
          </w:divBdr>
          <w:divsChild>
            <w:div w:id="2110618996">
              <w:marLeft w:val="0"/>
              <w:marRight w:val="0"/>
              <w:marTop w:val="0"/>
              <w:marBottom w:val="0"/>
              <w:divBdr>
                <w:top w:val="none" w:sz="0" w:space="0" w:color="auto"/>
                <w:left w:val="none" w:sz="0" w:space="0" w:color="auto"/>
                <w:bottom w:val="none" w:sz="0" w:space="0" w:color="auto"/>
                <w:right w:val="none" w:sz="0" w:space="0" w:color="auto"/>
              </w:divBdr>
            </w:div>
          </w:divsChild>
        </w:div>
        <w:div w:id="1229997090">
          <w:marLeft w:val="0"/>
          <w:marRight w:val="0"/>
          <w:marTop w:val="0"/>
          <w:marBottom w:val="0"/>
          <w:divBdr>
            <w:top w:val="none" w:sz="0" w:space="0" w:color="auto"/>
            <w:left w:val="none" w:sz="0" w:space="0" w:color="auto"/>
            <w:bottom w:val="none" w:sz="0" w:space="0" w:color="auto"/>
            <w:right w:val="none" w:sz="0" w:space="0" w:color="auto"/>
          </w:divBdr>
          <w:divsChild>
            <w:div w:id="1797288319">
              <w:marLeft w:val="0"/>
              <w:marRight w:val="0"/>
              <w:marTop w:val="0"/>
              <w:marBottom w:val="0"/>
              <w:divBdr>
                <w:top w:val="none" w:sz="0" w:space="0" w:color="auto"/>
                <w:left w:val="none" w:sz="0" w:space="0" w:color="auto"/>
                <w:bottom w:val="none" w:sz="0" w:space="0" w:color="auto"/>
                <w:right w:val="none" w:sz="0" w:space="0" w:color="auto"/>
              </w:divBdr>
            </w:div>
          </w:divsChild>
        </w:div>
        <w:div w:id="213348024">
          <w:marLeft w:val="0"/>
          <w:marRight w:val="0"/>
          <w:marTop w:val="0"/>
          <w:marBottom w:val="0"/>
          <w:divBdr>
            <w:top w:val="none" w:sz="0" w:space="0" w:color="auto"/>
            <w:left w:val="none" w:sz="0" w:space="0" w:color="auto"/>
            <w:bottom w:val="none" w:sz="0" w:space="0" w:color="auto"/>
            <w:right w:val="none" w:sz="0" w:space="0" w:color="auto"/>
          </w:divBdr>
          <w:divsChild>
            <w:div w:id="1744058455">
              <w:marLeft w:val="0"/>
              <w:marRight w:val="0"/>
              <w:marTop w:val="0"/>
              <w:marBottom w:val="0"/>
              <w:divBdr>
                <w:top w:val="none" w:sz="0" w:space="0" w:color="auto"/>
                <w:left w:val="none" w:sz="0" w:space="0" w:color="auto"/>
                <w:bottom w:val="none" w:sz="0" w:space="0" w:color="auto"/>
                <w:right w:val="none" w:sz="0" w:space="0" w:color="auto"/>
              </w:divBdr>
            </w:div>
          </w:divsChild>
        </w:div>
        <w:div w:id="1876886108">
          <w:marLeft w:val="0"/>
          <w:marRight w:val="0"/>
          <w:marTop w:val="0"/>
          <w:marBottom w:val="0"/>
          <w:divBdr>
            <w:top w:val="none" w:sz="0" w:space="0" w:color="auto"/>
            <w:left w:val="none" w:sz="0" w:space="0" w:color="auto"/>
            <w:bottom w:val="none" w:sz="0" w:space="0" w:color="auto"/>
            <w:right w:val="none" w:sz="0" w:space="0" w:color="auto"/>
          </w:divBdr>
          <w:divsChild>
            <w:div w:id="1112359006">
              <w:marLeft w:val="0"/>
              <w:marRight w:val="0"/>
              <w:marTop w:val="0"/>
              <w:marBottom w:val="0"/>
              <w:divBdr>
                <w:top w:val="none" w:sz="0" w:space="0" w:color="auto"/>
                <w:left w:val="none" w:sz="0" w:space="0" w:color="auto"/>
                <w:bottom w:val="none" w:sz="0" w:space="0" w:color="auto"/>
                <w:right w:val="none" w:sz="0" w:space="0" w:color="auto"/>
              </w:divBdr>
            </w:div>
          </w:divsChild>
        </w:div>
        <w:div w:id="336621596">
          <w:marLeft w:val="0"/>
          <w:marRight w:val="0"/>
          <w:marTop w:val="0"/>
          <w:marBottom w:val="0"/>
          <w:divBdr>
            <w:top w:val="none" w:sz="0" w:space="0" w:color="auto"/>
            <w:left w:val="none" w:sz="0" w:space="0" w:color="auto"/>
            <w:bottom w:val="none" w:sz="0" w:space="0" w:color="auto"/>
            <w:right w:val="none" w:sz="0" w:space="0" w:color="auto"/>
          </w:divBdr>
          <w:divsChild>
            <w:div w:id="1843353820">
              <w:marLeft w:val="0"/>
              <w:marRight w:val="0"/>
              <w:marTop w:val="0"/>
              <w:marBottom w:val="0"/>
              <w:divBdr>
                <w:top w:val="none" w:sz="0" w:space="0" w:color="auto"/>
                <w:left w:val="none" w:sz="0" w:space="0" w:color="auto"/>
                <w:bottom w:val="none" w:sz="0" w:space="0" w:color="auto"/>
                <w:right w:val="none" w:sz="0" w:space="0" w:color="auto"/>
              </w:divBdr>
            </w:div>
          </w:divsChild>
        </w:div>
        <w:div w:id="1692144359">
          <w:marLeft w:val="0"/>
          <w:marRight w:val="0"/>
          <w:marTop w:val="0"/>
          <w:marBottom w:val="0"/>
          <w:divBdr>
            <w:top w:val="none" w:sz="0" w:space="0" w:color="auto"/>
            <w:left w:val="none" w:sz="0" w:space="0" w:color="auto"/>
            <w:bottom w:val="none" w:sz="0" w:space="0" w:color="auto"/>
            <w:right w:val="none" w:sz="0" w:space="0" w:color="auto"/>
          </w:divBdr>
          <w:divsChild>
            <w:div w:id="291912387">
              <w:marLeft w:val="0"/>
              <w:marRight w:val="0"/>
              <w:marTop w:val="0"/>
              <w:marBottom w:val="0"/>
              <w:divBdr>
                <w:top w:val="none" w:sz="0" w:space="0" w:color="auto"/>
                <w:left w:val="none" w:sz="0" w:space="0" w:color="auto"/>
                <w:bottom w:val="none" w:sz="0" w:space="0" w:color="auto"/>
                <w:right w:val="none" w:sz="0" w:space="0" w:color="auto"/>
              </w:divBdr>
            </w:div>
          </w:divsChild>
        </w:div>
        <w:div w:id="1595742750">
          <w:marLeft w:val="0"/>
          <w:marRight w:val="0"/>
          <w:marTop w:val="0"/>
          <w:marBottom w:val="0"/>
          <w:divBdr>
            <w:top w:val="none" w:sz="0" w:space="0" w:color="auto"/>
            <w:left w:val="none" w:sz="0" w:space="0" w:color="auto"/>
            <w:bottom w:val="none" w:sz="0" w:space="0" w:color="auto"/>
            <w:right w:val="none" w:sz="0" w:space="0" w:color="auto"/>
          </w:divBdr>
          <w:divsChild>
            <w:div w:id="752943403">
              <w:marLeft w:val="0"/>
              <w:marRight w:val="0"/>
              <w:marTop w:val="0"/>
              <w:marBottom w:val="0"/>
              <w:divBdr>
                <w:top w:val="none" w:sz="0" w:space="0" w:color="auto"/>
                <w:left w:val="none" w:sz="0" w:space="0" w:color="auto"/>
                <w:bottom w:val="none" w:sz="0" w:space="0" w:color="auto"/>
                <w:right w:val="none" w:sz="0" w:space="0" w:color="auto"/>
              </w:divBdr>
            </w:div>
          </w:divsChild>
        </w:div>
        <w:div w:id="1951206248">
          <w:marLeft w:val="0"/>
          <w:marRight w:val="0"/>
          <w:marTop w:val="0"/>
          <w:marBottom w:val="0"/>
          <w:divBdr>
            <w:top w:val="none" w:sz="0" w:space="0" w:color="auto"/>
            <w:left w:val="none" w:sz="0" w:space="0" w:color="auto"/>
            <w:bottom w:val="none" w:sz="0" w:space="0" w:color="auto"/>
            <w:right w:val="none" w:sz="0" w:space="0" w:color="auto"/>
          </w:divBdr>
          <w:divsChild>
            <w:div w:id="813065263">
              <w:marLeft w:val="0"/>
              <w:marRight w:val="0"/>
              <w:marTop w:val="0"/>
              <w:marBottom w:val="0"/>
              <w:divBdr>
                <w:top w:val="none" w:sz="0" w:space="0" w:color="auto"/>
                <w:left w:val="none" w:sz="0" w:space="0" w:color="auto"/>
                <w:bottom w:val="none" w:sz="0" w:space="0" w:color="auto"/>
                <w:right w:val="none" w:sz="0" w:space="0" w:color="auto"/>
              </w:divBdr>
            </w:div>
          </w:divsChild>
        </w:div>
        <w:div w:id="1081218922">
          <w:marLeft w:val="0"/>
          <w:marRight w:val="0"/>
          <w:marTop w:val="0"/>
          <w:marBottom w:val="0"/>
          <w:divBdr>
            <w:top w:val="none" w:sz="0" w:space="0" w:color="auto"/>
            <w:left w:val="none" w:sz="0" w:space="0" w:color="auto"/>
            <w:bottom w:val="none" w:sz="0" w:space="0" w:color="auto"/>
            <w:right w:val="none" w:sz="0" w:space="0" w:color="auto"/>
          </w:divBdr>
          <w:divsChild>
            <w:div w:id="374701824">
              <w:marLeft w:val="0"/>
              <w:marRight w:val="0"/>
              <w:marTop w:val="0"/>
              <w:marBottom w:val="0"/>
              <w:divBdr>
                <w:top w:val="none" w:sz="0" w:space="0" w:color="auto"/>
                <w:left w:val="none" w:sz="0" w:space="0" w:color="auto"/>
                <w:bottom w:val="none" w:sz="0" w:space="0" w:color="auto"/>
                <w:right w:val="none" w:sz="0" w:space="0" w:color="auto"/>
              </w:divBdr>
            </w:div>
          </w:divsChild>
        </w:div>
        <w:div w:id="1585256724">
          <w:marLeft w:val="0"/>
          <w:marRight w:val="0"/>
          <w:marTop w:val="0"/>
          <w:marBottom w:val="0"/>
          <w:divBdr>
            <w:top w:val="none" w:sz="0" w:space="0" w:color="auto"/>
            <w:left w:val="none" w:sz="0" w:space="0" w:color="auto"/>
            <w:bottom w:val="none" w:sz="0" w:space="0" w:color="auto"/>
            <w:right w:val="none" w:sz="0" w:space="0" w:color="auto"/>
          </w:divBdr>
          <w:divsChild>
            <w:div w:id="2037464531">
              <w:marLeft w:val="0"/>
              <w:marRight w:val="0"/>
              <w:marTop w:val="0"/>
              <w:marBottom w:val="0"/>
              <w:divBdr>
                <w:top w:val="none" w:sz="0" w:space="0" w:color="auto"/>
                <w:left w:val="none" w:sz="0" w:space="0" w:color="auto"/>
                <w:bottom w:val="none" w:sz="0" w:space="0" w:color="auto"/>
                <w:right w:val="none" w:sz="0" w:space="0" w:color="auto"/>
              </w:divBdr>
            </w:div>
          </w:divsChild>
        </w:div>
        <w:div w:id="1419406921">
          <w:marLeft w:val="0"/>
          <w:marRight w:val="0"/>
          <w:marTop w:val="0"/>
          <w:marBottom w:val="0"/>
          <w:divBdr>
            <w:top w:val="none" w:sz="0" w:space="0" w:color="auto"/>
            <w:left w:val="none" w:sz="0" w:space="0" w:color="auto"/>
            <w:bottom w:val="none" w:sz="0" w:space="0" w:color="auto"/>
            <w:right w:val="none" w:sz="0" w:space="0" w:color="auto"/>
          </w:divBdr>
          <w:divsChild>
            <w:div w:id="423377633">
              <w:marLeft w:val="0"/>
              <w:marRight w:val="0"/>
              <w:marTop w:val="0"/>
              <w:marBottom w:val="0"/>
              <w:divBdr>
                <w:top w:val="none" w:sz="0" w:space="0" w:color="auto"/>
                <w:left w:val="none" w:sz="0" w:space="0" w:color="auto"/>
                <w:bottom w:val="none" w:sz="0" w:space="0" w:color="auto"/>
                <w:right w:val="none" w:sz="0" w:space="0" w:color="auto"/>
              </w:divBdr>
            </w:div>
          </w:divsChild>
        </w:div>
        <w:div w:id="1114713430">
          <w:marLeft w:val="0"/>
          <w:marRight w:val="0"/>
          <w:marTop w:val="0"/>
          <w:marBottom w:val="0"/>
          <w:divBdr>
            <w:top w:val="none" w:sz="0" w:space="0" w:color="auto"/>
            <w:left w:val="none" w:sz="0" w:space="0" w:color="auto"/>
            <w:bottom w:val="none" w:sz="0" w:space="0" w:color="auto"/>
            <w:right w:val="none" w:sz="0" w:space="0" w:color="auto"/>
          </w:divBdr>
          <w:divsChild>
            <w:div w:id="785925200">
              <w:marLeft w:val="0"/>
              <w:marRight w:val="0"/>
              <w:marTop w:val="0"/>
              <w:marBottom w:val="0"/>
              <w:divBdr>
                <w:top w:val="none" w:sz="0" w:space="0" w:color="auto"/>
                <w:left w:val="none" w:sz="0" w:space="0" w:color="auto"/>
                <w:bottom w:val="none" w:sz="0" w:space="0" w:color="auto"/>
                <w:right w:val="none" w:sz="0" w:space="0" w:color="auto"/>
              </w:divBdr>
            </w:div>
          </w:divsChild>
        </w:div>
        <w:div w:id="1795639059">
          <w:marLeft w:val="0"/>
          <w:marRight w:val="0"/>
          <w:marTop w:val="0"/>
          <w:marBottom w:val="0"/>
          <w:divBdr>
            <w:top w:val="none" w:sz="0" w:space="0" w:color="auto"/>
            <w:left w:val="none" w:sz="0" w:space="0" w:color="auto"/>
            <w:bottom w:val="none" w:sz="0" w:space="0" w:color="auto"/>
            <w:right w:val="none" w:sz="0" w:space="0" w:color="auto"/>
          </w:divBdr>
          <w:divsChild>
            <w:div w:id="431173414">
              <w:marLeft w:val="0"/>
              <w:marRight w:val="0"/>
              <w:marTop w:val="0"/>
              <w:marBottom w:val="0"/>
              <w:divBdr>
                <w:top w:val="none" w:sz="0" w:space="0" w:color="auto"/>
                <w:left w:val="none" w:sz="0" w:space="0" w:color="auto"/>
                <w:bottom w:val="none" w:sz="0" w:space="0" w:color="auto"/>
                <w:right w:val="none" w:sz="0" w:space="0" w:color="auto"/>
              </w:divBdr>
            </w:div>
          </w:divsChild>
        </w:div>
        <w:div w:id="523061623">
          <w:marLeft w:val="0"/>
          <w:marRight w:val="0"/>
          <w:marTop w:val="0"/>
          <w:marBottom w:val="0"/>
          <w:divBdr>
            <w:top w:val="none" w:sz="0" w:space="0" w:color="auto"/>
            <w:left w:val="none" w:sz="0" w:space="0" w:color="auto"/>
            <w:bottom w:val="none" w:sz="0" w:space="0" w:color="auto"/>
            <w:right w:val="none" w:sz="0" w:space="0" w:color="auto"/>
          </w:divBdr>
          <w:divsChild>
            <w:div w:id="1210727452">
              <w:marLeft w:val="0"/>
              <w:marRight w:val="0"/>
              <w:marTop w:val="0"/>
              <w:marBottom w:val="0"/>
              <w:divBdr>
                <w:top w:val="none" w:sz="0" w:space="0" w:color="auto"/>
                <w:left w:val="none" w:sz="0" w:space="0" w:color="auto"/>
                <w:bottom w:val="none" w:sz="0" w:space="0" w:color="auto"/>
                <w:right w:val="none" w:sz="0" w:space="0" w:color="auto"/>
              </w:divBdr>
            </w:div>
          </w:divsChild>
        </w:div>
        <w:div w:id="337729871">
          <w:marLeft w:val="0"/>
          <w:marRight w:val="0"/>
          <w:marTop w:val="0"/>
          <w:marBottom w:val="0"/>
          <w:divBdr>
            <w:top w:val="none" w:sz="0" w:space="0" w:color="auto"/>
            <w:left w:val="none" w:sz="0" w:space="0" w:color="auto"/>
            <w:bottom w:val="none" w:sz="0" w:space="0" w:color="auto"/>
            <w:right w:val="none" w:sz="0" w:space="0" w:color="auto"/>
          </w:divBdr>
          <w:divsChild>
            <w:div w:id="1051925556">
              <w:marLeft w:val="0"/>
              <w:marRight w:val="0"/>
              <w:marTop w:val="0"/>
              <w:marBottom w:val="0"/>
              <w:divBdr>
                <w:top w:val="none" w:sz="0" w:space="0" w:color="auto"/>
                <w:left w:val="none" w:sz="0" w:space="0" w:color="auto"/>
                <w:bottom w:val="none" w:sz="0" w:space="0" w:color="auto"/>
                <w:right w:val="none" w:sz="0" w:space="0" w:color="auto"/>
              </w:divBdr>
            </w:div>
          </w:divsChild>
        </w:div>
        <w:div w:id="1349409881">
          <w:marLeft w:val="0"/>
          <w:marRight w:val="0"/>
          <w:marTop w:val="0"/>
          <w:marBottom w:val="0"/>
          <w:divBdr>
            <w:top w:val="none" w:sz="0" w:space="0" w:color="auto"/>
            <w:left w:val="none" w:sz="0" w:space="0" w:color="auto"/>
            <w:bottom w:val="none" w:sz="0" w:space="0" w:color="auto"/>
            <w:right w:val="none" w:sz="0" w:space="0" w:color="auto"/>
          </w:divBdr>
          <w:divsChild>
            <w:div w:id="1144153841">
              <w:marLeft w:val="0"/>
              <w:marRight w:val="0"/>
              <w:marTop w:val="0"/>
              <w:marBottom w:val="0"/>
              <w:divBdr>
                <w:top w:val="none" w:sz="0" w:space="0" w:color="auto"/>
                <w:left w:val="none" w:sz="0" w:space="0" w:color="auto"/>
                <w:bottom w:val="none" w:sz="0" w:space="0" w:color="auto"/>
                <w:right w:val="none" w:sz="0" w:space="0" w:color="auto"/>
              </w:divBdr>
            </w:div>
          </w:divsChild>
        </w:div>
        <w:div w:id="449470926">
          <w:marLeft w:val="0"/>
          <w:marRight w:val="0"/>
          <w:marTop w:val="0"/>
          <w:marBottom w:val="0"/>
          <w:divBdr>
            <w:top w:val="none" w:sz="0" w:space="0" w:color="auto"/>
            <w:left w:val="none" w:sz="0" w:space="0" w:color="auto"/>
            <w:bottom w:val="none" w:sz="0" w:space="0" w:color="auto"/>
            <w:right w:val="none" w:sz="0" w:space="0" w:color="auto"/>
          </w:divBdr>
          <w:divsChild>
            <w:div w:id="946885158">
              <w:marLeft w:val="0"/>
              <w:marRight w:val="0"/>
              <w:marTop w:val="0"/>
              <w:marBottom w:val="0"/>
              <w:divBdr>
                <w:top w:val="none" w:sz="0" w:space="0" w:color="auto"/>
                <w:left w:val="none" w:sz="0" w:space="0" w:color="auto"/>
                <w:bottom w:val="none" w:sz="0" w:space="0" w:color="auto"/>
                <w:right w:val="none" w:sz="0" w:space="0" w:color="auto"/>
              </w:divBdr>
            </w:div>
          </w:divsChild>
        </w:div>
        <w:div w:id="1082684086">
          <w:marLeft w:val="0"/>
          <w:marRight w:val="0"/>
          <w:marTop w:val="0"/>
          <w:marBottom w:val="0"/>
          <w:divBdr>
            <w:top w:val="none" w:sz="0" w:space="0" w:color="auto"/>
            <w:left w:val="none" w:sz="0" w:space="0" w:color="auto"/>
            <w:bottom w:val="none" w:sz="0" w:space="0" w:color="auto"/>
            <w:right w:val="none" w:sz="0" w:space="0" w:color="auto"/>
          </w:divBdr>
          <w:divsChild>
            <w:div w:id="1222668711">
              <w:marLeft w:val="0"/>
              <w:marRight w:val="0"/>
              <w:marTop w:val="0"/>
              <w:marBottom w:val="0"/>
              <w:divBdr>
                <w:top w:val="none" w:sz="0" w:space="0" w:color="auto"/>
                <w:left w:val="none" w:sz="0" w:space="0" w:color="auto"/>
                <w:bottom w:val="none" w:sz="0" w:space="0" w:color="auto"/>
                <w:right w:val="none" w:sz="0" w:space="0" w:color="auto"/>
              </w:divBdr>
            </w:div>
          </w:divsChild>
        </w:div>
        <w:div w:id="1975910750">
          <w:marLeft w:val="0"/>
          <w:marRight w:val="0"/>
          <w:marTop w:val="0"/>
          <w:marBottom w:val="0"/>
          <w:divBdr>
            <w:top w:val="none" w:sz="0" w:space="0" w:color="auto"/>
            <w:left w:val="none" w:sz="0" w:space="0" w:color="auto"/>
            <w:bottom w:val="none" w:sz="0" w:space="0" w:color="auto"/>
            <w:right w:val="none" w:sz="0" w:space="0" w:color="auto"/>
          </w:divBdr>
          <w:divsChild>
            <w:div w:id="1179585496">
              <w:marLeft w:val="0"/>
              <w:marRight w:val="0"/>
              <w:marTop w:val="0"/>
              <w:marBottom w:val="0"/>
              <w:divBdr>
                <w:top w:val="none" w:sz="0" w:space="0" w:color="auto"/>
                <w:left w:val="none" w:sz="0" w:space="0" w:color="auto"/>
                <w:bottom w:val="none" w:sz="0" w:space="0" w:color="auto"/>
                <w:right w:val="none" w:sz="0" w:space="0" w:color="auto"/>
              </w:divBdr>
            </w:div>
          </w:divsChild>
        </w:div>
        <w:div w:id="802506487">
          <w:marLeft w:val="0"/>
          <w:marRight w:val="0"/>
          <w:marTop w:val="0"/>
          <w:marBottom w:val="0"/>
          <w:divBdr>
            <w:top w:val="none" w:sz="0" w:space="0" w:color="auto"/>
            <w:left w:val="none" w:sz="0" w:space="0" w:color="auto"/>
            <w:bottom w:val="none" w:sz="0" w:space="0" w:color="auto"/>
            <w:right w:val="none" w:sz="0" w:space="0" w:color="auto"/>
          </w:divBdr>
          <w:divsChild>
            <w:div w:id="16661996">
              <w:marLeft w:val="0"/>
              <w:marRight w:val="0"/>
              <w:marTop w:val="0"/>
              <w:marBottom w:val="0"/>
              <w:divBdr>
                <w:top w:val="none" w:sz="0" w:space="0" w:color="auto"/>
                <w:left w:val="none" w:sz="0" w:space="0" w:color="auto"/>
                <w:bottom w:val="none" w:sz="0" w:space="0" w:color="auto"/>
                <w:right w:val="none" w:sz="0" w:space="0" w:color="auto"/>
              </w:divBdr>
            </w:div>
          </w:divsChild>
        </w:div>
        <w:div w:id="660692316">
          <w:marLeft w:val="0"/>
          <w:marRight w:val="0"/>
          <w:marTop w:val="0"/>
          <w:marBottom w:val="0"/>
          <w:divBdr>
            <w:top w:val="none" w:sz="0" w:space="0" w:color="auto"/>
            <w:left w:val="none" w:sz="0" w:space="0" w:color="auto"/>
            <w:bottom w:val="none" w:sz="0" w:space="0" w:color="auto"/>
            <w:right w:val="none" w:sz="0" w:space="0" w:color="auto"/>
          </w:divBdr>
          <w:divsChild>
            <w:div w:id="869296346">
              <w:marLeft w:val="0"/>
              <w:marRight w:val="0"/>
              <w:marTop w:val="0"/>
              <w:marBottom w:val="0"/>
              <w:divBdr>
                <w:top w:val="none" w:sz="0" w:space="0" w:color="auto"/>
                <w:left w:val="none" w:sz="0" w:space="0" w:color="auto"/>
                <w:bottom w:val="none" w:sz="0" w:space="0" w:color="auto"/>
                <w:right w:val="none" w:sz="0" w:space="0" w:color="auto"/>
              </w:divBdr>
            </w:div>
          </w:divsChild>
        </w:div>
        <w:div w:id="429087281">
          <w:marLeft w:val="0"/>
          <w:marRight w:val="0"/>
          <w:marTop w:val="0"/>
          <w:marBottom w:val="0"/>
          <w:divBdr>
            <w:top w:val="none" w:sz="0" w:space="0" w:color="auto"/>
            <w:left w:val="none" w:sz="0" w:space="0" w:color="auto"/>
            <w:bottom w:val="none" w:sz="0" w:space="0" w:color="auto"/>
            <w:right w:val="none" w:sz="0" w:space="0" w:color="auto"/>
          </w:divBdr>
          <w:divsChild>
            <w:div w:id="1210143730">
              <w:marLeft w:val="0"/>
              <w:marRight w:val="0"/>
              <w:marTop w:val="0"/>
              <w:marBottom w:val="0"/>
              <w:divBdr>
                <w:top w:val="none" w:sz="0" w:space="0" w:color="auto"/>
                <w:left w:val="none" w:sz="0" w:space="0" w:color="auto"/>
                <w:bottom w:val="none" w:sz="0" w:space="0" w:color="auto"/>
                <w:right w:val="none" w:sz="0" w:space="0" w:color="auto"/>
              </w:divBdr>
            </w:div>
          </w:divsChild>
        </w:div>
        <w:div w:id="1482112504">
          <w:marLeft w:val="0"/>
          <w:marRight w:val="0"/>
          <w:marTop w:val="0"/>
          <w:marBottom w:val="0"/>
          <w:divBdr>
            <w:top w:val="none" w:sz="0" w:space="0" w:color="auto"/>
            <w:left w:val="none" w:sz="0" w:space="0" w:color="auto"/>
            <w:bottom w:val="none" w:sz="0" w:space="0" w:color="auto"/>
            <w:right w:val="none" w:sz="0" w:space="0" w:color="auto"/>
          </w:divBdr>
          <w:divsChild>
            <w:div w:id="1855337037">
              <w:marLeft w:val="0"/>
              <w:marRight w:val="0"/>
              <w:marTop w:val="0"/>
              <w:marBottom w:val="0"/>
              <w:divBdr>
                <w:top w:val="none" w:sz="0" w:space="0" w:color="auto"/>
                <w:left w:val="none" w:sz="0" w:space="0" w:color="auto"/>
                <w:bottom w:val="none" w:sz="0" w:space="0" w:color="auto"/>
                <w:right w:val="none" w:sz="0" w:space="0" w:color="auto"/>
              </w:divBdr>
            </w:div>
          </w:divsChild>
        </w:div>
        <w:div w:id="672729233">
          <w:marLeft w:val="0"/>
          <w:marRight w:val="0"/>
          <w:marTop w:val="0"/>
          <w:marBottom w:val="0"/>
          <w:divBdr>
            <w:top w:val="none" w:sz="0" w:space="0" w:color="auto"/>
            <w:left w:val="none" w:sz="0" w:space="0" w:color="auto"/>
            <w:bottom w:val="none" w:sz="0" w:space="0" w:color="auto"/>
            <w:right w:val="none" w:sz="0" w:space="0" w:color="auto"/>
          </w:divBdr>
          <w:divsChild>
            <w:div w:id="1332559447">
              <w:marLeft w:val="0"/>
              <w:marRight w:val="0"/>
              <w:marTop w:val="0"/>
              <w:marBottom w:val="0"/>
              <w:divBdr>
                <w:top w:val="none" w:sz="0" w:space="0" w:color="auto"/>
                <w:left w:val="none" w:sz="0" w:space="0" w:color="auto"/>
                <w:bottom w:val="none" w:sz="0" w:space="0" w:color="auto"/>
                <w:right w:val="none" w:sz="0" w:space="0" w:color="auto"/>
              </w:divBdr>
            </w:div>
          </w:divsChild>
        </w:div>
        <w:div w:id="703336279">
          <w:marLeft w:val="0"/>
          <w:marRight w:val="0"/>
          <w:marTop w:val="0"/>
          <w:marBottom w:val="0"/>
          <w:divBdr>
            <w:top w:val="none" w:sz="0" w:space="0" w:color="auto"/>
            <w:left w:val="none" w:sz="0" w:space="0" w:color="auto"/>
            <w:bottom w:val="none" w:sz="0" w:space="0" w:color="auto"/>
            <w:right w:val="none" w:sz="0" w:space="0" w:color="auto"/>
          </w:divBdr>
          <w:divsChild>
            <w:div w:id="1058480058">
              <w:marLeft w:val="0"/>
              <w:marRight w:val="0"/>
              <w:marTop w:val="0"/>
              <w:marBottom w:val="0"/>
              <w:divBdr>
                <w:top w:val="none" w:sz="0" w:space="0" w:color="auto"/>
                <w:left w:val="none" w:sz="0" w:space="0" w:color="auto"/>
                <w:bottom w:val="none" w:sz="0" w:space="0" w:color="auto"/>
                <w:right w:val="none" w:sz="0" w:space="0" w:color="auto"/>
              </w:divBdr>
            </w:div>
          </w:divsChild>
        </w:div>
        <w:div w:id="193424578">
          <w:marLeft w:val="0"/>
          <w:marRight w:val="0"/>
          <w:marTop w:val="0"/>
          <w:marBottom w:val="0"/>
          <w:divBdr>
            <w:top w:val="none" w:sz="0" w:space="0" w:color="auto"/>
            <w:left w:val="none" w:sz="0" w:space="0" w:color="auto"/>
            <w:bottom w:val="none" w:sz="0" w:space="0" w:color="auto"/>
            <w:right w:val="none" w:sz="0" w:space="0" w:color="auto"/>
          </w:divBdr>
          <w:divsChild>
            <w:div w:id="1584877844">
              <w:marLeft w:val="0"/>
              <w:marRight w:val="0"/>
              <w:marTop w:val="0"/>
              <w:marBottom w:val="0"/>
              <w:divBdr>
                <w:top w:val="none" w:sz="0" w:space="0" w:color="auto"/>
                <w:left w:val="none" w:sz="0" w:space="0" w:color="auto"/>
                <w:bottom w:val="none" w:sz="0" w:space="0" w:color="auto"/>
                <w:right w:val="none" w:sz="0" w:space="0" w:color="auto"/>
              </w:divBdr>
            </w:div>
          </w:divsChild>
        </w:div>
        <w:div w:id="1603609077">
          <w:marLeft w:val="0"/>
          <w:marRight w:val="0"/>
          <w:marTop w:val="0"/>
          <w:marBottom w:val="0"/>
          <w:divBdr>
            <w:top w:val="none" w:sz="0" w:space="0" w:color="auto"/>
            <w:left w:val="none" w:sz="0" w:space="0" w:color="auto"/>
            <w:bottom w:val="none" w:sz="0" w:space="0" w:color="auto"/>
            <w:right w:val="none" w:sz="0" w:space="0" w:color="auto"/>
          </w:divBdr>
          <w:divsChild>
            <w:div w:id="896010169">
              <w:marLeft w:val="0"/>
              <w:marRight w:val="0"/>
              <w:marTop w:val="0"/>
              <w:marBottom w:val="0"/>
              <w:divBdr>
                <w:top w:val="none" w:sz="0" w:space="0" w:color="auto"/>
                <w:left w:val="none" w:sz="0" w:space="0" w:color="auto"/>
                <w:bottom w:val="none" w:sz="0" w:space="0" w:color="auto"/>
                <w:right w:val="none" w:sz="0" w:space="0" w:color="auto"/>
              </w:divBdr>
            </w:div>
          </w:divsChild>
        </w:div>
        <w:div w:id="1600990482">
          <w:marLeft w:val="0"/>
          <w:marRight w:val="0"/>
          <w:marTop w:val="0"/>
          <w:marBottom w:val="0"/>
          <w:divBdr>
            <w:top w:val="none" w:sz="0" w:space="0" w:color="auto"/>
            <w:left w:val="none" w:sz="0" w:space="0" w:color="auto"/>
            <w:bottom w:val="none" w:sz="0" w:space="0" w:color="auto"/>
            <w:right w:val="none" w:sz="0" w:space="0" w:color="auto"/>
          </w:divBdr>
          <w:divsChild>
            <w:div w:id="976030019">
              <w:marLeft w:val="0"/>
              <w:marRight w:val="0"/>
              <w:marTop w:val="0"/>
              <w:marBottom w:val="0"/>
              <w:divBdr>
                <w:top w:val="none" w:sz="0" w:space="0" w:color="auto"/>
                <w:left w:val="none" w:sz="0" w:space="0" w:color="auto"/>
                <w:bottom w:val="none" w:sz="0" w:space="0" w:color="auto"/>
                <w:right w:val="none" w:sz="0" w:space="0" w:color="auto"/>
              </w:divBdr>
            </w:div>
          </w:divsChild>
        </w:div>
        <w:div w:id="784615455">
          <w:marLeft w:val="0"/>
          <w:marRight w:val="0"/>
          <w:marTop w:val="0"/>
          <w:marBottom w:val="0"/>
          <w:divBdr>
            <w:top w:val="none" w:sz="0" w:space="0" w:color="auto"/>
            <w:left w:val="none" w:sz="0" w:space="0" w:color="auto"/>
            <w:bottom w:val="none" w:sz="0" w:space="0" w:color="auto"/>
            <w:right w:val="none" w:sz="0" w:space="0" w:color="auto"/>
          </w:divBdr>
          <w:divsChild>
            <w:div w:id="690957576">
              <w:marLeft w:val="0"/>
              <w:marRight w:val="0"/>
              <w:marTop w:val="0"/>
              <w:marBottom w:val="0"/>
              <w:divBdr>
                <w:top w:val="none" w:sz="0" w:space="0" w:color="auto"/>
                <w:left w:val="none" w:sz="0" w:space="0" w:color="auto"/>
                <w:bottom w:val="none" w:sz="0" w:space="0" w:color="auto"/>
                <w:right w:val="none" w:sz="0" w:space="0" w:color="auto"/>
              </w:divBdr>
            </w:div>
          </w:divsChild>
        </w:div>
        <w:div w:id="2102095970">
          <w:marLeft w:val="0"/>
          <w:marRight w:val="0"/>
          <w:marTop w:val="0"/>
          <w:marBottom w:val="0"/>
          <w:divBdr>
            <w:top w:val="none" w:sz="0" w:space="0" w:color="auto"/>
            <w:left w:val="none" w:sz="0" w:space="0" w:color="auto"/>
            <w:bottom w:val="none" w:sz="0" w:space="0" w:color="auto"/>
            <w:right w:val="none" w:sz="0" w:space="0" w:color="auto"/>
          </w:divBdr>
          <w:divsChild>
            <w:div w:id="1685285949">
              <w:marLeft w:val="0"/>
              <w:marRight w:val="0"/>
              <w:marTop w:val="0"/>
              <w:marBottom w:val="0"/>
              <w:divBdr>
                <w:top w:val="none" w:sz="0" w:space="0" w:color="auto"/>
                <w:left w:val="none" w:sz="0" w:space="0" w:color="auto"/>
                <w:bottom w:val="none" w:sz="0" w:space="0" w:color="auto"/>
                <w:right w:val="none" w:sz="0" w:space="0" w:color="auto"/>
              </w:divBdr>
            </w:div>
          </w:divsChild>
        </w:div>
        <w:div w:id="1336803838">
          <w:marLeft w:val="0"/>
          <w:marRight w:val="0"/>
          <w:marTop w:val="0"/>
          <w:marBottom w:val="0"/>
          <w:divBdr>
            <w:top w:val="none" w:sz="0" w:space="0" w:color="auto"/>
            <w:left w:val="none" w:sz="0" w:space="0" w:color="auto"/>
            <w:bottom w:val="none" w:sz="0" w:space="0" w:color="auto"/>
            <w:right w:val="none" w:sz="0" w:space="0" w:color="auto"/>
          </w:divBdr>
          <w:divsChild>
            <w:div w:id="1396666148">
              <w:marLeft w:val="0"/>
              <w:marRight w:val="0"/>
              <w:marTop w:val="0"/>
              <w:marBottom w:val="0"/>
              <w:divBdr>
                <w:top w:val="none" w:sz="0" w:space="0" w:color="auto"/>
                <w:left w:val="none" w:sz="0" w:space="0" w:color="auto"/>
                <w:bottom w:val="none" w:sz="0" w:space="0" w:color="auto"/>
                <w:right w:val="none" w:sz="0" w:space="0" w:color="auto"/>
              </w:divBdr>
            </w:div>
          </w:divsChild>
        </w:div>
        <w:div w:id="1407610253">
          <w:marLeft w:val="0"/>
          <w:marRight w:val="0"/>
          <w:marTop w:val="0"/>
          <w:marBottom w:val="0"/>
          <w:divBdr>
            <w:top w:val="none" w:sz="0" w:space="0" w:color="auto"/>
            <w:left w:val="none" w:sz="0" w:space="0" w:color="auto"/>
            <w:bottom w:val="none" w:sz="0" w:space="0" w:color="auto"/>
            <w:right w:val="none" w:sz="0" w:space="0" w:color="auto"/>
          </w:divBdr>
          <w:divsChild>
            <w:div w:id="1652322551">
              <w:marLeft w:val="0"/>
              <w:marRight w:val="0"/>
              <w:marTop w:val="0"/>
              <w:marBottom w:val="0"/>
              <w:divBdr>
                <w:top w:val="none" w:sz="0" w:space="0" w:color="auto"/>
                <w:left w:val="none" w:sz="0" w:space="0" w:color="auto"/>
                <w:bottom w:val="none" w:sz="0" w:space="0" w:color="auto"/>
                <w:right w:val="none" w:sz="0" w:space="0" w:color="auto"/>
              </w:divBdr>
            </w:div>
          </w:divsChild>
        </w:div>
        <w:div w:id="876285012">
          <w:marLeft w:val="0"/>
          <w:marRight w:val="0"/>
          <w:marTop w:val="0"/>
          <w:marBottom w:val="0"/>
          <w:divBdr>
            <w:top w:val="none" w:sz="0" w:space="0" w:color="auto"/>
            <w:left w:val="none" w:sz="0" w:space="0" w:color="auto"/>
            <w:bottom w:val="none" w:sz="0" w:space="0" w:color="auto"/>
            <w:right w:val="none" w:sz="0" w:space="0" w:color="auto"/>
          </w:divBdr>
          <w:divsChild>
            <w:div w:id="104619259">
              <w:marLeft w:val="0"/>
              <w:marRight w:val="0"/>
              <w:marTop w:val="0"/>
              <w:marBottom w:val="0"/>
              <w:divBdr>
                <w:top w:val="none" w:sz="0" w:space="0" w:color="auto"/>
                <w:left w:val="none" w:sz="0" w:space="0" w:color="auto"/>
                <w:bottom w:val="none" w:sz="0" w:space="0" w:color="auto"/>
                <w:right w:val="none" w:sz="0" w:space="0" w:color="auto"/>
              </w:divBdr>
            </w:div>
          </w:divsChild>
        </w:div>
        <w:div w:id="1698122510">
          <w:marLeft w:val="0"/>
          <w:marRight w:val="0"/>
          <w:marTop w:val="0"/>
          <w:marBottom w:val="0"/>
          <w:divBdr>
            <w:top w:val="none" w:sz="0" w:space="0" w:color="auto"/>
            <w:left w:val="none" w:sz="0" w:space="0" w:color="auto"/>
            <w:bottom w:val="none" w:sz="0" w:space="0" w:color="auto"/>
            <w:right w:val="none" w:sz="0" w:space="0" w:color="auto"/>
          </w:divBdr>
          <w:divsChild>
            <w:div w:id="623776225">
              <w:marLeft w:val="0"/>
              <w:marRight w:val="0"/>
              <w:marTop w:val="0"/>
              <w:marBottom w:val="0"/>
              <w:divBdr>
                <w:top w:val="none" w:sz="0" w:space="0" w:color="auto"/>
                <w:left w:val="none" w:sz="0" w:space="0" w:color="auto"/>
                <w:bottom w:val="none" w:sz="0" w:space="0" w:color="auto"/>
                <w:right w:val="none" w:sz="0" w:space="0" w:color="auto"/>
              </w:divBdr>
            </w:div>
          </w:divsChild>
        </w:div>
        <w:div w:id="1846942683">
          <w:marLeft w:val="0"/>
          <w:marRight w:val="0"/>
          <w:marTop w:val="0"/>
          <w:marBottom w:val="0"/>
          <w:divBdr>
            <w:top w:val="none" w:sz="0" w:space="0" w:color="auto"/>
            <w:left w:val="none" w:sz="0" w:space="0" w:color="auto"/>
            <w:bottom w:val="none" w:sz="0" w:space="0" w:color="auto"/>
            <w:right w:val="none" w:sz="0" w:space="0" w:color="auto"/>
          </w:divBdr>
          <w:divsChild>
            <w:div w:id="215698560">
              <w:marLeft w:val="0"/>
              <w:marRight w:val="0"/>
              <w:marTop w:val="0"/>
              <w:marBottom w:val="0"/>
              <w:divBdr>
                <w:top w:val="none" w:sz="0" w:space="0" w:color="auto"/>
                <w:left w:val="none" w:sz="0" w:space="0" w:color="auto"/>
                <w:bottom w:val="none" w:sz="0" w:space="0" w:color="auto"/>
                <w:right w:val="none" w:sz="0" w:space="0" w:color="auto"/>
              </w:divBdr>
            </w:div>
          </w:divsChild>
        </w:div>
        <w:div w:id="580481923">
          <w:marLeft w:val="0"/>
          <w:marRight w:val="0"/>
          <w:marTop w:val="0"/>
          <w:marBottom w:val="0"/>
          <w:divBdr>
            <w:top w:val="none" w:sz="0" w:space="0" w:color="auto"/>
            <w:left w:val="none" w:sz="0" w:space="0" w:color="auto"/>
            <w:bottom w:val="none" w:sz="0" w:space="0" w:color="auto"/>
            <w:right w:val="none" w:sz="0" w:space="0" w:color="auto"/>
          </w:divBdr>
          <w:divsChild>
            <w:div w:id="1686514355">
              <w:marLeft w:val="0"/>
              <w:marRight w:val="0"/>
              <w:marTop w:val="0"/>
              <w:marBottom w:val="0"/>
              <w:divBdr>
                <w:top w:val="none" w:sz="0" w:space="0" w:color="auto"/>
                <w:left w:val="none" w:sz="0" w:space="0" w:color="auto"/>
                <w:bottom w:val="none" w:sz="0" w:space="0" w:color="auto"/>
                <w:right w:val="none" w:sz="0" w:space="0" w:color="auto"/>
              </w:divBdr>
            </w:div>
          </w:divsChild>
        </w:div>
        <w:div w:id="907880326">
          <w:marLeft w:val="0"/>
          <w:marRight w:val="0"/>
          <w:marTop w:val="0"/>
          <w:marBottom w:val="0"/>
          <w:divBdr>
            <w:top w:val="none" w:sz="0" w:space="0" w:color="auto"/>
            <w:left w:val="none" w:sz="0" w:space="0" w:color="auto"/>
            <w:bottom w:val="none" w:sz="0" w:space="0" w:color="auto"/>
            <w:right w:val="none" w:sz="0" w:space="0" w:color="auto"/>
          </w:divBdr>
          <w:divsChild>
            <w:div w:id="1582564434">
              <w:marLeft w:val="0"/>
              <w:marRight w:val="0"/>
              <w:marTop w:val="0"/>
              <w:marBottom w:val="0"/>
              <w:divBdr>
                <w:top w:val="none" w:sz="0" w:space="0" w:color="auto"/>
                <w:left w:val="none" w:sz="0" w:space="0" w:color="auto"/>
                <w:bottom w:val="none" w:sz="0" w:space="0" w:color="auto"/>
                <w:right w:val="none" w:sz="0" w:space="0" w:color="auto"/>
              </w:divBdr>
            </w:div>
          </w:divsChild>
        </w:div>
        <w:div w:id="1232236310">
          <w:marLeft w:val="0"/>
          <w:marRight w:val="0"/>
          <w:marTop w:val="0"/>
          <w:marBottom w:val="0"/>
          <w:divBdr>
            <w:top w:val="none" w:sz="0" w:space="0" w:color="auto"/>
            <w:left w:val="none" w:sz="0" w:space="0" w:color="auto"/>
            <w:bottom w:val="none" w:sz="0" w:space="0" w:color="auto"/>
            <w:right w:val="none" w:sz="0" w:space="0" w:color="auto"/>
          </w:divBdr>
          <w:divsChild>
            <w:div w:id="864516927">
              <w:marLeft w:val="0"/>
              <w:marRight w:val="0"/>
              <w:marTop w:val="0"/>
              <w:marBottom w:val="0"/>
              <w:divBdr>
                <w:top w:val="none" w:sz="0" w:space="0" w:color="auto"/>
                <w:left w:val="none" w:sz="0" w:space="0" w:color="auto"/>
                <w:bottom w:val="none" w:sz="0" w:space="0" w:color="auto"/>
                <w:right w:val="none" w:sz="0" w:space="0" w:color="auto"/>
              </w:divBdr>
            </w:div>
          </w:divsChild>
        </w:div>
        <w:div w:id="44723805">
          <w:marLeft w:val="0"/>
          <w:marRight w:val="0"/>
          <w:marTop w:val="0"/>
          <w:marBottom w:val="0"/>
          <w:divBdr>
            <w:top w:val="none" w:sz="0" w:space="0" w:color="auto"/>
            <w:left w:val="none" w:sz="0" w:space="0" w:color="auto"/>
            <w:bottom w:val="none" w:sz="0" w:space="0" w:color="auto"/>
            <w:right w:val="none" w:sz="0" w:space="0" w:color="auto"/>
          </w:divBdr>
          <w:divsChild>
            <w:div w:id="1209417108">
              <w:marLeft w:val="0"/>
              <w:marRight w:val="0"/>
              <w:marTop w:val="0"/>
              <w:marBottom w:val="0"/>
              <w:divBdr>
                <w:top w:val="none" w:sz="0" w:space="0" w:color="auto"/>
                <w:left w:val="none" w:sz="0" w:space="0" w:color="auto"/>
                <w:bottom w:val="none" w:sz="0" w:space="0" w:color="auto"/>
                <w:right w:val="none" w:sz="0" w:space="0" w:color="auto"/>
              </w:divBdr>
            </w:div>
          </w:divsChild>
        </w:div>
        <w:div w:id="1411925963">
          <w:marLeft w:val="0"/>
          <w:marRight w:val="0"/>
          <w:marTop w:val="0"/>
          <w:marBottom w:val="0"/>
          <w:divBdr>
            <w:top w:val="none" w:sz="0" w:space="0" w:color="auto"/>
            <w:left w:val="none" w:sz="0" w:space="0" w:color="auto"/>
            <w:bottom w:val="none" w:sz="0" w:space="0" w:color="auto"/>
            <w:right w:val="none" w:sz="0" w:space="0" w:color="auto"/>
          </w:divBdr>
          <w:divsChild>
            <w:div w:id="239489459">
              <w:marLeft w:val="0"/>
              <w:marRight w:val="0"/>
              <w:marTop w:val="0"/>
              <w:marBottom w:val="0"/>
              <w:divBdr>
                <w:top w:val="none" w:sz="0" w:space="0" w:color="auto"/>
                <w:left w:val="none" w:sz="0" w:space="0" w:color="auto"/>
                <w:bottom w:val="none" w:sz="0" w:space="0" w:color="auto"/>
                <w:right w:val="none" w:sz="0" w:space="0" w:color="auto"/>
              </w:divBdr>
            </w:div>
          </w:divsChild>
        </w:div>
        <w:div w:id="1404982692">
          <w:marLeft w:val="0"/>
          <w:marRight w:val="0"/>
          <w:marTop w:val="0"/>
          <w:marBottom w:val="0"/>
          <w:divBdr>
            <w:top w:val="none" w:sz="0" w:space="0" w:color="auto"/>
            <w:left w:val="none" w:sz="0" w:space="0" w:color="auto"/>
            <w:bottom w:val="none" w:sz="0" w:space="0" w:color="auto"/>
            <w:right w:val="none" w:sz="0" w:space="0" w:color="auto"/>
          </w:divBdr>
          <w:divsChild>
            <w:div w:id="1553804013">
              <w:marLeft w:val="0"/>
              <w:marRight w:val="0"/>
              <w:marTop w:val="0"/>
              <w:marBottom w:val="0"/>
              <w:divBdr>
                <w:top w:val="none" w:sz="0" w:space="0" w:color="auto"/>
                <w:left w:val="none" w:sz="0" w:space="0" w:color="auto"/>
                <w:bottom w:val="none" w:sz="0" w:space="0" w:color="auto"/>
                <w:right w:val="none" w:sz="0" w:space="0" w:color="auto"/>
              </w:divBdr>
            </w:div>
          </w:divsChild>
        </w:div>
        <w:div w:id="1006976691">
          <w:marLeft w:val="0"/>
          <w:marRight w:val="0"/>
          <w:marTop w:val="0"/>
          <w:marBottom w:val="0"/>
          <w:divBdr>
            <w:top w:val="none" w:sz="0" w:space="0" w:color="auto"/>
            <w:left w:val="none" w:sz="0" w:space="0" w:color="auto"/>
            <w:bottom w:val="none" w:sz="0" w:space="0" w:color="auto"/>
            <w:right w:val="none" w:sz="0" w:space="0" w:color="auto"/>
          </w:divBdr>
          <w:divsChild>
            <w:div w:id="364185041">
              <w:marLeft w:val="0"/>
              <w:marRight w:val="0"/>
              <w:marTop w:val="0"/>
              <w:marBottom w:val="0"/>
              <w:divBdr>
                <w:top w:val="none" w:sz="0" w:space="0" w:color="auto"/>
                <w:left w:val="none" w:sz="0" w:space="0" w:color="auto"/>
                <w:bottom w:val="none" w:sz="0" w:space="0" w:color="auto"/>
                <w:right w:val="none" w:sz="0" w:space="0" w:color="auto"/>
              </w:divBdr>
            </w:div>
          </w:divsChild>
        </w:div>
        <w:div w:id="2008168447">
          <w:marLeft w:val="0"/>
          <w:marRight w:val="0"/>
          <w:marTop w:val="0"/>
          <w:marBottom w:val="0"/>
          <w:divBdr>
            <w:top w:val="none" w:sz="0" w:space="0" w:color="auto"/>
            <w:left w:val="none" w:sz="0" w:space="0" w:color="auto"/>
            <w:bottom w:val="none" w:sz="0" w:space="0" w:color="auto"/>
            <w:right w:val="none" w:sz="0" w:space="0" w:color="auto"/>
          </w:divBdr>
          <w:divsChild>
            <w:div w:id="673263389">
              <w:marLeft w:val="0"/>
              <w:marRight w:val="0"/>
              <w:marTop w:val="0"/>
              <w:marBottom w:val="0"/>
              <w:divBdr>
                <w:top w:val="none" w:sz="0" w:space="0" w:color="auto"/>
                <w:left w:val="none" w:sz="0" w:space="0" w:color="auto"/>
                <w:bottom w:val="none" w:sz="0" w:space="0" w:color="auto"/>
                <w:right w:val="none" w:sz="0" w:space="0" w:color="auto"/>
              </w:divBdr>
            </w:div>
          </w:divsChild>
        </w:div>
        <w:div w:id="1014181">
          <w:marLeft w:val="0"/>
          <w:marRight w:val="0"/>
          <w:marTop w:val="0"/>
          <w:marBottom w:val="0"/>
          <w:divBdr>
            <w:top w:val="none" w:sz="0" w:space="0" w:color="auto"/>
            <w:left w:val="none" w:sz="0" w:space="0" w:color="auto"/>
            <w:bottom w:val="none" w:sz="0" w:space="0" w:color="auto"/>
            <w:right w:val="none" w:sz="0" w:space="0" w:color="auto"/>
          </w:divBdr>
          <w:divsChild>
            <w:div w:id="1260718881">
              <w:marLeft w:val="0"/>
              <w:marRight w:val="0"/>
              <w:marTop w:val="0"/>
              <w:marBottom w:val="0"/>
              <w:divBdr>
                <w:top w:val="none" w:sz="0" w:space="0" w:color="auto"/>
                <w:left w:val="none" w:sz="0" w:space="0" w:color="auto"/>
                <w:bottom w:val="none" w:sz="0" w:space="0" w:color="auto"/>
                <w:right w:val="none" w:sz="0" w:space="0" w:color="auto"/>
              </w:divBdr>
            </w:div>
          </w:divsChild>
        </w:div>
        <w:div w:id="1688404430">
          <w:marLeft w:val="0"/>
          <w:marRight w:val="0"/>
          <w:marTop w:val="0"/>
          <w:marBottom w:val="0"/>
          <w:divBdr>
            <w:top w:val="none" w:sz="0" w:space="0" w:color="auto"/>
            <w:left w:val="none" w:sz="0" w:space="0" w:color="auto"/>
            <w:bottom w:val="none" w:sz="0" w:space="0" w:color="auto"/>
            <w:right w:val="none" w:sz="0" w:space="0" w:color="auto"/>
          </w:divBdr>
          <w:divsChild>
            <w:div w:id="623343083">
              <w:marLeft w:val="0"/>
              <w:marRight w:val="0"/>
              <w:marTop w:val="0"/>
              <w:marBottom w:val="0"/>
              <w:divBdr>
                <w:top w:val="none" w:sz="0" w:space="0" w:color="auto"/>
                <w:left w:val="none" w:sz="0" w:space="0" w:color="auto"/>
                <w:bottom w:val="none" w:sz="0" w:space="0" w:color="auto"/>
                <w:right w:val="none" w:sz="0" w:space="0" w:color="auto"/>
              </w:divBdr>
            </w:div>
          </w:divsChild>
        </w:div>
        <w:div w:id="299267232">
          <w:marLeft w:val="0"/>
          <w:marRight w:val="0"/>
          <w:marTop w:val="0"/>
          <w:marBottom w:val="0"/>
          <w:divBdr>
            <w:top w:val="none" w:sz="0" w:space="0" w:color="auto"/>
            <w:left w:val="none" w:sz="0" w:space="0" w:color="auto"/>
            <w:bottom w:val="none" w:sz="0" w:space="0" w:color="auto"/>
            <w:right w:val="none" w:sz="0" w:space="0" w:color="auto"/>
          </w:divBdr>
          <w:divsChild>
            <w:div w:id="951136076">
              <w:marLeft w:val="0"/>
              <w:marRight w:val="0"/>
              <w:marTop w:val="0"/>
              <w:marBottom w:val="0"/>
              <w:divBdr>
                <w:top w:val="none" w:sz="0" w:space="0" w:color="auto"/>
                <w:left w:val="none" w:sz="0" w:space="0" w:color="auto"/>
                <w:bottom w:val="none" w:sz="0" w:space="0" w:color="auto"/>
                <w:right w:val="none" w:sz="0" w:space="0" w:color="auto"/>
              </w:divBdr>
            </w:div>
          </w:divsChild>
        </w:div>
        <w:div w:id="532572576">
          <w:marLeft w:val="0"/>
          <w:marRight w:val="0"/>
          <w:marTop w:val="0"/>
          <w:marBottom w:val="0"/>
          <w:divBdr>
            <w:top w:val="none" w:sz="0" w:space="0" w:color="auto"/>
            <w:left w:val="none" w:sz="0" w:space="0" w:color="auto"/>
            <w:bottom w:val="none" w:sz="0" w:space="0" w:color="auto"/>
            <w:right w:val="none" w:sz="0" w:space="0" w:color="auto"/>
          </w:divBdr>
          <w:divsChild>
            <w:div w:id="950162138">
              <w:marLeft w:val="0"/>
              <w:marRight w:val="0"/>
              <w:marTop w:val="0"/>
              <w:marBottom w:val="0"/>
              <w:divBdr>
                <w:top w:val="none" w:sz="0" w:space="0" w:color="auto"/>
                <w:left w:val="none" w:sz="0" w:space="0" w:color="auto"/>
                <w:bottom w:val="none" w:sz="0" w:space="0" w:color="auto"/>
                <w:right w:val="none" w:sz="0" w:space="0" w:color="auto"/>
              </w:divBdr>
            </w:div>
          </w:divsChild>
        </w:div>
        <w:div w:id="85729749">
          <w:marLeft w:val="0"/>
          <w:marRight w:val="0"/>
          <w:marTop w:val="0"/>
          <w:marBottom w:val="0"/>
          <w:divBdr>
            <w:top w:val="none" w:sz="0" w:space="0" w:color="auto"/>
            <w:left w:val="none" w:sz="0" w:space="0" w:color="auto"/>
            <w:bottom w:val="none" w:sz="0" w:space="0" w:color="auto"/>
            <w:right w:val="none" w:sz="0" w:space="0" w:color="auto"/>
          </w:divBdr>
          <w:divsChild>
            <w:div w:id="1981690510">
              <w:marLeft w:val="0"/>
              <w:marRight w:val="0"/>
              <w:marTop w:val="0"/>
              <w:marBottom w:val="0"/>
              <w:divBdr>
                <w:top w:val="none" w:sz="0" w:space="0" w:color="auto"/>
                <w:left w:val="none" w:sz="0" w:space="0" w:color="auto"/>
                <w:bottom w:val="none" w:sz="0" w:space="0" w:color="auto"/>
                <w:right w:val="none" w:sz="0" w:space="0" w:color="auto"/>
              </w:divBdr>
            </w:div>
          </w:divsChild>
        </w:div>
        <w:div w:id="53243209">
          <w:marLeft w:val="0"/>
          <w:marRight w:val="0"/>
          <w:marTop w:val="0"/>
          <w:marBottom w:val="0"/>
          <w:divBdr>
            <w:top w:val="none" w:sz="0" w:space="0" w:color="auto"/>
            <w:left w:val="none" w:sz="0" w:space="0" w:color="auto"/>
            <w:bottom w:val="none" w:sz="0" w:space="0" w:color="auto"/>
            <w:right w:val="none" w:sz="0" w:space="0" w:color="auto"/>
          </w:divBdr>
          <w:divsChild>
            <w:div w:id="182018532">
              <w:marLeft w:val="0"/>
              <w:marRight w:val="0"/>
              <w:marTop w:val="0"/>
              <w:marBottom w:val="0"/>
              <w:divBdr>
                <w:top w:val="none" w:sz="0" w:space="0" w:color="auto"/>
                <w:left w:val="none" w:sz="0" w:space="0" w:color="auto"/>
                <w:bottom w:val="none" w:sz="0" w:space="0" w:color="auto"/>
                <w:right w:val="none" w:sz="0" w:space="0" w:color="auto"/>
              </w:divBdr>
            </w:div>
          </w:divsChild>
        </w:div>
        <w:div w:id="1597130219">
          <w:marLeft w:val="0"/>
          <w:marRight w:val="0"/>
          <w:marTop w:val="0"/>
          <w:marBottom w:val="0"/>
          <w:divBdr>
            <w:top w:val="none" w:sz="0" w:space="0" w:color="auto"/>
            <w:left w:val="none" w:sz="0" w:space="0" w:color="auto"/>
            <w:bottom w:val="none" w:sz="0" w:space="0" w:color="auto"/>
            <w:right w:val="none" w:sz="0" w:space="0" w:color="auto"/>
          </w:divBdr>
          <w:divsChild>
            <w:div w:id="1145926413">
              <w:marLeft w:val="0"/>
              <w:marRight w:val="0"/>
              <w:marTop w:val="0"/>
              <w:marBottom w:val="0"/>
              <w:divBdr>
                <w:top w:val="none" w:sz="0" w:space="0" w:color="auto"/>
                <w:left w:val="none" w:sz="0" w:space="0" w:color="auto"/>
                <w:bottom w:val="none" w:sz="0" w:space="0" w:color="auto"/>
                <w:right w:val="none" w:sz="0" w:space="0" w:color="auto"/>
              </w:divBdr>
            </w:div>
          </w:divsChild>
        </w:div>
        <w:div w:id="1796411024">
          <w:marLeft w:val="0"/>
          <w:marRight w:val="0"/>
          <w:marTop w:val="0"/>
          <w:marBottom w:val="0"/>
          <w:divBdr>
            <w:top w:val="none" w:sz="0" w:space="0" w:color="auto"/>
            <w:left w:val="none" w:sz="0" w:space="0" w:color="auto"/>
            <w:bottom w:val="none" w:sz="0" w:space="0" w:color="auto"/>
            <w:right w:val="none" w:sz="0" w:space="0" w:color="auto"/>
          </w:divBdr>
          <w:divsChild>
            <w:div w:id="1387727078">
              <w:marLeft w:val="0"/>
              <w:marRight w:val="0"/>
              <w:marTop w:val="0"/>
              <w:marBottom w:val="0"/>
              <w:divBdr>
                <w:top w:val="none" w:sz="0" w:space="0" w:color="auto"/>
                <w:left w:val="none" w:sz="0" w:space="0" w:color="auto"/>
                <w:bottom w:val="none" w:sz="0" w:space="0" w:color="auto"/>
                <w:right w:val="none" w:sz="0" w:space="0" w:color="auto"/>
              </w:divBdr>
            </w:div>
          </w:divsChild>
        </w:div>
        <w:div w:id="1035546194">
          <w:marLeft w:val="0"/>
          <w:marRight w:val="0"/>
          <w:marTop w:val="0"/>
          <w:marBottom w:val="0"/>
          <w:divBdr>
            <w:top w:val="none" w:sz="0" w:space="0" w:color="auto"/>
            <w:left w:val="none" w:sz="0" w:space="0" w:color="auto"/>
            <w:bottom w:val="none" w:sz="0" w:space="0" w:color="auto"/>
            <w:right w:val="none" w:sz="0" w:space="0" w:color="auto"/>
          </w:divBdr>
          <w:divsChild>
            <w:div w:id="825632195">
              <w:marLeft w:val="0"/>
              <w:marRight w:val="0"/>
              <w:marTop w:val="0"/>
              <w:marBottom w:val="0"/>
              <w:divBdr>
                <w:top w:val="none" w:sz="0" w:space="0" w:color="auto"/>
                <w:left w:val="none" w:sz="0" w:space="0" w:color="auto"/>
                <w:bottom w:val="none" w:sz="0" w:space="0" w:color="auto"/>
                <w:right w:val="none" w:sz="0" w:space="0" w:color="auto"/>
              </w:divBdr>
            </w:div>
          </w:divsChild>
        </w:div>
        <w:div w:id="1608613641">
          <w:marLeft w:val="0"/>
          <w:marRight w:val="0"/>
          <w:marTop w:val="0"/>
          <w:marBottom w:val="0"/>
          <w:divBdr>
            <w:top w:val="none" w:sz="0" w:space="0" w:color="auto"/>
            <w:left w:val="none" w:sz="0" w:space="0" w:color="auto"/>
            <w:bottom w:val="none" w:sz="0" w:space="0" w:color="auto"/>
            <w:right w:val="none" w:sz="0" w:space="0" w:color="auto"/>
          </w:divBdr>
          <w:divsChild>
            <w:div w:id="116880221">
              <w:marLeft w:val="0"/>
              <w:marRight w:val="0"/>
              <w:marTop w:val="0"/>
              <w:marBottom w:val="0"/>
              <w:divBdr>
                <w:top w:val="none" w:sz="0" w:space="0" w:color="auto"/>
                <w:left w:val="none" w:sz="0" w:space="0" w:color="auto"/>
                <w:bottom w:val="none" w:sz="0" w:space="0" w:color="auto"/>
                <w:right w:val="none" w:sz="0" w:space="0" w:color="auto"/>
              </w:divBdr>
            </w:div>
          </w:divsChild>
        </w:div>
        <w:div w:id="1076590973">
          <w:marLeft w:val="0"/>
          <w:marRight w:val="0"/>
          <w:marTop w:val="0"/>
          <w:marBottom w:val="0"/>
          <w:divBdr>
            <w:top w:val="none" w:sz="0" w:space="0" w:color="auto"/>
            <w:left w:val="none" w:sz="0" w:space="0" w:color="auto"/>
            <w:bottom w:val="none" w:sz="0" w:space="0" w:color="auto"/>
            <w:right w:val="none" w:sz="0" w:space="0" w:color="auto"/>
          </w:divBdr>
          <w:divsChild>
            <w:div w:id="1555389071">
              <w:marLeft w:val="0"/>
              <w:marRight w:val="0"/>
              <w:marTop w:val="0"/>
              <w:marBottom w:val="0"/>
              <w:divBdr>
                <w:top w:val="none" w:sz="0" w:space="0" w:color="auto"/>
                <w:left w:val="none" w:sz="0" w:space="0" w:color="auto"/>
                <w:bottom w:val="none" w:sz="0" w:space="0" w:color="auto"/>
                <w:right w:val="none" w:sz="0" w:space="0" w:color="auto"/>
              </w:divBdr>
            </w:div>
          </w:divsChild>
        </w:div>
        <w:div w:id="1896699533">
          <w:marLeft w:val="0"/>
          <w:marRight w:val="0"/>
          <w:marTop w:val="0"/>
          <w:marBottom w:val="0"/>
          <w:divBdr>
            <w:top w:val="none" w:sz="0" w:space="0" w:color="auto"/>
            <w:left w:val="none" w:sz="0" w:space="0" w:color="auto"/>
            <w:bottom w:val="none" w:sz="0" w:space="0" w:color="auto"/>
            <w:right w:val="none" w:sz="0" w:space="0" w:color="auto"/>
          </w:divBdr>
          <w:divsChild>
            <w:div w:id="1486430827">
              <w:marLeft w:val="0"/>
              <w:marRight w:val="0"/>
              <w:marTop w:val="0"/>
              <w:marBottom w:val="0"/>
              <w:divBdr>
                <w:top w:val="none" w:sz="0" w:space="0" w:color="auto"/>
                <w:left w:val="none" w:sz="0" w:space="0" w:color="auto"/>
                <w:bottom w:val="none" w:sz="0" w:space="0" w:color="auto"/>
                <w:right w:val="none" w:sz="0" w:space="0" w:color="auto"/>
              </w:divBdr>
            </w:div>
          </w:divsChild>
        </w:div>
        <w:div w:id="685837055">
          <w:marLeft w:val="0"/>
          <w:marRight w:val="0"/>
          <w:marTop w:val="0"/>
          <w:marBottom w:val="0"/>
          <w:divBdr>
            <w:top w:val="none" w:sz="0" w:space="0" w:color="auto"/>
            <w:left w:val="none" w:sz="0" w:space="0" w:color="auto"/>
            <w:bottom w:val="none" w:sz="0" w:space="0" w:color="auto"/>
            <w:right w:val="none" w:sz="0" w:space="0" w:color="auto"/>
          </w:divBdr>
          <w:divsChild>
            <w:div w:id="34548677">
              <w:marLeft w:val="0"/>
              <w:marRight w:val="0"/>
              <w:marTop w:val="0"/>
              <w:marBottom w:val="0"/>
              <w:divBdr>
                <w:top w:val="none" w:sz="0" w:space="0" w:color="auto"/>
                <w:left w:val="none" w:sz="0" w:space="0" w:color="auto"/>
                <w:bottom w:val="none" w:sz="0" w:space="0" w:color="auto"/>
                <w:right w:val="none" w:sz="0" w:space="0" w:color="auto"/>
              </w:divBdr>
            </w:div>
          </w:divsChild>
        </w:div>
        <w:div w:id="1329479856">
          <w:marLeft w:val="0"/>
          <w:marRight w:val="0"/>
          <w:marTop w:val="0"/>
          <w:marBottom w:val="0"/>
          <w:divBdr>
            <w:top w:val="none" w:sz="0" w:space="0" w:color="auto"/>
            <w:left w:val="none" w:sz="0" w:space="0" w:color="auto"/>
            <w:bottom w:val="none" w:sz="0" w:space="0" w:color="auto"/>
            <w:right w:val="none" w:sz="0" w:space="0" w:color="auto"/>
          </w:divBdr>
          <w:divsChild>
            <w:div w:id="1662267321">
              <w:marLeft w:val="0"/>
              <w:marRight w:val="0"/>
              <w:marTop w:val="0"/>
              <w:marBottom w:val="0"/>
              <w:divBdr>
                <w:top w:val="none" w:sz="0" w:space="0" w:color="auto"/>
                <w:left w:val="none" w:sz="0" w:space="0" w:color="auto"/>
                <w:bottom w:val="none" w:sz="0" w:space="0" w:color="auto"/>
                <w:right w:val="none" w:sz="0" w:space="0" w:color="auto"/>
              </w:divBdr>
            </w:div>
          </w:divsChild>
        </w:div>
        <w:div w:id="619841442">
          <w:marLeft w:val="0"/>
          <w:marRight w:val="0"/>
          <w:marTop w:val="0"/>
          <w:marBottom w:val="0"/>
          <w:divBdr>
            <w:top w:val="none" w:sz="0" w:space="0" w:color="auto"/>
            <w:left w:val="none" w:sz="0" w:space="0" w:color="auto"/>
            <w:bottom w:val="none" w:sz="0" w:space="0" w:color="auto"/>
            <w:right w:val="none" w:sz="0" w:space="0" w:color="auto"/>
          </w:divBdr>
          <w:divsChild>
            <w:div w:id="1216354370">
              <w:marLeft w:val="0"/>
              <w:marRight w:val="0"/>
              <w:marTop w:val="0"/>
              <w:marBottom w:val="0"/>
              <w:divBdr>
                <w:top w:val="none" w:sz="0" w:space="0" w:color="auto"/>
                <w:left w:val="none" w:sz="0" w:space="0" w:color="auto"/>
                <w:bottom w:val="none" w:sz="0" w:space="0" w:color="auto"/>
                <w:right w:val="none" w:sz="0" w:space="0" w:color="auto"/>
              </w:divBdr>
            </w:div>
          </w:divsChild>
        </w:div>
        <w:div w:id="865824108">
          <w:marLeft w:val="0"/>
          <w:marRight w:val="0"/>
          <w:marTop w:val="0"/>
          <w:marBottom w:val="0"/>
          <w:divBdr>
            <w:top w:val="none" w:sz="0" w:space="0" w:color="auto"/>
            <w:left w:val="none" w:sz="0" w:space="0" w:color="auto"/>
            <w:bottom w:val="none" w:sz="0" w:space="0" w:color="auto"/>
            <w:right w:val="none" w:sz="0" w:space="0" w:color="auto"/>
          </w:divBdr>
          <w:divsChild>
            <w:div w:id="297342158">
              <w:marLeft w:val="0"/>
              <w:marRight w:val="0"/>
              <w:marTop w:val="0"/>
              <w:marBottom w:val="0"/>
              <w:divBdr>
                <w:top w:val="none" w:sz="0" w:space="0" w:color="auto"/>
                <w:left w:val="none" w:sz="0" w:space="0" w:color="auto"/>
                <w:bottom w:val="none" w:sz="0" w:space="0" w:color="auto"/>
                <w:right w:val="none" w:sz="0" w:space="0" w:color="auto"/>
              </w:divBdr>
              <w:divsChild>
                <w:div w:id="1788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00747">
          <w:marLeft w:val="0"/>
          <w:marRight w:val="0"/>
          <w:marTop w:val="0"/>
          <w:marBottom w:val="0"/>
          <w:divBdr>
            <w:top w:val="none" w:sz="0" w:space="0" w:color="auto"/>
            <w:left w:val="none" w:sz="0" w:space="0" w:color="auto"/>
            <w:bottom w:val="none" w:sz="0" w:space="0" w:color="auto"/>
            <w:right w:val="none" w:sz="0" w:space="0" w:color="auto"/>
          </w:divBdr>
        </w:div>
        <w:div w:id="1412507638">
          <w:marLeft w:val="0"/>
          <w:marRight w:val="0"/>
          <w:marTop w:val="0"/>
          <w:marBottom w:val="0"/>
          <w:divBdr>
            <w:top w:val="none" w:sz="0" w:space="0" w:color="auto"/>
            <w:left w:val="none" w:sz="0" w:space="0" w:color="auto"/>
            <w:bottom w:val="none" w:sz="0" w:space="0" w:color="auto"/>
            <w:right w:val="none" w:sz="0" w:space="0" w:color="auto"/>
          </w:divBdr>
          <w:divsChild>
            <w:div w:id="2015066106">
              <w:marLeft w:val="0"/>
              <w:marRight w:val="0"/>
              <w:marTop w:val="0"/>
              <w:marBottom w:val="0"/>
              <w:divBdr>
                <w:top w:val="none" w:sz="0" w:space="0" w:color="auto"/>
                <w:left w:val="none" w:sz="0" w:space="0" w:color="auto"/>
                <w:bottom w:val="none" w:sz="0" w:space="0" w:color="auto"/>
                <w:right w:val="none" w:sz="0" w:space="0" w:color="auto"/>
              </w:divBdr>
            </w:div>
          </w:divsChild>
        </w:div>
        <w:div w:id="2079935984">
          <w:marLeft w:val="0"/>
          <w:marRight w:val="0"/>
          <w:marTop w:val="0"/>
          <w:marBottom w:val="0"/>
          <w:divBdr>
            <w:top w:val="none" w:sz="0" w:space="0" w:color="auto"/>
            <w:left w:val="none" w:sz="0" w:space="0" w:color="auto"/>
            <w:bottom w:val="none" w:sz="0" w:space="0" w:color="auto"/>
            <w:right w:val="none" w:sz="0" w:space="0" w:color="auto"/>
          </w:divBdr>
          <w:divsChild>
            <w:div w:id="378090599">
              <w:marLeft w:val="0"/>
              <w:marRight w:val="0"/>
              <w:marTop w:val="0"/>
              <w:marBottom w:val="0"/>
              <w:divBdr>
                <w:top w:val="none" w:sz="0" w:space="0" w:color="auto"/>
                <w:left w:val="none" w:sz="0" w:space="0" w:color="auto"/>
                <w:bottom w:val="none" w:sz="0" w:space="0" w:color="auto"/>
                <w:right w:val="none" w:sz="0" w:space="0" w:color="auto"/>
              </w:divBdr>
            </w:div>
          </w:divsChild>
        </w:div>
        <w:div w:id="1209149430">
          <w:marLeft w:val="0"/>
          <w:marRight w:val="0"/>
          <w:marTop w:val="0"/>
          <w:marBottom w:val="0"/>
          <w:divBdr>
            <w:top w:val="none" w:sz="0" w:space="0" w:color="auto"/>
            <w:left w:val="none" w:sz="0" w:space="0" w:color="auto"/>
            <w:bottom w:val="none" w:sz="0" w:space="0" w:color="auto"/>
            <w:right w:val="none" w:sz="0" w:space="0" w:color="auto"/>
          </w:divBdr>
          <w:divsChild>
            <w:div w:id="129446370">
              <w:marLeft w:val="0"/>
              <w:marRight w:val="0"/>
              <w:marTop w:val="0"/>
              <w:marBottom w:val="0"/>
              <w:divBdr>
                <w:top w:val="none" w:sz="0" w:space="0" w:color="auto"/>
                <w:left w:val="none" w:sz="0" w:space="0" w:color="auto"/>
                <w:bottom w:val="none" w:sz="0" w:space="0" w:color="auto"/>
                <w:right w:val="none" w:sz="0" w:space="0" w:color="auto"/>
              </w:divBdr>
            </w:div>
          </w:divsChild>
        </w:div>
        <w:div w:id="1802723181">
          <w:marLeft w:val="0"/>
          <w:marRight w:val="0"/>
          <w:marTop w:val="0"/>
          <w:marBottom w:val="0"/>
          <w:divBdr>
            <w:top w:val="none" w:sz="0" w:space="0" w:color="auto"/>
            <w:left w:val="none" w:sz="0" w:space="0" w:color="auto"/>
            <w:bottom w:val="none" w:sz="0" w:space="0" w:color="auto"/>
            <w:right w:val="none" w:sz="0" w:space="0" w:color="auto"/>
          </w:divBdr>
          <w:divsChild>
            <w:div w:id="850068650">
              <w:marLeft w:val="0"/>
              <w:marRight w:val="0"/>
              <w:marTop w:val="0"/>
              <w:marBottom w:val="0"/>
              <w:divBdr>
                <w:top w:val="none" w:sz="0" w:space="0" w:color="auto"/>
                <w:left w:val="none" w:sz="0" w:space="0" w:color="auto"/>
                <w:bottom w:val="none" w:sz="0" w:space="0" w:color="auto"/>
                <w:right w:val="none" w:sz="0" w:space="0" w:color="auto"/>
              </w:divBdr>
            </w:div>
          </w:divsChild>
        </w:div>
        <w:div w:id="136607650">
          <w:marLeft w:val="0"/>
          <w:marRight w:val="0"/>
          <w:marTop w:val="0"/>
          <w:marBottom w:val="0"/>
          <w:divBdr>
            <w:top w:val="none" w:sz="0" w:space="0" w:color="auto"/>
            <w:left w:val="none" w:sz="0" w:space="0" w:color="auto"/>
            <w:bottom w:val="none" w:sz="0" w:space="0" w:color="auto"/>
            <w:right w:val="none" w:sz="0" w:space="0" w:color="auto"/>
          </w:divBdr>
          <w:divsChild>
            <w:div w:id="160970165">
              <w:marLeft w:val="0"/>
              <w:marRight w:val="0"/>
              <w:marTop w:val="0"/>
              <w:marBottom w:val="0"/>
              <w:divBdr>
                <w:top w:val="none" w:sz="0" w:space="0" w:color="auto"/>
                <w:left w:val="none" w:sz="0" w:space="0" w:color="auto"/>
                <w:bottom w:val="none" w:sz="0" w:space="0" w:color="auto"/>
                <w:right w:val="none" w:sz="0" w:space="0" w:color="auto"/>
              </w:divBdr>
            </w:div>
          </w:divsChild>
        </w:div>
        <w:div w:id="1501000815">
          <w:marLeft w:val="0"/>
          <w:marRight w:val="0"/>
          <w:marTop w:val="0"/>
          <w:marBottom w:val="0"/>
          <w:divBdr>
            <w:top w:val="none" w:sz="0" w:space="0" w:color="auto"/>
            <w:left w:val="none" w:sz="0" w:space="0" w:color="auto"/>
            <w:bottom w:val="none" w:sz="0" w:space="0" w:color="auto"/>
            <w:right w:val="none" w:sz="0" w:space="0" w:color="auto"/>
          </w:divBdr>
          <w:divsChild>
            <w:div w:id="1968778796">
              <w:marLeft w:val="0"/>
              <w:marRight w:val="0"/>
              <w:marTop w:val="0"/>
              <w:marBottom w:val="0"/>
              <w:divBdr>
                <w:top w:val="none" w:sz="0" w:space="0" w:color="auto"/>
                <w:left w:val="none" w:sz="0" w:space="0" w:color="auto"/>
                <w:bottom w:val="none" w:sz="0" w:space="0" w:color="auto"/>
                <w:right w:val="none" w:sz="0" w:space="0" w:color="auto"/>
              </w:divBdr>
            </w:div>
          </w:divsChild>
        </w:div>
        <w:div w:id="2062706879">
          <w:marLeft w:val="0"/>
          <w:marRight w:val="0"/>
          <w:marTop w:val="0"/>
          <w:marBottom w:val="0"/>
          <w:divBdr>
            <w:top w:val="none" w:sz="0" w:space="0" w:color="auto"/>
            <w:left w:val="none" w:sz="0" w:space="0" w:color="auto"/>
            <w:bottom w:val="none" w:sz="0" w:space="0" w:color="auto"/>
            <w:right w:val="none" w:sz="0" w:space="0" w:color="auto"/>
          </w:divBdr>
          <w:divsChild>
            <w:div w:id="1639340365">
              <w:marLeft w:val="0"/>
              <w:marRight w:val="0"/>
              <w:marTop w:val="0"/>
              <w:marBottom w:val="0"/>
              <w:divBdr>
                <w:top w:val="none" w:sz="0" w:space="0" w:color="auto"/>
                <w:left w:val="none" w:sz="0" w:space="0" w:color="auto"/>
                <w:bottom w:val="none" w:sz="0" w:space="0" w:color="auto"/>
                <w:right w:val="none" w:sz="0" w:space="0" w:color="auto"/>
              </w:divBdr>
            </w:div>
          </w:divsChild>
        </w:div>
        <w:div w:id="1771393162">
          <w:marLeft w:val="0"/>
          <w:marRight w:val="0"/>
          <w:marTop w:val="0"/>
          <w:marBottom w:val="0"/>
          <w:divBdr>
            <w:top w:val="none" w:sz="0" w:space="0" w:color="auto"/>
            <w:left w:val="none" w:sz="0" w:space="0" w:color="auto"/>
            <w:bottom w:val="none" w:sz="0" w:space="0" w:color="auto"/>
            <w:right w:val="none" w:sz="0" w:space="0" w:color="auto"/>
          </w:divBdr>
          <w:divsChild>
            <w:div w:id="2028822524">
              <w:marLeft w:val="0"/>
              <w:marRight w:val="0"/>
              <w:marTop w:val="0"/>
              <w:marBottom w:val="0"/>
              <w:divBdr>
                <w:top w:val="none" w:sz="0" w:space="0" w:color="auto"/>
                <w:left w:val="none" w:sz="0" w:space="0" w:color="auto"/>
                <w:bottom w:val="none" w:sz="0" w:space="0" w:color="auto"/>
                <w:right w:val="none" w:sz="0" w:space="0" w:color="auto"/>
              </w:divBdr>
            </w:div>
          </w:divsChild>
        </w:div>
        <w:div w:id="1178471421">
          <w:marLeft w:val="0"/>
          <w:marRight w:val="0"/>
          <w:marTop w:val="0"/>
          <w:marBottom w:val="0"/>
          <w:divBdr>
            <w:top w:val="none" w:sz="0" w:space="0" w:color="auto"/>
            <w:left w:val="none" w:sz="0" w:space="0" w:color="auto"/>
            <w:bottom w:val="none" w:sz="0" w:space="0" w:color="auto"/>
            <w:right w:val="none" w:sz="0" w:space="0" w:color="auto"/>
          </w:divBdr>
          <w:divsChild>
            <w:div w:id="1472286991">
              <w:marLeft w:val="0"/>
              <w:marRight w:val="0"/>
              <w:marTop w:val="0"/>
              <w:marBottom w:val="0"/>
              <w:divBdr>
                <w:top w:val="none" w:sz="0" w:space="0" w:color="auto"/>
                <w:left w:val="none" w:sz="0" w:space="0" w:color="auto"/>
                <w:bottom w:val="none" w:sz="0" w:space="0" w:color="auto"/>
                <w:right w:val="none" w:sz="0" w:space="0" w:color="auto"/>
              </w:divBdr>
            </w:div>
          </w:divsChild>
        </w:div>
        <w:div w:id="1426683356">
          <w:marLeft w:val="0"/>
          <w:marRight w:val="0"/>
          <w:marTop w:val="0"/>
          <w:marBottom w:val="0"/>
          <w:divBdr>
            <w:top w:val="none" w:sz="0" w:space="0" w:color="auto"/>
            <w:left w:val="none" w:sz="0" w:space="0" w:color="auto"/>
            <w:bottom w:val="none" w:sz="0" w:space="0" w:color="auto"/>
            <w:right w:val="none" w:sz="0" w:space="0" w:color="auto"/>
          </w:divBdr>
          <w:divsChild>
            <w:div w:id="1792549772">
              <w:marLeft w:val="0"/>
              <w:marRight w:val="0"/>
              <w:marTop w:val="0"/>
              <w:marBottom w:val="0"/>
              <w:divBdr>
                <w:top w:val="none" w:sz="0" w:space="0" w:color="auto"/>
                <w:left w:val="none" w:sz="0" w:space="0" w:color="auto"/>
                <w:bottom w:val="none" w:sz="0" w:space="0" w:color="auto"/>
                <w:right w:val="none" w:sz="0" w:space="0" w:color="auto"/>
              </w:divBdr>
            </w:div>
          </w:divsChild>
        </w:div>
        <w:div w:id="1818449260">
          <w:marLeft w:val="0"/>
          <w:marRight w:val="0"/>
          <w:marTop w:val="0"/>
          <w:marBottom w:val="0"/>
          <w:divBdr>
            <w:top w:val="none" w:sz="0" w:space="0" w:color="auto"/>
            <w:left w:val="none" w:sz="0" w:space="0" w:color="auto"/>
            <w:bottom w:val="none" w:sz="0" w:space="0" w:color="auto"/>
            <w:right w:val="none" w:sz="0" w:space="0" w:color="auto"/>
          </w:divBdr>
          <w:divsChild>
            <w:div w:id="1381975651">
              <w:marLeft w:val="0"/>
              <w:marRight w:val="0"/>
              <w:marTop w:val="0"/>
              <w:marBottom w:val="0"/>
              <w:divBdr>
                <w:top w:val="none" w:sz="0" w:space="0" w:color="auto"/>
                <w:left w:val="none" w:sz="0" w:space="0" w:color="auto"/>
                <w:bottom w:val="none" w:sz="0" w:space="0" w:color="auto"/>
                <w:right w:val="none" w:sz="0" w:space="0" w:color="auto"/>
              </w:divBdr>
            </w:div>
          </w:divsChild>
        </w:div>
        <w:div w:id="1629818526">
          <w:marLeft w:val="0"/>
          <w:marRight w:val="0"/>
          <w:marTop w:val="0"/>
          <w:marBottom w:val="0"/>
          <w:divBdr>
            <w:top w:val="none" w:sz="0" w:space="0" w:color="auto"/>
            <w:left w:val="none" w:sz="0" w:space="0" w:color="auto"/>
            <w:bottom w:val="none" w:sz="0" w:space="0" w:color="auto"/>
            <w:right w:val="none" w:sz="0" w:space="0" w:color="auto"/>
          </w:divBdr>
          <w:divsChild>
            <w:div w:id="943656330">
              <w:marLeft w:val="0"/>
              <w:marRight w:val="0"/>
              <w:marTop w:val="0"/>
              <w:marBottom w:val="0"/>
              <w:divBdr>
                <w:top w:val="none" w:sz="0" w:space="0" w:color="auto"/>
                <w:left w:val="none" w:sz="0" w:space="0" w:color="auto"/>
                <w:bottom w:val="none" w:sz="0" w:space="0" w:color="auto"/>
                <w:right w:val="none" w:sz="0" w:space="0" w:color="auto"/>
              </w:divBdr>
            </w:div>
          </w:divsChild>
        </w:div>
        <w:div w:id="1413627201">
          <w:marLeft w:val="0"/>
          <w:marRight w:val="0"/>
          <w:marTop w:val="0"/>
          <w:marBottom w:val="0"/>
          <w:divBdr>
            <w:top w:val="none" w:sz="0" w:space="0" w:color="auto"/>
            <w:left w:val="none" w:sz="0" w:space="0" w:color="auto"/>
            <w:bottom w:val="none" w:sz="0" w:space="0" w:color="auto"/>
            <w:right w:val="none" w:sz="0" w:space="0" w:color="auto"/>
          </w:divBdr>
          <w:divsChild>
            <w:div w:id="2144228073">
              <w:marLeft w:val="0"/>
              <w:marRight w:val="0"/>
              <w:marTop w:val="0"/>
              <w:marBottom w:val="0"/>
              <w:divBdr>
                <w:top w:val="none" w:sz="0" w:space="0" w:color="auto"/>
                <w:left w:val="none" w:sz="0" w:space="0" w:color="auto"/>
                <w:bottom w:val="none" w:sz="0" w:space="0" w:color="auto"/>
                <w:right w:val="none" w:sz="0" w:space="0" w:color="auto"/>
              </w:divBdr>
            </w:div>
          </w:divsChild>
        </w:div>
        <w:div w:id="1340736865">
          <w:marLeft w:val="0"/>
          <w:marRight w:val="0"/>
          <w:marTop w:val="0"/>
          <w:marBottom w:val="0"/>
          <w:divBdr>
            <w:top w:val="none" w:sz="0" w:space="0" w:color="auto"/>
            <w:left w:val="none" w:sz="0" w:space="0" w:color="auto"/>
            <w:bottom w:val="none" w:sz="0" w:space="0" w:color="auto"/>
            <w:right w:val="none" w:sz="0" w:space="0" w:color="auto"/>
          </w:divBdr>
          <w:divsChild>
            <w:div w:id="1873306239">
              <w:marLeft w:val="0"/>
              <w:marRight w:val="0"/>
              <w:marTop w:val="0"/>
              <w:marBottom w:val="0"/>
              <w:divBdr>
                <w:top w:val="none" w:sz="0" w:space="0" w:color="auto"/>
                <w:left w:val="none" w:sz="0" w:space="0" w:color="auto"/>
                <w:bottom w:val="none" w:sz="0" w:space="0" w:color="auto"/>
                <w:right w:val="none" w:sz="0" w:space="0" w:color="auto"/>
              </w:divBdr>
            </w:div>
          </w:divsChild>
        </w:div>
        <w:div w:id="1697392000">
          <w:marLeft w:val="0"/>
          <w:marRight w:val="0"/>
          <w:marTop w:val="0"/>
          <w:marBottom w:val="0"/>
          <w:divBdr>
            <w:top w:val="none" w:sz="0" w:space="0" w:color="auto"/>
            <w:left w:val="none" w:sz="0" w:space="0" w:color="auto"/>
            <w:bottom w:val="none" w:sz="0" w:space="0" w:color="auto"/>
            <w:right w:val="none" w:sz="0" w:space="0" w:color="auto"/>
          </w:divBdr>
          <w:divsChild>
            <w:div w:id="1119370871">
              <w:marLeft w:val="0"/>
              <w:marRight w:val="0"/>
              <w:marTop w:val="0"/>
              <w:marBottom w:val="0"/>
              <w:divBdr>
                <w:top w:val="none" w:sz="0" w:space="0" w:color="auto"/>
                <w:left w:val="none" w:sz="0" w:space="0" w:color="auto"/>
                <w:bottom w:val="none" w:sz="0" w:space="0" w:color="auto"/>
                <w:right w:val="none" w:sz="0" w:space="0" w:color="auto"/>
              </w:divBdr>
            </w:div>
          </w:divsChild>
        </w:div>
        <w:div w:id="562326085">
          <w:marLeft w:val="0"/>
          <w:marRight w:val="0"/>
          <w:marTop w:val="0"/>
          <w:marBottom w:val="0"/>
          <w:divBdr>
            <w:top w:val="none" w:sz="0" w:space="0" w:color="auto"/>
            <w:left w:val="none" w:sz="0" w:space="0" w:color="auto"/>
            <w:bottom w:val="none" w:sz="0" w:space="0" w:color="auto"/>
            <w:right w:val="none" w:sz="0" w:space="0" w:color="auto"/>
          </w:divBdr>
          <w:divsChild>
            <w:div w:id="838812127">
              <w:marLeft w:val="0"/>
              <w:marRight w:val="0"/>
              <w:marTop w:val="0"/>
              <w:marBottom w:val="0"/>
              <w:divBdr>
                <w:top w:val="none" w:sz="0" w:space="0" w:color="auto"/>
                <w:left w:val="none" w:sz="0" w:space="0" w:color="auto"/>
                <w:bottom w:val="none" w:sz="0" w:space="0" w:color="auto"/>
                <w:right w:val="none" w:sz="0" w:space="0" w:color="auto"/>
              </w:divBdr>
            </w:div>
          </w:divsChild>
        </w:div>
        <w:div w:id="1826512850">
          <w:marLeft w:val="0"/>
          <w:marRight w:val="0"/>
          <w:marTop w:val="0"/>
          <w:marBottom w:val="0"/>
          <w:divBdr>
            <w:top w:val="none" w:sz="0" w:space="0" w:color="auto"/>
            <w:left w:val="none" w:sz="0" w:space="0" w:color="auto"/>
            <w:bottom w:val="none" w:sz="0" w:space="0" w:color="auto"/>
            <w:right w:val="none" w:sz="0" w:space="0" w:color="auto"/>
          </w:divBdr>
          <w:divsChild>
            <w:div w:id="1209535415">
              <w:marLeft w:val="0"/>
              <w:marRight w:val="0"/>
              <w:marTop w:val="0"/>
              <w:marBottom w:val="0"/>
              <w:divBdr>
                <w:top w:val="none" w:sz="0" w:space="0" w:color="auto"/>
                <w:left w:val="none" w:sz="0" w:space="0" w:color="auto"/>
                <w:bottom w:val="none" w:sz="0" w:space="0" w:color="auto"/>
                <w:right w:val="none" w:sz="0" w:space="0" w:color="auto"/>
              </w:divBdr>
            </w:div>
          </w:divsChild>
        </w:div>
        <w:div w:id="1850560806">
          <w:marLeft w:val="0"/>
          <w:marRight w:val="0"/>
          <w:marTop w:val="0"/>
          <w:marBottom w:val="0"/>
          <w:divBdr>
            <w:top w:val="none" w:sz="0" w:space="0" w:color="auto"/>
            <w:left w:val="none" w:sz="0" w:space="0" w:color="auto"/>
            <w:bottom w:val="none" w:sz="0" w:space="0" w:color="auto"/>
            <w:right w:val="none" w:sz="0" w:space="0" w:color="auto"/>
          </w:divBdr>
          <w:divsChild>
            <w:div w:id="591820484">
              <w:marLeft w:val="0"/>
              <w:marRight w:val="0"/>
              <w:marTop w:val="0"/>
              <w:marBottom w:val="0"/>
              <w:divBdr>
                <w:top w:val="none" w:sz="0" w:space="0" w:color="auto"/>
                <w:left w:val="none" w:sz="0" w:space="0" w:color="auto"/>
                <w:bottom w:val="none" w:sz="0" w:space="0" w:color="auto"/>
                <w:right w:val="none" w:sz="0" w:space="0" w:color="auto"/>
              </w:divBdr>
            </w:div>
          </w:divsChild>
        </w:div>
        <w:div w:id="1500850673">
          <w:marLeft w:val="0"/>
          <w:marRight w:val="0"/>
          <w:marTop w:val="0"/>
          <w:marBottom w:val="0"/>
          <w:divBdr>
            <w:top w:val="none" w:sz="0" w:space="0" w:color="auto"/>
            <w:left w:val="none" w:sz="0" w:space="0" w:color="auto"/>
            <w:bottom w:val="none" w:sz="0" w:space="0" w:color="auto"/>
            <w:right w:val="none" w:sz="0" w:space="0" w:color="auto"/>
          </w:divBdr>
          <w:divsChild>
            <w:div w:id="65957061">
              <w:marLeft w:val="0"/>
              <w:marRight w:val="0"/>
              <w:marTop w:val="0"/>
              <w:marBottom w:val="0"/>
              <w:divBdr>
                <w:top w:val="none" w:sz="0" w:space="0" w:color="auto"/>
                <w:left w:val="none" w:sz="0" w:space="0" w:color="auto"/>
                <w:bottom w:val="none" w:sz="0" w:space="0" w:color="auto"/>
                <w:right w:val="none" w:sz="0" w:space="0" w:color="auto"/>
              </w:divBdr>
            </w:div>
          </w:divsChild>
        </w:div>
        <w:div w:id="386685630">
          <w:marLeft w:val="0"/>
          <w:marRight w:val="0"/>
          <w:marTop w:val="0"/>
          <w:marBottom w:val="0"/>
          <w:divBdr>
            <w:top w:val="none" w:sz="0" w:space="0" w:color="auto"/>
            <w:left w:val="none" w:sz="0" w:space="0" w:color="auto"/>
            <w:bottom w:val="none" w:sz="0" w:space="0" w:color="auto"/>
            <w:right w:val="none" w:sz="0" w:space="0" w:color="auto"/>
          </w:divBdr>
          <w:divsChild>
            <w:div w:id="478229755">
              <w:marLeft w:val="0"/>
              <w:marRight w:val="0"/>
              <w:marTop w:val="0"/>
              <w:marBottom w:val="0"/>
              <w:divBdr>
                <w:top w:val="none" w:sz="0" w:space="0" w:color="auto"/>
                <w:left w:val="none" w:sz="0" w:space="0" w:color="auto"/>
                <w:bottom w:val="none" w:sz="0" w:space="0" w:color="auto"/>
                <w:right w:val="none" w:sz="0" w:space="0" w:color="auto"/>
              </w:divBdr>
            </w:div>
          </w:divsChild>
        </w:div>
        <w:div w:id="805777648">
          <w:marLeft w:val="0"/>
          <w:marRight w:val="0"/>
          <w:marTop w:val="0"/>
          <w:marBottom w:val="0"/>
          <w:divBdr>
            <w:top w:val="none" w:sz="0" w:space="0" w:color="auto"/>
            <w:left w:val="none" w:sz="0" w:space="0" w:color="auto"/>
            <w:bottom w:val="none" w:sz="0" w:space="0" w:color="auto"/>
            <w:right w:val="none" w:sz="0" w:space="0" w:color="auto"/>
          </w:divBdr>
          <w:divsChild>
            <w:div w:id="1547982161">
              <w:marLeft w:val="0"/>
              <w:marRight w:val="0"/>
              <w:marTop w:val="0"/>
              <w:marBottom w:val="0"/>
              <w:divBdr>
                <w:top w:val="none" w:sz="0" w:space="0" w:color="auto"/>
                <w:left w:val="none" w:sz="0" w:space="0" w:color="auto"/>
                <w:bottom w:val="none" w:sz="0" w:space="0" w:color="auto"/>
                <w:right w:val="none" w:sz="0" w:space="0" w:color="auto"/>
              </w:divBdr>
            </w:div>
          </w:divsChild>
        </w:div>
        <w:div w:id="724138876">
          <w:marLeft w:val="0"/>
          <w:marRight w:val="0"/>
          <w:marTop w:val="0"/>
          <w:marBottom w:val="0"/>
          <w:divBdr>
            <w:top w:val="none" w:sz="0" w:space="0" w:color="auto"/>
            <w:left w:val="none" w:sz="0" w:space="0" w:color="auto"/>
            <w:bottom w:val="none" w:sz="0" w:space="0" w:color="auto"/>
            <w:right w:val="none" w:sz="0" w:space="0" w:color="auto"/>
          </w:divBdr>
          <w:divsChild>
            <w:div w:id="1979340600">
              <w:marLeft w:val="0"/>
              <w:marRight w:val="0"/>
              <w:marTop w:val="0"/>
              <w:marBottom w:val="0"/>
              <w:divBdr>
                <w:top w:val="none" w:sz="0" w:space="0" w:color="auto"/>
                <w:left w:val="none" w:sz="0" w:space="0" w:color="auto"/>
                <w:bottom w:val="none" w:sz="0" w:space="0" w:color="auto"/>
                <w:right w:val="none" w:sz="0" w:space="0" w:color="auto"/>
              </w:divBdr>
            </w:div>
          </w:divsChild>
        </w:div>
        <w:div w:id="733509526">
          <w:marLeft w:val="0"/>
          <w:marRight w:val="0"/>
          <w:marTop w:val="0"/>
          <w:marBottom w:val="0"/>
          <w:divBdr>
            <w:top w:val="none" w:sz="0" w:space="0" w:color="auto"/>
            <w:left w:val="none" w:sz="0" w:space="0" w:color="auto"/>
            <w:bottom w:val="none" w:sz="0" w:space="0" w:color="auto"/>
            <w:right w:val="none" w:sz="0" w:space="0" w:color="auto"/>
          </w:divBdr>
          <w:divsChild>
            <w:div w:id="1186015262">
              <w:marLeft w:val="0"/>
              <w:marRight w:val="0"/>
              <w:marTop w:val="0"/>
              <w:marBottom w:val="0"/>
              <w:divBdr>
                <w:top w:val="none" w:sz="0" w:space="0" w:color="auto"/>
                <w:left w:val="none" w:sz="0" w:space="0" w:color="auto"/>
                <w:bottom w:val="none" w:sz="0" w:space="0" w:color="auto"/>
                <w:right w:val="none" w:sz="0" w:space="0" w:color="auto"/>
              </w:divBdr>
            </w:div>
          </w:divsChild>
        </w:div>
        <w:div w:id="1289118791">
          <w:marLeft w:val="0"/>
          <w:marRight w:val="0"/>
          <w:marTop w:val="0"/>
          <w:marBottom w:val="0"/>
          <w:divBdr>
            <w:top w:val="none" w:sz="0" w:space="0" w:color="auto"/>
            <w:left w:val="none" w:sz="0" w:space="0" w:color="auto"/>
            <w:bottom w:val="none" w:sz="0" w:space="0" w:color="auto"/>
            <w:right w:val="none" w:sz="0" w:space="0" w:color="auto"/>
          </w:divBdr>
          <w:divsChild>
            <w:div w:id="1578320946">
              <w:marLeft w:val="0"/>
              <w:marRight w:val="0"/>
              <w:marTop w:val="0"/>
              <w:marBottom w:val="0"/>
              <w:divBdr>
                <w:top w:val="none" w:sz="0" w:space="0" w:color="auto"/>
                <w:left w:val="none" w:sz="0" w:space="0" w:color="auto"/>
                <w:bottom w:val="none" w:sz="0" w:space="0" w:color="auto"/>
                <w:right w:val="none" w:sz="0" w:space="0" w:color="auto"/>
              </w:divBdr>
            </w:div>
          </w:divsChild>
        </w:div>
        <w:div w:id="803306950">
          <w:marLeft w:val="0"/>
          <w:marRight w:val="0"/>
          <w:marTop w:val="0"/>
          <w:marBottom w:val="0"/>
          <w:divBdr>
            <w:top w:val="none" w:sz="0" w:space="0" w:color="auto"/>
            <w:left w:val="none" w:sz="0" w:space="0" w:color="auto"/>
            <w:bottom w:val="none" w:sz="0" w:space="0" w:color="auto"/>
            <w:right w:val="none" w:sz="0" w:space="0" w:color="auto"/>
          </w:divBdr>
          <w:divsChild>
            <w:div w:id="356003361">
              <w:marLeft w:val="0"/>
              <w:marRight w:val="0"/>
              <w:marTop w:val="0"/>
              <w:marBottom w:val="0"/>
              <w:divBdr>
                <w:top w:val="none" w:sz="0" w:space="0" w:color="auto"/>
                <w:left w:val="none" w:sz="0" w:space="0" w:color="auto"/>
                <w:bottom w:val="none" w:sz="0" w:space="0" w:color="auto"/>
                <w:right w:val="none" w:sz="0" w:space="0" w:color="auto"/>
              </w:divBdr>
            </w:div>
          </w:divsChild>
        </w:div>
        <w:div w:id="1283809351">
          <w:marLeft w:val="0"/>
          <w:marRight w:val="0"/>
          <w:marTop w:val="0"/>
          <w:marBottom w:val="0"/>
          <w:divBdr>
            <w:top w:val="none" w:sz="0" w:space="0" w:color="auto"/>
            <w:left w:val="none" w:sz="0" w:space="0" w:color="auto"/>
            <w:bottom w:val="none" w:sz="0" w:space="0" w:color="auto"/>
            <w:right w:val="none" w:sz="0" w:space="0" w:color="auto"/>
          </w:divBdr>
          <w:divsChild>
            <w:div w:id="1394307379">
              <w:marLeft w:val="0"/>
              <w:marRight w:val="0"/>
              <w:marTop w:val="0"/>
              <w:marBottom w:val="0"/>
              <w:divBdr>
                <w:top w:val="none" w:sz="0" w:space="0" w:color="auto"/>
                <w:left w:val="none" w:sz="0" w:space="0" w:color="auto"/>
                <w:bottom w:val="none" w:sz="0" w:space="0" w:color="auto"/>
                <w:right w:val="none" w:sz="0" w:space="0" w:color="auto"/>
              </w:divBdr>
            </w:div>
          </w:divsChild>
        </w:div>
        <w:div w:id="287902757">
          <w:marLeft w:val="0"/>
          <w:marRight w:val="0"/>
          <w:marTop w:val="0"/>
          <w:marBottom w:val="0"/>
          <w:divBdr>
            <w:top w:val="none" w:sz="0" w:space="0" w:color="auto"/>
            <w:left w:val="none" w:sz="0" w:space="0" w:color="auto"/>
            <w:bottom w:val="none" w:sz="0" w:space="0" w:color="auto"/>
            <w:right w:val="none" w:sz="0" w:space="0" w:color="auto"/>
          </w:divBdr>
          <w:divsChild>
            <w:div w:id="232005411">
              <w:marLeft w:val="0"/>
              <w:marRight w:val="0"/>
              <w:marTop w:val="0"/>
              <w:marBottom w:val="0"/>
              <w:divBdr>
                <w:top w:val="none" w:sz="0" w:space="0" w:color="auto"/>
                <w:left w:val="none" w:sz="0" w:space="0" w:color="auto"/>
                <w:bottom w:val="none" w:sz="0" w:space="0" w:color="auto"/>
                <w:right w:val="none" w:sz="0" w:space="0" w:color="auto"/>
              </w:divBdr>
            </w:div>
          </w:divsChild>
        </w:div>
        <w:div w:id="699673438">
          <w:marLeft w:val="0"/>
          <w:marRight w:val="0"/>
          <w:marTop w:val="0"/>
          <w:marBottom w:val="0"/>
          <w:divBdr>
            <w:top w:val="none" w:sz="0" w:space="0" w:color="auto"/>
            <w:left w:val="none" w:sz="0" w:space="0" w:color="auto"/>
            <w:bottom w:val="none" w:sz="0" w:space="0" w:color="auto"/>
            <w:right w:val="none" w:sz="0" w:space="0" w:color="auto"/>
          </w:divBdr>
          <w:divsChild>
            <w:div w:id="1115754134">
              <w:marLeft w:val="0"/>
              <w:marRight w:val="0"/>
              <w:marTop w:val="0"/>
              <w:marBottom w:val="0"/>
              <w:divBdr>
                <w:top w:val="none" w:sz="0" w:space="0" w:color="auto"/>
                <w:left w:val="none" w:sz="0" w:space="0" w:color="auto"/>
                <w:bottom w:val="none" w:sz="0" w:space="0" w:color="auto"/>
                <w:right w:val="none" w:sz="0" w:space="0" w:color="auto"/>
              </w:divBdr>
            </w:div>
          </w:divsChild>
        </w:div>
        <w:div w:id="128397186">
          <w:marLeft w:val="0"/>
          <w:marRight w:val="0"/>
          <w:marTop w:val="0"/>
          <w:marBottom w:val="0"/>
          <w:divBdr>
            <w:top w:val="none" w:sz="0" w:space="0" w:color="auto"/>
            <w:left w:val="none" w:sz="0" w:space="0" w:color="auto"/>
            <w:bottom w:val="none" w:sz="0" w:space="0" w:color="auto"/>
            <w:right w:val="none" w:sz="0" w:space="0" w:color="auto"/>
          </w:divBdr>
          <w:divsChild>
            <w:div w:id="205683267">
              <w:marLeft w:val="0"/>
              <w:marRight w:val="0"/>
              <w:marTop w:val="0"/>
              <w:marBottom w:val="0"/>
              <w:divBdr>
                <w:top w:val="none" w:sz="0" w:space="0" w:color="auto"/>
                <w:left w:val="none" w:sz="0" w:space="0" w:color="auto"/>
                <w:bottom w:val="none" w:sz="0" w:space="0" w:color="auto"/>
                <w:right w:val="none" w:sz="0" w:space="0" w:color="auto"/>
              </w:divBdr>
            </w:div>
          </w:divsChild>
        </w:div>
        <w:div w:id="1788619345">
          <w:marLeft w:val="0"/>
          <w:marRight w:val="0"/>
          <w:marTop w:val="0"/>
          <w:marBottom w:val="0"/>
          <w:divBdr>
            <w:top w:val="none" w:sz="0" w:space="0" w:color="auto"/>
            <w:left w:val="none" w:sz="0" w:space="0" w:color="auto"/>
            <w:bottom w:val="none" w:sz="0" w:space="0" w:color="auto"/>
            <w:right w:val="none" w:sz="0" w:space="0" w:color="auto"/>
          </w:divBdr>
          <w:divsChild>
            <w:div w:id="720716080">
              <w:marLeft w:val="0"/>
              <w:marRight w:val="0"/>
              <w:marTop w:val="0"/>
              <w:marBottom w:val="0"/>
              <w:divBdr>
                <w:top w:val="none" w:sz="0" w:space="0" w:color="auto"/>
                <w:left w:val="none" w:sz="0" w:space="0" w:color="auto"/>
                <w:bottom w:val="none" w:sz="0" w:space="0" w:color="auto"/>
                <w:right w:val="none" w:sz="0" w:space="0" w:color="auto"/>
              </w:divBdr>
            </w:div>
          </w:divsChild>
        </w:div>
        <w:div w:id="315454042">
          <w:marLeft w:val="0"/>
          <w:marRight w:val="0"/>
          <w:marTop w:val="0"/>
          <w:marBottom w:val="0"/>
          <w:divBdr>
            <w:top w:val="none" w:sz="0" w:space="0" w:color="auto"/>
            <w:left w:val="none" w:sz="0" w:space="0" w:color="auto"/>
            <w:bottom w:val="none" w:sz="0" w:space="0" w:color="auto"/>
            <w:right w:val="none" w:sz="0" w:space="0" w:color="auto"/>
          </w:divBdr>
          <w:divsChild>
            <w:div w:id="2025201006">
              <w:marLeft w:val="0"/>
              <w:marRight w:val="0"/>
              <w:marTop w:val="0"/>
              <w:marBottom w:val="0"/>
              <w:divBdr>
                <w:top w:val="none" w:sz="0" w:space="0" w:color="auto"/>
                <w:left w:val="none" w:sz="0" w:space="0" w:color="auto"/>
                <w:bottom w:val="none" w:sz="0" w:space="0" w:color="auto"/>
                <w:right w:val="none" w:sz="0" w:space="0" w:color="auto"/>
              </w:divBdr>
            </w:div>
          </w:divsChild>
        </w:div>
        <w:div w:id="1418405614">
          <w:marLeft w:val="0"/>
          <w:marRight w:val="0"/>
          <w:marTop w:val="0"/>
          <w:marBottom w:val="0"/>
          <w:divBdr>
            <w:top w:val="none" w:sz="0" w:space="0" w:color="auto"/>
            <w:left w:val="none" w:sz="0" w:space="0" w:color="auto"/>
            <w:bottom w:val="none" w:sz="0" w:space="0" w:color="auto"/>
            <w:right w:val="none" w:sz="0" w:space="0" w:color="auto"/>
          </w:divBdr>
          <w:divsChild>
            <w:div w:id="184953094">
              <w:marLeft w:val="0"/>
              <w:marRight w:val="0"/>
              <w:marTop w:val="0"/>
              <w:marBottom w:val="0"/>
              <w:divBdr>
                <w:top w:val="none" w:sz="0" w:space="0" w:color="auto"/>
                <w:left w:val="none" w:sz="0" w:space="0" w:color="auto"/>
                <w:bottom w:val="none" w:sz="0" w:space="0" w:color="auto"/>
                <w:right w:val="none" w:sz="0" w:space="0" w:color="auto"/>
              </w:divBdr>
            </w:div>
          </w:divsChild>
        </w:div>
        <w:div w:id="690107148">
          <w:marLeft w:val="0"/>
          <w:marRight w:val="0"/>
          <w:marTop w:val="0"/>
          <w:marBottom w:val="0"/>
          <w:divBdr>
            <w:top w:val="none" w:sz="0" w:space="0" w:color="auto"/>
            <w:left w:val="none" w:sz="0" w:space="0" w:color="auto"/>
            <w:bottom w:val="none" w:sz="0" w:space="0" w:color="auto"/>
            <w:right w:val="none" w:sz="0" w:space="0" w:color="auto"/>
          </w:divBdr>
          <w:divsChild>
            <w:div w:id="1509438999">
              <w:marLeft w:val="0"/>
              <w:marRight w:val="0"/>
              <w:marTop w:val="0"/>
              <w:marBottom w:val="0"/>
              <w:divBdr>
                <w:top w:val="none" w:sz="0" w:space="0" w:color="auto"/>
                <w:left w:val="none" w:sz="0" w:space="0" w:color="auto"/>
                <w:bottom w:val="none" w:sz="0" w:space="0" w:color="auto"/>
                <w:right w:val="none" w:sz="0" w:space="0" w:color="auto"/>
              </w:divBdr>
            </w:div>
          </w:divsChild>
        </w:div>
        <w:div w:id="219945828">
          <w:marLeft w:val="0"/>
          <w:marRight w:val="0"/>
          <w:marTop w:val="0"/>
          <w:marBottom w:val="0"/>
          <w:divBdr>
            <w:top w:val="none" w:sz="0" w:space="0" w:color="auto"/>
            <w:left w:val="none" w:sz="0" w:space="0" w:color="auto"/>
            <w:bottom w:val="none" w:sz="0" w:space="0" w:color="auto"/>
            <w:right w:val="none" w:sz="0" w:space="0" w:color="auto"/>
          </w:divBdr>
          <w:divsChild>
            <w:div w:id="2057197027">
              <w:marLeft w:val="0"/>
              <w:marRight w:val="0"/>
              <w:marTop w:val="0"/>
              <w:marBottom w:val="0"/>
              <w:divBdr>
                <w:top w:val="none" w:sz="0" w:space="0" w:color="auto"/>
                <w:left w:val="none" w:sz="0" w:space="0" w:color="auto"/>
                <w:bottom w:val="none" w:sz="0" w:space="0" w:color="auto"/>
                <w:right w:val="none" w:sz="0" w:space="0" w:color="auto"/>
              </w:divBdr>
            </w:div>
          </w:divsChild>
        </w:div>
        <w:div w:id="1282492477">
          <w:marLeft w:val="0"/>
          <w:marRight w:val="0"/>
          <w:marTop w:val="0"/>
          <w:marBottom w:val="0"/>
          <w:divBdr>
            <w:top w:val="none" w:sz="0" w:space="0" w:color="auto"/>
            <w:left w:val="none" w:sz="0" w:space="0" w:color="auto"/>
            <w:bottom w:val="none" w:sz="0" w:space="0" w:color="auto"/>
            <w:right w:val="none" w:sz="0" w:space="0" w:color="auto"/>
          </w:divBdr>
          <w:divsChild>
            <w:div w:id="28842194">
              <w:marLeft w:val="0"/>
              <w:marRight w:val="0"/>
              <w:marTop w:val="0"/>
              <w:marBottom w:val="0"/>
              <w:divBdr>
                <w:top w:val="none" w:sz="0" w:space="0" w:color="auto"/>
                <w:left w:val="none" w:sz="0" w:space="0" w:color="auto"/>
                <w:bottom w:val="none" w:sz="0" w:space="0" w:color="auto"/>
                <w:right w:val="none" w:sz="0" w:space="0" w:color="auto"/>
              </w:divBdr>
            </w:div>
          </w:divsChild>
        </w:div>
        <w:div w:id="1964074866">
          <w:marLeft w:val="0"/>
          <w:marRight w:val="0"/>
          <w:marTop w:val="0"/>
          <w:marBottom w:val="0"/>
          <w:divBdr>
            <w:top w:val="none" w:sz="0" w:space="0" w:color="auto"/>
            <w:left w:val="none" w:sz="0" w:space="0" w:color="auto"/>
            <w:bottom w:val="none" w:sz="0" w:space="0" w:color="auto"/>
            <w:right w:val="none" w:sz="0" w:space="0" w:color="auto"/>
          </w:divBdr>
          <w:divsChild>
            <w:div w:id="2092727164">
              <w:marLeft w:val="0"/>
              <w:marRight w:val="0"/>
              <w:marTop w:val="0"/>
              <w:marBottom w:val="0"/>
              <w:divBdr>
                <w:top w:val="none" w:sz="0" w:space="0" w:color="auto"/>
                <w:left w:val="none" w:sz="0" w:space="0" w:color="auto"/>
                <w:bottom w:val="none" w:sz="0" w:space="0" w:color="auto"/>
                <w:right w:val="none" w:sz="0" w:space="0" w:color="auto"/>
              </w:divBdr>
            </w:div>
          </w:divsChild>
        </w:div>
        <w:div w:id="1282344569">
          <w:marLeft w:val="0"/>
          <w:marRight w:val="0"/>
          <w:marTop w:val="0"/>
          <w:marBottom w:val="0"/>
          <w:divBdr>
            <w:top w:val="none" w:sz="0" w:space="0" w:color="auto"/>
            <w:left w:val="none" w:sz="0" w:space="0" w:color="auto"/>
            <w:bottom w:val="none" w:sz="0" w:space="0" w:color="auto"/>
            <w:right w:val="none" w:sz="0" w:space="0" w:color="auto"/>
          </w:divBdr>
          <w:divsChild>
            <w:div w:id="635332897">
              <w:marLeft w:val="0"/>
              <w:marRight w:val="0"/>
              <w:marTop w:val="0"/>
              <w:marBottom w:val="0"/>
              <w:divBdr>
                <w:top w:val="none" w:sz="0" w:space="0" w:color="auto"/>
                <w:left w:val="none" w:sz="0" w:space="0" w:color="auto"/>
                <w:bottom w:val="none" w:sz="0" w:space="0" w:color="auto"/>
                <w:right w:val="none" w:sz="0" w:space="0" w:color="auto"/>
              </w:divBdr>
            </w:div>
          </w:divsChild>
        </w:div>
        <w:div w:id="1633320921">
          <w:marLeft w:val="0"/>
          <w:marRight w:val="0"/>
          <w:marTop w:val="0"/>
          <w:marBottom w:val="0"/>
          <w:divBdr>
            <w:top w:val="none" w:sz="0" w:space="0" w:color="auto"/>
            <w:left w:val="none" w:sz="0" w:space="0" w:color="auto"/>
            <w:bottom w:val="none" w:sz="0" w:space="0" w:color="auto"/>
            <w:right w:val="none" w:sz="0" w:space="0" w:color="auto"/>
          </w:divBdr>
          <w:divsChild>
            <w:div w:id="248471771">
              <w:marLeft w:val="0"/>
              <w:marRight w:val="0"/>
              <w:marTop w:val="0"/>
              <w:marBottom w:val="0"/>
              <w:divBdr>
                <w:top w:val="none" w:sz="0" w:space="0" w:color="auto"/>
                <w:left w:val="none" w:sz="0" w:space="0" w:color="auto"/>
                <w:bottom w:val="none" w:sz="0" w:space="0" w:color="auto"/>
                <w:right w:val="none" w:sz="0" w:space="0" w:color="auto"/>
              </w:divBdr>
            </w:div>
          </w:divsChild>
        </w:div>
        <w:div w:id="596133527">
          <w:marLeft w:val="0"/>
          <w:marRight w:val="0"/>
          <w:marTop w:val="0"/>
          <w:marBottom w:val="0"/>
          <w:divBdr>
            <w:top w:val="none" w:sz="0" w:space="0" w:color="auto"/>
            <w:left w:val="none" w:sz="0" w:space="0" w:color="auto"/>
            <w:bottom w:val="none" w:sz="0" w:space="0" w:color="auto"/>
            <w:right w:val="none" w:sz="0" w:space="0" w:color="auto"/>
          </w:divBdr>
          <w:divsChild>
            <w:div w:id="1804226893">
              <w:marLeft w:val="0"/>
              <w:marRight w:val="0"/>
              <w:marTop w:val="0"/>
              <w:marBottom w:val="0"/>
              <w:divBdr>
                <w:top w:val="none" w:sz="0" w:space="0" w:color="auto"/>
                <w:left w:val="none" w:sz="0" w:space="0" w:color="auto"/>
                <w:bottom w:val="none" w:sz="0" w:space="0" w:color="auto"/>
                <w:right w:val="none" w:sz="0" w:space="0" w:color="auto"/>
              </w:divBdr>
            </w:div>
          </w:divsChild>
        </w:div>
        <w:div w:id="448355666">
          <w:marLeft w:val="0"/>
          <w:marRight w:val="0"/>
          <w:marTop w:val="0"/>
          <w:marBottom w:val="0"/>
          <w:divBdr>
            <w:top w:val="none" w:sz="0" w:space="0" w:color="auto"/>
            <w:left w:val="none" w:sz="0" w:space="0" w:color="auto"/>
            <w:bottom w:val="none" w:sz="0" w:space="0" w:color="auto"/>
            <w:right w:val="none" w:sz="0" w:space="0" w:color="auto"/>
          </w:divBdr>
          <w:divsChild>
            <w:div w:id="130177571">
              <w:marLeft w:val="0"/>
              <w:marRight w:val="0"/>
              <w:marTop w:val="0"/>
              <w:marBottom w:val="0"/>
              <w:divBdr>
                <w:top w:val="none" w:sz="0" w:space="0" w:color="auto"/>
                <w:left w:val="none" w:sz="0" w:space="0" w:color="auto"/>
                <w:bottom w:val="none" w:sz="0" w:space="0" w:color="auto"/>
                <w:right w:val="none" w:sz="0" w:space="0" w:color="auto"/>
              </w:divBdr>
            </w:div>
          </w:divsChild>
        </w:div>
        <w:div w:id="871309477">
          <w:marLeft w:val="0"/>
          <w:marRight w:val="0"/>
          <w:marTop w:val="0"/>
          <w:marBottom w:val="0"/>
          <w:divBdr>
            <w:top w:val="none" w:sz="0" w:space="0" w:color="auto"/>
            <w:left w:val="none" w:sz="0" w:space="0" w:color="auto"/>
            <w:bottom w:val="none" w:sz="0" w:space="0" w:color="auto"/>
            <w:right w:val="none" w:sz="0" w:space="0" w:color="auto"/>
          </w:divBdr>
          <w:divsChild>
            <w:div w:id="762073722">
              <w:marLeft w:val="0"/>
              <w:marRight w:val="0"/>
              <w:marTop w:val="0"/>
              <w:marBottom w:val="0"/>
              <w:divBdr>
                <w:top w:val="none" w:sz="0" w:space="0" w:color="auto"/>
                <w:left w:val="none" w:sz="0" w:space="0" w:color="auto"/>
                <w:bottom w:val="none" w:sz="0" w:space="0" w:color="auto"/>
                <w:right w:val="none" w:sz="0" w:space="0" w:color="auto"/>
              </w:divBdr>
            </w:div>
          </w:divsChild>
        </w:div>
        <w:div w:id="104349257">
          <w:marLeft w:val="0"/>
          <w:marRight w:val="0"/>
          <w:marTop w:val="0"/>
          <w:marBottom w:val="0"/>
          <w:divBdr>
            <w:top w:val="none" w:sz="0" w:space="0" w:color="auto"/>
            <w:left w:val="none" w:sz="0" w:space="0" w:color="auto"/>
            <w:bottom w:val="none" w:sz="0" w:space="0" w:color="auto"/>
            <w:right w:val="none" w:sz="0" w:space="0" w:color="auto"/>
          </w:divBdr>
          <w:divsChild>
            <w:div w:id="1205605394">
              <w:marLeft w:val="0"/>
              <w:marRight w:val="0"/>
              <w:marTop w:val="0"/>
              <w:marBottom w:val="0"/>
              <w:divBdr>
                <w:top w:val="none" w:sz="0" w:space="0" w:color="auto"/>
                <w:left w:val="none" w:sz="0" w:space="0" w:color="auto"/>
                <w:bottom w:val="none" w:sz="0" w:space="0" w:color="auto"/>
                <w:right w:val="none" w:sz="0" w:space="0" w:color="auto"/>
              </w:divBdr>
            </w:div>
          </w:divsChild>
        </w:div>
        <w:div w:id="664198">
          <w:marLeft w:val="0"/>
          <w:marRight w:val="0"/>
          <w:marTop w:val="0"/>
          <w:marBottom w:val="0"/>
          <w:divBdr>
            <w:top w:val="none" w:sz="0" w:space="0" w:color="auto"/>
            <w:left w:val="none" w:sz="0" w:space="0" w:color="auto"/>
            <w:bottom w:val="none" w:sz="0" w:space="0" w:color="auto"/>
            <w:right w:val="none" w:sz="0" w:space="0" w:color="auto"/>
          </w:divBdr>
          <w:divsChild>
            <w:div w:id="278879879">
              <w:marLeft w:val="0"/>
              <w:marRight w:val="0"/>
              <w:marTop w:val="0"/>
              <w:marBottom w:val="0"/>
              <w:divBdr>
                <w:top w:val="none" w:sz="0" w:space="0" w:color="auto"/>
                <w:left w:val="none" w:sz="0" w:space="0" w:color="auto"/>
                <w:bottom w:val="none" w:sz="0" w:space="0" w:color="auto"/>
                <w:right w:val="none" w:sz="0" w:space="0" w:color="auto"/>
              </w:divBdr>
            </w:div>
          </w:divsChild>
        </w:div>
        <w:div w:id="1731146807">
          <w:marLeft w:val="0"/>
          <w:marRight w:val="0"/>
          <w:marTop w:val="0"/>
          <w:marBottom w:val="0"/>
          <w:divBdr>
            <w:top w:val="none" w:sz="0" w:space="0" w:color="auto"/>
            <w:left w:val="none" w:sz="0" w:space="0" w:color="auto"/>
            <w:bottom w:val="none" w:sz="0" w:space="0" w:color="auto"/>
            <w:right w:val="none" w:sz="0" w:space="0" w:color="auto"/>
          </w:divBdr>
          <w:divsChild>
            <w:div w:id="153492091">
              <w:marLeft w:val="0"/>
              <w:marRight w:val="0"/>
              <w:marTop w:val="0"/>
              <w:marBottom w:val="0"/>
              <w:divBdr>
                <w:top w:val="none" w:sz="0" w:space="0" w:color="auto"/>
                <w:left w:val="none" w:sz="0" w:space="0" w:color="auto"/>
                <w:bottom w:val="none" w:sz="0" w:space="0" w:color="auto"/>
                <w:right w:val="none" w:sz="0" w:space="0" w:color="auto"/>
              </w:divBdr>
            </w:div>
          </w:divsChild>
        </w:div>
        <w:div w:id="1397165390">
          <w:marLeft w:val="0"/>
          <w:marRight w:val="0"/>
          <w:marTop w:val="0"/>
          <w:marBottom w:val="0"/>
          <w:divBdr>
            <w:top w:val="none" w:sz="0" w:space="0" w:color="auto"/>
            <w:left w:val="none" w:sz="0" w:space="0" w:color="auto"/>
            <w:bottom w:val="none" w:sz="0" w:space="0" w:color="auto"/>
            <w:right w:val="none" w:sz="0" w:space="0" w:color="auto"/>
          </w:divBdr>
          <w:divsChild>
            <w:div w:id="498161699">
              <w:marLeft w:val="0"/>
              <w:marRight w:val="0"/>
              <w:marTop w:val="0"/>
              <w:marBottom w:val="0"/>
              <w:divBdr>
                <w:top w:val="none" w:sz="0" w:space="0" w:color="auto"/>
                <w:left w:val="none" w:sz="0" w:space="0" w:color="auto"/>
                <w:bottom w:val="none" w:sz="0" w:space="0" w:color="auto"/>
                <w:right w:val="none" w:sz="0" w:space="0" w:color="auto"/>
              </w:divBdr>
            </w:div>
          </w:divsChild>
        </w:div>
        <w:div w:id="219445155">
          <w:marLeft w:val="0"/>
          <w:marRight w:val="0"/>
          <w:marTop w:val="0"/>
          <w:marBottom w:val="0"/>
          <w:divBdr>
            <w:top w:val="none" w:sz="0" w:space="0" w:color="auto"/>
            <w:left w:val="none" w:sz="0" w:space="0" w:color="auto"/>
            <w:bottom w:val="none" w:sz="0" w:space="0" w:color="auto"/>
            <w:right w:val="none" w:sz="0" w:space="0" w:color="auto"/>
          </w:divBdr>
          <w:divsChild>
            <w:div w:id="361367106">
              <w:marLeft w:val="0"/>
              <w:marRight w:val="0"/>
              <w:marTop w:val="0"/>
              <w:marBottom w:val="0"/>
              <w:divBdr>
                <w:top w:val="none" w:sz="0" w:space="0" w:color="auto"/>
                <w:left w:val="none" w:sz="0" w:space="0" w:color="auto"/>
                <w:bottom w:val="none" w:sz="0" w:space="0" w:color="auto"/>
                <w:right w:val="none" w:sz="0" w:space="0" w:color="auto"/>
              </w:divBdr>
            </w:div>
          </w:divsChild>
        </w:div>
        <w:div w:id="685835686">
          <w:marLeft w:val="0"/>
          <w:marRight w:val="0"/>
          <w:marTop w:val="0"/>
          <w:marBottom w:val="0"/>
          <w:divBdr>
            <w:top w:val="none" w:sz="0" w:space="0" w:color="auto"/>
            <w:left w:val="none" w:sz="0" w:space="0" w:color="auto"/>
            <w:bottom w:val="none" w:sz="0" w:space="0" w:color="auto"/>
            <w:right w:val="none" w:sz="0" w:space="0" w:color="auto"/>
          </w:divBdr>
          <w:divsChild>
            <w:div w:id="956564304">
              <w:marLeft w:val="0"/>
              <w:marRight w:val="0"/>
              <w:marTop w:val="0"/>
              <w:marBottom w:val="0"/>
              <w:divBdr>
                <w:top w:val="none" w:sz="0" w:space="0" w:color="auto"/>
                <w:left w:val="none" w:sz="0" w:space="0" w:color="auto"/>
                <w:bottom w:val="none" w:sz="0" w:space="0" w:color="auto"/>
                <w:right w:val="none" w:sz="0" w:space="0" w:color="auto"/>
              </w:divBdr>
            </w:div>
          </w:divsChild>
        </w:div>
        <w:div w:id="576474466">
          <w:marLeft w:val="0"/>
          <w:marRight w:val="0"/>
          <w:marTop w:val="0"/>
          <w:marBottom w:val="0"/>
          <w:divBdr>
            <w:top w:val="none" w:sz="0" w:space="0" w:color="auto"/>
            <w:left w:val="none" w:sz="0" w:space="0" w:color="auto"/>
            <w:bottom w:val="none" w:sz="0" w:space="0" w:color="auto"/>
            <w:right w:val="none" w:sz="0" w:space="0" w:color="auto"/>
          </w:divBdr>
          <w:divsChild>
            <w:div w:id="738678437">
              <w:marLeft w:val="0"/>
              <w:marRight w:val="0"/>
              <w:marTop w:val="0"/>
              <w:marBottom w:val="0"/>
              <w:divBdr>
                <w:top w:val="none" w:sz="0" w:space="0" w:color="auto"/>
                <w:left w:val="none" w:sz="0" w:space="0" w:color="auto"/>
                <w:bottom w:val="none" w:sz="0" w:space="0" w:color="auto"/>
                <w:right w:val="none" w:sz="0" w:space="0" w:color="auto"/>
              </w:divBdr>
            </w:div>
          </w:divsChild>
        </w:div>
        <w:div w:id="1802532245">
          <w:marLeft w:val="0"/>
          <w:marRight w:val="0"/>
          <w:marTop w:val="0"/>
          <w:marBottom w:val="0"/>
          <w:divBdr>
            <w:top w:val="none" w:sz="0" w:space="0" w:color="auto"/>
            <w:left w:val="none" w:sz="0" w:space="0" w:color="auto"/>
            <w:bottom w:val="none" w:sz="0" w:space="0" w:color="auto"/>
            <w:right w:val="none" w:sz="0" w:space="0" w:color="auto"/>
          </w:divBdr>
          <w:divsChild>
            <w:div w:id="288433698">
              <w:marLeft w:val="0"/>
              <w:marRight w:val="0"/>
              <w:marTop w:val="0"/>
              <w:marBottom w:val="0"/>
              <w:divBdr>
                <w:top w:val="none" w:sz="0" w:space="0" w:color="auto"/>
                <w:left w:val="none" w:sz="0" w:space="0" w:color="auto"/>
                <w:bottom w:val="none" w:sz="0" w:space="0" w:color="auto"/>
                <w:right w:val="none" w:sz="0" w:space="0" w:color="auto"/>
              </w:divBdr>
            </w:div>
          </w:divsChild>
        </w:div>
        <w:div w:id="156266134">
          <w:marLeft w:val="0"/>
          <w:marRight w:val="0"/>
          <w:marTop w:val="0"/>
          <w:marBottom w:val="0"/>
          <w:divBdr>
            <w:top w:val="none" w:sz="0" w:space="0" w:color="auto"/>
            <w:left w:val="none" w:sz="0" w:space="0" w:color="auto"/>
            <w:bottom w:val="none" w:sz="0" w:space="0" w:color="auto"/>
            <w:right w:val="none" w:sz="0" w:space="0" w:color="auto"/>
          </w:divBdr>
          <w:divsChild>
            <w:div w:id="279649599">
              <w:marLeft w:val="0"/>
              <w:marRight w:val="0"/>
              <w:marTop w:val="0"/>
              <w:marBottom w:val="0"/>
              <w:divBdr>
                <w:top w:val="none" w:sz="0" w:space="0" w:color="auto"/>
                <w:left w:val="none" w:sz="0" w:space="0" w:color="auto"/>
                <w:bottom w:val="none" w:sz="0" w:space="0" w:color="auto"/>
                <w:right w:val="none" w:sz="0" w:space="0" w:color="auto"/>
              </w:divBdr>
            </w:div>
          </w:divsChild>
        </w:div>
        <w:div w:id="1152211940">
          <w:marLeft w:val="0"/>
          <w:marRight w:val="0"/>
          <w:marTop w:val="0"/>
          <w:marBottom w:val="0"/>
          <w:divBdr>
            <w:top w:val="none" w:sz="0" w:space="0" w:color="auto"/>
            <w:left w:val="none" w:sz="0" w:space="0" w:color="auto"/>
            <w:bottom w:val="none" w:sz="0" w:space="0" w:color="auto"/>
            <w:right w:val="none" w:sz="0" w:space="0" w:color="auto"/>
          </w:divBdr>
          <w:divsChild>
            <w:div w:id="1747916330">
              <w:marLeft w:val="0"/>
              <w:marRight w:val="0"/>
              <w:marTop w:val="0"/>
              <w:marBottom w:val="0"/>
              <w:divBdr>
                <w:top w:val="none" w:sz="0" w:space="0" w:color="auto"/>
                <w:left w:val="none" w:sz="0" w:space="0" w:color="auto"/>
                <w:bottom w:val="none" w:sz="0" w:space="0" w:color="auto"/>
                <w:right w:val="none" w:sz="0" w:space="0" w:color="auto"/>
              </w:divBdr>
            </w:div>
          </w:divsChild>
        </w:div>
        <w:div w:id="1494494138">
          <w:marLeft w:val="0"/>
          <w:marRight w:val="0"/>
          <w:marTop w:val="0"/>
          <w:marBottom w:val="0"/>
          <w:divBdr>
            <w:top w:val="none" w:sz="0" w:space="0" w:color="auto"/>
            <w:left w:val="none" w:sz="0" w:space="0" w:color="auto"/>
            <w:bottom w:val="none" w:sz="0" w:space="0" w:color="auto"/>
            <w:right w:val="none" w:sz="0" w:space="0" w:color="auto"/>
          </w:divBdr>
          <w:divsChild>
            <w:div w:id="1526020916">
              <w:marLeft w:val="0"/>
              <w:marRight w:val="0"/>
              <w:marTop w:val="0"/>
              <w:marBottom w:val="0"/>
              <w:divBdr>
                <w:top w:val="none" w:sz="0" w:space="0" w:color="auto"/>
                <w:left w:val="none" w:sz="0" w:space="0" w:color="auto"/>
                <w:bottom w:val="none" w:sz="0" w:space="0" w:color="auto"/>
                <w:right w:val="none" w:sz="0" w:space="0" w:color="auto"/>
              </w:divBdr>
            </w:div>
          </w:divsChild>
        </w:div>
        <w:div w:id="633757770">
          <w:marLeft w:val="0"/>
          <w:marRight w:val="0"/>
          <w:marTop w:val="0"/>
          <w:marBottom w:val="0"/>
          <w:divBdr>
            <w:top w:val="none" w:sz="0" w:space="0" w:color="auto"/>
            <w:left w:val="none" w:sz="0" w:space="0" w:color="auto"/>
            <w:bottom w:val="none" w:sz="0" w:space="0" w:color="auto"/>
            <w:right w:val="none" w:sz="0" w:space="0" w:color="auto"/>
          </w:divBdr>
          <w:divsChild>
            <w:div w:id="70083298">
              <w:marLeft w:val="0"/>
              <w:marRight w:val="0"/>
              <w:marTop w:val="0"/>
              <w:marBottom w:val="0"/>
              <w:divBdr>
                <w:top w:val="none" w:sz="0" w:space="0" w:color="auto"/>
                <w:left w:val="none" w:sz="0" w:space="0" w:color="auto"/>
                <w:bottom w:val="none" w:sz="0" w:space="0" w:color="auto"/>
                <w:right w:val="none" w:sz="0" w:space="0" w:color="auto"/>
              </w:divBdr>
            </w:div>
          </w:divsChild>
        </w:div>
        <w:div w:id="1185172263">
          <w:marLeft w:val="0"/>
          <w:marRight w:val="0"/>
          <w:marTop w:val="0"/>
          <w:marBottom w:val="0"/>
          <w:divBdr>
            <w:top w:val="none" w:sz="0" w:space="0" w:color="auto"/>
            <w:left w:val="none" w:sz="0" w:space="0" w:color="auto"/>
            <w:bottom w:val="none" w:sz="0" w:space="0" w:color="auto"/>
            <w:right w:val="none" w:sz="0" w:space="0" w:color="auto"/>
          </w:divBdr>
          <w:divsChild>
            <w:div w:id="2030792130">
              <w:marLeft w:val="0"/>
              <w:marRight w:val="0"/>
              <w:marTop w:val="0"/>
              <w:marBottom w:val="0"/>
              <w:divBdr>
                <w:top w:val="none" w:sz="0" w:space="0" w:color="auto"/>
                <w:left w:val="none" w:sz="0" w:space="0" w:color="auto"/>
                <w:bottom w:val="none" w:sz="0" w:space="0" w:color="auto"/>
                <w:right w:val="none" w:sz="0" w:space="0" w:color="auto"/>
              </w:divBdr>
            </w:div>
          </w:divsChild>
        </w:div>
        <w:div w:id="832376637">
          <w:marLeft w:val="0"/>
          <w:marRight w:val="0"/>
          <w:marTop w:val="0"/>
          <w:marBottom w:val="0"/>
          <w:divBdr>
            <w:top w:val="none" w:sz="0" w:space="0" w:color="auto"/>
            <w:left w:val="none" w:sz="0" w:space="0" w:color="auto"/>
            <w:bottom w:val="none" w:sz="0" w:space="0" w:color="auto"/>
            <w:right w:val="none" w:sz="0" w:space="0" w:color="auto"/>
          </w:divBdr>
          <w:divsChild>
            <w:div w:id="1982729562">
              <w:marLeft w:val="0"/>
              <w:marRight w:val="0"/>
              <w:marTop w:val="0"/>
              <w:marBottom w:val="0"/>
              <w:divBdr>
                <w:top w:val="none" w:sz="0" w:space="0" w:color="auto"/>
                <w:left w:val="none" w:sz="0" w:space="0" w:color="auto"/>
                <w:bottom w:val="none" w:sz="0" w:space="0" w:color="auto"/>
                <w:right w:val="none" w:sz="0" w:space="0" w:color="auto"/>
              </w:divBdr>
            </w:div>
          </w:divsChild>
        </w:div>
        <w:div w:id="287854484">
          <w:marLeft w:val="0"/>
          <w:marRight w:val="0"/>
          <w:marTop w:val="0"/>
          <w:marBottom w:val="0"/>
          <w:divBdr>
            <w:top w:val="none" w:sz="0" w:space="0" w:color="auto"/>
            <w:left w:val="none" w:sz="0" w:space="0" w:color="auto"/>
            <w:bottom w:val="none" w:sz="0" w:space="0" w:color="auto"/>
            <w:right w:val="none" w:sz="0" w:space="0" w:color="auto"/>
          </w:divBdr>
          <w:divsChild>
            <w:div w:id="173497187">
              <w:marLeft w:val="0"/>
              <w:marRight w:val="0"/>
              <w:marTop w:val="0"/>
              <w:marBottom w:val="0"/>
              <w:divBdr>
                <w:top w:val="none" w:sz="0" w:space="0" w:color="auto"/>
                <w:left w:val="none" w:sz="0" w:space="0" w:color="auto"/>
                <w:bottom w:val="none" w:sz="0" w:space="0" w:color="auto"/>
                <w:right w:val="none" w:sz="0" w:space="0" w:color="auto"/>
              </w:divBdr>
            </w:div>
          </w:divsChild>
        </w:div>
        <w:div w:id="173230336">
          <w:marLeft w:val="0"/>
          <w:marRight w:val="0"/>
          <w:marTop w:val="0"/>
          <w:marBottom w:val="0"/>
          <w:divBdr>
            <w:top w:val="none" w:sz="0" w:space="0" w:color="auto"/>
            <w:left w:val="none" w:sz="0" w:space="0" w:color="auto"/>
            <w:bottom w:val="none" w:sz="0" w:space="0" w:color="auto"/>
            <w:right w:val="none" w:sz="0" w:space="0" w:color="auto"/>
          </w:divBdr>
          <w:divsChild>
            <w:div w:id="197283876">
              <w:marLeft w:val="0"/>
              <w:marRight w:val="0"/>
              <w:marTop w:val="0"/>
              <w:marBottom w:val="0"/>
              <w:divBdr>
                <w:top w:val="none" w:sz="0" w:space="0" w:color="auto"/>
                <w:left w:val="none" w:sz="0" w:space="0" w:color="auto"/>
                <w:bottom w:val="none" w:sz="0" w:space="0" w:color="auto"/>
                <w:right w:val="none" w:sz="0" w:space="0" w:color="auto"/>
              </w:divBdr>
            </w:div>
          </w:divsChild>
        </w:div>
        <w:div w:id="1987851711">
          <w:marLeft w:val="0"/>
          <w:marRight w:val="0"/>
          <w:marTop w:val="0"/>
          <w:marBottom w:val="0"/>
          <w:divBdr>
            <w:top w:val="none" w:sz="0" w:space="0" w:color="auto"/>
            <w:left w:val="none" w:sz="0" w:space="0" w:color="auto"/>
            <w:bottom w:val="none" w:sz="0" w:space="0" w:color="auto"/>
            <w:right w:val="none" w:sz="0" w:space="0" w:color="auto"/>
          </w:divBdr>
          <w:divsChild>
            <w:div w:id="902104621">
              <w:marLeft w:val="0"/>
              <w:marRight w:val="0"/>
              <w:marTop w:val="0"/>
              <w:marBottom w:val="0"/>
              <w:divBdr>
                <w:top w:val="none" w:sz="0" w:space="0" w:color="auto"/>
                <w:left w:val="none" w:sz="0" w:space="0" w:color="auto"/>
                <w:bottom w:val="none" w:sz="0" w:space="0" w:color="auto"/>
                <w:right w:val="none" w:sz="0" w:space="0" w:color="auto"/>
              </w:divBdr>
            </w:div>
          </w:divsChild>
        </w:div>
        <w:div w:id="1622805422">
          <w:marLeft w:val="0"/>
          <w:marRight w:val="0"/>
          <w:marTop w:val="0"/>
          <w:marBottom w:val="0"/>
          <w:divBdr>
            <w:top w:val="none" w:sz="0" w:space="0" w:color="auto"/>
            <w:left w:val="none" w:sz="0" w:space="0" w:color="auto"/>
            <w:bottom w:val="none" w:sz="0" w:space="0" w:color="auto"/>
            <w:right w:val="none" w:sz="0" w:space="0" w:color="auto"/>
          </w:divBdr>
          <w:divsChild>
            <w:div w:id="1525435703">
              <w:marLeft w:val="0"/>
              <w:marRight w:val="0"/>
              <w:marTop w:val="0"/>
              <w:marBottom w:val="0"/>
              <w:divBdr>
                <w:top w:val="none" w:sz="0" w:space="0" w:color="auto"/>
                <w:left w:val="none" w:sz="0" w:space="0" w:color="auto"/>
                <w:bottom w:val="none" w:sz="0" w:space="0" w:color="auto"/>
                <w:right w:val="none" w:sz="0" w:space="0" w:color="auto"/>
              </w:divBdr>
            </w:div>
          </w:divsChild>
        </w:div>
        <w:div w:id="1873420677">
          <w:marLeft w:val="0"/>
          <w:marRight w:val="0"/>
          <w:marTop w:val="0"/>
          <w:marBottom w:val="0"/>
          <w:divBdr>
            <w:top w:val="none" w:sz="0" w:space="0" w:color="auto"/>
            <w:left w:val="none" w:sz="0" w:space="0" w:color="auto"/>
            <w:bottom w:val="none" w:sz="0" w:space="0" w:color="auto"/>
            <w:right w:val="none" w:sz="0" w:space="0" w:color="auto"/>
          </w:divBdr>
          <w:divsChild>
            <w:div w:id="814876292">
              <w:marLeft w:val="0"/>
              <w:marRight w:val="0"/>
              <w:marTop w:val="0"/>
              <w:marBottom w:val="0"/>
              <w:divBdr>
                <w:top w:val="none" w:sz="0" w:space="0" w:color="auto"/>
                <w:left w:val="none" w:sz="0" w:space="0" w:color="auto"/>
                <w:bottom w:val="none" w:sz="0" w:space="0" w:color="auto"/>
                <w:right w:val="none" w:sz="0" w:space="0" w:color="auto"/>
              </w:divBdr>
            </w:div>
          </w:divsChild>
        </w:div>
        <w:div w:id="1293755002">
          <w:marLeft w:val="0"/>
          <w:marRight w:val="0"/>
          <w:marTop w:val="0"/>
          <w:marBottom w:val="0"/>
          <w:divBdr>
            <w:top w:val="none" w:sz="0" w:space="0" w:color="auto"/>
            <w:left w:val="none" w:sz="0" w:space="0" w:color="auto"/>
            <w:bottom w:val="none" w:sz="0" w:space="0" w:color="auto"/>
            <w:right w:val="none" w:sz="0" w:space="0" w:color="auto"/>
          </w:divBdr>
          <w:divsChild>
            <w:div w:id="796527051">
              <w:marLeft w:val="0"/>
              <w:marRight w:val="0"/>
              <w:marTop w:val="0"/>
              <w:marBottom w:val="0"/>
              <w:divBdr>
                <w:top w:val="none" w:sz="0" w:space="0" w:color="auto"/>
                <w:left w:val="none" w:sz="0" w:space="0" w:color="auto"/>
                <w:bottom w:val="none" w:sz="0" w:space="0" w:color="auto"/>
                <w:right w:val="none" w:sz="0" w:space="0" w:color="auto"/>
              </w:divBdr>
            </w:div>
          </w:divsChild>
        </w:div>
        <w:div w:id="1667367663">
          <w:marLeft w:val="0"/>
          <w:marRight w:val="0"/>
          <w:marTop w:val="0"/>
          <w:marBottom w:val="0"/>
          <w:divBdr>
            <w:top w:val="none" w:sz="0" w:space="0" w:color="auto"/>
            <w:left w:val="none" w:sz="0" w:space="0" w:color="auto"/>
            <w:bottom w:val="none" w:sz="0" w:space="0" w:color="auto"/>
            <w:right w:val="none" w:sz="0" w:space="0" w:color="auto"/>
          </w:divBdr>
          <w:divsChild>
            <w:div w:id="806239315">
              <w:marLeft w:val="0"/>
              <w:marRight w:val="0"/>
              <w:marTop w:val="0"/>
              <w:marBottom w:val="0"/>
              <w:divBdr>
                <w:top w:val="none" w:sz="0" w:space="0" w:color="auto"/>
                <w:left w:val="none" w:sz="0" w:space="0" w:color="auto"/>
                <w:bottom w:val="none" w:sz="0" w:space="0" w:color="auto"/>
                <w:right w:val="none" w:sz="0" w:space="0" w:color="auto"/>
              </w:divBdr>
            </w:div>
          </w:divsChild>
        </w:div>
        <w:div w:id="1742095148">
          <w:marLeft w:val="0"/>
          <w:marRight w:val="0"/>
          <w:marTop w:val="0"/>
          <w:marBottom w:val="0"/>
          <w:divBdr>
            <w:top w:val="none" w:sz="0" w:space="0" w:color="auto"/>
            <w:left w:val="none" w:sz="0" w:space="0" w:color="auto"/>
            <w:bottom w:val="none" w:sz="0" w:space="0" w:color="auto"/>
            <w:right w:val="none" w:sz="0" w:space="0" w:color="auto"/>
          </w:divBdr>
          <w:divsChild>
            <w:div w:id="408507654">
              <w:marLeft w:val="0"/>
              <w:marRight w:val="0"/>
              <w:marTop w:val="0"/>
              <w:marBottom w:val="0"/>
              <w:divBdr>
                <w:top w:val="none" w:sz="0" w:space="0" w:color="auto"/>
                <w:left w:val="none" w:sz="0" w:space="0" w:color="auto"/>
                <w:bottom w:val="none" w:sz="0" w:space="0" w:color="auto"/>
                <w:right w:val="none" w:sz="0" w:space="0" w:color="auto"/>
              </w:divBdr>
            </w:div>
          </w:divsChild>
        </w:div>
        <w:div w:id="1237401616">
          <w:marLeft w:val="0"/>
          <w:marRight w:val="0"/>
          <w:marTop w:val="0"/>
          <w:marBottom w:val="0"/>
          <w:divBdr>
            <w:top w:val="none" w:sz="0" w:space="0" w:color="auto"/>
            <w:left w:val="none" w:sz="0" w:space="0" w:color="auto"/>
            <w:bottom w:val="none" w:sz="0" w:space="0" w:color="auto"/>
            <w:right w:val="none" w:sz="0" w:space="0" w:color="auto"/>
          </w:divBdr>
          <w:divsChild>
            <w:div w:id="1942177665">
              <w:marLeft w:val="0"/>
              <w:marRight w:val="0"/>
              <w:marTop w:val="0"/>
              <w:marBottom w:val="0"/>
              <w:divBdr>
                <w:top w:val="none" w:sz="0" w:space="0" w:color="auto"/>
                <w:left w:val="none" w:sz="0" w:space="0" w:color="auto"/>
                <w:bottom w:val="none" w:sz="0" w:space="0" w:color="auto"/>
                <w:right w:val="none" w:sz="0" w:space="0" w:color="auto"/>
              </w:divBdr>
            </w:div>
          </w:divsChild>
        </w:div>
        <w:div w:id="268003712">
          <w:marLeft w:val="0"/>
          <w:marRight w:val="0"/>
          <w:marTop w:val="0"/>
          <w:marBottom w:val="0"/>
          <w:divBdr>
            <w:top w:val="none" w:sz="0" w:space="0" w:color="auto"/>
            <w:left w:val="none" w:sz="0" w:space="0" w:color="auto"/>
            <w:bottom w:val="none" w:sz="0" w:space="0" w:color="auto"/>
            <w:right w:val="none" w:sz="0" w:space="0" w:color="auto"/>
          </w:divBdr>
          <w:divsChild>
            <w:div w:id="1938172171">
              <w:marLeft w:val="0"/>
              <w:marRight w:val="0"/>
              <w:marTop w:val="0"/>
              <w:marBottom w:val="0"/>
              <w:divBdr>
                <w:top w:val="none" w:sz="0" w:space="0" w:color="auto"/>
                <w:left w:val="none" w:sz="0" w:space="0" w:color="auto"/>
                <w:bottom w:val="none" w:sz="0" w:space="0" w:color="auto"/>
                <w:right w:val="none" w:sz="0" w:space="0" w:color="auto"/>
              </w:divBdr>
            </w:div>
          </w:divsChild>
        </w:div>
        <w:div w:id="1904680940">
          <w:marLeft w:val="0"/>
          <w:marRight w:val="0"/>
          <w:marTop w:val="0"/>
          <w:marBottom w:val="0"/>
          <w:divBdr>
            <w:top w:val="none" w:sz="0" w:space="0" w:color="auto"/>
            <w:left w:val="none" w:sz="0" w:space="0" w:color="auto"/>
            <w:bottom w:val="none" w:sz="0" w:space="0" w:color="auto"/>
            <w:right w:val="none" w:sz="0" w:space="0" w:color="auto"/>
          </w:divBdr>
          <w:divsChild>
            <w:div w:id="1380785534">
              <w:marLeft w:val="0"/>
              <w:marRight w:val="0"/>
              <w:marTop w:val="0"/>
              <w:marBottom w:val="0"/>
              <w:divBdr>
                <w:top w:val="none" w:sz="0" w:space="0" w:color="auto"/>
                <w:left w:val="none" w:sz="0" w:space="0" w:color="auto"/>
                <w:bottom w:val="none" w:sz="0" w:space="0" w:color="auto"/>
                <w:right w:val="none" w:sz="0" w:space="0" w:color="auto"/>
              </w:divBdr>
            </w:div>
          </w:divsChild>
        </w:div>
        <w:div w:id="661929850">
          <w:marLeft w:val="0"/>
          <w:marRight w:val="0"/>
          <w:marTop w:val="0"/>
          <w:marBottom w:val="0"/>
          <w:divBdr>
            <w:top w:val="none" w:sz="0" w:space="0" w:color="auto"/>
            <w:left w:val="none" w:sz="0" w:space="0" w:color="auto"/>
            <w:bottom w:val="none" w:sz="0" w:space="0" w:color="auto"/>
            <w:right w:val="none" w:sz="0" w:space="0" w:color="auto"/>
          </w:divBdr>
          <w:divsChild>
            <w:div w:id="1354919234">
              <w:marLeft w:val="0"/>
              <w:marRight w:val="0"/>
              <w:marTop w:val="0"/>
              <w:marBottom w:val="0"/>
              <w:divBdr>
                <w:top w:val="none" w:sz="0" w:space="0" w:color="auto"/>
                <w:left w:val="none" w:sz="0" w:space="0" w:color="auto"/>
                <w:bottom w:val="none" w:sz="0" w:space="0" w:color="auto"/>
                <w:right w:val="none" w:sz="0" w:space="0" w:color="auto"/>
              </w:divBdr>
            </w:div>
          </w:divsChild>
        </w:div>
        <w:div w:id="1652441641">
          <w:marLeft w:val="0"/>
          <w:marRight w:val="0"/>
          <w:marTop w:val="0"/>
          <w:marBottom w:val="0"/>
          <w:divBdr>
            <w:top w:val="none" w:sz="0" w:space="0" w:color="auto"/>
            <w:left w:val="none" w:sz="0" w:space="0" w:color="auto"/>
            <w:bottom w:val="none" w:sz="0" w:space="0" w:color="auto"/>
            <w:right w:val="none" w:sz="0" w:space="0" w:color="auto"/>
          </w:divBdr>
          <w:divsChild>
            <w:div w:id="1871256434">
              <w:marLeft w:val="0"/>
              <w:marRight w:val="0"/>
              <w:marTop w:val="0"/>
              <w:marBottom w:val="0"/>
              <w:divBdr>
                <w:top w:val="none" w:sz="0" w:space="0" w:color="auto"/>
                <w:left w:val="none" w:sz="0" w:space="0" w:color="auto"/>
                <w:bottom w:val="none" w:sz="0" w:space="0" w:color="auto"/>
                <w:right w:val="none" w:sz="0" w:space="0" w:color="auto"/>
              </w:divBdr>
            </w:div>
          </w:divsChild>
        </w:div>
        <w:div w:id="907880728">
          <w:marLeft w:val="0"/>
          <w:marRight w:val="0"/>
          <w:marTop w:val="0"/>
          <w:marBottom w:val="0"/>
          <w:divBdr>
            <w:top w:val="none" w:sz="0" w:space="0" w:color="auto"/>
            <w:left w:val="none" w:sz="0" w:space="0" w:color="auto"/>
            <w:bottom w:val="none" w:sz="0" w:space="0" w:color="auto"/>
            <w:right w:val="none" w:sz="0" w:space="0" w:color="auto"/>
          </w:divBdr>
          <w:divsChild>
            <w:div w:id="888761606">
              <w:marLeft w:val="0"/>
              <w:marRight w:val="0"/>
              <w:marTop w:val="0"/>
              <w:marBottom w:val="0"/>
              <w:divBdr>
                <w:top w:val="none" w:sz="0" w:space="0" w:color="auto"/>
                <w:left w:val="none" w:sz="0" w:space="0" w:color="auto"/>
                <w:bottom w:val="none" w:sz="0" w:space="0" w:color="auto"/>
                <w:right w:val="none" w:sz="0" w:space="0" w:color="auto"/>
              </w:divBdr>
            </w:div>
          </w:divsChild>
        </w:div>
        <w:div w:id="1372194937">
          <w:marLeft w:val="0"/>
          <w:marRight w:val="0"/>
          <w:marTop w:val="0"/>
          <w:marBottom w:val="0"/>
          <w:divBdr>
            <w:top w:val="none" w:sz="0" w:space="0" w:color="auto"/>
            <w:left w:val="none" w:sz="0" w:space="0" w:color="auto"/>
            <w:bottom w:val="none" w:sz="0" w:space="0" w:color="auto"/>
            <w:right w:val="none" w:sz="0" w:space="0" w:color="auto"/>
          </w:divBdr>
          <w:divsChild>
            <w:div w:id="30107621">
              <w:marLeft w:val="0"/>
              <w:marRight w:val="0"/>
              <w:marTop w:val="0"/>
              <w:marBottom w:val="0"/>
              <w:divBdr>
                <w:top w:val="none" w:sz="0" w:space="0" w:color="auto"/>
                <w:left w:val="none" w:sz="0" w:space="0" w:color="auto"/>
                <w:bottom w:val="none" w:sz="0" w:space="0" w:color="auto"/>
                <w:right w:val="none" w:sz="0" w:space="0" w:color="auto"/>
              </w:divBdr>
            </w:div>
          </w:divsChild>
        </w:div>
        <w:div w:id="1882862976">
          <w:marLeft w:val="0"/>
          <w:marRight w:val="0"/>
          <w:marTop w:val="0"/>
          <w:marBottom w:val="0"/>
          <w:divBdr>
            <w:top w:val="none" w:sz="0" w:space="0" w:color="auto"/>
            <w:left w:val="none" w:sz="0" w:space="0" w:color="auto"/>
            <w:bottom w:val="none" w:sz="0" w:space="0" w:color="auto"/>
            <w:right w:val="none" w:sz="0" w:space="0" w:color="auto"/>
          </w:divBdr>
          <w:divsChild>
            <w:div w:id="76096297">
              <w:marLeft w:val="0"/>
              <w:marRight w:val="0"/>
              <w:marTop w:val="0"/>
              <w:marBottom w:val="0"/>
              <w:divBdr>
                <w:top w:val="none" w:sz="0" w:space="0" w:color="auto"/>
                <w:left w:val="none" w:sz="0" w:space="0" w:color="auto"/>
                <w:bottom w:val="none" w:sz="0" w:space="0" w:color="auto"/>
                <w:right w:val="none" w:sz="0" w:space="0" w:color="auto"/>
              </w:divBdr>
            </w:div>
          </w:divsChild>
        </w:div>
        <w:div w:id="377122841">
          <w:marLeft w:val="0"/>
          <w:marRight w:val="0"/>
          <w:marTop w:val="0"/>
          <w:marBottom w:val="0"/>
          <w:divBdr>
            <w:top w:val="none" w:sz="0" w:space="0" w:color="auto"/>
            <w:left w:val="none" w:sz="0" w:space="0" w:color="auto"/>
            <w:bottom w:val="none" w:sz="0" w:space="0" w:color="auto"/>
            <w:right w:val="none" w:sz="0" w:space="0" w:color="auto"/>
          </w:divBdr>
          <w:divsChild>
            <w:div w:id="414012989">
              <w:marLeft w:val="0"/>
              <w:marRight w:val="0"/>
              <w:marTop w:val="0"/>
              <w:marBottom w:val="0"/>
              <w:divBdr>
                <w:top w:val="none" w:sz="0" w:space="0" w:color="auto"/>
                <w:left w:val="none" w:sz="0" w:space="0" w:color="auto"/>
                <w:bottom w:val="none" w:sz="0" w:space="0" w:color="auto"/>
                <w:right w:val="none" w:sz="0" w:space="0" w:color="auto"/>
              </w:divBdr>
            </w:div>
          </w:divsChild>
        </w:div>
        <w:div w:id="1975601552">
          <w:marLeft w:val="0"/>
          <w:marRight w:val="0"/>
          <w:marTop w:val="0"/>
          <w:marBottom w:val="0"/>
          <w:divBdr>
            <w:top w:val="none" w:sz="0" w:space="0" w:color="auto"/>
            <w:left w:val="none" w:sz="0" w:space="0" w:color="auto"/>
            <w:bottom w:val="none" w:sz="0" w:space="0" w:color="auto"/>
            <w:right w:val="none" w:sz="0" w:space="0" w:color="auto"/>
          </w:divBdr>
          <w:divsChild>
            <w:div w:id="772408233">
              <w:marLeft w:val="0"/>
              <w:marRight w:val="0"/>
              <w:marTop w:val="0"/>
              <w:marBottom w:val="0"/>
              <w:divBdr>
                <w:top w:val="none" w:sz="0" w:space="0" w:color="auto"/>
                <w:left w:val="none" w:sz="0" w:space="0" w:color="auto"/>
                <w:bottom w:val="none" w:sz="0" w:space="0" w:color="auto"/>
                <w:right w:val="none" w:sz="0" w:space="0" w:color="auto"/>
              </w:divBdr>
            </w:div>
          </w:divsChild>
        </w:div>
        <w:div w:id="1577084023">
          <w:marLeft w:val="0"/>
          <w:marRight w:val="0"/>
          <w:marTop w:val="0"/>
          <w:marBottom w:val="0"/>
          <w:divBdr>
            <w:top w:val="none" w:sz="0" w:space="0" w:color="auto"/>
            <w:left w:val="none" w:sz="0" w:space="0" w:color="auto"/>
            <w:bottom w:val="none" w:sz="0" w:space="0" w:color="auto"/>
            <w:right w:val="none" w:sz="0" w:space="0" w:color="auto"/>
          </w:divBdr>
          <w:divsChild>
            <w:div w:id="713579976">
              <w:marLeft w:val="0"/>
              <w:marRight w:val="0"/>
              <w:marTop w:val="0"/>
              <w:marBottom w:val="0"/>
              <w:divBdr>
                <w:top w:val="none" w:sz="0" w:space="0" w:color="auto"/>
                <w:left w:val="none" w:sz="0" w:space="0" w:color="auto"/>
                <w:bottom w:val="none" w:sz="0" w:space="0" w:color="auto"/>
                <w:right w:val="none" w:sz="0" w:space="0" w:color="auto"/>
              </w:divBdr>
            </w:div>
          </w:divsChild>
        </w:div>
        <w:div w:id="886986330">
          <w:marLeft w:val="0"/>
          <w:marRight w:val="0"/>
          <w:marTop w:val="0"/>
          <w:marBottom w:val="0"/>
          <w:divBdr>
            <w:top w:val="none" w:sz="0" w:space="0" w:color="auto"/>
            <w:left w:val="none" w:sz="0" w:space="0" w:color="auto"/>
            <w:bottom w:val="none" w:sz="0" w:space="0" w:color="auto"/>
            <w:right w:val="none" w:sz="0" w:space="0" w:color="auto"/>
          </w:divBdr>
          <w:divsChild>
            <w:div w:id="984309895">
              <w:marLeft w:val="0"/>
              <w:marRight w:val="0"/>
              <w:marTop w:val="0"/>
              <w:marBottom w:val="0"/>
              <w:divBdr>
                <w:top w:val="none" w:sz="0" w:space="0" w:color="auto"/>
                <w:left w:val="none" w:sz="0" w:space="0" w:color="auto"/>
                <w:bottom w:val="none" w:sz="0" w:space="0" w:color="auto"/>
                <w:right w:val="none" w:sz="0" w:space="0" w:color="auto"/>
              </w:divBdr>
            </w:div>
          </w:divsChild>
        </w:div>
        <w:div w:id="1730572184">
          <w:marLeft w:val="0"/>
          <w:marRight w:val="0"/>
          <w:marTop w:val="0"/>
          <w:marBottom w:val="0"/>
          <w:divBdr>
            <w:top w:val="none" w:sz="0" w:space="0" w:color="auto"/>
            <w:left w:val="none" w:sz="0" w:space="0" w:color="auto"/>
            <w:bottom w:val="none" w:sz="0" w:space="0" w:color="auto"/>
            <w:right w:val="none" w:sz="0" w:space="0" w:color="auto"/>
          </w:divBdr>
          <w:divsChild>
            <w:div w:id="1429691378">
              <w:marLeft w:val="0"/>
              <w:marRight w:val="0"/>
              <w:marTop w:val="0"/>
              <w:marBottom w:val="0"/>
              <w:divBdr>
                <w:top w:val="none" w:sz="0" w:space="0" w:color="auto"/>
                <w:left w:val="none" w:sz="0" w:space="0" w:color="auto"/>
                <w:bottom w:val="none" w:sz="0" w:space="0" w:color="auto"/>
                <w:right w:val="none" w:sz="0" w:space="0" w:color="auto"/>
              </w:divBdr>
            </w:div>
          </w:divsChild>
        </w:div>
        <w:div w:id="1042439051">
          <w:marLeft w:val="0"/>
          <w:marRight w:val="0"/>
          <w:marTop w:val="0"/>
          <w:marBottom w:val="0"/>
          <w:divBdr>
            <w:top w:val="none" w:sz="0" w:space="0" w:color="auto"/>
            <w:left w:val="none" w:sz="0" w:space="0" w:color="auto"/>
            <w:bottom w:val="none" w:sz="0" w:space="0" w:color="auto"/>
            <w:right w:val="none" w:sz="0" w:space="0" w:color="auto"/>
          </w:divBdr>
          <w:divsChild>
            <w:div w:id="1142888815">
              <w:marLeft w:val="0"/>
              <w:marRight w:val="0"/>
              <w:marTop w:val="0"/>
              <w:marBottom w:val="0"/>
              <w:divBdr>
                <w:top w:val="none" w:sz="0" w:space="0" w:color="auto"/>
                <w:left w:val="none" w:sz="0" w:space="0" w:color="auto"/>
                <w:bottom w:val="none" w:sz="0" w:space="0" w:color="auto"/>
                <w:right w:val="none" w:sz="0" w:space="0" w:color="auto"/>
              </w:divBdr>
            </w:div>
          </w:divsChild>
        </w:div>
        <w:div w:id="1859082448">
          <w:marLeft w:val="0"/>
          <w:marRight w:val="0"/>
          <w:marTop w:val="0"/>
          <w:marBottom w:val="0"/>
          <w:divBdr>
            <w:top w:val="none" w:sz="0" w:space="0" w:color="auto"/>
            <w:left w:val="none" w:sz="0" w:space="0" w:color="auto"/>
            <w:bottom w:val="none" w:sz="0" w:space="0" w:color="auto"/>
            <w:right w:val="none" w:sz="0" w:space="0" w:color="auto"/>
          </w:divBdr>
          <w:divsChild>
            <w:div w:id="174879041">
              <w:marLeft w:val="0"/>
              <w:marRight w:val="0"/>
              <w:marTop w:val="0"/>
              <w:marBottom w:val="0"/>
              <w:divBdr>
                <w:top w:val="none" w:sz="0" w:space="0" w:color="auto"/>
                <w:left w:val="none" w:sz="0" w:space="0" w:color="auto"/>
                <w:bottom w:val="none" w:sz="0" w:space="0" w:color="auto"/>
                <w:right w:val="none" w:sz="0" w:space="0" w:color="auto"/>
              </w:divBdr>
            </w:div>
          </w:divsChild>
        </w:div>
        <w:div w:id="372116266">
          <w:marLeft w:val="0"/>
          <w:marRight w:val="0"/>
          <w:marTop w:val="0"/>
          <w:marBottom w:val="0"/>
          <w:divBdr>
            <w:top w:val="none" w:sz="0" w:space="0" w:color="auto"/>
            <w:left w:val="none" w:sz="0" w:space="0" w:color="auto"/>
            <w:bottom w:val="none" w:sz="0" w:space="0" w:color="auto"/>
            <w:right w:val="none" w:sz="0" w:space="0" w:color="auto"/>
          </w:divBdr>
          <w:divsChild>
            <w:div w:id="644820409">
              <w:marLeft w:val="0"/>
              <w:marRight w:val="0"/>
              <w:marTop w:val="0"/>
              <w:marBottom w:val="0"/>
              <w:divBdr>
                <w:top w:val="none" w:sz="0" w:space="0" w:color="auto"/>
                <w:left w:val="none" w:sz="0" w:space="0" w:color="auto"/>
                <w:bottom w:val="none" w:sz="0" w:space="0" w:color="auto"/>
                <w:right w:val="none" w:sz="0" w:space="0" w:color="auto"/>
              </w:divBdr>
            </w:div>
          </w:divsChild>
        </w:div>
        <w:div w:id="207933">
          <w:marLeft w:val="0"/>
          <w:marRight w:val="0"/>
          <w:marTop w:val="0"/>
          <w:marBottom w:val="0"/>
          <w:divBdr>
            <w:top w:val="none" w:sz="0" w:space="0" w:color="auto"/>
            <w:left w:val="none" w:sz="0" w:space="0" w:color="auto"/>
            <w:bottom w:val="none" w:sz="0" w:space="0" w:color="auto"/>
            <w:right w:val="none" w:sz="0" w:space="0" w:color="auto"/>
          </w:divBdr>
          <w:divsChild>
            <w:div w:id="148374772">
              <w:marLeft w:val="0"/>
              <w:marRight w:val="0"/>
              <w:marTop w:val="0"/>
              <w:marBottom w:val="0"/>
              <w:divBdr>
                <w:top w:val="none" w:sz="0" w:space="0" w:color="auto"/>
                <w:left w:val="none" w:sz="0" w:space="0" w:color="auto"/>
                <w:bottom w:val="none" w:sz="0" w:space="0" w:color="auto"/>
                <w:right w:val="none" w:sz="0" w:space="0" w:color="auto"/>
              </w:divBdr>
            </w:div>
          </w:divsChild>
        </w:div>
        <w:div w:id="393626219">
          <w:marLeft w:val="0"/>
          <w:marRight w:val="0"/>
          <w:marTop w:val="0"/>
          <w:marBottom w:val="0"/>
          <w:divBdr>
            <w:top w:val="none" w:sz="0" w:space="0" w:color="auto"/>
            <w:left w:val="none" w:sz="0" w:space="0" w:color="auto"/>
            <w:bottom w:val="none" w:sz="0" w:space="0" w:color="auto"/>
            <w:right w:val="none" w:sz="0" w:space="0" w:color="auto"/>
          </w:divBdr>
          <w:divsChild>
            <w:div w:id="2108693763">
              <w:marLeft w:val="0"/>
              <w:marRight w:val="0"/>
              <w:marTop w:val="0"/>
              <w:marBottom w:val="0"/>
              <w:divBdr>
                <w:top w:val="none" w:sz="0" w:space="0" w:color="auto"/>
                <w:left w:val="none" w:sz="0" w:space="0" w:color="auto"/>
                <w:bottom w:val="none" w:sz="0" w:space="0" w:color="auto"/>
                <w:right w:val="none" w:sz="0" w:space="0" w:color="auto"/>
              </w:divBdr>
            </w:div>
          </w:divsChild>
        </w:div>
        <w:div w:id="1406952045">
          <w:marLeft w:val="0"/>
          <w:marRight w:val="0"/>
          <w:marTop w:val="0"/>
          <w:marBottom w:val="0"/>
          <w:divBdr>
            <w:top w:val="none" w:sz="0" w:space="0" w:color="auto"/>
            <w:left w:val="none" w:sz="0" w:space="0" w:color="auto"/>
            <w:bottom w:val="none" w:sz="0" w:space="0" w:color="auto"/>
            <w:right w:val="none" w:sz="0" w:space="0" w:color="auto"/>
          </w:divBdr>
          <w:divsChild>
            <w:div w:id="826357009">
              <w:marLeft w:val="0"/>
              <w:marRight w:val="0"/>
              <w:marTop w:val="0"/>
              <w:marBottom w:val="0"/>
              <w:divBdr>
                <w:top w:val="none" w:sz="0" w:space="0" w:color="auto"/>
                <w:left w:val="none" w:sz="0" w:space="0" w:color="auto"/>
                <w:bottom w:val="none" w:sz="0" w:space="0" w:color="auto"/>
                <w:right w:val="none" w:sz="0" w:space="0" w:color="auto"/>
              </w:divBdr>
            </w:div>
          </w:divsChild>
        </w:div>
        <w:div w:id="102968076">
          <w:marLeft w:val="0"/>
          <w:marRight w:val="0"/>
          <w:marTop w:val="0"/>
          <w:marBottom w:val="0"/>
          <w:divBdr>
            <w:top w:val="none" w:sz="0" w:space="0" w:color="auto"/>
            <w:left w:val="none" w:sz="0" w:space="0" w:color="auto"/>
            <w:bottom w:val="none" w:sz="0" w:space="0" w:color="auto"/>
            <w:right w:val="none" w:sz="0" w:space="0" w:color="auto"/>
          </w:divBdr>
          <w:divsChild>
            <w:div w:id="1529444824">
              <w:marLeft w:val="0"/>
              <w:marRight w:val="0"/>
              <w:marTop w:val="0"/>
              <w:marBottom w:val="0"/>
              <w:divBdr>
                <w:top w:val="none" w:sz="0" w:space="0" w:color="auto"/>
                <w:left w:val="none" w:sz="0" w:space="0" w:color="auto"/>
                <w:bottom w:val="none" w:sz="0" w:space="0" w:color="auto"/>
                <w:right w:val="none" w:sz="0" w:space="0" w:color="auto"/>
              </w:divBdr>
            </w:div>
          </w:divsChild>
        </w:div>
        <w:div w:id="948513305">
          <w:marLeft w:val="0"/>
          <w:marRight w:val="0"/>
          <w:marTop w:val="0"/>
          <w:marBottom w:val="0"/>
          <w:divBdr>
            <w:top w:val="none" w:sz="0" w:space="0" w:color="auto"/>
            <w:left w:val="none" w:sz="0" w:space="0" w:color="auto"/>
            <w:bottom w:val="none" w:sz="0" w:space="0" w:color="auto"/>
            <w:right w:val="none" w:sz="0" w:space="0" w:color="auto"/>
          </w:divBdr>
          <w:divsChild>
            <w:div w:id="747700429">
              <w:marLeft w:val="0"/>
              <w:marRight w:val="0"/>
              <w:marTop w:val="0"/>
              <w:marBottom w:val="0"/>
              <w:divBdr>
                <w:top w:val="none" w:sz="0" w:space="0" w:color="auto"/>
                <w:left w:val="none" w:sz="0" w:space="0" w:color="auto"/>
                <w:bottom w:val="none" w:sz="0" w:space="0" w:color="auto"/>
                <w:right w:val="none" w:sz="0" w:space="0" w:color="auto"/>
              </w:divBdr>
            </w:div>
          </w:divsChild>
        </w:div>
        <w:div w:id="416445653">
          <w:marLeft w:val="0"/>
          <w:marRight w:val="0"/>
          <w:marTop w:val="0"/>
          <w:marBottom w:val="0"/>
          <w:divBdr>
            <w:top w:val="none" w:sz="0" w:space="0" w:color="auto"/>
            <w:left w:val="none" w:sz="0" w:space="0" w:color="auto"/>
            <w:bottom w:val="none" w:sz="0" w:space="0" w:color="auto"/>
            <w:right w:val="none" w:sz="0" w:space="0" w:color="auto"/>
          </w:divBdr>
          <w:divsChild>
            <w:div w:id="413748997">
              <w:marLeft w:val="0"/>
              <w:marRight w:val="0"/>
              <w:marTop w:val="0"/>
              <w:marBottom w:val="0"/>
              <w:divBdr>
                <w:top w:val="none" w:sz="0" w:space="0" w:color="auto"/>
                <w:left w:val="none" w:sz="0" w:space="0" w:color="auto"/>
                <w:bottom w:val="none" w:sz="0" w:space="0" w:color="auto"/>
                <w:right w:val="none" w:sz="0" w:space="0" w:color="auto"/>
              </w:divBdr>
            </w:div>
          </w:divsChild>
        </w:div>
        <w:div w:id="2082408742">
          <w:marLeft w:val="0"/>
          <w:marRight w:val="0"/>
          <w:marTop w:val="0"/>
          <w:marBottom w:val="0"/>
          <w:divBdr>
            <w:top w:val="none" w:sz="0" w:space="0" w:color="auto"/>
            <w:left w:val="none" w:sz="0" w:space="0" w:color="auto"/>
            <w:bottom w:val="none" w:sz="0" w:space="0" w:color="auto"/>
            <w:right w:val="none" w:sz="0" w:space="0" w:color="auto"/>
          </w:divBdr>
          <w:divsChild>
            <w:div w:id="1123310121">
              <w:marLeft w:val="0"/>
              <w:marRight w:val="0"/>
              <w:marTop w:val="0"/>
              <w:marBottom w:val="0"/>
              <w:divBdr>
                <w:top w:val="none" w:sz="0" w:space="0" w:color="auto"/>
                <w:left w:val="none" w:sz="0" w:space="0" w:color="auto"/>
                <w:bottom w:val="none" w:sz="0" w:space="0" w:color="auto"/>
                <w:right w:val="none" w:sz="0" w:space="0" w:color="auto"/>
              </w:divBdr>
            </w:div>
          </w:divsChild>
        </w:div>
        <w:div w:id="1307082458">
          <w:marLeft w:val="0"/>
          <w:marRight w:val="0"/>
          <w:marTop w:val="0"/>
          <w:marBottom w:val="0"/>
          <w:divBdr>
            <w:top w:val="none" w:sz="0" w:space="0" w:color="auto"/>
            <w:left w:val="none" w:sz="0" w:space="0" w:color="auto"/>
            <w:bottom w:val="none" w:sz="0" w:space="0" w:color="auto"/>
            <w:right w:val="none" w:sz="0" w:space="0" w:color="auto"/>
          </w:divBdr>
          <w:divsChild>
            <w:div w:id="215244688">
              <w:marLeft w:val="0"/>
              <w:marRight w:val="0"/>
              <w:marTop w:val="0"/>
              <w:marBottom w:val="0"/>
              <w:divBdr>
                <w:top w:val="none" w:sz="0" w:space="0" w:color="auto"/>
                <w:left w:val="none" w:sz="0" w:space="0" w:color="auto"/>
                <w:bottom w:val="none" w:sz="0" w:space="0" w:color="auto"/>
                <w:right w:val="none" w:sz="0" w:space="0" w:color="auto"/>
              </w:divBdr>
            </w:div>
          </w:divsChild>
        </w:div>
        <w:div w:id="617296219">
          <w:marLeft w:val="0"/>
          <w:marRight w:val="0"/>
          <w:marTop w:val="0"/>
          <w:marBottom w:val="0"/>
          <w:divBdr>
            <w:top w:val="none" w:sz="0" w:space="0" w:color="auto"/>
            <w:left w:val="none" w:sz="0" w:space="0" w:color="auto"/>
            <w:bottom w:val="none" w:sz="0" w:space="0" w:color="auto"/>
            <w:right w:val="none" w:sz="0" w:space="0" w:color="auto"/>
          </w:divBdr>
          <w:divsChild>
            <w:div w:id="1781755909">
              <w:marLeft w:val="0"/>
              <w:marRight w:val="0"/>
              <w:marTop w:val="0"/>
              <w:marBottom w:val="0"/>
              <w:divBdr>
                <w:top w:val="none" w:sz="0" w:space="0" w:color="auto"/>
                <w:left w:val="none" w:sz="0" w:space="0" w:color="auto"/>
                <w:bottom w:val="none" w:sz="0" w:space="0" w:color="auto"/>
                <w:right w:val="none" w:sz="0" w:space="0" w:color="auto"/>
              </w:divBdr>
            </w:div>
          </w:divsChild>
        </w:div>
        <w:div w:id="1545171121">
          <w:marLeft w:val="0"/>
          <w:marRight w:val="0"/>
          <w:marTop w:val="0"/>
          <w:marBottom w:val="0"/>
          <w:divBdr>
            <w:top w:val="none" w:sz="0" w:space="0" w:color="auto"/>
            <w:left w:val="none" w:sz="0" w:space="0" w:color="auto"/>
            <w:bottom w:val="none" w:sz="0" w:space="0" w:color="auto"/>
            <w:right w:val="none" w:sz="0" w:space="0" w:color="auto"/>
          </w:divBdr>
          <w:divsChild>
            <w:div w:id="374696072">
              <w:marLeft w:val="0"/>
              <w:marRight w:val="0"/>
              <w:marTop w:val="0"/>
              <w:marBottom w:val="0"/>
              <w:divBdr>
                <w:top w:val="none" w:sz="0" w:space="0" w:color="auto"/>
                <w:left w:val="none" w:sz="0" w:space="0" w:color="auto"/>
                <w:bottom w:val="none" w:sz="0" w:space="0" w:color="auto"/>
                <w:right w:val="none" w:sz="0" w:space="0" w:color="auto"/>
              </w:divBdr>
            </w:div>
          </w:divsChild>
        </w:div>
        <w:div w:id="1579903891">
          <w:marLeft w:val="0"/>
          <w:marRight w:val="0"/>
          <w:marTop w:val="0"/>
          <w:marBottom w:val="0"/>
          <w:divBdr>
            <w:top w:val="none" w:sz="0" w:space="0" w:color="auto"/>
            <w:left w:val="none" w:sz="0" w:space="0" w:color="auto"/>
            <w:bottom w:val="none" w:sz="0" w:space="0" w:color="auto"/>
            <w:right w:val="none" w:sz="0" w:space="0" w:color="auto"/>
          </w:divBdr>
          <w:divsChild>
            <w:div w:id="932133334">
              <w:marLeft w:val="0"/>
              <w:marRight w:val="0"/>
              <w:marTop w:val="0"/>
              <w:marBottom w:val="0"/>
              <w:divBdr>
                <w:top w:val="none" w:sz="0" w:space="0" w:color="auto"/>
                <w:left w:val="none" w:sz="0" w:space="0" w:color="auto"/>
                <w:bottom w:val="none" w:sz="0" w:space="0" w:color="auto"/>
                <w:right w:val="none" w:sz="0" w:space="0" w:color="auto"/>
              </w:divBdr>
            </w:div>
          </w:divsChild>
        </w:div>
        <w:div w:id="1263807100">
          <w:marLeft w:val="0"/>
          <w:marRight w:val="0"/>
          <w:marTop w:val="0"/>
          <w:marBottom w:val="0"/>
          <w:divBdr>
            <w:top w:val="none" w:sz="0" w:space="0" w:color="auto"/>
            <w:left w:val="none" w:sz="0" w:space="0" w:color="auto"/>
            <w:bottom w:val="none" w:sz="0" w:space="0" w:color="auto"/>
            <w:right w:val="none" w:sz="0" w:space="0" w:color="auto"/>
          </w:divBdr>
          <w:divsChild>
            <w:div w:id="202254974">
              <w:marLeft w:val="0"/>
              <w:marRight w:val="0"/>
              <w:marTop w:val="0"/>
              <w:marBottom w:val="0"/>
              <w:divBdr>
                <w:top w:val="none" w:sz="0" w:space="0" w:color="auto"/>
                <w:left w:val="none" w:sz="0" w:space="0" w:color="auto"/>
                <w:bottom w:val="none" w:sz="0" w:space="0" w:color="auto"/>
                <w:right w:val="none" w:sz="0" w:space="0" w:color="auto"/>
              </w:divBdr>
            </w:div>
          </w:divsChild>
        </w:div>
        <w:div w:id="450369866">
          <w:marLeft w:val="0"/>
          <w:marRight w:val="0"/>
          <w:marTop w:val="0"/>
          <w:marBottom w:val="0"/>
          <w:divBdr>
            <w:top w:val="none" w:sz="0" w:space="0" w:color="auto"/>
            <w:left w:val="none" w:sz="0" w:space="0" w:color="auto"/>
            <w:bottom w:val="none" w:sz="0" w:space="0" w:color="auto"/>
            <w:right w:val="none" w:sz="0" w:space="0" w:color="auto"/>
          </w:divBdr>
          <w:divsChild>
            <w:div w:id="2017683080">
              <w:marLeft w:val="0"/>
              <w:marRight w:val="0"/>
              <w:marTop w:val="0"/>
              <w:marBottom w:val="0"/>
              <w:divBdr>
                <w:top w:val="none" w:sz="0" w:space="0" w:color="auto"/>
                <w:left w:val="none" w:sz="0" w:space="0" w:color="auto"/>
                <w:bottom w:val="none" w:sz="0" w:space="0" w:color="auto"/>
                <w:right w:val="none" w:sz="0" w:space="0" w:color="auto"/>
              </w:divBdr>
            </w:div>
          </w:divsChild>
        </w:div>
        <w:div w:id="884758366">
          <w:marLeft w:val="0"/>
          <w:marRight w:val="0"/>
          <w:marTop w:val="0"/>
          <w:marBottom w:val="0"/>
          <w:divBdr>
            <w:top w:val="none" w:sz="0" w:space="0" w:color="auto"/>
            <w:left w:val="none" w:sz="0" w:space="0" w:color="auto"/>
            <w:bottom w:val="none" w:sz="0" w:space="0" w:color="auto"/>
            <w:right w:val="none" w:sz="0" w:space="0" w:color="auto"/>
          </w:divBdr>
          <w:divsChild>
            <w:div w:id="1192182293">
              <w:marLeft w:val="0"/>
              <w:marRight w:val="0"/>
              <w:marTop w:val="0"/>
              <w:marBottom w:val="0"/>
              <w:divBdr>
                <w:top w:val="none" w:sz="0" w:space="0" w:color="auto"/>
                <w:left w:val="none" w:sz="0" w:space="0" w:color="auto"/>
                <w:bottom w:val="none" w:sz="0" w:space="0" w:color="auto"/>
                <w:right w:val="none" w:sz="0" w:space="0" w:color="auto"/>
              </w:divBdr>
            </w:div>
          </w:divsChild>
        </w:div>
        <w:div w:id="882912158">
          <w:marLeft w:val="0"/>
          <w:marRight w:val="0"/>
          <w:marTop w:val="0"/>
          <w:marBottom w:val="0"/>
          <w:divBdr>
            <w:top w:val="none" w:sz="0" w:space="0" w:color="auto"/>
            <w:left w:val="none" w:sz="0" w:space="0" w:color="auto"/>
            <w:bottom w:val="none" w:sz="0" w:space="0" w:color="auto"/>
            <w:right w:val="none" w:sz="0" w:space="0" w:color="auto"/>
          </w:divBdr>
          <w:divsChild>
            <w:div w:id="66270250">
              <w:marLeft w:val="0"/>
              <w:marRight w:val="0"/>
              <w:marTop w:val="0"/>
              <w:marBottom w:val="0"/>
              <w:divBdr>
                <w:top w:val="none" w:sz="0" w:space="0" w:color="auto"/>
                <w:left w:val="none" w:sz="0" w:space="0" w:color="auto"/>
                <w:bottom w:val="none" w:sz="0" w:space="0" w:color="auto"/>
                <w:right w:val="none" w:sz="0" w:space="0" w:color="auto"/>
              </w:divBdr>
            </w:div>
          </w:divsChild>
        </w:div>
        <w:div w:id="1008754625">
          <w:marLeft w:val="0"/>
          <w:marRight w:val="0"/>
          <w:marTop w:val="0"/>
          <w:marBottom w:val="0"/>
          <w:divBdr>
            <w:top w:val="none" w:sz="0" w:space="0" w:color="auto"/>
            <w:left w:val="none" w:sz="0" w:space="0" w:color="auto"/>
            <w:bottom w:val="none" w:sz="0" w:space="0" w:color="auto"/>
            <w:right w:val="none" w:sz="0" w:space="0" w:color="auto"/>
          </w:divBdr>
          <w:divsChild>
            <w:div w:id="2141456950">
              <w:marLeft w:val="0"/>
              <w:marRight w:val="0"/>
              <w:marTop w:val="0"/>
              <w:marBottom w:val="0"/>
              <w:divBdr>
                <w:top w:val="none" w:sz="0" w:space="0" w:color="auto"/>
                <w:left w:val="none" w:sz="0" w:space="0" w:color="auto"/>
                <w:bottom w:val="none" w:sz="0" w:space="0" w:color="auto"/>
                <w:right w:val="none" w:sz="0" w:space="0" w:color="auto"/>
              </w:divBdr>
            </w:div>
          </w:divsChild>
        </w:div>
        <w:div w:id="1573193914">
          <w:marLeft w:val="0"/>
          <w:marRight w:val="0"/>
          <w:marTop w:val="0"/>
          <w:marBottom w:val="0"/>
          <w:divBdr>
            <w:top w:val="none" w:sz="0" w:space="0" w:color="auto"/>
            <w:left w:val="none" w:sz="0" w:space="0" w:color="auto"/>
            <w:bottom w:val="none" w:sz="0" w:space="0" w:color="auto"/>
            <w:right w:val="none" w:sz="0" w:space="0" w:color="auto"/>
          </w:divBdr>
          <w:divsChild>
            <w:div w:id="1534616629">
              <w:marLeft w:val="0"/>
              <w:marRight w:val="0"/>
              <w:marTop w:val="0"/>
              <w:marBottom w:val="0"/>
              <w:divBdr>
                <w:top w:val="none" w:sz="0" w:space="0" w:color="auto"/>
                <w:left w:val="none" w:sz="0" w:space="0" w:color="auto"/>
                <w:bottom w:val="none" w:sz="0" w:space="0" w:color="auto"/>
                <w:right w:val="none" w:sz="0" w:space="0" w:color="auto"/>
              </w:divBdr>
            </w:div>
          </w:divsChild>
        </w:div>
        <w:div w:id="686909052">
          <w:marLeft w:val="0"/>
          <w:marRight w:val="0"/>
          <w:marTop w:val="0"/>
          <w:marBottom w:val="0"/>
          <w:divBdr>
            <w:top w:val="none" w:sz="0" w:space="0" w:color="auto"/>
            <w:left w:val="none" w:sz="0" w:space="0" w:color="auto"/>
            <w:bottom w:val="none" w:sz="0" w:space="0" w:color="auto"/>
            <w:right w:val="none" w:sz="0" w:space="0" w:color="auto"/>
          </w:divBdr>
          <w:divsChild>
            <w:div w:id="636492713">
              <w:marLeft w:val="0"/>
              <w:marRight w:val="0"/>
              <w:marTop w:val="0"/>
              <w:marBottom w:val="0"/>
              <w:divBdr>
                <w:top w:val="none" w:sz="0" w:space="0" w:color="auto"/>
                <w:left w:val="none" w:sz="0" w:space="0" w:color="auto"/>
                <w:bottom w:val="none" w:sz="0" w:space="0" w:color="auto"/>
                <w:right w:val="none" w:sz="0" w:space="0" w:color="auto"/>
              </w:divBdr>
            </w:div>
          </w:divsChild>
        </w:div>
        <w:div w:id="482160251">
          <w:marLeft w:val="0"/>
          <w:marRight w:val="0"/>
          <w:marTop w:val="0"/>
          <w:marBottom w:val="0"/>
          <w:divBdr>
            <w:top w:val="none" w:sz="0" w:space="0" w:color="auto"/>
            <w:left w:val="none" w:sz="0" w:space="0" w:color="auto"/>
            <w:bottom w:val="none" w:sz="0" w:space="0" w:color="auto"/>
            <w:right w:val="none" w:sz="0" w:space="0" w:color="auto"/>
          </w:divBdr>
          <w:divsChild>
            <w:div w:id="2094231060">
              <w:marLeft w:val="0"/>
              <w:marRight w:val="0"/>
              <w:marTop w:val="0"/>
              <w:marBottom w:val="0"/>
              <w:divBdr>
                <w:top w:val="none" w:sz="0" w:space="0" w:color="auto"/>
                <w:left w:val="none" w:sz="0" w:space="0" w:color="auto"/>
                <w:bottom w:val="none" w:sz="0" w:space="0" w:color="auto"/>
                <w:right w:val="none" w:sz="0" w:space="0" w:color="auto"/>
              </w:divBdr>
            </w:div>
          </w:divsChild>
        </w:div>
        <w:div w:id="2018537640">
          <w:marLeft w:val="0"/>
          <w:marRight w:val="0"/>
          <w:marTop w:val="0"/>
          <w:marBottom w:val="0"/>
          <w:divBdr>
            <w:top w:val="none" w:sz="0" w:space="0" w:color="auto"/>
            <w:left w:val="none" w:sz="0" w:space="0" w:color="auto"/>
            <w:bottom w:val="none" w:sz="0" w:space="0" w:color="auto"/>
            <w:right w:val="none" w:sz="0" w:space="0" w:color="auto"/>
          </w:divBdr>
          <w:divsChild>
            <w:div w:id="194389134">
              <w:marLeft w:val="0"/>
              <w:marRight w:val="0"/>
              <w:marTop w:val="0"/>
              <w:marBottom w:val="0"/>
              <w:divBdr>
                <w:top w:val="none" w:sz="0" w:space="0" w:color="auto"/>
                <w:left w:val="none" w:sz="0" w:space="0" w:color="auto"/>
                <w:bottom w:val="none" w:sz="0" w:space="0" w:color="auto"/>
                <w:right w:val="none" w:sz="0" w:space="0" w:color="auto"/>
              </w:divBdr>
            </w:div>
          </w:divsChild>
        </w:div>
        <w:div w:id="802386916">
          <w:marLeft w:val="0"/>
          <w:marRight w:val="0"/>
          <w:marTop w:val="0"/>
          <w:marBottom w:val="0"/>
          <w:divBdr>
            <w:top w:val="none" w:sz="0" w:space="0" w:color="auto"/>
            <w:left w:val="none" w:sz="0" w:space="0" w:color="auto"/>
            <w:bottom w:val="none" w:sz="0" w:space="0" w:color="auto"/>
            <w:right w:val="none" w:sz="0" w:space="0" w:color="auto"/>
          </w:divBdr>
          <w:divsChild>
            <w:div w:id="1648196034">
              <w:marLeft w:val="0"/>
              <w:marRight w:val="0"/>
              <w:marTop w:val="0"/>
              <w:marBottom w:val="0"/>
              <w:divBdr>
                <w:top w:val="none" w:sz="0" w:space="0" w:color="auto"/>
                <w:left w:val="none" w:sz="0" w:space="0" w:color="auto"/>
                <w:bottom w:val="none" w:sz="0" w:space="0" w:color="auto"/>
                <w:right w:val="none" w:sz="0" w:space="0" w:color="auto"/>
              </w:divBdr>
            </w:div>
          </w:divsChild>
        </w:div>
        <w:div w:id="1192107429">
          <w:marLeft w:val="0"/>
          <w:marRight w:val="0"/>
          <w:marTop w:val="0"/>
          <w:marBottom w:val="0"/>
          <w:divBdr>
            <w:top w:val="none" w:sz="0" w:space="0" w:color="auto"/>
            <w:left w:val="none" w:sz="0" w:space="0" w:color="auto"/>
            <w:bottom w:val="none" w:sz="0" w:space="0" w:color="auto"/>
            <w:right w:val="none" w:sz="0" w:space="0" w:color="auto"/>
          </w:divBdr>
          <w:divsChild>
            <w:div w:id="1237787038">
              <w:marLeft w:val="0"/>
              <w:marRight w:val="0"/>
              <w:marTop w:val="0"/>
              <w:marBottom w:val="0"/>
              <w:divBdr>
                <w:top w:val="none" w:sz="0" w:space="0" w:color="auto"/>
                <w:left w:val="none" w:sz="0" w:space="0" w:color="auto"/>
                <w:bottom w:val="none" w:sz="0" w:space="0" w:color="auto"/>
                <w:right w:val="none" w:sz="0" w:space="0" w:color="auto"/>
              </w:divBdr>
            </w:div>
          </w:divsChild>
        </w:div>
        <w:div w:id="853958729">
          <w:marLeft w:val="0"/>
          <w:marRight w:val="0"/>
          <w:marTop w:val="0"/>
          <w:marBottom w:val="0"/>
          <w:divBdr>
            <w:top w:val="none" w:sz="0" w:space="0" w:color="auto"/>
            <w:left w:val="none" w:sz="0" w:space="0" w:color="auto"/>
            <w:bottom w:val="none" w:sz="0" w:space="0" w:color="auto"/>
            <w:right w:val="none" w:sz="0" w:space="0" w:color="auto"/>
          </w:divBdr>
          <w:divsChild>
            <w:div w:id="820999161">
              <w:marLeft w:val="0"/>
              <w:marRight w:val="0"/>
              <w:marTop w:val="0"/>
              <w:marBottom w:val="0"/>
              <w:divBdr>
                <w:top w:val="none" w:sz="0" w:space="0" w:color="auto"/>
                <w:left w:val="none" w:sz="0" w:space="0" w:color="auto"/>
                <w:bottom w:val="none" w:sz="0" w:space="0" w:color="auto"/>
                <w:right w:val="none" w:sz="0" w:space="0" w:color="auto"/>
              </w:divBdr>
            </w:div>
          </w:divsChild>
        </w:div>
        <w:div w:id="1264071727">
          <w:marLeft w:val="0"/>
          <w:marRight w:val="0"/>
          <w:marTop w:val="0"/>
          <w:marBottom w:val="0"/>
          <w:divBdr>
            <w:top w:val="none" w:sz="0" w:space="0" w:color="auto"/>
            <w:left w:val="none" w:sz="0" w:space="0" w:color="auto"/>
            <w:bottom w:val="none" w:sz="0" w:space="0" w:color="auto"/>
            <w:right w:val="none" w:sz="0" w:space="0" w:color="auto"/>
          </w:divBdr>
          <w:divsChild>
            <w:div w:id="145752680">
              <w:marLeft w:val="0"/>
              <w:marRight w:val="0"/>
              <w:marTop w:val="0"/>
              <w:marBottom w:val="0"/>
              <w:divBdr>
                <w:top w:val="none" w:sz="0" w:space="0" w:color="auto"/>
                <w:left w:val="none" w:sz="0" w:space="0" w:color="auto"/>
                <w:bottom w:val="none" w:sz="0" w:space="0" w:color="auto"/>
                <w:right w:val="none" w:sz="0" w:space="0" w:color="auto"/>
              </w:divBdr>
            </w:div>
          </w:divsChild>
        </w:div>
        <w:div w:id="1651129250">
          <w:marLeft w:val="0"/>
          <w:marRight w:val="0"/>
          <w:marTop w:val="0"/>
          <w:marBottom w:val="0"/>
          <w:divBdr>
            <w:top w:val="none" w:sz="0" w:space="0" w:color="auto"/>
            <w:left w:val="none" w:sz="0" w:space="0" w:color="auto"/>
            <w:bottom w:val="none" w:sz="0" w:space="0" w:color="auto"/>
            <w:right w:val="none" w:sz="0" w:space="0" w:color="auto"/>
          </w:divBdr>
          <w:divsChild>
            <w:div w:id="272320950">
              <w:marLeft w:val="0"/>
              <w:marRight w:val="0"/>
              <w:marTop w:val="0"/>
              <w:marBottom w:val="0"/>
              <w:divBdr>
                <w:top w:val="none" w:sz="0" w:space="0" w:color="auto"/>
                <w:left w:val="none" w:sz="0" w:space="0" w:color="auto"/>
                <w:bottom w:val="none" w:sz="0" w:space="0" w:color="auto"/>
                <w:right w:val="none" w:sz="0" w:space="0" w:color="auto"/>
              </w:divBdr>
            </w:div>
          </w:divsChild>
        </w:div>
        <w:div w:id="1157843401">
          <w:marLeft w:val="0"/>
          <w:marRight w:val="0"/>
          <w:marTop w:val="0"/>
          <w:marBottom w:val="0"/>
          <w:divBdr>
            <w:top w:val="none" w:sz="0" w:space="0" w:color="auto"/>
            <w:left w:val="none" w:sz="0" w:space="0" w:color="auto"/>
            <w:bottom w:val="none" w:sz="0" w:space="0" w:color="auto"/>
            <w:right w:val="none" w:sz="0" w:space="0" w:color="auto"/>
          </w:divBdr>
          <w:divsChild>
            <w:div w:id="156776687">
              <w:marLeft w:val="0"/>
              <w:marRight w:val="0"/>
              <w:marTop w:val="0"/>
              <w:marBottom w:val="0"/>
              <w:divBdr>
                <w:top w:val="none" w:sz="0" w:space="0" w:color="auto"/>
                <w:left w:val="none" w:sz="0" w:space="0" w:color="auto"/>
                <w:bottom w:val="none" w:sz="0" w:space="0" w:color="auto"/>
                <w:right w:val="none" w:sz="0" w:space="0" w:color="auto"/>
              </w:divBdr>
            </w:div>
          </w:divsChild>
        </w:div>
        <w:div w:id="428085539">
          <w:marLeft w:val="0"/>
          <w:marRight w:val="0"/>
          <w:marTop w:val="0"/>
          <w:marBottom w:val="0"/>
          <w:divBdr>
            <w:top w:val="none" w:sz="0" w:space="0" w:color="auto"/>
            <w:left w:val="none" w:sz="0" w:space="0" w:color="auto"/>
            <w:bottom w:val="none" w:sz="0" w:space="0" w:color="auto"/>
            <w:right w:val="none" w:sz="0" w:space="0" w:color="auto"/>
          </w:divBdr>
          <w:divsChild>
            <w:div w:id="558246859">
              <w:marLeft w:val="0"/>
              <w:marRight w:val="0"/>
              <w:marTop w:val="0"/>
              <w:marBottom w:val="0"/>
              <w:divBdr>
                <w:top w:val="none" w:sz="0" w:space="0" w:color="auto"/>
                <w:left w:val="none" w:sz="0" w:space="0" w:color="auto"/>
                <w:bottom w:val="none" w:sz="0" w:space="0" w:color="auto"/>
                <w:right w:val="none" w:sz="0" w:space="0" w:color="auto"/>
              </w:divBdr>
            </w:div>
          </w:divsChild>
        </w:div>
        <w:div w:id="11148572">
          <w:marLeft w:val="0"/>
          <w:marRight w:val="0"/>
          <w:marTop w:val="0"/>
          <w:marBottom w:val="0"/>
          <w:divBdr>
            <w:top w:val="none" w:sz="0" w:space="0" w:color="auto"/>
            <w:left w:val="none" w:sz="0" w:space="0" w:color="auto"/>
            <w:bottom w:val="none" w:sz="0" w:space="0" w:color="auto"/>
            <w:right w:val="none" w:sz="0" w:space="0" w:color="auto"/>
          </w:divBdr>
          <w:divsChild>
            <w:div w:id="1603607714">
              <w:marLeft w:val="0"/>
              <w:marRight w:val="0"/>
              <w:marTop w:val="0"/>
              <w:marBottom w:val="0"/>
              <w:divBdr>
                <w:top w:val="none" w:sz="0" w:space="0" w:color="auto"/>
                <w:left w:val="none" w:sz="0" w:space="0" w:color="auto"/>
                <w:bottom w:val="none" w:sz="0" w:space="0" w:color="auto"/>
                <w:right w:val="none" w:sz="0" w:space="0" w:color="auto"/>
              </w:divBdr>
            </w:div>
          </w:divsChild>
        </w:div>
        <w:div w:id="8069729">
          <w:marLeft w:val="0"/>
          <w:marRight w:val="0"/>
          <w:marTop w:val="0"/>
          <w:marBottom w:val="0"/>
          <w:divBdr>
            <w:top w:val="none" w:sz="0" w:space="0" w:color="auto"/>
            <w:left w:val="none" w:sz="0" w:space="0" w:color="auto"/>
            <w:bottom w:val="none" w:sz="0" w:space="0" w:color="auto"/>
            <w:right w:val="none" w:sz="0" w:space="0" w:color="auto"/>
          </w:divBdr>
          <w:divsChild>
            <w:div w:id="1393961493">
              <w:marLeft w:val="0"/>
              <w:marRight w:val="0"/>
              <w:marTop w:val="0"/>
              <w:marBottom w:val="0"/>
              <w:divBdr>
                <w:top w:val="none" w:sz="0" w:space="0" w:color="auto"/>
                <w:left w:val="none" w:sz="0" w:space="0" w:color="auto"/>
                <w:bottom w:val="none" w:sz="0" w:space="0" w:color="auto"/>
                <w:right w:val="none" w:sz="0" w:space="0" w:color="auto"/>
              </w:divBdr>
            </w:div>
          </w:divsChild>
        </w:div>
        <w:div w:id="1853907120">
          <w:marLeft w:val="0"/>
          <w:marRight w:val="0"/>
          <w:marTop w:val="0"/>
          <w:marBottom w:val="0"/>
          <w:divBdr>
            <w:top w:val="none" w:sz="0" w:space="0" w:color="auto"/>
            <w:left w:val="none" w:sz="0" w:space="0" w:color="auto"/>
            <w:bottom w:val="none" w:sz="0" w:space="0" w:color="auto"/>
            <w:right w:val="none" w:sz="0" w:space="0" w:color="auto"/>
          </w:divBdr>
          <w:divsChild>
            <w:div w:id="458689293">
              <w:marLeft w:val="0"/>
              <w:marRight w:val="0"/>
              <w:marTop w:val="0"/>
              <w:marBottom w:val="0"/>
              <w:divBdr>
                <w:top w:val="none" w:sz="0" w:space="0" w:color="auto"/>
                <w:left w:val="none" w:sz="0" w:space="0" w:color="auto"/>
                <w:bottom w:val="none" w:sz="0" w:space="0" w:color="auto"/>
                <w:right w:val="none" w:sz="0" w:space="0" w:color="auto"/>
              </w:divBdr>
            </w:div>
          </w:divsChild>
        </w:div>
        <w:div w:id="660810525">
          <w:marLeft w:val="0"/>
          <w:marRight w:val="0"/>
          <w:marTop w:val="0"/>
          <w:marBottom w:val="0"/>
          <w:divBdr>
            <w:top w:val="none" w:sz="0" w:space="0" w:color="auto"/>
            <w:left w:val="none" w:sz="0" w:space="0" w:color="auto"/>
            <w:bottom w:val="none" w:sz="0" w:space="0" w:color="auto"/>
            <w:right w:val="none" w:sz="0" w:space="0" w:color="auto"/>
          </w:divBdr>
          <w:divsChild>
            <w:div w:id="296491327">
              <w:marLeft w:val="0"/>
              <w:marRight w:val="0"/>
              <w:marTop w:val="0"/>
              <w:marBottom w:val="0"/>
              <w:divBdr>
                <w:top w:val="none" w:sz="0" w:space="0" w:color="auto"/>
                <w:left w:val="none" w:sz="0" w:space="0" w:color="auto"/>
                <w:bottom w:val="none" w:sz="0" w:space="0" w:color="auto"/>
                <w:right w:val="none" w:sz="0" w:space="0" w:color="auto"/>
              </w:divBdr>
            </w:div>
          </w:divsChild>
        </w:div>
        <w:div w:id="1239632714">
          <w:marLeft w:val="0"/>
          <w:marRight w:val="0"/>
          <w:marTop w:val="0"/>
          <w:marBottom w:val="0"/>
          <w:divBdr>
            <w:top w:val="none" w:sz="0" w:space="0" w:color="auto"/>
            <w:left w:val="none" w:sz="0" w:space="0" w:color="auto"/>
            <w:bottom w:val="none" w:sz="0" w:space="0" w:color="auto"/>
            <w:right w:val="none" w:sz="0" w:space="0" w:color="auto"/>
          </w:divBdr>
          <w:divsChild>
            <w:div w:id="1408116660">
              <w:marLeft w:val="0"/>
              <w:marRight w:val="0"/>
              <w:marTop w:val="0"/>
              <w:marBottom w:val="0"/>
              <w:divBdr>
                <w:top w:val="none" w:sz="0" w:space="0" w:color="auto"/>
                <w:left w:val="none" w:sz="0" w:space="0" w:color="auto"/>
                <w:bottom w:val="none" w:sz="0" w:space="0" w:color="auto"/>
                <w:right w:val="none" w:sz="0" w:space="0" w:color="auto"/>
              </w:divBdr>
            </w:div>
          </w:divsChild>
        </w:div>
        <w:div w:id="1159007062">
          <w:marLeft w:val="0"/>
          <w:marRight w:val="0"/>
          <w:marTop w:val="0"/>
          <w:marBottom w:val="0"/>
          <w:divBdr>
            <w:top w:val="none" w:sz="0" w:space="0" w:color="auto"/>
            <w:left w:val="none" w:sz="0" w:space="0" w:color="auto"/>
            <w:bottom w:val="none" w:sz="0" w:space="0" w:color="auto"/>
            <w:right w:val="none" w:sz="0" w:space="0" w:color="auto"/>
          </w:divBdr>
          <w:divsChild>
            <w:div w:id="1421869431">
              <w:marLeft w:val="0"/>
              <w:marRight w:val="0"/>
              <w:marTop w:val="0"/>
              <w:marBottom w:val="0"/>
              <w:divBdr>
                <w:top w:val="none" w:sz="0" w:space="0" w:color="auto"/>
                <w:left w:val="none" w:sz="0" w:space="0" w:color="auto"/>
                <w:bottom w:val="none" w:sz="0" w:space="0" w:color="auto"/>
                <w:right w:val="none" w:sz="0" w:space="0" w:color="auto"/>
              </w:divBdr>
            </w:div>
          </w:divsChild>
        </w:div>
        <w:div w:id="274560859">
          <w:marLeft w:val="0"/>
          <w:marRight w:val="0"/>
          <w:marTop w:val="0"/>
          <w:marBottom w:val="0"/>
          <w:divBdr>
            <w:top w:val="none" w:sz="0" w:space="0" w:color="auto"/>
            <w:left w:val="none" w:sz="0" w:space="0" w:color="auto"/>
            <w:bottom w:val="none" w:sz="0" w:space="0" w:color="auto"/>
            <w:right w:val="none" w:sz="0" w:space="0" w:color="auto"/>
          </w:divBdr>
          <w:divsChild>
            <w:div w:id="855769395">
              <w:marLeft w:val="0"/>
              <w:marRight w:val="0"/>
              <w:marTop w:val="0"/>
              <w:marBottom w:val="0"/>
              <w:divBdr>
                <w:top w:val="none" w:sz="0" w:space="0" w:color="auto"/>
                <w:left w:val="none" w:sz="0" w:space="0" w:color="auto"/>
                <w:bottom w:val="none" w:sz="0" w:space="0" w:color="auto"/>
                <w:right w:val="none" w:sz="0" w:space="0" w:color="auto"/>
              </w:divBdr>
            </w:div>
          </w:divsChild>
        </w:div>
        <w:div w:id="2000772493">
          <w:marLeft w:val="0"/>
          <w:marRight w:val="0"/>
          <w:marTop w:val="0"/>
          <w:marBottom w:val="0"/>
          <w:divBdr>
            <w:top w:val="none" w:sz="0" w:space="0" w:color="auto"/>
            <w:left w:val="none" w:sz="0" w:space="0" w:color="auto"/>
            <w:bottom w:val="none" w:sz="0" w:space="0" w:color="auto"/>
            <w:right w:val="none" w:sz="0" w:space="0" w:color="auto"/>
          </w:divBdr>
          <w:divsChild>
            <w:div w:id="2042853704">
              <w:marLeft w:val="0"/>
              <w:marRight w:val="0"/>
              <w:marTop w:val="0"/>
              <w:marBottom w:val="0"/>
              <w:divBdr>
                <w:top w:val="none" w:sz="0" w:space="0" w:color="auto"/>
                <w:left w:val="none" w:sz="0" w:space="0" w:color="auto"/>
                <w:bottom w:val="none" w:sz="0" w:space="0" w:color="auto"/>
                <w:right w:val="none" w:sz="0" w:space="0" w:color="auto"/>
              </w:divBdr>
            </w:div>
          </w:divsChild>
        </w:div>
        <w:div w:id="2014524847">
          <w:marLeft w:val="0"/>
          <w:marRight w:val="0"/>
          <w:marTop w:val="0"/>
          <w:marBottom w:val="0"/>
          <w:divBdr>
            <w:top w:val="none" w:sz="0" w:space="0" w:color="auto"/>
            <w:left w:val="none" w:sz="0" w:space="0" w:color="auto"/>
            <w:bottom w:val="none" w:sz="0" w:space="0" w:color="auto"/>
            <w:right w:val="none" w:sz="0" w:space="0" w:color="auto"/>
          </w:divBdr>
          <w:divsChild>
            <w:div w:id="1954748974">
              <w:marLeft w:val="0"/>
              <w:marRight w:val="0"/>
              <w:marTop w:val="0"/>
              <w:marBottom w:val="0"/>
              <w:divBdr>
                <w:top w:val="none" w:sz="0" w:space="0" w:color="auto"/>
                <w:left w:val="none" w:sz="0" w:space="0" w:color="auto"/>
                <w:bottom w:val="none" w:sz="0" w:space="0" w:color="auto"/>
                <w:right w:val="none" w:sz="0" w:space="0" w:color="auto"/>
              </w:divBdr>
            </w:div>
          </w:divsChild>
        </w:div>
        <w:div w:id="647637179">
          <w:marLeft w:val="0"/>
          <w:marRight w:val="0"/>
          <w:marTop w:val="0"/>
          <w:marBottom w:val="0"/>
          <w:divBdr>
            <w:top w:val="none" w:sz="0" w:space="0" w:color="auto"/>
            <w:left w:val="none" w:sz="0" w:space="0" w:color="auto"/>
            <w:bottom w:val="none" w:sz="0" w:space="0" w:color="auto"/>
            <w:right w:val="none" w:sz="0" w:space="0" w:color="auto"/>
          </w:divBdr>
          <w:divsChild>
            <w:div w:id="380135422">
              <w:marLeft w:val="0"/>
              <w:marRight w:val="0"/>
              <w:marTop w:val="0"/>
              <w:marBottom w:val="0"/>
              <w:divBdr>
                <w:top w:val="none" w:sz="0" w:space="0" w:color="auto"/>
                <w:left w:val="none" w:sz="0" w:space="0" w:color="auto"/>
                <w:bottom w:val="none" w:sz="0" w:space="0" w:color="auto"/>
                <w:right w:val="none" w:sz="0" w:space="0" w:color="auto"/>
              </w:divBdr>
            </w:div>
          </w:divsChild>
        </w:div>
        <w:div w:id="666179338">
          <w:marLeft w:val="0"/>
          <w:marRight w:val="0"/>
          <w:marTop w:val="0"/>
          <w:marBottom w:val="0"/>
          <w:divBdr>
            <w:top w:val="none" w:sz="0" w:space="0" w:color="auto"/>
            <w:left w:val="none" w:sz="0" w:space="0" w:color="auto"/>
            <w:bottom w:val="none" w:sz="0" w:space="0" w:color="auto"/>
            <w:right w:val="none" w:sz="0" w:space="0" w:color="auto"/>
          </w:divBdr>
          <w:divsChild>
            <w:div w:id="275212296">
              <w:marLeft w:val="0"/>
              <w:marRight w:val="0"/>
              <w:marTop w:val="0"/>
              <w:marBottom w:val="0"/>
              <w:divBdr>
                <w:top w:val="none" w:sz="0" w:space="0" w:color="auto"/>
                <w:left w:val="none" w:sz="0" w:space="0" w:color="auto"/>
                <w:bottom w:val="none" w:sz="0" w:space="0" w:color="auto"/>
                <w:right w:val="none" w:sz="0" w:space="0" w:color="auto"/>
              </w:divBdr>
            </w:div>
          </w:divsChild>
        </w:div>
        <w:div w:id="981958588">
          <w:marLeft w:val="0"/>
          <w:marRight w:val="0"/>
          <w:marTop w:val="0"/>
          <w:marBottom w:val="0"/>
          <w:divBdr>
            <w:top w:val="none" w:sz="0" w:space="0" w:color="auto"/>
            <w:left w:val="none" w:sz="0" w:space="0" w:color="auto"/>
            <w:bottom w:val="none" w:sz="0" w:space="0" w:color="auto"/>
            <w:right w:val="none" w:sz="0" w:space="0" w:color="auto"/>
          </w:divBdr>
          <w:divsChild>
            <w:div w:id="1797409949">
              <w:marLeft w:val="0"/>
              <w:marRight w:val="0"/>
              <w:marTop w:val="0"/>
              <w:marBottom w:val="0"/>
              <w:divBdr>
                <w:top w:val="none" w:sz="0" w:space="0" w:color="auto"/>
                <w:left w:val="none" w:sz="0" w:space="0" w:color="auto"/>
                <w:bottom w:val="none" w:sz="0" w:space="0" w:color="auto"/>
                <w:right w:val="none" w:sz="0" w:space="0" w:color="auto"/>
              </w:divBdr>
            </w:div>
          </w:divsChild>
        </w:div>
        <w:div w:id="59333454">
          <w:marLeft w:val="0"/>
          <w:marRight w:val="0"/>
          <w:marTop w:val="0"/>
          <w:marBottom w:val="0"/>
          <w:divBdr>
            <w:top w:val="none" w:sz="0" w:space="0" w:color="auto"/>
            <w:left w:val="none" w:sz="0" w:space="0" w:color="auto"/>
            <w:bottom w:val="none" w:sz="0" w:space="0" w:color="auto"/>
            <w:right w:val="none" w:sz="0" w:space="0" w:color="auto"/>
          </w:divBdr>
          <w:divsChild>
            <w:div w:id="1075322942">
              <w:marLeft w:val="0"/>
              <w:marRight w:val="0"/>
              <w:marTop w:val="0"/>
              <w:marBottom w:val="0"/>
              <w:divBdr>
                <w:top w:val="none" w:sz="0" w:space="0" w:color="auto"/>
                <w:left w:val="none" w:sz="0" w:space="0" w:color="auto"/>
                <w:bottom w:val="none" w:sz="0" w:space="0" w:color="auto"/>
                <w:right w:val="none" w:sz="0" w:space="0" w:color="auto"/>
              </w:divBdr>
            </w:div>
          </w:divsChild>
        </w:div>
        <w:div w:id="1235510015">
          <w:marLeft w:val="0"/>
          <w:marRight w:val="0"/>
          <w:marTop w:val="0"/>
          <w:marBottom w:val="0"/>
          <w:divBdr>
            <w:top w:val="none" w:sz="0" w:space="0" w:color="auto"/>
            <w:left w:val="none" w:sz="0" w:space="0" w:color="auto"/>
            <w:bottom w:val="none" w:sz="0" w:space="0" w:color="auto"/>
            <w:right w:val="none" w:sz="0" w:space="0" w:color="auto"/>
          </w:divBdr>
          <w:divsChild>
            <w:div w:id="607852804">
              <w:marLeft w:val="0"/>
              <w:marRight w:val="0"/>
              <w:marTop w:val="0"/>
              <w:marBottom w:val="0"/>
              <w:divBdr>
                <w:top w:val="none" w:sz="0" w:space="0" w:color="auto"/>
                <w:left w:val="none" w:sz="0" w:space="0" w:color="auto"/>
                <w:bottom w:val="none" w:sz="0" w:space="0" w:color="auto"/>
                <w:right w:val="none" w:sz="0" w:space="0" w:color="auto"/>
              </w:divBdr>
            </w:div>
          </w:divsChild>
        </w:div>
        <w:div w:id="1465350426">
          <w:marLeft w:val="0"/>
          <w:marRight w:val="0"/>
          <w:marTop w:val="0"/>
          <w:marBottom w:val="0"/>
          <w:divBdr>
            <w:top w:val="none" w:sz="0" w:space="0" w:color="auto"/>
            <w:left w:val="none" w:sz="0" w:space="0" w:color="auto"/>
            <w:bottom w:val="none" w:sz="0" w:space="0" w:color="auto"/>
            <w:right w:val="none" w:sz="0" w:space="0" w:color="auto"/>
          </w:divBdr>
          <w:divsChild>
            <w:div w:id="175776292">
              <w:marLeft w:val="0"/>
              <w:marRight w:val="0"/>
              <w:marTop w:val="0"/>
              <w:marBottom w:val="0"/>
              <w:divBdr>
                <w:top w:val="none" w:sz="0" w:space="0" w:color="auto"/>
                <w:left w:val="none" w:sz="0" w:space="0" w:color="auto"/>
                <w:bottom w:val="none" w:sz="0" w:space="0" w:color="auto"/>
                <w:right w:val="none" w:sz="0" w:space="0" w:color="auto"/>
              </w:divBdr>
            </w:div>
          </w:divsChild>
        </w:div>
        <w:div w:id="145781888">
          <w:marLeft w:val="0"/>
          <w:marRight w:val="0"/>
          <w:marTop w:val="0"/>
          <w:marBottom w:val="0"/>
          <w:divBdr>
            <w:top w:val="none" w:sz="0" w:space="0" w:color="auto"/>
            <w:left w:val="none" w:sz="0" w:space="0" w:color="auto"/>
            <w:bottom w:val="none" w:sz="0" w:space="0" w:color="auto"/>
            <w:right w:val="none" w:sz="0" w:space="0" w:color="auto"/>
          </w:divBdr>
          <w:divsChild>
            <w:div w:id="2059355801">
              <w:marLeft w:val="0"/>
              <w:marRight w:val="0"/>
              <w:marTop w:val="0"/>
              <w:marBottom w:val="0"/>
              <w:divBdr>
                <w:top w:val="none" w:sz="0" w:space="0" w:color="auto"/>
                <w:left w:val="none" w:sz="0" w:space="0" w:color="auto"/>
                <w:bottom w:val="none" w:sz="0" w:space="0" w:color="auto"/>
                <w:right w:val="none" w:sz="0" w:space="0" w:color="auto"/>
              </w:divBdr>
            </w:div>
          </w:divsChild>
        </w:div>
        <w:div w:id="1957178305">
          <w:marLeft w:val="0"/>
          <w:marRight w:val="0"/>
          <w:marTop w:val="0"/>
          <w:marBottom w:val="0"/>
          <w:divBdr>
            <w:top w:val="none" w:sz="0" w:space="0" w:color="auto"/>
            <w:left w:val="none" w:sz="0" w:space="0" w:color="auto"/>
            <w:bottom w:val="none" w:sz="0" w:space="0" w:color="auto"/>
            <w:right w:val="none" w:sz="0" w:space="0" w:color="auto"/>
          </w:divBdr>
          <w:divsChild>
            <w:div w:id="1234504871">
              <w:marLeft w:val="0"/>
              <w:marRight w:val="0"/>
              <w:marTop w:val="0"/>
              <w:marBottom w:val="0"/>
              <w:divBdr>
                <w:top w:val="none" w:sz="0" w:space="0" w:color="auto"/>
                <w:left w:val="none" w:sz="0" w:space="0" w:color="auto"/>
                <w:bottom w:val="none" w:sz="0" w:space="0" w:color="auto"/>
                <w:right w:val="none" w:sz="0" w:space="0" w:color="auto"/>
              </w:divBdr>
            </w:div>
          </w:divsChild>
        </w:div>
        <w:div w:id="1044251478">
          <w:marLeft w:val="0"/>
          <w:marRight w:val="0"/>
          <w:marTop w:val="0"/>
          <w:marBottom w:val="0"/>
          <w:divBdr>
            <w:top w:val="none" w:sz="0" w:space="0" w:color="auto"/>
            <w:left w:val="none" w:sz="0" w:space="0" w:color="auto"/>
            <w:bottom w:val="none" w:sz="0" w:space="0" w:color="auto"/>
            <w:right w:val="none" w:sz="0" w:space="0" w:color="auto"/>
          </w:divBdr>
          <w:divsChild>
            <w:div w:id="435836015">
              <w:marLeft w:val="0"/>
              <w:marRight w:val="0"/>
              <w:marTop w:val="0"/>
              <w:marBottom w:val="0"/>
              <w:divBdr>
                <w:top w:val="none" w:sz="0" w:space="0" w:color="auto"/>
                <w:left w:val="none" w:sz="0" w:space="0" w:color="auto"/>
                <w:bottom w:val="none" w:sz="0" w:space="0" w:color="auto"/>
                <w:right w:val="none" w:sz="0" w:space="0" w:color="auto"/>
              </w:divBdr>
            </w:div>
          </w:divsChild>
        </w:div>
        <w:div w:id="2055228377">
          <w:marLeft w:val="0"/>
          <w:marRight w:val="0"/>
          <w:marTop w:val="0"/>
          <w:marBottom w:val="0"/>
          <w:divBdr>
            <w:top w:val="none" w:sz="0" w:space="0" w:color="auto"/>
            <w:left w:val="none" w:sz="0" w:space="0" w:color="auto"/>
            <w:bottom w:val="none" w:sz="0" w:space="0" w:color="auto"/>
            <w:right w:val="none" w:sz="0" w:space="0" w:color="auto"/>
          </w:divBdr>
          <w:divsChild>
            <w:div w:id="1386875397">
              <w:marLeft w:val="0"/>
              <w:marRight w:val="0"/>
              <w:marTop w:val="0"/>
              <w:marBottom w:val="0"/>
              <w:divBdr>
                <w:top w:val="none" w:sz="0" w:space="0" w:color="auto"/>
                <w:left w:val="none" w:sz="0" w:space="0" w:color="auto"/>
                <w:bottom w:val="none" w:sz="0" w:space="0" w:color="auto"/>
                <w:right w:val="none" w:sz="0" w:space="0" w:color="auto"/>
              </w:divBdr>
            </w:div>
          </w:divsChild>
        </w:div>
        <w:div w:id="570501516">
          <w:marLeft w:val="0"/>
          <w:marRight w:val="0"/>
          <w:marTop w:val="0"/>
          <w:marBottom w:val="0"/>
          <w:divBdr>
            <w:top w:val="none" w:sz="0" w:space="0" w:color="auto"/>
            <w:left w:val="none" w:sz="0" w:space="0" w:color="auto"/>
            <w:bottom w:val="none" w:sz="0" w:space="0" w:color="auto"/>
            <w:right w:val="none" w:sz="0" w:space="0" w:color="auto"/>
          </w:divBdr>
          <w:divsChild>
            <w:div w:id="998534463">
              <w:marLeft w:val="0"/>
              <w:marRight w:val="0"/>
              <w:marTop w:val="0"/>
              <w:marBottom w:val="0"/>
              <w:divBdr>
                <w:top w:val="none" w:sz="0" w:space="0" w:color="auto"/>
                <w:left w:val="none" w:sz="0" w:space="0" w:color="auto"/>
                <w:bottom w:val="none" w:sz="0" w:space="0" w:color="auto"/>
                <w:right w:val="none" w:sz="0" w:space="0" w:color="auto"/>
              </w:divBdr>
            </w:div>
          </w:divsChild>
        </w:div>
        <w:div w:id="4793572">
          <w:marLeft w:val="0"/>
          <w:marRight w:val="0"/>
          <w:marTop w:val="0"/>
          <w:marBottom w:val="0"/>
          <w:divBdr>
            <w:top w:val="none" w:sz="0" w:space="0" w:color="auto"/>
            <w:left w:val="none" w:sz="0" w:space="0" w:color="auto"/>
            <w:bottom w:val="none" w:sz="0" w:space="0" w:color="auto"/>
            <w:right w:val="none" w:sz="0" w:space="0" w:color="auto"/>
          </w:divBdr>
          <w:divsChild>
            <w:div w:id="730229747">
              <w:marLeft w:val="0"/>
              <w:marRight w:val="0"/>
              <w:marTop w:val="0"/>
              <w:marBottom w:val="0"/>
              <w:divBdr>
                <w:top w:val="none" w:sz="0" w:space="0" w:color="auto"/>
                <w:left w:val="none" w:sz="0" w:space="0" w:color="auto"/>
                <w:bottom w:val="none" w:sz="0" w:space="0" w:color="auto"/>
                <w:right w:val="none" w:sz="0" w:space="0" w:color="auto"/>
              </w:divBdr>
            </w:div>
          </w:divsChild>
        </w:div>
        <w:div w:id="143202763">
          <w:marLeft w:val="0"/>
          <w:marRight w:val="0"/>
          <w:marTop w:val="0"/>
          <w:marBottom w:val="0"/>
          <w:divBdr>
            <w:top w:val="none" w:sz="0" w:space="0" w:color="auto"/>
            <w:left w:val="none" w:sz="0" w:space="0" w:color="auto"/>
            <w:bottom w:val="none" w:sz="0" w:space="0" w:color="auto"/>
            <w:right w:val="none" w:sz="0" w:space="0" w:color="auto"/>
          </w:divBdr>
          <w:divsChild>
            <w:div w:id="820468926">
              <w:marLeft w:val="0"/>
              <w:marRight w:val="0"/>
              <w:marTop w:val="0"/>
              <w:marBottom w:val="0"/>
              <w:divBdr>
                <w:top w:val="none" w:sz="0" w:space="0" w:color="auto"/>
                <w:left w:val="none" w:sz="0" w:space="0" w:color="auto"/>
                <w:bottom w:val="none" w:sz="0" w:space="0" w:color="auto"/>
                <w:right w:val="none" w:sz="0" w:space="0" w:color="auto"/>
              </w:divBdr>
            </w:div>
          </w:divsChild>
        </w:div>
        <w:div w:id="952131903">
          <w:marLeft w:val="0"/>
          <w:marRight w:val="0"/>
          <w:marTop w:val="0"/>
          <w:marBottom w:val="0"/>
          <w:divBdr>
            <w:top w:val="none" w:sz="0" w:space="0" w:color="auto"/>
            <w:left w:val="none" w:sz="0" w:space="0" w:color="auto"/>
            <w:bottom w:val="none" w:sz="0" w:space="0" w:color="auto"/>
            <w:right w:val="none" w:sz="0" w:space="0" w:color="auto"/>
          </w:divBdr>
          <w:divsChild>
            <w:div w:id="1997299530">
              <w:marLeft w:val="0"/>
              <w:marRight w:val="0"/>
              <w:marTop w:val="0"/>
              <w:marBottom w:val="0"/>
              <w:divBdr>
                <w:top w:val="none" w:sz="0" w:space="0" w:color="auto"/>
                <w:left w:val="none" w:sz="0" w:space="0" w:color="auto"/>
                <w:bottom w:val="none" w:sz="0" w:space="0" w:color="auto"/>
                <w:right w:val="none" w:sz="0" w:space="0" w:color="auto"/>
              </w:divBdr>
            </w:div>
          </w:divsChild>
        </w:div>
        <w:div w:id="228081971">
          <w:marLeft w:val="0"/>
          <w:marRight w:val="0"/>
          <w:marTop w:val="0"/>
          <w:marBottom w:val="0"/>
          <w:divBdr>
            <w:top w:val="none" w:sz="0" w:space="0" w:color="auto"/>
            <w:left w:val="none" w:sz="0" w:space="0" w:color="auto"/>
            <w:bottom w:val="none" w:sz="0" w:space="0" w:color="auto"/>
            <w:right w:val="none" w:sz="0" w:space="0" w:color="auto"/>
          </w:divBdr>
          <w:divsChild>
            <w:div w:id="1626038226">
              <w:marLeft w:val="0"/>
              <w:marRight w:val="0"/>
              <w:marTop w:val="0"/>
              <w:marBottom w:val="0"/>
              <w:divBdr>
                <w:top w:val="none" w:sz="0" w:space="0" w:color="auto"/>
                <w:left w:val="none" w:sz="0" w:space="0" w:color="auto"/>
                <w:bottom w:val="none" w:sz="0" w:space="0" w:color="auto"/>
                <w:right w:val="none" w:sz="0" w:space="0" w:color="auto"/>
              </w:divBdr>
            </w:div>
          </w:divsChild>
        </w:div>
        <w:div w:id="796338482">
          <w:marLeft w:val="0"/>
          <w:marRight w:val="0"/>
          <w:marTop w:val="0"/>
          <w:marBottom w:val="0"/>
          <w:divBdr>
            <w:top w:val="none" w:sz="0" w:space="0" w:color="auto"/>
            <w:left w:val="none" w:sz="0" w:space="0" w:color="auto"/>
            <w:bottom w:val="none" w:sz="0" w:space="0" w:color="auto"/>
            <w:right w:val="none" w:sz="0" w:space="0" w:color="auto"/>
          </w:divBdr>
          <w:divsChild>
            <w:div w:id="1275558958">
              <w:marLeft w:val="0"/>
              <w:marRight w:val="0"/>
              <w:marTop w:val="0"/>
              <w:marBottom w:val="0"/>
              <w:divBdr>
                <w:top w:val="none" w:sz="0" w:space="0" w:color="auto"/>
                <w:left w:val="none" w:sz="0" w:space="0" w:color="auto"/>
                <w:bottom w:val="none" w:sz="0" w:space="0" w:color="auto"/>
                <w:right w:val="none" w:sz="0" w:space="0" w:color="auto"/>
              </w:divBdr>
            </w:div>
          </w:divsChild>
        </w:div>
        <w:div w:id="2098943984">
          <w:marLeft w:val="0"/>
          <w:marRight w:val="0"/>
          <w:marTop w:val="0"/>
          <w:marBottom w:val="0"/>
          <w:divBdr>
            <w:top w:val="none" w:sz="0" w:space="0" w:color="auto"/>
            <w:left w:val="none" w:sz="0" w:space="0" w:color="auto"/>
            <w:bottom w:val="none" w:sz="0" w:space="0" w:color="auto"/>
            <w:right w:val="none" w:sz="0" w:space="0" w:color="auto"/>
          </w:divBdr>
          <w:divsChild>
            <w:div w:id="1051076907">
              <w:marLeft w:val="0"/>
              <w:marRight w:val="0"/>
              <w:marTop w:val="0"/>
              <w:marBottom w:val="0"/>
              <w:divBdr>
                <w:top w:val="none" w:sz="0" w:space="0" w:color="auto"/>
                <w:left w:val="none" w:sz="0" w:space="0" w:color="auto"/>
                <w:bottom w:val="none" w:sz="0" w:space="0" w:color="auto"/>
                <w:right w:val="none" w:sz="0" w:space="0" w:color="auto"/>
              </w:divBdr>
            </w:div>
          </w:divsChild>
        </w:div>
        <w:div w:id="1227253738">
          <w:marLeft w:val="0"/>
          <w:marRight w:val="0"/>
          <w:marTop w:val="0"/>
          <w:marBottom w:val="0"/>
          <w:divBdr>
            <w:top w:val="none" w:sz="0" w:space="0" w:color="auto"/>
            <w:left w:val="none" w:sz="0" w:space="0" w:color="auto"/>
            <w:bottom w:val="none" w:sz="0" w:space="0" w:color="auto"/>
            <w:right w:val="none" w:sz="0" w:space="0" w:color="auto"/>
          </w:divBdr>
          <w:divsChild>
            <w:div w:id="1165440099">
              <w:marLeft w:val="0"/>
              <w:marRight w:val="0"/>
              <w:marTop w:val="0"/>
              <w:marBottom w:val="0"/>
              <w:divBdr>
                <w:top w:val="none" w:sz="0" w:space="0" w:color="auto"/>
                <w:left w:val="none" w:sz="0" w:space="0" w:color="auto"/>
                <w:bottom w:val="none" w:sz="0" w:space="0" w:color="auto"/>
                <w:right w:val="none" w:sz="0" w:space="0" w:color="auto"/>
              </w:divBdr>
            </w:div>
          </w:divsChild>
        </w:div>
        <w:div w:id="1662199545">
          <w:marLeft w:val="0"/>
          <w:marRight w:val="0"/>
          <w:marTop w:val="0"/>
          <w:marBottom w:val="0"/>
          <w:divBdr>
            <w:top w:val="none" w:sz="0" w:space="0" w:color="auto"/>
            <w:left w:val="none" w:sz="0" w:space="0" w:color="auto"/>
            <w:bottom w:val="none" w:sz="0" w:space="0" w:color="auto"/>
            <w:right w:val="none" w:sz="0" w:space="0" w:color="auto"/>
          </w:divBdr>
          <w:divsChild>
            <w:div w:id="2016034549">
              <w:marLeft w:val="0"/>
              <w:marRight w:val="0"/>
              <w:marTop w:val="0"/>
              <w:marBottom w:val="0"/>
              <w:divBdr>
                <w:top w:val="none" w:sz="0" w:space="0" w:color="auto"/>
                <w:left w:val="none" w:sz="0" w:space="0" w:color="auto"/>
                <w:bottom w:val="none" w:sz="0" w:space="0" w:color="auto"/>
                <w:right w:val="none" w:sz="0" w:space="0" w:color="auto"/>
              </w:divBdr>
            </w:div>
          </w:divsChild>
        </w:div>
        <w:div w:id="1090351584">
          <w:marLeft w:val="0"/>
          <w:marRight w:val="0"/>
          <w:marTop w:val="0"/>
          <w:marBottom w:val="0"/>
          <w:divBdr>
            <w:top w:val="none" w:sz="0" w:space="0" w:color="auto"/>
            <w:left w:val="none" w:sz="0" w:space="0" w:color="auto"/>
            <w:bottom w:val="none" w:sz="0" w:space="0" w:color="auto"/>
            <w:right w:val="none" w:sz="0" w:space="0" w:color="auto"/>
          </w:divBdr>
          <w:divsChild>
            <w:div w:id="777719090">
              <w:marLeft w:val="0"/>
              <w:marRight w:val="0"/>
              <w:marTop w:val="0"/>
              <w:marBottom w:val="0"/>
              <w:divBdr>
                <w:top w:val="none" w:sz="0" w:space="0" w:color="auto"/>
                <w:left w:val="none" w:sz="0" w:space="0" w:color="auto"/>
                <w:bottom w:val="none" w:sz="0" w:space="0" w:color="auto"/>
                <w:right w:val="none" w:sz="0" w:space="0" w:color="auto"/>
              </w:divBdr>
            </w:div>
          </w:divsChild>
        </w:div>
        <w:div w:id="1723359117">
          <w:marLeft w:val="0"/>
          <w:marRight w:val="0"/>
          <w:marTop w:val="0"/>
          <w:marBottom w:val="0"/>
          <w:divBdr>
            <w:top w:val="none" w:sz="0" w:space="0" w:color="auto"/>
            <w:left w:val="none" w:sz="0" w:space="0" w:color="auto"/>
            <w:bottom w:val="none" w:sz="0" w:space="0" w:color="auto"/>
            <w:right w:val="none" w:sz="0" w:space="0" w:color="auto"/>
          </w:divBdr>
          <w:divsChild>
            <w:div w:id="301925903">
              <w:marLeft w:val="0"/>
              <w:marRight w:val="0"/>
              <w:marTop w:val="0"/>
              <w:marBottom w:val="0"/>
              <w:divBdr>
                <w:top w:val="none" w:sz="0" w:space="0" w:color="auto"/>
                <w:left w:val="none" w:sz="0" w:space="0" w:color="auto"/>
                <w:bottom w:val="none" w:sz="0" w:space="0" w:color="auto"/>
                <w:right w:val="none" w:sz="0" w:space="0" w:color="auto"/>
              </w:divBdr>
            </w:div>
          </w:divsChild>
        </w:div>
        <w:div w:id="424960263">
          <w:marLeft w:val="0"/>
          <w:marRight w:val="0"/>
          <w:marTop w:val="0"/>
          <w:marBottom w:val="0"/>
          <w:divBdr>
            <w:top w:val="none" w:sz="0" w:space="0" w:color="auto"/>
            <w:left w:val="none" w:sz="0" w:space="0" w:color="auto"/>
            <w:bottom w:val="none" w:sz="0" w:space="0" w:color="auto"/>
            <w:right w:val="none" w:sz="0" w:space="0" w:color="auto"/>
          </w:divBdr>
          <w:divsChild>
            <w:div w:id="927151859">
              <w:marLeft w:val="0"/>
              <w:marRight w:val="0"/>
              <w:marTop w:val="0"/>
              <w:marBottom w:val="0"/>
              <w:divBdr>
                <w:top w:val="none" w:sz="0" w:space="0" w:color="auto"/>
                <w:left w:val="none" w:sz="0" w:space="0" w:color="auto"/>
                <w:bottom w:val="none" w:sz="0" w:space="0" w:color="auto"/>
                <w:right w:val="none" w:sz="0" w:space="0" w:color="auto"/>
              </w:divBdr>
            </w:div>
          </w:divsChild>
        </w:div>
        <w:div w:id="1195729694">
          <w:marLeft w:val="0"/>
          <w:marRight w:val="0"/>
          <w:marTop w:val="0"/>
          <w:marBottom w:val="0"/>
          <w:divBdr>
            <w:top w:val="none" w:sz="0" w:space="0" w:color="auto"/>
            <w:left w:val="none" w:sz="0" w:space="0" w:color="auto"/>
            <w:bottom w:val="none" w:sz="0" w:space="0" w:color="auto"/>
            <w:right w:val="none" w:sz="0" w:space="0" w:color="auto"/>
          </w:divBdr>
          <w:divsChild>
            <w:div w:id="485627717">
              <w:marLeft w:val="0"/>
              <w:marRight w:val="0"/>
              <w:marTop w:val="0"/>
              <w:marBottom w:val="0"/>
              <w:divBdr>
                <w:top w:val="none" w:sz="0" w:space="0" w:color="auto"/>
                <w:left w:val="none" w:sz="0" w:space="0" w:color="auto"/>
                <w:bottom w:val="none" w:sz="0" w:space="0" w:color="auto"/>
                <w:right w:val="none" w:sz="0" w:space="0" w:color="auto"/>
              </w:divBdr>
            </w:div>
          </w:divsChild>
        </w:div>
        <w:div w:id="2118331964">
          <w:marLeft w:val="0"/>
          <w:marRight w:val="0"/>
          <w:marTop w:val="0"/>
          <w:marBottom w:val="0"/>
          <w:divBdr>
            <w:top w:val="none" w:sz="0" w:space="0" w:color="auto"/>
            <w:left w:val="none" w:sz="0" w:space="0" w:color="auto"/>
            <w:bottom w:val="none" w:sz="0" w:space="0" w:color="auto"/>
            <w:right w:val="none" w:sz="0" w:space="0" w:color="auto"/>
          </w:divBdr>
          <w:divsChild>
            <w:div w:id="505242788">
              <w:marLeft w:val="0"/>
              <w:marRight w:val="0"/>
              <w:marTop w:val="0"/>
              <w:marBottom w:val="0"/>
              <w:divBdr>
                <w:top w:val="none" w:sz="0" w:space="0" w:color="auto"/>
                <w:left w:val="none" w:sz="0" w:space="0" w:color="auto"/>
                <w:bottom w:val="none" w:sz="0" w:space="0" w:color="auto"/>
                <w:right w:val="none" w:sz="0" w:space="0" w:color="auto"/>
              </w:divBdr>
            </w:div>
          </w:divsChild>
        </w:div>
        <w:div w:id="238369115">
          <w:marLeft w:val="0"/>
          <w:marRight w:val="0"/>
          <w:marTop w:val="0"/>
          <w:marBottom w:val="0"/>
          <w:divBdr>
            <w:top w:val="none" w:sz="0" w:space="0" w:color="auto"/>
            <w:left w:val="none" w:sz="0" w:space="0" w:color="auto"/>
            <w:bottom w:val="none" w:sz="0" w:space="0" w:color="auto"/>
            <w:right w:val="none" w:sz="0" w:space="0" w:color="auto"/>
          </w:divBdr>
          <w:divsChild>
            <w:div w:id="371418743">
              <w:marLeft w:val="0"/>
              <w:marRight w:val="0"/>
              <w:marTop w:val="0"/>
              <w:marBottom w:val="0"/>
              <w:divBdr>
                <w:top w:val="none" w:sz="0" w:space="0" w:color="auto"/>
                <w:left w:val="none" w:sz="0" w:space="0" w:color="auto"/>
                <w:bottom w:val="none" w:sz="0" w:space="0" w:color="auto"/>
                <w:right w:val="none" w:sz="0" w:space="0" w:color="auto"/>
              </w:divBdr>
            </w:div>
          </w:divsChild>
        </w:div>
        <w:div w:id="1253398617">
          <w:marLeft w:val="0"/>
          <w:marRight w:val="0"/>
          <w:marTop w:val="0"/>
          <w:marBottom w:val="0"/>
          <w:divBdr>
            <w:top w:val="none" w:sz="0" w:space="0" w:color="auto"/>
            <w:left w:val="none" w:sz="0" w:space="0" w:color="auto"/>
            <w:bottom w:val="none" w:sz="0" w:space="0" w:color="auto"/>
            <w:right w:val="none" w:sz="0" w:space="0" w:color="auto"/>
          </w:divBdr>
          <w:divsChild>
            <w:div w:id="68768495">
              <w:marLeft w:val="0"/>
              <w:marRight w:val="0"/>
              <w:marTop w:val="0"/>
              <w:marBottom w:val="0"/>
              <w:divBdr>
                <w:top w:val="none" w:sz="0" w:space="0" w:color="auto"/>
                <w:left w:val="none" w:sz="0" w:space="0" w:color="auto"/>
                <w:bottom w:val="none" w:sz="0" w:space="0" w:color="auto"/>
                <w:right w:val="none" w:sz="0" w:space="0" w:color="auto"/>
              </w:divBdr>
            </w:div>
          </w:divsChild>
        </w:div>
        <w:div w:id="1311211434">
          <w:marLeft w:val="0"/>
          <w:marRight w:val="0"/>
          <w:marTop w:val="0"/>
          <w:marBottom w:val="0"/>
          <w:divBdr>
            <w:top w:val="none" w:sz="0" w:space="0" w:color="auto"/>
            <w:left w:val="none" w:sz="0" w:space="0" w:color="auto"/>
            <w:bottom w:val="none" w:sz="0" w:space="0" w:color="auto"/>
            <w:right w:val="none" w:sz="0" w:space="0" w:color="auto"/>
          </w:divBdr>
          <w:divsChild>
            <w:div w:id="1743484011">
              <w:marLeft w:val="0"/>
              <w:marRight w:val="0"/>
              <w:marTop w:val="0"/>
              <w:marBottom w:val="0"/>
              <w:divBdr>
                <w:top w:val="none" w:sz="0" w:space="0" w:color="auto"/>
                <w:left w:val="none" w:sz="0" w:space="0" w:color="auto"/>
                <w:bottom w:val="none" w:sz="0" w:space="0" w:color="auto"/>
                <w:right w:val="none" w:sz="0" w:space="0" w:color="auto"/>
              </w:divBdr>
            </w:div>
          </w:divsChild>
        </w:div>
        <w:div w:id="1153987869">
          <w:marLeft w:val="0"/>
          <w:marRight w:val="0"/>
          <w:marTop w:val="0"/>
          <w:marBottom w:val="0"/>
          <w:divBdr>
            <w:top w:val="none" w:sz="0" w:space="0" w:color="auto"/>
            <w:left w:val="none" w:sz="0" w:space="0" w:color="auto"/>
            <w:bottom w:val="none" w:sz="0" w:space="0" w:color="auto"/>
            <w:right w:val="none" w:sz="0" w:space="0" w:color="auto"/>
          </w:divBdr>
          <w:divsChild>
            <w:div w:id="1387416193">
              <w:marLeft w:val="0"/>
              <w:marRight w:val="0"/>
              <w:marTop w:val="0"/>
              <w:marBottom w:val="0"/>
              <w:divBdr>
                <w:top w:val="none" w:sz="0" w:space="0" w:color="auto"/>
                <w:left w:val="none" w:sz="0" w:space="0" w:color="auto"/>
                <w:bottom w:val="none" w:sz="0" w:space="0" w:color="auto"/>
                <w:right w:val="none" w:sz="0" w:space="0" w:color="auto"/>
              </w:divBdr>
            </w:div>
          </w:divsChild>
        </w:div>
        <w:div w:id="1820271031">
          <w:marLeft w:val="0"/>
          <w:marRight w:val="0"/>
          <w:marTop w:val="0"/>
          <w:marBottom w:val="0"/>
          <w:divBdr>
            <w:top w:val="none" w:sz="0" w:space="0" w:color="auto"/>
            <w:left w:val="none" w:sz="0" w:space="0" w:color="auto"/>
            <w:bottom w:val="none" w:sz="0" w:space="0" w:color="auto"/>
            <w:right w:val="none" w:sz="0" w:space="0" w:color="auto"/>
          </w:divBdr>
          <w:divsChild>
            <w:div w:id="124593090">
              <w:marLeft w:val="0"/>
              <w:marRight w:val="0"/>
              <w:marTop w:val="0"/>
              <w:marBottom w:val="0"/>
              <w:divBdr>
                <w:top w:val="none" w:sz="0" w:space="0" w:color="auto"/>
                <w:left w:val="none" w:sz="0" w:space="0" w:color="auto"/>
                <w:bottom w:val="none" w:sz="0" w:space="0" w:color="auto"/>
                <w:right w:val="none" w:sz="0" w:space="0" w:color="auto"/>
              </w:divBdr>
            </w:div>
          </w:divsChild>
        </w:div>
        <w:div w:id="1045181601">
          <w:marLeft w:val="0"/>
          <w:marRight w:val="0"/>
          <w:marTop w:val="0"/>
          <w:marBottom w:val="0"/>
          <w:divBdr>
            <w:top w:val="none" w:sz="0" w:space="0" w:color="auto"/>
            <w:left w:val="none" w:sz="0" w:space="0" w:color="auto"/>
            <w:bottom w:val="none" w:sz="0" w:space="0" w:color="auto"/>
            <w:right w:val="none" w:sz="0" w:space="0" w:color="auto"/>
          </w:divBdr>
          <w:divsChild>
            <w:div w:id="669259853">
              <w:marLeft w:val="0"/>
              <w:marRight w:val="0"/>
              <w:marTop w:val="0"/>
              <w:marBottom w:val="0"/>
              <w:divBdr>
                <w:top w:val="none" w:sz="0" w:space="0" w:color="auto"/>
                <w:left w:val="none" w:sz="0" w:space="0" w:color="auto"/>
                <w:bottom w:val="none" w:sz="0" w:space="0" w:color="auto"/>
                <w:right w:val="none" w:sz="0" w:space="0" w:color="auto"/>
              </w:divBdr>
            </w:div>
          </w:divsChild>
        </w:div>
        <w:div w:id="2101751982">
          <w:marLeft w:val="0"/>
          <w:marRight w:val="0"/>
          <w:marTop w:val="0"/>
          <w:marBottom w:val="0"/>
          <w:divBdr>
            <w:top w:val="none" w:sz="0" w:space="0" w:color="auto"/>
            <w:left w:val="none" w:sz="0" w:space="0" w:color="auto"/>
            <w:bottom w:val="none" w:sz="0" w:space="0" w:color="auto"/>
            <w:right w:val="none" w:sz="0" w:space="0" w:color="auto"/>
          </w:divBdr>
          <w:divsChild>
            <w:div w:id="373966152">
              <w:marLeft w:val="0"/>
              <w:marRight w:val="0"/>
              <w:marTop w:val="0"/>
              <w:marBottom w:val="0"/>
              <w:divBdr>
                <w:top w:val="none" w:sz="0" w:space="0" w:color="auto"/>
                <w:left w:val="none" w:sz="0" w:space="0" w:color="auto"/>
                <w:bottom w:val="none" w:sz="0" w:space="0" w:color="auto"/>
                <w:right w:val="none" w:sz="0" w:space="0" w:color="auto"/>
              </w:divBdr>
            </w:div>
          </w:divsChild>
        </w:div>
        <w:div w:id="93675556">
          <w:marLeft w:val="0"/>
          <w:marRight w:val="0"/>
          <w:marTop w:val="0"/>
          <w:marBottom w:val="0"/>
          <w:divBdr>
            <w:top w:val="none" w:sz="0" w:space="0" w:color="auto"/>
            <w:left w:val="none" w:sz="0" w:space="0" w:color="auto"/>
            <w:bottom w:val="none" w:sz="0" w:space="0" w:color="auto"/>
            <w:right w:val="none" w:sz="0" w:space="0" w:color="auto"/>
          </w:divBdr>
          <w:divsChild>
            <w:div w:id="597450769">
              <w:marLeft w:val="0"/>
              <w:marRight w:val="0"/>
              <w:marTop w:val="0"/>
              <w:marBottom w:val="0"/>
              <w:divBdr>
                <w:top w:val="none" w:sz="0" w:space="0" w:color="auto"/>
                <w:left w:val="none" w:sz="0" w:space="0" w:color="auto"/>
                <w:bottom w:val="none" w:sz="0" w:space="0" w:color="auto"/>
                <w:right w:val="none" w:sz="0" w:space="0" w:color="auto"/>
              </w:divBdr>
            </w:div>
          </w:divsChild>
        </w:div>
        <w:div w:id="437024006">
          <w:marLeft w:val="0"/>
          <w:marRight w:val="0"/>
          <w:marTop w:val="0"/>
          <w:marBottom w:val="0"/>
          <w:divBdr>
            <w:top w:val="none" w:sz="0" w:space="0" w:color="auto"/>
            <w:left w:val="none" w:sz="0" w:space="0" w:color="auto"/>
            <w:bottom w:val="none" w:sz="0" w:space="0" w:color="auto"/>
            <w:right w:val="none" w:sz="0" w:space="0" w:color="auto"/>
          </w:divBdr>
          <w:divsChild>
            <w:div w:id="1576696855">
              <w:marLeft w:val="0"/>
              <w:marRight w:val="0"/>
              <w:marTop w:val="0"/>
              <w:marBottom w:val="0"/>
              <w:divBdr>
                <w:top w:val="none" w:sz="0" w:space="0" w:color="auto"/>
                <w:left w:val="none" w:sz="0" w:space="0" w:color="auto"/>
                <w:bottom w:val="none" w:sz="0" w:space="0" w:color="auto"/>
                <w:right w:val="none" w:sz="0" w:space="0" w:color="auto"/>
              </w:divBdr>
            </w:div>
          </w:divsChild>
        </w:div>
        <w:div w:id="152260549">
          <w:marLeft w:val="0"/>
          <w:marRight w:val="0"/>
          <w:marTop w:val="0"/>
          <w:marBottom w:val="0"/>
          <w:divBdr>
            <w:top w:val="none" w:sz="0" w:space="0" w:color="auto"/>
            <w:left w:val="none" w:sz="0" w:space="0" w:color="auto"/>
            <w:bottom w:val="none" w:sz="0" w:space="0" w:color="auto"/>
            <w:right w:val="none" w:sz="0" w:space="0" w:color="auto"/>
          </w:divBdr>
          <w:divsChild>
            <w:div w:id="1093471593">
              <w:marLeft w:val="0"/>
              <w:marRight w:val="0"/>
              <w:marTop w:val="0"/>
              <w:marBottom w:val="0"/>
              <w:divBdr>
                <w:top w:val="none" w:sz="0" w:space="0" w:color="auto"/>
                <w:left w:val="none" w:sz="0" w:space="0" w:color="auto"/>
                <w:bottom w:val="none" w:sz="0" w:space="0" w:color="auto"/>
                <w:right w:val="none" w:sz="0" w:space="0" w:color="auto"/>
              </w:divBdr>
            </w:div>
          </w:divsChild>
        </w:div>
        <w:div w:id="2079862375">
          <w:marLeft w:val="0"/>
          <w:marRight w:val="0"/>
          <w:marTop w:val="0"/>
          <w:marBottom w:val="0"/>
          <w:divBdr>
            <w:top w:val="none" w:sz="0" w:space="0" w:color="auto"/>
            <w:left w:val="none" w:sz="0" w:space="0" w:color="auto"/>
            <w:bottom w:val="none" w:sz="0" w:space="0" w:color="auto"/>
            <w:right w:val="none" w:sz="0" w:space="0" w:color="auto"/>
          </w:divBdr>
          <w:divsChild>
            <w:div w:id="425809913">
              <w:marLeft w:val="0"/>
              <w:marRight w:val="0"/>
              <w:marTop w:val="0"/>
              <w:marBottom w:val="0"/>
              <w:divBdr>
                <w:top w:val="none" w:sz="0" w:space="0" w:color="auto"/>
                <w:left w:val="none" w:sz="0" w:space="0" w:color="auto"/>
                <w:bottom w:val="none" w:sz="0" w:space="0" w:color="auto"/>
                <w:right w:val="none" w:sz="0" w:space="0" w:color="auto"/>
              </w:divBdr>
            </w:div>
          </w:divsChild>
        </w:div>
        <w:div w:id="1040785397">
          <w:marLeft w:val="0"/>
          <w:marRight w:val="0"/>
          <w:marTop w:val="0"/>
          <w:marBottom w:val="0"/>
          <w:divBdr>
            <w:top w:val="none" w:sz="0" w:space="0" w:color="auto"/>
            <w:left w:val="none" w:sz="0" w:space="0" w:color="auto"/>
            <w:bottom w:val="none" w:sz="0" w:space="0" w:color="auto"/>
            <w:right w:val="none" w:sz="0" w:space="0" w:color="auto"/>
          </w:divBdr>
          <w:divsChild>
            <w:div w:id="1066878602">
              <w:marLeft w:val="0"/>
              <w:marRight w:val="0"/>
              <w:marTop w:val="0"/>
              <w:marBottom w:val="0"/>
              <w:divBdr>
                <w:top w:val="none" w:sz="0" w:space="0" w:color="auto"/>
                <w:left w:val="none" w:sz="0" w:space="0" w:color="auto"/>
                <w:bottom w:val="none" w:sz="0" w:space="0" w:color="auto"/>
                <w:right w:val="none" w:sz="0" w:space="0" w:color="auto"/>
              </w:divBdr>
            </w:div>
          </w:divsChild>
        </w:div>
        <w:div w:id="560481096">
          <w:marLeft w:val="0"/>
          <w:marRight w:val="0"/>
          <w:marTop w:val="0"/>
          <w:marBottom w:val="0"/>
          <w:divBdr>
            <w:top w:val="none" w:sz="0" w:space="0" w:color="auto"/>
            <w:left w:val="none" w:sz="0" w:space="0" w:color="auto"/>
            <w:bottom w:val="none" w:sz="0" w:space="0" w:color="auto"/>
            <w:right w:val="none" w:sz="0" w:space="0" w:color="auto"/>
          </w:divBdr>
          <w:divsChild>
            <w:div w:id="1677537314">
              <w:marLeft w:val="0"/>
              <w:marRight w:val="0"/>
              <w:marTop w:val="0"/>
              <w:marBottom w:val="0"/>
              <w:divBdr>
                <w:top w:val="none" w:sz="0" w:space="0" w:color="auto"/>
                <w:left w:val="none" w:sz="0" w:space="0" w:color="auto"/>
                <w:bottom w:val="none" w:sz="0" w:space="0" w:color="auto"/>
                <w:right w:val="none" w:sz="0" w:space="0" w:color="auto"/>
              </w:divBdr>
            </w:div>
          </w:divsChild>
        </w:div>
        <w:div w:id="1802723769">
          <w:marLeft w:val="0"/>
          <w:marRight w:val="0"/>
          <w:marTop w:val="0"/>
          <w:marBottom w:val="0"/>
          <w:divBdr>
            <w:top w:val="none" w:sz="0" w:space="0" w:color="auto"/>
            <w:left w:val="none" w:sz="0" w:space="0" w:color="auto"/>
            <w:bottom w:val="none" w:sz="0" w:space="0" w:color="auto"/>
            <w:right w:val="none" w:sz="0" w:space="0" w:color="auto"/>
          </w:divBdr>
          <w:divsChild>
            <w:div w:id="1335959644">
              <w:marLeft w:val="0"/>
              <w:marRight w:val="0"/>
              <w:marTop w:val="0"/>
              <w:marBottom w:val="0"/>
              <w:divBdr>
                <w:top w:val="none" w:sz="0" w:space="0" w:color="auto"/>
                <w:left w:val="none" w:sz="0" w:space="0" w:color="auto"/>
                <w:bottom w:val="none" w:sz="0" w:space="0" w:color="auto"/>
                <w:right w:val="none" w:sz="0" w:space="0" w:color="auto"/>
              </w:divBdr>
            </w:div>
          </w:divsChild>
        </w:div>
        <w:div w:id="84152471">
          <w:marLeft w:val="0"/>
          <w:marRight w:val="0"/>
          <w:marTop w:val="0"/>
          <w:marBottom w:val="0"/>
          <w:divBdr>
            <w:top w:val="none" w:sz="0" w:space="0" w:color="auto"/>
            <w:left w:val="none" w:sz="0" w:space="0" w:color="auto"/>
            <w:bottom w:val="none" w:sz="0" w:space="0" w:color="auto"/>
            <w:right w:val="none" w:sz="0" w:space="0" w:color="auto"/>
          </w:divBdr>
          <w:divsChild>
            <w:div w:id="1558011811">
              <w:marLeft w:val="0"/>
              <w:marRight w:val="0"/>
              <w:marTop w:val="0"/>
              <w:marBottom w:val="0"/>
              <w:divBdr>
                <w:top w:val="none" w:sz="0" w:space="0" w:color="auto"/>
                <w:left w:val="none" w:sz="0" w:space="0" w:color="auto"/>
                <w:bottom w:val="none" w:sz="0" w:space="0" w:color="auto"/>
                <w:right w:val="none" w:sz="0" w:space="0" w:color="auto"/>
              </w:divBdr>
            </w:div>
          </w:divsChild>
        </w:div>
        <w:div w:id="1695575168">
          <w:marLeft w:val="0"/>
          <w:marRight w:val="0"/>
          <w:marTop w:val="0"/>
          <w:marBottom w:val="0"/>
          <w:divBdr>
            <w:top w:val="none" w:sz="0" w:space="0" w:color="auto"/>
            <w:left w:val="none" w:sz="0" w:space="0" w:color="auto"/>
            <w:bottom w:val="none" w:sz="0" w:space="0" w:color="auto"/>
            <w:right w:val="none" w:sz="0" w:space="0" w:color="auto"/>
          </w:divBdr>
          <w:divsChild>
            <w:div w:id="10956772">
              <w:marLeft w:val="0"/>
              <w:marRight w:val="0"/>
              <w:marTop w:val="0"/>
              <w:marBottom w:val="0"/>
              <w:divBdr>
                <w:top w:val="none" w:sz="0" w:space="0" w:color="auto"/>
                <w:left w:val="none" w:sz="0" w:space="0" w:color="auto"/>
                <w:bottom w:val="none" w:sz="0" w:space="0" w:color="auto"/>
                <w:right w:val="none" w:sz="0" w:space="0" w:color="auto"/>
              </w:divBdr>
            </w:div>
          </w:divsChild>
        </w:div>
        <w:div w:id="34352783">
          <w:marLeft w:val="0"/>
          <w:marRight w:val="0"/>
          <w:marTop w:val="0"/>
          <w:marBottom w:val="0"/>
          <w:divBdr>
            <w:top w:val="none" w:sz="0" w:space="0" w:color="auto"/>
            <w:left w:val="none" w:sz="0" w:space="0" w:color="auto"/>
            <w:bottom w:val="none" w:sz="0" w:space="0" w:color="auto"/>
            <w:right w:val="none" w:sz="0" w:space="0" w:color="auto"/>
          </w:divBdr>
          <w:divsChild>
            <w:div w:id="1508902635">
              <w:marLeft w:val="0"/>
              <w:marRight w:val="0"/>
              <w:marTop w:val="0"/>
              <w:marBottom w:val="0"/>
              <w:divBdr>
                <w:top w:val="none" w:sz="0" w:space="0" w:color="auto"/>
                <w:left w:val="none" w:sz="0" w:space="0" w:color="auto"/>
                <w:bottom w:val="none" w:sz="0" w:space="0" w:color="auto"/>
                <w:right w:val="none" w:sz="0" w:space="0" w:color="auto"/>
              </w:divBdr>
            </w:div>
          </w:divsChild>
        </w:div>
        <w:div w:id="1164513916">
          <w:marLeft w:val="0"/>
          <w:marRight w:val="0"/>
          <w:marTop w:val="0"/>
          <w:marBottom w:val="0"/>
          <w:divBdr>
            <w:top w:val="none" w:sz="0" w:space="0" w:color="auto"/>
            <w:left w:val="none" w:sz="0" w:space="0" w:color="auto"/>
            <w:bottom w:val="none" w:sz="0" w:space="0" w:color="auto"/>
            <w:right w:val="none" w:sz="0" w:space="0" w:color="auto"/>
          </w:divBdr>
          <w:divsChild>
            <w:div w:id="900749080">
              <w:marLeft w:val="0"/>
              <w:marRight w:val="0"/>
              <w:marTop w:val="0"/>
              <w:marBottom w:val="0"/>
              <w:divBdr>
                <w:top w:val="none" w:sz="0" w:space="0" w:color="auto"/>
                <w:left w:val="none" w:sz="0" w:space="0" w:color="auto"/>
                <w:bottom w:val="none" w:sz="0" w:space="0" w:color="auto"/>
                <w:right w:val="none" w:sz="0" w:space="0" w:color="auto"/>
              </w:divBdr>
            </w:div>
          </w:divsChild>
        </w:div>
        <w:div w:id="182520053">
          <w:marLeft w:val="0"/>
          <w:marRight w:val="0"/>
          <w:marTop w:val="0"/>
          <w:marBottom w:val="0"/>
          <w:divBdr>
            <w:top w:val="none" w:sz="0" w:space="0" w:color="auto"/>
            <w:left w:val="none" w:sz="0" w:space="0" w:color="auto"/>
            <w:bottom w:val="none" w:sz="0" w:space="0" w:color="auto"/>
            <w:right w:val="none" w:sz="0" w:space="0" w:color="auto"/>
          </w:divBdr>
          <w:divsChild>
            <w:div w:id="1763716199">
              <w:marLeft w:val="0"/>
              <w:marRight w:val="0"/>
              <w:marTop w:val="0"/>
              <w:marBottom w:val="0"/>
              <w:divBdr>
                <w:top w:val="none" w:sz="0" w:space="0" w:color="auto"/>
                <w:left w:val="none" w:sz="0" w:space="0" w:color="auto"/>
                <w:bottom w:val="none" w:sz="0" w:space="0" w:color="auto"/>
                <w:right w:val="none" w:sz="0" w:space="0" w:color="auto"/>
              </w:divBdr>
            </w:div>
          </w:divsChild>
        </w:div>
        <w:div w:id="1850831082">
          <w:marLeft w:val="0"/>
          <w:marRight w:val="0"/>
          <w:marTop w:val="0"/>
          <w:marBottom w:val="0"/>
          <w:divBdr>
            <w:top w:val="none" w:sz="0" w:space="0" w:color="auto"/>
            <w:left w:val="none" w:sz="0" w:space="0" w:color="auto"/>
            <w:bottom w:val="none" w:sz="0" w:space="0" w:color="auto"/>
            <w:right w:val="none" w:sz="0" w:space="0" w:color="auto"/>
          </w:divBdr>
          <w:divsChild>
            <w:div w:id="1509369545">
              <w:marLeft w:val="0"/>
              <w:marRight w:val="0"/>
              <w:marTop w:val="0"/>
              <w:marBottom w:val="0"/>
              <w:divBdr>
                <w:top w:val="none" w:sz="0" w:space="0" w:color="auto"/>
                <w:left w:val="none" w:sz="0" w:space="0" w:color="auto"/>
                <w:bottom w:val="none" w:sz="0" w:space="0" w:color="auto"/>
                <w:right w:val="none" w:sz="0" w:space="0" w:color="auto"/>
              </w:divBdr>
            </w:div>
          </w:divsChild>
        </w:div>
        <w:div w:id="1824588479">
          <w:marLeft w:val="0"/>
          <w:marRight w:val="0"/>
          <w:marTop w:val="0"/>
          <w:marBottom w:val="0"/>
          <w:divBdr>
            <w:top w:val="none" w:sz="0" w:space="0" w:color="auto"/>
            <w:left w:val="none" w:sz="0" w:space="0" w:color="auto"/>
            <w:bottom w:val="none" w:sz="0" w:space="0" w:color="auto"/>
            <w:right w:val="none" w:sz="0" w:space="0" w:color="auto"/>
          </w:divBdr>
          <w:divsChild>
            <w:div w:id="1038048459">
              <w:marLeft w:val="0"/>
              <w:marRight w:val="0"/>
              <w:marTop w:val="0"/>
              <w:marBottom w:val="0"/>
              <w:divBdr>
                <w:top w:val="none" w:sz="0" w:space="0" w:color="auto"/>
                <w:left w:val="none" w:sz="0" w:space="0" w:color="auto"/>
                <w:bottom w:val="none" w:sz="0" w:space="0" w:color="auto"/>
                <w:right w:val="none" w:sz="0" w:space="0" w:color="auto"/>
              </w:divBdr>
            </w:div>
          </w:divsChild>
        </w:div>
        <w:div w:id="379937168">
          <w:marLeft w:val="0"/>
          <w:marRight w:val="0"/>
          <w:marTop w:val="0"/>
          <w:marBottom w:val="0"/>
          <w:divBdr>
            <w:top w:val="none" w:sz="0" w:space="0" w:color="auto"/>
            <w:left w:val="none" w:sz="0" w:space="0" w:color="auto"/>
            <w:bottom w:val="none" w:sz="0" w:space="0" w:color="auto"/>
            <w:right w:val="none" w:sz="0" w:space="0" w:color="auto"/>
          </w:divBdr>
          <w:divsChild>
            <w:div w:id="663053470">
              <w:marLeft w:val="0"/>
              <w:marRight w:val="0"/>
              <w:marTop w:val="0"/>
              <w:marBottom w:val="0"/>
              <w:divBdr>
                <w:top w:val="none" w:sz="0" w:space="0" w:color="auto"/>
                <w:left w:val="none" w:sz="0" w:space="0" w:color="auto"/>
                <w:bottom w:val="none" w:sz="0" w:space="0" w:color="auto"/>
                <w:right w:val="none" w:sz="0" w:space="0" w:color="auto"/>
              </w:divBdr>
            </w:div>
          </w:divsChild>
        </w:div>
        <w:div w:id="55521052">
          <w:marLeft w:val="0"/>
          <w:marRight w:val="0"/>
          <w:marTop w:val="0"/>
          <w:marBottom w:val="0"/>
          <w:divBdr>
            <w:top w:val="none" w:sz="0" w:space="0" w:color="auto"/>
            <w:left w:val="none" w:sz="0" w:space="0" w:color="auto"/>
            <w:bottom w:val="none" w:sz="0" w:space="0" w:color="auto"/>
            <w:right w:val="none" w:sz="0" w:space="0" w:color="auto"/>
          </w:divBdr>
          <w:divsChild>
            <w:div w:id="2082678430">
              <w:marLeft w:val="0"/>
              <w:marRight w:val="0"/>
              <w:marTop w:val="0"/>
              <w:marBottom w:val="0"/>
              <w:divBdr>
                <w:top w:val="none" w:sz="0" w:space="0" w:color="auto"/>
                <w:left w:val="none" w:sz="0" w:space="0" w:color="auto"/>
                <w:bottom w:val="none" w:sz="0" w:space="0" w:color="auto"/>
                <w:right w:val="none" w:sz="0" w:space="0" w:color="auto"/>
              </w:divBdr>
            </w:div>
          </w:divsChild>
        </w:div>
        <w:div w:id="2048602306">
          <w:marLeft w:val="0"/>
          <w:marRight w:val="0"/>
          <w:marTop w:val="0"/>
          <w:marBottom w:val="0"/>
          <w:divBdr>
            <w:top w:val="none" w:sz="0" w:space="0" w:color="auto"/>
            <w:left w:val="none" w:sz="0" w:space="0" w:color="auto"/>
            <w:bottom w:val="none" w:sz="0" w:space="0" w:color="auto"/>
            <w:right w:val="none" w:sz="0" w:space="0" w:color="auto"/>
          </w:divBdr>
          <w:divsChild>
            <w:div w:id="141429367">
              <w:marLeft w:val="0"/>
              <w:marRight w:val="0"/>
              <w:marTop w:val="0"/>
              <w:marBottom w:val="0"/>
              <w:divBdr>
                <w:top w:val="none" w:sz="0" w:space="0" w:color="auto"/>
                <w:left w:val="none" w:sz="0" w:space="0" w:color="auto"/>
                <w:bottom w:val="none" w:sz="0" w:space="0" w:color="auto"/>
                <w:right w:val="none" w:sz="0" w:space="0" w:color="auto"/>
              </w:divBdr>
            </w:div>
          </w:divsChild>
        </w:div>
        <w:div w:id="1619213103">
          <w:marLeft w:val="0"/>
          <w:marRight w:val="0"/>
          <w:marTop w:val="0"/>
          <w:marBottom w:val="0"/>
          <w:divBdr>
            <w:top w:val="none" w:sz="0" w:space="0" w:color="auto"/>
            <w:left w:val="none" w:sz="0" w:space="0" w:color="auto"/>
            <w:bottom w:val="none" w:sz="0" w:space="0" w:color="auto"/>
            <w:right w:val="none" w:sz="0" w:space="0" w:color="auto"/>
          </w:divBdr>
          <w:divsChild>
            <w:div w:id="532957432">
              <w:marLeft w:val="0"/>
              <w:marRight w:val="0"/>
              <w:marTop w:val="0"/>
              <w:marBottom w:val="0"/>
              <w:divBdr>
                <w:top w:val="none" w:sz="0" w:space="0" w:color="auto"/>
                <w:left w:val="none" w:sz="0" w:space="0" w:color="auto"/>
                <w:bottom w:val="none" w:sz="0" w:space="0" w:color="auto"/>
                <w:right w:val="none" w:sz="0" w:space="0" w:color="auto"/>
              </w:divBdr>
            </w:div>
          </w:divsChild>
        </w:div>
        <w:div w:id="941377434">
          <w:marLeft w:val="0"/>
          <w:marRight w:val="0"/>
          <w:marTop w:val="0"/>
          <w:marBottom w:val="0"/>
          <w:divBdr>
            <w:top w:val="none" w:sz="0" w:space="0" w:color="auto"/>
            <w:left w:val="none" w:sz="0" w:space="0" w:color="auto"/>
            <w:bottom w:val="none" w:sz="0" w:space="0" w:color="auto"/>
            <w:right w:val="none" w:sz="0" w:space="0" w:color="auto"/>
          </w:divBdr>
          <w:divsChild>
            <w:div w:id="423647817">
              <w:marLeft w:val="0"/>
              <w:marRight w:val="0"/>
              <w:marTop w:val="0"/>
              <w:marBottom w:val="0"/>
              <w:divBdr>
                <w:top w:val="none" w:sz="0" w:space="0" w:color="auto"/>
                <w:left w:val="none" w:sz="0" w:space="0" w:color="auto"/>
                <w:bottom w:val="none" w:sz="0" w:space="0" w:color="auto"/>
                <w:right w:val="none" w:sz="0" w:space="0" w:color="auto"/>
              </w:divBdr>
            </w:div>
          </w:divsChild>
        </w:div>
        <w:div w:id="1398475176">
          <w:marLeft w:val="0"/>
          <w:marRight w:val="0"/>
          <w:marTop w:val="0"/>
          <w:marBottom w:val="0"/>
          <w:divBdr>
            <w:top w:val="none" w:sz="0" w:space="0" w:color="auto"/>
            <w:left w:val="none" w:sz="0" w:space="0" w:color="auto"/>
            <w:bottom w:val="none" w:sz="0" w:space="0" w:color="auto"/>
            <w:right w:val="none" w:sz="0" w:space="0" w:color="auto"/>
          </w:divBdr>
          <w:divsChild>
            <w:div w:id="364599461">
              <w:marLeft w:val="0"/>
              <w:marRight w:val="0"/>
              <w:marTop w:val="0"/>
              <w:marBottom w:val="0"/>
              <w:divBdr>
                <w:top w:val="none" w:sz="0" w:space="0" w:color="auto"/>
                <w:left w:val="none" w:sz="0" w:space="0" w:color="auto"/>
                <w:bottom w:val="none" w:sz="0" w:space="0" w:color="auto"/>
                <w:right w:val="none" w:sz="0" w:space="0" w:color="auto"/>
              </w:divBdr>
            </w:div>
          </w:divsChild>
        </w:div>
        <w:div w:id="233509267">
          <w:marLeft w:val="0"/>
          <w:marRight w:val="0"/>
          <w:marTop w:val="0"/>
          <w:marBottom w:val="0"/>
          <w:divBdr>
            <w:top w:val="none" w:sz="0" w:space="0" w:color="auto"/>
            <w:left w:val="none" w:sz="0" w:space="0" w:color="auto"/>
            <w:bottom w:val="none" w:sz="0" w:space="0" w:color="auto"/>
            <w:right w:val="none" w:sz="0" w:space="0" w:color="auto"/>
          </w:divBdr>
          <w:divsChild>
            <w:div w:id="2091584707">
              <w:marLeft w:val="0"/>
              <w:marRight w:val="0"/>
              <w:marTop w:val="0"/>
              <w:marBottom w:val="0"/>
              <w:divBdr>
                <w:top w:val="none" w:sz="0" w:space="0" w:color="auto"/>
                <w:left w:val="none" w:sz="0" w:space="0" w:color="auto"/>
                <w:bottom w:val="none" w:sz="0" w:space="0" w:color="auto"/>
                <w:right w:val="none" w:sz="0" w:space="0" w:color="auto"/>
              </w:divBdr>
            </w:div>
          </w:divsChild>
        </w:div>
        <w:div w:id="1258755331">
          <w:marLeft w:val="0"/>
          <w:marRight w:val="0"/>
          <w:marTop w:val="0"/>
          <w:marBottom w:val="0"/>
          <w:divBdr>
            <w:top w:val="none" w:sz="0" w:space="0" w:color="auto"/>
            <w:left w:val="none" w:sz="0" w:space="0" w:color="auto"/>
            <w:bottom w:val="none" w:sz="0" w:space="0" w:color="auto"/>
            <w:right w:val="none" w:sz="0" w:space="0" w:color="auto"/>
          </w:divBdr>
          <w:divsChild>
            <w:div w:id="2049211">
              <w:marLeft w:val="0"/>
              <w:marRight w:val="0"/>
              <w:marTop w:val="0"/>
              <w:marBottom w:val="0"/>
              <w:divBdr>
                <w:top w:val="none" w:sz="0" w:space="0" w:color="auto"/>
                <w:left w:val="none" w:sz="0" w:space="0" w:color="auto"/>
                <w:bottom w:val="none" w:sz="0" w:space="0" w:color="auto"/>
                <w:right w:val="none" w:sz="0" w:space="0" w:color="auto"/>
              </w:divBdr>
            </w:div>
          </w:divsChild>
        </w:div>
        <w:div w:id="2087259129">
          <w:marLeft w:val="0"/>
          <w:marRight w:val="0"/>
          <w:marTop w:val="0"/>
          <w:marBottom w:val="0"/>
          <w:divBdr>
            <w:top w:val="none" w:sz="0" w:space="0" w:color="auto"/>
            <w:left w:val="none" w:sz="0" w:space="0" w:color="auto"/>
            <w:bottom w:val="none" w:sz="0" w:space="0" w:color="auto"/>
            <w:right w:val="none" w:sz="0" w:space="0" w:color="auto"/>
          </w:divBdr>
          <w:divsChild>
            <w:div w:id="134880518">
              <w:marLeft w:val="0"/>
              <w:marRight w:val="0"/>
              <w:marTop w:val="0"/>
              <w:marBottom w:val="0"/>
              <w:divBdr>
                <w:top w:val="none" w:sz="0" w:space="0" w:color="auto"/>
                <w:left w:val="none" w:sz="0" w:space="0" w:color="auto"/>
                <w:bottom w:val="none" w:sz="0" w:space="0" w:color="auto"/>
                <w:right w:val="none" w:sz="0" w:space="0" w:color="auto"/>
              </w:divBdr>
            </w:div>
          </w:divsChild>
        </w:div>
        <w:div w:id="1480221322">
          <w:marLeft w:val="0"/>
          <w:marRight w:val="0"/>
          <w:marTop w:val="0"/>
          <w:marBottom w:val="0"/>
          <w:divBdr>
            <w:top w:val="none" w:sz="0" w:space="0" w:color="auto"/>
            <w:left w:val="none" w:sz="0" w:space="0" w:color="auto"/>
            <w:bottom w:val="none" w:sz="0" w:space="0" w:color="auto"/>
            <w:right w:val="none" w:sz="0" w:space="0" w:color="auto"/>
          </w:divBdr>
          <w:divsChild>
            <w:div w:id="1027759219">
              <w:marLeft w:val="0"/>
              <w:marRight w:val="0"/>
              <w:marTop w:val="0"/>
              <w:marBottom w:val="0"/>
              <w:divBdr>
                <w:top w:val="none" w:sz="0" w:space="0" w:color="auto"/>
                <w:left w:val="none" w:sz="0" w:space="0" w:color="auto"/>
                <w:bottom w:val="none" w:sz="0" w:space="0" w:color="auto"/>
                <w:right w:val="none" w:sz="0" w:space="0" w:color="auto"/>
              </w:divBdr>
            </w:div>
          </w:divsChild>
        </w:div>
        <w:div w:id="725418326">
          <w:marLeft w:val="0"/>
          <w:marRight w:val="0"/>
          <w:marTop w:val="0"/>
          <w:marBottom w:val="0"/>
          <w:divBdr>
            <w:top w:val="none" w:sz="0" w:space="0" w:color="auto"/>
            <w:left w:val="none" w:sz="0" w:space="0" w:color="auto"/>
            <w:bottom w:val="none" w:sz="0" w:space="0" w:color="auto"/>
            <w:right w:val="none" w:sz="0" w:space="0" w:color="auto"/>
          </w:divBdr>
          <w:divsChild>
            <w:div w:id="938949931">
              <w:marLeft w:val="0"/>
              <w:marRight w:val="0"/>
              <w:marTop w:val="0"/>
              <w:marBottom w:val="0"/>
              <w:divBdr>
                <w:top w:val="none" w:sz="0" w:space="0" w:color="auto"/>
                <w:left w:val="none" w:sz="0" w:space="0" w:color="auto"/>
                <w:bottom w:val="none" w:sz="0" w:space="0" w:color="auto"/>
                <w:right w:val="none" w:sz="0" w:space="0" w:color="auto"/>
              </w:divBdr>
            </w:div>
          </w:divsChild>
        </w:div>
        <w:div w:id="1007178302">
          <w:marLeft w:val="0"/>
          <w:marRight w:val="0"/>
          <w:marTop w:val="0"/>
          <w:marBottom w:val="0"/>
          <w:divBdr>
            <w:top w:val="none" w:sz="0" w:space="0" w:color="auto"/>
            <w:left w:val="none" w:sz="0" w:space="0" w:color="auto"/>
            <w:bottom w:val="none" w:sz="0" w:space="0" w:color="auto"/>
            <w:right w:val="none" w:sz="0" w:space="0" w:color="auto"/>
          </w:divBdr>
          <w:divsChild>
            <w:div w:id="1055470247">
              <w:marLeft w:val="0"/>
              <w:marRight w:val="0"/>
              <w:marTop w:val="0"/>
              <w:marBottom w:val="0"/>
              <w:divBdr>
                <w:top w:val="none" w:sz="0" w:space="0" w:color="auto"/>
                <w:left w:val="none" w:sz="0" w:space="0" w:color="auto"/>
                <w:bottom w:val="none" w:sz="0" w:space="0" w:color="auto"/>
                <w:right w:val="none" w:sz="0" w:space="0" w:color="auto"/>
              </w:divBdr>
            </w:div>
          </w:divsChild>
        </w:div>
        <w:div w:id="506555762">
          <w:marLeft w:val="0"/>
          <w:marRight w:val="0"/>
          <w:marTop w:val="0"/>
          <w:marBottom w:val="0"/>
          <w:divBdr>
            <w:top w:val="none" w:sz="0" w:space="0" w:color="auto"/>
            <w:left w:val="none" w:sz="0" w:space="0" w:color="auto"/>
            <w:bottom w:val="none" w:sz="0" w:space="0" w:color="auto"/>
            <w:right w:val="none" w:sz="0" w:space="0" w:color="auto"/>
          </w:divBdr>
          <w:divsChild>
            <w:div w:id="264845710">
              <w:marLeft w:val="0"/>
              <w:marRight w:val="0"/>
              <w:marTop w:val="0"/>
              <w:marBottom w:val="0"/>
              <w:divBdr>
                <w:top w:val="none" w:sz="0" w:space="0" w:color="auto"/>
                <w:left w:val="none" w:sz="0" w:space="0" w:color="auto"/>
                <w:bottom w:val="none" w:sz="0" w:space="0" w:color="auto"/>
                <w:right w:val="none" w:sz="0" w:space="0" w:color="auto"/>
              </w:divBdr>
            </w:div>
          </w:divsChild>
        </w:div>
        <w:div w:id="471367398">
          <w:marLeft w:val="0"/>
          <w:marRight w:val="0"/>
          <w:marTop w:val="0"/>
          <w:marBottom w:val="0"/>
          <w:divBdr>
            <w:top w:val="none" w:sz="0" w:space="0" w:color="auto"/>
            <w:left w:val="none" w:sz="0" w:space="0" w:color="auto"/>
            <w:bottom w:val="none" w:sz="0" w:space="0" w:color="auto"/>
            <w:right w:val="none" w:sz="0" w:space="0" w:color="auto"/>
          </w:divBdr>
          <w:divsChild>
            <w:div w:id="319042808">
              <w:marLeft w:val="0"/>
              <w:marRight w:val="0"/>
              <w:marTop w:val="0"/>
              <w:marBottom w:val="0"/>
              <w:divBdr>
                <w:top w:val="none" w:sz="0" w:space="0" w:color="auto"/>
                <w:left w:val="none" w:sz="0" w:space="0" w:color="auto"/>
                <w:bottom w:val="none" w:sz="0" w:space="0" w:color="auto"/>
                <w:right w:val="none" w:sz="0" w:space="0" w:color="auto"/>
              </w:divBdr>
            </w:div>
          </w:divsChild>
        </w:div>
        <w:div w:id="607004550">
          <w:marLeft w:val="0"/>
          <w:marRight w:val="0"/>
          <w:marTop w:val="0"/>
          <w:marBottom w:val="0"/>
          <w:divBdr>
            <w:top w:val="none" w:sz="0" w:space="0" w:color="auto"/>
            <w:left w:val="none" w:sz="0" w:space="0" w:color="auto"/>
            <w:bottom w:val="none" w:sz="0" w:space="0" w:color="auto"/>
            <w:right w:val="none" w:sz="0" w:space="0" w:color="auto"/>
          </w:divBdr>
          <w:divsChild>
            <w:div w:id="1486777159">
              <w:marLeft w:val="0"/>
              <w:marRight w:val="0"/>
              <w:marTop w:val="0"/>
              <w:marBottom w:val="0"/>
              <w:divBdr>
                <w:top w:val="none" w:sz="0" w:space="0" w:color="auto"/>
                <w:left w:val="none" w:sz="0" w:space="0" w:color="auto"/>
                <w:bottom w:val="none" w:sz="0" w:space="0" w:color="auto"/>
                <w:right w:val="none" w:sz="0" w:space="0" w:color="auto"/>
              </w:divBdr>
            </w:div>
          </w:divsChild>
        </w:div>
        <w:div w:id="142895902">
          <w:marLeft w:val="0"/>
          <w:marRight w:val="0"/>
          <w:marTop w:val="0"/>
          <w:marBottom w:val="0"/>
          <w:divBdr>
            <w:top w:val="none" w:sz="0" w:space="0" w:color="auto"/>
            <w:left w:val="none" w:sz="0" w:space="0" w:color="auto"/>
            <w:bottom w:val="none" w:sz="0" w:space="0" w:color="auto"/>
            <w:right w:val="none" w:sz="0" w:space="0" w:color="auto"/>
          </w:divBdr>
          <w:divsChild>
            <w:div w:id="1515459602">
              <w:marLeft w:val="0"/>
              <w:marRight w:val="0"/>
              <w:marTop w:val="0"/>
              <w:marBottom w:val="0"/>
              <w:divBdr>
                <w:top w:val="none" w:sz="0" w:space="0" w:color="auto"/>
                <w:left w:val="none" w:sz="0" w:space="0" w:color="auto"/>
                <w:bottom w:val="none" w:sz="0" w:space="0" w:color="auto"/>
                <w:right w:val="none" w:sz="0" w:space="0" w:color="auto"/>
              </w:divBdr>
            </w:div>
          </w:divsChild>
        </w:div>
        <w:div w:id="479930511">
          <w:marLeft w:val="0"/>
          <w:marRight w:val="0"/>
          <w:marTop w:val="0"/>
          <w:marBottom w:val="0"/>
          <w:divBdr>
            <w:top w:val="none" w:sz="0" w:space="0" w:color="auto"/>
            <w:left w:val="none" w:sz="0" w:space="0" w:color="auto"/>
            <w:bottom w:val="none" w:sz="0" w:space="0" w:color="auto"/>
            <w:right w:val="none" w:sz="0" w:space="0" w:color="auto"/>
          </w:divBdr>
          <w:divsChild>
            <w:div w:id="383725212">
              <w:marLeft w:val="0"/>
              <w:marRight w:val="0"/>
              <w:marTop w:val="0"/>
              <w:marBottom w:val="0"/>
              <w:divBdr>
                <w:top w:val="none" w:sz="0" w:space="0" w:color="auto"/>
                <w:left w:val="none" w:sz="0" w:space="0" w:color="auto"/>
                <w:bottom w:val="none" w:sz="0" w:space="0" w:color="auto"/>
                <w:right w:val="none" w:sz="0" w:space="0" w:color="auto"/>
              </w:divBdr>
            </w:div>
          </w:divsChild>
        </w:div>
        <w:div w:id="1292057542">
          <w:marLeft w:val="0"/>
          <w:marRight w:val="0"/>
          <w:marTop w:val="0"/>
          <w:marBottom w:val="0"/>
          <w:divBdr>
            <w:top w:val="none" w:sz="0" w:space="0" w:color="auto"/>
            <w:left w:val="none" w:sz="0" w:space="0" w:color="auto"/>
            <w:bottom w:val="none" w:sz="0" w:space="0" w:color="auto"/>
            <w:right w:val="none" w:sz="0" w:space="0" w:color="auto"/>
          </w:divBdr>
          <w:divsChild>
            <w:div w:id="1544631915">
              <w:marLeft w:val="0"/>
              <w:marRight w:val="0"/>
              <w:marTop w:val="0"/>
              <w:marBottom w:val="0"/>
              <w:divBdr>
                <w:top w:val="none" w:sz="0" w:space="0" w:color="auto"/>
                <w:left w:val="none" w:sz="0" w:space="0" w:color="auto"/>
                <w:bottom w:val="none" w:sz="0" w:space="0" w:color="auto"/>
                <w:right w:val="none" w:sz="0" w:space="0" w:color="auto"/>
              </w:divBdr>
            </w:div>
          </w:divsChild>
        </w:div>
        <w:div w:id="302469564">
          <w:marLeft w:val="0"/>
          <w:marRight w:val="0"/>
          <w:marTop w:val="0"/>
          <w:marBottom w:val="0"/>
          <w:divBdr>
            <w:top w:val="none" w:sz="0" w:space="0" w:color="auto"/>
            <w:left w:val="none" w:sz="0" w:space="0" w:color="auto"/>
            <w:bottom w:val="none" w:sz="0" w:space="0" w:color="auto"/>
            <w:right w:val="none" w:sz="0" w:space="0" w:color="auto"/>
          </w:divBdr>
          <w:divsChild>
            <w:div w:id="596212645">
              <w:marLeft w:val="0"/>
              <w:marRight w:val="0"/>
              <w:marTop w:val="0"/>
              <w:marBottom w:val="0"/>
              <w:divBdr>
                <w:top w:val="none" w:sz="0" w:space="0" w:color="auto"/>
                <w:left w:val="none" w:sz="0" w:space="0" w:color="auto"/>
                <w:bottom w:val="none" w:sz="0" w:space="0" w:color="auto"/>
                <w:right w:val="none" w:sz="0" w:space="0" w:color="auto"/>
              </w:divBdr>
            </w:div>
          </w:divsChild>
        </w:div>
        <w:div w:id="1143736200">
          <w:marLeft w:val="0"/>
          <w:marRight w:val="0"/>
          <w:marTop w:val="0"/>
          <w:marBottom w:val="0"/>
          <w:divBdr>
            <w:top w:val="none" w:sz="0" w:space="0" w:color="auto"/>
            <w:left w:val="none" w:sz="0" w:space="0" w:color="auto"/>
            <w:bottom w:val="none" w:sz="0" w:space="0" w:color="auto"/>
            <w:right w:val="none" w:sz="0" w:space="0" w:color="auto"/>
          </w:divBdr>
          <w:divsChild>
            <w:div w:id="1495562253">
              <w:marLeft w:val="0"/>
              <w:marRight w:val="0"/>
              <w:marTop w:val="0"/>
              <w:marBottom w:val="0"/>
              <w:divBdr>
                <w:top w:val="none" w:sz="0" w:space="0" w:color="auto"/>
                <w:left w:val="none" w:sz="0" w:space="0" w:color="auto"/>
                <w:bottom w:val="none" w:sz="0" w:space="0" w:color="auto"/>
                <w:right w:val="none" w:sz="0" w:space="0" w:color="auto"/>
              </w:divBdr>
            </w:div>
          </w:divsChild>
        </w:div>
        <w:div w:id="1137915673">
          <w:marLeft w:val="0"/>
          <w:marRight w:val="0"/>
          <w:marTop w:val="0"/>
          <w:marBottom w:val="0"/>
          <w:divBdr>
            <w:top w:val="none" w:sz="0" w:space="0" w:color="auto"/>
            <w:left w:val="none" w:sz="0" w:space="0" w:color="auto"/>
            <w:bottom w:val="none" w:sz="0" w:space="0" w:color="auto"/>
            <w:right w:val="none" w:sz="0" w:space="0" w:color="auto"/>
          </w:divBdr>
          <w:divsChild>
            <w:div w:id="1681080183">
              <w:marLeft w:val="0"/>
              <w:marRight w:val="0"/>
              <w:marTop w:val="0"/>
              <w:marBottom w:val="0"/>
              <w:divBdr>
                <w:top w:val="none" w:sz="0" w:space="0" w:color="auto"/>
                <w:left w:val="none" w:sz="0" w:space="0" w:color="auto"/>
                <w:bottom w:val="none" w:sz="0" w:space="0" w:color="auto"/>
                <w:right w:val="none" w:sz="0" w:space="0" w:color="auto"/>
              </w:divBdr>
            </w:div>
          </w:divsChild>
        </w:div>
        <w:div w:id="754280037">
          <w:marLeft w:val="0"/>
          <w:marRight w:val="0"/>
          <w:marTop w:val="0"/>
          <w:marBottom w:val="0"/>
          <w:divBdr>
            <w:top w:val="none" w:sz="0" w:space="0" w:color="auto"/>
            <w:left w:val="none" w:sz="0" w:space="0" w:color="auto"/>
            <w:bottom w:val="none" w:sz="0" w:space="0" w:color="auto"/>
            <w:right w:val="none" w:sz="0" w:space="0" w:color="auto"/>
          </w:divBdr>
          <w:divsChild>
            <w:div w:id="656693789">
              <w:marLeft w:val="0"/>
              <w:marRight w:val="0"/>
              <w:marTop w:val="0"/>
              <w:marBottom w:val="0"/>
              <w:divBdr>
                <w:top w:val="none" w:sz="0" w:space="0" w:color="auto"/>
                <w:left w:val="none" w:sz="0" w:space="0" w:color="auto"/>
                <w:bottom w:val="none" w:sz="0" w:space="0" w:color="auto"/>
                <w:right w:val="none" w:sz="0" w:space="0" w:color="auto"/>
              </w:divBdr>
            </w:div>
          </w:divsChild>
        </w:div>
        <w:div w:id="112941019">
          <w:marLeft w:val="0"/>
          <w:marRight w:val="0"/>
          <w:marTop w:val="0"/>
          <w:marBottom w:val="0"/>
          <w:divBdr>
            <w:top w:val="none" w:sz="0" w:space="0" w:color="auto"/>
            <w:left w:val="none" w:sz="0" w:space="0" w:color="auto"/>
            <w:bottom w:val="none" w:sz="0" w:space="0" w:color="auto"/>
            <w:right w:val="none" w:sz="0" w:space="0" w:color="auto"/>
          </w:divBdr>
          <w:divsChild>
            <w:div w:id="1473206455">
              <w:marLeft w:val="0"/>
              <w:marRight w:val="0"/>
              <w:marTop w:val="0"/>
              <w:marBottom w:val="0"/>
              <w:divBdr>
                <w:top w:val="none" w:sz="0" w:space="0" w:color="auto"/>
                <w:left w:val="none" w:sz="0" w:space="0" w:color="auto"/>
                <w:bottom w:val="none" w:sz="0" w:space="0" w:color="auto"/>
                <w:right w:val="none" w:sz="0" w:space="0" w:color="auto"/>
              </w:divBdr>
            </w:div>
          </w:divsChild>
        </w:div>
        <w:div w:id="1463696348">
          <w:marLeft w:val="0"/>
          <w:marRight w:val="0"/>
          <w:marTop w:val="0"/>
          <w:marBottom w:val="0"/>
          <w:divBdr>
            <w:top w:val="none" w:sz="0" w:space="0" w:color="auto"/>
            <w:left w:val="none" w:sz="0" w:space="0" w:color="auto"/>
            <w:bottom w:val="none" w:sz="0" w:space="0" w:color="auto"/>
            <w:right w:val="none" w:sz="0" w:space="0" w:color="auto"/>
          </w:divBdr>
          <w:divsChild>
            <w:div w:id="420032120">
              <w:marLeft w:val="0"/>
              <w:marRight w:val="0"/>
              <w:marTop w:val="0"/>
              <w:marBottom w:val="0"/>
              <w:divBdr>
                <w:top w:val="none" w:sz="0" w:space="0" w:color="auto"/>
                <w:left w:val="none" w:sz="0" w:space="0" w:color="auto"/>
                <w:bottom w:val="none" w:sz="0" w:space="0" w:color="auto"/>
                <w:right w:val="none" w:sz="0" w:space="0" w:color="auto"/>
              </w:divBdr>
            </w:div>
          </w:divsChild>
        </w:div>
        <w:div w:id="1852256266">
          <w:marLeft w:val="0"/>
          <w:marRight w:val="0"/>
          <w:marTop w:val="0"/>
          <w:marBottom w:val="0"/>
          <w:divBdr>
            <w:top w:val="none" w:sz="0" w:space="0" w:color="auto"/>
            <w:left w:val="none" w:sz="0" w:space="0" w:color="auto"/>
            <w:bottom w:val="none" w:sz="0" w:space="0" w:color="auto"/>
            <w:right w:val="none" w:sz="0" w:space="0" w:color="auto"/>
          </w:divBdr>
          <w:divsChild>
            <w:div w:id="2050915009">
              <w:marLeft w:val="0"/>
              <w:marRight w:val="0"/>
              <w:marTop w:val="0"/>
              <w:marBottom w:val="0"/>
              <w:divBdr>
                <w:top w:val="none" w:sz="0" w:space="0" w:color="auto"/>
                <w:left w:val="none" w:sz="0" w:space="0" w:color="auto"/>
                <w:bottom w:val="none" w:sz="0" w:space="0" w:color="auto"/>
                <w:right w:val="none" w:sz="0" w:space="0" w:color="auto"/>
              </w:divBdr>
            </w:div>
          </w:divsChild>
        </w:div>
        <w:div w:id="1558124490">
          <w:marLeft w:val="0"/>
          <w:marRight w:val="0"/>
          <w:marTop w:val="0"/>
          <w:marBottom w:val="0"/>
          <w:divBdr>
            <w:top w:val="none" w:sz="0" w:space="0" w:color="auto"/>
            <w:left w:val="none" w:sz="0" w:space="0" w:color="auto"/>
            <w:bottom w:val="none" w:sz="0" w:space="0" w:color="auto"/>
            <w:right w:val="none" w:sz="0" w:space="0" w:color="auto"/>
          </w:divBdr>
          <w:divsChild>
            <w:div w:id="170491238">
              <w:marLeft w:val="0"/>
              <w:marRight w:val="0"/>
              <w:marTop w:val="0"/>
              <w:marBottom w:val="0"/>
              <w:divBdr>
                <w:top w:val="none" w:sz="0" w:space="0" w:color="auto"/>
                <w:left w:val="none" w:sz="0" w:space="0" w:color="auto"/>
                <w:bottom w:val="none" w:sz="0" w:space="0" w:color="auto"/>
                <w:right w:val="none" w:sz="0" w:space="0" w:color="auto"/>
              </w:divBdr>
            </w:div>
          </w:divsChild>
        </w:div>
        <w:div w:id="1937248737">
          <w:marLeft w:val="0"/>
          <w:marRight w:val="0"/>
          <w:marTop w:val="0"/>
          <w:marBottom w:val="0"/>
          <w:divBdr>
            <w:top w:val="none" w:sz="0" w:space="0" w:color="auto"/>
            <w:left w:val="none" w:sz="0" w:space="0" w:color="auto"/>
            <w:bottom w:val="none" w:sz="0" w:space="0" w:color="auto"/>
            <w:right w:val="none" w:sz="0" w:space="0" w:color="auto"/>
          </w:divBdr>
          <w:divsChild>
            <w:div w:id="545802488">
              <w:marLeft w:val="0"/>
              <w:marRight w:val="0"/>
              <w:marTop w:val="0"/>
              <w:marBottom w:val="0"/>
              <w:divBdr>
                <w:top w:val="none" w:sz="0" w:space="0" w:color="auto"/>
                <w:left w:val="none" w:sz="0" w:space="0" w:color="auto"/>
                <w:bottom w:val="none" w:sz="0" w:space="0" w:color="auto"/>
                <w:right w:val="none" w:sz="0" w:space="0" w:color="auto"/>
              </w:divBdr>
            </w:div>
          </w:divsChild>
        </w:div>
        <w:div w:id="774981383">
          <w:marLeft w:val="0"/>
          <w:marRight w:val="0"/>
          <w:marTop w:val="0"/>
          <w:marBottom w:val="0"/>
          <w:divBdr>
            <w:top w:val="none" w:sz="0" w:space="0" w:color="auto"/>
            <w:left w:val="none" w:sz="0" w:space="0" w:color="auto"/>
            <w:bottom w:val="none" w:sz="0" w:space="0" w:color="auto"/>
            <w:right w:val="none" w:sz="0" w:space="0" w:color="auto"/>
          </w:divBdr>
          <w:divsChild>
            <w:div w:id="898826578">
              <w:marLeft w:val="0"/>
              <w:marRight w:val="0"/>
              <w:marTop w:val="0"/>
              <w:marBottom w:val="0"/>
              <w:divBdr>
                <w:top w:val="none" w:sz="0" w:space="0" w:color="auto"/>
                <w:left w:val="none" w:sz="0" w:space="0" w:color="auto"/>
                <w:bottom w:val="none" w:sz="0" w:space="0" w:color="auto"/>
                <w:right w:val="none" w:sz="0" w:space="0" w:color="auto"/>
              </w:divBdr>
            </w:div>
          </w:divsChild>
        </w:div>
        <w:div w:id="1391227835">
          <w:marLeft w:val="0"/>
          <w:marRight w:val="0"/>
          <w:marTop w:val="0"/>
          <w:marBottom w:val="0"/>
          <w:divBdr>
            <w:top w:val="none" w:sz="0" w:space="0" w:color="auto"/>
            <w:left w:val="none" w:sz="0" w:space="0" w:color="auto"/>
            <w:bottom w:val="none" w:sz="0" w:space="0" w:color="auto"/>
            <w:right w:val="none" w:sz="0" w:space="0" w:color="auto"/>
          </w:divBdr>
          <w:divsChild>
            <w:div w:id="1544749675">
              <w:marLeft w:val="0"/>
              <w:marRight w:val="0"/>
              <w:marTop w:val="0"/>
              <w:marBottom w:val="0"/>
              <w:divBdr>
                <w:top w:val="none" w:sz="0" w:space="0" w:color="auto"/>
                <w:left w:val="none" w:sz="0" w:space="0" w:color="auto"/>
                <w:bottom w:val="none" w:sz="0" w:space="0" w:color="auto"/>
                <w:right w:val="none" w:sz="0" w:space="0" w:color="auto"/>
              </w:divBdr>
            </w:div>
          </w:divsChild>
        </w:div>
        <w:div w:id="200095171">
          <w:marLeft w:val="0"/>
          <w:marRight w:val="0"/>
          <w:marTop w:val="0"/>
          <w:marBottom w:val="0"/>
          <w:divBdr>
            <w:top w:val="none" w:sz="0" w:space="0" w:color="auto"/>
            <w:left w:val="none" w:sz="0" w:space="0" w:color="auto"/>
            <w:bottom w:val="none" w:sz="0" w:space="0" w:color="auto"/>
            <w:right w:val="none" w:sz="0" w:space="0" w:color="auto"/>
          </w:divBdr>
          <w:divsChild>
            <w:div w:id="2107188921">
              <w:marLeft w:val="0"/>
              <w:marRight w:val="0"/>
              <w:marTop w:val="0"/>
              <w:marBottom w:val="0"/>
              <w:divBdr>
                <w:top w:val="none" w:sz="0" w:space="0" w:color="auto"/>
                <w:left w:val="none" w:sz="0" w:space="0" w:color="auto"/>
                <w:bottom w:val="none" w:sz="0" w:space="0" w:color="auto"/>
                <w:right w:val="none" w:sz="0" w:space="0" w:color="auto"/>
              </w:divBdr>
            </w:div>
          </w:divsChild>
        </w:div>
        <w:div w:id="498277594">
          <w:marLeft w:val="0"/>
          <w:marRight w:val="0"/>
          <w:marTop w:val="0"/>
          <w:marBottom w:val="0"/>
          <w:divBdr>
            <w:top w:val="none" w:sz="0" w:space="0" w:color="auto"/>
            <w:left w:val="none" w:sz="0" w:space="0" w:color="auto"/>
            <w:bottom w:val="none" w:sz="0" w:space="0" w:color="auto"/>
            <w:right w:val="none" w:sz="0" w:space="0" w:color="auto"/>
          </w:divBdr>
          <w:divsChild>
            <w:div w:id="38674098">
              <w:marLeft w:val="0"/>
              <w:marRight w:val="0"/>
              <w:marTop w:val="0"/>
              <w:marBottom w:val="0"/>
              <w:divBdr>
                <w:top w:val="none" w:sz="0" w:space="0" w:color="auto"/>
                <w:left w:val="none" w:sz="0" w:space="0" w:color="auto"/>
                <w:bottom w:val="none" w:sz="0" w:space="0" w:color="auto"/>
                <w:right w:val="none" w:sz="0" w:space="0" w:color="auto"/>
              </w:divBdr>
            </w:div>
          </w:divsChild>
        </w:div>
        <w:div w:id="1354922101">
          <w:marLeft w:val="0"/>
          <w:marRight w:val="0"/>
          <w:marTop w:val="0"/>
          <w:marBottom w:val="0"/>
          <w:divBdr>
            <w:top w:val="none" w:sz="0" w:space="0" w:color="auto"/>
            <w:left w:val="none" w:sz="0" w:space="0" w:color="auto"/>
            <w:bottom w:val="none" w:sz="0" w:space="0" w:color="auto"/>
            <w:right w:val="none" w:sz="0" w:space="0" w:color="auto"/>
          </w:divBdr>
          <w:divsChild>
            <w:div w:id="1943563757">
              <w:marLeft w:val="0"/>
              <w:marRight w:val="0"/>
              <w:marTop w:val="0"/>
              <w:marBottom w:val="0"/>
              <w:divBdr>
                <w:top w:val="none" w:sz="0" w:space="0" w:color="auto"/>
                <w:left w:val="none" w:sz="0" w:space="0" w:color="auto"/>
                <w:bottom w:val="none" w:sz="0" w:space="0" w:color="auto"/>
                <w:right w:val="none" w:sz="0" w:space="0" w:color="auto"/>
              </w:divBdr>
            </w:div>
          </w:divsChild>
        </w:div>
        <w:div w:id="211118617">
          <w:marLeft w:val="0"/>
          <w:marRight w:val="0"/>
          <w:marTop w:val="0"/>
          <w:marBottom w:val="0"/>
          <w:divBdr>
            <w:top w:val="none" w:sz="0" w:space="0" w:color="auto"/>
            <w:left w:val="none" w:sz="0" w:space="0" w:color="auto"/>
            <w:bottom w:val="none" w:sz="0" w:space="0" w:color="auto"/>
            <w:right w:val="none" w:sz="0" w:space="0" w:color="auto"/>
          </w:divBdr>
          <w:divsChild>
            <w:div w:id="1444033546">
              <w:marLeft w:val="0"/>
              <w:marRight w:val="0"/>
              <w:marTop w:val="0"/>
              <w:marBottom w:val="0"/>
              <w:divBdr>
                <w:top w:val="none" w:sz="0" w:space="0" w:color="auto"/>
                <w:left w:val="none" w:sz="0" w:space="0" w:color="auto"/>
                <w:bottom w:val="none" w:sz="0" w:space="0" w:color="auto"/>
                <w:right w:val="none" w:sz="0" w:space="0" w:color="auto"/>
              </w:divBdr>
            </w:div>
          </w:divsChild>
        </w:div>
        <w:div w:id="1559392913">
          <w:marLeft w:val="0"/>
          <w:marRight w:val="0"/>
          <w:marTop w:val="0"/>
          <w:marBottom w:val="0"/>
          <w:divBdr>
            <w:top w:val="none" w:sz="0" w:space="0" w:color="auto"/>
            <w:left w:val="none" w:sz="0" w:space="0" w:color="auto"/>
            <w:bottom w:val="none" w:sz="0" w:space="0" w:color="auto"/>
            <w:right w:val="none" w:sz="0" w:space="0" w:color="auto"/>
          </w:divBdr>
          <w:divsChild>
            <w:div w:id="1341738952">
              <w:marLeft w:val="0"/>
              <w:marRight w:val="0"/>
              <w:marTop w:val="0"/>
              <w:marBottom w:val="0"/>
              <w:divBdr>
                <w:top w:val="none" w:sz="0" w:space="0" w:color="auto"/>
                <w:left w:val="none" w:sz="0" w:space="0" w:color="auto"/>
                <w:bottom w:val="none" w:sz="0" w:space="0" w:color="auto"/>
                <w:right w:val="none" w:sz="0" w:space="0" w:color="auto"/>
              </w:divBdr>
            </w:div>
          </w:divsChild>
        </w:div>
        <w:div w:id="457918593">
          <w:marLeft w:val="0"/>
          <w:marRight w:val="0"/>
          <w:marTop w:val="0"/>
          <w:marBottom w:val="0"/>
          <w:divBdr>
            <w:top w:val="none" w:sz="0" w:space="0" w:color="auto"/>
            <w:left w:val="none" w:sz="0" w:space="0" w:color="auto"/>
            <w:bottom w:val="none" w:sz="0" w:space="0" w:color="auto"/>
            <w:right w:val="none" w:sz="0" w:space="0" w:color="auto"/>
          </w:divBdr>
          <w:divsChild>
            <w:div w:id="1062563658">
              <w:marLeft w:val="0"/>
              <w:marRight w:val="0"/>
              <w:marTop w:val="0"/>
              <w:marBottom w:val="0"/>
              <w:divBdr>
                <w:top w:val="none" w:sz="0" w:space="0" w:color="auto"/>
                <w:left w:val="none" w:sz="0" w:space="0" w:color="auto"/>
                <w:bottom w:val="none" w:sz="0" w:space="0" w:color="auto"/>
                <w:right w:val="none" w:sz="0" w:space="0" w:color="auto"/>
              </w:divBdr>
            </w:div>
          </w:divsChild>
        </w:div>
        <w:div w:id="1208371144">
          <w:marLeft w:val="0"/>
          <w:marRight w:val="0"/>
          <w:marTop w:val="0"/>
          <w:marBottom w:val="0"/>
          <w:divBdr>
            <w:top w:val="none" w:sz="0" w:space="0" w:color="auto"/>
            <w:left w:val="none" w:sz="0" w:space="0" w:color="auto"/>
            <w:bottom w:val="none" w:sz="0" w:space="0" w:color="auto"/>
            <w:right w:val="none" w:sz="0" w:space="0" w:color="auto"/>
          </w:divBdr>
          <w:divsChild>
            <w:div w:id="58403451">
              <w:marLeft w:val="0"/>
              <w:marRight w:val="0"/>
              <w:marTop w:val="0"/>
              <w:marBottom w:val="0"/>
              <w:divBdr>
                <w:top w:val="none" w:sz="0" w:space="0" w:color="auto"/>
                <w:left w:val="none" w:sz="0" w:space="0" w:color="auto"/>
                <w:bottom w:val="none" w:sz="0" w:space="0" w:color="auto"/>
                <w:right w:val="none" w:sz="0" w:space="0" w:color="auto"/>
              </w:divBdr>
              <w:divsChild>
                <w:div w:id="561714221">
                  <w:marLeft w:val="0"/>
                  <w:marRight w:val="0"/>
                  <w:marTop w:val="0"/>
                  <w:marBottom w:val="0"/>
                  <w:divBdr>
                    <w:top w:val="none" w:sz="0" w:space="0" w:color="auto"/>
                    <w:left w:val="none" w:sz="0" w:space="0" w:color="auto"/>
                    <w:bottom w:val="none" w:sz="0" w:space="0" w:color="auto"/>
                    <w:right w:val="none" w:sz="0" w:space="0" w:color="auto"/>
                  </w:divBdr>
                  <w:divsChild>
                    <w:div w:id="1443644448">
                      <w:marLeft w:val="0"/>
                      <w:marRight w:val="0"/>
                      <w:marTop w:val="0"/>
                      <w:marBottom w:val="0"/>
                      <w:divBdr>
                        <w:top w:val="none" w:sz="0" w:space="0" w:color="auto"/>
                        <w:left w:val="none" w:sz="0" w:space="0" w:color="auto"/>
                        <w:bottom w:val="none" w:sz="0" w:space="0" w:color="auto"/>
                        <w:right w:val="none" w:sz="0" w:space="0" w:color="auto"/>
                      </w:divBdr>
                      <w:divsChild>
                        <w:div w:id="1741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2170">
          <w:marLeft w:val="0"/>
          <w:marRight w:val="0"/>
          <w:marTop w:val="0"/>
          <w:marBottom w:val="0"/>
          <w:divBdr>
            <w:top w:val="none" w:sz="0" w:space="0" w:color="auto"/>
            <w:left w:val="none" w:sz="0" w:space="0" w:color="auto"/>
            <w:bottom w:val="none" w:sz="0" w:space="0" w:color="auto"/>
            <w:right w:val="none" w:sz="0" w:space="0" w:color="auto"/>
          </w:divBdr>
          <w:divsChild>
            <w:div w:id="1109853844">
              <w:marLeft w:val="0"/>
              <w:marRight w:val="0"/>
              <w:marTop w:val="0"/>
              <w:marBottom w:val="0"/>
              <w:divBdr>
                <w:top w:val="none" w:sz="0" w:space="0" w:color="auto"/>
                <w:left w:val="none" w:sz="0" w:space="0" w:color="auto"/>
                <w:bottom w:val="none" w:sz="0" w:space="0" w:color="auto"/>
                <w:right w:val="none" w:sz="0" w:space="0" w:color="auto"/>
              </w:divBdr>
              <w:divsChild>
                <w:div w:id="1790665256">
                  <w:marLeft w:val="0"/>
                  <w:marRight w:val="0"/>
                  <w:marTop w:val="0"/>
                  <w:marBottom w:val="0"/>
                  <w:divBdr>
                    <w:top w:val="none" w:sz="0" w:space="0" w:color="auto"/>
                    <w:left w:val="none" w:sz="0" w:space="0" w:color="auto"/>
                    <w:bottom w:val="none" w:sz="0" w:space="0" w:color="auto"/>
                    <w:right w:val="none" w:sz="0" w:space="0" w:color="auto"/>
                  </w:divBdr>
                  <w:divsChild>
                    <w:div w:id="1868130807">
                      <w:marLeft w:val="0"/>
                      <w:marRight w:val="0"/>
                      <w:marTop w:val="0"/>
                      <w:marBottom w:val="0"/>
                      <w:divBdr>
                        <w:top w:val="none" w:sz="0" w:space="0" w:color="auto"/>
                        <w:left w:val="none" w:sz="0" w:space="0" w:color="auto"/>
                        <w:bottom w:val="none" w:sz="0" w:space="0" w:color="auto"/>
                        <w:right w:val="none" w:sz="0" w:space="0" w:color="auto"/>
                      </w:divBdr>
                    </w:div>
                    <w:div w:id="4277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2352">
          <w:marLeft w:val="0"/>
          <w:marRight w:val="0"/>
          <w:marTop w:val="0"/>
          <w:marBottom w:val="0"/>
          <w:divBdr>
            <w:top w:val="none" w:sz="0" w:space="0" w:color="auto"/>
            <w:left w:val="none" w:sz="0" w:space="0" w:color="auto"/>
            <w:bottom w:val="none" w:sz="0" w:space="0" w:color="auto"/>
            <w:right w:val="none" w:sz="0" w:space="0" w:color="auto"/>
          </w:divBdr>
        </w:div>
        <w:div w:id="457769928">
          <w:marLeft w:val="0"/>
          <w:marRight w:val="0"/>
          <w:marTop w:val="0"/>
          <w:marBottom w:val="0"/>
          <w:divBdr>
            <w:top w:val="none" w:sz="0" w:space="0" w:color="auto"/>
            <w:left w:val="none" w:sz="0" w:space="0" w:color="auto"/>
            <w:bottom w:val="none" w:sz="0" w:space="0" w:color="auto"/>
            <w:right w:val="none" w:sz="0" w:space="0" w:color="auto"/>
          </w:divBdr>
        </w:div>
        <w:div w:id="1391996957">
          <w:marLeft w:val="0"/>
          <w:marRight w:val="0"/>
          <w:marTop w:val="0"/>
          <w:marBottom w:val="0"/>
          <w:divBdr>
            <w:top w:val="none" w:sz="0" w:space="0" w:color="auto"/>
            <w:left w:val="none" w:sz="0" w:space="0" w:color="auto"/>
            <w:bottom w:val="none" w:sz="0" w:space="0" w:color="auto"/>
            <w:right w:val="none" w:sz="0" w:space="0" w:color="auto"/>
          </w:divBdr>
        </w:div>
        <w:div w:id="1612783415">
          <w:marLeft w:val="0"/>
          <w:marRight w:val="0"/>
          <w:marTop w:val="0"/>
          <w:marBottom w:val="0"/>
          <w:divBdr>
            <w:top w:val="none" w:sz="0" w:space="0" w:color="auto"/>
            <w:left w:val="none" w:sz="0" w:space="0" w:color="auto"/>
            <w:bottom w:val="none" w:sz="0" w:space="0" w:color="auto"/>
            <w:right w:val="none" w:sz="0" w:space="0" w:color="auto"/>
          </w:divBdr>
        </w:div>
        <w:div w:id="671176125">
          <w:marLeft w:val="0"/>
          <w:marRight w:val="0"/>
          <w:marTop w:val="0"/>
          <w:marBottom w:val="0"/>
          <w:divBdr>
            <w:top w:val="none" w:sz="0" w:space="0" w:color="auto"/>
            <w:left w:val="none" w:sz="0" w:space="0" w:color="auto"/>
            <w:bottom w:val="none" w:sz="0" w:space="0" w:color="auto"/>
            <w:right w:val="none" w:sz="0" w:space="0" w:color="auto"/>
          </w:divBdr>
        </w:div>
        <w:div w:id="1722094714">
          <w:marLeft w:val="0"/>
          <w:marRight w:val="0"/>
          <w:marTop w:val="0"/>
          <w:marBottom w:val="0"/>
          <w:divBdr>
            <w:top w:val="none" w:sz="0" w:space="0" w:color="auto"/>
            <w:left w:val="none" w:sz="0" w:space="0" w:color="auto"/>
            <w:bottom w:val="none" w:sz="0" w:space="0" w:color="auto"/>
            <w:right w:val="none" w:sz="0" w:space="0" w:color="auto"/>
          </w:divBdr>
        </w:div>
        <w:div w:id="1315839195">
          <w:marLeft w:val="0"/>
          <w:marRight w:val="0"/>
          <w:marTop w:val="0"/>
          <w:marBottom w:val="0"/>
          <w:divBdr>
            <w:top w:val="none" w:sz="0" w:space="0" w:color="auto"/>
            <w:left w:val="none" w:sz="0" w:space="0" w:color="auto"/>
            <w:bottom w:val="none" w:sz="0" w:space="0" w:color="auto"/>
            <w:right w:val="none" w:sz="0" w:space="0" w:color="auto"/>
          </w:divBdr>
        </w:div>
        <w:div w:id="1015769197">
          <w:marLeft w:val="0"/>
          <w:marRight w:val="0"/>
          <w:marTop w:val="0"/>
          <w:marBottom w:val="0"/>
          <w:divBdr>
            <w:top w:val="none" w:sz="0" w:space="0" w:color="auto"/>
            <w:left w:val="none" w:sz="0" w:space="0" w:color="auto"/>
            <w:bottom w:val="none" w:sz="0" w:space="0" w:color="auto"/>
            <w:right w:val="none" w:sz="0" w:space="0" w:color="auto"/>
          </w:divBdr>
        </w:div>
        <w:div w:id="375784178">
          <w:marLeft w:val="0"/>
          <w:marRight w:val="0"/>
          <w:marTop w:val="0"/>
          <w:marBottom w:val="0"/>
          <w:divBdr>
            <w:top w:val="none" w:sz="0" w:space="0" w:color="auto"/>
            <w:left w:val="none" w:sz="0" w:space="0" w:color="auto"/>
            <w:bottom w:val="none" w:sz="0" w:space="0" w:color="auto"/>
            <w:right w:val="none" w:sz="0" w:space="0" w:color="auto"/>
          </w:divBdr>
        </w:div>
        <w:div w:id="864363824">
          <w:marLeft w:val="0"/>
          <w:marRight w:val="0"/>
          <w:marTop w:val="0"/>
          <w:marBottom w:val="0"/>
          <w:divBdr>
            <w:top w:val="none" w:sz="0" w:space="0" w:color="auto"/>
            <w:left w:val="none" w:sz="0" w:space="0" w:color="auto"/>
            <w:bottom w:val="none" w:sz="0" w:space="0" w:color="auto"/>
            <w:right w:val="none" w:sz="0" w:space="0" w:color="auto"/>
          </w:divBdr>
        </w:div>
        <w:div w:id="1174536944">
          <w:marLeft w:val="0"/>
          <w:marRight w:val="0"/>
          <w:marTop w:val="0"/>
          <w:marBottom w:val="0"/>
          <w:divBdr>
            <w:top w:val="none" w:sz="0" w:space="0" w:color="auto"/>
            <w:left w:val="none" w:sz="0" w:space="0" w:color="auto"/>
            <w:bottom w:val="none" w:sz="0" w:space="0" w:color="auto"/>
            <w:right w:val="none" w:sz="0" w:space="0" w:color="auto"/>
          </w:divBdr>
        </w:div>
        <w:div w:id="2131894757">
          <w:marLeft w:val="0"/>
          <w:marRight w:val="0"/>
          <w:marTop w:val="0"/>
          <w:marBottom w:val="0"/>
          <w:divBdr>
            <w:top w:val="none" w:sz="0" w:space="0" w:color="auto"/>
            <w:left w:val="none" w:sz="0" w:space="0" w:color="auto"/>
            <w:bottom w:val="none" w:sz="0" w:space="0" w:color="auto"/>
            <w:right w:val="none" w:sz="0" w:space="0" w:color="auto"/>
          </w:divBdr>
        </w:div>
        <w:div w:id="1576276465">
          <w:marLeft w:val="0"/>
          <w:marRight w:val="0"/>
          <w:marTop w:val="0"/>
          <w:marBottom w:val="0"/>
          <w:divBdr>
            <w:top w:val="none" w:sz="0" w:space="0" w:color="auto"/>
            <w:left w:val="none" w:sz="0" w:space="0" w:color="auto"/>
            <w:bottom w:val="none" w:sz="0" w:space="0" w:color="auto"/>
            <w:right w:val="none" w:sz="0" w:space="0" w:color="auto"/>
          </w:divBdr>
        </w:div>
        <w:div w:id="1071851517">
          <w:marLeft w:val="0"/>
          <w:marRight w:val="0"/>
          <w:marTop w:val="0"/>
          <w:marBottom w:val="0"/>
          <w:divBdr>
            <w:top w:val="none" w:sz="0" w:space="0" w:color="auto"/>
            <w:left w:val="none" w:sz="0" w:space="0" w:color="auto"/>
            <w:bottom w:val="none" w:sz="0" w:space="0" w:color="auto"/>
            <w:right w:val="none" w:sz="0" w:space="0" w:color="auto"/>
          </w:divBdr>
        </w:div>
        <w:div w:id="2126927792">
          <w:marLeft w:val="0"/>
          <w:marRight w:val="0"/>
          <w:marTop w:val="0"/>
          <w:marBottom w:val="0"/>
          <w:divBdr>
            <w:top w:val="none" w:sz="0" w:space="0" w:color="auto"/>
            <w:left w:val="none" w:sz="0" w:space="0" w:color="auto"/>
            <w:bottom w:val="none" w:sz="0" w:space="0" w:color="auto"/>
            <w:right w:val="none" w:sz="0" w:space="0" w:color="auto"/>
          </w:divBdr>
        </w:div>
        <w:div w:id="1570112545">
          <w:marLeft w:val="0"/>
          <w:marRight w:val="0"/>
          <w:marTop w:val="0"/>
          <w:marBottom w:val="0"/>
          <w:divBdr>
            <w:top w:val="none" w:sz="0" w:space="0" w:color="auto"/>
            <w:left w:val="none" w:sz="0" w:space="0" w:color="auto"/>
            <w:bottom w:val="none" w:sz="0" w:space="0" w:color="auto"/>
            <w:right w:val="none" w:sz="0" w:space="0" w:color="auto"/>
          </w:divBdr>
        </w:div>
        <w:div w:id="933826523">
          <w:marLeft w:val="0"/>
          <w:marRight w:val="0"/>
          <w:marTop w:val="0"/>
          <w:marBottom w:val="0"/>
          <w:divBdr>
            <w:top w:val="none" w:sz="0" w:space="0" w:color="auto"/>
            <w:left w:val="none" w:sz="0" w:space="0" w:color="auto"/>
            <w:bottom w:val="none" w:sz="0" w:space="0" w:color="auto"/>
            <w:right w:val="none" w:sz="0" w:space="0" w:color="auto"/>
          </w:divBdr>
        </w:div>
        <w:div w:id="1540321110">
          <w:marLeft w:val="0"/>
          <w:marRight w:val="0"/>
          <w:marTop w:val="0"/>
          <w:marBottom w:val="0"/>
          <w:divBdr>
            <w:top w:val="none" w:sz="0" w:space="0" w:color="auto"/>
            <w:left w:val="none" w:sz="0" w:space="0" w:color="auto"/>
            <w:bottom w:val="none" w:sz="0" w:space="0" w:color="auto"/>
            <w:right w:val="none" w:sz="0" w:space="0" w:color="auto"/>
          </w:divBdr>
        </w:div>
        <w:div w:id="611865873">
          <w:marLeft w:val="0"/>
          <w:marRight w:val="0"/>
          <w:marTop w:val="0"/>
          <w:marBottom w:val="0"/>
          <w:divBdr>
            <w:top w:val="none" w:sz="0" w:space="0" w:color="auto"/>
            <w:left w:val="none" w:sz="0" w:space="0" w:color="auto"/>
            <w:bottom w:val="none" w:sz="0" w:space="0" w:color="auto"/>
            <w:right w:val="none" w:sz="0" w:space="0" w:color="auto"/>
          </w:divBdr>
        </w:div>
        <w:div w:id="1429422098">
          <w:marLeft w:val="0"/>
          <w:marRight w:val="0"/>
          <w:marTop w:val="0"/>
          <w:marBottom w:val="0"/>
          <w:divBdr>
            <w:top w:val="none" w:sz="0" w:space="0" w:color="auto"/>
            <w:left w:val="none" w:sz="0" w:space="0" w:color="auto"/>
            <w:bottom w:val="none" w:sz="0" w:space="0" w:color="auto"/>
            <w:right w:val="none" w:sz="0" w:space="0" w:color="auto"/>
          </w:divBdr>
        </w:div>
        <w:div w:id="979458658">
          <w:marLeft w:val="0"/>
          <w:marRight w:val="0"/>
          <w:marTop w:val="0"/>
          <w:marBottom w:val="0"/>
          <w:divBdr>
            <w:top w:val="none" w:sz="0" w:space="0" w:color="auto"/>
            <w:left w:val="none" w:sz="0" w:space="0" w:color="auto"/>
            <w:bottom w:val="none" w:sz="0" w:space="0" w:color="auto"/>
            <w:right w:val="none" w:sz="0" w:space="0" w:color="auto"/>
          </w:divBdr>
        </w:div>
        <w:div w:id="123273617">
          <w:marLeft w:val="0"/>
          <w:marRight w:val="0"/>
          <w:marTop w:val="0"/>
          <w:marBottom w:val="0"/>
          <w:divBdr>
            <w:top w:val="none" w:sz="0" w:space="0" w:color="auto"/>
            <w:left w:val="none" w:sz="0" w:space="0" w:color="auto"/>
            <w:bottom w:val="none" w:sz="0" w:space="0" w:color="auto"/>
            <w:right w:val="none" w:sz="0" w:space="0" w:color="auto"/>
          </w:divBdr>
        </w:div>
        <w:div w:id="107168900">
          <w:marLeft w:val="0"/>
          <w:marRight w:val="0"/>
          <w:marTop w:val="0"/>
          <w:marBottom w:val="0"/>
          <w:divBdr>
            <w:top w:val="none" w:sz="0" w:space="0" w:color="auto"/>
            <w:left w:val="none" w:sz="0" w:space="0" w:color="auto"/>
            <w:bottom w:val="none" w:sz="0" w:space="0" w:color="auto"/>
            <w:right w:val="none" w:sz="0" w:space="0" w:color="auto"/>
          </w:divBdr>
        </w:div>
        <w:div w:id="1884167807">
          <w:marLeft w:val="0"/>
          <w:marRight w:val="0"/>
          <w:marTop w:val="0"/>
          <w:marBottom w:val="0"/>
          <w:divBdr>
            <w:top w:val="none" w:sz="0" w:space="0" w:color="auto"/>
            <w:left w:val="none" w:sz="0" w:space="0" w:color="auto"/>
            <w:bottom w:val="none" w:sz="0" w:space="0" w:color="auto"/>
            <w:right w:val="none" w:sz="0" w:space="0" w:color="auto"/>
          </w:divBdr>
        </w:div>
        <w:div w:id="776800439">
          <w:marLeft w:val="0"/>
          <w:marRight w:val="0"/>
          <w:marTop w:val="0"/>
          <w:marBottom w:val="0"/>
          <w:divBdr>
            <w:top w:val="none" w:sz="0" w:space="0" w:color="auto"/>
            <w:left w:val="none" w:sz="0" w:space="0" w:color="auto"/>
            <w:bottom w:val="none" w:sz="0" w:space="0" w:color="auto"/>
            <w:right w:val="none" w:sz="0" w:space="0" w:color="auto"/>
          </w:divBdr>
        </w:div>
        <w:div w:id="1990859030">
          <w:marLeft w:val="0"/>
          <w:marRight w:val="0"/>
          <w:marTop w:val="0"/>
          <w:marBottom w:val="0"/>
          <w:divBdr>
            <w:top w:val="none" w:sz="0" w:space="0" w:color="auto"/>
            <w:left w:val="none" w:sz="0" w:space="0" w:color="auto"/>
            <w:bottom w:val="none" w:sz="0" w:space="0" w:color="auto"/>
            <w:right w:val="none" w:sz="0" w:space="0" w:color="auto"/>
          </w:divBdr>
        </w:div>
        <w:div w:id="1390230348">
          <w:marLeft w:val="0"/>
          <w:marRight w:val="0"/>
          <w:marTop w:val="0"/>
          <w:marBottom w:val="0"/>
          <w:divBdr>
            <w:top w:val="none" w:sz="0" w:space="0" w:color="auto"/>
            <w:left w:val="none" w:sz="0" w:space="0" w:color="auto"/>
            <w:bottom w:val="none" w:sz="0" w:space="0" w:color="auto"/>
            <w:right w:val="none" w:sz="0" w:space="0" w:color="auto"/>
          </w:divBdr>
        </w:div>
        <w:div w:id="866723790">
          <w:marLeft w:val="0"/>
          <w:marRight w:val="0"/>
          <w:marTop w:val="0"/>
          <w:marBottom w:val="0"/>
          <w:divBdr>
            <w:top w:val="none" w:sz="0" w:space="0" w:color="auto"/>
            <w:left w:val="none" w:sz="0" w:space="0" w:color="auto"/>
            <w:bottom w:val="none" w:sz="0" w:space="0" w:color="auto"/>
            <w:right w:val="none" w:sz="0" w:space="0" w:color="auto"/>
          </w:divBdr>
        </w:div>
        <w:div w:id="100147770">
          <w:marLeft w:val="0"/>
          <w:marRight w:val="0"/>
          <w:marTop w:val="0"/>
          <w:marBottom w:val="0"/>
          <w:divBdr>
            <w:top w:val="none" w:sz="0" w:space="0" w:color="auto"/>
            <w:left w:val="none" w:sz="0" w:space="0" w:color="auto"/>
            <w:bottom w:val="none" w:sz="0" w:space="0" w:color="auto"/>
            <w:right w:val="none" w:sz="0" w:space="0" w:color="auto"/>
          </w:divBdr>
        </w:div>
        <w:div w:id="473567096">
          <w:marLeft w:val="0"/>
          <w:marRight w:val="0"/>
          <w:marTop w:val="0"/>
          <w:marBottom w:val="0"/>
          <w:divBdr>
            <w:top w:val="none" w:sz="0" w:space="0" w:color="auto"/>
            <w:left w:val="none" w:sz="0" w:space="0" w:color="auto"/>
            <w:bottom w:val="none" w:sz="0" w:space="0" w:color="auto"/>
            <w:right w:val="none" w:sz="0" w:space="0" w:color="auto"/>
          </w:divBdr>
        </w:div>
        <w:div w:id="751777786">
          <w:marLeft w:val="0"/>
          <w:marRight w:val="0"/>
          <w:marTop w:val="0"/>
          <w:marBottom w:val="0"/>
          <w:divBdr>
            <w:top w:val="none" w:sz="0" w:space="0" w:color="auto"/>
            <w:left w:val="none" w:sz="0" w:space="0" w:color="auto"/>
            <w:bottom w:val="none" w:sz="0" w:space="0" w:color="auto"/>
            <w:right w:val="none" w:sz="0" w:space="0" w:color="auto"/>
          </w:divBdr>
        </w:div>
        <w:div w:id="1729692363">
          <w:marLeft w:val="0"/>
          <w:marRight w:val="0"/>
          <w:marTop w:val="0"/>
          <w:marBottom w:val="0"/>
          <w:divBdr>
            <w:top w:val="none" w:sz="0" w:space="0" w:color="auto"/>
            <w:left w:val="none" w:sz="0" w:space="0" w:color="auto"/>
            <w:bottom w:val="none" w:sz="0" w:space="0" w:color="auto"/>
            <w:right w:val="none" w:sz="0" w:space="0" w:color="auto"/>
          </w:divBdr>
        </w:div>
        <w:div w:id="1692993850">
          <w:marLeft w:val="0"/>
          <w:marRight w:val="0"/>
          <w:marTop w:val="0"/>
          <w:marBottom w:val="0"/>
          <w:divBdr>
            <w:top w:val="none" w:sz="0" w:space="0" w:color="auto"/>
            <w:left w:val="none" w:sz="0" w:space="0" w:color="auto"/>
            <w:bottom w:val="none" w:sz="0" w:space="0" w:color="auto"/>
            <w:right w:val="none" w:sz="0" w:space="0" w:color="auto"/>
          </w:divBdr>
        </w:div>
        <w:div w:id="1895582508">
          <w:marLeft w:val="0"/>
          <w:marRight w:val="0"/>
          <w:marTop w:val="0"/>
          <w:marBottom w:val="0"/>
          <w:divBdr>
            <w:top w:val="none" w:sz="0" w:space="0" w:color="auto"/>
            <w:left w:val="none" w:sz="0" w:space="0" w:color="auto"/>
            <w:bottom w:val="none" w:sz="0" w:space="0" w:color="auto"/>
            <w:right w:val="none" w:sz="0" w:space="0" w:color="auto"/>
          </w:divBdr>
        </w:div>
        <w:div w:id="193152925">
          <w:marLeft w:val="0"/>
          <w:marRight w:val="0"/>
          <w:marTop w:val="0"/>
          <w:marBottom w:val="0"/>
          <w:divBdr>
            <w:top w:val="none" w:sz="0" w:space="0" w:color="auto"/>
            <w:left w:val="none" w:sz="0" w:space="0" w:color="auto"/>
            <w:bottom w:val="none" w:sz="0" w:space="0" w:color="auto"/>
            <w:right w:val="none" w:sz="0" w:space="0" w:color="auto"/>
          </w:divBdr>
        </w:div>
        <w:div w:id="747725652">
          <w:marLeft w:val="0"/>
          <w:marRight w:val="0"/>
          <w:marTop w:val="0"/>
          <w:marBottom w:val="0"/>
          <w:divBdr>
            <w:top w:val="none" w:sz="0" w:space="0" w:color="auto"/>
            <w:left w:val="none" w:sz="0" w:space="0" w:color="auto"/>
            <w:bottom w:val="none" w:sz="0" w:space="0" w:color="auto"/>
            <w:right w:val="none" w:sz="0" w:space="0" w:color="auto"/>
          </w:divBdr>
        </w:div>
        <w:div w:id="368993111">
          <w:marLeft w:val="0"/>
          <w:marRight w:val="0"/>
          <w:marTop w:val="0"/>
          <w:marBottom w:val="0"/>
          <w:divBdr>
            <w:top w:val="none" w:sz="0" w:space="0" w:color="auto"/>
            <w:left w:val="none" w:sz="0" w:space="0" w:color="auto"/>
            <w:bottom w:val="none" w:sz="0" w:space="0" w:color="auto"/>
            <w:right w:val="none" w:sz="0" w:space="0" w:color="auto"/>
          </w:divBdr>
        </w:div>
        <w:div w:id="1491292664">
          <w:marLeft w:val="0"/>
          <w:marRight w:val="0"/>
          <w:marTop w:val="0"/>
          <w:marBottom w:val="0"/>
          <w:divBdr>
            <w:top w:val="none" w:sz="0" w:space="0" w:color="auto"/>
            <w:left w:val="none" w:sz="0" w:space="0" w:color="auto"/>
            <w:bottom w:val="none" w:sz="0" w:space="0" w:color="auto"/>
            <w:right w:val="none" w:sz="0" w:space="0" w:color="auto"/>
          </w:divBdr>
        </w:div>
        <w:div w:id="475683678">
          <w:marLeft w:val="0"/>
          <w:marRight w:val="0"/>
          <w:marTop w:val="0"/>
          <w:marBottom w:val="0"/>
          <w:divBdr>
            <w:top w:val="none" w:sz="0" w:space="0" w:color="auto"/>
            <w:left w:val="none" w:sz="0" w:space="0" w:color="auto"/>
            <w:bottom w:val="none" w:sz="0" w:space="0" w:color="auto"/>
            <w:right w:val="none" w:sz="0" w:space="0" w:color="auto"/>
          </w:divBdr>
        </w:div>
        <w:div w:id="1702436894">
          <w:marLeft w:val="0"/>
          <w:marRight w:val="0"/>
          <w:marTop w:val="0"/>
          <w:marBottom w:val="0"/>
          <w:divBdr>
            <w:top w:val="none" w:sz="0" w:space="0" w:color="auto"/>
            <w:left w:val="none" w:sz="0" w:space="0" w:color="auto"/>
            <w:bottom w:val="none" w:sz="0" w:space="0" w:color="auto"/>
            <w:right w:val="none" w:sz="0" w:space="0" w:color="auto"/>
          </w:divBdr>
        </w:div>
        <w:div w:id="1775633371">
          <w:marLeft w:val="0"/>
          <w:marRight w:val="0"/>
          <w:marTop w:val="0"/>
          <w:marBottom w:val="0"/>
          <w:divBdr>
            <w:top w:val="none" w:sz="0" w:space="0" w:color="auto"/>
            <w:left w:val="none" w:sz="0" w:space="0" w:color="auto"/>
            <w:bottom w:val="none" w:sz="0" w:space="0" w:color="auto"/>
            <w:right w:val="none" w:sz="0" w:space="0" w:color="auto"/>
          </w:divBdr>
        </w:div>
        <w:div w:id="48185694">
          <w:marLeft w:val="0"/>
          <w:marRight w:val="0"/>
          <w:marTop w:val="0"/>
          <w:marBottom w:val="0"/>
          <w:divBdr>
            <w:top w:val="none" w:sz="0" w:space="0" w:color="auto"/>
            <w:left w:val="none" w:sz="0" w:space="0" w:color="auto"/>
            <w:bottom w:val="none" w:sz="0" w:space="0" w:color="auto"/>
            <w:right w:val="none" w:sz="0" w:space="0" w:color="auto"/>
          </w:divBdr>
        </w:div>
        <w:div w:id="579490394">
          <w:marLeft w:val="0"/>
          <w:marRight w:val="0"/>
          <w:marTop w:val="0"/>
          <w:marBottom w:val="0"/>
          <w:divBdr>
            <w:top w:val="none" w:sz="0" w:space="0" w:color="auto"/>
            <w:left w:val="none" w:sz="0" w:space="0" w:color="auto"/>
            <w:bottom w:val="none" w:sz="0" w:space="0" w:color="auto"/>
            <w:right w:val="none" w:sz="0" w:space="0" w:color="auto"/>
          </w:divBdr>
        </w:div>
        <w:div w:id="502819967">
          <w:marLeft w:val="0"/>
          <w:marRight w:val="0"/>
          <w:marTop w:val="0"/>
          <w:marBottom w:val="0"/>
          <w:divBdr>
            <w:top w:val="none" w:sz="0" w:space="0" w:color="auto"/>
            <w:left w:val="none" w:sz="0" w:space="0" w:color="auto"/>
            <w:bottom w:val="none" w:sz="0" w:space="0" w:color="auto"/>
            <w:right w:val="none" w:sz="0" w:space="0" w:color="auto"/>
          </w:divBdr>
        </w:div>
        <w:div w:id="851188695">
          <w:marLeft w:val="0"/>
          <w:marRight w:val="0"/>
          <w:marTop w:val="0"/>
          <w:marBottom w:val="0"/>
          <w:divBdr>
            <w:top w:val="none" w:sz="0" w:space="0" w:color="auto"/>
            <w:left w:val="none" w:sz="0" w:space="0" w:color="auto"/>
            <w:bottom w:val="none" w:sz="0" w:space="0" w:color="auto"/>
            <w:right w:val="none" w:sz="0" w:space="0" w:color="auto"/>
          </w:divBdr>
        </w:div>
        <w:div w:id="1555267259">
          <w:marLeft w:val="0"/>
          <w:marRight w:val="0"/>
          <w:marTop w:val="0"/>
          <w:marBottom w:val="0"/>
          <w:divBdr>
            <w:top w:val="none" w:sz="0" w:space="0" w:color="auto"/>
            <w:left w:val="none" w:sz="0" w:space="0" w:color="auto"/>
            <w:bottom w:val="none" w:sz="0" w:space="0" w:color="auto"/>
            <w:right w:val="none" w:sz="0" w:space="0" w:color="auto"/>
          </w:divBdr>
        </w:div>
        <w:div w:id="45423212">
          <w:marLeft w:val="0"/>
          <w:marRight w:val="0"/>
          <w:marTop w:val="0"/>
          <w:marBottom w:val="0"/>
          <w:divBdr>
            <w:top w:val="none" w:sz="0" w:space="0" w:color="auto"/>
            <w:left w:val="none" w:sz="0" w:space="0" w:color="auto"/>
            <w:bottom w:val="none" w:sz="0" w:space="0" w:color="auto"/>
            <w:right w:val="none" w:sz="0" w:space="0" w:color="auto"/>
          </w:divBdr>
        </w:div>
        <w:div w:id="1609652450">
          <w:marLeft w:val="0"/>
          <w:marRight w:val="0"/>
          <w:marTop w:val="0"/>
          <w:marBottom w:val="0"/>
          <w:divBdr>
            <w:top w:val="none" w:sz="0" w:space="0" w:color="auto"/>
            <w:left w:val="none" w:sz="0" w:space="0" w:color="auto"/>
            <w:bottom w:val="none" w:sz="0" w:space="0" w:color="auto"/>
            <w:right w:val="none" w:sz="0" w:space="0" w:color="auto"/>
          </w:divBdr>
        </w:div>
        <w:div w:id="281543080">
          <w:marLeft w:val="0"/>
          <w:marRight w:val="0"/>
          <w:marTop w:val="0"/>
          <w:marBottom w:val="0"/>
          <w:divBdr>
            <w:top w:val="none" w:sz="0" w:space="0" w:color="auto"/>
            <w:left w:val="none" w:sz="0" w:space="0" w:color="auto"/>
            <w:bottom w:val="none" w:sz="0" w:space="0" w:color="auto"/>
            <w:right w:val="none" w:sz="0" w:space="0" w:color="auto"/>
          </w:divBdr>
        </w:div>
        <w:div w:id="236520079">
          <w:marLeft w:val="0"/>
          <w:marRight w:val="0"/>
          <w:marTop w:val="0"/>
          <w:marBottom w:val="0"/>
          <w:divBdr>
            <w:top w:val="none" w:sz="0" w:space="0" w:color="auto"/>
            <w:left w:val="none" w:sz="0" w:space="0" w:color="auto"/>
            <w:bottom w:val="none" w:sz="0" w:space="0" w:color="auto"/>
            <w:right w:val="none" w:sz="0" w:space="0" w:color="auto"/>
          </w:divBdr>
        </w:div>
        <w:div w:id="1075859570">
          <w:marLeft w:val="0"/>
          <w:marRight w:val="0"/>
          <w:marTop w:val="0"/>
          <w:marBottom w:val="0"/>
          <w:divBdr>
            <w:top w:val="none" w:sz="0" w:space="0" w:color="auto"/>
            <w:left w:val="none" w:sz="0" w:space="0" w:color="auto"/>
            <w:bottom w:val="none" w:sz="0" w:space="0" w:color="auto"/>
            <w:right w:val="none" w:sz="0" w:space="0" w:color="auto"/>
          </w:divBdr>
        </w:div>
        <w:div w:id="398136938">
          <w:marLeft w:val="0"/>
          <w:marRight w:val="0"/>
          <w:marTop w:val="0"/>
          <w:marBottom w:val="0"/>
          <w:divBdr>
            <w:top w:val="none" w:sz="0" w:space="0" w:color="auto"/>
            <w:left w:val="none" w:sz="0" w:space="0" w:color="auto"/>
            <w:bottom w:val="none" w:sz="0" w:space="0" w:color="auto"/>
            <w:right w:val="none" w:sz="0" w:space="0" w:color="auto"/>
          </w:divBdr>
        </w:div>
        <w:div w:id="1461993157">
          <w:marLeft w:val="0"/>
          <w:marRight w:val="0"/>
          <w:marTop w:val="0"/>
          <w:marBottom w:val="0"/>
          <w:divBdr>
            <w:top w:val="none" w:sz="0" w:space="0" w:color="auto"/>
            <w:left w:val="none" w:sz="0" w:space="0" w:color="auto"/>
            <w:bottom w:val="none" w:sz="0" w:space="0" w:color="auto"/>
            <w:right w:val="none" w:sz="0" w:space="0" w:color="auto"/>
          </w:divBdr>
        </w:div>
        <w:div w:id="260720004">
          <w:marLeft w:val="0"/>
          <w:marRight w:val="0"/>
          <w:marTop w:val="0"/>
          <w:marBottom w:val="0"/>
          <w:divBdr>
            <w:top w:val="none" w:sz="0" w:space="0" w:color="auto"/>
            <w:left w:val="none" w:sz="0" w:space="0" w:color="auto"/>
            <w:bottom w:val="none" w:sz="0" w:space="0" w:color="auto"/>
            <w:right w:val="none" w:sz="0" w:space="0" w:color="auto"/>
          </w:divBdr>
        </w:div>
        <w:div w:id="1686401201">
          <w:marLeft w:val="0"/>
          <w:marRight w:val="0"/>
          <w:marTop w:val="0"/>
          <w:marBottom w:val="0"/>
          <w:divBdr>
            <w:top w:val="none" w:sz="0" w:space="0" w:color="auto"/>
            <w:left w:val="none" w:sz="0" w:space="0" w:color="auto"/>
            <w:bottom w:val="none" w:sz="0" w:space="0" w:color="auto"/>
            <w:right w:val="none" w:sz="0" w:space="0" w:color="auto"/>
          </w:divBdr>
        </w:div>
        <w:div w:id="388962668">
          <w:marLeft w:val="0"/>
          <w:marRight w:val="0"/>
          <w:marTop w:val="0"/>
          <w:marBottom w:val="0"/>
          <w:divBdr>
            <w:top w:val="none" w:sz="0" w:space="0" w:color="auto"/>
            <w:left w:val="none" w:sz="0" w:space="0" w:color="auto"/>
            <w:bottom w:val="none" w:sz="0" w:space="0" w:color="auto"/>
            <w:right w:val="none" w:sz="0" w:space="0" w:color="auto"/>
          </w:divBdr>
        </w:div>
        <w:div w:id="434449030">
          <w:marLeft w:val="0"/>
          <w:marRight w:val="0"/>
          <w:marTop w:val="0"/>
          <w:marBottom w:val="0"/>
          <w:divBdr>
            <w:top w:val="none" w:sz="0" w:space="0" w:color="auto"/>
            <w:left w:val="none" w:sz="0" w:space="0" w:color="auto"/>
            <w:bottom w:val="none" w:sz="0" w:space="0" w:color="auto"/>
            <w:right w:val="none" w:sz="0" w:space="0" w:color="auto"/>
          </w:divBdr>
        </w:div>
        <w:div w:id="1017855408">
          <w:marLeft w:val="0"/>
          <w:marRight w:val="0"/>
          <w:marTop w:val="0"/>
          <w:marBottom w:val="0"/>
          <w:divBdr>
            <w:top w:val="none" w:sz="0" w:space="0" w:color="auto"/>
            <w:left w:val="none" w:sz="0" w:space="0" w:color="auto"/>
            <w:bottom w:val="none" w:sz="0" w:space="0" w:color="auto"/>
            <w:right w:val="none" w:sz="0" w:space="0" w:color="auto"/>
          </w:divBdr>
        </w:div>
        <w:div w:id="733547932">
          <w:marLeft w:val="0"/>
          <w:marRight w:val="0"/>
          <w:marTop w:val="0"/>
          <w:marBottom w:val="0"/>
          <w:divBdr>
            <w:top w:val="none" w:sz="0" w:space="0" w:color="auto"/>
            <w:left w:val="none" w:sz="0" w:space="0" w:color="auto"/>
            <w:bottom w:val="none" w:sz="0" w:space="0" w:color="auto"/>
            <w:right w:val="none" w:sz="0" w:space="0" w:color="auto"/>
          </w:divBdr>
        </w:div>
        <w:div w:id="716858827">
          <w:marLeft w:val="0"/>
          <w:marRight w:val="0"/>
          <w:marTop w:val="0"/>
          <w:marBottom w:val="0"/>
          <w:divBdr>
            <w:top w:val="none" w:sz="0" w:space="0" w:color="auto"/>
            <w:left w:val="none" w:sz="0" w:space="0" w:color="auto"/>
            <w:bottom w:val="none" w:sz="0" w:space="0" w:color="auto"/>
            <w:right w:val="none" w:sz="0" w:space="0" w:color="auto"/>
          </w:divBdr>
        </w:div>
        <w:div w:id="104538903">
          <w:marLeft w:val="0"/>
          <w:marRight w:val="0"/>
          <w:marTop w:val="0"/>
          <w:marBottom w:val="0"/>
          <w:divBdr>
            <w:top w:val="none" w:sz="0" w:space="0" w:color="auto"/>
            <w:left w:val="none" w:sz="0" w:space="0" w:color="auto"/>
            <w:bottom w:val="none" w:sz="0" w:space="0" w:color="auto"/>
            <w:right w:val="none" w:sz="0" w:space="0" w:color="auto"/>
          </w:divBdr>
        </w:div>
        <w:div w:id="511337872">
          <w:marLeft w:val="0"/>
          <w:marRight w:val="0"/>
          <w:marTop w:val="0"/>
          <w:marBottom w:val="0"/>
          <w:divBdr>
            <w:top w:val="none" w:sz="0" w:space="0" w:color="auto"/>
            <w:left w:val="none" w:sz="0" w:space="0" w:color="auto"/>
            <w:bottom w:val="none" w:sz="0" w:space="0" w:color="auto"/>
            <w:right w:val="none" w:sz="0" w:space="0" w:color="auto"/>
          </w:divBdr>
        </w:div>
        <w:div w:id="1267496021">
          <w:marLeft w:val="0"/>
          <w:marRight w:val="0"/>
          <w:marTop w:val="0"/>
          <w:marBottom w:val="0"/>
          <w:divBdr>
            <w:top w:val="none" w:sz="0" w:space="0" w:color="auto"/>
            <w:left w:val="none" w:sz="0" w:space="0" w:color="auto"/>
            <w:bottom w:val="none" w:sz="0" w:space="0" w:color="auto"/>
            <w:right w:val="none" w:sz="0" w:space="0" w:color="auto"/>
          </w:divBdr>
        </w:div>
        <w:div w:id="80182501">
          <w:marLeft w:val="0"/>
          <w:marRight w:val="0"/>
          <w:marTop w:val="0"/>
          <w:marBottom w:val="0"/>
          <w:divBdr>
            <w:top w:val="none" w:sz="0" w:space="0" w:color="auto"/>
            <w:left w:val="none" w:sz="0" w:space="0" w:color="auto"/>
            <w:bottom w:val="none" w:sz="0" w:space="0" w:color="auto"/>
            <w:right w:val="none" w:sz="0" w:space="0" w:color="auto"/>
          </w:divBdr>
        </w:div>
        <w:div w:id="1181621674">
          <w:marLeft w:val="0"/>
          <w:marRight w:val="0"/>
          <w:marTop w:val="0"/>
          <w:marBottom w:val="0"/>
          <w:divBdr>
            <w:top w:val="none" w:sz="0" w:space="0" w:color="auto"/>
            <w:left w:val="none" w:sz="0" w:space="0" w:color="auto"/>
            <w:bottom w:val="none" w:sz="0" w:space="0" w:color="auto"/>
            <w:right w:val="none" w:sz="0" w:space="0" w:color="auto"/>
          </w:divBdr>
        </w:div>
        <w:div w:id="209457323">
          <w:marLeft w:val="0"/>
          <w:marRight w:val="0"/>
          <w:marTop w:val="0"/>
          <w:marBottom w:val="0"/>
          <w:divBdr>
            <w:top w:val="none" w:sz="0" w:space="0" w:color="auto"/>
            <w:left w:val="none" w:sz="0" w:space="0" w:color="auto"/>
            <w:bottom w:val="none" w:sz="0" w:space="0" w:color="auto"/>
            <w:right w:val="none" w:sz="0" w:space="0" w:color="auto"/>
          </w:divBdr>
        </w:div>
        <w:div w:id="1276593152">
          <w:marLeft w:val="0"/>
          <w:marRight w:val="0"/>
          <w:marTop w:val="0"/>
          <w:marBottom w:val="0"/>
          <w:divBdr>
            <w:top w:val="none" w:sz="0" w:space="0" w:color="auto"/>
            <w:left w:val="none" w:sz="0" w:space="0" w:color="auto"/>
            <w:bottom w:val="none" w:sz="0" w:space="0" w:color="auto"/>
            <w:right w:val="none" w:sz="0" w:space="0" w:color="auto"/>
          </w:divBdr>
        </w:div>
        <w:div w:id="2060280981">
          <w:marLeft w:val="0"/>
          <w:marRight w:val="0"/>
          <w:marTop w:val="0"/>
          <w:marBottom w:val="0"/>
          <w:divBdr>
            <w:top w:val="none" w:sz="0" w:space="0" w:color="auto"/>
            <w:left w:val="none" w:sz="0" w:space="0" w:color="auto"/>
            <w:bottom w:val="none" w:sz="0" w:space="0" w:color="auto"/>
            <w:right w:val="none" w:sz="0" w:space="0" w:color="auto"/>
          </w:divBdr>
        </w:div>
        <w:div w:id="1833376568">
          <w:marLeft w:val="0"/>
          <w:marRight w:val="0"/>
          <w:marTop w:val="0"/>
          <w:marBottom w:val="0"/>
          <w:divBdr>
            <w:top w:val="none" w:sz="0" w:space="0" w:color="auto"/>
            <w:left w:val="none" w:sz="0" w:space="0" w:color="auto"/>
            <w:bottom w:val="none" w:sz="0" w:space="0" w:color="auto"/>
            <w:right w:val="none" w:sz="0" w:space="0" w:color="auto"/>
          </w:divBdr>
        </w:div>
        <w:div w:id="1019044296">
          <w:marLeft w:val="0"/>
          <w:marRight w:val="0"/>
          <w:marTop w:val="0"/>
          <w:marBottom w:val="0"/>
          <w:divBdr>
            <w:top w:val="none" w:sz="0" w:space="0" w:color="auto"/>
            <w:left w:val="none" w:sz="0" w:space="0" w:color="auto"/>
            <w:bottom w:val="none" w:sz="0" w:space="0" w:color="auto"/>
            <w:right w:val="none" w:sz="0" w:space="0" w:color="auto"/>
          </w:divBdr>
        </w:div>
        <w:div w:id="645667414">
          <w:marLeft w:val="0"/>
          <w:marRight w:val="0"/>
          <w:marTop w:val="0"/>
          <w:marBottom w:val="0"/>
          <w:divBdr>
            <w:top w:val="none" w:sz="0" w:space="0" w:color="auto"/>
            <w:left w:val="none" w:sz="0" w:space="0" w:color="auto"/>
            <w:bottom w:val="none" w:sz="0" w:space="0" w:color="auto"/>
            <w:right w:val="none" w:sz="0" w:space="0" w:color="auto"/>
          </w:divBdr>
        </w:div>
        <w:div w:id="538392940">
          <w:marLeft w:val="0"/>
          <w:marRight w:val="0"/>
          <w:marTop w:val="0"/>
          <w:marBottom w:val="0"/>
          <w:divBdr>
            <w:top w:val="none" w:sz="0" w:space="0" w:color="auto"/>
            <w:left w:val="none" w:sz="0" w:space="0" w:color="auto"/>
            <w:bottom w:val="none" w:sz="0" w:space="0" w:color="auto"/>
            <w:right w:val="none" w:sz="0" w:space="0" w:color="auto"/>
          </w:divBdr>
        </w:div>
        <w:div w:id="240410249">
          <w:marLeft w:val="0"/>
          <w:marRight w:val="0"/>
          <w:marTop w:val="0"/>
          <w:marBottom w:val="0"/>
          <w:divBdr>
            <w:top w:val="none" w:sz="0" w:space="0" w:color="auto"/>
            <w:left w:val="none" w:sz="0" w:space="0" w:color="auto"/>
            <w:bottom w:val="none" w:sz="0" w:space="0" w:color="auto"/>
            <w:right w:val="none" w:sz="0" w:space="0" w:color="auto"/>
          </w:divBdr>
        </w:div>
        <w:div w:id="1665933033">
          <w:marLeft w:val="0"/>
          <w:marRight w:val="0"/>
          <w:marTop w:val="0"/>
          <w:marBottom w:val="0"/>
          <w:divBdr>
            <w:top w:val="none" w:sz="0" w:space="0" w:color="auto"/>
            <w:left w:val="none" w:sz="0" w:space="0" w:color="auto"/>
            <w:bottom w:val="none" w:sz="0" w:space="0" w:color="auto"/>
            <w:right w:val="none" w:sz="0" w:space="0" w:color="auto"/>
          </w:divBdr>
        </w:div>
        <w:div w:id="293874543">
          <w:marLeft w:val="0"/>
          <w:marRight w:val="0"/>
          <w:marTop w:val="0"/>
          <w:marBottom w:val="0"/>
          <w:divBdr>
            <w:top w:val="none" w:sz="0" w:space="0" w:color="auto"/>
            <w:left w:val="none" w:sz="0" w:space="0" w:color="auto"/>
            <w:bottom w:val="none" w:sz="0" w:space="0" w:color="auto"/>
            <w:right w:val="none" w:sz="0" w:space="0" w:color="auto"/>
          </w:divBdr>
        </w:div>
        <w:div w:id="718089895">
          <w:marLeft w:val="0"/>
          <w:marRight w:val="0"/>
          <w:marTop w:val="0"/>
          <w:marBottom w:val="0"/>
          <w:divBdr>
            <w:top w:val="none" w:sz="0" w:space="0" w:color="auto"/>
            <w:left w:val="none" w:sz="0" w:space="0" w:color="auto"/>
            <w:bottom w:val="none" w:sz="0" w:space="0" w:color="auto"/>
            <w:right w:val="none" w:sz="0" w:space="0" w:color="auto"/>
          </w:divBdr>
        </w:div>
        <w:div w:id="1282687449">
          <w:marLeft w:val="0"/>
          <w:marRight w:val="0"/>
          <w:marTop w:val="0"/>
          <w:marBottom w:val="0"/>
          <w:divBdr>
            <w:top w:val="none" w:sz="0" w:space="0" w:color="auto"/>
            <w:left w:val="none" w:sz="0" w:space="0" w:color="auto"/>
            <w:bottom w:val="none" w:sz="0" w:space="0" w:color="auto"/>
            <w:right w:val="none" w:sz="0" w:space="0" w:color="auto"/>
          </w:divBdr>
        </w:div>
        <w:div w:id="22942637">
          <w:marLeft w:val="0"/>
          <w:marRight w:val="0"/>
          <w:marTop w:val="0"/>
          <w:marBottom w:val="0"/>
          <w:divBdr>
            <w:top w:val="none" w:sz="0" w:space="0" w:color="auto"/>
            <w:left w:val="none" w:sz="0" w:space="0" w:color="auto"/>
            <w:bottom w:val="none" w:sz="0" w:space="0" w:color="auto"/>
            <w:right w:val="none" w:sz="0" w:space="0" w:color="auto"/>
          </w:divBdr>
        </w:div>
        <w:div w:id="1353023095">
          <w:marLeft w:val="0"/>
          <w:marRight w:val="0"/>
          <w:marTop w:val="0"/>
          <w:marBottom w:val="0"/>
          <w:divBdr>
            <w:top w:val="none" w:sz="0" w:space="0" w:color="auto"/>
            <w:left w:val="none" w:sz="0" w:space="0" w:color="auto"/>
            <w:bottom w:val="none" w:sz="0" w:space="0" w:color="auto"/>
            <w:right w:val="none" w:sz="0" w:space="0" w:color="auto"/>
          </w:divBdr>
        </w:div>
        <w:div w:id="1503158463">
          <w:marLeft w:val="0"/>
          <w:marRight w:val="0"/>
          <w:marTop w:val="0"/>
          <w:marBottom w:val="0"/>
          <w:divBdr>
            <w:top w:val="none" w:sz="0" w:space="0" w:color="auto"/>
            <w:left w:val="none" w:sz="0" w:space="0" w:color="auto"/>
            <w:bottom w:val="none" w:sz="0" w:space="0" w:color="auto"/>
            <w:right w:val="none" w:sz="0" w:space="0" w:color="auto"/>
          </w:divBdr>
        </w:div>
        <w:div w:id="154418726">
          <w:marLeft w:val="0"/>
          <w:marRight w:val="0"/>
          <w:marTop w:val="0"/>
          <w:marBottom w:val="0"/>
          <w:divBdr>
            <w:top w:val="none" w:sz="0" w:space="0" w:color="auto"/>
            <w:left w:val="none" w:sz="0" w:space="0" w:color="auto"/>
            <w:bottom w:val="none" w:sz="0" w:space="0" w:color="auto"/>
            <w:right w:val="none" w:sz="0" w:space="0" w:color="auto"/>
          </w:divBdr>
        </w:div>
        <w:div w:id="989560581">
          <w:marLeft w:val="0"/>
          <w:marRight w:val="0"/>
          <w:marTop w:val="0"/>
          <w:marBottom w:val="0"/>
          <w:divBdr>
            <w:top w:val="none" w:sz="0" w:space="0" w:color="auto"/>
            <w:left w:val="none" w:sz="0" w:space="0" w:color="auto"/>
            <w:bottom w:val="none" w:sz="0" w:space="0" w:color="auto"/>
            <w:right w:val="none" w:sz="0" w:space="0" w:color="auto"/>
          </w:divBdr>
        </w:div>
        <w:div w:id="1030952204">
          <w:marLeft w:val="0"/>
          <w:marRight w:val="0"/>
          <w:marTop w:val="0"/>
          <w:marBottom w:val="0"/>
          <w:divBdr>
            <w:top w:val="none" w:sz="0" w:space="0" w:color="auto"/>
            <w:left w:val="none" w:sz="0" w:space="0" w:color="auto"/>
            <w:bottom w:val="none" w:sz="0" w:space="0" w:color="auto"/>
            <w:right w:val="none" w:sz="0" w:space="0" w:color="auto"/>
          </w:divBdr>
        </w:div>
        <w:div w:id="1762332217">
          <w:marLeft w:val="0"/>
          <w:marRight w:val="0"/>
          <w:marTop w:val="0"/>
          <w:marBottom w:val="0"/>
          <w:divBdr>
            <w:top w:val="none" w:sz="0" w:space="0" w:color="auto"/>
            <w:left w:val="none" w:sz="0" w:space="0" w:color="auto"/>
            <w:bottom w:val="none" w:sz="0" w:space="0" w:color="auto"/>
            <w:right w:val="none" w:sz="0" w:space="0" w:color="auto"/>
          </w:divBdr>
        </w:div>
        <w:div w:id="376201795">
          <w:marLeft w:val="0"/>
          <w:marRight w:val="0"/>
          <w:marTop w:val="0"/>
          <w:marBottom w:val="0"/>
          <w:divBdr>
            <w:top w:val="none" w:sz="0" w:space="0" w:color="auto"/>
            <w:left w:val="none" w:sz="0" w:space="0" w:color="auto"/>
            <w:bottom w:val="none" w:sz="0" w:space="0" w:color="auto"/>
            <w:right w:val="none" w:sz="0" w:space="0" w:color="auto"/>
          </w:divBdr>
        </w:div>
        <w:div w:id="863710623">
          <w:marLeft w:val="0"/>
          <w:marRight w:val="0"/>
          <w:marTop w:val="0"/>
          <w:marBottom w:val="0"/>
          <w:divBdr>
            <w:top w:val="none" w:sz="0" w:space="0" w:color="auto"/>
            <w:left w:val="none" w:sz="0" w:space="0" w:color="auto"/>
            <w:bottom w:val="none" w:sz="0" w:space="0" w:color="auto"/>
            <w:right w:val="none" w:sz="0" w:space="0" w:color="auto"/>
          </w:divBdr>
        </w:div>
        <w:div w:id="28990224">
          <w:marLeft w:val="0"/>
          <w:marRight w:val="0"/>
          <w:marTop w:val="0"/>
          <w:marBottom w:val="0"/>
          <w:divBdr>
            <w:top w:val="none" w:sz="0" w:space="0" w:color="auto"/>
            <w:left w:val="none" w:sz="0" w:space="0" w:color="auto"/>
            <w:bottom w:val="none" w:sz="0" w:space="0" w:color="auto"/>
            <w:right w:val="none" w:sz="0" w:space="0" w:color="auto"/>
          </w:divBdr>
        </w:div>
        <w:div w:id="1736708501">
          <w:marLeft w:val="0"/>
          <w:marRight w:val="0"/>
          <w:marTop w:val="0"/>
          <w:marBottom w:val="0"/>
          <w:divBdr>
            <w:top w:val="none" w:sz="0" w:space="0" w:color="auto"/>
            <w:left w:val="none" w:sz="0" w:space="0" w:color="auto"/>
            <w:bottom w:val="none" w:sz="0" w:space="0" w:color="auto"/>
            <w:right w:val="none" w:sz="0" w:space="0" w:color="auto"/>
          </w:divBdr>
        </w:div>
        <w:div w:id="1139221697">
          <w:marLeft w:val="0"/>
          <w:marRight w:val="0"/>
          <w:marTop w:val="0"/>
          <w:marBottom w:val="0"/>
          <w:divBdr>
            <w:top w:val="none" w:sz="0" w:space="0" w:color="auto"/>
            <w:left w:val="none" w:sz="0" w:space="0" w:color="auto"/>
            <w:bottom w:val="none" w:sz="0" w:space="0" w:color="auto"/>
            <w:right w:val="none" w:sz="0" w:space="0" w:color="auto"/>
          </w:divBdr>
        </w:div>
        <w:div w:id="1937203985">
          <w:marLeft w:val="0"/>
          <w:marRight w:val="0"/>
          <w:marTop w:val="0"/>
          <w:marBottom w:val="0"/>
          <w:divBdr>
            <w:top w:val="none" w:sz="0" w:space="0" w:color="auto"/>
            <w:left w:val="none" w:sz="0" w:space="0" w:color="auto"/>
            <w:bottom w:val="none" w:sz="0" w:space="0" w:color="auto"/>
            <w:right w:val="none" w:sz="0" w:space="0" w:color="auto"/>
          </w:divBdr>
        </w:div>
        <w:div w:id="583996634">
          <w:marLeft w:val="0"/>
          <w:marRight w:val="0"/>
          <w:marTop w:val="0"/>
          <w:marBottom w:val="0"/>
          <w:divBdr>
            <w:top w:val="none" w:sz="0" w:space="0" w:color="auto"/>
            <w:left w:val="none" w:sz="0" w:space="0" w:color="auto"/>
            <w:bottom w:val="none" w:sz="0" w:space="0" w:color="auto"/>
            <w:right w:val="none" w:sz="0" w:space="0" w:color="auto"/>
          </w:divBdr>
        </w:div>
        <w:div w:id="1136066937">
          <w:marLeft w:val="0"/>
          <w:marRight w:val="0"/>
          <w:marTop w:val="0"/>
          <w:marBottom w:val="0"/>
          <w:divBdr>
            <w:top w:val="none" w:sz="0" w:space="0" w:color="auto"/>
            <w:left w:val="none" w:sz="0" w:space="0" w:color="auto"/>
            <w:bottom w:val="none" w:sz="0" w:space="0" w:color="auto"/>
            <w:right w:val="none" w:sz="0" w:space="0" w:color="auto"/>
          </w:divBdr>
        </w:div>
        <w:div w:id="1034617243">
          <w:marLeft w:val="0"/>
          <w:marRight w:val="0"/>
          <w:marTop w:val="0"/>
          <w:marBottom w:val="0"/>
          <w:divBdr>
            <w:top w:val="none" w:sz="0" w:space="0" w:color="auto"/>
            <w:left w:val="none" w:sz="0" w:space="0" w:color="auto"/>
            <w:bottom w:val="none" w:sz="0" w:space="0" w:color="auto"/>
            <w:right w:val="none" w:sz="0" w:space="0" w:color="auto"/>
          </w:divBdr>
        </w:div>
        <w:div w:id="1410077310">
          <w:marLeft w:val="0"/>
          <w:marRight w:val="0"/>
          <w:marTop w:val="0"/>
          <w:marBottom w:val="0"/>
          <w:divBdr>
            <w:top w:val="none" w:sz="0" w:space="0" w:color="auto"/>
            <w:left w:val="none" w:sz="0" w:space="0" w:color="auto"/>
            <w:bottom w:val="none" w:sz="0" w:space="0" w:color="auto"/>
            <w:right w:val="none" w:sz="0" w:space="0" w:color="auto"/>
          </w:divBdr>
        </w:div>
        <w:div w:id="1735930077">
          <w:marLeft w:val="0"/>
          <w:marRight w:val="0"/>
          <w:marTop w:val="0"/>
          <w:marBottom w:val="0"/>
          <w:divBdr>
            <w:top w:val="none" w:sz="0" w:space="0" w:color="auto"/>
            <w:left w:val="none" w:sz="0" w:space="0" w:color="auto"/>
            <w:bottom w:val="none" w:sz="0" w:space="0" w:color="auto"/>
            <w:right w:val="none" w:sz="0" w:space="0" w:color="auto"/>
          </w:divBdr>
        </w:div>
        <w:div w:id="132138466">
          <w:marLeft w:val="0"/>
          <w:marRight w:val="0"/>
          <w:marTop w:val="0"/>
          <w:marBottom w:val="0"/>
          <w:divBdr>
            <w:top w:val="none" w:sz="0" w:space="0" w:color="auto"/>
            <w:left w:val="none" w:sz="0" w:space="0" w:color="auto"/>
            <w:bottom w:val="none" w:sz="0" w:space="0" w:color="auto"/>
            <w:right w:val="none" w:sz="0" w:space="0" w:color="auto"/>
          </w:divBdr>
        </w:div>
        <w:div w:id="654728554">
          <w:marLeft w:val="0"/>
          <w:marRight w:val="0"/>
          <w:marTop w:val="0"/>
          <w:marBottom w:val="0"/>
          <w:divBdr>
            <w:top w:val="none" w:sz="0" w:space="0" w:color="auto"/>
            <w:left w:val="none" w:sz="0" w:space="0" w:color="auto"/>
            <w:bottom w:val="none" w:sz="0" w:space="0" w:color="auto"/>
            <w:right w:val="none" w:sz="0" w:space="0" w:color="auto"/>
          </w:divBdr>
        </w:div>
        <w:div w:id="1577207008">
          <w:marLeft w:val="0"/>
          <w:marRight w:val="0"/>
          <w:marTop w:val="0"/>
          <w:marBottom w:val="0"/>
          <w:divBdr>
            <w:top w:val="none" w:sz="0" w:space="0" w:color="auto"/>
            <w:left w:val="none" w:sz="0" w:space="0" w:color="auto"/>
            <w:bottom w:val="none" w:sz="0" w:space="0" w:color="auto"/>
            <w:right w:val="none" w:sz="0" w:space="0" w:color="auto"/>
          </w:divBdr>
        </w:div>
        <w:div w:id="1866823318">
          <w:marLeft w:val="0"/>
          <w:marRight w:val="0"/>
          <w:marTop w:val="0"/>
          <w:marBottom w:val="0"/>
          <w:divBdr>
            <w:top w:val="none" w:sz="0" w:space="0" w:color="auto"/>
            <w:left w:val="none" w:sz="0" w:space="0" w:color="auto"/>
            <w:bottom w:val="none" w:sz="0" w:space="0" w:color="auto"/>
            <w:right w:val="none" w:sz="0" w:space="0" w:color="auto"/>
          </w:divBdr>
        </w:div>
        <w:div w:id="1262763370">
          <w:marLeft w:val="0"/>
          <w:marRight w:val="0"/>
          <w:marTop w:val="0"/>
          <w:marBottom w:val="0"/>
          <w:divBdr>
            <w:top w:val="none" w:sz="0" w:space="0" w:color="auto"/>
            <w:left w:val="none" w:sz="0" w:space="0" w:color="auto"/>
            <w:bottom w:val="none" w:sz="0" w:space="0" w:color="auto"/>
            <w:right w:val="none" w:sz="0" w:space="0" w:color="auto"/>
          </w:divBdr>
        </w:div>
        <w:div w:id="723916014">
          <w:marLeft w:val="0"/>
          <w:marRight w:val="0"/>
          <w:marTop w:val="0"/>
          <w:marBottom w:val="0"/>
          <w:divBdr>
            <w:top w:val="none" w:sz="0" w:space="0" w:color="auto"/>
            <w:left w:val="none" w:sz="0" w:space="0" w:color="auto"/>
            <w:bottom w:val="none" w:sz="0" w:space="0" w:color="auto"/>
            <w:right w:val="none" w:sz="0" w:space="0" w:color="auto"/>
          </w:divBdr>
        </w:div>
        <w:div w:id="1160660750">
          <w:marLeft w:val="0"/>
          <w:marRight w:val="0"/>
          <w:marTop w:val="0"/>
          <w:marBottom w:val="0"/>
          <w:divBdr>
            <w:top w:val="none" w:sz="0" w:space="0" w:color="auto"/>
            <w:left w:val="none" w:sz="0" w:space="0" w:color="auto"/>
            <w:bottom w:val="none" w:sz="0" w:space="0" w:color="auto"/>
            <w:right w:val="none" w:sz="0" w:space="0" w:color="auto"/>
          </w:divBdr>
        </w:div>
        <w:div w:id="735662270">
          <w:marLeft w:val="0"/>
          <w:marRight w:val="0"/>
          <w:marTop w:val="0"/>
          <w:marBottom w:val="0"/>
          <w:divBdr>
            <w:top w:val="none" w:sz="0" w:space="0" w:color="auto"/>
            <w:left w:val="none" w:sz="0" w:space="0" w:color="auto"/>
            <w:bottom w:val="none" w:sz="0" w:space="0" w:color="auto"/>
            <w:right w:val="none" w:sz="0" w:space="0" w:color="auto"/>
          </w:divBdr>
        </w:div>
        <w:div w:id="152112779">
          <w:marLeft w:val="0"/>
          <w:marRight w:val="0"/>
          <w:marTop w:val="0"/>
          <w:marBottom w:val="0"/>
          <w:divBdr>
            <w:top w:val="none" w:sz="0" w:space="0" w:color="auto"/>
            <w:left w:val="none" w:sz="0" w:space="0" w:color="auto"/>
            <w:bottom w:val="none" w:sz="0" w:space="0" w:color="auto"/>
            <w:right w:val="none" w:sz="0" w:space="0" w:color="auto"/>
          </w:divBdr>
        </w:div>
        <w:div w:id="1177118932">
          <w:marLeft w:val="0"/>
          <w:marRight w:val="0"/>
          <w:marTop w:val="0"/>
          <w:marBottom w:val="0"/>
          <w:divBdr>
            <w:top w:val="none" w:sz="0" w:space="0" w:color="auto"/>
            <w:left w:val="none" w:sz="0" w:space="0" w:color="auto"/>
            <w:bottom w:val="none" w:sz="0" w:space="0" w:color="auto"/>
            <w:right w:val="none" w:sz="0" w:space="0" w:color="auto"/>
          </w:divBdr>
        </w:div>
        <w:div w:id="236942790">
          <w:marLeft w:val="0"/>
          <w:marRight w:val="0"/>
          <w:marTop w:val="0"/>
          <w:marBottom w:val="0"/>
          <w:divBdr>
            <w:top w:val="none" w:sz="0" w:space="0" w:color="auto"/>
            <w:left w:val="none" w:sz="0" w:space="0" w:color="auto"/>
            <w:bottom w:val="none" w:sz="0" w:space="0" w:color="auto"/>
            <w:right w:val="none" w:sz="0" w:space="0" w:color="auto"/>
          </w:divBdr>
        </w:div>
        <w:div w:id="1560089473">
          <w:marLeft w:val="0"/>
          <w:marRight w:val="0"/>
          <w:marTop w:val="0"/>
          <w:marBottom w:val="0"/>
          <w:divBdr>
            <w:top w:val="none" w:sz="0" w:space="0" w:color="auto"/>
            <w:left w:val="none" w:sz="0" w:space="0" w:color="auto"/>
            <w:bottom w:val="none" w:sz="0" w:space="0" w:color="auto"/>
            <w:right w:val="none" w:sz="0" w:space="0" w:color="auto"/>
          </w:divBdr>
        </w:div>
        <w:div w:id="708188911">
          <w:marLeft w:val="0"/>
          <w:marRight w:val="0"/>
          <w:marTop w:val="0"/>
          <w:marBottom w:val="0"/>
          <w:divBdr>
            <w:top w:val="none" w:sz="0" w:space="0" w:color="auto"/>
            <w:left w:val="none" w:sz="0" w:space="0" w:color="auto"/>
            <w:bottom w:val="none" w:sz="0" w:space="0" w:color="auto"/>
            <w:right w:val="none" w:sz="0" w:space="0" w:color="auto"/>
          </w:divBdr>
        </w:div>
        <w:div w:id="727534104">
          <w:marLeft w:val="0"/>
          <w:marRight w:val="0"/>
          <w:marTop w:val="0"/>
          <w:marBottom w:val="0"/>
          <w:divBdr>
            <w:top w:val="none" w:sz="0" w:space="0" w:color="auto"/>
            <w:left w:val="none" w:sz="0" w:space="0" w:color="auto"/>
            <w:bottom w:val="none" w:sz="0" w:space="0" w:color="auto"/>
            <w:right w:val="none" w:sz="0" w:space="0" w:color="auto"/>
          </w:divBdr>
        </w:div>
        <w:div w:id="1627783201">
          <w:marLeft w:val="0"/>
          <w:marRight w:val="0"/>
          <w:marTop w:val="0"/>
          <w:marBottom w:val="0"/>
          <w:divBdr>
            <w:top w:val="none" w:sz="0" w:space="0" w:color="auto"/>
            <w:left w:val="none" w:sz="0" w:space="0" w:color="auto"/>
            <w:bottom w:val="none" w:sz="0" w:space="0" w:color="auto"/>
            <w:right w:val="none" w:sz="0" w:space="0" w:color="auto"/>
          </w:divBdr>
        </w:div>
        <w:div w:id="1545484022">
          <w:marLeft w:val="0"/>
          <w:marRight w:val="0"/>
          <w:marTop w:val="0"/>
          <w:marBottom w:val="0"/>
          <w:divBdr>
            <w:top w:val="none" w:sz="0" w:space="0" w:color="auto"/>
            <w:left w:val="none" w:sz="0" w:space="0" w:color="auto"/>
            <w:bottom w:val="none" w:sz="0" w:space="0" w:color="auto"/>
            <w:right w:val="none" w:sz="0" w:space="0" w:color="auto"/>
          </w:divBdr>
        </w:div>
        <w:div w:id="643127151">
          <w:marLeft w:val="0"/>
          <w:marRight w:val="0"/>
          <w:marTop w:val="0"/>
          <w:marBottom w:val="0"/>
          <w:divBdr>
            <w:top w:val="none" w:sz="0" w:space="0" w:color="auto"/>
            <w:left w:val="none" w:sz="0" w:space="0" w:color="auto"/>
            <w:bottom w:val="none" w:sz="0" w:space="0" w:color="auto"/>
            <w:right w:val="none" w:sz="0" w:space="0" w:color="auto"/>
          </w:divBdr>
        </w:div>
        <w:div w:id="1184245820">
          <w:marLeft w:val="0"/>
          <w:marRight w:val="0"/>
          <w:marTop w:val="0"/>
          <w:marBottom w:val="0"/>
          <w:divBdr>
            <w:top w:val="none" w:sz="0" w:space="0" w:color="auto"/>
            <w:left w:val="none" w:sz="0" w:space="0" w:color="auto"/>
            <w:bottom w:val="none" w:sz="0" w:space="0" w:color="auto"/>
            <w:right w:val="none" w:sz="0" w:space="0" w:color="auto"/>
          </w:divBdr>
        </w:div>
        <w:div w:id="1216045425">
          <w:marLeft w:val="0"/>
          <w:marRight w:val="0"/>
          <w:marTop w:val="0"/>
          <w:marBottom w:val="0"/>
          <w:divBdr>
            <w:top w:val="none" w:sz="0" w:space="0" w:color="auto"/>
            <w:left w:val="none" w:sz="0" w:space="0" w:color="auto"/>
            <w:bottom w:val="none" w:sz="0" w:space="0" w:color="auto"/>
            <w:right w:val="none" w:sz="0" w:space="0" w:color="auto"/>
          </w:divBdr>
        </w:div>
        <w:div w:id="830557273">
          <w:marLeft w:val="0"/>
          <w:marRight w:val="0"/>
          <w:marTop w:val="0"/>
          <w:marBottom w:val="0"/>
          <w:divBdr>
            <w:top w:val="none" w:sz="0" w:space="0" w:color="auto"/>
            <w:left w:val="none" w:sz="0" w:space="0" w:color="auto"/>
            <w:bottom w:val="none" w:sz="0" w:space="0" w:color="auto"/>
            <w:right w:val="none" w:sz="0" w:space="0" w:color="auto"/>
          </w:divBdr>
        </w:div>
        <w:div w:id="1367027643">
          <w:marLeft w:val="0"/>
          <w:marRight w:val="0"/>
          <w:marTop w:val="0"/>
          <w:marBottom w:val="0"/>
          <w:divBdr>
            <w:top w:val="none" w:sz="0" w:space="0" w:color="auto"/>
            <w:left w:val="none" w:sz="0" w:space="0" w:color="auto"/>
            <w:bottom w:val="none" w:sz="0" w:space="0" w:color="auto"/>
            <w:right w:val="none" w:sz="0" w:space="0" w:color="auto"/>
          </w:divBdr>
        </w:div>
        <w:div w:id="1846162871">
          <w:marLeft w:val="0"/>
          <w:marRight w:val="0"/>
          <w:marTop w:val="0"/>
          <w:marBottom w:val="0"/>
          <w:divBdr>
            <w:top w:val="none" w:sz="0" w:space="0" w:color="auto"/>
            <w:left w:val="none" w:sz="0" w:space="0" w:color="auto"/>
            <w:bottom w:val="none" w:sz="0" w:space="0" w:color="auto"/>
            <w:right w:val="none" w:sz="0" w:space="0" w:color="auto"/>
          </w:divBdr>
        </w:div>
        <w:div w:id="249579470">
          <w:marLeft w:val="0"/>
          <w:marRight w:val="0"/>
          <w:marTop w:val="0"/>
          <w:marBottom w:val="0"/>
          <w:divBdr>
            <w:top w:val="none" w:sz="0" w:space="0" w:color="auto"/>
            <w:left w:val="none" w:sz="0" w:space="0" w:color="auto"/>
            <w:bottom w:val="none" w:sz="0" w:space="0" w:color="auto"/>
            <w:right w:val="none" w:sz="0" w:space="0" w:color="auto"/>
          </w:divBdr>
        </w:div>
        <w:div w:id="47070313">
          <w:marLeft w:val="0"/>
          <w:marRight w:val="0"/>
          <w:marTop w:val="0"/>
          <w:marBottom w:val="0"/>
          <w:divBdr>
            <w:top w:val="none" w:sz="0" w:space="0" w:color="auto"/>
            <w:left w:val="none" w:sz="0" w:space="0" w:color="auto"/>
            <w:bottom w:val="none" w:sz="0" w:space="0" w:color="auto"/>
            <w:right w:val="none" w:sz="0" w:space="0" w:color="auto"/>
          </w:divBdr>
        </w:div>
        <w:div w:id="185598943">
          <w:marLeft w:val="0"/>
          <w:marRight w:val="0"/>
          <w:marTop w:val="0"/>
          <w:marBottom w:val="0"/>
          <w:divBdr>
            <w:top w:val="none" w:sz="0" w:space="0" w:color="auto"/>
            <w:left w:val="none" w:sz="0" w:space="0" w:color="auto"/>
            <w:bottom w:val="none" w:sz="0" w:space="0" w:color="auto"/>
            <w:right w:val="none" w:sz="0" w:space="0" w:color="auto"/>
          </w:divBdr>
        </w:div>
        <w:div w:id="547182580">
          <w:marLeft w:val="0"/>
          <w:marRight w:val="0"/>
          <w:marTop w:val="0"/>
          <w:marBottom w:val="0"/>
          <w:divBdr>
            <w:top w:val="none" w:sz="0" w:space="0" w:color="auto"/>
            <w:left w:val="none" w:sz="0" w:space="0" w:color="auto"/>
            <w:bottom w:val="none" w:sz="0" w:space="0" w:color="auto"/>
            <w:right w:val="none" w:sz="0" w:space="0" w:color="auto"/>
          </w:divBdr>
        </w:div>
        <w:div w:id="1606890022">
          <w:marLeft w:val="0"/>
          <w:marRight w:val="0"/>
          <w:marTop w:val="0"/>
          <w:marBottom w:val="0"/>
          <w:divBdr>
            <w:top w:val="none" w:sz="0" w:space="0" w:color="auto"/>
            <w:left w:val="none" w:sz="0" w:space="0" w:color="auto"/>
            <w:bottom w:val="none" w:sz="0" w:space="0" w:color="auto"/>
            <w:right w:val="none" w:sz="0" w:space="0" w:color="auto"/>
          </w:divBdr>
        </w:div>
        <w:div w:id="489105793">
          <w:marLeft w:val="0"/>
          <w:marRight w:val="0"/>
          <w:marTop w:val="0"/>
          <w:marBottom w:val="0"/>
          <w:divBdr>
            <w:top w:val="none" w:sz="0" w:space="0" w:color="auto"/>
            <w:left w:val="none" w:sz="0" w:space="0" w:color="auto"/>
            <w:bottom w:val="none" w:sz="0" w:space="0" w:color="auto"/>
            <w:right w:val="none" w:sz="0" w:space="0" w:color="auto"/>
          </w:divBdr>
        </w:div>
        <w:div w:id="1080523969">
          <w:marLeft w:val="0"/>
          <w:marRight w:val="0"/>
          <w:marTop w:val="0"/>
          <w:marBottom w:val="0"/>
          <w:divBdr>
            <w:top w:val="none" w:sz="0" w:space="0" w:color="auto"/>
            <w:left w:val="none" w:sz="0" w:space="0" w:color="auto"/>
            <w:bottom w:val="none" w:sz="0" w:space="0" w:color="auto"/>
            <w:right w:val="none" w:sz="0" w:space="0" w:color="auto"/>
          </w:divBdr>
        </w:div>
        <w:div w:id="719863090">
          <w:marLeft w:val="0"/>
          <w:marRight w:val="0"/>
          <w:marTop w:val="0"/>
          <w:marBottom w:val="0"/>
          <w:divBdr>
            <w:top w:val="none" w:sz="0" w:space="0" w:color="auto"/>
            <w:left w:val="none" w:sz="0" w:space="0" w:color="auto"/>
            <w:bottom w:val="none" w:sz="0" w:space="0" w:color="auto"/>
            <w:right w:val="none" w:sz="0" w:space="0" w:color="auto"/>
          </w:divBdr>
        </w:div>
        <w:div w:id="1848909388">
          <w:marLeft w:val="0"/>
          <w:marRight w:val="0"/>
          <w:marTop w:val="0"/>
          <w:marBottom w:val="0"/>
          <w:divBdr>
            <w:top w:val="none" w:sz="0" w:space="0" w:color="auto"/>
            <w:left w:val="none" w:sz="0" w:space="0" w:color="auto"/>
            <w:bottom w:val="none" w:sz="0" w:space="0" w:color="auto"/>
            <w:right w:val="none" w:sz="0" w:space="0" w:color="auto"/>
          </w:divBdr>
        </w:div>
        <w:div w:id="1163935158">
          <w:marLeft w:val="0"/>
          <w:marRight w:val="0"/>
          <w:marTop w:val="0"/>
          <w:marBottom w:val="0"/>
          <w:divBdr>
            <w:top w:val="none" w:sz="0" w:space="0" w:color="auto"/>
            <w:left w:val="none" w:sz="0" w:space="0" w:color="auto"/>
            <w:bottom w:val="none" w:sz="0" w:space="0" w:color="auto"/>
            <w:right w:val="none" w:sz="0" w:space="0" w:color="auto"/>
          </w:divBdr>
        </w:div>
        <w:div w:id="541752484">
          <w:marLeft w:val="0"/>
          <w:marRight w:val="0"/>
          <w:marTop w:val="0"/>
          <w:marBottom w:val="0"/>
          <w:divBdr>
            <w:top w:val="none" w:sz="0" w:space="0" w:color="auto"/>
            <w:left w:val="none" w:sz="0" w:space="0" w:color="auto"/>
            <w:bottom w:val="none" w:sz="0" w:space="0" w:color="auto"/>
            <w:right w:val="none" w:sz="0" w:space="0" w:color="auto"/>
          </w:divBdr>
        </w:div>
        <w:div w:id="1358702173">
          <w:marLeft w:val="0"/>
          <w:marRight w:val="0"/>
          <w:marTop w:val="0"/>
          <w:marBottom w:val="0"/>
          <w:divBdr>
            <w:top w:val="none" w:sz="0" w:space="0" w:color="auto"/>
            <w:left w:val="none" w:sz="0" w:space="0" w:color="auto"/>
            <w:bottom w:val="none" w:sz="0" w:space="0" w:color="auto"/>
            <w:right w:val="none" w:sz="0" w:space="0" w:color="auto"/>
          </w:divBdr>
        </w:div>
        <w:div w:id="1483503127">
          <w:marLeft w:val="0"/>
          <w:marRight w:val="0"/>
          <w:marTop w:val="0"/>
          <w:marBottom w:val="0"/>
          <w:divBdr>
            <w:top w:val="none" w:sz="0" w:space="0" w:color="auto"/>
            <w:left w:val="none" w:sz="0" w:space="0" w:color="auto"/>
            <w:bottom w:val="none" w:sz="0" w:space="0" w:color="auto"/>
            <w:right w:val="none" w:sz="0" w:space="0" w:color="auto"/>
          </w:divBdr>
        </w:div>
        <w:div w:id="2071536412">
          <w:marLeft w:val="0"/>
          <w:marRight w:val="0"/>
          <w:marTop w:val="0"/>
          <w:marBottom w:val="0"/>
          <w:divBdr>
            <w:top w:val="none" w:sz="0" w:space="0" w:color="auto"/>
            <w:left w:val="none" w:sz="0" w:space="0" w:color="auto"/>
            <w:bottom w:val="none" w:sz="0" w:space="0" w:color="auto"/>
            <w:right w:val="none" w:sz="0" w:space="0" w:color="auto"/>
          </w:divBdr>
        </w:div>
        <w:div w:id="203099590">
          <w:marLeft w:val="0"/>
          <w:marRight w:val="0"/>
          <w:marTop w:val="0"/>
          <w:marBottom w:val="0"/>
          <w:divBdr>
            <w:top w:val="none" w:sz="0" w:space="0" w:color="auto"/>
            <w:left w:val="none" w:sz="0" w:space="0" w:color="auto"/>
            <w:bottom w:val="none" w:sz="0" w:space="0" w:color="auto"/>
            <w:right w:val="none" w:sz="0" w:space="0" w:color="auto"/>
          </w:divBdr>
        </w:div>
        <w:div w:id="1109201309">
          <w:marLeft w:val="0"/>
          <w:marRight w:val="0"/>
          <w:marTop w:val="0"/>
          <w:marBottom w:val="0"/>
          <w:divBdr>
            <w:top w:val="none" w:sz="0" w:space="0" w:color="auto"/>
            <w:left w:val="none" w:sz="0" w:space="0" w:color="auto"/>
            <w:bottom w:val="none" w:sz="0" w:space="0" w:color="auto"/>
            <w:right w:val="none" w:sz="0" w:space="0" w:color="auto"/>
          </w:divBdr>
        </w:div>
        <w:div w:id="475495891">
          <w:marLeft w:val="0"/>
          <w:marRight w:val="0"/>
          <w:marTop w:val="0"/>
          <w:marBottom w:val="0"/>
          <w:divBdr>
            <w:top w:val="none" w:sz="0" w:space="0" w:color="auto"/>
            <w:left w:val="none" w:sz="0" w:space="0" w:color="auto"/>
            <w:bottom w:val="none" w:sz="0" w:space="0" w:color="auto"/>
            <w:right w:val="none" w:sz="0" w:space="0" w:color="auto"/>
          </w:divBdr>
        </w:div>
        <w:div w:id="1414352353">
          <w:marLeft w:val="0"/>
          <w:marRight w:val="0"/>
          <w:marTop w:val="0"/>
          <w:marBottom w:val="0"/>
          <w:divBdr>
            <w:top w:val="none" w:sz="0" w:space="0" w:color="auto"/>
            <w:left w:val="none" w:sz="0" w:space="0" w:color="auto"/>
            <w:bottom w:val="none" w:sz="0" w:space="0" w:color="auto"/>
            <w:right w:val="none" w:sz="0" w:space="0" w:color="auto"/>
          </w:divBdr>
        </w:div>
        <w:div w:id="1065640013">
          <w:marLeft w:val="0"/>
          <w:marRight w:val="0"/>
          <w:marTop w:val="0"/>
          <w:marBottom w:val="0"/>
          <w:divBdr>
            <w:top w:val="none" w:sz="0" w:space="0" w:color="auto"/>
            <w:left w:val="none" w:sz="0" w:space="0" w:color="auto"/>
            <w:bottom w:val="none" w:sz="0" w:space="0" w:color="auto"/>
            <w:right w:val="none" w:sz="0" w:space="0" w:color="auto"/>
          </w:divBdr>
        </w:div>
        <w:div w:id="1026491115">
          <w:marLeft w:val="0"/>
          <w:marRight w:val="0"/>
          <w:marTop w:val="0"/>
          <w:marBottom w:val="0"/>
          <w:divBdr>
            <w:top w:val="none" w:sz="0" w:space="0" w:color="auto"/>
            <w:left w:val="none" w:sz="0" w:space="0" w:color="auto"/>
            <w:bottom w:val="none" w:sz="0" w:space="0" w:color="auto"/>
            <w:right w:val="none" w:sz="0" w:space="0" w:color="auto"/>
          </w:divBdr>
        </w:div>
        <w:div w:id="797996789">
          <w:marLeft w:val="0"/>
          <w:marRight w:val="0"/>
          <w:marTop w:val="0"/>
          <w:marBottom w:val="0"/>
          <w:divBdr>
            <w:top w:val="none" w:sz="0" w:space="0" w:color="auto"/>
            <w:left w:val="none" w:sz="0" w:space="0" w:color="auto"/>
            <w:bottom w:val="none" w:sz="0" w:space="0" w:color="auto"/>
            <w:right w:val="none" w:sz="0" w:space="0" w:color="auto"/>
          </w:divBdr>
        </w:div>
        <w:div w:id="1770193395">
          <w:marLeft w:val="0"/>
          <w:marRight w:val="0"/>
          <w:marTop w:val="0"/>
          <w:marBottom w:val="0"/>
          <w:divBdr>
            <w:top w:val="none" w:sz="0" w:space="0" w:color="auto"/>
            <w:left w:val="none" w:sz="0" w:space="0" w:color="auto"/>
            <w:bottom w:val="none" w:sz="0" w:space="0" w:color="auto"/>
            <w:right w:val="none" w:sz="0" w:space="0" w:color="auto"/>
          </w:divBdr>
        </w:div>
        <w:div w:id="1142163511">
          <w:marLeft w:val="0"/>
          <w:marRight w:val="0"/>
          <w:marTop w:val="0"/>
          <w:marBottom w:val="0"/>
          <w:divBdr>
            <w:top w:val="none" w:sz="0" w:space="0" w:color="auto"/>
            <w:left w:val="none" w:sz="0" w:space="0" w:color="auto"/>
            <w:bottom w:val="none" w:sz="0" w:space="0" w:color="auto"/>
            <w:right w:val="none" w:sz="0" w:space="0" w:color="auto"/>
          </w:divBdr>
        </w:div>
        <w:div w:id="554708363">
          <w:marLeft w:val="0"/>
          <w:marRight w:val="0"/>
          <w:marTop w:val="0"/>
          <w:marBottom w:val="0"/>
          <w:divBdr>
            <w:top w:val="none" w:sz="0" w:space="0" w:color="auto"/>
            <w:left w:val="none" w:sz="0" w:space="0" w:color="auto"/>
            <w:bottom w:val="none" w:sz="0" w:space="0" w:color="auto"/>
            <w:right w:val="none" w:sz="0" w:space="0" w:color="auto"/>
          </w:divBdr>
        </w:div>
        <w:div w:id="1580214630">
          <w:marLeft w:val="0"/>
          <w:marRight w:val="0"/>
          <w:marTop w:val="0"/>
          <w:marBottom w:val="0"/>
          <w:divBdr>
            <w:top w:val="none" w:sz="0" w:space="0" w:color="auto"/>
            <w:left w:val="none" w:sz="0" w:space="0" w:color="auto"/>
            <w:bottom w:val="none" w:sz="0" w:space="0" w:color="auto"/>
            <w:right w:val="none" w:sz="0" w:space="0" w:color="auto"/>
          </w:divBdr>
        </w:div>
        <w:div w:id="1756513378">
          <w:marLeft w:val="0"/>
          <w:marRight w:val="0"/>
          <w:marTop w:val="0"/>
          <w:marBottom w:val="0"/>
          <w:divBdr>
            <w:top w:val="none" w:sz="0" w:space="0" w:color="auto"/>
            <w:left w:val="none" w:sz="0" w:space="0" w:color="auto"/>
            <w:bottom w:val="none" w:sz="0" w:space="0" w:color="auto"/>
            <w:right w:val="none" w:sz="0" w:space="0" w:color="auto"/>
          </w:divBdr>
        </w:div>
        <w:div w:id="1754932412">
          <w:marLeft w:val="0"/>
          <w:marRight w:val="0"/>
          <w:marTop w:val="0"/>
          <w:marBottom w:val="0"/>
          <w:divBdr>
            <w:top w:val="none" w:sz="0" w:space="0" w:color="auto"/>
            <w:left w:val="none" w:sz="0" w:space="0" w:color="auto"/>
            <w:bottom w:val="none" w:sz="0" w:space="0" w:color="auto"/>
            <w:right w:val="none" w:sz="0" w:space="0" w:color="auto"/>
          </w:divBdr>
        </w:div>
        <w:div w:id="810100888">
          <w:marLeft w:val="0"/>
          <w:marRight w:val="0"/>
          <w:marTop w:val="0"/>
          <w:marBottom w:val="0"/>
          <w:divBdr>
            <w:top w:val="none" w:sz="0" w:space="0" w:color="auto"/>
            <w:left w:val="none" w:sz="0" w:space="0" w:color="auto"/>
            <w:bottom w:val="none" w:sz="0" w:space="0" w:color="auto"/>
            <w:right w:val="none" w:sz="0" w:space="0" w:color="auto"/>
          </w:divBdr>
        </w:div>
        <w:div w:id="1619602775">
          <w:marLeft w:val="0"/>
          <w:marRight w:val="0"/>
          <w:marTop w:val="0"/>
          <w:marBottom w:val="0"/>
          <w:divBdr>
            <w:top w:val="none" w:sz="0" w:space="0" w:color="auto"/>
            <w:left w:val="none" w:sz="0" w:space="0" w:color="auto"/>
            <w:bottom w:val="none" w:sz="0" w:space="0" w:color="auto"/>
            <w:right w:val="none" w:sz="0" w:space="0" w:color="auto"/>
          </w:divBdr>
        </w:div>
        <w:div w:id="781876029">
          <w:marLeft w:val="0"/>
          <w:marRight w:val="0"/>
          <w:marTop w:val="0"/>
          <w:marBottom w:val="0"/>
          <w:divBdr>
            <w:top w:val="none" w:sz="0" w:space="0" w:color="auto"/>
            <w:left w:val="none" w:sz="0" w:space="0" w:color="auto"/>
            <w:bottom w:val="none" w:sz="0" w:space="0" w:color="auto"/>
            <w:right w:val="none" w:sz="0" w:space="0" w:color="auto"/>
          </w:divBdr>
        </w:div>
        <w:div w:id="636034986">
          <w:marLeft w:val="0"/>
          <w:marRight w:val="0"/>
          <w:marTop w:val="0"/>
          <w:marBottom w:val="0"/>
          <w:divBdr>
            <w:top w:val="none" w:sz="0" w:space="0" w:color="auto"/>
            <w:left w:val="none" w:sz="0" w:space="0" w:color="auto"/>
            <w:bottom w:val="none" w:sz="0" w:space="0" w:color="auto"/>
            <w:right w:val="none" w:sz="0" w:space="0" w:color="auto"/>
          </w:divBdr>
        </w:div>
        <w:div w:id="1793548980">
          <w:marLeft w:val="0"/>
          <w:marRight w:val="0"/>
          <w:marTop w:val="0"/>
          <w:marBottom w:val="0"/>
          <w:divBdr>
            <w:top w:val="none" w:sz="0" w:space="0" w:color="auto"/>
            <w:left w:val="none" w:sz="0" w:space="0" w:color="auto"/>
            <w:bottom w:val="none" w:sz="0" w:space="0" w:color="auto"/>
            <w:right w:val="none" w:sz="0" w:space="0" w:color="auto"/>
          </w:divBdr>
        </w:div>
        <w:div w:id="762191930">
          <w:marLeft w:val="0"/>
          <w:marRight w:val="0"/>
          <w:marTop w:val="0"/>
          <w:marBottom w:val="0"/>
          <w:divBdr>
            <w:top w:val="none" w:sz="0" w:space="0" w:color="auto"/>
            <w:left w:val="none" w:sz="0" w:space="0" w:color="auto"/>
            <w:bottom w:val="none" w:sz="0" w:space="0" w:color="auto"/>
            <w:right w:val="none" w:sz="0" w:space="0" w:color="auto"/>
          </w:divBdr>
        </w:div>
        <w:div w:id="636573245">
          <w:marLeft w:val="0"/>
          <w:marRight w:val="0"/>
          <w:marTop w:val="0"/>
          <w:marBottom w:val="0"/>
          <w:divBdr>
            <w:top w:val="none" w:sz="0" w:space="0" w:color="auto"/>
            <w:left w:val="none" w:sz="0" w:space="0" w:color="auto"/>
            <w:bottom w:val="none" w:sz="0" w:space="0" w:color="auto"/>
            <w:right w:val="none" w:sz="0" w:space="0" w:color="auto"/>
          </w:divBdr>
        </w:div>
        <w:div w:id="1591547561">
          <w:marLeft w:val="0"/>
          <w:marRight w:val="0"/>
          <w:marTop w:val="0"/>
          <w:marBottom w:val="0"/>
          <w:divBdr>
            <w:top w:val="none" w:sz="0" w:space="0" w:color="auto"/>
            <w:left w:val="none" w:sz="0" w:space="0" w:color="auto"/>
            <w:bottom w:val="none" w:sz="0" w:space="0" w:color="auto"/>
            <w:right w:val="none" w:sz="0" w:space="0" w:color="auto"/>
          </w:divBdr>
        </w:div>
        <w:div w:id="211163959">
          <w:marLeft w:val="0"/>
          <w:marRight w:val="0"/>
          <w:marTop w:val="0"/>
          <w:marBottom w:val="0"/>
          <w:divBdr>
            <w:top w:val="none" w:sz="0" w:space="0" w:color="auto"/>
            <w:left w:val="none" w:sz="0" w:space="0" w:color="auto"/>
            <w:bottom w:val="none" w:sz="0" w:space="0" w:color="auto"/>
            <w:right w:val="none" w:sz="0" w:space="0" w:color="auto"/>
          </w:divBdr>
        </w:div>
        <w:div w:id="344089374">
          <w:marLeft w:val="0"/>
          <w:marRight w:val="0"/>
          <w:marTop w:val="0"/>
          <w:marBottom w:val="0"/>
          <w:divBdr>
            <w:top w:val="none" w:sz="0" w:space="0" w:color="auto"/>
            <w:left w:val="none" w:sz="0" w:space="0" w:color="auto"/>
            <w:bottom w:val="none" w:sz="0" w:space="0" w:color="auto"/>
            <w:right w:val="none" w:sz="0" w:space="0" w:color="auto"/>
          </w:divBdr>
        </w:div>
        <w:div w:id="1893081173">
          <w:marLeft w:val="0"/>
          <w:marRight w:val="0"/>
          <w:marTop w:val="0"/>
          <w:marBottom w:val="0"/>
          <w:divBdr>
            <w:top w:val="none" w:sz="0" w:space="0" w:color="auto"/>
            <w:left w:val="none" w:sz="0" w:space="0" w:color="auto"/>
            <w:bottom w:val="none" w:sz="0" w:space="0" w:color="auto"/>
            <w:right w:val="none" w:sz="0" w:space="0" w:color="auto"/>
          </w:divBdr>
        </w:div>
        <w:div w:id="1654215242">
          <w:marLeft w:val="0"/>
          <w:marRight w:val="0"/>
          <w:marTop w:val="0"/>
          <w:marBottom w:val="0"/>
          <w:divBdr>
            <w:top w:val="none" w:sz="0" w:space="0" w:color="auto"/>
            <w:left w:val="none" w:sz="0" w:space="0" w:color="auto"/>
            <w:bottom w:val="none" w:sz="0" w:space="0" w:color="auto"/>
            <w:right w:val="none" w:sz="0" w:space="0" w:color="auto"/>
          </w:divBdr>
        </w:div>
        <w:div w:id="2100518500">
          <w:marLeft w:val="0"/>
          <w:marRight w:val="0"/>
          <w:marTop w:val="0"/>
          <w:marBottom w:val="0"/>
          <w:divBdr>
            <w:top w:val="none" w:sz="0" w:space="0" w:color="auto"/>
            <w:left w:val="none" w:sz="0" w:space="0" w:color="auto"/>
            <w:bottom w:val="none" w:sz="0" w:space="0" w:color="auto"/>
            <w:right w:val="none" w:sz="0" w:space="0" w:color="auto"/>
          </w:divBdr>
        </w:div>
        <w:div w:id="1164008053">
          <w:marLeft w:val="0"/>
          <w:marRight w:val="0"/>
          <w:marTop w:val="0"/>
          <w:marBottom w:val="0"/>
          <w:divBdr>
            <w:top w:val="none" w:sz="0" w:space="0" w:color="auto"/>
            <w:left w:val="none" w:sz="0" w:space="0" w:color="auto"/>
            <w:bottom w:val="none" w:sz="0" w:space="0" w:color="auto"/>
            <w:right w:val="none" w:sz="0" w:space="0" w:color="auto"/>
          </w:divBdr>
        </w:div>
        <w:div w:id="654115678">
          <w:marLeft w:val="0"/>
          <w:marRight w:val="0"/>
          <w:marTop w:val="0"/>
          <w:marBottom w:val="0"/>
          <w:divBdr>
            <w:top w:val="none" w:sz="0" w:space="0" w:color="auto"/>
            <w:left w:val="none" w:sz="0" w:space="0" w:color="auto"/>
            <w:bottom w:val="none" w:sz="0" w:space="0" w:color="auto"/>
            <w:right w:val="none" w:sz="0" w:space="0" w:color="auto"/>
          </w:divBdr>
        </w:div>
        <w:div w:id="528102297">
          <w:marLeft w:val="0"/>
          <w:marRight w:val="0"/>
          <w:marTop w:val="0"/>
          <w:marBottom w:val="0"/>
          <w:divBdr>
            <w:top w:val="none" w:sz="0" w:space="0" w:color="auto"/>
            <w:left w:val="none" w:sz="0" w:space="0" w:color="auto"/>
            <w:bottom w:val="none" w:sz="0" w:space="0" w:color="auto"/>
            <w:right w:val="none" w:sz="0" w:space="0" w:color="auto"/>
          </w:divBdr>
        </w:div>
        <w:div w:id="1758821776">
          <w:marLeft w:val="0"/>
          <w:marRight w:val="0"/>
          <w:marTop w:val="0"/>
          <w:marBottom w:val="0"/>
          <w:divBdr>
            <w:top w:val="none" w:sz="0" w:space="0" w:color="auto"/>
            <w:left w:val="none" w:sz="0" w:space="0" w:color="auto"/>
            <w:bottom w:val="none" w:sz="0" w:space="0" w:color="auto"/>
            <w:right w:val="none" w:sz="0" w:space="0" w:color="auto"/>
          </w:divBdr>
        </w:div>
        <w:div w:id="639697908">
          <w:marLeft w:val="0"/>
          <w:marRight w:val="0"/>
          <w:marTop w:val="0"/>
          <w:marBottom w:val="0"/>
          <w:divBdr>
            <w:top w:val="none" w:sz="0" w:space="0" w:color="auto"/>
            <w:left w:val="none" w:sz="0" w:space="0" w:color="auto"/>
            <w:bottom w:val="none" w:sz="0" w:space="0" w:color="auto"/>
            <w:right w:val="none" w:sz="0" w:space="0" w:color="auto"/>
          </w:divBdr>
        </w:div>
        <w:div w:id="977345550">
          <w:marLeft w:val="0"/>
          <w:marRight w:val="0"/>
          <w:marTop w:val="0"/>
          <w:marBottom w:val="0"/>
          <w:divBdr>
            <w:top w:val="none" w:sz="0" w:space="0" w:color="auto"/>
            <w:left w:val="none" w:sz="0" w:space="0" w:color="auto"/>
            <w:bottom w:val="none" w:sz="0" w:space="0" w:color="auto"/>
            <w:right w:val="none" w:sz="0" w:space="0" w:color="auto"/>
          </w:divBdr>
        </w:div>
        <w:div w:id="564874197">
          <w:marLeft w:val="0"/>
          <w:marRight w:val="0"/>
          <w:marTop w:val="0"/>
          <w:marBottom w:val="0"/>
          <w:divBdr>
            <w:top w:val="none" w:sz="0" w:space="0" w:color="auto"/>
            <w:left w:val="none" w:sz="0" w:space="0" w:color="auto"/>
            <w:bottom w:val="none" w:sz="0" w:space="0" w:color="auto"/>
            <w:right w:val="none" w:sz="0" w:space="0" w:color="auto"/>
          </w:divBdr>
        </w:div>
        <w:div w:id="1749302760">
          <w:marLeft w:val="0"/>
          <w:marRight w:val="0"/>
          <w:marTop w:val="0"/>
          <w:marBottom w:val="0"/>
          <w:divBdr>
            <w:top w:val="none" w:sz="0" w:space="0" w:color="auto"/>
            <w:left w:val="none" w:sz="0" w:space="0" w:color="auto"/>
            <w:bottom w:val="none" w:sz="0" w:space="0" w:color="auto"/>
            <w:right w:val="none" w:sz="0" w:space="0" w:color="auto"/>
          </w:divBdr>
        </w:div>
        <w:div w:id="1556315758">
          <w:marLeft w:val="0"/>
          <w:marRight w:val="0"/>
          <w:marTop w:val="0"/>
          <w:marBottom w:val="0"/>
          <w:divBdr>
            <w:top w:val="none" w:sz="0" w:space="0" w:color="auto"/>
            <w:left w:val="none" w:sz="0" w:space="0" w:color="auto"/>
            <w:bottom w:val="none" w:sz="0" w:space="0" w:color="auto"/>
            <w:right w:val="none" w:sz="0" w:space="0" w:color="auto"/>
          </w:divBdr>
        </w:div>
        <w:div w:id="1603029151">
          <w:marLeft w:val="0"/>
          <w:marRight w:val="0"/>
          <w:marTop w:val="0"/>
          <w:marBottom w:val="0"/>
          <w:divBdr>
            <w:top w:val="none" w:sz="0" w:space="0" w:color="auto"/>
            <w:left w:val="none" w:sz="0" w:space="0" w:color="auto"/>
            <w:bottom w:val="none" w:sz="0" w:space="0" w:color="auto"/>
            <w:right w:val="none" w:sz="0" w:space="0" w:color="auto"/>
          </w:divBdr>
        </w:div>
        <w:div w:id="1476409928">
          <w:marLeft w:val="0"/>
          <w:marRight w:val="0"/>
          <w:marTop w:val="0"/>
          <w:marBottom w:val="0"/>
          <w:divBdr>
            <w:top w:val="none" w:sz="0" w:space="0" w:color="auto"/>
            <w:left w:val="none" w:sz="0" w:space="0" w:color="auto"/>
            <w:bottom w:val="none" w:sz="0" w:space="0" w:color="auto"/>
            <w:right w:val="none" w:sz="0" w:space="0" w:color="auto"/>
          </w:divBdr>
        </w:div>
        <w:div w:id="1082025887">
          <w:marLeft w:val="0"/>
          <w:marRight w:val="0"/>
          <w:marTop w:val="0"/>
          <w:marBottom w:val="0"/>
          <w:divBdr>
            <w:top w:val="none" w:sz="0" w:space="0" w:color="auto"/>
            <w:left w:val="none" w:sz="0" w:space="0" w:color="auto"/>
            <w:bottom w:val="none" w:sz="0" w:space="0" w:color="auto"/>
            <w:right w:val="none" w:sz="0" w:space="0" w:color="auto"/>
          </w:divBdr>
        </w:div>
        <w:div w:id="826365975">
          <w:marLeft w:val="0"/>
          <w:marRight w:val="0"/>
          <w:marTop w:val="0"/>
          <w:marBottom w:val="0"/>
          <w:divBdr>
            <w:top w:val="none" w:sz="0" w:space="0" w:color="auto"/>
            <w:left w:val="none" w:sz="0" w:space="0" w:color="auto"/>
            <w:bottom w:val="none" w:sz="0" w:space="0" w:color="auto"/>
            <w:right w:val="none" w:sz="0" w:space="0" w:color="auto"/>
          </w:divBdr>
        </w:div>
        <w:div w:id="373698069">
          <w:marLeft w:val="0"/>
          <w:marRight w:val="0"/>
          <w:marTop w:val="0"/>
          <w:marBottom w:val="0"/>
          <w:divBdr>
            <w:top w:val="none" w:sz="0" w:space="0" w:color="auto"/>
            <w:left w:val="none" w:sz="0" w:space="0" w:color="auto"/>
            <w:bottom w:val="none" w:sz="0" w:space="0" w:color="auto"/>
            <w:right w:val="none" w:sz="0" w:space="0" w:color="auto"/>
          </w:divBdr>
        </w:div>
        <w:div w:id="892615287">
          <w:marLeft w:val="0"/>
          <w:marRight w:val="0"/>
          <w:marTop w:val="0"/>
          <w:marBottom w:val="0"/>
          <w:divBdr>
            <w:top w:val="none" w:sz="0" w:space="0" w:color="auto"/>
            <w:left w:val="none" w:sz="0" w:space="0" w:color="auto"/>
            <w:bottom w:val="none" w:sz="0" w:space="0" w:color="auto"/>
            <w:right w:val="none" w:sz="0" w:space="0" w:color="auto"/>
          </w:divBdr>
        </w:div>
        <w:div w:id="763957397">
          <w:marLeft w:val="0"/>
          <w:marRight w:val="0"/>
          <w:marTop w:val="0"/>
          <w:marBottom w:val="0"/>
          <w:divBdr>
            <w:top w:val="none" w:sz="0" w:space="0" w:color="auto"/>
            <w:left w:val="none" w:sz="0" w:space="0" w:color="auto"/>
            <w:bottom w:val="none" w:sz="0" w:space="0" w:color="auto"/>
            <w:right w:val="none" w:sz="0" w:space="0" w:color="auto"/>
          </w:divBdr>
        </w:div>
        <w:div w:id="1264192503">
          <w:marLeft w:val="0"/>
          <w:marRight w:val="0"/>
          <w:marTop w:val="0"/>
          <w:marBottom w:val="0"/>
          <w:divBdr>
            <w:top w:val="none" w:sz="0" w:space="0" w:color="auto"/>
            <w:left w:val="none" w:sz="0" w:space="0" w:color="auto"/>
            <w:bottom w:val="none" w:sz="0" w:space="0" w:color="auto"/>
            <w:right w:val="none" w:sz="0" w:space="0" w:color="auto"/>
          </w:divBdr>
        </w:div>
        <w:div w:id="792331609">
          <w:marLeft w:val="0"/>
          <w:marRight w:val="0"/>
          <w:marTop w:val="0"/>
          <w:marBottom w:val="0"/>
          <w:divBdr>
            <w:top w:val="none" w:sz="0" w:space="0" w:color="auto"/>
            <w:left w:val="none" w:sz="0" w:space="0" w:color="auto"/>
            <w:bottom w:val="none" w:sz="0" w:space="0" w:color="auto"/>
            <w:right w:val="none" w:sz="0" w:space="0" w:color="auto"/>
          </w:divBdr>
        </w:div>
        <w:div w:id="287396869">
          <w:marLeft w:val="0"/>
          <w:marRight w:val="0"/>
          <w:marTop w:val="0"/>
          <w:marBottom w:val="0"/>
          <w:divBdr>
            <w:top w:val="none" w:sz="0" w:space="0" w:color="auto"/>
            <w:left w:val="none" w:sz="0" w:space="0" w:color="auto"/>
            <w:bottom w:val="none" w:sz="0" w:space="0" w:color="auto"/>
            <w:right w:val="none" w:sz="0" w:space="0" w:color="auto"/>
          </w:divBdr>
        </w:div>
        <w:div w:id="277571845">
          <w:marLeft w:val="0"/>
          <w:marRight w:val="0"/>
          <w:marTop w:val="0"/>
          <w:marBottom w:val="0"/>
          <w:divBdr>
            <w:top w:val="none" w:sz="0" w:space="0" w:color="auto"/>
            <w:left w:val="none" w:sz="0" w:space="0" w:color="auto"/>
            <w:bottom w:val="none" w:sz="0" w:space="0" w:color="auto"/>
            <w:right w:val="none" w:sz="0" w:space="0" w:color="auto"/>
          </w:divBdr>
        </w:div>
        <w:div w:id="1521041674">
          <w:marLeft w:val="0"/>
          <w:marRight w:val="0"/>
          <w:marTop w:val="0"/>
          <w:marBottom w:val="0"/>
          <w:divBdr>
            <w:top w:val="none" w:sz="0" w:space="0" w:color="auto"/>
            <w:left w:val="none" w:sz="0" w:space="0" w:color="auto"/>
            <w:bottom w:val="none" w:sz="0" w:space="0" w:color="auto"/>
            <w:right w:val="none" w:sz="0" w:space="0" w:color="auto"/>
          </w:divBdr>
        </w:div>
        <w:div w:id="1903716818">
          <w:marLeft w:val="0"/>
          <w:marRight w:val="0"/>
          <w:marTop w:val="0"/>
          <w:marBottom w:val="0"/>
          <w:divBdr>
            <w:top w:val="none" w:sz="0" w:space="0" w:color="auto"/>
            <w:left w:val="none" w:sz="0" w:space="0" w:color="auto"/>
            <w:bottom w:val="none" w:sz="0" w:space="0" w:color="auto"/>
            <w:right w:val="none" w:sz="0" w:space="0" w:color="auto"/>
          </w:divBdr>
        </w:div>
        <w:div w:id="1092583337">
          <w:marLeft w:val="0"/>
          <w:marRight w:val="0"/>
          <w:marTop w:val="0"/>
          <w:marBottom w:val="0"/>
          <w:divBdr>
            <w:top w:val="none" w:sz="0" w:space="0" w:color="auto"/>
            <w:left w:val="none" w:sz="0" w:space="0" w:color="auto"/>
            <w:bottom w:val="none" w:sz="0" w:space="0" w:color="auto"/>
            <w:right w:val="none" w:sz="0" w:space="0" w:color="auto"/>
          </w:divBdr>
        </w:div>
        <w:div w:id="2090153114">
          <w:marLeft w:val="0"/>
          <w:marRight w:val="0"/>
          <w:marTop w:val="0"/>
          <w:marBottom w:val="0"/>
          <w:divBdr>
            <w:top w:val="none" w:sz="0" w:space="0" w:color="auto"/>
            <w:left w:val="none" w:sz="0" w:space="0" w:color="auto"/>
            <w:bottom w:val="none" w:sz="0" w:space="0" w:color="auto"/>
            <w:right w:val="none" w:sz="0" w:space="0" w:color="auto"/>
          </w:divBdr>
        </w:div>
        <w:div w:id="1819345031">
          <w:marLeft w:val="0"/>
          <w:marRight w:val="0"/>
          <w:marTop w:val="0"/>
          <w:marBottom w:val="0"/>
          <w:divBdr>
            <w:top w:val="none" w:sz="0" w:space="0" w:color="auto"/>
            <w:left w:val="none" w:sz="0" w:space="0" w:color="auto"/>
            <w:bottom w:val="none" w:sz="0" w:space="0" w:color="auto"/>
            <w:right w:val="none" w:sz="0" w:space="0" w:color="auto"/>
          </w:divBdr>
        </w:div>
        <w:div w:id="380637669">
          <w:marLeft w:val="0"/>
          <w:marRight w:val="0"/>
          <w:marTop w:val="0"/>
          <w:marBottom w:val="0"/>
          <w:divBdr>
            <w:top w:val="none" w:sz="0" w:space="0" w:color="auto"/>
            <w:left w:val="none" w:sz="0" w:space="0" w:color="auto"/>
            <w:bottom w:val="none" w:sz="0" w:space="0" w:color="auto"/>
            <w:right w:val="none" w:sz="0" w:space="0" w:color="auto"/>
          </w:divBdr>
        </w:div>
        <w:div w:id="760836608">
          <w:marLeft w:val="0"/>
          <w:marRight w:val="0"/>
          <w:marTop w:val="0"/>
          <w:marBottom w:val="0"/>
          <w:divBdr>
            <w:top w:val="none" w:sz="0" w:space="0" w:color="auto"/>
            <w:left w:val="none" w:sz="0" w:space="0" w:color="auto"/>
            <w:bottom w:val="none" w:sz="0" w:space="0" w:color="auto"/>
            <w:right w:val="none" w:sz="0" w:space="0" w:color="auto"/>
          </w:divBdr>
        </w:div>
        <w:div w:id="791364808">
          <w:marLeft w:val="0"/>
          <w:marRight w:val="0"/>
          <w:marTop w:val="0"/>
          <w:marBottom w:val="0"/>
          <w:divBdr>
            <w:top w:val="none" w:sz="0" w:space="0" w:color="auto"/>
            <w:left w:val="none" w:sz="0" w:space="0" w:color="auto"/>
            <w:bottom w:val="none" w:sz="0" w:space="0" w:color="auto"/>
            <w:right w:val="none" w:sz="0" w:space="0" w:color="auto"/>
          </w:divBdr>
        </w:div>
        <w:div w:id="342824300">
          <w:marLeft w:val="0"/>
          <w:marRight w:val="0"/>
          <w:marTop w:val="0"/>
          <w:marBottom w:val="0"/>
          <w:divBdr>
            <w:top w:val="none" w:sz="0" w:space="0" w:color="auto"/>
            <w:left w:val="none" w:sz="0" w:space="0" w:color="auto"/>
            <w:bottom w:val="none" w:sz="0" w:space="0" w:color="auto"/>
            <w:right w:val="none" w:sz="0" w:space="0" w:color="auto"/>
          </w:divBdr>
        </w:div>
        <w:div w:id="1990204922">
          <w:marLeft w:val="0"/>
          <w:marRight w:val="0"/>
          <w:marTop w:val="0"/>
          <w:marBottom w:val="0"/>
          <w:divBdr>
            <w:top w:val="none" w:sz="0" w:space="0" w:color="auto"/>
            <w:left w:val="none" w:sz="0" w:space="0" w:color="auto"/>
            <w:bottom w:val="none" w:sz="0" w:space="0" w:color="auto"/>
            <w:right w:val="none" w:sz="0" w:space="0" w:color="auto"/>
          </w:divBdr>
        </w:div>
        <w:div w:id="1119764170">
          <w:marLeft w:val="0"/>
          <w:marRight w:val="0"/>
          <w:marTop w:val="0"/>
          <w:marBottom w:val="0"/>
          <w:divBdr>
            <w:top w:val="none" w:sz="0" w:space="0" w:color="auto"/>
            <w:left w:val="none" w:sz="0" w:space="0" w:color="auto"/>
            <w:bottom w:val="none" w:sz="0" w:space="0" w:color="auto"/>
            <w:right w:val="none" w:sz="0" w:space="0" w:color="auto"/>
          </w:divBdr>
        </w:div>
        <w:div w:id="1075198859">
          <w:marLeft w:val="0"/>
          <w:marRight w:val="0"/>
          <w:marTop w:val="0"/>
          <w:marBottom w:val="0"/>
          <w:divBdr>
            <w:top w:val="none" w:sz="0" w:space="0" w:color="auto"/>
            <w:left w:val="none" w:sz="0" w:space="0" w:color="auto"/>
            <w:bottom w:val="none" w:sz="0" w:space="0" w:color="auto"/>
            <w:right w:val="none" w:sz="0" w:space="0" w:color="auto"/>
          </w:divBdr>
        </w:div>
        <w:div w:id="2081704916">
          <w:marLeft w:val="0"/>
          <w:marRight w:val="0"/>
          <w:marTop w:val="0"/>
          <w:marBottom w:val="0"/>
          <w:divBdr>
            <w:top w:val="none" w:sz="0" w:space="0" w:color="auto"/>
            <w:left w:val="none" w:sz="0" w:space="0" w:color="auto"/>
            <w:bottom w:val="none" w:sz="0" w:space="0" w:color="auto"/>
            <w:right w:val="none" w:sz="0" w:space="0" w:color="auto"/>
          </w:divBdr>
        </w:div>
        <w:div w:id="1179614743">
          <w:marLeft w:val="0"/>
          <w:marRight w:val="0"/>
          <w:marTop w:val="0"/>
          <w:marBottom w:val="0"/>
          <w:divBdr>
            <w:top w:val="none" w:sz="0" w:space="0" w:color="auto"/>
            <w:left w:val="none" w:sz="0" w:space="0" w:color="auto"/>
            <w:bottom w:val="none" w:sz="0" w:space="0" w:color="auto"/>
            <w:right w:val="none" w:sz="0" w:space="0" w:color="auto"/>
          </w:divBdr>
        </w:div>
        <w:div w:id="323628550">
          <w:marLeft w:val="0"/>
          <w:marRight w:val="0"/>
          <w:marTop w:val="0"/>
          <w:marBottom w:val="0"/>
          <w:divBdr>
            <w:top w:val="none" w:sz="0" w:space="0" w:color="auto"/>
            <w:left w:val="none" w:sz="0" w:space="0" w:color="auto"/>
            <w:bottom w:val="none" w:sz="0" w:space="0" w:color="auto"/>
            <w:right w:val="none" w:sz="0" w:space="0" w:color="auto"/>
          </w:divBdr>
        </w:div>
        <w:div w:id="968437252">
          <w:marLeft w:val="0"/>
          <w:marRight w:val="0"/>
          <w:marTop w:val="0"/>
          <w:marBottom w:val="0"/>
          <w:divBdr>
            <w:top w:val="none" w:sz="0" w:space="0" w:color="auto"/>
            <w:left w:val="none" w:sz="0" w:space="0" w:color="auto"/>
            <w:bottom w:val="none" w:sz="0" w:space="0" w:color="auto"/>
            <w:right w:val="none" w:sz="0" w:space="0" w:color="auto"/>
          </w:divBdr>
        </w:div>
        <w:div w:id="279338913">
          <w:marLeft w:val="0"/>
          <w:marRight w:val="0"/>
          <w:marTop w:val="0"/>
          <w:marBottom w:val="0"/>
          <w:divBdr>
            <w:top w:val="none" w:sz="0" w:space="0" w:color="auto"/>
            <w:left w:val="none" w:sz="0" w:space="0" w:color="auto"/>
            <w:bottom w:val="none" w:sz="0" w:space="0" w:color="auto"/>
            <w:right w:val="none" w:sz="0" w:space="0" w:color="auto"/>
          </w:divBdr>
        </w:div>
        <w:div w:id="2095280511">
          <w:marLeft w:val="0"/>
          <w:marRight w:val="0"/>
          <w:marTop w:val="0"/>
          <w:marBottom w:val="0"/>
          <w:divBdr>
            <w:top w:val="none" w:sz="0" w:space="0" w:color="auto"/>
            <w:left w:val="none" w:sz="0" w:space="0" w:color="auto"/>
            <w:bottom w:val="none" w:sz="0" w:space="0" w:color="auto"/>
            <w:right w:val="none" w:sz="0" w:space="0" w:color="auto"/>
          </w:divBdr>
        </w:div>
        <w:div w:id="70664434">
          <w:marLeft w:val="0"/>
          <w:marRight w:val="0"/>
          <w:marTop w:val="0"/>
          <w:marBottom w:val="0"/>
          <w:divBdr>
            <w:top w:val="none" w:sz="0" w:space="0" w:color="auto"/>
            <w:left w:val="none" w:sz="0" w:space="0" w:color="auto"/>
            <w:bottom w:val="none" w:sz="0" w:space="0" w:color="auto"/>
            <w:right w:val="none" w:sz="0" w:space="0" w:color="auto"/>
          </w:divBdr>
        </w:div>
        <w:div w:id="1530991487">
          <w:marLeft w:val="0"/>
          <w:marRight w:val="0"/>
          <w:marTop w:val="0"/>
          <w:marBottom w:val="0"/>
          <w:divBdr>
            <w:top w:val="none" w:sz="0" w:space="0" w:color="auto"/>
            <w:left w:val="none" w:sz="0" w:space="0" w:color="auto"/>
            <w:bottom w:val="none" w:sz="0" w:space="0" w:color="auto"/>
            <w:right w:val="none" w:sz="0" w:space="0" w:color="auto"/>
          </w:divBdr>
        </w:div>
        <w:div w:id="448279825">
          <w:marLeft w:val="0"/>
          <w:marRight w:val="0"/>
          <w:marTop w:val="0"/>
          <w:marBottom w:val="0"/>
          <w:divBdr>
            <w:top w:val="none" w:sz="0" w:space="0" w:color="auto"/>
            <w:left w:val="none" w:sz="0" w:space="0" w:color="auto"/>
            <w:bottom w:val="none" w:sz="0" w:space="0" w:color="auto"/>
            <w:right w:val="none" w:sz="0" w:space="0" w:color="auto"/>
          </w:divBdr>
        </w:div>
        <w:div w:id="1706929">
          <w:marLeft w:val="0"/>
          <w:marRight w:val="0"/>
          <w:marTop w:val="0"/>
          <w:marBottom w:val="0"/>
          <w:divBdr>
            <w:top w:val="none" w:sz="0" w:space="0" w:color="auto"/>
            <w:left w:val="none" w:sz="0" w:space="0" w:color="auto"/>
            <w:bottom w:val="none" w:sz="0" w:space="0" w:color="auto"/>
            <w:right w:val="none" w:sz="0" w:space="0" w:color="auto"/>
          </w:divBdr>
        </w:div>
        <w:div w:id="1730881209">
          <w:marLeft w:val="0"/>
          <w:marRight w:val="0"/>
          <w:marTop w:val="0"/>
          <w:marBottom w:val="0"/>
          <w:divBdr>
            <w:top w:val="none" w:sz="0" w:space="0" w:color="auto"/>
            <w:left w:val="none" w:sz="0" w:space="0" w:color="auto"/>
            <w:bottom w:val="none" w:sz="0" w:space="0" w:color="auto"/>
            <w:right w:val="none" w:sz="0" w:space="0" w:color="auto"/>
          </w:divBdr>
        </w:div>
        <w:div w:id="1330450060">
          <w:marLeft w:val="0"/>
          <w:marRight w:val="0"/>
          <w:marTop w:val="0"/>
          <w:marBottom w:val="0"/>
          <w:divBdr>
            <w:top w:val="none" w:sz="0" w:space="0" w:color="auto"/>
            <w:left w:val="none" w:sz="0" w:space="0" w:color="auto"/>
            <w:bottom w:val="none" w:sz="0" w:space="0" w:color="auto"/>
            <w:right w:val="none" w:sz="0" w:space="0" w:color="auto"/>
          </w:divBdr>
        </w:div>
        <w:div w:id="604658765">
          <w:marLeft w:val="0"/>
          <w:marRight w:val="0"/>
          <w:marTop w:val="0"/>
          <w:marBottom w:val="0"/>
          <w:divBdr>
            <w:top w:val="none" w:sz="0" w:space="0" w:color="auto"/>
            <w:left w:val="none" w:sz="0" w:space="0" w:color="auto"/>
            <w:bottom w:val="none" w:sz="0" w:space="0" w:color="auto"/>
            <w:right w:val="none" w:sz="0" w:space="0" w:color="auto"/>
          </w:divBdr>
        </w:div>
        <w:div w:id="315304885">
          <w:marLeft w:val="0"/>
          <w:marRight w:val="0"/>
          <w:marTop w:val="0"/>
          <w:marBottom w:val="0"/>
          <w:divBdr>
            <w:top w:val="none" w:sz="0" w:space="0" w:color="auto"/>
            <w:left w:val="none" w:sz="0" w:space="0" w:color="auto"/>
            <w:bottom w:val="none" w:sz="0" w:space="0" w:color="auto"/>
            <w:right w:val="none" w:sz="0" w:space="0" w:color="auto"/>
          </w:divBdr>
        </w:div>
        <w:div w:id="169759270">
          <w:marLeft w:val="0"/>
          <w:marRight w:val="0"/>
          <w:marTop w:val="0"/>
          <w:marBottom w:val="0"/>
          <w:divBdr>
            <w:top w:val="none" w:sz="0" w:space="0" w:color="auto"/>
            <w:left w:val="none" w:sz="0" w:space="0" w:color="auto"/>
            <w:bottom w:val="none" w:sz="0" w:space="0" w:color="auto"/>
            <w:right w:val="none" w:sz="0" w:space="0" w:color="auto"/>
          </w:divBdr>
        </w:div>
        <w:div w:id="1609892044">
          <w:marLeft w:val="0"/>
          <w:marRight w:val="0"/>
          <w:marTop w:val="0"/>
          <w:marBottom w:val="0"/>
          <w:divBdr>
            <w:top w:val="none" w:sz="0" w:space="0" w:color="auto"/>
            <w:left w:val="none" w:sz="0" w:space="0" w:color="auto"/>
            <w:bottom w:val="none" w:sz="0" w:space="0" w:color="auto"/>
            <w:right w:val="none" w:sz="0" w:space="0" w:color="auto"/>
          </w:divBdr>
        </w:div>
        <w:div w:id="158205043">
          <w:marLeft w:val="0"/>
          <w:marRight w:val="0"/>
          <w:marTop w:val="0"/>
          <w:marBottom w:val="0"/>
          <w:divBdr>
            <w:top w:val="none" w:sz="0" w:space="0" w:color="auto"/>
            <w:left w:val="none" w:sz="0" w:space="0" w:color="auto"/>
            <w:bottom w:val="none" w:sz="0" w:space="0" w:color="auto"/>
            <w:right w:val="none" w:sz="0" w:space="0" w:color="auto"/>
          </w:divBdr>
        </w:div>
        <w:div w:id="135463960">
          <w:marLeft w:val="0"/>
          <w:marRight w:val="0"/>
          <w:marTop w:val="0"/>
          <w:marBottom w:val="0"/>
          <w:divBdr>
            <w:top w:val="none" w:sz="0" w:space="0" w:color="auto"/>
            <w:left w:val="none" w:sz="0" w:space="0" w:color="auto"/>
            <w:bottom w:val="none" w:sz="0" w:space="0" w:color="auto"/>
            <w:right w:val="none" w:sz="0" w:space="0" w:color="auto"/>
          </w:divBdr>
        </w:div>
        <w:div w:id="830408502">
          <w:marLeft w:val="0"/>
          <w:marRight w:val="0"/>
          <w:marTop w:val="0"/>
          <w:marBottom w:val="0"/>
          <w:divBdr>
            <w:top w:val="none" w:sz="0" w:space="0" w:color="auto"/>
            <w:left w:val="none" w:sz="0" w:space="0" w:color="auto"/>
            <w:bottom w:val="none" w:sz="0" w:space="0" w:color="auto"/>
            <w:right w:val="none" w:sz="0" w:space="0" w:color="auto"/>
          </w:divBdr>
        </w:div>
        <w:div w:id="65804943">
          <w:marLeft w:val="0"/>
          <w:marRight w:val="0"/>
          <w:marTop w:val="0"/>
          <w:marBottom w:val="0"/>
          <w:divBdr>
            <w:top w:val="none" w:sz="0" w:space="0" w:color="auto"/>
            <w:left w:val="none" w:sz="0" w:space="0" w:color="auto"/>
            <w:bottom w:val="none" w:sz="0" w:space="0" w:color="auto"/>
            <w:right w:val="none" w:sz="0" w:space="0" w:color="auto"/>
          </w:divBdr>
        </w:div>
        <w:div w:id="787352307">
          <w:marLeft w:val="0"/>
          <w:marRight w:val="0"/>
          <w:marTop w:val="0"/>
          <w:marBottom w:val="0"/>
          <w:divBdr>
            <w:top w:val="none" w:sz="0" w:space="0" w:color="auto"/>
            <w:left w:val="none" w:sz="0" w:space="0" w:color="auto"/>
            <w:bottom w:val="none" w:sz="0" w:space="0" w:color="auto"/>
            <w:right w:val="none" w:sz="0" w:space="0" w:color="auto"/>
          </w:divBdr>
        </w:div>
        <w:div w:id="347372047">
          <w:marLeft w:val="0"/>
          <w:marRight w:val="0"/>
          <w:marTop w:val="0"/>
          <w:marBottom w:val="0"/>
          <w:divBdr>
            <w:top w:val="none" w:sz="0" w:space="0" w:color="auto"/>
            <w:left w:val="none" w:sz="0" w:space="0" w:color="auto"/>
            <w:bottom w:val="none" w:sz="0" w:space="0" w:color="auto"/>
            <w:right w:val="none" w:sz="0" w:space="0" w:color="auto"/>
          </w:divBdr>
        </w:div>
        <w:div w:id="1150367505">
          <w:marLeft w:val="0"/>
          <w:marRight w:val="0"/>
          <w:marTop w:val="0"/>
          <w:marBottom w:val="0"/>
          <w:divBdr>
            <w:top w:val="none" w:sz="0" w:space="0" w:color="auto"/>
            <w:left w:val="none" w:sz="0" w:space="0" w:color="auto"/>
            <w:bottom w:val="none" w:sz="0" w:space="0" w:color="auto"/>
            <w:right w:val="none" w:sz="0" w:space="0" w:color="auto"/>
          </w:divBdr>
        </w:div>
        <w:div w:id="521866611">
          <w:marLeft w:val="0"/>
          <w:marRight w:val="0"/>
          <w:marTop w:val="0"/>
          <w:marBottom w:val="0"/>
          <w:divBdr>
            <w:top w:val="none" w:sz="0" w:space="0" w:color="auto"/>
            <w:left w:val="none" w:sz="0" w:space="0" w:color="auto"/>
            <w:bottom w:val="none" w:sz="0" w:space="0" w:color="auto"/>
            <w:right w:val="none" w:sz="0" w:space="0" w:color="auto"/>
          </w:divBdr>
        </w:div>
        <w:div w:id="1651983200">
          <w:marLeft w:val="0"/>
          <w:marRight w:val="0"/>
          <w:marTop w:val="0"/>
          <w:marBottom w:val="0"/>
          <w:divBdr>
            <w:top w:val="none" w:sz="0" w:space="0" w:color="auto"/>
            <w:left w:val="none" w:sz="0" w:space="0" w:color="auto"/>
            <w:bottom w:val="none" w:sz="0" w:space="0" w:color="auto"/>
            <w:right w:val="none" w:sz="0" w:space="0" w:color="auto"/>
          </w:divBdr>
        </w:div>
        <w:div w:id="1120881534">
          <w:marLeft w:val="0"/>
          <w:marRight w:val="0"/>
          <w:marTop w:val="0"/>
          <w:marBottom w:val="0"/>
          <w:divBdr>
            <w:top w:val="none" w:sz="0" w:space="0" w:color="auto"/>
            <w:left w:val="none" w:sz="0" w:space="0" w:color="auto"/>
            <w:bottom w:val="none" w:sz="0" w:space="0" w:color="auto"/>
            <w:right w:val="none" w:sz="0" w:space="0" w:color="auto"/>
          </w:divBdr>
        </w:div>
        <w:div w:id="1383754708">
          <w:marLeft w:val="0"/>
          <w:marRight w:val="0"/>
          <w:marTop w:val="0"/>
          <w:marBottom w:val="0"/>
          <w:divBdr>
            <w:top w:val="none" w:sz="0" w:space="0" w:color="auto"/>
            <w:left w:val="none" w:sz="0" w:space="0" w:color="auto"/>
            <w:bottom w:val="none" w:sz="0" w:space="0" w:color="auto"/>
            <w:right w:val="none" w:sz="0" w:space="0" w:color="auto"/>
          </w:divBdr>
        </w:div>
        <w:div w:id="925499976">
          <w:marLeft w:val="0"/>
          <w:marRight w:val="0"/>
          <w:marTop w:val="0"/>
          <w:marBottom w:val="0"/>
          <w:divBdr>
            <w:top w:val="none" w:sz="0" w:space="0" w:color="auto"/>
            <w:left w:val="none" w:sz="0" w:space="0" w:color="auto"/>
            <w:bottom w:val="none" w:sz="0" w:space="0" w:color="auto"/>
            <w:right w:val="none" w:sz="0" w:space="0" w:color="auto"/>
          </w:divBdr>
        </w:div>
        <w:div w:id="1859808979">
          <w:marLeft w:val="0"/>
          <w:marRight w:val="0"/>
          <w:marTop w:val="0"/>
          <w:marBottom w:val="0"/>
          <w:divBdr>
            <w:top w:val="none" w:sz="0" w:space="0" w:color="auto"/>
            <w:left w:val="none" w:sz="0" w:space="0" w:color="auto"/>
            <w:bottom w:val="none" w:sz="0" w:space="0" w:color="auto"/>
            <w:right w:val="none" w:sz="0" w:space="0" w:color="auto"/>
          </w:divBdr>
        </w:div>
        <w:div w:id="81874878">
          <w:marLeft w:val="0"/>
          <w:marRight w:val="0"/>
          <w:marTop w:val="0"/>
          <w:marBottom w:val="0"/>
          <w:divBdr>
            <w:top w:val="none" w:sz="0" w:space="0" w:color="auto"/>
            <w:left w:val="none" w:sz="0" w:space="0" w:color="auto"/>
            <w:bottom w:val="none" w:sz="0" w:space="0" w:color="auto"/>
            <w:right w:val="none" w:sz="0" w:space="0" w:color="auto"/>
          </w:divBdr>
        </w:div>
        <w:div w:id="278341971">
          <w:marLeft w:val="0"/>
          <w:marRight w:val="0"/>
          <w:marTop w:val="0"/>
          <w:marBottom w:val="0"/>
          <w:divBdr>
            <w:top w:val="none" w:sz="0" w:space="0" w:color="auto"/>
            <w:left w:val="none" w:sz="0" w:space="0" w:color="auto"/>
            <w:bottom w:val="none" w:sz="0" w:space="0" w:color="auto"/>
            <w:right w:val="none" w:sz="0" w:space="0" w:color="auto"/>
          </w:divBdr>
        </w:div>
        <w:div w:id="1754160577">
          <w:marLeft w:val="0"/>
          <w:marRight w:val="0"/>
          <w:marTop w:val="0"/>
          <w:marBottom w:val="0"/>
          <w:divBdr>
            <w:top w:val="none" w:sz="0" w:space="0" w:color="auto"/>
            <w:left w:val="none" w:sz="0" w:space="0" w:color="auto"/>
            <w:bottom w:val="none" w:sz="0" w:space="0" w:color="auto"/>
            <w:right w:val="none" w:sz="0" w:space="0" w:color="auto"/>
          </w:divBdr>
        </w:div>
        <w:div w:id="857427525">
          <w:marLeft w:val="0"/>
          <w:marRight w:val="0"/>
          <w:marTop w:val="0"/>
          <w:marBottom w:val="0"/>
          <w:divBdr>
            <w:top w:val="none" w:sz="0" w:space="0" w:color="auto"/>
            <w:left w:val="none" w:sz="0" w:space="0" w:color="auto"/>
            <w:bottom w:val="none" w:sz="0" w:space="0" w:color="auto"/>
            <w:right w:val="none" w:sz="0" w:space="0" w:color="auto"/>
          </w:divBdr>
        </w:div>
        <w:div w:id="572736161">
          <w:marLeft w:val="0"/>
          <w:marRight w:val="0"/>
          <w:marTop w:val="0"/>
          <w:marBottom w:val="0"/>
          <w:divBdr>
            <w:top w:val="none" w:sz="0" w:space="0" w:color="auto"/>
            <w:left w:val="none" w:sz="0" w:space="0" w:color="auto"/>
            <w:bottom w:val="none" w:sz="0" w:space="0" w:color="auto"/>
            <w:right w:val="none" w:sz="0" w:space="0" w:color="auto"/>
          </w:divBdr>
        </w:div>
        <w:div w:id="891305948">
          <w:marLeft w:val="0"/>
          <w:marRight w:val="0"/>
          <w:marTop w:val="0"/>
          <w:marBottom w:val="0"/>
          <w:divBdr>
            <w:top w:val="none" w:sz="0" w:space="0" w:color="auto"/>
            <w:left w:val="none" w:sz="0" w:space="0" w:color="auto"/>
            <w:bottom w:val="none" w:sz="0" w:space="0" w:color="auto"/>
            <w:right w:val="none" w:sz="0" w:space="0" w:color="auto"/>
          </w:divBdr>
        </w:div>
        <w:div w:id="174151623">
          <w:marLeft w:val="0"/>
          <w:marRight w:val="0"/>
          <w:marTop w:val="0"/>
          <w:marBottom w:val="0"/>
          <w:divBdr>
            <w:top w:val="none" w:sz="0" w:space="0" w:color="auto"/>
            <w:left w:val="none" w:sz="0" w:space="0" w:color="auto"/>
            <w:bottom w:val="none" w:sz="0" w:space="0" w:color="auto"/>
            <w:right w:val="none" w:sz="0" w:space="0" w:color="auto"/>
          </w:divBdr>
        </w:div>
        <w:div w:id="6715706">
          <w:marLeft w:val="0"/>
          <w:marRight w:val="0"/>
          <w:marTop w:val="0"/>
          <w:marBottom w:val="0"/>
          <w:divBdr>
            <w:top w:val="none" w:sz="0" w:space="0" w:color="auto"/>
            <w:left w:val="none" w:sz="0" w:space="0" w:color="auto"/>
            <w:bottom w:val="none" w:sz="0" w:space="0" w:color="auto"/>
            <w:right w:val="none" w:sz="0" w:space="0" w:color="auto"/>
          </w:divBdr>
        </w:div>
        <w:div w:id="2113814652">
          <w:marLeft w:val="0"/>
          <w:marRight w:val="0"/>
          <w:marTop w:val="0"/>
          <w:marBottom w:val="0"/>
          <w:divBdr>
            <w:top w:val="none" w:sz="0" w:space="0" w:color="auto"/>
            <w:left w:val="none" w:sz="0" w:space="0" w:color="auto"/>
            <w:bottom w:val="none" w:sz="0" w:space="0" w:color="auto"/>
            <w:right w:val="none" w:sz="0" w:space="0" w:color="auto"/>
          </w:divBdr>
        </w:div>
        <w:div w:id="1948271243">
          <w:marLeft w:val="0"/>
          <w:marRight w:val="0"/>
          <w:marTop w:val="0"/>
          <w:marBottom w:val="0"/>
          <w:divBdr>
            <w:top w:val="none" w:sz="0" w:space="0" w:color="auto"/>
            <w:left w:val="none" w:sz="0" w:space="0" w:color="auto"/>
            <w:bottom w:val="none" w:sz="0" w:space="0" w:color="auto"/>
            <w:right w:val="none" w:sz="0" w:space="0" w:color="auto"/>
          </w:divBdr>
        </w:div>
        <w:div w:id="267977564">
          <w:marLeft w:val="0"/>
          <w:marRight w:val="0"/>
          <w:marTop w:val="0"/>
          <w:marBottom w:val="0"/>
          <w:divBdr>
            <w:top w:val="none" w:sz="0" w:space="0" w:color="auto"/>
            <w:left w:val="none" w:sz="0" w:space="0" w:color="auto"/>
            <w:bottom w:val="none" w:sz="0" w:space="0" w:color="auto"/>
            <w:right w:val="none" w:sz="0" w:space="0" w:color="auto"/>
          </w:divBdr>
        </w:div>
        <w:div w:id="1697152369">
          <w:marLeft w:val="0"/>
          <w:marRight w:val="0"/>
          <w:marTop w:val="0"/>
          <w:marBottom w:val="0"/>
          <w:divBdr>
            <w:top w:val="none" w:sz="0" w:space="0" w:color="auto"/>
            <w:left w:val="none" w:sz="0" w:space="0" w:color="auto"/>
            <w:bottom w:val="none" w:sz="0" w:space="0" w:color="auto"/>
            <w:right w:val="none" w:sz="0" w:space="0" w:color="auto"/>
          </w:divBdr>
        </w:div>
        <w:div w:id="1525752288">
          <w:marLeft w:val="0"/>
          <w:marRight w:val="0"/>
          <w:marTop w:val="0"/>
          <w:marBottom w:val="0"/>
          <w:divBdr>
            <w:top w:val="none" w:sz="0" w:space="0" w:color="auto"/>
            <w:left w:val="none" w:sz="0" w:space="0" w:color="auto"/>
            <w:bottom w:val="none" w:sz="0" w:space="0" w:color="auto"/>
            <w:right w:val="none" w:sz="0" w:space="0" w:color="auto"/>
          </w:divBdr>
        </w:div>
        <w:div w:id="59912929">
          <w:marLeft w:val="0"/>
          <w:marRight w:val="0"/>
          <w:marTop w:val="0"/>
          <w:marBottom w:val="0"/>
          <w:divBdr>
            <w:top w:val="none" w:sz="0" w:space="0" w:color="auto"/>
            <w:left w:val="none" w:sz="0" w:space="0" w:color="auto"/>
            <w:bottom w:val="none" w:sz="0" w:space="0" w:color="auto"/>
            <w:right w:val="none" w:sz="0" w:space="0" w:color="auto"/>
          </w:divBdr>
        </w:div>
        <w:div w:id="973608613">
          <w:marLeft w:val="0"/>
          <w:marRight w:val="0"/>
          <w:marTop w:val="0"/>
          <w:marBottom w:val="0"/>
          <w:divBdr>
            <w:top w:val="none" w:sz="0" w:space="0" w:color="auto"/>
            <w:left w:val="none" w:sz="0" w:space="0" w:color="auto"/>
            <w:bottom w:val="none" w:sz="0" w:space="0" w:color="auto"/>
            <w:right w:val="none" w:sz="0" w:space="0" w:color="auto"/>
          </w:divBdr>
        </w:div>
        <w:div w:id="66223230">
          <w:marLeft w:val="0"/>
          <w:marRight w:val="0"/>
          <w:marTop w:val="0"/>
          <w:marBottom w:val="0"/>
          <w:divBdr>
            <w:top w:val="none" w:sz="0" w:space="0" w:color="auto"/>
            <w:left w:val="none" w:sz="0" w:space="0" w:color="auto"/>
            <w:bottom w:val="none" w:sz="0" w:space="0" w:color="auto"/>
            <w:right w:val="none" w:sz="0" w:space="0" w:color="auto"/>
          </w:divBdr>
        </w:div>
        <w:div w:id="32729532">
          <w:marLeft w:val="0"/>
          <w:marRight w:val="0"/>
          <w:marTop w:val="0"/>
          <w:marBottom w:val="0"/>
          <w:divBdr>
            <w:top w:val="none" w:sz="0" w:space="0" w:color="auto"/>
            <w:left w:val="none" w:sz="0" w:space="0" w:color="auto"/>
            <w:bottom w:val="none" w:sz="0" w:space="0" w:color="auto"/>
            <w:right w:val="none" w:sz="0" w:space="0" w:color="auto"/>
          </w:divBdr>
        </w:div>
        <w:div w:id="216205536">
          <w:marLeft w:val="0"/>
          <w:marRight w:val="0"/>
          <w:marTop w:val="0"/>
          <w:marBottom w:val="0"/>
          <w:divBdr>
            <w:top w:val="none" w:sz="0" w:space="0" w:color="auto"/>
            <w:left w:val="none" w:sz="0" w:space="0" w:color="auto"/>
            <w:bottom w:val="none" w:sz="0" w:space="0" w:color="auto"/>
            <w:right w:val="none" w:sz="0" w:space="0" w:color="auto"/>
          </w:divBdr>
        </w:div>
        <w:div w:id="511839367">
          <w:marLeft w:val="0"/>
          <w:marRight w:val="0"/>
          <w:marTop w:val="0"/>
          <w:marBottom w:val="0"/>
          <w:divBdr>
            <w:top w:val="none" w:sz="0" w:space="0" w:color="auto"/>
            <w:left w:val="none" w:sz="0" w:space="0" w:color="auto"/>
            <w:bottom w:val="none" w:sz="0" w:space="0" w:color="auto"/>
            <w:right w:val="none" w:sz="0" w:space="0" w:color="auto"/>
          </w:divBdr>
        </w:div>
        <w:div w:id="1406338590">
          <w:marLeft w:val="0"/>
          <w:marRight w:val="0"/>
          <w:marTop w:val="0"/>
          <w:marBottom w:val="0"/>
          <w:divBdr>
            <w:top w:val="none" w:sz="0" w:space="0" w:color="auto"/>
            <w:left w:val="none" w:sz="0" w:space="0" w:color="auto"/>
            <w:bottom w:val="none" w:sz="0" w:space="0" w:color="auto"/>
            <w:right w:val="none" w:sz="0" w:space="0" w:color="auto"/>
          </w:divBdr>
        </w:div>
        <w:div w:id="1345404338">
          <w:marLeft w:val="0"/>
          <w:marRight w:val="0"/>
          <w:marTop w:val="0"/>
          <w:marBottom w:val="0"/>
          <w:divBdr>
            <w:top w:val="none" w:sz="0" w:space="0" w:color="auto"/>
            <w:left w:val="none" w:sz="0" w:space="0" w:color="auto"/>
            <w:bottom w:val="none" w:sz="0" w:space="0" w:color="auto"/>
            <w:right w:val="none" w:sz="0" w:space="0" w:color="auto"/>
          </w:divBdr>
        </w:div>
        <w:div w:id="516508512">
          <w:marLeft w:val="0"/>
          <w:marRight w:val="0"/>
          <w:marTop w:val="0"/>
          <w:marBottom w:val="0"/>
          <w:divBdr>
            <w:top w:val="none" w:sz="0" w:space="0" w:color="auto"/>
            <w:left w:val="none" w:sz="0" w:space="0" w:color="auto"/>
            <w:bottom w:val="none" w:sz="0" w:space="0" w:color="auto"/>
            <w:right w:val="none" w:sz="0" w:space="0" w:color="auto"/>
          </w:divBdr>
        </w:div>
        <w:div w:id="1625381274">
          <w:marLeft w:val="0"/>
          <w:marRight w:val="0"/>
          <w:marTop w:val="0"/>
          <w:marBottom w:val="0"/>
          <w:divBdr>
            <w:top w:val="none" w:sz="0" w:space="0" w:color="auto"/>
            <w:left w:val="none" w:sz="0" w:space="0" w:color="auto"/>
            <w:bottom w:val="none" w:sz="0" w:space="0" w:color="auto"/>
            <w:right w:val="none" w:sz="0" w:space="0" w:color="auto"/>
          </w:divBdr>
        </w:div>
        <w:div w:id="124275980">
          <w:marLeft w:val="0"/>
          <w:marRight w:val="0"/>
          <w:marTop w:val="0"/>
          <w:marBottom w:val="0"/>
          <w:divBdr>
            <w:top w:val="none" w:sz="0" w:space="0" w:color="auto"/>
            <w:left w:val="none" w:sz="0" w:space="0" w:color="auto"/>
            <w:bottom w:val="none" w:sz="0" w:space="0" w:color="auto"/>
            <w:right w:val="none" w:sz="0" w:space="0" w:color="auto"/>
          </w:divBdr>
        </w:div>
        <w:div w:id="296690886">
          <w:marLeft w:val="0"/>
          <w:marRight w:val="0"/>
          <w:marTop w:val="0"/>
          <w:marBottom w:val="0"/>
          <w:divBdr>
            <w:top w:val="none" w:sz="0" w:space="0" w:color="auto"/>
            <w:left w:val="none" w:sz="0" w:space="0" w:color="auto"/>
            <w:bottom w:val="none" w:sz="0" w:space="0" w:color="auto"/>
            <w:right w:val="none" w:sz="0" w:space="0" w:color="auto"/>
          </w:divBdr>
        </w:div>
        <w:div w:id="1094590093">
          <w:marLeft w:val="0"/>
          <w:marRight w:val="0"/>
          <w:marTop w:val="0"/>
          <w:marBottom w:val="0"/>
          <w:divBdr>
            <w:top w:val="none" w:sz="0" w:space="0" w:color="auto"/>
            <w:left w:val="none" w:sz="0" w:space="0" w:color="auto"/>
            <w:bottom w:val="none" w:sz="0" w:space="0" w:color="auto"/>
            <w:right w:val="none" w:sz="0" w:space="0" w:color="auto"/>
          </w:divBdr>
        </w:div>
        <w:div w:id="946429440">
          <w:marLeft w:val="0"/>
          <w:marRight w:val="0"/>
          <w:marTop w:val="0"/>
          <w:marBottom w:val="0"/>
          <w:divBdr>
            <w:top w:val="none" w:sz="0" w:space="0" w:color="auto"/>
            <w:left w:val="none" w:sz="0" w:space="0" w:color="auto"/>
            <w:bottom w:val="none" w:sz="0" w:space="0" w:color="auto"/>
            <w:right w:val="none" w:sz="0" w:space="0" w:color="auto"/>
          </w:divBdr>
        </w:div>
        <w:div w:id="1842232917">
          <w:marLeft w:val="0"/>
          <w:marRight w:val="0"/>
          <w:marTop w:val="0"/>
          <w:marBottom w:val="0"/>
          <w:divBdr>
            <w:top w:val="none" w:sz="0" w:space="0" w:color="auto"/>
            <w:left w:val="none" w:sz="0" w:space="0" w:color="auto"/>
            <w:bottom w:val="none" w:sz="0" w:space="0" w:color="auto"/>
            <w:right w:val="none" w:sz="0" w:space="0" w:color="auto"/>
          </w:divBdr>
        </w:div>
        <w:div w:id="788670828">
          <w:marLeft w:val="0"/>
          <w:marRight w:val="0"/>
          <w:marTop w:val="0"/>
          <w:marBottom w:val="0"/>
          <w:divBdr>
            <w:top w:val="none" w:sz="0" w:space="0" w:color="auto"/>
            <w:left w:val="none" w:sz="0" w:space="0" w:color="auto"/>
            <w:bottom w:val="none" w:sz="0" w:space="0" w:color="auto"/>
            <w:right w:val="none" w:sz="0" w:space="0" w:color="auto"/>
          </w:divBdr>
        </w:div>
        <w:div w:id="1328752781">
          <w:marLeft w:val="0"/>
          <w:marRight w:val="0"/>
          <w:marTop w:val="0"/>
          <w:marBottom w:val="0"/>
          <w:divBdr>
            <w:top w:val="none" w:sz="0" w:space="0" w:color="auto"/>
            <w:left w:val="none" w:sz="0" w:space="0" w:color="auto"/>
            <w:bottom w:val="none" w:sz="0" w:space="0" w:color="auto"/>
            <w:right w:val="none" w:sz="0" w:space="0" w:color="auto"/>
          </w:divBdr>
        </w:div>
        <w:div w:id="570316142">
          <w:marLeft w:val="0"/>
          <w:marRight w:val="0"/>
          <w:marTop w:val="0"/>
          <w:marBottom w:val="0"/>
          <w:divBdr>
            <w:top w:val="none" w:sz="0" w:space="0" w:color="auto"/>
            <w:left w:val="none" w:sz="0" w:space="0" w:color="auto"/>
            <w:bottom w:val="none" w:sz="0" w:space="0" w:color="auto"/>
            <w:right w:val="none" w:sz="0" w:space="0" w:color="auto"/>
          </w:divBdr>
        </w:div>
        <w:div w:id="1910385028">
          <w:marLeft w:val="0"/>
          <w:marRight w:val="0"/>
          <w:marTop w:val="0"/>
          <w:marBottom w:val="0"/>
          <w:divBdr>
            <w:top w:val="none" w:sz="0" w:space="0" w:color="auto"/>
            <w:left w:val="none" w:sz="0" w:space="0" w:color="auto"/>
            <w:bottom w:val="none" w:sz="0" w:space="0" w:color="auto"/>
            <w:right w:val="none" w:sz="0" w:space="0" w:color="auto"/>
          </w:divBdr>
        </w:div>
        <w:div w:id="64182262">
          <w:marLeft w:val="0"/>
          <w:marRight w:val="0"/>
          <w:marTop w:val="0"/>
          <w:marBottom w:val="0"/>
          <w:divBdr>
            <w:top w:val="none" w:sz="0" w:space="0" w:color="auto"/>
            <w:left w:val="none" w:sz="0" w:space="0" w:color="auto"/>
            <w:bottom w:val="none" w:sz="0" w:space="0" w:color="auto"/>
            <w:right w:val="none" w:sz="0" w:space="0" w:color="auto"/>
          </w:divBdr>
        </w:div>
        <w:div w:id="702443237">
          <w:marLeft w:val="0"/>
          <w:marRight w:val="0"/>
          <w:marTop w:val="0"/>
          <w:marBottom w:val="0"/>
          <w:divBdr>
            <w:top w:val="none" w:sz="0" w:space="0" w:color="auto"/>
            <w:left w:val="none" w:sz="0" w:space="0" w:color="auto"/>
            <w:bottom w:val="none" w:sz="0" w:space="0" w:color="auto"/>
            <w:right w:val="none" w:sz="0" w:space="0" w:color="auto"/>
          </w:divBdr>
        </w:div>
        <w:div w:id="825904479">
          <w:marLeft w:val="0"/>
          <w:marRight w:val="0"/>
          <w:marTop w:val="0"/>
          <w:marBottom w:val="0"/>
          <w:divBdr>
            <w:top w:val="none" w:sz="0" w:space="0" w:color="auto"/>
            <w:left w:val="none" w:sz="0" w:space="0" w:color="auto"/>
            <w:bottom w:val="none" w:sz="0" w:space="0" w:color="auto"/>
            <w:right w:val="none" w:sz="0" w:space="0" w:color="auto"/>
          </w:divBdr>
        </w:div>
        <w:div w:id="1779254071">
          <w:marLeft w:val="0"/>
          <w:marRight w:val="0"/>
          <w:marTop w:val="0"/>
          <w:marBottom w:val="0"/>
          <w:divBdr>
            <w:top w:val="none" w:sz="0" w:space="0" w:color="auto"/>
            <w:left w:val="none" w:sz="0" w:space="0" w:color="auto"/>
            <w:bottom w:val="none" w:sz="0" w:space="0" w:color="auto"/>
            <w:right w:val="none" w:sz="0" w:space="0" w:color="auto"/>
          </w:divBdr>
        </w:div>
        <w:div w:id="229272344">
          <w:marLeft w:val="0"/>
          <w:marRight w:val="0"/>
          <w:marTop w:val="0"/>
          <w:marBottom w:val="0"/>
          <w:divBdr>
            <w:top w:val="none" w:sz="0" w:space="0" w:color="auto"/>
            <w:left w:val="none" w:sz="0" w:space="0" w:color="auto"/>
            <w:bottom w:val="none" w:sz="0" w:space="0" w:color="auto"/>
            <w:right w:val="none" w:sz="0" w:space="0" w:color="auto"/>
          </w:divBdr>
        </w:div>
        <w:div w:id="124323949">
          <w:marLeft w:val="0"/>
          <w:marRight w:val="0"/>
          <w:marTop w:val="0"/>
          <w:marBottom w:val="0"/>
          <w:divBdr>
            <w:top w:val="none" w:sz="0" w:space="0" w:color="auto"/>
            <w:left w:val="none" w:sz="0" w:space="0" w:color="auto"/>
            <w:bottom w:val="none" w:sz="0" w:space="0" w:color="auto"/>
            <w:right w:val="none" w:sz="0" w:space="0" w:color="auto"/>
          </w:divBdr>
        </w:div>
        <w:div w:id="652417698">
          <w:marLeft w:val="0"/>
          <w:marRight w:val="0"/>
          <w:marTop w:val="0"/>
          <w:marBottom w:val="0"/>
          <w:divBdr>
            <w:top w:val="none" w:sz="0" w:space="0" w:color="auto"/>
            <w:left w:val="none" w:sz="0" w:space="0" w:color="auto"/>
            <w:bottom w:val="none" w:sz="0" w:space="0" w:color="auto"/>
            <w:right w:val="none" w:sz="0" w:space="0" w:color="auto"/>
          </w:divBdr>
        </w:div>
        <w:div w:id="382366916">
          <w:marLeft w:val="0"/>
          <w:marRight w:val="0"/>
          <w:marTop w:val="0"/>
          <w:marBottom w:val="0"/>
          <w:divBdr>
            <w:top w:val="none" w:sz="0" w:space="0" w:color="auto"/>
            <w:left w:val="none" w:sz="0" w:space="0" w:color="auto"/>
            <w:bottom w:val="none" w:sz="0" w:space="0" w:color="auto"/>
            <w:right w:val="none" w:sz="0" w:space="0" w:color="auto"/>
          </w:divBdr>
        </w:div>
        <w:div w:id="1862281200">
          <w:marLeft w:val="0"/>
          <w:marRight w:val="0"/>
          <w:marTop w:val="0"/>
          <w:marBottom w:val="0"/>
          <w:divBdr>
            <w:top w:val="none" w:sz="0" w:space="0" w:color="auto"/>
            <w:left w:val="none" w:sz="0" w:space="0" w:color="auto"/>
            <w:bottom w:val="none" w:sz="0" w:space="0" w:color="auto"/>
            <w:right w:val="none" w:sz="0" w:space="0" w:color="auto"/>
          </w:divBdr>
        </w:div>
        <w:div w:id="1089230448">
          <w:marLeft w:val="0"/>
          <w:marRight w:val="0"/>
          <w:marTop w:val="0"/>
          <w:marBottom w:val="0"/>
          <w:divBdr>
            <w:top w:val="none" w:sz="0" w:space="0" w:color="auto"/>
            <w:left w:val="none" w:sz="0" w:space="0" w:color="auto"/>
            <w:bottom w:val="none" w:sz="0" w:space="0" w:color="auto"/>
            <w:right w:val="none" w:sz="0" w:space="0" w:color="auto"/>
          </w:divBdr>
        </w:div>
        <w:div w:id="1618488856">
          <w:marLeft w:val="0"/>
          <w:marRight w:val="0"/>
          <w:marTop w:val="0"/>
          <w:marBottom w:val="0"/>
          <w:divBdr>
            <w:top w:val="none" w:sz="0" w:space="0" w:color="auto"/>
            <w:left w:val="none" w:sz="0" w:space="0" w:color="auto"/>
            <w:bottom w:val="none" w:sz="0" w:space="0" w:color="auto"/>
            <w:right w:val="none" w:sz="0" w:space="0" w:color="auto"/>
          </w:divBdr>
        </w:div>
        <w:div w:id="1386102579">
          <w:marLeft w:val="0"/>
          <w:marRight w:val="0"/>
          <w:marTop w:val="0"/>
          <w:marBottom w:val="0"/>
          <w:divBdr>
            <w:top w:val="none" w:sz="0" w:space="0" w:color="auto"/>
            <w:left w:val="none" w:sz="0" w:space="0" w:color="auto"/>
            <w:bottom w:val="none" w:sz="0" w:space="0" w:color="auto"/>
            <w:right w:val="none" w:sz="0" w:space="0" w:color="auto"/>
          </w:divBdr>
        </w:div>
        <w:div w:id="1740135538">
          <w:marLeft w:val="0"/>
          <w:marRight w:val="0"/>
          <w:marTop w:val="0"/>
          <w:marBottom w:val="0"/>
          <w:divBdr>
            <w:top w:val="none" w:sz="0" w:space="0" w:color="auto"/>
            <w:left w:val="none" w:sz="0" w:space="0" w:color="auto"/>
            <w:bottom w:val="none" w:sz="0" w:space="0" w:color="auto"/>
            <w:right w:val="none" w:sz="0" w:space="0" w:color="auto"/>
          </w:divBdr>
        </w:div>
        <w:div w:id="96751249">
          <w:marLeft w:val="0"/>
          <w:marRight w:val="0"/>
          <w:marTop w:val="0"/>
          <w:marBottom w:val="0"/>
          <w:divBdr>
            <w:top w:val="none" w:sz="0" w:space="0" w:color="auto"/>
            <w:left w:val="none" w:sz="0" w:space="0" w:color="auto"/>
            <w:bottom w:val="none" w:sz="0" w:space="0" w:color="auto"/>
            <w:right w:val="none" w:sz="0" w:space="0" w:color="auto"/>
          </w:divBdr>
        </w:div>
        <w:div w:id="1961765744">
          <w:marLeft w:val="0"/>
          <w:marRight w:val="0"/>
          <w:marTop w:val="0"/>
          <w:marBottom w:val="0"/>
          <w:divBdr>
            <w:top w:val="none" w:sz="0" w:space="0" w:color="auto"/>
            <w:left w:val="none" w:sz="0" w:space="0" w:color="auto"/>
            <w:bottom w:val="none" w:sz="0" w:space="0" w:color="auto"/>
            <w:right w:val="none" w:sz="0" w:space="0" w:color="auto"/>
          </w:divBdr>
        </w:div>
        <w:div w:id="1298141944">
          <w:marLeft w:val="0"/>
          <w:marRight w:val="0"/>
          <w:marTop w:val="0"/>
          <w:marBottom w:val="0"/>
          <w:divBdr>
            <w:top w:val="none" w:sz="0" w:space="0" w:color="auto"/>
            <w:left w:val="none" w:sz="0" w:space="0" w:color="auto"/>
            <w:bottom w:val="none" w:sz="0" w:space="0" w:color="auto"/>
            <w:right w:val="none" w:sz="0" w:space="0" w:color="auto"/>
          </w:divBdr>
        </w:div>
        <w:div w:id="1600328123">
          <w:marLeft w:val="0"/>
          <w:marRight w:val="0"/>
          <w:marTop w:val="0"/>
          <w:marBottom w:val="0"/>
          <w:divBdr>
            <w:top w:val="none" w:sz="0" w:space="0" w:color="auto"/>
            <w:left w:val="none" w:sz="0" w:space="0" w:color="auto"/>
            <w:bottom w:val="none" w:sz="0" w:space="0" w:color="auto"/>
            <w:right w:val="none" w:sz="0" w:space="0" w:color="auto"/>
          </w:divBdr>
        </w:div>
        <w:div w:id="1401362079">
          <w:marLeft w:val="0"/>
          <w:marRight w:val="0"/>
          <w:marTop w:val="0"/>
          <w:marBottom w:val="0"/>
          <w:divBdr>
            <w:top w:val="none" w:sz="0" w:space="0" w:color="auto"/>
            <w:left w:val="none" w:sz="0" w:space="0" w:color="auto"/>
            <w:bottom w:val="none" w:sz="0" w:space="0" w:color="auto"/>
            <w:right w:val="none" w:sz="0" w:space="0" w:color="auto"/>
          </w:divBdr>
        </w:div>
        <w:div w:id="347878529">
          <w:marLeft w:val="0"/>
          <w:marRight w:val="0"/>
          <w:marTop w:val="0"/>
          <w:marBottom w:val="0"/>
          <w:divBdr>
            <w:top w:val="none" w:sz="0" w:space="0" w:color="auto"/>
            <w:left w:val="none" w:sz="0" w:space="0" w:color="auto"/>
            <w:bottom w:val="none" w:sz="0" w:space="0" w:color="auto"/>
            <w:right w:val="none" w:sz="0" w:space="0" w:color="auto"/>
          </w:divBdr>
        </w:div>
        <w:div w:id="33703886">
          <w:marLeft w:val="0"/>
          <w:marRight w:val="0"/>
          <w:marTop w:val="0"/>
          <w:marBottom w:val="0"/>
          <w:divBdr>
            <w:top w:val="none" w:sz="0" w:space="0" w:color="auto"/>
            <w:left w:val="none" w:sz="0" w:space="0" w:color="auto"/>
            <w:bottom w:val="none" w:sz="0" w:space="0" w:color="auto"/>
            <w:right w:val="none" w:sz="0" w:space="0" w:color="auto"/>
          </w:divBdr>
        </w:div>
        <w:div w:id="1800297689">
          <w:marLeft w:val="0"/>
          <w:marRight w:val="0"/>
          <w:marTop w:val="0"/>
          <w:marBottom w:val="0"/>
          <w:divBdr>
            <w:top w:val="none" w:sz="0" w:space="0" w:color="auto"/>
            <w:left w:val="none" w:sz="0" w:space="0" w:color="auto"/>
            <w:bottom w:val="none" w:sz="0" w:space="0" w:color="auto"/>
            <w:right w:val="none" w:sz="0" w:space="0" w:color="auto"/>
          </w:divBdr>
        </w:div>
        <w:div w:id="621425789">
          <w:marLeft w:val="0"/>
          <w:marRight w:val="0"/>
          <w:marTop w:val="0"/>
          <w:marBottom w:val="0"/>
          <w:divBdr>
            <w:top w:val="none" w:sz="0" w:space="0" w:color="auto"/>
            <w:left w:val="none" w:sz="0" w:space="0" w:color="auto"/>
            <w:bottom w:val="none" w:sz="0" w:space="0" w:color="auto"/>
            <w:right w:val="none" w:sz="0" w:space="0" w:color="auto"/>
          </w:divBdr>
        </w:div>
        <w:div w:id="1735396689">
          <w:marLeft w:val="0"/>
          <w:marRight w:val="0"/>
          <w:marTop w:val="0"/>
          <w:marBottom w:val="0"/>
          <w:divBdr>
            <w:top w:val="none" w:sz="0" w:space="0" w:color="auto"/>
            <w:left w:val="none" w:sz="0" w:space="0" w:color="auto"/>
            <w:bottom w:val="none" w:sz="0" w:space="0" w:color="auto"/>
            <w:right w:val="none" w:sz="0" w:space="0" w:color="auto"/>
          </w:divBdr>
        </w:div>
        <w:div w:id="95832939">
          <w:marLeft w:val="0"/>
          <w:marRight w:val="0"/>
          <w:marTop w:val="0"/>
          <w:marBottom w:val="0"/>
          <w:divBdr>
            <w:top w:val="none" w:sz="0" w:space="0" w:color="auto"/>
            <w:left w:val="none" w:sz="0" w:space="0" w:color="auto"/>
            <w:bottom w:val="none" w:sz="0" w:space="0" w:color="auto"/>
            <w:right w:val="none" w:sz="0" w:space="0" w:color="auto"/>
          </w:divBdr>
        </w:div>
        <w:div w:id="909734792">
          <w:marLeft w:val="0"/>
          <w:marRight w:val="0"/>
          <w:marTop w:val="0"/>
          <w:marBottom w:val="0"/>
          <w:divBdr>
            <w:top w:val="none" w:sz="0" w:space="0" w:color="auto"/>
            <w:left w:val="none" w:sz="0" w:space="0" w:color="auto"/>
            <w:bottom w:val="none" w:sz="0" w:space="0" w:color="auto"/>
            <w:right w:val="none" w:sz="0" w:space="0" w:color="auto"/>
          </w:divBdr>
        </w:div>
        <w:div w:id="1841508644">
          <w:marLeft w:val="0"/>
          <w:marRight w:val="0"/>
          <w:marTop w:val="0"/>
          <w:marBottom w:val="0"/>
          <w:divBdr>
            <w:top w:val="none" w:sz="0" w:space="0" w:color="auto"/>
            <w:left w:val="none" w:sz="0" w:space="0" w:color="auto"/>
            <w:bottom w:val="none" w:sz="0" w:space="0" w:color="auto"/>
            <w:right w:val="none" w:sz="0" w:space="0" w:color="auto"/>
          </w:divBdr>
        </w:div>
        <w:div w:id="213081721">
          <w:marLeft w:val="0"/>
          <w:marRight w:val="0"/>
          <w:marTop w:val="0"/>
          <w:marBottom w:val="0"/>
          <w:divBdr>
            <w:top w:val="none" w:sz="0" w:space="0" w:color="auto"/>
            <w:left w:val="none" w:sz="0" w:space="0" w:color="auto"/>
            <w:bottom w:val="none" w:sz="0" w:space="0" w:color="auto"/>
            <w:right w:val="none" w:sz="0" w:space="0" w:color="auto"/>
          </w:divBdr>
        </w:div>
        <w:div w:id="1790851093">
          <w:marLeft w:val="0"/>
          <w:marRight w:val="0"/>
          <w:marTop w:val="0"/>
          <w:marBottom w:val="0"/>
          <w:divBdr>
            <w:top w:val="none" w:sz="0" w:space="0" w:color="auto"/>
            <w:left w:val="none" w:sz="0" w:space="0" w:color="auto"/>
            <w:bottom w:val="none" w:sz="0" w:space="0" w:color="auto"/>
            <w:right w:val="none" w:sz="0" w:space="0" w:color="auto"/>
          </w:divBdr>
        </w:div>
        <w:div w:id="1495341077">
          <w:marLeft w:val="0"/>
          <w:marRight w:val="0"/>
          <w:marTop w:val="0"/>
          <w:marBottom w:val="0"/>
          <w:divBdr>
            <w:top w:val="none" w:sz="0" w:space="0" w:color="auto"/>
            <w:left w:val="none" w:sz="0" w:space="0" w:color="auto"/>
            <w:bottom w:val="none" w:sz="0" w:space="0" w:color="auto"/>
            <w:right w:val="none" w:sz="0" w:space="0" w:color="auto"/>
          </w:divBdr>
        </w:div>
        <w:div w:id="606429797">
          <w:marLeft w:val="0"/>
          <w:marRight w:val="0"/>
          <w:marTop w:val="0"/>
          <w:marBottom w:val="0"/>
          <w:divBdr>
            <w:top w:val="none" w:sz="0" w:space="0" w:color="auto"/>
            <w:left w:val="none" w:sz="0" w:space="0" w:color="auto"/>
            <w:bottom w:val="none" w:sz="0" w:space="0" w:color="auto"/>
            <w:right w:val="none" w:sz="0" w:space="0" w:color="auto"/>
          </w:divBdr>
        </w:div>
        <w:div w:id="1629896056">
          <w:marLeft w:val="0"/>
          <w:marRight w:val="0"/>
          <w:marTop w:val="0"/>
          <w:marBottom w:val="0"/>
          <w:divBdr>
            <w:top w:val="none" w:sz="0" w:space="0" w:color="auto"/>
            <w:left w:val="none" w:sz="0" w:space="0" w:color="auto"/>
            <w:bottom w:val="none" w:sz="0" w:space="0" w:color="auto"/>
            <w:right w:val="none" w:sz="0" w:space="0" w:color="auto"/>
          </w:divBdr>
        </w:div>
        <w:div w:id="828448662">
          <w:marLeft w:val="0"/>
          <w:marRight w:val="0"/>
          <w:marTop w:val="0"/>
          <w:marBottom w:val="0"/>
          <w:divBdr>
            <w:top w:val="none" w:sz="0" w:space="0" w:color="auto"/>
            <w:left w:val="none" w:sz="0" w:space="0" w:color="auto"/>
            <w:bottom w:val="none" w:sz="0" w:space="0" w:color="auto"/>
            <w:right w:val="none" w:sz="0" w:space="0" w:color="auto"/>
          </w:divBdr>
        </w:div>
        <w:div w:id="564685601">
          <w:marLeft w:val="0"/>
          <w:marRight w:val="0"/>
          <w:marTop w:val="0"/>
          <w:marBottom w:val="0"/>
          <w:divBdr>
            <w:top w:val="none" w:sz="0" w:space="0" w:color="auto"/>
            <w:left w:val="none" w:sz="0" w:space="0" w:color="auto"/>
            <w:bottom w:val="none" w:sz="0" w:space="0" w:color="auto"/>
            <w:right w:val="none" w:sz="0" w:space="0" w:color="auto"/>
          </w:divBdr>
        </w:div>
        <w:div w:id="1512644481">
          <w:marLeft w:val="0"/>
          <w:marRight w:val="0"/>
          <w:marTop w:val="0"/>
          <w:marBottom w:val="0"/>
          <w:divBdr>
            <w:top w:val="none" w:sz="0" w:space="0" w:color="auto"/>
            <w:left w:val="none" w:sz="0" w:space="0" w:color="auto"/>
            <w:bottom w:val="none" w:sz="0" w:space="0" w:color="auto"/>
            <w:right w:val="none" w:sz="0" w:space="0" w:color="auto"/>
          </w:divBdr>
        </w:div>
        <w:div w:id="1491482408">
          <w:marLeft w:val="0"/>
          <w:marRight w:val="0"/>
          <w:marTop w:val="0"/>
          <w:marBottom w:val="0"/>
          <w:divBdr>
            <w:top w:val="none" w:sz="0" w:space="0" w:color="auto"/>
            <w:left w:val="none" w:sz="0" w:space="0" w:color="auto"/>
            <w:bottom w:val="none" w:sz="0" w:space="0" w:color="auto"/>
            <w:right w:val="none" w:sz="0" w:space="0" w:color="auto"/>
          </w:divBdr>
        </w:div>
        <w:div w:id="682361168">
          <w:marLeft w:val="0"/>
          <w:marRight w:val="0"/>
          <w:marTop w:val="0"/>
          <w:marBottom w:val="0"/>
          <w:divBdr>
            <w:top w:val="none" w:sz="0" w:space="0" w:color="auto"/>
            <w:left w:val="none" w:sz="0" w:space="0" w:color="auto"/>
            <w:bottom w:val="none" w:sz="0" w:space="0" w:color="auto"/>
            <w:right w:val="none" w:sz="0" w:space="0" w:color="auto"/>
          </w:divBdr>
        </w:div>
        <w:div w:id="1399789816">
          <w:marLeft w:val="0"/>
          <w:marRight w:val="0"/>
          <w:marTop w:val="0"/>
          <w:marBottom w:val="0"/>
          <w:divBdr>
            <w:top w:val="none" w:sz="0" w:space="0" w:color="auto"/>
            <w:left w:val="none" w:sz="0" w:space="0" w:color="auto"/>
            <w:bottom w:val="none" w:sz="0" w:space="0" w:color="auto"/>
            <w:right w:val="none" w:sz="0" w:space="0" w:color="auto"/>
          </w:divBdr>
        </w:div>
        <w:div w:id="2099129361">
          <w:marLeft w:val="0"/>
          <w:marRight w:val="0"/>
          <w:marTop w:val="0"/>
          <w:marBottom w:val="0"/>
          <w:divBdr>
            <w:top w:val="none" w:sz="0" w:space="0" w:color="auto"/>
            <w:left w:val="none" w:sz="0" w:space="0" w:color="auto"/>
            <w:bottom w:val="none" w:sz="0" w:space="0" w:color="auto"/>
            <w:right w:val="none" w:sz="0" w:space="0" w:color="auto"/>
          </w:divBdr>
        </w:div>
        <w:div w:id="379398913">
          <w:marLeft w:val="0"/>
          <w:marRight w:val="0"/>
          <w:marTop w:val="0"/>
          <w:marBottom w:val="0"/>
          <w:divBdr>
            <w:top w:val="none" w:sz="0" w:space="0" w:color="auto"/>
            <w:left w:val="none" w:sz="0" w:space="0" w:color="auto"/>
            <w:bottom w:val="none" w:sz="0" w:space="0" w:color="auto"/>
            <w:right w:val="none" w:sz="0" w:space="0" w:color="auto"/>
          </w:divBdr>
        </w:div>
        <w:div w:id="23602329">
          <w:marLeft w:val="0"/>
          <w:marRight w:val="0"/>
          <w:marTop w:val="0"/>
          <w:marBottom w:val="0"/>
          <w:divBdr>
            <w:top w:val="none" w:sz="0" w:space="0" w:color="auto"/>
            <w:left w:val="none" w:sz="0" w:space="0" w:color="auto"/>
            <w:bottom w:val="none" w:sz="0" w:space="0" w:color="auto"/>
            <w:right w:val="none" w:sz="0" w:space="0" w:color="auto"/>
          </w:divBdr>
        </w:div>
        <w:div w:id="1285044331">
          <w:marLeft w:val="0"/>
          <w:marRight w:val="0"/>
          <w:marTop w:val="0"/>
          <w:marBottom w:val="0"/>
          <w:divBdr>
            <w:top w:val="none" w:sz="0" w:space="0" w:color="auto"/>
            <w:left w:val="none" w:sz="0" w:space="0" w:color="auto"/>
            <w:bottom w:val="none" w:sz="0" w:space="0" w:color="auto"/>
            <w:right w:val="none" w:sz="0" w:space="0" w:color="auto"/>
          </w:divBdr>
          <w:divsChild>
            <w:div w:id="1082262266">
              <w:marLeft w:val="0"/>
              <w:marRight w:val="0"/>
              <w:marTop w:val="0"/>
              <w:marBottom w:val="0"/>
              <w:divBdr>
                <w:top w:val="none" w:sz="0" w:space="0" w:color="auto"/>
                <w:left w:val="none" w:sz="0" w:space="0" w:color="auto"/>
                <w:bottom w:val="none" w:sz="0" w:space="0" w:color="auto"/>
                <w:right w:val="none" w:sz="0" w:space="0" w:color="auto"/>
              </w:divBdr>
              <w:divsChild>
                <w:div w:id="13964593">
                  <w:marLeft w:val="0"/>
                  <w:marRight w:val="0"/>
                  <w:marTop w:val="0"/>
                  <w:marBottom w:val="0"/>
                  <w:divBdr>
                    <w:top w:val="none" w:sz="0" w:space="0" w:color="auto"/>
                    <w:left w:val="none" w:sz="0" w:space="0" w:color="auto"/>
                    <w:bottom w:val="none" w:sz="0" w:space="0" w:color="auto"/>
                    <w:right w:val="none" w:sz="0" w:space="0" w:color="auto"/>
                  </w:divBdr>
                </w:div>
                <w:div w:id="1346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4524">
          <w:marLeft w:val="0"/>
          <w:marRight w:val="0"/>
          <w:marTop w:val="0"/>
          <w:marBottom w:val="0"/>
          <w:divBdr>
            <w:top w:val="none" w:sz="0" w:space="0" w:color="auto"/>
            <w:left w:val="none" w:sz="0" w:space="0" w:color="auto"/>
            <w:bottom w:val="none" w:sz="0" w:space="0" w:color="auto"/>
            <w:right w:val="none" w:sz="0" w:space="0" w:color="auto"/>
          </w:divBdr>
          <w:divsChild>
            <w:div w:id="1958440847">
              <w:marLeft w:val="0"/>
              <w:marRight w:val="0"/>
              <w:marTop w:val="0"/>
              <w:marBottom w:val="0"/>
              <w:divBdr>
                <w:top w:val="none" w:sz="0" w:space="0" w:color="auto"/>
                <w:left w:val="none" w:sz="0" w:space="0" w:color="auto"/>
                <w:bottom w:val="none" w:sz="0" w:space="0" w:color="auto"/>
                <w:right w:val="none" w:sz="0" w:space="0" w:color="auto"/>
              </w:divBdr>
            </w:div>
            <w:div w:id="1015228822">
              <w:marLeft w:val="0"/>
              <w:marRight w:val="0"/>
              <w:marTop w:val="0"/>
              <w:marBottom w:val="0"/>
              <w:divBdr>
                <w:top w:val="none" w:sz="0" w:space="0" w:color="auto"/>
                <w:left w:val="none" w:sz="0" w:space="0" w:color="auto"/>
                <w:bottom w:val="none" w:sz="0" w:space="0" w:color="auto"/>
                <w:right w:val="none" w:sz="0" w:space="0" w:color="auto"/>
              </w:divBdr>
            </w:div>
          </w:divsChild>
        </w:div>
        <w:div w:id="1287464756">
          <w:marLeft w:val="0"/>
          <w:marRight w:val="0"/>
          <w:marTop w:val="0"/>
          <w:marBottom w:val="0"/>
          <w:divBdr>
            <w:top w:val="none" w:sz="0" w:space="0" w:color="auto"/>
            <w:left w:val="none" w:sz="0" w:space="0" w:color="auto"/>
            <w:bottom w:val="none" w:sz="0" w:space="0" w:color="auto"/>
            <w:right w:val="none" w:sz="0" w:space="0" w:color="auto"/>
          </w:divBdr>
        </w:div>
        <w:div w:id="1085764649">
          <w:marLeft w:val="0"/>
          <w:marRight w:val="0"/>
          <w:marTop w:val="0"/>
          <w:marBottom w:val="0"/>
          <w:divBdr>
            <w:top w:val="none" w:sz="0" w:space="0" w:color="auto"/>
            <w:left w:val="none" w:sz="0" w:space="0" w:color="auto"/>
            <w:bottom w:val="none" w:sz="0" w:space="0" w:color="auto"/>
            <w:right w:val="none" w:sz="0" w:space="0" w:color="auto"/>
          </w:divBdr>
        </w:div>
        <w:div w:id="1193881623">
          <w:marLeft w:val="0"/>
          <w:marRight w:val="0"/>
          <w:marTop w:val="0"/>
          <w:marBottom w:val="0"/>
          <w:divBdr>
            <w:top w:val="none" w:sz="0" w:space="0" w:color="auto"/>
            <w:left w:val="none" w:sz="0" w:space="0" w:color="auto"/>
            <w:bottom w:val="none" w:sz="0" w:space="0" w:color="auto"/>
            <w:right w:val="none" w:sz="0" w:space="0" w:color="auto"/>
          </w:divBdr>
        </w:div>
        <w:div w:id="1309245204">
          <w:marLeft w:val="0"/>
          <w:marRight w:val="0"/>
          <w:marTop w:val="0"/>
          <w:marBottom w:val="0"/>
          <w:divBdr>
            <w:top w:val="none" w:sz="0" w:space="0" w:color="auto"/>
            <w:left w:val="none" w:sz="0" w:space="0" w:color="auto"/>
            <w:bottom w:val="none" w:sz="0" w:space="0" w:color="auto"/>
            <w:right w:val="none" w:sz="0" w:space="0" w:color="auto"/>
          </w:divBdr>
        </w:div>
        <w:div w:id="1641760645">
          <w:marLeft w:val="0"/>
          <w:marRight w:val="0"/>
          <w:marTop w:val="0"/>
          <w:marBottom w:val="0"/>
          <w:divBdr>
            <w:top w:val="none" w:sz="0" w:space="0" w:color="auto"/>
            <w:left w:val="none" w:sz="0" w:space="0" w:color="auto"/>
            <w:bottom w:val="none" w:sz="0" w:space="0" w:color="auto"/>
            <w:right w:val="none" w:sz="0" w:space="0" w:color="auto"/>
          </w:divBdr>
        </w:div>
        <w:div w:id="1791820976">
          <w:marLeft w:val="0"/>
          <w:marRight w:val="0"/>
          <w:marTop w:val="0"/>
          <w:marBottom w:val="0"/>
          <w:divBdr>
            <w:top w:val="none" w:sz="0" w:space="0" w:color="auto"/>
            <w:left w:val="none" w:sz="0" w:space="0" w:color="auto"/>
            <w:bottom w:val="none" w:sz="0" w:space="0" w:color="auto"/>
            <w:right w:val="none" w:sz="0" w:space="0" w:color="auto"/>
          </w:divBdr>
        </w:div>
        <w:div w:id="1962026916">
          <w:marLeft w:val="0"/>
          <w:marRight w:val="0"/>
          <w:marTop w:val="0"/>
          <w:marBottom w:val="0"/>
          <w:divBdr>
            <w:top w:val="none" w:sz="0" w:space="0" w:color="auto"/>
            <w:left w:val="none" w:sz="0" w:space="0" w:color="auto"/>
            <w:bottom w:val="none" w:sz="0" w:space="0" w:color="auto"/>
            <w:right w:val="none" w:sz="0" w:space="0" w:color="auto"/>
          </w:divBdr>
        </w:div>
        <w:div w:id="1946384390">
          <w:marLeft w:val="0"/>
          <w:marRight w:val="0"/>
          <w:marTop w:val="0"/>
          <w:marBottom w:val="0"/>
          <w:divBdr>
            <w:top w:val="none" w:sz="0" w:space="0" w:color="auto"/>
            <w:left w:val="none" w:sz="0" w:space="0" w:color="auto"/>
            <w:bottom w:val="none" w:sz="0" w:space="0" w:color="auto"/>
            <w:right w:val="none" w:sz="0" w:space="0" w:color="auto"/>
          </w:divBdr>
          <w:divsChild>
            <w:div w:id="2097823064">
              <w:marLeft w:val="0"/>
              <w:marRight w:val="0"/>
              <w:marTop w:val="0"/>
              <w:marBottom w:val="0"/>
              <w:divBdr>
                <w:top w:val="none" w:sz="0" w:space="0" w:color="auto"/>
                <w:left w:val="none" w:sz="0" w:space="0" w:color="auto"/>
                <w:bottom w:val="none" w:sz="0" w:space="0" w:color="auto"/>
                <w:right w:val="none" w:sz="0" w:space="0" w:color="auto"/>
              </w:divBdr>
              <w:divsChild>
                <w:div w:id="797063455">
                  <w:marLeft w:val="0"/>
                  <w:marRight w:val="0"/>
                  <w:marTop w:val="0"/>
                  <w:marBottom w:val="0"/>
                  <w:divBdr>
                    <w:top w:val="none" w:sz="0" w:space="0" w:color="auto"/>
                    <w:left w:val="none" w:sz="0" w:space="0" w:color="auto"/>
                    <w:bottom w:val="none" w:sz="0" w:space="0" w:color="auto"/>
                    <w:right w:val="none" w:sz="0" w:space="0" w:color="auto"/>
                  </w:divBdr>
                  <w:divsChild>
                    <w:div w:id="626542431">
                      <w:marLeft w:val="0"/>
                      <w:marRight w:val="0"/>
                      <w:marTop w:val="0"/>
                      <w:marBottom w:val="0"/>
                      <w:divBdr>
                        <w:top w:val="none" w:sz="0" w:space="0" w:color="auto"/>
                        <w:left w:val="none" w:sz="0" w:space="0" w:color="auto"/>
                        <w:bottom w:val="none" w:sz="0" w:space="0" w:color="auto"/>
                        <w:right w:val="none" w:sz="0" w:space="0" w:color="auto"/>
                      </w:divBdr>
                      <w:divsChild>
                        <w:div w:id="638730279">
                          <w:marLeft w:val="0"/>
                          <w:marRight w:val="0"/>
                          <w:marTop w:val="0"/>
                          <w:marBottom w:val="0"/>
                          <w:divBdr>
                            <w:top w:val="none" w:sz="0" w:space="0" w:color="auto"/>
                            <w:left w:val="none" w:sz="0" w:space="0" w:color="auto"/>
                            <w:bottom w:val="none" w:sz="0" w:space="0" w:color="auto"/>
                            <w:right w:val="none" w:sz="0" w:space="0" w:color="auto"/>
                          </w:divBdr>
                          <w:divsChild>
                            <w:div w:id="1552035007">
                              <w:marLeft w:val="0"/>
                              <w:marRight w:val="0"/>
                              <w:marTop w:val="0"/>
                              <w:marBottom w:val="0"/>
                              <w:divBdr>
                                <w:top w:val="none" w:sz="0" w:space="0" w:color="auto"/>
                                <w:left w:val="none" w:sz="0" w:space="0" w:color="auto"/>
                                <w:bottom w:val="none" w:sz="0" w:space="0" w:color="auto"/>
                                <w:right w:val="none" w:sz="0" w:space="0" w:color="auto"/>
                              </w:divBdr>
                              <w:divsChild>
                                <w:div w:id="1931502184">
                                  <w:marLeft w:val="0"/>
                                  <w:marRight w:val="0"/>
                                  <w:marTop w:val="0"/>
                                  <w:marBottom w:val="0"/>
                                  <w:divBdr>
                                    <w:top w:val="none" w:sz="0" w:space="0" w:color="auto"/>
                                    <w:left w:val="none" w:sz="0" w:space="0" w:color="auto"/>
                                    <w:bottom w:val="none" w:sz="0" w:space="0" w:color="auto"/>
                                    <w:right w:val="none" w:sz="0" w:space="0" w:color="auto"/>
                                  </w:divBdr>
                                  <w:divsChild>
                                    <w:div w:id="1717270226">
                                      <w:marLeft w:val="0"/>
                                      <w:marRight w:val="0"/>
                                      <w:marTop w:val="0"/>
                                      <w:marBottom w:val="0"/>
                                      <w:divBdr>
                                        <w:top w:val="none" w:sz="0" w:space="0" w:color="auto"/>
                                        <w:left w:val="none" w:sz="0" w:space="0" w:color="auto"/>
                                        <w:bottom w:val="none" w:sz="0" w:space="0" w:color="auto"/>
                                        <w:right w:val="none" w:sz="0" w:space="0" w:color="auto"/>
                                      </w:divBdr>
                                      <w:divsChild>
                                        <w:div w:id="1929269119">
                                          <w:marLeft w:val="0"/>
                                          <w:marRight w:val="0"/>
                                          <w:marTop w:val="0"/>
                                          <w:marBottom w:val="0"/>
                                          <w:divBdr>
                                            <w:top w:val="none" w:sz="0" w:space="0" w:color="auto"/>
                                            <w:left w:val="none" w:sz="0" w:space="0" w:color="auto"/>
                                            <w:bottom w:val="none" w:sz="0" w:space="0" w:color="auto"/>
                                            <w:right w:val="none" w:sz="0" w:space="0" w:color="auto"/>
                                          </w:divBdr>
                                          <w:divsChild>
                                            <w:div w:id="462577647">
                                              <w:marLeft w:val="0"/>
                                              <w:marRight w:val="0"/>
                                              <w:marTop w:val="0"/>
                                              <w:marBottom w:val="0"/>
                                              <w:divBdr>
                                                <w:top w:val="none" w:sz="0" w:space="0" w:color="auto"/>
                                                <w:left w:val="none" w:sz="0" w:space="0" w:color="auto"/>
                                                <w:bottom w:val="none" w:sz="0" w:space="0" w:color="auto"/>
                                                <w:right w:val="none" w:sz="0" w:space="0" w:color="auto"/>
                                              </w:divBdr>
                                              <w:divsChild>
                                                <w:div w:id="1276718004">
                                                  <w:marLeft w:val="0"/>
                                                  <w:marRight w:val="0"/>
                                                  <w:marTop w:val="0"/>
                                                  <w:marBottom w:val="0"/>
                                                  <w:divBdr>
                                                    <w:top w:val="none" w:sz="0" w:space="0" w:color="auto"/>
                                                    <w:left w:val="none" w:sz="0" w:space="0" w:color="auto"/>
                                                    <w:bottom w:val="none" w:sz="0" w:space="0" w:color="auto"/>
                                                    <w:right w:val="none" w:sz="0" w:space="0" w:color="auto"/>
                                                  </w:divBdr>
                                                  <w:divsChild>
                                                    <w:div w:id="2167040">
                                                      <w:marLeft w:val="0"/>
                                                      <w:marRight w:val="0"/>
                                                      <w:marTop w:val="0"/>
                                                      <w:marBottom w:val="0"/>
                                                      <w:divBdr>
                                                        <w:top w:val="none" w:sz="0" w:space="0" w:color="auto"/>
                                                        <w:left w:val="none" w:sz="0" w:space="0" w:color="auto"/>
                                                        <w:bottom w:val="none" w:sz="0" w:space="0" w:color="auto"/>
                                                        <w:right w:val="none" w:sz="0" w:space="0" w:color="auto"/>
                                                      </w:divBdr>
                                                      <w:divsChild>
                                                        <w:div w:id="789863463">
                                                          <w:marLeft w:val="0"/>
                                                          <w:marRight w:val="0"/>
                                                          <w:marTop w:val="0"/>
                                                          <w:marBottom w:val="0"/>
                                                          <w:divBdr>
                                                            <w:top w:val="none" w:sz="0" w:space="0" w:color="auto"/>
                                                            <w:left w:val="none" w:sz="0" w:space="0" w:color="auto"/>
                                                            <w:bottom w:val="none" w:sz="0" w:space="0" w:color="auto"/>
                                                            <w:right w:val="none" w:sz="0" w:space="0" w:color="auto"/>
                                                          </w:divBdr>
                                                        </w:div>
                                                        <w:div w:id="1422334473">
                                                          <w:marLeft w:val="0"/>
                                                          <w:marRight w:val="0"/>
                                                          <w:marTop w:val="0"/>
                                                          <w:marBottom w:val="0"/>
                                                          <w:divBdr>
                                                            <w:top w:val="none" w:sz="0" w:space="0" w:color="auto"/>
                                                            <w:left w:val="none" w:sz="0" w:space="0" w:color="auto"/>
                                                            <w:bottom w:val="none" w:sz="0" w:space="0" w:color="auto"/>
                                                            <w:right w:val="none" w:sz="0" w:space="0" w:color="auto"/>
                                                          </w:divBdr>
                                                        </w:div>
                                                        <w:div w:id="243730543">
                                                          <w:marLeft w:val="0"/>
                                                          <w:marRight w:val="0"/>
                                                          <w:marTop w:val="0"/>
                                                          <w:marBottom w:val="0"/>
                                                          <w:divBdr>
                                                            <w:top w:val="none" w:sz="0" w:space="0" w:color="auto"/>
                                                            <w:left w:val="none" w:sz="0" w:space="0" w:color="auto"/>
                                                            <w:bottom w:val="none" w:sz="0" w:space="0" w:color="auto"/>
                                                            <w:right w:val="none" w:sz="0" w:space="0" w:color="auto"/>
                                                          </w:divBdr>
                                                        </w:div>
                                                        <w:div w:id="18692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9138794">
      <w:bodyDiv w:val="1"/>
      <w:marLeft w:val="0"/>
      <w:marRight w:val="0"/>
      <w:marTop w:val="0"/>
      <w:marBottom w:val="0"/>
      <w:divBdr>
        <w:top w:val="none" w:sz="0" w:space="0" w:color="auto"/>
        <w:left w:val="none" w:sz="0" w:space="0" w:color="auto"/>
        <w:bottom w:val="none" w:sz="0" w:space="0" w:color="auto"/>
        <w:right w:val="none" w:sz="0" w:space="0" w:color="auto"/>
      </w:divBdr>
      <w:divsChild>
        <w:div w:id="428352183">
          <w:marLeft w:val="0"/>
          <w:marRight w:val="0"/>
          <w:marTop w:val="0"/>
          <w:marBottom w:val="0"/>
          <w:divBdr>
            <w:top w:val="none" w:sz="0" w:space="0" w:color="auto"/>
            <w:left w:val="none" w:sz="0" w:space="0" w:color="auto"/>
            <w:bottom w:val="none" w:sz="0" w:space="0" w:color="auto"/>
            <w:right w:val="none" w:sz="0" w:space="0" w:color="auto"/>
          </w:divBdr>
          <w:divsChild>
            <w:div w:id="1588538452">
              <w:marLeft w:val="0"/>
              <w:marRight w:val="0"/>
              <w:marTop w:val="0"/>
              <w:marBottom w:val="0"/>
              <w:divBdr>
                <w:top w:val="none" w:sz="0" w:space="0" w:color="auto"/>
                <w:left w:val="none" w:sz="0" w:space="0" w:color="auto"/>
                <w:bottom w:val="none" w:sz="0" w:space="0" w:color="auto"/>
                <w:right w:val="none" w:sz="0" w:space="0" w:color="auto"/>
              </w:divBdr>
              <w:divsChild>
                <w:div w:id="1606646164">
                  <w:marLeft w:val="0"/>
                  <w:marRight w:val="0"/>
                  <w:marTop w:val="0"/>
                  <w:marBottom w:val="0"/>
                  <w:divBdr>
                    <w:top w:val="none" w:sz="0" w:space="0" w:color="auto"/>
                    <w:left w:val="none" w:sz="0" w:space="0" w:color="auto"/>
                    <w:bottom w:val="none" w:sz="0" w:space="0" w:color="auto"/>
                    <w:right w:val="none" w:sz="0" w:space="0" w:color="auto"/>
                  </w:divBdr>
                  <w:divsChild>
                    <w:div w:id="1308515702">
                      <w:marLeft w:val="0"/>
                      <w:marRight w:val="0"/>
                      <w:marTop w:val="0"/>
                      <w:marBottom w:val="0"/>
                      <w:divBdr>
                        <w:top w:val="none" w:sz="0" w:space="0" w:color="auto"/>
                        <w:left w:val="none" w:sz="0" w:space="0" w:color="auto"/>
                        <w:bottom w:val="none" w:sz="0" w:space="0" w:color="auto"/>
                        <w:right w:val="none" w:sz="0" w:space="0" w:color="auto"/>
                      </w:divBdr>
                      <w:divsChild>
                        <w:div w:id="336269639">
                          <w:marLeft w:val="0"/>
                          <w:marRight w:val="0"/>
                          <w:marTop w:val="0"/>
                          <w:marBottom w:val="0"/>
                          <w:divBdr>
                            <w:top w:val="none" w:sz="0" w:space="0" w:color="auto"/>
                            <w:left w:val="none" w:sz="0" w:space="0" w:color="auto"/>
                            <w:bottom w:val="none" w:sz="0" w:space="0" w:color="auto"/>
                            <w:right w:val="none" w:sz="0" w:space="0" w:color="auto"/>
                          </w:divBdr>
                          <w:divsChild>
                            <w:div w:id="306131955">
                              <w:marLeft w:val="0"/>
                              <w:marRight w:val="0"/>
                              <w:marTop w:val="0"/>
                              <w:marBottom w:val="0"/>
                              <w:divBdr>
                                <w:top w:val="none" w:sz="0" w:space="0" w:color="auto"/>
                                <w:left w:val="none" w:sz="0" w:space="0" w:color="auto"/>
                                <w:bottom w:val="none" w:sz="0" w:space="0" w:color="auto"/>
                                <w:right w:val="none" w:sz="0" w:space="0" w:color="auto"/>
                              </w:divBdr>
                              <w:divsChild>
                                <w:div w:id="1730104879">
                                  <w:marLeft w:val="0"/>
                                  <w:marRight w:val="0"/>
                                  <w:marTop w:val="0"/>
                                  <w:marBottom w:val="0"/>
                                  <w:divBdr>
                                    <w:top w:val="none" w:sz="0" w:space="0" w:color="auto"/>
                                    <w:left w:val="none" w:sz="0" w:space="0" w:color="auto"/>
                                    <w:bottom w:val="none" w:sz="0" w:space="0" w:color="auto"/>
                                    <w:right w:val="none" w:sz="0" w:space="0" w:color="auto"/>
                                  </w:divBdr>
                                  <w:divsChild>
                                    <w:div w:id="2127965810">
                                      <w:marLeft w:val="0"/>
                                      <w:marRight w:val="0"/>
                                      <w:marTop w:val="0"/>
                                      <w:marBottom w:val="0"/>
                                      <w:divBdr>
                                        <w:top w:val="none" w:sz="0" w:space="0" w:color="auto"/>
                                        <w:left w:val="none" w:sz="0" w:space="0" w:color="auto"/>
                                        <w:bottom w:val="none" w:sz="0" w:space="0" w:color="auto"/>
                                        <w:right w:val="none" w:sz="0" w:space="0" w:color="auto"/>
                                      </w:divBdr>
                                      <w:divsChild>
                                        <w:div w:id="888105881">
                                          <w:marLeft w:val="0"/>
                                          <w:marRight w:val="0"/>
                                          <w:marTop w:val="0"/>
                                          <w:marBottom w:val="0"/>
                                          <w:divBdr>
                                            <w:top w:val="none" w:sz="0" w:space="0" w:color="auto"/>
                                            <w:left w:val="none" w:sz="0" w:space="0" w:color="auto"/>
                                            <w:bottom w:val="none" w:sz="0" w:space="0" w:color="auto"/>
                                            <w:right w:val="none" w:sz="0" w:space="0" w:color="auto"/>
                                          </w:divBdr>
                                          <w:divsChild>
                                            <w:div w:id="786120927">
                                              <w:marLeft w:val="0"/>
                                              <w:marRight w:val="0"/>
                                              <w:marTop w:val="0"/>
                                              <w:marBottom w:val="0"/>
                                              <w:divBdr>
                                                <w:top w:val="none" w:sz="0" w:space="0" w:color="auto"/>
                                                <w:left w:val="none" w:sz="0" w:space="0" w:color="auto"/>
                                                <w:bottom w:val="none" w:sz="0" w:space="0" w:color="auto"/>
                                                <w:right w:val="none" w:sz="0" w:space="0" w:color="auto"/>
                                              </w:divBdr>
                                              <w:divsChild>
                                                <w:div w:id="1929651981">
                                                  <w:marLeft w:val="0"/>
                                                  <w:marRight w:val="0"/>
                                                  <w:marTop w:val="0"/>
                                                  <w:marBottom w:val="0"/>
                                                  <w:divBdr>
                                                    <w:top w:val="none" w:sz="0" w:space="0" w:color="auto"/>
                                                    <w:left w:val="none" w:sz="0" w:space="0" w:color="auto"/>
                                                    <w:bottom w:val="none" w:sz="0" w:space="0" w:color="auto"/>
                                                    <w:right w:val="none" w:sz="0" w:space="0" w:color="auto"/>
                                                  </w:divBdr>
                                                  <w:divsChild>
                                                    <w:div w:id="20619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58888">
                      <w:marLeft w:val="0"/>
                      <w:marRight w:val="0"/>
                      <w:marTop w:val="0"/>
                      <w:marBottom w:val="0"/>
                      <w:divBdr>
                        <w:top w:val="none" w:sz="0" w:space="0" w:color="auto"/>
                        <w:left w:val="none" w:sz="0" w:space="0" w:color="auto"/>
                        <w:bottom w:val="none" w:sz="0" w:space="0" w:color="auto"/>
                        <w:right w:val="none" w:sz="0" w:space="0" w:color="auto"/>
                      </w:divBdr>
                      <w:divsChild>
                        <w:div w:id="1760055695">
                          <w:marLeft w:val="0"/>
                          <w:marRight w:val="0"/>
                          <w:marTop w:val="0"/>
                          <w:marBottom w:val="0"/>
                          <w:divBdr>
                            <w:top w:val="none" w:sz="0" w:space="0" w:color="auto"/>
                            <w:left w:val="none" w:sz="0" w:space="0" w:color="auto"/>
                            <w:bottom w:val="none" w:sz="0" w:space="0" w:color="auto"/>
                            <w:right w:val="none" w:sz="0" w:space="0" w:color="auto"/>
                          </w:divBdr>
                          <w:divsChild>
                            <w:div w:id="1131438763">
                              <w:marLeft w:val="0"/>
                              <w:marRight w:val="0"/>
                              <w:marTop w:val="0"/>
                              <w:marBottom w:val="0"/>
                              <w:divBdr>
                                <w:top w:val="none" w:sz="0" w:space="0" w:color="auto"/>
                                <w:left w:val="none" w:sz="0" w:space="0" w:color="auto"/>
                                <w:bottom w:val="none" w:sz="0" w:space="0" w:color="auto"/>
                                <w:right w:val="none" w:sz="0" w:space="0" w:color="auto"/>
                              </w:divBdr>
                              <w:divsChild>
                                <w:div w:id="1614550553">
                                  <w:marLeft w:val="0"/>
                                  <w:marRight w:val="0"/>
                                  <w:marTop w:val="0"/>
                                  <w:marBottom w:val="0"/>
                                  <w:divBdr>
                                    <w:top w:val="none" w:sz="0" w:space="0" w:color="auto"/>
                                    <w:left w:val="none" w:sz="0" w:space="0" w:color="auto"/>
                                    <w:bottom w:val="none" w:sz="0" w:space="0" w:color="auto"/>
                                    <w:right w:val="none" w:sz="0" w:space="0" w:color="auto"/>
                                  </w:divBdr>
                                  <w:divsChild>
                                    <w:div w:id="862478202">
                                      <w:marLeft w:val="0"/>
                                      <w:marRight w:val="0"/>
                                      <w:marTop w:val="0"/>
                                      <w:marBottom w:val="0"/>
                                      <w:divBdr>
                                        <w:top w:val="none" w:sz="0" w:space="0" w:color="auto"/>
                                        <w:left w:val="none" w:sz="0" w:space="0" w:color="auto"/>
                                        <w:bottom w:val="none" w:sz="0" w:space="0" w:color="auto"/>
                                        <w:right w:val="none" w:sz="0" w:space="0" w:color="auto"/>
                                      </w:divBdr>
                                      <w:divsChild>
                                        <w:div w:id="768701222">
                                          <w:marLeft w:val="0"/>
                                          <w:marRight w:val="0"/>
                                          <w:marTop w:val="0"/>
                                          <w:marBottom w:val="0"/>
                                          <w:divBdr>
                                            <w:top w:val="none" w:sz="0" w:space="0" w:color="auto"/>
                                            <w:left w:val="none" w:sz="0" w:space="0" w:color="auto"/>
                                            <w:bottom w:val="none" w:sz="0" w:space="0" w:color="auto"/>
                                            <w:right w:val="none" w:sz="0" w:space="0" w:color="auto"/>
                                          </w:divBdr>
                                          <w:divsChild>
                                            <w:div w:id="1031565921">
                                              <w:marLeft w:val="0"/>
                                              <w:marRight w:val="0"/>
                                              <w:marTop w:val="0"/>
                                              <w:marBottom w:val="0"/>
                                              <w:divBdr>
                                                <w:top w:val="none" w:sz="0" w:space="0" w:color="auto"/>
                                                <w:left w:val="none" w:sz="0" w:space="0" w:color="auto"/>
                                                <w:bottom w:val="none" w:sz="0" w:space="0" w:color="auto"/>
                                                <w:right w:val="none" w:sz="0" w:space="0" w:color="auto"/>
                                              </w:divBdr>
                                              <w:divsChild>
                                                <w:div w:id="651300907">
                                                  <w:marLeft w:val="0"/>
                                                  <w:marRight w:val="0"/>
                                                  <w:marTop w:val="0"/>
                                                  <w:marBottom w:val="0"/>
                                                  <w:divBdr>
                                                    <w:top w:val="none" w:sz="0" w:space="0" w:color="auto"/>
                                                    <w:left w:val="none" w:sz="0" w:space="0" w:color="auto"/>
                                                    <w:bottom w:val="none" w:sz="0" w:space="0" w:color="auto"/>
                                                    <w:right w:val="none" w:sz="0" w:space="0" w:color="auto"/>
                                                  </w:divBdr>
                                                  <w:divsChild>
                                                    <w:div w:id="21989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9652819">
          <w:marLeft w:val="0"/>
          <w:marRight w:val="0"/>
          <w:marTop w:val="0"/>
          <w:marBottom w:val="0"/>
          <w:divBdr>
            <w:top w:val="none" w:sz="0" w:space="0" w:color="auto"/>
            <w:left w:val="none" w:sz="0" w:space="0" w:color="auto"/>
            <w:bottom w:val="none" w:sz="0" w:space="0" w:color="auto"/>
            <w:right w:val="none" w:sz="0" w:space="0" w:color="auto"/>
          </w:divBdr>
          <w:divsChild>
            <w:div w:id="1373308058">
              <w:marLeft w:val="0"/>
              <w:marRight w:val="0"/>
              <w:marTop w:val="0"/>
              <w:marBottom w:val="0"/>
              <w:divBdr>
                <w:top w:val="none" w:sz="0" w:space="0" w:color="auto"/>
                <w:left w:val="none" w:sz="0" w:space="0" w:color="auto"/>
                <w:bottom w:val="none" w:sz="0" w:space="0" w:color="auto"/>
                <w:right w:val="none" w:sz="0" w:space="0" w:color="auto"/>
              </w:divBdr>
            </w:div>
          </w:divsChild>
        </w:div>
        <w:div w:id="2069375550">
          <w:marLeft w:val="0"/>
          <w:marRight w:val="0"/>
          <w:marTop w:val="0"/>
          <w:marBottom w:val="0"/>
          <w:divBdr>
            <w:top w:val="none" w:sz="0" w:space="0" w:color="auto"/>
            <w:left w:val="none" w:sz="0" w:space="0" w:color="auto"/>
            <w:bottom w:val="none" w:sz="0" w:space="0" w:color="auto"/>
            <w:right w:val="none" w:sz="0" w:space="0" w:color="auto"/>
          </w:divBdr>
          <w:divsChild>
            <w:div w:id="1688559569">
              <w:marLeft w:val="0"/>
              <w:marRight w:val="0"/>
              <w:marTop w:val="0"/>
              <w:marBottom w:val="0"/>
              <w:divBdr>
                <w:top w:val="none" w:sz="0" w:space="0" w:color="auto"/>
                <w:left w:val="none" w:sz="0" w:space="0" w:color="auto"/>
                <w:bottom w:val="none" w:sz="0" w:space="0" w:color="auto"/>
                <w:right w:val="none" w:sz="0" w:space="0" w:color="auto"/>
              </w:divBdr>
            </w:div>
          </w:divsChild>
        </w:div>
        <w:div w:id="613708617">
          <w:blockQuote w:val="1"/>
          <w:marLeft w:val="720"/>
          <w:marRight w:val="720"/>
          <w:marTop w:val="100"/>
          <w:marBottom w:val="100"/>
          <w:divBdr>
            <w:top w:val="none" w:sz="0" w:space="0" w:color="auto"/>
            <w:left w:val="none" w:sz="0" w:space="0" w:color="auto"/>
            <w:bottom w:val="none" w:sz="0" w:space="0" w:color="auto"/>
            <w:right w:val="none" w:sz="0" w:space="0" w:color="auto"/>
          </w:divBdr>
        </w:div>
        <w:div w:id="737746634">
          <w:marLeft w:val="0"/>
          <w:marRight w:val="0"/>
          <w:marTop w:val="0"/>
          <w:marBottom w:val="0"/>
          <w:divBdr>
            <w:top w:val="none" w:sz="0" w:space="0" w:color="auto"/>
            <w:left w:val="none" w:sz="0" w:space="0" w:color="auto"/>
            <w:bottom w:val="none" w:sz="0" w:space="0" w:color="auto"/>
            <w:right w:val="none" w:sz="0" w:space="0" w:color="auto"/>
          </w:divBdr>
          <w:divsChild>
            <w:div w:id="1507817275">
              <w:marLeft w:val="0"/>
              <w:marRight w:val="0"/>
              <w:marTop w:val="0"/>
              <w:marBottom w:val="0"/>
              <w:divBdr>
                <w:top w:val="none" w:sz="0" w:space="0" w:color="auto"/>
                <w:left w:val="none" w:sz="0" w:space="0" w:color="auto"/>
                <w:bottom w:val="none" w:sz="0" w:space="0" w:color="auto"/>
                <w:right w:val="none" w:sz="0" w:space="0" w:color="auto"/>
              </w:divBdr>
            </w:div>
          </w:divsChild>
        </w:div>
        <w:div w:id="760948898">
          <w:marLeft w:val="0"/>
          <w:marRight w:val="0"/>
          <w:marTop w:val="0"/>
          <w:marBottom w:val="0"/>
          <w:divBdr>
            <w:top w:val="none" w:sz="0" w:space="0" w:color="auto"/>
            <w:left w:val="none" w:sz="0" w:space="0" w:color="auto"/>
            <w:bottom w:val="none" w:sz="0" w:space="0" w:color="auto"/>
            <w:right w:val="none" w:sz="0" w:space="0" w:color="auto"/>
          </w:divBdr>
          <w:divsChild>
            <w:div w:id="722293313">
              <w:marLeft w:val="0"/>
              <w:marRight w:val="0"/>
              <w:marTop w:val="0"/>
              <w:marBottom w:val="0"/>
              <w:divBdr>
                <w:top w:val="none" w:sz="0" w:space="0" w:color="auto"/>
                <w:left w:val="none" w:sz="0" w:space="0" w:color="auto"/>
                <w:bottom w:val="none" w:sz="0" w:space="0" w:color="auto"/>
                <w:right w:val="none" w:sz="0" w:space="0" w:color="auto"/>
              </w:divBdr>
            </w:div>
          </w:divsChild>
        </w:div>
        <w:div w:id="1897930770">
          <w:marLeft w:val="0"/>
          <w:marRight w:val="0"/>
          <w:marTop w:val="0"/>
          <w:marBottom w:val="0"/>
          <w:divBdr>
            <w:top w:val="none" w:sz="0" w:space="0" w:color="auto"/>
            <w:left w:val="none" w:sz="0" w:space="0" w:color="auto"/>
            <w:bottom w:val="none" w:sz="0" w:space="0" w:color="auto"/>
            <w:right w:val="none" w:sz="0" w:space="0" w:color="auto"/>
          </w:divBdr>
          <w:divsChild>
            <w:div w:id="1551651291">
              <w:marLeft w:val="0"/>
              <w:marRight w:val="0"/>
              <w:marTop w:val="0"/>
              <w:marBottom w:val="0"/>
              <w:divBdr>
                <w:top w:val="none" w:sz="0" w:space="0" w:color="auto"/>
                <w:left w:val="none" w:sz="0" w:space="0" w:color="auto"/>
                <w:bottom w:val="none" w:sz="0" w:space="0" w:color="auto"/>
                <w:right w:val="none" w:sz="0" w:space="0" w:color="auto"/>
              </w:divBdr>
            </w:div>
          </w:divsChild>
        </w:div>
        <w:div w:id="1919971858">
          <w:marLeft w:val="0"/>
          <w:marRight w:val="0"/>
          <w:marTop w:val="0"/>
          <w:marBottom w:val="0"/>
          <w:divBdr>
            <w:top w:val="none" w:sz="0" w:space="0" w:color="auto"/>
            <w:left w:val="none" w:sz="0" w:space="0" w:color="auto"/>
            <w:bottom w:val="none" w:sz="0" w:space="0" w:color="auto"/>
            <w:right w:val="none" w:sz="0" w:space="0" w:color="auto"/>
          </w:divBdr>
          <w:divsChild>
            <w:div w:id="1515994733">
              <w:marLeft w:val="0"/>
              <w:marRight w:val="0"/>
              <w:marTop w:val="0"/>
              <w:marBottom w:val="0"/>
              <w:divBdr>
                <w:top w:val="none" w:sz="0" w:space="0" w:color="auto"/>
                <w:left w:val="none" w:sz="0" w:space="0" w:color="auto"/>
                <w:bottom w:val="none" w:sz="0" w:space="0" w:color="auto"/>
                <w:right w:val="none" w:sz="0" w:space="0" w:color="auto"/>
              </w:divBdr>
            </w:div>
          </w:divsChild>
        </w:div>
        <w:div w:id="1034695419">
          <w:marLeft w:val="0"/>
          <w:marRight w:val="0"/>
          <w:marTop w:val="0"/>
          <w:marBottom w:val="0"/>
          <w:divBdr>
            <w:top w:val="none" w:sz="0" w:space="0" w:color="auto"/>
            <w:left w:val="none" w:sz="0" w:space="0" w:color="auto"/>
            <w:bottom w:val="none" w:sz="0" w:space="0" w:color="auto"/>
            <w:right w:val="none" w:sz="0" w:space="0" w:color="auto"/>
          </w:divBdr>
          <w:divsChild>
            <w:div w:id="1158614529">
              <w:marLeft w:val="0"/>
              <w:marRight w:val="0"/>
              <w:marTop w:val="0"/>
              <w:marBottom w:val="0"/>
              <w:divBdr>
                <w:top w:val="none" w:sz="0" w:space="0" w:color="auto"/>
                <w:left w:val="none" w:sz="0" w:space="0" w:color="auto"/>
                <w:bottom w:val="none" w:sz="0" w:space="0" w:color="auto"/>
                <w:right w:val="none" w:sz="0" w:space="0" w:color="auto"/>
              </w:divBdr>
            </w:div>
          </w:divsChild>
        </w:div>
        <w:div w:id="2038039379">
          <w:marLeft w:val="0"/>
          <w:marRight w:val="0"/>
          <w:marTop w:val="0"/>
          <w:marBottom w:val="0"/>
          <w:divBdr>
            <w:top w:val="none" w:sz="0" w:space="0" w:color="auto"/>
            <w:left w:val="none" w:sz="0" w:space="0" w:color="auto"/>
            <w:bottom w:val="none" w:sz="0" w:space="0" w:color="auto"/>
            <w:right w:val="none" w:sz="0" w:space="0" w:color="auto"/>
          </w:divBdr>
          <w:divsChild>
            <w:div w:id="1472594857">
              <w:marLeft w:val="0"/>
              <w:marRight w:val="0"/>
              <w:marTop w:val="0"/>
              <w:marBottom w:val="0"/>
              <w:divBdr>
                <w:top w:val="none" w:sz="0" w:space="0" w:color="auto"/>
                <w:left w:val="none" w:sz="0" w:space="0" w:color="auto"/>
                <w:bottom w:val="none" w:sz="0" w:space="0" w:color="auto"/>
                <w:right w:val="none" w:sz="0" w:space="0" w:color="auto"/>
              </w:divBdr>
            </w:div>
          </w:divsChild>
        </w:div>
        <w:div w:id="318658884">
          <w:marLeft w:val="0"/>
          <w:marRight w:val="0"/>
          <w:marTop w:val="0"/>
          <w:marBottom w:val="0"/>
          <w:divBdr>
            <w:top w:val="none" w:sz="0" w:space="0" w:color="auto"/>
            <w:left w:val="none" w:sz="0" w:space="0" w:color="auto"/>
            <w:bottom w:val="none" w:sz="0" w:space="0" w:color="auto"/>
            <w:right w:val="none" w:sz="0" w:space="0" w:color="auto"/>
          </w:divBdr>
          <w:divsChild>
            <w:div w:id="94441610">
              <w:marLeft w:val="0"/>
              <w:marRight w:val="0"/>
              <w:marTop w:val="0"/>
              <w:marBottom w:val="0"/>
              <w:divBdr>
                <w:top w:val="none" w:sz="0" w:space="0" w:color="auto"/>
                <w:left w:val="none" w:sz="0" w:space="0" w:color="auto"/>
                <w:bottom w:val="none" w:sz="0" w:space="0" w:color="auto"/>
                <w:right w:val="none" w:sz="0" w:space="0" w:color="auto"/>
              </w:divBdr>
            </w:div>
          </w:divsChild>
        </w:div>
        <w:div w:id="107311366">
          <w:marLeft w:val="0"/>
          <w:marRight w:val="0"/>
          <w:marTop w:val="0"/>
          <w:marBottom w:val="0"/>
          <w:divBdr>
            <w:top w:val="none" w:sz="0" w:space="0" w:color="auto"/>
            <w:left w:val="none" w:sz="0" w:space="0" w:color="auto"/>
            <w:bottom w:val="none" w:sz="0" w:space="0" w:color="auto"/>
            <w:right w:val="none" w:sz="0" w:space="0" w:color="auto"/>
          </w:divBdr>
          <w:divsChild>
            <w:div w:id="1132944290">
              <w:marLeft w:val="0"/>
              <w:marRight w:val="0"/>
              <w:marTop w:val="0"/>
              <w:marBottom w:val="0"/>
              <w:divBdr>
                <w:top w:val="none" w:sz="0" w:space="0" w:color="auto"/>
                <w:left w:val="none" w:sz="0" w:space="0" w:color="auto"/>
                <w:bottom w:val="none" w:sz="0" w:space="0" w:color="auto"/>
                <w:right w:val="none" w:sz="0" w:space="0" w:color="auto"/>
              </w:divBdr>
            </w:div>
          </w:divsChild>
        </w:div>
        <w:div w:id="1811287472">
          <w:marLeft w:val="0"/>
          <w:marRight w:val="0"/>
          <w:marTop w:val="0"/>
          <w:marBottom w:val="0"/>
          <w:divBdr>
            <w:top w:val="none" w:sz="0" w:space="0" w:color="auto"/>
            <w:left w:val="none" w:sz="0" w:space="0" w:color="auto"/>
            <w:bottom w:val="none" w:sz="0" w:space="0" w:color="auto"/>
            <w:right w:val="none" w:sz="0" w:space="0" w:color="auto"/>
          </w:divBdr>
          <w:divsChild>
            <w:div w:id="1570842279">
              <w:marLeft w:val="0"/>
              <w:marRight w:val="0"/>
              <w:marTop w:val="0"/>
              <w:marBottom w:val="0"/>
              <w:divBdr>
                <w:top w:val="none" w:sz="0" w:space="0" w:color="auto"/>
                <w:left w:val="none" w:sz="0" w:space="0" w:color="auto"/>
                <w:bottom w:val="none" w:sz="0" w:space="0" w:color="auto"/>
                <w:right w:val="none" w:sz="0" w:space="0" w:color="auto"/>
              </w:divBdr>
              <w:divsChild>
                <w:div w:id="1707177865">
                  <w:marLeft w:val="0"/>
                  <w:marRight w:val="0"/>
                  <w:marTop w:val="0"/>
                  <w:marBottom w:val="0"/>
                  <w:divBdr>
                    <w:top w:val="none" w:sz="0" w:space="0" w:color="auto"/>
                    <w:left w:val="none" w:sz="0" w:space="0" w:color="auto"/>
                    <w:bottom w:val="none" w:sz="0" w:space="0" w:color="auto"/>
                    <w:right w:val="none" w:sz="0" w:space="0" w:color="auto"/>
                  </w:divBdr>
                  <w:divsChild>
                    <w:div w:id="1487471308">
                      <w:marLeft w:val="0"/>
                      <w:marRight w:val="0"/>
                      <w:marTop w:val="0"/>
                      <w:marBottom w:val="0"/>
                      <w:divBdr>
                        <w:top w:val="none" w:sz="0" w:space="0" w:color="auto"/>
                        <w:left w:val="none" w:sz="0" w:space="0" w:color="auto"/>
                        <w:bottom w:val="none" w:sz="0" w:space="0" w:color="auto"/>
                        <w:right w:val="none" w:sz="0" w:space="0" w:color="auto"/>
                      </w:divBdr>
                      <w:divsChild>
                        <w:div w:id="60812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67916387">
          <w:marLeft w:val="0"/>
          <w:marRight w:val="0"/>
          <w:marTop w:val="0"/>
          <w:marBottom w:val="0"/>
          <w:divBdr>
            <w:top w:val="none" w:sz="0" w:space="0" w:color="auto"/>
            <w:left w:val="none" w:sz="0" w:space="0" w:color="auto"/>
            <w:bottom w:val="none" w:sz="0" w:space="0" w:color="auto"/>
            <w:right w:val="none" w:sz="0" w:space="0" w:color="auto"/>
          </w:divBdr>
          <w:divsChild>
            <w:div w:id="1795443618">
              <w:marLeft w:val="0"/>
              <w:marRight w:val="0"/>
              <w:marTop w:val="0"/>
              <w:marBottom w:val="0"/>
              <w:divBdr>
                <w:top w:val="none" w:sz="0" w:space="0" w:color="auto"/>
                <w:left w:val="none" w:sz="0" w:space="0" w:color="auto"/>
                <w:bottom w:val="none" w:sz="0" w:space="0" w:color="auto"/>
                <w:right w:val="none" w:sz="0" w:space="0" w:color="auto"/>
              </w:divBdr>
              <w:divsChild>
                <w:div w:id="1690183162">
                  <w:marLeft w:val="0"/>
                  <w:marRight w:val="0"/>
                  <w:marTop w:val="0"/>
                  <w:marBottom w:val="0"/>
                  <w:divBdr>
                    <w:top w:val="none" w:sz="0" w:space="0" w:color="auto"/>
                    <w:left w:val="none" w:sz="0" w:space="0" w:color="auto"/>
                    <w:bottom w:val="none" w:sz="0" w:space="0" w:color="auto"/>
                    <w:right w:val="none" w:sz="0" w:space="0" w:color="auto"/>
                  </w:divBdr>
                  <w:divsChild>
                    <w:div w:id="2020884861">
                      <w:marLeft w:val="0"/>
                      <w:marRight w:val="0"/>
                      <w:marTop w:val="0"/>
                      <w:marBottom w:val="0"/>
                      <w:divBdr>
                        <w:top w:val="none" w:sz="0" w:space="0" w:color="auto"/>
                        <w:left w:val="none" w:sz="0" w:space="0" w:color="auto"/>
                        <w:bottom w:val="none" w:sz="0" w:space="0" w:color="auto"/>
                        <w:right w:val="none" w:sz="0" w:space="0" w:color="auto"/>
                      </w:divBdr>
                      <w:divsChild>
                        <w:div w:id="663818841">
                          <w:marLeft w:val="0"/>
                          <w:marRight w:val="0"/>
                          <w:marTop w:val="0"/>
                          <w:marBottom w:val="0"/>
                          <w:divBdr>
                            <w:top w:val="none" w:sz="0" w:space="0" w:color="auto"/>
                            <w:left w:val="none" w:sz="0" w:space="0" w:color="auto"/>
                            <w:bottom w:val="none" w:sz="0" w:space="0" w:color="auto"/>
                            <w:right w:val="none" w:sz="0" w:space="0" w:color="auto"/>
                          </w:divBdr>
                          <w:divsChild>
                            <w:div w:id="1989357495">
                              <w:marLeft w:val="0"/>
                              <w:marRight w:val="0"/>
                              <w:marTop w:val="0"/>
                              <w:marBottom w:val="0"/>
                              <w:divBdr>
                                <w:top w:val="none" w:sz="0" w:space="0" w:color="auto"/>
                                <w:left w:val="none" w:sz="0" w:space="0" w:color="auto"/>
                                <w:bottom w:val="none" w:sz="0" w:space="0" w:color="auto"/>
                                <w:right w:val="none" w:sz="0" w:space="0" w:color="auto"/>
                              </w:divBdr>
                              <w:divsChild>
                                <w:div w:id="1565749859">
                                  <w:marLeft w:val="0"/>
                                  <w:marRight w:val="0"/>
                                  <w:marTop w:val="0"/>
                                  <w:marBottom w:val="0"/>
                                  <w:divBdr>
                                    <w:top w:val="none" w:sz="0" w:space="0" w:color="auto"/>
                                    <w:left w:val="none" w:sz="0" w:space="0" w:color="auto"/>
                                    <w:bottom w:val="none" w:sz="0" w:space="0" w:color="auto"/>
                                    <w:right w:val="none" w:sz="0" w:space="0" w:color="auto"/>
                                  </w:divBdr>
                                  <w:divsChild>
                                    <w:div w:id="758142811">
                                      <w:marLeft w:val="0"/>
                                      <w:marRight w:val="0"/>
                                      <w:marTop w:val="0"/>
                                      <w:marBottom w:val="0"/>
                                      <w:divBdr>
                                        <w:top w:val="none" w:sz="0" w:space="0" w:color="auto"/>
                                        <w:left w:val="none" w:sz="0" w:space="0" w:color="auto"/>
                                        <w:bottom w:val="none" w:sz="0" w:space="0" w:color="auto"/>
                                        <w:right w:val="none" w:sz="0" w:space="0" w:color="auto"/>
                                      </w:divBdr>
                                      <w:divsChild>
                                        <w:div w:id="8423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681451">
          <w:marLeft w:val="0"/>
          <w:marRight w:val="0"/>
          <w:marTop w:val="0"/>
          <w:marBottom w:val="0"/>
          <w:divBdr>
            <w:top w:val="none" w:sz="0" w:space="0" w:color="auto"/>
            <w:left w:val="none" w:sz="0" w:space="0" w:color="auto"/>
            <w:bottom w:val="none" w:sz="0" w:space="0" w:color="auto"/>
            <w:right w:val="none" w:sz="0" w:space="0" w:color="auto"/>
          </w:divBdr>
          <w:divsChild>
            <w:div w:id="327297146">
              <w:marLeft w:val="0"/>
              <w:marRight w:val="0"/>
              <w:marTop w:val="0"/>
              <w:marBottom w:val="0"/>
              <w:divBdr>
                <w:top w:val="none" w:sz="0" w:space="0" w:color="auto"/>
                <w:left w:val="none" w:sz="0" w:space="0" w:color="auto"/>
                <w:bottom w:val="none" w:sz="0" w:space="0" w:color="auto"/>
                <w:right w:val="none" w:sz="0" w:space="0" w:color="auto"/>
              </w:divBdr>
              <w:divsChild>
                <w:div w:id="312877859">
                  <w:marLeft w:val="0"/>
                  <w:marRight w:val="0"/>
                  <w:marTop w:val="0"/>
                  <w:marBottom w:val="0"/>
                  <w:divBdr>
                    <w:top w:val="none" w:sz="0" w:space="0" w:color="auto"/>
                    <w:left w:val="none" w:sz="0" w:space="0" w:color="auto"/>
                    <w:bottom w:val="none" w:sz="0" w:space="0" w:color="auto"/>
                    <w:right w:val="none" w:sz="0" w:space="0" w:color="auto"/>
                  </w:divBdr>
                  <w:divsChild>
                    <w:div w:id="436871161">
                      <w:marLeft w:val="0"/>
                      <w:marRight w:val="0"/>
                      <w:marTop w:val="0"/>
                      <w:marBottom w:val="0"/>
                      <w:divBdr>
                        <w:top w:val="none" w:sz="0" w:space="0" w:color="auto"/>
                        <w:left w:val="none" w:sz="0" w:space="0" w:color="auto"/>
                        <w:bottom w:val="none" w:sz="0" w:space="0" w:color="auto"/>
                        <w:right w:val="none" w:sz="0" w:space="0" w:color="auto"/>
                      </w:divBdr>
                      <w:divsChild>
                        <w:div w:id="570966074">
                          <w:marLeft w:val="0"/>
                          <w:marRight w:val="0"/>
                          <w:marTop w:val="0"/>
                          <w:marBottom w:val="0"/>
                          <w:divBdr>
                            <w:top w:val="none" w:sz="0" w:space="0" w:color="auto"/>
                            <w:left w:val="none" w:sz="0" w:space="0" w:color="auto"/>
                            <w:bottom w:val="none" w:sz="0" w:space="0" w:color="auto"/>
                            <w:right w:val="none" w:sz="0" w:space="0" w:color="auto"/>
                          </w:divBdr>
                          <w:divsChild>
                            <w:div w:id="1169754570">
                              <w:marLeft w:val="0"/>
                              <w:marRight w:val="0"/>
                              <w:marTop w:val="0"/>
                              <w:marBottom w:val="0"/>
                              <w:divBdr>
                                <w:top w:val="none" w:sz="0" w:space="0" w:color="auto"/>
                                <w:left w:val="none" w:sz="0" w:space="0" w:color="auto"/>
                                <w:bottom w:val="none" w:sz="0" w:space="0" w:color="auto"/>
                                <w:right w:val="none" w:sz="0" w:space="0" w:color="auto"/>
                              </w:divBdr>
                              <w:divsChild>
                                <w:div w:id="739597667">
                                  <w:marLeft w:val="0"/>
                                  <w:marRight w:val="0"/>
                                  <w:marTop w:val="0"/>
                                  <w:marBottom w:val="0"/>
                                  <w:divBdr>
                                    <w:top w:val="none" w:sz="0" w:space="0" w:color="auto"/>
                                    <w:left w:val="none" w:sz="0" w:space="0" w:color="auto"/>
                                    <w:bottom w:val="none" w:sz="0" w:space="0" w:color="auto"/>
                                    <w:right w:val="none" w:sz="0" w:space="0" w:color="auto"/>
                                  </w:divBdr>
                                  <w:divsChild>
                                    <w:div w:id="9399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322951">
          <w:marLeft w:val="0"/>
          <w:marRight w:val="0"/>
          <w:marTop w:val="0"/>
          <w:marBottom w:val="0"/>
          <w:divBdr>
            <w:top w:val="none" w:sz="0" w:space="0" w:color="auto"/>
            <w:left w:val="none" w:sz="0" w:space="0" w:color="auto"/>
            <w:bottom w:val="none" w:sz="0" w:space="0" w:color="auto"/>
            <w:right w:val="none" w:sz="0" w:space="0" w:color="auto"/>
          </w:divBdr>
          <w:divsChild>
            <w:div w:id="2072265151">
              <w:marLeft w:val="0"/>
              <w:marRight w:val="0"/>
              <w:marTop w:val="0"/>
              <w:marBottom w:val="0"/>
              <w:divBdr>
                <w:top w:val="none" w:sz="0" w:space="0" w:color="auto"/>
                <w:left w:val="none" w:sz="0" w:space="0" w:color="auto"/>
                <w:bottom w:val="none" w:sz="0" w:space="0" w:color="auto"/>
                <w:right w:val="none" w:sz="0" w:space="0" w:color="auto"/>
              </w:divBdr>
              <w:divsChild>
                <w:div w:id="691147290">
                  <w:marLeft w:val="0"/>
                  <w:marRight w:val="0"/>
                  <w:marTop w:val="0"/>
                  <w:marBottom w:val="0"/>
                  <w:divBdr>
                    <w:top w:val="none" w:sz="0" w:space="0" w:color="auto"/>
                    <w:left w:val="none" w:sz="0" w:space="0" w:color="auto"/>
                    <w:bottom w:val="none" w:sz="0" w:space="0" w:color="auto"/>
                    <w:right w:val="none" w:sz="0" w:space="0" w:color="auto"/>
                  </w:divBdr>
                  <w:divsChild>
                    <w:div w:id="854226419">
                      <w:marLeft w:val="0"/>
                      <w:marRight w:val="0"/>
                      <w:marTop w:val="0"/>
                      <w:marBottom w:val="0"/>
                      <w:divBdr>
                        <w:top w:val="none" w:sz="0" w:space="0" w:color="auto"/>
                        <w:left w:val="none" w:sz="0" w:space="0" w:color="auto"/>
                        <w:bottom w:val="none" w:sz="0" w:space="0" w:color="auto"/>
                        <w:right w:val="none" w:sz="0" w:space="0" w:color="auto"/>
                      </w:divBdr>
                      <w:divsChild>
                        <w:div w:id="2062971613">
                          <w:marLeft w:val="0"/>
                          <w:marRight w:val="0"/>
                          <w:marTop w:val="0"/>
                          <w:marBottom w:val="0"/>
                          <w:divBdr>
                            <w:top w:val="none" w:sz="0" w:space="0" w:color="auto"/>
                            <w:left w:val="none" w:sz="0" w:space="0" w:color="auto"/>
                            <w:bottom w:val="none" w:sz="0" w:space="0" w:color="auto"/>
                            <w:right w:val="none" w:sz="0" w:space="0" w:color="auto"/>
                          </w:divBdr>
                          <w:divsChild>
                            <w:div w:id="1658265792">
                              <w:marLeft w:val="0"/>
                              <w:marRight w:val="0"/>
                              <w:marTop w:val="0"/>
                              <w:marBottom w:val="0"/>
                              <w:divBdr>
                                <w:top w:val="none" w:sz="0" w:space="0" w:color="auto"/>
                                <w:left w:val="none" w:sz="0" w:space="0" w:color="auto"/>
                                <w:bottom w:val="none" w:sz="0" w:space="0" w:color="auto"/>
                                <w:right w:val="none" w:sz="0" w:space="0" w:color="auto"/>
                              </w:divBdr>
                              <w:divsChild>
                                <w:div w:id="1827279259">
                                  <w:marLeft w:val="0"/>
                                  <w:marRight w:val="0"/>
                                  <w:marTop w:val="0"/>
                                  <w:marBottom w:val="0"/>
                                  <w:divBdr>
                                    <w:top w:val="none" w:sz="0" w:space="0" w:color="auto"/>
                                    <w:left w:val="none" w:sz="0" w:space="0" w:color="auto"/>
                                    <w:bottom w:val="none" w:sz="0" w:space="0" w:color="auto"/>
                                    <w:right w:val="none" w:sz="0" w:space="0" w:color="auto"/>
                                  </w:divBdr>
                                  <w:divsChild>
                                    <w:div w:id="1532066924">
                                      <w:marLeft w:val="0"/>
                                      <w:marRight w:val="0"/>
                                      <w:marTop w:val="0"/>
                                      <w:marBottom w:val="0"/>
                                      <w:divBdr>
                                        <w:top w:val="none" w:sz="0" w:space="0" w:color="auto"/>
                                        <w:left w:val="none" w:sz="0" w:space="0" w:color="auto"/>
                                        <w:bottom w:val="none" w:sz="0" w:space="0" w:color="auto"/>
                                        <w:right w:val="none" w:sz="0" w:space="0" w:color="auto"/>
                                      </w:divBdr>
                                      <w:divsChild>
                                        <w:div w:id="15397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770883">
          <w:marLeft w:val="0"/>
          <w:marRight w:val="0"/>
          <w:marTop w:val="0"/>
          <w:marBottom w:val="0"/>
          <w:divBdr>
            <w:top w:val="none" w:sz="0" w:space="0" w:color="auto"/>
            <w:left w:val="none" w:sz="0" w:space="0" w:color="auto"/>
            <w:bottom w:val="none" w:sz="0" w:space="0" w:color="auto"/>
            <w:right w:val="none" w:sz="0" w:space="0" w:color="auto"/>
          </w:divBdr>
          <w:divsChild>
            <w:div w:id="785851719">
              <w:marLeft w:val="0"/>
              <w:marRight w:val="0"/>
              <w:marTop w:val="0"/>
              <w:marBottom w:val="0"/>
              <w:divBdr>
                <w:top w:val="none" w:sz="0" w:space="0" w:color="auto"/>
                <w:left w:val="none" w:sz="0" w:space="0" w:color="auto"/>
                <w:bottom w:val="none" w:sz="0" w:space="0" w:color="auto"/>
                <w:right w:val="none" w:sz="0" w:space="0" w:color="auto"/>
              </w:divBdr>
              <w:divsChild>
                <w:div w:id="373045029">
                  <w:marLeft w:val="0"/>
                  <w:marRight w:val="0"/>
                  <w:marTop w:val="0"/>
                  <w:marBottom w:val="0"/>
                  <w:divBdr>
                    <w:top w:val="none" w:sz="0" w:space="0" w:color="auto"/>
                    <w:left w:val="none" w:sz="0" w:space="0" w:color="auto"/>
                    <w:bottom w:val="none" w:sz="0" w:space="0" w:color="auto"/>
                    <w:right w:val="none" w:sz="0" w:space="0" w:color="auto"/>
                  </w:divBdr>
                  <w:divsChild>
                    <w:div w:id="641425302">
                      <w:marLeft w:val="0"/>
                      <w:marRight w:val="0"/>
                      <w:marTop w:val="0"/>
                      <w:marBottom w:val="0"/>
                      <w:divBdr>
                        <w:top w:val="none" w:sz="0" w:space="0" w:color="auto"/>
                        <w:left w:val="none" w:sz="0" w:space="0" w:color="auto"/>
                        <w:bottom w:val="none" w:sz="0" w:space="0" w:color="auto"/>
                        <w:right w:val="none" w:sz="0" w:space="0" w:color="auto"/>
                      </w:divBdr>
                      <w:divsChild>
                        <w:div w:id="406653834">
                          <w:marLeft w:val="0"/>
                          <w:marRight w:val="0"/>
                          <w:marTop w:val="0"/>
                          <w:marBottom w:val="0"/>
                          <w:divBdr>
                            <w:top w:val="none" w:sz="0" w:space="0" w:color="auto"/>
                            <w:left w:val="none" w:sz="0" w:space="0" w:color="auto"/>
                            <w:bottom w:val="none" w:sz="0" w:space="0" w:color="auto"/>
                            <w:right w:val="none" w:sz="0" w:space="0" w:color="auto"/>
                          </w:divBdr>
                          <w:divsChild>
                            <w:div w:id="450905540">
                              <w:marLeft w:val="0"/>
                              <w:marRight w:val="0"/>
                              <w:marTop w:val="0"/>
                              <w:marBottom w:val="0"/>
                              <w:divBdr>
                                <w:top w:val="none" w:sz="0" w:space="0" w:color="auto"/>
                                <w:left w:val="none" w:sz="0" w:space="0" w:color="auto"/>
                                <w:bottom w:val="none" w:sz="0" w:space="0" w:color="auto"/>
                                <w:right w:val="none" w:sz="0" w:space="0" w:color="auto"/>
                              </w:divBdr>
                              <w:divsChild>
                                <w:div w:id="2120446020">
                                  <w:marLeft w:val="0"/>
                                  <w:marRight w:val="0"/>
                                  <w:marTop w:val="0"/>
                                  <w:marBottom w:val="0"/>
                                  <w:divBdr>
                                    <w:top w:val="none" w:sz="0" w:space="0" w:color="auto"/>
                                    <w:left w:val="none" w:sz="0" w:space="0" w:color="auto"/>
                                    <w:bottom w:val="none" w:sz="0" w:space="0" w:color="auto"/>
                                    <w:right w:val="none" w:sz="0" w:space="0" w:color="auto"/>
                                  </w:divBdr>
                                  <w:divsChild>
                                    <w:div w:id="20605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4414">
          <w:marLeft w:val="0"/>
          <w:marRight w:val="0"/>
          <w:marTop w:val="0"/>
          <w:marBottom w:val="0"/>
          <w:divBdr>
            <w:top w:val="none" w:sz="0" w:space="0" w:color="auto"/>
            <w:left w:val="none" w:sz="0" w:space="0" w:color="auto"/>
            <w:bottom w:val="none" w:sz="0" w:space="0" w:color="auto"/>
            <w:right w:val="none" w:sz="0" w:space="0" w:color="auto"/>
          </w:divBdr>
          <w:divsChild>
            <w:div w:id="134379555">
              <w:marLeft w:val="0"/>
              <w:marRight w:val="0"/>
              <w:marTop w:val="0"/>
              <w:marBottom w:val="0"/>
              <w:divBdr>
                <w:top w:val="none" w:sz="0" w:space="0" w:color="auto"/>
                <w:left w:val="none" w:sz="0" w:space="0" w:color="auto"/>
                <w:bottom w:val="none" w:sz="0" w:space="0" w:color="auto"/>
                <w:right w:val="none" w:sz="0" w:space="0" w:color="auto"/>
              </w:divBdr>
              <w:divsChild>
                <w:div w:id="293484017">
                  <w:marLeft w:val="0"/>
                  <w:marRight w:val="0"/>
                  <w:marTop w:val="0"/>
                  <w:marBottom w:val="0"/>
                  <w:divBdr>
                    <w:top w:val="none" w:sz="0" w:space="0" w:color="auto"/>
                    <w:left w:val="none" w:sz="0" w:space="0" w:color="auto"/>
                    <w:bottom w:val="none" w:sz="0" w:space="0" w:color="auto"/>
                    <w:right w:val="none" w:sz="0" w:space="0" w:color="auto"/>
                  </w:divBdr>
                  <w:divsChild>
                    <w:div w:id="2077244154">
                      <w:marLeft w:val="0"/>
                      <w:marRight w:val="0"/>
                      <w:marTop w:val="0"/>
                      <w:marBottom w:val="0"/>
                      <w:divBdr>
                        <w:top w:val="none" w:sz="0" w:space="0" w:color="auto"/>
                        <w:left w:val="none" w:sz="0" w:space="0" w:color="auto"/>
                        <w:bottom w:val="none" w:sz="0" w:space="0" w:color="auto"/>
                        <w:right w:val="none" w:sz="0" w:space="0" w:color="auto"/>
                      </w:divBdr>
                      <w:divsChild>
                        <w:div w:id="1807550738">
                          <w:marLeft w:val="0"/>
                          <w:marRight w:val="0"/>
                          <w:marTop w:val="0"/>
                          <w:marBottom w:val="0"/>
                          <w:divBdr>
                            <w:top w:val="none" w:sz="0" w:space="0" w:color="auto"/>
                            <w:left w:val="none" w:sz="0" w:space="0" w:color="auto"/>
                            <w:bottom w:val="none" w:sz="0" w:space="0" w:color="auto"/>
                            <w:right w:val="none" w:sz="0" w:space="0" w:color="auto"/>
                          </w:divBdr>
                          <w:divsChild>
                            <w:div w:id="1117018578">
                              <w:marLeft w:val="0"/>
                              <w:marRight w:val="0"/>
                              <w:marTop w:val="0"/>
                              <w:marBottom w:val="0"/>
                              <w:divBdr>
                                <w:top w:val="none" w:sz="0" w:space="0" w:color="auto"/>
                                <w:left w:val="none" w:sz="0" w:space="0" w:color="auto"/>
                                <w:bottom w:val="none" w:sz="0" w:space="0" w:color="auto"/>
                                <w:right w:val="none" w:sz="0" w:space="0" w:color="auto"/>
                              </w:divBdr>
                              <w:divsChild>
                                <w:div w:id="69499864">
                                  <w:marLeft w:val="0"/>
                                  <w:marRight w:val="0"/>
                                  <w:marTop w:val="0"/>
                                  <w:marBottom w:val="0"/>
                                  <w:divBdr>
                                    <w:top w:val="none" w:sz="0" w:space="0" w:color="auto"/>
                                    <w:left w:val="none" w:sz="0" w:space="0" w:color="auto"/>
                                    <w:bottom w:val="none" w:sz="0" w:space="0" w:color="auto"/>
                                    <w:right w:val="none" w:sz="0" w:space="0" w:color="auto"/>
                                  </w:divBdr>
                                  <w:divsChild>
                                    <w:div w:id="1081104380">
                                      <w:marLeft w:val="0"/>
                                      <w:marRight w:val="0"/>
                                      <w:marTop w:val="0"/>
                                      <w:marBottom w:val="0"/>
                                      <w:divBdr>
                                        <w:top w:val="none" w:sz="0" w:space="0" w:color="auto"/>
                                        <w:left w:val="none" w:sz="0" w:space="0" w:color="auto"/>
                                        <w:bottom w:val="none" w:sz="0" w:space="0" w:color="auto"/>
                                        <w:right w:val="none" w:sz="0" w:space="0" w:color="auto"/>
                                      </w:divBdr>
                                      <w:divsChild>
                                        <w:div w:id="8599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692785">
          <w:marLeft w:val="0"/>
          <w:marRight w:val="0"/>
          <w:marTop w:val="0"/>
          <w:marBottom w:val="0"/>
          <w:divBdr>
            <w:top w:val="none" w:sz="0" w:space="0" w:color="auto"/>
            <w:left w:val="none" w:sz="0" w:space="0" w:color="auto"/>
            <w:bottom w:val="none" w:sz="0" w:space="0" w:color="auto"/>
            <w:right w:val="none" w:sz="0" w:space="0" w:color="auto"/>
          </w:divBdr>
          <w:divsChild>
            <w:div w:id="434718795">
              <w:marLeft w:val="0"/>
              <w:marRight w:val="0"/>
              <w:marTop w:val="0"/>
              <w:marBottom w:val="0"/>
              <w:divBdr>
                <w:top w:val="none" w:sz="0" w:space="0" w:color="auto"/>
                <w:left w:val="none" w:sz="0" w:space="0" w:color="auto"/>
                <w:bottom w:val="none" w:sz="0" w:space="0" w:color="auto"/>
                <w:right w:val="none" w:sz="0" w:space="0" w:color="auto"/>
              </w:divBdr>
              <w:divsChild>
                <w:div w:id="2020085018">
                  <w:marLeft w:val="0"/>
                  <w:marRight w:val="0"/>
                  <w:marTop w:val="0"/>
                  <w:marBottom w:val="0"/>
                  <w:divBdr>
                    <w:top w:val="none" w:sz="0" w:space="0" w:color="auto"/>
                    <w:left w:val="none" w:sz="0" w:space="0" w:color="auto"/>
                    <w:bottom w:val="none" w:sz="0" w:space="0" w:color="auto"/>
                    <w:right w:val="none" w:sz="0" w:space="0" w:color="auto"/>
                  </w:divBdr>
                  <w:divsChild>
                    <w:div w:id="1939211197">
                      <w:marLeft w:val="0"/>
                      <w:marRight w:val="0"/>
                      <w:marTop w:val="0"/>
                      <w:marBottom w:val="0"/>
                      <w:divBdr>
                        <w:top w:val="none" w:sz="0" w:space="0" w:color="auto"/>
                        <w:left w:val="none" w:sz="0" w:space="0" w:color="auto"/>
                        <w:bottom w:val="none" w:sz="0" w:space="0" w:color="auto"/>
                        <w:right w:val="none" w:sz="0" w:space="0" w:color="auto"/>
                      </w:divBdr>
                      <w:divsChild>
                        <w:div w:id="212742637">
                          <w:marLeft w:val="0"/>
                          <w:marRight w:val="0"/>
                          <w:marTop w:val="0"/>
                          <w:marBottom w:val="0"/>
                          <w:divBdr>
                            <w:top w:val="none" w:sz="0" w:space="0" w:color="auto"/>
                            <w:left w:val="none" w:sz="0" w:space="0" w:color="auto"/>
                            <w:bottom w:val="none" w:sz="0" w:space="0" w:color="auto"/>
                            <w:right w:val="none" w:sz="0" w:space="0" w:color="auto"/>
                          </w:divBdr>
                          <w:divsChild>
                            <w:div w:id="289366520">
                              <w:marLeft w:val="0"/>
                              <w:marRight w:val="0"/>
                              <w:marTop w:val="0"/>
                              <w:marBottom w:val="0"/>
                              <w:divBdr>
                                <w:top w:val="none" w:sz="0" w:space="0" w:color="auto"/>
                                <w:left w:val="none" w:sz="0" w:space="0" w:color="auto"/>
                                <w:bottom w:val="none" w:sz="0" w:space="0" w:color="auto"/>
                                <w:right w:val="none" w:sz="0" w:space="0" w:color="auto"/>
                              </w:divBdr>
                              <w:divsChild>
                                <w:div w:id="1618298271">
                                  <w:marLeft w:val="0"/>
                                  <w:marRight w:val="0"/>
                                  <w:marTop w:val="0"/>
                                  <w:marBottom w:val="0"/>
                                  <w:divBdr>
                                    <w:top w:val="none" w:sz="0" w:space="0" w:color="auto"/>
                                    <w:left w:val="none" w:sz="0" w:space="0" w:color="auto"/>
                                    <w:bottom w:val="none" w:sz="0" w:space="0" w:color="auto"/>
                                    <w:right w:val="none" w:sz="0" w:space="0" w:color="auto"/>
                                  </w:divBdr>
                                  <w:divsChild>
                                    <w:div w:id="1117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895456">
          <w:marLeft w:val="0"/>
          <w:marRight w:val="0"/>
          <w:marTop w:val="0"/>
          <w:marBottom w:val="0"/>
          <w:divBdr>
            <w:top w:val="none" w:sz="0" w:space="0" w:color="auto"/>
            <w:left w:val="none" w:sz="0" w:space="0" w:color="auto"/>
            <w:bottom w:val="none" w:sz="0" w:space="0" w:color="auto"/>
            <w:right w:val="none" w:sz="0" w:space="0" w:color="auto"/>
          </w:divBdr>
          <w:divsChild>
            <w:div w:id="1374039034">
              <w:marLeft w:val="0"/>
              <w:marRight w:val="0"/>
              <w:marTop w:val="0"/>
              <w:marBottom w:val="0"/>
              <w:divBdr>
                <w:top w:val="none" w:sz="0" w:space="0" w:color="auto"/>
                <w:left w:val="none" w:sz="0" w:space="0" w:color="auto"/>
                <w:bottom w:val="none" w:sz="0" w:space="0" w:color="auto"/>
                <w:right w:val="none" w:sz="0" w:space="0" w:color="auto"/>
              </w:divBdr>
              <w:divsChild>
                <w:div w:id="674498012">
                  <w:marLeft w:val="0"/>
                  <w:marRight w:val="0"/>
                  <w:marTop w:val="0"/>
                  <w:marBottom w:val="0"/>
                  <w:divBdr>
                    <w:top w:val="none" w:sz="0" w:space="0" w:color="auto"/>
                    <w:left w:val="none" w:sz="0" w:space="0" w:color="auto"/>
                    <w:bottom w:val="none" w:sz="0" w:space="0" w:color="auto"/>
                    <w:right w:val="none" w:sz="0" w:space="0" w:color="auto"/>
                  </w:divBdr>
                  <w:divsChild>
                    <w:div w:id="724376729">
                      <w:marLeft w:val="0"/>
                      <w:marRight w:val="0"/>
                      <w:marTop w:val="0"/>
                      <w:marBottom w:val="0"/>
                      <w:divBdr>
                        <w:top w:val="none" w:sz="0" w:space="0" w:color="auto"/>
                        <w:left w:val="none" w:sz="0" w:space="0" w:color="auto"/>
                        <w:bottom w:val="none" w:sz="0" w:space="0" w:color="auto"/>
                        <w:right w:val="none" w:sz="0" w:space="0" w:color="auto"/>
                      </w:divBdr>
                      <w:divsChild>
                        <w:div w:id="1224945124">
                          <w:marLeft w:val="0"/>
                          <w:marRight w:val="0"/>
                          <w:marTop w:val="0"/>
                          <w:marBottom w:val="0"/>
                          <w:divBdr>
                            <w:top w:val="none" w:sz="0" w:space="0" w:color="auto"/>
                            <w:left w:val="none" w:sz="0" w:space="0" w:color="auto"/>
                            <w:bottom w:val="none" w:sz="0" w:space="0" w:color="auto"/>
                            <w:right w:val="none" w:sz="0" w:space="0" w:color="auto"/>
                          </w:divBdr>
                          <w:divsChild>
                            <w:div w:id="937786572">
                              <w:marLeft w:val="0"/>
                              <w:marRight w:val="0"/>
                              <w:marTop w:val="0"/>
                              <w:marBottom w:val="0"/>
                              <w:divBdr>
                                <w:top w:val="none" w:sz="0" w:space="0" w:color="auto"/>
                                <w:left w:val="none" w:sz="0" w:space="0" w:color="auto"/>
                                <w:bottom w:val="none" w:sz="0" w:space="0" w:color="auto"/>
                                <w:right w:val="none" w:sz="0" w:space="0" w:color="auto"/>
                              </w:divBdr>
                              <w:divsChild>
                                <w:div w:id="1452212709">
                                  <w:marLeft w:val="0"/>
                                  <w:marRight w:val="0"/>
                                  <w:marTop w:val="0"/>
                                  <w:marBottom w:val="0"/>
                                  <w:divBdr>
                                    <w:top w:val="none" w:sz="0" w:space="0" w:color="auto"/>
                                    <w:left w:val="none" w:sz="0" w:space="0" w:color="auto"/>
                                    <w:bottom w:val="none" w:sz="0" w:space="0" w:color="auto"/>
                                    <w:right w:val="none" w:sz="0" w:space="0" w:color="auto"/>
                                  </w:divBdr>
                                  <w:divsChild>
                                    <w:div w:id="1146898816">
                                      <w:marLeft w:val="0"/>
                                      <w:marRight w:val="0"/>
                                      <w:marTop w:val="0"/>
                                      <w:marBottom w:val="0"/>
                                      <w:divBdr>
                                        <w:top w:val="none" w:sz="0" w:space="0" w:color="auto"/>
                                        <w:left w:val="none" w:sz="0" w:space="0" w:color="auto"/>
                                        <w:bottom w:val="none" w:sz="0" w:space="0" w:color="auto"/>
                                        <w:right w:val="none" w:sz="0" w:space="0" w:color="auto"/>
                                      </w:divBdr>
                                      <w:divsChild>
                                        <w:div w:id="5345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915917">
          <w:marLeft w:val="0"/>
          <w:marRight w:val="0"/>
          <w:marTop w:val="0"/>
          <w:marBottom w:val="0"/>
          <w:divBdr>
            <w:top w:val="none" w:sz="0" w:space="0" w:color="auto"/>
            <w:left w:val="none" w:sz="0" w:space="0" w:color="auto"/>
            <w:bottom w:val="none" w:sz="0" w:space="0" w:color="auto"/>
            <w:right w:val="none" w:sz="0" w:space="0" w:color="auto"/>
          </w:divBdr>
          <w:divsChild>
            <w:div w:id="1569459487">
              <w:marLeft w:val="0"/>
              <w:marRight w:val="0"/>
              <w:marTop w:val="0"/>
              <w:marBottom w:val="0"/>
              <w:divBdr>
                <w:top w:val="none" w:sz="0" w:space="0" w:color="auto"/>
                <w:left w:val="none" w:sz="0" w:space="0" w:color="auto"/>
                <w:bottom w:val="none" w:sz="0" w:space="0" w:color="auto"/>
                <w:right w:val="none" w:sz="0" w:space="0" w:color="auto"/>
              </w:divBdr>
              <w:divsChild>
                <w:div w:id="891506839">
                  <w:marLeft w:val="0"/>
                  <w:marRight w:val="0"/>
                  <w:marTop w:val="0"/>
                  <w:marBottom w:val="0"/>
                  <w:divBdr>
                    <w:top w:val="none" w:sz="0" w:space="0" w:color="auto"/>
                    <w:left w:val="none" w:sz="0" w:space="0" w:color="auto"/>
                    <w:bottom w:val="none" w:sz="0" w:space="0" w:color="auto"/>
                    <w:right w:val="none" w:sz="0" w:space="0" w:color="auto"/>
                  </w:divBdr>
                  <w:divsChild>
                    <w:div w:id="2088920703">
                      <w:marLeft w:val="0"/>
                      <w:marRight w:val="0"/>
                      <w:marTop w:val="0"/>
                      <w:marBottom w:val="0"/>
                      <w:divBdr>
                        <w:top w:val="none" w:sz="0" w:space="0" w:color="auto"/>
                        <w:left w:val="none" w:sz="0" w:space="0" w:color="auto"/>
                        <w:bottom w:val="none" w:sz="0" w:space="0" w:color="auto"/>
                        <w:right w:val="none" w:sz="0" w:space="0" w:color="auto"/>
                      </w:divBdr>
                      <w:divsChild>
                        <w:div w:id="225915741">
                          <w:marLeft w:val="0"/>
                          <w:marRight w:val="0"/>
                          <w:marTop w:val="0"/>
                          <w:marBottom w:val="0"/>
                          <w:divBdr>
                            <w:top w:val="none" w:sz="0" w:space="0" w:color="auto"/>
                            <w:left w:val="none" w:sz="0" w:space="0" w:color="auto"/>
                            <w:bottom w:val="none" w:sz="0" w:space="0" w:color="auto"/>
                            <w:right w:val="none" w:sz="0" w:space="0" w:color="auto"/>
                          </w:divBdr>
                          <w:divsChild>
                            <w:div w:id="440954705">
                              <w:marLeft w:val="0"/>
                              <w:marRight w:val="0"/>
                              <w:marTop w:val="0"/>
                              <w:marBottom w:val="0"/>
                              <w:divBdr>
                                <w:top w:val="none" w:sz="0" w:space="0" w:color="auto"/>
                                <w:left w:val="none" w:sz="0" w:space="0" w:color="auto"/>
                                <w:bottom w:val="none" w:sz="0" w:space="0" w:color="auto"/>
                                <w:right w:val="none" w:sz="0" w:space="0" w:color="auto"/>
                              </w:divBdr>
                              <w:divsChild>
                                <w:div w:id="18818431">
                                  <w:marLeft w:val="0"/>
                                  <w:marRight w:val="0"/>
                                  <w:marTop w:val="0"/>
                                  <w:marBottom w:val="0"/>
                                  <w:divBdr>
                                    <w:top w:val="none" w:sz="0" w:space="0" w:color="auto"/>
                                    <w:left w:val="none" w:sz="0" w:space="0" w:color="auto"/>
                                    <w:bottom w:val="none" w:sz="0" w:space="0" w:color="auto"/>
                                    <w:right w:val="none" w:sz="0" w:space="0" w:color="auto"/>
                                  </w:divBdr>
                                  <w:divsChild>
                                    <w:div w:id="1614439414">
                                      <w:marLeft w:val="0"/>
                                      <w:marRight w:val="0"/>
                                      <w:marTop w:val="0"/>
                                      <w:marBottom w:val="0"/>
                                      <w:divBdr>
                                        <w:top w:val="none" w:sz="0" w:space="0" w:color="auto"/>
                                        <w:left w:val="none" w:sz="0" w:space="0" w:color="auto"/>
                                        <w:bottom w:val="none" w:sz="0" w:space="0" w:color="auto"/>
                                        <w:right w:val="none" w:sz="0" w:space="0" w:color="auto"/>
                                      </w:divBdr>
                                      <w:divsChild>
                                        <w:div w:id="1156411299">
                                          <w:marLeft w:val="0"/>
                                          <w:marRight w:val="0"/>
                                          <w:marTop w:val="0"/>
                                          <w:marBottom w:val="0"/>
                                          <w:divBdr>
                                            <w:top w:val="none" w:sz="0" w:space="0" w:color="auto"/>
                                            <w:left w:val="none" w:sz="0" w:space="0" w:color="auto"/>
                                            <w:bottom w:val="none" w:sz="0" w:space="0" w:color="auto"/>
                                            <w:right w:val="none" w:sz="0" w:space="0" w:color="auto"/>
                                          </w:divBdr>
                                          <w:divsChild>
                                            <w:div w:id="27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735992">
          <w:marLeft w:val="0"/>
          <w:marRight w:val="0"/>
          <w:marTop w:val="0"/>
          <w:marBottom w:val="0"/>
          <w:divBdr>
            <w:top w:val="none" w:sz="0" w:space="0" w:color="auto"/>
            <w:left w:val="none" w:sz="0" w:space="0" w:color="auto"/>
            <w:bottom w:val="none" w:sz="0" w:space="0" w:color="auto"/>
            <w:right w:val="none" w:sz="0" w:space="0" w:color="auto"/>
          </w:divBdr>
          <w:divsChild>
            <w:div w:id="1092969274">
              <w:marLeft w:val="0"/>
              <w:marRight w:val="0"/>
              <w:marTop w:val="0"/>
              <w:marBottom w:val="0"/>
              <w:divBdr>
                <w:top w:val="none" w:sz="0" w:space="0" w:color="auto"/>
                <w:left w:val="none" w:sz="0" w:space="0" w:color="auto"/>
                <w:bottom w:val="none" w:sz="0" w:space="0" w:color="auto"/>
                <w:right w:val="none" w:sz="0" w:space="0" w:color="auto"/>
              </w:divBdr>
              <w:divsChild>
                <w:div w:id="99304348">
                  <w:marLeft w:val="0"/>
                  <w:marRight w:val="0"/>
                  <w:marTop w:val="0"/>
                  <w:marBottom w:val="0"/>
                  <w:divBdr>
                    <w:top w:val="none" w:sz="0" w:space="0" w:color="auto"/>
                    <w:left w:val="none" w:sz="0" w:space="0" w:color="auto"/>
                    <w:bottom w:val="none" w:sz="0" w:space="0" w:color="auto"/>
                    <w:right w:val="none" w:sz="0" w:space="0" w:color="auto"/>
                  </w:divBdr>
                  <w:divsChild>
                    <w:div w:id="2064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09456">
          <w:marLeft w:val="0"/>
          <w:marRight w:val="0"/>
          <w:marTop w:val="0"/>
          <w:marBottom w:val="0"/>
          <w:divBdr>
            <w:top w:val="none" w:sz="0" w:space="0" w:color="auto"/>
            <w:left w:val="none" w:sz="0" w:space="0" w:color="auto"/>
            <w:bottom w:val="none" w:sz="0" w:space="0" w:color="auto"/>
            <w:right w:val="none" w:sz="0" w:space="0" w:color="auto"/>
          </w:divBdr>
          <w:divsChild>
            <w:div w:id="857893719">
              <w:marLeft w:val="0"/>
              <w:marRight w:val="0"/>
              <w:marTop w:val="0"/>
              <w:marBottom w:val="0"/>
              <w:divBdr>
                <w:top w:val="none" w:sz="0" w:space="0" w:color="auto"/>
                <w:left w:val="none" w:sz="0" w:space="0" w:color="auto"/>
                <w:bottom w:val="none" w:sz="0" w:space="0" w:color="auto"/>
                <w:right w:val="none" w:sz="0" w:space="0" w:color="auto"/>
              </w:divBdr>
              <w:divsChild>
                <w:div w:id="2141340044">
                  <w:marLeft w:val="0"/>
                  <w:marRight w:val="0"/>
                  <w:marTop w:val="0"/>
                  <w:marBottom w:val="0"/>
                  <w:divBdr>
                    <w:top w:val="none" w:sz="0" w:space="0" w:color="auto"/>
                    <w:left w:val="none" w:sz="0" w:space="0" w:color="auto"/>
                    <w:bottom w:val="none" w:sz="0" w:space="0" w:color="auto"/>
                    <w:right w:val="none" w:sz="0" w:space="0" w:color="auto"/>
                  </w:divBdr>
                  <w:divsChild>
                    <w:div w:id="551964244">
                      <w:marLeft w:val="0"/>
                      <w:marRight w:val="0"/>
                      <w:marTop w:val="0"/>
                      <w:marBottom w:val="0"/>
                      <w:divBdr>
                        <w:top w:val="none" w:sz="0" w:space="0" w:color="auto"/>
                        <w:left w:val="none" w:sz="0" w:space="0" w:color="auto"/>
                        <w:bottom w:val="none" w:sz="0" w:space="0" w:color="auto"/>
                        <w:right w:val="none" w:sz="0" w:space="0" w:color="auto"/>
                      </w:divBdr>
                      <w:divsChild>
                        <w:div w:id="1010723314">
                          <w:marLeft w:val="0"/>
                          <w:marRight w:val="0"/>
                          <w:marTop w:val="0"/>
                          <w:marBottom w:val="0"/>
                          <w:divBdr>
                            <w:top w:val="none" w:sz="0" w:space="0" w:color="auto"/>
                            <w:left w:val="none" w:sz="0" w:space="0" w:color="auto"/>
                            <w:bottom w:val="none" w:sz="0" w:space="0" w:color="auto"/>
                            <w:right w:val="none" w:sz="0" w:space="0" w:color="auto"/>
                          </w:divBdr>
                          <w:divsChild>
                            <w:div w:id="1050878830">
                              <w:marLeft w:val="0"/>
                              <w:marRight w:val="0"/>
                              <w:marTop w:val="0"/>
                              <w:marBottom w:val="0"/>
                              <w:divBdr>
                                <w:top w:val="none" w:sz="0" w:space="0" w:color="auto"/>
                                <w:left w:val="none" w:sz="0" w:space="0" w:color="auto"/>
                                <w:bottom w:val="none" w:sz="0" w:space="0" w:color="auto"/>
                                <w:right w:val="none" w:sz="0" w:space="0" w:color="auto"/>
                              </w:divBdr>
                              <w:divsChild>
                                <w:div w:id="561674710">
                                  <w:marLeft w:val="0"/>
                                  <w:marRight w:val="0"/>
                                  <w:marTop w:val="0"/>
                                  <w:marBottom w:val="0"/>
                                  <w:divBdr>
                                    <w:top w:val="none" w:sz="0" w:space="0" w:color="auto"/>
                                    <w:left w:val="none" w:sz="0" w:space="0" w:color="auto"/>
                                    <w:bottom w:val="none" w:sz="0" w:space="0" w:color="auto"/>
                                    <w:right w:val="none" w:sz="0" w:space="0" w:color="auto"/>
                                  </w:divBdr>
                                  <w:divsChild>
                                    <w:div w:id="1779596801">
                                      <w:marLeft w:val="0"/>
                                      <w:marRight w:val="0"/>
                                      <w:marTop w:val="0"/>
                                      <w:marBottom w:val="0"/>
                                      <w:divBdr>
                                        <w:top w:val="none" w:sz="0" w:space="0" w:color="auto"/>
                                        <w:left w:val="none" w:sz="0" w:space="0" w:color="auto"/>
                                        <w:bottom w:val="none" w:sz="0" w:space="0" w:color="auto"/>
                                        <w:right w:val="none" w:sz="0" w:space="0" w:color="auto"/>
                                      </w:divBdr>
                                      <w:divsChild>
                                        <w:div w:id="16282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416264">
          <w:marLeft w:val="0"/>
          <w:marRight w:val="0"/>
          <w:marTop w:val="0"/>
          <w:marBottom w:val="0"/>
          <w:divBdr>
            <w:top w:val="none" w:sz="0" w:space="0" w:color="auto"/>
            <w:left w:val="none" w:sz="0" w:space="0" w:color="auto"/>
            <w:bottom w:val="none" w:sz="0" w:space="0" w:color="auto"/>
            <w:right w:val="none" w:sz="0" w:space="0" w:color="auto"/>
          </w:divBdr>
          <w:divsChild>
            <w:div w:id="1435636907">
              <w:marLeft w:val="0"/>
              <w:marRight w:val="0"/>
              <w:marTop w:val="0"/>
              <w:marBottom w:val="0"/>
              <w:divBdr>
                <w:top w:val="none" w:sz="0" w:space="0" w:color="auto"/>
                <w:left w:val="none" w:sz="0" w:space="0" w:color="auto"/>
                <w:bottom w:val="none" w:sz="0" w:space="0" w:color="auto"/>
                <w:right w:val="none" w:sz="0" w:space="0" w:color="auto"/>
              </w:divBdr>
              <w:divsChild>
                <w:div w:id="704405650">
                  <w:marLeft w:val="0"/>
                  <w:marRight w:val="0"/>
                  <w:marTop w:val="0"/>
                  <w:marBottom w:val="0"/>
                  <w:divBdr>
                    <w:top w:val="none" w:sz="0" w:space="0" w:color="auto"/>
                    <w:left w:val="none" w:sz="0" w:space="0" w:color="auto"/>
                    <w:bottom w:val="none" w:sz="0" w:space="0" w:color="auto"/>
                    <w:right w:val="none" w:sz="0" w:space="0" w:color="auto"/>
                  </w:divBdr>
                  <w:divsChild>
                    <w:div w:id="484006092">
                      <w:marLeft w:val="0"/>
                      <w:marRight w:val="0"/>
                      <w:marTop w:val="0"/>
                      <w:marBottom w:val="0"/>
                      <w:divBdr>
                        <w:top w:val="none" w:sz="0" w:space="0" w:color="auto"/>
                        <w:left w:val="none" w:sz="0" w:space="0" w:color="auto"/>
                        <w:bottom w:val="none" w:sz="0" w:space="0" w:color="auto"/>
                        <w:right w:val="none" w:sz="0" w:space="0" w:color="auto"/>
                      </w:divBdr>
                      <w:divsChild>
                        <w:div w:id="1888908590">
                          <w:marLeft w:val="0"/>
                          <w:marRight w:val="0"/>
                          <w:marTop w:val="0"/>
                          <w:marBottom w:val="0"/>
                          <w:divBdr>
                            <w:top w:val="none" w:sz="0" w:space="0" w:color="auto"/>
                            <w:left w:val="none" w:sz="0" w:space="0" w:color="auto"/>
                            <w:bottom w:val="none" w:sz="0" w:space="0" w:color="auto"/>
                            <w:right w:val="none" w:sz="0" w:space="0" w:color="auto"/>
                          </w:divBdr>
                          <w:divsChild>
                            <w:div w:id="1000691474">
                              <w:marLeft w:val="0"/>
                              <w:marRight w:val="0"/>
                              <w:marTop w:val="0"/>
                              <w:marBottom w:val="0"/>
                              <w:divBdr>
                                <w:top w:val="none" w:sz="0" w:space="0" w:color="auto"/>
                                <w:left w:val="none" w:sz="0" w:space="0" w:color="auto"/>
                                <w:bottom w:val="none" w:sz="0" w:space="0" w:color="auto"/>
                                <w:right w:val="none" w:sz="0" w:space="0" w:color="auto"/>
                              </w:divBdr>
                              <w:divsChild>
                                <w:div w:id="1470901306">
                                  <w:marLeft w:val="0"/>
                                  <w:marRight w:val="0"/>
                                  <w:marTop w:val="0"/>
                                  <w:marBottom w:val="0"/>
                                  <w:divBdr>
                                    <w:top w:val="none" w:sz="0" w:space="0" w:color="auto"/>
                                    <w:left w:val="none" w:sz="0" w:space="0" w:color="auto"/>
                                    <w:bottom w:val="none" w:sz="0" w:space="0" w:color="auto"/>
                                    <w:right w:val="none" w:sz="0" w:space="0" w:color="auto"/>
                                  </w:divBdr>
                                  <w:divsChild>
                                    <w:div w:id="154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921700">
          <w:marLeft w:val="0"/>
          <w:marRight w:val="0"/>
          <w:marTop w:val="0"/>
          <w:marBottom w:val="0"/>
          <w:divBdr>
            <w:top w:val="none" w:sz="0" w:space="0" w:color="auto"/>
            <w:left w:val="none" w:sz="0" w:space="0" w:color="auto"/>
            <w:bottom w:val="none" w:sz="0" w:space="0" w:color="auto"/>
            <w:right w:val="none" w:sz="0" w:space="0" w:color="auto"/>
          </w:divBdr>
          <w:divsChild>
            <w:div w:id="1738671651">
              <w:marLeft w:val="0"/>
              <w:marRight w:val="0"/>
              <w:marTop w:val="0"/>
              <w:marBottom w:val="0"/>
              <w:divBdr>
                <w:top w:val="none" w:sz="0" w:space="0" w:color="auto"/>
                <w:left w:val="none" w:sz="0" w:space="0" w:color="auto"/>
                <w:bottom w:val="none" w:sz="0" w:space="0" w:color="auto"/>
                <w:right w:val="none" w:sz="0" w:space="0" w:color="auto"/>
              </w:divBdr>
              <w:divsChild>
                <w:div w:id="1457137950">
                  <w:marLeft w:val="0"/>
                  <w:marRight w:val="0"/>
                  <w:marTop w:val="0"/>
                  <w:marBottom w:val="0"/>
                  <w:divBdr>
                    <w:top w:val="none" w:sz="0" w:space="0" w:color="auto"/>
                    <w:left w:val="none" w:sz="0" w:space="0" w:color="auto"/>
                    <w:bottom w:val="none" w:sz="0" w:space="0" w:color="auto"/>
                    <w:right w:val="none" w:sz="0" w:space="0" w:color="auto"/>
                  </w:divBdr>
                  <w:divsChild>
                    <w:div w:id="1037925740">
                      <w:marLeft w:val="0"/>
                      <w:marRight w:val="0"/>
                      <w:marTop w:val="0"/>
                      <w:marBottom w:val="0"/>
                      <w:divBdr>
                        <w:top w:val="none" w:sz="0" w:space="0" w:color="auto"/>
                        <w:left w:val="none" w:sz="0" w:space="0" w:color="auto"/>
                        <w:bottom w:val="none" w:sz="0" w:space="0" w:color="auto"/>
                        <w:right w:val="none" w:sz="0" w:space="0" w:color="auto"/>
                      </w:divBdr>
                      <w:divsChild>
                        <w:div w:id="1823503743">
                          <w:marLeft w:val="0"/>
                          <w:marRight w:val="0"/>
                          <w:marTop w:val="0"/>
                          <w:marBottom w:val="0"/>
                          <w:divBdr>
                            <w:top w:val="none" w:sz="0" w:space="0" w:color="auto"/>
                            <w:left w:val="none" w:sz="0" w:space="0" w:color="auto"/>
                            <w:bottom w:val="none" w:sz="0" w:space="0" w:color="auto"/>
                            <w:right w:val="none" w:sz="0" w:space="0" w:color="auto"/>
                          </w:divBdr>
                          <w:divsChild>
                            <w:div w:id="2014650900">
                              <w:marLeft w:val="0"/>
                              <w:marRight w:val="0"/>
                              <w:marTop w:val="0"/>
                              <w:marBottom w:val="0"/>
                              <w:divBdr>
                                <w:top w:val="none" w:sz="0" w:space="0" w:color="auto"/>
                                <w:left w:val="none" w:sz="0" w:space="0" w:color="auto"/>
                                <w:bottom w:val="none" w:sz="0" w:space="0" w:color="auto"/>
                                <w:right w:val="none" w:sz="0" w:space="0" w:color="auto"/>
                              </w:divBdr>
                              <w:divsChild>
                                <w:div w:id="1331059027">
                                  <w:marLeft w:val="0"/>
                                  <w:marRight w:val="0"/>
                                  <w:marTop w:val="0"/>
                                  <w:marBottom w:val="0"/>
                                  <w:divBdr>
                                    <w:top w:val="none" w:sz="0" w:space="0" w:color="auto"/>
                                    <w:left w:val="none" w:sz="0" w:space="0" w:color="auto"/>
                                    <w:bottom w:val="none" w:sz="0" w:space="0" w:color="auto"/>
                                    <w:right w:val="none" w:sz="0" w:space="0" w:color="auto"/>
                                  </w:divBdr>
                                  <w:divsChild>
                                    <w:div w:id="1802571839">
                                      <w:marLeft w:val="0"/>
                                      <w:marRight w:val="0"/>
                                      <w:marTop w:val="0"/>
                                      <w:marBottom w:val="0"/>
                                      <w:divBdr>
                                        <w:top w:val="none" w:sz="0" w:space="0" w:color="auto"/>
                                        <w:left w:val="none" w:sz="0" w:space="0" w:color="auto"/>
                                        <w:bottom w:val="none" w:sz="0" w:space="0" w:color="auto"/>
                                        <w:right w:val="none" w:sz="0" w:space="0" w:color="auto"/>
                                      </w:divBdr>
                                      <w:divsChild>
                                        <w:div w:id="37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056473">
          <w:marLeft w:val="0"/>
          <w:marRight w:val="0"/>
          <w:marTop w:val="0"/>
          <w:marBottom w:val="0"/>
          <w:divBdr>
            <w:top w:val="none" w:sz="0" w:space="0" w:color="auto"/>
            <w:left w:val="none" w:sz="0" w:space="0" w:color="auto"/>
            <w:bottom w:val="none" w:sz="0" w:space="0" w:color="auto"/>
            <w:right w:val="none" w:sz="0" w:space="0" w:color="auto"/>
          </w:divBdr>
          <w:divsChild>
            <w:div w:id="1614091568">
              <w:marLeft w:val="0"/>
              <w:marRight w:val="0"/>
              <w:marTop w:val="0"/>
              <w:marBottom w:val="0"/>
              <w:divBdr>
                <w:top w:val="none" w:sz="0" w:space="0" w:color="auto"/>
                <w:left w:val="none" w:sz="0" w:space="0" w:color="auto"/>
                <w:bottom w:val="none" w:sz="0" w:space="0" w:color="auto"/>
                <w:right w:val="none" w:sz="0" w:space="0" w:color="auto"/>
              </w:divBdr>
              <w:divsChild>
                <w:div w:id="1762490435">
                  <w:marLeft w:val="0"/>
                  <w:marRight w:val="0"/>
                  <w:marTop w:val="0"/>
                  <w:marBottom w:val="0"/>
                  <w:divBdr>
                    <w:top w:val="none" w:sz="0" w:space="0" w:color="auto"/>
                    <w:left w:val="none" w:sz="0" w:space="0" w:color="auto"/>
                    <w:bottom w:val="none" w:sz="0" w:space="0" w:color="auto"/>
                    <w:right w:val="none" w:sz="0" w:space="0" w:color="auto"/>
                  </w:divBdr>
                  <w:divsChild>
                    <w:div w:id="322009473">
                      <w:marLeft w:val="0"/>
                      <w:marRight w:val="0"/>
                      <w:marTop w:val="0"/>
                      <w:marBottom w:val="0"/>
                      <w:divBdr>
                        <w:top w:val="none" w:sz="0" w:space="0" w:color="auto"/>
                        <w:left w:val="none" w:sz="0" w:space="0" w:color="auto"/>
                        <w:bottom w:val="none" w:sz="0" w:space="0" w:color="auto"/>
                        <w:right w:val="none" w:sz="0" w:space="0" w:color="auto"/>
                      </w:divBdr>
                      <w:divsChild>
                        <w:div w:id="1720736995">
                          <w:marLeft w:val="0"/>
                          <w:marRight w:val="0"/>
                          <w:marTop w:val="0"/>
                          <w:marBottom w:val="0"/>
                          <w:divBdr>
                            <w:top w:val="none" w:sz="0" w:space="0" w:color="auto"/>
                            <w:left w:val="none" w:sz="0" w:space="0" w:color="auto"/>
                            <w:bottom w:val="none" w:sz="0" w:space="0" w:color="auto"/>
                            <w:right w:val="none" w:sz="0" w:space="0" w:color="auto"/>
                          </w:divBdr>
                          <w:divsChild>
                            <w:div w:id="723452574">
                              <w:marLeft w:val="0"/>
                              <w:marRight w:val="0"/>
                              <w:marTop w:val="0"/>
                              <w:marBottom w:val="0"/>
                              <w:divBdr>
                                <w:top w:val="none" w:sz="0" w:space="0" w:color="auto"/>
                                <w:left w:val="none" w:sz="0" w:space="0" w:color="auto"/>
                                <w:bottom w:val="none" w:sz="0" w:space="0" w:color="auto"/>
                                <w:right w:val="none" w:sz="0" w:space="0" w:color="auto"/>
                              </w:divBdr>
                              <w:divsChild>
                                <w:div w:id="284118042">
                                  <w:marLeft w:val="0"/>
                                  <w:marRight w:val="0"/>
                                  <w:marTop w:val="0"/>
                                  <w:marBottom w:val="0"/>
                                  <w:divBdr>
                                    <w:top w:val="none" w:sz="0" w:space="0" w:color="auto"/>
                                    <w:left w:val="none" w:sz="0" w:space="0" w:color="auto"/>
                                    <w:bottom w:val="none" w:sz="0" w:space="0" w:color="auto"/>
                                    <w:right w:val="none" w:sz="0" w:space="0" w:color="auto"/>
                                  </w:divBdr>
                                  <w:divsChild>
                                    <w:div w:id="13966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853369">
          <w:marLeft w:val="0"/>
          <w:marRight w:val="0"/>
          <w:marTop w:val="0"/>
          <w:marBottom w:val="0"/>
          <w:divBdr>
            <w:top w:val="none" w:sz="0" w:space="0" w:color="auto"/>
            <w:left w:val="none" w:sz="0" w:space="0" w:color="auto"/>
            <w:bottom w:val="none" w:sz="0" w:space="0" w:color="auto"/>
            <w:right w:val="none" w:sz="0" w:space="0" w:color="auto"/>
          </w:divBdr>
          <w:divsChild>
            <w:div w:id="115101020">
              <w:marLeft w:val="0"/>
              <w:marRight w:val="0"/>
              <w:marTop w:val="0"/>
              <w:marBottom w:val="0"/>
              <w:divBdr>
                <w:top w:val="none" w:sz="0" w:space="0" w:color="auto"/>
                <w:left w:val="none" w:sz="0" w:space="0" w:color="auto"/>
                <w:bottom w:val="none" w:sz="0" w:space="0" w:color="auto"/>
                <w:right w:val="none" w:sz="0" w:space="0" w:color="auto"/>
              </w:divBdr>
              <w:divsChild>
                <w:div w:id="11761946">
                  <w:marLeft w:val="0"/>
                  <w:marRight w:val="0"/>
                  <w:marTop w:val="0"/>
                  <w:marBottom w:val="0"/>
                  <w:divBdr>
                    <w:top w:val="none" w:sz="0" w:space="0" w:color="auto"/>
                    <w:left w:val="none" w:sz="0" w:space="0" w:color="auto"/>
                    <w:bottom w:val="none" w:sz="0" w:space="0" w:color="auto"/>
                    <w:right w:val="none" w:sz="0" w:space="0" w:color="auto"/>
                  </w:divBdr>
                  <w:divsChild>
                    <w:div w:id="58136487">
                      <w:marLeft w:val="0"/>
                      <w:marRight w:val="0"/>
                      <w:marTop w:val="0"/>
                      <w:marBottom w:val="0"/>
                      <w:divBdr>
                        <w:top w:val="none" w:sz="0" w:space="0" w:color="auto"/>
                        <w:left w:val="none" w:sz="0" w:space="0" w:color="auto"/>
                        <w:bottom w:val="none" w:sz="0" w:space="0" w:color="auto"/>
                        <w:right w:val="none" w:sz="0" w:space="0" w:color="auto"/>
                      </w:divBdr>
                      <w:divsChild>
                        <w:div w:id="732001308">
                          <w:marLeft w:val="0"/>
                          <w:marRight w:val="0"/>
                          <w:marTop w:val="0"/>
                          <w:marBottom w:val="0"/>
                          <w:divBdr>
                            <w:top w:val="none" w:sz="0" w:space="0" w:color="auto"/>
                            <w:left w:val="none" w:sz="0" w:space="0" w:color="auto"/>
                            <w:bottom w:val="none" w:sz="0" w:space="0" w:color="auto"/>
                            <w:right w:val="none" w:sz="0" w:space="0" w:color="auto"/>
                          </w:divBdr>
                          <w:divsChild>
                            <w:div w:id="1297419579">
                              <w:marLeft w:val="0"/>
                              <w:marRight w:val="0"/>
                              <w:marTop w:val="0"/>
                              <w:marBottom w:val="0"/>
                              <w:divBdr>
                                <w:top w:val="none" w:sz="0" w:space="0" w:color="auto"/>
                                <w:left w:val="none" w:sz="0" w:space="0" w:color="auto"/>
                                <w:bottom w:val="none" w:sz="0" w:space="0" w:color="auto"/>
                                <w:right w:val="none" w:sz="0" w:space="0" w:color="auto"/>
                              </w:divBdr>
                              <w:divsChild>
                                <w:div w:id="59527786">
                                  <w:marLeft w:val="0"/>
                                  <w:marRight w:val="0"/>
                                  <w:marTop w:val="0"/>
                                  <w:marBottom w:val="0"/>
                                  <w:divBdr>
                                    <w:top w:val="none" w:sz="0" w:space="0" w:color="auto"/>
                                    <w:left w:val="none" w:sz="0" w:space="0" w:color="auto"/>
                                    <w:bottom w:val="none" w:sz="0" w:space="0" w:color="auto"/>
                                    <w:right w:val="none" w:sz="0" w:space="0" w:color="auto"/>
                                  </w:divBdr>
                                  <w:divsChild>
                                    <w:div w:id="1571234852">
                                      <w:marLeft w:val="0"/>
                                      <w:marRight w:val="0"/>
                                      <w:marTop w:val="0"/>
                                      <w:marBottom w:val="0"/>
                                      <w:divBdr>
                                        <w:top w:val="none" w:sz="0" w:space="0" w:color="auto"/>
                                        <w:left w:val="none" w:sz="0" w:space="0" w:color="auto"/>
                                        <w:bottom w:val="none" w:sz="0" w:space="0" w:color="auto"/>
                                        <w:right w:val="none" w:sz="0" w:space="0" w:color="auto"/>
                                      </w:divBdr>
                                      <w:divsChild>
                                        <w:div w:id="6819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13260">
          <w:marLeft w:val="0"/>
          <w:marRight w:val="0"/>
          <w:marTop w:val="0"/>
          <w:marBottom w:val="0"/>
          <w:divBdr>
            <w:top w:val="none" w:sz="0" w:space="0" w:color="auto"/>
            <w:left w:val="none" w:sz="0" w:space="0" w:color="auto"/>
            <w:bottom w:val="none" w:sz="0" w:space="0" w:color="auto"/>
            <w:right w:val="none" w:sz="0" w:space="0" w:color="auto"/>
          </w:divBdr>
          <w:divsChild>
            <w:div w:id="970329070">
              <w:marLeft w:val="0"/>
              <w:marRight w:val="0"/>
              <w:marTop w:val="0"/>
              <w:marBottom w:val="0"/>
              <w:divBdr>
                <w:top w:val="none" w:sz="0" w:space="0" w:color="auto"/>
                <w:left w:val="none" w:sz="0" w:space="0" w:color="auto"/>
                <w:bottom w:val="none" w:sz="0" w:space="0" w:color="auto"/>
                <w:right w:val="none" w:sz="0" w:space="0" w:color="auto"/>
              </w:divBdr>
              <w:divsChild>
                <w:div w:id="827284945">
                  <w:marLeft w:val="0"/>
                  <w:marRight w:val="0"/>
                  <w:marTop w:val="0"/>
                  <w:marBottom w:val="0"/>
                  <w:divBdr>
                    <w:top w:val="none" w:sz="0" w:space="0" w:color="auto"/>
                    <w:left w:val="none" w:sz="0" w:space="0" w:color="auto"/>
                    <w:bottom w:val="none" w:sz="0" w:space="0" w:color="auto"/>
                    <w:right w:val="none" w:sz="0" w:space="0" w:color="auto"/>
                  </w:divBdr>
                  <w:divsChild>
                    <w:div w:id="614018543">
                      <w:marLeft w:val="0"/>
                      <w:marRight w:val="0"/>
                      <w:marTop w:val="0"/>
                      <w:marBottom w:val="0"/>
                      <w:divBdr>
                        <w:top w:val="none" w:sz="0" w:space="0" w:color="auto"/>
                        <w:left w:val="none" w:sz="0" w:space="0" w:color="auto"/>
                        <w:bottom w:val="none" w:sz="0" w:space="0" w:color="auto"/>
                        <w:right w:val="none" w:sz="0" w:space="0" w:color="auto"/>
                      </w:divBdr>
                      <w:divsChild>
                        <w:div w:id="905191697">
                          <w:marLeft w:val="0"/>
                          <w:marRight w:val="0"/>
                          <w:marTop w:val="0"/>
                          <w:marBottom w:val="0"/>
                          <w:divBdr>
                            <w:top w:val="none" w:sz="0" w:space="0" w:color="auto"/>
                            <w:left w:val="none" w:sz="0" w:space="0" w:color="auto"/>
                            <w:bottom w:val="none" w:sz="0" w:space="0" w:color="auto"/>
                            <w:right w:val="none" w:sz="0" w:space="0" w:color="auto"/>
                          </w:divBdr>
                          <w:divsChild>
                            <w:div w:id="1796369891">
                              <w:marLeft w:val="0"/>
                              <w:marRight w:val="0"/>
                              <w:marTop w:val="0"/>
                              <w:marBottom w:val="0"/>
                              <w:divBdr>
                                <w:top w:val="none" w:sz="0" w:space="0" w:color="auto"/>
                                <w:left w:val="none" w:sz="0" w:space="0" w:color="auto"/>
                                <w:bottom w:val="none" w:sz="0" w:space="0" w:color="auto"/>
                                <w:right w:val="none" w:sz="0" w:space="0" w:color="auto"/>
                              </w:divBdr>
                              <w:divsChild>
                                <w:div w:id="1969774531">
                                  <w:marLeft w:val="0"/>
                                  <w:marRight w:val="0"/>
                                  <w:marTop w:val="0"/>
                                  <w:marBottom w:val="0"/>
                                  <w:divBdr>
                                    <w:top w:val="none" w:sz="0" w:space="0" w:color="auto"/>
                                    <w:left w:val="none" w:sz="0" w:space="0" w:color="auto"/>
                                    <w:bottom w:val="none" w:sz="0" w:space="0" w:color="auto"/>
                                    <w:right w:val="none" w:sz="0" w:space="0" w:color="auto"/>
                                  </w:divBdr>
                                  <w:divsChild>
                                    <w:div w:id="8446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035085">
          <w:marLeft w:val="0"/>
          <w:marRight w:val="0"/>
          <w:marTop w:val="0"/>
          <w:marBottom w:val="0"/>
          <w:divBdr>
            <w:top w:val="none" w:sz="0" w:space="0" w:color="auto"/>
            <w:left w:val="none" w:sz="0" w:space="0" w:color="auto"/>
            <w:bottom w:val="none" w:sz="0" w:space="0" w:color="auto"/>
            <w:right w:val="none" w:sz="0" w:space="0" w:color="auto"/>
          </w:divBdr>
          <w:divsChild>
            <w:div w:id="43019512">
              <w:marLeft w:val="0"/>
              <w:marRight w:val="0"/>
              <w:marTop w:val="0"/>
              <w:marBottom w:val="0"/>
              <w:divBdr>
                <w:top w:val="none" w:sz="0" w:space="0" w:color="auto"/>
                <w:left w:val="none" w:sz="0" w:space="0" w:color="auto"/>
                <w:bottom w:val="none" w:sz="0" w:space="0" w:color="auto"/>
                <w:right w:val="none" w:sz="0" w:space="0" w:color="auto"/>
              </w:divBdr>
              <w:divsChild>
                <w:div w:id="1427338438">
                  <w:marLeft w:val="0"/>
                  <w:marRight w:val="0"/>
                  <w:marTop w:val="0"/>
                  <w:marBottom w:val="0"/>
                  <w:divBdr>
                    <w:top w:val="none" w:sz="0" w:space="0" w:color="auto"/>
                    <w:left w:val="none" w:sz="0" w:space="0" w:color="auto"/>
                    <w:bottom w:val="none" w:sz="0" w:space="0" w:color="auto"/>
                    <w:right w:val="none" w:sz="0" w:space="0" w:color="auto"/>
                  </w:divBdr>
                  <w:divsChild>
                    <w:div w:id="1180042696">
                      <w:marLeft w:val="0"/>
                      <w:marRight w:val="0"/>
                      <w:marTop w:val="0"/>
                      <w:marBottom w:val="0"/>
                      <w:divBdr>
                        <w:top w:val="none" w:sz="0" w:space="0" w:color="auto"/>
                        <w:left w:val="none" w:sz="0" w:space="0" w:color="auto"/>
                        <w:bottom w:val="none" w:sz="0" w:space="0" w:color="auto"/>
                        <w:right w:val="none" w:sz="0" w:space="0" w:color="auto"/>
                      </w:divBdr>
                      <w:divsChild>
                        <w:div w:id="631449621">
                          <w:marLeft w:val="0"/>
                          <w:marRight w:val="0"/>
                          <w:marTop w:val="0"/>
                          <w:marBottom w:val="0"/>
                          <w:divBdr>
                            <w:top w:val="none" w:sz="0" w:space="0" w:color="auto"/>
                            <w:left w:val="none" w:sz="0" w:space="0" w:color="auto"/>
                            <w:bottom w:val="none" w:sz="0" w:space="0" w:color="auto"/>
                            <w:right w:val="none" w:sz="0" w:space="0" w:color="auto"/>
                          </w:divBdr>
                          <w:divsChild>
                            <w:div w:id="1726685677">
                              <w:marLeft w:val="0"/>
                              <w:marRight w:val="0"/>
                              <w:marTop w:val="0"/>
                              <w:marBottom w:val="0"/>
                              <w:divBdr>
                                <w:top w:val="none" w:sz="0" w:space="0" w:color="auto"/>
                                <w:left w:val="none" w:sz="0" w:space="0" w:color="auto"/>
                                <w:bottom w:val="none" w:sz="0" w:space="0" w:color="auto"/>
                                <w:right w:val="none" w:sz="0" w:space="0" w:color="auto"/>
                              </w:divBdr>
                              <w:divsChild>
                                <w:div w:id="961349899">
                                  <w:marLeft w:val="0"/>
                                  <w:marRight w:val="0"/>
                                  <w:marTop w:val="0"/>
                                  <w:marBottom w:val="0"/>
                                  <w:divBdr>
                                    <w:top w:val="none" w:sz="0" w:space="0" w:color="auto"/>
                                    <w:left w:val="none" w:sz="0" w:space="0" w:color="auto"/>
                                    <w:bottom w:val="none" w:sz="0" w:space="0" w:color="auto"/>
                                    <w:right w:val="none" w:sz="0" w:space="0" w:color="auto"/>
                                  </w:divBdr>
                                  <w:divsChild>
                                    <w:div w:id="1441296994">
                                      <w:marLeft w:val="0"/>
                                      <w:marRight w:val="0"/>
                                      <w:marTop w:val="0"/>
                                      <w:marBottom w:val="0"/>
                                      <w:divBdr>
                                        <w:top w:val="none" w:sz="0" w:space="0" w:color="auto"/>
                                        <w:left w:val="none" w:sz="0" w:space="0" w:color="auto"/>
                                        <w:bottom w:val="none" w:sz="0" w:space="0" w:color="auto"/>
                                        <w:right w:val="none" w:sz="0" w:space="0" w:color="auto"/>
                                      </w:divBdr>
                                      <w:divsChild>
                                        <w:div w:id="373505140">
                                          <w:marLeft w:val="0"/>
                                          <w:marRight w:val="0"/>
                                          <w:marTop w:val="0"/>
                                          <w:marBottom w:val="0"/>
                                          <w:divBdr>
                                            <w:top w:val="none" w:sz="0" w:space="0" w:color="auto"/>
                                            <w:left w:val="none" w:sz="0" w:space="0" w:color="auto"/>
                                            <w:bottom w:val="none" w:sz="0" w:space="0" w:color="auto"/>
                                            <w:right w:val="none" w:sz="0" w:space="0" w:color="auto"/>
                                          </w:divBdr>
                                          <w:divsChild>
                                            <w:div w:id="299455355">
                                              <w:marLeft w:val="0"/>
                                              <w:marRight w:val="0"/>
                                              <w:marTop w:val="0"/>
                                              <w:marBottom w:val="0"/>
                                              <w:divBdr>
                                                <w:top w:val="none" w:sz="0" w:space="0" w:color="auto"/>
                                                <w:left w:val="none" w:sz="0" w:space="0" w:color="auto"/>
                                                <w:bottom w:val="none" w:sz="0" w:space="0" w:color="auto"/>
                                                <w:right w:val="none" w:sz="0" w:space="0" w:color="auto"/>
                                              </w:divBdr>
                                            </w:div>
                                            <w:div w:id="6983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78943">
                      <w:marLeft w:val="0"/>
                      <w:marRight w:val="0"/>
                      <w:marTop w:val="0"/>
                      <w:marBottom w:val="0"/>
                      <w:divBdr>
                        <w:top w:val="none" w:sz="0" w:space="0" w:color="auto"/>
                        <w:left w:val="none" w:sz="0" w:space="0" w:color="auto"/>
                        <w:bottom w:val="none" w:sz="0" w:space="0" w:color="auto"/>
                        <w:right w:val="none" w:sz="0" w:space="0" w:color="auto"/>
                      </w:divBdr>
                      <w:divsChild>
                        <w:div w:id="14890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2445">
          <w:marLeft w:val="0"/>
          <w:marRight w:val="0"/>
          <w:marTop w:val="0"/>
          <w:marBottom w:val="0"/>
          <w:divBdr>
            <w:top w:val="none" w:sz="0" w:space="0" w:color="auto"/>
            <w:left w:val="none" w:sz="0" w:space="0" w:color="auto"/>
            <w:bottom w:val="none" w:sz="0" w:space="0" w:color="auto"/>
            <w:right w:val="none" w:sz="0" w:space="0" w:color="auto"/>
          </w:divBdr>
          <w:divsChild>
            <w:div w:id="82458795">
              <w:marLeft w:val="0"/>
              <w:marRight w:val="0"/>
              <w:marTop w:val="0"/>
              <w:marBottom w:val="0"/>
              <w:divBdr>
                <w:top w:val="none" w:sz="0" w:space="0" w:color="auto"/>
                <w:left w:val="none" w:sz="0" w:space="0" w:color="auto"/>
                <w:bottom w:val="none" w:sz="0" w:space="0" w:color="auto"/>
                <w:right w:val="none" w:sz="0" w:space="0" w:color="auto"/>
              </w:divBdr>
              <w:divsChild>
                <w:div w:id="1903372905">
                  <w:marLeft w:val="0"/>
                  <w:marRight w:val="0"/>
                  <w:marTop w:val="0"/>
                  <w:marBottom w:val="0"/>
                  <w:divBdr>
                    <w:top w:val="none" w:sz="0" w:space="0" w:color="auto"/>
                    <w:left w:val="none" w:sz="0" w:space="0" w:color="auto"/>
                    <w:bottom w:val="none" w:sz="0" w:space="0" w:color="auto"/>
                    <w:right w:val="none" w:sz="0" w:space="0" w:color="auto"/>
                  </w:divBdr>
                  <w:divsChild>
                    <w:div w:id="574628222">
                      <w:marLeft w:val="0"/>
                      <w:marRight w:val="0"/>
                      <w:marTop w:val="0"/>
                      <w:marBottom w:val="0"/>
                      <w:divBdr>
                        <w:top w:val="none" w:sz="0" w:space="0" w:color="auto"/>
                        <w:left w:val="none" w:sz="0" w:space="0" w:color="auto"/>
                        <w:bottom w:val="none" w:sz="0" w:space="0" w:color="auto"/>
                        <w:right w:val="none" w:sz="0" w:space="0" w:color="auto"/>
                      </w:divBdr>
                      <w:divsChild>
                        <w:div w:id="1431775429">
                          <w:marLeft w:val="0"/>
                          <w:marRight w:val="0"/>
                          <w:marTop w:val="0"/>
                          <w:marBottom w:val="0"/>
                          <w:divBdr>
                            <w:top w:val="none" w:sz="0" w:space="0" w:color="auto"/>
                            <w:left w:val="none" w:sz="0" w:space="0" w:color="auto"/>
                            <w:bottom w:val="none" w:sz="0" w:space="0" w:color="auto"/>
                            <w:right w:val="none" w:sz="0" w:space="0" w:color="auto"/>
                          </w:divBdr>
                          <w:divsChild>
                            <w:div w:id="1734350565">
                              <w:marLeft w:val="0"/>
                              <w:marRight w:val="0"/>
                              <w:marTop w:val="0"/>
                              <w:marBottom w:val="0"/>
                              <w:divBdr>
                                <w:top w:val="none" w:sz="0" w:space="0" w:color="auto"/>
                                <w:left w:val="none" w:sz="0" w:space="0" w:color="auto"/>
                                <w:bottom w:val="none" w:sz="0" w:space="0" w:color="auto"/>
                                <w:right w:val="none" w:sz="0" w:space="0" w:color="auto"/>
                              </w:divBdr>
                              <w:divsChild>
                                <w:div w:id="1826627372">
                                  <w:marLeft w:val="0"/>
                                  <w:marRight w:val="0"/>
                                  <w:marTop w:val="0"/>
                                  <w:marBottom w:val="0"/>
                                  <w:divBdr>
                                    <w:top w:val="none" w:sz="0" w:space="0" w:color="auto"/>
                                    <w:left w:val="none" w:sz="0" w:space="0" w:color="auto"/>
                                    <w:bottom w:val="none" w:sz="0" w:space="0" w:color="auto"/>
                                    <w:right w:val="none" w:sz="0" w:space="0" w:color="auto"/>
                                  </w:divBdr>
                                  <w:divsChild>
                                    <w:div w:id="11401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948312">
          <w:marLeft w:val="0"/>
          <w:marRight w:val="0"/>
          <w:marTop w:val="0"/>
          <w:marBottom w:val="0"/>
          <w:divBdr>
            <w:top w:val="none" w:sz="0" w:space="0" w:color="auto"/>
            <w:left w:val="none" w:sz="0" w:space="0" w:color="auto"/>
            <w:bottom w:val="none" w:sz="0" w:space="0" w:color="auto"/>
            <w:right w:val="none" w:sz="0" w:space="0" w:color="auto"/>
          </w:divBdr>
          <w:divsChild>
            <w:div w:id="784344708">
              <w:marLeft w:val="0"/>
              <w:marRight w:val="0"/>
              <w:marTop w:val="0"/>
              <w:marBottom w:val="0"/>
              <w:divBdr>
                <w:top w:val="none" w:sz="0" w:space="0" w:color="auto"/>
                <w:left w:val="none" w:sz="0" w:space="0" w:color="auto"/>
                <w:bottom w:val="none" w:sz="0" w:space="0" w:color="auto"/>
                <w:right w:val="none" w:sz="0" w:space="0" w:color="auto"/>
              </w:divBdr>
              <w:divsChild>
                <w:div w:id="75903684">
                  <w:marLeft w:val="0"/>
                  <w:marRight w:val="0"/>
                  <w:marTop w:val="0"/>
                  <w:marBottom w:val="0"/>
                  <w:divBdr>
                    <w:top w:val="none" w:sz="0" w:space="0" w:color="auto"/>
                    <w:left w:val="none" w:sz="0" w:space="0" w:color="auto"/>
                    <w:bottom w:val="none" w:sz="0" w:space="0" w:color="auto"/>
                    <w:right w:val="none" w:sz="0" w:space="0" w:color="auto"/>
                  </w:divBdr>
                  <w:divsChild>
                    <w:div w:id="2039306800">
                      <w:marLeft w:val="0"/>
                      <w:marRight w:val="0"/>
                      <w:marTop w:val="0"/>
                      <w:marBottom w:val="0"/>
                      <w:divBdr>
                        <w:top w:val="none" w:sz="0" w:space="0" w:color="auto"/>
                        <w:left w:val="none" w:sz="0" w:space="0" w:color="auto"/>
                        <w:bottom w:val="none" w:sz="0" w:space="0" w:color="auto"/>
                        <w:right w:val="none" w:sz="0" w:space="0" w:color="auto"/>
                      </w:divBdr>
                      <w:divsChild>
                        <w:div w:id="2118015759">
                          <w:marLeft w:val="0"/>
                          <w:marRight w:val="0"/>
                          <w:marTop w:val="0"/>
                          <w:marBottom w:val="0"/>
                          <w:divBdr>
                            <w:top w:val="none" w:sz="0" w:space="0" w:color="auto"/>
                            <w:left w:val="none" w:sz="0" w:space="0" w:color="auto"/>
                            <w:bottom w:val="none" w:sz="0" w:space="0" w:color="auto"/>
                            <w:right w:val="none" w:sz="0" w:space="0" w:color="auto"/>
                          </w:divBdr>
                          <w:divsChild>
                            <w:div w:id="2068188678">
                              <w:marLeft w:val="0"/>
                              <w:marRight w:val="0"/>
                              <w:marTop w:val="0"/>
                              <w:marBottom w:val="0"/>
                              <w:divBdr>
                                <w:top w:val="none" w:sz="0" w:space="0" w:color="auto"/>
                                <w:left w:val="none" w:sz="0" w:space="0" w:color="auto"/>
                                <w:bottom w:val="none" w:sz="0" w:space="0" w:color="auto"/>
                                <w:right w:val="none" w:sz="0" w:space="0" w:color="auto"/>
                              </w:divBdr>
                              <w:divsChild>
                                <w:div w:id="1363509020">
                                  <w:marLeft w:val="0"/>
                                  <w:marRight w:val="0"/>
                                  <w:marTop w:val="0"/>
                                  <w:marBottom w:val="0"/>
                                  <w:divBdr>
                                    <w:top w:val="none" w:sz="0" w:space="0" w:color="auto"/>
                                    <w:left w:val="none" w:sz="0" w:space="0" w:color="auto"/>
                                    <w:bottom w:val="none" w:sz="0" w:space="0" w:color="auto"/>
                                    <w:right w:val="none" w:sz="0" w:space="0" w:color="auto"/>
                                  </w:divBdr>
                                  <w:divsChild>
                                    <w:div w:id="810366261">
                                      <w:marLeft w:val="0"/>
                                      <w:marRight w:val="0"/>
                                      <w:marTop w:val="0"/>
                                      <w:marBottom w:val="0"/>
                                      <w:divBdr>
                                        <w:top w:val="none" w:sz="0" w:space="0" w:color="auto"/>
                                        <w:left w:val="none" w:sz="0" w:space="0" w:color="auto"/>
                                        <w:bottom w:val="none" w:sz="0" w:space="0" w:color="auto"/>
                                        <w:right w:val="none" w:sz="0" w:space="0" w:color="auto"/>
                                      </w:divBdr>
                                      <w:divsChild>
                                        <w:div w:id="6176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461422">
          <w:marLeft w:val="0"/>
          <w:marRight w:val="0"/>
          <w:marTop w:val="0"/>
          <w:marBottom w:val="0"/>
          <w:divBdr>
            <w:top w:val="none" w:sz="0" w:space="0" w:color="auto"/>
            <w:left w:val="none" w:sz="0" w:space="0" w:color="auto"/>
            <w:bottom w:val="none" w:sz="0" w:space="0" w:color="auto"/>
            <w:right w:val="none" w:sz="0" w:space="0" w:color="auto"/>
          </w:divBdr>
          <w:divsChild>
            <w:div w:id="1933509271">
              <w:marLeft w:val="0"/>
              <w:marRight w:val="0"/>
              <w:marTop w:val="0"/>
              <w:marBottom w:val="0"/>
              <w:divBdr>
                <w:top w:val="none" w:sz="0" w:space="0" w:color="auto"/>
                <w:left w:val="none" w:sz="0" w:space="0" w:color="auto"/>
                <w:bottom w:val="none" w:sz="0" w:space="0" w:color="auto"/>
                <w:right w:val="none" w:sz="0" w:space="0" w:color="auto"/>
              </w:divBdr>
              <w:divsChild>
                <w:div w:id="1535387113">
                  <w:marLeft w:val="0"/>
                  <w:marRight w:val="0"/>
                  <w:marTop w:val="0"/>
                  <w:marBottom w:val="0"/>
                  <w:divBdr>
                    <w:top w:val="none" w:sz="0" w:space="0" w:color="auto"/>
                    <w:left w:val="none" w:sz="0" w:space="0" w:color="auto"/>
                    <w:bottom w:val="none" w:sz="0" w:space="0" w:color="auto"/>
                    <w:right w:val="none" w:sz="0" w:space="0" w:color="auto"/>
                  </w:divBdr>
                  <w:divsChild>
                    <w:div w:id="331032091">
                      <w:marLeft w:val="0"/>
                      <w:marRight w:val="0"/>
                      <w:marTop w:val="0"/>
                      <w:marBottom w:val="0"/>
                      <w:divBdr>
                        <w:top w:val="none" w:sz="0" w:space="0" w:color="auto"/>
                        <w:left w:val="none" w:sz="0" w:space="0" w:color="auto"/>
                        <w:bottom w:val="none" w:sz="0" w:space="0" w:color="auto"/>
                        <w:right w:val="none" w:sz="0" w:space="0" w:color="auto"/>
                      </w:divBdr>
                      <w:divsChild>
                        <w:div w:id="1540509589">
                          <w:marLeft w:val="0"/>
                          <w:marRight w:val="0"/>
                          <w:marTop w:val="0"/>
                          <w:marBottom w:val="0"/>
                          <w:divBdr>
                            <w:top w:val="none" w:sz="0" w:space="0" w:color="auto"/>
                            <w:left w:val="none" w:sz="0" w:space="0" w:color="auto"/>
                            <w:bottom w:val="none" w:sz="0" w:space="0" w:color="auto"/>
                            <w:right w:val="none" w:sz="0" w:space="0" w:color="auto"/>
                          </w:divBdr>
                          <w:divsChild>
                            <w:div w:id="581837779">
                              <w:marLeft w:val="0"/>
                              <w:marRight w:val="0"/>
                              <w:marTop w:val="0"/>
                              <w:marBottom w:val="0"/>
                              <w:divBdr>
                                <w:top w:val="none" w:sz="0" w:space="0" w:color="auto"/>
                                <w:left w:val="none" w:sz="0" w:space="0" w:color="auto"/>
                                <w:bottom w:val="none" w:sz="0" w:space="0" w:color="auto"/>
                                <w:right w:val="none" w:sz="0" w:space="0" w:color="auto"/>
                              </w:divBdr>
                              <w:divsChild>
                                <w:div w:id="957681055">
                                  <w:marLeft w:val="0"/>
                                  <w:marRight w:val="0"/>
                                  <w:marTop w:val="0"/>
                                  <w:marBottom w:val="0"/>
                                  <w:divBdr>
                                    <w:top w:val="none" w:sz="0" w:space="0" w:color="auto"/>
                                    <w:left w:val="none" w:sz="0" w:space="0" w:color="auto"/>
                                    <w:bottom w:val="none" w:sz="0" w:space="0" w:color="auto"/>
                                    <w:right w:val="none" w:sz="0" w:space="0" w:color="auto"/>
                                  </w:divBdr>
                                  <w:divsChild>
                                    <w:div w:id="10252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918051">
          <w:marLeft w:val="0"/>
          <w:marRight w:val="0"/>
          <w:marTop w:val="0"/>
          <w:marBottom w:val="0"/>
          <w:divBdr>
            <w:top w:val="none" w:sz="0" w:space="0" w:color="auto"/>
            <w:left w:val="none" w:sz="0" w:space="0" w:color="auto"/>
            <w:bottom w:val="none" w:sz="0" w:space="0" w:color="auto"/>
            <w:right w:val="none" w:sz="0" w:space="0" w:color="auto"/>
          </w:divBdr>
          <w:divsChild>
            <w:div w:id="151912641">
              <w:marLeft w:val="0"/>
              <w:marRight w:val="0"/>
              <w:marTop w:val="0"/>
              <w:marBottom w:val="0"/>
              <w:divBdr>
                <w:top w:val="none" w:sz="0" w:space="0" w:color="auto"/>
                <w:left w:val="none" w:sz="0" w:space="0" w:color="auto"/>
                <w:bottom w:val="none" w:sz="0" w:space="0" w:color="auto"/>
                <w:right w:val="none" w:sz="0" w:space="0" w:color="auto"/>
              </w:divBdr>
              <w:divsChild>
                <w:div w:id="1127428843">
                  <w:marLeft w:val="0"/>
                  <w:marRight w:val="0"/>
                  <w:marTop w:val="0"/>
                  <w:marBottom w:val="0"/>
                  <w:divBdr>
                    <w:top w:val="none" w:sz="0" w:space="0" w:color="auto"/>
                    <w:left w:val="none" w:sz="0" w:space="0" w:color="auto"/>
                    <w:bottom w:val="none" w:sz="0" w:space="0" w:color="auto"/>
                    <w:right w:val="none" w:sz="0" w:space="0" w:color="auto"/>
                  </w:divBdr>
                  <w:divsChild>
                    <w:div w:id="858814991">
                      <w:marLeft w:val="0"/>
                      <w:marRight w:val="0"/>
                      <w:marTop w:val="0"/>
                      <w:marBottom w:val="0"/>
                      <w:divBdr>
                        <w:top w:val="none" w:sz="0" w:space="0" w:color="auto"/>
                        <w:left w:val="none" w:sz="0" w:space="0" w:color="auto"/>
                        <w:bottom w:val="none" w:sz="0" w:space="0" w:color="auto"/>
                        <w:right w:val="none" w:sz="0" w:space="0" w:color="auto"/>
                      </w:divBdr>
                      <w:divsChild>
                        <w:div w:id="2136289254">
                          <w:marLeft w:val="0"/>
                          <w:marRight w:val="0"/>
                          <w:marTop w:val="0"/>
                          <w:marBottom w:val="0"/>
                          <w:divBdr>
                            <w:top w:val="none" w:sz="0" w:space="0" w:color="auto"/>
                            <w:left w:val="none" w:sz="0" w:space="0" w:color="auto"/>
                            <w:bottom w:val="none" w:sz="0" w:space="0" w:color="auto"/>
                            <w:right w:val="none" w:sz="0" w:space="0" w:color="auto"/>
                          </w:divBdr>
                          <w:divsChild>
                            <w:div w:id="686833345">
                              <w:marLeft w:val="0"/>
                              <w:marRight w:val="0"/>
                              <w:marTop w:val="0"/>
                              <w:marBottom w:val="0"/>
                              <w:divBdr>
                                <w:top w:val="none" w:sz="0" w:space="0" w:color="auto"/>
                                <w:left w:val="none" w:sz="0" w:space="0" w:color="auto"/>
                                <w:bottom w:val="none" w:sz="0" w:space="0" w:color="auto"/>
                                <w:right w:val="none" w:sz="0" w:space="0" w:color="auto"/>
                              </w:divBdr>
                              <w:divsChild>
                                <w:div w:id="1365904356">
                                  <w:marLeft w:val="0"/>
                                  <w:marRight w:val="0"/>
                                  <w:marTop w:val="0"/>
                                  <w:marBottom w:val="0"/>
                                  <w:divBdr>
                                    <w:top w:val="none" w:sz="0" w:space="0" w:color="auto"/>
                                    <w:left w:val="none" w:sz="0" w:space="0" w:color="auto"/>
                                    <w:bottom w:val="none" w:sz="0" w:space="0" w:color="auto"/>
                                    <w:right w:val="none" w:sz="0" w:space="0" w:color="auto"/>
                                  </w:divBdr>
                                  <w:divsChild>
                                    <w:div w:id="2124379880">
                                      <w:marLeft w:val="0"/>
                                      <w:marRight w:val="0"/>
                                      <w:marTop w:val="0"/>
                                      <w:marBottom w:val="0"/>
                                      <w:divBdr>
                                        <w:top w:val="none" w:sz="0" w:space="0" w:color="auto"/>
                                        <w:left w:val="none" w:sz="0" w:space="0" w:color="auto"/>
                                        <w:bottom w:val="none" w:sz="0" w:space="0" w:color="auto"/>
                                        <w:right w:val="none" w:sz="0" w:space="0" w:color="auto"/>
                                      </w:divBdr>
                                      <w:divsChild>
                                        <w:div w:id="7483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2596105">
          <w:marLeft w:val="0"/>
          <w:marRight w:val="0"/>
          <w:marTop w:val="0"/>
          <w:marBottom w:val="0"/>
          <w:divBdr>
            <w:top w:val="none" w:sz="0" w:space="0" w:color="auto"/>
            <w:left w:val="none" w:sz="0" w:space="0" w:color="auto"/>
            <w:bottom w:val="none" w:sz="0" w:space="0" w:color="auto"/>
            <w:right w:val="none" w:sz="0" w:space="0" w:color="auto"/>
          </w:divBdr>
          <w:divsChild>
            <w:div w:id="139420721">
              <w:marLeft w:val="0"/>
              <w:marRight w:val="0"/>
              <w:marTop w:val="0"/>
              <w:marBottom w:val="0"/>
              <w:divBdr>
                <w:top w:val="none" w:sz="0" w:space="0" w:color="auto"/>
                <w:left w:val="none" w:sz="0" w:space="0" w:color="auto"/>
                <w:bottom w:val="none" w:sz="0" w:space="0" w:color="auto"/>
                <w:right w:val="none" w:sz="0" w:space="0" w:color="auto"/>
              </w:divBdr>
              <w:divsChild>
                <w:div w:id="978731566">
                  <w:marLeft w:val="0"/>
                  <w:marRight w:val="0"/>
                  <w:marTop w:val="0"/>
                  <w:marBottom w:val="0"/>
                  <w:divBdr>
                    <w:top w:val="none" w:sz="0" w:space="0" w:color="auto"/>
                    <w:left w:val="none" w:sz="0" w:space="0" w:color="auto"/>
                    <w:bottom w:val="none" w:sz="0" w:space="0" w:color="auto"/>
                    <w:right w:val="none" w:sz="0" w:space="0" w:color="auto"/>
                  </w:divBdr>
                  <w:divsChild>
                    <w:div w:id="304169620">
                      <w:marLeft w:val="0"/>
                      <w:marRight w:val="0"/>
                      <w:marTop w:val="0"/>
                      <w:marBottom w:val="0"/>
                      <w:divBdr>
                        <w:top w:val="none" w:sz="0" w:space="0" w:color="auto"/>
                        <w:left w:val="none" w:sz="0" w:space="0" w:color="auto"/>
                        <w:bottom w:val="none" w:sz="0" w:space="0" w:color="auto"/>
                        <w:right w:val="none" w:sz="0" w:space="0" w:color="auto"/>
                      </w:divBdr>
                      <w:divsChild>
                        <w:div w:id="1787043409">
                          <w:marLeft w:val="0"/>
                          <w:marRight w:val="0"/>
                          <w:marTop w:val="0"/>
                          <w:marBottom w:val="0"/>
                          <w:divBdr>
                            <w:top w:val="none" w:sz="0" w:space="0" w:color="auto"/>
                            <w:left w:val="none" w:sz="0" w:space="0" w:color="auto"/>
                            <w:bottom w:val="none" w:sz="0" w:space="0" w:color="auto"/>
                            <w:right w:val="none" w:sz="0" w:space="0" w:color="auto"/>
                          </w:divBdr>
                          <w:divsChild>
                            <w:div w:id="1767143455">
                              <w:marLeft w:val="0"/>
                              <w:marRight w:val="0"/>
                              <w:marTop w:val="0"/>
                              <w:marBottom w:val="0"/>
                              <w:divBdr>
                                <w:top w:val="none" w:sz="0" w:space="0" w:color="auto"/>
                                <w:left w:val="none" w:sz="0" w:space="0" w:color="auto"/>
                                <w:bottom w:val="none" w:sz="0" w:space="0" w:color="auto"/>
                                <w:right w:val="none" w:sz="0" w:space="0" w:color="auto"/>
                              </w:divBdr>
                              <w:divsChild>
                                <w:div w:id="308025885">
                                  <w:marLeft w:val="0"/>
                                  <w:marRight w:val="0"/>
                                  <w:marTop w:val="0"/>
                                  <w:marBottom w:val="0"/>
                                  <w:divBdr>
                                    <w:top w:val="none" w:sz="0" w:space="0" w:color="auto"/>
                                    <w:left w:val="none" w:sz="0" w:space="0" w:color="auto"/>
                                    <w:bottom w:val="none" w:sz="0" w:space="0" w:color="auto"/>
                                    <w:right w:val="none" w:sz="0" w:space="0" w:color="auto"/>
                                  </w:divBdr>
                                  <w:divsChild>
                                    <w:div w:id="17760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6823">
          <w:marLeft w:val="0"/>
          <w:marRight w:val="0"/>
          <w:marTop w:val="0"/>
          <w:marBottom w:val="0"/>
          <w:divBdr>
            <w:top w:val="none" w:sz="0" w:space="0" w:color="auto"/>
            <w:left w:val="none" w:sz="0" w:space="0" w:color="auto"/>
            <w:bottom w:val="none" w:sz="0" w:space="0" w:color="auto"/>
            <w:right w:val="none" w:sz="0" w:space="0" w:color="auto"/>
          </w:divBdr>
          <w:divsChild>
            <w:div w:id="1155293953">
              <w:marLeft w:val="0"/>
              <w:marRight w:val="0"/>
              <w:marTop w:val="0"/>
              <w:marBottom w:val="0"/>
              <w:divBdr>
                <w:top w:val="none" w:sz="0" w:space="0" w:color="auto"/>
                <w:left w:val="none" w:sz="0" w:space="0" w:color="auto"/>
                <w:bottom w:val="none" w:sz="0" w:space="0" w:color="auto"/>
                <w:right w:val="none" w:sz="0" w:space="0" w:color="auto"/>
              </w:divBdr>
              <w:divsChild>
                <w:div w:id="1617056966">
                  <w:marLeft w:val="0"/>
                  <w:marRight w:val="0"/>
                  <w:marTop w:val="0"/>
                  <w:marBottom w:val="0"/>
                  <w:divBdr>
                    <w:top w:val="none" w:sz="0" w:space="0" w:color="auto"/>
                    <w:left w:val="none" w:sz="0" w:space="0" w:color="auto"/>
                    <w:bottom w:val="none" w:sz="0" w:space="0" w:color="auto"/>
                    <w:right w:val="none" w:sz="0" w:space="0" w:color="auto"/>
                  </w:divBdr>
                  <w:divsChild>
                    <w:div w:id="21787965">
                      <w:marLeft w:val="0"/>
                      <w:marRight w:val="0"/>
                      <w:marTop w:val="0"/>
                      <w:marBottom w:val="0"/>
                      <w:divBdr>
                        <w:top w:val="none" w:sz="0" w:space="0" w:color="auto"/>
                        <w:left w:val="none" w:sz="0" w:space="0" w:color="auto"/>
                        <w:bottom w:val="none" w:sz="0" w:space="0" w:color="auto"/>
                        <w:right w:val="none" w:sz="0" w:space="0" w:color="auto"/>
                      </w:divBdr>
                      <w:divsChild>
                        <w:div w:id="586428843">
                          <w:marLeft w:val="0"/>
                          <w:marRight w:val="0"/>
                          <w:marTop w:val="0"/>
                          <w:marBottom w:val="0"/>
                          <w:divBdr>
                            <w:top w:val="none" w:sz="0" w:space="0" w:color="auto"/>
                            <w:left w:val="none" w:sz="0" w:space="0" w:color="auto"/>
                            <w:bottom w:val="none" w:sz="0" w:space="0" w:color="auto"/>
                            <w:right w:val="none" w:sz="0" w:space="0" w:color="auto"/>
                          </w:divBdr>
                          <w:divsChild>
                            <w:div w:id="289476787">
                              <w:marLeft w:val="0"/>
                              <w:marRight w:val="0"/>
                              <w:marTop w:val="0"/>
                              <w:marBottom w:val="0"/>
                              <w:divBdr>
                                <w:top w:val="none" w:sz="0" w:space="0" w:color="auto"/>
                                <w:left w:val="none" w:sz="0" w:space="0" w:color="auto"/>
                                <w:bottom w:val="none" w:sz="0" w:space="0" w:color="auto"/>
                                <w:right w:val="none" w:sz="0" w:space="0" w:color="auto"/>
                              </w:divBdr>
                              <w:divsChild>
                                <w:div w:id="1272396731">
                                  <w:marLeft w:val="0"/>
                                  <w:marRight w:val="0"/>
                                  <w:marTop w:val="0"/>
                                  <w:marBottom w:val="0"/>
                                  <w:divBdr>
                                    <w:top w:val="none" w:sz="0" w:space="0" w:color="auto"/>
                                    <w:left w:val="none" w:sz="0" w:space="0" w:color="auto"/>
                                    <w:bottom w:val="none" w:sz="0" w:space="0" w:color="auto"/>
                                    <w:right w:val="none" w:sz="0" w:space="0" w:color="auto"/>
                                  </w:divBdr>
                                  <w:divsChild>
                                    <w:div w:id="168254766">
                                      <w:marLeft w:val="0"/>
                                      <w:marRight w:val="0"/>
                                      <w:marTop w:val="0"/>
                                      <w:marBottom w:val="0"/>
                                      <w:divBdr>
                                        <w:top w:val="none" w:sz="0" w:space="0" w:color="auto"/>
                                        <w:left w:val="none" w:sz="0" w:space="0" w:color="auto"/>
                                        <w:bottom w:val="none" w:sz="0" w:space="0" w:color="auto"/>
                                        <w:right w:val="none" w:sz="0" w:space="0" w:color="auto"/>
                                      </w:divBdr>
                                      <w:divsChild>
                                        <w:div w:id="776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07691">
          <w:marLeft w:val="0"/>
          <w:marRight w:val="0"/>
          <w:marTop w:val="0"/>
          <w:marBottom w:val="0"/>
          <w:divBdr>
            <w:top w:val="none" w:sz="0" w:space="0" w:color="auto"/>
            <w:left w:val="none" w:sz="0" w:space="0" w:color="auto"/>
            <w:bottom w:val="none" w:sz="0" w:space="0" w:color="auto"/>
            <w:right w:val="none" w:sz="0" w:space="0" w:color="auto"/>
          </w:divBdr>
          <w:divsChild>
            <w:div w:id="162405118">
              <w:marLeft w:val="0"/>
              <w:marRight w:val="0"/>
              <w:marTop w:val="0"/>
              <w:marBottom w:val="0"/>
              <w:divBdr>
                <w:top w:val="none" w:sz="0" w:space="0" w:color="auto"/>
                <w:left w:val="none" w:sz="0" w:space="0" w:color="auto"/>
                <w:bottom w:val="none" w:sz="0" w:space="0" w:color="auto"/>
                <w:right w:val="none" w:sz="0" w:space="0" w:color="auto"/>
              </w:divBdr>
              <w:divsChild>
                <w:div w:id="241333293">
                  <w:marLeft w:val="0"/>
                  <w:marRight w:val="0"/>
                  <w:marTop w:val="0"/>
                  <w:marBottom w:val="0"/>
                  <w:divBdr>
                    <w:top w:val="none" w:sz="0" w:space="0" w:color="auto"/>
                    <w:left w:val="none" w:sz="0" w:space="0" w:color="auto"/>
                    <w:bottom w:val="none" w:sz="0" w:space="0" w:color="auto"/>
                    <w:right w:val="none" w:sz="0" w:space="0" w:color="auto"/>
                  </w:divBdr>
                  <w:divsChild>
                    <w:div w:id="472259630">
                      <w:marLeft w:val="0"/>
                      <w:marRight w:val="0"/>
                      <w:marTop w:val="0"/>
                      <w:marBottom w:val="0"/>
                      <w:divBdr>
                        <w:top w:val="none" w:sz="0" w:space="0" w:color="auto"/>
                        <w:left w:val="none" w:sz="0" w:space="0" w:color="auto"/>
                        <w:bottom w:val="none" w:sz="0" w:space="0" w:color="auto"/>
                        <w:right w:val="none" w:sz="0" w:space="0" w:color="auto"/>
                      </w:divBdr>
                      <w:divsChild>
                        <w:div w:id="1085685188">
                          <w:marLeft w:val="0"/>
                          <w:marRight w:val="0"/>
                          <w:marTop w:val="0"/>
                          <w:marBottom w:val="0"/>
                          <w:divBdr>
                            <w:top w:val="none" w:sz="0" w:space="0" w:color="auto"/>
                            <w:left w:val="none" w:sz="0" w:space="0" w:color="auto"/>
                            <w:bottom w:val="none" w:sz="0" w:space="0" w:color="auto"/>
                            <w:right w:val="none" w:sz="0" w:space="0" w:color="auto"/>
                          </w:divBdr>
                          <w:divsChild>
                            <w:div w:id="824127533">
                              <w:marLeft w:val="0"/>
                              <w:marRight w:val="0"/>
                              <w:marTop w:val="0"/>
                              <w:marBottom w:val="0"/>
                              <w:divBdr>
                                <w:top w:val="none" w:sz="0" w:space="0" w:color="auto"/>
                                <w:left w:val="none" w:sz="0" w:space="0" w:color="auto"/>
                                <w:bottom w:val="none" w:sz="0" w:space="0" w:color="auto"/>
                                <w:right w:val="none" w:sz="0" w:space="0" w:color="auto"/>
                              </w:divBdr>
                              <w:divsChild>
                                <w:div w:id="934872172">
                                  <w:marLeft w:val="0"/>
                                  <w:marRight w:val="0"/>
                                  <w:marTop w:val="0"/>
                                  <w:marBottom w:val="0"/>
                                  <w:divBdr>
                                    <w:top w:val="none" w:sz="0" w:space="0" w:color="auto"/>
                                    <w:left w:val="none" w:sz="0" w:space="0" w:color="auto"/>
                                    <w:bottom w:val="none" w:sz="0" w:space="0" w:color="auto"/>
                                    <w:right w:val="none" w:sz="0" w:space="0" w:color="auto"/>
                                  </w:divBdr>
                                  <w:divsChild>
                                    <w:div w:id="16409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850169">
          <w:marLeft w:val="0"/>
          <w:marRight w:val="0"/>
          <w:marTop w:val="0"/>
          <w:marBottom w:val="0"/>
          <w:divBdr>
            <w:top w:val="none" w:sz="0" w:space="0" w:color="auto"/>
            <w:left w:val="none" w:sz="0" w:space="0" w:color="auto"/>
            <w:bottom w:val="none" w:sz="0" w:space="0" w:color="auto"/>
            <w:right w:val="none" w:sz="0" w:space="0" w:color="auto"/>
          </w:divBdr>
          <w:divsChild>
            <w:div w:id="450788088">
              <w:marLeft w:val="0"/>
              <w:marRight w:val="0"/>
              <w:marTop w:val="0"/>
              <w:marBottom w:val="0"/>
              <w:divBdr>
                <w:top w:val="none" w:sz="0" w:space="0" w:color="auto"/>
                <w:left w:val="none" w:sz="0" w:space="0" w:color="auto"/>
                <w:bottom w:val="none" w:sz="0" w:space="0" w:color="auto"/>
                <w:right w:val="none" w:sz="0" w:space="0" w:color="auto"/>
              </w:divBdr>
              <w:divsChild>
                <w:div w:id="1327592957">
                  <w:marLeft w:val="0"/>
                  <w:marRight w:val="0"/>
                  <w:marTop w:val="0"/>
                  <w:marBottom w:val="0"/>
                  <w:divBdr>
                    <w:top w:val="none" w:sz="0" w:space="0" w:color="auto"/>
                    <w:left w:val="none" w:sz="0" w:space="0" w:color="auto"/>
                    <w:bottom w:val="none" w:sz="0" w:space="0" w:color="auto"/>
                    <w:right w:val="none" w:sz="0" w:space="0" w:color="auto"/>
                  </w:divBdr>
                  <w:divsChild>
                    <w:div w:id="641472062">
                      <w:marLeft w:val="0"/>
                      <w:marRight w:val="0"/>
                      <w:marTop w:val="0"/>
                      <w:marBottom w:val="0"/>
                      <w:divBdr>
                        <w:top w:val="none" w:sz="0" w:space="0" w:color="auto"/>
                        <w:left w:val="none" w:sz="0" w:space="0" w:color="auto"/>
                        <w:bottom w:val="none" w:sz="0" w:space="0" w:color="auto"/>
                        <w:right w:val="none" w:sz="0" w:space="0" w:color="auto"/>
                      </w:divBdr>
                      <w:divsChild>
                        <w:div w:id="2075738971">
                          <w:marLeft w:val="0"/>
                          <w:marRight w:val="0"/>
                          <w:marTop w:val="0"/>
                          <w:marBottom w:val="0"/>
                          <w:divBdr>
                            <w:top w:val="none" w:sz="0" w:space="0" w:color="auto"/>
                            <w:left w:val="none" w:sz="0" w:space="0" w:color="auto"/>
                            <w:bottom w:val="none" w:sz="0" w:space="0" w:color="auto"/>
                            <w:right w:val="none" w:sz="0" w:space="0" w:color="auto"/>
                          </w:divBdr>
                          <w:divsChild>
                            <w:div w:id="425804141">
                              <w:marLeft w:val="0"/>
                              <w:marRight w:val="0"/>
                              <w:marTop w:val="0"/>
                              <w:marBottom w:val="0"/>
                              <w:divBdr>
                                <w:top w:val="none" w:sz="0" w:space="0" w:color="auto"/>
                                <w:left w:val="none" w:sz="0" w:space="0" w:color="auto"/>
                                <w:bottom w:val="none" w:sz="0" w:space="0" w:color="auto"/>
                                <w:right w:val="none" w:sz="0" w:space="0" w:color="auto"/>
                              </w:divBdr>
                              <w:divsChild>
                                <w:div w:id="1195535715">
                                  <w:marLeft w:val="0"/>
                                  <w:marRight w:val="0"/>
                                  <w:marTop w:val="0"/>
                                  <w:marBottom w:val="0"/>
                                  <w:divBdr>
                                    <w:top w:val="none" w:sz="0" w:space="0" w:color="auto"/>
                                    <w:left w:val="none" w:sz="0" w:space="0" w:color="auto"/>
                                    <w:bottom w:val="none" w:sz="0" w:space="0" w:color="auto"/>
                                    <w:right w:val="none" w:sz="0" w:space="0" w:color="auto"/>
                                  </w:divBdr>
                                  <w:divsChild>
                                    <w:div w:id="70660128">
                                      <w:marLeft w:val="0"/>
                                      <w:marRight w:val="0"/>
                                      <w:marTop w:val="0"/>
                                      <w:marBottom w:val="0"/>
                                      <w:divBdr>
                                        <w:top w:val="none" w:sz="0" w:space="0" w:color="auto"/>
                                        <w:left w:val="none" w:sz="0" w:space="0" w:color="auto"/>
                                        <w:bottom w:val="none" w:sz="0" w:space="0" w:color="auto"/>
                                        <w:right w:val="none" w:sz="0" w:space="0" w:color="auto"/>
                                      </w:divBdr>
                                      <w:divsChild>
                                        <w:div w:id="13623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061491">
          <w:marLeft w:val="0"/>
          <w:marRight w:val="0"/>
          <w:marTop w:val="0"/>
          <w:marBottom w:val="0"/>
          <w:divBdr>
            <w:top w:val="none" w:sz="0" w:space="0" w:color="auto"/>
            <w:left w:val="none" w:sz="0" w:space="0" w:color="auto"/>
            <w:bottom w:val="none" w:sz="0" w:space="0" w:color="auto"/>
            <w:right w:val="none" w:sz="0" w:space="0" w:color="auto"/>
          </w:divBdr>
          <w:divsChild>
            <w:div w:id="1316106876">
              <w:marLeft w:val="0"/>
              <w:marRight w:val="0"/>
              <w:marTop w:val="0"/>
              <w:marBottom w:val="0"/>
              <w:divBdr>
                <w:top w:val="none" w:sz="0" w:space="0" w:color="auto"/>
                <w:left w:val="none" w:sz="0" w:space="0" w:color="auto"/>
                <w:bottom w:val="none" w:sz="0" w:space="0" w:color="auto"/>
                <w:right w:val="none" w:sz="0" w:space="0" w:color="auto"/>
              </w:divBdr>
              <w:divsChild>
                <w:div w:id="69469146">
                  <w:marLeft w:val="0"/>
                  <w:marRight w:val="0"/>
                  <w:marTop w:val="0"/>
                  <w:marBottom w:val="0"/>
                  <w:divBdr>
                    <w:top w:val="none" w:sz="0" w:space="0" w:color="auto"/>
                    <w:left w:val="none" w:sz="0" w:space="0" w:color="auto"/>
                    <w:bottom w:val="none" w:sz="0" w:space="0" w:color="auto"/>
                    <w:right w:val="none" w:sz="0" w:space="0" w:color="auto"/>
                  </w:divBdr>
                  <w:divsChild>
                    <w:div w:id="1159493147">
                      <w:marLeft w:val="0"/>
                      <w:marRight w:val="0"/>
                      <w:marTop w:val="0"/>
                      <w:marBottom w:val="0"/>
                      <w:divBdr>
                        <w:top w:val="none" w:sz="0" w:space="0" w:color="auto"/>
                        <w:left w:val="none" w:sz="0" w:space="0" w:color="auto"/>
                        <w:bottom w:val="none" w:sz="0" w:space="0" w:color="auto"/>
                        <w:right w:val="none" w:sz="0" w:space="0" w:color="auto"/>
                      </w:divBdr>
                      <w:divsChild>
                        <w:div w:id="1536851685">
                          <w:marLeft w:val="0"/>
                          <w:marRight w:val="0"/>
                          <w:marTop w:val="0"/>
                          <w:marBottom w:val="0"/>
                          <w:divBdr>
                            <w:top w:val="none" w:sz="0" w:space="0" w:color="auto"/>
                            <w:left w:val="none" w:sz="0" w:space="0" w:color="auto"/>
                            <w:bottom w:val="none" w:sz="0" w:space="0" w:color="auto"/>
                            <w:right w:val="none" w:sz="0" w:space="0" w:color="auto"/>
                          </w:divBdr>
                          <w:divsChild>
                            <w:div w:id="1439760640">
                              <w:marLeft w:val="0"/>
                              <w:marRight w:val="0"/>
                              <w:marTop w:val="0"/>
                              <w:marBottom w:val="0"/>
                              <w:divBdr>
                                <w:top w:val="none" w:sz="0" w:space="0" w:color="auto"/>
                                <w:left w:val="none" w:sz="0" w:space="0" w:color="auto"/>
                                <w:bottom w:val="none" w:sz="0" w:space="0" w:color="auto"/>
                                <w:right w:val="none" w:sz="0" w:space="0" w:color="auto"/>
                              </w:divBdr>
                              <w:divsChild>
                                <w:div w:id="471603310">
                                  <w:marLeft w:val="0"/>
                                  <w:marRight w:val="0"/>
                                  <w:marTop w:val="0"/>
                                  <w:marBottom w:val="0"/>
                                  <w:divBdr>
                                    <w:top w:val="none" w:sz="0" w:space="0" w:color="auto"/>
                                    <w:left w:val="none" w:sz="0" w:space="0" w:color="auto"/>
                                    <w:bottom w:val="none" w:sz="0" w:space="0" w:color="auto"/>
                                    <w:right w:val="none" w:sz="0" w:space="0" w:color="auto"/>
                                  </w:divBdr>
                                  <w:divsChild>
                                    <w:div w:id="12033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973270">
          <w:marLeft w:val="0"/>
          <w:marRight w:val="0"/>
          <w:marTop w:val="0"/>
          <w:marBottom w:val="0"/>
          <w:divBdr>
            <w:top w:val="none" w:sz="0" w:space="0" w:color="auto"/>
            <w:left w:val="none" w:sz="0" w:space="0" w:color="auto"/>
            <w:bottom w:val="none" w:sz="0" w:space="0" w:color="auto"/>
            <w:right w:val="none" w:sz="0" w:space="0" w:color="auto"/>
          </w:divBdr>
          <w:divsChild>
            <w:div w:id="1783573523">
              <w:marLeft w:val="0"/>
              <w:marRight w:val="0"/>
              <w:marTop w:val="0"/>
              <w:marBottom w:val="0"/>
              <w:divBdr>
                <w:top w:val="none" w:sz="0" w:space="0" w:color="auto"/>
                <w:left w:val="none" w:sz="0" w:space="0" w:color="auto"/>
                <w:bottom w:val="none" w:sz="0" w:space="0" w:color="auto"/>
                <w:right w:val="none" w:sz="0" w:space="0" w:color="auto"/>
              </w:divBdr>
              <w:divsChild>
                <w:div w:id="63718801">
                  <w:marLeft w:val="0"/>
                  <w:marRight w:val="0"/>
                  <w:marTop w:val="0"/>
                  <w:marBottom w:val="0"/>
                  <w:divBdr>
                    <w:top w:val="none" w:sz="0" w:space="0" w:color="auto"/>
                    <w:left w:val="none" w:sz="0" w:space="0" w:color="auto"/>
                    <w:bottom w:val="none" w:sz="0" w:space="0" w:color="auto"/>
                    <w:right w:val="none" w:sz="0" w:space="0" w:color="auto"/>
                  </w:divBdr>
                  <w:divsChild>
                    <w:div w:id="1303928258">
                      <w:marLeft w:val="0"/>
                      <w:marRight w:val="0"/>
                      <w:marTop w:val="0"/>
                      <w:marBottom w:val="0"/>
                      <w:divBdr>
                        <w:top w:val="none" w:sz="0" w:space="0" w:color="auto"/>
                        <w:left w:val="none" w:sz="0" w:space="0" w:color="auto"/>
                        <w:bottom w:val="none" w:sz="0" w:space="0" w:color="auto"/>
                        <w:right w:val="none" w:sz="0" w:space="0" w:color="auto"/>
                      </w:divBdr>
                      <w:divsChild>
                        <w:div w:id="2086029796">
                          <w:marLeft w:val="0"/>
                          <w:marRight w:val="0"/>
                          <w:marTop w:val="0"/>
                          <w:marBottom w:val="0"/>
                          <w:divBdr>
                            <w:top w:val="none" w:sz="0" w:space="0" w:color="auto"/>
                            <w:left w:val="none" w:sz="0" w:space="0" w:color="auto"/>
                            <w:bottom w:val="none" w:sz="0" w:space="0" w:color="auto"/>
                            <w:right w:val="none" w:sz="0" w:space="0" w:color="auto"/>
                          </w:divBdr>
                          <w:divsChild>
                            <w:div w:id="1730953520">
                              <w:marLeft w:val="0"/>
                              <w:marRight w:val="0"/>
                              <w:marTop w:val="0"/>
                              <w:marBottom w:val="0"/>
                              <w:divBdr>
                                <w:top w:val="none" w:sz="0" w:space="0" w:color="auto"/>
                                <w:left w:val="none" w:sz="0" w:space="0" w:color="auto"/>
                                <w:bottom w:val="none" w:sz="0" w:space="0" w:color="auto"/>
                                <w:right w:val="none" w:sz="0" w:space="0" w:color="auto"/>
                              </w:divBdr>
                              <w:divsChild>
                                <w:div w:id="551160375">
                                  <w:marLeft w:val="0"/>
                                  <w:marRight w:val="0"/>
                                  <w:marTop w:val="0"/>
                                  <w:marBottom w:val="0"/>
                                  <w:divBdr>
                                    <w:top w:val="none" w:sz="0" w:space="0" w:color="auto"/>
                                    <w:left w:val="none" w:sz="0" w:space="0" w:color="auto"/>
                                    <w:bottom w:val="none" w:sz="0" w:space="0" w:color="auto"/>
                                    <w:right w:val="none" w:sz="0" w:space="0" w:color="auto"/>
                                  </w:divBdr>
                                  <w:divsChild>
                                    <w:div w:id="349836490">
                                      <w:marLeft w:val="0"/>
                                      <w:marRight w:val="0"/>
                                      <w:marTop w:val="0"/>
                                      <w:marBottom w:val="0"/>
                                      <w:divBdr>
                                        <w:top w:val="none" w:sz="0" w:space="0" w:color="auto"/>
                                        <w:left w:val="none" w:sz="0" w:space="0" w:color="auto"/>
                                        <w:bottom w:val="none" w:sz="0" w:space="0" w:color="auto"/>
                                        <w:right w:val="none" w:sz="0" w:space="0" w:color="auto"/>
                                      </w:divBdr>
                                      <w:divsChild>
                                        <w:div w:id="451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855725">
          <w:marLeft w:val="0"/>
          <w:marRight w:val="0"/>
          <w:marTop w:val="0"/>
          <w:marBottom w:val="0"/>
          <w:divBdr>
            <w:top w:val="none" w:sz="0" w:space="0" w:color="auto"/>
            <w:left w:val="none" w:sz="0" w:space="0" w:color="auto"/>
            <w:bottom w:val="none" w:sz="0" w:space="0" w:color="auto"/>
            <w:right w:val="none" w:sz="0" w:space="0" w:color="auto"/>
          </w:divBdr>
          <w:divsChild>
            <w:div w:id="204760566">
              <w:marLeft w:val="0"/>
              <w:marRight w:val="0"/>
              <w:marTop w:val="0"/>
              <w:marBottom w:val="0"/>
              <w:divBdr>
                <w:top w:val="none" w:sz="0" w:space="0" w:color="auto"/>
                <w:left w:val="none" w:sz="0" w:space="0" w:color="auto"/>
                <w:bottom w:val="none" w:sz="0" w:space="0" w:color="auto"/>
                <w:right w:val="none" w:sz="0" w:space="0" w:color="auto"/>
              </w:divBdr>
              <w:divsChild>
                <w:div w:id="484510874">
                  <w:marLeft w:val="0"/>
                  <w:marRight w:val="0"/>
                  <w:marTop w:val="0"/>
                  <w:marBottom w:val="0"/>
                  <w:divBdr>
                    <w:top w:val="none" w:sz="0" w:space="0" w:color="auto"/>
                    <w:left w:val="none" w:sz="0" w:space="0" w:color="auto"/>
                    <w:bottom w:val="none" w:sz="0" w:space="0" w:color="auto"/>
                    <w:right w:val="none" w:sz="0" w:space="0" w:color="auto"/>
                  </w:divBdr>
                  <w:divsChild>
                    <w:div w:id="1420983175">
                      <w:marLeft w:val="0"/>
                      <w:marRight w:val="0"/>
                      <w:marTop w:val="0"/>
                      <w:marBottom w:val="0"/>
                      <w:divBdr>
                        <w:top w:val="none" w:sz="0" w:space="0" w:color="auto"/>
                        <w:left w:val="none" w:sz="0" w:space="0" w:color="auto"/>
                        <w:bottom w:val="none" w:sz="0" w:space="0" w:color="auto"/>
                        <w:right w:val="none" w:sz="0" w:space="0" w:color="auto"/>
                      </w:divBdr>
                      <w:divsChild>
                        <w:div w:id="65105296">
                          <w:marLeft w:val="0"/>
                          <w:marRight w:val="0"/>
                          <w:marTop w:val="0"/>
                          <w:marBottom w:val="0"/>
                          <w:divBdr>
                            <w:top w:val="none" w:sz="0" w:space="0" w:color="auto"/>
                            <w:left w:val="none" w:sz="0" w:space="0" w:color="auto"/>
                            <w:bottom w:val="none" w:sz="0" w:space="0" w:color="auto"/>
                            <w:right w:val="none" w:sz="0" w:space="0" w:color="auto"/>
                          </w:divBdr>
                          <w:divsChild>
                            <w:div w:id="762531926">
                              <w:marLeft w:val="0"/>
                              <w:marRight w:val="0"/>
                              <w:marTop w:val="0"/>
                              <w:marBottom w:val="0"/>
                              <w:divBdr>
                                <w:top w:val="none" w:sz="0" w:space="0" w:color="auto"/>
                                <w:left w:val="none" w:sz="0" w:space="0" w:color="auto"/>
                                <w:bottom w:val="none" w:sz="0" w:space="0" w:color="auto"/>
                                <w:right w:val="none" w:sz="0" w:space="0" w:color="auto"/>
                              </w:divBdr>
                              <w:divsChild>
                                <w:div w:id="1715890905">
                                  <w:marLeft w:val="0"/>
                                  <w:marRight w:val="0"/>
                                  <w:marTop w:val="0"/>
                                  <w:marBottom w:val="0"/>
                                  <w:divBdr>
                                    <w:top w:val="none" w:sz="0" w:space="0" w:color="auto"/>
                                    <w:left w:val="none" w:sz="0" w:space="0" w:color="auto"/>
                                    <w:bottom w:val="none" w:sz="0" w:space="0" w:color="auto"/>
                                    <w:right w:val="none" w:sz="0" w:space="0" w:color="auto"/>
                                  </w:divBdr>
                                  <w:divsChild>
                                    <w:div w:id="857156754">
                                      <w:marLeft w:val="0"/>
                                      <w:marRight w:val="0"/>
                                      <w:marTop w:val="0"/>
                                      <w:marBottom w:val="0"/>
                                      <w:divBdr>
                                        <w:top w:val="none" w:sz="0" w:space="0" w:color="auto"/>
                                        <w:left w:val="none" w:sz="0" w:space="0" w:color="auto"/>
                                        <w:bottom w:val="none" w:sz="0" w:space="0" w:color="auto"/>
                                        <w:right w:val="none" w:sz="0" w:space="0" w:color="auto"/>
                                      </w:divBdr>
                                      <w:divsChild>
                                        <w:div w:id="229773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756594">
          <w:marLeft w:val="0"/>
          <w:marRight w:val="0"/>
          <w:marTop w:val="0"/>
          <w:marBottom w:val="0"/>
          <w:divBdr>
            <w:top w:val="none" w:sz="0" w:space="0" w:color="auto"/>
            <w:left w:val="none" w:sz="0" w:space="0" w:color="auto"/>
            <w:bottom w:val="none" w:sz="0" w:space="0" w:color="auto"/>
            <w:right w:val="none" w:sz="0" w:space="0" w:color="auto"/>
          </w:divBdr>
          <w:divsChild>
            <w:div w:id="1120874208">
              <w:marLeft w:val="0"/>
              <w:marRight w:val="0"/>
              <w:marTop w:val="0"/>
              <w:marBottom w:val="0"/>
              <w:divBdr>
                <w:top w:val="none" w:sz="0" w:space="0" w:color="auto"/>
                <w:left w:val="none" w:sz="0" w:space="0" w:color="auto"/>
                <w:bottom w:val="none" w:sz="0" w:space="0" w:color="auto"/>
                <w:right w:val="none" w:sz="0" w:space="0" w:color="auto"/>
              </w:divBdr>
              <w:divsChild>
                <w:div w:id="752166449">
                  <w:marLeft w:val="0"/>
                  <w:marRight w:val="0"/>
                  <w:marTop w:val="0"/>
                  <w:marBottom w:val="0"/>
                  <w:divBdr>
                    <w:top w:val="none" w:sz="0" w:space="0" w:color="auto"/>
                    <w:left w:val="none" w:sz="0" w:space="0" w:color="auto"/>
                    <w:bottom w:val="none" w:sz="0" w:space="0" w:color="auto"/>
                    <w:right w:val="none" w:sz="0" w:space="0" w:color="auto"/>
                  </w:divBdr>
                  <w:divsChild>
                    <w:div w:id="996568370">
                      <w:marLeft w:val="0"/>
                      <w:marRight w:val="0"/>
                      <w:marTop w:val="0"/>
                      <w:marBottom w:val="0"/>
                      <w:divBdr>
                        <w:top w:val="none" w:sz="0" w:space="0" w:color="auto"/>
                        <w:left w:val="none" w:sz="0" w:space="0" w:color="auto"/>
                        <w:bottom w:val="none" w:sz="0" w:space="0" w:color="auto"/>
                        <w:right w:val="none" w:sz="0" w:space="0" w:color="auto"/>
                      </w:divBdr>
                      <w:divsChild>
                        <w:div w:id="1473214654">
                          <w:marLeft w:val="0"/>
                          <w:marRight w:val="0"/>
                          <w:marTop w:val="0"/>
                          <w:marBottom w:val="0"/>
                          <w:divBdr>
                            <w:top w:val="none" w:sz="0" w:space="0" w:color="auto"/>
                            <w:left w:val="none" w:sz="0" w:space="0" w:color="auto"/>
                            <w:bottom w:val="none" w:sz="0" w:space="0" w:color="auto"/>
                            <w:right w:val="none" w:sz="0" w:space="0" w:color="auto"/>
                          </w:divBdr>
                          <w:divsChild>
                            <w:div w:id="1953583505">
                              <w:marLeft w:val="0"/>
                              <w:marRight w:val="0"/>
                              <w:marTop w:val="0"/>
                              <w:marBottom w:val="0"/>
                              <w:divBdr>
                                <w:top w:val="none" w:sz="0" w:space="0" w:color="auto"/>
                                <w:left w:val="none" w:sz="0" w:space="0" w:color="auto"/>
                                <w:bottom w:val="none" w:sz="0" w:space="0" w:color="auto"/>
                                <w:right w:val="none" w:sz="0" w:space="0" w:color="auto"/>
                              </w:divBdr>
                              <w:divsChild>
                                <w:div w:id="310672569">
                                  <w:marLeft w:val="0"/>
                                  <w:marRight w:val="0"/>
                                  <w:marTop w:val="0"/>
                                  <w:marBottom w:val="0"/>
                                  <w:divBdr>
                                    <w:top w:val="none" w:sz="0" w:space="0" w:color="auto"/>
                                    <w:left w:val="none" w:sz="0" w:space="0" w:color="auto"/>
                                    <w:bottom w:val="none" w:sz="0" w:space="0" w:color="auto"/>
                                    <w:right w:val="none" w:sz="0" w:space="0" w:color="auto"/>
                                  </w:divBdr>
                                  <w:divsChild>
                                    <w:div w:id="1896547839">
                                      <w:marLeft w:val="0"/>
                                      <w:marRight w:val="0"/>
                                      <w:marTop w:val="0"/>
                                      <w:marBottom w:val="0"/>
                                      <w:divBdr>
                                        <w:top w:val="none" w:sz="0" w:space="0" w:color="auto"/>
                                        <w:left w:val="none" w:sz="0" w:space="0" w:color="auto"/>
                                        <w:bottom w:val="none" w:sz="0" w:space="0" w:color="auto"/>
                                        <w:right w:val="none" w:sz="0" w:space="0" w:color="auto"/>
                                      </w:divBdr>
                                      <w:divsChild>
                                        <w:div w:id="16175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662570">
          <w:marLeft w:val="0"/>
          <w:marRight w:val="0"/>
          <w:marTop w:val="0"/>
          <w:marBottom w:val="0"/>
          <w:divBdr>
            <w:top w:val="none" w:sz="0" w:space="0" w:color="auto"/>
            <w:left w:val="none" w:sz="0" w:space="0" w:color="auto"/>
            <w:bottom w:val="none" w:sz="0" w:space="0" w:color="auto"/>
            <w:right w:val="none" w:sz="0" w:space="0" w:color="auto"/>
          </w:divBdr>
          <w:divsChild>
            <w:div w:id="1520968678">
              <w:marLeft w:val="0"/>
              <w:marRight w:val="0"/>
              <w:marTop w:val="0"/>
              <w:marBottom w:val="0"/>
              <w:divBdr>
                <w:top w:val="none" w:sz="0" w:space="0" w:color="auto"/>
                <w:left w:val="none" w:sz="0" w:space="0" w:color="auto"/>
                <w:bottom w:val="none" w:sz="0" w:space="0" w:color="auto"/>
                <w:right w:val="none" w:sz="0" w:space="0" w:color="auto"/>
              </w:divBdr>
              <w:divsChild>
                <w:div w:id="2440759">
                  <w:marLeft w:val="0"/>
                  <w:marRight w:val="0"/>
                  <w:marTop w:val="0"/>
                  <w:marBottom w:val="0"/>
                  <w:divBdr>
                    <w:top w:val="none" w:sz="0" w:space="0" w:color="auto"/>
                    <w:left w:val="none" w:sz="0" w:space="0" w:color="auto"/>
                    <w:bottom w:val="none" w:sz="0" w:space="0" w:color="auto"/>
                    <w:right w:val="none" w:sz="0" w:space="0" w:color="auto"/>
                  </w:divBdr>
                  <w:divsChild>
                    <w:div w:id="1385982359">
                      <w:marLeft w:val="0"/>
                      <w:marRight w:val="0"/>
                      <w:marTop w:val="0"/>
                      <w:marBottom w:val="0"/>
                      <w:divBdr>
                        <w:top w:val="none" w:sz="0" w:space="0" w:color="auto"/>
                        <w:left w:val="none" w:sz="0" w:space="0" w:color="auto"/>
                        <w:bottom w:val="none" w:sz="0" w:space="0" w:color="auto"/>
                        <w:right w:val="none" w:sz="0" w:space="0" w:color="auto"/>
                      </w:divBdr>
                      <w:divsChild>
                        <w:div w:id="311718522">
                          <w:marLeft w:val="0"/>
                          <w:marRight w:val="0"/>
                          <w:marTop w:val="0"/>
                          <w:marBottom w:val="0"/>
                          <w:divBdr>
                            <w:top w:val="none" w:sz="0" w:space="0" w:color="auto"/>
                            <w:left w:val="none" w:sz="0" w:space="0" w:color="auto"/>
                            <w:bottom w:val="none" w:sz="0" w:space="0" w:color="auto"/>
                            <w:right w:val="none" w:sz="0" w:space="0" w:color="auto"/>
                          </w:divBdr>
                          <w:divsChild>
                            <w:div w:id="1526089256">
                              <w:marLeft w:val="0"/>
                              <w:marRight w:val="0"/>
                              <w:marTop w:val="0"/>
                              <w:marBottom w:val="0"/>
                              <w:divBdr>
                                <w:top w:val="none" w:sz="0" w:space="0" w:color="auto"/>
                                <w:left w:val="none" w:sz="0" w:space="0" w:color="auto"/>
                                <w:bottom w:val="none" w:sz="0" w:space="0" w:color="auto"/>
                                <w:right w:val="none" w:sz="0" w:space="0" w:color="auto"/>
                              </w:divBdr>
                              <w:divsChild>
                                <w:div w:id="1418593900">
                                  <w:marLeft w:val="0"/>
                                  <w:marRight w:val="0"/>
                                  <w:marTop w:val="0"/>
                                  <w:marBottom w:val="0"/>
                                  <w:divBdr>
                                    <w:top w:val="none" w:sz="0" w:space="0" w:color="auto"/>
                                    <w:left w:val="none" w:sz="0" w:space="0" w:color="auto"/>
                                    <w:bottom w:val="none" w:sz="0" w:space="0" w:color="auto"/>
                                    <w:right w:val="none" w:sz="0" w:space="0" w:color="auto"/>
                                  </w:divBdr>
                                  <w:divsChild>
                                    <w:div w:id="2119566111">
                                      <w:marLeft w:val="0"/>
                                      <w:marRight w:val="0"/>
                                      <w:marTop w:val="0"/>
                                      <w:marBottom w:val="0"/>
                                      <w:divBdr>
                                        <w:top w:val="none" w:sz="0" w:space="0" w:color="auto"/>
                                        <w:left w:val="none" w:sz="0" w:space="0" w:color="auto"/>
                                        <w:bottom w:val="none" w:sz="0" w:space="0" w:color="auto"/>
                                        <w:right w:val="none" w:sz="0" w:space="0" w:color="auto"/>
                                      </w:divBdr>
                                      <w:divsChild>
                                        <w:div w:id="4606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462447">
          <w:marLeft w:val="0"/>
          <w:marRight w:val="0"/>
          <w:marTop w:val="0"/>
          <w:marBottom w:val="0"/>
          <w:divBdr>
            <w:top w:val="none" w:sz="0" w:space="0" w:color="auto"/>
            <w:left w:val="none" w:sz="0" w:space="0" w:color="auto"/>
            <w:bottom w:val="none" w:sz="0" w:space="0" w:color="auto"/>
            <w:right w:val="none" w:sz="0" w:space="0" w:color="auto"/>
          </w:divBdr>
          <w:divsChild>
            <w:div w:id="1928227052">
              <w:marLeft w:val="0"/>
              <w:marRight w:val="0"/>
              <w:marTop w:val="0"/>
              <w:marBottom w:val="0"/>
              <w:divBdr>
                <w:top w:val="none" w:sz="0" w:space="0" w:color="auto"/>
                <w:left w:val="none" w:sz="0" w:space="0" w:color="auto"/>
                <w:bottom w:val="none" w:sz="0" w:space="0" w:color="auto"/>
                <w:right w:val="none" w:sz="0" w:space="0" w:color="auto"/>
              </w:divBdr>
              <w:divsChild>
                <w:div w:id="1476950071">
                  <w:marLeft w:val="0"/>
                  <w:marRight w:val="0"/>
                  <w:marTop w:val="0"/>
                  <w:marBottom w:val="0"/>
                  <w:divBdr>
                    <w:top w:val="none" w:sz="0" w:space="0" w:color="auto"/>
                    <w:left w:val="none" w:sz="0" w:space="0" w:color="auto"/>
                    <w:bottom w:val="none" w:sz="0" w:space="0" w:color="auto"/>
                    <w:right w:val="none" w:sz="0" w:space="0" w:color="auto"/>
                  </w:divBdr>
                  <w:divsChild>
                    <w:div w:id="302196928">
                      <w:marLeft w:val="0"/>
                      <w:marRight w:val="0"/>
                      <w:marTop w:val="0"/>
                      <w:marBottom w:val="0"/>
                      <w:divBdr>
                        <w:top w:val="none" w:sz="0" w:space="0" w:color="auto"/>
                        <w:left w:val="none" w:sz="0" w:space="0" w:color="auto"/>
                        <w:bottom w:val="none" w:sz="0" w:space="0" w:color="auto"/>
                        <w:right w:val="none" w:sz="0" w:space="0" w:color="auto"/>
                      </w:divBdr>
                      <w:divsChild>
                        <w:div w:id="218366850">
                          <w:marLeft w:val="0"/>
                          <w:marRight w:val="0"/>
                          <w:marTop w:val="0"/>
                          <w:marBottom w:val="0"/>
                          <w:divBdr>
                            <w:top w:val="none" w:sz="0" w:space="0" w:color="auto"/>
                            <w:left w:val="none" w:sz="0" w:space="0" w:color="auto"/>
                            <w:bottom w:val="none" w:sz="0" w:space="0" w:color="auto"/>
                            <w:right w:val="none" w:sz="0" w:space="0" w:color="auto"/>
                          </w:divBdr>
                          <w:divsChild>
                            <w:div w:id="1649361087">
                              <w:marLeft w:val="0"/>
                              <w:marRight w:val="0"/>
                              <w:marTop w:val="0"/>
                              <w:marBottom w:val="0"/>
                              <w:divBdr>
                                <w:top w:val="none" w:sz="0" w:space="0" w:color="auto"/>
                                <w:left w:val="none" w:sz="0" w:space="0" w:color="auto"/>
                                <w:bottom w:val="none" w:sz="0" w:space="0" w:color="auto"/>
                                <w:right w:val="none" w:sz="0" w:space="0" w:color="auto"/>
                              </w:divBdr>
                              <w:divsChild>
                                <w:div w:id="52973783">
                                  <w:marLeft w:val="0"/>
                                  <w:marRight w:val="0"/>
                                  <w:marTop w:val="0"/>
                                  <w:marBottom w:val="0"/>
                                  <w:divBdr>
                                    <w:top w:val="none" w:sz="0" w:space="0" w:color="auto"/>
                                    <w:left w:val="none" w:sz="0" w:space="0" w:color="auto"/>
                                    <w:bottom w:val="none" w:sz="0" w:space="0" w:color="auto"/>
                                    <w:right w:val="none" w:sz="0" w:space="0" w:color="auto"/>
                                  </w:divBdr>
                                  <w:divsChild>
                                    <w:div w:id="1339767515">
                                      <w:marLeft w:val="0"/>
                                      <w:marRight w:val="0"/>
                                      <w:marTop w:val="0"/>
                                      <w:marBottom w:val="0"/>
                                      <w:divBdr>
                                        <w:top w:val="none" w:sz="0" w:space="0" w:color="auto"/>
                                        <w:left w:val="none" w:sz="0" w:space="0" w:color="auto"/>
                                        <w:bottom w:val="none" w:sz="0" w:space="0" w:color="auto"/>
                                        <w:right w:val="none" w:sz="0" w:space="0" w:color="auto"/>
                                      </w:divBdr>
                                      <w:divsChild>
                                        <w:div w:id="4750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307039">
          <w:marLeft w:val="0"/>
          <w:marRight w:val="0"/>
          <w:marTop w:val="0"/>
          <w:marBottom w:val="0"/>
          <w:divBdr>
            <w:top w:val="none" w:sz="0" w:space="0" w:color="auto"/>
            <w:left w:val="none" w:sz="0" w:space="0" w:color="auto"/>
            <w:bottom w:val="none" w:sz="0" w:space="0" w:color="auto"/>
            <w:right w:val="none" w:sz="0" w:space="0" w:color="auto"/>
          </w:divBdr>
          <w:divsChild>
            <w:div w:id="755593733">
              <w:marLeft w:val="0"/>
              <w:marRight w:val="0"/>
              <w:marTop w:val="0"/>
              <w:marBottom w:val="0"/>
              <w:divBdr>
                <w:top w:val="none" w:sz="0" w:space="0" w:color="auto"/>
                <w:left w:val="none" w:sz="0" w:space="0" w:color="auto"/>
                <w:bottom w:val="none" w:sz="0" w:space="0" w:color="auto"/>
                <w:right w:val="none" w:sz="0" w:space="0" w:color="auto"/>
              </w:divBdr>
              <w:divsChild>
                <w:div w:id="1068454495">
                  <w:marLeft w:val="0"/>
                  <w:marRight w:val="0"/>
                  <w:marTop w:val="0"/>
                  <w:marBottom w:val="0"/>
                  <w:divBdr>
                    <w:top w:val="none" w:sz="0" w:space="0" w:color="auto"/>
                    <w:left w:val="none" w:sz="0" w:space="0" w:color="auto"/>
                    <w:bottom w:val="none" w:sz="0" w:space="0" w:color="auto"/>
                    <w:right w:val="none" w:sz="0" w:space="0" w:color="auto"/>
                  </w:divBdr>
                  <w:divsChild>
                    <w:div w:id="632442060">
                      <w:marLeft w:val="0"/>
                      <w:marRight w:val="0"/>
                      <w:marTop w:val="0"/>
                      <w:marBottom w:val="0"/>
                      <w:divBdr>
                        <w:top w:val="none" w:sz="0" w:space="0" w:color="auto"/>
                        <w:left w:val="none" w:sz="0" w:space="0" w:color="auto"/>
                        <w:bottom w:val="none" w:sz="0" w:space="0" w:color="auto"/>
                        <w:right w:val="none" w:sz="0" w:space="0" w:color="auto"/>
                      </w:divBdr>
                      <w:divsChild>
                        <w:div w:id="983969429">
                          <w:marLeft w:val="0"/>
                          <w:marRight w:val="0"/>
                          <w:marTop w:val="0"/>
                          <w:marBottom w:val="0"/>
                          <w:divBdr>
                            <w:top w:val="none" w:sz="0" w:space="0" w:color="auto"/>
                            <w:left w:val="none" w:sz="0" w:space="0" w:color="auto"/>
                            <w:bottom w:val="none" w:sz="0" w:space="0" w:color="auto"/>
                            <w:right w:val="none" w:sz="0" w:space="0" w:color="auto"/>
                          </w:divBdr>
                          <w:divsChild>
                            <w:div w:id="1338776683">
                              <w:marLeft w:val="0"/>
                              <w:marRight w:val="0"/>
                              <w:marTop w:val="0"/>
                              <w:marBottom w:val="0"/>
                              <w:divBdr>
                                <w:top w:val="none" w:sz="0" w:space="0" w:color="auto"/>
                                <w:left w:val="none" w:sz="0" w:space="0" w:color="auto"/>
                                <w:bottom w:val="none" w:sz="0" w:space="0" w:color="auto"/>
                                <w:right w:val="none" w:sz="0" w:space="0" w:color="auto"/>
                              </w:divBdr>
                              <w:divsChild>
                                <w:div w:id="480541283">
                                  <w:marLeft w:val="0"/>
                                  <w:marRight w:val="0"/>
                                  <w:marTop w:val="0"/>
                                  <w:marBottom w:val="0"/>
                                  <w:divBdr>
                                    <w:top w:val="none" w:sz="0" w:space="0" w:color="auto"/>
                                    <w:left w:val="none" w:sz="0" w:space="0" w:color="auto"/>
                                    <w:bottom w:val="none" w:sz="0" w:space="0" w:color="auto"/>
                                    <w:right w:val="none" w:sz="0" w:space="0" w:color="auto"/>
                                  </w:divBdr>
                                  <w:divsChild>
                                    <w:div w:id="12381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340839">
          <w:marLeft w:val="0"/>
          <w:marRight w:val="0"/>
          <w:marTop w:val="0"/>
          <w:marBottom w:val="0"/>
          <w:divBdr>
            <w:top w:val="none" w:sz="0" w:space="0" w:color="auto"/>
            <w:left w:val="none" w:sz="0" w:space="0" w:color="auto"/>
            <w:bottom w:val="none" w:sz="0" w:space="0" w:color="auto"/>
            <w:right w:val="none" w:sz="0" w:space="0" w:color="auto"/>
          </w:divBdr>
          <w:divsChild>
            <w:div w:id="354581217">
              <w:marLeft w:val="0"/>
              <w:marRight w:val="0"/>
              <w:marTop w:val="0"/>
              <w:marBottom w:val="0"/>
              <w:divBdr>
                <w:top w:val="none" w:sz="0" w:space="0" w:color="auto"/>
                <w:left w:val="none" w:sz="0" w:space="0" w:color="auto"/>
                <w:bottom w:val="none" w:sz="0" w:space="0" w:color="auto"/>
                <w:right w:val="none" w:sz="0" w:space="0" w:color="auto"/>
              </w:divBdr>
              <w:divsChild>
                <w:div w:id="930358645">
                  <w:marLeft w:val="0"/>
                  <w:marRight w:val="0"/>
                  <w:marTop w:val="0"/>
                  <w:marBottom w:val="0"/>
                  <w:divBdr>
                    <w:top w:val="none" w:sz="0" w:space="0" w:color="auto"/>
                    <w:left w:val="none" w:sz="0" w:space="0" w:color="auto"/>
                    <w:bottom w:val="none" w:sz="0" w:space="0" w:color="auto"/>
                    <w:right w:val="none" w:sz="0" w:space="0" w:color="auto"/>
                  </w:divBdr>
                  <w:divsChild>
                    <w:div w:id="1183667107">
                      <w:marLeft w:val="0"/>
                      <w:marRight w:val="0"/>
                      <w:marTop w:val="0"/>
                      <w:marBottom w:val="0"/>
                      <w:divBdr>
                        <w:top w:val="none" w:sz="0" w:space="0" w:color="auto"/>
                        <w:left w:val="none" w:sz="0" w:space="0" w:color="auto"/>
                        <w:bottom w:val="none" w:sz="0" w:space="0" w:color="auto"/>
                        <w:right w:val="none" w:sz="0" w:space="0" w:color="auto"/>
                      </w:divBdr>
                      <w:divsChild>
                        <w:div w:id="1061905874">
                          <w:marLeft w:val="0"/>
                          <w:marRight w:val="0"/>
                          <w:marTop w:val="0"/>
                          <w:marBottom w:val="0"/>
                          <w:divBdr>
                            <w:top w:val="none" w:sz="0" w:space="0" w:color="auto"/>
                            <w:left w:val="none" w:sz="0" w:space="0" w:color="auto"/>
                            <w:bottom w:val="none" w:sz="0" w:space="0" w:color="auto"/>
                            <w:right w:val="none" w:sz="0" w:space="0" w:color="auto"/>
                          </w:divBdr>
                          <w:divsChild>
                            <w:div w:id="665479771">
                              <w:marLeft w:val="0"/>
                              <w:marRight w:val="0"/>
                              <w:marTop w:val="0"/>
                              <w:marBottom w:val="0"/>
                              <w:divBdr>
                                <w:top w:val="none" w:sz="0" w:space="0" w:color="auto"/>
                                <w:left w:val="none" w:sz="0" w:space="0" w:color="auto"/>
                                <w:bottom w:val="none" w:sz="0" w:space="0" w:color="auto"/>
                                <w:right w:val="none" w:sz="0" w:space="0" w:color="auto"/>
                              </w:divBdr>
                              <w:divsChild>
                                <w:div w:id="1536038044">
                                  <w:marLeft w:val="0"/>
                                  <w:marRight w:val="0"/>
                                  <w:marTop w:val="0"/>
                                  <w:marBottom w:val="0"/>
                                  <w:divBdr>
                                    <w:top w:val="none" w:sz="0" w:space="0" w:color="auto"/>
                                    <w:left w:val="none" w:sz="0" w:space="0" w:color="auto"/>
                                    <w:bottom w:val="none" w:sz="0" w:space="0" w:color="auto"/>
                                    <w:right w:val="none" w:sz="0" w:space="0" w:color="auto"/>
                                  </w:divBdr>
                                  <w:divsChild>
                                    <w:div w:id="398677097">
                                      <w:marLeft w:val="0"/>
                                      <w:marRight w:val="0"/>
                                      <w:marTop w:val="0"/>
                                      <w:marBottom w:val="0"/>
                                      <w:divBdr>
                                        <w:top w:val="none" w:sz="0" w:space="0" w:color="auto"/>
                                        <w:left w:val="none" w:sz="0" w:space="0" w:color="auto"/>
                                        <w:bottom w:val="none" w:sz="0" w:space="0" w:color="auto"/>
                                        <w:right w:val="none" w:sz="0" w:space="0" w:color="auto"/>
                                      </w:divBdr>
                                      <w:divsChild>
                                        <w:div w:id="6477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413576">
          <w:marLeft w:val="0"/>
          <w:marRight w:val="0"/>
          <w:marTop w:val="0"/>
          <w:marBottom w:val="0"/>
          <w:divBdr>
            <w:top w:val="none" w:sz="0" w:space="0" w:color="auto"/>
            <w:left w:val="none" w:sz="0" w:space="0" w:color="auto"/>
            <w:bottom w:val="none" w:sz="0" w:space="0" w:color="auto"/>
            <w:right w:val="none" w:sz="0" w:space="0" w:color="auto"/>
          </w:divBdr>
          <w:divsChild>
            <w:div w:id="1772505186">
              <w:marLeft w:val="0"/>
              <w:marRight w:val="0"/>
              <w:marTop w:val="0"/>
              <w:marBottom w:val="0"/>
              <w:divBdr>
                <w:top w:val="none" w:sz="0" w:space="0" w:color="auto"/>
                <w:left w:val="none" w:sz="0" w:space="0" w:color="auto"/>
                <w:bottom w:val="none" w:sz="0" w:space="0" w:color="auto"/>
                <w:right w:val="none" w:sz="0" w:space="0" w:color="auto"/>
              </w:divBdr>
              <w:divsChild>
                <w:div w:id="1448543952">
                  <w:marLeft w:val="0"/>
                  <w:marRight w:val="0"/>
                  <w:marTop w:val="0"/>
                  <w:marBottom w:val="0"/>
                  <w:divBdr>
                    <w:top w:val="none" w:sz="0" w:space="0" w:color="auto"/>
                    <w:left w:val="none" w:sz="0" w:space="0" w:color="auto"/>
                    <w:bottom w:val="none" w:sz="0" w:space="0" w:color="auto"/>
                    <w:right w:val="none" w:sz="0" w:space="0" w:color="auto"/>
                  </w:divBdr>
                  <w:divsChild>
                    <w:div w:id="1671521082">
                      <w:marLeft w:val="0"/>
                      <w:marRight w:val="0"/>
                      <w:marTop w:val="0"/>
                      <w:marBottom w:val="0"/>
                      <w:divBdr>
                        <w:top w:val="none" w:sz="0" w:space="0" w:color="auto"/>
                        <w:left w:val="none" w:sz="0" w:space="0" w:color="auto"/>
                        <w:bottom w:val="none" w:sz="0" w:space="0" w:color="auto"/>
                        <w:right w:val="none" w:sz="0" w:space="0" w:color="auto"/>
                      </w:divBdr>
                      <w:divsChild>
                        <w:div w:id="143009574">
                          <w:marLeft w:val="0"/>
                          <w:marRight w:val="0"/>
                          <w:marTop w:val="0"/>
                          <w:marBottom w:val="0"/>
                          <w:divBdr>
                            <w:top w:val="none" w:sz="0" w:space="0" w:color="auto"/>
                            <w:left w:val="none" w:sz="0" w:space="0" w:color="auto"/>
                            <w:bottom w:val="none" w:sz="0" w:space="0" w:color="auto"/>
                            <w:right w:val="none" w:sz="0" w:space="0" w:color="auto"/>
                          </w:divBdr>
                          <w:divsChild>
                            <w:div w:id="579290757">
                              <w:marLeft w:val="0"/>
                              <w:marRight w:val="0"/>
                              <w:marTop w:val="0"/>
                              <w:marBottom w:val="0"/>
                              <w:divBdr>
                                <w:top w:val="none" w:sz="0" w:space="0" w:color="auto"/>
                                <w:left w:val="none" w:sz="0" w:space="0" w:color="auto"/>
                                <w:bottom w:val="none" w:sz="0" w:space="0" w:color="auto"/>
                                <w:right w:val="none" w:sz="0" w:space="0" w:color="auto"/>
                              </w:divBdr>
                              <w:divsChild>
                                <w:div w:id="534344703">
                                  <w:marLeft w:val="0"/>
                                  <w:marRight w:val="0"/>
                                  <w:marTop w:val="0"/>
                                  <w:marBottom w:val="0"/>
                                  <w:divBdr>
                                    <w:top w:val="none" w:sz="0" w:space="0" w:color="auto"/>
                                    <w:left w:val="none" w:sz="0" w:space="0" w:color="auto"/>
                                    <w:bottom w:val="none" w:sz="0" w:space="0" w:color="auto"/>
                                    <w:right w:val="none" w:sz="0" w:space="0" w:color="auto"/>
                                  </w:divBdr>
                                  <w:divsChild>
                                    <w:div w:id="586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702706">
          <w:marLeft w:val="0"/>
          <w:marRight w:val="0"/>
          <w:marTop w:val="0"/>
          <w:marBottom w:val="0"/>
          <w:divBdr>
            <w:top w:val="none" w:sz="0" w:space="0" w:color="auto"/>
            <w:left w:val="none" w:sz="0" w:space="0" w:color="auto"/>
            <w:bottom w:val="none" w:sz="0" w:space="0" w:color="auto"/>
            <w:right w:val="none" w:sz="0" w:space="0" w:color="auto"/>
          </w:divBdr>
          <w:divsChild>
            <w:div w:id="1870139377">
              <w:marLeft w:val="0"/>
              <w:marRight w:val="0"/>
              <w:marTop w:val="0"/>
              <w:marBottom w:val="0"/>
              <w:divBdr>
                <w:top w:val="none" w:sz="0" w:space="0" w:color="auto"/>
                <w:left w:val="none" w:sz="0" w:space="0" w:color="auto"/>
                <w:bottom w:val="none" w:sz="0" w:space="0" w:color="auto"/>
                <w:right w:val="none" w:sz="0" w:space="0" w:color="auto"/>
              </w:divBdr>
              <w:divsChild>
                <w:div w:id="503663094">
                  <w:marLeft w:val="0"/>
                  <w:marRight w:val="0"/>
                  <w:marTop w:val="0"/>
                  <w:marBottom w:val="0"/>
                  <w:divBdr>
                    <w:top w:val="none" w:sz="0" w:space="0" w:color="auto"/>
                    <w:left w:val="none" w:sz="0" w:space="0" w:color="auto"/>
                    <w:bottom w:val="none" w:sz="0" w:space="0" w:color="auto"/>
                    <w:right w:val="none" w:sz="0" w:space="0" w:color="auto"/>
                  </w:divBdr>
                  <w:divsChild>
                    <w:div w:id="663702664">
                      <w:marLeft w:val="0"/>
                      <w:marRight w:val="0"/>
                      <w:marTop w:val="0"/>
                      <w:marBottom w:val="0"/>
                      <w:divBdr>
                        <w:top w:val="none" w:sz="0" w:space="0" w:color="auto"/>
                        <w:left w:val="none" w:sz="0" w:space="0" w:color="auto"/>
                        <w:bottom w:val="none" w:sz="0" w:space="0" w:color="auto"/>
                        <w:right w:val="none" w:sz="0" w:space="0" w:color="auto"/>
                      </w:divBdr>
                      <w:divsChild>
                        <w:div w:id="803355736">
                          <w:marLeft w:val="0"/>
                          <w:marRight w:val="0"/>
                          <w:marTop w:val="0"/>
                          <w:marBottom w:val="0"/>
                          <w:divBdr>
                            <w:top w:val="none" w:sz="0" w:space="0" w:color="auto"/>
                            <w:left w:val="none" w:sz="0" w:space="0" w:color="auto"/>
                            <w:bottom w:val="none" w:sz="0" w:space="0" w:color="auto"/>
                            <w:right w:val="none" w:sz="0" w:space="0" w:color="auto"/>
                          </w:divBdr>
                          <w:divsChild>
                            <w:div w:id="961961451">
                              <w:marLeft w:val="0"/>
                              <w:marRight w:val="0"/>
                              <w:marTop w:val="0"/>
                              <w:marBottom w:val="0"/>
                              <w:divBdr>
                                <w:top w:val="none" w:sz="0" w:space="0" w:color="auto"/>
                                <w:left w:val="none" w:sz="0" w:space="0" w:color="auto"/>
                                <w:bottom w:val="none" w:sz="0" w:space="0" w:color="auto"/>
                                <w:right w:val="none" w:sz="0" w:space="0" w:color="auto"/>
                              </w:divBdr>
                              <w:divsChild>
                                <w:div w:id="1966425264">
                                  <w:marLeft w:val="0"/>
                                  <w:marRight w:val="0"/>
                                  <w:marTop w:val="0"/>
                                  <w:marBottom w:val="0"/>
                                  <w:divBdr>
                                    <w:top w:val="none" w:sz="0" w:space="0" w:color="auto"/>
                                    <w:left w:val="none" w:sz="0" w:space="0" w:color="auto"/>
                                    <w:bottom w:val="none" w:sz="0" w:space="0" w:color="auto"/>
                                    <w:right w:val="none" w:sz="0" w:space="0" w:color="auto"/>
                                  </w:divBdr>
                                  <w:divsChild>
                                    <w:div w:id="2132356549">
                                      <w:marLeft w:val="0"/>
                                      <w:marRight w:val="0"/>
                                      <w:marTop w:val="0"/>
                                      <w:marBottom w:val="0"/>
                                      <w:divBdr>
                                        <w:top w:val="none" w:sz="0" w:space="0" w:color="auto"/>
                                        <w:left w:val="none" w:sz="0" w:space="0" w:color="auto"/>
                                        <w:bottom w:val="none" w:sz="0" w:space="0" w:color="auto"/>
                                        <w:right w:val="none" w:sz="0" w:space="0" w:color="auto"/>
                                      </w:divBdr>
                                      <w:divsChild>
                                        <w:div w:id="5583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845093">
          <w:marLeft w:val="0"/>
          <w:marRight w:val="0"/>
          <w:marTop w:val="0"/>
          <w:marBottom w:val="0"/>
          <w:divBdr>
            <w:top w:val="none" w:sz="0" w:space="0" w:color="auto"/>
            <w:left w:val="none" w:sz="0" w:space="0" w:color="auto"/>
            <w:bottom w:val="none" w:sz="0" w:space="0" w:color="auto"/>
            <w:right w:val="none" w:sz="0" w:space="0" w:color="auto"/>
          </w:divBdr>
          <w:divsChild>
            <w:div w:id="1840538753">
              <w:marLeft w:val="0"/>
              <w:marRight w:val="0"/>
              <w:marTop w:val="0"/>
              <w:marBottom w:val="0"/>
              <w:divBdr>
                <w:top w:val="none" w:sz="0" w:space="0" w:color="auto"/>
                <w:left w:val="none" w:sz="0" w:space="0" w:color="auto"/>
                <w:bottom w:val="none" w:sz="0" w:space="0" w:color="auto"/>
                <w:right w:val="none" w:sz="0" w:space="0" w:color="auto"/>
              </w:divBdr>
              <w:divsChild>
                <w:div w:id="1684166001">
                  <w:marLeft w:val="0"/>
                  <w:marRight w:val="0"/>
                  <w:marTop w:val="0"/>
                  <w:marBottom w:val="0"/>
                  <w:divBdr>
                    <w:top w:val="none" w:sz="0" w:space="0" w:color="auto"/>
                    <w:left w:val="none" w:sz="0" w:space="0" w:color="auto"/>
                    <w:bottom w:val="none" w:sz="0" w:space="0" w:color="auto"/>
                    <w:right w:val="none" w:sz="0" w:space="0" w:color="auto"/>
                  </w:divBdr>
                  <w:divsChild>
                    <w:div w:id="88742593">
                      <w:marLeft w:val="0"/>
                      <w:marRight w:val="0"/>
                      <w:marTop w:val="0"/>
                      <w:marBottom w:val="0"/>
                      <w:divBdr>
                        <w:top w:val="none" w:sz="0" w:space="0" w:color="auto"/>
                        <w:left w:val="none" w:sz="0" w:space="0" w:color="auto"/>
                        <w:bottom w:val="none" w:sz="0" w:space="0" w:color="auto"/>
                        <w:right w:val="none" w:sz="0" w:space="0" w:color="auto"/>
                      </w:divBdr>
                      <w:divsChild>
                        <w:div w:id="350689128">
                          <w:marLeft w:val="0"/>
                          <w:marRight w:val="0"/>
                          <w:marTop w:val="0"/>
                          <w:marBottom w:val="0"/>
                          <w:divBdr>
                            <w:top w:val="none" w:sz="0" w:space="0" w:color="auto"/>
                            <w:left w:val="none" w:sz="0" w:space="0" w:color="auto"/>
                            <w:bottom w:val="none" w:sz="0" w:space="0" w:color="auto"/>
                            <w:right w:val="none" w:sz="0" w:space="0" w:color="auto"/>
                          </w:divBdr>
                          <w:divsChild>
                            <w:div w:id="1650358541">
                              <w:marLeft w:val="0"/>
                              <w:marRight w:val="0"/>
                              <w:marTop w:val="0"/>
                              <w:marBottom w:val="0"/>
                              <w:divBdr>
                                <w:top w:val="none" w:sz="0" w:space="0" w:color="auto"/>
                                <w:left w:val="none" w:sz="0" w:space="0" w:color="auto"/>
                                <w:bottom w:val="none" w:sz="0" w:space="0" w:color="auto"/>
                                <w:right w:val="none" w:sz="0" w:space="0" w:color="auto"/>
                              </w:divBdr>
                              <w:divsChild>
                                <w:div w:id="514920762">
                                  <w:marLeft w:val="0"/>
                                  <w:marRight w:val="0"/>
                                  <w:marTop w:val="0"/>
                                  <w:marBottom w:val="0"/>
                                  <w:divBdr>
                                    <w:top w:val="none" w:sz="0" w:space="0" w:color="auto"/>
                                    <w:left w:val="none" w:sz="0" w:space="0" w:color="auto"/>
                                    <w:bottom w:val="none" w:sz="0" w:space="0" w:color="auto"/>
                                    <w:right w:val="none" w:sz="0" w:space="0" w:color="auto"/>
                                  </w:divBdr>
                                  <w:divsChild>
                                    <w:div w:id="3959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685826">
          <w:marLeft w:val="0"/>
          <w:marRight w:val="0"/>
          <w:marTop w:val="0"/>
          <w:marBottom w:val="0"/>
          <w:divBdr>
            <w:top w:val="none" w:sz="0" w:space="0" w:color="auto"/>
            <w:left w:val="none" w:sz="0" w:space="0" w:color="auto"/>
            <w:bottom w:val="none" w:sz="0" w:space="0" w:color="auto"/>
            <w:right w:val="none" w:sz="0" w:space="0" w:color="auto"/>
          </w:divBdr>
          <w:divsChild>
            <w:div w:id="547299309">
              <w:marLeft w:val="0"/>
              <w:marRight w:val="0"/>
              <w:marTop w:val="0"/>
              <w:marBottom w:val="0"/>
              <w:divBdr>
                <w:top w:val="none" w:sz="0" w:space="0" w:color="auto"/>
                <w:left w:val="none" w:sz="0" w:space="0" w:color="auto"/>
                <w:bottom w:val="none" w:sz="0" w:space="0" w:color="auto"/>
                <w:right w:val="none" w:sz="0" w:space="0" w:color="auto"/>
              </w:divBdr>
              <w:divsChild>
                <w:div w:id="1364788902">
                  <w:marLeft w:val="0"/>
                  <w:marRight w:val="0"/>
                  <w:marTop w:val="0"/>
                  <w:marBottom w:val="0"/>
                  <w:divBdr>
                    <w:top w:val="none" w:sz="0" w:space="0" w:color="auto"/>
                    <w:left w:val="none" w:sz="0" w:space="0" w:color="auto"/>
                    <w:bottom w:val="none" w:sz="0" w:space="0" w:color="auto"/>
                    <w:right w:val="none" w:sz="0" w:space="0" w:color="auto"/>
                  </w:divBdr>
                  <w:divsChild>
                    <w:div w:id="1546914358">
                      <w:marLeft w:val="0"/>
                      <w:marRight w:val="0"/>
                      <w:marTop w:val="0"/>
                      <w:marBottom w:val="0"/>
                      <w:divBdr>
                        <w:top w:val="none" w:sz="0" w:space="0" w:color="auto"/>
                        <w:left w:val="none" w:sz="0" w:space="0" w:color="auto"/>
                        <w:bottom w:val="none" w:sz="0" w:space="0" w:color="auto"/>
                        <w:right w:val="none" w:sz="0" w:space="0" w:color="auto"/>
                      </w:divBdr>
                      <w:divsChild>
                        <w:div w:id="340737985">
                          <w:marLeft w:val="0"/>
                          <w:marRight w:val="0"/>
                          <w:marTop w:val="0"/>
                          <w:marBottom w:val="0"/>
                          <w:divBdr>
                            <w:top w:val="none" w:sz="0" w:space="0" w:color="auto"/>
                            <w:left w:val="none" w:sz="0" w:space="0" w:color="auto"/>
                            <w:bottom w:val="none" w:sz="0" w:space="0" w:color="auto"/>
                            <w:right w:val="none" w:sz="0" w:space="0" w:color="auto"/>
                          </w:divBdr>
                          <w:divsChild>
                            <w:div w:id="698163733">
                              <w:marLeft w:val="0"/>
                              <w:marRight w:val="0"/>
                              <w:marTop w:val="0"/>
                              <w:marBottom w:val="0"/>
                              <w:divBdr>
                                <w:top w:val="none" w:sz="0" w:space="0" w:color="auto"/>
                                <w:left w:val="none" w:sz="0" w:space="0" w:color="auto"/>
                                <w:bottom w:val="none" w:sz="0" w:space="0" w:color="auto"/>
                                <w:right w:val="none" w:sz="0" w:space="0" w:color="auto"/>
                              </w:divBdr>
                              <w:divsChild>
                                <w:div w:id="1978729013">
                                  <w:marLeft w:val="0"/>
                                  <w:marRight w:val="0"/>
                                  <w:marTop w:val="0"/>
                                  <w:marBottom w:val="0"/>
                                  <w:divBdr>
                                    <w:top w:val="none" w:sz="0" w:space="0" w:color="auto"/>
                                    <w:left w:val="none" w:sz="0" w:space="0" w:color="auto"/>
                                    <w:bottom w:val="none" w:sz="0" w:space="0" w:color="auto"/>
                                    <w:right w:val="none" w:sz="0" w:space="0" w:color="auto"/>
                                  </w:divBdr>
                                  <w:divsChild>
                                    <w:div w:id="556475941">
                                      <w:marLeft w:val="0"/>
                                      <w:marRight w:val="0"/>
                                      <w:marTop w:val="0"/>
                                      <w:marBottom w:val="0"/>
                                      <w:divBdr>
                                        <w:top w:val="none" w:sz="0" w:space="0" w:color="auto"/>
                                        <w:left w:val="none" w:sz="0" w:space="0" w:color="auto"/>
                                        <w:bottom w:val="none" w:sz="0" w:space="0" w:color="auto"/>
                                        <w:right w:val="none" w:sz="0" w:space="0" w:color="auto"/>
                                      </w:divBdr>
                                      <w:divsChild>
                                        <w:div w:id="16173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83035">
          <w:marLeft w:val="0"/>
          <w:marRight w:val="0"/>
          <w:marTop w:val="0"/>
          <w:marBottom w:val="0"/>
          <w:divBdr>
            <w:top w:val="none" w:sz="0" w:space="0" w:color="auto"/>
            <w:left w:val="none" w:sz="0" w:space="0" w:color="auto"/>
            <w:bottom w:val="none" w:sz="0" w:space="0" w:color="auto"/>
            <w:right w:val="none" w:sz="0" w:space="0" w:color="auto"/>
          </w:divBdr>
          <w:divsChild>
            <w:div w:id="1238586968">
              <w:marLeft w:val="0"/>
              <w:marRight w:val="0"/>
              <w:marTop w:val="0"/>
              <w:marBottom w:val="0"/>
              <w:divBdr>
                <w:top w:val="none" w:sz="0" w:space="0" w:color="auto"/>
                <w:left w:val="none" w:sz="0" w:space="0" w:color="auto"/>
                <w:bottom w:val="none" w:sz="0" w:space="0" w:color="auto"/>
                <w:right w:val="none" w:sz="0" w:space="0" w:color="auto"/>
              </w:divBdr>
              <w:divsChild>
                <w:div w:id="1028338723">
                  <w:marLeft w:val="0"/>
                  <w:marRight w:val="0"/>
                  <w:marTop w:val="0"/>
                  <w:marBottom w:val="0"/>
                  <w:divBdr>
                    <w:top w:val="none" w:sz="0" w:space="0" w:color="auto"/>
                    <w:left w:val="none" w:sz="0" w:space="0" w:color="auto"/>
                    <w:bottom w:val="none" w:sz="0" w:space="0" w:color="auto"/>
                    <w:right w:val="none" w:sz="0" w:space="0" w:color="auto"/>
                  </w:divBdr>
                  <w:divsChild>
                    <w:div w:id="1368020452">
                      <w:marLeft w:val="0"/>
                      <w:marRight w:val="0"/>
                      <w:marTop w:val="0"/>
                      <w:marBottom w:val="0"/>
                      <w:divBdr>
                        <w:top w:val="none" w:sz="0" w:space="0" w:color="auto"/>
                        <w:left w:val="none" w:sz="0" w:space="0" w:color="auto"/>
                        <w:bottom w:val="none" w:sz="0" w:space="0" w:color="auto"/>
                        <w:right w:val="none" w:sz="0" w:space="0" w:color="auto"/>
                      </w:divBdr>
                      <w:divsChild>
                        <w:div w:id="1956716602">
                          <w:marLeft w:val="0"/>
                          <w:marRight w:val="0"/>
                          <w:marTop w:val="0"/>
                          <w:marBottom w:val="0"/>
                          <w:divBdr>
                            <w:top w:val="none" w:sz="0" w:space="0" w:color="auto"/>
                            <w:left w:val="none" w:sz="0" w:space="0" w:color="auto"/>
                            <w:bottom w:val="none" w:sz="0" w:space="0" w:color="auto"/>
                            <w:right w:val="none" w:sz="0" w:space="0" w:color="auto"/>
                          </w:divBdr>
                          <w:divsChild>
                            <w:div w:id="900093451">
                              <w:marLeft w:val="0"/>
                              <w:marRight w:val="0"/>
                              <w:marTop w:val="0"/>
                              <w:marBottom w:val="0"/>
                              <w:divBdr>
                                <w:top w:val="none" w:sz="0" w:space="0" w:color="auto"/>
                                <w:left w:val="none" w:sz="0" w:space="0" w:color="auto"/>
                                <w:bottom w:val="none" w:sz="0" w:space="0" w:color="auto"/>
                                <w:right w:val="none" w:sz="0" w:space="0" w:color="auto"/>
                              </w:divBdr>
                              <w:divsChild>
                                <w:div w:id="1752000878">
                                  <w:marLeft w:val="0"/>
                                  <w:marRight w:val="0"/>
                                  <w:marTop w:val="0"/>
                                  <w:marBottom w:val="0"/>
                                  <w:divBdr>
                                    <w:top w:val="none" w:sz="0" w:space="0" w:color="auto"/>
                                    <w:left w:val="none" w:sz="0" w:space="0" w:color="auto"/>
                                    <w:bottom w:val="none" w:sz="0" w:space="0" w:color="auto"/>
                                    <w:right w:val="none" w:sz="0" w:space="0" w:color="auto"/>
                                  </w:divBdr>
                                  <w:divsChild>
                                    <w:div w:id="19219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46057">
          <w:marLeft w:val="0"/>
          <w:marRight w:val="0"/>
          <w:marTop w:val="0"/>
          <w:marBottom w:val="0"/>
          <w:divBdr>
            <w:top w:val="none" w:sz="0" w:space="0" w:color="auto"/>
            <w:left w:val="none" w:sz="0" w:space="0" w:color="auto"/>
            <w:bottom w:val="none" w:sz="0" w:space="0" w:color="auto"/>
            <w:right w:val="none" w:sz="0" w:space="0" w:color="auto"/>
          </w:divBdr>
          <w:divsChild>
            <w:div w:id="551578515">
              <w:marLeft w:val="0"/>
              <w:marRight w:val="0"/>
              <w:marTop w:val="0"/>
              <w:marBottom w:val="0"/>
              <w:divBdr>
                <w:top w:val="none" w:sz="0" w:space="0" w:color="auto"/>
                <w:left w:val="none" w:sz="0" w:space="0" w:color="auto"/>
                <w:bottom w:val="none" w:sz="0" w:space="0" w:color="auto"/>
                <w:right w:val="none" w:sz="0" w:space="0" w:color="auto"/>
              </w:divBdr>
              <w:divsChild>
                <w:div w:id="547493170">
                  <w:marLeft w:val="0"/>
                  <w:marRight w:val="0"/>
                  <w:marTop w:val="0"/>
                  <w:marBottom w:val="0"/>
                  <w:divBdr>
                    <w:top w:val="none" w:sz="0" w:space="0" w:color="auto"/>
                    <w:left w:val="none" w:sz="0" w:space="0" w:color="auto"/>
                    <w:bottom w:val="none" w:sz="0" w:space="0" w:color="auto"/>
                    <w:right w:val="none" w:sz="0" w:space="0" w:color="auto"/>
                  </w:divBdr>
                  <w:divsChild>
                    <w:div w:id="1070032694">
                      <w:marLeft w:val="0"/>
                      <w:marRight w:val="0"/>
                      <w:marTop w:val="0"/>
                      <w:marBottom w:val="0"/>
                      <w:divBdr>
                        <w:top w:val="none" w:sz="0" w:space="0" w:color="auto"/>
                        <w:left w:val="none" w:sz="0" w:space="0" w:color="auto"/>
                        <w:bottom w:val="none" w:sz="0" w:space="0" w:color="auto"/>
                        <w:right w:val="none" w:sz="0" w:space="0" w:color="auto"/>
                      </w:divBdr>
                      <w:divsChild>
                        <w:div w:id="532577023">
                          <w:marLeft w:val="0"/>
                          <w:marRight w:val="0"/>
                          <w:marTop w:val="0"/>
                          <w:marBottom w:val="0"/>
                          <w:divBdr>
                            <w:top w:val="none" w:sz="0" w:space="0" w:color="auto"/>
                            <w:left w:val="none" w:sz="0" w:space="0" w:color="auto"/>
                            <w:bottom w:val="none" w:sz="0" w:space="0" w:color="auto"/>
                            <w:right w:val="none" w:sz="0" w:space="0" w:color="auto"/>
                          </w:divBdr>
                          <w:divsChild>
                            <w:div w:id="462113941">
                              <w:marLeft w:val="0"/>
                              <w:marRight w:val="0"/>
                              <w:marTop w:val="0"/>
                              <w:marBottom w:val="0"/>
                              <w:divBdr>
                                <w:top w:val="none" w:sz="0" w:space="0" w:color="auto"/>
                                <w:left w:val="none" w:sz="0" w:space="0" w:color="auto"/>
                                <w:bottom w:val="none" w:sz="0" w:space="0" w:color="auto"/>
                                <w:right w:val="none" w:sz="0" w:space="0" w:color="auto"/>
                              </w:divBdr>
                              <w:divsChild>
                                <w:div w:id="512498367">
                                  <w:marLeft w:val="0"/>
                                  <w:marRight w:val="0"/>
                                  <w:marTop w:val="0"/>
                                  <w:marBottom w:val="0"/>
                                  <w:divBdr>
                                    <w:top w:val="none" w:sz="0" w:space="0" w:color="auto"/>
                                    <w:left w:val="none" w:sz="0" w:space="0" w:color="auto"/>
                                    <w:bottom w:val="none" w:sz="0" w:space="0" w:color="auto"/>
                                    <w:right w:val="none" w:sz="0" w:space="0" w:color="auto"/>
                                  </w:divBdr>
                                  <w:divsChild>
                                    <w:div w:id="501630508">
                                      <w:marLeft w:val="0"/>
                                      <w:marRight w:val="0"/>
                                      <w:marTop w:val="0"/>
                                      <w:marBottom w:val="0"/>
                                      <w:divBdr>
                                        <w:top w:val="none" w:sz="0" w:space="0" w:color="auto"/>
                                        <w:left w:val="none" w:sz="0" w:space="0" w:color="auto"/>
                                        <w:bottom w:val="none" w:sz="0" w:space="0" w:color="auto"/>
                                        <w:right w:val="none" w:sz="0" w:space="0" w:color="auto"/>
                                      </w:divBdr>
                                      <w:divsChild>
                                        <w:div w:id="10531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26425">
          <w:marLeft w:val="0"/>
          <w:marRight w:val="0"/>
          <w:marTop w:val="0"/>
          <w:marBottom w:val="0"/>
          <w:divBdr>
            <w:top w:val="none" w:sz="0" w:space="0" w:color="auto"/>
            <w:left w:val="none" w:sz="0" w:space="0" w:color="auto"/>
            <w:bottom w:val="none" w:sz="0" w:space="0" w:color="auto"/>
            <w:right w:val="none" w:sz="0" w:space="0" w:color="auto"/>
          </w:divBdr>
          <w:divsChild>
            <w:div w:id="787819823">
              <w:marLeft w:val="0"/>
              <w:marRight w:val="0"/>
              <w:marTop w:val="0"/>
              <w:marBottom w:val="0"/>
              <w:divBdr>
                <w:top w:val="none" w:sz="0" w:space="0" w:color="auto"/>
                <w:left w:val="none" w:sz="0" w:space="0" w:color="auto"/>
                <w:bottom w:val="none" w:sz="0" w:space="0" w:color="auto"/>
                <w:right w:val="none" w:sz="0" w:space="0" w:color="auto"/>
              </w:divBdr>
              <w:divsChild>
                <w:div w:id="1991402271">
                  <w:marLeft w:val="0"/>
                  <w:marRight w:val="0"/>
                  <w:marTop w:val="0"/>
                  <w:marBottom w:val="0"/>
                  <w:divBdr>
                    <w:top w:val="none" w:sz="0" w:space="0" w:color="auto"/>
                    <w:left w:val="none" w:sz="0" w:space="0" w:color="auto"/>
                    <w:bottom w:val="none" w:sz="0" w:space="0" w:color="auto"/>
                    <w:right w:val="none" w:sz="0" w:space="0" w:color="auto"/>
                  </w:divBdr>
                  <w:divsChild>
                    <w:div w:id="583800273">
                      <w:marLeft w:val="0"/>
                      <w:marRight w:val="0"/>
                      <w:marTop w:val="0"/>
                      <w:marBottom w:val="0"/>
                      <w:divBdr>
                        <w:top w:val="none" w:sz="0" w:space="0" w:color="auto"/>
                        <w:left w:val="none" w:sz="0" w:space="0" w:color="auto"/>
                        <w:bottom w:val="none" w:sz="0" w:space="0" w:color="auto"/>
                        <w:right w:val="none" w:sz="0" w:space="0" w:color="auto"/>
                      </w:divBdr>
                      <w:divsChild>
                        <w:div w:id="1734739612">
                          <w:marLeft w:val="0"/>
                          <w:marRight w:val="0"/>
                          <w:marTop w:val="0"/>
                          <w:marBottom w:val="0"/>
                          <w:divBdr>
                            <w:top w:val="none" w:sz="0" w:space="0" w:color="auto"/>
                            <w:left w:val="none" w:sz="0" w:space="0" w:color="auto"/>
                            <w:bottom w:val="none" w:sz="0" w:space="0" w:color="auto"/>
                            <w:right w:val="none" w:sz="0" w:space="0" w:color="auto"/>
                          </w:divBdr>
                          <w:divsChild>
                            <w:div w:id="1771386843">
                              <w:marLeft w:val="0"/>
                              <w:marRight w:val="0"/>
                              <w:marTop w:val="0"/>
                              <w:marBottom w:val="0"/>
                              <w:divBdr>
                                <w:top w:val="none" w:sz="0" w:space="0" w:color="auto"/>
                                <w:left w:val="none" w:sz="0" w:space="0" w:color="auto"/>
                                <w:bottom w:val="none" w:sz="0" w:space="0" w:color="auto"/>
                                <w:right w:val="none" w:sz="0" w:space="0" w:color="auto"/>
                              </w:divBdr>
                              <w:divsChild>
                                <w:div w:id="1508442925">
                                  <w:marLeft w:val="0"/>
                                  <w:marRight w:val="0"/>
                                  <w:marTop w:val="0"/>
                                  <w:marBottom w:val="0"/>
                                  <w:divBdr>
                                    <w:top w:val="none" w:sz="0" w:space="0" w:color="auto"/>
                                    <w:left w:val="none" w:sz="0" w:space="0" w:color="auto"/>
                                    <w:bottom w:val="none" w:sz="0" w:space="0" w:color="auto"/>
                                    <w:right w:val="none" w:sz="0" w:space="0" w:color="auto"/>
                                  </w:divBdr>
                                  <w:divsChild>
                                    <w:div w:id="10378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181100">
          <w:marLeft w:val="0"/>
          <w:marRight w:val="0"/>
          <w:marTop w:val="0"/>
          <w:marBottom w:val="0"/>
          <w:divBdr>
            <w:top w:val="none" w:sz="0" w:space="0" w:color="auto"/>
            <w:left w:val="none" w:sz="0" w:space="0" w:color="auto"/>
            <w:bottom w:val="none" w:sz="0" w:space="0" w:color="auto"/>
            <w:right w:val="none" w:sz="0" w:space="0" w:color="auto"/>
          </w:divBdr>
          <w:divsChild>
            <w:div w:id="1472792414">
              <w:marLeft w:val="0"/>
              <w:marRight w:val="0"/>
              <w:marTop w:val="0"/>
              <w:marBottom w:val="0"/>
              <w:divBdr>
                <w:top w:val="none" w:sz="0" w:space="0" w:color="auto"/>
                <w:left w:val="none" w:sz="0" w:space="0" w:color="auto"/>
                <w:bottom w:val="none" w:sz="0" w:space="0" w:color="auto"/>
                <w:right w:val="none" w:sz="0" w:space="0" w:color="auto"/>
              </w:divBdr>
              <w:divsChild>
                <w:div w:id="906040804">
                  <w:marLeft w:val="0"/>
                  <w:marRight w:val="0"/>
                  <w:marTop w:val="0"/>
                  <w:marBottom w:val="0"/>
                  <w:divBdr>
                    <w:top w:val="none" w:sz="0" w:space="0" w:color="auto"/>
                    <w:left w:val="none" w:sz="0" w:space="0" w:color="auto"/>
                    <w:bottom w:val="none" w:sz="0" w:space="0" w:color="auto"/>
                    <w:right w:val="none" w:sz="0" w:space="0" w:color="auto"/>
                  </w:divBdr>
                  <w:divsChild>
                    <w:div w:id="1434780847">
                      <w:marLeft w:val="0"/>
                      <w:marRight w:val="0"/>
                      <w:marTop w:val="0"/>
                      <w:marBottom w:val="0"/>
                      <w:divBdr>
                        <w:top w:val="none" w:sz="0" w:space="0" w:color="auto"/>
                        <w:left w:val="none" w:sz="0" w:space="0" w:color="auto"/>
                        <w:bottom w:val="none" w:sz="0" w:space="0" w:color="auto"/>
                        <w:right w:val="none" w:sz="0" w:space="0" w:color="auto"/>
                      </w:divBdr>
                      <w:divsChild>
                        <w:div w:id="1467242234">
                          <w:marLeft w:val="0"/>
                          <w:marRight w:val="0"/>
                          <w:marTop w:val="0"/>
                          <w:marBottom w:val="0"/>
                          <w:divBdr>
                            <w:top w:val="none" w:sz="0" w:space="0" w:color="auto"/>
                            <w:left w:val="none" w:sz="0" w:space="0" w:color="auto"/>
                            <w:bottom w:val="none" w:sz="0" w:space="0" w:color="auto"/>
                            <w:right w:val="none" w:sz="0" w:space="0" w:color="auto"/>
                          </w:divBdr>
                          <w:divsChild>
                            <w:div w:id="885214906">
                              <w:marLeft w:val="0"/>
                              <w:marRight w:val="0"/>
                              <w:marTop w:val="0"/>
                              <w:marBottom w:val="0"/>
                              <w:divBdr>
                                <w:top w:val="none" w:sz="0" w:space="0" w:color="auto"/>
                                <w:left w:val="none" w:sz="0" w:space="0" w:color="auto"/>
                                <w:bottom w:val="none" w:sz="0" w:space="0" w:color="auto"/>
                                <w:right w:val="none" w:sz="0" w:space="0" w:color="auto"/>
                              </w:divBdr>
                              <w:divsChild>
                                <w:div w:id="466973352">
                                  <w:marLeft w:val="0"/>
                                  <w:marRight w:val="0"/>
                                  <w:marTop w:val="0"/>
                                  <w:marBottom w:val="0"/>
                                  <w:divBdr>
                                    <w:top w:val="none" w:sz="0" w:space="0" w:color="auto"/>
                                    <w:left w:val="none" w:sz="0" w:space="0" w:color="auto"/>
                                    <w:bottom w:val="none" w:sz="0" w:space="0" w:color="auto"/>
                                    <w:right w:val="none" w:sz="0" w:space="0" w:color="auto"/>
                                  </w:divBdr>
                                  <w:divsChild>
                                    <w:div w:id="670989124">
                                      <w:marLeft w:val="0"/>
                                      <w:marRight w:val="0"/>
                                      <w:marTop w:val="0"/>
                                      <w:marBottom w:val="0"/>
                                      <w:divBdr>
                                        <w:top w:val="none" w:sz="0" w:space="0" w:color="auto"/>
                                        <w:left w:val="none" w:sz="0" w:space="0" w:color="auto"/>
                                        <w:bottom w:val="none" w:sz="0" w:space="0" w:color="auto"/>
                                        <w:right w:val="none" w:sz="0" w:space="0" w:color="auto"/>
                                      </w:divBdr>
                                      <w:divsChild>
                                        <w:div w:id="15629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535675">
          <w:marLeft w:val="0"/>
          <w:marRight w:val="0"/>
          <w:marTop w:val="0"/>
          <w:marBottom w:val="0"/>
          <w:divBdr>
            <w:top w:val="none" w:sz="0" w:space="0" w:color="auto"/>
            <w:left w:val="none" w:sz="0" w:space="0" w:color="auto"/>
            <w:bottom w:val="none" w:sz="0" w:space="0" w:color="auto"/>
            <w:right w:val="none" w:sz="0" w:space="0" w:color="auto"/>
          </w:divBdr>
          <w:divsChild>
            <w:div w:id="576788692">
              <w:marLeft w:val="0"/>
              <w:marRight w:val="0"/>
              <w:marTop w:val="0"/>
              <w:marBottom w:val="0"/>
              <w:divBdr>
                <w:top w:val="none" w:sz="0" w:space="0" w:color="auto"/>
                <w:left w:val="none" w:sz="0" w:space="0" w:color="auto"/>
                <w:bottom w:val="none" w:sz="0" w:space="0" w:color="auto"/>
                <w:right w:val="none" w:sz="0" w:space="0" w:color="auto"/>
              </w:divBdr>
              <w:divsChild>
                <w:div w:id="1293753557">
                  <w:marLeft w:val="0"/>
                  <w:marRight w:val="0"/>
                  <w:marTop w:val="0"/>
                  <w:marBottom w:val="0"/>
                  <w:divBdr>
                    <w:top w:val="none" w:sz="0" w:space="0" w:color="auto"/>
                    <w:left w:val="none" w:sz="0" w:space="0" w:color="auto"/>
                    <w:bottom w:val="none" w:sz="0" w:space="0" w:color="auto"/>
                    <w:right w:val="none" w:sz="0" w:space="0" w:color="auto"/>
                  </w:divBdr>
                  <w:divsChild>
                    <w:div w:id="1516916066">
                      <w:marLeft w:val="0"/>
                      <w:marRight w:val="0"/>
                      <w:marTop w:val="0"/>
                      <w:marBottom w:val="0"/>
                      <w:divBdr>
                        <w:top w:val="none" w:sz="0" w:space="0" w:color="auto"/>
                        <w:left w:val="none" w:sz="0" w:space="0" w:color="auto"/>
                        <w:bottom w:val="none" w:sz="0" w:space="0" w:color="auto"/>
                        <w:right w:val="none" w:sz="0" w:space="0" w:color="auto"/>
                      </w:divBdr>
                      <w:divsChild>
                        <w:div w:id="761725144">
                          <w:marLeft w:val="0"/>
                          <w:marRight w:val="0"/>
                          <w:marTop w:val="0"/>
                          <w:marBottom w:val="0"/>
                          <w:divBdr>
                            <w:top w:val="none" w:sz="0" w:space="0" w:color="auto"/>
                            <w:left w:val="none" w:sz="0" w:space="0" w:color="auto"/>
                            <w:bottom w:val="none" w:sz="0" w:space="0" w:color="auto"/>
                            <w:right w:val="none" w:sz="0" w:space="0" w:color="auto"/>
                          </w:divBdr>
                          <w:divsChild>
                            <w:div w:id="1553274045">
                              <w:marLeft w:val="0"/>
                              <w:marRight w:val="0"/>
                              <w:marTop w:val="0"/>
                              <w:marBottom w:val="0"/>
                              <w:divBdr>
                                <w:top w:val="none" w:sz="0" w:space="0" w:color="auto"/>
                                <w:left w:val="none" w:sz="0" w:space="0" w:color="auto"/>
                                <w:bottom w:val="none" w:sz="0" w:space="0" w:color="auto"/>
                                <w:right w:val="none" w:sz="0" w:space="0" w:color="auto"/>
                              </w:divBdr>
                              <w:divsChild>
                                <w:div w:id="243610323">
                                  <w:marLeft w:val="0"/>
                                  <w:marRight w:val="0"/>
                                  <w:marTop w:val="0"/>
                                  <w:marBottom w:val="0"/>
                                  <w:divBdr>
                                    <w:top w:val="none" w:sz="0" w:space="0" w:color="auto"/>
                                    <w:left w:val="none" w:sz="0" w:space="0" w:color="auto"/>
                                    <w:bottom w:val="none" w:sz="0" w:space="0" w:color="auto"/>
                                    <w:right w:val="none" w:sz="0" w:space="0" w:color="auto"/>
                                  </w:divBdr>
                                  <w:divsChild>
                                    <w:div w:id="17102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601579">
          <w:marLeft w:val="0"/>
          <w:marRight w:val="0"/>
          <w:marTop w:val="0"/>
          <w:marBottom w:val="0"/>
          <w:divBdr>
            <w:top w:val="none" w:sz="0" w:space="0" w:color="auto"/>
            <w:left w:val="none" w:sz="0" w:space="0" w:color="auto"/>
            <w:bottom w:val="none" w:sz="0" w:space="0" w:color="auto"/>
            <w:right w:val="none" w:sz="0" w:space="0" w:color="auto"/>
          </w:divBdr>
          <w:divsChild>
            <w:div w:id="426729166">
              <w:marLeft w:val="0"/>
              <w:marRight w:val="0"/>
              <w:marTop w:val="0"/>
              <w:marBottom w:val="0"/>
              <w:divBdr>
                <w:top w:val="none" w:sz="0" w:space="0" w:color="auto"/>
                <w:left w:val="none" w:sz="0" w:space="0" w:color="auto"/>
                <w:bottom w:val="none" w:sz="0" w:space="0" w:color="auto"/>
                <w:right w:val="none" w:sz="0" w:space="0" w:color="auto"/>
              </w:divBdr>
              <w:divsChild>
                <w:div w:id="1309941883">
                  <w:marLeft w:val="0"/>
                  <w:marRight w:val="0"/>
                  <w:marTop w:val="0"/>
                  <w:marBottom w:val="0"/>
                  <w:divBdr>
                    <w:top w:val="none" w:sz="0" w:space="0" w:color="auto"/>
                    <w:left w:val="none" w:sz="0" w:space="0" w:color="auto"/>
                    <w:bottom w:val="none" w:sz="0" w:space="0" w:color="auto"/>
                    <w:right w:val="none" w:sz="0" w:space="0" w:color="auto"/>
                  </w:divBdr>
                  <w:divsChild>
                    <w:div w:id="1622766125">
                      <w:marLeft w:val="0"/>
                      <w:marRight w:val="0"/>
                      <w:marTop w:val="0"/>
                      <w:marBottom w:val="0"/>
                      <w:divBdr>
                        <w:top w:val="none" w:sz="0" w:space="0" w:color="auto"/>
                        <w:left w:val="none" w:sz="0" w:space="0" w:color="auto"/>
                        <w:bottom w:val="none" w:sz="0" w:space="0" w:color="auto"/>
                        <w:right w:val="none" w:sz="0" w:space="0" w:color="auto"/>
                      </w:divBdr>
                      <w:divsChild>
                        <w:div w:id="1820999830">
                          <w:marLeft w:val="0"/>
                          <w:marRight w:val="0"/>
                          <w:marTop w:val="0"/>
                          <w:marBottom w:val="0"/>
                          <w:divBdr>
                            <w:top w:val="none" w:sz="0" w:space="0" w:color="auto"/>
                            <w:left w:val="none" w:sz="0" w:space="0" w:color="auto"/>
                            <w:bottom w:val="none" w:sz="0" w:space="0" w:color="auto"/>
                            <w:right w:val="none" w:sz="0" w:space="0" w:color="auto"/>
                          </w:divBdr>
                          <w:divsChild>
                            <w:div w:id="2146239124">
                              <w:marLeft w:val="0"/>
                              <w:marRight w:val="0"/>
                              <w:marTop w:val="0"/>
                              <w:marBottom w:val="0"/>
                              <w:divBdr>
                                <w:top w:val="none" w:sz="0" w:space="0" w:color="auto"/>
                                <w:left w:val="none" w:sz="0" w:space="0" w:color="auto"/>
                                <w:bottom w:val="none" w:sz="0" w:space="0" w:color="auto"/>
                                <w:right w:val="none" w:sz="0" w:space="0" w:color="auto"/>
                              </w:divBdr>
                              <w:divsChild>
                                <w:div w:id="1738549528">
                                  <w:marLeft w:val="0"/>
                                  <w:marRight w:val="0"/>
                                  <w:marTop w:val="0"/>
                                  <w:marBottom w:val="0"/>
                                  <w:divBdr>
                                    <w:top w:val="none" w:sz="0" w:space="0" w:color="auto"/>
                                    <w:left w:val="none" w:sz="0" w:space="0" w:color="auto"/>
                                    <w:bottom w:val="none" w:sz="0" w:space="0" w:color="auto"/>
                                    <w:right w:val="none" w:sz="0" w:space="0" w:color="auto"/>
                                  </w:divBdr>
                                  <w:divsChild>
                                    <w:div w:id="345716869">
                                      <w:marLeft w:val="0"/>
                                      <w:marRight w:val="0"/>
                                      <w:marTop w:val="0"/>
                                      <w:marBottom w:val="0"/>
                                      <w:divBdr>
                                        <w:top w:val="none" w:sz="0" w:space="0" w:color="auto"/>
                                        <w:left w:val="none" w:sz="0" w:space="0" w:color="auto"/>
                                        <w:bottom w:val="none" w:sz="0" w:space="0" w:color="auto"/>
                                        <w:right w:val="none" w:sz="0" w:space="0" w:color="auto"/>
                                      </w:divBdr>
                                      <w:divsChild>
                                        <w:div w:id="17095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83724">
          <w:marLeft w:val="0"/>
          <w:marRight w:val="0"/>
          <w:marTop w:val="0"/>
          <w:marBottom w:val="0"/>
          <w:divBdr>
            <w:top w:val="none" w:sz="0" w:space="0" w:color="auto"/>
            <w:left w:val="none" w:sz="0" w:space="0" w:color="auto"/>
            <w:bottom w:val="none" w:sz="0" w:space="0" w:color="auto"/>
            <w:right w:val="none" w:sz="0" w:space="0" w:color="auto"/>
          </w:divBdr>
          <w:divsChild>
            <w:div w:id="289634192">
              <w:marLeft w:val="0"/>
              <w:marRight w:val="0"/>
              <w:marTop w:val="0"/>
              <w:marBottom w:val="0"/>
              <w:divBdr>
                <w:top w:val="none" w:sz="0" w:space="0" w:color="auto"/>
                <w:left w:val="none" w:sz="0" w:space="0" w:color="auto"/>
                <w:bottom w:val="none" w:sz="0" w:space="0" w:color="auto"/>
                <w:right w:val="none" w:sz="0" w:space="0" w:color="auto"/>
              </w:divBdr>
              <w:divsChild>
                <w:div w:id="1924101148">
                  <w:marLeft w:val="0"/>
                  <w:marRight w:val="0"/>
                  <w:marTop w:val="0"/>
                  <w:marBottom w:val="0"/>
                  <w:divBdr>
                    <w:top w:val="none" w:sz="0" w:space="0" w:color="auto"/>
                    <w:left w:val="none" w:sz="0" w:space="0" w:color="auto"/>
                    <w:bottom w:val="none" w:sz="0" w:space="0" w:color="auto"/>
                    <w:right w:val="none" w:sz="0" w:space="0" w:color="auto"/>
                  </w:divBdr>
                  <w:divsChild>
                    <w:div w:id="1106391874">
                      <w:marLeft w:val="0"/>
                      <w:marRight w:val="0"/>
                      <w:marTop w:val="0"/>
                      <w:marBottom w:val="0"/>
                      <w:divBdr>
                        <w:top w:val="none" w:sz="0" w:space="0" w:color="auto"/>
                        <w:left w:val="none" w:sz="0" w:space="0" w:color="auto"/>
                        <w:bottom w:val="none" w:sz="0" w:space="0" w:color="auto"/>
                        <w:right w:val="none" w:sz="0" w:space="0" w:color="auto"/>
                      </w:divBdr>
                      <w:divsChild>
                        <w:div w:id="1353068078">
                          <w:marLeft w:val="0"/>
                          <w:marRight w:val="0"/>
                          <w:marTop w:val="0"/>
                          <w:marBottom w:val="0"/>
                          <w:divBdr>
                            <w:top w:val="none" w:sz="0" w:space="0" w:color="auto"/>
                            <w:left w:val="none" w:sz="0" w:space="0" w:color="auto"/>
                            <w:bottom w:val="none" w:sz="0" w:space="0" w:color="auto"/>
                            <w:right w:val="none" w:sz="0" w:space="0" w:color="auto"/>
                          </w:divBdr>
                          <w:divsChild>
                            <w:div w:id="923997614">
                              <w:marLeft w:val="0"/>
                              <w:marRight w:val="0"/>
                              <w:marTop w:val="0"/>
                              <w:marBottom w:val="0"/>
                              <w:divBdr>
                                <w:top w:val="none" w:sz="0" w:space="0" w:color="auto"/>
                                <w:left w:val="none" w:sz="0" w:space="0" w:color="auto"/>
                                <w:bottom w:val="none" w:sz="0" w:space="0" w:color="auto"/>
                                <w:right w:val="none" w:sz="0" w:space="0" w:color="auto"/>
                              </w:divBdr>
                              <w:divsChild>
                                <w:div w:id="1144662070">
                                  <w:marLeft w:val="0"/>
                                  <w:marRight w:val="0"/>
                                  <w:marTop w:val="0"/>
                                  <w:marBottom w:val="0"/>
                                  <w:divBdr>
                                    <w:top w:val="none" w:sz="0" w:space="0" w:color="auto"/>
                                    <w:left w:val="none" w:sz="0" w:space="0" w:color="auto"/>
                                    <w:bottom w:val="none" w:sz="0" w:space="0" w:color="auto"/>
                                    <w:right w:val="none" w:sz="0" w:space="0" w:color="auto"/>
                                  </w:divBdr>
                                  <w:divsChild>
                                    <w:div w:id="4108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032777">
          <w:marLeft w:val="0"/>
          <w:marRight w:val="0"/>
          <w:marTop w:val="0"/>
          <w:marBottom w:val="0"/>
          <w:divBdr>
            <w:top w:val="none" w:sz="0" w:space="0" w:color="auto"/>
            <w:left w:val="none" w:sz="0" w:space="0" w:color="auto"/>
            <w:bottom w:val="none" w:sz="0" w:space="0" w:color="auto"/>
            <w:right w:val="none" w:sz="0" w:space="0" w:color="auto"/>
          </w:divBdr>
          <w:divsChild>
            <w:div w:id="1342046894">
              <w:marLeft w:val="0"/>
              <w:marRight w:val="0"/>
              <w:marTop w:val="0"/>
              <w:marBottom w:val="0"/>
              <w:divBdr>
                <w:top w:val="none" w:sz="0" w:space="0" w:color="auto"/>
                <w:left w:val="none" w:sz="0" w:space="0" w:color="auto"/>
                <w:bottom w:val="none" w:sz="0" w:space="0" w:color="auto"/>
                <w:right w:val="none" w:sz="0" w:space="0" w:color="auto"/>
              </w:divBdr>
              <w:divsChild>
                <w:div w:id="826943633">
                  <w:marLeft w:val="0"/>
                  <w:marRight w:val="0"/>
                  <w:marTop w:val="0"/>
                  <w:marBottom w:val="0"/>
                  <w:divBdr>
                    <w:top w:val="none" w:sz="0" w:space="0" w:color="auto"/>
                    <w:left w:val="none" w:sz="0" w:space="0" w:color="auto"/>
                    <w:bottom w:val="none" w:sz="0" w:space="0" w:color="auto"/>
                    <w:right w:val="none" w:sz="0" w:space="0" w:color="auto"/>
                  </w:divBdr>
                  <w:divsChild>
                    <w:div w:id="728381342">
                      <w:marLeft w:val="0"/>
                      <w:marRight w:val="0"/>
                      <w:marTop w:val="0"/>
                      <w:marBottom w:val="0"/>
                      <w:divBdr>
                        <w:top w:val="none" w:sz="0" w:space="0" w:color="auto"/>
                        <w:left w:val="none" w:sz="0" w:space="0" w:color="auto"/>
                        <w:bottom w:val="none" w:sz="0" w:space="0" w:color="auto"/>
                        <w:right w:val="none" w:sz="0" w:space="0" w:color="auto"/>
                      </w:divBdr>
                      <w:divsChild>
                        <w:div w:id="2005816434">
                          <w:marLeft w:val="0"/>
                          <w:marRight w:val="0"/>
                          <w:marTop w:val="0"/>
                          <w:marBottom w:val="0"/>
                          <w:divBdr>
                            <w:top w:val="none" w:sz="0" w:space="0" w:color="auto"/>
                            <w:left w:val="none" w:sz="0" w:space="0" w:color="auto"/>
                            <w:bottom w:val="none" w:sz="0" w:space="0" w:color="auto"/>
                            <w:right w:val="none" w:sz="0" w:space="0" w:color="auto"/>
                          </w:divBdr>
                          <w:divsChild>
                            <w:div w:id="1017076622">
                              <w:marLeft w:val="0"/>
                              <w:marRight w:val="0"/>
                              <w:marTop w:val="0"/>
                              <w:marBottom w:val="0"/>
                              <w:divBdr>
                                <w:top w:val="none" w:sz="0" w:space="0" w:color="auto"/>
                                <w:left w:val="none" w:sz="0" w:space="0" w:color="auto"/>
                                <w:bottom w:val="none" w:sz="0" w:space="0" w:color="auto"/>
                                <w:right w:val="none" w:sz="0" w:space="0" w:color="auto"/>
                              </w:divBdr>
                              <w:divsChild>
                                <w:div w:id="512845703">
                                  <w:marLeft w:val="0"/>
                                  <w:marRight w:val="0"/>
                                  <w:marTop w:val="0"/>
                                  <w:marBottom w:val="0"/>
                                  <w:divBdr>
                                    <w:top w:val="none" w:sz="0" w:space="0" w:color="auto"/>
                                    <w:left w:val="none" w:sz="0" w:space="0" w:color="auto"/>
                                    <w:bottom w:val="none" w:sz="0" w:space="0" w:color="auto"/>
                                    <w:right w:val="none" w:sz="0" w:space="0" w:color="auto"/>
                                  </w:divBdr>
                                  <w:divsChild>
                                    <w:div w:id="1224101437">
                                      <w:marLeft w:val="0"/>
                                      <w:marRight w:val="0"/>
                                      <w:marTop w:val="0"/>
                                      <w:marBottom w:val="0"/>
                                      <w:divBdr>
                                        <w:top w:val="none" w:sz="0" w:space="0" w:color="auto"/>
                                        <w:left w:val="none" w:sz="0" w:space="0" w:color="auto"/>
                                        <w:bottom w:val="none" w:sz="0" w:space="0" w:color="auto"/>
                                        <w:right w:val="none" w:sz="0" w:space="0" w:color="auto"/>
                                      </w:divBdr>
                                      <w:divsChild>
                                        <w:div w:id="1470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073121">
          <w:marLeft w:val="0"/>
          <w:marRight w:val="0"/>
          <w:marTop w:val="0"/>
          <w:marBottom w:val="0"/>
          <w:divBdr>
            <w:top w:val="none" w:sz="0" w:space="0" w:color="auto"/>
            <w:left w:val="none" w:sz="0" w:space="0" w:color="auto"/>
            <w:bottom w:val="none" w:sz="0" w:space="0" w:color="auto"/>
            <w:right w:val="none" w:sz="0" w:space="0" w:color="auto"/>
          </w:divBdr>
          <w:divsChild>
            <w:div w:id="1897811862">
              <w:marLeft w:val="0"/>
              <w:marRight w:val="0"/>
              <w:marTop w:val="0"/>
              <w:marBottom w:val="0"/>
              <w:divBdr>
                <w:top w:val="none" w:sz="0" w:space="0" w:color="auto"/>
                <w:left w:val="none" w:sz="0" w:space="0" w:color="auto"/>
                <w:bottom w:val="none" w:sz="0" w:space="0" w:color="auto"/>
                <w:right w:val="none" w:sz="0" w:space="0" w:color="auto"/>
              </w:divBdr>
              <w:divsChild>
                <w:div w:id="780346273">
                  <w:marLeft w:val="0"/>
                  <w:marRight w:val="0"/>
                  <w:marTop w:val="0"/>
                  <w:marBottom w:val="0"/>
                  <w:divBdr>
                    <w:top w:val="none" w:sz="0" w:space="0" w:color="auto"/>
                    <w:left w:val="none" w:sz="0" w:space="0" w:color="auto"/>
                    <w:bottom w:val="none" w:sz="0" w:space="0" w:color="auto"/>
                    <w:right w:val="none" w:sz="0" w:space="0" w:color="auto"/>
                  </w:divBdr>
                  <w:divsChild>
                    <w:div w:id="1537540881">
                      <w:marLeft w:val="0"/>
                      <w:marRight w:val="0"/>
                      <w:marTop w:val="0"/>
                      <w:marBottom w:val="0"/>
                      <w:divBdr>
                        <w:top w:val="none" w:sz="0" w:space="0" w:color="auto"/>
                        <w:left w:val="none" w:sz="0" w:space="0" w:color="auto"/>
                        <w:bottom w:val="none" w:sz="0" w:space="0" w:color="auto"/>
                        <w:right w:val="none" w:sz="0" w:space="0" w:color="auto"/>
                      </w:divBdr>
                      <w:divsChild>
                        <w:div w:id="1111389435">
                          <w:marLeft w:val="0"/>
                          <w:marRight w:val="0"/>
                          <w:marTop w:val="0"/>
                          <w:marBottom w:val="0"/>
                          <w:divBdr>
                            <w:top w:val="none" w:sz="0" w:space="0" w:color="auto"/>
                            <w:left w:val="none" w:sz="0" w:space="0" w:color="auto"/>
                            <w:bottom w:val="none" w:sz="0" w:space="0" w:color="auto"/>
                            <w:right w:val="none" w:sz="0" w:space="0" w:color="auto"/>
                          </w:divBdr>
                          <w:divsChild>
                            <w:div w:id="1102068395">
                              <w:marLeft w:val="0"/>
                              <w:marRight w:val="0"/>
                              <w:marTop w:val="0"/>
                              <w:marBottom w:val="0"/>
                              <w:divBdr>
                                <w:top w:val="none" w:sz="0" w:space="0" w:color="auto"/>
                                <w:left w:val="none" w:sz="0" w:space="0" w:color="auto"/>
                                <w:bottom w:val="none" w:sz="0" w:space="0" w:color="auto"/>
                                <w:right w:val="none" w:sz="0" w:space="0" w:color="auto"/>
                              </w:divBdr>
                              <w:divsChild>
                                <w:div w:id="1553007408">
                                  <w:marLeft w:val="0"/>
                                  <w:marRight w:val="0"/>
                                  <w:marTop w:val="0"/>
                                  <w:marBottom w:val="0"/>
                                  <w:divBdr>
                                    <w:top w:val="none" w:sz="0" w:space="0" w:color="auto"/>
                                    <w:left w:val="none" w:sz="0" w:space="0" w:color="auto"/>
                                    <w:bottom w:val="none" w:sz="0" w:space="0" w:color="auto"/>
                                    <w:right w:val="none" w:sz="0" w:space="0" w:color="auto"/>
                                  </w:divBdr>
                                  <w:divsChild>
                                    <w:div w:id="444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045155">
          <w:marLeft w:val="0"/>
          <w:marRight w:val="0"/>
          <w:marTop w:val="0"/>
          <w:marBottom w:val="0"/>
          <w:divBdr>
            <w:top w:val="none" w:sz="0" w:space="0" w:color="auto"/>
            <w:left w:val="none" w:sz="0" w:space="0" w:color="auto"/>
            <w:bottom w:val="none" w:sz="0" w:space="0" w:color="auto"/>
            <w:right w:val="none" w:sz="0" w:space="0" w:color="auto"/>
          </w:divBdr>
          <w:divsChild>
            <w:div w:id="1864828137">
              <w:marLeft w:val="0"/>
              <w:marRight w:val="0"/>
              <w:marTop w:val="0"/>
              <w:marBottom w:val="0"/>
              <w:divBdr>
                <w:top w:val="none" w:sz="0" w:space="0" w:color="auto"/>
                <w:left w:val="none" w:sz="0" w:space="0" w:color="auto"/>
                <w:bottom w:val="none" w:sz="0" w:space="0" w:color="auto"/>
                <w:right w:val="none" w:sz="0" w:space="0" w:color="auto"/>
              </w:divBdr>
              <w:divsChild>
                <w:div w:id="1406538543">
                  <w:marLeft w:val="0"/>
                  <w:marRight w:val="0"/>
                  <w:marTop w:val="0"/>
                  <w:marBottom w:val="0"/>
                  <w:divBdr>
                    <w:top w:val="none" w:sz="0" w:space="0" w:color="auto"/>
                    <w:left w:val="none" w:sz="0" w:space="0" w:color="auto"/>
                    <w:bottom w:val="none" w:sz="0" w:space="0" w:color="auto"/>
                    <w:right w:val="none" w:sz="0" w:space="0" w:color="auto"/>
                  </w:divBdr>
                  <w:divsChild>
                    <w:div w:id="1833908010">
                      <w:marLeft w:val="0"/>
                      <w:marRight w:val="0"/>
                      <w:marTop w:val="0"/>
                      <w:marBottom w:val="0"/>
                      <w:divBdr>
                        <w:top w:val="none" w:sz="0" w:space="0" w:color="auto"/>
                        <w:left w:val="none" w:sz="0" w:space="0" w:color="auto"/>
                        <w:bottom w:val="none" w:sz="0" w:space="0" w:color="auto"/>
                        <w:right w:val="none" w:sz="0" w:space="0" w:color="auto"/>
                      </w:divBdr>
                      <w:divsChild>
                        <w:div w:id="1029911715">
                          <w:marLeft w:val="0"/>
                          <w:marRight w:val="0"/>
                          <w:marTop w:val="0"/>
                          <w:marBottom w:val="0"/>
                          <w:divBdr>
                            <w:top w:val="none" w:sz="0" w:space="0" w:color="auto"/>
                            <w:left w:val="none" w:sz="0" w:space="0" w:color="auto"/>
                            <w:bottom w:val="none" w:sz="0" w:space="0" w:color="auto"/>
                            <w:right w:val="none" w:sz="0" w:space="0" w:color="auto"/>
                          </w:divBdr>
                          <w:divsChild>
                            <w:div w:id="573198817">
                              <w:marLeft w:val="0"/>
                              <w:marRight w:val="0"/>
                              <w:marTop w:val="0"/>
                              <w:marBottom w:val="0"/>
                              <w:divBdr>
                                <w:top w:val="none" w:sz="0" w:space="0" w:color="auto"/>
                                <w:left w:val="none" w:sz="0" w:space="0" w:color="auto"/>
                                <w:bottom w:val="none" w:sz="0" w:space="0" w:color="auto"/>
                                <w:right w:val="none" w:sz="0" w:space="0" w:color="auto"/>
                              </w:divBdr>
                              <w:divsChild>
                                <w:div w:id="435560718">
                                  <w:marLeft w:val="0"/>
                                  <w:marRight w:val="0"/>
                                  <w:marTop w:val="0"/>
                                  <w:marBottom w:val="0"/>
                                  <w:divBdr>
                                    <w:top w:val="none" w:sz="0" w:space="0" w:color="auto"/>
                                    <w:left w:val="none" w:sz="0" w:space="0" w:color="auto"/>
                                    <w:bottom w:val="none" w:sz="0" w:space="0" w:color="auto"/>
                                    <w:right w:val="none" w:sz="0" w:space="0" w:color="auto"/>
                                  </w:divBdr>
                                  <w:divsChild>
                                    <w:div w:id="665205221">
                                      <w:marLeft w:val="0"/>
                                      <w:marRight w:val="0"/>
                                      <w:marTop w:val="0"/>
                                      <w:marBottom w:val="0"/>
                                      <w:divBdr>
                                        <w:top w:val="none" w:sz="0" w:space="0" w:color="auto"/>
                                        <w:left w:val="none" w:sz="0" w:space="0" w:color="auto"/>
                                        <w:bottom w:val="none" w:sz="0" w:space="0" w:color="auto"/>
                                        <w:right w:val="none" w:sz="0" w:space="0" w:color="auto"/>
                                      </w:divBdr>
                                      <w:divsChild>
                                        <w:div w:id="9774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363350">
          <w:marLeft w:val="0"/>
          <w:marRight w:val="0"/>
          <w:marTop w:val="0"/>
          <w:marBottom w:val="0"/>
          <w:divBdr>
            <w:top w:val="none" w:sz="0" w:space="0" w:color="auto"/>
            <w:left w:val="none" w:sz="0" w:space="0" w:color="auto"/>
            <w:bottom w:val="none" w:sz="0" w:space="0" w:color="auto"/>
            <w:right w:val="none" w:sz="0" w:space="0" w:color="auto"/>
          </w:divBdr>
          <w:divsChild>
            <w:div w:id="110174379">
              <w:marLeft w:val="0"/>
              <w:marRight w:val="0"/>
              <w:marTop w:val="0"/>
              <w:marBottom w:val="0"/>
              <w:divBdr>
                <w:top w:val="none" w:sz="0" w:space="0" w:color="auto"/>
                <w:left w:val="none" w:sz="0" w:space="0" w:color="auto"/>
                <w:bottom w:val="none" w:sz="0" w:space="0" w:color="auto"/>
                <w:right w:val="none" w:sz="0" w:space="0" w:color="auto"/>
              </w:divBdr>
              <w:divsChild>
                <w:div w:id="1833254299">
                  <w:marLeft w:val="0"/>
                  <w:marRight w:val="0"/>
                  <w:marTop w:val="0"/>
                  <w:marBottom w:val="0"/>
                  <w:divBdr>
                    <w:top w:val="none" w:sz="0" w:space="0" w:color="auto"/>
                    <w:left w:val="none" w:sz="0" w:space="0" w:color="auto"/>
                    <w:bottom w:val="none" w:sz="0" w:space="0" w:color="auto"/>
                    <w:right w:val="none" w:sz="0" w:space="0" w:color="auto"/>
                  </w:divBdr>
                  <w:divsChild>
                    <w:div w:id="535001449">
                      <w:marLeft w:val="0"/>
                      <w:marRight w:val="0"/>
                      <w:marTop w:val="0"/>
                      <w:marBottom w:val="0"/>
                      <w:divBdr>
                        <w:top w:val="none" w:sz="0" w:space="0" w:color="auto"/>
                        <w:left w:val="none" w:sz="0" w:space="0" w:color="auto"/>
                        <w:bottom w:val="none" w:sz="0" w:space="0" w:color="auto"/>
                        <w:right w:val="none" w:sz="0" w:space="0" w:color="auto"/>
                      </w:divBdr>
                      <w:divsChild>
                        <w:div w:id="85811134">
                          <w:marLeft w:val="0"/>
                          <w:marRight w:val="0"/>
                          <w:marTop w:val="0"/>
                          <w:marBottom w:val="0"/>
                          <w:divBdr>
                            <w:top w:val="none" w:sz="0" w:space="0" w:color="auto"/>
                            <w:left w:val="none" w:sz="0" w:space="0" w:color="auto"/>
                            <w:bottom w:val="none" w:sz="0" w:space="0" w:color="auto"/>
                            <w:right w:val="none" w:sz="0" w:space="0" w:color="auto"/>
                          </w:divBdr>
                          <w:divsChild>
                            <w:div w:id="1294171872">
                              <w:marLeft w:val="0"/>
                              <w:marRight w:val="0"/>
                              <w:marTop w:val="0"/>
                              <w:marBottom w:val="0"/>
                              <w:divBdr>
                                <w:top w:val="none" w:sz="0" w:space="0" w:color="auto"/>
                                <w:left w:val="none" w:sz="0" w:space="0" w:color="auto"/>
                                <w:bottom w:val="none" w:sz="0" w:space="0" w:color="auto"/>
                                <w:right w:val="none" w:sz="0" w:space="0" w:color="auto"/>
                              </w:divBdr>
                              <w:divsChild>
                                <w:div w:id="410741292">
                                  <w:marLeft w:val="0"/>
                                  <w:marRight w:val="0"/>
                                  <w:marTop w:val="0"/>
                                  <w:marBottom w:val="0"/>
                                  <w:divBdr>
                                    <w:top w:val="none" w:sz="0" w:space="0" w:color="auto"/>
                                    <w:left w:val="none" w:sz="0" w:space="0" w:color="auto"/>
                                    <w:bottom w:val="none" w:sz="0" w:space="0" w:color="auto"/>
                                    <w:right w:val="none" w:sz="0" w:space="0" w:color="auto"/>
                                  </w:divBdr>
                                  <w:divsChild>
                                    <w:div w:id="12191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847352">
          <w:marLeft w:val="0"/>
          <w:marRight w:val="0"/>
          <w:marTop w:val="0"/>
          <w:marBottom w:val="0"/>
          <w:divBdr>
            <w:top w:val="none" w:sz="0" w:space="0" w:color="auto"/>
            <w:left w:val="none" w:sz="0" w:space="0" w:color="auto"/>
            <w:bottom w:val="none" w:sz="0" w:space="0" w:color="auto"/>
            <w:right w:val="none" w:sz="0" w:space="0" w:color="auto"/>
          </w:divBdr>
          <w:divsChild>
            <w:div w:id="23555411">
              <w:marLeft w:val="0"/>
              <w:marRight w:val="0"/>
              <w:marTop w:val="0"/>
              <w:marBottom w:val="0"/>
              <w:divBdr>
                <w:top w:val="none" w:sz="0" w:space="0" w:color="auto"/>
                <w:left w:val="none" w:sz="0" w:space="0" w:color="auto"/>
                <w:bottom w:val="none" w:sz="0" w:space="0" w:color="auto"/>
                <w:right w:val="none" w:sz="0" w:space="0" w:color="auto"/>
              </w:divBdr>
              <w:divsChild>
                <w:div w:id="1654875263">
                  <w:marLeft w:val="0"/>
                  <w:marRight w:val="0"/>
                  <w:marTop w:val="0"/>
                  <w:marBottom w:val="0"/>
                  <w:divBdr>
                    <w:top w:val="none" w:sz="0" w:space="0" w:color="auto"/>
                    <w:left w:val="none" w:sz="0" w:space="0" w:color="auto"/>
                    <w:bottom w:val="none" w:sz="0" w:space="0" w:color="auto"/>
                    <w:right w:val="none" w:sz="0" w:space="0" w:color="auto"/>
                  </w:divBdr>
                  <w:divsChild>
                    <w:div w:id="1124230213">
                      <w:marLeft w:val="0"/>
                      <w:marRight w:val="0"/>
                      <w:marTop w:val="0"/>
                      <w:marBottom w:val="0"/>
                      <w:divBdr>
                        <w:top w:val="none" w:sz="0" w:space="0" w:color="auto"/>
                        <w:left w:val="none" w:sz="0" w:space="0" w:color="auto"/>
                        <w:bottom w:val="none" w:sz="0" w:space="0" w:color="auto"/>
                        <w:right w:val="none" w:sz="0" w:space="0" w:color="auto"/>
                      </w:divBdr>
                      <w:divsChild>
                        <w:div w:id="233469835">
                          <w:marLeft w:val="0"/>
                          <w:marRight w:val="0"/>
                          <w:marTop w:val="0"/>
                          <w:marBottom w:val="0"/>
                          <w:divBdr>
                            <w:top w:val="none" w:sz="0" w:space="0" w:color="auto"/>
                            <w:left w:val="none" w:sz="0" w:space="0" w:color="auto"/>
                            <w:bottom w:val="none" w:sz="0" w:space="0" w:color="auto"/>
                            <w:right w:val="none" w:sz="0" w:space="0" w:color="auto"/>
                          </w:divBdr>
                          <w:divsChild>
                            <w:div w:id="1951157350">
                              <w:marLeft w:val="0"/>
                              <w:marRight w:val="0"/>
                              <w:marTop w:val="0"/>
                              <w:marBottom w:val="0"/>
                              <w:divBdr>
                                <w:top w:val="none" w:sz="0" w:space="0" w:color="auto"/>
                                <w:left w:val="none" w:sz="0" w:space="0" w:color="auto"/>
                                <w:bottom w:val="none" w:sz="0" w:space="0" w:color="auto"/>
                                <w:right w:val="none" w:sz="0" w:space="0" w:color="auto"/>
                              </w:divBdr>
                              <w:divsChild>
                                <w:div w:id="705327482">
                                  <w:marLeft w:val="0"/>
                                  <w:marRight w:val="0"/>
                                  <w:marTop w:val="0"/>
                                  <w:marBottom w:val="0"/>
                                  <w:divBdr>
                                    <w:top w:val="none" w:sz="0" w:space="0" w:color="auto"/>
                                    <w:left w:val="none" w:sz="0" w:space="0" w:color="auto"/>
                                    <w:bottom w:val="none" w:sz="0" w:space="0" w:color="auto"/>
                                    <w:right w:val="none" w:sz="0" w:space="0" w:color="auto"/>
                                  </w:divBdr>
                                  <w:divsChild>
                                    <w:div w:id="1956600312">
                                      <w:marLeft w:val="0"/>
                                      <w:marRight w:val="0"/>
                                      <w:marTop w:val="0"/>
                                      <w:marBottom w:val="0"/>
                                      <w:divBdr>
                                        <w:top w:val="none" w:sz="0" w:space="0" w:color="auto"/>
                                        <w:left w:val="none" w:sz="0" w:space="0" w:color="auto"/>
                                        <w:bottom w:val="none" w:sz="0" w:space="0" w:color="auto"/>
                                        <w:right w:val="none" w:sz="0" w:space="0" w:color="auto"/>
                                      </w:divBdr>
                                      <w:divsChild>
                                        <w:div w:id="3479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12002">
          <w:marLeft w:val="0"/>
          <w:marRight w:val="0"/>
          <w:marTop w:val="0"/>
          <w:marBottom w:val="0"/>
          <w:divBdr>
            <w:top w:val="none" w:sz="0" w:space="0" w:color="auto"/>
            <w:left w:val="none" w:sz="0" w:space="0" w:color="auto"/>
            <w:bottom w:val="none" w:sz="0" w:space="0" w:color="auto"/>
            <w:right w:val="none" w:sz="0" w:space="0" w:color="auto"/>
          </w:divBdr>
          <w:divsChild>
            <w:div w:id="542447836">
              <w:marLeft w:val="0"/>
              <w:marRight w:val="0"/>
              <w:marTop w:val="0"/>
              <w:marBottom w:val="0"/>
              <w:divBdr>
                <w:top w:val="none" w:sz="0" w:space="0" w:color="auto"/>
                <w:left w:val="none" w:sz="0" w:space="0" w:color="auto"/>
                <w:bottom w:val="none" w:sz="0" w:space="0" w:color="auto"/>
                <w:right w:val="none" w:sz="0" w:space="0" w:color="auto"/>
              </w:divBdr>
              <w:divsChild>
                <w:div w:id="1122000096">
                  <w:marLeft w:val="0"/>
                  <w:marRight w:val="0"/>
                  <w:marTop w:val="0"/>
                  <w:marBottom w:val="0"/>
                  <w:divBdr>
                    <w:top w:val="none" w:sz="0" w:space="0" w:color="auto"/>
                    <w:left w:val="none" w:sz="0" w:space="0" w:color="auto"/>
                    <w:bottom w:val="none" w:sz="0" w:space="0" w:color="auto"/>
                    <w:right w:val="none" w:sz="0" w:space="0" w:color="auto"/>
                  </w:divBdr>
                  <w:divsChild>
                    <w:div w:id="1801876286">
                      <w:marLeft w:val="0"/>
                      <w:marRight w:val="0"/>
                      <w:marTop w:val="0"/>
                      <w:marBottom w:val="0"/>
                      <w:divBdr>
                        <w:top w:val="none" w:sz="0" w:space="0" w:color="auto"/>
                        <w:left w:val="none" w:sz="0" w:space="0" w:color="auto"/>
                        <w:bottom w:val="none" w:sz="0" w:space="0" w:color="auto"/>
                        <w:right w:val="none" w:sz="0" w:space="0" w:color="auto"/>
                      </w:divBdr>
                      <w:divsChild>
                        <w:div w:id="1694267056">
                          <w:marLeft w:val="0"/>
                          <w:marRight w:val="0"/>
                          <w:marTop w:val="0"/>
                          <w:marBottom w:val="0"/>
                          <w:divBdr>
                            <w:top w:val="none" w:sz="0" w:space="0" w:color="auto"/>
                            <w:left w:val="none" w:sz="0" w:space="0" w:color="auto"/>
                            <w:bottom w:val="none" w:sz="0" w:space="0" w:color="auto"/>
                            <w:right w:val="none" w:sz="0" w:space="0" w:color="auto"/>
                          </w:divBdr>
                          <w:divsChild>
                            <w:div w:id="920453463">
                              <w:marLeft w:val="0"/>
                              <w:marRight w:val="0"/>
                              <w:marTop w:val="0"/>
                              <w:marBottom w:val="0"/>
                              <w:divBdr>
                                <w:top w:val="none" w:sz="0" w:space="0" w:color="auto"/>
                                <w:left w:val="none" w:sz="0" w:space="0" w:color="auto"/>
                                <w:bottom w:val="none" w:sz="0" w:space="0" w:color="auto"/>
                                <w:right w:val="none" w:sz="0" w:space="0" w:color="auto"/>
                              </w:divBdr>
                              <w:divsChild>
                                <w:div w:id="277444958">
                                  <w:marLeft w:val="0"/>
                                  <w:marRight w:val="0"/>
                                  <w:marTop w:val="0"/>
                                  <w:marBottom w:val="0"/>
                                  <w:divBdr>
                                    <w:top w:val="none" w:sz="0" w:space="0" w:color="auto"/>
                                    <w:left w:val="none" w:sz="0" w:space="0" w:color="auto"/>
                                    <w:bottom w:val="none" w:sz="0" w:space="0" w:color="auto"/>
                                    <w:right w:val="none" w:sz="0" w:space="0" w:color="auto"/>
                                  </w:divBdr>
                                  <w:divsChild>
                                    <w:div w:id="60465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621252">
          <w:marLeft w:val="0"/>
          <w:marRight w:val="0"/>
          <w:marTop w:val="0"/>
          <w:marBottom w:val="0"/>
          <w:divBdr>
            <w:top w:val="none" w:sz="0" w:space="0" w:color="auto"/>
            <w:left w:val="none" w:sz="0" w:space="0" w:color="auto"/>
            <w:bottom w:val="none" w:sz="0" w:space="0" w:color="auto"/>
            <w:right w:val="none" w:sz="0" w:space="0" w:color="auto"/>
          </w:divBdr>
          <w:divsChild>
            <w:div w:id="384453156">
              <w:marLeft w:val="0"/>
              <w:marRight w:val="0"/>
              <w:marTop w:val="0"/>
              <w:marBottom w:val="0"/>
              <w:divBdr>
                <w:top w:val="none" w:sz="0" w:space="0" w:color="auto"/>
                <w:left w:val="none" w:sz="0" w:space="0" w:color="auto"/>
                <w:bottom w:val="none" w:sz="0" w:space="0" w:color="auto"/>
                <w:right w:val="none" w:sz="0" w:space="0" w:color="auto"/>
              </w:divBdr>
              <w:divsChild>
                <w:div w:id="1073043729">
                  <w:marLeft w:val="0"/>
                  <w:marRight w:val="0"/>
                  <w:marTop w:val="0"/>
                  <w:marBottom w:val="0"/>
                  <w:divBdr>
                    <w:top w:val="none" w:sz="0" w:space="0" w:color="auto"/>
                    <w:left w:val="none" w:sz="0" w:space="0" w:color="auto"/>
                    <w:bottom w:val="none" w:sz="0" w:space="0" w:color="auto"/>
                    <w:right w:val="none" w:sz="0" w:space="0" w:color="auto"/>
                  </w:divBdr>
                  <w:divsChild>
                    <w:div w:id="263150857">
                      <w:marLeft w:val="0"/>
                      <w:marRight w:val="0"/>
                      <w:marTop w:val="0"/>
                      <w:marBottom w:val="0"/>
                      <w:divBdr>
                        <w:top w:val="none" w:sz="0" w:space="0" w:color="auto"/>
                        <w:left w:val="none" w:sz="0" w:space="0" w:color="auto"/>
                        <w:bottom w:val="none" w:sz="0" w:space="0" w:color="auto"/>
                        <w:right w:val="none" w:sz="0" w:space="0" w:color="auto"/>
                      </w:divBdr>
                      <w:divsChild>
                        <w:div w:id="1889610662">
                          <w:marLeft w:val="0"/>
                          <w:marRight w:val="0"/>
                          <w:marTop w:val="0"/>
                          <w:marBottom w:val="0"/>
                          <w:divBdr>
                            <w:top w:val="none" w:sz="0" w:space="0" w:color="auto"/>
                            <w:left w:val="none" w:sz="0" w:space="0" w:color="auto"/>
                            <w:bottom w:val="none" w:sz="0" w:space="0" w:color="auto"/>
                            <w:right w:val="none" w:sz="0" w:space="0" w:color="auto"/>
                          </w:divBdr>
                          <w:divsChild>
                            <w:div w:id="694384835">
                              <w:marLeft w:val="0"/>
                              <w:marRight w:val="0"/>
                              <w:marTop w:val="0"/>
                              <w:marBottom w:val="0"/>
                              <w:divBdr>
                                <w:top w:val="none" w:sz="0" w:space="0" w:color="auto"/>
                                <w:left w:val="none" w:sz="0" w:space="0" w:color="auto"/>
                                <w:bottom w:val="none" w:sz="0" w:space="0" w:color="auto"/>
                                <w:right w:val="none" w:sz="0" w:space="0" w:color="auto"/>
                              </w:divBdr>
                              <w:divsChild>
                                <w:div w:id="896432067">
                                  <w:marLeft w:val="0"/>
                                  <w:marRight w:val="0"/>
                                  <w:marTop w:val="0"/>
                                  <w:marBottom w:val="0"/>
                                  <w:divBdr>
                                    <w:top w:val="none" w:sz="0" w:space="0" w:color="auto"/>
                                    <w:left w:val="none" w:sz="0" w:space="0" w:color="auto"/>
                                    <w:bottom w:val="none" w:sz="0" w:space="0" w:color="auto"/>
                                    <w:right w:val="none" w:sz="0" w:space="0" w:color="auto"/>
                                  </w:divBdr>
                                  <w:divsChild>
                                    <w:div w:id="1874609208">
                                      <w:marLeft w:val="0"/>
                                      <w:marRight w:val="0"/>
                                      <w:marTop w:val="0"/>
                                      <w:marBottom w:val="0"/>
                                      <w:divBdr>
                                        <w:top w:val="none" w:sz="0" w:space="0" w:color="auto"/>
                                        <w:left w:val="none" w:sz="0" w:space="0" w:color="auto"/>
                                        <w:bottom w:val="none" w:sz="0" w:space="0" w:color="auto"/>
                                        <w:right w:val="none" w:sz="0" w:space="0" w:color="auto"/>
                                      </w:divBdr>
                                      <w:divsChild>
                                        <w:div w:id="14824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038362">
          <w:marLeft w:val="0"/>
          <w:marRight w:val="0"/>
          <w:marTop w:val="0"/>
          <w:marBottom w:val="0"/>
          <w:divBdr>
            <w:top w:val="none" w:sz="0" w:space="0" w:color="auto"/>
            <w:left w:val="none" w:sz="0" w:space="0" w:color="auto"/>
            <w:bottom w:val="none" w:sz="0" w:space="0" w:color="auto"/>
            <w:right w:val="none" w:sz="0" w:space="0" w:color="auto"/>
          </w:divBdr>
          <w:divsChild>
            <w:div w:id="1861551753">
              <w:marLeft w:val="0"/>
              <w:marRight w:val="0"/>
              <w:marTop w:val="0"/>
              <w:marBottom w:val="0"/>
              <w:divBdr>
                <w:top w:val="none" w:sz="0" w:space="0" w:color="auto"/>
                <w:left w:val="none" w:sz="0" w:space="0" w:color="auto"/>
                <w:bottom w:val="none" w:sz="0" w:space="0" w:color="auto"/>
                <w:right w:val="none" w:sz="0" w:space="0" w:color="auto"/>
              </w:divBdr>
              <w:divsChild>
                <w:div w:id="633873423">
                  <w:marLeft w:val="0"/>
                  <w:marRight w:val="0"/>
                  <w:marTop w:val="0"/>
                  <w:marBottom w:val="0"/>
                  <w:divBdr>
                    <w:top w:val="none" w:sz="0" w:space="0" w:color="auto"/>
                    <w:left w:val="none" w:sz="0" w:space="0" w:color="auto"/>
                    <w:bottom w:val="none" w:sz="0" w:space="0" w:color="auto"/>
                    <w:right w:val="none" w:sz="0" w:space="0" w:color="auto"/>
                  </w:divBdr>
                  <w:divsChild>
                    <w:div w:id="2071225832">
                      <w:marLeft w:val="0"/>
                      <w:marRight w:val="0"/>
                      <w:marTop w:val="0"/>
                      <w:marBottom w:val="0"/>
                      <w:divBdr>
                        <w:top w:val="none" w:sz="0" w:space="0" w:color="auto"/>
                        <w:left w:val="none" w:sz="0" w:space="0" w:color="auto"/>
                        <w:bottom w:val="none" w:sz="0" w:space="0" w:color="auto"/>
                        <w:right w:val="none" w:sz="0" w:space="0" w:color="auto"/>
                      </w:divBdr>
                      <w:divsChild>
                        <w:div w:id="529029399">
                          <w:marLeft w:val="0"/>
                          <w:marRight w:val="0"/>
                          <w:marTop w:val="0"/>
                          <w:marBottom w:val="0"/>
                          <w:divBdr>
                            <w:top w:val="none" w:sz="0" w:space="0" w:color="auto"/>
                            <w:left w:val="none" w:sz="0" w:space="0" w:color="auto"/>
                            <w:bottom w:val="none" w:sz="0" w:space="0" w:color="auto"/>
                            <w:right w:val="none" w:sz="0" w:space="0" w:color="auto"/>
                          </w:divBdr>
                          <w:divsChild>
                            <w:div w:id="1066105769">
                              <w:marLeft w:val="0"/>
                              <w:marRight w:val="0"/>
                              <w:marTop w:val="0"/>
                              <w:marBottom w:val="0"/>
                              <w:divBdr>
                                <w:top w:val="none" w:sz="0" w:space="0" w:color="auto"/>
                                <w:left w:val="none" w:sz="0" w:space="0" w:color="auto"/>
                                <w:bottom w:val="none" w:sz="0" w:space="0" w:color="auto"/>
                                <w:right w:val="none" w:sz="0" w:space="0" w:color="auto"/>
                              </w:divBdr>
                              <w:divsChild>
                                <w:div w:id="186457041">
                                  <w:marLeft w:val="0"/>
                                  <w:marRight w:val="0"/>
                                  <w:marTop w:val="0"/>
                                  <w:marBottom w:val="0"/>
                                  <w:divBdr>
                                    <w:top w:val="none" w:sz="0" w:space="0" w:color="auto"/>
                                    <w:left w:val="none" w:sz="0" w:space="0" w:color="auto"/>
                                    <w:bottom w:val="none" w:sz="0" w:space="0" w:color="auto"/>
                                    <w:right w:val="none" w:sz="0" w:space="0" w:color="auto"/>
                                  </w:divBdr>
                                  <w:divsChild>
                                    <w:div w:id="1368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234302">
          <w:marLeft w:val="0"/>
          <w:marRight w:val="0"/>
          <w:marTop w:val="0"/>
          <w:marBottom w:val="0"/>
          <w:divBdr>
            <w:top w:val="none" w:sz="0" w:space="0" w:color="auto"/>
            <w:left w:val="none" w:sz="0" w:space="0" w:color="auto"/>
            <w:bottom w:val="none" w:sz="0" w:space="0" w:color="auto"/>
            <w:right w:val="none" w:sz="0" w:space="0" w:color="auto"/>
          </w:divBdr>
          <w:divsChild>
            <w:div w:id="299041536">
              <w:marLeft w:val="0"/>
              <w:marRight w:val="0"/>
              <w:marTop w:val="0"/>
              <w:marBottom w:val="0"/>
              <w:divBdr>
                <w:top w:val="none" w:sz="0" w:space="0" w:color="auto"/>
                <w:left w:val="none" w:sz="0" w:space="0" w:color="auto"/>
                <w:bottom w:val="none" w:sz="0" w:space="0" w:color="auto"/>
                <w:right w:val="none" w:sz="0" w:space="0" w:color="auto"/>
              </w:divBdr>
              <w:divsChild>
                <w:div w:id="503516555">
                  <w:marLeft w:val="0"/>
                  <w:marRight w:val="0"/>
                  <w:marTop w:val="0"/>
                  <w:marBottom w:val="0"/>
                  <w:divBdr>
                    <w:top w:val="none" w:sz="0" w:space="0" w:color="auto"/>
                    <w:left w:val="none" w:sz="0" w:space="0" w:color="auto"/>
                    <w:bottom w:val="none" w:sz="0" w:space="0" w:color="auto"/>
                    <w:right w:val="none" w:sz="0" w:space="0" w:color="auto"/>
                  </w:divBdr>
                  <w:divsChild>
                    <w:div w:id="924875492">
                      <w:marLeft w:val="0"/>
                      <w:marRight w:val="0"/>
                      <w:marTop w:val="0"/>
                      <w:marBottom w:val="0"/>
                      <w:divBdr>
                        <w:top w:val="none" w:sz="0" w:space="0" w:color="auto"/>
                        <w:left w:val="none" w:sz="0" w:space="0" w:color="auto"/>
                        <w:bottom w:val="none" w:sz="0" w:space="0" w:color="auto"/>
                        <w:right w:val="none" w:sz="0" w:space="0" w:color="auto"/>
                      </w:divBdr>
                      <w:divsChild>
                        <w:div w:id="1067534286">
                          <w:marLeft w:val="0"/>
                          <w:marRight w:val="0"/>
                          <w:marTop w:val="0"/>
                          <w:marBottom w:val="0"/>
                          <w:divBdr>
                            <w:top w:val="none" w:sz="0" w:space="0" w:color="auto"/>
                            <w:left w:val="none" w:sz="0" w:space="0" w:color="auto"/>
                            <w:bottom w:val="none" w:sz="0" w:space="0" w:color="auto"/>
                            <w:right w:val="none" w:sz="0" w:space="0" w:color="auto"/>
                          </w:divBdr>
                          <w:divsChild>
                            <w:div w:id="1099563497">
                              <w:marLeft w:val="0"/>
                              <w:marRight w:val="0"/>
                              <w:marTop w:val="0"/>
                              <w:marBottom w:val="0"/>
                              <w:divBdr>
                                <w:top w:val="none" w:sz="0" w:space="0" w:color="auto"/>
                                <w:left w:val="none" w:sz="0" w:space="0" w:color="auto"/>
                                <w:bottom w:val="none" w:sz="0" w:space="0" w:color="auto"/>
                                <w:right w:val="none" w:sz="0" w:space="0" w:color="auto"/>
                              </w:divBdr>
                              <w:divsChild>
                                <w:div w:id="104887186">
                                  <w:marLeft w:val="0"/>
                                  <w:marRight w:val="0"/>
                                  <w:marTop w:val="0"/>
                                  <w:marBottom w:val="0"/>
                                  <w:divBdr>
                                    <w:top w:val="none" w:sz="0" w:space="0" w:color="auto"/>
                                    <w:left w:val="none" w:sz="0" w:space="0" w:color="auto"/>
                                    <w:bottom w:val="none" w:sz="0" w:space="0" w:color="auto"/>
                                    <w:right w:val="none" w:sz="0" w:space="0" w:color="auto"/>
                                  </w:divBdr>
                                  <w:divsChild>
                                    <w:div w:id="1266696964">
                                      <w:marLeft w:val="0"/>
                                      <w:marRight w:val="0"/>
                                      <w:marTop w:val="0"/>
                                      <w:marBottom w:val="0"/>
                                      <w:divBdr>
                                        <w:top w:val="none" w:sz="0" w:space="0" w:color="auto"/>
                                        <w:left w:val="none" w:sz="0" w:space="0" w:color="auto"/>
                                        <w:bottom w:val="none" w:sz="0" w:space="0" w:color="auto"/>
                                        <w:right w:val="none" w:sz="0" w:space="0" w:color="auto"/>
                                      </w:divBdr>
                                      <w:divsChild>
                                        <w:div w:id="9881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0943">
          <w:marLeft w:val="0"/>
          <w:marRight w:val="0"/>
          <w:marTop w:val="0"/>
          <w:marBottom w:val="0"/>
          <w:divBdr>
            <w:top w:val="none" w:sz="0" w:space="0" w:color="auto"/>
            <w:left w:val="none" w:sz="0" w:space="0" w:color="auto"/>
            <w:bottom w:val="none" w:sz="0" w:space="0" w:color="auto"/>
            <w:right w:val="none" w:sz="0" w:space="0" w:color="auto"/>
          </w:divBdr>
          <w:divsChild>
            <w:div w:id="792402025">
              <w:marLeft w:val="0"/>
              <w:marRight w:val="0"/>
              <w:marTop w:val="0"/>
              <w:marBottom w:val="0"/>
              <w:divBdr>
                <w:top w:val="none" w:sz="0" w:space="0" w:color="auto"/>
                <w:left w:val="none" w:sz="0" w:space="0" w:color="auto"/>
                <w:bottom w:val="none" w:sz="0" w:space="0" w:color="auto"/>
                <w:right w:val="none" w:sz="0" w:space="0" w:color="auto"/>
              </w:divBdr>
              <w:divsChild>
                <w:div w:id="600797737">
                  <w:marLeft w:val="0"/>
                  <w:marRight w:val="0"/>
                  <w:marTop w:val="0"/>
                  <w:marBottom w:val="0"/>
                  <w:divBdr>
                    <w:top w:val="none" w:sz="0" w:space="0" w:color="auto"/>
                    <w:left w:val="none" w:sz="0" w:space="0" w:color="auto"/>
                    <w:bottom w:val="none" w:sz="0" w:space="0" w:color="auto"/>
                    <w:right w:val="none" w:sz="0" w:space="0" w:color="auto"/>
                  </w:divBdr>
                  <w:divsChild>
                    <w:div w:id="1296375971">
                      <w:marLeft w:val="0"/>
                      <w:marRight w:val="0"/>
                      <w:marTop w:val="0"/>
                      <w:marBottom w:val="0"/>
                      <w:divBdr>
                        <w:top w:val="none" w:sz="0" w:space="0" w:color="auto"/>
                        <w:left w:val="none" w:sz="0" w:space="0" w:color="auto"/>
                        <w:bottom w:val="none" w:sz="0" w:space="0" w:color="auto"/>
                        <w:right w:val="none" w:sz="0" w:space="0" w:color="auto"/>
                      </w:divBdr>
                      <w:divsChild>
                        <w:div w:id="1829206497">
                          <w:marLeft w:val="0"/>
                          <w:marRight w:val="0"/>
                          <w:marTop w:val="0"/>
                          <w:marBottom w:val="0"/>
                          <w:divBdr>
                            <w:top w:val="none" w:sz="0" w:space="0" w:color="auto"/>
                            <w:left w:val="none" w:sz="0" w:space="0" w:color="auto"/>
                            <w:bottom w:val="none" w:sz="0" w:space="0" w:color="auto"/>
                            <w:right w:val="none" w:sz="0" w:space="0" w:color="auto"/>
                          </w:divBdr>
                          <w:divsChild>
                            <w:div w:id="1121264705">
                              <w:marLeft w:val="0"/>
                              <w:marRight w:val="0"/>
                              <w:marTop w:val="0"/>
                              <w:marBottom w:val="0"/>
                              <w:divBdr>
                                <w:top w:val="none" w:sz="0" w:space="0" w:color="auto"/>
                                <w:left w:val="none" w:sz="0" w:space="0" w:color="auto"/>
                                <w:bottom w:val="none" w:sz="0" w:space="0" w:color="auto"/>
                                <w:right w:val="none" w:sz="0" w:space="0" w:color="auto"/>
                              </w:divBdr>
                              <w:divsChild>
                                <w:div w:id="753891114">
                                  <w:marLeft w:val="0"/>
                                  <w:marRight w:val="0"/>
                                  <w:marTop w:val="0"/>
                                  <w:marBottom w:val="0"/>
                                  <w:divBdr>
                                    <w:top w:val="none" w:sz="0" w:space="0" w:color="auto"/>
                                    <w:left w:val="none" w:sz="0" w:space="0" w:color="auto"/>
                                    <w:bottom w:val="none" w:sz="0" w:space="0" w:color="auto"/>
                                    <w:right w:val="none" w:sz="0" w:space="0" w:color="auto"/>
                                  </w:divBdr>
                                  <w:divsChild>
                                    <w:div w:id="12847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736443">
          <w:marLeft w:val="0"/>
          <w:marRight w:val="0"/>
          <w:marTop w:val="0"/>
          <w:marBottom w:val="0"/>
          <w:divBdr>
            <w:top w:val="none" w:sz="0" w:space="0" w:color="auto"/>
            <w:left w:val="none" w:sz="0" w:space="0" w:color="auto"/>
            <w:bottom w:val="none" w:sz="0" w:space="0" w:color="auto"/>
            <w:right w:val="none" w:sz="0" w:space="0" w:color="auto"/>
          </w:divBdr>
          <w:divsChild>
            <w:div w:id="958024812">
              <w:marLeft w:val="0"/>
              <w:marRight w:val="0"/>
              <w:marTop w:val="0"/>
              <w:marBottom w:val="0"/>
              <w:divBdr>
                <w:top w:val="none" w:sz="0" w:space="0" w:color="auto"/>
                <w:left w:val="none" w:sz="0" w:space="0" w:color="auto"/>
                <w:bottom w:val="none" w:sz="0" w:space="0" w:color="auto"/>
                <w:right w:val="none" w:sz="0" w:space="0" w:color="auto"/>
              </w:divBdr>
              <w:divsChild>
                <w:div w:id="1459377503">
                  <w:marLeft w:val="0"/>
                  <w:marRight w:val="0"/>
                  <w:marTop w:val="0"/>
                  <w:marBottom w:val="0"/>
                  <w:divBdr>
                    <w:top w:val="none" w:sz="0" w:space="0" w:color="auto"/>
                    <w:left w:val="none" w:sz="0" w:space="0" w:color="auto"/>
                    <w:bottom w:val="none" w:sz="0" w:space="0" w:color="auto"/>
                    <w:right w:val="none" w:sz="0" w:space="0" w:color="auto"/>
                  </w:divBdr>
                  <w:divsChild>
                    <w:div w:id="1019627587">
                      <w:marLeft w:val="0"/>
                      <w:marRight w:val="0"/>
                      <w:marTop w:val="0"/>
                      <w:marBottom w:val="0"/>
                      <w:divBdr>
                        <w:top w:val="none" w:sz="0" w:space="0" w:color="auto"/>
                        <w:left w:val="none" w:sz="0" w:space="0" w:color="auto"/>
                        <w:bottom w:val="none" w:sz="0" w:space="0" w:color="auto"/>
                        <w:right w:val="none" w:sz="0" w:space="0" w:color="auto"/>
                      </w:divBdr>
                      <w:divsChild>
                        <w:div w:id="1079595462">
                          <w:marLeft w:val="0"/>
                          <w:marRight w:val="0"/>
                          <w:marTop w:val="0"/>
                          <w:marBottom w:val="0"/>
                          <w:divBdr>
                            <w:top w:val="none" w:sz="0" w:space="0" w:color="auto"/>
                            <w:left w:val="none" w:sz="0" w:space="0" w:color="auto"/>
                            <w:bottom w:val="none" w:sz="0" w:space="0" w:color="auto"/>
                            <w:right w:val="none" w:sz="0" w:space="0" w:color="auto"/>
                          </w:divBdr>
                          <w:divsChild>
                            <w:div w:id="328874223">
                              <w:marLeft w:val="0"/>
                              <w:marRight w:val="0"/>
                              <w:marTop w:val="0"/>
                              <w:marBottom w:val="0"/>
                              <w:divBdr>
                                <w:top w:val="none" w:sz="0" w:space="0" w:color="auto"/>
                                <w:left w:val="none" w:sz="0" w:space="0" w:color="auto"/>
                                <w:bottom w:val="none" w:sz="0" w:space="0" w:color="auto"/>
                                <w:right w:val="none" w:sz="0" w:space="0" w:color="auto"/>
                              </w:divBdr>
                              <w:divsChild>
                                <w:div w:id="2093500081">
                                  <w:marLeft w:val="0"/>
                                  <w:marRight w:val="0"/>
                                  <w:marTop w:val="0"/>
                                  <w:marBottom w:val="0"/>
                                  <w:divBdr>
                                    <w:top w:val="none" w:sz="0" w:space="0" w:color="auto"/>
                                    <w:left w:val="none" w:sz="0" w:space="0" w:color="auto"/>
                                    <w:bottom w:val="none" w:sz="0" w:space="0" w:color="auto"/>
                                    <w:right w:val="none" w:sz="0" w:space="0" w:color="auto"/>
                                  </w:divBdr>
                                  <w:divsChild>
                                    <w:div w:id="45877689">
                                      <w:marLeft w:val="0"/>
                                      <w:marRight w:val="0"/>
                                      <w:marTop w:val="0"/>
                                      <w:marBottom w:val="0"/>
                                      <w:divBdr>
                                        <w:top w:val="none" w:sz="0" w:space="0" w:color="auto"/>
                                        <w:left w:val="none" w:sz="0" w:space="0" w:color="auto"/>
                                        <w:bottom w:val="none" w:sz="0" w:space="0" w:color="auto"/>
                                        <w:right w:val="none" w:sz="0" w:space="0" w:color="auto"/>
                                      </w:divBdr>
                                      <w:divsChild>
                                        <w:div w:id="2900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042917">
          <w:marLeft w:val="0"/>
          <w:marRight w:val="0"/>
          <w:marTop w:val="0"/>
          <w:marBottom w:val="0"/>
          <w:divBdr>
            <w:top w:val="none" w:sz="0" w:space="0" w:color="auto"/>
            <w:left w:val="none" w:sz="0" w:space="0" w:color="auto"/>
            <w:bottom w:val="none" w:sz="0" w:space="0" w:color="auto"/>
            <w:right w:val="none" w:sz="0" w:space="0" w:color="auto"/>
          </w:divBdr>
          <w:divsChild>
            <w:div w:id="2034770926">
              <w:marLeft w:val="0"/>
              <w:marRight w:val="0"/>
              <w:marTop w:val="0"/>
              <w:marBottom w:val="0"/>
              <w:divBdr>
                <w:top w:val="none" w:sz="0" w:space="0" w:color="auto"/>
                <w:left w:val="none" w:sz="0" w:space="0" w:color="auto"/>
                <w:bottom w:val="none" w:sz="0" w:space="0" w:color="auto"/>
                <w:right w:val="none" w:sz="0" w:space="0" w:color="auto"/>
              </w:divBdr>
              <w:divsChild>
                <w:div w:id="995232752">
                  <w:marLeft w:val="0"/>
                  <w:marRight w:val="0"/>
                  <w:marTop w:val="0"/>
                  <w:marBottom w:val="0"/>
                  <w:divBdr>
                    <w:top w:val="none" w:sz="0" w:space="0" w:color="auto"/>
                    <w:left w:val="none" w:sz="0" w:space="0" w:color="auto"/>
                    <w:bottom w:val="none" w:sz="0" w:space="0" w:color="auto"/>
                    <w:right w:val="none" w:sz="0" w:space="0" w:color="auto"/>
                  </w:divBdr>
                  <w:divsChild>
                    <w:div w:id="845901880">
                      <w:marLeft w:val="0"/>
                      <w:marRight w:val="0"/>
                      <w:marTop w:val="0"/>
                      <w:marBottom w:val="0"/>
                      <w:divBdr>
                        <w:top w:val="none" w:sz="0" w:space="0" w:color="auto"/>
                        <w:left w:val="none" w:sz="0" w:space="0" w:color="auto"/>
                        <w:bottom w:val="none" w:sz="0" w:space="0" w:color="auto"/>
                        <w:right w:val="none" w:sz="0" w:space="0" w:color="auto"/>
                      </w:divBdr>
                      <w:divsChild>
                        <w:div w:id="1511527970">
                          <w:marLeft w:val="0"/>
                          <w:marRight w:val="0"/>
                          <w:marTop w:val="0"/>
                          <w:marBottom w:val="0"/>
                          <w:divBdr>
                            <w:top w:val="none" w:sz="0" w:space="0" w:color="auto"/>
                            <w:left w:val="none" w:sz="0" w:space="0" w:color="auto"/>
                            <w:bottom w:val="none" w:sz="0" w:space="0" w:color="auto"/>
                            <w:right w:val="none" w:sz="0" w:space="0" w:color="auto"/>
                          </w:divBdr>
                          <w:divsChild>
                            <w:div w:id="391852068">
                              <w:marLeft w:val="0"/>
                              <w:marRight w:val="0"/>
                              <w:marTop w:val="0"/>
                              <w:marBottom w:val="0"/>
                              <w:divBdr>
                                <w:top w:val="none" w:sz="0" w:space="0" w:color="auto"/>
                                <w:left w:val="none" w:sz="0" w:space="0" w:color="auto"/>
                                <w:bottom w:val="none" w:sz="0" w:space="0" w:color="auto"/>
                                <w:right w:val="none" w:sz="0" w:space="0" w:color="auto"/>
                              </w:divBdr>
                              <w:divsChild>
                                <w:div w:id="1720591300">
                                  <w:marLeft w:val="0"/>
                                  <w:marRight w:val="0"/>
                                  <w:marTop w:val="0"/>
                                  <w:marBottom w:val="0"/>
                                  <w:divBdr>
                                    <w:top w:val="none" w:sz="0" w:space="0" w:color="auto"/>
                                    <w:left w:val="none" w:sz="0" w:space="0" w:color="auto"/>
                                    <w:bottom w:val="none" w:sz="0" w:space="0" w:color="auto"/>
                                    <w:right w:val="none" w:sz="0" w:space="0" w:color="auto"/>
                                  </w:divBdr>
                                  <w:divsChild>
                                    <w:div w:id="11218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736143">
          <w:marLeft w:val="0"/>
          <w:marRight w:val="0"/>
          <w:marTop w:val="0"/>
          <w:marBottom w:val="0"/>
          <w:divBdr>
            <w:top w:val="none" w:sz="0" w:space="0" w:color="auto"/>
            <w:left w:val="none" w:sz="0" w:space="0" w:color="auto"/>
            <w:bottom w:val="none" w:sz="0" w:space="0" w:color="auto"/>
            <w:right w:val="none" w:sz="0" w:space="0" w:color="auto"/>
          </w:divBdr>
          <w:divsChild>
            <w:div w:id="562326086">
              <w:marLeft w:val="0"/>
              <w:marRight w:val="0"/>
              <w:marTop w:val="0"/>
              <w:marBottom w:val="0"/>
              <w:divBdr>
                <w:top w:val="none" w:sz="0" w:space="0" w:color="auto"/>
                <w:left w:val="none" w:sz="0" w:space="0" w:color="auto"/>
                <w:bottom w:val="none" w:sz="0" w:space="0" w:color="auto"/>
                <w:right w:val="none" w:sz="0" w:space="0" w:color="auto"/>
              </w:divBdr>
              <w:divsChild>
                <w:div w:id="371226296">
                  <w:marLeft w:val="0"/>
                  <w:marRight w:val="0"/>
                  <w:marTop w:val="0"/>
                  <w:marBottom w:val="0"/>
                  <w:divBdr>
                    <w:top w:val="none" w:sz="0" w:space="0" w:color="auto"/>
                    <w:left w:val="none" w:sz="0" w:space="0" w:color="auto"/>
                    <w:bottom w:val="none" w:sz="0" w:space="0" w:color="auto"/>
                    <w:right w:val="none" w:sz="0" w:space="0" w:color="auto"/>
                  </w:divBdr>
                  <w:divsChild>
                    <w:div w:id="241835467">
                      <w:marLeft w:val="0"/>
                      <w:marRight w:val="0"/>
                      <w:marTop w:val="0"/>
                      <w:marBottom w:val="0"/>
                      <w:divBdr>
                        <w:top w:val="none" w:sz="0" w:space="0" w:color="auto"/>
                        <w:left w:val="none" w:sz="0" w:space="0" w:color="auto"/>
                        <w:bottom w:val="none" w:sz="0" w:space="0" w:color="auto"/>
                        <w:right w:val="none" w:sz="0" w:space="0" w:color="auto"/>
                      </w:divBdr>
                      <w:divsChild>
                        <w:div w:id="1407067182">
                          <w:marLeft w:val="0"/>
                          <w:marRight w:val="0"/>
                          <w:marTop w:val="0"/>
                          <w:marBottom w:val="0"/>
                          <w:divBdr>
                            <w:top w:val="none" w:sz="0" w:space="0" w:color="auto"/>
                            <w:left w:val="none" w:sz="0" w:space="0" w:color="auto"/>
                            <w:bottom w:val="none" w:sz="0" w:space="0" w:color="auto"/>
                            <w:right w:val="none" w:sz="0" w:space="0" w:color="auto"/>
                          </w:divBdr>
                          <w:divsChild>
                            <w:div w:id="739330736">
                              <w:marLeft w:val="0"/>
                              <w:marRight w:val="0"/>
                              <w:marTop w:val="0"/>
                              <w:marBottom w:val="0"/>
                              <w:divBdr>
                                <w:top w:val="none" w:sz="0" w:space="0" w:color="auto"/>
                                <w:left w:val="none" w:sz="0" w:space="0" w:color="auto"/>
                                <w:bottom w:val="none" w:sz="0" w:space="0" w:color="auto"/>
                                <w:right w:val="none" w:sz="0" w:space="0" w:color="auto"/>
                              </w:divBdr>
                              <w:divsChild>
                                <w:div w:id="1549219858">
                                  <w:marLeft w:val="0"/>
                                  <w:marRight w:val="0"/>
                                  <w:marTop w:val="0"/>
                                  <w:marBottom w:val="0"/>
                                  <w:divBdr>
                                    <w:top w:val="none" w:sz="0" w:space="0" w:color="auto"/>
                                    <w:left w:val="none" w:sz="0" w:space="0" w:color="auto"/>
                                    <w:bottom w:val="none" w:sz="0" w:space="0" w:color="auto"/>
                                    <w:right w:val="none" w:sz="0" w:space="0" w:color="auto"/>
                                  </w:divBdr>
                                  <w:divsChild>
                                    <w:div w:id="436146600">
                                      <w:marLeft w:val="0"/>
                                      <w:marRight w:val="0"/>
                                      <w:marTop w:val="0"/>
                                      <w:marBottom w:val="0"/>
                                      <w:divBdr>
                                        <w:top w:val="none" w:sz="0" w:space="0" w:color="auto"/>
                                        <w:left w:val="none" w:sz="0" w:space="0" w:color="auto"/>
                                        <w:bottom w:val="none" w:sz="0" w:space="0" w:color="auto"/>
                                        <w:right w:val="none" w:sz="0" w:space="0" w:color="auto"/>
                                      </w:divBdr>
                                      <w:divsChild>
                                        <w:div w:id="11012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2841">
          <w:marLeft w:val="0"/>
          <w:marRight w:val="0"/>
          <w:marTop w:val="0"/>
          <w:marBottom w:val="0"/>
          <w:divBdr>
            <w:top w:val="none" w:sz="0" w:space="0" w:color="auto"/>
            <w:left w:val="none" w:sz="0" w:space="0" w:color="auto"/>
            <w:bottom w:val="none" w:sz="0" w:space="0" w:color="auto"/>
            <w:right w:val="none" w:sz="0" w:space="0" w:color="auto"/>
          </w:divBdr>
          <w:divsChild>
            <w:div w:id="2003509665">
              <w:marLeft w:val="0"/>
              <w:marRight w:val="0"/>
              <w:marTop w:val="0"/>
              <w:marBottom w:val="0"/>
              <w:divBdr>
                <w:top w:val="none" w:sz="0" w:space="0" w:color="auto"/>
                <w:left w:val="none" w:sz="0" w:space="0" w:color="auto"/>
                <w:bottom w:val="none" w:sz="0" w:space="0" w:color="auto"/>
                <w:right w:val="none" w:sz="0" w:space="0" w:color="auto"/>
              </w:divBdr>
              <w:divsChild>
                <w:div w:id="345637861">
                  <w:marLeft w:val="0"/>
                  <w:marRight w:val="0"/>
                  <w:marTop w:val="0"/>
                  <w:marBottom w:val="0"/>
                  <w:divBdr>
                    <w:top w:val="none" w:sz="0" w:space="0" w:color="auto"/>
                    <w:left w:val="none" w:sz="0" w:space="0" w:color="auto"/>
                    <w:bottom w:val="none" w:sz="0" w:space="0" w:color="auto"/>
                    <w:right w:val="none" w:sz="0" w:space="0" w:color="auto"/>
                  </w:divBdr>
                  <w:divsChild>
                    <w:div w:id="754060733">
                      <w:marLeft w:val="0"/>
                      <w:marRight w:val="0"/>
                      <w:marTop w:val="0"/>
                      <w:marBottom w:val="0"/>
                      <w:divBdr>
                        <w:top w:val="none" w:sz="0" w:space="0" w:color="auto"/>
                        <w:left w:val="none" w:sz="0" w:space="0" w:color="auto"/>
                        <w:bottom w:val="none" w:sz="0" w:space="0" w:color="auto"/>
                        <w:right w:val="none" w:sz="0" w:space="0" w:color="auto"/>
                      </w:divBdr>
                      <w:divsChild>
                        <w:div w:id="600454342">
                          <w:marLeft w:val="0"/>
                          <w:marRight w:val="0"/>
                          <w:marTop w:val="0"/>
                          <w:marBottom w:val="0"/>
                          <w:divBdr>
                            <w:top w:val="none" w:sz="0" w:space="0" w:color="auto"/>
                            <w:left w:val="none" w:sz="0" w:space="0" w:color="auto"/>
                            <w:bottom w:val="none" w:sz="0" w:space="0" w:color="auto"/>
                            <w:right w:val="none" w:sz="0" w:space="0" w:color="auto"/>
                          </w:divBdr>
                          <w:divsChild>
                            <w:div w:id="956840264">
                              <w:marLeft w:val="0"/>
                              <w:marRight w:val="0"/>
                              <w:marTop w:val="0"/>
                              <w:marBottom w:val="0"/>
                              <w:divBdr>
                                <w:top w:val="none" w:sz="0" w:space="0" w:color="auto"/>
                                <w:left w:val="none" w:sz="0" w:space="0" w:color="auto"/>
                                <w:bottom w:val="none" w:sz="0" w:space="0" w:color="auto"/>
                                <w:right w:val="none" w:sz="0" w:space="0" w:color="auto"/>
                              </w:divBdr>
                              <w:divsChild>
                                <w:div w:id="2045212148">
                                  <w:marLeft w:val="0"/>
                                  <w:marRight w:val="0"/>
                                  <w:marTop w:val="0"/>
                                  <w:marBottom w:val="0"/>
                                  <w:divBdr>
                                    <w:top w:val="none" w:sz="0" w:space="0" w:color="auto"/>
                                    <w:left w:val="none" w:sz="0" w:space="0" w:color="auto"/>
                                    <w:bottom w:val="none" w:sz="0" w:space="0" w:color="auto"/>
                                    <w:right w:val="none" w:sz="0" w:space="0" w:color="auto"/>
                                  </w:divBdr>
                                  <w:divsChild>
                                    <w:div w:id="18740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463288">
          <w:marLeft w:val="0"/>
          <w:marRight w:val="0"/>
          <w:marTop w:val="0"/>
          <w:marBottom w:val="0"/>
          <w:divBdr>
            <w:top w:val="none" w:sz="0" w:space="0" w:color="auto"/>
            <w:left w:val="none" w:sz="0" w:space="0" w:color="auto"/>
            <w:bottom w:val="none" w:sz="0" w:space="0" w:color="auto"/>
            <w:right w:val="none" w:sz="0" w:space="0" w:color="auto"/>
          </w:divBdr>
          <w:divsChild>
            <w:div w:id="1727991753">
              <w:marLeft w:val="0"/>
              <w:marRight w:val="0"/>
              <w:marTop w:val="0"/>
              <w:marBottom w:val="0"/>
              <w:divBdr>
                <w:top w:val="none" w:sz="0" w:space="0" w:color="auto"/>
                <w:left w:val="none" w:sz="0" w:space="0" w:color="auto"/>
                <w:bottom w:val="none" w:sz="0" w:space="0" w:color="auto"/>
                <w:right w:val="none" w:sz="0" w:space="0" w:color="auto"/>
              </w:divBdr>
              <w:divsChild>
                <w:div w:id="1124422658">
                  <w:marLeft w:val="0"/>
                  <w:marRight w:val="0"/>
                  <w:marTop w:val="0"/>
                  <w:marBottom w:val="0"/>
                  <w:divBdr>
                    <w:top w:val="none" w:sz="0" w:space="0" w:color="auto"/>
                    <w:left w:val="none" w:sz="0" w:space="0" w:color="auto"/>
                    <w:bottom w:val="none" w:sz="0" w:space="0" w:color="auto"/>
                    <w:right w:val="none" w:sz="0" w:space="0" w:color="auto"/>
                  </w:divBdr>
                  <w:divsChild>
                    <w:div w:id="1804274103">
                      <w:marLeft w:val="0"/>
                      <w:marRight w:val="0"/>
                      <w:marTop w:val="0"/>
                      <w:marBottom w:val="0"/>
                      <w:divBdr>
                        <w:top w:val="none" w:sz="0" w:space="0" w:color="auto"/>
                        <w:left w:val="none" w:sz="0" w:space="0" w:color="auto"/>
                        <w:bottom w:val="none" w:sz="0" w:space="0" w:color="auto"/>
                        <w:right w:val="none" w:sz="0" w:space="0" w:color="auto"/>
                      </w:divBdr>
                      <w:divsChild>
                        <w:div w:id="999507856">
                          <w:marLeft w:val="0"/>
                          <w:marRight w:val="0"/>
                          <w:marTop w:val="0"/>
                          <w:marBottom w:val="0"/>
                          <w:divBdr>
                            <w:top w:val="none" w:sz="0" w:space="0" w:color="auto"/>
                            <w:left w:val="none" w:sz="0" w:space="0" w:color="auto"/>
                            <w:bottom w:val="none" w:sz="0" w:space="0" w:color="auto"/>
                            <w:right w:val="none" w:sz="0" w:space="0" w:color="auto"/>
                          </w:divBdr>
                          <w:divsChild>
                            <w:div w:id="614755250">
                              <w:marLeft w:val="0"/>
                              <w:marRight w:val="0"/>
                              <w:marTop w:val="0"/>
                              <w:marBottom w:val="0"/>
                              <w:divBdr>
                                <w:top w:val="none" w:sz="0" w:space="0" w:color="auto"/>
                                <w:left w:val="none" w:sz="0" w:space="0" w:color="auto"/>
                                <w:bottom w:val="none" w:sz="0" w:space="0" w:color="auto"/>
                                <w:right w:val="none" w:sz="0" w:space="0" w:color="auto"/>
                              </w:divBdr>
                              <w:divsChild>
                                <w:div w:id="982387123">
                                  <w:marLeft w:val="0"/>
                                  <w:marRight w:val="0"/>
                                  <w:marTop w:val="0"/>
                                  <w:marBottom w:val="0"/>
                                  <w:divBdr>
                                    <w:top w:val="none" w:sz="0" w:space="0" w:color="auto"/>
                                    <w:left w:val="none" w:sz="0" w:space="0" w:color="auto"/>
                                    <w:bottom w:val="none" w:sz="0" w:space="0" w:color="auto"/>
                                    <w:right w:val="none" w:sz="0" w:space="0" w:color="auto"/>
                                  </w:divBdr>
                                  <w:divsChild>
                                    <w:div w:id="1662200102">
                                      <w:marLeft w:val="0"/>
                                      <w:marRight w:val="0"/>
                                      <w:marTop w:val="0"/>
                                      <w:marBottom w:val="0"/>
                                      <w:divBdr>
                                        <w:top w:val="none" w:sz="0" w:space="0" w:color="auto"/>
                                        <w:left w:val="none" w:sz="0" w:space="0" w:color="auto"/>
                                        <w:bottom w:val="none" w:sz="0" w:space="0" w:color="auto"/>
                                        <w:right w:val="none" w:sz="0" w:space="0" w:color="auto"/>
                                      </w:divBdr>
                                      <w:divsChild>
                                        <w:div w:id="942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275990">
          <w:marLeft w:val="0"/>
          <w:marRight w:val="0"/>
          <w:marTop w:val="0"/>
          <w:marBottom w:val="0"/>
          <w:divBdr>
            <w:top w:val="none" w:sz="0" w:space="0" w:color="auto"/>
            <w:left w:val="none" w:sz="0" w:space="0" w:color="auto"/>
            <w:bottom w:val="none" w:sz="0" w:space="0" w:color="auto"/>
            <w:right w:val="none" w:sz="0" w:space="0" w:color="auto"/>
          </w:divBdr>
          <w:divsChild>
            <w:div w:id="1484198654">
              <w:marLeft w:val="0"/>
              <w:marRight w:val="0"/>
              <w:marTop w:val="0"/>
              <w:marBottom w:val="0"/>
              <w:divBdr>
                <w:top w:val="none" w:sz="0" w:space="0" w:color="auto"/>
                <w:left w:val="none" w:sz="0" w:space="0" w:color="auto"/>
                <w:bottom w:val="none" w:sz="0" w:space="0" w:color="auto"/>
                <w:right w:val="none" w:sz="0" w:space="0" w:color="auto"/>
              </w:divBdr>
              <w:divsChild>
                <w:div w:id="1243446306">
                  <w:marLeft w:val="0"/>
                  <w:marRight w:val="0"/>
                  <w:marTop w:val="0"/>
                  <w:marBottom w:val="0"/>
                  <w:divBdr>
                    <w:top w:val="none" w:sz="0" w:space="0" w:color="auto"/>
                    <w:left w:val="none" w:sz="0" w:space="0" w:color="auto"/>
                    <w:bottom w:val="none" w:sz="0" w:space="0" w:color="auto"/>
                    <w:right w:val="none" w:sz="0" w:space="0" w:color="auto"/>
                  </w:divBdr>
                  <w:divsChild>
                    <w:div w:id="177625783">
                      <w:marLeft w:val="0"/>
                      <w:marRight w:val="0"/>
                      <w:marTop w:val="0"/>
                      <w:marBottom w:val="0"/>
                      <w:divBdr>
                        <w:top w:val="none" w:sz="0" w:space="0" w:color="auto"/>
                        <w:left w:val="none" w:sz="0" w:space="0" w:color="auto"/>
                        <w:bottom w:val="none" w:sz="0" w:space="0" w:color="auto"/>
                        <w:right w:val="none" w:sz="0" w:space="0" w:color="auto"/>
                      </w:divBdr>
                      <w:divsChild>
                        <w:div w:id="1385640273">
                          <w:marLeft w:val="0"/>
                          <w:marRight w:val="0"/>
                          <w:marTop w:val="0"/>
                          <w:marBottom w:val="0"/>
                          <w:divBdr>
                            <w:top w:val="none" w:sz="0" w:space="0" w:color="auto"/>
                            <w:left w:val="none" w:sz="0" w:space="0" w:color="auto"/>
                            <w:bottom w:val="none" w:sz="0" w:space="0" w:color="auto"/>
                            <w:right w:val="none" w:sz="0" w:space="0" w:color="auto"/>
                          </w:divBdr>
                          <w:divsChild>
                            <w:div w:id="329677064">
                              <w:marLeft w:val="0"/>
                              <w:marRight w:val="0"/>
                              <w:marTop w:val="0"/>
                              <w:marBottom w:val="0"/>
                              <w:divBdr>
                                <w:top w:val="none" w:sz="0" w:space="0" w:color="auto"/>
                                <w:left w:val="none" w:sz="0" w:space="0" w:color="auto"/>
                                <w:bottom w:val="none" w:sz="0" w:space="0" w:color="auto"/>
                                <w:right w:val="none" w:sz="0" w:space="0" w:color="auto"/>
                              </w:divBdr>
                              <w:divsChild>
                                <w:div w:id="947279575">
                                  <w:marLeft w:val="0"/>
                                  <w:marRight w:val="0"/>
                                  <w:marTop w:val="0"/>
                                  <w:marBottom w:val="0"/>
                                  <w:divBdr>
                                    <w:top w:val="none" w:sz="0" w:space="0" w:color="auto"/>
                                    <w:left w:val="none" w:sz="0" w:space="0" w:color="auto"/>
                                    <w:bottom w:val="none" w:sz="0" w:space="0" w:color="auto"/>
                                    <w:right w:val="none" w:sz="0" w:space="0" w:color="auto"/>
                                  </w:divBdr>
                                  <w:divsChild>
                                    <w:div w:id="964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2977496">
          <w:marLeft w:val="0"/>
          <w:marRight w:val="0"/>
          <w:marTop w:val="0"/>
          <w:marBottom w:val="0"/>
          <w:divBdr>
            <w:top w:val="none" w:sz="0" w:space="0" w:color="auto"/>
            <w:left w:val="none" w:sz="0" w:space="0" w:color="auto"/>
            <w:bottom w:val="none" w:sz="0" w:space="0" w:color="auto"/>
            <w:right w:val="none" w:sz="0" w:space="0" w:color="auto"/>
          </w:divBdr>
          <w:divsChild>
            <w:div w:id="1151560866">
              <w:marLeft w:val="0"/>
              <w:marRight w:val="0"/>
              <w:marTop w:val="0"/>
              <w:marBottom w:val="0"/>
              <w:divBdr>
                <w:top w:val="none" w:sz="0" w:space="0" w:color="auto"/>
                <w:left w:val="none" w:sz="0" w:space="0" w:color="auto"/>
                <w:bottom w:val="none" w:sz="0" w:space="0" w:color="auto"/>
                <w:right w:val="none" w:sz="0" w:space="0" w:color="auto"/>
              </w:divBdr>
            </w:div>
          </w:divsChild>
        </w:div>
        <w:div w:id="1831752399">
          <w:marLeft w:val="0"/>
          <w:marRight w:val="0"/>
          <w:marTop w:val="0"/>
          <w:marBottom w:val="0"/>
          <w:divBdr>
            <w:top w:val="none" w:sz="0" w:space="0" w:color="auto"/>
            <w:left w:val="none" w:sz="0" w:space="0" w:color="auto"/>
            <w:bottom w:val="none" w:sz="0" w:space="0" w:color="auto"/>
            <w:right w:val="none" w:sz="0" w:space="0" w:color="auto"/>
          </w:divBdr>
          <w:divsChild>
            <w:div w:id="1912351193">
              <w:marLeft w:val="0"/>
              <w:marRight w:val="0"/>
              <w:marTop w:val="0"/>
              <w:marBottom w:val="0"/>
              <w:divBdr>
                <w:top w:val="none" w:sz="0" w:space="0" w:color="auto"/>
                <w:left w:val="none" w:sz="0" w:space="0" w:color="auto"/>
                <w:bottom w:val="none" w:sz="0" w:space="0" w:color="auto"/>
                <w:right w:val="none" w:sz="0" w:space="0" w:color="auto"/>
              </w:divBdr>
            </w:div>
          </w:divsChild>
        </w:div>
        <w:div w:id="342711902">
          <w:marLeft w:val="0"/>
          <w:marRight w:val="0"/>
          <w:marTop w:val="0"/>
          <w:marBottom w:val="0"/>
          <w:divBdr>
            <w:top w:val="none" w:sz="0" w:space="0" w:color="auto"/>
            <w:left w:val="none" w:sz="0" w:space="0" w:color="auto"/>
            <w:bottom w:val="none" w:sz="0" w:space="0" w:color="auto"/>
            <w:right w:val="none" w:sz="0" w:space="0" w:color="auto"/>
          </w:divBdr>
          <w:divsChild>
            <w:div w:id="1710106500">
              <w:marLeft w:val="0"/>
              <w:marRight w:val="0"/>
              <w:marTop w:val="0"/>
              <w:marBottom w:val="0"/>
              <w:divBdr>
                <w:top w:val="none" w:sz="0" w:space="0" w:color="auto"/>
                <w:left w:val="none" w:sz="0" w:space="0" w:color="auto"/>
                <w:bottom w:val="none" w:sz="0" w:space="0" w:color="auto"/>
                <w:right w:val="none" w:sz="0" w:space="0" w:color="auto"/>
              </w:divBdr>
              <w:divsChild>
                <w:div w:id="997266413">
                  <w:marLeft w:val="0"/>
                  <w:marRight w:val="0"/>
                  <w:marTop w:val="0"/>
                  <w:marBottom w:val="0"/>
                  <w:divBdr>
                    <w:top w:val="none" w:sz="0" w:space="0" w:color="auto"/>
                    <w:left w:val="none" w:sz="0" w:space="0" w:color="auto"/>
                    <w:bottom w:val="none" w:sz="0" w:space="0" w:color="auto"/>
                    <w:right w:val="none" w:sz="0" w:space="0" w:color="auto"/>
                  </w:divBdr>
                  <w:divsChild>
                    <w:div w:id="940064767">
                      <w:marLeft w:val="0"/>
                      <w:marRight w:val="0"/>
                      <w:marTop w:val="0"/>
                      <w:marBottom w:val="0"/>
                      <w:divBdr>
                        <w:top w:val="none" w:sz="0" w:space="0" w:color="auto"/>
                        <w:left w:val="none" w:sz="0" w:space="0" w:color="auto"/>
                        <w:bottom w:val="none" w:sz="0" w:space="0" w:color="auto"/>
                        <w:right w:val="none" w:sz="0" w:space="0" w:color="auto"/>
                      </w:divBdr>
                      <w:divsChild>
                        <w:div w:id="885410883">
                          <w:marLeft w:val="0"/>
                          <w:marRight w:val="0"/>
                          <w:marTop w:val="0"/>
                          <w:marBottom w:val="0"/>
                          <w:divBdr>
                            <w:top w:val="none" w:sz="0" w:space="0" w:color="auto"/>
                            <w:left w:val="none" w:sz="0" w:space="0" w:color="auto"/>
                            <w:bottom w:val="none" w:sz="0" w:space="0" w:color="auto"/>
                            <w:right w:val="none" w:sz="0" w:space="0" w:color="auto"/>
                          </w:divBdr>
                          <w:divsChild>
                            <w:div w:id="1837958266">
                              <w:marLeft w:val="0"/>
                              <w:marRight w:val="0"/>
                              <w:marTop w:val="0"/>
                              <w:marBottom w:val="0"/>
                              <w:divBdr>
                                <w:top w:val="none" w:sz="0" w:space="0" w:color="auto"/>
                                <w:left w:val="none" w:sz="0" w:space="0" w:color="auto"/>
                                <w:bottom w:val="none" w:sz="0" w:space="0" w:color="auto"/>
                                <w:right w:val="none" w:sz="0" w:space="0" w:color="auto"/>
                              </w:divBdr>
                              <w:divsChild>
                                <w:div w:id="380639380">
                                  <w:marLeft w:val="0"/>
                                  <w:marRight w:val="0"/>
                                  <w:marTop w:val="0"/>
                                  <w:marBottom w:val="0"/>
                                  <w:divBdr>
                                    <w:top w:val="none" w:sz="0" w:space="0" w:color="auto"/>
                                    <w:left w:val="none" w:sz="0" w:space="0" w:color="auto"/>
                                    <w:bottom w:val="none" w:sz="0" w:space="0" w:color="auto"/>
                                    <w:right w:val="none" w:sz="0" w:space="0" w:color="auto"/>
                                  </w:divBdr>
                                  <w:divsChild>
                                    <w:div w:id="1209613550">
                                      <w:marLeft w:val="0"/>
                                      <w:marRight w:val="0"/>
                                      <w:marTop w:val="0"/>
                                      <w:marBottom w:val="0"/>
                                      <w:divBdr>
                                        <w:top w:val="none" w:sz="0" w:space="0" w:color="auto"/>
                                        <w:left w:val="none" w:sz="0" w:space="0" w:color="auto"/>
                                        <w:bottom w:val="none" w:sz="0" w:space="0" w:color="auto"/>
                                        <w:right w:val="none" w:sz="0" w:space="0" w:color="auto"/>
                                      </w:divBdr>
                                      <w:divsChild>
                                        <w:div w:id="1522016373">
                                          <w:marLeft w:val="0"/>
                                          <w:marRight w:val="0"/>
                                          <w:marTop w:val="0"/>
                                          <w:marBottom w:val="0"/>
                                          <w:divBdr>
                                            <w:top w:val="none" w:sz="0" w:space="0" w:color="auto"/>
                                            <w:left w:val="none" w:sz="0" w:space="0" w:color="auto"/>
                                            <w:bottom w:val="none" w:sz="0" w:space="0" w:color="auto"/>
                                            <w:right w:val="none" w:sz="0" w:space="0" w:color="auto"/>
                                          </w:divBdr>
                                          <w:divsChild>
                                            <w:div w:id="16800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118431">
          <w:marLeft w:val="0"/>
          <w:marRight w:val="0"/>
          <w:marTop w:val="0"/>
          <w:marBottom w:val="0"/>
          <w:divBdr>
            <w:top w:val="none" w:sz="0" w:space="0" w:color="auto"/>
            <w:left w:val="none" w:sz="0" w:space="0" w:color="auto"/>
            <w:bottom w:val="none" w:sz="0" w:space="0" w:color="auto"/>
            <w:right w:val="none" w:sz="0" w:space="0" w:color="auto"/>
          </w:divBdr>
          <w:divsChild>
            <w:div w:id="1635140585">
              <w:marLeft w:val="0"/>
              <w:marRight w:val="0"/>
              <w:marTop w:val="0"/>
              <w:marBottom w:val="0"/>
              <w:divBdr>
                <w:top w:val="none" w:sz="0" w:space="0" w:color="auto"/>
                <w:left w:val="none" w:sz="0" w:space="0" w:color="auto"/>
                <w:bottom w:val="none" w:sz="0" w:space="0" w:color="auto"/>
                <w:right w:val="none" w:sz="0" w:space="0" w:color="auto"/>
              </w:divBdr>
              <w:divsChild>
                <w:div w:id="641545015">
                  <w:marLeft w:val="0"/>
                  <w:marRight w:val="0"/>
                  <w:marTop w:val="0"/>
                  <w:marBottom w:val="0"/>
                  <w:divBdr>
                    <w:top w:val="none" w:sz="0" w:space="0" w:color="auto"/>
                    <w:left w:val="none" w:sz="0" w:space="0" w:color="auto"/>
                    <w:bottom w:val="none" w:sz="0" w:space="0" w:color="auto"/>
                    <w:right w:val="none" w:sz="0" w:space="0" w:color="auto"/>
                  </w:divBdr>
                  <w:divsChild>
                    <w:div w:id="445932345">
                      <w:marLeft w:val="0"/>
                      <w:marRight w:val="0"/>
                      <w:marTop w:val="0"/>
                      <w:marBottom w:val="0"/>
                      <w:divBdr>
                        <w:top w:val="none" w:sz="0" w:space="0" w:color="auto"/>
                        <w:left w:val="none" w:sz="0" w:space="0" w:color="auto"/>
                        <w:bottom w:val="none" w:sz="0" w:space="0" w:color="auto"/>
                        <w:right w:val="none" w:sz="0" w:space="0" w:color="auto"/>
                      </w:divBdr>
                      <w:divsChild>
                        <w:div w:id="5329930">
                          <w:marLeft w:val="0"/>
                          <w:marRight w:val="0"/>
                          <w:marTop w:val="0"/>
                          <w:marBottom w:val="0"/>
                          <w:divBdr>
                            <w:top w:val="none" w:sz="0" w:space="0" w:color="auto"/>
                            <w:left w:val="none" w:sz="0" w:space="0" w:color="auto"/>
                            <w:bottom w:val="none" w:sz="0" w:space="0" w:color="auto"/>
                            <w:right w:val="none" w:sz="0" w:space="0" w:color="auto"/>
                          </w:divBdr>
                          <w:divsChild>
                            <w:div w:id="1338313111">
                              <w:marLeft w:val="0"/>
                              <w:marRight w:val="0"/>
                              <w:marTop w:val="0"/>
                              <w:marBottom w:val="0"/>
                              <w:divBdr>
                                <w:top w:val="none" w:sz="0" w:space="0" w:color="auto"/>
                                <w:left w:val="none" w:sz="0" w:space="0" w:color="auto"/>
                                <w:bottom w:val="none" w:sz="0" w:space="0" w:color="auto"/>
                                <w:right w:val="none" w:sz="0" w:space="0" w:color="auto"/>
                              </w:divBdr>
                              <w:divsChild>
                                <w:div w:id="514225115">
                                  <w:marLeft w:val="0"/>
                                  <w:marRight w:val="0"/>
                                  <w:marTop w:val="0"/>
                                  <w:marBottom w:val="0"/>
                                  <w:divBdr>
                                    <w:top w:val="none" w:sz="0" w:space="0" w:color="auto"/>
                                    <w:left w:val="none" w:sz="0" w:space="0" w:color="auto"/>
                                    <w:bottom w:val="none" w:sz="0" w:space="0" w:color="auto"/>
                                    <w:right w:val="none" w:sz="0" w:space="0" w:color="auto"/>
                                  </w:divBdr>
                                  <w:divsChild>
                                    <w:div w:id="856429907">
                                      <w:marLeft w:val="0"/>
                                      <w:marRight w:val="0"/>
                                      <w:marTop w:val="0"/>
                                      <w:marBottom w:val="0"/>
                                      <w:divBdr>
                                        <w:top w:val="none" w:sz="0" w:space="0" w:color="auto"/>
                                        <w:left w:val="none" w:sz="0" w:space="0" w:color="auto"/>
                                        <w:bottom w:val="none" w:sz="0" w:space="0" w:color="auto"/>
                                        <w:right w:val="none" w:sz="0" w:space="0" w:color="auto"/>
                                      </w:divBdr>
                                      <w:divsChild>
                                        <w:div w:id="19131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365700">
          <w:marLeft w:val="0"/>
          <w:marRight w:val="0"/>
          <w:marTop w:val="0"/>
          <w:marBottom w:val="0"/>
          <w:divBdr>
            <w:top w:val="none" w:sz="0" w:space="0" w:color="auto"/>
            <w:left w:val="none" w:sz="0" w:space="0" w:color="auto"/>
            <w:bottom w:val="none" w:sz="0" w:space="0" w:color="auto"/>
            <w:right w:val="none" w:sz="0" w:space="0" w:color="auto"/>
          </w:divBdr>
          <w:divsChild>
            <w:div w:id="851607175">
              <w:marLeft w:val="0"/>
              <w:marRight w:val="0"/>
              <w:marTop w:val="0"/>
              <w:marBottom w:val="0"/>
              <w:divBdr>
                <w:top w:val="none" w:sz="0" w:space="0" w:color="auto"/>
                <w:left w:val="none" w:sz="0" w:space="0" w:color="auto"/>
                <w:bottom w:val="none" w:sz="0" w:space="0" w:color="auto"/>
                <w:right w:val="none" w:sz="0" w:space="0" w:color="auto"/>
              </w:divBdr>
              <w:divsChild>
                <w:div w:id="671840169">
                  <w:marLeft w:val="0"/>
                  <w:marRight w:val="0"/>
                  <w:marTop w:val="0"/>
                  <w:marBottom w:val="0"/>
                  <w:divBdr>
                    <w:top w:val="none" w:sz="0" w:space="0" w:color="auto"/>
                    <w:left w:val="none" w:sz="0" w:space="0" w:color="auto"/>
                    <w:bottom w:val="none" w:sz="0" w:space="0" w:color="auto"/>
                    <w:right w:val="none" w:sz="0" w:space="0" w:color="auto"/>
                  </w:divBdr>
                  <w:divsChild>
                    <w:div w:id="77675398">
                      <w:marLeft w:val="0"/>
                      <w:marRight w:val="0"/>
                      <w:marTop w:val="0"/>
                      <w:marBottom w:val="0"/>
                      <w:divBdr>
                        <w:top w:val="none" w:sz="0" w:space="0" w:color="auto"/>
                        <w:left w:val="none" w:sz="0" w:space="0" w:color="auto"/>
                        <w:bottom w:val="none" w:sz="0" w:space="0" w:color="auto"/>
                        <w:right w:val="none" w:sz="0" w:space="0" w:color="auto"/>
                      </w:divBdr>
                      <w:divsChild>
                        <w:div w:id="1914315428">
                          <w:marLeft w:val="0"/>
                          <w:marRight w:val="0"/>
                          <w:marTop w:val="0"/>
                          <w:marBottom w:val="0"/>
                          <w:divBdr>
                            <w:top w:val="none" w:sz="0" w:space="0" w:color="auto"/>
                            <w:left w:val="none" w:sz="0" w:space="0" w:color="auto"/>
                            <w:bottom w:val="none" w:sz="0" w:space="0" w:color="auto"/>
                            <w:right w:val="none" w:sz="0" w:space="0" w:color="auto"/>
                          </w:divBdr>
                          <w:divsChild>
                            <w:div w:id="1240748261">
                              <w:marLeft w:val="0"/>
                              <w:marRight w:val="0"/>
                              <w:marTop w:val="0"/>
                              <w:marBottom w:val="0"/>
                              <w:divBdr>
                                <w:top w:val="none" w:sz="0" w:space="0" w:color="auto"/>
                                <w:left w:val="none" w:sz="0" w:space="0" w:color="auto"/>
                                <w:bottom w:val="none" w:sz="0" w:space="0" w:color="auto"/>
                                <w:right w:val="none" w:sz="0" w:space="0" w:color="auto"/>
                              </w:divBdr>
                              <w:divsChild>
                                <w:div w:id="1522233771">
                                  <w:marLeft w:val="0"/>
                                  <w:marRight w:val="0"/>
                                  <w:marTop w:val="0"/>
                                  <w:marBottom w:val="0"/>
                                  <w:divBdr>
                                    <w:top w:val="none" w:sz="0" w:space="0" w:color="auto"/>
                                    <w:left w:val="none" w:sz="0" w:space="0" w:color="auto"/>
                                    <w:bottom w:val="none" w:sz="0" w:space="0" w:color="auto"/>
                                    <w:right w:val="none" w:sz="0" w:space="0" w:color="auto"/>
                                  </w:divBdr>
                                  <w:divsChild>
                                    <w:div w:id="1364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134020">
          <w:marLeft w:val="0"/>
          <w:marRight w:val="0"/>
          <w:marTop w:val="0"/>
          <w:marBottom w:val="0"/>
          <w:divBdr>
            <w:top w:val="none" w:sz="0" w:space="0" w:color="auto"/>
            <w:left w:val="none" w:sz="0" w:space="0" w:color="auto"/>
            <w:bottom w:val="none" w:sz="0" w:space="0" w:color="auto"/>
            <w:right w:val="none" w:sz="0" w:space="0" w:color="auto"/>
          </w:divBdr>
          <w:divsChild>
            <w:div w:id="1630669017">
              <w:marLeft w:val="0"/>
              <w:marRight w:val="0"/>
              <w:marTop w:val="0"/>
              <w:marBottom w:val="0"/>
              <w:divBdr>
                <w:top w:val="none" w:sz="0" w:space="0" w:color="auto"/>
                <w:left w:val="none" w:sz="0" w:space="0" w:color="auto"/>
                <w:bottom w:val="none" w:sz="0" w:space="0" w:color="auto"/>
                <w:right w:val="none" w:sz="0" w:space="0" w:color="auto"/>
              </w:divBdr>
              <w:divsChild>
                <w:div w:id="237374130">
                  <w:marLeft w:val="0"/>
                  <w:marRight w:val="0"/>
                  <w:marTop w:val="0"/>
                  <w:marBottom w:val="0"/>
                  <w:divBdr>
                    <w:top w:val="none" w:sz="0" w:space="0" w:color="auto"/>
                    <w:left w:val="none" w:sz="0" w:space="0" w:color="auto"/>
                    <w:bottom w:val="none" w:sz="0" w:space="0" w:color="auto"/>
                    <w:right w:val="none" w:sz="0" w:space="0" w:color="auto"/>
                  </w:divBdr>
                  <w:divsChild>
                    <w:div w:id="633757304">
                      <w:marLeft w:val="0"/>
                      <w:marRight w:val="0"/>
                      <w:marTop w:val="0"/>
                      <w:marBottom w:val="0"/>
                      <w:divBdr>
                        <w:top w:val="none" w:sz="0" w:space="0" w:color="auto"/>
                        <w:left w:val="none" w:sz="0" w:space="0" w:color="auto"/>
                        <w:bottom w:val="none" w:sz="0" w:space="0" w:color="auto"/>
                        <w:right w:val="none" w:sz="0" w:space="0" w:color="auto"/>
                      </w:divBdr>
                      <w:divsChild>
                        <w:div w:id="974026988">
                          <w:marLeft w:val="0"/>
                          <w:marRight w:val="0"/>
                          <w:marTop w:val="0"/>
                          <w:marBottom w:val="0"/>
                          <w:divBdr>
                            <w:top w:val="none" w:sz="0" w:space="0" w:color="auto"/>
                            <w:left w:val="none" w:sz="0" w:space="0" w:color="auto"/>
                            <w:bottom w:val="none" w:sz="0" w:space="0" w:color="auto"/>
                            <w:right w:val="none" w:sz="0" w:space="0" w:color="auto"/>
                          </w:divBdr>
                          <w:divsChild>
                            <w:div w:id="1645617746">
                              <w:marLeft w:val="0"/>
                              <w:marRight w:val="0"/>
                              <w:marTop w:val="0"/>
                              <w:marBottom w:val="0"/>
                              <w:divBdr>
                                <w:top w:val="none" w:sz="0" w:space="0" w:color="auto"/>
                                <w:left w:val="none" w:sz="0" w:space="0" w:color="auto"/>
                                <w:bottom w:val="none" w:sz="0" w:space="0" w:color="auto"/>
                                <w:right w:val="none" w:sz="0" w:space="0" w:color="auto"/>
                              </w:divBdr>
                              <w:divsChild>
                                <w:div w:id="472678118">
                                  <w:marLeft w:val="0"/>
                                  <w:marRight w:val="0"/>
                                  <w:marTop w:val="0"/>
                                  <w:marBottom w:val="0"/>
                                  <w:divBdr>
                                    <w:top w:val="none" w:sz="0" w:space="0" w:color="auto"/>
                                    <w:left w:val="none" w:sz="0" w:space="0" w:color="auto"/>
                                    <w:bottom w:val="none" w:sz="0" w:space="0" w:color="auto"/>
                                    <w:right w:val="none" w:sz="0" w:space="0" w:color="auto"/>
                                  </w:divBdr>
                                  <w:divsChild>
                                    <w:div w:id="1340549260">
                                      <w:marLeft w:val="0"/>
                                      <w:marRight w:val="0"/>
                                      <w:marTop w:val="0"/>
                                      <w:marBottom w:val="0"/>
                                      <w:divBdr>
                                        <w:top w:val="none" w:sz="0" w:space="0" w:color="auto"/>
                                        <w:left w:val="none" w:sz="0" w:space="0" w:color="auto"/>
                                        <w:bottom w:val="none" w:sz="0" w:space="0" w:color="auto"/>
                                        <w:right w:val="none" w:sz="0" w:space="0" w:color="auto"/>
                                      </w:divBdr>
                                      <w:divsChild>
                                        <w:div w:id="380638712">
                                          <w:marLeft w:val="0"/>
                                          <w:marRight w:val="0"/>
                                          <w:marTop w:val="0"/>
                                          <w:marBottom w:val="0"/>
                                          <w:divBdr>
                                            <w:top w:val="none" w:sz="0" w:space="0" w:color="auto"/>
                                            <w:left w:val="none" w:sz="0" w:space="0" w:color="auto"/>
                                            <w:bottom w:val="none" w:sz="0" w:space="0" w:color="auto"/>
                                            <w:right w:val="none" w:sz="0" w:space="0" w:color="auto"/>
                                          </w:divBdr>
                                          <w:divsChild>
                                            <w:div w:id="2125268789">
                                              <w:marLeft w:val="0"/>
                                              <w:marRight w:val="0"/>
                                              <w:marTop w:val="0"/>
                                              <w:marBottom w:val="0"/>
                                              <w:divBdr>
                                                <w:top w:val="none" w:sz="0" w:space="0" w:color="auto"/>
                                                <w:left w:val="none" w:sz="0" w:space="0" w:color="auto"/>
                                                <w:bottom w:val="none" w:sz="0" w:space="0" w:color="auto"/>
                                                <w:right w:val="none" w:sz="0" w:space="0" w:color="auto"/>
                                              </w:divBdr>
                                            </w:div>
                                            <w:div w:id="1123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071815">
                      <w:marLeft w:val="0"/>
                      <w:marRight w:val="0"/>
                      <w:marTop w:val="0"/>
                      <w:marBottom w:val="0"/>
                      <w:divBdr>
                        <w:top w:val="none" w:sz="0" w:space="0" w:color="auto"/>
                        <w:left w:val="none" w:sz="0" w:space="0" w:color="auto"/>
                        <w:bottom w:val="none" w:sz="0" w:space="0" w:color="auto"/>
                        <w:right w:val="none" w:sz="0" w:space="0" w:color="auto"/>
                      </w:divBdr>
                      <w:divsChild>
                        <w:div w:id="14897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730561">
          <w:marLeft w:val="0"/>
          <w:marRight w:val="0"/>
          <w:marTop w:val="0"/>
          <w:marBottom w:val="0"/>
          <w:divBdr>
            <w:top w:val="none" w:sz="0" w:space="0" w:color="auto"/>
            <w:left w:val="none" w:sz="0" w:space="0" w:color="auto"/>
            <w:bottom w:val="none" w:sz="0" w:space="0" w:color="auto"/>
            <w:right w:val="none" w:sz="0" w:space="0" w:color="auto"/>
          </w:divBdr>
          <w:divsChild>
            <w:div w:id="288240792">
              <w:marLeft w:val="0"/>
              <w:marRight w:val="0"/>
              <w:marTop w:val="0"/>
              <w:marBottom w:val="0"/>
              <w:divBdr>
                <w:top w:val="none" w:sz="0" w:space="0" w:color="auto"/>
                <w:left w:val="none" w:sz="0" w:space="0" w:color="auto"/>
                <w:bottom w:val="none" w:sz="0" w:space="0" w:color="auto"/>
                <w:right w:val="none" w:sz="0" w:space="0" w:color="auto"/>
              </w:divBdr>
              <w:divsChild>
                <w:div w:id="1649162815">
                  <w:marLeft w:val="0"/>
                  <w:marRight w:val="0"/>
                  <w:marTop w:val="0"/>
                  <w:marBottom w:val="0"/>
                  <w:divBdr>
                    <w:top w:val="none" w:sz="0" w:space="0" w:color="auto"/>
                    <w:left w:val="none" w:sz="0" w:space="0" w:color="auto"/>
                    <w:bottom w:val="none" w:sz="0" w:space="0" w:color="auto"/>
                    <w:right w:val="none" w:sz="0" w:space="0" w:color="auto"/>
                  </w:divBdr>
                  <w:divsChild>
                    <w:div w:id="2031292069">
                      <w:marLeft w:val="0"/>
                      <w:marRight w:val="0"/>
                      <w:marTop w:val="0"/>
                      <w:marBottom w:val="0"/>
                      <w:divBdr>
                        <w:top w:val="none" w:sz="0" w:space="0" w:color="auto"/>
                        <w:left w:val="none" w:sz="0" w:space="0" w:color="auto"/>
                        <w:bottom w:val="none" w:sz="0" w:space="0" w:color="auto"/>
                        <w:right w:val="none" w:sz="0" w:space="0" w:color="auto"/>
                      </w:divBdr>
                      <w:divsChild>
                        <w:div w:id="1743259191">
                          <w:marLeft w:val="0"/>
                          <w:marRight w:val="0"/>
                          <w:marTop w:val="0"/>
                          <w:marBottom w:val="0"/>
                          <w:divBdr>
                            <w:top w:val="none" w:sz="0" w:space="0" w:color="auto"/>
                            <w:left w:val="none" w:sz="0" w:space="0" w:color="auto"/>
                            <w:bottom w:val="none" w:sz="0" w:space="0" w:color="auto"/>
                            <w:right w:val="none" w:sz="0" w:space="0" w:color="auto"/>
                          </w:divBdr>
                          <w:divsChild>
                            <w:div w:id="1516573967">
                              <w:marLeft w:val="0"/>
                              <w:marRight w:val="0"/>
                              <w:marTop w:val="0"/>
                              <w:marBottom w:val="0"/>
                              <w:divBdr>
                                <w:top w:val="none" w:sz="0" w:space="0" w:color="auto"/>
                                <w:left w:val="none" w:sz="0" w:space="0" w:color="auto"/>
                                <w:bottom w:val="none" w:sz="0" w:space="0" w:color="auto"/>
                                <w:right w:val="none" w:sz="0" w:space="0" w:color="auto"/>
                              </w:divBdr>
                              <w:divsChild>
                                <w:div w:id="1762287785">
                                  <w:marLeft w:val="0"/>
                                  <w:marRight w:val="0"/>
                                  <w:marTop w:val="0"/>
                                  <w:marBottom w:val="0"/>
                                  <w:divBdr>
                                    <w:top w:val="none" w:sz="0" w:space="0" w:color="auto"/>
                                    <w:left w:val="none" w:sz="0" w:space="0" w:color="auto"/>
                                    <w:bottom w:val="none" w:sz="0" w:space="0" w:color="auto"/>
                                    <w:right w:val="none" w:sz="0" w:space="0" w:color="auto"/>
                                  </w:divBdr>
                                  <w:divsChild>
                                    <w:div w:id="809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17097">
          <w:marLeft w:val="0"/>
          <w:marRight w:val="0"/>
          <w:marTop w:val="0"/>
          <w:marBottom w:val="0"/>
          <w:divBdr>
            <w:top w:val="none" w:sz="0" w:space="0" w:color="auto"/>
            <w:left w:val="none" w:sz="0" w:space="0" w:color="auto"/>
            <w:bottom w:val="none" w:sz="0" w:space="0" w:color="auto"/>
            <w:right w:val="none" w:sz="0" w:space="0" w:color="auto"/>
          </w:divBdr>
          <w:divsChild>
            <w:div w:id="404112979">
              <w:marLeft w:val="0"/>
              <w:marRight w:val="0"/>
              <w:marTop w:val="0"/>
              <w:marBottom w:val="0"/>
              <w:divBdr>
                <w:top w:val="none" w:sz="0" w:space="0" w:color="auto"/>
                <w:left w:val="none" w:sz="0" w:space="0" w:color="auto"/>
                <w:bottom w:val="none" w:sz="0" w:space="0" w:color="auto"/>
                <w:right w:val="none" w:sz="0" w:space="0" w:color="auto"/>
              </w:divBdr>
              <w:divsChild>
                <w:div w:id="1667517025">
                  <w:marLeft w:val="0"/>
                  <w:marRight w:val="0"/>
                  <w:marTop w:val="0"/>
                  <w:marBottom w:val="0"/>
                  <w:divBdr>
                    <w:top w:val="none" w:sz="0" w:space="0" w:color="auto"/>
                    <w:left w:val="none" w:sz="0" w:space="0" w:color="auto"/>
                    <w:bottom w:val="none" w:sz="0" w:space="0" w:color="auto"/>
                    <w:right w:val="none" w:sz="0" w:space="0" w:color="auto"/>
                  </w:divBdr>
                  <w:divsChild>
                    <w:div w:id="1457799312">
                      <w:marLeft w:val="0"/>
                      <w:marRight w:val="0"/>
                      <w:marTop w:val="0"/>
                      <w:marBottom w:val="0"/>
                      <w:divBdr>
                        <w:top w:val="none" w:sz="0" w:space="0" w:color="auto"/>
                        <w:left w:val="none" w:sz="0" w:space="0" w:color="auto"/>
                        <w:bottom w:val="none" w:sz="0" w:space="0" w:color="auto"/>
                        <w:right w:val="none" w:sz="0" w:space="0" w:color="auto"/>
                      </w:divBdr>
                      <w:divsChild>
                        <w:div w:id="925310483">
                          <w:marLeft w:val="0"/>
                          <w:marRight w:val="0"/>
                          <w:marTop w:val="0"/>
                          <w:marBottom w:val="0"/>
                          <w:divBdr>
                            <w:top w:val="none" w:sz="0" w:space="0" w:color="auto"/>
                            <w:left w:val="none" w:sz="0" w:space="0" w:color="auto"/>
                            <w:bottom w:val="none" w:sz="0" w:space="0" w:color="auto"/>
                            <w:right w:val="none" w:sz="0" w:space="0" w:color="auto"/>
                          </w:divBdr>
                          <w:divsChild>
                            <w:div w:id="1330863222">
                              <w:marLeft w:val="0"/>
                              <w:marRight w:val="0"/>
                              <w:marTop w:val="0"/>
                              <w:marBottom w:val="0"/>
                              <w:divBdr>
                                <w:top w:val="none" w:sz="0" w:space="0" w:color="auto"/>
                                <w:left w:val="none" w:sz="0" w:space="0" w:color="auto"/>
                                <w:bottom w:val="none" w:sz="0" w:space="0" w:color="auto"/>
                                <w:right w:val="none" w:sz="0" w:space="0" w:color="auto"/>
                              </w:divBdr>
                              <w:divsChild>
                                <w:div w:id="91827996">
                                  <w:marLeft w:val="0"/>
                                  <w:marRight w:val="0"/>
                                  <w:marTop w:val="0"/>
                                  <w:marBottom w:val="0"/>
                                  <w:divBdr>
                                    <w:top w:val="none" w:sz="0" w:space="0" w:color="auto"/>
                                    <w:left w:val="none" w:sz="0" w:space="0" w:color="auto"/>
                                    <w:bottom w:val="none" w:sz="0" w:space="0" w:color="auto"/>
                                    <w:right w:val="none" w:sz="0" w:space="0" w:color="auto"/>
                                  </w:divBdr>
                                  <w:divsChild>
                                    <w:div w:id="1631747311">
                                      <w:marLeft w:val="0"/>
                                      <w:marRight w:val="0"/>
                                      <w:marTop w:val="0"/>
                                      <w:marBottom w:val="0"/>
                                      <w:divBdr>
                                        <w:top w:val="none" w:sz="0" w:space="0" w:color="auto"/>
                                        <w:left w:val="none" w:sz="0" w:space="0" w:color="auto"/>
                                        <w:bottom w:val="none" w:sz="0" w:space="0" w:color="auto"/>
                                        <w:right w:val="none" w:sz="0" w:space="0" w:color="auto"/>
                                      </w:divBdr>
                                      <w:divsChild>
                                        <w:div w:id="3465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03914">
          <w:marLeft w:val="0"/>
          <w:marRight w:val="0"/>
          <w:marTop w:val="0"/>
          <w:marBottom w:val="0"/>
          <w:divBdr>
            <w:top w:val="none" w:sz="0" w:space="0" w:color="auto"/>
            <w:left w:val="none" w:sz="0" w:space="0" w:color="auto"/>
            <w:bottom w:val="none" w:sz="0" w:space="0" w:color="auto"/>
            <w:right w:val="none" w:sz="0" w:space="0" w:color="auto"/>
          </w:divBdr>
          <w:divsChild>
            <w:div w:id="785076765">
              <w:marLeft w:val="0"/>
              <w:marRight w:val="0"/>
              <w:marTop w:val="0"/>
              <w:marBottom w:val="0"/>
              <w:divBdr>
                <w:top w:val="none" w:sz="0" w:space="0" w:color="auto"/>
                <w:left w:val="none" w:sz="0" w:space="0" w:color="auto"/>
                <w:bottom w:val="none" w:sz="0" w:space="0" w:color="auto"/>
                <w:right w:val="none" w:sz="0" w:space="0" w:color="auto"/>
              </w:divBdr>
              <w:divsChild>
                <w:div w:id="249628016">
                  <w:marLeft w:val="0"/>
                  <w:marRight w:val="0"/>
                  <w:marTop w:val="0"/>
                  <w:marBottom w:val="0"/>
                  <w:divBdr>
                    <w:top w:val="none" w:sz="0" w:space="0" w:color="auto"/>
                    <w:left w:val="none" w:sz="0" w:space="0" w:color="auto"/>
                    <w:bottom w:val="none" w:sz="0" w:space="0" w:color="auto"/>
                    <w:right w:val="none" w:sz="0" w:space="0" w:color="auto"/>
                  </w:divBdr>
                  <w:divsChild>
                    <w:div w:id="266350846">
                      <w:marLeft w:val="0"/>
                      <w:marRight w:val="0"/>
                      <w:marTop w:val="0"/>
                      <w:marBottom w:val="0"/>
                      <w:divBdr>
                        <w:top w:val="none" w:sz="0" w:space="0" w:color="auto"/>
                        <w:left w:val="none" w:sz="0" w:space="0" w:color="auto"/>
                        <w:bottom w:val="none" w:sz="0" w:space="0" w:color="auto"/>
                        <w:right w:val="none" w:sz="0" w:space="0" w:color="auto"/>
                      </w:divBdr>
                      <w:divsChild>
                        <w:div w:id="143202036">
                          <w:marLeft w:val="0"/>
                          <w:marRight w:val="0"/>
                          <w:marTop w:val="0"/>
                          <w:marBottom w:val="0"/>
                          <w:divBdr>
                            <w:top w:val="none" w:sz="0" w:space="0" w:color="auto"/>
                            <w:left w:val="none" w:sz="0" w:space="0" w:color="auto"/>
                            <w:bottom w:val="none" w:sz="0" w:space="0" w:color="auto"/>
                            <w:right w:val="none" w:sz="0" w:space="0" w:color="auto"/>
                          </w:divBdr>
                          <w:divsChild>
                            <w:div w:id="1917470615">
                              <w:marLeft w:val="0"/>
                              <w:marRight w:val="0"/>
                              <w:marTop w:val="0"/>
                              <w:marBottom w:val="0"/>
                              <w:divBdr>
                                <w:top w:val="none" w:sz="0" w:space="0" w:color="auto"/>
                                <w:left w:val="none" w:sz="0" w:space="0" w:color="auto"/>
                                <w:bottom w:val="none" w:sz="0" w:space="0" w:color="auto"/>
                                <w:right w:val="none" w:sz="0" w:space="0" w:color="auto"/>
                              </w:divBdr>
                              <w:divsChild>
                                <w:div w:id="6179087">
                                  <w:marLeft w:val="0"/>
                                  <w:marRight w:val="0"/>
                                  <w:marTop w:val="0"/>
                                  <w:marBottom w:val="0"/>
                                  <w:divBdr>
                                    <w:top w:val="none" w:sz="0" w:space="0" w:color="auto"/>
                                    <w:left w:val="none" w:sz="0" w:space="0" w:color="auto"/>
                                    <w:bottom w:val="none" w:sz="0" w:space="0" w:color="auto"/>
                                    <w:right w:val="none" w:sz="0" w:space="0" w:color="auto"/>
                                  </w:divBdr>
                                  <w:divsChild>
                                    <w:div w:id="1646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728908">
          <w:marLeft w:val="0"/>
          <w:marRight w:val="0"/>
          <w:marTop w:val="0"/>
          <w:marBottom w:val="0"/>
          <w:divBdr>
            <w:top w:val="none" w:sz="0" w:space="0" w:color="auto"/>
            <w:left w:val="none" w:sz="0" w:space="0" w:color="auto"/>
            <w:bottom w:val="none" w:sz="0" w:space="0" w:color="auto"/>
            <w:right w:val="none" w:sz="0" w:space="0" w:color="auto"/>
          </w:divBdr>
          <w:divsChild>
            <w:div w:id="1460806341">
              <w:marLeft w:val="0"/>
              <w:marRight w:val="0"/>
              <w:marTop w:val="0"/>
              <w:marBottom w:val="0"/>
              <w:divBdr>
                <w:top w:val="none" w:sz="0" w:space="0" w:color="auto"/>
                <w:left w:val="none" w:sz="0" w:space="0" w:color="auto"/>
                <w:bottom w:val="none" w:sz="0" w:space="0" w:color="auto"/>
                <w:right w:val="none" w:sz="0" w:space="0" w:color="auto"/>
              </w:divBdr>
              <w:divsChild>
                <w:div w:id="765810286">
                  <w:marLeft w:val="0"/>
                  <w:marRight w:val="0"/>
                  <w:marTop w:val="0"/>
                  <w:marBottom w:val="0"/>
                  <w:divBdr>
                    <w:top w:val="none" w:sz="0" w:space="0" w:color="auto"/>
                    <w:left w:val="none" w:sz="0" w:space="0" w:color="auto"/>
                    <w:bottom w:val="none" w:sz="0" w:space="0" w:color="auto"/>
                    <w:right w:val="none" w:sz="0" w:space="0" w:color="auto"/>
                  </w:divBdr>
                  <w:divsChild>
                    <w:div w:id="1298103086">
                      <w:marLeft w:val="0"/>
                      <w:marRight w:val="0"/>
                      <w:marTop w:val="0"/>
                      <w:marBottom w:val="0"/>
                      <w:divBdr>
                        <w:top w:val="none" w:sz="0" w:space="0" w:color="auto"/>
                        <w:left w:val="none" w:sz="0" w:space="0" w:color="auto"/>
                        <w:bottom w:val="none" w:sz="0" w:space="0" w:color="auto"/>
                        <w:right w:val="none" w:sz="0" w:space="0" w:color="auto"/>
                      </w:divBdr>
                      <w:divsChild>
                        <w:div w:id="1388871624">
                          <w:marLeft w:val="0"/>
                          <w:marRight w:val="0"/>
                          <w:marTop w:val="0"/>
                          <w:marBottom w:val="0"/>
                          <w:divBdr>
                            <w:top w:val="none" w:sz="0" w:space="0" w:color="auto"/>
                            <w:left w:val="none" w:sz="0" w:space="0" w:color="auto"/>
                            <w:bottom w:val="none" w:sz="0" w:space="0" w:color="auto"/>
                            <w:right w:val="none" w:sz="0" w:space="0" w:color="auto"/>
                          </w:divBdr>
                          <w:divsChild>
                            <w:div w:id="830871813">
                              <w:marLeft w:val="0"/>
                              <w:marRight w:val="0"/>
                              <w:marTop w:val="0"/>
                              <w:marBottom w:val="0"/>
                              <w:divBdr>
                                <w:top w:val="none" w:sz="0" w:space="0" w:color="auto"/>
                                <w:left w:val="none" w:sz="0" w:space="0" w:color="auto"/>
                                <w:bottom w:val="none" w:sz="0" w:space="0" w:color="auto"/>
                                <w:right w:val="none" w:sz="0" w:space="0" w:color="auto"/>
                              </w:divBdr>
                              <w:divsChild>
                                <w:div w:id="264315707">
                                  <w:marLeft w:val="0"/>
                                  <w:marRight w:val="0"/>
                                  <w:marTop w:val="0"/>
                                  <w:marBottom w:val="0"/>
                                  <w:divBdr>
                                    <w:top w:val="none" w:sz="0" w:space="0" w:color="auto"/>
                                    <w:left w:val="none" w:sz="0" w:space="0" w:color="auto"/>
                                    <w:bottom w:val="none" w:sz="0" w:space="0" w:color="auto"/>
                                    <w:right w:val="none" w:sz="0" w:space="0" w:color="auto"/>
                                  </w:divBdr>
                                  <w:divsChild>
                                    <w:div w:id="1260992603">
                                      <w:marLeft w:val="0"/>
                                      <w:marRight w:val="0"/>
                                      <w:marTop w:val="0"/>
                                      <w:marBottom w:val="0"/>
                                      <w:divBdr>
                                        <w:top w:val="none" w:sz="0" w:space="0" w:color="auto"/>
                                        <w:left w:val="none" w:sz="0" w:space="0" w:color="auto"/>
                                        <w:bottom w:val="none" w:sz="0" w:space="0" w:color="auto"/>
                                        <w:right w:val="none" w:sz="0" w:space="0" w:color="auto"/>
                                      </w:divBdr>
                                      <w:divsChild>
                                        <w:div w:id="1907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116750">
          <w:marLeft w:val="0"/>
          <w:marRight w:val="0"/>
          <w:marTop w:val="0"/>
          <w:marBottom w:val="0"/>
          <w:divBdr>
            <w:top w:val="none" w:sz="0" w:space="0" w:color="auto"/>
            <w:left w:val="none" w:sz="0" w:space="0" w:color="auto"/>
            <w:bottom w:val="none" w:sz="0" w:space="0" w:color="auto"/>
            <w:right w:val="none" w:sz="0" w:space="0" w:color="auto"/>
          </w:divBdr>
          <w:divsChild>
            <w:div w:id="1387727802">
              <w:marLeft w:val="0"/>
              <w:marRight w:val="0"/>
              <w:marTop w:val="0"/>
              <w:marBottom w:val="0"/>
              <w:divBdr>
                <w:top w:val="none" w:sz="0" w:space="0" w:color="auto"/>
                <w:left w:val="none" w:sz="0" w:space="0" w:color="auto"/>
                <w:bottom w:val="none" w:sz="0" w:space="0" w:color="auto"/>
                <w:right w:val="none" w:sz="0" w:space="0" w:color="auto"/>
              </w:divBdr>
              <w:divsChild>
                <w:div w:id="1175875123">
                  <w:marLeft w:val="0"/>
                  <w:marRight w:val="0"/>
                  <w:marTop w:val="0"/>
                  <w:marBottom w:val="0"/>
                  <w:divBdr>
                    <w:top w:val="none" w:sz="0" w:space="0" w:color="auto"/>
                    <w:left w:val="none" w:sz="0" w:space="0" w:color="auto"/>
                    <w:bottom w:val="none" w:sz="0" w:space="0" w:color="auto"/>
                    <w:right w:val="none" w:sz="0" w:space="0" w:color="auto"/>
                  </w:divBdr>
                  <w:divsChild>
                    <w:div w:id="141585067">
                      <w:marLeft w:val="0"/>
                      <w:marRight w:val="0"/>
                      <w:marTop w:val="0"/>
                      <w:marBottom w:val="0"/>
                      <w:divBdr>
                        <w:top w:val="none" w:sz="0" w:space="0" w:color="auto"/>
                        <w:left w:val="none" w:sz="0" w:space="0" w:color="auto"/>
                        <w:bottom w:val="none" w:sz="0" w:space="0" w:color="auto"/>
                        <w:right w:val="none" w:sz="0" w:space="0" w:color="auto"/>
                      </w:divBdr>
                      <w:divsChild>
                        <w:div w:id="1071275769">
                          <w:marLeft w:val="0"/>
                          <w:marRight w:val="0"/>
                          <w:marTop w:val="0"/>
                          <w:marBottom w:val="0"/>
                          <w:divBdr>
                            <w:top w:val="none" w:sz="0" w:space="0" w:color="auto"/>
                            <w:left w:val="none" w:sz="0" w:space="0" w:color="auto"/>
                            <w:bottom w:val="none" w:sz="0" w:space="0" w:color="auto"/>
                            <w:right w:val="none" w:sz="0" w:space="0" w:color="auto"/>
                          </w:divBdr>
                          <w:divsChild>
                            <w:div w:id="1460952349">
                              <w:marLeft w:val="0"/>
                              <w:marRight w:val="0"/>
                              <w:marTop w:val="0"/>
                              <w:marBottom w:val="0"/>
                              <w:divBdr>
                                <w:top w:val="none" w:sz="0" w:space="0" w:color="auto"/>
                                <w:left w:val="none" w:sz="0" w:space="0" w:color="auto"/>
                                <w:bottom w:val="none" w:sz="0" w:space="0" w:color="auto"/>
                                <w:right w:val="none" w:sz="0" w:space="0" w:color="auto"/>
                              </w:divBdr>
                              <w:divsChild>
                                <w:div w:id="1085952321">
                                  <w:marLeft w:val="0"/>
                                  <w:marRight w:val="0"/>
                                  <w:marTop w:val="0"/>
                                  <w:marBottom w:val="0"/>
                                  <w:divBdr>
                                    <w:top w:val="none" w:sz="0" w:space="0" w:color="auto"/>
                                    <w:left w:val="none" w:sz="0" w:space="0" w:color="auto"/>
                                    <w:bottom w:val="none" w:sz="0" w:space="0" w:color="auto"/>
                                    <w:right w:val="none" w:sz="0" w:space="0" w:color="auto"/>
                                  </w:divBdr>
                                  <w:divsChild>
                                    <w:div w:id="20536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999191">
          <w:marLeft w:val="0"/>
          <w:marRight w:val="0"/>
          <w:marTop w:val="0"/>
          <w:marBottom w:val="0"/>
          <w:divBdr>
            <w:top w:val="none" w:sz="0" w:space="0" w:color="auto"/>
            <w:left w:val="none" w:sz="0" w:space="0" w:color="auto"/>
            <w:bottom w:val="none" w:sz="0" w:space="0" w:color="auto"/>
            <w:right w:val="none" w:sz="0" w:space="0" w:color="auto"/>
          </w:divBdr>
          <w:divsChild>
            <w:div w:id="1396902076">
              <w:marLeft w:val="0"/>
              <w:marRight w:val="0"/>
              <w:marTop w:val="0"/>
              <w:marBottom w:val="0"/>
              <w:divBdr>
                <w:top w:val="none" w:sz="0" w:space="0" w:color="auto"/>
                <w:left w:val="none" w:sz="0" w:space="0" w:color="auto"/>
                <w:bottom w:val="none" w:sz="0" w:space="0" w:color="auto"/>
                <w:right w:val="none" w:sz="0" w:space="0" w:color="auto"/>
              </w:divBdr>
              <w:divsChild>
                <w:div w:id="1649751096">
                  <w:marLeft w:val="0"/>
                  <w:marRight w:val="0"/>
                  <w:marTop w:val="0"/>
                  <w:marBottom w:val="0"/>
                  <w:divBdr>
                    <w:top w:val="none" w:sz="0" w:space="0" w:color="auto"/>
                    <w:left w:val="none" w:sz="0" w:space="0" w:color="auto"/>
                    <w:bottom w:val="none" w:sz="0" w:space="0" w:color="auto"/>
                    <w:right w:val="none" w:sz="0" w:space="0" w:color="auto"/>
                  </w:divBdr>
                  <w:divsChild>
                    <w:div w:id="661128328">
                      <w:marLeft w:val="0"/>
                      <w:marRight w:val="0"/>
                      <w:marTop w:val="0"/>
                      <w:marBottom w:val="0"/>
                      <w:divBdr>
                        <w:top w:val="none" w:sz="0" w:space="0" w:color="auto"/>
                        <w:left w:val="none" w:sz="0" w:space="0" w:color="auto"/>
                        <w:bottom w:val="none" w:sz="0" w:space="0" w:color="auto"/>
                        <w:right w:val="none" w:sz="0" w:space="0" w:color="auto"/>
                      </w:divBdr>
                      <w:divsChild>
                        <w:div w:id="1100955723">
                          <w:marLeft w:val="0"/>
                          <w:marRight w:val="0"/>
                          <w:marTop w:val="0"/>
                          <w:marBottom w:val="0"/>
                          <w:divBdr>
                            <w:top w:val="none" w:sz="0" w:space="0" w:color="auto"/>
                            <w:left w:val="none" w:sz="0" w:space="0" w:color="auto"/>
                            <w:bottom w:val="none" w:sz="0" w:space="0" w:color="auto"/>
                            <w:right w:val="none" w:sz="0" w:space="0" w:color="auto"/>
                          </w:divBdr>
                          <w:divsChild>
                            <w:div w:id="1850295819">
                              <w:marLeft w:val="0"/>
                              <w:marRight w:val="0"/>
                              <w:marTop w:val="0"/>
                              <w:marBottom w:val="0"/>
                              <w:divBdr>
                                <w:top w:val="none" w:sz="0" w:space="0" w:color="auto"/>
                                <w:left w:val="none" w:sz="0" w:space="0" w:color="auto"/>
                                <w:bottom w:val="none" w:sz="0" w:space="0" w:color="auto"/>
                                <w:right w:val="none" w:sz="0" w:space="0" w:color="auto"/>
                              </w:divBdr>
                              <w:divsChild>
                                <w:div w:id="13775318">
                                  <w:marLeft w:val="0"/>
                                  <w:marRight w:val="0"/>
                                  <w:marTop w:val="0"/>
                                  <w:marBottom w:val="0"/>
                                  <w:divBdr>
                                    <w:top w:val="none" w:sz="0" w:space="0" w:color="auto"/>
                                    <w:left w:val="none" w:sz="0" w:space="0" w:color="auto"/>
                                    <w:bottom w:val="none" w:sz="0" w:space="0" w:color="auto"/>
                                    <w:right w:val="none" w:sz="0" w:space="0" w:color="auto"/>
                                  </w:divBdr>
                                  <w:divsChild>
                                    <w:div w:id="1890025057">
                                      <w:marLeft w:val="0"/>
                                      <w:marRight w:val="0"/>
                                      <w:marTop w:val="0"/>
                                      <w:marBottom w:val="0"/>
                                      <w:divBdr>
                                        <w:top w:val="none" w:sz="0" w:space="0" w:color="auto"/>
                                        <w:left w:val="none" w:sz="0" w:space="0" w:color="auto"/>
                                        <w:bottom w:val="none" w:sz="0" w:space="0" w:color="auto"/>
                                        <w:right w:val="none" w:sz="0" w:space="0" w:color="auto"/>
                                      </w:divBdr>
                                      <w:divsChild>
                                        <w:div w:id="6878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830847">
          <w:marLeft w:val="0"/>
          <w:marRight w:val="0"/>
          <w:marTop w:val="0"/>
          <w:marBottom w:val="0"/>
          <w:divBdr>
            <w:top w:val="none" w:sz="0" w:space="0" w:color="auto"/>
            <w:left w:val="none" w:sz="0" w:space="0" w:color="auto"/>
            <w:bottom w:val="none" w:sz="0" w:space="0" w:color="auto"/>
            <w:right w:val="none" w:sz="0" w:space="0" w:color="auto"/>
          </w:divBdr>
          <w:divsChild>
            <w:div w:id="1174996855">
              <w:marLeft w:val="0"/>
              <w:marRight w:val="0"/>
              <w:marTop w:val="0"/>
              <w:marBottom w:val="0"/>
              <w:divBdr>
                <w:top w:val="none" w:sz="0" w:space="0" w:color="auto"/>
                <w:left w:val="none" w:sz="0" w:space="0" w:color="auto"/>
                <w:bottom w:val="none" w:sz="0" w:space="0" w:color="auto"/>
                <w:right w:val="none" w:sz="0" w:space="0" w:color="auto"/>
              </w:divBdr>
              <w:divsChild>
                <w:div w:id="2021005199">
                  <w:marLeft w:val="0"/>
                  <w:marRight w:val="0"/>
                  <w:marTop w:val="0"/>
                  <w:marBottom w:val="0"/>
                  <w:divBdr>
                    <w:top w:val="none" w:sz="0" w:space="0" w:color="auto"/>
                    <w:left w:val="none" w:sz="0" w:space="0" w:color="auto"/>
                    <w:bottom w:val="none" w:sz="0" w:space="0" w:color="auto"/>
                    <w:right w:val="none" w:sz="0" w:space="0" w:color="auto"/>
                  </w:divBdr>
                  <w:divsChild>
                    <w:div w:id="925304075">
                      <w:marLeft w:val="0"/>
                      <w:marRight w:val="0"/>
                      <w:marTop w:val="0"/>
                      <w:marBottom w:val="0"/>
                      <w:divBdr>
                        <w:top w:val="none" w:sz="0" w:space="0" w:color="auto"/>
                        <w:left w:val="none" w:sz="0" w:space="0" w:color="auto"/>
                        <w:bottom w:val="none" w:sz="0" w:space="0" w:color="auto"/>
                        <w:right w:val="none" w:sz="0" w:space="0" w:color="auto"/>
                      </w:divBdr>
                      <w:divsChild>
                        <w:div w:id="288512875">
                          <w:marLeft w:val="0"/>
                          <w:marRight w:val="0"/>
                          <w:marTop w:val="0"/>
                          <w:marBottom w:val="0"/>
                          <w:divBdr>
                            <w:top w:val="none" w:sz="0" w:space="0" w:color="auto"/>
                            <w:left w:val="none" w:sz="0" w:space="0" w:color="auto"/>
                            <w:bottom w:val="none" w:sz="0" w:space="0" w:color="auto"/>
                            <w:right w:val="none" w:sz="0" w:space="0" w:color="auto"/>
                          </w:divBdr>
                          <w:divsChild>
                            <w:div w:id="2040810361">
                              <w:marLeft w:val="0"/>
                              <w:marRight w:val="0"/>
                              <w:marTop w:val="0"/>
                              <w:marBottom w:val="0"/>
                              <w:divBdr>
                                <w:top w:val="none" w:sz="0" w:space="0" w:color="auto"/>
                                <w:left w:val="none" w:sz="0" w:space="0" w:color="auto"/>
                                <w:bottom w:val="none" w:sz="0" w:space="0" w:color="auto"/>
                                <w:right w:val="none" w:sz="0" w:space="0" w:color="auto"/>
                              </w:divBdr>
                              <w:divsChild>
                                <w:div w:id="1392771205">
                                  <w:marLeft w:val="0"/>
                                  <w:marRight w:val="0"/>
                                  <w:marTop w:val="0"/>
                                  <w:marBottom w:val="0"/>
                                  <w:divBdr>
                                    <w:top w:val="none" w:sz="0" w:space="0" w:color="auto"/>
                                    <w:left w:val="none" w:sz="0" w:space="0" w:color="auto"/>
                                    <w:bottom w:val="none" w:sz="0" w:space="0" w:color="auto"/>
                                    <w:right w:val="none" w:sz="0" w:space="0" w:color="auto"/>
                                  </w:divBdr>
                                  <w:divsChild>
                                    <w:div w:id="236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83289">
          <w:marLeft w:val="0"/>
          <w:marRight w:val="0"/>
          <w:marTop w:val="0"/>
          <w:marBottom w:val="0"/>
          <w:divBdr>
            <w:top w:val="none" w:sz="0" w:space="0" w:color="auto"/>
            <w:left w:val="none" w:sz="0" w:space="0" w:color="auto"/>
            <w:bottom w:val="none" w:sz="0" w:space="0" w:color="auto"/>
            <w:right w:val="none" w:sz="0" w:space="0" w:color="auto"/>
          </w:divBdr>
          <w:divsChild>
            <w:div w:id="420488563">
              <w:marLeft w:val="0"/>
              <w:marRight w:val="0"/>
              <w:marTop w:val="0"/>
              <w:marBottom w:val="0"/>
              <w:divBdr>
                <w:top w:val="none" w:sz="0" w:space="0" w:color="auto"/>
                <w:left w:val="none" w:sz="0" w:space="0" w:color="auto"/>
                <w:bottom w:val="none" w:sz="0" w:space="0" w:color="auto"/>
                <w:right w:val="none" w:sz="0" w:space="0" w:color="auto"/>
              </w:divBdr>
              <w:divsChild>
                <w:div w:id="1491287055">
                  <w:marLeft w:val="0"/>
                  <w:marRight w:val="0"/>
                  <w:marTop w:val="0"/>
                  <w:marBottom w:val="0"/>
                  <w:divBdr>
                    <w:top w:val="none" w:sz="0" w:space="0" w:color="auto"/>
                    <w:left w:val="none" w:sz="0" w:space="0" w:color="auto"/>
                    <w:bottom w:val="none" w:sz="0" w:space="0" w:color="auto"/>
                    <w:right w:val="none" w:sz="0" w:space="0" w:color="auto"/>
                  </w:divBdr>
                  <w:divsChild>
                    <w:div w:id="1229264743">
                      <w:marLeft w:val="0"/>
                      <w:marRight w:val="0"/>
                      <w:marTop w:val="0"/>
                      <w:marBottom w:val="0"/>
                      <w:divBdr>
                        <w:top w:val="none" w:sz="0" w:space="0" w:color="auto"/>
                        <w:left w:val="none" w:sz="0" w:space="0" w:color="auto"/>
                        <w:bottom w:val="none" w:sz="0" w:space="0" w:color="auto"/>
                        <w:right w:val="none" w:sz="0" w:space="0" w:color="auto"/>
                      </w:divBdr>
                      <w:divsChild>
                        <w:div w:id="1919509920">
                          <w:marLeft w:val="0"/>
                          <w:marRight w:val="0"/>
                          <w:marTop w:val="0"/>
                          <w:marBottom w:val="0"/>
                          <w:divBdr>
                            <w:top w:val="none" w:sz="0" w:space="0" w:color="auto"/>
                            <w:left w:val="none" w:sz="0" w:space="0" w:color="auto"/>
                            <w:bottom w:val="none" w:sz="0" w:space="0" w:color="auto"/>
                            <w:right w:val="none" w:sz="0" w:space="0" w:color="auto"/>
                          </w:divBdr>
                          <w:divsChild>
                            <w:div w:id="317225415">
                              <w:marLeft w:val="0"/>
                              <w:marRight w:val="0"/>
                              <w:marTop w:val="0"/>
                              <w:marBottom w:val="0"/>
                              <w:divBdr>
                                <w:top w:val="none" w:sz="0" w:space="0" w:color="auto"/>
                                <w:left w:val="none" w:sz="0" w:space="0" w:color="auto"/>
                                <w:bottom w:val="none" w:sz="0" w:space="0" w:color="auto"/>
                                <w:right w:val="none" w:sz="0" w:space="0" w:color="auto"/>
                              </w:divBdr>
                              <w:divsChild>
                                <w:div w:id="993492751">
                                  <w:marLeft w:val="0"/>
                                  <w:marRight w:val="0"/>
                                  <w:marTop w:val="0"/>
                                  <w:marBottom w:val="0"/>
                                  <w:divBdr>
                                    <w:top w:val="none" w:sz="0" w:space="0" w:color="auto"/>
                                    <w:left w:val="none" w:sz="0" w:space="0" w:color="auto"/>
                                    <w:bottom w:val="none" w:sz="0" w:space="0" w:color="auto"/>
                                    <w:right w:val="none" w:sz="0" w:space="0" w:color="auto"/>
                                  </w:divBdr>
                                  <w:divsChild>
                                    <w:div w:id="906452403">
                                      <w:marLeft w:val="0"/>
                                      <w:marRight w:val="0"/>
                                      <w:marTop w:val="0"/>
                                      <w:marBottom w:val="0"/>
                                      <w:divBdr>
                                        <w:top w:val="none" w:sz="0" w:space="0" w:color="auto"/>
                                        <w:left w:val="none" w:sz="0" w:space="0" w:color="auto"/>
                                        <w:bottom w:val="none" w:sz="0" w:space="0" w:color="auto"/>
                                        <w:right w:val="none" w:sz="0" w:space="0" w:color="auto"/>
                                      </w:divBdr>
                                      <w:divsChild>
                                        <w:div w:id="2144344998">
                                          <w:marLeft w:val="0"/>
                                          <w:marRight w:val="0"/>
                                          <w:marTop w:val="0"/>
                                          <w:marBottom w:val="0"/>
                                          <w:divBdr>
                                            <w:top w:val="none" w:sz="0" w:space="0" w:color="auto"/>
                                            <w:left w:val="none" w:sz="0" w:space="0" w:color="auto"/>
                                            <w:bottom w:val="none" w:sz="0" w:space="0" w:color="auto"/>
                                            <w:right w:val="none" w:sz="0" w:space="0" w:color="auto"/>
                                          </w:divBdr>
                                          <w:divsChild>
                                            <w:div w:id="14976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44403">
          <w:marLeft w:val="0"/>
          <w:marRight w:val="0"/>
          <w:marTop w:val="0"/>
          <w:marBottom w:val="0"/>
          <w:divBdr>
            <w:top w:val="none" w:sz="0" w:space="0" w:color="auto"/>
            <w:left w:val="none" w:sz="0" w:space="0" w:color="auto"/>
            <w:bottom w:val="none" w:sz="0" w:space="0" w:color="auto"/>
            <w:right w:val="none" w:sz="0" w:space="0" w:color="auto"/>
          </w:divBdr>
          <w:divsChild>
            <w:div w:id="1061518762">
              <w:marLeft w:val="0"/>
              <w:marRight w:val="0"/>
              <w:marTop w:val="0"/>
              <w:marBottom w:val="0"/>
              <w:divBdr>
                <w:top w:val="none" w:sz="0" w:space="0" w:color="auto"/>
                <w:left w:val="none" w:sz="0" w:space="0" w:color="auto"/>
                <w:bottom w:val="none" w:sz="0" w:space="0" w:color="auto"/>
                <w:right w:val="none" w:sz="0" w:space="0" w:color="auto"/>
              </w:divBdr>
              <w:divsChild>
                <w:div w:id="1209682420">
                  <w:marLeft w:val="0"/>
                  <w:marRight w:val="0"/>
                  <w:marTop w:val="0"/>
                  <w:marBottom w:val="0"/>
                  <w:divBdr>
                    <w:top w:val="none" w:sz="0" w:space="0" w:color="auto"/>
                    <w:left w:val="none" w:sz="0" w:space="0" w:color="auto"/>
                    <w:bottom w:val="none" w:sz="0" w:space="0" w:color="auto"/>
                    <w:right w:val="none" w:sz="0" w:space="0" w:color="auto"/>
                  </w:divBdr>
                  <w:divsChild>
                    <w:div w:id="946036461">
                      <w:marLeft w:val="0"/>
                      <w:marRight w:val="0"/>
                      <w:marTop w:val="0"/>
                      <w:marBottom w:val="0"/>
                      <w:divBdr>
                        <w:top w:val="none" w:sz="0" w:space="0" w:color="auto"/>
                        <w:left w:val="none" w:sz="0" w:space="0" w:color="auto"/>
                        <w:bottom w:val="none" w:sz="0" w:space="0" w:color="auto"/>
                        <w:right w:val="none" w:sz="0" w:space="0" w:color="auto"/>
                      </w:divBdr>
                      <w:divsChild>
                        <w:div w:id="1153334596">
                          <w:marLeft w:val="0"/>
                          <w:marRight w:val="0"/>
                          <w:marTop w:val="0"/>
                          <w:marBottom w:val="0"/>
                          <w:divBdr>
                            <w:top w:val="none" w:sz="0" w:space="0" w:color="auto"/>
                            <w:left w:val="none" w:sz="0" w:space="0" w:color="auto"/>
                            <w:bottom w:val="none" w:sz="0" w:space="0" w:color="auto"/>
                            <w:right w:val="none" w:sz="0" w:space="0" w:color="auto"/>
                          </w:divBdr>
                          <w:divsChild>
                            <w:div w:id="525413844">
                              <w:marLeft w:val="0"/>
                              <w:marRight w:val="0"/>
                              <w:marTop w:val="0"/>
                              <w:marBottom w:val="0"/>
                              <w:divBdr>
                                <w:top w:val="none" w:sz="0" w:space="0" w:color="auto"/>
                                <w:left w:val="none" w:sz="0" w:space="0" w:color="auto"/>
                                <w:bottom w:val="none" w:sz="0" w:space="0" w:color="auto"/>
                                <w:right w:val="none" w:sz="0" w:space="0" w:color="auto"/>
                              </w:divBdr>
                              <w:divsChild>
                                <w:div w:id="621617015">
                                  <w:marLeft w:val="0"/>
                                  <w:marRight w:val="0"/>
                                  <w:marTop w:val="0"/>
                                  <w:marBottom w:val="0"/>
                                  <w:divBdr>
                                    <w:top w:val="none" w:sz="0" w:space="0" w:color="auto"/>
                                    <w:left w:val="none" w:sz="0" w:space="0" w:color="auto"/>
                                    <w:bottom w:val="none" w:sz="0" w:space="0" w:color="auto"/>
                                    <w:right w:val="none" w:sz="0" w:space="0" w:color="auto"/>
                                  </w:divBdr>
                                  <w:divsChild>
                                    <w:div w:id="1372800353">
                                      <w:marLeft w:val="0"/>
                                      <w:marRight w:val="0"/>
                                      <w:marTop w:val="0"/>
                                      <w:marBottom w:val="0"/>
                                      <w:divBdr>
                                        <w:top w:val="none" w:sz="0" w:space="0" w:color="auto"/>
                                        <w:left w:val="none" w:sz="0" w:space="0" w:color="auto"/>
                                        <w:bottom w:val="none" w:sz="0" w:space="0" w:color="auto"/>
                                        <w:right w:val="none" w:sz="0" w:space="0" w:color="auto"/>
                                      </w:divBdr>
                                      <w:divsChild>
                                        <w:div w:id="185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297949">
          <w:marLeft w:val="0"/>
          <w:marRight w:val="0"/>
          <w:marTop w:val="0"/>
          <w:marBottom w:val="0"/>
          <w:divBdr>
            <w:top w:val="none" w:sz="0" w:space="0" w:color="auto"/>
            <w:left w:val="none" w:sz="0" w:space="0" w:color="auto"/>
            <w:bottom w:val="none" w:sz="0" w:space="0" w:color="auto"/>
            <w:right w:val="none" w:sz="0" w:space="0" w:color="auto"/>
          </w:divBdr>
          <w:divsChild>
            <w:div w:id="911089076">
              <w:marLeft w:val="0"/>
              <w:marRight w:val="0"/>
              <w:marTop w:val="0"/>
              <w:marBottom w:val="0"/>
              <w:divBdr>
                <w:top w:val="none" w:sz="0" w:space="0" w:color="auto"/>
                <w:left w:val="none" w:sz="0" w:space="0" w:color="auto"/>
                <w:bottom w:val="none" w:sz="0" w:space="0" w:color="auto"/>
                <w:right w:val="none" w:sz="0" w:space="0" w:color="auto"/>
              </w:divBdr>
              <w:divsChild>
                <w:div w:id="1334533238">
                  <w:marLeft w:val="0"/>
                  <w:marRight w:val="0"/>
                  <w:marTop w:val="0"/>
                  <w:marBottom w:val="0"/>
                  <w:divBdr>
                    <w:top w:val="none" w:sz="0" w:space="0" w:color="auto"/>
                    <w:left w:val="none" w:sz="0" w:space="0" w:color="auto"/>
                    <w:bottom w:val="none" w:sz="0" w:space="0" w:color="auto"/>
                    <w:right w:val="none" w:sz="0" w:space="0" w:color="auto"/>
                  </w:divBdr>
                  <w:divsChild>
                    <w:div w:id="831608600">
                      <w:marLeft w:val="0"/>
                      <w:marRight w:val="0"/>
                      <w:marTop w:val="0"/>
                      <w:marBottom w:val="0"/>
                      <w:divBdr>
                        <w:top w:val="none" w:sz="0" w:space="0" w:color="auto"/>
                        <w:left w:val="none" w:sz="0" w:space="0" w:color="auto"/>
                        <w:bottom w:val="none" w:sz="0" w:space="0" w:color="auto"/>
                        <w:right w:val="none" w:sz="0" w:space="0" w:color="auto"/>
                      </w:divBdr>
                      <w:divsChild>
                        <w:div w:id="2119059132">
                          <w:marLeft w:val="0"/>
                          <w:marRight w:val="0"/>
                          <w:marTop w:val="0"/>
                          <w:marBottom w:val="0"/>
                          <w:divBdr>
                            <w:top w:val="none" w:sz="0" w:space="0" w:color="auto"/>
                            <w:left w:val="none" w:sz="0" w:space="0" w:color="auto"/>
                            <w:bottom w:val="none" w:sz="0" w:space="0" w:color="auto"/>
                            <w:right w:val="none" w:sz="0" w:space="0" w:color="auto"/>
                          </w:divBdr>
                          <w:divsChild>
                            <w:div w:id="222259848">
                              <w:marLeft w:val="0"/>
                              <w:marRight w:val="0"/>
                              <w:marTop w:val="0"/>
                              <w:marBottom w:val="0"/>
                              <w:divBdr>
                                <w:top w:val="none" w:sz="0" w:space="0" w:color="auto"/>
                                <w:left w:val="none" w:sz="0" w:space="0" w:color="auto"/>
                                <w:bottom w:val="none" w:sz="0" w:space="0" w:color="auto"/>
                                <w:right w:val="none" w:sz="0" w:space="0" w:color="auto"/>
                              </w:divBdr>
                              <w:divsChild>
                                <w:div w:id="414210365">
                                  <w:marLeft w:val="0"/>
                                  <w:marRight w:val="0"/>
                                  <w:marTop w:val="0"/>
                                  <w:marBottom w:val="0"/>
                                  <w:divBdr>
                                    <w:top w:val="none" w:sz="0" w:space="0" w:color="auto"/>
                                    <w:left w:val="none" w:sz="0" w:space="0" w:color="auto"/>
                                    <w:bottom w:val="none" w:sz="0" w:space="0" w:color="auto"/>
                                    <w:right w:val="none" w:sz="0" w:space="0" w:color="auto"/>
                                  </w:divBdr>
                                  <w:divsChild>
                                    <w:div w:id="10122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972119">
          <w:marLeft w:val="0"/>
          <w:marRight w:val="0"/>
          <w:marTop w:val="0"/>
          <w:marBottom w:val="0"/>
          <w:divBdr>
            <w:top w:val="none" w:sz="0" w:space="0" w:color="auto"/>
            <w:left w:val="none" w:sz="0" w:space="0" w:color="auto"/>
            <w:bottom w:val="none" w:sz="0" w:space="0" w:color="auto"/>
            <w:right w:val="none" w:sz="0" w:space="0" w:color="auto"/>
          </w:divBdr>
          <w:divsChild>
            <w:div w:id="1843659207">
              <w:marLeft w:val="0"/>
              <w:marRight w:val="0"/>
              <w:marTop w:val="0"/>
              <w:marBottom w:val="0"/>
              <w:divBdr>
                <w:top w:val="none" w:sz="0" w:space="0" w:color="auto"/>
                <w:left w:val="none" w:sz="0" w:space="0" w:color="auto"/>
                <w:bottom w:val="none" w:sz="0" w:space="0" w:color="auto"/>
                <w:right w:val="none" w:sz="0" w:space="0" w:color="auto"/>
              </w:divBdr>
              <w:divsChild>
                <w:div w:id="1305426260">
                  <w:marLeft w:val="0"/>
                  <w:marRight w:val="0"/>
                  <w:marTop w:val="0"/>
                  <w:marBottom w:val="0"/>
                  <w:divBdr>
                    <w:top w:val="none" w:sz="0" w:space="0" w:color="auto"/>
                    <w:left w:val="none" w:sz="0" w:space="0" w:color="auto"/>
                    <w:bottom w:val="none" w:sz="0" w:space="0" w:color="auto"/>
                    <w:right w:val="none" w:sz="0" w:space="0" w:color="auto"/>
                  </w:divBdr>
                  <w:divsChild>
                    <w:div w:id="174227036">
                      <w:marLeft w:val="0"/>
                      <w:marRight w:val="0"/>
                      <w:marTop w:val="0"/>
                      <w:marBottom w:val="0"/>
                      <w:divBdr>
                        <w:top w:val="none" w:sz="0" w:space="0" w:color="auto"/>
                        <w:left w:val="none" w:sz="0" w:space="0" w:color="auto"/>
                        <w:bottom w:val="none" w:sz="0" w:space="0" w:color="auto"/>
                        <w:right w:val="none" w:sz="0" w:space="0" w:color="auto"/>
                      </w:divBdr>
                      <w:divsChild>
                        <w:div w:id="231235214">
                          <w:marLeft w:val="0"/>
                          <w:marRight w:val="0"/>
                          <w:marTop w:val="0"/>
                          <w:marBottom w:val="0"/>
                          <w:divBdr>
                            <w:top w:val="none" w:sz="0" w:space="0" w:color="auto"/>
                            <w:left w:val="none" w:sz="0" w:space="0" w:color="auto"/>
                            <w:bottom w:val="none" w:sz="0" w:space="0" w:color="auto"/>
                            <w:right w:val="none" w:sz="0" w:space="0" w:color="auto"/>
                          </w:divBdr>
                          <w:divsChild>
                            <w:div w:id="211356690">
                              <w:marLeft w:val="0"/>
                              <w:marRight w:val="0"/>
                              <w:marTop w:val="0"/>
                              <w:marBottom w:val="0"/>
                              <w:divBdr>
                                <w:top w:val="none" w:sz="0" w:space="0" w:color="auto"/>
                                <w:left w:val="none" w:sz="0" w:space="0" w:color="auto"/>
                                <w:bottom w:val="none" w:sz="0" w:space="0" w:color="auto"/>
                                <w:right w:val="none" w:sz="0" w:space="0" w:color="auto"/>
                              </w:divBdr>
                              <w:divsChild>
                                <w:div w:id="958952416">
                                  <w:marLeft w:val="0"/>
                                  <w:marRight w:val="0"/>
                                  <w:marTop w:val="0"/>
                                  <w:marBottom w:val="0"/>
                                  <w:divBdr>
                                    <w:top w:val="none" w:sz="0" w:space="0" w:color="auto"/>
                                    <w:left w:val="none" w:sz="0" w:space="0" w:color="auto"/>
                                    <w:bottom w:val="none" w:sz="0" w:space="0" w:color="auto"/>
                                    <w:right w:val="none" w:sz="0" w:space="0" w:color="auto"/>
                                  </w:divBdr>
                                  <w:divsChild>
                                    <w:div w:id="1236087786">
                                      <w:marLeft w:val="0"/>
                                      <w:marRight w:val="0"/>
                                      <w:marTop w:val="0"/>
                                      <w:marBottom w:val="0"/>
                                      <w:divBdr>
                                        <w:top w:val="none" w:sz="0" w:space="0" w:color="auto"/>
                                        <w:left w:val="none" w:sz="0" w:space="0" w:color="auto"/>
                                        <w:bottom w:val="none" w:sz="0" w:space="0" w:color="auto"/>
                                        <w:right w:val="none" w:sz="0" w:space="0" w:color="auto"/>
                                      </w:divBdr>
                                      <w:divsChild>
                                        <w:div w:id="963197407">
                                          <w:marLeft w:val="0"/>
                                          <w:marRight w:val="0"/>
                                          <w:marTop w:val="0"/>
                                          <w:marBottom w:val="0"/>
                                          <w:divBdr>
                                            <w:top w:val="none" w:sz="0" w:space="0" w:color="auto"/>
                                            <w:left w:val="none" w:sz="0" w:space="0" w:color="auto"/>
                                            <w:bottom w:val="none" w:sz="0" w:space="0" w:color="auto"/>
                                            <w:right w:val="none" w:sz="0" w:space="0" w:color="auto"/>
                                          </w:divBdr>
                                          <w:divsChild>
                                            <w:div w:id="20489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13657">
          <w:marLeft w:val="0"/>
          <w:marRight w:val="0"/>
          <w:marTop w:val="0"/>
          <w:marBottom w:val="0"/>
          <w:divBdr>
            <w:top w:val="none" w:sz="0" w:space="0" w:color="auto"/>
            <w:left w:val="none" w:sz="0" w:space="0" w:color="auto"/>
            <w:bottom w:val="none" w:sz="0" w:space="0" w:color="auto"/>
            <w:right w:val="none" w:sz="0" w:space="0" w:color="auto"/>
          </w:divBdr>
          <w:divsChild>
            <w:div w:id="1172984357">
              <w:marLeft w:val="0"/>
              <w:marRight w:val="0"/>
              <w:marTop w:val="0"/>
              <w:marBottom w:val="0"/>
              <w:divBdr>
                <w:top w:val="none" w:sz="0" w:space="0" w:color="auto"/>
                <w:left w:val="none" w:sz="0" w:space="0" w:color="auto"/>
                <w:bottom w:val="none" w:sz="0" w:space="0" w:color="auto"/>
                <w:right w:val="none" w:sz="0" w:space="0" w:color="auto"/>
              </w:divBdr>
              <w:divsChild>
                <w:div w:id="501774997">
                  <w:marLeft w:val="0"/>
                  <w:marRight w:val="0"/>
                  <w:marTop w:val="0"/>
                  <w:marBottom w:val="0"/>
                  <w:divBdr>
                    <w:top w:val="none" w:sz="0" w:space="0" w:color="auto"/>
                    <w:left w:val="none" w:sz="0" w:space="0" w:color="auto"/>
                    <w:bottom w:val="none" w:sz="0" w:space="0" w:color="auto"/>
                    <w:right w:val="none" w:sz="0" w:space="0" w:color="auto"/>
                  </w:divBdr>
                  <w:divsChild>
                    <w:div w:id="620301467">
                      <w:marLeft w:val="0"/>
                      <w:marRight w:val="0"/>
                      <w:marTop w:val="0"/>
                      <w:marBottom w:val="0"/>
                      <w:divBdr>
                        <w:top w:val="none" w:sz="0" w:space="0" w:color="auto"/>
                        <w:left w:val="none" w:sz="0" w:space="0" w:color="auto"/>
                        <w:bottom w:val="none" w:sz="0" w:space="0" w:color="auto"/>
                        <w:right w:val="none" w:sz="0" w:space="0" w:color="auto"/>
                      </w:divBdr>
                      <w:divsChild>
                        <w:div w:id="1074426839">
                          <w:marLeft w:val="0"/>
                          <w:marRight w:val="0"/>
                          <w:marTop w:val="0"/>
                          <w:marBottom w:val="0"/>
                          <w:divBdr>
                            <w:top w:val="none" w:sz="0" w:space="0" w:color="auto"/>
                            <w:left w:val="none" w:sz="0" w:space="0" w:color="auto"/>
                            <w:bottom w:val="none" w:sz="0" w:space="0" w:color="auto"/>
                            <w:right w:val="none" w:sz="0" w:space="0" w:color="auto"/>
                          </w:divBdr>
                          <w:divsChild>
                            <w:div w:id="2129926608">
                              <w:marLeft w:val="0"/>
                              <w:marRight w:val="0"/>
                              <w:marTop w:val="0"/>
                              <w:marBottom w:val="0"/>
                              <w:divBdr>
                                <w:top w:val="none" w:sz="0" w:space="0" w:color="auto"/>
                                <w:left w:val="none" w:sz="0" w:space="0" w:color="auto"/>
                                <w:bottom w:val="none" w:sz="0" w:space="0" w:color="auto"/>
                                <w:right w:val="none" w:sz="0" w:space="0" w:color="auto"/>
                              </w:divBdr>
                              <w:divsChild>
                                <w:div w:id="442921191">
                                  <w:marLeft w:val="0"/>
                                  <w:marRight w:val="0"/>
                                  <w:marTop w:val="0"/>
                                  <w:marBottom w:val="0"/>
                                  <w:divBdr>
                                    <w:top w:val="none" w:sz="0" w:space="0" w:color="auto"/>
                                    <w:left w:val="none" w:sz="0" w:space="0" w:color="auto"/>
                                    <w:bottom w:val="none" w:sz="0" w:space="0" w:color="auto"/>
                                    <w:right w:val="none" w:sz="0" w:space="0" w:color="auto"/>
                                  </w:divBdr>
                                  <w:divsChild>
                                    <w:div w:id="1586304786">
                                      <w:marLeft w:val="0"/>
                                      <w:marRight w:val="0"/>
                                      <w:marTop w:val="0"/>
                                      <w:marBottom w:val="0"/>
                                      <w:divBdr>
                                        <w:top w:val="none" w:sz="0" w:space="0" w:color="auto"/>
                                        <w:left w:val="none" w:sz="0" w:space="0" w:color="auto"/>
                                        <w:bottom w:val="none" w:sz="0" w:space="0" w:color="auto"/>
                                        <w:right w:val="none" w:sz="0" w:space="0" w:color="auto"/>
                                      </w:divBdr>
                                      <w:divsChild>
                                        <w:div w:id="12818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397071">
          <w:marLeft w:val="0"/>
          <w:marRight w:val="0"/>
          <w:marTop w:val="0"/>
          <w:marBottom w:val="0"/>
          <w:divBdr>
            <w:top w:val="none" w:sz="0" w:space="0" w:color="auto"/>
            <w:left w:val="none" w:sz="0" w:space="0" w:color="auto"/>
            <w:bottom w:val="none" w:sz="0" w:space="0" w:color="auto"/>
            <w:right w:val="none" w:sz="0" w:space="0" w:color="auto"/>
          </w:divBdr>
          <w:divsChild>
            <w:div w:id="46686600">
              <w:marLeft w:val="0"/>
              <w:marRight w:val="0"/>
              <w:marTop w:val="0"/>
              <w:marBottom w:val="0"/>
              <w:divBdr>
                <w:top w:val="none" w:sz="0" w:space="0" w:color="auto"/>
                <w:left w:val="none" w:sz="0" w:space="0" w:color="auto"/>
                <w:bottom w:val="none" w:sz="0" w:space="0" w:color="auto"/>
                <w:right w:val="none" w:sz="0" w:space="0" w:color="auto"/>
              </w:divBdr>
              <w:divsChild>
                <w:div w:id="739406629">
                  <w:marLeft w:val="0"/>
                  <w:marRight w:val="0"/>
                  <w:marTop w:val="0"/>
                  <w:marBottom w:val="0"/>
                  <w:divBdr>
                    <w:top w:val="none" w:sz="0" w:space="0" w:color="auto"/>
                    <w:left w:val="none" w:sz="0" w:space="0" w:color="auto"/>
                    <w:bottom w:val="none" w:sz="0" w:space="0" w:color="auto"/>
                    <w:right w:val="none" w:sz="0" w:space="0" w:color="auto"/>
                  </w:divBdr>
                  <w:divsChild>
                    <w:div w:id="1276595713">
                      <w:marLeft w:val="0"/>
                      <w:marRight w:val="0"/>
                      <w:marTop w:val="0"/>
                      <w:marBottom w:val="0"/>
                      <w:divBdr>
                        <w:top w:val="none" w:sz="0" w:space="0" w:color="auto"/>
                        <w:left w:val="none" w:sz="0" w:space="0" w:color="auto"/>
                        <w:bottom w:val="none" w:sz="0" w:space="0" w:color="auto"/>
                        <w:right w:val="none" w:sz="0" w:space="0" w:color="auto"/>
                      </w:divBdr>
                      <w:divsChild>
                        <w:div w:id="1789200683">
                          <w:marLeft w:val="0"/>
                          <w:marRight w:val="0"/>
                          <w:marTop w:val="0"/>
                          <w:marBottom w:val="0"/>
                          <w:divBdr>
                            <w:top w:val="none" w:sz="0" w:space="0" w:color="auto"/>
                            <w:left w:val="none" w:sz="0" w:space="0" w:color="auto"/>
                            <w:bottom w:val="none" w:sz="0" w:space="0" w:color="auto"/>
                            <w:right w:val="none" w:sz="0" w:space="0" w:color="auto"/>
                          </w:divBdr>
                          <w:divsChild>
                            <w:div w:id="833301777">
                              <w:marLeft w:val="0"/>
                              <w:marRight w:val="0"/>
                              <w:marTop w:val="0"/>
                              <w:marBottom w:val="0"/>
                              <w:divBdr>
                                <w:top w:val="none" w:sz="0" w:space="0" w:color="auto"/>
                                <w:left w:val="none" w:sz="0" w:space="0" w:color="auto"/>
                                <w:bottom w:val="none" w:sz="0" w:space="0" w:color="auto"/>
                                <w:right w:val="none" w:sz="0" w:space="0" w:color="auto"/>
                              </w:divBdr>
                              <w:divsChild>
                                <w:div w:id="927734931">
                                  <w:marLeft w:val="0"/>
                                  <w:marRight w:val="0"/>
                                  <w:marTop w:val="0"/>
                                  <w:marBottom w:val="0"/>
                                  <w:divBdr>
                                    <w:top w:val="none" w:sz="0" w:space="0" w:color="auto"/>
                                    <w:left w:val="none" w:sz="0" w:space="0" w:color="auto"/>
                                    <w:bottom w:val="none" w:sz="0" w:space="0" w:color="auto"/>
                                    <w:right w:val="none" w:sz="0" w:space="0" w:color="auto"/>
                                  </w:divBdr>
                                  <w:divsChild>
                                    <w:div w:id="2563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051486">
          <w:marLeft w:val="0"/>
          <w:marRight w:val="0"/>
          <w:marTop w:val="0"/>
          <w:marBottom w:val="0"/>
          <w:divBdr>
            <w:top w:val="none" w:sz="0" w:space="0" w:color="auto"/>
            <w:left w:val="none" w:sz="0" w:space="0" w:color="auto"/>
            <w:bottom w:val="none" w:sz="0" w:space="0" w:color="auto"/>
            <w:right w:val="none" w:sz="0" w:space="0" w:color="auto"/>
          </w:divBdr>
          <w:divsChild>
            <w:div w:id="2040547029">
              <w:marLeft w:val="0"/>
              <w:marRight w:val="0"/>
              <w:marTop w:val="0"/>
              <w:marBottom w:val="0"/>
              <w:divBdr>
                <w:top w:val="none" w:sz="0" w:space="0" w:color="auto"/>
                <w:left w:val="none" w:sz="0" w:space="0" w:color="auto"/>
                <w:bottom w:val="none" w:sz="0" w:space="0" w:color="auto"/>
                <w:right w:val="none" w:sz="0" w:space="0" w:color="auto"/>
              </w:divBdr>
              <w:divsChild>
                <w:div w:id="1275942154">
                  <w:marLeft w:val="0"/>
                  <w:marRight w:val="0"/>
                  <w:marTop w:val="0"/>
                  <w:marBottom w:val="0"/>
                  <w:divBdr>
                    <w:top w:val="none" w:sz="0" w:space="0" w:color="auto"/>
                    <w:left w:val="none" w:sz="0" w:space="0" w:color="auto"/>
                    <w:bottom w:val="none" w:sz="0" w:space="0" w:color="auto"/>
                    <w:right w:val="none" w:sz="0" w:space="0" w:color="auto"/>
                  </w:divBdr>
                  <w:divsChild>
                    <w:div w:id="483745370">
                      <w:marLeft w:val="0"/>
                      <w:marRight w:val="0"/>
                      <w:marTop w:val="0"/>
                      <w:marBottom w:val="0"/>
                      <w:divBdr>
                        <w:top w:val="none" w:sz="0" w:space="0" w:color="auto"/>
                        <w:left w:val="none" w:sz="0" w:space="0" w:color="auto"/>
                        <w:bottom w:val="none" w:sz="0" w:space="0" w:color="auto"/>
                        <w:right w:val="none" w:sz="0" w:space="0" w:color="auto"/>
                      </w:divBdr>
                      <w:divsChild>
                        <w:div w:id="1564368019">
                          <w:marLeft w:val="0"/>
                          <w:marRight w:val="0"/>
                          <w:marTop w:val="0"/>
                          <w:marBottom w:val="0"/>
                          <w:divBdr>
                            <w:top w:val="none" w:sz="0" w:space="0" w:color="auto"/>
                            <w:left w:val="none" w:sz="0" w:space="0" w:color="auto"/>
                            <w:bottom w:val="none" w:sz="0" w:space="0" w:color="auto"/>
                            <w:right w:val="none" w:sz="0" w:space="0" w:color="auto"/>
                          </w:divBdr>
                          <w:divsChild>
                            <w:div w:id="681472324">
                              <w:marLeft w:val="0"/>
                              <w:marRight w:val="0"/>
                              <w:marTop w:val="0"/>
                              <w:marBottom w:val="0"/>
                              <w:divBdr>
                                <w:top w:val="none" w:sz="0" w:space="0" w:color="auto"/>
                                <w:left w:val="none" w:sz="0" w:space="0" w:color="auto"/>
                                <w:bottom w:val="none" w:sz="0" w:space="0" w:color="auto"/>
                                <w:right w:val="none" w:sz="0" w:space="0" w:color="auto"/>
                              </w:divBdr>
                              <w:divsChild>
                                <w:div w:id="145561589">
                                  <w:marLeft w:val="0"/>
                                  <w:marRight w:val="0"/>
                                  <w:marTop w:val="0"/>
                                  <w:marBottom w:val="0"/>
                                  <w:divBdr>
                                    <w:top w:val="none" w:sz="0" w:space="0" w:color="auto"/>
                                    <w:left w:val="none" w:sz="0" w:space="0" w:color="auto"/>
                                    <w:bottom w:val="none" w:sz="0" w:space="0" w:color="auto"/>
                                    <w:right w:val="none" w:sz="0" w:space="0" w:color="auto"/>
                                  </w:divBdr>
                                  <w:divsChild>
                                    <w:div w:id="502477451">
                                      <w:marLeft w:val="0"/>
                                      <w:marRight w:val="0"/>
                                      <w:marTop w:val="0"/>
                                      <w:marBottom w:val="0"/>
                                      <w:divBdr>
                                        <w:top w:val="none" w:sz="0" w:space="0" w:color="auto"/>
                                        <w:left w:val="none" w:sz="0" w:space="0" w:color="auto"/>
                                        <w:bottom w:val="none" w:sz="0" w:space="0" w:color="auto"/>
                                        <w:right w:val="none" w:sz="0" w:space="0" w:color="auto"/>
                                      </w:divBdr>
                                      <w:divsChild>
                                        <w:div w:id="16339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586485">
          <w:marLeft w:val="0"/>
          <w:marRight w:val="0"/>
          <w:marTop w:val="0"/>
          <w:marBottom w:val="0"/>
          <w:divBdr>
            <w:top w:val="none" w:sz="0" w:space="0" w:color="auto"/>
            <w:left w:val="none" w:sz="0" w:space="0" w:color="auto"/>
            <w:bottom w:val="none" w:sz="0" w:space="0" w:color="auto"/>
            <w:right w:val="none" w:sz="0" w:space="0" w:color="auto"/>
          </w:divBdr>
          <w:divsChild>
            <w:div w:id="1601063586">
              <w:marLeft w:val="0"/>
              <w:marRight w:val="0"/>
              <w:marTop w:val="0"/>
              <w:marBottom w:val="0"/>
              <w:divBdr>
                <w:top w:val="none" w:sz="0" w:space="0" w:color="auto"/>
                <w:left w:val="none" w:sz="0" w:space="0" w:color="auto"/>
                <w:bottom w:val="none" w:sz="0" w:space="0" w:color="auto"/>
                <w:right w:val="none" w:sz="0" w:space="0" w:color="auto"/>
              </w:divBdr>
              <w:divsChild>
                <w:div w:id="1934245601">
                  <w:marLeft w:val="0"/>
                  <w:marRight w:val="0"/>
                  <w:marTop w:val="0"/>
                  <w:marBottom w:val="0"/>
                  <w:divBdr>
                    <w:top w:val="none" w:sz="0" w:space="0" w:color="auto"/>
                    <w:left w:val="none" w:sz="0" w:space="0" w:color="auto"/>
                    <w:bottom w:val="none" w:sz="0" w:space="0" w:color="auto"/>
                    <w:right w:val="none" w:sz="0" w:space="0" w:color="auto"/>
                  </w:divBdr>
                  <w:divsChild>
                    <w:div w:id="32199031">
                      <w:marLeft w:val="0"/>
                      <w:marRight w:val="0"/>
                      <w:marTop w:val="0"/>
                      <w:marBottom w:val="0"/>
                      <w:divBdr>
                        <w:top w:val="none" w:sz="0" w:space="0" w:color="auto"/>
                        <w:left w:val="none" w:sz="0" w:space="0" w:color="auto"/>
                        <w:bottom w:val="none" w:sz="0" w:space="0" w:color="auto"/>
                        <w:right w:val="none" w:sz="0" w:space="0" w:color="auto"/>
                      </w:divBdr>
                      <w:divsChild>
                        <w:div w:id="961808378">
                          <w:marLeft w:val="0"/>
                          <w:marRight w:val="0"/>
                          <w:marTop w:val="0"/>
                          <w:marBottom w:val="0"/>
                          <w:divBdr>
                            <w:top w:val="none" w:sz="0" w:space="0" w:color="auto"/>
                            <w:left w:val="none" w:sz="0" w:space="0" w:color="auto"/>
                            <w:bottom w:val="none" w:sz="0" w:space="0" w:color="auto"/>
                            <w:right w:val="none" w:sz="0" w:space="0" w:color="auto"/>
                          </w:divBdr>
                          <w:divsChild>
                            <w:div w:id="1589847154">
                              <w:marLeft w:val="0"/>
                              <w:marRight w:val="0"/>
                              <w:marTop w:val="0"/>
                              <w:marBottom w:val="0"/>
                              <w:divBdr>
                                <w:top w:val="none" w:sz="0" w:space="0" w:color="auto"/>
                                <w:left w:val="none" w:sz="0" w:space="0" w:color="auto"/>
                                <w:bottom w:val="none" w:sz="0" w:space="0" w:color="auto"/>
                                <w:right w:val="none" w:sz="0" w:space="0" w:color="auto"/>
                              </w:divBdr>
                              <w:divsChild>
                                <w:div w:id="1580284784">
                                  <w:marLeft w:val="0"/>
                                  <w:marRight w:val="0"/>
                                  <w:marTop w:val="0"/>
                                  <w:marBottom w:val="0"/>
                                  <w:divBdr>
                                    <w:top w:val="none" w:sz="0" w:space="0" w:color="auto"/>
                                    <w:left w:val="none" w:sz="0" w:space="0" w:color="auto"/>
                                    <w:bottom w:val="none" w:sz="0" w:space="0" w:color="auto"/>
                                    <w:right w:val="none" w:sz="0" w:space="0" w:color="auto"/>
                                  </w:divBdr>
                                  <w:divsChild>
                                    <w:div w:id="490751634">
                                      <w:marLeft w:val="0"/>
                                      <w:marRight w:val="0"/>
                                      <w:marTop w:val="0"/>
                                      <w:marBottom w:val="0"/>
                                      <w:divBdr>
                                        <w:top w:val="none" w:sz="0" w:space="0" w:color="auto"/>
                                        <w:left w:val="none" w:sz="0" w:space="0" w:color="auto"/>
                                        <w:bottom w:val="none" w:sz="0" w:space="0" w:color="auto"/>
                                        <w:right w:val="none" w:sz="0" w:space="0" w:color="auto"/>
                                      </w:divBdr>
                                      <w:divsChild>
                                        <w:div w:id="1754625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151854">
          <w:marLeft w:val="0"/>
          <w:marRight w:val="0"/>
          <w:marTop w:val="0"/>
          <w:marBottom w:val="0"/>
          <w:divBdr>
            <w:top w:val="none" w:sz="0" w:space="0" w:color="auto"/>
            <w:left w:val="none" w:sz="0" w:space="0" w:color="auto"/>
            <w:bottom w:val="none" w:sz="0" w:space="0" w:color="auto"/>
            <w:right w:val="none" w:sz="0" w:space="0" w:color="auto"/>
          </w:divBdr>
          <w:divsChild>
            <w:div w:id="1381321755">
              <w:marLeft w:val="0"/>
              <w:marRight w:val="0"/>
              <w:marTop w:val="0"/>
              <w:marBottom w:val="0"/>
              <w:divBdr>
                <w:top w:val="none" w:sz="0" w:space="0" w:color="auto"/>
                <w:left w:val="none" w:sz="0" w:space="0" w:color="auto"/>
                <w:bottom w:val="none" w:sz="0" w:space="0" w:color="auto"/>
                <w:right w:val="none" w:sz="0" w:space="0" w:color="auto"/>
              </w:divBdr>
              <w:divsChild>
                <w:div w:id="1918132793">
                  <w:marLeft w:val="0"/>
                  <w:marRight w:val="0"/>
                  <w:marTop w:val="0"/>
                  <w:marBottom w:val="0"/>
                  <w:divBdr>
                    <w:top w:val="none" w:sz="0" w:space="0" w:color="auto"/>
                    <w:left w:val="none" w:sz="0" w:space="0" w:color="auto"/>
                    <w:bottom w:val="none" w:sz="0" w:space="0" w:color="auto"/>
                    <w:right w:val="none" w:sz="0" w:space="0" w:color="auto"/>
                  </w:divBdr>
                  <w:divsChild>
                    <w:div w:id="1934508043">
                      <w:marLeft w:val="0"/>
                      <w:marRight w:val="0"/>
                      <w:marTop w:val="0"/>
                      <w:marBottom w:val="0"/>
                      <w:divBdr>
                        <w:top w:val="none" w:sz="0" w:space="0" w:color="auto"/>
                        <w:left w:val="none" w:sz="0" w:space="0" w:color="auto"/>
                        <w:bottom w:val="none" w:sz="0" w:space="0" w:color="auto"/>
                        <w:right w:val="none" w:sz="0" w:space="0" w:color="auto"/>
                      </w:divBdr>
                      <w:divsChild>
                        <w:div w:id="905604313">
                          <w:marLeft w:val="0"/>
                          <w:marRight w:val="0"/>
                          <w:marTop w:val="0"/>
                          <w:marBottom w:val="0"/>
                          <w:divBdr>
                            <w:top w:val="none" w:sz="0" w:space="0" w:color="auto"/>
                            <w:left w:val="none" w:sz="0" w:space="0" w:color="auto"/>
                            <w:bottom w:val="none" w:sz="0" w:space="0" w:color="auto"/>
                            <w:right w:val="none" w:sz="0" w:space="0" w:color="auto"/>
                          </w:divBdr>
                          <w:divsChild>
                            <w:div w:id="1397120788">
                              <w:marLeft w:val="0"/>
                              <w:marRight w:val="0"/>
                              <w:marTop w:val="0"/>
                              <w:marBottom w:val="0"/>
                              <w:divBdr>
                                <w:top w:val="none" w:sz="0" w:space="0" w:color="auto"/>
                                <w:left w:val="none" w:sz="0" w:space="0" w:color="auto"/>
                                <w:bottom w:val="none" w:sz="0" w:space="0" w:color="auto"/>
                                <w:right w:val="none" w:sz="0" w:space="0" w:color="auto"/>
                              </w:divBdr>
                              <w:divsChild>
                                <w:div w:id="1159233203">
                                  <w:marLeft w:val="0"/>
                                  <w:marRight w:val="0"/>
                                  <w:marTop w:val="0"/>
                                  <w:marBottom w:val="0"/>
                                  <w:divBdr>
                                    <w:top w:val="none" w:sz="0" w:space="0" w:color="auto"/>
                                    <w:left w:val="none" w:sz="0" w:space="0" w:color="auto"/>
                                    <w:bottom w:val="none" w:sz="0" w:space="0" w:color="auto"/>
                                    <w:right w:val="none" w:sz="0" w:space="0" w:color="auto"/>
                                  </w:divBdr>
                                  <w:divsChild>
                                    <w:div w:id="447815303">
                                      <w:marLeft w:val="0"/>
                                      <w:marRight w:val="0"/>
                                      <w:marTop w:val="0"/>
                                      <w:marBottom w:val="0"/>
                                      <w:divBdr>
                                        <w:top w:val="none" w:sz="0" w:space="0" w:color="auto"/>
                                        <w:left w:val="none" w:sz="0" w:space="0" w:color="auto"/>
                                        <w:bottom w:val="none" w:sz="0" w:space="0" w:color="auto"/>
                                        <w:right w:val="none" w:sz="0" w:space="0" w:color="auto"/>
                                      </w:divBdr>
                                      <w:divsChild>
                                        <w:div w:id="16764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354354">
          <w:marLeft w:val="0"/>
          <w:marRight w:val="0"/>
          <w:marTop w:val="0"/>
          <w:marBottom w:val="0"/>
          <w:divBdr>
            <w:top w:val="none" w:sz="0" w:space="0" w:color="auto"/>
            <w:left w:val="none" w:sz="0" w:space="0" w:color="auto"/>
            <w:bottom w:val="none" w:sz="0" w:space="0" w:color="auto"/>
            <w:right w:val="none" w:sz="0" w:space="0" w:color="auto"/>
          </w:divBdr>
          <w:divsChild>
            <w:div w:id="2136287974">
              <w:marLeft w:val="0"/>
              <w:marRight w:val="0"/>
              <w:marTop w:val="0"/>
              <w:marBottom w:val="0"/>
              <w:divBdr>
                <w:top w:val="none" w:sz="0" w:space="0" w:color="auto"/>
                <w:left w:val="none" w:sz="0" w:space="0" w:color="auto"/>
                <w:bottom w:val="none" w:sz="0" w:space="0" w:color="auto"/>
                <w:right w:val="none" w:sz="0" w:space="0" w:color="auto"/>
              </w:divBdr>
              <w:divsChild>
                <w:div w:id="1175071443">
                  <w:marLeft w:val="0"/>
                  <w:marRight w:val="0"/>
                  <w:marTop w:val="0"/>
                  <w:marBottom w:val="0"/>
                  <w:divBdr>
                    <w:top w:val="none" w:sz="0" w:space="0" w:color="auto"/>
                    <w:left w:val="none" w:sz="0" w:space="0" w:color="auto"/>
                    <w:bottom w:val="none" w:sz="0" w:space="0" w:color="auto"/>
                    <w:right w:val="none" w:sz="0" w:space="0" w:color="auto"/>
                  </w:divBdr>
                  <w:divsChild>
                    <w:div w:id="1525972235">
                      <w:marLeft w:val="0"/>
                      <w:marRight w:val="0"/>
                      <w:marTop w:val="0"/>
                      <w:marBottom w:val="0"/>
                      <w:divBdr>
                        <w:top w:val="none" w:sz="0" w:space="0" w:color="auto"/>
                        <w:left w:val="none" w:sz="0" w:space="0" w:color="auto"/>
                        <w:bottom w:val="none" w:sz="0" w:space="0" w:color="auto"/>
                        <w:right w:val="none" w:sz="0" w:space="0" w:color="auto"/>
                      </w:divBdr>
                      <w:divsChild>
                        <w:div w:id="1777406653">
                          <w:marLeft w:val="0"/>
                          <w:marRight w:val="0"/>
                          <w:marTop w:val="0"/>
                          <w:marBottom w:val="0"/>
                          <w:divBdr>
                            <w:top w:val="none" w:sz="0" w:space="0" w:color="auto"/>
                            <w:left w:val="none" w:sz="0" w:space="0" w:color="auto"/>
                            <w:bottom w:val="none" w:sz="0" w:space="0" w:color="auto"/>
                            <w:right w:val="none" w:sz="0" w:space="0" w:color="auto"/>
                          </w:divBdr>
                          <w:divsChild>
                            <w:div w:id="1975214730">
                              <w:marLeft w:val="0"/>
                              <w:marRight w:val="0"/>
                              <w:marTop w:val="0"/>
                              <w:marBottom w:val="0"/>
                              <w:divBdr>
                                <w:top w:val="none" w:sz="0" w:space="0" w:color="auto"/>
                                <w:left w:val="none" w:sz="0" w:space="0" w:color="auto"/>
                                <w:bottom w:val="none" w:sz="0" w:space="0" w:color="auto"/>
                                <w:right w:val="none" w:sz="0" w:space="0" w:color="auto"/>
                              </w:divBdr>
                              <w:divsChild>
                                <w:div w:id="939066341">
                                  <w:marLeft w:val="0"/>
                                  <w:marRight w:val="0"/>
                                  <w:marTop w:val="0"/>
                                  <w:marBottom w:val="0"/>
                                  <w:divBdr>
                                    <w:top w:val="none" w:sz="0" w:space="0" w:color="auto"/>
                                    <w:left w:val="none" w:sz="0" w:space="0" w:color="auto"/>
                                    <w:bottom w:val="none" w:sz="0" w:space="0" w:color="auto"/>
                                    <w:right w:val="none" w:sz="0" w:space="0" w:color="auto"/>
                                  </w:divBdr>
                                  <w:divsChild>
                                    <w:div w:id="2023778169">
                                      <w:marLeft w:val="0"/>
                                      <w:marRight w:val="0"/>
                                      <w:marTop w:val="0"/>
                                      <w:marBottom w:val="0"/>
                                      <w:divBdr>
                                        <w:top w:val="none" w:sz="0" w:space="0" w:color="auto"/>
                                        <w:left w:val="none" w:sz="0" w:space="0" w:color="auto"/>
                                        <w:bottom w:val="none" w:sz="0" w:space="0" w:color="auto"/>
                                        <w:right w:val="none" w:sz="0" w:space="0" w:color="auto"/>
                                      </w:divBdr>
                                      <w:divsChild>
                                        <w:div w:id="2082944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285249">
          <w:marLeft w:val="0"/>
          <w:marRight w:val="0"/>
          <w:marTop w:val="0"/>
          <w:marBottom w:val="0"/>
          <w:divBdr>
            <w:top w:val="none" w:sz="0" w:space="0" w:color="auto"/>
            <w:left w:val="none" w:sz="0" w:space="0" w:color="auto"/>
            <w:bottom w:val="none" w:sz="0" w:space="0" w:color="auto"/>
            <w:right w:val="none" w:sz="0" w:space="0" w:color="auto"/>
          </w:divBdr>
          <w:divsChild>
            <w:div w:id="544290869">
              <w:marLeft w:val="0"/>
              <w:marRight w:val="0"/>
              <w:marTop w:val="0"/>
              <w:marBottom w:val="0"/>
              <w:divBdr>
                <w:top w:val="none" w:sz="0" w:space="0" w:color="auto"/>
                <w:left w:val="none" w:sz="0" w:space="0" w:color="auto"/>
                <w:bottom w:val="none" w:sz="0" w:space="0" w:color="auto"/>
                <w:right w:val="none" w:sz="0" w:space="0" w:color="auto"/>
              </w:divBdr>
              <w:divsChild>
                <w:div w:id="1205370463">
                  <w:marLeft w:val="0"/>
                  <w:marRight w:val="0"/>
                  <w:marTop w:val="0"/>
                  <w:marBottom w:val="0"/>
                  <w:divBdr>
                    <w:top w:val="none" w:sz="0" w:space="0" w:color="auto"/>
                    <w:left w:val="none" w:sz="0" w:space="0" w:color="auto"/>
                    <w:bottom w:val="none" w:sz="0" w:space="0" w:color="auto"/>
                    <w:right w:val="none" w:sz="0" w:space="0" w:color="auto"/>
                  </w:divBdr>
                  <w:divsChild>
                    <w:div w:id="904730134">
                      <w:marLeft w:val="0"/>
                      <w:marRight w:val="0"/>
                      <w:marTop w:val="0"/>
                      <w:marBottom w:val="0"/>
                      <w:divBdr>
                        <w:top w:val="none" w:sz="0" w:space="0" w:color="auto"/>
                        <w:left w:val="none" w:sz="0" w:space="0" w:color="auto"/>
                        <w:bottom w:val="none" w:sz="0" w:space="0" w:color="auto"/>
                        <w:right w:val="none" w:sz="0" w:space="0" w:color="auto"/>
                      </w:divBdr>
                      <w:divsChild>
                        <w:div w:id="863977771">
                          <w:marLeft w:val="0"/>
                          <w:marRight w:val="0"/>
                          <w:marTop w:val="0"/>
                          <w:marBottom w:val="0"/>
                          <w:divBdr>
                            <w:top w:val="none" w:sz="0" w:space="0" w:color="auto"/>
                            <w:left w:val="none" w:sz="0" w:space="0" w:color="auto"/>
                            <w:bottom w:val="none" w:sz="0" w:space="0" w:color="auto"/>
                            <w:right w:val="none" w:sz="0" w:space="0" w:color="auto"/>
                          </w:divBdr>
                          <w:divsChild>
                            <w:div w:id="1590966214">
                              <w:marLeft w:val="0"/>
                              <w:marRight w:val="0"/>
                              <w:marTop w:val="0"/>
                              <w:marBottom w:val="0"/>
                              <w:divBdr>
                                <w:top w:val="none" w:sz="0" w:space="0" w:color="auto"/>
                                <w:left w:val="none" w:sz="0" w:space="0" w:color="auto"/>
                                <w:bottom w:val="none" w:sz="0" w:space="0" w:color="auto"/>
                                <w:right w:val="none" w:sz="0" w:space="0" w:color="auto"/>
                              </w:divBdr>
                              <w:divsChild>
                                <w:div w:id="1458375186">
                                  <w:marLeft w:val="0"/>
                                  <w:marRight w:val="0"/>
                                  <w:marTop w:val="0"/>
                                  <w:marBottom w:val="0"/>
                                  <w:divBdr>
                                    <w:top w:val="none" w:sz="0" w:space="0" w:color="auto"/>
                                    <w:left w:val="none" w:sz="0" w:space="0" w:color="auto"/>
                                    <w:bottom w:val="none" w:sz="0" w:space="0" w:color="auto"/>
                                    <w:right w:val="none" w:sz="0" w:space="0" w:color="auto"/>
                                  </w:divBdr>
                                  <w:divsChild>
                                    <w:div w:id="1779788136">
                                      <w:marLeft w:val="0"/>
                                      <w:marRight w:val="0"/>
                                      <w:marTop w:val="0"/>
                                      <w:marBottom w:val="0"/>
                                      <w:divBdr>
                                        <w:top w:val="none" w:sz="0" w:space="0" w:color="auto"/>
                                        <w:left w:val="none" w:sz="0" w:space="0" w:color="auto"/>
                                        <w:bottom w:val="none" w:sz="0" w:space="0" w:color="auto"/>
                                        <w:right w:val="none" w:sz="0" w:space="0" w:color="auto"/>
                                      </w:divBdr>
                                      <w:divsChild>
                                        <w:div w:id="2008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92045">
          <w:marLeft w:val="0"/>
          <w:marRight w:val="0"/>
          <w:marTop w:val="0"/>
          <w:marBottom w:val="0"/>
          <w:divBdr>
            <w:top w:val="none" w:sz="0" w:space="0" w:color="auto"/>
            <w:left w:val="none" w:sz="0" w:space="0" w:color="auto"/>
            <w:bottom w:val="none" w:sz="0" w:space="0" w:color="auto"/>
            <w:right w:val="none" w:sz="0" w:space="0" w:color="auto"/>
          </w:divBdr>
          <w:divsChild>
            <w:div w:id="804154378">
              <w:marLeft w:val="0"/>
              <w:marRight w:val="0"/>
              <w:marTop w:val="0"/>
              <w:marBottom w:val="0"/>
              <w:divBdr>
                <w:top w:val="none" w:sz="0" w:space="0" w:color="auto"/>
                <w:left w:val="none" w:sz="0" w:space="0" w:color="auto"/>
                <w:bottom w:val="none" w:sz="0" w:space="0" w:color="auto"/>
                <w:right w:val="none" w:sz="0" w:space="0" w:color="auto"/>
              </w:divBdr>
              <w:divsChild>
                <w:div w:id="1978101752">
                  <w:marLeft w:val="0"/>
                  <w:marRight w:val="0"/>
                  <w:marTop w:val="0"/>
                  <w:marBottom w:val="0"/>
                  <w:divBdr>
                    <w:top w:val="none" w:sz="0" w:space="0" w:color="auto"/>
                    <w:left w:val="none" w:sz="0" w:space="0" w:color="auto"/>
                    <w:bottom w:val="none" w:sz="0" w:space="0" w:color="auto"/>
                    <w:right w:val="none" w:sz="0" w:space="0" w:color="auto"/>
                  </w:divBdr>
                  <w:divsChild>
                    <w:div w:id="1572812406">
                      <w:marLeft w:val="0"/>
                      <w:marRight w:val="0"/>
                      <w:marTop w:val="0"/>
                      <w:marBottom w:val="0"/>
                      <w:divBdr>
                        <w:top w:val="none" w:sz="0" w:space="0" w:color="auto"/>
                        <w:left w:val="none" w:sz="0" w:space="0" w:color="auto"/>
                        <w:bottom w:val="none" w:sz="0" w:space="0" w:color="auto"/>
                        <w:right w:val="none" w:sz="0" w:space="0" w:color="auto"/>
                      </w:divBdr>
                      <w:divsChild>
                        <w:div w:id="1227569492">
                          <w:marLeft w:val="0"/>
                          <w:marRight w:val="0"/>
                          <w:marTop w:val="0"/>
                          <w:marBottom w:val="0"/>
                          <w:divBdr>
                            <w:top w:val="none" w:sz="0" w:space="0" w:color="auto"/>
                            <w:left w:val="none" w:sz="0" w:space="0" w:color="auto"/>
                            <w:bottom w:val="none" w:sz="0" w:space="0" w:color="auto"/>
                            <w:right w:val="none" w:sz="0" w:space="0" w:color="auto"/>
                          </w:divBdr>
                          <w:divsChild>
                            <w:div w:id="2013869799">
                              <w:marLeft w:val="0"/>
                              <w:marRight w:val="0"/>
                              <w:marTop w:val="0"/>
                              <w:marBottom w:val="0"/>
                              <w:divBdr>
                                <w:top w:val="none" w:sz="0" w:space="0" w:color="auto"/>
                                <w:left w:val="none" w:sz="0" w:space="0" w:color="auto"/>
                                <w:bottom w:val="none" w:sz="0" w:space="0" w:color="auto"/>
                                <w:right w:val="none" w:sz="0" w:space="0" w:color="auto"/>
                              </w:divBdr>
                              <w:divsChild>
                                <w:div w:id="948002258">
                                  <w:marLeft w:val="0"/>
                                  <w:marRight w:val="0"/>
                                  <w:marTop w:val="0"/>
                                  <w:marBottom w:val="0"/>
                                  <w:divBdr>
                                    <w:top w:val="none" w:sz="0" w:space="0" w:color="auto"/>
                                    <w:left w:val="none" w:sz="0" w:space="0" w:color="auto"/>
                                    <w:bottom w:val="none" w:sz="0" w:space="0" w:color="auto"/>
                                    <w:right w:val="none" w:sz="0" w:space="0" w:color="auto"/>
                                  </w:divBdr>
                                  <w:divsChild>
                                    <w:div w:id="20271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512397">
          <w:marLeft w:val="0"/>
          <w:marRight w:val="0"/>
          <w:marTop w:val="0"/>
          <w:marBottom w:val="0"/>
          <w:divBdr>
            <w:top w:val="none" w:sz="0" w:space="0" w:color="auto"/>
            <w:left w:val="none" w:sz="0" w:space="0" w:color="auto"/>
            <w:bottom w:val="none" w:sz="0" w:space="0" w:color="auto"/>
            <w:right w:val="none" w:sz="0" w:space="0" w:color="auto"/>
          </w:divBdr>
          <w:divsChild>
            <w:div w:id="1304039733">
              <w:marLeft w:val="0"/>
              <w:marRight w:val="0"/>
              <w:marTop w:val="0"/>
              <w:marBottom w:val="0"/>
              <w:divBdr>
                <w:top w:val="none" w:sz="0" w:space="0" w:color="auto"/>
                <w:left w:val="none" w:sz="0" w:space="0" w:color="auto"/>
                <w:bottom w:val="none" w:sz="0" w:space="0" w:color="auto"/>
                <w:right w:val="none" w:sz="0" w:space="0" w:color="auto"/>
              </w:divBdr>
              <w:divsChild>
                <w:div w:id="1338343161">
                  <w:marLeft w:val="0"/>
                  <w:marRight w:val="0"/>
                  <w:marTop w:val="0"/>
                  <w:marBottom w:val="0"/>
                  <w:divBdr>
                    <w:top w:val="none" w:sz="0" w:space="0" w:color="auto"/>
                    <w:left w:val="none" w:sz="0" w:space="0" w:color="auto"/>
                    <w:bottom w:val="none" w:sz="0" w:space="0" w:color="auto"/>
                    <w:right w:val="none" w:sz="0" w:space="0" w:color="auto"/>
                  </w:divBdr>
                  <w:divsChild>
                    <w:div w:id="1173881711">
                      <w:marLeft w:val="0"/>
                      <w:marRight w:val="0"/>
                      <w:marTop w:val="0"/>
                      <w:marBottom w:val="0"/>
                      <w:divBdr>
                        <w:top w:val="none" w:sz="0" w:space="0" w:color="auto"/>
                        <w:left w:val="none" w:sz="0" w:space="0" w:color="auto"/>
                        <w:bottom w:val="none" w:sz="0" w:space="0" w:color="auto"/>
                        <w:right w:val="none" w:sz="0" w:space="0" w:color="auto"/>
                      </w:divBdr>
                      <w:divsChild>
                        <w:div w:id="1396969688">
                          <w:marLeft w:val="0"/>
                          <w:marRight w:val="0"/>
                          <w:marTop w:val="0"/>
                          <w:marBottom w:val="0"/>
                          <w:divBdr>
                            <w:top w:val="none" w:sz="0" w:space="0" w:color="auto"/>
                            <w:left w:val="none" w:sz="0" w:space="0" w:color="auto"/>
                            <w:bottom w:val="none" w:sz="0" w:space="0" w:color="auto"/>
                            <w:right w:val="none" w:sz="0" w:space="0" w:color="auto"/>
                          </w:divBdr>
                          <w:divsChild>
                            <w:div w:id="489951912">
                              <w:marLeft w:val="0"/>
                              <w:marRight w:val="0"/>
                              <w:marTop w:val="0"/>
                              <w:marBottom w:val="0"/>
                              <w:divBdr>
                                <w:top w:val="none" w:sz="0" w:space="0" w:color="auto"/>
                                <w:left w:val="none" w:sz="0" w:space="0" w:color="auto"/>
                                <w:bottom w:val="none" w:sz="0" w:space="0" w:color="auto"/>
                                <w:right w:val="none" w:sz="0" w:space="0" w:color="auto"/>
                              </w:divBdr>
                              <w:divsChild>
                                <w:div w:id="447362346">
                                  <w:marLeft w:val="0"/>
                                  <w:marRight w:val="0"/>
                                  <w:marTop w:val="0"/>
                                  <w:marBottom w:val="0"/>
                                  <w:divBdr>
                                    <w:top w:val="none" w:sz="0" w:space="0" w:color="auto"/>
                                    <w:left w:val="none" w:sz="0" w:space="0" w:color="auto"/>
                                    <w:bottom w:val="none" w:sz="0" w:space="0" w:color="auto"/>
                                    <w:right w:val="none" w:sz="0" w:space="0" w:color="auto"/>
                                  </w:divBdr>
                                  <w:divsChild>
                                    <w:div w:id="1126390484">
                                      <w:marLeft w:val="0"/>
                                      <w:marRight w:val="0"/>
                                      <w:marTop w:val="0"/>
                                      <w:marBottom w:val="0"/>
                                      <w:divBdr>
                                        <w:top w:val="none" w:sz="0" w:space="0" w:color="auto"/>
                                        <w:left w:val="none" w:sz="0" w:space="0" w:color="auto"/>
                                        <w:bottom w:val="none" w:sz="0" w:space="0" w:color="auto"/>
                                        <w:right w:val="none" w:sz="0" w:space="0" w:color="auto"/>
                                      </w:divBdr>
                                      <w:divsChild>
                                        <w:div w:id="9840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01993">
          <w:marLeft w:val="0"/>
          <w:marRight w:val="0"/>
          <w:marTop w:val="0"/>
          <w:marBottom w:val="0"/>
          <w:divBdr>
            <w:top w:val="none" w:sz="0" w:space="0" w:color="auto"/>
            <w:left w:val="none" w:sz="0" w:space="0" w:color="auto"/>
            <w:bottom w:val="none" w:sz="0" w:space="0" w:color="auto"/>
            <w:right w:val="none" w:sz="0" w:space="0" w:color="auto"/>
          </w:divBdr>
          <w:divsChild>
            <w:div w:id="170804233">
              <w:marLeft w:val="0"/>
              <w:marRight w:val="0"/>
              <w:marTop w:val="0"/>
              <w:marBottom w:val="0"/>
              <w:divBdr>
                <w:top w:val="none" w:sz="0" w:space="0" w:color="auto"/>
                <w:left w:val="none" w:sz="0" w:space="0" w:color="auto"/>
                <w:bottom w:val="none" w:sz="0" w:space="0" w:color="auto"/>
                <w:right w:val="none" w:sz="0" w:space="0" w:color="auto"/>
              </w:divBdr>
              <w:divsChild>
                <w:div w:id="334039775">
                  <w:marLeft w:val="0"/>
                  <w:marRight w:val="0"/>
                  <w:marTop w:val="0"/>
                  <w:marBottom w:val="0"/>
                  <w:divBdr>
                    <w:top w:val="none" w:sz="0" w:space="0" w:color="auto"/>
                    <w:left w:val="none" w:sz="0" w:space="0" w:color="auto"/>
                    <w:bottom w:val="none" w:sz="0" w:space="0" w:color="auto"/>
                    <w:right w:val="none" w:sz="0" w:space="0" w:color="auto"/>
                  </w:divBdr>
                  <w:divsChild>
                    <w:div w:id="1161582555">
                      <w:marLeft w:val="0"/>
                      <w:marRight w:val="0"/>
                      <w:marTop w:val="0"/>
                      <w:marBottom w:val="0"/>
                      <w:divBdr>
                        <w:top w:val="none" w:sz="0" w:space="0" w:color="auto"/>
                        <w:left w:val="none" w:sz="0" w:space="0" w:color="auto"/>
                        <w:bottom w:val="none" w:sz="0" w:space="0" w:color="auto"/>
                        <w:right w:val="none" w:sz="0" w:space="0" w:color="auto"/>
                      </w:divBdr>
                      <w:divsChild>
                        <w:div w:id="1766918573">
                          <w:marLeft w:val="0"/>
                          <w:marRight w:val="0"/>
                          <w:marTop w:val="0"/>
                          <w:marBottom w:val="0"/>
                          <w:divBdr>
                            <w:top w:val="none" w:sz="0" w:space="0" w:color="auto"/>
                            <w:left w:val="none" w:sz="0" w:space="0" w:color="auto"/>
                            <w:bottom w:val="none" w:sz="0" w:space="0" w:color="auto"/>
                            <w:right w:val="none" w:sz="0" w:space="0" w:color="auto"/>
                          </w:divBdr>
                          <w:divsChild>
                            <w:div w:id="1676809263">
                              <w:marLeft w:val="0"/>
                              <w:marRight w:val="0"/>
                              <w:marTop w:val="0"/>
                              <w:marBottom w:val="0"/>
                              <w:divBdr>
                                <w:top w:val="none" w:sz="0" w:space="0" w:color="auto"/>
                                <w:left w:val="none" w:sz="0" w:space="0" w:color="auto"/>
                                <w:bottom w:val="none" w:sz="0" w:space="0" w:color="auto"/>
                                <w:right w:val="none" w:sz="0" w:space="0" w:color="auto"/>
                              </w:divBdr>
                              <w:divsChild>
                                <w:div w:id="137303371">
                                  <w:marLeft w:val="0"/>
                                  <w:marRight w:val="0"/>
                                  <w:marTop w:val="0"/>
                                  <w:marBottom w:val="0"/>
                                  <w:divBdr>
                                    <w:top w:val="none" w:sz="0" w:space="0" w:color="auto"/>
                                    <w:left w:val="none" w:sz="0" w:space="0" w:color="auto"/>
                                    <w:bottom w:val="none" w:sz="0" w:space="0" w:color="auto"/>
                                    <w:right w:val="none" w:sz="0" w:space="0" w:color="auto"/>
                                  </w:divBdr>
                                  <w:divsChild>
                                    <w:div w:id="443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6130">
          <w:marLeft w:val="0"/>
          <w:marRight w:val="0"/>
          <w:marTop w:val="0"/>
          <w:marBottom w:val="0"/>
          <w:divBdr>
            <w:top w:val="none" w:sz="0" w:space="0" w:color="auto"/>
            <w:left w:val="none" w:sz="0" w:space="0" w:color="auto"/>
            <w:bottom w:val="none" w:sz="0" w:space="0" w:color="auto"/>
            <w:right w:val="none" w:sz="0" w:space="0" w:color="auto"/>
          </w:divBdr>
          <w:divsChild>
            <w:div w:id="1860897288">
              <w:marLeft w:val="0"/>
              <w:marRight w:val="0"/>
              <w:marTop w:val="0"/>
              <w:marBottom w:val="0"/>
              <w:divBdr>
                <w:top w:val="none" w:sz="0" w:space="0" w:color="auto"/>
                <w:left w:val="none" w:sz="0" w:space="0" w:color="auto"/>
                <w:bottom w:val="none" w:sz="0" w:space="0" w:color="auto"/>
                <w:right w:val="none" w:sz="0" w:space="0" w:color="auto"/>
              </w:divBdr>
              <w:divsChild>
                <w:div w:id="185220920">
                  <w:marLeft w:val="0"/>
                  <w:marRight w:val="0"/>
                  <w:marTop w:val="0"/>
                  <w:marBottom w:val="0"/>
                  <w:divBdr>
                    <w:top w:val="none" w:sz="0" w:space="0" w:color="auto"/>
                    <w:left w:val="none" w:sz="0" w:space="0" w:color="auto"/>
                    <w:bottom w:val="none" w:sz="0" w:space="0" w:color="auto"/>
                    <w:right w:val="none" w:sz="0" w:space="0" w:color="auto"/>
                  </w:divBdr>
                  <w:divsChild>
                    <w:div w:id="1327173690">
                      <w:marLeft w:val="0"/>
                      <w:marRight w:val="0"/>
                      <w:marTop w:val="0"/>
                      <w:marBottom w:val="0"/>
                      <w:divBdr>
                        <w:top w:val="none" w:sz="0" w:space="0" w:color="auto"/>
                        <w:left w:val="none" w:sz="0" w:space="0" w:color="auto"/>
                        <w:bottom w:val="none" w:sz="0" w:space="0" w:color="auto"/>
                        <w:right w:val="none" w:sz="0" w:space="0" w:color="auto"/>
                      </w:divBdr>
                      <w:divsChild>
                        <w:div w:id="859929137">
                          <w:marLeft w:val="0"/>
                          <w:marRight w:val="0"/>
                          <w:marTop w:val="0"/>
                          <w:marBottom w:val="0"/>
                          <w:divBdr>
                            <w:top w:val="none" w:sz="0" w:space="0" w:color="auto"/>
                            <w:left w:val="none" w:sz="0" w:space="0" w:color="auto"/>
                            <w:bottom w:val="none" w:sz="0" w:space="0" w:color="auto"/>
                            <w:right w:val="none" w:sz="0" w:space="0" w:color="auto"/>
                          </w:divBdr>
                          <w:divsChild>
                            <w:div w:id="1070613437">
                              <w:marLeft w:val="0"/>
                              <w:marRight w:val="0"/>
                              <w:marTop w:val="0"/>
                              <w:marBottom w:val="0"/>
                              <w:divBdr>
                                <w:top w:val="none" w:sz="0" w:space="0" w:color="auto"/>
                                <w:left w:val="none" w:sz="0" w:space="0" w:color="auto"/>
                                <w:bottom w:val="none" w:sz="0" w:space="0" w:color="auto"/>
                                <w:right w:val="none" w:sz="0" w:space="0" w:color="auto"/>
                              </w:divBdr>
                              <w:divsChild>
                                <w:div w:id="1104761580">
                                  <w:marLeft w:val="0"/>
                                  <w:marRight w:val="0"/>
                                  <w:marTop w:val="0"/>
                                  <w:marBottom w:val="0"/>
                                  <w:divBdr>
                                    <w:top w:val="none" w:sz="0" w:space="0" w:color="auto"/>
                                    <w:left w:val="none" w:sz="0" w:space="0" w:color="auto"/>
                                    <w:bottom w:val="none" w:sz="0" w:space="0" w:color="auto"/>
                                    <w:right w:val="none" w:sz="0" w:space="0" w:color="auto"/>
                                  </w:divBdr>
                                  <w:divsChild>
                                    <w:div w:id="1868788135">
                                      <w:marLeft w:val="0"/>
                                      <w:marRight w:val="0"/>
                                      <w:marTop w:val="0"/>
                                      <w:marBottom w:val="0"/>
                                      <w:divBdr>
                                        <w:top w:val="none" w:sz="0" w:space="0" w:color="auto"/>
                                        <w:left w:val="none" w:sz="0" w:space="0" w:color="auto"/>
                                        <w:bottom w:val="none" w:sz="0" w:space="0" w:color="auto"/>
                                        <w:right w:val="none" w:sz="0" w:space="0" w:color="auto"/>
                                      </w:divBdr>
                                      <w:divsChild>
                                        <w:div w:id="18521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141760">
          <w:marLeft w:val="0"/>
          <w:marRight w:val="0"/>
          <w:marTop w:val="0"/>
          <w:marBottom w:val="0"/>
          <w:divBdr>
            <w:top w:val="none" w:sz="0" w:space="0" w:color="auto"/>
            <w:left w:val="none" w:sz="0" w:space="0" w:color="auto"/>
            <w:bottom w:val="none" w:sz="0" w:space="0" w:color="auto"/>
            <w:right w:val="none" w:sz="0" w:space="0" w:color="auto"/>
          </w:divBdr>
          <w:divsChild>
            <w:div w:id="1352729738">
              <w:marLeft w:val="0"/>
              <w:marRight w:val="0"/>
              <w:marTop w:val="0"/>
              <w:marBottom w:val="0"/>
              <w:divBdr>
                <w:top w:val="none" w:sz="0" w:space="0" w:color="auto"/>
                <w:left w:val="none" w:sz="0" w:space="0" w:color="auto"/>
                <w:bottom w:val="none" w:sz="0" w:space="0" w:color="auto"/>
                <w:right w:val="none" w:sz="0" w:space="0" w:color="auto"/>
              </w:divBdr>
              <w:divsChild>
                <w:div w:id="1779254319">
                  <w:marLeft w:val="0"/>
                  <w:marRight w:val="0"/>
                  <w:marTop w:val="0"/>
                  <w:marBottom w:val="0"/>
                  <w:divBdr>
                    <w:top w:val="none" w:sz="0" w:space="0" w:color="auto"/>
                    <w:left w:val="none" w:sz="0" w:space="0" w:color="auto"/>
                    <w:bottom w:val="none" w:sz="0" w:space="0" w:color="auto"/>
                    <w:right w:val="none" w:sz="0" w:space="0" w:color="auto"/>
                  </w:divBdr>
                  <w:divsChild>
                    <w:div w:id="2003700946">
                      <w:marLeft w:val="0"/>
                      <w:marRight w:val="0"/>
                      <w:marTop w:val="0"/>
                      <w:marBottom w:val="0"/>
                      <w:divBdr>
                        <w:top w:val="none" w:sz="0" w:space="0" w:color="auto"/>
                        <w:left w:val="none" w:sz="0" w:space="0" w:color="auto"/>
                        <w:bottom w:val="none" w:sz="0" w:space="0" w:color="auto"/>
                        <w:right w:val="none" w:sz="0" w:space="0" w:color="auto"/>
                      </w:divBdr>
                      <w:divsChild>
                        <w:div w:id="1299527270">
                          <w:marLeft w:val="0"/>
                          <w:marRight w:val="0"/>
                          <w:marTop w:val="0"/>
                          <w:marBottom w:val="0"/>
                          <w:divBdr>
                            <w:top w:val="none" w:sz="0" w:space="0" w:color="auto"/>
                            <w:left w:val="none" w:sz="0" w:space="0" w:color="auto"/>
                            <w:bottom w:val="none" w:sz="0" w:space="0" w:color="auto"/>
                            <w:right w:val="none" w:sz="0" w:space="0" w:color="auto"/>
                          </w:divBdr>
                          <w:divsChild>
                            <w:div w:id="634993353">
                              <w:marLeft w:val="0"/>
                              <w:marRight w:val="0"/>
                              <w:marTop w:val="0"/>
                              <w:marBottom w:val="0"/>
                              <w:divBdr>
                                <w:top w:val="none" w:sz="0" w:space="0" w:color="auto"/>
                                <w:left w:val="none" w:sz="0" w:space="0" w:color="auto"/>
                                <w:bottom w:val="none" w:sz="0" w:space="0" w:color="auto"/>
                                <w:right w:val="none" w:sz="0" w:space="0" w:color="auto"/>
                              </w:divBdr>
                              <w:divsChild>
                                <w:div w:id="515071711">
                                  <w:marLeft w:val="0"/>
                                  <w:marRight w:val="0"/>
                                  <w:marTop w:val="0"/>
                                  <w:marBottom w:val="0"/>
                                  <w:divBdr>
                                    <w:top w:val="none" w:sz="0" w:space="0" w:color="auto"/>
                                    <w:left w:val="none" w:sz="0" w:space="0" w:color="auto"/>
                                    <w:bottom w:val="none" w:sz="0" w:space="0" w:color="auto"/>
                                    <w:right w:val="none" w:sz="0" w:space="0" w:color="auto"/>
                                  </w:divBdr>
                                  <w:divsChild>
                                    <w:div w:id="1666398052">
                                      <w:marLeft w:val="0"/>
                                      <w:marRight w:val="0"/>
                                      <w:marTop w:val="0"/>
                                      <w:marBottom w:val="0"/>
                                      <w:divBdr>
                                        <w:top w:val="none" w:sz="0" w:space="0" w:color="auto"/>
                                        <w:left w:val="none" w:sz="0" w:space="0" w:color="auto"/>
                                        <w:bottom w:val="none" w:sz="0" w:space="0" w:color="auto"/>
                                        <w:right w:val="none" w:sz="0" w:space="0" w:color="auto"/>
                                      </w:divBdr>
                                      <w:divsChild>
                                        <w:div w:id="60299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131374">
          <w:marLeft w:val="0"/>
          <w:marRight w:val="0"/>
          <w:marTop w:val="0"/>
          <w:marBottom w:val="0"/>
          <w:divBdr>
            <w:top w:val="none" w:sz="0" w:space="0" w:color="auto"/>
            <w:left w:val="none" w:sz="0" w:space="0" w:color="auto"/>
            <w:bottom w:val="none" w:sz="0" w:space="0" w:color="auto"/>
            <w:right w:val="none" w:sz="0" w:space="0" w:color="auto"/>
          </w:divBdr>
          <w:divsChild>
            <w:div w:id="361058543">
              <w:marLeft w:val="0"/>
              <w:marRight w:val="0"/>
              <w:marTop w:val="0"/>
              <w:marBottom w:val="0"/>
              <w:divBdr>
                <w:top w:val="none" w:sz="0" w:space="0" w:color="auto"/>
                <w:left w:val="none" w:sz="0" w:space="0" w:color="auto"/>
                <w:bottom w:val="none" w:sz="0" w:space="0" w:color="auto"/>
                <w:right w:val="none" w:sz="0" w:space="0" w:color="auto"/>
              </w:divBdr>
              <w:divsChild>
                <w:div w:id="562301566">
                  <w:marLeft w:val="0"/>
                  <w:marRight w:val="0"/>
                  <w:marTop w:val="0"/>
                  <w:marBottom w:val="0"/>
                  <w:divBdr>
                    <w:top w:val="none" w:sz="0" w:space="0" w:color="auto"/>
                    <w:left w:val="none" w:sz="0" w:space="0" w:color="auto"/>
                    <w:bottom w:val="none" w:sz="0" w:space="0" w:color="auto"/>
                    <w:right w:val="none" w:sz="0" w:space="0" w:color="auto"/>
                  </w:divBdr>
                  <w:divsChild>
                    <w:div w:id="1946619168">
                      <w:marLeft w:val="0"/>
                      <w:marRight w:val="0"/>
                      <w:marTop w:val="0"/>
                      <w:marBottom w:val="0"/>
                      <w:divBdr>
                        <w:top w:val="none" w:sz="0" w:space="0" w:color="auto"/>
                        <w:left w:val="none" w:sz="0" w:space="0" w:color="auto"/>
                        <w:bottom w:val="none" w:sz="0" w:space="0" w:color="auto"/>
                        <w:right w:val="none" w:sz="0" w:space="0" w:color="auto"/>
                      </w:divBdr>
                      <w:divsChild>
                        <w:div w:id="1327057021">
                          <w:marLeft w:val="0"/>
                          <w:marRight w:val="0"/>
                          <w:marTop w:val="0"/>
                          <w:marBottom w:val="0"/>
                          <w:divBdr>
                            <w:top w:val="none" w:sz="0" w:space="0" w:color="auto"/>
                            <w:left w:val="none" w:sz="0" w:space="0" w:color="auto"/>
                            <w:bottom w:val="none" w:sz="0" w:space="0" w:color="auto"/>
                            <w:right w:val="none" w:sz="0" w:space="0" w:color="auto"/>
                          </w:divBdr>
                          <w:divsChild>
                            <w:div w:id="948194325">
                              <w:marLeft w:val="0"/>
                              <w:marRight w:val="0"/>
                              <w:marTop w:val="0"/>
                              <w:marBottom w:val="0"/>
                              <w:divBdr>
                                <w:top w:val="none" w:sz="0" w:space="0" w:color="auto"/>
                                <w:left w:val="none" w:sz="0" w:space="0" w:color="auto"/>
                                <w:bottom w:val="none" w:sz="0" w:space="0" w:color="auto"/>
                                <w:right w:val="none" w:sz="0" w:space="0" w:color="auto"/>
                              </w:divBdr>
                              <w:divsChild>
                                <w:div w:id="1191261836">
                                  <w:marLeft w:val="0"/>
                                  <w:marRight w:val="0"/>
                                  <w:marTop w:val="0"/>
                                  <w:marBottom w:val="0"/>
                                  <w:divBdr>
                                    <w:top w:val="none" w:sz="0" w:space="0" w:color="auto"/>
                                    <w:left w:val="none" w:sz="0" w:space="0" w:color="auto"/>
                                    <w:bottom w:val="none" w:sz="0" w:space="0" w:color="auto"/>
                                    <w:right w:val="none" w:sz="0" w:space="0" w:color="auto"/>
                                  </w:divBdr>
                                  <w:divsChild>
                                    <w:div w:id="2036346978">
                                      <w:marLeft w:val="0"/>
                                      <w:marRight w:val="0"/>
                                      <w:marTop w:val="0"/>
                                      <w:marBottom w:val="0"/>
                                      <w:divBdr>
                                        <w:top w:val="none" w:sz="0" w:space="0" w:color="auto"/>
                                        <w:left w:val="none" w:sz="0" w:space="0" w:color="auto"/>
                                        <w:bottom w:val="none" w:sz="0" w:space="0" w:color="auto"/>
                                        <w:right w:val="none" w:sz="0" w:space="0" w:color="auto"/>
                                      </w:divBdr>
                                      <w:divsChild>
                                        <w:div w:id="19545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987517">
          <w:marLeft w:val="0"/>
          <w:marRight w:val="0"/>
          <w:marTop w:val="0"/>
          <w:marBottom w:val="0"/>
          <w:divBdr>
            <w:top w:val="none" w:sz="0" w:space="0" w:color="auto"/>
            <w:left w:val="none" w:sz="0" w:space="0" w:color="auto"/>
            <w:bottom w:val="none" w:sz="0" w:space="0" w:color="auto"/>
            <w:right w:val="none" w:sz="0" w:space="0" w:color="auto"/>
          </w:divBdr>
          <w:divsChild>
            <w:div w:id="375617726">
              <w:marLeft w:val="0"/>
              <w:marRight w:val="0"/>
              <w:marTop w:val="0"/>
              <w:marBottom w:val="0"/>
              <w:divBdr>
                <w:top w:val="none" w:sz="0" w:space="0" w:color="auto"/>
                <w:left w:val="none" w:sz="0" w:space="0" w:color="auto"/>
                <w:bottom w:val="none" w:sz="0" w:space="0" w:color="auto"/>
                <w:right w:val="none" w:sz="0" w:space="0" w:color="auto"/>
              </w:divBdr>
              <w:divsChild>
                <w:div w:id="1929845789">
                  <w:marLeft w:val="0"/>
                  <w:marRight w:val="0"/>
                  <w:marTop w:val="0"/>
                  <w:marBottom w:val="0"/>
                  <w:divBdr>
                    <w:top w:val="none" w:sz="0" w:space="0" w:color="auto"/>
                    <w:left w:val="none" w:sz="0" w:space="0" w:color="auto"/>
                    <w:bottom w:val="none" w:sz="0" w:space="0" w:color="auto"/>
                    <w:right w:val="none" w:sz="0" w:space="0" w:color="auto"/>
                  </w:divBdr>
                  <w:divsChild>
                    <w:div w:id="560559165">
                      <w:marLeft w:val="0"/>
                      <w:marRight w:val="0"/>
                      <w:marTop w:val="0"/>
                      <w:marBottom w:val="0"/>
                      <w:divBdr>
                        <w:top w:val="none" w:sz="0" w:space="0" w:color="auto"/>
                        <w:left w:val="none" w:sz="0" w:space="0" w:color="auto"/>
                        <w:bottom w:val="none" w:sz="0" w:space="0" w:color="auto"/>
                        <w:right w:val="none" w:sz="0" w:space="0" w:color="auto"/>
                      </w:divBdr>
                      <w:divsChild>
                        <w:div w:id="512959978">
                          <w:marLeft w:val="0"/>
                          <w:marRight w:val="0"/>
                          <w:marTop w:val="0"/>
                          <w:marBottom w:val="0"/>
                          <w:divBdr>
                            <w:top w:val="none" w:sz="0" w:space="0" w:color="auto"/>
                            <w:left w:val="none" w:sz="0" w:space="0" w:color="auto"/>
                            <w:bottom w:val="none" w:sz="0" w:space="0" w:color="auto"/>
                            <w:right w:val="none" w:sz="0" w:space="0" w:color="auto"/>
                          </w:divBdr>
                          <w:divsChild>
                            <w:div w:id="745224373">
                              <w:marLeft w:val="0"/>
                              <w:marRight w:val="0"/>
                              <w:marTop w:val="0"/>
                              <w:marBottom w:val="0"/>
                              <w:divBdr>
                                <w:top w:val="none" w:sz="0" w:space="0" w:color="auto"/>
                                <w:left w:val="none" w:sz="0" w:space="0" w:color="auto"/>
                                <w:bottom w:val="none" w:sz="0" w:space="0" w:color="auto"/>
                                <w:right w:val="none" w:sz="0" w:space="0" w:color="auto"/>
                              </w:divBdr>
                              <w:divsChild>
                                <w:div w:id="1013268806">
                                  <w:marLeft w:val="0"/>
                                  <w:marRight w:val="0"/>
                                  <w:marTop w:val="0"/>
                                  <w:marBottom w:val="0"/>
                                  <w:divBdr>
                                    <w:top w:val="none" w:sz="0" w:space="0" w:color="auto"/>
                                    <w:left w:val="none" w:sz="0" w:space="0" w:color="auto"/>
                                    <w:bottom w:val="none" w:sz="0" w:space="0" w:color="auto"/>
                                    <w:right w:val="none" w:sz="0" w:space="0" w:color="auto"/>
                                  </w:divBdr>
                                  <w:divsChild>
                                    <w:div w:id="8038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687403">
          <w:marLeft w:val="0"/>
          <w:marRight w:val="0"/>
          <w:marTop w:val="0"/>
          <w:marBottom w:val="0"/>
          <w:divBdr>
            <w:top w:val="none" w:sz="0" w:space="0" w:color="auto"/>
            <w:left w:val="none" w:sz="0" w:space="0" w:color="auto"/>
            <w:bottom w:val="none" w:sz="0" w:space="0" w:color="auto"/>
            <w:right w:val="none" w:sz="0" w:space="0" w:color="auto"/>
          </w:divBdr>
          <w:divsChild>
            <w:div w:id="1020621363">
              <w:marLeft w:val="0"/>
              <w:marRight w:val="0"/>
              <w:marTop w:val="0"/>
              <w:marBottom w:val="0"/>
              <w:divBdr>
                <w:top w:val="none" w:sz="0" w:space="0" w:color="auto"/>
                <w:left w:val="none" w:sz="0" w:space="0" w:color="auto"/>
                <w:bottom w:val="none" w:sz="0" w:space="0" w:color="auto"/>
                <w:right w:val="none" w:sz="0" w:space="0" w:color="auto"/>
              </w:divBdr>
            </w:div>
          </w:divsChild>
        </w:div>
        <w:div w:id="268855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77217">
          <w:marLeft w:val="0"/>
          <w:marRight w:val="0"/>
          <w:marTop w:val="0"/>
          <w:marBottom w:val="0"/>
          <w:divBdr>
            <w:top w:val="none" w:sz="0" w:space="0" w:color="auto"/>
            <w:left w:val="none" w:sz="0" w:space="0" w:color="auto"/>
            <w:bottom w:val="none" w:sz="0" w:space="0" w:color="auto"/>
            <w:right w:val="none" w:sz="0" w:space="0" w:color="auto"/>
          </w:divBdr>
          <w:divsChild>
            <w:div w:id="65930020">
              <w:marLeft w:val="0"/>
              <w:marRight w:val="0"/>
              <w:marTop w:val="0"/>
              <w:marBottom w:val="0"/>
              <w:divBdr>
                <w:top w:val="none" w:sz="0" w:space="0" w:color="auto"/>
                <w:left w:val="none" w:sz="0" w:space="0" w:color="auto"/>
                <w:bottom w:val="none" w:sz="0" w:space="0" w:color="auto"/>
                <w:right w:val="none" w:sz="0" w:space="0" w:color="auto"/>
              </w:divBdr>
              <w:divsChild>
                <w:div w:id="570163850">
                  <w:marLeft w:val="0"/>
                  <w:marRight w:val="0"/>
                  <w:marTop w:val="0"/>
                  <w:marBottom w:val="0"/>
                  <w:divBdr>
                    <w:top w:val="none" w:sz="0" w:space="0" w:color="auto"/>
                    <w:left w:val="none" w:sz="0" w:space="0" w:color="auto"/>
                    <w:bottom w:val="none" w:sz="0" w:space="0" w:color="auto"/>
                    <w:right w:val="none" w:sz="0" w:space="0" w:color="auto"/>
                  </w:divBdr>
                  <w:divsChild>
                    <w:div w:id="2135901987">
                      <w:marLeft w:val="0"/>
                      <w:marRight w:val="0"/>
                      <w:marTop w:val="0"/>
                      <w:marBottom w:val="0"/>
                      <w:divBdr>
                        <w:top w:val="none" w:sz="0" w:space="0" w:color="auto"/>
                        <w:left w:val="none" w:sz="0" w:space="0" w:color="auto"/>
                        <w:bottom w:val="none" w:sz="0" w:space="0" w:color="auto"/>
                        <w:right w:val="none" w:sz="0" w:space="0" w:color="auto"/>
                      </w:divBdr>
                      <w:divsChild>
                        <w:div w:id="654725081">
                          <w:marLeft w:val="0"/>
                          <w:marRight w:val="0"/>
                          <w:marTop w:val="0"/>
                          <w:marBottom w:val="0"/>
                          <w:divBdr>
                            <w:top w:val="none" w:sz="0" w:space="0" w:color="auto"/>
                            <w:left w:val="none" w:sz="0" w:space="0" w:color="auto"/>
                            <w:bottom w:val="none" w:sz="0" w:space="0" w:color="auto"/>
                            <w:right w:val="none" w:sz="0" w:space="0" w:color="auto"/>
                          </w:divBdr>
                          <w:divsChild>
                            <w:div w:id="1737818797">
                              <w:marLeft w:val="0"/>
                              <w:marRight w:val="0"/>
                              <w:marTop w:val="0"/>
                              <w:marBottom w:val="0"/>
                              <w:divBdr>
                                <w:top w:val="none" w:sz="0" w:space="0" w:color="auto"/>
                                <w:left w:val="none" w:sz="0" w:space="0" w:color="auto"/>
                                <w:bottom w:val="none" w:sz="0" w:space="0" w:color="auto"/>
                                <w:right w:val="none" w:sz="0" w:space="0" w:color="auto"/>
                              </w:divBdr>
                            </w:div>
                          </w:divsChild>
                        </w:div>
                        <w:div w:id="137966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3624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99093602">
          <w:marLeft w:val="0"/>
          <w:marRight w:val="0"/>
          <w:marTop w:val="0"/>
          <w:marBottom w:val="0"/>
          <w:divBdr>
            <w:top w:val="none" w:sz="0" w:space="0" w:color="auto"/>
            <w:left w:val="none" w:sz="0" w:space="0" w:color="auto"/>
            <w:bottom w:val="none" w:sz="0" w:space="0" w:color="auto"/>
            <w:right w:val="none" w:sz="0" w:space="0" w:color="auto"/>
          </w:divBdr>
          <w:divsChild>
            <w:div w:id="690491497">
              <w:marLeft w:val="0"/>
              <w:marRight w:val="0"/>
              <w:marTop w:val="0"/>
              <w:marBottom w:val="0"/>
              <w:divBdr>
                <w:top w:val="none" w:sz="0" w:space="0" w:color="auto"/>
                <w:left w:val="none" w:sz="0" w:space="0" w:color="auto"/>
                <w:bottom w:val="none" w:sz="0" w:space="0" w:color="auto"/>
                <w:right w:val="none" w:sz="0" w:space="0" w:color="auto"/>
              </w:divBdr>
              <w:divsChild>
                <w:div w:id="856624343">
                  <w:marLeft w:val="0"/>
                  <w:marRight w:val="0"/>
                  <w:marTop w:val="0"/>
                  <w:marBottom w:val="0"/>
                  <w:divBdr>
                    <w:top w:val="none" w:sz="0" w:space="0" w:color="auto"/>
                    <w:left w:val="none" w:sz="0" w:space="0" w:color="auto"/>
                    <w:bottom w:val="none" w:sz="0" w:space="0" w:color="auto"/>
                    <w:right w:val="none" w:sz="0" w:space="0" w:color="auto"/>
                  </w:divBdr>
                  <w:divsChild>
                    <w:div w:id="406919925">
                      <w:marLeft w:val="0"/>
                      <w:marRight w:val="0"/>
                      <w:marTop w:val="0"/>
                      <w:marBottom w:val="0"/>
                      <w:divBdr>
                        <w:top w:val="none" w:sz="0" w:space="0" w:color="auto"/>
                        <w:left w:val="none" w:sz="0" w:space="0" w:color="auto"/>
                        <w:bottom w:val="none" w:sz="0" w:space="0" w:color="auto"/>
                        <w:right w:val="none" w:sz="0" w:space="0" w:color="auto"/>
                      </w:divBdr>
                      <w:divsChild>
                        <w:div w:id="1079795179">
                          <w:marLeft w:val="0"/>
                          <w:marRight w:val="0"/>
                          <w:marTop w:val="0"/>
                          <w:marBottom w:val="0"/>
                          <w:divBdr>
                            <w:top w:val="none" w:sz="0" w:space="0" w:color="auto"/>
                            <w:left w:val="none" w:sz="0" w:space="0" w:color="auto"/>
                            <w:bottom w:val="none" w:sz="0" w:space="0" w:color="auto"/>
                            <w:right w:val="none" w:sz="0" w:space="0" w:color="auto"/>
                          </w:divBdr>
                          <w:divsChild>
                            <w:div w:id="1069183179">
                              <w:marLeft w:val="0"/>
                              <w:marRight w:val="0"/>
                              <w:marTop w:val="0"/>
                              <w:marBottom w:val="0"/>
                              <w:divBdr>
                                <w:top w:val="none" w:sz="0" w:space="0" w:color="auto"/>
                                <w:left w:val="none" w:sz="0" w:space="0" w:color="auto"/>
                                <w:bottom w:val="none" w:sz="0" w:space="0" w:color="auto"/>
                                <w:right w:val="none" w:sz="0" w:space="0" w:color="auto"/>
                              </w:divBdr>
                              <w:divsChild>
                                <w:div w:id="1053847818">
                                  <w:marLeft w:val="0"/>
                                  <w:marRight w:val="0"/>
                                  <w:marTop w:val="0"/>
                                  <w:marBottom w:val="0"/>
                                  <w:divBdr>
                                    <w:top w:val="none" w:sz="0" w:space="0" w:color="auto"/>
                                    <w:left w:val="none" w:sz="0" w:space="0" w:color="auto"/>
                                    <w:bottom w:val="none" w:sz="0" w:space="0" w:color="auto"/>
                                    <w:right w:val="none" w:sz="0" w:space="0" w:color="auto"/>
                                  </w:divBdr>
                                  <w:divsChild>
                                    <w:div w:id="288898708">
                                      <w:marLeft w:val="0"/>
                                      <w:marRight w:val="0"/>
                                      <w:marTop w:val="0"/>
                                      <w:marBottom w:val="0"/>
                                      <w:divBdr>
                                        <w:top w:val="none" w:sz="0" w:space="0" w:color="auto"/>
                                        <w:left w:val="none" w:sz="0" w:space="0" w:color="auto"/>
                                        <w:bottom w:val="none" w:sz="0" w:space="0" w:color="auto"/>
                                        <w:right w:val="none" w:sz="0" w:space="0" w:color="auto"/>
                                      </w:divBdr>
                                      <w:divsChild>
                                        <w:div w:id="798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548830">
          <w:marLeft w:val="0"/>
          <w:marRight w:val="0"/>
          <w:marTop w:val="0"/>
          <w:marBottom w:val="0"/>
          <w:divBdr>
            <w:top w:val="none" w:sz="0" w:space="0" w:color="auto"/>
            <w:left w:val="none" w:sz="0" w:space="0" w:color="auto"/>
            <w:bottom w:val="none" w:sz="0" w:space="0" w:color="auto"/>
            <w:right w:val="none" w:sz="0" w:space="0" w:color="auto"/>
          </w:divBdr>
          <w:divsChild>
            <w:div w:id="1721051674">
              <w:marLeft w:val="0"/>
              <w:marRight w:val="0"/>
              <w:marTop w:val="0"/>
              <w:marBottom w:val="0"/>
              <w:divBdr>
                <w:top w:val="none" w:sz="0" w:space="0" w:color="auto"/>
                <w:left w:val="none" w:sz="0" w:space="0" w:color="auto"/>
                <w:bottom w:val="none" w:sz="0" w:space="0" w:color="auto"/>
                <w:right w:val="none" w:sz="0" w:space="0" w:color="auto"/>
              </w:divBdr>
              <w:divsChild>
                <w:div w:id="239797581">
                  <w:marLeft w:val="0"/>
                  <w:marRight w:val="0"/>
                  <w:marTop w:val="0"/>
                  <w:marBottom w:val="0"/>
                  <w:divBdr>
                    <w:top w:val="none" w:sz="0" w:space="0" w:color="auto"/>
                    <w:left w:val="none" w:sz="0" w:space="0" w:color="auto"/>
                    <w:bottom w:val="none" w:sz="0" w:space="0" w:color="auto"/>
                    <w:right w:val="none" w:sz="0" w:space="0" w:color="auto"/>
                  </w:divBdr>
                  <w:divsChild>
                    <w:div w:id="1440757350">
                      <w:marLeft w:val="0"/>
                      <w:marRight w:val="0"/>
                      <w:marTop w:val="0"/>
                      <w:marBottom w:val="0"/>
                      <w:divBdr>
                        <w:top w:val="none" w:sz="0" w:space="0" w:color="auto"/>
                        <w:left w:val="none" w:sz="0" w:space="0" w:color="auto"/>
                        <w:bottom w:val="none" w:sz="0" w:space="0" w:color="auto"/>
                        <w:right w:val="none" w:sz="0" w:space="0" w:color="auto"/>
                      </w:divBdr>
                      <w:divsChild>
                        <w:div w:id="868450142">
                          <w:marLeft w:val="0"/>
                          <w:marRight w:val="0"/>
                          <w:marTop w:val="0"/>
                          <w:marBottom w:val="0"/>
                          <w:divBdr>
                            <w:top w:val="none" w:sz="0" w:space="0" w:color="auto"/>
                            <w:left w:val="none" w:sz="0" w:space="0" w:color="auto"/>
                            <w:bottom w:val="none" w:sz="0" w:space="0" w:color="auto"/>
                            <w:right w:val="none" w:sz="0" w:space="0" w:color="auto"/>
                          </w:divBdr>
                          <w:divsChild>
                            <w:div w:id="231620754">
                              <w:marLeft w:val="0"/>
                              <w:marRight w:val="0"/>
                              <w:marTop w:val="0"/>
                              <w:marBottom w:val="0"/>
                              <w:divBdr>
                                <w:top w:val="none" w:sz="0" w:space="0" w:color="auto"/>
                                <w:left w:val="none" w:sz="0" w:space="0" w:color="auto"/>
                                <w:bottom w:val="none" w:sz="0" w:space="0" w:color="auto"/>
                                <w:right w:val="none" w:sz="0" w:space="0" w:color="auto"/>
                              </w:divBdr>
                              <w:divsChild>
                                <w:div w:id="1997104072">
                                  <w:marLeft w:val="0"/>
                                  <w:marRight w:val="0"/>
                                  <w:marTop w:val="0"/>
                                  <w:marBottom w:val="0"/>
                                  <w:divBdr>
                                    <w:top w:val="none" w:sz="0" w:space="0" w:color="auto"/>
                                    <w:left w:val="none" w:sz="0" w:space="0" w:color="auto"/>
                                    <w:bottom w:val="none" w:sz="0" w:space="0" w:color="auto"/>
                                    <w:right w:val="none" w:sz="0" w:space="0" w:color="auto"/>
                                  </w:divBdr>
                                  <w:divsChild>
                                    <w:div w:id="786001263">
                                      <w:marLeft w:val="0"/>
                                      <w:marRight w:val="0"/>
                                      <w:marTop w:val="0"/>
                                      <w:marBottom w:val="0"/>
                                      <w:divBdr>
                                        <w:top w:val="none" w:sz="0" w:space="0" w:color="auto"/>
                                        <w:left w:val="none" w:sz="0" w:space="0" w:color="auto"/>
                                        <w:bottom w:val="none" w:sz="0" w:space="0" w:color="auto"/>
                                        <w:right w:val="none" w:sz="0" w:space="0" w:color="auto"/>
                                      </w:divBdr>
                                      <w:divsChild>
                                        <w:div w:id="136605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37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861669">
          <w:marLeft w:val="0"/>
          <w:marRight w:val="0"/>
          <w:marTop w:val="0"/>
          <w:marBottom w:val="0"/>
          <w:divBdr>
            <w:top w:val="none" w:sz="0" w:space="0" w:color="auto"/>
            <w:left w:val="none" w:sz="0" w:space="0" w:color="auto"/>
            <w:bottom w:val="none" w:sz="0" w:space="0" w:color="auto"/>
            <w:right w:val="none" w:sz="0" w:space="0" w:color="auto"/>
          </w:divBdr>
          <w:divsChild>
            <w:div w:id="364142064">
              <w:marLeft w:val="0"/>
              <w:marRight w:val="0"/>
              <w:marTop w:val="0"/>
              <w:marBottom w:val="0"/>
              <w:divBdr>
                <w:top w:val="none" w:sz="0" w:space="0" w:color="auto"/>
                <w:left w:val="none" w:sz="0" w:space="0" w:color="auto"/>
                <w:bottom w:val="none" w:sz="0" w:space="0" w:color="auto"/>
                <w:right w:val="none" w:sz="0" w:space="0" w:color="auto"/>
              </w:divBdr>
              <w:divsChild>
                <w:div w:id="657269659">
                  <w:marLeft w:val="0"/>
                  <w:marRight w:val="0"/>
                  <w:marTop w:val="0"/>
                  <w:marBottom w:val="0"/>
                  <w:divBdr>
                    <w:top w:val="none" w:sz="0" w:space="0" w:color="auto"/>
                    <w:left w:val="none" w:sz="0" w:space="0" w:color="auto"/>
                    <w:bottom w:val="none" w:sz="0" w:space="0" w:color="auto"/>
                    <w:right w:val="none" w:sz="0" w:space="0" w:color="auto"/>
                  </w:divBdr>
                  <w:divsChild>
                    <w:div w:id="1735197293">
                      <w:marLeft w:val="0"/>
                      <w:marRight w:val="0"/>
                      <w:marTop w:val="0"/>
                      <w:marBottom w:val="0"/>
                      <w:divBdr>
                        <w:top w:val="none" w:sz="0" w:space="0" w:color="auto"/>
                        <w:left w:val="none" w:sz="0" w:space="0" w:color="auto"/>
                        <w:bottom w:val="none" w:sz="0" w:space="0" w:color="auto"/>
                        <w:right w:val="none" w:sz="0" w:space="0" w:color="auto"/>
                      </w:divBdr>
                      <w:divsChild>
                        <w:div w:id="1321276210">
                          <w:marLeft w:val="0"/>
                          <w:marRight w:val="0"/>
                          <w:marTop w:val="0"/>
                          <w:marBottom w:val="0"/>
                          <w:divBdr>
                            <w:top w:val="none" w:sz="0" w:space="0" w:color="auto"/>
                            <w:left w:val="none" w:sz="0" w:space="0" w:color="auto"/>
                            <w:bottom w:val="none" w:sz="0" w:space="0" w:color="auto"/>
                            <w:right w:val="none" w:sz="0" w:space="0" w:color="auto"/>
                          </w:divBdr>
                          <w:divsChild>
                            <w:div w:id="800073573">
                              <w:marLeft w:val="0"/>
                              <w:marRight w:val="0"/>
                              <w:marTop w:val="0"/>
                              <w:marBottom w:val="0"/>
                              <w:divBdr>
                                <w:top w:val="none" w:sz="0" w:space="0" w:color="auto"/>
                                <w:left w:val="none" w:sz="0" w:space="0" w:color="auto"/>
                                <w:bottom w:val="none" w:sz="0" w:space="0" w:color="auto"/>
                                <w:right w:val="none" w:sz="0" w:space="0" w:color="auto"/>
                              </w:divBdr>
                              <w:divsChild>
                                <w:div w:id="1159888239">
                                  <w:marLeft w:val="0"/>
                                  <w:marRight w:val="0"/>
                                  <w:marTop w:val="0"/>
                                  <w:marBottom w:val="0"/>
                                  <w:divBdr>
                                    <w:top w:val="none" w:sz="0" w:space="0" w:color="auto"/>
                                    <w:left w:val="none" w:sz="0" w:space="0" w:color="auto"/>
                                    <w:bottom w:val="none" w:sz="0" w:space="0" w:color="auto"/>
                                    <w:right w:val="none" w:sz="0" w:space="0" w:color="auto"/>
                                  </w:divBdr>
                                  <w:divsChild>
                                    <w:div w:id="112795438">
                                      <w:marLeft w:val="0"/>
                                      <w:marRight w:val="0"/>
                                      <w:marTop w:val="0"/>
                                      <w:marBottom w:val="0"/>
                                      <w:divBdr>
                                        <w:top w:val="none" w:sz="0" w:space="0" w:color="auto"/>
                                        <w:left w:val="none" w:sz="0" w:space="0" w:color="auto"/>
                                        <w:bottom w:val="none" w:sz="0" w:space="0" w:color="auto"/>
                                        <w:right w:val="none" w:sz="0" w:space="0" w:color="auto"/>
                                      </w:divBdr>
                                      <w:divsChild>
                                        <w:div w:id="7012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142607">
          <w:marLeft w:val="0"/>
          <w:marRight w:val="0"/>
          <w:marTop w:val="0"/>
          <w:marBottom w:val="0"/>
          <w:divBdr>
            <w:top w:val="none" w:sz="0" w:space="0" w:color="auto"/>
            <w:left w:val="none" w:sz="0" w:space="0" w:color="auto"/>
            <w:bottom w:val="none" w:sz="0" w:space="0" w:color="auto"/>
            <w:right w:val="none" w:sz="0" w:space="0" w:color="auto"/>
          </w:divBdr>
          <w:divsChild>
            <w:div w:id="1603370636">
              <w:marLeft w:val="0"/>
              <w:marRight w:val="0"/>
              <w:marTop w:val="0"/>
              <w:marBottom w:val="0"/>
              <w:divBdr>
                <w:top w:val="none" w:sz="0" w:space="0" w:color="auto"/>
                <w:left w:val="none" w:sz="0" w:space="0" w:color="auto"/>
                <w:bottom w:val="none" w:sz="0" w:space="0" w:color="auto"/>
                <w:right w:val="none" w:sz="0" w:space="0" w:color="auto"/>
              </w:divBdr>
              <w:divsChild>
                <w:div w:id="334263160">
                  <w:marLeft w:val="0"/>
                  <w:marRight w:val="0"/>
                  <w:marTop w:val="0"/>
                  <w:marBottom w:val="0"/>
                  <w:divBdr>
                    <w:top w:val="none" w:sz="0" w:space="0" w:color="auto"/>
                    <w:left w:val="none" w:sz="0" w:space="0" w:color="auto"/>
                    <w:bottom w:val="none" w:sz="0" w:space="0" w:color="auto"/>
                    <w:right w:val="none" w:sz="0" w:space="0" w:color="auto"/>
                  </w:divBdr>
                  <w:divsChild>
                    <w:div w:id="1707219934">
                      <w:marLeft w:val="0"/>
                      <w:marRight w:val="0"/>
                      <w:marTop w:val="0"/>
                      <w:marBottom w:val="0"/>
                      <w:divBdr>
                        <w:top w:val="none" w:sz="0" w:space="0" w:color="auto"/>
                        <w:left w:val="none" w:sz="0" w:space="0" w:color="auto"/>
                        <w:bottom w:val="none" w:sz="0" w:space="0" w:color="auto"/>
                        <w:right w:val="none" w:sz="0" w:space="0" w:color="auto"/>
                      </w:divBdr>
                      <w:divsChild>
                        <w:div w:id="544290445">
                          <w:marLeft w:val="0"/>
                          <w:marRight w:val="0"/>
                          <w:marTop w:val="0"/>
                          <w:marBottom w:val="0"/>
                          <w:divBdr>
                            <w:top w:val="none" w:sz="0" w:space="0" w:color="auto"/>
                            <w:left w:val="none" w:sz="0" w:space="0" w:color="auto"/>
                            <w:bottom w:val="none" w:sz="0" w:space="0" w:color="auto"/>
                            <w:right w:val="none" w:sz="0" w:space="0" w:color="auto"/>
                          </w:divBdr>
                          <w:divsChild>
                            <w:div w:id="1634366096">
                              <w:marLeft w:val="0"/>
                              <w:marRight w:val="0"/>
                              <w:marTop w:val="0"/>
                              <w:marBottom w:val="0"/>
                              <w:divBdr>
                                <w:top w:val="none" w:sz="0" w:space="0" w:color="auto"/>
                                <w:left w:val="none" w:sz="0" w:space="0" w:color="auto"/>
                                <w:bottom w:val="none" w:sz="0" w:space="0" w:color="auto"/>
                                <w:right w:val="none" w:sz="0" w:space="0" w:color="auto"/>
                              </w:divBdr>
                              <w:divsChild>
                                <w:div w:id="1198858772">
                                  <w:marLeft w:val="0"/>
                                  <w:marRight w:val="0"/>
                                  <w:marTop w:val="0"/>
                                  <w:marBottom w:val="0"/>
                                  <w:divBdr>
                                    <w:top w:val="none" w:sz="0" w:space="0" w:color="auto"/>
                                    <w:left w:val="none" w:sz="0" w:space="0" w:color="auto"/>
                                    <w:bottom w:val="none" w:sz="0" w:space="0" w:color="auto"/>
                                    <w:right w:val="none" w:sz="0" w:space="0" w:color="auto"/>
                                  </w:divBdr>
                                  <w:divsChild>
                                    <w:div w:id="1162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363025">
          <w:marLeft w:val="0"/>
          <w:marRight w:val="0"/>
          <w:marTop w:val="0"/>
          <w:marBottom w:val="0"/>
          <w:divBdr>
            <w:top w:val="none" w:sz="0" w:space="0" w:color="auto"/>
            <w:left w:val="none" w:sz="0" w:space="0" w:color="auto"/>
            <w:bottom w:val="none" w:sz="0" w:space="0" w:color="auto"/>
            <w:right w:val="none" w:sz="0" w:space="0" w:color="auto"/>
          </w:divBdr>
          <w:divsChild>
            <w:div w:id="9109935">
              <w:marLeft w:val="0"/>
              <w:marRight w:val="0"/>
              <w:marTop w:val="0"/>
              <w:marBottom w:val="0"/>
              <w:divBdr>
                <w:top w:val="none" w:sz="0" w:space="0" w:color="auto"/>
                <w:left w:val="none" w:sz="0" w:space="0" w:color="auto"/>
                <w:bottom w:val="none" w:sz="0" w:space="0" w:color="auto"/>
                <w:right w:val="none" w:sz="0" w:space="0" w:color="auto"/>
              </w:divBdr>
              <w:divsChild>
                <w:div w:id="1945576477">
                  <w:marLeft w:val="0"/>
                  <w:marRight w:val="0"/>
                  <w:marTop w:val="0"/>
                  <w:marBottom w:val="0"/>
                  <w:divBdr>
                    <w:top w:val="none" w:sz="0" w:space="0" w:color="auto"/>
                    <w:left w:val="none" w:sz="0" w:space="0" w:color="auto"/>
                    <w:bottom w:val="none" w:sz="0" w:space="0" w:color="auto"/>
                    <w:right w:val="none" w:sz="0" w:space="0" w:color="auto"/>
                  </w:divBdr>
                  <w:divsChild>
                    <w:div w:id="823206617">
                      <w:marLeft w:val="0"/>
                      <w:marRight w:val="0"/>
                      <w:marTop w:val="0"/>
                      <w:marBottom w:val="0"/>
                      <w:divBdr>
                        <w:top w:val="none" w:sz="0" w:space="0" w:color="auto"/>
                        <w:left w:val="none" w:sz="0" w:space="0" w:color="auto"/>
                        <w:bottom w:val="none" w:sz="0" w:space="0" w:color="auto"/>
                        <w:right w:val="none" w:sz="0" w:space="0" w:color="auto"/>
                      </w:divBdr>
                      <w:divsChild>
                        <w:div w:id="441998484">
                          <w:marLeft w:val="0"/>
                          <w:marRight w:val="0"/>
                          <w:marTop w:val="0"/>
                          <w:marBottom w:val="0"/>
                          <w:divBdr>
                            <w:top w:val="none" w:sz="0" w:space="0" w:color="auto"/>
                            <w:left w:val="none" w:sz="0" w:space="0" w:color="auto"/>
                            <w:bottom w:val="none" w:sz="0" w:space="0" w:color="auto"/>
                            <w:right w:val="none" w:sz="0" w:space="0" w:color="auto"/>
                          </w:divBdr>
                          <w:divsChild>
                            <w:div w:id="247540760">
                              <w:marLeft w:val="0"/>
                              <w:marRight w:val="0"/>
                              <w:marTop w:val="0"/>
                              <w:marBottom w:val="0"/>
                              <w:divBdr>
                                <w:top w:val="none" w:sz="0" w:space="0" w:color="auto"/>
                                <w:left w:val="none" w:sz="0" w:space="0" w:color="auto"/>
                                <w:bottom w:val="none" w:sz="0" w:space="0" w:color="auto"/>
                                <w:right w:val="none" w:sz="0" w:space="0" w:color="auto"/>
                              </w:divBdr>
                              <w:divsChild>
                                <w:div w:id="1057587109">
                                  <w:marLeft w:val="0"/>
                                  <w:marRight w:val="0"/>
                                  <w:marTop w:val="0"/>
                                  <w:marBottom w:val="0"/>
                                  <w:divBdr>
                                    <w:top w:val="none" w:sz="0" w:space="0" w:color="auto"/>
                                    <w:left w:val="none" w:sz="0" w:space="0" w:color="auto"/>
                                    <w:bottom w:val="none" w:sz="0" w:space="0" w:color="auto"/>
                                    <w:right w:val="none" w:sz="0" w:space="0" w:color="auto"/>
                                  </w:divBdr>
                                  <w:divsChild>
                                    <w:div w:id="549731701">
                                      <w:marLeft w:val="0"/>
                                      <w:marRight w:val="0"/>
                                      <w:marTop w:val="0"/>
                                      <w:marBottom w:val="0"/>
                                      <w:divBdr>
                                        <w:top w:val="none" w:sz="0" w:space="0" w:color="auto"/>
                                        <w:left w:val="none" w:sz="0" w:space="0" w:color="auto"/>
                                        <w:bottom w:val="none" w:sz="0" w:space="0" w:color="auto"/>
                                        <w:right w:val="none" w:sz="0" w:space="0" w:color="auto"/>
                                      </w:divBdr>
                                      <w:divsChild>
                                        <w:div w:id="12236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197407">
          <w:marLeft w:val="0"/>
          <w:marRight w:val="0"/>
          <w:marTop w:val="0"/>
          <w:marBottom w:val="0"/>
          <w:divBdr>
            <w:top w:val="none" w:sz="0" w:space="0" w:color="auto"/>
            <w:left w:val="none" w:sz="0" w:space="0" w:color="auto"/>
            <w:bottom w:val="none" w:sz="0" w:space="0" w:color="auto"/>
            <w:right w:val="none" w:sz="0" w:space="0" w:color="auto"/>
          </w:divBdr>
          <w:divsChild>
            <w:div w:id="299769625">
              <w:marLeft w:val="0"/>
              <w:marRight w:val="0"/>
              <w:marTop w:val="0"/>
              <w:marBottom w:val="0"/>
              <w:divBdr>
                <w:top w:val="none" w:sz="0" w:space="0" w:color="auto"/>
                <w:left w:val="none" w:sz="0" w:space="0" w:color="auto"/>
                <w:bottom w:val="none" w:sz="0" w:space="0" w:color="auto"/>
                <w:right w:val="none" w:sz="0" w:space="0" w:color="auto"/>
              </w:divBdr>
              <w:divsChild>
                <w:div w:id="776868385">
                  <w:marLeft w:val="0"/>
                  <w:marRight w:val="0"/>
                  <w:marTop w:val="0"/>
                  <w:marBottom w:val="0"/>
                  <w:divBdr>
                    <w:top w:val="none" w:sz="0" w:space="0" w:color="auto"/>
                    <w:left w:val="none" w:sz="0" w:space="0" w:color="auto"/>
                    <w:bottom w:val="none" w:sz="0" w:space="0" w:color="auto"/>
                    <w:right w:val="none" w:sz="0" w:space="0" w:color="auto"/>
                  </w:divBdr>
                  <w:divsChild>
                    <w:div w:id="1337417209">
                      <w:marLeft w:val="0"/>
                      <w:marRight w:val="0"/>
                      <w:marTop w:val="0"/>
                      <w:marBottom w:val="0"/>
                      <w:divBdr>
                        <w:top w:val="none" w:sz="0" w:space="0" w:color="auto"/>
                        <w:left w:val="none" w:sz="0" w:space="0" w:color="auto"/>
                        <w:bottom w:val="none" w:sz="0" w:space="0" w:color="auto"/>
                        <w:right w:val="none" w:sz="0" w:space="0" w:color="auto"/>
                      </w:divBdr>
                      <w:divsChild>
                        <w:div w:id="557940447">
                          <w:marLeft w:val="0"/>
                          <w:marRight w:val="0"/>
                          <w:marTop w:val="0"/>
                          <w:marBottom w:val="0"/>
                          <w:divBdr>
                            <w:top w:val="none" w:sz="0" w:space="0" w:color="auto"/>
                            <w:left w:val="none" w:sz="0" w:space="0" w:color="auto"/>
                            <w:bottom w:val="none" w:sz="0" w:space="0" w:color="auto"/>
                            <w:right w:val="none" w:sz="0" w:space="0" w:color="auto"/>
                          </w:divBdr>
                          <w:divsChild>
                            <w:div w:id="935140321">
                              <w:marLeft w:val="0"/>
                              <w:marRight w:val="0"/>
                              <w:marTop w:val="0"/>
                              <w:marBottom w:val="0"/>
                              <w:divBdr>
                                <w:top w:val="none" w:sz="0" w:space="0" w:color="auto"/>
                                <w:left w:val="none" w:sz="0" w:space="0" w:color="auto"/>
                                <w:bottom w:val="none" w:sz="0" w:space="0" w:color="auto"/>
                                <w:right w:val="none" w:sz="0" w:space="0" w:color="auto"/>
                              </w:divBdr>
                              <w:divsChild>
                                <w:div w:id="177041958">
                                  <w:marLeft w:val="0"/>
                                  <w:marRight w:val="0"/>
                                  <w:marTop w:val="0"/>
                                  <w:marBottom w:val="0"/>
                                  <w:divBdr>
                                    <w:top w:val="none" w:sz="0" w:space="0" w:color="auto"/>
                                    <w:left w:val="none" w:sz="0" w:space="0" w:color="auto"/>
                                    <w:bottom w:val="none" w:sz="0" w:space="0" w:color="auto"/>
                                    <w:right w:val="none" w:sz="0" w:space="0" w:color="auto"/>
                                  </w:divBdr>
                                  <w:divsChild>
                                    <w:div w:id="1731272853">
                                      <w:marLeft w:val="0"/>
                                      <w:marRight w:val="0"/>
                                      <w:marTop w:val="0"/>
                                      <w:marBottom w:val="0"/>
                                      <w:divBdr>
                                        <w:top w:val="none" w:sz="0" w:space="0" w:color="auto"/>
                                        <w:left w:val="none" w:sz="0" w:space="0" w:color="auto"/>
                                        <w:bottom w:val="none" w:sz="0" w:space="0" w:color="auto"/>
                                        <w:right w:val="none" w:sz="0" w:space="0" w:color="auto"/>
                                      </w:divBdr>
                                      <w:divsChild>
                                        <w:div w:id="177485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465844">
          <w:marLeft w:val="0"/>
          <w:marRight w:val="0"/>
          <w:marTop w:val="0"/>
          <w:marBottom w:val="0"/>
          <w:divBdr>
            <w:top w:val="none" w:sz="0" w:space="0" w:color="auto"/>
            <w:left w:val="none" w:sz="0" w:space="0" w:color="auto"/>
            <w:bottom w:val="none" w:sz="0" w:space="0" w:color="auto"/>
            <w:right w:val="none" w:sz="0" w:space="0" w:color="auto"/>
          </w:divBdr>
          <w:divsChild>
            <w:div w:id="464394952">
              <w:marLeft w:val="0"/>
              <w:marRight w:val="0"/>
              <w:marTop w:val="0"/>
              <w:marBottom w:val="0"/>
              <w:divBdr>
                <w:top w:val="none" w:sz="0" w:space="0" w:color="auto"/>
                <w:left w:val="none" w:sz="0" w:space="0" w:color="auto"/>
                <w:bottom w:val="none" w:sz="0" w:space="0" w:color="auto"/>
                <w:right w:val="none" w:sz="0" w:space="0" w:color="auto"/>
              </w:divBdr>
              <w:divsChild>
                <w:div w:id="838692889">
                  <w:marLeft w:val="0"/>
                  <w:marRight w:val="0"/>
                  <w:marTop w:val="0"/>
                  <w:marBottom w:val="0"/>
                  <w:divBdr>
                    <w:top w:val="none" w:sz="0" w:space="0" w:color="auto"/>
                    <w:left w:val="none" w:sz="0" w:space="0" w:color="auto"/>
                    <w:bottom w:val="none" w:sz="0" w:space="0" w:color="auto"/>
                    <w:right w:val="none" w:sz="0" w:space="0" w:color="auto"/>
                  </w:divBdr>
                  <w:divsChild>
                    <w:div w:id="1216968283">
                      <w:marLeft w:val="0"/>
                      <w:marRight w:val="0"/>
                      <w:marTop w:val="0"/>
                      <w:marBottom w:val="0"/>
                      <w:divBdr>
                        <w:top w:val="none" w:sz="0" w:space="0" w:color="auto"/>
                        <w:left w:val="none" w:sz="0" w:space="0" w:color="auto"/>
                        <w:bottom w:val="none" w:sz="0" w:space="0" w:color="auto"/>
                        <w:right w:val="none" w:sz="0" w:space="0" w:color="auto"/>
                      </w:divBdr>
                      <w:divsChild>
                        <w:div w:id="342362121">
                          <w:marLeft w:val="0"/>
                          <w:marRight w:val="0"/>
                          <w:marTop w:val="0"/>
                          <w:marBottom w:val="0"/>
                          <w:divBdr>
                            <w:top w:val="none" w:sz="0" w:space="0" w:color="auto"/>
                            <w:left w:val="none" w:sz="0" w:space="0" w:color="auto"/>
                            <w:bottom w:val="none" w:sz="0" w:space="0" w:color="auto"/>
                            <w:right w:val="none" w:sz="0" w:space="0" w:color="auto"/>
                          </w:divBdr>
                          <w:divsChild>
                            <w:div w:id="974795650">
                              <w:marLeft w:val="0"/>
                              <w:marRight w:val="0"/>
                              <w:marTop w:val="0"/>
                              <w:marBottom w:val="0"/>
                              <w:divBdr>
                                <w:top w:val="none" w:sz="0" w:space="0" w:color="auto"/>
                                <w:left w:val="none" w:sz="0" w:space="0" w:color="auto"/>
                                <w:bottom w:val="none" w:sz="0" w:space="0" w:color="auto"/>
                                <w:right w:val="none" w:sz="0" w:space="0" w:color="auto"/>
                              </w:divBdr>
                              <w:divsChild>
                                <w:div w:id="225339441">
                                  <w:marLeft w:val="0"/>
                                  <w:marRight w:val="0"/>
                                  <w:marTop w:val="0"/>
                                  <w:marBottom w:val="0"/>
                                  <w:divBdr>
                                    <w:top w:val="none" w:sz="0" w:space="0" w:color="auto"/>
                                    <w:left w:val="none" w:sz="0" w:space="0" w:color="auto"/>
                                    <w:bottom w:val="none" w:sz="0" w:space="0" w:color="auto"/>
                                    <w:right w:val="none" w:sz="0" w:space="0" w:color="auto"/>
                                  </w:divBdr>
                                  <w:divsChild>
                                    <w:div w:id="1878659110">
                                      <w:marLeft w:val="0"/>
                                      <w:marRight w:val="0"/>
                                      <w:marTop w:val="0"/>
                                      <w:marBottom w:val="0"/>
                                      <w:divBdr>
                                        <w:top w:val="none" w:sz="0" w:space="0" w:color="auto"/>
                                        <w:left w:val="none" w:sz="0" w:space="0" w:color="auto"/>
                                        <w:bottom w:val="none" w:sz="0" w:space="0" w:color="auto"/>
                                        <w:right w:val="none" w:sz="0" w:space="0" w:color="auto"/>
                                      </w:divBdr>
                                      <w:divsChild>
                                        <w:div w:id="44379046">
                                          <w:marLeft w:val="0"/>
                                          <w:marRight w:val="0"/>
                                          <w:marTop w:val="0"/>
                                          <w:marBottom w:val="0"/>
                                          <w:divBdr>
                                            <w:top w:val="none" w:sz="0" w:space="0" w:color="auto"/>
                                            <w:left w:val="none" w:sz="0" w:space="0" w:color="auto"/>
                                            <w:bottom w:val="none" w:sz="0" w:space="0" w:color="auto"/>
                                            <w:right w:val="none" w:sz="0" w:space="0" w:color="auto"/>
                                          </w:divBdr>
                                          <w:divsChild>
                                            <w:div w:id="2036297969">
                                              <w:marLeft w:val="0"/>
                                              <w:marRight w:val="0"/>
                                              <w:marTop w:val="0"/>
                                              <w:marBottom w:val="0"/>
                                              <w:divBdr>
                                                <w:top w:val="none" w:sz="0" w:space="0" w:color="auto"/>
                                                <w:left w:val="none" w:sz="0" w:space="0" w:color="auto"/>
                                                <w:bottom w:val="none" w:sz="0" w:space="0" w:color="auto"/>
                                                <w:right w:val="none" w:sz="0" w:space="0" w:color="auto"/>
                                              </w:divBdr>
                                            </w:div>
                                          </w:divsChild>
                                        </w:div>
                                        <w:div w:id="51492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103517">
          <w:marLeft w:val="0"/>
          <w:marRight w:val="0"/>
          <w:marTop w:val="0"/>
          <w:marBottom w:val="0"/>
          <w:divBdr>
            <w:top w:val="none" w:sz="0" w:space="0" w:color="auto"/>
            <w:left w:val="none" w:sz="0" w:space="0" w:color="auto"/>
            <w:bottom w:val="none" w:sz="0" w:space="0" w:color="auto"/>
            <w:right w:val="none" w:sz="0" w:space="0" w:color="auto"/>
          </w:divBdr>
          <w:divsChild>
            <w:div w:id="1177690266">
              <w:marLeft w:val="0"/>
              <w:marRight w:val="0"/>
              <w:marTop w:val="0"/>
              <w:marBottom w:val="0"/>
              <w:divBdr>
                <w:top w:val="none" w:sz="0" w:space="0" w:color="auto"/>
                <w:left w:val="none" w:sz="0" w:space="0" w:color="auto"/>
                <w:bottom w:val="none" w:sz="0" w:space="0" w:color="auto"/>
                <w:right w:val="none" w:sz="0" w:space="0" w:color="auto"/>
              </w:divBdr>
              <w:divsChild>
                <w:div w:id="842597098">
                  <w:marLeft w:val="0"/>
                  <w:marRight w:val="0"/>
                  <w:marTop w:val="0"/>
                  <w:marBottom w:val="0"/>
                  <w:divBdr>
                    <w:top w:val="none" w:sz="0" w:space="0" w:color="auto"/>
                    <w:left w:val="none" w:sz="0" w:space="0" w:color="auto"/>
                    <w:bottom w:val="none" w:sz="0" w:space="0" w:color="auto"/>
                    <w:right w:val="none" w:sz="0" w:space="0" w:color="auto"/>
                  </w:divBdr>
                  <w:divsChild>
                    <w:div w:id="144126364">
                      <w:marLeft w:val="0"/>
                      <w:marRight w:val="0"/>
                      <w:marTop w:val="0"/>
                      <w:marBottom w:val="0"/>
                      <w:divBdr>
                        <w:top w:val="none" w:sz="0" w:space="0" w:color="auto"/>
                        <w:left w:val="none" w:sz="0" w:space="0" w:color="auto"/>
                        <w:bottom w:val="none" w:sz="0" w:space="0" w:color="auto"/>
                        <w:right w:val="none" w:sz="0" w:space="0" w:color="auto"/>
                      </w:divBdr>
                      <w:divsChild>
                        <w:div w:id="799150628">
                          <w:marLeft w:val="0"/>
                          <w:marRight w:val="0"/>
                          <w:marTop w:val="0"/>
                          <w:marBottom w:val="0"/>
                          <w:divBdr>
                            <w:top w:val="none" w:sz="0" w:space="0" w:color="auto"/>
                            <w:left w:val="none" w:sz="0" w:space="0" w:color="auto"/>
                            <w:bottom w:val="none" w:sz="0" w:space="0" w:color="auto"/>
                            <w:right w:val="none" w:sz="0" w:space="0" w:color="auto"/>
                          </w:divBdr>
                          <w:divsChild>
                            <w:div w:id="1208832591">
                              <w:marLeft w:val="0"/>
                              <w:marRight w:val="0"/>
                              <w:marTop w:val="0"/>
                              <w:marBottom w:val="0"/>
                              <w:divBdr>
                                <w:top w:val="none" w:sz="0" w:space="0" w:color="auto"/>
                                <w:left w:val="none" w:sz="0" w:space="0" w:color="auto"/>
                                <w:bottom w:val="none" w:sz="0" w:space="0" w:color="auto"/>
                                <w:right w:val="none" w:sz="0" w:space="0" w:color="auto"/>
                              </w:divBdr>
                              <w:divsChild>
                                <w:div w:id="883518967">
                                  <w:marLeft w:val="0"/>
                                  <w:marRight w:val="0"/>
                                  <w:marTop w:val="0"/>
                                  <w:marBottom w:val="0"/>
                                  <w:divBdr>
                                    <w:top w:val="none" w:sz="0" w:space="0" w:color="auto"/>
                                    <w:left w:val="none" w:sz="0" w:space="0" w:color="auto"/>
                                    <w:bottom w:val="none" w:sz="0" w:space="0" w:color="auto"/>
                                    <w:right w:val="none" w:sz="0" w:space="0" w:color="auto"/>
                                  </w:divBdr>
                                  <w:divsChild>
                                    <w:div w:id="2107537785">
                                      <w:marLeft w:val="0"/>
                                      <w:marRight w:val="0"/>
                                      <w:marTop w:val="0"/>
                                      <w:marBottom w:val="0"/>
                                      <w:divBdr>
                                        <w:top w:val="none" w:sz="0" w:space="0" w:color="auto"/>
                                        <w:left w:val="none" w:sz="0" w:space="0" w:color="auto"/>
                                        <w:bottom w:val="none" w:sz="0" w:space="0" w:color="auto"/>
                                        <w:right w:val="none" w:sz="0" w:space="0" w:color="auto"/>
                                      </w:divBdr>
                                      <w:divsChild>
                                        <w:div w:id="10127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320557">
          <w:marLeft w:val="0"/>
          <w:marRight w:val="0"/>
          <w:marTop w:val="0"/>
          <w:marBottom w:val="0"/>
          <w:divBdr>
            <w:top w:val="none" w:sz="0" w:space="0" w:color="auto"/>
            <w:left w:val="none" w:sz="0" w:space="0" w:color="auto"/>
            <w:bottom w:val="none" w:sz="0" w:space="0" w:color="auto"/>
            <w:right w:val="none" w:sz="0" w:space="0" w:color="auto"/>
          </w:divBdr>
          <w:divsChild>
            <w:div w:id="2013873846">
              <w:marLeft w:val="0"/>
              <w:marRight w:val="0"/>
              <w:marTop w:val="0"/>
              <w:marBottom w:val="0"/>
              <w:divBdr>
                <w:top w:val="none" w:sz="0" w:space="0" w:color="auto"/>
                <w:left w:val="none" w:sz="0" w:space="0" w:color="auto"/>
                <w:bottom w:val="none" w:sz="0" w:space="0" w:color="auto"/>
                <w:right w:val="none" w:sz="0" w:space="0" w:color="auto"/>
              </w:divBdr>
              <w:divsChild>
                <w:div w:id="197087764">
                  <w:marLeft w:val="0"/>
                  <w:marRight w:val="0"/>
                  <w:marTop w:val="0"/>
                  <w:marBottom w:val="0"/>
                  <w:divBdr>
                    <w:top w:val="none" w:sz="0" w:space="0" w:color="auto"/>
                    <w:left w:val="none" w:sz="0" w:space="0" w:color="auto"/>
                    <w:bottom w:val="none" w:sz="0" w:space="0" w:color="auto"/>
                    <w:right w:val="none" w:sz="0" w:space="0" w:color="auto"/>
                  </w:divBdr>
                  <w:divsChild>
                    <w:div w:id="1457795052">
                      <w:marLeft w:val="0"/>
                      <w:marRight w:val="0"/>
                      <w:marTop w:val="0"/>
                      <w:marBottom w:val="0"/>
                      <w:divBdr>
                        <w:top w:val="none" w:sz="0" w:space="0" w:color="auto"/>
                        <w:left w:val="none" w:sz="0" w:space="0" w:color="auto"/>
                        <w:bottom w:val="none" w:sz="0" w:space="0" w:color="auto"/>
                        <w:right w:val="none" w:sz="0" w:space="0" w:color="auto"/>
                      </w:divBdr>
                      <w:divsChild>
                        <w:div w:id="1296641506">
                          <w:marLeft w:val="0"/>
                          <w:marRight w:val="0"/>
                          <w:marTop w:val="0"/>
                          <w:marBottom w:val="0"/>
                          <w:divBdr>
                            <w:top w:val="none" w:sz="0" w:space="0" w:color="auto"/>
                            <w:left w:val="none" w:sz="0" w:space="0" w:color="auto"/>
                            <w:bottom w:val="none" w:sz="0" w:space="0" w:color="auto"/>
                            <w:right w:val="none" w:sz="0" w:space="0" w:color="auto"/>
                          </w:divBdr>
                          <w:divsChild>
                            <w:div w:id="107285417">
                              <w:marLeft w:val="0"/>
                              <w:marRight w:val="0"/>
                              <w:marTop w:val="0"/>
                              <w:marBottom w:val="0"/>
                              <w:divBdr>
                                <w:top w:val="none" w:sz="0" w:space="0" w:color="auto"/>
                                <w:left w:val="none" w:sz="0" w:space="0" w:color="auto"/>
                                <w:bottom w:val="none" w:sz="0" w:space="0" w:color="auto"/>
                                <w:right w:val="none" w:sz="0" w:space="0" w:color="auto"/>
                              </w:divBdr>
                              <w:divsChild>
                                <w:div w:id="933975820">
                                  <w:marLeft w:val="0"/>
                                  <w:marRight w:val="0"/>
                                  <w:marTop w:val="0"/>
                                  <w:marBottom w:val="0"/>
                                  <w:divBdr>
                                    <w:top w:val="none" w:sz="0" w:space="0" w:color="auto"/>
                                    <w:left w:val="none" w:sz="0" w:space="0" w:color="auto"/>
                                    <w:bottom w:val="none" w:sz="0" w:space="0" w:color="auto"/>
                                    <w:right w:val="none" w:sz="0" w:space="0" w:color="auto"/>
                                  </w:divBdr>
                                  <w:divsChild>
                                    <w:div w:id="12397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372454">
          <w:marLeft w:val="0"/>
          <w:marRight w:val="0"/>
          <w:marTop w:val="0"/>
          <w:marBottom w:val="0"/>
          <w:divBdr>
            <w:top w:val="none" w:sz="0" w:space="0" w:color="auto"/>
            <w:left w:val="none" w:sz="0" w:space="0" w:color="auto"/>
            <w:bottom w:val="none" w:sz="0" w:space="0" w:color="auto"/>
            <w:right w:val="none" w:sz="0" w:space="0" w:color="auto"/>
          </w:divBdr>
          <w:divsChild>
            <w:div w:id="1752581438">
              <w:marLeft w:val="0"/>
              <w:marRight w:val="0"/>
              <w:marTop w:val="0"/>
              <w:marBottom w:val="0"/>
              <w:divBdr>
                <w:top w:val="none" w:sz="0" w:space="0" w:color="auto"/>
                <w:left w:val="none" w:sz="0" w:space="0" w:color="auto"/>
                <w:bottom w:val="none" w:sz="0" w:space="0" w:color="auto"/>
                <w:right w:val="none" w:sz="0" w:space="0" w:color="auto"/>
              </w:divBdr>
            </w:div>
          </w:divsChild>
        </w:div>
        <w:div w:id="937176645">
          <w:blockQuote w:val="1"/>
          <w:marLeft w:val="720"/>
          <w:marRight w:val="720"/>
          <w:marTop w:val="100"/>
          <w:marBottom w:val="100"/>
          <w:divBdr>
            <w:top w:val="none" w:sz="0" w:space="0" w:color="auto"/>
            <w:left w:val="none" w:sz="0" w:space="0" w:color="auto"/>
            <w:bottom w:val="none" w:sz="0" w:space="0" w:color="auto"/>
            <w:right w:val="none" w:sz="0" w:space="0" w:color="auto"/>
          </w:divBdr>
        </w:div>
        <w:div w:id="43137940">
          <w:marLeft w:val="0"/>
          <w:marRight w:val="0"/>
          <w:marTop w:val="0"/>
          <w:marBottom w:val="0"/>
          <w:divBdr>
            <w:top w:val="none" w:sz="0" w:space="0" w:color="auto"/>
            <w:left w:val="none" w:sz="0" w:space="0" w:color="auto"/>
            <w:bottom w:val="none" w:sz="0" w:space="0" w:color="auto"/>
            <w:right w:val="none" w:sz="0" w:space="0" w:color="auto"/>
          </w:divBdr>
          <w:divsChild>
            <w:div w:id="1012295674">
              <w:marLeft w:val="0"/>
              <w:marRight w:val="0"/>
              <w:marTop w:val="0"/>
              <w:marBottom w:val="0"/>
              <w:divBdr>
                <w:top w:val="none" w:sz="0" w:space="0" w:color="auto"/>
                <w:left w:val="none" w:sz="0" w:space="0" w:color="auto"/>
                <w:bottom w:val="none" w:sz="0" w:space="0" w:color="auto"/>
                <w:right w:val="none" w:sz="0" w:space="0" w:color="auto"/>
              </w:divBdr>
              <w:divsChild>
                <w:div w:id="881596092">
                  <w:marLeft w:val="0"/>
                  <w:marRight w:val="0"/>
                  <w:marTop w:val="0"/>
                  <w:marBottom w:val="0"/>
                  <w:divBdr>
                    <w:top w:val="none" w:sz="0" w:space="0" w:color="auto"/>
                    <w:left w:val="none" w:sz="0" w:space="0" w:color="auto"/>
                    <w:bottom w:val="none" w:sz="0" w:space="0" w:color="auto"/>
                    <w:right w:val="none" w:sz="0" w:space="0" w:color="auto"/>
                  </w:divBdr>
                  <w:divsChild>
                    <w:div w:id="1413503664">
                      <w:marLeft w:val="0"/>
                      <w:marRight w:val="0"/>
                      <w:marTop w:val="0"/>
                      <w:marBottom w:val="0"/>
                      <w:divBdr>
                        <w:top w:val="none" w:sz="0" w:space="0" w:color="auto"/>
                        <w:left w:val="none" w:sz="0" w:space="0" w:color="auto"/>
                        <w:bottom w:val="none" w:sz="0" w:space="0" w:color="auto"/>
                        <w:right w:val="none" w:sz="0" w:space="0" w:color="auto"/>
                      </w:divBdr>
                      <w:divsChild>
                        <w:div w:id="432283847">
                          <w:marLeft w:val="0"/>
                          <w:marRight w:val="0"/>
                          <w:marTop w:val="0"/>
                          <w:marBottom w:val="0"/>
                          <w:divBdr>
                            <w:top w:val="none" w:sz="0" w:space="0" w:color="auto"/>
                            <w:left w:val="none" w:sz="0" w:space="0" w:color="auto"/>
                            <w:bottom w:val="none" w:sz="0" w:space="0" w:color="auto"/>
                            <w:right w:val="none" w:sz="0" w:space="0" w:color="auto"/>
                          </w:divBdr>
                          <w:divsChild>
                            <w:div w:id="460728417">
                              <w:marLeft w:val="0"/>
                              <w:marRight w:val="0"/>
                              <w:marTop w:val="0"/>
                              <w:marBottom w:val="0"/>
                              <w:divBdr>
                                <w:top w:val="none" w:sz="0" w:space="0" w:color="auto"/>
                                <w:left w:val="none" w:sz="0" w:space="0" w:color="auto"/>
                                <w:bottom w:val="none" w:sz="0" w:space="0" w:color="auto"/>
                                <w:right w:val="none" w:sz="0" w:space="0" w:color="auto"/>
                              </w:divBdr>
                            </w:div>
                          </w:divsChild>
                        </w:div>
                        <w:div w:id="212627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26640027">
          <w:marLeft w:val="0"/>
          <w:marRight w:val="0"/>
          <w:marTop w:val="0"/>
          <w:marBottom w:val="0"/>
          <w:divBdr>
            <w:top w:val="none" w:sz="0" w:space="0" w:color="auto"/>
            <w:left w:val="none" w:sz="0" w:space="0" w:color="auto"/>
            <w:bottom w:val="none" w:sz="0" w:space="0" w:color="auto"/>
            <w:right w:val="none" w:sz="0" w:space="0" w:color="auto"/>
          </w:divBdr>
          <w:divsChild>
            <w:div w:id="1159076430">
              <w:marLeft w:val="0"/>
              <w:marRight w:val="0"/>
              <w:marTop w:val="0"/>
              <w:marBottom w:val="0"/>
              <w:divBdr>
                <w:top w:val="none" w:sz="0" w:space="0" w:color="auto"/>
                <w:left w:val="none" w:sz="0" w:space="0" w:color="auto"/>
                <w:bottom w:val="none" w:sz="0" w:space="0" w:color="auto"/>
                <w:right w:val="none" w:sz="0" w:space="0" w:color="auto"/>
              </w:divBdr>
              <w:divsChild>
                <w:div w:id="1727295998">
                  <w:marLeft w:val="0"/>
                  <w:marRight w:val="0"/>
                  <w:marTop w:val="0"/>
                  <w:marBottom w:val="0"/>
                  <w:divBdr>
                    <w:top w:val="none" w:sz="0" w:space="0" w:color="auto"/>
                    <w:left w:val="none" w:sz="0" w:space="0" w:color="auto"/>
                    <w:bottom w:val="none" w:sz="0" w:space="0" w:color="auto"/>
                    <w:right w:val="none" w:sz="0" w:space="0" w:color="auto"/>
                  </w:divBdr>
                  <w:divsChild>
                    <w:div w:id="320694565">
                      <w:marLeft w:val="0"/>
                      <w:marRight w:val="0"/>
                      <w:marTop w:val="0"/>
                      <w:marBottom w:val="0"/>
                      <w:divBdr>
                        <w:top w:val="none" w:sz="0" w:space="0" w:color="auto"/>
                        <w:left w:val="none" w:sz="0" w:space="0" w:color="auto"/>
                        <w:bottom w:val="none" w:sz="0" w:space="0" w:color="auto"/>
                        <w:right w:val="none" w:sz="0" w:space="0" w:color="auto"/>
                      </w:divBdr>
                      <w:divsChild>
                        <w:div w:id="1192307642">
                          <w:marLeft w:val="0"/>
                          <w:marRight w:val="0"/>
                          <w:marTop w:val="0"/>
                          <w:marBottom w:val="0"/>
                          <w:divBdr>
                            <w:top w:val="none" w:sz="0" w:space="0" w:color="auto"/>
                            <w:left w:val="none" w:sz="0" w:space="0" w:color="auto"/>
                            <w:bottom w:val="none" w:sz="0" w:space="0" w:color="auto"/>
                            <w:right w:val="none" w:sz="0" w:space="0" w:color="auto"/>
                          </w:divBdr>
                          <w:divsChild>
                            <w:div w:id="1915436065">
                              <w:marLeft w:val="0"/>
                              <w:marRight w:val="0"/>
                              <w:marTop w:val="0"/>
                              <w:marBottom w:val="0"/>
                              <w:divBdr>
                                <w:top w:val="none" w:sz="0" w:space="0" w:color="auto"/>
                                <w:left w:val="none" w:sz="0" w:space="0" w:color="auto"/>
                                <w:bottom w:val="none" w:sz="0" w:space="0" w:color="auto"/>
                                <w:right w:val="none" w:sz="0" w:space="0" w:color="auto"/>
                              </w:divBdr>
                              <w:divsChild>
                                <w:div w:id="1232541227">
                                  <w:marLeft w:val="0"/>
                                  <w:marRight w:val="0"/>
                                  <w:marTop w:val="0"/>
                                  <w:marBottom w:val="0"/>
                                  <w:divBdr>
                                    <w:top w:val="none" w:sz="0" w:space="0" w:color="auto"/>
                                    <w:left w:val="none" w:sz="0" w:space="0" w:color="auto"/>
                                    <w:bottom w:val="none" w:sz="0" w:space="0" w:color="auto"/>
                                    <w:right w:val="none" w:sz="0" w:space="0" w:color="auto"/>
                                  </w:divBdr>
                                  <w:divsChild>
                                    <w:div w:id="314187817">
                                      <w:marLeft w:val="0"/>
                                      <w:marRight w:val="0"/>
                                      <w:marTop w:val="0"/>
                                      <w:marBottom w:val="0"/>
                                      <w:divBdr>
                                        <w:top w:val="none" w:sz="0" w:space="0" w:color="auto"/>
                                        <w:left w:val="none" w:sz="0" w:space="0" w:color="auto"/>
                                        <w:bottom w:val="none" w:sz="0" w:space="0" w:color="auto"/>
                                        <w:right w:val="none" w:sz="0" w:space="0" w:color="auto"/>
                                      </w:divBdr>
                                      <w:divsChild>
                                        <w:div w:id="8648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14982">
          <w:marLeft w:val="0"/>
          <w:marRight w:val="0"/>
          <w:marTop w:val="0"/>
          <w:marBottom w:val="0"/>
          <w:divBdr>
            <w:top w:val="none" w:sz="0" w:space="0" w:color="auto"/>
            <w:left w:val="none" w:sz="0" w:space="0" w:color="auto"/>
            <w:bottom w:val="none" w:sz="0" w:space="0" w:color="auto"/>
            <w:right w:val="none" w:sz="0" w:space="0" w:color="auto"/>
          </w:divBdr>
          <w:divsChild>
            <w:div w:id="1860387622">
              <w:marLeft w:val="0"/>
              <w:marRight w:val="0"/>
              <w:marTop w:val="0"/>
              <w:marBottom w:val="0"/>
              <w:divBdr>
                <w:top w:val="none" w:sz="0" w:space="0" w:color="auto"/>
                <w:left w:val="none" w:sz="0" w:space="0" w:color="auto"/>
                <w:bottom w:val="none" w:sz="0" w:space="0" w:color="auto"/>
                <w:right w:val="none" w:sz="0" w:space="0" w:color="auto"/>
              </w:divBdr>
              <w:divsChild>
                <w:div w:id="482355356">
                  <w:marLeft w:val="0"/>
                  <w:marRight w:val="0"/>
                  <w:marTop w:val="0"/>
                  <w:marBottom w:val="0"/>
                  <w:divBdr>
                    <w:top w:val="none" w:sz="0" w:space="0" w:color="auto"/>
                    <w:left w:val="none" w:sz="0" w:space="0" w:color="auto"/>
                    <w:bottom w:val="none" w:sz="0" w:space="0" w:color="auto"/>
                    <w:right w:val="none" w:sz="0" w:space="0" w:color="auto"/>
                  </w:divBdr>
                  <w:divsChild>
                    <w:div w:id="762143184">
                      <w:marLeft w:val="0"/>
                      <w:marRight w:val="0"/>
                      <w:marTop w:val="0"/>
                      <w:marBottom w:val="0"/>
                      <w:divBdr>
                        <w:top w:val="none" w:sz="0" w:space="0" w:color="auto"/>
                        <w:left w:val="none" w:sz="0" w:space="0" w:color="auto"/>
                        <w:bottom w:val="none" w:sz="0" w:space="0" w:color="auto"/>
                        <w:right w:val="none" w:sz="0" w:space="0" w:color="auto"/>
                      </w:divBdr>
                      <w:divsChild>
                        <w:div w:id="265046499">
                          <w:marLeft w:val="0"/>
                          <w:marRight w:val="0"/>
                          <w:marTop w:val="0"/>
                          <w:marBottom w:val="0"/>
                          <w:divBdr>
                            <w:top w:val="none" w:sz="0" w:space="0" w:color="auto"/>
                            <w:left w:val="none" w:sz="0" w:space="0" w:color="auto"/>
                            <w:bottom w:val="none" w:sz="0" w:space="0" w:color="auto"/>
                            <w:right w:val="none" w:sz="0" w:space="0" w:color="auto"/>
                          </w:divBdr>
                          <w:divsChild>
                            <w:div w:id="2060743235">
                              <w:marLeft w:val="0"/>
                              <w:marRight w:val="0"/>
                              <w:marTop w:val="0"/>
                              <w:marBottom w:val="0"/>
                              <w:divBdr>
                                <w:top w:val="none" w:sz="0" w:space="0" w:color="auto"/>
                                <w:left w:val="none" w:sz="0" w:space="0" w:color="auto"/>
                                <w:bottom w:val="none" w:sz="0" w:space="0" w:color="auto"/>
                                <w:right w:val="none" w:sz="0" w:space="0" w:color="auto"/>
                              </w:divBdr>
                              <w:divsChild>
                                <w:div w:id="504245524">
                                  <w:marLeft w:val="0"/>
                                  <w:marRight w:val="0"/>
                                  <w:marTop w:val="0"/>
                                  <w:marBottom w:val="0"/>
                                  <w:divBdr>
                                    <w:top w:val="none" w:sz="0" w:space="0" w:color="auto"/>
                                    <w:left w:val="none" w:sz="0" w:space="0" w:color="auto"/>
                                    <w:bottom w:val="none" w:sz="0" w:space="0" w:color="auto"/>
                                    <w:right w:val="none" w:sz="0" w:space="0" w:color="auto"/>
                                  </w:divBdr>
                                  <w:divsChild>
                                    <w:div w:id="19577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18721">
          <w:marLeft w:val="0"/>
          <w:marRight w:val="0"/>
          <w:marTop w:val="0"/>
          <w:marBottom w:val="0"/>
          <w:divBdr>
            <w:top w:val="none" w:sz="0" w:space="0" w:color="auto"/>
            <w:left w:val="none" w:sz="0" w:space="0" w:color="auto"/>
            <w:bottom w:val="none" w:sz="0" w:space="0" w:color="auto"/>
            <w:right w:val="none" w:sz="0" w:space="0" w:color="auto"/>
          </w:divBdr>
          <w:divsChild>
            <w:div w:id="1157187639">
              <w:marLeft w:val="0"/>
              <w:marRight w:val="0"/>
              <w:marTop w:val="0"/>
              <w:marBottom w:val="0"/>
              <w:divBdr>
                <w:top w:val="none" w:sz="0" w:space="0" w:color="auto"/>
                <w:left w:val="none" w:sz="0" w:space="0" w:color="auto"/>
                <w:bottom w:val="none" w:sz="0" w:space="0" w:color="auto"/>
                <w:right w:val="none" w:sz="0" w:space="0" w:color="auto"/>
              </w:divBdr>
            </w:div>
          </w:divsChild>
        </w:div>
        <w:div w:id="2040616662">
          <w:marLeft w:val="0"/>
          <w:marRight w:val="0"/>
          <w:marTop w:val="0"/>
          <w:marBottom w:val="0"/>
          <w:divBdr>
            <w:top w:val="none" w:sz="0" w:space="0" w:color="auto"/>
            <w:left w:val="none" w:sz="0" w:space="0" w:color="auto"/>
            <w:bottom w:val="none" w:sz="0" w:space="0" w:color="auto"/>
            <w:right w:val="none" w:sz="0" w:space="0" w:color="auto"/>
          </w:divBdr>
          <w:divsChild>
            <w:div w:id="633606342">
              <w:marLeft w:val="0"/>
              <w:marRight w:val="0"/>
              <w:marTop w:val="0"/>
              <w:marBottom w:val="0"/>
              <w:divBdr>
                <w:top w:val="none" w:sz="0" w:space="0" w:color="auto"/>
                <w:left w:val="none" w:sz="0" w:space="0" w:color="auto"/>
                <w:bottom w:val="none" w:sz="0" w:space="0" w:color="auto"/>
                <w:right w:val="none" w:sz="0" w:space="0" w:color="auto"/>
              </w:divBdr>
            </w:div>
          </w:divsChild>
        </w:div>
        <w:div w:id="105583597">
          <w:marLeft w:val="0"/>
          <w:marRight w:val="0"/>
          <w:marTop w:val="0"/>
          <w:marBottom w:val="0"/>
          <w:divBdr>
            <w:top w:val="none" w:sz="0" w:space="0" w:color="auto"/>
            <w:left w:val="none" w:sz="0" w:space="0" w:color="auto"/>
            <w:bottom w:val="none" w:sz="0" w:space="0" w:color="auto"/>
            <w:right w:val="none" w:sz="0" w:space="0" w:color="auto"/>
          </w:divBdr>
          <w:divsChild>
            <w:div w:id="2069108588">
              <w:marLeft w:val="0"/>
              <w:marRight w:val="0"/>
              <w:marTop w:val="0"/>
              <w:marBottom w:val="0"/>
              <w:divBdr>
                <w:top w:val="none" w:sz="0" w:space="0" w:color="auto"/>
                <w:left w:val="none" w:sz="0" w:space="0" w:color="auto"/>
                <w:bottom w:val="none" w:sz="0" w:space="0" w:color="auto"/>
                <w:right w:val="none" w:sz="0" w:space="0" w:color="auto"/>
              </w:divBdr>
              <w:divsChild>
                <w:div w:id="1424691685">
                  <w:marLeft w:val="0"/>
                  <w:marRight w:val="0"/>
                  <w:marTop w:val="0"/>
                  <w:marBottom w:val="0"/>
                  <w:divBdr>
                    <w:top w:val="none" w:sz="0" w:space="0" w:color="auto"/>
                    <w:left w:val="none" w:sz="0" w:space="0" w:color="auto"/>
                    <w:bottom w:val="none" w:sz="0" w:space="0" w:color="auto"/>
                    <w:right w:val="none" w:sz="0" w:space="0" w:color="auto"/>
                  </w:divBdr>
                  <w:divsChild>
                    <w:div w:id="691492178">
                      <w:marLeft w:val="0"/>
                      <w:marRight w:val="0"/>
                      <w:marTop w:val="0"/>
                      <w:marBottom w:val="0"/>
                      <w:divBdr>
                        <w:top w:val="none" w:sz="0" w:space="0" w:color="auto"/>
                        <w:left w:val="none" w:sz="0" w:space="0" w:color="auto"/>
                        <w:bottom w:val="none" w:sz="0" w:space="0" w:color="auto"/>
                        <w:right w:val="none" w:sz="0" w:space="0" w:color="auto"/>
                      </w:divBdr>
                      <w:divsChild>
                        <w:div w:id="601111038">
                          <w:marLeft w:val="0"/>
                          <w:marRight w:val="0"/>
                          <w:marTop w:val="0"/>
                          <w:marBottom w:val="0"/>
                          <w:divBdr>
                            <w:top w:val="none" w:sz="0" w:space="0" w:color="auto"/>
                            <w:left w:val="none" w:sz="0" w:space="0" w:color="auto"/>
                            <w:bottom w:val="none" w:sz="0" w:space="0" w:color="auto"/>
                            <w:right w:val="none" w:sz="0" w:space="0" w:color="auto"/>
                          </w:divBdr>
                          <w:divsChild>
                            <w:div w:id="11092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363320">
          <w:marLeft w:val="0"/>
          <w:marRight w:val="0"/>
          <w:marTop w:val="0"/>
          <w:marBottom w:val="0"/>
          <w:divBdr>
            <w:top w:val="none" w:sz="0" w:space="0" w:color="auto"/>
            <w:left w:val="none" w:sz="0" w:space="0" w:color="auto"/>
            <w:bottom w:val="none" w:sz="0" w:space="0" w:color="auto"/>
            <w:right w:val="none" w:sz="0" w:space="0" w:color="auto"/>
          </w:divBdr>
          <w:divsChild>
            <w:div w:id="258298596">
              <w:marLeft w:val="0"/>
              <w:marRight w:val="0"/>
              <w:marTop w:val="0"/>
              <w:marBottom w:val="0"/>
              <w:divBdr>
                <w:top w:val="none" w:sz="0" w:space="0" w:color="auto"/>
                <w:left w:val="none" w:sz="0" w:space="0" w:color="auto"/>
                <w:bottom w:val="none" w:sz="0" w:space="0" w:color="auto"/>
                <w:right w:val="none" w:sz="0" w:space="0" w:color="auto"/>
              </w:divBdr>
              <w:divsChild>
                <w:div w:id="1854800446">
                  <w:marLeft w:val="0"/>
                  <w:marRight w:val="0"/>
                  <w:marTop w:val="0"/>
                  <w:marBottom w:val="0"/>
                  <w:divBdr>
                    <w:top w:val="none" w:sz="0" w:space="0" w:color="auto"/>
                    <w:left w:val="none" w:sz="0" w:space="0" w:color="auto"/>
                    <w:bottom w:val="none" w:sz="0" w:space="0" w:color="auto"/>
                    <w:right w:val="none" w:sz="0" w:space="0" w:color="auto"/>
                  </w:divBdr>
                  <w:divsChild>
                    <w:div w:id="392432066">
                      <w:marLeft w:val="0"/>
                      <w:marRight w:val="0"/>
                      <w:marTop w:val="0"/>
                      <w:marBottom w:val="0"/>
                      <w:divBdr>
                        <w:top w:val="none" w:sz="0" w:space="0" w:color="auto"/>
                        <w:left w:val="none" w:sz="0" w:space="0" w:color="auto"/>
                        <w:bottom w:val="none" w:sz="0" w:space="0" w:color="auto"/>
                        <w:right w:val="none" w:sz="0" w:space="0" w:color="auto"/>
                      </w:divBdr>
                      <w:divsChild>
                        <w:div w:id="2113737910">
                          <w:marLeft w:val="0"/>
                          <w:marRight w:val="0"/>
                          <w:marTop w:val="0"/>
                          <w:marBottom w:val="0"/>
                          <w:divBdr>
                            <w:top w:val="none" w:sz="0" w:space="0" w:color="auto"/>
                            <w:left w:val="none" w:sz="0" w:space="0" w:color="auto"/>
                            <w:bottom w:val="none" w:sz="0" w:space="0" w:color="auto"/>
                            <w:right w:val="none" w:sz="0" w:space="0" w:color="auto"/>
                          </w:divBdr>
                          <w:divsChild>
                            <w:div w:id="1332760675">
                              <w:marLeft w:val="0"/>
                              <w:marRight w:val="0"/>
                              <w:marTop w:val="0"/>
                              <w:marBottom w:val="0"/>
                              <w:divBdr>
                                <w:top w:val="none" w:sz="0" w:space="0" w:color="auto"/>
                                <w:left w:val="none" w:sz="0" w:space="0" w:color="auto"/>
                                <w:bottom w:val="none" w:sz="0" w:space="0" w:color="auto"/>
                                <w:right w:val="none" w:sz="0" w:space="0" w:color="auto"/>
                              </w:divBdr>
                              <w:divsChild>
                                <w:div w:id="119423586">
                                  <w:marLeft w:val="0"/>
                                  <w:marRight w:val="0"/>
                                  <w:marTop w:val="0"/>
                                  <w:marBottom w:val="0"/>
                                  <w:divBdr>
                                    <w:top w:val="none" w:sz="0" w:space="0" w:color="auto"/>
                                    <w:left w:val="none" w:sz="0" w:space="0" w:color="auto"/>
                                    <w:bottom w:val="none" w:sz="0" w:space="0" w:color="auto"/>
                                    <w:right w:val="none" w:sz="0" w:space="0" w:color="auto"/>
                                  </w:divBdr>
                                  <w:divsChild>
                                    <w:div w:id="1552770916">
                                      <w:marLeft w:val="0"/>
                                      <w:marRight w:val="0"/>
                                      <w:marTop w:val="0"/>
                                      <w:marBottom w:val="0"/>
                                      <w:divBdr>
                                        <w:top w:val="none" w:sz="0" w:space="0" w:color="auto"/>
                                        <w:left w:val="none" w:sz="0" w:space="0" w:color="auto"/>
                                        <w:bottom w:val="none" w:sz="0" w:space="0" w:color="auto"/>
                                        <w:right w:val="none" w:sz="0" w:space="0" w:color="auto"/>
                                      </w:divBdr>
                                      <w:divsChild>
                                        <w:div w:id="1331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588878">
          <w:marLeft w:val="0"/>
          <w:marRight w:val="0"/>
          <w:marTop w:val="0"/>
          <w:marBottom w:val="0"/>
          <w:divBdr>
            <w:top w:val="none" w:sz="0" w:space="0" w:color="auto"/>
            <w:left w:val="none" w:sz="0" w:space="0" w:color="auto"/>
            <w:bottom w:val="none" w:sz="0" w:space="0" w:color="auto"/>
            <w:right w:val="none" w:sz="0" w:space="0" w:color="auto"/>
          </w:divBdr>
          <w:divsChild>
            <w:div w:id="1894196622">
              <w:marLeft w:val="0"/>
              <w:marRight w:val="0"/>
              <w:marTop w:val="0"/>
              <w:marBottom w:val="0"/>
              <w:divBdr>
                <w:top w:val="none" w:sz="0" w:space="0" w:color="auto"/>
                <w:left w:val="none" w:sz="0" w:space="0" w:color="auto"/>
                <w:bottom w:val="none" w:sz="0" w:space="0" w:color="auto"/>
                <w:right w:val="none" w:sz="0" w:space="0" w:color="auto"/>
              </w:divBdr>
              <w:divsChild>
                <w:div w:id="1509250777">
                  <w:marLeft w:val="0"/>
                  <w:marRight w:val="0"/>
                  <w:marTop w:val="0"/>
                  <w:marBottom w:val="0"/>
                  <w:divBdr>
                    <w:top w:val="none" w:sz="0" w:space="0" w:color="auto"/>
                    <w:left w:val="none" w:sz="0" w:space="0" w:color="auto"/>
                    <w:bottom w:val="none" w:sz="0" w:space="0" w:color="auto"/>
                    <w:right w:val="none" w:sz="0" w:space="0" w:color="auto"/>
                  </w:divBdr>
                  <w:divsChild>
                    <w:div w:id="1914001099">
                      <w:marLeft w:val="0"/>
                      <w:marRight w:val="0"/>
                      <w:marTop w:val="0"/>
                      <w:marBottom w:val="0"/>
                      <w:divBdr>
                        <w:top w:val="none" w:sz="0" w:space="0" w:color="auto"/>
                        <w:left w:val="none" w:sz="0" w:space="0" w:color="auto"/>
                        <w:bottom w:val="none" w:sz="0" w:space="0" w:color="auto"/>
                        <w:right w:val="none" w:sz="0" w:space="0" w:color="auto"/>
                      </w:divBdr>
                      <w:divsChild>
                        <w:div w:id="627393187">
                          <w:marLeft w:val="0"/>
                          <w:marRight w:val="0"/>
                          <w:marTop w:val="0"/>
                          <w:marBottom w:val="0"/>
                          <w:divBdr>
                            <w:top w:val="none" w:sz="0" w:space="0" w:color="auto"/>
                            <w:left w:val="none" w:sz="0" w:space="0" w:color="auto"/>
                            <w:bottom w:val="none" w:sz="0" w:space="0" w:color="auto"/>
                            <w:right w:val="none" w:sz="0" w:space="0" w:color="auto"/>
                          </w:divBdr>
                          <w:divsChild>
                            <w:div w:id="1667366919">
                              <w:marLeft w:val="0"/>
                              <w:marRight w:val="0"/>
                              <w:marTop w:val="0"/>
                              <w:marBottom w:val="0"/>
                              <w:divBdr>
                                <w:top w:val="none" w:sz="0" w:space="0" w:color="auto"/>
                                <w:left w:val="none" w:sz="0" w:space="0" w:color="auto"/>
                                <w:bottom w:val="none" w:sz="0" w:space="0" w:color="auto"/>
                                <w:right w:val="none" w:sz="0" w:space="0" w:color="auto"/>
                              </w:divBdr>
                              <w:divsChild>
                                <w:div w:id="1554344666">
                                  <w:marLeft w:val="0"/>
                                  <w:marRight w:val="0"/>
                                  <w:marTop w:val="0"/>
                                  <w:marBottom w:val="0"/>
                                  <w:divBdr>
                                    <w:top w:val="none" w:sz="0" w:space="0" w:color="auto"/>
                                    <w:left w:val="none" w:sz="0" w:space="0" w:color="auto"/>
                                    <w:bottom w:val="none" w:sz="0" w:space="0" w:color="auto"/>
                                    <w:right w:val="none" w:sz="0" w:space="0" w:color="auto"/>
                                  </w:divBdr>
                                  <w:divsChild>
                                    <w:div w:id="570895262">
                                      <w:marLeft w:val="0"/>
                                      <w:marRight w:val="0"/>
                                      <w:marTop w:val="0"/>
                                      <w:marBottom w:val="0"/>
                                      <w:divBdr>
                                        <w:top w:val="none" w:sz="0" w:space="0" w:color="auto"/>
                                        <w:left w:val="none" w:sz="0" w:space="0" w:color="auto"/>
                                        <w:bottom w:val="none" w:sz="0" w:space="0" w:color="auto"/>
                                        <w:right w:val="none" w:sz="0" w:space="0" w:color="auto"/>
                                      </w:divBdr>
                                      <w:divsChild>
                                        <w:div w:id="1921021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094762">
          <w:marLeft w:val="0"/>
          <w:marRight w:val="0"/>
          <w:marTop w:val="0"/>
          <w:marBottom w:val="0"/>
          <w:divBdr>
            <w:top w:val="none" w:sz="0" w:space="0" w:color="auto"/>
            <w:left w:val="none" w:sz="0" w:space="0" w:color="auto"/>
            <w:bottom w:val="none" w:sz="0" w:space="0" w:color="auto"/>
            <w:right w:val="none" w:sz="0" w:space="0" w:color="auto"/>
          </w:divBdr>
          <w:divsChild>
            <w:div w:id="1240165882">
              <w:marLeft w:val="0"/>
              <w:marRight w:val="0"/>
              <w:marTop w:val="0"/>
              <w:marBottom w:val="0"/>
              <w:divBdr>
                <w:top w:val="none" w:sz="0" w:space="0" w:color="auto"/>
                <w:left w:val="none" w:sz="0" w:space="0" w:color="auto"/>
                <w:bottom w:val="none" w:sz="0" w:space="0" w:color="auto"/>
                <w:right w:val="none" w:sz="0" w:space="0" w:color="auto"/>
              </w:divBdr>
              <w:divsChild>
                <w:div w:id="1933735970">
                  <w:marLeft w:val="0"/>
                  <w:marRight w:val="0"/>
                  <w:marTop w:val="0"/>
                  <w:marBottom w:val="0"/>
                  <w:divBdr>
                    <w:top w:val="none" w:sz="0" w:space="0" w:color="auto"/>
                    <w:left w:val="none" w:sz="0" w:space="0" w:color="auto"/>
                    <w:bottom w:val="none" w:sz="0" w:space="0" w:color="auto"/>
                    <w:right w:val="none" w:sz="0" w:space="0" w:color="auto"/>
                  </w:divBdr>
                  <w:divsChild>
                    <w:div w:id="1379936916">
                      <w:marLeft w:val="0"/>
                      <w:marRight w:val="0"/>
                      <w:marTop w:val="0"/>
                      <w:marBottom w:val="0"/>
                      <w:divBdr>
                        <w:top w:val="none" w:sz="0" w:space="0" w:color="auto"/>
                        <w:left w:val="none" w:sz="0" w:space="0" w:color="auto"/>
                        <w:bottom w:val="none" w:sz="0" w:space="0" w:color="auto"/>
                        <w:right w:val="none" w:sz="0" w:space="0" w:color="auto"/>
                      </w:divBdr>
                      <w:divsChild>
                        <w:div w:id="50614990">
                          <w:marLeft w:val="0"/>
                          <w:marRight w:val="0"/>
                          <w:marTop w:val="0"/>
                          <w:marBottom w:val="0"/>
                          <w:divBdr>
                            <w:top w:val="none" w:sz="0" w:space="0" w:color="auto"/>
                            <w:left w:val="none" w:sz="0" w:space="0" w:color="auto"/>
                            <w:bottom w:val="none" w:sz="0" w:space="0" w:color="auto"/>
                            <w:right w:val="none" w:sz="0" w:space="0" w:color="auto"/>
                          </w:divBdr>
                          <w:divsChild>
                            <w:div w:id="1739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315206">
          <w:marLeft w:val="0"/>
          <w:marRight w:val="0"/>
          <w:marTop w:val="0"/>
          <w:marBottom w:val="0"/>
          <w:divBdr>
            <w:top w:val="none" w:sz="0" w:space="0" w:color="auto"/>
            <w:left w:val="none" w:sz="0" w:space="0" w:color="auto"/>
            <w:bottom w:val="none" w:sz="0" w:space="0" w:color="auto"/>
            <w:right w:val="none" w:sz="0" w:space="0" w:color="auto"/>
          </w:divBdr>
          <w:divsChild>
            <w:div w:id="676231211">
              <w:marLeft w:val="0"/>
              <w:marRight w:val="0"/>
              <w:marTop w:val="0"/>
              <w:marBottom w:val="0"/>
              <w:divBdr>
                <w:top w:val="none" w:sz="0" w:space="0" w:color="auto"/>
                <w:left w:val="none" w:sz="0" w:space="0" w:color="auto"/>
                <w:bottom w:val="none" w:sz="0" w:space="0" w:color="auto"/>
                <w:right w:val="none" w:sz="0" w:space="0" w:color="auto"/>
              </w:divBdr>
              <w:divsChild>
                <w:div w:id="1209026776">
                  <w:marLeft w:val="0"/>
                  <w:marRight w:val="0"/>
                  <w:marTop w:val="0"/>
                  <w:marBottom w:val="0"/>
                  <w:divBdr>
                    <w:top w:val="none" w:sz="0" w:space="0" w:color="auto"/>
                    <w:left w:val="none" w:sz="0" w:space="0" w:color="auto"/>
                    <w:bottom w:val="none" w:sz="0" w:space="0" w:color="auto"/>
                    <w:right w:val="none" w:sz="0" w:space="0" w:color="auto"/>
                  </w:divBdr>
                  <w:divsChild>
                    <w:div w:id="1148978418">
                      <w:marLeft w:val="0"/>
                      <w:marRight w:val="0"/>
                      <w:marTop w:val="0"/>
                      <w:marBottom w:val="0"/>
                      <w:divBdr>
                        <w:top w:val="none" w:sz="0" w:space="0" w:color="auto"/>
                        <w:left w:val="none" w:sz="0" w:space="0" w:color="auto"/>
                        <w:bottom w:val="none" w:sz="0" w:space="0" w:color="auto"/>
                        <w:right w:val="none" w:sz="0" w:space="0" w:color="auto"/>
                      </w:divBdr>
                      <w:divsChild>
                        <w:div w:id="1984890071">
                          <w:marLeft w:val="0"/>
                          <w:marRight w:val="0"/>
                          <w:marTop w:val="0"/>
                          <w:marBottom w:val="0"/>
                          <w:divBdr>
                            <w:top w:val="none" w:sz="0" w:space="0" w:color="auto"/>
                            <w:left w:val="none" w:sz="0" w:space="0" w:color="auto"/>
                            <w:bottom w:val="none" w:sz="0" w:space="0" w:color="auto"/>
                            <w:right w:val="none" w:sz="0" w:space="0" w:color="auto"/>
                          </w:divBdr>
                          <w:divsChild>
                            <w:div w:id="163664007">
                              <w:marLeft w:val="0"/>
                              <w:marRight w:val="0"/>
                              <w:marTop w:val="0"/>
                              <w:marBottom w:val="0"/>
                              <w:divBdr>
                                <w:top w:val="none" w:sz="0" w:space="0" w:color="auto"/>
                                <w:left w:val="none" w:sz="0" w:space="0" w:color="auto"/>
                                <w:bottom w:val="none" w:sz="0" w:space="0" w:color="auto"/>
                                <w:right w:val="none" w:sz="0" w:space="0" w:color="auto"/>
                              </w:divBdr>
                              <w:divsChild>
                                <w:div w:id="389158964">
                                  <w:marLeft w:val="0"/>
                                  <w:marRight w:val="0"/>
                                  <w:marTop w:val="0"/>
                                  <w:marBottom w:val="0"/>
                                  <w:divBdr>
                                    <w:top w:val="none" w:sz="0" w:space="0" w:color="auto"/>
                                    <w:left w:val="none" w:sz="0" w:space="0" w:color="auto"/>
                                    <w:bottom w:val="none" w:sz="0" w:space="0" w:color="auto"/>
                                    <w:right w:val="none" w:sz="0" w:space="0" w:color="auto"/>
                                  </w:divBdr>
                                  <w:divsChild>
                                    <w:div w:id="864747">
                                      <w:marLeft w:val="0"/>
                                      <w:marRight w:val="0"/>
                                      <w:marTop w:val="0"/>
                                      <w:marBottom w:val="0"/>
                                      <w:divBdr>
                                        <w:top w:val="none" w:sz="0" w:space="0" w:color="auto"/>
                                        <w:left w:val="none" w:sz="0" w:space="0" w:color="auto"/>
                                        <w:bottom w:val="none" w:sz="0" w:space="0" w:color="auto"/>
                                        <w:right w:val="none" w:sz="0" w:space="0" w:color="auto"/>
                                      </w:divBdr>
                                      <w:divsChild>
                                        <w:div w:id="5292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84916">
          <w:marLeft w:val="0"/>
          <w:marRight w:val="0"/>
          <w:marTop w:val="0"/>
          <w:marBottom w:val="0"/>
          <w:divBdr>
            <w:top w:val="none" w:sz="0" w:space="0" w:color="auto"/>
            <w:left w:val="none" w:sz="0" w:space="0" w:color="auto"/>
            <w:bottom w:val="none" w:sz="0" w:space="0" w:color="auto"/>
            <w:right w:val="none" w:sz="0" w:space="0" w:color="auto"/>
          </w:divBdr>
          <w:divsChild>
            <w:div w:id="727385931">
              <w:marLeft w:val="0"/>
              <w:marRight w:val="0"/>
              <w:marTop w:val="0"/>
              <w:marBottom w:val="0"/>
              <w:divBdr>
                <w:top w:val="none" w:sz="0" w:space="0" w:color="auto"/>
                <w:left w:val="none" w:sz="0" w:space="0" w:color="auto"/>
                <w:bottom w:val="none" w:sz="0" w:space="0" w:color="auto"/>
                <w:right w:val="none" w:sz="0" w:space="0" w:color="auto"/>
              </w:divBdr>
              <w:divsChild>
                <w:div w:id="880363026">
                  <w:marLeft w:val="0"/>
                  <w:marRight w:val="0"/>
                  <w:marTop w:val="0"/>
                  <w:marBottom w:val="0"/>
                  <w:divBdr>
                    <w:top w:val="none" w:sz="0" w:space="0" w:color="auto"/>
                    <w:left w:val="none" w:sz="0" w:space="0" w:color="auto"/>
                    <w:bottom w:val="none" w:sz="0" w:space="0" w:color="auto"/>
                    <w:right w:val="none" w:sz="0" w:space="0" w:color="auto"/>
                  </w:divBdr>
                  <w:divsChild>
                    <w:div w:id="659189505">
                      <w:marLeft w:val="0"/>
                      <w:marRight w:val="0"/>
                      <w:marTop w:val="0"/>
                      <w:marBottom w:val="0"/>
                      <w:divBdr>
                        <w:top w:val="none" w:sz="0" w:space="0" w:color="auto"/>
                        <w:left w:val="none" w:sz="0" w:space="0" w:color="auto"/>
                        <w:bottom w:val="none" w:sz="0" w:space="0" w:color="auto"/>
                        <w:right w:val="none" w:sz="0" w:space="0" w:color="auto"/>
                      </w:divBdr>
                      <w:divsChild>
                        <w:div w:id="1491827304">
                          <w:marLeft w:val="0"/>
                          <w:marRight w:val="0"/>
                          <w:marTop w:val="0"/>
                          <w:marBottom w:val="0"/>
                          <w:divBdr>
                            <w:top w:val="none" w:sz="0" w:space="0" w:color="auto"/>
                            <w:left w:val="none" w:sz="0" w:space="0" w:color="auto"/>
                            <w:bottom w:val="none" w:sz="0" w:space="0" w:color="auto"/>
                            <w:right w:val="none" w:sz="0" w:space="0" w:color="auto"/>
                          </w:divBdr>
                          <w:divsChild>
                            <w:div w:id="445655645">
                              <w:marLeft w:val="0"/>
                              <w:marRight w:val="0"/>
                              <w:marTop w:val="0"/>
                              <w:marBottom w:val="0"/>
                              <w:divBdr>
                                <w:top w:val="none" w:sz="0" w:space="0" w:color="auto"/>
                                <w:left w:val="none" w:sz="0" w:space="0" w:color="auto"/>
                                <w:bottom w:val="none" w:sz="0" w:space="0" w:color="auto"/>
                                <w:right w:val="none" w:sz="0" w:space="0" w:color="auto"/>
                              </w:divBdr>
                              <w:divsChild>
                                <w:div w:id="2086223457">
                                  <w:marLeft w:val="0"/>
                                  <w:marRight w:val="0"/>
                                  <w:marTop w:val="0"/>
                                  <w:marBottom w:val="0"/>
                                  <w:divBdr>
                                    <w:top w:val="none" w:sz="0" w:space="0" w:color="auto"/>
                                    <w:left w:val="none" w:sz="0" w:space="0" w:color="auto"/>
                                    <w:bottom w:val="none" w:sz="0" w:space="0" w:color="auto"/>
                                    <w:right w:val="none" w:sz="0" w:space="0" w:color="auto"/>
                                  </w:divBdr>
                                  <w:divsChild>
                                    <w:div w:id="1173030345">
                                      <w:marLeft w:val="0"/>
                                      <w:marRight w:val="0"/>
                                      <w:marTop w:val="0"/>
                                      <w:marBottom w:val="0"/>
                                      <w:divBdr>
                                        <w:top w:val="none" w:sz="0" w:space="0" w:color="auto"/>
                                        <w:left w:val="none" w:sz="0" w:space="0" w:color="auto"/>
                                        <w:bottom w:val="none" w:sz="0" w:space="0" w:color="auto"/>
                                        <w:right w:val="none" w:sz="0" w:space="0" w:color="auto"/>
                                      </w:divBdr>
                                      <w:divsChild>
                                        <w:div w:id="12678846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00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795952">
          <w:marLeft w:val="0"/>
          <w:marRight w:val="0"/>
          <w:marTop w:val="0"/>
          <w:marBottom w:val="0"/>
          <w:divBdr>
            <w:top w:val="none" w:sz="0" w:space="0" w:color="auto"/>
            <w:left w:val="none" w:sz="0" w:space="0" w:color="auto"/>
            <w:bottom w:val="none" w:sz="0" w:space="0" w:color="auto"/>
            <w:right w:val="none" w:sz="0" w:space="0" w:color="auto"/>
          </w:divBdr>
          <w:divsChild>
            <w:div w:id="1437747411">
              <w:marLeft w:val="0"/>
              <w:marRight w:val="0"/>
              <w:marTop w:val="0"/>
              <w:marBottom w:val="0"/>
              <w:divBdr>
                <w:top w:val="none" w:sz="0" w:space="0" w:color="auto"/>
                <w:left w:val="none" w:sz="0" w:space="0" w:color="auto"/>
                <w:bottom w:val="none" w:sz="0" w:space="0" w:color="auto"/>
                <w:right w:val="none" w:sz="0" w:space="0" w:color="auto"/>
              </w:divBdr>
              <w:divsChild>
                <w:div w:id="956177836">
                  <w:marLeft w:val="0"/>
                  <w:marRight w:val="0"/>
                  <w:marTop w:val="0"/>
                  <w:marBottom w:val="0"/>
                  <w:divBdr>
                    <w:top w:val="none" w:sz="0" w:space="0" w:color="auto"/>
                    <w:left w:val="none" w:sz="0" w:space="0" w:color="auto"/>
                    <w:bottom w:val="none" w:sz="0" w:space="0" w:color="auto"/>
                    <w:right w:val="none" w:sz="0" w:space="0" w:color="auto"/>
                  </w:divBdr>
                  <w:divsChild>
                    <w:div w:id="131414368">
                      <w:marLeft w:val="0"/>
                      <w:marRight w:val="0"/>
                      <w:marTop w:val="0"/>
                      <w:marBottom w:val="0"/>
                      <w:divBdr>
                        <w:top w:val="none" w:sz="0" w:space="0" w:color="auto"/>
                        <w:left w:val="none" w:sz="0" w:space="0" w:color="auto"/>
                        <w:bottom w:val="none" w:sz="0" w:space="0" w:color="auto"/>
                        <w:right w:val="none" w:sz="0" w:space="0" w:color="auto"/>
                      </w:divBdr>
                      <w:divsChild>
                        <w:div w:id="23022903">
                          <w:marLeft w:val="0"/>
                          <w:marRight w:val="0"/>
                          <w:marTop w:val="0"/>
                          <w:marBottom w:val="0"/>
                          <w:divBdr>
                            <w:top w:val="none" w:sz="0" w:space="0" w:color="auto"/>
                            <w:left w:val="none" w:sz="0" w:space="0" w:color="auto"/>
                            <w:bottom w:val="none" w:sz="0" w:space="0" w:color="auto"/>
                            <w:right w:val="none" w:sz="0" w:space="0" w:color="auto"/>
                          </w:divBdr>
                          <w:divsChild>
                            <w:div w:id="1046295819">
                              <w:marLeft w:val="0"/>
                              <w:marRight w:val="0"/>
                              <w:marTop w:val="0"/>
                              <w:marBottom w:val="0"/>
                              <w:divBdr>
                                <w:top w:val="none" w:sz="0" w:space="0" w:color="auto"/>
                                <w:left w:val="none" w:sz="0" w:space="0" w:color="auto"/>
                                <w:bottom w:val="none" w:sz="0" w:space="0" w:color="auto"/>
                                <w:right w:val="none" w:sz="0" w:space="0" w:color="auto"/>
                              </w:divBdr>
                            </w:div>
                          </w:divsChild>
                        </w:div>
                        <w:div w:id="136073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44761920">
          <w:marLeft w:val="0"/>
          <w:marRight w:val="0"/>
          <w:marTop w:val="0"/>
          <w:marBottom w:val="0"/>
          <w:divBdr>
            <w:top w:val="none" w:sz="0" w:space="0" w:color="auto"/>
            <w:left w:val="none" w:sz="0" w:space="0" w:color="auto"/>
            <w:bottom w:val="none" w:sz="0" w:space="0" w:color="auto"/>
            <w:right w:val="none" w:sz="0" w:space="0" w:color="auto"/>
          </w:divBdr>
          <w:divsChild>
            <w:div w:id="1057361154">
              <w:marLeft w:val="0"/>
              <w:marRight w:val="0"/>
              <w:marTop w:val="0"/>
              <w:marBottom w:val="0"/>
              <w:divBdr>
                <w:top w:val="none" w:sz="0" w:space="0" w:color="auto"/>
                <w:left w:val="none" w:sz="0" w:space="0" w:color="auto"/>
                <w:bottom w:val="none" w:sz="0" w:space="0" w:color="auto"/>
                <w:right w:val="none" w:sz="0" w:space="0" w:color="auto"/>
              </w:divBdr>
              <w:divsChild>
                <w:div w:id="1414400239">
                  <w:marLeft w:val="0"/>
                  <w:marRight w:val="0"/>
                  <w:marTop w:val="0"/>
                  <w:marBottom w:val="0"/>
                  <w:divBdr>
                    <w:top w:val="none" w:sz="0" w:space="0" w:color="auto"/>
                    <w:left w:val="none" w:sz="0" w:space="0" w:color="auto"/>
                    <w:bottom w:val="none" w:sz="0" w:space="0" w:color="auto"/>
                    <w:right w:val="none" w:sz="0" w:space="0" w:color="auto"/>
                  </w:divBdr>
                  <w:divsChild>
                    <w:div w:id="1512454724">
                      <w:marLeft w:val="0"/>
                      <w:marRight w:val="0"/>
                      <w:marTop w:val="0"/>
                      <w:marBottom w:val="0"/>
                      <w:divBdr>
                        <w:top w:val="none" w:sz="0" w:space="0" w:color="auto"/>
                        <w:left w:val="none" w:sz="0" w:space="0" w:color="auto"/>
                        <w:bottom w:val="none" w:sz="0" w:space="0" w:color="auto"/>
                        <w:right w:val="none" w:sz="0" w:space="0" w:color="auto"/>
                      </w:divBdr>
                      <w:divsChild>
                        <w:div w:id="950555489">
                          <w:marLeft w:val="0"/>
                          <w:marRight w:val="0"/>
                          <w:marTop w:val="0"/>
                          <w:marBottom w:val="0"/>
                          <w:divBdr>
                            <w:top w:val="none" w:sz="0" w:space="0" w:color="auto"/>
                            <w:left w:val="none" w:sz="0" w:space="0" w:color="auto"/>
                            <w:bottom w:val="none" w:sz="0" w:space="0" w:color="auto"/>
                            <w:right w:val="none" w:sz="0" w:space="0" w:color="auto"/>
                          </w:divBdr>
                          <w:divsChild>
                            <w:div w:id="944575137">
                              <w:marLeft w:val="0"/>
                              <w:marRight w:val="0"/>
                              <w:marTop w:val="0"/>
                              <w:marBottom w:val="0"/>
                              <w:divBdr>
                                <w:top w:val="none" w:sz="0" w:space="0" w:color="auto"/>
                                <w:left w:val="none" w:sz="0" w:space="0" w:color="auto"/>
                                <w:bottom w:val="none" w:sz="0" w:space="0" w:color="auto"/>
                                <w:right w:val="none" w:sz="0" w:space="0" w:color="auto"/>
                              </w:divBdr>
                              <w:divsChild>
                                <w:div w:id="351541751">
                                  <w:marLeft w:val="0"/>
                                  <w:marRight w:val="0"/>
                                  <w:marTop w:val="0"/>
                                  <w:marBottom w:val="0"/>
                                  <w:divBdr>
                                    <w:top w:val="none" w:sz="0" w:space="0" w:color="auto"/>
                                    <w:left w:val="none" w:sz="0" w:space="0" w:color="auto"/>
                                    <w:bottom w:val="none" w:sz="0" w:space="0" w:color="auto"/>
                                    <w:right w:val="none" w:sz="0" w:space="0" w:color="auto"/>
                                  </w:divBdr>
                                  <w:divsChild>
                                    <w:div w:id="1066684599">
                                      <w:marLeft w:val="0"/>
                                      <w:marRight w:val="0"/>
                                      <w:marTop w:val="0"/>
                                      <w:marBottom w:val="0"/>
                                      <w:divBdr>
                                        <w:top w:val="none" w:sz="0" w:space="0" w:color="auto"/>
                                        <w:left w:val="none" w:sz="0" w:space="0" w:color="auto"/>
                                        <w:bottom w:val="none" w:sz="0" w:space="0" w:color="auto"/>
                                        <w:right w:val="none" w:sz="0" w:space="0" w:color="auto"/>
                                      </w:divBdr>
                                      <w:divsChild>
                                        <w:div w:id="13623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31637">
          <w:marLeft w:val="0"/>
          <w:marRight w:val="0"/>
          <w:marTop w:val="0"/>
          <w:marBottom w:val="0"/>
          <w:divBdr>
            <w:top w:val="none" w:sz="0" w:space="0" w:color="auto"/>
            <w:left w:val="none" w:sz="0" w:space="0" w:color="auto"/>
            <w:bottom w:val="none" w:sz="0" w:space="0" w:color="auto"/>
            <w:right w:val="none" w:sz="0" w:space="0" w:color="auto"/>
          </w:divBdr>
          <w:divsChild>
            <w:div w:id="555507151">
              <w:marLeft w:val="0"/>
              <w:marRight w:val="0"/>
              <w:marTop w:val="0"/>
              <w:marBottom w:val="0"/>
              <w:divBdr>
                <w:top w:val="none" w:sz="0" w:space="0" w:color="auto"/>
                <w:left w:val="none" w:sz="0" w:space="0" w:color="auto"/>
                <w:bottom w:val="none" w:sz="0" w:space="0" w:color="auto"/>
                <w:right w:val="none" w:sz="0" w:space="0" w:color="auto"/>
              </w:divBdr>
              <w:divsChild>
                <w:div w:id="902175657">
                  <w:marLeft w:val="0"/>
                  <w:marRight w:val="0"/>
                  <w:marTop w:val="0"/>
                  <w:marBottom w:val="0"/>
                  <w:divBdr>
                    <w:top w:val="none" w:sz="0" w:space="0" w:color="auto"/>
                    <w:left w:val="none" w:sz="0" w:space="0" w:color="auto"/>
                    <w:bottom w:val="none" w:sz="0" w:space="0" w:color="auto"/>
                    <w:right w:val="none" w:sz="0" w:space="0" w:color="auto"/>
                  </w:divBdr>
                  <w:divsChild>
                    <w:div w:id="24913430">
                      <w:marLeft w:val="0"/>
                      <w:marRight w:val="0"/>
                      <w:marTop w:val="0"/>
                      <w:marBottom w:val="0"/>
                      <w:divBdr>
                        <w:top w:val="none" w:sz="0" w:space="0" w:color="auto"/>
                        <w:left w:val="none" w:sz="0" w:space="0" w:color="auto"/>
                        <w:bottom w:val="none" w:sz="0" w:space="0" w:color="auto"/>
                        <w:right w:val="none" w:sz="0" w:space="0" w:color="auto"/>
                      </w:divBdr>
                      <w:divsChild>
                        <w:div w:id="2045862268">
                          <w:marLeft w:val="0"/>
                          <w:marRight w:val="0"/>
                          <w:marTop w:val="0"/>
                          <w:marBottom w:val="0"/>
                          <w:divBdr>
                            <w:top w:val="none" w:sz="0" w:space="0" w:color="auto"/>
                            <w:left w:val="none" w:sz="0" w:space="0" w:color="auto"/>
                            <w:bottom w:val="none" w:sz="0" w:space="0" w:color="auto"/>
                            <w:right w:val="none" w:sz="0" w:space="0" w:color="auto"/>
                          </w:divBdr>
                          <w:divsChild>
                            <w:div w:id="786046891">
                              <w:marLeft w:val="0"/>
                              <w:marRight w:val="0"/>
                              <w:marTop w:val="0"/>
                              <w:marBottom w:val="0"/>
                              <w:divBdr>
                                <w:top w:val="none" w:sz="0" w:space="0" w:color="auto"/>
                                <w:left w:val="none" w:sz="0" w:space="0" w:color="auto"/>
                                <w:bottom w:val="none" w:sz="0" w:space="0" w:color="auto"/>
                                <w:right w:val="none" w:sz="0" w:space="0" w:color="auto"/>
                              </w:divBdr>
                              <w:divsChild>
                                <w:div w:id="1456682439">
                                  <w:marLeft w:val="0"/>
                                  <w:marRight w:val="0"/>
                                  <w:marTop w:val="0"/>
                                  <w:marBottom w:val="0"/>
                                  <w:divBdr>
                                    <w:top w:val="none" w:sz="0" w:space="0" w:color="auto"/>
                                    <w:left w:val="none" w:sz="0" w:space="0" w:color="auto"/>
                                    <w:bottom w:val="none" w:sz="0" w:space="0" w:color="auto"/>
                                    <w:right w:val="none" w:sz="0" w:space="0" w:color="auto"/>
                                  </w:divBdr>
                                  <w:divsChild>
                                    <w:div w:id="1800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764789">
          <w:marLeft w:val="0"/>
          <w:marRight w:val="0"/>
          <w:marTop w:val="0"/>
          <w:marBottom w:val="0"/>
          <w:divBdr>
            <w:top w:val="none" w:sz="0" w:space="0" w:color="auto"/>
            <w:left w:val="none" w:sz="0" w:space="0" w:color="auto"/>
            <w:bottom w:val="none" w:sz="0" w:space="0" w:color="auto"/>
            <w:right w:val="none" w:sz="0" w:space="0" w:color="auto"/>
          </w:divBdr>
          <w:divsChild>
            <w:div w:id="1148785154">
              <w:marLeft w:val="0"/>
              <w:marRight w:val="0"/>
              <w:marTop w:val="0"/>
              <w:marBottom w:val="0"/>
              <w:divBdr>
                <w:top w:val="none" w:sz="0" w:space="0" w:color="auto"/>
                <w:left w:val="none" w:sz="0" w:space="0" w:color="auto"/>
                <w:bottom w:val="none" w:sz="0" w:space="0" w:color="auto"/>
                <w:right w:val="none" w:sz="0" w:space="0" w:color="auto"/>
              </w:divBdr>
              <w:divsChild>
                <w:div w:id="1108353135">
                  <w:marLeft w:val="0"/>
                  <w:marRight w:val="0"/>
                  <w:marTop w:val="0"/>
                  <w:marBottom w:val="0"/>
                  <w:divBdr>
                    <w:top w:val="none" w:sz="0" w:space="0" w:color="auto"/>
                    <w:left w:val="none" w:sz="0" w:space="0" w:color="auto"/>
                    <w:bottom w:val="none" w:sz="0" w:space="0" w:color="auto"/>
                    <w:right w:val="none" w:sz="0" w:space="0" w:color="auto"/>
                  </w:divBdr>
                  <w:divsChild>
                    <w:div w:id="1046952602">
                      <w:marLeft w:val="0"/>
                      <w:marRight w:val="0"/>
                      <w:marTop w:val="0"/>
                      <w:marBottom w:val="0"/>
                      <w:divBdr>
                        <w:top w:val="none" w:sz="0" w:space="0" w:color="auto"/>
                        <w:left w:val="none" w:sz="0" w:space="0" w:color="auto"/>
                        <w:bottom w:val="none" w:sz="0" w:space="0" w:color="auto"/>
                        <w:right w:val="none" w:sz="0" w:space="0" w:color="auto"/>
                      </w:divBdr>
                      <w:divsChild>
                        <w:div w:id="879509093">
                          <w:marLeft w:val="0"/>
                          <w:marRight w:val="0"/>
                          <w:marTop w:val="0"/>
                          <w:marBottom w:val="0"/>
                          <w:divBdr>
                            <w:top w:val="none" w:sz="0" w:space="0" w:color="auto"/>
                            <w:left w:val="none" w:sz="0" w:space="0" w:color="auto"/>
                            <w:bottom w:val="none" w:sz="0" w:space="0" w:color="auto"/>
                            <w:right w:val="none" w:sz="0" w:space="0" w:color="auto"/>
                          </w:divBdr>
                          <w:divsChild>
                            <w:div w:id="247661743">
                              <w:marLeft w:val="0"/>
                              <w:marRight w:val="0"/>
                              <w:marTop w:val="0"/>
                              <w:marBottom w:val="0"/>
                              <w:divBdr>
                                <w:top w:val="none" w:sz="0" w:space="0" w:color="auto"/>
                                <w:left w:val="none" w:sz="0" w:space="0" w:color="auto"/>
                                <w:bottom w:val="none" w:sz="0" w:space="0" w:color="auto"/>
                                <w:right w:val="none" w:sz="0" w:space="0" w:color="auto"/>
                              </w:divBdr>
                              <w:divsChild>
                                <w:div w:id="615797693">
                                  <w:marLeft w:val="0"/>
                                  <w:marRight w:val="0"/>
                                  <w:marTop w:val="0"/>
                                  <w:marBottom w:val="0"/>
                                  <w:divBdr>
                                    <w:top w:val="none" w:sz="0" w:space="0" w:color="auto"/>
                                    <w:left w:val="none" w:sz="0" w:space="0" w:color="auto"/>
                                    <w:bottom w:val="none" w:sz="0" w:space="0" w:color="auto"/>
                                    <w:right w:val="none" w:sz="0" w:space="0" w:color="auto"/>
                                  </w:divBdr>
                                  <w:divsChild>
                                    <w:div w:id="1711416413">
                                      <w:marLeft w:val="0"/>
                                      <w:marRight w:val="0"/>
                                      <w:marTop w:val="0"/>
                                      <w:marBottom w:val="0"/>
                                      <w:divBdr>
                                        <w:top w:val="none" w:sz="0" w:space="0" w:color="auto"/>
                                        <w:left w:val="none" w:sz="0" w:space="0" w:color="auto"/>
                                        <w:bottom w:val="none" w:sz="0" w:space="0" w:color="auto"/>
                                        <w:right w:val="none" w:sz="0" w:space="0" w:color="auto"/>
                                      </w:divBdr>
                                      <w:divsChild>
                                        <w:div w:id="13186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387338">
          <w:marLeft w:val="0"/>
          <w:marRight w:val="0"/>
          <w:marTop w:val="0"/>
          <w:marBottom w:val="0"/>
          <w:divBdr>
            <w:top w:val="none" w:sz="0" w:space="0" w:color="auto"/>
            <w:left w:val="none" w:sz="0" w:space="0" w:color="auto"/>
            <w:bottom w:val="none" w:sz="0" w:space="0" w:color="auto"/>
            <w:right w:val="none" w:sz="0" w:space="0" w:color="auto"/>
          </w:divBdr>
          <w:divsChild>
            <w:div w:id="2103379243">
              <w:marLeft w:val="0"/>
              <w:marRight w:val="0"/>
              <w:marTop w:val="0"/>
              <w:marBottom w:val="0"/>
              <w:divBdr>
                <w:top w:val="none" w:sz="0" w:space="0" w:color="auto"/>
                <w:left w:val="none" w:sz="0" w:space="0" w:color="auto"/>
                <w:bottom w:val="none" w:sz="0" w:space="0" w:color="auto"/>
                <w:right w:val="none" w:sz="0" w:space="0" w:color="auto"/>
              </w:divBdr>
              <w:divsChild>
                <w:div w:id="485711552">
                  <w:marLeft w:val="0"/>
                  <w:marRight w:val="0"/>
                  <w:marTop w:val="0"/>
                  <w:marBottom w:val="0"/>
                  <w:divBdr>
                    <w:top w:val="none" w:sz="0" w:space="0" w:color="auto"/>
                    <w:left w:val="none" w:sz="0" w:space="0" w:color="auto"/>
                    <w:bottom w:val="none" w:sz="0" w:space="0" w:color="auto"/>
                    <w:right w:val="none" w:sz="0" w:space="0" w:color="auto"/>
                  </w:divBdr>
                  <w:divsChild>
                    <w:div w:id="1251816506">
                      <w:marLeft w:val="0"/>
                      <w:marRight w:val="0"/>
                      <w:marTop w:val="0"/>
                      <w:marBottom w:val="0"/>
                      <w:divBdr>
                        <w:top w:val="none" w:sz="0" w:space="0" w:color="auto"/>
                        <w:left w:val="none" w:sz="0" w:space="0" w:color="auto"/>
                        <w:bottom w:val="none" w:sz="0" w:space="0" w:color="auto"/>
                        <w:right w:val="none" w:sz="0" w:space="0" w:color="auto"/>
                      </w:divBdr>
                      <w:divsChild>
                        <w:div w:id="1387800604">
                          <w:marLeft w:val="0"/>
                          <w:marRight w:val="0"/>
                          <w:marTop w:val="0"/>
                          <w:marBottom w:val="0"/>
                          <w:divBdr>
                            <w:top w:val="none" w:sz="0" w:space="0" w:color="auto"/>
                            <w:left w:val="none" w:sz="0" w:space="0" w:color="auto"/>
                            <w:bottom w:val="none" w:sz="0" w:space="0" w:color="auto"/>
                            <w:right w:val="none" w:sz="0" w:space="0" w:color="auto"/>
                          </w:divBdr>
                          <w:divsChild>
                            <w:div w:id="539634470">
                              <w:marLeft w:val="0"/>
                              <w:marRight w:val="0"/>
                              <w:marTop w:val="0"/>
                              <w:marBottom w:val="0"/>
                              <w:divBdr>
                                <w:top w:val="none" w:sz="0" w:space="0" w:color="auto"/>
                                <w:left w:val="none" w:sz="0" w:space="0" w:color="auto"/>
                                <w:bottom w:val="none" w:sz="0" w:space="0" w:color="auto"/>
                                <w:right w:val="none" w:sz="0" w:space="0" w:color="auto"/>
                              </w:divBdr>
                              <w:divsChild>
                                <w:div w:id="1766150077">
                                  <w:marLeft w:val="0"/>
                                  <w:marRight w:val="0"/>
                                  <w:marTop w:val="0"/>
                                  <w:marBottom w:val="0"/>
                                  <w:divBdr>
                                    <w:top w:val="none" w:sz="0" w:space="0" w:color="auto"/>
                                    <w:left w:val="none" w:sz="0" w:space="0" w:color="auto"/>
                                    <w:bottom w:val="none" w:sz="0" w:space="0" w:color="auto"/>
                                    <w:right w:val="none" w:sz="0" w:space="0" w:color="auto"/>
                                  </w:divBdr>
                                  <w:divsChild>
                                    <w:div w:id="2074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515096">
          <w:marLeft w:val="0"/>
          <w:marRight w:val="0"/>
          <w:marTop w:val="0"/>
          <w:marBottom w:val="0"/>
          <w:divBdr>
            <w:top w:val="none" w:sz="0" w:space="0" w:color="auto"/>
            <w:left w:val="none" w:sz="0" w:space="0" w:color="auto"/>
            <w:bottom w:val="none" w:sz="0" w:space="0" w:color="auto"/>
            <w:right w:val="none" w:sz="0" w:space="0" w:color="auto"/>
          </w:divBdr>
          <w:divsChild>
            <w:div w:id="328873765">
              <w:marLeft w:val="0"/>
              <w:marRight w:val="0"/>
              <w:marTop w:val="0"/>
              <w:marBottom w:val="0"/>
              <w:divBdr>
                <w:top w:val="none" w:sz="0" w:space="0" w:color="auto"/>
                <w:left w:val="none" w:sz="0" w:space="0" w:color="auto"/>
                <w:bottom w:val="none" w:sz="0" w:space="0" w:color="auto"/>
                <w:right w:val="none" w:sz="0" w:space="0" w:color="auto"/>
              </w:divBdr>
              <w:divsChild>
                <w:div w:id="1040009885">
                  <w:marLeft w:val="0"/>
                  <w:marRight w:val="0"/>
                  <w:marTop w:val="0"/>
                  <w:marBottom w:val="0"/>
                  <w:divBdr>
                    <w:top w:val="none" w:sz="0" w:space="0" w:color="auto"/>
                    <w:left w:val="none" w:sz="0" w:space="0" w:color="auto"/>
                    <w:bottom w:val="none" w:sz="0" w:space="0" w:color="auto"/>
                    <w:right w:val="none" w:sz="0" w:space="0" w:color="auto"/>
                  </w:divBdr>
                  <w:divsChild>
                    <w:div w:id="1007438768">
                      <w:marLeft w:val="0"/>
                      <w:marRight w:val="0"/>
                      <w:marTop w:val="0"/>
                      <w:marBottom w:val="0"/>
                      <w:divBdr>
                        <w:top w:val="none" w:sz="0" w:space="0" w:color="auto"/>
                        <w:left w:val="none" w:sz="0" w:space="0" w:color="auto"/>
                        <w:bottom w:val="none" w:sz="0" w:space="0" w:color="auto"/>
                        <w:right w:val="none" w:sz="0" w:space="0" w:color="auto"/>
                      </w:divBdr>
                      <w:divsChild>
                        <w:div w:id="2017733740">
                          <w:marLeft w:val="0"/>
                          <w:marRight w:val="0"/>
                          <w:marTop w:val="0"/>
                          <w:marBottom w:val="0"/>
                          <w:divBdr>
                            <w:top w:val="none" w:sz="0" w:space="0" w:color="auto"/>
                            <w:left w:val="none" w:sz="0" w:space="0" w:color="auto"/>
                            <w:bottom w:val="none" w:sz="0" w:space="0" w:color="auto"/>
                            <w:right w:val="none" w:sz="0" w:space="0" w:color="auto"/>
                          </w:divBdr>
                          <w:divsChild>
                            <w:div w:id="659385258">
                              <w:marLeft w:val="0"/>
                              <w:marRight w:val="0"/>
                              <w:marTop w:val="0"/>
                              <w:marBottom w:val="0"/>
                              <w:divBdr>
                                <w:top w:val="none" w:sz="0" w:space="0" w:color="auto"/>
                                <w:left w:val="none" w:sz="0" w:space="0" w:color="auto"/>
                                <w:bottom w:val="none" w:sz="0" w:space="0" w:color="auto"/>
                                <w:right w:val="none" w:sz="0" w:space="0" w:color="auto"/>
                              </w:divBdr>
                              <w:divsChild>
                                <w:div w:id="2025210001">
                                  <w:marLeft w:val="0"/>
                                  <w:marRight w:val="0"/>
                                  <w:marTop w:val="0"/>
                                  <w:marBottom w:val="0"/>
                                  <w:divBdr>
                                    <w:top w:val="none" w:sz="0" w:space="0" w:color="auto"/>
                                    <w:left w:val="none" w:sz="0" w:space="0" w:color="auto"/>
                                    <w:bottom w:val="none" w:sz="0" w:space="0" w:color="auto"/>
                                    <w:right w:val="none" w:sz="0" w:space="0" w:color="auto"/>
                                  </w:divBdr>
                                  <w:divsChild>
                                    <w:div w:id="34277259">
                                      <w:marLeft w:val="0"/>
                                      <w:marRight w:val="0"/>
                                      <w:marTop w:val="0"/>
                                      <w:marBottom w:val="0"/>
                                      <w:divBdr>
                                        <w:top w:val="none" w:sz="0" w:space="0" w:color="auto"/>
                                        <w:left w:val="none" w:sz="0" w:space="0" w:color="auto"/>
                                        <w:bottom w:val="none" w:sz="0" w:space="0" w:color="auto"/>
                                        <w:right w:val="none" w:sz="0" w:space="0" w:color="auto"/>
                                      </w:divBdr>
                                      <w:divsChild>
                                        <w:div w:id="6461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748890">
          <w:marLeft w:val="0"/>
          <w:marRight w:val="0"/>
          <w:marTop w:val="0"/>
          <w:marBottom w:val="0"/>
          <w:divBdr>
            <w:top w:val="none" w:sz="0" w:space="0" w:color="auto"/>
            <w:left w:val="none" w:sz="0" w:space="0" w:color="auto"/>
            <w:bottom w:val="none" w:sz="0" w:space="0" w:color="auto"/>
            <w:right w:val="none" w:sz="0" w:space="0" w:color="auto"/>
          </w:divBdr>
          <w:divsChild>
            <w:div w:id="2011518199">
              <w:marLeft w:val="0"/>
              <w:marRight w:val="0"/>
              <w:marTop w:val="0"/>
              <w:marBottom w:val="0"/>
              <w:divBdr>
                <w:top w:val="none" w:sz="0" w:space="0" w:color="auto"/>
                <w:left w:val="none" w:sz="0" w:space="0" w:color="auto"/>
                <w:bottom w:val="none" w:sz="0" w:space="0" w:color="auto"/>
                <w:right w:val="none" w:sz="0" w:space="0" w:color="auto"/>
              </w:divBdr>
              <w:divsChild>
                <w:div w:id="1307667433">
                  <w:marLeft w:val="0"/>
                  <w:marRight w:val="0"/>
                  <w:marTop w:val="0"/>
                  <w:marBottom w:val="0"/>
                  <w:divBdr>
                    <w:top w:val="none" w:sz="0" w:space="0" w:color="auto"/>
                    <w:left w:val="none" w:sz="0" w:space="0" w:color="auto"/>
                    <w:bottom w:val="none" w:sz="0" w:space="0" w:color="auto"/>
                    <w:right w:val="none" w:sz="0" w:space="0" w:color="auto"/>
                  </w:divBdr>
                  <w:divsChild>
                    <w:div w:id="868369918">
                      <w:marLeft w:val="0"/>
                      <w:marRight w:val="0"/>
                      <w:marTop w:val="0"/>
                      <w:marBottom w:val="0"/>
                      <w:divBdr>
                        <w:top w:val="none" w:sz="0" w:space="0" w:color="auto"/>
                        <w:left w:val="none" w:sz="0" w:space="0" w:color="auto"/>
                        <w:bottom w:val="none" w:sz="0" w:space="0" w:color="auto"/>
                        <w:right w:val="none" w:sz="0" w:space="0" w:color="auto"/>
                      </w:divBdr>
                      <w:divsChild>
                        <w:div w:id="117770088">
                          <w:marLeft w:val="0"/>
                          <w:marRight w:val="0"/>
                          <w:marTop w:val="0"/>
                          <w:marBottom w:val="0"/>
                          <w:divBdr>
                            <w:top w:val="none" w:sz="0" w:space="0" w:color="auto"/>
                            <w:left w:val="none" w:sz="0" w:space="0" w:color="auto"/>
                            <w:bottom w:val="none" w:sz="0" w:space="0" w:color="auto"/>
                            <w:right w:val="none" w:sz="0" w:space="0" w:color="auto"/>
                          </w:divBdr>
                          <w:divsChild>
                            <w:div w:id="1313021450">
                              <w:marLeft w:val="0"/>
                              <w:marRight w:val="0"/>
                              <w:marTop w:val="0"/>
                              <w:marBottom w:val="0"/>
                              <w:divBdr>
                                <w:top w:val="none" w:sz="0" w:space="0" w:color="auto"/>
                                <w:left w:val="none" w:sz="0" w:space="0" w:color="auto"/>
                                <w:bottom w:val="none" w:sz="0" w:space="0" w:color="auto"/>
                                <w:right w:val="none" w:sz="0" w:space="0" w:color="auto"/>
                              </w:divBdr>
                              <w:divsChild>
                                <w:div w:id="1526089678">
                                  <w:marLeft w:val="0"/>
                                  <w:marRight w:val="0"/>
                                  <w:marTop w:val="0"/>
                                  <w:marBottom w:val="0"/>
                                  <w:divBdr>
                                    <w:top w:val="none" w:sz="0" w:space="0" w:color="auto"/>
                                    <w:left w:val="none" w:sz="0" w:space="0" w:color="auto"/>
                                    <w:bottom w:val="none" w:sz="0" w:space="0" w:color="auto"/>
                                    <w:right w:val="none" w:sz="0" w:space="0" w:color="auto"/>
                                  </w:divBdr>
                                  <w:divsChild>
                                    <w:div w:id="756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586960">
          <w:marLeft w:val="0"/>
          <w:marRight w:val="0"/>
          <w:marTop w:val="0"/>
          <w:marBottom w:val="0"/>
          <w:divBdr>
            <w:top w:val="none" w:sz="0" w:space="0" w:color="auto"/>
            <w:left w:val="none" w:sz="0" w:space="0" w:color="auto"/>
            <w:bottom w:val="none" w:sz="0" w:space="0" w:color="auto"/>
            <w:right w:val="none" w:sz="0" w:space="0" w:color="auto"/>
          </w:divBdr>
          <w:divsChild>
            <w:div w:id="257837160">
              <w:marLeft w:val="0"/>
              <w:marRight w:val="0"/>
              <w:marTop w:val="0"/>
              <w:marBottom w:val="0"/>
              <w:divBdr>
                <w:top w:val="none" w:sz="0" w:space="0" w:color="auto"/>
                <w:left w:val="none" w:sz="0" w:space="0" w:color="auto"/>
                <w:bottom w:val="none" w:sz="0" w:space="0" w:color="auto"/>
                <w:right w:val="none" w:sz="0" w:space="0" w:color="auto"/>
              </w:divBdr>
              <w:divsChild>
                <w:div w:id="1707753417">
                  <w:marLeft w:val="0"/>
                  <w:marRight w:val="0"/>
                  <w:marTop w:val="0"/>
                  <w:marBottom w:val="0"/>
                  <w:divBdr>
                    <w:top w:val="none" w:sz="0" w:space="0" w:color="auto"/>
                    <w:left w:val="none" w:sz="0" w:space="0" w:color="auto"/>
                    <w:bottom w:val="none" w:sz="0" w:space="0" w:color="auto"/>
                    <w:right w:val="none" w:sz="0" w:space="0" w:color="auto"/>
                  </w:divBdr>
                  <w:divsChild>
                    <w:div w:id="1074204983">
                      <w:marLeft w:val="0"/>
                      <w:marRight w:val="0"/>
                      <w:marTop w:val="0"/>
                      <w:marBottom w:val="0"/>
                      <w:divBdr>
                        <w:top w:val="none" w:sz="0" w:space="0" w:color="auto"/>
                        <w:left w:val="none" w:sz="0" w:space="0" w:color="auto"/>
                        <w:bottom w:val="none" w:sz="0" w:space="0" w:color="auto"/>
                        <w:right w:val="none" w:sz="0" w:space="0" w:color="auto"/>
                      </w:divBdr>
                      <w:divsChild>
                        <w:div w:id="1541550135">
                          <w:marLeft w:val="0"/>
                          <w:marRight w:val="0"/>
                          <w:marTop w:val="0"/>
                          <w:marBottom w:val="0"/>
                          <w:divBdr>
                            <w:top w:val="none" w:sz="0" w:space="0" w:color="auto"/>
                            <w:left w:val="none" w:sz="0" w:space="0" w:color="auto"/>
                            <w:bottom w:val="none" w:sz="0" w:space="0" w:color="auto"/>
                            <w:right w:val="none" w:sz="0" w:space="0" w:color="auto"/>
                          </w:divBdr>
                          <w:divsChild>
                            <w:div w:id="277219431">
                              <w:marLeft w:val="0"/>
                              <w:marRight w:val="0"/>
                              <w:marTop w:val="0"/>
                              <w:marBottom w:val="0"/>
                              <w:divBdr>
                                <w:top w:val="none" w:sz="0" w:space="0" w:color="auto"/>
                                <w:left w:val="none" w:sz="0" w:space="0" w:color="auto"/>
                                <w:bottom w:val="none" w:sz="0" w:space="0" w:color="auto"/>
                                <w:right w:val="none" w:sz="0" w:space="0" w:color="auto"/>
                              </w:divBdr>
                              <w:divsChild>
                                <w:div w:id="1383871979">
                                  <w:marLeft w:val="0"/>
                                  <w:marRight w:val="0"/>
                                  <w:marTop w:val="0"/>
                                  <w:marBottom w:val="0"/>
                                  <w:divBdr>
                                    <w:top w:val="none" w:sz="0" w:space="0" w:color="auto"/>
                                    <w:left w:val="none" w:sz="0" w:space="0" w:color="auto"/>
                                    <w:bottom w:val="none" w:sz="0" w:space="0" w:color="auto"/>
                                    <w:right w:val="none" w:sz="0" w:space="0" w:color="auto"/>
                                  </w:divBdr>
                                  <w:divsChild>
                                    <w:div w:id="117918464">
                                      <w:marLeft w:val="0"/>
                                      <w:marRight w:val="0"/>
                                      <w:marTop w:val="0"/>
                                      <w:marBottom w:val="0"/>
                                      <w:divBdr>
                                        <w:top w:val="none" w:sz="0" w:space="0" w:color="auto"/>
                                        <w:left w:val="none" w:sz="0" w:space="0" w:color="auto"/>
                                        <w:bottom w:val="none" w:sz="0" w:space="0" w:color="auto"/>
                                        <w:right w:val="none" w:sz="0" w:space="0" w:color="auto"/>
                                      </w:divBdr>
                                      <w:divsChild>
                                        <w:div w:id="8835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530872">
          <w:marLeft w:val="0"/>
          <w:marRight w:val="0"/>
          <w:marTop w:val="0"/>
          <w:marBottom w:val="0"/>
          <w:divBdr>
            <w:top w:val="none" w:sz="0" w:space="0" w:color="auto"/>
            <w:left w:val="none" w:sz="0" w:space="0" w:color="auto"/>
            <w:bottom w:val="none" w:sz="0" w:space="0" w:color="auto"/>
            <w:right w:val="none" w:sz="0" w:space="0" w:color="auto"/>
          </w:divBdr>
          <w:divsChild>
            <w:div w:id="975599432">
              <w:marLeft w:val="0"/>
              <w:marRight w:val="0"/>
              <w:marTop w:val="0"/>
              <w:marBottom w:val="0"/>
              <w:divBdr>
                <w:top w:val="none" w:sz="0" w:space="0" w:color="auto"/>
                <w:left w:val="none" w:sz="0" w:space="0" w:color="auto"/>
                <w:bottom w:val="none" w:sz="0" w:space="0" w:color="auto"/>
                <w:right w:val="none" w:sz="0" w:space="0" w:color="auto"/>
              </w:divBdr>
              <w:divsChild>
                <w:div w:id="864371838">
                  <w:marLeft w:val="0"/>
                  <w:marRight w:val="0"/>
                  <w:marTop w:val="0"/>
                  <w:marBottom w:val="0"/>
                  <w:divBdr>
                    <w:top w:val="none" w:sz="0" w:space="0" w:color="auto"/>
                    <w:left w:val="none" w:sz="0" w:space="0" w:color="auto"/>
                    <w:bottom w:val="none" w:sz="0" w:space="0" w:color="auto"/>
                    <w:right w:val="none" w:sz="0" w:space="0" w:color="auto"/>
                  </w:divBdr>
                  <w:divsChild>
                    <w:div w:id="2011906414">
                      <w:marLeft w:val="0"/>
                      <w:marRight w:val="0"/>
                      <w:marTop w:val="0"/>
                      <w:marBottom w:val="0"/>
                      <w:divBdr>
                        <w:top w:val="none" w:sz="0" w:space="0" w:color="auto"/>
                        <w:left w:val="none" w:sz="0" w:space="0" w:color="auto"/>
                        <w:bottom w:val="none" w:sz="0" w:space="0" w:color="auto"/>
                        <w:right w:val="none" w:sz="0" w:space="0" w:color="auto"/>
                      </w:divBdr>
                      <w:divsChild>
                        <w:div w:id="1936669016">
                          <w:marLeft w:val="0"/>
                          <w:marRight w:val="0"/>
                          <w:marTop w:val="0"/>
                          <w:marBottom w:val="0"/>
                          <w:divBdr>
                            <w:top w:val="none" w:sz="0" w:space="0" w:color="auto"/>
                            <w:left w:val="none" w:sz="0" w:space="0" w:color="auto"/>
                            <w:bottom w:val="none" w:sz="0" w:space="0" w:color="auto"/>
                            <w:right w:val="none" w:sz="0" w:space="0" w:color="auto"/>
                          </w:divBdr>
                          <w:divsChild>
                            <w:div w:id="172888135">
                              <w:marLeft w:val="0"/>
                              <w:marRight w:val="0"/>
                              <w:marTop w:val="0"/>
                              <w:marBottom w:val="0"/>
                              <w:divBdr>
                                <w:top w:val="none" w:sz="0" w:space="0" w:color="auto"/>
                                <w:left w:val="none" w:sz="0" w:space="0" w:color="auto"/>
                                <w:bottom w:val="none" w:sz="0" w:space="0" w:color="auto"/>
                                <w:right w:val="none" w:sz="0" w:space="0" w:color="auto"/>
                              </w:divBdr>
                              <w:divsChild>
                                <w:div w:id="1460799876">
                                  <w:marLeft w:val="0"/>
                                  <w:marRight w:val="0"/>
                                  <w:marTop w:val="0"/>
                                  <w:marBottom w:val="0"/>
                                  <w:divBdr>
                                    <w:top w:val="none" w:sz="0" w:space="0" w:color="auto"/>
                                    <w:left w:val="none" w:sz="0" w:space="0" w:color="auto"/>
                                    <w:bottom w:val="none" w:sz="0" w:space="0" w:color="auto"/>
                                    <w:right w:val="none" w:sz="0" w:space="0" w:color="auto"/>
                                  </w:divBdr>
                                  <w:divsChild>
                                    <w:div w:id="10623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968731">
          <w:marLeft w:val="0"/>
          <w:marRight w:val="0"/>
          <w:marTop w:val="0"/>
          <w:marBottom w:val="0"/>
          <w:divBdr>
            <w:top w:val="none" w:sz="0" w:space="0" w:color="auto"/>
            <w:left w:val="none" w:sz="0" w:space="0" w:color="auto"/>
            <w:bottom w:val="none" w:sz="0" w:space="0" w:color="auto"/>
            <w:right w:val="none" w:sz="0" w:space="0" w:color="auto"/>
          </w:divBdr>
        </w:div>
        <w:div w:id="306517463">
          <w:marLeft w:val="0"/>
          <w:marRight w:val="0"/>
          <w:marTop w:val="0"/>
          <w:marBottom w:val="0"/>
          <w:divBdr>
            <w:top w:val="none" w:sz="0" w:space="0" w:color="auto"/>
            <w:left w:val="none" w:sz="0" w:space="0" w:color="auto"/>
            <w:bottom w:val="none" w:sz="0" w:space="0" w:color="auto"/>
            <w:right w:val="none" w:sz="0" w:space="0" w:color="auto"/>
          </w:divBdr>
          <w:divsChild>
            <w:div w:id="1202744271">
              <w:marLeft w:val="0"/>
              <w:marRight w:val="0"/>
              <w:marTop w:val="0"/>
              <w:marBottom w:val="0"/>
              <w:divBdr>
                <w:top w:val="none" w:sz="0" w:space="0" w:color="auto"/>
                <w:left w:val="none" w:sz="0" w:space="0" w:color="auto"/>
                <w:bottom w:val="none" w:sz="0" w:space="0" w:color="auto"/>
                <w:right w:val="none" w:sz="0" w:space="0" w:color="auto"/>
              </w:divBdr>
            </w:div>
          </w:divsChild>
        </w:div>
        <w:div w:id="1017586576">
          <w:marLeft w:val="0"/>
          <w:marRight w:val="0"/>
          <w:marTop w:val="0"/>
          <w:marBottom w:val="0"/>
          <w:divBdr>
            <w:top w:val="none" w:sz="0" w:space="0" w:color="auto"/>
            <w:left w:val="none" w:sz="0" w:space="0" w:color="auto"/>
            <w:bottom w:val="none" w:sz="0" w:space="0" w:color="auto"/>
            <w:right w:val="none" w:sz="0" w:space="0" w:color="auto"/>
          </w:divBdr>
          <w:divsChild>
            <w:div w:id="1440368083">
              <w:marLeft w:val="0"/>
              <w:marRight w:val="0"/>
              <w:marTop w:val="0"/>
              <w:marBottom w:val="0"/>
              <w:divBdr>
                <w:top w:val="none" w:sz="0" w:space="0" w:color="auto"/>
                <w:left w:val="none" w:sz="0" w:space="0" w:color="auto"/>
                <w:bottom w:val="none" w:sz="0" w:space="0" w:color="auto"/>
                <w:right w:val="none" w:sz="0" w:space="0" w:color="auto"/>
              </w:divBdr>
            </w:div>
          </w:divsChild>
        </w:div>
        <w:div w:id="11150962">
          <w:marLeft w:val="0"/>
          <w:marRight w:val="0"/>
          <w:marTop w:val="0"/>
          <w:marBottom w:val="0"/>
          <w:divBdr>
            <w:top w:val="none" w:sz="0" w:space="0" w:color="auto"/>
            <w:left w:val="none" w:sz="0" w:space="0" w:color="auto"/>
            <w:bottom w:val="none" w:sz="0" w:space="0" w:color="auto"/>
            <w:right w:val="none" w:sz="0" w:space="0" w:color="auto"/>
          </w:divBdr>
          <w:divsChild>
            <w:div w:id="136458503">
              <w:marLeft w:val="0"/>
              <w:marRight w:val="0"/>
              <w:marTop w:val="0"/>
              <w:marBottom w:val="0"/>
              <w:divBdr>
                <w:top w:val="none" w:sz="0" w:space="0" w:color="auto"/>
                <w:left w:val="none" w:sz="0" w:space="0" w:color="auto"/>
                <w:bottom w:val="none" w:sz="0" w:space="0" w:color="auto"/>
                <w:right w:val="none" w:sz="0" w:space="0" w:color="auto"/>
              </w:divBdr>
            </w:div>
          </w:divsChild>
        </w:div>
        <w:div w:id="1499496306">
          <w:marLeft w:val="0"/>
          <w:marRight w:val="0"/>
          <w:marTop w:val="0"/>
          <w:marBottom w:val="0"/>
          <w:divBdr>
            <w:top w:val="none" w:sz="0" w:space="0" w:color="auto"/>
            <w:left w:val="none" w:sz="0" w:space="0" w:color="auto"/>
            <w:bottom w:val="none" w:sz="0" w:space="0" w:color="auto"/>
            <w:right w:val="none" w:sz="0" w:space="0" w:color="auto"/>
          </w:divBdr>
          <w:divsChild>
            <w:div w:id="1876387206">
              <w:marLeft w:val="0"/>
              <w:marRight w:val="0"/>
              <w:marTop w:val="0"/>
              <w:marBottom w:val="0"/>
              <w:divBdr>
                <w:top w:val="none" w:sz="0" w:space="0" w:color="auto"/>
                <w:left w:val="none" w:sz="0" w:space="0" w:color="auto"/>
                <w:bottom w:val="none" w:sz="0" w:space="0" w:color="auto"/>
                <w:right w:val="none" w:sz="0" w:space="0" w:color="auto"/>
              </w:divBdr>
            </w:div>
          </w:divsChild>
        </w:div>
        <w:div w:id="1781677621">
          <w:marLeft w:val="0"/>
          <w:marRight w:val="0"/>
          <w:marTop w:val="0"/>
          <w:marBottom w:val="0"/>
          <w:divBdr>
            <w:top w:val="none" w:sz="0" w:space="0" w:color="auto"/>
            <w:left w:val="none" w:sz="0" w:space="0" w:color="auto"/>
            <w:bottom w:val="none" w:sz="0" w:space="0" w:color="auto"/>
            <w:right w:val="none" w:sz="0" w:space="0" w:color="auto"/>
          </w:divBdr>
          <w:divsChild>
            <w:div w:id="1637680488">
              <w:marLeft w:val="0"/>
              <w:marRight w:val="0"/>
              <w:marTop w:val="0"/>
              <w:marBottom w:val="0"/>
              <w:divBdr>
                <w:top w:val="none" w:sz="0" w:space="0" w:color="auto"/>
                <w:left w:val="none" w:sz="0" w:space="0" w:color="auto"/>
                <w:bottom w:val="none" w:sz="0" w:space="0" w:color="auto"/>
                <w:right w:val="none" w:sz="0" w:space="0" w:color="auto"/>
              </w:divBdr>
            </w:div>
          </w:divsChild>
        </w:div>
        <w:div w:id="1976520725">
          <w:marLeft w:val="0"/>
          <w:marRight w:val="0"/>
          <w:marTop w:val="0"/>
          <w:marBottom w:val="0"/>
          <w:divBdr>
            <w:top w:val="none" w:sz="0" w:space="0" w:color="auto"/>
            <w:left w:val="none" w:sz="0" w:space="0" w:color="auto"/>
            <w:bottom w:val="none" w:sz="0" w:space="0" w:color="auto"/>
            <w:right w:val="none" w:sz="0" w:space="0" w:color="auto"/>
          </w:divBdr>
          <w:divsChild>
            <w:div w:id="249967646">
              <w:marLeft w:val="0"/>
              <w:marRight w:val="0"/>
              <w:marTop w:val="0"/>
              <w:marBottom w:val="0"/>
              <w:divBdr>
                <w:top w:val="none" w:sz="0" w:space="0" w:color="auto"/>
                <w:left w:val="none" w:sz="0" w:space="0" w:color="auto"/>
                <w:bottom w:val="none" w:sz="0" w:space="0" w:color="auto"/>
                <w:right w:val="none" w:sz="0" w:space="0" w:color="auto"/>
              </w:divBdr>
            </w:div>
          </w:divsChild>
        </w:div>
        <w:div w:id="1179351835">
          <w:marLeft w:val="0"/>
          <w:marRight w:val="0"/>
          <w:marTop w:val="0"/>
          <w:marBottom w:val="0"/>
          <w:divBdr>
            <w:top w:val="none" w:sz="0" w:space="0" w:color="auto"/>
            <w:left w:val="none" w:sz="0" w:space="0" w:color="auto"/>
            <w:bottom w:val="none" w:sz="0" w:space="0" w:color="auto"/>
            <w:right w:val="none" w:sz="0" w:space="0" w:color="auto"/>
          </w:divBdr>
          <w:divsChild>
            <w:div w:id="1900363071">
              <w:marLeft w:val="0"/>
              <w:marRight w:val="0"/>
              <w:marTop w:val="0"/>
              <w:marBottom w:val="0"/>
              <w:divBdr>
                <w:top w:val="none" w:sz="0" w:space="0" w:color="auto"/>
                <w:left w:val="none" w:sz="0" w:space="0" w:color="auto"/>
                <w:bottom w:val="none" w:sz="0" w:space="0" w:color="auto"/>
                <w:right w:val="none" w:sz="0" w:space="0" w:color="auto"/>
              </w:divBdr>
            </w:div>
          </w:divsChild>
        </w:div>
        <w:div w:id="2075203352">
          <w:marLeft w:val="0"/>
          <w:marRight w:val="0"/>
          <w:marTop w:val="0"/>
          <w:marBottom w:val="0"/>
          <w:divBdr>
            <w:top w:val="none" w:sz="0" w:space="0" w:color="auto"/>
            <w:left w:val="none" w:sz="0" w:space="0" w:color="auto"/>
            <w:bottom w:val="none" w:sz="0" w:space="0" w:color="auto"/>
            <w:right w:val="none" w:sz="0" w:space="0" w:color="auto"/>
          </w:divBdr>
          <w:divsChild>
            <w:div w:id="1007253425">
              <w:marLeft w:val="0"/>
              <w:marRight w:val="0"/>
              <w:marTop w:val="0"/>
              <w:marBottom w:val="0"/>
              <w:divBdr>
                <w:top w:val="none" w:sz="0" w:space="0" w:color="auto"/>
                <w:left w:val="none" w:sz="0" w:space="0" w:color="auto"/>
                <w:bottom w:val="none" w:sz="0" w:space="0" w:color="auto"/>
                <w:right w:val="none" w:sz="0" w:space="0" w:color="auto"/>
              </w:divBdr>
            </w:div>
          </w:divsChild>
        </w:div>
        <w:div w:id="907301438">
          <w:marLeft w:val="0"/>
          <w:marRight w:val="0"/>
          <w:marTop w:val="0"/>
          <w:marBottom w:val="0"/>
          <w:divBdr>
            <w:top w:val="none" w:sz="0" w:space="0" w:color="auto"/>
            <w:left w:val="none" w:sz="0" w:space="0" w:color="auto"/>
            <w:bottom w:val="none" w:sz="0" w:space="0" w:color="auto"/>
            <w:right w:val="none" w:sz="0" w:space="0" w:color="auto"/>
          </w:divBdr>
          <w:divsChild>
            <w:div w:id="1512571435">
              <w:marLeft w:val="0"/>
              <w:marRight w:val="0"/>
              <w:marTop w:val="0"/>
              <w:marBottom w:val="0"/>
              <w:divBdr>
                <w:top w:val="none" w:sz="0" w:space="0" w:color="auto"/>
                <w:left w:val="none" w:sz="0" w:space="0" w:color="auto"/>
                <w:bottom w:val="none" w:sz="0" w:space="0" w:color="auto"/>
                <w:right w:val="none" w:sz="0" w:space="0" w:color="auto"/>
              </w:divBdr>
            </w:div>
          </w:divsChild>
        </w:div>
        <w:div w:id="81487109">
          <w:marLeft w:val="0"/>
          <w:marRight w:val="0"/>
          <w:marTop w:val="0"/>
          <w:marBottom w:val="0"/>
          <w:divBdr>
            <w:top w:val="none" w:sz="0" w:space="0" w:color="auto"/>
            <w:left w:val="none" w:sz="0" w:space="0" w:color="auto"/>
            <w:bottom w:val="none" w:sz="0" w:space="0" w:color="auto"/>
            <w:right w:val="none" w:sz="0" w:space="0" w:color="auto"/>
          </w:divBdr>
          <w:divsChild>
            <w:div w:id="781799306">
              <w:marLeft w:val="0"/>
              <w:marRight w:val="0"/>
              <w:marTop w:val="0"/>
              <w:marBottom w:val="0"/>
              <w:divBdr>
                <w:top w:val="none" w:sz="0" w:space="0" w:color="auto"/>
                <w:left w:val="none" w:sz="0" w:space="0" w:color="auto"/>
                <w:bottom w:val="none" w:sz="0" w:space="0" w:color="auto"/>
                <w:right w:val="none" w:sz="0" w:space="0" w:color="auto"/>
              </w:divBdr>
            </w:div>
          </w:divsChild>
        </w:div>
        <w:div w:id="374353276">
          <w:marLeft w:val="0"/>
          <w:marRight w:val="0"/>
          <w:marTop w:val="0"/>
          <w:marBottom w:val="0"/>
          <w:divBdr>
            <w:top w:val="none" w:sz="0" w:space="0" w:color="auto"/>
            <w:left w:val="none" w:sz="0" w:space="0" w:color="auto"/>
            <w:bottom w:val="none" w:sz="0" w:space="0" w:color="auto"/>
            <w:right w:val="none" w:sz="0" w:space="0" w:color="auto"/>
          </w:divBdr>
          <w:divsChild>
            <w:div w:id="411322093">
              <w:marLeft w:val="0"/>
              <w:marRight w:val="0"/>
              <w:marTop w:val="0"/>
              <w:marBottom w:val="0"/>
              <w:divBdr>
                <w:top w:val="none" w:sz="0" w:space="0" w:color="auto"/>
                <w:left w:val="none" w:sz="0" w:space="0" w:color="auto"/>
                <w:bottom w:val="none" w:sz="0" w:space="0" w:color="auto"/>
                <w:right w:val="none" w:sz="0" w:space="0" w:color="auto"/>
              </w:divBdr>
            </w:div>
          </w:divsChild>
        </w:div>
        <w:div w:id="334840929">
          <w:marLeft w:val="0"/>
          <w:marRight w:val="0"/>
          <w:marTop w:val="0"/>
          <w:marBottom w:val="0"/>
          <w:divBdr>
            <w:top w:val="none" w:sz="0" w:space="0" w:color="auto"/>
            <w:left w:val="none" w:sz="0" w:space="0" w:color="auto"/>
            <w:bottom w:val="none" w:sz="0" w:space="0" w:color="auto"/>
            <w:right w:val="none" w:sz="0" w:space="0" w:color="auto"/>
          </w:divBdr>
          <w:divsChild>
            <w:div w:id="1995984235">
              <w:marLeft w:val="0"/>
              <w:marRight w:val="0"/>
              <w:marTop w:val="0"/>
              <w:marBottom w:val="0"/>
              <w:divBdr>
                <w:top w:val="none" w:sz="0" w:space="0" w:color="auto"/>
                <w:left w:val="none" w:sz="0" w:space="0" w:color="auto"/>
                <w:bottom w:val="none" w:sz="0" w:space="0" w:color="auto"/>
                <w:right w:val="none" w:sz="0" w:space="0" w:color="auto"/>
              </w:divBdr>
            </w:div>
          </w:divsChild>
        </w:div>
        <w:div w:id="191650980">
          <w:marLeft w:val="0"/>
          <w:marRight w:val="0"/>
          <w:marTop w:val="0"/>
          <w:marBottom w:val="0"/>
          <w:divBdr>
            <w:top w:val="none" w:sz="0" w:space="0" w:color="auto"/>
            <w:left w:val="none" w:sz="0" w:space="0" w:color="auto"/>
            <w:bottom w:val="none" w:sz="0" w:space="0" w:color="auto"/>
            <w:right w:val="none" w:sz="0" w:space="0" w:color="auto"/>
          </w:divBdr>
          <w:divsChild>
            <w:div w:id="1328442319">
              <w:marLeft w:val="0"/>
              <w:marRight w:val="0"/>
              <w:marTop w:val="0"/>
              <w:marBottom w:val="0"/>
              <w:divBdr>
                <w:top w:val="none" w:sz="0" w:space="0" w:color="auto"/>
                <w:left w:val="none" w:sz="0" w:space="0" w:color="auto"/>
                <w:bottom w:val="none" w:sz="0" w:space="0" w:color="auto"/>
                <w:right w:val="none" w:sz="0" w:space="0" w:color="auto"/>
              </w:divBdr>
            </w:div>
          </w:divsChild>
        </w:div>
        <w:div w:id="1961187530">
          <w:marLeft w:val="0"/>
          <w:marRight w:val="0"/>
          <w:marTop w:val="0"/>
          <w:marBottom w:val="0"/>
          <w:divBdr>
            <w:top w:val="none" w:sz="0" w:space="0" w:color="auto"/>
            <w:left w:val="none" w:sz="0" w:space="0" w:color="auto"/>
            <w:bottom w:val="none" w:sz="0" w:space="0" w:color="auto"/>
            <w:right w:val="none" w:sz="0" w:space="0" w:color="auto"/>
          </w:divBdr>
          <w:divsChild>
            <w:div w:id="1090128152">
              <w:marLeft w:val="0"/>
              <w:marRight w:val="0"/>
              <w:marTop w:val="0"/>
              <w:marBottom w:val="0"/>
              <w:divBdr>
                <w:top w:val="none" w:sz="0" w:space="0" w:color="auto"/>
                <w:left w:val="none" w:sz="0" w:space="0" w:color="auto"/>
                <w:bottom w:val="none" w:sz="0" w:space="0" w:color="auto"/>
                <w:right w:val="none" w:sz="0" w:space="0" w:color="auto"/>
              </w:divBdr>
            </w:div>
          </w:divsChild>
        </w:div>
        <w:div w:id="412167942">
          <w:marLeft w:val="0"/>
          <w:marRight w:val="0"/>
          <w:marTop w:val="0"/>
          <w:marBottom w:val="0"/>
          <w:divBdr>
            <w:top w:val="none" w:sz="0" w:space="0" w:color="auto"/>
            <w:left w:val="none" w:sz="0" w:space="0" w:color="auto"/>
            <w:bottom w:val="none" w:sz="0" w:space="0" w:color="auto"/>
            <w:right w:val="none" w:sz="0" w:space="0" w:color="auto"/>
          </w:divBdr>
          <w:divsChild>
            <w:div w:id="1909149378">
              <w:marLeft w:val="0"/>
              <w:marRight w:val="0"/>
              <w:marTop w:val="0"/>
              <w:marBottom w:val="0"/>
              <w:divBdr>
                <w:top w:val="none" w:sz="0" w:space="0" w:color="auto"/>
                <w:left w:val="none" w:sz="0" w:space="0" w:color="auto"/>
                <w:bottom w:val="none" w:sz="0" w:space="0" w:color="auto"/>
                <w:right w:val="none" w:sz="0" w:space="0" w:color="auto"/>
              </w:divBdr>
            </w:div>
          </w:divsChild>
        </w:div>
        <w:div w:id="127630972">
          <w:marLeft w:val="0"/>
          <w:marRight w:val="0"/>
          <w:marTop w:val="0"/>
          <w:marBottom w:val="0"/>
          <w:divBdr>
            <w:top w:val="none" w:sz="0" w:space="0" w:color="auto"/>
            <w:left w:val="none" w:sz="0" w:space="0" w:color="auto"/>
            <w:bottom w:val="none" w:sz="0" w:space="0" w:color="auto"/>
            <w:right w:val="none" w:sz="0" w:space="0" w:color="auto"/>
          </w:divBdr>
          <w:divsChild>
            <w:div w:id="1957446097">
              <w:marLeft w:val="0"/>
              <w:marRight w:val="0"/>
              <w:marTop w:val="0"/>
              <w:marBottom w:val="0"/>
              <w:divBdr>
                <w:top w:val="none" w:sz="0" w:space="0" w:color="auto"/>
                <w:left w:val="none" w:sz="0" w:space="0" w:color="auto"/>
                <w:bottom w:val="none" w:sz="0" w:space="0" w:color="auto"/>
                <w:right w:val="none" w:sz="0" w:space="0" w:color="auto"/>
              </w:divBdr>
            </w:div>
          </w:divsChild>
        </w:div>
        <w:div w:id="2080520937">
          <w:marLeft w:val="0"/>
          <w:marRight w:val="0"/>
          <w:marTop w:val="0"/>
          <w:marBottom w:val="0"/>
          <w:divBdr>
            <w:top w:val="none" w:sz="0" w:space="0" w:color="auto"/>
            <w:left w:val="none" w:sz="0" w:space="0" w:color="auto"/>
            <w:bottom w:val="none" w:sz="0" w:space="0" w:color="auto"/>
            <w:right w:val="none" w:sz="0" w:space="0" w:color="auto"/>
          </w:divBdr>
          <w:divsChild>
            <w:div w:id="114905610">
              <w:marLeft w:val="0"/>
              <w:marRight w:val="0"/>
              <w:marTop w:val="0"/>
              <w:marBottom w:val="0"/>
              <w:divBdr>
                <w:top w:val="none" w:sz="0" w:space="0" w:color="auto"/>
                <w:left w:val="none" w:sz="0" w:space="0" w:color="auto"/>
                <w:bottom w:val="none" w:sz="0" w:space="0" w:color="auto"/>
                <w:right w:val="none" w:sz="0" w:space="0" w:color="auto"/>
              </w:divBdr>
            </w:div>
          </w:divsChild>
        </w:div>
        <w:div w:id="1631088555">
          <w:marLeft w:val="0"/>
          <w:marRight w:val="0"/>
          <w:marTop w:val="0"/>
          <w:marBottom w:val="0"/>
          <w:divBdr>
            <w:top w:val="none" w:sz="0" w:space="0" w:color="auto"/>
            <w:left w:val="none" w:sz="0" w:space="0" w:color="auto"/>
            <w:bottom w:val="none" w:sz="0" w:space="0" w:color="auto"/>
            <w:right w:val="none" w:sz="0" w:space="0" w:color="auto"/>
          </w:divBdr>
          <w:divsChild>
            <w:div w:id="2093888118">
              <w:marLeft w:val="0"/>
              <w:marRight w:val="0"/>
              <w:marTop w:val="0"/>
              <w:marBottom w:val="0"/>
              <w:divBdr>
                <w:top w:val="none" w:sz="0" w:space="0" w:color="auto"/>
                <w:left w:val="none" w:sz="0" w:space="0" w:color="auto"/>
                <w:bottom w:val="none" w:sz="0" w:space="0" w:color="auto"/>
                <w:right w:val="none" w:sz="0" w:space="0" w:color="auto"/>
              </w:divBdr>
            </w:div>
          </w:divsChild>
        </w:div>
        <w:div w:id="590624318">
          <w:marLeft w:val="0"/>
          <w:marRight w:val="0"/>
          <w:marTop w:val="0"/>
          <w:marBottom w:val="0"/>
          <w:divBdr>
            <w:top w:val="none" w:sz="0" w:space="0" w:color="auto"/>
            <w:left w:val="none" w:sz="0" w:space="0" w:color="auto"/>
            <w:bottom w:val="none" w:sz="0" w:space="0" w:color="auto"/>
            <w:right w:val="none" w:sz="0" w:space="0" w:color="auto"/>
          </w:divBdr>
          <w:divsChild>
            <w:div w:id="492336687">
              <w:marLeft w:val="0"/>
              <w:marRight w:val="0"/>
              <w:marTop w:val="0"/>
              <w:marBottom w:val="0"/>
              <w:divBdr>
                <w:top w:val="none" w:sz="0" w:space="0" w:color="auto"/>
                <w:left w:val="none" w:sz="0" w:space="0" w:color="auto"/>
                <w:bottom w:val="none" w:sz="0" w:space="0" w:color="auto"/>
                <w:right w:val="none" w:sz="0" w:space="0" w:color="auto"/>
              </w:divBdr>
            </w:div>
          </w:divsChild>
        </w:div>
        <w:div w:id="399524034">
          <w:marLeft w:val="0"/>
          <w:marRight w:val="0"/>
          <w:marTop w:val="0"/>
          <w:marBottom w:val="0"/>
          <w:divBdr>
            <w:top w:val="none" w:sz="0" w:space="0" w:color="auto"/>
            <w:left w:val="none" w:sz="0" w:space="0" w:color="auto"/>
            <w:bottom w:val="none" w:sz="0" w:space="0" w:color="auto"/>
            <w:right w:val="none" w:sz="0" w:space="0" w:color="auto"/>
          </w:divBdr>
          <w:divsChild>
            <w:div w:id="180902956">
              <w:marLeft w:val="0"/>
              <w:marRight w:val="0"/>
              <w:marTop w:val="0"/>
              <w:marBottom w:val="0"/>
              <w:divBdr>
                <w:top w:val="none" w:sz="0" w:space="0" w:color="auto"/>
                <w:left w:val="none" w:sz="0" w:space="0" w:color="auto"/>
                <w:bottom w:val="none" w:sz="0" w:space="0" w:color="auto"/>
                <w:right w:val="none" w:sz="0" w:space="0" w:color="auto"/>
              </w:divBdr>
            </w:div>
          </w:divsChild>
        </w:div>
        <w:div w:id="338124511">
          <w:marLeft w:val="0"/>
          <w:marRight w:val="0"/>
          <w:marTop w:val="0"/>
          <w:marBottom w:val="0"/>
          <w:divBdr>
            <w:top w:val="none" w:sz="0" w:space="0" w:color="auto"/>
            <w:left w:val="none" w:sz="0" w:space="0" w:color="auto"/>
            <w:bottom w:val="none" w:sz="0" w:space="0" w:color="auto"/>
            <w:right w:val="none" w:sz="0" w:space="0" w:color="auto"/>
          </w:divBdr>
          <w:divsChild>
            <w:div w:id="1806586793">
              <w:marLeft w:val="0"/>
              <w:marRight w:val="0"/>
              <w:marTop w:val="0"/>
              <w:marBottom w:val="0"/>
              <w:divBdr>
                <w:top w:val="none" w:sz="0" w:space="0" w:color="auto"/>
                <w:left w:val="none" w:sz="0" w:space="0" w:color="auto"/>
                <w:bottom w:val="none" w:sz="0" w:space="0" w:color="auto"/>
                <w:right w:val="none" w:sz="0" w:space="0" w:color="auto"/>
              </w:divBdr>
            </w:div>
          </w:divsChild>
        </w:div>
        <w:div w:id="1754740534">
          <w:marLeft w:val="0"/>
          <w:marRight w:val="0"/>
          <w:marTop w:val="0"/>
          <w:marBottom w:val="0"/>
          <w:divBdr>
            <w:top w:val="none" w:sz="0" w:space="0" w:color="auto"/>
            <w:left w:val="none" w:sz="0" w:space="0" w:color="auto"/>
            <w:bottom w:val="none" w:sz="0" w:space="0" w:color="auto"/>
            <w:right w:val="none" w:sz="0" w:space="0" w:color="auto"/>
          </w:divBdr>
          <w:divsChild>
            <w:div w:id="253058254">
              <w:marLeft w:val="0"/>
              <w:marRight w:val="0"/>
              <w:marTop w:val="0"/>
              <w:marBottom w:val="0"/>
              <w:divBdr>
                <w:top w:val="none" w:sz="0" w:space="0" w:color="auto"/>
                <w:left w:val="none" w:sz="0" w:space="0" w:color="auto"/>
                <w:bottom w:val="none" w:sz="0" w:space="0" w:color="auto"/>
                <w:right w:val="none" w:sz="0" w:space="0" w:color="auto"/>
              </w:divBdr>
            </w:div>
          </w:divsChild>
        </w:div>
        <w:div w:id="1722629801">
          <w:marLeft w:val="0"/>
          <w:marRight w:val="0"/>
          <w:marTop w:val="0"/>
          <w:marBottom w:val="0"/>
          <w:divBdr>
            <w:top w:val="none" w:sz="0" w:space="0" w:color="auto"/>
            <w:left w:val="none" w:sz="0" w:space="0" w:color="auto"/>
            <w:bottom w:val="none" w:sz="0" w:space="0" w:color="auto"/>
            <w:right w:val="none" w:sz="0" w:space="0" w:color="auto"/>
          </w:divBdr>
          <w:divsChild>
            <w:div w:id="872886568">
              <w:marLeft w:val="0"/>
              <w:marRight w:val="0"/>
              <w:marTop w:val="0"/>
              <w:marBottom w:val="0"/>
              <w:divBdr>
                <w:top w:val="none" w:sz="0" w:space="0" w:color="auto"/>
                <w:left w:val="none" w:sz="0" w:space="0" w:color="auto"/>
                <w:bottom w:val="none" w:sz="0" w:space="0" w:color="auto"/>
                <w:right w:val="none" w:sz="0" w:space="0" w:color="auto"/>
              </w:divBdr>
            </w:div>
          </w:divsChild>
        </w:div>
        <w:div w:id="1348557243">
          <w:marLeft w:val="0"/>
          <w:marRight w:val="0"/>
          <w:marTop w:val="0"/>
          <w:marBottom w:val="0"/>
          <w:divBdr>
            <w:top w:val="none" w:sz="0" w:space="0" w:color="auto"/>
            <w:left w:val="none" w:sz="0" w:space="0" w:color="auto"/>
            <w:bottom w:val="none" w:sz="0" w:space="0" w:color="auto"/>
            <w:right w:val="none" w:sz="0" w:space="0" w:color="auto"/>
          </w:divBdr>
          <w:divsChild>
            <w:div w:id="724524945">
              <w:marLeft w:val="0"/>
              <w:marRight w:val="0"/>
              <w:marTop w:val="0"/>
              <w:marBottom w:val="0"/>
              <w:divBdr>
                <w:top w:val="none" w:sz="0" w:space="0" w:color="auto"/>
                <w:left w:val="none" w:sz="0" w:space="0" w:color="auto"/>
                <w:bottom w:val="none" w:sz="0" w:space="0" w:color="auto"/>
                <w:right w:val="none" w:sz="0" w:space="0" w:color="auto"/>
              </w:divBdr>
            </w:div>
          </w:divsChild>
        </w:div>
        <w:div w:id="1868521560">
          <w:marLeft w:val="0"/>
          <w:marRight w:val="0"/>
          <w:marTop w:val="0"/>
          <w:marBottom w:val="0"/>
          <w:divBdr>
            <w:top w:val="none" w:sz="0" w:space="0" w:color="auto"/>
            <w:left w:val="none" w:sz="0" w:space="0" w:color="auto"/>
            <w:bottom w:val="none" w:sz="0" w:space="0" w:color="auto"/>
            <w:right w:val="none" w:sz="0" w:space="0" w:color="auto"/>
          </w:divBdr>
          <w:divsChild>
            <w:div w:id="2143691725">
              <w:marLeft w:val="0"/>
              <w:marRight w:val="0"/>
              <w:marTop w:val="0"/>
              <w:marBottom w:val="0"/>
              <w:divBdr>
                <w:top w:val="none" w:sz="0" w:space="0" w:color="auto"/>
                <w:left w:val="none" w:sz="0" w:space="0" w:color="auto"/>
                <w:bottom w:val="none" w:sz="0" w:space="0" w:color="auto"/>
                <w:right w:val="none" w:sz="0" w:space="0" w:color="auto"/>
              </w:divBdr>
            </w:div>
          </w:divsChild>
        </w:div>
        <w:div w:id="1921596514">
          <w:marLeft w:val="0"/>
          <w:marRight w:val="0"/>
          <w:marTop w:val="0"/>
          <w:marBottom w:val="0"/>
          <w:divBdr>
            <w:top w:val="none" w:sz="0" w:space="0" w:color="auto"/>
            <w:left w:val="none" w:sz="0" w:space="0" w:color="auto"/>
            <w:bottom w:val="none" w:sz="0" w:space="0" w:color="auto"/>
            <w:right w:val="none" w:sz="0" w:space="0" w:color="auto"/>
          </w:divBdr>
          <w:divsChild>
            <w:div w:id="1203402610">
              <w:marLeft w:val="0"/>
              <w:marRight w:val="0"/>
              <w:marTop w:val="0"/>
              <w:marBottom w:val="0"/>
              <w:divBdr>
                <w:top w:val="none" w:sz="0" w:space="0" w:color="auto"/>
                <w:left w:val="none" w:sz="0" w:space="0" w:color="auto"/>
                <w:bottom w:val="none" w:sz="0" w:space="0" w:color="auto"/>
                <w:right w:val="none" w:sz="0" w:space="0" w:color="auto"/>
              </w:divBdr>
            </w:div>
          </w:divsChild>
        </w:div>
        <w:div w:id="184514673">
          <w:marLeft w:val="0"/>
          <w:marRight w:val="0"/>
          <w:marTop w:val="0"/>
          <w:marBottom w:val="0"/>
          <w:divBdr>
            <w:top w:val="none" w:sz="0" w:space="0" w:color="auto"/>
            <w:left w:val="none" w:sz="0" w:space="0" w:color="auto"/>
            <w:bottom w:val="none" w:sz="0" w:space="0" w:color="auto"/>
            <w:right w:val="none" w:sz="0" w:space="0" w:color="auto"/>
          </w:divBdr>
          <w:divsChild>
            <w:div w:id="651446177">
              <w:marLeft w:val="0"/>
              <w:marRight w:val="0"/>
              <w:marTop w:val="0"/>
              <w:marBottom w:val="0"/>
              <w:divBdr>
                <w:top w:val="none" w:sz="0" w:space="0" w:color="auto"/>
                <w:left w:val="none" w:sz="0" w:space="0" w:color="auto"/>
                <w:bottom w:val="none" w:sz="0" w:space="0" w:color="auto"/>
                <w:right w:val="none" w:sz="0" w:space="0" w:color="auto"/>
              </w:divBdr>
            </w:div>
          </w:divsChild>
        </w:div>
        <w:div w:id="235240377">
          <w:marLeft w:val="0"/>
          <w:marRight w:val="0"/>
          <w:marTop w:val="0"/>
          <w:marBottom w:val="0"/>
          <w:divBdr>
            <w:top w:val="none" w:sz="0" w:space="0" w:color="auto"/>
            <w:left w:val="none" w:sz="0" w:space="0" w:color="auto"/>
            <w:bottom w:val="none" w:sz="0" w:space="0" w:color="auto"/>
            <w:right w:val="none" w:sz="0" w:space="0" w:color="auto"/>
          </w:divBdr>
          <w:divsChild>
            <w:div w:id="569854735">
              <w:marLeft w:val="0"/>
              <w:marRight w:val="0"/>
              <w:marTop w:val="0"/>
              <w:marBottom w:val="0"/>
              <w:divBdr>
                <w:top w:val="none" w:sz="0" w:space="0" w:color="auto"/>
                <w:left w:val="none" w:sz="0" w:space="0" w:color="auto"/>
                <w:bottom w:val="none" w:sz="0" w:space="0" w:color="auto"/>
                <w:right w:val="none" w:sz="0" w:space="0" w:color="auto"/>
              </w:divBdr>
            </w:div>
          </w:divsChild>
        </w:div>
        <w:div w:id="1533152879">
          <w:marLeft w:val="0"/>
          <w:marRight w:val="0"/>
          <w:marTop w:val="0"/>
          <w:marBottom w:val="0"/>
          <w:divBdr>
            <w:top w:val="none" w:sz="0" w:space="0" w:color="auto"/>
            <w:left w:val="none" w:sz="0" w:space="0" w:color="auto"/>
            <w:bottom w:val="none" w:sz="0" w:space="0" w:color="auto"/>
            <w:right w:val="none" w:sz="0" w:space="0" w:color="auto"/>
          </w:divBdr>
          <w:divsChild>
            <w:div w:id="45379197">
              <w:marLeft w:val="0"/>
              <w:marRight w:val="0"/>
              <w:marTop w:val="0"/>
              <w:marBottom w:val="0"/>
              <w:divBdr>
                <w:top w:val="none" w:sz="0" w:space="0" w:color="auto"/>
                <w:left w:val="none" w:sz="0" w:space="0" w:color="auto"/>
                <w:bottom w:val="none" w:sz="0" w:space="0" w:color="auto"/>
                <w:right w:val="none" w:sz="0" w:space="0" w:color="auto"/>
              </w:divBdr>
            </w:div>
          </w:divsChild>
        </w:div>
        <w:div w:id="871577548">
          <w:marLeft w:val="0"/>
          <w:marRight w:val="0"/>
          <w:marTop w:val="0"/>
          <w:marBottom w:val="0"/>
          <w:divBdr>
            <w:top w:val="none" w:sz="0" w:space="0" w:color="auto"/>
            <w:left w:val="none" w:sz="0" w:space="0" w:color="auto"/>
            <w:bottom w:val="none" w:sz="0" w:space="0" w:color="auto"/>
            <w:right w:val="none" w:sz="0" w:space="0" w:color="auto"/>
          </w:divBdr>
          <w:divsChild>
            <w:div w:id="1884516858">
              <w:marLeft w:val="0"/>
              <w:marRight w:val="0"/>
              <w:marTop w:val="0"/>
              <w:marBottom w:val="0"/>
              <w:divBdr>
                <w:top w:val="none" w:sz="0" w:space="0" w:color="auto"/>
                <w:left w:val="none" w:sz="0" w:space="0" w:color="auto"/>
                <w:bottom w:val="none" w:sz="0" w:space="0" w:color="auto"/>
                <w:right w:val="none" w:sz="0" w:space="0" w:color="auto"/>
              </w:divBdr>
            </w:div>
          </w:divsChild>
        </w:div>
        <w:div w:id="1175614136">
          <w:marLeft w:val="0"/>
          <w:marRight w:val="0"/>
          <w:marTop w:val="0"/>
          <w:marBottom w:val="0"/>
          <w:divBdr>
            <w:top w:val="none" w:sz="0" w:space="0" w:color="auto"/>
            <w:left w:val="none" w:sz="0" w:space="0" w:color="auto"/>
            <w:bottom w:val="none" w:sz="0" w:space="0" w:color="auto"/>
            <w:right w:val="none" w:sz="0" w:space="0" w:color="auto"/>
          </w:divBdr>
          <w:divsChild>
            <w:div w:id="472210724">
              <w:marLeft w:val="0"/>
              <w:marRight w:val="0"/>
              <w:marTop w:val="0"/>
              <w:marBottom w:val="0"/>
              <w:divBdr>
                <w:top w:val="none" w:sz="0" w:space="0" w:color="auto"/>
                <w:left w:val="none" w:sz="0" w:space="0" w:color="auto"/>
                <w:bottom w:val="none" w:sz="0" w:space="0" w:color="auto"/>
                <w:right w:val="none" w:sz="0" w:space="0" w:color="auto"/>
              </w:divBdr>
            </w:div>
          </w:divsChild>
        </w:div>
        <w:div w:id="164133047">
          <w:marLeft w:val="0"/>
          <w:marRight w:val="0"/>
          <w:marTop w:val="0"/>
          <w:marBottom w:val="0"/>
          <w:divBdr>
            <w:top w:val="none" w:sz="0" w:space="0" w:color="auto"/>
            <w:left w:val="none" w:sz="0" w:space="0" w:color="auto"/>
            <w:bottom w:val="none" w:sz="0" w:space="0" w:color="auto"/>
            <w:right w:val="none" w:sz="0" w:space="0" w:color="auto"/>
          </w:divBdr>
          <w:divsChild>
            <w:div w:id="746851639">
              <w:marLeft w:val="0"/>
              <w:marRight w:val="0"/>
              <w:marTop w:val="0"/>
              <w:marBottom w:val="0"/>
              <w:divBdr>
                <w:top w:val="none" w:sz="0" w:space="0" w:color="auto"/>
                <w:left w:val="none" w:sz="0" w:space="0" w:color="auto"/>
                <w:bottom w:val="none" w:sz="0" w:space="0" w:color="auto"/>
                <w:right w:val="none" w:sz="0" w:space="0" w:color="auto"/>
              </w:divBdr>
            </w:div>
          </w:divsChild>
        </w:div>
        <w:div w:id="487326265">
          <w:marLeft w:val="0"/>
          <w:marRight w:val="0"/>
          <w:marTop w:val="0"/>
          <w:marBottom w:val="0"/>
          <w:divBdr>
            <w:top w:val="none" w:sz="0" w:space="0" w:color="auto"/>
            <w:left w:val="none" w:sz="0" w:space="0" w:color="auto"/>
            <w:bottom w:val="none" w:sz="0" w:space="0" w:color="auto"/>
            <w:right w:val="none" w:sz="0" w:space="0" w:color="auto"/>
          </w:divBdr>
          <w:divsChild>
            <w:div w:id="512844070">
              <w:marLeft w:val="0"/>
              <w:marRight w:val="0"/>
              <w:marTop w:val="0"/>
              <w:marBottom w:val="0"/>
              <w:divBdr>
                <w:top w:val="none" w:sz="0" w:space="0" w:color="auto"/>
                <w:left w:val="none" w:sz="0" w:space="0" w:color="auto"/>
                <w:bottom w:val="none" w:sz="0" w:space="0" w:color="auto"/>
                <w:right w:val="none" w:sz="0" w:space="0" w:color="auto"/>
              </w:divBdr>
            </w:div>
          </w:divsChild>
        </w:div>
        <w:div w:id="360400754">
          <w:marLeft w:val="0"/>
          <w:marRight w:val="0"/>
          <w:marTop w:val="0"/>
          <w:marBottom w:val="0"/>
          <w:divBdr>
            <w:top w:val="none" w:sz="0" w:space="0" w:color="auto"/>
            <w:left w:val="none" w:sz="0" w:space="0" w:color="auto"/>
            <w:bottom w:val="none" w:sz="0" w:space="0" w:color="auto"/>
            <w:right w:val="none" w:sz="0" w:space="0" w:color="auto"/>
          </w:divBdr>
          <w:divsChild>
            <w:div w:id="1274288340">
              <w:marLeft w:val="0"/>
              <w:marRight w:val="0"/>
              <w:marTop w:val="0"/>
              <w:marBottom w:val="0"/>
              <w:divBdr>
                <w:top w:val="none" w:sz="0" w:space="0" w:color="auto"/>
                <w:left w:val="none" w:sz="0" w:space="0" w:color="auto"/>
                <w:bottom w:val="none" w:sz="0" w:space="0" w:color="auto"/>
                <w:right w:val="none" w:sz="0" w:space="0" w:color="auto"/>
              </w:divBdr>
            </w:div>
          </w:divsChild>
        </w:div>
        <w:div w:id="360012331">
          <w:marLeft w:val="0"/>
          <w:marRight w:val="0"/>
          <w:marTop w:val="0"/>
          <w:marBottom w:val="0"/>
          <w:divBdr>
            <w:top w:val="none" w:sz="0" w:space="0" w:color="auto"/>
            <w:left w:val="none" w:sz="0" w:space="0" w:color="auto"/>
            <w:bottom w:val="none" w:sz="0" w:space="0" w:color="auto"/>
            <w:right w:val="none" w:sz="0" w:space="0" w:color="auto"/>
          </w:divBdr>
          <w:divsChild>
            <w:div w:id="120194379">
              <w:marLeft w:val="0"/>
              <w:marRight w:val="0"/>
              <w:marTop w:val="0"/>
              <w:marBottom w:val="0"/>
              <w:divBdr>
                <w:top w:val="none" w:sz="0" w:space="0" w:color="auto"/>
                <w:left w:val="none" w:sz="0" w:space="0" w:color="auto"/>
                <w:bottom w:val="none" w:sz="0" w:space="0" w:color="auto"/>
                <w:right w:val="none" w:sz="0" w:space="0" w:color="auto"/>
              </w:divBdr>
            </w:div>
          </w:divsChild>
        </w:div>
        <w:div w:id="303506255">
          <w:marLeft w:val="0"/>
          <w:marRight w:val="0"/>
          <w:marTop w:val="0"/>
          <w:marBottom w:val="0"/>
          <w:divBdr>
            <w:top w:val="none" w:sz="0" w:space="0" w:color="auto"/>
            <w:left w:val="none" w:sz="0" w:space="0" w:color="auto"/>
            <w:bottom w:val="none" w:sz="0" w:space="0" w:color="auto"/>
            <w:right w:val="none" w:sz="0" w:space="0" w:color="auto"/>
          </w:divBdr>
          <w:divsChild>
            <w:div w:id="1347705996">
              <w:marLeft w:val="0"/>
              <w:marRight w:val="0"/>
              <w:marTop w:val="0"/>
              <w:marBottom w:val="0"/>
              <w:divBdr>
                <w:top w:val="none" w:sz="0" w:space="0" w:color="auto"/>
                <w:left w:val="none" w:sz="0" w:space="0" w:color="auto"/>
                <w:bottom w:val="none" w:sz="0" w:space="0" w:color="auto"/>
                <w:right w:val="none" w:sz="0" w:space="0" w:color="auto"/>
              </w:divBdr>
            </w:div>
          </w:divsChild>
        </w:div>
        <w:div w:id="1433623312">
          <w:marLeft w:val="0"/>
          <w:marRight w:val="0"/>
          <w:marTop w:val="0"/>
          <w:marBottom w:val="0"/>
          <w:divBdr>
            <w:top w:val="none" w:sz="0" w:space="0" w:color="auto"/>
            <w:left w:val="none" w:sz="0" w:space="0" w:color="auto"/>
            <w:bottom w:val="none" w:sz="0" w:space="0" w:color="auto"/>
            <w:right w:val="none" w:sz="0" w:space="0" w:color="auto"/>
          </w:divBdr>
          <w:divsChild>
            <w:div w:id="686717069">
              <w:marLeft w:val="0"/>
              <w:marRight w:val="0"/>
              <w:marTop w:val="0"/>
              <w:marBottom w:val="0"/>
              <w:divBdr>
                <w:top w:val="none" w:sz="0" w:space="0" w:color="auto"/>
                <w:left w:val="none" w:sz="0" w:space="0" w:color="auto"/>
                <w:bottom w:val="none" w:sz="0" w:space="0" w:color="auto"/>
                <w:right w:val="none" w:sz="0" w:space="0" w:color="auto"/>
              </w:divBdr>
            </w:div>
          </w:divsChild>
        </w:div>
        <w:div w:id="1153375852">
          <w:marLeft w:val="0"/>
          <w:marRight w:val="0"/>
          <w:marTop w:val="0"/>
          <w:marBottom w:val="0"/>
          <w:divBdr>
            <w:top w:val="none" w:sz="0" w:space="0" w:color="auto"/>
            <w:left w:val="none" w:sz="0" w:space="0" w:color="auto"/>
            <w:bottom w:val="none" w:sz="0" w:space="0" w:color="auto"/>
            <w:right w:val="none" w:sz="0" w:space="0" w:color="auto"/>
          </w:divBdr>
          <w:divsChild>
            <w:div w:id="268313417">
              <w:marLeft w:val="0"/>
              <w:marRight w:val="0"/>
              <w:marTop w:val="0"/>
              <w:marBottom w:val="0"/>
              <w:divBdr>
                <w:top w:val="none" w:sz="0" w:space="0" w:color="auto"/>
                <w:left w:val="none" w:sz="0" w:space="0" w:color="auto"/>
                <w:bottom w:val="none" w:sz="0" w:space="0" w:color="auto"/>
                <w:right w:val="none" w:sz="0" w:space="0" w:color="auto"/>
              </w:divBdr>
            </w:div>
          </w:divsChild>
        </w:div>
        <w:div w:id="1292129358">
          <w:marLeft w:val="0"/>
          <w:marRight w:val="0"/>
          <w:marTop w:val="0"/>
          <w:marBottom w:val="0"/>
          <w:divBdr>
            <w:top w:val="none" w:sz="0" w:space="0" w:color="auto"/>
            <w:left w:val="none" w:sz="0" w:space="0" w:color="auto"/>
            <w:bottom w:val="none" w:sz="0" w:space="0" w:color="auto"/>
            <w:right w:val="none" w:sz="0" w:space="0" w:color="auto"/>
          </w:divBdr>
          <w:divsChild>
            <w:div w:id="628320245">
              <w:marLeft w:val="0"/>
              <w:marRight w:val="0"/>
              <w:marTop w:val="0"/>
              <w:marBottom w:val="0"/>
              <w:divBdr>
                <w:top w:val="none" w:sz="0" w:space="0" w:color="auto"/>
                <w:left w:val="none" w:sz="0" w:space="0" w:color="auto"/>
                <w:bottom w:val="none" w:sz="0" w:space="0" w:color="auto"/>
                <w:right w:val="none" w:sz="0" w:space="0" w:color="auto"/>
              </w:divBdr>
            </w:div>
          </w:divsChild>
        </w:div>
        <w:div w:id="177476540">
          <w:marLeft w:val="0"/>
          <w:marRight w:val="0"/>
          <w:marTop w:val="0"/>
          <w:marBottom w:val="0"/>
          <w:divBdr>
            <w:top w:val="none" w:sz="0" w:space="0" w:color="auto"/>
            <w:left w:val="none" w:sz="0" w:space="0" w:color="auto"/>
            <w:bottom w:val="none" w:sz="0" w:space="0" w:color="auto"/>
            <w:right w:val="none" w:sz="0" w:space="0" w:color="auto"/>
          </w:divBdr>
          <w:divsChild>
            <w:div w:id="1314946270">
              <w:marLeft w:val="0"/>
              <w:marRight w:val="0"/>
              <w:marTop w:val="0"/>
              <w:marBottom w:val="0"/>
              <w:divBdr>
                <w:top w:val="none" w:sz="0" w:space="0" w:color="auto"/>
                <w:left w:val="none" w:sz="0" w:space="0" w:color="auto"/>
                <w:bottom w:val="none" w:sz="0" w:space="0" w:color="auto"/>
                <w:right w:val="none" w:sz="0" w:space="0" w:color="auto"/>
              </w:divBdr>
            </w:div>
          </w:divsChild>
        </w:div>
        <w:div w:id="1752195262">
          <w:marLeft w:val="0"/>
          <w:marRight w:val="0"/>
          <w:marTop w:val="0"/>
          <w:marBottom w:val="0"/>
          <w:divBdr>
            <w:top w:val="none" w:sz="0" w:space="0" w:color="auto"/>
            <w:left w:val="none" w:sz="0" w:space="0" w:color="auto"/>
            <w:bottom w:val="none" w:sz="0" w:space="0" w:color="auto"/>
            <w:right w:val="none" w:sz="0" w:space="0" w:color="auto"/>
          </w:divBdr>
          <w:divsChild>
            <w:div w:id="2077778537">
              <w:marLeft w:val="0"/>
              <w:marRight w:val="0"/>
              <w:marTop w:val="0"/>
              <w:marBottom w:val="0"/>
              <w:divBdr>
                <w:top w:val="none" w:sz="0" w:space="0" w:color="auto"/>
                <w:left w:val="none" w:sz="0" w:space="0" w:color="auto"/>
                <w:bottom w:val="none" w:sz="0" w:space="0" w:color="auto"/>
                <w:right w:val="none" w:sz="0" w:space="0" w:color="auto"/>
              </w:divBdr>
            </w:div>
          </w:divsChild>
        </w:div>
        <w:div w:id="416899626">
          <w:marLeft w:val="0"/>
          <w:marRight w:val="0"/>
          <w:marTop w:val="0"/>
          <w:marBottom w:val="0"/>
          <w:divBdr>
            <w:top w:val="none" w:sz="0" w:space="0" w:color="auto"/>
            <w:left w:val="none" w:sz="0" w:space="0" w:color="auto"/>
            <w:bottom w:val="none" w:sz="0" w:space="0" w:color="auto"/>
            <w:right w:val="none" w:sz="0" w:space="0" w:color="auto"/>
          </w:divBdr>
          <w:divsChild>
            <w:div w:id="63534963">
              <w:marLeft w:val="0"/>
              <w:marRight w:val="0"/>
              <w:marTop w:val="0"/>
              <w:marBottom w:val="0"/>
              <w:divBdr>
                <w:top w:val="none" w:sz="0" w:space="0" w:color="auto"/>
                <w:left w:val="none" w:sz="0" w:space="0" w:color="auto"/>
                <w:bottom w:val="none" w:sz="0" w:space="0" w:color="auto"/>
                <w:right w:val="none" w:sz="0" w:space="0" w:color="auto"/>
              </w:divBdr>
            </w:div>
          </w:divsChild>
        </w:div>
        <w:div w:id="1864049316">
          <w:marLeft w:val="0"/>
          <w:marRight w:val="0"/>
          <w:marTop w:val="0"/>
          <w:marBottom w:val="0"/>
          <w:divBdr>
            <w:top w:val="none" w:sz="0" w:space="0" w:color="auto"/>
            <w:left w:val="none" w:sz="0" w:space="0" w:color="auto"/>
            <w:bottom w:val="none" w:sz="0" w:space="0" w:color="auto"/>
            <w:right w:val="none" w:sz="0" w:space="0" w:color="auto"/>
          </w:divBdr>
          <w:divsChild>
            <w:div w:id="1131636069">
              <w:marLeft w:val="0"/>
              <w:marRight w:val="0"/>
              <w:marTop w:val="0"/>
              <w:marBottom w:val="0"/>
              <w:divBdr>
                <w:top w:val="none" w:sz="0" w:space="0" w:color="auto"/>
                <w:left w:val="none" w:sz="0" w:space="0" w:color="auto"/>
                <w:bottom w:val="none" w:sz="0" w:space="0" w:color="auto"/>
                <w:right w:val="none" w:sz="0" w:space="0" w:color="auto"/>
              </w:divBdr>
            </w:div>
          </w:divsChild>
        </w:div>
        <w:div w:id="1384867128">
          <w:marLeft w:val="0"/>
          <w:marRight w:val="0"/>
          <w:marTop w:val="0"/>
          <w:marBottom w:val="0"/>
          <w:divBdr>
            <w:top w:val="none" w:sz="0" w:space="0" w:color="auto"/>
            <w:left w:val="none" w:sz="0" w:space="0" w:color="auto"/>
            <w:bottom w:val="none" w:sz="0" w:space="0" w:color="auto"/>
            <w:right w:val="none" w:sz="0" w:space="0" w:color="auto"/>
          </w:divBdr>
          <w:divsChild>
            <w:div w:id="2057657042">
              <w:marLeft w:val="0"/>
              <w:marRight w:val="0"/>
              <w:marTop w:val="0"/>
              <w:marBottom w:val="0"/>
              <w:divBdr>
                <w:top w:val="none" w:sz="0" w:space="0" w:color="auto"/>
                <w:left w:val="none" w:sz="0" w:space="0" w:color="auto"/>
                <w:bottom w:val="none" w:sz="0" w:space="0" w:color="auto"/>
                <w:right w:val="none" w:sz="0" w:space="0" w:color="auto"/>
              </w:divBdr>
            </w:div>
          </w:divsChild>
        </w:div>
        <w:div w:id="1330909475">
          <w:marLeft w:val="0"/>
          <w:marRight w:val="0"/>
          <w:marTop w:val="0"/>
          <w:marBottom w:val="0"/>
          <w:divBdr>
            <w:top w:val="none" w:sz="0" w:space="0" w:color="auto"/>
            <w:left w:val="none" w:sz="0" w:space="0" w:color="auto"/>
            <w:bottom w:val="none" w:sz="0" w:space="0" w:color="auto"/>
            <w:right w:val="none" w:sz="0" w:space="0" w:color="auto"/>
          </w:divBdr>
          <w:divsChild>
            <w:div w:id="2016688114">
              <w:marLeft w:val="0"/>
              <w:marRight w:val="0"/>
              <w:marTop w:val="0"/>
              <w:marBottom w:val="0"/>
              <w:divBdr>
                <w:top w:val="none" w:sz="0" w:space="0" w:color="auto"/>
                <w:left w:val="none" w:sz="0" w:space="0" w:color="auto"/>
                <w:bottom w:val="none" w:sz="0" w:space="0" w:color="auto"/>
                <w:right w:val="none" w:sz="0" w:space="0" w:color="auto"/>
              </w:divBdr>
            </w:div>
          </w:divsChild>
        </w:div>
        <w:div w:id="1798526625">
          <w:marLeft w:val="0"/>
          <w:marRight w:val="0"/>
          <w:marTop w:val="0"/>
          <w:marBottom w:val="0"/>
          <w:divBdr>
            <w:top w:val="none" w:sz="0" w:space="0" w:color="auto"/>
            <w:left w:val="none" w:sz="0" w:space="0" w:color="auto"/>
            <w:bottom w:val="none" w:sz="0" w:space="0" w:color="auto"/>
            <w:right w:val="none" w:sz="0" w:space="0" w:color="auto"/>
          </w:divBdr>
          <w:divsChild>
            <w:div w:id="669988227">
              <w:marLeft w:val="0"/>
              <w:marRight w:val="0"/>
              <w:marTop w:val="0"/>
              <w:marBottom w:val="0"/>
              <w:divBdr>
                <w:top w:val="none" w:sz="0" w:space="0" w:color="auto"/>
                <w:left w:val="none" w:sz="0" w:space="0" w:color="auto"/>
                <w:bottom w:val="none" w:sz="0" w:space="0" w:color="auto"/>
                <w:right w:val="none" w:sz="0" w:space="0" w:color="auto"/>
              </w:divBdr>
            </w:div>
          </w:divsChild>
        </w:div>
        <w:div w:id="397441023">
          <w:marLeft w:val="0"/>
          <w:marRight w:val="0"/>
          <w:marTop w:val="0"/>
          <w:marBottom w:val="0"/>
          <w:divBdr>
            <w:top w:val="none" w:sz="0" w:space="0" w:color="auto"/>
            <w:left w:val="none" w:sz="0" w:space="0" w:color="auto"/>
            <w:bottom w:val="none" w:sz="0" w:space="0" w:color="auto"/>
            <w:right w:val="none" w:sz="0" w:space="0" w:color="auto"/>
          </w:divBdr>
          <w:divsChild>
            <w:div w:id="1482699049">
              <w:marLeft w:val="0"/>
              <w:marRight w:val="0"/>
              <w:marTop w:val="0"/>
              <w:marBottom w:val="0"/>
              <w:divBdr>
                <w:top w:val="none" w:sz="0" w:space="0" w:color="auto"/>
                <w:left w:val="none" w:sz="0" w:space="0" w:color="auto"/>
                <w:bottom w:val="none" w:sz="0" w:space="0" w:color="auto"/>
                <w:right w:val="none" w:sz="0" w:space="0" w:color="auto"/>
              </w:divBdr>
            </w:div>
          </w:divsChild>
        </w:div>
        <w:div w:id="465851849">
          <w:marLeft w:val="0"/>
          <w:marRight w:val="0"/>
          <w:marTop w:val="0"/>
          <w:marBottom w:val="0"/>
          <w:divBdr>
            <w:top w:val="none" w:sz="0" w:space="0" w:color="auto"/>
            <w:left w:val="none" w:sz="0" w:space="0" w:color="auto"/>
            <w:bottom w:val="none" w:sz="0" w:space="0" w:color="auto"/>
            <w:right w:val="none" w:sz="0" w:space="0" w:color="auto"/>
          </w:divBdr>
          <w:divsChild>
            <w:div w:id="1531190388">
              <w:marLeft w:val="0"/>
              <w:marRight w:val="0"/>
              <w:marTop w:val="0"/>
              <w:marBottom w:val="0"/>
              <w:divBdr>
                <w:top w:val="none" w:sz="0" w:space="0" w:color="auto"/>
                <w:left w:val="none" w:sz="0" w:space="0" w:color="auto"/>
                <w:bottom w:val="none" w:sz="0" w:space="0" w:color="auto"/>
                <w:right w:val="none" w:sz="0" w:space="0" w:color="auto"/>
              </w:divBdr>
            </w:div>
          </w:divsChild>
        </w:div>
        <w:div w:id="1541356871">
          <w:marLeft w:val="0"/>
          <w:marRight w:val="0"/>
          <w:marTop w:val="0"/>
          <w:marBottom w:val="0"/>
          <w:divBdr>
            <w:top w:val="none" w:sz="0" w:space="0" w:color="auto"/>
            <w:left w:val="none" w:sz="0" w:space="0" w:color="auto"/>
            <w:bottom w:val="none" w:sz="0" w:space="0" w:color="auto"/>
            <w:right w:val="none" w:sz="0" w:space="0" w:color="auto"/>
          </w:divBdr>
          <w:divsChild>
            <w:div w:id="1072047683">
              <w:marLeft w:val="0"/>
              <w:marRight w:val="0"/>
              <w:marTop w:val="0"/>
              <w:marBottom w:val="0"/>
              <w:divBdr>
                <w:top w:val="none" w:sz="0" w:space="0" w:color="auto"/>
                <w:left w:val="none" w:sz="0" w:space="0" w:color="auto"/>
                <w:bottom w:val="none" w:sz="0" w:space="0" w:color="auto"/>
                <w:right w:val="none" w:sz="0" w:space="0" w:color="auto"/>
              </w:divBdr>
            </w:div>
          </w:divsChild>
        </w:div>
        <w:div w:id="49576849">
          <w:marLeft w:val="0"/>
          <w:marRight w:val="0"/>
          <w:marTop w:val="0"/>
          <w:marBottom w:val="0"/>
          <w:divBdr>
            <w:top w:val="none" w:sz="0" w:space="0" w:color="auto"/>
            <w:left w:val="none" w:sz="0" w:space="0" w:color="auto"/>
            <w:bottom w:val="none" w:sz="0" w:space="0" w:color="auto"/>
            <w:right w:val="none" w:sz="0" w:space="0" w:color="auto"/>
          </w:divBdr>
          <w:divsChild>
            <w:div w:id="306130827">
              <w:marLeft w:val="0"/>
              <w:marRight w:val="0"/>
              <w:marTop w:val="0"/>
              <w:marBottom w:val="0"/>
              <w:divBdr>
                <w:top w:val="none" w:sz="0" w:space="0" w:color="auto"/>
                <w:left w:val="none" w:sz="0" w:space="0" w:color="auto"/>
                <w:bottom w:val="none" w:sz="0" w:space="0" w:color="auto"/>
                <w:right w:val="none" w:sz="0" w:space="0" w:color="auto"/>
              </w:divBdr>
            </w:div>
          </w:divsChild>
        </w:div>
        <w:div w:id="1908300341">
          <w:marLeft w:val="0"/>
          <w:marRight w:val="0"/>
          <w:marTop w:val="0"/>
          <w:marBottom w:val="0"/>
          <w:divBdr>
            <w:top w:val="none" w:sz="0" w:space="0" w:color="auto"/>
            <w:left w:val="none" w:sz="0" w:space="0" w:color="auto"/>
            <w:bottom w:val="none" w:sz="0" w:space="0" w:color="auto"/>
            <w:right w:val="none" w:sz="0" w:space="0" w:color="auto"/>
          </w:divBdr>
          <w:divsChild>
            <w:div w:id="159853641">
              <w:marLeft w:val="0"/>
              <w:marRight w:val="0"/>
              <w:marTop w:val="0"/>
              <w:marBottom w:val="0"/>
              <w:divBdr>
                <w:top w:val="none" w:sz="0" w:space="0" w:color="auto"/>
                <w:left w:val="none" w:sz="0" w:space="0" w:color="auto"/>
                <w:bottom w:val="none" w:sz="0" w:space="0" w:color="auto"/>
                <w:right w:val="none" w:sz="0" w:space="0" w:color="auto"/>
              </w:divBdr>
            </w:div>
          </w:divsChild>
        </w:div>
        <w:div w:id="1951860585">
          <w:marLeft w:val="0"/>
          <w:marRight w:val="0"/>
          <w:marTop w:val="0"/>
          <w:marBottom w:val="0"/>
          <w:divBdr>
            <w:top w:val="none" w:sz="0" w:space="0" w:color="auto"/>
            <w:left w:val="none" w:sz="0" w:space="0" w:color="auto"/>
            <w:bottom w:val="none" w:sz="0" w:space="0" w:color="auto"/>
            <w:right w:val="none" w:sz="0" w:space="0" w:color="auto"/>
          </w:divBdr>
          <w:divsChild>
            <w:div w:id="493376494">
              <w:marLeft w:val="0"/>
              <w:marRight w:val="0"/>
              <w:marTop w:val="0"/>
              <w:marBottom w:val="0"/>
              <w:divBdr>
                <w:top w:val="none" w:sz="0" w:space="0" w:color="auto"/>
                <w:left w:val="none" w:sz="0" w:space="0" w:color="auto"/>
                <w:bottom w:val="none" w:sz="0" w:space="0" w:color="auto"/>
                <w:right w:val="none" w:sz="0" w:space="0" w:color="auto"/>
              </w:divBdr>
            </w:div>
          </w:divsChild>
        </w:div>
        <w:div w:id="1329938283">
          <w:marLeft w:val="0"/>
          <w:marRight w:val="0"/>
          <w:marTop w:val="0"/>
          <w:marBottom w:val="0"/>
          <w:divBdr>
            <w:top w:val="none" w:sz="0" w:space="0" w:color="auto"/>
            <w:left w:val="none" w:sz="0" w:space="0" w:color="auto"/>
            <w:bottom w:val="none" w:sz="0" w:space="0" w:color="auto"/>
            <w:right w:val="none" w:sz="0" w:space="0" w:color="auto"/>
          </w:divBdr>
          <w:divsChild>
            <w:div w:id="1177578178">
              <w:marLeft w:val="0"/>
              <w:marRight w:val="0"/>
              <w:marTop w:val="0"/>
              <w:marBottom w:val="0"/>
              <w:divBdr>
                <w:top w:val="none" w:sz="0" w:space="0" w:color="auto"/>
                <w:left w:val="none" w:sz="0" w:space="0" w:color="auto"/>
                <w:bottom w:val="none" w:sz="0" w:space="0" w:color="auto"/>
                <w:right w:val="none" w:sz="0" w:space="0" w:color="auto"/>
              </w:divBdr>
            </w:div>
          </w:divsChild>
        </w:div>
        <w:div w:id="1774090470">
          <w:marLeft w:val="0"/>
          <w:marRight w:val="0"/>
          <w:marTop w:val="0"/>
          <w:marBottom w:val="0"/>
          <w:divBdr>
            <w:top w:val="none" w:sz="0" w:space="0" w:color="auto"/>
            <w:left w:val="none" w:sz="0" w:space="0" w:color="auto"/>
            <w:bottom w:val="none" w:sz="0" w:space="0" w:color="auto"/>
            <w:right w:val="none" w:sz="0" w:space="0" w:color="auto"/>
          </w:divBdr>
          <w:divsChild>
            <w:div w:id="2097283822">
              <w:marLeft w:val="0"/>
              <w:marRight w:val="0"/>
              <w:marTop w:val="0"/>
              <w:marBottom w:val="0"/>
              <w:divBdr>
                <w:top w:val="none" w:sz="0" w:space="0" w:color="auto"/>
                <w:left w:val="none" w:sz="0" w:space="0" w:color="auto"/>
                <w:bottom w:val="none" w:sz="0" w:space="0" w:color="auto"/>
                <w:right w:val="none" w:sz="0" w:space="0" w:color="auto"/>
              </w:divBdr>
            </w:div>
          </w:divsChild>
        </w:div>
        <w:div w:id="1359235040">
          <w:marLeft w:val="0"/>
          <w:marRight w:val="0"/>
          <w:marTop w:val="0"/>
          <w:marBottom w:val="0"/>
          <w:divBdr>
            <w:top w:val="none" w:sz="0" w:space="0" w:color="auto"/>
            <w:left w:val="none" w:sz="0" w:space="0" w:color="auto"/>
            <w:bottom w:val="none" w:sz="0" w:space="0" w:color="auto"/>
            <w:right w:val="none" w:sz="0" w:space="0" w:color="auto"/>
          </w:divBdr>
          <w:divsChild>
            <w:div w:id="2108693454">
              <w:marLeft w:val="0"/>
              <w:marRight w:val="0"/>
              <w:marTop w:val="0"/>
              <w:marBottom w:val="0"/>
              <w:divBdr>
                <w:top w:val="none" w:sz="0" w:space="0" w:color="auto"/>
                <w:left w:val="none" w:sz="0" w:space="0" w:color="auto"/>
                <w:bottom w:val="none" w:sz="0" w:space="0" w:color="auto"/>
                <w:right w:val="none" w:sz="0" w:space="0" w:color="auto"/>
              </w:divBdr>
            </w:div>
          </w:divsChild>
        </w:div>
        <w:div w:id="1729374802">
          <w:marLeft w:val="0"/>
          <w:marRight w:val="0"/>
          <w:marTop w:val="0"/>
          <w:marBottom w:val="0"/>
          <w:divBdr>
            <w:top w:val="none" w:sz="0" w:space="0" w:color="auto"/>
            <w:left w:val="none" w:sz="0" w:space="0" w:color="auto"/>
            <w:bottom w:val="none" w:sz="0" w:space="0" w:color="auto"/>
            <w:right w:val="none" w:sz="0" w:space="0" w:color="auto"/>
          </w:divBdr>
          <w:divsChild>
            <w:div w:id="1547259315">
              <w:marLeft w:val="0"/>
              <w:marRight w:val="0"/>
              <w:marTop w:val="0"/>
              <w:marBottom w:val="0"/>
              <w:divBdr>
                <w:top w:val="none" w:sz="0" w:space="0" w:color="auto"/>
                <w:left w:val="none" w:sz="0" w:space="0" w:color="auto"/>
                <w:bottom w:val="none" w:sz="0" w:space="0" w:color="auto"/>
                <w:right w:val="none" w:sz="0" w:space="0" w:color="auto"/>
              </w:divBdr>
            </w:div>
          </w:divsChild>
        </w:div>
        <w:div w:id="320935694">
          <w:marLeft w:val="0"/>
          <w:marRight w:val="0"/>
          <w:marTop w:val="0"/>
          <w:marBottom w:val="0"/>
          <w:divBdr>
            <w:top w:val="none" w:sz="0" w:space="0" w:color="auto"/>
            <w:left w:val="none" w:sz="0" w:space="0" w:color="auto"/>
            <w:bottom w:val="none" w:sz="0" w:space="0" w:color="auto"/>
            <w:right w:val="none" w:sz="0" w:space="0" w:color="auto"/>
          </w:divBdr>
          <w:divsChild>
            <w:div w:id="483744515">
              <w:marLeft w:val="0"/>
              <w:marRight w:val="0"/>
              <w:marTop w:val="0"/>
              <w:marBottom w:val="0"/>
              <w:divBdr>
                <w:top w:val="none" w:sz="0" w:space="0" w:color="auto"/>
                <w:left w:val="none" w:sz="0" w:space="0" w:color="auto"/>
                <w:bottom w:val="none" w:sz="0" w:space="0" w:color="auto"/>
                <w:right w:val="none" w:sz="0" w:space="0" w:color="auto"/>
              </w:divBdr>
            </w:div>
          </w:divsChild>
        </w:div>
        <w:div w:id="589389734">
          <w:marLeft w:val="0"/>
          <w:marRight w:val="0"/>
          <w:marTop w:val="0"/>
          <w:marBottom w:val="0"/>
          <w:divBdr>
            <w:top w:val="none" w:sz="0" w:space="0" w:color="auto"/>
            <w:left w:val="none" w:sz="0" w:space="0" w:color="auto"/>
            <w:bottom w:val="none" w:sz="0" w:space="0" w:color="auto"/>
            <w:right w:val="none" w:sz="0" w:space="0" w:color="auto"/>
          </w:divBdr>
          <w:divsChild>
            <w:div w:id="21323527">
              <w:marLeft w:val="0"/>
              <w:marRight w:val="0"/>
              <w:marTop w:val="0"/>
              <w:marBottom w:val="0"/>
              <w:divBdr>
                <w:top w:val="none" w:sz="0" w:space="0" w:color="auto"/>
                <w:left w:val="none" w:sz="0" w:space="0" w:color="auto"/>
                <w:bottom w:val="none" w:sz="0" w:space="0" w:color="auto"/>
                <w:right w:val="none" w:sz="0" w:space="0" w:color="auto"/>
              </w:divBdr>
            </w:div>
          </w:divsChild>
        </w:div>
        <w:div w:id="1045956012">
          <w:marLeft w:val="0"/>
          <w:marRight w:val="0"/>
          <w:marTop w:val="0"/>
          <w:marBottom w:val="0"/>
          <w:divBdr>
            <w:top w:val="none" w:sz="0" w:space="0" w:color="auto"/>
            <w:left w:val="none" w:sz="0" w:space="0" w:color="auto"/>
            <w:bottom w:val="none" w:sz="0" w:space="0" w:color="auto"/>
            <w:right w:val="none" w:sz="0" w:space="0" w:color="auto"/>
          </w:divBdr>
          <w:divsChild>
            <w:div w:id="80221611">
              <w:marLeft w:val="0"/>
              <w:marRight w:val="0"/>
              <w:marTop w:val="0"/>
              <w:marBottom w:val="0"/>
              <w:divBdr>
                <w:top w:val="none" w:sz="0" w:space="0" w:color="auto"/>
                <w:left w:val="none" w:sz="0" w:space="0" w:color="auto"/>
                <w:bottom w:val="none" w:sz="0" w:space="0" w:color="auto"/>
                <w:right w:val="none" w:sz="0" w:space="0" w:color="auto"/>
              </w:divBdr>
            </w:div>
          </w:divsChild>
        </w:div>
        <w:div w:id="1931816722">
          <w:marLeft w:val="0"/>
          <w:marRight w:val="0"/>
          <w:marTop w:val="0"/>
          <w:marBottom w:val="0"/>
          <w:divBdr>
            <w:top w:val="none" w:sz="0" w:space="0" w:color="auto"/>
            <w:left w:val="none" w:sz="0" w:space="0" w:color="auto"/>
            <w:bottom w:val="none" w:sz="0" w:space="0" w:color="auto"/>
            <w:right w:val="none" w:sz="0" w:space="0" w:color="auto"/>
          </w:divBdr>
          <w:divsChild>
            <w:div w:id="232552005">
              <w:marLeft w:val="0"/>
              <w:marRight w:val="0"/>
              <w:marTop w:val="0"/>
              <w:marBottom w:val="0"/>
              <w:divBdr>
                <w:top w:val="none" w:sz="0" w:space="0" w:color="auto"/>
                <w:left w:val="none" w:sz="0" w:space="0" w:color="auto"/>
                <w:bottom w:val="none" w:sz="0" w:space="0" w:color="auto"/>
                <w:right w:val="none" w:sz="0" w:space="0" w:color="auto"/>
              </w:divBdr>
            </w:div>
          </w:divsChild>
        </w:div>
        <w:div w:id="424617343">
          <w:marLeft w:val="0"/>
          <w:marRight w:val="0"/>
          <w:marTop w:val="0"/>
          <w:marBottom w:val="0"/>
          <w:divBdr>
            <w:top w:val="none" w:sz="0" w:space="0" w:color="auto"/>
            <w:left w:val="none" w:sz="0" w:space="0" w:color="auto"/>
            <w:bottom w:val="none" w:sz="0" w:space="0" w:color="auto"/>
            <w:right w:val="none" w:sz="0" w:space="0" w:color="auto"/>
          </w:divBdr>
          <w:divsChild>
            <w:div w:id="1644577560">
              <w:marLeft w:val="0"/>
              <w:marRight w:val="0"/>
              <w:marTop w:val="0"/>
              <w:marBottom w:val="0"/>
              <w:divBdr>
                <w:top w:val="none" w:sz="0" w:space="0" w:color="auto"/>
                <w:left w:val="none" w:sz="0" w:space="0" w:color="auto"/>
                <w:bottom w:val="none" w:sz="0" w:space="0" w:color="auto"/>
                <w:right w:val="none" w:sz="0" w:space="0" w:color="auto"/>
              </w:divBdr>
            </w:div>
          </w:divsChild>
        </w:div>
        <w:div w:id="1767849137">
          <w:marLeft w:val="0"/>
          <w:marRight w:val="0"/>
          <w:marTop w:val="0"/>
          <w:marBottom w:val="0"/>
          <w:divBdr>
            <w:top w:val="none" w:sz="0" w:space="0" w:color="auto"/>
            <w:left w:val="none" w:sz="0" w:space="0" w:color="auto"/>
            <w:bottom w:val="none" w:sz="0" w:space="0" w:color="auto"/>
            <w:right w:val="none" w:sz="0" w:space="0" w:color="auto"/>
          </w:divBdr>
          <w:divsChild>
            <w:div w:id="1879396107">
              <w:marLeft w:val="0"/>
              <w:marRight w:val="0"/>
              <w:marTop w:val="0"/>
              <w:marBottom w:val="0"/>
              <w:divBdr>
                <w:top w:val="none" w:sz="0" w:space="0" w:color="auto"/>
                <w:left w:val="none" w:sz="0" w:space="0" w:color="auto"/>
                <w:bottom w:val="none" w:sz="0" w:space="0" w:color="auto"/>
                <w:right w:val="none" w:sz="0" w:space="0" w:color="auto"/>
              </w:divBdr>
            </w:div>
          </w:divsChild>
        </w:div>
        <w:div w:id="322046462">
          <w:marLeft w:val="0"/>
          <w:marRight w:val="0"/>
          <w:marTop w:val="0"/>
          <w:marBottom w:val="0"/>
          <w:divBdr>
            <w:top w:val="none" w:sz="0" w:space="0" w:color="auto"/>
            <w:left w:val="none" w:sz="0" w:space="0" w:color="auto"/>
            <w:bottom w:val="none" w:sz="0" w:space="0" w:color="auto"/>
            <w:right w:val="none" w:sz="0" w:space="0" w:color="auto"/>
          </w:divBdr>
          <w:divsChild>
            <w:div w:id="2074501424">
              <w:marLeft w:val="0"/>
              <w:marRight w:val="0"/>
              <w:marTop w:val="0"/>
              <w:marBottom w:val="0"/>
              <w:divBdr>
                <w:top w:val="none" w:sz="0" w:space="0" w:color="auto"/>
                <w:left w:val="none" w:sz="0" w:space="0" w:color="auto"/>
                <w:bottom w:val="none" w:sz="0" w:space="0" w:color="auto"/>
                <w:right w:val="none" w:sz="0" w:space="0" w:color="auto"/>
              </w:divBdr>
            </w:div>
          </w:divsChild>
        </w:div>
        <w:div w:id="286470882">
          <w:marLeft w:val="0"/>
          <w:marRight w:val="0"/>
          <w:marTop w:val="0"/>
          <w:marBottom w:val="0"/>
          <w:divBdr>
            <w:top w:val="none" w:sz="0" w:space="0" w:color="auto"/>
            <w:left w:val="none" w:sz="0" w:space="0" w:color="auto"/>
            <w:bottom w:val="none" w:sz="0" w:space="0" w:color="auto"/>
            <w:right w:val="none" w:sz="0" w:space="0" w:color="auto"/>
          </w:divBdr>
          <w:divsChild>
            <w:div w:id="1932464460">
              <w:marLeft w:val="0"/>
              <w:marRight w:val="0"/>
              <w:marTop w:val="0"/>
              <w:marBottom w:val="0"/>
              <w:divBdr>
                <w:top w:val="none" w:sz="0" w:space="0" w:color="auto"/>
                <w:left w:val="none" w:sz="0" w:space="0" w:color="auto"/>
                <w:bottom w:val="none" w:sz="0" w:space="0" w:color="auto"/>
                <w:right w:val="none" w:sz="0" w:space="0" w:color="auto"/>
              </w:divBdr>
            </w:div>
          </w:divsChild>
        </w:div>
        <w:div w:id="1896356827">
          <w:marLeft w:val="0"/>
          <w:marRight w:val="0"/>
          <w:marTop w:val="0"/>
          <w:marBottom w:val="0"/>
          <w:divBdr>
            <w:top w:val="none" w:sz="0" w:space="0" w:color="auto"/>
            <w:left w:val="none" w:sz="0" w:space="0" w:color="auto"/>
            <w:bottom w:val="none" w:sz="0" w:space="0" w:color="auto"/>
            <w:right w:val="none" w:sz="0" w:space="0" w:color="auto"/>
          </w:divBdr>
          <w:divsChild>
            <w:div w:id="859317537">
              <w:marLeft w:val="0"/>
              <w:marRight w:val="0"/>
              <w:marTop w:val="0"/>
              <w:marBottom w:val="0"/>
              <w:divBdr>
                <w:top w:val="none" w:sz="0" w:space="0" w:color="auto"/>
                <w:left w:val="none" w:sz="0" w:space="0" w:color="auto"/>
                <w:bottom w:val="none" w:sz="0" w:space="0" w:color="auto"/>
                <w:right w:val="none" w:sz="0" w:space="0" w:color="auto"/>
              </w:divBdr>
            </w:div>
          </w:divsChild>
        </w:div>
        <w:div w:id="2037728729">
          <w:marLeft w:val="0"/>
          <w:marRight w:val="0"/>
          <w:marTop w:val="0"/>
          <w:marBottom w:val="0"/>
          <w:divBdr>
            <w:top w:val="none" w:sz="0" w:space="0" w:color="auto"/>
            <w:left w:val="none" w:sz="0" w:space="0" w:color="auto"/>
            <w:bottom w:val="none" w:sz="0" w:space="0" w:color="auto"/>
            <w:right w:val="none" w:sz="0" w:space="0" w:color="auto"/>
          </w:divBdr>
          <w:divsChild>
            <w:div w:id="93939746">
              <w:marLeft w:val="0"/>
              <w:marRight w:val="0"/>
              <w:marTop w:val="0"/>
              <w:marBottom w:val="0"/>
              <w:divBdr>
                <w:top w:val="none" w:sz="0" w:space="0" w:color="auto"/>
                <w:left w:val="none" w:sz="0" w:space="0" w:color="auto"/>
                <w:bottom w:val="none" w:sz="0" w:space="0" w:color="auto"/>
                <w:right w:val="none" w:sz="0" w:space="0" w:color="auto"/>
              </w:divBdr>
            </w:div>
          </w:divsChild>
        </w:div>
        <w:div w:id="217055313">
          <w:marLeft w:val="0"/>
          <w:marRight w:val="0"/>
          <w:marTop w:val="0"/>
          <w:marBottom w:val="0"/>
          <w:divBdr>
            <w:top w:val="none" w:sz="0" w:space="0" w:color="auto"/>
            <w:left w:val="none" w:sz="0" w:space="0" w:color="auto"/>
            <w:bottom w:val="none" w:sz="0" w:space="0" w:color="auto"/>
            <w:right w:val="none" w:sz="0" w:space="0" w:color="auto"/>
          </w:divBdr>
          <w:divsChild>
            <w:div w:id="1438329115">
              <w:marLeft w:val="0"/>
              <w:marRight w:val="0"/>
              <w:marTop w:val="0"/>
              <w:marBottom w:val="0"/>
              <w:divBdr>
                <w:top w:val="none" w:sz="0" w:space="0" w:color="auto"/>
                <w:left w:val="none" w:sz="0" w:space="0" w:color="auto"/>
                <w:bottom w:val="none" w:sz="0" w:space="0" w:color="auto"/>
                <w:right w:val="none" w:sz="0" w:space="0" w:color="auto"/>
              </w:divBdr>
            </w:div>
          </w:divsChild>
        </w:div>
        <w:div w:id="2050302634">
          <w:marLeft w:val="0"/>
          <w:marRight w:val="0"/>
          <w:marTop w:val="0"/>
          <w:marBottom w:val="0"/>
          <w:divBdr>
            <w:top w:val="none" w:sz="0" w:space="0" w:color="auto"/>
            <w:left w:val="none" w:sz="0" w:space="0" w:color="auto"/>
            <w:bottom w:val="none" w:sz="0" w:space="0" w:color="auto"/>
            <w:right w:val="none" w:sz="0" w:space="0" w:color="auto"/>
          </w:divBdr>
          <w:divsChild>
            <w:div w:id="135802656">
              <w:marLeft w:val="0"/>
              <w:marRight w:val="0"/>
              <w:marTop w:val="0"/>
              <w:marBottom w:val="0"/>
              <w:divBdr>
                <w:top w:val="none" w:sz="0" w:space="0" w:color="auto"/>
                <w:left w:val="none" w:sz="0" w:space="0" w:color="auto"/>
                <w:bottom w:val="none" w:sz="0" w:space="0" w:color="auto"/>
                <w:right w:val="none" w:sz="0" w:space="0" w:color="auto"/>
              </w:divBdr>
            </w:div>
          </w:divsChild>
        </w:div>
        <w:div w:id="1682976250">
          <w:marLeft w:val="0"/>
          <w:marRight w:val="0"/>
          <w:marTop w:val="0"/>
          <w:marBottom w:val="0"/>
          <w:divBdr>
            <w:top w:val="none" w:sz="0" w:space="0" w:color="auto"/>
            <w:left w:val="none" w:sz="0" w:space="0" w:color="auto"/>
            <w:bottom w:val="none" w:sz="0" w:space="0" w:color="auto"/>
            <w:right w:val="none" w:sz="0" w:space="0" w:color="auto"/>
          </w:divBdr>
          <w:divsChild>
            <w:div w:id="730931235">
              <w:marLeft w:val="0"/>
              <w:marRight w:val="0"/>
              <w:marTop w:val="0"/>
              <w:marBottom w:val="0"/>
              <w:divBdr>
                <w:top w:val="none" w:sz="0" w:space="0" w:color="auto"/>
                <w:left w:val="none" w:sz="0" w:space="0" w:color="auto"/>
                <w:bottom w:val="none" w:sz="0" w:space="0" w:color="auto"/>
                <w:right w:val="none" w:sz="0" w:space="0" w:color="auto"/>
              </w:divBdr>
            </w:div>
          </w:divsChild>
        </w:div>
        <w:div w:id="1433941020">
          <w:marLeft w:val="0"/>
          <w:marRight w:val="0"/>
          <w:marTop w:val="0"/>
          <w:marBottom w:val="0"/>
          <w:divBdr>
            <w:top w:val="none" w:sz="0" w:space="0" w:color="auto"/>
            <w:left w:val="none" w:sz="0" w:space="0" w:color="auto"/>
            <w:bottom w:val="none" w:sz="0" w:space="0" w:color="auto"/>
            <w:right w:val="none" w:sz="0" w:space="0" w:color="auto"/>
          </w:divBdr>
          <w:divsChild>
            <w:div w:id="1835338545">
              <w:marLeft w:val="0"/>
              <w:marRight w:val="0"/>
              <w:marTop w:val="0"/>
              <w:marBottom w:val="0"/>
              <w:divBdr>
                <w:top w:val="none" w:sz="0" w:space="0" w:color="auto"/>
                <w:left w:val="none" w:sz="0" w:space="0" w:color="auto"/>
                <w:bottom w:val="none" w:sz="0" w:space="0" w:color="auto"/>
                <w:right w:val="none" w:sz="0" w:space="0" w:color="auto"/>
              </w:divBdr>
            </w:div>
          </w:divsChild>
        </w:div>
        <w:div w:id="626812751">
          <w:marLeft w:val="0"/>
          <w:marRight w:val="0"/>
          <w:marTop w:val="0"/>
          <w:marBottom w:val="0"/>
          <w:divBdr>
            <w:top w:val="none" w:sz="0" w:space="0" w:color="auto"/>
            <w:left w:val="none" w:sz="0" w:space="0" w:color="auto"/>
            <w:bottom w:val="none" w:sz="0" w:space="0" w:color="auto"/>
            <w:right w:val="none" w:sz="0" w:space="0" w:color="auto"/>
          </w:divBdr>
          <w:divsChild>
            <w:div w:id="487599825">
              <w:marLeft w:val="0"/>
              <w:marRight w:val="0"/>
              <w:marTop w:val="0"/>
              <w:marBottom w:val="0"/>
              <w:divBdr>
                <w:top w:val="none" w:sz="0" w:space="0" w:color="auto"/>
                <w:left w:val="none" w:sz="0" w:space="0" w:color="auto"/>
                <w:bottom w:val="none" w:sz="0" w:space="0" w:color="auto"/>
                <w:right w:val="none" w:sz="0" w:space="0" w:color="auto"/>
              </w:divBdr>
            </w:div>
          </w:divsChild>
        </w:div>
        <w:div w:id="387462425">
          <w:marLeft w:val="0"/>
          <w:marRight w:val="0"/>
          <w:marTop w:val="0"/>
          <w:marBottom w:val="0"/>
          <w:divBdr>
            <w:top w:val="none" w:sz="0" w:space="0" w:color="auto"/>
            <w:left w:val="none" w:sz="0" w:space="0" w:color="auto"/>
            <w:bottom w:val="none" w:sz="0" w:space="0" w:color="auto"/>
            <w:right w:val="none" w:sz="0" w:space="0" w:color="auto"/>
          </w:divBdr>
          <w:divsChild>
            <w:div w:id="496114237">
              <w:marLeft w:val="0"/>
              <w:marRight w:val="0"/>
              <w:marTop w:val="0"/>
              <w:marBottom w:val="0"/>
              <w:divBdr>
                <w:top w:val="none" w:sz="0" w:space="0" w:color="auto"/>
                <w:left w:val="none" w:sz="0" w:space="0" w:color="auto"/>
                <w:bottom w:val="none" w:sz="0" w:space="0" w:color="auto"/>
                <w:right w:val="none" w:sz="0" w:space="0" w:color="auto"/>
              </w:divBdr>
            </w:div>
          </w:divsChild>
        </w:div>
        <w:div w:id="684207647">
          <w:marLeft w:val="0"/>
          <w:marRight w:val="0"/>
          <w:marTop w:val="0"/>
          <w:marBottom w:val="0"/>
          <w:divBdr>
            <w:top w:val="none" w:sz="0" w:space="0" w:color="auto"/>
            <w:left w:val="none" w:sz="0" w:space="0" w:color="auto"/>
            <w:bottom w:val="none" w:sz="0" w:space="0" w:color="auto"/>
            <w:right w:val="none" w:sz="0" w:space="0" w:color="auto"/>
          </w:divBdr>
          <w:divsChild>
            <w:div w:id="627710972">
              <w:marLeft w:val="0"/>
              <w:marRight w:val="0"/>
              <w:marTop w:val="0"/>
              <w:marBottom w:val="0"/>
              <w:divBdr>
                <w:top w:val="none" w:sz="0" w:space="0" w:color="auto"/>
                <w:left w:val="none" w:sz="0" w:space="0" w:color="auto"/>
                <w:bottom w:val="none" w:sz="0" w:space="0" w:color="auto"/>
                <w:right w:val="none" w:sz="0" w:space="0" w:color="auto"/>
              </w:divBdr>
            </w:div>
          </w:divsChild>
        </w:div>
        <w:div w:id="454521942">
          <w:marLeft w:val="0"/>
          <w:marRight w:val="0"/>
          <w:marTop w:val="0"/>
          <w:marBottom w:val="0"/>
          <w:divBdr>
            <w:top w:val="none" w:sz="0" w:space="0" w:color="auto"/>
            <w:left w:val="none" w:sz="0" w:space="0" w:color="auto"/>
            <w:bottom w:val="none" w:sz="0" w:space="0" w:color="auto"/>
            <w:right w:val="none" w:sz="0" w:space="0" w:color="auto"/>
          </w:divBdr>
          <w:divsChild>
            <w:div w:id="120920547">
              <w:marLeft w:val="0"/>
              <w:marRight w:val="0"/>
              <w:marTop w:val="0"/>
              <w:marBottom w:val="0"/>
              <w:divBdr>
                <w:top w:val="none" w:sz="0" w:space="0" w:color="auto"/>
                <w:left w:val="none" w:sz="0" w:space="0" w:color="auto"/>
                <w:bottom w:val="none" w:sz="0" w:space="0" w:color="auto"/>
                <w:right w:val="none" w:sz="0" w:space="0" w:color="auto"/>
              </w:divBdr>
            </w:div>
          </w:divsChild>
        </w:div>
        <w:div w:id="1150943605">
          <w:marLeft w:val="0"/>
          <w:marRight w:val="0"/>
          <w:marTop w:val="0"/>
          <w:marBottom w:val="0"/>
          <w:divBdr>
            <w:top w:val="none" w:sz="0" w:space="0" w:color="auto"/>
            <w:left w:val="none" w:sz="0" w:space="0" w:color="auto"/>
            <w:bottom w:val="none" w:sz="0" w:space="0" w:color="auto"/>
            <w:right w:val="none" w:sz="0" w:space="0" w:color="auto"/>
          </w:divBdr>
          <w:divsChild>
            <w:div w:id="842206724">
              <w:marLeft w:val="0"/>
              <w:marRight w:val="0"/>
              <w:marTop w:val="0"/>
              <w:marBottom w:val="0"/>
              <w:divBdr>
                <w:top w:val="none" w:sz="0" w:space="0" w:color="auto"/>
                <w:left w:val="none" w:sz="0" w:space="0" w:color="auto"/>
                <w:bottom w:val="none" w:sz="0" w:space="0" w:color="auto"/>
                <w:right w:val="none" w:sz="0" w:space="0" w:color="auto"/>
              </w:divBdr>
            </w:div>
          </w:divsChild>
        </w:div>
        <w:div w:id="36516621">
          <w:marLeft w:val="0"/>
          <w:marRight w:val="0"/>
          <w:marTop w:val="0"/>
          <w:marBottom w:val="0"/>
          <w:divBdr>
            <w:top w:val="none" w:sz="0" w:space="0" w:color="auto"/>
            <w:left w:val="none" w:sz="0" w:space="0" w:color="auto"/>
            <w:bottom w:val="none" w:sz="0" w:space="0" w:color="auto"/>
            <w:right w:val="none" w:sz="0" w:space="0" w:color="auto"/>
          </w:divBdr>
          <w:divsChild>
            <w:div w:id="962731891">
              <w:marLeft w:val="0"/>
              <w:marRight w:val="0"/>
              <w:marTop w:val="0"/>
              <w:marBottom w:val="0"/>
              <w:divBdr>
                <w:top w:val="none" w:sz="0" w:space="0" w:color="auto"/>
                <w:left w:val="none" w:sz="0" w:space="0" w:color="auto"/>
                <w:bottom w:val="none" w:sz="0" w:space="0" w:color="auto"/>
                <w:right w:val="none" w:sz="0" w:space="0" w:color="auto"/>
              </w:divBdr>
            </w:div>
          </w:divsChild>
        </w:div>
        <w:div w:id="470638479">
          <w:marLeft w:val="0"/>
          <w:marRight w:val="0"/>
          <w:marTop w:val="0"/>
          <w:marBottom w:val="0"/>
          <w:divBdr>
            <w:top w:val="none" w:sz="0" w:space="0" w:color="auto"/>
            <w:left w:val="none" w:sz="0" w:space="0" w:color="auto"/>
            <w:bottom w:val="none" w:sz="0" w:space="0" w:color="auto"/>
            <w:right w:val="none" w:sz="0" w:space="0" w:color="auto"/>
          </w:divBdr>
          <w:divsChild>
            <w:div w:id="4554098">
              <w:marLeft w:val="0"/>
              <w:marRight w:val="0"/>
              <w:marTop w:val="0"/>
              <w:marBottom w:val="0"/>
              <w:divBdr>
                <w:top w:val="none" w:sz="0" w:space="0" w:color="auto"/>
                <w:left w:val="none" w:sz="0" w:space="0" w:color="auto"/>
                <w:bottom w:val="none" w:sz="0" w:space="0" w:color="auto"/>
                <w:right w:val="none" w:sz="0" w:space="0" w:color="auto"/>
              </w:divBdr>
            </w:div>
          </w:divsChild>
        </w:div>
        <w:div w:id="747578050">
          <w:marLeft w:val="0"/>
          <w:marRight w:val="0"/>
          <w:marTop w:val="0"/>
          <w:marBottom w:val="0"/>
          <w:divBdr>
            <w:top w:val="none" w:sz="0" w:space="0" w:color="auto"/>
            <w:left w:val="none" w:sz="0" w:space="0" w:color="auto"/>
            <w:bottom w:val="none" w:sz="0" w:space="0" w:color="auto"/>
            <w:right w:val="none" w:sz="0" w:space="0" w:color="auto"/>
          </w:divBdr>
          <w:divsChild>
            <w:div w:id="1866362619">
              <w:marLeft w:val="0"/>
              <w:marRight w:val="0"/>
              <w:marTop w:val="0"/>
              <w:marBottom w:val="0"/>
              <w:divBdr>
                <w:top w:val="none" w:sz="0" w:space="0" w:color="auto"/>
                <w:left w:val="none" w:sz="0" w:space="0" w:color="auto"/>
                <w:bottom w:val="none" w:sz="0" w:space="0" w:color="auto"/>
                <w:right w:val="none" w:sz="0" w:space="0" w:color="auto"/>
              </w:divBdr>
            </w:div>
          </w:divsChild>
        </w:div>
        <w:div w:id="2111968208">
          <w:marLeft w:val="0"/>
          <w:marRight w:val="0"/>
          <w:marTop w:val="0"/>
          <w:marBottom w:val="0"/>
          <w:divBdr>
            <w:top w:val="none" w:sz="0" w:space="0" w:color="auto"/>
            <w:left w:val="none" w:sz="0" w:space="0" w:color="auto"/>
            <w:bottom w:val="none" w:sz="0" w:space="0" w:color="auto"/>
            <w:right w:val="none" w:sz="0" w:space="0" w:color="auto"/>
          </w:divBdr>
          <w:divsChild>
            <w:div w:id="111023115">
              <w:marLeft w:val="0"/>
              <w:marRight w:val="0"/>
              <w:marTop w:val="0"/>
              <w:marBottom w:val="0"/>
              <w:divBdr>
                <w:top w:val="none" w:sz="0" w:space="0" w:color="auto"/>
                <w:left w:val="none" w:sz="0" w:space="0" w:color="auto"/>
                <w:bottom w:val="none" w:sz="0" w:space="0" w:color="auto"/>
                <w:right w:val="none" w:sz="0" w:space="0" w:color="auto"/>
              </w:divBdr>
            </w:div>
          </w:divsChild>
        </w:div>
        <w:div w:id="1374845015">
          <w:marLeft w:val="0"/>
          <w:marRight w:val="0"/>
          <w:marTop w:val="0"/>
          <w:marBottom w:val="0"/>
          <w:divBdr>
            <w:top w:val="none" w:sz="0" w:space="0" w:color="auto"/>
            <w:left w:val="none" w:sz="0" w:space="0" w:color="auto"/>
            <w:bottom w:val="none" w:sz="0" w:space="0" w:color="auto"/>
            <w:right w:val="none" w:sz="0" w:space="0" w:color="auto"/>
          </w:divBdr>
          <w:divsChild>
            <w:div w:id="1047946116">
              <w:marLeft w:val="0"/>
              <w:marRight w:val="0"/>
              <w:marTop w:val="0"/>
              <w:marBottom w:val="0"/>
              <w:divBdr>
                <w:top w:val="none" w:sz="0" w:space="0" w:color="auto"/>
                <w:left w:val="none" w:sz="0" w:space="0" w:color="auto"/>
                <w:bottom w:val="none" w:sz="0" w:space="0" w:color="auto"/>
                <w:right w:val="none" w:sz="0" w:space="0" w:color="auto"/>
              </w:divBdr>
            </w:div>
          </w:divsChild>
        </w:div>
        <w:div w:id="183130722">
          <w:marLeft w:val="0"/>
          <w:marRight w:val="0"/>
          <w:marTop w:val="0"/>
          <w:marBottom w:val="0"/>
          <w:divBdr>
            <w:top w:val="none" w:sz="0" w:space="0" w:color="auto"/>
            <w:left w:val="none" w:sz="0" w:space="0" w:color="auto"/>
            <w:bottom w:val="none" w:sz="0" w:space="0" w:color="auto"/>
            <w:right w:val="none" w:sz="0" w:space="0" w:color="auto"/>
          </w:divBdr>
          <w:divsChild>
            <w:div w:id="163208385">
              <w:marLeft w:val="0"/>
              <w:marRight w:val="0"/>
              <w:marTop w:val="0"/>
              <w:marBottom w:val="0"/>
              <w:divBdr>
                <w:top w:val="none" w:sz="0" w:space="0" w:color="auto"/>
                <w:left w:val="none" w:sz="0" w:space="0" w:color="auto"/>
                <w:bottom w:val="none" w:sz="0" w:space="0" w:color="auto"/>
                <w:right w:val="none" w:sz="0" w:space="0" w:color="auto"/>
              </w:divBdr>
            </w:div>
          </w:divsChild>
        </w:div>
        <w:div w:id="583294907">
          <w:marLeft w:val="0"/>
          <w:marRight w:val="0"/>
          <w:marTop w:val="0"/>
          <w:marBottom w:val="0"/>
          <w:divBdr>
            <w:top w:val="none" w:sz="0" w:space="0" w:color="auto"/>
            <w:left w:val="none" w:sz="0" w:space="0" w:color="auto"/>
            <w:bottom w:val="none" w:sz="0" w:space="0" w:color="auto"/>
            <w:right w:val="none" w:sz="0" w:space="0" w:color="auto"/>
          </w:divBdr>
          <w:divsChild>
            <w:div w:id="1415467908">
              <w:marLeft w:val="0"/>
              <w:marRight w:val="0"/>
              <w:marTop w:val="0"/>
              <w:marBottom w:val="0"/>
              <w:divBdr>
                <w:top w:val="none" w:sz="0" w:space="0" w:color="auto"/>
                <w:left w:val="none" w:sz="0" w:space="0" w:color="auto"/>
                <w:bottom w:val="none" w:sz="0" w:space="0" w:color="auto"/>
                <w:right w:val="none" w:sz="0" w:space="0" w:color="auto"/>
              </w:divBdr>
            </w:div>
          </w:divsChild>
        </w:div>
        <w:div w:id="237903153">
          <w:marLeft w:val="0"/>
          <w:marRight w:val="0"/>
          <w:marTop w:val="0"/>
          <w:marBottom w:val="0"/>
          <w:divBdr>
            <w:top w:val="none" w:sz="0" w:space="0" w:color="auto"/>
            <w:left w:val="none" w:sz="0" w:space="0" w:color="auto"/>
            <w:bottom w:val="none" w:sz="0" w:space="0" w:color="auto"/>
            <w:right w:val="none" w:sz="0" w:space="0" w:color="auto"/>
          </w:divBdr>
          <w:divsChild>
            <w:div w:id="531114764">
              <w:marLeft w:val="0"/>
              <w:marRight w:val="0"/>
              <w:marTop w:val="0"/>
              <w:marBottom w:val="0"/>
              <w:divBdr>
                <w:top w:val="none" w:sz="0" w:space="0" w:color="auto"/>
                <w:left w:val="none" w:sz="0" w:space="0" w:color="auto"/>
                <w:bottom w:val="none" w:sz="0" w:space="0" w:color="auto"/>
                <w:right w:val="none" w:sz="0" w:space="0" w:color="auto"/>
              </w:divBdr>
            </w:div>
          </w:divsChild>
        </w:div>
        <w:div w:id="871771242">
          <w:marLeft w:val="0"/>
          <w:marRight w:val="0"/>
          <w:marTop w:val="0"/>
          <w:marBottom w:val="0"/>
          <w:divBdr>
            <w:top w:val="none" w:sz="0" w:space="0" w:color="auto"/>
            <w:left w:val="none" w:sz="0" w:space="0" w:color="auto"/>
            <w:bottom w:val="none" w:sz="0" w:space="0" w:color="auto"/>
            <w:right w:val="none" w:sz="0" w:space="0" w:color="auto"/>
          </w:divBdr>
          <w:divsChild>
            <w:div w:id="1475566920">
              <w:marLeft w:val="0"/>
              <w:marRight w:val="0"/>
              <w:marTop w:val="0"/>
              <w:marBottom w:val="0"/>
              <w:divBdr>
                <w:top w:val="none" w:sz="0" w:space="0" w:color="auto"/>
                <w:left w:val="none" w:sz="0" w:space="0" w:color="auto"/>
                <w:bottom w:val="none" w:sz="0" w:space="0" w:color="auto"/>
                <w:right w:val="none" w:sz="0" w:space="0" w:color="auto"/>
              </w:divBdr>
            </w:div>
          </w:divsChild>
        </w:div>
        <w:div w:id="537279685">
          <w:marLeft w:val="0"/>
          <w:marRight w:val="0"/>
          <w:marTop w:val="0"/>
          <w:marBottom w:val="0"/>
          <w:divBdr>
            <w:top w:val="none" w:sz="0" w:space="0" w:color="auto"/>
            <w:left w:val="none" w:sz="0" w:space="0" w:color="auto"/>
            <w:bottom w:val="none" w:sz="0" w:space="0" w:color="auto"/>
            <w:right w:val="none" w:sz="0" w:space="0" w:color="auto"/>
          </w:divBdr>
          <w:divsChild>
            <w:div w:id="1264263932">
              <w:marLeft w:val="0"/>
              <w:marRight w:val="0"/>
              <w:marTop w:val="0"/>
              <w:marBottom w:val="0"/>
              <w:divBdr>
                <w:top w:val="none" w:sz="0" w:space="0" w:color="auto"/>
                <w:left w:val="none" w:sz="0" w:space="0" w:color="auto"/>
                <w:bottom w:val="none" w:sz="0" w:space="0" w:color="auto"/>
                <w:right w:val="none" w:sz="0" w:space="0" w:color="auto"/>
              </w:divBdr>
            </w:div>
          </w:divsChild>
        </w:div>
        <w:div w:id="1899389362">
          <w:marLeft w:val="0"/>
          <w:marRight w:val="0"/>
          <w:marTop w:val="0"/>
          <w:marBottom w:val="0"/>
          <w:divBdr>
            <w:top w:val="none" w:sz="0" w:space="0" w:color="auto"/>
            <w:left w:val="none" w:sz="0" w:space="0" w:color="auto"/>
            <w:bottom w:val="none" w:sz="0" w:space="0" w:color="auto"/>
            <w:right w:val="none" w:sz="0" w:space="0" w:color="auto"/>
          </w:divBdr>
          <w:divsChild>
            <w:div w:id="18164708">
              <w:marLeft w:val="0"/>
              <w:marRight w:val="0"/>
              <w:marTop w:val="0"/>
              <w:marBottom w:val="0"/>
              <w:divBdr>
                <w:top w:val="none" w:sz="0" w:space="0" w:color="auto"/>
                <w:left w:val="none" w:sz="0" w:space="0" w:color="auto"/>
                <w:bottom w:val="none" w:sz="0" w:space="0" w:color="auto"/>
                <w:right w:val="none" w:sz="0" w:space="0" w:color="auto"/>
              </w:divBdr>
            </w:div>
          </w:divsChild>
        </w:div>
        <w:div w:id="2032222973">
          <w:marLeft w:val="0"/>
          <w:marRight w:val="0"/>
          <w:marTop w:val="0"/>
          <w:marBottom w:val="0"/>
          <w:divBdr>
            <w:top w:val="none" w:sz="0" w:space="0" w:color="auto"/>
            <w:left w:val="none" w:sz="0" w:space="0" w:color="auto"/>
            <w:bottom w:val="none" w:sz="0" w:space="0" w:color="auto"/>
            <w:right w:val="none" w:sz="0" w:space="0" w:color="auto"/>
          </w:divBdr>
          <w:divsChild>
            <w:div w:id="32927111">
              <w:marLeft w:val="0"/>
              <w:marRight w:val="0"/>
              <w:marTop w:val="0"/>
              <w:marBottom w:val="0"/>
              <w:divBdr>
                <w:top w:val="none" w:sz="0" w:space="0" w:color="auto"/>
                <w:left w:val="none" w:sz="0" w:space="0" w:color="auto"/>
                <w:bottom w:val="none" w:sz="0" w:space="0" w:color="auto"/>
                <w:right w:val="none" w:sz="0" w:space="0" w:color="auto"/>
              </w:divBdr>
            </w:div>
          </w:divsChild>
        </w:div>
        <w:div w:id="817108263">
          <w:marLeft w:val="0"/>
          <w:marRight w:val="0"/>
          <w:marTop w:val="0"/>
          <w:marBottom w:val="0"/>
          <w:divBdr>
            <w:top w:val="none" w:sz="0" w:space="0" w:color="auto"/>
            <w:left w:val="none" w:sz="0" w:space="0" w:color="auto"/>
            <w:bottom w:val="none" w:sz="0" w:space="0" w:color="auto"/>
            <w:right w:val="none" w:sz="0" w:space="0" w:color="auto"/>
          </w:divBdr>
          <w:divsChild>
            <w:div w:id="303046466">
              <w:marLeft w:val="0"/>
              <w:marRight w:val="0"/>
              <w:marTop w:val="0"/>
              <w:marBottom w:val="0"/>
              <w:divBdr>
                <w:top w:val="none" w:sz="0" w:space="0" w:color="auto"/>
                <w:left w:val="none" w:sz="0" w:space="0" w:color="auto"/>
                <w:bottom w:val="none" w:sz="0" w:space="0" w:color="auto"/>
                <w:right w:val="none" w:sz="0" w:space="0" w:color="auto"/>
              </w:divBdr>
            </w:div>
          </w:divsChild>
        </w:div>
        <w:div w:id="661618207">
          <w:marLeft w:val="0"/>
          <w:marRight w:val="0"/>
          <w:marTop w:val="0"/>
          <w:marBottom w:val="0"/>
          <w:divBdr>
            <w:top w:val="none" w:sz="0" w:space="0" w:color="auto"/>
            <w:left w:val="none" w:sz="0" w:space="0" w:color="auto"/>
            <w:bottom w:val="none" w:sz="0" w:space="0" w:color="auto"/>
            <w:right w:val="none" w:sz="0" w:space="0" w:color="auto"/>
          </w:divBdr>
          <w:divsChild>
            <w:div w:id="692655300">
              <w:marLeft w:val="0"/>
              <w:marRight w:val="0"/>
              <w:marTop w:val="0"/>
              <w:marBottom w:val="0"/>
              <w:divBdr>
                <w:top w:val="none" w:sz="0" w:space="0" w:color="auto"/>
                <w:left w:val="none" w:sz="0" w:space="0" w:color="auto"/>
                <w:bottom w:val="none" w:sz="0" w:space="0" w:color="auto"/>
                <w:right w:val="none" w:sz="0" w:space="0" w:color="auto"/>
              </w:divBdr>
            </w:div>
          </w:divsChild>
        </w:div>
        <w:div w:id="888881657">
          <w:marLeft w:val="0"/>
          <w:marRight w:val="0"/>
          <w:marTop w:val="0"/>
          <w:marBottom w:val="0"/>
          <w:divBdr>
            <w:top w:val="none" w:sz="0" w:space="0" w:color="auto"/>
            <w:left w:val="none" w:sz="0" w:space="0" w:color="auto"/>
            <w:bottom w:val="none" w:sz="0" w:space="0" w:color="auto"/>
            <w:right w:val="none" w:sz="0" w:space="0" w:color="auto"/>
          </w:divBdr>
          <w:divsChild>
            <w:div w:id="443158497">
              <w:marLeft w:val="0"/>
              <w:marRight w:val="0"/>
              <w:marTop w:val="0"/>
              <w:marBottom w:val="0"/>
              <w:divBdr>
                <w:top w:val="none" w:sz="0" w:space="0" w:color="auto"/>
                <w:left w:val="none" w:sz="0" w:space="0" w:color="auto"/>
                <w:bottom w:val="none" w:sz="0" w:space="0" w:color="auto"/>
                <w:right w:val="none" w:sz="0" w:space="0" w:color="auto"/>
              </w:divBdr>
            </w:div>
          </w:divsChild>
        </w:div>
        <w:div w:id="719016088">
          <w:marLeft w:val="0"/>
          <w:marRight w:val="0"/>
          <w:marTop w:val="0"/>
          <w:marBottom w:val="0"/>
          <w:divBdr>
            <w:top w:val="none" w:sz="0" w:space="0" w:color="auto"/>
            <w:left w:val="none" w:sz="0" w:space="0" w:color="auto"/>
            <w:bottom w:val="none" w:sz="0" w:space="0" w:color="auto"/>
            <w:right w:val="none" w:sz="0" w:space="0" w:color="auto"/>
          </w:divBdr>
          <w:divsChild>
            <w:div w:id="257981953">
              <w:marLeft w:val="0"/>
              <w:marRight w:val="0"/>
              <w:marTop w:val="0"/>
              <w:marBottom w:val="0"/>
              <w:divBdr>
                <w:top w:val="none" w:sz="0" w:space="0" w:color="auto"/>
                <w:left w:val="none" w:sz="0" w:space="0" w:color="auto"/>
                <w:bottom w:val="none" w:sz="0" w:space="0" w:color="auto"/>
                <w:right w:val="none" w:sz="0" w:space="0" w:color="auto"/>
              </w:divBdr>
            </w:div>
          </w:divsChild>
        </w:div>
        <w:div w:id="47610011">
          <w:marLeft w:val="0"/>
          <w:marRight w:val="0"/>
          <w:marTop w:val="0"/>
          <w:marBottom w:val="0"/>
          <w:divBdr>
            <w:top w:val="none" w:sz="0" w:space="0" w:color="auto"/>
            <w:left w:val="none" w:sz="0" w:space="0" w:color="auto"/>
            <w:bottom w:val="none" w:sz="0" w:space="0" w:color="auto"/>
            <w:right w:val="none" w:sz="0" w:space="0" w:color="auto"/>
          </w:divBdr>
          <w:divsChild>
            <w:div w:id="2080512699">
              <w:marLeft w:val="0"/>
              <w:marRight w:val="0"/>
              <w:marTop w:val="0"/>
              <w:marBottom w:val="0"/>
              <w:divBdr>
                <w:top w:val="none" w:sz="0" w:space="0" w:color="auto"/>
                <w:left w:val="none" w:sz="0" w:space="0" w:color="auto"/>
                <w:bottom w:val="none" w:sz="0" w:space="0" w:color="auto"/>
                <w:right w:val="none" w:sz="0" w:space="0" w:color="auto"/>
              </w:divBdr>
            </w:div>
          </w:divsChild>
        </w:div>
        <w:div w:id="521406470">
          <w:marLeft w:val="0"/>
          <w:marRight w:val="0"/>
          <w:marTop w:val="0"/>
          <w:marBottom w:val="0"/>
          <w:divBdr>
            <w:top w:val="none" w:sz="0" w:space="0" w:color="auto"/>
            <w:left w:val="none" w:sz="0" w:space="0" w:color="auto"/>
            <w:bottom w:val="none" w:sz="0" w:space="0" w:color="auto"/>
            <w:right w:val="none" w:sz="0" w:space="0" w:color="auto"/>
          </w:divBdr>
          <w:divsChild>
            <w:div w:id="426464926">
              <w:marLeft w:val="0"/>
              <w:marRight w:val="0"/>
              <w:marTop w:val="0"/>
              <w:marBottom w:val="0"/>
              <w:divBdr>
                <w:top w:val="none" w:sz="0" w:space="0" w:color="auto"/>
                <w:left w:val="none" w:sz="0" w:space="0" w:color="auto"/>
                <w:bottom w:val="none" w:sz="0" w:space="0" w:color="auto"/>
                <w:right w:val="none" w:sz="0" w:space="0" w:color="auto"/>
              </w:divBdr>
            </w:div>
          </w:divsChild>
        </w:div>
        <w:div w:id="1447306998">
          <w:marLeft w:val="0"/>
          <w:marRight w:val="0"/>
          <w:marTop w:val="0"/>
          <w:marBottom w:val="0"/>
          <w:divBdr>
            <w:top w:val="none" w:sz="0" w:space="0" w:color="auto"/>
            <w:left w:val="none" w:sz="0" w:space="0" w:color="auto"/>
            <w:bottom w:val="none" w:sz="0" w:space="0" w:color="auto"/>
            <w:right w:val="none" w:sz="0" w:space="0" w:color="auto"/>
          </w:divBdr>
          <w:divsChild>
            <w:div w:id="1791782128">
              <w:marLeft w:val="0"/>
              <w:marRight w:val="0"/>
              <w:marTop w:val="0"/>
              <w:marBottom w:val="0"/>
              <w:divBdr>
                <w:top w:val="none" w:sz="0" w:space="0" w:color="auto"/>
                <w:left w:val="none" w:sz="0" w:space="0" w:color="auto"/>
                <w:bottom w:val="none" w:sz="0" w:space="0" w:color="auto"/>
                <w:right w:val="none" w:sz="0" w:space="0" w:color="auto"/>
              </w:divBdr>
            </w:div>
          </w:divsChild>
        </w:div>
        <w:div w:id="261838274">
          <w:marLeft w:val="0"/>
          <w:marRight w:val="0"/>
          <w:marTop w:val="0"/>
          <w:marBottom w:val="0"/>
          <w:divBdr>
            <w:top w:val="none" w:sz="0" w:space="0" w:color="auto"/>
            <w:left w:val="none" w:sz="0" w:space="0" w:color="auto"/>
            <w:bottom w:val="none" w:sz="0" w:space="0" w:color="auto"/>
            <w:right w:val="none" w:sz="0" w:space="0" w:color="auto"/>
          </w:divBdr>
          <w:divsChild>
            <w:div w:id="63647147">
              <w:marLeft w:val="0"/>
              <w:marRight w:val="0"/>
              <w:marTop w:val="0"/>
              <w:marBottom w:val="0"/>
              <w:divBdr>
                <w:top w:val="none" w:sz="0" w:space="0" w:color="auto"/>
                <w:left w:val="none" w:sz="0" w:space="0" w:color="auto"/>
                <w:bottom w:val="none" w:sz="0" w:space="0" w:color="auto"/>
                <w:right w:val="none" w:sz="0" w:space="0" w:color="auto"/>
              </w:divBdr>
            </w:div>
          </w:divsChild>
        </w:div>
        <w:div w:id="1717847589">
          <w:marLeft w:val="0"/>
          <w:marRight w:val="0"/>
          <w:marTop w:val="0"/>
          <w:marBottom w:val="0"/>
          <w:divBdr>
            <w:top w:val="none" w:sz="0" w:space="0" w:color="auto"/>
            <w:left w:val="none" w:sz="0" w:space="0" w:color="auto"/>
            <w:bottom w:val="none" w:sz="0" w:space="0" w:color="auto"/>
            <w:right w:val="none" w:sz="0" w:space="0" w:color="auto"/>
          </w:divBdr>
          <w:divsChild>
            <w:div w:id="1568955835">
              <w:marLeft w:val="0"/>
              <w:marRight w:val="0"/>
              <w:marTop w:val="0"/>
              <w:marBottom w:val="0"/>
              <w:divBdr>
                <w:top w:val="none" w:sz="0" w:space="0" w:color="auto"/>
                <w:left w:val="none" w:sz="0" w:space="0" w:color="auto"/>
                <w:bottom w:val="none" w:sz="0" w:space="0" w:color="auto"/>
                <w:right w:val="none" w:sz="0" w:space="0" w:color="auto"/>
              </w:divBdr>
            </w:div>
          </w:divsChild>
        </w:div>
        <w:div w:id="2069254940">
          <w:marLeft w:val="0"/>
          <w:marRight w:val="0"/>
          <w:marTop w:val="0"/>
          <w:marBottom w:val="0"/>
          <w:divBdr>
            <w:top w:val="none" w:sz="0" w:space="0" w:color="auto"/>
            <w:left w:val="none" w:sz="0" w:space="0" w:color="auto"/>
            <w:bottom w:val="none" w:sz="0" w:space="0" w:color="auto"/>
            <w:right w:val="none" w:sz="0" w:space="0" w:color="auto"/>
          </w:divBdr>
          <w:divsChild>
            <w:div w:id="1783497491">
              <w:marLeft w:val="0"/>
              <w:marRight w:val="0"/>
              <w:marTop w:val="0"/>
              <w:marBottom w:val="0"/>
              <w:divBdr>
                <w:top w:val="none" w:sz="0" w:space="0" w:color="auto"/>
                <w:left w:val="none" w:sz="0" w:space="0" w:color="auto"/>
                <w:bottom w:val="none" w:sz="0" w:space="0" w:color="auto"/>
                <w:right w:val="none" w:sz="0" w:space="0" w:color="auto"/>
              </w:divBdr>
            </w:div>
          </w:divsChild>
        </w:div>
        <w:div w:id="552812372">
          <w:marLeft w:val="0"/>
          <w:marRight w:val="0"/>
          <w:marTop w:val="0"/>
          <w:marBottom w:val="0"/>
          <w:divBdr>
            <w:top w:val="none" w:sz="0" w:space="0" w:color="auto"/>
            <w:left w:val="none" w:sz="0" w:space="0" w:color="auto"/>
            <w:bottom w:val="none" w:sz="0" w:space="0" w:color="auto"/>
            <w:right w:val="none" w:sz="0" w:space="0" w:color="auto"/>
          </w:divBdr>
          <w:divsChild>
            <w:div w:id="1662193352">
              <w:marLeft w:val="0"/>
              <w:marRight w:val="0"/>
              <w:marTop w:val="0"/>
              <w:marBottom w:val="0"/>
              <w:divBdr>
                <w:top w:val="none" w:sz="0" w:space="0" w:color="auto"/>
                <w:left w:val="none" w:sz="0" w:space="0" w:color="auto"/>
                <w:bottom w:val="none" w:sz="0" w:space="0" w:color="auto"/>
                <w:right w:val="none" w:sz="0" w:space="0" w:color="auto"/>
              </w:divBdr>
            </w:div>
          </w:divsChild>
        </w:div>
        <w:div w:id="381292387">
          <w:marLeft w:val="0"/>
          <w:marRight w:val="0"/>
          <w:marTop w:val="0"/>
          <w:marBottom w:val="0"/>
          <w:divBdr>
            <w:top w:val="none" w:sz="0" w:space="0" w:color="auto"/>
            <w:left w:val="none" w:sz="0" w:space="0" w:color="auto"/>
            <w:bottom w:val="none" w:sz="0" w:space="0" w:color="auto"/>
            <w:right w:val="none" w:sz="0" w:space="0" w:color="auto"/>
          </w:divBdr>
          <w:divsChild>
            <w:div w:id="1069810982">
              <w:marLeft w:val="0"/>
              <w:marRight w:val="0"/>
              <w:marTop w:val="0"/>
              <w:marBottom w:val="0"/>
              <w:divBdr>
                <w:top w:val="none" w:sz="0" w:space="0" w:color="auto"/>
                <w:left w:val="none" w:sz="0" w:space="0" w:color="auto"/>
                <w:bottom w:val="none" w:sz="0" w:space="0" w:color="auto"/>
                <w:right w:val="none" w:sz="0" w:space="0" w:color="auto"/>
              </w:divBdr>
            </w:div>
          </w:divsChild>
        </w:div>
        <w:div w:id="536047695">
          <w:marLeft w:val="0"/>
          <w:marRight w:val="0"/>
          <w:marTop w:val="0"/>
          <w:marBottom w:val="0"/>
          <w:divBdr>
            <w:top w:val="none" w:sz="0" w:space="0" w:color="auto"/>
            <w:left w:val="none" w:sz="0" w:space="0" w:color="auto"/>
            <w:bottom w:val="none" w:sz="0" w:space="0" w:color="auto"/>
            <w:right w:val="none" w:sz="0" w:space="0" w:color="auto"/>
          </w:divBdr>
          <w:divsChild>
            <w:div w:id="11499969">
              <w:marLeft w:val="0"/>
              <w:marRight w:val="0"/>
              <w:marTop w:val="0"/>
              <w:marBottom w:val="0"/>
              <w:divBdr>
                <w:top w:val="none" w:sz="0" w:space="0" w:color="auto"/>
                <w:left w:val="none" w:sz="0" w:space="0" w:color="auto"/>
                <w:bottom w:val="none" w:sz="0" w:space="0" w:color="auto"/>
                <w:right w:val="none" w:sz="0" w:space="0" w:color="auto"/>
              </w:divBdr>
            </w:div>
          </w:divsChild>
        </w:div>
        <w:div w:id="644549118">
          <w:marLeft w:val="0"/>
          <w:marRight w:val="0"/>
          <w:marTop w:val="0"/>
          <w:marBottom w:val="0"/>
          <w:divBdr>
            <w:top w:val="none" w:sz="0" w:space="0" w:color="auto"/>
            <w:left w:val="none" w:sz="0" w:space="0" w:color="auto"/>
            <w:bottom w:val="none" w:sz="0" w:space="0" w:color="auto"/>
            <w:right w:val="none" w:sz="0" w:space="0" w:color="auto"/>
          </w:divBdr>
          <w:divsChild>
            <w:div w:id="804350674">
              <w:marLeft w:val="0"/>
              <w:marRight w:val="0"/>
              <w:marTop w:val="0"/>
              <w:marBottom w:val="0"/>
              <w:divBdr>
                <w:top w:val="none" w:sz="0" w:space="0" w:color="auto"/>
                <w:left w:val="none" w:sz="0" w:space="0" w:color="auto"/>
                <w:bottom w:val="none" w:sz="0" w:space="0" w:color="auto"/>
                <w:right w:val="none" w:sz="0" w:space="0" w:color="auto"/>
              </w:divBdr>
            </w:div>
          </w:divsChild>
        </w:div>
        <w:div w:id="513612800">
          <w:marLeft w:val="0"/>
          <w:marRight w:val="0"/>
          <w:marTop w:val="0"/>
          <w:marBottom w:val="0"/>
          <w:divBdr>
            <w:top w:val="none" w:sz="0" w:space="0" w:color="auto"/>
            <w:left w:val="none" w:sz="0" w:space="0" w:color="auto"/>
            <w:bottom w:val="none" w:sz="0" w:space="0" w:color="auto"/>
            <w:right w:val="none" w:sz="0" w:space="0" w:color="auto"/>
          </w:divBdr>
          <w:divsChild>
            <w:div w:id="1550919086">
              <w:marLeft w:val="0"/>
              <w:marRight w:val="0"/>
              <w:marTop w:val="0"/>
              <w:marBottom w:val="0"/>
              <w:divBdr>
                <w:top w:val="none" w:sz="0" w:space="0" w:color="auto"/>
                <w:left w:val="none" w:sz="0" w:space="0" w:color="auto"/>
                <w:bottom w:val="none" w:sz="0" w:space="0" w:color="auto"/>
                <w:right w:val="none" w:sz="0" w:space="0" w:color="auto"/>
              </w:divBdr>
            </w:div>
          </w:divsChild>
        </w:div>
        <w:div w:id="1238592255">
          <w:marLeft w:val="0"/>
          <w:marRight w:val="0"/>
          <w:marTop w:val="0"/>
          <w:marBottom w:val="0"/>
          <w:divBdr>
            <w:top w:val="none" w:sz="0" w:space="0" w:color="auto"/>
            <w:left w:val="none" w:sz="0" w:space="0" w:color="auto"/>
            <w:bottom w:val="none" w:sz="0" w:space="0" w:color="auto"/>
            <w:right w:val="none" w:sz="0" w:space="0" w:color="auto"/>
          </w:divBdr>
          <w:divsChild>
            <w:div w:id="1011683384">
              <w:marLeft w:val="0"/>
              <w:marRight w:val="0"/>
              <w:marTop w:val="0"/>
              <w:marBottom w:val="0"/>
              <w:divBdr>
                <w:top w:val="none" w:sz="0" w:space="0" w:color="auto"/>
                <w:left w:val="none" w:sz="0" w:space="0" w:color="auto"/>
                <w:bottom w:val="none" w:sz="0" w:space="0" w:color="auto"/>
                <w:right w:val="none" w:sz="0" w:space="0" w:color="auto"/>
              </w:divBdr>
            </w:div>
          </w:divsChild>
        </w:div>
        <w:div w:id="60521105">
          <w:marLeft w:val="0"/>
          <w:marRight w:val="0"/>
          <w:marTop w:val="0"/>
          <w:marBottom w:val="0"/>
          <w:divBdr>
            <w:top w:val="none" w:sz="0" w:space="0" w:color="auto"/>
            <w:left w:val="none" w:sz="0" w:space="0" w:color="auto"/>
            <w:bottom w:val="none" w:sz="0" w:space="0" w:color="auto"/>
            <w:right w:val="none" w:sz="0" w:space="0" w:color="auto"/>
          </w:divBdr>
          <w:divsChild>
            <w:div w:id="285744630">
              <w:marLeft w:val="0"/>
              <w:marRight w:val="0"/>
              <w:marTop w:val="0"/>
              <w:marBottom w:val="0"/>
              <w:divBdr>
                <w:top w:val="none" w:sz="0" w:space="0" w:color="auto"/>
                <w:left w:val="none" w:sz="0" w:space="0" w:color="auto"/>
                <w:bottom w:val="none" w:sz="0" w:space="0" w:color="auto"/>
                <w:right w:val="none" w:sz="0" w:space="0" w:color="auto"/>
              </w:divBdr>
            </w:div>
          </w:divsChild>
        </w:div>
        <w:div w:id="262804205">
          <w:marLeft w:val="0"/>
          <w:marRight w:val="0"/>
          <w:marTop w:val="0"/>
          <w:marBottom w:val="0"/>
          <w:divBdr>
            <w:top w:val="none" w:sz="0" w:space="0" w:color="auto"/>
            <w:left w:val="none" w:sz="0" w:space="0" w:color="auto"/>
            <w:bottom w:val="none" w:sz="0" w:space="0" w:color="auto"/>
            <w:right w:val="none" w:sz="0" w:space="0" w:color="auto"/>
          </w:divBdr>
          <w:divsChild>
            <w:div w:id="1851599412">
              <w:marLeft w:val="0"/>
              <w:marRight w:val="0"/>
              <w:marTop w:val="0"/>
              <w:marBottom w:val="0"/>
              <w:divBdr>
                <w:top w:val="none" w:sz="0" w:space="0" w:color="auto"/>
                <w:left w:val="none" w:sz="0" w:space="0" w:color="auto"/>
                <w:bottom w:val="none" w:sz="0" w:space="0" w:color="auto"/>
                <w:right w:val="none" w:sz="0" w:space="0" w:color="auto"/>
              </w:divBdr>
            </w:div>
          </w:divsChild>
        </w:div>
        <w:div w:id="1681809777">
          <w:marLeft w:val="0"/>
          <w:marRight w:val="0"/>
          <w:marTop w:val="0"/>
          <w:marBottom w:val="0"/>
          <w:divBdr>
            <w:top w:val="none" w:sz="0" w:space="0" w:color="auto"/>
            <w:left w:val="none" w:sz="0" w:space="0" w:color="auto"/>
            <w:bottom w:val="none" w:sz="0" w:space="0" w:color="auto"/>
            <w:right w:val="none" w:sz="0" w:space="0" w:color="auto"/>
          </w:divBdr>
          <w:divsChild>
            <w:div w:id="2129009288">
              <w:marLeft w:val="0"/>
              <w:marRight w:val="0"/>
              <w:marTop w:val="0"/>
              <w:marBottom w:val="0"/>
              <w:divBdr>
                <w:top w:val="none" w:sz="0" w:space="0" w:color="auto"/>
                <w:left w:val="none" w:sz="0" w:space="0" w:color="auto"/>
                <w:bottom w:val="none" w:sz="0" w:space="0" w:color="auto"/>
                <w:right w:val="none" w:sz="0" w:space="0" w:color="auto"/>
              </w:divBdr>
            </w:div>
          </w:divsChild>
        </w:div>
        <w:div w:id="1857041391">
          <w:marLeft w:val="0"/>
          <w:marRight w:val="0"/>
          <w:marTop w:val="0"/>
          <w:marBottom w:val="0"/>
          <w:divBdr>
            <w:top w:val="none" w:sz="0" w:space="0" w:color="auto"/>
            <w:left w:val="none" w:sz="0" w:space="0" w:color="auto"/>
            <w:bottom w:val="none" w:sz="0" w:space="0" w:color="auto"/>
            <w:right w:val="none" w:sz="0" w:space="0" w:color="auto"/>
          </w:divBdr>
          <w:divsChild>
            <w:div w:id="589507883">
              <w:marLeft w:val="0"/>
              <w:marRight w:val="0"/>
              <w:marTop w:val="0"/>
              <w:marBottom w:val="0"/>
              <w:divBdr>
                <w:top w:val="none" w:sz="0" w:space="0" w:color="auto"/>
                <w:left w:val="none" w:sz="0" w:space="0" w:color="auto"/>
                <w:bottom w:val="none" w:sz="0" w:space="0" w:color="auto"/>
                <w:right w:val="none" w:sz="0" w:space="0" w:color="auto"/>
              </w:divBdr>
            </w:div>
          </w:divsChild>
        </w:div>
        <w:div w:id="1373578436">
          <w:marLeft w:val="0"/>
          <w:marRight w:val="0"/>
          <w:marTop w:val="0"/>
          <w:marBottom w:val="0"/>
          <w:divBdr>
            <w:top w:val="none" w:sz="0" w:space="0" w:color="auto"/>
            <w:left w:val="none" w:sz="0" w:space="0" w:color="auto"/>
            <w:bottom w:val="none" w:sz="0" w:space="0" w:color="auto"/>
            <w:right w:val="none" w:sz="0" w:space="0" w:color="auto"/>
          </w:divBdr>
          <w:divsChild>
            <w:div w:id="1053117284">
              <w:marLeft w:val="0"/>
              <w:marRight w:val="0"/>
              <w:marTop w:val="0"/>
              <w:marBottom w:val="0"/>
              <w:divBdr>
                <w:top w:val="none" w:sz="0" w:space="0" w:color="auto"/>
                <w:left w:val="none" w:sz="0" w:space="0" w:color="auto"/>
                <w:bottom w:val="none" w:sz="0" w:space="0" w:color="auto"/>
                <w:right w:val="none" w:sz="0" w:space="0" w:color="auto"/>
              </w:divBdr>
            </w:div>
          </w:divsChild>
        </w:div>
        <w:div w:id="1387610985">
          <w:marLeft w:val="0"/>
          <w:marRight w:val="0"/>
          <w:marTop w:val="0"/>
          <w:marBottom w:val="0"/>
          <w:divBdr>
            <w:top w:val="none" w:sz="0" w:space="0" w:color="auto"/>
            <w:left w:val="none" w:sz="0" w:space="0" w:color="auto"/>
            <w:bottom w:val="none" w:sz="0" w:space="0" w:color="auto"/>
            <w:right w:val="none" w:sz="0" w:space="0" w:color="auto"/>
          </w:divBdr>
          <w:divsChild>
            <w:div w:id="18167781">
              <w:marLeft w:val="0"/>
              <w:marRight w:val="0"/>
              <w:marTop w:val="0"/>
              <w:marBottom w:val="0"/>
              <w:divBdr>
                <w:top w:val="none" w:sz="0" w:space="0" w:color="auto"/>
                <w:left w:val="none" w:sz="0" w:space="0" w:color="auto"/>
                <w:bottom w:val="none" w:sz="0" w:space="0" w:color="auto"/>
                <w:right w:val="none" w:sz="0" w:space="0" w:color="auto"/>
              </w:divBdr>
            </w:div>
          </w:divsChild>
        </w:div>
        <w:div w:id="2077166863">
          <w:marLeft w:val="0"/>
          <w:marRight w:val="0"/>
          <w:marTop w:val="0"/>
          <w:marBottom w:val="0"/>
          <w:divBdr>
            <w:top w:val="none" w:sz="0" w:space="0" w:color="auto"/>
            <w:left w:val="none" w:sz="0" w:space="0" w:color="auto"/>
            <w:bottom w:val="none" w:sz="0" w:space="0" w:color="auto"/>
            <w:right w:val="none" w:sz="0" w:space="0" w:color="auto"/>
          </w:divBdr>
          <w:divsChild>
            <w:div w:id="386807608">
              <w:marLeft w:val="0"/>
              <w:marRight w:val="0"/>
              <w:marTop w:val="0"/>
              <w:marBottom w:val="0"/>
              <w:divBdr>
                <w:top w:val="none" w:sz="0" w:space="0" w:color="auto"/>
                <w:left w:val="none" w:sz="0" w:space="0" w:color="auto"/>
                <w:bottom w:val="none" w:sz="0" w:space="0" w:color="auto"/>
                <w:right w:val="none" w:sz="0" w:space="0" w:color="auto"/>
              </w:divBdr>
            </w:div>
          </w:divsChild>
        </w:div>
        <w:div w:id="1769547091">
          <w:marLeft w:val="0"/>
          <w:marRight w:val="0"/>
          <w:marTop w:val="0"/>
          <w:marBottom w:val="0"/>
          <w:divBdr>
            <w:top w:val="none" w:sz="0" w:space="0" w:color="auto"/>
            <w:left w:val="none" w:sz="0" w:space="0" w:color="auto"/>
            <w:bottom w:val="none" w:sz="0" w:space="0" w:color="auto"/>
            <w:right w:val="none" w:sz="0" w:space="0" w:color="auto"/>
          </w:divBdr>
          <w:divsChild>
            <w:div w:id="1365134921">
              <w:marLeft w:val="0"/>
              <w:marRight w:val="0"/>
              <w:marTop w:val="0"/>
              <w:marBottom w:val="0"/>
              <w:divBdr>
                <w:top w:val="none" w:sz="0" w:space="0" w:color="auto"/>
                <w:left w:val="none" w:sz="0" w:space="0" w:color="auto"/>
                <w:bottom w:val="none" w:sz="0" w:space="0" w:color="auto"/>
                <w:right w:val="none" w:sz="0" w:space="0" w:color="auto"/>
              </w:divBdr>
            </w:div>
          </w:divsChild>
        </w:div>
        <w:div w:id="591471824">
          <w:marLeft w:val="0"/>
          <w:marRight w:val="0"/>
          <w:marTop w:val="0"/>
          <w:marBottom w:val="0"/>
          <w:divBdr>
            <w:top w:val="none" w:sz="0" w:space="0" w:color="auto"/>
            <w:left w:val="none" w:sz="0" w:space="0" w:color="auto"/>
            <w:bottom w:val="none" w:sz="0" w:space="0" w:color="auto"/>
            <w:right w:val="none" w:sz="0" w:space="0" w:color="auto"/>
          </w:divBdr>
          <w:divsChild>
            <w:div w:id="599795088">
              <w:marLeft w:val="0"/>
              <w:marRight w:val="0"/>
              <w:marTop w:val="0"/>
              <w:marBottom w:val="0"/>
              <w:divBdr>
                <w:top w:val="none" w:sz="0" w:space="0" w:color="auto"/>
                <w:left w:val="none" w:sz="0" w:space="0" w:color="auto"/>
                <w:bottom w:val="none" w:sz="0" w:space="0" w:color="auto"/>
                <w:right w:val="none" w:sz="0" w:space="0" w:color="auto"/>
              </w:divBdr>
            </w:div>
          </w:divsChild>
        </w:div>
        <w:div w:id="1166019047">
          <w:marLeft w:val="0"/>
          <w:marRight w:val="0"/>
          <w:marTop w:val="0"/>
          <w:marBottom w:val="0"/>
          <w:divBdr>
            <w:top w:val="none" w:sz="0" w:space="0" w:color="auto"/>
            <w:left w:val="none" w:sz="0" w:space="0" w:color="auto"/>
            <w:bottom w:val="none" w:sz="0" w:space="0" w:color="auto"/>
            <w:right w:val="none" w:sz="0" w:space="0" w:color="auto"/>
          </w:divBdr>
          <w:divsChild>
            <w:div w:id="1417245155">
              <w:marLeft w:val="0"/>
              <w:marRight w:val="0"/>
              <w:marTop w:val="0"/>
              <w:marBottom w:val="0"/>
              <w:divBdr>
                <w:top w:val="none" w:sz="0" w:space="0" w:color="auto"/>
                <w:left w:val="none" w:sz="0" w:space="0" w:color="auto"/>
                <w:bottom w:val="none" w:sz="0" w:space="0" w:color="auto"/>
                <w:right w:val="none" w:sz="0" w:space="0" w:color="auto"/>
              </w:divBdr>
            </w:div>
          </w:divsChild>
        </w:div>
        <w:div w:id="419445268">
          <w:marLeft w:val="0"/>
          <w:marRight w:val="0"/>
          <w:marTop w:val="0"/>
          <w:marBottom w:val="0"/>
          <w:divBdr>
            <w:top w:val="none" w:sz="0" w:space="0" w:color="auto"/>
            <w:left w:val="none" w:sz="0" w:space="0" w:color="auto"/>
            <w:bottom w:val="none" w:sz="0" w:space="0" w:color="auto"/>
            <w:right w:val="none" w:sz="0" w:space="0" w:color="auto"/>
          </w:divBdr>
          <w:divsChild>
            <w:div w:id="335499424">
              <w:marLeft w:val="0"/>
              <w:marRight w:val="0"/>
              <w:marTop w:val="0"/>
              <w:marBottom w:val="0"/>
              <w:divBdr>
                <w:top w:val="none" w:sz="0" w:space="0" w:color="auto"/>
                <w:left w:val="none" w:sz="0" w:space="0" w:color="auto"/>
                <w:bottom w:val="none" w:sz="0" w:space="0" w:color="auto"/>
                <w:right w:val="none" w:sz="0" w:space="0" w:color="auto"/>
              </w:divBdr>
            </w:div>
          </w:divsChild>
        </w:div>
        <w:div w:id="1697383809">
          <w:marLeft w:val="0"/>
          <w:marRight w:val="0"/>
          <w:marTop w:val="0"/>
          <w:marBottom w:val="0"/>
          <w:divBdr>
            <w:top w:val="none" w:sz="0" w:space="0" w:color="auto"/>
            <w:left w:val="none" w:sz="0" w:space="0" w:color="auto"/>
            <w:bottom w:val="none" w:sz="0" w:space="0" w:color="auto"/>
            <w:right w:val="none" w:sz="0" w:space="0" w:color="auto"/>
          </w:divBdr>
          <w:divsChild>
            <w:div w:id="559488365">
              <w:marLeft w:val="0"/>
              <w:marRight w:val="0"/>
              <w:marTop w:val="0"/>
              <w:marBottom w:val="0"/>
              <w:divBdr>
                <w:top w:val="none" w:sz="0" w:space="0" w:color="auto"/>
                <w:left w:val="none" w:sz="0" w:space="0" w:color="auto"/>
                <w:bottom w:val="none" w:sz="0" w:space="0" w:color="auto"/>
                <w:right w:val="none" w:sz="0" w:space="0" w:color="auto"/>
              </w:divBdr>
            </w:div>
          </w:divsChild>
        </w:div>
        <w:div w:id="1032879244">
          <w:marLeft w:val="0"/>
          <w:marRight w:val="0"/>
          <w:marTop w:val="0"/>
          <w:marBottom w:val="0"/>
          <w:divBdr>
            <w:top w:val="none" w:sz="0" w:space="0" w:color="auto"/>
            <w:left w:val="none" w:sz="0" w:space="0" w:color="auto"/>
            <w:bottom w:val="none" w:sz="0" w:space="0" w:color="auto"/>
            <w:right w:val="none" w:sz="0" w:space="0" w:color="auto"/>
          </w:divBdr>
          <w:divsChild>
            <w:div w:id="2038391156">
              <w:marLeft w:val="0"/>
              <w:marRight w:val="0"/>
              <w:marTop w:val="0"/>
              <w:marBottom w:val="0"/>
              <w:divBdr>
                <w:top w:val="none" w:sz="0" w:space="0" w:color="auto"/>
                <w:left w:val="none" w:sz="0" w:space="0" w:color="auto"/>
                <w:bottom w:val="none" w:sz="0" w:space="0" w:color="auto"/>
                <w:right w:val="none" w:sz="0" w:space="0" w:color="auto"/>
              </w:divBdr>
            </w:div>
          </w:divsChild>
        </w:div>
        <w:div w:id="862480962">
          <w:marLeft w:val="0"/>
          <w:marRight w:val="0"/>
          <w:marTop w:val="0"/>
          <w:marBottom w:val="0"/>
          <w:divBdr>
            <w:top w:val="none" w:sz="0" w:space="0" w:color="auto"/>
            <w:left w:val="none" w:sz="0" w:space="0" w:color="auto"/>
            <w:bottom w:val="none" w:sz="0" w:space="0" w:color="auto"/>
            <w:right w:val="none" w:sz="0" w:space="0" w:color="auto"/>
          </w:divBdr>
          <w:divsChild>
            <w:div w:id="698239509">
              <w:marLeft w:val="0"/>
              <w:marRight w:val="0"/>
              <w:marTop w:val="0"/>
              <w:marBottom w:val="0"/>
              <w:divBdr>
                <w:top w:val="none" w:sz="0" w:space="0" w:color="auto"/>
                <w:left w:val="none" w:sz="0" w:space="0" w:color="auto"/>
                <w:bottom w:val="none" w:sz="0" w:space="0" w:color="auto"/>
                <w:right w:val="none" w:sz="0" w:space="0" w:color="auto"/>
              </w:divBdr>
            </w:div>
          </w:divsChild>
        </w:div>
        <w:div w:id="343746721">
          <w:marLeft w:val="0"/>
          <w:marRight w:val="0"/>
          <w:marTop w:val="0"/>
          <w:marBottom w:val="0"/>
          <w:divBdr>
            <w:top w:val="none" w:sz="0" w:space="0" w:color="auto"/>
            <w:left w:val="none" w:sz="0" w:space="0" w:color="auto"/>
            <w:bottom w:val="none" w:sz="0" w:space="0" w:color="auto"/>
            <w:right w:val="none" w:sz="0" w:space="0" w:color="auto"/>
          </w:divBdr>
          <w:divsChild>
            <w:div w:id="21708398">
              <w:marLeft w:val="0"/>
              <w:marRight w:val="0"/>
              <w:marTop w:val="0"/>
              <w:marBottom w:val="0"/>
              <w:divBdr>
                <w:top w:val="none" w:sz="0" w:space="0" w:color="auto"/>
                <w:left w:val="none" w:sz="0" w:space="0" w:color="auto"/>
                <w:bottom w:val="none" w:sz="0" w:space="0" w:color="auto"/>
                <w:right w:val="none" w:sz="0" w:space="0" w:color="auto"/>
              </w:divBdr>
            </w:div>
          </w:divsChild>
        </w:div>
        <w:div w:id="319039087">
          <w:marLeft w:val="0"/>
          <w:marRight w:val="0"/>
          <w:marTop w:val="0"/>
          <w:marBottom w:val="0"/>
          <w:divBdr>
            <w:top w:val="none" w:sz="0" w:space="0" w:color="auto"/>
            <w:left w:val="none" w:sz="0" w:space="0" w:color="auto"/>
            <w:bottom w:val="none" w:sz="0" w:space="0" w:color="auto"/>
            <w:right w:val="none" w:sz="0" w:space="0" w:color="auto"/>
          </w:divBdr>
          <w:divsChild>
            <w:div w:id="822309773">
              <w:marLeft w:val="0"/>
              <w:marRight w:val="0"/>
              <w:marTop w:val="0"/>
              <w:marBottom w:val="0"/>
              <w:divBdr>
                <w:top w:val="none" w:sz="0" w:space="0" w:color="auto"/>
                <w:left w:val="none" w:sz="0" w:space="0" w:color="auto"/>
                <w:bottom w:val="none" w:sz="0" w:space="0" w:color="auto"/>
                <w:right w:val="none" w:sz="0" w:space="0" w:color="auto"/>
              </w:divBdr>
            </w:div>
          </w:divsChild>
        </w:div>
        <w:div w:id="1778014042">
          <w:marLeft w:val="0"/>
          <w:marRight w:val="0"/>
          <w:marTop w:val="0"/>
          <w:marBottom w:val="0"/>
          <w:divBdr>
            <w:top w:val="none" w:sz="0" w:space="0" w:color="auto"/>
            <w:left w:val="none" w:sz="0" w:space="0" w:color="auto"/>
            <w:bottom w:val="none" w:sz="0" w:space="0" w:color="auto"/>
            <w:right w:val="none" w:sz="0" w:space="0" w:color="auto"/>
          </w:divBdr>
          <w:divsChild>
            <w:div w:id="1976108212">
              <w:marLeft w:val="0"/>
              <w:marRight w:val="0"/>
              <w:marTop w:val="0"/>
              <w:marBottom w:val="0"/>
              <w:divBdr>
                <w:top w:val="none" w:sz="0" w:space="0" w:color="auto"/>
                <w:left w:val="none" w:sz="0" w:space="0" w:color="auto"/>
                <w:bottom w:val="none" w:sz="0" w:space="0" w:color="auto"/>
                <w:right w:val="none" w:sz="0" w:space="0" w:color="auto"/>
              </w:divBdr>
            </w:div>
          </w:divsChild>
        </w:div>
        <w:div w:id="1128939186">
          <w:marLeft w:val="0"/>
          <w:marRight w:val="0"/>
          <w:marTop w:val="0"/>
          <w:marBottom w:val="0"/>
          <w:divBdr>
            <w:top w:val="none" w:sz="0" w:space="0" w:color="auto"/>
            <w:left w:val="none" w:sz="0" w:space="0" w:color="auto"/>
            <w:bottom w:val="none" w:sz="0" w:space="0" w:color="auto"/>
            <w:right w:val="none" w:sz="0" w:space="0" w:color="auto"/>
          </w:divBdr>
          <w:divsChild>
            <w:div w:id="1107044446">
              <w:marLeft w:val="0"/>
              <w:marRight w:val="0"/>
              <w:marTop w:val="0"/>
              <w:marBottom w:val="0"/>
              <w:divBdr>
                <w:top w:val="none" w:sz="0" w:space="0" w:color="auto"/>
                <w:left w:val="none" w:sz="0" w:space="0" w:color="auto"/>
                <w:bottom w:val="none" w:sz="0" w:space="0" w:color="auto"/>
                <w:right w:val="none" w:sz="0" w:space="0" w:color="auto"/>
              </w:divBdr>
            </w:div>
          </w:divsChild>
        </w:div>
        <w:div w:id="1550801093">
          <w:marLeft w:val="0"/>
          <w:marRight w:val="0"/>
          <w:marTop w:val="0"/>
          <w:marBottom w:val="0"/>
          <w:divBdr>
            <w:top w:val="none" w:sz="0" w:space="0" w:color="auto"/>
            <w:left w:val="none" w:sz="0" w:space="0" w:color="auto"/>
            <w:bottom w:val="none" w:sz="0" w:space="0" w:color="auto"/>
            <w:right w:val="none" w:sz="0" w:space="0" w:color="auto"/>
          </w:divBdr>
          <w:divsChild>
            <w:div w:id="1491867342">
              <w:marLeft w:val="0"/>
              <w:marRight w:val="0"/>
              <w:marTop w:val="0"/>
              <w:marBottom w:val="0"/>
              <w:divBdr>
                <w:top w:val="none" w:sz="0" w:space="0" w:color="auto"/>
                <w:left w:val="none" w:sz="0" w:space="0" w:color="auto"/>
                <w:bottom w:val="none" w:sz="0" w:space="0" w:color="auto"/>
                <w:right w:val="none" w:sz="0" w:space="0" w:color="auto"/>
              </w:divBdr>
            </w:div>
          </w:divsChild>
        </w:div>
        <w:div w:id="508259385">
          <w:marLeft w:val="0"/>
          <w:marRight w:val="0"/>
          <w:marTop w:val="0"/>
          <w:marBottom w:val="0"/>
          <w:divBdr>
            <w:top w:val="none" w:sz="0" w:space="0" w:color="auto"/>
            <w:left w:val="none" w:sz="0" w:space="0" w:color="auto"/>
            <w:bottom w:val="none" w:sz="0" w:space="0" w:color="auto"/>
            <w:right w:val="none" w:sz="0" w:space="0" w:color="auto"/>
          </w:divBdr>
          <w:divsChild>
            <w:div w:id="240990896">
              <w:marLeft w:val="0"/>
              <w:marRight w:val="0"/>
              <w:marTop w:val="0"/>
              <w:marBottom w:val="0"/>
              <w:divBdr>
                <w:top w:val="none" w:sz="0" w:space="0" w:color="auto"/>
                <w:left w:val="none" w:sz="0" w:space="0" w:color="auto"/>
                <w:bottom w:val="none" w:sz="0" w:space="0" w:color="auto"/>
                <w:right w:val="none" w:sz="0" w:space="0" w:color="auto"/>
              </w:divBdr>
            </w:div>
          </w:divsChild>
        </w:div>
        <w:div w:id="579798381">
          <w:marLeft w:val="0"/>
          <w:marRight w:val="0"/>
          <w:marTop w:val="0"/>
          <w:marBottom w:val="0"/>
          <w:divBdr>
            <w:top w:val="none" w:sz="0" w:space="0" w:color="auto"/>
            <w:left w:val="none" w:sz="0" w:space="0" w:color="auto"/>
            <w:bottom w:val="none" w:sz="0" w:space="0" w:color="auto"/>
            <w:right w:val="none" w:sz="0" w:space="0" w:color="auto"/>
          </w:divBdr>
          <w:divsChild>
            <w:div w:id="2029983269">
              <w:marLeft w:val="0"/>
              <w:marRight w:val="0"/>
              <w:marTop w:val="0"/>
              <w:marBottom w:val="0"/>
              <w:divBdr>
                <w:top w:val="none" w:sz="0" w:space="0" w:color="auto"/>
                <w:left w:val="none" w:sz="0" w:space="0" w:color="auto"/>
                <w:bottom w:val="none" w:sz="0" w:space="0" w:color="auto"/>
                <w:right w:val="none" w:sz="0" w:space="0" w:color="auto"/>
              </w:divBdr>
            </w:div>
          </w:divsChild>
        </w:div>
        <w:div w:id="1573587504">
          <w:marLeft w:val="0"/>
          <w:marRight w:val="0"/>
          <w:marTop w:val="0"/>
          <w:marBottom w:val="0"/>
          <w:divBdr>
            <w:top w:val="none" w:sz="0" w:space="0" w:color="auto"/>
            <w:left w:val="none" w:sz="0" w:space="0" w:color="auto"/>
            <w:bottom w:val="none" w:sz="0" w:space="0" w:color="auto"/>
            <w:right w:val="none" w:sz="0" w:space="0" w:color="auto"/>
          </w:divBdr>
          <w:divsChild>
            <w:div w:id="896550139">
              <w:marLeft w:val="0"/>
              <w:marRight w:val="0"/>
              <w:marTop w:val="0"/>
              <w:marBottom w:val="0"/>
              <w:divBdr>
                <w:top w:val="none" w:sz="0" w:space="0" w:color="auto"/>
                <w:left w:val="none" w:sz="0" w:space="0" w:color="auto"/>
                <w:bottom w:val="none" w:sz="0" w:space="0" w:color="auto"/>
                <w:right w:val="none" w:sz="0" w:space="0" w:color="auto"/>
              </w:divBdr>
            </w:div>
          </w:divsChild>
        </w:div>
        <w:div w:id="2068605304">
          <w:marLeft w:val="0"/>
          <w:marRight w:val="0"/>
          <w:marTop w:val="0"/>
          <w:marBottom w:val="0"/>
          <w:divBdr>
            <w:top w:val="none" w:sz="0" w:space="0" w:color="auto"/>
            <w:left w:val="none" w:sz="0" w:space="0" w:color="auto"/>
            <w:bottom w:val="none" w:sz="0" w:space="0" w:color="auto"/>
            <w:right w:val="none" w:sz="0" w:space="0" w:color="auto"/>
          </w:divBdr>
          <w:divsChild>
            <w:div w:id="813566199">
              <w:marLeft w:val="0"/>
              <w:marRight w:val="0"/>
              <w:marTop w:val="0"/>
              <w:marBottom w:val="0"/>
              <w:divBdr>
                <w:top w:val="none" w:sz="0" w:space="0" w:color="auto"/>
                <w:left w:val="none" w:sz="0" w:space="0" w:color="auto"/>
                <w:bottom w:val="none" w:sz="0" w:space="0" w:color="auto"/>
                <w:right w:val="none" w:sz="0" w:space="0" w:color="auto"/>
              </w:divBdr>
            </w:div>
          </w:divsChild>
        </w:div>
        <w:div w:id="962417029">
          <w:marLeft w:val="0"/>
          <w:marRight w:val="0"/>
          <w:marTop w:val="0"/>
          <w:marBottom w:val="0"/>
          <w:divBdr>
            <w:top w:val="none" w:sz="0" w:space="0" w:color="auto"/>
            <w:left w:val="none" w:sz="0" w:space="0" w:color="auto"/>
            <w:bottom w:val="none" w:sz="0" w:space="0" w:color="auto"/>
            <w:right w:val="none" w:sz="0" w:space="0" w:color="auto"/>
          </w:divBdr>
          <w:divsChild>
            <w:div w:id="1843163462">
              <w:marLeft w:val="0"/>
              <w:marRight w:val="0"/>
              <w:marTop w:val="0"/>
              <w:marBottom w:val="0"/>
              <w:divBdr>
                <w:top w:val="none" w:sz="0" w:space="0" w:color="auto"/>
                <w:left w:val="none" w:sz="0" w:space="0" w:color="auto"/>
                <w:bottom w:val="none" w:sz="0" w:space="0" w:color="auto"/>
                <w:right w:val="none" w:sz="0" w:space="0" w:color="auto"/>
              </w:divBdr>
            </w:div>
          </w:divsChild>
        </w:div>
        <w:div w:id="182912021">
          <w:marLeft w:val="0"/>
          <w:marRight w:val="0"/>
          <w:marTop w:val="0"/>
          <w:marBottom w:val="0"/>
          <w:divBdr>
            <w:top w:val="none" w:sz="0" w:space="0" w:color="auto"/>
            <w:left w:val="none" w:sz="0" w:space="0" w:color="auto"/>
            <w:bottom w:val="none" w:sz="0" w:space="0" w:color="auto"/>
            <w:right w:val="none" w:sz="0" w:space="0" w:color="auto"/>
          </w:divBdr>
          <w:divsChild>
            <w:div w:id="105737574">
              <w:marLeft w:val="0"/>
              <w:marRight w:val="0"/>
              <w:marTop w:val="0"/>
              <w:marBottom w:val="0"/>
              <w:divBdr>
                <w:top w:val="none" w:sz="0" w:space="0" w:color="auto"/>
                <w:left w:val="none" w:sz="0" w:space="0" w:color="auto"/>
                <w:bottom w:val="none" w:sz="0" w:space="0" w:color="auto"/>
                <w:right w:val="none" w:sz="0" w:space="0" w:color="auto"/>
              </w:divBdr>
            </w:div>
          </w:divsChild>
        </w:div>
        <w:div w:id="1367179209">
          <w:marLeft w:val="0"/>
          <w:marRight w:val="0"/>
          <w:marTop w:val="0"/>
          <w:marBottom w:val="0"/>
          <w:divBdr>
            <w:top w:val="none" w:sz="0" w:space="0" w:color="auto"/>
            <w:left w:val="none" w:sz="0" w:space="0" w:color="auto"/>
            <w:bottom w:val="none" w:sz="0" w:space="0" w:color="auto"/>
            <w:right w:val="none" w:sz="0" w:space="0" w:color="auto"/>
          </w:divBdr>
          <w:divsChild>
            <w:div w:id="2000452325">
              <w:marLeft w:val="0"/>
              <w:marRight w:val="0"/>
              <w:marTop w:val="0"/>
              <w:marBottom w:val="0"/>
              <w:divBdr>
                <w:top w:val="none" w:sz="0" w:space="0" w:color="auto"/>
                <w:left w:val="none" w:sz="0" w:space="0" w:color="auto"/>
                <w:bottom w:val="none" w:sz="0" w:space="0" w:color="auto"/>
                <w:right w:val="none" w:sz="0" w:space="0" w:color="auto"/>
              </w:divBdr>
            </w:div>
          </w:divsChild>
        </w:div>
        <w:div w:id="1270505249">
          <w:marLeft w:val="0"/>
          <w:marRight w:val="0"/>
          <w:marTop w:val="0"/>
          <w:marBottom w:val="0"/>
          <w:divBdr>
            <w:top w:val="none" w:sz="0" w:space="0" w:color="auto"/>
            <w:left w:val="none" w:sz="0" w:space="0" w:color="auto"/>
            <w:bottom w:val="none" w:sz="0" w:space="0" w:color="auto"/>
            <w:right w:val="none" w:sz="0" w:space="0" w:color="auto"/>
          </w:divBdr>
          <w:divsChild>
            <w:div w:id="1453864675">
              <w:marLeft w:val="0"/>
              <w:marRight w:val="0"/>
              <w:marTop w:val="0"/>
              <w:marBottom w:val="0"/>
              <w:divBdr>
                <w:top w:val="none" w:sz="0" w:space="0" w:color="auto"/>
                <w:left w:val="none" w:sz="0" w:space="0" w:color="auto"/>
                <w:bottom w:val="none" w:sz="0" w:space="0" w:color="auto"/>
                <w:right w:val="none" w:sz="0" w:space="0" w:color="auto"/>
              </w:divBdr>
            </w:div>
          </w:divsChild>
        </w:div>
        <w:div w:id="356544172">
          <w:marLeft w:val="0"/>
          <w:marRight w:val="0"/>
          <w:marTop w:val="0"/>
          <w:marBottom w:val="0"/>
          <w:divBdr>
            <w:top w:val="none" w:sz="0" w:space="0" w:color="auto"/>
            <w:left w:val="none" w:sz="0" w:space="0" w:color="auto"/>
            <w:bottom w:val="none" w:sz="0" w:space="0" w:color="auto"/>
            <w:right w:val="none" w:sz="0" w:space="0" w:color="auto"/>
          </w:divBdr>
          <w:divsChild>
            <w:div w:id="406070665">
              <w:marLeft w:val="0"/>
              <w:marRight w:val="0"/>
              <w:marTop w:val="0"/>
              <w:marBottom w:val="0"/>
              <w:divBdr>
                <w:top w:val="none" w:sz="0" w:space="0" w:color="auto"/>
                <w:left w:val="none" w:sz="0" w:space="0" w:color="auto"/>
                <w:bottom w:val="none" w:sz="0" w:space="0" w:color="auto"/>
                <w:right w:val="none" w:sz="0" w:space="0" w:color="auto"/>
              </w:divBdr>
            </w:div>
          </w:divsChild>
        </w:div>
        <w:div w:id="1999261126">
          <w:marLeft w:val="0"/>
          <w:marRight w:val="0"/>
          <w:marTop w:val="0"/>
          <w:marBottom w:val="0"/>
          <w:divBdr>
            <w:top w:val="none" w:sz="0" w:space="0" w:color="auto"/>
            <w:left w:val="none" w:sz="0" w:space="0" w:color="auto"/>
            <w:bottom w:val="none" w:sz="0" w:space="0" w:color="auto"/>
            <w:right w:val="none" w:sz="0" w:space="0" w:color="auto"/>
          </w:divBdr>
          <w:divsChild>
            <w:div w:id="288556442">
              <w:marLeft w:val="0"/>
              <w:marRight w:val="0"/>
              <w:marTop w:val="0"/>
              <w:marBottom w:val="0"/>
              <w:divBdr>
                <w:top w:val="none" w:sz="0" w:space="0" w:color="auto"/>
                <w:left w:val="none" w:sz="0" w:space="0" w:color="auto"/>
                <w:bottom w:val="none" w:sz="0" w:space="0" w:color="auto"/>
                <w:right w:val="none" w:sz="0" w:space="0" w:color="auto"/>
              </w:divBdr>
            </w:div>
          </w:divsChild>
        </w:div>
        <w:div w:id="197550636">
          <w:marLeft w:val="0"/>
          <w:marRight w:val="0"/>
          <w:marTop w:val="0"/>
          <w:marBottom w:val="0"/>
          <w:divBdr>
            <w:top w:val="none" w:sz="0" w:space="0" w:color="auto"/>
            <w:left w:val="none" w:sz="0" w:space="0" w:color="auto"/>
            <w:bottom w:val="none" w:sz="0" w:space="0" w:color="auto"/>
            <w:right w:val="none" w:sz="0" w:space="0" w:color="auto"/>
          </w:divBdr>
          <w:divsChild>
            <w:div w:id="1660232093">
              <w:marLeft w:val="0"/>
              <w:marRight w:val="0"/>
              <w:marTop w:val="0"/>
              <w:marBottom w:val="0"/>
              <w:divBdr>
                <w:top w:val="none" w:sz="0" w:space="0" w:color="auto"/>
                <w:left w:val="none" w:sz="0" w:space="0" w:color="auto"/>
                <w:bottom w:val="none" w:sz="0" w:space="0" w:color="auto"/>
                <w:right w:val="none" w:sz="0" w:space="0" w:color="auto"/>
              </w:divBdr>
            </w:div>
          </w:divsChild>
        </w:div>
        <w:div w:id="1979919770">
          <w:marLeft w:val="0"/>
          <w:marRight w:val="0"/>
          <w:marTop w:val="0"/>
          <w:marBottom w:val="0"/>
          <w:divBdr>
            <w:top w:val="none" w:sz="0" w:space="0" w:color="auto"/>
            <w:left w:val="none" w:sz="0" w:space="0" w:color="auto"/>
            <w:bottom w:val="none" w:sz="0" w:space="0" w:color="auto"/>
            <w:right w:val="none" w:sz="0" w:space="0" w:color="auto"/>
          </w:divBdr>
          <w:divsChild>
            <w:div w:id="1398819111">
              <w:marLeft w:val="0"/>
              <w:marRight w:val="0"/>
              <w:marTop w:val="0"/>
              <w:marBottom w:val="0"/>
              <w:divBdr>
                <w:top w:val="none" w:sz="0" w:space="0" w:color="auto"/>
                <w:left w:val="none" w:sz="0" w:space="0" w:color="auto"/>
                <w:bottom w:val="none" w:sz="0" w:space="0" w:color="auto"/>
                <w:right w:val="none" w:sz="0" w:space="0" w:color="auto"/>
              </w:divBdr>
            </w:div>
          </w:divsChild>
        </w:div>
        <w:div w:id="289241937">
          <w:marLeft w:val="0"/>
          <w:marRight w:val="0"/>
          <w:marTop w:val="0"/>
          <w:marBottom w:val="0"/>
          <w:divBdr>
            <w:top w:val="none" w:sz="0" w:space="0" w:color="auto"/>
            <w:left w:val="none" w:sz="0" w:space="0" w:color="auto"/>
            <w:bottom w:val="none" w:sz="0" w:space="0" w:color="auto"/>
            <w:right w:val="none" w:sz="0" w:space="0" w:color="auto"/>
          </w:divBdr>
          <w:divsChild>
            <w:div w:id="589584214">
              <w:marLeft w:val="0"/>
              <w:marRight w:val="0"/>
              <w:marTop w:val="0"/>
              <w:marBottom w:val="0"/>
              <w:divBdr>
                <w:top w:val="none" w:sz="0" w:space="0" w:color="auto"/>
                <w:left w:val="none" w:sz="0" w:space="0" w:color="auto"/>
                <w:bottom w:val="none" w:sz="0" w:space="0" w:color="auto"/>
                <w:right w:val="none" w:sz="0" w:space="0" w:color="auto"/>
              </w:divBdr>
            </w:div>
          </w:divsChild>
        </w:div>
        <w:div w:id="1260480301">
          <w:marLeft w:val="0"/>
          <w:marRight w:val="0"/>
          <w:marTop w:val="0"/>
          <w:marBottom w:val="0"/>
          <w:divBdr>
            <w:top w:val="none" w:sz="0" w:space="0" w:color="auto"/>
            <w:left w:val="none" w:sz="0" w:space="0" w:color="auto"/>
            <w:bottom w:val="none" w:sz="0" w:space="0" w:color="auto"/>
            <w:right w:val="none" w:sz="0" w:space="0" w:color="auto"/>
          </w:divBdr>
          <w:divsChild>
            <w:div w:id="1845436293">
              <w:marLeft w:val="0"/>
              <w:marRight w:val="0"/>
              <w:marTop w:val="0"/>
              <w:marBottom w:val="0"/>
              <w:divBdr>
                <w:top w:val="none" w:sz="0" w:space="0" w:color="auto"/>
                <w:left w:val="none" w:sz="0" w:space="0" w:color="auto"/>
                <w:bottom w:val="none" w:sz="0" w:space="0" w:color="auto"/>
                <w:right w:val="none" w:sz="0" w:space="0" w:color="auto"/>
              </w:divBdr>
            </w:div>
          </w:divsChild>
        </w:div>
        <w:div w:id="467013598">
          <w:marLeft w:val="0"/>
          <w:marRight w:val="0"/>
          <w:marTop w:val="0"/>
          <w:marBottom w:val="0"/>
          <w:divBdr>
            <w:top w:val="none" w:sz="0" w:space="0" w:color="auto"/>
            <w:left w:val="none" w:sz="0" w:space="0" w:color="auto"/>
            <w:bottom w:val="none" w:sz="0" w:space="0" w:color="auto"/>
            <w:right w:val="none" w:sz="0" w:space="0" w:color="auto"/>
          </w:divBdr>
          <w:divsChild>
            <w:div w:id="1826507258">
              <w:marLeft w:val="0"/>
              <w:marRight w:val="0"/>
              <w:marTop w:val="0"/>
              <w:marBottom w:val="0"/>
              <w:divBdr>
                <w:top w:val="none" w:sz="0" w:space="0" w:color="auto"/>
                <w:left w:val="none" w:sz="0" w:space="0" w:color="auto"/>
                <w:bottom w:val="none" w:sz="0" w:space="0" w:color="auto"/>
                <w:right w:val="none" w:sz="0" w:space="0" w:color="auto"/>
              </w:divBdr>
            </w:div>
          </w:divsChild>
        </w:div>
        <w:div w:id="469059094">
          <w:marLeft w:val="0"/>
          <w:marRight w:val="0"/>
          <w:marTop w:val="0"/>
          <w:marBottom w:val="0"/>
          <w:divBdr>
            <w:top w:val="none" w:sz="0" w:space="0" w:color="auto"/>
            <w:left w:val="none" w:sz="0" w:space="0" w:color="auto"/>
            <w:bottom w:val="none" w:sz="0" w:space="0" w:color="auto"/>
            <w:right w:val="none" w:sz="0" w:space="0" w:color="auto"/>
          </w:divBdr>
          <w:divsChild>
            <w:div w:id="1046176098">
              <w:marLeft w:val="0"/>
              <w:marRight w:val="0"/>
              <w:marTop w:val="0"/>
              <w:marBottom w:val="0"/>
              <w:divBdr>
                <w:top w:val="none" w:sz="0" w:space="0" w:color="auto"/>
                <w:left w:val="none" w:sz="0" w:space="0" w:color="auto"/>
                <w:bottom w:val="none" w:sz="0" w:space="0" w:color="auto"/>
                <w:right w:val="none" w:sz="0" w:space="0" w:color="auto"/>
              </w:divBdr>
            </w:div>
          </w:divsChild>
        </w:div>
        <w:div w:id="112673515">
          <w:marLeft w:val="0"/>
          <w:marRight w:val="0"/>
          <w:marTop w:val="0"/>
          <w:marBottom w:val="0"/>
          <w:divBdr>
            <w:top w:val="none" w:sz="0" w:space="0" w:color="auto"/>
            <w:left w:val="none" w:sz="0" w:space="0" w:color="auto"/>
            <w:bottom w:val="none" w:sz="0" w:space="0" w:color="auto"/>
            <w:right w:val="none" w:sz="0" w:space="0" w:color="auto"/>
          </w:divBdr>
          <w:divsChild>
            <w:div w:id="1616256466">
              <w:marLeft w:val="0"/>
              <w:marRight w:val="0"/>
              <w:marTop w:val="0"/>
              <w:marBottom w:val="0"/>
              <w:divBdr>
                <w:top w:val="none" w:sz="0" w:space="0" w:color="auto"/>
                <w:left w:val="none" w:sz="0" w:space="0" w:color="auto"/>
                <w:bottom w:val="none" w:sz="0" w:space="0" w:color="auto"/>
                <w:right w:val="none" w:sz="0" w:space="0" w:color="auto"/>
              </w:divBdr>
            </w:div>
          </w:divsChild>
        </w:div>
        <w:div w:id="1637444742">
          <w:marLeft w:val="0"/>
          <w:marRight w:val="0"/>
          <w:marTop w:val="0"/>
          <w:marBottom w:val="0"/>
          <w:divBdr>
            <w:top w:val="none" w:sz="0" w:space="0" w:color="auto"/>
            <w:left w:val="none" w:sz="0" w:space="0" w:color="auto"/>
            <w:bottom w:val="none" w:sz="0" w:space="0" w:color="auto"/>
            <w:right w:val="none" w:sz="0" w:space="0" w:color="auto"/>
          </w:divBdr>
          <w:divsChild>
            <w:div w:id="1198857614">
              <w:marLeft w:val="0"/>
              <w:marRight w:val="0"/>
              <w:marTop w:val="0"/>
              <w:marBottom w:val="0"/>
              <w:divBdr>
                <w:top w:val="none" w:sz="0" w:space="0" w:color="auto"/>
                <w:left w:val="none" w:sz="0" w:space="0" w:color="auto"/>
                <w:bottom w:val="none" w:sz="0" w:space="0" w:color="auto"/>
                <w:right w:val="none" w:sz="0" w:space="0" w:color="auto"/>
              </w:divBdr>
            </w:div>
          </w:divsChild>
        </w:div>
        <w:div w:id="212498826">
          <w:marLeft w:val="0"/>
          <w:marRight w:val="0"/>
          <w:marTop w:val="0"/>
          <w:marBottom w:val="0"/>
          <w:divBdr>
            <w:top w:val="none" w:sz="0" w:space="0" w:color="auto"/>
            <w:left w:val="none" w:sz="0" w:space="0" w:color="auto"/>
            <w:bottom w:val="none" w:sz="0" w:space="0" w:color="auto"/>
            <w:right w:val="none" w:sz="0" w:space="0" w:color="auto"/>
          </w:divBdr>
          <w:divsChild>
            <w:div w:id="1763716376">
              <w:marLeft w:val="0"/>
              <w:marRight w:val="0"/>
              <w:marTop w:val="0"/>
              <w:marBottom w:val="0"/>
              <w:divBdr>
                <w:top w:val="none" w:sz="0" w:space="0" w:color="auto"/>
                <w:left w:val="none" w:sz="0" w:space="0" w:color="auto"/>
                <w:bottom w:val="none" w:sz="0" w:space="0" w:color="auto"/>
                <w:right w:val="none" w:sz="0" w:space="0" w:color="auto"/>
              </w:divBdr>
            </w:div>
          </w:divsChild>
        </w:div>
        <w:div w:id="1803693971">
          <w:marLeft w:val="0"/>
          <w:marRight w:val="0"/>
          <w:marTop w:val="0"/>
          <w:marBottom w:val="0"/>
          <w:divBdr>
            <w:top w:val="none" w:sz="0" w:space="0" w:color="auto"/>
            <w:left w:val="none" w:sz="0" w:space="0" w:color="auto"/>
            <w:bottom w:val="none" w:sz="0" w:space="0" w:color="auto"/>
            <w:right w:val="none" w:sz="0" w:space="0" w:color="auto"/>
          </w:divBdr>
          <w:divsChild>
            <w:div w:id="1652564493">
              <w:marLeft w:val="0"/>
              <w:marRight w:val="0"/>
              <w:marTop w:val="0"/>
              <w:marBottom w:val="0"/>
              <w:divBdr>
                <w:top w:val="none" w:sz="0" w:space="0" w:color="auto"/>
                <w:left w:val="none" w:sz="0" w:space="0" w:color="auto"/>
                <w:bottom w:val="none" w:sz="0" w:space="0" w:color="auto"/>
                <w:right w:val="none" w:sz="0" w:space="0" w:color="auto"/>
              </w:divBdr>
            </w:div>
          </w:divsChild>
        </w:div>
        <w:div w:id="1026910091">
          <w:marLeft w:val="0"/>
          <w:marRight w:val="0"/>
          <w:marTop w:val="0"/>
          <w:marBottom w:val="0"/>
          <w:divBdr>
            <w:top w:val="none" w:sz="0" w:space="0" w:color="auto"/>
            <w:left w:val="none" w:sz="0" w:space="0" w:color="auto"/>
            <w:bottom w:val="none" w:sz="0" w:space="0" w:color="auto"/>
            <w:right w:val="none" w:sz="0" w:space="0" w:color="auto"/>
          </w:divBdr>
          <w:divsChild>
            <w:div w:id="1897084359">
              <w:marLeft w:val="0"/>
              <w:marRight w:val="0"/>
              <w:marTop w:val="0"/>
              <w:marBottom w:val="0"/>
              <w:divBdr>
                <w:top w:val="none" w:sz="0" w:space="0" w:color="auto"/>
                <w:left w:val="none" w:sz="0" w:space="0" w:color="auto"/>
                <w:bottom w:val="none" w:sz="0" w:space="0" w:color="auto"/>
                <w:right w:val="none" w:sz="0" w:space="0" w:color="auto"/>
              </w:divBdr>
            </w:div>
          </w:divsChild>
        </w:div>
        <w:div w:id="285235086">
          <w:marLeft w:val="0"/>
          <w:marRight w:val="0"/>
          <w:marTop w:val="0"/>
          <w:marBottom w:val="0"/>
          <w:divBdr>
            <w:top w:val="none" w:sz="0" w:space="0" w:color="auto"/>
            <w:left w:val="none" w:sz="0" w:space="0" w:color="auto"/>
            <w:bottom w:val="none" w:sz="0" w:space="0" w:color="auto"/>
            <w:right w:val="none" w:sz="0" w:space="0" w:color="auto"/>
          </w:divBdr>
          <w:divsChild>
            <w:div w:id="1802528579">
              <w:marLeft w:val="0"/>
              <w:marRight w:val="0"/>
              <w:marTop w:val="0"/>
              <w:marBottom w:val="0"/>
              <w:divBdr>
                <w:top w:val="none" w:sz="0" w:space="0" w:color="auto"/>
                <w:left w:val="none" w:sz="0" w:space="0" w:color="auto"/>
                <w:bottom w:val="none" w:sz="0" w:space="0" w:color="auto"/>
                <w:right w:val="none" w:sz="0" w:space="0" w:color="auto"/>
              </w:divBdr>
            </w:div>
          </w:divsChild>
        </w:div>
        <w:div w:id="1990206265">
          <w:marLeft w:val="0"/>
          <w:marRight w:val="0"/>
          <w:marTop w:val="0"/>
          <w:marBottom w:val="0"/>
          <w:divBdr>
            <w:top w:val="none" w:sz="0" w:space="0" w:color="auto"/>
            <w:left w:val="none" w:sz="0" w:space="0" w:color="auto"/>
            <w:bottom w:val="none" w:sz="0" w:space="0" w:color="auto"/>
            <w:right w:val="none" w:sz="0" w:space="0" w:color="auto"/>
          </w:divBdr>
          <w:divsChild>
            <w:div w:id="385106331">
              <w:marLeft w:val="0"/>
              <w:marRight w:val="0"/>
              <w:marTop w:val="0"/>
              <w:marBottom w:val="0"/>
              <w:divBdr>
                <w:top w:val="none" w:sz="0" w:space="0" w:color="auto"/>
                <w:left w:val="none" w:sz="0" w:space="0" w:color="auto"/>
                <w:bottom w:val="none" w:sz="0" w:space="0" w:color="auto"/>
                <w:right w:val="none" w:sz="0" w:space="0" w:color="auto"/>
              </w:divBdr>
            </w:div>
          </w:divsChild>
        </w:div>
        <w:div w:id="1679579040">
          <w:marLeft w:val="0"/>
          <w:marRight w:val="0"/>
          <w:marTop w:val="0"/>
          <w:marBottom w:val="0"/>
          <w:divBdr>
            <w:top w:val="none" w:sz="0" w:space="0" w:color="auto"/>
            <w:left w:val="none" w:sz="0" w:space="0" w:color="auto"/>
            <w:bottom w:val="none" w:sz="0" w:space="0" w:color="auto"/>
            <w:right w:val="none" w:sz="0" w:space="0" w:color="auto"/>
          </w:divBdr>
          <w:divsChild>
            <w:div w:id="1573734261">
              <w:marLeft w:val="0"/>
              <w:marRight w:val="0"/>
              <w:marTop w:val="0"/>
              <w:marBottom w:val="0"/>
              <w:divBdr>
                <w:top w:val="none" w:sz="0" w:space="0" w:color="auto"/>
                <w:left w:val="none" w:sz="0" w:space="0" w:color="auto"/>
                <w:bottom w:val="none" w:sz="0" w:space="0" w:color="auto"/>
                <w:right w:val="none" w:sz="0" w:space="0" w:color="auto"/>
              </w:divBdr>
            </w:div>
          </w:divsChild>
        </w:div>
        <w:div w:id="881599703">
          <w:marLeft w:val="0"/>
          <w:marRight w:val="0"/>
          <w:marTop w:val="0"/>
          <w:marBottom w:val="0"/>
          <w:divBdr>
            <w:top w:val="none" w:sz="0" w:space="0" w:color="auto"/>
            <w:left w:val="none" w:sz="0" w:space="0" w:color="auto"/>
            <w:bottom w:val="none" w:sz="0" w:space="0" w:color="auto"/>
            <w:right w:val="none" w:sz="0" w:space="0" w:color="auto"/>
          </w:divBdr>
          <w:divsChild>
            <w:div w:id="712845576">
              <w:marLeft w:val="0"/>
              <w:marRight w:val="0"/>
              <w:marTop w:val="0"/>
              <w:marBottom w:val="0"/>
              <w:divBdr>
                <w:top w:val="none" w:sz="0" w:space="0" w:color="auto"/>
                <w:left w:val="none" w:sz="0" w:space="0" w:color="auto"/>
                <w:bottom w:val="none" w:sz="0" w:space="0" w:color="auto"/>
                <w:right w:val="none" w:sz="0" w:space="0" w:color="auto"/>
              </w:divBdr>
            </w:div>
          </w:divsChild>
        </w:div>
        <w:div w:id="1006175085">
          <w:marLeft w:val="0"/>
          <w:marRight w:val="0"/>
          <w:marTop w:val="0"/>
          <w:marBottom w:val="0"/>
          <w:divBdr>
            <w:top w:val="none" w:sz="0" w:space="0" w:color="auto"/>
            <w:left w:val="none" w:sz="0" w:space="0" w:color="auto"/>
            <w:bottom w:val="none" w:sz="0" w:space="0" w:color="auto"/>
            <w:right w:val="none" w:sz="0" w:space="0" w:color="auto"/>
          </w:divBdr>
          <w:divsChild>
            <w:div w:id="1910918291">
              <w:marLeft w:val="0"/>
              <w:marRight w:val="0"/>
              <w:marTop w:val="0"/>
              <w:marBottom w:val="0"/>
              <w:divBdr>
                <w:top w:val="none" w:sz="0" w:space="0" w:color="auto"/>
                <w:left w:val="none" w:sz="0" w:space="0" w:color="auto"/>
                <w:bottom w:val="none" w:sz="0" w:space="0" w:color="auto"/>
                <w:right w:val="none" w:sz="0" w:space="0" w:color="auto"/>
              </w:divBdr>
            </w:div>
          </w:divsChild>
        </w:div>
        <w:div w:id="1549873989">
          <w:marLeft w:val="0"/>
          <w:marRight w:val="0"/>
          <w:marTop w:val="0"/>
          <w:marBottom w:val="0"/>
          <w:divBdr>
            <w:top w:val="none" w:sz="0" w:space="0" w:color="auto"/>
            <w:left w:val="none" w:sz="0" w:space="0" w:color="auto"/>
            <w:bottom w:val="none" w:sz="0" w:space="0" w:color="auto"/>
            <w:right w:val="none" w:sz="0" w:space="0" w:color="auto"/>
          </w:divBdr>
          <w:divsChild>
            <w:div w:id="1811747143">
              <w:marLeft w:val="0"/>
              <w:marRight w:val="0"/>
              <w:marTop w:val="0"/>
              <w:marBottom w:val="0"/>
              <w:divBdr>
                <w:top w:val="none" w:sz="0" w:space="0" w:color="auto"/>
                <w:left w:val="none" w:sz="0" w:space="0" w:color="auto"/>
                <w:bottom w:val="none" w:sz="0" w:space="0" w:color="auto"/>
                <w:right w:val="none" w:sz="0" w:space="0" w:color="auto"/>
              </w:divBdr>
            </w:div>
          </w:divsChild>
        </w:div>
        <w:div w:id="2135899704">
          <w:marLeft w:val="0"/>
          <w:marRight w:val="0"/>
          <w:marTop w:val="0"/>
          <w:marBottom w:val="0"/>
          <w:divBdr>
            <w:top w:val="none" w:sz="0" w:space="0" w:color="auto"/>
            <w:left w:val="none" w:sz="0" w:space="0" w:color="auto"/>
            <w:bottom w:val="none" w:sz="0" w:space="0" w:color="auto"/>
            <w:right w:val="none" w:sz="0" w:space="0" w:color="auto"/>
          </w:divBdr>
          <w:divsChild>
            <w:div w:id="506529249">
              <w:marLeft w:val="0"/>
              <w:marRight w:val="0"/>
              <w:marTop w:val="0"/>
              <w:marBottom w:val="0"/>
              <w:divBdr>
                <w:top w:val="none" w:sz="0" w:space="0" w:color="auto"/>
                <w:left w:val="none" w:sz="0" w:space="0" w:color="auto"/>
                <w:bottom w:val="none" w:sz="0" w:space="0" w:color="auto"/>
                <w:right w:val="none" w:sz="0" w:space="0" w:color="auto"/>
              </w:divBdr>
            </w:div>
          </w:divsChild>
        </w:div>
        <w:div w:id="1815491647">
          <w:marLeft w:val="0"/>
          <w:marRight w:val="0"/>
          <w:marTop w:val="0"/>
          <w:marBottom w:val="0"/>
          <w:divBdr>
            <w:top w:val="none" w:sz="0" w:space="0" w:color="auto"/>
            <w:left w:val="none" w:sz="0" w:space="0" w:color="auto"/>
            <w:bottom w:val="none" w:sz="0" w:space="0" w:color="auto"/>
            <w:right w:val="none" w:sz="0" w:space="0" w:color="auto"/>
          </w:divBdr>
          <w:divsChild>
            <w:div w:id="1357459912">
              <w:marLeft w:val="0"/>
              <w:marRight w:val="0"/>
              <w:marTop w:val="0"/>
              <w:marBottom w:val="0"/>
              <w:divBdr>
                <w:top w:val="none" w:sz="0" w:space="0" w:color="auto"/>
                <w:left w:val="none" w:sz="0" w:space="0" w:color="auto"/>
                <w:bottom w:val="none" w:sz="0" w:space="0" w:color="auto"/>
                <w:right w:val="none" w:sz="0" w:space="0" w:color="auto"/>
              </w:divBdr>
            </w:div>
          </w:divsChild>
        </w:div>
        <w:div w:id="425544827">
          <w:marLeft w:val="0"/>
          <w:marRight w:val="0"/>
          <w:marTop w:val="0"/>
          <w:marBottom w:val="0"/>
          <w:divBdr>
            <w:top w:val="none" w:sz="0" w:space="0" w:color="auto"/>
            <w:left w:val="none" w:sz="0" w:space="0" w:color="auto"/>
            <w:bottom w:val="none" w:sz="0" w:space="0" w:color="auto"/>
            <w:right w:val="none" w:sz="0" w:space="0" w:color="auto"/>
          </w:divBdr>
          <w:divsChild>
            <w:div w:id="1991398877">
              <w:marLeft w:val="0"/>
              <w:marRight w:val="0"/>
              <w:marTop w:val="0"/>
              <w:marBottom w:val="0"/>
              <w:divBdr>
                <w:top w:val="none" w:sz="0" w:space="0" w:color="auto"/>
                <w:left w:val="none" w:sz="0" w:space="0" w:color="auto"/>
                <w:bottom w:val="none" w:sz="0" w:space="0" w:color="auto"/>
                <w:right w:val="none" w:sz="0" w:space="0" w:color="auto"/>
              </w:divBdr>
            </w:div>
          </w:divsChild>
        </w:div>
        <w:div w:id="2093383149">
          <w:marLeft w:val="0"/>
          <w:marRight w:val="0"/>
          <w:marTop w:val="0"/>
          <w:marBottom w:val="0"/>
          <w:divBdr>
            <w:top w:val="none" w:sz="0" w:space="0" w:color="auto"/>
            <w:left w:val="none" w:sz="0" w:space="0" w:color="auto"/>
            <w:bottom w:val="none" w:sz="0" w:space="0" w:color="auto"/>
            <w:right w:val="none" w:sz="0" w:space="0" w:color="auto"/>
          </w:divBdr>
          <w:divsChild>
            <w:div w:id="1996520059">
              <w:marLeft w:val="0"/>
              <w:marRight w:val="0"/>
              <w:marTop w:val="0"/>
              <w:marBottom w:val="0"/>
              <w:divBdr>
                <w:top w:val="none" w:sz="0" w:space="0" w:color="auto"/>
                <w:left w:val="none" w:sz="0" w:space="0" w:color="auto"/>
                <w:bottom w:val="none" w:sz="0" w:space="0" w:color="auto"/>
                <w:right w:val="none" w:sz="0" w:space="0" w:color="auto"/>
              </w:divBdr>
            </w:div>
          </w:divsChild>
        </w:div>
        <w:div w:id="1969168541">
          <w:marLeft w:val="0"/>
          <w:marRight w:val="0"/>
          <w:marTop w:val="0"/>
          <w:marBottom w:val="0"/>
          <w:divBdr>
            <w:top w:val="none" w:sz="0" w:space="0" w:color="auto"/>
            <w:left w:val="none" w:sz="0" w:space="0" w:color="auto"/>
            <w:bottom w:val="none" w:sz="0" w:space="0" w:color="auto"/>
            <w:right w:val="none" w:sz="0" w:space="0" w:color="auto"/>
          </w:divBdr>
          <w:divsChild>
            <w:div w:id="595287827">
              <w:marLeft w:val="0"/>
              <w:marRight w:val="0"/>
              <w:marTop w:val="0"/>
              <w:marBottom w:val="0"/>
              <w:divBdr>
                <w:top w:val="none" w:sz="0" w:space="0" w:color="auto"/>
                <w:left w:val="none" w:sz="0" w:space="0" w:color="auto"/>
                <w:bottom w:val="none" w:sz="0" w:space="0" w:color="auto"/>
                <w:right w:val="none" w:sz="0" w:space="0" w:color="auto"/>
              </w:divBdr>
            </w:div>
          </w:divsChild>
        </w:div>
        <w:div w:id="449783227">
          <w:marLeft w:val="0"/>
          <w:marRight w:val="0"/>
          <w:marTop w:val="0"/>
          <w:marBottom w:val="0"/>
          <w:divBdr>
            <w:top w:val="none" w:sz="0" w:space="0" w:color="auto"/>
            <w:left w:val="none" w:sz="0" w:space="0" w:color="auto"/>
            <w:bottom w:val="none" w:sz="0" w:space="0" w:color="auto"/>
            <w:right w:val="none" w:sz="0" w:space="0" w:color="auto"/>
          </w:divBdr>
          <w:divsChild>
            <w:div w:id="1727293081">
              <w:marLeft w:val="0"/>
              <w:marRight w:val="0"/>
              <w:marTop w:val="0"/>
              <w:marBottom w:val="0"/>
              <w:divBdr>
                <w:top w:val="none" w:sz="0" w:space="0" w:color="auto"/>
                <w:left w:val="none" w:sz="0" w:space="0" w:color="auto"/>
                <w:bottom w:val="none" w:sz="0" w:space="0" w:color="auto"/>
                <w:right w:val="none" w:sz="0" w:space="0" w:color="auto"/>
              </w:divBdr>
            </w:div>
          </w:divsChild>
        </w:div>
        <w:div w:id="1010062597">
          <w:marLeft w:val="0"/>
          <w:marRight w:val="0"/>
          <w:marTop w:val="0"/>
          <w:marBottom w:val="0"/>
          <w:divBdr>
            <w:top w:val="none" w:sz="0" w:space="0" w:color="auto"/>
            <w:left w:val="none" w:sz="0" w:space="0" w:color="auto"/>
            <w:bottom w:val="none" w:sz="0" w:space="0" w:color="auto"/>
            <w:right w:val="none" w:sz="0" w:space="0" w:color="auto"/>
          </w:divBdr>
          <w:divsChild>
            <w:div w:id="235743390">
              <w:marLeft w:val="0"/>
              <w:marRight w:val="0"/>
              <w:marTop w:val="0"/>
              <w:marBottom w:val="0"/>
              <w:divBdr>
                <w:top w:val="none" w:sz="0" w:space="0" w:color="auto"/>
                <w:left w:val="none" w:sz="0" w:space="0" w:color="auto"/>
                <w:bottom w:val="none" w:sz="0" w:space="0" w:color="auto"/>
                <w:right w:val="none" w:sz="0" w:space="0" w:color="auto"/>
              </w:divBdr>
            </w:div>
          </w:divsChild>
        </w:div>
        <w:div w:id="2041516110">
          <w:marLeft w:val="0"/>
          <w:marRight w:val="0"/>
          <w:marTop w:val="0"/>
          <w:marBottom w:val="0"/>
          <w:divBdr>
            <w:top w:val="none" w:sz="0" w:space="0" w:color="auto"/>
            <w:left w:val="none" w:sz="0" w:space="0" w:color="auto"/>
            <w:bottom w:val="none" w:sz="0" w:space="0" w:color="auto"/>
            <w:right w:val="none" w:sz="0" w:space="0" w:color="auto"/>
          </w:divBdr>
          <w:divsChild>
            <w:div w:id="1758596684">
              <w:marLeft w:val="0"/>
              <w:marRight w:val="0"/>
              <w:marTop w:val="0"/>
              <w:marBottom w:val="0"/>
              <w:divBdr>
                <w:top w:val="none" w:sz="0" w:space="0" w:color="auto"/>
                <w:left w:val="none" w:sz="0" w:space="0" w:color="auto"/>
                <w:bottom w:val="none" w:sz="0" w:space="0" w:color="auto"/>
                <w:right w:val="none" w:sz="0" w:space="0" w:color="auto"/>
              </w:divBdr>
            </w:div>
          </w:divsChild>
        </w:div>
        <w:div w:id="572619958">
          <w:marLeft w:val="0"/>
          <w:marRight w:val="0"/>
          <w:marTop w:val="0"/>
          <w:marBottom w:val="0"/>
          <w:divBdr>
            <w:top w:val="none" w:sz="0" w:space="0" w:color="auto"/>
            <w:left w:val="none" w:sz="0" w:space="0" w:color="auto"/>
            <w:bottom w:val="none" w:sz="0" w:space="0" w:color="auto"/>
            <w:right w:val="none" w:sz="0" w:space="0" w:color="auto"/>
          </w:divBdr>
          <w:divsChild>
            <w:div w:id="399332479">
              <w:marLeft w:val="0"/>
              <w:marRight w:val="0"/>
              <w:marTop w:val="0"/>
              <w:marBottom w:val="0"/>
              <w:divBdr>
                <w:top w:val="none" w:sz="0" w:space="0" w:color="auto"/>
                <w:left w:val="none" w:sz="0" w:space="0" w:color="auto"/>
                <w:bottom w:val="none" w:sz="0" w:space="0" w:color="auto"/>
                <w:right w:val="none" w:sz="0" w:space="0" w:color="auto"/>
              </w:divBdr>
            </w:div>
          </w:divsChild>
        </w:div>
        <w:div w:id="47536823">
          <w:marLeft w:val="0"/>
          <w:marRight w:val="0"/>
          <w:marTop w:val="0"/>
          <w:marBottom w:val="0"/>
          <w:divBdr>
            <w:top w:val="none" w:sz="0" w:space="0" w:color="auto"/>
            <w:left w:val="none" w:sz="0" w:space="0" w:color="auto"/>
            <w:bottom w:val="none" w:sz="0" w:space="0" w:color="auto"/>
            <w:right w:val="none" w:sz="0" w:space="0" w:color="auto"/>
          </w:divBdr>
          <w:divsChild>
            <w:div w:id="1274433695">
              <w:marLeft w:val="0"/>
              <w:marRight w:val="0"/>
              <w:marTop w:val="0"/>
              <w:marBottom w:val="0"/>
              <w:divBdr>
                <w:top w:val="none" w:sz="0" w:space="0" w:color="auto"/>
                <w:left w:val="none" w:sz="0" w:space="0" w:color="auto"/>
                <w:bottom w:val="none" w:sz="0" w:space="0" w:color="auto"/>
                <w:right w:val="none" w:sz="0" w:space="0" w:color="auto"/>
              </w:divBdr>
            </w:div>
          </w:divsChild>
        </w:div>
        <w:div w:id="784618141">
          <w:marLeft w:val="0"/>
          <w:marRight w:val="0"/>
          <w:marTop w:val="0"/>
          <w:marBottom w:val="0"/>
          <w:divBdr>
            <w:top w:val="none" w:sz="0" w:space="0" w:color="auto"/>
            <w:left w:val="none" w:sz="0" w:space="0" w:color="auto"/>
            <w:bottom w:val="none" w:sz="0" w:space="0" w:color="auto"/>
            <w:right w:val="none" w:sz="0" w:space="0" w:color="auto"/>
          </w:divBdr>
          <w:divsChild>
            <w:div w:id="1569144661">
              <w:marLeft w:val="0"/>
              <w:marRight w:val="0"/>
              <w:marTop w:val="0"/>
              <w:marBottom w:val="0"/>
              <w:divBdr>
                <w:top w:val="none" w:sz="0" w:space="0" w:color="auto"/>
                <w:left w:val="none" w:sz="0" w:space="0" w:color="auto"/>
                <w:bottom w:val="none" w:sz="0" w:space="0" w:color="auto"/>
                <w:right w:val="none" w:sz="0" w:space="0" w:color="auto"/>
              </w:divBdr>
            </w:div>
          </w:divsChild>
        </w:div>
        <w:div w:id="1059591321">
          <w:marLeft w:val="0"/>
          <w:marRight w:val="0"/>
          <w:marTop w:val="0"/>
          <w:marBottom w:val="0"/>
          <w:divBdr>
            <w:top w:val="none" w:sz="0" w:space="0" w:color="auto"/>
            <w:left w:val="none" w:sz="0" w:space="0" w:color="auto"/>
            <w:bottom w:val="none" w:sz="0" w:space="0" w:color="auto"/>
            <w:right w:val="none" w:sz="0" w:space="0" w:color="auto"/>
          </w:divBdr>
          <w:divsChild>
            <w:div w:id="947198636">
              <w:marLeft w:val="0"/>
              <w:marRight w:val="0"/>
              <w:marTop w:val="0"/>
              <w:marBottom w:val="0"/>
              <w:divBdr>
                <w:top w:val="none" w:sz="0" w:space="0" w:color="auto"/>
                <w:left w:val="none" w:sz="0" w:space="0" w:color="auto"/>
                <w:bottom w:val="none" w:sz="0" w:space="0" w:color="auto"/>
                <w:right w:val="none" w:sz="0" w:space="0" w:color="auto"/>
              </w:divBdr>
            </w:div>
          </w:divsChild>
        </w:div>
        <w:div w:id="51538799">
          <w:marLeft w:val="0"/>
          <w:marRight w:val="0"/>
          <w:marTop w:val="0"/>
          <w:marBottom w:val="0"/>
          <w:divBdr>
            <w:top w:val="none" w:sz="0" w:space="0" w:color="auto"/>
            <w:left w:val="none" w:sz="0" w:space="0" w:color="auto"/>
            <w:bottom w:val="none" w:sz="0" w:space="0" w:color="auto"/>
            <w:right w:val="none" w:sz="0" w:space="0" w:color="auto"/>
          </w:divBdr>
          <w:divsChild>
            <w:div w:id="591161785">
              <w:marLeft w:val="0"/>
              <w:marRight w:val="0"/>
              <w:marTop w:val="0"/>
              <w:marBottom w:val="0"/>
              <w:divBdr>
                <w:top w:val="none" w:sz="0" w:space="0" w:color="auto"/>
                <w:left w:val="none" w:sz="0" w:space="0" w:color="auto"/>
                <w:bottom w:val="none" w:sz="0" w:space="0" w:color="auto"/>
                <w:right w:val="none" w:sz="0" w:space="0" w:color="auto"/>
              </w:divBdr>
            </w:div>
          </w:divsChild>
        </w:div>
        <w:div w:id="1267230197">
          <w:marLeft w:val="0"/>
          <w:marRight w:val="0"/>
          <w:marTop w:val="0"/>
          <w:marBottom w:val="0"/>
          <w:divBdr>
            <w:top w:val="none" w:sz="0" w:space="0" w:color="auto"/>
            <w:left w:val="none" w:sz="0" w:space="0" w:color="auto"/>
            <w:bottom w:val="none" w:sz="0" w:space="0" w:color="auto"/>
            <w:right w:val="none" w:sz="0" w:space="0" w:color="auto"/>
          </w:divBdr>
          <w:divsChild>
            <w:div w:id="623853147">
              <w:marLeft w:val="0"/>
              <w:marRight w:val="0"/>
              <w:marTop w:val="0"/>
              <w:marBottom w:val="0"/>
              <w:divBdr>
                <w:top w:val="none" w:sz="0" w:space="0" w:color="auto"/>
                <w:left w:val="none" w:sz="0" w:space="0" w:color="auto"/>
                <w:bottom w:val="none" w:sz="0" w:space="0" w:color="auto"/>
                <w:right w:val="none" w:sz="0" w:space="0" w:color="auto"/>
              </w:divBdr>
            </w:div>
          </w:divsChild>
        </w:div>
        <w:div w:id="48388103">
          <w:marLeft w:val="0"/>
          <w:marRight w:val="0"/>
          <w:marTop w:val="0"/>
          <w:marBottom w:val="0"/>
          <w:divBdr>
            <w:top w:val="none" w:sz="0" w:space="0" w:color="auto"/>
            <w:left w:val="none" w:sz="0" w:space="0" w:color="auto"/>
            <w:bottom w:val="none" w:sz="0" w:space="0" w:color="auto"/>
            <w:right w:val="none" w:sz="0" w:space="0" w:color="auto"/>
          </w:divBdr>
          <w:divsChild>
            <w:div w:id="146747482">
              <w:marLeft w:val="0"/>
              <w:marRight w:val="0"/>
              <w:marTop w:val="0"/>
              <w:marBottom w:val="0"/>
              <w:divBdr>
                <w:top w:val="none" w:sz="0" w:space="0" w:color="auto"/>
                <w:left w:val="none" w:sz="0" w:space="0" w:color="auto"/>
                <w:bottom w:val="none" w:sz="0" w:space="0" w:color="auto"/>
                <w:right w:val="none" w:sz="0" w:space="0" w:color="auto"/>
              </w:divBdr>
            </w:div>
          </w:divsChild>
        </w:div>
        <w:div w:id="1873614264">
          <w:marLeft w:val="0"/>
          <w:marRight w:val="0"/>
          <w:marTop w:val="0"/>
          <w:marBottom w:val="0"/>
          <w:divBdr>
            <w:top w:val="none" w:sz="0" w:space="0" w:color="auto"/>
            <w:left w:val="none" w:sz="0" w:space="0" w:color="auto"/>
            <w:bottom w:val="none" w:sz="0" w:space="0" w:color="auto"/>
            <w:right w:val="none" w:sz="0" w:space="0" w:color="auto"/>
          </w:divBdr>
          <w:divsChild>
            <w:div w:id="75829862">
              <w:marLeft w:val="0"/>
              <w:marRight w:val="0"/>
              <w:marTop w:val="0"/>
              <w:marBottom w:val="0"/>
              <w:divBdr>
                <w:top w:val="none" w:sz="0" w:space="0" w:color="auto"/>
                <w:left w:val="none" w:sz="0" w:space="0" w:color="auto"/>
                <w:bottom w:val="none" w:sz="0" w:space="0" w:color="auto"/>
                <w:right w:val="none" w:sz="0" w:space="0" w:color="auto"/>
              </w:divBdr>
            </w:div>
          </w:divsChild>
        </w:div>
        <w:div w:id="2116629518">
          <w:marLeft w:val="0"/>
          <w:marRight w:val="0"/>
          <w:marTop w:val="0"/>
          <w:marBottom w:val="0"/>
          <w:divBdr>
            <w:top w:val="none" w:sz="0" w:space="0" w:color="auto"/>
            <w:left w:val="none" w:sz="0" w:space="0" w:color="auto"/>
            <w:bottom w:val="none" w:sz="0" w:space="0" w:color="auto"/>
            <w:right w:val="none" w:sz="0" w:space="0" w:color="auto"/>
          </w:divBdr>
          <w:divsChild>
            <w:div w:id="996302394">
              <w:marLeft w:val="0"/>
              <w:marRight w:val="0"/>
              <w:marTop w:val="0"/>
              <w:marBottom w:val="0"/>
              <w:divBdr>
                <w:top w:val="none" w:sz="0" w:space="0" w:color="auto"/>
                <w:left w:val="none" w:sz="0" w:space="0" w:color="auto"/>
                <w:bottom w:val="none" w:sz="0" w:space="0" w:color="auto"/>
                <w:right w:val="none" w:sz="0" w:space="0" w:color="auto"/>
              </w:divBdr>
            </w:div>
          </w:divsChild>
        </w:div>
        <w:div w:id="1476872072">
          <w:marLeft w:val="0"/>
          <w:marRight w:val="0"/>
          <w:marTop w:val="0"/>
          <w:marBottom w:val="0"/>
          <w:divBdr>
            <w:top w:val="none" w:sz="0" w:space="0" w:color="auto"/>
            <w:left w:val="none" w:sz="0" w:space="0" w:color="auto"/>
            <w:bottom w:val="none" w:sz="0" w:space="0" w:color="auto"/>
            <w:right w:val="none" w:sz="0" w:space="0" w:color="auto"/>
          </w:divBdr>
          <w:divsChild>
            <w:div w:id="46805425">
              <w:marLeft w:val="0"/>
              <w:marRight w:val="0"/>
              <w:marTop w:val="0"/>
              <w:marBottom w:val="0"/>
              <w:divBdr>
                <w:top w:val="none" w:sz="0" w:space="0" w:color="auto"/>
                <w:left w:val="none" w:sz="0" w:space="0" w:color="auto"/>
                <w:bottom w:val="none" w:sz="0" w:space="0" w:color="auto"/>
                <w:right w:val="none" w:sz="0" w:space="0" w:color="auto"/>
              </w:divBdr>
            </w:div>
          </w:divsChild>
        </w:div>
        <w:div w:id="288124755">
          <w:marLeft w:val="0"/>
          <w:marRight w:val="0"/>
          <w:marTop w:val="0"/>
          <w:marBottom w:val="0"/>
          <w:divBdr>
            <w:top w:val="none" w:sz="0" w:space="0" w:color="auto"/>
            <w:left w:val="none" w:sz="0" w:space="0" w:color="auto"/>
            <w:bottom w:val="none" w:sz="0" w:space="0" w:color="auto"/>
            <w:right w:val="none" w:sz="0" w:space="0" w:color="auto"/>
          </w:divBdr>
          <w:divsChild>
            <w:div w:id="937641262">
              <w:marLeft w:val="0"/>
              <w:marRight w:val="0"/>
              <w:marTop w:val="0"/>
              <w:marBottom w:val="0"/>
              <w:divBdr>
                <w:top w:val="none" w:sz="0" w:space="0" w:color="auto"/>
                <w:left w:val="none" w:sz="0" w:space="0" w:color="auto"/>
                <w:bottom w:val="none" w:sz="0" w:space="0" w:color="auto"/>
                <w:right w:val="none" w:sz="0" w:space="0" w:color="auto"/>
              </w:divBdr>
            </w:div>
          </w:divsChild>
        </w:div>
        <w:div w:id="1853835414">
          <w:marLeft w:val="0"/>
          <w:marRight w:val="0"/>
          <w:marTop w:val="0"/>
          <w:marBottom w:val="0"/>
          <w:divBdr>
            <w:top w:val="none" w:sz="0" w:space="0" w:color="auto"/>
            <w:left w:val="none" w:sz="0" w:space="0" w:color="auto"/>
            <w:bottom w:val="none" w:sz="0" w:space="0" w:color="auto"/>
            <w:right w:val="none" w:sz="0" w:space="0" w:color="auto"/>
          </w:divBdr>
          <w:divsChild>
            <w:div w:id="1845434122">
              <w:marLeft w:val="0"/>
              <w:marRight w:val="0"/>
              <w:marTop w:val="0"/>
              <w:marBottom w:val="0"/>
              <w:divBdr>
                <w:top w:val="none" w:sz="0" w:space="0" w:color="auto"/>
                <w:left w:val="none" w:sz="0" w:space="0" w:color="auto"/>
                <w:bottom w:val="none" w:sz="0" w:space="0" w:color="auto"/>
                <w:right w:val="none" w:sz="0" w:space="0" w:color="auto"/>
              </w:divBdr>
            </w:div>
          </w:divsChild>
        </w:div>
        <w:div w:id="964310174">
          <w:marLeft w:val="0"/>
          <w:marRight w:val="0"/>
          <w:marTop w:val="0"/>
          <w:marBottom w:val="0"/>
          <w:divBdr>
            <w:top w:val="none" w:sz="0" w:space="0" w:color="auto"/>
            <w:left w:val="none" w:sz="0" w:space="0" w:color="auto"/>
            <w:bottom w:val="none" w:sz="0" w:space="0" w:color="auto"/>
            <w:right w:val="none" w:sz="0" w:space="0" w:color="auto"/>
          </w:divBdr>
          <w:divsChild>
            <w:div w:id="1709330549">
              <w:marLeft w:val="0"/>
              <w:marRight w:val="0"/>
              <w:marTop w:val="0"/>
              <w:marBottom w:val="0"/>
              <w:divBdr>
                <w:top w:val="none" w:sz="0" w:space="0" w:color="auto"/>
                <w:left w:val="none" w:sz="0" w:space="0" w:color="auto"/>
                <w:bottom w:val="none" w:sz="0" w:space="0" w:color="auto"/>
                <w:right w:val="none" w:sz="0" w:space="0" w:color="auto"/>
              </w:divBdr>
            </w:div>
          </w:divsChild>
        </w:div>
        <w:div w:id="191920809">
          <w:marLeft w:val="0"/>
          <w:marRight w:val="0"/>
          <w:marTop w:val="0"/>
          <w:marBottom w:val="0"/>
          <w:divBdr>
            <w:top w:val="none" w:sz="0" w:space="0" w:color="auto"/>
            <w:left w:val="none" w:sz="0" w:space="0" w:color="auto"/>
            <w:bottom w:val="none" w:sz="0" w:space="0" w:color="auto"/>
            <w:right w:val="none" w:sz="0" w:space="0" w:color="auto"/>
          </w:divBdr>
          <w:divsChild>
            <w:div w:id="283000780">
              <w:marLeft w:val="0"/>
              <w:marRight w:val="0"/>
              <w:marTop w:val="0"/>
              <w:marBottom w:val="0"/>
              <w:divBdr>
                <w:top w:val="none" w:sz="0" w:space="0" w:color="auto"/>
                <w:left w:val="none" w:sz="0" w:space="0" w:color="auto"/>
                <w:bottom w:val="none" w:sz="0" w:space="0" w:color="auto"/>
                <w:right w:val="none" w:sz="0" w:space="0" w:color="auto"/>
              </w:divBdr>
            </w:div>
          </w:divsChild>
        </w:div>
        <w:div w:id="1253474065">
          <w:marLeft w:val="0"/>
          <w:marRight w:val="0"/>
          <w:marTop w:val="0"/>
          <w:marBottom w:val="0"/>
          <w:divBdr>
            <w:top w:val="none" w:sz="0" w:space="0" w:color="auto"/>
            <w:left w:val="none" w:sz="0" w:space="0" w:color="auto"/>
            <w:bottom w:val="none" w:sz="0" w:space="0" w:color="auto"/>
            <w:right w:val="none" w:sz="0" w:space="0" w:color="auto"/>
          </w:divBdr>
          <w:divsChild>
            <w:div w:id="1244679319">
              <w:marLeft w:val="0"/>
              <w:marRight w:val="0"/>
              <w:marTop w:val="0"/>
              <w:marBottom w:val="0"/>
              <w:divBdr>
                <w:top w:val="none" w:sz="0" w:space="0" w:color="auto"/>
                <w:left w:val="none" w:sz="0" w:space="0" w:color="auto"/>
                <w:bottom w:val="none" w:sz="0" w:space="0" w:color="auto"/>
                <w:right w:val="none" w:sz="0" w:space="0" w:color="auto"/>
              </w:divBdr>
            </w:div>
          </w:divsChild>
        </w:div>
        <w:div w:id="1297099001">
          <w:marLeft w:val="0"/>
          <w:marRight w:val="0"/>
          <w:marTop w:val="0"/>
          <w:marBottom w:val="0"/>
          <w:divBdr>
            <w:top w:val="none" w:sz="0" w:space="0" w:color="auto"/>
            <w:left w:val="none" w:sz="0" w:space="0" w:color="auto"/>
            <w:bottom w:val="none" w:sz="0" w:space="0" w:color="auto"/>
            <w:right w:val="none" w:sz="0" w:space="0" w:color="auto"/>
          </w:divBdr>
          <w:divsChild>
            <w:div w:id="430588558">
              <w:marLeft w:val="0"/>
              <w:marRight w:val="0"/>
              <w:marTop w:val="0"/>
              <w:marBottom w:val="0"/>
              <w:divBdr>
                <w:top w:val="none" w:sz="0" w:space="0" w:color="auto"/>
                <w:left w:val="none" w:sz="0" w:space="0" w:color="auto"/>
                <w:bottom w:val="none" w:sz="0" w:space="0" w:color="auto"/>
                <w:right w:val="none" w:sz="0" w:space="0" w:color="auto"/>
              </w:divBdr>
            </w:div>
          </w:divsChild>
        </w:div>
        <w:div w:id="1903638670">
          <w:marLeft w:val="0"/>
          <w:marRight w:val="0"/>
          <w:marTop w:val="0"/>
          <w:marBottom w:val="0"/>
          <w:divBdr>
            <w:top w:val="none" w:sz="0" w:space="0" w:color="auto"/>
            <w:left w:val="none" w:sz="0" w:space="0" w:color="auto"/>
            <w:bottom w:val="none" w:sz="0" w:space="0" w:color="auto"/>
            <w:right w:val="none" w:sz="0" w:space="0" w:color="auto"/>
          </w:divBdr>
          <w:divsChild>
            <w:div w:id="1361475642">
              <w:marLeft w:val="0"/>
              <w:marRight w:val="0"/>
              <w:marTop w:val="0"/>
              <w:marBottom w:val="0"/>
              <w:divBdr>
                <w:top w:val="none" w:sz="0" w:space="0" w:color="auto"/>
                <w:left w:val="none" w:sz="0" w:space="0" w:color="auto"/>
                <w:bottom w:val="none" w:sz="0" w:space="0" w:color="auto"/>
                <w:right w:val="none" w:sz="0" w:space="0" w:color="auto"/>
              </w:divBdr>
            </w:div>
          </w:divsChild>
        </w:div>
        <w:div w:id="1035234644">
          <w:marLeft w:val="0"/>
          <w:marRight w:val="0"/>
          <w:marTop w:val="0"/>
          <w:marBottom w:val="0"/>
          <w:divBdr>
            <w:top w:val="none" w:sz="0" w:space="0" w:color="auto"/>
            <w:left w:val="none" w:sz="0" w:space="0" w:color="auto"/>
            <w:bottom w:val="none" w:sz="0" w:space="0" w:color="auto"/>
            <w:right w:val="none" w:sz="0" w:space="0" w:color="auto"/>
          </w:divBdr>
          <w:divsChild>
            <w:div w:id="1111432849">
              <w:marLeft w:val="0"/>
              <w:marRight w:val="0"/>
              <w:marTop w:val="0"/>
              <w:marBottom w:val="0"/>
              <w:divBdr>
                <w:top w:val="none" w:sz="0" w:space="0" w:color="auto"/>
                <w:left w:val="none" w:sz="0" w:space="0" w:color="auto"/>
                <w:bottom w:val="none" w:sz="0" w:space="0" w:color="auto"/>
                <w:right w:val="none" w:sz="0" w:space="0" w:color="auto"/>
              </w:divBdr>
            </w:div>
          </w:divsChild>
        </w:div>
        <w:div w:id="104277670">
          <w:marLeft w:val="0"/>
          <w:marRight w:val="0"/>
          <w:marTop w:val="0"/>
          <w:marBottom w:val="0"/>
          <w:divBdr>
            <w:top w:val="none" w:sz="0" w:space="0" w:color="auto"/>
            <w:left w:val="none" w:sz="0" w:space="0" w:color="auto"/>
            <w:bottom w:val="none" w:sz="0" w:space="0" w:color="auto"/>
            <w:right w:val="none" w:sz="0" w:space="0" w:color="auto"/>
          </w:divBdr>
          <w:divsChild>
            <w:div w:id="1152452095">
              <w:marLeft w:val="0"/>
              <w:marRight w:val="0"/>
              <w:marTop w:val="0"/>
              <w:marBottom w:val="0"/>
              <w:divBdr>
                <w:top w:val="none" w:sz="0" w:space="0" w:color="auto"/>
                <w:left w:val="none" w:sz="0" w:space="0" w:color="auto"/>
                <w:bottom w:val="none" w:sz="0" w:space="0" w:color="auto"/>
                <w:right w:val="none" w:sz="0" w:space="0" w:color="auto"/>
              </w:divBdr>
            </w:div>
          </w:divsChild>
        </w:div>
        <w:div w:id="1556087009">
          <w:marLeft w:val="0"/>
          <w:marRight w:val="0"/>
          <w:marTop w:val="0"/>
          <w:marBottom w:val="0"/>
          <w:divBdr>
            <w:top w:val="none" w:sz="0" w:space="0" w:color="auto"/>
            <w:left w:val="none" w:sz="0" w:space="0" w:color="auto"/>
            <w:bottom w:val="none" w:sz="0" w:space="0" w:color="auto"/>
            <w:right w:val="none" w:sz="0" w:space="0" w:color="auto"/>
          </w:divBdr>
          <w:divsChild>
            <w:div w:id="1105658682">
              <w:marLeft w:val="0"/>
              <w:marRight w:val="0"/>
              <w:marTop w:val="0"/>
              <w:marBottom w:val="0"/>
              <w:divBdr>
                <w:top w:val="none" w:sz="0" w:space="0" w:color="auto"/>
                <w:left w:val="none" w:sz="0" w:space="0" w:color="auto"/>
                <w:bottom w:val="none" w:sz="0" w:space="0" w:color="auto"/>
                <w:right w:val="none" w:sz="0" w:space="0" w:color="auto"/>
              </w:divBdr>
            </w:div>
          </w:divsChild>
        </w:div>
        <w:div w:id="792476228">
          <w:marLeft w:val="0"/>
          <w:marRight w:val="0"/>
          <w:marTop w:val="0"/>
          <w:marBottom w:val="0"/>
          <w:divBdr>
            <w:top w:val="none" w:sz="0" w:space="0" w:color="auto"/>
            <w:left w:val="none" w:sz="0" w:space="0" w:color="auto"/>
            <w:bottom w:val="none" w:sz="0" w:space="0" w:color="auto"/>
            <w:right w:val="none" w:sz="0" w:space="0" w:color="auto"/>
          </w:divBdr>
          <w:divsChild>
            <w:div w:id="982320600">
              <w:marLeft w:val="0"/>
              <w:marRight w:val="0"/>
              <w:marTop w:val="0"/>
              <w:marBottom w:val="0"/>
              <w:divBdr>
                <w:top w:val="none" w:sz="0" w:space="0" w:color="auto"/>
                <w:left w:val="none" w:sz="0" w:space="0" w:color="auto"/>
                <w:bottom w:val="none" w:sz="0" w:space="0" w:color="auto"/>
                <w:right w:val="none" w:sz="0" w:space="0" w:color="auto"/>
              </w:divBdr>
            </w:div>
          </w:divsChild>
        </w:div>
        <w:div w:id="1786345672">
          <w:marLeft w:val="0"/>
          <w:marRight w:val="0"/>
          <w:marTop w:val="0"/>
          <w:marBottom w:val="0"/>
          <w:divBdr>
            <w:top w:val="none" w:sz="0" w:space="0" w:color="auto"/>
            <w:left w:val="none" w:sz="0" w:space="0" w:color="auto"/>
            <w:bottom w:val="none" w:sz="0" w:space="0" w:color="auto"/>
            <w:right w:val="none" w:sz="0" w:space="0" w:color="auto"/>
          </w:divBdr>
          <w:divsChild>
            <w:div w:id="1046177018">
              <w:marLeft w:val="0"/>
              <w:marRight w:val="0"/>
              <w:marTop w:val="0"/>
              <w:marBottom w:val="0"/>
              <w:divBdr>
                <w:top w:val="none" w:sz="0" w:space="0" w:color="auto"/>
                <w:left w:val="none" w:sz="0" w:space="0" w:color="auto"/>
                <w:bottom w:val="none" w:sz="0" w:space="0" w:color="auto"/>
                <w:right w:val="none" w:sz="0" w:space="0" w:color="auto"/>
              </w:divBdr>
            </w:div>
          </w:divsChild>
        </w:div>
        <w:div w:id="445658939">
          <w:marLeft w:val="0"/>
          <w:marRight w:val="0"/>
          <w:marTop w:val="0"/>
          <w:marBottom w:val="0"/>
          <w:divBdr>
            <w:top w:val="none" w:sz="0" w:space="0" w:color="auto"/>
            <w:left w:val="none" w:sz="0" w:space="0" w:color="auto"/>
            <w:bottom w:val="none" w:sz="0" w:space="0" w:color="auto"/>
            <w:right w:val="none" w:sz="0" w:space="0" w:color="auto"/>
          </w:divBdr>
          <w:divsChild>
            <w:div w:id="1081483340">
              <w:marLeft w:val="0"/>
              <w:marRight w:val="0"/>
              <w:marTop w:val="0"/>
              <w:marBottom w:val="0"/>
              <w:divBdr>
                <w:top w:val="none" w:sz="0" w:space="0" w:color="auto"/>
                <w:left w:val="none" w:sz="0" w:space="0" w:color="auto"/>
                <w:bottom w:val="none" w:sz="0" w:space="0" w:color="auto"/>
                <w:right w:val="none" w:sz="0" w:space="0" w:color="auto"/>
              </w:divBdr>
            </w:div>
          </w:divsChild>
        </w:div>
        <w:div w:id="1120879950">
          <w:marLeft w:val="0"/>
          <w:marRight w:val="0"/>
          <w:marTop w:val="0"/>
          <w:marBottom w:val="0"/>
          <w:divBdr>
            <w:top w:val="none" w:sz="0" w:space="0" w:color="auto"/>
            <w:left w:val="none" w:sz="0" w:space="0" w:color="auto"/>
            <w:bottom w:val="none" w:sz="0" w:space="0" w:color="auto"/>
            <w:right w:val="none" w:sz="0" w:space="0" w:color="auto"/>
          </w:divBdr>
          <w:divsChild>
            <w:div w:id="440105133">
              <w:marLeft w:val="0"/>
              <w:marRight w:val="0"/>
              <w:marTop w:val="0"/>
              <w:marBottom w:val="0"/>
              <w:divBdr>
                <w:top w:val="none" w:sz="0" w:space="0" w:color="auto"/>
                <w:left w:val="none" w:sz="0" w:space="0" w:color="auto"/>
                <w:bottom w:val="none" w:sz="0" w:space="0" w:color="auto"/>
                <w:right w:val="none" w:sz="0" w:space="0" w:color="auto"/>
              </w:divBdr>
            </w:div>
          </w:divsChild>
        </w:div>
        <w:div w:id="2061634906">
          <w:marLeft w:val="0"/>
          <w:marRight w:val="0"/>
          <w:marTop w:val="0"/>
          <w:marBottom w:val="0"/>
          <w:divBdr>
            <w:top w:val="none" w:sz="0" w:space="0" w:color="auto"/>
            <w:left w:val="none" w:sz="0" w:space="0" w:color="auto"/>
            <w:bottom w:val="none" w:sz="0" w:space="0" w:color="auto"/>
            <w:right w:val="none" w:sz="0" w:space="0" w:color="auto"/>
          </w:divBdr>
          <w:divsChild>
            <w:div w:id="1440954745">
              <w:marLeft w:val="0"/>
              <w:marRight w:val="0"/>
              <w:marTop w:val="0"/>
              <w:marBottom w:val="0"/>
              <w:divBdr>
                <w:top w:val="none" w:sz="0" w:space="0" w:color="auto"/>
                <w:left w:val="none" w:sz="0" w:space="0" w:color="auto"/>
                <w:bottom w:val="none" w:sz="0" w:space="0" w:color="auto"/>
                <w:right w:val="none" w:sz="0" w:space="0" w:color="auto"/>
              </w:divBdr>
            </w:div>
          </w:divsChild>
        </w:div>
        <w:div w:id="1142039505">
          <w:marLeft w:val="0"/>
          <w:marRight w:val="0"/>
          <w:marTop w:val="0"/>
          <w:marBottom w:val="0"/>
          <w:divBdr>
            <w:top w:val="none" w:sz="0" w:space="0" w:color="auto"/>
            <w:left w:val="none" w:sz="0" w:space="0" w:color="auto"/>
            <w:bottom w:val="none" w:sz="0" w:space="0" w:color="auto"/>
            <w:right w:val="none" w:sz="0" w:space="0" w:color="auto"/>
          </w:divBdr>
          <w:divsChild>
            <w:div w:id="1254126198">
              <w:marLeft w:val="0"/>
              <w:marRight w:val="0"/>
              <w:marTop w:val="0"/>
              <w:marBottom w:val="0"/>
              <w:divBdr>
                <w:top w:val="none" w:sz="0" w:space="0" w:color="auto"/>
                <w:left w:val="none" w:sz="0" w:space="0" w:color="auto"/>
                <w:bottom w:val="none" w:sz="0" w:space="0" w:color="auto"/>
                <w:right w:val="none" w:sz="0" w:space="0" w:color="auto"/>
              </w:divBdr>
            </w:div>
          </w:divsChild>
        </w:div>
        <w:div w:id="961687096">
          <w:marLeft w:val="0"/>
          <w:marRight w:val="0"/>
          <w:marTop w:val="0"/>
          <w:marBottom w:val="0"/>
          <w:divBdr>
            <w:top w:val="none" w:sz="0" w:space="0" w:color="auto"/>
            <w:left w:val="none" w:sz="0" w:space="0" w:color="auto"/>
            <w:bottom w:val="none" w:sz="0" w:space="0" w:color="auto"/>
            <w:right w:val="none" w:sz="0" w:space="0" w:color="auto"/>
          </w:divBdr>
          <w:divsChild>
            <w:div w:id="656764967">
              <w:marLeft w:val="0"/>
              <w:marRight w:val="0"/>
              <w:marTop w:val="0"/>
              <w:marBottom w:val="0"/>
              <w:divBdr>
                <w:top w:val="none" w:sz="0" w:space="0" w:color="auto"/>
                <w:left w:val="none" w:sz="0" w:space="0" w:color="auto"/>
                <w:bottom w:val="none" w:sz="0" w:space="0" w:color="auto"/>
                <w:right w:val="none" w:sz="0" w:space="0" w:color="auto"/>
              </w:divBdr>
            </w:div>
          </w:divsChild>
        </w:div>
        <w:div w:id="1518422015">
          <w:marLeft w:val="0"/>
          <w:marRight w:val="0"/>
          <w:marTop w:val="0"/>
          <w:marBottom w:val="0"/>
          <w:divBdr>
            <w:top w:val="none" w:sz="0" w:space="0" w:color="auto"/>
            <w:left w:val="none" w:sz="0" w:space="0" w:color="auto"/>
            <w:bottom w:val="none" w:sz="0" w:space="0" w:color="auto"/>
            <w:right w:val="none" w:sz="0" w:space="0" w:color="auto"/>
          </w:divBdr>
          <w:divsChild>
            <w:div w:id="824668557">
              <w:marLeft w:val="0"/>
              <w:marRight w:val="0"/>
              <w:marTop w:val="0"/>
              <w:marBottom w:val="0"/>
              <w:divBdr>
                <w:top w:val="none" w:sz="0" w:space="0" w:color="auto"/>
                <w:left w:val="none" w:sz="0" w:space="0" w:color="auto"/>
                <w:bottom w:val="none" w:sz="0" w:space="0" w:color="auto"/>
                <w:right w:val="none" w:sz="0" w:space="0" w:color="auto"/>
              </w:divBdr>
            </w:div>
          </w:divsChild>
        </w:div>
        <w:div w:id="219748934">
          <w:marLeft w:val="0"/>
          <w:marRight w:val="0"/>
          <w:marTop w:val="0"/>
          <w:marBottom w:val="0"/>
          <w:divBdr>
            <w:top w:val="none" w:sz="0" w:space="0" w:color="auto"/>
            <w:left w:val="none" w:sz="0" w:space="0" w:color="auto"/>
            <w:bottom w:val="none" w:sz="0" w:space="0" w:color="auto"/>
            <w:right w:val="none" w:sz="0" w:space="0" w:color="auto"/>
          </w:divBdr>
          <w:divsChild>
            <w:div w:id="338892258">
              <w:marLeft w:val="0"/>
              <w:marRight w:val="0"/>
              <w:marTop w:val="0"/>
              <w:marBottom w:val="0"/>
              <w:divBdr>
                <w:top w:val="none" w:sz="0" w:space="0" w:color="auto"/>
                <w:left w:val="none" w:sz="0" w:space="0" w:color="auto"/>
                <w:bottom w:val="none" w:sz="0" w:space="0" w:color="auto"/>
                <w:right w:val="none" w:sz="0" w:space="0" w:color="auto"/>
              </w:divBdr>
            </w:div>
          </w:divsChild>
        </w:div>
        <w:div w:id="1881701536">
          <w:marLeft w:val="0"/>
          <w:marRight w:val="0"/>
          <w:marTop w:val="0"/>
          <w:marBottom w:val="0"/>
          <w:divBdr>
            <w:top w:val="none" w:sz="0" w:space="0" w:color="auto"/>
            <w:left w:val="none" w:sz="0" w:space="0" w:color="auto"/>
            <w:bottom w:val="none" w:sz="0" w:space="0" w:color="auto"/>
            <w:right w:val="none" w:sz="0" w:space="0" w:color="auto"/>
          </w:divBdr>
          <w:divsChild>
            <w:div w:id="299967160">
              <w:marLeft w:val="0"/>
              <w:marRight w:val="0"/>
              <w:marTop w:val="0"/>
              <w:marBottom w:val="0"/>
              <w:divBdr>
                <w:top w:val="none" w:sz="0" w:space="0" w:color="auto"/>
                <w:left w:val="none" w:sz="0" w:space="0" w:color="auto"/>
                <w:bottom w:val="none" w:sz="0" w:space="0" w:color="auto"/>
                <w:right w:val="none" w:sz="0" w:space="0" w:color="auto"/>
              </w:divBdr>
            </w:div>
          </w:divsChild>
        </w:div>
        <w:div w:id="1236167936">
          <w:marLeft w:val="0"/>
          <w:marRight w:val="0"/>
          <w:marTop w:val="0"/>
          <w:marBottom w:val="0"/>
          <w:divBdr>
            <w:top w:val="none" w:sz="0" w:space="0" w:color="auto"/>
            <w:left w:val="none" w:sz="0" w:space="0" w:color="auto"/>
            <w:bottom w:val="none" w:sz="0" w:space="0" w:color="auto"/>
            <w:right w:val="none" w:sz="0" w:space="0" w:color="auto"/>
          </w:divBdr>
          <w:divsChild>
            <w:div w:id="759254530">
              <w:marLeft w:val="0"/>
              <w:marRight w:val="0"/>
              <w:marTop w:val="0"/>
              <w:marBottom w:val="0"/>
              <w:divBdr>
                <w:top w:val="none" w:sz="0" w:space="0" w:color="auto"/>
                <w:left w:val="none" w:sz="0" w:space="0" w:color="auto"/>
                <w:bottom w:val="none" w:sz="0" w:space="0" w:color="auto"/>
                <w:right w:val="none" w:sz="0" w:space="0" w:color="auto"/>
              </w:divBdr>
            </w:div>
          </w:divsChild>
        </w:div>
        <w:div w:id="516772040">
          <w:marLeft w:val="0"/>
          <w:marRight w:val="0"/>
          <w:marTop w:val="0"/>
          <w:marBottom w:val="0"/>
          <w:divBdr>
            <w:top w:val="none" w:sz="0" w:space="0" w:color="auto"/>
            <w:left w:val="none" w:sz="0" w:space="0" w:color="auto"/>
            <w:bottom w:val="none" w:sz="0" w:space="0" w:color="auto"/>
            <w:right w:val="none" w:sz="0" w:space="0" w:color="auto"/>
          </w:divBdr>
          <w:divsChild>
            <w:div w:id="1049721885">
              <w:marLeft w:val="0"/>
              <w:marRight w:val="0"/>
              <w:marTop w:val="0"/>
              <w:marBottom w:val="0"/>
              <w:divBdr>
                <w:top w:val="none" w:sz="0" w:space="0" w:color="auto"/>
                <w:left w:val="none" w:sz="0" w:space="0" w:color="auto"/>
                <w:bottom w:val="none" w:sz="0" w:space="0" w:color="auto"/>
                <w:right w:val="none" w:sz="0" w:space="0" w:color="auto"/>
              </w:divBdr>
            </w:div>
          </w:divsChild>
        </w:div>
        <w:div w:id="1209875201">
          <w:marLeft w:val="0"/>
          <w:marRight w:val="0"/>
          <w:marTop w:val="0"/>
          <w:marBottom w:val="0"/>
          <w:divBdr>
            <w:top w:val="none" w:sz="0" w:space="0" w:color="auto"/>
            <w:left w:val="none" w:sz="0" w:space="0" w:color="auto"/>
            <w:bottom w:val="none" w:sz="0" w:space="0" w:color="auto"/>
            <w:right w:val="none" w:sz="0" w:space="0" w:color="auto"/>
          </w:divBdr>
          <w:divsChild>
            <w:div w:id="265621433">
              <w:marLeft w:val="0"/>
              <w:marRight w:val="0"/>
              <w:marTop w:val="0"/>
              <w:marBottom w:val="0"/>
              <w:divBdr>
                <w:top w:val="none" w:sz="0" w:space="0" w:color="auto"/>
                <w:left w:val="none" w:sz="0" w:space="0" w:color="auto"/>
                <w:bottom w:val="none" w:sz="0" w:space="0" w:color="auto"/>
                <w:right w:val="none" w:sz="0" w:space="0" w:color="auto"/>
              </w:divBdr>
            </w:div>
          </w:divsChild>
        </w:div>
        <w:div w:id="1547764379">
          <w:marLeft w:val="0"/>
          <w:marRight w:val="0"/>
          <w:marTop w:val="0"/>
          <w:marBottom w:val="0"/>
          <w:divBdr>
            <w:top w:val="none" w:sz="0" w:space="0" w:color="auto"/>
            <w:left w:val="none" w:sz="0" w:space="0" w:color="auto"/>
            <w:bottom w:val="none" w:sz="0" w:space="0" w:color="auto"/>
            <w:right w:val="none" w:sz="0" w:space="0" w:color="auto"/>
          </w:divBdr>
          <w:divsChild>
            <w:div w:id="1025446892">
              <w:marLeft w:val="0"/>
              <w:marRight w:val="0"/>
              <w:marTop w:val="0"/>
              <w:marBottom w:val="0"/>
              <w:divBdr>
                <w:top w:val="none" w:sz="0" w:space="0" w:color="auto"/>
                <w:left w:val="none" w:sz="0" w:space="0" w:color="auto"/>
                <w:bottom w:val="none" w:sz="0" w:space="0" w:color="auto"/>
                <w:right w:val="none" w:sz="0" w:space="0" w:color="auto"/>
              </w:divBdr>
            </w:div>
          </w:divsChild>
        </w:div>
        <w:div w:id="1394737811">
          <w:marLeft w:val="0"/>
          <w:marRight w:val="0"/>
          <w:marTop w:val="0"/>
          <w:marBottom w:val="0"/>
          <w:divBdr>
            <w:top w:val="none" w:sz="0" w:space="0" w:color="auto"/>
            <w:left w:val="none" w:sz="0" w:space="0" w:color="auto"/>
            <w:bottom w:val="none" w:sz="0" w:space="0" w:color="auto"/>
            <w:right w:val="none" w:sz="0" w:space="0" w:color="auto"/>
          </w:divBdr>
          <w:divsChild>
            <w:div w:id="348988507">
              <w:marLeft w:val="0"/>
              <w:marRight w:val="0"/>
              <w:marTop w:val="0"/>
              <w:marBottom w:val="0"/>
              <w:divBdr>
                <w:top w:val="none" w:sz="0" w:space="0" w:color="auto"/>
                <w:left w:val="none" w:sz="0" w:space="0" w:color="auto"/>
                <w:bottom w:val="none" w:sz="0" w:space="0" w:color="auto"/>
                <w:right w:val="none" w:sz="0" w:space="0" w:color="auto"/>
              </w:divBdr>
            </w:div>
          </w:divsChild>
        </w:div>
        <w:div w:id="1183132337">
          <w:marLeft w:val="0"/>
          <w:marRight w:val="0"/>
          <w:marTop w:val="0"/>
          <w:marBottom w:val="0"/>
          <w:divBdr>
            <w:top w:val="none" w:sz="0" w:space="0" w:color="auto"/>
            <w:left w:val="none" w:sz="0" w:space="0" w:color="auto"/>
            <w:bottom w:val="none" w:sz="0" w:space="0" w:color="auto"/>
            <w:right w:val="none" w:sz="0" w:space="0" w:color="auto"/>
          </w:divBdr>
          <w:divsChild>
            <w:div w:id="294602745">
              <w:marLeft w:val="0"/>
              <w:marRight w:val="0"/>
              <w:marTop w:val="0"/>
              <w:marBottom w:val="0"/>
              <w:divBdr>
                <w:top w:val="none" w:sz="0" w:space="0" w:color="auto"/>
                <w:left w:val="none" w:sz="0" w:space="0" w:color="auto"/>
                <w:bottom w:val="none" w:sz="0" w:space="0" w:color="auto"/>
                <w:right w:val="none" w:sz="0" w:space="0" w:color="auto"/>
              </w:divBdr>
            </w:div>
          </w:divsChild>
        </w:div>
        <w:div w:id="1631128877">
          <w:marLeft w:val="0"/>
          <w:marRight w:val="0"/>
          <w:marTop w:val="0"/>
          <w:marBottom w:val="0"/>
          <w:divBdr>
            <w:top w:val="none" w:sz="0" w:space="0" w:color="auto"/>
            <w:left w:val="none" w:sz="0" w:space="0" w:color="auto"/>
            <w:bottom w:val="none" w:sz="0" w:space="0" w:color="auto"/>
            <w:right w:val="none" w:sz="0" w:space="0" w:color="auto"/>
          </w:divBdr>
          <w:divsChild>
            <w:div w:id="1553467975">
              <w:marLeft w:val="0"/>
              <w:marRight w:val="0"/>
              <w:marTop w:val="0"/>
              <w:marBottom w:val="0"/>
              <w:divBdr>
                <w:top w:val="none" w:sz="0" w:space="0" w:color="auto"/>
                <w:left w:val="none" w:sz="0" w:space="0" w:color="auto"/>
                <w:bottom w:val="none" w:sz="0" w:space="0" w:color="auto"/>
                <w:right w:val="none" w:sz="0" w:space="0" w:color="auto"/>
              </w:divBdr>
            </w:div>
          </w:divsChild>
        </w:div>
        <w:div w:id="1022511318">
          <w:marLeft w:val="0"/>
          <w:marRight w:val="0"/>
          <w:marTop w:val="0"/>
          <w:marBottom w:val="0"/>
          <w:divBdr>
            <w:top w:val="none" w:sz="0" w:space="0" w:color="auto"/>
            <w:left w:val="none" w:sz="0" w:space="0" w:color="auto"/>
            <w:bottom w:val="none" w:sz="0" w:space="0" w:color="auto"/>
            <w:right w:val="none" w:sz="0" w:space="0" w:color="auto"/>
          </w:divBdr>
          <w:divsChild>
            <w:div w:id="1036395380">
              <w:marLeft w:val="0"/>
              <w:marRight w:val="0"/>
              <w:marTop w:val="0"/>
              <w:marBottom w:val="0"/>
              <w:divBdr>
                <w:top w:val="none" w:sz="0" w:space="0" w:color="auto"/>
                <w:left w:val="none" w:sz="0" w:space="0" w:color="auto"/>
                <w:bottom w:val="none" w:sz="0" w:space="0" w:color="auto"/>
                <w:right w:val="none" w:sz="0" w:space="0" w:color="auto"/>
              </w:divBdr>
            </w:div>
          </w:divsChild>
        </w:div>
        <w:div w:id="86998437">
          <w:marLeft w:val="0"/>
          <w:marRight w:val="0"/>
          <w:marTop w:val="0"/>
          <w:marBottom w:val="0"/>
          <w:divBdr>
            <w:top w:val="none" w:sz="0" w:space="0" w:color="auto"/>
            <w:left w:val="none" w:sz="0" w:space="0" w:color="auto"/>
            <w:bottom w:val="none" w:sz="0" w:space="0" w:color="auto"/>
            <w:right w:val="none" w:sz="0" w:space="0" w:color="auto"/>
          </w:divBdr>
          <w:divsChild>
            <w:div w:id="1382973195">
              <w:marLeft w:val="0"/>
              <w:marRight w:val="0"/>
              <w:marTop w:val="0"/>
              <w:marBottom w:val="0"/>
              <w:divBdr>
                <w:top w:val="none" w:sz="0" w:space="0" w:color="auto"/>
                <w:left w:val="none" w:sz="0" w:space="0" w:color="auto"/>
                <w:bottom w:val="none" w:sz="0" w:space="0" w:color="auto"/>
                <w:right w:val="none" w:sz="0" w:space="0" w:color="auto"/>
              </w:divBdr>
            </w:div>
          </w:divsChild>
        </w:div>
        <w:div w:id="1970210612">
          <w:marLeft w:val="0"/>
          <w:marRight w:val="0"/>
          <w:marTop w:val="0"/>
          <w:marBottom w:val="0"/>
          <w:divBdr>
            <w:top w:val="none" w:sz="0" w:space="0" w:color="auto"/>
            <w:left w:val="none" w:sz="0" w:space="0" w:color="auto"/>
            <w:bottom w:val="none" w:sz="0" w:space="0" w:color="auto"/>
            <w:right w:val="none" w:sz="0" w:space="0" w:color="auto"/>
          </w:divBdr>
          <w:divsChild>
            <w:div w:id="279073837">
              <w:marLeft w:val="0"/>
              <w:marRight w:val="0"/>
              <w:marTop w:val="0"/>
              <w:marBottom w:val="0"/>
              <w:divBdr>
                <w:top w:val="none" w:sz="0" w:space="0" w:color="auto"/>
                <w:left w:val="none" w:sz="0" w:space="0" w:color="auto"/>
                <w:bottom w:val="none" w:sz="0" w:space="0" w:color="auto"/>
                <w:right w:val="none" w:sz="0" w:space="0" w:color="auto"/>
              </w:divBdr>
              <w:divsChild>
                <w:div w:id="15720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8018">
          <w:marLeft w:val="0"/>
          <w:marRight w:val="0"/>
          <w:marTop w:val="0"/>
          <w:marBottom w:val="0"/>
          <w:divBdr>
            <w:top w:val="none" w:sz="0" w:space="0" w:color="auto"/>
            <w:left w:val="none" w:sz="0" w:space="0" w:color="auto"/>
            <w:bottom w:val="none" w:sz="0" w:space="0" w:color="auto"/>
            <w:right w:val="none" w:sz="0" w:space="0" w:color="auto"/>
          </w:divBdr>
        </w:div>
        <w:div w:id="1442845019">
          <w:marLeft w:val="0"/>
          <w:marRight w:val="0"/>
          <w:marTop w:val="0"/>
          <w:marBottom w:val="0"/>
          <w:divBdr>
            <w:top w:val="none" w:sz="0" w:space="0" w:color="auto"/>
            <w:left w:val="none" w:sz="0" w:space="0" w:color="auto"/>
            <w:bottom w:val="none" w:sz="0" w:space="0" w:color="auto"/>
            <w:right w:val="none" w:sz="0" w:space="0" w:color="auto"/>
          </w:divBdr>
          <w:divsChild>
            <w:div w:id="1232809115">
              <w:marLeft w:val="0"/>
              <w:marRight w:val="0"/>
              <w:marTop w:val="0"/>
              <w:marBottom w:val="0"/>
              <w:divBdr>
                <w:top w:val="none" w:sz="0" w:space="0" w:color="auto"/>
                <w:left w:val="none" w:sz="0" w:space="0" w:color="auto"/>
                <w:bottom w:val="none" w:sz="0" w:space="0" w:color="auto"/>
                <w:right w:val="none" w:sz="0" w:space="0" w:color="auto"/>
              </w:divBdr>
            </w:div>
          </w:divsChild>
        </w:div>
        <w:div w:id="392124740">
          <w:marLeft w:val="0"/>
          <w:marRight w:val="0"/>
          <w:marTop w:val="0"/>
          <w:marBottom w:val="0"/>
          <w:divBdr>
            <w:top w:val="none" w:sz="0" w:space="0" w:color="auto"/>
            <w:left w:val="none" w:sz="0" w:space="0" w:color="auto"/>
            <w:bottom w:val="none" w:sz="0" w:space="0" w:color="auto"/>
            <w:right w:val="none" w:sz="0" w:space="0" w:color="auto"/>
          </w:divBdr>
          <w:divsChild>
            <w:div w:id="849951432">
              <w:marLeft w:val="0"/>
              <w:marRight w:val="0"/>
              <w:marTop w:val="0"/>
              <w:marBottom w:val="0"/>
              <w:divBdr>
                <w:top w:val="none" w:sz="0" w:space="0" w:color="auto"/>
                <w:left w:val="none" w:sz="0" w:space="0" w:color="auto"/>
                <w:bottom w:val="none" w:sz="0" w:space="0" w:color="auto"/>
                <w:right w:val="none" w:sz="0" w:space="0" w:color="auto"/>
              </w:divBdr>
            </w:div>
          </w:divsChild>
        </w:div>
        <w:div w:id="1431660260">
          <w:marLeft w:val="0"/>
          <w:marRight w:val="0"/>
          <w:marTop w:val="0"/>
          <w:marBottom w:val="0"/>
          <w:divBdr>
            <w:top w:val="none" w:sz="0" w:space="0" w:color="auto"/>
            <w:left w:val="none" w:sz="0" w:space="0" w:color="auto"/>
            <w:bottom w:val="none" w:sz="0" w:space="0" w:color="auto"/>
            <w:right w:val="none" w:sz="0" w:space="0" w:color="auto"/>
          </w:divBdr>
          <w:divsChild>
            <w:div w:id="645596549">
              <w:marLeft w:val="0"/>
              <w:marRight w:val="0"/>
              <w:marTop w:val="0"/>
              <w:marBottom w:val="0"/>
              <w:divBdr>
                <w:top w:val="none" w:sz="0" w:space="0" w:color="auto"/>
                <w:left w:val="none" w:sz="0" w:space="0" w:color="auto"/>
                <w:bottom w:val="none" w:sz="0" w:space="0" w:color="auto"/>
                <w:right w:val="none" w:sz="0" w:space="0" w:color="auto"/>
              </w:divBdr>
            </w:div>
          </w:divsChild>
        </w:div>
        <w:div w:id="630750483">
          <w:marLeft w:val="0"/>
          <w:marRight w:val="0"/>
          <w:marTop w:val="0"/>
          <w:marBottom w:val="0"/>
          <w:divBdr>
            <w:top w:val="none" w:sz="0" w:space="0" w:color="auto"/>
            <w:left w:val="none" w:sz="0" w:space="0" w:color="auto"/>
            <w:bottom w:val="none" w:sz="0" w:space="0" w:color="auto"/>
            <w:right w:val="none" w:sz="0" w:space="0" w:color="auto"/>
          </w:divBdr>
          <w:divsChild>
            <w:div w:id="982544780">
              <w:marLeft w:val="0"/>
              <w:marRight w:val="0"/>
              <w:marTop w:val="0"/>
              <w:marBottom w:val="0"/>
              <w:divBdr>
                <w:top w:val="none" w:sz="0" w:space="0" w:color="auto"/>
                <w:left w:val="none" w:sz="0" w:space="0" w:color="auto"/>
                <w:bottom w:val="none" w:sz="0" w:space="0" w:color="auto"/>
                <w:right w:val="none" w:sz="0" w:space="0" w:color="auto"/>
              </w:divBdr>
            </w:div>
          </w:divsChild>
        </w:div>
        <w:div w:id="1812824032">
          <w:marLeft w:val="0"/>
          <w:marRight w:val="0"/>
          <w:marTop w:val="0"/>
          <w:marBottom w:val="0"/>
          <w:divBdr>
            <w:top w:val="none" w:sz="0" w:space="0" w:color="auto"/>
            <w:left w:val="none" w:sz="0" w:space="0" w:color="auto"/>
            <w:bottom w:val="none" w:sz="0" w:space="0" w:color="auto"/>
            <w:right w:val="none" w:sz="0" w:space="0" w:color="auto"/>
          </w:divBdr>
          <w:divsChild>
            <w:div w:id="1783568041">
              <w:marLeft w:val="0"/>
              <w:marRight w:val="0"/>
              <w:marTop w:val="0"/>
              <w:marBottom w:val="0"/>
              <w:divBdr>
                <w:top w:val="none" w:sz="0" w:space="0" w:color="auto"/>
                <w:left w:val="none" w:sz="0" w:space="0" w:color="auto"/>
                <w:bottom w:val="none" w:sz="0" w:space="0" w:color="auto"/>
                <w:right w:val="none" w:sz="0" w:space="0" w:color="auto"/>
              </w:divBdr>
            </w:div>
          </w:divsChild>
        </w:div>
        <w:div w:id="1885678727">
          <w:marLeft w:val="0"/>
          <w:marRight w:val="0"/>
          <w:marTop w:val="0"/>
          <w:marBottom w:val="0"/>
          <w:divBdr>
            <w:top w:val="none" w:sz="0" w:space="0" w:color="auto"/>
            <w:left w:val="none" w:sz="0" w:space="0" w:color="auto"/>
            <w:bottom w:val="none" w:sz="0" w:space="0" w:color="auto"/>
            <w:right w:val="none" w:sz="0" w:space="0" w:color="auto"/>
          </w:divBdr>
          <w:divsChild>
            <w:div w:id="1809282179">
              <w:marLeft w:val="0"/>
              <w:marRight w:val="0"/>
              <w:marTop w:val="0"/>
              <w:marBottom w:val="0"/>
              <w:divBdr>
                <w:top w:val="none" w:sz="0" w:space="0" w:color="auto"/>
                <w:left w:val="none" w:sz="0" w:space="0" w:color="auto"/>
                <w:bottom w:val="none" w:sz="0" w:space="0" w:color="auto"/>
                <w:right w:val="none" w:sz="0" w:space="0" w:color="auto"/>
              </w:divBdr>
            </w:div>
          </w:divsChild>
        </w:div>
        <w:div w:id="1155494414">
          <w:marLeft w:val="0"/>
          <w:marRight w:val="0"/>
          <w:marTop w:val="0"/>
          <w:marBottom w:val="0"/>
          <w:divBdr>
            <w:top w:val="none" w:sz="0" w:space="0" w:color="auto"/>
            <w:left w:val="none" w:sz="0" w:space="0" w:color="auto"/>
            <w:bottom w:val="none" w:sz="0" w:space="0" w:color="auto"/>
            <w:right w:val="none" w:sz="0" w:space="0" w:color="auto"/>
          </w:divBdr>
          <w:divsChild>
            <w:div w:id="1528373912">
              <w:marLeft w:val="0"/>
              <w:marRight w:val="0"/>
              <w:marTop w:val="0"/>
              <w:marBottom w:val="0"/>
              <w:divBdr>
                <w:top w:val="none" w:sz="0" w:space="0" w:color="auto"/>
                <w:left w:val="none" w:sz="0" w:space="0" w:color="auto"/>
                <w:bottom w:val="none" w:sz="0" w:space="0" w:color="auto"/>
                <w:right w:val="none" w:sz="0" w:space="0" w:color="auto"/>
              </w:divBdr>
            </w:div>
          </w:divsChild>
        </w:div>
        <w:div w:id="1156145814">
          <w:marLeft w:val="0"/>
          <w:marRight w:val="0"/>
          <w:marTop w:val="0"/>
          <w:marBottom w:val="0"/>
          <w:divBdr>
            <w:top w:val="none" w:sz="0" w:space="0" w:color="auto"/>
            <w:left w:val="none" w:sz="0" w:space="0" w:color="auto"/>
            <w:bottom w:val="none" w:sz="0" w:space="0" w:color="auto"/>
            <w:right w:val="none" w:sz="0" w:space="0" w:color="auto"/>
          </w:divBdr>
          <w:divsChild>
            <w:div w:id="51927602">
              <w:marLeft w:val="0"/>
              <w:marRight w:val="0"/>
              <w:marTop w:val="0"/>
              <w:marBottom w:val="0"/>
              <w:divBdr>
                <w:top w:val="none" w:sz="0" w:space="0" w:color="auto"/>
                <w:left w:val="none" w:sz="0" w:space="0" w:color="auto"/>
                <w:bottom w:val="none" w:sz="0" w:space="0" w:color="auto"/>
                <w:right w:val="none" w:sz="0" w:space="0" w:color="auto"/>
              </w:divBdr>
            </w:div>
          </w:divsChild>
        </w:div>
        <w:div w:id="390084766">
          <w:marLeft w:val="0"/>
          <w:marRight w:val="0"/>
          <w:marTop w:val="0"/>
          <w:marBottom w:val="0"/>
          <w:divBdr>
            <w:top w:val="none" w:sz="0" w:space="0" w:color="auto"/>
            <w:left w:val="none" w:sz="0" w:space="0" w:color="auto"/>
            <w:bottom w:val="none" w:sz="0" w:space="0" w:color="auto"/>
            <w:right w:val="none" w:sz="0" w:space="0" w:color="auto"/>
          </w:divBdr>
          <w:divsChild>
            <w:div w:id="713653394">
              <w:marLeft w:val="0"/>
              <w:marRight w:val="0"/>
              <w:marTop w:val="0"/>
              <w:marBottom w:val="0"/>
              <w:divBdr>
                <w:top w:val="none" w:sz="0" w:space="0" w:color="auto"/>
                <w:left w:val="none" w:sz="0" w:space="0" w:color="auto"/>
                <w:bottom w:val="none" w:sz="0" w:space="0" w:color="auto"/>
                <w:right w:val="none" w:sz="0" w:space="0" w:color="auto"/>
              </w:divBdr>
            </w:div>
          </w:divsChild>
        </w:div>
        <w:div w:id="1331253014">
          <w:marLeft w:val="0"/>
          <w:marRight w:val="0"/>
          <w:marTop w:val="0"/>
          <w:marBottom w:val="0"/>
          <w:divBdr>
            <w:top w:val="none" w:sz="0" w:space="0" w:color="auto"/>
            <w:left w:val="none" w:sz="0" w:space="0" w:color="auto"/>
            <w:bottom w:val="none" w:sz="0" w:space="0" w:color="auto"/>
            <w:right w:val="none" w:sz="0" w:space="0" w:color="auto"/>
          </w:divBdr>
          <w:divsChild>
            <w:div w:id="512963583">
              <w:marLeft w:val="0"/>
              <w:marRight w:val="0"/>
              <w:marTop w:val="0"/>
              <w:marBottom w:val="0"/>
              <w:divBdr>
                <w:top w:val="none" w:sz="0" w:space="0" w:color="auto"/>
                <w:left w:val="none" w:sz="0" w:space="0" w:color="auto"/>
                <w:bottom w:val="none" w:sz="0" w:space="0" w:color="auto"/>
                <w:right w:val="none" w:sz="0" w:space="0" w:color="auto"/>
              </w:divBdr>
            </w:div>
          </w:divsChild>
        </w:div>
        <w:div w:id="1410541398">
          <w:marLeft w:val="0"/>
          <w:marRight w:val="0"/>
          <w:marTop w:val="0"/>
          <w:marBottom w:val="0"/>
          <w:divBdr>
            <w:top w:val="none" w:sz="0" w:space="0" w:color="auto"/>
            <w:left w:val="none" w:sz="0" w:space="0" w:color="auto"/>
            <w:bottom w:val="none" w:sz="0" w:space="0" w:color="auto"/>
            <w:right w:val="none" w:sz="0" w:space="0" w:color="auto"/>
          </w:divBdr>
          <w:divsChild>
            <w:div w:id="1834568157">
              <w:marLeft w:val="0"/>
              <w:marRight w:val="0"/>
              <w:marTop w:val="0"/>
              <w:marBottom w:val="0"/>
              <w:divBdr>
                <w:top w:val="none" w:sz="0" w:space="0" w:color="auto"/>
                <w:left w:val="none" w:sz="0" w:space="0" w:color="auto"/>
                <w:bottom w:val="none" w:sz="0" w:space="0" w:color="auto"/>
                <w:right w:val="none" w:sz="0" w:space="0" w:color="auto"/>
              </w:divBdr>
            </w:div>
          </w:divsChild>
        </w:div>
        <w:div w:id="1658144244">
          <w:marLeft w:val="0"/>
          <w:marRight w:val="0"/>
          <w:marTop w:val="0"/>
          <w:marBottom w:val="0"/>
          <w:divBdr>
            <w:top w:val="none" w:sz="0" w:space="0" w:color="auto"/>
            <w:left w:val="none" w:sz="0" w:space="0" w:color="auto"/>
            <w:bottom w:val="none" w:sz="0" w:space="0" w:color="auto"/>
            <w:right w:val="none" w:sz="0" w:space="0" w:color="auto"/>
          </w:divBdr>
          <w:divsChild>
            <w:div w:id="414209526">
              <w:marLeft w:val="0"/>
              <w:marRight w:val="0"/>
              <w:marTop w:val="0"/>
              <w:marBottom w:val="0"/>
              <w:divBdr>
                <w:top w:val="none" w:sz="0" w:space="0" w:color="auto"/>
                <w:left w:val="none" w:sz="0" w:space="0" w:color="auto"/>
                <w:bottom w:val="none" w:sz="0" w:space="0" w:color="auto"/>
                <w:right w:val="none" w:sz="0" w:space="0" w:color="auto"/>
              </w:divBdr>
            </w:div>
          </w:divsChild>
        </w:div>
        <w:div w:id="280495274">
          <w:marLeft w:val="0"/>
          <w:marRight w:val="0"/>
          <w:marTop w:val="0"/>
          <w:marBottom w:val="0"/>
          <w:divBdr>
            <w:top w:val="none" w:sz="0" w:space="0" w:color="auto"/>
            <w:left w:val="none" w:sz="0" w:space="0" w:color="auto"/>
            <w:bottom w:val="none" w:sz="0" w:space="0" w:color="auto"/>
            <w:right w:val="none" w:sz="0" w:space="0" w:color="auto"/>
          </w:divBdr>
          <w:divsChild>
            <w:div w:id="2089299895">
              <w:marLeft w:val="0"/>
              <w:marRight w:val="0"/>
              <w:marTop w:val="0"/>
              <w:marBottom w:val="0"/>
              <w:divBdr>
                <w:top w:val="none" w:sz="0" w:space="0" w:color="auto"/>
                <w:left w:val="none" w:sz="0" w:space="0" w:color="auto"/>
                <w:bottom w:val="none" w:sz="0" w:space="0" w:color="auto"/>
                <w:right w:val="none" w:sz="0" w:space="0" w:color="auto"/>
              </w:divBdr>
            </w:div>
          </w:divsChild>
        </w:div>
        <w:div w:id="671102111">
          <w:marLeft w:val="0"/>
          <w:marRight w:val="0"/>
          <w:marTop w:val="0"/>
          <w:marBottom w:val="0"/>
          <w:divBdr>
            <w:top w:val="none" w:sz="0" w:space="0" w:color="auto"/>
            <w:left w:val="none" w:sz="0" w:space="0" w:color="auto"/>
            <w:bottom w:val="none" w:sz="0" w:space="0" w:color="auto"/>
            <w:right w:val="none" w:sz="0" w:space="0" w:color="auto"/>
          </w:divBdr>
          <w:divsChild>
            <w:div w:id="1978950600">
              <w:marLeft w:val="0"/>
              <w:marRight w:val="0"/>
              <w:marTop w:val="0"/>
              <w:marBottom w:val="0"/>
              <w:divBdr>
                <w:top w:val="none" w:sz="0" w:space="0" w:color="auto"/>
                <w:left w:val="none" w:sz="0" w:space="0" w:color="auto"/>
                <w:bottom w:val="none" w:sz="0" w:space="0" w:color="auto"/>
                <w:right w:val="none" w:sz="0" w:space="0" w:color="auto"/>
              </w:divBdr>
            </w:div>
          </w:divsChild>
        </w:div>
        <w:div w:id="1523208890">
          <w:marLeft w:val="0"/>
          <w:marRight w:val="0"/>
          <w:marTop w:val="0"/>
          <w:marBottom w:val="0"/>
          <w:divBdr>
            <w:top w:val="none" w:sz="0" w:space="0" w:color="auto"/>
            <w:left w:val="none" w:sz="0" w:space="0" w:color="auto"/>
            <w:bottom w:val="none" w:sz="0" w:space="0" w:color="auto"/>
            <w:right w:val="none" w:sz="0" w:space="0" w:color="auto"/>
          </w:divBdr>
          <w:divsChild>
            <w:div w:id="933132462">
              <w:marLeft w:val="0"/>
              <w:marRight w:val="0"/>
              <w:marTop w:val="0"/>
              <w:marBottom w:val="0"/>
              <w:divBdr>
                <w:top w:val="none" w:sz="0" w:space="0" w:color="auto"/>
                <w:left w:val="none" w:sz="0" w:space="0" w:color="auto"/>
                <w:bottom w:val="none" w:sz="0" w:space="0" w:color="auto"/>
                <w:right w:val="none" w:sz="0" w:space="0" w:color="auto"/>
              </w:divBdr>
            </w:div>
          </w:divsChild>
        </w:div>
        <w:div w:id="351149004">
          <w:marLeft w:val="0"/>
          <w:marRight w:val="0"/>
          <w:marTop w:val="0"/>
          <w:marBottom w:val="0"/>
          <w:divBdr>
            <w:top w:val="none" w:sz="0" w:space="0" w:color="auto"/>
            <w:left w:val="none" w:sz="0" w:space="0" w:color="auto"/>
            <w:bottom w:val="none" w:sz="0" w:space="0" w:color="auto"/>
            <w:right w:val="none" w:sz="0" w:space="0" w:color="auto"/>
          </w:divBdr>
          <w:divsChild>
            <w:div w:id="1064454823">
              <w:marLeft w:val="0"/>
              <w:marRight w:val="0"/>
              <w:marTop w:val="0"/>
              <w:marBottom w:val="0"/>
              <w:divBdr>
                <w:top w:val="none" w:sz="0" w:space="0" w:color="auto"/>
                <w:left w:val="none" w:sz="0" w:space="0" w:color="auto"/>
                <w:bottom w:val="none" w:sz="0" w:space="0" w:color="auto"/>
                <w:right w:val="none" w:sz="0" w:space="0" w:color="auto"/>
              </w:divBdr>
            </w:div>
          </w:divsChild>
        </w:div>
        <w:div w:id="1092244439">
          <w:marLeft w:val="0"/>
          <w:marRight w:val="0"/>
          <w:marTop w:val="0"/>
          <w:marBottom w:val="0"/>
          <w:divBdr>
            <w:top w:val="none" w:sz="0" w:space="0" w:color="auto"/>
            <w:left w:val="none" w:sz="0" w:space="0" w:color="auto"/>
            <w:bottom w:val="none" w:sz="0" w:space="0" w:color="auto"/>
            <w:right w:val="none" w:sz="0" w:space="0" w:color="auto"/>
          </w:divBdr>
          <w:divsChild>
            <w:div w:id="409233464">
              <w:marLeft w:val="0"/>
              <w:marRight w:val="0"/>
              <w:marTop w:val="0"/>
              <w:marBottom w:val="0"/>
              <w:divBdr>
                <w:top w:val="none" w:sz="0" w:space="0" w:color="auto"/>
                <w:left w:val="none" w:sz="0" w:space="0" w:color="auto"/>
                <w:bottom w:val="none" w:sz="0" w:space="0" w:color="auto"/>
                <w:right w:val="none" w:sz="0" w:space="0" w:color="auto"/>
              </w:divBdr>
            </w:div>
          </w:divsChild>
        </w:div>
        <w:div w:id="1860772184">
          <w:marLeft w:val="0"/>
          <w:marRight w:val="0"/>
          <w:marTop w:val="0"/>
          <w:marBottom w:val="0"/>
          <w:divBdr>
            <w:top w:val="none" w:sz="0" w:space="0" w:color="auto"/>
            <w:left w:val="none" w:sz="0" w:space="0" w:color="auto"/>
            <w:bottom w:val="none" w:sz="0" w:space="0" w:color="auto"/>
            <w:right w:val="none" w:sz="0" w:space="0" w:color="auto"/>
          </w:divBdr>
          <w:divsChild>
            <w:div w:id="2047023018">
              <w:marLeft w:val="0"/>
              <w:marRight w:val="0"/>
              <w:marTop w:val="0"/>
              <w:marBottom w:val="0"/>
              <w:divBdr>
                <w:top w:val="none" w:sz="0" w:space="0" w:color="auto"/>
                <w:left w:val="none" w:sz="0" w:space="0" w:color="auto"/>
                <w:bottom w:val="none" w:sz="0" w:space="0" w:color="auto"/>
                <w:right w:val="none" w:sz="0" w:space="0" w:color="auto"/>
              </w:divBdr>
            </w:div>
          </w:divsChild>
        </w:div>
        <w:div w:id="431052496">
          <w:marLeft w:val="0"/>
          <w:marRight w:val="0"/>
          <w:marTop w:val="0"/>
          <w:marBottom w:val="0"/>
          <w:divBdr>
            <w:top w:val="none" w:sz="0" w:space="0" w:color="auto"/>
            <w:left w:val="none" w:sz="0" w:space="0" w:color="auto"/>
            <w:bottom w:val="none" w:sz="0" w:space="0" w:color="auto"/>
            <w:right w:val="none" w:sz="0" w:space="0" w:color="auto"/>
          </w:divBdr>
          <w:divsChild>
            <w:div w:id="1615600262">
              <w:marLeft w:val="0"/>
              <w:marRight w:val="0"/>
              <w:marTop w:val="0"/>
              <w:marBottom w:val="0"/>
              <w:divBdr>
                <w:top w:val="none" w:sz="0" w:space="0" w:color="auto"/>
                <w:left w:val="none" w:sz="0" w:space="0" w:color="auto"/>
                <w:bottom w:val="none" w:sz="0" w:space="0" w:color="auto"/>
                <w:right w:val="none" w:sz="0" w:space="0" w:color="auto"/>
              </w:divBdr>
            </w:div>
          </w:divsChild>
        </w:div>
        <w:div w:id="1866140549">
          <w:marLeft w:val="0"/>
          <w:marRight w:val="0"/>
          <w:marTop w:val="0"/>
          <w:marBottom w:val="0"/>
          <w:divBdr>
            <w:top w:val="none" w:sz="0" w:space="0" w:color="auto"/>
            <w:left w:val="none" w:sz="0" w:space="0" w:color="auto"/>
            <w:bottom w:val="none" w:sz="0" w:space="0" w:color="auto"/>
            <w:right w:val="none" w:sz="0" w:space="0" w:color="auto"/>
          </w:divBdr>
          <w:divsChild>
            <w:div w:id="480081127">
              <w:marLeft w:val="0"/>
              <w:marRight w:val="0"/>
              <w:marTop w:val="0"/>
              <w:marBottom w:val="0"/>
              <w:divBdr>
                <w:top w:val="none" w:sz="0" w:space="0" w:color="auto"/>
                <w:left w:val="none" w:sz="0" w:space="0" w:color="auto"/>
                <w:bottom w:val="none" w:sz="0" w:space="0" w:color="auto"/>
                <w:right w:val="none" w:sz="0" w:space="0" w:color="auto"/>
              </w:divBdr>
            </w:div>
          </w:divsChild>
        </w:div>
        <w:div w:id="1833715957">
          <w:marLeft w:val="0"/>
          <w:marRight w:val="0"/>
          <w:marTop w:val="0"/>
          <w:marBottom w:val="0"/>
          <w:divBdr>
            <w:top w:val="none" w:sz="0" w:space="0" w:color="auto"/>
            <w:left w:val="none" w:sz="0" w:space="0" w:color="auto"/>
            <w:bottom w:val="none" w:sz="0" w:space="0" w:color="auto"/>
            <w:right w:val="none" w:sz="0" w:space="0" w:color="auto"/>
          </w:divBdr>
          <w:divsChild>
            <w:div w:id="1212644704">
              <w:marLeft w:val="0"/>
              <w:marRight w:val="0"/>
              <w:marTop w:val="0"/>
              <w:marBottom w:val="0"/>
              <w:divBdr>
                <w:top w:val="none" w:sz="0" w:space="0" w:color="auto"/>
                <w:left w:val="none" w:sz="0" w:space="0" w:color="auto"/>
                <w:bottom w:val="none" w:sz="0" w:space="0" w:color="auto"/>
                <w:right w:val="none" w:sz="0" w:space="0" w:color="auto"/>
              </w:divBdr>
            </w:div>
          </w:divsChild>
        </w:div>
        <w:div w:id="750346151">
          <w:marLeft w:val="0"/>
          <w:marRight w:val="0"/>
          <w:marTop w:val="0"/>
          <w:marBottom w:val="0"/>
          <w:divBdr>
            <w:top w:val="none" w:sz="0" w:space="0" w:color="auto"/>
            <w:left w:val="none" w:sz="0" w:space="0" w:color="auto"/>
            <w:bottom w:val="none" w:sz="0" w:space="0" w:color="auto"/>
            <w:right w:val="none" w:sz="0" w:space="0" w:color="auto"/>
          </w:divBdr>
          <w:divsChild>
            <w:div w:id="171920777">
              <w:marLeft w:val="0"/>
              <w:marRight w:val="0"/>
              <w:marTop w:val="0"/>
              <w:marBottom w:val="0"/>
              <w:divBdr>
                <w:top w:val="none" w:sz="0" w:space="0" w:color="auto"/>
                <w:left w:val="none" w:sz="0" w:space="0" w:color="auto"/>
                <w:bottom w:val="none" w:sz="0" w:space="0" w:color="auto"/>
                <w:right w:val="none" w:sz="0" w:space="0" w:color="auto"/>
              </w:divBdr>
            </w:div>
          </w:divsChild>
        </w:div>
        <w:div w:id="1776368739">
          <w:marLeft w:val="0"/>
          <w:marRight w:val="0"/>
          <w:marTop w:val="0"/>
          <w:marBottom w:val="0"/>
          <w:divBdr>
            <w:top w:val="none" w:sz="0" w:space="0" w:color="auto"/>
            <w:left w:val="none" w:sz="0" w:space="0" w:color="auto"/>
            <w:bottom w:val="none" w:sz="0" w:space="0" w:color="auto"/>
            <w:right w:val="none" w:sz="0" w:space="0" w:color="auto"/>
          </w:divBdr>
          <w:divsChild>
            <w:div w:id="1237399785">
              <w:marLeft w:val="0"/>
              <w:marRight w:val="0"/>
              <w:marTop w:val="0"/>
              <w:marBottom w:val="0"/>
              <w:divBdr>
                <w:top w:val="none" w:sz="0" w:space="0" w:color="auto"/>
                <w:left w:val="none" w:sz="0" w:space="0" w:color="auto"/>
                <w:bottom w:val="none" w:sz="0" w:space="0" w:color="auto"/>
                <w:right w:val="none" w:sz="0" w:space="0" w:color="auto"/>
              </w:divBdr>
            </w:div>
          </w:divsChild>
        </w:div>
        <w:div w:id="48698666">
          <w:marLeft w:val="0"/>
          <w:marRight w:val="0"/>
          <w:marTop w:val="0"/>
          <w:marBottom w:val="0"/>
          <w:divBdr>
            <w:top w:val="none" w:sz="0" w:space="0" w:color="auto"/>
            <w:left w:val="none" w:sz="0" w:space="0" w:color="auto"/>
            <w:bottom w:val="none" w:sz="0" w:space="0" w:color="auto"/>
            <w:right w:val="none" w:sz="0" w:space="0" w:color="auto"/>
          </w:divBdr>
          <w:divsChild>
            <w:div w:id="877082631">
              <w:marLeft w:val="0"/>
              <w:marRight w:val="0"/>
              <w:marTop w:val="0"/>
              <w:marBottom w:val="0"/>
              <w:divBdr>
                <w:top w:val="none" w:sz="0" w:space="0" w:color="auto"/>
                <w:left w:val="none" w:sz="0" w:space="0" w:color="auto"/>
                <w:bottom w:val="none" w:sz="0" w:space="0" w:color="auto"/>
                <w:right w:val="none" w:sz="0" w:space="0" w:color="auto"/>
              </w:divBdr>
            </w:div>
          </w:divsChild>
        </w:div>
        <w:div w:id="1259214828">
          <w:marLeft w:val="0"/>
          <w:marRight w:val="0"/>
          <w:marTop w:val="0"/>
          <w:marBottom w:val="0"/>
          <w:divBdr>
            <w:top w:val="none" w:sz="0" w:space="0" w:color="auto"/>
            <w:left w:val="none" w:sz="0" w:space="0" w:color="auto"/>
            <w:bottom w:val="none" w:sz="0" w:space="0" w:color="auto"/>
            <w:right w:val="none" w:sz="0" w:space="0" w:color="auto"/>
          </w:divBdr>
          <w:divsChild>
            <w:div w:id="493647378">
              <w:marLeft w:val="0"/>
              <w:marRight w:val="0"/>
              <w:marTop w:val="0"/>
              <w:marBottom w:val="0"/>
              <w:divBdr>
                <w:top w:val="none" w:sz="0" w:space="0" w:color="auto"/>
                <w:left w:val="none" w:sz="0" w:space="0" w:color="auto"/>
                <w:bottom w:val="none" w:sz="0" w:space="0" w:color="auto"/>
                <w:right w:val="none" w:sz="0" w:space="0" w:color="auto"/>
              </w:divBdr>
            </w:div>
          </w:divsChild>
        </w:div>
        <w:div w:id="110320784">
          <w:marLeft w:val="0"/>
          <w:marRight w:val="0"/>
          <w:marTop w:val="0"/>
          <w:marBottom w:val="0"/>
          <w:divBdr>
            <w:top w:val="none" w:sz="0" w:space="0" w:color="auto"/>
            <w:left w:val="none" w:sz="0" w:space="0" w:color="auto"/>
            <w:bottom w:val="none" w:sz="0" w:space="0" w:color="auto"/>
            <w:right w:val="none" w:sz="0" w:space="0" w:color="auto"/>
          </w:divBdr>
          <w:divsChild>
            <w:div w:id="1045644840">
              <w:marLeft w:val="0"/>
              <w:marRight w:val="0"/>
              <w:marTop w:val="0"/>
              <w:marBottom w:val="0"/>
              <w:divBdr>
                <w:top w:val="none" w:sz="0" w:space="0" w:color="auto"/>
                <w:left w:val="none" w:sz="0" w:space="0" w:color="auto"/>
                <w:bottom w:val="none" w:sz="0" w:space="0" w:color="auto"/>
                <w:right w:val="none" w:sz="0" w:space="0" w:color="auto"/>
              </w:divBdr>
            </w:div>
          </w:divsChild>
        </w:div>
        <w:div w:id="637223637">
          <w:marLeft w:val="0"/>
          <w:marRight w:val="0"/>
          <w:marTop w:val="0"/>
          <w:marBottom w:val="0"/>
          <w:divBdr>
            <w:top w:val="none" w:sz="0" w:space="0" w:color="auto"/>
            <w:left w:val="none" w:sz="0" w:space="0" w:color="auto"/>
            <w:bottom w:val="none" w:sz="0" w:space="0" w:color="auto"/>
            <w:right w:val="none" w:sz="0" w:space="0" w:color="auto"/>
          </w:divBdr>
          <w:divsChild>
            <w:div w:id="346948909">
              <w:marLeft w:val="0"/>
              <w:marRight w:val="0"/>
              <w:marTop w:val="0"/>
              <w:marBottom w:val="0"/>
              <w:divBdr>
                <w:top w:val="none" w:sz="0" w:space="0" w:color="auto"/>
                <w:left w:val="none" w:sz="0" w:space="0" w:color="auto"/>
                <w:bottom w:val="none" w:sz="0" w:space="0" w:color="auto"/>
                <w:right w:val="none" w:sz="0" w:space="0" w:color="auto"/>
              </w:divBdr>
            </w:div>
          </w:divsChild>
        </w:div>
        <w:div w:id="231815776">
          <w:marLeft w:val="0"/>
          <w:marRight w:val="0"/>
          <w:marTop w:val="0"/>
          <w:marBottom w:val="0"/>
          <w:divBdr>
            <w:top w:val="none" w:sz="0" w:space="0" w:color="auto"/>
            <w:left w:val="none" w:sz="0" w:space="0" w:color="auto"/>
            <w:bottom w:val="none" w:sz="0" w:space="0" w:color="auto"/>
            <w:right w:val="none" w:sz="0" w:space="0" w:color="auto"/>
          </w:divBdr>
          <w:divsChild>
            <w:div w:id="1678463372">
              <w:marLeft w:val="0"/>
              <w:marRight w:val="0"/>
              <w:marTop w:val="0"/>
              <w:marBottom w:val="0"/>
              <w:divBdr>
                <w:top w:val="none" w:sz="0" w:space="0" w:color="auto"/>
                <w:left w:val="none" w:sz="0" w:space="0" w:color="auto"/>
                <w:bottom w:val="none" w:sz="0" w:space="0" w:color="auto"/>
                <w:right w:val="none" w:sz="0" w:space="0" w:color="auto"/>
              </w:divBdr>
            </w:div>
          </w:divsChild>
        </w:div>
        <w:div w:id="1410611489">
          <w:marLeft w:val="0"/>
          <w:marRight w:val="0"/>
          <w:marTop w:val="0"/>
          <w:marBottom w:val="0"/>
          <w:divBdr>
            <w:top w:val="none" w:sz="0" w:space="0" w:color="auto"/>
            <w:left w:val="none" w:sz="0" w:space="0" w:color="auto"/>
            <w:bottom w:val="none" w:sz="0" w:space="0" w:color="auto"/>
            <w:right w:val="none" w:sz="0" w:space="0" w:color="auto"/>
          </w:divBdr>
          <w:divsChild>
            <w:div w:id="880558133">
              <w:marLeft w:val="0"/>
              <w:marRight w:val="0"/>
              <w:marTop w:val="0"/>
              <w:marBottom w:val="0"/>
              <w:divBdr>
                <w:top w:val="none" w:sz="0" w:space="0" w:color="auto"/>
                <w:left w:val="none" w:sz="0" w:space="0" w:color="auto"/>
                <w:bottom w:val="none" w:sz="0" w:space="0" w:color="auto"/>
                <w:right w:val="none" w:sz="0" w:space="0" w:color="auto"/>
              </w:divBdr>
            </w:div>
          </w:divsChild>
        </w:div>
        <w:div w:id="1835292030">
          <w:marLeft w:val="0"/>
          <w:marRight w:val="0"/>
          <w:marTop w:val="0"/>
          <w:marBottom w:val="0"/>
          <w:divBdr>
            <w:top w:val="none" w:sz="0" w:space="0" w:color="auto"/>
            <w:left w:val="none" w:sz="0" w:space="0" w:color="auto"/>
            <w:bottom w:val="none" w:sz="0" w:space="0" w:color="auto"/>
            <w:right w:val="none" w:sz="0" w:space="0" w:color="auto"/>
          </w:divBdr>
          <w:divsChild>
            <w:div w:id="1221093846">
              <w:marLeft w:val="0"/>
              <w:marRight w:val="0"/>
              <w:marTop w:val="0"/>
              <w:marBottom w:val="0"/>
              <w:divBdr>
                <w:top w:val="none" w:sz="0" w:space="0" w:color="auto"/>
                <w:left w:val="none" w:sz="0" w:space="0" w:color="auto"/>
                <w:bottom w:val="none" w:sz="0" w:space="0" w:color="auto"/>
                <w:right w:val="none" w:sz="0" w:space="0" w:color="auto"/>
              </w:divBdr>
            </w:div>
          </w:divsChild>
        </w:div>
        <w:div w:id="1410469221">
          <w:marLeft w:val="0"/>
          <w:marRight w:val="0"/>
          <w:marTop w:val="0"/>
          <w:marBottom w:val="0"/>
          <w:divBdr>
            <w:top w:val="none" w:sz="0" w:space="0" w:color="auto"/>
            <w:left w:val="none" w:sz="0" w:space="0" w:color="auto"/>
            <w:bottom w:val="none" w:sz="0" w:space="0" w:color="auto"/>
            <w:right w:val="none" w:sz="0" w:space="0" w:color="auto"/>
          </w:divBdr>
          <w:divsChild>
            <w:div w:id="1028488737">
              <w:marLeft w:val="0"/>
              <w:marRight w:val="0"/>
              <w:marTop w:val="0"/>
              <w:marBottom w:val="0"/>
              <w:divBdr>
                <w:top w:val="none" w:sz="0" w:space="0" w:color="auto"/>
                <w:left w:val="none" w:sz="0" w:space="0" w:color="auto"/>
                <w:bottom w:val="none" w:sz="0" w:space="0" w:color="auto"/>
                <w:right w:val="none" w:sz="0" w:space="0" w:color="auto"/>
              </w:divBdr>
            </w:div>
          </w:divsChild>
        </w:div>
        <w:div w:id="826671812">
          <w:marLeft w:val="0"/>
          <w:marRight w:val="0"/>
          <w:marTop w:val="0"/>
          <w:marBottom w:val="0"/>
          <w:divBdr>
            <w:top w:val="none" w:sz="0" w:space="0" w:color="auto"/>
            <w:left w:val="none" w:sz="0" w:space="0" w:color="auto"/>
            <w:bottom w:val="none" w:sz="0" w:space="0" w:color="auto"/>
            <w:right w:val="none" w:sz="0" w:space="0" w:color="auto"/>
          </w:divBdr>
          <w:divsChild>
            <w:div w:id="1998344062">
              <w:marLeft w:val="0"/>
              <w:marRight w:val="0"/>
              <w:marTop w:val="0"/>
              <w:marBottom w:val="0"/>
              <w:divBdr>
                <w:top w:val="none" w:sz="0" w:space="0" w:color="auto"/>
                <w:left w:val="none" w:sz="0" w:space="0" w:color="auto"/>
                <w:bottom w:val="none" w:sz="0" w:space="0" w:color="auto"/>
                <w:right w:val="none" w:sz="0" w:space="0" w:color="auto"/>
              </w:divBdr>
            </w:div>
          </w:divsChild>
        </w:div>
        <w:div w:id="625425420">
          <w:marLeft w:val="0"/>
          <w:marRight w:val="0"/>
          <w:marTop w:val="0"/>
          <w:marBottom w:val="0"/>
          <w:divBdr>
            <w:top w:val="none" w:sz="0" w:space="0" w:color="auto"/>
            <w:left w:val="none" w:sz="0" w:space="0" w:color="auto"/>
            <w:bottom w:val="none" w:sz="0" w:space="0" w:color="auto"/>
            <w:right w:val="none" w:sz="0" w:space="0" w:color="auto"/>
          </w:divBdr>
          <w:divsChild>
            <w:div w:id="502821493">
              <w:marLeft w:val="0"/>
              <w:marRight w:val="0"/>
              <w:marTop w:val="0"/>
              <w:marBottom w:val="0"/>
              <w:divBdr>
                <w:top w:val="none" w:sz="0" w:space="0" w:color="auto"/>
                <w:left w:val="none" w:sz="0" w:space="0" w:color="auto"/>
                <w:bottom w:val="none" w:sz="0" w:space="0" w:color="auto"/>
                <w:right w:val="none" w:sz="0" w:space="0" w:color="auto"/>
              </w:divBdr>
            </w:div>
          </w:divsChild>
        </w:div>
        <w:div w:id="214974751">
          <w:marLeft w:val="0"/>
          <w:marRight w:val="0"/>
          <w:marTop w:val="0"/>
          <w:marBottom w:val="0"/>
          <w:divBdr>
            <w:top w:val="none" w:sz="0" w:space="0" w:color="auto"/>
            <w:left w:val="none" w:sz="0" w:space="0" w:color="auto"/>
            <w:bottom w:val="none" w:sz="0" w:space="0" w:color="auto"/>
            <w:right w:val="none" w:sz="0" w:space="0" w:color="auto"/>
          </w:divBdr>
          <w:divsChild>
            <w:div w:id="762459263">
              <w:marLeft w:val="0"/>
              <w:marRight w:val="0"/>
              <w:marTop w:val="0"/>
              <w:marBottom w:val="0"/>
              <w:divBdr>
                <w:top w:val="none" w:sz="0" w:space="0" w:color="auto"/>
                <w:left w:val="none" w:sz="0" w:space="0" w:color="auto"/>
                <w:bottom w:val="none" w:sz="0" w:space="0" w:color="auto"/>
                <w:right w:val="none" w:sz="0" w:space="0" w:color="auto"/>
              </w:divBdr>
            </w:div>
          </w:divsChild>
        </w:div>
        <w:div w:id="1466848069">
          <w:marLeft w:val="0"/>
          <w:marRight w:val="0"/>
          <w:marTop w:val="0"/>
          <w:marBottom w:val="0"/>
          <w:divBdr>
            <w:top w:val="none" w:sz="0" w:space="0" w:color="auto"/>
            <w:left w:val="none" w:sz="0" w:space="0" w:color="auto"/>
            <w:bottom w:val="none" w:sz="0" w:space="0" w:color="auto"/>
            <w:right w:val="none" w:sz="0" w:space="0" w:color="auto"/>
          </w:divBdr>
          <w:divsChild>
            <w:div w:id="717558711">
              <w:marLeft w:val="0"/>
              <w:marRight w:val="0"/>
              <w:marTop w:val="0"/>
              <w:marBottom w:val="0"/>
              <w:divBdr>
                <w:top w:val="none" w:sz="0" w:space="0" w:color="auto"/>
                <w:left w:val="none" w:sz="0" w:space="0" w:color="auto"/>
                <w:bottom w:val="none" w:sz="0" w:space="0" w:color="auto"/>
                <w:right w:val="none" w:sz="0" w:space="0" w:color="auto"/>
              </w:divBdr>
            </w:div>
          </w:divsChild>
        </w:div>
        <w:div w:id="2091386977">
          <w:marLeft w:val="0"/>
          <w:marRight w:val="0"/>
          <w:marTop w:val="0"/>
          <w:marBottom w:val="0"/>
          <w:divBdr>
            <w:top w:val="none" w:sz="0" w:space="0" w:color="auto"/>
            <w:left w:val="none" w:sz="0" w:space="0" w:color="auto"/>
            <w:bottom w:val="none" w:sz="0" w:space="0" w:color="auto"/>
            <w:right w:val="none" w:sz="0" w:space="0" w:color="auto"/>
          </w:divBdr>
          <w:divsChild>
            <w:div w:id="761100800">
              <w:marLeft w:val="0"/>
              <w:marRight w:val="0"/>
              <w:marTop w:val="0"/>
              <w:marBottom w:val="0"/>
              <w:divBdr>
                <w:top w:val="none" w:sz="0" w:space="0" w:color="auto"/>
                <w:left w:val="none" w:sz="0" w:space="0" w:color="auto"/>
                <w:bottom w:val="none" w:sz="0" w:space="0" w:color="auto"/>
                <w:right w:val="none" w:sz="0" w:space="0" w:color="auto"/>
              </w:divBdr>
            </w:div>
          </w:divsChild>
        </w:div>
        <w:div w:id="2073039762">
          <w:marLeft w:val="0"/>
          <w:marRight w:val="0"/>
          <w:marTop w:val="0"/>
          <w:marBottom w:val="0"/>
          <w:divBdr>
            <w:top w:val="none" w:sz="0" w:space="0" w:color="auto"/>
            <w:left w:val="none" w:sz="0" w:space="0" w:color="auto"/>
            <w:bottom w:val="none" w:sz="0" w:space="0" w:color="auto"/>
            <w:right w:val="none" w:sz="0" w:space="0" w:color="auto"/>
          </w:divBdr>
          <w:divsChild>
            <w:div w:id="1892618851">
              <w:marLeft w:val="0"/>
              <w:marRight w:val="0"/>
              <w:marTop w:val="0"/>
              <w:marBottom w:val="0"/>
              <w:divBdr>
                <w:top w:val="none" w:sz="0" w:space="0" w:color="auto"/>
                <w:left w:val="none" w:sz="0" w:space="0" w:color="auto"/>
                <w:bottom w:val="none" w:sz="0" w:space="0" w:color="auto"/>
                <w:right w:val="none" w:sz="0" w:space="0" w:color="auto"/>
              </w:divBdr>
            </w:div>
          </w:divsChild>
        </w:div>
        <w:div w:id="1671563231">
          <w:marLeft w:val="0"/>
          <w:marRight w:val="0"/>
          <w:marTop w:val="0"/>
          <w:marBottom w:val="0"/>
          <w:divBdr>
            <w:top w:val="none" w:sz="0" w:space="0" w:color="auto"/>
            <w:left w:val="none" w:sz="0" w:space="0" w:color="auto"/>
            <w:bottom w:val="none" w:sz="0" w:space="0" w:color="auto"/>
            <w:right w:val="none" w:sz="0" w:space="0" w:color="auto"/>
          </w:divBdr>
          <w:divsChild>
            <w:div w:id="1124619603">
              <w:marLeft w:val="0"/>
              <w:marRight w:val="0"/>
              <w:marTop w:val="0"/>
              <w:marBottom w:val="0"/>
              <w:divBdr>
                <w:top w:val="none" w:sz="0" w:space="0" w:color="auto"/>
                <w:left w:val="none" w:sz="0" w:space="0" w:color="auto"/>
                <w:bottom w:val="none" w:sz="0" w:space="0" w:color="auto"/>
                <w:right w:val="none" w:sz="0" w:space="0" w:color="auto"/>
              </w:divBdr>
            </w:div>
          </w:divsChild>
        </w:div>
        <w:div w:id="1460610685">
          <w:marLeft w:val="0"/>
          <w:marRight w:val="0"/>
          <w:marTop w:val="0"/>
          <w:marBottom w:val="0"/>
          <w:divBdr>
            <w:top w:val="none" w:sz="0" w:space="0" w:color="auto"/>
            <w:left w:val="none" w:sz="0" w:space="0" w:color="auto"/>
            <w:bottom w:val="none" w:sz="0" w:space="0" w:color="auto"/>
            <w:right w:val="none" w:sz="0" w:space="0" w:color="auto"/>
          </w:divBdr>
          <w:divsChild>
            <w:div w:id="1838689155">
              <w:marLeft w:val="0"/>
              <w:marRight w:val="0"/>
              <w:marTop w:val="0"/>
              <w:marBottom w:val="0"/>
              <w:divBdr>
                <w:top w:val="none" w:sz="0" w:space="0" w:color="auto"/>
                <w:left w:val="none" w:sz="0" w:space="0" w:color="auto"/>
                <w:bottom w:val="none" w:sz="0" w:space="0" w:color="auto"/>
                <w:right w:val="none" w:sz="0" w:space="0" w:color="auto"/>
              </w:divBdr>
            </w:div>
          </w:divsChild>
        </w:div>
        <w:div w:id="1995258083">
          <w:marLeft w:val="0"/>
          <w:marRight w:val="0"/>
          <w:marTop w:val="0"/>
          <w:marBottom w:val="0"/>
          <w:divBdr>
            <w:top w:val="none" w:sz="0" w:space="0" w:color="auto"/>
            <w:left w:val="none" w:sz="0" w:space="0" w:color="auto"/>
            <w:bottom w:val="none" w:sz="0" w:space="0" w:color="auto"/>
            <w:right w:val="none" w:sz="0" w:space="0" w:color="auto"/>
          </w:divBdr>
          <w:divsChild>
            <w:div w:id="416441577">
              <w:marLeft w:val="0"/>
              <w:marRight w:val="0"/>
              <w:marTop w:val="0"/>
              <w:marBottom w:val="0"/>
              <w:divBdr>
                <w:top w:val="none" w:sz="0" w:space="0" w:color="auto"/>
                <w:left w:val="none" w:sz="0" w:space="0" w:color="auto"/>
                <w:bottom w:val="none" w:sz="0" w:space="0" w:color="auto"/>
                <w:right w:val="none" w:sz="0" w:space="0" w:color="auto"/>
              </w:divBdr>
            </w:div>
          </w:divsChild>
        </w:div>
        <w:div w:id="1495073920">
          <w:marLeft w:val="0"/>
          <w:marRight w:val="0"/>
          <w:marTop w:val="0"/>
          <w:marBottom w:val="0"/>
          <w:divBdr>
            <w:top w:val="none" w:sz="0" w:space="0" w:color="auto"/>
            <w:left w:val="none" w:sz="0" w:space="0" w:color="auto"/>
            <w:bottom w:val="none" w:sz="0" w:space="0" w:color="auto"/>
            <w:right w:val="none" w:sz="0" w:space="0" w:color="auto"/>
          </w:divBdr>
          <w:divsChild>
            <w:div w:id="2038695939">
              <w:marLeft w:val="0"/>
              <w:marRight w:val="0"/>
              <w:marTop w:val="0"/>
              <w:marBottom w:val="0"/>
              <w:divBdr>
                <w:top w:val="none" w:sz="0" w:space="0" w:color="auto"/>
                <w:left w:val="none" w:sz="0" w:space="0" w:color="auto"/>
                <w:bottom w:val="none" w:sz="0" w:space="0" w:color="auto"/>
                <w:right w:val="none" w:sz="0" w:space="0" w:color="auto"/>
              </w:divBdr>
            </w:div>
          </w:divsChild>
        </w:div>
        <w:div w:id="807239211">
          <w:marLeft w:val="0"/>
          <w:marRight w:val="0"/>
          <w:marTop w:val="0"/>
          <w:marBottom w:val="0"/>
          <w:divBdr>
            <w:top w:val="none" w:sz="0" w:space="0" w:color="auto"/>
            <w:left w:val="none" w:sz="0" w:space="0" w:color="auto"/>
            <w:bottom w:val="none" w:sz="0" w:space="0" w:color="auto"/>
            <w:right w:val="none" w:sz="0" w:space="0" w:color="auto"/>
          </w:divBdr>
          <w:divsChild>
            <w:div w:id="1597056601">
              <w:marLeft w:val="0"/>
              <w:marRight w:val="0"/>
              <w:marTop w:val="0"/>
              <w:marBottom w:val="0"/>
              <w:divBdr>
                <w:top w:val="none" w:sz="0" w:space="0" w:color="auto"/>
                <w:left w:val="none" w:sz="0" w:space="0" w:color="auto"/>
                <w:bottom w:val="none" w:sz="0" w:space="0" w:color="auto"/>
                <w:right w:val="none" w:sz="0" w:space="0" w:color="auto"/>
              </w:divBdr>
            </w:div>
          </w:divsChild>
        </w:div>
        <w:div w:id="406001244">
          <w:marLeft w:val="0"/>
          <w:marRight w:val="0"/>
          <w:marTop w:val="0"/>
          <w:marBottom w:val="0"/>
          <w:divBdr>
            <w:top w:val="none" w:sz="0" w:space="0" w:color="auto"/>
            <w:left w:val="none" w:sz="0" w:space="0" w:color="auto"/>
            <w:bottom w:val="none" w:sz="0" w:space="0" w:color="auto"/>
            <w:right w:val="none" w:sz="0" w:space="0" w:color="auto"/>
          </w:divBdr>
          <w:divsChild>
            <w:div w:id="1440105808">
              <w:marLeft w:val="0"/>
              <w:marRight w:val="0"/>
              <w:marTop w:val="0"/>
              <w:marBottom w:val="0"/>
              <w:divBdr>
                <w:top w:val="none" w:sz="0" w:space="0" w:color="auto"/>
                <w:left w:val="none" w:sz="0" w:space="0" w:color="auto"/>
                <w:bottom w:val="none" w:sz="0" w:space="0" w:color="auto"/>
                <w:right w:val="none" w:sz="0" w:space="0" w:color="auto"/>
              </w:divBdr>
            </w:div>
          </w:divsChild>
        </w:div>
        <w:div w:id="1180659756">
          <w:marLeft w:val="0"/>
          <w:marRight w:val="0"/>
          <w:marTop w:val="0"/>
          <w:marBottom w:val="0"/>
          <w:divBdr>
            <w:top w:val="none" w:sz="0" w:space="0" w:color="auto"/>
            <w:left w:val="none" w:sz="0" w:space="0" w:color="auto"/>
            <w:bottom w:val="none" w:sz="0" w:space="0" w:color="auto"/>
            <w:right w:val="none" w:sz="0" w:space="0" w:color="auto"/>
          </w:divBdr>
          <w:divsChild>
            <w:div w:id="256866040">
              <w:marLeft w:val="0"/>
              <w:marRight w:val="0"/>
              <w:marTop w:val="0"/>
              <w:marBottom w:val="0"/>
              <w:divBdr>
                <w:top w:val="none" w:sz="0" w:space="0" w:color="auto"/>
                <w:left w:val="none" w:sz="0" w:space="0" w:color="auto"/>
                <w:bottom w:val="none" w:sz="0" w:space="0" w:color="auto"/>
                <w:right w:val="none" w:sz="0" w:space="0" w:color="auto"/>
              </w:divBdr>
            </w:div>
          </w:divsChild>
        </w:div>
        <w:div w:id="1238369727">
          <w:marLeft w:val="0"/>
          <w:marRight w:val="0"/>
          <w:marTop w:val="0"/>
          <w:marBottom w:val="0"/>
          <w:divBdr>
            <w:top w:val="none" w:sz="0" w:space="0" w:color="auto"/>
            <w:left w:val="none" w:sz="0" w:space="0" w:color="auto"/>
            <w:bottom w:val="none" w:sz="0" w:space="0" w:color="auto"/>
            <w:right w:val="none" w:sz="0" w:space="0" w:color="auto"/>
          </w:divBdr>
          <w:divsChild>
            <w:div w:id="2047563253">
              <w:marLeft w:val="0"/>
              <w:marRight w:val="0"/>
              <w:marTop w:val="0"/>
              <w:marBottom w:val="0"/>
              <w:divBdr>
                <w:top w:val="none" w:sz="0" w:space="0" w:color="auto"/>
                <w:left w:val="none" w:sz="0" w:space="0" w:color="auto"/>
                <w:bottom w:val="none" w:sz="0" w:space="0" w:color="auto"/>
                <w:right w:val="none" w:sz="0" w:space="0" w:color="auto"/>
              </w:divBdr>
            </w:div>
          </w:divsChild>
        </w:div>
        <w:div w:id="2090492811">
          <w:marLeft w:val="0"/>
          <w:marRight w:val="0"/>
          <w:marTop w:val="0"/>
          <w:marBottom w:val="0"/>
          <w:divBdr>
            <w:top w:val="none" w:sz="0" w:space="0" w:color="auto"/>
            <w:left w:val="none" w:sz="0" w:space="0" w:color="auto"/>
            <w:bottom w:val="none" w:sz="0" w:space="0" w:color="auto"/>
            <w:right w:val="none" w:sz="0" w:space="0" w:color="auto"/>
          </w:divBdr>
          <w:divsChild>
            <w:div w:id="762607100">
              <w:marLeft w:val="0"/>
              <w:marRight w:val="0"/>
              <w:marTop w:val="0"/>
              <w:marBottom w:val="0"/>
              <w:divBdr>
                <w:top w:val="none" w:sz="0" w:space="0" w:color="auto"/>
                <w:left w:val="none" w:sz="0" w:space="0" w:color="auto"/>
                <w:bottom w:val="none" w:sz="0" w:space="0" w:color="auto"/>
                <w:right w:val="none" w:sz="0" w:space="0" w:color="auto"/>
              </w:divBdr>
            </w:div>
          </w:divsChild>
        </w:div>
        <w:div w:id="1456483274">
          <w:marLeft w:val="0"/>
          <w:marRight w:val="0"/>
          <w:marTop w:val="0"/>
          <w:marBottom w:val="0"/>
          <w:divBdr>
            <w:top w:val="none" w:sz="0" w:space="0" w:color="auto"/>
            <w:left w:val="none" w:sz="0" w:space="0" w:color="auto"/>
            <w:bottom w:val="none" w:sz="0" w:space="0" w:color="auto"/>
            <w:right w:val="none" w:sz="0" w:space="0" w:color="auto"/>
          </w:divBdr>
          <w:divsChild>
            <w:div w:id="767195056">
              <w:marLeft w:val="0"/>
              <w:marRight w:val="0"/>
              <w:marTop w:val="0"/>
              <w:marBottom w:val="0"/>
              <w:divBdr>
                <w:top w:val="none" w:sz="0" w:space="0" w:color="auto"/>
                <w:left w:val="none" w:sz="0" w:space="0" w:color="auto"/>
                <w:bottom w:val="none" w:sz="0" w:space="0" w:color="auto"/>
                <w:right w:val="none" w:sz="0" w:space="0" w:color="auto"/>
              </w:divBdr>
            </w:div>
          </w:divsChild>
        </w:div>
        <w:div w:id="1929608790">
          <w:marLeft w:val="0"/>
          <w:marRight w:val="0"/>
          <w:marTop w:val="0"/>
          <w:marBottom w:val="0"/>
          <w:divBdr>
            <w:top w:val="none" w:sz="0" w:space="0" w:color="auto"/>
            <w:left w:val="none" w:sz="0" w:space="0" w:color="auto"/>
            <w:bottom w:val="none" w:sz="0" w:space="0" w:color="auto"/>
            <w:right w:val="none" w:sz="0" w:space="0" w:color="auto"/>
          </w:divBdr>
          <w:divsChild>
            <w:div w:id="1959557108">
              <w:marLeft w:val="0"/>
              <w:marRight w:val="0"/>
              <w:marTop w:val="0"/>
              <w:marBottom w:val="0"/>
              <w:divBdr>
                <w:top w:val="none" w:sz="0" w:space="0" w:color="auto"/>
                <w:left w:val="none" w:sz="0" w:space="0" w:color="auto"/>
                <w:bottom w:val="none" w:sz="0" w:space="0" w:color="auto"/>
                <w:right w:val="none" w:sz="0" w:space="0" w:color="auto"/>
              </w:divBdr>
            </w:div>
          </w:divsChild>
        </w:div>
        <w:div w:id="517043757">
          <w:marLeft w:val="0"/>
          <w:marRight w:val="0"/>
          <w:marTop w:val="0"/>
          <w:marBottom w:val="0"/>
          <w:divBdr>
            <w:top w:val="none" w:sz="0" w:space="0" w:color="auto"/>
            <w:left w:val="none" w:sz="0" w:space="0" w:color="auto"/>
            <w:bottom w:val="none" w:sz="0" w:space="0" w:color="auto"/>
            <w:right w:val="none" w:sz="0" w:space="0" w:color="auto"/>
          </w:divBdr>
          <w:divsChild>
            <w:div w:id="1934505368">
              <w:marLeft w:val="0"/>
              <w:marRight w:val="0"/>
              <w:marTop w:val="0"/>
              <w:marBottom w:val="0"/>
              <w:divBdr>
                <w:top w:val="none" w:sz="0" w:space="0" w:color="auto"/>
                <w:left w:val="none" w:sz="0" w:space="0" w:color="auto"/>
                <w:bottom w:val="none" w:sz="0" w:space="0" w:color="auto"/>
                <w:right w:val="none" w:sz="0" w:space="0" w:color="auto"/>
              </w:divBdr>
            </w:div>
          </w:divsChild>
        </w:div>
        <w:div w:id="1740981493">
          <w:marLeft w:val="0"/>
          <w:marRight w:val="0"/>
          <w:marTop w:val="0"/>
          <w:marBottom w:val="0"/>
          <w:divBdr>
            <w:top w:val="none" w:sz="0" w:space="0" w:color="auto"/>
            <w:left w:val="none" w:sz="0" w:space="0" w:color="auto"/>
            <w:bottom w:val="none" w:sz="0" w:space="0" w:color="auto"/>
            <w:right w:val="none" w:sz="0" w:space="0" w:color="auto"/>
          </w:divBdr>
          <w:divsChild>
            <w:div w:id="1356615431">
              <w:marLeft w:val="0"/>
              <w:marRight w:val="0"/>
              <w:marTop w:val="0"/>
              <w:marBottom w:val="0"/>
              <w:divBdr>
                <w:top w:val="none" w:sz="0" w:space="0" w:color="auto"/>
                <w:left w:val="none" w:sz="0" w:space="0" w:color="auto"/>
                <w:bottom w:val="none" w:sz="0" w:space="0" w:color="auto"/>
                <w:right w:val="none" w:sz="0" w:space="0" w:color="auto"/>
              </w:divBdr>
            </w:div>
          </w:divsChild>
        </w:div>
        <w:div w:id="464664959">
          <w:marLeft w:val="0"/>
          <w:marRight w:val="0"/>
          <w:marTop w:val="0"/>
          <w:marBottom w:val="0"/>
          <w:divBdr>
            <w:top w:val="none" w:sz="0" w:space="0" w:color="auto"/>
            <w:left w:val="none" w:sz="0" w:space="0" w:color="auto"/>
            <w:bottom w:val="none" w:sz="0" w:space="0" w:color="auto"/>
            <w:right w:val="none" w:sz="0" w:space="0" w:color="auto"/>
          </w:divBdr>
          <w:divsChild>
            <w:div w:id="1975330803">
              <w:marLeft w:val="0"/>
              <w:marRight w:val="0"/>
              <w:marTop w:val="0"/>
              <w:marBottom w:val="0"/>
              <w:divBdr>
                <w:top w:val="none" w:sz="0" w:space="0" w:color="auto"/>
                <w:left w:val="none" w:sz="0" w:space="0" w:color="auto"/>
                <w:bottom w:val="none" w:sz="0" w:space="0" w:color="auto"/>
                <w:right w:val="none" w:sz="0" w:space="0" w:color="auto"/>
              </w:divBdr>
            </w:div>
          </w:divsChild>
        </w:div>
        <w:div w:id="478815108">
          <w:marLeft w:val="0"/>
          <w:marRight w:val="0"/>
          <w:marTop w:val="0"/>
          <w:marBottom w:val="0"/>
          <w:divBdr>
            <w:top w:val="none" w:sz="0" w:space="0" w:color="auto"/>
            <w:left w:val="none" w:sz="0" w:space="0" w:color="auto"/>
            <w:bottom w:val="none" w:sz="0" w:space="0" w:color="auto"/>
            <w:right w:val="none" w:sz="0" w:space="0" w:color="auto"/>
          </w:divBdr>
          <w:divsChild>
            <w:div w:id="1643804307">
              <w:marLeft w:val="0"/>
              <w:marRight w:val="0"/>
              <w:marTop w:val="0"/>
              <w:marBottom w:val="0"/>
              <w:divBdr>
                <w:top w:val="none" w:sz="0" w:space="0" w:color="auto"/>
                <w:left w:val="none" w:sz="0" w:space="0" w:color="auto"/>
                <w:bottom w:val="none" w:sz="0" w:space="0" w:color="auto"/>
                <w:right w:val="none" w:sz="0" w:space="0" w:color="auto"/>
              </w:divBdr>
            </w:div>
          </w:divsChild>
        </w:div>
        <w:div w:id="1507552337">
          <w:marLeft w:val="0"/>
          <w:marRight w:val="0"/>
          <w:marTop w:val="0"/>
          <w:marBottom w:val="0"/>
          <w:divBdr>
            <w:top w:val="none" w:sz="0" w:space="0" w:color="auto"/>
            <w:left w:val="none" w:sz="0" w:space="0" w:color="auto"/>
            <w:bottom w:val="none" w:sz="0" w:space="0" w:color="auto"/>
            <w:right w:val="none" w:sz="0" w:space="0" w:color="auto"/>
          </w:divBdr>
          <w:divsChild>
            <w:div w:id="193232427">
              <w:marLeft w:val="0"/>
              <w:marRight w:val="0"/>
              <w:marTop w:val="0"/>
              <w:marBottom w:val="0"/>
              <w:divBdr>
                <w:top w:val="none" w:sz="0" w:space="0" w:color="auto"/>
                <w:left w:val="none" w:sz="0" w:space="0" w:color="auto"/>
                <w:bottom w:val="none" w:sz="0" w:space="0" w:color="auto"/>
                <w:right w:val="none" w:sz="0" w:space="0" w:color="auto"/>
              </w:divBdr>
            </w:div>
          </w:divsChild>
        </w:div>
        <w:div w:id="1902908916">
          <w:marLeft w:val="0"/>
          <w:marRight w:val="0"/>
          <w:marTop w:val="0"/>
          <w:marBottom w:val="0"/>
          <w:divBdr>
            <w:top w:val="none" w:sz="0" w:space="0" w:color="auto"/>
            <w:left w:val="none" w:sz="0" w:space="0" w:color="auto"/>
            <w:bottom w:val="none" w:sz="0" w:space="0" w:color="auto"/>
            <w:right w:val="none" w:sz="0" w:space="0" w:color="auto"/>
          </w:divBdr>
          <w:divsChild>
            <w:div w:id="801658135">
              <w:marLeft w:val="0"/>
              <w:marRight w:val="0"/>
              <w:marTop w:val="0"/>
              <w:marBottom w:val="0"/>
              <w:divBdr>
                <w:top w:val="none" w:sz="0" w:space="0" w:color="auto"/>
                <w:left w:val="none" w:sz="0" w:space="0" w:color="auto"/>
                <w:bottom w:val="none" w:sz="0" w:space="0" w:color="auto"/>
                <w:right w:val="none" w:sz="0" w:space="0" w:color="auto"/>
              </w:divBdr>
            </w:div>
          </w:divsChild>
        </w:div>
        <w:div w:id="1857041463">
          <w:marLeft w:val="0"/>
          <w:marRight w:val="0"/>
          <w:marTop w:val="0"/>
          <w:marBottom w:val="0"/>
          <w:divBdr>
            <w:top w:val="none" w:sz="0" w:space="0" w:color="auto"/>
            <w:left w:val="none" w:sz="0" w:space="0" w:color="auto"/>
            <w:bottom w:val="none" w:sz="0" w:space="0" w:color="auto"/>
            <w:right w:val="none" w:sz="0" w:space="0" w:color="auto"/>
          </w:divBdr>
          <w:divsChild>
            <w:div w:id="1158349460">
              <w:marLeft w:val="0"/>
              <w:marRight w:val="0"/>
              <w:marTop w:val="0"/>
              <w:marBottom w:val="0"/>
              <w:divBdr>
                <w:top w:val="none" w:sz="0" w:space="0" w:color="auto"/>
                <w:left w:val="none" w:sz="0" w:space="0" w:color="auto"/>
                <w:bottom w:val="none" w:sz="0" w:space="0" w:color="auto"/>
                <w:right w:val="none" w:sz="0" w:space="0" w:color="auto"/>
              </w:divBdr>
            </w:div>
          </w:divsChild>
        </w:div>
        <w:div w:id="1444692331">
          <w:marLeft w:val="0"/>
          <w:marRight w:val="0"/>
          <w:marTop w:val="0"/>
          <w:marBottom w:val="0"/>
          <w:divBdr>
            <w:top w:val="none" w:sz="0" w:space="0" w:color="auto"/>
            <w:left w:val="none" w:sz="0" w:space="0" w:color="auto"/>
            <w:bottom w:val="none" w:sz="0" w:space="0" w:color="auto"/>
            <w:right w:val="none" w:sz="0" w:space="0" w:color="auto"/>
          </w:divBdr>
          <w:divsChild>
            <w:div w:id="1981838990">
              <w:marLeft w:val="0"/>
              <w:marRight w:val="0"/>
              <w:marTop w:val="0"/>
              <w:marBottom w:val="0"/>
              <w:divBdr>
                <w:top w:val="none" w:sz="0" w:space="0" w:color="auto"/>
                <w:left w:val="none" w:sz="0" w:space="0" w:color="auto"/>
                <w:bottom w:val="none" w:sz="0" w:space="0" w:color="auto"/>
                <w:right w:val="none" w:sz="0" w:space="0" w:color="auto"/>
              </w:divBdr>
            </w:div>
          </w:divsChild>
        </w:div>
        <w:div w:id="306058897">
          <w:marLeft w:val="0"/>
          <w:marRight w:val="0"/>
          <w:marTop w:val="0"/>
          <w:marBottom w:val="0"/>
          <w:divBdr>
            <w:top w:val="none" w:sz="0" w:space="0" w:color="auto"/>
            <w:left w:val="none" w:sz="0" w:space="0" w:color="auto"/>
            <w:bottom w:val="none" w:sz="0" w:space="0" w:color="auto"/>
            <w:right w:val="none" w:sz="0" w:space="0" w:color="auto"/>
          </w:divBdr>
          <w:divsChild>
            <w:div w:id="1011033521">
              <w:marLeft w:val="0"/>
              <w:marRight w:val="0"/>
              <w:marTop w:val="0"/>
              <w:marBottom w:val="0"/>
              <w:divBdr>
                <w:top w:val="none" w:sz="0" w:space="0" w:color="auto"/>
                <w:left w:val="none" w:sz="0" w:space="0" w:color="auto"/>
                <w:bottom w:val="none" w:sz="0" w:space="0" w:color="auto"/>
                <w:right w:val="none" w:sz="0" w:space="0" w:color="auto"/>
              </w:divBdr>
            </w:div>
          </w:divsChild>
        </w:div>
        <w:div w:id="998774299">
          <w:marLeft w:val="0"/>
          <w:marRight w:val="0"/>
          <w:marTop w:val="0"/>
          <w:marBottom w:val="0"/>
          <w:divBdr>
            <w:top w:val="none" w:sz="0" w:space="0" w:color="auto"/>
            <w:left w:val="none" w:sz="0" w:space="0" w:color="auto"/>
            <w:bottom w:val="none" w:sz="0" w:space="0" w:color="auto"/>
            <w:right w:val="none" w:sz="0" w:space="0" w:color="auto"/>
          </w:divBdr>
          <w:divsChild>
            <w:div w:id="1122457788">
              <w:marLeft w:val="0"/>
              <w:marRight w:val="0"/>
              <w:marTop w:val="0"/>
              <w:marBottom w:val="0"/>
              <w:divBdr>
                <w:top w:val="none" w:sz="0" w:space="0" w:color="auto"/>
                <w:left w:val="none" w:sz="0" w:space="0" w:color="auto"/>
                <w:bottom w:val="none" w:sz="0" w:space="0" w:color="auto"/>
                <w:right w:val="none" w:sz="0" w:space="0" w:color="auto"/>
              </w:divBdr>
            </w:div>
          </w:divsChild>
        </w:div>
        <w:div w:id="478037340">
          <w:marLeft w:val="0"/>
          <w:marRight w:val="0"/>
          <w:marTop w:val="0"/>
          <w:marBottom w:val="0"/>
          <w:divBdr>
            <w:top w:val="none" w:sz="0" w:space="0" w:color="auto"/>
            <w:left w:val="none" w:sz="0" w:space="0" w:color="auto"/>
            <w:bottom w:val="none" w:sz="0" w:space="0" w:color="auto"/>
            <w:right w:val="none" w:sz="0" w:space="0" w:color="auto"/>
          </w:divBdr>
          <w:divsChild>
            <w:div w:id="622613007">
              <w:marLeft w:val="0"/>
              <w:marRight w:val="0"/>
              <w:marTop w:val="0"/>
              <w:marBottom w:val="0"/>
              <w:divBdr>
                <w:top w:val="none" w:sz="0" w:space="0" w:color="auto"/>
                <w:left w:val="none" w:sz="0" w:space="0" w:color="auto"/>
                <w:bottom w:val="none" w:sz="0" w:space="0" w:color="auto"/>
                <w:right w:val="none" w:sz="0" w:space="0" w:color="auto"/>
              </w:divBdr>
            </w:div>
          </w:divsChild>
        </w:div>
        <w:div w:id="404642427">
          <w:marLeft w:val="0"/>
          <w:marRight w:val="0"/>
          <w:marTop w:val="0"/>
          <w:marBottom w:val="0"/>
          <w:divBdr>
            <w:top w:val="none" w:sz="0" w:space="0" w:color="auto"/>
            <w:left w:val="none" w:sz="0" w:space="0" w:color="auto"/>
            <w:bottom w:val="none" w:sz="0" w:space="0" w:color="auto"/>
            <w:right w:val="none" w:sz="0" w:space="0" w:color="auto"/>
          </w:divBdr>
          <w:divsChild>
            <w:div w:id="2047675226">
              <w:marLeft w:val="0"/>
              <w:marRight w:val="0"/>
              <w:marTop w:val="0"/>
              <w:marBottom w:val="0"/>
              <w:divBdr>
                <w:top w:val="none" w:sz="0" w:space="0" w:color="auto"/>
                <w:left w:val="none" w:sz="0" w:space="0" w:color="auto"/>
                <w:bottom w:val="none" w:sz="0" w:space="0" w:color="auto"/>
                <w:right w:val="none" w:sz="0" w:space="0" w:color="auto"/>
              </w:divBdr>
            </w:div>
          </w:divsChild>
        </w:div>
        <w:div w:id="224534877">
          <w:marLeft w:val="0"/>
          <w:marRight w:val="0"/>
          <w:marTop w:val="0"/>
          <w:marBottom w:val="0"/>
          <w:divBdr>
            <w:top w:val="none" w:sz="0" w:space="0" w:color="auto"/>
            <w:left w:val="none" w:sz="0" w:space="0" w:color="auto"/>
            <w:bottom w:val="none" w:sz="0" w:space="0" w:color="auto"/>
            <w:right w:val="none" w:sz="0" w:space="0" w:color="auto"/>
          </w:divBdr>
          <w:divsChild>
            <w:div w:id="1045905876">
              <w:marLeft w:val="0"/>
              <w:marRight w:val="0"/>
              <w:marTop w:val="0"/>
              <w:marBottom w:val="0"/>
              <w:divBdr>
                <w:top w:val="none" w:sz="0" w:space="0" w:color="auto"/>
                <w:left w:val="none" w:sz="0" w:space="0" w:color="auto"/>
                <w:bottom w:val="none" w:sz="0" w:space="0" w:color="auto"/>
                <w:right w:val="none" w:sz="0" w:space="0" w:color="auto"/>
              </w:divBdr>
            </w:div>
          </w:divsChild>
        </w:div>
        <w:div w:id="850069574">
          <w:marLeft w:val="0"/>
          <w:marRight w:val="0"/>
          <w:marTop w:val="0"/>
          <w:marBottom w:val="0"/>
          <w:divBdr>
            <w:top w:val="none" w:sz="0" w:space="0" w:color="auto"/>
            <w:left w:val="none" w:sz="0" w:space="0" w:color="auto"/>
            <w:bottom w:val="none" w:sz="0" w:space="0" w:color="auto"/>
            <w:right w:val="none" w:sz="0" w:space="0" w:color="auto"/>
          </w:divBdr>
          <w:divsChild>
            <w:div w:id="79176978">
              <w:marLeft w:val="0"/>
              <w:marRight w:val="0"/>
              <w:marTop w:val="0"/>
              <w:marBottom w:val="0"/>
              <w:divBdr>
                <w:top w:val="none" w:sz="0" w:space="0" w:color="auto"/>
                <w:left w:val="none" w:sz="0" w:space="0" w:color="auto"/>
                <w:bottom w:val="none" w:sz="0" w:space="0" w:color="auto"/>
                <w:right w:val="none" w:sz="0" w:space="0" w:color="auto"/>
              </w:divBdr>
            </w:div>
          </w:divsChild>
        </w:div>
        <w:div w:id="517744628">
          <w:marLeft w:val="0"/>
          <w:marRight w:val="0"/>
          <w:marTop w:val="0"/>
          <w:marBottom w:val="0"/>
          <w:divBdr>
            <w:top w:val="none" w:sz="0" w:space="0" w:color="auto"/>
            <w:left w:val="none" w:sz="0" w:space="0" w:color="auto"/>
            <w:bottom w:val="none" w:sz="0" w:space="0" w:color="auto"/>
            <w:right w:val="none" w:sz="0" w:space="0" w:color="auto"/>
          </w:divBdr>
          <w:divsChild>
            <w:div w:id="1766999970">
              <w:marLeft w:val="0"/>
              <w:marRight w:val="0"/>
              <w:marTop w:val="0"/>
              <w:marBottom w:val="0"/>
              <w:divBdr>
                <w:top w:val="none" w:sz="0" w:space="0" w:color="auto"/>
                <w:left w:val="none" w:sz="0" w:space="0" w:color="auto"/>
                <w:bottom w:val="none" w:sz="0" w:space="0" w:color="auto"/>
                <w:right w:val="none" w:sz="0" w:space="0" w:color="auto"/>
              </w:divBdr>
            </w:div>
          </w:divsChild>
        </w:div>
        <w:div w:id="1174297106">
          <w:marLeft w:val="0"/>
          <w:marRight w:val="0"/>
          <w:marTop w:val="0"/>
          <w:marBottom w:val="0"/>
          <w:divBdr>
            <w:top w:val="none" w:sz="0" w:space="0" w:color="auto"/>
            <w:left w:val="none" w:sz="0" w:space="0" w:color="auto"/>
            <w:bottom w:val="none" w:sz="0" w:space="0" w:color="auto"/>
            <w:right w:val="none" w:sz="0" w:space="0" w:color="auto"/>
          </w:divBdr>
          <w:divsChild>
            <w:div w:id="1788159868">
              <w:marLeft w:val="0"/>
              <w:marRight w:val="0"/>
              <w:marTop w:val="0"/>
              <w:marBottom w:val="0"/>
              <w:divBdr>
                <w:top w:val="none" w:sz="0" w:space="0" w:color="auto"/>
                <w:left w:val="none" w:sz="0" w:space="0" w:color="auto"/>
                <w:bottom w:val="none" w:sz="0" w:space="0" w:color="auto"/>
                <w:right w:val="none" w:sz="0" w:space="0" w:color="auto"/>
              </w:divBdr>
            </w:div>
          </w:divsChild>
        </w:div>
        <w:div w:id="74130754">
          <w:marLeft w:val="0"/>
          <w:marRight w:val="0"/>
          <w:marTop w:val="0"/>
          <w:marBottom w:val="0"/>
          <w:divBdr>
            <w:top w:val="none" w:sz="0" w:space="0" w:color="auto"/>
            <w:left w:val="none" w:sz="0" w:space="0" w:color="auto"/>
            <w:bottom w:val="none" w:sz="0" w:space="0" w:color="auto"/>
            <w:right w:val="none" w:sz="0" w:space="0" w:color="auto"/>
          </w:divBdr>
          <w:divsChild>
            <w:div w:id="929970150">
              <w:marLeft w:val="0"/>
              <w:marRight w:val="0"/>
              <w:marTop w:val="0"/>
              <w:marBottom w:val="0"/>
              <w:divBdr>
                <w:top w:val="none" w:sz="0" w:space="0" w:color="auto"/>
                <w:left w:val="none" w:sz="0" w:space="0" w:color="auto"/>
                <w:bottom w:val="none" w:sz="0" w:space="0" w:color="auto"/>
                <w:right w:val="none" w:sz="0" w:space="0" w:color="auto"/>
              </w:divBdr>
            </w:div>
          </w:divsChild>
        </w:div>
        <w:div w:id="875851115">
          <w:marLeft w:val="0"/>
          <w:marRight w:val="0"/>
          <w:marTop w:val="0"/>
          <w:marBottom w:val="0"/>
          <w:divBdr>
            <w:top w:val="none" w:sz="0" w:space="0" w:color="auto"/>
            <w:left w:val="none" w:sz="0" w:space="0" w:color="auto"/>
            <w:bottom w:val="none" w:sz="0" w:space="0" w:color="auto"/>
            <w:right w:val="none" w:sz="0" w:space="0" w:color="auto"/>
          </w:divBdr>
          <w:divsChild>
            <w:div w:id="1193418879">
              <w:marLeft w:val="0"/>
              <w:marRight w:val="0"/>
              <w:marTop w:val="0"/>
              <w:marBottom w:val="0"/>
              <w:divBdr>
                <w:top w:val="none" w:sz="0" w:space="0" w:color="auto"/>
                <w:left w:val="none" w:sz="0" w:space="0" w:color="auto"/>
                <w:bottom w:val="none" w:sz="0" w:space="0" w:color="auto"/>
                <w:right w:val="none" w:sz="0" w:space="0" w:color="auto"/>
              </w:divBdr>
            </w:div>
          </w:divsChild>
        </w:div>
        <w:div w:id="177280105">
          <w:marLeft w:val="0"/>
          <w:marRight w:val="0"/>
          <w:marTop w:val="0"/>
          <w:marBottom w:val="0"/>
          <w:divBdr>
            <w:top w:val="none" w:sz="0" w:space="0" w:color="auto"/>
            <w:left w:val="none" w:sz="0" w:space="0" w:color="auto"/>
            <w:bottom w:val="none" w:sz="0" w:space="0" w:color="auto"/>
            <w:right w:val="none" w:sz="0" w:space="0" w:color="auto"/>
          </w:divBdr>
          <w:divsChild>
            <w:div w:id="1857499383">
              <w:marLeft w:val="0"/>
              <w:marRight w:val="0"/>
              <w:marTop w:val="0"/>
              <w:marBottom w:val="0"/>
              <w:divBdr>
                <w:top w:val="none" w:sz="0" w:space="0" w:color="auto"/>
                <w:left w:val="none" w:sz="0" w:space="0" w:color="auto"/>
                <w:bottom w:val="none" w:sz="0" w:space="0" w:color="auto"/>
                <w:right w:val="none" w:sz="0" w:space="0" w:color="auto"/>
              </w:divBdr>
            </w:div>
          </w:divsChild>
        </w:div>
        <w:div w:id="1881504864">
          <w:marLeft w:val="0"/>
          <w:marRight w:val="0"/>
          <w:marTop w:val="0"/>
          <w:marBottom w:val="0"/>
          <w:divBdr>
            <w:top w:val="none" w:sz="0" w:space="0" w:color="auto"/>
            <w:left w:val="none" w:sz="0" w:space="0" w:color="auto"/>
            <w:bottom w:val="none" w:sz="0" w:space="0" w:color="auto"/>
            <w:right w:val="none" w:sz="0" w:space="0" w:color="auto"/>
          </w:divBdr>
          <w:divsChild>
            <w:div w:id="348407048">
              <w:marLeft w:val="0"/>
              <w:marRight w:val="0"/>
              <w:marTop w:val="0"/>
              <w:marBottom w:val="0"/>
              <w:divBdr>
                <w:top w:val="none" w:sz="0" w:space="0" w:color="auto"/>
                <w:left w:val="none" w:sz="0" w:space="0" w:color="auto"/>
                <w:bottom w:val="none" w:sz="0" w:space="0" w:color="auto"/>
                <w:right w:val="none" w:sz="0" w:space="0" w:color="auto"/>
              </w:divBdr>
            </w:div>
          </w:divsChild>
        </w:div>
        <w:div w:id="437139684">
          <w:marLeft w:val="0"/>
          <w:marRight w:val="0"/>
          <w:marTop w:val="0"/>
          <w:marBottom w:val="0"/>
          <w:divBdr>
            <w:top w:val="none" w:sz="0" w:space="0" w:color="auto"/>
            <w:left w:val="none" w:sz="0" w:space="0" w:color="auto"/>
            <w:bottom w:val="none" w:sz="0" w:space="0" w:color="auto"/>
            <w:right w:val="none" w:sz="0" w:space="0" w:color="auto"/>
          </w:divBdr>
          <w:divsChild>
            <w:div w:id="748309406">
              <w:marLeft w:val="0"/>
              <w:marRight w:val="0"/>
              <w:marTop w:val="0"/>
              <w:marBottom w:val="0"/>
              <w:divBdr>
                <w:top w:val="none" w:sz="0" w:space="0" w:color="auto"/>
                <w:left w:val="none" w:sz="0" w:space="0" w:color="auto"/>
                <w:bottom w:val="none" w:sz="0" w:space="0" w:color="auto"/>
                <w:right w:val="none" w:sz="0" w:space="0" w:color="auto"/>
              </w:divBdr>
            </w:div>
          </w:divsChild>
        </w:div>
        <w:div w:id="1795173887">
          <w:marLeft w:val="0"/>
          <w:marRight w:val="0"/>
          <w:marTop w:val="0"/>
          <w:marBottom w:val="0"/>
          <w:divBdr>
            <w:top w:val="none" w:sz="0" w:space="0" w:color="auto"/>
            <w:left w:val="none" w:sz="0" w:space="0" w:color="auto"/>
            <w:bottom w:val="none" w:sz="0" w:space="0" w:color="auto"/>
            <w:right w:val="none" w:sz="0" w:space="0" w:color="auto"/>
          </w:divBdr>
          <w:divsChild>
            <w:div w:id="487400957">
              <w:marLeft w:val="0"/>
              <w:marRight w:val="0"/>
              <w:marTop w:val="0"/>
              <w:marBottom w:val="0"/>
              <w:divBdr>
                <w:top w:val="none" w:sz="0" w:space="0" w:color="auto"/>
                <w:left w:val="none" w:sz="0" w:space="0" w:color="auto"/>
                <w:bottom w:val="none" w:sz="0" w:space="0" w:color="auto"/>
                <w:right w:val="none" w:sz="0" w:space="0" w:color="auto"/>
              </w:divBdr>
            </w:div>
          </w:divsChild>
        </w:div>
        <w:div w:id="407314877">
          <w:marLeft w:val="0"/>
          <w:marRight w:val="0"/>
          <w:marTop w:val="0"/>
          <w:marBottom w:val="0"/>
          <w:divBdr>
            <w:top w:val="none" w:sz="0" w:space="0" w:color="auto"/>
            <w:left w:val="none" w:sz="0" w:space="0" w:color="auto"/>
            <w:bottom w:val="none" w:sz="0" w:space="0" w:color="auto"/>
            <w:right w:val="none" w:sz="0" w:space="0" w:color="auto"/>
          </w:divBdr>
          <w:divsChild>
            <w:div w:id="39715741">
              <w:marLeft w:val="0"/>
              <w:marRight w:val="0"/>
              <w:marTop w:val="0"/>
              <w:marBottom w:val="0"/>
              <w:divBdr>
                <w:top w:val="none" w:sz="0" w:space="0" w:color="auto"/>
                <w:left w:val="none" w:sz="0" w:space="0" w:color="auto"/>
                <w:bottom w:val="none" w:sz="0" w:space="0" w:color="auto"/>
                <w:right w:val="none" w:sz="0" w:space="0" w:color="auto"/>
              </w:divBdr>
            </w:div>
          </w:divsChild>
        </w:div>
        <w:div w:id="2026401912">
          <w:marLeft w:val="0"/>
          <w:marRight w:val="0"/>
          <w:marTop w:val="0"/>
          <w:marBottom w:val="0"/>
          <w:divBdr>
            <w:top w:val="none" w:sz="0" w:space="0" w:color="auto"/>
            <w:left w:val="none" w:sz="0" w:space="0" w:color="auto"/>
            <w:bottom w:val="none" w:sz="0" w:space="0" w:color="auto"/>
            <w:right w:val="none" w:sz="0" w:space="0" w:color="auto"/>
          </w:divBdr>
          <w:divsChild>
            <w:div w:id="1489437516">
              <w:marLeft w:val="0"/>
              <w:marRight w:val="0"/>
              <w:marTop w:val="0"/>
              <w:marBottom w:val="0"/>
              <w:divBdr>
                <w:top w:val="none" w:sz="0" w:space="0" w:color="auto"/>
                <w:left w:val="none" w:sz="0" w:space="0" w:color="auto"/>
                <w:bottom w:val="none" w:sz="0" w:space="0" w:color="auto"/>
                <w:right w:val="none" w:sz="0" w:space="0" w:color="auto"/>
              </w:divBdr>
            </w:div>
          </w:divsChild>
        </w:div>
        <w:div w:id="583298632">
          <w:marLeft w:val="0"/>
          <w:marRight w:val="0"/>
          <w:marTop w:val="0"/>
          <w:marBottom w:val="0"/>
          <w:divBdr>
            <w:top w:val="none" w:sz="0" w:space="0" w:color="auto"/>
            <w:left w:val="none" w:sz="0" w:space="0" w:color="auto"/>
            <w:bottom w:val="none" w:sz="0" w:space="0" w:color="auto"/>
            <w:right w:val="none" w:sz="0" w:space="0" w:color="auto"/>
          </w:divBdr>
          <w:divsChild>
            <w:div w:id="1764912040">
              <w:marLeft w:val="0"/>
              <w:marRight w:val="0"/>
              <w:marTop w:val="0"/>
              <w:marBottom w:val="0"/>
              <w:divBdr>
                <w:top w:val="none" w:sz="0" w:space="0" w:color="auto"/>
                <w:left w:val="none" w:sz="0" w:space="0" w:color="auto"/>
                <w:bottom w:val="none" w:sz="0" w:space="0" w:color="auto"/>
                <w:right w:val="none" w:sz="0" w:space="0" w:color="auto"/>
              </w:divBdr>
            </w:div>
          </w:divsChild>
        </w:div>
        <w:div w:id="967783092">
          <w:marLeft w:val="0"/>
          <w:marRight w:val="0"/>
          <w:marTop w:val="0"/>
          <w:marBottom w:val="0"/>
          <w:divBdr>
            <w:top w:val="none" w:sz="0" w:space="0" w:color="auto"/>
            <w:left w:val="none" w:sz="0" w:space="0" w:color="auto"/>
            <w:bottom w:val="none" w:sz="0" w:space="0" w:color="auto"/>
            <w:right w:val="none" w:sz="0" w:space="0" w:color="auto"/>
          </w:divBdr>
          <w:divsChild>
            <w:div w:id="1637638085">
              <w:marLeft w:val="0"/>
              <w:marRight w:val="0"/>
              <w:marTop w:val="0"/>
              <w:marBottom w:val="0"/>
              <w:divBdr>
                <w:top w:val="none" w:sz="0" w:space="0" w:color="auto"/>
                <w:left w:val="none" w:sz="0" w:space="0" w:color="auto"/>
                <w:bottom w:val="none" w:sz="0" w:space="0" w:color="auto"/>
                <w:right w:val="none" w:sz="0" w:space="0" w:color="auto"/>
              </w:divBdr>
            </w:div>
          </w:divsChild>
        </w:div>
        <w:div w:id="2041971101">
          <w:marLeft w:val="0"/>
          <w:marRight w:val="0"/>
          <w:marTop w:val="0"/>
          <w:marBottom w:val="0"/>
          <w:divBdr>
            <w:top w:val="none" w:sz="0" w:space="0" w:color="auto"/>
            <w:left w:val="none" w:sz="0" w:space="0" w:color="auto"/>
            <w:bottom w:val="none" w:sz="0" w:space="0" w:color="auto"/>
            <w:right w:val="none" w:sz="0" w:space="0" w:color="auto"/>
          </w:divBdr>
          <w:divsChild>
            <w:div w:id="518391715">
              <w:marLeft w:val="0"/>
              <w:marRight w:val="0"/>
              <w:marTop w:val="0"/>
              <w:marBottom w:val="0"/>
              <w:divBdr>
                <w:top w:val="none" w:sz="0" w:space="0" w:color="auto"/>
                <w:left w:val="none" w:sz="0" w:space="0" w:color="auto"/>
                <w:bottom w:val="none" w:sz="0" w:space="0" w:color="auto"/>
                <w:right w:val="none" w:sz="0" w:space="0" w:color="auto"/>
              </w:divBdr>
            </w:div>
          </w:divsChild>
        </w:div>
        <w:div w:id="260839886">
          <w:marLeft w:val="0"/>
          <w:marRight w:val="0"/>
          <w:marTop w:val="0"/>
          <w:marBottom w:val="0"/>
          <w:divBdr>
            <w:top w:val="none" w:sz="0" w:space="0" w:color="auto"/>
            <w:left w:val="none" w:sz="0" w:space="0" w:color="auto"/>
            <w:bottom w:val="none" w:sz="0" w:space="0" w:color="auto"/>
            <w:right w:val="none" w:sz="0" w:space="0" w:color="auto"/>
          </w:divBdr>
          <w:divsChild>
            <w:div w:id="1967734228">
              <w:marLeft w:val="0"/>
              <w:marRight w:val="0"/>
              <w:marTop w:val="0"/>
              <w:marBottom w:val="0"/>
              <w:divBdr>
                <w:top w:val="none" w:sz="0" w:space="0" w:color="auto"/>
                <w:left w:val="none" w:sz="0" w:space="0" w:color="auto"/>
                <w:bottom w:val="none" w:sz="0" w:space="0" w:color="auto"/>
                <w:right w:val="none" w:sz="0" w:space="0" w:color="auto"/>
              </w:divBdr>
            </w:div>
          </w:divsChild>
        </w:div>
        <w:div w:id="131138018">
          <w:marLeft w:val="0"/>
          <w:marRight w:val="0"/>
          <w:marTop w:val="0"/>
          <w:marBottom w:val="0"/>
          <w:divBdr>
            <w:top w:val="none" w:sz="0" w:space="0" w:color="auto"/>
            <w:left w:val="none" w:sz="0" w:space="0" w:color="auto"/>
            <w:bottom w:val="none" w:sz="0" w:space="0" w:color="auto"/>
            <w:right w:val="none" w:sz="0" w:space="0" w:color="auto"/>
          </w:divBdr>
          <w:divsChild>
            <w:div w:id="1679118562">
              <w:marLeft w:val="0"/>
              <w:marRight w:val="0"/>
              <w:marTop w:val="0"/>
              <w:marBottom w:val="0"/>
              <w:divBdr>
                <w:top w:val="none" w:sz="0" w:space="0" w:color="auto"/>
                <w:left w:val="none" w:sz="0" w:space="0" w:color="auto"/>
                <w:bottom w:val="none" w:sz="0" w:space="0" w:color="auto"/>
                <w:right w:val="none" w:sz="0" w:space="0" w:color="auto"/>
              </w:divBdr>
            </w:div>
          </w:divsChild>
        </w:div>
        <w:div w:id="620068496">
          <w:marLeft w:val="0"/>
          <w:marRight w:val="0"/>
          <w:marTop w:val="0"/>
          <w:marBottom w:val="0"/>
          <w:divBdr>
            <w:top w:val="none" w:sz="0" w:space="0" w:color="auto"/>
            <w:left w:val="none" w:sz="0" w:space="0" w:color="auto"/>
            <w:bottom w:val="none" w:sz="0" w:space="0" w:color="auto"/>
            <w:right w:val="none" w:sz="0" w:space="0" w:color="auto"/>
          </w:divBdr>
          <w:divsChild>
            <w:div w:id="935407974">
              <w:marLeft w:val="0"/>
              <w:marRight w:val="0"/>
              <w:marTop w:val="0"/>
              <w:marBottom w:val="0"/>
              <w:divBdr>
                <w:top w:val="none" w:sz="0" w:space="0" w:color="auto"/>
                <w:left w:val="none" w:sz="0" w:space="0" w:color="auto"/>
                <w:bottom w:val="none" w:sz="0" w:space="0" w:color="auto"/>
                <w:right w:val="none" w:sz="0" w:space="0" w:color="auto"/>
              </w:divBdr>
            </w:div>
          </w:divsChild>
        </w:div>
        <w:div w:id="321854013">
          <w:marLeft w:val="0"/>
          <w:marRight w:val="0"/>
          <w:marTop w:val="0"/>
          <w:marBottom w:val="0"/>
          <w:divBdr>
            <w:top w:val="none" w:sz="0" w:space="0" w:color="auto"/>
            <w:left w:val="none" w:sz="0" w:space="0" w:color="auto"/>
            <w:bottom w:val="none" w:sz="0" w:space="0" w:color="auto"/>
            <w:right w:val="none" w:sz="0" w:space="0" w:color="auto"/>
          </w:divBdr>
          <w:divsChild>
            <w:div w:id="715592185">
              <w:marLeft w:val="0"/>
              <w:marRight w:val="0"/>
              <w:marTop w:val="0"/>
              <w:marBottom w:val="0"/>
              <w:divBdr>
                <w:top w:val="none" w:sz="0" w:space="0" w:color="auto"/>
                <w:left w:val="none" w:sz="0" w:space="0" w:color="auto"/>
                <w:bottom w:val="none" w:sz="0" w:space="0" w:color="auto"/>
                <w:right w:val="none" w:sz="0" w:space="0" w:color="auto"/>
              </w:divBdr>
            </w:div>
          </w:divsChild>
        </w:div>
        <w:div w:id="1952130964">
          <w:marLeft w:val="0"/>
          <w:marRight w:val="0"/>
          <w:marTop w:val="0"/>
          <w:marBottom w:val="0"/>
          <w:divBdr>
            <w:top w:val="none" w:sz="0" w:space="0" w:color="auto"/>
            <w:left w:val="none" w:sz="0" w:space="0" w:color="auto"/>
            <w:bottom w:val="none" w:sz="0" w:space="0" w:color="auto"/>
            <w:right w:val="none" w:sz="0" w:space="0" w:color="auto"/>
          </w:divBdr>
          <w:divsChild>
            <w:div w:id="1092123029">
              <w:marLeft w:val="0"/>
              <w:marRight w:val="0"/>
              <w:marTop w:val="0"/>
              <w:marBottom w:val="0"/>
              <w:divBdr>
                <w:top w:val="none" w:sz="0" w:space="0" w:color="auto"/>
                <w:left w:val="none" w:sz="0" w:space="0" w:color="auto"/>
                <w:bottom w:val="none" w:sz="0" w:space="0" w:color="auto"/>
                <w:right w:val="none" w:sz="0" w:space="0" w:color="auto"/>
              </w:divBdr>
            </w:div>
          </w:divsChild>
        </w:div>
        <w:div w:id="893929703">
          <w:marLeft w:val="0"/>
          <w:marRight w:val="0"/>
          <w:marTop w:val="0"/>
          <w:marBottom w:val="0"/>
          <w:divBdr>
            <w:top w:val="none" w:sz="0" w:space="0" w:color="auto"/>
            <w:left w:val="none" w:sz="0" w:space="0" w:color="auto"/>
            <w:bottom w:val="none" w:sz="0" w:space="0" w:color="auto"/>
            <w:right w:val="none" w:sz="0" w:space="0" w:color="auto"/>
          </w:divBdr>
          <w:divsChild>
            <w:div w:id="1233351960">
              <w:marLeft w:val="0"/>
              <w:marRight w:val="0"/>
              <w:marTop w:val="0"/>
              <w:marBottom w:val="0"/>
              <w:divBdr>
                <w:top w:val="none" w:sz="0" w:space="0" w:color="auto"/>
                <w:left w:val="none" w:sz="0" w:space="0" w:color="auto"/>
                <w:bottom w:val="none" w:sz="0" w:space="0" w:color="auto"/>
                <w:right w:val="none" w:sz="0" w:space="0" w:color="auto"/>
              </w:divBdr>
            </w:div>
          </w:divsChild>
        </w:div>
        <w:div w:id="1758013078">
          <w:marLeft w:val="0"/>
          <w:marRight w:val="0"/>
          <w:marTop w:val="0"/>
          <w:marBottom w:val="0"/>
          <w:divBdr>
            <w:top w:val="none" w:sz="0" w:space="0" w:color="auto"/>
            <w:left w:val="none" w:sz="0" w:space="0" w:color="auto"/>
            <w:bottom w:val="none" w:sz="0" w:space="0" w:color="auto"/>
            <w:right w:val="none" w:sz="0" w:space="0" w:color="auto"/>
          </w:divBdr>
          <w:divsChild>
            <w:div w:id="1753433886">
              <w:marLeft w:val="0"/>
              <w:marRight w:val="0"/>
              <w:marTop w:val="0"/>
              <w:marBottom w:val="0"/>
              <w:divBdr>
                <w:top w:val="none" w:sz="0" w:space="0" w:color="auto"/>
                <w:left w:val="none" w:sz="0" w:space="0" w:color="auto"/>
                <w:bottom w:val="none" w:sz="0" w:space="0" w:color="auto"/>
                <w:right w:val="none" w:sz="0" w:space="0" w:color="auto"/>
              </w:divBdr>
            </w:div>
          </w:divsChild>
        </w:div>
        <w:div w:id="129400325">
          <w:marLeft w:val="0"/>
          <w:marRight w:val="0"/>
          <w:marTop w:val="0"/>
          <w:marBottom w:val="0"/>
          <w:divBdr>
            <w:top w:val="none" w:sz="0" w:space="0" w:color="auto"/>
            <w:left w:val="none" w:sz="0" w:space="0" w:color="auto"/>
            <w:bottom w:val="none" w:sz="0" w:space="0" w:color="auto"/>
            <w:right w:val="none" w:sz="0" w:space="0" w:color="auto"/>
          </w:divBdr>
          <w:divsChild>
            <w:div w:id="1933466741">
              <w:marLeft w:val="0"/>
              <w:marRight w:val="0"/>
              <w:marTop w:val="0"/>
              <w:marBottom w:val="0"/>
              <w:divBdr>
                <w:top w:val="none" w:sz="0" w:space="0" w:color="auto"/>
                <w:left w:val="none" w:sz="0" w:space="0" w:color="auto"/>
                <w:bottom w:val="none" w:sz="0" w:space="0" w:color="auto"/>
                <w:right w:val="none" w:sz="0" w:space="0" w:color="auto"/>
              </w:divBdr>
            </w:div>
          </w:divsChild>
        </w:div>
        <w:div w:id="236087758">
          <w:marLeft w:val="0"/>
          <w:marRight w:val="0"/>
          <w:marTop w:val="0"/>
          <w:marBottom w:val="0"/>
          <w:divBdr>
            <w:top w:val="none" w:sz="0" w:space="0" w:color="auto"/>
            <w:left w:val="none" w:sz="0" w:space="0" w:color="auto"/>
            <w:bottom w:val="none" w:sz="0" w:space="0" w:color="auto"/>
            <w:right w:val="none" w:sz="0" w:space="0" w:color="auto"/>
          </w:divBdr>
          <w:divsChild>
            <w:div w:id="1691374258">
              <w:marLeft w:val="0"/>
              <w:marRight w:val="0"/>
              <w:marTop w:val="0"/>
              <w:marBottom w:val="0"/>
              <w:divBdr>
                <w:top w:val="none" w:sz="0" w:space="0" w:color="auto"/>
                <w:left w:val="none" w:sz="0" w:space="0" w:color="auto"/>
                <w:bottom w:val="none" w:sz="0" w:space="0" w:color="auto"/>
                <w:right w:val="none" w:sz="0" w:space="0" w:color="auto"/>
              </w:divBdr>
            </w:div>
          </w:divsChild>
        </w:div>
        <w:div w:id="606934570">
          <w:marLeft w:val="0"/>
          <w:marRight w:val="0"/>
          <w:marTop w:val="0"/>
          <w:marBottom w:val="0"/>
          <w:divBdr>
            <w:top w:val="none" w:sz="0" w:space="0" w:color="auto"/>
            <w:left w:val="none" w:sz="0" w:space="0" w:color="auto"/>
            <w:bottom w:val="none" w:sz="0" w:space="0" w:color="auto"/>
            <w:right w:val="none" w:sz="0" w:space="0" w:color="auto"/>
          </w:divBdr>
          <w:divsChild>
            <w:div w:id="157817305">
              <w:marLeft w:val="0"/>
              <w:marRight w:val="0"/>
              <w:marTop w:val="0"/>
              <w:marBottom w:val="0"/>
              <w:divBdr>
                <w:top w:val="none" w:sz="0" w:space="0" w:color="auto"/>
                <w:left w:val="none" w:sz="0" w:space="0" w:color="auto"/>
                <w:bottom w:val="none" w:sz="0" w:space="0" w:color="auto"/>
                <w:right w:val="none" w:sz="0" w:space="0" w:color="auto"/>
              </w:divBdr>
            </w:div>
          </w:divsChild>
        </w:div>
        <w:div w:id="2085714985">
          <w:marLeft w:val="0"/>
          <w:marRight w:val="0"/>
          <w:marTop w:val="0"/>
          <w:marBottom w:val="0"/>
          <w:divBdr>
            <w:top w:val="none" w:sz="0" w:space="0" w:color="auto"/>
            <w:left w:val="none" w:sz="0" w:space="0" w:color="auto"/>
            <w:bottom w:val="none" w:sz="0" w:space="0" w:color="auto"/>
            <w:right w:val="none" w:sz="0" w:space="0" w:color="auto"/>
          </w:divBdr>
          <w:divsChild>
            <w:div w:id="1226377834">
              <w:marLeft w:val="0"/>
              <w:marRight w:val="0"/>
              <w:marTop w:val="0"/>
              <w:marBottom w:val="0"/>
              <w:divBdr>
                <w:top w:val="none" w:sz="0" w:space="0" w:color="auto"/>
                <w:left w:val="none" w:sz="0" w:space="0" w:color="auto"/>
                <w:bottom w:val="none" w:sz="0" w:space="0" w:color="auto"/>
                <w:right w:val="none" w:sz="0" w:space="0" w:color="auto"/>
              </w:divBdr>
            </w:div>
          </w:divsChild>
        </w:div>
        <w:div w:id="1640576151">
          <w:marLeft w:val="0"/>
          <w:marRight w:val="0"/>
          <w:marTop w:val="0"/>
          <w:marBottom w:val="0"/>
          <w:divBdr>
            <w:top w:val="none" w:sz="0" w:space="0" w:color="auto"/>
            <w:left w:val="none" w:sz="0" w:space="0" w:color="auto"/>
            <w:bottom w:val="none" w:sz="0" w:space="0" w:color="auto"/>
            <w:right w:val="none" w:sz="0" w:space="0" w:color="auto"/>
          </w:divBdr>
          <w:divsChild>
            <w:div w:id="727919615">
              <w:marLeft w:val="0"/>
              <w:marRight w:val="0"/>
              <w:marTop w:val="0"/>
              <w:marBottom w:val="0"/>
              <w:divBdr>
                <w:top w:val="none" w:sz="0" w:space="0" w:color="auto"/>
                <w:left w:val="none" w:sz="0" w:space="0" w:color="auto"/>
                <w:bottom w:val="none" w:sz="0" w:space="0" w:color="auto"/>
                <w:right w:val="none" w:sz="0" w:space="0" w:color="auto"/>
              </w:divBdr>
            </w:div>
          </w:divsChild>
        </w:div>
        <w:div w:id="1806700963">
          <w:marLeft w:val="0"/>
          <w:marRight w:val="0"/>
          <w:marTop w:val="0"/>
          <w:marBottom w:val="0"/>
          <w:divBdr>
            <w:top w:val="none" w:sz="0" w:space="0" w:color="auto"/>
            <w:left w:val="none" w:sz="0" w:space="0" w:color="auto"/>
            <w:bottom w:val="none" w:sz="0" w:space="0" w:color="auto"/>
            <w:right w:val="none" w:sz="0" w:space="0" w:color="auto"/>
          </w:divBdr>
          <w:divsChild>
            <w:div w:id="1250966231">
              <w:marLeft w:val="0"/>
              <w:marRight w:val="0"/>
              <w:marTop w:val="0"/>
              <w:marBottom w:val="0"/>
              <w:divBdr>
                <w:top w:val="none" w:sz="0" w:space="0" w:color="auto"/>
                <w:left w:val="none" w:sz="0" w:space="0" w:color="auto"/>
                <w:bottom w:val="none" w:sz="0" w:space="0" w:color="auto"/>
                <w:right w:val="none" w:sz="0" w:space="0" w:color="auto"/>
              </w:divBdr>
            </w:div>
          </w:divsChild>
        </w:div>
        <w:div w:id="54470975">
          <w:marLeft w:val="0"/>
          <w:marRight w:val="0"/>
          <w:marTop w:val="0"/>
          <w:marBottom w:val="0"/>
          <w:divBdr>
            <w:top w:val="none" w:sz="0" w:space="0" w:color="auto"/>
            <w:left w:val="none" w:sz="0" w:space="0" w:color="auto"/>
            <w:bottom w:val="none" w:sz="0" w:space="0" w:color="auto"/>
            <w:right w:val="none" w:sz="0" w:space="0" w:color="auto"/>
          </w:divBdr>
          <w:divsChild>
            <w:div w:id="649099402">
              <w:marLeft w:val="0"/>
              <w:marRight w:val="0"/>
              <w:marTop w:val="0"/>
              <w:marBottom w:val="0"/>
              <w:divBdr>
                <w:top w:val="none" w:sz="0" w:space="0" w:color="auto"/>
                <w:left w:val="none" w:sz="0" w:space="0" w:color="auto"/>
                <w:bottom w:val="none" w:sz="0" w:space="0" w:color="auto"/>
                <w:right w:val="none" w:sz="0" w:space="0" w:color="auto"/>
              </w:divBdr>
            </w:div>
          </w:divsChild>
        </w:div>
        <w:div w:id="2064324841">
          <w:marLeft w:val="0"/>
          <w:marRight w:val="0"/>
          <w:marTop w:val="0"/>
          <w:marBottom w:val="0"/>
          <w:divBdr>
            <w:top w:val="none" w:sz="0" w:space="0" w:color="auto"/>
            <w:left w:val="none" w:sz="0" w:space="0" w:color="auto"/>
            <w:bottom w:val="none" w:sz="0" w:space="0" w:color="auto"/>
            <w:right w:val="none" w:sz="0" w:space="0" w:color="auto"/>
          </w:divBdr>
          <w:divsChild>
            <w:div w:id="1661811155">
              <w:marLeft w:val="0"/>
              <w:marRight w:val="0"/>
              <w:marTop w:val="0"/>
              <w:marBottom w:val="0"/>
              <w:divBdr>
                <w:top w:val="none" w:sz="0" w:space="0" w:color="auto"/>
                <w:left w:val="none" w:sz="0" w:space="0" w:color="auto"/>
                <w:bottom w:val="none" w:sz="0" w:space="0" w:color="auto"/>
                <w:right w:val="none" w:sz="0" w:space="0" w:color="auto"/>
              </w:divBdr>
            </w:div>
          </w:divsChild>
        </w:div>
        <w:div w:id="638534716">
          <w:marLeft w:val="0"/>
          <w:marRight w:val="0"/>
          <w:marTop w:val="0"/>
          <w:marBottom w:val="0"/>
          <w:divBdr>
            <w:top w:val="none" w:sz="0" w:space="0" w:color="auto"/>
            <w:left w:val="none" w:sz="0" w:space="0" w:color="auto"/>
            <w:bottom w:val="none" w:sz="0" w:space="0" w:color="auto"/>
            <w:right w:val="none" w:sz="0" w:space="0" w:color="auto"/>
          </w:divBdr>
          <w:divsChild>
            <w:div w:id="861435429">
              <w:marLeft w:val="0"/>
              <w:marRight w:val="0"/>
              <w:marTop w:val="0"/>
              <w:marBottom w:val="0"/>
              <w:divBdr>
                <w:top w:val="none" w:sz="0" w:space="0" w:color="auto"/>
                <w:left w:val="none" w:sz="0" w:space="0" w:color="auto"/>
                <w:bottom w:val="none" w:sz="0" w:space="0" w:color="auto"/>
                <w:right w:val="none" w:sz="0" w:space="0" w:color="auto"/>
              </w:divBdr>
            </w:div>
          </w:divsChild>
        </w:div>
        <w:div w:id="467741611">
          <w:marLeft w:val="0"/>
          <w:marRight w:val="0"/>
          <w:marTop w:val="0"/>
          <w:marBottom w:val="0"/>
          <w:divBdr>
            <w:top w:val="none" w:sz="0" w:space="0" w:color="auto"/>
            <w:left w:val="none" w:sz="0" w:space="0" w:color="auto"/>
            <w:bottom w:val="none" w:sz="0" w:space="0" w:color="auto"/>
            <w:right w:val="none" w:sz="0" w:space="0" w:color="auto"/>
          </w:divBdr>
          <w:divsChild>
            <w:div w:id="1046837921">
              <w:marLeft w:val="0"/>
              <w:marRight w:val="0"/>
              <w:marTop w:val="0"/>
              <w:marBottom w:val="0"/>
              <w:divBdr>
                <w:top w:val="none" w:sz="0" w:space="0" w:color="auto"/>
                <w:left w:val="none" w:sz="0" w:space="0" w:color="auto"/>
                <w:bottom w:val="none" w:sz="0" w:space="0" w:color="auto"/>
                <w:right w:val="none" w:sz="0" w:space="0" w:color="auto"/>
              </w:divBdr>
            </w:div>
          </w:divsChild>
        </w:div>
        <w:div w:id="1972902694">
          <w:marLeft w:val="0"/>
          <w:marRight w:val="0"/>
          <w:marTop w:val="0"/>
          <w:marBottom w:val="0"/>
          <w:divBdr>
            <w:top w:val="none" w:sz="0" w:space="0" w:color="auto"/>
            <w:left w:val="none" w:sz="0" w:space="0" w:color="auto"/>
            <w:bottom w:val="none" w:sz="0" w:space="0" w:color="auto"/>
            <w:right w:val="none" w:sz="0" w:space="0" w:color="auto"/>
          </w:divBdr>
          <w:divsChild>
            <w:div w:id="1457866186">
              <w:marLeft w:val="0"/>
              <w:marRight w:val="0"/>
              <w:marTop w:val="0"/>
              <w:marBottom w:val="0"/>
              <w:divBdr>
                <w:top w:val="none" w:sz="0" w:space="0" w:color="auto"/>
                <w:left w:val="none" w:sz="0" w:space="0" w:color="auto"/>
                <w:bottom w:val="none" w:sz="0" w:space="0" w:color="auto"/>
                <w:right w:val="none" w:sz="0" w:space="0" w:color="auto"/>
              </w:divBdr>
            </w:div>
          </w:divsChild>
        </w:div>
        <w:div w:id="783043521">
          <w:marLeft w:val="0"/>
          <w:marRight w:val="0"/>
          <w:marTop w:val="0"/>
          <w:marBottom w:val="0"/>
          <w:divBdr>
            <w:top w:val="none" w:sz="0" w:space="0" w:color="auto"/>
            <w:left w:val="none" w:sz="0" w:space="0" w:color="auto"/>
            <w:bottom w:val="none" w:sz="0" w:space="0" w:color="auto"/>
            <w:right w:val="none" w:sz="0" w:space="0" w:color="auto"/>
          </w:divBdr>
          <w:divsChild>
            <w:div w:id="2084451730">
              <w:marLeft w:val="0"/>
              <w:marRight w:val="0"/>
              <w:marTop w:val="0"/>
              <w:marBottom w:val="0"/>
              <w:divBdr>
                <w:top w:val="none" w:sz="0" w:space="0" w:color="auto"/>
                <w:left w:val="none" w:sz="0" w:space="0" w:color="auto"/>
                <w:bottom w:val="none" w:sz="0" w:space="0" w:color="auto"/>
                <w:right w:val="none" w:sz="0" w:space="0" w:color="auto"/>
              </w:divBdr>
            </w:div>
          </w:divsChild>
        </w:div>
        <w:div w:id="909735076">
          <w:marLeft w:val="0"/>
          <w:marRight w:val="0"/>
          <w:marTop w:val="0"/>
          <w:marBottom w:val="0"/>
          <w:divBdr>
            <w:top w:val="none" w:sz="0" w:space="0" w:color="auto"/>
            <w:left w:val="none" w:sz="0" w:space="0" w:color="auto"/>
            <w:bottom w:val="none" w:sz="0" w:space="0" w:color="auto"/>
            <w:right w:val="none" w:sz="0" w:space="0" w:color="auto"/>
          </w:divBdr>
          <w:divsChild>
            <w:div w:id="1135030457">
              <w:marLeft w:val="0"/>
              <w:marRight w:val="0"/>
              <w:marTop w:val="0"/>
              <w:marBottom w:val="0"/>
              <w:divBdr>
                <w:top w:val="none" w:sz="0" w:space="0" w:color="auto"/>
                <w:left w:val="none" w:sz="0" w:space="0" w:color="auto"/>
                <w:bottom w:val="none" w:sz="0" w:space="0" w:color="auto"/>
                <w:right w:val="none" w:sz="0" w:space="0" w:color="auto"/>
              </w:divBdr>
            </w:div>
          </w:divsChild>
        </w:div>
        <w:div w:id="1321664542">
          <w:marLeft w:val="0"/>
          <w:marRight w:val="0"/>
          <w:marTop w:val="0"/>
          <w:marBottom w:val="0"/>
          <w:divBdr>
            <w:top w:val="none" w:sz="0" w:space="0" w:color="auto"/>
            <w:left w:val="none" w:sz="0" w:space="0" w:color="auto"/>
            <w:bottom w:val="none" w:sz="0" w:space="0" w:color="auto"/>
            <w:right w:val="none" w:sz="0" w:space="0" w:color="auto"/>
          </w:divBdr>
          <w:divsChild>
            <w:div w:id="1654065942">
              <w:marLeft w:val="0"/>
              <w:marRight w:val="0"/>
              <w:marTop w:val="0"/>
              <w:marBottom w:val="0"/>
              <w:divBdr>
                <w:top w:val="none" w:sz="0" w:space="0" w:color="auto"/>
                <w:left w:val="none" w:sz="0" w:space="0" w:color="auto"/>
                <w:bottom w:val="none" w:sz="0" w:space="0" w:color="auto"/>
                <w:right w:val="none" w:sz="0" w:space="0" w:color="auto"/>
              </w:divBdr>
            </w:div>
          </w:divsChild>
        </w:div>
        <w:div w:id="502280002">
          <w:marLeft w:val="0"/>
          <w:marRight w:val="0"/>
          <w:marTop w:val="0"/>
          <w:marBottom w:val="0"/>
          <w:divBdr>
            <w:top w:val="none" w:sz="0" w:space="0" w:color="auto"/>
            <w:left w:val="none" w:sz="0" w:space="0" w:color="auto"/>
            <w:bottom w:val="none" w:sz="0" w:space="0" w:color="auto"/>
            <w:right w:val="none" w:sz="0" w:space="0" w:color="auto"/>
          </w:divBdr>
          <w:divsChild>
            <w:div w:id="1290622182">
              <w:marLeft w:val="0"/>
              <w:marRight w:val="0"/>
              <w:marTop w:val="0"/>
              <w:marBottom w:val="0"/>
              <w:divBdr>
                <w:top w:val="none" w:sz="0" w:space="0" w:color="auto"/>
                <w:left w:val="none" w:sz="0" w:space="0" w:color="auto"/>
                <w:bottom w:val="none" w:sz="0" w:space="0" w:color="auto"/>
                <w:right w:val="none" w:sz="0" w:space="0" w:color="auto"/>
              </w:divBdr>
            </w:div>
          </w:divsChild>
        </w:div>
        <w:div w:id="24722739">
          <w:marLeft w:val="0"/>
          <w:marRight w:val="0"/>
          <w:marTop w:val="0"/>
          <w:marBottom w:val="0"/>
          <w:divBdr>
            <w:top w:val="none" w:sz="0" w:space="0" w:color="auto"/>
            <w:left w:val="none" w:sz="0" w:space="0" w:color="auto"/>
            <w:bottom w:val="none" w:sz="0" w:space="0" w:color="auto"/>
            <w:right w:val="none" w:sz="0" w:space="0" w:color="auto"/>
          </w:divBdr>
          <w:divsChild>
            <w:div w:id="351034942">
              <w:marLeft w:val="0"/>
              <w:marRight w:val="0"/>
              <w:marTop w:val="0"/>
              <w:marBottom w:val="0"/>
              <w:divBdr>
                <w:top w:val="none" w:sz="0" w:space="0" w:color="auto"/>
                <w:left w:val="none" w:sz="0" w:space="0" w:color="auto"/>
                <w:bottom w:val="none" w:sz="0" w:space="0" w:color="auto"/>
                <w:right w:val="none" w:sz="0" w:space="0" w:color="auto"/>
              </w:divBdr>
            </w:div>
          </w:divsChild>
        </w:div>
        <w:div w:id="987899425">
          <w:marLeft w:val="0"/>
          <w:marRight w:val="0"/>
          <w:marTop w:val="0"/>
          <w:marBottom w:val="0"/>
          <w:divBdr>
            <w:top w:val="none" w:sz="0" w:space="0" w:color="auto"/>
            <w:left w:val="none" w:sz="0" w:space="0" w:color="auto"/>
            <w:bottom w:val="none" w:sz="0" w:space="0" w:color="auto"/>
            <w:right w:val="none" w:sz="0" w:space="0" w:color="auto"/>
          </w:divBdr>
          <w:divsChild>
            <w:div w:id="948240706">
              <w:marLeft w:val="0"/>
              <w:marRight w:val="0"/>
              <w:marTop w:val="0"/>
              <w:marBottom w:val="0"/>
              <w:divBdr>
                <w:top w:val="none" w:sz="0" w:space="0" w:color="auto"/>
                <w:left w:val="none" w:sz="0" w:space="0" w:color="auto"/>
                <w:bottom w:val="none" w:sz="0" w:space="0" w:color="auto"/>
                <w:right w:val="none" w:sz="0" w:space="0" w:color="auto"/>
              </w:divBdr>
            </w:div>
          </w:divsChild>
        </w:div>
        <w:div w:id="1521359287">
          <w:marLeft w:val="0"/>
          <w:marRight w:val="0"/>
          <w:marTop w:val="0"/>
          <w:marBottom w:val="0"/>
          <w:divBdr>
            <w:top w:val="none" w:sz="0" w:space="0" w:color="auto"/>
            <w:left w:val="none" w:sz="0" w:space="0" w:color="auto"/>
            <w:bottom w:val="none" w:sz="0" w:space="0" w:color="auto"/>
            <w:right w:val="none" w:sz="0" w:space="0" w:color="auto"/>
          </w:divBdr>
          <w:divsChild>
            <w:div w:id="1059473238">
              <w:marLeft w:val="0"/>
              <w:marRight w:val="0"/>
              <w:marTop w:val="0"/>
              <w:marBottom w:val="0"/>
              <w:divBdr>
                <w:top w:val="none" w:sz="0" w:space="0" w:color="auto"/>
                <w:left w:val="none" w:sz="0" w:space="0" w:color="auto"/>
                <w:bottom w:val="none" w:sz="0" w:space="0" w:color="auto"/>
                <w:right w:val="none" w:sz="0" w:space="0" w:color="auto"/>
              </w:divBdr>
            </w:div>
          </w:divsChild>
        </w:div>
        <w:div w:id="1049306016">
          <w:marLeft w:val="0"/>
          <w:marRight w:val="0"/>
          <w:marTop w:val="0"/>
          <w:marBottom w:val="0"/>
          <w:divBdr>
            <w:top w:val="none" w:sz="0" w:space="0" w:color="auto"/>
            <w:left w:val="none" w:sz="0" w:space="0" w:color="auto"/>
            <w:bottom w:val="none" w:sz="0" w:space="0" w:color="auto"/>
            <w:right w:val="none" w:sz="0" w:space="0" w:color="auto"/>
          </w:divBdr>
          <w:divsChild>
            <w:div w:id="113254664">
              <w:marLeft w:val="0"/>
              <w:marRight w:val="0"/>
              <w:marTop w:val="0"/>
              <w:marBottom w:val="0"/>
              <w:divBdr>
                <w:top w:val="none" w:sz="0" w:space="0" w:color="auto"/>
                <w:left w:val="none" w:sz="0" w:space="0" w:color="auto"/>
                <w:bottom w:val="none" w:sz="0" w:space="0" w:color="auto"/>
                <w:right w:val="none" w:sz="0" w:space="0" w:color="auto"/>
              </w:divBdr>
            </w:div>
          </w:divsChild>
        </w:div>
        <w:div w:id="1943805843">
          <w:marLeft w:val="0"/>
          <w:marRight w:val="0"/>
          <w:marTop w:val="0"/>
          <w:marBottom w:val="0"/>
          <w:divBdr>
            <w:top w:val="none" w:sz="0" w:space="0" w:color="auto"/>
            <w:left w:val="none" w:sz="0" w:space="0" w:color="auto"/>
            <w:bottom w:val="none" w:sz="0" w:space="0" w:color="auto"/>
            <w:right w:val="none" w:sz="0" w:space="0" w:color="auto"/>
          </w:divBdr>
          <w:divsChild>
            <w:div w:id="1507862987">
              <w:marLeft w:val="0"/>
              <w:marRight w:val="0"/>
              <w:marTop w:val="0"/>
              <w:marBottom w:val="0"/>
              <w:divBdr>
                <w:top w:val="none" w:sz="0" w:space="0" w:color="auto"/>
                <w:left w:val="none" w:sz="0" w:space="0" w:color="auto"/>
                <w:bottom w:val="none" w:sz="0" w:space="0" w:color="auto"/>
                <w:right w:val="none" w:sz="0" w:space="0" w:color="auto"/>
              </w:divBdr>
            </w:div>
          </w:divsChild>
        </w:div>
        <w:div w:id="444008016">
          <w:marLeft w:val="0"/>
          <w:marRight w:val="0"/>
          <w:marTop w:val="0"/>
          <w:marBottom w:val="0"/>
          <w:divBdr>
            <w:top w:val="none" w:sz="0" w:space="0" w:color="auto"/>
            <w:left w:val="none" w:sz="0" w:space="0" w:color="auto"/>
            <w:bottom w:val="none" w:sz="0" w:space="0" w:color="auto"/>
            <w:right w:val="none" w:sz="0" w:space="0" w:color="auto"/>
          </w:divBdr>
          <w:divsChild>
            <w:div w:id="256602501">
              <w:marLeft w:val="0"/>
              <w:marRight w:val="0"/>
              <w:marTop w:val="0"/>
              <w:marBottom w:val="0"/>
              <w:divBdr>
                <w:top w:val="none" w:sz="0" w:space="0" w:color="auto"/>
                <w:left w:val="none" w:sz="0" w:space="0" w:color="auto"/>
                <w:bottom w:val="none" w:sz="0" w:space="0" w:color="auto"/>
                <w:right w:val="none" w:sz="0" w:space="0" w:color="auto"/>
              </w:divBdr>
            </w:div>
          </w:divsChild>
        </w:div>
        <w:div w:id="511067930">
          <w:marLeft w:val="0"/>
          <w:marRight w:val="0"/>
          <w:marTop w:val="0"/>
          <w:marBottom w:val="0"/>
          <w:divBdr>
            <w:top w:val="none" w:sz="0" w:space="0" w:color="auto"/>
            <w:left w:val="none" w:sz="0" w:space="0" w:color="auto"/>
            <w:bottom w:val="none" w:sz="0" w:space="0" w:color="auto"/>
            <w:right w:val="none" w:sz="0" w:space="0" w:color="auto"/>
          </w:divBdr>
          <w:divsChild>
            <w:div w:id="654913210">
              <w:marLeft w:val="0"/>
              <w:marRight w:val="0"/>
              <w:marTop w:val="0"/>
              <w:marBottom w:val="0"/>
              <w:divBdr>
                <w:top w:val="none" w:sz="0" w:space="0" w:color="auto"/>
                <w:left w:val="none" w:sz="0" w:space="0" w:color="auto"/>
                <w:bottom w:val="none" w:sz="0" w:space="0" w:color="auto"/>
                <w:right w:val="none" w:sz="0" w:space="0" w:color="auto"/>
              </w:divBdr>
            </w:div>
          </w:divsChild>
        </w:div>
        <w:div w:id="1727534954">
          <w:marLeft w:val="0"/>
          <w:marRight w:val="0"/>
          <w:marTop w:val="0"/>
          <w:marBottom w:val="0"/>
          <w:divBdr>
            <w:top w:val="none" w:sz="0" w:space="0" w:color="auto"/>
            <w:left w:val="none" w:sz="0" w:space="0" w:color="auto"/>
            <w:bottom w:val="none" w:sz="0" w:space="0" w:color="auto"/>
            <w:right w:val="none" w:sz="0" w:space="0" w:color="auto"/>
          </w:divBdr>
          <w:divsChild>
            <w:div w:id="680473363">
              <w:marLeft w:val="0"/>
              <w:marRight w:val="0"/>
              <w:marTop w:val="0"/>
              <w:marBottom w:val="0"/>
              <w:divBdr>
                <w:top w:val="none" w:sz="0" w:space="0" w:color="auto"/>
                <w:left w:val="none" w:sz="0" w:space="0" w:color="auto"/>
                <w:bottom w:val="none" w:sz="0" w:space="0" w:color="auto"/>
                <w:right w:val="none" w:sz="0" w:space="0" w:color="auto"/>
              </w:divBdr>
            </w:div>
          </w:divsChild>
        </w:div>
        <w:div w:id="1776436024">
          <w:marLeft w:val="0"/>
          <w:marRight w:val="0"/>
          <w:marTop w:val="0"/>
          <w:marBottom w:val="0"/>
          <w:divBdr>
            <w:top w:val="none" w:sz="0" w:space="0" w:color="auto"/>
            <w:left w:val="none" w:sz="0" w:space="0" w:color="auto"/>
            <w:bottom w:val="none" w:sz="0" w:space="0" w:color="auto"/>
            <w:right w:val="none" w:sz="0" w:space="0" w:color="auto"/>
          </w:divBdr>
          <w:divsChild>
            <w:div w:id="1638796779">
              <w:marLeft w:val="0"/>
              <w:marRight w:val="0"/>
              <w:marTop w:val="0"/>
              <w:marBottom w:val="0"/>
              <w:divBdr>
                <w:top w:val="none" w:sz="0" w:space="0" w:color="auto"/>
                <w:left w:val="none" w:sz="0" w:space="0" w:color="auto"/>
                <w:bottom w:val="none" w:sz="0" w:space="0" w:color="auto"/>
                <w:right w:val="none" w:sz="0" w:space="0" w:color="auto"/>
              </w:divBdr>
            </w:div>
          </w:divsChild>
        </w:div>
        <w:div w:id="80639752">
          <w:marLeft w:val="0"/>
          <w:marRight w:val="0"/>
          <w:marTop w:val="0"/>
          <w:marBottom w:val="0"/>
          <w:divBdr>
            <w:top w:val="none" w:sz="0" w:space="0" w:color="auto"/>
            <w:left w:val="none" w:sz="0" w:space="0" w:color="auto"/>
            <w:bottom w:val="none" w:sz="0" w:space="0" w:color="auto"/>
            <w:right w:val="none" w:sz="0" w:space="0" w:color="auto"/>
          </w:divBdr>
          <w:divsChild>
            <w:div w:id="1920627617">
              <w:marLeft w:val="0"/>
              <w:marRight w:val="0"/>
              <w:marTop w:val="0"/>
              <w:marBottom w:val="0"/>
              <w:divBdr>
                <w:top w:val="none" w:sz="0" w:space="0" w:color="auto"/>
                <w:left w:val="none" w:sz="0" w:space="0" w:color="auto"/>
                <w:bottom w:val="none" w:sz="0" w:space="0" w:color="auto"/>
                <w:right w:val="none" w:sz="0" w:space="0" w:color="auto"/>
              </w:divBdr>
            </w:div>
          </w:divsChild>
        </w:div>
        <w:div w:id="855386152">
          <w:marLeft w:val="0"/>
          <w:marRight w:val="0"/>
          <w:marTop w:val="0"/>
          <w:marBottom w:val="0"/>
          <w:divBdr>
            <w:top w:val="none" w:sz="0" w:space="0" w:color="auto"/>
            <w:left w:val="none" w:sz="0" w:space="0" w:color="auto"/>
            <w:bottom w:val="none" w:sz="0" w:space="0" w:color="auto"/>
            <w:right w:val="none" w:sz="0" w:space="0" w:color="auto"/>
          </w:divBdr>
          <w:divsChild>
            <w:div w:id="1112821363">
              <w:marLeft w:val="0"/>
              <w:marRight w:val="0"/>
              <w:marTop w:val="0"/>
              <w:marBottom w:val="0"/>
              <w:divBdr>
                <w:top w:val="none" w:sz="0" w:space="0" w:color="auto"/>
                <w:left w:val="none" w:sz="0" w:space="0" w:color="auto"/>
                <w:bottom w:val="none" w:sz="0" w:space="0" w:color="auto"/>
                <w:right w:val="none" w:sz="0" w:space="0" w:color="auto"/>
              </w:divBdr>
            </w:div>
          </w:divsChild>
        </w:div>
        <w:div w:id="1241789847">
          <w:marLeft w:val="0"/>
          <w:marRight w:val="0"/>
          <w:marTop w:val="0"/>
          <w:marBottom w:val="0"/>
          <w:divBdr>
            <w:top w:val="none" w:sz="0" w:space="0" w:color="auto"/>
            <w:left w:val="none" w:sz="0" w:space="0" w:color="auto"/>
            <w:bottom w:val="none" w:sz="0" w:space="0" w:color="auto"/>
            <w:right w:val="none" w:sz="0" w:space="0" w:color="auto"/>
          </w:divBdr>
          <w:divsChild>
            <w:div w:id="201678810">
              <w:marLeft w:val="0"/>
              <w:marRight w:val="0"/>
              <w:marTop w:val="0"/>
              <w:marBottom w:val="0"/>
              <w:divBdr>
                <w:top w:val="none" w:sz="0" w:space="0" w:color="auto"/>
                <w:left w:val="none" w:sz="0" w:space="0" w:color="auto"/>
                <w:bottom w:val="none" w:sz="0" w:space="0" w:color="auto"/>
                <w:right w:val="none" w:sz="0" w:space="0" w:color="auto"/>
              </w:divBdr>
            </w:div>
          </w:divsChild>
        </w:div>
        <w:div w:id="1195004520">
          <w:marLeft w:val="0"/>
          <w:marRight w:val="0"/>
          <w:marTop w:val="0"/>
          <w:marBottom w:val="0"/>
          <w:divBdr>
            <w:top w:val="none" w:sz="0" w:space="0" w:color="auto"/>
            <w:left w:val="none" w:sz="0" w:space="0" w:color="auto"/>
            <w:bottom w:val="none" w:sz="0" w:space="0" w:color="auto"/>
            <w:right w:val="none" w:sz="0" w:space="0" w:color="auto"/>
          </w:divBdr>
          <w:divsChild>
            <w:div w:id="1176188260">
              <w:marLeft w:val="0"/>
              <w:marRight w:val="0"/>
              <w:marTop w:val="0"/>
              <w:marBottom w:val="0"/>
              <w:divBdr>
                <w:top w:val="none" w:sz="0" w:space="0" w:color="auto"/>
                <w:left w:val="none" w:sz="0" w:space="0" w:color="auto"/>
                <w:bottom w:val="none" w:sz="0" w:space="0" w:color="auto"/>
                <w:right w:val="none" w:sz="0" w:space="0" w:color="auto"/>
              </w:divBdr>
            </w:div>
          </w:divsChild>
        </w:div>
        <w:div w:id="599220007">
          <w:marLeft w:val="0"/>
          <w:marRight w:val="0"/>
          <w:marTop w:val="0"/>
          <w:marBottom w:val="0"/>
          <w:divBdr>
            <w:top w:val="none" w:sz="0" w:space="0" w:color="auto"/>
            <w:left w:val="none" w:sz="0" w:space="0" w:color="auto"/>
            <w:bottom w:val="none" w:sz="0" w:space="0" w:color="auto"/>
            <w:right w:val="none" w:sz="0" w:space="0" w:color="auto"/>
          </w:divBdr>
          <w:divsChild>
            <w:div w:id="1043359101">
              <w:marLeft w:val="0"/>
              <w:marRight w:val="0"/>
              <w:marTop w:val="0"/>
              <w:marBottom w:val="0"/>
              <w:divBdr>
                <w:top w:val="none" w:sz="0" w:space="0" w:color="auto"/>
                <w:left w:val="none" w:sz="0" w:space="0" w:color="auto"/>
                <w:bottom w:val="none" w:sz="0" w:space="0" w:color="auto"/>
                <w:right w:val="none" w:sz="0" w:space="0" w:color="auto"/>
              </w:divBdr>
            </w:div>
          </w:divsChild>
        </w:div>
        <w:div w:id="1648244303">
          <w:marLeft w:val="0"/>
          <w:marRight w:val="0"/>
          <w:marTop w:val="0"/>
          <w:marBottom w:val="0"/>
          <w:divBdr>
            <w:top w:val="none" w:sz="0" w:space="0" w:color="auto"/>
            <w:left w:val="none" w:sz="0" w:space="0" w:color="auto"/>
            <w:bottom w:val="none" w:sz="0" w:space="0" w:color="auto"/>
            <w:right w:val="none" w:sz="0" w:space="0" w:color="auto"/>
          </w:divBdr>
          <w:divsChild>
            <w:div w:id="805247053">
              <w:marLeft w:val="0"/>
              <w:marRight w:val="0"/>
              <w:marTop w:val="0"/>
              <w:marBottom w:val="0"/>
              <w:divBdr>
                <w:top w:val="none" w:sz="0" w:space="0" w:color="auto"/>
                <w:left w:val="none" w:sz="0" w:space="0" w:color="auto"/>
                <w:bottom w:val="none" w:sz="0" w:space="0" w:color="auto"/>
                <w:right w:val="none" w:sz="0" w:space="0" w:color="auto"/>
              </w:divBdr>
            </w:div>
          </w:divsChild>
        </w:div>
        <w:div w:id="834151104">
          <w:marLeft w:val="0"/>
          <w:marRight w:val="0"/>
          <w:marTop w:val="0"/>
          <w:marBottom w:val="0"/>
          <w:divBdr>
            <w:top w:val="none" w:sz="0" w:space="0" w:color="auto"/>
            <w:left w:val="none" w:sz="0" w:space="0" w:color="auto"/>
            <w:bottom w:val="none" w:sz="0" w:space="0" w:color="auto"/>
            <w:right w:val="none" w:sz="0" w:space="0" w:color="auto"/>
          </w:divBdr>
          <w:divsChild>
            <w:div w:id="94712833">
              <w:marLeft w:val="0"/>
              <w:marRight w:val="0"/>
              <w:marTop w:val="0"/>
              <w:marBottom w:val="0"/>
              <w:divBdr>
                <w:top w:val="none" w:sz="0" w:space="0" w:color="auto"/>
                <w:left w:val="none" w:sz="0" w:space="0" w:color="auto"/>
                <w:bottom w:val="none" w:sz="0" w:space="0" w:color="auto"/>
                <w:right w:val="none" w:sz="0" w:space="0" w:color="auto"/>
              </w:divBdr>
            </w:div>
          </w:divsChild>
        </w:div>
        <w:div w:id="581335175">
          <w:marLeft w:val="0"/>
          <w:marRight w:val="0"/>
          <w:marTop w:val="0"/>
          <w:marBottom w:val="0"/>
          <w:divBdr>
            <w:top w:val="none" w:sz="0" w:space="0" w:color="auto"/>
            <w:left w:val="none" w:sz="0" w:space="0" w:color="auto"/>
            <w:bottom w:val="none" w:sz="0" w:space="0" w:color="auto"/>
            <w:right w:val="none" w:sz="0" w:space="0" w:color="auto"/>
          </w:divBdr>
          <w:divsChild>
            <w:div w:id="1105226143">
              <w:marLeft w:val="0"/>
              <w:marRight w:val="0"/>
              <w:marTop w:val="0"/>
              <w:marBottom w:val="0"/>
              <w:divBdr>
                <w:top w:val="none" w:sz="0" w:space="0" w:color="auto"/>
                <w:left w:val="none" w:sz="0" w:space="0" w:color="auto"/>
                <w:bottom w:val="none" w:sz="0" w:space="0" w:color="auto"/>
                <w:right w:val="none" w:sz="0" w:space="0" w:color="auto"/>
              </w:divBdr>
            </w:div>
          </w:divsChild>
        </w:div>
        <w:div w:id="2134861264">
          <w:marLeft w:val="0"/>
          <w:marRight w:val="0"/>
          <w:marTop w:val="0"/>
          <w:marBottom w:val="0"/>
          <w:divBdr>
            <w:top w:val="none" w:sz="0" w:space="0" w:color="auto"/>
            <w:left w:val="none" w:sz="0" w:space="0" w:color="auto"/>
            <w:bottom w:val="none" w:sz="0" w:space="0" w:color="auto"/>
            <w:right w:val="none" w:sz="0" w:space="0" w:color="auto"/>
          </w:divBdr>
          <w:divsChild>
            <w:div w:id="410467856">
              <w:marLeft w:val="0"/>
              <w:marRight w:val="0"/>
              <w:marTop w:val="0"/>
              <w:marBottom w:val="0"/>
              <w:divBdr>
                <w:top w:val="none" w:sz="0" w:space="0" w:color="auto"/>
                <w:left w:val="none" w:sz="0" w:space="0" w:color="auto"/>
                <w:bottom w:val="none" w:sz="0" w:space="0" w:color="auto"/>
                <w:right w:val="none" w:sz="0" w:space="0" w:color="auto"/>
              </w:divBdr>
            </w:div>
          </w:divsChild>
        </w:div>
        <w:div w:id="994651820">
          <w:marLeft w:val="0"/>
          <w:marRight w:val="0"/>
          <w:marTop w:val="0"/>
          <w:marBottom w:val="0"/>
          <w:divBdr>
            <w:top w:val="none" w:sz="0" w:space="0" w:color="auto"/>
            <w:left w:val="none" w:sz="0" w:space="0" w:color="auto"/>
            <w:bottom w:val="none" w:sz="0" w:space="0" w:color="auto"/>
            <w:right w:val="none" w:sz="0" w:space="0" w:color="auto"/>
          </w:divBdr>
          <w:divsChild>
            <w:div w:id="235668722">
              <w:marLeft w:val="0"/>
              <w:marRight w:val="0"/>
              <w:marTop w:val="0"/>
              <w:marBottom w:val="0"/>
              <w:divBdr>
                <w:top w:val="none" w:sz="0" w:space="0" w:color="auto"/>
                <w:left w:val="none" w:sz="0" w:space="0" w:color="auto"/>
                <w:bottom w:val="none" w:sz="0" w:space="0" w:color="auto"/>
                <w:right w:val="none" w:sz="0" w:space="0" w:color="auto"/>
              </w:divBdr>
            </w:div>
          </w:divsChild>
        </w:div>
        <w:div w:id="637103893">
          <w:marLeft w:val="0"/>
          <w:marRight w:val="0"/>
          <w:marTop w:val="0"/>
          <w:marBottom w:val="0"/>
          <w:divBdr>
            <w:top w:val="none" w:sz="0" w:space="0" w:color="auto"/>
            <w:left w:val="none" w:sz="0" w:space="0" w:color="auto"/>
            <w:bottom w:val="none" w:sz="0" w:space="0" w:color="auto"/>
            <w:right w:val="none" w:sz="0" w:space="0" w:color="auto"/>
          </w:divBdr>
          <w:divsChild>
            <w:div w:id="1920555706">
              <w:marLeft w:val="0"/>
              <w:marRight w:val="0"/>
              <w:marTop w:val="0"/>
              <w:marBottom w:val="0"/>
              <w:divBdr>
                <w:top w:val="none" w:sz="0" w:space="0" w:color="auto"/>
                <w:left w:val="none" w:sz="0" w:space="0" w:color="auto"/>
                <w:bottom w:val="none" w:sz="0" w:space="0" w:color="auto"/>
                <w:right w:val="none" w:sz="0" w:space="0" w:color="auto"/>
              </w:divBdr>
            </w:div>
          </w:divsChild>
        </w:div>
        <w:div w:id="1796293120">
          <w:marLeft w:val="0"/>
          <w:marRight w:val="0"/>
          <w:marTop w:val="0"/>
          <w:marBottom w:val="0"/>
          <w:divBdr>
            <w:top w:val="none" w:sz="0" w:space="0" w:color="auto"/>
            <w:left w:val="none" w:sz="0" w:space="0" w:color="auto"/>
            <w:bottom w:val="none" w:sz="0" w:space="0" w:color="auto"/>
            <w:right w:val="none" w:sz="0" w:space="0" w:color="auto"/>
          </w:divBdr>
          <w:divsChild>
            <w:div w:id="762073640">
              <w:marLeft w:val="0"/>
              <w:marRight w:val="0"/>
              <w:marTop w:val="0"/>
              <w:marBottom w:val="0"/>
              <w:divBdr>
                <w:top w:val="none" w:sz="0" w:space="0" w:color="auto"/>
                <w:left w:val="none" w:sz="0" w:space="0" w:color="auto"/>
                <w:bottom w:val="none" w:sz="0" w:space="0" w:color="auto"/>
                <w:right w:val="none" w:sz="0" w:space="0" w:color="auto"/>
              </w:divBdr>
            </w:div>
          </w:divsChild>
        </w:div>
        <w:div w:id="1788884895">
          <w:marLeft w:val="0"/>
          <w:marRight w:val="0"/>
          <w:marTop w:val="0"/>
          <w:marBottom w:val="0"/>
          <w:divBdr>
            <w:top w:val="none" w:sz="0" w:space="0" w:color="auto"/>
            <w:left w:val="none" w:sz="0" w:space="0" w:color="auto"/>
            <w:bottom w:val="none" w:sz="0" w:space="0" w:color="auto"/>
            <w:right w:val="none" w:sz="0" w:space="0" w:color="auto"/>
          </w:divBdr>
          <w:divsChild>
            <w:div w:id="1254362012">
              <w:marLeft w:val="0"/>
              <w:marRight w:val="0"/>
              <w:marTop w:val="0"/>
              <w:marBottom w:val="0"/>
              <w:divBdr>
                <w:top w:val="none" w:sz="0" w:space="0" w:color="auto"/>
                <w:left w:val="none" w:sz="0" w:space="0" w:color="auto"/>
                <w:bottom w:val="none" w:sz="0" w:space="0" w:color="auto"/>
                <w:right w:val="none" w:sz="0" w:space="0" w:color="auto"/>
              </w:divBdr>
            </w:div>
          </w:divsChild>
        </w:div>
        <w:div w:id="1660034424">
          <w:marLeft w:val="0"/>
          <w:marRight w:val="0"/>
          <w:marTop w:val="0"/>
          <w:marBottom w:val="0"/>
          <w:divBdr>
            <w:top w:val="none" w:sz="0" w:space="0" w:color="auto"/>
            <w:left w:val="none" w:sz="0" w:space="0" w:color="auto"/>
            <w:bottom w:val="none" w:sz="0" w:space="0" w:color="auto"/>
            <w:right w:val="none" w:sz="0" w:space="0" w:color="auto"/>
          </w:divBdr>
          <w:divsChild>
            <w:div w:id="865757070">
              <w:marLeft w:val="0"/>
              <w:marRight w:val="0"/>
              <w:marTop w:val="0"/>
              <w:marBottom w:val="0"/>
              <w:divBdr>
                <w:top w:val="none" w:sz="0" w:space="0" w:color="auto"/>
                <w:left w:val="none" w:sz="0" w:space="0" w:color="auto"/>
                <w:bottom w:val="none" w:sz="0" w:space="0" w:color="auto"/>
                <w:right w:val="none" w:sz="0" w:space="0" w:color="auto"/>
              </w:divBdr>
            </w:div>
          </w:divsChild>
        </w:div>
        <w:div w:id="1381199829">
          <w:marLeft w:val="0"/>
          <w:marRight w:val="0"/>
          <w:marTop w:val="0"/>
          <w:marBottom w:val="0"/>
          <w:divBdr>
            <w:top w:val="none" w:sz="0" w:space="0" w:color="auto"/>
            <w:left w:val="none" w:sz="0" w:space="0" w:color="auto"/>
            <w:bottom w:val="none" w:sz="0" w:space="0" w:color="auto"/>
            <w:right w:val="none" w:sz="0" w:space="0" w:color="auto"/>
          </w:divBdr>
          <w:divsChild>
            <w:div w:id="84763110">
              <w:marLeft w:val="0"/>
              <w:marRight w:val="0"/>
              <w:marTop w:val="0"/>
              <w:marBottom w:val="0"/>
              <w:divBdr>
                <w:top w:val="none" w:sz="0" w:space="0" w:color="auto"/>
                <w:left w:val="none" w:sz="0" w:space="0" w:color="auto"/>
                <w:bottom w:val="none" w:sz="0" w:space="0" w:color="auto"/>
                <w:right w:val="none" w:sz="0" w:space="0" w:color="auto"/>
              </w:divBdr>
            </w:div>
          </w:divsChild>
        </w:div>
        <w:div w:id="1340541990">
          <w:marLeft w:val="0"/>
          <w:marRight w:val="0"/>
          <w:marTop w:val="0"/>
          <w:marBottom w:val="0"/>
          <w:divBdr>
            <w:top w:val="none" w:sz="0" w:space="0" w:color="auto"/>
            <w:left w:val="none" w:sz="0" w:space="0" w:color="auto"/>
            <w:bottom w:val="none" w:sz="0" w:space="0" w:color="auto"/>
            <w:right w:val="none" w:sz="0" w:space="0" w:color="auto"/>
          </w:divBdr>
          <w:divsChild>
            <w:div w:id="1084838056">
              <w:marLeft w:val="0"/>
              <w:marRight w:val="0"/>
              <w:marTop w:val="0"/>
              <w:marBottom w:val="0"/>
              <w:divBdr>
                <w:top w:val="none" w:sz="0" w:space="0" w:color="auto"/>
                <w:left w:val="none" w:sz="0" w:space="0" w:color="auto"/>
                <w:bottom w:val="none" w:sz="0" w:space="0" w:color="auto"/>
                <w:right w:val="none" w:sz="0" w:space="0" w:color="auto"/>
              </w:divBdr>
            </w:div>
          </w:divsChild>
        </w:div>
        <w:div w:id="2016608341">
          <w:marLeft w:val="0"/>
          <w:marRight w:val="0"/>
          <w:marTop w:val="0"/>
          <w:marBottom w:val="0"/>
          <w:divBdr>
            <w:top w:val="none" w:sz="0" w:space="0" w:color="auto"/>
            <w:left w:val="none" w:sz="0" w:space="0" w:color="auto"/>
            <w:bottom w:val="none" w:sz="0" w:space="0" w:color="auto"/>
            <w:right w:val="none" w:sz="0" w:space="0" w:color="auto"/>
          </w:divBdr>
          <w:divsChild>
            <w:div w:id="799105961">
              <w:marLeft w:val="0"/>
              <w:marRight w:val="0"/>
              <w:marTop w:val="0"/>
              <w:marBottom w:val="0"/>
              <w:divBdr>
                <w:top w:val="none" w:sz="0" w:space="0" w:color="auto"/>
                <w:left w:val="none" w:sz="0" w:space="0" w:color="auto"/>
                <w:bottom w:val="none" w:sz="0" w:space="0" w:color="auto"/>
                <w:right w:val="none" w:sz="0" w:space="0" w:color="auto"/>
              </w:divBdr>
            </w:div>
          </w:divsChild>
        </w:div>
        <w:div w:id="1968050470">
          <w:marLeft w:val="0"/>
          <w:marRight w:val="0"/>
          <w:marTop w:val="0"/>
          <w:marBottom w:val="0"/>
          <w:divBdr>
            <w:top w:val="none" w:sz="0" w:space="0" w:color="auto"/>
            <w:left w:val="none" w:sz="0" w:space="0" w:color="auto"/>
            <w:bottom w:val="none" w:sz="0" w:space="0" w:color="auto"/>
            <w:right w:val="none" w:sz="0" w:space="0" w:color="auto"/>
          </w:divBdr>
          <w:divsChild>
            <w:div w:id="1250432108">
              <w:marLeft w:val="0"/>
              <w:marRight w:val="0"/>
              <w:marTop w:val="0"/>
              <w:marBottom w:val="0"/>
              <w:divBdr>
                <w:top w:val="none" w:sz="0" w:space="0" w:color="auto"/>
                <w:left w:val="none" w:sz="0" w:space="0" w:color="auto"/>
                <w:bottom w:val="none" w:sz="0" w:space="0" w:color="auto"/>
                <w:right w:val="none" w:sz="0" w:space="0" w:color="auto"/>
              </w:divBdr>
            </w:div>
          </w:divsChild>
        </w:div>
        <w:div w:id="1118525388">
          <w:marLeft w:val="0"/>
          <w:marRight w:val="0"/>
          <w:marTop w:val="0"/>
          <w:marBottom w:val="0"/>
          <w:divBdr>
            <w:top w:val="none" w:sz="0" w:space="0" w:color="auto"/>
            <w:left w:val="none" w:sz="0" w:space="0" w:color="auto"/>
            <w:bottom w:val="none" w:sz="0" w:space="0" w:color="auto"/>
            <w:right w:val="none" w:sz="0" w:space="0" w:color="auto"/>
          </w:divBdr>
          <w:divsChild>
            <w:div w:id="1293050855">
              <w:marLeft w:val="0"/>
              <w:marRight w:val="0"/>
              <w:marTop w:val="0"/>
              <w:marBottom w:val="0"/>
              <w:divBdr>
                <w:top w:val="none" w:sz="0" w:space="0" w:color="auto"/>
                <w:left w:val="none" w:sz="0" w:space="0" w:color="auto"/>
                <w:bottom w:val="none" w:sz="0" w:space="0" w:color="auto"/>
                <w:right w:val="none" w:sz="0" w:space="0" w:color="auto"/>
              </w:divBdr>
            </w:div>
          </w:divsChild>
        </w:div>
        <w:div w:id="2057391776">
          <w:marLeft w:val="0"/>
          <w:marRight w:val="0"/>
          <w:marTop w:val="0"/>
          <w:marBottom w:val="0"/>
          <w:divBdr>
            <w:top w:val="none" w:sz="0" w:space="0" w:color="auto"/>
            <w:left w:val="none" w:sz="0" w:space="0" w:color="auto"/>
            <w:bottom w:val="none" w:sz="0" w:space="0" w:color="auto"/>
            <w:right w:val="none" w:sz="0" w:space="0" w:color="auto"/>
          </w:divBdr>
          <w:divsChild>
            <w:div w:id="1380977488">
              <w:marLeft w:val="0"/>
              <w:marRight w:val="0"/>
              <w:marTop w:val="0"/>
              <w:marBottom w:val="0"/>
              <w:divBdr>
                <w:top w:val="none" w:sz="0" w:space="0" w:color="auto"/>
                <w:left w:val="none" w:sz="0" w:space="0" w:color="auto"/>
                <w:bottom w:val="none" w:sz="0" w:space="0" w:color="auto"/>
                <w:right w:val="none" w:sz="0" w:space="0" w:color="auto"/>
              </w:divBdr>
            </w:div>
          </w:divsChild>
        </w:div>
        <w:div w:id="462650483">
          <w:marLeft w:val="0"/>
          <w:marRight w:val="0"/>
          <w:marTop w:val="0"/>
          <w:marBottom w:val="0"/>
          <w:divBdr>
            <w:top w:val="none" w:sz="0" w:space="0" w:color="auto"/>
            <w:left w:val="none" w:sz="0" w:space="0" w:color="auto"/>
            <w:bottom w:val="none" w:sz="0" w:space="0" w:color="auto"/>
            <w:right w:val="none" w:sz="0" w:space="0" w:color="auto"/>
          </w:divBdr>
          <w:divsChild>
            <w:div w:id="1270549852">
              <w:marLeft w:val="0"/>
              <w:marRight w:val="0"/>
              <w:marTop w:val="0"/>
              <w:marBottom w:val="0"/>
              <w:divBdr>
                <w:top w:val="none" w:sz="0" w:space="0" w:color="auto"/>
                <w:left w:val="none" w:sz="0" w:space="0" w:color="auto"/>
                <w:bottom w:val="none" w:sz="0" w:space="0" w:color="auto"/>
                <w:right w:val="none" w:sz="0" w:space="0" w:color="auto"/>
              </w:divBdr>
            </w:div>
          </w:divsChild>
        </w:div>
        <w:div w:id="755202582">
          <w:marLeft w:val="0"/>
          <w:marRight w:val="0"/>
          <w:marTop w:val="0"/>
          <w:marBottom w:val="0"/>
          <w:divBdr>
            <w:top w:val="none" w:sz="0" w:space="0" w:color="auto"/>
            <w:left w:val="none" w:sz="0" w:space="0" w:color="auto"/>
            <w:bottom w:val="none" w:sz="0" w:space="0" w:color="auto"/>
            <w:right w:val="none" w:sz="0" w:space="0" w:color="auto"/>
          </w:divBdr>
          <w:divsChild>
            <w:div w:id="1772555242">
              <w:marLeft w:val="0"/>
              <w:marRight w:val="0"/>
              <w:marTop w:val="0"/>
              <w:marBottom w:val="0"/>
              <w:divBdr>
                <w:top w:val="none" w:sz="0" w:space="0" w:color="auto"/>
                <w:left w:val="none" w:sz="0" w:space="0" w:color="auto"/>
                <w:bottom w:val="none" w:sz="0" w:space="0" w:color="auto"/>
                <w:right w:val="none" w:sz="0" w:space="0" w:color="auto"/>
              </w:divBdr>
            </w:div>
          </w:divsChild>
        </w:div>
        <w:div w:id="1622345595">
          <w:marLeft w:val="0"/>
          <w:marRight w:val="0"/>
          <w:marTop w:val="0"/>
          <w:marBottom w:val="0"/>
          <w:divBdr>
            <w:top w:val="none" w:sz="0" w:space="0" w:color="auto"/>
            <w:left w:val="none" w:sz="0" w:space="0" w:color="auto"/>
            <w:bottom w:val="none" w:sz="0" w:space="0" w:color="auto"/>
            <w:right w:val="none" w:sz="0" w:space="0" w:color="auto"/>
          </w:divBdr>
          <w:divsChild>
            <w:div w:id="458645743">
              <w:marLeft w:val="0"/>
              <w:marRight w:val="0"/>
              <w:marTop w:val="0"/>
              <w:marBottom w:val="0"/>
              <w:divBdr>
                <w:top w:val="none" w:sz="0" w:space="0" w:color="auto"/>
                <w:left w:val="none" w:sz="0" w:space="0" w:color="auto"/>
                <w:bottom w:val="none" w:sz="0" w:space="0" w:color="auto"/>
                <w:right w:val="none" w:sz="0" w:space="0" w:color="auto"/>
              </w:divBdr>
            </w:div>
          </w:divsChild>
        </w:div>
        <w:div w:id="1812285371">
          <w:marLeft w:val="0"/>
          <w:marRight w:val="0"/>
          <w:marTop w:val="0"/>
          <w:marBottom w:val="0"/>
          <w:divBdr>
            <w:top w:val="none" w:sz="0" w:space="0" w:color="auto"/>
            <w:left w:val="none" w:sz="0" w:space="0" w:color="auto"/>
            <w:bottom w:val="none" w:sz="0" w:space="0" w:color="auto"/>
            <w:right w:val="none" w:sz="0" w:space="0" w:color="auto"/>
          </w:divBdr>
          <w:divsChild>
            <w:div w:id="1495533374">
              <w:marLeft w:val="0"/>
              <w:marRight w:val="0"/>
              <w:marTop w:val="0"/>
              <w:marBottom w:val="0"/>
              <w:divBdr>
                <w:top w:val="none" w:sz="0" w:space="0" w:color="auto"/>
                <w:left w:val="none" w:sz="0" w:space="0" w:color="auto"/>
                <w:bottom w:val="none" w:sz="0" w:space="0" w:color="auto"/>
                <w:right w:val="none" w:sz="0" w:space="0" w:color="auto"/>
              </w:divBdr>
            </w:div>
          </w:divsChild>
        </w:div>
        <w:div w:id="2061592026">
          <w:marLeft w:val="0"/>
          <w:marRight w:val="0"/>
          <w:marTop w:val="0"/>
          <w:marBottom w:val="0"/>
          <w:divBdr>
            <w:top w:val="none" w:sz="0" w:space="0" w:color="auto"/>
            <w:left w:val="none" w:sz="0" w:space="0" w:color="auto"/>
            <w:bottom w:val="none" w:sz="0" w:space="0" w:color="auto"/>
            <w:right w:val="none" w:sz="0" w:space="0" w:color="auto"/>
          </w:divBdr>
          <w:divsChild>
            <w:div w:id="1009063887">
              <w:marLeft w:val="0"/>
              <w:marRight w:val="0"/>
              <w:marTop w:val="0"/>
              <w:marBottom w:val="0"/>
              <w:divBdr>
                <w:top w:val="none" w:sz="0" w:space="0" w:color="auto"/>
                <w:left w:val="none" w:sz="0" w:space="0" w:color="auto"/>
                <w:bottom w:val="none" w:sz="0" w:space="0" w:color="auto"/>
                <w:right w:val="none" w:sz="0" w:space="0" w:color="auto"/>
              </w:divBdr>
            </w:div>
          </w:divsChild>
        </w:div>
        <w:div w:id="1634365381">
          <w:marLeft w:val="0"/>
          <w:marRight w:val="0"/>
          <w:marTop w:val="0"/>
          <w:marBottom w:val="0"/>
          <w:divBdr>
            <w:top w:val="none" w:sz="0" w:space="0" w:color="auto"/>
            <w:left w:val="none" w:sz="0" w:space="0" w:color="auto"/>
            <w:bottom w:val="none" w:sz="0" w:space="0" w:color="auto"/>
            <w:right w:val="none" w:sz="0" w:space="0" w:color="auto"/>
          </w:divBdr>
          <w:divsChild>
            <w:div w:id="1366710414">
              <w:marLeft w:val="0"/>
              <w:marRight w:val="0"/>
              <w:marTop w:val="0"/>
              <w:marBottom w:val="0"/>
              <w:divBdr>
                <w:top w:val="none" w:sz="0" w:space="0" w:color="auto"/>
                <w:left w:val="none" w:sz="0" w:space="0" w:color="auto"/>
                <w:bottom w:val="none" w:sz="0" w:space="0" w:color="auto"/>
                <w:right w:val="none" w:sz="0" w:space="0" w:color="auto"/>
              </w:divBdr>
            </w:div>
          </w:divsChild>
        </w:div>
        <w:div w:id="1965693500">
          <w:marLeft w:val="0"/>
          <w:marRight w:val="0"/>
          <w:marTop w:val="0"/>
          <w:marBottom w:val="0"/>
          <w:divBdr>
            <w:top w:val="none" w:sz="0" w:space="0" w:color="auto"/>
            <w:left w:val="none" w:sz="0" w:space="0" w:color="auto"/>
            <w:bottom w:val="none" w:sz="0" w:space="0" w:color="auto"/>
            <w:right w:val="none" w:sz="0" w:space="0" w:color="auto"/>
          </w:divBdr>
          <w:divsChild>
            <w:div w:id="28384978">
              <w:marLeft w:val="0"/>
              <w:marRight w:val="0"/>
              <w:marTop w:val="0"/>
              <w:marBottom w:val="0"/>
              <w:divBdr>
                <w:top w:val="none" w:sz="0" w:space="0" w:color="auto"/>
                <w:left w:val="none" w:sz="0" w:space="0" w:color="auto"/>
                <w:bottom w:val="none" w:sz="0" w:space="0" w:color="auto"/>
                <w:right w:val="none" w:sz="0" w:space="0" w:color="auto"/>
              </w:divBdr>
            </w:div>
          </w:divsChild>
        </w:div>
        <w:div w:id="1940677728">
          <w:marLeft w:val="0"/>
          <w:marRight w:val="0"/>
          <w:marTop w:val="0"/>
          <w:marBottom w:val="0"/>
          <w:divBdr>
            <w:top w:val="none" w:sz="0" w:space="0" w:color="auto"/>
            <w:left w:val="none" w:sz="0" w:space="0" w:color="auto"/>
            <w:bottom w:val="none" w:sz="0" w:space="0" w:color="auto"/>
            <w:right w:val="none" w:sz="0" w:space="0" w:color="auto"/>
          </w:divBdr>
          <w:divsChild>
            <w:div w:id="1994529970">
              <w:marLeft w:val="0"/>
              <w:marRight w:val="0"/>
              <w:marTop w:val="0"/>
              <w:marBottom w:val="0"/>
              <w:divBdr>
                <w:top w:val="none" w:sz="0" w:space="0" w:color="auto"/>
                <w:left w:val="none" w:sz="0" w:space="0" w:color="auto"/>
                <w:bottom w:val="none" w:sz="0" w:space="0" w:color="auto"/>
                <w:right w:val="none" w:sz="0" w:space="0" w:color="auto"/>
              </w:divBdr>
            </w:div>
          </w:divsChild>
        </w:div>
        <w:div w:id="1090157288">
          <w:marLeft w:val="0"/>
          <w:marRight w:val="0"/>
          <w:marTop w:val="0"/>
          <w:marBottom w:val="0"/>
          <w:divBdr>
            <w:top w:val="none" w:sz="0" w:space="0" w:color="auto"/>
            <w:left w:val="none" w:sz="0" w:space="0" w:color="auto"/>
            <w:bottom w:val="none" w:sz="0" w:space="0" w:color="auto"/>
            <w:right w:val="none" w:sz="0" w:space="0" w:color="auto"/>
          </w:divBdr>
          <w:divsChild>
            <w:div w:id="930310550">
              <w:marLeft w:val="0"/>
              <w:marRight w:val="0"/>
              <w:marTop w:val="0"/>
              <w:marBottom w:val="0"/>
              <w:divBdr>
                <w:top w:val="none" w:sz="0" w:space="0" w:color="auto"/>
                <w:left w:val="none" w:sz="0" w:space="0" w:color="auto"/>
                <w:bottom w:val="none" w:sz="0" w:space="0" w:color="auto"/>
                <w:right w:val="none" w:sz="0" w:space="0" w:color="auto"/>
              </w:divBdr>
            </w:div>
          </w:divsChild>
        </w:div>
        <w:div w:id="263537411">
          <w:marLeft w:val="0"/>
          <w:marRight w:val="0"/>
          <w:marTop w:val="0"/>
          <w:marBottom w:val="0"/>
          <w:divBdr>
            <w:top w:val="none" w:sz="0" w:space="0" w:color="auto"/>
            <w:left w:val="none" w:sz="0" w:space="0" w:color="auto"/>
            <w:bottom w:val="none" w:sz="0" w:space="0" w:color="auto"/>
            <w:right w:val="none" w:sz="0" w:space="0" w:color="auto"/>
          </w:divBdr>
          <w:divsChild>
            <w:div w:id="2093113931">
              <w:marLeft w:val="0"/>
              <w:marRight w:val="0"/>
              <w:marTop w:val="0"/>
              <w:marBottom w:val="0"/>
              <w:divBdr>
                <w:top w:val="none" w:sz="0" w:space="0" w:color="auto"/>
                <w:left w:val="none" w:sz="0" w:space="0" w:color="auto"/>
                <w:bottom w:val="none" w:sz="0" w:space="0" w:color="auto"/>
                <w:right w:val="none" w:sz="0" w:space="0" w:color="auto"/>
              </w:divBdr>
            </w:div>
          </w:divsChild>
        </w:div>
        <w:div w:id="1217160342">
          <w:marLeft w:val="0"/>
          <w:marRight w:val="0"/>
          <w:marTop w:val="0"/>
          <w:marBottom w:val="0"/>
          <w:divBdr>
            <w:top w:val="none" w:sz="0" w:space="0" w:color="auto"/>
            <w:left w:val="none" w:sz="0" w:space="0" w:color="auto"/>
            <w:bottom w:val="none" w:sz="0" w:space="0" w:color="auto"/>
            <w:right w:val="none" w:sz="0" w:space="0" w:color="auto"/>
          </w:divBdr>
          <w:divsChild>
            <w:div w:id="1626038871">
              <w:marLeft w:val="0"/>
              <w:marRight w:val="0"/>
              <w:marTop w:val="0"/>
              <w:marBottom w:val="0"/>
              <w:divBdr>
                <w:top w:val="none" w:sz="0" w:space="0" w:color="auto"/>
                <w:left w:val="none" w:sz="0" w:space="0" w:color="auto"/>
                <w:bottom w:val="none" w:sz="0" w:space="0" w:color="auto"/>
                <w:right w:val="none" w:sz="0" w:space="0" w:color="auto"/>
              </w:divBdr>
            </w:div>
          </w:divsChild>
        </w:div>
        <w:div w:id="2114127414">
          <w:marLeft w:val="0"/>
          <w:marRight w:val="0"/>
          <w:marTop w:val="0"/>
          <w:marBottom w:val="0"/>
          <w:divBdr>
            <w:top w:val="none" w:sz="0" w:space="0" w:color="auto"/>
            <w:left w:val="none" w:sz="0" w:space="0" w:color="auto"/>
            <w:bottom w:val="none" w:sz="0" w:space="0" w:color="auto"/>
            <w:right w:val="none" w:sz="0" w:space="0" w:color="auto"/>
          </w:divBdr>
          <w:divsChild>
            <w:div w:id="747968770">
              <w:marLeft w:val="0"/>
              <w:marRight w:val="0"/>
              <w:marTop w:val="0"/>
              <w:marBottom w:val="0"/>
              <w:divBdr>
                <w:top w:val="none" w:sz="0" w:space="0" w:color="auto"/>
                <w:left w:val="none" w:sz="0" w:space="0" w:color="auto"/>
                <w:bottom w:val="none" w:sz="0" w:space="0" w:color="auto"/>
                <w:right w:val="none" w:sz="0" w:space="0" w:color="auto"/>
              </w:divBdr>
            </w:div>
          </w:divsChild>
        </w:div>
        <w:div w:id="1522936511">
          <w:marLeft w:val="0"/>
          <w:marRight w:val="0"/>
          <w:marTop w:val="0"/>
          <w:marBottom w:val="0"/>
          <w:divBdr>
            <w:top w:val="none" w:sz="0" w:space="0" w:color="auto"/>
            <w:left w:val="none" w:sz="0" w:space="0" w:color="auto"/>
            <w:bottom w:val="none" w:sz="0" w:space="0" w:color="auto"/>
            <w:right w:val="none" w:sz="0" w:space="0" w:color="auto"/>
          </w:divBdr>
          <w:divsChild>
            <w:div w:id="1104153750">
              <w:marLeft w:val="0"/>
              <w:marRight w:val="0"/>
              <w:marTop w:val="0"/>
              <w:marBottom w:val="0"/>
              <w:divBdr>
                <w:top w:val="none" w:sz="0" w:space="0" w:color="auto"/>
                <w:left w:val="none" w:sz="0" w:space="0" w:color="auto"/>
                <w:bottom w:val="none" w:sz="0" w:space="0" w:color="auto"/>
                <w:right w:val="none" w:sz="0" w:space="0" w:color="auto"/>
              </w:divBdr>
            </w:div>
          </w:divsChild>
        </w:div>
        <w:div w:id="711616794">
          <w:marLeft w:val="0"/>
          <w:marRight w:val="0"/>
          <w:marTop w:val="0"/>
          <w:marBottom w:val="0"/>
          <w:divBdr>
            <w:top w:val="none" w:sz="0" w:space="0" w:color="auto"/>
            <w:left w:val="none" w:sz="0" w:space="0" w:color="auto"/>
            <w:bottom w:val="none" w:sz="0" w:space="0" w:color="auto"/>
            <w:right w:val="none" w:sz="0" w:space="0" w:color="auto"/>
          </w:divBdr>
          <w:divsChild>
            <w:div w:id="2049798807">
              <w:marLeft w:val="0"/>
              <w:marRight w:val="0"/>
              <w:marTop w:val="0"/>
              <w:marBottom w:val="0"/>
              <w:divBdr>
                <w:top w:val="none" w:sz="0" w:space="0" w:color="auto"/>
                <w:left w:val="none" w:sz="0" w:space="0" w:color="auto"/>
                <w:bottom w:val="none" w:sz="0" w:space="0" w:color="auto"/>
                <w:right w:val="none" w:sz="0" w:space="0" w:color="auto"/>
              </w:divBdr>
            </w:div>
          </w:divsChild>
        </w:div>
        <w:div w:id="24797058">
          <w:marLeft w:val="0"/>
          <w:marRight w:val="0"/>
          <w:marTop w:val="0"/>
          <w:marBottom w:val="0"/>
          <w:divBdr>
            <w:top w:val="none" w:sz="0" w:space="0" w:color="auto"/>
            <w:left w:val="none" w:sz="0" w:space="0" w:color="auto"/>
            <w:bottom w:val="none" w:sz="0" w:space="0" w:color="auto"/>
            <w:right w:val="none" w:sz="0" w:space="0" w:color="auto"/>
          </w:divBdr>
          <w:divsChild>
            <w:div w:id="754864177">
              <w:marLeft w:val="0"/>
              <w:marRight w:val="0"/>
              <w:marTop w:val="0"/>
              <w:marBottom w:val="0"/>
              <w:divBdr>
                <w:top w:val="none" w:sz="0" w:space="0" w:color="auto"/>
                <w:left w:val="none" w:sz="0" w:space="0" w:color="auto"/>
                <w:bottom w:val="none" w:sz="0" w:space="0" w:color="auto"/>
                <w:right w:val="none" w:sz="0" w:space="0" w:color="auto"/>
              </w:divBdr>
            </w:div>
          </w:divsChild>
        </w:div>
        <w:div w:id="1538808965">
          <w:marLeft w:val="0"/>
          <w:marRight w:val="0"/>
          <w:marTop w:val="0"/>
          <w:marBottom w:val="0"/>
          <w:divBdr>
            <w:top w:val="none" w:sz="0" w:space="0" w:color="auto"/>
            <w:left w:val="none" w:sz="0" w:space="0" w:color="auto"/>
            <w:bottom w:val="none" w:sz="0" w:space="0" w:color="auto"/>
            <w:right w:val="none" w:sz="0" w:space="0" w:color="auto"/>
          </w:divBdr>
          <w:divsChild>
            <w:div w:id="1625192142">
              <w:marLeft w:val="0"/>
              <w:marRight w:val="0"/>
              <w:marTop w:val="0"/>
              <w:marBottom w:val="0"/>
              <w:divBdr>
                <w:top w:val="none" w:sz="0" w:space="0" w:color="auto"/>
                <w:left w:val="none" w:sz="0" w:space="0" w:color="auto"/>
                <w:bottom w:val="none" w:sz="0" w:space="0" w:color="auto"/>
                <w:right w:val="none" w:sz="0" w:space="0" w:color="auto"/>
              </w:divBdr>
            </w:div>
          </w:divsChild>
        </w:div>
        <w:div w:id="276789786">
          <w:marLeft w:val="0"/>
          <w:marRight w:val="0"/>
          <w:marTop w:val="0"/>
          <w:marBottom w:val="0"/>
          <w:divBdr>
            <w:top w:val="none" w:sz="0" w:space="0" w:color="auto"/>
            <w:left w:val="none" w:sz="0" w:space="0" w:color="auto"/>
            <w:bottom w:val="none" w:sz="0" w:space="0" w:color="auto"/>
            <w:right w:val="none" w:sz="0" w:space="0" w:color="auto"/>
          </w:divBdr>
          <w:divsChild>
            <w:div w:id="216861260">
              <w:marLeft w:val="0"/>
              <w:marRight w:val="0"/>
              <w:marTop w:val="0"/>
              <w:marBottom w:val="0"/>
              <w:divBdr>
                <w:top w:val="none" w:sz="0" w:space="0" w:color="auto"/>
                <w:left w:val="none" w:sz="0" w:space="0" w:color="auto"/>
                <w:bottom w:val="none" w:sz="0" w:space="0" w:color="auto"/>
                <w:right w:val="none" w:sz="0" w:space="0" w:color="auto"/>
              </w:divBdr>
            </w:div>
          </w:divsChild>
        </w:div>
        <w:div w:id="2107382490">
          <w:marLeft w:val="0"/>
          <w:marRight w:val="0"/>
          <w:marTop w:val="0"/>
          <w:marBottom w:val="0"/>
          <w:divBdr>
            <w:top w:val="none" w:sz="0" w:space="0" w:color="auto"/>
            <w:left w:val="none" w:sz="0" w:space="0" w:color="auto"/>
            <w:bottom w:val="none" w:sz="0" w:space="0" w:color="auto"/>
            <w:right w:val="none" w:sz="0" w:space="0" w:color="auto"/>
          </w:divBdr>
          <w:divsChild>
            <w:div w:id="1606303138">
              <w:marLeft w:val="0"/>
              <w:marRight w:val="0"/>
              <w:marTop w:val="0"/>
              <w:marBottom w:val="0"/>
              <w:divBdr>
                <w:top w:val="none" w:sz="0" w:space="0" w:color="auto"/>
                <w:left w:val="none" w:sz="0" w:space="0" w:color="auto"/>
                <w:bottom w:val="none" w:sz="0" w:space="0" w:color="auto"/>
                <w:right w:val="none" w:sz="0" w:space="0" w:color="auto"/>
              </w:divBdr>
            </w:div>
          </w:divsChild>
        </w:div>
        <w:div w:id="2144686308">
          <w:marLeft w:val="0"/>
          <w:marRight w:val="0"/>
          <w:marTop w:val="0"/>
          <w:marBottom w:val="0"/>
          <w:divBdr>
            <w:top w:val="none" w:sz="0" w:space="0" w:color="auto"/>
            <w:left w:val="none" w:sz="0" w:space="0" w:color="auto"/>
            <w:bottom w:val="none" w:sz="0" w:space="0" w:color="auto"/>
            <w:right w:val="none" w:sz="0" w:space="0" w:color="auto"/>
          </w:divBdr>
          <w:divsChild>
            <w:div w:id="1621955679">
              <w:marLeft w:val="0"/>
              <w:marRight w:val="0"/>
              <w:marTop w:val="0"/>
              <w:marBottom w:val="0"/>
              <w:divBdr>
                <w:top w:val="none" w:sz="0" w:space="0" w:color="auto"/>
                <w:left w:val="none" w:sz="0" w:space="0" w:color="auto"/>
                <w:bottom w:val="none" w:sz="0" w:space="0" w:color="auto"/>
                <w:right w:val="none" w:sz="0" w:space="0" w:color="auto"/>
              </w:divBdr>
            </w:div>
          </w:divsChild>
        </w:div>
        <w:div w:id="479855002">
          <w:marLeft w:val="0"/>
          <w:marRight w:val="0"/>
          <w:marTop w:val="0"/>
          <w:marBottom w:val="0"/>
          <w:divBdr>
            <w:top w:val="none" w:sz="0" w:space="0" w:color="auto"/>
            <w:left w:val="none" w:sz="0" w:space="0" w:color="auto"/>
            <w:bottom w:val="none" w:sz="0" w:space="0" w:color="auto"/>
            <w:right w:val="none" w:sz="0" w:space="0" w:color="auto"/>
          </w:divBdr>
          <w:divsChild>
            <w:div w:id="1716347585">
              <w:marLeft w:val="0"/>
              <w:marRight w:val="0"/>
              <w:marTop w:val="0"/>
              <w:marBottom w:val="0"/>
              <w:divBdr>
                <w:top w:val="none" w:sz="0" w:space="0" w:color="auto"/>
                <w:left w:val="none" w:sz="0" w:space="0" w:color="auto"/>
                <w:bottom w:val="none" w:sz="0" w:space="0" w:color="auto"/>
                <w:right w:val="none" w:sz="0" w:space="0" w:color="auto"/>
              </w:divBdr>
            </w:div>
          </w:divsChild>
        </w:div>
        <w:div w:id="1047530704">
          <w:marLeft w:val="0"/>
          <w:marRight w:val="0"/>
          <w:marTop w:val="0"/>
          <w:marBottom w:val="0"/>
          <w:divBdr>
            <w:top w:val="none" w:sz="0" w:space="0" w:color="auto"/>
            <w:left w:val="none" w:sz="0" w:space="0" w:color="auto"/>
            <w:bottom w:val="none" w:sz="0" w:space="0" w:color="auto"/>
            <w:right w:val="none" w:sz="0" w:space="0" w:color="auto"/>
          </w:divBdr>
          <w:divsChild>
            <w:div w:id="229195352">
              <w:marLeft w:val="0"/>
              <w:marRight w:val="0"/>
              <w:marTop w:val="0"/>
              <w:marBottom w:val="0"/>
              <w:divBdr>
                <w:top w:val="none" w:sz="0" w:space="0" w:color="auto"/>
                <w:left w:val="none" w:sz="0" w:space="0" w:color="auto"/>
                <w:bottom w:val="none" w:sz="0" w:space="0" w:color="auto"/>
                <w:right w:val="none" w:sz="0" w:space="0" w:color="auto"/>
              </w:divBdr>
            </w:div>
          </w:divsChild>
        </w:div>
        <w:div w:id="417560654">
          <w:marLeft w:val="0"/>
          <w:marRight w:val="0"/>
          <w:marTop w:val="0"/>
          <w:marBottom w:val="0"/>
          <w:divBdr>
            <w:top w:val="none" w:sz="0" w:space="0" w:color="auto"/>
            <w:left w:val="none" w:sz="0" w:space="0" w:color="auto"/>
            <w:bottom w:val="none" w:sz="0" w:space="0" w:color="auto"/>
            <w:right w:val="none" w:sz="0" w:space="0" w:color="auto"/>
          </w:divBdr>
          <w:divsChild>
            <w:div w:id="239337746">
              <w:marLeft w:val="0"/>
              <w:marRight w:val="0"/>
              <w:marTop w:val="0"/>
              <w:marBottom w:val="0"/>
              <w:divBdr>
                <w:top w:val="none" w:sz="0" w:space="0" w:color="auto"/>
                <w:left w:val="none" w:sz="0" w:space="0" w:color="auto"/>
                <w:bottom w:val="none" w:sz="0" w:space="0" w:color="auto"/>
                <w:right w:val="none" w:sz="0" w:space="0" w:color="auto"/>
              </w:divBdr>
            </w:div>
          </w:divsChild>
        </w:div>
        <w:div w:id="1868136444">
          <w:marLeft w:val="0"/>
          <w:marRight w:val="0"/>
          <w:marTop w:val="0"/>
          <w:marBottom w:val="0"/>
          <w:divBdr>
            <w:top w:val="none" w:sz="0" w:space="0" w:color="auto"/>
            <w:left w:val="none" w:sz="0" w:space="0" w:color="auto"/>
            <w:bottom w:val="none" w:sz="0" w:space="0" w:color="auto"/>
            <w:right w:val="none" w:sz="0" w:space="0" w:color="auto"/>
          </w:divBdr>
          <w:divsChild>
            <w:div w:id="1352605187">
              <w:marLeft w:val="0"/>
              <w:marRight w:val="0"/>
              <w:marTop w:val="0"/>
              <w:marBottom w:val="0"/>
              <w:divBdr>
                <w:top w:val="none" w:sz="0" w:space="0" w:color="auto"/>
                <w:left w:val="none" w:sz="0" w:space="0" w:color="auto"/>
                <w:bottom w:val="none" w:sz="0" w:space="0" w:color="auto"/>
                <w:right w:val="none" w:sz="0" w:space="0" w:color="auto"/>
              </w:divBdr>
            </w:div>
          </w:divsChild>
        </w:div>
        <w:div w:id="83770607">
          <w:marLeft w:val="0"/>
          <w:marRight w:val="0"/>
          <w:marTop w:val="0"/>
          <w:marBottom w:val="0"/>
          <w:divBdr>
            <w:top w:val="none" w:sz="0" w:space="0" w:color="auto"/>
            <w:left w:val="none" w:sz="0" w:space="0" w:color="auto"/>
            <w:bottom w:val="none" w:sz="0" w:space="0" w:color="auto"/>
            <w:right w:val="none" w:sz="0" w:space="0" w:color="auto"/>
          </w:divBdr>
          <w:divsChild>
            <w:div w:id="730689671">
              <w:marLeft w:val="0"/>
              <w:marRight w:val="0"/>
              <w:marTop w:val="0"/>
              <w:marBottom w:val="0"/>
              <w:divBdr>
                <w:top w:val="none" w:sz="0" w:space="0" w:color="auto"/>
                <w:left w:val="none" w:sz="0" w:space="0" w:color="auto"/>
                <w:bottom w:val="none" w:sz="0" w:space="0" w:color="auto"/>
                <w:right w:val="none" w:sz="0" w:space="0" w:color="auto"/>
              </w:divBdr>
            </w:div>
          </w:divsChild>
        </w:div>
        <w:div w:id="1099331239">
          <w:marLeft w:val="0"/>
          <w:marRight w:val="0"/>
          <w:marTop w:val="0"/>
          <w:marBottom w:val="0"/>
          <w:divBdr>
            <w:top w:val="none" w:sz="0" w:space="0" w:color="auto"/>
            <w:left w:val="none" w:sz="0" w:space="0" w:color="auto"/>
            <w:bottom w:val="none" w:sz="0" w:space="0" w:color="auto"/>
            <w:right w:val="none" w:sz="0" w:space="0" w:color="auto"/>
          </w:divBdr>
          <w:divsChild>
            <w:div w:id="864290645">
              <w:marLeft w:val="0"/>
              <w:marRight w:val="0"/>
              <w:marTop w:val="0"/>
              <w:marBottom w:val="0"/>
              <w:divBdr>
                <w:top w:val="none" w:sz="0" w:space="0" w:color="auto"/>
                <w:left w:val="none" w:sz="0" w:space="0" w:color="auto"/>
                <w:bottom w:val="none" w:sz="0" w:space="0" w:color="auto"/>
                <w:right w:val="none" w:sz="0" w:space="0" w:color="auto"/>
              </w:divBdr>
            </w:div>
          </w:divsChild>
        </w:div>
        <w:div w:id="1459182222">
          <w:marLeft w:val="0"/>
          <w:marRight w:val="0"/>
          <w:marTop w:val="0"/>
          <w:marBottom w:val="0"/>
          <w:divBdr>
            <w:top w:val="none" w:sz="0" w:space="0" w:color="auto"/>
            <w:left w:val="none" w:sz="0" w:space="0" w:color="auto"/>
            <w:bottom w:val="none" w:sz="0" w:space="0" w:color="auto"/>
            <w:right w:val="none" w:sz="0" w:space="0" w:color="auto"/>
          </w:divBdr>
          <w:divsChild>
            <w:div w:id="139425692">
              <w:marLeft w:val="0"/>
              <w:marRight w:val="0"/>
              <w:marTop w:val="0"/>
              <w:marBottom w:val="0"/>
              <w:divBdr>
                <w:top w:val="none" w:sz="0" w:space="0" w:color="auto"/>
                <w:left w:val="none" w:sz="0" w:space="0" w:color="auto"/>
                <w:bottom w:val="none" w:sz="0" w:space="0" w:color="auto"/>
                <w:right w:val="none" w:sz="0" w:space="0" w:color="auto"/>
              </w:divBdr>
            </w:div>
          </w:divsChild>
        </w:div>
        <w:div w:id="1713723583">
          <w:marLeft w:val="0"/>
          <w:marRight w:val="0"/>
          <w:marTop w:val="0"/>
          <w:marBottom w:val="0"/>
          <w:divBdr>
            <w:top w:val="none" w:sz="0" w:space="0" w:color="auto"/>
            <w:left w:val="none" w:sz="0" w:space="0" w:color="auto"/>
            <w:bottom w:val="none" w:sz="0" w:space="0" w:color="auto"/>
            <w:right w:val="none" w:sz="0" w:space="0" w:color="auto"/>
          </w:divBdr>
          <w:divsChild>
            <w:div w:id="564489239">
              <w:marLeft w:val="0"/>
              <w:marRight w:val="0"/>
              <w:marTop w:val="0"/>
              <w:marBottom w:val="0"/>
              <w:divBdr>
                <w:top w:val="none" w:sz="0" w:space="0" w:color="auto"/>
                <w:left w:val="none" w:sz="0" w:space="0" w:color="auto"/>
                <w:bottom w:val="none" w:sz="0" w:space="0" w:color="auto"/>
                <w:right w:val="none" w:sz="0" w:space="0" w:color="auto"/>
              </w:divBdr>
            </w:div>
          </w:divsChild>
        </w:div>
        <w:div w:id="199322193">
          <w:marLeft w:val="0"/>
          <w:marRight w:val="0"/>
          <w:marTop w:val="0"/>
          <w:marBottom w:val="0"/>
          <w:divBdr>
            <w:top w:val="none" w:sz="0" w:space="0" w:color="auto"/>
            <w:left w:val="none" w:sz="0" w:space="0" w:color="auto"/>
            <w:bottom w:val="none" w:sz="0" w:space="0" w:color="auto"/>
            <w:right w:val="none" w:sz="0" w:space="0" w:color="auto"/>
          </w:divBdr>
          <w:divsChild>
            <w:div w:id="1741051170">
              <w:marLeft w:val="0"/>
              <w:marRight w:val="0"/>
              <w:marTop w:val="0"/>
              <w:marBottom w:val="0"/>
              <w:divBdr>
                <w:top w:val="none" w:sz="0" w:space="0" w:color="auto"/>
                <w:left w:val="none" w:sz="0" w:space="0" w:color="auto"/>
                <w:bottom w:val="none" w:sz="0" w:space="0" w:color="auto"/>
                <w:right w:val="none" w:sz="0" w:space="0" w:color="auto"/>
              </w:divBdr>
            </w:div>
          </w:divsChild>
        </w:div>
        <w:div w:id="888418453">
          <w:marLeft w:val="0"/>
          <w:marRight w:val="0"/>
          <w:marTop w:val="0"/>
          <w:marBottom w:val="0"/>
          <w:divBdr>
            <w:top w:val="none" w:sz="0" w:space="0" w:color="auto"/>
            <w:left w:val="none" w:sz="0" w:space="0" w:color="auto"/>
            <w:bottom w:val="none" w:sz="0" w:space="0" w:color="auto"/>
            <w:right w:val="none" w:sz="0" w:space="0" w:color="auto"/>
          </w:divBdr>
          <w:divsChild>
            <w:div w:id="1487824017">
              <w:marLeft w:val="0"/>
              <w:marRight w:val="0"/>
              <w:marTop w:val="0"/>
              <w:marBottom w:val="0"/>
              <w:divBdr>
                <w:top w:val="none" w:sz="0" w:space="0" w:color="auto"/>
                <w:left w:val="none" w:sz="0" w:space="0" w:color="auto"/>
                <w:bottom w:val="none" w:sz="0" w:space="0" w:color="auto"/>
                <w:right w:val="none" w:sz="0" w:space="0" w:color="auto"/>
              </w:divBdr>
            </w:div>
          </w:divsChild>
        </w:div>
        <w:div w:id="154034579">
          <w:marLeft w:val="0"/>
          <w:marRight w:val="0"/>
          <w:marTop w:val="0"/>
          <w:marBottom w:val="0"/>
          <w:divBdr>
            <w:top w:val="none" w:sz="0" w:space="0" w:color="auto"/>
            <w:left w:val="none" w:sz="0" w:space="0" w:color="auto"/>
            <w:bottom w:val="none" w:sz="0" w:space="0" w:color="auto"/>
            <w:right w:val="none" w:sz="0" w:space="0" w:color="auto"/>
          </w:divBdr>
          <w:divsChild>
            <w:div w:id="1964118571">
              <w:marLeft w:val="0"/>
              <w:marRight w:val="0"/>
              <w:marTop w:val="0"/>
              <w:marBottom w:val="0"/>
              <w:divBdr>
                <w:top w:val="none" w:sz="0" w:space="0" w:color="auto"/>
                <w:left w:val="none" w:sz="0" w:space="0" w:color="auto"/>
                <w:bottom w:val="none" w:sz="0" w:space="0" w:color="auto"/>
                <w:right w:val="none" w:sz="0" w:space="0" w:color="auto"/>
              </w:divBdr>
            </w:div>
          </w:divsChild>
        </w:div>
        <w:div w:id="1592742496">
          <w:marLeft w:val="0"/>
          <w:marRight w:val="0"/>
          <w:marTop w:val="0"/>
          <w:marBottom w:val="0"/>
          <w:divBdr>
            <w:top w:val="none" w:sz="0" w:space="0" w:color="auto"/>
            <w:left w:val="none" w:sz="0" w:space="0" w:color="auto"/>
            <w:bottom w:val="none" w:sz="0" w:space="0" w:color="auto"/>
            <w:right w:val="none" w:sz="0" w:space="0" w:color="auto"/>
          </w:divBdr>
          <w:divsChild>
            <w:div w:id="2022471541">
              <w:marLeft w:val="0"/>
              <w:marRight w:val="0"/>
              <w:marTop w:val="0"/>
              <w:marBottom w:val="0"/>
              <w:divBdr>
                <w:top w:val="none" w:sz="0" w:space="0" w:color="auto"/>
                <w:left w:val="none" w:sz="0" w:space="0" w:color="auto"/>
                <w:bottom w:val="none" w:sz="0" w:space="0" w:color="auto"/>
                <w:right w:val="none" w:sz="0" w:space="0" w:color="auto"/>
              </w:divBdr>
            </w:div>
          </w:divsChild>
        </w:div>
        <w:div w:id="223832736">
          <w:marLeft w:val="0"/>
          <w:marRight w:val="0"/>
          <w:marTop w:val="0"/>
          <w:marBottom w:val="0"/>
          <w:divBdr>
            <w:top w:val="none" w:sz="0" w:space="0" w:color="auto"/>
            <w:left w:val="none" w:sz="0" w:space="0" w:color="auto"/>
            <w:bottom w:val="none" w:sz="0" w:space="0" w:color="auto"/>
            <w:right w:val="none" w:sz="0" w:space="0" w:color="auto"/>
          </w:divBdr>
          <w:divsChild>
            <w:div w:id="924992871">
              <w:marLeft w:val="0"/>
              <w:marRight w:val="0"/>
              <w:marTop w:val="0"/>
              <w:marBottom w:val="0"/>
              <w:divBdr>
                <w:top w:val="none" w:sz="0" w:space="0" w:color="auto"/>
                <w:left w:val="none" w:sz="0" w:space="0" w:color="auto"/>
                <w:bottom w:val="none" w:sz="0" w:space="0" w:color="auto"/>
                <w:right w:val="none" w:sz="0" w:space="0" w:color="auto"/>
              </w:divBdr>
            </w:div>
          </w:divsChild>
        </w:div>
        <w:div w:id="1593204325">
          <w:marLeft w:val="0"/>
          <w:marRight w:val="0"/>
          <w:marTop w:val="0"/>
          <w:marBottom w:val="0"/>
          <w:divBdr>
            <w:top w:val="none" w:sz="0" w:space="0" w:color="auto"/>
            <w:left w:val="none" w:sz="0" w:space="0" w:color="auto"/>
            <w:bottom w:val="none" w:sz="0" w:space="0" w:color="auto"/>
            <w:right w:val="none" w:sz="0" w:space="0" w:color="auto"/>
          </w:divBdr>
          <w:divsChild>
            <w:div w:id="384331499">
              <w:marLeft w:val="0"/>
              <w:marRight w:val="0"/>
              <w:marTop w:val="0"/>
              <w:marBottom w:val="0"/>
              <w:divBdr>
                <w:top w:val="none" w:sz="0" w:space="0" w:color="auto"/>
                <w:left w:val="none" w:sz="0" w:space="0" w:color="auto"/>
                <w:bottom w:val="none" w:sz="0" w:space="0" w:color="auto"/>
                <w:right w:val="none" w:sz="0" w:space="0" w:color="auto"/>
              </w:divBdr>
            </w:div>
          </w:divsChild>
        </w:div>
        <w:div w:id="1046639190">
          <w:marLeft w:val="0"/>
          <w:marRight w:val="0"/>
          <w:marTop w:val="0"/>
          <w:marBottom w:val="0"/>
          <w:divBdr>
            <w:top w:val="none" w:sz="0" w:space="0" w:color="auto"/>
            <w:left w:val="none" w:sz="0" w:space="0" w:color="auto"/>
            <w:bottom w:val="none" w:sz="0" w:space="0" w:color="auto"/>
            <w:right w:val="none" w:sz="0" w:space="0" w:color="auto"/>
          </w:divBdr>
          <w:divsChild>
            <w:div w:id="639459086">
              <w:marLeft w:val="0"/>
              <w:marRight w:val="0"/>
              <w:marTop w:val="0"/>
              <w:marBottom w:val="0"/>
              <w:divBdr>
                <w:top w:val="none" w:sz="0" w:space="0" w:color="auto"/>
                <w:left w:val="none" w:sz="0" w:space="0" w:color="auto"/>
                <w:bottom w:val="none" w:sz="0" w:space="0" w:color="auto"/>
                <w:right w:val="none" w:sz="0" w:space="0" w:color="auto"/>
              </w:divBdr>
            </w:div>
          </w:divsChild>
        </w:div>
        <w:div w:id="1702632504">
          <w:marLeft w:val="0"/>
          <w:marRight w:val="0"/>
          <w:marTop w:val="0"/>
          <w:marBottom w:val="0"/>
          <w:divBdr>
            <w:top w:val="none" w:sz="0" w:space="0" w:color="auto"/>
            <w:left w:val="none" w:sz="0" w:space="0" w:color="auto"/>
            <w:bottom w:val="none" w:sz="0" w:space="0" w:color="auto"/>
            <w:right w:val="none" w:sz="0" w:space="0" w:color="auto"/>
          </w:divBdr>
          <w:divsChild>
            <w:div w:id="1263107931">
              <w:marLeft w:val="0"/>
              <w:marRight w:val="0"/>
              <w:marTop w:val="0"/>
              <w:marBottom w:val="0"/>
              <w:divBdr>
                <w:top w:val="none" w:sz="0" w:space="0" w:color="auto"/>
                <w:left w:val="none" w:sz="0" w:space="0" w:color="auto"/>
                <w:bottom w:val="none" w:sz="0" w:space="0" w:color="auto"/>
                <w:right w:val="none" w:sz="0" w:space="0" w:color="auto"/>
              </w:divBdr>
            </w:div>
          </w:divsChild>
        </w:div>
        <w:div w:id="457186238">
          <w:marLeft w:val="0"/>
          <w:marRight w:val="0"/>
          <w:marTop w:val="0"/>
          <w:marBottom w:val="0"/>
          <w:divBdr>
            <w:top w:val="none" w:sz="0" w:space="0" w:color="auto"/>
            <w:left w:val="none" w:sz="0" w:space="0" w:color="auto"/>
            <w:bottom w:val="none" w:sz="0" w:space="0" w:color="auto"/>
            <w:right w:val="none" w:sz="0" w:space="0" w:color="auto"/>
          </w:divBdr>
          <w:divsChild>
            <w:div w:id="704716713">
              <w:marLeft w:val="0"/>
              <w:marRight w:val="0"/>
              <w:marTop w:val="0"/>
              <w:marBottom w:val="0"/>
              <w:divBdr>
                <w:top w:val="none" w:sz="0" w:space="0" w:color="auto"/>
                <w:left w:val="none" w:sz="0" w:space="0" w:color="auto"/>
                <w:bottom w:val="none" w:sz="0" w:space="0" w:color="auto"/>
                <w:right w:val="none" w:sz="0" w:space="0" w:color="auto"/>
              </w:divBdr>
            </w:div>
          </w:divsChild>
        </w:div>
        <w:div w:id="1942564878">
          <w:marLeft w:val="0"/>
          <w:marRight w:val="0"/>
          <w:marTop w:val="0"/>
          <w:marBottom w:val="0"/>
          <w:divBdr>
            <w:top w:val="none" w:sz="0" w:space="0" w:color="auto"/>
            <w:left w:val="none" w:sz="0" w:space="0" w:color="auto"/>
            <w:bottom w:val="none" w:sz="0" w:space="0" w:color="auto"/>
            <w:right w:val="none" w:sz="0" w:space="0" w:color="auto"/>
          </w:divBdr>
          <w:divsChild>
            <w:div w:id="1522355228">
              <w:marLeft w:val="0"/>
              <w:marRight w:val="0"/>
              <w:marTop w:val="0"/>
              <w:marBottom w:val="0"/>
              <w:divBdr>
                <w:top w:val="none" w:sz="0" w:space="0" w:color="auto"/>
                <w:left w:val="none" w:sz="0" w:space="0" w:color="auto"/>
                <w:bottom w:val="none" w:sz="0" w:space="0" w:color="auto"/>
                <w:right w:val="none" w:sz="0" w:space="0" w:color="auto"/>
              </w:divBdr>
            </w:div>
          </w:divsChild>
        </w:div>
        <w:div w:id="188185994">
          <w:marLeft w:val="0"/>
          <w:marRight w:val="0"/>
          <w:marTop w:val="0"/>
          <w:marBottom w:val="0"/>
          <w:divBdr>
            <w:top w:val="none" w:sz="0" w:space="0" w:color="auto"/>
            <w:left w:val="none" w:sz="0" w:space="0" w:color="auto"/>
            <w:bottom w:val="none" w:sz="0" w:space="0" w:color="auto"/>
            <w:right w:val="none" w:sz="0" w:space="0" w:color="auto"/>
          </w:divBdr>
          <w:divsChild>
            <w:div w:id="1543832333">
              <w:marLeft w:val="0"/>
              <w:marRight w:val="0"/>
              <w:marTop w:val="0"/>
              <w:marBottom w:val="0"/>
              <w:divBdr>
                <w:top w:val="none" w:sz="0" w:space="0" w:color="auto"/>
                <w:left w:val="none" w:sz="0" w:space="0" w:color="auto"/>
                <w:bottom w:val="none" w:sz="0" w:space="0" w:color="auto"/>
                <w:right w:val="none" w:sz="0" w:space="0" w:color="auto"/>
              </w:divBdr>
            </w:div>
          </w:divsChild>
        </w:div>
        <w:div w:id="1182624145">
          <w:marLeft w:val="0"/>
          <w:marRight w:val="0"/>
          <w:marTop w:val="0"/>
          <w:marBottom w:val="0"/>
          <w:divBdr>
            <w:top w:val="none" w:sz="0" w:space="0" w:color="auto"/>
            <w:left w:val="none" w:sz="0" w:space="0" w:color="auto"/>
            <w:bottom w:val="none" w:sz="0" w:space="0" w:color="auto"/>
            <w:right w:val="none" w:sz="0" w:space="0" w:color="auto"/>
          </w:divBdr>
          <w:divsChild>
            <w:div w:id="1397052877">
              <w:marLeft w:val="0"/>
              <w:marRight w:val="0"/>
              <w:marTop w:val="0"/>
              <w:marBottom w:val="0"/>
              <w:divBdr>
                <w:top w:val="none" w:sz="0" w:space="0" w:color="auto"/>
                <w:left w:val="none" w:sz="0" w:space="0" w:color="auto"/>
                <w:bottom w:val="none" w:sz="0" w:space="0" w:color="auto"/>
                <w:right w:val="none" w:sz="0" w:space="0" w:color="auto"/>
              </w:divBdr>
            </w:div>
          </w:divsChild>
        </w:div>
        <w:div w:id="1975408672">
          <w:marLeft w:val="0"/>
          <w:marRight w:val="0"/>
          <w:marTop w:val="0"/>
          <w:marBottom w:val="0"/>
          <w:divBdr>
            <w:top w:val="none" w:sz="0" w:space="0" w:color="auto"/>
            <w:left w:val="none" w:sz="0" w:space="0" w:color="auto"/>
            <w:bottom w:val="none" w:sz="0" w:space="0" w:color="auto"/>
            <w:right w:val="none" w:sz="0" w:space="0" w:color="auto"/>
          </w:divBdr>
          <w:divsChild>
            <w:div w:id="1600019045">
              <w:marLeft w:val="0"/>
              <w:marRight w:val="0"/>
              <w:marTop w:val="0"/>
              <w:marBottom w:val="0"/>
              <w:divBdr>
                <w:top w:val="none" w:sz="0" w:space="0" w:color="auto"/>
                <w:left w:val="none" w:sz="0" w:space="0" w:color="auto"/>
                <w:bottom w:val="none" w:sz="0" w:space="0" w:color="auto"/>
                <w:right w:val="none" w:sz="0" w:space="0" w:color="auto"/>
              </w:divBdr>
            </w:div>
          </w:divsChild>
        </w:div>
        <w:div w:id="30300266">
          <w:marLeft w:val="0"/>
          <w:marRight w:val="0"/>
          <w:marTop w:val="0"/>
          <w:marBottom w:val="0"/>
          <w:divBdr>
            <w:top w:val="none" w:sz="0" w:space="0" w:color="auto"/>
            <w:left w:val="none" w:sz="0" w:space="0" w:color="auto"/>
            <w:bottom w:val="none" w:sz="0" w:space="0" w:color="auto"/>
            <w:right w:val="none" w:sz="0" w:space="0" w:color="auto"/>
          </w:divBdr>
          <w:divsChild>
            <w:div w:id="1647783002">
              <w:marLeft w:val="0"/>
              <w:marRight w:val="0"/>
              <w:marTop w:val="0"/>
              <w:marBottom w:val="0"/>
              <w:divBdr>
                <w:top w:val="none" w:sz="0" w:space="0" w:color="auto"/>
                <w:left w:val="none" w:sz="0" w:space="0" w:color="auto"/>
                <w:bottom w:val="none" w:sz="0" w:space="0" w:color="auto"/>
                <w:right w:val="none" w:sz="0" w:space="0" w:color="auto"/>
              </w:divBdr>
            </w:div>
          </w:divsChild>
        </w:div>
        <w:div w:id="1448506346">
          <w:marLeft w:val="0"/>
          <w:marRight w:val="0"/>
          <w:marTop w:val="0"/>
          <w:marBottom w:val="0"/>
          <w:divBdr>
            <w:top w:val="none" w:sz="0" w:space="0" w:color="auto"/>
            <w:left w:val="none" w:sz="0" w:space="0" w:color="auto"/>
            <w:bottom w:val="none" w:sz="0" w:space="0" w:color="auto"/>
            <w:right w:val="none" w:sz="0" w:space="0" w:color="auto"/>
          </w:divBdr>
          <w:divsChild>
            <w:div w:id="874855764">
              <w:marLeft w:val="0"/>
              <w:marRight w:val="0"/>
              <w:marTop w:val="0"/>
              <w:marBottom w:val="0"/>
              <w:divBdr>
                <w:top w:val="none" w:sz="0" w:space="0" w:color="auto"/>
                <w:left w:val="none" w:sz="0" w:space="0" w:color="auto"/>
                <w:bottom w:val="none" w:sz="0" w:space="0" w:color="auto"/>
                <w:right w:val="none" w:sz="0" w:space="0" w:color="auto"/>
              </w:divBdr>
            </w:div>
          </w:divsChild>
        </w:div>
        <w:div w:id="6905570">
          <w:marLeft w:val="0"/>
          <w:marRight w:val="0"/>
          <w:marTop w:val="0"/>
          <w:marBottom w:val="0"/>
          <w:divBdr>
            <w:top w:val="none" w:sz="0" w:space="0" w:color="auto"/>
            <w:left w:val="none" w:sz="0" w:space="0" w:color="auto"/>
            <w:bottom w:val="none" w:sz="0" w:space="0" w:color="auto"/>
            <w:right w:val="none" w:sz="0" w:space="0" w:color="auto"/>
          </w:divBdr>
          <w:divsChild>
            <w:div w:id="1592396537">
              <w:marLeft w:val="0"/>
              <w:marRight w:val="0"/>
              <w:marTop w:val="0"/>
              <w:marBottom w:val="0"/>
              <w:divBdr>
                <w:top w:val="none" w:sz="0" w:space="0" w:color="auto"/>
                <w:left w:val="none" w:sz="0" w:space="0" w:color="auto"/>
                <w:bottom w:val="none" w:sz="0" w:space="0" w:color="auto"/>
                <w:right w:val="none" w:sz="0" w:space="0" w:color="auto"/>
              </w:divBdr>
            </w:div>
          </w:divsChild>
        </w:div>
        <w:div w:id="1254317452">
          <w:marLeft w:val="0"/>
          <w:marRight w:val="0"/>
          <w:marTop w:val="0"/>
          <w:marBottom w:val="0"/>
          <w:divBdr>
            <w:top w:val="none" w:sz="0" w:space="0" w:color="auto"/>
            <w:left w:val="none" w:sz="0" w:space="0" w:color="auto"/>
            <w:bottom w:val="none" w:sz="0" w:space="0" w:color="auto"/>
            <w:right w:val="none" w:sz="0" w:space="0" w:color="auto"/>
          </w:divBdr>
          <w:divsChild>
            <w:div w:id="2012097064">
              <w:marLeft w:val="0"/>
              <w:marRight w:val="0"/>
              <w:marTop w:val="0"/>
              <w:marBottom w:val="0"/>
              <w:divBdr>
                <w:top w:val="none" w:sz="0" w:space="0" w:color="auto"/>
                <w:left w:val="none" w:sz="0" w:space="0" w:color="auto"/>
                <w:bottom w:val="none" w:sz="0" w:space="0" w:color="auto"/>
                <w:right w:val="none" w:sz="0" w:space="0" w:color="auto"/>
              </w:divBdr>
            </w:div>
          </w:divsChild>
        </w:div>
        <w:div w:id="1969357967">
          <w:marLeft w:val="0"/>
          <w:marRight w:val="0"/>
          <w:marTop w:val="0"/>
          <w:marBottom w:val="0"/>
          <w:divBdr>
            <w:top w:val="none" w:sz="0" w:space="0" w:color="auto"/>
            <w:left w:val="none" w:sz="0" w:space="0" w:color="auto"/>
            <w:bottom w:val="none" w:sz="0" w:space="0" w:color="auto"/>
            <w:right w:val="none" w:sz="0" w:space="0" w:color="auto"/>
          </w:divBdr>
          <w:divsChild>
            <w:div w:id="1841851142">
              <w:marLeft w:val="0"/>
              <w:marRight w:val="0"/>
              <w:marTop w:val="0"/>
              <w:marBottom w:val="0"/>
              <w:divBdr>
                <w:top w:val="none" w:sz="0" w:space="0" w:color="auto"/>
                <w:left w:val="none" w:sz="0" w:space="0" w:color="auto"/>
                <w:bottom w:val="none" w:sz="0" w:space="0" w:color="auto"/>
                <w:right w:val="none" w:sz="0" w:space="0" w:color="auto"/>
              </w:divBdr>
            </w:div>
          </w:divsChild>
        </w:div>
        <w:div w:id="1887643167">
          <w:marLeft w:val="0"/>
          <w:marRight w:val="0"/>
          <w:marTop w:val="0"/>
          <w:marBottom w:val="0"/>
          <w:divBdr>
            <w:top w:val="none" w:sz="0" w:space="0" w:color="auto"/>
            <w:left w:val="none" w:sz="0" w:space="0" w:color="auto"/>
            <w:bottom w:val="none" w:sz="0" w:space="0" w:color="auto"/>
            <w:right w:val="none" w:sz="0" w:space="0" w:color="auto"/>
          </w:divBdr>
          <w:divsChild>
            <w:div w:id="191917627">
              <w:marLeft w:val="0"/>
              <w:marRight w:val="0"/>
              <w:marTop w:val="0"/>
              <w:marBottom w:val="0"/>
              <w:divBdr>
                <w:top w:val="none" w:sz="0" w:space="0" w:color="auto"/>
                <w:left w:val="none" w:sz="0" w:space="0" w:color="auto"/>
                <w:bottom w:val="none" w:sz="0" w:space="0" w:color="auto"/>
                <w:right w:val="none" w:sz="0" w:space="0" w:color="auto"/>
              </w:divBdr>
            </w:div>
          </w:divsChild>
        </w:div>
        <w:div w:id="1762726080">
          <w:marLeft w:val="0"/>
          <w:marRight w:val="0"/>
          <w:marTop w:val="0"/>
          <w:marBottom w:val="0"/>
          <w:divBdr>
            <w:top w:val="none" w:sz="0" w:space="0" w:color="auto"/>
            <w:left w:val="none" w:sz="0" w:space="0" w:color="auto"/>
            <w:bottom w:val="none" w:sz="0" w:space="0" w:color="auto"/>
            <w:right w:val="none" w:sz="0" w:space="0" w:color="auto"/>
          </w:divBdr>
          <w:divsChild>
            <w:div w:id="1415516928">
              <w:marLeft w:val="0"/>
              <w:marRight w:val="0"/>
              <w:marTop w:val="0"/>
              <w:marBottom w:val="0"/>
              <w:divBdr>
                <w:top w:val="none" w:sz="0" w:space="0" w:color="auto"/>
                <w:left w:val="none" w:sz="0" w:space="0" w:color="auto"/>
                <w:bottom w:val="none" w:sz="0" w:space="0" w:color="auto"/>
                <w:right w:val="none" w:sz="0" w:space="0" w:color="auto"/>
              </w:divBdr>
            </w:div>
          </w:divsChild>
        </w:div>
        <w:div w:id="244800339">
          <w:marLeft w:val="0"/>
          <w:marRight w:val="0"/>
          <w:marTop w:val="0"/>
          <w:marBottom w:val="0"/>
          <w:divBdr>
            <w:top w:val="none" w:sz="0" w:space="0" w:color="auto"/>
            <w:left w:val="none" w:sz="0" w:space="0" w:color="auto"/>
            <w:bottom w:val="none" w:sz="0" w:space="0" w:color="auto"/>
            <w:right w:val="none" w:sz="0" w:space="0" w:color="auto"/>
          </w:divBdr>
          <w:divsChild>
            <w:div w:id="445928160">
              <w:marLeft w:val="0"/>
              <w:marRight w:val="0"/>
              <w:marTop w:val="0"/>
              <w:marBottom w:val="0"/>
              <w:divBdr>
                <w:top w:val="none" w:sz="0" w:space="0" w:color="auto"/>
                <w:left w:val="none" w:sz="0" w:space="0" w:color="auto"/>
                <w:bottom w:val="none" w:sz="0" w:space="0" w:color="auto"/>
                <w:right w:val="none" w:sz="0" w:space="0" w:color="auto"/>
              </w:divBdr>
            </w:div>
          </w:divsChild>
        </w:div>
        <w:div w:id="2104299868">
          <w:marLeft w:val="0"/>
          <w:marRight w:val="0"/>
          <w:marTop w:val="0"/>
          <w:marBottom w:val="0"/>
          <w:divBdr>
            <w:top w:val="none" w:sz="0" w:space="0" w:color="auto"/>
            <w:left w:val="none" w:sz="0" w:space="0" w:color="auto"/>
            <w:bottom w:val="none" w:sz="0" w:space="0" w:color="auto"/>
            <w:right w:val="none" w:sz="0" w:space="0" w:color="auto"/>
          </w:divBdr>
          <w:divsChild>
            <w:div w:id="436753914">
              <w:marLeft w:val="0"/>
              <w:marRight w:val="0"/>
              <w:marTop w:val="0"/>
              <w:marBottom w:val="0"/>
              <w:divBdr>
                <w:top w:val="none" w:sz="0" w:space="0" w:color="auto"/>
                <w:left w:val="none" w:sz="0" w:space="0" w:color="auto"/>
                <w:bottom w:val="none" w:sz="0" w:space="0" w:color="auto"/>
                <w:right w:val="none" w:sz="0" w:space="0" w:color="auto"/>
              </w:divBdr>
            </w:div>
          </w:divsChild>
        </w:div>
        <w:div w:id="948119166">
          <w:marLeft w:val="0"/>
          <w:marRight w:val="0"/>
          <w:marTop w:val="0"/>
          <w:marBottom w:val="0"/>
          <w:divBdr>
            <w:top w:val="none" w:sz="0" w:space="0" w:color="auto"/>
            <w:left w:val="none" w:sz="0" w:space="0" w:color="auto"/>
            <w:bottom w:val="none" w:sz="0" w:space="0" w:color="auto"/>
            <w:right w:val="none" w:sz="0" w:space="0" w:color="auto"/>
          </w:divBdr>
          <w:divsChild>
            <w:div w:id="419641566">
              <w:marLeft w:val="0"/>
              <w:marRight w:val="0"/>
              <w:marTop w:val="0"/>
              <w:marBottom w:val="0"/>
              <w:divBdr>
                <w:top w:val="none" w:sz="0" w:space="0" w:color="auto"/>
                <w:left w:val="none" w:sz="0" w:space="0" w:color="auto"/>
                <w:bottom w:val="none" w:sz="0" w:space="0" w:color="auto"/>
                <w:right w:val="none" w:sz="0" w:space="0" w:color="auto"/>
              </w:divBdr>
            </w:div>
          </w:divsChild>
        </w:div>
        <w:div w:id="1101535188">
          <w:marLeft w:val="0"/>
          <w:marRight w:val="0"/>
          <w:marTop w:val="0"/>
          <w:marBottom w:val="0"/>
          <w:divBdr>
            <w:top w:val="none" w:sz="0" w:space="0" w:color="auto"/>
            <w:left w:val="none" w:sz="0" w:space="0" w:color="auto"/>
            <w:bottom w:val="none" w:sz="0" w:space="0" w:color="auto"/>
            <w:right w:val="none" w:sz="0" w:space="0" w:color="auto"/>
          </w:divBdr>
          <w:divsChild>
            <w:div w:id="1128353172">
              <w:marLeft w:val="0"/>
              <w:marRight w:val="0"/>
              <w:marTop w:val="0"/>
              <w:marBottom w:val="0"/>
              <w:divBdr>
                <w:top w:val="none" w:sz="0" w:space="0" w:color="auto"/>
                <w:left w:val="none" w:sz="0" w:space="0" w:color="auto"/>
                <w:bottom w:val="none" w:sz="0" w:space="0" w:color="auto"/>
                <w:right w:val="none" w:sz="0" w:space="0" w:color="auto"/>
              </w:divBdr>
            </w:div>
          </w:divsChild>
        </w:div>
        <w:div w:id="2012105330">
          <w:marLeft w:val="0"/>
          <w:marRight w:val="0"/>
          <w:marTop w:val="0"/>
          <w:marBottom w:val="0"/>
          <w:divBdr>
            <w:top w:val="none" w:sz="0" w:space="0" w:color="auto"/>
            <w:left w:val="none" w:sz="0" w:space="0" w:color="auto"/>
            <w:bottom w:val="none" w:sz="0" w:space="0" w:color="auto"/>
            <w:right w:val="none" w:sz="0" w:space="0" w:color="auto"/>
          </w:divBdr>
          <w:divsChild>
            <w:div w:id="1808355483">
              <w:marLeft w:val="0"/>
              <w:marRight w:val="0"/>
              <w:marTop w:val="0"/>
              <w:marBottom w:val="0"/>
              <w:divBdr>
                <w:top w:val="none" w:sz="0" w:space="0" w:color="auto"/>
                <w:left w:val="none" w:sz="0" w:space="0" w:color="auto"/>
                <w:bottom w:val="none" w:sz="0" w:space="0" w:color="auto"/>
                <w:right w:val="none" w:sz="0" w:space="0" w:color="auto"/>
              </w:divBdr>
            </w:div>
          </w:divsChild>
        </w:div>
        <w:div w:id="1207982410">
          <w:marLeft w:val="0"/>
          <w:marRight w:val="0"/>
          <w:marTop w:val="0"/>
          <w:marBottom w:val="0"/>
          <w:divBdr>
            <w:top w:val="none" w:sz="0" w:space="0" w:color="auto"/>
            <w:left w:val="none" w:sz="0" w:space="0" w:color="auto"/>
            <w:bottom w:val="none" w:sz="0" w:space="0" w:color="auto"/>
            <w:right w:val="none" w:sz="0" w:space="0" w:color="auto"/>
          </w:divBdr>
          <w:divsChild>
            <w:div w:id="570240302">
              <w:marLeft w:val="0"/>
              <w:marRight w:val="0"/>
              <w:marTop w:val="0"/>
              <w:marBottom w:val="0"/>
              <w:divBdr>
                <w:top w:val="none" w:sz="0" w:space="0" w:color="auto"/>
                <w:left w:val="none" w:sz="0" w:space="0" w:color="auto"/>
                <w:bottom w:val="none" w:sz="0" w:space="0" w:color="auto"/>
                <w:right w:val="none" w:sz="0" w:space="0" w:color="auto"/>
              </w:divBdr>
            </w:div>
          </w:divsChild>
        </w:div>
        <w:div w:id="2048484363">
          <w:marLeft w:val="0"/>
          <w:marRight w:val="0"/>
          <w:marTop w:val="0"/>
          <w:marBottom w:val="0"/>
          <w:divBdr>
            <w:top w:val="none" w:sz="0" w:space="0" w:color="auto"/>
            <w:left w:val="none" w:sz="0" w:space="0" w:color="auto"/>
            <w:bottom w:val="none" w:sz="0" w:space="0" w:color="auto"/>
            <w:right w:val="none" w:sz="0" w:space="0" w:color="auto"/>
          </w:divBdr>
          <w:divsChild>
            <w:div w:id="494999560">
              <w:marLeft w:val="0"/>
              <w:marRight w:val="0"/>
              <w:marTop w:val="0"/>
              <w:marBottom w:val="0"/>
              <w:divBdr>
                <w:top w:val="none" w:sz="0" w:space="0" w:color="auto"/>
                <w:left w:val="none" w:sz="0" w:space="0" w:color="auto"/>
                <w:bottom w:val="none" w:sz="0" w:space="0" w:color="auto"/>
                <w:right w:val="none" w:sz="0" w:space="0" w:color="auto"/>
              </w:divBdr>
            </w:div>
          </w:divsChild>
        </w:div>
        <w:div w:id="347564791">
          <w:marLeft w:val="0"/>
          <w:marRight w:val="0"/>
          <w:marTop w:val="0"/>
          <w:marBottom w:val="0"/>
          <w:divBdr>
            <w:top w:val="none" w:sz="0" w:space="0" w:color="auto"/>
            <w:left w:val="none" w:sz="0" w:space="0" w:color="auto"/>
            <w:bottom w:val="none" w:sz="0" w:space="0" w:color="auto"/>
            <w:right w:val="none" w:sz="0" w:space="0" w:color="auto"/>
          </w:divBdr>
          <w:divsChild>
            <w:div w:id="333267383">
              <w:marLeft w:val="0"/>
              <w:marRight w:val="0"/>
              <w:marTop w:val="0"/>
              <w:marBottom w:val="0"/>
              <w:divBdr>
                <w:top w:val="none" w:sz="0" w:space="0" w:color="auto"/>
                <w:left w:val="none" w:sz="0" w:space="0" w:color="auto"/>
                <w:bottom w:val="none" w:sz="0" w:space="0" w:color="auto"/>
                <w:right w:val="none" w:sz="0" w:space="0" w:color="auto"/>
              </w:divBdr>
            </w:div>
          </w:divsChild>
        </w:div>
        <w:div w:id="1972393087">
          <w:marLeft w:val="0"/>
          <w:marRight w:val="0"/>
          <w:marTop w:val="0"/>
          <w:marBottom w:val="0"/>
          <w:divBdr>
            <w:top w:val="none" w:sz="0" w:space="0" w:color="auto"/>
            <w:left w:val="none" w:sz="0" w:space="0" w:color="auto"/>
            <w:bottom w:val="none" w:sz="0" w:space="0" w:color="auto"/>
            <w:right w:val="none" w:sz="0" w:space="0" w:color="auto"/>
          </w:divBdr>
          <w:divsChild>
            <w:div w:id="1154026179">
              <w:marLeft w:val="0"/>
              <w:marRight w:val="0"/>
              <w:marTop w:val="0"/>
              <w:marBottom w:val="0"/>
              <w:divBdr>
                <w:top w:val="none" w:sz="0" w:space="0" w:color="auto"/>
                <w:left w:val="none" w:sz="0" w:space="0" w:color="auto"/>
                <w:bottom w:val="none" w:sz="0" w:space="0" w:color="auto"/>
                <w:right w:val="none" w:sz="0" w:space="0" w:color="auto"/>
              </w:divBdr>
            </w:div>
          </w:divsChild>
        </w:div>
        <w:div w:id="31467090">
          <w:marLeft w:val="0"/>
          <w:marRight w:val="0"/>
          <w:marTop w:val="0"/>
          <w:marBottom w:val="0"/>
          <w:divBdr>
            <w:top w:val="none" w:sz="0" w:space="0" w:color="auto"/>
            <w:left w:val="none" w:sz="0" w:space="0" w:color="auto"/>
            <w:bottom w:val="none" w:sz="0" w:space="0" w:color="auto"/>
            <w:right w:val="none" w:sz="0" w:space="0" w:color="auto"/>
          </w:divBdr>
          <w:divsChild>
            <w:div w:id="879977339">
              <w:marLeft w:val="0"/>
              <w:marRight w:val="0"/>
              <w:marTop w:val="0"/>
              <w:marBottom w:val="0"/>
              <w:divBdr>
                <w:top w:val="none" w:sz="0" w:space="0" w:color="auto"/>
                <w:left w:val="none" w:sz="0" w:space="0" w:color="auto"/>
                <w:bottom w:val="none" w:sz="0" w:space="0" w:color="auto"/>
                <w:right w:val="none" w:sz="0" w:space="0" w:color="auto"/>
              </w:divBdr>
            </w:div>
          </w:divsChild>
        </w:div>
        <w:div w:id="1158888150">
          <w:marLeft w:val="0"/>
          <w:marRight w:val="0"/>
          <w:marTop w:val="0"/>
          <w:marBottom w:val="0"/>
          <w:divBdr>
            <w:top w:val="none" w:sz="0" w:space="0" w:color="auto"/>
            <w:left w:val="none" w:sz="0" w:space="0" w:color="auto"/>
            <w:bottom w:val="none" w:sz="0" w:space="0" w:color="auto"/>
            <w:right w:val="none" w:sz="0" w:space="0" w:color="auto"/>
          </w:divBdr>
          <w:divsChild>
            <w:div w:id="899438246">
              <w:marLeft w:val="0"/>
              <w:marRight w:val="0"/>
              <w:marTop w:val="0"/>
              <w:marBottom w:val="0"/>
              <w:divBdr>
                <w:top w:val="none" w:sz="0" w:space="0" w:color="auto"/>
                <w:left w:val="none" w:sz="0" w:space="0" w:color="auto"/>
                <w:bottom w:val="none" w:sz="0" w:space="0" w:color="auto"/>
                <w:right w:val="none" w:sz="0" w:space="0" w:color="auto"/>
              </w:divBdr>
            </w:div>
          </w:divsChild>
        </w:div>
        <w:div w:id="249003995">
          <w:marLeft w:val="0"/>
          <w:marRight w:val="0"/>
          <w:marTop w:val="0"/>
          <w:marBottom w:val="0"/>
          <w:divBdr>
            <w:top w:val="none" w:sz="0" w:space="0" w:color="auto"/>
            <w:left w:val="none" w:sz="0" w:space="0" w:color="auto"/>
            <w:bottom w:val="none" w:sz="0" w:space="0" w:color="auto"/>
            <w:right w:val="none" w:sz="0" w:space="0" w:color="auto"/>
          </w:divBdr>
          <w:divsChild>
            <w:div w:id="325479909">
              <w:marLeft w:val="0"/>
              <w:marRight w:val="0"/>
              <w:marTop w:val="0"/>
              <w:marBottom w:val="0"/>
              <w:divBdr>
                <w:top w:val="none" w:sz="0" w:space="0" w:color="auto"/>
                <w:left w:val="none" w:sz="0" w:space="0" w:color="auto"/>
                <w:bottom w:val="none" w:sz="0" w:space="0" w:color="auto"/>
                <w:right w:val="none" w:sz="0" w:space="0" w:color="auto"/>
              </w:divBdr>
            </w:div>
          </w:divsChild>
        </w:div>
        <w:div w:id="571964613">
          <w:marLeft w:val="0"/>
          <w:marRight w:val="0"/>
          <w:marTop w:val="0"/>
          <w:marBottom w:val="0"/>
          <w:divBdr>
            <w:top w:val="none" w:sz="0" w:space="0" w:color="auto"/>
            <w:left w:val="none" w:sz="0" w:space="0" w:color="auto"/>
            <w:bottom w:val="none" w:sz="0" w:space="0" w:color="auto"/>
            <w:right w:val="none" w:sz="0" w:space="0" w:color="auto"/>
          </w:divBdr>
          <w:divsChild>
            <w:div w:id="307826133">
              <w:marLeft w:val="0"/>
              <w:marRight w:val="0"/>
              <w:marTop w:val="0"/>
              <w:marBottom w:val="0"/>
              <w:divBdr>
                <w:top w:val="none" w:sz="0" w:space="0" w:color="auto"/>
                <w:left w:val="none" w:sz="0" w:space="0" w:color="auto"/>
                <w:bottom w:val="none" w:sz="0" w:space="0" w:color="auto"/>
                <w:right w:val="none" w:sz="0" w:space="0" w:color="auto"/>
              </w:divBdr>
            </w:div>
          </w:divsChild>
        </w:div>
        <w:div w:id="1070230772">
          <w:marLeft w:val="0"/>
          <w:marRight w:val="0"/>
          <w:marTop w:val="0"/>
          <w:marBottom w:val="0"/>
          <w:divBdr>
            <w:top w:val="none" w:sz="0" w:space="0" w:color="auto"/>
            <w:left w:val="none" w:sz="0" w:space="0" w:color="auto"/>
            <w:bottom w:val="none" w:sz="0" w:space="0" w:color="auto"/>
            <w:right w:val="none" w:sz="0" w:space="0" w:color="auto"/>
          </w:divBdr>
          <w:divsChild>
            <w:div w:id="1216699664">
              <w:marLeft w:val="0"/>
              <w:marRight w:val="0"/>
              <w:marTop w:val="0"/>
              <w:marBottom w:val="0"/>
              <w:divBdr>
                <w:top w:val="none" w:sz="0" w:space="0" w:color="auto"/>
                <w:left w:val="none" w:sz="0" w:space="0" w:color="auto"/>
                <w:bottom w:val="none" w:sz="0" w:space="0" w:color="auto"/>
                <w:right w:val="none" w:sz="0" w:space="0" w:color="auto"/>
              </w:divBdr>
            </w:div>
          </w:divsChild>
        </w:div>
        <w:div w:id="75978319">
          <w:marLeft w:val="0"/>
          <w:marRight w:val="0"/>
          <w:marTop w:val="0"/>
          <w:marBottom w:val="0"/>
          <w:divBdr>
            <w:top w:val="none" w:sz="0" w:space="0" w:color="auto"/>
            <w:left w:val="none" w:sz="0" w:space="0" w:color="auto"/>
            <w:bottom w:val="none" w:sz="0" w:space="0" w:color="auto"/>
            <w:right w:val="none" w:sz="0" w:space="0" w:color="auto"/>
          </w:divBdr>
          <w:divsChild>
            <w:div w:id="956566122">
              <w:marLeft w:val="0"/>
              <w:marRight w:val="0"/>
              <w:marTop w:val="0"/>
              <w:marBottom w:val="0"/>
              <w:divBdr>
                <w:top w:val="none" w:sz="0" w:space="0" w:color="auto"/>
                <w:left w:val="none" w:sz="0" w:space="0" w:color="auto"/>
                <w:bottom w:val="none" w:sz="0" w:space="0" w:color="auto"/>
                <w:right w:val="none" w:sz="0" w:space="0" w:color="auto"/>
              </w:divBdr>
            </w:div>
          </w:divsChild>
        </w:div>
        <w:div w:id="504709058">
          <w:marLeft w:val="0"/>
          <w:marRight w:val="0"/>
          <w:marTop w:val="0"/>
          <w:marBottom w:val="0"/>
          <w:divBdr>
            <w:top w:val="none" w:sz="0" w:space="0" w:color="auto"/>
            <w:left w:val="none" w:sz="0" w:space="0" w:color="auto"/>
            <w:bottom w:val="none" w:sz="0" w:space="0" w:color="auto"/>
            <w:right w:val="none" w:sz="0" w:space="0" w:color="auto"/>
          </w:divBdr>
          <w:divsChild>
            <w:div w:id="1685132844">
              <w:marLeft w:val="0"/>
              <w:marRight w:val="0"/>
              <w:marTop w:val="0"/>
              <w:marBottom w:val="0"/>
              <w:divBdr>
                <w:top w:val="none" w:sz="0" w:space="0" w:color="auto"/>
                <w:left w:val="none" w:sz="0" w:space="0" w:color="auto"/>
                <w:bottom w:val="none" w:sz="0" w:space="0" w:color="auto"/>
                <w:right w:val="none" w:sz="0" w:space="0" w:color="auto"/>
              </w:divBdr>
            </w:div>
          </w:divsChild>
        </w:div>
        <w:div w:id="800348539">
          <w:marLeft w:val="0"/>
          <w:marRight w:val="0"/>
          <w:marTop w:val="0"/>
          <w:marBottom w:val="0"/>
          <w:divBdr>
            <w:top w:val="none" w:sz="0" w:space="0" w:color="auto"/>
            <w:left w:val="none" w:sz="0" w:space="0" w:color="auto"/>
            <w:bottom w:val="none" w:sz="0" w:space="0" w:color="auto"/>
            <w:right w:val="none" w:sz="0" w:space="0" w:color="auto"/>
          </w:divBdr>
          <w:divsChild>
            <w:div w:id="447050451">
              <w:marLeft w:val="0"/>
              <w:marRight w:val="0"/>
              <w:marTop w:val="0"/>
              <w:marBottom w:val="0"/>
              <w:divBdr>
                <w:top w:val="none" w:sz="0" w:space="0" w:color="auto"/>
                <w:left w:val="none" w:sz="0" w:space="0" w:color="auto"/>
                <w:bottom w:val="none" w:sz="0" w:space="0" w:color="auto"/>
                <w:right w:val="none" w:sz="0" w:space="0" w:color="auto"/>
              </w:divBdr>
            </w:div>
          </w:divsChild>
        </w:div>
        <w:div w:id="873618480">
          <w:marLeft w:val="0"/>
          <w:marRight w:val="0"/>
          <w:marTop w:val="0"/>
          <w:marBottom w:val="0"/>
          <w:divBdr>
            <w:top w:val="none" w:sz="0" w:space="0" w:color="auto"/>
            <w:left w:val="none" w:sz="0" w:space="0" w:color="auto"/>
            <w:bottom w:val="none" w:sz="0" w:space="0" w:color="auto"/>
            <w:right w:val="none" w:sz="0" w:space="0" w:color="auto"/>
          </w:divBdr>
          <w:divsChild>
            <w:div w:id="1266305794">
              <w:marLeft w:val="0"/>
              <w:marRight w:val="0"/>
              <w:marTop w:val="0"/>
              <w:marBottom w:val="0"/>
              <w:divBdr>
                <w:top w:val="none" w:sz="0" w:space="0" w:color="auto"/>
                <w:left w:val="none" w:sz="0" w:space="0" w:color="auto"/>
                <w:bottom w:val="none" w:sz="0" w:space="0" w:color="auto"/>
                <w:right w:val="none" w:sz="0" w:space="0" w:color="auto"/>
              </w:divBdr>
            </w:div>
          </w:divsChild>
        </w:div>
        <w:div w:id="1797605199">
          <w:marLeft w:val="0"/>
          <w:marRight w:val="0"/>
          <w:marTop w:val="0"/>
          <w:marBottom w:val="0"/>
          <w:divBdr>
            <w:top w:val="none" w:sz="0" w:space="0" w:color="auto"/>
            <w:left w:val="none" w:sz="0" w:space="0" w:color="auto"/>
            <w:bottom w:val="none" w:sz="0" w:space="0" w:color="auto"/>
            <w:right w:val="none" w:sz="0" w:space="0" w:color="auto"/>
          </w:divBdr>
          <w:divsChild>
            <w:div w:id="235285907">
              <w:marLeft w:val="0"/>
              <w:marRight w:val="0"/>
              <w:marTop w:val="0"/>
              <w:marBottom w:val="0"/>
              <w:divBdr>
                <w:top w:val="none" w:sz="0" w:space="0" w:color="auto"/>
                <w:left w:val="none" w:sz="0" w:space="0" w:color="auto"/>
                <w:bottom w:val="none" w:sz="0" w:space="0" w:color="auto"/>
                <w:right w:val="none" w:sz="0" w:space="0" w:color="auto"/>
              </w:divBdr>
            </w:div>
          </w:divsChild>
        </w:div>
        <w:div w:id="742027111">
          <w:marLeft w:val="0"/>
          <w:marRight w:val="0"/>
          <w:marTop w:val="0"/>
          <w:marBottom w:val="0"/>
          <w:divBdr>
            <w:top w:val="none" w:sz="0" w:space="0" w:color="auto"/>
            <w:left w:val="none" w:sz="0" w:space="0" w:color="auto"/>
            <w:bottom w:val="none" w:sz="0" w:space="0" w:color="auto"/>
            <w:right w:val="none" w:sz="0" w:space="0" w:color="auto"/>
          </w:divBdr>
          <w:divsChild>
            <w:div w:id="1096176110">
              <w:marLeft w:val="0"/>
              <w:marRight w:val="0"/>
              <w:marTop w:val="0"/>
              <w:marBottom w:val="0"/>
              <w:divBdr>
                <w:top w:val="none" w:sz="0" w:space="0" w:color="auto"/>
                <w:left w:val="none" w:sz="0" w:space="0" w:color="auto"/>
                <w:bottom w:val="none" w:sz="0" w:space="0" w:color="auto"/>
                <w:right w:val="none" w:sz="0" w:space="0" w:color="auto"/>
              </w:divBdr>
            </w:div>
          </w:divsChild>
        </w:div>
        <w:div w:id="164173346">
          <w:marLeft w:val="0"/>
          <w:marRight w:val="0"/>
          <w:marTop w:val="0"/>
          <w:marBottom w:val="0"/>
          <w:divBdr>
            <w:top w:val="none" w:sz="0" w:space="0" w:color="auto"/>
            <w:left w:val="none" w:sz="0" w:space="0" w:color="auto"/>
            <w:bottom w:val="none" w:sz="0" w:space="0" w:color="auto"/>
            <w:right w:val="none" w:sz="0" w:space="0" w:color="auto"/>
          </w:divBdr>
          <w:divsChild>
            <w:div w:id="2111392577">
              <w:marLeft w:val="0"/>
              <w:marRight w:val="0"/>
              <w:marTop w:val="0"/>
              <w:marBottom w:val="0"/>
              <w:divBdr>
                <w:top w:val="none" w:sz="0" w:space="0" w:color="auto"/>
                <w:left w:val="none" w:sz="0" w:space="0" w:color="auto"/>
                <w:bottom w:val="none" w:sz="0" w:space="0" w:color="auto"/>
                <w:right w:val="none" w:sz="0" w:space="0" w:color="auto"/>
              </w:divBdr>
            </w:div>
          </w:divsChild>
        </w:div>
        <w:div w:id="1687096978">
          <w:marLeft w:val="0"/>
          <w:marRight w:val="0"/>
          <w:marTop w:val="0"/>
          <w:marBottom w:val="0"/>
          <w:divBdr>
            <w:top w:val="none" w:sz="0" w:space="0" w:color="auto"/>
            <w:left w:val="none" w:sz="0" w:space="0" w:color="auto"/>
            <w:bottom w:val="none" w:sz="0" w:space="0" w:color="auto"/>
            <w:right w:val="none" w:sz="0" w:space="0" w:color="auto"/>
          </w:divBdr>
          <w:divsChild>
            <w:div w:id="369764778">
              <w:marLeft w:val="0"/>
              <w:marRight w:val="0"/>
              <w:marTop w:val="0"/>
              <w:marBottom w:val="0"/>
              <w:divBdr>
                <w:top w:val="none" w:sz="0" w:space="0" w:color="auto"/>
                <w:left w:val="none" w:sz="0" w:space="0" w:color="auto"/>
                <w:bottom w:val="none" w:sz="0" w:space="0" w:color="auto"/>
                <w:right w:val="none" w:sz="0" w:space="0" w:color="auto"/>
              </w:divBdr>
            </w:div>
          </w:divsChild>
        </w:div>
        <w:div w:id="1518811157">
          <w:marLeft w:val="0"/>
          <w:marRight w:val="0"/>
          <w:marTop w:val="0"/>
          <w:marBottom w:val="0"/>
          <w:divBdr>
            <w:top w:val="none" w:sz="0" w:space="0" w:color="auto"/>
            <w:left w:val="none" w:sz="0" w:space="0" w:color="auto"/>
            <w:bottom w:val="none" w:sz="0" w:space="0" w:color="auto"/>
            <w:right w:val="none" w:sz="0" w:space="0" w:color="auto"/>
          </w:divBdr>
          <w:divsChild>
            <w:div w:id="990406562">
              <w:marLeft w:val="0"/>
              <w:marRight w:val="0"/>
              <w:marTop w:val="0"/>
              <w:marBottom w:val="0"/>
              <w:divBdr>
                <w:top w:val="none" w:sz="0" w:space="0" w:color="auto"/>
                <w:left w:val="none" w:sz="0" w:space="0" w:color="auto"/>
                <w:bottom w:val="none" w:sz="0" w:space="0" w:color="auto"/>
                <w:right w:val="none" w:sz="0" w:space="0" w:color="auto"/>
              </w:divBdr>
              <w:divsChild>
                <w:div w:id="12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1800">
          <w:marLeft w:val="0"/>
          <w:marRight w:val="0"/>
          <w:marTop w:val="0"/>
          <w:marBottom w:val="0"/>
          <w:divBdr>
            <w:top w:val="none" w:sz="0" w:space="0" w:color="auto"/>
            <w:left w:val="none" w:sz="0" w:space="0" w:color="auto"/>
            <w:bottom w:val="none" w:sz="0" w:space="0" w:color="auto"/>
            <w:right w:val="none" w:sz="0" w:space="0" w:color="auto"/>
          </w:divBdr>
        </w:div>
        <w:div w:id="1070732445">
          <w:marLeft w:val="0"/>
          <w:marRight w:val="0"/>
          <w:marTop w:val="0"/>
          <w:marBottom w:val="0"/>
          <w:divBdr>
            <w:top w:val="none" w:sz="0" w:space="0" w:color="auto"/>
            <w:left w:val="none" w:sz="0" w:space="0" w:color="auto"/>
            <w:bottom w:val="none" w:sz="0" w:space="0" w:color="auto"/>
            <w:right w:val="none" w:sz="0" w:space="0" w:color="auto"/>
          </w:divBdr>
          <w:divsChild>
            <w:div w:id="2071535470">
              <w:marLeft w:val="0"/>
              <w:marRight w:val="0"/>
              <w:marTop w:val="0"/>
              <w:marBottom w:val="0"/>
              <w:divBdr>
                <w:top w:val="none" w:sz="0" w:space="0" w:color="auto"/>
                <w:left w:val="none" w:sz="0" w:space="0" w:color="auto"/>
                <w:bottom w:val="none" w:sz="0" w:space="0" w:color="auto"/>
                <w:right w:val="none" w:sz="0" w:space="0" w:color="auto"/>
              </w:divBdr>
            </w:div>
          </w:divsChild>
        </w:div>
        <w:div w:id="1032416802">
          <w:marLeft w:val="0"/>
          <w:marRight w:val="0"/>
          <w:marTop w:val="0"/>
          <w:marBottom w:val="0"/>
          <w:divBdr>
            <w:top w:val="none" w:sz="0" w:space="0" w:color="auto"/>
            <w:left w:val="none" w:sz="0" w:space="0" w:color="auto"/>
            <w:bottom w:val="none" w:sz="0" w:space="0" w:color="auto"/>
            <w:right w:val="none" w:sz="0" w:space="0" w:color="auto"/>
          </w:divBdr>
          <w:divsChild>
            <w:div w:id="1870755640">
              <w:marLeft w:val="0"/>
              <w:marRight w:val="0"/>
              <w:marTop w:val="0"/>
              <w:marBottom w:val="0"/>
              <w:divBdr>
                <w:top w:val="none" w:sz="0" w:space="0" w:color="auto"/>
                <w:left w:val="none" w:sz="0" w:space="0" w:color="auto"/>
                <w:bottom w:val="none" w:sz="0" w:space="0" w:color="auto"/>
                <w:right w:val="none" w:sz="0" w:space="0" w:color="auto"/>
              </w:divBdr>
            </w:div>
          </w:divsChild>
        </w:div>
        <w:div w:id="1055810090">
          <w:marLeft w:val="0"/>
          <w:marRight w:val="0"/>
          <w:marTop w:val="0"/>
          <w:marBottom w:val="0"/>
          <w:divBdr>
            <w:top w:val="none" w:sz="0" w:space="0" w:color="auto"/>
            <w:left w:val="none" w:sz="0" w:space="0" w:color="auto"/>
            <w:bottom w:val="none" w:sz="0" w:space="0" w:color="auto"/>
            <w:right w:val="none" w:sz="0" w:space="0" w:color="auto"/>
          </w:divBdr>
          <w:divsChild>
            <w:div w:id="932132643">
              <w:marLeft w:val="0"/>
              <w:marRight w:val="0"/>
              <w:marTop w:val="0"/>
              <w:marBottom w:val="0"/>
              <w:divBdr>
                <w:top w:val="none" w:sz="0" w:space="0" w:color="auto"/>
                <w:left w:val="none" w:sz="0" w:space="0" w:color="auto"/>
                <w:bottom w:val="none" w:sz="0" w:space="0" w:color="auto"/>
                <w:right w:val="none" w:sz="0" w:space="0" w:color="auto"/>
              </w:divBdr>
            </w:div>
          </w:divsChild>
        </w:div>
        <w:div w:id="2108649027">
          <w:marLeft w:val="0"/>
          <w:marRight w:val="0"/>
          <w:marTop w:val="0"/>
          <w:marBottom w:val="0"/>
          <w:divBdr>
            <w:top w:val="none" w:sz="0" w:space="0" w:color="auto"/>
            <w:left w:val="none" w:sz="0" w:space="0" w:color="auto"/>
            <w:bottom w:val="none" w:sz="0" w:space="0" w:color="auto"/>
            <w:right w:val="none" w:sz="0" w:space="0" w:color="auto"/>
          </w:divBdr>
          <w:divsChild>
            <w:div w:id="80300147">
              <w:marLeft w:val="0"/>
              <w:marRight w:val="0"/>
              <w:marTop w:val="0"/>
              <w:marBottom w:val="0"/>
              <w:divBdr>
                <w:top w:val="none" w:sz="0" w:space="0" w:color="auto"/>
                <w:left w:val="none" w:sz="0" w:space="0" w:color="auto"/>
                <w:bottom w:val="none" w:sz="0" w:space="0" w:color="auto"/>
                <w:right w:val="none" w:sz="0" w:space="0" w:color="auto"/>
              </w:divBdr>
            </w:div>
          </w:divsChild>
        </w:div>
        <w:div w:id="828063363">
          <w:marLeft w:val="0"/>
          <w:marRight w:val="0"/>
          <w:marTop w:val="0"/>
          <w:marBottom w:val="0"/>
          <w:divBdr>
            <w:top w:val="none" w:sz="0" w:space="0" w:color="auto"/>
            <w:left w:val="none" w:sz="0" w:space="0" w:color="auto"/>
            <w:bottom w:val="none" w:sz="0" w:space="0" w:color="auto"/>
            <w:right w:val="none" w:sz="0" w:space="0" w:color="auto"/>
          </w:divBdr>
          <w:divsChild>
            <w:div w:id="469985495">
              <w:marLeft w:val="0"/>
              <w:marRight w:val="0"/>
              <w:marTop w:val="0"/>
              <w:marBottom w:val="0"/>
              <w:divBdr>
                <w:top w:val="none" w:sz="0" w:space="0" w:color="auto"/>
                <w:left w:val="none" w:sz="0" w:space="0" w:color="auto"/>
                <w:bottom w:val="none" w:sz="0" w:space="0" w:color="auto"/>
                <w:right w:val="none" w:sz="0" w:space="0" w:color="auto"/>
              </w:divBdr>
            </w:div>
          </w:divsChild>
        </w:div>
        <w:div w:id="1941713551">
          <w:marLeft w:val="0"/>
          <w:marRight w:val="0"/>
          <w:marTop w:val="0"/>
          <w:marBottom w:val="0"/>
          <w:divBdr>
            <w:top w:val="none" w:sz="0" w:space="0" w:color="auto"/>
            <w:left w:val="none" w:sz="0" w:space="0" w:color="auto"/>
            <w:bottom w:val="none" w:sz="0" w:space="0" w:color="auto"/>
            <w:right w:val="none" w:sz="0" w:space="0" w:color="auto"/>
          </w:divBdr>
          <w:divsChild>
            <w:div w:id="950010136">
              <w:marLeft w:val="0"/>
              <w:marRight w:val="0"/>
              <w:marTop w:val="0"/>
              <w:marBottom w:val="0"/>
              <w:divBdr>
                <w:top w:val="none" w:sz="0" w:space="0" w:color="auto"/>
                <w:left w:val="none" w:sz="0" w:space="0" w:color="auto"/>
                <w:bottom w:val="none" w:sz="0" w:space="0" w:color="auto"/>
                <w:right w:val="none" w:sz="0" w:space="0" w:color="auto"/>
              </w:divBdr>
            </w:div>
          </w:divsChild>
        </w:div>
        <w:div w:id="495650300">
          <w:marLeft w:val="0"/>
          <w:marRight w:val="0"/>
          <w:marTop w:val="0"/>
          <w:marBottom w:val="0"/>
          <w:divBdr>
            <w:top w:val="none" w:sz="0" w:space="0" w:color="auto"/>
            <w:left w:val="none" w:sz="0" w:space="0" w:color="auto"/>
            <w:bottom w:val="none" w:sz="0" w:space="0" w:color="auto"/>
            <w:right w:val="none" w:sz="0" w:space="0" w:color="auto"/>
          </w:divBdr>
          <w:divsChild>
            <w:div w:id="1202743397">
              <w:marLeft w:val="0"/>
              <w:marRight w:val="0"/>
              <w:marTop w:val="0"/>
              <w:marBottom w:val="0"/>
              <w:divBdr>
                <w:top w:val="none" w:sz="0" w:space="0" w:color="auto"/>
                <w:left w:val="none" w:sz="0" w:space="0" w:color="auto"/>
                <w:bottom w:val="none" w:sz="0" w:space="0" w:color="auto"/>
                <w:right w:val="none" w:sz="0" w:space="0" w:color="auto"/>
              </w:divBdr>
            </w:div>
          </w:divsChild>
        </w:div>
        <w:div w:id="1383478874">
          <w:marLeft w:val="0"/>
          <w:marRight w:val="0"/>
          <w:marTop w:val="0"/>
          <w:marBottom w:val="0"/>
          <w:divBdr>
            <w:top w:val="none" w:sz="0" w:space="0" w:color="auto"/>
            <w:left w:val="none" w:sz="0" w:space="0" w:color="auto"/>
            <w:bottom w:val="none" w:sz="0" w:space="0" w:color="auto"/>
            <w:right w:val="none" w:sz="0" w:space="0" w:color="auto"/>
          </w:divBdr>
          <w:divsChild>
            <w:div w:id="380059261">
              <w:marLeft w:val="0"/>
              <w:marRight w:val="0"/>
              <w:marTop w:val="0"/>
              <w:marBottom w:val="0"/>
              <w:divBdr>
                <w:top w:val="none" w:sz="0" w:space="0" w:color="auto"/>
                <w:left w:val="none" w:sz="0" w:space="0" w:color="auto"/>
                <w:bottom w:val="none" w:sz="0" w:space="0" w:color="auto"/>
                <w:right w:val="none" w:sz="0" w:space="0" w:color="auto"/>
              </w:divBdr>
            </w:div>
          </w:divsChild>
        </w:div>
        <w:div w:id="1582714941">
          <w:marLeft w:val="0"/>
          <w:marRight w:val="0"/>
          <w:marTop w:val="0"/>
          <w:marBottom w:val="0"/>
          <w:divBdr>
            <w:top w:val="none" w:sz="0" w:space="0" w:color="auto"/>
            <w:left w:val="none" w:sz="0" w:space="0" w:color="auto"/>
            <w:bottom w:val="none" w:sz="0" w:space="0" w:color="auto"/>
            <w:right w:val="none" w:sz="0" w:space="0" w:color="auto"/>
          </w:divBdr>
          <w:divsChild>
            <w:div w:id="732237220">
              <w:marLeft w:val="0"/>
              <w:marRight w:val="0"/>
              <w:marTop w:val="0"/>
              <w:marBottom w:val="0"/>
              <w:divBdr>
                <w:top w:val="none" w:sz="0" w:space="0" w:color="auto"/>
                <w:left w:val="none" w:sz="0" w:space="0" w:color="auto"/>
                <w:bottom w:val="none" w:sz="0" w:space="0" w:color="auto"/>
                <w:right w:val="none" w:sz="0" w:space="0" w:color="auto"/>
              </w:divBdr>
            </w:div>
          </w:divsChild>
        </w:div>
        <w:div w:id="1291395192">
          <w:marLeft w:val="0"/>
          <w:marRight w:val="0"/>
          <w:marTop w:val="0"/>
          <w:marBottom w:val="0"/>
          <w:divBdr>
            <w:top w:val="none" w:sz="0" w:space="0" w:color="auto"/>
            <w:left w:val="none" w:sz="0" w:space="0" w:color="auto"/>
            <w:bottom w:val="none" w:sz="0" w:space="0" w:color="auto"/>
            <w:right w:val="none" w:sz="0" w:space="0" w:color="auto"/>
          </w:divBdr>
          <w:divsChild>
            <w:div w:id="1588613057">
              <w:marLeft w:val="0"/>
              <w:marRight w:val="0"/>
              <w:marTop w:val="0"/>
              <w:marBottom w:val="0"/>
              <w:divBdr>
                <w:top w:val="none" w:sz="0" w:space="0" w:color="auto"/>
                <w:left w:val="none" w:sz="0" w:space="0" w:color="auto"/>
                <w:bottom w:val="none" w:sz="0" w:space="0" w:color="auto"/>
                <w:right w:val="none" w:sz="0" w:space="0" w:color="auto"/>
              </w:divBdr>
            </w:div>
          </w:divsChild>
        </w:div>
        <w:div w:id="1473518141">
          <w:marLeft w:val="0"/>
          <w:marRight w:val="0"/>
          <w:marTop w:val="0"/>
          <w:marBottom w:val="0"/>
          <w:divBdr>
            <w:top w:val="none" w:sz="0" w:space="0" w:color="auto"/>
            <w:left w:val="none" w:sz="0" w:space="0" w:color="auto"/>
            <w:bottom w:val="none" w:sz="0" w:space="0" w:color="auto"/>
            <w:right w:val="none" w:sz="0" w:space="0" w:color="auto"/>
          </w:divBdr>
          <w:divsChild>
            <w:div w:id="2001545661">
              <w:marLeft w:val="0"/>
              <w:marRight w:val="0"/>
              <w:marTop w:val="0"/>
              <w:marBottom w:val="0"/>
              <w:divBdr>
                <w:top w:val="none" w:sz="0" w:space="0" w:color="auto"/>
                <w:left w:val="none" w:sz="0" w:space="0" w:color="auto"/>
                <w:bottom w:val="none" w:sz="0" w:space="0" w:color="auto"/>
                <w:right w:val="none" w:sz="0" w:space="0" w:color="auto"/>
              </w:divBdr>
            </w:div>
          </w:divsChild>
        </w:div>
        <w:div w:id="304047572">
          <w:marLeft w:val="0"/>
          <w:marRight w:val="0"/>
          <w:marTop w:val="0"/>
          <w:marBottom w:val="0"/>
          <w:divBdr>
            <w:top w:val="none" w:sz="0" w:space="0" w:color="auto"/>
            <w:left w:val="none" w:sz="0" w:space="0" w:color="auto"/>
            <w:bottom w:val="none" w:sz="0" w:space="0" w:color="auto"/>
            <w:right w:val="none" w:sz="0" w:space="0" w:color="auto"/>
          </w:divBdr>
          <w:divsChild>
            <w:div w:id="926378028">
              <w:marLeft w:val="0"/>
              <w:marRight w:val="0"/>
              <w:marTop w:val="0"/>
              <w:marBottom w:val="0"/>
              <w:divBdr>
                <w:top w:val="none" w:sz="0" w:space="0" w:color="auto"/>
                <w:left w:val="none" w:sz="0" w:space="0" w:color="auto"/>
                <w:bottom w:val="none" w:sz="0" w:space="0" w:color="auto"/>
                <w:right w:val="none" w:sz="0" w:space="0" w:color="auto"/>
              </w:divBdr>
            </w:div>
          </w:divsChild>
        </w:div>
        <w:div w:id="463157247">
          <w:marLeft w:val="0"/>
          <w:marRight w:val="0"/>
          <w:marTop w:val="0"/>
          <w:marBottom w:val="0"/>
          <w:divBdr>
            <w:top w:val="none" w:sz="0" w:space="0" w:color="auto"/>
            <w:left w:val="none" w:sz="0" w:space="0" w:color="auto"/>
            <w:bottom w:val="none" w:sz="0" w:space="0" w:color="auto"/>
            <w:right w:val="none" w:sz="0" w:space="0" w:color="auto"/>
          </w:divBdr>
          <w:divsChild>
            <w:div w:id="654185731">
              <w:marLeft w:val="0"/>
              <w:marRight w:val="0"/>
              <w:marTop w:val="0"/>
              <w:marBottom w:val="0"/>
              <w:divBdr>
                <w:top w:val="none" w:sz="0" w:space="0" w:color="auto"/>
                <w:left w:val="none" w:sz="0" w:space="0" w:color="auto"/>
                <w:bottom w:val="none" w:sz="0" w:space="0" w:color="auto"/>
                <w:right w:val="none" w:sz="0" w:space="0" w:color="auto"/>
              </w:divBdr>
            </w:div>
          </w:divsChild>
        </w:div>
        <w:div w:id="678699327">
          <w:marLeft w:val="0"/>
          <w:marRight w:val="0"/>
          <w:marTop w:val="0"/>
          <w:marBottom w:val="0"/>
          <w:divBdr>
            <w:top w:val="none" w:sz="0" w:space="0" w:color="auto"/>
            <w:left w:val="none" w:sz="0" w:space="0" w:color="auto"/>
            <w:bottom w:val="none" w:sz="0" w:space="0" w:color="auto"/>
            <w:right w:val="none" w:sz="0" w:space="0" w:color="auto"/>
          </w:divBdr>
          <w:divsChild>
            <w:div w:id="1564558522">
              <w:marLeft w:val="0"/>
              <w:marRight w:val="0"/>
              <w:marTop w:val="0"/>
              <w:marBottom w:val="0"/>
              <w:divBdr>
                <w:top w:val="none" w:sz="0" w:space="0" w:color="auto"/>
                <w:left w:val="none" w:sz="0" w:space="0" w:color="auto"/>
                <w:bottom w:val="none" w:sz="0" w:space="0" w:color="auto"/>
                <w:right w:val="none" w:sz="0" w:space="0" w:color="auto"/>
              </w:divBdr>
            </w:div>
          </w:divsChild>
        </w:div>
        <w:div w:id="1129664481">
          <w:marLeft w:val="0"/>
          <w:marRight w:val="0"/>
          <w:marTop w:val="0"/>
          <w:marBottom w:val="0"/>
          <w:divBdr>
            <w:top w:val="none" w:sz="0" w:space="0" w:color="auto"/>
            <w:left w:val="none" w:sz="0" w:space="0" w:color="auto"/>
            <w:bottom w:val="none" w:sz="0" w:space="0" w:color="auto"/>
            <w:right w:val="none" w:sz="0" w:space="0" w:color="auto"/>
          </w:divBdr>
          <w:divsChild>
            <w:div w:id="865872914">
              <w:marLeft w:val="0"/>
              <w:marRight w:val="0"/>
              <w:marTop w:val="0"/>
              <w:marBottom w:val="0"/>
              <w:divBdr>
                <w:top w:val="none" w:sz="0" w:space="0" w:color="auto"/>
                <w:left w:val="none" w:sz="0" w:space="0" w:color="auto"/>
                <w:bottom w:val="none" w:sz="0" w:space="0" w:color="auto"/>
                <w:right w:val="none" w:sz="0" w:space="0" w:color="auto"/>
              </w:divBdr>
            </w:div>
          </w:divsChild>
        </w:div>
        <w:div w:id="704988054">
          <w:marLeft w:val="0"/>
          <w:marRight w:val="0"/>
          <w:marTop w:val="0"/>
          <w:marBottom w:val="0"/>
          <w:divBdr>
            <w:top w:val="none" w:sz="0" w:space="0" w:color="auto"/>
            <w:left w:val="none" w:sz="0" w:space="0" w:color="auto"/>
            <w:bottom w:val="none" w:sz="0" w:space="0" w:color="auto"/>
            <w:right w:val="none" w:sz="0" w:space="0" w:color="auto"/>
          </w:divBdr>
          <w:divsChild>
            <w:div w:id="48844032">
              <w:marLeft w:val="0"/>
              <w:marRight w:val="0"/>
              <w:marTop w:val="0"/>
              <w:marBottom w:val="0"/>
              <w:divBdr>
                <w:top w:val="none" w:sz="0" w:space="0" w:color="auto"/>
                <w:left w:val="none" w:sz="0" w:space="0" w:color="auto"/>
                <w:bottom w:val="none" w:sz="0" w:space="0" w:color="auto"/>
                <w:right w:val="none" w:sz="0" w:space="0" w:color="auto"/>
              </w:divBdr>
            </w:div>
          </w:divsChild>
        </w:div>
        <w:div w:id="726225690">
          <w:marLeft w:val="0"/>
          <w:marRight w:val="0"/>
          <w:marTop w:val="0"/>
          <w:marBottom w:val="0"/>
          <w:divBdr>
            <w:top w:val="none" w:sz="0" w:space="0" w:color="auto"/>
            <w:left w:val="none" w:sz="0" w:space="0" w:color="auto"/>
            <w:bottom w:val="none" w:sz="0" w:space="0" w:color="auto"/>
            <w:right w:val="none" w:sz="0" w:space="0" w:color="auto"/>
          </w:divBdr>
          <w:divsChild>
            <w:div w:id="2112890126">
              <w:marLeft w:val="0"/>
              <w:marRight w:val="0"/>
              <w:marTop w:val="0"/>
              <w:marBottom w:val="0"/>
              <w:divBdr>
                <w:top w:val="none" w:sz="0" w:space="0" w:color="auto"/>
                <w:left w:val="none" w:sz="0" w:space="0" w:color="auto"/>
                <w:bottom w:val="none" w:sz="0" w:space="0" w:color="auto"/>
                <w:right w:val="none" w:sz="0" w:space="0" w:color="auto"/>
              </w:divBdr>
            </w:div>
          </w:divsChild>
        </w:div>
        <w:div w:id="855801391">
          <w:marLeft w:val="0"/>
          <w:marRight w:val="0"/>
          <w:marTop w:val="0"/>
          <w:marBottom w:val="0"/>
          <w:divBdr>
            <w:top w:val="none" w:sz="0" w:space="0" w:color="auto"/>
            <w:left w:val="none" w:sz="0" w:space="0" w:color="auto"/>
            <w:bottom w:val="none" w:sz="0" w:space="0" w:color="auto"/>
            <w:right w:val="none" w:sz="0" w:space="0" w:color="auto"/>
          </w:divBdr>
          <w:divsChild>
            <w:div w:id="709383339">
              <w:marLeft w:val="0"/>
              <w:marRight w:val="0"/>
              <w:marTop w:val="0"/>
              <w:marBottom w:val="0"/>
              <w:divBdr>
                <w:top w:val="none" w:sz="0" w:space="0" w:color="auto"/>
                <w:left w:val="none" w:sz="0" w:space="0" w:color="auto"/>
                <w:bottom w:val="none" w:sz="0" w:space="0" w:color="auto"/>
                <w:right w:val="none" w:sz="0" w:space="0" w:color="auto"/>
              </w:divBdr>
            </w:div>
          </w:divsChild>
        </w:div>
        <w:div w:id="1283077643">
          <w:marLeft w:val="0"/>
          <w:marRight w:val="0"/>
          <w:marTop w:val="0"/>
          <w:marBottom w:val="0"/>
          <w:divBdr>
            <w:top w:val="none" w:sz="0" w:space="0" w:color="auto"/>
            <w:left w:val="none" w:sz="0" w:space="0" w:color="auto"/>
            <w:bottom w:val="none" w:sz="0" w:space="0" w:color="auto"/>
            <w:right w:val="none" w:sz="0" w:space="0" w:color="auto"/>
          </w:divBdr>
          <w:divsChild>
            <w:div w:id="583997460">
              <w:marLeft w:val="0"/>
              <w:marRight w:val="0"/>
              <w:marTop w:val="0"/>
              <w:marBottom w:val="0"/>
              <w:divBdr>
                <w:top w:val="none" w:sz="0" w:space="0" w:color="auto"/>
                <w:left w:val="none" w:sz="0" w:space="0" w:color="auto"/>
                <w:bottom w:val="none" w:sz="0" w:space="0" w:color="auto"/>
                <w:right w:val="none" w:sz="0" w:space="0" w:color="auto"/>
              </w:divBdr>
            </w:div>
          </w:divsChild>
        </w:div>
        <w:div w:id="536698151">
          <w:marLeft w:val="0"/>
          <w:marRight w:val="0"/>
          <w:marTop w:val="0"/>
          <w:marBottom w:val="0"/>
          <w:divBdr>
            <w:top w:val="none" w:sz="0" w:space="0" w:color="auto"/>
            <w:left w:val="none" w:sz="0" w:space="0" w:color="auto"/>
            <w:bottom w:val="none" w:sz="0" w:space="0" w:color="auto"/>
            <w:right w:val="none" w:sz="0" w:space="0" w:color="auto"/>
          </w:divBdr>
          <w:divsChild>
            <w:div w:id="1846280249">
              <w:marLeft w:val="0"/>
              <w:marRight w:val="0"/>
              <w:marTop w:val="0"/>
              <w:marBottom w:val="0"/>
              <w:divBdr>
                <w:top w:val="none" w:sz="0" w:space="0" w:color="auto"/>
                <w:left w:val="none" w:sz="0" w:space="0" w:color="auto"/>
                <w:bottom w:val="none" w:sz="0" w:space="0" w:color="auto"/>
                <w:right w:val="none" w:sz="0" w:space="0" w:color="auto"/>
              </w:divBdr>
            </w:div>
          </w:divsChild>
        </w:div>
        <w:div w:id="1248804134">
          <w:marLeft w:val="0"/>
          <w:marRight w:val="0"/>
          <w:marTop w:val="0"/>
          <w:marBottom w:val="0"/>
          <w:divBdr>
            <w:top w:val="none" w:sz="0" w:space="0" w:color="auto"/>
            <w:left w:val="none" w:sz="0" w:space="0" w:color="auto"/>
            <w:bottom w:val="none" w:sz="0" w:space="0" w:color="auto"/>
            <w:right w:val="none" w:sz="0" w:space="0" w:color="auto"/>
          </w:divBdr>
          <w:divsChild>
            <w:div w:id="1930581864">
              <w:marLeft w:val="0"/>
              <w:marRight w:val="0"/>
              <w:marTop w:val="0"/>
              <w:marBottom w:val="0"/>
              <w:divBdr>
                <w:top w:val="none" w:sz="0" w:space="0" w:color="auto"/>
                <w:left w:val="none" w:sz="0" w:space="0" w:color="auto"/>
                <w:bottom w:val="none" w:sz="0" w:space="0" w:color="auto"/>
                <w:right w:val="none" w:sz="0" w:space="0" w:color="auto"/>
              </w:divBdr>
            </w:div>
          </w:divsChild>
        </w:div>
        <w:div w:id="86930553">
          <w:marLeft w:val="0"/>
          <w:marRight w:val="0"/>
          <w:marTop w:val="0"/>
          <w:marBottom w:val="0"/>
          <w:divBdr>
            <w:top w:val="none" w:sz="0" w:space="0" w:color="auto"/>
            <w:left w:val="none" w:sz="0" w:space="0" w:color="auto"/>
            <w:bottom w:val="none" w:sz="0" w:space="0" w:color="auto"/>
            <w:right w:val="none" w:sz="0" w:space="0" w:color="auto"/>
          </w:divBdr>
          <w:divsChild>
            <w:div w:id="1931966095">
              <w:marLeft w:val="0"/>
              <w:marRight w:val="0"/>
              <w:marTop w:val="0"/>
              <w:marBottom w:val="0"/>
              <w:divBdr>
                <w:top w:val="none" w:sz="0" w:space="0" w:color="auto"/>
                <w:left w:val="none" w:sz="0" w:space="0" w:color="auto"/>
                <w:bottom w:val="none" w:sz="0" w:space="0" w:color="auto"/>
                <w:right w:val="none" w:sz="0" w:space="0" w:color="auto"/>
              </w:divBdr>
            </w:div>
          </w:divsChild>
        </w:div>
        <w:div w:id="1242568653">
          <w:marLeft w:val="0"/>
          <w:marRight w:val="0"/>
          <w:marTop w:val="0"/>
          <w:marBottom w:val="0"/>
          <w:divBdr>
            <w:top w:val="none" w:sz="0" w:space="0" w:color="auto"/>
            <w:left w:val="none" w:sz="0" w:space="0" w:color="auto"/>
            <w:bottom w:val="none" w:sz="0" w:space="0" w:color="auto"/>
            <w:right w:val="none" w:sz="0" w:space="0" w:color="auto"/>
          </w:divBdr>
          <w:divsChild>
            <w:div w:id="9719235">
              <w:marLeft w:val="0"/>
              <w:marRight w:val="0"/>
              <w:marTop w:val="0"/>
              <w:marBottom w:val="0"/>
              <w:divBdr>
                <w:top w:val="none" w:sz="0" w:space="0" w:color="auto"/>
                <w:left w:val="none" w:sz="0" w:space="0" w:color="auto"/>
                <w:bottom w:val="none" w:sz="0" w:space="0" w:color="auto"/>
                <w:right w:val="none" w:sz="0" w:space="0" w:color="auto"/>
              </w:divBdr>
            </w:div>
          </w:divsChild>
        </w:div>
        <w:div w:id="1296646244">
          <w:marLeft w:val="0"/>
          <w:marRight w:val="0"/>
          <w:marTop w:val="0"/>
          <w:marBottom w:val="0"/>
          <w:divBdr>
            <w:top w:val="none" w:sz="0" w:space="0" w:color="auto"/>
            <w:left w:val="none" w:sz="0" w:space="0" w:color="auto"/>
            <w:bottom w:val="none" w:sz="0" w:space="0" w:color="auto"/>
            <w:right w:val="none" w:sz="0" w:space="0" w:color="auto"/>
          </w:divBdr>
          <w:divsChild>
            <w:div w:id="311758471">
              <w:marLeft w:val="0"/>
              <w:marRight w:val="0"/>
              <w:marTop w:val="0"/>
              <w:marBottom w:val="0"/>
              <w:divBdr>
                <w:top w:val="none" w:sz="0" w:space="0" w:color="auto"/>
                <w:left w:val="none" w:sz="0" w:space="0" w:color="auto"/>
                <w:bottom w:val="none" w:sz="0" w:space="0" w:color="auto"/>
                <w:right w:val="none" w:sz="0" w:space="0" w:color="auto"/>
              </w:divBdr>
            </w:div>
          </w:divsChild>
        </w:div>
        <w:div w:id="1700156007">
          <w:marLeft w:val="0"/>
          <w:marRight w:val="0"/>
          <w:marTop w:val="0"/>
          <w:marBottom w:val="0"/>
          <w:divBdr>
            <w:top w:val="none" w:sz="0" w:space="0" w:color="auto"/>
            <w:left w:val="none" w:sz="0" w:space="0" w:color="auto"/>
            <w:bottom w:val="none" w:sz="0" w:space="0" w:color="auto"/>
            <w:right w:val="none" w:sz="0" w:space="0" w:color="auto"/>
          </w:divBdr>
          <w:divsChild>
            <w:div w:id="1816215899">
              <w:marLeft w:val="0"/>
              <w:marRight w:val="0"/>
              <w:marTop w:val="0"/>
              <w:marBottom w:val="0"/>
              <w:divBdr>
                <w:top w:val="none" w:sz="0" w:space="0" w:color="auto"/>
                <w:left w:val="none" w:sz="0" w:space="0" w:color="auto"/>
                <w:bottom w:val="none" w:sz="0" w:space="0" w:color="auto"/>
                <w:right w:val="none" w:sz="0" w:space="0" w:color="auto"/>
              </w:divBdr>
            </w:div>
          </w:divsChild>
        </w:div>
        <w:div w:id="10180955">
          <w:marLeft w:val="0"/>
          <w:marRight w:val="0"/>
          <w:marTop w:val="0"/>
          <w:marBottom w:val="0"/>
          <w:divBdr>
            <w:top w:val="none" w:sz="0" w:space="0" w:color="auto"/>
            <w:left w:val="none" w:sz="0" w:space="0" w:color="auto"/>
            <w:bottom w:val="none" w:sz="0" w:space="0" w:color="auto"/>
            <w:right w:val="none" w:sz="0" w:space="0" w:color="auto"/>
          </w:divBdr>
          <w:divsChild>
            <w:div w:id="1660038244">
              <w:marLeft w:val="0"/>
              <w:marRight w:val="0"/>
              <w:marTop w:val="0"/>
              <w:marBottom w:val="0"/>
              <w:divBdr>
                <w:top w:val="none" w:sz="0" w:space="0" w:color="auto"/>
                <w:left w:val="none" w:sz="0" w:space="0" w:color="auto"/>
                <w:bottom w:val="none" w:sz="0" w:space="0" w:color="auto"/>
                <w:right w:val="none" w:sz="0" w:space="0" w:color="auto"/>
              </w:divBdr>
            </w:div>
          </w:divsChild>
        </w:div>
        <w:div w:id="364791954">
          <w:marLeft w:val="0"/>
          <w:marRight w:val="0"/>
          <w:marTop w:val="0"/>
          <w:marBottom w:val="0"/>
          <w:divBdr>
            <w:top w:val="none" w:sz="0" w:space="0" w:color="auto"/>
            <w:left w:val="none" w:sz="0" w:space="0" w:color="auto"/>
            <w:bottom w:val="none" w:sz="0" w:space="0" w:color="auto"/>
            <w:right w:val="none" w:sz="0" w:space="0" w:color="auto"/>
          </w:divBdr>
          <w:divsChild>
            <w:div w:id="1431045024">
              <w:marLeft w:val="0"/>
              <w:marRight w:val="0"/>
              <w:marTop w:val="0"/>
              <w:marBottom w:val="0"/>
              <w:divBdr>
                <w:top w:val="none" w:sz="0" w:space="0" w:color="auto"/>
                <w:left w:val="none" w:sz="0" w:space="0" w:color="auto"/>
                <w:bottom w:val="none" w:sz="0" w:space="0" w:color="auto"/>
                <w:right w:val="none" w:sz="0" w:space="0" w:color="auto"/>
              </w:divBdr>
            </w:div>
          </w:divsChild>
        </w:div>
        <w:div w:id="412237229">
          <w:marLeft w:val="0"/>
          <w:marRight w:val="0"/>
          <w:marTop w:val="0"/>
          <w:marBottom w:val="0"/>
          <w:divBdr>
            <w:top w:val="none" w:sz="0" w:space="0" w:color="auto"/>
            <w:left w:val="none" w:sz="0" w:space="0" w:color="auto"/>
            <w:bottom w:val="none" w:sz="0" w:space="0" w:color="auto"/>
            <w:right w:val="none" w:sz="0" w:space="0" w:color="auto"/>
          </w:divBdr>
          <w:divsChild>
            <w:div w:id="1856457023">
              <w:marLeft w:val="0"/>
              <w:marRight w:val="0"/>
              <w:marTop w:val="0"/>
              <w:marBottom w:val="0"/>
              <w:divBdr>
                <w:top w:val="none" w:sz="0" w:space="0" w:color="auto"/>
                <w:left w:val="none" w:sz="0" w:space="0" w:color="auto"/>
                <w:bottom w:val="none" w:sz="0" w:space="0" w:color="auto"/>
                <w:right w:val="none" w:sz="0" w:space="0" w:color="auto"/>
              </w:divBdr>
            </w:div>
          </w:divsChild>
        </w:div>
        <w:div w:id="1027366025">
          <w:marLeft w:val="0"/>
          <w:marRight w:val="0"/>
          <w:marTop w:val="0"/>
          <w:marBottom w:val="0"/>
          <w:divBdr>
            <w:top w:val="none" w:sz="0" w:space="0" w:color="auto"/>
            <w:left w:val="none" w:sz="0" w:space="0" w:color="auto"/>
            <w:bottom w:val="none" w:sz="0" w:space="0" w:color="auto"/>
            <w:right w:val="none" w:sz="0" w:space="0" w:color="auto"/>
          </w:divBdr>
          <w:divsChild>
            <w:div w:id="2134981501">
              <w:marLeft w:val="0"/>
              <w:marRight w:val="0"/>
              <w:marTop w:val="0"/>
              <w:marBottom w:val="0"/>
              <w:divBdr>
                <w:top w:val="none" w:sz="0" w:space="0" w:color="auto"/>
                <w:left w:val="none" w:sz="0" w:space="0" w:color="auto"/>
                <w:bottom w:val="none" w:sz="0" w:space="0" w:color="auto"/>
                <w:right w:val="none" w:sz="0" w:space="0" w:color="auto"/>
              </w:divBdr>
            </w:div>
          </w:divsChild>
        </w:div>
        <w:div w:id="1575356502">
          <w:marLeft w:val="0"/>
          <w:marRight w:val="0"/>
          <w:marTop w:val="0"/>
          <w:marBottom w:val="0"/>
          <w:divBdr>
            <w:top w:val="none" w:sz="0" w:space="0" w:color="auto"/>
            <w:left w:val="none" w:sz="0" w:space="0" w:color="auto"/>
            <w:bottom w:val="none" w:sz="0" w:space="0" w:color="auto"/>
            <w:right w:val="none" w:sz="0" w:space="0" w:color="auto"/>
          </w:divBdr>
          <w:divsChild>
            <w:div w:id="640111110">
              <w:marLeft w:val="0"/>
              <w:marRight w:val="0"/>
              <w:marTop w:val="0"/>
              <w:marBottom w:val="0"/>
              <w:divBdr>
                <w:top w:val="none" w:sz="0" w:space="0" w:color="auto"/>
                <w:left w:val="none" w:sz="0" w:space="0" w:color="auto"/>
                <w:bottom w:val="none" w:sz="0" w:space="0" w:color="auto"/>
                <w:right w:val="none" w:sz="0" w:space="0" w:color="auto"/>
              </w:divBdr>
            </w:div>
          </w:divsChild>
        </w:div>
        <w:div w:id="1938058777">
          <w:marLeft w:val="0"/>
          <w:marRight w:val="0"/>
          <w:marTop w:val="0"/>
          <w:marBottom w:val="0"/>
          <w:divBdr>
            <w:top w:val="none" w:sz="0" w:space="0" w:color="auto"/>
            <w:left w:val="none" w:sz="0" w:space="0" w:color="auto"/>
            <w:bottom w:val="none" w:sz="0" w:space="0" w:color="auto"/>
            <w:right w:val="none" w:sz="0" w:space="0" w:color="auto"/>
          </w:divBdr>
          <w:divsChild>
            <w:div w:id="1299527954">
              <w:marLeft w:val="0"/>
              <w:marRight w:val="0"/>
              <w:marTop w:val="0"/>
              <w:marBottom w:val="0"/>
              <w:divBdr>
                <w:top w:val="none" w:sz="0" w:space="0" w:color="auto"/>
                <w:left w:val="none" w:sz="0" w:space="0" w:color="auto"/>
                <w:bottom w:val="none" w:sz="0" w:space="0" w:color="auto"/>
                <w:right w:val="none" w:sz="0" w:space="0" w:color="auto"/>
              </w:divBdr>
            </w:div>
          </w:divsChild>
        </w:div>
        <w:div w:id="111823360">
          <w:marLeft w:val="0"/>
          <w:marRight w:val="0"/>
          <w:marTop w:val="0"/>
          <w:marBottom w:val="0"/>
          <w:divBdr>
            <w:top w:val="none" w:sz="0" w:space="0" w:color="auto"/>
            <w:left w:val="none" w:sz="0" w:space="0" w:color="auto"/>
            <w:bottom w:val="none" w:sz="0" w:space="0" w:color="auto"/>
            <w:right w:val="none" w:sz="0" w:space="0" w:color="auto"/>
          </w:divBdr>
          <w:divsChild>
            <w:div w:id="1370256549">
              <w:marLeft w:val="0"/>
              <w:marRight w:val="0"/>
              <w:marTop w:val="0"/>
              <w:marBottom w:val="0"/>
              <w:divBdr>
                <w:top w:val="none" w:sz="0" w:space="0" w:color="auto"/>
                <w:left w:val="none" w:sz="0" w:space="0" w:color="auto"/>
                <w:bottom w:val="none" w:sz="0" w:space="0" w:color="auto"/>
                <w:right w:val="none" w:sz="0" w:space="0" w:color="auto"/>
              </w:divBdr>
            </w:div>
          </w:divsChild>
        </w:div>
        <w:div w:id="2145074261">
          <w:marLeft w:val="0"/>
          <w:marRight w:val="0"/>
          <w:marTop w:val="0"/>
          <w:marBottom w:val="0"/>
          <w:divBdr>
            <w:top w:val="none" w:sz="0" w:space="0" w:color="auto"/>
            <w:left w:val="none" w:sz="0" w:space="0" w:color="auto"/>
            <w:bottom w:val="none" w:sz="0" w:space="0" w:color="auto"/>
            <w:right w:val="none" w:sz="0" w:space="0" w:color="auto"/>
          </w:divBdr>
          <w:divsChild>
            <w:div w:id="418644018">
              <w:marLeft w:val="0"/>
              <w:marRight w:val="0"/>
              <w:marTop w:val="0"/>
              <w:marBottom w:val="0"/>
              <w:divBdr>
                <w:top w:val="none" w:sz="0" w:space="0" w:color="auto"/>
                <w:left w:val="none" w:sz="0" w:space="0" w:color="auto"/>
                <w:bottom w:val="none" w:sz="0" w:space="0" w:color="auto"/>
                <w:right w:val="none" w:sz="0" w:space="0" w:color="auto"/>
              </w:divBdr>
            </w:div>
          </w:divsChild>
        </w:div>
        <w:div w:id="1854030923">
          <w:marLeft w:val="0"/>
          <w:marRight w:val="0"/>
          <w:marTop w:val="0"/>
          <w:marBottom w:val="0"/>
          <w:divBdr>
            <w:top w:val="none" w:sz="0" w:space="0" w:color="auto"/>
            <w:left w:val="none" w:sz="0" w:space="0" w:color="auto"/>
            <w:bottom w:val="none" w:sz="0" w:space="0" w:color="auto"/>
            <w:right w:val="none" w:sz="0" w:space="0" w:color="auto"/>
          </w:divBdr>
          <w:divsChild>
            <w:div w:id="852034543">
              <w:marLeft w:val="0"/>
              <w:marRight w:val="0"/>
              <w:marTop w:val="0"/>
              <w:marBottom w:val="0"/>
              <w:divBdr>
                <w:top w:val="none" w:sz="0" w:space="0" w:color="auto"/>
                <w:left w:val="none" w:sz="0" w:space="0" w:color="auto"/>
                <w:bottom w:val="none" w:sz="0" w:space="0" w:color="auto"/>
                <w:right w:val="none" w:sz="0" w:space="0" w:color="auto"/>
              </w:divBdr>
            </w:div>
          </w:divsChild>
        </w:div>
        <w:div w:id="1064985011">
          <w:marLeft w:val="0"/>
          <w:marRight w:val="0"/>
          <w:marTop w:val="0"/>
          <w:marBottom w:val="0"/>
          <w:divBdr>
            <w:top w:val="none" w:sz="0" w:space="0" w:color="auto"/>
            <w:left w:val="none" w:sz="0" w:space="0" w:color="auto"/>
            <w:bottom w:val="none" w:sz="0" w:space="0" w:color="auto"/>
            <w:right w:val="none" w:sz="0" w:space="0" w:color="auto"/>
          </w:divBdr>
          <w:divsChild>
            <w:div w:id="843742248">
              <w:marLeft w:val="0"/>
              <w:marRight w:val="0"/>
              <w:marTop w:val="0"/>
              <w:marBottom w:val="0"/>
              <w:divBdr>
                <w:top w:val="none" w:sz="0" w:space="0" w:color="auto"/>
                <w:left w:val="none" w:sz="0" w:space="0" w:color="auto"/>
                <w:bottom w:val="none" w:sz="0" w:space="0" w:color="auto"/>
                <w:right w:val="none" w:sz="0" w:space="0" w:color="auto"/>
              </w:divBdr>
            </w:div>
          </w:divsChild>
        </w:div>
        <w:div w:id="445854588">
          <w:marLeft w:val="0"/>
          <w:marRight w:val="0"/>
          <w:marTop w:val="0"/>
          <w:marBottom w:val="0"/>
          <w:divBdr>
            <w:top w:val="none" w:sz="0" w:space="0" w:color="auto"/>
            <w:left w:val="none" w:sz="0" w:space="0" w:color="auto"/>
            <w:bottom w:val="none" w:sz="0" w:space="0" w:color="auto"/>
            <w:right w:val="none" w:sz="0" w:space="0" w:color="auto"/>
          </w:divBdr>
          <w:divsChild>
            <w:div w:id="971062494">
              <w:marLeft w:val="0"/>
              <w:marRight w:val="0"/>
              <w:marTop w:val="0"/>
              <w:marBottom w:val="0"/>
              <w:divBdr>
                <w:top w:val="none" w:sz="0" w:space="0" w:color="auto"/>
                <w:left w:val="none" w:sz="0" w:space="0" w:color="auto"/>
                <w:bottom w:val="none" w:sz="0" w:space="0" w:color="auto"/>
                <w:right w:val="none" w:sz="0" w:space="0" w:color="auto"/>
              </w:divBdr>
            </w:div>
          </w:divsChild>
        </w:div>
        <w:div w:id="197209649">
          <w:marLeft w:val="0"/>
          <w:marRight w:val="0"/>
          <w:marTop w:val="0"/>
          <w:marBottom w:val="0"/>
          <w:divBdr>
            <w:top w:val="none" w:sz="0" w:space="0" w:color="auto"/>
            <w:left w:val="none" w:sz="0" w:space="0" w:color="auto"/>
            <w:bottom w:val="none" w:sz="0" w:space="0" w:color="auto"/>
            <w:right w:val="none" w:sz="0" w:space="0" w:color="auto"/>
          </w:divBdr>
          <w:divsChild>
            <w:div w:id="831214048">
              <w:marLeft w:val="0"/>
              <w:marRight w:val="0"/>
              <w:marTop w:val="0"/>
              <w:marBottom w:val="0"/>
              <w:divBdr>
                <w:top w:val="none" w:sz="0" w:space="0" w:color="auto"/>
                <w:left w:val="none" w:sz="0" w:space="0" w:color="auto"/>
                <w:bottom w:val="none" w:sz="0" w:space="0" w:color="auto"/>
                <w:right w:val="none" w:sz="0" w:space="0" w:color="auto"/>
              </w:divBdr>
            </w:div>
          </w:divsChild>
        </w:div>
        <w:div w:id="1126389004">
          <w:marLeft w:val="0"/>
          <w:marRight w:val="0"/>
          <w:marTop w:val="0"/>
          <w:marBottom w:val="0"/>
          <w:divBdr>
            <w:top w:val="none" w:sz="0" w:space="0" w:color="auto"/>
            <w:left w:val="none" w:sz="0" w:space="0" w:color="auto"/>
            <w:bottom w:val="none" w:sz="0" w:space="0" w:color="auto"/>
            <w:right w:val="none" w:sz="0" w:space="0" w:color="auto"/>
          </w:divBdr>
          <w:divsChild>
            <w:div w:id="1397968496">
              <w:marLeft w:val="0"/>
              <w:marRight w:val="0"/>
              <w:marTop w:val="0"/>
              <w:marBottom w:val="0"/>
              <w:divBdr>
                <w:top w:val="none" w:sz="0" w:space="0" w:color="auto"/>
                <w:left w:val="none" w:sz="0" w:space="0" w:color="auto"/>
                <w:bottom w:val="none" w:sz="0" w:space="0" w:color="auto"/>
                <w:right w:val="none" w:sz="0" w:space="0" w:color="auto"/>
              </w:divBdr>
            </w:div>
          </w:divsChild>
        </w:div>
        <w:div w:id="1174419082">
          <w:marLeft w:val="0"/>
          <w:marRight w:val="0"/>
          <w:marTop w:val="0"/>
          <w:marBottom w:val="0"/>
          <w:divBdr>
            <w:top w:val="none" w:sz="0" w:space="0" w:color="auto"/>
            <w:left w:val="none" w:sz="0" w:space="0" w:color="auto"/>
            <w:bottom w:val="none" w:sz="0" w:space="0" w:color="auto"/>
            <w:right w:val="none" w:sz="0" w:space="0" w:color="auto"/>
          </w:divBdr>
          <w:divsChild>
            <w:div w:id="548347898">
              <w:marLeft w:val="0"/>
              <w:marRight w:val="0"/>
              <w:marTop w:val="0"/>
              <w:marBottom w:val="0"/>
              <w:divBdr>
                <w:top w:val="none" w:sz="0" w:space="0" w:color="auto"/>
                <w:left w:val="none" w:sz="0" w:space="0" w:color="auto"/>
                <w:bottom w:val="none" w:sz="0" w:space="0" w:color="auto"/>
                <w:right w:val="none" w:sz="0" w:space="0" w:color="auto"/>
              </w:divBdr>
            </w:div>
          </w:divsChild>
        </w:div>
        <w:div w:id="821237600">
          <w:marLeft w:val="0"/>
          <w:marRight w:val="0"/>
          <w:marTop w:val="0"/>
          <w:marBottom w:val="0"/>
          <w:divBdr>
            <w:top w:val="none" w:sz="0" w:space="0" w:color="auto"/>
            <w:left w:val="none" w:sz="0" w:space="0" w:color="auto"/>
            <w:bottom w:val="none" w:sz="0" w:space="0" w:color="auto"/>
            <w:right w:val="none" w:sz="0" w:space="0" w:color="auto"/>
          </w:divBdr>
          <w:divsChild>
            <w:div w:id="401870343">
              <w:marLeft w:val="0"/>
              <w:marRight w:val="0"/>
              <w:marTop w:val="0"/>
              <w:marBottom w:val="0"/>
              <w:divBdr>
                <w:top w:val="none" w:sz="0" w:space="0" w:color="auto"/>
                <w:left w:val="none" w:sz="0" w:space="0" w:color="auto"/>
                <w:bottom w:val="none" w:sz="0" w:space="0" w:color="auto"/>
                <w:right w:val="none" w:sz="0" w:space="0" w:color="auto"/>
              </w:divBdr>
            </w:div>
          </w:divsChild>
        </w:div>
        <w:div w:id="1528177728">
          <w:marLeft w:val="0"/>
          <w:marRight w:val="0"/>
          <w:marTop w:val="0"/>
          <w:marBottom w:val="0"/>
          <w:divBdr>
            <w:top w:val="none" w:sz="0" w:space="0" w:color="auto"/>
            <w:left w:val="none" w:sz="0" w:space="0" w:color="auto"/>
            <w:bottom w:val="none" w:sz="0" w:space="0" w:color="auto"/>
            <w:right w:val="none" w:sz="0" w:space="0" w:color="auto"/>
          </w:divBdr>
          <w:divsChild>
            <w:div w:id="1091582982">
              <w:marLeft w:val="0"/>
              <w:marRight w:val="0"/>
              <w:marTop w:val="0"/>
              <w:marBottom w:val="0"/>
              <w:divBdr>
                <w:top w:val="none" w:sz="0" w:space="0" w:color="auto"/>
                <w:left w:val="none" w:sz="0" w:space="0" w:color="auto"/>
                <w:bottom w:val="none" w:sz="0" w:space="0" w:color="auto"/>
                <w:right w:val="none" w:sz="0" w:space="0" w:color="auto"/>
              </w:divBdr>
            </w:div>
          </w:divsChild>
        </w:div>
        <w:div w:id="927733351">
          <w:marLeft w:val="0"/>
          <w:marRight w:val="0"/>
          <w:marTop w:val="0"/>
          <w:marBottom w:val="0"/>
          <w:divBdr>
            <w:top w:val="none" w:sz="0" w:space="0" w:color="auto"/>
            <w:left w:val="none" w:sz="0" w:space="0" w:color="auto"/>
            <w:bottom w:val="none" w:sz="0" w:space="0" w:color="auto"/>
            <w:right w:val="none" w:sz="0" w:space="0" w:color="auto"/>
          </w:divBdr>
          <w:divsChild>
            <w:div w:id="1302152185">
              <w:marLeft w:val="0"/>
              <w:marRight w:val="0"/>
              <w:marTop w:val="0"/>
              <w:marBottom w:val="0"/>
              <w:divBdr>
                <w:top w:val="none" w:sz="0" w:space="0" w:color="auto"/>
                <w:left w:val="none" w:sz="0" w:space="0" w:color="auto"/>
                <w:bottom w:val="none" w:sz="0" w:space="0" w:color="auto"/>
                <w:right w:val="none" w:sz="0" w:space="0" w:color="auto"/>
              </w:divBdr>
            </w:div>
          </w:divsChild>
        </w:div>
        <w:div w:id="1051998737">
          <w:marLeft w:val="0"/>
          <w:marRight w:val="0"/>
          <w:marTop w:val="0"/>
          <w:marBottom w:val="0"/>
          <w:divBdr>
            <w:top w:val="none" w:sz="0" w:space="0" w:color="auto"/>
            <w:left w:val="none" w:sz="0" w:space="0" w:color="auto"/>
            <w:bottom w:val="none" w:sz="0" w:space="0" w:color="auto"/>
            <w:right w:val="none" w:sz="0" w:space="0" w:color="auto"/>
          </w:divBdr>
          <w:divsChild>
            <w:div w:id="2081174423">
              <w:marLeft w:val="0"/>
              <w:marRight w:val="0"/>
              <w:marTop w:val="0"/>
              <w:marBottom w:val="0"/>
              <w:divBdr>
                <w:top w:val="none" w:sz="0" w:space="0" w:color="auto"/>
                <w:left w:val="none" w:sz="0" w:space="0" w:color="auto"/>
                <w:bottom w:val="none" w:sz="0" w:space="0" w:color="auto"/>
                <w:right w:val="none" w:sz="0" w:space="0" w:color="auto"/>
              </w:divBdr>
            </w:div>
          </w:divsChild>
        </w:div>
        <w:div w:id="1344436994">
          <w:marLeft w:val="0"/>
          <w:marRight w:val="0"/>
          <w:marTop w:val="0"/>
          <w:marBottom w:val="0"/>
          <w:divBdr>
            <w:top w:val="none" w:sz="0" w:space="0" w:color="auto"/>
            <w:left w:val="none" w:sz="0" w:space="0" w:color="auto"/>
            <w:bottom w:val="none" w:sz="0" w:space="0" w:color="auto"/>
            <w:right w:val="none" w:sz="0" w:space="0" w:color="auto"/>
          </w:divBdr>
          <w:divsChild>
            <w:div w:id="1041981812">
              <w:marLeft w:val="0"/>
              <w:marRight w:val="0"/>
              <w:marTop w:val="0"/>
              <w:marBottom w:val="0"/>
              <w:divBdr>
                <w:top w:val="none" w:sz="0" w:space="0" w:color="auto"/>
                <w:left w:val="none" w:sz="0" w:space="0" w:color="auto"/>
                <w:bottom w:val="none" w:sz="0" w:space="0" w:color="auto"/>
                <w:right w:val="none" w:sz="0" w:space="0" w:color="auto"/>
              </w:divBdr>
            </w:div>
          </w:divsChild>
        </w:div>
        <w:div w:id="413476253">
          <w:marLeft w:val="0"/>
          <w:marRight w:val="0"/>
          <w:marTop w:val="0"/>
          <w:marBottom w:val="0"/>
          <w:divBdr>
            <w:top w:val="none" w:sz="0" w:space="0" w:color="auto"/>
            <w:left w:val="none" w:sz="0" w:space="0" w:color="auto"/>
            <w:bottom w:val="none" w:sz="0" w:space="0" w:color="auto"/>
            <w:right w:val="none" w:sz="0" w:space="0" w:color="auto"/>
          </w:divBdr>
          <w:divsChild>
            <w:div w:id="1667395556">
              <w:marLeft w:val="0"/>
              <w:marRight w:val="0"/>
              <w:marTop w:val="0"/>
              <w:marBottom w:val="0"/>
              <w:divBdr>
                <w:top w:val="none" w:sz="0" w:space="0" w:color="auto"/>
                <w:left w:val="none" w:sz="0" w:space="0" w:color="auto"/>
                <w:bottom w:val="none" w:sz="0" w:space="0" w:color="auto"/>
                <w:right w:val="none" w:sz="0" w:space="0" w:color="auto"/>
              </w:divBdr>
            </w:div>
          </w:divsChild>
        </w:div>
        <w:div w:id="2034726519">
          <w:marLeft w:val="0"/>
          <w:marRight w:val="0"/>
          <w:marTop w:val="0"/>
          <w:marBottom w:val="0"/>
          <w:divBdr>
            <w:top w:val="none" w:sz="0" w:space="0" w:color="auto"/>
            <w:left w:val="none" w:sz="0" w:space="0" w:color="auto"/>
            <w:bottom w:val="none" w:sz="0" w:space="0" w:color="auto"/>
            <w:right w:val="none" w:sz="0" w:space="0" w:color="auto"/>
          </w:divBdr>
          <w:divsChild>
            <w:div w:id="2023240714">
              <w:marLeft w:val="0"/>
              <w:marRight w:val="0"/>
              <w:marTop w:val="0"/>
              <w:marBottom w:val="0"/>
              <w:divBdr>
                <w:top w:val="none" w:sz="0" w:space="0" w:color="auto"/>
                <w:left w:val="none" w:sz="0" w:space="0" w:color="auto"/>
                <w:bottom w:val="none" w:sz="0" w:space="0" w:color="auto"/>
                <w:right w:val="none" w:sz="0" w:space="0" w:color="auto"/>
              </w:divBdr>
            </w:div>
          </w:divsChild>
        </w:div>
        <w:div w:id="302858208">
          <w:marLeft w:val="0"/>
          <w:marRight w:val="0"/>
          <w:marTop w:val="0"/>
          <w:marBottom w:val="0"/>
          <w:divBdr>
            <w:top w:val="none" w:sz="0" w:space="0" w:color="auto"/>
            <w:left w:val="none" w:sz="0" w:space="0" w:color="auto"/>
            <w:bottom w:val="none" w:sz="0" w:space="0" w:color="auto"/>
            <w:right w:val="none" w:sz="0" w:space="0" w:color="auto"/>
          </w:divBdr>
          <w:divsChild>
            <w:div w:id="557474266">
              <w:marLeft w:val="0"/>
              <w:marRight w:val="0"/>
              <w:marTop w:val="0"/>
              <w:marBottom w:val="0"/>
              <w:divBdr>
                <w:top w:val="none" w:sz="0" w:space="0" w:color="auto"/>
                <w:left w:val="none" w:sz="0" w:space="0" w:color="auto"/>
                <w:bottom w:val="none" w:sz="0" w:space="0" w:color="auto"/>
                <w:right w:val="none" w:sz="0" w:space="0" w:color="auto"/>
              </w:divBdr>
            </w:div>
          </w:divsChild>
        </w:div>
        <w:div w:id="429816919">
          <w:marLeft w:val="0"/>
          <w:marRight w:val="0"/>
          <w:marTop w:val="0"/>
          <w:marBottom w:val="0"/>
          <w:divBdr>
            <w:top w:val="none" w:sz="0" w:space="0" w:color="auto"/>
            <w:left w:val="none" w:sz="0" w:space="0" w:color="auto"/>
            <w:bottom w:val="none" w:sz="0" w:space="0" w:color="auto"/>
            <w:right w:val="none" w:sz="0" w:space="0" w:color="auto"/>
          </w:divBdr>
          <w:divsChild>
            <w:div w:id="384572715">
              <w:marLeft w:val="0"/>
              <w:marRight w:val="0"/>
              <w:marTop w:val="0"/>
              <w:marBottom w:val="0"/>
              <w:divBdr>
                <w:top w:val="none" w:sz="0" w:space="0" w:color="auto"/>
                <w:left w:val="none" w:sz="0" w:space="0" w:color="auto"/>
                <w:bottom w:val="none" w:sz="0" w:space="0" w:color="auto"/>
                <w:right w:val="none" w:sz="0" w:space="0" w:color="auto"/>
              </w:divBdr>
            </w:div>
          </w:divsChild>
        </w:div>
        <w:div w:id="2126386049">
          <w:marLeft w:val="0"/>
          <w:marRight w:val="0"/>
          <w:marTop w:val="0"/>
          <w:marBottom w:val="0"/>
          <w:divBdr>
            <w:top w:val="none" w:sz="0" w:space="0" w:color="auto"/>
            <w:left w:val="none" w:sz="0" w:space="0" w:color="auto"/>
            <w:bottom w:val="none" w:sz="0" w:space="0" w:color="auto"/>
            <w:right w:val="none" w:sz="0" w:space="0" w:color="auto"/>
          </w:divBdr>
          <w:divsChild>
            <w:div w:id="653293042">
              <w:marLeft w:val="0"/>
              <w:marRight w:val="0"/>
              <w:marTop w:val="0"/>
              <w:marBottom w:val="0"/>
              <w:divBdr>
                <w:top w:val="none" w:sz="0" w:space="0" w:color="auto"/>
                <w:left w:val="none" w:sz="0" w:space="0" w:color="auto"/>
                <w:bottom w:val="none" w:sz="0" w:space="0" w:color="auto"/>
                <w:right w:val="none" w:sz="0" w:space="0" w:color="auto"/>
              </w:divBdr>
            </w:div>
          </w:divsChild>
        </w:div>
        <w:div w:id="831872726">
          <w:marLeft w:val="0"/>
          <w:marRight w:val="0"/>
          <w:marTop w:val="0"/>
          <w:marBottom w:val="0"/>
          <w:divBdr>
            <w:top w:val="none" w:sz="0" w:space="0" w:color="auto"/>
            <w:left w:val="none" w:sz="0" w:space="0" w:color="auto"/>
            <w:bottom w:val="none" w:sz="0" w:space="0" w:color="auto"/>
            <w:right w:val="none" w:sz="0" w:space="0" w:color="auto"/>
          </w:divBdr>
          <w:divsChild>
            <w:div w:id="1240823848">
              <w:marLeft w:val="0"/>
              <w:marRight w:val="0"/>
              <w:marTop w:val="0"/>
              <w:marBottom w:val="0"/>
              <w:divBdr>
                <w:top w:val="none" w:sz="0" w:space="0" w:color="auto"/>
                <w:left w:val="none" w:sz="0" w:space="0" w:color="auto"/>
                <w:bottom w:val="none" w:sz="0" w:space="0" w:color="auto"/>
                <w:right w:val="none" w:sz="0" w:space="0" w:color="auto"/>
              </w:divBdr>
            </w:div>
          </w:divsChild>
        </w:div>
        <w:div w:id="1440838136">
          <w:marLeft w:val="0"/>
          <w:marRight w:val="0"/>
          <w:marTop w:val="0"/>
          <w:marBottom w:val="0"/>
          <w:divBdr>
            <w:top w:val="none" w:sz="0" w:space="0" w:color="auto"/>
            <w:left w:val="none" w:sz="0" w:space="0" w:color="auto"/>
            <w:bottom w:val="none" w:sz="0" w:space="0" w:color="auto"/>
            <w:right w:val="none" w:sz="0" w:space="0" w:color="auto"/>
          </w:divBdr>
          <w:divsChild>
            <w:div w:id="1802842311">
              <w:marLeft w:val="0"/>
              <w:marRight w:val="0"/>
              <w:marTop w:val="0"/>
              <w:marBottom w:val="0"/>
              <w:divBdr>
                <w:top w:val="none" w:sz="0" w:space="0" w:color="auto"/>
                <w:left w:val="none" w:sz="0" w:space="0" w:color="auto"/>
                <w:bottom w:val="none" w:sz="0" w:space="0" w:color="auto"/>
                <w:right w:val="none" w:sz="0" w:space="0" w:color="auto"/>
              </w:divBdr>
            </w:div>
          </w:divsChild>
        </w:div>
        <w:div w:id="754859906">
          <w:marLeft w:val="0"/>
          <w:marRight w:val="0"/>
          <w:marTop w:val="0"/>
          <w:marBottom w:val="0"/>
          <w:divBdr>
            <w:top w:val="none" w:sz="0" w:space="0" w:color="auto"/>
            <w:left w:val="none" w:sz="0" w:space="0" w:color="auto"/>
            <w:bottom w:val="none" w:sz="0" w:space="0" w:color="auto"/>
            <w:right w:val="none" w:sz="0" w:space="0" w:color="auto"/>
          </w:divBdr>
          <w:divsChild>
            <w:div w:id="1823692333">
              <w:marLeft w:val="0"/>
              <w:marRight w:val="0"/>
              <w:marTop w:val="0"/>
              <w:marBottom w:val="0"/>
              <w:divBdr>
                <w:top w:val="none" w:sz="0" w:space="0" w:color="auto"/>
                <w:left w:val="none" w:sz="0" w:space="0" w:color="auto"/>
                <w:bottom w:val="none" w:sz="0" w:space="0" w:color="auto"/>
                <w:right w:val="none" w:sz="0" w:space="0" w:color="auto"/>
              </w:divBdr>
            </w:div>
          </w:divsChild>
        </w:div>
        <w:div w:id="1991016281">
          <w:marLeft w:val="0"/>
          <w:marRight w:val="0"/>
          <w:marTop w:val="0"/>
          <w:marBottom w:val="0"/>
          <w:divBdr>
            <w:top w:val="none" w:sz="0" w:space="0" w:color="auto"/>
            <w:left w:val="none" w:sz="0" w:space="0" w:color="auto"/>
            <w:bottom w:val="none" w:sz="0" w:space="0" w:color="auto"/>
            <w:right w:val="none" w:sz="0" w:space="0" w:color="auto"/>
          </w:divBdr>
          <w:divsChild>
            <w:div w:id="191387530">
              <w:marLeft w:val="0"/>
              <w:marRight w:val="0"/>
              <w:marTop w:val="0"/>
              <w:marBottom w:val="0"/>
              <w:divBdr>
                <w:top w:val="none" w:sz="0" w:space="0" w:color="auto"/>
                <w:left w:val="none" w:sz="0" w:space="0" w:color="auto"/>
                <w:bottom w:val="none" w:sz="0" w:space="0" w:color="auto"/>
                <w:right w:val="none" w:sz="0" w:space="0" w:color="auto"/>
              </w:divBdr>
            </w:div>
          </w:divsChild>
        </w:div>
        <w:div w:id="1446970074">
          <w:marLeft w:val="0"/>
          <w:marRight w:val="0"/>
          <w:marTop w:val="0"/>
          <w:marBottom w:val="0"/>
          <w:divBdr>
            <w:top w:val="none" w:sz="0" w:space="0" w:color="auto"/>
            <w:left w:val="none" w:sz="0" w:space="0" w:color="auto"/>
            <w:bottom w:val="none" w:sz="0" w:space="0" w:color="auto"/>
            <w:right w:val="none" w:sz="0" w:space="0" w:color="auto"/>
          </w:divBdr>
          <w:divsChild>
            <w:div w:id="394011562">
              <w:marLeft w:val="0"/>
              <w:marRight w:val="0"/>
              <w:marTop w:val="0"/>
              <w:marBottom w:val="0"/>
              <w:divBdr>
                <w:top w:val="none" w:sz="0" w:space="0" w:color="auto"/>
                <w:left w:val="none" w:sz="0" w:space="0" w:color="auto"/>
                <w:bottom w:val="none" w:sz="0" w:space="0" w:color="auto"/>
                <w:right w:val="none" w:sz="0" w:space="0" w:color="auto"/>
              </w:divBdr>
            </w:div>
          </w:divsChild>
        </w:div>
        <w:div w:id="932708562">
          <w:marLeft w:val="0"/>
          <w:marRight w:val="0"/>
          <w:marTop w:val="0"/>
          <w:marBottom w:val="0"/>
          <w:divBdr>
            <w:top w:val="none" w:sz="0" w:space="0" w:color="auto"/>
            <w:left w:val="none" w:sz="0" w:space="0" w:color="auto"/>
            <w:bottom w:val="none" w:sz="0" w:space="0" w:color="auto"/>
            <w:right w:val="none" w:sz="0" w:space="0" w:color="auto"/>
          </w:divBdr>
          <w:divsChild>
            <w:div w:id="716930679">
              <w:marLeft w:val="0"/>
              <w:marRight w:val="0"/>
              <w:marTop w:val="0"/>
              <w:marBottom w:val="0"/>
              <w:divBdr>
                <w:top w:val="none" w:sz="0" w:space="0" w:color="auto"/>
                <w:left w:val="none" w:sz="0" w:space="0" w:color="auto"/>
                <w:bottom w:val="none" w:sz="0" w:space="0" w:color="auto"/>
                <w:right w:val="none" w:sz="0" w:space="0" w:color="auto"/>
              </w:divBdr>
            </w:div>
          </w:divsChild>
        </w:div>
        <w:div w:id="954673423">
          <w:marLeft w:val="0"/>
          <w:marRight w:val="0"/>
          <w:marTop w:val="0"/>
          <w:marBottom w:val="0"/>
          <w:divBdr>
            <w:top w:val="none" w:sz="0" w:space="0" w:color="auto"/>
            <w:left w:val="none" w:sz="0" w:space="0" w:color="auto"/>
            <w:bottom w:val="none" w:sz="0" w:space="0" w:color="auto"/>
            <w:right w:val="none" w:sz="0" w:space="0" w:color="auto"/>
          </w:divBdr>
          <w:divsChild>
            <w:div w:id="1261332639">
              <w:marLeft w:val="0"/>
              <w:marRight w:val="0"/>
              <w:marTop w:val="0"/>
              <w:marBottom w:val="0"/>
              <w:divBdr>
                <w:top w:val="none" w:sz="0" w:space="0" w:color="auto"/>
                <w:left w:val="none" w:sz="0" w:space="0" w:color="auto"/>
                <w:bottom w:val="none" w:sz="0" w:space="0" w:color="auto"/>
                <w:right w:val="none" w:sz="0" w:space="0" w:color="auto"/>
              </w:divBdr>
            </w:div>
          </w:divsChild>
        </w:div>
        <w:div w:id="330137061">
          <w:marLeft w:val="0"/>
          <w:marRight w:val="0"/>
          <w:marTop w:val="0"/>
          <w:marBottom w:val="0"/>
          <w:divBdr>
            <w:top w:val="none" w:sz="0" w:space="0" w:color="auto"/>
            <w:left w:val="none" w:sz="0" w:space="0" w:color="auto"/>
            <w:bottom w:val="none" w:sz="0" w:space="0" w:color="auto"/>
            <w:right w:val="none" w:sz="0" w:space="0" w:color="auto"/>
          </w:divBdr>
          <w:divsChild>
            <w:div w:id="1143542582">
              <w:marLeft w:val="0"/>
              <w:marRight w:val="0"/>
              <w:marTop w:val="0"/>
              <w:marBottom w:val="0"/>
              <w:divBdr>
                <w:top w:val="none" w:sz="0" w:space="0" w:color="auto"/>
                <w:left w:val="none" w:sz="0" w:space="0" w:color="auto"/>
                <w:bottom w:val="none" w:sz="0" w:space="0" w:color="auto"/>
                <w:right w:val="none" w:sz="0" w:space="0" w:color="auto"/>
              </w:divBdr>
            </w:div>
          </w:divsChild>
        </w:div>
        <w:div w:id="383409002">
          <w:marLeft w:val="0"/>
          <w:marRight w:val="0"/>
          <w:marTop w:val="0"/>
          <w:marBottom w:val="0"/>
          <w:divBdr>
            <w:top w:val="none" w:sz="0" w:space="0" w:color="auto"/>
            <w:left w:val="none" w:sz="0" w:space="0" w:color="auto"/>
            <w:bottom w:val="none" w:sz="0" w:space="0" w:color="auto"/>
            <w:right w:val="none" w:sz="0" w:space="0" w:color="auto"/>
          </w:divBdr>
          <w:divsChild>
            <w:div w:id="1504053179">
              <w:marLeft w:val="0"/>
              <w:marRight w:val="0"/>
              <w:marTop w:val="0"/>
              <w:marBottom w:val="0"/>
              <w:divBdr>
                <w:top w:val="none" w:sz="0" w:space="0" w:color="auto"/>
                <w:left w:val="none" w:sz="0" w:space="0" w:color="auto"/>
                <w:bottom w:val="none" w:sz="0" w:space="0" w:color="auto"/>
                <w:right w:val="none" w:sz="0" w:space="0" w:color="auto"/>
              </w:divBdr>
            </w:div>
          </w:divsChild>
        </w:div>
        <w:div w:id="2096199238">
          <w:marLeft w:val="0"/>
          <w:marRight w:val="0"/>
          <w:marTop w:val="0"/>
          <w:marBottom w:val="0"/>
          <w:divBdr>
            <w:top w:val="none" w:sz="0" w:space="0" w:color="auto"/>
            <w:left w:val="none" w:sz="0" w:space="0" w:color="auto"/>
            <w:bottom w:val="none" w:sz="0" w:space="0" w:color="auto"/>
            <w:right w:val="none" w:sz="0" w:space="0" w:color="auto"/>
          </w:divBdr>
          <w:divsChild>
            <w:div w:id="1084037829">
              <w:marLeft w:val="0"/>
              <w:marRight w:val="0"/>
              <w:marTop w:val="0"/>
              <w:marBottom w:val="0"/>
              <w:divBdr>
                <w:top w:val="none" w:sz="0" w:space="0" w:color="auto"/>
                <w:left w:val="none" w:sz="0" w:space="0" w:color="auto"/>
                <w:bottom w:val="none" w:sz="0" w:space="0" w:color="auto"/>
                <w:right w:val="none" w:sz="0" w:space="0" w:color="auto"/>
              </w:divBdr>
            </w:div>
          </w:divsChild>
        </w:div>
        <w:div w:id="792476476">
          <w:marLeft w:val="0"/>
          <w:marRight w:val="0"/>
          <w:marTop w:val="0"/>
          <w:marBottom w:val="0"/>
          <w:divBdr>
            <w:top w:val="none" w:sz="0" w:space="0" w:color="auto"/>
            <w:left w:val="none" w:sz="0" w:space="0" w:color="auto"/>
            <w:bottom w:val="none" w:sz="0" w:space="0" w:color="auto"/>
            <w:right w:val="none" w:sz="0" w:space="0" w:color="auto"/>
          </w:divBdr>
          <w:divsChild>
            <w:div w:id="275337226">
              <w:marLeft w:val="0"/>
              <w:marRight w:val="0"/>
              <w:marTop w:val="0"/>
              <w:marBottom w:val="0"/>
              <w:divBdr>
                <w:top w:val="none" w:sz="0" w:space="0" w:color="auto"/>
                <w:left w:val="none" w:sz="0" w:space="0" w:color="auto"/>
                <w:bottom w:val="none" w:sz="0" w:space="0" w:color="auto"/>
                <w:right w:val="none" w:sz="0" w:space="0" w:color="auto"/>
              </w:divBdr>
            </w:div>
          </w:divsChild>
        </w:div>
        <w:div w:id="542909272">
          <w:marLeft w:val="0"/>
          <w:marRight w:val="0"/>
          <w:marTop w:val="0"/>
          <w:marBottom w:val="0"/>
          <w:divBdr>
            <w:top w:val="none" w:sz="0" w:space="0" w:color="auto"/>
            <w:left w:val="none" w:sz="0" w:space="0" w:color="auto"/>
            <w:bottom w:val="none" w:sz="0" w:space="0" w:color="auto"/>
            <w:right w:val="none" w:sz="0" w:space="0" w:color="auto"/>
          </w:divBdr>
          <w:divsChild>
            <w:div w:id="1921518937">
              <w:marLeft w:val="0"/>
              <w:marRight w:val="0"/>
              <w:marTop w:val="0"/>
              <w:marBottom w:val="0"/>
              <w:divBdr>
                <w:top w:val="none" w:sz="0" w:space="0" w:color="auto"/>
                <w:left w:val="none" w:sz="0" w:space="0" w:color="auto"/>
                <w:bottom w:val="none" w:sz="0" w:space="0" w:color="auto"/>
                <w:right w:val="none" w:sz="0" w:space="0" w:color="auto"/>
              </w:divBdr>
            </w:div>
          </w:divsChild>
        </w:div>
        <w:div w:id="1928921139">
          <w:marLeft w:val="0"/>
          <w:marRight w:val="0"/>
          <w:marTop w:val="0"/>
          <w:marBottom w:val="0"/>
          <w:divBdr>
            <w:top w:val="none" w:sz="0" w:space="0" w:color="auto"/>
            <w:left w:val="none" w:sz="0" w:space="0" w:color="auto"/>
            <w:bottom w:val="none" w:sz="0" w:space="0" w:color="auto"/>
            <w:right w:val="none" w:sz="0" w:space="0" w:color="auto"/>
          </w:divBdr>
          <w:divsChild>
            <w:div w:id="1781023418">
              <w:marLeft w:val="0"/>
              <w:marRight w:val="0"/>
              <w:marTop w:val="0"/>
              <w:marBottom w:val="0"/>
              <w:divBdr>
                <w:top w:val="none" w:sz="0" w:space="0" w:color="auto"/>
                <w:left w:val="none" w:sz="0" w:space="0" w:color="auto"/>
                <w:bottom w:val="none" w:sz="0" w:space="0" w:color="auto"/>
                <w:right w:val="none" w:sz="0" w:space="0" w:color="auto"/>
              </w:divBdr>
            </w:div>
          </w:divsChild>
        </w:div>
        <w:div w:id="1414163101">
          <w:marLeft w:val="0"/>
          <w:marRight w:val="0"/>
          <w:marTop w:val="0"/>
          <w:marBottom w:val="0"/>
          <w:divBdr>
            <w:top w:val="none" w:sz="0" w:space="0" w:color="auto"/>
            <w:left w:val="none" w:sz="0" w:space="0" w:color="auto"/>
            <w:bottom w:val="none" w:sz="0" w:space="0" w:color="auto"/>
            <w:right w:val="none" w:sz="0" w:space="0" w:color="auto"/>
          </w:divBdr>
          <w:divsChild>
            <w:div w:id="945771121">
              <w:marLeft w:val="0"/>
              <w:marRight w:val="0"/>
              <w:marTop w:val="0"/>
              <w:marBottom w:val="0"/>
              <w:divBdr>
                <w:top w:val="none" w:sz="0" w:space="0" w:color="auto"/>
                <w:left w:val="none" w:sz="0" w:space="0" w:color="auto"/>
                <w:bottom w:val="none" w:sz="0" w:space="0" w:color="auto"/>
                <w:right w:val="none" w:sz="0" w:space="0" w:color="auto"/>
              </w:divBdr>
            </w:div>
          </w:divsChild>
        </w:div>
        <w:div w:id="230039401">
          <w:marLeft w:val="0"/>
          <w:marRight w:val="0"/>
          <w:marTop w:val="0"/>
          <w:marBottom w:val="0"/>
          <w:divBdr>
            <w:top w:val="none" w:sz="0" w:space="0" w:color="auto"/>
            <w:left w:val="none" w:sz="0" w:space="0" w:color="auto"/>
            <w:bottom w:val="none" w:sz="0" w:space="0" w:color="auto"/>
            <w:right w:val="none" w:sz="0" w:space="0" w:color="auto"/>
          </w:divBdr>
          <w:divsChild>
            <w:div w:id="652560069">
              <w:marLeft w:val="0"/>
              <w:marRight w:val="0"/>
              <w:marTop w:val="0"/>
              <w:marBottom w:val="0"/>
              <w:divBdr>
                <w:top w:val="none" w:sz="0" w:space="0" w:color="auto"/>
                <w:left w:val="none" w:sz="0" w:space="0" w:color="auto"/>
                <w:bottom w:val="none" w:sz="0" w:space="0" w:color="auto"/>
                <w:right w:val="none" w:sz="0" w:space="0" w:color="auto"/>
              </w:divBdr>
            </w:div>
          </w:divsChild>
        </w:div>
        <w:div w:id="891115961">
          <w:marLeft w:val="0"/>
          <w:marRight w:val="0"/>
          <w:marTop w:val="0"/>
          <w:marBottom w:val="0"/>
          <w:divBdr>
            <w:top w:val="none" w:sz="0" w:space="0" w:color="auto"/>
            <w:left w:val="none" w:sz="0" w:space="0" w:color="auto"/>
            <w:bottom w:val="none" w:sz="0" w:space="0" w:color="auto"/>
            <w:right w:val="none" w:sz="0" w:space="0" w:color="auto"/>
          </w:divBdr>
          <w:divsChild>
            <w:div w:id="1471359677">
              <w:marLeft w:val="0"/>
              <w:marRight w:val="0"/>
              <w:marTop w:val="0"/>
              <w:marBottom w:val="0"/>
              <w:divBdr>
                <w:top w:val="none" w:sz="0" w:space="0" w:color="auto"/>
                <w:left w:val="none" w:sz="0" w:space="0" w:color="auto"/>
                <w:bottom w:val="none" w:sz="0" w:space="0" w:color="auto"/>
                <w:right w:val="none" w:sz="0" w:space="0" w:color="auto"/>
              </w:divBdr>
            </w:div>
          </w:divsChild>
        </w:div>
        <w:div w:id="855728940">
          <w:marLeft w:val="0"/>
          <w:marRight w:val="0"/>
          <w:marTop w:val="0"/>
          <w:marBottom w:val="0"/>
          <w:divBdr>
            <w:top w:val="none" w:sz="0" w:space="0" w:color="auto"/>
            <w:left w:val="none" w:sz="0" w:space="0" w:color="auto"/>
            <w:bottom w:val="none" w:sz="0" w:space="0" w:color="auto"/>
            <w:right w:val="none" w:sz="0" w:space="0" w:color="auto"/>
          </w:divBdr>
          <w:divsChild>
            <w:div w:id="1411803959">
              <w:marLeft w:val="0"/>
              <w:marRight w:val="0"/>
              <w:marTop w:val="0"/>
              <w:marBottom w:val="0"/>
              <w:divBdr>
                <w:top w:val="none" w:sz="0" w:space="0" w:color="auto"/>
                <w:left w:val="none" w:sz="0" w:space="0" w:color="auto"/>
                <w:bottom w:val="none" w:sz="0" w:space="0" w:color="auto"/>
                <w:right w:val="none" w:sz="0" w:space="0" w:color="auto"/>
              </w:divBdr>
            </w:div>
          </w:divsChild>
        </w:div>
        <w:div w:id="884564878">
          <w:marLeft w:val="0"/>
          <w:marRight w:val="0"/>
          <w:marTop w:val="0"/>
          <w:marBottom w:val="0"/>
          <w:divBdr>
            <w:top w:val="none" w:sz="0" w:space="0" w:color="auto"/>
            <w:left w:val="none" w:sz="0" w:space="0" w:color="auto"/>
            <w:bottom w:val="none" w:sz="0" w:space="0" w:color="auto"/>
            <w:right w:val="none" w:sz="0" w:space="0" w:color="auto"/>
          </w:divBdr>
          <w:divsChild>
            <w:div w:id="1629630722">
              <w:marLeft w:val="0"/>
              <w:marRight w:val="0"/>
              <w:marTop w:val="0"/>
              <w:marBottom w:val="0"/>
              <w:divBdr>
                <w:top w:val="none" w:sz="0" w:space="0" w:color="auto"/>
                <w:left w:val="none" w:sz="0" w:space="0" w:color="auto"/>
                <w:bottom w:val="none" w:sz="0" w:space="0" w:color="auto"/>
                <w:right w:val="none" w:sz="0" w:space="0" w:color="auto"/>
              </w:divBdr>
            </w:div>
          </w:divsChild>
        </w:div>
        <w:div w:id="1353646288">
          <w:marLeft w:val="0"/>
          <w:marRight w:val="0"/>
          <w:marTop w:val="0"/>
          <w:marBottom w:val="0"/>
          <w:divBdr>
            <w:top w:val="none" w:sz="0" w:space="0" w:color="auto"/>
            <w:left w:val="none" w:sz="0" w:space="0" w:color="auto"/>
            <w:bottom w:val="none" w:sz="0" w:space="0" w:color="auto"/>
            <w:right w:val="none" w:sz="0" w:space="0" w:color="auto"/>
          </w:divBdr>
          <w:divsChild>
            <w:div w:id="1057049974">
              <w:marLeft w:val="0"/>
              <w:marRight w:val="0"/>
              <w:marTop w:val="0"/>
              <w:marBottom w:val="0"/>
              <w:divBdr>
                <w:top w:val="none" w:sz="0" w:space="0" w:color="auto"/>
                <w:left w:val="none" w:sz="0" w:space="0" w:color="auto"/>
                <w:bottom w:val="none" w:sz="0" w:space="0" w:color="auto"/>
                <w:right w:val="none" w:sz="0" w:space="0" w:color="auto"/>
              </w:divBdr>
            </w:div>
          </w:divsChild>
        </w:div>
        <w:div w:id="1717898956">
          <w:marLeft w:val="0"/>
          <w:marRight w:val="0"/>
          <w:marTop w:val="0"/>
          <w:marBottom w:val="0"/>
          <w:divBdr>
            <w:top w:val="none" w:sz="0" w:space="0" w:color="auto"/>
            <w:left w:val="none" w:sz="0" w:space="0" w:color="auto"/>
            <w:bottom w:val="none" w:sz="0" w:space="0" w:color="auto"/>
            <w:right w:val="none" w:sz="0" w:space="0" w:color="auto"/>
          </w:divBdr>
          <w:divsChild>
            <w:div w:id="581182322">
              <w:marLeft w:val="0"/>
              <w:marRight w:val="0"/>
              <w:marTop w:val="0"/>
              <w:marBottom w:val="0"/>
              <w:divBdr>
                <w:top w:val="none" w:sz="0" w:space="0" w:color="auto"/>
                <w:left w:val="none" w:sz="0" w:space="0" w:color="auto"/>
                <w:bottom w:val="none" w:sz="0" w:space="0" w:color="auto"/>
                <w:right w:val="none" w:sz="0" w:space="0" w:color="auto"/>
              </w:divBdr>
            </w:div>
          </w:divsChild>
        </w:div>
        <w:div w:id="959461285">
          <w:marLeft w:val="0"/>
          <w:marRight w:val="0"/>
          <w:marTop w:val="0"/>
          <w:marBottom w:val="0"/>
          <w:divBdr>
            <w:top w:val="none" w:sz="0" w:space="0" w:color="auto"/>
            <w:left w:val="none" w:sz="0" w:space="0" w:color="auto"/>
            <w:bottom w:val="none" w:sz="0" w:space="0" w:color="auto"/>
            <w:right w:val="none" w:sz="0" w:space="0" w:color="auto"/>
          </w:divBdr>
          <w:divsChild>
            <w:div w:id="776830626">
              <w:marLeft w:val="0"/>
              <w:marRight w:val="0"/>
              <w:marTop w:val="0"/>
              <w:marBottom w:val="0"/>
              <w:divBdr>
                <w:top w:val="none" w:sz="0" w:space="0" w:color="auto"/>
                <w:left w:val="none" w:sz="0" w:space="0" w:color="auto"/>
                <w:bottom w:val="none" w:sz="0" w:space="0" w:color="auto"/>
                <w:right w:val="none" w:sz="0" w:space="0" w:color="auto"/>
              </w:divBdr>
            </w:div>
          </w:divsChild>
        </w:div>
        <w:div w:id="2054695196">
          <w:marLeft w:val="0"/>
          <w:marRight w:val="0"/>
          <w:marTop w:val="0"/>
          <w:marBottom w:val="0"/>
          <w:divBdr>
            <w:top w:val="none" w:sz="0" w:space="0" w:color="auto"/>
            <w:left w:val="none" w:sz="0" w:space="0" w:color="auto"/>
            <w:bottom w:val="none" w:sz="0" w:space="0" w:color="auto"/>
            <w:right w:val="none" w:sz="0" w:space="0" w:color="auto"/>
          </w:divBdr>
          <w:divsChild>
            <w:div w:id="934435085">
              <w:marLeft w:val="0"/>
              <w:marRight w:val="0"/>
              <w:marTop w:val="0"/>
              <w:marBottom w:val="0"/>
              <w:divBdr>
                <w:top w:val="none" w:sz="0" w:space="0" w:color="auto"/>
                <w:left w:val="none" w:sz="0" w:space="0" w:color="auto"/>
                <w:bottom w:val="none" w:sz="0" w:space="0" w:color="auto"/>
                <w:right w:val="none" w:sz="0" w:space="0" w:color="auto"/>
              </w:divBdr>
            </w:div>
          </w:divsChild>
        </w:div>
        <w:div w:id="1186678673">
          <w:marLeft w:val="0"/>
          <w:marRight w:val="0"/>
          <w:marTop w:val="0"/>
          <w:marBottom w:val="0"/>
          <w:divBdr>
            <w:top w:val="none" w:sz="0" w:space="0" w:color="auto"/>
            <w:left w:val="none" w:sz="0" w:space="0" w:color="auto"/>
            <w:bottom w:val="none" w:sz="0" w:space="0" w:color="auto"/>
            <w:right w:val="none" w:sz="0" w:space="0" w:color="auto"/>
          </w:divBdr>
          <w:divsChild>
            <w:div w:id="408160348">
              <w:marLeft w:val="0"/>
              <w:marRight w:val="0"/>
              <w:marTop w:val="0"/>
              <w:marBottom w:val="0"/>
              <w:divBdr>
                <w:top w:val="none" w:sz="0" w:space="0" w:color="auto"/>
                <w:left w:val="none" w:sz="0" w:space="0" w:color="auto"/>
                <w:bottom w:val="none" w:sz="0" w:space="0" w:color="auto"/>
                <w:right w:val="none" w:sz="0" w:space="0" w:color="auto"/>
              </w:divBdr>
            </w:div>
          </w:divsChild>
        </w:div>
        <w:div w:id="1923486069">
          <w:marLeft w:val="0"/>
          <w:marRight w:val="0"/>
          <w:marTop w:val="0"/>
          <w:marBottom w:val="0"/>
          <w:divBdr>
            <w:top w:val="none" w:sz="0" w:space="0" w:color="auto"/>
            <w:left w:val="none" w:sz="0" w:space="0" w:color="auto"/>
            <w:bottom w:val="none" w:sz="0" w:space="0" w:color="auto"/>
            <w:right w:val="none" w:sz="0" w:space="0" w:color="auto"/>
          </w:divBdr>
          <w:divsChild>
            <w:div w:id="1810126590">
              <w:marLeft w:val="0"/>
              <w:marRight w:val="0"/>
              <w:marTop w:val="0"/>
              <w:marBottom w:val="0"/>
              <w:divBdr>
                <w:top w:val="none" w:sz="0" w:space="0" w:color="auto"/>
                <w:left w:val="none" w:sz="0" w:space="0" w:color="auto"/>
                <w:bottom w:val="none" w:sz="0" w:space="0" w:color="auto"/>
                <w:right w:val="none" w:sz="0" w:space="0" w:color="auto"/>
              </w:divBdr>
            </w:div>
          </w:divsChild>
        </w:div>
        <w:div w:id="1312756655">
          <w:marLeft w:val="0"/>
          <w:marRight w:val="0"/>
          <w:marTop w:val="0"/>
          <w:marBottom w:val="0"/>
          <w:divBdr>
            <w:top w:val="none" w:sz="0" w:space="0" w:color="auto"/>
            <w:left w:val="none" w:sz="0" w:space="0" w:color="auto"/>
            <w:bottom w:val="none" w:sz="0" w:space="0" w:color="auto"/>
            <w:right w:val="none" w:sz="0" w:space="0" w:color="auto"/>
          </w:divBdr>
          <w:divsChild>
            <w:div w:id="1305042492">
              <w:marLeft w:val="0"/>
              <w:marRight w:val="0"/>
              <w:marTop w:val="0"/>
              <w:marBottom w:val="0"/>
              <w:divBdr>
                <w:top w:val="none" w:sz="0" w:space="0" w:color="auto"/>
                <w:left w:val="none" w:sz="0" w:space="0" w:color="auto"/>
                <w:bottom w:val="none" w:sz="0" w:space="0" w:color="auto"/>
                <w:right w:val="none" w:sz="0" w:space="0" w:color="auto"/>
              </w:divBdr>
            </w:div>
          </w:divsChild>
        </w:div>
        <w:div w:id="126553453">
          <w:marLeft w:val="0"/>
          <w:marRight w:val="0"/>
          <w:marTop w:val="0"/>
          <w:marBottom w:val="0"/>
          <w:divBdr>
            <w:top w:val="none" w:sz="0" w:space="0" w:color="auto"/>
            <w:left w:val="none" w:sz="0" w:space="0" w:color="auto"/>
            <w:bottom w:val="none" w:sz="0" w:space="0" w:color="auto"/>
            <w:right w:val="none" w:sz="0" w:space="0" w:color="auto"/>
          </w:divBdr>
          <w:divsChild>
            <w:div w:id="2019767490">
              <w:marLeft w:val="0"/>
              <w:marRight w:val="0"/>
              <w:marTop w:val="0"/>
              <w:marBottom w:val="0"/>
              <w:divBdr>
                <w:top w:val="none" w:sz="0" w:space="0" w:color="auto"/>
                <w:left w:val="none" w:sz="0" w:space="0" w:color="auto"/>
                <w:bottom w:val="none" w:sz="0" w:space="0" w:color="auto"/>
                <w:right w:val="none" w:sz="0" w:space="0" w:color="auto"/>
              </w:divBdr>
            </w:div>
          </w:divsChild>
        </w:div>
        <w:div w:id="36904634">
          <w:marLeft w:val="0"/>
          <w:marRight w:val="0"/>
          <w:marTop w:val="0"/>
          <w:marBottom w:val="0"/>
          <w:divBdr>
            <w:top w:val="none" w:sz="0" w:space="0" w:color="auto"/>
            <w:left w:val="none" w:sz="0" w:space="0" w:color="auto"/>
            <w:bottom w:val="none" w:sz="0" w:space="0" w:color="auto"/>
            <w:right w:val="none" w:sz="0" w:space="0" w:color="auto"/>
          </w:divBdr>
          <w:divsChild>
            <w:div w:id="317462253">
              <w:marLeft w:val="0"/>
              <w:marRight w:val="0"/>
              <w:marTop w:val="0"/>
              <w:marBottom w:val="0"/>
              <w:divBdr>
                <w:top w:val="none" w:sz="0" w:space="0" w:color="auto"/>
                <w:left w:val="none" w:sz="0" w:space="0" w:color="auto"/>
                <w:bottom w:val="none" w:sz="0" w:space="0" w:color="auto"/>
                <w:right w:val="none" w:sz="0" w:space="0" w:color="auto"/>
              </w:divBdr>
            </w:div>
          </w:divsChild>
        </w:div>
        <w:div w:id="1601254064">
          <w:marLeft w:val="0"/>
          <w:marRight w:val="0"/>
          <w:marTop w:val="0"/>
          <w:marBottom w:val="0"/>
          <w:divBdr>
            <w:top w:val="none" w:sz="0" w:space="0" w:color="auto"/>
            <w:left w:val="none" w:sz="0" w:space="0" w:color="auto"/>
            <w:bottom w:val="none" w:sz="0" w:space="0" w:color="auto"/>
            <w:right w:val="none" w:sz="0" w:space="0" w:color="auto"/>
          </w:divBdr>
          <w:divsChild>
            <w:div w:id="510028817">
              <w:marLeft w:val="0"/>
              <w:marRight w:val="0"/>
              <w:marTop w:val="0"/>
              <w:marBottom w:val="0"/>
              <w:divBdr>
                <w:top w:val="none" w:sz="0" w:space="0" w:color="auto"/>
                <w:left w:val="none" w:sz="0" w:space="0" w:color="auto"/>
                <w:bottom w:val="none" w:sz="0" w:space="0" w:color="auto"/>
                <w:right w:val="none" w:sz="0" w:space="0" w:color="auto"/>
              </w:divBdr>
            </w:div>
          </w:divsChild>
        </w:div>
        <w:div w:id="753554847">
          <w:marLeft w:val="0"/>
          <w:marRight w:val="0"/>
          <w:marTop w:val="0"/>
          <w:marBottom w:val="0"/>
          <w:divBdr>
            <w:top w:val="none" w:sz="0" w:space="0" w:color="auto"/>
            <w:left w:val="none" w:sz="0" w:space="0" w:color="auto"/>
            <w:bottom w:val="none" w:sz="0" w:space="0" w:color="auto"/>
            <w:right w:val="none" w:sz="0" w:space="0" w:color="auto"/>
          </w:divBdr>
          <w:divsChild>
            <w:div w:id="644312193">
              <w:marLeft w:val="0"/>
              <w:marRight w:val="0"/>
              <w:marTop w:val="0"/>
              <w:marBottom w:val="0"/>
              <w:divBdr>
                <w:top w:val="none" w:sz="0" w:space="0" w:color="auto"/>
                <w:left w:val="none" w:sz="0" w:space="0" w:color="auto"/>
                <w:bottom w:val="none" w:sz="0" w:space="0" w:color="auto"/>
                <w:right w:val="none" w:sz="0" w:space="0" w:color="auto"/>
              </w:divBdr>
            </w:div>
          </w:divsChild>
        </w:div>
        <w:div w:id="974483975">
          <w:marLeft w:val="0"/>
          <w:marRight w:val="0"/>
          <w:marTop w:val="0"/>
          <w:marBottom w:val="0"/>
          <w:divBdr>
            <w:top w:val="none" w:sz="0" w:space="0" w:color="auto"/>
            <w:left w:val="none" w:sz="0" w:space="0" w:color="auto"/>
            <w:bottom w:val="none" w:sz="0" w:space="0" w:color="auto"/>
            <w:right w:val="none" w:sz="0" w:space="0" w:color="auto"/>
          </w:divBdr>
          <w:divsChild>
            <w:div w:id="1416247828">
              <w:marLeft w:val="0"/>
              <w:marRight w:val="0"/>
              <w:marTop w:val="0"/>
              <w:marBottom w:val="0"/>
              <w:divBdr>
                <w:top w:val="none" w:sz="0" w:space="0" w:color="auto"/>
                <w:left w:val="none" w:sz="0" w:space="0" w:color="auto"/>
                <w:bottom w:val="none" w:sz="0" w:space="0" w:color="auto"/>
                <w:right w:val="none" w:sz="0" w:space="0" w:color="auto"/>
              </w:divBdr>
            </w:div>
          </w:divsChild>
        </w:div>
        <w:div w:id="1377395412">
          <w:marLeft w:val="0"/>
          <w:marRight w:val="0"/>
          <w:marTop w:val="0"/>
          <w:marBottom w:val="0"/>
          <w:divBdr>
            <w:top w:val="none" w:sz="0" w:space="0" w:color="auto"/>
            <w:left w:val="none" w:sz="0" w:space="0" w:color="auto"/>
            <w:bottom w:val="none" w:sz="0" w:space="0" w:color="auto"/>
            <w:right w:val="none" w:sz="0" w:space="0" w:color="auto"/>
          </w:divBdr>
          <w:divsChild>
            <w:div w:id="1222904261">
              <w:marLeft w:val="0"/>
              <w:marRight w:val="0"/>
              <w:marTop w:val="0"/>
              <w:marBottom w:val="0"/>
              <w:divBdr>
                <w:top w:val="none" w:sz="0" w:space="0" w:color="auto"/>
                <w:left w:val="none" w:sz="0" w:space="0" w:color="auto"/>
                <w:bottom w:val="none" w:sz="0" w:space="0" w:color="auto"/>
                <w:right w:val="none" w:sz="0" w:space="0" w:color="auto"/>
              </w:divBdr>
            </w:div>
          </w:divsChild>
        </w:div>
        <w:div w:id="1170177961">
          <w:marLeft w:val="0"/>
          <w:marRight w:val="0"/>
          <w:marTop w:val="0"/>
          <w:marBottom w:val="0"/>
          <w:divBdr>
            <w:top w:val="none" w:sz="0" w:space="0" w:color="auto"/>
            <w:left w:val="none" w:sz="0" w:space="0" w:color="auto"/>
            <w:bottom w:val="none" w:sz="0" w:space="0" w:color="auto"/>
            <w:right w:val="none" w:sz="0" w:space="0" w:color="auto"/>
          </w:divBdr>
          <w:divsChild>
            <w:div w:id="1941989171">
              <w:marLeft w:val="0"/>
              <w:marRight w:val="0"/>
              <w:marTop w:val="0"/>
              <w:marBottom w:val="0"/>
              <w:divBdr>
                <w:top w:val="none" w:sz="0" w:space="0" w:color="auto"/>
                <w:left w:val="none" w:sz="0" w:space="0" w:color="auto"/>
                <w:bottom w:val="none" w:sz="0" w:space="0" w:color="auto"/>
                <w:right w:val="none" w:sz="0" w:space="0" w:color="auto"/>
              </w:divBdr>
            </w:div>
          </w:divsChild>
        </w:div>
        <w:div w:id="819924928">
          <w:marLeft w:val="0"/>
          <w:marRight w:val="0"/>
          <w:marTop w:val="0"/>
          <w:marBottom w:val="0"/>
          <w:divBdr>
            <w:top w:val="none" w:sz="0" w:space="0" w:color="auto"/>
            <w:left w:val="none" w:sz="0" w:space="0" w:color="auto"/>
            <w:bottom w:val="none" w:sz="0" w:space="0" w:color="auto"/>
            <w:right w:val="none" w:sz="0" w:space="0" w:color="auto"/>
          </w:divBdr>
          <w:divsChild>
            <w:div w:id="914241331">
              <w:marLeft w:val="0"/>
              <w:marRight w:val="0"/>
              <w:marTop w:val="0"/>
              <w:marBottom w:val="0"/>
              <w:divBdr>
                <w:top w:val="none" w:sz="0" w:space="0" w:color="auto"/>
                <w:left w:val="none" w:sz="0" w:space="0" w:color="auto"/>
                <w:bottom w:val="none" w:sz="0" w:space="0" w:color="auto"/>
                <w:right w:val="none" w:sz="0" w:space="0" w:color="auto"/>
              </w:divBdr>
            </w:div>
          </w:divsChild>
        </w:div>
        <w:div w:id="851339483">
          <w:marLeft w:val="0"/>
          <w:marRight w:val="0"/>
          <w:marTop w:val="0"/>
          <w:marBottom w:val="0"/>
          <w:divBdr>
            <w:top w:val="none" w:sz="0" w:space="0" w:color="auto"/>
            <w:left w:val="none" w:sz="0" w:space="0" w:color="auto"/>
            <w:bottom w:val="none" w:sz="0" w:space="0" w:color="auto"/>
            <w:right w:val="none" w:sz="0" w:space="0" w:color="auto"/>
          </w:divBdr>
          <w:divsChild>
            <w:div w:id="1400786233">
              <w:marLeft w:val="0"/>
              <w:marRight w:val="0"/>
              <w:marTop w:val="0"/>
              <w:marBottom w:val="0"/>
              <w:divBdr>
                <w:top w:val="none" w:sz="0" w:space="0" w:color="auto"/>
                <w:left w:val="none" w:sz="0" w:space="0" w:color="auto"/>
                <w:bottom w:val="none" w:sz="0" w:space="0" w:color="auto"/>
                <w:right w:val="none" w:sz="0" w:space="0" w:color="auto"/>
              </w:divBdr>
            </w:div>
          </w:divsChild>
        </w:div>
        <w:div w:id="1558127825">
          <w:marLeft w:val="0"/>
          <w:marRight w:val="0"/>
          <w:marTop w:val="0"/>
          <w:marBottom w:val="0"/>
          <w:divBdr>
            <w:top w:val="none" w:sz="0" w:space="0" w:color="auto"/>
            <w:left w:val="none" w:sz="0" w:space="0" w:color="auto"/>
            <w:bottom w:val="none" w:sz="0" w:space="0" w:color="auto"/>
            <w:right w:val="none" w:sz="0" w:space="0" w:color="auto"/>
          </w:divBdr>
          <w:divsChild>
            <w:div w:id="762381581">
              <w:marLeft w:val="0"/>
              <w:marRight w:val="0"/>
              <w:marTop w:val="0"/>
              <w:marBottom w:val="0"/>
              <w:divBdr>
                <w:top w:val="none" w:sz="0" w:space="0" w:color="auto"/>
                <w:left w:val="none" w:sz="0" w:space="0" w:color="auto"/>
                <w:bottom w:val="none" w:sz="0" w:space="0" w:color="auto"/>
                <w:right w:val="none" w:sz="0" w:space="0" w:color="auto"/>
              </w:divBdr>
            </w:div>
          </w:divsChild>
        </w:div>
        <w:div w:id="773281341">
          <w:marLeft w:val="0"/>
          <w:marRight w:val="0"/>
          <w:marTop w:val="0"/>
          <w:marBottom w:val="0"/>
          <w:divBdr>
            <w:top w:val="none" w:sz="0" w:space="0" w:color="auto"/>
            <w:left w:val="none" w:sz="0" w:space="0" w:color="auto"/>
            <w:bottom w:val="none" w:sz="0" w:space="0" w:color="auto"/>
            <w:right w:val="none" w:sz="0" w:space="0" w:color="auto"/>
          </w:divBdr>
          <w:divsChild>
            <w:div w:id="1801412219">
              <w:marLeft w:val="0"/>
              <w:marRight w:val="0"/>
              <w:marTop w:val="0"/>
              <w:marBottom w:val="0"/>
              <w:divBdr>
                <w:top w:val="none" w:sz="0" w:space="0" w:color="auto"/>
                <w:left w:val="none" w:sz="0" w:space="0" w:color="auto"/>
                <w:bottom w:val="none" w:sz="0" w:space="0" w:color="auto"/>
                <w:right w:val="none" w:sz="0" w:space="0" w:color="auto"/>
              </w:divBdr>
            </w:div>
          </w:divsChild>
        </w:div>
        <w:div w:id="506792918">
          <w:marLeft w:val="0"/>
          <w:marRight w:val="0"/>
          <w:marTop w:val="0"/>
          <w:marBottom w:val="0"/>
          <w:divBdr>
            <w:top w:val="none" w:sz="0" w:space="0" w:color="auto"/>
            <w:left w:val="none" w:sz="0" w:space="0" w:color="auto"/>
            <w:bottom w:val="none" w:sz="0" w:space="0" w:color="auto"/>
            <w:right w:val="none" w:sz="0" w:space="0" w:color="auto"/>
          </w:divBdr>
          <w:divsChild>
            <w:div w:id="1957564858">
              <w:marLeft w:val="0"/>
              <w:marRight w:val="0"/>
              <w:marTop w:val="0"/>
              <w:marBottom w:val="0"/>
              <w:divBdr>
                <w:top w:val="none" w:sz="0" w:space="0" w:color="auto"/>
                <w:left w:val="none" w:sz="0" w:space="0" w:color="auto"/>
                <w:bottom w:val="none" w:sz="0" w:space="0" w:color="auto"/>
                <w:right w:val="none" w:sz="0" w:space="0" w:color="auto"/>
              </w:divBdr>
            </w:div>
          </w:divsChild>
        </w:div>
        <w:div w:id="1275091218">
          <w:marLeft w:val="0"/>
          <w:marRight w:val="0"/>
          <w:marTop w:val="0"/>
          <w:marBottom w:val="0"/>
          <w:divBdr>
            <w:top w:val="none" w:sz="0" w:space="0" w:color="auto"/>
            <w:left w:val="none" w:sz="0" w:space="0" w:color="auto"/>
            <w:bottom w:val="none" w:sz="0" w:space="0" w:color="auto"/>
            <w:right w:val="none" w:sz="0" w:space="0" w:color="auto"/>
          </w:divBdr>
          <w:divsChild>
            <w:div w:id="130682579">
              <w:marLeft w:val="0"/>
              <w:marRight w:val="0"/>
              <w:marTop w:val="0"/>
              <w:marBottom w:val="0"/>
              <w:divBdr>
                <w:top w:val="none" w:sz="0" w:space="0" w:color="auto"/>
                <w:left w:val="none" w:sz="0" w:space="0" w:color="auto"/>
                <w:bottom w:val="none" w:sz="0" w:space="0" w:color="auto"/>
                <w:right w:val="none" w:sz="0" w:space="0" w:color="auto"/>
              </w:divBdr>
            </w:div>
          </w:divsChild>
        </w:div>
        <w:div w:id="495917884">
          <w:marLeft w:val="0"/>
          <w:marRight w:val="0"/>
          <w:marTop w:val="0"/>
          <w:marBottom w:val="0"/>
          <w:divBdr>
            <w:top w:val="none" w:sz="0" w:space="0" w:color="auto"/>
            <w:left w:val="none" w:sz="0" w:space="0" w:color="auto"/>
            <w:bottom w:val="none" w:sz="0" w:space="0" w:color="auto"/>
            <w:right w:val="none" w:sz="0" w:space="0" w:color="auto"/>
          </w:divBdr>
          <w:divsChild>
            <w:div w:id="225727107">
              <w:marLeft w:val="0"/>
              <w:marRight w:val="0"/>
              <w:marTop w:val="0"/>
              <w:marBottom w:val="0"/>
              <w:divBdr>
                <w:top w:val="none" w:sz="0" w:space="0" w:color="auto"/>
                <w:left w:val="none" w:sz="0" w:space="0" w:color="auto"/>
                <w:bottom w:val="none" w:sz="0" w:space="0" w:color="auto"/>
                <w:right w:val="none" w:sz="0" w:space="0" w:color="auto"/>
              </w:divBdr>
            </w:div>
          </w:divsChild>
        </w:div>
        <w:div w:id="1210726294">
          <w:marLeft w:val="0"/>
          <w:marRight w:val="0"/>
          <w:marTop w:val="0"/>
          <w:marBottom w:val="0"/>
          <w:divBdr>
            <w:top w:val="none" w:sz="0" w:space="0" w:color="auto"/>
            <w:left w:val="none" w:sz="0" w:space="0" w:color="auto"/>
            <w:bottom w:val="none" w:sz="0" w:space="0" w:color="auto"/>
            <w:right w:val="none" w:sz="0" w:space="0" w:color="auto"/>
          </w:divBdr>
          <w:divsChild>
            <w:div w:id="1763408142">
              <w:marLeft w:val="0"/>
              <w:marRight w:val="0"/>
              <w:marTop w:val="0"/>
              <w:marBottom w:val="0"/>
              <w:divBdr>
                <w:top w:val="none" w:sz="0" w:space="0" w:color="auto"/>
                <w:left w:val="none" w:sz="0" w:space="0" w:color="auto"/>
                <w:bottom w:val="none" w:sz="0" w:space="0" w:color="auto"/>
                <w:right w:val="none" w:sz="0" w:space="0" w:color="auto"/>
              </w:divBdr>
            </w:div>
          </w:divsChild>
        </w:div>
        <w:div w:id="1559854195">
          <w:marLeft w:val="0"/>
          <w:marRight w:val="0"/>
          <w:marTop w:val="0"/>
          <w:marBottom w:val="0"/>
          <w:divBdr>
            <w:top w:val="none" w:sz="0" w:space="0" w:color="auto"/>
            <w:left w:val="none" w:sz="0" w:space="0" w:color="auto"/>
            <w:bottom w:val="none" w:sz="0" w:space="0" w:color="auto"/>
            <w:right w:val="none" w:sz="0" w:space="0" w:color="auto"/>
          </w:divBdr>
          <w:divsChild>
            <w:div w:id="1115949276">
              <w:marLeft w:val="0"/>
              <w:marRight w:val="0"/>
              <w:marTop w:val="0"/>
              <w:marBottom w:val="0"/>
              <w:divBdr>
                <w:top w:val="none" w:sz="0" w:space="0" w:color="auto"/>
                <w:left w:val="none" w:sz="0" w:space="0" w:color="auto"/>
                <w:bottom w:val="none" w:sz="0" w:space="0" w:color="auto"/>
                <w:right w:val="none" w:sz="0" w:space="0" w:color="auto"/>
              </w:divBdr>
            </w:div>
          </w:divsChild>
        </w:div>
        <w:div w:id="756555253">
          <w:marLeft w:val="0"/>
          <w:marRight w:val="0"/>
          <w:marTop w:val="0"/>
          <w:marBottom w:val="0"/>
          <w:divBdr>
            <w:top w:val="none" w:sz="0" w:space="0" w:color="auto"/>
            <w:left w:val="none" w:sz="0" w:space="0" w:color="auto"/>
            <w:bottom w:val="none" w:sz="0" w:space="0" w:color="auto"/>
            <w:right w:val="none" w:sz="0" w:space="0" w:color="auto"/>
          </w:divBdr>
          <w:divsChild>
            <w:div w:id="134687361">
              <w:marLeft w:val="0"/>
              <w:marRight w:val="0"/>
              <w:marTop w:val="0"/>
              <w:marBottom w:val="0"/>
              <w:divBdr>
                <w:top w:val="none" w:sz="0" w:space="0" w:color="auto"/>
                <w:left w:val="none" w:sz="0" w:space="0" w:color="auto"/>
                <w:bottom w:val="none" w:sz="0" w:space="0" w:color="auto"/>
                <w:right w:val="none" w:sz="0" w:space="0" w:color="auto"/>
              </w:divBdr>
            </w:div>
          </w:divsChild>
        </w:div>
        <w:div w:id="889263926">
          <w:marLeft w:val="0"/>
          <w:marRight w:val="0"/>
          <w:marTop w:val="0"/>
          <w:marBottom w:val="0"/>
          <w:divBdr>
            <w:top w:val="none" w:sz="0" w:space="0" w:color="auto"/>
            <w:left w:val="none" w:sz="0" w:space="0" w:color="auto"/>
            <w:bottom w:val="none" w:sz="0" w:space="0" w:color="auto"/>
            <w:right w:val="none" w:sz="0" w:space="0" w:color="auto"/>
          </w:divBdr>
          <w:divsChild>
            <w:div w:id="1072969807">
              <w:marLeft w:val="0"/>
              <w:marRight w:val="0"/>
              <w:marTop w:val="0"/>
              <w:marBottom w:val="0"/>
              <w:divBdr>
                <w:top w:val="none" w:sz="0" w:space="0" w:color="auto"/>
                <w:left w:val="none" w:sz="0" w:space="0" w:color="auto"/>
                <w:bottom w:val="none" w:sz="0" w:space="0" w:color="auto"/>
                <w:right w:val="none" w:sz="0" w:space="0" w:color="auto"/>
              </w:divBdr>
            </w:div>
          </w:divsChild>
        </w:div>
        <w:div w:id="765687816">
          <w:marLeft w:val="0"/>
          <w:marRight w:val="0"/>
          <w:marTop w:val="0"/>
          <w:marBottom w:val="0"/>
          <w:divBdr>
            <w:top w:val="none" w:sz="0" w:space="0" w:color="auto"/>
            <w:left w:val="none" w:sz="0" w:space="0" w:color="auto"/>
            <w:bottom w:val="none" w:sz="0" w:space="0" w:color="auto"/>
            <w:right w:val="none" w:sz="0" w:space="0" w:color="auto"/>
          </w:divBdr>
          <w:divsChild>
            <w:div w:id="109202772">
              <w:marLeft w:val="0"/>
              <w:marRight w:val="0"/>
              <w:marTop w:val="0"/>
              <w:marBottom w:val="0"/>
              <w:divBdr>
                <w:top w:val="none" w:sz="0" w:space="0" w:color="auto"/>
                <w:left w:val="none" w:sz="0" w:space="0" w:color="auto"/>
                <w:bottom w:val="none" w:sz="0" w:space="0" w:color="auto"/>
                <w:right w:val="none" w:sz="0" w:space="0" w:color="auto"/>
              </w:divBdr>
            </w:div>
          </w:divsChild>
        </w:div>
        <w:div w:id="35083204">
          <w:marLeft w:val="0"/>
          <w:marRight w:val="0"/>
          <w:marTop w:val="0"/>
          <w:marBottom w:val="0"/>
          <w:divBdr>
            <w:top w:val="none" w:sz="0" w:space="0" w:color="auto"/>
            <w:left w:val="none" w:sz="0" w:space="0" w:color="auto"/>
            <w:bottom w:val="none" w:sz="0" w:space="0" w:color="auto"/>
            <w:right w:val="none" w:sz="0" w:space="0" w:color="auto"/>
          </w:divBdr>
          <w:divsChild>
            <w:div w:id="545679374">
              <w:marLeft w:val="0"/>
              <w:marRight w:val="0"/>
              <w:marTop w:val="0"/>
              <w:marBottom w:val="0"/>
              <w:divBdr>
                <w:top w:val="none" w:sz="0" w:space="0" w:color="auto"/>
                <w:left w:val="none" w:sz="0" w:space="0" w:color="auto"/>
                <w:bottom w:val="none" w:sz="0" w:space="0" w:color="auto"/>
                <w:right w:val="none" w:sz="0" w:space="0" w:color="auto"/>
              </w:divBdr>
            </w:div>
          </w:divsChild>
        </w:div>
        <w:div w:id="362828619">
          <w:marLeft w:val="0"/>
          <w:marRight w:val="0"/>
          <w:marTop w:val="0"/>
          <w:marBottom w:val="0"/>
          <w:divBdr>
            <w:top w:val="none" w:sz="0" w:space="0" w:color="auto"/>
            <w:left w:val="none" w:sz="0" w:space="0" w:color="auto"/>
            <w:bottom w:val="none" w:sz="0" w:space="0" w:color="auto"/>
            <w:right w:val="none" w:sz="0" w:space="0" w:color="auto"/>
          </w:divBdr>
          <w:divsChild>
            <w:div w:id="1314793812">
              <w:marLeft w:val="0"/>
              <w:marRight w:val="0"/>
              <w:marTop w:val="0"/>
              <w:marBottom w:val="0"/>
              <w:divBdr>
                <w:top w:val="none" w:sz="0" w:space="0" w:color="auto"/>
                <w:left w:val="none" w:sz="0" w:space="0" w:color="auto"/>
                <w:bottom w:val="none" w:sz="0" w:space="0" w:color="auto"/>
                <w:right w:val="none" w:sz="0" w:space="0" w:color="auto"/>
              </w:divBdr>
            </w:div>
          </w:divsChild>
        </w:div>
        <w:div w:id="1577205605">
          <w:marLeft w:val="0"/>
          <w:marRight w:val="0"/>
          <w:marTop w:val="0"/>
          <w:marBottom w:val="0"/>
          <w:divBdr>
            <w:top w:val="none" w:sz="0" w:space="0" w:color="auto"/>
            <w:left w:val="none" w:sz="0" w:space="0" w:color="auto"/>
            <w:bottom w:val="none" w:sz="0" w:space="0" w:color="auto"/>
            <w:right w:val="none" w:sz="0" w:space="0" w:color="auto"/>
          </w:divBdr>
          <w:divsChild>
            <w:div w:id="1414889130">
              <w:marLeft w:val="0"/>
              <w:marRight w:val="0"/>
              <w:marTop w:val="0"/>
              <w:marBottom w:val="0"/>
              <w:divBdr>
                <w:top w:val="none" w:sz="0" w:space="0" w:color="auto"/>
                <w:left w:val="none" w:sz="0" w:space="0" w:color="auto"/>
                <w:bottom w:val="none" w:sz="0" w:space="0" w:color="auto"/>
                <w:right w:val="none" w:sz="0" w:space="0" w:color="auto"/>
              </w:divBdr>
            </w:div>
          </w:divsChild>
        </w:div>
        <w:div w:id="1021737948">
          <w:marLeft w:val="0"/>
          <w:marRight w:val="0"/>
          <w:marTop w:val="0"/>
          <w:marBottom w:val="0"/>
          <w:divBdr>
            <w:top w:val="none" w:sz="0" w:space="0" w:color="auto"/>
            <w:left w:val="none" w:sz="0" w:space="0" w:color="auto"/>
            <w:bottom w:val="none" w:sz="0" w:space="0" w:color="auto"/>
            <w:right w:val="none" w:sz="0" w:space="0" w:color="auto"/>
          </w:divBdr>
          <w:divsChild>
            <w:div w:id="1936093744">
              <w:marLeft w:val="0"/>
              <w:marRight w:val="0"/>
              <w:marTop w:val="0"/>
              <w:marBottom w:val="0"/>
              <w:divBdr>
                <w:top w:val="none" w:sz="0" w:space="0" w:color="auto"/>
                <w:left w:val="none" w:sz="0" w:space="0" w:color="auto"/>
                <w:bottom w:val="none" w:sz="0" w:space="0" w:color="auto"/>
                <w:right w:val="none" w:sz="0" w:space="0" w:color="auto"/>
              </w:divBdr>
            </w:div>
          </w:divsChild>
        </w:div>
        <w:div w:id="659112728">
          <w:marLeft w:val="0"/>
          <w:marRight w:val="0"/>
          <w:marTop w:val="0"/>
          <w:marBottom w:val="0"/>
          <w:divBdr>
            <w:top w:val="none" w:sz="0" w:space="0" w:color="auto"/>
            <w:left w:val="none" w:sz="0" w:space="0" w:color="auto"/>
            <w:bottom w:val="none" w:sz="0" w:space="0" w:color="auto"/>
            <w:right w:val="none" w:sz="0" w:space="0" w:color="auto"/>
          </w:divBdr>
          <w:divsChild>
            <w:div w:id="1760639685">
              <w:marLeft w:val="0"/>
              <w:marRight w:val="0"/>
              <w:marTop w:val="0"/>
              <w:marBottom w:val="0"/>
              <w:divBdr>
                <w:top w:val="none" w:sz="0" w:space="0" w:color="auto"/>
                <w:left w:val="none" w:sz="0" w:space="0" w:color="auto"/>
                <w:bottom w:val="none" w:sz="0" w:space="0" w:color="auto"/>
                <w:right w:val="none" w:sz="0" w:space="0" w:color="auto"/>
              </w:divBdr>
            </w:div>
          </w:divsChild>
        </w:div>
        <w:div w:id="1519924871">
          <w:marLeft w:val="0"/>
          <w:marRight w:val="0"/>
          <w:marTop w:val="0"/>
          <w:marBottom w:val="0"/>
          <w:divBdr>
            <w:top w:val="none" w:sz="0" w:space="0" w:color="auto"/>
            <w:left w:val="none" w:sz="0" w:space="0" w:color="auto"/>
            <w:bottom w:val="none" w:sz="0" w:space="0" w:color="auto"/>
            <w:right w:val="none" w:sz="0" w:space="0" w:color="auto"/>
          </w:divBdr>
          <w:divsChild>
            <w:div w:id="296188282">
              <w:marLeft w:val="0"/>
              <w:marRight w:val="0"/>
              <w:marTop w:val="0"/>
              <w:marBottom w:val="0"/>
              <w:divBdr>
                <w:top w:val="none" w:sz="0" w:space="0" w:color="auto"/>
                <w:left w:val="none" w:sz="0" w:space="0" w:color="auto"/>
                <w:bottom w:val="none" w:sz="0" w:space="0" w:color="auto"/>
                <w:right w:val="none" w:sz="0" w:space="0" w:color="auto"/>
              </w:divBdr>
            </w:div>
          </w:divsChild>
        </w:div>
        <w:div w:id="997423785">
          <w:marLeft w:val="0"/>
          <w:marRight w:val="0"/>
          <w:marTop w:val="0"/>
          <w:marBottom w:val="0"/>
          <w:divBdr>
            <w:top w:val="none" w:sz="0" w:space="0" w:color="auto"/>
            <w:left w:val="none" w:sz="0" w:space="0" w:color="auto"/>
            <w:bottom w:val="none" w:sz="0" w:space="0" w:color="auto"/>
            <w:right w:val="none" w:sz="0" w:space="0" w:color="auto"/>
          </w:divBdr>
          <w:divsChild>
            <w:div w:id="1115707613">
              <w:marLeft w:val="0"/>
              <w:marRight w:val="0"/>
              <w:marTop w:val="0"/>
              <w:marBottom w:val="0"/>
              <w:divBdr>
                <w:top w:val="none" w:sz="0" w:space="0" w:color="auto"/>
                <w:left w:val="none" w:sz="0" w:space="0" w:color="auto"/>
                <w:bottom w:val="none" w:sz="0" w:space="0" w:color="auto"/>
                <w:right w:val="none" w:sz="0" w:space="0" w:color="auto"/>
              </w:divBdr>
            </w:div>
          </w:divsChild>
        </w:div>
        <w:div w:id="1422945727">
          <w:marLeft w:val="0"/>
          <w:marRight w:val="0"/>
          <w:marTop w:val="0"/>
          <w:marBottom w:val="0"/>
          <w:divBdr>
            <w:top w:val="none" w:sz="0" w:space="0" w:color="auto"/>
            <w:left w:val="none" w:sz="0" w:space="0" w:color="auto"/>
            <w:bottom w:val="none" w:sz="0" w:space="0" w:color="auto"/>
            <w:right w:val="none" w:sz="0" w:space="0" w:color="auto"/>
          </w:divBdr>
          <w:divsChild>
            <w:div w:id="517735360">
              <w:marLeft w:val="0"/>
              <w:marRight w:val="0"/>
              <w:marTop w:val="0"/>
              <w:marBottom w:val="0"/>
              <w:divBdr>
                <w:top w:val="none" w:sz="0" w:space="0" w:color="auto"/>
                <w:left w:val="none" w:sz="0" w:space="0" w:color="auto"/>
                <w:bottom w:val="none" w:sz="0" w:space="0" w:color="auto"/>
                <w:right w:val="none" w:sz="0" w:space="0" w:color="auto"/>
              </w:divBdr>
            </w:div>
          </w:divsChild>
        </w:div>
        <w:div w:id="239482286">
          <w:marLeft w:val="0"/>
          <w:marRight w:val="0"/>
          <w:marTop w:val="0"/>
          <w:marBottom w:val="0"/>
          <w:divBdr>
            <w:top w:val="none" w:sz="0" w:space="0" w:color="auto"/>
            <w:left w:val="none" w:sz="0" w:space="0" w:color="auto"/>
            <w:bottom w:val="none" w:sz="0" w:space="0" w:color="auto"/>
            <w:right w:val="none" w:sz="0" w:space="0" w:color="auto"/>
          </w:divBdr>
          <w:divsChild>
            <w:div w:id="540434806">
              <w:marLeft w:val="0"/>
              <w:marRight w:val="0"/>
              <w:marTop w:val="0"/>
              <w:marBottom w:val="0"/>
              <w:divBdr>
                <w:top w:val="none" w:sz="0" w:space="0" w:color="auto"/>
                <w:left w:val="none" w:sz="0" w:space="0" w:color="auto"/>
                <w:bottom w:val="none" w:sz="0" w:space="0" w:color="auto"/>
                <w:right w:val="none" w:sz="0" w:space="0" w:color="auto"/>
              </w:divBdr>
            </w:div>
          </w:divsChild>
        </w:div>
        <w:div w:id="982542363">
          <w:marLeft w:val="0"/>
          <w:marRight w:val="0"/>
          <w:marTop w:val="0"/>
          <w:marBottom w:val="0"/>
          <w:divBdr>
            <w:top w:val="none" w:sz="0" w:space="0" w:color="auto"/>
            <w:left w:val="none" w:sz="0" w:space="0" w:color="auto"/>
            <w:bottom w:val="none" w:sz="0" w:space="0" w:color="auto"/>
            <w:right w:val="none" w:sz="0" w:space="0" w:color="auto"/>
          </w:divBdr>
          <w:divsChild>
            <w:div w:id="1241283180">
              <w:marLeft w:val="0"/>
              <w:marRight w:val="0"/>
              <w:marTop w:val="0"/>
              <w:marBottom w:val="0"/>
              <w:divBdr>
                <w:top w:val="none" w:sz="0" w:space="0" w:color="auto"/>
                <w:left w:val="none" w:sz="0" w:space="0" w:color="auto"/>
                <w:bottom w:val="none" w:sz="0" w:space="0" w:color="auto"/>
                <w:right w:val="none" w:sz="0" w:space="0" w:color="auto"/>
              </w:divBdr>
            </w:div>
          </w:divsChild>
        </w:div>
        <w:div w:id="1909534405">
          <w:marLeft w:val="0"/>
          <w:marRight w:val="0"/>
          <w:marTop w:val="0"/>
          <w:marBottom w:val="0"/>
          <w:divBdr>
            <w:top w:val="none" w:sz="0" w:space="0" w:color="auto"/>
            <w:left w:val="none" w:sz="0" w:space="0" w:color="auto"/>
            <w:bottom w:val="none" w:sz="0" w:space="0" w:color="auto"/>
            <w:right w:val="none" w:sz="0" w:space="0" w:color="auto"/>
          </w:divBdr>
          <w:divsChild>
            <w:div w:id="339622622">
              <w:marLeft w:val="0"/>
              <w:marRight w:val="0"/>
              <w:marTop w:val="0"/>
              <w:marBottom w:val="0"/>
              <w:divBdr>
                <w:top w:val="none" w:sz="0" w:space="0" w:color="auto"/>
                <w:left w:val="none" w:sz="0" w:space="0" w:color="auto"/>
                <w:bottom w:val="none" w:sz="0" w:space="0" w:color="auto"/>
                <w:right w:val="none" w:sz="0" w:space="0" w:color="auto"/>
              </w:divBdr>
            </w:div>
          </w:divsChild>
        </w:div>
        <w:div w:id="734620919">
          <w:marLeft w:val="0"/>
          <w:marRight w:val="0"/>
          <w:marTop w:val="0"/>
          <w:marBottom w:val="0"/>
          <w:divBdr>
            <w:top w:val="none" w:sz="0" w:space="0" w:color="auto"/>
            <w:left w:val="none" w:sz="0" w:space="0" w:color="auto"/>
            <w:bottom w:val="none" w:sz="0" w:space="0" w:color="auto"/>
            <w:right w:val="none" w:sz="0" w:space="0" w:color="auto"/>
          </w:divBdr>
          <w:divsChild>
            <w:div w:id="1230387508">
              <w:marLeft w:val="0"/>
              <w:marRight w:val="0"/>
              <w:marTop w:val="0"/>
              <w:marBottom w:val="0"/>
              <w:divBdr>
                <w:top w:val="none" w:sz="0" w:space="0" w:color="auto"/>
                <w:left w:val="none" w:sz="0" w:space="0" w:color="auto"/>
                <w:bottom w:val="none" w:sz="0" w:space="0" w:color="auto"/>
                <w:right w:val="none" w:sz="0" w:space="0" w:color="auto"/>
              </w:divBdr>
            </w:div>
          </w:divsChild>
        </w:div>
        <w:div w:id="323434679">
          <w:marLeft w:val="0"/>
          <w:marRight w:val="0"/>
          <w:marTop w:val="0"/>
          <w:marBottom w:val="0"/>
          <w:divBdr>
            <w:top w:val="none" w:sz="0" w:space="0" w:color="auto"/>
            <w:left w:val="none" w:sz="0" w:space="0" w:color="auto"/>
            <w:bottom w:val="none" w:sz="0" w:space="0" w:color="auto"/>
            <w:right w:val="none" w:sz="0" w:space="0" w:color="auto"/>
          </w:divBdr>
          <w:divsChild>
            <w:div w:id="250894176">
              <w:marLeft w:val="0"/>
              <w:marRight w:val="0"/>
              <w:marTop w:val="0"/>
              <w:marBottom w:val="0"/>
              <w:divBdr>
                <w:top w:val="none" w:sz="0" w:space="0" w:color="auto"/>
                <w:left w:val="none" w:sz="0" w:space="0" w:color="auto"/>
                <w:bottom w:val="none" w:sz="0" w:space="0" w:color="auto"/>
                <w:right w:val="none" w:sz="0" w:space="0" w:color="auto"/>
              </w:divBdr>
            </w:div>
          </w:divsChild>
        </w:div>
        <w:div w:id="1950119083">
          <w:marLeft w:val="0"/>
          <w:marRight w:val="0"/>
          <w:marTop w:val="0"/>
          <w:marBottom w:val="0"/>
          <w:divBdr>
            <w:top w:val="none" w:sz="0" w:space="0" w:color="auto"/>
            <w:left w:val="none" w:sz="0" w:space="0" w:color="auto"/>
            <w:bottom w:val="none" w:sz="0" w:space="0" w:color="auto"/>
            <w:right w:val="none" w:sz="0" w:space="0" w:color="auto"/>
          </w:divBdr>
          <w:divsChild>
            <w:div w:id="1389769831">
              <w:marLeft w:val="0"/>
              <w:marRight w:val="0"/>
              <w:marTop w:val="0"/>
              <w:marBottom w:val="0"/>
              <w:divBdr>
                <w:top w:val="none" w:sz="0" w:space="0" w:color="auto"/>
                <w:left w:val="none" w:sz="0" w:space="0" w:color="auto"/>
                <w:bottom w:val="none" w:sz="0" w:space="0" w:color="auto"/>
                <w:right w:val="none" w:sz="0" w:space="0" w:color="auto"/>
              </w:divBdr>
            </w:div>
          </w:divsChild>
        </w:div>
        <w:div w:id="779181812">
          <w:marLeft w:val="0"/>
          <w:marRight w:val="0"/>
          <w:marTop w:val="0"/>
          <w:marBottom w:val="0"/>
          <w:divBdr>
            <w:top w:val="none" w:sz="0" w:space="0" w:color="auto"/>
            <w:left w:val="none" w:sz="0" w:space="0" w:color="auto"/>
            <w:bottom w:val="none" w:sz="0" w:space="0" w:color="auto"/>
            <w:right w:val="none" w:sz="0" w:space="0" w:color="auto"/>
          </w:divBdr>
          <w:divsChild>
            <w:div w:id="1114062430">
              <w:marLeft w:val="0"/>
              <w:marRight w:val="0"/>
              <w:marTop w:val="0"/>
              <w:marBottom w:val="0"/>
              <w:divBdr>
                <w:top w:val="none" w:sz="0" w:space="0" w:color="auto"/>
                <w:left w:val="none" w:sz="0" w:space="0" w:color="auto"/>
                <w:bottom w:val="none" w:sz="0" w:space="0" w:color="auto"/>
                <w:right w:val="none" w:sz="0" w:space="0" w:color="auto"/>
              </w:divBdr>
            </w:div>
          </w:divsChild>
        </w:div>
        <w:div w:id="2078428781">
          <w:marLeft w:val="0"/>
          <w:marRight w:val="0"/>
          <w:marTop w:val="0"/>
          <w:marBottom w:val="0"/>
          <w:divBdr>
            <w:top w:val="none" w:sz="0" w:space="0" w:color="auto"/>
            <w:left w:val="none" w:sz="0" w:space="0" w:color="auto"/>
            <w:bottom w:val="none" w:sz="0" w:space="0" w:color="auto"/>
            <w:right w:val="none" w:sz="0" w:space="0" w:color="auto"/>
          </w:divBdr>
          <w:divsChild>
            <w:div w:id="2033023918">
              <w:marLeft w:val="0"/>
              <w:marRight w:val="0"/>
              <w:marTop w:val="0"/>
              <w:marBottom w:val="0"/>
              <w:divBdr>
                <w:top w:val="none" w:sz="0" w:space="0" w:color="auto"/>
                <w:left w:val="none" w:sz="0" w:space="0" w:color="auto"/>
                <w:bottom w:val="none" w:sz="0" w:space="0" w:color="auto"/>
                <w:right w:val="none" w:sz="0" w:space="0" w:color="auto"/>
              </w:divBdr>
            </w:div>
          </w:divsChild>
        </w:div>
        <w:div w:id="1606812067">
          <w:marLeft w:val="0"/>
          <w:marRight w:val="0"/>
          <w:marTop w:val="0"/>
          <w:marBottom w:val="0"/>
          <w:divBdr>
            <w:top w:val="none" w:sz="0" w:space="0" w:color="auto"/>
            <w:left w:val="none" w:sz="0" w:space="0" w:color="auto"/>
            <w:bottom w:val="none" w:sz="0" w:space="0" w:color="auto"/>
            <w:right w:val="none" w:sz="0" w:space="0" w:color="auto"/>
          </w:divBdr>
          <w:divsChild>
            <w:div w:id="1379233842">
              <w:marLeft w:val="0"/>
              <w:marRight w:val="0"/>
              <w:marTop w:val="0"/>
              <w:marBottom w:val="0"/>
              <w:divBdr>
                <w:top w:val="none" w:sz="0" w:space="0" w:color="auto"/>
                <w:left w:val="none" w:sz="0" w:space="0" w:color="auto"/>
                <w:bottom w:val="none" w:sz="0" w:space="0" w:color="auto"/>
                <w:right w:val="none" w:sz="0" w:space="0" w:color="auto"/>
              </w:divBdr>
            </w:div>
          </w:divsChild>
        </w:div>
        <w:div w:id="131215297">
          <w:marLeft w:val="0"/>
          <w:marRight w:val="0"/>
          <w:marTop w:val="0"/>
          <w:marBottom w:val="0"/>
          <w:divBdr>
            <w:top w:val="none" w:sz="0" w:space="0" w:color="auto"/>
            <w:left w:val="none" w:sz="0" w:space="0" w:color="auto"/>
            <w:bottom w:val="none" w:sz="0" w:space="0" w:color="auto"/>
            <w:right w:val="none" w:sz="0" w:space="0" w:color="auto"/>
          </w:divBdr>
          <w:divsChild>
            <w:div w:id="248852600">
              <w:marLeft w:val="0"/>
              <w:marRight w:val="0"/>
              <w:marTop w:val="0"/>
              <w:marBottom w:val="0"/>
              <w:divBdr>
                <w:top w:val="none" w:sz="0" w:space="0" w:color="auto"/>
                <w:left w:val="none" w:sz="0" w:space="0" w:color="auto"/>
                <w:bottom w:val="none" w:sz="0" w:space="0" w:color="auto"/>
                <w:right w:val="none" w:sz="0" w:space="0" w:color="auto"/>
              </w:divBdr>
            </w:div>
          </w:divsChild>
        </w:div>
        <w:div w:id="573127376">
          <w:marLeft w:val="0"/>
          <w:marRight w:val="0"/>
          <w:marTop w:val="0"/>
          <w:marBottom w:val="0"/>
          <w:divBdr>
            <w:top w:val="none" w:sz="0" w:space="0" w:color="auto"/>
            <w:left w:val="none" w:sz="0" w:space="0" w:color="auto"/>
            <w:bottom w:val="none" w:sz="0" w:space="0" w:color="auto"/>
            <w:right w:val="none" w:sz="0" w:space="0" w:color="auto"/>
          </w:divBdr>
          <w:divsChild>
            <w:div w:id="137303029">
              <w:marLeft w:val="0"/>
              <w:marRight w:val="0"/>
              <w:marTop w:val="0"/>
              <w:marBottom w:val="0"/>
              <w:divBdr>
                <w:top w:val="none" w:sz="0" w:space="0" w:color="auto"/>
                <w:left w:val="none" w:sz="0" w:space="0" w:color="auto"/>
                <w:bottom w:val="none" w:sz="0" w:space="0" w:color="auto"/>
                <w:right w:val="none" w:sz="0" w:space="0" w:color="auto"/>
              </w:divBdr>
            </w:div>
          </w:divsChild>
        </w:div>
        <w:div w:id="845053554">
          <w:marLeft w:val="0"/>
          <w:marRight w:val="0"/>
          <w:marTop w:val="0"/>
          <w:marBottom w:val="0"/>
          <w:divBdr>
            <w:top w:val="none" w:sz="0" w:space="0" w:color="auto"/>
            <w:left w:val="none" w:sz="0" w:space="0" w:color="auto"/>
            <w:bottom w:val="none" w:sz="0" w:space="0" w:color="auto"/>
            <w:right w:val="none" w:sz="0" w:space="0" w:color="auto"/>
          </w:divBdr>
          <w:divsChild>
            <w:div w:id="359626211">
              <w:marLeft w:val="0"/>
              <w:marRight w:val="0"/>
              <w:marTop w:val="0"/>
              <w:marBottom w:val="0"/>
              <w:divBdr>
                <w:top w:val="none" w:sz="0" w:space="0" w:color="auto"/>
                <w:left w:val="none" w:sz="0" w:space="0" w:color="auto"/>
                <w:bottom w:val="none" w:sz="0" w:space="0" w:color="auto"/>
                <w:right w:val="none" w:sz="0" w:space="0" w:color="auto"/>
              </w:divBdr>
            </w:div>
          </w:divsChild>
        </w:div>
        <w:div w:id="648898625">
          <w:marLeft w:val="0"/>
          <w:marRight w:val="0"/>
          <w:marTop w:val="0"/>
          <w:marBottom w:val="0"/>
          <w:divBdr>
            <w:top w:val="none" w:sz="0" w:space="0" w:color="auto"/>
            <w:left w:val="none" w:sz="0" w:space="0" w:color="auto"/>
            <w:bottom w:val="none" w:sz="0" w:space="0" w:color="auto"/>
            <w:right w:val="none" w:sz="0" w:space="0" w:color="auto"/>
          </w:divBdr>
          <w:divsChild>
            <w:div w:id="2134706935">
              <w:marLeft w:val="0"/>
              <w:marRight w:val="0"/>
              <w:marTop w:val="0"/>
              <w:marBottom w:val="0"/>
              <w:divBdr>
                <w:top w:val="none" w:sz="0" w:space="0" w:color="auto"/>
                <w:left w:val="none" w:sz="0" w:space="0" w:color="auto"/>
                <w:bottom w:val="none" w:sz="0" w:space="0" w:color="auto"/>
                <w:right w:val="none" w:sz="0" w:space="0" w:color="auto"/>
              </w:divBdr>
            </w:div>
          </w:divsChild>
        </w:div>
        <w:div w:id="1753238286">
          <w:marLeft w:val="0"/>
          <w:marRight w:val="0"/>
          <w:marTop w:val="0"/>
          <w:marBottom w:val="0"/>
          <w:divBdr>
            <w:top w:val="none" w:sz="0" w:space="0" w:color="auto"/>
            <w:left w:val="none" w:sz="0" w:space="0" w:color="auto"/>
            <w:bottom w:val="none" w:sz="0" w:space="0" w:color="auto"/>
            <w:right w:val="none" w:sz="0" w:space="0" w:color="auto"/>
          </w:divBdr>
          <w:divsChild>
            <w:div w:id="2083675335">
              <w:marLeft w:val="0"/>
              <w:marRight w:val="0"/>
              <w:marTop w:val="0"/>
              <w:marBottom w:val="0"/>
              <w:divBdr>
                <w:top w:val="none" w:sz="0" w:space="0" w:color="auto"/>
                <w:left w:val="none" w:sz="0" w:space="0" w:color="auto"/>
                <w:bottom w:val="none" w:sz="0" w:space="0" w:color="auto"/>
                <w:right w:val="none" w:sz="0" w:space="0" w:color="auto"/>
              </w:divBdr>
            </w:div>
          </w:divsChild>
        </w:div>
        <w:div w:id="230121530">
          <w:marLeft w:val="0"/>
          <w:marRight w:val="0"/>
          <w:marTop w:val="0"/>
          <w:marBottom w:val="0"/>
          <w:divBdr>
            <w:top w:val="none" w:sz="0" w:space="0" w:color="auto"/>
            <w:left w:val="none" w:sz="0" w:space="0" w:color="auto"/>
            <w:bottom w:val="none" w:sz="0" w:space="0" w:color="auto"/>
            <w:right w:val="none" w:sz="0" w:space="0" w:color="auto"/>
          </w:divBdr>
          <w:divsChild>
            <w:div w:id="2037077365">
              <w:marLeft w:val="0"/>
              <w:marRight w:val="0"/>
              <w:marTop w:val="0"/>
              <w:marBottom w:val="0"/>
              <w:divBdr>
                <w:top w:val="none" w:sz="0" w:space="0" w:color="auto"/>
                <w:left w:val="none" w:sz="0" w:space="0" w:color="auto"/>
                <w:bottom w:val="none" w:sz="0" w:space="0" w:color="auto"/>
                <w:right w:val="none" w:sz="0" w:space="0" w:color="auto"/>
              </w:divBdr>
            </w:div>
          </w:divsChild>
        </w:div>
        <w:div w:id="688877429">
          <w:marLeft w:val="0"/>
          <w:marRight w:val="0"/>
          <w:marTop w:val="0"/>
          <w:marBottom w:val="0"/>
          <w:divBdr>
            <w:top w:val="none" w:sz="0" w:space="0" w:color="auto"/>
            <w:left w:val="none" w:sz="0" w:space="0" w:color="auto"/>
            <w:bottom w:val="none" w:sz="0" w:space="0" w:color="auto"/>
            <w:right w:val="none" w:sz="0" w:space="0" w:color="auto"/>
          </w:divBdr>
          <w:divsChild>
            <w:div w:id="215819688">
              <w:marLeft w:val="0"/>
              <w:marRight w:val="0"/>
              <w:marTop w:val="0"/>
              <w:marBottom w:val="0"/>
              <w:divBdr>
                <w:top w:val="none" w:sz="0" w:space="0" w:color="auto"/>
                <w:left w:val="none" w:sz="0" w:space="0" w:color="auto"/>
                <w:bottom w:val="none" w:sz="0" w:space="0" w:color="auto"/>
                <w:right w:val="none" w:sz="0" w:space="0" w:color="auto"/>
              </w:divBdr>
            </w:div>
          </w:divsChild>
        </w:div>
        <w:div w:id="639459626">
          <w:marLeft w:val="0"/>
          <w:marRight w:val="0"/>
          <w:marTop w:val="0"/>
          <w:marBottom w:val="0"/>
          <w:divBdr>
            <w:top w:val="none" w:sz="0" w:space="0" w:color="auto"/>
            <w:left w:val="none" w:sz="0" w:space="0" w:color="auto"/>
            <w:bottom w:val="none" w:sz="0" w:space="0" w:color="auto"/>
            <w:right w:val="none" w:sz="0" w:space="0" w:color="auto"/>
          </w:divBdr>
          <w:divsChild>
            <w:div w:id="316492249">
              <w:marLeft w:val="0"/>
              <w:marRight w:val="0"/>
              <w:marTop w:val="0"/>
              <w:marBottom w:val="0"/>
              <w:divBdr>
                <w:top w:val="none" w:sz="0" w:space="0" w:color="auto"/>
                <w:left w:val="none" w:sz="0" w:space="0" w:color="auto"/>
                <w:bottom w:val="none" w:sz="0" w:space="0" w:color="auto"/>
                <w:right w:val="none" w:sz="0" w:space="0" w:color="auto"/>
              </w:divBdr>
            </w:div>
          </w:divsChild>
        </w:div>
        <w:div w:id="2122916052">
          <w:marLeft w:val="0"/>
          <w:marRight w:val="0"/>
          <w:marTop w:val="0"/>
          <w:marBottom w:val="0"/>
          <w:divBdr>
            <w:top w:val="none" w:sz="0" w:space="0" w:color="auto"/>
            <w:left w:val="none" w:sz="0" w:space="0" w:color="auto"/>
            <w:bottom w:val="none" w:sz="0" w:space="0" w:color="auto"/>
            <w:right w:val="none" w:sz="0" w:space="0" w:color="auto"/>
          </w:divBdr>
          <w:divsChild>
            <w:div w:id="652759019">
              <w:marLeft w:val="0"/>
              <w:marRight w:val="0"/>
              <w:marTop w:val="0"/>
              <w:marBottom w:val="0"/>
              <w:divBdr>
                <w:top w:val="none" w:sz="0" w:space="0" w:color="auto"/>
                <w:left w:val="none" w:sz="0" w:space="0" w:color="auto"/>
                <w:bottom w:val="none" w:sz="0" w:space="0" w:color="auto"/>
                <w:right w:val="none" w:sz="0" w:space="0" w:color="auto"/>
              </w:divBdr>
            </w:div>
          </w:divsChild>
        </w:div>
        <w:div w:id="685064357">
          <w:marLeft w:val="0"/>
          <w:marRight w:val="0"/>
          <w:marTop w:val="0"/>
          <w:marBottom w:val="0"/>
          <w:divBdr>
            <w:top w:val="none" w:sz="0" w:space="0" w:color="auto"/>
            <w:left w:val="none" w:sz="0" w:space="0" w:color="auto"/>
            <w:bottom w:val="none" w:sz="0" w:space="0" w:color="auto"/>
            <w:right w:val="none" w:sz="0" w:space="0" w:color="auto"/>
          </w:divBdr>
          <w:divsChild>
            <w:div w:id="754325924">
              <w:marLeft w:val="0"/>
              <w:marRight w:val="0"/>
              <w:marTop w:val="0"/>
              <w:marBottom w:val="0"/>
              <w:divBdr>
                <w:top w:val="none" w:sz="0" w:space="0" w:color="auto"/>
                <w:left w:val="none" w:sz="0" w:space="0" w:color="auto"/>
                <w:bottom w:val="none" w:sz="0" w:space="0" w:color="auto"/>
                <w:right w:val="none" w:sz="0" w:space="0" w:color="auto"/>
              </w:divBdr>
            </w:div>
          </w:divsChild>
        </w:div>
        <w:div w:id="1852455267">
          <w:marLeft w:val="0"/>
          <w:marRight w:val="0"/>
          <w:marTop w:val="0"/>
          <w:marBottom w:val="0"/>
          <w:divBdr>
            <w:top w:val="none" w:sz="0" w:space="0" w:color="auto"/>
            <w:left w:val="none" w:sz="0" w:space="0" w:color="auto"/>
            <w:bottom w:val="none" w:sz="0" w:space="0" w:color="auto"/>
            <w:right w:val="none" w:sz="0" w:space="0" w:color="auto"/>
          </w:divBdr>
          <w:divsChild>
            <w:div w:id="296648632">
              <w:marLeft w:val="0"/>
              <w:marRight w:val="0"/>
              <w:marTop w:val="0"/>
              <w:marBottom w:val="0"/>
              <w:divBdr>
                <w:top w:val="none" w:sz="0" w:space="0" w:color="auto"/>
                <w:left w:val="none" w:sz="0" w:space="0" w:color="auto"/>
                <w:bottom w:val="none" w:sz="0" w:space="0" w:color="auto"/>
                <w:right w:val="none" w:sz="0" w:space="0" w:color="auto"/>
              </w:divBdr>
            </w:div>
          </w:divsChild>
        </w:div>
        <w:div w:id="2030374328">
          <w:marLeft w:val="0"/>
          <w:marRight w:val="0"/>
          <w:marTop w:val="0"/>
          <w:marBottom w:val="0"/>
          <w:divBdr>
            <w:top w:val="none" w:sz="0" w:space="0" w:color="auto"/>
            <w:left w:val="none" w:sz="0" w:space="0" w:color="auto"/>
            <w:bottom w:val="none" w:sz="0" w:space="0" w:color="auto"/>
            <w:right w:val="none" w:sz="0" w:space="0" w:color="auto"/>
          </w:divBdr>
          <w:divsChild>
            <w:div w:id="407114803">
              <w:marLeft w:val="0"/>
              <w:marRight w:val="0"/>
              <w:marTop w:val="0"/>
              <w:marBottom w:val="0"/>
              <w:divBdr>
                <w:top w:val="none" w:sz="0" w:space="0" w:color="auto"/>
                <w:left w:val="none" w:sz="0" w:space="0" w:color="auto"/>
                <w:bottom w:val="none" w:sz="0" w:space="0" w:color="auto"/>
                <w:right w:val="none" w:sz="0" w:space="0" w:color="auto"/>
              </w:divBdr>
            </w:div>
          </w:divsChild>
        </w:div>
        <w:div w:id="2017607962">
          <w:marLeft w:val="0"/>
          <w:marRight w:val="0"/>
          <w:marTop w:val="0"/>
          <w:marBottom w:val="0"/>
          <w:divBdr>
            <w:top w:val="none" w:sz="0" w:space="0" w:color="auto"/>
            <w:left w:val="none" w:sz="0" w:space="0" w:color="auto"/>
            <w:bottom w:val="none" w:sz="0" w:space="0" w:color="auto"/>
            <w:right w:val="none" w:sz="0" w:space="0" w:color="auto"/>
          </w:divBdr>
          <w:divsChild>
            <w:div w:id="1001354181">
              <w:marLeft w:val="0"/>
              <w:marRight w:val="0"/>
              <w:marTop w:val="0"/>
              <w:marBottom w:val="0"/>
              <w:divBdr>
                <w:top w:val="none" w:sz="0" w:space="0" w:color="auto"/>
                <w:left w:val="none" w:sz="0" w:space="0" w:color="auto"/>
                <w:bottom w:val="none" w:sz="0" w:space="0" w:color="auto"/>
                <w:right w:val="none" w:sz="0" w:space="0" w:color="auto"/>
              </w:divBdr>
            </w:div>
          </w:divsChild>
        </w:div>
        <w:div w:id="843280423">
          <w:marLeft w:val="0"/>
          <w:marRight w:val="0"/>
          <w:marTop w:val="0"/>
          <w:marBottom w:val="0"/>
          <w:divBdr>
            <w:top w:val="none" w:sz="0" w:space="0" w:color="auto"/>
            <w:left w:val="none" w:sz="0" w:space="0" w:color="auto"/>
            <w:bottom w:val="none" w:sz="0" w:space="0" w:color="auto"/>
            <w:right w:val="none" w:sz="0" w:space="0" w:color="auto"/>
          </w:divBdr>
          <w:divsChild>
            <w:div w:id="642933651">
              <w:marLeft w:val="0"/>
              <w:marRight w:val="0"/>
              <w:marTop w:val="0"/>
              <w:marBottom w:val="0"/>
              <w:divBdr>
                <w:top w:val="none" w:sz="0" w:space="0" w:color="auto"/>
                <w:left w:val="none" w:sz="0" w:space="0" w:color="auto"/>
                <w:bottom w:val="none" w:sz="0" w:space="0" w:color="auto"/>
                <w:right w:val="none" w:sz="0" w:space="0" w:color="auto"/>
              </w:divBdr>
            </w:div>
          </w:divsChild>
        </w:div>
        <w:div w:id="395707302">
          <w:marLeft w:val="0"/>
          <w:marRight w:val="0"/>
          <w:marTop w:val="0"/>
          <w:marBottom w:val="0"/>
          <w:divBdr>
            <w:top w:val="none" w:sz="0" w:space="0" w:color="auto"/>
            <w:left w:val="none" w:sz="0" w:space="0" w:color="auto"/>
            <w:bottom w:val="none" w:sz="0" w:space="0" w:color="auto"/>
            <w:right w:val="none" w:sz="0" w:space="0" w:color="auto"/>
          </w:divBdr>
          <w:divsChild>
            <w:div w:id="414782569">
              <w:marLeft w:val="0"/>
              <w:marRight w:val="0"/>
              <w:marTop w:val="0"/>
              <w:marBottom w:val="0"/>
              <w:divBdr>
                <w:top w:val="none" w:sz="0" w:space="0" w:color="auto"/>
                <w:left w:val="none" w:sz="0" w:space="0" w:color="auto"/>
                <w:bottom w:val="none" w:sz="0" w:space="0" w:color="auto"/>
                <w:right w:val="none" w:sz="0" w:space="0" w:color="auto"/>
              </w:divBdr>
            </w:div>
          </w:divsChild>
        </w:div>
        <w:div w:id="1537815014">
          <w:marLeft w:val="0"/>
          <w:marRight w:val="0"/>
          <w:marTop w:val="0"/>
          <w:marBottom w:val="0"/>
          <w:divBdr>
            <w:top w:val="none" w:sz="0" w:space="0" w:color="auto"/>
            <w:left w:val="none" w:sz="0" w:space="0" w:color="auto"/>
            <w:bottom w:val="none" w:sz="0" w:space="0" w:color="auto"/>
            <w:right w:val="none" w:sz="0" w:space="0" w:color="auto"/>
          </w:divBdr>
          <w:divsChild>
            <w:div w:id="960110606">
              <w:marLeft w:val="0"/>
              <w:marRight w:val="0"/>
              <w:marTop w:val="0"/>
              <w:marBottom w:val="0"/>
              <w:divBdr>
                <w:top w:val="none" w:sz="0" w:space="0" w:color="auto"/>
                <w:left w:val="none" w:sz="0" w:space="0" w:color="auto"/>
                <w:bottom w:val="none" w:sz="0" w:space="0" w:color="auto"/>
                <w:right w:val="none" w:sz="0" w:space="0" w:color="auto"/>
              </w:divBdr>
            </w:div>
          </w:divsChild>
        </w:div>
        <w:div w:id="132674443">
          <w:marLeft w:val="0"/>
          <w:marRight w:val="0"/>
          <w:marTop w:val="0"/>
          <w:marBottom w:val="0"/>
          <w:divBdr>
            <w:top w:val="none" w:sz="0" w:space="0" w:color="auto"/>
            <w:left w:val="none" w:sz="0" w:space="0" w:color="auto"/>
            <w:bottom w:val="none" w:sz="0" w:space="0" w:color="auto"/>
            <w:right w:val="none" w:sz="0" w:space="0" w:color="auto"/>
          </w:divBdr>
          <w:divsChild>
            <w:div w:id="1111435704">
              <w:marLeft w:val="0"/>
              <w:marRight w:val="0"/>
              <w:marTop w:val="0"/>
              <w:marBottom w:val="0"/>
              <w:divBdr>
                <w:top w:val="none" w:sz="0" w:space="0" w:color="auto"/>
                <w:left w:val="none" w:sz="0" w:space="0" w:color="auto"/>
                <w:bottom w:val="none" w:sz="0" w:space="0" w:color="auto"/>
                <w:right w:val="none" w:sz="0" w:space="0" w:color="auto"/>
              </w:divBdr>
            </w:div>
          </w:divsChild>
        </w:div>
        <w:div w:id="1656837322">
          <w:marLeft w:val="0"/>
          <w:marRight w:val="0"/>
          <w:marTop w:val="0"/>
          <w:marBottom w:val="0"/>
          <w:divBdr>
            <w:top w:val="none" w:sz="0" w:space="0" w:color="auto"/>
            <w:left w:val="none" w:sz="0" w:space="0" w:color="auto"/>
            <w:bottom w:val="none" w:sz="0" w:space="0" w:color="auto"/>
            <w:right w:val="none" w:sz="0" w:space="0" w:color="auto"/>
          </w:divBdr>
          <w:divsChild>
            <w:div w:id="639383445">
              <w:marLeft w:val="0"/>
              <w:marRight w:val="0"/>
              <w:marTop w:val="0"/>
              <w:marBottom w:val="0"/>
              <w:divBdr>
                <w:top w:val="none" w:sz="0" w:space="0" w:color="auto"/>
                <w:left w:val="none" w:sz="0" w:space="0" w:color="auto"/>
                <w:bottom w:val="none" w:sz="0" w:space="0" w:color="auto"/>
                <w:right w:val="none" w:sz="0" w:space="0" w:color="auto"/>
              </w:divBdr>
            </w:div>
          </w:divsChild>
        </w:div>
        <w:div w:id="104006934">
          <w:marLeft w:val="0"/>
          <w:marRight w:val="0"/>
          <w:marTop w:val="0"/>
          <w:marBottom w:val="0"/>
          <w:divBdr>
            <w:top w:val="none" w:sz="0" w:space="0" w:color="auto"/>
            <w:left w:val="none" w:sz="0" w:space="0" w:color="auto"/>
            <w:bottom w:val="none" w:sz="0" w:space="0" w:color="auto"/>
            <w:right w:val="none" w:sz="0" w:space="0" w:color="auto"/>
          </w:divBdr>
          <w:divsChild>
            <w:div w:id="1620455074">
              <w:marLeft w:val="0"/>
              <w:marRight w:val="0"/>
              <w:marTop w:val="0"/>
              <w:marBottom w:val="0"/>
              <w:divBdr>
                <w:top w:val="none" w:sz="0" w:space="0" w:color="auto"/>
                <w:left w:val="none" w:sz="0" w:space="0" w:color="auto"/>
                <w:bottom w:val="none" w:sz="0" w:space="0" w:color="auto"/>
                <w:right w:val="none" w:sz="0" w:space="0" w:color="auto"/>
              </w:divBdr>
            </w:div>
          </w:divsChild>
        </w:div>
        <w:div w:id="312417604">
          <w:marLeft w:val="0"/>
          <w:marRight w:val="0"/>
          <w:marTop w:val="0"/>
          <w:marBottom w:val="0"/>
          <w:divBdr>
            <w:top w:val="none" w:sz="0" w:space="0" w:color="auto"/>
            <w:left w:val="none" w:sz="0" w:space="0" w:color="auto"/>
            <w:bottom w:val="none" w:sz="0" w:space="0" w:color="auto"/>
            <w:right w:val="none" w:sz="0" w:space="0" w:color="auto"/>
          </w:divBdr>
          <w:divsChild>
            <w:div w:id="1906722985">
              <w:marLeft w:val="0"/>
              <w:marRight w:val="0"/>
              <w:marTop w:val="0"/>
              <w:marBottom w:val="0"/>
              <w:divBdr>
                <w:top w:val="none" w:sz="0" w:space="0" w:color="auto"/>
                <w:left w:val="none" w:sz="0" w:space="0" w:color="auto"/>
                <w:bottom w:val="none" w:sz="0" w:space="0" w:color="auto"/>
                <w:right w:val="none" w:sz="0" w:space="0" w:color="auto"/>
              </w:divBdr>
            </w:div>
          </w:divsChild>
        </w:div>
        <w:div w:id="1612279060">
          <w:marLeft w:val="0"/>
          <w:marRight w:val="0"/>
          <w:marTop w:val="0"/>
          <w:marBottom w:val="0"/>
          <w:divBdr>
            <w:top w:val="none" w:sz="0" w:space="0" w:color="auto"/>
            <w:left w:val="none" w:sz="0" w:space="0" w:color="auto"/>
            <w:bottom w:val="none" w:sz="0" w:space="0" w:color="auto"/>
            <w:right w:val="none" w:sz="0" w:space="0" w:color="auto"/>
          </w:divBdr>
          <w:divsChild>
            <w:div w:id="1169755900">
              <w:marLeft w:val="0"/>
              <w:marRight w:val="0"/>
              <w:marTop w:val="0"/>
              <w:marBottom w:val="0"/>
              <w:divBdr>
                <w:top w:val="none" w:sz="0" w:space="0" w:color="auto"/>
                <w:left w:val="none" w:sz="0" w:space="0" w:color="auto"/>
                <w:bottom w:val="none" w:sz="0" w:space="0" w:color="auto"/>
                <w:right w:val="none" w:sz="0" w:space="0" w:color="auto"/>
              </w:divBdr>
            </w:div>
          </w:divsChild>
        </w:div>
        <w:div w:id="1858274274">
          <w:marLeft w:val="0"/>
          <w:marRight w:val="0"/>
          <w:marTop w:val="0"/>
          <w:marBottom w:val="0"/>
          <w:divBdr>
            <w:top w:val="none" w:sz="0" w:space="0" w:color="auto"/>
            <w:left w:val="none" w:sz="0" w:space="0" w:color="auto"/>
            <w:bottom w:val="none" w:sz="0" w:space="0" w:color="auto"/>
            <w:right w:val="none" w:sz="0" w:space="0" w:color="auto"/>
          </w:divBdr>
          <w:divsChild>
            <w:div w:id="1521043440">
              <w:marLeft w:val="0"/>
              <w:marRight w:val="0"/>
              <w:marTop w:val="0"/>
              <w:marBottom w:val="0"/>
              <w:divBdr>
                <w:top w:val="none" w:sz="0" w:space="0" w:color="auto"/>
                <w:left w:val="none" w:sz="0" w:space="0" w:color="auto"/>
                <w:bottom w:val="none" w:sz="0" w:space="0" w:color="auto"/>
                <w:right w:val="none" w:sz="0" w:space="0" w:color="auto"/>
              </w:divBdr>
            </w:div>
          </w:divsChild>
        </w:div>
        <w:div w:id="999189086">
          <w:marLeft w:val="0"/>
          <w:marRight w:val="0"/>
          <w:marTop w:val="0"/>
          <w:marBottom w:val="0"/>
          <w:divBdr>
            <w:top w:val="none" w:sz="0" w:space="0" w:color="auto"/>
            <w:left w:val="none" w:sz="0" w:space="0" w:color="auto"/>
            <w:bottom w:val="none" w:sz="0" w:space="0" w:color="auto"/>
            <w:right w:val="none" w:sz="0" w:space="0" w:color="auto"/>
          </w:divBdr>
          <w:divsChild>
            <w:div w:id="1976829030">
              <w:marLeft w:val="0"/>
              <w:marRight w:val="0"/>
              <w:marTop w:val="0"/>
              <w:marBottom w:val="0"/>
              <w:divBdr>
                <w:top w:val="none" w:sz="0" w:space="0" w:color="auto"/>
                <w:left w:val="none" w:sz="0" w:space="0" w:color="auto"/>
                <w:bottom w:val="none" w:sz="0" w:space="0" w:color="auto"/>
                <w:right w:val="none" w:sz="0" w:space="0" w:color="auto"/>
              </w:divBdr>
            </w:div>
          </w:divsChild>
        </w:div>
        <w:div w:id="1979994905">
          <w:marLeft w:val="0"/>
          <w:marRight w:val="0"/>
          <w:marTop w:val="0"/>
          <w:marBottom w:val="0"/>
          <w:divBdr>
            <w:top w:val="none" w:sz="0" w:space="0" w:color="auto"/>
            <w:left w:val="none" w:sz="0" w:space="0" w:color="auto"/>
            <w:bottom w:val="none" w:sz="0" w:space="0" w:color="auto"/>
            <w:right w:val="none" w:sz="0" w:space="0" w:color="auto"/>
          </w:divBdr>
          <w:divsChild>
            <w:div w:id="533809253">
              <w:marLeft w:val="0"/>
              <w:marRight w:val="0"/>
              <w:marTop w:val="0"/>
              <w:marBottom w:val="0"/>
              <w:divBdr>
                <w:top w:val="none" w:sz="0" w:space="0" w:color="auto"/>
                <w:left w:val="none" w:sz="0" w:space="0" w:color="auto"/>
                <w:bottom w:val="none" w:sz="0" w:space="0" w:color="auto"/>
                <w:right w:val="none" w:sz="0" w:space="0" w:color="auto"/>
              </w:divBdr>
            </w:div>
          </w:divsChild>
        </w:div>
        <w:div w:id="1303733876">
          <w:marLeft w:val="0"/>
          <w:marRight w:val="0"/>
          <w:marTop w:val="0"/>
          <w:marBottom w:val="0"/>
          <w:divBdr>
            <w:top w:val="none" w:sz="0" w:space="0" w:color="auto"/>
            <w:left w:val="none" w:sz="0" w:space="0" w:color="auto"/>
            <w:bottom w:val="none" w:sz="0" w:space="0" w:color="auto"/>
            <w:right w:val="none" w:sz="0" w:space="0" w:color="auto"/>
          </w:divBdr>
          <w:divsChild>
            <w:div w:id="1745494727">
              <w:marLeft w:val="0"/>
              <w:marRight w:val="0"/>
              <w:marTop w:val="0"/>
              <w:marBottom w:val="0"/>
              <w:divBdr>
                <w:top w:val="none" w:sz="0" w:space="0" w:color="auto"/>
                <w:left w:val="none" w:sz="0" w:space="0" w:color="auto"/>
                <w:bottom w:val="none" w:sz="0" w:space="0" w:color="auto"/>
                <w:right w:val="none" w:sz="0" w:space="0" w:color="auto"/>
              </w:divBdr>
            </w:div>
          </w:divsChild>
        </w:div>
        <w:div w:id="8458266">
          <w:marLeft w:val="0"/>
          <w:marRight w:val="0"/>
          <w:marTop w:val="0"/>
          <w:marBottom w:val="0"/>
          <w:divBdr>
            <w:top w:val="none" w:sz="0" w:space="0" w:color="auto"/>
            <w:left w:val="none" w:sz="0" w:space="0" w:color="auto"/>
            <w:bottom w:val="none" w:sz="0" w:space="0" w:color="auto"/>
            <w:right w:val="none" w:sz="0" w:space="0" w:color="auto"/>
          </w:divBdr>
          <w:divsChild>
            <w:div w:id="905412213">
              <w:marLeft w:val="0"/>
              <w:marRight w:val="0"/>
              <w:marTop w:val="0"/>
              <w:marBottom w:val="0"/>
              <w:divBdr>
                <w:top w:val="none" w:sz="0" w:space="0" w:color="auto"/>
                <w:left w:val="none" w:sz="0" w:space="0" w:color="auto"/>
                <w:bottom w:val="none" w:sz="0" w:space="0" w:color="auto"/>
                <w:right w:val="none" w:sz="0" w:space="0" w:color="auto"/>
              </w:divBdr>
            </w:div>
          </w:divsChild>
        </w:div>
        <w:div w:id="1454402967">
          <w:marLeft w:val="0"/>
          <w:marRight w:val="0"/>
          <w:marTop w:val="0"/>
          <w:marBottom w:val="0"/>
          <w:divBdr>
            <w:top w:val="none" w:sz="0" w:space="0" w:color="auto"/>
            <w:left w:val="none" w:sz="0" w:space="0" w:color="auto"/>
            <w:bottom w:val="none" w:sz="0" w:space="0" w:color="auto"/>
            <w:right w:val="none" w:sz="0" w:space="0" w:color="auto"/>
          </w:divBdr>
          <w:divsChild>
            <w:div w:id="1394084974">
              <w:marLeft w:val="0"/>
              <w:marRight w:val="0"/>
              <w:marTop w:val="0"/>
              <w:marBottom w:val="0"/>
              <w:divBdr>
                <w:top w:val="none" w:sz="0" w:space="0" w:color="auto"/>
                <w:left w:val="none" w:sz="0" w:space="0" w:color="auto"/>
                <w:bottom w:val="none" w:sz="0" w:space="0" w:color="auto"/>
                <w:right w:val="none" w:sz="0" w:space="0" w:color="auto"/>
              </w:divBdr>
            </w:div>
          </w:divsChild>
        </w:div>
        <w:div w:id="281304180">
          <w:marLeft w:val="0"/>
          <w:marRight w:val="0"/>
          <w:marTop w:val="0"/>
          <w:marBottom w:val="0"/>
          <w:divBdr>
            <w:top w:val="none" w:sz="0" w:space="0" w:color="auto"/>
            <w:left w:val="none" w:sz="0" w:space="0" w:color="auto"/>
            <w:bottom w:val="none" w:sz="0" w:space="0" w:color="auto"/>
            <w:right w:val="none" w:sz="0" w:space="0" w:color="auto"/>
          </w:divBdr>
          <w:divsChild>
            <w:div w:id="112403903">
              <w:marLeft w:val="0"/>
              <w:marRight w:val="0"/>
              <w:marTop w:val="0"/>
              <w:marBottom w:val="0"/>
              <w:divBdr>
                <w:top w:val="none" w:sz="0" w:space="0" w:color="auto"/>
                <w:left w:val="none" w:sz="0" w:space="0" w:color="auto"/>
                <w:bottom w:val="none" w:sz="0" w:space="0" w:color="auto"/>
                <w:right w:val="none" w:sz="0" w:space="0" w:color="auto"/>
              </w:divBdr>
            </w:div>
          </w:divsChild>
        </w:div>
        <w:div w:id="1277323659">
          <w:marLeft w:val="0"/>
          <w:marRight w:val="0"/>
          <w:marTop w:val="0"/>
          <w:marBottom w:val="0"/>
          <w:divBdr>
            <w:top w:val="none" w:sz="0" w:space="0" w:color="auto"/>
            <w:left w:val="none" w:sz="0" w:space="0" w:color="auto"/>
            <w:bottom w:val="none" w:sz="0" w:space="0" w:color="auto"/>
            <w:right w:val="none" w:sz="0" w:space="0" w:color="auto"/>
          </w:divBdr>
          <w:divsChild>
            <w:div w:id="1774474728">
              <w:marLeft w:val="0"/>
              <w:marRight w:val="0"/>
              <w:marTop w:val="0"/>
              <w:marBottom w:val="0"/>
              <w:divBdr>
                <w:top w:val="none" w:sz="0" w:space="0" w:color="auto"/>
                <w:left w:val="none" w:sz="0" w:space="0" w:color="auto"/>
                <w:bottom w:val="none" w:sz="0" w:space="0" w:color="auto"/>
                <w:right w:val="none" w:sz="0" w:space="0" w:color="auto"/>
              </w:divBdr>
            </w:div>
          </w:divsChild>
        </w:div>
        <w:div w:id="1607075544">
          <w:marLeft w:val="0"/>
          <w:marRight w:val="0"/>
          <w:marTop w:val="0"/>
          <w:marBottom w:val="0"/>
          <w:divBdr>
            <w:top w:val="none" w:sz="0" w:space="0" w:color="auto"/>
            <w:left w:val="none" w:sz="0" w:space="0" w:color="auto"/>
            <w:bottom w:val="none" w:sz="0" w:space="0" w:color="auto"/>
            <w:right w:val="none" w:sz="0" w:space="0" w:color="auto"/>
          </w:divBdr>
          <w:divsChild>
            <w:div w:id="1453094065">
              <w:marLeft w:val="0"/>
              <w:marRight w:val="0"/>
              <w:marTop w:val="0"/>
              <w:marBottom w:val="0"/>
              <w:divBdr>
                <w:top w:val="none" w:sz="0" w:space="0" w:color="auto"/>
                <w:left w:val="none" w:sz="0" w:space="0" w:color="auto"/>
                <w:bottom w:val="none" w:sz="0" w:space="0" w:color="auto"/>
                <w:right w:val="none" w:sz="0" w:space="0" w:color="auto"/>
              </w:divBdr>
            </w:div>
          </w:divsChild>
        </w:div>
        <w:div w:id="436601713">
          <w:marLeft w:val="0"/>
          <w:marRight w:val="0"/>
          <w:marTop w:val="0"/>
          <w:marBottom w:val="0"/>
          <w:divBdr>
            <w:top w:val="none" w:sz="0" w:space="0" w:color="auto"/>
            <w:left w:val="none" w:sz="0" w:space="0" w:color="auto"/>
            <w:bottom w:val="none" w:sz="0" w:space="0" w:color="auto"/>
            <w:right w:val="none" w:sz="0" w:space="0" w:color="auto"/>
          </w:divBdr>
          <w:divsChild>
            <w:div w:id="491679302">
              <w:marLeft w:val="0"/>
              <w:marRight w:val="0"/>
              <w:marTop w:val="0"/>
              <w:marBottom w:val="0"/>
              <w:divBdr>
                <w:top w:val="none" w:sz="0" w:space="0" w:color="auto"/>
                <w:left w:val="none" w:sz="0" w:space="0" w:color="auto"/>
                <w:bottom w:val="none" w:sz="0" w:space="0" w:color="auto"/>
                <w:right w:val="none" w:sz="0" w:space="0" w:color="auto"/>
              </w:divBdr>
            </w:div>
          </w:divsChild>
        </w:div>
        <w:div w:id="1417096196">
          <w:marLeft w:val="0"/>
          <w:marRight w:val="0"/>
          <w:marTop w:val="0"/>
          <w:marBottom w:val="0"/>
          <w:divBdr>
            <w:top w:val="none" w:sz="0" w:space="0" w:color="auto"/>
            <w:left w:val="none" w:sz="0" w:space="0" w:color="auto"/>
            <w:bottom w:val="none" w:sz="0" w:space="0" w:color="auto"/>
            <w:right w:val="none" w:sz="0" w:space="0" w:color="auto"/>
          </w:divBdr>
          <w:divsChild>
            <w:div w:id="793252837">
              <w:marLeft w:val="0"/>
              <w:marRight w:val="0"/>
              <w:marTop w:val="0"/>
              <w:marBottom w:val="0"/>
              <w:divBdr>
                <w:top w:val="none" w:sz="0" w:space="0" w:color="auto"/>
                <w:left w:val="none" w:sz="0" w:space="0" w:color="auto"/>
                <w:bottom w:val="none" w:sz="0" w:space="0" w:color="auto"/>
                <w:right w:val="none" w:sz="0" w:space="0" w:color="auto"/>
              </w:divBdr>
            </w:div>
          </w:divsChild>
        </w:div>
        <w:div w:id="38215217">
          <w:marLeft w:val="0"/>
          <w:marRight w:val="0"/>
          <w:marTop w:val="0"/>
          <w:marBottom w:val="0"/>
          <w:divBdr>
            <w:top w:val="none" w:sz="0" w:space="0" w:color="auto"/>
            <w:left w:val="none" w:sz="0" w:space="0" w:color="auto"/>
            <w:bottom w:val="none" w:sz="0" w:space="0" w:color="auto"/>
            <w:right w:val="none" w:sz="0" w:space="0" w:color="auto"/>
          </w:divBdr>
          <w:divsChild>
            <w:div w:id="970598640">
              <w:marLeft w:val="0"/>
              <w:marRight w:val="0"/>
              <w:marTop w:val="0"/>
              <w:marBottom w:val="0"/>
              <w:divBdr>
                <w:top w:val="none" w:sz="0" w:space="0" w:color="auto"/>
                <w:left w:val="none" w:sz="0" w:space="0" w:color="auto"/>
                <w:bottom w:val="none" w:sz="0" w:space="0" w:color="auto"/>
                <w:right w:val="none" w:sz="0" w:space="0" w:color="auto"/>
              </w:divBdr>
            </w:div>
          </w:divsChild>
        </w:div>
        <w:div w:id="1508908307">
          <w:marLeft w:val="0"/>
          <w:marRight w:val="0"/>
          <w:marTop w:val="0"/>
          <w:marBottom w:val="0"/>
          <w:divBdr>
            <w:top w:val="none" w:sz="0" w:space="0" w:color="auto"/>
            <w:left w:val="none" w:sz="0" w:space="0" w:color="auto"/>
            <w:bottom w:val="none" w:sz="0" w:space="0" w:color="auto"/>
            <w:right w:val="none" w:sz="0" w:space="0" w:color="auto"/>
          </w:divBdr>
          <w:divsChild>
            <w:div w:id="1531068029">
              <w:marLeft w:val="0"/>
              <w:marRight w:val="0"/>
              <w:marTop w:val="0"/>
              <w:marBottom w:val="0"/>
              <w:divBdr>
                <w:top w:val="none" w:sz="0" w:space="0" w:color="auto"/>
                <w:left w:val="none" w:sz="0" w:space="0" w:color="auto"/>
                <w:bottom w:val="none" w:sz="0" w:space="0" w:color="auto"/>
                <w:right w:val="none" w:sz="0" w:space="0" w:color="auto"/>
              </w:divBdr>
            </w:div>
          </w:divsChild>
        </w:div>
        <w:div w:id="154879845">
          <w:marLeft w:val="0"/>
          <w:marRight w:val="0"/>
          <w:marTop w:val="0"/>
          <w:marBottom w:val="0"/>
          <w:divBdr>
            <w:top w:val="none" w:sz="0" w:space="0" w:color="auto"/>
            <w:left w:val="none" w:sz="0" w:space="0" w:color="auto"/>
            <w:bottom w:val="none" w:sz="0" w:space="0" w:color="auto"/>
            <w:right w:val="none" w:sz="0" w:space="0" w:color="auto"/>
          </w:divBdr>
          <w:divsChild>
            <w:div w:id="286931842">
              <w:marLeft w:val="0"/>
              <w:marRight w:val="0"/>
              <w:marTop w:val="0"/>
              <w:marBottom w:val="0"/>
              <w:divBdr>
                <w:top w:val="none" w:sz="0" w:space="0" w:color="auto"/>
                <w:left w:val="none" w:sz="0" w:space="0" w:color="auto"/>
                <w:bottom w:val="none" w:sz="0" w:space="0" w:color="auto"/>
                <w:right w:val="none" w:sz="0" w:space="0" w:color="auto"/>
              </w:divBdr>
            </w:div>
          </w:divsChild>
        </w:div>
        <w:div w:id="1742753746">
          <w:marLeft w:val="0"/>
          <w:marRight w:val="0"/>
          <w:marTop w:val="0"/>
          <w:marBottom w:val="0"/>
          <w:divBdr>
            <w:top w:val="none" w:sz="0" w:space="0" w:color="auto"/>
            <w:left w:val="none" w:sz="0" w:space="0" w:color="auto"/>
            <w:bottom w:val="none" w:sz="0" w:space="0" w:color="auto"/>
            <w:right w:val="none" w:sz="0" w:space="0" w:color="auto"/>
          </w:divBdr>
          <w:divsChild>
            <w:div w:id="429665663">
              <w:marLeft w:val="0"/>
              <w:marRight w:val="0"/>
              <w:marTop w:val="0"/>
              <w:marBottom w:val="0"/>
              <w:divBdr>
                <w:top w:val="none" w:sz="0" w:space="0" w:color="auto"/>
                <w:left w:val="none" w:sz="0" w:space="0" w:color="auto"/>
                <w:bottom w:val="none" w:sz="0" w:space="0" w:color="auto"/>
                <w:right w:val="none" w:sz="0" w:space="0" w:color="auto"/>
              </w:divBdr>
            </w:div>
          </w:divsChild>
        </w:div>
        <w:div w:id="190345194">
          <w:marLeft w:val="0"/>
          <w:marRight w:val="0"/>
          <w:marTop w:val="0"/>
          <w:marBottom w:val="0"/>
          <w:divBdr>
            <w:top w:val="none" w:sz="0" w:space="0" w:color="auto"/>
            <w:left w:val="none" w:sz="0" w:space="0" w:color="auto"/>
            <w:bottom w:val="none" w:sz="0" w:space="0" w:color="auto"/>
            <w:right w:val="none" w:sz="0" w:space="0" w:color="auto"/>
          </w:divBdr>
          <w:divsChild>
            <w:div w:id="452795551">
              <w:marLeft w:val="0"/>
              <w:marRight w:val="0"/>
              <w:marTop w:val="0"/>
              <w:marBottom w:val="0"/>
              <w:divBdr>
                <w:top w:val="none" w:sz="0" w:space="0" w:color="auto"/>
                <w:left w:val="none" w:sz="0" w:space="0" w:color="auto"/>
                <w:bottom w:val="none" w:sz="0" w:space="0" w:color="auto"/>
                <w:right w:val="none" w:sz="0" w:space="0" w:color="auto"/>
              </w:divBdr>
            </w:div>
          </w:divsChild>
        </w:div>
        <w:div w:id="156191524">
          <w:marLeft w:val="0"/>
          <w:marRight w:val="0"/>
          <w:marTop w:val="0"/>
          <w:marBottom w:val="0"/>
          <w:divBdr>
            <w:top w:val="none" w:sz="0" w:space="0" w:color="auto"/>
            <w:left w:val="none" w:sz="0" w:space="0" w:color="auto"/>
            <w:bottom w:val="none" w:sz="0" w:space="0" w:color="auto"/>
            <w:right w:val="none" w:sz="0" w:space="0" w:color="auto"/>
          </w:divBdr>
          <w:divsChild>
            <w:div w:id="289480479">
              <w:marLeft w:val="0"/>
              <w:marRight w:val="0"/>
              <w:marTop w:val="0"/>
              <w:marBottom w:val="0"/>
              <w:divBdr>
                <w:top w:val="none" w:sz="0" w:space="0" w:color="auto"/>
                <w:left w:val="none" w:sz="0" w:space="0" w:color="auto"/>
                <w:bottom w:val="none" w:sz="0" w:space="0" w:color="auto"/>
                <w:right w:val="none" w:sz="0" w:space="0" w:color="auto"/>
              </w:divBdr>
            </w:div>
          </w:divsChild>
        </w:div>
        <w:div w:id="801926604">
          <w:marLeft w:val="0"/>
          <w:marRight w:val="0"/>
          <w:marTop w:val="0"/>
          <w:marBottom w:val="0"/>
          <w:divBdr>
            <w:top w:val="none" w:sz="0" w:space="0" w:color="auto"/>
            <w:left w:val="none" w:sz="0" w:space="0" w:color="auto"/>
            <w:bottom w:val="none" w:sz="0" w:space="0" w:color="auto"/>
            <w:right w:val="none" w:sz="0" w:space="0" w:color="auto"/>
          </w:divBdr>
          <w:divsChild>
            <w:div w:id="22363695">
              <w:marLeft w:val="0"/>
              <w:marRight w:val="0"/>
              <w:marTop w:val="0"/>
              <w:marBottom w:val="0"/>
              <w:divBdr>
                <w:top w:val="none" w:sz="0" w:space="0" w:color="auto"/>
                <w:left w:val="none" w:sz="0" w:space="0" w:color="auto"/>
                <w:bottom w:val="none" w:sz="0" w:space="0" w:color="auto"/>
                <w:right w:val="none" w:sz="0" w:space="0" w:color="auto"/>
              </w:divBdr>
            </w:div>
          </w:divsChild>
        </w:div>
        <w:div w:id="397752249">
          <w:marLeft w:val="0"/>
          <w:marRight w:val="0"/>
          <w:marTop w:val="0"/>
          <w:marBottom w:val="0"/>
          <w:divBdr>
            <w:top w:val="none" w:sz="0" w:space="0" w:color="auto"/>
            <w:left w:val="none" w:sz="0" w:space="0" w:color="auto"/>
            <w:bottom w:val="none" w:sz="0" w:space="0" w:color="auto"/>
            <w:right w:val="none" w:sz="0" w:space="0" w:color="auto"/>
          </w:divBdr>
          <w:divsChild>
            <w:div w:id="1380402031">
              <w:marLeft w:val="0"/>
              <w:marRight w:val="0"/>
              <w:marTop w:val="0"/>
              <w:marBottom w:val="0"/>
              <w:divBdr>
                <w:top w:val="none" w:sz="0" w:space="0" w:color="auto"/>
                <w:left w:val="none" w:sz="0" w:space="0" w:color="auto"/>
                <w:bottom w:val="none" w:sz="0" w:space="0" w:color="auto"/>
                <w:right w:val="none" w:sz="0" w:space="0" w:color="auto"/>
              </w:divBdr>
            </w:div>
          </w:divsChild>
        </w:div>
        <w:div w:id="1674796264">
          <w:marLeft w:val="0"/>
          <w:marRight w:val="0"/>
          <w:marTop w:val="0"/>
          <w:marBottom w:val="0"/>
          <w:divBdr>
            <w:top w:val="none" w:sz="0" w:space="0" w:color="auto"/>
            <w:left w:val="none" w:sz="0" w:space="0" w:color="auto"/>
            <w:bottom w:val="none" w:sz="0" w:space="0" w:color="auto"/>
            <w:right w:val="none" w:sz="0" w:space="0" w:color="auto"/>
          </w:divBdr>
          <w:divsChild>
            <w:div w:id="1048412145">
              <w:marLeft w:val="0"/>
              <w:marRight w:val="0"/>
              <w:marTop w:val="0"/>
              <w:marBottom w:val="0"/>
              <w:divBdr>
                <w:top w:val="none" w:sz="0" w:space="0" w:color="auto"/>
                <w:left w:val="none" w:sz="0" w:space="0" w:color="auto"/>
                <w:bottom w:val="none" w:sz="0" w:space="0" w:color="auto"/>
                <w:right w:val="none" w:sz="0" w:space="0" w:color="auto"/>
              </w:divBdr>
            </w:div>
          </w:divsChild>
        </w:div>
        <w:div w:id="481197581">
          <w:marLeft w:val="0"/>
          <w:marRight w:val="0"/>
          <w:marTop w:val="0"/>
          <w:marBottom w:val="0"/>
          <w:divBdr>
            <w:top w:val="none" w:sz="0" w:space="0" w:color="auto"/>
            <w:left w:val="none" w:sz="0" w:space="0" w:color="auto"/>
            <w:bottom w:val="none" w:sz="0" w:space="0" w:color="auto"/>
            <w:right w:val="none" w:sz="0" w:space="0" w:color="auto"/>
          </w:divBdr>
          <w:divsChild>
            <w:div w:id="1496722222">
              <w:marLeft w:val="0"/>
              <w:marRight w:val="0"/>
              <w:marTop w:val="0"/>
              <w:marBottom w:val="0"/>
              <w:divBdr>
                <w:top w:val="none" w:sz="0" w:space="0" w:color="auto"/>
                <w:left w:val="none" w:sz="0" w:space="0" w:color="auto"/>
                <w:bottom w:val="none" w:sz="0" w:space="0" w:color="auto"/>
                <w:right w:val="none" w:sz="0" w:space="0" w:color="auto"/>
              </w:divBdr>
            </w:div>
          </w:divsChild>
        </w:div>
        <w:div w:id="247740231">
          <w:marLeft w:val="0"/>
          <w:marRight w:val="0"/>
          <w:marTop w:val="0"/>
          <w:marBottom w:val="0"/>
          <w:divBdr>
            <w:top w:val="none" w:sz="0" w:space="0" w:color="auto"/>
            <w:left w:val="none" w:sz="0" w:space="0" w:color="auto"/>
            <w:bottom w:val="none" w:sz="0" w:space="0" w:color="auto"/>
            <w:right w:val="none" w:sz="0" w:space="0" w:color="auto"/>
          </w:divBdr>
          <w:divsChild>
            <w:div w:id="1941602106">
              <w:marLeft w:val="0"/>
              <w:marRight w:val="0"/>
              <w:marTop w:val="0"/>
              <w:marBottom w:val="0"/>
              <w:divBdr>
                <w:top w:val="none" w:sz="0" w:space="0" w:color="auto"/>
                <w:left w:val="none" w:sz="0" w:space="0" w:color="auto"/>
                <w:bottom w:val="none" w:sz="0" w:space="0" w:color="auto"/>
                <w:right w:val="none" w:sz="0" w:space="0" w:color="auto"/>
              </w:divBdr>
            </w:div>
          </w:divsChild>
        </w:div>
        <w:div w:id="862087975">
          <w:marLeft w:val="0"/>
          <w:marRight w:val="0"/>
          <w:marTop w:val="0"/>
          <w:marBottom w:val="0"/>
          <w:divBdr>
            <w:top w:val="none" w:sz="0" w:space="0" w:color="auto"/>
            <w:left w:val="none" w:sz="0" w:space="0" w:color="auto"/>
            <w:bottom w:val="none" w:sz="0" w:space="0" w:color="auto"/>
            <w:right w:val="none" w:sz="0" w:space="0" w:color="auto"/>
          </w:divBdr>
          <w:divsChild>
            <w:div w:id="1520466096">
              <w:marLeft w:val="0"/>
              <w:marRight w:val="0"/>
              <w:marTop w:val="0"/>
              <w:marBottom w:val="0"/>
              <w:divBdr>
                <w:top w:val="none" w:sz="0" w:space="0" w:color="auto"/>
                <w:left w:val="none" w:sz="0" w:space="0" w:color="auto"/>
                <w:bottom w:val="none" w:sz="0" w:space="0" w:color="auto"/>
                <w:right w:val="none" w:sz="0" w:space="0" w:color="auto"/>
              </w:divBdr>
            </w:div>
          </w:divsChild>
        </w:div>
        <w:div w:id="1638218330">
          <w:marLeft w:val="0"/>
          <w:marRight w:val="0"/>
          <w:marTop w:val="0"/>
          <w:marBottom w:val="0"/>
          <w:divBdr>
            <w:top w:val="none" w:sz="0" w:space="0" w:color="auto"/>
            <w:left w:val="none" w:sz="0" w:space="0" w:color="auto"/>
            <w:bottom w:val="none" w:sz="0" w:space="0" w:color="auto"/>
            <w:right w:val="none" w:sz="0" w:space="0" w:color="auto"/>
          </w:divBdr>
          <w:divsChild>
            <w:div w:id="1322738033">
              <w:marLeft w:val="0"/>
              <w:marRight w:val="0"/>
              <w:marTop w:val="0"/>
              <w:marBottom w:val="0"/>
              <w:divBdr>
                <w:top w:val="none" w:sz="0" w:space="0" w:color="auto"/>
                <w:left w:val="none" w:sz="0" w:space="0" w:color="auto"/>
                <w:bottom w:val="none" w:sz="0" w:space="0" w:color="auto"/>
                <w:right w:val="none" w:sz="0" w:space="0" w:color="auto"/>
              </w:divBdr>
            </w:div>
          </w:divsChild>
        </w:div>
        <w:div w:id="2133287473">
          <w:marLeft w:val="0"/>
          <w:marRight w:val="0"/>
          <w:marTop w:val="0"/>
          <w:marBottom w:val="0"/>
          <w:divBdr>
            <w:top w:val="none" w:sz="0" w:space="0" w:color="auto"/>
            <w:left w:val="none" w:sz="0" w:space="0" w:color="auto"/>
            <w:bottom w:val="none" w:sz="0" w:space="0" w:color="auto"/>
            <w:right w:val="none" w:sz="0" w:space="0" w:color="auto"/>
          </w:divBdr>
          <w:divsChild>
            <w:div w:id="237325621">
              <w:marLeft w:val="0"/>
              <w:marRight w:val="0"/>
              <w:marTop w:val="0"/>
              <w:marBottom w:val="0"/>
              <w:divBdr>
                <w:top w:val="none" w:sz="0" w:space="0" w:color="auto"/>
                <w:left w:val="none" w:sz="0" w:space="0" w:color="auto"/>
                <w:bottom w:val="none" w:sz="0" w:space="0" w:color="auto"/>
                <w:right w:val="none" w:sz="0" w:space="0" w:color="auto"/>
              </w:divBdr>
            </w:div>
          </w:divsChild>
        </w:div>
        <w:div w:id="959142904">
          <w:marLeft w:val="0"/>
          <w:marRight w:val="0"/>
          <w:marTop w:val="0"/>
          <w:marBottom w:val="0"/>
          <w:divBdr>
            <w:top w:val="none" w:sz="0" w:space="0" w:color="auto"/>
            <w:left w:val="none" w:sz="0" w:space="0" w:color="auto"/>
            <w:bottom w:val="none" w:sz="0" w:space="0" w:color="auto"/>
            <w:right w:val="none" w:sz="0" w:space="0" w:color="auto"/>
          </w:divBdr>
          <w:divsChild>
            <w:div w:id="464929001">
              <w:marLeft w:val="0"/>
              <w:marRight w:val="0"/>
              <w:marTop w:val="0"/>
              <w:marBottom w:val="0"/>
              <w:divBdr>
                <w:top w:val="none" w:sz="0" w:space="0" w:color="auto"/>
                <w:left w:val="none" w:sz="0" w:space="0" w:color="auto"/>
                <w:bottom w:val="none" w:sz="0" w:space="0" w:color="auto"/>
                <w:right w:val="none" w:sz="0" w:space="0" w:color="auto"/>
              </w:divBdr>
            </w:div>
          </w:divsChild>
        </w:div>
        <w:div w:id="1654404060">
          <w:marLeft w:val="0"/>
          <w:marRight w:val="0"/>
          <w:marTop w:val="0"/>
          <w:marBottom w:val="0"/>
          <w:divBdr>
            <w:top w:val="none" w:sz="0" w:space="0" w:color="auto"/>
            <w:left w:val="none" w:sz="0" w:space="0" w:color="auto"/>
            <w:bottom w:val="none" w:sz="0" w:space="0" w:color="auto"/>
            <w:right w:val="none" w:sz="0" w:space="0" w:color="auto"/>
          </w:divBdr>
          <w:divsChild>
            <w:div w:id="145782888">
              <w:marLeft w:val="0"/>
              <w:marRight w:val="0"/>
              <w:marTop w:val="0"/>
              <w:marBottom w:val="0"/>
              <w:divBdr>
                <w:top w:val="none" w:sz="0" w:space="0" w:color="auto"/>
                <w:left w:val="none" w:sz="0" w:space="0" w:color="auto"/>
                <w:bottom w:val="none" w:sz="0" w:space="0" w:color="auto"/>
                <w:right w:val="none" w:sz="0" w:space="0" w:color="auto"/>
              </w:divBdr>
            </w:div>
          </w:divsChild>
        </w:div>
        <w:div w:id="899829093">
          <w:marLeft w:val="0"/>
          <w:marRight w:val="0"/>
          <w:marTop w:val="0"/>
          <w:marBottom w:val="0"/>
          <w:divBdr>
            <w:top w:val="none" w:sz="0" w:space="0" w:color="auto"/>
            <w:left w:val="none" w:sz="0" w:space="0" w:color="auto"/>
            <w:bottom w:val="none" w:sz="0" w:space="0" w:color="auto"/>
            <w:right w:val="none" w:sz="0" w:space="0" w:color="auto"/>
          </w:divBdr>
          <w:divsChild>
            <w:div w:id="435097969">
              <w:marLeft w:val="0"/>
              <w:marRight w:val="0"/>
              <w:marTop w:val="0"/>
              <w:marBottom w:val="0"/>
              <w:divBdr>
                <w:top w:val="none" w:sz="0" w:space="0" w:color="auto"/>
                <w:left w:val="none" w:sz="0" w:space="0" w:color="auto"/>
                <w:bottom w:val="none" w:sz="0" w:space="0" w:color="auto"/>
                <w:right w:val="none" w:sz="0" w:space="0" w:color="auto"/>
              </w:divBdr>
            </w:div>
          </w:divsChild>
        </w:div>
        <w:div w:id="537014256">
          <w:marLeft w:val="0"/>
          <w:marRight w:val="0"/>
          <w:marTop w:val="0"/>
          <w:marBottom w:val="0"/>
          <w:divBdr>
            <w:top w:val="none" w:sz="0" w:space="0" w:color="auto"/>
            <w:left w:val="none" w:sz="0" w:space="0" w:color="auto"/>
            <w:bottom w:val="none" w:sz="0" w:space="0" w:color="auto"/>
            <w:right w:val="none" w:sz="0" w:space="0" w:color="auto"/>
          </w:divBdr>
          <w:divsChild>
            <w:div w:id="1056928700">
              <w:marLeft w:val="0"/>
              <w:marRight w:val="0"/>
              <w:marTop w:val="0"/>
              <w:marBottom w:val="0"/>
              <w:divBdr>
                <w:top w:val="none" w:sz="0" w:space="0" w:color="auto"/>
                <w:left w:val="none" w:sz="0" w:space="0" w:color="auto"/>
                <w:bottom w:val="none" w:sz="0" w:space="0" w:color="auto"/>
                <w:right w:val="none" w:sz="0" w:space="0" w:color="auto"/>
              </w:divBdr>
            </w:div>
          </w:divsChild>
        </w:div>
        <w:div w:id="1721517848">
          <w:marLeft w:val="0"/>
          <w:marRight w:val="0"/>
          <w:marTop w:val="0"/>
          <w:marBottom w:val="0"/>
          <w:divBdr>
            <w:top w:val="none" w:sz="0" w:space="0" w:color="auto"/>
            <w:left w:val="none" w:sz="0" w:space="0" w:color="auto"/>
            <w:bottom w:val="none" w:sz="0" w:space="0" w:color="auto"/>
            <w:right w:val="none" w:sz="0" w:space="0" w:color="auto"/>
          </w:divBdr>
          <w:divsChild>
            <w:div w:id="1949963985">
              <w:marLeft w:val="0"/>
              <w:marRight w:val="0"/>
              <w:marTop w:val="0"/>
              <w:marBottom w:val="0"/>
              <w:divBdr>
                <w:top w:val="none" w:sz="0" w:space="0" w:color="auto"/>
                <w:left w:val="none" w:sz="0" w:space="0" w:color="auto"/>
                <w:bottom w:val="none" w:sz="0" w:space="0" w:color="auto"/>
                <w:right w:val="none" w:sz="0" w:space="0" w:color="auto"/>
              </w:divBdr>
            </w:div>
          </w:divsChild>
        </w:div>
        <w:div w:id="1194611117">
          <w:marLeft w:val="0"/>
          <w:marRight w:val="0"/>
          <w:marTop w:val="0"/>
          <w:marBottom w:val="0"/>
          <w:divBdr>
            <w:top w:val="none" w:sz="0" w:space="0" w:color="auto"/>
            <w:left w:val="none" w:sz="0" w:space="0" w:color="auto"/>
            <w:bottom w:val="none" w:sz="0" w:space="0" w:color="auto"/>
            <w:right w:val="none" w:sz="0" w:space="0" w:color="auto"/>
          </w:divBdr>
          <w:divsChild>
            <w:div w:id="310444808">
              <w:marLeft w:val="0"/>
              <w:marRight w:val="0"/>
              <w:marTop w:val="0"/>
              <w:marBottom w:val="0"/>
              <w:divBdr>
                <w:top w:val="none" w:sz="0" w:space="0" w:color="auto"/>
                <w:left w:val="none" w:sz="0" w:space="0" w:color="auto"/>
                <w:bottom w:val="none" w:sz="0" w:space="0" w:color="auto"/>
                <w:right w:val="none" w:sz="0" w:space="0" w:color="auto"/>
              </w:divBdr>
            </w:div>
          </w:divsChild>
        </w:div>
        <w:div w:id="482821069">
          <w:marLeft w:val="0"/>
          <w:marRight w:val="0"/>
          <w:marTop w:val="0"/>
          <w:marBottom w:val="0"/>
          <w:divBdr>
            <w:top w:val="none" w:sz="0" w:space="0" w:color="auto"/>
            <w:left w:val="none" w:sz="0" w:space="0" w:color="auto"/>
            <w:bottom w:val="none" w:sz="0" w:space="0" w:color="auto"/>
            <w:right w:val="none" w:sz="0" w:space="0" w:color="auto"/>
          </w:divBdr>
          <w:divsChild>
            <w:div w:id="1083769086">
              <w:marLeft w:val="0"/>
              <w:marRight w:val="0"/>
              <w:marTop w:val="0"/>
              <w:marBottom w:val="0"/>
              <w:divBdr>
                <w:top w:val="none" w:sz="0" w:space="0" w:color="auto"/>
                <w:left w:val="none" w:sz="0" w:space="0" w:color="auto"/>
                <w:bottom w:val="none" w:sz="0" w:space="0" w:color="auto"/>
                <w:right w:val="none" w:sz="0" w:space="0" w:color="auto"/>
              </w:divBdr>
            </w:div>
          </w:divsChild>
        </w:div>
        <w:div w:id="1007633169">
          <w:marLeft w:val="0"/>
          <w:marRight w:val="0"/>
          <w:marTop w:val="0"/>
          <w:marBottom w:val="0"/>
          <w:divBdr>
            <w:top w:val="none" w:sz="0" w:space="0" w:color="auto"/>
            <w:left w:val="none" w:sz="0" w:space="0" w:color="auto"/>
            <w:bottom w:val="none" w:sz="0" w:space="0" w:color="auto"/>
            <w:right w:val="none" w:sz="0" w:space="0" w:color="auto"/>
          </w:divBdr>
          <w:divsChild>
            <w:div w:id="1220823991">
              <w:marLeft w:val="0"/>
              <w:marRight w:val="0"/>
              <w:marTop w:val="0"/>
              <w:marBottom w:val="0"/>
              <w:divBdr>
                <w:top w:val="none" w:sz="0" w:space="0" w:color="auto"/>
                <w:left w:val="none" w:sz="0" w:space="0" w:color="auto"/>
                <w:bottom w:val="none" w:sz="0" w:space="0" w:color="auto"/>
                <w:right w:val="none" w:sz="0" w:space="0" w:color="auto"/>
              </w:divBdr>
            </w:div>
          </w:divsChild>
        </w:div>
        <w:div w:id="1339965103">
          <w:marLeft w:val="0"/>
          <w:marRight w:val="0"/>
          <w:marTop w:val="0"/>
          <w:marBottom w:val="0"/>
          <w:divBdr>
            <w:top w:val="none" w:sz="0" w:space="0" w:color="auto"/>
            <w:left w:val="none" w:sz="0" w:space="0" w:color="auto"/>
            <w:bottom w:val="none" w:sz="0" w:space="0" w:color="auto"/>
            <w:right w:val="none" w:sz="0" w:space="0" w:color="auto"/>
          </w:divBdr>
          <w:divsChild>
            <w:div w:id="112553640">
              <w:marLeft w:val="0"/>
              <w:marRight w:val="0"/>
              <w:marTop w:val="0"/>
              <w:marBottom w:val="0"/>
              <w:divBdr>
                <w:top w:val="none" w:sz="0" w:space="0" w:color="auto"/>
                <w:left w:val="none" w:sz="0" w:space="0" w:color="auto"/>
                <w:bottom w:val="none" w:sz="0" w:space="0" w:color="auto"/>
                <w:right w:val="none" w:sz="0" w:space="0" w:color="auto"/>
              </w:divBdr>
            </w:div>
          </w:divsChild>
        </w:div>
        <w:div w:id="395401527">
          <w:marLeft w:val="0"/>
          <w:marRight w:val="0"/>
          <w:marTop w:val="0"/>
          <w:marBottom w:val="0"/>
          <w:divBdr>
            <w:top w:val="none" w:sz="0" w:space="0" w:color="auto"/>
            <w:left w:val="none" w:sz="0" w:space="0" w:color="auto"/>
            <w:bottom w:val="none" w:sz="0" w:space="0" w:color="auto"/>
            <w:right w:val="none" w:sz="0" w:space="0" w:color="auto"/>
          </w:divBdr>
          <w:divsChild>
            <w:div w:id="1034621974">
              <w:marLeft w:val="0"/>
              <w:marRight w:val="0"/>
              <w:marTop w:val="0"/>
              <w:marBottom w:val="0"/>
              <w:divBdr>
                <w:top w:val="none" w:sz="0" w:space="0" w:color="auto"/>
                <w:left w:val="none" w:sz="0" w:space="0" w:color="auto"/>
                <w:bottom w:val="none" w:sz="0" w:space="0" w:color="auto"/>
                <w:right w:val="none" w:sz="0" w:space="0" w:color="auto"/>
              </w:divBdr>
            </w:div>
          </w:divsChild>
        </w:div>
        <w:div w:id="1120954301">
          <w:marLeft w:val="0"/>
          <w:marRight w:val="0"/>
          <w:marTop w:val="0"/>
          <w:marBottom w:val="0"/>
          <w:divBdr>
            <w:top w:val="none" w:sz="0" w:space="0" w:color="auto"/>
            <w:left w:val="none" w:sz="0" w:space="0" w:color="auto"/>
            <w:bottom w:val="none" w:sz="0" w:space="0" w:color="auto"/>
            <w:right w:val="none" w:sz="0" w:space="0" w:color="auto"/>
          </w:divBdr>
          <w:divsChild>
            <w:div w:id="999970066">
              <w:marLeft w:val="0"/>
              <w:marRight w:val="0"/>
              <w:marTop w:val="0"/>
              <w:marBottom w:val="0"/>
              <w:divBdr>
                <w:top w:val="none" w:sz="0" w:space="0" w:color="auto"/>
                <w:left w:val="none" w:sz="0" w:space="0" w:color="auto"/>
                <w:bottom w:val="none" w:sz="0" w:space="0" w:color="auto"/>
                <w:right w:val="none" w:sz="0" w:space="0" w:color="auto"/>
              </w:divBdr>
            </w:div>
          </w:divsChild>
        </w:div>
        <w:div w:id="986208782">
          <w:marLeft w:val="0"/>
          <w:marRight w:val="0"/>
          <w:marTop w:val="0"/>
          <w:marBottom w:val="0"/>
          <w:divBdr>
            <w:top w:val="none" w:sz="0" w:space="0" w:color="auto"/>
            <w:left w:val="none" w:sz="0" w:space="0" w:color="auto"/>
            <w:bottom w:val="none" w:sz="0" w:space="0" w:color="auto"/>
            <w:right w:val="none" w:sz="0" w:space="0" w:color="auto"/>
          </w:divBdr>
          <w:divsChild>
            <w:div w:id="2134905545">
              <w:marLeft w:val="0"/>
              <w:marRight w:val="0"/>
              <w:marTop w:val="0"/>
              <w:marBottom w:val="0"/>
              <w:divBdr>
                <w:top w:val="none" w:sz="0" w:space="0" w:color="auto"/>
                <w:left w:val="none" w:sz="0" w:space="0" w:color="auto"/>
                <w:bottom w:val="none" w:sz="0" w:space="0" w:color="auto"/>
                <w:right w:val="none" w:sz="0" w:space="0" w:color="auto"/>
              </w:divBdr>
            </w:div>
          </w:divsChild>
        </w:div>
        <w:div w:id="1608276238">
          <w:marLeft w:val="0"/>
          <w:marRight w:val="0"/>
          <w:marTop w:val="0"/>
          <w:marBottom w:val="0"/>
          <w:divBdr>
            <w:top w:val="none" w:sz="0" w:space="0" w:color="auto"/>
            <w:left w:val="none" w:sz="0" w:space="0" w:color="auto"/>
            <w:bottom w:val="none" w:sz="0" w:space="0" w:color="auto"/>
            <w:right w:val="none" w:sz="0" w:space="0" w:color="auto"/>
          </w:divBdr>
          <w:divsChild>
            <w:div w:id="1303463166">
              <w:marLeft w:val="0"/>
              <w:marRight w:val="0"/>
              <w:marTop w:val="0"/>
              <w:marBottom w:val="0"/>
              <w:divBdr>
                <w:top w:val="none" w:sz="0" w:space="0" w:color="auto"/>
                <w:left w:val="none" w:sz="0" w:space="0" w:color="auto"/>
                <w:bottom w:val="none" w:sz="0" w:space="0" w:color="auto"/>
                <w:right w:val="none" w:sz="0" w:space="0" w:color="auto"/>
              </w:divBdr>
            </w:div>
          </w:divsChild>
        </w:div>
        <w:div w:id="1718161867">
          <w:marLeft w:val="0"/>
          <w:marRight w:val="0"/>
          <w:marTop w:val="0"/>
          <w:marBottom w:val="0"/>
          <w:divBdr>
            <w:top w:val="none" w:sz="0" w:space="0" w:color="auto"/>
            <w:left w:val="none" w:sz="0" w:space="0" w:color="auto"/>
            <w:bottom w:val="none" w:sz="0" w:space="0" w:color="auto"/>
            <w:right w:val="none" w:sz="0" w:space="0" w:color="auto"/>
          </w:divBdr>
          <w:divsChild>
            <w:div w:id="234560406">
              <w:marLeft w:val="0"/>
              <w:marRight w:val="0"/>
              <w:marTop w:val="0"/>
              <w:marBottom w:val="0"/>
              <w:divBdr>
                <w:top w:val="none" w:sz="0" w:space="0" w:color="auto"/>
                <w:left w:val="none" w:sz="0" w:space="0" w:color="auto"/>
                <w:bottom w:val="none" w:sz="0" w:space="0" w:color="auto"/>
                <w:right w:val="none" w:sz="0" w:space="0" w:color="auto"/>
              </w:divBdr>
            </w:div>
          </w:divsChild>
        </w:div>
        <w:div w:id="1386222379">
          <w:marLeft w:val="0"/>
          <w:marRight w:val="0"/>
          <w:marTop w:val="0"/>
          <w:marBottom w:val="0"/>
          <w:divBdr>
            <w:top w:val="none" w:sz="0" w:space="0" w:color="auto"/>
            <w:left w:val="none" w:sz="0" w:space="0" w:color="auto"/>
            <w:bottom w:val="none" w:sz="0" w:space="0" w:color="auto"/>
            <w:right w:val="none" w:sz="0" w:space="0" w:color="auto"/>
          </w:divBdr>
          <w:divsChild>
            <w:div w:id="1933121256">
              <w:marLeft w:val="0"/>
              <w:marRight w:val="0"/>
              <w:marTop w:val="0"/>
              <w:marBottom w:val="0"/>
              <w:divBdr>
                <w:top w:val="none" w:sz="0" w:space="0" w:color="auto"/>
                <w:left w:val="none" w:sz="0" w:space="0" w:color="auto"/>
                <w:bottom w:val="none" w:sz="0" w:space="0" w:color="auto"/>
                <w:right w:val="none" w:sz="0" w:space="0" w:color="auto"/>
              </w:divBdr>
            </w:div>
          </w:divsChild>
        </w:div>
        <w:div w:id="360667235">
          <w:marLeft w:val="0"/>
          <w:marRight w:val="0"/>
          <w:marTop w:val="0"/>
          <w:marBottom w:val="0"/>
          <w:divBdr>
            <w:top w:val="none" w:sz="0" w:space="0" w:color="auto"/>
            <w:left w:val="none" w:sz="0" w:space="0" w:color="auto"/>
            <w:bottom w:val="none" w:sz="0" w:space="0" w:color="auto"/>
            <w:right w:val="none" w:sz="0" w:space="0" w:color="auto"/>
          </w:divBdr>
          <w:divsChild>
            <w:div w:id="1225944469">
              <w:marLeft w:val="0"/>
              <w:marRight w:val="0"/>
              <w:marTop w:val="0"/>
              <w:marBottom w:val="0"/>
              <w:divBdr>
                <w:top w:val="none" w:sz="0" w:space="0" w:color="auto"/>
                <w:left w:val="none" w:sz="0" w:space="0" w:color="auto"/>
                <w:bottom w:val="none" w:sz="0" w:space="0" w:color="auto"/>
                <w:right w:val="none" w:sz="0" w:space="0" w:color="auto"/>
              </w:divBdr>
            </w:div>
          </w:divsChild>
        </w:div>
        <w:div w:id="541987416">
          <w:marLeft w:val="0"/>
          <w:marRight w:val="0"/>
          <w:marTop w:val="0"/>
          <w:marBottom w:val="0"/>
          <w:divBdr>
            <w:top w:val="none" w:sz="0" w:space="0" w:color="auto"/>
            <w:left w:val="none" w:sz="0" w:space="0" w:color="auto"/>
            <w:bottom w:val="none" w:sz="0" w:space="0" w:color="auto"/>
            <w:right w:val="none" w:sz="0" w:space="0" w:color="auto"/>
          </w:divBdr>
          <w:divsChild>
            <w:div w:id="740253830">
              <w:marLeft w:val="0"/>
              <w:marRight w:val="0"/>
              <w:marTop w:val="0"/>
              <w:marBottom w:val="0"/>
              <w:divBdr>
                <w:top w:val="none" w:sz="0" w:space="0" w:color="auto"/>
                <w:left w:val="none" w:sz="0" w:space="0" w:color="auto"/>
                <w:bottom w:val="none" w:sz="0" w:space="0" w:color="auto"/>
                <w:right w:val="none" w:sz="0" w:space="0" w:color="auto"/>
              </w:divBdr>
            </w:div>
          </w:divsChild>
        </w:div>
        <w:div w:id="906381791">
          <w:marLeft w:val="0"/>
          <w:marRight w:val="0"/>
          <w:marTop w:val="0"/>
          <w:marBottom w:val="0"/>
          <w:divBdr>
            <w:top w:val="none" w:sz="0" w:space="0" w:color="auto"/>
            <w:left w:val="none" w:sz="0" w:space="0" w:color="auto"/>
            <w:bottom w:val="none" w:sz="0" w:space="0" w:color="auto"/>
            <w:right w:val="none" w:sz="0" w:space="0" w:color="auto"/>
          </w:divBdr>
          <w:divsChild>
            <w:div w:id="2109888426">
              <w:marLeft w:val="0"/>
              <w:marRight w:val="0"/>
              <w:marTop w:val="0"/>
              <w:marBottom w:val="0"/>
              <w:divBdr>
                <w:top w:val="none" w:sz="0" w:space="0" w:color="auto"/>
                <w:left w:val="none" w:sz="0" w:space="0" w:color="auto"/>
                <w:bottom w:val="none" w:sz="0" w:space="0" w:color="auto"/>
                <w:right w:val="none" w:sz="0" w:space="0" w:color="auto"/>
              </w:divBdr>
            </w:div>
          </w:divsChild>
        </w:div>
        <w:div w:id="768089349">
          <w:marLeft w:val="0"/>
          <w:marRight w:val="0"/>
          <w:marTop w:val="0"/>
          <w:marBottom w:val="0"/>
          <w:divBdr>
            <w:top w:val="none" w:sz="0" w:space="0" w:color="auto"/>
            <w:left w:val="none" w:sz="0" w:space="0" w:color="auto"/>
            <w:bottom w:val="none" w:sz="0" w:space="0" w:color="auto"/>
            <w:right w:val="none" w:sz="0" w:space="0" w:color="auto"/>
          </w:divBdr>
          <w:divsChild>
            <w:div w:id="1099136594">
              <w:marLeft w:val="0"/>
              <w:marRight w:val="0"/>
              <w:marTop w:val="0"/>
              <w:marBottom w:val="0"/>
              <w:divBdr>
                <w:top w:val="none" w:sz="0" w:space="0" w:color="auto"/>
                <w:left w:val="none" w:sz="0" w:space="0" w:color="auto"/>
                <w:bottom w:val="none" w:sz="0" w:space="0" w:color="auto"/>
                <w:right w:val="none" w:sz="0" w:space="0" w:color="auto"/>
              </w:divBdr>
            </w:div>
          </w:divsChild>
        </w:div>
        <w:div w:id="1633291993">
          <w:marLeft w:val="0"/>
          <w:marRight w:val="0"/>
          <w:marTop w:val="0"/>
          <w:marBottom w:val="0"/>
          <w:divBdr>
            <w:top w:val="none" w:sz="0" w:space="0" w:color="auto"/>
            <w:left w:val="none" w:sz="0" w:space="0" w:color="auto"/>
            <w:bottom w:val="none" w:sz="0" w:space="0" w:color="auto"/>
            <w:right w:val="none" w:sz="0" w:space="0" w:color="auto"/>
          </w:divBdr>
          <w:divsChild>
            <w:div w:id="436680230">
              <w:marLeft w:val="0"/>
              <w:marRight w:val="0"/>
              <w:marTop w:val="0"/>
              <w:marBottom w:val="0"/>
              <w:divBdr>
                <w:top w:val="none" w:sz="0" w:space="0" w:color="auto"/>
                <w:left w:val="none" w:sz="0" w:space="0" w:color="auto"/>
                <w:bottom w:val="none" w:sz="0" w:space="0" w:color="auto"/>
                <w:right w:val="none" w:sz="0" w:space="0" w:color="auto"/>
              </w:divBdr>
            </w:div>
          </w:divsChild>
        </w:div>
        <w:div w:id="2024286721">
          <w:marLeft w:val="0"/>
          <w:marRight w:val="0"/>
          <w:marTop w:val="0"/>
          <w:marBottom w:val="0"/>
          <w:divBdr>
            <w:top w:val="none" w:sz="0" w:space="0" w:color="auto"/>
            <w:left w:val="none" w:sz="0" w:space="0" w:color="auto"/>
            <w:bottom w:val="none" w:sz="0" w:space="0" w:color="auto"/>
            <w:right w:val="none" w:sz="0" w:space="0" w:color="auto"/>
          </w:divBdr>
          <w:divsChild>
            <w:div w:id="563217782">
              <w:marLeft w:val="0"/>
              <w:marRight w:val="0"/>
              <w:marTop w:val="0"/>
              <w:marBottom w:val="0"/>
              <w:divBdr>
                <w:top w:val="none" w:sz="0" w:space="0" w:color="auto"/>
                <w:left w:val="none" w:sz="0" w:space="0" w:color="auto"/>
                <w:bottom w:val="none" w:sz="0" w:space="0" w:color="auto"/>
                <w:right w:val="none" w:sz="0" w:space="0" w:color="auto"/>
              </w:divBdr>
            </w:div>
          </w:divsChild>
        </w:div>
        <w:div w:id="1624116044">
          <w:marLeft w:val="0"/>
          <w:marRight w:val="0"/>
          <w:marTop w:val="0"/>
          <w:marBottom w:val="0"/>
          <w:divBdr>
            <w:top w:val="none" w:sz="0" w:space="0" w:color="auto"/>
            <w:left w:val="none" w:sz="0" w:space="0" w:color="auto"/>
            <w:bottom w:val="none" w:sz="0" w:space="0" w:color="auto"/>
            <w:right w:val="none" w:sz="0" w:space="0" w:color="auto"/>
          </w:divBdr>
          <w:divsChild>
            <w:div w:id="1955361395">
              <w:marLeft w:val="0"/>
              <w:marRight w:val="0"/>
              <w:marTop w:val="0"/>
              <w:marBottom w:val="0"/>
              <w:divBdr>
                <w:top w:val="none" w:sz="0" w:space="0" w:color="auto"/>
                <w:left w:val="none" w:sz="0" w:space="0" w:color="auto"/>
                <w:bottom w:val="none" w:sz="0" w:space="0" w:color="auto"/>
                <w:right w:val="none" w:sz="0" w:space="0" w:color="auto"/>
              </w:divBdr>
            </w:div>
          </w:divsChild>
        </w:div>
        <w:div w:id="85464385">
          <w:marLeft w:val="0"/>
          <w:marRight w:val="0"/>
          <w:marTop w:val="0"/>
          <w:marBottom w:val="0"/>
          <w:divBdr>
            <w:top w:val="none" w:sz="0" w:space="0" w:color="auto"/>
            <w:left w:val="none" w:sz="0" w:space="0" w:color="auto"/>
            <w:bottom w:val="none" w:sz="0" w:space="0" w:color="auto"/>
            <w:right w:val="none" w:sz="0" w:space="0" w:color="auto"/>
          </w:divBdr>
          <w:divsChild>
            <w:div w:id="1717269569">
              <w:marLeft w:val="0"/>
              <w:marRight w:val="0"/>
              <w:marTop w:val="0"/>
              <w:marBottom w:val="0"/>
              <w:divBdr>
                <w:top w:val="none" w:sz="0" w:space="0" w:color="auto"/>
                <w:left w:val="none" w:sz="0" w:space="0" w:color="auto"/>
                <w:bottom w:val="none" w:sz="0" w:space="0" w:color="auto"/>
                <w:right w:val="none" w:sz="0" w:space="0" w:color="auto"/>
              </w:divBdr>
            </w:div>
          </w:divsChild>
        </w:div>
        <w:div w:id="1040596451">
          <w:marLeft w:val="0"/>
          <w:marRight w:val="0"/>
          <w:marTop w:val="0"/>
          <w:marBottom w:val="0"/>
          <w:divBdr>
            <w:top w:val="none" w:sz="0" w:space="0" w:color="auto"/>
            <w:left w:val="none" w:sz="0" w:space="0" w:color="auto"/>
            <w:bottom w:val="none" w:sz="0" w:space="0" w:color="auto"/>
            <w:right w:val="none" w:sz="0" w:space="0" w:color="auto"/>
          </w:divBdr>
          <w:divsChild>
            <w:div w:id="1660842891">
              <w:marLeft w:val="0"/>
              <w:marRight w:val="0"/>
              <w:marTop w:val="0"/>
              <w:marBottom w:val="0"/>
              <w:divBdr>
                <w:top w:val="none" w:sz="0" w:space="0" w:color="auto"/>
                <w:left w:val="none" w:sz="0" w:space="0" w:color="auto"/>
                <w:bottom w:val="none" w:sz="0" w:space="0" w:color="auto"/>
                <w:right w:val="none" w:sz="0" w:space="0" w:color="auto"/>
              </w:divBdr>
            </w:div>
          </w:divsChild>
        </w:div>
        <w:div w:id="996344322">
          <w:marLeft w:val="0"/>
          <w:marRight w:val="0"/>
          <w:marTop w:val="0"/>
          <w:marBottom w:val="0"/>
          <w:divBdr>
            <w:top w:val="none" w:sz="0" w:space="0" w:color="auto"/>
            <w:left w:val="none" w:sz="0" w:space="0" w:color="auto"/>
            <w:bottom w:val="none" w:sz="0" w:space="0" w:color="auto"/>
            <w:right w:val="none" w:sz="0" w:space="0" w:color="auto"/>
          </w:divBdr>
          <w:divsChild>
            <w:div w:id="1119422382">
              <w:marLeft w:val="0"/>
              <w:marRight w:val="0"/>
              <w:marTop w:val="0"/>
              <w:marBottom w:val="0"/>
              <w:divBdr>
                <w:top w:val="none" w:sz="0" w:space="0" w:color="auto"/>
                <w:left w:val="none" w:sz="0" w:space="0" w:color="auto"/>
                <w:bottom w:val="none" w:sz="0" w:space="0" w:color="auto"/>
                <w:right w:val="none" w:sz="0" w:space="0" w:color="auto"/>
              </w:divBdr>
            </w:div>
          </w:divsChild>
        </w:div>
        <w:div w:id="1911843524">
          <w:marLeft w:val="0"/>
          <w:marRight w:val="0"/>
          <w:marTop w:val="0"/>
          <w:marBottom w:val="0"/>
          <w:divBdr>
            <w:top w:val="none" w:sz="0" w:space="0" w:color="auto"/>
            <w:left w:val="none" w:sz="0" w:space="0" w:color="auto"/>
            <w:bottom w:val="none" w:sz="0" w:space="0" w:color="auto"/>
            <w:right w:val="none" w:sz="0" w:space="0" w:color="auto"/>
          </w:divBdr>
          <w:divsChild>
            <w:div w:id="1069766328">
              <w:marLeft w:val="0"/>
              <w:marRight w:val="0"/>
              <w:marTop w:val="0"/>
              <w:marBottom w:val="0"/>
              <w:divBdr>
                <w:top w:val="none" w:sz="0" w:space="0" w:color="auto"/>
                <w:left w:val="none" w:sz="0" w:space="0" w:color="auto"/>
                <w:bottom w:val="none" w:sz="0" w:space="0" w:color="auto"/>
                <w:right w:val="none" w:sz="0" w:space="0" w:color="auto"/>
              </w:divBdr>
            </w:div>
          </w:divsChild>
        </w:div>
        <w:div w:id="1140659124">
          <w:marLeft w:val="0"/>
          <w:marRight w:val="0"/>
          <w:marTop w:val="0"/>
          <w:marBottom w:val="0"/>
          <w:divBdr>
            <w:top w:val="none" w:sz="0" w:space="0" w:color="auto"/>
            <w:left w:val="none" w:sz="0" w:space="0" w:color="auto"/>
            <w:bottom w:val="none" w:sz="0" w:space="0" w:color="auto"/>
            <w:right w:val="none" w:sz="0" w:space="0" w:color="auto"/>
          </w:divBdr>
          <w:divsChild>
            <w:div w:id="1982420649">
              <w:marLeft w:val="0"/>
              <w:marRight w:val="0"/>
              <w:marTop w:val="0"/>
              <w:marBottom w:val="0"/>
              <w:divBdr>
                <w:top w:val="none" w:sz="0" w:space="0" w:color="auto"/>
                <w:left w:val="none" w:sz="0" w:space="0" w:color="auto"/>
                <w:bottom w:val="none" w:sz="0" w:space="0" w:color="auto"/>
                <w:right w:val="none" w:sz="0" w:space="0" w:color="auto"/>
              </w:divBdr>
            </w:div>
          </w:divsChild>
        </w:div>
        <w:div w:id="640312369">
          <w:marLeft w:val="0"/>
          <w:marRight w:val="0"/>
          <w:marTop w:val="0"/>
          <w:marBottom w:val="0"/>
          <w:divBdr>
            <w:top w:val="none" w:sz="0" w:space="0" w:color="auto"/>
            <w:left w:val="none" w:sz="0" w:space="0" w:color="auto"/>
            <w:bottom w:val="none" w:sz="0" w:space="0" w:color="auto"/>
            <w:right w:val="none" w:sz="0" w:space="0" w:color="auto"/>
          </w:divBdr>
          <w:divsChild>
            <w:div w:id="2091003982">
              <w:marLeft w:val="0"/>
              <w:marRight w:val="0"/>
              <w:marTop w:val="0"/>
              <w:marBottom w:val="0"/>
              <w:divBdr>
                <w:top w:val="none" w:sz="0" w:space="0" w:color="auto"/>
                <w:left w:val="none" w:sz="0" w:space="0" w:color="auto"/>
                <w:bottom w:val="none" w:sz="0" w:space="0" w:color="auto"/>
                <w:right w:val="none" w:sz="0" w:space="0" w:color="auto"/>
              </w:divBdr>
            </w:div>
          </w:divsChild>
        </w:div>
        <w:div w:id="1419599921">
          <w:marLeft w:val="0"/>
          <w:marRight w:val="0"/>
          <w:marTop w:val="0"/>
          <w:marBottom w:val="0"/>
          <w:divBdr>
            <w:top w:val="none" w:sz="0" w:space="0" w:color="auto"/>
            <w:left w:val="none" w:sz="0" w:space="0" w:color="auto"/>
            <w:bottom w:val="none" w:sz="0" w:space="0" w:color="auto"/>
            <w:right w:val="none" w:sz="0" w:space="0" w:color="auto"/>
          </w:divBdr>
          <w:divsChild>
            <w:div w:id="34157013">
              <w:marLeft w:val="0"/>
              <w:marRight w:val="0"/>
              <w:marTop w:val="0"/>
              <w:marBottom w:val="0"/>
              <w:divBdr>
                <w:top w:val="none" w:sz="0" w:space="0" w:color="auto"/>
                <w:left w:val="none" w:sz="0" w:space="0" w:color="auto"/>
                <w:bottom w:val="none" w:sz="0" w:space="0" w:color="auto"/>
                <w:right w:val="none" w:sz="0" w:space="0" w:color="auto"/>
              </w:divBdr>
            </w:div>
          </w:divsChild>
        </w:div>
        <w:div w:id="1183132135">
          <w:marLeft w:val="0"/>
          <w:marRight w:val="0"/>
          <w:marTop w:val="0"/>
          <w:marBottom w:val="0"/>
          <w:divBdr>
            <w:top w:val="none" w:sz="0" w:space="0" w:color="auto"/>
            <w:left w:val="none" w:sz="0" w:space="0" w:color="auto"/>
            <w:bottom w:val="none" w:sz="0" w:space="0" w:color="auto"/>
            <w:right w:val="none" w:sz="0" w:space="0" w:color="auto"/>
          </w:divBdr>
          <w:divsChild>
            <w:div w:id="1301181790">
              <w:marLeft w:val="0"/>
              <w:marRight w:val="0"/>
              <w:marTop w:val="0"/>
              <w:marBottom w:val="0"/>
              <w:divBdr>
                <w:top w:val="none" w:sz="0" w:space="0" w:color="auto"/>
                <w:left w:val="none" w:sz="0" w:space="0" w:color="auto"/>
                <w:bottom w:val="none" w:sz="0" w:space="0" w:color="auto"/>
                <w:right w:val="none" w:sz="0" w:space="0" w:color="auto"/>
              </w:divBdr>
            </w:div>
          </w:divsChild>
        </w:div>
        <w:div w:id="248972056">
          <w:marLeft w:val="0"/>
          <w:marRight w:val="0"/>
          <w:marTop w:val="0"/>
          <w:marBottom w:val="0"/>
          <w:divBdr>
            <w:top w:val="none" w:sz="0" w:space="0" w:color="auto"/>
            <w:left w:val="none" w:sz="0" w:space="0" w:color="auto"/>
            <w:bottom w:val="none" w:sz="0" w:space="0" w:color="auto"/>
            <w:right w:val="none" w:sz="0" w:space="0" w:color="auto"/>
          </w:divBdr>
          <w:divsChild>
            <w:div w:id="558517290">
              <w:marLeft w:val="0"/>
              <w:marRight w:val="0"/>
              <w:marTop w:val="0"/>
              <w:marBottom w:val="0"/>
              <w:divBdr>
                <w:top w:val="none" w:sz="0" w:space="0" w:color="auto"/>
                <w:left w:val="none" w:sz="0" w:space="0" w:color="auto"/>
                <w:bottom w:val="none" w:sz="0" w:space="0" w:color="auto"/>
                <w:right w:val="none" w:sz="0" w:space="0" w:color="auto"/>
              </w:divBdr>
            </w:div>
          </w:divsChild>
        </w:div>
        <w:div w:id="56323556">
          <w:marLeft w:val="0"/>
          <w:marRight w:val="0"/>
          <w:marTop w:val="0"/>
          <w:marBottom w:val="0"/>
          <w:divBdr>
            <w:top w:val="none" w:sz="0" w:space="0" w:color="auto"/>
            <w:left w:val="none" w:sz="0" w:space="0" w:color="auto"/>
            <w:bottom w:val="none" w:sz="0" w:space="0" w:color="auto"/>
            <w:right w:val="none" w:sz="0" w:space="0" w:color="auto"/>
          </w:divBdr>
          <w:divsChild>
            <w:div w:id="79765299">
              <w:marLeft w:val="0"/>
              <w:marRight w:val="0"/>
              <w:marTop w:val="0"/>
              <w:marBottom w:val="0"/>
              <w:divBdr>
                <w:top w:val="none" w:sz="0" w:space="0" w:color="auto"/>
                <w:left w:val="none" w:sz="0" w:space="0" w:color="auto"/>
                <w:bottom w:val="none" w:sz="0" w:space="0" w:color="auto"/>
                <w:right w:val="none" w:sz="0" w:space="0" w:color="auto"/>
              </w:divBdr>
            </w:div>
          </w:divsChild>
        </w:div>
        <w:div w:id="725615626">
          <w:marLeft w:val="0"/>
          <w:marRight w:val="0"/>
          <w:marTop w:val="0"/>
          <w:marBottom w:val="0"/>
          <w:divBdr>
            <w:top w:val="none" w:sz="0" w:space="0" w:color="auto"/>
            <w:left w:val="none" w:sz="0" w:space="0" w:color="auto"/>
            <w:bottom w:val="none" w:sz="0" w:space="0" w:color="auto"/>
            <w:right w:val="none" w:sz="0" w:space="0" w:color="auto"/>
          </w:divBdr>
          <w:divsChild>
            <w:div w:id="800463158">
              <w:marLeft w:val="0"/>
              <w:marRight w:val="0"/>
              <w:marTop w:val="0"/>
              <w:marBottom w:val="0"/>
              <w:divBdr>
                <w:top w:val="none" w:sz="0" w:space="0" w:color="auto"/>
                <w:left w:val="none" w:sz="0" w:space="0" w:color="auto"/>
                <w:bottom w:val="none" w:sz="0" w:space="0" w:color="auto"/>
                <w:right w:val="none" w:sz="0" w:space="0" w:color="auto"/>
              </w:divBdr>
            </w:div>
          </w:divsChild>
        </w:div>
        <w:div w:id="929506488">
          <w:marLeft w:val="0"/>
          <w:marRight w:val="0"/>
          <w:marTop w:val="0"/>
          <w:marBottom w:val="0"/>
          <w:divBdr>
            <w:top w:val="none" w:sz="0" w:space="0" w:color="auto"/>
            <w:left w:val="none" w:sz="0" w:space="0" w:color="auto"/>
            <w:bottom w:val="none" w:sz="0" w:space="0" w:color="auto"/>
            <w:right w:val="none" w:sz="0" w:space="0" w:color="auto"/>
          </w:divBdr>
          <w:divsChild>
            <w:div w:id="171381980">
              <w:marLeft w:val="0"/>
              <w:marRight w:val="0"/>
              <w:marTop w:val="0"/>
              <w:marBottom w:val="0"/>
              <w:divBdr>
                <w:top w:val="none" w:sz="0" w:space="0" w:color="auto"/>
                <w:left w:val="none" w:sz="0" w:space="0" w:color="auto"/>
                <w:bottom w:val="none" w:sz="0" w:space="0" w:color="auto"/>
                <w:right w:val="none" w:sz="0" w:space="0" w:color="auto"/>
              </w:divBdr>
            </w:div>
          </w:divsChild>
        </w:div>
        <w:div w:id="390423145">
          <w:marLeft w:val="0"/>
          <w:marRight w:val="0"/>
          <w:marTop w:val="0"/>
          <w:marBottom w:val="0"/>
          <w:divBdr>
            <w:top w:val="none" w:sz="0" w:space="0" w:color="auto"/>
            <w:left w:val="none" w:sz="0" w:space="0" w:color="auto"/>
            <w:bottom w:val="none" w:sz="0" w:space="0" w:color="auto"/>
            <w:right w:val="none" w:sz="0" w:space="0" w:color="auto"/>
          </w:divBdr>
          <w:divsChild>
            <w:div w:id="863202923">
              <w:marLeft w:val="0"/>
              <w:marRight w:val="0"/>
              <w:marTop w:val="0"/>
              <w:marBottom w:val="0"/>
              <w:divBdr>
                <w:top w:val="none" w:sz="0" w:space="0" w:color="auto"/>
                <w:left w:val="none" w:sz="0" w:space="0" w:color="auto"/>
                <w:bottom w:val="none" w:sz="0" w:space="0" w:color="auto"/>
                <w:right w:val="none" w:sz="0" w:space="0" w:color="auto"/>
              </w:divBdr>
            </w:div>
          </w:divsChild>
        </w:div>
        <w:div w:id="1868249686">
          <w:marLeft w:val="0"/>
          <w:marRight w:val="0"/>
          <w:marTop w:val="0"/>
          <w:marBottom w:val="0"/>
          <w:divBdr>
            <w:top w:val="none" w:sz="0" w:space="0" w:color="auto"/>
            <w:left w:val="none" w:sz="0" w:space="0" w:color="auto"/>
            <w:bottom w:val="none" w:sz="0" w:space="0" w:color="auto"/>
            <w:right w:val="none" w:sz="0" w:space="0" w:color="auto"/>
          </w:divBdr>
          <w:divsChild>
            <w:div w:id="76830839">
              <w:marLeft w:val="0"/>
              <w:marRight w:val="0"/>
              <w:marTop w:val="0"/>
              <w:marBottom w:val="0"/>
              <w:divBdr>
                <w:top w:val="none" w:sz="0" w:space="0" w:color="auto"/>
                <w:left w:val="none" w:sz="0" w:space="0" w:color="auto"/>
                <w:bottom w:val="none" w:sz="0" w:space="0" w:color="auto"/>
                <w:right w:val="none" w:sz="0" w:space="0" w:color="auto"/>
              </w:divBdr>
            </w:div>
          </w:divsChild>
        </w:div>
        <w:div w:id="1266160098">
          <w:marLeft w:val="0"/>
          <w:marRight w:val="0"/>
          <w:marTop w:val="0"/>
          <w:marBottom w:val="0"/>
          <w:divBdr>
            <w:top w:val="none" w:sz="0" w:space="0" w:color="auto"/>
            <w:left w:val="none" w:sz="0" w:space="0" w:color="auto"/>
            <w:bottom w:val="none" w:sz="0" w:space="0" w:color="auto"/>
            <w:right w:val="none" w:sz="0" w:space="0" w:color="auto"/>
          </w:divBdr>
          <w:divsChild>
            <w:div w:id="2086490016">
              <w:marLeft w:val="0"/>
              <w:marRight w:val="0"/>
              <w:marTop w:val="0"/>
              <w:marBottom w:val="0"/>
              <w:divBdr>
                <w:top w:val="none" w:sz="0" w:space="0" w:color="auto"/>
                <w:left w:val="none" w:sz="0" w:space="0" w:color="auto"/>
                <w:bottom w:val="none" w:sz="0" w:space="0" w:color="auto"/>
                <w:right w:val="none" w:sz="0" w:space="0" w:color="auto"/>
              </w:divBdr>
            </w:div>
          </w:divsChild>
        </w:div>
        <w:div w:id="546257554">
          <w:marLeft w:val="0"/>
          <w:marRight w:val="0"/>
          <w:marTop w:val="0"/>
          <w:marBottom w:val="0"/>
          <w:divBdr>
            <w:top w:val="none" w:sz="0" w:space="0" w:color="auto"/>
            <w:left w:val="none" w:sz="0" w:space="0" w:color="auto"/>
            <w:bottom w:val="none" w:sz="0" w:space="0" w:color="auto"/>
            <w:right w:val="none" w:sz="0" w:space="0" w:color="auto"/>
          </w:divBdr>
          <w:divsChild>
            <w:div w:id="1716587815">
              <w:marLeft w:val="0"/>
              <w:marRight w:val="0"/>
              <w:marTop w:val="0"/>
              <w:marBottom w:val="0"/>
              <w:divBdr>
                <w:top w:val="none" w:sz="0" w:space="0" w:color="auto"/>
                <w:left w:val="none" w:sz="0" w:space="0" w:color="auto"/>
                <w:bottom w:val="none" w:sz="0" w:space="0" w:color="auto"/>
                <w:right w:val="none" w:sz="0" w:space="0" w:color="auto"/>
              </w:divBdr>
            </w:div>
          </w:divsChild>
        </w:div>
        <w:div w:id="1775246150">
          <w:marLeft w:val="0"/>
          <w:marRight w:val="0"/>
          <w:marTop w:val="0"/>
          <w:marBottom w:val="0"/>
          <w:divBdr>
            <w:top w:val="none" w:sz="0" w:space="0" w:color="auto"/>
            <w:left w:val="none" w:sz="0" w:space="0" w:color="auto"/>
            <w:bottom w:val="none" w:sz="0" w:space="0" w:color="auto"/>
            <w:right w:val="none" w:sz="0" w:space="0" w:color="auto"/>
          </w:divBdr>
          <w:divsChild>
            <w:div w:id="23016918">
              <w:marLeft w:val="0"/>
              <w:marRight w:val="0"/>
              <w:marTop w:val="0"/>
              <w:marBottom w:val="0"/>
              <w:divBdr>
                <w:top w:val="none" w:sz="0" w:space="0" w:color="auto"/>
                <w:left w:val="none" w:sz="0" w:space="0" w:color="auto"/>
                <w:bottom w:val="none" w:sz="0" w:space="0" w:color="auto"/>
                <w:right w:val="none" w:sz="0" w:space="0" w:color="auto"/>
              </w:divBdr>
            </w:div>
          </w:divsChild>
        </w:div>
        <w:div w:id="1687292121">
          <w:marLeft w:val="0"/>
          <w:marRight w:val="0"/>
          <w:marTop w:val="0"/>
          <w:marBottom w:val="0"/>
          <w:divBdr>
            <w:top w:val="none" w:sz="0" w:space="0" w:color="auto"/>
            <w:left w:val="none" w:sz="0" w:space="0" w:color="auto"/>
            <w:bottom w:val="none" w:sz="0" w:space="0" w:color="auto"/>
            <w:right w:val="none" w:sz="0" w:space="0" w:color="auto"/>
          </w:divBdr>
          <w:divsChild>
            <w:div w:id="2133017757">
              <w:marLeft w:val="0"/>
              <w:marRight w:val="0"/>
              <w:marTop w:val="0"/>
              <w:marBottom w:val="0"/>
              <w:divBdr>
                <w:top w:val="none" w:sz="0" w:space="0" w:color="auto"/>
                <w:left w:val="none" w:sz="0" w:space="0" w:color="auto"/>
                <w:bottom w:val="none" w:sz="0" w:space="0" w:color="auto"/>
                <w:right w:val="none" w:sz="0" w:space="0" w:color="auto"/>
              </w:divBdr>
              <w:divsChild>
                <w:div w:id="627320424">
                  <w:marLeft w:val="0"/>
                  <w:marRight w:val="0"/>
                  <w:marTop w:val="0"/>
                  <w:marBottom w:val="0"/>
                  <w:divBdr>
                    <w:top w:val="none" w:sz="0" w:space="0" w:color="auto"/>
                    <w:left w:val="none" w:sz="0" w:space="0" w:color="auto"/>
                    <w:bottom w:val="none" w:sz="0" w:space="0" w:color="auto"/>
                    <w:right w:val="none" w:sz="0" w:space="0" w:color="auto"/>
                  </w:divBdr>
                  <w:divsChild>
                    <w:div w:id="968634769">
                      <w:marLeft w:val="0"/>
                      <w:marRight w:val="0"/>
                      <w:marTop w:val="0"/>
                      <w:marBottom w:val="0"/>
                      <w:divBdr>
                        <w:top w:val="none" w:sz="0" w:space="0" w:color="auto"/>
                        <w:left w:val="none" w:sz="0" w:space="0" w:color="auto"/>
                        <w:bottom w:val="none" w:sz="0" w:space="0" w:color="auto"/>
                        <w:right w:val="none" w:sz="0" w:space="0" w:color="auto"/>
                      </w:divBdr>
                      <w:divsChild>
                        <w:div w:id="14481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237146">
          <w:marLeft w:val="0"/>
          <w:marRight w:val="0"/>
          <w:marTop w:val="0"/>
          <w:marBottom w:val="0"/>
          <w:divBdr>
            <w:top w:val="none" w:sz="0" w:space="0" w:color="auto"/>
            <w:left w:val="none" w:sz="0" w:space="0" w:color="auto"/>
            <w:bottom w:val="none" w:sz="0" w:space="0" w:color="auto"/>
            <w:right w:val="none" w:sz="0" w:space="0" w:color="auto"/>
          </w:divBdr>
          <w:divsChild>
            <w:div w:id="1535456725">
              <w:marLeft w:val="0"/>
              <w:marRight w:val="0"/>
              <w:marTop w:val="0"/>
              <w:marBottom w:val="0"/>
              <w:divBdr>
                <w:top w:val="none" w:sz="0" w:space="0" w:color="auto"/>
                <w:left w:val="none" w:sz="0" w:space="0" w:color="auto"/>
                <w:bottom w:val="none" w:sz="0" w:space="0" w:color="auto"/>
                <w:right w:val="none" w:sz="0" w:space="0" w:color="auto"/>
              </w:divBdr>
              <w:divsChild>
                <w:div w:id="57022191">
                  <w:marLeft w:val="0"/>
                  <w:marRight w:val="0"/>
                  <w:marTop w:val="0"/>
                  <w:marBottom w:val="0"/>
                  <w:divBdr>
                    <w:top w:val="none" w:sz="0" w:space="0" w:color="auto"/>
                    <w:left w:val="none" w:sz="0" w:space="0" w:color="auto"/>
                    <w:bottom w:val="none" w:sz="0" w:space="0" w:color="auto"/>
                    <w:right w:val="none" w:sz="0" w:space="0" w:color="auto"/>
                  </w:divBdr>
                  <w:divsChild>
                    <w:div w:id="762654199">
                      <w:marLeft w:val="0"/>
                      <w:marRight w:val="0"/>
                      <w:marTop w:val="0"/>
                      <w:marBottom w:val="0"/>
                      <w:divBdr>
                        <w:top w:val="none" w:sz="0" w:space="0" w:color="auto"/>
                        <w:left w:val="none" w:sz="0" w:space="0" w:color="auto"/>
                        <w:bottom w:val="none" w:sz="0" w:space="0" w:color="auto"/>
                        <w:right w:val="none" w:sz="0" w:space="0" w:color="auto"/>
                      </w:divBdr>
                      <w:divsChild>
                        <w:div w:id="746802166">
                          <w:marLeft w:val="0"/>
                          <w:marRight w:val="0"/>
                          <w:marTop w:val="0"/>
                          <w:marBottom w:val="0"/>
                          <w:divBdr>
                            <w:top w:val="none" w:sz="0" w:space="0" w:color="auto"/>
                            <w:left w:val="none" w:sz="0" w:space="0" w:color="auto"/>
                            <w:bottom w:val="none" w:sz="0" w:space="0" w:color="auto"/>
                            <w:right w:val="none" w:sz="0" w:space="0" w:color="auto"/>
                          </w:divBdr>
                          <w:divsChild>
                            <w:div w:id="48502763">
                              <w:marLeft w:val="0"/>
                              <w:marRight w:val="0"/>
                              <w:marTop w:val="0"/>
                              <w:marBottom w:val="0"/>
                              <w:divBdr>
                                <w:top w:val="none" w:sz="0" w:space="0" w:color="auto"/>
                                <w:left w:val="none" w:sz="0" w:space="0" w:color="auto"/>
                                <w:bottom w:val="none" w:sz="0" w:space="0" w:color="auto"/>
                                <w:right w:val="none" w:sz="0" w:space="0" w:color="auto"/>
                              </w:divBdr>
                              <w:divsChild>
                                <w:div w:id="1182864052">
                                  <w:marLeft w:val="0"/>
                                  <w:marRight w:val="0"/>
                                  <w:marTop w:val="0"/>
                                  <w:marBottom w:val="0"/>
                                  <w:divBdr>
                                    <w:top w:val="none" w:sz="0" w:space="0" w:color="auto"/>
                                    <w:left w:val="none" w:sz="0" w:space="0" w:color="auto"/>
                                    <w:bottom w:val="none" w:sz="0" w:space="0" w:color="auto"/>
                                    <w:right w:val="none" w:sz="0" w:space="0" w:color="auto"/>
                                  </w:divBdr>
                                  <w:divsChild>
                                    <w:div w:id="113596968">
                                      <w:marLeft w:val="0"/>
                                      <w:marRight w:val="0"/>
                                      <w:marTop w:val="0"/>
                                      <w:marBottom w:val="0"/>
                                      <w:divBdr>
                                        <w:top w:val="none" w:sz="0" w:space="0" w:color="auto"/>
                                        <w:left w:val="none" w:sz="0" w:space="0" w:color="auto"/>
                                        <w:bottom w:val="none" w:sz="0" w:space="0" w:color="auto"/>
                                        <w:right w:val="none" w:sz="0" w:space="0" w:color="auto"/>
                                      </w:divBdr>
                                      <w:divsChild>
                                        <w:div w:id="2046561171">
                                          <w:marLeft w:val="0"/>
                                          <w:marRight w:val="0"/>
                                          <w:marTop w:val="0"/>
                                          <w:marBottom w:val="0"/>
                                          <w:divBdr>
                                            <w:top w:val="none" w:sz="0" w:space="0" w:color="auto"/>
                                            <w:left w:val="none" w:sz="0" w:space="0" w:color="auto"/>
                                            <w:bottom w:val="none" w:sz="0" w:space="0" w:color="auto"/>
                                            <w:right w:val="none" w:sz="0" w:space="0" w:color="auto"/>
                                          </w:divBdr>
                                          <w:divsChild>
                                            <w:div w:id="1985310918">
                                              <w:marLeft w:val="0"/>
                                              <w:marRight w:val="0"/>
                                              <w:marTop w:val="0"/>
                                              <w:marBottom w:val="0"/>
                                              <w:divBdr>
                                                <w:top w:val="none" w:sz="0" w:space="0" w:color="auto"/>
                                                <w:left w:val="none" w:sz="0" w:space="0" w:color="auto"/>
                                                <w:bottom w:val="none" w:sz="0" w:space="0" w:color="auto"/>
                                                <w:right w:val="none" w:sz="0" w:space="0" w:color="auto"/>
                                              </w:divBdr>
                                              <w:divsChild>
                                                <w:div w:id="295451452">
                                                  <w:marLeft w:val="0"/>
                                                  <w:marRight w:val="0"/>
                                                  <w:marTop w:val="0"/>
                                                  <w:marBottom w:val="0"/>
                                                  <w:divBdr>
                                                    <w:top w:val="none" w:sz="0" w:space="0" w:color="auto"/>
                                                    <w:left w:val="none" w:sz="0" w:space="0" w:color="auto"/>
                                                    <w:bottom w:val="none" w:sz="0" w:space="0" w:color="auto"/>
                                                    <w:right w:val="none" w:sz="0" w:space="0" w:color="auto"/>
                                                  </w:divBdr>
                                                  <w:divsChild>
                                                    <w:div w:id="2063015825">
                                                      <w:marLeft w:val="0"/>
                                                      <w:marRight w:val="0"/>
                                                      <w:marTop w:val="0"/>
                                                      <w:marBottom w:val="0"/>
                                                      <w:divBdr>
                                                        <w:top w:val="none" w:sz="0" w:space="0" w:color="auto"/>
                                                        <w:left w:val="none" w:sz="0" w:space="0" w:color="auto"/>
                                                        <w:bottom w:val="none" w:sz="0" w:space="0" w:color="auto"/>
                                                        <w:right w:val="none" w:sz="0" w:space="0" w:color="auto"/>
                                                      </w:divBdr>
                                                      <w:divsChild>
                                                        <w:div w:id="824902055">
                                                          <w:marLeft w:val="0"/>
                                                          <w:marRight w:val="0"/>
                                                          <w:marTop w:val="0"/>
                                                          <w:marBottom w:val="0"/>
                                                          <w:divBdr>
                                                            <w:top w:val="none" w:sz="0" w:space="0" w:color="auto"/>
                                                            <w:left w:val="none" w:sz="0" w:space="0" w:color="auto"/>
                                                            <w:bottom w:val="none" w:sz="0" w:space="0" w:color="auto"/>
                                                            <w:right w:val="none" w:sz="0" w:space="0" w:color="auto"/>
                                                          </w:divBdr>
                                                          <w:divsChild>
                                                            <w:div w:id="18412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75842">
          <w:marLeft w:val="0"/>
          <w:marRight w:val="0"/>
          <w:marTop w:val="0"/>
          <w:marBottom w:val="0"/>
          <w:divBdr>
            <w:top w:val="none" w:sz="0" w:space="0" w:color="auto"/>
            <w:left w:val="none" w:sz="0" w:space="0" w:color="auto"/>
            <w:bottom w:val="none" w:sz="0" w:space="0" w:color="auto"/>
            <w:right w:val="none" w:sz="0" w:space="0" w:color="auto"/>
          </w:divBdr>
          <w:divsChild>
            <w:div w:id="415060134">
              <w:marLeft w:val="0"/>
              <w:marRight w:val="0"/>
              <w:marTop w:val="0"/>
              <w:marBottom w:val="0"/>
              <w:divBdr>
                <w:top w:val="none" w:sz="0" w:space="0" w:color="auto"/>
                <w:left w:val="none" w:sz="0" w:space="0" w:color="auto"/>
                <w:bottom w:val="none" w:sz="0" w:space="0" w:color="auto"/>
                <w:right w:val="none" w:sz="0" w:space="0" w:color="auto"/>
              </w:divBdr>
              <w:divsChild>
                <w:div w:id="248271498">
                  <w:marLeft w:val="0"/>
                  <w:marRight w:val="0"/>
                  <w:marTop w:val="0"/>
                  <w:marBottom w:val="0"/>
                  <w:divBdr>
                    <w:top w:val="none" w:sz="0" w:space="0" w:color="auto"/>
                    <w:left w:val="none" w:sz="0" w:space="0" w:color="auto"/>
                    <w:bottom w:val="none" w:sz="0" w:space="0" w:color="auto"/>
                    <w:right w:val="none" w:sz="0" w:space="0" w:color="auto"/>
                  </w:divBdr>
                  <w:divsChild>
                    <w:div w:id="1457143866">
                      <w:marLeft w:val="0"/>
                      <w:marRight w:val="0"/>
                      <w:marTop w:val="0"/>
                      <w:marBottom w:val="0"/>
                      <w:divBdr>
                        <w:top w:val="none" w:sz="0" w:space="0" w:color="auto"/>
                        <w:left w:val="none" w:sz="0" w:space="0" w:color="auto"/>
                        <w:bottom w:val="none" w:sz="0" w:space="0" w:color="auto"/>
                        <w:right w:val="none" w:sz="0" w:space="0" w:color="auto"/>
                      </w:divBdr>
                      <w:divsChild>
                        <w:div w:id="197668639">
                          <w:marLeft w:val="0"/>
                          <w:marRight w:val="0"/>
                          <w:marTop w:val="0"/>
                          <w:marBottom w:val="0"/>
                          <w:divBdr>
                            <w:top w:val="none" w:sz="0" w:space="0" w:color="auto"/>
                            <w:left w:val="none" w:sz="0" w:space="0" w:color="auto"/>
                            <w:bottom w:val="none" w:sz="0" w:space="0" w:color="auto"/>
                            <w:right w:val="none" w:sz="0" w:space="0" w:color="auto"/>
                          </w:divBdr>
                          <w:divsChild>
                            <w:div w:id="379089701">
                              <w:marLeft w:val="0"/>
                              <w:marRight w:val="0"/>
                              <w:marTop w:val="0"/>
                              <w:marBottom w:val="0"/>
                              <w:divBdr>
                                <w:top w:val="none" w:sz="0" w:space="0" w:color="auto"/>
                                <w:left w:val="none" w:sz="0" w:space="0" w:color="auto"/>
                                <w:bottom w:val="none" w:sz="0" w:space="0" w:color="auto"/>
                                <w:right w:val="none" w:sz="0" w:space="0" w:color="auto"/>
                              </w:divBdr>
                              <w:divsChild>
                                <w:div w:id="7271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43467">
                      <w:marLeft w:val="0"/>
                      <w:marRight w:val="0"/>
                      <w:marTop w:val="0"/>
                      <w:marBottom w:val="0"/>
                      <w:divBdr>
                        <w:top w:val="none" w:sz="0" w:space="0" w:color="auto"/>
                        <w:left w:val="none" w:sz="0" w:space="0" w:color="auto"/>
                        <w:bottom w:val="none" w:sz="0" w:space="0" w:color="auto"/>
                        <w:right w:val="none" w:sz="0" w:space="0" w:color="auto"/>
                      </w:divBdr>
                      <w:divsChild>
                        <w:div w:id="666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4849">
          <w:marLeft w:val="0"/>
          <w:marRight w:val="0"/>
          <w:marTop w:val="0"/>
          <w:marBottom w:val="0"/>
          <w:divBdr>
            <w:top w:val="none" w:sz="0" w:space="0" w:color="auto"/>
            <w:left w:val="none" w:sz="0" w:space="0" w:color="auto"/>
            <w:bottom w:val="none" w:sz="0" w:space="0" w:color="auto"/>
            <w:right w:val="none" w:sz="0" w:space="0" w:color="auto"/>
          </w:divBdr>
          <w:divsChild>
            <w:div w:id="1834445421">
              <w:marLeft w:val="0"/>
              <w:marRight w:val="0"/>
              <w:marTop w:val="0"/>
              <w:marBottom w:val="0"/>
              <w:divBdr>
                <w:top w:val="none" w:sz="0" w:space="0" w:color="auto"/>
                <w:left w:val="none" w:sz="0" w:space="0" w:color="auto"/>
                <w:bottom w:val="none" w:sz="0" w:space="0" w:color="auto"/>
                <w:right w:val="none" w:sz="0" w:space="0" w:color="auto"/>
              </w:divBdr>
              <w:divsChild>
                <w:div w:id="10023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3521">
          <w:marLeft w:val="0"/>
          <w:marRight w:val="0"/>
          <w:marTop w:val="0"/>
          <w:marBottom w:val="0"/>
          <w:divBdr>
            <w:top w:val="none" w:sz="0" w:space="0" w:color="auto"/>
            <w:left w:val="none" w:sz="0" w:space="0" w:color="auto"/>
            <w:bottom w:val="none" w:sz="0" w:space="0" w:color="auto"/>
            <w:right w:val="none" w:sz="0" w:space="0" w:color="auto"/>
          </w:divBdr>
          <w:divsChild>
            <w:div w:id="1360737367">
              <w:marLeft w:val="0"/>
              <w:marRight w:val="0"/>
              <w:marTop w:val="0"/>
              <w:marBottom w:val="0"/>
              <w:divBdr>
                <w:top w:val="none" w:sz="0" w:space="0" w:color="auto"/>
                <w:left w:val="none" w:sz="0" w:space="0" w:color="auto"/>
                <w:bottom w:val="none" w:sz="0" w:space="0" w:color="auto"/>
                <w:right w:val="none" w:sz="0" w:space="0" w:color="auto"/>
              </w:divBdr>
              <w:divsChild>
                <w:div w:id="1301109848">
                  <w:marLeft w:val="0"/>
                  <w:marRight w:val="0"/>
                  <w:marTop w:val="0"/>
                  <w:marBottom w:val="0"/>
                  <w:divBdr>
                    <w:top w:val="none" w:sz="0" w:space="0" w:color="auto"/>
                    <w:left w:val="none" w:sz="0" w:space="0" w:color="auto"/>
                    <w:bottom w:val="none" w:sz="0" w:space="0" w:color="auto"/>
                    <w:right w:val="none" w:sz="0" w:space="0" w:color="auto"/>
                  </w:divBdr>
                  <w:divsChild>
                    <w:div w:id="20131889">
                      <w:marLeft w:val="0"/>
                      <w:marRight w:val="0"/>
                      <w:marTop w:val="0"/>
                      <w:marBottom w:val="0"/>
                      <w:divBdr>
                        <w:top w:val="none" w:sz="0" w:space="0" w:color="auto"/>
                        <w:left w:val="none" w:sz="0" w:space="0" w:color="auto"/>
                        <w:bottom w:val="none" w:sz="0" w:space="0" w:color="auto"/>
                        <w:right w:val="none" w:sz="0" w:space="0" w:color="auto"/>
                      </w:divBdr>
                      <w:divsChild>
                        <w:div w:id="143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605163">
          <w:marLeft w:val="0"/>
          <w:marRight w:val="0"/>
          <w:marTop w:val="0"/>
          <w:marBottom w:val="0"/>
          <w:divBdr>
            <w:top w:val="none" w:sz="0" w:space="0" w:color="auto"/>
            <w:left w:val="none" w:sz="0" w:space="0" w:color="auto"/>
            <w:bottom w:val="none" w:sz="0" w:space="0" w:color="auto"/>
            <w:right w:val="none" w:sz="0" w:space="0" w:color="auto"/>
          </w:divBdr>
          <w:divsChild>
            <w:div w:id="1612086478">
              <w:marLeft w:val="0"/>
              <w:marRight w:val="0"/>
              <w:marTop w:val="0"/>
              <w:marBottom w:val="0"/>
              <w:divBdr>
                <w:top w:val="none" w:sz="0" w:space="0" w:color="auto"/>
                <w:left w:val="none" w:sz="0" w:space="0" w:color="auto"/>
                <w:bottom w:val="none" w:sz="0" w:space="0" w:color="auto"/>
                <w:right w:val="none" w:sz="0" w:space="0" w:color="auto"/>
              </w:divBdr>
            </w:div>
          </w:divsChild>
        </w:div>
        <w:div w:id="638922890">
          <w:marLeft w:val="0"/>
          <w:marRight w:val="0"/>
          <w:marTop w:val="0"/>
          <w:marBottom w:val="0"/>
          <w:divBdr>
            <w:top w:val="none" w:sz="0" w:space="0" w:color="auto"/>
            <w:left w:val="none" w:sz="0" w:space="0" w:color="auto"/>
            <w:bottom w:val="none" w:sz="0" w:space="0" w:color="auto"/>
            <w:right w:val="none" w:sz="0" w:space="0" w:color="auto"/>
          </w:divBdr>
          <w:divsChild>
            <w:div w:id="172571486">
              <w:marLeft w:val="0"/>
              <w:marRight w:val="0"/>
              <w:marTop w:val="0"/>
              <w:marBottom w:val="0"/>
              <w:divBdr>
                <w:top w:val="none" w:sz="0" w:space="0" w:color="auto"/>
                <w:left w:val="none" w:sz="0" w:space="0" w:color="auto"/>
                <w:bottom w:val="none" w:sz="0" w:space="0" w:color="auto"/>
                <w:right w:val="none" w:sz="0" w:space="0" w:color="auto"/>
              </w:divBdr>
            </w:div>
          </w:divsChild>
        </w:div>
        <w:div w:id="1388257522">
          <w:marLeft w:val="0"/>
          <w:marRight w:val="0"/>
          <w:marTop w:val="0"/>
          <w:marBottom w:val="0"/>
          <w:divBdr>
            <w:top w:val="none" w:sz="0" w:space="0" w:color="auto"/>
            <w:left w:val="none" w:sz="0" w:space="0" w:color="auto"/>
            <w:bottom w:val="none" w:sz="0" w:space="0" w:color="auto"/>
            <w:right w:val="none" w:sz="0" w:space="0" w:color="auto"/>
          </w:divBdr>
          <w:divsChild>
            <w:div w:id="1033728233">
              <w:marLeft w:val="0"/>
              <w:marRight w:val="0"/>
              <w:marTop w:val="0"/>
              <w:marBottom w:val="0"/>
              <w:divBdr>
                <w:top w:val="none" w:sz="0" w:space="0" w:color="auto"/>
                <w:left w:val="none" w:sz="0" w:space="0" w:color="auto"/>
                <w:bottom w:val="none" w:sz="0" w:space="0" w:color="auto"/>
                <w:right w:val="none" w:sz="0" w:space="0" w:color="auto"/>
              </w:divBdr>
            </w:div>
          </w:divsChild>
        </w:div>
        <w:div w:id="604266656">
          <w:marLeft w:val="0"/>
          <w:marRight w:val="0"/>
          <w:marTop w:val="0"/>
          <w:marBottom w:val="0"/>
          <w:divBdr>
            <w:top w:val="none" w:sz="0" w:space="0" w:color="auto"/>
            <w:left w:val="none" w:sz="0" w:space="0" w:color="auto"/>
            <w:bottom w:val="none" w:sz="0" w:space="0" w:color="auto"/>
            <w:right w:val="none" w:sz="0" w:space="0" w:color="auto"/>
          </w:divBdr>
          <w:divsChild>
            <w:div w:id="941766267">
              <w:marLeft w:val="0"/>
              <w:marRight w:val="0"/>
              <w:marTop w:val="0"/>
              <w:marBottom w:val="0"/>
              <w:divBdr>
                <w:top w:val="none" w:sz="0" w:space="0" w:color="auto"/>
                <w:left w:val="none" w:sz="0" w:space="0" w:color="auto"/>
                <w:bottom w:val="none" w:sz="0" w:space="0" w:color="auto"/>
                <w:right w:val="none" w:sz="0" w:space="0" w:color="auto"/>
              </w:divBdr>
            </w:div>
          </w:divsChild>
        </w:div>
        <w:div w:id="792938274">
          <w:marLeft w:val="0"/>
          <w:marRight w:val="0"/>
          <w:marTop w:val="0"/>
          <w:marBottom w:val="0"/>
          <w:divBdr>
            <w:top w:val="none" w:sz="0" w:space="0" w:color="auto"/>
            <w:left w:val="none" w:sz="0" w:space="0" w:color="auto"/>
            <w:bottom w:val="none" w:sz="0" w:space="0" w:color="auto"/>
            <w:right w:val="none" w:sz="0" w:space="0" w:color="auto"/>
          </w:divBdr>
          <w:divsChild>
            <w:div w:id="1917668415">
              <w:marLeft w:val="0"/>
              <w:marRight w:val="0"/>
              <w:marTop w:val="0"/>
              <w:marBottom w:val="0"/>
              <w:divBdr>
                <w:top w:val="none" w:sz="0" w:space="0" w:color="auto"/>
                <w:left w:val="none" w:sz="0" w:space="0" w:color="auto"/>
                <w:bottom w:val="none" w:sz="0" w:space="0" w:color="auto"/>
                <w:right w:val="none" w:sz="0" w:space="0" w:color="auto"/>
              </w:divBdr>
            </w:div>
          </w:divsChild>
        </w:div>
        <w:div w:id="659623779">
          <w:marLeft w:val="0"/>
          <w:marRight w:val="0"/>
          <w:marTop w:val="0"/>
          <w:marBottom w:val="0"/>
          <w:divBdr>
            <w:top w:val="none" w:sz="0" w:space="0" w:color="auto"/>
            <w:left w:val="none" w:sz="0" w:space="0" w:color="auto"/>
            <w:bottom w:val="none" w:sz="0" w:space="0" w:color="auto"/>
            <w:right w:val="none" w:sz="0" w:space="0" w:color="auto"/>
          </w:divBdr>
          <w:divsChild>
            <w:div w:id="1581132103">
              <w:marLeft w:val="0"/>
              <w:marRight w:val="0"/>
              <w:marTop w:val="0"/>
              <w:marBottom w:val="0"/>
              <w:divBdr>
                <w:top w:val="none" w:sz="0" w:space="0" w:color="auto"/>
                <w:left w:val="none" w:sz="0" w:space="0" w:color="auto"/>
                <w:bottom w:val="none" w:sz="0" w:space="0" w:color="auto"/>
                <w:right w:val="none" w:sz="0" w:space="0" w:color="auto"/>
              </w:divBdr>
            </w:div>
          </w:divsChild>
        </w:div>
        <w:div w:id="748620372">
          <w:marLeft w:val="0"/>
          <w:marRight w:val="0"/>
          <w:marTop w:val="0"/>
          <w:marBottom w:val="0"/>
          <w:divBdr>
            <w:top w:val="none" w:sz="0" w:space="0" w:color="auto"/>
            <w:left w:val="none" w:sz="0" w:space="0" w:color="auto"/>
            <w:bottom w:val="none" w:sz="0" w:space="0" w:color="auto"/>
            <w:right w:val="none" w:sz="0" w:space="0" w:color="auto"/>
          </w:divBdr>
          <w:divsChild>
            <w:div w:id="1610043012">
              <w:marLeft w:val="0"/>
              <w:marRight w:val="0"/>
              <w:marTop w:val="0"/>
              <w:marBottom w:val="0"/>
              <w:divBdr>
                <w:top w:val="none" w:sz="0" w:space="0" w:color="auto"/>
                <w:left w:val="none" w:sz="0" w:space="0" w:color="auto"/>
                <w:bottom w:val="none" w:sz="0" w:space="0" w:color="auto"/>
                <w:right w:val="none" w:sz="0" w:space="0" w:color="auto"/>
              </w:divBdr>
            </w:div>
          </w:divsChild>
        </w:div>
        <w:div w:id="1999262627">
          <w:marLeft w:val="0"/>
          <w:marRight w:val="0"/>
          <w:marTop w:val="0"/>
          <w:marBottom w:val="0"/>
          <w:divBdr>
            <w:top w:val="none" w:sz="0" w:space="0" w:color="auto"/>
            <w:left w:val="none" w:sz="0" w:space="0" w:color="auto"/>
            <w:bottom w:val="none" w:sz="0" w:space="0" w:color="auto"/>
            <w:right w:val="none" w:sz="0" w:space="0" w:color="auto"/>
          </w:divBdr>
          <w:divsChild>
            <w:div w:id="1179739566">
              <w:marLeft w:val="0"/>
              <w:marRight w:val="0"/>
              <w:marTop w:val="0"/>
              <w:marBottom w:val="0"/>
              <w:divBdr>
                <w:top w:val="none" w:sz="0" w:space="0" w:color="auto"/>
                <w:left w:val="none" w:sz="0" w:space="0" w:color="auto"/>
                <w:bottom w:val="none" w:sz="0" w:space="0" w:color="auto"/>
                <w:right w:val="none" w:sz="0" w:space="0" w:color="auto"/>
              </w:divBdr>
            </w:div>
          </w:divsChild>
        </w:div>
        <w:div w:id="647171841">
          <w:marLeft w:val="0"/>
          <w:marRight w:val="0"/>
          <w:marTop w:val="0"/>
          <w:marBottom w:val="0"/>
          <w:divBdr>
            <w:top w:val="none" w:sz="0" w:space="0" w:color="auto"/>
            <w:left w:val="none" w:sz="0" w:space="0" w:color="auto"/>
            <w:bottom w:val="none" w:sz="0" w:space="0" w:color="auto"/>
            <w:right w:val="none" w:sz="0" w:space="0" w:color="auto"/>
          </w:divBdr>
          <w:divsChild>
            <w:div w:id="701712950">
              <w:marLeft w:val="0"/>
              <w:marRight w:val="0"/>
              <w:marTop w:val="0"/>
              <w:marBottom w:val="0"/>
              <w:divBdr>
                <w:top w:val="none" w:sz="0" w:space="0" w:color="auto"/>
                <w:left w:val="none" w:sz="0" w:space="0" w:color="auto"/>
                <w:bottom w:val="none" w:sz="0" w:space="0" w:color="auto"/>
                <w:right w:val="none" w:sz="0" w:space="0" w:color="auto"/>
              </w:divBdr>
            </w:div>
          </w:divsChild>
        </w:div>
        <w:div w:id="1237474583">
          <w:marLeft w:val="0"/>
          <w:marRight w:val="0"/>
          <w:marTop w:val="0"/>
          <w:marBottom w:val="0"/>
          <w:divBdr>
            <w:top w:val="none" w:sz="0" w:space="0" w:color="auto"/>
            <w:left w:val="none" w:sz="0" w:space="0" w:color="auto"/>
            <w:bottom w:val="none" w:sz="0" w:space="0" w:color="auto"/>
            <w:right w:val="none" w:sz="0" w:space="0" w:color="auto"/>
          </w:divBdr>
          <w:divsChild>
            <w:div w:id="574239105">
              <w:marLeft w:val="0"/>
              <w:marRight w:val="0"/>
              <w:marTop w:val="0"/>
              <w:marBottom w:val="0"/>
              <w:divBdr>
                <w:top w:val="none" w:sz="0" w:space="0" w:color="auto"/>
                <w:left w:val="none" w:sz="0" w:space="0" w:color="auto"/>
                <w:bottom w:val="none" w:sz="0" w:space="0" w:color="auto"/>
                <w:right w:val="none" w:sz="0" w:space="0" w:color="auto"/>
              </w:divBdr>
            </w:div>
          </w:divsChild>
        </w:div>
        <w:div w:id="5206597">
          <w:marLeft w:val="0"/>
          <w:marRight w:val="0"/>
          <w:marTop w:val="0"/>
          <w:marBottom w:val="0"/>
          <w:divBdr>
            <w:top w:val="none" w:sz="0" w:space="0" w:color="auto"/>
            <w:left w:val="none" w:sz="0" w:space="0" w:color="auto"/>
            <w:bottom w:val="none" w:sz="0" w:space="0" w:color="auto"/>
            <w:right w:val="none" w:sz="0" w:space="0" w:color="auto"/>
          </w:divBdr>
          <w:divsChild>
            <w:div w:id="51853609">
              <w:marLeft w:val="0"/>
              <w:marRight w:val="0"/>
              <w:marTop w:val="0"/>
              <w:marBottom w:val="0"/>
              <w:divBdr>
                <w:top w:val="none" w:sz="0" w:space="0" w:color="auto"/>
                <w:left w:val="none" w:sz="0" w:space="0" w:color="auto"/>
                <w:bottom w:val="none" w:sz="0" w:space="0" w:color="auto"/>
                <w:right w:val="none" w:sz="0" w:space="0" w:color="auto"/>
              </w:divBdr>
            </w:div>
          </w:divsChild>
        </w:div>
        <w:div w:id="1122768735">
          <w:marLeft w:val="0"/>
          <w:marRight w:val="0"/>
          <w:marTop w:val="0"/>
          <w:marBottom w:val="0"/>
          <w:divBdr>
            <w:top w:val="none" w:sz="0" w:space="0" w:color="auto"/>
            <w:left w:val="none" w:sz="0" w:space="0" w:color="auto"/>
            <w:bottom w:val="none" w:sz="0" w:space="0" w:color="auto"/>
            <w:right w:val="none" w:sz="0" w:space="0" w:color="auto"/>
          </w:divBdr>
          <w:divsChild>
            <w:div w:id="1551190690">
              <w:marLeft w:val="0"/>
              <w:marRight w:val="0"/>
              <w:marTop w:val="0"/>
              <w:marBottom w:val="0"/>
              <w:divBdr>
                <w:top w:val="none" w:sz="0" w:space="0" w:color="auto"/>
                <w:left w:val="none" w:sz="0" w:space="0" w:color="auto"/>
                <w:bottom w:val="none" w:sz="0" w:space="0" w:color="auto"/>
                <w:right w:val="none" w:sz="0" w:space="0" w:color="auto"/>
              </w:divBdr>
            </w:div>
          </w:divsChild>
        </w:div>
        <w:div w:id="2053771274">
          <w:marLeft w:val="0"/>
          <w:marRight w:val="0"/>
          <w:marTop w:val="0"/>
          <w:marBottom w:val="0"/>
          <w:divBdr>
            <w:top w:val="none" w:sz="0" w:space="0" w:color="auto"/>
            <w:left w:val="none" w:sz="0" w:space="0" w:color="auto"/>
            <w:bottom w:val="none" w:sz="0" w:space="0" w:color="auto"/>
            <w:right w:val="none" w:sz="0" w:space="0" w:color="auto"/>
          </w:divBdr>
          <w:divsChild>
            <w:div w:id="1123428458">
              <w:marLeft w:val="0"/>
              <w:marRight w:val="0"/>
              <w:marTop w:val="0"/>
              <w:marBottom w:val="0"/>
              <w:divBdr>
                <w:top w:val="none" w:sz="0" w:space="0" w:color="auto"/>
                <w:left w:val="none" w:sz="0" w:space="0" w:color="auto"/>
                <w:bottom w:val="none" w:sz="0" w:space="0" w:color="auto"/>
                <w:right w:val="none" w:sz="0" w:space="0" w:color="auto"/>
              </w:divBdr>
            </w:div>
          </w:divsChild>
        </w:div>
        <w:div w:id="1737243955">
          <w:marLeft w:val="0"/>
          <w:marRight w:val="0"/>
          <w:marTop w:val="0"/>
          <w:marBottom w:val="0"/>
          <w:divBdr>
            <w:top w:val="none" w:sz="0" w:space="0" w:color="auto"/>
            <w:left w:val="none" w:sz="0" w:space="0" w:color="auto"/>
            <w:bottom w:val="none" w:sz="0" w:space="0" w:color="auto"/>
            <w:right w:val="none" w:sz="0" w:space="0" w:color="auto"/>
          </w:divBdr>
          <w:divsChild>
            <w:div w:id="1533375712">
              <w:marLeft w:val="0"/>
              <w:marRight w:val="0"/>
              <w:marTop w:val="0"/>
              <w:marBottom w:val="0"/>
              <w:divBdr>
                <w:top w:val="none" w:sz="0" w:space="0" w:color="auto"/>
                <w:left w:val="none" w:sz="0" w:space="0" w:color="auto"/>
                <w:bottom w:val="none" w:sz="0" w:space="0" w:color="auto"/>
                <w:right w:val="none" w:sz="0" w:space="0" w:color="auto"/>
              </w:divBdr>
            </w:div>
          </w:divsChild>
        </w:div>
        <w:div w:id="1108892840">
          <w:marLeft w:val="0"/>
          <w:marRight w:val="0"/>
          <w:marTop w:val="0"/>
          <w:marBottom w:val="0"/>
          <w:divBdr>
            <w:top w:val="none" w:sz="0" w:space="0" w:color="auto"/>
            <w:left w:val="none" w:sz="0" w:space="0" w:color="auto"/>
            <w:bottom w:val="none" w:sz="0" w:space="0" w:color="auto"/>
            <w:right w:val="none" w:sz="0" w:space="0" w:color="auto"/>
          </w:divBdr>
          <w:divsChild>
            <w:div w:id="597297821">
              <w:marLeft w:val="0"/>
              <w:marRight w:val="0"/>
              <w:marTop w:val="0"/>
              <w:marBottom w:val="0"/>
              <w:divBdr>
                <w:top w:val="none" w:sz="0" w:space="0" w:color="auto"/>
                <w:left w:val="none" w:sz="0" w:space="0" w:color="auto"/>
                <w:bottom w:val="none" w:sz="0" w:space="0" w:color="auto"/>
                <w:right w:val="none" w:sz="0" w:space="0" w:color="auto"/>
              </w:divBdr>
            </w:div>
          </w:divsChild>
        </w:div>
        <w:div w:id="557782390">
          <w:marLeft w:val="0"/>
          <w:marRight w:val="0"/>
          <w:marTop w:val="0"/>
          <w:marBottom w:val="0"/>
          <w:divBdr>
            <w:top w:val="none" w:sz="0" w:space="0" w:color="auto"/>
            <w:left w:val="none" w:sz="0" w:space="0" w:color="auto"/>
            <w:bottom w:val="none" w:sz="0" w:space="0" w:color="auto"/>
            <w:right w:val="none" w:sz="0" w:space="0" w:color="auto"/>
          </w:divBdr>
          <w:divsChild>
            <w:div w:id="1122185107">
              <w:marLeft w:val="0"/>
              <w:marRight w:val="0"/>
              <w:marTop w:val="0"/>
              <w:marBottom w:val="0"/>
              <w:divBdr>
                <w:top w:val="none" w:sz="0" w:space="0" w:color="auto"/>
                <w:left w:val="none" w:sz="0" w:space="0" w:color="auto"/>
                <w:bottom w:val="none" w:sz="0" w:space="0" w:color="auto"/>
                <w:right w:val="none" w:sz="0" w:space="0" w:color="auto"/>
              </w:divBdr>
            </w:div>
          </w:divsChild>
        </w:div>
        <w:div w:id="93550524">
          <w:marLeft w:val="0"/>
          <w:marRight w:val="0"/>
          <w:marTop w:val="0"/>
          <w:marBottom w:val="0"/>
          <w:divBdr>
            <w:top w:val="none" w:sz="0" w:space="0" w:color="auto"/>
            <w:left w:val="none" w:sz="0" w:space="0" w:color="auto"/>
            <w:bottom w:val="none" w:sz="0" w:space="0" w:color="auto"/>
            <w:right w:val="none" w:sz="0" w:space="0" w:color="auto"/>
          </w:divBdr>
          <w:divsChild>
            <w:div w:id="1404179748">
              <w:marLeft w:val="0"/>
              <w:marRight w:val="0"/>
              <w:marTop w:val="0"/>
              <w:marBottom w:val="0"/>
              <w:divBdr>
                <w:top w:val="none" w:sz="0" w:space="0" w:color="auto"/>
                <w:left w:val="none" w:sz="0" w:space="0" w:color="auto"/>
                <w:bottom w:val="none" w:sz="0" w:space="0" w:color="auto"/>
                <w:right w:val="none" w:sz="0" w:space="0" w:color="auto"/>
              </w:divBdr>
            </w:div>
          </w:divsChild>
        </w:div>
        <w:div w:id="666060580">
          <w:marLeft w:val="0"/>
          <w:marRight w:val="0"/>
          <w:marTop w:val="0"/>
          <w:marBottom w:val="0"/>
          <w:divBdr>
            <w:top w:val="none" w:sz="0" w:space="0" w:color="auto"/>
            <w:left w:val="none" w:sz="0" w:space="0" w:color="auto"/>
            <w:bottom w:val="none" w:sz="0" w:space="0" w:color="auto"/>
            <w:right w:val="none" w:sz="0" w:space="0" w:color="auto"/>
          </w:divBdr>
          <w:divsChild>
            <w:div w:id="419834480">
              <w:marLeft w:val="0"/>
              <w:marRight w:val="0"/>
              <w:marTop w:val="0"/>
              <w:marBottom w:val="0"/>
              <w:divBdr>
                <w:top w:val="none" w:sz="0" w:space="0" w:color="auto"/>
                <w:left w:val="none" w:sz="0" w:space="0" w:color="auto"/>
                <w:bottom w:val="none" w:sz="0" w:space="0" w:color="auto"/>
                <w:right w:val="none" w:sz="0" w:space="0" w:color="auto"/>
              </w:divBdr>
            </w:div>
          </w:divsChild>
        </w:div>
        <w:div w:id="1447389031">
          <w:marLeft w:val="0"/>
          <w:marRight w:val="0"/>
          <w:marTop w:val="0"/>
          <w:marBottom w:val="0"/>
          <w:divBdr>
            <w:top w:val="none" w:sz="0" w:space="0" w:color="auto"/>
            <w:left w:val="none" w:sz="0" w:space="0" w:color="auto"/>
            <w:bottom w:val="none" w:sz="0" w:space="0" w:color="auto"/>
            <w:right w:val="none" w:sz="0" w:space="0" w:color="auto"/>
          </w:divBdr>
          <w:divsChild>
            <w:div w:id="325665799">
              <w:marLeft w:val="0"/>
              <w:marRight w:val="0"/>
              <w:marTop w:val="0"/>
              <w:marBottom w:val="0"/>
              <w:divBdr>
                <w:top w:val="none" w:sz="0" w:space="0" w:color="auto"/>
                <w:left w:val="none" w:sz="0" w:space="0" w:color="auto"/>
                <w:bottom w:val="none" w:sz="0" w:space="0" w:color="auto"/>
                <w:right w:val="none" w:sz="0" w:space="0" w:color="auto"/>
              </w:divBdr>
            </w:div>
          </w:divsChild>
        </w:div>
        <w:div w:id="569775614">
          <w:marLeft w:val="0"/>
          <w:marRight w:val="0"/>
          <w:marTop w:val="0"/>
          <w:marBottom w:val="0"/>
          <w:divBdr>
            <w:top w:val="none" w:sz="0" w:space="0" w:color="auto"/>
            <w:left w:val="none" w:sz="0" w:space="0" w:color="auto"/>
            <w:bottom w:val="none" w:sz="0" w:space="0" w:color="auto"/>
            <w:right w:val="none" w:sz="0" w:space="0" w:color="auto"/>
          </w:divBdr>
          <w:divsChild>
            <w:div w:id="326635745">
              <w:marLeft w:val="0"/>
              <w:marRight w:val="0"/>
              <w:marTop w:val="0"/>
              <w:marBottom w:val="0"/>
              <w:divBdr>
                <w:top w:val="none" w:sz="0" w:space="0" w:color="auto"/>
                <w:left w:val="none" w:sz="0" w:space="0" w:color="auto"/>
                <w:bottom w:val="none" w:sz="0" w:space="0" w:color="auto"/>
                <w:right w:val="none" w:sz="0" w:space="0" w:color="auto"/>
              </w:divBdr>
            </w:div>
          </w:divsChild>
        </w:div>
        <w:div w:id="141195728">
          <w:marLeft w:val="0"/>
          <w:marRight w:val="0"/>
          <w:marTop w:val="0"/>
          <w:marBottom w:val="0"/>
          <w:divBdr>
            <w:top w:val="none" w:sz="0" w:space="0" w:color="auto"/>
            <w:left w:val="none" w:sz="0" w:space="0" w:color="auto"/>
            <w:bottom w:val="none" w:sz="0" w:space="0" w:color="auto"/>
            <w:right w:val="none" w:sz="0" w:space="0" w:color="auto"/>
          </w:divBdr>
          <w:divsChild>
            <w:div w:id="457651537">
              <w:marLeft w:val="0"/>
              <w:marRight w:val="0"/>
              <w:marTop w:val="0"/>
              <w:marBottom w:val="0"/>
              <w:divBdr>
                <w:top w:val="none" w:sz="0" w:space="0" w:color="auto"/>
                <w:left w:val="none" w:sz="0" w:space="0" w:color="auto"/>
                <w:bottom w:val="none" w:sz="0" w:space="0" w:color="auto"/>
                <w:right w:val="none" w:sz="0" w:space="0" w:color="auto"/>
              </w:divBdr>
            </w:div>
          </w:divsChild>
        </w:div>
        <w:div w:id="1663854419">
          <w:marLeft w:val="0"/>
          <w:marRight w:val="0"/>
          <w:marTop w:val="0"/>
          <w:marBottom w:val="0"/>
          <w:divBdr>
            <w:top w:val="none" w:sz="0" w:space="0" w:color="auto"/>
            <w:left w:val="none" w:sz="0" w:space="0" w:color="auto"/>
            <w:bottom w:val="none" w:sz="0" w:space="0" w:color="auto"/>
            <w:right w:val="none" w:sz="0" w:space="0" w:color="auto"/>
          </w:divBdr>
          <w:divsChild>
            <w:div w:id="1482309889">
              <w:marLeft w:val="0"/>
              <w:marRight w:val="0"/>
              <w:marTop w:val="0"/>
              <w:marBottom w:val="0"/>
              <w:divBdr>
                <w:top w:val="none" w:sz="0" w:space="0" w:color="auto"/>
                <w:left w:val="none" w:sz="0" w:space="0" w:color="auto"/>
                <w:bottom w:val="none" w:sz="0" w:space="0" w:color="auto"/>
                <w:right w:val="none" w:sz="0" w:space="0" w:color="auto"/>
              </w:divBdr>
            </w:div>
          </w:divsChild>
        </w:div>
        <w:div w:id="264655393">
          <w:marLeft w:val="0"/>
          <w:marRight w:val="0"/>
          <w:marTop w:val="0"/>
          <w:marBottom w:val="0"/>
          <w:divBdr>
            <w:top w:val="none" w:sz="0" w:space="0" w:color="auto"/>
            <w:left w:val="none" w:sz="0" w:space="0" w:color="auto"/>
            <w:bottom w:val="none" w:sz="0" w:space="0" w:color="auto"/>
            <w:right w:val="none" w:sz="0" w:space="0" w:color="auto"/>
          </w:divBdr>
          <w:divsChild>
            <w:div w:id="1104151826">
              <w:marLeft w:val="0"/>
              <w:marRight w:val="0"/>
              <w:marTop w:val="0"/>
              <w:marBottom w:val="0"/>
              <w:divBdr>
                <w:top w:val="none" w:sz="0" w:space="0" w:color="auto"/>
                <w:left w:val="none" w:sz="0" w:space="0" w:color="auto"/>
                <w:bottom w:val="none" w:sz="0" w:space="0" w:color="auto"/>
                <w:right w:val="none" w:sz="0" w:space="0" w:color="auto"/>
              </w:divBdr>
            </w:div>
          </w:divsChild>
        </w:div>
        <w:div w:id="424572216">
          <w:marLeft w:val="0"/>
          <w:marRight w:val="0"/>
          <w:marTop w:val="0"/>
          <w:marBottom w:val="0"/>
          <w:divBdr>
            <w:top w:val="none" w:sz="0" w:space="0" w:color="auto"/>
            <w:left w:val="none" w:sz="0" w:space="0" w:color="auto"/>
            <w:bottom w:val="none" w:sz="0" w:space="0" w:color="auto"/>
            <w:right w:val="none" w:sz="0" w:space="0" w:color="auto"/>
          </w:divBdr>
          <w:divsChild>
            <w:div w:id="1686515702">
              <w:marLeft w:val="0"/>
              <w:marRight w:val="0"/>
              <w:marTop w:val="0"/>
              <w:marBottom w:val="0"/>
              <w:divBdr>
                <w:top w:val="none" w:sz="0" w:space="0" w:color="auto"/>
                <w:left w:val="none" w:sz="0" w:space="0" w:color="auto"/>
                <w:bottom w:val="none" w:sz="0" w:space="0" w:color="auto"/>
                <w:right w:val="none" w:sz="0" w:space="0" w:color="auto"/>
              </w:divBdr>
            </w:div>
          </w:divsChild>
        </w:div>
        <w:div w:id="1300264532">
          <w:marLeft w:val="0"/>
          <w:marRight w:val="0"/>
          <w:marTop w:val="0"/>
          <w:marBottom w:val="0"/>
          <w:divBdr>
            <w:top w:val="none" w:sz="0" w:space="0" w:color="auto"/>
            <w:left w:val="none" w:sz="0" w:space="0" w:color="auto"/>
            <w:bottom w:val="none" w:sz="0" w:space="0" w:color="auto"/>
            <w:right w:val="none" w:sz="0" w:space="0" w:color="auto"/>
          </w:divBdr>
          <w:divsChild>
            <w:div w:id="991131378">
              <w:marLeft w:val="0"/>
              <w:marRight w:val="0"/>
              <w:marTop w:val="0"/>
              <w:marBottom w:val="0"/>
              <w:divBdr>
                <w:top w:val="none" w:sz="0" w:space="0" w:color="auto"/>
                <w:left w:val="none" w:sz="0" w:space="0" w:color="auto"/>
                <w:bottom w:val="none" w:sz="0" w:space="0" w:color="auto"/>
                <w:right w:val="none" w:sz="0" w:space="0" w:color="auto"/>
              </w:divBdr>
            </w:div>
          </w:divsChild>
        </w:div>
        <w:div w:id="693531684">
          <w:marLeft w:val="0"/>
          <w:marRight w:val="0"/>
          <w:marTop w:val="0"/>
          <w:marBottom w:val="0"/>
          <w:divBdr>
            <w:top w:val="none" w:sz="0" w:space="0" w:color="auto"/>
            <w:left w:val="none" w:sz="0" w:space="0" w:color="auto"/>
            <w:bottom w:val="none" w:sz="0" w:space="0" w:color="auto"/>
            <w:right w:val="none" w:sz="0" w:space="0" w:color="auto"/>
          </w:divBdr>
          <w:divsChild>
            <w:div w:id="515654872">
              <w:marLeft w:val="0"/>
              <w:marRight w:val="0"/>
              <w:marTop w:val="0"/>
              <w:marBottom w:val="0"/>
              <w:divBdr>
                <w:top w:val="none" w:sz="0" w:space="0" w:color="auto"/>
                <w:left w:val="none" w:sz="0" w:space="0" w:color="auto"/>
                <w:bottom w:val="none" w:sz="0" w:space="0" w:color="auto"/>
                <w:right w:val="none" w:sz="0" w:space="0" w:color="auto"/>
              </w:divBdr>
            </w:div>
          </w:divsChild>
        </w:div>
        <w:div w:id="1146552671">
          <w:marLeft w:val="0"/>
          <w:marRight w:val="0"/>
          <w:marTop w:val="0"/>
          <w:marBottom w:val="0"/>
          <w:divBdr>
            <w:top w:val="none" w:sz="0" w:space="0" w:color="auto"/>
            <w:left w:val="none" w:sz="0" w:space="0" w:color="auto"/>
            <w:bottom w:val="none" w:sz="0" w:space="0" w:color="auto"/>
            <w:right w:val="none" w:sz="0" w:space="0" w:color="auto"/>
          </w:divBdr>
          <w:divsChild>
            <w:div w:id="1500197930">
              <w:marLeft w:val="0"/>
              <w:marRight w:val="0"/>
              <w:marTop w:val="0"/>
              <w:marBottom w:val="0"/>
              <w:divBdr>
                <w:top w:val="none" w:sz="0" w:space="0" w:color="auto"/>
                <w:left w:val="none" w:sz="0" w:space="0" w:color="auto"/>
                <w:bottom w:val="none" w:sz="0" w:space="0" w:color="auto"/>
                <w:right w:val="none" w:sz="0" w:space="0" w:color="auto"/>
              </w:divBdr>
            </w:div>
          </w:divsChild>
        </w:div>
        <w:div w:id="273827179">
          <w:marLeft w:val="0"/>
          <w:marRight w:val="0"/>
          <w:marTop w:val="0"/>
          <w:marBottom w:val="0"/>
          <w:divBdr>
            <w:top w:val="none" w:sz="0" w:space="0" w:color="auto"/>
            <w:left w:val="none" w:sz="0" w:space="0" w:color="auto"/>
            <w:bottom w:val="none" w:sz="0" w:space="0" w:color="auto"/>
            <w:right w:val="none" w:sz="0" w:space="0" w:color="auto"/>
          </w:divBdr>
          <w:divsChild>
            <w:div w:id="262690489">
              <w:marLeft w:val="0"/>
              <w:marRight w:val="0"/>
              <w:marTop w:val="0"/>
              <w:marBottom w:val="0"/>
              <w:divBdr>
                <w:top w:val="none" w:sz="0" w:space="0" w:color="auto"/>
                <w:left w:val="none" w:sz="0" w:space="0" w:color="auto"/>
                <w:bottom w:val="none" w:sz="0" w:space="0" w:color="auto"/>
                <w:right w:val="none" w:sz="0" w:space="0" w:color="auto"/>
              </w:divBdr>
            </w:div>
          </w:divsChild>
        </w:div>
        <w:div w:id="662121854">
          <w:marLeft w:val="0"/>
          <w:marRight w:val="0"/>
          <w:marTop w:val="0"/>
          <w:marBottom w:val="0"/>
          <w:divBdr>
            <w:top w:val="none" w:sz="0" w:space="0" w:color="auto"/>
            <w:left w:val="none" w:sz="0" w:space="0" w:color="auto"/>
            <w:bottom w:val="none" w:sz="0" w:space="0" w:color="auto"/>
            <w:right w:val="none" w:sz="0" w:space="0" w:color="auto"/>
          </w:divBdr>
          <w:divsChild>
            <w:div w:id="216478017">
              <w:marLeft w:val="0"/>
              <w:marRight w:val="0"/>
              <w:marTop w:val="0"/>
              <w:marBottom w:val="0"/>
              <w:divBdr>
                <w:top w:val="none" w:sz="0" w:space="0" w:color="auto"/>
                <w:left w:val="none" w:sz="0" w:space="0" w:color="auto"/>
                <w:bottom w:val="none" w:sz="0" w:space="0" w:color="auto"/>
                <w:right w:val="none" w:sz="0" w:space="0" w:color="auto"/>
              </w:divBdr>
            </w:div>
          </w:divsChild>
        </w:div>
        <w:div w:id="269558305">
          <w:marLeft w:val="0"/>
          <w:marRight w:val="0"/>
          <w:marTop w:val="0"/>
          <w:marBottom w:val="0"/>
          <w:divBdr>
            <w:top w:val="none" w:sz="0" w:space="0" w:color="auto"/>
            <w:left w:val="none" w:sz="0" w:space="0" w:color="auto"/>
            <w:bottom w:val="none" w:sz="0" w:space="0" w:color="auto"/>
            <w:right w:val="none" w:sz="0" w:space="0" w:color="auto"/>
          </w:divBdr>
          <w:divsChild>
            <w:div w:id="1510412683">
              <w:marLeft w:val="0"/>
              <w:marRight w:val="0"/>
              <w:marTop w:val="0"/>
              <w:marBottom w:val="0"/>
              <w:divBdr>
                <w:top w:val="none" w:sz="0" w:space="0" w:color="auto"/>
                <w:left w:val="none" w:sz="0" w:space="0" w:color="auto"/>
                <w:bottom w:val="none" w:sz="0" w:space="0" w:color="auto"/>
                <w:right w:val="none" w:sz="0" w:space="0" w:color="auto"/>
              </w:divBdr>
            </w:div>
          </w:divsChild>
        </w:div>
        <w:div w:id="1889566492">
          <w:marLeft w:val="0"/>
          <w:marRight w:val="0"/>
          <w:marTop w:val="0"/>
          <w:marBottom w:val="0"/>
          <w:divBdr>
            <w:top w:val="none" w:sz="0" w:space="0" w:color="auto"/>
            <w:left w:val="none" w:sz="0" w:space="0" w:color="auto"/>
            <w:bottom w:val="none" w:sz="0" w:space="0" w:color="auto"/>
            <w:right w:val="none" w:sz="0" w:space="0" w:color="auto"/>
          </w:divBdr>
          <w:divsChild>
            <w:div w:id="1888562375">
              <w:marLeft w:val="0"/>
              <w:marRight w:val="0"/>
              <w:marTop w:val="0"/>
              <w:marBottom w:val="0"/>
              <w:divBdr>
                <w:top w:val="none" w:sz="0" w:space="0" w:color="auto"/>
                <w:left w:val="none" w:sz="0" w:space="0" w:color="auto"/>
                <w:bottom w:val="none" w:sz="0" w:space="0" w:color="auto"/>
                <w:right w:val="none" w:sz="0" w:space="0" w:color="auto"/>
              </w:divBdr>
            </w:div>
          </w:divsChild>
        </w:div>
        <w:div w:id="444816455">
          <w:marLeft w:val="0"/>
          <w:marRight w:val="0"/>
          <w:marTop w:val="0"/>
          <w:marBottom w:val="0"/>
          <w:divBdr>
            <w:top w:val="none" w:sz="0" w:space="0" w:color="auto"/>
            <w:left w:val="none" w:sz="0" w:space="0" w:color="auto"/>
            <w:bottom w:val="none" w:sz="0" w:space="0" w:color="auto"/>
            <w:right w:val="none" w:sz="0" w:space="0" w:color="auto"/>
          </w:divBdr>
          <w:divsChild>
            <w:div w:id="2044355645">
              <w:marLeft w:val="0"/>
              <w:marRight w:val="0"/>
              <w:marTop w:val="0"/>
              <w:marBottom w:val="0"/>
              <w:divBdr>
                <w:top w:val="none" w:sz="0" w:space="0" w:color="auto"/>
                <w:left w:val="none" w:sz="0" w:space="0" w:color="auto"/>
                <w:bottom w:val="none" w:sz="0" w:space="0" w:color="auto"/>
                <w:right w:val="none" w:sz="0" w:space="0" w:color="auto"/>
              </w:divBdr>
            </w:div>
          </w:divsChild>
        </w:div>
        <w:div w:id="2123261566">
          <w:marLeft w:val="0"/>
          <w:marRight w:val="0"/>
          <w:marTop w:val="0"/>
          <w:marBottom w:val="0"/>
          <w:divBdr>
            <w:top w:val="none" w:sz="0" w:space="0" w:color="auto"/>
            <w:left w:val="none" w:sz="0" w:space="0" w:color="auto"/>
            <w:bottom w:val="none" w:sz="0" w:space="0" w:color="auto"/>
            <w:right w:val="none" w:sz="0" w:space="0" w:color="auto"/>
          </w:divBdr>
          <w:divsChild>
            <w:div w:id="660548227">
              <w:marLeft w:val="0"/>
              <w:marRight w:val="0"/>
              <w:marTop w:val="0"/>
              <w:marBottom w:val="0"/>
              <w:divBdr>
                <w:top w:val="none" w:sz="0" w:space="0" w:color="auto"/>
                <w:left w:val="none" w:sz="0" w:space="0" w:color="auto"/>
                <w:bottom w:val="none" w:sz="0" w:space="0" w:color="auto"/>
                <w:right w:val="none" w:sz="0" w:space="0" w:color="auto"/>
              </w:divBdr>
            </w:div>
          </w:divsChild>
        </w:div>
        <w:div w:id="1464343579">
          <w:marLeft w:val="0"/>
          <w:marRight w:val="0"/>
          <w:marTop w:val="0"/>
          <w:marBottom w:val="0"/>
          <w:divBdr>
            <w:top w:val="none" w:sz="0" w:space="0" w:color="auto"/>
            <w:left w:val="none" w:sz="0" w:space="0" w:color="auto"/>
            <w:bottom w:val="none" w:sz="0" w:space="0" w:color="auto"/>
            <w:right w:val="none" w:sz="0" w:space="0" w:color="auto"/>
          </w:divBdr>
          <w:divsChild>
            <w:div w:id="295377957">
              <w:marLeft w:val="0"/>
              <w:marRight w:val="0"/>
              <w:marTop w:val="0"/>
              <w:marBottom w:val="0"/>
              <w:divBdr>
                <w:top w:val="none" w:sz="0" w:space="0" w:color="auto"/>
                <w:left w:val="none" w:sz="0" w:space="0" w:color="auto"/>
                <w:bottom w:val="none" w:sz="0" w:space="0" w:color="auto"/>
                <w:right w:val="none" w:sz="0" w:space="0" w:color="auto"/>
              </w:divBdr>
            </w:div>
          </w:divsChild>
        </w:div>
        <w:div w:id="573441646">
          <w:marLeft w:val="0"/>
          <w:marRight w:val="0"/>
          <w:marTop w:val="0"/>
          <w:marBottom w:val="0"/>
          <w:divBdr>
            <w:top w:val="none" w:sz="0" w:space="0" w:color="auto"/>
            <w:left w:val="none" w:sz="0" w:space="0" w:color="auto"/>
            <w:bottom w:val="none" w:sz="0" w:space="0" w:color="auto"/>
            <w:right w:val="none" w:sz="0" w:space="0" w:color="auto"/>
          </w:divBdr>
          <w:divsChild>
            <w:div w:id="1907640793">
              <w:marLeft w:val="0"/>
              <w:marRight w:val="0"/>
              <w:marTop w:val="0"/>
              <w:marBottom w:val="0"/>
              <w:divBdr>
                <w:top w:val="none" w:sz="0" w:space="0" w:color="auto"/>
                <w:left w:val="none" w:sz="0" w:space="0" w:color="auto"/>
                <w:bottom w:val="none" w:sz="0" w:space="0" w:color="auto"/>
                <w:right w:val="none" w:sz="0" w:space="0" w:color="auto"/>
              </w:divBdr>
            </w:div>
          </w:divsChild>
        </w:div>
        <w:div w:id="332075929">
          <w:marLeft w:val="0"/>
          <w:marRight w:val="0"/>
          <w:marTop w:val="0"/>
          <w:marBottom w:val="0"/>
          <w:divBdr>
            <w:top w:val="none" w:sz="0" w:space="0" w:color="auto"/>
            <w:left w:val="none" w:sz="0" w:space="0" w:color="auto"/>
            <w:bottom w:val="none" w:sz="0" w:space="0" w:color="auto"/>
            <w:right w:val="none" w:sz="0" w:space="0" w:color="auto"/>
          </w:divBdr>
          <w:divsChild>
            <w:div w:id="1152605041">
              <w:marLeft w:val="0"/>
              <w:marRight w:val="0"/>
              <w:marTop w:val="0"/>
              <w:marBottom w:val="0"/>
              <w:divBdr>
                <w:top w:val="none" w:sz="0" w:space="0" w:color="auto"/>
                <w:left w:val="none" w:sz="0" w:space="0" w:color="auto"/>
                <w:bottom w:val="none" w:sz="0" w:space="0" w:color="auto"/>
                <w:right w:val="none" w:sz="0" w:space="0" w:color="auto"/>
              </w:divBdr>
            </w:div>
          </w:divsChild>
        </w:div>
        <w:div w:id="755174499">
          <w:marLeft w:val="0"/>
          <w:marRight w:val="0"/>
          <w:marTop w:val="0"/>
          <w:marBottom w:val="0"/>
          <w:divBdr>
            <w:top w:val="none" w:sz="0" w:space="0" w:color="auto"/>
            <w:left w:val="none" w:sz="0" w:space="0" w:color="auto"/>
            <w:bottom w:val="none" w:sz="0" w:space="0" w:color="auto"/>
            <w:right w:val="none" w:sz="0" w:space="0" w:color="auto"/>
          </w:divBdr>
          <w:divsChild>
            <w:div w:id="1898468632">
              <w:marLeft w:val="0"/>
              <w:marRight w:val="0"/>
              <w:marTop w:val="0"/>
              <w:marBottom w:val="0"/>
              <w:divBdr>
                <w:top w:val="none" w:sz="0" w:space="0" w:color="auto"/>
                <w:left w:val="none" w:sz="0" w:space="0" w:color="auto"/>
                <w:bottom w:val="none" w:sz="0" w:space="0" w:color="auto"/>
                <w:right w:val="none" w:sz="0" w:space="0" w:color="auto"/>
              </w:divBdr>
            </w:div>
          </w:divsChild>
        </w:div>
        <w:div w:id="2086029767">
          <w:marLeft w:val="0"/>
          <w:marRight w:val="0"/>
          <w:marTop w:val="0"/>
          <w:marBottom w:val="0"/>
          <w:divBdr>
            <w:top w:val="none" w:sz="0" w:space="0" w:color="auto"/>
            <w:left w:val="none" w:sz="0" w:space="0" w:color="auto"/>
            <w:bottom w:val="none" w:sz="0" w:space="0" w:color="auto"/>
            <w:right w:val="none" w:sz="0" w:space="0" w:color="auto"/>
          </w:divBdr>
          <w:divsChild>
            <w:div w:id="1750879170">
              <w:marLeft w:val="0"/>
              <w:marRight w:val="0"/>
              <w:marTop w:val="0"/>
              <w:marBottom w:val="0"/>
              <w:divBdr>
                <w:top w:val="none" w:sz="0" w:space="0" w:color="auto"/>
                <w:left w:val="none" w:sz="0" w:space="0" w:color="auto"/>
                <w:bottom w:val="none" w:sz="0" w:space="0" w:color="auto"/>
                <w:right w:val="none" w:sz="0" w:space="0" w:color="auto"/>
              </w:divBdr>
            </w:div>
          </w:divsChild>
        </w:div>
        <w:div w:id="29575935">
          <w:marLeft w:val="0"/>
          <w:marRight w:val="0"/>
          <w:marTop w:val="0"/>
          <w:marBottom w:val="0"/>
          <w:divBdr>
            <w:top w:val="none" w:sz="0" w:space="0" w:color="auto"/>
            <w:left w:val="none" w:sz="0" w:space="0" w:color="auto"/>
            <w:bottom w:val="none" w:sz="0" w:space="0" w:color="auto"/>
            <w:right w:val="none" w:sz="0" w:space="0" w:color="auto"/>
          </w:divBdr>
          <w:divsChild>
            <w:div w:id="503473966">
              <w:marLeft w:val="0"/>
              <w:marRight w:val="0"/>
              <w:marTop w:val="0"/>
              <w:marBottom w:val="0"/>
              <w:divBdr>
                <w:top w:val="none" w:sz="0" w:space="0" w:color="auto"/>
                <w:left w:val="none" w:sz="0" w:space="0" w:color="auto"/>
                <w:bottom w:val="none" w:sz="0" w:space="0" w:color="auto"/>
                <w:right w:val="none" w:sz="0" w:space="0" w:color="auto"/>
              </w:divBdr>
            </w:div>
          </w:divsChild>
        </w:div>
        <w:div w:id="1727410385">
          <w:marLeft w:val="0"/>
          <w:marRight w:val="0"/>
          <w:marTop w:val="0"/>
          <w:marBottom w:val="0"/>
          <w:divBdr>
            <w:top w:val="none" w:sz="0" w:space="0" w:color="auto"/>
            <w:left w:val="none" w:sz="0" w:space="0" w:color="auto"/>
            <w:bottom w:val="none" w:sz="0" w:space="0" w:color="auto"/>
            <w:right w:val="none" w:sz="0" w:space="0" w:color="auto"/>
          </w:divBdr>
          <w:divsChild>
            <w:div w:id="238368531">
              <w:marLeft w:val="0"/>
              <w:marRight w:val="0"/>
              <w:marTop w:val="0"/>
              <w:marBottom w:val="0"/>
              <w:divBdr>
                <w:top w:val="none" w:sz="0" w:space="0" w:color="auto"/>
                <w:left w:val="none" w:sz="0" w:space="0" w:color="auto"/>
                <w:bottom w:val="none" w:sz="0" w:space="0" w:color="auto"/>
                <w:right w:val="none" w:sz="0" w:space="0" w:color="auto"/>
              </w:divBdr>
            </w:div>
          </w:divsChild>
        </w:div>
        <w:div w:id="1558782004">
          <w:marLeft w:val="0"/>
          <w:marRight w:val="0"/>
          <w:marTop w:val="0"/>
          <w:marBottom w:val="0"/>
          <w:divBdr>
            <w:top w:val="none" w:sz="0" w:space="0" w:color="auto"/>
            <w:left w:val="none" w:sz="0" w:space="0" w:color="auto"/>
            <w:bottom w:val="none" w:sz="0" w:space="0" w:color="auto"/>
            <w:right w:val="none" w:sz="0" w:space="0" w:color="auto"/>
          </w:divBdr>
          <w:divsChild>
            <w:div w:id="1538463895">
              <w:marLeft w:val="0"/>
              <w:marRight w:val="0"/>
              <w:marTop w:val="0"/>
              <w:marBottom w:val="0"/>
              <w:divBdr>
                <w:top w:val="none" w:sz="0" w:space="0" w:color="auto"/>
                <w:left w:val="none" w:sz="0" w:space="0" w:color="auto"/>
                <w:bottom w:val="none" w:sz="0" w:space="0" w:color="auto"/>
                <w:right w:val="none" w:sz="0" w:space="0" w:color="auto"/>
              </w:divBdr>
            </w:div>
          </w:divsChild>
        </w:div>
        <w:div w:id="1150753545">
          <w:marLeft w:val="0"/>
          <w:marRight w:val="0"/>
          <w:marTop w:val="0"/>
          <w:marBottom w:val="0"/>
          <w:divBdr>
            <w:top w:val="none" w:sz="0" w:space="0" w:color="auto"/>
            <w:left w:val="none" w:sz="0" w:space="0" w:color="auto"/>
            <w:bottom w:val="none" w:sz="0" w:space="0" w:color="auto"/>
            <w:right w:val="none" w:sz="0" w:space="0" w:color="auto"/>
          </w:divBdr>
          <w:divsChild>
            <w:div w:id="913734493">
              <w:marLeft w:val="0"/>
              <w:marRight w:val="0"/>
              <w:marTop w:val="0"/>
              <w:marBottom w:val="0"/>
              <w:divBdr>
                <w:top w:val="none" w:sz="0" w:space="0" w:color="auto"/>
                <w:left w:val="none" w:sz="0" w:space="0" w:color="auto"/>
                <w:bottom w:val="none" w:sz="0" w:space="0" w:color="auto"/>
                <w:right w:val="none" w:sz="0" w:space="0" w:color="auto"/>
              </w:divBdr>
            </w:div>
          </w:divsChild>
        </w:div>
        <w:div w:id="84499614">
          <w:marLeft w:val="0"/>
          <w:marRight w:val="0"/>
          <w:marTop w:val="0"/>
          <w:marBottom w:val="0"/>
          <w:divBdr>
            <w:top w:val="none" w:sz="0" w:space="0" w:color="auto"/>
            <w:left w:val="none" w:sz="0" w:space="0" w:color="auto"/>
            <w:bottom w:val="none" w:sz="0" w:space="0" w:color="auto"/>
            <w:right w:val="none" w:sz="0" w:space="0" w:color="auto"/>
          </w:divBdr>
          <w:divsChild>
            <w:div w:id="893200333">
              <w:marLeft w:val="0"/>
              <w:marRight w:val="0"/>
              <w:marTop w:val="0"/>
              <w:marBottom w:val="0"/>
              <w:divBdr>
                <w:top w:val="none" w:sz="0" w:space="0" w:color="auto"/>
                <w:left w:val="none" w:sz="0" w:space="0" w:color="auto"/>
                <w:bottom w:val="none" w:sz="0" w:space="0" w:color="auto"/>
                <w:right w:val="none" w:sz="0" w:space="0" w:color="auto"/>
              </w:divBdr>
            </w:div>
          </w:divsChild>
        </w:div>
        <w:div w:id="695272529">
          <w:marLeft w:val="0"/>
          <w:marRight w:val="0"/>
          <w:marTop w:val="0"/>
          <w:marBottom w:val="0"/>
          <w:divBdr>
            <w:top w:val="none" w:sz="0" w:space="0" w:color="auto"/>
            <w:left w:val="none" w:sz="0" w:space="0" w:color="auto"/>
            <w:bottom w:val="none" w:sz="0" w:space="0" w:color="auto"/>
            <w:right w:val="none" w:sz="0" w:space="0" w:color="auto"/>
          </w:divBdr>
          <w:divsChild>
            <w:div w:id="333530678">
              <w:marLeft w:val="0"/>
              <w:marRight w:val="0"/>
              <w:marTop w:val="0"/>
              <w:marBottom w:val="0"/>
              <w:divBdr>
                <w:top w:val="none" w:sz="0" w:space="0" w:color="auto"/>
                <w:left w:val="none" w:sz="0" w:space="0" w:color="auto"/>
                <w:bottom w:val="none" w:sz="0" w:space="0" w:color="auto"/>
                <w:right w:val="none" w:sz="0" w:space="0" w:color="auto"/>
              </w:divBdr>
            </w:div>
          </w:divsChild>
        </w:div>
        <w:div w:id="2045011309">
          <w:marLeft w:val="0"/>
          <w:marRight w:val="0"/>
          <w:marTop w:val="0"/>
          <w:marBottom w:val="0"/>
          <w:divBdr>
            <w:top w:val="none" w:sz="0" w:space="0" w:color="auto"/>
            <w:left w:val="none" w:sz="0" w:space="0" w:color="auto"/>
            <w:bottom w:val="none" w:sz="0" w:space="0" w:color="auto"/>
            <w:right w:val="none" w:sz="0" w:space="0" w:color="auto"/>
          </w:divBdr>
          <w:divsChild>
            <w:div w:id="303050558">
              <w:marLeft w:val="0"/>
              <w:marRight w:val="0"/>
              <w:marTop w:val="0"/>
              <w:marBottom w:val="0"/>
              <w:divBdr>
                <w:top w:val="none" w:sz="0" w:space="0" w:color="auto"/>
                <w:left w:val="none" w:sz="0" w:space="0" w:color="auto"/>
                <w:bottom w:val="none" w:sz="0" w:space="0" w:color="auto"/>
                <w:right w:val="none" w:sz="0" w:space="0" w:color="auto"/>
              </w:divBdr>
            </w:div>
          </w:divsChild>
        </w:div>
        <w:div w:id="1916819437">
          <w:marLeft w:val="0"/>
          <w:marRight w:val="0"/>
          <w:marTop w:val="0"/>
          <w:marBottom w:val="0"/>
          <w:divBdr>
            <w:top w:val="none" w:sz="0" w:space="0" w:color="auto"/>
            <w:left w:val="none" w:sz="0" w:space="0" w:color="auto"/>
            <w:bottom w:val="none" w:sz="0" w:space="0" w:color="auto"/>
            <w:right w:val="none" w:sz="0" w:space="0" w:color="auto"/>
          </w:divBdr>
          <w:divsChild>
            <w:div w:id="1435632910">
              <w:marLeft w:val="0"/>
              <w:marRight w:val="0"/>
              <w:marTop w:val="0"/>
              <w:marBottom w:val="0"/>
              <w:divBdr>
                <w:top w:val="none" w:sz="0" w:space="0" w:color="auto"/>
                <w:left w:val="none" w:sz="0" w:space="0" w:color="auto"/>
                <w:bottom w:val="none" w:sz="0" w:space="0" w:color="auto"/>
                <w:right w:val="none" w:sz="0" w:space="0" w:color="auto"/>
              </w:divBdr>
            </w:div>
          </w:divsChild>
        </w:div>
        <w:div w:id="1117330512">
          <w:marLeft w:val="0"/>
          <w:marRight w:val="0"/>
          <w:marTop w:val="0"/>
          <w:marBottom w:val="0"/>
          <w:divBdr>
            <w:top w:val="none" w:sz="0" w:space="0" w:color="auto"/>
            <w:left w:val="none" w:sz="0" w:space="0" w:color="auto"/>
            <w:bottom w:val="none" w:sz="0" w:space="0" w:color="auto"/>
            <w:right w:val="none" w:sz="0" w:space="0" w:color="auto"/>
          </w:divBdr>
          <w:divsChild>
            <w:div w:id="1297948396">
              <w:marLeft w:val="0"/>
              <w:marRight w:val="0"/>
              <w:marTop w:val="0"/>
              <w:marBottom w:val="0"/>
              <w:divBdr>
                <w:top w:val="none" w:sz="0" w:space="0" w:color="auto"/>
                <w:left w:val="none" w:sz="0" w:space="0" w:color="auto"/>
                <w:bottom w:val="none" w:sz="0" w:space="0" w:color="auto"/>
                <w:right w:val="none" w:sz="0" w:space="0" w:color="auto"/>
              </w:divBdr>
            </w:div>
          </w:divsChild>
        </w:div>
        <w:div w:id="1101490173">
          <w:marLeft w:val="0"/>
          <w:marRight w:val="0"/>
          <w:marTop w:val="0"/>
          <w:marBottom w:val="0"/>
          <w:divBdr>
            <w:top w:val="none" w:sz="0" w:space="0" w:color="auto"/>
            <w:left w:val="none" w:sz="0" w:space="0" w:color="auto"/>
            <w:bottom w:val="none" w:sz="0" w:space="0" w:color="auto"/>
            <w:right w:val="none" w:sz="0" w:space="0" w:color="auto"/>
          </w:divBdr>
          <w:divsChild>
            <w:div w:id="1302886820">
              <w:marLeft w:val="0"/>
              <w:marRight w:val="0"/>
              <w:marTop w:val="0"/>
              <w:marBottom w:val="0"/>
              <w:divBdr>
                <w:top w:val="none" w:sz="0" w:space="0" w:color="auto"/>
                <w:left w:val="none" w:sz="0" w:space="0" w:color="auto"/>
                <w:bottom w:val="none" w:sz="0" w:space="0" w:color="auto"/>
                <w:right w:val="none" w:sz="0" w:space="0" w:color="auto"/>
              </w:divBdr>
            </w:div>
          </w:divsChild>
        </w:div>
        <w:div w:id="1174957827">
          <w:marLeft w:val="0"/>
          <w:marRight w:val="0"/>
          <w:marTop w:val="0"/>
          <w:marBottom w:val="0"/>
          <w:divBdr>
            <w:top w:val="none" w:sz="0" w:space="0" w:color="auto"/>
            <w:left w:val="none" w:sz="0" w:space="0" w:color="auto"/>
            <w:bottom w:val="none" w:sz="0" w:space="0" w:color="auto"/>
            <w:right w:val="none" w:sz="0" w:space="0" w:color="auto"/>
          </w:divBdr>
          <w:divsChild>
            <w:div w:id="1533375758">
              <w:marLeft w:val="0"/>
              <w:marRight w:val="0"/>
              <w:marTop w:val="0"/>
              <w:marBottom w:val="0"/>
              <w:divBdr>
                <w:top w:val="none" w:sz="0" w:space="0" w:color="auto"/>
                <w:left w:val="none" w:sz="0" w:space="0" w:color="auto"/>
                <w:bottom w:val="none" w:sz="0" w:space="0" w:color="auto"/>
                <w:right w:val="none" w:sz="0" w:space="0" w:color="auto"/>
              </w:divBdr>
            </w:div>
          </w:divsChild>
        </w:div>
        <w:div w:id="1193030095">
          <w:marLeft w:val="0"/>
          <w:marRight w:val="0"/>
          <w:marTop w:val="0"/>
          <w:marBottom w:val="0"/>
          <w:divBdr>
            <w:top w:val="none" w:sz="0" w:space="0" w:color="auto"/>
            <w:left w:val="none" w:sz="0" w:space="0" w:color="auto"/>
            <w:bottom w:val="none" w:sz="0" w:space="0" w:color="auto"/>
            <w:right w:val="none" w:sz="0" w:space="0" w:color="auto"/>
          </w:divBdr>
          <w:divsChild>
            <w:div w:id="2119517658">
              <w:marLeft w:val="0"/>
              <w:marRight w:val="0"/>
              <w:marTop w:val="0"/>
              <w:marBottom w:val="0"/>
              <w:divBdr>
                <w:top w:val="none" w:sz="0" w:space="0" w:color="auto"/>
                <w:left w:val="none" w:sz="0" w:space="0" w:color="auto"/>
                <w:bottom w:val="none" w:sz="0" w:space="0" w:color="auto"/>
                <w:right w:val="none" w:sz="0" w:space="0" w:color="auto"/>
              </w:divBdr>
            </w:div>
          </w:divsChild>
        </w:div>
        <w:div w:id="1680110223">
          <w:marLeft w:val="0"/>
          <w:marRight w:val="0"/>
          <w:marTop w:val="0"/>
          <w:marBottom w:val="0"/>
          <w:divBdr>
            <w:top w:val="none" w:sz="0" w:space="0" w:color="auto"/>
            <w:left w:val="none" w:sz="0" w:space="0" w:color="auto"/>
            <w:bottom w:val="none" w:sz="0" w:space="0" w:color="auto"/>
            <w:right w:val="none" w:sz="0" w:space="0" w:color="auto"/>
          </w:divBdr>
          <w:divsChild>
            <w:div w:id="150219771">
              <w:marLeft w:val="0"/>
              <w:marRight w:val="0"/>
              <w:marTop w:val="0"/>
              <w:marBottom w:val="0"/>
              <w:divBdr>
                <w:top w:val="none" w:sz="0" w:space="0" w:color="auto"/>
                <w:left w:val="none" w:sz="0" w:space="0" w:color="auto"/>
                <w:bottom w:val="none" w:sz="0" w:space="0" w:color="auto"/>
                <w:right w:val="none" w:sz="0" w:space="0" w:color="auto"/>
              </w:divBdr>
            </w:div>
          </w:divsChild>
        </w:div>
        <w:div w:id="747465279">
          <w:marLeft w:val="0"/>
          <w:marRight w:val="0"/>
          <w:marTop w:val="0"/>
          <w:marBottom w:val="0"/>
          <w:divBdr>
            <w:top w:val="none" w:sz="0" w:space="0" w:color="auto"/>
            <w:left w:val="none" w:sz="0" w:space="0" w:color="auto"/>
            <w:bottom w:val="none" w:sz="0" w:space="0" w:color="auto"/>
            <w:right w:val="none" w:sz="0" w:space="0" w:color="auto"/>
          </w:divBdr>
          <w:divsChild>
            <w:div w:id="2045326871">
              <w:marLeft w:val="0"/>
              <w:marRight w:val="0"/>
              <w:marTop w:val="0"/>
              <w:marBottom w:val="0"/>
              <w:divBdr>
                <w:top w:val="none" w:sz="0" w:space="0" w:color="auto"/>
                <w:left w:val="none" w:sz="0" w:space="0" w:color="auto"/>
                <w:bottom w:val="none" w:sz="0" w:space="0" w:color="auto"/>
                <w:right w:val="none" w:sz="0" w:space="0" w:color="auto"/>
              </w:divBdr>
            </w:div>
          </w:divsChild>
        </w:div>
        <w:div w:id="1580335197">
          <w:marLeft w:val="0"/>
          <w:marRight w:val="0"/>
          <w:marTop w:val="0"/>
          <w:marBottom w:val="0"/>
          <w:divBdr>
            <w:top w:val="none" w:sz="0" w:space="0" w:color="auto"/>
            <w:left w:val="none" w:sz="0" w:space="0" w:color="auto"/>
            <w:bottom w:val="none" w:sz="0" w:space="0" w:color="auto"/>
            <w:right w:val="none" w:sz="0" w:space="0" w:color="auto"/>
          </w:divBdr>
          <w:divsChild>
            <w:div w:id="650788901">
              <w:marLeft w:val="0"/>
              <w:marRight w:val="0"/>
              <w:marTop w:val="0"/>
              <w:marBottom w:val="0"/>
              <w:divBdr>
                <w:top w:val="none" w:sz="0" w:space="0" w:color="auto"/>
                <w:left w:val="none" w:sz="0" w:space="0" w:color="auto"/>
                <w:bottom w:val="none" w:sz="0" w:space="0" w:color="auto"/>
                <w:right w:val="none" w:sz="0" w:space="0" w:color="auto"/>
              </w:divBdr>
            </w:div>
          </w:divsChild>
        </w:div>
        <w:div w:id="684602365">
          <w:marLeft w:val="0"/>
          <w:marRight w:val="0"/>
          <w:marTop w:val="0"/>
          <w:marBottom w:val="0"/>
          <w:divBdr>
            <w:top w:val="none" w:sz="0" w:space="0" w:color="auto"/>
            <w:left w:val="none" w:sz="0" w:space="0" w:color="auto"/>
            <w:bottom w:val="none" w:sz="0" w:space="0" w:color="auto"/>
            <w:right w:val="none" w:sz="0" w:space="0" w:color="auto"/>
          </w:divBdr>
          <w:divsChild>
            <w:div w:id="807747352">
              <w:marLeft w:val="0"/>
              <w:marRight w:val="0"/>
              <w:marTop w:val="0"/>
              <w:marBottom w:val="0"/>
              <w:divBdr>
                <w:top w:val="none" w:sz="0" w:space="0" w:color="auto"/>
                <w:left w:val="none" w:sz="0" w:space="0" w:color="auto"/>
                <w:bottom w:val="none" w:sz="0" w:space="0" w:color="auto"/>
                <w:right w:val="none" w:sz="0" w:space="0" w:color="auto"/>
              </w:divBdr>
            </w:div>
          </w:divsChild>
        </w:div>
        <w:div w:id="1811092097">
          <w:marLeft w:val="0"/>
          <w:marRight w:val="0"/>
          <w:marTop w:val="0"/>
          <w:marBottom w:val="0"/>
          <w:divBdr>
            <w:top w:val="none" w:sz="0" w:space="0" w:color="auto"/>
            <w:left w:val="none" w:sz="0" w:space="0" w:color="auto"/>
            <w:bottom w:val="none" w:sz="0" w:space="0" w:color="auto"/>
            <w:right w:val="none" w:sz="0" w:space="0" w:color="auto"/>
          </w:divBdr>
          <w:divsChild>
            <w:div w:id="573592484">
              <w:marLeft w:val="0"/>
              <w:marRight w:val="0"/>
              <w:marTop w:val="0"/>
              <w:marBottom w:val="0"/>
              <w:divBdr>
                <w:top w:val="none" w:sz="0" w:space="0" w:color="auto"/>
                <w:left w:val="none" w:sz="0" w:space="0" w:color="auto"/>
                <w:bottom w:val="none" w:sz="0" w:space="0" w:color="auto"/>
                <w:right w:val="none" w:sz="0" w:space="0" w:color="auto"/>
              </w:divBdr>
            </w:div>
          </w:divsChild>
        </w:div>
        <w:div w:id="643125906">
          <w:marLeft w:val="0"/>
          <w:marRight w:val="0"/>
          <w:marTop w:val="0"/>
          <w:marBottom w:val="0"/>
          <w:divBdr>
            <w:top w:val="none" w:sz="0" w:space="0" w:color="auto"/>
            <w:left w:val="none" w:sz="0" w:space="0" w:color="auto"/>
            <w:bottom w:val="none" w:sz="0" w:space="0" w:color="auto"/>
            <w:right w:val="none" w:sz="0" w:space="0" w:color="auto"/>
          </w:divBdr>
          <w:divsChild>
            <w:div w:id="1493642461">
              <w:marLeft w:val="0"/>
              <w:marRight w:val="0"/>
              <w:marTop w:val="0"/>
              <w:marBottom w:val="0"/>
              <w:divBdr>
                <w:top w:val="none" w:sz="0" w:space="0" w:color="auto"/>
                <w:left w:val="none" w:sz="0" w:space="0" w:color="auto"/>
                <w:bottom w:val="none" w:sz="0" w:space="0" w:color="auto"/>
                <w:right w:val="none" w:sz="0" w:space="0" w:color="auto"/>
              </w:divBdr>
            </w:div>
          </w:divsChild>
        </w:div>
        <w:div w:id="432823059">
          <w:marLeft w:val="0"/>
          <w:marRight w:val="0"/>
          <w:marTop w:val="0"/>
          <w:marBottom w:val="0"/>
          <w:divBdr>
            <w:top w:val="none" w:sz="0" w:space="0" w:color="auto"/>
            <w:left w:val="none" w:sz="0" w:space="0" w:color="auto"/>
            <w:bottom w:val="none" w:sz="0" w:space="0" w:color="auto"/>
            <w:right w:val="none" w:sz="0" w:space="0" w:color="auto"/>
          </w:divBdr>
          <w:divsChild>
            <w:div w:id="1032654443">
              <w:marLeft w:val="0"/>
              <w:marRight w:val="0"/>
              <w:marTop w:val="0"/>
              <w:marBottom w:val="0"/>
              <w:divBdr>
                <w:top w:val="none" w:sz="0" w:space="0" w:color="auto"/>
                <w:left w:val="none" w:sz="0" w:space="0" w:color="auto"/>
                <w:bottom w:val="none" w:sz="0" w:space="0" w:color="auto"/>
                <w:right w:val="none" w:sz="0" w:space="0" w:color="auto"/>
              </w:divBdr>
            </w:div>
          </w:divsChild>
        </w:div>
        <w:div w:id="1765372611">
          <w:marLeft w:val="0"/>
          <w:marRight w:val="0"/>
          <w:marTop w:val="0"/>
          <w:marBottom w:val="0"/>
          <w:divBdr>
            <w:top w:val="none" w:sz="0" w:space="0" w:color="auto"/>
            <w:left w:val="none" w:sz="0" w:space="0" w:color="auto"/>
            <w:bottom w:val="none" w:sz="0" w:space="0" w:color="auto"/>
            <w:right w:val="none" w:sz="0" w:space="0" w:color="auto"/>
          </w:divBdr>
          <w:divsChild>
            <w:div w:id="179852370">
              <w:marLeft w:val="0"/>
              <w:marRight w:val="0"/>
              <w:marTop w:val="0"/>
              <w:marBottom w:val="0"/>
              <w:divBdr>
                <w:top w:val="none" w:sz="0" w:space="0" w:color="auto"/>
                <w:left w:val="none" w:sz="0" w:space="0" w:color="auto"/>
                <w:bottom w:val="none" w:sz="0" w:space="0" w:color="auto"/>
                <w:right w:val="none" w:sz="0" w:space="0" w:color="auto"/>
              </w:divBdr>
            </w:div>
          </w:divsChild>
        </w:div>
        <w:div w:id="1631202355">
          <w:marLeft w:val="0"/>
          <w:marRight w:val="0"/>
          <w:marTop w:val="0"/>
          <w:marBottom w:val="0"/>
          <w:divBdr>
            <w:top w:val="none" w:sz="0" w:space="0" w:color="auto"/>
            <w:left w:val="none" w:sz="0" w:space="0" w:color="auto"/>
            <w:bottom w:val="none" w:sz="0" w:space="0" w:color="auto"/>
            <w:right w:val="none" w:sz="0" w:space="0" w:color="auto"/>
          </w:divBdr>
          <w:divsChild>
            <w:div w:id="1532643165">
              <w:marLeft w:val="0"/>
              <w:marRight w:val="0"/>
              <w:marTop w:val="0"/>
              <w:marBottom w:val="0"/>
              <w:divBdr>
                <w:top w:val="none" w:sz="0" w:space="0" w:color="auto"/>
                <w:left w:val="none" w:sz="0" w:space="0" w:color="auto"/>
                <w:bottom w:val="none" w:sz="0" w:space="0" w:color="auto"/>
                <w:right w:val="none" w:sz="0" w:space="0" w:color="auto"/>
              </w:divBdr>
            </w:div>
          </w:divsChild>
        </w:div>
        <w:div w:id="240796092">
          <w:marLeft w:val="0"/>
          <w:marRight w:val="0"/>
          <w:marTop w:val="0"/>
          <w:marBottom w:val="0"/>
          <w:divBdr>
            <w:top w:val="none" w:sz="0" w:space="0" w:color="auto"/>
            <w:left w:val="none" w:sz="0" w:space="0" w:color="auto"/>
            <w:bottom w:val="none" w:sz="0" w:space="0" w:color="auto"/>
            <w:right w:val="none" w:sz="0" w:space="0" w:color="auto"/>
          </w:divBdr>
          <w:divsChild>
            <w:div w:id="1020351878">
              <w:marLeft w:val="0"/>
              <w:marRight w:val="0"/>
              <w:marTop w:val="0"/>
              <w:marBottom w:val="0"/>
              <w:divBdr>
                <w:top w:val="none" w:sz="0" w:space="0" w:color="auto"/>
                <w:left w:val="none" w:sz="0" w:space="0" w:color="auto"/>
                <w:bottom w:val="none" w:sz="0" w:space="0" w:color="auto"/>
                <w:right w:val="none" w:sz="0" w:space="0" w:color="auto"/>
              </w:divBdr>
            </w:div>
          </w:divsChild>
        </w:div>
        <w:div w:id="1661156743">
          <w:marLeft w:val="0"/>
          <w:marRight w:val="0"/>
          <w:marTop w:val="0"/>
          <w:marBottom w:val="0"/>
          <w:divBdr>
            <w:top w:val="none" w:sz="0" w:space="0" w:color="auto"/>
            <w:left w:val="none" w:sz="0" w:space="0" w:color="auto"/>
            <w:bottom w:val="none" w:sz="0" w:space="0" w:color="auto"/>
            <w:right w:val="none" w:sz="0" w:space="0" w:color="auto"/>
          </w:divBdr>
          <w:divsChild>
            <w:div w:id="1410538837">
              <w:marLeft w:val="0"/>
              <w:marRight w:val="0"/>
              <w:marTop w:val="0"/>
              <w:marBottom w:val="0"/>
              <w:divBdr>
                <w:top w:val="none" w:sz="0" w:space="0" w:color="auto"/>
                <w:left w:val="none" w:sz="0" w:space="0" w:color="auto"/>
                <w:bottom w:val="none" w:sz="0" w:space="0" w:color="auto"/>
                <w:right w:val="none" w:sz="0" w:space="0" w:color="auto"/>
              </w:divBdr>
            </w:div>
          </w:divsChild>
        </w:div>
        <w:div w:id="336228101">
          <w:marLeft w:val="0"/>
          <w:marRight w:val="0"/>
          <w:marTop w:val="0"/>
          <w:marBottom w:val="0"/>
          <w:divBdr>
            <w:top w:val="none" w:sz="0" w:space="0" w:color="auto"/>
            <w:left w:val="none" w:sz="0" w:space="0" w:color="auto"/>
            <w:bottom w:val="none" w:sz="0" w:space="0" w:color="auto"/>
            <w:right w:val="none" w:sz="0" w:space="0" w:color="auto"/>
          </w:divBdr>
          <w:divsChild>
            <w:div w:id="1968462648">
              <w:marLeft w:val="0"/>
              <w:marRight w:val="0"/>
              <w:marTop w:val="0"/>
              <w:marBottom w:val="0"/>
              <w:divBdr>
                <w:top w:val="none" w:sz="0" w:space="0" w:color="auto"/>
                <w:left w:val="none" w:sz="0" w:space="0" w:color="auto"/>
                <w:bottom w:val="none" w:sz="0" w:space="0" w:color="auto"/>
                <w:right w:val="none" w:sz="0" w:space="0" w:color="auto"/>
              </w:divBdr>
            </w:div>
          </w:divsChild>
        </w:div>
        <w:div w:id="1449934855">
          <w:marLeft w:val="0"/>
          <w:marRight w:val="0"/>
          <w:marTop w:val="0"/>
          <w:marBottom w:val="0"/>
          <w:divBdr>
            <w:top w:val="none" w:sz="0" w:space="0" w:color="auto"/>
            <w:left w:val="none" w:sz="0" w:space="0" w:color="auto"/>
            <w:bottom w:val="none" w:sz="0" w:space="0" w:color="auto"/>
            <w:right w:val="none" w:sz="0" w:space="0" w:color="auto"/>
          </w:divBdr>
          <w:divsChild>
            <w:div w:id="1293748273">
              <w:marLeft w:val="0"/>
              <w:marRight w:val="0"/>
              <w:marTop w:val="0"/>
              <w:marBottom w:val="0"/>
              <w:divBdr>
                <w:top w:val="none" w:sz="0" w:space="0" w:color="auto"/>
                <w:left w:val="none" w:sz="0" w:space="0" w:color="auto"/>
                <w:bottom w:val="none" w:sz="0" w:space="0" w:color="auto"/>
                <w:right w:val="none" w:sz="0" w:space="0" w:color="auto"/>
              </w:divBdr>
            </w:div>
          </w:divsChild>
        </w:div>
        <w:div w:id="1559781883">
          <w:marLeft w:val="0"/>
          <w:marRight w:val="0"/>
          <w:marTop w:val="0"/>
          <w:marBottom w:val="0"/>
          <w:divBdr>
            <w:top w:val="none" w:sz="0" w:space="0" w:color="auto"/>
            <w:left w:val="none" w:sz="0" w:space="0" w:color="auto"/>
            <w:bottom w:val="none" w:sz="0" w:space="0" w:color="auto"/>
            <w:right w:val="none" w:sz="0" w:space="0" w:color="auto"/>
          </w:divBdr>
          <w:divsChild>
            <w:div w:id="1986661970">
              <w:marLeft w:val="0"/>
              <w:marRight w:val="0"/>
              <w:marTop w:val="0"/>
              <w:marBottom w:val="0"/>
              <w:divBdr>
                <w:top w:val="none" w:sz="0" w:space="0" w:color="auto"/>
                <w:left w:val="none" w:sz="0" w:space="0" w:color="auto"/>
                <w:bottom w:val="none" w:sz="0" w:space="0" w:color="auto"/>
                <w:right w:val="none" w:sz="0" w:space="0" w:color="auto"/>
              </w:divBdr>
            </w:div>
          </w:divsChild>
        </w:div>
        <w:div w:id="1637488325">
          <w:marLeft w:val="0"/>
          <w:marRight w:val="0"/>
          <w:marTop w:val="0"/>
          <w:marBottom w:val="0"/>
          <w:divBdr>
            <w:top w:val="none" w:sz="0" w:space="0" w:color="auto"/>
            <w:left w:val="none" w:sz="0" w:space="0" w:color="auto"/>
            <w:bottom w:val="none" w:sz="0" w:space="0" w:color="auto"/>
            <w:right w:val="none" w:sz="0" w:space="0" w:color="auto"/>
          </w:divBdr>
          <w:divsChild>
            <w:div w:id="820853803">
              <w:marLeft w:val="0"/>
              <w:marRight w:val="0"/>
              <w:marTop w:val="0"/>
              <w:marBottom w:val="0"/>
              <w:divBdr>
                <w:top w:val="none" w:sz="0" w:space="0" w:color="auto"/>
                <w:left w:val="none" w:sz="0" w:space="0" w:color="auto"/>
                <w:bottom w:val="none" w:sz="0" w:space="0" w:color="auto"/>
                <w:right w:val="none" w:sz="0" w:space="0" w:color="auto"/>
              </w:divBdr>
            </w:div>
          </w:divsChild>
        </w:div>
        <w:div w:id="933709028">
          <w:marLeft w:val="0"/>
          <w:marRight w:val="0"/>
          <w:marTop w:val="0"/>
          <w:marBottom w:val="0"/>
          <w:divBdr>
            <w:top w:val="none" w:sz="0" w:space="0" w:color="auto"/>
            <w:left w:val="none" w:sz="0" w:space="0" w:color="auto"/>
            <w:bottom w:val="none" w:sz="0" w:space="0" w:color="auto"/>
            <w:right w:val="none" w:sz="0" w:space="0" w:color="auto"/>
          </w:divBdr>
          <w:divsChild>
            <w:div w:id="684986047">
              <w:marLeft w:val="0"/>
              <w:marRight w:val="0"/>
              <w:marTop w:val="0"/>
              <w:marBottom w:val="0"/>
              <w:divBdr>
                <w:top w:val="none" w:sz="0" w:space="0" w:color="auto"/>
                <w:left w:val="none" w:sz="0" w:space="0" w:color="auto"/>
                <w:bottom w:val="none" w:sz="0" w:space="0" w:color="auto"/>
                <w:right w:val="none" w:sz="0" w:space="0" w:color="auto"/>
              </w:divBdr>
            </w:div>
          </w:divsChild>
        </w:div>
        <w:div w:id="1765102725">
          <w:marLeft w:val="0"/>
          <w:marRight w:val="0"/>
          <w:marTop w:val="0"/>
          <w:marBottom w:val="0"/>
          <w:divBdr>
            <w:top w:val="none" w:sz="0" w:space="0" w:color="auto"/>
            <w:left w:val="none" w:sz="0" w:space="0" w:color="auto"/>
            <w:bottom w:val="none" w:sz="0" w:space="0" w:color="auto"/>
            <w:right w:val="none" w:sz="0" w:space="0" w:color="auto"/>
          </w:divBdr>
          <w:divsChild>
            <w:div w:id="484132658">
              <w:marLeft w:val="0"/>
              <w:marRight w:val="0"/>
              <w:marTop w:val="0"/>
              <w:marBottom w:val="0"/>
              <w:divBdr>
                <w:top w:val="none" w:sz="0" w:space="0" w:color="auto"/>
                <w:left w:val="none" w:sz="0" w:space="0" w:color="auto"/>
                <w:bottom w:val="none" w:sz="0" w:space="0" w:color="auto"/>
                <w:right w:val="none" w:sz="0" w:space="0" w:color="auto"/>
              </w:divBdr>
            </w:div>
          </w:divsChild>
        </w:div>
        <w:div w:id="1150975055">
          <w:marLeft w:val="0"/>
          <w:marRight w:val="0"/>
          <w:marTop w:val="0"/>
          <w:marBottom w:val="0"/>
          <w:divBdr>
            <w:top w:val="none" w:sz="0" w:space="0" w:color="auto"/>
            <w:left w:val="none" w:sz="0" w:space="0" w:color="auto"/>
            <w:bottom w:val="none" w:sz="0" w:space="0" w:color="auto"/>
            <w:right w:val="none" w:sz="0" w:space="0" w:color="auto"/>
          </w:divBdr>
          <w:divsChild>
            <w:div w:id="668020120">
              <w:marLeft w:val="0"/>
              <w:marRight w:val="0"/>
              <w:marTop w:val="0"/>
              <w:marBottom w:val="0"/>
              <w:divBdr>
                <w:top w:val="none" w:sz="0" w:space="0" w:color="auto"/>
                <w:left w:val="none" w:sz="0" w:space="0" w:color="auto"/>
                <w:bottom w:val="none" w:sz="0" w:space="0" w:color="auto"/>
                <w:right w:val="none" w:sz="0" w:space="0" w:color="auto"/>
              </w:divBdr>
            </w:div>
          </w:divsChild>
        </w:div>
        <w:div w:id="751395891">
          <w:marLeft w:val="0"/>
          <w:marRight w:val="0"/>
          <w:marTop w:val="0"/>
          <w:marBottom w:val="0"/>
          <w:divBdr>
            <w:top w:val="none" w:sz="0" w:space="0" w:color="auto"/>
            <w:left w:val="none" w:sz="0" w:space="0" w:color="auto"/>
            <w:bottom w:val="none" w:sz="0" w:space="0" w:color="auto"/>
            <w:right w:val="none" w:sz="0" w:space="0" w:color="auto"/>
          </w:divBdr>
          <w:divsChild>
            <w:div w:id="168952359">
              <w:marLeft w:val="0"/>
              <w:marRight w:val="0"/>
              <w:marTop w:val="0"/>
              <w:marBottom w:val="0"/>
              <w:divBdr>
                <w:top w:val="none" w:sz="0" w:space="0" w:color="auto"/>
                <w:left w:val="none" w:sz="0" w:space="0" w:color="auto"/>
                <w:bottom w:val="none" w:sz="0" w:space="0" w:color="auto"/>
                <w:right w:val="none" w:sz="0" w:space="0" w:color="auto"/>
              </w:divBdr>
            </w:div>
          </w:divsChild>
        </w:div>
        <w:div w:id="1587806870">
          <w:marLeft w:val="0"/>
          <w:marRight w:val="0"/>
          <w:marTop w:val="0"/>
          <w:marBottom w:val="0"/>
          <w:divBdr>
            <w:top w:val="none" w:sz="0" w:space="0" w:color="auto"/>
            <w:left w:val="none" w:sz="0" w:space="0" w:color="auto"/>
            <w:bottom w:val="none" w:sz="0" w:space="0" w:color="auto"/>
            <w:right w:val="none" w:sz="0" w:space="0" w:color="auto"/>
          </w:divBdr>
          <w:divsChild>
            <w:div w:id="488054745">
              <w:marLeft w:val="0"/>
              <w:marRight w:val="0"/>
              <w:marTop w:val="0"/>
              <w:marBottom w:val="0"/>
              <w:divBdr>
                <w:top w:val="none" w:sz="0" w:space="0" w:color="auto"/>
                <w:left w:val="none" w:sz="0" w:space="0" w:color="auto"/>
                <w:bottom w:val="none" w:sz="0" w:space="0" w:color="auto"/>
                <w:right w:val="none" w:sz="0" w:space="0" w:color="auto"/>
              </w:divBdr>
            </w:div>
          </w:divsChild>
        </w:div>
        <w:div w:id="1143700118">
          <w:marLeft w:val="0"/>
          <w:marRight w:val="0"/>
          <w:marTop w:val="0"/>
          <w:marBottom w:val="0"/>
          <w:divBdr>
            <w:top w:val="none" w:sz="0" w:space="0" w:color="auto"/>
            <w:left w:val="none" w:sz="0" w:space="0" w:color="auto"/>
            <w:bottom w:val="none" w:sz="0" w:space="0" w:color="auto"/>
            <w:right w:val="none" w:sz="0" w:space="0" w:color="auto"/>
          </w:divBdr>
          <w:divsChild>
            <w:div w:id="1564945933">
              <w:marLeft w:val="0"/>
              <w:marRight w:val="0"/>
              <w:marTop w:val="0"/>
              <w:marBottom w:val="0"/>
              <w:divBdr>
                <w:top w:val="none" w:sz="0" w:space="0" w:color="auto"/>
                <w:left w:val="none" w:sz="0" w:space="0" w:color="auto"/>
                <w:bottom w:val="none" w:sz="0" w:space="0" w:color="auto"/>
                <w:right w:val="none" w:sz="0" w:space="0" w:color="auto"/>
              </w:divBdr>
            </w:div>
          </w:divsChild>
        </w:div>
        <w:div w:id="1032194190">
          <w:marLeft w:val="0"/>
          <w:marRight w:val="0"/>
          <w:marTop w:val="0"/>
          <w:marBottom w:val="0"/>
          <w:divBdr>
            <w:top w:val="none" w:sz="0" w:space="0" w:color="auto"/>
            <w:left w:val="none" w:sz="0" w:space="0" w:color="auto"/>
            <w:bottom w:val="none" w:sz="0" w:space="0" w:color="auto"/>
            <w:right w:val="none" w:sz="0" w:space="0" w:color="auto"/>
          </w:divBdr>
          <w:divsChild>
            <w:div w:id="28381133">
              <w:marLeft w:val="0"/>
              <w:marRight w:val="0"/>
              <w:marTop w:val="0"/>
              <w:marBottom w:val="0"/>
              <w:divBdr>
                <w:top w:val="none" w:sz="0" w:space="0" w:color="auto"/>
                <w:left w:val="none" w:sz="0" w:space="0" w:color="auto"/>
                <w:bottom w:val="none" w:sz="0" w:space="0" w:color="auto"/>
                <w:right w:val="none" w:sz="0" w:space="0" w:color="auto"/>
              </w:divBdr>
            </w:div>
          </w:divsChild>
        </w:div>
        <w:div w:id="1884169655">
          <w:marLeft w:val="0"/>
          <w:marRight w:val="0"/>
          <w:marTop w:val="0"/>
          <w:marBottom w:val="0"/>
          <w:divBdr>
            <w:top w:val="none" w:sz="0" w:space="0" w:color="auto"/>
            <w:left w:val="none" w:sz="0" w:space="0" w:color="auto"/>
            <w:bottom w:val="none" w:sz="0" w:space="0" w:color="auto"/>
            <w:right w:val="none" w:sz="0" w:space="0" w:color="auto"/>
          </w:divBdr>
          <w:divsChild>
            <w:div w:id="1893539855">
              <w:marLeft w:val="0"/>
              <w:marRight w:val="0"/>
              <w:marTop w:val="0"/>
              <w:marBottom w:val="0"/>
              <w:divBdr>
                <w:top w:val="none" w:sz="0" w:space="0" w:color="auto"/>
                <w:left w:val="none" w:sz="0" w:space="0" w:color="auto"/>
                <w:bottom w:val="none" w:sz="0" w:space="0" w:color="auto"/>
                <w:right w:val="none" w:sz="0" w:space="0" w:color="auto"/>
              </w:divBdr>
            </w:div>
          </w:divsChild>
        </w:div>
        <w:div w:id="1687637871">
          <w:marLeft w:val="0"/>
          <w:marRight w:val="0"/>
          <w:marTop w:val="0"/>
          <w:marBottom w:val="0"/>
          <w:divBdr>
            <w:top w:val="none" w:sz="0" w:space="0" w:color="auto"/>
            <w:left w:val="none" w:sz="0" w:space="0" w:color="auto"/>
            <w:bottom w:val="none" w:sz="0" w:space="0" w:color="auto"/>
            <w:right w:val="none" w:sz="0" w:space="0" w:color="auto"/>
          </w:divBdr>
          <w:divsChild>
            <w:div w:id="1736584244">
              <w:marLeft w:val="0"/>
              <w:marRight w:val="0"/>
              <w:marTop w:val="0"/>
              <w:marBottom w:val="0"/>
              <w:divBdr>
                <w:top w:val="none" w:sz="0" w:space="0" w:color="auto"/>
                <w:left w:val="none" w:sz="0" w:space="0" w:color="auto"/>
                <w:bottom w:val="none" w:sz="0" w:space="0" w:color="auto"/>
                <w:right w:val="none" w:sz="0" w:space="0" w:color="auto"/>
              </w:divBdr>
            </w:div>
          </w:divsChild>
        </w:div>
        <w:div w:id="1672096708">
          <w:marLeft w:val="0"/>
          <w:marRight w:val="0"/>
          <w:marTop w:val="0"/>
          <w:marBottom w:val="0"/>
          <w:divBdr>
            <w:top w:val="none" w:sz="0" w:space="0" w:color="auto"/>
            <w:left w:val="none" w:sz="0" w:space="0" w:color="auto"/>
            <w:bottom w:val="none" w:sz="0" w:space="0" w:color="auto"/>
            <w:right w:val="none" w:sz="0" w:space="0" w:color="auto"/>
          </w:divBdr>
          <w:divsChild>
            <w:div w:id="1433741481">
              <w:marLeft w:val="0"/>
              <w:marRight w:val="0"/>
              <w:marTop w:val="0"/>
              <w:marBottom w:val="0"/>
              <w:divBdr>
                <w:top w:val="none" w:sz="0" w:space="0" w:color="auto"/>
                <w:left w:val="none" w:sz="0" w:space="0" w:color="auto"/>
                <w:bottom w:val="none" w:sz="0" w:space="0" w:color="auto"/>
                <w:right w:val="none" w:sz="0" w:space="0" w:color="auto"/>
              </w:divBdr>
            </w:div>
          </w:divsChild>
        </w:div>
        <w:div w:id="1188525859">
          <w:marLeft w:val="0"/>
          <w:marRight w:val="0"/>
          <w:marTop w:val="0"/>
          <w:marBottom w:val="0"/>
          <w:divBdr>
            <w:top w:val="none" w:sz="0" w:space="0" w:color="auto"/>
            <w:left w:val="none" w:sz="0" w:space="0" w:color="auto"/>
            <w:bottom w:val="none" w:sz="0" w:space="0" w:color="auto"/>
            <w:right w:val="none" w:sz="0" w:space="0" w:color="auto"/>
          </w:divBdr>
          <w:divsChild>
            <w:div w:id="510949069">
              <w:marLeft w:val="0"/>
              <w:marRight w:val="0"/>
              <w:marTop w:val="0"/>
              <w:marBottom w:val="0"/>
              <w:divBdr>
                <w:top w:val="none" w:sz="0" w:space="0" w:color="auto"/>
                <w:left w:val="none" w:sz="0" w:space="0" w:color="auto"/>
                <w:bottom w:val="none" w:sz="0" w:space="0" w:color="auto"/>
                <w:right w:val="none" w:sz="0" w:space="0" w:color="auto"/>
              </w:divBdr>
            </w:div>
          </w:divsChild>
        </w:div>
        <w:div w:id="1078939456">
          <w:marLeft w:val="0"/>
          <w:marRight w:val="0"/>
          <w:marTop w:val="0"/>
          <w:marBottom w:val="0"/>
          <w:divBdr>
            <w:top w:val="none" w:sz="0" w:space="0" w:color="auto"/>
            <w:left w:val="none" w:sz="0" w:space="0" w:color="auto"/>
            <w:bottom w:val="none" w:sz="0" w:space="0" w:color="auto"/>
            <w:right w:val="none" w:sz="0" w:space="0" w:color="auto"/>
          </w:divBdr>
          <w:divsChild>
            <w:div w:id="1193685020">
              <w:marLeft w:val="0"/>
              <w:marRight w:val="0"/>
              <w:marTop w:val="0"/>
              <w:marBottom w:val="0"/>
              <w:divBdr>
                <w:top w:val="none" w:sz="0" w:space="0" w:color="auto"/>
                <w:left w:val="none" w:sz="0" w:space="0" w:color="auto"/>
                <w:bottom w:val="none" w:sz="0" w:space="0" w:color="auto"/>
                <w:right w:val="none" w:sz="0" w:space="0" w:color="auto"/>
              </w:divBdr>
            </w:div>
          </w:divsChild>
        </w:div>
        <w:div w:id="1190532865">
          <w:marLeft w:val="0"/>
          <w:marRight w:val="0"/>
          <w:marTop w:val="0"/>
          <w:marBottom w:val="0"/>
          <w:divBdr>
            <w:top w:val="none" w:sz="0" w:space="0" w:color="auto"/>
            <w:left w:val="none" w:sz="0" w:space="0" w:color="auto"/>
            <w:bottom w:val="none" w:sz="0" w:space="0" w:color="auto"/>
            <w:right w:val="none" w:sz="0" w:space="0" w:color="auto"/>
          </w:divBdr>
          <w:divsChild>
            <w:div w:id="1940403572">
              <w:marLeft w:val="0"/>
              <w:marRight w:val="0"/>
              <w:marTop w:val="0"/>
              <w:marBottom w:val="0"/>
              <w:divBdr>
                <w:top w:val="none" w:sz="0" w:space="0" w:color="auto"/>
                <w:left w:val="none" w:sz="0" w:space="0" w:color="auto"/>
                <w:bottom w:val="none" w:sz="0" w:space="0" w:color="auto"/>
                <w:right w:val="none" w:sz="0" w:space="0" w:color="auto"/>
              </w:divBdr>
            </w:div>
          </w:divsChild>
        </w:div>
        <w:div w:id="1978292255">
          <w:marLeft w:val="0"/>
          <w:marRight w:val="0"/>
          <w:marTop w:val="0"/>
          <w:marBottom w:val="0"/>
          <w:divBdr>
            <w:top w:val="none" w:sz="0" w:space="0" w:color="auto"/>
            <w:left w:val="none" w:sz="0" w:space="0" w:color="auto"/>
            <w:bottom w:val="none" w:sz="0" w:space="0" w:color="auto"/>
            <w:right w:val="none" w:sz="0" w:space="0" w:color="auto"/>
          </w:divBdr>
          <w:divsChild>
            <w:div w:id="410544395">
              <w:marLeft w:val="0"/>
              <w:marRight w:val="0"/>
              <w:marTop w:val="0"/>
              <w:marBottom w:val="0"/>
              <w:divBdr>
                <w:top w:val="none" w:sz="0" w:space="0" w:color="auto"/>
                <w:left w:val="none" w:sz="0" w:space="0" w:color="auto"/>
                <w:bottom w:val="none" w:sz="0" w:space="0" w:color="auto"/>
                <w:right w:val="none" w:sz="0" w:space="0" w:color="auto"/>
              </w:divBdr>
            </w:div>
          </w:divsChild>
        </w:div>
        <w:div w:id="559248492">
          <w:marLeft w:val="0"/>
          <w:marRight w:val="0"/>
          <w:marTop w:val="0"/>
          <w:marBottom w:val="0"/>
          <w:divBdr>
            <w:top w:val="none" w:sz="0" w:space="0" w:color="auto"/>
            <w:left w:val="none" w:sz="0" w:space="0" w:color="auto"/>
            <w:bottom w:val="none" w:sz="0" w:space="0" w:color="auto"/>
            <w:right w:val="none" w:sz="0" w:space="0" w:color="auto"/>
          </w:divBdr>
          <w:divsChild>
            <w:div w:id="1733574044">
              <w:marLeft w:val="0"/>
              <w:marRight w:val="0"/>
              <w:marTop w:val="0"/>
              <w:marBottom w:val="0"/>
              <w:divBdr>
                <w:top w:val="none" w:sz="0" w:space="0" w:color="auto"/>
                <w:left w:val="none" w:sz="0" w:space="0" w:color="auto"/>
                <w:bottom w:val="none" w:sz="0" w:space="0" w:color="auto"/>
                <w:right w:val="none" w:sz="0" w:space="0" w:color="auto"/>
              </w:divBdr>
            </w:div>
          </w:divsChild>
        </w:div>
        <w:div w:id="1681275855">
          <w:marLeft w:val="0"/>
          <w:marRight w:val="0"/>
          <w:marTop w:val="0"/>
          <w:marBottom w:val="0"/>
          <w:divBdr>
            <w:top w:val="none" w:sz="0" w:space="0" w:color="auto"/>
            <w:left w:val="none" w:sz="0" w:space="0" w:color="auto"/>
            <w:bottom w:val="none" w:sz="0" w:space="0" w:color="auto"/>
            <w:right w:val="none" w:sz="0" w:space="0" w:color="auto"/>
          </w:divBdr>
          <w:divsChild>
            <w:div w:id="543642232">
              <w:marLeft w:val="0"/>
              <w:marRight w:val="0"/>
              <w:marTop w:val="0"/>
              <w:marBottom w:val="0"/>
              <w:divBdr>
                <w:top w:val="none" w:sz="0" w:space="0" w:color="auto"/>
                <w:left w:val="none" w:sz="0" w:space="0" w:color="auto"/>
                <w:bottom w:val="none" w:sz="0" w:space="0" w:color="auto"/>
                <w:right w:val="none" w:sz="0" w:space="0" w:color="auto"/>
              </w:divBdr>
            </w:div>
          </w:divsChild>
        </w:div>
        <w:div w:id="1928613897">
          <w:marLeft w:val="0"/>
          <w:marRight w:val="0"/>
          <w:marTop w:val="0"/>
          <w:marBottom w:val="0"/>
          <w:divBdr>
            <w:top w:val="none" w:sz="0" w:space="0" w:color="auto"/>
            <w:left w:val="none" w:sz="0" w:space="0" w:color="auto"/>
            <w:bottom w:val="none" w:sz="0" w:space="0" w:color="auto"/>
            <w:right w:val="none" w:sz="0" w:space="0" w:color="auto"/>
          </w:divBdr>
          <w:divsChild>
            <w:div w:id="23098546">
              <w:marLeft w:val="0"/>
              <w:marRight w:val="0"/>
              <w:marTop w:val="0"/>
              <w:marBottom w:val="0"/>
              <w:divBdr>
                <w:top w:val="none" w:sz="0" w:space="0" w:color="auto"/>
                <w:left w:val="none" w:sz="0" w:space="0" w:color="auto"/>
                <w:bottom w:val="none" w:sz="0" w:space="0" w:color="auto"/>
                <w:right w:val="none" w:sz="0" w:space="0" w:color="auto"/>
              </w:divBdr>
            </w:div>
          </w:divsChild>
        </w:div>
        <w:div w:id="476073521">
          <w:marLeft w:val="0"/>
          <w:marRight w:val="0"/>
          <w:marTop w:val="0"/>
          <w:marBottom w:val="0"/>
          <w:divBdr>
            <w:top w:val="none" w:sz="0" w:space="0" w:color="auto"/>
            <w:left w:val="none" w:sz="0" w:space="0" w:color="auto"/>
            <w:bottom w:val="none" w:sz="0" w:space="0" w:color="auto"/>
            <w:right w:val="none" w:sz="0" w:space="0" w:color="auto"/>
          </w:divBdr>
          <w:divsChild>
            <w:div w:id="400714790">
              <w:marLeft w:val="0"/>
              <w:marRight w:val="0"/>
              <w:marTop w:val="0"/>
              <w:marBottom w:val="0"/>
              <w:divBdr>
                <w:top w:val="none" w:sz="0" w:space="0" w:color="auto"/>
                <w:left w:val="none" w:sz="0" w:space="0" w:color="auto"/>
                <w:bottom w:val="none" w:sz="0" w:space="0" w:color="auto"/>
                <w:right w:val="none" w:sz="0" w:space="0" w:color="auto"/>
              </w:divBdr>
            </w:div>
          </w:divsChild>
        </w:div>
        <w:div w:id="1012688930">
          <w:marLeft w:val="0"/>
          <w:marRight w:val="0"/>
          <w:marTop w:val="0"/>
          <w:marBottom w:val="0"/>
          <w:divBdr>
            <w:top w:val="none" w:sz="0" w:space="0" w:color="auto"/>
            <w:left w:val="none" w:sz="0" w:space="0" w:color="auto"/>
            <w:bottom w:val="none" w:sz="0" w:space="0" w:color="auto"/>
            <w:right w:val="none" w:sz="0" w:space="0" w:color="auto"/>
          </w:divBdr>
          <w:divsChild>
            <w:div w:id="267735284">
              <w:marLeft w:val="0"/>
              <w:marRight w:val="0"/>
              <w:marTop w:val="0"/>
              <w:marBottom w:val="0"/>
              <w:divBdr>
                <w:top w:val="none" w:sz="0" w:space="0" w:color="auto"/>
                <w:left w:val="none" w:sz="0" w:space="0" w:color="auto"/>
                <w:bottom w:val="none" w:sz="0" w:space="0" w:color="auto"/>
                <w:right w:val="none" w:sz="0" w:space="0" w:color="auto"/>
              </w:divBdr>
            </w:div>
          </w:divsChild>
        </w:div>
        <w:div w:id="1672290753">
          <w:marLeft w:val="0"/>
          <w:marRight w:val="0"/>
          <w:marTop w:val="0"/>
          <w:marBottom w:val="0"/>
          <w:divBdr>
            <w:top w:val="none" w:sz="0" w:space="0" w:color="auto"/>
            <w:left w:val="none" w:sz="0" w:space="0" w:color="auto"/>
            <w:bottom w:val="none" w:sz="0" w:space="0" w:color="auto"/>
            <w:right w:val="none" w:sz="0" w:space="0" w:color="auto"/>
          </w:divBdr>
          <w:divsChild>
            <w:div w:id="1621567270">
              <w:marLeft w:val="0"/>
              <w:marRight w:val="0"/>
              <w:marTop w:val="0"/>
              <w:marBottom w:val="0"/>
              <w:divBdr>
                <w:top w:val="none" w:sz="0" w:space="0" w:color="auto"/>
                <w:left w:val="none" w:sz="0" w:space="0" w:color="auto"/>
                <w:bottom w:val="none" w:sz="0" w:space="0" w:color="auto"/>
                <w:right w:val="none" w:sz="0" w:space="0" w:color="auto"/>
              </w:divBdr>
            </w:div>
          </w:divsChild>
        </w:div>
        <w:div w:id="2049597633">
          <w:marLeft w:val="0"/>
          <w:marRight w:val="0"/>
          <w:marTop w:val="0"/>
          <w:marBottom w:val="0"/>
          <w:divBdr>
            <w:top w:val="none" w:sz="0" w:space="0" w:color="auto"/>
            <w:left w:val="none" w:sz="0" w:space="0" w:color="auto"/>
            <w:bottom w:val="none" w:sz="0" w:space="0" w:color="auto"/>
            <w:right w:val="none" w:sz="0" w:space="0" w:color="auto"/>
          </w:divBdr>
          <w:divsChild>
            <w:div w:id="670907603">
              <w:marLeft w:val="0"/>
              <w:marRight w:val="0"/>
              <w:marTop w:val="0"/>
              <w:marBottom w:val="0"/>
              <w:divBdr>
                <w:top w:val="none" w:sz="0" w:space="0" w:color="auto"/>
                <w:left w:val="none" w:sz="0" w:space="0" w:color="auto"/>
                <w:bottom w:val="none" w:sz="0" w:space="0" w:color="auto"/>
                <w:right w:val="none" w:sz="0" w:space="0" w:color="auto"/>
              </w:divBdr>
            </w:div>
          </w:divsChild>
        </w:div>
        <w:div w:id="2025814045">
          <w:marLeft w:val="0"/>
          <w:marRight w:val="0"/>
          <w:marTop w:val="0"/>
          <w:marBottom w:val="0"/>
          <w:divBdr>
            <w:top w:val="none" w:sz="0" w:space="0" w:color="auto"/>
            <w:left w:val="none" w:sz="0" w:space="0" w:color="auto"/>
            <w:bottom w:val="none" w:sz="0" w:space="0" w:color="auto"/>
            <w:right w:val="none" w:sz="0" w:space="0" w:color="auto"/>
          </w:divBdr>
          <w:divsChild>
            <w:div w:id="1264728845">
              <w:marLeft w:val="0"/>
              <w:marRight w:val="0"/>
              <w:marTop w:val="0"/>
              <w:marBottom w:val="0"/>
              <w:divBdr>
                <w:top w:val="none" w:sz="0" w:space="0" w:color="auto"/>
                <w:left w:val="none" w:sz="0" w:space="0" w:color="auto"/>
                <w:bottom w:val="none" w:sz="0" w:space="0" w:color="auto"/>
                <w:right w:val="none" w:sz="0" w:space="0" w:color="auto"/>
              </w:divBdr>
            </w:div>
          </w:divsChild>
        </w:div>
        <w:div w:id="286551117">
          <w:marLeft w:val="0"/>
          <w:marRight w:val="0"/>
          <w:marTop w:val="0"/>
          <w:marBottom w:val="0"/>
          <w:divBdr>
            <w:top w:val="none" w:sz="0" w:space="0" w:color="auto"/>
            <w:left w:val="none" w:sz="0" w:space="0" w:color="auto"/>
            <w:bottom w:val="none" w:sz="0" w:space="0" w:color="auto"/>
            <w:right w:val="none" w:sz="0" w:space="0" w:color="auto"/>
          </w:divBdr>
          <w:divsChild>
            <w:div w:id="1964576039">
              <w:marLeft w:val="0"/>
              <w:marRight w:val="0"/>
              <w:marTop w:val="0"/>
              <w:marBottom w:val="0"/>
              <w:divBdr>
                <w:top w:val="none" w:sz="0" w:space="0" w:color="auto"/>
                <w:left w:val="none" w:sz="0" w:space="0" w:color="auto"/>
                <w:bottom w:val="none" w:sz="0" w:space="0" w:color="auto"/>
                <w:right w:val="none" w:sz="0" w:space="0" w:color="auto"/>
              </w:divBdr>
            </w:div>
          </w:divsChild>
        </w:div>
        <w:div w:id="1345590916">
          <w:marLeft w:val="0"/>
          <w:marRight w:val="0"/>
          <w:marTop w:val="0"/>
          <w:marBottom w:val="0"/>
          <w:divBdr>
            <w:top w:val="none" w:sz="0" w:space="0" w:color="auto"/>
            <w:left w:val="none" w:sz="0" w:space="0" w:color="auto"/>
            <w:bottom w:val="none" w:sz="0" w:space="0" w:color="auto"/>
            <w:right w:val="none" w:sz="0" w:space="0" w:color="auto"/>
          </w:divBdr>
          <w:divsChild>
            <w:div w:id="1733502313">
              <w:marLeft w:val="0"/>
              <w:marRight w:val="0"/>
              <w:marTop w:val="0"/>
              <w:marBottom w:val="0"/>
              <w:divBdr>
                <w:top w:val="none" w:sz="0" w:space="0" w:color="auto"/>
                <w:left w:val="none" w:sz="0" w:space="0" w:color="auto"/>
                <w:bottom w:val="none" w:sz="0" w:space="0" w:color="auto"/>
                <w:right w:val="none" w:sz="0" w:space="0" w:color="auto"/>
              </w:divBdr>
            </w:div>
          </w:divsChild>
        </w:div>
        <w:div w:id="1770587085">
          <w:marLeft w:val="0"/>
          <w:marRight w:val="0"/>
          <w:marTop w:val="0"/>
          <w:marBottom w:val="0"/>
          <w:divBdr>
            <w:top w:val="none" w:sz="0" w:space="0" w:color="auto"/>
            <w:left w:val="none" w:sz="0" w:space="0" w:color="auto"/>
            <w:bottom w:val="none" w:sz="0" w:space="0" w:color="auto"/>
            <w:right w:val="none" w:sz="0" w:space="0" w:color="auto"/>
          </w:divBdr>
          <w:divsChild>
            <w:div w:id="1681203959">
              <w:marLeft w:val="0"/>
              <w:marRight w:val="0"/>
              <w:marTop w:val="0"/>
              <w:marBottom w:val="0"/>
              <w:divBdr>
                <w:top w:val="none" w:sz="0" w:space="0" w:color="auto"/>
                <w:left w:val="none" w:sz="0" w:space="0" w:color="auto"/>
                <w:bottom w:val="none" w:sz="0" w:space="0" w:color="auto"/>
                <w:right w:val="none" w:sz="0" w:space="0" w:color="auto"/>
              </w:divBdr>
            </w:div>
          </w:divsChild>
        </w:div>
        <w:div w:id="1188717670">
          <w:marLeft w:val="0"/>
          <w:marRight w:val="0"/>
          <w:marTop w:val="0"/>
          <w:marBottom w:val="0"/>
          <w:divBdr>
            <w:top w:val="none" w:sz="0" w:space="0" w:color="auto"/>
            <w:left w:val="none" w:sz="0" w:space="0" w:color="auto"/>
            <w:bottom w:val="none" w:sz="0" w:space="0" w:color="auto"/>
            <w:right w:val="none" w:sz="0" w:space="0" w:color="auto"/>
          </w:divBdr>
          <w:divsChild>
            <w:div w:id="1770422239">
              <w:marLeft w:val="0"/>
              <w:marRight w:val="0"/>
              <w:marTop w:val="0"/>
              <w:marBottom w:val="0"/>
              <w:divBdr>
                <w:top w:val="none" w:sz="0" w:space="0" w:color="auto"/>
                <w:left w:val="none" w:sz="0" w:space="0" w:color="auto"/>
                <w:bottom w:val="none" w:sz="0" w:space="0" w:color="auto"/>
                <w:right w:val="none" w:sz="0" w:space="0" w:color="auto"/>
              </w:divBdr>
            </w:div>
          </w:divsChild>
        </w:div>
        <w:div w:id="1387335212">
          <w:marLeft w:val="0"/>
          <w:marRight w:val="0"/>
          <w:marTop w:val="0"/>
          <w:marBottom w:val="0"/>
          <w:divBdr>
            <w:top w:val="none" w:sz="0" w:space="0" w:color="auto"/>
            <w:left w:val="none" w:sz="0" w:space="0" w:color="auto"/>
            <w:bottom w:val="none" w:sz="0" w:space="0" w:color="auto"/>
            <w:right w:val="none" w:sz="0" w:space="0" w:color="auto"/>
          </w:divBdr>
          <w:divsChild>
            <w:div w:id="392583954">
              <w:marLeft w:val="0"/>
              <w:marRight w:val="0"/>
              <w:marTop w:val="0"/>
              <w:marBottom w:val="0"/>
              <w:divBdr>
                <w:top w:val="none" w:sz="0" w:space="0" w:color="auto"/>
                <w:left w:val="none" w:sz="0" w:space="0" w:color="auto"/>
                <w:bottom w:val="none" w:sz="0" w:space="0" w:color="auto"/>
                <w:right w:val="none" w:sz="0" w:space="0" w:color="auto"/>
              </w:divBdr>
            </w:div>
          </w:divsChild>
        </w:div>
        <w:div w:id="630285584">
          <w:marLeft w:val="0"/>
          <w:marRight w:val="0"/>
          <w:marTop w:val="0"/>
          <w:marBottom w:val="0"/>
          <w:divBdr>
            <w:top w:val="none" w:sz="0" w:space="0" w:color="auto"/>
            <w:left w:val="none" w:sz="0" w:space="0" w:color="auto"/>
            <w:bottom w:val="none" w:sz="0" w:space="0" w:color="auto"/>
            <w:right w:val="none" w:sz="0" w:space="0" w:color="auto"/>
          </w:divBdr>
          <w:divsChild>
            <w:div w:id="963655458">
              <w:marLeft w:val="0"/>
              <w:marRight w:val="0"/>
              <w:marTop w:val="0"/>
              <w:marBottom w:val="0"/>
              <w:divBdr>
                <w:top w:val="none" w:sz="0" w:space="0" w:color="auto"/>
                <w:left w:val="none" w:sz="0" w:space="0" w:color="auto"/>
                <w:bottom w:val="none" w:sz="0" w:space="0" w:color="auto"/>
                <w:right w:val="none" w:sz="0" w:space="0" w:color="auto"/>
              </w:divBdr>
            </w:div>
          </w:divsChild>
        </w:div>
        <w:div w:id="1318148809">
          <w:marLeft w:val="0"/>
          <w:marRight w:val="0"/>
          <w:marTop w:val="0"/>
          <w:marBottom w:val="0"/>
          <w:divBdr>
            <w:top w:val="none" w:sz="0" w:space="0" w:color="auto"/>
            <w:left w:val="none" w:sz="0" w:space="0" w:color="auto"/>
            <w:bottom w:val="none" w:sz="0" w:space="0" w:color="auto"/>
            <w:right w:val="none" w:sz="0" w:space="0" w:color="auto"/>
          </w:divBdr>
          <w:divsChild>
            <w:div w:id="1134178956">
              <w:marLeft w:val="0"/>
              <w:marRight w:val="0"/>
              <w:marTop w:val="0"/>
              <w:marBottom w:val="0"/>
              <w:divBdr>
                <w:top w:val="none" w:sz="0" w:space="0" w:color="auto"/>
                <w:left w:val="none" w:sz="0" w:space="0" w:color="auto"/>
                <w:bottom w:val="none" w:sz="0" w:space="0" w:color="auto"/>
                <w:right w:val="none" w:sz="0" w:space="0" w:color="auto"/>
              </w:divBdr>
            </w:div>
          </w:divsChild>
        </w:div>
        <w:div w:id="1718237928">
          <w:marLeft w:val="0"/>
          <w:marRight w:val="0"/>
          <w:marTop w:val="0"/>
          <w:marBottom w:val="0"/>
          <w:divBdr>
            <w:top w:val="none" w:sz="0" w:space="0" w:color="auto"/>
            <w:left w:val="none" w:sz="0" w:space="0" w:color="auto"/>
            <w:bottom w:val="none" w:sz="0" w:space="0" w:color="auto"/>
            <w:right w:val="none" w:sz="0" w:space="0" w:color="auto"/>
          </w:divBdr>
          <w:divsChild>
            <w:div w:id="1975526428">
              <w:marLeft w:val="0"/>
              <w:marRight w:val="0"/>
              <w:marTop w:val="0"/>
              <w:marBottom w:val="0"/>
              <w:divBdr>
                <w:top w:val="none" w:sz="0" w:space="0" w:color="auto"/>
                <w:left w:val="none" w:sz="0" w:space="0" w:color="auto"/>
                <w:bottom w:val="none" w:sz="0" w:space="0" w:color="auto"/>
                <w:right w:val="none" w:sz="0" w:space="0" w:color="auto"/>
              </w:divBdr>
            </w:div>
          </w:divsChild>
        </w:div>
        <w:div w:id="2049798121">
          <w:marLeft w:val="0"/>
          <w:marRight w:val="0"/>
          <w:marTop w:val="0"/>
          <w:marBottom w:val="0"/>
          <w:divBdr>
            <w:top w:val="none" w:sz="0" w:space="0" w:color="auto"/>
            <w:left w:val="none" w:sz="0" w:space="0" w:color="auto"/>
            <w:bottom w:val="none" w:sz="0" w:space="0" w:color="auto"/>
            <w:right w:val="none" w:sz="0" w:space="0" w:color="auto"/>
          </w:divBdr>
          <w:divsChild>
            <w:div w:id="900868395">
              <w:marLeft w:val="0"/>
              <w:marRight w:val="0"/>
              <w:marTop w:val="0"/>
              <w:marBottom w:val="0"/>
              <w:divBdr>
                <w:top w:val="none" w:sz="0" w:space="0" w:color="auto"/>
                <w:left w:val="none" w:sz="0" w:space="0" w:color="auto"/>
                <w:bottom w:val="none" w:sz="0" w:space="0" w:color="auto"/>
                <w:right w:val="none" w:sz="0" w:space="0" w:color="auto"/>
              </w:divBdr>
            </w:div>
          </w:divsChild>
        </w:div>
        <w:div w:id="1848787570">
          <w:marLeft w:val="0"/>
          <w:marRight w:val="0"/>
          <w:marTop w:val="0"/>
          <w:marBottom w:val="0"/>
          <w:divBdr>
            <w:top w:val="none" w:sz="0" w:space="0" w:color="auto"/>
            <w:left w:val="none" w:sz="0" w:space="0" w:color="auto"/>
            <w:bottom w:val="none" w:sz="0" w:space="0" w:color="auto"/>
            <w:right w:val="none" w:sz="0" w:space="0" w:color="auto"/>
          </w:divBdr>
          <w:divsChild>
            <w:div w:id="957374764">
              <w:marLeft w:val="0"/>
              <w:marRight w:val="0"/>
              <w:marTop w:val="0"/>
              <w:marBottom w:val="0"/>
              <w:divBdr>
                <w:top w:val="none" w:sz="0" w:space="0" w:color="auto"/>
                <w:left w:val="none" w:sz="0" w:space="0" w:color="auto"/>
                <w:bottom w:val="none" w:sz="0" w:space="0" w:color="auto"/>
                <w:right w:val="none" w:sz="0" w:space="0" w:color="auto"/>
              </w:divBdr>
            </w:div>
          </w:divsChild>
        </w:div>
        <w:div w:id="1880193968">
          <w:marLeft w:val="0"/>
          <w:marRight w:val="0"/>
          <w:marTop w:val="0"/>
          <w:marBottom w:val="0"/>
          <w:divBdr>
            <w:top w:val="none" w:sz="0" w:space="0" w:color="auto"/>
            <w:left w:val="none" w:sz="0" w:space="0" w:color="auto"/>
            <w:bottom w:val="none" w:sz="0" w:space="0" w:color="auto"/>
            <w:right w:val="none" w:sz="0" w:space="0" w:color="auto"/>
          </w:divBdr>
          <w:divsChild>
            <w:div w:id="1754744346">
              <w:marLeft w:val="0"/>
              <w:marRight w:val="0"/>
              <w:marTop w:val="0"/>
              <w:marBottom w:val="0"/>
              <w:divBdr>
                <w:top w:val="none" w:sz="0" w:space="0" w:color="auto"/>
                <w:left w:val="none" w:sz="0" w:space="0" w:color="auto"/>
                <w:bottom w:val="none" w:sz="0" w:space="0" w:color="auto"/>
                <w:right w:val="none" w:sz="0" w:space="0" w:color="auto"/>
              </w:divBdr>
            </w:div>
          </w:divsChild>
        </w:div>
        <w:div w:id="1571187937">
          <w:marLeft w:val="0"/>
          <w:marRight w:val="0"/>
          <w:marTop w:val="0"/>
          <w:marBottom w:val="0"/>
          <w:divBdr>
            <w:top w:val="none" w:sz="0" w:space="0" w:color="auto"/>
            <w:left w:val="none" w:sz="0" w:space="0" w:color="auto"/>
            <w:bottom w:val="none" w:sz="0" w:space="0" w:color="auto"/>
            <w:right w:val="none" w:sz="0" w:space="0" w:color="auto"/>
          </w:divBdr>
          <w:divsChild>
            <w:div w:id="200752952">
              <w:marLeft w:val="0"/>
              <w:marRight w:val="0"/>
              <w:marTop w:val="0"/>
              <w:marBottom w:val="0"/>
              <w:divBdr>
                <w:top w:val="none" w:sz="0" w:space="0" w:color="auto"/>
                <w:left w:val="none" w:sz="0" w:space="0" w:color="auto"/>
                <w:bottom w:val="none" w:sz="0" w:space="0" w:color="auto"/>
                <w:right w:val="none" w:sz="0" w:space="0" w:color="auto"/>
              </w:divBdr>
            </w:div>
          </w:divsChild>
        </w:div>
        <w:div w:id="1455714291">
          <w:marLeft w:val="0"/>
          <w:marRight w:val="0"/>
          <w:marTop w:val="0"/>
          <w:marBottom w:val="0"/>
          <w:divBdr>
            <w:top w:val="none" w:sz="0" w:space="0" w:color="auto"/>
            <w:left w:val="none" w:sz="0" w:space="0" w:color="auto"/>
            <w:bottom w:val="none" w:sz="0" w:space="0" w:color="auto"/>
            <w:right w:val="none" w:sz="0" w:space="0" w:color="auto"/>
          </w:divBdr>
          <w:divsChild>
            <w:div w:id="1769498590">
              <w:marLeft w:val="0"/>
              <w:marRight w:val="0"/>
              <w:marTop w:val="0"/>
              <w:marBottom w:val="0"/>
              <w:divBdr>
                <w:top w:val="none" w:sz="0" w:space="0" w:color="auto"/>
                <w:left w:val="none" w:sz="0" w:space="0" w:color="auto"/>
                <w:bottom w:val="none" w:sz="0" w:space="0" w:color="auto"/>
                <w:right w:val="none" w:sz="0" w:space="0" w:color="auto"/>
              </w:divBdr>
            </w:div>
          </w:divsChild>
        </w:div>
        <w:div w:id="2076929564">
          <w:marLeft w:val="0"/>
          <w:marRight w:val="0"/>
          <w:marTop w:val="0"/>
          <w:marBottom w:val="0"/>
          <w:divBdr>
            <w:top w:val="none" w:sz="0" w:space="0" w:color="auto"/>
            <w:left w:val="none" w:sz="0" w:space="0" w:color="auto"/>
            <w:bottom w:val="none" w:sz="0" w:space="0" w:color="auto"/>
            <w:right w:val="none" w:sz="0" w:space="0" w:color="auto"/>
          </w:divBdr>
          <w:divsChild>
            <w:div w:id="752313925">
              <w:marLeft w:val="0"/>
              <w:marRight w:val="0"/>
              <w:marTop w:val="0"/>
              <w:marBottom w:val="0"/>
              <w:divBdr>
                <w:top w:val="none" w:sz="0" w:space="0" w:color="auto"/>
                <w:left w:val="none" w:sz="0" w:space="0" w:color="auto"/>
                <w:bottom w:val="none" w:sz="0" w:space="0" w:color="auto"/>
                <w:right w:val="none" w:sz="0" w:space="0" w:color="auto"/>
              </w:divBdr>
            </w:div>
          </w:divsChild>
        </w:div>
        <w:div w:id="1763522893">
          <w:marLeft w:val="0"/>
          <w:marRight w:val="0"/>
          <w:marTop w:val="0"/>
          <w:marBottom w:val="0"/>
          <w:divBdr>
            <w:top w:val="none" w:sz="0" w:space="0" w:color="auto"/>
            <w:left w:val="none" w:sz="0" w:space="0" w:color="auto"/>
            <w:bottom w:val="none" w:sz="0" w:space="0" w:color="auto"/>
            <w:right w:val="none" w:sz="0" w:space="0" w:color="auto"/>
          </w:divBdr>
          <w:divsChild>
            <w:div w:id="765275622">
              <w:marLeft w:val="0"/>
              <w:marRight w:val="0"/>
              <w:marTop w:val="0"/>
              <w:marBottom w:val="0"/>
              <w:divBdr>
                <w:top w:val="none" w:sz="0" w:space="0" w:color="auto"/>
                <w:left w:val="none" w:sz="0" w:space="0" w:color="auto"/>
                <w:bottom w:val="none" w:sz="0" w:space="0" w:color="auto"/>
                <w:right w:val="none" w:sz="0" w:space="0" w:color="auto"/>
              </w:divBdr>
            </w:div>
          </w:divsChild>
        </w:div>
        <w:div w:id="819884402">
          <w:marLeft w:val="0"/>
          <w:marRight w:val="0"/>
          <w:marTop w:val="0"/>
          <w:marBottom w:val="0"/>
          <w:divBdr>
            <w:top w:val="none" w:sz="0" w:space="0" w:color="auto"/>
            <w:left w:val="none" w:sz="0" w:space="0" w:color="auto"/>
            <w:bottom w:val="none" w:sz="0" w:space="0" w:color="auto"/>
            <w:right w:val="none" w:sz="0" w:space="0" w:color="auto"/>
          </w:divBdr>
          <w:divsChild>
            <w:div w:id="119111153">
              <w:marLeft w:val="0"/>
              <w:marRight w:val="0"/>
              <w:marTop w:val="0"/>
              <w:marBottom w:val="0"/>
              <w:divBdr>
                <w:top w:val="none" w:sz="0" w:space="0" w:color="auto"/>
                <w:left w:val="none" w:sz="0" w:space="0" w:color="auto"/>
                <w:bottom w:val="none" w:sz="0" w:space="0" w:color="auto"/>
                <w:right w:val="none" w:sz="0" w:space="0" w:color="auto"/>
              </w:divBdr>
            </w:div>
          </w:divsChild>
        </w:div>
        <w:div w:id="2025934099">
          <w:marLeft w:val="0"/>
          <w:marRight w:val="0"/>
          <w:marTop w:val="0"/>
          <w:marBottom w:val="0"/>
          <w:divBdr>
            <w:top w:val="none" w:sz="0" w:space="0" w:color="auto"/>
            <w:left w:val="none" w:sz="0" w:space="0" w:color="auto"/>
            <w:bottom w:val="none" w:sz="0" w:space="0" w:color="auto"/>
            <w:right w:val="none" w:sz="0" w:space="0" w:color="auto"/>
          </w:divBdr>
          <w:divsChild>
            <w:div w:id="250237390">
              <w:marLeft w:val="0"/>
              <w:marRight w:val="0"/>
              <w:marTop w:val="0"/>
              <w:marBottom w:val="0"/>
              <w:divBdr>
                <w:top w:val="none" w:sz="0" w:space="0" w:color="auto"/>
                <w:left w:val="none" w:sz="0" w:space="0" w:color="auto"/>
                <w:bottom w:val="none" w:sz="0" w:space="0" w:color="auto"/>
                <w:right w:val="none" w:sz="0" w:space="0" w:color="auto"/>
              </w:divBdr>
            </w:div>
          </w:divsChild>
        </w:div>
        <w:div w:id="1080642095">
          <w:marLeft w:val="0"/>
          <w:marRight w:val="0"/>
          <w:marTop w:val="0"/>
          <w:marBottom w:val="0"/>
          <w:divBdr>
            <w:top w:val="none" w:sz="0" w:space="0" w:color="auto"/>
            <w:left w:val="none" w:sz="0" w:space="0" w:color="auto"/>
            <w:bottom w:val="none" w:sz="0" w:space="0" w:color="auto"/>
            <w:right w:val="none" w:sz="0" w:space="0" w:color="auto"/>
          </w:divBdr>
          <w:divsChild>
            <w:div w:id="1003044680">
              <w:marLeft w:val="0"/>
              <w:marRight w:val="0"/>
              <w:marTop w:val="0"/>
              <w:marBottom w:val="0"/>
              <w:divBdr>
                <w:top w:val="none" w:sz="0" w:space="0" w:color="auto"/>
                <w:left w:val="none" w:sz="0" w:space="0" w:color="auto"/>
                <w:bottom w:val="none" w:sz="0" w:space="0" w:color="auto"/>
                <w:right w:val="none" w:sz="0" w:space="0" w:color="auto"/>
              </w:divBdr>
            </w:div>
          </w:divsChild>
        </w:div>
        <w:div w:id="1976907954">
          <w:marLeft w:val="0"/>
          <w:marRight w:val="0"/>
          <w:marTop w:val="0"/>
          <w:marBottom w:val="0"/>
          <w:divBdr>
            <w:top w:val="none" w:sz="0" w:space="0" w:color="auto"/>
            <w:left w:val="none" w:sz="0" w:space="0" w:color="auto"/>
            <w:bottom w:val="none" w:sz="0" w:space="0" w:color="auto"/>
            <w:right w:val="none" w:sz="0" w:space="0" w:color="auto"/>
          </w:divBdr>
          <w:divsChild>
            <w:div w:id="1108695586">
              <w:marLeft w:val="0"/>
              <w:marRight w:val="0"/>
              <w:marTop w:val="0"/>
              <w:marBottom w:val="0"/>
              <w:divBdr>
                <w:top w:val="none" w:sz="0" w:space="0" w:color="auto"/>
                <w:left w:val="none" w:sz="0" w:space="0" w:color="auto"/>
                <w:bottom w:val="none" w:sz="0" w:space="0" w:color="auto"/>
                <w:right w:val="none" w:sz="0" w:space="0" w:color="auto"/>
              </w:divBdr>
            </w:div>
          </w:divsChild>
        </w:div>
        <w:div w:id="1851026422">
          <w:marLeft w:val="0"/>
          <w:marRight w:val="0"/>
          <w:marTop w:val="0"/>
          <w:marBottom w:val="0"/>
          <w:divBdr>
            <w:top w:val="none" w:sz="0" w:space="0" w:color="auto"/>
            <w:left w:val="none" w:sz="0" w:space="0" w:color="auto"/>
            <w:bottom w:val="none" w:sz="0" w:space="0" w:color="auto"/>
            <w:right w:val="none" w:sz="0" w:space="0" w:color="auto"/>
          </w:divBdr>
          <w:divsChild>
            <w:div w:id="1238635070">
              <w:marLeft w:val="0"/>
              <w:marRight w:val="0"/>
              <w:marTop w:val="0"/>
              <w:marBottom w:val="0"/>
              <w:divBdr>
                <w:top w:val="none" w:sz="0" w:space="0" w:color="auto"/>
                <w:left w:val="none" w:sz="0" w:space="0" w:color="auto"/>
                <w:bottom w:val="none" w:sz="0" w:space="0" w:color="auto"/>
                <w:right w:val="none" w:sz="0" w:space="0" w:color="auto"/>
              </w:divBdr>
            </w:div>
          </w:divsChild>
        </w:div>
        <w:div w:id="309288499">
          <w:marLeft w:val="0"/>
          <w:marRight w:val="0"/>
          <w:marTop w:val="0"/>
          <w:marBottom w:val="0"/>
          <w:divBdr>
            <w:top w:val="none" w:sz="0" w:space="0" w:color="auto"/>
            <w:left w:val="none" w:sz="0" w:space="0" w:color="auto"/>
            <w:bottom w:val="none" w:sz="0" w:space="0" w:color="auto"/>
            <w:right w:val="none" w:sz="0" w:space="0" w:color="auto"/>
          </w:divBdr>
          <w:divsChild>
            <w:div w:id="1836263784">
              <w:marLeft w:val="0"/>
              <w:marRight w:val="0"/>
              <w:marTop w:val="0"/>
              <w:marBottom w:val="0"/>
              <w:divBdr>
                <w:top w:val="none" w:sz="0" w:space="0" w:color="auto"/>
                <w:left w:val="none" w:sz="0" w:space="0" w:color="auto"/>
                <w:bottom w:val="none" w:sz="0" w:space="0" w:color="auto"/>
                <w:right w:val="none" w:sz="0" w:space="0" w:color="auto"/>
              </w:divBdr>
            </w:div>
          </w:divsChild>
        </w:div>
        <w:div w:id="717441114">
          <w:marLeft w:val="0"/>
          <w:marRight w:val="0"/>
          <w:marTop w:val="0"/>
          <w:marBottom w:val="0"/>
          <w:divBdr>
            <w:top w:val="none" w:sz="0" w:space="0" w:color="auto"/>
            <w:left w:val="none" w:sz="0" w:space="0" w:color="auto"/>
            <w:bottom w:val="none" w:sz="0" w:space="0" w:color="auto"/>
            <w:right w:val="none" w:sz="0" w:space="0" w:color="auto"/>
          </w:divBdr>
          <w:divsChild>
            <w:div w:id="77531151">
              <w:marLeft w:val="0"/>
              <w:marRight w:val="0"/>
              <w:marTop w:val="0"/>
              <w:marBottom w:val="0"/>
              <w:divBdr>
                <w:top w:val="none" w:sz="0" w:space="0" w:color="auto"/>
                <w:left w:val="none" w:sz="0" w:space="0" w:color="auto"/>
                <w:bottom w:val="none" w:sz="0" w:space="0" w:color="auto"/>
                <w:right w:val="none" w:sz="0" w:space="0" w:color="auto"/>
              </w:divBdr>
            </w:div>
          </w:divsChild>
        </w:div>
        <w:div w:id="193659121">
          <w:marLeft w:val="0"/>
          <w:marRight w:val="0"/>
          <w:marTop w:val="0"/>
          <w:marBottom w:val="0"/>
          <w:divBdr>
            <w:top w:val="none" w:sz="0" w:space="0" w:color="auto"/>
            <w:left w:val="none" w:sz="0" w:space="0" w:color="auto"/>
            <w:bottom w:val="none" w:sz="0" w:space="0" w:color="auto"/>
            <w:right w:val="none" w:sz="0" w:space="0" w:color="auto"/>
          </w:divBdr>
          <w:divsChild>
            <w:div w:id="1815638775">
              <w:marLeft w:val="0"/>
              <w:marRight w:val="0"/>
              <w:marTop w:val="0"/>
              <w:marBottom w:val="0"/>
              <w:divBdr>
                <w:top w:val="none" w:sz="0" w:space="0" w:color="auto"/>
                <w:left w:val="none" w:sz="0" w:space="0" w:color="auto"/>
                <w:bottom w:val="none" w:sz="0" w:space="0" w:color="auto"/>
                <w:right w:val="none" w:sz="0" w:space="0" w:color="auto"/>
              </w:divBdr>
            </w:div>
          </w:divsChild>
        </w:div>
        <w:div w:id="1619409193">
          <w:marLeft w:val="0"/>
          <w:marRight w:val="0"/>
          <w:marTop w:val="0"/>
          <w:marBottom w:val="0"/>
          <w:divBdr>
            <w:top w:val="none" w:sz="0" w:space="0" w:color="auto"/>
            <w:left w:val="none" w:sz="0" w:space="0" w:color="auto"/>
            <w:bottom w:val="none" w:sz="0" w:space="0" w:color="auto"/>
            <w:right w:val="none" w:sz="0" w:space="0" w:color="auto"/>
          </w:divBdr>
          <w:divsChild>
            <w:div w:id="5329771">
              <w:marLeft w:val="0"/>
              <w:marRight w:val="0"/>
              <w:marTop w:val="0"/>
              <w:marBottom w:val="0"/>
              <w:divBdr>
                <w:top w:val="none" w:sz="0" w:space="0" w:color="auto"/>
                <w:left w:val="none" w:sz="0" w:space="0" w:color="auto"/>
                <w:bottom w:val="none" w:sz="0" w:space="0" w:color="auto"/>
                <w:right w:val="none" w:sz="0" w:space="0" w:color="auto"/>
              </w:divBdr>
            </w:div>
          </w:divsChild>
        </w:div>
        <w:div w:id="1682852242">
          <w:marLeft w:val="0"/>
          <w:marRight w:val="0"/>
          <w:marTop w:val="0"/>
          <w:marBottom w:val="0"/>
          <w:divBdr>
            <w:top w:val="none" w:sz="0" w:space="0" w:color="auto"/>
            <w:left w:val="none" w:sz="0" w:space="0" w:color="auto"/>
            <w:bottom w:val="none" w:sz="0" w:space="0" w:color="auto"/>
            <w:right w:val="none" w:sz="0" w:space="0" w:color="auto"/>
          </w:divBdr>
          <w:divsChild>
            <w:div w:id="1523394398">
              <w:marLeft w:val="0"/>
              <w:marRight w:val="0"/>
              <w:marTop w:val="0"/>
              <w:marBottom w:val="0"/>
              <w:divBdr>
                <w:top w:val="none" w:sz="0" w:space="0" w:color="auto"/>
                <w:left w:val="none" w:sz="0" w:space="0" w:color="auto"/>
                <w:bottom w:val="none" w:sz="0" w:space="0" w:color="auto"/>
                <w:right w:val="none" w:sz="0" w:space="0" w:color="auto"/>
              </w:divBdr>
            </w:div>
          </w:divsChild>
        </w:div>
        <w:div w:id="553081150">
          <w:marLeft w:val="0"/>
          <w:marRight w:val="0"/>
          <w:marTop w:val="0"/>
          <w:marBottom w:val="0"/>
          <w:divBdr>
            <w:top w:val="none" w:sz="0" w:space="0" w:color="auto"/>
            <w:left w:val="none" w:sz="0" w:space="0" w:color="auto"/>
            <w:bottom w:val="none" w:sz="0" w:space="0" w:color="auto"/>
            <w:right w:val="none" w:sz="0" w:space="0" w:color="auto"/>
          </w:divBdr>
          <w:divsChild>
            <w:div w:id="1995916911">
              <w:marLeft w:val="0"/>
              <w:marRight w:val="0"/>
              <w:marTop w:val="0"/>
              <w:marBottom w:val="0"/>
              <w:divBdr>
                <w:top w:val="none" w:sz="0" w:space="0" w:color="auto"/>
                <w:left w:val="none" w:sz="0" w:space="0" w:color="auto"/>
                <w:bottom w:val="none" w:sz="0" w:space="0" w:color="auto"/>
                <w:right w:val="none" w:sz="0" w:space="0" w:color="auto"/>
              </w:divBdr>
            </w:div>
          </w:divsChild>
        </w:div>
        <w:div w:id="335424601">
          <w:marLeft w:val="0"/>
          <w:marRight w:val="0"/>
          <w:marTop w:val="0"/>
          <w:marBottom w:val="0"/>
          <w:divBdr>
            <w:top w:val="none" w:sz="0" w:space="0" w:color="auto"/>
            <w:left w:val="none" w:sz="0" w:space="0" w:color="auto"/>
            <w:bottom w:val="none" w:sz="0" w:space="0" w:color="auto"/>
            <w:right w:val="none" w:sz="0" w:space="0" w:color="auto"/>
          </w:divBdr>
          <w:divsChild>
            <w:div w:id="950403252">
              <w:marLeft w:val="0"/>
              <w:marRight w:val="0"/>
              <w:marTop w:val="0"/>
              <w:marBottom w:val="0"/>
              <w:divBdr>
                <w:top w:val="none" w:sz="0" w:space="0" w:color="auto"/>
                <w:left w:val="none" w:sz="0" w:space="0" w:color="auto"/>
                <w:bottom w:val="none" w:sz="0" w:space="0" w:color="auto"/>
                <w:right w:val="none" w:sz="0" w:space="0" w:color="auto"/>
              </w:divBdr>
            </w:div>
          </w:divsChild>
        </w:div>
        <w:div w:id="271255105">
          <w:marLeft w:val="0"/>
          <w:marRight w:val="0"/>
          <w:marTop w:val="0"/>
          <w:marBottom w:val="0"/>
          <w:divBdr>
            <w:top w:val="none" w:sz="0" w:space="0" w:color="auto"/>
            <w:left w:val="none" w:sz="0" w:space="0" w:color="auto"/>
            <w:bottom w:val="none" w:sz="0" w:space="0" w:color="auto"/>
            <w:right w:val="none" w:sz="0" w:space="0" w:color="auto"/>
          </w:divBdr>
          <w:divsChild>
            <w:div w:id="1951162141">
              <w:marLeft w:val="0"/>
              <w:marRight w:val="0"/>
              <w:marTop w:val="0"/>
              <w:marBottom w:val="0"/>
              <w:divBdr>
                <w:top w:val="none" w:sz="0" w:space="0" w:color="auto"/>
                <w:left w:val="none" w:sz="0" w:space="0" w:color="auto"/>
                <w:bottom w:val="none" w:sz="0" w:space="0" w:color="auto"/>
                <w:right w:val="none" w:sz="0" w:space="0" w:color="auto"/>
              </w:divBdr>
            </w:div>
          </w:divsChild>
        </w:div>
        <w:div w:id="131875814">
          <w:marLeft w:val="0"/>
          <w:marRight w:val="0"/>
          <w:marTop w:val="0"/>
          <w:marBottom w:val="0"/>
          <w:divBdr>
            <w:top w:val="none" w:sz="0" w:space="0" w:color="auto"/>
            <w:left w:val="none" w:sz="0" w:space="0" w:color="auto"/>
            <w:bottom w:val="none" w:sz="0" w:space="0" w:color="auto"/>
            <w:right w:val="none" w:sz="0" w:space="0" w:color="auto"/>
          </w:divBdr>
          <w:divsChild>
            <w:div w:id="1743601632">
              <w:marLeft w:val="0"/>
              <w:marRight w:val="0"/>
              <w:marTop w:val="0"/>
              <w:marBottom w:val="0"/>
              <w:divBdr>
                <w:top w:val="none" w:sz="0" w:space="0" w:color="auto"/>
                <w:left w:val="none" w:sz="0" w:space="0" w:color="auto"/>
                <w:bottom w:val="none" w:sz="0" w:space="0" w:color="auto"/>
                <w:right w:val="none" w:sz="0" w:space="0" w:color="auto"/>
              </w:divBdr>
            </w:div>
          </w:divsChild>
        </w:div>
        <w:div w:id="827014640">
          <w:marLeft w:val="0"/>
          <w:marRight w:val="0"/>
          <w:marTop w:val="0"/>
          <w:marBottom w:val="0"/>
          <w:divBdr>
            <w:top w:val="none" w:sz="0" w:space="0" w:color="auto"/>
            <w:left w:val="none" w:sz="0" w:space="0" w:color="auto"/>
            <w:bottom w:val="none" w:sz="0" w:space="0" w:color="auto"/>
            <w:right w:val="none" w:sz="0" w:space="0" w:color="auto"/>
          </w:divBdr>
          <w:divsChild>
            <w:div w:id="1725444621">
              <w:marLeft w:val="0"/>
              <w:marRight w:val="0"/>
              <w:marTop w:val="0"/>
              <w:marBottom w:val="0"/>
              <w:divBdr>
                <w:top w:val="none" w:sz="0" w:space="0" w:color="auto"/>
                <w:left w:val="none" w:sz="0" w:space="0" w:color="auto"/>
                <w:bottom w:val="none" w:sz="0" w:space="0" w:color="auto"/>
                <w:right w:val="none" w:sz="0" w:space="0" w:color="auto"/>
              </w:divBdr>
            </w:div>
          </w:divsChild>
        </w:div>
        <w:div w:id="238637202">
          <w:marLeft w:val="0"/>
          <w:marRight w:val="0"/>
          <w:marTop w:val="0"/>
          <w:marBottom w:val="0"/>
          <w:divBdr>
            <w:top w:val="none" w:sz="0" w:space="0" w:color="auto"/>
            <w:left w:val="none" w:sz="0" w:space="0" w:color="auto"/>
            <w:bottom w:val="none" w:sz="0" w:space="0" w:color="auto"/>
            <w:right w:val="none" w:sz="0" w:space="0" w:color="auto"/>
          </w:divBdr>
          <w:divsChild>
            <w:div w:id="1270820807">
              <w:marLeft w:val="0"/>
              <w:marRight w:val="0"/>
              <w:marTop w:val="0"/>
              <w:marBottom w:val="0"/>
              <w:divBdr>
                <w:top w:val="none" w:sz="0" w:space="0" w:color="auto"/>
                <w:left w:val="none" w:sz="0" w:space="0" w:color="auto"/>
                <w:bottom w:val="none" w:sz="0" w:space="0" w:color="auto"/>
                <w:right w:val="none" w:sz="0" w:space="0" w:color="auto"/>
              </w:divBdr>
            </w:div>
          </w:divsChild>
        </w:div>
        <w:div w:id="1217938934">
          <w:marLeft w:val="0"/>
          <w:marRight w:val="0"/>
          <w:marTop w:val="0"/>
          <w:marBottom w:val="0"/>
          <w:divBdr>
            <w:top w:val="none" w:sz="0" w:space="0" w:color="auto"/>
            <w:left w:val="none" w:sz="0" w:space="0" w:color="auto"/>
            <w:bottom w:val="none" w:sz="0" w:space="0" w:color="auto"/>
            <w:right w:val="none" w:sz="0" w:space="0" w:color="auto"/>
          </w:divBdr>
          <w:divsChild>
            <w:div w:id="451364140">
              <w:marLeft w:val="0"/>
              <w:marRight w:val="0"/>
              <w:marTop w:val="0"/>
              <w:marBottom w:val="0"/>
              <w:divBdr>
                <w:top w:val="none" w:sz="0" w:space="0" w:color="auto"/>
                <w:left w:val="none" w:sz="0" w:space="0" w:color="auto"/>
                <w:bottom w:val="none" w:sz="0" w:space="0" w:color="auto"/>
                <w:right w:val="none" w:sz="0" w:space="0" w:color="auto"/>
              </w:divBdr>
            </w:div>
          </w:divsChild>
        </w:div>
        <w:div w:id="1136291620">
          <w:marLeft w:val="0"/>
          <w:marRight w:val="0"/>
          <w:marTop w:val="0"/>
          <w:marBottom w:val="0"/>
          <w:divBdr>
            <w:top w:val="none" w:sz="0" w:space="0" w:color="auto"/>
            <w:left w:val="none" w:sz="0" w:space="0" w:color="auto"/>
            <w:bottom w:val="none" w:sz="0" w:space="0" w:color="auto"/>
            <w:right w:val="none" w:sz="0" w:space="0" w:color="auto"/>
          </w:divBdr>
          <w:divsChild>
            <w:div w:id="1088303943">
              <w:marLeft w:val="0"/>
              <w:marRight w:val="0"/>
              <w:marTop w:val="0"/>
              <w:marBottom w:val="0"/>
              <w:divBdr>
                <w:top w:val="none" w:sz="0" w:space="0" w:color="auto"/>
                <w:left w:val="none" w:sz="0" w:space="0" w:color="auto"/>
                <w:bottom w:val="none" w:sz="0" w:space="0" w:color="auto"/>
                <w:right w:val="none" w:sz="0" w:space="0" w:color="auto"/>
              </w:divBdr>
            </w:div>
          </w:divsChild>
        </w:div>
        <w:div w:id="215356362">
          <w:marLeft w:val="0"/>
          <w:marRight w:val="0"/>
          <w:marTop w:val="0"/>
          <w:marBottom w:val="0"/>
          <w:divBdr>
            <w:top w:val="none" w:sz="0" w:space="0" w:color="auto"/>
            <w:left w:val="none" w:sz="0" w:space="0" w:color="auto"/>
            <w:bottom w:val="none" w:sz="0" w:space="0" w:color="auto"/>
            <w:right w:val="none" w:sz="0" w:space="0" w:color="auto"/>
          </w:divBdr>
          <w:divsChild>
            <w:div w:id="96028250">
              <w:marLeft w:val="0"/>
              <w:marRight w:val="0"/>
              <w:marTop w:val="0"/>
              <w:marBottom w:val="0"/>
              <w:divBdr>
                <w:top w:val="none" w:sz="0" w:space="0" w:color="auto"/>
                <w:left w:val="none" w:sz="0" w:space="0" w:color="auto"/>
                <w:bottom w:val="none" w:sz="0" w:space="0" w:color="auto"/>
                <w:right w:val="none" w:sz="0" w:space="0" w:color="auto"/>
              </w:divBdr>
            </w:div>
          </w:divsChild>
        </w:div>
        <w:div w:id="1753698401">
          <w:marLeft w:val="0"/>
          <w:marRight w:val="0"/>
          <w:marTop w:val="0"/>
          <w:marBottom w:val="0"/>
          <w:divBdr>
            <w:top w:val="none" w:sz="0" w:space="0" w:color="auto"/>
            <w:left w:val="none" w:sz="0" w:space="0" w:color="auto"/>
            <w:bottom w:val="none" w:sz="0" w:space="0" w:color="auto"/>
            <w:right w:val="none" w:sz="0" w:space="0" w:color="auto"/>
          </w:divBdr>
          <w:divsChild>
            <w:div w:id="1242253767">
              <w:marLeft w:val="0"/>
              <w:marRight w:val="0"/>
              <w:marTop w:val="0"/>
              <w:marBottom w:val="0"/>
              <w:divBdr>
                <w:top w:val="none" w:sz="0" w:space="0" w:color="auto"/>
                <w:left w:val="none" w:sz="0" w:space="0" w:color="auto"/>
                <w:bottom w:val="none" w:sz="0" w:space="0" w:color="auto"/>
                <w:right w:val="none" w:sz="0" w:space="0" w:color="auto"/>
              </w:divBdr>
            </w:div>
          </w:divsChild>
        </w:div>
        <w:div w:id="516701556">
          <w:marLeft w:val="0"/>
          <w:marRight w:val="0"/>
          <w:marTop w:val="0"/>
          <w:marBottom w:val="0"/>
          <w:divBdr>
            <w:top w:val="none" w:sz="0" w:space="0" w:color="auto"/>
            <w:left w:val="none" w:sz="0" w:space="0" w:color="auto"/>
            <w:bottom w:val="none" w:sz="0" w:space="0" w:color="auto"/>
            <w:right w:val="none" w:sz="0" w:space="0" w:color="auto"/>
          </w:divBdr>
          <w:divsChild>
            <w:div w:id="239413155">
              <w:marLeft w:val="0"/>
              <w:marRight w:val="0"/>
              <w:marTop w:val="0"/>
              <w:marBottom w:val="0"/>
              <w:divBdr>
                <w:top w:val="none" w:sz="0" w:space="0" w:color="auto"/>
                <w:left w:val="none" w:sz="0" w:space="0" w:color="auto"/>
                <w:bottom w:val="none" w:sz="0" w:space="0" w:color="auto"/>
                <w:right w:val="none" w:sz="0" w:space="0" w:color="auto"/>
              </w:divBdr>
            </w:div>
          </w:divsChild>
        </w:div>
        <w:div w:id="1207910406">
          <w:marLeft w:val="0"/>
          <w:marRight w:val="0"/>
          <w:marTop w:val="0"/>
          <w:marBottom w:val="0"/>
          <w:divBdr>
            <w:top w:val="none" w:sz="0" w:space="0" w:color="auto"/>
            <w:left w:val="none" w:sz="0" w:space="0" w:color="auto"/>
            <w:bottom w:val="none" w:sz="0" w:space="0" w:color="auto"/>
            <w:right w:val="none" w:sz="0" w:space="0" w:color="auto"/>
          </w:divBdr>
          <w:divsChild>
            <w:div w:id="431904506">
              <w:marLeft w:val="0"/>
              <w:marRight w:val="0"/>
              <w:marTop w:val="0"/>
              <w:marBottom w:val="0"/>
              <w:divBdr>
                <w:top w:val="none" w:sz="0" w:space="0" w:color="auto"/>
                <w:left w:val="none" w:sz="0" w:space="0" w:color="auto"/>
                <w:bottom w:val="none" w:sz="0" w:space="0" w:color="auto"/>
                <w:right w:val="none" w:sz="0" w:space="0" w:color="auto"/>
              </w:divBdr>
            </w:div>
          </w:divsChild>
        </w:div>
        <w:div w:id="76562488">
          <w:marLeft w:val="0"/>
          <w:marRight w:val="0"/>
          <w:marTop w:val="0"/>
          <w:marBottom w:val="0"/>
          <w:divBdr>
            <w:top w:val="none" w:sz="0" w:space="0" w:color="auto"/>
            <w:left w:val="none" w:sz="0" w:space="0" w:color="auto"/>
            <w:bottom w:val="none" w:sz="0" w:space="0" w:color="auto"/>
            <w:right w:val="none" w:sz="0" w:space="0" w:color="auto"/>
          </w:divBdr>
          <w:divsChild>
            <w:div w:id="1064177225">
              <w:marLeft w:val="0"/>
              <w:marRight w:val="0"/>
              <w:marTop w:val="0"/>
              <w:marBottom w:val="0"/>
              <w:divBdr>
                <w:top w:val="none" w:sz="0" w:space="0" w:color="auto"/>
                <w:left w:val="none" w:sz="0" w:space="0" w:color="auto"/>
                <w:bottom w:val="none" w:sz="0" w:space="0" w:color="auto"/>
                <w:right w:val="none" w:sz="0" w:space="0" w:color="auto"/>
              </w:divBdr>
            </w:div>
          </w:divsChild>
        </w:div>
        <w:div w:id="1432049860">
          <w:marLeft w:val="0"/>
          <w:marRight w:val="0"/>
          <w:marTop w:val="0"/>
          <w:marBottom w:val="0"/>
          <w:divBdr>
            <w:top w:val="none" w:sz="0" w:space="0" w:color="auto"/>
            <w:left w:val="none" w:sz="0" w:space="0" w:color="auto"/>
            <w:bottom w:val="none" w:sz="0" w:space="0" w:color="auto"/>
            <w:right w:val="none" w:sz="0" w:space="0" w:color="auto"/>
          </w:divBdr>
          <w:divsChild>
            <w:div w:id="1998415795">
              <w:marLeft w:val="0"/>
              <w:marRight w:val="0"/>
              <w:marTop w:val="0"/>
              <w:marBottom w:val="0"/>
              <w:divBdr>
                <w:top w:val="none" w:sz="0" w:space="0" w:color="auto"/>
                <w:left w:val="none" w:sz="0" w:space="0" w:color="auto"/>
                <w:bottom w:val="none" w:sz="0" w:space="0" w:color="auto"/>
                <w:right w:val="none" w:sz="0" w:space="0" w:color="auto"/>
              </w:divBdr>
            </w:div>
          </w:divsChild>
        </w:div>
        <w:div w:id="982806088">
          <w:marLeft w:val="0"/>
          <w:marRight w:val="0"/>
          <w:marTop w:val="0"/>
          <w:marBottom w:val="0"/>
          <w:divBdr>
            <w:top w:val="none" w:sz="0" w:space="0" w:color="auto"/>
            <w:left w:val="none" w:sz="0" w:space="0" w:color="auto"/>
            <w:bottom w:val="none" w:sz="0" w:space="0" w:color="auto"/>
            <w:right w:val="none" w:sz="0" w:space="0" w:color="auto"/>
          </w:divBdr>
          <w:divsChild>
            <w:div w:id="2057777260">
              <w:marLeft w:val="0"/>
              <w:marRight w:val="0"/>
              <w:marTop w:val="0"/>
              <w:marBottom w:val="0"/>
              <w:divBdr>
                <w:top w:val="none" w:sz="0" w:space="0" w:color="auto"/>
                <w:left w:val="none" w:sz="0" w:space="0" w:color="auto"/>
                <w:bottom w:val="none" w:sz="0" w:space="0" w:color="auto"/>
                <w:right w:val="none" w:sz="0" w:space="0" w:color="auto"/>
              </w:divBdr>
            </w:div>
          </w:divsChild>
        </w:div>
        <w:div w:id="1414665902">
          <w:marLeft w:val="0"/>
          <w:marRight w:val="0"/>
          <w:marTop w:val="0"/>
          <w:marBottom w:val="0"/>
          <w:divBdr>
            <w:top w:val="none" w:sz="0" w:space="0" w:color="auto"/>
            <w:left w:val="none" w:sz="0" w:space="0" w:color="auto"/>
            <w:bottom w:val="none" w:sz="0" w:space="0" w:color="auto"/>
            <w:right w:val="none" w:sz="0" w:space="0" w:color="auto"/>
          </w:divBdr>
          <w:divsChild>
            <w:div w:id="1129476109">
              <w:marLeft w:val="0"/>
              <w:marRight w:val="0"/>
              <w:marTop w:val="0"/>
              <w:marBottom w:val="0"/>
              <w:divBdr>
                <w:top w:val="none" w:sz="0" w:space="0" w:color="auto"/>
                <w:left w:val="none" w:sz="0" w:space="0" w:color="auto"/>
                <w:bottom w:val="none" w:sz="0" w:space="0" w:color="auto"/>
                <w:right w:val="none" w:sz="0" w:space="0" w:color="auto"/>
              </w:divBdr>
            </w:div>
          </w:divsChild>
        </w:div>
        <w:div w:id="597522040">
          <w:marLeft w:val="0"/>
          <w:marRight w:val="0"/>
          <w:marTop w:val="0"/>
          <w:marBottom w:val="0"/>
          <w:divBdr>
            <w:top w:val="none" w:sz="0" w:space="0" w:color="auto"/>
            <w:left w:val="none" w:sz="0" w:space="0" w:color="auto"/>
            <w:bottom w:val="none" w:sz="0" w:space="0" w:color="auto"/>
            <w:right w:val="none" w:sz="0" w:space="0" w:color="auto"/>
          </w:divBdr>
          <w:divsChild>
            <w:div w:id="1815566483">
              <w:marLeft w:val="0"/>
              <w:marRight w:val="0"/>
              <w:marTop w:val="0"/>
              <w:marBottom w:val="0"/>
              <w:divBdr>
                <w:top w:val="none" w:sz="0" w:space="0" w:color="auto"/>
                <w:left w:val="none" w:sz="0" w:space="0" w:color="auto"/>
                <w:bottom w:val="none" w:sz="0" w:space="0" w:color="auto"/>
                <w:right w:val="none" w:sz="0" w:space="0" w:color="auto"/>
              </w:divBdr>
            </w:div>
          </w:divsChild>
        </w:div>
        <w:div w:id="2056150001">
          <w:marLeft w:val="0"/>
          <w:marRight w:val="0"/>
          <w:marTop w:val="0"/>
          <w:marBottom w:val="0"/>
          <w:divBdr>
            <w:top w:val="none" w:sz="0" w:space="0" w:color="auto"/>
            <w:left w:val="none" w:sz="0" w:space="0" w:color="auto"/>
            <w:bottom w:val="none" w:sz="0" w:space="0" w:color="auto"/>
            <w:right w:val="none" w:sz="0" w:space="0" w:color="auto"/>
          </w:divBdr>
          <w:divsChild>
            <w:div w:id="1470785002">
              <w:marLeft w:val="0"/>
              <w:marRight w:val="0"/>
              <w:marTop w:val="0"/>
              <w:marBottom w:val="0"/>
              <w:divBdr>
                <w:top w:val="none" w:sz="0" w:space="0" w:color="auto"/>
                <w:left w:val="none" w:sz="0" w:space="0" w:color="auto"/>
                <w:bottom w:val="none" w:sz="0" w:space="0" w:color="auto"/>
                <w:right w:val="none" w:sz="0" w:space="0" w:color="auto"/>
              </w:divBdr>
            </w:div>
          </w:divsChild>
        </w:div>
        <w:div w:id="570314713">
          <w:marLeft w:val="0"/>
          <w:marRight w:val="0"/>
          <w:marTop w:val="0"/>
          <w:marBottom w:val="0"/>
          <w:divBdr>
            <w:top w:val="none" w:sz="0" w:space="0" w:color="auto"/>
            <w:left w:val="none" w:sz="0" w:space="0" w:color="auto"/>
            <w:bottom w:val="none" w:sz="0" w:space="0" w:color="auto"/>
            <w:right w:val="none" w:sz="0" w:space="0" w:color="auto"/>
          </w:divBdr>
          <w:divsChild>
            <w:div w:id="273946726">
              <w:marLeft w:val="0"/>
              <w:marRight w:val="0"/>
              <w:marTop w:val="0"/>
              <w:marBottom w:val="0"/>
              <w:divBdr>
                <w:top w:val="none" w:sz="0" w:space="0" w:color="auto"/>
                <w:left w:val="none" w:sz="0" w:space="0" w:color="auto"/>
                <w:bottom w:val="none" w:sz="0" w:space="0" w:color="auto"/>
                <w:right w:val="none" w:sz="0" w:space="0" w:color="auto"/>
              </w:divBdr>
            </w:div>
          </w:divsChild>
        </w:div>
        <w:div w:id="282463868">
          <w:marLeft w:val="0"/>
          <w:marRight w:val="0"/>
          <w:marTop w:val="0"/>
          <w:marBottom w:val="0"/>
          <w:divBdr>
            <w:top w:val="none" w:sz="0" w:space="0" w:color="auto"/>
            <w:left w:val="none" w:sz="0" w:space="0" w:color="auto"/>
            <w:bottom w:val="none" w:sz="0" w:space="0" w:color="auto"/>
            <w:right w:val="none" w:sz="0" w:space="0" w:color="auto"/>
          </w:divBdr>
          <w:divsChild>
            <w:div w:id="128061161">
              <w:marLeft w:val="0"/>
              <w:marRight w:val="0"/>
              <w:marTop w:val="0"/>
              <w:marBottom w:val="0"/>
              <w:divBdr>
                <w:top w:val="none" w:sz="0" w:space="0" w:color="auto"/>
                <w:left w:val="none" w:sz="0" w:space="0" w:color="auto"/>
                <w:bottom w:val="none" w:sz="0" w:space="0" w:color="auto"/>
                <w:right w:val="none" w:sz="0" w:space="0" w:color="auto"/>
              </w:divBdr>
            </w:div>
          </w:divsChild>
        </w:div>
        <w:div w:id="1927954811">
          <w:marLeft w:val="0"/>
          <w:marRight w:val="0"/>
          <w:marTop w:val="0"/>
          <w:marBottom w:val="0"/>
          <w:divBdr>
            <w:top w:val="none" w:sz="0" w:space="0" w:color="auto"/>
            <w:left w:val="none" w:sz="0" w:space="0" w:color="auto"/>
            <w:bottom w:val="none" w:sz="0" w:space="0" w:color="auto"/>
            <w:right w:val="none" w:sz="0" w:space="0" w:color="auto"/>
          </w:divBdr>
          <w:divsChild>
            <w:div w:id="1229997514">
              <w:marLeft w:val="0"/>
              <w:marRight w:val="0"/>
              <w:marTop w:val="0"/>
              <w:marBottom w:val="0"/>
              <w:divBdr>
                <w:top w:val="none" w:sz="0" w:space="0" w:color="auto"/>
                <w:left w:val="none" w:sz="0" w:space="0" w:color="auto"/>
                <w:bottom w:val="none" w:sz="0" w:space="0" w:color="auto"/>
                <w:right w:val="none" w:sz="0" w:space="0" w:color="auto"/>
              </w:divBdr>
            </w:div>
          </w:divsChild>
        </w:div>
        <w:div w:id="1665620694">
          <w:marLeft w:val="0"/>
          <w:marRight w:val="0"/>
          <w:marTop w:val="0"/>
          <w:marBottom w:val="0"/>
          <w:divBdr>
            <w:top w:val="none" w:sz="0" w:space="0" w:color="auto"/>
            <w:left w:val="none" w:sz="0" w:space="0" w:color="auto"/>
            <w:bottom w:val="none" w:sz="0" w:space="0" w:color="auto"/>
            <w:right w:val="none" w:sz="0" w:space="0" w:color="auto"/>
          </w:divBdr>
          <w:divsChild>
            <w:div w:id="1128233778">
              <w:marLeft w:val="0"/>
              <w:marRight w:val="0"/>
              <w:marTop w:val="0"/>
              <w:marBottom w:val="0"/>
              <w:divBdr>
                <w:top w:val="none" w:sz="0" w:space="0" w:color="auto"/>
                <w:left w:val="none" w:sz="0" w:space="0" w:color="auto"/>
                <w:bottom w:val="none" w:sz="0" w:space="0" w:color="auto"/>
                <w:right w:val="none" w:sz="0" w:space="0" w:color="auto"/>
              </w:divBdr>
            </w:div>
          </w:divsChild>
        </w:div>
        <w:div w:id="611522458">
          <w:marLeft w:val="0"/>
          <w:marRight w:val="0"/>
          <w:marTop w:val="0"/>
          <w:marBottom w:val="0"/>
          <w:divBdr>
            <w:top w:val="none" w:sz="0" w:space="0" w:color="auto"/>
            <w:left w:val="none" w:sz="0" w:space="0" w:color="auto"/>
            <w:bottom w:val="none" w:sz="0" w:space="0" w:color="auto"/>
            <w:right w:val="none" w:sz="0" w:space="0" w:color="auto"/>
          </w:divBdr>
          <w:divsChild>
            <w:div w:id="240410902">
              <w:marLeft w:val="0"/>
              <w:marRight w:val="0"/>
              <w:marTop w:val="0"/>
              <w:marBottom w:val="0"/>
              <w:divBdr>
                <w:top w:val="none" w:sz="0" w:space="0" w:color="auto"/>
                <w:left w:val="none" w:sz="0" w:space="0" w:color="auto"/>
                <w:bottom w:val="none" w:sz="0" w:space="0" w:color="auto"/>
                <w:right w:val="none" w:sz="0" w:space="0" w:color="auto"/>
              </w:divBdr>
            </w:div>
          </w:divsChild>
        </w:div>
        <w:div w:id="717821629">
          <w:marLeft w:val="0"/>
          <w:marRight w:val="0"/>
          <w:marTop w:val="0"/>
          <w:marBottom w:val="0"/>
          <w:divBdr>
            <w:top w:val="none" w:sz="0" w:space="0" w:color="auto"/>
            <w:left w:val="none" w:sz="0" w:space="0" w:color="auto"/>
            <w:bottom w:val="none" w:sz="0" w:space="0" w:color="auto"/>
            <w:right w:val="none" w:sz="0" w:space="0" w:color="auto"/>
          </w:divBdr>
          <w:divsChild>
            <w:div w:id="18970276">
              <w:marLeft w:val="0"/>
              <w:marRight w:val="0"/>
              <w:marTop w:val="0"/>
              <w:marBottom w:val="0"/>
              <w:divBdr>
                <w:top w:val="none" w:sz="0" w:space="0" w:color="auto"/>
                <w:left w:val="none" w:sz="0" w:space="0" w:color="auto"/>
                <w:bottom w:val="none" w:sz="0" w:space="0" w:color="auto"/>
                <w:right w:val="none" w:sz="0" w:space="0" w:color="auto"/>
              </w:divBdr>
            </w:div>
          </w:divsChild>
        </w:div>
        <w:div w:id="1066957605">
          <w:marLeft w:val="0"/>
          <w:marRight w:val="0"/>
          <w:marTop w:val="0"/>
          <w:marBottom w:val="0"/>
          <w:divBdr>
            <w:top w:val="none" w:sz="0" w:space="0" w:color="auto"/>
            <w:left w:val="none" w:sz="0" w:space="0" w:color="auto"/>
            <w:bottom w:val="none" w:sz="0" w:space="0" w:color="auto"/>
            <w:right w:val="none" w:sz="0" w:space="0" w:color="auto"/>
          </w:divBdr>
          <w:divsChild>
            <w:div w:id="1742215902">
              <w:marLeft w:val="0"/>
              <w:marRight w:val="0"/>
              <w:marTop w:val="0"/>
              <w:marBottom w:val="0"/>
              <w:divBdr>
                <w:top w:val="none" w:sz="0" w:space="0" w:color="auto"/>
                <w:left w:val="none" w:sz="0" w:space="0" w:color="auto"/>
                <w:bottom w:val="none" w:sz="0" w:space="0" w:color="auto"/>
                <w:right w:val="none" w:sz="0" w:space="0" w:color="auto"/>
              </w:divBdr>
            </w:div>
          </w:divsChild>
        </w:div>
        <w:div w:id="440153197">
          <w:marLeft w:val="0"/>
          <w:marRight w:val="0"/>
          <w:marTop w:val="0"/>
          <w:marBottom w:val="0"/>
          <w:divBdr>
            <w:top w:val="none" w:sz="0" w:space="0" w:color="auto"/>
            <w:left w:val="none" w:sz="0" w:space="0" w:color="auto"/>
            <w:bottom w:val="none" w:sz="0" w:space="0" w:color="auto"/>
            <w:right w:val="none" w:sz="0" w:space="0" w:color="auto"/>
          </w:divBdr>
          <w:divsChild>
            <w:div w:id="21786516">
              <w:marLeft w:val="0"/>
              <w:marRight w:val="0"/>
              <w:marTop w:val="0"/>
              <w:marBottom w:val="0"/>
              <w:divBdr>
                <w:top w:val="none" w:sz="0" w:space="0" w:color="auto"/>
                <w:left w:val="none" w:sz="0" w:space="0" w:color="auto"/>
                <w:bottom w:val="none" w:sz="0" w:space="0" w:color="auto"/>
                <w:right w:val="none" w:sz="0" w:space="0" w:color="auto"/>
              </w:divBdr>
            </w:div>
          </w:divsChild>
        </w:div>
        <w:div w:id="904992846">
          <w:marLeft w:val="0"/>
          <w:marRight w:val="0"/>
          <w:marTop w:val="0"/>
          <w:marBottom w:val="0"/>
          <w:divBdr>
            <w:top w:val="none" w:sz="0" w:space="0" w:color="auto"/>
            <w:left w:val="none" w:sz="0" w:space="0" w:color="auto"/>
            <w:bottom w:val="none" w:sz="0" w:space="0" w:color="auto"/>
            <w:right w:val="none" w:sz="0" w:space="0" w:color="auto"/>
          </w:divBdr>
          <w:divsChild>
            <w:div w:id="1220902512">
              <w:marLeft w:val="0"/>
              <w:marRight w:val="0"/>
              <w:marTop w:val="0"/>
              <w:marBottom w:val="0"/>
              <w:divBdr>
                <w:top w:val="none" w:sz="0" w:space="0" w:color="auto"/>
                <w:left w:val="none" w:sz="0" w:space="0" w:color="auto"/>
                <w:bottom w:val="none" w:sz="0" w:space="0" w:color="auto"/>
                <w:right w:val="none" w:sz="0" w:space="0" w:color="auto"/>
              </w:divBdr>
            </w:div>
          </w:divsChild>
        </w:div>
        <w:div w:id="640380712">
          <w:marLeft w:val="0"/>
          <w:marRight w:val="0"/>
          <w:marTop w:val="0"/>
          <w:marBottom w:val="0"/>
          <w:divBdr>
            <w:top w:val="none" w:sz="0" w:space="0" w:color="auto"/>
            <w:left w:val="none" w:sz="0" w:space="0" w:color="auto"/>
            <w:bottom w:val="none" w:sz="0" w:space="0" w:color="auto"/>
            <w:right w:val="none" w:sz="0" w:space="0" w:color="auto"/>
          </w:divBdr>
          <w:divsChild>
            <w:div w:id="1322955">
              <w:marLeft w:val="0"/>
              <w:marRight w:val="0"/>
              <w:marTop w:val="0"/>
              <w:marBottom w:val="0"/>
              <w:divBdr>
                <w:top w:val="none" w:sz="0" w:space="0" w:color="auto"/>
                <w:left w:val="none" w:sz="0" w:space="0" w:color="auto"/>
                <w:bottom w:val="none" w:sz="0" w:space="0" w:color="auto"/>
                <w:right w:val="none" w:sz="0" w:space="0" w:color="auto"/>
              </w:divBdr>
            </w:div>
          </w:divsChild>
        </w:div>
        <w:div w:id="457382514">
          <w:marLeft w:val="0"/>
          <w:marRight w:val="0"/>
          <w:marTop w:val="0"/>
          <w:marBottom w:val="0"/>
          <w:divBdr>
            <w:top w:val="none" w:sz="0" w:space="0" w:color="auto"/>
            <w:left w:val="none" w:sz="0" w:space="0" w:color="auto"/>
            <w:bottom w:val="none" w:sz="0" w:space="0" w:color="auto"/>
            <w:right w:val="none" w:sz="0" w:space="0" w:color="auto"/>
          </w:divBdr>
          <w:divsChild>
            <w:div w:id="1913271437">
              <w:marLeft w:val="0"/>
              <w:marRight w:val="0"/>
              <w:marTop w:val="0"/>
              <w:marBottom w:val="0"/>
              <w:divBdr>
                <w:top w:val="none" w:sz="0" w:space="0" w:color="auto"/>
                <w:left w:val="none" w:sz="0" w:space="0" w:color="auto"/>
                <w:bottom w:val="none" w:sz="0" w:space="0" w:color="auto"/>
                <w:right w:val="none" w:sz="0" w:space="0" w:color="auto"/>
              </w:divBdr>
            </w:div>
          </w:divsChild>
        </w:div>
        <w:div w:id="1363018025">
          <w:marLeft w:val="0"/>
          <w:marRight w:val="0"/>
          <w:marTop w:val="0"/>
          <w:marBottom w:val="0"/>
          <w:divBdr>
            <w:top w:val="none" w:sz="0" w:space="0" w:color="auto"/>
            <w:left w:val="none" w:sz="0" w:space="0" w:color="auto"/>
            <w:bottom w:val="none" w:sz="0" w:space="0" w:color="auto"/>
            <w:right w:val="none" w:sz="0" w:space="0" w:color="auto"/>
          </w:divBdr>
          <w:divsChild>
            <w:div w:id="1392116368">
              <w:marLeft w:val="0"/>
              <w:marRight w:val="0"/>
              <w:marTop w:val="0"/>
              <w:marBottom w:val="0"/>
              <w:divBdr>
                <w:top w:val="none" w:sz="0" w:space="0" w:color="auto"/>
                <w:left w:val="none" w:sz="0" w:space="0" w:color="auto"/>
                <w:bottom w:val="none" w:sz="0" w:space="0" w:color="auto"/>
                <w:right w:val="none" w:sz="0" w:space="0" w:color="auto"/>
              </w:divBdr>
            </w:div>
          </w:divsChild>
        </w:div>
        <w:div w:id="1814788535">
          <w:marLeft w:val="0"/>
          <w:marRight w:val="0"/>
          <w:marTop w:val="0"/>
          <w:marBottom w:val="0"/>
          <w:divBdr>
            <w:top w:val="none" w:sz="0" w:space="0" w:color="auto"/>
            <w:left w:val="none" w:sz="0" w:space="0" w:color="auto"/>
            <w:bottom w:val="none" w:sz="0" w:space="0" w:color="auto"/>
            <w:right w:val="none" w:sz="0" w:space="0" w:color="auto"/>
          </w:divBdr>
          <w:divsChild>
            <w:div w:id="268777195">
              <w:marLeft w:val="0"/>
              <w:marRight w:val="0"/>
              <w:marTop w:val="0"/>
              <w:marBottom w:val="0"/>
              <w:divBdr>
                <w:top w:val="none" w:sz="0" w:space="0" w:color="auto"/>
                <w:left w:val="none" w:sz="0" w:space="0" w:color="auto"/>
                <w:bottom w:val="none" w:sz="0" w:space="0" w:color="auto"/>
                <w:right w:val="none" w:sz="0" w:space="0" w:color="auto"/>
              </w:divBdr>
            </w:div>
          </w:divsChild>
        </w:div>
        <w:div w:id="1335838244">
          <w:marLeft w:val="0"/>
          <w:marRight w:val="0"/>
          <w:marTop w:val="0"/>
          <w:marBottom w:val="0"/>
          <w:divBdr>
            <w:top w:val="none" w:sz="0" w:space="0" w:color="auto"/>
            <w:left w:val="none" w:sz="0" w:space="0" w:color="auto"/>
            <w:bottom w:val="none" w:sz="0" w:space="0" w:color="auto"/>
            <w:right w:val="none" w:sz="0" w:space="0" w:color="auto"/>
          </w:divBdr>
          <w:divsChild>
            <w:div w:id="313687207">
              <w:marLeft w:val="0"/>
              <w:marRight w:val="0"/>
              <w:marTop w:val="0"/>
              <w:marBottom w:val="0"/>
              <w:divBdr>
                <w:top w:val="none" w:sz="0" w:space="0" w:color="auto"/>
                <w:left w:val="none" w:sz="0" w:space="0" w:color="auto"/>
                <w:bottom w:val="none" w:sz="0" w:space="0" w:color="auto"/>
                <w:right w:val="none" w:sz="0" w:space="0" w:color="auto"/>
              </w:divBdr>
            </w:div>
          </w:divsChild>
        </w:div>
        <w:div w:id="1846627350">
          <w:marLeft w:val="0"/>
          <w:marRight w:val="0"/>
          <w:marTop w:val="0"/>
          <w:marBottom w:val="0"/>
          <w:divBdr>
            <w:top w:val="none" w:sz="0" w:space="0" w:color="auto"/>
            <w:left w:val="none" w:sz="0" w:space="0" w:color="auto"/>
            <w:bottom w:val="none" w:sz="0" w:space="0" w:color="auto"/>
            <w:right w:val="none" w:sz="0" w:space="0" w:color="auto"/>
          </w:divBdr>
          <w:divsChild>
            <w:div w:id="356781457">
              <w:marLeft w:val="0"/>
              <w:marRight w:val="0"/>
              <w:marTop w:val="0"/>
              <w:marBottom w:val="0"/>
              <w:divBdr>
                <w:top w:val="none" w:sz="0" w:space="0" w:color="auto"/>
                <w:left w:val="none" w:sz="0" w:space="0" w:color="auto"/>
                <w:bottom w:val="none" w:sz="0" w:space="0" w:color="auto"/>
                <w:right w:val="none" w:sz="0" w:space="0" w:color="auto"/>
              </w:divBdr>
            </w:div>
          </w:divsChild>
        </w:div>
        <w:div w:id="1289891128">
          <w:marLeft w:val="0"/>
          <w:marRight w:val="0"/>
          <w:marTop w:val="0"/>
          <w:marBottom w:val="0"/>
          <w:divBdr>
            <w:top w:val="none" w:sz="0" w:space="0" w:color="auto"/>
            <w:left w:val="none" w:sz="0" w:space="0" w:color="auto"/>
            <w:bottom w:val="none" w:sz="0" w:space="0" w:color="auto"/>
            <w:right w:val="none" w:sz="0" w:space="0" w:color="auto"/>
          </w:divBdr>
          <w:divsChild>
            <w:div w:id="1990282891">
              <w:marLeft w:val="0"/>
              <w:marRight w:val="0"/>
              <w:marTop w:val="0"/>
              <w:marBottom w:val="0"/>
              <w:divBdr>
                <w:top w:val="none" w:sz="0" w:space="0" w:color="auto"/>
                <w:left w:val="none" w:sz="0" w:space="0" w:color="auto"/>
                <w:bottom w:val="none" w:sz="0" w:space="0" w:color="auto"/>
                <w:right w:val="none" w:sz="0" w:space="0" w:color="auto"/>
              </w:divBdr>
            </w:div>
          </w:divsChild>
        </w:div>
        <w:div w:id="1275284886">
          <w:marLeft w:val="0"/>
          <w:marRight w:val="0"/>
          <w:marTop w:val="0"/>
          <w:marBottom w:val="0"/>
          <w:divBdr>
            <w:top w:val="none" w:sz="0" w:space="0" w:color="auto"/>
            <w:left w:val="none" w:sz="0" w:space="0" w:color="auto"/>
            <w:bottom w:val="none" w:sz="0" w:space="0" w:color="auto"/>
            <w:right w:val="none" w:sz="0" w:space="0" w:color="auto"/>
          </w:divBdr>
          <w:divsChild>
            <w:div w:id="1369722564">
              <w:marLeft w:val="0"/>
              <w:marRight w:val="0"/>
              <w:marTop w:val="0"/>
              <w:marBottom w:val="0"/>
              <w:divBdr>
                <w:top w:val="none" w:sz="0" w:space="0" w:color="auto"/>
                <w:left w:val="none" w:sz="0" w:space="0" w:color="auto"/>
                <w:bottom w:val="none" w:sz="0" w:space="0" w:color="auto"/>
                <w:right w:val="none" w:sz="0" w:space="0" w:color="auto"/>
              </w:divBdr>
            </w:div>
          </w:divsChild>
        </w:div>
        <w:div w:id="60761919">
          <w:marLeft w:val="0"/>
          <w:marRight w:val="0"/>
          <w:marTop w:val="0"/>
          <w:marBottom w:val="0"/>
          <w:divBdr>
            <w:top w:val="none" w:sz="0" w:space="0" w:color="auto"/>
            <w:left w:val="none" w:sz="0" w:space="0" w:color="auto"/>
            <w:bottom w:val="none" w:sz="0" w:space="0" w:color="auto"/>
            <w:right w:val="none" w:sz="0" w:space="0" w:color="auto"/>
          </w:divBdr>
          <w:divsChild>
            <w:div w:id="50347659">
              <w:marLeft w:val="0"/>
              <w:marRight w:val="0"/>
              <w:marTop w:val="0"/>
              <w:marBottom w:val="0"/>
              <w:divBdr>
                <w:top w:val="none" w:sz="0" w:space="0" w:color="auto"/>
                <w:left w:val="none" w:sz="0" w:space="0" w:color="auto"/>
                <w:bottom w:val="none" w:sz="0" w:space="0" w:color="auto"/>
                <w:right w:val="none" w:sz="0" w:space="0" w:color="auto"/>
              </w:divBdr>
            </w:div>
          </w:divsChild>
        </w:div>
        <w:div w:id="2105373276">
          <w:marLeft w:val="0"/>
          <w:marRight w:val="0"/>
          <w:marTop w:val="0"/>
          <w:marBottom w:val="0"/>
          <w:divBdr>
            <w:top w:val="none" w:sz="0" w:space="0" w:color="auto"/>
            <w:left w:val="none" w:sz="0" w:space="0" w:color="auto"/>
            <w:bottom w:val="none" w:sz="0" w:space="0" w:color="auto"/>
            <w:right w:val="none" w:sz="0" w:space="0" w:color="auto"/>
          </w:divBdr>
          <w:divsChild>
            <w:div w:id="2102875682">
              <w:marLeft w:val="0"/>
              <w:marRight w:val="0"/>
              <w:marTop w:val="0"/>
              <w:marBottom w:val="0"/>
              <w:divBdr>
                <w:top w:val="none" w:sz="0" w:space="0" w:color="auto"/>
                <w:left w:val="none" w:sz="0" w:space="0" w:color="auto"/>
                <w:bottom w:val="none" w:sz="0" w:space="0" w:color="auto"/>
                <w:right w:val="none" w:sz="0" w:space="0" w:color="auto"/>
              </w:divBdr>
            </w:div>
          </w:divsChild>
        </w:div>
        <w:div w:id="2105687729">
          <w:marLeft w:val="0"/>
          <w:marRight w:val="0"/>
          <w:marTop w:val="0"/>
          <w:marBottom w:val="0"/>
          <w:divBdr>
            <w:top w:val="none" w:sz="0" w:space="0" w:color="auto"/>
            <w:left w:val="none" w:sz="0" w:space="0" w:color="auto"/>
            <w:bottom w:val="none" w:sz="0" w:space="0" w:color="auto"/>
            <w:right w:val="none" w:sz="0" w:space="0" w:color="auto"/>
          </w:divBdr>
          <w:divsChild>
            <w:div w:id="1688293945">
              <w:marLeft w:val="0"/>
              <w:marRight w:val="0"/>
              <w:marTop w:val="0"/>
              <w:marBottom w:val="0"/>
              <w:divBdr>
                <w:top w:val="none" w:sz="0" w:space="0" w:color="auto"/>
                <w:left w:val="none" w:sz="0" w:space="0" w:color="auto"/>
                <w:bottom w:val="none" w:sz="0" w:space="0" w:color="auto"/>
                <w:right w:val="none" w:sz="0" w:space="0" w:color="auto"/>
              </w:divBdr>
            </w:div>
          </w:divsChild>
        </w:div>
        <w:div w:id="1706245687">
          <w:marLeft w:val="0"/>
          <w:marRight w:val="0"/>
          <w:marTop w:val="0"/>
          <w:marBottom w:val="0"/>
          <w:divBdr>
            <w:top w:val="none" w:sz="0" w:space="0" w:color="auto"/>
            <w:left w:val="none" w:sz="0" w:space="0" w:color="auto"/>
            <w:bottom w:val="none" w:sz="0" w:space="0" w:color="auto"/>
            <w:right w:val="none" w:sz="0" w:space="0" w:color="auto"/>
          </w:divBdr>
          <w:divsChild>
            <w:div w:id="342513142">
              <w:marLeft w:val="0"/>
              <w:marRight w:val="0"/>
              <w:marTop w:val="0"/>
              <w:marBottom w:val="0"/>
              <w:divBdr>
                <w:top w:val="none" w:sz="0" w:space="0" w:color="auto"/>
                <w:left w:val="none" w:sz="0" w:space="0" w:color="auto"/>
                <w:bottom w:val="none" w:sz="0" w:space="0" w:color="auto"/>
                <w:right w:val="none" w:sz="0" w:space="0" w:color="auto"/>
              </w:divBdr>
            </w:div>
          </w:divsChild>
        </w:div>
        <w:div w:id="1852715557">
          <w:marLeft w:val="0"/>
          <w:marRight w:val="0"/>
          <w:marTop w:val="0"/>
          <w:marBottom w:val="0"/>
          <w:divBdr>
            <w:top w:val="none" w:sz="0" w:space="0" w:color="auto"/>
            <w:left w:val="none" w:sz="0" w:space="0" w:color="auto"/>
            <w:bottom w:val="none" w:sz="0" w:space="0" w:color="auto"/>
            <w:right w:val="none" w:sz="0" w:space="0" w:color="auto"/>
          </w:divBdr>
          <w:divsChild>
            <w:div w:id="1771581243">
              <w:marLeft w:val="0"/>
              <w:marRight w:val="0"/>
              <w:marTop w:val="0"/>
              <w:marBottom w:val="0"/>
              <w:divBdr>
                <w:top w:val="none" w:sz="0" w:space="0" w:color="auto"/>
                <w:left w:val="none" w:sz="0" w:space="0" w:color="auto"/>
                <w:bottom w:val="none" w:sz="0" w:space="0" w:color="auto"/>
                <w:right w:val="none" w:sz="0" w:space="0" w:color="auto"/>
              </w:divBdr>
            </w:div>
          </w:divsChild>
        </w:div>
        <w:div w:id="1275166405">
          <w:marLeft w:val="0"/>
          <w:marRight w:val="0"/>
          <w:marTop w:val="0"/>
          <w:marBottom w:val="0"/>
          <w:divBdr>
            <w:top w:val="none" w:sz="0" w:space="0" w:color="auto"/>
            <w:left w:val="none" w:sz="0" w:space="0" w:color="auto"/>
            <w:bottom w:val="none" w:sz="0" w:space="0" w:color="auto"/>
            <w:right w:val="none" w:sz="0" w:space="0" w:color="auto"/>
          </w:divBdr>
          <w:divsChild>
            <w:div w:id="1119760736">
              <w:marLeft w:val="0"/>
              <w:marRight w:val="0"/>
              <w:marTop w:val="0"/>
              <w:marBottom w:val="0"/>
              <w:divBdr>
                <w:top w:val="none" w:sz="0" w:space="0" w:color="auto"/>
                <w:left w:val="none" w:sz="0" w:space="0" w:color="auto"/>
                <w:bottom w:val="none" w:sz="0" w:space="0" w:color="auto"/>
                <w:right w:val="none" w:sz="0" w:space="0" w:color="auto"/>
              </w:divBdr>
            </w:div>
          </w:divsChild>
        </w:div>
        <w:div w:id="1981298275">
          <w:marLeft w:val="0"/>
          <w:marRight w:val="0"/>
          <w:marTop w:val="0"/>
          <w:marBottom w:val="0"/>
          <w:divBdr>
            <w:top w:val="none" w:sz="0" w:space="0" w:color="auto"/>
            <w:left w:val="none" w:sz="0" w:space="0" w:color="auto"/>
            <w:bottom w:val="none" w:sz="0" w:space="0" w:color="auto"/>
            <w:right w:val="none" w:sz="0" w:space="0" w:color="auto"/>
          </w:divBdr>
          <w:divsChild>
            <w:div w:id="1414427879">
              <w:marLeft w:val="0"/>
              <w:marRight w:val="0"/>
              <w:marTop w:val="0"/>
              <w:marBottom w:val="0"/>
              <w:divBdr>
                <w:top w:val="none" w:sz="0" w:space="0" w:color="auto"/>
                <w:left w:val="none" w:sz="0" w:space="0" w:color="auto"/>
                <w:bottom w:val="none" w:sz="0" w:space="0" w:color="auto"/>
                <w:right w:val="none" w:sz="0" w:space="0" w:color="auto"/>
              </w:divBdr>
            </w:div>
          </w:divsChild>
        </w:div>
        <w:div w:id="122969519">
          <w:marLeft w:val="0"/>
          <w:marRight w:val="0"/>
          <w:marTop w:val="0"/>
          <w:marBottom w:val="0"/>
          <w:divBdr>
            <w:top w:val="none" w:sz="0" w:space="0" w:color="auto"/>
            <w:left w:val="none" w:sz="0" w:space="0" w:color="auto"/>
            <w:bottom w:val="none" w:sz="0" w:space="0" w:color="auto"/>
            <w:right w:val="none" w:sz="0" w:space="0" w:color="auto"/>
          </w:divBdr>
          <w:divsChild>
            <w:div w:id="486021045">
              <w:marLeft w:val="0"/>
              <w:marRight w:val="0"/>
              <w:marTop w:val="0"/>
              <w:marBottom w:val="0"/>
              <w:divBdr>
                <w:top w:val="none" w:sz="0" w:space="0" w:color="auto"/>
                <w:left w:val="none" w:sz="0" w:space="0" w:color="auto"/>
                <w:bottom w:val="none" w:sz="0" w:space="0" w:color="auto"/>
                <w:right w:val="none" w:sz="0" w:space="0" w:color="auto"/>
              </w:divBdr>
            </w:div>
          </w:divsChild>
        </w:div>
        <w:div w:id="1681548238">
          <w:marLeft w:val="0"/>
          <w:marRight w:val="0"/>
          <w:marTop w:val="0"/>
          <w:marBottom w:val="0"/>
          <w:divBdr>
            <w:top w:val="none" w:sz="0" w:space="0" w:color="auto"/>
            <w:left w:val="none" w:sz="0" w:space="0" w:color="auto"/>
            <w:bottom w:val="none" w:sz="0" w:space="0" w:color="auto"/>
            <w:right w:val="none" w:sz="0" w:space="0" w:color="auto"/>
          </w:divBdr>
          <w:divsChild>
            <w:div w:id="210314689">
              <w:marLeft w:val="0"/>
              <w:marRight w:val="0"/>
              <w:marTop w:val="0"/>
              <w:marBottom w:val="0"/>
              <w:divBdr>
                <w:top w:val="none" w:sz="0" w:space="0" w:color="auto"/>
                <w:left w:val="none" w:sz="0" w:space="0" w:color="auto"/>
                <w:bottom w:val="none" w:sz="0" w:space="0" w:color="auto"/>
                <w:right w:val="none" w:sz="0" w:space="0" w:color="auto"/>
              </w:divBdr>
            </w:div>
          </w:divsChild>
        </w:div>
        <w:div w:id="1787919279">
          <w:marLeft w:val="0"/>
          <w:marRight w:val="0"/>
          <w:marTop w:val="0"/>
          <w:marBottom w:val="0"/>
          <w:divBdr>
            <w:top w:val="none" w:sz="0" w:space="0" w:color="auto"/>
            <w:left w:val="none" w:sz="0" w:space="0" w:color="auto"/>
            <w:bottom w:val="none" w:sz="0" w:space="0" w:color="auto"/>
            <w:right w:val="none" w:sz="0" w:space="0" w:color="auto"/>
          </w:divBdr>
          <w:divsChild>
            <w:div w:id="1844201590">
              <w:marLeft w:val="0"/>
              <w:marRight w:val="0"/>
              <w:marTop w:val="0"/>
              <w:marBottom w:val="0"/>
              <w:divBdr>
                <w:top w:val="none" w:sz="0" w:space="0" w:color="auto"/>
                <w:left w:val="none" w:sz="0" w:space="0" w:color="auto"/>
                <w:bottom w:val="none" w:sz="0" w:space="0" w:color="auto"/>
                <w:right w:val="none" w:sz="0" w:space="0" w:color="auto"/>
              </w:divBdr>
            </w:div>
          </w:divsChild>
        </w:div>
        <w:div w:id="604967751">
          <w:marLeft w:val="0"/>
          <w:marRight w:val="0"/>
          <w:marTop w:val="0"/>
          <w:marBottom w:val="0"/>
          <w:divBdr>
            <w:top w:val="none" w:sz="0" w:space="0" w:color="auto"/>
            <w:left w:val="none" w:sz="0" w:space="0" w:color="auto"/>
            <w:bottom w:val="none" w:sz="0" w:space="0" w:color="auto"/>
            <w:right w:val="none" w:sz="0" w:space="0" w:color="auto"/>
          </w:divBdr>
          <w:divsChild>
            <w:div w:id="40636164">
              <w:marLeft w:val="0"/>
              <w:marRight w:val="0"/>
              <w:marTop w:val="0"/>
              <w:marBottom w:val="0"/>
              <w:divBdr>
                <w:top w:val="none" w:sz="0" w:space="0" w:color="auto"/>
                <w:left w:val="none" w:sz="0" w:space="0" w:color="auto"/>
                <w:bottom w:val="none" w:sz="0" w:space="0" w:color="auto"/>
                <w:right w:val="none" w:sz="0" w:space="0" w:color="auto"/>
              </w:divBdr>
            </w:div>
          </w:divsChild>
        </w:div>
        <w:div w:id="298456181">
          <w:marLeft w:val="0"/>
          <w:marRight w:val="0"/>
          <w:marTop w:val="0"/>
          <w:marBottom w:val="0"/>
          <w:divBdr>
            <w:top w:val="none" w:sz="0" w:space="0" w:color="auto"/>
            <w:left w:val="none" w:sz="0" w:space="0" w:color="auto"/>
            <w:bottom w:val="none" w:sz="0" w:space="0" w:color="auto"/>
            <w:right w:val="none" w:sz="0" w:space="0" w:color="auto"/>
          </w:divBdr>
          <w:divsChild>
            <w:div w:id="701975664">
              <w:marLeft w:val="0"/>
              <w:marRight w:val="0"/>
              <w:marTop w:val="0"/>
              <w:marBottom w:val="0"/>
              <w:divBdr>
                <w:top w:val="none" w:sz="0" w:space="0" w:color="auto"/>
                <w:left w:val="none" w:sz="0" w:space="0" w:color="auto"/>
                <w:bottom w:val="none" w:sz="0" w:space="0" w:color="auto"/>
                <w:right w:val="none" w:sz="0" w:space="0" w:color="auto"/>
              </w:divBdr>
            </w:div>
          </w:divsChild>
        </w:div>
        <w:div w:id="1445998821">
          <w:marLeft w:val="0"/>
          <w:marRight w:val="0"/>
          <w:marTop w:val="0"/>
          <w:marBottom w:val="0"/>
          <w:divBdr>
            <w:top w:val="none" w:sz="0" w:space="0" w:color="auto"/>
            <w:left w:val="none" w:sz="0" w:space="0" w:color="auto"/>
            <w:bottom w:val="none" w:sz="0" w:space="0" w:color="auto"/>
            <w:right w:val="none" w:sz="0" w:space="0" w:color="auto"/>
          </w:divBdr>
          <w:divsChild>
            <w:div w:id="1666205680">
              <w:marLeft w:val="0"/>
              <w:marRight w:val="0"/>
              <w:marTop w:val="0"/>
              <w:marBottom w:val="0"/>
              <w:divBdr>
                <w:top w:val="none" w:sz="0" w:space="0" w:color="auto"/>
                <w:left w:val="none" w:sz="0" w:space="0" w:color="auto"/>
                <w:bottom w:val="none" w:sz="0" w:space="0" w:color="auto"/>
                <w:right w:val="none" w:sz="0" w:space="0" w:color="auto"/>
              </w:divBdr>
            </w:div>
          </w:divsChild>
        </w:div>
        <w:div w:id="744299633">
          <w:marLeft w:val="0"/>
          <w:marRight w:val="0"/>
          <w:marTop w:val="0"/>
          <w:marBottom w:val="0"/>
          <w:divBdr>
            <w:top w:val="none" w:sz="0" w:space="0" w:color="auto"/>
            <w:left w:val="none" w:sz="0" w:space="0" w:color="auto"/>
            <w:bottom w:val="none" w:sz="0" w:space="0" w:color="auto"/>
            <w:right w:val="none" w:sz="0" w:space="0" w:color="auto"/>
          </w:divBdr>
          <w:divsChild>
            <w:div w:id="456798249">
              <w:marLeft w:val="0"/>
              <w:marRight w:val="0"/>
              <w:marTop w:val="0"/>
              <w:marBottom w:val="0"/>
              <w:divBdr>
                <w:top w:val="none" w:sz="0" w:space="0" w:color="auto"/>
                <w:left w:val="none" w:sz="0" w:space="0" w:color="auto"/>
                <w:bottom w:val="none" w:sz="0" w:space="0" w:color="auto"/>
                <w:right w:val="none" w:sz="0" w:space="0" w:color="auto"/>
              </w:divBdr>
            </w:div>
          </w:divsChild>
        </w:div>
        <w:div w:id="2041933634">
          <w:marLeft w:val="0"/>
          <w:marRight w:val="0"/>
          <w:marTop w:val="0"/>
          <w:marBottom w:val="0"/>
          <w:divBdr>
            <w:top w:val="none" w:sz="0" w:space="0" w:color="auto"/>
            <w:left w:val="none" w:sz="0" w:space="0" w:color="auto"/>
            <w:bottom w:val="none" w:sz="0" w:space="0" w:color="auto"/>
            <w:right w:val="none" w:sz="0" w:space="0" w:color="auto"/>
          </w:divBdr>
          <w:divsChild>
            <w:div w:id="909924475">
              <w:marLeft w:val="0"/>
              <w:marRight w:val="0"/>
              <w:marTop w:val="0"/>
              <w:marBottom w:val="0"/>
              <w:divBdr>
                <w:top w:val="none" w:sz="0" w:space="0" w:color="auto"/>
                <w:left w:val="none" w:sz="0" w:space="0" w:color="auto"/>
                <w:bottom w:val="none" w:sz="0" w:space="0" w:color="auto"/>
                <w:right w:val="none" w:sz="0" w:space="0" w:color="auto"/>
              </w:divBdr>
            </w:div>
          </w:divsChild>
        </w:div>
        <w:div w:id="997421865">
          <w:marLeft w:val="0"/>
          <w:marRight w:val="0"/>
          <w:marTop w:val="0"/>
          <w:marBottom w:val="0"/>
          <w:divBdr>
            <w:top w:val="none" w:sz="0" w:space="0" w:color="auto"/>
            <w:left w:val="none" w:sz="0" w:space="0" w:color="auto"/>
            <w:bottom w:val="none" w:sz="0" w:space="0" w:color="auto"/>
            <w:right w:val="none" w:sz="0" w:space="0" w:color="auto"/>
          </w:divBdr>
          <w:divsChild>
            <w:div w:id="2071074736">
              <w:marLeft w:val="0"/>
              <w:marRight w:val="0"/>
              <w:marTop w:val="0"/>
              <w:marBottom w:val="0"/>
              <w:divBdr>
                <w:top w:val="none" w:sz="0" w:space="0" w:color="auto"/>
                <w:left w:val="none" w:sz="0" w:space="0" w:color="auto"/>
                <w:bottom w:val="none" w:sz="0" w:space="0" w:color="auto"/>
                <w:right w:val="none" w:sz="0" w:space="0" w:color="auto"/>
              </w:divBdr>
            </w:div>
          </w:divsChild>
        </w:div>
        <w:div w:id="1268272045">
          <w:marLeft w:val="0"/>
          <w:marRight w:val="0"/>
          <w:marTop w:val="0"/>
          <w:marBottom w:val="0"/>
          <w:divBdr>
            <w:top w:val="none" w:sz="0" w:space="0" w:color="auto"/>
            <w:left w:val="none" w:sz="0" w:space="0" w:color="auto"/>
            <w:bottom w:val="none" w:sz="0" w:space="0" w:color="auto"/>
            <w:right w:val="none" w:sz="0" w:space="0" w:color="auto"/>
          </w:divBdr>
          <w:divsChild>
            <w:div w:id="1782605640">
              <w:marLeft w:val="0"/>
              <w:marRight w:val="0"/>
              <w:marTop w:val="0"/>
              <w:marBottom w:val="0"/>
              <w:divBdr>
                <w:top w:val="none" w:sz="0" w:space="0" w:color="auto"/>
                <w:left w:val="none" w:sz="0" w:space="0" w:color="auto"/>
                <w:bottom w:val="none" w:sz="0" w:space="0" w:color="auto"/>
                <w:right w:val="none" w:sz="0" w:space="0" w:color="auto"/>
              </w:divBdr>
            </w:div>
          </w:divsChild>
        </w:div>
        <w:div w:id="1444308170">
          <w:marLeft w:val="0"/>
          <w:marRight w:val="0"/>
          <w:marTop w:val="0"/>
          <w:marBottom w:val="0"/>
          <w:divBdr>
            <w:top w:val="none" w:sz="0" w:space="0" w:color="auto"/>
            <w:left w:val="none" w:sz="0" w:space="0" w:color="auto"/>
            <w:bottom w:val="none" w:sz="0" w:space="0" w:color="auto"/>
            <w:right w:val="none" w:sz="0" w:space="0" w:color="auto"/>
          </w:divBdr>
          <w:divsChild>
            <w:div w:id="1176847390">
              <w:marLeft w:val="0"/>
              <w:marRight w:val="0"/>
              <w:marTop w:val="0"/>
              <w:marBottom w:val="0"/>
              <w:divBdr>
                <w:top w:val="none" w:sz="0" w:space="0" w:color="auto"/>
                <w:left w:val="none" w:sz="0" w:space="0" w:color="auto"/>
                <w:bottom w:val="none" w:sz="0" w:space="0" w:color="auto"/>
                <w:right w:val="none" w:sz="0" w:space="0" w:color="auto"/>
              </w:divBdr>
            </w:div>
          </w:divsChild>
        </w:div>
        <w:div w:id="2052876233">
          <w:marLeft w:val="0"/>
          <w:marRight w:val="0"/>
          <w:marTop w:val="0"/>
          <w:marBottom w:val="0"/>
          <w:divBdr>
            <w:top w:val="none" w:sz="0" w:space="0" w:color="auto"/>
            <w:left w:val="none" w:sz="0" w:space="0" w:color="auto"/>
            <w:bottom w:val="none" w:sz="0" w:space="0" w:color="auto"/>
            <w:right w:val="none" w:sz="0" w:space="0" w:color="auto"/>
          </w:divBdr>
          <w:divsChild>
            <w:div w:id="1880897800">
              <w:marLeft w:val="0"/>
              <w:marRight w:val="0"/>
              <w:marTop w:val="0"/>
              <w:marBottom w:val="0"/>
              <w:divBdr>
                <w:top w:val="none" w:sz="0" w:space="0" w:color="auto"/>
                <w:left w:val="none" w:sz="0" w:space="0" w:color="auto"/>
                <w:bottom w:val="none" w:sz="0" w:space="0" w:color="auto"/>
                <w:right w:val="none" w:sz="0" w:space="0" w:color="auto"/>
              </w:divBdr>
            </w:div>
          </w:divsChild>
        </w:div>
        <w:div w:id="1457217383">
          <w:marLeft w:val="0"/>
          <w:marRight w:val="0"/>
          <w:marTop w:val="0"/>
          <w:marBottom w:val="0"/>
          <w:divBdr>
            <w:top w:val="none" w:sz="0" w:space="0" w:color="auto"/>
            <w:left w:val="none" w:sz="0" w:space="0" w:color="auto"/>
            <w:bottom w:val="none" w:sz="0" w:space="0" w:color="auto"/>
            <w:right w:val="none" w:sz="0" w:space="0" w:color="auto"/>
          </w:divBdr>
          <w:divsChild>
            <w:div w:id="1143086127">
              <w:marLeft w:val="0"/>
              <w:marRight w:val="0"/>
              <w:marTop w:val="0"/>
              <w:marBottom w:val="0"/>
              <w:divBdr>
                <w:top w:val="none" w:sz="0" w:space="0" w:color="auto"/>
                <w:left w:val="none" w:sz="0" w:space="0" w:color="auto"/>
                <w:bottom w:val="none" w:sz="0" w:space="0" w:color="auto"/>
                <w:right w:val="none" w:sz="0" w:space="0" w:color="auto"/>
              </w:divBdr>
            </w:div>
          </w:divsChild>
        </w:div>
        <w:div w:id="1957979725">
          <w:marLeft w:val="0"/>
          <w:marRight w:val="0"/>
          <w:marTop w:val="0"/>
          <w:marBottom w:val="0"/>
          <w:divBdr>
            <w:top w:val="none" w:sz="0" w:space="0" w:color="auto"/>
            <w:left w:val="none" w:sz="0" w:space="0" w:color="auto"/>
            <w:bottom w:val="none" w:sz="0" w:space="0" w:color="auto"/>
            <w:right w:val="none" w:sz="0" w:space="0" w:color="auto"/>
          </w:divBdr>
          <w:divsChild>
            <w:div w:id="292827369">
              <w:marLeft w:val="0"/>
              <w:marRight w:val="0"/>
              <w:marTop w:val="0"/>
              <w:marBottom w:val="0"/>
              <w:divBdr>
                <w:top w:val="none" w:sz="0" w:space="0" w:color="auto"/>
                <w:left w:val="none" w:sz="0" w:space="0" w:color="auto"/>
                <w:bottom w:val="none" w:sz="0" w:space="0" w:color="auto"/>
                <w:right w:val="none" w:sz="0" w:space="0" w:color="auto"/>
              </w:divBdr>
            </w:div>
          </w:divsChild>
        </w:div>
        <w:div w:id="1345279533">
          <w:marLeft w:val="0"/>
          <w:marRight w:val="0"/>
          <w:marTop w:val="0"/>
          <w:marBottom w:val="0"/>
          <w:divBdr>
            <w:top w:val="none" w:sz="0" w:space="0" w:color="auto"/>
            <w:left w:val="none" w:sz="0" w:space="0" w:color="auto"/>
            <w:bottom w:val="none" w:sz="0" w:space="0" w:color="auto"/>
            <w:right w:val="none" w:sz="0" w:space="0" w:color="auto"/>
          </w:divBdr>
          <w:divsChild>
            <w:div w:id="107091134">
              <w:marLeft w:val="0"/>
              <w:marRight w:val="0"/>
              <w:marTop w:val="0"/>
              <w:marBottom w:val="0"/>
              <w:divBdr>
                <w:top w:val="none" w:sz="0" w:space="0" w:color="auto"/>
                <w:left w:val="none" w:sz="0" w:space="0" w:color="auto"/>
                <w:bottom w:val="none" w:sz="0" w:space="0" w:color="auto"/>
                <w:right w:val="none" w:sz="0" w:space="0" w:color="auto"/>
              </w:divBdr>
            </w:div>
          </w:divsChild>
        </w:div>
        <w:div w:id="1315527348">
          <w:marLeft w:val="0"/>
          <w:marRight w:val="0"/>
          <w:marTop w:val="0"/>
          <w:marBottom w:val="0"/>
          <w:divBdr>
            <w:top w:val="none" w:sz="0" w:space="0" w:color="auto"/>
            <w:left w:val="none" w:sz="0" w:space="0" w:color="auto"/>
            <w:bottom w:val="none" w:sz="0" w:space="0" w:color="auto"/>
            <w:right w:val="none" w:sz="0" w:space="0" w:color="auto"/>
          </w:divBdr>
          <w:divsChild>
            <w:div w:id="2073001161">
              <w:marLeft w:val="0"/>
              <w:marRight w:val="0"/>
              <w:marTop w:val="0"/>
              <w:marBottom w:val="0"/>
              <w:divBdr>
                <w:top w:val="none" w:sz="0" w:space="0" w:color="auto"/>
                <w:left w:val="none" w:sz="0" w:space="0" w:color="auto"/>
                <w:bottom w:val="none" w:sz="0" w:space="0" w:color="auto"/>
                <w:right w:val="none" w:sz="0" w:space="0" w:color="auto"/>
              </w:divBdr>
            </w:div>
          </w:divsChild>
        </w:div>
        <w:div w:id="112988079">
          <w:marLeft w:val="0"/>
          <w:marRight w:val="0"/>
          <w:marTop w:val="0"/>
          <w:marBottom w:val="0"/>
          <w:divBdr>
            <w:top w:val="none" w:sz="0" w:space="0" w:color="auto"/>
            <w:left w:val="none" w:sz="0" w:space="0" w:color="auto"/>
            <w:bottom w:val="none" w:sz="0" w:space="0" w:color="auto"/>
            <w:right w:val="none" w:sz="0" w:space="0" w:color="auto"/>
          </w:divBdr>
          <w:divsChild>
            <w:div w:id="231425309">
              <w:marLeft w:val="0"/>
              <w:marRight w:val="0"/>
              <w:marTop w:val="0"/>
              <w:marBottom w:val="0"/>
              <w:divBdr>
                <w:top w:val="none" w:sz="0" w:space="0" w:color="auto"/>
                <w:left w:val="none" w:sz="0" w:space="0" w:color="auto"/>
                <w:bottom w:val="none" w:sz="0" w:space="0" w:color="auto"/>
                <w:right w:val="none" w:sz="0" w:space="0" w:color="auto"/>
              </w:divBdr>
            </w:div>
          </w:divsChild>
        </w:div>
        <w:div w:id="909385625">
          <w:marLeft w:val="0"/>
          <w:marRight w:val="0"/>
          <w:marTop w:val="0"/>
          <w:marBottom w:val="0"/>
          <w:divBdr>
            <w:top w:val="none" w:sz="0" w:space="0" w:color="auto"/>
            <w:left w:val="none" w:sz="0" w:space="0" w:color="auto"/>
            <w:bottom w:val="none" w:sz="0" w:space="0" w:color="auto"/>
            <w:right w:val="none" w:sz="0" w:space="0" w:color="auto"/>
          </w:divBdr>
          <w:divsChild>
            <w:div w:id="1447038812">
              <w:marLeft w:val="0"/>
              <w:marRight w:val="0"/>
              <w:marTop w:val="0"/>
              <w:marBottom w:val="0"/>
              <w:divBdr>
                <w:top w:val="none" w:sz="0" w:space="0" w:color="auto"/>
                <w:left w:val="none" w:sz="0" w:space="0" w:color="auto"/>
                <w:bottom w:val="none" w:sz="0" w:space="0" w:color="auto"/>
                <w:right w:val="none" w:sz="0" w:space="0" w:color="auto"/>
              </w:divBdr>
            </w:div>
          </w:divsChild>
        </w:div>
        <w:div w:id="64498754">
          <w:marLeft w:val="0"/>
          <w:marRight w:val="0"/>
          <w:marTop w:val="0"/>
          <w:marBottom w:val="0"/>
          <w:divBdr>
            <w:top w:val="none" w:sz="0" w:space="0" w:color="auto"/>
            <w:left w:val="none" w:sz="0" w:space="0" w:color="auto"/>
            <w:bottom w:val="none" w:sz="0" w:space="0" w:color="auto"/>
            <w:right w:val="none" w:sz="0" w:space="0" w:color="auto"/>
          </w:divBdr>
          <w:divsChild>
            <w:div w:id="1519659274">
              <w:marLeft w:val="0"/>
              <w:marRight w:val="0"/>
              <w:marTop w:val="0"/>
              <w:marBottom w:val="0"/>
              <w:divBdr>
                <w:top w:val="none" w:sz="0" w:space="0" w:color="auto"/>
                <w:left w:val="none" w:sz="0" w:space="0" w:color="auto"/>
                <w:bottom w:val="none" w:sz="0" w:space="0" w:color="auto"/>
                <w:right w:val="none" w:sz="0" w:space="0" w:color="auto"/>
              </w:divBdr>
            </w:div>
          </w:divsChild>
        </w:div>
        <w:div w:id="781724734">
          <w:marLeft w:val="0"/>
          <w:marRight w:val="0"/>
          <w:marTop w:val="0"/>
          <w:marBottom w:val="0"/>
          <w:divBdr>
            <w:top w:val="none" w:sz="0" w:space="0" w:color="auto"/>
            <w:left w:val="none" w:sz="0" w:space="0" w:color="auto"/>
            <w:bottom w:val="none" w:sz="0" w:space="0" w:color="auto"/>
            <w:right w:val="none" w:sz="0" w:space="0" w:color="auto"/>
          </w:divBdr>
          <w:divsChild>
            <w:div w:id="566183148">
              <w:marLeft w:val="0"/>
              <w:marRight w:val="0"/>
              <w:marTop w:val="0"/>
              <w:marBottom w:val="0"/>
              <w:divBdr>
                <w:top w:val="none" w:sz="0" w:space="0" w:color="auto"/>
                <w:left w:val="none" w:sz="0" w:space="0" w:color="auto"/>
                <w:bottom w:val="none" w:sz="0" w:space="0" w:color="auto"/>
                <w:right w:val="none" w:sz="0" w:space="0" w:color="auto"/>
              </w:divBdr>
            </w:div>
          </w:divsChild>
        </w:div>
        <w:div w:id="1472943958">
          <w:marLeft w:val="0"/>
          <w:marRight w:val="0"/>
          <w:marTop w:val="0"/>
          <w:marBottom w:val="0"/>
          <w:divBdr>
            <w:top w:val="none" w:sz="0" w:space="0" w:color="auto"/>
            <w:left w:val="none" w:sz="0" w:space="0" w:color="auto"/>
            <w:bottom w:val="none" w:sz="0" w:space="0" w:color="auto"/>
            <w:right w:val="none" w:sz="0" w:space="0" w:color="auto"/>
          </w:divBdr>
          <w:divsChild>
            <w:div w:id="998921397">
              <w:marLeft w:val="0"/>
              <w:marRight w:val="0"/>
              <w:marTop w:val="0"/>
              <w:marBottom w:val="0"/>
              <w:divBdr>
                <w:top w:val="none" w:sz="0" w:space="0" w:color="auto"/>
                <w:left w:val="none" w:sz="0" w:space="0" w:color="auto"/>
                <w:bottom w:val="none" w:sz="0" w:space="0" w:color="auto"/>
                <w:right w:val="none" w:sz="0" w:space="0" w:color="auto"/>
              </w:divBdr>
            </w:div>
          </w:divsChild>
        </w:div>
        <w:div w:id="1744255639">
          <w:marLeft w:val="0"/>
          <w:marRight w:val="0"/>
          <w:marTop w:val="0"/>
          <w:marBottom w:val="0"/>
          <w:divBdr>
            <w:top w:val="none" w:sz="0" w:space="0" w:color="auto"/>
            <w:left w:val="none" w:sz="0" w:space="0" w:color="auto"/>
            <w:bottom w:val="none" w:sz="0" w:space="0" w:color="auto"/>
            <w:right w:val="none" w:sz="0" w:space="0" w:color="auto"/>
          </w:divBdr>
          <w:divsChild>
            <w:div w:id="1797022643">
              <w:marLeft w:val="0"/>
              <w:marRight w:val="0"/>
              <w:marTop w:val="0"/>
              <w:marBottom w:val="0"/>
              <w:divBdr>
                <w:top w:val="none" w:sz="0" w:space="0" w:color="auto"/>
                <w:left w:val="none" w:sz="0" w:space="0" w:color="auto"/>
                <w:bottom w:val="none" w:sz="0" w:space="0" w:color="auto"/>
                <w:right w:val="none" w:sz="0" w:space="0" w:color="auto"/>
              </w:divBdr>
            </w:div>
          </w:divsChild>
        </w:div>
        <w:div w:id="1734959968">
          <w:marLeft w:val="0"/>
          <w:marRight w:val="0"/>
          <w:marTop w:val="0"/>
          <w:marBottom w:val="0"/>
          <w:divBdr>
            <w:top w:val="none" w:sz="0" w:space="0" w:color="auto"/>
            <w:left w:val="none" w:sz="0" w:space="0" w:color="auto"/>
            <w:bottom w:val="none" w:sz="0" w:space="0" w:color="auto"/>
            <w:right w:val="none" w:sz="0" w:space="0" w:color="auto"/>
          </w:divBdr>
          <w:divsChild>
            <w:div w:id="1568498084">
              <w:marLeft w:val="0"/>
              <w:marRight w:val="0"/>
              <w:marTop w:val="0"/>
              <w:marBottom w:val="0"/>
              <w:divBdr>
                <w:top w:val="none" w:sz="0" w:space="0" w:color="auto"/>
                <w:left w:val="none" w:sz="0" w:space="0" w:color="auto"/>
                <w:bottom w:val="none" w:sz="0" w:space="0" w:color="auto"/>
                <w:right w:val="none" w:sz="0" w:space="0" w:color="auto"/>
              </w:divBdr>
            </w:div>
          </w:divsChild>
        </w:div>
        <w:div w:id="552153834">
          <w:marLeft w:val="0"/>
          <w:marRight w:val="0"/>
          <w:marTop w:val="0"/>
          <w:marBottom w:val="0"/>
          <w:divBdr>
            <w:top w:val="none" w:sz="0" w:space="0" w:color="auto"/>
            <w:left w:val="none" w:sz="0" w:space="0" w:color="auto"/>
            <w:bottom w:val="none" w:sz="0" w:space="0" w:color="auto"/>
            <w:right w:val="none" w:sz="0" w:space="0" w:color="auto"/>
          </w:divBdr>
          <w:divsChild>
            <w:div w:id="90710803">
              <w:marLeft w:val="0"/>
              <w:marRight w:val="0"/>
              <w:marTop w:val="0"/>
              <w:marBottom w:val="0"/>
              <w:divBdr>
                <w:top w:val="none" w:sz="0" w:space="0" w:color="auto"/>
                <w:left w:val="none" w:sz="0" w:space="0" w:color="auto"/>
                <w:bottom w:val="none" w:sz="0" w:space="0" w:color="auto"/>
                <w:right w:val="none" w:sz="0" w:space="0" w:color="auto"/>
              </w:divBdr>
            </w:div>
          </w:divsChild>
        </w:div>
        <w:div w:id="628976503">
          <w:marLeft w:val="0"/>
          <w:marRight w:val="0"/>
          <w:marTop w:val="0"/>
          <w:marBottom w:val="0"/>
          <w:divBdr>
            <w:top w:val="none" w:sz="0" w:space="0" w:color="auto"/>
            <w:left w:val="none" w:sz="0" w:space="0" w:color="auto"/>
            <w:bottom w:val="none" w:sz="0" w:space="0" w:color="auto"/>
            <w:right w:val="none" w:sz="0" w:space="0" w:color="auto"/>
          </w:divBdr>
          <w:divsChild>
            <w:div w:id="1236041611">
              <w:marLeft w:val="0"/>
              <w:marRight w:val="0"/>
              <w:marTop w:val="0"/>
              <w:marBottom w:val="0"/>
              <w:divBdr>
                <w:top w:val="none" w:sz="0" w:space="0" w:color="auto"/>
                <w:left w:val="none" w:sz="0" w:space="0" w:color="auto"/>
                <w:bottom w:val="none" w:sz="0" w:space="0" w:color="auto"/>
                <w:right w:val="none" w:sz="0" w:space="0" w:color="auto"/>
              </w:divBdr>
            </w:div>
          </w:divsChild>
        </w:div>
        <w:div w:id="1972443650">
          <w:marLeft w:val="0"/>
          <w:marRight w:val="0"/>
          <w:marTop w:val="0"/>
          <w:marBottom w:val="0"/>
          <w:divBdr>
            <w:top w:val="none" w:sz="0" w:space="0" w:color="auto"/>
            <w:left w:val="none" w:sz="0" w:space="0" w:color="auto"/>
            <w:bottom w:val="none" w:sz="0" w:space="0" w:color="auto"/>
            <w:right w:val="none" w:sz="0" w:space="0" w:color="auto"/>
          </w:divBdr>
          <w:divsChild>
            <w:div w:id="1237475344">
              <w:marLeft w:val="0"/>
              <w:marRight w:val="0"/>
              <w:marTop w:val="0"/>
              <w:marBottom w:val="0"/>
              <w:divBdr>
                <w:top w:val="none" w:sz="0" w:space="0" w:color="auto"/>
                <w:left w:val="none" w:sz="0" w:space="0" w:color="auto"/>
                <w:bottom w:val="none" w:sz="0" w:space="0" w:color="auto"/>
                <w:right w:val="none" w:sz="0" w:space="0" w:color="auto"/>
              </w:divBdr>
            </w:div>
          </w:divsChild>
        </w:div>
        <w:div w:id="1474448083">
          <w:marLeft w:val="0"/>
          <w:marRight w:val="0"/>
          <w:marTop w:val="0"/>
          <w:marBottom w:val="0"/>
          <w:divBdr>
            <w:top w:val="none" w:sz="0" w:space="0" w:color="auto"/>
            <w:left w:val="none" w:sz="0" w:space="0" w:color="auto"/>
            <w:bottom w:val="none" w:sz="0" w:space="0" w:color="auto"/>
            <w:right w:val="none" w:sz="0" w:space="0" w:color="auto"/>
          </w:divBdr>
          <w:divsChild>
            <w:div w:id="1143037821">
              <w:marLeft w:val="0"/>
              <w:marRight w:val="0"/>
              <w:marTop w:val="0"/>
              <w:marBottom w:val="0"/>
              <w:divBdr>
                <w:top w:val="none" w:sz="0" w:space="0" w:color="auto"/>
                <w:left w:val="none" w:sz="0" w:space="0" w:color="auto"/>
                <w:bottom w:val="none" w:sz="0" w:space="0" w:color="auto"/>
                <w:right w:val="none" w:sz="0" w:space="0" w:color="auto"/>
              </w:divBdr>
            </w:div>
          </w:divsChild>
        </w:div>
        <w:div w:id="1107314185">
          <w:marLeft w:val="0"/>
          <w:marRight w:val="0"/>
          <w:marTop w:val="0"/>
          <w:marBottom w:val="0"/>
          <w:divBdr>
            <w:top w:val="none" w:sz="0" w:space="0" w:color="auto"/>
            <w:left w:val="none" w:sz="0" w:space="0" w:color="auto"/>
            <w:bottom w:val="none" w:sz="0" w:space="0" w:color="auto"/>
            <w:right w:val="none" w:sz="0" w:space="0" w:color="auto"/>
          </w:divBdr>
          <w:divsChild>
            <w:div w:id="765030776">
              <w:marLeft w:val="0"/>
              <w:marRight w:val="0"/>
              <w:marTop w:val="0"/>
              <w:marBottom w:val="0"/>
              <w:divBdr>
                <w:top w:val="none" w:sz="0" w:space="0" w:color="auto"/>
                <w:left w:val="none" w:sz="0" w:space="0" w:color="auto"/>
                <w:bottom w:val="none" w:sz="0" w:space="0" w:color="auto"/>
                <w:right w:val="none" w:sz="0" w:space="0" w:color="auto"/>
              </w:divBdr>
            </w:div>
          </w:divsChild>
        </w:div>
        <w:div w:id="727386944">
          <w:marLeft w:val="0"/>
          <w:marRight w:val="0"/>
          <w:marTop w:val="0"/>
          <w:marBottom w:val="0"/>
          <w:divBdr>
            <w:top w:val="none" w:sz="0" w:space="0" w:color="auto"/>
            <w:left w:val="none" w:sz="0" w:space="0" w:color="auto"/>
            <w:bottom w:val="none" w:sz="0" w:space="0" w:color="auto"/>
            <w:right w:val="none" w:sz="0" w:space="0" w:color="auto"/>
          </w:divBdr>
          <w:divsChild>
            <w:div w:id="1375620282">
              <w:marLeft w:val="0"/>
              <w:marRight w:val="0"/>
              <w:marTop w:val="0"/>
              <w:marBottom w:val="0"/>
              <w:divBdr>
                <w:top w:val="none" w:sz="0" w:space="0" w:color="auto"/>
                <w:left w:val="none" w:sz="0" w:space="0" w:color="auto"/>
                <w:bottom w:val="none" w:sz="0" w:space="0" w:color="auto"/>
                <w:right w:val="none" w:sz="0" w:space="0" w:color="auto"/>
              </w:divBdr>
            </w:div>
          </w:divsChild>
        </w:div>
        <w:div w:id="1289816665">
          <w:marLeft w:val="0"/>
          <w:marRight w:val="0"/>
          <w:marTop w:val="0"/>
          <w:marBottom w:val="0"/>
          <w:divBdr>
            <w:top w:val="none" w:sz="0" w:space="0" w:color="auto"/>
            <w:left w:val="none" w:sz="0" w:space="0" w:color="auto"/>
            <w:bottom w:val="none" w:sz="0" w:space="0" w:color="auto"/>
            <w:right w:val="none" w:sz="0" w:space="0" w:color="auto"/>
          </w:divBdr>
          <w:divsChild>
            <w:div w:id="395205857">
              <w:marLeft w:val="0"/>
              <w:marRight w:val="0"/>
              <w:marTop w:val="0"/>
              <w:marBottom w:val="0"/>
              <w:divBdr>
                <w:top w:val="none" w:sz="0" w:space="0" w:color="auto"/>
                <w:left w:val="none" w:sz="0" w:space="0" w:color="auto"/>
                <w:bottom w:val="none" w:sz="0" w:space="0" w:color="auto"/>
                <w:right w:val="none" w:sz="0" w:space="0" w:color="auto"/>
              </w:divBdr>
            </w:div>
          </w:divsChild>
        </w:div>
        <w:div w:id="314333714">
          <w:marLeft w:val="0"/>
          <w:marRight w:val="0"/>
          <w:marTop w:val="0"/>
          <w:marBottom w:val="0"/>
          <w:divBdr>
            <w:top w:val="none" w:sz="0" w:space="0" w:color="auto"/>
            <w:left w:val="none" w:sz="0" w:space="0" w:color="auto"/>
            <w:bottom w:val="none" w:sz="0" w:space="0" w:color="auto"/>
            <w:right w:val="none" w:sz="0" w:space="0" w:color="auto"/>
          </w:divBdr>
          <w:divsChild>
            <w:div w:id="15348520">
              <w:marLeft w:val="0"/>
              <w:marRight w:val="0"/>
              <w:marTop w:val="0"/>
              <w:marBottom w:val="0"/>
              <w:divBdr>
                <w:top w:val="none" w:sz="0" w:space="0" w:color="auto"/>
                <w:left w:val="none" w:sz="0" w:space="0" w:color="auto"/>
                <w:bottom w:val="none" w:sz="0" w:space="0" w:color="auto"/>
                <w:right w:val="none" w:sz="0" w:space="0" w:color="auto"/>
              </w:divBdr>
            </w:div>
          </w:divsChild>
        </w:div>
        <w:div w:id="374308094">
          <w:marLeft w:val="0"/>
          <w:marRight w:val="0"/>
          <w:marTop w:val="0"/>
          <w:marBottom w:val="0"/>
          <w:divBdr>
            <w:top w:val="none" w:sz="0" w:space="0" w:color="auto"/>
            <w:left w:val="none" w:sz="0" w:space="0" w:color="auto"/>
            <w:bottom w:val="none" w:sz="0" w:space="0" w:color="auto"/>
            <w:right w:val="none" w:sz="0" w:space="0" w:color="auto"/>
          </w:divBdr>
          <w:divsChild>
            <w:div w:id="101727420">
              <w:marLeft w:val="0"/>
              <w:marRight w:val="0"/>
              <w:marTop w:val="0"/>
              <w:marBottom w:val="0"/>
              <w:divBdr>
                <w:top w:val="none" w:sz="0" w:space="0" w:color="auto"/>
                <w:left w:val="none" w:sz="0" w:space="0" w:color="auto"/>
                <w:bottom w:val="none" w:sz="0" w:space="0" w:color="auto"/>
                <w:right w:val="none" w:sz="0" w:space="0" w:color="auto"/>
              </w:divBdr>
            </w:div>
          </w:divsChild>
        </w:div>
        <w:div w:id="875384138">
          <w:marLeft w:val="0"/>
          <w:marRight w:val="0"/>
          <w:marTop w:val="0"/>
          <w:marBottom w:val="0"/>
          <w:divBdr>
            <w:top w:val="none" w:sz="0" w:space="0" w:color="auto"/>
            <w:left w:val="none" w:sz="0" w:space="0" w:color="auto"/>
            <w:bottom w:val="none" w:sz="0" w:space="0" w:color="auto"/>
            <w:right w:val="none" w:sz="0" w:space="0" w:color="auto"/>
          </w:divBdr>
          <w:divsChild>
            <w:div w:id="1386755070">
              <w:marLeft w:val="0"/>
              <w:marRight w:val="0"/>
              <w:marTop w:val="0"/>
              <w:marBottom w:val="0"/>
              <w:divBdr>
                <w:top w:val="none" w:sz="0" w:space="0" w:color="auto"/>
                <w:left w:val="none" w:sz="0" w:space="0" w:color="auto"/>
                <w:bottom w:val="none" w:sz="0" w:space="0" w:color="auto"/>
                <w:right w:val="none" w:sz="0" w:space="0" w:color="auto"/>
              </w:divBdr>
            </w:div>
          </w:divsChild>
        </w:div>
        <w:div w:id="1893538530">
          <w:marLeft w:val="0"/>
          <w:marRight w:val="0"/>
          <w:marTop w:val="0"/>
          <w:marBottom w:val="0"/>
          <w:divBdr>
            <w:top w:val="none" w:sz="0" w:space="0" w:color="auto"/>
            <w:left w:val="none" w:sz="0" w:space="0" w:color="auto"/>
            <w:bottom w:val="none" w:sz="0" w:space="0" w:color="auto"/>
            <w:right w:val="none" w:sz="0" w:space="0" w:color="auto"/>
          </w:divBdr>
          <w:divsChild>
            <w:div w:id="1230732660">
              <w:marLeft w:val="0"/>
              <w:marRight w:val="0"/>
              <w:marTop w:val="0"/>
              <w:marBottom w:val="0"/>
              <w:divBdr>
                <w:top w:val="none" w:sz="0" w:space="0" w:color="auto"/>
                <w:left w:val="none" w:sz="0" w:space="0" w:color="auto"/>
                <w:bottom w:val="none" w:sz="0" w:space="0" w:color="auto"/>
                <w:right w:val="none" w:sz="0" w:space="0" w:color="auto"/>
              </w:divBdr>
            </w:div>
          </w:divsChild>
        </w:div>
        <w:div w:id="1582376097">
          <w:marLeft w:val="0"/>
          <w:marRight w:val="0"/>
          <w:marTop w:val="0"/>
          <w:marBottom w:val="0"/>
          <w:divBdr>
            <w:top w:val="none" w:sz="0" w:space="0" w:color="auto"/>
            <w:left w:val="none" w:sz="0" w:space="0" w:color="auto"/>
            <w:bottom w:val="none" w:sz="0" w:space="0" w:color="auto"/>
            <w:right w:val="none" w:sz="0" w:space="0" w:color="auto"/>
          </w:divBdr>
          <w:divsChild>
            <w:div w:id="1231962613">
              <w:marLeft w:val="0"/>
              <w:marRight w:val="0"/>
              <w:marTop w:val="0"/>
              <w:marBottom w:val="0"/>
              <w:divBdr>
                <w:top w:val="none" w:sz="0" w:space="0" w:color="auto"/>
                <w:left w:val="none" w:sz="0" w:space="0" w:color="auto"/>
                <w:bottom w:val="none" w:sz="0" w:space="0" w:color="auto"/>
                <w:right w:val="none" w:sz="0" w:space="0" w:color="auto"/>
              </w:divBdr>
            </w:div>
          </w:divsChild>
        </w:div>
        <w:div w:id="988629466">
          <w:marLeft w:val="0"/>
          <w:marRight w:val="0"/>
          <w:marTop w:val="0"/>
          <w:marBottom w:val="0"/>
          <w:divBdr>
            <w:top w:val="none" w:sz="0" w:space="0" w:color="auto"/>
            <w:left w:val="none" w:sz="0" w:space="0" w:color="auto"/>
            <w:bottom w:val="none" w:sz="0" w:space="0" w:color="auto"/>
            <w:right w:val="none" w:sz="0" w:space="0" w:color="auto"/>
          </w:divBdr>
          <w:divsChild>
            <w:div w:id="926769887">
              <w:marLeft w:val="0"/>
              <w:marRight w:val="0"/>
              <w:marTop w:val="0"/>
              <w:marBottom w:val="0"/>
              <w:divBdr>
                <w:top w:val="none" w:sz="0" w:space="0" w:color="auto"/>
                <w:left w:val="none" w:sz="0" w:space="0" w:color="auto"/>
                <w:bottom w:val="none" w:sz="0" w:space="0" w:color="auto"/>
                <w:right w:val="none" w:sz="0" w:space="0" w:color="auto"/>
              </w:divBdr>
            </w:div>
          </w:divsChild>
        </w:div>
        <w:div w:id="1178500685">
          <w:marLeft w:val="0"/>
          <w:marRight w:val="0"/>
          <w:marTop w:val="0"/>
          <w:marBottom w:val="0"/>
          <w:divBdr>
            <w:top w:val="none" w:sz="0" w:space="0" w:color="auto"/>
            <w:left w:val="none" w:sz="0" w:space="0" w:color="auto"/>
            <w:bottom w:val="none" w:sz="0" w:space="0" w:color="auto"/>
            <w:right w:val="none" w:sz="0" w:space="0" w:color="auto"/>
          </w:divBdr>
          <w:divsChild>
            <w:div w:id="1843934954">
              <w:marLeft w:val="0"/>
              <w:marRight w:val="0"/>
              <w:marTop w:val="0"/>
              <w:marBottom w:val="0"/>
              <w:divBdr>
                <w:top w:val="none" w:sz="0" w:space="0" w:color="auto"/>
                <w:left w:val="none" w:sz="0" w:space="0" w:color="auto"/>
                <w:bottom w:val="none" w:sz="0" w:space="0" w:color="auto"/>
                <w:right w:val="none" w:sz="0" w:space="0" w:color="auto"/>
              </w:divBdr>
            </w:div>
          </w:divsChild>
        </w:div>
        <w:div w:id="2096437522">
          <w:marLeft w:val="0"/>
          <w:marRight w:val="0"/>
          <w:marTop w:val="0"/>
          <w:marBottom w:val="0"/>
          <w:divBdr>
            <w:top w:val="none" w:sz="0" w:space="0" w:color="auto"/>
            <w:left w:val="none" w:sz="0" w:space="0" w:color="auto"/>
            <w:bottom w:val="none" w:sz="0" w:space="0" w:color="auto"/>
            <w:right w:val="none" w:sz="0" w:space="0" w:color="auto"/>
          </w:divBdr>
          <w:divsChild>
            <w:div w:id="788546898">
              <w:marLeft w:val="0"/>
              <w:marRight w:val="0"/>
              <w:marTop w:val="0"/>
              <w:marBottom w:val="0"/>
              <w:divBdr>
                <w:top w:val="none" w:sz="0" w:space="0" w:color="auto"/>
                <w:left w:val="none" w:sz="0" w:space="0" w:color="auto"/>
                <w:bottom w:val="none" w:sz="0" w:space="0" w:color="auto"/>
                <w:right w:val="none" w:sz="0" w:space="0" w:color="auto"/>
              </w:divBdr>
            </w:div>
          </w:divsChild>
        </w:div>
        <w:div w:id="302544264">
          <w:marLeft w:val="0"/>
          <w:marRight w:val="0"/>
          <w:marTop w:val="0"/>
          <w:marBottom w:val="0"/>
          <w:divBdr>
            <w:top w:val="none" w:sz="0" w:space="0" w:color="auto"/>
            <w:left w:val="none" w:sz="0" w:space="0" w:color="auto"/>
            <w:bottom w:val="none" w:sz="0" w:space="0" w:color="auto"/>
            <w:right w:val="none" w:sz="0" w:space="0" w:color="auto"/>
          </w:divBdr>
          <w:divsChild>
            <w:div w:id="1537696779">
              <w:marLeft w:val="0"/>
              <w:marRight w:val="0"/>
              <w:marTop w:val="0"/>
              <w:marBottom w:val="0"/>
              <w:divBdr>
                <w:top w:val="none" w:sz="0" w:space="0" w:color="auto"/>
                <w:left w:val="none" w:sz="0" w:space="0" w:color="auto"/>
                <w:bottom w:val="none" w:sz="0" w:space="0" w:color="auto"/>
                <w:right w:val="none" w:sz="0" w:space="0" w:color="auto"/>
              </w:divBdr>
            </w:div>
          </w:divsChild>
        </w:div>
        <w:div w:id="1350644318">
          <w:marLeft w:val="0"/>
          <w:marRight w:val="0"/>
          <w:marTop w:val="0"/>
          <w:marBottom w:val="0"/>
          <w:divBdr>
            <w:top w:val="none" w:sz="0" w:space="0" w:color="auto"/>
            <w:left w:val="none" w:sz="0" w:space="0" w:color="auto"/>
            <w:bottom w:val="none" w:sz="0" w:space="0" w:color="auto"/>
            <w:right w:val="none" w:sz="0" w:space="0" w:color="auto"/>
          </w:divBdr>
          <w:divsChild>
            <w:div w:id="555698080">
              <w:marLeft w:val="0"/>
              <w:marRight w:val="0"/>
              <w:marTop w:val="0"/>
              <w:marBottom w:val="0"/>
              <w:divBdr>
                <w:top w:val="none" w:sz="0" w:space="0" w:color="auto"/>
                <w:left w:val="none" w:sz="0" w:space="0" w:color="auto"/>
                <w:bottom w:val="none" w:sz="0" w:space="0" w:color="auto"/>
                <w:right w:val="none" w:sz="0" w:space="0" w:color="auto"/>
              </w:divBdr>
            </w:div>
          </w:divsChild>
        </w:div>
        <w:div w:id="107940827">
          <w:marLeft w:val="0"/>
          <w:marRight w:val="0"/>
          <w:marTop w:val="0"/>
          <w:marBottom w:val="0"/>
          <w:divBdr>
            <w:top w:val="none" w:sz="0" w:space="0" w:color="auto"/>
            <w:left w:val="none" w:sz="0" w:space="0" w:color="auto"/>
            <w:bottom w:val="none" w:sz="0" w:space="0" w:color="auto"/>
            <w:right w:val="none" w:sz="0" w:space="0" w:color="auto"/>
          </w:divBdr>
          <w:divsChild>
            <w:div w:id="1392388886">
              <w:marLeft w:val="0"/>
              <w:marRight w:val="0"/>
              <w:marTop w:val="0"/>
              <w:marBottom w:val="0"/>
              <w:divBdr>
                <w:top w:val="none" w:sz="0" w:space="0" w:color="auto"/>
                <w:left w:val="none" w:sz="0" w:space="0" w:color="auto"/>
                <w:bottom w:val="none" w:sz="0" w:space="0" w:color="auto"/>
                <w:right w:val="none" w:sz="0" w:space="0" w:color="auto"/>
              </w:divBdr>
            </w:div>
          </w:divsChild>
        </w:div>
        <w:div w:id="1481078658">
          <w:marLeft w:val="0"/>
          <w:marRight w:val="0"/>
          <w:marTop w:val="0"/>
          <w:marBottom w:val="0"/>
          <w:divBdr>
            <w:top w:val="none" w:sz="0" w:space="0" w:color="auto"/>
            <w:left w:val="none" w:sz="0" w:space="0" w:color="auto"/>
            <w:bottom w:val="none" w:sz="0" w:space="0" w:color="auto"/>
            <w:right w:val="none" w:sz="0" w:space="0" w:color="auto"/>
          </w:divBdr>
          <w:divsChild>
            <w:div w:id="2095854191">
              <w:marLeft w:val="0"/>
              <w:marRight w:val="0"/>
              <w:marTop w:val="0"/>
              <w:marBottom w:val="0"/>
              <w:divBdr>
                <w:top w:val="none" w:sz="0" w:space="0" w:color="auto"/>
                <w:left w:val="none" w:sz="0" w:space="0" w:color="auto"/>
                <w:bottom w:val="none" w:sz="0" w:space="0" w:color="auto"/>
                <w:right w:val="none" w:sz="0" w:space="0" w:color="auto"/>
              </w:divBdr>
              <w:divsChild>
                <w:div w:id="16779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093">
          <w:marLeft w:val="0"/>
          <w:marRight w:val="0"/>
          <w:marTop w:val="0"/>
          <w:marBottom w:val="0"/>
          <w:divBdr>
            <w:top w:val="none" w:sz="0" w:space="0" w:color="auto"/>
            <w:left w:val="none" w:sz="0" w:space="0" w:color="auto"/>
            <w:bottom w:val="none" w:sz="0" w:space="0" w:color="auto"/>
            <w:right w:val="none" w:sz="0" w:space="0" w:color="auto"/>
          </w:divBdr>
        </w:div>
        <w:div w:id="1577082628">
          <w:marLeft w:val="0"/>
          <w:marRight w:val="0"/>
          <w:marTop w:val="0"/>
          <w:marBottom w:val="0"/>
          <w:divBdr>
            <w:top w:val="none" w:sz="0" w:space="0" w:color="auto"/>
            <w:left w:val="none" w:sz="0" w:space="0" w:color="auto"/>
            <w:bottom w:val="none" w:sz="0" w:space="0" w:color="auto"/>
            <w:right w:val="none" w:sz="0" w:space="0" w:color="auto"/>
          </w:divBdr>
          <w:divsChild>
            <w:div w:id="301814285">
              <w:marLeft w:val="0"/>
              <w:marRight w:val="0"/>
              <w:marTop w:val="0"/>
              <w:marBottom w:val="0"/>
              <w:divBdr>
                <w:top w:val="none" w:sz="0" w:space="0" w:color="auto"/>
                <w:left w:val="none" w:sz="0" w:space="0" w:color="auto"/>
                <w:bottom w:val="none" w:sz="0" w:space="0" w:color="auto"/>
                <w:right w:val="none" w:sz="0" w:space="0" w:color="auto"/>
              </w:divBdr>
            </w:div>
          </w:divsChild>
        </w:div>
        <w:div w:id="824708617">
          <w:marLeft w:val="0"/>
          <w:marRight w:val="0"/>
          <w:marTop w:val="0"/>
          <w:marBottom w:val="0"/>
          <w:divBdr>
            <w:top w:val="none" w:sz="0" w:space="0" w:color="auto"/>
            <w:left w:val="none" w:sz="0" w:space="0" w:color="auto"/>
            <w:bottom w:val="none" w:sz="0" w:space="0" w:color="auto"/>
            <w:right w:val="none" w:sz="0" w:space="0" w:color="auto"/>
          </w:divBdr>
          <w:divsChild>
            <w:div w:id="1660307139">
              <w:marLeft w:val="0"/>
              <w:marRight w:val="0"/>
              <w:marTop w:val="0"/>
              <w:marBottom w:val="0"/>
              <w:divBdr>
                <w:top w:val="none" w:sz="0" w:space="0" w:color="auto"/>
                <w:left w:val="none" w:sz="0" w:space="0" w:color="auto"/>
                <w:bottom w:val="none" w:sz="0" w:space="0" w:color="auto"/>
                <w:right w:val="none" w:sz="0" w:space="0" w:color="auto"/>
              </w:divBdr>
            </w:div>
          </w:divsChild>
        </w:div>
        <w:div w:id="2017611807">
          <w:marLeft w:val="0"/>
          <w:marRight w:val="0"/>
          <w:marTop w:val="0"/>
          <w:marBottom w:val="0"/>
          <w:divBdr>
            <w:top w:val="none" w:sz="0" w:space="0" w:color="auto"/>
            <w:left w:val="none" w:sz="0" w:space="0" w:color="auto"/>
            <w:bottom w:val="none" w:sz="0" w:space="0" w:color="auto"/>
            <w:right w:val="none" w:sz="0" w:space="0" w:color="auto"/>
          </w:divBdr>
          <w:divsChild>
            <w:div w:id="2080399063">
              <w:marLeft w:val="0"/>
              <w:marRight w:val="0"/>
              <w:marTop w:val="0"/>
              <w:marBottom w:val="0"/>
              <w:divBdr>
                <w:top w:val="none" w:sz="0" w:space="0" w:color="auto"/>
                <w:left w:val="none" w:sz="0" w:space="0" w:color="auto"/>
                <w:bottom w:val="none" w:sz="0" w:space="0" w:color="auto"/>
                <w:right w:val="none" w:sz="0" w:space="0" w:color="auto"/>
              </w:divBdr>
            </w:div>
          </w:divsChild>
        </w:div>
        <w:div w:id="1494561407">
          <w:marLeft w:val="0"/>
          <w:marRight w:val="0"/>
          <w:marTop w:val="0"/>
          <w:marBottom w:val="0"/>
          <w:divBdr>
            <w:top w:val="none" w:sz="0" w:space="0" w:color="auto"/>
            <w:left w:val="none" w:sz="0" w:space="0" w:color="auto"/>
            <w:bottom w:val="none" w:sz="0" w:space="0" w:color="auto"/>
            <w:right w:val="none" w:sz="0" w:space="0" w:color="auto"/>
          </w:divBdr>
          <w:divsChild>
            <w:div w:id="1767387525">
              <w:marLeft w:val="0"/>
              <w:marRight w:val="0"/>
              <w:marTop w:val="0"/>
              <w:marBottom w:val="0"/>
              <w:divBdr>
                <w:top w:val="none" w:sz="0" w:space="0" w:color="auto"/>
                <w:left w:val="none" w:sz="0" w:space="0" w:color="auto"/>
                <w:bottom w:val="none" w:sz="0" w:space="0" w:color="auto"/>
                <w:right w:val="none" w:sz="0" w:space="0" w:color="auto"/>
              </w:divBdr>
            </w:div>
          </w:divsChild>
        </w:div>
        <w:div w:id="1066535646">
          <w:marLeft w:val="0"/>
          <w:marRight w:val="0"/>
          <w:marTop w:val="0"/>
          <w:marBottom w:val="0"/>
          <w:divBdr>
            <w:top w:val="none" w:sz="0" w:space="0" w:color="auto"/>
            <w:left w:val="none" w:sz="0" w:space="0" w:color="auto"/>
            <w:bottom w:val="none" w:sz="0" w:space="0" w:color="auto"/>
            <w:right w:val="none" w:sz="0" w:space="0" w:color="auto"/>
          </w:divBdr>
          <w:divsChild>
            <w:div w:id="1375156987">
              <w:marLeft w:val="0"/>
              <w:marRight w:val="0"/>
              <w:marTop w:val="0"/>
              <w:marBottom w:val="0"/>
              <w:divBdr>
                <w:top w:val="none" w:sz="0" w:space="0" w:color="auto"/>
                <w:left w:val="none" w:sz="0" w:space="0" w:color="auto"/>
                <w:bottom w:val="none" w:sz="0" w:space="0" w:color="auto"/>
                <w:right w:val="none" w:sz="0" w:space="0" w:color="auto"/>
              </w:divBdr>
            </w:div>
          </w:divsChild>
        </w:div>
        <w:div w:id="1109735814">
          <w:marLeft w:val="0"/>
          <w:marRight w:val="0"/>
          <w:marTop w:val="0"/>
          <w:marBottom w:val="0"/>
          <w:divBdr>
            <w:top w:val="none" w:sz="0" w:space="0" w:color="auto"/>
            <w:left w:val="none" w:sz="0" w:space="0" w:color="auto"/>
            <w:bottom w:val="none" w:sz="0" w:space="0" w:color="auto"/>
            <w:right w:val="none" w:sz="0" w:space="0" w:color="auto"/>
          </w:divBdr>
          <w:divsChild>
            <w:div w:id="648752903">
              <w:marLeft w:val="0"/>
              <w:marRight w:val="0"/>
              <w:marTop w:val="0"/>
              <w:marBottom w:val="0"/>
              <w:divBdr>
                <w:top w:val="none" w:sz="0" w:space="0" w:color="auto"/>
                <w:left w:val="none" w:sz="0" w:space="0" w:color="auto"/>
                <w:bottom w:val="none" w:sz="0" w:space="0" w:color="auto"/>
                <w:right w:val="none" w:sz="0" w:space="0" w:color="auto"/>
              </w:divBdr>
            </w:div>
          </w:divsChild>
        </w:div>
        <w:div w:id="1999575349">
          <w:marLeft w:val="0"/>
          <w:marRight w:val="0"/>
          <w:marTop w:val="0"/>
          <w:marBottom w:val="0"/>
          <w:divBdr>
            <w:top w:val="none" w:sz="0" w:space="0" w:color="auto"/>
            <w:left w:val="none" w:sz="0" w:space="0" w:color="auto"/>
            <w:bottom w:val="none" w:sz="0" w:space="0" w:color="auto"/>
            <w:right w:val="none" w:sz="0" w:space="0" w:color="auto"/>
          </w:divBdr>
          <w:divsChild>
            <w:div w:id="1938364534">
              <w:marLeft w:val="0"/>
              <w:marRight w:val="0"/>
              <w:marTop w:val="0"/>
              <w:marBottom w:val="0"/>
              <w:divBdr>
                <w:top w:val="none" w:sz="0" w:space="0" w:color="auto"/>
                <w:left w:val="none" w:sz="0" w:space="0" w:color="auto"/>
                <w:bottom w:val="none" w:sz="0" w:space="0" w:color="auto"/>
                <w:right w:val="none" w:sz="0" w:space="0" w:color="auto"/>
              </w:divBdr>
            </w:div>
          </w:divsChild>
        </w:div>
        <w:div w:id="1566334499">
          <w:marLeft w:val="0"/>
          <w:marRight w:val="0"/>
          <w:marTop w:val="0"/>
          <w:marBottom w:val="0"/>
          <w:divBdr>
            <w:top w:val="none" w:sz="0" w:space="0" w:color="auto"/>
            <w:left w:val="none" w:sz="0" w:space="0" w:color="auto"/>
            <w:bottom w:val="none" w:sz="0" w:space="0" w:color="auto"/>
            <w:right w:val="none" w:sz="0" w:space="0" w:color="auto"/>
          </w:divBdr>
          <w:divsChild>
            <w:div w:id="764770515">
              <w:marLeft w:val="0"/>
              <w:marRight w:val="0"/>
              <w:marTop w:val="0"/>
              <w:marBottom w:val="0"/>
              <w:divBdr>
                <w:top w:val="none" w:sz="0" w:space="0" w:color="auto"/>
                <w:left w:val="none" w:sz="0" w:space="0" w:color="auto"/>
                <w:bottom w:val="none" w:sz="0" w:space="0" w:color="auto"/>
                <w:right w:val="none" w:sz="0" w:space="0" w:color="auto"/>
              </w:divBdr>
            </w:div>
          </w:divsChild>
        </w:div>
        <w:div w:id="1116292258">
          <w:marLeft w:val="0"/>
          <w:marRight w:val="0"/>
          <w:marTop w:val="0"/>
          <w:marBottom w:val="0"/>
          <w:divBdr>
            <w:top w:val="none" w:sz="0" w:space="0" w:color="auto"/>
            <w:left w:val="none" w:sz="0" w:space="0" w:color="auto"/>
            <w:bottom w:val="none" w:sz="0" w:space="0" w:color="auto"/>
            <w:right w:val="none" w:sz="0" w:space="0" w:color="auto"/>
          </w:divBdr>
          <w:divsChild>
            <w:div w:id="433014811">
              <w:marLeft w:val="0"/>
              <w:marRight w:val="0"/>
              <w:marTop w:val="0"/>
              <w:marBottom w:val="0"/>
              <w:divBdr>
                <w:top w:val="none" w:sz="0" w:space="0" w:color="auto"/>
                <w:left w:val="none" w:sz="0" w:space="0" w:color="auto"/>
                <w:bottom w:val="none" w:sz="0" w:space="0" w:color="auto"/>
                <w:right w:val="none" w:sz="0" w:space="0" w:color="auto"/>
              </w:divBdr>
            </w:div>
          </w:divsChild>
        </w:div>
        <w:div w:id="2044288561">
          <w:marLeft w:val="0"/>
          <w:marRight w:val="0"/>
          <w:marTop w:val="0"/>
          <w:marBottom w:val="0"/>
          <w:divBdr>
            <w:top w:val="none" w:sz="0" w:space="0" w:color="auto"/>
            <w:left w:val="none" w:sz="0" w:space="0" w:color="auto"/>
            <w:bottom w:val="none" w:sz="0" w:space="0" w:color="auto"/>
            <w:right w:val="none" w:sz="0" w:space="0" w:color="auto"/>
          </w:divBdr>
          <w:divsChild>
            <w:div w:id="503787580">
              <w:marLeft w:val="0"/>
              <w:marRight w:val="0"/>
              <w:marTop w:val="0"/>
              <w:marBottom w:val="0"/>
              <w:divBdr>
                <w:top w:val="none" w:sz="0" w:space="0" w:color="auto"/>
                <w:left w:val="none" w:sz="0" w:space="0" w:color="auto"/>
                <w:bottom w:val="none" w:sz="0" w:space="0" w:color="auto"/>
                <w:right w:val="none" w:sz="0" w:space="0" w:color="auto"/>
              </w:divBdr>
            </w:div>
          </w:divsChild>
        </w:div>
        <w:div w:id="1605186080">
          <w:marLeft w:val="0"/>
          <w:marRight w:val="0"/>
          <w:marTop w:val="0"/>
          <w:marBottom w:val="0"/>
          <w:divBdr>
            <w:top w:val="none" w:sz="0" w:space="0" w:color="auto"/>
            <w:left w:val="none" w:sz="0" w:space="0" w:color="auto"/>
            <w:bottom w:val="none" w:sz="0" w:space="0" w:color="auto"/>
            <w:right w:val="none" w:sz="0" w:space="0" w:color="auto"/>
          </w:divBdr>
          <w:divsChild>
            <w:div w:id="152255968">
              <w:marLeft w:val="0"/>
              <w:marRight w:val="0"/>
              <w:marTop w:val="0"/>
              <w:marBottom w:val="0"/>
              <w:divBdr>
                <w:top w:val="none" w:sz="0" w:space="0" w:color="auto"/>
                <w:left w:val="none" w:sz="0" w:space="0" w:color="auto"/>
                <w:bottom w:val="none" w:sz="0" w:space="0" w:color="auto"/>
                <w:right w:val="none" w:sz="0" w:space="0" w:color="auto"/>
              </w:divBdr>
            </w:div>
          </w:divsChild>
        </w:div>
        <w:div w:id="898445682">
          <w:marLeft w:val="0"/>
          <w:marRight w:val="0"/>
          <w:marTop w:val="0"/>
          <w:marBottom w:val="0"/>
          <w:divBdr>
            <w:top w:val="none" w:sz="0" w:space="0" w:color="auto"/>
            <w:left w:val="none" w:sz="0" w:space="0" w:color="auto"/>
            <w:bottom w:val="none" w:sz="0" w:space="0" w:color="auto"/>
            <w:right w:val="none" w:sz="0" w:space="0" w:color="auto"/>
          </w:divBdr>
          <w:divsChild>
            <w:div w:id="13576730">
              <w:marLeft w:val="0"/>
              <w:marRight w:val="0"/>
              <w:marTop w:val="0"/>
              <w:marBottom w:val="0"/>
              <w:divBdr>
                <w:top w:val="none" w:sz="0" w:space="0" w:color="auto"/>
                <w:left w:val="none" w:sz="0" w:space="0" w:color="auto"/>
                <w:bottom w:val="none" w:sz="0" w:space="0" w:color="auto"/>
                <w:right w:val="none" w:sz="0" w:space="0" w:color="auto"/>
              </w:divBdr>
            </w:div>
          </w:divsChild>
        </w:div>
        <w:div w:id="97993981">
          <w:marLeft w:val="0"/>
          <w:marRight w:val="0"/>
          <w:marTop w:val="0"/>
          <w:marBottom w:val="0"/>
          <w:divBdr>
            <w:top w:val="none" w:sz="0" w:space="0" w:color="auto"/>
            <w:left w:val="none" w:sz="0" w:space="0" w:color="auto"/>
            <w:bottom w:val="none" w:sz="0" w:space="0" w:color="auto"/>
            <w:right w:val="none" w:sz="0" w:space="0" w:color="auto"/>
          </w:divBdr>
          <w:divsChild>
            <w:div w:id="1364091240">
              <w:marLeft w:val="0"/>
              <w:marRight w:val="0"/>
              <w:marTop w:val="0"/>
              <w:marBottom w:val="0"/>
              <w:divBdr>
                <w:top w:val="none" w:sz="0" w:space="0" w:color="auto"/>
                <w:left w:val="none" w:sz="0" w:space="0" w:color="auto"/>
                <w:bottom w:val="none" w:sz="0" w:space="0" w:color="auto"/>
                <w:right w:val="none" w:sz="0" w:space="0" w:color="auto"/>
              </w:divBdr>
            </w:div>
          </w:divsChild>
        </w:div>
        <w:div w:id="2059817920">
          <w:marLeft w:val="0"/>
          <w:marRight w:val="0"/>
          <w:marTop w:val="0"/>
          <w:marBottom w:val="0"/>
          <w:divBdr>
            <w:top w:val="none" w:sz="0" w:space="0" w:color="auto"/>
            <w:left w:val="none" w:sz="0" w:space="0" w:color="auto"/>
            <w:bottom w:val="none" w:sz="0" w:space="0" w:color="auto"/>
            <w:right w:val="none" w:sz="0" w:space="0" w:color="auto"/>
          </w:divBdr>
          <w:divsChild>
            <w:div w:id="822739875">
              <w:marLeft w:val="0"/>
              <w:marRight w:val="0"/>
              <w:marTop w:val="0"/>
              <w:marBottom w:val="0"/>
              <w:divBdr>
                <w:top w:val="none" w:sz="0" w:space="0" w:color="auto"/>
                <w:left w:val="none" w:sz="0" w:space="0" w:color="auto"/>
                <w:bottom w:val="none" w:sz="0" w:space="0" w:color="auto"/>
                <w:right w:val="none" w:sz="0" w:space="0" w:color="auto"/>
              </w:divBdr>
            </w:div>
          </w:divsChild>
        </w:div>
        <w:div w:id="2135102356">
          <w:marLeft w:val="0"/>
          <w:marRight w:val="0"/>
          <w:marTop w:val="0"/>
          <w:marBottom w:val="0"/>
          <w:divBdr>
            <w:top w:val="none" w:sz="0" w:space="0" w:color="auto"/>
            <w:left w:val="none" w:sz="0" w:space="0" w:color="auto"/>
            <w:bottom w:val="none" w:sz="0" w:space="0" w:color="auto"/>
            <w:right w:val="none" w:sz="0" w:space="0" w:color="auto"/>
          </w:divBdr>
          <w:divsChild>
            <w:div w:id="1417482761">
              <w:marLeft w:val="0"/>
              <w:marRight w:val="0"/>
              <w:marTop w:val="0"/>
              <w:marBottom w:val="0"/>
              <w:divBdr>
                <w:top w:val="none" w:sz="0" w:space="0" w:color="auto"/>
                <w:left w:val="none" w:sz="0" w:space="0" w:color="auto"/>
                <w:bottom w:val="none" w:sz="0" w:space="0" w:color="auto"/>
                <w:right w:val="none" w:sz="0" w:space="0" w:color="auto"/>
              </w:divBdr>
            </w:div>
          </w:divsChild>
        </w:div>
        <w:div w:id="1417941708">
          <w:marLeft w:val="0"/>
          <w:marRight w:val="0"/>
          <w:marTop w:val="0"/>
          <w:marBottom w:val="0"/>
          <w:divBdr>
            <w:top w:val="none" w:sz="0" w:space="0" w:color="auto"/>
            <w:left w:val="none" w:sz="0" w:space="0" w:color="auto"/>
            <w:bottom w:val="none" w:sz="0" w:space="0" w:color="auto"/>
            <w:right w:val="none" w:sz="0" w:space="0" w:color="auto"/>
          </w:divBdr>
          <w:divsChild>
            <w:div w:id="490290386">
              <w:marLeft w:val="0"/>
              <w:marRight w:val="0"/>
              <w:marTop w:val="0"/>
              <w:marBottom w:val="0"/>
              <w:divBdr>
                <w:top w:val="none" w:sz="0" w:space="0" w:color="auto"/>
                <w:left w:val="none" w:sz="0" w:space="0" w:color="auto"/>
                <w:bottom w:val="none" w:sz="0" w:space="0" w:color="auto"/>
                <w:right w:val="none" w:sz="0" w:space="0" w:color="auto"/>
              </w:divBdr>
            </w:div>
          </w:divsChild>
        </w:div>
        <w:div w:id="624239821">
          <w:marLeft w:val="0"/>
          <w:marRight w:val="0"/>
          <w:marTop w:val="0"/>
          <w:marBottom w:val="0"/>
          <w:divBdr>
            <w:top w:val="none" w:sz="0" w:space="0" w:color="auto"/>
            <w:left w:val="none" w:sz="0" w:space="0" w:color="auto"/>
            <w:bottom w:val="none" w:sz="0" w:space="0" w:color="auto"/>
            <w:right w:val="none" w:sz="0" w:space="0" w:color="auto"/>
          </w:divBdr>
          <w:divsChild>
            <w:div w:id="1750347460">
              <w:marLeft w:val="0"/>
              <w:marRight w:val="0"/>
              <w:marTop w:val="0"/>
              <w:marBottom w:val="0"/>
              <w:divBdr>
                <w:top w:val="none" w:sz="0" w:space="0" w:color="auto"/>
                <w:left w:val="none" w:sz="0" w:space="0" w:color="auto"/>
                <w:bottom w:val="none" w:sz="0" w:space="0" w:color="auto"/>
                <w:right w:val="none" w:sz="0" w:space="0" w:color="auto"/>
              </w:divBdr>
            </w:div>
          </w:divsChild>
        </w:div>
        <w:div w:id="1639610274">
          <w:marLeft w:val="0"/>
          <w:marRight w:val="0"/>
          <w:marTop w:val="0"/>
          <w:marBottom w:val="0"/>
          <w:divBdr>
            <w:top w:val="none" w:sz="0" w:space="0" w:color="auto"/>
            <w:left w:val="none" w:sz="0" w:space="0" w:color="auto"/>
            <w:bottom w:val="none" w:sz="0" w:space="0" w:color="auto"/>
            <w:right w:val="none" w:sz="0" w:space="0" w:color="auto"/>
          </w:divBdr>
          <w:divsChild>
            <w:div w:id="1624578863">
              <w:marLeft w:val="0"/>
              <w:marRight w:val="0"/>
              <w:marTop w:val="0"/>
              <w:marBottom w:val="0"/>
              <w:divBdr>
                <w:top w:val="none" w:sz="0" w:space="0" w:color="auto"/>
                <w:left w:val="none" w:sz="0" w:space="0" w:color="auto"/>
                <w:bottom w:val="none" w:sz="0" w:space="0" w:color="auto"/>
                <w:right w:val="none" w:sz="0" w:space="0" w:color="auto"/>
              </w:divBdr>
            </w:div>
          </w:divsChild>
        </w:div>
        <w:div w:id="1326084352">
          <w:marLeft w:val="0"/>
          <w:marRight w:val="0"/>
          <w:marTop w:val="0"/>
          <w:marBottom w:val="0"/>
          <w:divBdr>
            <w:top w:val="none" w:sz="0" w:space="0" w:color="auto"/>
            <w:left w:val="none" w:sz="0" w:space="0" w:color="auto"/>
            <w:bottom w:val="none" w:sz="0" w:space="0" w:color="auto"/>
            <w:right w:val="none" w:sz="0" w:space="0" w:color="auto"/>
          </w:divBdr>
          <w:divsChild>
            <w:div w:id="910966747">
              <w:marLeft w:val="0"/>
              <w:marRight w:val="0"/>
              <w:marTop w:val="0"/>
              <w:marBottom w:val="0"/>
              <w:divBdr>
                <w:top w:val="none" w:sz="0" w:space="0" w:color="auto"/>
                <w:left w:val="none" w:sz="0" w:space="0" w:color="auto"/>
                <w:bottom w:val="none" w:sz="0" w:space="0" w:color="auto"/>
                <w:right w:val="none" w:sz="0" w:space="0" w:color="auto"/>
              </w:divBdr>
            </w:div>
          </w:divsChild>
        </w:div>
        <w:div w:id="1471364181">
          <w:marLeft w:val="0"/>
          <w:marRight w:val="0"/>
          <w:marTop w:val="0"/>
          <w:marBottom w:val="0"/>
          <w:divBdr>
            <w:top w:val="none" w:sz="0" w:space="0" w:color="auto"/>
            <w:left w:val="none" w:sz="0" w:space="0" w:color="auto"/>
            <w:bottom w:val="none" w:sz="0" w:space="0" w:color="auto"/>
            <w:right w:val="none" w:sz="0" w:space="0" w:color="auto"/>
          </w:divBdr>
          <w:divsChild>
            <w:div w:id="764766805">
              <w:marLeft w:val="0"/>
              <w:marRight w:val="0"/>
              <w:marTop w:val="0"/>
              <w:marBottom w:val="0"/>
              <w:divBdr>
                <w:top w:val="none" w:sz="0" w:space="0" w:color="auto"/>
                <w:left w:val="none" w:sz="0" w:space="0" w:color="auto"/>
                <w:bottom w:val="none" w:sz="0" w:space="0" w:color="auto"/>
                <w:right w:val="none" w:sz="0" w:space="0" w:color="auto"/>
              </w:divBdr>
            </w:div>
          </w:divsChild>
        </w:div>
        <w:div w:id="1874151204">
          <w:marLeft w:val="0"/>
          <w:marRight w:val="0"/>
          <w:marTop w:val="0"/>
          <w:marBottom w:val="0"/>
          <w:divBdr>
            <w:top w:val="none" w:sz="0" w:space="0" w:color="auto"/>
            <w:left w:val="none" w:sz="0" w:space="0" w:color="auto"/>
            <w:bottom w:val="none" w:sz="0" w:space="0" w:color="auto"/>
            <w:right w:val="none" w:sz="0" w:space="0" w:color="auto"/>
          </w:divBdr>
          <w:divsChild>
            <w:div w:id="32966826">
              <w:marLeft w:val="0"/>
              <w:marRight w:val="0"/>
              <w:marTop w:val="0"/>
              <w:marBottom w:val="0"/>
              <w:divBdr>
                <w:top w:val="none" w:sz="0" w:space="0" w:color="auto"/>
                <w:left w:val="none" w:sz="0" w:space="0" w:color="auto"/>
                <w:bottom w:val="none" w:sz="0" w:space="0" w:color="auto"/>
                <w:right w:val="none" w:sz="0" w:space="0" w:color="auto"/>
              </w:divBdr>
            </w:div>
          </w:divsChild>
        </w:div>
        <w:div w:id="799805046">
          <w:marLeft w:val="0"/>
          <w:marRight w:val="0"/>
          <w:marTop w:val="0"/>
          <w:marBottom w:val="0"/>
          <w:divBdr>
            <w:top w:val="none" w:sz="0" w:space="0" w:color="auto"/>
            <w:left w:val="none" w:sz="0" w:space="0" w:color="auto"/>
            <w:bottom w:val="none" w:sz="0" w:space="0" w:color="auto"/>
            <w:right w:val="none" w:sz="0" w:space="0" w:color="auto"/>
          </w:divBdr>
          <w:divsChild>
            <w:div w:id="1171219561">
              <w:marLeft w:val="0"/>
              <w:marRight w:val="0"/>
              <w:marTop w:val="0"/>
              <w:marBottom w:val="0"/>
              <w:divBdr>
                <w:top w:val="none" w:sz="0" w:space="0" w:color="auto"/>
                <w:left w:val="none" w:sz="0" w:space="0" w:color="auto"/>
                <w:bottom w:val="none" w:sz="0" w:space="0" w:color="auto"/>
                <w:right w:val="none" w:sz="0" w:space="0" w:color="auto"/>
              </w:divBdr>
            </w:div>
          </w:divsChild>
        </w:div>
        <w:div w:id="858736956">
          <w:marLeft w:val="0"/>
          <w:marRight w:val="0"/>
          <w:marTop w:val="0"/>
          <w:marBottom w:val="0"/>
          <w:divBdr>
            <w:top w:val="none" w:sz="0" w:space="0" w:color="auto"/>
            <w:left w:val="none" w:sz="0" w:space="0" w:color="auto"/>
            <w:bottom w:val="none" w:sz="0" w:space="0" w:color="auto"/>
            <w:right w:val="none" w:sz="0" w:space="0" w:color="auto"/>
          </w:divBdr>
          <w:divsChild>
            <w:div w:id="1987053706">
              <w:marLeft w:val="0"/>
              <w:marRight w:val="0"/>
              <w:marTop w:val="0"/>
              <w:marBottom w:val="0"/>
              <w:divBdr>
                <w:top w:val="none" w:sz="0" w:space="0" w:color="auto"/>
                <w:left w:val="none" w:sz="0" w:space="0" w:color="auto"/>
                <w:bottom w:val="none" w:sz="0" w:space="0" w:color="auto"/>
                <w:right w:val="none" w:sz="0" w:space="0" w:color="auto"/>
              </w:divBdr>
            </w:div>
          </w:divsChild>
        </w:div>
        <w:div w:id="1496022172">
          <w:marLeft w:val="0"/>
          <w:marRight w:val="0"/>
          <w:marTop w:val="0"/>
          <w:marBottom w:val="0"/>
          <w:divBdr>
            <w:top w:val="none" w:sz="0" w:space="0" w:color="auto"/>
            <w:left w:val="none" w:sz="0" w:space="0" w:color="auto"/>
            <w:bottom w:val="none" w:sz="0" w:space="0" w:color="auto"/>
            <w:right w:val="none" w:sz="0" w:space="0" w:color="auto"/>
          </w:divBdr>
          <w:divsChild>
            <w:div w:id="268200086">
              <w:marLeft w:val="0"/>
              <w:marRight w:val="0"/>
              <w:marTop w:val="0"/>
              <w:marBottom w:val="0"/>
              <w:divBdr>
                <w:top w:val="none" w:sz="0" w:space="0" w:color="auto"/>
                <w:left w:val="none" w:sz="0" w:space="0" w:color="auto"/>
                <w:bottom w:val="none" w:sz="0" w:space="0" w:color="auto"/>
                <w:right w:val="none" w:sz="0" w:space="0" w:color="auto"/>
              </w:divBdr>
            </w:div>
          </w:divsChild>
        </w:div>
        <w:div w:id="1162356571">
          <w:marLeft w:val="0"/>
          <w:marRight w:val="0"/>
          <w:marTop w:val="0"/>
          <w:marBottom w:val="0"/>
          <w:divBdr>
            <w:top w:val="none" w:sz="0" w:space="0" w:color="auto"/>
            <w:left w:val="none" w:sz="0" w:space="0" w:color="auto"/>
            <w:bottom w:val="none" w:sz="0" w:space="0" w:color="auto"/>
            <w:right w:val="none" w:sz="0" w:space="0" w:color="auto"/>
          </w:divBdr>
          <w:divsChild>
            <w:div w:id="616721978">
              <w:marLeft w:val="0"/>
              <w:marRight w:val="0"/>
              <w:marTop w:val="0"/>
              <w:marBottom w:val="0"/>
              <w:divBdr>
                <w:top w:val="none" w:sz="0" w:space="0" w:color="auto"/>
                <w:left w:val="none" w:sz="0" w:space="0" w:color="auto"/>
                <w:bottom w:val="none" w:sz="0" w:space="0" w:color="auto"/>
                <w:right w:val="none" w:sz="0" w:space="0" w:color="auto"/>
              </w:divBdr>
            </w:div>
          </w:divsChild>
        </w:div>
        <w:div w:id="1723669618">
          <w:marLeft w:val="0"/>
          <w:marRight w:val="0"/>
          <w:marTop w:val="0"/>
          <w:marBottom w:val="0"/>
          <w:divBdr>
            <w:top w:val="none" w:sz="0" w:space="0" w:color="auto"/>
            <w:left w:val="none" w:sz="0" w:space="0" w:color="auto"/>
            <w:bottom w:val="none" w:sz="0" w:space="0" w:color="auto"/>
            <w:right w:val="none" w:sz="0" w:space="0" w:color="auto"/>
          </w:divBdr>
          <w:divsChild>
            <w:div w:id="1487816698">
              <w:marLeft w:val="0"/>
              <w:marRight w:val="0"/>
              <w:marTop w:val="0"/>
              <w:marBottom w:val="0"/>
              <w:divBdr>
                <w:top w:val="none" w:sz="0" w:space="0" w:color="auto"/>
                <w:left w:val="none" w:sz="0" w:space="0" w:color="auto"/>
                <w:bottom w:val="none" w:sz="0" w:space="0" w:color="auto"/>
                <w:right w:val="none" w:sz="0" w:space="0" w:color="auto"/>
              </w:divBdr>
            </w:div>
          </w:divsChild>
        </w:div>
        <w:div w:id="2064207727">
          <w:marLeft w:val="0"/>
          <w:marRight w:val="0"/>
          <w:marTop w:val="0"/>
          <w:marBottom w:val="0"/>
          <w:divBdr>
            <w:top w:val="none" w:sz="0" w:space="0" w:color="auto"/>
            <w:left w:val="none" w:sz="0" w:space="0" w:color="auto"/>
            <w:bottom w:val="none" w:sz="0" w:space="0" w:color="auto"/>
            <w:right w:val="none" w:sz="0" w:space="0" w:color="auto"/>
          </w:divBdr>
          <w:divsChild>
            <w:div w:id="2032149786">
              <w:marLeft w:val="0"/>
              <w:marRight w:val="0"/>
              <w:marTop w:val="0"/>
              <w:marBottom w:val="0"/>
              <w:divBdr>
                <w:top w:val="none" w:sz="0" w:space="0" w:color="auto"/>
                <w:left w:val="none" w:sz="0" w:space="0" w:color="auto"/>
                <w:bottom w:val="none" w:sz="0" w:space="0" w:color="auto"/>
                <w:right w:val="none" w:sz="0" w:space="0" w:color="auto"/>
              </w:divBdr>
            </w:div>
          </w:divsChild>
        </w:div>
        <w:div w:id="1062486131">
          <w:marLeft w:val="0"/>
          <w:marRight w:val="0"/>
          <w:marTop w:val="0"/>
          <w:marBottom w:val="0"/>
          <w:divBdr>
            <w:top w:val="none" w:sz="0" w:space="0" w:color="auto"/>
            <w:left w:val="none" w:sz="0" w:space="0" w:color="auto"/>
            <w:bottom w:val="none" w:sz="0" w:space="0" w:color="auto"/>
            <w:right w:val="none" w:sz="0" w:space="0" w:color="auto"/>
          </w:divBdr>
          <w:divsChild>
            <w:div w:id="377121641">
              <w:marLeft w:val="0"/>
              <w:marRight w:val="0"/>
              <w:marTop w:val="0"/>
              <w:marBottom w:val="0"/>
              <w:divBdr>
                <w:top w:val="none" w:sz="0" w:space="0" w:color="auto"/>
                <w:left w:val="none" w:sz="0" w:space="0" w:color="auto"/>
                <w:bottom w:val="none" w:sz="0" w:space="0" w:color="auto"/>
                <w:right w:val="none" w:sz="0" w:space="0" w:color="auto"/>
              </w:divBdr>
            </w:div>
          </w:divsChild>
        </w:div>
        <w:div w:id="1611547470">
          <w:marLeft w:val="0"/>
          <w:marRight w:val="0"/>
          <w:marTop w:val="0"/>
          <w:marBottom w:val="0"/>
          <w:divBdr>
            <w:top w:val="none" w:sz="0" w:space="0" w:color="auto"/>
            <w:left w:val="none" w:sz="0" w:space="0" w:color="auto"/>
            <w:bottom w:val="none" w:sz="0" w:space="0" w:color="auto"/>
            <w:right w:val="none" w:sz="0" w:space="0" w:color="auto"/>
          </w:divBdr>
          <w:divsChild>
            <w:div w:id="2047748848">
              <w:marLeft w:val="0"/>
              <w:marRight w:val="0"/>
              <w:marTop w:val="0"/>
              <w:marBottom w:val="0"/>
              <w:divBdr>
                <w:top w:val="none" w:sz="0" w:space="0" w:color="auto"/>
                <w:left w:val="none" w:sz="0" w:space="0" w:color="auto"/>
                <w:bottom w:val="none" w:sz="0" w:space="0" w:color="auto"/>
                <w:right w:val="none" w:sz="0" w:space="0" w:color="auto"/>
              </w:divBdr>
            </w:div>
          </w:divsChild>
        </w:div>
        <w:div w:id="1703945015">
          <w:marLeft w:val="0"/>
          <w:marRight w:val="0"/>
          <w:marTop w:val="0"/>
          <w:marBottom w:val="0"/>
          <w:divBdr>
            <w:top w:val="none" w:sz="0" w:space="0" w:color="auto"/>
            <w:left w:val="none" w:sz="0" w:space="0" w:color="auto"/>
            <w:bottom w:val="none" w:sz="0" w:space="0" w:color="auto"/>
            <w:right w:val="none" w:sz="0" w:space="0" w:color="auto"/>
          </w:divBdr>
          <w:divsChild>
            <w:div w:id="322664259">
              <w:marLeft w:val="0"/>
              <w:marRight w:val="0"/>
              <w:marTop w:val="0"/>
              <w:marBottom w:val="0"/>
              <w:divBdr>
                <w:top w:val="none" w:sz="0" w:space="0" w:color="auto"/>
                <w:left w:val="none" w:sz="0" w:space="0" w:color="auto"/>
                <w:bottom w:val="none" w:sz="0" w:space="0" w:color="auto"/>
                <w:right w:val="none" w:sz="0" w:space="0" w:color="auto"/>
              </w:divBdr>
            </w:div>
          </w:divsChild>
        </w:div>
        <w:div w:id="963736249">
          <w:marLeft w:val="0"/>
          <w:marRight w:val="0"/>
          <w:marTop w:val="0"/>
          <w:marBottom w:val="0"/>
          <w:divBdr>
            <w:top w:val="none" w:sz="0" w:space="0" w:color="auto"/>
            <w:left w:val="none" w:sz="0" w:space="0" w:color="auto"/>
            <w:bottom w:val="none" w:sz="0" w:space="0" w:color="auto"/>
            <w:right w:val="none" w:sz="0" w:space="0" w:color="auto"/>
          </w:divBdr>
          <w:divsChild>
            <w:div w:id="1805737442">
              <w:marLeft w:val="0"/>
              <w:marRight w:val="0"/>
              <w:marTop w:val="0"/>
              <w:marBottom w:val="0"/>
              <w:divBdr>
                <w:top w:val="none" w:sz="0" w:space="0" w:color="auto"/>
                <w:left w:val="none" w:sz="0" w:space="0" w:color="auto"/>
                <w:bottom w:val="none" w:sz="0" w:space="0" w:color="auto"/>
                <w:right w:val="none" w:sz="0" w:space="0" w:color="auto"/>
              </w:divBdr>
            </w:div>
          </w:divsChild>
        </w:div>
        <w:div w:id="498423685">
          <w:marLeft w:val="0"/>
          <w:marRight w:val="0"/>
          <w:marTop w:val="0"/>
          <w:marBottom w:val="0"/>
          <w:divBdr>
            <w:top w:val="none" w:sz="0" w:space="0" w:color="auto"/>
            <w:left w:val="none" w:sz="0" w:space="0" w:color="auto"/>
            <w:bottom w:val="none" w:sz="0" w:space="0" w:color="auto"/>
            <w:right w:val="none" w:sz="0" w:space="0" w:color="auto"/>
          </w:divBdr>
          <w:divsChild>
            <w:div w:id="1211765075">
              <w:marLeft w:val="0"/>
              <w:marRight w:val="0"/>
              <w:marTop w:val="0"/>
              <w:marBottom w:val="0"/>
              <w:divBdr>
                <w:top w:val="none" w:sz="0" w:space="0" w:color="auto"/>
                <w:left w:val="none" w:sz="0" w:space="0" w:color="auto"/>
                <w:bottom w:val="none" w:sz="0" w:space="0" w:color="auto"/>
                <w:right w:val="none" w:sz="0" w:space="0" w:color="auto"/>
              </w:divBdr>
            </w:div>
          </w:divsChild>
        </w:div>
        <w:div w:id="588347118">
          <w:marLeft w:val="0"/>
          <w:marRight w:val="0"/>
          <w:marTop w:val="0"/>
          <w:marBottom w:val="0"/>
          <w:divBdr>
            <w:top w:val="none" w:sz="0" w:space="0" w:color="auto"/>
            <w:left w:val="none" w:sz="0" w:space="0" w:color="auto"/>
            <w:bottom w:val="none" w:sz="0" w:space="0" w:color="auto"/>
            <w:right w:val="none" w:sz="0" w:space="0" w:color="auto"/>
          </w:divBdr>
          <w:divsChild>
            <w:div w:id="22021802">
              <w:marLeft w:val="0"/>
              <w:marRight w:val="0"/>
              <w:marTop w:val="0"/>
              <w:marBottom w:val="0"/>
              <w:divBdr>
                <w:top w:val="none" w:sz="0" w:space="0" w:color="auto"/>
                <w:left w:val="none" w:sz="0" w:space="0" w:color="auto"/>
                <w:bottom w:val="none" w:sz="0" w:space="0" w:color="auto"/>
                <w:right w:val="none" w:sz="0" w:space="0" w:color="auto"/>
              </w:divBdr>
            </w:div>
          </w:divsChild>
        </w:div>
        <w:div w:id="3364437">
          <w:marLeft w:val="0"/>
          <w:marRight w:val="0"/>
          <w:marTop w:val="0"/>
          <w:marBottom w:val="0"/>
          <w:divBdr>
            <w:top w:val="none" w:sz="0" w:space="0" w:color="auto"/>
            <w:left w:val="none" w:sz="0" w:space="0" w:color="auto"/>
            <w:bottom w:val="none" w:sz="0" w:space="0" w:color="auto"/>
            <w:right w:val="none" w:sz="0" w:space="0" w:color="auto"/>
          </w:divBdr>
          <w:divsChild>
            <w:div w:id="666130161">
              <w:marLeft w:val="0"/>
              <w:marRight w:val="0"/>
              <w:marTop w:val="0"/>
              <w:marBottom w:val="0"/>
              <w:divBdr>
                <w:top w:val="none" w:sz="0" w:space="0" w:color="auto"/>
                <w:left w:val="none" w:sz="0" w:space="0" w:color="auto"/>
                <w:bottom w:val="none" w:sz="0" w:space="0" w:color="auto"/>
                <w:right w:val="none" w:sz="0" w:space="0" w:color="auto"/>
              </w:divBdr>
            </w:div>
          </w:divsChild>
        </w:div>
        <w:div w:id="1365131681">
          <w:marLeft w:val="0"/>
          <w:marRight w:val="0"/>
          <w:marTop w:val="0"/>
          <w:marBottom w:val="0"/>
          <w:divBdr>
            <w:top w:val="none" w:sz="0" w:space="0" w:color="auto"/>
            <w:left w:val="none" w:sz="0" w:space="0" w:color="auto"/>
            <w:bottom w:val="none" w:sz="0" w:space="0" w:color="auto"/>
            <w:right w:val="none" w:sz="0" w:space="0" w:color="auto"/>
          </w:divBdr>
          <w:divsChild>
            <w:div w:id="41297434">
              <w:marLeft w:val="0"/>
              <w:marRight w:val="0"/>
              <w:marTop w:val="0"/>
              <w:marBottom w:val="0"/>
              <w:divBdr>
                <w:top w:val="none" w:sz="0" w:space="0" w:color="auto"/>
                <w:left w:val="none" w:sz="0" w:space="0" w:color="auto"/>
                <w:bottom w:val="none" w:sz="0" w:space="0" w:color="auto"/>
                <w:right w:val="none" w:sz="0" w:space="0" w:color="auto"/>
              </w:divBdr>
            </w:div>
          </w:divsChild>
        </w:div>
        <w:div w:id="1177813803">
          <w:marLeft w:val="0"/>
          <w:marRight w:val="0"/>
          <w:marTop w:val="0"/>
          <w:marBottom w:val="0"/>
          <w:divBdr>
            <w:top w:val="none" w:sz="0" w:space="0" w:color="auto"/>
            <w:left w:val="none" w:sz="0" w:space="0" w:color="auto"/>
            <w:bottom w:val="none" w:sz="0" w:space="0" w:color="auto"/>
            <w:right w:val="none" w:sz="0" w:space="0" w:color="auto"/>
          </w:divBdr>
          <w:divsChild>
            <w:div w:id="1647664133">
              <w:marLeft w:val="0"/>
              <w:marRight w:val="0"/>
              <w:marTop w:val="0"/>
              <w:marBottom w:val="0"/>
              <w:divBdr>
                <w:top w:val="none" w:sz="0" w:space="0" w:color="auto"/>
                <w:left w:val="none" w:sz="0" w:space="0" w:color="auto"/>
                <w:bottom w:val="none" w:sz="0" w:space="0" w:color="auto"/>
                <w:right w:val="none" w:sz="0" w:space="0" w:color="auto"/>
              </w:divBdr>
            </w:div>
          </w:divsChild>
        </w:div>
        <w:div w:id="576324740">
          <w:marLeft w:val="0"/>
          <w:marRight w:val="0"/>
          <w:marTop w:val="0"/>
          <w:marBottom w:val="0"/>
          <w:divBdr>
            <w:top w:val="none" w:sz="0" w:space="0" w:color="auto"/>
            <w:left w:val="none" w:sz="0" w:space="0" w:color="auto"/>
            <w:bottom w:val="none" w:sz="0" w:space="0" w:color="auto"/>
            <w:right w:val="none" w:sz="0" w:space="0" w:color="auto"/>
          </w:divBdr>
          <w:divsChild>
            <w:div w:id="136646938">
              <w:marLeft w:val="0"/>
              <w:marRight w:val="0"/>
              <w:marTop w:val="0"/>
              <w:marBottom w:val="0"/>
              <w:divBdr>
                <w:top w:val="none" w:sz="0" w:space="0" w:color="auto"/>
                <w:left w:val="none" w:sz="0" w:space="0" w:color="auto"/>
                <w:bottom w:val="none" w:sz="0" w:space="0" w:color="auto"/>
                <w:right w:val="none" w:sz="0" w:space="0" w:color="auto"/>
              </w:divBdr>
            </w:div>
          </w:divsChild>
        </w:div>
        <w:div w:id="2035616471">
          <w:marLeft w:val="0"/>
          <w:marRight w:val="0"/>
          <w:marTop w:val="0"/>
          <w:marBottom w:val="0"/>
          <w:divBdr>
            <w:top w:val="none" w:sz="0" w:space="0" w:color="auto"/>
            <w:left w:val="none" w:sz="0" w:space="0" w:color="auto"/>
            <w:bottom w:val="none" w:sz="0" w:space="0" w:color="auto"/>
            <w:right w:val="none" w:sz="0" w:space="0" w:color="auto"/>
          </w:divBdr>
          <w:divsChild>
            <w:div w:id="1045985992">
              <w:marLeft w:val="0"/>
              <w:marRight w:val="0"/>
              <w:marTop w:val="0"/>
              <w:marBottom w:val="0"/>
              <w:divBdr>
                <w:top w:val="none" w:sz="0" w:space="0" w:color="auto"/>
                <w:left w:val="none" w:sz="0" w:space="0" w:color="auto"/>
                <w:bottom w:val="none" w:sz="0" w:space="0" w:color="auto"/>
                <w:right w:val="none" w:sz="0" w:space="0" w:color="auto"/>
              </w:divBdr>
            </w:div>
          </w:divsChild>
        </w:div>
        <w:div w:id="453445672">
          <w:marLeft w:val="0"/>
          <w:marRight w:val="0"/>
          <w:marTop w:val="0"/>
          <w:marBottom w:val="0"/>
          <w:divBdr>
            <w:top w:val="none" w:sz="0" w:space="0" w:color="auto"/>
            <w:left w:val="none" w:sz="0" w:space="0" w:color="auto"/>
            <w:bottom w:val="none" w:sz="0" w:space="0" w:color="auto"/>
            <w:right w:val="none" w:sz="0" w:space="0" w:color="auto"/>
          </w:divBdr>
          <w:divsChild>
            <w:div w:id="1074159116">
              <w:marLeft w:val="0"/>
              <w:marRight w:val="0"/>
              <w:marTop w:val="0"/>
              <w:marBottom w:val="0"/>
              <w:divBdr>
                <w:top w:val="none" w:sz="0" w:space="0" w:color="auto"/>
                <w:left w:val="none" w:sz="0" w:space="0" w:color="auto"/>
                <w:bottom w:val="none" w:sz="0" w:space="0" w:color="auto"/>
                <w:right w:val="none" w:sz="0" w:space="0" w:color="auto"/>
              </w:divBdr>
            </w:div>
          </w:divsChild>
        </w:div>
        <w:div w:id="1081952350">
          <w:marLeft w:val="0"/>
          <w:marRight w:val="0"/>
          <w:marTop w:val="0"/>
          <w:marBottom w:val="0"/>
          <w:divBdr>
            <w:top w:val="none" w:sz="0" w:space="0" w:color="auto"/>
            <w:left w:val="none" w:sz="0" w:space="0" w:color="auto"/>
            <w:bottom w:val="none" w:sz="0" w:space="0" w:color="auto"/>
            <w:right w:val="none" w:sz="0" w:space="0" w:color="auto"/>
          </w:divBdr>
          <w:divsChild>
            <w:div w:id="643201277">
              <w:marLeft w:val="0"/>
              <w:marRight w:val="0"/>
              <w:marTop w:val="0"/>
              <w:marBottom w:val="0"/>
              <w:divBdr>
                <w:top w:val="none" w:sz="0" w:space="0" w:color="auto"/>
                <w:left w:val="none" w:sz="0" w:space="0" w:color="auto"/>
                <w:bottom w:val="none" w:sz="0" w:space="0" w:color="auto"/>
                <w:right w:val="none" w:sz="0" w:space="0" w:color="auto"/>
              </w:divBdr>
            </w:div>
          </w:divsChild>
        </w:div>
        <w:div w:id="1222716493">
          <w:marLeft w:val="0"/>
          <w:marRight w:val="0"/>
          <w:marTop w:val="0"/>
          <w:marBottom w:val="0"/>
          <w:divBdr>
            <w:top w:val="none" w:sz="0" w:space="0" w:color="auto"/>
            <w:left w:val="none" w:sz="0" w:space="0" w:color="auto"/>
            <w:bottom w:val="none" w:sz="0" w:space="0" w:color="auto"/>
            <w:right w:val="none" w:sz="0" w:space="0" w:color="auto"/>
          </w:divBdr>
          <w:divsChild>
            <w:div w:id="1297226365">
              <w:marLeft w:val="0"/>
              <w:marRight w:val="0"/>
              <w:marTop w:val="0"/>
              <w:marBottom w:val="0"/>
              <w:divBdr>
                <w:top w:val="none" w:sz="0" w:space="0" w:color="auto"/>
                <w:left w:val="none" w:sz="0" w:space="0" w:color="auto"/>
                <w:bottom w:val="none" w:sz="0" w:space="0" w:color="auto"/>
                <w:right w:val="none" w:sz="0" w:space="0" w:color="auto"/>
              </w:divBdr>
            </w:div>
          </w:divsChild>
        </w:div>
        <w:div w:id="1249270105">
          <w:marLeft w:val="0"/>
          <w:marRight w:val="0"/>
          <w:marTop w:val="0"/>
          <w:marBottom w:val="0"/>
          <w:divBdr>
            <w:top w:val="none" w:sz="0" w:space="0" w:color="auto"/>
            <w:left w:val="none" w:sz="0" w:space="0" w:color="auto"/>
            <w:bottom w:val="none" w:sz="0" w:space="0" w:color="auto"/>
            <w:right w:val="none" w:sz="0" w:space="0" w:color="auto"/>
          </w:divBdr>
          <w:divsChild>
            <w:div w:id="356587420">
              <w:marLeft w:val="0"/>
              <w:marRight w:val="0"/>
              <w:marTop w:val="0"/>
              <w:marBottom w:val="0"/>
              <w:divBdr>
                <w:top w:val="none" w:sz="0" w:space="0" w:color="auto"/>
                <w:left w:val="none" w:sz="0" w:space="0" w:color="auto"/>
                <w:bottom w:val="none" w:sz="0" w:space="0" w:color="auto"/>
                <w:right w:val="none" w:sz="0" w:space="0" w:color="auto"/>
              </w:divBdr>
            </w:div>
          </w:divsChild>
        </w:div>
        <w:div w:id="676427344">
          <w:marLeft w:val="0"/>
          <w:marRight w:val="0"/>
          <w:marTop w:val="0"/>
          <w:marBottom w:val="0"/>
          <w:divBdr>
            <w:top w:val="none" w:sz="0" w:space="0" w:color="auto"/>
            <w:left w:val="none" w:sz="0" w:space="0" w:color="auto"/>
            <w:bottom w:val="none" w:sz="0" w:space="0" w:color="auto"/>
            <w:right w:val="none" w:sz="0" w:space="0" w:color="auto"/>
          </w:divBdr>
          <w:divsChild>
            <w:div w:id="1562523256">
              <w:marLeft w:val="0"/>
              <w:marRight w:val="0"/>
              <w:marTop w:val="0"/>
              <w:marBottom w:val="0"/>
              <w:divBdr>
                <w:top w:val="none" w:sz="0" w:space="0" w:color="auto"/>
                <w:left w:val="none" w:sz="0" w:space="0" w:color="auto"/>
                <w:bottom w:val="none" w:sz="0" w:space="0" w:color="auto"/>
                <w:right w:val="none" w:sz="0" w:space="0" w:color="auto"/>
              </w:divBdr>
            </w:div>
          </w:divsChild>
        </w:div>
        <w:div w:id="159977212">
          <w:marLeft w:val="0"/>
          <w:marRight w:val="0"/>
          <w:marTop w:val="0"/>
          <w:marBottom w:val="0"/>
          <w:divBdr>
            <w:top w:val="none" w:sz="0" w:space="0" w:color="auto"/>
            <w:left w:val="none" w:sz="0" w:space="0" w:color="auto"/>
            <w:bottom w:val="none" w:sz="0" w:space="0" w:color="auto"/>
            <w:right w:val="none" w:sz="0" w:space="0" w:color="auto"/>
          </w:divBdr>
          <w:divsChild>
            <w:div w:id="2064139326">
              <w:marLeft w:val="0"/>
              <w:marRight w:val="0"/>
              <w:marTop w:val="0"/>
              <w:marBottom w:val="0"/>
              <w:divBdr>
                <w:top w:val="none" w:sz="0" w:space="0" w:color="auto"/>
                <w:left w:val="none" w:sz="0" w:space="0" w:color="auto"/>
                <w:bottom w:val="none" w:sz="0" w:space="0" w:color="auto"/>
                <w:right w:val="none" w:sz="0" w:space="0" w:color="auto"/>
              </w:divBdr>
            </w:div>
          </w:divsChild>
        </w:div>
        <w:div w:id="521674369">
          <w:marLeft w:val="0"/>
          <w:marRight w:val="0"/>
          <w:marTop w:val="0"/>
          <w:marBottom w:val="0"/>
          <w:divBdr>
            <w:top w:val="none" w:sz="0" w:space="0" w:color="auto"/>
            <w:left w:val="none" w:sz="0" w:space="0" w:color="auto"/>
            <w:bottom w:val="none" w:sz="0" w:space="0" w:color="auto"/>
            <w:right w:val="none" w:sz="0" w:space="0" w:color="auto"/>
          </w:divBdr>
          <w:divsChild>
            <w:div w:id="1536504076">
              <w:marLeft w:val="0"/>
              <w:marRight w:val="0"/>
              <w:marTop w:val="0"/>
              <w:marBottom w:val="0"/>
              <w:divBdr>
                <w:top w:val="none" w:sz="0" w:space="0" w:color="auto"/>
                <w:left w:val="none" w:sz="0" w:space="0" w:color="auto"/>
                <w:bottom w:val="none" w:sz="0" w:space="0" w:color="auto"/>
                <w:right w:val="none" w:sz="0" w:space="0" w:color="auto"/>
              </w:divBdr>
            </w:div>
          </w:divsChild>
        </w:div>
        <w:div w:id="1315794204">
          <w:marLeft w:val="0"/>
          <w:marRight w:val="0"/>
          <w:marTop w:val="0"/>
          <w:marBottom w:val="0"/>
          <w:divBdr>
            <w:top w:val="none" w:sz="0" w:space="0" w:color="auto"/>
            <w:left w:val="none" w:sz="0" w:space="0" w:color="auto"/>
            <w:bottom w:val="none" w:sz="0" w:space="0" w:color="auto"/>
            <w:right w:val="none" w:sz="0" w:space="0" w:color="auto"/>
          </w:divBdr>
          <w:divsChild>
            <w:div w:id="2057192061">
              <w:marLeft w:val="0"/>
              <w:marRight w:val="0"/>
              <w:marTop w:val="0"/>
              <w:marBottom w:val="0"/>
              <w:divBdr>
                <w:top w:val="none" w:sz="0" w:space="0" w:color="auto"/>
                <w:left w:val="none" w:sz="0" w:space="0" w:color="auto"/>
                <w:bottom w:val="none" w:sz="0" w:space="0" w:color="auto"/>
                <w:right w:val="none" w:sz="0" w:space="0" w:color="auto"/>
              </w:divBdr>
            </w:div>
          </w:divsChild>
        </w:div>
        <w:div w:id="1267345430">
          <w:marLeft w:val="0"/>
          <w:marRight w:val="0"/>
          <w:marTop w:val="0"/>
          <w:marBottom w:val="0"/>
          <w:divBdr>
            <w:top w:val="none" w:sz="0" w:space="0" w:color="auto"/>
            <w:left w:val="none" w:sz="0" w:space="0" w:color="auto"/>
            <w:bottom w:val="none" w:sz="0" w:space="0" w:color="auto"/>
            <w:right w:val="none" w:sz="0" w:space="0" w:color="auto"/>
          </w:divBdr>
          <w:divsChild>
            <w:div w:id="985666106">
              <w:marLeft w:val="0"/>
              <w:marRight w:val="0"/>
              <w:marTop w:val="0"/>
              <w:marBottom w:val="0"/>
              <w:divBdr>
                <w:top w:val="none" w:sz="0" w:space="0" w:color="auto"/>
                <w:left w:val="none" w:sz="0" w:space="0" w:color="auto"/>
                <w:bottom w:val="none" w:sz="0" w:space="0" w:color="auto"/>
                <w:right w:val="none" w:sz="0" w:space="0" w:color="auto"/>
              </w:divBdr>
            </w:div>
          </w:divsChild>
        </w:div>
        <w:div w:id="671371183">
          <w:marLeft w:val="0"/>
          <w:marRight w:val="0"/>
          <w:marTop w:val="0"/>
          <w:marBottom w:val="0"/>
          <w:divBdr>
            <w:top w:val="none" w:sz="0" w:space="0" w:color="auto"/>
            <w:left w:val="none" w:sz="0" w:space="0" w:color="auto"/>
            <w:bottom w:val="none" w:sz="0" w:space="0" w:color="auto"/>
            <w:right w:val="none" w:sz="0" w:space="0" w:color="auto"/>
          </w:divBdr>
          <w:divsChild>
            <w:div w:id="823856133">
              <w:marLeft w:val="0"/>
              <w:marRight w:val="0"/>
              <w:marTop w:val="0"/>
              <w:marBottom w:val="0"/>
              <w:divBdr>
                <w:top w:val="none" w:sz="0" w:space="0" w:color="auto"/>
                <w:left w:val="none" w:sz="0" w:space="0" w:color="auto"/>
                <w:bottom w:val="none" w:sz="0" w:space="0" w:color="auto"/>
                <w:right w:val="none" w:sz="0" w:space="0" w:color="auto"/>
              </w:divBdr>
            </w:div>
          </w:divsChild>
        </w:div>
        <w:div w:id="673385383">
          <w:marLeft w:val="0"/>
          <w:marRight w:val="0"/>
          <w:marTop w:val="0"/>
          <w:marBottom w:val="0"/>
          <w:divBdr>
            <w:top w:val="none" w:sz="0" w:space="0" w:color="auto"/>
            <w:left w:val="none" w:sz="0" w:space="0" w:color="auto"/>
            <w:bottom w:val="none" w:sz="0" w:space="0" w:color="auto"/>
            <w:right w:val="none" w:sz="0" w:space="0" w:color="auto"/>
          </w:divBdr>
          <w:divsChild>
            <w:div w:id="1286547960">
              <w:marLeft w:val="0"/>
              <w:marRight w:val="0"/>
              <w:marTop w:val="0"/>
              <w:marBottom w:val="0"/>
              <w:divBdr>
                <w:top w:val="none" w:sz="0" w:space="0" w:color="auto"/>
                <w:left w:val="none" w:sz="0" w:space="0" w:color="auto"/>
                <w:bottom w:val="none" w:sz="0" w:space="0" w:color="auto"/>
                <w:right w:val="none" w:sz="0" w:space="0" w:color="auto"/>
              </w:divBdr>
            </w:div>
          </w:divsChild>
        </w:div>
        <w:div w:id="438112305">
          <w:marLeft w:val="0"/>
          <w:marRight w:val="0"/>
          <w:marTop w:val="0"/>
          <w:marBottom w:val="0"/>
          <w:divBdr>
            <w:top w:val="none" w:sz="0" w:space="0" w:color="auto"/>
            <w:left w:val="none" w:sz="0" w:space="0" w:color="auto"/>
            <w:bottom w:val="none" w:sz="0" w:space="0" w:color="auto"/>
            <w:right w:val="none" w:sz="0" w:space="0" w:color="auto"/>
          </w:divBdr>
          <w:divsChild>
            <w:div w:id="236787481">
              <w:marLeft w:val="0"/>
              <w:marRight w:val="0"/>
              <w:marTop w:val="0"/>
              <w:marBottom w:val="0"/>
              <w:divBdr>
                <w:top w:val="none" w:sz="0" w:space="0" w:color="auto"/>
                <w:left w:val="none" w:sz="0" w:space="0" w:color="auto"/>
                <w:bottom w:val="none" w:sz="0" w:space="0" w:color="auto"/>
                <w:right w:val="none" w:sz="0" w:space="0" w:color="auto"/>
              </w:divBdr>
            </w:div>
          </w:divsChild>
        </w:div>
        <w:div w:id="503782563">
          <w:marLeft w:val="0"/>
          <w:marRight w:val="0"/>
          <w:marTop w:val="0"/>
          <w:marBottom w:val="0"/>
          <w:divBdr>
            <w:top w:val="none" w:sz="0" w:space="0" w:color="auto"/>
            <w:left w:val="none" w:sz="0" w:space="0" w:color="auto"/>
            <w:bottom w:val="none" w:sz="0" w:space="0" w:color="auto"/>
            <w:right w:val="none" w:sz="0" w:space="0" w:color="auto"/>
          </w:divBdr>
          <w:divsChild>
            <w:div w:id="1363238766">
              <w:marLeft w:val="0"/>
              <w:marRight w:val="0"/>
              <w:marTop w:val="0"/>
              <w:marBottom w:val="0"/>
              <w:divBdr>
                <w:top w:val="none" w:sz="0" w:space="0" w:color="auto"/>
                <w:left w:val="none" w:sz="0" w:space="0" w:color="auto"/>
                <w:bottom w:val="none" w:sz="0" w:space="0" w:color="auto"/>
                <w:right w:val="none" w:sz="0" w:space="0" w:color="auto"/>
              </w:divBdr>
            </w:div>
          </w:divsChild>
        </w:div>
        <w:div w:id="1514151809">
          <w:marLeft w:val="0"/>
          <w:marRight w:val="0"/>
          <w:marTop w:val="0"/>
          <w:marBottom w:val="0"/>
          <w:divBdr>
            <w:top w:val="none" w:sz="0" w:space="0" w:color="auto"/>
            <w:left w:val="none" w:sz="0" w:space="0" w:color="auto"/>
            <w:bottom w:val="none" w:sz="0" w:space="0" w:color="auto"/>
            <w:right w:val="none" w:sz="0" w:space="0" w:color="auto"/>
          </w:divBdr>
          <w:divsChild>
            <w:div w:id="466893257">
              <w:marLeft w:val="0"/>
              <w:marRight w:val="0"/>
              <w:marTop w:val="0"/>
              <w:marBottom w:val="0"/>
              <w:divBdr>
                <w:top w:val="none" w:sz="0" w:space="0" w:color="auto"/>
                <w:left w:val="none" w:sz="0" w:space="0" w:color="auto"/>
                <w:bottom w:val="none" w:sz="0" w:space="0" w:color="auto"/>
                <w:right w:val="none" w:sz="0" w:space="0" w:color="auto"/>
              </w:divBdr>
            </w:div>
          </w:divsChild>
        </w:div>
        <w:div w:id="1830637633">
          <w:marLeft w:val="0"/>
          <w:marRight w:val="0"/>
          <w:marTop w:val="0"/>
          <w:marBottom w:val="0"/>
          <w:divBdr>
            <w:top w:val="none" w:sz="0" w:space="0" w:color="auto"/>
            <w:left w:val="none" w:sz="0" w:space="0" w:color="auto"/>
            <w:bottom w:val="none" w:sz="0" w:space="0" w:color="auto"/>
            <w:right w:val="none" w:sz="0" w:space="0" w:color="auto"/>
          </w:divBdr>
          <w:divsChild>
            <w:div w:id="696080216">
              <w:marLeft w:val="0"/>
              <w:marRight w:val="0"/>
              <w:marTop w:val="0"/>
              <w:marBottom w:val="0"/>
              <w:divBdr>
                <w:top w:val="none" w:sz="0" w:space="0" w:color="auto"/>
                <w:left w:val="none" w:sz="0" w:space="0" w:color="auto"/>
                <w:bottom w:val="none" w:sz="0" w:space="0" w:color="auto"/>
                <w:right w:val="none" w:sz="0" w:space="0" w:color="auto"/>
              </w:divBdr>
            </w:div>
          </w:divsChild>
        </w:div>
        <w:div w:id="2009211401">
          <w:marLeft w:val="0"/>
          <w:marRight w:val="0"/>
          <w:marTop w:val="0"/>
          <w:marBottom w:val="0"/>
          <w:divBdr>
            <w:top w:val="none" w:sz="0" w:space="0" w:color="auto"/>
            <w:left w:val="none" w:sz="0" w:space="0" w:color="auto"/>
            <w:bottom w:val="none" w:sz="0" w:space="0" w:color="auto"/>
            <w:right w:val="none" w:sz="0" w:space="0" w:color="auto"/>
          </w:divBdr>
          <w:divsChild>
            <w:div w:id="523248128">
              <w:marLeft w:val="0"/>
              <w:marRight w:val="0"/>
              <w:marTop w:val="0"/>
              <w:marBottom w:val="0"/>
              <w:divBdr>
                <w:top w:val="none" w:sz="0" w:space="0" w:color="auto"/>
                <w:left w:val="none" w:sz="0" w:space="0" w:color="auto"/>
                <w:bottom w:val="none" w:sz="0" w:space="0" w:color="auto"/>
                <w:right w:val="none" w:sz="0" w:space="0" w:color="auto"/>
              </w:divBdr>
            </w:div>
          </w:divsChild>
        </w:div>
        <w:div w:id="982613605">
          <w:marLeft w:val="0"/>
          <w:marRight w:val="0"/>
          <w:marTop w:val="0"/>
          <w:marBottom w:val="0"/>
          <w:divBdr>
            <w:top w:val="none" w:sz="0" w:space="0" w:color="auto"/>
            <w:left w:val="none" w:sz="0" w:space="0" w:color="auto"/>
            <w:bottom w:val="none" w:sz="0" w:space="0" w:color="auto"/>
            <w:right w:val="none" w:sz="0" w:space="0" w:color="auto"/>
          </w:divBdr>
          <w:divsChild>
            <w:div w:id="542180600">
              <w:marLeft w:val="0"/>
              <w:marRight w:val="0"/>
              <w:marTop w:val="0"/>
              <w:marBottom w:val="0"/>
              <w:divBdr>
                <w:top w:val="none" w:sz="0" w:space="0" w:color="auto"/>
                <w:left w:val="none" w:sz="0" w:space="0" w:color="auto"/>
                <w:bottom w:val="none" w:sz="0" w:space="0" w:color="auto"/>
                <w:right w:val="none" w:sz="0" w:space="0" w:color="auto"/>
              </w:divBdr>
            </w:div>
          </w:divsChild>
        </w:div>
        <w:div w:id="1540120871">
          <w:marLeft w:val="0"/>
          <w:marRight w:val="0"/>
          <w:marTop w:val="0"/>
          <w:marBottom w:val="0"/>
          <w:divBdr>
            <w:top w:val="none" w:sz="0" w:space="0" w:color="auto"/>
            <w:left w:val="none" w:sz="0" w:space="0" w:color="auto"/>
            <w:bottom w:val="none" w:sz="0" w:space="0" w:color="auto"/>
            <w:right w:val="none" w:sz="0" w:space="0" w:color="auto"/>
          </w:divBdr>
          <w:divsChild>
            <w:div w:id="62067946">
              <w:marLeft w:val="0"/>
              <w:marRight w:val="0"/>
              <w:marTop w:val="0"/>
              <w:marBottom w:val="0"/>
              <w:divBdr>
                <w:top w:val="none" w:sz="0" w:space="0" w:color="auto"/>
                <w:left w:val="none" w:sz="0" w:space="0" w:color="auto"/>
                <w:bottom w:val="none" w:sz="0" w:space="0" w:color="auto"/>
                <w:right w:val="none" w:sz="0" w:space="0" w:color="auto"/>
              </w:divBdr>
            </w:div>
          </w:divsChild>
        </w:div>
        <w:div w:id="1480682839">
          <w:marLeft w:val="0"/>
          <w:marRight w:val="0"/>
          <w:marTop w:val="0"/>
          <w:marBottom w:val="0"/>
          <w:divBdr>
            <w:top w:val="none" w:sz="0" w:space="0" w:color="auto"/>
            <w:left w:val="none" w:sz="0" w:space="0" w:color="auto"/>
            <w:bottom w:val="none" w:sz="0" w:space="0" w:color="auto"/>
            <w:right w:val="none" w:sz="0" w:space="0" w:color="auto"/>
          </w:divBdr>
          <w:divsChild>
            <w:div w:id="1089695223">
              <w:marLeft w:val="0"/>
              <w:marRight w:val="0"/>
              <w:marTop w:val="0"/>
              <w:marBottom w:val="0"/>
              <w:divBdr>
                <w:top w:val="none" w:sz="0" w:space="0" w:color="auto"/>
                <w:left w:val="none" w:sz="0" w:space="0" w:color="auto"/>
                <w:bottom w:val="none" w:sz="0" w:space="0" w:color="auto"/>
                <w:right w:val="none" w:sz="0" w:space="0" w:color="auto"/>
              </w:divBdr>
            </w:div>
          </w:divsChild>
        </w:div>
        <w:div w:id="619381746">
          <w:marLeft w:val="0"/>
          <w:marRight w:val="0"/>
          <w:marTop w:val="0"/>
          <w:marBottom w:val="0"/>
          <w:divBdr>
            <w:top w:val="none" w:sz="0" w:space="0" w:color="auto"/>
            <w:left w:val="none" w:sz="0" w:space="0" w:color="auto"/>
            <w:bottom w:val="none" w:sz="0" w:space="0" w:color="auto"/>
            <w:right w:val="none" w:sz="0" w:space="0" w:color="auto"/>
          </w:divBdr>
          <w:divsChild>
            <w:div w:id="1275018799">
              <w:marLeft w:val="0"/>
              <w:marRight w:val="0"/>
              <w:marTop w:val="0"/>
              <w:marBottom w:val="0"/>
              <w:divBdr>
                <w:top w:val="none" w:sz="0" w:space="0" w:color="auto"/>
                <w:left w:val="none" w:sz="0" w:space="0" w:color="auto"/>
                <w:bottom w:val="none" w:sz="0" w:space="0" w:color="auto"/>
                <w:right w:val="none" w:sz="0" w:space="0" w:color="auto"/>
              </w:divBdr>
            </w:div>
          </w:divsChild>
        </w:div>
        <w:div w:id="714281470">
          <w:marLeft w:val="0"/>
          <w:marRight w:val="0"/>
          <w:marTop w:val="0"/>
          <w:marBottom w:val="0"/>
          <w:divBdr>
            <w:top w:val="none" w:sz="0" w:space="0" w:color="auto"/>
            <w:left w:val="none" w:sz="0" w:space="0" w:color="auto"/>
            <w:bottom w:val="none" w:sz="0" w:space="0" w:color="auto"/>
            <w:right w:val="none" w:sz="0" w:space="0" w:color="auto"/>
          </w:divBdr>
          <w:divsChild>
            <w:div w:id="1739405057">
              <w:marLeft w:val="0"/>
              <w:marRight w:val="0"/>
              <w:marTop w:val="0"/>
              <w:marBottom w:val="0"/>
              <w:divBdr>
                <w:top w:val="none" w:sz="0" w:space="0" w:color="auto"/>
                <w:left w:val="none" w:sz="0" w:space="0" w:color="auto"/>
                <w:bottom w:val="none" w:sz="0" w:space="0" w:color="auto"/>
                <w:right w:val="none" w:sz="0" w:space="0" w:color="auto"/>
              </w:divBdr>
            </w:div>
          </w:divsChild>
        </w:div>
        <w:div w:id="1165239074">
          <w:marLeft w:val="0"/>
          <w:marRight w:val="0"/>
          <w:marTop w:val="0"/>
          <w:marBottom w:val="0"/>
          <w:divBdr>
            <w:top w:val="none" w:sz="0" w:space="0" w:color="auto"/>
            <w:left w:val="none" w:sz="0" w:space="0" w:color="auto"/>
            <w:bottom w:val="none" w:sz="0" w:space="0" w:color="auto"/>
            <w:right w:val="none" w:sz="0" w:space="0" w:color="auto"/>
          </w:divBdr>
          <w:divsChild>
            <w:div w:id="1037513189">
              <w:marLeft w:val="0"/>
              <w:marRight w:val="0"/>
              <w:marTop w:val="0"/>
              <w:marBottom w:val="0"/>
              <w:divBdr>
                <w:top w:val="none" w:sz="0" w:space="0" w:color="auto"/>
                <w:left w:val="none" w:sz="0" w:space="0" w:color="auto"/>
                <w:bottom w:val="none" w:sz="0" w:space="0" w:color="auto"/>
                <w:right w:val="none" w:sz="0" w:space="0" w:color="auto"/>
              </w:divBdr>
            </w:div>
          </w:divsChild>
        </w:div>
        <w:div w:id="285894236">
          <w:marLeft w:val="0"/>
          <w:marRight w:val="0"/>
          <w:marTop w:val="0"/>
          <w:marBottom w:val="0"/>
          <w:divBdr>
            <w:top w:val="none" w:sz="0" w:space="0" w:color="auto"/>
            <w:left w:val="none" w:sz="0" w:space="0" w:color="auto"/>
            <w:bottom w:val="none" w:sz="0" w:space="0" w:color="auto"/>
            <w:right w:val="none" w:sz="0" w:space="0" w:color="auto"/>
          </w:divBdr>
          <w:divsChild>
            <w:div w:id="374279593">
              <w:marLeft w:val="0"/>
              <w:marRight w:val="0"/>
              <w:marTop w:val="0"/>
              <w:marBottom w:val="0"/>
              <w:divBdr>
                <w:top w:val="none" w:sz="0" w:space="0" w:color="auto"/>
                <w:left w:val="none" w:sz="0" w:space="0" w:color="auto"/>
                <w:bottom w:val="none" w:sz="0" w:space="0" w:color="auto"/>
                <w:right w:val="none" w:sz="0" w:space="0" w:color="auto"/>
              </w:divBdr>
            </w:div>
          </w:divsChild>
        </w:div>
        <w:div w:id="1453330884">
          <w:marLeft w:val="0"/>
          <w:marRight w:val="0"/>
          <w:marTop w:val="0"/>
          <w:marBottom w:val="0"/>
          <w:divBdr>
            <w:top w:val="none" w:sz="0" w:space="0" w:color="auto"/>
            <w:left w:val="none" w:sz="0" w:space="0" w:color="auto"/>
            <w:bottom w:val="none" w:sz="0" w:space="0" w:color="auto"/>
            <w:right w:val="none" w:sz="0" w:space="0" w:color="auto"/>
          </w:divBdr>
          <w:divsChild>
            <w:div w:id="282618696">
              <w:marLeft w:val="0"/>
              <w:marRight w:val="0"/>
              <w:marTop w:val="0"/>
              <w:marBottom w:val="0"/>
              <w:divBdr>
                <w:top w:val="none" w:sz="0" w:space="0" w:color="auto"/>
                <w:left w:val="none" w:sz="0" w:space="0" w:color="auto"/>
                <w:bottom w:val="none" w:sz="0" w:space="0" w:color="auto"/>
                <w:right w:val="none" w:sz="0" w:space="0" w:color="auto"/>
              </w:divBdr>
            </w:div>
          </w:divsChild>
        </w:div>
        <w:div w:id="7566779">
          <w:marLeft w:val="0"/>
          <w:marRight w:val="0"/>
          <w:marTop w:val="0"/>
          <w:marBottom w:val="0"/>
          <w:divBdr>
            <w:top w:val="none" w:sz="0" w:space="0" w:color="auto"/>
            <w:left w:val="none" w:sz="0" w:space="0" w:color="auto"/>
            <w:bottom w:val="none" w:sz="0" w:space="0" w:color="auto"/>
            <w:right w:val="none" w:sz="0" w:space="0" w:color="auto"/>
          </w:divBdr>
          <w:divsChild>
            <w:div w:id="323441029">
              <w:marLeft w:val="0"/>
              <w:marRight w:val="0"/>
              <w:marTop w:val="0"/>
              <w:marBottom w:val="0"/>
              <w:divBdr>
                <w:top w:val="none" w:sz="0" w:space="0" w:color="auto"/>
                <w:left w:val="none" w:sz="0" w:space="0" w:color="auto"/>
                <w:bottom w:val="none" w:sz="0" w:space="0" w:color="auto"/>
                <w:right w:val="none" w:sz="0" w:space="0" w:color="auto"/>
              </w:divBdr>
            </w:div>
          </w:divsChild>
        </w:div>
        <w:div w:id="1395814817">
          <w:marLeft w:val="0"/>
          <w:marRight w:val="0"/>
          <w:marTop w:val="0"/>
          <w:marBottom w:val="0"/>
          <w:divBdr>
            <w:top w:val="none" w:sz="0" w:space="0" w:color="auto"/>
            <w:left w:val="none" w:sz="0" w:space="0" w:color="auto"/>
            <w:bottom w:val="none" w:sz="0" w:space="0" w:color="auto"/>
            <w:right w:val="none" w:sz="0" w:space="0" w:color="auto"/>
          </w:divBdr>
          <w:divsChild>
            <w:div w:id="1276139321">
              <w:marLeft w:val="0"/>
              <w:marRight w:val="0"/>
              <w:marTop w:val="0"/>
              <w:marBottom w:val="0"/>
              <w:divBdr>
                <w:top w:val="none" w:sz="0" w:space="0" w:color="auto"/>
                <w:left w:val="none" w:sz="0" w:space="0" w:color="auto"/>
                <w:bottom w:val="none" w:sz="0" w:space="0" w:color="auto"/>
                <w:right w:val="none" w:sz="0" w:space="0" w:color="auto"/>
              </w:divBdr>
            </w:div>
          </w:divsChild>
        </w:div>
        <w:div w:id="1747799443">
          <w:marLeft w:val="0"/>
          <w:marRight w:val="0"/>
          <w:marTop w:val="0"/>
          <w:marBottom w:val="0"/>
          <w:divBdr>
            <w:top w:val="none" w:sz="0" w:space="0" w:color="auto"/>
            <w:left w:val="none" w:sz="0" w:space="0" w:color="auto"/>
            <w:bottom w:val="none" w:sz="0" w:space="0" w:color="auto"/>
            <w:right w:val="none" w:sz="0" w:space="0" w:color="auto"/>
          </w:divBdr>
          <w:divsChild>
            <w:div w:id="1831290941">
              <w:marLeft w:val="0"/>
              <w:marRight w:val="0"/>
              <w:marTop w:val="0"/>
              <w:marBottom w:val="0"/>
              <w:divBdr>
                <w:top w:val="none" w:sz="0" w:space="0" w:color="auto"/>
                <w:left w:val="none" w:sz="0" w:space="0" w:color="auto"/>
                <w:bottom w:val="none" w:sz="0" w:space="0" w:color="auto"/>
                <w:right w:val="none" w:sz="0" w:space="0" w:color="auto"/>
              </w:divBdr>
            </w:div>
          </w:divsChild>
        </w:div>
        <w:div w:id="70469393">
          <w:marLeft w:val="0"/>
          <w:marRight w:val="0"/>
          <w:marTop w:val="0"/>
          <w:marBottom w:val="0"/>
          <w:divBdr>
            <w:top w:val="none" w:sz="0" w:space="0" w:color="auto"/>
            <w:left w:val="none" w:sz="0" w:space="0" w:color="auto"/>
            <w:bottom w:val="none" w:sz="0" w:space="0" w:color="auto"/>
            <w:right w:val="none" w:sz="0" w:space="0" w:color="auto"/>
          </w:divBdr>
          <w:divsChild>
            <w:div w:id="827862436">
              <w:marLeft w:val="0"/>
              <w:marRight w:val="0"/>
              <w:marTop w:val="0"/>
              <w:marBottom w:val="0"/>
              <w:divBdr>
                <w:top w:val="none" w:sz="0" w:space="0" w:color="auto"/>
                <w:left w:val="none" w:sz="0" w:space="0" w:color="auto"/>
                <w:bottom w:val="none" w:sz="0" w:space="0" w:color="auto"/>
                <w:right w:val="none" w:sz="0" w:space="0" w:color="auto"/>
              </w:divBdr>
            </w:div>
          </w:divsChild>
        </w:div>
        <w:div w:id="1626041628">
          <w:marLeft w:val="0"/>
          <w:marRight w:val="0"/>
          <w:marTop w:val="0"/>
          <w:marBottom w:val="0"/>
          <w:divBdr>
            <w:top w:val="none" w:sz="0" w:space="0" w:color="auto"/>
            <w:left w:val="none" w:sz="0" w:space="0" w:color="auto"/>
            <w:bottom w:val="none" w:sz="0" w:space="0" w:color="auto"/>
            <w:right w:val="none" w:sz="0" w:space="0" w:color="auto"/>
          </w:divBdr>
          <w:divsChild>
            <w:div w:id="918297147">
              <w:marLeft w:val="0"/>
              <w:marRight w:val="0"/>
              <w:marTop w:val="0"/>
              <w:marBottom w:val="0"/>
              <w:divBdr>
                <w:top w:val="none" w:sz="0" w:space="0" w:color="auto"/>
                <w:left w:val="none" w:sz="0" w:space="0" w:color="auto"/>
                <w:bottom w:val="none" w:sz="0" w:space="0" w:color="auto"/>
                <w:right w:val="none" w:sz="0" w:space="0" w:color="auto"/>
              </w:divBdr>
            </w:div>
          </w:divsChild>
        </w:div>
        <w:div w:id="41027690">
          <w:marLeft w:val="0"/>
          <w:marRight w:val="0"/>
          <w:marTop w:val="0"/>
          <w:marBottom w:val="0"/>
          <w:divBdr>
            <w:top w:val="none" w:sz="0" w:space="0" w:color="auto"/>
            <w:left w:val="none" w:sz="0" w:space="0" w:color="auto"/>
            <w:bottom w:val="none" w:sz="0" w:space="0" w:color="auto"/>
            <w:right w:val="none" w:sz="0" w:space="0" w:color="auto"/>
          </w:divBdr>
          <w:divsChild>
            <w:div w:id="1281763784">
              <w:marLeft w:val="0"/>
              <w:marRight w:val="0"/>
              <w:marTop w:val="0"/>
              <w:marBottom w:val="0"/>
              <w:divBdr>
                <w:top w:val="none" w:sz="0" w:space="0" w:color="auto"/>
                <w:left w:val="none" w:sz="0" w:space="0" w:color="auto"/>
                <w:bottom w:val="none" w:sz="0" w:space="0" w:color="auto"/>
                <w:right w:val="none" w:sz="0" w:space="0" w:color="auto"/>
              </w:divBdr>
            </w:div>
          </w:divsChild>
        </w:div>
        <w:div w:id="479688243">
          <w:marLeft w:val="0"/>
          <w:marRight w:val="0"/>
          <w:marTop w:val="0"/>
          <w:marBottom w:val="0"/>
          <w:divBdr>
            <w:top w:val="none" w:sz="0" w:space="0" w:color="auto"/>
            <w:left w:val="none" w:sz="0" w:space="0" w:color="auto"/>
            <w:bottom w:val="none" w:sz="0" w:space="0" w:color="auto"/>
            <w:right w:val="none" w:sz="0" w:space="0" w:color="auto"/>
          </w:divBdr>
          <w:divsChild>
            <w:div w:id="1210991541">
              <w:marLeft w:val="0"/>
              <w:marRight w:val="0"/>
              <w:marTop w:val="0"/>
              <w:marBottom w:val="0"/>
              <w:divBdr>
                <w:top w:val="none" w:sz="0" w:space="0" w:color="auto"/>
                <w:left w:val="none" w:sz="0" w:space="0" w:color="auto"/>
                <w:bottom w:val="none" w:sz="0" w:space="0" w:color="auto"/>
                <w:right w:val="none" w:sz="0" w:space="0" w:color="auto"/>
              </w:divBdr>
            </w:div>
          </w:divsChild>
        </w:div>
        <w:div w:id="1298995922">
          <w:marLeft w:val="0"/>
          <w:marRight w:val="0"/>
          <w:marTop w:val="0"/>
          <w:marBottom w:val="0"/>
          <w:divBdr>
            <w:top w:val="none" w:sz="0" w:space="0" w:color="auto"/>
            <w:left w:val="none" w:sz="0" w:space="0" w:color="auto"/>
            <w:bottom w:val="none" w:sz="0" w:space="0" w:color="auto"/>
            <w:right w:val="none" w:sz="0" w:space="0" w:color="auto"/>
          </w:divBdr>
          <w:divsChild>
            <w:div w:id="815878275">
              <w:marLeft w:val="0"/>
              <w:marRight w:val="0"/>
              <w:marTop w:val="0"/>
              <w:marBottom w:val="0"/>
              <w:divBdr>
                <w:top w:val="none" w:sz="0" w:space="0" w:color="auto"/>
                <w:left w:val="none" w:sz="0" w:space="0" w:color="auto"/>
                <w:bottom w:val="none" w:sz="0" w:space="0" w:color="auto"/>
                <w:right w:val="none" w:sz="0" w:space="0" w:color="auto"/>
              </w:divBdr>
            </w:div>
          </w:divsChild>
        </w:div>
        <w:div w:id="13924950">
          <w:marLeft w:val="0"/>
          <w:marRight w:val="0"/>
          <w:marTop w:val="0"/>
          <w:marBottom w:val="0"/>
          <w:divBdr>
            <w:top w:val="none" w:sz="0" w:space="0" w:color="auto"/>
            <w:left w:val="none" w:sz="0" w:space="0" w:color="auto"/>
            <w:bottom w:val="none" w:sz="0" w:space="0" w:color="auto"/>
            <w:right w:val="none" w:sz="0" w:space="0" w:color="auto"/>
          </w:divBdr>
          <w:divsChild>
            <w:div w:id="37316131">
              <w:marLeft w:val="0"/>
              <w:marRight w:val="0"/>
              <w:marTop w:val="0"/>
              <w:marBottom w:val="0"/>
              <w:divBdr>
                <w:top w:val="none" w:sz="0" w:space="0" w:color="auto"/>
                <w:left w:val="none" w:sz="0" w:space="0" w:color="auto"/>
                <w:bottom w:val="none" w:sz="0" w:space="0" w:color="auto"/>
                <w:right w:val="none" w:sz="0" w:space="0" w:color="auto"/>
              </w:divBdr>
            </w:div>
          </w:divsChild>
        </w:div>
        <w:div w:id="839009652">
          <w:marLeft w:val="0"/>
          <w:marRight w:val="0"/>
          <w:marTop w:val="0"/>
          <w:marBottom w:val="0"/>
          <w:divBdr>
            <w:top w:val="none" w:sz="0" w:space="0" w:color="auto"/>
            <w:left w:val="none" w:sz="0" w:space="0" w:color="auto"/>
            <w:bottom w:val="none" w:sz="0" w:space="0" w:color="auto"/>
            <w:right w:val="none" w:sz="0" w:space="0" w:color="auto"/>
          </w:divBdr>
          <w:divsChild>
            <w:div w:id="1932548717">
              <w:marLeft w:val="0"/>
              <w:marRight w:val="0"/>
              <w:marTop w:val="0"/>
              <w:marBottom w:val="0"/>
              <w:divBdr>
                <w:top w:val="none" w:sz="0" w:space="0" w:color="auto"/>
                <w:left w:val="none" w:sz="0" w:space="0" w:color="auto"/>
                <w:bottom w:val="none" w:sz="0" w:space="0" w:color="auto"/>
                <w:right w:val="none" w:sz="0" w:space="0" w:color="auto"/>
              </w:divBdr>
            </w:div>
          </w:divsChild>
        </w:div>
        <w:div w:id="1739741339">
          <w:marLeft w:val="0"/>
          <w:marRight w:val="0"/>
          <w:marTop w:val="0"/>
          <w:marBottom w:val="0"/>
          <w:divBdr>
            <w:top w:val="none" w:sz="0" w:space="0" w:color="auto"/>
            <w:left w:val="none" w:sz="0" w:space="0" w:color="auto"/>
            <w:bottom w:val="none" w:sz="0" w:space="0" w:color="auto"/>
            <w:right w:val="none" w:sz="0" w:space="0" w:color="auto"/>
          </w:divBdr>
          <w:divsChild>
            <w:div w:id="1728533332">
              <w:marLeft w:val="0"/>
              <w:marRight w:val="0"/>
              <w:marTop w:val="0"/>
              <w:marBottom w:val="0"/>
              <w:divBdr>
                <w:top w:val="none" w:sz="0" w:space="0" w:color="auto"/>
                <w:left w:val="none" w:sz="0" w:space="0" w:color="auto"/>
                <w:bottom w:val="none" w:sz="0" w:space="0" w:color="auto"/>
                <w:right w:val="none" w:sz="0" w:space="0" w:color="auto"/>
              </w:divBdr>
            </w:div>
          </w:divsChild>
        </w:div>
        <w:div w:id="1686782130">
          <w:marLeft w:val="0"/>
          <w:marRight w:val="0"/>
          <w:marTop w:val="0"/>
          <w:marBottom w:val="0"/>
          <w:divBdr>
            <w:top w:val="none" w:sz="0" w:space="0" w:color="auto"/>
            <w:left w:val="none" w:sz="0" w:space="0" w:color="auto"/>
            <w:bottom w:val="none" w:sz="0" w:space="0" w:color="auto"/>
            <w:right w:val="none" w:sz="0" w:space="0" w:color="auto"/>
          </w:divBdr>
          <w:divsChild>
            <w:div w:id="1299921526">
              <w:marLeft w:val="0"/>
              <w:marRight w:val="0"/>
              <w:marTop w:val="0"/>
              <w:marBottom w:val="0"/>
              <w:divBdr>
                <w:top w:val="none" w:sz="0" w:space="0" w:color="auto"/>
                <w:left w:val="none" w:sz="0" w:space="0" w:color="auto"/>
                <w:bottom w:val="none" w:sz="0" w:space="0" w:color="auto"/>
                <w:right w:val="none" w:sz="0" w:space="0" w:color="auto"/>
              </w:divBdr>
            </w:div>
          </w:divsChild>
        </w:div>
        <w:div w:id="115107078">
          <w:marLeft w:val="0"/>
          <w:marRight w:val="0"/>
          <w:marTop w:val="0"/>
          <w:marBottom w:val="0"/>
          <w:divBdr>
            <w:top w:val="none" w:sz="0" w:space="0" w:color="auto"/>
            <w:left w:val="none" w:sz="0" w:space="0" w:color="auto"/>
            <w:bottom w:val="none" w:sz="0" w:space="0" w:color="auto"/>
            <w:right w:val="none" w:sz="0" w:space="0" w:color="auto"/>
          </w:divBdr>
          <w:divsChild>
            <w:div w:id="1805467629">
              <w:marLeft w:val="0"/>
              <w:marRight w:val="0"/>
              <w:marTop w:val="0"/>
              <w:marBottom w:val="0"/>
              <w:divBdr>
                <w:top w:val="none" w:sz="0" w:space="0" w:color="auto"/>
                <w:left w:val="none" w:sz="0" w:space="0" w:color="auto"/>
                <w:bottom w:val="none" w:sz="0" w:space="0" w:color="auto"/>
                <w:right w:val="none" w:sz="0" w:space="0" w:color="auto"/>
              </w:divBdr>
            </w:div>
          </w:divsChild>
        </w:div>
        <w:div w:id="382364652">
          <w:marLeft w:val="0"/>
          <w:marRight w:val="0"/>
          <w:marTop w:val="0"/>
          <w:marBottom w:val="0"/>
          <w:divBdr>
            <w:top w:val="none" w:sz="0" w:space="0" w:color="auto"/>
            <w:left w:val="none" w:sz="0" w:space="0" w:color="auto"/>
            <w:bottom w:val="none" w:sz="0" w:space="0" w:color="auto"/>
            <w:right w:val="none" w:sz="0" w:space="0" w:color="auto"/>
          </w:divBdr>
          <w:divsChild>
            <w:div w:id="804466812">
              <w:marLeft w:val="0"/>
              <w:marRight w:val="0"/>
              <w:marTop w:val="0"/>
              <w:marBottom w:val="0"/>
              <w:divBdr>
                <w:top w:val="none" w:sz="0" w:space="0" w:color="auto"/>
                <w:left w:val="none" w:sz="0" w:space="0" w:color="auto"/>
                <w:bottom w:val="none" w:sz="0" w:space="0" w:color="auto"/>
                <w:right w:val="none" w:sz="0" w:space="0" w:color="auto"/>
              </w:divBdr>
            </w:div>
          </w:divsChild>
        </w:div>
        <w:div w:id="307128615">
          <w:marLeft w:val="0"/>
          <w:marRight w:val="0"/>
          <w:marTop w:val="0"/>
          <w:marBottom w:val="0"/>
          <w:divBdr>
            <w:top w:val="none" w:sz="0" w:space="0" w:color="auto"/>
            <w:left w:val="none" w:sz="0" w:space="0" w:color="auto"/>
            <w:bottom w:val="none" w:sz="0" w:space="0" w:color="auto"/>
            <w:right w:val="none" w:sz="0" w:space="0" w:color="auto"/>
          </w:divBdr>
          <w:divsChild>
            <w:div w:id="1929532949">
              <w:marLeft w:val="0"/>
              <w:marRight w:val="0"/>
              <w:marTop w:val="0"/>
              <w:marBottom w:val="0"/>
              <w:divBdr>
                <w:top w:val="none" w:sz="0" w:space="0" w:color="auto"/>
                <w:left w:val="none" w:sz="0" w:space="0" w:color="auto"/>
                <w:bottom w:val="none" w:sz="0" w:space="0" w:color="auto"/>
                <w:right w:val="none" w:sz="0" w:space="0" w:color="auto"/>
              </w:divBdr>
            </w:div>
          </w:divsChild>
        </w:div>
        <w:div w:id="1498493393">
          <w:marLeft w:val="0"/>
          <w:marRight w:val="0"/>
          <w:marTop w:val="0"/>
          <w:marBottom w:val="0"/>
          <w:divBdr>
            <w:top w:val="none" w:sz="0" w:space="0" w:color="auto"/>
            <w:left w:val="none" w:sz="0" w:space="0" w:color="auto"/>
            <w:bottom w:val="none" w:sz="0" w:space="0" w:color="auto"/>
            <w:right w:val="none" w:sz="0" w:space="0" w:color="auto"/>
          </w:divBdr>
          <w:divsChild>
            <w:div w:id="775101057">
              <w:marLeft w:val="0"/>
              <w:marRight w:val="0"/>
              <w:marTop w:val="0"/>
              <w:marBottom w:val="0"/>
              <w:divBdr>
                <w:top w:val="none" w:sz="0" w:space="0" w:color="auto"/>
                <w:left w:val="none" w:sz="0" w:space="0" w:color="auto"/>
                <w:bottom w:val="none" w:sz="0" w:space="0" w:color="auto"/>
                <w:right w:val="none" w:sz="0" w:space="0" w:color="auto"/>
              </w:divBdr>
            </w:div>
          </w:divsChild>
        </w:div>
        <w:div w:id="1548420288">
          <w:marLeft w:val="0"/>
          <w:marRight w:val="0"/>
          <w:marTop w:val="0"/>
          <w:marBottom w:val="0"/>
          <w:divBdr>
            <w:top w:val="none" w:sz="0" w:space="0" w:color="auto"/>
            <w:left w:val="none" w:sz="0" w:space="0" w:color="auto"/>
            <w:bottom w:val="none" w:sz="0" w:space="0" w:color="auto"/>
            <w:right w:val="none" w:sz="0" w:space="0" w:color="auto"/>
          </w:divBdr>
          <w:divsChild>
            <w:div w:id="694187969">
              <w:marLeft w:val="0"/>
              <w:marRight w:val="0"/>
              <w:marTop w:val="0"/>
              <w:marBottom w:val="0"/>
              <w:divBdr>
                <w:top w:val="none" w:sz="0" w:space="0" w:color="auto"/>
                <w:left w:val="none" w:sz="0" w:space="0" w:color="auto"/>
                <w:bottom w:val="none" w:sz="0" w:space="0" w:color="auto"/>
                <w:right w:val="none" w:sz="0" w:space="0" w:color="auto"/>
              </w:divBdr>
            </w:div>
          </w:divsChild>
        </w:div>
        <w:div w:id="1835342048">
          <w:marLeft w:val="0"/>
          <w:marRight w:val="0"/>
          <w:marTop w:val="0"/>
          <w:marBottom w:val="0"/>
          <w:divBdr>
            <w:top w:val="none" w:sz="0" w:space="0" w:color="auto"/>
            <w:left w:val="none" w:sz="0" w:space="0" w:color="auto"/>
            <w:bottom w:val="none" w:sz="0" w:space="0" w:color="auto"/>
            <w:right w:val="none" w:sz="0" w:space="0" w:color="auto"/>
          </w:divBdr>
          <w:divsChild>
            <w:div w:id="1011176483">
              <w:marLeft w:val="0"/>
              <w:marRight w:val="0"/>
              <w:marTop w:val="0"/>
              <w:marBottom w:val="0"/>
              <w:divBdr>
                <w:top w:val="none" w:sz="0" w:space="0" w:color="auto"/>
                <w:left w:val="none" w:sz="0" w:space="0" w:color="auto"/>
                <w:bottom w:val="none" w:sz="0" w:space="0" w:color="auto"/>
                <w:right w:val="none" w:sz="0" w:space="0" w:color="auto"/>
              </w:divBdr>
            </w:div>
          </w:divsChild>
        </w:div>
        <w:div w:id="1722049681">
          <w:marLeft w:val="0"/>
          <w:marRight w:val="0"/>
          <w:marTop w:val="0"/>
          <w:marBottom w:val="0"/>
          <w:divBdr>
            <w:top w:val="none" w:sz="0" w:space="0" w:color="auto"/>
            <w:left w:val="none" w:sz="0" w:space="0" w:color="auto"/>
            <w:bottom w:val="none" w:sz="0" w:space="0" w:color="auto"/>
            <w:right w:val="none" w:sz="0" w:space="0" w:color="auto"/>
          </w:divBdr>
          <w:divsChild>
            <w:div w:id="1528568152">
              <w:marLeft w:val="0"/>
              <w:marRight w:val="0"/>
              <w:marTop w:val="0"/>
              <w:marBottom w:val="0"/>
              <w:divBdr>
                <w:top w:val="none" w:sz="0" w:space="0" w:color="auto"/>
                <w:left w:val="none" w:sz="0" w:space="0" w:color="auto"/>
                <w:bottom w:val="none" w:sz="0" w:space="0" w:color="auto"/>
                <w:right w:val="none" w:sz="0" w:space="0" w:color="auto"/>
              </w:divBdr>
            </w:div>
          </w:divsChild>
        </w:div>
        <w:div w:id="896161777">
          <w:marLeft w:val="0"/>
          <w:marRight w:val="0"/>
          <w:marTop w:val="0"/>
          <w:marBottom w:val="0"/>
          <w:divBdr>
            <w:top w:val="none" w:sz="0" w:space="0" w:color="auto"/>
            <w:left w:val="none" w:sz="0" w:space="0" w:color="auto"/>
            <w:bottom w:val="none" w:sz="0" w:space="0" w:color="auto"/>
            <w:right w:val="none" w:sz="0" w:space="0" w:color="auto"/>
          </w:divBdr>
          <w:divsChild>
            <w:div w:id="1185244162">
              <w:marLeft w:val="0"/>
              <w:marRight w:val="0"/>
              <w:marTop w:val="0"/>
              <w:marBottom w:val="0"/>
              <w:divBdr>
                <w:top w:val="none" w:sz="0" w:space="0" w:color="auto"/>
                <w:left w:val="none" w:sz="0" w:space="0" w:color="auto"/>
                <w:bottom w:val="none" w:sz="0" w:space="0" w:color="auto"/>
                <w:right w:val="none" w:sz="0" w:space="0" w:color="auto"/>
              </w:divBdr>
            </w:div>
          </w:divsChild>
        </w:div>
        <w:div w:id="1903561544">
          <w:marLeft w:val="0"/>
          <w:marRight w:val="0"/>
          <w:marTop w:val="0"/>
          <w:marBottom w:val="0"/>
          <w:divBdr>
            <w:top w:val="none" w:sz="0" w:space="0" w:color="auto"/>
            <w:left w:val="none" w:sz="0" w:space="0" w:color="auto"/>
            <w:bottom w:val="none" w:sz="0" w:space="0" w:color="auto"/>
            <w:right w:val="none" w:sz="0" w:space="0" w:color="auto"/>
          </w:divBdr>
          <w:divsChild>
            <w:div w:id="1760565312">
              <w:marLeft w:val="0"/>
              <w:marRight w:val="0"/>
              <w:marTop w:val="0"/>
              <w:marBottom w:val="0"/>
              <w:divBdr>
                <w:top w:val="none" w:sz="0" w:space="0" w:color="auto"/>
                <w:left w:val="none" w:sz="0" w:space="0" w:color="auto"/>
                <w:bottom w:val="none" w:sz="0" w:space="0" w:color="auto"/>
                <w:right w:val="none" w:sz="0" w:space="0" w:color="auto"/>
              </w:divBdr>
            </w:div>
          </w:divsChild>
        </w:div>
        <w:div w:id="820541402">
          <w:marLeft w:val="0"/>
          <w:marRight w:val="0"/>
          <w:marTop w:val="0"/>
          <w:marBottom w:val="0"/>
          <w:divBdr>
            <w:top w:val="none" w:sz="0" w:space="0" w:color="auto"/>
            <w:left w:val="none" w:sz="0" w:space="0" w:color="auto"/>
            <w:bottom w:val="none" w:sz="0" w:space="0" w:color="auto"/>
            <w:right w:val="none" w:sz="0" w:space="0" w:color="auto"/>
          </w:divBdr>
          <w:divsChild>
            <w:div w:id="1554080065">
              <w:marLeft w:val="0"/>
              <w:marRight w:val="0"/>
              <w:marTop w:val="0"/>
              <w:marBottom w:val="0"/>
              <w:divBdr>
                <w:top w:val="none" w:sz="0" w:space="0" w:color="auto"/>
                <w:left w:val="none" w:sz="0" w:space="0" w:color="auto"/>
                <w:bottom w:val="none" w:sz="0" w:space="0" w:color="auto"/>
                <w:right w:val="none" w:sz="0" w:space="0" w:color="auto"/>
              </w:divBdr>
            </w:div>
          </w:divsChild>
        </w:div>
        <w:div w:id="104078974">
          <w:marLeft w:val="0"/>
          <w:marRight w:val="0"/>
          <w:marTop w:val="0"/>
          <w:marBottom w:val="0"/>
          <w:divBdr>
            <w:top w:val="none" w:sz="0" w:space="0" w:color="auto"/>
            <w:left w:val="none" w:sz="0" w:space="0" w:color="auto"/>
            <w:bottom w:val="none" w:sz="0" w:space="0" w:color="auto"/>
            <w:right w:val="none" w:sz="0" w:space="0" w:color="auto"/>
          </w:divBdr>
          <w:divsChild>
            <w:div w:id="347299286">
              <w:marLeft w:val="0"/>
              <w:marRight w:val="0"/>
              <w:marTop w:val="0"/>
              <w:marBottom w:val="0"/>
              <w:divBdr>
                <w:top w:val="none" w:sz="0" w:space="0" w:color="auto"/>
                <w:left w:val="none" w:sz="0" w:space="0" w:color="auto"/>
                <w:bottom w:val="none" w:sz="0" w:space="0" w:color="auto"/>
                <w:right w:val="none" w:sz="0" w:space="0" w:color="auto"/>
              </w:divBdr>
            </w:div>
          </w:divsChild>
        </w:div>
        <w:div w:id="1142769515">
          <w:marLeft w:val="0"/>
          <w:marRight w:val="0"/>
          <w:marTop w:val="0"/>
          <w:marBottom w:val="0"/>
          <w:divBdr>
            <w:top w:val="none" w:sz="0" w:space="0" w:color="auto"/>
            <w:left w:val="none" w:sz="0" w:space="0" w:color="auto"/>
            <w:bottom w:val="none" w:sz="0" w:space="0" w:color="auto"/>
            <w:right w:val="none" w:sz="0" w:space="0" w:color="auto"/>
          </w:divBdr>
          <w:divsChild>
            <w:div w:id="446120930">
              <w:marLeft w:val="0"/>
              <w:marRight w:val="0"/>
              <w:marTop w:val="0"/>
              <w:marBottom w:val="0"/>
              <w:divBdr>
                <w:top w:val="none" w:sz="0" w:space="0" w:color="auto"/>
                <w:left w:val="none" w:sz="0" w:space="0" w:color="auto"/>
                <w:bottom w:val="none" w:sz="0" w:space="0" w:color="auto"/>
                <w:right w:val="none" w:sz="0" w:space="0" w:color="auto"/>
              </w:divBdr>
            </w:div>
          </w:divsChild>
        </w:div>
        <w:div w:id="31351217">
          <w:marLeft w:val="0"/>
          <w:marRight w:val="0"/>
          <w:marTop w:val="0"/>
          <w:marBottom w:val="0"/>
          <w:divBdr>
            <w:top w:val="none" w:sz="0" w:space="0" w:color="auto"/>
            <w:left w:val="none" w:sz="0" w:space="0" w:color="auto"/>
            <w:bottom w:val="none" w:sz="0" w:space="0" w:color="auto"/>
            <w:right w:val="none" w:sz="0" w:space="0" w:color="auto"/>
          </w:divBdr>
          <w:divsChild>
            <w:div w:id="622200088">
              <w:marLeft w:val="0"/>
              <w:marRight w:val="0"/>
              <w:marTop w:val="0"/>
              <w:marBottom w:val="0"/>
              <w:divBdr>
                <w:top w:val="none" w:sz="0" w:space="0" w:color="auto"/>
                <w:left w:val="none" w:sz="0" w:space="0" w:color="auto"/>
                <w:bottom w:val="none" w:sz="0" w:space="0" w:color="auto"/>
                <w:right w:val="none" w:sz="0" w:space="0" w:color="auto"/>
              </w:divBdr>
            </w:div>
          </w:divsChild>
        </w:div>
        <w:div w:id="406077116">
          <w:marLeft w:val="0"/>
          <w:marRight w:val="0"/>
          <w:marTop w:val="0"/>
          <w:marBottom w:val="0"/>
          <w:divBdr>
            <w:top w:val="none" w:sz="0" w:space="0" w:color="auto"/>
            <w:left w:val="none" w:sz="0" w:space="0" w:color="auto"/>
            <w:bottom w:val="none" w:sz="0" w:space="0" w:color="auto"/>
            <w:right w:val="none" w:sz="0" w:space="0" w:color="auto"/>
          </w:divBdr>
          <w:divsChild>
            <w:div w:id="1875773514">
              <w:marLeft w:val="0"/>
              <w:marRight w:val="0"/>
              <w:marTop w:val="0"/>
              <w:marBottom w:val="0"/>
              <w:divBdr>
                <w:top w:val="none" w:sz="0" w:space="0" w:color="auto"/>
                <w:left w:val="none" w:sz="0" w:space="0" w:color="auto"/>
                <w:bottom w:val="none" w:sz="0" w:space="0" w:color="auto"/>
                <w:right w:val="none" w:sz="0" w:space="0" w:color="auto"/>
              </w:divBdr>
            </w:div>
          </w:divsChild>
        </w:div>
        <w:div w:id="1982541532">
          <w:marLeft w:val="0"/>
          <w:marRight w:val="0"/>
          <w:marTop w:val="0"/>
          <w:marBottom w:val="0"/>
          <w:divBdr>
            <w:top w:val="none" w:sz="0" w:space="0" w:color="auto"/>
            <w:left w:val="none" w:sz="0" w:space="0" w:color="auto"/>
            <w:bottom w:val="none" w:sz="0" w:space="0" w:color="auto"/>
            <w:right w:val="none" w:sz="0" w:space="0" w:color="auto"/>
          </w:divBdr>
          <w:divsChild>
            <w:div w:id="1460688918">
              <w:marLeft w:val="0"/>
              <w:marRight w:val="0"/>
              <w:marTop w:val="0"/>
              <w:marBottom w:val="0"/>
              <w:divBdr>
                <w:top w:val="none" w:sz="0" w:space="0" w:color="auto"/>
                <w:left w:val="none" w:sz="0" w:space="0" w:color="auto"/>
                <w:bottom w:val="none" w:sz="0" w:space="0" w:color="auto"/>
                <w:right w:val="none" w:sz="0" w:space="0" w:color="auto"/>
              </w:divBdr>
            </w:div>
          </w:divsChild>
        </w:div>
        <w:div w:id="2141533479">
          <w:marLeft w:val="0"/>
          <w:marRight w:val="0"/>
          <w:marTop w:val="0"/>
          <w:marBottom w:val="0"/>
          <w:divBdr>
            <w:top w:val="none" w:sz="0" w:space="0" w:color="auto"/>
            <w:left w:val="none" w:sz="0" w:space="0" w:color="auto"/>
            <w:bottom w:val="none" w:sz="0" w:space="0" w:color="auto"/>
            <w:right w:val="none" w:sz="0" w:space="0" w:color="auto"/>
          </w:divBdr>
          <w:divsChild>
            <w:div w:id="686834913">
              <w:marLeft w:val="0"/>
              <w:marRight w:val="0"/>
              <w:marTop w:val="0"/>
              <w:marBottom w:val="0"/>
              <w:divBdr>
                <w:top w:val="none" w:sz="0" w:space="0" w:color="auto"/>
                <w:left w:val="none" w:sz="0" w:space="0" w:color="auto"/>
                <w:bottom w:val="none" w:sz="0" w:space="0" w:color="auto"/>
                <w:right w:val="none" w:sz="0" w:space="0" w:color="auto"/>
              </w:divBdr>
            </w:div>
          </w:divsChild>
        </w:div>
        <w:div w:id="1630477333">
          <w:marLeft w:val="0"/>
          <w:marRight w:val="0"/>
          <w:marTop w:val="0"/>
          <w:marBottom w:val="0"/>
          <w:divBdr>
            <w:top w:val="none" w:sz="0" w:space="0" w:color="auto"/>
            <w:left w:val="none" w:sz="0" w:space="0" w:color="auto"/>
            <w:bottom w:val="none" w:sz="0" w:space="0" w:color="auto"/>
            <w:right w:val="none" w:sz="0" w:space="0" w:color="auto"/>
          </w:divBdr>
          <w:divsChild>
            <w:div w:id="526411759">
              <w:marLeft w:val="0"/>
              <w:marRight w:val="0"/>
              <w:marTop w:val="0"/>
              <w:marBottom w:val="0"/>
              <w:divBdr>
                <w:top w:val="none" w:sz="0" w:space="0" w:color="auto"/>
                <w:left w:val="none" w:sz="0" w:space="0" w:color="auto"/>
                <w:bottom w:val="none" w:sz="0" w:space="0" w:color="auto"/>
                <w:right w:val="none" w:sz="0" w:space="0" w:color="auto"/>
              </w:divBdr>
            </w:div>
          </w:divsChild>
        </w:div>
        <w:div w:id="1811941135">
          <w:marLeft w:val="0"/>
          <w:marRight w:val="0"/>
          <w:marTop w:val="0"/>
          <w:marBottom w:val="0"/>
          <w:divBdr>
            <w:top w:val="none" w:sz="0" w:space="0" w:color="auto"/>
            <w:left w:val="none" w:sz="0" w:space="0" w:color="auto"/>
            <w:bottom w:val="none" w:sz="0" w:space="0" w:color="auto"/>
            <w:right w:val="none" w:sz="0" w:space="0" w:color="auto"/>
          </w:divBdr>
          <w:divsChild>
            <w:div w:id="2114933969">
              <w:marLeft w:val="0"/>
              <w:marRight w:val="0"/>
              <w:marTop w:val="0"/>
              <w:marBottom w:val="0"/>
              <w:divBdr>
                <w:top w:val="none" w:sz="0" w:space="0" w:color="auto"/>
                <w:left w:val="none" w:sz="0" w:space="0" w:color="auto"/>
                <w:bottom w:val="none" w:sz="0" w:space="0" w:color="auto"/>
                <w:right w:val="none" w:sz="0" w:space="0" w:color="auto"/>
              </w:divBdr>
            </w:div>
          </w:divsChild>
        </w:div>
        <w:div w:id="801849236">
          <w:marLeft w:val="0"/>
          <w:marRight w:val="0"/>
          <w:marTop w:val="0"/>
          <w:marBottom w:val="0"/>
          <w:divBdr>
            <w:top w:val="none" w:sz="0" w:space="0" w:color="auto"/>
            <w:left w:val="none" w:sz="0" w:space="0" w:color="auto"/>
            <w:bottom w:val="none" w:sz="0" w:space="0" w:color="auto"/>
            <w:right w:val="none" w:sz="0" w:space="0" w:color="auto"/>
          </w:divBdr>
          <w:divsChild>
            <w:div w:id="1619799715">
              <w:marLeft w:val="0"/>
              <w:marRight w:val="0"/>
              <w:marTop w:val="0"/>
              <w:marBottom w:val="0"/>
              <w:divBdr>
                <w:top w:val="none" w:sz="0" w:space="0" w:color="auto"/>
                <w:left w:val="none" w:sz="0" w:space="0" w:color="auto"/>
                <w:bottom w:val="none" w:sz="0" w:space="0" w:color="auto"/>
                <w:right w:val="none" w:sz="0" w:space="0" w:color="auto"/>
              </w:divBdr>
            </w:div>
          </w:divsChild>
        </w:div>
        <w:div w:id="1248614476">
          <w:marLeft w:val="0"/>
          <w:marRight w:val="0"/>
          <w:marTop w:val="0"/>
          <w:marBottom w:val="0"/>
          <w:divBdr>
            <w:top w:val="none" w:sz="0" w:space="0" w:color="auto"/>
            <w:left w:val="none" w:sz="0" w:space="0" w:color="auto"/>
            <w:bottom w:val="none" w:sz="0" w:space="0" w:color="auto"/>
            <w:right w:val="none" w:sz="0" w:space="0" w:color="auto"/>
          </w:divBdr>
          <w:divsChild>
            <w:div w:id="448745366">
              <w:marLeft w:val="0"/>
              <w:marRight w:val="0"/>
              <w:marTop w:val="0"/>
              <w:marBottom w:val="0"/>
              <w:divBdr>
                <w:top w:val="none" w:sz="0" w:space="0" w:color="auto"/>
                <w:left w:val="none" w:sz="0" w:space="0" w:color="auto"/>
                <w:bottom w:val="none" w:sz="0" w:space="0" w:color="auto"/>
                <w:right w:val="none" w:sz="0" w:space="0" w:color="auto"/>
              </w:divBdr>
            </w:div>
          </w:divsChild>
        </w:div>
        <w:div w:id="1695770805">
          <w:marLeft w:val="0"/>
          <w:marRight w:val="0"/>
          <w:marTop w:val="0"/>
          <w:marBottom w:val="0"/>
          <w:divBdr>
            <w:top w:val="none" w:sz="0" w:space="0" w:color="auto"/>
            <w:left w:val="none" w:sz="0" w:space="0" w:color="auto"/>
            <w:bottom w:val="none" w:sz="0" w:space="0" w:color="auto"/>
            <w:right w:val="none" w:sz="0" w:space="0" w:color="auto"/>
          </w:divBdr>
          <w:divsChild>
            <w:div w:id="1448233735">
              <w:marLeft w:val="0"/>
              <w:marRight w:val="0"/>
              <w:marTop w:val="0"/>
              <w:marBottom w:val="0"/>
              <w:divBdr>
                <w:top w:val="none" w:sz="0" w:space="0" w:color="auto"/>
                <w:left w:val="none" w:sz="0" w:space="0" w:color="auto"/>
                <w:bottom w:val="none" w:sz="0" w:space="0" w:color="auto"/>
                <w:right w:val="none" w:sz="0" w:space="0" w:color="auto"/>
              </w:divBdr>
            </w:div>
          </w:divsChild>
        </w:div>
        <w:div w:id="1035421814">
          <w:marLeft w:val="0"/>
          <w:marRight w:val="0"/>
          <w:marTop w:val="0"/>
          <w:marBottom w:val="0"/>
          <w:divBdr>
            <w:top w:val="none" w:sz="0" w:space="0" w:color="auto"/>
            <w:left w:val="none" w:sz="0" w:space="0" w:color="auto"/>
            <w:bottom w:val="none" w:sz="0" w:space="0" w:color="auto"/>
            <w:right w:val="none" w:sz="0" w:space="0" w:color="auto"/>
          </w:divBdr>
          <w:divsChild>
            <w:div w:id="236282808">
              <w:marLeft w:val="0"/>
              <w:marRight w:val="0"/>
              <w:marTop w:val="0"/>
              <w:marBottom w:val="0"/>
              <w:divBdr>
                <w:top w:val="none" w:sz="0" w:space="0" w:color="auto"/>
                <w:left w:val="none" w:sz="0" w:space="0" w:color="auto"/>
                <w:bottom w:val="none" w:sz="0" w:space="0" w:color="auto"/>
                <w:right w:val="none" w:sz="0" w:space="0" w:color="auto"/>
              </w:divBdr>
            </w:div>
          </w:divsChild>
        </w:div>
        <w:div w:id="666128214">
          <w:marLeft w:val="0"/>
          <w:marRight w:val="0"/>
          <w:marTop w:val="0"/>
          <w:marBottom w:val="0"/>
          <w:divBdr>
            <w:top w:val="none" w:sz="0" w:space="0" w:color="auto"/>
            <w:left w:val="none" w:sz="0" w:space="0" w:color="auto"/>
            <w:bottom w:val="none" w:sz="0" w:space="0" w:color="auto"/>
            <w:right w:val="none" w:sz="0" w:space="0" w:color="auto"/>
          </w:divBdr>
          <w:divsChild>
            <w:div w:id="575431524">
              <w:marLeft w:val="0"/>
              <w:marRight w:val="0"/>
              <w:marTop w:val="0"/>
              <w:marBottom w:val="0"/>
              <w:divBdr>
                <w:top w:val="none" w:sz="0" w:space="0" w:color="auto"/>
                <w:left w:val="none" w:sz="0" w:space="0" w:color="auto"/>
                <w:bottom w:val="none" w:sz="0" w:space="0" w:color="auto"/>
                <w:right w:val="none" w:sz="0" w:space="0" w:color="auto"/>
              </w:divBdr>
            </w:div>
          </w:divsChild>
        </w:div>
        <w:div w:id="886377961">
          <w:marLeft w:val="0"/>
          <w:marRight w:val="0"/>
          <w:marTop w:val="0"/>
          <w:marBottom w:val="0"/>
          <w:divBdr>
            <w:top w:val="none" w:sz="0" w:space="0" w:color="auto"/>
            <w:left w:val="none" w:sz="0" w:space="0" w:color="auto"/>
            <w:bottom w:val="none" w:sz="0" w:space="0" w:color="auto"/>
            <w:right w:val="none" w:sz="0" w:space="0" w:color="auto"/>
          </w:divBdr>
          <w:divsChild>
            <w:div w:id="1660109813">
              <w:marLeft w:val="0"/>
              <w:marRight w:val="0"/>
              <w:marTop w:val="0"/>
              <w:marBottom w:val="0"/>
              <w:divBdr>
                <w:top w:val="none" w:sz="0" w:space="0" w:color="auto"/>
                <w:left w:val="none" w:sz="0" w:space="0" w:color="auto"/>
                <w:bottom w:val="none" w:sz="0" w:space="0" w:color="auto"/>
                <w:right w:val="none" w:sz="0" w:space="0" w:color="auto"/>
              </w:divBdr>
            </w:div>
          </w:divsChild>
        </w:div>
        <w:div w:id="857234830">
          <w:marLeft w:val="0"/>
          <w:marRight w:val="0"/>
          <w:marTop w:val="0"/>
          <w:marBottom w:val="0"/>
          <w:divBdr>
            <w:top w:val="none" w:sz="0" w:space="0" w:color="auto"/>
            <w:left w:val="none" w:sz="0" w:space="0" w:color="auto"/>
            <w:bottom w:val="none" w:sz="0" w:space="0" w:color="auto"/>
            <w:right w:val="none" w:sz="0" w:space="0" w:color="auto"/>
          </w:divBdr>
          <w:divsChild>
            <w:div w:id="461928704">
              <w:marLeft w:val="0"/>
              <w:marRight w:val="0"/>
              <w:marTop w:val="0"/>
              <w:marBottom w:val="0"/>
              <w:divBdr>
                <w:top w:val="none" w:sz="0" w:space="0" w:color="auto"/>
                <w:left w:val="none" w:sz="0" w:space="0" w:color="auto"/>
                <w:bottom w:val="none" w:sz="0" w:space="0" w:color="auto"/>
                <w:right w:val="none" w:sz="0" w:space="0" w:color="auto"/>
              </w:divBdr>
            </w:div>
          </w:divsChild>
        </w:div>
        <w:div w:id="83495168">
          <w:marLeft w:val="0"/>
          <w:marRight w:val="0"/>
          <w:marTop w:val="0"/>
          <w:marBottom w:val="0"/>
          <w:divBdr>
            <w:top w:val="none" w:sz="0" w:space="0" w:color="auto"/>
            <w:left w:val="none" w:sz="0" w:space="0" w:color="auto"/>
            <w:bottom w:val="none" w:sz="0" w:space="0" w:color="auto"/>
            <w:right w:val="none" w:sz="0" w:space="0" w:color="auto"/>
          </w:divBdr>
          <w:divsChild>
            <w:div w:id="653221461">
              <w:marLeft w:val="0"/>
              <w:marRight w:val="0"/>
              <w:marTop w:val="0"/>
              <w:marBottom w:val="0"/>
              <w:divBdr>
                <w:top w:val="none" w:sz="0" w:space="0" w:color="auto"/>
                <w:left w:val="none" w:sz="0" w:space="0" w:color="auto"/>
                <w:bottom w:val="none" w:sz="0" w:space="0" w:color="auto"/>
                <w:right w:val="none" w:sz="0" w:space="0" w:color="auto"/>
              </w:divBdr>
            </w:div>
          </w:divsChild>
        </w:div>
        <w:div w:id="28260690">
          <w:marLeft w:val="0"/>
          <w:marRight w:val="0"/>
          <w:marTop w:val="0"/>
          <w:marBottom w:val="0"/>
          <w:divBdr>
            <w:top w:val="none" w:sz="0" w:space="0" w:color="auto"/>
            <w:left w:val="none" w:sz="0" w:space="0" w:color="auto"/>
            <w:bottom w:val="none" w:sz="0" w:space="0" w:color="auto"/>
            <w:right w:val="none" w:sz="0" w:space="0" w:color="auto"/>
          </w:divBdr>
          <w:divsChild>
            <w:div w:id="2011759376">
              <w:marLeft w:val="0"/>
              <w:marRight w:val="0"/>
              <w:marTop w:val="0"/>
              <w:marBottom w:val="0"/>
              <w:divBdr>
                <w:top w:val="none" w:sz="0" w:space="0" w:color="auto"/>
                <w:left w:val="none" w:sz="0" w:space="0" w:color="auto"/>
                <w:bottom w:val="none" w:sz="0" w:space="0" w:color="auto"/>
                <w:right w:val="none" w:sz="0" w:space="0" w:color="auto"/>
              </w:divBdr>
            </w:div>
          </w:divsChild>
        </w:div>
        <w:div w:id="1823155025">
          <w:marLeft w:val="0"/>
          <w:marRight w:val="0"/>
          <w:marTop w:val="0"/>
          <w:marBottom w:val="0"/>
          <w:divBdr>
            <w:top w:val="none" w:sz="0" w:space="0" w:color="auto"/>
            <w:left w:val="none" w:sz="0" w:space="0" w:color="auto"/>
            <w:bottom w:val="none" w:sz="0" w:space="0" w:color="auto"/>
            <w:right w:val="none" w:sz="0" w:space="0" w:color="auto"/>
          </w:divBdr>
          <w:divsChild>
            <w:div w:id="1273636449">
              <w:marLeft w:val="0"/>
              <w:marRight w:val="0"/>
              <w:marTop w:val="0"/>
              <w:marBottom w:val="0"/>
              <w:divBdr>
                <w:top w:val="none" w:sz="0" w:space="0" w:color="auto"/>
                <w:left w:val="none" w:sz="0" w:space="0" w:color="auto"/>
                <w:bottom w:val="none" w:sz="0" w:space="0" w:color="auto"/>
                <w:right w:val="none" w:sz="0" w:space="0" w:color="auto"/>
              </w:divBdr>
            </w:div>
          </w:divsChild>
        </w:div>
        <w:div w:id="888734025">
          <w:marLeft w:val="0"/>
          <w:marRight w:val="0"/>
          <w:marTop w:val="0"/>
          <w:marBottom w:val="0"/>
          <w:divBdr>
            <w:top w:val="none" w:sz="0" w:space="0" w:color="auto"/>
            <w:left w:val="none" w:sz="0" w:space="0" w:color="auto"/>
            <w:bottom w:val="none" w:sz="0" w:space="0" w:color="auto"/>
            <w:right w:val="none" w:sz="0" w:space="0" w:color="auto"/>
          </w:divBdr>
          <w:divsChild>
            <w:div w:id="1944874146">
              <w:marLeft w:val="0"/>
              <w:marRight w:val="0"/>
              <w:marTop w:val="0"/>
              <w:marBottom w:val="0"/>
              <w:divBdr>
                <w:top w:val="none" w:sz="0" w:space="0" w:color="auto"/>
                <w:left w:val="none" w:sz="0" w:space="0" w:color="auto"/>
                <w:bottom w:val="none" w:sz="0" w:space="0" w:color="auto"/>
                <w:right w:val="none" w:sz="0" w:space="0" w:color="auto"/>
              </w:divBdr>
            </w:div>
          </w:divsChild>
        </w:div>
        <w:div w:id="534466498">
          <w:marLeft w:val="0"/>
          <w:marRight w:val="0"/>
          <w:marTop w:val="0"/>
          <w:marBottom w:val="0"/>
          <w:divBdr>
            <w:top w:val="none" w:sz="0" w:space="0" w:color="auto"/>
            <w:left w:val="none" w:sz="0" w:space="0" w:color="auto"/>
            <w:bottom w:val="none" w:sz="0" w:space="0" w:color="auto"/>
            <w:right w:val="none" w:sz="0" w:space="0" w:color="auto"/>
          </w:divBdr>
          <w:divsChild>
            <w:div w:id="1182823166">
              <w:marLeft w:val="0"/>
              <w:marRight w:val="0"/>
              <w:marTop w:val="0"/>
              <w:marBottom w:val="0"/>
              <w:divBdr>
                <w:top w:val="none" w:sz="0" w:space="0" w:color="auto"/>
                <w:left w:val="none" w:sz="0" w:space="0" w:color="auto"/>
                <w:bottom w:val="none" w:sz="0" w:space="0" w:color="auto"/>
                <w:right w:val="none" w:sz="0" w:space="0" w:color="auto"/>
              </w:divBdr>
            </w:div>
          </w:divsChild>
        </w:div>
        <w:div w:id="60249632">
          <w:marLeft w:val="0"/>
          <w:marRight w:val="0"/>
          <w:marTop w:val="0"/>
          <w:marBottom w:val="0"/>
          <w:divBdr>
            <w:top w:val="none" w:sz="0" w:space="0" w:color="auto"/>
            <w:left w:val="none" w:sz="0" w:space="0" w:color="auto"/>
            <w:bottom w:val="none" w:sz="0" w:space="0" w:color="auto"/>
            <w:right w:val="none" w:sz="0" w:space="0" w:color="auto"/>
          </w:divBdr>
          <w:divsChild>
            <w:div w:id="439569770">
              <w:marLeft w:val="0"/>
              <w:marRight w:val="0"/>
              <w:marTop w:val="0"/>
              <w:marBottom w:val="0"/>
              <w:divBdr>
                <w:top w:val="none" w:sz="0" w:space="0" w:color="auto"/>
                <w:left w:val="none" w:sz="0" w:space="0" w:color="auto"/>
                <w:bottom w:val="none" w:sz="0" w:space="0" w:color="auto"/>
                <w:right w:val="none" w:sz="0" w:space="0" w:color="auto"/>
              </w:divBdr>
            </w:div>
          </w:divsChild>
        </w:div>
        <w:div w:id="721827127">
          <w:marLeft w:val="0"/>
          <w:marRight w:val="0"/>
          <w:marTop w:val="0"/>
          <w:marBottom w:val="0"/>
          <w:divBdr>
            <w:top w:val="none" w:sz="0" w:space="0" w:color="auto"/>
            <w:left w:val="none" w:sz="0" w:space="0" w:color="auto"/>
            <w:bottom w:val="none" w:sz="0" w:space="0" w:color="auto"/>
            <w:right w:val="none" w:sz="0" w:space="0" w:color="auto"/>
          </w:divBdr>
          <w:divsChild>
            <w:div w:id="1145780930">
              <w:marLeft w:val="0"/>
              <w:marRight w:val="0"/>
              <w:marTop w:val="0"/>
              <w:marBottom w:val="0"/>
              <w:divBdr>
                <w:top w:val="none" w:sz="0" w:space="0" w:color="auto"/>
                <w:left w:val="none" w:sz="0" w:space="0" w:color="auto"/>
                <w:bottom w:val="none" w:sz="0" w:space="0" w:color="auto"/>
                <w:right w:val="none" w:sz="0" w:space="0" w:color="auto"/>
              </w:divBdr>
            </w:div>
          </w:divsChild>
        </w:div>
        <w:div w:id="2112967613">
          <w:marLeft w:val="0"/>
          <w:marRight w:val="0"/>
          <w:marTop w:val="0"/>
          <w:marBottom w:val="0"/>
          <w:divBdr>
            <w:top w:val="none" w:sz="0" w:space="0" w:color="auto"/>
            <w:left w:val="none" w:sz="0" w:space="0" w:color="auto"/>
            <w:bottom w:val="none" w:sz="0" w:space="0" w:color="auto"/>
            <w:right w:val="none" w:sz="0" w:space="0" w:color="auto"/>
          </w:divBdr>
          <w:divsChild>
            <w:div w:id="1314749612">
              <w:marLeft w:val="0"/>
              <w:marRight w:val="0"/>
              <w:marTop w:val="0"/>
              <w:marBottom w:val="0"/>
              <w:divBdr>
                <w:top w:val="none" w:sz="0" w:space="0" w:color="auto"/>
                <w:left w:val="none" w:sz="0" w:space="0" w:color="auto"/>
                <w:bottom w:val="none" w:sz="0" w:space="0" w:color="auto"/>
                <w:right w:val="none" w:sz="0" w:space="0" w:color="auto"/>
              </w:divBdr>
            </w:div>
          </w:divsChild>
        </w:div>
        <w:div w:id="864944904">
          <w:marLeft w:val="0"/>
          <w:marRight w:val="0"/>
          <w:marTop w:val="0"/>
          <w:marBottom w:val="0"/>
          <w:divBdr>
            <w:top w:val="none" w:sz="0" w:space="0" w:color="auto"/>
            <w:left w:val="none" w:sz="0" w:space="0" w:color="auto"/>
            <w:bottom w:val="none" w:sz="0" w:space="0" w:color="auto"/>
            <w:right w:val="none" w:sz="0" w:space="0" w:color="auto"/>
          </w:divBdr>
          <w:divsChild>
            <w:div w:id="1579052645">
              <w:marLeft w:val="0"/>
              <w:marRight w:val="0"/>
              <w:marTop w:val="0"/>
              <w:marBottom w:val="0"/>
              <w:divBdr>
                <w:top w:val="none" w:sz="0" w:space="0" w:color="auto"/>
                <w:left w:val="none" w:sz="0" w:space="0" w:color="auto"/>
                <w:bottom w:val="none" w:sz="0" w:space="0" w:color="auto"/>
                <w:right w:val="none" w:sz="0" w:space="0" w:color="auto"/>
              </w:divBdr>
            </w:div>
          </w:divsChild>
        </w:div>
        <w:div w:id="2078742246">
          <w:marLeft w:val="0"/>
          <w:marRight w:val="0"/>
          <w:marTop w:val="0"/>
          <w:marBottom w:val="0"/>
          <w:divBdr>
            <w:top w:val="none" w:sz="0" w:space="0" w:color="auto"/>
            <w:left w:val="none" w:sz="0" w:space="0" w:color="auto"/>
            <w:bottom w:val="none" w:sz="0" w:space="0" w:color="auto"/>
            <w:right w:val="none" w:sz="0" w:space="0" w:color="auto"/>
          </w:divBdr>
          <w:divsChild>
            <w:div w:id="142048568">
              <w:marLeft w:val="0"/>
              <w:marRight w:val="0"/>
              <w:marTop w:val="0"/>
              <w:marBottom w:val="0"/>
              <w:divBdr>
                <w:top w:val="none" w:sz="0" w:space="0" w:color="auto"/>
                <w:left w:val="none" w:sz="0" w:space="0" w:color="auto"/>
                <w:bottom w:val="none" w:sz="0" w:space="0" w:color="auto"/>
                <w:right w:val="none" w:sz="0" w:space="0" w:color="auto"/>
              </w:divBdr>
            </w:div>
          </w:divsChild>
        </w:div>
        <w:div w:id="1047527611">
          <w:marLeft w:val="0"/>
          <w:marRight w:val="0"/>
          <w:marTop w:val="0"/>
          <w:marBottom w:val="0"/>
          <w:divBdr>
            <w:top w:val="none" w:sz="0" w:space="0" w:color="auto"/>
            <w:left w:val="none" w:sz="0" w:space="0" w:color="auto"/>
            <w:bottom w:val="none" w:sz="0" w:space="0" w:color="auto"/>
            <w:right w:val="none" w:sz="0" w:space="0" w:color="auto"/>
          </w:divBdr>
          <w:divsChild>
            <w:div w:id="2093895901">
              <w:marLeft w:val="0"/>
              <w:marRight w:val="0"/>
              <w:marTop w:val="0"/>
              <w:marBottom w:val="0"/>
              <w:divBdr>
                <w:top w:val="none" w:sz="0" w:space="0" w:color="auto"/>
                <w:left w:val="none" w:sz="0" w:space="0" w:color="auto"/>
                <w:bottom w:val="none" w:sz="0" w:space="0" w:color="auto"/>
                <w:right w:val="none" w:sz="0" w:space="0" w:color="auto"/>
              </w:divBdr>
            </w:div>
          </w:divsChild>
        </w:div>
        <w:div w:id="394354390">
          <w:marLeft w:val="0"/>
          <w:marRight w:val="0"/>
          <w:marTop w:val="0"/>
          <w:marBottom w:val="0"/>
          <w:divBdr>
            <w:top w:val="none" w:sz="0" w:space="0" w:color="auto"/>
            <w:left w:val="none" w:sz="0" w:space="0" w:color="auto"/>
            <w:bottom w:val="none" w:sz="0" w:space="0" w:color="auto"/>
            <w:right w:val="none" w:sz="0" w:space="0" w:color="auto"/>
          </w:divBdr>
          <w:divsChild>
            <w:div w:id="53548381">
              <w:marLeft w:val="0"/>
              <w:marRight w:val="0"/>
              <w:marTop w:val="0"/>
              <w:marBottom w:val="0"/>
              <w:divBdr>
                <w:top w:val="none" w:sz="0" w:space="0" w:color="auto"/>
                <w:left w:val="none" w:sz="0" w:space="0" w:color="auto"/>
                <w:bottom w:val="none" w:sz="0" w:space="0" w:color="auto"/>
                <w:right w:val="none" w:sz="0" w:space="0" w:color="auto"/>
              </w:divBdr>
            </w:div>
          </w:divsChild>
        </w:div>
        <w:div w:id="1986469757">
          <w:marLeft w:val="0"/>
          <w:marRight w:val="0"/>
          <w:marTop w:val="0"/>
          <w:marBottom w:val="0"/>
          <w:divBdr>
            <w:top w:val="none" w:sz="0" w:space="0" w:color="auto"/>
            <w:left w:val="none" w:sz="0" w:space="0" w:color="auto"/>
            <w:bottom w:val="none" w:sz="0" w:space="0" w:color="auto"/>
            <w:right w:val="none" w:sz="0" w:space="0" w:color="auto"/>
          </w:divBdr>
          <w:divsChild>
            <w:div w:id="1330057730">
              <w:marLeft w:val="0"/>
              <w:marRight w:val="0"/>
              <w:marTop w:val="0"/>
              <w:marBottom w:val="0"/>
              <w:divBdr>
                <w:top w:val="none" w:sz="0" w:space="0" w:color="auto"/>
                <w:left w:val="none" w:sz="0" w:space="0" w:color="auto"/>
                <w:bottom w:val="none" w:sz="0" w:space="0" w:color="auto"/>
                <w:right w:val="none" w:sz="0" w:space="0" w:color="auto"/>
              </w:divBdr>
            </w:div>
          </w:divsChild>
        </w:div>
        <w:div w:id="1802455465">
          <w:marLeft w:val="0"/>
          <w:marRight w:val="0"/>
          <w:marTop w:val="0"/>
          <w:marBottom w:val="0"/>
          <w:divBdr>
            <w:top w:val="none" w:sz="0" w:space="0" w:color="auto"/>
            <w:left w:val="none" w:sz="0" w:space="0" w:color="auto"/>
            <w:bottom w:val="none" w:sz="0" w:space="0" w:color="auto"/>
            <w:right w:val="none" w:sz="0" w:space="0" w:color="auto"/>
          </w:divBdr>
          <w:divsChild>
            <w:div w:id="362092268">
              <w:marLeft w:val="0"/>
              <w:marRight w:val="0"/>
              <w:marTop w:val="0"/>
              <w:marBottom w:val="0"/>
              <w:divBdr>
                <w:top w:val="none" w:sz="0" w:space="0" w:color="auto"/>
                <w:left w:val="none" w:sz="0" w:space="0" w:color="auto"/>
                <w:bottom w:val="none" w:sz="0" w:space="0" w:color="auto"/>
                <w:right w:val="none" w:sz="0" w:space="0" w:color="auto"/>
              </w:divBdr>
            </w:div>
          </w:divsChild>
        </w:div>
        <w:div w:id="97453054">
          <w:marLeft w:val="0"/>
          <w:marRight w:val="0"/>
          <w:marTop w:val="0"/>
          <w:marBottom w:val="0"/>
          <w:divBdr>
            <w:top w:val="none" w:sz="0" w:space="0" w:color="auto"/>
            <w:left w:val="none" w:sz="0" w:space="0" w:color="auto"/>
            <w:bottom w:val="none" w:sz="0" w:space="0" w:color="auto"/>
            <w:right w:val="none" w:sz="0" w:space="0" w:color="auto"/>
          </w:divBdr>
          <w:divsChild>
            <w:div w:id="154735314">
              <w:marLeft w:val="0"/>
              <w:marRight w:val="0"/>
              <w:marTop w:val="0"/>
              <w:marBottom w:val="0"/>
              <w:divBdr>
                <w:top w:val="none" w:sz="0" w:space="0" w:color="auto"/>
                <w:left w:val="none" w:sz="0" w:space="0" w:color="auto"/>
                <w:bottom w:val="none" w:sz="0" w:space="0" w:color="auto"/>
                <w:right w:val="none" w:sz="0" w:space="0" w:color="auto"/>
              </w:divBdr>
            </w:div>
          </w:divsChild>
        </w:div>
        <w:div w:id="8722317">
          <w:marLeft w:val="0"/>
          <w:marRight w:val="0"/>
          <w:marTop w:val="0"/>
          <w:marBottom w:val="0"/>
          <w:divBdr>
            <w:top w:val="none" w:sz="0" w:space="0" w:color="auto"/>
            <w:left w:val="none" w:sz="0" w:space="0" w:color="auto"/>
            <w:bottom w:val="none" w:sz="0" w:space="0" w:color="auto"/>
            <w:right w:val="none" w:sz="0" w:space="0" w:color="auto"/>
          </w:divBdr>
          <w:divsChild>
            <w:div w:id="738019373">
              <w:marLeft w:val="0"/>
              <w:marRight w:val="0"/>
              <w:marTop w:val="0"/>
              <w:marBottom w:val="0"/>
              <w:divBdr>
                <w:top w:val="none" w:sz="0" w:space="0" w:color="auto"/>
                <w:left w:val="none" w:sz="0" w:space="0" w:color="auto"/>
                <w:bottom w:val="none" w:sz="0" w:space="0" w:color="auto"/>
                <w:right w:val="none" w:sz="0" w:space="0" w:color="auto"/>
              </w:divBdr>
            </w:div>
          </w:divsChild>
        </w:div>
        <w:div w:id="1373456556">
          <w:marLeft w:val="0"/>
          <w:marRight w:val="0"/>
          <w:marTop w:val="0"/>
          <w:marBottom w:val="0"/>
          <w:divBdr>
            <w:top w:val="none" w:sz="0" w:space="0" w:color="auto"/>
            <w:left w:val="none" w:sz="0" w:space="0" w:color="auto"/>
            <w:bottom w:val="none" w:sz="0" w:space="0" w:color="auto"/>
            <w:right w:val="none" w:sz="0" w:space="0" w:color="auto"/>
          </w:divBdr>
          <w:divsChild>
            <w:div w:id="478156954">
              <w:marLeft w:val="0"/>
              <w:marRight w:val="0"/>
              <w:marTop w:val="0"/>
              <w:marBottom w:val="0"/>
              <w:divBdr>
                <w:top w:val="none" w:sz="0" w:space="0" w:color="auto"/>
                <w:left w:val="none" w:sz="0" w:space="0" w:color="auto"/>
                <w:bottom w:val="none" w:sz="0" w:space="0" w:color="auto"/>
                <w:right w:val="none" w:sz="0" w:space="0" w:color="auto"/>
              </w:divBdr>
            </w:div>
          </w:divsChild>
        </w:div>
        <w:div w:id="134414813">
          <w:marLeft w:val="0"/>
          <w:marRight w:val="0"/>
          <w:marTop w:val="0"/>
          <w:marBottom w:val="0"/>
          <w:divBdr>
            <w:top w:val="none" w:sz="0" w:space="0" w:color="auto"/>
            <w:left w:val="none" w:sz="0" w:space="0" w:color="auto"/>
            <w:bottom w:val="none" w:sz="0" w:space="0" w:color="auto"/>
            <w:right w:val="none" w:sz="0" w:space="0" w:color="auto"/>
          </w:divBdr>
          <w:divsChild>
            <w:div w:id="1595551717">
              <w:marLeft w:val="0"/>
              <w:marRight w:val="0"/>
              <w:marTop w:val="0"/>
              <w:marBottom w:val="0"/>
              <w:divBdr>
                <w:top w:val="none" w:sz="0" w:space="0" w:color="auto"/>
                <w:left w:val="none" w:sz="0" w:space="0" w:color="auto"/>
                <w:bottom w:val="none" w:sz="0" w:space="0" w:color="auto"/>
                <w:right w:val="none" w:sz="0" w:space="0" w:color="auto"/>
              </w:divBdr>
            </w:div>
          </w:divsChild>
        </w:div>
        <w:div w:id="77948314">
          <w:marLeft w:val="0"/>
          <w:marRight w:val="0"/>
          <w:marTop w:val="0"/>
          <w:marBottom w:val="0"/>
          <w:divBdr>
            <w:top w:val="none" w:sz="0" w:space="0" w:color="auto"/>
            <w:left w:val="none" w:sz="0" w:space="0" w:color="auto"/>
            <w:bottom w:val="none" w:sz="0" w:space="0" w:color="auto"/>
            <w:right w:val="none" w:sz="0" w:space="0" w:color="auto"/>
          </w:divBdr>
          <w:divsChild>
            <w:div w:id="117988452">
              <w:marLeft w:val="0"/>
              <w:marRight w:val="0"/>
              <w:marTop w:val="0"/>
              <w:marBottom w:val="0"/>
              <w:divBdr>
                <w:top w:val="none" w:sz="0" w:space="0" w:color="auto"/>
                <w:left w:val="none" w:sz="0" w:space="0" w:color="auto"/>
                <w:bottom w:val="none" w:sz="0" w:space="0" w:color="auto"/>
                <w:right w:val="none" w:sz="0" w:space="0" w:color="auto"/>
              </w:divBdr>
            </w:div>
          </w:divsChild>
        </w:div>
        <w:div w:id="1805613559">
          <w:marLeft w:val="0"/>
          <w:marRight w:val="0"/>
          <w:marTop w:val="0"/>
          <w:marBottom w:val="0"/>
          <w:divBdr>
            <w:top w:val="none" w:sz="0" w:space="0" w:color="auto"/>
            <w:left w:val="none" w:sz="0" w:space="0" w:color="auto"/>
            <w:bottom w:val="none" w:sz="0" w:space="0" w:color="auto"/>
            <w:right w:val="none" w:sz="0" w:space="0" w:color="auto"/>
          </w:divBdr>
          <w:divsChild>
            <w:div w:id="799541785">
              <w:marLeft w:val="0"/>
              <w:marRight w:val="0"/>
              <w:marTop w:val="0"/>
              <w:marBottom w:val="0"/>
              <w:divBdr>
                <w:top w:val="none" w:sz="0" w:space="0" w:color="auto"/>
                <w:left w:val="none" w:sz="0" w:space="0" w:color="auto"/>
                <w:bottom w:val="none" w:sz="0" w:space="0" w:color="auto"/>
                <w:right w:val="none" w:sz="0" w:space="0" w:color="auto"/>
              </w:divBdr>
            </w:div>
          </w:divsChild>
        </w:div>
        <w:div w:id="163470695">
          <w:marLeft w:val="0"/>
          <w:marRight w:val="0"/>
          <w:marTop w:val="0"/>
          <w:marBottom w:val="0"/>
          <w:divBdr>
            <w:top w:val="none" w:sz="0" w:space="0" w:color="auto"/>
            <w:left w:val="none" w:sz="0" w:space="0" w:color="auto"/>
            <w:bottom w:val="none" w:sz="0" w:space="0" w:color="auto"/>
            <w:right w:val="none" w:sz="0" w:space="0" w:color="auto"/>
          </w:divBdr>
          <w:divsChild>
            <w:div w:id="1757900805">
              <w:marLeft w:val="0"/>
              <w:marRight w:val="0"/>
              <w:marTop w:val="0"/>
              <w:marBottom w:val="0"/>
              <w:divBdr>
                <w:top w:val="none" w:sz="0" w:space="0" w:color="auto"/>
                <w:left w:val="none" w:sz="0" w:space="0" w:color="auto"/>
                <w:bottom w:val="none" w:sz="0" w:space="0" w:color="auto"/>
                <w:right w:val="none" w:sz="0" w:space="0" w:color="auto"/>
              </w:divBdr>
            </w:div>
          </w:divsChild>
        </w:div>
        <w:div w:id="184758787">
          <w:marLeft w:val="0"/>
          <w:marRight w:val="0"/>
          <w:marTop w:val="0"/>
          <w:marBottom w:val="0"/>
          <w:divBdr>
            <w:top w:val="none" w:sz="0" w:space="0" w:color="auto"/>
            <w:left w:val="none" w:sz="0" w:space="0" w:color="auto"/>
            <w:bottom w:val="none" w:sz="0" w:space="0" w:color="auto"/>
            <w:right w:val="none" w:sz="0" w:space="0" w:color="auto"/>
          </w:divBdr>
          <w:divsChild>
            <w:div w:id="952832975">
              <w:marLeft w:val="0"/>
              <w:marRight w:val="0"/>
              <w:marTop w:val="0"/>
              <w:marBottom w:val="0"/>
              <w:divBdr>
                <w:top w:val="none" w:sz="0" w:space="0" w:color="auto"/>
                <w:left w:val="none" w:sz="0" w:space="0" w:color="auto"/>
                <w:bottom w:val="none" w:sz="0" w:space="0" w:color="auto"/>
                <w:right w:val="none" w:sz="0" w:space="0" w:color="auto"/>
              </w:divBdr>
            </w:div>
          </w:divsChild>
        </w:div>
        <w:div w:id="1956059992">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
          </w:divsChild>
        </w:div>
        <w:div w:id="1768427123">
          <w:marLeft w:val="0"/>
          <w:marRight w:val="0"/>
          <w:marTop w:val="0"/>
          <w:marBottom w:val="0"/>
          <w:divBdr>
            <w:top w:val="none" w:sz="0" w:space="0" w:color="auto"/>
            <w:left w:val="none" w:sz="0" w:space="0" w:color="auto"/>
            <w:bottom w:val="none" w:sz="0" w:space="0" w:color="auto"/>
            <w:right w:val="none" w:sz="0" w:space="0" w:color="auto"/>
          </w:divBdr>
          <w:divsChild>
            <w:div w:id="1882478054">
              <w:marLeft w:val="0"/>
              <w:marRight w:val="0"/>
              <w:marTop w:val="0"/>
              <w:marBottom w:val="0"/>
              <w:divBdr>
                <w:top w:val="none" w:sz="0" w:space="0" w:color="auto"/>
                <w:left w:val="none" w:sz="0" w:space="0" w:color="auto"/>
                <w:bottom w:val="none" w:sz="0" w:space="0" w:color="auto"/>
                <w:right w:val="none" w:sz="0" w:space="0" w:color="auto"/>
              </w:divBdr>
            </w:div>
          </w:divsChild>
        </w:div>
        <w:div w:id="1091199589">
          <w:marLeft w:val="0"/>
          <w:marRight w:val="0"/>
          <w:marTop w:val="0"/>
          <w:marBottom w:val="0"/>
          <w:divBdr>
            <w:top w:val="none" w:sz="0" w:space="0" w:color="auto"/>
            <w:left w:val="none" w:sz="0" w:space="0" w:color="auto"/>
            <w:bottom w:val="none" w:sz="0" w:space="0" w:color="auto"/>
            <w:right w:val="none" w:sz="0" w:space="0" w:color="auto"/>
          </w:divBdr>
          <w:divsChild>
            <w:div w:id="1593705110">
              <w:marLeft w:val="0"/>
              <w:marRight w:val="0"/>
              <w:marTop w:val="0"/>
              <w:marBottom w:val="0"/>
              <w:divBdr>
                <w:top w:val="none" w:sz="0" w:space="0" w:color="auto"/>
                <w:left w:val="none" w:sz="0" w:space="0" w:color="auto"/>
                <w:bottom w:val="none" w:sz="0" w:space="0" w:color="auto"/>
                <w:right w:val="none" w:sz="0" w:space="0" w:color="auto"/>
              </w:divBdr>
            </w:div>
          </w:divsChild>
        </w:div>
        <w:div w:id="2000814869">
          <w:marLeft w:val="0"/>
          <w:marRight w:val="0"/>
          <w:marTop w:val="0"/>
          <w:marBottom w:val="0"/>
          <w:divBdr>
            <w:top w:val="none" w:sz="0" w:space="0" w:color="auto"/>
            <w:left w:val="none" w:sz="0" w:space="0" w:color="auto"/>
            <w:bottom w:val="none" w:sz="0" w:space="0" w:color="auto"/>
            <w:right w:val="none" w:sz="0" w:space="0" w:color="auto"/>
          </w:divBdr>
          <w:divsChild>
            <w:div w:id="1904756387">
              <w:marLeft w:val="0"/>
              <w:marRight w:val="0"/>
              <w:marTop w:val="0"/>
              <w:marBottom w:val="0"/>
              <w:divBdr>
                <w:top w:val="none" w:sz="0" w:space="0" w:color="auto"/>
                <w:left w:val="none" w:sz="0" w:space="0" w:color="auto"/>
                <w:bottom w:val="none" w:sz="0" w:space="0" w:color="auto"/>
                <w:right w:val="none" w:sz="0" w:space="0" w:color="auto"/>
              </w:divBdr>
            </w:div>
          </w:divsChild>
        </w:div>
        <w:div w:id="1059867389">
          <w:marLeft w:val="0"/>
          <w:marRight w:val="0"/>
          <w:marTop w:val="0"/>
          <w:marBottom w:val="0"/>
          <w:divBdr>
            <w:top w:val="none" w:sz="0" w:space="0" w:color="auto"/>
            <w:left w:val="none" w:sz="0" w:space="0" w:color="auto"/>
            <w:bottom w:val="none" w:sz="0" w:space="0" w:color="auto"/>
            <w:right w:val="none" w:sz="0" w:space="0" w:color="auto"/>
          </w:divBdr>
          <w:divsChild>
            <w:div w:id="1352603991">
              <w:marLeft w:val="0"/>
              <w:marRight w:val="0"/>
              <w:marTop w:val="0"/>
              <w:marBottom w:val="0"/>
              <w:divBdr>
                <w:top w:val="none" w:sz="0" w:space="0" w:color="auto"/>
                <w:left w:val="none" w:sz="0" w:space="0" w:color="auto"/>
                <w:bottom w:val="none" w:sz="0" w:space="0" w:color="auto"/>
                <w:right w:val="none" w:sz="0" w:space="0" w:color="auto"/>
              </w:divBdr>
            </w:div>
          </w:divsChild>
        </w:div>
        <w:div w:id="1693677965">
          <w:marLeft w:val="0"/>
          <w:marRight w:val="0"/>
          <w:marTop w:val="0"/>
          <w:marBottom w:val="0"/>
          <w:divBdr>
            <w:top w:val="none" w:sz="0" w:space="0" w:color="auto"/>
            <w:left w:val="none" w:sz="0" w:space="0" w:color="auto"/>
            <w:bottom w:val="none" w:sz="0" w:space="0" w:color="auto"/>
            <w:right w:val="none" w:sz="0" w:space="0" w:color="auto"/>
          </w:divBdr>
          <w:divsChild>
            <w:div w:id="422066850">
              <w:marLeft w:val="0"/>
              <w:marRight w:val="0"/>
              <w:marTop w:val="0"/>
              <w:marBottom w:val="0"/>
              <w:divBdr>
                <w:top w:val="none" w:sz="0" w:space="0" w:color="auto"/>
                <w:left w:val="none" w:sz="0" w:space="0" w:color="auto"/>
                <w:bottom w:val="none" w:sz="0" w:space="0" w:color="auto"/>
                <w:right w:val="none" w:sz="0" w:space="0" w:color="auto"/>
              </w:divBdr>
            </w:div>
          </w:divsChild>
        </w:div>
        <w:div w:id="480074388">
          <w:marLeft w:val="0"/>
          <w:marRight w:val="0"/>
          <w:marTop w:val="0"/>
          <w:marBottom w:val="0"/>
          <w:divBdr>
            <w:top w:val="none" w:sz="0" w:space="0" w:color="auto"/>
            <w:left w:val="none" w:sz="0" w:space="0" w:color="auto"/>
            <w:bottom w:val="none" w:sz="0" w:space="0" w:color="auto"/>
            <w:right w:val="none" w:sz="0" w:space="0" w:color="auto"/>
          </w:divBdr>
          <w:divsChild>
            <w:div w:id="1604000053">
              <w:marLeft w:val="0"/>
              <w:marRight w:val="0"/>
              <w:marTop w:val="0"/>
              <w:marBottom w:val="0"/>
              <w:divBdr>
                <w:top w:val="none" w:sz="0" w:space="0" w:color="auto"/>
                <w:left w:val="none" w:sz="0" w:space="0" w:color="auto"/>
                <w:bottom w:val="none" w:sz="0" w:space="0" w:color="auto"/>
                <w:right w:val="none" w:sz="0" w:space="0" w:color="auto"/>
              </w:divBdr>
            </w:div>
          </w:divsChild>
        </w:div>
        <w:div w:id="543836001">
          <w:marLeft w:val="0"/>
          <w:marRight w:val="0"/>
          <w:marTop w:val="0"/>
          <w:marBottom w:val="0"/>
          <w:divBdr>
            <w:top w:val="none" w:sz="0" w:space="0" w:color="auto"/>
            <w:left w:val="none" w:sz="0" w:space="0" w:color="auto"/>
            <w:bottom w:val="none" w:sz="0" w:space="0" w:color="auto"/>
            <w:right w:val="none" w:sz="0" w:space="0" w:color="auto"/>
          </w:divBdr>
          <w:divsChild>
            <w:div w:id="1482044407">
              <w:marLeft w:val="0"/>
              <w:marRight w:val="0"/>
              <w:marTop w:val="0"/>
              <w:marBottom w:val="0"/>
              <w:divBdr>
                <w:top w:val="none" w:sz="0" w:space="0" w:color="auto"/>
                <w:left w:val="none" w:sz="0" w:space="0" w:color="auto"/>
                <w:bottom w:val="none" w:sz="0" w:space="0" w:color="auto"/>
                <w:right w:val="none" w:sz="0" w:space="0" w:color="auto"/>
              </w:divBdr>
            </w:div>
          </w:divsChild>
        </w:div>
        <w:div w:id="1003166473">
          <w:marLeft w:val="0"/>
          <w:marRight w:val="0"/>
          <w:marTop w:val="0"/>
          <w:marBottom w:val="0"/>
          <w:divBdr>
            <w:top w:val="none" w:sz="0" w:space="0" w:color="auto"/>
            <w:left w:val="none" w:sz="0" w:space="0" w:color="auto"/>
            <w:bottom w:val="none" w:sz="0" w:space="0" w:color="auto"/>
            <w:right w:val="none" w:sz="0" w:space="0" w:color="auto"/>
          </w:divBdr>
          <w:divsChild>
            <w:div w:id="754933908">
              <w:marLeft w:val="0"/>
              <w:marRight w:val="0"/>
              <w:marTop w:val="0"/>
              <w:marBottom w:val="0"/>
              <w:divBdr>
                <w:top w:val="none" w:sz="0" w:space="0" w:color="auto"/>
                <w:left w:val="none" w:sz="0" w:space="0" w:color="auto"/>
                <w:bottom w:val="none" w:sz="0" w:space="0" w:color="auto"/>
                <w:right w:val="none" w:sz="0" w:space="0" w:color="auto"/>
              </w:divBdr>
            </w:div>
          </w:divsChild>
        </w:div>
        <w:div w:id="489910196">
          <w:marLeft w:val="0"/>
          <w:marRight w:val="0"/>
          <w:marTop w:val="0"/>
          <w:marBottom w:val="0"/>
          <w:divBdr>
            <w:top w:val="none" w:sz="0" w:space="0" w:color="auto"/>
            <w:left w:val="none" w:sz="0" w:space="0" w:color="auto"/>
            <w:bottom w:val="none" w:sz="0" w:space="0" w:color="auto"/>
            <w:right w:val="none" w:sz="0" w:space="0" w:color="auto"/>
          </w:divBdr>
          <w:divsChild>
            <w:div w:id="1330643085">
              <w:marLeft w:val="0"/>
              <w:marRight w:val="0"/>
              <w:marTop w:val="0"/>
              <w:marBottom w:val="0"/>
              <w:divBdr>
                <w:top w:val="none" w:sz="0" w:space="0" w:color="auto"/>
                <w:left w:val="none" w:sz="0" w:space="0" w:color="auto"/>
                <w:bottom w:val="none" w:sz="0" w:space="0" w:color="auto"/>
                <w:right w:val="none" w:sz="0" w:space="0" w:color="auto"/>
              </w:divBdr>
            </w:div>
          </w:divsChild>
        </w:div>
        <w:div w:id="362481566">
          <w:marLeft w:val="0"/>
          <w:marRight w:val="0"/>
          <w:marTop w:val="0"/>
          <w:marBottom w:val="0"/>
          <w:divBdr>
            <w:top w:val="none" w:sz="0" w:space="0" w:color="auto"/>
            <w:left w:val="none" w:sz="0" w:space="0" w:color="auto"/>
            <w:bottom w:val="none" w:sz="0" w:space="0" w:color="auto"/>
            <w:right w:val="none" w:sz="0" w:space="0" w:color="auto"/>
          </w:divBdr>
          <w:divsChild>
            <w:div w:id="458569732">
              <w:marLeft w:val="0"/>
              <w:marRight w:val="0"/>
              <w:marTop w:val="0"/>
              <w:marBottom w:val="0"/>
              <w:divBdr>
                <w:top w:val="none" w:sz="0" w:space="0" w:color="auto"/>
                <w:left w:val="none" w:sz="0" w:space="0" w:color="auto"/>
                <w:bottom w:val="none" w:sz="0" w:space="0" w:color="auto"/>
                <w:right w:val="none" w:sz="0" w:space="0" w:color="auto"/>
              </w:divBdr>
            </w:div>
          </w:divsChild>
        </w:div>
        <w:div w:id="1347750204">
          <w:marLeft w:val="0"/>
          <w:marRight w:val="0"/>
          <w:marTop w:val="0"/>
          <w:marBottom w:val="0"/>
          <w:divBdr>
            <w:top w:val="none" w:sz="0" w:space="0" w:color="auto"/>
            <w:left w:val="none" w:sz="0" w:space="0" w:color="auto"/>
            <w:bottom w:val="none" w:sz="0" w:space="0" w:color="auto"/>
            <w:right w:val="none" w:sz="0" w:space="0" w:color="auto"/>
          </w:divBdr>
          <w:divsChild>
            <w:div w:id="1169833173">
              <w:marLeft w:val="0"/>
              <w:marRight w:val="0"/>
              <w:marTop w:val="0"/>
              <w:marBottom w:val="0"/>
              <w:divBdr>
                <w:top w:val="none" w:sz="0" w:space="0" w:color="auto"/>
                <w:left w:val="none" w:sz="0" w:space="0" w:color="auto"/>
                <w:bottom w:val="none" w:sz="0" w:space="0" w:color="auto"/>
                <w:right w:val="none" w:sz="0" w:space="0" w:color="auto"/>
              </w:divBdr>
            </w:div>
          </w:divsChild>
        </w:div>
        <w:div w:id="1283807870">
          <w:marLeft w:val="0"/>
          <w:marRight w:val="0"/>
          <w:marTop w:val="0"/>
          <w:marBottom w:val="0"/>
          <w:divBdr>
            <w:top w:val="none" w:sz="0" w:space="0" w:color="auto"/>
            <w:left w:val="none" w:sz="0" w:space="0" w:color="auto"/>
            <w:bottom w:val="none" w:sz="0" w:space="0" w:color="auto"/>
            <w:right w:val="none" w:sz="0" w:space="0" w:color="auto"/>
          </w:divBdr>
          <w:divsChild>
            <w:div w:id="861896415">
              <w:marLeft w:val="0"/>
              <w:marRight w:val="0"/>
              <w:marTop w:val="0"/>
              <w:marBottom w:val="0"/>
              <w:divBdr>
                <w:top w:val="none" w:sz="0" w:space="0" w:color="auto"/>
                <w:left w:val="none" w:sz="0" w:space="0" w:color="auto"/>
                <w:bottom w:val="none" w:sz="0" w:space="0" w:color="auto"/>
                <w:right w:val="none" w:sz="0" w:space="0" w:color="auto"/>
              </w:divBdr>
            </w:div>
          </w:divsChild>
        </w:div>
        <w:div w:id="1221137598">
          <w:marLeft w:val="0"/>
          <w:marRight w:val="0"/>
          <w:marTop w:val="0"/>
          <w:marBottom w:val="0"/>
          <w:divBdr>
            <w:top w:val="none" w:sz="0" w:space="0" w:color="auto"/>
            <w:left w:val="none" w:sz="0" w:space="0" w:color="auto"/>
            <w:bottom w:val="none" w:sz="0" w:space="0" w:color="auto"/>
            <w:right w:val="none" w:sz="0" w:space="0" w:color="auto"/>
          </w:divBdr>
          <w:divsChild>
            <w:div w:id="931008331">
              <w:marLeft w:val="0"/>
              <w:marRight w:val="0"/>
              <w:marTop w:val="0"/>
              <w:marBottom w:val="0"/>
              <w:divBdr>
                <w:top w:val="none" w:sz="0" w:space="0" w:color="auto"/>
                <w:left w:val="none" w:sz="0" w:space="0" w:color="auto"/>
                <w:bottom w:val="none" w:sz="0" w:space="0" w:color="auto"/>
                <w:right w:val="none" w:sz="0" w:space="0" w:color="auto"/>
              </w:divBdr>
            </w:div>
          </w:divsChild>
        </w:div>
        <w:div w:id="61294657">
          <w:marLeft w:val="0"/>
          <w:marRight w:val="0"/>
          <w:marTop w:val="0"/>
          <w:marBottom w:val="0"/>
          <w:divBdr>
            <w:top w:val="none" w:sz="0" w:space="0" w:color="auto"/>
            <w:left w:val="none" w:sz="0" w:space="0" w:color="auto"/>
            <w:bottom w:val="none" w:sz="0" w:space="0" w:color="auto"/>
            <w:right w:val="none" w:sz="0" w:space="0" w:color="auto"/>
          </w:divBdr>
          <w:divsChild>
            <w:div w:id="1994790577">
              <w:marLeft w:val="0"/>
              <w:marRight w:val="0"/>
              <w:marTop w:val="0"/>
              <w:marBottom w:val="0"/>
              <w:divBdr>
                <w:top w:val="none" w:sz="0" w:space="0" w:color="auto"/>
                <w:left w:val="none" w:sz="0" w:space="0" w:color="auto"/>
                <w:bottom w:val="none" w:sz="0" w:space="0" w:color="auto"/>
                <w:right w:val="none" w:sz="0" w:space="0" w:color="auto"/>
              </w:divBdr>
            </w:div>
          </w:divsChild>
        </w:div>
        <w:div w:id="9912002">
          <w:marLeft w:val="0"/>
          <w:marRight w:val="0"/>
          <w:marTop w:val="0"/>
          <w:marBottom w:val="0"/>
          <w:divBdr>
            <w:top w:val="none" w:sz="0" w:space="0" w:color="auto"/>
            <w:left w:val="none" w:sz="0" w:space="0" w:color="auto"/>
            <w:bottom w:val="none" w:sz="0" w:space="0" w:color="auto"/>
            <w:right w:val="none" w:sz="0" w:space="0" w:color="auto"/>
          </w:divBdr>
          <w:divsChild>
            <w:div w:id="298611810">
              <w:marLeft w:val="0"/>
              <w:marRight w:val="0"/>
              <w:marTop w:val="0"/>
              <w:marBottom w:val="0"/>
              <w:divBdr>
                <w:top w:val="none" w:sz="0" w:space="0" w:color="auto"/>
                <w:left w:val="none" w:sz="0" w:space="0" w:color="auto"/>
                <w:bottom w:val="none" w:sz="0" w:space="0" w:color="auto"/>
                <w:right w:val="none" w:sz="0" w:space="0" w:color="auto"/>
              </w:divBdr>
            </w:div>
          </w:divsChild>
        </w:div>
        <w:div w:id="1781608350">
          <w:marLeft w:val="0"/>
          <w:marRight w:val="0"/>
          <w:marTop w:val="0"/>
          <w:marBottom w:val="0"/>
          <w:divBdr>
            <w:top w:val="none" w:sz="0" w:space="0" w:color="auto"/>
            <w:left w:val="none" w:sz="0" w:space="0" w:color="auto"/>
            <w:bottom w:val="none" w:sz="0" w:space="0" w:color="auto"/>
            <w:right w:val="none" w:sz="0" w:space="0" w:color="auto"/>
          </w:divBdr>
          <w:divsChild>
            <w:div w:id="2146775763">
              <w:marLeft w:val="0"/>
              <w:marRight w:val="0"/>
              <w:marTop w:val="0"/>
              <w:marBottom w:val="0"/>
              <w:divBdr>
                <w:top w:val="none" w:sz="0" w:space="0" w:color="auto"/>
                <w:left w:val="none" w:sz="0" w:space="0" w:color="auto"/>
                <w:bottom w:val="none" w:sz="0" w:space="0" w:color="auto"/>
                <w:right w:val="none" w:sz="0" w:space="0" w:color="auto"/>
              </w:divBdr>
            </w:div>
          </w:divsChild>
        </w:div>
        <w:div w:id="1426808770">
          <w:marLeft w:val="0"/>
          <w:marRight w:val="0"/>
          <w:marTop w:val="0"/>
          <w:marBottom w:val="0"/>
          <w:divBdr>
            <w:top w:val="none" w:sz="0" w:space="0" w:color="auto"/>
            <w:left w:val="none" w:sz="0" w:space="0" w:color="auto"/>
            <w:bottom w:val="none" w:sz="0" w:space="0" w:color="auto"/>
            <w:right w:val="none" w:sz="0" w:space="0" w:color="auto"/>
          </w:divBdr>
          <w:divsChild>
            <w:div w:id="1270822321">
              <w:marLeft w:val="0"/>
              <w:marRight w:val="0"/>
              <w:marTop w:val="0"/>
              <w:marBottom w:val="0"/>
              <w:divBdr>
                <w:top w:val="none" w:sz="0" w:space="0" w:color="auto"/>
                <w:left w:val="none" w:sz="0" w:space="0" w:color="auto"/>
                <w:bottom w:val="none" w:sz="0" w:space="0" w:color="auto"/>
                <w:right w:val="none" w:sz="0" w:space="0" w:color="auto"/>
              </w:divBdr>
            </w:div>
          </w:divsChild>
        </w:div>
        <w:div w:id="428090340">
          <w:marLeft w:val="0"/>
          <w:marRight w:val="0"/>
          <w:marTop w:val="0"/>
          <w:marBottom w:val="0"/>
          <w:divBdr>
            <w:top w:val="none" w:sz="0" w:space="0" w:color="auto"/>
            <w:left w:val="none" w:sz="0" w:space="0" w:color="auto"/>
            <w:bottom w:val="none" w:sz="0" w:space="0" w:color="auto"/>
            <w:right w:val="none" w:sz="0" w:space="0" w:color="auto"/>
          </w:divBdr>
          <w:divsChild>
            <w:div w:id="448594898">
              <w:marLeft w:val="0"/>
              <w:marRight w:val="0"/>
              <w:marTop w:val="0"/>
              <w:marBottom w:val="0"/>
              <w:divBdr>
                <w:top w:val="none" w:sz="0" w:space="0" w:color="auto"/>
                <w:left w:val="none" w:sz="0" w:space="0" w:color="auto"/>
                <w:bottom w:val="none" w:sz="0" w:space="0" w:color="auto"/>
                <w:right w:val="none" w:sz="0" w:space="0" w:color="auto"/>
              </w:divBdr>
            </w:div>
          </w:divsChild>
        </w:div>
        <w:div w:id="492068382">
          <w:marLeft w:val="0"/>
          <w:marRight w:val="0"/>
          <w:marTop w:val="0"/>
          <w:marBottom w:val="0"/>
          <w:divBdr>
            <w:top w:val="none" w:sz="0" w:space="0" w:color="auto"/>
            <w:left w:val="none" w:sz="0" w:space="0" w:color="auto"/>
            <w:bottom w:val="none" w:sz="0" w:space="0" w:color="auto"/>
            <w:right w:val="none" w:sz="0" w:space="0" w:color="auto"/>
          </w:divBdr>
          <w:divsChild>
            <w:div w:id="1773434018">
              <w:marLeft w:val="0"/>
              <w:marRight w:val="0"/>
              <w:marTop w:val="0"/>
              <w:marBottom w:val="0"/>
              <w:divBdr>
                <w:top w:val="none" w:sz="0" w:space="0" w:color="auto"/>
                <w:left w:val="none" w:sz="0" w:space="0" w:color="auto"/>
                <w:bottom w:val="none" w:sz="0" w:space="0" w:color="auto"/>
                <w:right w:val="none" w:sz="0" w:space="0" w:color="auto"/>
              </w:divBdr>
            </w:div>
          </w:divsChild>
        </w:div>
        <w:div w:id="757479028">
          <w:marLeft w:val="0"/>
          <w:marRight w:val="0"/>
          <w:marTop w:val="0"/>
          <w:marBottom w:val="0"/>
          <w:divBdr>
            <w:top w:val="none" w:sz="0" w:space="0" w:color="auto"/>
            <w:left w:val="none" w:sz="0" w:space="0" w:color="auto"/>
            <w:bottom w:val="none" w:sz="0" w:space="0" w:color="auto"/>
            <w:right w:val="none" w:sz="0" w:space="0" w:color="auto"/>
          </w:divBdr>
          <w:divsChild>
            <w:div w:id="1464225355">
              <w:marLeft w:val="0"/>
              <w:marRight w:val="0"/>
              <w:marTop w:val="0"/>
              <w:marBottom w:val="0"/>
              <w:divBdr>
                <w:top w:val="none" w:sz="0" w:space="0" w:color="auto"/>
                <w:left w:val="none" w:sz="0" w:space="0" w:color="auto"/>
                <w:bottom w:val="none" w:sz="0" w:space="0" w:color="auto"/>
                <w:right w:val="none" w:sz="0" w:space="0" w:color="auto"/>
              </w:divBdr>
            </w:div>
          </w:divsChild>
        </w:div>
        <w:div w:id="1957635694">
          <w:marLeft w:val="0"/>
          <w:marRight w:val="0"/>
          <w:marTop w:val="0"/>
          <w:marBottom w:val="0"/>
          <w:divBdr>
            <w:top w:val="none" w:sz="0" w:space="0" w:color="auto"/>
            <w:left w:val="none" w:sz="0" w:space="0" w:color="auto"/>
            <w:bottom w:val="none" w:sz="0" w:space="0" w:color="auto"/>
            <w:right w:val="none" w:sz="0" w:space="0" w:color="auto"/>
          </w:divBdr>
          <w:divsChild>
            <w:div w:id="413552408">
              <w:marLeft w:val="0"/>
              <w:marRight w:val="0"/>
              <w:marTop w:val="0"/>
              <w:marBottom w:val="0"/>
              <w:divBdr>
                <w:top w:val="none" w:sz="0" w:space="0" w:color="auto"/>
                <w:left w:val="none" w:sz="0" w:space="0" w:color="auto"/>
                <w:bottom w:val="none" w:sz="0" w:space="0" w:color="auto"/>
                <w:right w:val="none" w:sz="0" w:space="0" w:color="auto"/>
              </w:divBdr>
            </w:div>
          </w:divsChild>
        </w:div>
        <w:div w:id="2088182279">
          <w:marLeft w:val="0"/>
          <w:marRight w:val="0"/>
          <w:marTop w:val="0"/>
          <w:marBottom w:val="0"/>
          <w:divBdr>
            <w:top w:val="none" w:sz="0" w:space="0" w:color="auto"/>
            <w:left w:val="none" w:sz="0" w:space="0" w:color="auto"/>
            <w:bottom w:val="none" w:sz="0" w:space="0" w:color="auto"/>
            <w:right w:val="none" w:sz="0" w:space="0" w:color="auto"/>
          </w:divBdr>
          <w:divsChild>
            <w:div w:id="1489830118">
              <w:marLeft w:val="0"/>
              <w:marRight w:val="0"/>
              <w:marTop w:val="0"/>
              <w:marBottom w:val="0"/>
              <w:divBdr>
                <w:top w:val="none" w:sz="0" w:space="0" w:color="auto"/>
                <w:left w:val="none" w:sz="0" w:space="0" w:color="auto"/>
                <w:bottom w:val="none" w:sz="0" w:space="0" w:color="auto"/>
                <w:right w:val="none" w:sz="0" w:space="0" w:color="auto"/>
              </w:divBdr>
            </w:div>
          </w:divsChild>
        </w:div>
        <w:div w:id="441729516">
          <w:marLeft w:val="0"/>
          <w:marRight w:val="0"/>
          <w:marTop w:val="0"/>
          <w:marBottom w:val="0"/>
          <w:divBdr>
            <w:top w:val="none" w:sz="0" w:space="0" w:color="auto"/>
            <w:left w:val="none" w:sz="0" w:space="0" w:color="auto"/>
            <w:bottom w:val="none" w:sz="0" w:space="0" w:color="auto"/>
            <w:right w:val="none" w:sz="0" w:space="0" w:color="auto"/>
          </w:divBdr>
          <w:divsChild>
            <w:div w:id="210651822">
              <w:marLeft w:val="0"/>
              <w:marRight w:val="0"/>
              <w:marTop w:val="0"/>
              <w:marBottom w:val="0"/>
              <w:divBdr>
                <w:top w:val="none" w:sz="0" w:space="0" w:color="auto"/>
                <w:left w:val="none" w:sz="0" w:space="0" w:color="auto"/>
                <w:bottom w:val="none" w:sz="0" w:space="0" w:color="auto"/>
                <w:right w:val="none" w:sz="0" w:space="0" w:color="auto"/>
              </w:divBdr>
            </w:div>
          </w:divsChild>
        </w:div>
        <w:div w:id="833959157">
          <w:marLeft w:val="0"/>
          <w:marRight w:val="0"/>
          <w:marTop w:val="0"/>
          <w:marBottom w:val="0"/>
          <w:divBdr>
            <w:top w:val="none" w:sz="0" w:space="0" w:color="auto"/>
            <w:left w:val="none" w:sz="0" w:space="0" w:color="auto"/>
            <w:bottom w:val="none" w:sz="0" w:space="0" w:color="auto"/>
            <w:right w:val="none" w:sz="0" w:space="0" w:color="auto"/>
          </w:divBdr>
          <w:divsChild>
            <w:div w:id="595331604">
              <w:marLeft w:val="0"/>
              <w:marRight w:val="0"/>
              <w:marTop w:val="0"/>
              <w:marBottom w:val="0"/>
              <w:divBdr>
                <w:top w:val="none" w:sz="0" w:space="0" w:color="auto"/>
                <w:left w:val="none" w:sz="0" w:space="0" w:color="auto"/>
                <w:bottom w:val="none" w:sz="0" w:space="0" w:color="auto"/>
                <w:right w:val="none" w:sz="0" w:space="0" w:color="auto"/>
              </w:divBdr>
            </w:div>
          </w:divsChild>
        </w:div>
        <w:div w:id="1690912367">
          <w:marLeft w:val="0"/>
          <w:marRight w:val="0"/>
          <w:marTop w:val="0"/>
          <w:marBottom w:val="0"/>
          <w:divBdr>
            <w:top w:val="none" w:sz="0" w:space="0" w:color="auto"/>
            <w:left w:val="none" w:sz="0" w:space="0" w:color="auto"/>
            <w:bottom w:val="none" w:sz="0" w:space="0" w:color="auto"/>
            <w:right w:val="none" w:sz="0" w:space="0" w:color="auto"/>
          </w:divBdr>
          <w:divsChild>
            <w:div w:id="1218475189">
              <w:marLeft w:val="0"/>
              <w:marRight w:val="0"/>
              <w:marTop w:val="0"/>
              <w:marBottom w:val="0"/>
              <w:divBdr>
                <w:top w:val="none" w:sz="0" w:space="0" w:color="auto"/>
                <w:left w:val="none" w:sz="0" w:space="0" w:color="auto"/>
                <w:bottom w:val="none" w:sz="0" w:space="0" w:color="auto"/>
                <w:right w:val="none" w:sz="0" w:space="0" w:color="auto"/>
              </w:divBdr>
            </w:div>
          </w:divsChild>
        </w:div>
        <w:div w:id="1035891027">
          <w:marLeft w:val="0"/>
          <w:marRight w:val="0"/>
          <w:marTop w:val="0"/>
          <w:marBottom w:val="0"/>
          <w:divBdr>
            <w:top w:val="none" w:sz="0" w:space="0" w:color="auto"/>
            <w:left w:val="none" w:sz="0" w:space="0" w:color="auto"/>
            <w:bottom w:val="none" w:sz="0" w:space="0" w:color="auto"/>
            <w:right w:val="none" w:sz="0" w:space="0" w:color="auto"/>
          </w:divBdr>
          <w:divsChild>
            <w:div w:id="456486070">
              <w:marLeft w:val="0"/>
              <w:marRight w:val="0"/>
              <w:marTop w:val="0"/>
              <w:marBottom w:val="0"/>
              <w:divBdr>
                <w:top w:val="none" w:sz="0" w:space="0" w:color="auto"/>
                <w:left w:val="none" w:sz="0" w:space="0" w:color="auto"/>
                <w:bottom w:val="none" w:sz="0" w:space="0" w:color="auto"/>
                <w:right w:val="none" w:sz="0" w:space="0" w:color="auto"/>
              </w:divBdr>
            </w:div>
          </w:divsChild>
        </w:div>
        <w:div w:id="1548642874">
          <w:marLeft w:val="0"/>
          <w:marRight w:val="0"/>
          <w:marTop w:val="0"/>
          <w:marBottom w:val="0"/>
          <w:divBdr>
            <w:top w:val="none" w:sz="0" w:space="0" w:color="auto"/>
            <w:left w:val="none" w:sz="0" w:space="0" w:color="auto"/>
            <w:bottom w:val="none" w:sz="0" w:space="0" w:color="auto"/>
            <w:right w:val="none" w:sz="0" w:space="0" w:color="auto"/>
          </w:divBdr>
          <w:divsChild>
            <w:div w:id="1593199370">
              <w:marLeft w:val="0"/>
              <w:marRight w:val="0"/>
              <w:marTop w:val="0"/>
              <w:marBottom w:val="0"/>
              <w:divBdr>
                <w:top w:val="none" w:sz="0" w:space="0" w:color="auto"/>
                <w:left w:val="none" w:sz="0" w:space="0" w:color="auto"/>
                <w:bottom w:val="none" w:sz="0" w:space="0" w:color="auto"/>
                <w:right w:val="none" w:sz="0" w:space="0" w:color="auto"/>
              </w:divBdr>
            </w:div>
          </w:divsChild>
        </w:div>
        <w:div w:id="1578513740">
          <w:marLeft w:val="0"/>
          <w:marRight w:val="0"/>
          <w:marTop w:val="0"/>
          <w:marBottom w:val="0"/>
          <w:divBdr>
            <w:top w:val="none" w:sz="0" w:space="0" w:color="auto"/>
            <w:left w:val="none" w:sz="0" w:space="0" w:color="auto"/>
            <w:bottom w:val="none" w:sz="0" w:space="0" w:color="auto"/>
            <w:right w:val="none" w:sz="0" w:space="0" w:color="auto"/>
          </w:divBdr>
          <w:divsChild>
            <w:div w:id="948463098">
              <w:marLeft w:val="0"/>
              <w:marRight w:val="0"/>
              <w:marTop w:val="0"/>
              <w:marBottom w:val="0"/>
              <w:divBdr>
                <w:top w:val="none" w:sz="0" w:space="0" w:color="auto"/>
                <w:left w:val="none" w:sz="0" w:space="0" w:color="auto"/>
                <w:bottom w:val="none" w:sz="0" w:space="0" w:color="auto"/>
                <w:right w:val="none" w:sz="0" w:space="0" w:color="auto"/>
              </w:divBdr>
            </w:div>
          </w:divsChild>
        </w:div>
        <w:div w:id="577907323">
          <w:marLeft w:val="0"/>
          <w:marRight w:val="0"/>
          <w:marTop w:val="0"/>
          <w:marBottom w:val="0"/>
          <w:divBdr>
            <w:top w:val="none" w:sz="0" w:space="0" w:color="auto"/>
            <w:left w:val="none" w:sz="0" w:space="0" w:color="auto"/>
            <w:bottom w:val="none" w:sz="0" w:space="0" w:color="auto"/>
            <w:right w:val="none" w:sz="0" w:space="0" w:color="auto"/>
          </w:divBdr>
          <w:divsChild>
            <w:div w:id="1175732132">
              <w:marLeft w:val="0"/>
              <w:marRight w:val="0"/>
              <w:marTop w:val="0"/>
              <w:marBottom w:val="0"/>
              <w:divBdr>
                <w:top w:val="none" w:sz="0" w:space="0" w:color="auto"/>
                <w:left w:val="none" w:sz="0" w:space="0" w:color="auto"/>
                <w:bottom w:val="none" w:sz="0" w:space="0" w:color="auto"/>
                <w:right w:val="none" w:sz="0" w:space="0" w:color="auto"/>
              </w:divBdr>
            </w:div>
          </w:divsChild>
        </w:div>
        <w:div w:id="508646268">
          <w:marLeft w:val="0"/>
          <w:marRight w:val="0"/>
          <w:marTop w:val="0"/>
          <w:marBottom w:val="0"/>
          <w:divBdr>
            <w:top w:val="none" w:sz="0" w:space="0" w:color="auto"/>
            <w:left w:val="none" w:sz="0" w:space="0" w:color="auto"/>
            <w:bottom w:val="none" w:sz="0" w:space="0" w:color="auto"/>
            <w:right w:val="none" w:sz="0" w:space="0" w:color="auto"/>
          </w:divBdr>
          <w:divsChild>
            <w:div w:id="1438057426">
              <w:marLeft w:val="0"/>
              <w:marRight w:val="0"/>
              <w:marTop w:val="0"/>
              <w:marBottom w:val="0"/>
              <w:divBdr>
                <w:top w:val="none" w:sz="0" w:space="0" w:color="auto"/>
                <w:left w:val="none" w:sz="0" w:space="0" w:color="auto"/>
                <w:bottom w:val="none" w:sz="0" w:space="0" w:color="auto"/>
                <w:right w:val="none" w:sz="0" w:space="0" w:color="auto"/>
              </w:divBdr>
            </w:div>
          </w:divsChild>
        </w:div>
        <w:div w:id="1263295446">
          <w:marLeft w:val="0"/>
          <w:marRight w:val="0"/>
          <w:marTop w:val="0"/>
          <w:marBottom w:val="0"/>
          <w:divBdr>
            <w:top w:val="none" w:sz="0" w:space="0" w:color="auto"/>
            <w:left w:val="none" w:sz="0" w:space="0" w:color="auto"/>
            <w:bottom w:val="none" w:sz="0" w:space="0" w:color="auto"/>
            <w:right w:val="none" w:sz="0" w:space="0" w:color="auto"/>
          </w:divBdr>
          <w:divsChild>
            <w:div w:id="1532959988">
              <w:marLeft w:val="0"/>
              <w:marRight w:val="0"/>
              <w:marTop w:val="0"/>
              <w:marBottom w:val="0"/>
              <w:divBdr>
                <w:top w:val="none" w:sz="0" w:space="0" w:color="auto"/>
                <w:left w:val="none" w:sz="0" w:space="0" w:color="auto"/>
                <w:bottom w:val="none" w:sz="0" w:space="0" w:color="auto"/>
                <w:right w:val="none" w:sz="0" w:space="0" w:color="auto"/>
              </w:divBdr>
            </w:div>
          </w:divsChild>
        </w:div>
        <w:div w:id="745109128">
          <w:marLeft w:val="0"/>
          <w:marRight w:val="0"/>
          <w:marTop w:val="0"/>
          <w:marBottom w:val="0"/>
          <w:divBdr>
            <w:top w:val="none" w:sz="0" w:space="0" w:color="auto"/>
            <w:left w:val="none" w:sz="0" w:space="0" w:color="auto"/>
            <w:bottom w:val="none" w:sz="0" w:space="0" w:color="auto"/>
            <w:right w:val="none" w:sz="0" w:space="0" w:color="auto"/>
          </w:divBdr>
          <w:divsChild>
            <w:div w:id="2036270618">
              <w:marLeft w:val="0"/>
              <w:marRight w:val="0"/>
              <w:marTop w:val="0"/>
              <w:marBottom w:val="0"/>
              <w:divBdr>
                <w:top w:val="none" w:sz="0" w:space="0" w:color="auto"/>
                <w:left w:val="none" w:sz="0" w:space="0" w:color="auto"/>
                <w:bottom w:val="none" w:sz="0" w:space="0" w:color="auto"/>
                <w:right w:val="none" w:sz="0" w:space="0" w:color="auto"/>
              </w:divBdr>
            </w:div>
          </w:divsChild>
        </w:div>
        <w:div w:id="155270431">
          <w:marLeft w:val="0"/>
          <w:marRight w:val="0"/>
          <w:marTop w:val="0"/>
          <w:marBottom w:val="0"/>
          <w:divBdr>
            <w:top w:val="none" w:sz="0" w:space="0" w:color="auto"/>
            <w:left w:val="none" w:sz="0" w:space="0" w:color="auto"/>
            <w:bottom w:val="none" w:sz="0" w:space="0" w:color="auto"/>
            <w:right w:val="none" w:sz="0" w:space="0" w:color="auto"/>
          </w:divBdr>
          <w:divsChild>
            <w:div w:id="1970938976">
              <w:marLeft w:val="0"/>
              <w:marRight w:val="0"/>
              <w:marTop w:val="0"/>
              <w:marBottom w:val="0"/>
              <w:divBdr>
                <w:top w:val="none" w:sz="0" w:space="0" w:color="auto"/>
                <w:left w:val="none" w:sz="0" w:space="0" w:color="auto"/>
                <w:bottom w:val="none" w:sz="0" w:space="0" w:color="auto"/>
                <w:right w:val="none" w:sz="0" w:space="0" w:color="auto"/>
              </w:divBdr>
            </w:div>
          </w:divsChild>
        </w:div>
        <w:div w:id="1053312039">
          <w:marLeft w:val="0"/>
          <w:marRight w:val="0"/>
          <w:marTop w:val="0"/>
          <w:marBottom w:val="0"/>
          <w:divBdr>
            <w:top w:val="none" w:sz="0" w:space="0" w:color="auto"/>
            <w:left w:val="none" w:sz="0" w:space="0" w:color="auto"/>
            <w:bottom w:val="none" w:sz="0" w:space="0" w:color="auto"/>
            <w:right w:val="none" w:sz="0" w:space="0" w:color="auto"/>
          </w:divBdr>
          <w:divsChild>
            <w:div w:id="1246845776">
              <w:marLeft w:val="0"/>
              <w:marRight w:val="0"/>
              <w:marTop w:val="0"/>
              <w:marBottom w:val="0"/>
              <w:divBdr>
                <w:top w:val="none" w:sz="0" w:space="0" w:color="auto"/>
                <w:left w:val="none" w:sz="0" w:space="0" w:color="auto"/>
                <w:bottom w:val="none" w:sz="0" w:space="0" w:color="auto"/>
                <w:right w:val="none" w:sz="0" w:space="0" w:color="auto"/>
              </w:divBdr>
            </w:div>
          </w:divsChild>
        </w:div>
        <w:div w:id="906764475">
          <w:marLeft w:val="0"/>
          <w:marRight w:val="0"/>
          <w:marTop w:val="0"/>
          <w:marBottom w:val="0"/>
          <w:divBdr>
            <w:top w:val="none" w:sz="0" w:space="0" w:color="auto"/>
            <w:left w:val="none" w:sz="0" w:space="0" w:color="auto"/>
            <w:bottom w:val="none" w:sz="0" w:space="0" w:color="auto"/>
            <w:right w:val="none" w:sz="0" w:space="0" w:color="auto"/>
          </w:divBdr>
          <w:divsChild>
            <w:div w:id="672494882">
              <w:marLeft w:val="0"/>
              <w:marRight w:val="0"/>
              <w:marTop w:val="0"/>
              <w:marBottom w:val="0"/>
              <w:divBdr>
                <w:top w:val="none" w:sz="0" w:space="0" w:color="auto"/>
                <w:left w:val="none" w:sz="0" w:space="0" w:color="auto"/>
                <w:bottom w:val="none" w:sz="0" w:space="0" w:color="auto"/>
                <w:right w:val="none" w:sz="0" w:space="0" w:color="auto"/>
              </w:divBdr>
            </w:div>
          </w:divsChild>
        </w:div>
        <w:div w:id="1631323657">
          <w:marLeft w:val="0"/>
          <w:marRight w:val="0"/>
          <w:marTop w:val="0"/>
          <w:marBottom w:val="0"/>
          <w:divBdr>
            <w:top w:val="none" w:sz="0" w:space="0" w:color="auto"/>
            <w:left w:val="none" w:sz="0" w:space="0" w:color="auto"/>
            <w:bottom w:val="none" w:sz="0" w:space="0" w:color="auto"/>
            <w:right w:val="none" w:sz="0" w:space="0" w:color="auto"/>
          </w:divBdr>
          <w:divsChild>
            <w:div w:id="1705934616">
              <w:marLeft w:val="0"/>
              <w:marRight w:val="0"/>
              <w:marTop w:val="0"/>
              <w:marBottom w:val="0"/>
              <w:divBdr>
                <w:top w:val="none" w:sz="0" w:space="0" w:color="auto"/>
                <w:left w:val="none" w:sz="0" w:space="0" w:color="auto"/>
                <w:bottom w:val="none" w:sz="0" w:space="0" w:color="auto"/>
                <w:right w:val="none" w:sz="0" w:space="0" w:color="auto"/>
              </w:divBdr>
            </w:div>
          </w:divsChild>
        </w:div>
        <w:div w:id="1294215041">
          <w:marLeft w:val="0"/>
          <w:marRight w:val="0"/>
          <w:marTop w:val="0"/>
          <w:marBottom w:val="0"/>
          <w:divBdr>
            <w:top w:val="none" w:sz="0" w:space="0" w:color="auto"/>
            <w:left w:val="none" w:sz="0" w:space="0" w:color="auto"/>
            <w:bottom w:val="none" w:sz="0" w:space="0" w:color="auto"/>
            <w:right w:val="none" w:sz="0" w:space="0" w:color="auto"/>
          </w:divBdr>
          <w:divsChild>
            <w:div w:id="1739863089">
              <w:marLeft w:val="0"/>
              <w:marRight w:val="0"/>
              <w:marTop w:val="0"/>
              <w:marBottom w:val="0"/>
              <w:divBdr>
                <w:top w:val="none" w:sz="0" w:space="0" w:color="auto"/>
                <w:left w:val="none" w:sz="0" w:space="0" w:color="auto"/>
                <w:bottom w:val="none" w:sz="0" w:space="0" w:color="auto"/>
                <w:right w:val="none" w:sz="0" w:space="0" w:color="auto"/>
              </w:divBdr>
            </w:div>
          </w:divsChild>
        </w:div>
        <w:div w:id="1416633115">
          <w:marLeft w:val="0"/>
          <w:marRight w:val="0"/>
          <w:marTop w:val="0"/>
          <w:marBottom w:val="0"/>
          <w:divBdr>
            <w:top w:val="none" w:sz="0" w:space="0" w:color="auto"/>
            <w:left w:val="none" w:sz="0" w:space="0" w:color="auto"/>
            <w:bottom w:val="none" w:sz="0" w:space="0" w:color="auto"/>
            <w:right w:val="none" w:sz="0" w:space="0" w:color="auto"/>
          </w:divBdr>
          <w:divsChild>
            <w:div w:id="654722262">
              <w:marLeft w:val="0"/>
              <w:marRight w:val="0"/>
              <w:marTop w:val="0"/>
              <w:marBottom w:val="0"/>
              <w:divBdr>
                <w:top w:val="none" w:sz="0" w:space="0" w:color="auto"/>
                <w:left w:val="none" w:sz="0" w:space="0" w:color="auto"/>
                <w:bottom w:val="none" w:sz="0" w:space="0" w:color="auto"/>
                <w:right w:val="none" w:sz="0" w:space="0" w:color="auto"/>
              </w:divBdr>
            </w:div>
          </w:divsChild>
        </w:div>
        <w:div w:id="1326518873">
          <w:marLeft w:val="0"/>
          <w:marRight w:val="0"/>
          <w:marTop w:val="0"/>
          <w:marBottom w:val="0"/>
          <w:divBdr>
            <w:top w:val="none" w:sz="0" w:space="0" w:color="auto"/>
            <w:left w:val="none" w:sz="0" w:space="0" w:color="auto"/>
            <w:bottom w:val="none" w:sz="0" w:space="0" w:color="auto"/>
            <w:right w:val="none" w:sz="0" w:space="0" w:color="auto"/>
          </w:divBdr>
          <w:divsChild>
            <w:div w:id="901139980">
              <w:marLeft w:val="0"/>
              <w:marRight w:val="0"/>
              <w:marTop w:val="0"/>
              <w:marBottom w:val="0"/>
              <w:divBdr>
                <w:top w:val="none" w:sz="0" w:space="0" w:color="auto"/>
                <w:left w:val="none" w:sz="0" w:space="0" w:color="auto"/>
                <w:bottom w:val="none" w:sz="0" w:space="0" w:color="auto"/>
                <w:right w:val="none" w:sz="0" w:space="0" w:color="auto"/>
              </w:divBdr>
            </w:div>
          </w:divsChild>
        </w:div>
        <w:div w:id="1764110385">
          <w:marLeft w:val="0"/>
          <w:marRight w:val="0"/>
          <w:marTop w:val="0"/>
          <w:marBottom w:val="0"/>
          <w:divBdr>
            <w:top w:val="none" w:sz="0" w:space="0" w:color="auto"/>
            <w:left w:val="none" w:sz="0" w:space="0" w:color="auto"/>
            <w:bottom w:val="none" w:sz="0" w:space="0" w:color="auto"/>
            <w:right w:val="none" w:sz="0" w:space="0" w:color="auto"/>
          </w:divBdr>
          <w:divsChild>
            <w:div w:id="2046833180">
              <w:marLeft w:val="0"/>
              <w:marRight w:val="0"/>
              <w:marTop w:val="0"/>
              <w:marBottom w:val="0"/>
              <w:divBdr>
                <w:top w:val="none" w:sz="0" w:space="0" w:color="auto"/>
                <w:left w:val="none" w:sz="0" w:space="0" w:color="auto"/>
                <w:bottom w:val="none" w:sz="0" w:space="0" w:color="auto"/>
                <w:right w:val="none" w:sz="0" w:space="0" w:color="auto"/>
              </w:divBdr>
            </w:div>
          </w:divsChild>
        </w:div>
        <w:div w:id="592788874">
          <w:marLeft w:val="0"/>
          <w:marRight w:val="0"/>
          <w:marTop w:val="0"/>
          <w:marBottom w:val="0"/>
          <w:divBdr>
            <w:top w:val="none" w:sz="0" w:space="0" w:color="auto"/>
            <w:left w:val="none" w:sz="0" w:space="0" w:color="auto"/>
            <w:bottom w:val="none" w:sz="0" w:space="0" w:color="auto"/>
            <w:right w:val="none" w:sz="0" w:space="0" w:color="auto"/>
          </w:divBdr>
          <w:divsChild>
            <w:div w:id="1419016939">
              <w:marLeft w:val="0"/>
              <w:marRight w:val="0"/>
              <w:marTop w:val="0"/>
              <w:marBottom w:val="0"/>
              <w:divBdr>
                <w:top w:val="none" w:sz="0" w:space="0" w:color="auto"/>
                <w:left w:val="none" w:sz="0" w:space="0" w:color="auto"/>
                <w:bottom w:val="none" w:sz="0" w:space="0" w:color="auto"/>
                <w:right w:val="none" w:sz="0" w:space="0" w:color="auto"/>
              </w:divBdr>
            </w:div>
          </w:divsChild>
        </w:div>
        <w:div w:id="661393642">
          <w:marLeft w:val="0"/>
          <w:marRight w:val="0"/>
          <w:marTop w:val="0"/>
          <w:marBottom w:val="0"/>
          <w:divBdr>
            <w:top w:val="none" w:sz="0" w:space="0" w:color="auto"/>
            <w:left w:val="none" w:sz="0" w:space="0" w:color="auto"/>
            <w:bottom w:val="none" w:sz="0" w:space="0" w:color="auto"/>
            <w:right w:val="none" w:sz="0" w:space="0" w:color="auto"/>
          </w:divBdr>
          <w:divsChild>
            <w:div w:id="807866367">
              <w:marLeft w:val="0"/>
              <w:marRight w:val="0"/>
              <w:marTop w:val="0"/>
              <w:marBottom w:val="0"/>
              <w:divBdr>
                <w:top w:val="none" w:sz="0" w:space="0" w:color="auto"/>
                <w:left w:val="none" w:sz="0" w:space="0" w:color="auto"/>
                <w:bottom w:val="none" w:sz="0" w:space="0" w:color="auto"/>
                <w:right w:val="none" w:sz="0" w:space="0" w:color="auto"/>
              </w:divBdr>
            </w:div>
          </w:divsChild>
        </w:div>
        <w:div w:id="1316304076">
          <w:marLeft w:val="0"/>
          <w:marRight w:val="0"/>
          <w:marTop w:val="0"/>
          <w:marBottom w:val="0"/>
          <w:divBdr>
            <w:top w:val="none" w:sz="0" w:space="0" w:color="auto"/>
            <w:left w:val="none" w:sz="0" w:space="0" w:color="auto"/>
            <w:bottom w:val="none" w:sz="0" w:space="0" w:color="auto"/>
            <w:right w:val="none" w:sz="0" w:space="0" w:color="auto"/>
          </w:divBdr>
          <w:divsChild>
            <w:div w:id="1776748486">
              <w:marLeft w:val="0"/>
              <w:marRight w:val="0"/>
              <w:marTop w:val="0"/>
              <w:marBottom w:val="0"/>
              <w:divBdr>
                <w:top w:val="none" w:sz="0" w:space="0" w:color="auto"/>
                <w:left w:val="none" w:sz="0" w:space="0" w:color="auto"/>
                <w:bottom w:val="none" w:sz="0" w:space="0" w:color="auto"/>
                <w:right w:val="none" w:sz="0" w:space="0" w:color="auto"/>
              </w:divBdr>
            </w:div>
          </w:divsChild>
        </w:div>
        <w:div w:id="1083261390">
          <w:marLeft w:val="0"/>
          <w:marRight w:val="0"/>
          <w:marTop w:val="0"/>
          <w:marBottom w:val="0"/>
          <w:divBdr>
            <w:top w:val="none" w:sz="0" w:space="0" w:color="auto"/>
            <w:left w:val="none" w:sz="0" w:space="0" w:color="auto"/>
            <w:bottom w:val="none" w:sz="0" w:space="0" w:color="auto"/>
            <w:right w:val="none" w:sz="0" w:space="0" w:color="auto"/>
          </w:divBdr>
          <w:divsChild>
            <w:div w:id="1370758461">
              <w:marLeft w:val="0"/>
              <w:marRight w:val="0"/>
              <w:marTop w:val="0"/>
              <w:marBottom w:val="0"/>
              <w:divBdr>
                <w:top w:val="none" w:sz="0" w:space="0" w:color="auto"/>
                <w:left w:val="none" w:sz="0" w:space="0" w:color="auto"/>
                <w:bottom w:val="none" w:sz="0" w:space="0" w:color="auto"/>
                <w:right w:val="none" w:sz="0" w:space="0" w:color="auto"/>
              </w:divBdr>
            </w:div>
          </w:divsChild>
        </w:div>
        <w:div w:id="1097943126">
          <w:marLeft w:val="0"/>
          <w:marRight w:val="0"/>
          <w:marTop w:val="0"/>
          <w:marBottom w:val="0"/>
          <w:divBdr>
            <w:top w:val="none" w:sz="0" w:space="0" w:color="auto"/>
            <w:left w:val="none" w:sz="0" w:space="0" w:color="auto"/>
            <w:bottom w:val="none" w:sz="0" w:space="0" w:color="auto"/>
            <w:right w:val="none" w:sz="0" w:space="0" w:color="auto"/>
          </w:divBdr>
          <w:divsChild>
            <w:div w:id="321278356">
              <w:marLeft w:val="0"/>
              <w:marRight w:val="0"/>
              <w:marTop w:val="0"/>
              <w:marBottom w:val="0"/>
              <w:divBdr>
                <w:top w:val="none" w:sz="0" w:space="0" w:color="auto"/>
                <w:left w:val="none" w:sz="0" w:space="0" w:color="auto"/>
                <w:bottom w:val="none" w:sz="0" w:space="0" w:color="auto"/>
                <w:right w:val="none" w:sz="0" w:space="0" w:color="auto"/>
              </w:divBdr>
            </w:div>
          </w:divsChild>
        </w:div>
        <w:div w:id="1070543346">
          <w:marLeft w:val="0"/>
          <w:marRight w:val="0"/>
          <w:marTop w:val="0"/>
          <w:marBottom w:val="0"/>
          <w:divBdr>
            <w:top w:val="none" w:sz="0" w:space="0" w:color="auto"/>
            <w:left w:val="none" w:sz="0" w:space="0" w:color="auto"/>
            <w:bottom w:val="none" w:sz="0" w:space="0" w:color="auto"/>
            <w:right w:val="none" w:sz="0" w:space="0" w:color="auto"/>
          </w:divBdr>
          <w:divsChild>
            <w:div w:id="1873493618">
              <w:marLeft w:val="0"/>
              <w:marRight w:val="0"/>
              <w:marTop w:val="0"/>
              <w:marBottom w:val="0"/>
              <w:divBdr>
                <w:top w:val="none" w:sz="0" w:space="0" w:color="auto"/>
                <w:left w:val="none" w:sz="0" w:space="0" w:color="auto"/>
                <w:bottom w:val="none" w:sz="0" w:space="0" w:color="auto"/>
                <w:right w:val="none" w:sz="0" w:space="0" w:color="auto"/>
              </w:divBdr>
            </w:div>
          </w:divsChild>
        </w:div>
        <w:div w:id="2143569396">
          <w:marLeft w:val="0"/>
          <w:marRight w:val="0"/>
          <w:marTop w:val="0"/>
          <w:marBottom w:val="0"/>
          <w:divBdr>
            <w:top w:val="none" w:sz="0" w:space="0" w:color="auto"/>
            <w:left w:val="none" w:sz="0" w:space="0" w:color="auto"/>
            <w:bottom w:val="none" w:sz="0" w:space="0" w:color="auto"/>
            <w:right w:val="none" w:sz="0" w:space="0" w:color="auto"/>
          </w:divBdr>
          <w:divsChild>
            <w:div w:id="709576535">
              <w:marLeft w:val="0"/>
              <w:marRight w:val="0"/>
              <w:marTop w:val="0"/>
              <w:marBottom w:val="0"/>
              <w:divBdr>
                <w:top w:val="none" w:sz="0" w:space="0" w:color="auto"/>
                <w:left w:val="none" w:sz="0" w:space="0" w:color="auto"/>
                <w:bottom w:val="none" w:sz="0" w:space="0" w:color="auto"/>
                <w:right w:val="none" w:sz="0" w:space="0" w:color="auto"/>
              </w:divBdr>
            </w:div>
          </w:divsChild>
        </w:div>
        <w:div w:id="1011948846">
          <w:marLeft w:val="0"/>
          <w:marRight w:val="0"/>
          <w:marTop w:val="0"/>
          <w:marBottom w:val="0"/>
          <w:divBdr>
            <w:top w:val="none" w:sz="0" w:space="0" w:color="auto"/>
            <w:left w:val="none" w:sz="0" w:space="0" w:color="auto"/>
            <w:bottom w:val="none" w:sz="0" w:space="0" w:color="auto"/>
            <w:right w:val="none" w:sz="0" w:space="0" w:color="auto"/>
          </w:divBdr>
          <w:divsChild>
            <w:div w:id="1417939964">
              <w:marLeft w:val="0"/>
              <w:marRight w:val="0"/>
              <w:marTop w:val="0"/>
              <w:marBottom w:val="0"/>
              <w:divBdr>
                <w:top w:val="none" w:sz="0" w:space="0" w:color="auto"/>
                <w:left w:val="none" w:sz="0" w:space="0" w:color="auto"/>
                <w:bottom w:val="none" w:sz="0" w:space="0" w:color="auto"/>
                <w:right w:val="none" w:sz="0" w:space="0" w:color="auto"/>
              </w:divBdr>
            </w:div>
          </w:divsChild>
        </w:div>
        <w:div w:id="1695230273">
          <w:marLeft w:val="0"/>
          <w:marRight w:val="0"/>
          <w:marTop w:val="0"/>
          <w:marBottom w:val="0"/>
          <w:divBdr>
            <w:top w:val="none" w:sz="0" w:space="0" w:color="auto"/>
            <w:left w:val="none" w:sz="0" w:space="0" w:color="auto"/>
            <w:bottom w:val="none" w:sz="0" w:space="0" w:color="auto"/>
            <w:right w:val="none" w:sz="0" w:space="0" w:color="auto"/>
          </w:divBdr>
          <w:divsChild>
            <w:div w:id="1769547237">
              <w:marLeft w:val="0"/>
              <w:marRight w:val="0"/>
              <w:marTop w:val="0"/>
              <w:marBottom w:val="0"/>
              <w:divBdr>
                <w:top w:val="none" w:sz="0" w:space="0" w:color="auto"/>
                <w:left w:val="none" w:sz="0" w:space="0" w:color="auto"/>
                <w:bottom w:val="none" w:sz="0" w:space="0" w:color="auto"/>
                <w:right w:val="none" w:sz="0" w:space="0" w:color="auto"/>
              </w:divBdr>
            </w:div>
          </w:divsChild>
        </w:div>
        <w:div w:id="1995837262">
          <w:marLeft w:val="0"/>
          <w:marRight w:val="0"/>
          <w:marTop w:val="0"/>
          <w:marBottom w:val="0"/>
          <w:divBdr>
            <w:top w:val="none" w:sz="0" w:space="0" w:color="auto"/>
            <w:left w:val="none" w:sz="0" w:space="0" w:color="auto"/>
            <w:bottom w:val="none" w:sz="0" w:space="0" w:color="auto"/>
            <w:right w:val="none" w:sz="0" w:space="0" w:color="auto"/>
          </w:divBdr>
          <w:divsChild>
            <w:div w:id="566109733">
              <w:marLeft w:val="0"/>
              <w:marRight w:val="0"/>
              <w:marTop w:val="0"/>
              <w:marBottom w:val="0"/>
              <w:divBdr>
                <w:top w:val="none" w:sz="0" w:space="0" w:color="auto"/>
                <w:left w:val="none" w:sz="0" w:space="0" w:color="auto"/>
                <w:bottom w:val="none" w:sz="0" w:space="0" w:color="auto"/>
                <w:right w:val="none" w:sz="0" w:space="0" w:color="auto"/>
              </w:divBdr>
            </w:div>
          </w:divsChild>
        </w:div>
        <w:div w:id="529682737">
          <w:marLeft w:val="0"/>
          <w:marRight w:val="0"/>
          <w:marTop w:val="0"/>
          <w:marBottom w:val="0"/>
          <w:divBdr>
            <w:top w:val="none" w:sz="0" w:space="0" w:color="auto"/>
            <w:left w:val="none" w:sz="0" w:space="0" w:color="auto"/>
            <w:bottom w:val="none" w:sz="0" w:space="0" w:color="auto"/>
            <w:right w:val="none" w:sz="0" w:space="0" w:color="auto"/>
          </w:divBdr>
          <w:divsChild>
            <w:div w:id="1463424249">
              <w:marLeft w:val="0"/>
              <w:marRight w:val="0"/>
              <w:marTop w:val="0"/>
              <w:marBottom w:val="0"/>
              <w:divBdr>
                <w:top w:val="none" w:sz="0" w:space="0" w:color="auto"/>
                <w:left w:val="none" w:sz="0" w:space="0" w:color="auto"/>
                <w:bottom w:val="none" w:sz="0" w:space="0" w:color="auto"/>
                <w:right w:val="none" w:sz="0" w:space="0" w:color="auto"/>
              </w:divBdr>
            </w:div>
          </w:divsChild>
        </w:div>
        <w:div w:id="588469793">
          <w:marLeft w:val="0"/>
          <w:marRight w:val="0"/>
          <w:marTop w:val="0"/>
          <w:marBottom w:val="0"/>
          <w:divBdr>
            <w:top w:val="none" w:sz="0" w:space="0" w:color="auto"/>
            <w:left w:val="none" w:sz="0" w:space="0" w:color="auto"/>
            <w:bottom w:val="none" w:sz="0" w:space="0" w:color="auto"/>
            <w:right w:val="none" w:sz="0" w:space="0" w:color="auto"/>
          </w:divBdr>
          <w:divsChild>
            <w:div w:id="216284655">
              <w:marLeft w:val="0"/>
              <w:marRight w:val="0"/>
              <w:marTop w:val="0"/>
              <w:marBottom w:val="0"/>
              <w:divBdr>
                <w:top w:val="none" w:sz="0" w:space="0" w:color="auto"/>
                <w:left w:val="none" w:sz="0" w:space="0" w:color="auto"/>
                <w:bottom w:val="none" w:sz="0" w:space="0" w:color="auto"/>
                <w:right w:val="none" w:sz="0" w:space="0" w:color="auto"/>
              </w:divBdr>
            </w:div>
          </w:divsChild>
        </w:div>
        <w:div w:id="2021464251">
          <w:marLeft w:val="0"/>
          <w:marRight w:val="0"/>
          <w:marTop w:val="0"/>
          <w:marBottom w:val="0"/>
          <w:divBdr>
            <w:top w:val="none" w:sz="0" w:space="0" w:color="auto"/>
            <w:left w:val="none" w:sz="0" w:space="0" w:color="auto"/>
            <w:bottom w:val="none" w:sz="0" w:space="0" w:color="auto"/>
            <w:right w:val="none" w:sz="0" w:space="0" w:color="auto"/>
          </w:divBdr>
          <w:divsChild>
            <w:div w:id="1952585556">
              <w:marLeft w:val="0"/>
              <w:marRight w:val="0"/>
              <w:marTop w:val="0"/>
              <w:marBottom w:val="0"/>
              <w:divBdr>
                <w:top w:val="none" w:sz="0" w:space="0" w:color="auto"/>
                <w:left w:val="none" w:sz="0" w:space="0" w:color="auto"/>
                <w:bottom w:val="none" w:sz="0" w:space="0" w:color="auto"/>
                <w:right w:val="none" w:sz="0" w:space="0" w:color="auto"/>
              </w:divBdr>
            </w:div>
          </w:divsChild>
        </w:div>
        <w:div w:id="417557291">
          <w:marLeft w:val="0"/>
          <w:marRight w:val="0"/>
          <w:marTop w:val="0"/>
          <w:marBottom w:val="0"/>
          <w:divBdr>
            <w:top w:val="none" w:sz="0" w:space="0" w:color="auto"/>
            <w:left w:val="none" w:sz="0" w:space="0" w:color="auto"/>
            <w:bottom w:val="none" w:sz="0" w:space="0" w:color="auto"/>
            <w:right w:val="none" w:sz="0" w:space="0" w:color="auto"/>
          </w:divBdr>
          <w:divsChild>
            <w:div w:id="1872449258">
              <w:marLeft w:val="0"/>
              <w:marRight w:val="0"/>
              <w:marTop w:val="0"/>
              <w:marBottom w:val="0"/>
              <w:divBdr>
                <w:top w:val="none" w:sz="0" w:space="0" w:color="auto"/>
                <w:left w:val="none" w:sz="0" w:space="0" w:color="auto"/>
                <w:bottom w:val="none" w:sz="0" w:space="0" w:color="auto"/>
                <w:right w:val="none" w:sz="0" w:space="0" w:color="auto"/>
              </w:divBdr>
            </w:div>
          </w:divsChild>
        </w:div>
        <w:div w:id="2123767907">
          <w:marLeft w:val="0"/>
          <w:marRight w:val="0"/>
          <w:marTop w:val="0"/>
          <w:marBottom w:val="0"/>
          <w:divBdr>
            <w:top w:val="none" w:sz="0" w:space="0" w:color="auto"/>
            <w:left w:val="none" w:sz="0" w:space="0" w:color="auto"/>
            <w:bottom w:val="none" w:sz="0" w:space="0" w:color="auto"/>
            <w:right w:val="none" w:sz="0" w:space="0" w:color="auto"/>
          </w:divBdr>
          <w:divsChild>
            <w:div w:id="1814104982">
              <w:marLeft w:val="0"/>
              <w:marRight w:val="0"/>
              <w:marTop w:val="0"/>
              <w:marBottom w:val="0"/>
              <w:divBdr>
                <w:top w:val="none" w:sz="0" w:space="0" w:color="auto"/>
                <w:left w:val="none" w:sz="0" w:space="0" w:color="auto"/>
                <w:bottom w:val="none" w:sz="0" w:space="0" w:color="auto"/>
                <w:right w:val="none" w:sz="0" w:space="0" w:color="auto"/>
              </w:divBdr>
            </w:div>
          </w:divsChild>
        </w:div>
        <w:div w:id="1734965559">
          <w:marLeft w:val="0"/>
          <w:marRight w:val="0"/>
          <w:marTop w:val="0"/>
          <w:marBottom w:val="0"/>
          <w:divBdr>
            <w:top w:val="none" w:sz="0" w:space="0" w:color="auto"/>
            <w:left w:val="none" w:sz="0" w:space="0" w:color="auto"/>
            <w:bottom w:val="none" w:sz="0" w:space="0" w:color="auto"/>
            <w:right w:val="none" w:sz="0" w:space="0" w:color="auto"/>
          </w:divBdr>
          <w:divsChild>
            <w:div w:id="1454596145">
              <w:marLeft w:val="0"/>
              <w:marRight w:val="0"/>
              <w:marTop w:val="0"/>
              <w:marBottom w:val="0"/>
              <w:divBdr>
                <w:top w:val="none" w:sz="0" w:space="0" w:color="auto"/>
                <w:left w:val="none" w:sz="0" w:space="0" w:color="auto"/>
                <w:bottom w:val="none" w:sz="0" w:space="0" w:color="auto"/>
                <w:right w:val="none" w:sz="0" w:space="0" w:color="auto"/>
              </w:divBdr>
            </w:div>
          </w:divsChild>
        </w:div>
        <w:div w:id="1776972276">
          <w:marLeft w:val="0"/>
          <w:marRight w:val="0"/>
          <w:marTop w:val="0"/>
          <w:marBottom w:val="0"/>
          <w:divBdr>
            <w:top w:val="none" w:sz="0" w:space="0" w:color="auto"/>
            <w:left w:val="none" w:sz="0" w:space="0" w:color="auto"/>
            <w:bottom w:val="none" w:sz="0" w:space="0" w:color="auto"/>
            <w:right w:val="none" w:sz="0" w:space="0" w:color="auto"/>
          </w:divBdr>
          <w:divsChild>
            <w:div w:id="1372918281">
              <w:marLeft w:val="0"/>
              <w:marRight w:val="0"/>
              <w:marTop w:val="0"/>
              <w:marBottom w:val="0"/>
              <w:divBdr>
                <w:top w:val="none" w:sz="0" w:space="0" w:color="auto"/>
                <w:left w:val="none" w:sz="0" w:space="0" w:color="auto"/>
                <w:bottom w:val="none" w:sz="0" w:space="0" w:color="auto"/>
                <w:right w:val="none" w:sz="0" w:space="0" w:color="auto"/>
              </w:divBdr>
            </w:div>
          </w:divsChild>
        </w:div>
        <w:div w:id="1227377806">
          <w:marLeft w:val="0"/>
          <w:marRight w:val="0"/>
          <w:marTop w:val="0"/>
          <w:marBottom w:val="0"/>
          <w:divBdr>
            <w:top w:val="none" w:sz="0" w:space="0" w:color="auto"/>
            <w:left w:val="none" w:sz="0" w:space="0" w:color="auto"/>
            <w:bottom w:val="none" w:sz="0" w:space="0" w:color="auto"/>
            <w:right w:val="none" w:sz="0" w:space="0" w:color="auto"/>
          </w:divBdr>
          <w:divsChild>
            <w:div w:id="1677883392">
              <w:marLeft w:val="0"/>
              <w:marRight w:val="0"/>
              <w:marTop w:val="0"/>
              <w:marBottom w:val="0"/>
              <w:divBdr>
                <w:top w:val="none" w:sz="0" w:space="0" w:color="auto"/>
                <w:left w:val="none" w:sz="0" w:space="0" w:color="auto"/>
                <w:bottom w:val="none" w:sz="0" w:space="0" w:color="auto"/>
                <w:right w:val="none" w:sz="0" w:space="0" w:color="auto"/>
              </w:divBdr>
            </w:div>
          </w:divsChild>
        </w:div>
        <w:div w:id="1964916611">
          <w:marLeft w:val="0"/>
          <w:marRight w:val="0"/>
          <w:marTop w:val="0"/>
          <w:marBottom w:val="0"/>
          <w:divBdr>
            <w:top w:val="none" w:sz="0" w:space="0" w:color="auto"/>
            <w:left w:val="none" w:sz="0" w:space="0" w:color="auto"/>
            <w:bottom w:val="none" w:sz="0" w:space="0" w:color="auto"/>
            <w:right w:val="none" w:sz="0" w:space="0" w:color="auto"/>
          </w:divBdr>
          <w:divsChild>
            <w:div w:id="2132282031">
              <w:marLeft w:val="0"/>
              <w:marRight w:val="0"/>
              <w:marTop w:val="0"/>
              <w:marBottom w:val="0"/>
              <w:divBdr>
                <w:top w:val="none" w:sz="0" w:space="0" w:color="auto"/>
                <w:left w:val="none" w:sz="0" w:space="0" w:color="auto"/>
                <w:bottom w:val="none" w:sz="0" w:space="0" w:color="auto"/>
                <w:right w:val="none" w:sz="0" w:space="0" w:color="auto"/>
              </w:divBdr>
            </w:div>
          </w:divsChild>
        </w:div>
        <w:div w:id="2105152439">
          <w:marLeft w:val="0"/>
          <w:marRight w:val="0"/>
          <w:marTop w:val="0"/>
          <w:marBottom w:val="0"/>
          <w:divBdr>
            <w:top w:val="none" w:sz="0" w:space="0" w:color="auto"/>
            <w:left w:val="none" w:sz="0" w:space="0" w:color="auto"/>
            <w:bottom w:val="none" w:sz="0" w:space="0" w:color="auto"/>
            <w:right w:val="none" w:sz="0" w:space="0" w:color="auto"/>
          </w:divBdr>
          <w:divsChild>
            <w:div w:id="148792894">
              <w:marLeft w:val="0"/>
              <w:marRight w:val="0"/>
              <w:marTop w:val="0"/>
              <w:marBottom w:val="0"/>
              <w:divBdr>
                <w:top w:val="none" w:sz="0" w:space="0" w:color="auto"/>
                <w:left w:val="none" w:sz="0" w:space="0" w:color="auto"/>
                <w:bottom w:val="none" w:sz="0" w:space="0" w:color="auto"/>
                <w:right w:val="none" w:sz="0" w:space="0" w:color="auto"/>
              </w:divBdr>
            </w:div>
          </w:divsChild>
        </w:div>
        <w:div w:id="39402050">
          <w:marLeft w:val="0"/>
          <w:marRight w:val="0"/>
          <w:marTop w:val="0"/>
          <w:marBottom w:val="0"/>
          <w:divBdr>
            <w:top w:val="none" w:sz="0" w:space="0" w:color="auto"/>
            <w:left w:val="none" w:sz="0" w:space="0" w:color="auto"/>
            <w:bottom w:val="none" w:sz="0" w:space="0" w:color="auto"/>
            <w:right w:val="none" w:sz="0" w:space="0" w:color="auto"/>
          </w:divBdr>
          <w:divsChild>
            <w:div w:id="1777093998">
              <w:marLeft w:val="0"/>
              <w:marRight w:val="0"/>
              <w:marTop w:val="0"/>
              <w:marBottom w:val="0"/>
              <w:divBdr>
                <w:top w:val="none" w:sz="0" w:space="0" w:color="auto"/>
                <w:left w:val="none" w:sz="0" w:space="0" w:color="auto"/>
                <w:bottom w:val="none" w:sz="0" w:space="0" w:color="auto"/>
                <w:right w:val="none" w:sz="0" w:space="0" w:color="auto"/>
              </w:divBdr>
            </w:div>
          </w:divsChild>
        </w:div>
        <w:div w:id="2093819809">
          <w:marLeft w:val="0"/>
          <w:marRight w:val="0"/>
          <w:marTop w:val="0"/>
          <w:marBottom w:val="0"/>
          <w:divBdr>
            <w:top w:val="none" w:sz="0" w:space="0" w:color="auto"/>
            <w:left w:val="none" w:sz="0" w:space="0" w:color="auto"/>
            <w:bottom w:val="none" w:sz="0" w:space="0" w:color="auto"/>
            <w:right w:val="none" w:sz="0" w:space="0" w:color="auto"/>
          </w:divBdr>
          <w:divsChild>
            <w:div w:id="108860090">
              <w:marLeft w:val="0"/>
              <w:marRight w:val="0"/>
              <w:marTop w:val="0"/>
              <w:marBottom w:val="0"/>
              <w:divBdr>
                <w:top w:val="none" w:sz="0" w:space="0" w:color="auto"/>
                <w:left w:val="none" w:sz="0" w:space="0" w:color="auto"/>
                <w:bottom w:val="none" w:sz="0" w:space="0" w:color="auto"/>
                <w:right w:val="none" w:sz="0" w:space="0" w:color="auto"/>
              </w:divBdr>
            </w:div>
          </w:divsChild>
        </w:div>
        <w:div w:id="494347318">
          <w:marLeft w:val="0"/>
          <w:marRight w:val="0"/>
          <w:marTop w:val="0"/>
          <w:marBottom w:val="0"/>
          <w:divBdr>
            <w:top w:val="none" w:sz="0" w:space="0" w:color="auto"/>
            <w:left w:val="none" w:sz="0" w:space="0" w:color="auto"/>
            <w:bottom w:val="none" w:sz="0" w:space="0" w:color="auto"/>
            <w:right w:val="none" w:sz="0" w:space="0" w:color="auto"/>
          </w:divBdr>
          <w:divsChild>
            <w:div w:id="545534633">
              <w:marLeft w:val="0"/>
              <w:marRight w:val="0"/>
              <w:marTop w:val="0"/>
              <w:marBottom w:val="0"/>
              <w:divBdr>
                <w:top w:val="none" w:sz="0" w:space="0" w:color="auto"/>
                <w:left w:val="none" w:sz="0" w:space="0" w:color="auto"/>
                <w:bottom w:val="none" w:sz="0" w:space="0" w:color="auto"/>
                <w:right w:val="none" w:sz="0" w:space="0" w:color="auto"/>
              </w:divBdr>
            </w:div>
          </w:divsChild>
        </w:div>
        <w:div w:id="895049566">
          <w:marLeft w:val="0"/>
          <w:marRight w:val="0"/>
          <w:marTop w:val="0"/>
          <w:marBottom w:val="0"/>
          <w:divBdr>
            <w:top w:val="none" w:sz="0" w:space="0" w:color="auto"/>
            <w:left w:val="none" w:sz="0" w:space="0" w:color="auto"/>
            <w:bottom w:val="none" w:sz="0" w:space="0" w:color="auto"/>
            <w:right w:val="none" w:sz="0" w:space="0" w:color="auto"/>
          </w:divBdr>
          <w:divsChild>
            <w:div w:id="1042364121">
              <w:marLeft w:val="0"/>
              <w:marRight w:val="0"/>
              <w:marTop w:val="0"/>
              <w:marBottom w:val="0"/>
              <w:divBdr>
                <w:top w:val="none" w:sz="0" w:space="0" w:color="auto"/>
                <w:left w:val="none" w:sz="0" w:space="0" w:color="auto"/>
                <w:bottom w:val="none" w:sz="0" w:space="0" w:color="auto"/>
                <w:right w:val="none" w:sz="0" w:space="0" w:color="auto"/>
              </w:divBdr>
            </w:div>
          </w:divsChild>
        </w:div>
        <w:div w:id="1479304401">
          <w:marLeft w:val="0"/>
          <w:marRight w:val="0"/>
          <w:marTop w:val="0"/>
          <w:marBottom w:val="0"/>
          <w:divBdr>
            <w:top w:val="none" w:sz="0" w:space="0" w:color="auto"/>
            <w:left w:val="none" w:sz="0" w:space="0" w:color="auto"/>
            <w:bottom w:val="none" w:sz="0" w:space="0" w:color="auto"/>
            <w:right w:val="none" w:sz="0" w:space="0" w:color="auto"/>
          </w:divBdr>
          <w:divsChild>
            <w:div w:id="1125857176">
              <w:marLeft w:val="0"/>
              <w:marRight w:val="0"/>
              <w:marTop w:val="0"/>
              <w:marBottom w:val="0"/>
              <w:divBdr>
                <w:top w:val="none" w:sz="0" w:space="0" w:color="auto"/>
                <w:left w:val="none" w:sz="0" w:space="0" w:color="auto"/>
                <w:bottom w:val="none" w:sz="0" w:space="0" w:color="auto"/>
                <w:right w:val="none" w:sz="0" w:space="0" w:color="auto"/>
              </w:divBdr>
            </w:div>
          </w:divsChild>
        </w:div>
        <w:div w:id="25832524">
          <w:marLeft w:val="0"/>
          <w:marRight w:val="0"/>
          <w:marTop w:val="0"/>
          <w:marBottom w:val="0"/>
          <w:divBdr>
            <w:top w:val="none" w:sz="0" w:space="0" w:color="auto"/>
            <w:left w:val="none" w:sz="0" w:space="0" w:color="auto"/>
            <w:bottom w:val="none" w:sz="0" w:space="0" w:color="auto"/>
            <w:right w:val="none" w:sz="0" w:space="0" w:color="auto"/>
          </w:divBdr>
          <w:divsChild>
            <w:div w:id="2078630008">
              <w:marLeft w:val="0"/>
              <w:marRight w:val="0"/>
              <w:marTop w:val="0"/>
              <w:marBottom w:val="0"/>
              <w:divBdr>
                <w:top w:val="none" w:sz="0" w:space="0" w:color="auto"/>
                <w:left w:val="none" w:sz="0" w:space="0" w:color="auto"/>
                <w:bottom w:val="none" w:sz="0" w:space="0" w:color="auto"/>
                <w:right w:val="none" w:sz="0" w:space="0" w:color="auto"/>
              </w:divBdr>
            </w:div>
          </w:divsChild>
        </w:div>
        <w:div w:id="265501572">
          <w:marLeft w:val="0"/>
          <w:marRight w:val="0"/>
          <w:marTop w:val="0"/>
          <w:marBottom w:val="0"/>
          <w:divBdr>
            <w:top w:val="none" w:sz="0" w:space="0" w:color="auto"/>
            <w:left w:val="none" w:sz="0" w:space="0" w:color="auto"/>
            <w:bottom w:val="none" w:sz="0" w:space="0" w:color="auto"/>
            <w:right w:val="none" w:sz="0" w:space="0" w:color="auto"/>
          </w:divBdr>
          <w:divsChild>
            <w:div w:id="455831573">
              <w:marLeft w:val="0"/>
              <w:marRight w:val="0"/>
              <w:marTop w:val="0"/>
              <w:marBottom w:val="0"/>
              <w:divBdr>
                <w:top w:val="none" w:sz="0" w:space="0" w:color="auto"/>
                <w:left w:val="none" w:sz="0" w:space="0" w:color="auto"/>
                <w:bottom w:val="none" w:sz="0" w:space="0" w:color="auto"/>
                <w:right w:val="none" w:sz="0" w:space="0" w:color="auto"/>
              </w:divBdr>
            </w:div>
          </w:divsChild>
        </w:div>
        <w:div w:id="789863860">
          <w:marLeft w:val="0"/>
          <w:marRight w:val="0"/>
          <w:marTop w:val="0"/>
          <w:marBottom w:val="0"/>
          <w:divBdr>
            <w:top w:val="none" w:sz="0" w:space="0" w:color="auto"/>
            <w:left w:val="none" w:sz="0" w:space="0" w:color="auto"/>
            <w:bottom w:val="none" w:sz="0" w:space="0" w:color="auto"/>
            <w:right w:val="none" w:sz="0" w:space="0" w:color="auto"/>
          </w:divBdr>
          <w:divsChild>
            <w:div w:id="1190027038">
              <w:marLeft w:val="0"/>
              <w:marRight w:val="0"/>
              <w:marTop w:val="0"/>
              <w:marBottom w:val="0"/>
              <w:divBdr>
                <w:top w:val="none" w:sz="0" w:space="0" w:color="auto"/>
                <w:left w:val="none" w:sz="0" w:space="0" w:color="auto"/>
                <w:bottom w:val="none" w:sz="0" w:space="0" w:color="auto"/>
                <w:right w:val="none" w:sz="0" w:space="0" w:color="auto"/>
              </w:divBdr>
            </w:div>
          </w:divsChild>
        </w:div>
        <w:div w:id="291132093">
          <w:marLeft w:val="0"/>
          <w:marRight w:val="0"/>
          <w:marTop w:val="0"/>
          <w:marBottom w:val="0"/>
          <w:divBdr>
            <w:top w:val="none" w:sz="0" w:space="0" w:color="auto"/>
            <w:left w:val="none" w:sz="0" w:space="0" w:color="auto"/>
            <w:bottom w:val="none" w:sz="0" w:space="0" w:color="auto"/>
            <w:right w:val="none" w:sz="0" w:space="0" w:color="auto"/>
          </w:divBdr>
          <w:divsChild>
            <w:div w:id="389697909">
              <w:marLeft w:val="0"/>
              <w:marRight w:val="0"/>
              <w:marTop w:val="0"/>
              <w:marBottom w:val="0"/>
              <w:divBdr>
                <w:top w:val="none" w:sz="0" w:space="0" w:color="auto"/>
                <w:left w:val="none" w:sz="0" w:space="0" w:color="auto"/>
                <w:bottom w:val="none" w:sz="0" w:space="0" w:color="auto"/>
                <w:right w:val="none" w:sz="0" w:space="0" w:color="auto"/>
              </w:divBdr>
            </w:div>
          </w:divsChild>
        </w:div>
        <w:div w:id="2114353074">
          <w:marLeft w:val="0"/>
          <w:marRight w:val="0"/>
          <w:marTop w:val="0"/>
          <w:marBottom w:val="0"/>
          <w:divBdr>
            <w:top w:val="none" w:sz="0" w:space="0" w:color="auto"/>
            <w:left w:val="none" w:sz="0" w:space="0" w:color="auto"/>
            <w:bottom w:val="none" w:sz="0" w:space="0" w:color="auto"/>
            <w:right w:val="none" w:sz="0" w:space="0" w:color="auto"/>
          </w:divBdr>
          <w:divsChild>
            <w:div w:id="650865214">
              <w:marLeft w:val="0"/>
              <w:marRight w:val="0"/>
              <w:marTop w:val="0"/>
              <w:marBottom w:val="0"/>
              <w:divBdr>
                <w:top w:val="none" w:sz="0" w:space="0" w:color="auto"/>
                <w:left w:val="none" w:sz="0" w:space="0" w:color="auto"/>
                <w:bottom w:val="none" w:sz="0" w:space="0" w:color="auto"/>
                <w:right w:val="none" w:sz="0" w:space="0" w:color="auto"/>
              </w:divBdr>
            </w:div>
          </w:divsChild>
        </w:div>
        <w:div w:id="2143031981">
          <w:marLeft w:val="0"/>
          <w:marRight w:val="0"/>
          <w:marTop w:val="0"/>
          <w:marBottom w:val="0"/>
          <w:divBdr>
            <w:top w:val="none" w:sz="0" w:space="0" w:color="auto"/>
            <w:left w:val="none" w:sz="0" w:space="0" w:color="auto"/>
            <w:bottom w:val="none" w:sz="0" w:space="0" w:color="auto"/>
            <w:right w:val="none" w:sz="0" w:space="0" w:color="auto"/>
          </w:divBdr>
          <w:divsChild>
            <w:div w:id="455677743">
              <w:marLeft w:val="0"/>
              <w:marRight w:val="0"/>
              <w:marTop w:val="0"/>
              <w:marBottom w:val="0"/>
              <w:divBdr>
                <w:top w:val="none" w:sz="0" w:space="0" w:color="auto"/>
                <w:left w:val="none" w:sz="0" w:space="0" w:color="auto"/>
                <w:bottom w:val="none" w:sz="0" w:space="0" w:color="auto"/>
                <w:right w:val="none" w:sz="0" w:space="0" w:color="auto"/>
              </w:divBdr>
            </w:div>
          </w:divsChild>
        </w:div>
        <w:div w:id="634070266">
          <w:marLeft w:val="0"/>
          <w:marRight w:val="0"/>
          <w:marTop w:val="0"/>
          <w:marBottom w:val="0"/>
          <w:divBdr>
            <w:top w:val="none" w:sz="0" w:space="0" w:color="auto"/>
            <w:left w:val="none" w:sz="0" w:space="0" w:color="auto"/>
            <w:bottom w:val="none" w:sz="0" w:space="0" w:color="auto"/>
            <w:right w:val="none" w:sz="0" w:space="0" w:color="auto"/>
          </w:divBdr>
          <w:divsChild>
            <w:div w:id="1103842594">
              <w:marLeft w:val="0"/>
              <w:marRight w:val="0"/>
              <w:marTop w:val="0"/>
              <w:marBottom w:val="0"/>
              <w:divBdr>
                <w:top w:val="none" w:sz="0" w:space="0" w:color="auto"/>
                <w:left w:val="none" w:sz="0" w:space="0" w:color="auto"/>
                <w:bottom w:val="none" w:sz="0" w:space="0" w:color="auto"/>
                <w:right w:val="none" w:sz="0" w:space="0" w:color="auto"/>
              </w:divBdr>
            </w:div>
          </w:divsChild>
        </w:div>
        <w:div w:id="700938776">
          <w:marLeft w:val="0"/>
          <w:marRight w:val="0"/>
          <w:marTop w:val="0"/>
          <w:marBottom w:val="0"/>
          <w:divBdr>
            <w:top w:val="none" w:sz="0" w:space="0" w:color="auto"/>
            <w:left w:val="none" w:sz="0" w:space="0" w:color="auto"/>
            <w:bottom w:val="none" w:sz="0" w:space="0" w:color="auto"/>
            <w:right w:val="none" w:sz="0" w:space="0" w:color="auto"/>
          </w:divBdr>
          <w:divsChild>
            <w:div w:id="210190618">
              <w:marLeft w:val="0"/>
              <w:marRight w:val="0"/>
              <w:marTop w:val="0"/>
              <w:marBottom w:val="0"/>
              <w:divBdr>
                <w:top w:val="none" w:sz="0" w:space="0" w:color="auto"/>
                <w:left w:val="none" w:sz="0" w:space="0" w:color="auto"/>
                <w:bottom w:val="none" w:sz="0" w:space="0" w:color="auto"/>
                <w:right w:val="none" w:sz="0" w:space="0" w:color="auto"/>
              </w:divBdr>
            </w:div>
          </w:divsChild>
        </w:div>
        <w:div w:id="1654723313">
          <w:marLeft w:val="0"/>
          <w:marRight w:val="0"/>
          <w:marTop w:val="0"/>
          <w:marBottom w:val="0"/>
          <w:divBdr>
            <w:top w:val="none" w:sz="0" w:space="0" w:color="auto"/>
            <w:left w:val="none" w:sz="0" w:space="0" w:color="auto"/>
            <w:bottom w:val="none" w:sz="0" w:space="0" w:color="auto"/>
            <w:right w:val="none" w:sz="0" w:space="0" w:color="auto"/>
          </w:divBdr>
          <w:divsChild>
            <w:div w:id="457917447">
              <w:marLeft w:val="0"/>
              <w:marRight w:val="0"/>
              <w:marTop w:val="0"/>
              <w:marBottom w:val="0"/>
              <w:divBdr>
                <w:top w:val="none" w:sz="0" w:space="0" w:color="auto"/>
                <w:left w:val="none" w:sz="0" w:space="0" w:color="auto"/>
                <w:bottom w:val="none" w:sz="0" w:space="0" w:color="auto"/>
                <w:right w:val="none" w:sz="0" w:space="0" w:color="auto"/>
              </w:divBdr>
              <w:divsChild>
                <w:div w:id="2063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4434">
          <w:marLeft w:val="0"/>
          <w:marRight w:val="0"/>
          <w:marTop w:val="0"/>
          <w:marBottom w:val="0"/>
          <w:divBdr>
            <w:top w:val="none" w:sz="0" w:space="0" w:color="auto"/>
            <w:left w:val="none" w:sz="0" w:space="0" w:color="auto"/>
            <w:bottom w:val="none" w:sz="0" w:space="0" w:color="auto"/>
            <w:right w:val="none" w:sz="0" w:space="0" w:color="auto"/>
          </w:divBdr>
        </w:div>
        <w:div w:id="1559783420">
          <w:marLeft w:val="0"/>
          <w:marRight w:val="0"/>
          <w:marTop w:val="0"/>
          <w:marBottom w:val="0"/>
          <w:divBdr>
            <w:top w:val="none" w:sz="0" w:space="0" w:color="auto"/>
            <w:left w:val="none" w:sz="0" w:space="0" w:color="auto"/>
            <w:bottom w:val="none" w:sz="0" w:space="0" w:color="auto"/>
            <w:right w:val="none" w:sz="0" w:space="0" w:color="auto"/>
          </w:divBdr>
          <w:divsChild>
            <w:div w:id="742146625">
              <w:marLeft w:val="0"/>
              <w:marRight w:val="0"/>
              <w:marTop w:val="0"/>
              <w:marBottom w:val="0"/>
              <w:divBdr>
                <w:top w:val="none" w:sz="0" w:space="0" w:color="auto"/>
                <w:left w:val="none" w:sz="0" w:space="0" w:color="auto"/>
                <w:bottom w:val="none" w:sz="0" w:space="0" w:color="auto"/>
                <w:right w:val="none" w:sz="0" w:space="0" w:color="auto"/>
              </w:divBdr>
            </w:div>
          </w:divsChild>
        </w:div>
        <w:div w:id="132607065">
          <w:marLeft w:val="0"/>
          <w:marRight w:val="0"/>
          <w:marTop w:val="0"/>
          <w:marBottom w:val="0"/>
          <w:divBdr>
            <w:top w:val="none" w:sz="0" w:space="0" w:color="auto"/>
            <w:left w:val="none" w:sz="0" w:space="0" w:color="auto"/>
            <w:bottom w:val="none" w:sz="0" w:space="0" w:color="auto"/>
            <w:right w:val="none" w:sz="0" w:space="0" w:color="auto"/>
          </w:divBdr>
          <w:divsChild>
            <w:div w:id="794910497">
              <w:marLeft w:val="0"/>
              <w:marRight w:val="0"/>
              <w:marTop w:val="0"/>
              <w:marBottom w:val="0"/>
              <w:divBdr>
                <w:top w:val="none" w:sz="0" w:space="0" w:color="auto"/>
                <w:left w:val="none" w:sz="0" w:space="0" w:color="auto"/>
                <w:bottom w:val="none" w:sz="0" w:space="0" w:color="auto"/>
                <w:right w:val="none" w:sz="0" w:space="0" w:color="auto"/>
              </w:divBdr>
            </w:div>
          </w:divsChild>
        </w:div>
        <w:div w:id="2090422408">
          <w:marLeft w:val="0"/>
          <w:marRight w:val="0"/>
          <w:marTop w:val="0"/>
          <w:marBottom w:val="0"/>
          <w:divBdr>
            <w:top w:val="none" w:sz="0" w:space="0" w:color="auto"/>
            <w:left w:val="none" w:sz="0" w:space="0" w:color="auto"/>
            <w:bottom w:val="none" w:sz="0" w:space="0" w:color="auto"/>
            <w:right w:val="none" w:sz="0" w:space="0" w:color="auto"/>
          </w:divBdr>
          <w:divsChild>
            <w:div w:id="870415999">
              <w:marLeft w:val="0"/>
              <w:marRight w:val="0"/>
              <w:marTop w:val="0"/>
              <w:marBottom w:val="0"/>
              <w:divBdr>
                <w:top w:val="none" w:sz="0" w:space="0" w:color="auto"/>
                <w:left w:val="none" w:sz="0" w:space="0" w:color="auto"/>
                <w:bottom w:val="none" w:sz="0" w:space="0" w:color="auto"/>
                <w:right w:val="none" w:sz="0" w:space="0" w:color="auto"/>
              </w:divBdr>
            </w:div>
          </w:divsChild>
        </w:div>
        <w:div w:id="1359813820">
          <w:marLeft w:val="0"/>
          <w:marRight w:val="0"/>
          <w:marTop w:val="0"/>
          <w:marBottom w:val="0"/>
          <w:divBdr>
            <w:top w:val="none" w:sz="0" w:space="0" w:color="auto"/>
            <w:left w:val="none" w:sz="0" w:space="0" w:color="auto"/>
            <w:bottom w:val="none" w:sz="0" w:space="0" w:color="auto"/>
            <w:right w:val="none" w:sz="0" w:space="0" w:color="auto"/>
          </w:divBdr>
          <w:divsChild>
            <w:div w:id="491913982">
              <w:marLeft w:val="0"/>
              <w:marRight w:val="0"/>
              <w:marTop w:val="0"/>
              <w:marBottom w:val="0"/>
              <w:divBdr>
                <w:top w:val="none" w:sz="0" w:space="0" w:color="auto"/>
                <w:left w:val="none" w:sz="0" w:space="0" w:color="auto"/>
                <w:bottom w:val="none" w:sz="0" w:space="0" w:color="auto"/>
                <w:right w:val="none" w:sz="0" w:space="0" w:color="auto"/>
              </w:divBdr>
            </w:div>
          </w:divsChild>
        </w:div>
        <w:div w:id="1302542210">
          <w:marLeft w:val="0"/>
          <w:marRight w:val="0"/>
          <w:marTop w:val="0"/>
          <w:marBottom w:val="0"/>
          <w:divBdr>
            <w:top w:val="none" w:sz="0" w:space="0" w:color="auto"/>
            <w:left w:val="none" w:sz="0" w:space="0" w:color="auto"/>
            <w:bottom w:val="none" w:sz="0" w:space="0" w:color="auto"/>
            <w:right w:val="none" w:sz="0" w:space="0" w:color="auto"/>
          </w:divBdr>
          <w:divsChild>
            <w:div w:id="1774670782">
              <w:marLeft w:val="0"/>
              <w:marRight w:val="0"/>
              <w:marTop w:val="0"/>
              <w:marBottom w:val="0"/>
              <w:divBdr>
                <w:top w:val="none" w:sz="0" w:space="0" w:color="auto"/>
                <w:left w:val="none" w:sz="0" w:space="0" w:color="auto"/>
                <w:bottom w:val="none" w:sz="0" w:space="0" w:color="auto"/>
                <w:right w:val="none" w:sz="0" w:space="0" w:color="auto"/>
              </w:divBdr>
            </w:div>
          </w:divsChild>
        </w:div>
        <w:div w:id="1430853614">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
          </w:divsChild>
        </w:div>
        <w:div w:id="2067486582">
          <w:marLeft w:val="0"/>
          <w:marRight w:val="0"/>
          <w:marTop w:val="0"/>
          <w:marBottom w:val="0"/>
          <w:divBdr>
            <w:top w:val="none" w:sz="0" w:space="0" w:color="auto"/>
            <w:left w:val="none" w:sz="0" w:space="0" w:color="auto"/>
            <w:bottom w:val="none" w:sz="0" w:space="0" w:color="auto"/>
            <w:right w:val="none" w:sz="0" w:space="0" w:color="auto"/>
          </w:divBdr>
          <w:divsChild>
            <w:div w:id="346717536">
              <w:marLeft w:val="0"/>
              <w:marRight w:val="0"/>
              <w:marTop w:val="0"/>
              <w:marBottom w:val="0"/>
              <w:divBdr>
                <w:top w:val="none" w:sz="0" w:space="0" w:color="auto"/>
                <w:left w:val="none" w:sz="0" w:space="0" w:color="auto"/>
                <w:bottom w:val="none" w:sz="0" w:space="0" w:color="auto"/>
                <w:right w:val="none" w:sz="0" w:space="0" w:color="auto"/>
              </w:divBdr>
            </w:div>
          </w:divsChild>
        </w:div>
        <w:div w:id="506942379">
          <w:marLeft w:val="0"/>
          <w:marRight w:val="0"/>
          <w:marTop w:val="0"/>
          <w:marBottom w:val="0"/>
          <w:divBdr>
            <w:top w:val="none" w:sz="0" w:space="0" w:color="auto"/>
            <w:left w:val="none" w:sz="0" w:space="0" w:color="auto"/>
            <w:bottom w:val="none" w:sz="0" w:space="0" w:color="auto"/>
            <w:right w:val="none" w:sz="0" w:space="0" w:color="auto"/>
          </w:divBdr>
          <w:divsChild>
            <w:div w:id="1630629526">
              <w:marLeft w:val="0"/>
              <w:marRight w:val="0"/>
              <w:marTop w:val="0"/>
              <w:marBottom w:val="0"/>
              <w:divBdr>
                <w:top w:val="none" w:sz="0" w:space="0" w:color="auto"/>
                <w:left w:val="none" w:sz="0" w:space="0" w:color="auto"/>
                <w:bottom w:val="none" w:sz="0" w:space="0" w:color="auto"/>
                <w:right w:val="none" w:sz="0" w:space="0" w:color="auto"/>
              </w:divBdr>
            </w:div>
          </w:divsChild>
        </w:div>
        <w:div w:id="474303662">
          <w:marLeft w:val="0"/>
          <w:marRight w:val="0"/>
          <w:marTop w:val="0"/>
          <w:marBottom w:val="0"/>
          <w:divBdr>
            <w:top w:val="none" w:sz="0" w:space="0" w:color="auto"/>
            <w:left w:val="none" w:sz="0" w:space="0" w:color="auto"/>
            <w:bottom w:val="none" w:sz="0" w:space="0" w:color="auto"/>
            <w:right w:val="none" w:sz="0" w:space="0" w:color="auto"/>
          </w:divBdr>
          <w:divsChild>
            <w:div w:id="1841196214">
              <w:marLeft w:val="0"/>
              <w:marRight w:val="0"/>
              <w:marTop w:val="0"/>
              <w:marBottom w:val="0"/>
              <w:divBdr>
                <w:top w:val="none" w:sz="0" w:space="0" w:color="auto"/>
                <w:left w:val="none" w:sz="0" w:space="0" w:color="auto"/>
                <w:bottom w:val="none" w:sz="0" w:space="0" w:color="auto"/>
                <w:right w:val="none" w:sz="0" w:space="0" w:color="auto"/>
              </w:divBdr>
            </w:div>
          </w:divsChild>
        </w:div>
        <w:div w:id="1514490377">
          <w:marLeft w:val="0"/>
          <w:marRight w:val="0"/>
          <w:marTop w:val="0"/>
          <w:marBottom w:val="0"/>
          <w:divBdr>
            <w:top w:val="none" w:sz="0" w:space="0" w:color="auto"/>
            <w:left w:val="none" w:sz="0" w:space="0" w:color="auto"/>
            <w:bottom w:val="none" w:sz="0" w:space="0" w:color="auto"/>
            <w:right w:val="none" w:sz="0" w:space="0" w:color="auto"/>
          </w:divBdr>
          <w:divsChild>
            <w:div w:id="1083183931">
              <w:marLeft w:val="0"/>
              <w:marRight w:val="0"/>
              <w:marTop w:val="0"/>
              <w:marBottom w:val="0"/>
              <w:divBdr>
                <w:top w:val="none" w:sz="0" w:space="0" w:color="auto"/>
                <w:left w:val="none" w:sz="0" w:space="0" w:color="auto"/>
                <w:bottom w:val="none" w:sz="0" w:space="0" w:color="auto"/>
                <w:right w:val="none" w:sz="0" w:space="0" w:color="auto"/>
              </w:divBdr>
            </w:div>
          </w:divsChild>
        </w:div>
        <w:div w:id="1171483302">
          <w:marLeft w:val="0"/>
          <w:marRight w:val="0"/>
          <w:marTop w:val="0"/>
          <w:marBottom w:val="0"/>
          <w:divBdr>
            <w:top w:val="none" w:sz="0" w:space="0" w:color="auto"/>
            <w:left w:val="none" w:sz="0" w:space="0" w:color="auto"/>
            <w:bottom w:val="none" w:sz="0" w:space="0" w:color="auto"/>
            <w:right w:val="none" w:sz="0" w:space="0" w:color="auto"/>
          </w:divBdr>
          <w:divsChild>
            <w:div w:id="1737510746">
              <w:marLeft w:val="0"/>
              <w:marRight w:val="0"/>
              <w:marTop w:val="0"/>
              <w:marBottom w:val="0"/>
              <w:divBdr>
                <w:top w:val="none" w:sz="0" w:space="0" w:color="auto"/>
                <w:left w:val="none" w:sz="0" w:space="0" w:color="auto"/>
                <w:bottom w:val="none" w:sz="0" w:space="0" w:color="auto"/>
                <w:right w:val="none" w:sz="0" w:space="0" w:color="auto"/>
              </w:divBdr>
            </w:div>
          </w:divsChild>
        </w:div>
        <w:div w:id="1305507848">
          <w:marLeft w:val="0"/>
          <w:marRight w:val="0"/>
          <w:marTop w:val="0"/>
          <w:marBottom w:val="0"/>
          <w:divBdr>
            <w:top w:val="none" w:sz="0" w:space="0" w:color="auto"/>
            <w:left w:val="none" w:sz="0" w:space="0" w:color="auto"/>
            <w:bottom w:val="none" w:sz="0" w:space="0" w:color="auto"/>
            <w:right w:val="none" w:sz="0" w:space="0" w:color="auto"/>
          </w:divBdr>
          <w:divsChild>
            <w:div w:id="71247319">
              <w:marLeft w:val="0"/>
              <w:marRight w:val="0"/>
              <w:marTop w:val="0"/>
              <w:marBottom w:val="0"/>
              <w:divBdr>
                <w:top w:val="none" w:sz="0" w:space="0" w:color="auto"/>
                <w:left w:val="none" w:sz="0" w:space="0" w:color="auto"/>
                <w:bottom w:val="none" w:sz="0" w:space="0" w:color="auto"/>
                <w:right w:val="none" w:sz="0" w:space="0" w:color="auto"/>
              </w:divBdr>
            </w:div>
          </w:divsChild>
        </w:div>
        <w:div w:id="1164131138">
          <w:marLeft w:val="0"/>
          <w:marRight w:val="0"/>
          <w:marTop w:val="0"/>
          <w:marBottom w:val="0"/>
          <w:divBdr>
            <w:top w:val="none" w:sz="0" w:space="0" w:color="auto"/>
            <w:left w:val="none" w:sz="0" w:space="0" w:color="auto"/>
            <w:bottom w:val="none" w:sz="0" w:space="0" w:color="auto"/>
            <w:right w:val="none" w:sz="0" w:space="0" w:color="auto"/>
          </w:divBdr>
          <w:divsChild>
            <w:div w:id="1274510320">
              <w:marLeft w:val="0"/>
              <w:marRight w:val="0"/>
              <w:marTop w:val="0"/>
              <w:marBottom w:val="0"/>
              <w:divBdr>
                <w:top w:val="none" w:sz="0" w:space="0" w:color="auto"/>
                <w:left w:val="none" w:sz="0" w:space="0" w:color="auto"/>
                <w:bottom w:val="none" w:sz="0" w:space="0" w:color="auto"/>
                <w:right w:val="none" w:sz="0" w:space="0" w:color="auto"/>
              </w:divBdr>
            </w:div>
          </w:divsChild>
        </w:div>
        <w:div w:id="982777974">
          <w:marLeft w:val="0"/>
          <w:marRight w:val="0"/>
          <w:marTop w:val="0"/>
          <w:marBottom w:val="0"/>
          <w:divBdr>
            <w:top w:val="none" w:sz="0" w:space="0" w:color="auto"/>
            <w:left w:val="none" w:sz="0" w:space="0" w:color="auto"/>
            <w:bottom w:val="none" w:sz="0" w:space="0" w:color="auto"/>
            <w:right w:val="none" w:sz="0" w:space="0" w:color="auto"/>
          </w:divBdr>
          <w:divsChild>
            <w:div w:id="2106805201">
              <w:marLeft w:val="0"/>
              <w:marRight w:val="0"/>
              <w:marTop w:val="0"/>
              <w:marBottom w:val="0"/>
              <w:divBdr>
                <w:top w:val="none" w:sz="0" w:space="0" w:color="auto"/>
                <w:left w:val="none" w:sz="0" w:space="0" w:color="auto"/>
                <w:bottom w:val="none" w:sz="0" w:space="0" w:color="auto"/>
                <w:right w:val="none" w:sz="0" w:space="0" w:color="auto"/>
              </w:divBdr>
            </w:div>
          </w:divsChild>
        </w:div>
        <w:div w:id="1744452348">
          <w:marLeft w:val="0"/>
          <w:marRight w:val="0"/>
          <w:marTop w:val="0"/>
          <w:marBottom w:val="0"/>
          <w:divBdr>
            <w:top w:val="none" w:sz="0" w:space="0" w:color="auto"/>
            <w:left w:val="none" w:sz="0" w:space="0" w:color="auto"/>
            <w:bottom w:val="none" w:sz="0" w:space="0" w:color="auto"/>
            <w:right w:val="none" w:sz="0" w:space="0" w:color="auto"/>
          </w:divBdr>
          <w:divsChild>
            <w:div w:id="1426923325">
              <w:marLeft w:val="0"/>
              <w:marRight w:val="0"/>
              <w:marTop w:val="0"/>
              <w:marBottom w:val="0"/>
              <w:divBdr>
                <w:top w:val="none" w:sz="0" w:space="0" w:color="auto"/>
                <w:left w:val="none" w:sz="0" w:space="0" w:color="auto"/>
                <w:bottom w:val="none" w:sz="0" w:space="0" w:color="auto"/>
                <w:right w:val="none" w:sz="0" w:space="0" w:color="auto"/>
              </w:divBdr>
            </w:div>
          </w:divsChild>
        </w:div>
        <w:div w:id="1181165948">
          <w:marLeft w:val="0"/>
          <w:marRight w:val="0"/>
          <w:marTop w:val="0"/>
          <w:marBottom w:val="0"/>
          <w:divBdr>
            <w:top w:val="none" w:sz="0" w:space="0" w:color="auto"/>
            <w:left w:val="none" w:sz="0" w:space="0" w:color="auto"/>
            <w:bottom w:val="none" w:sz="0" w:space="0" w:color="auto"/>
            <w:right w:val="none" w:sz="0" w:space="0" w:color="auto"/>
          </w:divBdr>
          <w:divsChild>
            <w:div w:id="1553037779">
              <w:marLeft w:val="0"/>
              <w:marRight w:val="0"/>
              <w:marTop w:val="0"/>
              <w:marBottom w:val="0"/>
              <w:divBdr>
                <w:top w:val="none" w:sz="0" w:space="0" w:color="auto"/>
                <w:left w:val="none" w:sz="0" w:space="0" w:color="auto"/>
                <w:bottom w:val="none" w:sz="0" w:space="0" w:color="auto"/>
                <w:right w:val="none" w:sz="0" w:space="0" w:color="auto"/>
              </w:divBdr>
            </w:div>
          </w:divsChild>
        </w:div>
        <w:div w:id="401954611">
          <w:marLeft w:val="0"/>
          <w:marRight w:val="0"/>
          <w:marTop w:val="0"/>
          <w:marBottom w:val="0"/>
          <w:divBdr>
            <w:top w:val="none" w:sz="0" w:space="0" w:color="auto"/>
            <w:left w:val="none" w:sz="0" w:space="0" w:color="auto"/>
            <w:bottom w:val="none" w:sz="0" w:space="0" w:color="auto"/>
            <w:right w:val="none" w:sz="0" w:space="0" w:color="auto"/>
          </w:divBdr>
          <w:divsChild>
            <w:div w:id="1666318380">
              <w:marLeft w:val="0"/>
              <w:marRight w:val="0"/>
              <w:marTop w:val="0"/>
              <w:marBottom w:val="0"/>
              <w:divBdr>
                <w:top w:val="none" w:sz="0" w:space="0" w:color="auto"/>
                <w:left w:val="none" w:sz="0" w:space="0" w:color="auto"/>
                <w:bottom w:val="none" w:sz="0" w:space="0" w:color="auto"/>
                <w:right w:val="none" w:sz="0" w:space="0" w:color="auto"/>
              </w:divBdr>
            </w:div>
          </w:divsChild>
        </w:div>
        <w:div w:id="1498960858">
          <w:marLeft w:val="0"/>
          <w:marRight w:val="0"/>
          <w:marTop w:val="0"/>
          <w:marBottom w:val="0"/>
          <w:divBdr>
            <w:top w:val="none" w:sz="0" w:space="0" w:color="auto"/>
            <w:left w:val="none" w:sz="0" w:space="0" w:color="auto"/>
            <w:bottom w:val="none" w:sz="0" w:space="0" w:color="auto"/>
            <w:right w:val="none" w:sz="0" w:space="0" w:color="auto"/>
          </w:divBdr>
          <w:divsChild>
            <w:div w:id="1320960344">
              <w:marLeft w:val="0"/>
              <w:marRight w:val="0"/>
              <w:marTop w:val="0"/>
              <w:marBottom w:val="0"/>
              <w:divBdr>
                <w:top w:val="none" w:sz="0" w:space="0" w:color="auto"/>
                <w:left w:val="none" w:sz="0" w:space="0" w:color="auto"/>
                <w:bottom w:val="none" w:sz="0" w:space="0" w:color="auto"/>
                <w:right w:val="none" w:sz="0" w:space="0" w:color="auto"/>
              </w:divBdr>
            </w:div>
          </w:divsChild>
        </w:div>
        <w:div w:id="648288971">
          <w:marLeft w:val="0"/>
          <w:marRight w:val="0"/>
          <w:marTop w:val="0"/>
          <w:marBottom w:val="0"/>
          <w:divBdr>
            <w:top w:val="none" w:sz="0" w:space="0" w:color="auto"/>
            <w:left w:val="none" w:sz="0" w:space="0" w:color="auto"/>
            <w:bottom w:val="none" w:sz="0" w:space="0" w:color="auto"/>
            <w:right w:val="none" w:sz="0" w:space="0" w:color="auto"/>
          </w:divBdr>
          <w:divsChild>
            <w:div w:id="1033388588">
              <w:marLeft w:val="0"/>
              <w:marRight w:val="0"/>
              <w:marTop w:val="0"/>
              <w:marBottom w:val="0"/>
              <w:divBdr>
                <w:top w:val="none" w:sz="0" w:space="0" w:color="auto"/>
                <w:left w:val="none" w:sz="0" w:space="0" w:color="auto"/>
                <w:bottom w:val="none" w:sz="0" w:space="0" w:color="auto"/>
                <w:right w:val="none" w:sz="0" w:space="0" w:color="auto"/>
              </w:divBdr>
            </w:div>
          </w:divsChild>
        </w:div>
        <w:div w:id="590162287">
          <w:marLeft w:val="0"/>
          <w:marRight w:val="0"/>
          <w:marTop w:val="0"/>
          <w:marBottom w:val="0"/>
          <w:divBdr>
            <w:top w:val="none" w:sz="0" w:space="0" w:color="auto"/>
            <w:left w:val="none" w:sz="0" w:space="0" w:color="auto"/>
            <w:bottom w:val="none" w:sz="0" w:space="0" w:color="auto"/>
            <w:right w:val="none" w:sz="0" w:space="0" w:color="auto"/>
          </w:divBdr>
          <w:divsChild>
            <w:div w:id="2081293914">
              <w:marLeft w:val="0"/>
              <w:marRight w:val="0"/>
              <w:marTop w:val="0"/>
              <w:marBottom w:val="0"/>
              <w:divBdr>
                <w:top w:val="none" w:sz="0" w:space="0" w:color="auto"/>
                <w:left w:val="none" w:sz="0" w:space="0" w:color="auto"/>
                <w:bottom w:val="none" w:sz="0" w:space="0" w:color="auto"/>
                <w:right w:val="none" w:sz="0" w:space="0" w:color="auto"/>
              </w:divBdr>
            </w:div>
          </w:divsChild>
        </w:div>
        <w:div w:id="1829511986">
          <w:marLeft w:val="0"/>
          <w:marRight w:val="0"/>
          <w:marTop w:val="0"/>
          <w:marBottom w:val="0"/>
          <w:divBdr>
            <w:top w:val="none" w:sz="0" w:space="0" w:color="auto"/>
            <w:left w:val="none" w:sz="0" w:space="0" w:color="auto"/>
            <w:bottom w:val="none" w:sz="0" w:space="0" w:color="auto"/>
            <w:right w:val="none" w:sz="0" w:space="0" w:color="auto"/>
          </w:divBdr>
          <w:divsChild>
            <w:div w:id="2061511456">
              <w:marLeft w:val="0"/>
              <w:marRight w:val="0"/>
              <w:marTop w:val="0"/>
              <w:marBottom w:val="0"/>
              <w:divBdr>
                <w:top w:val="none" w:sz="0" w:space="0" w:color="auto"/>
                <w:left w:val="none" w:sz="0" w:space="0" w:color="auto"/>
                <w:bottom w:val="none" w:sz="0" w:space="0" w:color="auto"/>
                <w:right w:val="none" w:sz="0" w:space="0" w:color="auto"/>
              </w:divBdr>
            </w:div>
          </w:divsChild>
        </w:div>
        <w:div w:id="1045905167">
          <w:marLeft w:val="0"/>
          <w:marRight w:val="0"/>
          <w:marTop w:val="0"/>
          <w:marBottom w:val="0"/>
          <w:divBdr>
            <w:top w:val="none" w:sz="0" w:space="0" w:color="auto"/>
            <w:left w:val="none" w:sz="0" w:space="0" w:color="auto"/>
            <w:bottom w:val="none" w:sz="0" w:space="0" w:color="auto"/>
            <w:right w:val="none" w:sz="0" w:space="0" w:color="auto"/>
          </w:divBdr>
          <w:divsChild>
            <w:div w:id="1151601092">
              <w:marLeft w:val="0"/>
              <w:marRight w:val="0"/>
              <w:marTop w:val="0"/>
              <w:marBottom w:val="0"/>
              <w:divBdr>
                <w:top w:val="none" w:sz="0" w:space="0" w:color="auto"/>
                <w:left w:val="none" w:sz="0" w:space="0" w:color="auto"/>
                <w:bottom w:val="none" w:sz="0" w:space="0" w:color="auto"/>
                <w:right w:val="none" w:sz="0" w:space="0" w:color="auto"/>
              </w:divBdr>
            </w:div>
          </w:divsChild>
        </w:div>
        <w:div w:id="1421099029">
          <w:marLeft w:val="0"/>
          <w:marRight w:val="0"/>
          <w:marTop w:val="0"/>
          <w:marBottom w:val="0"/>
          <w:divBdr>
            <w:top w:val="none" w:sz="0" w:space="0" w:color="auto"/>
            <w:left w:val="none" w:sz="0" w:space="0" w:color="auto"/>
            <w:bottom w:val="none" w:sz="0" w:space="0" w:color="auto"/>
            <w:right w:val="none" w:sz="0" w:space="0" w:color="auto"/>
          </w:divBdr>
          <w:divsChild>
            <w:div w:id="1601330341">
              <w:marLeft w:val="0"/>
              <w:marRight w:val="0"/>
              <w:marTop w:val="0"/>
              <w:marBottom w:val="0"/>
              <w:divBdr>
                <w:top w:val="none" w:sz="0" w:space="0" w:color="auto"/>
                <w:left w:val="none" w:sz="0" w:space="0" w:color="auto"/>
                <w:bottom w:val="none" w:sz="0" w:space="0" w:color="auto"/>
                <w:right w:val="none" w:sz="0" w:space="0" w:color="auto"/>
              </w:divBdr>
            </w:div>
          </w:divsChild>
        </w:div>
        <w:div w:id="668293689">
          <w:marLeft w:val="0"/>
          <w:marRight w:val="0"/>
          <w:marTop w:val="0"/>
          <w:marBottom w:val="0"/>
          <w:divBdr>
            <w:top w:val="none" w:sz="0" w:space="0" w:color="auto"/>
            <w:left w:val="none" w:sz="0" w:space="0" w:color="auto"/>
            <w:bottom w:val="none" w:sz="0" w:space="0" w:color="auto"/>
            <w:right w:val="none" w:sz="0" w:space="0" w:color="auto"/>
          </w:divBdr>
          <w:divsChild>
            <w:div w:id="2050756940">
              <w:marLeft w:val="0"/>
              <w:marRight w:val="0"/>
              <w:marTop w:val="0"/>
              <w:marBottom w:val="0"/>
              <w:divBdr>
                <w:top w:val="none" w:sz="0" w:space="0" w:color="auto"/>
                <w:left w:val="none" w:sz="0" w:space="0" w:color="auto"/>
                <w:bottom w:val="none" w:sz="0" w:space="0" w:color="auto"/>
                <w:right w:val="none" w:sz="0" w:space="0" w:color="auto"/>
              </w:divBdr>
            </w:div>
          </w:divsChild>
        </w:div>
        <w:div w:id="1577395080">
          <w:marLeft w:val="0"/>
          <w:marRight w:val="0"/>
          <w:marTop w:val="0"/>
          <w:marBottom w:val="0"/>
          <w:divBdr>
            <w:top w:val="none" w:sz="0" w:space="0" w:color="auto"/>
            <w:left w:val="none" w:sz="0" w:space="0" w:color="auto"/>
            <w:bottom w:val="none" w:sz="0" w:space="0" w:color="auto"/>
            <w:right w:val="none" w:sz="0" w:space="0" w:color="auto"/>
          </w:divBdr>
          <w:divsChild>
            <w:div w:id="1895196968">
              <w:marLeft w:val="0"/>
              <w:marRight w:val="0"/>
              <w:marTop w:val="0"/>
              <w:marBottom w:val="0"/>
              <w:divBdr>
                <w:top w:val="none" w:sz="0" w:space="0" w:color="auto"/>
                <w:left w:val="none" w:sz="0" w:space="0" w:color="auto"/>
                <w:bottom w:val="none" w:sz="0" w:space="0" w:color="auto"/>
                <w:right w:val="none" w:sz="0" w:space="0" w:color="auto"/>
              </w:divBdr>
            </w:div>
          </w:divsChild>
        </w:div>
        <w:div w:id="454644932">
          <w:marLeft w:val="0"/>
          <w:marRight w:val="0"/>
          <w:marTop w:val="0"/>
          <w:marBottom w:val="0"/>
          <w:divBdr>
            <w:top w:val="none" w:sz="0" w:space="0" w:color="auto"/>
            <w:left w:val="none" w:sz="0" w:space="0" w:color="auto"/>
            <w:bottom w:val="none" w:sz="0" w:space="0" w:color="auto"/>
            <w:right w:val="none" w:sz="0" w:space="0" w:color="auto"/>
          </w:divBdr>
          <w:divsChild>
            <w:div w:id="697895027">
              <w:marLeft w:val="0"/>
              <w:marRight w:val="0"/>
              <w:marTop w:val="0"/>
              <w:marBottom w:val="0"/>
              <w:divBdr>
                <w:top w:val="none" w:sz="0" w:space="0" w:color="auto"/>
                <w:left w:val="none" w:sz="0" w:space="0" w:color="auto"/>
                <w:bottom w:val="none" w:sz="0" w:space="0" w:color="auto"/>
                <w:right w:val="none" w:sz="0" w:space="0" w:color="auto"/>
              </w:divBdr>
            </w:div>
          </w:divsChild>
        </w:div>
        <w:div w:id="1138644267">
          <w:marLeft w:val="0"/>
          <w:marRight w:val="0"/>
          <w:marTop w:val="0"/>
          <w:marBottom w:val="0"/>
          <w:divBdr>
            <w:top w:val="none" w:sz="0" w:space="0" w:color="auto"/>
            <w:left w:val="none" w:sz="0" w:space="0" w:color="auto"/>
            <w:bottom w:val="none" w:sz="0" w:space="0" w:color="auto"/>
            <w:right w:val="none" w:sz="0" w:space="0" w:color="auto"/>
          </w:divBdr>
          <w:divsChild>
            <w:div w:id="2079088828">
              <w:marLeft w:val="0"/>
              <w:marRight w:val="0"/>
              <w:marTop w:val="0"/>
              <w:marBottom w:val="0"/>
              <w:divBdr>
                <w:top w:val="none" w:sz="0" w:space="0" w:color="auto"/>
                <w:left w:val="none" w:sz="0" w:space="0" w:color="auto"/>
                <w:bottom w:val="none" w:sz="0" w:space="0" w:color="auto"/>
                <w:right w:val="none" w:sz="0" w:space="0" w:color="auto"/>
              </w:divBdr>
            </w:div>
          </w:divsChild>
        </w:div>
        <w:div w:id="1272933097">
          <w:marLeft w:val="0"/>
          <w:marRight w:val="0"/>
          <w:marTop w:val="0"/>
          <w:marBottom w:val="0"/>
          <w:divBdr>
            <w:top w:val="none" w:sz="0" w:space="0" w:color="auto"/>
            <w:left w:val="none" w:sz="0" w:space="0" w:color="auto"/>
            <w:bottom w:val="none" w:sz="0" w:space="0" w:color="auto"/>
            <w:right w:val="none" w:sz="0" w:space="0" w:color="auto"/>
          </w:divBdr>
          <w:divsChild>
            <w:div w:id="1949658525">
              <w:marLeft w:val="0"/>
              <w:marRight w:val="0"/>
              <w:marTop w:val="0"/>
              <w:marBottom w:val="0"/>
              <w:divBdr>
                <w:top w:val="none" w:sz="0" w:space="0" w:color="auto"/>
                <w:left w:val="none" w:sz="0" w:space="0" w:color="auto"/>
                <w:bottom w:val="none" w:sz="0" w:space="0" w:color="auto"/>
                <w:right w:val="none" w:sz="0" w:space="0" w:color="auto"/>
              </w:divBdr>
            </w:div>
          </w:divsChild>
        </w:div>
        <w:div w:id="493955823">
          <w:marLeft w:val="0"/>
          <w:marRight w:val="0"/>
          <w:marTop w:val="0"/>
          <w:marBottom w:val="0"/>
          <w:divBdr>
            <w:top w:val="none" w:sz="0" w:space="0" w:color="auto"/>
            <w:left w:val="none" w:sz="0" w:space="0" w:color="auto"/>
            <w:bottom w:val="none" w:sz="0" w:space="0" w:color="auto"/>
            <w:right w:val="none" w:sz="0" w:space="0" w:color="auto"/>
          </w:divBdr>
          <w:divsChild>
            <w:div w:id="290483595">
              <w:marLeft w:val="0"/>
              <w:marRight w:val="0"/>
              <w:marTop w:val="0"/>
              <w:marBottom w:val="0"/>
              <w:divBdr>
                <w:top w:val="none" w:sz="0" w:space="0" w:color="auto"/>
                <w:left w:val="none" w:sz="0" w:space="0" w:color="auto"/>
                <w:bottom w:val="none" w:sz="0" w:space="0" w:color="auto"/>
                <w:right w:val="none" w:sz="0" w:space="0" w:color="auto"/>
              </w:divBdr>
            </w:div>
          </w:divsChild>
        </w:div>
        <w:div w:id="797378259">
          <w:marLeft w:val="0"/>
          <w:marRight w:val="0"/>
          <w:marTop w:val="0"/>
          <w:marBottom w:val="0"/>
          <w:divBdr>
            <w:top w:val="none" w:sz="0" w:space="0" w:color="auto"/>
            <w:left w:val="none" w:sz="0" w:space="0" w:color="auto"/>
            <w:bottom w:val="none" w:sz="0" w:space="0" w:color="auto"/>
            <w:right w:val="none" w:sz="0" w:space="0" w:color="auto"/>
          </w:divBdr>
          <w:divsChild>
            <w:div w:id="652030647">
              <w:marLeft w:val="0"/>
              <w:marRight w:val="0"/>
              <w:marTop w:val="0"/>
              <w:marBottom w:val="0"/>
              <w:divBdr>
                <w:top w:val="none" w:sz="0" w:space="0" w:color="auto"/>
                <w:left w:val="none" w:sz="0" w:space="0" w:color="auto"/>
                <w:bottom w:val="none" w:sz="0" w:space="0" w:color="auto"/>
                <w:right w:val="none" w:sz="0" w:space="0" w:color="auto"/>
              </w:divBdr>
            </w:div>
          </w:divsChild>
        </w:div>
        <w:div w:id="350373054">
          <w:marLeft w:val="0"/>
          <w:marRight w:val="0"/>
          <w:marTop w:val="0"/>
          <w:marBottom w:val="0"/>
          <w:divBdr>
            <w:top w:val="none" w:sz="0" w:space="0" w:color="auto"/>
            <w:left w:val="none" w:sz="0" w:space="0" w:color="auto"/>
            <w:bottom w:val="none" w:sz="0" w:space="0" w:color="auto"/>
            <w:right w:val="none" w:sz="0" w:space="0" w:color="auto"/>
          </w:divBdr>
          <w:divsChild>
            <w:div w:id="998078563">
              <w:marLeft w:val="0"/>
              <w:marRight w:val="0"/>
              <w:marTop w:val="0"/>
              <w:marBottom w:val="0"/>
              <w:divBdr>
                <w:top w:val="none" w:sz="0" w:space="0" w:color="auto"/>
                <w:left w:val="none" w:sz="0" w:space="0" w:color="auto"/>
                <w:bottom w:val="none" w:sz="0" w:space="0" w:color="auto"/>
                <w:right w:val="none" w:sz="0" w:space="0" w:color="auto"/>
              </w:divBdr>
            </w:div>
          </w:divsChild>
        </w:div>
        <w:div w:id="1246300596">
          <w:marLeft w:val="0"/>
          <w:marRight w:val="0"/>
          <w:marTop w:val="0"/>
          <w:marBottom w:val="0"/>
          <w:divBdr>
            <w:top w:val="none" w:sz="0" w:space="0" w:color="auto"/>
            <w:left w:val="none" w:sz="0" w:space="0" w:color="auto"/>
            <w:bottom w:val="none" w:sz="0" w:space="0" w:color="auto"/>
            <w:right w:val="none" w:sz="0" w:space="0" w:color="auto"/>
          </w:divBdr>
          <w:divsChild>
            <w:div w:id="934167989">
              <w:marLeft w:val="0"/>
              <w:marRight w:val="0"/>
              <w:marTop w:val="0"/>
              <w:marBottom w:val="0"/>
              <w:divBdr>
                <w:top w:val="none" w:sz="0" w:space="0" w:color="auto"/>
                <w:left w:val="none" w:sz="0" w:space="0" w:color="auto"/>
                <w:bottom w:val="none" w:sz="0" w:space="0" w:color="auto"/>
                <w:right w:val="none" w:sz="0" w:space="0" w:color="auto"/>
              </w:divBdr>
            </w:div>
          </w:divsChild>
        </w:div>
        <w:div w:id="585454826">
          <w:marLeft w:val="0"/>
          <w:marRight w:val="0"/>
          <w:marTop w:val="0"/>
          <w:marBottom w:val="0"/>
          <w:divBdr>
            <w:top w:val="none" w:sz="0" w:space="0" w:color="auto"/>
            <w:left w:val="none" w:sz="0" w:space="0" w:color="auto"/>
            <w:bottom w:val="none" w:sz="0" w:space="0" w:color="auto"/>
            <w:right w:val="none" w:sz="0" w:space="0" w:color="auto"/>
          </w:divBdr>
          <w:divsChild>
            <w:div w:id="952831985">
              <w:marLeft w:val="0"/>
              <w:marRight w:val="0"/>
              <w:marTop w:val="0"/>
              <w:marBottom w:val="0"/>
              <w:divBdr>
                <w:top w:val="none" w:sz="0" w:space="0" w:color="auto"/>
                <w:left w:val="none" w:sz="0" w:space="0" w:color="auto"/>
                <w:bottom w:val="none" w:sz="0" w:space="0" w:color="auto"/>
                <w:right w:val="none" w:sz="0" w:space="0" w:color="auto"/>
              </w:divBdr>
            </w:div>
          </w:divsChild>
        </w:div>
        <w:div w:id="1019158283">
          <w:marLeft w:val="0"/>
          <w:marRight w:val="0"/>
          <w:marTop w:val="0"/>
          <w:marBottom w:val="0"/>
          <w:divBdr>
            <w:top w:val="none" w:sz="0" w:space="0" w:color="auto"/>
            <w:left w:val="none" w:sz="0" w:space="0" w:color="auto"/>
            <w:bottom w:val="none" w:sz="0" w:space="0" w:color="auto"/>
            <w:right w:val="none" w:sz="0" w:space="0" w:color="auto"/>
          </w:divBdr>
          <w:divsChild>
            <w:div w:id="1093474337">
              <w:marLeft w:val="0"/>
              <w:marRight w:val="0"/>
              <w:marTop w:val="0"/>
              <w:marBottom w:val="0"/>
              <w:divBdr>
                <w:top w:val="none" w:sz="0" w:space="0" w:color="auto"/>
                <w:left w:val="none" w:sz="0" w:space="0" w:color="auto"/>
                <w:bottom w:val="none" w:sz="0" w:space="0" w:color="auto"/>
                <w:right w:val="none" w:sz="0" w:space="0" w:color="auto"/>
              </w:divBdr>
            </w:div>
          </w:divsChild>
        </w:div>
        <w:div w:id="179589400">
          <w:marLeft w:val="0"/>
          <w:marRight w:val="0"/>
          <w:marTop w:val="0"/>
          <w:marBottom w:val="0"/>
          <w:divBdr>
            <w:top w:val="none" w:sz="0" w:space="0" w:color="auto"/>
            <w:left w:val="none" w:sz="0" w:space="0" w:color="auto"/>
            <w:bottom w:val="none" w:sz="0" w:space="0" w:color="auto"/>
            <w:right w:val="none" w:sz="0" w:space="0" w:color="auto"/>
          </w:divBdr>
          <w:divsChild>
            <w:div w:id="1360819038">
              <w:marLeft w:val="0"/>
              <w:marRight w:val="0"/>
              <w:marTop w:val="0"/>
              <w:marBottom w:val="0"/>
              <w:divBdr>
                <w:top w:val="none" w:sz="0" w:space="0" w:color="auto"/>
                <w:left w:val="none" w:sz="0" w:space="0" w:color="auto"/>
                <w:bottom w:val="none" w:sz="0" w:space="0" w:color="auto"/>
                <w:right w:val="none" w:sz="0" w:space="0" w:color="auto"/>
              </w:divBdr>
            </w:div>
          </w:divsChild>
        </w:div>
        <w:div w:id="1958484360">
          <w:marLeft w:val="0"/>
          <w:marRight w:val="0"/>
          <w:marTop w:val="0"/>
          <w:marBottom w:val="0"/>
          <w:divBdr>
            <w:top w:val="none" w:sz="0" w:space="0" w:color="auto"/>
            <w:left w:val="none" w:sz="0" w:space="0" w:color="auto"/>
            <w:bottom w:val="none" w:sz="0" w:space="0" w:color="auto"/>
            <w:right w:val="none" w:sz="0" w:space="0" w:color="auto"/>
          </w:divBdr>
          <w:divsChild>
            <w:div w:id="871192432">
              <w:marLeft w:val="0"/>
              <w:marRight w:val="0"/>
              <w:marTop w:val="0"/>
              <w:marBottom w:val="0"/>
              <w:divBdr>
                <w:top w:val="none" w:sz="0" w:space="0" w:color="auto"/>
                <w:left w:val="none" w:sz="0" w:space="0" w:color="auto"/>
                <w:bottom w:val="none" w:sz="0" w:space="0" w:color="auto"/>
                <w:right w:val="none" w:sz="0" w:space="0" w:color="auto"/>
              </w:divBdr>
            </w:div>
          </w:divsChild>
        </w:div>
        <w:div w:id="2089382029">
          <w:marLeft w:val="0"/>
          <w:marRight w:val="0"/>
          <w:marTop w:val="0"/>
          <w:marBottom w:val="0"/>
          <w:divBdr>
            <w:top w:val="none" w:sz="0" w:space="0" w:color="auto"/>
            <w:left w:val="none" w:sz="0" w:space="0" w:color="auto"/>
            <w:bottom w:val="none" w:sz="0" w:space="0" w:color="auto"/>
            <w:right w:val="none" w:sz="0" w:space="0" w:color="auto"/>
          </w:divBdr>
          <w:divsChild>
            <w:div w:id="411314315">
              <w:marLeft w:val="0"/>
              <w:marRight w:val="0"/>
              <w:marTop w:val="0"/>
              <w:marBottom w:val="0"/>
              <w:divBdr>
                <w:top w:val="none" w:sz="0" w:space="0" w:color="auto"/>
                <w:left w:val="none" w:sz="0" w:space="0" w:color="auto"/>
                <w:bottom w:val="none" w:sz="0" w:space="0" w:color="auto"/>
                <w:right w:val="none" w:sz="0" w:space="0" w:color="auto"/>
              </w:divBdr>
            </w:div>
          </w:divsChild>
        </w:div>
        <w:div w:id="1287541735">
          <w:marLeft w:val="0"/>
          <w:marRight w:val="0"/>
          <w:marTop w:val="0"/>
          <w:marBottom w:val="0"/>
          <w:divBdr>
            <w:top w:val="none" w:sz="0" w:space="0" w:color="auto"/>
            <w:left w:val="none" w:sz="0" w:space="0" w:color="auto"/>
            <w:bottom w:val="none" w:sz="0" w:space="0" w:color="auto"/>
            <w:right w:val="none" w:sz="0" w:space="0" w:color="auto"/>
          </w:divBdr>
          <w:divsChild>
            <w:div w:id="1519195123">
              <w:marLeft w:val="0"/>
              <w:marRight w:val="0"/>
              <w:marTop w:val="0"/>
              <w:marBottom w:val="0"/>
              <w:divBdr>
                <w:top w:val="none" w:sz="0" w:space="0" w:color="auto"/>
                <w:left w:val="none" w:sz="0" w:space="0" w:color="auto"/>
                <w:bottom w:val="none" w:sz="0" w:space="0" w:color="auto"/>
                <w:right w:val="none" w:sz="0" w:space="0" w:color="auto"/>
              </w:divBdr>
            </w:div>
          </w:divsChild>
        </w:div>
        <w:div w:id="2112508345">
          <w:marLeft w:val="0"/>
          <w:marRight w:val="0"/>
          <w:marTop w:val="0"/>
          <w:marBottom w:val="0"/>
          <w:divBdr>
            <w:top w:val="none" w:sz="0" w:space="0" w:color="auto"/>
            <w:left w:val="none" w:sz="0" w:space="0" w:color="auto"/>
            <w:bottom w:val="none" w:sz="0" w:space="0" w:color="auto"/>
            <w:right w:val="none" w:sz="0" w:space="0" w:color="auto"/>
          </w:divBdr>
          <w:divsChild>
            <w:div w:id="1209106361">
              <w:marLeft w:val="0"/>
              <w:marRight w:val="0"/>
              <w:marTop w:val="0"/>
              <w:marBottom w:val="0"/>
              <w:divBdr>
                <w:top w:val="none" w:sz="0" w:space="0" w:color="auto"/>
                <w:left w:val="none" w:sz="0" w:space="0" w:color="auto"/>
                <w:bottom w:val="none" w:sz="0" w:space="0" w:color="auto"/>
                <w:right w:val="none" w:sz="0" w:space="0" w:color="auto"/>
              </w:divBdr>
            </w:div>
          </w:divsChild>
        </w:div>
        <w:div w:id="865942008">
          <w:marLeft w:val="0"/>
          <w:marRight w:val="0"/>
          <w:marTop w:val="0"/>
          <w:marBottom w:val="0"/>
          <w:divBdr>
            <w:top w:val="none" w:sz="0" w:space="0" w:color="auto"/>
            <w:left w:val="none" w:sz="0" w:space="0" w:color="auto"/>
            <w:bottom w:val="none" w:sz="0" w:space="0" w:color="auto"/>
            <w:right w:val="none" w:sz="0" w:space="0" w:color="auto"/>
          </w:divBdr>
          <w:divsChild>
            <w:div w:id="1671063010">
              <w:marLeft w:val="0"/>
              <w:marRight w:val="0"/>
              <w:marTop w:val="0"/>
              <w:marBottom w:val="0"/>
              <w:divBdr>
                <w:top w:val="none" w:sz="0" w:space="0" w:color="auto"/>
                <w:left w:val="none" w:sz="0" w:space="0" w:color="auto"/>
                <w:bottom w:val="none" w:sz="0" w:space="0" w:color="auto"/>
                <w:right w:val="none" w:sz="0" w:space="0" w:color="auto"/>
              </w:divBdr>
            </w:div>
          </w:divsChild>
        </w:div>
        <w:div w:id="1836416846">
          <w:marLeft w:val="0"/>
          <w:marRight w:val="0"/>
          <w:marTop w:val="0"/>
          <w:marBottom w:val="0"/>
          <w:divBdr>
            <w:top w:val="none" w:sz="0" w:space="0" w:color="auto"/>
            <w:left w:val="none" w:sz="0" w:space="0" w:color="auto"/>
            <w:bottom w:val="none" w:sz="0" w:space="0" w:color="auto"/>
            <w:right w:val="none" w:sz="0" w:space="0" w:color="auto"/>
          </w:divBdr>
          <w:divsChild>
            <w:div w:id="2124881341">
              <w:marLeft w:val="0"/>
              <w:marRight w:val="0"/>
              <w:marTop w:val="0"/>
              <w:marBottom w:val="0"/>
              <w:divBdr>
                <w:top w:val="none" w:sz="0" w:space="0" w:color="auto"/>
                <w:left w:val="none" w:sz="0" w:space="0" w:color="auto"/>
                <w:bottom w:val="none" w:sz="0" w:space="0" w:color="auto"/>
                <w:right w:val="none" w:sz="0" w:space="0" w:color="auto"/>
              </w:divBdr>
            </w:div>
          </w:divsChild>
        </w:div>
        <w:div w:id="2024435000">
          <w:marLeft w:val="0"/>
          <w:marRight w:val="0"/>
          <w:marTop w:val="0"/>
          <w:marBottom w:val="0"/>
          <w:divBdr>
            <w:top w:val="none" w:sz="0" w:space="0" w:color="auto"/>
            <w:left w:val="none" w:sz="0" w:space="0" w:color="auto"/>
            <w:bottom w:val="none" w:sz="0" w:space="0" w:color="auto"/>
            <w:right w:val="none" w:sz="0" w:space="0" w:color="auto"/>
          </w:divBdr>
          <w:divsChild>
            <w:div w:id="1291325491">
              <w:marLeft w:val="0"/>
              <w:marRight w:val="0"/>
              <w:marTop w:val="0"/>
              <w:marBottom w:val="0"/>
              <w:divBdr>
                <w:top w:val="none" w:sz="0" w:space="0" w:color="auto"/>
                <w:left w:val="none" w:sz="0" w:space="0" w:color="auto"/>
                <w:bottom w:val="none" w:sz="0" w:space="0" w:color="auto"/>
                <w:right w:val="none" w:sz="0" w:space="0" w:color="auto"/>
              </w:divBdr>
            </w:div>
          </w:divsChild>
        </w:div>
        <w:div w:id="636647279">
          <w:marLeft w:val="0"/>
          <w:marRight w:val="0"/>
          <w:marTop w:val="0"/>
          <w:marBottom w:val="0"/>
          <w:divBdr>
            <w:top w:val="none" w:sz="0" w:space="0" w:color="auto"/>
            <w:left w:val="none" w:sz="0" w:space="0" w:color="auto"/>
            <w:bottom w:val="none" w:sz="0" w:space="0" w:color="auto"/>
            <w:right w:val="none" w:sz="0" w:space="0" w:color="auto"/>
          </w:divBdr>
          <w:divsChild>
            <w:div w:id="347146879">
              <w:marLeft w:val="0"/>
              <w:marRight w:val="0"/>
              <w:marTop w:val="0"/>
              <w:marBottom w:val="0"/>
              <w:divBdr>
                <w:top w:val="none" w:sz="0" w:space="0" w:color="auto"/>
                <w:left w:val="none" w:sz="0" w:space="0" w:color="auto"/>
                <w:bottom w:val="none" w:sz="0" w:space="0" w:color="auto"/>
                <w:right w:val="none" w:sz="0" w:space="0" w:color="auto"/>
              </w:divBdr>
            </w:div>
          </w:divsChild>
        </w:div>
        <w:div w:id="1280839532">
          <w:marLeft w:val="0"/>
          <w:marRight w:val="0"/>
          <w:marTop w:val="0"/>
          <w:marBottom w:val="0"/>
          <w:divBdr>
            <w:top w:val="none" w:sz="0" w:space="0" w:color="auto"/>
            <w:left w:val="none" w:sz="0" w:space="0" w:color="auto"/>
            <w:bottom w:val="none" w:sz="0" w:space="0" w:color="auto"/>
            <w:right w:val="none" w:sz="0" w:space="0" w:color="auto"/>
          </w:divBdr>
          <w:divsChild>
            <w:div w:id="990332268">
              <w:marLeft w:val="0"/>
              <w:marRight w:val="0"/>
              <w:marTop w:val="0"/>
              <w:marBottom w:val="0"/>
              <w:divBdr>
                <w:top w:val="none" w:sz="0" w:space="0" w:color="auto"/>
                <w:left w:val="none" w:sz="0" w:space="0" w:color="auto"/>
                <w:bottom w:val="none" w:sz="0" w:space="0" w:color="auto"/>
                <w:right w:val="none" w:sz="0" w:space="0" w:color="auto"/>
              </w:divBdr>
            </w:div>
          </w:divsChild>
        </w:div>
        <w:div w:id="37707484">
          <w:marLeft w:val="0"/>
          <w:marRight w:val="0"/>
          <w:marTop w:val="0"/>
          <w:marBottom w:val="0"/>
          <w:divBdr>
            <w:top w:val="none" w:sz="0" w:space="0" w:color="auto"/>
            <w:left w:val="none" w:sz="0" w:space="0" w:color="auto"/>
            <w:bottom w:val="none" w:sz="0" w:space="0" w:color="auto"/>
            <w:right w:val="none" w:sz="0" w:space="0" w:color="auto"/>
          </w:divBdr>
          <w:divsChild>
            <w:div w:id="829294793">
              <w:marLeft w:val="0"/>
              <w:marRight w:val="0"/>
              <w:marTop w:val="0"/>
              <w:marBottom w:val="0"/>
              <w:divBdr>
                <w:top w:val="none" w:sz="0" w:space="0" w:color="auto"/>
                <w:left w:val="none" w:sz="0" w:space="0" w:color="auto"/>
                <w:bottom w:val="none" w:sz="0" w:space="0" w:color="auto"/>
                <w:right w:val="none" w:sz="0" w:space="0" w:color="auto"/>
              </w:divBdr>
            </w:div>
          </w:divsChild>
        </w:div>
        <w:div w:id="238105224">
          <w:marLeft w:val="0"/>
          <w:marRight w:val="0"/>
          <w:marTop w:val="0"/>
          <w:marBottom w:val="0"/>
          <w:divBdr>
            <w:top w:val="none" w:sz="0" w:space="0" w:color="auto"/>
            <w:left w:val="none" w:sz="0" w:space="0" w:color="auto"/>
            <w:bottom w:val="none" w:sz="0" w:space="0" w:color="auto"/>
            <w:right w:val="none" w:sz="0" w:space="0" w:color="auto"/>
          </w:divBdr>
          <w:divsChild>
            <w:div w:id="476188186">
              <w:marLeft w:val="0"/>
              <w:marRight w:val="0"/>
              <w:marTop w:val="0"/>
              <w:marBottom w:val="0"/>
              <w:divBdr>
                <w:top w:val="none" w:sz="0" w:space="0" w:color="auto"/>
                <w:left w:val="none" w:sz="0" w:space="0" w:color="auto"/>
                <w:bottom w:val="none" w:sz="0" w:space="0" w:color="auto"/>
                <w:right w:val="none" w:sz="0" w:space="0" w:color="auto"/>
              </w:divBdr>
            </w:div>
          </w:divsChild>
        </w:div>
        <w:div w:id="622809660">
          <w:marLeft w:val="0"/>
          <w:marRight w:val="0"/>
          <w:marTop w:val="0"/>
          <w:marBottom w:val="0"/>
          <w:divBdr>
            <w:top w:val="none" w:sz="0" w:space="0" w:color="auto"/>
            <w:left w:val="none" w:sz="0" w:space="0" w:color="auto"/>
            <w:bottom w:val="none" w:sz="0" w:space="0" w:color="auto"/>
            <w:right w:val="none" w:sz="0" w:space="0" w:color="auto"/>
          </w:divBdr>
          <w:divsChild>
            <w:div w:id="314578122">
              <w:marLeft w:val="0"/>
              <w:marRight w:val="0"/>
              <w:marTop w:val="0"/>
              <w:marBottom w:val="0"/>
              <w:divBdr>
                <w:top w:val="none" w:sz="0" w:space="0" w:color="auto"/>
                <w:left w:val="none" w:sz="0" w:space="0" w:color="auto"/>
                <w:bottom w:val="none" w:sz="0" w:space="0" w:color="auto"/>
                <w:right w:val="none" w:sz="0" w:space="0" w:color="auto"/>
              </w:divBdr>
            </w:div>
          </w:divsChild>
        </w:div>
        <w:div w:id="1136290609">
          <w:marLeft w:val="0"/>
          <w:marRight w:val="0"/>
          <w:marTop w:val="0"/>
          <w:marBottom w:val="0"/>
          <w:divBdr>
            <w:top w:val="none" w:sz="0" w:space="0" w:color="auto"/>
            <w:left w:val="none" w:sz="0" w:space="0" w:color="auto"/>
            <w:bottom w:val="none" w:sz="0" w:space="0" w:color="auto"/>
            <w:right w:val="none" w:sz="0" w:space="0" w:color="auto"/>
          </w:divBdr>
          <w:divsChild>
            <w:div w:id="1838227920">
              <w:marLeft w:val="0"/>
              <w:marRight w:val="0"/>
              <w:marTop w:val="0"/>
              <w:marBottom w:val="0"/>
              <w:divBdr>
                <w:top w:val="none" w:sz="0" w:space="0" w:color="auto"/>
                <w:left w:val="none" w:sz="0" w:space="0" w:color="auto"/>
                <w:bottom w:val="none" w:sz="0" w:space="0" w:color="auto"/>
                <w:right w:val="none" w:sz="0" w:space="0" w:color="auto"/>
              </w:divBdr>
            </w:div>
          </w:divsChild>
        </w:div>
        <w:div w:id="1431704277">
          <w:marLeft w:val="0"/>
          <w:marRight w:val="0"/>
          <w:marTop w:val="0"/>
          <w:marBottom w:val="0"/>
          <w:divBdr>
            <w:top w:val="none" w:sz="0" w:space="0" w:color="auto"/>
            <w:left w:val="none" w:sz="0" w:space="0" w:color="auto"/>
            <w:bottom w:val="none" w:sz="0" w:space="0" w:color="auto"/>
            <w:right w:val="none" w:sz="0" w:space="0" w:color="auto"/>
          </w:divBdr>
          <w:divsChild>
            <w:div w:id="801463972">
              <w:marLeft w:val="0"/>
              <w:marRight w:val="0"/>
              <w:marTop w:val="0"/>
              <w:marBottom w:val="0"/>
              <w:divBdr>
                <w:top w:val="none" w:sz="0" w:space="0" w:color="auto"/>
                <w:left w:val="none" w:sz="0" w:space="0" w:color="auto"/>
                <w:bottom w:val="none" w:sz="0" w:space="0" w:color="auto"/>
                <w:right w:val="none" w:sz="0" w:space="0" w:color="auto"/>
              </w:divBdr>
            </w:div>
          </w:divsChild>
        </w:div>
        <w:div w:id="1487627596">
          <w:marLeft w:val="0"/>
          <w:marRight w:val="0"/>
          <w:marTop w:val="0"/>
          <w:marBottom w:val="0"/>
          <w:divBdr>
            <w:top w:val="none" w:sz="0" w:space="0" w:color="auto"/>
            <w:left w:val="none" w:sz="0" w:space="0" w:color="auto"/>
            <w:bottom w:val="none" w:sz="0" w:space="0" w:color="auto"/>
            <w:right w:val="none" w:sz="0" w:space="0" w:color="auto"/>
          </w:divBdr>
          <w:divsChild>
            <w:div w:id="204145026">
              <w:marLeft w:val="0"/>
              <w:marRight w:val="0"/>
              <w:marTop w:val="0"/>
              <w:marBottom w:val="0"/>
              <w:divBdr>
                <w:top w:val="none" w:sz="0" w:space="0" w:color="auto"/>
                <w:left w:val="none" w:sz="0" w:space="0" w:color="auto"/>
                <w:bottom w:val="none" w:sz="0" w:space="0" w:color="auto"/>
                <w:right w:val="none" w:sz="0" w:space="0" w:color="auto"/>
              </w:divBdr>
            </w:div>
          </w:divsChild>
        </w:div>
        <w:div w:id="190841530">
          <w:marLeft w:val="0"/>
          <w:marRight w:val="0"/>
          <w:marTop w:val="0"/>
          <w:marBottom w:val="0"/>
          <w:divBdr>
            <w:top w:val="none" w:sz="0" w:space="0" w:color="auto"/>
            <w:left w:val="none" w:sz="0" w:space="0" w:color="auto"/>
            <w:bottom w:val="none" w:sz="0" w:space="0" w:color="auto"/>
            <w:right w:val="none" w:sz="0" w:space="0" w:color="auto"/>
          </w:divBdr>
          <w:divsChild>
            <w:div w:id="449782460">
              <w:marLeft w:val="0"/>
              <w:marRight w:val="0"/>
              <w:marTop w:val="0"/>
              <w:marBottom w:val="0"/>
              <w:divBdr>
                <w:top w:val="none" w:sz="0" w:space="0" w:color="auto"/>
                <w:left w:val="none" w:sz="0" w:space="0" w:color="auto"/>
                <w:bottom w:val="none" w:sz="0" w:space="0" w:color="auto"/>
                <w:right w:val="none" w:sz="0" w:space="0" w:color="auto"/>
              </w:divBdr>
            </w:div>
          </w:divsChild>
        </w:div>
        <w:div w:id="807090860">
          <w:marLeft w:val="0"/>
          <w:marRight w:val="0"/>
          <w:marTop w:val="0"/>
          <w:marBottom w:val="0"/>
          <w:divBdr>
            <w:top w:val="none" w:sz="0" w:space="0" w:color="auto"/>
            <w:left w:val="none" w:sz="0" w:space="0" w:color="auto"/>
            <w:bottom w:val="none" w:sz="0" w:space="0" w:color="auto"/>
            <w:right w:val="none" w:sz="0" w:space="0" w:color="auto"/>
          </w:divBdr>
          <w:divsChild>
            <w:div w:id="850990359">
              <w:marLeft w:val="0"/>
              <w:marRight w:val="0"/>
              <w:marTop w:val="0"/>
              <w:marBottom w:val="0"/>
              <w:divBdr>
                <w:top w:val="none" w:sz="0" w:space="0" w:color="auto"/>
                <w:left w:val="none" w:sz="0" w:space="0" w:color="auto"/>
                <w:bottom w:val="none" w:sz="0" w:space="0" w:color="auto"/>
                <w:right w:val="none" w:sz="0" w:space="0" w:color="auto"/>
              </w:divBdr>
            </w:div>
          </w:divsChild>
        </w:div>
        <w:div w:id="979965872">
          <w:marLeft w:val="0"/>
          <w:marRight w:val="0"/>
          <w:marTop w:val="0"/>
          <w:marBottom w:val="0"/>
          <w:divBdr>
            <w:top w:val="none" w:sz="0" w:space="0" w:color="auto"/>
            <w:left w:val="none" w:sz="0" w:space="0" w:color="auto"/>
            <w:bottom w:val="none" w:sz="0" w:space="0" w:color="auto"/>
            <w:right w:val="none" w:sz="0" w:space="0" w:color="auto"/>
          </w:divBdr>
          <w:divsChild>
            <w:div w:id="2062970869">
              <w:marLeft w:val="0"/>
              <w:marRight w:val="0"/>
              <w:marTop w:val="0"/>
              <w:marBottom w:val="0"/>
              <w:divBdr>
                <w:top w:val="none" w:sz="0" w:space="0" w:color="auto"/>
                <w:left w:val="none" w:sz="0" w:space="0" w:color="auto"/>
                <w:bottom w:val="none" w:sz="0" w:space="0" w:color="auto"/>
                <w:right w:val="none" w:sz="0" w:space="0" w:color="auto"/>
              </w:divBdr>
            </w:div>
          </w:divsChild>
        </w:div>
        <w:div w:id="1761877742">
          <w:marLeft w:val="0"/>
          <w:marRight w:val="0"/>
          <w:marTop w:val="0"/>
          <w:marBottom w:val="0"/>
          <w:divBdr>
            <w:top w:val="none" w:sz="0" w:space="0" w:color="auto"/>
            <w:left w:val="none" w:sz="0" w:space="0" w:color="auto"/>
            <w:bottom w:val="none" w:sz="0" w:space="0" w:color="auto"/>
            <w:right w:val="none" w:sz="0" w:space="0" w:color="auto"/>
          </w:divBdr>
          <w:divsChild>
            <w:div w:id="1012028811">
              <w:marLeft w:val="0"/>
              <w:marRight w:val="0"/>
              <w:marTop w:val="0"/>
              <w:marBottom w:val="0"/>
              <w:divBdr>
                <w:top w:val="none" w:sz="0" w:space="0" w:color="auto"/>
                <w:left w:val="none" w:sz="0" w:space="0" w:color="auto"/>
                <w:bottom w:val="none" w:sz="0" w:space="0" w:color="auto"/>
                <w:right w:val="none" w:sz="0" w:space="0" w:color="auto"/>
              </w:divBdr>
            </w:div>
          </w:divsChild>
        </w:div>
        <w:div w:id="804005068">
          <w:marLeft w:val="0"/>
          <w:marRight w:val="0"/>
          <w:marTop w:val="0"/>
          <w:marBottom w:val="0"/>
          <w:divBdr>
            <w:top w:val="none" w:sz="0" w:space="0" w:color="auto"/>
            <w:left w:val="none" w:sz="0" w:space="0" w:color="auto"/>
            <w:bottom w:val="none" w:sz="0" w:space="0" w:color="auto"/>
            <w:right w:val="none" w:sz="0" w:space="0" w:color="auto"/>
          </w:divBdr>
          <w:divsChild>
            <w:div w:id="59984425">
              <w:marLeft w:val="0"/>
              <w:marRight w:val="0"/>
              <w:marTop w:val="0"/>
              <w:marBottom w:val="0"/>
              <w:divBdr>
                <w:top w:val="none" w:sz="0" w:space="0" w:color="auto"/>
                <w:left w:val="none" w:sz="0" w:space="0" w:color="auto"/>
                <w:bottom w:val="none" w:sz="0" w:space="0" w:color="auto"/>
                <w:right w:val="none" w:sz="0" w:space="0" w:color="auto"/>
              </w:divBdr>
            </w:div>
          </w:divsChild>
        </w:div>
        <w:div w:id="1296105842">
          <w:marLeft w:val="0"/>
          <w:marRight w:val="0"/>
          <w:marTop w:val="0"/>
          <w:marBottom w:val="0"/>
          <w:divBdr>
            <w:top w:val="none" w:sz="0" w:space="0" w:color="auto"/>
            <w:left w:val="none" w:sz="0" w:space="0" w:color="auto"/>
            <w:bottom w:val="none" w:sz="0" w:space="0" w:color="auto"/>
            <w:right w:val="none" w:sz="0" w:space="0" w:color="auto"/>
          </w:divBdr>
          <w:divsChild>
            <w:div w:id="1954361780">
              <w:marLeft w:val="0"/>
              <w:marRight w:val="0"/>
              <w:marTop w:val="0"/>
              <w:marBottom w:val="0"/>
              <w:divBdr>
                <w:top w:val="none" w:sz="0" w:space="0" w:color="auto"/>
                <w:left w:val="none" w:sz="0" w:space="0" w:color="auto"/>
                <w:bottom w:val="none" w:sz="0" w:space="0" w:color="auto"/>
                <w:right w:val="none" w:sz="0" w:space="0" w:color="auto"/>
              </w:divBdr>
            </w:div>
          </w:divsChild>
        </w:div>
        <w:div w:id="2084522371">
          <w:marLeft w:val="0"/>
          <w:marRight w:val="0"/>
          <w:marTop w:val="0"/>
          <w:marBottom w:val="0"/>
          <w:divBdr>
            <w:top w:val="none" w:sz="0" w:space="0" w:color="auto"/>
            <w:left w:val="none" w:sz="0" w:space="0" w:color="auto"/>
            <w:bottom w:val="none" w:sz="0" w:space="0" w:color="auto"/>
            <w:right w:val="none" w:sz="0" w:space="0" w:color="auto"/>
          </w:divBdr>
          <w:divsChild>
            <w:div w:id="5138032">
              <w:marLeft w:val="0"/>
              <w:marRight w:val="0"/>
              <w:marTop w:val="0"/>
              <w:marBottom w:val="0"/>
              <w:divBdr>
                <w:top w:val="none" w:sz="0" w:space="0" w:color="auto"/>
                <w:left w:val="none" w:sz="0" w:space="0" w:color="auto"/>
                <w:bottom w:val="none" w:sz="0" w:space="0" w:color="auto"/>
                <w:right w:val="none" w:sz="0" w:space="0" w:color="auto"/>
              </w:divBdr>
            </w:div>
          </w:divsChild>
        </w:div>
        <w:div w:id="329019259">
          <w:marLeft w:val="0"/>
          <w:marRight w:val="0"/>
          <w:marTop w:val="0"/>
          <w:marBottom w:val="0"/>
          <w:divBdr>
            <w:top w:val="none" w:sz="0" w:space="0" w:color="auto"/>
            <w:left w:val="none" w:sz="0" w:space="0" w:color="auto"/>
            <w:bottom w:val="none" w:sz="0" w:space="0" w:color="auto"/>
            <w:right w:val="none" w:sz="0" w:space="0" w:color="auto"/>
          </w:divBdr>
          <w:divsChild>
            <w:div w:id="1383746075">
              <w:marLeft w:val="0"/>
              <w:marRight w:val="0"/>
              <w:marTop w:val="0"/>
              <w:marBottom w:val="0"/>
              <w:divBdr>
                <w:top w:val="none" w:sz="0" w:space="0" w:color="auto"/>
                <w:left w:val="none" w:sz="0" w:space="0" w:color="auto"/>
                <w:bottom w:val="none" w:sz="0" w:space="0" w:color="auto"/>
                <w:right w:val="none" w:sz="0" w:space="0" w:color="auto"/>
              </w:divBdr>
            </w:div>
          </w:divsChild>
        </w:div>
        <w:div w:id="1213926695">
          <w:marLeft w:val="0"/>
          <w:marRight w:val="0"/>
          <w:marTop w:val="0"/>
          <w:marBottom w:val="0"/>
          <w:divBdr>
            <w:top w:val="none" w:sz="0" w:space="0" w:color="auto"/>
            <w:left w:val="none" w:sz="0" w:space="0" w:color="auto"/>
            <w:bottom w:val="none" w:sz="0" w:space="0" w:color="auto"/>
            <w:right w:val="none" w:sz="0" w:space="0" w:color="auto"/>
          </w:divBdr>
          <w:divsChild>
            <w:div w:id="637804358">
              <w:marLeft w:val="0"/>
              <w:marRight w:val="0"/>
              <w:marTop w:val="0"/>
              <w:marBottom w:val="0"/>
              <w:divBdr>
                <w:top w:val="none" w:sz="0" w:space="0" w:color="auto"/>
                <w:left w:val="none" w:sz="0" w:space="0" w:color="auto"/>
                <w:bottom w:val="none" w:sz="0" w:space="0" w:color="auto"/>
                <w:right w:val="none" w:sz="0" w:space="0" w:color="auto"/>
              </w:divBdr>
            </w:div>
          </w:divsChild>
        </w:div>
        <w:div w:id="360055543">
          <w:marLeft w:val="0"/>
          <w:marRight w:val="0"/>
          <w:marTop w:val="0"/>
          <w:marBottom w:val="0"/>
          <w:divBdr>
            <w:top w:val="none" w:sz="0" w:space="0" w:color="auto"/>
            <w:left w:val="none" w:sz="0" w:space="0" w:color="auto"/>
            <w:bottom w:val="none" w:sz="0" w:space="0" w:color="auto"/>
            <w:right w:val="none" w:sz="0" w:space="0" w:color="auto"/>
          </w:divBdr>
          <w:divsChild>
            <w:div w:id="390733670">
              <w:marLeft w:val="0"/>
              <w:marRight w:val="0"/>
              <w:marTop w:val="0"/>
              <w:marBottom w:val="0"/>
              <w:divBdr>
                <w:top w:val="none" w:sz="0" w:space="0" w:color="auto"/>
                <w:left w:val="none" w:sz="0" w:space="0" w:color="auto"/>
                <w:bottom w:val="none" w:sz="0" w:space="0" w:color="auto"/>
                <w:right w:val="none" w:sz="0" w:space="0" w:color="auto"/>
              </w:divBdr>
            </w:div>
          </w:divsChild>
        </w:div>
        <w:div w:id="588777845">
          <w:marLeft w:val="0"/>
          <w:marRight w:val="0"/>
          <w:marTop w:val="0"/>
          <w:marBottom w:val="0"/>
          <w:divBdr>
            <w:top w:val="none" w:sz="0" w:space="0" w:color="auto"/>
            <w:left w:val="none" w:sz="0" w:space="0" w:color="auto"/>
            <w:bottom w:val="none" w:sz="0" w:space="0" w:color="auto"/>
            <w:right w:val="none" w:sz="0" w:space="0" w:color="auto"/>
          </w:divBdr>
          <w:divsChild>
            <w:div w:id="545725533">
              <w:marLeft w:val="0"/>
              <w:marRight w:val="0"/>
              <w:marTop w:val="0"/>
              <w:marBottom w:val="0"/>
              <w:divBdr>
                <w:top w:val="none" w:sz="0" w:space="0" w:color="auto"/>
                <w:left w:val="none" w:sz="0" w:space="0" w:color="auto"/>
                <w:bottom w:val="none" w:sz="0" w:space="0" w:color="auto"/>
                <w:right w:val="none" w:sz="0" w:space="0" w:color="auto"/>
              </w:divBdr>
            </w:div>
          </w:divsChild>
        </w:div>
        <w:div w:id="250508332">
          <w:marLeft w:val="0"/>
          <w:marRight w:val="0"/>
          <w:marTop w:val="0"/>
          <w:marBottom w:val="0"/>
          <w:divBdr>
            <w:top w:val="none" w:sz="0" w:space="0" w:color="auto"/>
            <w:left w:val="none" w:sz="0" w:space="0" w:color="auto"/>
            <w:bottom w:val="none" w:sz="0" w:space="0" w:color="auto"/>
            <w:right w:val="none" w:sz="0" w:space="0" w:color="auto"/>
          </w:divBdr>
          <w:divsChild>
            <w:div w:id="1376077005">
              <w:marLeft w:val="0"/>
              <w:marRight w:val="0"/>
              <w:marTop w:val="0"/>
              <w:marBottom w:val="0"/>
              <w:divBdr>
                <w:top w:val="none" w:sz="0" w:space="0" w:color="auto"/>
                <w:left w:val="none" w:sz="0" w:space="0" w:color="auto"/>
                <w:bottom w:val="none" w:sz="0" w:space="0" w:color="auto"/>
                <w:right w:val="none" w:sz="0" w:space="0" w:color="auto"/>
              </w:divBdr>
            </w:div>
          </w:divsChild>
        </w:div>
        <w:div w:id="1897007069">
          <w:marLeft w:val="0"/>
          <w:marRight w:val="0"/>
          <w:marTop w:val="0"/>
          <w:marBottom w:val="0"/>
          <w:divBdr>
            <w:top w:val="none" w:sz="0" w:space="0" w:color="auto"/>
            <w:left w:val="none" w:sz="0" w:space="0" w:color="auto"/>
            <w:bottom w:val="none" w:sz="0" w:space="0" w:color="auto"/>
            <w:right w:val="none" w:sz="0" w:space="0" w:color="auto"/>
          </w:divBdr>
          <w:divsChild>
            <w:div w:id="1792362314">
              <w:marLeft w:val="0"/>
              <w:marRight w:val="0"/>
              <w:marTop w:val="0"/>
              <w:marBottom w:val="0"/>
              <w:divBdr>
                <w:top w:val="none" w:sz="0" w:space="0" w:color="auto"/>
                <w:left w:val="none" w:sz="0" w:space="0" w:color="auto"/>
                <w:bottom w:val="none" w:sz="0" w:space="0" w:color="auto"/>
                <w:right w:val="none" w:sz="0" w:space="0" w:color="auto"/>
              </w:divBdr>
            </w:div>
          </w:divsChild>
        </w:div>
        <w:div w:id="1328677314">
          <w:marLeft w:val="0"/>
          <w:marRight w:val="0"/>
          <w:marTop w:val="0"/>
          <w:marBottom w:val="0"/>
          <w:divBdr>
            <w:top w:val="none" w:sz="0" w:space="0" w:color="auto"/>
            <w:left w:val="none" w:sz="0" w:space="0" w:color="auto"/>
            <w:bottom w:val="none" w:sz="0" w:space="0" w:color="auto"/>
            <w:right w:val="none" w:sz="0" w:space="0" w:color="auto"/>
          </w:divBdr>
          <w:divsChild>
            <w:div w:id="250429793">
              <w:marLeft w:val="0"/>
              <w:marRight w:val="0"/>
              <w:marTop w:val="0"/>
              <w:marBottom w:val="0"/>
              <w:divBdr>
                <w:top w:val="none" w:sz="0" w:space="0" w:color="auto"/>
                <w:left w:val="none" w:sz="0" w:space="0" w:color="auto"/>
                <w:bottom w:val="none" w:sz="0" w:space="0" w:color="auto"/>
                <w:right w:val="none" w:sz="0" w:space="0" w:color="auto"/>
              </w:divBdr>
            </w:div>
          </w:divsChild>
        </w:div>
        <w:div w:id="1028335961">
          <w:marLeft w:val="0"/>
          <w:marRight w:val="0"/>
          <w:marTop w:val="0"/>
          <w:marBottom w:val="0"/>
          <w:divBdr>
            <w:top w:val="none" w:sz="0" w:space="0" w:color="auto"/>
            <w:left w:val="none" w:sz="0" w:space="0" w:color="auto"/>
            <w:bottom w:val="none" w:sz="0" w:space="0" w:color="auto"/>
            <w:right w:val="none" w:sz="0" w:space="0" w:color="auto"/>
          </w:divBdr>
          <w:divsChild>
            <w:div w:id="162086177">
              <w:marLeft w:val="0"/>
              <w:marRight w:val="0"/>
              <w:marTop w:val="0"/>
              <w:marBottom w:val="0"/>
              <w:divBdr>
                <w:top w:val="none" w:sz="0" w:space="0" w:color="auto"/>
                <w:left w:val="none" w:sz="0" w:space="0" w:color="auto"/>
                <w:bottom w:val="none" w:sz="0" w:space="0" w:color="auto"/>
                <w:right w:val="none" w:sz="0" w:space="0" w:color="auto"/>
              </w:divBdr>
            </w:div>
          </w:divsChild>
        </w:div>
        <w:div w:id="1633056323">
          <w:marLeft w:val="0"/>
          <w:marRight w:val="0"/>
          <w:marTop w:val="0"/>
          <w:marBottom w:val="0"/>
          <w:divBdr>
            <w:top w:val="none" w:sz="0" w:space="0" w:color="auto"/>
            <w:left w:val="none" w:sz="0" w:space="0" w:color="auto"/>
            <w:bottom w:val="none" w:sz="0" w:space="0" w:color="auto"/>
            <w:right w:val="none" w:sz="0" w:space="0" w:color="auto"/>
          </w:divBdr>
          <w:divsChild>
            <w:div w:id="876351992">
              <w:marLeft w:val="0"/>
              <w:marRight w:val="0"/>
              <w:marTop w:val="0"/>
              <w:marBottom w:val="0"/>
              <w:divBdr>
                <w:top w:val="none" w:sz="0" w:space="0" w:color="auto"/>
                <w:left w:val="none" w:sz="0" w:space="0" w:color="auto"/>
                <w:bottom w:val="none" w:sz="0" w:space="0" w:color="auto"/>
                <w:right w:val="none" w:sz="0" w:space="0" w:color="auto"/>
              </w:divBdr>
            </w:div>
          </w:divsChild>
        </w:div>
        <w:div w:id="1183664147">
          <w:marLeft w:val="0"/>
          <w:marRight w:val="0"/>
          <w:marTop w:val="0"/>
          <w:marBottom w:val="0"/>
          <w:divBdr>
            <w:top w:val="none" w:sz="0" w:space="0" w:color="auto"/>
            <w:left w:val="none" w:sz="0" w:space="0" w:color="auto"/>
            <w:bottom w:val="none" w:sz="0" w:space="0" w:color="auto"/>
            <w:right w:val="none" w:sz="0" w:space="0" w:color="auto"/>
          </w:divBdr>
          <w:divsChild>
            <w:div w:id="297761709">
              <w:marLeft w:val="0"/>
              <w:marRight w:val="0"/>
              <w:marTop w:val="0"/>
              <w:marBottom w:val="0"/>
              <w:divBdr>
                <w:top w:val="none" w:sz="0" w:space="0" w:color="auto"/>
                <w:left w:val="none" w:sz="0" w:space="0" w:color="auto"/>
                <w:bottom w:val="none" w:sz="0" w:space="0" w:color="auto"/>
                <w:right w:val="none" w:sz="0" w:space="0" w:color="auto"/>
              </w:divBdr>
            </w:div>
          </w:divsChild>
        </w:div>
        <w:div w:id="1402756150">
          <w:marLeft w:val="0"/>
          <w:marRight w:val="0"/>
          <w:marTop w:val="0"/>
          <w:marBottom w:val="0"/>
          <w:divBdr>
            <w:top w:val="none" w:sz="0" w:space="0" w:color="auto"/>
            <w:left w:val="none" w:sz="0" w:space="0" w:color="auto"/>
            <w:bottom w:val="none" w:sz="0" w:space="0" w:color="auto"/>
            <w:right w:val="none" w:sz="0" w:space="0" w:color="auto"/>
          </w:divBdr>
          <w:divsChild>
            <w:div w:id="1682704774">
              <w:marLeft w:val="0"/>
              <w:marRight w:val="0"/>
              <w:marTop w:val="0"/>
              <w:marBottom w:val="0"/>
              <w:divBdr>
                <w:top w:val="none" w:sz="0" w:space="0" w:color="auto"/>
                <w:left w:val="none" w:sz="0" w:space="0" w:color="auto"/>
                <w:bottom w:val="none" w:sz="0" w:space="0" w:color="auto"/>
                <w:right w:val="none" w:sz="0" w:space="0" w:color="auto"/>
              </w:divBdr>
            </w:div>
          </w:divsChild>
        </w:div>
        <w:div w:id="338041313">
          <w:marLeft w:val="0"/>
          <w:marRight w:val="0"/>
          <w:marTop w:val="0"/>
          <w:marBottom w:val="0"/>
          <w:divBdr>
            <w:top w:val="none" w:sz="0" w:space="0" w:color="auto"/>
            <w:left w:val="none" w:sz="0" w:space="0" w:color="auto"/>
            <w:bottom w:val="none" w:sz="0" w:space="0" w:color="auto"/>
            <w:right w:val="none" w:sz="0" w:space="0" w:color="auto"/>
          </w:divBdr>
          <w:divsChild>
            <w:div w:id="749817251">
              <w:marLeft w:val="0"/>
              <w:marRight w:val="0"/>
              <w:marTop w:val="0"/>
              <w:marBottom w:val="0"/>
              <w:divBdr>
                <w:top w:val="none" w:sz="0" w:space="0" w:color="auto"/>
                <w:left w:val="none" w:sz="0" w:space="0" w:color="auto"/>
                <w:bottom w:val="none" w:sz="0" w:space="0" w:color="auto"/>
                <w:right w:val="none" w:sz="0" w:space="0" w:color="auto"/>
              </w:divBdr>
            </w:div>
          </w:divsChild>
        </w:div>
        <w:div w:id="1307974241">
          <w:marLeft w:val="0"/>
          <w:marRight w:val="0"/>
          <w:marTop w:val="0"/>
          <w:marBottom w:val="0"/>
          <w:divBdr>
            <w:top w:val="none" w:sz="0" w:space="0" w:color="auto"/>
            <w:left w:val="none" w:sz="0" w:space="0" w:color="auto"/>
            <w:bottom w:val="none" w:sz="0" w:space="0" w:color="auto"/>
            <w:right w:val="none" w:sz="0" w:space="0" w:color="auto"/>
          </w:divBdr>
          <w:divsChild>
            <w:div w:id="1657951520">
              <w:marLeft w:val="0"/>
              <w:marRight w:val="0"/>
              <w:marTop w:val="0"/>
              <w:marBottom w:val="0"/>
              <w:divBdr>
                <w:top w:val="none" w:sz="0" w:space="0" w:color="auto"/>
                <w:left w:val="none" w:sz="0" w:space="0" w:color="auto"/>
                <w:bottom w:val="none" w:sz="0" w:space="0" w:color="auto"/>
                <w:right w:val="none" w:sz="0" w:space="0" w:color="auto"/>
              </w:divBdr>
            </w:div>
          </w:divsChild>
        </w:div>
        <w:div w:id="246309149">
          <w:marLeft w:val="0"/>
          <w:marRight w:val="0"/>
          <w:marTop w:val="0"/>
          <w:marBottom w:val="0"/>
          <w:divBdr>
            <w:top w:val="none" w:sz="0" w:space="0" w:color="auto"/>
            <w:left w:val="none" w:sz="0" w:space="0" w:color="auto"/>
            <w:bottom w:val="none" w:sz="0" w:space="0" w:color="auto"/>
            <w:right w:val="none" w:sz="0" w:space="0" w:color="auto"/>
          </w:divBdr>
          <w:divsChild>
            <w:div w:id="1021249837">
              <w:marLeft w:val="0"/>
              <w:marRight w:val="0"/>
              <w:marTop w:val="0"/>
              <w:marBottom w:val="0"/>
              <w:divBdr>
                <w:top w:val="none" w:sz="0" w:space="0" w:color="auto"/>
                <w:left w:val="none" w:sz="0" w:space="0" w:color="auto"/>
                <w:bottom w:val="none" w:sz="0" w:space="0" w:color="auto"/>
                <w:right w:val="none" w:sz="0" w:space="0" w:color="auto"/>
              </w:divBdr>
            </w:div>
          </w:divsChild>
        </w:div>
        <w:div w:id="1745449131">
          <w:marLeft w:val="0"/>
          <w:marRight w:val="0"/>
          <w:marTop w:val="0"/>
          <w:marBottom w:val="0"/>
          <w:divBdr>
            <w:top w:val="none" w:sz="0" w:space="0" w:color="auto"/>
            <w:left w:val="none" w:sz="0" w:space="0" w:color="auto"/>
            <w:bottom w:val="none" w:sz="0" w:space="0" w:color="auto"/>
            <w:right w:val="none" w:sz="0" w:space="0" w:color="auto"/>
          </w:divBdr>
          <w:divsChild>
            <w:div w:id="715353575">
              <w:marLeft w:val="0"/>
              <w:marRight w:val="0"/>
              <w:marTop w:val="0"/>
              <w:marBottom w:val="0"/>
              <w:divBdr>
                <w:top w:val="none" w:sz="0" w:space="0" w:color="auto"/>
                <w:left w:val="none" w:sz="0" w:space="0" w:color="auto"/>
                <w:bottom w:val="none" w:sz="0" w:space="0" w:color="auto"/>
                <w:right w:val="none" w:sz="0" w:space="0" w:color="auto"/>
              </w:divBdr>
            </w:div>
          </w:divsChild>
        </w:div>
        <w:div w:id="134757559">
          <w:marLeft w:val="0"/>
          <w:marRight w:val="0"/>
          <w:marTop w:val="0"/>
          <w:marBottom w:val="0"/>
          <w:divBdr>
            <w:top w:val="none" w:sz="0" w:space="0" w:color="auto"/>
            <w:left w:val="none" w:sz="0" w:space="0" w:color="auto"/>
            <w:bottom w:val="none" w:sz="0" w:space="0" w:color="auto"/>
            <w:right w:val="none" w:sz="0" w:space="0" w:color="auto"/>
          </w:divBdr>
          <w:divsChild>
            <w:div w:id="494227155">
              <w:marLeft w:val="0"/>
              <w:marRight w:val="0"/>
              <w:marTop w:val="0"/>
              <w:marBottom w:val="0"/>
              <w:divBdr>
                <w:top w:val="none" w:sz="0" w:space="0" w:color="auto"/>
                <w:left w:val="none" w:sz="0" w:space="0" w:color="auto"/>
                <w:bottom w:val="none" w:sz="0" w:space="0" w:color="auto"/>
                <w:right w:val="none" w:sz="0" w:space="0" w:color="auto"/>
              </w:divBdr>
            </w:div>
          </w:divsChild>
        </w:div>
        <w:div w:id="113983165">
          <w:marLeft w:val="0"/>
          <w:marRight w:val="0"/>
          <w:marTop w:val="0"/>
          <w:marBottom w:val="0"/>
          <w:divBdr>
            <w:top w:val="none" w:sz="0" w:space="0" w:color="auto"/>
            <w:left w:val="none" w:sz="0" w:space="0" w:color="auto"/>
            <w:bottom w:val="none" w:sz="0" w:space="0" w:color="auto"/>
            <w:right w:val="none" w:sz="0" w:space="0" w:color="auto"/>
          </w:divBdr>
          <w:divsChild>
            <w:div w:id="1184904916">
              <w:marLeft w:val="0"/>
              <w:marRight w:val="0"/>
              <w:marTop w:val="0"/>
              <w:marBottom w:val="0"/>
              <w:divBdr>
                <w:top w:val="none" w:sz="0" w:space="0" w:color="auto"/>
                <w:left w:val="none" w:sz="0" w:space="0" w:color="auto"/>
                <w:bottom w:val="none" w:sz="0" w:space="0" w:color="auto"/>
                <w:right w:val="none" w:sz="0" w:space="0" w:color="auto"/>
              </w:divBdr>
            </w:div>
          </w:divsChild>
        </w:div>
        <w:div w:id="1566330495">
          <w:marLeft w:val="0"/>
          <w:marRight w:val="0"/>
          <w:marTop w:val="0"/>
          <w:marBottom w:val="0"/>
          <w:divBdr>
            <w:top w:val="none" w:sz="0" w:space="0" w:color="auto"/>
            <w:left w:val="none" w:sz="0" w:space="0" w:color="auto"/>
            <w:bottom w:val="none" w:sz="0" w:space="0" w:color="auto"/>
            <w:right w:val="none" w:sz="0" w:space="0" w:color="auto"/>
          </w:divBdr>
          <w:divsChild>
            <w:div w:id="1018509942">
              <w:marLeft w:val="0"/>
              <w:marRight w:val="0"/>
              <w:marTop w:val="0"/>
              <w:marBottom w:val="0"/>
              <w:divBdr>
                <w:top w:val="none" w:sz="0" w:space="0" w:color="auto"/>
                <w:left w:val="none" w:sz="0" w:space="0" w:color="auto"/>
                <w:bottom w:val="none" w:sz="0" w:space="0" w:color="auto"/>
                <w:right w:val="none" w:sz="0" w:space="0" w:color="auto"/>
              </w:divBdr>
            </w:div>
          </w:divsChild>
        </w:div>
        <w:div w:id="796995232">
          <w:marLeft w:val="0"/>
          <w:marRight w:val="0"/>
          <w:marTop w:val="0"/>
          <w:marBottom w:val="0"/>
          <w:divBdr>
            <w:top w:val="none" w:sz="0" w:space="0" w:color="auto"/>
            <w:left w:val="none" w:sz="0" w:space="0" w:color="auto"/>
            <w:bottom w:val="none" w:sz="0" w:space="0" w:color="auto"/>
            <w:right w:val="none" w:sz="0" w:space="0" w:color="auto"/>
          </w:divBdr>
          <w:divsChild>
            <w:div w:id="36855169">
              <w:marLeft w:val="0"/>
              <w:marRight w:val="0"/>
              <w:marTop w:val="0"/>
              <w:marBottom w:val="0"/>
              <w:divBdr>
                <w:top w:val="none" w:sz="0" w:space="0" w:color="auto"/>
                <w:left w:val="none" w:sz="0" w:space="0" w:color="auto"/>
                <w:bottom w:val="none" w:sz="0" w:space="0" w:color="auto"/>
                <w:right w:val="none" w:sz="0" w:space="0" w:color="auto"/>
              </w:divBdr>
            </w:div>
          </w:divsChild>
        </w:div>
        <w:div w:id="109707438">
          <w:marLeft w:val="0"/>
          <w:marRight w:val="0"/>
          <w:marTop w:val="0"/>
          <w:marBottom w:val="0"/>
          <w:divBdr>
            <w:top w:val="none" w:sz="0" w:space="0" w:color="auto"/>
            <w:left w:val="none" w:sz="0" w:space="0" w:color="auto"/>
            <w:bottom w:val="none" w:sz="0" w:space="0" w:color="auto"/>
            <w:right w:val="none" w:sz="0" w:space="0" w:color="auto"/>
          </w:divBdr>
          <w:divsChild>
            <w:div w:id="612369135">
              <w:marLeft w:val="0"/>
              <w:marRight w:val="0"/>
              <w:marTop w:val="0"/>
              <w:marBottom w:val="0"/>
              <w:divBdr>
                <w:top w:val="none" w:sz="0" w:space="0" w:color="auto"/>
                <w:left w:val="none" w:sz="0" w:space="0" w:color="auto"/>
                <w:bottom w:val="none" w:sz="0" w:space="0" w:color="auto"/>
                <w:right w:val="none" w:sz="0" w:space="0" w:color="auto"/>
              </w:divBdr>
            </w:div>
          </w:divsChild>
        </w:div>
        <w:div w:id="521821298">
          <w:marLeft w:val="0"/>
          <w:marRight w:val="0"/>
          <w:marTop w:val="0"/>
          <w:marBottom w:val="0"/>
          <w:divBdr>
            <w:top w:val="none" w:sz="0" w:space="0" w:color="auto"/>
            <w:left w:val="none" w:sz="0" w:space="0" w:color="auto"/>
            <w:bottom w:val="none" w:sz="0" w:space="0" w:color="auto"/>
            <w:right w:val="none" w:sz="0" w:space="0" w:color="auto"/>
          </w:divBdr>
          <w:divsChild>
            <w:div w:id="612058117">
              <w:marLeft w:val="0"/>
              <w:marRight w:val="0"/>
              <w:marTop w:val="0"/>
              <w:marBottom w:val="0"/>
              <w:divBdr>
                <w:top w:val="none" w:sz="0" w:space="0" w:color="auto"/>
                <w:left w:val="none" w:sz="0" w:space="0" w:color="auto"/>
                <w:bottom w:val="none" w:sz="0" w:space="0" w:color="auto"/>
                <w:right w:val="none" w:sz="0" w:space="0" w:color="auto"/>
              </w:divBdr>
            </w:div>
          </w:divsChild>
        </w:div>
        <w:div w:id="1347319676">
          <w:marLeft w:val="0"/>
          <w:marRight w:val="0"/>
          <w:marTop w:val="0"/>
          <w:marBottom w:val="0"/>
          <w:divBdr>
            <w:top w:val="none" w:sz="0" w:space="0" w:color="auto"/>
            <w:left w:val="none" w:sz="0" w:space="0" w:color="auto"/>
            <w:bottom w:val="none" w:sz="0" w:space="0" w:color="auto"/>
            <w:right w:val="none" w:sz="0" w:space="0" w:color="auto"/>
          </w:divBdr>
          <w:divsChild>
            <w:div w:id="245379087">
              <w:marLeft w:val="0"/>
              <w:marRight w:val="0"/>
              <w:marTop w:val="0"/>
              <w:marBottom w:val="0"/>
              <w:divBdr>
                <w:top w:val="none" w:sz="0" w:space="0" w:color="auto"/>
                <w:left w:val="none" w:sz="0" w:space="0" w:color="auto"/>
                <w:bottom w:val="none" w:sz="0" w:space="0" w:color="auto"/>
                <w:right w:val="none" w:sz="0" w:space="0" w:color="auto"/>
              </w:divBdr>
            </w:div>
          </w:divsChild>
        </w:div>
        <w:div w:id="2129004804">
          <w:marLeft w:val="0"/>
          <w:marRight w:val="0"/>
          <w:marTop w:val="0"/>
          <w:marBottom w:val="0"/>
          <w:divBdr>
            <w:top w:val="none" w:sz="0" w:space="0" w:color="auto"/>
            <w:left w:val="none" w:sz="0" w:space="0" w:color="auto"/>
            <w:bottom w:val="none" w:sz="0" w:space="0" w:color="auto"/>
            <w:right w:val="none" w:sz="0" w:space="0" w:color="auto"/>
          </w:divBdr>
          <w:divsChild>
            <w:div w:id="1242329670">
              <w:marLeft w:val="0"/>
              <w:marRight w:val="0"/>
              <w:marTop w:val="0"/>
              <w:marBottom w:val="0"/>
              <w:divBdr>
                <w:top w:val="none" w:sz="0" w:space="0" w:color="auto"/>
                <w:left w:val="none" w:sz="0" w:space="0" w:color="auto"/>
                <w:bottom w:val="none" w:sz="0" w:space="0" w:color="auto"/>
                <w:right w:val="none" w:sz="0" w:space="0" w:color="auto"/>
              </w:divBdr>
            </w:div>
          </w:divsChild>
        </w:div>
        <w:div w:id="1202982942">
          <w:marLeft w:val="0"/>
          <w:marRight w:val="0"/>
          <w:marTop w:val="0"/>
          <w:marBottom w:val="0"/>
          <w:divBdr>
            <w:top w:val="none" w:sz="0" w:space="0" w:color="auto"/>
            <w:left w:val="none" w:sz="0" w:space="0" w:color="auto"/>
            <w:bottom w:val="none" w:sz="0" w:space="0" w:color="auto"/>
            <w:right w:val="none" w:sz="0" w:space="0" w:color="auto"/>
          </w:divBdr>
          <w:divsChild>
            <w:div w:id="26175530">
              <w:marLeft w:val="0"/>
              <w:marRight w:val="0"/>
              <w:marTop w:val="0"/>
              <w:marBottom w:val="0"/>
              <w:divBdr>
                <w:top w:val="none" w:sz="0" w:space="0" w:color="auto"/>
                <w:left w:val="none" w:sz="0" w:space="0" w:color="auto"/>
                <w:bottom w:val="none" w:sz="0" w:space="0" w:color="auto"/>
                <w:right w:val="none" w:sz="0" w:space="0" w:color="auto"/>
              </w:divBdr>
            </w:div>
          </w:divsChild>
        </w:div>
        <w:div w:id="528833221">
          <w:marLeft w:val="0"/>
          <w:marRight w:val="0"/>
          <w:marTop w:val="0"/>
          <w:marBottom w:val="0"/>
          <w:divBdr>
            <w:top w:val="none" w:sz="0" w:space="0" w:color="auto"/>
            <w:left w:val="none" w:sz="0" w:space="0" w:color="auto"/>
            <w:bottom w:val="none" w:sz="0" w:space="0" w:color="auto"/>
            <w:right w:val="none" w:sz="0" w:space="0" w:color="auto"/>
          </w:divBdr>
          <w:divsChild>
            <w:div w:id="1389567145">
              <w:marLeft w:val="0"/>
              <w:marRight w:val="0"/>
              <w:marTop w:val="0"/>
              <w:marBottom w:val="0"/>
              <w:divBdr>
                <w:top w:val="none" w:sz="0" w:space="0" w:color="auto"/>
                <w:left w:val="none" w:sz="0" w:space="0" w:color="auto"/>
                <w:bottom w:val="none" w:sz="0" w:space="0" w:color="auto"/>
                <w:right w:val="none" w:sz="0" w:space="0" w:color="auto"/>
              </w:divBdr>
            </w:div>
          </w:divsChild>
        </w:div>
        <w:div w:id="287248638">
          <w:marLeft w:val="0"/>
          <w:marRight w:val="0"/>
          <w:marTop w:val="0"/>
          <w:marBottom w:val="0"/>
          <w:divBdr>
            <w:top w:val="none" w:sz="0" w:space="0" w:color="auto"/>
            <w:left w:val="none" w:sz="0" w:space="0" w:color="auto"/>
            <w:bottom w:val="none" w:sz="0" w:space="0" w:color="auto"/>
            <w:right w:val="none" w:sz="0" w:space="0" w:color="auto"/>
          </w:divBdr>
          <w:divsChild>
            <w:div w:id="1443571912">
              <w:marLeft w:val="0"/>
              <w:marRight w:val="0"/>
              <w:marTop w:val="0"/>
              <w:marBottom w:val="0"/>
              <w:divBdr>
                <w:top w:val="none" w:sz="0" w:space="0" w:color="auto"/>
                <w:left w:val="none" w:sz="0" w:space="0" w:color="auto"/>
                <w:bottom w:val="none" w:sz="0" w:space="0" w:color="auto"/>
                <w:right w:val="none" w:sz="0" w:space="0" w:color="auto"/>
              </w:divBdr>
            </w:div>
          </w:divsChild>
        </w:div>
        <w:div w:id="287130319">
          <w:marLeft w:val="0"/>
          <w:marRight w:val="0"/>
          <w:marTop w:val="0"/>
          <w:marBottom w:val="0"/>
          <w:divBdr>
            <w:top w:val="none" w:sz="0" w:space="0" w:color="auto"/>
            <w:left w:val="none" w:sz="0" w:space="0" w:color="auto"/>
            <w:bottom w:val="none" w:sz="0" w:space="0" w:color="auto"/>
            <w:right w:val="none" w:sz="0" w:space="0" w:color="auto"/>
          </w:divBdr>
          <w:divsChild>
            <w:div w:id="1482043466">
              <w:marLeft w:val="0"/>
              <w:marRight w:val="0"/>
              <w:marTop w:val="0"/>
              <w:marBottom w:val="0"/>
              <w:divBdr>
                <w:top w:val="none" w:sz="0" w:space="0" w:color="auto"/>
                <w:left w:val="none" w:sz="0" w:space="0" w:color="auto"/>
                <w:bottom w:val="none" w:sz="0" w:space="0" w:color="auto"/>
                <w:right w:val="none" w:sz="0" w:space="0" w:color="auto"/>
              </w:divBdr>
            </w:div>
          </w:divsChild>
        </w:div>
        <w:div w:id="157238679">
          <w:marLeft w:val="0"/>
          <w:marRight w:val="0"/>
          <w:marTop w:val="0"/>
          <w:marBottom w:val="0"/>
          <w:divBdr>
            <w:top w:val="none" w:sz="0" w:space="0" w:color="auto"/>
            <w:left w:val="none" w:sz="0" w:space="0" w:color="auto"/>
            <w:bottom w:val="none" w:sz="0" w:space="0" w:color="auto"/>
            <w:right w:val="none" w:sz="0" w:space="0" w:color="auto"/>
          </w:divBdr>
          <w:divsChild>
            <w:div w:id="107898060">
              <w:marLeft w:val="0"/>
              <w:marRight w:val="0"/>
              <w:marTop w:val="0"/>
              <w:marBottom w:val="0"/>
              <w:divBdr>
                <w:top w:val="none" w:sz="0" w:space="0" w:color="auto"/>
                <w:left w:val="none" w:sz="0" w:space="0" w:color="auto"/>
                <w:bottom w:val="none" w:sz="0" w:space="0" w:color="auto"/>
                <w:right w:val="none" w:sz="0" w:space="0" w:color="auto"/>
              </w:divBdr>
            </w:div>
          </w:divsChild>
        </w:div>
        <w:div w:id="534346499">
          <w:marLeft w:val="0"/>
          <w:marRight w:val="0"/>
          <w:marTop w:val="0"/>
          <w:marBottom w:val="0"/>
          <w:divBdr>
            <w:top w:val="none" w:sz="0" w:space="0" w:color="auto"/>
            <w:left w:val="none" w:sz="0" w:space="0" w:color="auto"/>
            <w:bottom w:val="none" w:sz="0" w:space="0" w:color="auto"/>
            <w:right w:val="none" w:sz="0" w:space="0" w:color="auto"/>
          </w:divBdr>
          <w:divsChild>
            <w:div w:id="2070110265">
              <w:marLeft w:val="0"/>
              <w:marRight w:val="0"/>
              <w:marTop w:val="0"/>
              <w:marBottom w:val="0"/>
              <w:divBdr>
                <w:top w:val="none" w:sz="0" w:space="0" w:color="auto"/>
                <w:left w:val="none" w:sz="0" w:space="0" w:color="auto"/>
                <w:bottom w:val="none" w:sz="0" w:space="0" w:color="auto"/>
                <w:right w:val="none" w:sz="0" w:space="0" w:color="auto"/>
              </w:divBdr>
            </w:div>
          </w:divsChild>
        </w:div>
        <w:div w:id="89006541">
          <w:marLeft w:val="0"/>
          <w:marRight w:val="0"/>
          <w:marTop w:val="0"/>
          <w:marBottom w:val="0"/>
          <w:divBdr>
            <w:top w:val="none" w:sz="0" w:space="0" w:color="auto"/>
            <w:left w:val="none" w:sz="0" w:space="0" w:color="auto"/>
            <w:bottom w:val="none" w:sz="0" w:space="0" w:color="auto"/>
            <w:right w:val="none" w:sz="0" w:space="0" w:color="auto"/>
          </w:divBdr>
          <w:divsChild>
            <w:div w:id="179858520">
              <w:marLeft w:val="0"/>
              <w:marRight w:val="0"/>
              <w:marTop w:val="0"/>
              <w:marBottom w:val="0"/>
              <w:divBdr>
                <w:top w:val="none" w:sz="0" w:space="0" w:color="auto"/>
                <w:left w:val="none" w:sz="0" w:space="0" w:color="auto"/>
                <w:bottom w:val="none" w:sz="0" w:space="0" w:color="auto"/>
                <w:right w:val="none" w:sz="0" w:space="0" w:color="auto"/>
              </w:divBdr>
            </w:div>
          </w:divsChild>
        </w:div>
        <w:div w:id="2137916700">
          <w:marLeft w:val="0"/>
          <w:marRight w:val="0"/>
          <w:marTop w:val="0"/>
          <w:marBottom w:val="0"/>
          <w:divBdr>
            <w:top w:val="none" w:sz="0" w:space="0" w:color="auto"/>
            <w:left w:val="none" w:sz="0" w:space="0" w:color="auto"/>
            <w:bottom w:val="none" w:sz="0" w:space="0" w:color="auto"/>
            <w:right w:val="none" w:sz="0" w:space="0" w:color="auto"/>
          </w:divBdr>
          <w:divsChild>
            <w:div w:id="1893881071">
              <w:marLeft w:val="0"/>
              <w:marRight w:val="0"/>
              <w:marTop w:val="0"/>
              <w:marBottom w:val="0"/>
              <w:divBdr>
                <w:top w:val="none" w:sz="0" w:space="0" w:color="auto"/>
                <w:left w:val="none" w:sz="0" w:space="0" w:color="auto"/>
                <w:bottom w:val="none" w:sz="0" w:space="0" w:color="auto"/>
                <w:right w:val="none" w:sz="0" w:space="0" w:color="auto"/>
              </w:divBdr>
            </w:div>
          </w:divsChild>
        </w:div>
        <w:div w:id="825244964">
          <w:marLeft w:val="0"/>
          <w:marRight w:val="0"/>
          <w:marTop w:val="0"/>
          <w:marBottom w:val="0"/>
          <w:divBdr>
            <w:top w:val="none" w:sz="0" w:space="0" w:color="auto"/>
            <w:left w:val="none" w:sz="0" w:space="0" w:color="auto"/>
            <w:bottom w:val="none" w:sz="0" w:space="0" w:color="auto"/>
            <w:right w:val="none" w:sz="0" w:space="0" w:color="auto"/>
          </w:divBdr>
          <w:divsChild>
            <w:div w:id="391735962">
              <w:marLeft w:val="0"/>
              <w:marRight w:val="0"/>
              <w:marTop w:val="0"/>
              <w:marBottom w:val="0"/>
              <w:divBdr>
                <w:top w:val="none" w:sz="0" w:space="0" w:color="auto"/>
                <w:left w:val="none" w:sz="0" w:space="0" w:color="auto"/>
                <w:bottom w:val="none" w:sz="0" w:space="0" w:color="auto"/>
                <w:right w:val="none" w:sz="0" w:space="0" w:color="auto"/>
              </w:divBdr>
            </w:div>
          </w:divsChild>
        </w:div>
        <w:div w:id="107359759">
          <w:marLeft w:val="0"/>
          <w:marRight w:val="0"/>
          <w:marTop w:val="0"/>
          <w:marBottom w:val="0"/>
          <w:divBdr>
            <w:top w:val="none" w:sz="0" w:space="0" w:color="auto"/>
            <w:left w:val="none" w:sz="0" w:space="0" w:color="auto"/>
            <w:bottom w:val="none" w:sz="0" w:space="0" w:color="auto"/>
            <w:right w:val="none" w:sz="0" w:space="0" w:color="auto"/>
          </w:divBdr>
          <w:divsChild>
            <w:div w:id="101267500">
              <w:marLeft w:val="0"/>
              <w:marRight w:val="0"/>
              <w:marTop w:val="0"/>
              <w:marBottom w:val="0"/>
              <w:divBdr>
                <w:top w:val="none" w:sz="0" w:space="0" w:color="auto"/>
                <w:left w:val="none" w:sz="0" w:space="0" w:color="auto"/>
                <w:bottom w:val="none" w:sz="0" w:space="0" w:color="auto"/>
                <w:right w:val="none" w:sz="0" w:space="0" w:color="auto"/>
              </w:divBdr>
            </w:div>
          </w:divsChild>
        </w:div>
        <w:div w:id="246576147">
          <w:marLeft w:val="0"/>
          <w:marRight w:val="0"/>
          <w:marTop w:val="0"/>
          <w:marBottom w:val="0"/>
          <w:divBdr>
            <w:top w:val="none" w:sz="0" w:space="0" w:color="auto"/>
            <w:left w:val="none" w:sz="0" w:space="0" w:color="auto"/>
            <w:bottom w:val="none" w:sz="0" w:space="0" w:color="auto"/>
            <w:right w:val="none" w:sz="0" w:space="0" w:color="auto"/>
          </w:divBdr>
          <w:divsChild>
            <w:div w:id="2013485716">
              <w:marLeft w:val="0"/>
              <w:marRight w:val="0"/>
              <w:marTop w:val="0"/>
              <w:marBottom w:val="0"/>
              <w:divBdr>
                <w:top w:val="none" w:sz="0" w:space="0" w:color="auto"/>
                <w:left w:val="none" w:sz="0" w:space="0" w:color="auto"/>
                <w:bottom w:val="none" w:sz="0" w:space="0" w:color="auto"/>
                <w:right w:val="none" w:sz="0" w:space="0" w:color="auto"/>
              </w:divBdr>
            </w:div>
          </w:divsChild>
        </w:div>
        <w:div w:id="1852530045">
          <w:marLeft w:val="0"/>
          <w:marRight w:val="0"/>
          <w:marTop w:val="0"/>
          <w:marBottom w:val="0"/>
          <w:divBdr>
            <w:top w:val="none" w:sz="0" w:space="0" w:color="auto"/>
            <w:left w:val="none" w:sz="0" w:space="0" w:color="auto"/>
            <w:bottom w:val="none" w:sz="0" w:space="0" w:color="auto"/>
            <w:right w:val="none" w:sz="0" w:space="0" w:color="auto"/>
          </w:divBdr>
          <w:divsChild>
            <w:div w:id="1679500694">
              <w:marLeft w:val="0"/>
              <w:marRight w:val="0"/>
              <w:marTop w:val="0"/>
              <w:marBottom w:val="0"/>
              <w:divBdr>
                <w:top w:val="none" w:sz="0" w:space="0" w:color="auto"/>
                <w:left w:val="none" w:sz="0" w:space="0" w:color="auto"/>
                <w:bottom w:val="none" w:sz="0" w:space="0" w:color="auto"/>
                <w:right w:val="none" w:sz="0" w:space="0" w:color="auto"/>
              </w:divBdr>
            </w:div>
          </w:divsChild>
        </w:div>
        <w:div w:id="1542981632">
          <w:marLeft w:val="0"/>
          <w:marRight w:val="0"/>
          <w:marTop w:val="0"/>
          <w:marBottom w:val="0"/>
          <w:divBdr>
            <w:top w:val="none" w:sz="0" w:space="0" w:color="auto"/>
            <w:left w:val="none" w:sz="0" w:space="0" w:color="auto"/>
            <w:bottom w:val="none" w:sz="0" w:space="0" w:color="auto"/>
            <w:right w:val="none" w:sz="0" w:space="0" w:color="auto"/>
          </w:divBdr>
          <w:divsChild>
            <w:div w:id="492454892">
              <w:marLeft w:val="0"/>
              <w:marRight w:val="0"/>
              <w:marTop w:val="0"/>
              <w:marBottom w:val="0"/>
              <w:divBdr>
                <w:top w:val="none" w:sz="0" w:space="0" w:color="auto"/>
                <w:left w:val="none" w:sz="0" w:space="0" w:color="auto"/>
                <w:bottom w:val="none" w:sz="0" w:space="0" w:color="auto"/>
                <w:right w:val="none" w:sz="0" w:space="0" w:color="auto"/>
              </w:divBdr>
            </w:div>
          </w:divsChild>
        </w:div>
        <w:div w:id="1232427764">
          <w:marLeft w:val="0"/>
          <w:marRight w:val="0"/>
          <w:marTop w:val="0"/>
          <w:marBottom w:val="0"/>
          <w:divBdr>
            <w:top w:val="none" w:sz="0" w:space="0" w:color="auto"/>
            <w:left w:val="none" w:sz="0" w:space="0" w:color="auto"/>
            <w:bottom w:val="none" w:sz="0" w:space="0" w:color="auto"/>
            <w:right w:val="none" w:sz="0" w:space="0" w:color="auto"/>
          </w:divBdr>
          <w:divsChild>
            <w:div w:id="468322083">
              <w:marLeft w:val="0"/>
              <w:marRight w:val="0"/>
              <w:marTop w:val="0"/>
              <w:marBottom w:val="0"/>
              <w:divBdr>
                <w:top w:val="none" w:sz="0" w:space="0" w:color="auto"/>
                <w:left w:val="none" w:sz="0" w:space="0" w:color="auto"/>
                <w:bottom w:val="none" w:sz="0" w:space="0" w:color="auto"/>
                <w:right w:val="none" w:sz="0" w:space="0" w:color="auto"/>
              </w:divBdr>
            </w:div>
          </w:divsChild>
        </w:div>
        <w:div w:id="302081882">
          <w:marLeft w:val="0"/>
          <w:marRight w:val="0"/>
          <w:marTop w:val="0"/>
          <w:marBottom w:val="0"/>
          <w:divBdr>
            <w:top w:val="none" w:sz="0" w:space="0" w:color="auto"/>
            <w:left w:val="none" w:sz="0" w:space="0" w:color="auto"/>
            <w:bottom w:val="none" w:sz="0" w:space="0" w:color="auto"/>
            <w:right w:val="none" w:sz="0" w:space="0" w:color="auto"/>
          </w:divBdr>
          <w:divsChild>
            <w:div w:id="43337250">
              <w:marLeft w:val="0"/>
              <w:marRight w:val="0"/>
              <w:marTop w:val="0"/>
              <w:marBottom w:val="0"/>
              <w:divBdr>
                <w:top w:val="none" w:sz="0" w:space="0" w:color="auto"/>
                <w:left w:val="none" w:sz="0" w:space="0" w:color="auto"/>
                <w:bottom w:val="none" w:sz="0" w:space="0" w:color="auto"/>
                <w:right w:val="none" w:sz="0" w:space="0" w:color="auto"/>
              </w:divBdr>
            </w:div>
          </w:divsChild>
        </w:div>
        <w:div w:id="310137086">
          <w:marLeft w:val="0"/>
          <w:marRight w:val="0"/>
          <w:marTop w:val="0"/>
          <w:marBottom w:val="0"/>
          <w:divBdr>
            <w:top w:val="none" w:sz="0" w:space="0" w:color="auto"/>
            <w:left w:val="none" w:sz="0" w:space="0" w:color="auto"/>
            <w:bottom w:val="none" w:sz="0" w:space="0" w:color="auto"/>
            <w:right w:val="none" w:sz="0" w:space="0" w:color="auto"/>
          </w:divBdr>
          <w:divsChild>
            <w:div w:id="1051684452">
              <w:marLeft w:val="0"/>
              <w:marRight w:val="0"/>
              <w:marTop w:val="0"/>
              <w:marBottom w:val="0"/>
              <w:divBdr>
                <w:top w:val="none" w:sz="0" w:space="0" w:color="auto"/>
                <w:left w:val="none" w:sz="0" w:space="0" w:color="auto"/>
                <w:bottom w:val="none" w:sz="0" w:space="0" w:color="auto"/>
                <w:right w:val="none" w:sz="0" w:space="0" w:color="auto"/>
              </w:divBdr>
            </w:div>
          </w:divsChild>
        </w:div>
        <w:div w:id="1179462985">
          <w:marLeft w:val="0"/>
          <w:marRight w:val="0"/>
          <w:marTop w:val="0"/>
          <w:marBottom w:val="0"/>
          <w:divBdr>
            <w:top w:val="none" w:sz="0" w:space="0" w:color="auto"/>
            <w:left w:val="none" w:sz="0" w:space="0" w:color="auto"/>
            <w:bottom w:val="none" w:sz="0" w:space="0" w:color="auto"/>
            <w:right w:val="none" w:sz="0" w:space="0" w:color="auto"/>
          </w:divBdr>
          <w:divsChild>
            <w:div w:id="118886560">
              <w:marLeft w:val="0"/>
              <w:marRight w:val="0"/>
              <w:marTop w:val="0"/>
              <w:marBottom w:val="0"/>
              <w:divBdr>
                <w:top w:val="none" w:sz="0" w:space="0" w:color="auto"/>
                <w:left w:val="none" w:sz="0" w:space="0" w:color="auto"/>
                <w:bottom w:val="none" w:sz="0" w:space="0" w:color="auto"/>
                <w:right w:val="none" w:sz="0" w:space="0" w:color="auto"/>
              </w:divBdr>
            </w:div>
          </w:divsChild>
        </w:div>
        <w:div w:id="1701124773">
          <w:marLeft w:val="0"/>
          <w:marRight w:val="0"/>
          <w:marTop w:val="0"/>
          <w:marBottom w:val="0"/>
          <w:divBdr>
            <w:top w:val="none" w:sz="0" w:space="0" w:color="auto"/>
            <w:left w:val="none" w:sz="0" w:space="0" w:color="auto"/>
            <w:bottom w:val="none" w:sz="0" w:space="0" w:color="auto"/>
            <w:right w:val="none" w:sz="0" w:space="0" w:color="auto"/>
          </w:divBdr>
          <w:divsChild>
            <w:div w:id="1891501029">
              <w:marLeft w:val="0"/>
              <w:marRight w:val="0"/>
              <w:marTop w:val="0"/>
              <w:marBottom w:val="0"/>
              <w:divBdr>
                <w:top w:val="none" w:sz="0" w:space="0" w:color="auto"/>
                <w:left w:val="none" w:sz="0" w:space="0" w:color="auto"/>
                <w:bottom w:val="none" w:sz="0" w:space="0" w:color="auto"/>
                <w:right w:val="none" w:sz="0" w:space="0" w:color="auto"/>
              </w:divBdr>
            </w:div>
          </w:divsChild>
        </w:div>
        <w:div w:id="1361010163">
          <w:marLeft w:val="0"/>
          <w:marRight w:val="0"/>
          <w:marTop w:val="0"/>
          <w:marBottom w:val="0"/>
          <w:divBdr>
            <w:top w:val="none" w:sz="0" w:space="0" w:color="auto"/>
            <w:left w:val="none" w:sz="0" w:space="0" w:color="auto"/>
            <w:bottom w:val="none" w:sz="0" w:space="0" w:color="auto"/>
            <w:right w:val="none" w:sz="0" w:space="0" w:color="auto"/>
          </w:divBdr>
          <w:divsChild>
            <w:div w:id="1897425786">
              <w:marLeft w:val="0"/>
              <w:marRight w:val="0"/>
              <w:marTop w:val="0"/>
              <w:marBottom w:val="0"/>
              <w:divBdr>
                <w:top w:val="none" w:sz="0" w:space="0" w:color="auto"/>
                <w:left w:val="none" w:sz="0" w:space="0" w:color="auto"/>
                <w:bottom w:val="none" w:sz="0" w:space="0" w:color="auto"/>
                <w:right w:val="none" w:sz="0" w:space="0" w:color="auto"/>
              </w:divBdr>
            </w:div>
          </w:divsChild>
        </w:div>
        <w:div w:id="2000451866">
          <w:marLeft w:val="0"/>
          <w:marRight w:val="0"/>
          <w:marTop w:val="0"/>
          <w:marBottom w:val="0"/>
          <w:divBdr>
            <w:top w:val="none" w:sz="0" w:space="0" w:color="auto"/>
            <w:left w:val="none" w:sz="0" w:space="0" w:color="auto"/>
            <w:bottom w:val="none" w:sz="0" w:space="0" w:color="auto"/>
            <w:right w:val="none" w:sz="0" w:space="0" w:color="auto"/>
          </w:divBdr>
          <w:divsChild>
            <w:div w:id="1916932981">
              <w:marLeft w:val="0"/>
              <w:marRight w:val="0"/>
              <w:marTop w:val="0"/>
              <w:marBottom w:val="0"/>
              <w:divBdr>
                <w:top w:val="none" w:sz="0" w:space="0" w:color="auto"/>
                <w:left w:val="none" w:sz="0" w:space="0" w:color="auto"/>
                <w:bottom w:val="none" w:sz="0" w:space="0" w:color="auto"/>
                <w:right w:val="none" w:sz="0" w:space="0" w:color="auto"/>
              </w:divBdr>
            </w:div>
          </w:divsChild>
        </w:div>
        <w:div w:id="1145510549">
          <w:marLeft w:val="0"/>
          <w:marRight w:val="0"/>
          <w:marTop w:val="0"/>
          <w:marBottom w:val="0"/>
          <w:divBdr>
            <w:top w:val="none" w:sz="0" w:space="0" w:color="auto"/>
            <w:left w:val="none" w:sz="0" w:space="0" w:color="auto"/>
            <w:bottom w:val="none" w:sz="0" w:space="0" w:color="auto"/>
            <w:right w:val="none" w:sz="0" w:space="0" w:color="auto"/>
          </w:divBdr>
          <w:divsChild>
            <w:div w:id="339965698">
              <w:marLeft w:val="0"/>
              <w:marRight w:val="0"/>
              <w:marTop w:val="0"/>
              <w:marBottom w:val="0"/>
              <w:divBdr>
                <w:top w:val="none" w:sz="0" w:space="0" w:color="auto"/>
                <w:left w:val="none" w:sz="0" w:space="0" w:color="auto"/>
                <w:bottom w:val="none" w:sz="0" w:space="0" w:color="auto"/>
                <w:right w:val="none" w:sz="0" w:space="0" w:color="auto"/>
              </w:divBdr>
            </w:div>
          </w:divsChild>
        </w:div>
        <w:div w:id="1886942040">
          <w:marLeft w:val="0"/>
          <w:marRight w:val="0"/>
          <w:marTop w:val="0"/>
          <w:marBottom w:val="0"/>
          <w:divBdr>
            <w:top w:val="none" w:sz="0" w:space="0" w:color="auto"/>
            <w:left w:val="none" w:sz="0" w:space="0" w:color="auto"/>
            <w:bottom w:val="none" w:sz="0" w:space="0" w:color="auto"/>
            <w:right w:val="none" w:sz="0" w:space="0" w:color="auto"/>
          </w:divBdr>
          <w:divsChild>
            <w:div w:id="1313410609">
              <w:marLeft w:val="0"/>
              <w:marRight w:val="0"/>
              <w:marTop w:val="0"/>
              <w:marBottom w:val="0"/>
              <w:divBdr>
                <w:top w:val="none" w:sz="0" w:space="0" w:color="auto"/>
                <w:left w:val="none" w:sz="0" w:space="0" w:color="auto"/>
                <w:bottom w:val="none" w:sz="0" w:space="0" w:color="auto"/>
                <w:right w:val="none" w:sz="0" w:space="0" w:color="auto"/>
              </w:divBdr>
            </w:div>
          </w:divsChild>
        </w:div>
        <w:div w:id="1834837377">
          <w:marLeft w:val="0"/>
          <w:marRight w:val="0"/>
          <w:marTop w:val="0"/>
          <w:marBottom w:val="0"/>
          <w:divBdr>
            <w:top w:val="none" w:sz="0" w:space="0" w:color="auto"/>
            <w:left w:val="none" w:sz="0" w:space="0" w:color="auto"/>
            <w:bottom w:val="none" w:sz="0" w:space="0" w:color="auto"/>
            <w:right w:val="none" w:sz="0" w:space="0" w:color="auto"/>
          </w:divBdr>
          <w:divsChild>
            <w:div w:id="96096665">
              <w:marLeft w:val="0"/>
              <w:marRight w:val="0"/>
              <w:marTop w:val="0"/>
              <w:marBottom w:val="0"/>
              <w:divBdr>
                <w:top w:val="none" w:sz="0" w:space="0" w:color="auto"/>
                <w:left w:val="none" w:sz="0" w:space="0" w:color="auto"/>
                <w:bottom w:val="none" w:sz="0" w:space="0" w:color="auto"/>
                <w:right w:val="none" w:sz="0" w:space="0" w:color="auto"/>
              </w:divBdr>
            </w:div>
          </w:divsChild>
        </w:div>
        <w:div w:id="1077508371">
          <w:marLeft w:val="0"/>
          <w:marRight w:val="0"/>
          <w:marTop w:val="0"/>
          <w:marBottom w:val="0"/>
          <w:divBdr>
            <w:top w:val="none" w:sz="0" w:space="0" w:color="auto"/>
            <w:left w:val="none" w:sz="0" w:space="0" w:color="auto"/>
            <w:bottom w:val="none" w:sz="0" w:space="0" w:color="auto"/>
            <w:right w:val="none" w:sz="0" w:space="0" w:color="auto"/>
          </w:divBdr>
          <w:divsChild>
            <w:div w:id="1285579034">
              <w:marLeft w:val="0"/>
              <w:marRight w:val="0"/>
              <w:marTop w:val="0"/>
              <w:marBottom w:val="0"/>
              <w:divBdr>
                <w:top w:val="none" w:sz="0" w:space="0" w:color="auto"/>
                <w:left w:val="none" w:sz="0" w:space="0" w:color="auto"/>
                <w:bottom w:val="none" w:sz="0" w:space="0" w:color="auto"/>
                <w:right w:val="none" w:sz="0" w:space="0" w:color="auto"/>
              </w:divBdr>
            </w:div>
          </w:divsChild>
        </w:div>
        <w:div w:id="1492521222">
          <w:marLeft w:val="0"/>
          <w:marRight w:val="0"/>
          <w:marTop w:val="0"/>
          <w:marBottom w:val="0"/>
          <w:divBdr>
            <w:top w:val="none" w:sz="0" w:space="0" w:color="auto"/>
            <w:left w:val="none" w:sz="0" w:space="0" w:color="auto"/>
            <w:bottom w:val="none" w:sz="0" w:space="0" w:color="auto"/>
            <w:right w:val="none" w:sz="0" w:space="0" w:color="auto"/>
          </w:divBdr>
          <w:divsChild>
            <w:div w:id="248005355">
              <w:marLeft w:val="0"/>
              <w:marRight w:val="0"/>
              <w:marTop w:val="0"/>
              <w:marBottom w:val="0"/>
              <w:divBdr>
                <w:top w:val="none" w:sz="0" w:space="0" w:color="auto"/>
                <w:left w:val="none" w:sz="0" w:space="0" w:color="auto"/>
                <w:bottom w:val="none" w:sz="0" w:space="0" w:color="auto"/>
                <w:right w:val="none" w:sz="0" w:space="0" w:color="auto"/>
              </w:divBdr>
            </w:div>
          </w:divsChild>
        </w:div>
        <w:div w:id="2092307496">
          <w:marLeft w:val="0"/>
          <w:marRight w:val="0"/>
          <w:marTop w:val="0"/>
          <w:marBottom w:val="0"/>
          <w:divBdr>
            <w:top w:val="none" w:sz="0" w:space="0" w:color="auto"/>
            <w:left w:val="none" w:sz="0" w:space="0" w:color="auto"/>
            <w:bottom w:val="none" w:sz="0" w:space="0" w:color="auto"/>
            <w:right w:val="none" w:sz="0" w:space="0" w:color="auto"/>
          </w:divBdr>
          <w:divsChild>
            <w:div w:id="1830242142">
              <w:marLeft w:val="0"/>
              <w:marRight w:val="0"/>
              <w:marTop w:val="0"/>
              <w:marBottom w:val="0"/>
              <w:divBdr>
                <w:top w:val="none" w:sz="0" w:space="0" w:color="auto"/>
                <w:left w:val="none" w:sz="0" w:space="0" w:color="auto"/>
                <w:bottom w:val="none" w:sz="0" w:space="0" w:color="auto"/>
                <w:right w:val="none" w:sz="0" w:space="0" w:color="auto"/>
              </w:divBdr>
            </w:div>
          </w:divsChild>
        </w:div>
        <w:div w:id="606889259">
          <w:marLeft w:val="0"/>
          <w:marRight w:val="0"/>
          <w:marTop w:val="0"/>
          <w:marBottom w:val="0"/>
          <w:divBdr>
            <w:top w:val="none" w:sz="0" w:space="0" w:color="auto"/>
            <w:left w:val="none" w:sz="0" w:space="0" w:color="auto"/>
            <w:bottom w:val="none" w:sz="0" w:space="0" w:color="auto"/>
            <w:right w:val="none" w:sz="0" w:space="0" w:color="auto"/>
          </w:divBdr>
          <w:divsChild>
            <w:div w:id="307173579">
              <w:marLeft w:val="0"/>
              <w:marRight w:val="0"/>
              <w:marTop w:val="0"/>
              <w:marBottom w:val="0"/>
              <w:divBdr>
                <w:top w:val="none" w:sz="0" w:space="0" w:color="auto"/>
                <w:left w:val="none" w:sz="0" w:space="0" w:color="auto"/>
                <w:bottom w:val="none" w:sz="0" w:space="0" w:color="auto"/>
                <w:right w:val="none" w:sz="0" w:space="0" w:color="auto"/>
              </w:divBdr>
            </w:div>
          </w:divsChild>
        </w:div>
        <w:div w:id="982348542">
          <w:marLeft w:val="0"/>
          <w:marRight w:val="0"/>
          <w:marTop w:val="0"/>
          <w:marBottom w:val="0"/>
          <w:divBdr>
            <w:top w:val="none" w:sz="0" w:space="0" w:color="auto"/>
            <w:left w:val="none" w:sz="0" w:space="0" w:color="auto"/>
            <w:bottom w:val="none" w:sz="0" w:space="0" w:color="auto"/>
            <w:right w:val="none" w:sz="0" w:space="0" w:color="auto"/>
          </w:divBdr>
          <w:divsChild>
            <w:div w:id="1526946060">
              <w:marLeft w:val="0"/>
              <w:marRight w:val="0"/>
              <w:marTop w:val="0"/>
              <w:marBottom w:val="0"/>
              <w:divBdr>
                <w:top w:val="none" w:sz="0" w:space="0" w:color="auto"/>
                <w:left w:val="none" w:sz="0" w:space="0" w:color="auto"/>
                <w:bottom w:val="none" w:sz="0" w:space="0" w:color="auto"/>
                <w:right w:val="none" w:sz="0" w:space="0" w:color="auto"/>
              </w:divBdr>
            </w:div>
          </w:divsChild>
        </w:div>
        <w:div w:id="347752105">
          <w:marLeft w:val="0"/>
          <w:marRight w:val="0"/>
          <w:marTop w:val="0"/>
          <w:marBottom w:val="0"/>
          <w:divBdr>
            <w:top w:val="none" w:sz="0" w:space="0" w:color="auto"/>
            <w:left w:val="none" w:sz="0" w:space="0" w:color="auto"/>
            <w:bottom w:val="none" w:sz="0" w:space="0" w:color="auto"/>
            <w:right w:val="none" w:sz="0" w:space="0" w:color="auto"/>
          </w:divBdr>
          <w:divsChild>
            <w:div w:id="1725638082">
              <w:marLeft w:val="0"/>
              <w:marRight w:val="0"/>
              <w:marTop w:val="0"/>
              <w:marBottom w:val="0"/>
              <w:divBdr>
                <w:top w:val="none" w:sz="0" w:space="0" w:color="auto"/>
                <w:left w:val="none" w:sz="0" w:space="0" w:color="auto"/>
                <w:bottom w:val="none" w:sz="0" w:space="0" w:color="auto"/>
                <w:right w:val="none" w:sz="0" w:space="0" w:color="auto"/>
              </w:divBdr>
            </w:div>
          </w:divsChild>
        </w:div>
        <w:div w:id="3747550">
          <w:marLeft w:val="0"/>
          <w:marRight w:val="0"/>
          <w:marTop w:val="0"/>
          <w:marBottom w:val="0"/>
          <w:divBdr>
            <w:top w:val="none" w:sz="0" w:space="0" w:color="auto"/>
            <w:left w:val="none" w:sz="0" w:space="0" w:color="auto"/>
            <w:bottom w:val="none" w:sz="0" w:space="0" w:color="auto"/>
            <w:right w:val="none" w:sz="0" w:space="0" w:color="auto"/>
          </w:divBdr>
          <w:divsChild>
            <w:div w:id="2118207259">
              <w:marLeft w:val="0"/>
              <w:marRight w:val="0"/>
              <w:marTop w:val="0"/>
              <w:marBottom w:val="0"/>
              <w:divBdr>
                <w:top w:val="none" w:sz="0" w:space="0" w:color="auto"/>
                <w:left w:val="none" w:sz="0" w:space="0" w:color="auto"/>
                <w:bottom w:val="none" w:sz="0" w:space="0" w:color="auto"/>
                <w:right w:val="none" w:sz="0" w:space="0" w:color="auto"/>
              </w:divBdr>
            </w:div>
          </w:divsChild>
        </w:div>
        <w:div w:id="798915152">
          <w:marLeft w:val="0"/>
          <w:marRight w:val="0"/>
          <w:marTop w:val="0"/>
          <w:marBottom w:val="0"/>
          <w:divBdr>
            <w:top w:val="none" w:sz="0" w:space="0" w:color="auto"/>
            <w:left w:val="none" w:sz="0" w:space="0" w:color="auto"/>
            <w:bottom w:val="none" w:sz="0" w:space="0" w:color="auto"/>
            <w:right w:val="none" w:sz="0" w:space="0" w:color="auto"/>
          </w:divBdr>
          <w:divsChild>
            <w:div w:id="1133987019">
              <w:marLeft w:val="0"/>
              <w:marRight w:val="0"/>
              <w:marTop w:val="0"/>
              <w:marBottom w:val="0"/>
              <w:divBdr>
                <w:top w:val="none" w:sz="0" w:space="0" w:color="auto"/>
                <w:left w:val="none" w:sz="0" w:space="0" w:color="auto"/>
                <w:bottom w:val="none" w:sz="0" w:space="0" w:color="auto"/>
                <w:right w:val="none" w:sz="0" w:space="0" w:color="auto"/>
              </w:divBdr>
            </w:div>
          </w:divsChild>
        </w:div>
        <w:div w:id="1091392023">
          <w:marLeft w:val="0"/>
          <w:marRight w:val="0"/>
          <w:marTop w:val="0"/>
          <w:marBottom w:val="0"/>
          <w:divBdr>
            <w:top w:val="none" w:sz="0" w:space="0" w:color="auto"/>
            <w:left w:val="none" w:sz="0" w:space="0" w:color="auto"/>
            <w:bottom w:val="none" w:sz="0" w:space="0" w:color="auto"/>
            <w:right w:val="none" w:sz="0" w:space="0" w:color="auto"/>
          </w:divBdr>
          <w:divsChild>
            <w:div w:id="1778525872">
              <w:marLeft w:val="0"/>
              <w:marRight w:val="0"/>
              <w:marTop w:val="0"/>
              <w:marBottom w:val="0"/>
              <w:divBdr>
                <w:top w:val="none" w:sz="0" w:space="0" w:color="auto"/>
                <w:left w:val="none" w:sz="0" w:space="0" w:color="auto"/>
                <w:bottom w:val="none" w:sz="0" w:space="0" w:color="auto"/>
                <w:right w:val="none" w:sz="0" w:space="0" w:color="auto"/>
              </w:divBdr>
            </w:div>
          </w:divsChild>
        </w:div>
        <w:div w:id="770246592">
          <w:marLeft w:val="0"/>
          <w:marRight w:val="0"/>
          <w:marTop w:val="0"/>
          <w:marBottom w:val="0"/>
          <w:divBdr>
            <w:top w:val="none" w:sz="0" w:space="0" w:color="auto"/>
            <w:left w:val="none" w:sz="0" w:space="0" w:color="auto"/>
            <w:bottom w:val="none" w:sz="0" w:space="0" w:color="auto"/>
            <w:right w:val="none" w:sz="0" w:space="0" w:color="auto"/>
          </w:divBdr>
          <w:divsChild>
            <w:div w:id="891505667">
              <w:marLeft w:val="0"/>
              <w:marRight w:val="0"/>
              <w:marTop w:val="0"/>
              <w:marBottom w:val="0"/>
              <w:divBdr>
                <w:top w:val="none" w:sz="0" w:space="0" w:color="auto"/>
                <w:left w:val="none" w:sz="0" w:space="0" w:color="auto"/>
                <w:bottom w:val="none" w:sz="0" w:space="0" w:color="auto"/>
                <w:right w:val="none" w:sz="0" w:space="0" w:color="auto"/>
              </w:divBdr>
            </w:div>
          </w:divsChild>
        </w:div>
        <w:div w:id="835994057">
          <w:marLeft w:val="0"/>
          <w:marRight w:val="0"/>
          <w:marTop w:val="0"/>
          <w:marBottom w:val="0"/>
          <w:divBdr>
            <w:top w:val="none" w:sz="0" w:space="0" w:color="auto"/>
            <w:left w:val="none" w:sz="0" w:space="0" w:color="auto"/>
            <w:bottom w:val="none" w:sz="0" w:space="0" w:color="auto"/>
            <w:right w:val="none" w:sz="0" w:space="0" w:color="auto"/>
          </w:divBdr>
          <w:divsChild>
            <w:div w:id="1844125069">
              <w:marLeft w:val="0"/>
              <w:marRight w:val="0"/>
              <w:marTop w:val="0"/>
              <w:marBottom w:val="0"/>
              <w:divBdr>
                <w:top w:val="none" w:sz="0" w:space="0" w:color="auto"/>
                <w:left w:val="none" w:sz="0" w:space="0" w:color="auto"/>
                <w:bottom w:val="none" w:sz="0" w:space="0" w:color="auto"/>
                <w:right w:val="none" w:sz="0" w:space="0" w:color="auto"/>
              </w:divBdr>
            </w:div>
          </w:divsChild>
        </w:div>
        <w:div w:id="1547915390">
          <w:marLeft w:val="0"/>
          <w:marRight w:val="0"/>
          <w:marTop w:val="0"/>
          <w:marBottom w:val="0"/>
          <w:divBdr>
            <w:top w:val="none" w:sz="0" w:space="0" w:color="auto"/>
            <w:left w:val="none" w:sz="0" w:space="0" w:color="auto"/>
            <w:bottom w:val="none" w:sz="0" w:space="0" w:color="auto"/>
            <w:right w:val="none" w:sz="0" w:space="0" w:color="auto"/>
          </w:divBdr>
          <w:divsChild>
            <w:div w:id="1707560120">
              <w:marLeft w:val="0"/>
              <w:marRight w:val="0"/>
              <w:marTop w:val="0"/>
              <w:marBottom w:val="0"/>
              <w:divBdr>
                <w:top w:val="none" w:sz="0" w:space="0" w:color="auto"/>
                <w:left w:val="none" w:sz="0" w:space="0" w:color="auto"/>
                <w:bottom w:val="none" w:sz="0" w:space="0" w:color="auto"/>
                <w:right w:val="none" w:sz="0" w:space="0" w:color="auto"/>
              </w:divBdr>
            </w:div>
          </w:divsChild>
        </w:div>
        <w:div w:id="549922578">
          <w:marLeft w:val="0"/>
          <w:marRight w:val="0"/>
          <w:marTop w:val="0"/>
          <w:marBottom w:val="0"/>
          <w:divBdr>
            <w:top w:val="none" w:sz="0" w:space="0" w:color="auto"/>
            <w:left w:val="none" w:sz="0" w:space="0" w:color="auto"/>
            <w:bottom w:val="none" w:sz="0" w:space="0" w:color="auto"/>
            <w:right w:val="none" w:sz="0" w:space="0" w:color="auto"/>
          </w:divBdr>
          <w:divsChild>
            <w:div w:id="307781386">
              <w:marLeft w:val="0"/>
              <w:marRight w:val="0"/>
              <w:marTop w:val="0"/>
              <w:marBottom w:val="0"/>
              <w:divBdr>
                <w:top w:val="none" w:sz="0" w:space="0" w:color="auto"/>
                <w:left w:val="none" w:sz="0" w:space="0" w:color="auto"/>
                <w:bottom w:val="none" w:sz="0" w:space="0" w:color="auto"/>
                <w:right w:val="none" w:sz="0" w:space="0" w:color="auto"/>
              </w:divBdr>
            </w:div>
          </w:divsChild>
        </w:div>
        <w:div w:id="2114129492">
          <w:marLeft w:val="0"/>
          <w:marRight w:val="0"/>
          <w:marTop w:val="0"/>
          <w:marBottom w:val="0"/>
          <w:divBdr>
            <w:top w:val="none" w:sz="0" w:space="0" w:color="auto"/>
            <w:left w:val="none" w:sz="0" w:space="0" w:color="auto"/>
            <w:bottom w:val="none" w:sz="0" w:space="0" w:color="auto"/>
            <w:right w:val="none" w:sz="0" w:space="0" w:color="auto"/>
          </w:divBdr>
          <w:divsChild>
            <w:div w:id="859661873">
              <w:marLeft w:val="0"/>
              <w:marRight w:val="0"/>
              <w:marTop w:val="0"/>
              <w:marBottom w:val="0"/>
              <w:divBdr>
                <w:top w:val="none" w:sz="0" w:space="0" w:color="auto"/>
                <w:left w:val="none" w:sz="0" w:space="0" w:color="auto"/>
                <w:bottom w:val="none" w:sz="0" w:space="0" w:color="auto"/>
                <w:right w:val="none" w:sz="0" w:space="0" w:color="auto"/>
              </w:divBdr>
            </w:div>
          </w:divsChild>
        </w:div>
        <w:div w:id="1659116749">
          <w:marLeft w:val="0"/>
          <w:marRight w:val="0"/>
          <w:marTop w:val="0"/>
          <w:marBottom w:val="0"/>
          <w:divBdr>
            <w:top w:val="none" w:sz="0" w:space="0" w:color="auto"/>
            <w:left w:val="none" w:sz="0" w:space="0" w:color="auto"/>
            <w:bottom w:val="none" w:sz="0" w:space="0" w:color="auto"/>
            <w:right w:val="none" w:sz="0" w:space="0" w:color="auto"/>
          </w:divBdr>
          <w:divsChild>
            <w:div w:id="1148277825">
              <w:marLeft w:val="0"/>
              <w:marRight w:val="0"/>
              <w:marTop w:val="0"/>
              <w:marBottom w:val="0"/>
              <w:divBdr>
                <w:top w:val="none" w:sz="0" w:space="0" w:color="auto"/>
                <w:left w:val="none" w:sz="0" w:space="0" w:color="auto"/>
                <w:bottom w:val="none" w:sz="0" w:space="0" w:color="auto"/>
                <w:right w:val="none" w:sz="0" w:space="0" w:color="auto"/>
              </w:divBdr>
            </w:div>
          </w:divsChild>
        </w:div>
        <w:div w:id="578759336">
          <w:marLeft w:val="0"/>
          <w:marRight w:val="0"/>
          <w:marTop w:val="0"/>
          <w:marBottom w:val="0"/>
          <w:divBdr>
            <w:top w:val="none" w:sz="0" w:space="0" w:color="auto"/>
            <w:left w:val="none" w:sz="0" w:space="0" w:color="auto"/>
            <w:bottom w:val="none" w:sz="0" w:space="0" w:color="auto"/>
            <w:right w:val="none" w:sz="0" w:space="0" w:color="auto"/>
          </w:divBdr>
          <w:divsChild>
            <w:div w:id="860052674">
              <w:marLeft w:val="0"/>
              <w:marRight w:val="0"/>
              <w:marTop w:val="0"/>
              <w:marBottom w:val="0"/>
              <w:divBdr>
                <w:top w:val="none" w:sz="0" w:space="0" w:color="auto"/>
                <w:left w:val="none" w:sz="0" w:space="0" w:color="auto"/>
                <w:bottom w:val="none" w:sz="0" w:space="0" w:color="auto"/>
                <w:right w:val="none" w:sz="0" w:space="0" w:color="auto"/>
              </w:divBdr>
            </w:div>
          </w:divsChild>
        </w:div>
        <w:div w:id="1887789275">
          <w:marLeft w:val="0"/>
          <w:marRight w:val="0"/>
          <w:marTop w:val="0"/>
          <w:marBottom w:val="0"/>
          <w:divBdr>
            <w:top w:val="none" w:sz="0" w:space="0" w:color="auto"/>
            <w:left w:val="none" w:sz="0" w:space="0" w:color="auto"/>
            <w:bottom w:val="none" w:sz="0" w:space="0" w:color="auto"/>
            <w:right w:val="none" w:sz="0" w:space="0" w:color="auto"/>
          </w:divBdr>
          <w:divsChild>
            <w:div w:id="297806997">
              <w:marLeft w:val="0"/>
              <w:marRight w:val="0"/>
              <w:marTop w:val="0"/>
              <w:marBottom w:val="0"/>
              <w:divBdr>
                <w:top w:val="none" w:sz="0" w:space="0" w:color="auto"/>
                <w:left w:val="none" w:sz="0" w:space="0" w:color="auto"/>
                <w:bottom w:val="none" w:sz="0" w:space="0" w:color="auto"/>
                <w:right w:val="none" w:sz="0" w:space="0" w:color="auto"/>
              </w:divBdr>
            </w:div>
          </w:divsChild>
        </w:div>
        <w:div w:id="77405275">
          <w:marLeft w:val="0"/>
          <w:marRight w:val="0"/>
          <w:marTop w:val="0"/>
          <w:marBottom w:val="0"/>
          <w:divBdr>
            <w:top w:val="none" w:sz="0" w:space="0" w:color="auto"/>
            <w:left w:val="none" w:sz="0" w:space="0" w:color="auto"/>
            <w:bottom w:val="none" w:sz="0" w:space="0" w:color="auto"/>
            <w:right w:val="none" w:sz="0" w:space="0" w:color="auto"/>
          </w:divBdr>
          <w:divsChild>
            <w:div w:id="1082995769">
              <w:marLeft w:val="0"/>
              <w:marRight w:val="0"/>
              <w:marTop w:val="0"/>
              <w:marBottom w:val="0"/>
              <w:divBdr>
                <w:top w:val="none" w:sz="0" w:space="0" w:color="auto"/>
                <w:left w:val="none" w:sz="0" w:space="0" w:color="auto"/>
                <w:bottom w:val="none" w:sz="0" w:space="0" w:color="auto"/>
                <w:right w:val="none" w:sz="0" w:space="0" w:color="auto"/>
              </w:divBdr>
            </w:div>
          </w:divsChild>
        </w:div>
        <w:div w:id="1543980573">
          <w:marLeft w:val="0"/>
          <w:marRight w:val="0"/>
          <w:marTop w:val="0"/>
          <w:marBottom w:val="0"/>
          <w:divBdr>
            <w:top w:val="none" w:sz="0" w:space="0" w:color="auto"/>
            <w:left w:val="none" w:sz="0" w:space="0" w:color="auto"/>
            <w:bottom w:val="none" w:sz="0" w:space="0" w:color="auto"/>
            <w:right w:val="none" w:sz="0" w:space="0" w:color="auto"/>
          </w:divBdr>
          <w:divsChild>
            <w:div w:id="400906192">
              <w:marLeft w:val="0"/>
              <w:marRight w:val="0"/>
              <w:marTop w:val="0"/>
              <w:marBottom w:val="0"/>
              <w:divBdr>
                <w:top w:val="none" w:sz="0" w:space="0" w:color="auto"/>
                <w:left w:val="none" w:sz="0" w:space="0" w:color="auto"/>
                <w:bottom w:val="none" w:sz="0" w:space="0" w:color="auto"/>
                <w:right w:val="none" w:sz="0" w:space="0" w:color="auto"/>
              </w:divBdr>
            </w:div>
          </w:divsChild>
        </w:div>
        <w:div w:id="1379478840">
          <w:marLeft w:val="0"/>
          <w:marRight w:val="0"/>
          <w:marTop w:val="0"/>
          <w:marBottom w:val="0"/>
          <w:divBdr>
            <w:top w:val="none" w:sz="0" w:space="0" w:color="auto"/>
            <w:left w:val="none" w:sz="0" w:space="0" w:color="auto"/>
            <w:bottom w:val="none" w:sz="0" w:space="0" w:color="auto"/>
            <w:right w:val="none" w:sz="0" w:space="0" w:color="auto"/>
          </w:divBdr>
          <w:divsChild>
            <w:div w:id="188219921">
              <w:marLeft w:val="0"/>
              <w:marRight w:val="0"/>
              <w:marTop w:val="0"/>
              <w:marBottom w:val="0"/>
              <w:divBdr>
                <w:top w:val="none" w:sz="0" w:space="0" w:color="auto"/>
                <w:left w:val="none" w:sz="0" w:space="0" w:color="auto"/>
                <w:bottom w:val="none" w:sz="0" w:space="0" w:color="auto"/>
                <w:right w:val="none" w:sz="0" w:space="0" w:color="auto"/>
              </w:divBdr>
            </w:div>
          </w:divsChild>
        </w:div>
        <w:div w:id="848103439">
          <w:marLeft w:val="0"/>
          <w:marRight w:val="0"/>
          <w:marTop w:val="0"/>
          <w:marBottom w:val="0"/>
          <w:divBdr>
            <w:top w:val="none" w:sz="0" w:space="0" w:color="auto"/>
            <w:left w:val="none" w:sz="0" w:space="0" w:color="auto"/>
            <w:bottom w:val="none" w:sz="0" w:space="0" w:color="auto"/>
            <w:right w:val="none" w:sz="0" w:space="0" w:color="auto"/>
          </w:divBdr>
          <w:divsChild>
            <w:div w:id="1335450078">
              <w:marLeft w:val="0"/>
              <w:marRight w:val="0"/>
              <w:marTop w:val="0"/>
              <w:marBottom w:val="0"/>
              <w:divBdr>
                <w:top w:val="none" w:sz="0" w:space="0" w:color="auto"/>
                <w:left w:val="none" w:sz="0" w:space="0" w:color="auto"/>
                <w:bottom w:val="none" w:sz="0" w:space="0" w:color="auto"/>
                <w:right w:val="none" w:sz="0" w:space="0" w:color="auto"/>
              </w:divBdr>
            </w:div>
          </w:divsChild>
        </w:div>
        <w:div w:id="2051223253">
          <w:marLeft w:val="0"/>
          <w:marRight w:val="0"/>
          <w:marTop w:val="0"/>
          <w:marBottom w:val="0"/>
          <w:divBdr>
            <w:top w:val="none" w:sz="0" w:space="0" w:color="auto"/>
            <w:left w:val="none" w:sz="0" w:space="0" w:color="auto"/>
            <w:bottom w:val="none" w:sz="0" w:space="0" w:color="auto"/>
            <w:right w:val="none" w:sz="0" w:space="0" w:color="auto"/>
          </w:divBdr>
          <w:divsChild>
            <w:div w:id="963928047">
              <w:marLeft w:val="0"/>
              <w:marRight w:val="0"/>
              <w:marTop w:val="0"/>
              <w:marBottom w:val="0"/>
              <w:divBdr>
                <w:top w:val="none" w:sz="0" w:space="0" w:color="auto"/>
                <w:left w:val="none" w:sz="0" w:space="0" w:color="auto"/>
                <w:bottom w:val="none" w:sz="0" w:space="0" w:color="auto"/>
                <w:right w:val="none" w:sz="0" w:space="0" w:color="auto"/>
              </w:divBdr>
            </w:div>
          </w:divsChild>
        </w:div>
        <w:div w:id="1685203321">
          <w:marLeft w:val="0"/>
          <w:marRight w:val="0"/>
          <w:marTop w:val="0"/>
          <w:marBottom w:val="0"/>
          <w:divBdr>
            <w:top w:val="none" w:sz="0" w:space="0" w:color="auto"/>
            <w:left w:val="none" w:sz="0" w:space="0" w:color="auto"/>
            <w:bottom w:val="none" w:sz="0" w:space="0" w:color="auto"/>
            <w:right w:val="none" w:sz="0" w:space="0" w:color="auto"/>
          </w:divBdr>
          <w:divsChild>
            <w:div w:id="1751538413">
              <w:marLeft w:val="0"/>
              <w:marRight w:val="0"/>
              <w:marTop w:val="0"/>
              <w:marBottom w:val="0"/>
              <w:divBdr>
                <w:top w:val="none" w:sz="0" w:space="0" w:color="auto"/>
                <w:left w:val="none" w:sz="0" w:space="0" w:color="auto"/>
                <w:bottom w:val="none" w:sz="0" w:space="0" w:color="auto"/>
                <w:right w:val="none" w:sz="0" w:space="0" w:color="auto"/>
              </w:divBdr>
            </w:div>
          </w:divsChild>
        </w:div>
        <w:div w:id="2110924217">
          <w:marLeft w:val="0"/>
          <w:marRight w:val="0"/>
          <w:marTop w:val="0"/>
          <w:marBottom w:val="0"/>
          <w:divBdr>
            <w:top w:val="none" w:sz="0" w:space="0" w:color="auto"/>
            <w:left w:val="none" w:sz="0" w:space="0" w:color="auto"/>
            <w:bottom w:val="none" w:sz="0" w:space="0" w:color="auto"/>
            <w:right w:val="none" w:sz="0" w:space="0" w:color="auto"/>
          </w:divBdr>
          <w:divsChild>
            <w:div w:id="1157451878">
              <w:marLeft w:val="0"/>
              <w:marRight w:val="0"/>
              <w:marTop w:val="0"/>
              <w:marBottom w:val="0"/>
              <w:divBdr>
                <w:top w:val="none" w:sz="0" w:space="0" w:color="auto"/>
                <w:left w:val="none" w:sz="0" w:space="0" w:color="auto"/>
                <w:bottom w:val="none" w:sz="0" w:space="0" w:color="auto"/>
                <w:right w:val="none" w:sz="0" w:space="0" w:color="auto"/>
              </w:divBdr>
            </w:div>
          </w:divsChild>
        </w:div>
        <w:div w:id="1567643045">
          <w:marLeft w:val="0"/>
          <w:marRight w:val="0"/>
          <w:marTop w:val="0"/>
          <w:marBottom w:val="0"/>
          <w:divBdr>
            <w:top w:val="none" w:sz="0" w:space="0" w:color="auto"/>
            <w:left w:val="none" w:sz="0" w:space="0" w:color="auto"/>
            <w:bottom w:val="none" w:sz="0" w:space="0" w:color="auto"/>
            <w:right w:val="none" w:sz="0" w:space="0" w:color="auto"/>
          </w:divBdr>
          <w:divsChild>
            <w:div w:id="1918173940">
              <w:marLeft w:val="0"/>
              <w:marRight w:val="0"/>
              <w:marTop w:val="0"/>
              <w:marBottom w:val="0"/>
              <w:divBdr>
                <w:top w:val="none" w:sz="0" w:space="0" w:color="auto"/>
                <w:left w:val="none" w:sz="0" w:space="0" w:color="auto"/>
                <w:bottom w:val="none" w:sz="0" w:space="0" w:color="auto"/>
                <w:right w:val="none" w:sz="0" w:space="0" w:color="auto"/>
              </w:divBdr>
            </w:div>
          </w:divsChild>
        </w:div>
        <w:div w:id="301690582">
          <w:marLeft w:val="0"/>
          <w:marRight w:val="0"/>
          <w:marTop w:val="0"/>
          <w:marBottom w:val="0"/>
          <w:divBdr>
            <w:top w:val="none" w:sz="0" w:space="0" w:color="auto"/>
            <w:left w:val="none" w:sz="0" w:space="0" w:color="auto"/>
            <w:bottom w:val="none" w:sz="0" w:space="0" w:color="auto"/>
            <w:right w:val="none" w:sz="0" w:space="0" w:color="auto"/>
          </w:divBdr>
          <w:divsChild>
            <w:div w:id="505557623">
              <w:marLeft w:val="0"/>
              <w:marRight w:val="0"/>
              <w:marTop w:val="0"/>
              <w:marBottom w:val="0"/>
              <w:divBdr>
                <w:top w:val="none" w:sz="0" w:space="0" w:color="auto"/>
                <w:left w:val="none" w:sz="0" w:space="0" w:color="auto"/>
                <w:bottom w:val="none" w:sz="0" w:space="0" w:color="auto"/>
                <w:right w:val="none" w:sz="0" w:space="0" w:color="auto"/>
              </w:divBdr>
            </w:div>
          </w:divsChild>
        </w:div>
        <w:div w:id="1795295029">
          <w:marLeft w:val="0"/>
          <w:marRight w:val="0"/>
          <w:marTop w:val="0"/>
          <w:marBottom w:val="0"/>
          <w:divBdr>
            <w:top w:val="none" w:sz="0" w:space="0" w:color="auto"/>
            <w:left w:val="none" w:sz="0" w:space="0" w:color="auto"/>
            <w:bottom w:val="none" w:sz="0" w:space="0" w:color="auto"/>
            <w:right w:val="none" w:sz="0" w:space="0" w:color="auto"/>
          </w:divBdr>
          <w:divsChild>
            <w:div w:id="1253202029">
              <w:marLeft w:val="0"/>
              <w:marRight w:val="0"/>
              <w:marTop w:val="0"/>
              <w:marBottom w:val="0"/>
              <w:divBdr>
                <w:top w:val="none" w:sz="0" w:space="0" w:color="auto"/>
                <w:left w:val="none" w:sz="0" w:space="0" w:color="auto"/>
                <w:bottom w:val="none" w:sz="0" w:space="0" w:color="auto"/>
                <w:right w:val="none" w:sz="0" w:space="0" w:color="auto"/>
              </w:divBdr>
            </w:div>
          </w:divsChild>
        </w:div>
        <w:div w:id="1465583409">
          <w:marLeft w:val="0"/>
          <w:marRight w:val="0"/>
          <w:marTop w:val="0"/>
          <w:marBottom w:val="0"/>
          <w:divBdr>
            <w:top w:val="none" w:sz="0" w:space="0" w:color="auto"/>
            <w:left w:val="none" w:sz="0" w:space="0" w:color="auto"/>
            <w:bottom w:val="none" w:sz="0" w:space="0" w:color="auto"/>
            <w:right w:val="none" w:sz="0" w:space="0" w:color="auto"/>
          </w:divBdr>
          <w:divsChild>
            <w:div w:id="1137260407">
              <w:marLeft w:val="0"/>
              <w:marRight w:val="0"/>
              <w:marTop w:val="0"/>
              <w:marBottom w:val="0"/>
              <w:divBdr>
                <w:top w:val="none" w:sz="0" w:space="0" w:color="auto"/>
                <w:left w:val="none" w:sz="0" w:space="0" w:color="auto"/>
                <w:bottom w:val="none" w:sz="0" w:space="0" w:color="auto"/>
                <w:right w:val="none" w:sz="0" w:space="0" w:color="auto"/>
              </w:divBdr>
            </w:div>
          </w:divsChild>
        </w:div>
        <w:div w:id="1031030377">
          <w:marLeft w:val="0"/>
          <w:marRight w:val="0"/>
          <w:marTop w:val="0"/>
          <w:marBottom w:val="0"/>
          <w:divBdr>
            <w:top w:val="none" w:sz="0" w:space="0" w:color="auto"/>
            <w:left w:val="none" w:sz="0" w:space="0" w:color="auto"/>
            <w:bottom w:val="none" w:sz="0" w:space="0" w:color="auto"/>
            <w:right w:val="none" w:sz="0" w:space="0" w:color="auto"/>
          </w:divBdr>
          <w:divsChild>
            <w:div w:id="493181843">
              <w:marLeft w:val="0"/>
              <w:marRight w:val="0"/>
              <w:marTop w:val="0"/>
              <w:marBottom w:val="0"/>
              <w:divBdr>
                <w:top w:val="none" w:sz="0" w:space="0" w:color="auto"/>
                <w:left w:val="none" w:sz="0" w:space="0" w:color="auto"/>
                <w:bottom w:val="none" w:sz="0" w:space="0" w:color="auto"/>
                <w:right w:val="none" w:sz="0" w:space="0" w:color="auto"/>
              </w:divBdr>
            </w:div>
          </w:divsChild>
        </w:div>
        <w:div w:id="1550653565">
          <w:marLeft w:val="0"/>
          <w:marRight w:val="0"/>
          <w:marTop w:val="0"/>
          <w:marBottom w:val="0"/>
          <w:divBdr>
            <w:top w:val="none" w:sz="0" w:space="0" w:color="auto"/>
            <w:left w:val="none" w:sz="0" w:space="0" w:color="auto"/>
            <w:bottom w:val="none" w:sz="0" w:space="0" w:color="auto"/>
            <w:right w:val="none" w:sz="0" w:space="0" w:color="auto"/>
          </w:divBdr>
          <w:divsChild>
            <w:div w:id="1180656709">
              <w:marLeft w:val="0"/>
              <w:marRight w:val="0"/>
              <w:marTop w:val="0"/>
              <w:marBottom w:val="0"/>
              <w:divBdr>
                <w:top w:val="none" w:sz="0" w:space="0" w:color="auto"/>
                <w:left w:val="none" w:sz="0" w:space="0" w:color="auto"/>
                <w:bottom w:val="none" w:sz="0" w:space="0" w:color="auto"/>
                <w:right w:val="none" w:sz="0" w:space="0" w:color="auto"/>
              </w:divBdr>
            </w:div>
          </w:divsChild>
        </w:div>
        <w:div w:id="475882445">
          <w:marLeft w:val="0"/>
          <w:marRight w:val="0"/>
          <w:marTop w:val="0"/>
          <w:marBottom w:val="0"/>
          <w:divBdr>
            <w:top w:val="none" w:sz="0" w:space="0" w:color="auto"/>
            <w:left w:val="none" w:sz="0" w:space="0" w:color="auto"/>
            <w:bottom w:val="none" w:sz="0" w:space="0" w:color="auto"/>
            <w:right w:val="none" w:sz="0" w:space="0" w:color="auto"/>
          </w:divBdr>
          <w:divsChild>
            <w:div w:id="1804733895">
              <w:marLeft w:val="0"/>
              <w:marRight w:val="0"/>
              <w:marTop w:val="0"/>
              <w:marBottom w:val="0"/>
              <w:divBdr>
                <w:top w:val="none" w:sz="0" w:space="0" w:color="auto"/>
                <w:left w:val="none" w:sz="0" w:space="0" w:color="auto"/>
                <w:bottom w:val="none" w:sz="0" w:space="0" w:color="auto"/>
                <w:right w:val="none" w:sz="0" w:space="0" w:color="auto"/>
              </w:divBdr>
            </w:div>
          </w:divsChild>
        </w:div>
        <w:div w:id="166405728">
          <w:marLeft w:val="0"/>
          <w:marRight w:val="0"/>
          <w:marTop w:val="0"/>
          <w:marBottom w:val="0"/>
          <w:divBdr>
            <w:top w:val="none" w:sz="0" w:space="0" w:color="auto"/>
            <w:left w:val="none" w:sz="0" w:space="0" w:color="auto"/>
            <w:bottom w:val="none" w:sz="0" w:space="0" w:color="auto"/>
            <w:right w:val="none" w:sz="0" w:space="0" w:color="auto"/>
          </w:divBdr>
          <w:divsChild>
            <w:div w:id="2006393715">
              <w:marLeft w:val="0"/>
              <w:marRight w:val="0"/>
              <w:marTop w:val="0"/>
              <w:marBottom w:val="0"/>
              <w:divBdr>
                <w:top w:val="none" w:sz="0" w:space="0" w:color="auto"/>
                <w:left w:val="none" w:sz="0" w:space="0" w:color="auto"/>
                <w:bottom w:val="none" w:sz="0" w:space="0" w:color="auto"/>
                <w:right w:val="none" w:sz="0" w:space="0" w:color="auto"/>
              </w:divBdr>
            </w:div>
          </w:divsChild>
        </w:div>
        <w:div w:id="1327977049">
          <w:marLeft w:val="0"/>
          <w:marRight w:val="0"/>
          <w:marTop w:val="0"/>
          <w:marBottom w:val="0"/>
          <w:divBdr>
            <w:top w:val="none" w:sz="0" w:space="0" w:color="auto"/>
            <w:left w:val="none" w:sz="0" w:space="0" w:color="auto"/>
            <w:bottom w:val="none" w:sz="0" w:space="0" w:color="auto"/>
            <w:right w:val="none" w:sz="0" w:space="0" w:color="auto"/>
          </w:divBdr>
          <w:divsChild>
            <w:div w:id="952173407">
              <w:marLeft w:val="0"/>
              <w:marRight w:val="0"/>
              <w:marTop w:val="0"/>
              <w:marBottom w:val="0"/>
              <w:divBdr>
                <w:top w:val="none" w:sz="0" w:space="0" w:color="auto"/>
                <w:left w:val="none" w:sz="0" w:space="0" w:color="auto"/>
                <w:bottom w:val="none" w:sz="0" w:space="0" w:color="auto"/>
                <w:right w:val="none" w:sz="0" w:space="0" w:color="auto"/>
              </w:divBdr>
            </w:div>
          </w:divsChild>
        </w:div>
        <w:div w:id="747654820">
          <w:marLeft w:val="0"/>
          <w:marRight w:val="0"/>
          <w:marTop w:val="0"/>
          <w:marBottom w:val="0"/>
          <w:divBdr>
            <w:top w:val="none" w:sz="0" w:space="0" w:color="auto"/>
            <w:left w:val="none" w:sz="0" w:space="0" w:color="auto"/>
            <w:bottom w:val="none" w:sz="0" w:space="0" w:color="auto"/>
            <w:right w:val="none" w:sz="0" w:space="0" w:color="auto"/>
          </w:divBdr>
          <w:divsChild>
            <w:div w:id="903419716">
              <w:marLeft w:val="0"/>
              <w:marRight w:val="0"/>
              <w:marTop w:val="0"/>
              <w:marBottom w:val="0"/>
              <w:divBdr>
                <w:top w:val="none" w:sz="0" w:space="0" w:color="auto"/>
                <w:left w:val="none" w:sz="0" w:space="0" w:color="auto"/>
                <w:bottom w:val="none" w:sz="0" w:space="0" w:color="auto"/>
                <w:right w:val="none" w:sz="0" w:space="0" w:color="auto"/>
              </w:divBdr>
            </w:div>
          </w:divsChild>
        </w:div>
        <w:div w:id="613751986">
          <w:marLeft w:val="0"/>
          <w:marRight w:val="0"/>
          <w:marTop w:val="0"/>
          <w:marBottom w:val="0"/>
          <w:divBdr>
            <w:top w:val="none" w:sz="0" w:space="0" w:color="auto"/>
            <w:left w:val="none" w:sz="0" w:space="0" w:color="auto"/>
            <w:bottom w:val="none" w:sz="0" w:space="0" w:color="auto"/>
            <w:right w:val="none" w:sz="0" w:space="0" w:color="auto"/>
          </w:divBdr>
          <w:divsChild>
            <w:div w:id="1416977562">
              <w:marLeft w:val="0"/>
              <w:marRight w:val="0"/>
              <w:marTop w:val="0"/>
              <w:marBottom w:val="0"/>
              <w:divBdr>
                <w:top w:val="none" w:sz="0" w:space="0" w:color="auto"/>
                <w:left w:val="none" w:sz="0" w:space="0" w:color="auto"/>
                <w:bottom w:val="none" w:sz="0" w:space="0" w:color="auto"/>
                <w:right w:val="none" w:sz="0" w:space="0" w:color="auto"/>
              </w:divBdr>
            </w:div>
          </w:divsChild>
        </w:div>
        <w:div w:id="606012326">
          <w:marLeft w:val="0"/>
          <w:marRight w:val="0"/>
          <w:marTop w:val="0"/>
          <w:marBottom w:val="0"/>
          <w:divBdr>
            <w:top w:val="none" w:sz="0" w:space="0" w:color="auto"/>
            <w:left w:val="none" w:sz="0" w:space="0" w:color="auto"/>
            <w:bottom w:val="none" w:sz="0" w:space="0" w:color="auto"/>
            <w:right w:val="none" w:sz="0" w:space="0" w:color="auto"/>
          </w:divBdr>
          <w:divsChild>
            <w:div w:id="1939604131">
              <w:marLeft w:val="0"/>
              <w:marRight w:val="0"/>
              <w:marTop w:val="0"/>
              <w:marBottom w:val="0"/>
              <w:divBdr>
                <w:top w:val="none" w:sz="0" w:space="0" w:color="auto"/>
                <w:left w:val="none" w:sz="0" w:space="0" w:color="auto"/>
                <w:bottom w:val="none" w:sz="0" w:space="0" w:color="auto"/>
                <w:right w:val="none" w:sz="0" w:space="0" w:color="auto"/>
              </w:divBdr>
            </w:div>
          </w:divsChild>
        </w:div>
        <w:div w:id="1588030020">
          <w:marLeft w:val="0"/>
          <w:marRight w:val="0"/>
          <w:marTop w:val="0"/>
          <w:marBottom w:val="0"/>
          <w:divBdr>
            <w:top w:val="none" w:sz="0" w:space="0" w:color="auto"/>
            <w:left w:val="none" w:sz="0" w:space="0" w:color="auto"/>
            <w:bottom w:val="none" w:sz="0" w:space="0" w:color="auto"/>
            <w:right w:val="none" w:sz="0" w:space="0" w:color="auto"/>
          </w:divBdr>
          <w:divsChild>
            <w:div w:id="70543380">
              <w:marLeft w:val="0"/>
              <w:marRight w:val="0"/>
              <w:marTop w:val="0"/>
              <w:marBottom w:val="0"/>
              <w:divBdr>
                <w:top w:val="none" w:sz="0" w:space="0" w:color="auto"/>
                <w:left w:val="none" w:sz="0" w:space="0" w:color="auto"/>
                <w:bottom w:val="none" w:sz="0" w:space="0" w:color="auto"/>
                <w:right w:val="none" w:sz="0" w:space="0" w:color="auto"/>
              </w:divBdr>
            </w:div>
          </w:divsChild>
        </w:div>
        <w:div w:id="2009402636">
          <w:marLeft w:val="0"/>
          <w:marRight w:val="0"/>
          <w:marTop w:val="0"/>
          <w:marBottom w:val="0"/>
          <w:divBdr>
            <w:top w:val="none" w:sz="0" w:space="0" w:color="auto"/>
            <w:left w:val="none" w:sz="0" w:space="0" w:color="auto"/>
            <w:bottom w:val="none" w:sz="0" w:space="0" w:color="auto"/>
            <w:right w:val="none" w:sz="0" w:space="0" w:color="auto"/>
          </w:divBdr>
          <w:divsChild>
            <w:div w:id="1412041665">
              <w:marLeft w:val="0"/>
              <w:marRight w:val="0"/>
              <w:marTop w:val="0"/>
              <w:marBottom w:val="0"/>
              <w:divBdr>
                <w:top w:val="none" w:sz="0" w:space="0" w:color="auto"/>
                <w:left w:val="none" w:sz="0" w:space="0" w:color="auto"/>
                <w:bottom w:val="none" w:sz="0" w:space="0" w:color="auto"/>
                <w:right w:val="none" w:sz="0" w:space="0" w:color="auto"/>
              </w:divBdr>
            </w:div>
          </w:divsChild>
        </w:div>
        <w:div w:id="1317999386">
          <w:marLeft w:val="0"/>
          <w:marRight w:val="0"/>
          <w:marTop w:val="0"/>
          <w:marBottom w:val="0"/>
          <w:divBdr>
            <w:top w:val="none" w:sz="0" w:space="0" w:color="auto"/>
            <w:left w:val="none" w:sz="0" w:space="0" w:color="auto"/>
            <w:bottom w:val="none" w:sz="0" w:space="0" w:color="auto"/>
            <w:right w:val="none" w:sz="0" w:space="0" w:color="auto"/>
          </w:divBdr>
          <w:divsChild>
            <w:div w:id="2020113565">
              <w:marLeft w:val="0"/>
              <w:marRight w:val="0"/>
              <w:marTop w:val="0"/>
              <w:marBottom w:val="0"/>
              <w:divBdr>
                <w:top w:val="none" w:sz="0" w:space="0" w:color="auto"/>
                <w:left w:val="none" w:sz="0" w:space="0" w:color="auto"/>
                <w:bottom w:val="none" w:sz="0" w:space="0" w:color="auto"/>
                <w:right w:val="none" w:sz="0" w:space="0" w:color="auto"/>
              </w:divBdr>
            </w:div>
          </w:divsChild>
        </w:div>
        <w:div w:id="523518829">
          <w:marLeft w:val="0"/>
          <w:marRight w:val="0"/>
          <w:marTop w:val="0"/>
          <w:marBottom w:val="0"/>
          <w:divBdr>
            <w:top w:val="none" w:sz="0" w:space="0" w:color="auto"/>
            <w:left w:val="none" w:sz="0" w:space="0" w:color="auto"/>
            <w:bottom w:val="none" w:sz="0" w:space="0" w:color="auto"/>
            <w:right w:val="none" w:sz="0" w:space="0" w:color="auto"/>
          </w:divBdr>
          <w:divsChild>
            <w:div w:id="1459641738">
              <w:marLeft w:val="0"/>
              <w:marRight w:val="0"/>
              <w:marTop w:val="0"/>
              <w:marBottom w:val="0"/>
              <w:divBdr>
                <w:top w:val="none" w:sz="0" w:space="0" w:color="auto"/>
                <w:left w:val="none" w:sz="0" w:space="0" w:color="auto"/>
                <w:bottom w:val="none" w:sz="0" w:space="0" w:color="auto"/>
                <w:right w:val="none" w:sz="0" w:space="0" w:color="auto"/>
              </w:divBdr>
            </w:div>
          </w:divsChild>
        </w:div>
        <w:div w:id="1554272187">
          <w:marLeft w:val="0"/>
          <w:marRight w:val="0"/>
          <w:marTop w:val="0"/>
          <w:marBottom w:val="0"/>
          <w:divBdr>
            <w:top w:val="none" w:sz="0" w:space="0" w:color="auto"/>
            <w:left w:val="none" w:sz="0" w:space="0" w:color="auto"/>
            <w:bottom w:val="none" w:sz="0" w:space="0" w:color="auto"/>
            <w:right w:val="none" w:sz="0" w:space="0" w:color="auto"/>
          </w:divBdr>
          <w:divsChild>
            <w:div w:id="1236740642">
              <w:marLeft w:val="0"/>
              <w:marRight w:val="0"/>
              <w:marTop w:val="0"/>
              <w:marBottom w:val="0"/>
              <w:divBdr>
                <w:top w:val="none" w:sz="0" w:space="0" w:color="auto"/>
                <w:left w:val="none" w:sz="0" w:space="0" w:color="auto"/>
                <w:bottom w:val="none" w:sz="0" w:space="0" w:color="auto"/>
                <w:right w:val="none" w:sz="0" w:space="0" w:color="auto"/>
              </w:divBdr>
            </w:div>
          </w:divsChild>
        </w:div>
        <w:div w:id="1664166363">
          <w:marLeft w:val="0"/>
          <w:marRight w:val="0"/>
          <w:marTop w:val="0"/>
          <w:marBottom w:val="0"/>
          <w:divBdr>
            <w:top w:val="none" w:sz="0" w:space="0" w:color="auto"/>
            <w:left w:val="none" w:sz="0" w:space="0" w:color="auto"/>
            <w:bottom w:val="none" w:sz="0" w:space="0" w:color="auto"/>
            <w:right w:val="none" w:sz="0" w:space="0" w:color="auto"/>
          </w:divBdr>
          <w:divsChild>
            <w:div w:id="1022439964">
              <w:marLeft w:val="0"/>
              <w:marRight w:val="0"/>
              <w:marTop w:val="0"/>
              <w:marBottom w:val="0"/>
              <w:divBdr>
                <w:top w:val="none" w:sz="0" w:space="0" w:color="auto"/>
                <w:left w:val="none" w:sz="0" w:space="0" w:color="auto"/>
                <w:bottom w:val="none" w:sz="0" w:space="0" w:color="auto"/>
                <w:right w:val="none" w:sz="0" w:space="0" w:color="auto"/>
              </w:divBdr>
            </w:div>
          </w:divsChild>
        </w:div>
        <w:div w:id="512064191">
          <w:marLeft w:val="0"/>
          <w:marRight w:val="0"/>
          <w:marTop w:val="0"/>
          <w:marBottom w:val="0"/>
          <w:divBdr>
            <w:top w:val="none" w:sz="0" w:space="0" w:color="auto"/>
            <w:left w:val="none" w:sz="0" w:space="0" w:color="auto"/>
            <w:bottom w:val="none" w:sz="0" w:space="0" w:color="auto"/>
            <w:right w:val="none" w:sz="0" w:space="0" w:color="auto"/>
          </w:divBdr>
          <w:divsChild>
            <w:div w:id="1537891449">
              <w:marLeft w:val="0"/>
              <w:marRight w:val="0"/>
              <w:marTop w:val="0"/>
              <w:marBottom w:val="0"/>
              <w:divBdr>
                <w:top w:val="none" w:sz="0" w:space="0" w:color="auto"/>
                <w:left w:val="none" w:sz="0" w:space="0" w:color="auto"/>
                <w:bottom w:val="none" w:sz="0" w:space="0" w:color="auto"/>
                <w:right w:val="none" w:sz="0" w:space="0" w:color="auto"/>
              </w:divBdr>
            </w:div>
          </w:divsChild>
        </w:div>
        <w:div w:id="1290017813">
          <w:marLeft w:val="0"/>
          <w:marRight w:val="0"/>
          <w:marTop w:val="0"/>
          <w:marBottom w:val="0"/>
          <w:divBdr>
            <w:top w:val="none" w:sz="0" w:space="0" w:color="auto"/>
            <w:left w:val="none" w:sz="0" w:space="0" w:color="auto"/>
            <w:bottom w:val="none" w:sz="0" w:space="0" w:color="auto"/>
            <w:right w:val="none" w:sz="0" w:space="0" w:color="auto"/>
          </w:divBdr>
          <w:divsChild>
            <w:div w:id="107940950">
              <w:marLeft w:val="0"/>
              <w:marRight w:val="0"/>
              <w:marTop w:val="0"/>
              <w:marBottom w:val="0"/>
              <w:divBdr>
                <w:top w:val="none" w:sz="0" w:space="0" w:color="auto"/>
                <w:left w:val="none" w:sz="0" w:space="0" w:color="auto"/>
                <w:bottom w:val="none" w:sz="0" w:space="0" w:color="auto"/>
                <w:right w:val="none" w:sz="0" w:space="0" w:color="auto"/>
              </w:divBdr>
            </w:div>
          </w:divsChild>
        </w:div>
        <w:div w:id="1861622829">
          <w:marLeft w:val="0"/>
          <w:marRight w:val="0"/>
          <w:marTop w:val="0"/>
          <w:marBottom w:val="0"/>
          <w:divBdr>
            <w:top w:val="none" w:sz="0" w:space="0" w:color="auto"/>
            <w:left w:val="none" w:sz="0" w:space="0" w:color="auto"/>
            <w:bottom w:val="none" w:sz="0" w:space="0" w:color="auto"/>
            <w:right w:val="none" w:sz="0" w:space="0" w:color="auto"/>
          </w:divBdr>
          <w:divsChild>
            <w:div w:id="1668291555">
              <w:marLeft w:val="0"/>
              <w:marRight w:val="0"/>
              <w:marTop w:val="0"/>
              <w:marBottom w:val="0"/>
              <w:divBdr>
                <w:top w:val="none" w:sz="0" w:space="0" w:color="auto"/>
                <w:left w:val="none" w:sz="0" w:space="0" w:color="auto"/>
                <w:bottom w:val="none" w:sz="0" w:space="0" w:color="auto"/>
                <w:right w:val="none" w:sz="0" w:space="0" w:color="auto"/>
              </w:divBdr>
            </w:div>
          </w:divsChild>
        </w:div>
        <w:div w:id="1412310839">
          <w:marLeft w:val="0"/>
          <w:marRight w:val="0"/>
          <w:marTop w:val="0"/>
          <w:marBottom w:val="0"/>
          <w:divBdr>
            <w:top w:val="none" w:sz="0" w:space="0" w:color="auto"/>
            <w:left w:val="none" w:sz="0" w:space="0" w:color="auto"/>
            <w:bottom w:val="none" w:sz="0" w:space="0" w:color="auto"/>
            <w:right w:val="none" w:sz="0" w:space="0" w:color="auto"/>
          </w:divBdr>
          <w:divsChild>
            <w:div w:id="2088460500">
              <w:marLeft w:val="0"/>
              <w:marRight w:val="0"/>
              <w:marTop w:val="0"/>
              <w:marBottom w:val="0"/>
              <w:divBdr>
                <w:top w:val="none" w:sz="0" w:space="0" w:color="auto"/>
                <w:left w:val="none" w:sz="0" w:space="0" w:color="auto"/>
                <w:bottom w:val="none" w:sz="0" w:space="0" w:color="auto"/>
                <w:right w:val="none" w:sz="0" w:space="0" w:color="auto"/>
              </w:divBdr>
            </w:div>
          </w:divsChild>
        </w:div>
        <w:div w:id="1341128781">
          <w:marLeft w:val="0"/>
          <w:marRight w:val="0"/>
          <w:marTop w:val="0"/>
          <w:marBottom w:val="0"/>
          <w:divBdr>
            <w:top w:val="none" w:sz="0" w:space="0" w:color="auto"/>
            <w:left w:val="none" w:sz="0" w:space="0" w:color="auto"/>
            <w:bottom w:val="none" w:sz="0" w:space="0" w:color="auto"/>
            <w:right w:val="none" w:sz="0" w:space="0" w:color="auto"/>
          </w:divBdr>
          <w:divsChild>
            <w:div w:id="357703971">
              <w:marLeft w:val="0"/>
              <w:marRight w:val="0"/>
              <w:marTop w:val="0"/>
              <w:marBottom w:val="0"/>
              <w:divBdr>
                <w:top w:val="none" w:sz="0" w:space="0" w:color="auto"/>
                <w:left w:val="none" w:sz="0" w:space="0" w:color="auto"/>
                <w:bottom w:val="none" w:sz="0" w:space="0" w:color="auto"/>
                <w:right w:val="none" w:sz="0" w:space="0" w:color="auto"/>
              </w:divBdr>
            </w:div>
          </w:divsChild>
        </w:div>
        <w:div w:id="1407334938">
          <w:marLeft w:val="0"/>
          <w:marRight w:val="0"/>
          <w:marTop w:val="0"/>
          <w:marBottom w:val="0"/>
          <w:divBdr>
            <w:top w:val="none" w:sz="0" w:space="0" w:color="auto"/>
            <w:left w:val="none" w:sz="0" w:space="0" w:color="auto"/>
            <w:bottom w:val="none" w:sz="0" w:space="0" w:color="auto"/>
            <w:right w:val="none" w:sz="0" w:space="0" w:color="auto"/>
          </w:divBdr>
          <w:divsChild>
            <w:div w:id="618150765">
              <w:marLeft w:val="0"/>
              <w:marRight w:val="0"/>
              <w:marTop w:val="0"/>
              <w:marBottom w:val="0"/>
              <w:divBdr>
                <w:top w:val="none" w:sz="0" w:space="0" w:color="auto"/>
                <w:left w:val="none" w:sz="0" w:space="0" w:color="auto"/>
                <w:bottom w:val="none" w:sz="0" w:space="0" w:color="auto"/>
                <w:right w:val="none" w:sz="0" w:space="0" w:color="auto"/>
              </w:divBdr>
            </w:div>
          </w:divsChild>
        </w:div>
        <w:div w:id="883446705">
          <w:marLeft w:val="0"/>
          <w:marRight w:val="0"/>
          <w:marTop w:val="0"/>
          <w:marBottom w:val="0"/>
          <w:divBdr>
            <w:top w:val="none" w:sz="0" w:space="0" w:color="auto"/>
            <w:left w:val="none" w:sz="0" w:space="0" w:color="auto"/>
            <w:bottom w:val="none" w:sz="0" w:space="0" w:color="auto"/>
            <w:right w:val="none" w:sz="0" w:space="0" w:color="auto"/>
          </w:divBdr>
          <w:divsChild>
            <w:div w:id="1104883383">
              <w:marLeft w:val="0"/>
              <w:marRight w:val="0"/>
              <w:marTop w:val="0"/>
              <w:marBottom w:val="0"/>
              <w:divBdr>
                <w:top w:val="none" w:sz="0" w:space="0" w:color="auto"/>
                <w:left w:val="none" w:sz="0" w:space="0" w:color="auto"/>
                <w:bottom w:val="none" w:sz="0" w:space="0" w:color="auto"/>
                <w:right w:val="none" w:sz="0" w:space="0" w:color="auto"/>
              </w:divBdr>
            </w:div>
          </w:divsChild>
        </w:div>
        <w:div w:id="1198346634">
          <w:marLeft w:val="0"/>
          <w:marRight w:val="0"/>
          <w:marTop w:val="0"/>
          <w:marBottom w:val="0"/>
          <w:divBdr>
            <w:top w:val="none" w:sz="0" w:space="0" w:color="auto"/>
            <w:left w:val="none" w:sz="0" w:space="0" w:color="auto"/>
            <w:bottom w:val="none" w:sz="0" w:space="0" w:color="auto"/>
            <w:right w:val="none" w:sz="0" w:space="0" w:color="auto"/>
          </w:divBdr>
          <w:divsChild>
            <w:div w:id="1321420280">
              <w:marLeft w:val="0"/>
              <w:marRight w:val="0"/>
              <w:marTop w:val="0"/>
              <w:marBottom w:val="0"/>
              <w:divBdr>
                <w:top w:val="none" w:sz="0" w:space="0" w:color="auto"/>
                <w:left w:val="none" w:sz="0" w:space="0" w:color="auto"/>
                <w:bottom w:val="none" w:sz="0" w:space="0" w:color="auto"/>
                <w:right w:val="none" w:sz="0" w:space="0" w:color="auto"/>
              </w:divBdr>
            </w:div>
          </w:divsChild>
        </w:div>
        <w:div w:id="1295411031">
          <w:marLeft w:val="0"/>
          <w:marRight w:val="0"/>
          <w:marTop w:val="0"/>
          <w:marBottom w:val="0"/>
          <w:divBdr>
            <w:top w:val="none" w:sz="0" w:space="0" w:color="auto"/>
            <w:left w:val="none" w:sz="0" w:space="0" w:color="auto"/>
            <w:bottom w:val="none" w:sz="0" w:space="0" w:color="auto"/>
            <w:right w:val="none" w:sz="0" w:space="0" w:color="auto"/>
          </w:divBdr>
          <w:divsChild>
            <w:div w:id="1031300092">
              <w:marLeft w:val="0"/>
              <w:marRight w:val="0"/>
              <w:marTop w:val="0"/>
              <w:marBottom w:val="0"/>
              <w:divBdr>
                <w:top w:val="none" w:sz="0" w:space="0" w:color="auto"/>
                <w:left w:val="none" w:sz="0" w:space="0" w:color="auto"/>
                <w:bottom w:val="none" w:sz="0" w:space="0" w:color="auto"/>
                <w:right w:val="none" w:sz="0" w:space="0" w:color="auto"/>
              </w:divBdr>
            </w:div>
          </w:divsChild>
        </w:div>
        <w:div w:id="1080636880">
          <w:marLeft w:val="0"/>
          <w:marRight w:val="0"/>
          <w:marTop w:val="0"/>
          <w:marBottom w:val="0"/>
          <w:divBdr>
            <w:top w:val="none" w:sz="0" w:space="0" w:color="auto"/>
            <w:left w:val="none" w:sz="0" w:space="0" w:color="auto"/>
            <w:bottom w:val="none" w:sz="0" w:space="0" w:color="auto"/>
            <w:right w:val="none" w:sz="0" w:space="0" w:color="auto"/>
          </w:divBdr>
          <w:divsChild>
            <w:div w:id="754983820">
              <w:marLeft w:val="0"/>
              <w:marRight w:val="0"/>
              <w:marTop w:val="0"/>
              <w:marBottom w:val="0"/>
              <w:divBdr>
                <w:top w:val="none" w:sz="0" w:space="0" w:color="auto"/>
                <w:left w:val="none" w:sz="0" w:space="0" w:color="auto"/>
                <w:bottom w:val="none" w:sz="0" w:space="0" w:color="auto"/>
                <w:right w:val="none" w:sz="0" w:space="0" w:color="auto"/>
              </w:divBdr>
            </w:div>
          </w:divsChild>
        </w:div>
        <w:div w:id="1962684497">
          <w:marLeft w:val="0"/>
          <w:marRight w:val="0"/>
          <w:marTop w:val="0"/>
          <w:marBottom w:val="0"/>
          <w:divBdr>
            <w:top w:val="none" w:sz="0" w:space="0" w:color="auto"/>
            <w:left w:val="none" w:sz="0" w:space="0" w:color="auto"/>
            <w:bottom w:val="none" w:sz="0" w:space="0" w:color="auto"/>
            <w:right w:val="none" w:sz="0" w:space="0" w:color="auto"/>
          </w:divBdr>
          <w:divsChild>
            <w:div w:id="366761149">
              <w:marLeft w:val="0"/>
              <w:marRight w:val="0"/>
              <w:marTop w:val="0"/>
              <w:marBottom w:val="0"/>
              <w:divBdr>
                <w:top w:val="none" w:sz="0" w:space="0" w:color="auto"/>
                <w:left w:val="none" w:sz="0" w:space="0" w:color="auto"/>
                <w:bottom w:val="none" w:sz="0" w:space="0" w:color="auto"/>
                <w:right w:val="none" w:sz="0" w:space="0" w:color="auto"/>
              </w:divBdr>
            </w:div>
          </w:divsChild>
        </w:div>
        <w:div w:id="1457483803">
          <w:marLeft w:val="0"/>
          <w:marRight w:val="0"/>
          <w:marTop w:val="0"/>
          <w:marBottom w:val="0"/>
          <w:divBdr>
            <w:top w:val="none" w:sz="0" w:space="0" w:color="auto"/>
            <w:left w:val="none" w:sz="0" w:space="0" w:color="auto"/>
            <w:bottom w:val="none" w:sz="0" w:space="0" w:color="auto"/>
            <w:right w:val="none" w:sz="0" w:space="0" w:color="auto"/>
          </w:divBdr>
          <w:divsChild>
            <w:div w:id="568544430">
              <w:marLeft w:val="0"/>
              <w:marRight w:val="0"/>
              <w:marTop w:val="0"/>
              <w:marBottom w:val="0"/>
              <w:divBdr>
                <w:top w:val="none" w:sz="0" w:space="0" w:color="auto"/>
                <w:left w:val="none" w:sz="0" w:space="0" w:color="auto"/>
                <w:bottom w:val="none" w:sz="0" w:space="0" w:color="auto"/>
                <w:right w:val="none" w:sz="0" w:space="0" w:color="auto"/>
              </w:divBdr>
            </w:div>
          </w:divsChild>
        </w:div>
        <w:div w:id="1946645385">
          <w:marLeft w:val="0"/>
          <w:marRight w:val="0"/>
          <w:marTop w:val="0"/>
          <w:marBottom w:val="0"/>
          <w:divBdr>
            <w:top w:val="none" w:sz="0" w:space="0" w:color="auto"/>
            <w:left w:val="none" w:sz="0" w:space="0" w:color="auto"/>
            <w:bottom w:val="none" w:sz="0" w:space="0" w:color="auto"/>
            <w:right w:val="none" w:sz="0" w:space="0" w:color="auto"/>
          </w:divBdr>
          <w:divsChild>
            <w:div w:id="1940335986">
              <w:marLeft w:val="0"/>
              <w:marRight w:val="0"/>
              <w:marTop w:val="0"/>
              <w:marBottom w:val="0"/>
              <w:divBdr>
                <w:top w:val="none" w:sz="0" w:space="0" w:color="auto"/>
                <w:left w:val="none" w:sz="0" w:space="0" w:color="auto"/>
                <w:bottom w:val="none" w:sz="0" w:space="0" w:color="auto"/>
                <w:right w:val="none" w:sz="0" w:space="0" w:color="auto"/>
              </w:divBdr>
            </w:div>
          </w:divsChild>
        </w:div>
        <w:div w:id="2109234223">
          <w:marLeft w:val="0"/>
          <w:marRight w:val="0"/>
          <w:marTop w:val="0"/>
          <w:marBottom w:val="0"/>
          <w:divBdr>
            <w:top w:val="none" w:sz="0" w:space="0" w:color="auto"/>
            <w:left w:val="none" w:sz="0" w:space="0" w:color="auto"/>
            <w:bottom w:val="none" w:sz="0" w:space="0" w:color="auto"/>
            <w:right w:val="none" w:sz="0" w:space="0" w:color="auto"/>
          </w:divBdr>
          <w:divsChild>
            <w:div w:id="1237058827">
              <w:marLeft w:val="0"/>
              <w:marRight w:val="0"/>
              <w:marTop w:val="0"/>
              <w:marBottom w:val="0"/>
              <w:divBdr>
                <w:top w:val="none" w:sz="0" w:space="0" w:color="auto"/>
                <w:left w:val="none" w:sz="0" w:space="0" w:color="auto"/>
                <w:bottom w:val="none" w:sz="0" w:space="0" w:color="auto"/>
                <w:right w:val="none" w:sz="0" w:space="0" w:color="auto"/>
              </w:divBdr>
            </w:div>
          </w:divsChild>
        </w:div>
        <w:div w:id="2052802632">
          <w:marLeft w:val="0"/>
          <w:marRight w:val="0"/>
          <w:marTop w:val="0"/>
          <w:marBottom w:val="0"/>
          <w:divBdr>
            <w:top w:val="none" w:sz="0" w:space="0" w:color="auto"/>
            <w:left w:val="none" w:sz="0" w:space="0" w:color="auto"/>
            <w:bottom w:val="none" w:sz="0" w:space="0" w:color="auto"/>
            <w:right w:val="none" w:sz="0" w:space="0" w:color="auto"/>
          </w:divBdr>
          <w:divsChild>
            <w:div w:id="15664348">
              <w:marLeft w:val="0"/>
              <w:marRight w:val="0"/>
              <w:marTop w:val="0"/>
              <w:marBottom w:val="0"/>
              <w:divBdr>
                <w:top w:val="none" w:sz="0" w:space="0" w:color="auto"/>
                <w:left w:val="none" w:sz="0" w:space="0" w:color="auto"/>
                <w:bottom w:val="none" w:sz="0" w:space="0" w:color="auto"/>
                <w:right w:val="none" w:sz="0" w:space="0" w:color="auto"/>
              </w:divBdr>
            </w:div>
          </w:divsChild>
        </w:div>
        <w:div w:id="1519466617">
          <w:marLeft w:val="0"/>
          <w:marRight w:val="0"/>
          <w:marTop w:val="0"/>
          <w:marBottom w:val="0"/>
          <w:divBdr>
            <w:top w:val="none" w:sz="0" w:space="0" w:color="auto"/>
            <w:left w:val="none" w:sz="0" w:space="0" w:color="auto"/>
            <w:bottom w:val="none" w:sz="0" w:space="0" w:color="auto"/>
            <w:right w:val="none" w:sz="0" w:space="0" w:color="auto"/>
          </w:divBdr>
          <w:divsChild>
            <w:div w:id="1800492921">
              <w:marLeft w:val="0"/>
              <w:marRight w:val="0"/>
              <w:marTop w:val="0"/>
              <w:marBottom w:val="0"/>
              <w:divBdr>
                <w:top w:val="none" w:sz="0" w:space="0" w:color="auto"/>
                <w:left w:val="none" w:sz="0" w:space="0" w:color="auto"/>
                <w:bottom w:val="none" w:sz="0" w:space="0" w:color="auto"/>
                <w:right w:val="none" w:sz="0" w:space="0" w:color="auto"/>
              </w:divBdr>
            </w:div>
          </w:divsChild>
        </w:div>
        <w:div w:id="260996389">
          <w:marLeft w:val="0"/>
          <w:marRight w:val="0"/>
          <w:marTop w:val="0"/>
          <w:marBottom w:val="0"/>
          <w:divBdr>
            <w:top w:val="none" w:sz="0" w:space="0" w:color="auto"/>
            <w:left w:val="none" w:sz="0" w:space="0" w:color="auto"/>
            <w:bottom w:val="none" w:sz="0" w:space="0" w:color="auto"/>
            <w:right w:val="none" w:sz="0" w:space="0" w:color="auto"/>
          </w:divBdr>
          <w:divsChild>
            <w:div w:id="605230575">
              <w:marLeft w:val="0"/>
              <w:marRight w:val="0"/>
              <w:marTop w:val="0"/>
              <w:marBottom w:val="0"/>
              <w:divBdr>
                <w:top w:val="none" w:sz="0" w:space="0" w:color="auto"/>
                <w:left w:val="none" w:sz="0" w:space="0" w:color="auto"/>
                <w:bottom w:val="none" w:sz="0" w:space="0" w:color="auto"/>
                <w:right w:val="none" w:sz="0" w:space="0" w:color="auto"/>
              </w:divBdr>
            </w:div>
          </w:divsChild>
        </w:div>
        <w:div w:id="1669401610">
          <w:marLeft w:val="0"/>
          <w:marRight w:val="0"/>
          <w:marTop w:val="0"/>
          <w:marBottom w:val="0"/>
          <w:divBdr>
            <w:top w:val="none" w:sz="0" w:space="0" w:color="auto"/>
            <w:left w:val="none" w:sz="0" w:space="0" w:color="auto"/>
            <w:bottom w:val="none" w:sz="0" w:space="0" w:color="auto"/>
            <w:right w:val="none" w:sz="0" w:space="0" w:color="auto"/>
          </w:divBdr>
          <w:divsChild>
            <w:div w:id="361563709">
              <w:marLeft w:val="0"/>
              <w:marRight w:val="0"/>
              <w:marTop w:val="0"/>
              <w:marBottom w:val="0"/>
              <w:divBdr>
                <w:top w:val="none" w:sz="0" w:space="0" w:color="auto"/>
                <w:left w:val="none" w:sz="0" w:space="0" w:color="auto"/>
                <w:bottom w:val="none" w:sz="0" w:space="0" w:color="auto"/>
                <w:right w:val="none" w:sz="0" w:space="0" w:color="auto"/>
              </w:divBdr>
            </w:div>
          </w:divsChild>
        </w:div>
        <w:div w:id="907377869">
          <w:marLeft w:val="0"/>
          <w:marRight w:val="0"/>
          <w:marTop w:val="0"/>
          <w:marBottom w:val="0"/>
          <w:divBdr>
            <w:top w:val="none" w:sz="0" w:space="0" w:color="auto"/>
            <w:left w:val="none" w:sz="0" w:space="0" w:color="auto"/>
            <w:bottom w:val="none" w:sz="0" w:space="0" w:color="auto"/>
            <w:right w:val="none" w:sz="0" w:space="0" w:color="auto"/>
          </w:divBdr>
          <w:divsChild>
            <w:div w:id="403143997">
              <w:marLeft w:val="0"/>
              <w:marRight w:val="0"/>
              <w:marTop w:val="0"/>
              <w:marBottom w:val="0"/>
              <w:divBdr>
                <w:top w:val="none" w:sz="0" w:space="0" w:color="auto"/>
                <w:left w:val="none" w:sz="0" w:space="0" w:color="auto"/>
                <w:bottom w:val="none" w:sz="0" w:space="0" w:color="auto"/>
                <w:right w:val="none" w:sz="0" w:space="0" w:color="auto"/>
              </w:divBdr>
            </w:div>
          </w:divsChild>
        </w:div>
        <w:div w:id="969632010">
          <w:marLeft w:val="0"/>
          <w:marRight w:val="0"/>
          <w:marTop w:val="0"/>
          <w:marBottom w:val="0"/>
          <w:divBdr>
            <w:top w:val="none" w:sz="0" w:space="0" w:color="auto"/>
            <w:left w:val="none" w:sz="0" w:space="0" w:color="auto"/>
            <w:bottom w:val="none" w:sz="0" w:space="0" w:color="auto"/>
            <w:right w:val="none" w:sz="0" w:space="0" w:color="auto"/>
          </w:divBdr>
          <w:divsChild>
            <w:div w:id="2084327878">
              <w:marLeft w:val="0"/>
              <w:marRight w:val="0"/>
              <w:marTop w:val="0"/>
              <w:marBottom w:val="0"/>
              <w:divBdr>
                <w:top w:val="none" w:sz="0" w:space="0" w:color="auto"/>
                <w:left w:val="none" w:sz="0" w:space="0" w:color="auto"/>
                <w:bottom w:val="none" w:sz="0" w:space="0" w:color="auto"/>
                <w:right w:val="none" w:sz="0" w:space="0" w:color="auto"/>
              </w:divBdr>
            </w:div>
          </w:divsChild>
        </w:div>
        <w:div w:id="727415438">
          <w:marLeft w:val="0"/>
          <w:marRight w:val="0"/>
          <w:marTop w:val="0"/>
          <w:marBottom w:val="0"/>
          <w:divBdr>
            <w:top w:val="none" w:sz="0" w:space="0" w:color="auto"/>
            <w:left w:val="none" w:sz="0" w:space="0" w:color="auto"/>
            <w:bottom w:val="none" w:sz="0" w:space="0" w:color="auto"/>
            <w:right w:val="none" w:sz="0" w:space="0" w:color="auto"/>
          </w:divBdr>
          <w:divsChild>
            <w:div w:id="801387268">
              <w:marLeft w:val="0"/>
              <w:marRight w:val="0"/>
              <w:marTop w:val="0"/>
              <w:marBottom w:val="0"/>
              <w:divBdr>
                <w:top w:val="none" w:sz="0" w:space="0" w:color="auto"/>
                <w:left w:val="none" w:sz="0" w:space="0" w:color="auto"/>
                <w:bottom w:val="none" w:sz="0" w:space="0" w:color="auto"/>
                <w:right w:val="none" w:sz="0" w:space="0" w:color="auto"/>
              </w:divBdr>
            </w:div>
          </w:divsChild>
        </w:div>
        <w:div w:id="487793474">
          <w:marLeft w:val="0"/>
          <w:marRight w:val="0"/>
          <w:marTop w:val="0"/>
          <w:marBottom w:val="0"/>
          <w:divBdr>
            <w:top w:val="none" w:sz="0" w:space="0" w:color="auto"/>
            <w:left w:val="none" w:sz="0" w:space="0" w:color="auto"/>
            <w:bottom w:val="none" w:sz="0" w:space="0" w:color="auto"/>
            <w:right w:val="none" w:sz="0" w:space="0" w:color="auto"/>
          </w:divBdr>
          <w:divsChild>
            <w:div w:id="1077898996">
              <w:marLeft w:val="0"/>
              <w:marRight w:val="0"/>
              <w:marTop w:val="0"/>
              <w:marBottom w:val="0"/>
              <w:divBdr>
                <w:top w:val="none" w:sz="0" w:space="0" w:color="auto"/>
                <w:left w:val="none" w:sz="0" w:space="0" w:color="auto"/>
                <w:bottom w:val="none" w:sz="0" w:space="0" w:color="auto"/>
                <w:right w:val="none" w:sz="0" w:space="0" w:color="auto"/>
              </w:divBdr>
            </w:div>
          </w:divsChild>
        </w:div>
        <w:div w:id="1594163288">
          <w:marLeft w:val="0"/>
          <w:marRight w:val="0"/>
          <w:marTop w:val="0"/>
          <w:marBottom w:val="0"/>
          <w:divBdr>
            <w:top w:val="none" w:sz="0" w:space="0" w:color="auto"/>
            <w:left w:val="none" w:sz="0" w:space="0" w:color="auto"/>
            <w:bottom w:val="none" w:sz="0" w:space="0" w:color="auto"/>
            <w:right w:val="none" w:sz="0" w:space="0" w:color="auto"/>
          </w:divBdr>
          <w:divsChild>
            <w:div w:id="937445190">
              <w:marLeft w:val="0"/>
              <w:marRight w:val="0"/>
              <w:marTop w:val="0"/>
              <w:marBottom w:val="0"/>
              <w:divBdr>
                <w:top w:val="none" w:sz="0" w:space="0" w:color="auto"/>
                <w:left w:val="none" w:sz="0" w:space="0" w:color="auto"/>
                <w:bottom w:val="none" w:sz="0" w:space="0" w:color="auto"/>
                <w:right w:val="none" w:sz="0" w:space="0" w:color="auto"/>
              </w:divBdr>
            </w:div>
          </w:divsChild>
        </w:div>
        <w:div w:id="773015035">
          <w:marLeft w:val="0"/>
          <w:marRight w:val="0"/>
          <w:marTop w:val="0"/>
          <w:marBottom w:val="0"/>
          <w:divBdr>
            <w:top w:val="none" w:sz="0" w:space="0" w:color="auto"/>
            <w:left w:val="none" w:sz="0" w:space="0" w:color="auto"/>
            <w:bottom w:val="none" w:sz="0" w:space="0" w:color="auto"/>
            <w:right w:val="none" w:sz="0" w:space="0" w:color="auto"/>
          </w:divBdr>
          <w:divsChild>
            <w:div w:id="570845886">
              <w:marLeft w:val="0"/>
              <w:marRight w:val="0"/>
              <w:marTop w:val="0"/>
              <w:marBottom w:val="0"/>
              <w:divBdr>
                <w:top w:val="none" w:sz="0" w:space="0" w:color="auto"/>
                <w:left w:val="none" w:sz="0" w:space="0" w:color="auto"/>
                <w:bottom w:val="none" w:sz="0" w:space="0" w:color="auto"/>
                <w:right w:val="none" w:sz="0" w:space="0" w:color="auto"/>
              </w:divBdr>
            </w:div>
          </w:divsChild>
        </w:div>
        <w:div w:id="2024627648">
          <w:marLeft w:val="0"/>
          <w:marRight w:val="0"/>
          <w:marTop w:val="0"/>
          <w:marBottom w:val="0"/>
          <w:divBdr>
            <w:top w:val="none" w:sz="0" w:space="0" w:color="auto"/>
            <w:left w:val="none" w:sz="0" w:space="0" w:color="auto"/>
            <w:bottom w:val="none" w:sz="0" w:space="0" w:color="auto"/>
            <w:right w:val="none" w:sz="0" w:space="0" w:color="auto"/>
          </w:divBdr>
          <w:divsChild>
            <w:div w:id="39089100">
              <w:marLeft w:val="0"/>
              <w:marRight w:val="0"/>
              <w:marTop w:val="0"/>
              <w:marBottom w:val="0"/>
              <w:divBdr>
                <w:top w:val="none" w:sz="0" w:space="0" w:color="auto"/>
                <w:left w:val="none" w:sz="0" w:space="0" w:color="auto"/>
                <w:bottom w:val="none" w:sz="0" w:space="0" w:color="auto"/>
                <w:right w:val="none" w:sz="0" w:space="0" w:color="auto"/>
              </w:divBdr>
            </w:div>
          </w:divsChild>
        </w:div>
        <w:div w:id="1023628661">
          <w:marLeft w:val="0"/>
          <w:marRight w:val="0"/>
          <w:marTop w:val="0"/>
          <w:marBottom w:val="0"/>
          <w:divBdr>
            <w:top w:val="none" w:sz="0" w:space="0" w:color="auto"/>
            <w:left w:val="none" w:sz="0" w:space="0" w:color="auto"/>
            <w:bottom w:val="none" w:sz="0" w:space="0" w:color="auto"/>
            <w:right w:val="none" w:sz="0" w:space="0" w:color="auto"/>
          </w:divBdr>
          <w:divsChild>
            <w:div w:id="983504822">
              <w:marLeft w:val="0"/>
              <w:marRight w:val="0"/>
              <w:marTop w:val="0"/>
              <w:marBottom w:val="0"/>
              <w:divBdr>
                <w:top w:val="none" w:sz="0" w:space="0" w:color="auto"/>
                <w:left w:val="none" w:sz="0" w:space="0" w:color="auto"/>
                <w:bottom w:val="none" w:sz="0" w:space="0" w:color="auto"/>
                <w:right w:val="none" w:sz="0" w:space="0" w:color="auto"/>
              </w:divBdr>
            </w:div>
          </w:divsChild>
        </w:div>
        <w:div w:id="1731733239">
          <w:marLeft w:val="0"/>
          <w:marRight w:val="0"/>
          <w:marTop w:val="0"/>
          <w:marBottom w:val="0"/>
          <w:divBdr>
            <w:top w:val="none" w:sz="0" w:space="0" w:color="auto"/>
            <w:left w:val="none" w:sz="0" w:space="0" w:color="auto"/>
            <w:bottom w:val="none" w:sz="0" w:space="0" w:color="auto"/>
            <w:right w:val="none" w:sz="0" w:space="0" w:color="auto"/>
          </w:divBdr>
          <w:divsChild>
            <w:div w:id="1601256345">
              <w:marLeft w:val="0"/>
              <w:marRight w:val="0"/>
              <w:marTop w:val="0"/>
              <w:marBottom w:val="0"/>
              <w:divBdr>
                <w:top w:val="none" w:sz="0" w:space="0" w:color="auto"/>
                <w:left w:val="none" w:sz="0" w:space="0" w:color="auto"/>
                <w:bottom w:val="none" w:sz="0" w:space="0" w:color="auto"/>
                <w:right w:val="none" w:sz="0" w:space="0" w:color="auto"/>
              </w:divBdr>
            </w:div>
          </w:divsChild>
        </w:div>
        <w:div w:id="190384489">
          <w:marLeft w:val="0"/>
          <w:marRight w:val="0"/>
          <w:marTop w:val="0"/>
          <w:marBottom w:val="0"/>
          <w:divBdr>
            <w:top w:val="none" w:sz="0" w:space="0" w:color="auto"/>
            <w:left w:val="none" w:sz="0" w:space="0" w:color="auto"/>
            <w:bottom w:val="none" w:sz="0" w:space="0" w:color="auto"/>
            <w:right w:val="none" w:sz="0" w:space="0" w:color="auto"/>
          </w:divBdr>
          <w:divsChild>
            <w:div w:id="1782718960">
              <w:marLeft w:val="0"/>
              <w:marRight w:val="0"/>
              <w:marTop w:val="0"/>
              <w:marBottom w:val="0"/>
              <w:divBdr>
                <w:top w:val="none" w:sz="0" w:space="0" w:color="auto"/>
                <w:left w:val="none" w:sz="0" w:space="0" w:color="auto"/>
                <w:bottom w:val="none" w:sz="0" w:space="0" w:color="auto"/>
                <w:right w:val="none" w:sz="0" w:space="0" w:color="auto"/>
              </w:divBdr>
            </w:div>
          </w:divsChild>
        </w:div>
        <w:div w:id="292558620">
          <w:marLeft w:val="0"/>
          <w:marRight w:val="0"/>
          <w:marTop w:val="0"/>
          <w:marBottom w:val="0"/>
          <w:divBdr>
            <w:top w:val="none" w:sz="0" w:space="0" w:color="auto"/>
            <w:left w:val="none" w:sz="0" w:space="0" w:color="auto"/>
            <w:bottom w:val="none" w:sz="0" w:space="0" w:color="auto"/>
            <w:right w:val="none" w:sz="0" w:space="0" w:color="auto"/>
          </w:divBdr>
          <w:divsChild>
            <w:div w:id="933707564">
              <w:marLeft w:val="0"/>
              <w:marRight w:val="0"/>
              <w:marTop w:val="0"/>
              <w:marBottom w:val="0"/>
              <w:divBdr>
                <w:top w:val="none" w:sz="0" w:space="0" w:color="auto"/>
                <w:left w:val="none" w:sz="0" w:space="0" w:color="auto"/>
                <w:bottom w:val="none" w:sz="0" w:space="0" w:color="auto"/>
                <w:right w:val="none" w:sz="0" w:space="0" w:color="auto"/>
              </w:divBdr>
            </w:div>
          </w:divsChild>
        </w:div>
        <w:div w:id="1887907646">
          <w:marLeft w:val="0"/>
          <w:marRight w:val="0"/>
          <w:marTop w:val="0"/>
          <w:marBottom w:val="0"/>
          <w:divBdr>
            <w:top w:val="none" w:sz="0" w:space="0" w:color="auto"/>
            <w:left w:val="none" w:sz="0" w:space="0" w:color="auto"/>
            <w:bottom w:val="none" w:sz="0" w:space="0" w:color="auto"/>
            <w:right w:val="none" w:sz="0" w:space="0" w:color="auto"/>
          </w:divBdr>
          <w:divsChild>
            <w:div w:id="989870844">
              <w:marLeft w:val="0"/>
              <w:marRight w:val="0"/>
              <w:marTop w:val="0"/>
              <w:marBottom w:val="0"/>
              <w:divBdr>
                <w:top w:val="none" w:sz="0" w:space="0" w:color="auto"/>
                <w:left w:val="none" w:sz="0" w:space="0" w:color="auto"/>
                <w:bottom w:val="none" w:sz="0" w:space="0" w:color="auto"/>
                <w:right w:val="none" w:sz="0" w:space="0" w:color="auto"/>
              </w:divBdr>
            </w:div>
          </w:divsChild>
        </w:div>
        <w:div w:id="1041128138">
          <w:marLeft w:val="0"/>
          <w:marRight w:val="0"/>
          <w:marTop w:val="0"/>
          <w:marBottom w:val="0"/>
          <w:divBdr>
            <w:top w:val="none" w:sz="0" w:space="0" w:color="auto"/>
            <w:left w:val="none" w:sz="0" w:space="0" w:color="auto"/>
            <w:bottom w:val="none" w:sz="0" w:space="0" w:color="auto"/>
            <w:right w:val="none" w:sz="0" w:space="0" w:color="auto"/>
          </w:divBdr>
          <w:divsChild>
            <w:div w:id="2073962507">
              <w:marLeft w:val="0"/>
              <w:marRight w:val="0"/>
              <w:marTop w:val="0"/>
              <w:marBottom w:val="0"/>
              <w:divBdr>
                <w:top w:val="none" w:sz="0" w:space="0" w:color="auto"/>
                <w:left w:val="none" w:sz="0" w:space="0" w:color="auto"/>
                <w:bottom w:val="none" w:sz="0" w:space="0" w:color="auto"/>
                <w:right w:val="none" w:sz="0" w:space="0" w:color="auto"/>
              </w:divBdr>
            </w:div>
          </w:divsChild>
        </w:div>
        <w:div w:id="2080712497">
          <w:marLeft w:val="0"/>
          <w:marRight w:val="0"/>
          <w:marTop w:val="0"/>
          <w:marBottom w:val="0"/>
          <w:divBdr>
            <w:top w:val="none" w:sz="0" w:space="0" w:color="auto"/>
            <w:left w:val="none" w:sz="0" w:space="0" w:color="auto"/>
            <w:bottom w:val="none" w:sz="0" w:space="0" w:color="auto"/>
            <w:right w:val="none" w:sz="0" w:space="0" w:color="auto"/>
          </w:divBdr>
          <w:divsChild>
            <w:div w:id="370151748">
              <w:marLeft w:val="0"/>
              <w:marRight w:val="0"/>
              <w:marTop w:val="0"/>
              <w:marBottom w:val="0"/>
              <w:divBdr>
                <w:top w:val="none" w:sz="0" w:space="0" w:color="auto"/>
                <w:left w:val="none" w:sz="0" w:space="0" w:color="auto"/>
                <w:bottom w:val="none" w:sz="0" w:space="0" w:color="auto"/>
                <w:right w:val="none" w:sz="0" w:space="0" w:color="auto"/>
              </w:divBdr>
            </w:div>
          </w:divsChild>
        </w:div>
        <w:div w:id="1651052224">
          <w:marLeft w:val="0"/>
          <w:marRight w:val="0"/>
          <w:marTop w:val="0"/>
          <w:marBottom w:val="0"/>
          <w:divBdr>
            <w:top w:val="none" w:sz="0" w:space="0" w:color="auto"/>
            <w:left w:val="none" w:sz="0" w:space="0" w:color="auto"/>
            <w:bottom w:val="none" w:sz="0" w:space="0" w:color="auto"/>
            <w:right w:val="none" w:sz="0" w:space="0" w:color="auto"/>
          </w:divBdr>
          <w:divsChild>
            <w:div w:id="1408528488">
              <w:marLeft w:val="0"/>
              <w:marRight w:val="0"/>
              <w:marTop w:val="0"/>
              <w:marBottom w:val="0"/>
              <w:divBdr>
                <w:top w:val="none" w:sz="0" w:space="0" w:color="auto"/>
                <w:left w:val="none" w:sz="0" w:space="0" w:color="auto"/>
                <w:bottom w:val="none" w:sz="0" w:space="0" w:color="auto"/>
                <w:right w:val="none" w:sz="0" w:space="0" w:color="auto"/>
              </w:divBdr>
            </w:div>
          </w:divsChild>
        </w:div>
        <w:div w:id="80639513">
          <w:marLeft w:val="0"/>
          <w:marRight w:val="0"/>
          <w:marTop w:val="0"/>
          <w:marBottom w:val="0"/>
          <w:divBdr>
            <w:top w:val="none" w:sz="0" w:space="0" w:color="auto"/>
            <w:left w:val="none" w:sz="0" w:space="0" w:color="auto"/>
            <w:bottom w:val="none" w:sz="0" w:space="0" w:color="auto"/>
            <w:right w:val="none" w:sz="0" w:space="0" w:color="auto"/>
          </w:divBdr>
          <w:divsChild>
            <w:div w:id="1981108016">
              <w:marLeft w:val="0"/>
              <w:marRight w:val="0"/>
              <w:marTop w:val="0"/>
              <w:marBottom w:val="0"/>
              <w:divBdr>
                <w:top w:val="none" w:sz="0" w:space="0" w:color="auto"/>
                <w:left w:val="none" w:sz="0" w:space="0" w:color="auto"/>
                <w:bottom w:val="none" w:sz="0" w:space="0" w:color="auto"/>
                <w:right w:val="none" w:sz="0" w:space="0" w:color="auto"/>
              </w:divBdr>
            </w:div>
          </w:divsChild>
        </w:div>
        <w:div w:id="760763922">
          <w:marLeft w:val="0"/>
          <w:marRight w:val="0"/>
          <w:marTop w:val="0"/>
          <w:marBottom w:val="0"/>
          <w:divBdr>
            <w:top w:val="none" w:sz="0" w:space="0" w:color="auto"/>
            <w:left w:val="none" w:sz="0" w:space="0" w:color="auto"/>
            <w:bottom w:val="none" w:sz="0" w:space="0" w:color="auto"/>
            <w:right w:val="none" w:sz="0" w:space="0" w:color="auto"/>
          </w:divBdr>
          <w:divsChild>
            <w:div w:id="1459299942">
              <w:marLeft w:val="0"/>
              <w:marRight w:val="0"/>
              <w:marTop w:val="0"/>
              <w:marBottom w:val="0"/>
              <w:divBdr>
                <w:top w:val="none" w:sz="0" w:space="0" w:color="auto"/>
                <w:left w:val="none" w:sz="0" w:space="0" w:color="auto"/>
                <w:bottom w:val="none" w:sz="0" w:space="0" w:color="auto"/>
                <w:right w:val="none" w:sz="0" w:space="0" w:color="auto"/>
              </w:divBdr>
            </w:div>
          </w:divsChild>
        </w:div>
        <w:div w:id="1638955178">
          <w:marLeft w:val="0"/>
          <w:marRight w:val="0"/>
          <w:marTop w:val="0"/>
          <w:marBottom w:val="0"/>
          <w:divBdr>
            <w:top w:val="none" w:sz="0" w:space="0" w:color="auto"/>
            <w:left w:val="none" w:sz="0" w:space="0" w:color="auto"/>
            <w:bottom w:val="none" w:sz="0" w:space="0" w:color="auto"/>
            <w:right w:val="none" w:sz="0" w:space="0" w:color="auto"/>
          </w:divBdr>
          <w:divsChild>
            <w:div w:id="177930279">
              <w:marLeft w:val="0"/>
              <w:marRight w:val="0"/>
              <w:marTop w:val="0"/>
              <w:marBottom w:val="0"/>
              <w:divBdr>
                <w:top w:val="none" w:sz="0" w:space="0" w:color="auto"/>
                <w:left w:val="none" w:sz="0" w:space="0" w:color="auto"/>
                <w:bottom w:val="none" w:sz="0" w:space="0" w:color="auto"/>
                <w:right w:val="none" w:sz="0" w:space="0" w:color="auto"/>
              </w:divBdr>
            </w:div>
          </w:divsChild>
        </w:div>
        <w:div w:id="632101589">
          <w:marLeft w:val="0"/>
          <w:marRight w:val="0"/>
          <w:marTop w:val="0"/>
          <w:marBottom w:val="0"/>
          <w:divBdr>
            <w:top w:val="none" w:sz="0" w:space="0" w:color="auto"/>
            <w:left w:val="none" w:sz="0" w:space="0" w:color="auto"/>
            <w:bottom w:val="none" w:sz="0" w:space="0" w:color="auto"/>
            <w:right w:val="none" w:sz="0" w:space="0" w:color="auto"/>
          </w:divBdr>
          <w:divsChild>
            <w:div w:id="465465850">
              <w:marLeft w:val="0"/>
              <w:marRight w:val="0"/>
              <w:marTop w:val="0"/>
              <w:marBottom w:val="0"/>
              <w:divBdr>
                <w:top w:val="none" w:sz="0" w:space="0" w:color="auto"/>
                <w:left w:val="none" w:sz="0" w:space="0" w:color="auto"/>
                <w:bottom w:val="none" w:sz="0" w:space="0" w:color="auto"/>
                <w:right w:val="none" w:sz="0" w:space="0" w:color="auto"/>
              </w:divBdr>
            </w:div>
          </w:divsChild>
        </w:div>
        <w:div w:id="326566678">
          <w:marLeft w:val="0"/>
          <w:marRight w:val="0"/>
          <w:marTop w:val="0"/>
          <w:marBottom w:val="0"/>
          <w:divBdr>
            <w:top w:val="none" w:sz="0" w:space="0" w:color="auto"/>
            <w:left w:val="none" w:sz="0" w:space="0" w:color="auto"/>
            <w:bottom w:val="none" w:sz="0" w:space="0" w:color="auto"/>
            <w:right w:val="none" w:sz="0" w:space="0" w:color="auto"/>
          </w:divBdr>
          <w:divsChild>
            <w:div w:id="1555387005">
              <w:marLeft w:val="0"/>
              <w:marRight w:val="0"/>
              <w:marTop w:val="0"/>
              <w:marBottom w:val="0"/>
              <w:divBdr>
                <w:top w:val="none" w:sz="0" w:space="0" w:color="auto"/>
                <w:left w:val="none" w:sz="0" w:space="0" w:color="auto"/>
                <w:bottom w:val="none" w:sz="0" w:space="0" w:color="auto"/>
                <w:right w:val="none" w:sz="0" w:space="0" w:color="auto"/>
              </w:divBdr>
            </w:div>
          </w:divsChild>
        </w:div>
        <w:div w:id="1443724105">
          <w:marLeft w:val="0"/>
          <w:marRight w:val="0"/>
          <w:marTop w:val="0"/>
          <w:marBottom w:val="0"/>
          <w:divBdr>
            <w:top w:val="none" w:sz="0" w:space="0" w:color="auto"/>
            <w:left w:val="none" w:sz="0" w:space="0" w:color="auto"/>
            <w:bottom w:val="none" w:sz="0" w:space="0" w:color="auto"/>
            <w:right w:val="none" w:sz="0" w:space="0" w:color="auto"/>
          </w:divBdr>
          <w:divsChild>
            <w:div w:id="1730759377">
              <w:marLeft w:val="0"/>
              <w:marRight w:val="0"/>
              <w:marTop w:val="0"/>
              <w:marBottom w:val="0"/>
              <w:divBdr>
                <w:top w:val="none" w:sz="0" w:space="0" w:color="auto"/>
                <w:left w:val="none" w:sz="0" w:space="0" w:color="auto"/>
                <w:bottom w:val="none" w:sz="0" w:space="0" w:color="auto"/>
                <w:right w:val="none" w:sz="0" w:space="0" w:color="auto"/>
              </w:divBdr>
            </w:div>
          </w:divsChild>
        </w:div>
        <w:div w:id="897058326">
          <w:marLeft w:val="0"/>
          <w:marRight w:val="0"/>
          <w:marTop w:val="0"/>
          <w:marBottom w:val="0"/>
          <w:divBdr>
            <w:top w:val="none" w:sz="0" w:space="0" w:color="auto"/>
            <w:left w:val="none" w:sz="0" w:space="0" w:color="auto"/>
            <w:bottom w:val="none" w:sz="0" w:space="0" w:color="auto"/>
            <w:right w:val="none" w:sz="0" w:space="0" w:color="auto"/>
          </w:divBdr>
          <w:divsChild>
            <w:div w:id="1970823089">
              <w:marLeft w:val="0"/>
              <w:marRight w:val="0"/>
              <w:marTop w:val="0"/>
              <w:marBottom w:val="0"/>
              <w:divBdr>
                <w:top w:val="none" w:sz="0" w:space="0" w:color="auto"/>
                <w:left w:val="none" w:sz="0" w:space="0" w:color="auto"/>
                <w:bottom w:val="none" w:sz="0" w:space="0" w:color="auto"/>
                <w:right w:val="none" w:sz="0" w:space="0" w:color="auto"/>
              </w:divBdr>
            </w:div>
          </w:divsChild>
        </w:div>
        <w:div w:id="1610621931">
          <w:marLeft w:val="0"/>
          <w:marRight w:val="0"/>
          <w:marTop w:val="0"/>
          <w:marBottom w:val="0"/>
          <w:divBdr>
            <w:top w:val="none" w:sz="0" w:space="0" w:color="auto"/>
            <w:left w:val="none" w:sz="0" w:space="0" w:color="auto"/>
            <w:bottom w:val="none" w:sz="0" w:space="0" w:color="auto"/>
            <w:right w:val="none" w:sz="0" w:space="0" w:color="auto"/>
          </w:divBdr>
          <w:divsChild>
            <w:div w:id="167645685">
              <w:marLeft w:val="0"/>
              <w:marRight w:val="0"/>
              <w:marTop w:val="0"/>
              <w:marBottom w:val="0"/>
              <w:divBdr>
                <w:top w:val="none" w:sz="0" w:space="0" w:color="auto"/>
                <w:left w:val="none" w:sz="0" w:space="0" w:color="auto"/>
                <w:bottom w:val="none" w:sz="0" w:space="0" w:color="auto"/>
                <w:right w:val="none" w:sz="0" w:space="0" w:color="auto"/>
              </w:divBdr>
            </w:div>
          </w:divsChild>
        </w:div>
        <w:div w:id="1404447504">
          <w:marLeft w:val="0"/>
          <w:marRight w:val="0"/>
          <w:marTop w:val="0"/>
          <w:marBottom w:val="0"/>
          <w:divBdr>
            <w:top w:val="none" w:sz="0" w:space="0" w:color="auto"/>
            <w:left w:val="none" w:sz="0" w:space="0" w:color="auto"/>
            <w:bottom w:val="none" w:sz="0" w:space="0" w:color="auto"/>
            <w:right w:val="none" w:sz="0" w:space="0" w:color="auto"/>
          </w:divBdr>
          <w:divsChild>
            <w:div w:id="1943150893">
              <w:marLeft w:val="0"/>
              <w:marRight w:val="0"/>
              <w:marTop w:val="0"/>
              <w:marBottom w:val="0"/>
              <w:divBdr>
                <w:top w:val="none" w:sz="0" w:space="0" w:color="auto"/>
                <w:left w:val="none" w:sz="0" w:space="0" w:color="auto"/>
                <w:bottom w:val="none" w:sz="0" w:space="0" w:color="auto"/>
                <w:right w:val="none" w:sz="0" w:space="0" w:color="auto"/>
              </w:divBdr>
            </w:div>
          </w:divsChild>
        </w:div>
        <w:div w:id="1572346522">
          <w:marLeft w:val="0"/>
          <w:marRight w:val="0"/>
          <w:marTop w:val="0"/>
          <w:marBottom w:val="0"/>
          <w:divBdr>
            <w:top w:val="none" w:sz="0" w:space="0" w:color="auto"/>
            <w:left w:val="none" w:sz="0" w:space="0" w:color="auto"/>
            <w:bottom w:val="none" w:sz="0" w:space="0" w:color="auto"/>
            <w:right w:val="none" w:sz="0" w:space="0" w:color="auto"/>
          </w:divBdr>
          <w:divsChild>
            <w:div w:id="1724938891">
              <w:marLeft w:val="0"/>
              <w:marRight w:val="0"/>
              <w:marTop w:val="0"/>
              <w:marBottom w:val="0"/>
              <w:divBdr>
                <w:top w:val="none" w:sz="0" w:space="0" w:color="auto"/>
                <w:left w:val="none" w:sz="0" w:space="0" w:color="auto"/>
                <w:bottom w:val="none" w:sz="0" w:space="0" w:color="auto"/>
                <w:right w:val="none" w:sz="0" w:space="0" w:color="auto"/>
              </w:divBdr>
            </w:div>
          </w:divsChild>
        </w:div>
        <w:div w:id="73280712">
          <w:marLeft w:val="0"/>
          <w:marRight w:val="0"/>
          <w:marTop w:val="0"/>
          <w:marBottom w:val="0"/>
          <w:divBdr>
            <w:top w:val="none" w:sz="0" w:space="0" w:color="auto"/>
            <w:left w:val="none" w:sz="0" w:space="0" w:color="auto"/>
            <w:bottom w:val="none" w:sz="0" w:space="0" w:color="auto"/>
            <w:right w:val="none" w:sz="0" w:space="0" w:color="auto"/>
          </w:divBdr>
          <w:divsChild>
            <w:div w:id="1525709262">
              <w:marLeft w:val="0"/>
              <w:marRight w:val="0"/>
              <w:marTop w:val="0"/>
              <w:marBottom w:val="0"/>
              <w:divBdr>
                <w:top w:val="none" w:sz="0" w:space="0" w:color="auto"/>
                <w:left w:val="none" w:sz="0" w:space="0" w:color="auto"/>
                <w:bottom w:val="none" w:sz="0" w:space="0" w:color="auto"/>
                <w:right w:val="none" w:sz="0" w:space="0" w:color="auto"/>
              </w:divBdr>
            </w:div>
          </w:divsChild>
        </w:div>
        <w:div w:id="93284137">
          <w:marLeft w:val="0"/>
          <w:marRight w:val="0"/>
          <w:marTop w:val="0"/>
          <w:marBottom w:val="0"/>
          <w:divBdr>
            <w:top w:val="none" w:sz="0" w:space="0" w:color="auto"/>
            <w:left w:val="none" w:sz="0" w:space="0" w:color="auto"/>
            <w:bottom w:val="none" w:sz="0" w:space="0" w:color="auto"/>
            <w:right w:val="none" w:sz="0" w:space="0" w:color="auto"/>
          </w:divBdr>
          <w:divsChild>
            <w:div w:id="439687794">
              <w:marLeft w:val="0"/>
              <w:marRight w:val="0"/>
              <w:marTop w:val="0"/>
              <w:marBottom w:val="0"/>
              <w:divBdr>
                <w:top w:val="none" w:sz="0" w:space="0" w:color="auto"/>
                <w:left w:val="none" w:sz="0" w:space="0" w:color="auto"/>
                <w:bottom w:val="none" w:sz="0" w:space="0" w:color="auto"/>
                <w:right w:val="none" w:sz="0" w:space="0" w:color="auto"/>
              </w:divBdr>
            </w:div>
          </w:divsChild>
        </w:div>
        <w:div w:id="86391940">
          <w:marLeft w:val="0"/>
          <w:marRight w:val="0"/>
          <w:marTop w:val="0"/>
          <w:marBottom w:val="0"/>
          <w:divBdr>
            <w:top w:val="none" w:sz="0" w:space="0" w:color="auto"/>
            <w:left w:val="none" w:sz="0" w:space="0" w:color="auto"/>
            <w:bottom w:val="none" w:sz="0" w:space="0" w:color="auto"/>
            <w:right w:val="none" w:sz="0" w:space="0" w:color="auto"/>
          </w:divBdr>
          <w:divsChild>
            <w:div w:id="2140150609">
              <w:marLeft w:val="0"/>
              <w:marRight w:val="0"/>
              <w:marTop w:val="0"/>
              <w:marBottom w:val="0"/>
              <w:divBdr>
                <w:top w:val="none" w:sz="0" w:space="0" w:color="auto"/>
                <w:left w:val="none" w:sz="0" w:space="0" w:color="auto"/>
                <w:bottom w:val="none" w:sz="0" w:space="0" w:color="auto"/>
                <w:right w:val="none" w:sz="0" w:space="0" w:color="auto"/>
              </w:divBdr>
            </w:div>
          </w:divsChild>
        </w:div>
        <w:div w:id="57562290">
          <w:marLeft w:val="0"/>
          <w:marRight w:val="0"/>
          <w:marTop w:val="0"/>
          <w:marBottom w:val="0"/>
          <w:divBdr>
            <w:top w:val="none" w:sz="0" w:space="0" w:color="auto"/>
            <w:left w:val="none" w:sz="0" w:space="0" w:color="auto"/>
            <w:bottom w:val="none" w:sz="0" w:space="0" w:color="auto"/>
            <w:right w:val="none" w:sz="0" w:space="0" w:color="auto"/>
          </w:divBdr>
          <w:divsChild>
            <w:div w:id="538904236">
              <w:marLeft w:val="0"/>
              <w:marRight w:val="0"/>
              <w:marTop w:val="0"/>
              <w:marBottom w:val="0"/>
              <w:divBdr>
                <w:top w:val="none" w:sz="0" w:space="0" w:color="auto"/>
                <w:left w:val="none" w:sz="0" w:space="0" w:color="auto"/>
                <w:bottom w:val="none" w:sz="0" w:space="0" w:color="auto"/>
                <w:right w:val="none" w:sz="0" w:space="0" w:color="auto"/>
              </w:divBdr>
            </w:div>
          </w:divsChild>
        </w:div>
        <w:div w:id="581260899">
          <w:marLeft w:val="0"/>
          <w:marRight w:val="0"/>
          <w:marTop w:val="0"/>
          <w:marBottom w:val="0"/>
          <w:divBdr>
            <w:top w:val="none" w:sz="0" w:space="0" w:color="auto"/>
            <w:left w:val="none" w:sz="0" w:space="0" w:color="auto"/>
            <w:bottom w:val="none" w:sz="0" w:space="0" w:color="auto"/>
            <w:right w:val="none" w:sz="0" w:space="0" w:color="auto"/>
          </w:divBdr>
          <w:divsChild>
            <w:div w:id="1258635199">
              <w:marLeft w:val="0"/>
              <w:marRight w:val="0"/>
              <w:marTop w:val="0"/>
              <w:marBottom w:val="0"/>
              <w:divBdr>
                <w:top w:val="none" w:sz="0" w:space="0" w:color="auto"/>
                <w:left w:val="none" w:sz="0" w:space="0" w:color="auto"/>
                <w:bottom w:val="none" w:sz="0" w:space="0" w:color="auto"/>
                <w:right w:val="none" w:sz="0" w:space="0" w:color="auto"/>
              </w:divBdr>
            </w:div>
          </w:divsChild>
        </w:div>
        <w:div w:id="1381972915">
          <w:marLeft w:val="0"/>
          <w:marRight w:val="0"/>
          <w:marTop w:val="0"/>
          <w:marBottom w:val="0"/>
          <w:divBdr>
            <w:top w:val="none" w:sz="0" w:space="0" w:color="auto"/>
            <w:left w:val="none" w:sz="0" w:space="0" w:color="auto"/>
            <w:bottom w:val="none" w:sz="0" w:space="0" w:color="auto"/>
            <w:right w:val="none" w:sz="0" w:space="0" w:color="auto"/>
          </w:divBdr>
          <w:divsChild>
            <w:div w:id="126895625">
              <w:marLeft w:val="0"/>
              <w:marRight w:val="0"/>
              <w:marTop w:val="0"/>
              <w:marBottom w:val="0"/>
              <w:divBdr>
                <w:top w:val="none" w:sz="0" w:space="0" w:color="auto"/>
                <w:left w:val="none" w:sz="0" w:space="0" w:color="auto"/>
                <w:bottom w:val="none" w:sz="0" w:space="0" w:color="auto"/>
                <w:right w:val="none" w:sz="0" w:space="0" w:color="auto"/>
              </w:divBdr>
            </w:div>
          </w:divsChild>
        </w:div>
        <w:div w:id="1347948309">
          <w:marLeft w:val="0"/>
          <w:marRight w:val="0"/>
          <w:marTop w:val="0"/>
          <w:marBottom w:val="0"/>
          <w:divBdr>
            <w:top w:val="none" w:sz="0" w:space="0" w:color="auto"/>
            <w:left w:val="none" w:sz="0" w:space="0" w:color="auto"/>
            <w:bottom w:val="none" w:sz="0" w:space="0" w:color="auto"/>
            <w:right w:val="none" w:sz="0" w:space="0" w:color="auto"/>
          </w:divBdr>
          <w:divsChild>
            <w:div w:id="1835534315">
              <w:marLeft w:val="0"/>
              <w:marRight w:val="0"/>
              <w:marTop w:val="0"/>
              <w:marBottom w:val="0"/>
              <w:divBdr>
                <w:top w:val="none" w:sz="0" w:space="0" w:color="auto"/>
                <w:left w:val="none" w:sz="0" w:space="0" w:color="auto"/>
                <w:bottom w:val="none" w:sz="0" w:space="0" w:color="auto"/>
                <w:right w:val="none" w:sz="0" w:space="0" w:color="auto"/>
              </w:divBdr>
            </w:div>
          </w:divsChild>
        </w:div>
        <w:div w:id="2036495237">
          <w:marLeft w:val="0"/>
          <w:marRight w:val="0"/>
          <w:marTop w:val="0"/>
          <w:marBottom w:val="0"/>
          <w:divBdr>
            <w:top w:val="none" w:sz="0" w:space="0" w:color="auto"/>
            <w:left w:val="none" w:sz="0" w:space="0" w:color="auto"/>
            <w:bottom w:val="none" w:sz="0" w:space="0" w:color="auto"/>
            <w:right w:val="none" w:sz="0" w:space="0" w:color="auto"/>
          </w:divBdr>
          <w:divsChild>
            <w:div w:id="321471452">
              <w:marLeft w:val="0"/>
              <w:marRight w:val="0"/>
              <w:marTop w:val="0"/>
              <w:marBottom w:val="0"/>
              <w:divBdr>
                <w:top w:val="none" w:sz="0" w:space="0" w:color="auto"/>
                <w:left w:val="none" w:sz="0" w:space="0" w:color="auto"/>
                <w:bottom w:val="none" w:sz="0" w:space="0" w:color="auto"/>
                <w:right w:val="none" w:sz="0" w:space="0" w:color="auto"/>
              </w:divBdr>
              <w:divsChild>
                <w:div w:id="1419868776">
                  <w:marLeft w:val="0"/>
                  <w:marRight w:val="0"/>
                  <w:marTop w:val="0"/>
                  <w:marBottom w:val="0"/>
                  <w:divBdr>
                    <w:top w:val="none" w:sz="0" w:space="0" w:color="auto"/>
                    <w:left w:val="none" w:sz="0" w:space="0" w:color="auto"/>
                    <w:bottom w:val="none" w:sz="0" w:space="0" w:color="auto"/>
                    <w:right w:val="none" w:sz="0" w:space="0" w:color="auto"/>
                  </w:divBdr>
                  <w:divsChild>
                    <w:div w:id="1852135639">
                      <w:marLeft w:val="0"/>
                      <w:marRight w:val="0"/>
                      <w:marTop w:val="0"/>
                      <w:marBottom w:val="0"/>
                      <w:divBdr>
                        <w:top w:val="none" w:sz="0" w:space="0" w:color="auto"/>
                        <w:left w:val="none" w:sz="0" w:space="0" w:color="auto"/>
                        <w:bottom w:val="none" w:sz="0" w:space="0" w:color="auto"/>
                        <w:right w:val="none" w:sz="0" w:space="0" w:color="auto"/>
                      </w:divBdr>
                      <w:divsChild>
                        <w:div w:id="8044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77045">
          <w:marLeft w:val="0"/>
          <w:marRight w:val="0"/>
          <w:marTop w:val="0"/>
          <w:marBottom w:val="0"/>
          <w:divBdr>
            <w:top w:val="none" w:sz="0" w:space="0" w:color="auto"/>
            <w:left w:val="none" w:sz="0" w:space="0" w:color="auto"/>
            <w:bottom w:val="none" w:sz="0" w:space="0" w:color="auto"/>
            <w:right w:val="none" w:sz="0" w:space="0" w:color="auto"/>
          </w:divBdr>
          <w:divsChild>
            <w:div w:id="102380375">
              <w:marLeft w:val="0"/>
              <w:marRight w:val="0"/>
              <w:marTop w:val="0"/>
              <w:marBottom w:val="0"/>
              <w:divBdr>
                <w:top w:val="none" w:sz="0" w:space="0" w:color="auto"/>
                <w:left w:val="none" w:sz="0" w:space="0" w:color="auto"/>
                <w:bottom w:val="none" w:sz="0" w:space="0" w:color="auto"/>
                <w:right w:val="none" w:sz="0" w:space="0" w:color="auto"/>
              </w:divBdr>
              <w:divsChild>
                <w:div w:id="211699170">
                  <w:marLeft w:val="0"/>
                  <w:marRight w:val="0"/>
                  <w:marTop w:val="0"/>
                  <w:marBottom w:val="0"/>
                  <w:divBdr>
                    <w:top w:val="none" w:sz="0" w:space="0" w:color="auto"/>
                    <w:left w:val="none" w:sz="0" w:space="0" w:color="auto"/>
                    <w:bottom w:val="none" w:sz="0" w:space="0" w:color="auto"/>
                    <w:right w:val="none" w:sz="0" w:space="0" w:color="auto"/>
                  </w:divBdr>
                  <w:divsChild>
                    <w:div w:id="1414467444">
                      <w:marLeft w:val="0"/>
                      <w:marRight w:val="0"/>
                      <w:marTop w:val="0"/>
                      <w:marBottom w:val="0"/>
                      <w:divBdr>
                        <w:top w:val="none" w:sz="0" w:space="0" w:color="auto"/>
                        <w:left w:val="none" w:sz="0" w:space="0" w:color="auto"/>
                        <w:bottom w:val="none" w:sz="0" w:space="0" w:color="auto"/>
                        <w:right w:val="none" w:sz="0" w:space="0" w:color="auto"/>
                      </w:divBdr>
                    </w:div>
                    <w:div w:id="9671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963480">
          <w:marLeft w:val="0"/>
          <w:marRight w:val="0"/>
          <w:marTop w:val="0"/>
          <w:marBottom w:val="0"/>
          <w:divBdr>
            <w:top w:val="none" w:sz="0" w:space="0" w:color="auto"/>
            <w:left w:val="none" w:sz="0" w:space="0" w:color="auto"/>
            <w:bottom w:val="none" w:sz="0" w:space="0" w:color="auto"/>
            <w:right w:val="none" w:sz="0" w:space="0" w:color="auto"/>
          </w:divBdr>
        </w:div>
        <w:div w:id="1104961502">
          <w:marLeft w:val="0"/>
          <w:marRight w:val="0"/>
          <w:marTop w:val="0"/>
          <w:marBottom w:val="0"/>
          <w:divBdr>
            <w:top w:val="none" w:sz="0" w:space="0" w:color="auto"/>
            <w:left w:val="none" w:sz="0" w:space="0" w:color="auto"/>
            <w:bottom w:val="none" w:sz="0" w:space="0" w:color="auto"/>
            <w:right w:val="none" w:sz="0" w:space="0" w:color="auto"/>
          </w:divBdr>
        </w:div>
        <w:div w:id="883374061">
          <w:marLeft w:val="0"/>
          <w:marRight w:val="0"/>
          <w:marTop w:val="0"/>
          <w:marBottom w:val="0"/>
          <w:divBdr>
            <w:top w:val="none" w:sz="0" w:space="0" w:color="auto"/>
            <w:left w:val="none" w:sz="0" w:space="0" w:color="auto"/>
            <w:bottom w:val="none" w:sz="0" w:space="0" w:color="auto"/>
            <w:right w:val="none" w:sz="0" w:space="0" w:color="auto"/>
          </w:divBdr>
        </w:div>
        <w:div w:id="1378554345">
          <w:marLeft w:val="0"/>
          <w:marRight w:val="0"/>
          <w:marTop w:val="0"/>
          <w:marBottom w:val="0"/>
          <w:divBdr>
            <w:top w:val="none" w:sz="0" w:space="0" w:color="auto"/>
            <w:left w:val="none" w:sz="0" w:space="0" w:color="auto"/>
            <w:bottom w:val="none" w:sz="0" w:space="0" w:color="auto"/>
            <w:right w:val="none" w:sz="0" w:space="0" w:color="auto"/>
          </w:divBdr>
        </w:div>
        <w:div w:id="1089278992">
          <w:marLeft w:val="0"/>
          <w:marRight w:val="0"/>
          <w:marTop w:val="0"/>
          <w:marBottom w:val="0"/>
          <w:divBdr>
            <w:top w:val="none" w:sz="0" w:space="0" w:color="auto"/>
            <w:left w:val="none" w:sz="0" w:space="0" w:color="auto"/>
            <w:bottom w:val="none" w:sz="0" w:space="0" w:color="auto"/>
            <w:right w:val="none" w:sz="0" w:space="0" w:color="auto"/>
          </w:divBdr>
        </w:div>
        <w:div w:id="760687881">
          <w:marLeft w:val="0"/>
          <w:marRight w:val="0"/>
          <w:marTop w:val="0"/>
          <w:marBottom w:val="0"/>
          <w:divBdr>
            <w:top w:val="none" w:sz="0" w:space="0" w:color="auto"/>
            <w:left w:val="none" w:sz="0" w:space="0" w:color="auto"/>
            <w:bottom w:val="none" w:sz="0" w:space="0" w:color="auto"/>
            <w:right w:val="none" w:sz="0" w:space="0" w:color="auto"/>
          </w:divBdr>
        </w:div>
        <w:div w:id="1486437559">
          <w:marLeft w:val="0"/>
          <w:marRight w:val="0"/>
          <w:marTop w:val="0"/>
          <w:marBottom w:val="0"/>
          <w:divBdr>
            <w:top w:val="none" w:sz="0" w:space="0" w:color="auto"/>
            <w:left w:val="none" w:sz="0" w:space="0" w:color="auto"/>
            <w:bottom w:val="none" w:sz="0" w:space="0" w:color="auto"/>
            <w:right w:val="none" w:sz="0" w:space="0" w:color="auto"/>
          </w:divBdr>
        </w:div>
        <w:div w:id="656887560">
          <w:marLeft w:val="0"/>
          <w:marRight w:val="0"/>
          <w:marTop w:val="0"/>
          <w:marBottom w:val="0"/>
          <w:divBdr>
            <w:top w:val="none" w:sz="0" w:space="0" w:color="auto"/>
            <w:left w:val="none" w:sz="0" w:space="0" w:color="auto"/>
            <w:bottom w:val="none" w:sz="0" w:space="0" w:color="auto"/>
            <w:right w:val="none" w:sz="0" w:space="0" w:color="auto"/>
          </w:divBdr>
        </w:div>
        <w:div w:id="743647393">
          <w:marLeft w:val="0"/>
          <w:marRight w:val="0"/>
          <w:marTop w:val="0"/>
          <w:marBottom w:val="0"/>
          <w:divBdr>
            <w:top w:val="none" w:sz="0" w:space="0" w:color="auto"/>
            <w:left w:val="none" w:sz="0" w:space="0" w:color="auto"/>
            <w:bottom w:val="none" w:sz="0" w:space="0" w:color="auto"/>
            <w:right w:val="none" w:sz="0" w:space="0" w:color="auto"/>
          </w:divBdr>
        </w:div>
        <w:div w:id="1740981084">
          <w:marLeft w:val="0"/>
          <w:marRight w:val="0"/>
          <w:marTop w:val="0"/>
          <w:marBottom w:val="0"/>
          <w:divBdr>
            <w:top w:val="none" w:sz="0" w:space="0" w:color="auto"/>
            <w:left w:val="none" w:sz="0" w:space="0" w:color="auto"/>
            <w:bottom w:val="none" w:sz="0" w:space="0" w:color="auto"/>
            <w:right w:val="none" w:sz="0" w:space="0" w:color="auto"/>
          </w:divBdr>
        </w:div>
        <w:div w:id="1638798718">
          <w:marLeft w:val="0"/>
          <w:marRight w:val="0"/>
          <w:marTop w:val="0"/>
          <w:marBottom w:val="0"/>
          <w:divBdr>
            <w:top w:val="none" w:sz="0" w:space="0" w:color="auto"/>
            <w:left w:val="none" w:sz="0" w:space="0" w:color="auto"/>
            <w:bottom w:val="none" w:sz="0" w:space="0" w:color="auto"/>
            <w:right w:val="none" w:sz="0" w:space="0" w:color="auto"/>
          </w:divBdr>
        </w:div>
        <w:div w:id="744841445">
          <w:marLeft w:val="0"/>
          <w:marRight w:val="0"/>
          <w:marTop w:val="0"/>
          <w:marBottom w:val="0"/>
          <w:divBdr>
            <w:top w:val="none" w:sz="0" w:space="0" w:color="auto"/>
            <w:left w:val="none" w:sz="0" w:space="0" w:color="auto"/>
            <w:bottom w:val="none" w:sz="0" w:space="0" w:color="auto"/>
            <w:right w:val="none" w:sz="0" w:space="0" w:color="auto"/>
          </w:divBdr>
        </w:div>
        <w:div w:id="1399589761">
          <w:marLeft w:val="0"/>
          <w:marRight w:val="0"/>
          <w:marTop w:val="0"/>
          <w:marBottom w:val="0"/>
          <w:divBdr>
            <w:top w:val="none" w:sz="0" w:space="0" w:color="auto"/>
            <w:left w:val="none" w:sz="0" w:space="0" w:color="auto"/>
            <w:bottom w:val="none" w:sz="0" w:space="0" w:color="auto"/>
            <w:right w:val="none" w:sz="0" w:space="0" w:color="auto"/>
          </w:divBdr>
        </w:div>
        <w:div w:id="1392659692">
          <w:marLeft w:val="0"/>
          <w:marRight w:val="0"/>
          <w:marTop w:val="0"/>
          <w:marBottom w:val="0"/>
          <w:divBdr>
            <w:top w:val="none" w:sz="0" w:space="0" w:color="auto"/>
            <w:left w:val="none" w:sz="0" w:space="0" w:color="auto"/>
            <w:bottom w:val="none" w:sz="0" w:space="0" w:color="auto"/>
            <w:right w:val="none" w:sz="0" w:space="0" w:color="auto"/>
          </w:divBdr>
        </w:div>
        <w:div w:id="1317568452">
          <w:marLeft w:val="0"/>
          <w:marRight w:val="0"/>
          <w:marTop w:val="0"/>
          <w:marBottom w:val="0"/>
          <w:divBdr>
            <w:top w:val="none" w:sz="0" w:space="0" w:color="auto"/>
            <w:left w:val="none" w:sz="0" w:space="0" w:color="auto"/>
            <w:bottom w:val="none" w:sz="0" w:space="0" w:color="auto"/>
            <w:right w:val="none" w:sz="0" w:space="0" w:color="auto"/>
          </w:divBdr>
        </w:div>
        <w:div w:id="1968660865">
          <w:marLeft w:val="0"/>
          <w:marRight w:val="0"/>
          <w:marTop w:val="0"/>
          <w:marBottom w:val="0"/>
          <w:divBdr>
            <w:top w:val="none" w:sz="0" w:space="0" w:color="auto"/>
            <w:left w:val="none" w:sz="0" w:space="0" w:color="auto"/>
            <w:bottom w:val="none" w:sz="0" w:space="0" w:color="auto"/>
            <w:right w:val="none" w:sz="0" w:space="0" w:color="auto"/>
          </w:divBdr>
        </w:div>
        <w:div w:id="1323848709">
          <w:marLeft w:val="0"/>
          <w:marRight w:val="0"/>
          <w:marTop w:val="0"/>
          <w:marBottom w:val="0"/>
          <w:divBdr>
            <w:top w:val="none" w:sz="0" w:space="0" w:color="auto"/>
            <w:left w:val="none" w:sz="0" w:space="0" w:color="auto"/>
            <w:bottom w:val="none" w:sz="0" w:space="0" w:color="auto"/>
            <w:right w:val="none" w:sz="0" w:space="0" w:color="auto"/>
          </w:divBdr>
        </w:div>
        <w:div w:id="304358530">
          <w:marLeft w:val="0"/>
          <w:marRight w:val="0"/>
          <w:marTop w:val="0"/>
          <w:marBottom w:val="0"/>
          <w:divBdr>
            <w:top w:val="none" w:sz="0" w:space="0" w:color="auto"/>
            <w:left w:val="none" w:sz="0" w:space="0" w:color="auto"/>
            <w:bottom w:val="none" w:sz="0" w:space="0" w:color="auto"/>
            <w:right w:val="none" w:sz="0" w:space="0" w:color="auto"/>
          </w:divBdr>
        </w:div>
        <w:div w:id="1178957802">
          <w:marLeft w:val="0"/>
          <w:marRight w:val="0"/>
          <w:marTop w:val="0"/>
          <w:marBottom w:val="0"/>
          <w:divBdr>
            <w:top w:val="none" w:sz="0" w:space="0" w:color="auto"/>
            <w:left w:val="none" w:sz="0" w:space="0" w:color="auto"/>
            <w:bottom w:val="none" w:sz="0" w:space="0" w:color="auto"/>
            <w:right w:val="none" w:sz="0" w:space="0" w:color="auto"/>
          </w:divBdr>
        </w:div>
        <w:div w:id="1287856979">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1223256388">
          <w:marLeft w:val="0"/>
          <w:marRight w:val="0"/>
          <w:marTop w:val="0"/>
          <w:marBottom w:val="0"/>
          <w:divBdr>
            <w:top w:val="none" w:sz="0" w:space="0" w:color="auto"/>
            <w:left w:val="none" w:sz="0" w:space="0" w:color="auto"/>
            <w:bottom w:val="none" w:sz="0" w:space="0" w:color="auto"/>
            <w:right w:val="none" w:sz="0" w:space="0" w:color="auto"/>
          </w:divBdr>
        </w:div>
        <w:div w:id="255410567">
          <w:marLeft w:val="0"/>
          <w:marRight w:val="0"/>
          <w:marTop w:val="0"/>
          <w:marBottom w:val="0"/>
          <w:divBdr>
            <w:top w:val="none" w:sz="0" w:space="0" w:color="auto"/>
            <w:left w:val="none" w:sz="0" w:space="0" w:color="auto"/>
            <w:bottom w:val="none" w:sz="0" w:space="0" w:color="auto"/>
            <w:right w:val="none" w:sz="0" w:space="0" w:color="auto"/>
          </w:divBdr>
        </w:div>
        <w:div w:id="787043444">
          <w:marLeft w:val="0"/>
          <w:marRight w:val="0"/>
          <w:marTop w:val="0"/>
          <w:marBottom w:val="0"/>
          <w:divBdr>
            <w:top w:val="none" w:sz="0" w:space="0" w:color="auto"/>
            <w:left w:val="none" w:sz="0" w:space="0" w:color="auto"/>
            <w:bottom w:val="none" w:sz="0" w:space="0" w:color="auto"/>
            <w:right w:val="none" w:sz="0" w:space="0" w:color="auto"/>
          </w:divBdr>
        </w:div>
        <w:div w:id="882906534">
          <w:marLeft w:val="0"/>
          <w:marRight w:val="0"/>
          <w:marTop w:val="0"/>
          <w:marBottom w:val="0"/>
          <w:divBdr>
            <w:top w:val="none" w:sz="0" w:space="0" w:color="auto"/>
            <w:left w:val="none" w:sz="0" w:space="0" w:color="auto"/>
            <w:bottom w:val="none" w:sz="0" w:space="0" w:color="auto"/>
            <w:right w:val="none" w:sz="0" w:space="0" w:color="auto"/>
          </w:divBdr>
        </w:div>
        <w:div w:id="757947662">
          <w:marLeft w:val="0"/>
          <w:marRight w:val="0"/>
          <w:marTop w:val="0"/>
          <w:marBottom w:val="0"/>
          <w:divBdr>
            <w:top w:val="none" w:sz="0" w:space="0" w:color="auto"/>
            <w:left w:val="none" w:sz="0" w:space="0" w:color="auto"/>
            <w:bottom w:val="none" w:sz="0" w:space="0" w:color="auto"/>
            <w:right w:val="none" w:sz="0" w:space="0" w:color="auto"/>
          </w:divBdr>
        </w:div>
        <w:div w:id="538512696">
          <w:marLeft w:val="0"/>
          <w:marRight w:val="0"/>
          <w:marTop w:val="0"/>
          <w:marBottom w:val="0"/>
          <w:divBdr>
            <w:top w:val="none" w:sz="0" w:space="0" w:color="auto"/>
            <w:left w:val="none" w:sz="0" w:space="0" w:color="auto"/>
            <w:bottom w:val="none" w:sz="0" w:space="0" w:color="auto"/>
            <w:right w:val="none" w:sz="0" w:space="0" w:color="auto"/>
          </w:divBdr>
        </w:div>
        <w:div w:id="995762329">
          <w:marLeft w:val="0"/>
          <w:marRight w:val="0"/>
          <w:marTop w:val="0"/>
          <w:marBottom w:val="0"/>
          <w:divBdr>
            <w:top w:val="none" w:sz="0" w:space="0" w:color="auto"/>
            <w:left w:val="none" w:sz="0" w:space="0" w:color="auto"/>
            <w:bottom w:val="none" w:sz="0" w:space="0" w:color="auto"/>
            <w:right w:val="none" w:sz="0" w:space="0" w:color="auto"/>
          </w:divBdr>
        </w:div>
        <w:div w:id="2037534184">
          <w:marLeft w:val="0"/>
          <w:marRight w:val="0"/>
          <w:marTop w:val="0"/>
          <w:marBottom w:val="0"/>
          <w:divBdr>
            <w:top w:val="none" w:sz="0" w:space="0" w:color="auto"/>
            <w:left w:val="none" w:sz="0" w:space="0" w:color="auto"/>
            <w:bottom w:val="none" w:sz="0" w:space="0" w:color="auto"/>
            <w:right w:val="none" w:sz="0" w:space="0" w:color="auto"/>
          </w:divBdr>
        </w:div>
        <w:div w:id="1732145166">
          <w:marLeft w:val="0"/>
          <w:marRight w:val="0"/>
          <w:marTop w:val="0"/>
          <w:marBottom w:val="0"/>
          <w:divBdr>
            <w:top w:val="none" w:sz="0" w:space="0" w:color="auto"/>
            <w:left w:val="none" w:sz="0" w:space="0" w:color="auto"/>
            <w:bottom w:val="none" w:sz="0" w:space="0" w:color="auto"/>
            <w:right w:val="none" w:sz="0" w:space="0" w:color="auto"/>
          </w:divBdr>
        </w:div>
        <w:div w:id="1798526544">
          <w:marLeft w:val="0"/>
          <w:marRight w:val="0"/>
          <w:marTop w:val="0"/>
          <w:marBottom w:val="0"/>
          <w:divBdr>
            <w:top w:val="none" w:sz="0" w:space="0" w:color="auto"/>
            <w:left w:val="none" w:sz="0" w:space="0" w:color="auto"/>
            <w:bottom w:val="none" w:sz="0" w:space="0" w:color="auto"/>
            <w:right w:val="none" w:sz="0" w:space="0" w:color="auto"/>
          </w:divBdr>
        </w:div>
        <w:div w:id="659114611">
          <w:marLeft w:val="0"/>
          <w:marRight w:val="0"/>
          <w:marTop w:val="0"/>
          <w:marBottom w:val="0"/>
          <w:divBdr>
            <w:top w:val="none" w:sz="0" w:space="0" w:color="auto"/>
            <w:left w:val="none" w:sz="0" w:space="0" w:color="auto"/>
            <w:bottom w:val="none" w:sz="0" w:space="0" w:color="auto"/>
            <w:right w:val="none" w:sz="0" w:space="0" w:color="auto"/>
          </w:divBdr>
        </w:div>
        <w:div w:id="617302749">
          <w:marLeft w:val="0"/>
          <w:marRight w:val="0"/>
          <w:marTop w:val="0"/>
          <w:marBottom w:val="0"/>
          <w:divBdr>
            <w:top w:val="none" w:sz="0" w:space="0" w:color="auto"/>
            <w:left w:val="none" w:sz="0" w:space="0" w:color="auto"/>
            <w:bottom w:val="none" w:sz="0" w:space="0" w:color="auto"/>
            <w:right w:val="none" w:sz="0" w:space="0" w:color="auto"/>
          </w:divBdr>
        </w:div>
        <w:div w:id="2070886123">
          <w:marLeft w:val="0"/>
          <w:marRight w:val="0"/>
          <w:marTop w:val="0"/>
          <w:marBottom w:val="0"/>
          <w:divBdr>
            <w:top w:val="none" w:sz="0" w:space="0" w:color="auto"/>
            <w:left w:val="none" w:sz="0" w:space="0" w:color="auto"/>
            <w:bottom w:val="none" w:sz="0" w:space="0" w:color="auto"/>
            <w:right w:val="none" w:sz="0" w:space="0" w:color="auto"/>
          </w:divBdr>
        </w:div>
        <w:div w:id="1959678431">
          <w:marLeft w:val="0"/>
          <w:marRight w:val="0"/>
          <w:marTop w:val="0"/>
          <w:marBottom w:val="0"/>
          <w:divBdr>
            <w:top w:val="none" w:sz="0" w:space="0" w:color="auto"/>
            <w:left w:val="none" w:sz="0" w:space="0" w:color="auto"/>
            <w:bottom w:val="none" w:sz="0" w:space="0" w:color="auto"/>
            <w:right w:val="none" w:sz="0" w:space="0" w:color="auto"/>
          </w:divBdr>
        </w:div>
        <w:div w:id="1205170478">
          <w:marLeft w:val="0"/>
          <w:marRight w:val="0"/>
          <w:marTop w:val="0"/>
          <w:marBottom w:val="0"/>
          <w:divBdr>
            <w:top w:val="none" w:sz="0" w:space="0" w:color="auto"/>
            <w:left w:val="none" w:sz="0" w:space="0" w:color="auto"/>
            <w:bottom w:val="none" w:sz="0" w:space="0" w:color="auto"/>
            <w:right w:val="none" w:sz="0" w:space="0" w:color="auto"/>
          </w:divBdr>
        </w:div>
        <w:div w:id="244657931">
          <w:marLeft w:val="0"/>
          <w:marRight w:val="0"/>
          <w:marTop w:val="0"/>
          <w:marBottom w:val="0"/>
          <w:divBdr>
            <w:top w:val="none" w:sz="0" w:space="0" w:color="auto"/>
            <w:left w:val="none" w:sz="0" w:space="0" w:color="auto"/>
            <w:bottom w:val="none" w:sz="0" w:space="0" w:color="auto"/>
            <w:right w:val="none" w:sz="0" w:space="0" w:color="auto"/>
          </w:divBdr>
        </w:div>
        <w:div w:id="259069051">
          <w:marLeft w:val="0"/>
          <w:marRight w:val="0"/>
          <w:marTop w:val="0"/>
          <w:marBottom w:val="0"/>
          <w:divBdr>
            <w:top w:val="none" w:sz="0" w:space="0" w:color="auto"/>
            <w:left w:val="none" w:sz="0" w:space="0" w:color="auto"/>
            <w:bottom w:val="none" w:sz="0" w:space="0" w:color="auto"/>
            <w:right w:val="none" w:sz="0" w:space="0" w:color="auto"/>
          </w:divBdr>
        </w:div>
        <w:div w:id="2085565353">
          <w:marLeft w:val="0"/>
          <w:marRight w:val="0"/>
          <w:marTop w:val="0"/>
          <w:marBottom w:val="0"/>
          <w:divBdr>
            <w:top w:val="none" w:sz="0" w:space="0" w:color="auto"/>
            <w:left w:val="none" w:sz="0" w:space="0" w:color="auto"/>
            <w:bottom w:val="none" w:sz="0" w:space="0" w:color="auto"/>
            <w:right w:val="none" w:sz="0" w:space="0" w:color="auto"/>
          </w:divBdr>
        </w:div>
        <w:div w:id="998197535">
          <w:marLeft w:val="0"/>
          <w:marRight w:val="0"/>
          <w:marTop w:val="0"/>
          <w:marBottom w:val="0"/>
          <w:divBdr>
            <w:top w:val="none" w:sz="0" w:space="0" w:color="auto"/>
            <w:left w:val="none" w:sz="0" w:space="0" w:color="auto"/>
            <w:bottom w:val="none" w:sz="0" w:space="0" w:color="auto"/>
            <w:right w:val="none" w:sz="0" w:space="0" w:color="auto"/>
          </w:divBdr>
        </w:div>
        <w:div w:id="1023870030">
          <w:marLeft w:val="0"/>
          <w:marRight w:val="0"/>
          <w:marTop w:val="0"/>
          <w:marBottom w:val="0"/>
          <w:divBdr>
            <w:top w:val="none" w:sz="0" w:space="0" w:color="auto"/>
            <w:left w:val="none" w:sz="0" w:space="0" w:color="auto"/>
            <w:bottom w:val="none" w:sz="0" w:space="0" w:color="auto"/>
            <w:right w:val="none" w:sz="0" w:space="0" w:color="auto"/>
          </w:divBdr>
        </w:div>
        <w:div w:id="1401513391">
          <w:marLeft w:val="0"/>
          <w:marRight w:val="0"/>
          <w:marTop w:val="0"/>
          <w:marBottom w:val="0"/>
          <w:divBdr>
            <w:top w:val="none" w:sz="0" w:space="0" w:color="auto"/>
            <w:left w:val="none" w:sz="0" w:space="0" w:color="auto"/>
            <w:bottom w:val="none" w:sz="0" w:space="0" w:color="auto"/>
            <w:right w:val="none" w:sz="0" w:space="0" w:color="auto"/>
          </w:divBdr>
        </w:div>
        <w:div w:id="625308730">
          <w:marLeft w:val="0"/>
          <w:marRight w:val="0"/>
          <w:marTop w:val="0"/>
          <w:marBottom w:val="0"/>
          <w:divBdr>
            <w:top w:val="none" w:sz="0" w:space="0" w:color="auto"/>
            <w:left w:val="none" w:sz="0" w:space="0" w:color="auto"/>
            <w:bottom w:val="none" w:sz="0" w:space="0" w:color="auto"/>
            <w:right w:val="none" w:sz="0" w:space="0" w:color="auto"/>
          </w:divBdr>
        </w:div>
        <w:div w:id="1014189886">
          <w:marLeft w:val="0"/>
          <w:marRight w:val="0"/>
          <w:marTop w:val="0"/>
          <w:marBottom w:val="0"/>
          <w:divBdr>
            <w:top w:val="none" w:sz="0" w:space="0" w:color="auto"/>
            <w:left w:val="none" w:sz="0" w:space="0" w:color="auto"/>
            <w:bottom w:val="none" w:sz="0" w:space="0" w:color="auto"/>
            <w:right w:val="none" w:sz="0" w:space="0" w:color="auto"/>
          </w:divBdr>
        </w:div>
        <w:div w:id="2060935307">
          <w:marLeft w:val="0"/>
          <w:marRight w:val="0"/>
          <w:marTop w:val="0"/>
          <w:marBottom w:val="0"/>
          <w:divBdr>
            <w:top w:val="none" w:sz="0" w:space="0" w:color="auto"/>
            <w:left w:val="none" w:sz="0" w:space="0" w:color="auto"/>
            <w:bottom w:val="none" w:sz="0" w:space="0" w:color="auto"/>
            <w:right w:val="none" w:sz="0" w:space="0" w:color="auto"/>
          </w:divBdr>
        </w:div>
        <w:div w:id="928927222">
          <w:marLeft w:val="0"/>
          <w:marRight w:val="0"/>
          <w:marTop w:val="0"/>
          <w:marBottom w:val="0"/>
          <w:divBdr>
            <w:top w:val="none" w:sz="0" w:space="0" w:color="auto"/>
            <w:left w:val="none" w:sz="0" w:space="0" w:color="auto"/>
            <w:bottom w:val="none" w:sz="0" w:space="0" w:color="auto"/>
            <w:right w:val="none" w:sz="0" w:space="0" w:color="auto"/>
          </w:divBdr>
        </w:div>
        <w:div w:id="299917887">
          <w:marLeft w:val="0"/>
          <w:marRight w:val="0"/>
          <w:marTop w:val="0"/>
          <w:marBottom w:val="0"/>
          <w:divBdr>
            <w:top w:val="none" w:sz="0" w:space="0" w:color="auto"/>
            <w:left w:val="none" w:sz="0" w:space="0" w:color="auto"/>
            <w:bottom w:val="none" w:sz="0" w:space="0" w:color="auto"/>
            <w:right w:val="none" w:sz="0" w:space="0" w:color="auto"/>
          </w:divBdr>
        </w:div>
        <w:div w:id="1073694959">
          <w:marLeft w:val="0"/>
          <w:marRight w:val="0"/>
          <w:marTop w:val="0"/>
          <w:marBottom w:val="0"/>
          <w:divBdr>
            <w:top w:val="none" w:sz="0" w:space="0" w:color="auto"/>
            <w:left w:val="none" w:sz="0" w:space="0" w:color="auto"/>
            <w:bottom w:val="none" w:sz="0" w:space="0" w:color="auto"/>
            <w:right w:val="none" w:sz="0" w:space="0" w:color="auto"/>
          </w:divBdr>
        </w:div>
        <w:div w:id="1704749424">
          <w:marLeft w:val="0"/>
          <w:marRight w:val="0"/>
          <w:marTop w:val="0"/>
          <w:marBottom w:val="0"/>
          <w:divBdr>
            <w:top w:val="none" w:sz="0" w:space="0" w:color="auto"/>
            <w:left w:val="none" w:sz="0" w:space="0" w:color="auto"/>
            <w:bottom w:val="none" w:sz="0" w:space="0" w:color="auto"/>
            <w:right w:val="none" w:sz="0" w:space="0" w:color="auto"/>
          </w:divBdr>
        </w:div>
        <w:div w:id="1811092558">
          <w:marLeft w:val="0"/>
          <w:marRight w:val="0"/>
          <w:marTop w:val="0"/>
          <w:marBottom w:val="0"/>
          <w:divBdr>
            <w:top w:val="none" w:sz="0" w:space="0" w:color="auto"/>
            <w:left w:val="none" w:sz="0" w:space="0" w:color="auto"/>
            <w:bottom w:val="none" w:sz="0" w:space="0" w:color="auto"/>
            <w:right w:val="none" w:sz="0" w:space="0" w:color="auto"/>
          </w:divBdr>
        </w:div>
        <w:div w:id="355041264">
          <w:marLeft w:val="0"/>
          <w:marRight w:val="0"/>
          <w:marTop w:val="0"/>
          <w:marBottom w:val="0"/>
          <w:divBdr>
            <w:top w:val="none" w:sz="0" w:space="0" w:color="auto"/>
            <w:left w:val="none" w:sz="0" w:space="0" w:color="auto"/>
            <w:bottom w:val="none" w:sz="0" w:space="0" w:color="auto"/>
            <w:right w:val="none" w:sz="0" w:space="0" w:color="auto"/>
          </w:divBdr>
        </w:div>
        <w:div w:id="264701365">
          <w:marLeft w:val="0"/>
          <w:marRight w:val="0"/>
          <w:marTop w:val="0"/>
          <w:marBottom w:val="0"/>
          <w:divBdr>
            <w:top w:val="none" w:sz="0" w:space="0" w:color="auto"/>
            <w:left w:val="none" w:sz="0" w:space="0" w:color="auto"/>
            <w:bottom w:val="none" w:sz="0" w:space="0" w:color="auto"/>
            <w:right w:val="none" w:sz="0" w:space="0" w:color="auto"/>
          </w:divBdr>
        </w:div>
        <w:div w:id="321929359">
          <w:marLeft w:val="0"/>
          <w:marRight w:val="0"/>
          <w:marTop w:val="0"/>
          <w:marBottom w:val="0"/>
          <w:divBdr>
            <w:top w:val="none" w:sz="0" w:space="0" w:color="auto"/>
            <w:left w:val="none" w:sz="0" w:space="0" w:color="auto"/>
            <w:bottom w:val="none" w:sz="0" w:space="0" w:color="auto"/>
            <w:right w:val="none" w:sz="0" w:space="0" w:color="auto"/>
          </w:divBdr>
        </w:div>
        <w:div w:id="1741443131">
          <w:marLeft w:val="0"/>
          <w:marRight w:val="0"/>
          <w:marTop w:val="0"/>
          <w:marBottom w:val="0"/>
          <w:divBdr>
            <w:top w:val="none" w:sz="0" w:space="0" w:color="auto"/>
            <w:left w:val="none" w:sz="0" w:space="0" w:color="auto"/>
            <w:bottom w:val="none" w:sz="0" w:space="0" w:color="auto"/>
            <w:right w:val="none" w:sz="0" w:space="0" w:color="auto"/>
          </w:divBdr>
        </w:div>
        <w:div w:id="233664644">
          <w:marLeft w:val="0"/>
          <w:marRight w:val="0"/>
          <w:marTop w:val="0"/>
          <w:marBottom w:val="0"/>
          <w:divBdr>
            <w:top w:val="none" w:sz="0" w:space="0" w:color="auto"/>
            <w:left w:val="none" w:sz="0" w:space="0" w:color="auto"/>
            <w:bottom w:val="none" w:sz="0" w:space="0" w:color="auto"/>
            <w:right w:val="none" w:sz="0" w:space="0" w:color="auto"/>
          </w:divBdr>
        </w:div>
        <w:div w:id="1453133394">
          <w:marLeft w:val="0"/>
          <w:marRight w:val="0"/>
          <w:marTop w:val="0"/>
          <w:marBottom w:val="0"/>
          <w:divBdr>
            <w:top w:val="none" w:sz="0" w:space="0" w:color="auto"/>
            <w:left w:val="none" w:sz="0" w:space="0" w:color="auto"/>
            <w:bottom w:val="none" w:sz="0" w:space="0" w:color="auto"/>
            <w:right w:val="none" w:sz="0" w:space="0" w:color="auto"/>
          </w:divBdr>
        </w:div>
        <w:div w:id="1177891150">
          <w:marLeft w:val="0"/>
          <w:marRight w:val="0"/>
          <w:marTop w:val="0"/>
          <w:marBottom w:val="0"/>
          <w:divBdr>
            <w:top w:val="none" w:sz="0" w:space="0" w:color="auto"/>
            <w:left w:val="none" w:sz="0" w:space="0" w:color="auto"/>
            <w:bottom w:val="none" w:sz="0" w:space="0" w:color="auto"/>
            <w:right w:val="none" w:sz="0" w:space="0" w:color="auto"/>
          </w:divBdr>
        </w:div>
        <w:div w:id="62029013">
          <w:marLeft w:val="0"/>
          <w:marRight w:val="0"/>
          <w:marTop w:val="0"/>
          <w:marBottom w:val="0"/>
          <w:divBdr>
            <w:top w:val="none" w:sz="0" w:space="0" w:color="auto"/>
            <w:left w:val="none" w:sz="0" w:space="0" w:color="auto"/>
            <w:bottom w:val="none" w:sz="0" w:space="0" w:color="auto"/>
            <w:right w:val="none" w:sz="0" w:space="0" w:color="auto"/>
          </w:divBdr>
        </w:div>
        <w:div w:id="1713923817">
          <w:marLeft w:val="0"/>
          <w:marRight w:val="0"/>
          <w:marTop w:val="0"/>
          <w:marBottom w:val="0"/>
          <w:divBdr>
            <w:top w:val="none" w:sz="0" w:space="0" w:color="auto"/>
            <w:left w:val="none" w:sz="0" w:space="0" w:color="auto"/>
            <w:bottom w:val="none" w:sz="0" w:space="0" w:color="auto"/>
            <w:right w:val="none" w:sz="0" w:space="0" w:color="auto"/>
          </w:divBdr>
        </w:div>
        <w:div w:id="1047609690">
          <w:marLeft w:val="0"/>
          <w:marRight w:val="0"/>
          <w:marTop w:val="0"/>
          <w:marBottom w:val="0"/>
          <w:divBdr>
            <w:top w:val="none" w:sz="0" w:space="0" w:color="auto"/>
            <w:left w:val="none" w:sz="0" w:space="0" w:color="auto"/>
            <w:bottom w:val="none" w:sz="0" w:space="0" w:color="auto"/>
            <w:right w:val="none" w:sz="0" w:space="0" w:color="auto"/>
          </w:divBdr>
        </w:div>
        <w:div w:id="1796675391">
          <w:marLeft w:val="0"/>
          <w:marRight w:val="0"/>
          <w:marTop w:val="0"/>
          <w:marBottom w:val="0"/>
          <w:divBdr>
            <w:top w:val="none" w:sz="0" w:space="0" w:color="auto"/>
            <w:left w:val="none" w:sz="0" w:space="0" w:color="auto"/>
            <w:bottom w:val="none" w:sz="0" w:space="0" w:color="auto"/>
            <w:right w:val="none" w:sz="0" w:space="0" w:color="auto"/>
          </w:divBdr>
        </w:div>
        <w:div w:id="1378120195">
          <w:marLeft w:val="0"/>
          <w:marRight w:val="0"/>
          <w:marTop w:val="0"/>
          <w:marBottom w:val="0"/>
          <w:divBdr>
            <w:top w:val="none" w:sz="0" w:space="0" w:color="auto"/>
            <w:left w:val="none" w:sz="0" w:space="0" w:color="auto"/>
            <w:bottom w:val="none" w:sz="0" w:space="0" w:color="auto"/>
            <w:right w:val="none" w:sz="0" w:space="0" w:color="auto"/>
          </w:divBdr>
        </w:div>
        <w:div w:id="1385761263">
          <w:marLeft w:val="0"/>
          <w:marRight w:val="0"/>
          <w:marTop w:val="0"/>
          <w:marBottom w:val="0"/>
          <w:divBdr>
            <w:top w:val="none" w:sz="0" w:space="0" w:color="auto"/>
            <w:left w:val="none" w:sz="0" w:space="0" w:color="auto"/>
            <w:bottom w:val="none" w:sz="0" w:space="0" w:color="auto"/>
            <w:right w:val="none" w:sz="0" w:space="0" w:color="auto"/>
          </w:divBdr>
        </w:div>
        <w:div w:id="1536776412">
          <w:marLeft w:val="0"/>
          <w:marRight w:val="0"/>
          <w:marTop w:val="0"/>
          <w:marBottom w:val="0"/>
          <w:divBdr>
            <w:top w:val="none" w:sz="0" w:space="0" w:color="auto"/>
            <w:left w:val="none" w:sz="0" w:space="0" w:color="auto"/>
            <w:bottom w:val="none" w:sz="0" w:space="0" w:color="auto"/>
            <w:right w:val="none" w:sz="0" w:space="0" w:color="auto"/>
          </w:divBdr>
        </w:div>
        <w:div w:id="1851411312">
          <w:marLeft w:val="0"/>
          <w:marRight w:val="0"/>
          <w:marTop w:val="0"/>
          <w:marBottom w:val="0"/>
          <w:divBdr>
            <w:top w:val="none" w:sz="0" w:space="0" w:color="auto"/>
            <w:left w:val="none" w:sz="0" w:space="0" w:color="auto"/>
            <w:bottom w:val="none" w:sz="0" w:space="0" w:color="auto"/>
            <w:right w:val="none" w:sz="0" w:space="0" w:color="auto"/>
          </w:divBdr>
        </w:div>
        <w:div w:id="346832224">
          <w:marLeft w:val="0"/>
          <w:marRight w:val="0"/>
          <w:marTop w:val="0"/>
          <w:marBottom w:val="0"/>
          <w:divBdr>
            <w:top w:val="none" w:sz="0" w:space="0" w:color="auto"/>
            <w:left w:val="none" w:sz="0" w:space="0" w:color="auto"/>
            <w:bottom w:val="none" w:sz="0" w:space="0" w:color="auto"/>
            <w:right w:val="none" w:sz="0" w:space="0" w:color="auto"/>
          </w:divBdr>
        </w:div>
        <w:div w:id="336228943">
          <w:marLeft w:val="0"/>
          <w:marRight w:val="0"/>
          <w:marTop w:val="0"/>
          <w:marBottom w:val="0"/>
          <w:divBdr>
            <w:top w:val="none" w:sz="0" w:space="0" w:color="auto"/>
            <w:left w:val="none" w:sz="0" w:space="0" w:color="auto"/>
            <w:bottom w:val="none" w:sz="0" w:space="0" w:color="auto"/>
            <w:right w:val="none" w:sz="0" w:space="0" w:color="auto"/>
          </w:divBdr>
        </w:div>
        <w:div w:id="1604802870">
          <w:marLeft w:val="0"/>
          <w:marRight w:val="0"/>
          <w:marTop w:val="0"/>
          <w:marBottom w:val="0"/>
          <w:divBdr>
            <w:top w:val="none" w:sz="0" w:space="0" w:color="auto"/>
            <w:left w:val="none" w:sz="0" w:space="0" w:color="auto"/>
            <w:bottom w:val="none" w:sz="0" w:space="0" w:color="auto"/>
            <w:right w:val="none" w:sz="0" w:space="0" w:color="auto"/>
          </w:divBdr>
        </w:div>
        <w:div w:id="1441100666">
          <w:marLeft w:val="0"/>
          <w:marRight w:val="0"/>
          <w:marTop w:val="0"/>
          <w:marBottom w:val="0"/>
          <w:divBdr>
            <w:top w:val="none" w:sz="0" w:space="0" w:color="auto"/>
            <w:left w:val="none" w:sz="0" w:space="0" w:color="auto"/>
            <w:bottom w:val="none" w:sz="0" w:space="0" w:color="auto"/>
            <w:right w:val="none" w:sz="0" w:space="0" w:color="auto"/>
          </w:divBdr>
        </w:div>
        <w:div w:id="675813045">
          <w:marLeft w:val="0"/>
          <w:marRight w:val="0"/>
          <w:marTop w:val="0"/>
          <w:marBottom w:val="0"/>
          <w:divBdr>
            <w:top w:val="none" w:sz="0" w:space="0" w:color="auto"/>
            <w:left w:val="none" w:sz="0" w:space="0" w:color="auto"/>
            <w:bottom w:val="none" w:sz="0" w:space="0" w:color="auto"/>
            <w:right w:val="none" w:sz="0" w:space="0" w:color="auto"/>
          </w:divBdr>
        </w:div>
        <w:div w:id="1234897697">
          <w:marLeft w:val="0"/>
          <w:marRight w:val="0"/>
          <w:marTop w:val="0"/>
          <w:marBottom w:val="0"/>
          <w:divBdr>
            <w:top w:val="none" w:sz="0" w:space="0" w:color="auto"/>
            <w:left w:val="none" w:sz="0" w:space="0" w:color="auto"/>
            <w:bottom w:val="none" w:sz="0" w:space="0" w:color="auto"/>
            <w:right w:val="none" w:sz="0" w:space="0" w:color="auto"/>
          </w:divBdr>
        </w:div>
        <w:div w:id="1770158988">
          <w:marLeft w:val="0"/>
          <w:marRight w:val="0"/>
          <w:marTop w:val="0"/>
          <w:marBottom w:val="0"/>
          <w:divBdr>
            <w:top w:val="none" w:sz="0" w:space="0" w:color="auto"/>
            <w:left w:val="none" w:sz="0" w:space="0" w:color="auto"/>
            <w:bottom w:val="none" w:sz="0" w:space="0" w:color="auto"/>
            <w:right w:val="none" w:sz="0" w:space="0" w:color="auto"/>
          </w:divBdr>
        </w:div>
        <w:div w:id="1609965337">
          <w:marLeft w:val="0"/>
          <w:marRight w:val="0"/>
          <w:marTop w:val="0"/>
          <w:marBottom w:val="0"/>
          <w:divBdr>
            <w:top w:val="none" w:sz="0" w:space="0" w:color="auto"/>
            <w:left w:val="none" w:sz="0" w:space="0" w:color="auto"/>
            <w:bottom w:val="none" w:sz="0" w:space="0" w:color="auto"/>
            <w:right w:val="none" w:sz="0" w:space="0" w:color="auto"/>
          </w:divBdr>
        </w:div>
        <w:div w:id="342442623">
          <w:marLeft w:val="0"/>
          <w:marRight w:val="0"/>
          <w:marTop w:val="0"/>
          <w:marBottom w:val="0"/>
          <w:divBdr>
            <w:top w:val="none" w:sz="0" w:space="0" w:color="auto"/>
            <w:left w:val="none" w:sz="0" w:space="0" w:color="auto"/>
            <w:bottom w:val="none" w:sz="0" w:space="0" w:color="auto"/>
            <w:right w:val="none" w:sz="0" w:space="0" w:color="auto"/>
          </w:divBdr>
        </w:div>
        <w:div w:id="437870993">
          <w:marLeft w:val="0"/>
          <w:marRight w:val="0"/>
          <w:marTop w:val="0"/>
          <w:marBottom w:val="0"/>
          <w:divBdr>
            <w:top w:val="none" w:sz="0" w:space="0" w:color="auto"/>
            <w:left w:val="none" w:sz="0" w:space="0" w:color="auto"/>
            <w:bottom w:val="none" w:sz="0" w:space="0" w:color="auto"/>
            <w:right w:val="none" w:sz="0" w:space="0" w:color="auto"/>
          </w:divBdr>
        </w:div>
        <w:div w:id="713848583">
          <w:marLeft w:val="0"/>
          <w:marRight w:val="0"/>
          <w:marTop w:val="0"/>
          <w:marBottom w:val="0"/>
          <w:divBdr>
            <w:top w:val="none" w:sz="0" w:space="0" w:color="auto"/>
            <w:left w:val="none" w:sz="0" w:space="0" w:color="auto"/>
            <w:bottom w:val="none" w:sz="0" w:space="0" w:color="auto"/>
            <w:right w:val="none" w:sz="0" w:space="0" w:color="auto"/>
          </w:divBdr>
        </w:div>
        <w:div w:id="1625496971">
          <w:marLeft w:val="0"/>
          <w:marRight w:val="0"/>
          <w:marTop w:val="0"/>
          <w:marBottom w:val="0"/>
          <w:divBdr>
            <w:top w:val="none" w:sz="0" w:space="0" w:color="auto"/>
            <w:left w:val="none" w:sz="0" w:space="0" w:color="auto"/>
            <w:bottom w:val="none" w:sz="0" w:space="0" w:color="auto"/>
            <w:right w:val="none" w:sz="0" w:space="0" w:color="auto"/>
          </w:divBdr>
        </w:div>
        <w:div w:id="244656380">
          <w:marLeft w:val="0"/>
          <w:marRight w:val="0"/>
          <w:marTop w:val="0"/>
          <w:marBottom w:val="0"/>
          <w:divBdr>
            <w:top w:val="none" w:sz="0" w:space="0" w:color="auto"/>
            <w:left w:val="none" w:sz="0" w:space="0" w:color="auto"/>
            <w:bottom w:val="none" w:sz="0" w:space="0" w:color="auto"/>
            <w:right w:val="none" w:sz="0" w:space="0" w:color="auto"/>
          </w:divBdr>
        </w:div>
        <w:div w:id="1972862775">
          <w:marLeft w:val="0"/>
          <w:marRight w:val="0"/>
          <w:marTop w:val="0"/>
          <w:marBottom w:val="0"/>
          <w:divBdr>
            <w:top w:val="none" w:sz="0" w:space="0" w:color="auto"/>
            <w:left w:val="none" w:sz="0" w:space="0" w:color="auto"/>
            <w:bottom w:val="none" w:sz="0" w:space="0" w:color="auto"/>
            <w:right w:val="none" w:sz="0" w:space="0" w:color="auto"/>
          </w:divBdr>
        </w:div>
        <w:div w:id="359745836">
          <w:marLeft w:val="0"/>
          <w:marRight w:val="0"/>
          <w:marTop w:val="0"/>
          <w:marBottom w:val="0"/>
          <w:divBdr>
            <w:top w:val="none" w:sz="0" w:space="0" w:color="auto"/>
            <w:left w:val="none" w:sz="0" w:space="0" w:color="auto"/>
            <w:bottom w:val="none" w:sz="0" w:space="0" w:color="auto"/>
            <w:right w:val="none" w:sz="0" w:space="0" w:color="auto"/>
          </w:divBdr>
        </w:div>
        <w:div w:id="1339845154">
          <w:marLeft w:val="0"/>
          <w:marRight w:val="0"/>
          <w:marTop w:val="0"/>
          <w:marBottom w:val="0"/>
          <w:divBdr>
            <w:top w:val="none" w:sz="0" w:space="0" w:color="auto"/>
            <w:left w:val="none" w:sz="0" w:space="0" w:color="auto"/>
            <w:bottom w:val="none" w:sz="0" w:space="0" w:color="auto"/>
            <w:right w:val="none" w:sz="0" w:space="0" w:color="auto"/>
          </w:divBdr>
        </w:div>
        <w:div w:id="1418676537">
          <w:marLeft w:val="0"/>
          <w:marRight w:val="0"/>
          <w:marTop w:val="0"/>
          <w:marBottom w:val="0"/>
          <w:divBdr>
            <w:top w:val="none" w:sz="0" w:space="0" w:color="auto"/>
            <w:left w:val="none" w:sz="0" w:space="0" w:color="auto"/>
            <w:bottom w:val="none" w:sz="0" w:space="0" w:color="auto"/>
            <w:right w:val="none" w:sz="0" w:space="0" w:color="auto"/>
          </w:divBdr>
        </w:div>
        <w:div w:id="277226218">
          <w:marLeft w:val="0"/>
          <w:marRight w:val="0"/>
          <w:marTop w:val="0"/>
          <w:marBottom w:val="0"/>
          <w:divBdr>
            <w:top w:val="none" w:sz="0" w:space="0" w:color="auto"/>
            <w:left w:val="none" w:sz="0" w:space="0" w:color="auto"/>
            <w:bottom w:val="none" w:sz="0" w:space="0" w:color="auto"/>
            <w:right w:val="none" w:sz="0" w:space="0" w:color="auto"/>
          </w:divBdr>
        </w:div>
        <w:div w:id="76483941">
          <w:marLeft w:val="0"/>
          <w:marRight w:val="0"/>
          <w:marTop w:val="0"/>
          <w:marBottom w:val="0"/>
          <w:divBdr>
            <w:top w:val="none" w:sz="0" w:space="0" w:color="auto"/>
            <w:left w:val="none" w:sz="0" w:space="0" w:color="auto"/>
            <w:bottom w:val="none" w:sz="0" w:space="0" w:color="auto"/>
            <w:right w:val="none" w:sz="0" w:space="0" w:color="auto"/>
          </w:divBdr>
        </w:div>
        <w:div w:id="1510870395">
          <w:marLeft w:val="0"/>
          <w:marRight w:val="0"/>
          <w:marTop w:val="0"/>
          <w:marBottom w:val="0"/>
          <w:divBdr>
            <w:top w:val="none" w:sz="0" w:space="0" w:color="auto"/>
            <w:left w:val="none" w:sz="0" w:space="0" w:color="auto"/>
            <w:bottom w:val="none" w:sz="0" w:space="0" w:color="auto"/>
            <w:right w:val="none" w:sz="0" w:space="0" w:color="auto"/>
          </w:divBdr>
        </w:div>
        <w:div w:id="2035959076">
          <w:marLeft w:val="0"/>
          <w:marRight w:val="0"/>
          <w:marTop w:val="0"/>
          <w:marBottom w:val="0"/>
          <w:divBdr>
            <w:top w:val="none" w:sz="0" w:space="0" w:color="auto"/>
            <w:left w:val="none" w:sz="0" w:space="0" w:color="auto"/>
            <w:bottom w:val="none" w:sz="0" w:space="0" w:color="auto"/>
            <w:right w:val="none" w:sz="0" w:space="0" w:color="auto"/>
          </w:divBdr>
        </w:div>
        <w:div w:id="278992340">
          <w:marLeft w:val="0"/>
          <w:marRight w:val="0"/>
          <w:marTop w:val="0"/>
          <w:marBottom w:val="0"/>
          <w:divBdr>
            <w:top w:val="none" w:sz="0" w:space="0" w:color="auto"/>
            <w:left w:val="none" w:sz="0" w:space="0" w:color="auto"/>
            <w:bottom w:val="none" w:sz="0" w:space="0" w:color="auto"/>
            <w:right w:val="none" w:sz="0" w:space="0" w:color="auto"/>
          </w:divBdr>
        </w:div>
        <w:div w:id="971058742">
          <w:marLeft w:val="0"/>
          <w:marRight w:val="0"/>
          <w:marTop w:val="0"/>
          <w:marBottom w:val="0"/>
          <w:divBdr>
            <w:top w:val="none" w:sz="0" w:space="0" w:color="auto"/>
            <w:left w:val="none" w:sz="0" w:space="0" w:color="auto"/>
            <w:bottom w:val="none" w:sz="0" w:space="0" w:color="auto"/>
            <w:right w:val="none" w:sz="0" w:space="0" w:color="auto"/>
          </w:divBdr>
        </w:div>
        <w:div w:id="412507220">
          <w:marLeft w:val="0"/>
          <w:marRight w:val="0"/>
          <w:marTop w:val="0"/>
          <w:marBottom w:val="0"/>
          <w:divBdr>
            <w:top w:val="none" w:sz="0" w:space="0" w:color="auto"/>
            <w:left w:val="none" w:sz="0" w:space="0" w:color="auto"/>
            <w:bottom w:val="none" w:sz="0" w:space="0" w:color="auto"/>
            <w:right w:val="none" w:sz="0" w:space="0" w:color="auto"/>
          </w:divBdr>
        </w:div>
        <w:div w:id="587079091">
          <w:marLeft w:val="0"/>
          <w:marRight w:val="0"/>
          <w:marTop w:val="0"/>
          <w:marBottom w:val="0"/>
          <w:divBdr>
            <w:top w:val="none" w:sz="0" w:space="0" w:color="auto"/>
            <w:left w:val="none" w:sz="0" w:space="0" w:color="auto"/>
            <w:bottom w:val="none" w:sz="0" w:space="0" w:color="auto"/>
            <w:right w:val="none" w:sz="0" w:space="0" w:color="auto"/>
          </w:divBdr>
        </w:div>
        <w:div w:id="1511336734">
          <w:marLeft w:val="0"/>
          <w:marRight w:val="0"/>
          <w:marTop w:val="0"/>
          <w:marBottom w:val="0"/>
          <w:divBdr>
            <w:top w:val="none" w:sz="0" w:space="0" w:color="auto"/>
            <w:left w:val="none" w:sz="0" w:space="0" w:color="auto"/>
            <w:bottom w:val="none" w:sz="0" w:space="0" w:color="auto"/>
            <w:right w:val="none" w:sz="0" w:space="0" w:color="auto"/>
          </w:divBdr>
        </w:div>
        <w:div w:id="2025787477">
          <w:marLeft w:val="0"/>
          <w:marRight w:val="0"/>
          <w:marTop w:val="0"/>
          <w:marBottom w:val="0"/>
          <w:divBdr>
            <w:top w:val="none" w:sz="0" w:space="0" w:color="auto"/>
            <w:left w:val="none" w:sz="0" w:space="0" w:color="auto"/>
            <w:bottom w:val="none" w:sz="0" w:space="0" w:color="auto"/>
            <w:right w:val="none" w:sz="0" w:space="0" w:color="auto"/>
          </w:divBdr>
        </w:div>
        <w:div w:id="1384450958">
          <w:marLeft w:val="0"/>
          <w:marRight w:val="0"/>
          <w:marTop w:val="0"/>
          <w:marBottom w:val="0"/>
          <w:divBdr>
            <w:top w:val="none" w:sz="0" w:space="0" w:color="auto"/>
            <w:left w:val="none" w:sz="0" w:space="0" w:color="auto"/>
            <w:bottom w:val="none" w:sz="0" w:space="0" w:color="auto"/>
            <w:right w:val="none" w:sz="0" w:space="0" w:color="auto"/>
          </w:divBdr>
        </w:div>
        <w:div w:id="678629605">
          <w:marLeft w:val="0"/>
          <w:marRight w:val="0"/>
          <w:marTop w:val="0"/>
          <w:marBottom w:val="0"/>
          <w:divBdr>
            <w:top w:val="none" w:sz="0" w:space="0" w:color="auto"/>
            <w:left w:val="none" w:sz="0" w:space="0" w:color="auto"/>
            <w:bottom w:val="none" w:sz="0" w:space="0" w:color="auto"/>
            <w:right w:val="none" w:sz="0" w:space="0" w:color="auto"/>
          </w:divBdr>
        </w:div>
        <w:div w:id="401216534">
          <w:marLeft w:val="0"/>
          <w:marRight w:val="0"/>
          <w:marTop w:val="0"/>
          <w:marBottom w:val="0"/>
          <w:divBdr>
            <w:top w:val="none" w:sz="0" w:space="0" w:color="auto"/>
            <w:left w:val="none" w:sz="0" w:space="0" w:color="auto"/>
            <w:bottom w:val="none" w:sz="0" w:space="0" w:color="auto"/>
            <w:right w:val="none" w:sz="0" w:space="0" w:color="auto"/>
          </w:divBdr>
        </w:div>
        <w:div w:id="665324691">
          <w:marLeft w:val="0"/>
          <w:marRight w:val="0"/>
          <w:marTop w:val="0"/>
          <w:marBottom w:val="0"/>
          <w:divBdr>
            <w:top w:val="none" w:sz="0" w:space="0" w:color="auto"/>
            <w:left w:val="none" w:sz="0" w:space="0" w:color="auto"/>
            <w:bottom w:val="none" w:sz="0" w:space="0" w:color="auto"/>
            <w:right w:val="none" w:sz="0" w:space="0" w:color="auto"/>
          </w:divBdr>
        </w:div>
        <w:div w:id="1354308520">
          <w:marLeft w:val="0"/>
          <w:marRight w:val="0"/>
          <w:marTop w:val="0"/>
          <w:marBottom w:val="0"/>
          <w:divBdr>
            <w:top w:val="none" w:sz="0" w:space="0" w:color="auto"/>
            <w:left w:val="none" w:sz="0" w:space="0" w:color="auto"/>
            <w:bottom w:val="none" w:sz="0" w:space="0" w:color="auto"/>
            <w:right w:val="none" w:sz="0" w:space="0" w:color="auto"/>
          </w:divBdr>
        </w:div>
        <w:div w:id="2039892807">
          <w:marLeft w:val="0"/>
          <w:marRight w:val="0"/>
          <w:marTop w:val="0"/>
          <w:marBottom w:val="0"/>
          <w:divBdr>
            <w:top w:val="none" w:sz="0" w:space="0" w:color="auto"/>
            <w:left w:val="none" w:sz="0" w:space="0" w:color="auto"/>
            <w:bottom w:val="none" w:sz="0" w:space="0" w:color="auto"/>
            <w:right w:val="none" w:sz="0" w:space="0" w:color="auto"/>
          </w:divBdr>
        </w:div>
        <w:div w:id="1909536902">
          <w:marLeft w:val="0"/>
          <w:marRight w:val="0"/>
          <w:marTop w:val="0"/>
          <w:marBottom w:val="0"/>
          <w:divBdr>
            <w:top w:val="none" w:sz="0" w:space="0" w:color="auto"/>
            <w:left w:val="none" w:sz="0" w:space="0" w:color="auto"/>
            <w:bottom w:val="none" w:sz="0" w:space="0" w:color="auto"/>
            <w:right w:val="none" w:sz="0" w:space="0" w:color="auto"/>
          </w:divBdr>
        </w:div>
        <w:div w:id="1779715364">
          <w:marLeft w:val="0"/>
          <w:marRight w:val="0"/>
          <w:marTop w:val="0"/>
          <w:marBottom w:val="0"/>
          <w:divBdr>
            <w:top w:val="none" w:sz="0" w:space="0" w:color="auto"/>
            <w:left w:val="none" w:sz="0" w:space="0" w:color="auto"/>
            <w:bottom w:val="none" w:sz="0" w:space="0" w:color="auto"/>
            <w:right w:val="none" w:sz="0" w:space="0" w:color="auto"/>
          </w:divBdr>
        </w:div>
        <w:div w:id="2106071886">
          <w:marLeft w:val="0"/>
          <w:marRight w:val="0"/>
          <w:marTop w:val="0"/>
          <w:marBottom w:val="0"/>
          <w:divBdr>
            <w:top w:val="none" w:sz="0" w:space="0" w:color="auto"/>
            <w:left w:val="none" w:sz="0" w:space="0" w:color="auto"/>
            <w:bottom w:val="none" w:sz="0" w:space="0" w:color="auto"/>
            <w:right w:val="none" w:sz="0" w:space="0" w:color="auto"/>
          </w:divBdr>
        </w:div>
        <w:div w:id="2140561653">
          <w:marLeft w:val="0"/>
          <w:marRight w:val="0"/>
          <w:marTop w:val="0"/>
          <w:marBottom w:val="0"/>
          <w:divBdr>
            <w:top w:val="none" w:sz="0" w:space="0" w:color="auto"/>
            <w:left w:val="none" w:sz="0" w:space="0" w:color="auto"/>
            <w:bottom w:val="none" w:sz="0" w:space="0" w:color="auto"/>
            <w:right w:val="none" w:sz="0" w:space="0" w:color="auto"/>
          </w:divBdr>
        </w:div>
        <w:div w:id="666245554">
          <w:marLeft w:val="0"/>
          <w:marRight w:val="0"/>
          <w:marTop w:val="0"/>
          <w:marBottom w:val="0"/>
          <w:divBdr>
            <w:top w:val="none" w:sz="0" w:space="0" w:color="auto"/>
            <w:left w:val="none" w:sz="0" w:space="0" w:color="auto"/>
            <w:bottom w:val="none" w:sz="0" w:space="0" w:color="auto"/>
            <w:right w:val="none" w:sz="0" w:space="0" w:color="auto"/>
          </w:divBdr>
        </w:div>
        <w:div w:id="1401054716">
          <w:marLeft w:val="0"/>
          <w:marRight w:val="0"/>
          <w:marTop w:val="0"/>
          <w:marBottom w:val="0"/>
          <w:divBdr>
            <w:top w:val="none" w:sz="0" w:space="0" w:color="auto"/>
            <w:left w:val="none" w:sz="0" w:space="0" w:color="auto"/>
            <w:bottom w:val="none" w:sz="0" w:space="0" w:color="auto"/>
            <w:right w:val="none" w:sz="0" w:space="0" w:color="auto"/>
          </w:divBdr>
        </w:div>
        <w:div w:id="1830051920">
          <w:marLeft w:val="0"/>
          <w:marRight w:val="0"/>
          <w:marTop w:val="0"/>
          <w:marBottom w:val="0"/>
          <w:divBdr>
            <w:top w:val="none" w:sz="0" w:space="0" w:color="auto"/>
            <w:left w:val="none" w:sz="0" w:space="0" w:color="auto"/>
            <w:bottom w:val="none" w:sz="0" w:space="0" w:color="auto"/>
            <w:right w:val="none" w:sz="0" w:space="0" w:color="auto"/>
          </w:divBdr>
        </w:div>
        <w:div w:id="636304042">
          <w:marLeft w:val="0"/>
          <w:marRight w:val="0"/>
          <w:marTop w:val="0"/>
          <w:marBottom w:val="0"/>
          <w:divBdr>
            <w:top w:val="none" w:sz="0" w:space="0" w:color="auto"/>
            <w:left w:val="none" w:sz="0" w:space="0" w:color="auto"/>
            <w:bottom w:val="none" w:sz="0" w:space="0" w:color="auto"/>
            <w:right w:val="none" w:sz="0" w:space="0" w:color="auto"/>
          </w:divBdr>
        </w:div>
        <w:div w:id="239604564">
          <w:marLeft w:val="0"/>
          <w:marRight w:val="0"/>
          <w:marTop w:val="0"/>
          <w:marBottom w:val="0"/>
          <w:divBdr>
            <w:top w:val="none" w:sz="0" w:space="0" w:color="auto"/>
            <w:left w:val="none" w:sz="0" w:space="0" w:color="auto"/>
            <w:bottom w:val="none" w:sz="0" w:space="0" w:color="auto"/>
            <w:right w:val="none" w:sz="0" w:space="0" w:color="auto"/>
          </w:divBdr>
        </w:div>
        <w:div w:id="1160000983">
          <w:marLeft w:val="0"/>
          <w:marRight w:val="0"/>
          <w:marTop w:val="0"/>
          <w:marBottom w:val="0"/>
          <w:divBdr>
            <w:top w:val="none" w:sz="0" w:space="0" w:color="auto"/>
            <w:left w:val="none" w:sz="0" w:space="0" w:color="auto"/>
            <w:bottom w:val="none" w:sz="0" w:space="0" w:color="auto"/>
            <w:right w:val="none" w:sz="0" w:space="0" w:color="auto"/>
          </w:divBdr>
        </w:div>
        <w:div w:id="1049184170">
          <w:marLeft w:val="0"/>
          <w:marRight w:val="0"/>
          <w:marTop w:val="0"/>
          <w:marBottom w:val="0"/>
          <w:divBdr>
            <w:top w:val="none" w:sz="0" w:space="0" w:color="auto"/>
            <w:left w:val="none" w:sz="0" w:space="0" w:color="auto"/>
            <w:bottom w:val="none" w:sz="0" w:space="0" w:color="auto"/>
            <w:right w:val="none" w:sz="0" w:space="0" w:color="auto"/>
          </w:divBdr>
        </w:div>
        <w:div w:id="1762333600">
          <w:marLeft w:val="0"/>
          <w:marRight w:val="0"/>
          <w:marTop w:val="0"/>
          <w:marBottom w:val="0"/>
          <w:divBdr>
            <w:top w:val="none" w:sz="0" w:space="0" w:color="auto"/>
            <w:left w:val="none" w:sz="0" w:space="0" w:color="auto"/>
            <w:bottom w:val="none" w:sz="0" w:space="0" w:color="auto"/>
            <w:right w:val="none" w:sz="0" w:space="0" w:color="auto"/>
          </w:divBdr>
        </w:div>
        <w:div w:id="339085430">
          <w:marLeft w:val="0"/>
          <w:marRight w:val="0"/>
          <w:marTop w:val="0"/>
          <w:marBottom w:val="0"/>
          <w:divBdr>
            <w:top w:val="none" w:sz="0" w:space="0" w:color="auto"/>
            <w:left w:val="none" w:sz="0" w:space="0" w:color="auto"/>
            <w:bottom w:val="none" w:sz="0" w:space="0" w:color="auto"/>
            <w:right w:val="none" w:sz="0" w:space="0" w:color="auto"/>
          </w:divBdr>
        </w:div>
        <w:div w:id="86967848">
          <w:marLeft w:val="0"/>
          <w:marRight w:val="0"/>
          <w:marTop w:val="0"/>
          <w:marBottom w:val="0"/>
          <w:divBdr>
            <w:top w:val="none" w:sz="0" w:space="0" w:color="auto"/>
            <w:left w:val="none" w:sz="0" w:space="0" w:color="auto"/>
            <w:bottom w:val="none" w:sz="0" w:space="0" w:color="auto"/>
            <w:right w:val="none" w:sz="0" w:space="0" w:color="auto"/>
          </w:divBdr>
        </w:div>
        <w:div w:id="532573091">
          <w:marLeft w:val="0"/>
          <w:marRight w:val="0"/>
          <w:marTop w:val="0"/>
          <w:marBottom w:val="0"/>
          <w:divBdr>
            <w:top w:val="none" w:sz="0" w:space="0" w:color="auto"/>
            <w:left w:val="none" w:sz="0" w:space="0" w:color="auto"/>
            <w:bottom w:val="none" w:sz="0" w:space="0" w:color="auto"/>
            <w:right w:val="none" w:sz="0" w:space="0" w:color="auto"/>
          </w:divBdr>
        </w:div>
        <w:div w:id="694233456">
          <w:marLeft w:val="0"/>
          <w:marRight w:val="0"/>
          <w:marTop w:val="0"/>
          <w:marBottom w:val="0"/>
          <w:divBdr>
            <w:top w:val="none" w:sz="0" w:space="0" w:color="auto"/>
            <w:left w:val="none" w:sz="0" w:space="0" w:color="auto"/>
            <w:bottom w:val="none" w:sz="0" w:space="0" w:color="auto"/>
            <w:right w:val="none" w:sz="0" w:space="0" w:color="auto"/>
          </w:divBdr>
        </w:div>
        <w:div w:id="841238473">
          <w:marLeft w:val="0"/>
          <w:marRight w:val="0"/>
          <w:marTop w:val="0"/>
          <w:marBottom w:val="0"/>
          <w:divBdr>
            <w:top w:val="none" w:sz="0" w:space="0" w:color="auto"/>
            <w:left w:val="none" w:sz="0" w:space="0" w:color="auto"/>
            <w:bottom w:val="none" w:sz="0" w:space="0" w:color="auto"/>
            <w:right w:val="none" w:sz="0" w:space="0" w:color="auto"/>
          </w:divBdr>
        </w:div>
        <w:div w:id="1840734625">
          <w:marLeft w:val="0"/>
          <w:marRight w:val="0"/>
          <w:marTop w:val="0"/>
          <w:marBottom w:val="0"/>
          <w:divBdr>
            <w:top w:val="none" w:sz="0" w:space="0" w:color="auto"/>
            <w:left w:val="none" w:sz="0" w:space="0" w:color="auto"/>
            <w:bottom w:val="none" w:sz="0" w:space="0" w:color="auto"/>
            <w:right w:val="none" w:sz="0" w:space="0" w:color="auto"/>
          </w:divBdr>
        </w:div>
        <w:div w:id="1177886422">
          <w:marLeft w:val="0"/>
          <w:marRight w:val="0"/>
          <w:marTop w:val="0"/>
          <w:marBottom w:val="0"/>
          <w:divBdr>
            <w:top w:val="none" w:sz="0" w:space="0" w:color="auto"/>
            <w:left w:val="none" w:sz="0" w:space="0" w:color="auto"/>
            <w:bottom w:val="none" w:sz="0" w:space="0" w:color="auto"/>
            <w:right w:val="none" w:sz="0" w:space="0" w:color="auto"/>
          </w:divBdr>
        </w:div>
        <w:div w:id="1102725720">
          <w:marLeft w:val="0"/>
          <w:marRight w:val="0"/>
          <w:marTop w:val="0"/>
          <w:marBottom w:val="0"/>
          <w:divBdr>
            <w:top w:val="none" w:sz="0" w:space="0" w:color="auto"/>
            <w:left w:val="none" w:sz="0" w:space="0" w:color="auto"/>
            <w:bottom w:val="none" w:sz="0" w:space="0" w:color="auto"/>
            <w:right w:val="none" w:sz="0" w:space="0" w:color="auto"/>
          </w:divBdr>
        </w:div>
        <w:div w:id="469369254">
          <w:marLeft w:val="0"/>
          <w:marRight w:val="0"/>
          <w:marTop w:val="0"/>
          <w:marBottom w:val="0"/>
          <w:divBdr>
            <w:top w:val="none" w:sz="0" w:space="0" w:color="auto"/>
            <w:left w:val="none" w:sz="0" w:space="0" w:color="auto"/>
            <w:bottom w:val="none" w:sz="0" w:space="0" w:color="auto"/>
            <w:right w:val="none" w:sz="0" w:space="0" w:color="auto"/>
          </w:divBdr>
        </w:div>
        <w:div w:id="1587299450">
          <w:marLeft w:val="0"/>
          <w:marRight w:val="0"/>
          <w:marTop w:val="0"/>
          <w:marBottom w:val="0"/>
          <w:divBdr>
            <w:top w:val="none" w:sz="0" w:space="0" w:color="auto"/>
            <w:left w:val="none" w:sz="0" w:space="0" w:color="auto"/>
            <w:bottom w:val="none" w:sz="0" w:space="0" w:color="auto"/>
            <w:right w:val="none" w:sz="0" w:space="0" w:color="auto"/>
          </w:divBdr>
        </w:div>
        <w:div w:id="463698807">
          <w:marLeft w:val="0"/>
          <w:marRight w:val="0"/>
          <w:marTop w:val="0"/>
          <w:marBottom w:val="0"/>
          <w:divBdr>
            <w:top w:val="none" w:sz="0" w:space="0" w:color="auto"/>
            <w:left w:val="none" w:sz="0" w:space="0" w:color="auto"/>
            <w:bottom w:val="none" w:sz="0" w:space="0" w:color="auto"/>
            <w:right w:val="none" w:sz="0" w:space="0" w:color="auto"/>
          </w:divBdr>
        </w:div>
        <w:div w:id="678847552">
          <w:marLeft w:val="0"/>
          <w:marRight w:val="0"/>
          <w:marTop w:val="0"/>
          <w:marBottom w:val="0"/>
          <w:divBdr>
            <w:top w:val="none" w:sz="0" w:space="0" w:color="auto"/>
            <w:left w:val="none" w:sz="0" w:space="0" w:color="auto"/>
            <w:bottom w:val="none" w:sz="0" w:space="0" w:color="auto"/>
            <w:right w:val="none" w:sz="0" w:space="0" w:color="auto"/>
          </w:divBdr>
        </w:div>
        <w:div w:id="1462721850">
          <w:marLeft w:val="0"/>
          <w:marRight w:val="0"/>
          <w:marTop w:val="0"/>
          <w:marBottom w:val="0"/>
          <w:divBdr>
            <w:top w:val="none" w:sz="0" w:space="0" w:color="auto"/>
            <w:left w:val="none" w:sz="0" w:space="0" w:color="auto"/>
            <w:bottom w:val="none" w:sz="0" w:space="0" w:color="auto"/>
            <w:right w:val="none" w:sz="0" w:space="0" w:color="auto"/>
          </w:divBdr>
        </w:div>
        <w:div w:id="1140346339">
          <w:marLeft w:val="0"/>
          <w:marRight w:val="0"/>
          <w:marTop w:val="0"/>
          <w:marBottom w:val="0"/>
          <w:divBdr>
            <w:top w:val="none" w:sz="0" w:space="0" w:color="auto"/>
            <w:left w:val="none" w:sz="0" w:space="0" w:color="auto"/>
            <w:bottom w:val="none" w:sz="0" w:space="0" w:color="auto"/>
            <w:right w:val="none" w:sz="0" w:space="0" w:color="auto"/>
          </w:divBdr>
        </w:div>
        <w:div w:id="411046273">
          <w:marLeft w:val="0"/>
          <w:marRight w:val="0"/>
          <w:marTop w:val="0"/>
          <w:marBottom w:val="0"/>
          <w:divBdr>
            <w:top w:val="none" w:sz="0" w:space="0" w:color="auto"/>
            <w:left w:val="none" w:sz="0" w:space="0" w:color="auto"/>
            <w:bottom w:val="none" w:sz="0" w:space="0" w:color="auto"/>
            <w:right w:val="none" w:sz="0" w:space="0" w:color="auto"/>
          </w:divBdr>
        </w:div>
        <w:div w:id="34545704">
          <w:marLeft w:val="0"/>
          <w:marRight w:val="0"/>
          <w:marTop w:val="0"/>
          <w:marBottom w:val="0"/>
          <w:divBdr>
            <w:top w:val="none" w:sz="0" w:space="0" w:color="auto"/>
            <w:left w:val="none" w:sz="0" w:space="0" w:color="auto"/>
            <w:bottom w:val="none" w:sz="0" w:space="0" w:color="auto"/>
            <w:right w:val="none" w:sz="0" w:space="0" w:color="auto"/>
          </w:divBdr>
        </w:div>
        <w:div w:id="1469085516">
          <w:marLeft w:val="0"/>
          <w:marRight w:val="0"/>
          <w:marTop w:val="0"/>
          <w:marBottom w:val="0"/>
          <w:divBdr>
            <w:top w:val="none" w:sz="0" w:space="0" w:color="auto"/>
            <w:left w:val="none" w:sz="0" w:space="0" w:color="auto"/>
            <w:bottom w:val="none" w:sz="0" w:space="0" w:color="auto"/>
            <w:right w:val="none" w:sz="0" w:space="0" w:color="auto"/>
          </w:divBdr>
        </w:div>
        <w:div w:id="445926221">
          <w:marLeft w:val="0"/>
          <w:marRight w:val="0"/>
          <w:marTop w:val="0"/>
          <w:marBottom w:val="0"/>
          <w:divBdr>
            <w:top w:val="none" w:sz="0" w:space="0" w:color="auto"/>
            <w:left w:val="none" w:sz="0" w:space="0" w:color="auto"/>
            <w:bottom w:val="none" w:sz="0" w:space="0" w:color="auto"/>
            <w:right w:val="none" w:sz="0" w:space="0" w:color="auto"/>
          </w:divBdr>
        </w:div>
        <w:div w:id="1684434435">
          <w:marLeft w:val="0"/>
          <w:marRight w:val="0"/>
          <w:marTop w:val="0"/>
          <w:marBottom w:val="0"/>
          <w:divBdr>
            <w:top w:val="none" w:sz="0" w:space="0" w:color="auto"/>
            <w:left w:val="none" w:sz="0" w:space="0" w:color="auto"/>
            <w:bottom w:val="none" w:sz="0" w:space="0" w:color="auto"/>
            <w:right w:val="none" w:sz="0" w:space="0" w:color="auto"/>
          </w:divBdr>
        </w:div>
        <w:div w:id="2011329197">
          <w:marLeft w:val="0"/>
          <w:marRight w:val="0"/>
          <w:marTop w:val="0"/>
          <w:marBottom w:val="0"/>
          <w:divBdr>
            <w:top w:val="none" w:sz="0" w:space="0" w:color="auto"/>
            <w:left w:val="none" w:sz="0" w:space="0" w:color="auto"/>
            <w:bottom w:val="none" w:sz="0" w:space="0" w:color="auto"/>
            <w:right w:val="none" w:sz="0" w:space="0" w:color="auto"/>
          </w:divBdr>
        </w:div>
        <w:div w:id="1491941176">
          <w:marLeft w:val="0"/>
          <w:marRight w:val="0"/>
          <w:marTop w:val="0"/>
          <w:marBottom w:val="0"/>
          <w:divBdr>
            <w:top w:val="none" w:sz="0" w:space="0" w:color="auto"/>
            <w:left w:val="none" w:sz="0" w:space="0" w:color="auto"/>
            <w:bottom w:val="none" w:sz="0" w:space="0" w:color="auto"/>
            <w:right w:val="none" w:sz="0" w:space="0" w:color="auto"/>
          </w:divBdr>
        </w:div>
        <w:div w:id="753862519">
          <w:marLeft w:val="0"/>
          <w:marRight w:val="0"/>
          <w:marTop w:val="0"/>
          <w:marBottom w:val="0"/>
          <w:divBdr>
            <w:top w:val="none" w:sz="0" w:space="0" w:color="auto"/>
            <w:left w:val="none" w:sz="0" w:space="0" w:color="auto"/>
            <w:bottom w:val="none" w:sz="0" w:space="0" w:color="auto"/>
            <w:right w:val="none" w:sz="0" w:space="0" w:color="auto"/>
          </w:divBdr>
        </w:div>
        <w:div w:id="1281182084">
          <w:marLeft w:val="0"/>
          <w:marRight w:val="0"/>
          <w:marTop w:val="0"/>
          <w:marBottom w:val="0"/>
          <w:divBdr>
            <w:top w:val="none" w:sz="0" w:space="0" w:color="auto"/>
            <w:left w:val="none" w:sz="0" w:space="0" w:color="auto"/>
            <w:bottom w:val="none" w:sz="0" w:space="0" w:color="auto"/>
            <w:right w:val="none" w:sz="0" w:space="0" w:color="auto"/>
          </w:divBdr>
        </w:div>
        <w:div w:id="137768100">
          <w:marLeft w:val="0"/>
          <w:marRight w:val="0"/>
          <w:marTop w:val="0"/>
          <w:marBottom w:val="0"/>
          <w:divBdr>
            <w:top w:val="none" w:sz="0" w:space="0" w:color="auto"/>
            <w:left w:val="none" w:sz="0" w:space="0" w:color="auto"/>
            <w:bottom w:val="none" w:sz="0" w:space="0" w:color="auto"/>
            <w:right w:val="none" w:sz="0" w:space="0" w:color="auto"/>
          </w:divBdr>
        </w:div>
        <w:div w:id="250091757">
          <w:marLeft w:val="0"/>
          <w:marRight w:val="0"/>
          <w:marTop w:val="0"/>
          <w:marBottom w:val="0"/>
          <w:divBdr>
            <w:top w:val="none" w:sz="0" w:space="0" w:color="auto"/>
            <w:left w:val="none" w:sz="0" w:space="0" w:color="auto"/>
            <w:bottom w:val="none" w:sz="0" w:space="0" w:color="auto"/>
            <w:right w:val="none" w:sz="0" w:space="0" w:color="auto"/>
          </w:divBdr>
        </w:div>
        <w:div w:id="1450196185">
          <w:marLeft w:val="0"/>
          <w:marRight w:val="0"/>
          <w:marTop w:val="0"/>
          <w:marBottom w:val="0"/>
          <w:divBdr>
            <w:top w:val="none" w:sz="0" w:space="0" w:color="auto"/>
            <w:left w:val="none" w:sz="0" w:space="0" w:color="auto"/>
            <w:bottom w:val="none" w:sz="0" w:space="0" w:color="auto"/>
            <w:right w:val="none" w:sz="0" w:space="0" w:color="auto"/>
          </w:divBdr>
        </w:div>
        <w:div w:id="97608205">
          <w:marLeft w:val="0"/>
          <w:marRight w:val="0"/>
          <w:marTop w:val="0"/>
          <w:marBottom w:val="0"/>
          <w:divBdr>
            <w:top w:val="none" w:sz="0" w:space="0" w:color="auto"/>
            <w:left w:val="none" w:sz="0" w:space="0" w:color="auto"/>
            <w:bottom w:val="none" w:sz="0" w:space="0" w:color="auto"/>
            <w:right w:val="none" w:sz="0" w:space="0" w:color="auto"/>
          </w:divBdr>
        </w:div>
        <w:div w:id="12268913">
          <w:marLeft w:val="0"/>
          <w:marRight w:val="0"/>
          <w:marTop w:val="0"/>
          <w:marBottom w:val="0"/>
          <w:divBdr>
            <w:top w:val="none" w:sz="0" w:space="0" w:color="auto"/>
            <w:left w:val="none" w:sz="0" w:space="0" w:color="auto"/>
            <w:bottom w:val="none" w:sz="0" w:space="0" w:color="auto"/>
            <w:right w:val="none" w:sz="0" w:space="0" w:color="auto"/>
          </w:divBdr>
        </w:div>
        <w:div w:id="894239279">
          <w:marLeft w:val="0"/>
          <w:marRight w:val="0"/>
          <w:marTop w:val="0"/>
          <w:marBottom w:val="0"/>
          <w:divBdr>
            <w:top w:val="none" w:sz="0" w:space="0" w:color="auto"/>
            <w:left w:val="none" w:sz="0" w:space="0" w:color="auto"/>
            <w:bottom w:val="none" w:sz="0" w:space="0" w:color="auto"/>
            <w:right w:val="none" w:sz="0" w:space="0" w:color="auto"/>
          </w:divBdr>
        </w:div>
        <w:div w:id="2093381778">
          <w:marLeft w:val="0"/>
          <w:marRight w:val="0"/>
          <w:marTop w:val="0"/>
          <w:marBottom w:val="0"/>
          <w:divBdr>
            <w:top w:val="none" w:sz="0" w:space="0" w:color="auto"/>
            <w:left w:val="none" w:sz="0" w:space="0" w:color="auto"/>
            <w:bottom w:val="none" w:sz="0" w:space="0" w:color="auto"/>
            <w:right w:val="none" w:sz="0" w:space="0" w:color="auto"/>
          </w:divBdr>
        </w:div>
        <w:div w:id="1860271130">
          <w:marLeft w:val="0"/>
          <w:marRight w:val="0"/>
          <w:marTop w:val="0"/>
          <w:marBottom w:val="0"/>
          <w:divBdr>
            <w:top w:val="none" w:sz="0" w:space="0" w:color="auto"/>
            <w:left w:val="none" w:sz="0" w:space="0" w:color="auto"/>
            <w:bottom w:val="none" w:sz="0" w:space="0" w:color="auto"/>
            <w:right w:val="none" w:sz="0" w:space="0" w:color="auto"/>
          </w:divBdr>
        </w:div>
        <w:div w:id="40448622">
          <w:marLeft w:val="0"/>
          <w:marRight w:val="0"/>
          <w:marTop w:val="0"/>
          <w:marBottom w:val="0"/>
          <w:divBdr>
            <w:top w:val="none" w:sz="0" w:space="0" w:color="auto"/>
            <w:left w:val="none" w:sz="0" w:space="0" w:color="auto"/>
            <w:bottom w:val="none" w:sz="0" w:space="0" w:color="auto"/>
            <w:right w:val="none" w:sz="0" w:space="0" w:color="auto"/>
          </w:divBdr>
        </w:div>
        <w:div w:id="1258174389">
          <w:marLeft w:val="0"/>
          <w:marRight w:val="0"/>
          <w:marTop w:val="0"/>
          <w:marBottom w:val="0"/>
          <w:divBdr>
            <w:top w:val="none" w:sz="0" w:space="0" w:color="auto"/>
            <w:left w:val="none" w:sz="0" w:space="0" w:color="auto"/>
            <w:bottom w:val="none" w:sz="0" w:space="0" w:color="auto"/>
            <w:right w:val="none" w:sz="0" w:space="0" w:color="auto"/>
          </w:divBdr>
        </w:div>
        <w:div w:id="1150096603">
          <w:marLeft w:val="0"/>
          <w:marRight w:val="0"/>
          <w:marTop w:val="0"/>
          <w:marBottom w:val="0"/>
          <w:divBdr>
            <w:top w:val="none" w:sz="0" w:space="0" w:color="auto"/>
            <w:left w:val="none" w:sz="0" w:space="0" w:color="auto"/>
            <w:bottom w:val="none" w:sz="0" w:space="0" w:color="auto"/>
            <w:right w:val="none" w:sz="0" w:space="0" w:color="auto"/>
          </w:divBdr>
        </w:div>
        <w:div w:id="334966084">
          <w:marLeft w:val="0"/>
          <w:marRight w:val="0"/>
          <w:marTop w:val="0"/>
          <w:marBottom w:val="0"/>
          <w:divBdr>
            <w:top w:val="none" w:sz="0" w:space="0" w:color="auto"/>
            <w:left w:val="none" w:sz="0" w:space="0" w:color="auto"/>
            <w:bottom w:val="none" w:sz="0" w:space="0" w:color="auto"/>
            <w:right w:val="none" w:sz="0" w:space="0" w:color="auto"/>
          </w:divBdr>
        </w:div>
        <w:div w:id="1590888411">
          <w:marLeft w:val="0"/>
          <w:marRight w:val="0"/>
          <w:marTop w:val="0"/>
          <w:marBottom w:val="0"/>
          <w:divBdr>
            <w:top w:val="none" w:sz="0" w:space="0" w:color="auto"/>
            <w:left w:val="none" w:sz="0" w:space="0" w:color="auto"/>
            <w:bottom w:val="none" w:sz="0" w:space="0" w:color="auto"/>
            <w:right w:val="none" w:sz="0" w:space="0" w:color="auto"/>
          </w:divBdr>
        </w:div>
        <w:div w:id="1888031849">
          <w:marLeft w:val="0"/>
          <w:marRight w:val="0"/>
          <w:marTop w:val="0"/>
          <w:marBottom w:val="0"/>
          <w:divBdr>
            <w:top w:val="none" w:sz="0" w:space="0" w:color="auto"/>
            <w:left w:val="none" w:sz="0" w:space="0" w:color="auto"/>
            <w:bottom w:val="none" w:sz="0" w:space="0" w:color="auto"/>
            <w:right w:val="none" w:sz="0" w:space="0" w:color="auto"/>
          </w:divBdr>
        </w:div>
        <w:div w:id="174923410">
          <w:marLeft w:val="0"/>
          <w:marRight w:val="0"/>
          <w:marTop w:val="0"/>
          <w:marBottom w:val="0"/>
          <w:divBdr>
            <w:top w:val="none" w:sz="0" w:space="0" w:color="auto"/>
            <w:left w:val="none" w:sz="0" w:space="0" w:color="auto"/>
            <w:bottom w:val="none" w:sz="0" w:space="0" w:color="auto"/>
            <w:right w:val="none" w:sz="0" w:space="0" w:color="auto"/>
          </w:divBdr>
        </w:div>
        <w:div w:id="1629582136">
          <w:marLeft w:val="0"/>
          <w:marRight w:val="0"/>
          <w:marTop w:val="0"/>
          <w:marBottom w:val="0"/>
          <w:divBdr>
            <w:top w:val="none" w:sz="0" w:space="0" w:color="auto"/>
            <w:left w:val="none" w:sz="0" w:space="0" w:color="auto"/>
            <w:bottom w:val="none" w:sz="0" w:space="0" w:color="auto"/>
            <w:right w:val="none" w:sz="0" w:space="0" w:color="auto"/>
          </w:divBdr>
        </w:div>
        <w:div w:id="1082414273">
          <w:marLeft w:val="0"/>
          <w:marRight w:val="0"/>
          <w:marTop w:val="0"/>
          <w:marBottom w:val="0"/>
          <w:divBdr>
            <w:top w:val="none" w:sz="0" w:space="0" w:color="auto"/>
            <w:left w:val="none" w:sz="0" w:space="0" w:color="auto"/>
            <w:bottom w:val="none" w:sz="0" w:space="0" w:color="auto"/>
            <w:right w:val="none" w:sz="0" w:space="0" w:color="auto"/>
          </w:divBdr>
        </w:div>
        <w:div w:id="1921133316">
          <w:marLeft w:val="0"/>
          <w:marRight w:val="0"/>
          <w:marTop w:val="0"/>
          <w:marBottom w:val="0"/>
          <w:divBdr>
            <w:top w:val="none" w:sz="0" w:space="0" w:color="auto"/>
            <w:left w:val="none" w:sz="0" w:space="0" w:color="auto"/>
            <w:bottom w:val="none" w:sz="0" w:space="0" w:color="auto"/>
            <w:right w:val="none" w:sz="0" w:space="0" w:color="auto"/>
          </w:divBdr>
        </w:div>
        <w:div w:id="843008911">
          <w:marLeft w:val="0"/>
          <w:marRight w:val="0"/>
          <w:marTop w:val="0"/>
          <w:marBottom w:val="0"/>
          <w:divBdr>
            <w:top w:val="none" w:sz="0" w:space="0" w:color="auto"/>
            <w:left w:val="none" w:sz="0" w:space="0" w:color="auto"/>
            <w:bottom w:val="none" w:sz="0" w:space="0" w:color="auto"/>
            <w:right w:val="none" w:sz="0" w:space="0" w:color="auto"/>
          </w:divBdr>
        </w:div>
        <w:div w:id="1402681625">
          <w:marLeft w:val="0"/>
          <w:marRight w:val="0"/>
          <w:marTop w:val="0"/>
          <w:marBottom w:val="0"/>
          <w:divBdr>
            <w:top w:val="none" w:sz="0" w:space="0" w:color="auto"/>
            <w:left w:val="none" w:sz="0" w:space="0" w:color="auto"/>
            <w:bottom w:val="none" w:sz="0" w:space="0" w:color="auto"/>
            <w:right w:val="none" w:sz="0" w:space="0" w:color="auto"/>
          </w:divBdr>
        </w:div>
        <w:div w:id="1897545069">
          <w:marLeft w:val="0"/>
          <w:marRight w:val="0"/>
          <w:marTop w:val="0"/>
          <w:marBottom w:val="0"/>
          <w:divBdr>
            <w:top w:val="none" w:sz="0" w:space="0" w:color="auto"/>
            <w:left w:val="none" w:sz="0" w:space="0" w:color="auto"/>
            <w:bottom w:val="none" w:sz="0" w:space="0" w:color="auto"/>
            <w:right w:val="none" w:sz="0" w:space="0" w:color="auto"/>
          </w:divBdr>
        </w:div>
        <w:div w:id="1858037639">
          <w:marLeft w:val="0"/>
          <w:marRight w:val="0"/>
          <w:marTop w:val="0"/>
          <w:marBottom w:val="0"/>
          <w:divBdr>
            <w:top w:val="none" w:sz="0" w:space="0" w:color="auto"/>
            <w:left w:val="none" w:sz="0" w:space="0" w:color="auto"/>
            <w:bottom w:val="none" w:sz="0" w:space="0" w:color="auto"/>
            <w:right w:val="none" w:sz="0" w:space="0" w:color="auto"/>
          </w:divBdr>
        </w:div>
        <w:div w:id="1842112520">
          <w:marLeft w:val="0"/>
          <w:marRight w:val="0"/>
          <w:marTop w:val="0"/>
          <w:marBottom w:val="0"/>
          <w:divBdr>
            <w:top w:val="none" w:sz="0" w:space="0" w:color="auto"/>
            <w:left w:val="none" w:sz="0" w:space="0" w:color="auto"/>
            <w:bottom w:val="none" w:sz="0" w:space="0" w:color="auto"/>
            <w:right w:val="none" w:sz="0" w:space="0" w:color="auto"/>
          </w:divBdr>
        </w:div>
        <w:div w:id="1403214979">
          <w:marLeft w:val="0"/>
          <w:marRight w:val="0"/>
          <w:marTop w:val="0"/>
          <w:marBottom w:val="0"/>
          <w:divBdr>
            <w:top w:val="none" w:sz="0" w:space="0" w:color="auto"/>
            <w:left w:val="none" w:sz="0" w:space="0" w:color="auto"/>
            <w:bottom w:val="none" w:sz="0" w:space="0" w:color="auto"/>
            <w:right w:val="none" w:sz="0" w:space="0" w:color="auto"/>
          </w:divBdr>
        </w:div>
        <w:div w:id="905186834">
          <w:marLeft w:val="0"/>
          <w:marRight w:val="0"/>
          <w:marTop w:val="0"/>
          <w:marBottom w:val="0"/>
          <w:divBdr>
            <w:top w:val="none" w:sz="0" w:space="0" w:color="auto"/>
            <w:left w:val="none" w:sz="0" w:space="0" w:color="auto"/>
            <w:bottom w:val="none" w:sz="0" w:space="0" w:color="auto"/>
            <w:right w:val="none" w:sz="0" w:space="0" w:color="auto"/>
          </w:divBdr>
        </w:div>
        <w:div w:id="2123261516">
          <w:marLeft w:val="0"/>
          <w:marRight w:val="0"/>
          <w:marTop w:val="0"/>
          <w:marBottom w:val="0"/>
          <w:divBdr>
            <w:top w:val="none" w:sz="0" w:space="0" w:color="auto"/>
            <w:left w:val="none" w:sz="0" w:space="0" w:color="auto"/>
            <w:bottom w:val="none" w:sz="0" w:space="0" w:color="auto"/>
            <w:right w:val="none" w:sz="0" w:space="0" w:color="auto"/>
          </w:divBdr>
        </w:div>
        <w:div w:id="1237131000">
          <w:marLeft w:val="0"/>
          <w:marRight w:val="0"/>
          <w:marTop w:val="0"/>
          <w:marBottom w:val="0"/>
          <w:divBdr>
            <w:top w:val="none" w:sz="0" w:space="0" w:color="auto"/>
            <w:left w:val="none" w:sz="0" w:space="0" w:color="auto"/>
            <w:bottom w:val="none" w:sz="0" w:space="0" w:color="auto"/>
            <w:right w:val="none" w:sz="0" w:space="0" w:color="auto"/>
          </w:divBdr>
        </w:div>
        <w:div w:id="453015874">
          <w:marLeft w:val="0"/>
          <w:marRight w:val="0"/>
          <w:marTop w:val="0"/>
          <w:marBottom w:val="0"/>
          <w:divBdr>
            <w:top w:val="none" w:sz="0" w:space="0" w:color="auto"/>
            <w:left w:val="none" w:sz="0" w:space="0" w:color="auto"/>
            <w:bottom w:val="none" w:sz="0" w:space="0" w:color="auto"/>
            <w:right w:val="none" w:sz="0" w:space="0" w:color="auto"/>
          </w:divBdr>
        </w:div>
        <w:div w:id="676229103">
          <w:marLeft w:val="0"/>
          <w:marRight w:val="0"/>
          <w:marTop w:val="0"/>
          <w:marBottom w:val="0"/>
          <w:divBdr>
            <w:top w:val="none" w:sz="0" w:space="0" w:color="auto"/>
            <w:left w:val="none" w:sz="0" w:space="0" w:color="auto"/>
            <w:bottom w:val="none" w:sz="0" w:space="0" w:color="auto"/>
            <w:right w:val="none" w:sz="0" w:space="0" w:color="auto"/>
          </w:divBdr>
        </w:div>
        <w:div w:id="179708757">
          <w:marLeft w:val="0"/>
          <w:marRight w:val="0"/>
          <w:marTop w:val="0"/>
          <w:marBottom w:val="0"/>
          <w:divBdr>
            <w:top w:val="none" w:sz="0" w:space="0" w:color="auto"/>
            <w:left w:val="none" w:sz="0" w:space="0" w:color="auto"/>
            <w:bottom w:val="none" w:sz="0" w:space="0" w:color="auto"/>
            <w:right w:val="none" w:sz="0" w:space="0" w:color="auto"/>
          </w:divBdr>
        </w:div>
        <w:div w:id="1888254673">
          <w:marLeft w:val="0"/>
          <w:marRight w:val="0"/>
          <w:marTop w:val="0"/>
          <w:marBottom w:val="0"/>
          <w:divBdr>
            <w:top w:val="none" w:sz="0" w:space="0" w:color="auto"/>
            <w:left w:val="none" w:sz="0" w:space="0" w:color="auto"/>
            <w:bottom w:val="none" w:sz="0" w:space="0" w:color="auto"/>
            <w:right w:val="none" w:sz="0" w:space="0" w:color="auto"/>
          </w:divBdr>
        </w:div>
        <w:div w:id="1926958555">
          <w:marLeft w:val="0"/>
          <w:marRight w:val="0"/>
          <w:marTop w:val="0"/>
          <w:marBottom w:val="0"/>
          <w:divBdr>
            <w:top w:val="none" w:sz="0" w:space="0" w:color="auto"/>
            <w:left w:val="none" w:sz="0" w:space="0" w:color="auto"/>
            <w:bottom w:val="none" w:sz="0" w:space="0" w:color="auto"/>
            <w:right w:val="none" w:sz="0" w:space="0" w:color="auto"/>
          </w:divBdr>
        </w:div>
        <w:div w:id="1139686163">
          <w:marLeft w:val="0"/>
          <w:marRight w:val="0"/>
          <w:marTop w:val="0"/>
          <w:marBottom w:val="0"/>
          <w:divBdr>
            <w:top w:val="none" w:sz="0" w:space="0" w:color="auto"/>
            <w:left w:val="none" w:sz="0" w:space="0" w:color="auto"/>
            <w:bottom w:val="none" w:sz="0" w:space="0" w:color="auto"/>
            <w:right w:val="none" w:sz="0" w:space="0" w:color="auto"/>
          </w:divBdr>
        </w:div>
        <w:div w:id="1829977441">
          <w:marLeft w:val="0"/>
          <w:marRight w:val="0"/>
          <w:marTop w:val="0"/>
          <w:marBottom w:val="0"/>
          <w:divBdr>
            <w:top w:val="none" w:sz="0" w:space="0" w:color="auto"/>
            <w:left w:val="none" w:sz="0" w:space="0" w:color="auto"/>
            <w:bottom w:val="none" w:sz="0" w:space="0" w:color="auto"/>
            <w:right w:val="none" w:sz="0" w:space="0" w:color="auto"/>
          </w:divBdr>
        </w:div>
        <w:div w:id="557861511">
          <w:marLeft w:val="0"/>
          <w:marRight w:val="0"/>
          <w:marTop w:val="0"/>
          <w:marBottom w:val="0"/>
          <w:divBdr>
            <w:top w:val="none" w:sz="0" w:space="0" w:color="auto"/>
            <w:left w:val="none" w:sz="0" w:space="0" w:color="auto"/>
            <w:bottom w:val="none" w:sz="0" w:space="0" w:color="auto"/>
            <w:right w:val="none" w:sz="0" w:space="0" w:color="auto"/>
          </w:divBdr>
        </w:div>
        <w:div w:id="1214543263">
          <w:marLeft w:val="0"/>
          <w:marRight w:val="0"/>
          <w:marTop w:val="0"/>
          <w:marBottom w:val="0"/>
          <w:divBdr>
            <w:top w:val="none" w:sz="0" w:space="0" w:color="auto"/>
            <w:left w:val="none" w:sz="0" w:space="0" w:color="auto"/>
            <w:bottom w:val="none" w:sz="0" w:space="0" w:color="auto"/>
            <w:right w:val="none" w:sz="0" w:space="0" w:color="auto"/>
          </w:divBdr>
        </w:div>
        <w:div w:id="784619503">
          <w:marLeft w:val="0"/>
          <w:marRight w:val="0"/>
          <w:marTop w:val="0"/>
          <w:marBottom w:val="0"/>
          <w:divBdr>
            <w:top w:val="none" w:sz="0" w:space="0" w:color="auto"/>
            <w:left w:val="none" w:sz="0" w:space="0" w:color="auto"/>
            <w:bottom w:val="none" w:sz="0" w:space="0" w:color="auto"/>
            <w:right w:val="none" w:sz="0" w:space="0" w:color="auto"/>
          </w:divBdr>
        </w:div>
        <w:div w:id="974137830">
          <w:marLeft w:val="0"/>
          <w:marRight w:val="0"/>
          <w:marTop w:val="0"/>
          <w:marBottom w:val="0"/>
          <w:divBdr>
            <w:top w:val="none" w:sz="0" w:space="0" w:color="auto"/>
            <w:left w:val="none" w:sz="0" w:space="0" w:color="auto"/>
            <w:bottom w:val="none" w:sz="0" w:space="0" w:color="auto"/>
            <w:right w:val="none" w:sz="0" w:space="0" w:color="auto"/>
          </w:divBdr>
        </w:div>
        <w:div w:id="37972539">
          <w:marLeft w:val="0"/>
          <w:marRight w:val="0"/>
          <w:marTop w:val="0"/>
          <w:marBottom w:val="0"/>
          <w:divBdr>
            <w:top w:val="none" w:sz="0" w:space="0" w:color="auto"/>
            <w:left w:val="none" w:sz="0" w:space="0" w:color="auto"/>
            <w:bottom w:val="none" w:sz="0" w:space="0" w:color="auto"/>
            <w:right w:val="none" w:sz="0" w:space="0" w:color="auto"/>
          </w:divBdr>
        </w:div>
        <w:div w:id="934438015">
          <w:marLeft w:val="0"/>
          <w:marRight w:val="0"/>
          <w:marTop w:val="0"/>
          <w:marBottom w:val="0"/>
          <w:divBdr>
            <w:top w:val="none" w:sz="0" w:space="0" w:color="auto"/>
            <w:left w:val="none" w:sz="0" w:space="0" w:color="auto"/>
            <w:bottom w:val="none" w:sz="0" w:space="0" w:color="auto"/>
            <w:right w:val="none" w:sz="0" w:space="0" w:color="auto"/>
          </w:divBdr>
        </w:div>
        <w:div w:id="460194168">
          <w:marLeft w:val="0"/>
          <w:marRight w:val="0"/>
          <w:marTop w:val="0"/>
          <w:marBottom w:val="0"/>
          <w:divBdr>
            <w:top w:val="none" w:sz="0" w:space="0" w:color="auto"/>
            <w:left w:val="none" w:sz="0" w:space="0" w:color="auto"/>
            <w:bottom w:val="none" w:sz="0" w:space="0" w:color="auto"/>
            <w:right w:val="none" w:sz="0" w:space="0" w:color="auto"/>
          </w:divBdr>
        </w:div>
        <w:div w:id="80880989">
          <w:marLeft w:val="0"/>
          <w:marRight w:val="0"/>
          <w:marTop w:val="0"/>
          <w:marBottom w:val="0"/>
          <w:divBdr>
            <w:top w:val="none" w:sz="0" w:space="0" w:color="auto"/>
            <w:left w:val="none" w:sz="0" w:space="0" w:color="auto"/>
            <w:bottom w:val="none" w:sz="0" w:space="0" w:color="auto"/>
            <w:right w:val="none" w:sz="0" w:space="0" w:color="auto"/>
          </w:divBdr>
        </w:div>
        <w:div w:id="1118917859">
          <w:marLeft w:val="0"/>
          <w:marRight w:val="0"/>
          <w:marTop w:val="0"/>
          <w:marBottom w:val="0"/>
          <w:divBdr>
            <w:top w:val="none" w:sz="0" w:space="0" w:color="auto"/>
            <w:left w:val="none" w:sz="0" w:space="0" w:color="auto"/>
            <w:bottom w:val="none" w:sz="0" w:space="0" w:color="auto"/>
            <w:right w:val="none" w:sz="0" w:space="0" w:color="auto"/>
          </w:divBdr>
        </w:div>
        <w:div w:id="1528568632">
          <w:marLeft w:val="0"/>
          <w:marRight w:val="0"/>
          <w:marTop w:val="0"/>
          <w:marBottom w:val="0"/>
          <w:divBdr>
            <w:top w:val="none" w:sz="0" w:space="0" w:color="auto"/>
            <w:left w:val="none" w:sz="0" w:space="0" w:color="auto"/>
            <w:bottom w:val="none" w:sz="0" w:space="0" w:color="auto"/>
            <w:right w:val="none" w:sz="0" w:space="0" w:color="auto"/>
          </w:divBdr>
        </w:div>
        <w:div w:id="2020810721">
          <w:marLeft w:val="0"/>
          <w:marRight w:val="0"/>
          <w:marTop w:val="0"/>
          <w:marBottom w:val="0"/>
          <w:divBdr>
            <w:top w:val="none" w:sz="0" w:space="0" w:color="auto"/>
            <w:left w:val="none" w:sz="0" w:space="0" w:color="auto"/>
            <w:bottom w:val="none" w:sz="0" w:space="0" w:color="auto"/>
            <w:right w:val="none" w:sz="0" w:space="0" w:color="auto"/>
          </w:divBdr>
        </w:div>
        <w:div w:id="586768074">
          <w:marLeft w:val="0"/>
          <w:marRight w:val="0"/>
          <w:marTop w:val="0"/>
          <w:marBottom w:val="0"/>
          <w:divBdr>
            <w:top w:val="none" w:sz="0" w:space="0" w:color="auto"/>
            <w:left w:val="none" w:sz="0" w:space="0" w:color="auto"/>
            <w:bottom w:val="none" w:sz="0" w:space="0" w:color="auto"/>
            <w:right w:val="none" w:sz="0" w:space="0" w:color="auto"/>
          </w:divBdr>
        </w:div>
        <w:div w:id="1726683018">
          <w:marLeft w:val="0"/>
          <w:marRight w:val="0"/>
          <w:marTop w:val="0"/>
          <w:marBottom w:val="0"/>
          <w:divBdr>
            <w:top w:val="none" w:sz="0" w:space="0" w:color="auto"/>
            <w:left w:val="none" w:sz="0" w:space="0" w:color="auto"/>
            <w:bottom w:val="none" w:sz="0" w:space="0" w:color="auto"/>
            <w:right w:val="none" w:sz="0" w:space="0" w:color="auto"/>
          </w:divBdr>
        </w:div>
        <w:div w:id="1921332894">
          <w:marLeft w:val="0"/>
          <w:marRight w:val="0"/>
          <w:marTop w:val="0"/>
          <w:marBottom w:val="0"/>
          <w:divBdr>
            <w:top w:val="none" w:sz="0" w:space="0" w:color="auto"/>
            <w:left w:val="none" w:sz="0" w:space="0" w:color="auto"/>
            <w:bottom w:val="none" w:sz="0" w:space="0" w:color="auto"/>
            <w:right w:val="none" w:sz="0" w:space="0" w:color="auto"/>
          </w:divBdr>
        </w:div>
        <w:div w:id="8723064">
          <w:marLeft w:val="0"/>
          <w:marRight w:val="0"/>
          <w:marTop w:val="0"/>
          <w:marBottom w:val="0"/>
          <w:divBdr>
            <w:top w:val="none" w:sz="0" w:space="0" w:color="auto"/>
            <w:left w:val="none" w:sz="0" w:space="0" w:color="auto"/>
            <w:bottom w:val="none" w:sz="0" w:space="0" w:color="auto"/>
            <w:right w:val="none" w:sz="0" w:space="0" w:color="auto"/>
          </w:divBdr>
        </w:div>
        <w:div w:id="795681927">
          <w:marLeft w:val="0"/>
          <w:marRight w:val="0"/>
          <w:marTop w:val="0"/>
          <w:marBottom w:val="0"/>
          <w:divBdr>
            <w:top w:val="none" w:sz="0" w:space="0" w:color="auto"/>
            <w:left w:val="none" w:sz="0" w:space="0" w:color="auto"/>
            <w:bottom w:val="none" w:sz="0" w:space="0" w:color="auto"/>
            <w:right w:val="none" w:sz="0" w:space="0" w:color="auto"/>
          </w:divBdr>
        </w:div>
        <w:div w:id="413672864">
          <w:marLeft w:val="0"/>
          <w:marRight w:val="0"/>
          <w:marTop w:val="0"/>
          <w:marBottom w:val="0"/>
          <w:divBdr>
            <w:top w:val="none" w:sz="0" w:space="0" w:color="auto"/>
            <w:left w:val="none" w:sz="0" w:space="0" w:color="auto"/>
            <w:bottom w:val="none" w:sz="0" w:space="0" w:color="auto"/>
            <w:right w:val="none" w:sz="0" w:space="0" w:color="auto"/>
          </w:divBdr>
        </w:div>
        <w:div w:id="1079861687">
          <w:marLeft w:val="0"/>
          <w:marRight w:val="0"/>
          <w:marTop w:val="0"/>
          <w:marBottom w:val="0"/>
          <w:divBdr>
            <w:top w:val="none" w:sz="0" w:space="0" w:color="auto"/>
            <w:left w:val="none" w:sz="0" w:space="0" w:color="auto"/>
            <w:bottom w:val="none" w:sz="0" w:space="0" w:color="auto"/>
            <w:right w:val="none" w:sz="0" w:space="0" w:color="auto"/>
          </w:divBdr>
        </w:div>
        <w:div w:id="1906799257">
          <w:marLeft w:val="0"/>
          <w:marRight w:val="0"/>
          <w:marTop w:val="0"/>
          <w:marBottom w:val="0"/>
          <w:divBdr>
            <w:top w:val="none" w:sz="0" w:space="0" w:color="auto"/>
            <w:left w:val="none" w:sz="0" w:space="0" w:color="auto"/>
            <w:bottom w:val="none" w:sz="0" w:space="0" w:color="auto"/>
            <w:right w:val="none" w:sz="0" w:space="0" w:color="auto"/>
          </w:divBdr>
        </w:div>
        <w:div w:id="840973658">
          <w:marLeft w:val="0"/>
          <w:marRight w:val="0"/>
          <w:marTop w:val="0"/>
          <w:marBottom w:val="0"/>
          <w:divBdr>
            <w:top w:val="none" w:sz="0" w:space="0" w:color="auto"/>
            <w:left w:val="none" w:sz="0" w:space="0" w:color="auto"/>
            <w:bottom w:val="none" w:sz="0" w:space="0" w:color="auto"/>
            <w:right w:val="none" w:sz="0" w:space="0" w:color="auto"/>
          </w:divBdr>
        </w:div>
        <w:div w:id="169494303">
          <w:marLeft w:val="0"/>
          <w:marRight w:val="0"/>
          <w:marTop w:val="0"/>
          <w:marBottom w:val="0"/>
          <w:divBdr>
            <w:top w:val="none" w:sz="0" w:space="0" w:color="auto"/>
            <w:left w:val="none" w:sz="0" w:space="0" w:color="auto"/>
            <w:bottom w:val="none" w:sz="0" w:space="0" w:color="auto"/>
            <w:right w:val="none" w:sz="0" w:space="0" w:color="auto"/>
          </w:divBdr>
        </w:div>
        <w:div w:id="135923726">
          <w:marLeft w:val="0"/>
          <w:marRight w:val="0"/>
          <w:marTop w:val="0"/>
          <w:marBottom w:val="0"/>
          <w:divBdr>
            <w:top w:val="none" w:sz="0" w:space="0" w:color="auto"/>
            <w:left w:val="none" w:sz="0" w:space="0" w:color="auto"/>
            <w:bottom w:val="none" w:sz="0" w:space="0" w:color="auto"/>
            <w:right w:val="none" w:sz="0" w:space="0" w:color="auto"/>
          </w:divBdr>
        </w:div>
        <w:div w:id="236747311">
          <w:marLeft w:val="0"/>
          <w:marRight w:val="0"/>
          <w:marTop w:val="0"/>
          <w:marBottom w:val="0"/>
          <w:divBdr>
            <w:top w:val="none" w:sz="0" w:space="0" w:color="auto"/>
            <w:left w:val="none" w:sz="0" w:space="0" w:color="auto"/>
            <w:bottom w:val="none" w:sz="0" w:space="0" w:color="auto"/>
            <w:right w:val="none" w:sz="0" w:space="0" w:color="auto"/>
          </w:divBdr>
        </w:div>
        <w:div w:id="1591429192">
          <w:marLeft w:val="0"/>
          <w:marRight w:val="0"/>
          <w:marTop w:val="0"/>
          <w:marBottom w:val="0"/>
          <w:divBdr>
            <w:top w:val="none" w:sz="0" w:space="0" w:color="auto"/>
            <w:left w:val="none" w:sz="0" w:space="0" w:color="auto"/>
            <w:bottom w:val="none" w:sz="0" w:space="0" w:color="auto"/>
            <w:right w:val="none" w:sz="0" w:space="0" w:color="auto"/>
          </w:divBdr>
        </w:div>
        <w:div w:id="225530716">
          <w:marLeft w:val="0"/>
          <w:marRight w:val="0"/>
          <w:marTop w:val="0"/>
          <w:marBottom w:val="0"/>
          <w:divBdr>
            <w:top w:val="none" w:sz="0" w:space="0" w:color="auto"/>
            <w:left w:val="none" w:sz="0" w:space="0" w:color="auto"/>
            <w:bottom w:val="none" w:sz="0" w:space="0" w:color="auto"/>
            <w:right w:val="none" w:sz="0" w:space="0" w:color="auto"/>
          </w:divBdr>
        </w:div>
        <w:div w:id="1839535332">
          <w:marLeft w:val="0"/>
          <w:marRight w:val="0"/>
          <w:marTop w:val="0"/>
          <w:marBottom w:val="0"/>
          <w:divBdr>
            <w:top w:val="none" w:sz="0" w:space="0" w:color="auto"/>
            <w:left w:val="none" w:sz="0" w:space="0" w:color="auto"/>
            <w:bottom w:val="none" w:sz="0" w:space="0" w:color="auto"/>
            <w:right w:val="none" w:sz="0" w:space="0" w:color="auto"/>
          </w:divBdr>
        </w:div>
        <w:div w:id="2076734925">
          <w:marLeft w:val="0"/>
          <w:marRight w:val="0"/>
          <w:marTop w:val="0"/>
          <w:marBottom w:val="0"/>
          <w:divBdr>
            <w:top w:val="none" w:sz="0" w:space="0" w:color="auto"/>
            <w:left w:val="none" w:sz="0" w:space="0" w:color="auto"/>
            <w:bottom w:val="none" w:sz="0" w:space="0" w:color="auto"/>
            <w:right w:val="none" w:sz="0" w:space="0" w:color="auto"/>
          </w:divBdr>
        </w:div>
        <w:div w:id="813450922">
          <w:marLeft w:val="0"/>
          <w:marRight w:val="0"/>
          <w:marTop w:val="0"/>
          <w:marBottom w:val="0"/>
          <w:divBdr>
            <w:top w:val="none" w:sz="0" w:space="0" w:color="auto"/>
            <w:left w:val="none" w:sz="0" w:space="0" w:color="auto"/>
            <w:bottom w:val="none" w:sz="0" w:space="0" w:color="auto"/>
            <w:right w:val="none" w:sz="0" w:space="0" w:color="auto"/>
          </w:divBdr>
        </w:div>
        <w:div w:id="1460227333">
          <w:marLeft w:val="0"/>
          <w:marRight w:val="0"/>
          <w:marTop w:val="0"/>
          <w:marBottom w:val="0"/>
          <w:divBdr>
            <w:top w:val="none" w:sz="0" w:space="0" w:color="auto"/>
            <w:left w:val="none" w:sz="0" w:space="0" w:color="auto"/>
            <w:bottom w:val="none" w:sz="0" w:space="0" w:color="auto"/>
            <w:right w:val="none" w:sz="0" w:space="0" w:color="auto"/>
          </w:divBdr>
        </w:div>
        <w:div w:id="1038162979">
          <w:marLeft w:val="0"/>
          <w:marRight w:val="0"/>
          <w:marTop w:val="0"/>
          <w:marBottom w:val="0"/>
          <w:divBdr>
            <w:top w:val="none" w:sz="0" w:space="0" w:color="auto"/>
            <w:left w:val="none" w:sz="0" w:space="0" w:color="auto"/>
            <w:bottom w:val="none" w:sz="0" w:space="0" w:color="auto"/>
            <w:right w:val="none" w:sz="0" w:space="0" w:color="auto"/>
          </w:divBdr>
        </w:div>
        <w:div w:id="752971400">
          <w:marLeft w:val="0"/>
          <w:marRight w:val="0"/>
          <w:marTop w:val="0"/>
          <w:marBottom w:val="0"/>
          <w:divBdr>
            <w:top w:val="none" w:sz="0" w:space="0" w:color="auto"/>
            <w:left w:val="none" w:sz="0" w:space="0" w:color="auto"/>
            <w:bottom w:val="none" w:sz="0" w:space="0" w:color="auto"/>
            <w:right w:val="none" w:sz="0" w:space="0" w:color="auto"/>
          </w:divBdr>
        </w:div>
        <w:div w:id="1255213908">
          <w:marLeft w:val="0"/>
          <w:marRight w:val="0"/>
          <w:marTop w:val="0"/>
          <w:marBottom w:val="0"/>
          <w:divBdr>
            <w:top w:val="none" w:sz="0" w:space="0" w:color="auto"/>
            <w:left w:val="none" w:sz="0" w:space="0" w:color="auto"/>
            <w:bottom w:val="none" w:sz="0" w:space="0" w:color="auto"/>
            <w:right w:val="none" w:sz="0" w:space="0" w:color="auto"/>
          </w:divBdr>
        </w:div>
        <w:div w:id="1337075303">
          <w:marLeft w:val="0"/>
          <w:marRight w:val="0"/>
          <w:marTop w:val="0"/>
          <w:marBottom w:val="0"/>
          <w:divBdr>
            <w:top w:val="none" w:sz="0" w:space="0" w:color="auto"/>
            <w:left w:val="none" w:sz="0" w:space="0" w:color="auto"/>
            <w:bottom w:val="none" w:sz="0" w:space="0" w:color="auto"/>
            <w:right w:val="none" w:sz="0" w:space="0" w:color="auto"/>
          </w:divBdr>
        </w:div>
        <w:div w:id="1355037344">
          <w:marLeft w:val="0"/>
          <w:marRight w:val="0"/>
          <w:marTop w:val="0"/>
          <w:marBottom w:val="0"/>
          <w:divBdr>
            <w:top w:val="none" w:sz="0" w:space="0" w:color="auto"/>
            <w:left w:val="none" w:sz="0" w:space="0" w:color="auto"/>
            <w:bottom w:val="none" w:sz="0" w:space="0" w:color="auto"/>
            <w:right w:val="none" w:sz="0" w:space="0" w:color="auto"/>
          </w:divBdr>
        </w:div>
        <w:div w:id="1727491510">
          <w:marLeft w:val="0"/>
          <w:marRight w:val="0"/>
          <w:marTop w:val="0"/>
          <w:marBottom w:val="0"/>
          <w:divBdr>
            <w:top w:val="none" w:sz="0" w:space="0" w:color="auto"/>
            <w:left w:val="none" w:sz="0" w:space="0" w:color="auto"/>
            <w:bottom w:val="none" w:sz="0" w:space="0" w:color="auto"/>
            <w:right w:val="none" w:sz="0" w:space="0" w:color="auto"/>
          </w:divBdr>
        </w:div>
        <w:div w:id="238953508">
          <w:marLeft w:val="0"/>
          <w:marRight w:val="0"/>
          <w:marTop w:val="0"/>
          <w:marBottom w:val="0"/>
          <w:divBdr>
            <w:top w:val="none" w:sz="0" w:space="0" w:color="auto"/>
            <w:left w:val="none" w:sz="0" w:space="0" w:color="auto"/>
            <w:bottom w:val="none" w:sz="0" w:space="0" w:color="auto"/>
            <w:right w:val="none" w:sz="0" w:space="0" w:color="auto"/>
          </w:divBdr>
        </w:div>
        <w:div w:id="1400789309">
          <w:marLeft w:val="0"/>
          <w:marRight w:val="0"/>
          <w:marTop w:val="0"/>
          <w:marBottom w:val="0"/>
          <w:divBdr>
            <w:top w:val="none" w:sz="0" w:space="0" w:color="auto"/>
            <w:left w:val="none" w:sz="0" w:space="0" w:color="auto"/>
            <w:bottom w:val="none" w:sz="0" w:space="0" w:color="auto"/>
            <w:right w:val="none" w:sz="0" w:space="0" w:color="auto"/>
          </w:divBdr>
        </w:div>
        <w:div w:id="1629124923">
          <w:marLeft w:val="0"/>
          <w:marRight w:val="0"/>
          <w:marTop w:val="0"/>
          <w:marBottom w:val="0"/>
          <w:divBdr>
            <w:top w:val="none" w:sz="0" w:space="0" w:color="auto"/>
            <w:left w:val="none" w:sz="0" w:space="0" w:color="auto"/>
            <w:bottom w:val="none" w:sz="0" w:space="0" w:color="auto"/>
            <w:right w:val="none" w:sz="0" w:space="0" w:color="auto"/>
          </w:divBdr>
        </w:div>
        <w:div w:id="649021346">
          <w:marLeft w:val="0"/>
          <w:marRight w:val="0"/>
          <w:marTop w:val="0"/>
          <w:marBottom w:val="0"/>
          <w:divBdr>
            <w:top w:val="none" w:sz="0" w:space="0" w:color="auto"/>
            <w:left w:val="none" w:sz="0" w:space="0" w:color="auto"/>
            <w:bottom w:val="none" w:sz="0" w:space="0" w:color="auto"/>
            <w:right w:val="none" w:sz="0" w:space="0" w:color="auto"/>
          </w:divBdr>
        </w:div>
        <w:div w:id="147476623">
          <w:marLeft w:val="0"/>
          <w:marRight w:val="0"/>
          <w:marTop w:val="0"/>
          <w:marBottom w:val="0"/>
          <w:divBdr>
            <w:top w:val="none" w:sz="0" w:space="0" w:color="auto"/>
            <w:left w:val="none" w:sz="0" w:space="0" w:color="auto"/>
            <w:bottom w:val="none" w:sz="0" w:space="0" w:color="auto"/>
            <w:right w:val="none" w:sz="0" w:space="0" w:color="auto"/>
          </w:divBdr>
        </w:div>
        <w:div w:id="857277565">
          <w:marLeft w:val="0"/>
          <w:marRight w:val="0"/>
          <w:marTop w:val="0"/>
          <w:marBottom w:val="0"/>
          <w:divBdr>
            <w:top w:val="none" w:sz="0" w:space="0" w:color="auto"/>
            <w:left w:val="none" w:sz="0" w:space="0" w:color="auto"/>
            <w:bottom w:val="none" w:sz="0" w:space="0" w:color="auto"/>
            <w:right w:val="none" w:sz="0" w:space="0" w:color="auto"/>
          </w:divBdr>
        </w:div>
        <w:div w:id="1366056978">
          <w:marLeft w:val="0"/>
          <w:marRight w:val="0"/>
          <w:marTop w:val="0"/>
          <w:marBottom w:val="0"/>
          <w:divBdr>
            <w:top w:val="none" w:sz="0" w:space="0" w:color="auto"/>
            <w:left w:val="none" w:sz="0" w:space="0" w:color="auto"/>
            <w:bottom w:val="none" w:sz="0" w:space="0" w:color="auto"/>
            <w:right w:val="none" w:sz="0" w:space="0" w:color="auto"/>
          </w:divBdr>
        </w:div>
        <w:div w:id="1011184663">
          <w:marLeft w:val="0"/>
          <w:marRight w:val="0"/>
          <w:marTop w:val="0"/>
          <w:marBottom w:val="0"/>
          <w:divBdr>
            <w:top w:val="none" w:sz="0" w:space="0" w:color="auto"/>
            <w:left w:val="none" w:sz="0" w:space="0" w:color="auto"/>
            <w:bottom w:val="none" w:sz="0" w:space="0" w:color="auto"/>
            <w:right w:val="none" w:sz="0" w:space="0" w:color="auto"/>
          </w:divBdr>
        </w:div>
        <w:div w:id="1420055604">
          <w:marLeft w:val="0"/>
          <w:marRight w:val="0"/>
          <w:marTop w:val="0"/>
          <w:marBottom w:val="0"/>
          <w:divBdr>
            <w:top w:val="none" w:sz="0" w:space="0" w:color="auto"/>
            <w:left w:val="none" w:sz="0" w:space="0" w:color="auto"/>
            <w:bottom w:val="none" w:sz="0" w:space="0" w:color="auto"/>
            <w:right w:val="none" w:sz="0" w:space="0" w:color="auto"/>
          </w:divBdr>
        </w:div>
        <w:div w:id="1817603478">
          <w:marLeft w:val="0"/>
          <w:marRight w:val="0"/>
          <w:marTop w:val="0"/>
          <w:marBottom w:val="0"/>
          <w:divBdr>
            <w:top w:val="none" w:sz="0" w:space="0" w:color="auto"/>
            <w:left w:val="none" w:sz="0" w:space="0" w:color="auto"/>
            <w:bottom w:val="none" w:sz="0" w:space="0" w:color="auto"/>
            <w:right w:val="none" w:sz="0" w:space="0" w:color="auto"/>
          </w:divBdr>
        </w:div>
        <w:div w:id="2026705004">
          <w:marLeft w:val="0"/>
          <w:marRight w:val="0"/>
          <w:marTop w:val="0"/>
          <w:marBottom w:val="0"/>
          <w:divBdr>
            <w:top w:val="none" w:sz="0" w:space="0" w:color="auto"/>
            <w:left w:val="none" w:sz="0" w:space="0" w:color="auto"/>
            <w:bottom w:val="none" w:sz="0" w:space="0" w:color="auto"/>
            <w:right w:val="none" w:sz="0" w:space="0" w:color="auto"/>
          </w:divBdr>
        </w:div>
        <w:div w:id="1020401579">
          <w:marLeft w:val="0"/>
          <w:marRight w:val="0"/>
          <w:marTop w:val="0"/>
          <w:marBottom w:val="0"/>
          <w:divBdr>
            <w:top w:val="none" w:sz="0" w:space="0" w:color="auto"/>
            <w:left w:val="none" w:sz="0" w:space="0" w:color="auto"/>
            <w:bottom w:val="none" w:sz="0" w:space="0" w:color="auto"/>
            <w:right w:val="none" w:sz="0" w:space="0" w:color="auto"/>
          </w:divBdr>
        </w:div>
        <w:div w:id="250939538">
          <w:marLeft w:val="0"/>
          <w:marRight w:val="0"/>
          <w:marTop w:val="0"/>
          <w:marBottom w:val="0"/>
          <w:divBdr>
            <w:top w:val="none" w:sz="0" w:space="0" w:color="auto"/>
            <w:left w:val="none" w:sz="0" w:space="0" w:color="auto"/>
            <w:bottom w:val="none" w:sz="0" w:space="0" w:color="auto"/>
            <w:right w:val="none" w:sz="0" w:space="0" w:color="auto"/>
          </w:divBdr>
        </w:div>
        <w:div w:id="812019198">
          <w:marLeft w:val="0"/>
          <w:marRight w:val="0"/>
          <w:marTop w:val="0"/>
          <w:marBottom w:val="0"/>
          <w:divBdr>
            <w:top w:val="none" w:sz="0" w:space="0" w:color="auto"/>
            <w:left w:val="none" w:sz="0" w:space="0" w:color="auto"/>
            <w:bottom w:val="none" w:sz="0" w:space="0" w:color="auto"/>
            <w:right w:val="none" w:sz="0" w:space="0" w:color="auto"/>
          </w:divBdr>
        </w:div>
        <w:div w:id="1602445710">
          <w:marLeft w:val="0"/>
          <w:marRight w:val="0"/>
          <w:marTop w:val="0"/>
          <w:marBottom w:val="0"/>
          <w:divBdr>
            <w:top w:val="none" w:sz="0" w:space="0" w:color="auto"/>
            <w:left w:val="none" w:sz="0" w:space="0" w:color="auto"/>
            <w:bottom w:val="none" w:sz="0" w:space="0" w:color="auto"/>
            <w:right w:val="none" w:sz="0" w:space="0" w:color="auto"/>
          </w:divBdr>
        </w:div>
        <w:div w:id="1474563777">
          <w:marLeft w:val="0"/>
          <w:marRight w:val="0"/>
          <w:marTop w:val="0"/>
          <w:marBottom w:val="0"/>
          <w:divBdr>
            <w:top w:val="none" w:sz="0" w:space="0" w:color="auto"/>
            <w:left w:val="none" w:sz="0" w:space="0" w:color="auto"/>
            <w:bottom w:val="none" w:sz="0" w:space="0" w:color="auto"/>
            <w:right w:val="none" w:sz="0" w:space="0" w:color="auto"/>
          </w:divBdr>
        </w:div>
        <w:div w:id="831875523">
          <w:marLeft w:val="0"/>
          <w:marRight w:val="0"/>
          <w:marTop w:val="0"/>
          <w:marBottom w:val="0"/>
          <w:divBdr>
            <w:top w:val="none" w:sz="0" w:space="0" w:color="auto"/>
            <w:left w:val="none" w:sz="0" w:space="0" w:color="auto"/>
            <w:bottom w:val="none" w:sz="0" w:space="0" w:color="auto"/>
            <w:right w:val="none" w:sz="0" w:space="0" w:color="auto"/>
          </w:divBdr>
        </w:div>
        <w:div w:id="1315723734">
          <w:marLeft w:val="0"/>
          <w:marRight w:val="0"/>
          <w:marTop w:val="0"/>
          <w:marBottom w:val="0"/>
          <w:divBdr>
            <w:top w:val="none" w:sz="0" w:space="0" w:color="auto"/>
            <w:left w:val="none" w:sz="0" w:space="0" w:color="auto"/>
            <w:bottom w:val="none" w:sz="0" w:space="0" w:color="auto"/>
            <w:right w:val="none" w:sz="0" w:space="0" w:color="auto"/>
          </w:divBdr>
        </w:div>
        <w:div w:id="72439563">
          <w:marLeft w:val="0"/>
          <w:marRight w:val="0"/>
          <w:marTop w:val="0"/>
          <w:marBottom w:val="0"/>
          <w:divBdr>
            <w:top w:val="none" w:sz="0" w:space="0" w:color="auto"/>
            <w:left w:val="none" w:sz="0" w:space="0" w:color="auto"/>
            <w:bottom w:val="none" w:sz="0" w:space="0" w:color="auto"/>
            <w:right w:val="none" w:sz="0" w:space="0" w:color="auto"/>
          </w:divBdr>
        </w:div>
        <w:div w:id="1405180222">
          <w:marLeft w:val="0"/>
          <w:marRight w:val="0"/>
          <w:marTop w:val="0"/>
          <w:marBottom w:val="0"/>
          <w:divBdr>
            <w:top w:val="none" w:sz="0" w:space="0" w:color="auto"/>
            <w:left w:val="none" w:sz="0" w:space="0" w:color="auto"/>
            <w:bottom w:val="none" w:sz="0" w:space="0" w:color="auto"/>
            <w:right w:val="none" w:sz="0" w:space="0" w:color="auto"/>
          </w:divBdr>
        </w:div>
        <w:div w:id="582882695">
          <w:marLeft w:val="0"/>
          <w:marRight w:val="0"/>
          <w:marTop w:val="0"/>
          <w:marBottom w:val="0"/>
          <w:divBdr>
            <w:top w:val="none" w:sz="0" w:space="0" w:color="auto"/>
            <w:left w:val="none" w:sz="0" w:space="0" w:color="auto"/>
            <w:bottom w:val="none" w:sz="0" w:space="0" w:color="auto"/>
            <w:right w:val="none" w:sz="0" w:space="0" w:color="auto"/>
          </w:divBdr>
        </w:div>
        <w:div w:id="410548429">
          <w:marLeft w:val="0"/>
          <w:marRight w:val="0"/>
          <w:marTop w:val="0"/>
          <w:marBottom w:val="0"/>
          <w:divBdr>
            <w:top w:val="none" w:sz="0" w:space="0" w:color="auto"/>
            <w:left w:val="none" w:sz="0" w:space="0" w:color="auto"/>
            <w:bottom w:val="none" w:sz="0" w:space="0" w:color="auto"/>
            <w:right w:val="none" w:sz="0" w:space="0" w:color="auto"/>
          </w:divBdr>
        </w:div>
        <w:div w:id="1308516001">
          <w:marLeft w:val="0"/>
          <w:marRight w:val="0"/>
          <w:marTop w:val="0"/>
          <w:marBottom w:val="0"/>
          <w:divBdr>
            <w:top w:val="none" w:sz="0" w:space="0" w:color="auto"/>
            <w:left w:val="none" w:sz="0" w:space="0" w:color="auto"/>
            <w:bottom w:val="none" w:sz="0" w:space="0" w:color="auto"/>
            <w:right w:val="none" w:sz="0" w:space="0" w:color="auto"/>
          </w:divBdr>
        </w:div>
        <w:div w:id="761415918">
          <w:marLeft w:val="0"/>
          <w:marRight w:val="0"/>
          <w:marTop w:val="0"/>
          <w:marBottom w:val="0"/>
          <w:divBdr>
            <w:top w:val="none" w:sz="0" w:space="0" w:color="auto"/>
            <w:left w:val="none" w:sz="0" w:space="0" w:color="auto"/>
            <w:bottom w:val="none" w:sz="0" w:space="0" w:color="auto"/>
            <w:right w:val="none" w:sz="0" w:space="0" w:color="auto"/>
          </w:divBdr>
        </w:div>
        <w:div w:id="2064021231">
          <w:marLeft w:val="0"/>
          <w:marRight w:val="0"/>
          <w:marTop w:val="0"/>
          <w:marBottom w:val="0"/>
          <w:divBdr>
            <w:top w:val="none" w:sz="0" w:space="0" w:color="auto"/>
            <w:left w:val="none" w:sz="0" w:space="0" w:color="auto"/>
            <w:bottom w:val="none" w:sz="0" w:space="0" w:color="auto"/>
            <w:right w:val="none" w:sz="0" w:space="0" w:color="auto"/>
          </w:divBdr>
        </w:div>
        <w:div w:id="1490898136">
          <w:marLeft w:val="0"/>
          <w:marRight w:val="0"/>
          <w:marTop w:val="0"/>
          <w:marBottom w:val="0"/>
          <w:divBdr>
            <w:top w:val="none" w:sz="0" w:space="0" w:color="auto"/>
            <w:left w:val="none" w:sz="0" w:space="0" w:color="auto"/>
            <w:bottom w:val="none" w:sz="0" w:space="0" w:color="auto"/>
            <w:right w:val="none" w:sz="0" w:space="0" w:color="auto"/>
          </w:divBdr>
        </w:div>
        <w:div w:id="2074311392">
          <w:marLeft w:val="0"/>
          <w:marRight w:val="0"/>
          <w:marTop w:val="0"/>
          <w:marBottom w:val="0"/>
          <w:divBdr>
            <w:top w:val="none" w:sz="0" w:space="0" w:color="auto"/>
            <w:left w:val="none" w:sz="0" w:space="0" w:color="auto"/>
            <w:bottom w:val="none" w:sz="0" w:space="0" w:color="auto"/>
            <w:right w:val="none" w:sz="0" w:space="0" w:color="auto"/>
          </w:divBdr>
        </w:div>
        <w:div w:id="218714151">
          <w:marLeft w:val="0"/>
          <w:marRight w:val="0"/>
          <w:marTop w:val="0"/>
          <w:marBottom w:val="0"/>
          <w:divBdr>
            <w:top w:val="none" w:sz="0" w:space="0" w:color="auto"/>
            <w:left w:val="none" w:sz="0" w:space="0" w:color="auto"/>
            <w:bottom w:val="none" w:sz="0" w:space="0" w:color="auto"/>
            <w:right w:val="none" w:sz="0" w:space="0" w:color="auto"/>
          </w:divBdr>
        </w:div>
        <w:div w:id="1515614118">
          <w:marLeft w:val="0"/>
          <w:marRight w:val="0"/>
          <w:marTop w:val="0"/>
          <w:marBottom w:val="0"/>
          <w:divBdr>
            <w:top w:val="none" w:sz="0" w:space="0" w:color="auto"/>
            <w:left w:val="none" w:sz="0" w:space="0" w:color="auto"/>
            <w:bottom w:val="none" w:sz="0" w:space="0" w:color="auto"/>
            <w:right w:val="none" w:sz="0" w:space="0" w:color="auto"/>
          </w:divBdr>
        </w:div>
        <w:div w:id="1502312841">
          <w:marLeft w:val="0"/>
          <w:marRight w:val="0"/>
          <w:marTop w:val="0"/>
          <w:marBottom w:val="0"/>
          <w:divBdr>
            <w:top w:val="none" w:sz="0" w:space="0" w:color="auto"/>
            <w:left w:val="none" w:sz="0" w:space="0" w:color="auto"/>
            <w:bottom w:val="none" w:sz="0" w:space="0" w:color="auto"/>
            <w:right w:val="none" w:sz="0" w:space="0" w:color="auto"/>
          </w:divBdr>
        </w:div>
        <w:div w:id="46881542">
          <w:marLeft w:val="0"/>
          <w:marRight w:val="0"/>
          <w:marTop w:val="0"/>
          <w:marBottom w:val="0"/>
          <w:divBdr>
            <w:top w:val="none" w:sz="0" w:space="0" w:color="auto"/>
            <w:left w:val="none" w:sz="0" w:space="0" w:color="auto"/>
            <w:bottom w:val="none" w:sz="0" w:space="0" w:color="auto"/>
            <w:right w:val="none" w:sz="0" w:space="0" w:color="auto"/>
          </w:divBdr>
        </w:div>
        <w:div w:id="1135636407">
          <w:marLeft w:val="0"/>
          <w:marRight w:val="0"/>
          <w:marTop w:val="0"/>
          <w:marBottom w:val="0"/>
          <w:divBdr>
            <w:top w:val="none" w:sz="0" w:space="0" w:color="auto"/>
            <w:left w:val="none" w:sz="0" w:space="0" w:color="auto"/>
            <w:bottom w:val="none" w:sz="0" w:space="0" w:color="auto"/>
            <w:right w:val="none" w:sz="0" w:space="0" w:color="auto"/>
          </w:divBdr>
        </w:div>
        <w:div w:id="766384038">
          <w:marLeft w:val="0"/>
          <w:marRight w:val="0"/>
          <w:marTop w:val="0"/>
          <w:marBottom w:val="0"/>
          <w:divBdr>
            <w:top w:val="none" w:sz="0" w:space="0" w:color="auto"/>
            <w:left w:val="none" w:sz="0" w:space="0" w:color="auto"/>
            <w:bottom w:val="none" w:sz="0" w:space="0" w:color="auto"/>
            <w:right w:val="none" w:sz="0" w:space="0" w:color="auto"/>
          </w:divBdr>
        </w:div>
        <w:div w:id="44185106">
          <w:marLeft w:val="0"/>
          <w:marRight w:val="0"/>
          <w:marTop w:val="0"/>
          <w:marBottom w:val="0"/>
          <w:divBdr>
            <w:top w:val="none" w:sz="0" w:space="0" w:color="auto"/>
            <w:left w:val="none" w:sz="0" w:space="0" w:color="auto"/>
            <w:bottom w:val="none" w:sz="0" w:space="0" w:color="auto"/>
            <w:right w:val="none" w:sz="0" w:space="0" w:color="auto"/>
          </w:divBdr>
        </w:div>
        <w:div w:id="1986007790">
          <w:marLeft w:val="0"/>
          <w:marRight w:val="0"/>
          <w:marTop w:val="0"/>
          <w:marBottom w:val="0"/>
          <w:divBdr>
            <w:top w:val="none" w:sz="0" w:space="0" w:color="auto"/>
            <w:left w:val="none" w:sz="0" w:space="0" w:color="auto"/>
            <w:bottom w:val="none" w:sz="0" w:space="0" w:color="auto"/>
            <w:right w:val="none" w:sz="0" w:space="0" w:color="auto"/>
          </w:divBdr>
        </w:div>
        <w:div w:id="1804498252">
          <w:marLeft w:val="0"/>
          <w:marRight w:val="0"/>
          <w:marTop w:val="0"/>
          <w:marBottom w:val="0"/>
          <w:divBdr>
            <w:top w:val="none" w:sz="0" w:space="0" w:color="auto"/>
            <w:left w:val="none" w:sz="0" w:space="0" w:color="auto"/>
            <w:bottom w:val="none" w:sz="0" w:space="0" w:color="auto"/>
            <w:right w:val="none" w:sz="0" w:space="0" w:color="auto"/>
          </w:divBdr>
        </w:div>
        <w:div w:id="965894068">
          <w:marLeft w:val="0"/>
          <w:marRight w:val="0"/>
          <w:marTop w:val="0"/>
          <w:marBottom w:val="0"/>
          <w:divBdr>
            <w:top w:val="none" w:sz="0" w:space="0" w:color="auto"/>
            <w:left w:val="none" w:sz="0" w:space="0" w:color="auto"/>
            <w:bottom w:val="none" w:sz="0" w:space="0" w:color="auto"/>
            <w:right w:val="none" w:sz="0" w:space="0" w:color="auto"/>
          </w:divBdr>
        </w:div>
        <w:div w:id="1768232841">
          <w:marLeft w:val="0"/>
          <w:marRight w:val="0"/>
          <w:marTop w:val="0"/>
          <w:marBottom w:val="0"/>
          <w:divBdr>
            <w:top w:val="none" w:sz="0" w:space="0" w:color="auto"/>
            <w:left w:val="none" w:sz="0" w:space="0" w:color="auto"/>
            <w:bottom w:val="none" w:sz="0" w:space="0" w:color="auto"/>
            <w:right w:val="none" w:sz="0" w:space="0" w:color="auto"/>
          </w:divBdr>
        </w:div>
        <w:div w:id="673730290">
          <w:marLeft w:val="0"/>
          <w:marRight w:val="0"/>
          <w:marTop w:val="0"/>
          <w:marBottom w:val="0"/>
          <w:divBdr>
            <w:top w:val="none" w:sz="0" w:space="0" w:color="auto"/>
            <w:left w:val="none" w:sz="0" w:space="0" w:color="auto"/>
            <w:bottom w:val="none" w:sz="0" w:space="0" w:color="auto"/>
            <w:right w:val="none" w:sz="0" w:space="0" w:color="auto"/>
          </w:divBdr>
        </w:div>
        <w:div w:id="535853360">
          <w:marLeft w:val="0"/>
          <w:marRight w:val="0"/>
          <w:marTop w:val="0"/>
          <w:marBottom w:val="0"/>
          <w:divBdr>
            <w:top w:val="none" w:sz="0" w:space="0" w:color="auto"/>
            <w:left w:val="none" w:sz="0" w:space="0" w:color="auto"/>
            <w:bottom w:val="none" w:sz="0" w:space="0" w:color="auto"/>
            <w:right w:val="none" w:sz="0" w:space="0" w:color="auto"/>
          </w:divBdr>
        </w:div>
        <w:div w:id="815489482">
          <w:marLeft w:val="0"/>
          <w:marRight w:val="0"/>
          <w:marTop w:val="0"/>
          <w:marBottom w:val="0"/>
          <w:divBdr>
            <w:top w:val="none" w:sz="0" w:space="0" w:color="auto"/>
            <w:left w:val="none" w:sz="0" w:space="0" w:color="auto"/>
            <w:bottom w:val="none" w:sz="0" w:space="0" w:color="auto"/>
            <w:right w:val="none" w:sz="0" w:space="0" w:color="auto"/>
          </w:divBdr>
        </w:div>
        <w:div w:id="984163553">
          <w:marLeft w:val="0"/>
          <w:marRight w:val="0"/>
          <w:marTop w:val="0"/>
          <w:marBottom w:val="0"/>
          <w:divBdr>
            <w:top w:val="none" w:sz="0" w:space="0" w:color="auto"/>
            <w:left w:val="none" w:sz="0" w:space="0" w:color="auto"/>
            <w:bottom w:val="none" w:sz="0" w:space="0" w:color="auto"/>
            <w:right w:val="none" w:sz="0" w:space="0" w:color="auto"/>
          </w:divBdr>
        </w:div>
        <w:div w:id="310646364">
          <w:marLeft w:val="0"/>
          <w:marRight w:val="0"/>
          <w:marTop w:val="0"/>
          <w:marBottom w:val="0"/>
          <w:divBdr>
            <w:top w:val="none" w:sz="0" w:space="0" w:color="auto"/>
            <w:left w:val="none" w:sz="0" w:space="0" w:color="auto"/>
            <w:bottom w:val="none" w:sz="0" w:space="0" w:color="auto"/>
            <w:right w:val="none" w:sz="0" w:space="0" w:color="auto"/>
          </w:divBdr>
        </w:div>
        <w:div w:id="1414930992">
          <w:marLeft w:val="0"/>
          <w:marRight w:val="0"/>
          <w:marTop w:val="0"/>
          <w:marBottom w:val="0"/>
          <w:divBdr>
            <w:top w:val="none" w:sz="0" w:space="0" w:color="auto"/>
            <w:left w:val="none" w:sz="0" w:space="0" w:color="auto"/>
            <w:bottom w:val="none" w:sz="0" w:space="0" w:color="auto"/>
            <w:right w:val="none" w:sz="0" w:space="0" w:color="auto"/>
          </w:divBdr>
        </w:div>
        <w:div w:id="519899411">
          <w:marLeft w:val="0"/>
          <w:marRight w:val="0"/>
          <w:marTop w:val="0"/>
          <w:marBottom w:val="0"/>
          <w:divBdr>
            <w:top w:val="none" w:sz="0" w:space="0" w:color="auto"/>
            <w:left w:val="none" w:sz="0" w:space="0" w:color="auto"/>
            <w:bottom w:val="none" w:sz="0" w:space="0" w:color="auto"/>
            <w:right w:val="none" w:sz="0" w:space="0" w:color="auto"/>
          </w:divBdr>
        </w:div>
        <w:div w:id="1844198366">
          <w:marLeft w:val="0"/>
          <w:marRight w:val="0"/>
          <w:marTop w:val="0"/>
          <w:marBottom w:val="0"/>
          <w:divBdr>
            <w:top w:val="none" w:sz="0" w:space="0" w:color="auto"/>
            <w:left w:val="none" w:sz="0" w:space="0" w:color="auto"/>
            <w:bottom w:val="none" w:sz="0" w:space="0" w:color="auto"/>
            <w:right w:val="none" w:sz="0" w:space="0" w:color="auto"/>
          </w:divBdr>
        </w:div>
        <w:div w:id="1340959480">
          <w:marLeft w:val="0"/>
          <w:marRight w:val="0"/>
          <w:marTop w:val="0"/>
          <w:marBottom w:val="0"/>
          <w:divBdr>
            <w:top w:val="none" w:sz="0" w:space="0" w:color="auto"/>
            <w:left w:val="none" w:sz="0" w:space="0" w:color="auto"/>
            <w:bottom w:val="none" w:sz="0" w:space="0" w:color="auto"/>
            <w:right w:val="none" w:sz="0" w:space="0" w:color="auto"/>
          </w:divBdr>
        </w:div>
        <w:div w:id="331179616">
          <w:marLeft w:val="0"/>
          <w:marRight w:val="0"/>
          <w:marTop w:val="0"/>
          <w:marBottom w:val="0"/>
          <w:divBdr>
            <w:top w:val="none" w:sz="0" w:space="0" w:color="auto"/>
            <w:left w:val="none" w:sz="0" w:space="0" w:color="auto"/>
            <w:bottom w:val="none" w:sz="0" w:space="0" w:color="auto"/>
            <w:right w:val="none" w:sz="0" w:space="0" w:color="auto"/>
          </w:divBdr>
        </w:div>
        <w:div w:id="1384254353">
          <w:marLeft w:val="0"/>
          <w:marRight w:val="0"/>
          <w:marTop w:val="0"/>
          <w:marBottom w:val="0"/>
          <w:divBdr>
            <w:top w:val="none" w:sz="0" w:space="0" w:color="auto"/>
            <w:left w:val="none" w:sz="0" w:space="0" w:color="auto"/>
            <w:bottom w:val="none" w:sz="0" w:space="0" w:color="auto"/>
            <w:right w:val="none" w:sz="0" w:space="0" w:color="auto"/>
          </w:divBdr>
        </w:div>
        <w:div w:id="846599415">
          <w:marLeft w:val="0"/>
          <w:marRight w:val="0"/>
          <w:marTop w:val="0"/>
          <w:marBottom w:val="0"/>
          <w:divBdr>
            <w:top w:val="none" w:sz="0" w:space="0" w:color="auto"/>
            <w:left w:val="none" w:sz="0" w:space="0" w:color="auto"/>
            <w:bottom w:val="none" w:sz="0" w:space="0" w:color="auto"/>
            <w:right w:val="none" w:sz="0" w:space="0" w:color="auto"/>
          </w:divBdr>
        </w:div>
        <w:div w:id="83500295">
          <w:marLeft w:val="0"/>
          <w:marRight w:val="0"/>
          <w:marTop w:val="0"/>
          <w:marBottom w:val="0"/>
          <w:divBdr>
            <w:top w:val="none" w:sz="0" w:space="0" w:color="auto"/>
            <w:left w:val="none" w:sz="0" w:space="0" w:color="auto"/>
            <w:bottom w:val="none" w:sz="0" w:space="0" w:color="auto"/>
            <w:right w:val="none" w:sz="0" w:space="0" w:color="auto"/>
          </w:divBdr>
        </w:div>
        <w:div w:id="275796470">
          <w:marLeft w:val="0"/>
          <w:marRight w:val="0"/>
          <w:marTop w:val="0"/>
          <w:marBottom w:val="0"/>
          <w:divBdr>
            <w:top w:val="none" w:sz="0" w:space="0" w:color="auto"/>
            <w:left w:val="none" w:sz="0" w:space="0" w:color="auto"/>
            <w:bottom w:val="none" w:sz="0" w:space="0" w:color="auto"/>
            <w:right w:val="none" w:sz="0" w:space="0" w:color="auto"/>
          </w:divBdr>
        </w:div>
        <w:div w:id="189421222">
          <w:marLeft w:val="0"/>
          <w:marRight w:val="0"/>
          <w:marTop w:val="0"/>
          <w:marBottom w:val="0"/>
          <w:divBdr>
            <w:top w:val="none" w:sz="0" w:space="0" w:color="auto"/>
            <w:left w:val="none" w:sz="0" w:space="0" w:color="auto"/>
            <w:bottom w:val="none" w:sz="0" w:space="0" w:color="auto"/>
            <w:right w:val="none" w:sz="0" w:space="0" w:color="auto"/>
          </w:divBdr>
        </w:div>
        <w:div w:id="883061377">
          <w:marLeft w:val="0"/>
          <w:marRight w:val="0"/>
          <w:marTop w:val="0"/>
          <w:marBottom w:val="0"/>
          <w:divBdr>
            <w:top w:val="none" w:sz="0" w:space="0" w:color="auto"/>
            <w:left w:val="none" w:sz="0" w:space="0" w:color="auto"/>
            <w:bottom w:val="none" w:sz="0" w:space="0" w:color="auto"/>
            <w:right w:val="none" w:sz="0" w:space="0" w:color="auto"/>
          </w:divBdr>
        </w:div>
        <w:div w:id="1182551990">
          <w:marLeft w:val="0"/>
          <w:marRight w:val="0"/>
          <w:marTop w:val="0"/>
          <w:marBottom w:val="0"/>
          <w:divBdr>
            <w:top w:val="none" w:sz="0" w:space="0" w:color="auto"/>
            <w:left w:val="none" w:sz="0" w:space="0" w:color="auto"/>
            <w:bottom w:val="none" w:sz="0" w:space="0" w:color="auto"/>
            <w:right w:val="none" w:sz="0" w:space="0" w:color="auto"/>
          </w:divBdr>
        </w:div>
        <w:div w:id="2125155393">
          <w:marLeft w:val="0"/>
          <w:marRight w:val="0"/>
          <w:marTop w:val="0"/>
          <w:marBottom w:val="0"/>
          <w:divBdr>
            <w:top w:val="none" w:sz="0" w:space="0" w:color="auto"/>
            <w:left w:val="none" w:sz="0" w:space="0" w:color="auto"/>
            <w:bottom w:val="none" w:sz="0" w:space="0" w:color="auto"/>
            <w:right w:val="none" w:sz="0" w:space="0" w:color="auto"/>
          </w:divBdr>
        </w:div>
        <w:div w:id="662005337">
          <w:marLeft w:val="0"/>
          <w:marRight w:val="0"/>
          <w:marTop w:val="0"/>
          <w:marBottom w:val="0"/>
          <w:divBdr>
            <w:top w:val="none" w:sz="0" w:space="0" w:color="auto"/>
            <w:left w:val="none" w:sz="0" w:space="0" w:color="auto"/>
            <w:bottom w:val="none" w:sz="0" w:space="0" w:color="auto"/>
            <w:right w:val="none" w:sz="0" w:space="0" w:color="auto"/>
          </w:divBdr>
        </w:div>
        <w:div w:id="281110736">
          <w:marLeft w:val="0"/>
          <w:marRight w:val="0"/>
          <w:marTop w:val="0"/>
          <w:marBottom w:val="0"/>
          <w:divBdr>
            <w:top w:val="none" w:sz="0" w:space="0" w:color="auto"/>
            <w:left w:val="none" w:sz="0" w:space="0" w:color="auto"/>
            <w:bottom w:val="none" w:sz="0" w:space="0" w:color="auto"/>
            <w:right w:val="none" w:sz="0" w:space="0" w:color="auto"/>
          </w:divBdr>
        </w:div>
        <w:div w:id="6757690">
          <w:marLeft w:val="0"/>
          <w:marRight w:val="0"/>
          <w:marTop w:val="0"/>
          <w:marBottom w:val="0"/>
          <w:divBdr>
            <w:top w:val="none" w:sz="0" w:space="0" w:color="auto"/>
            <w:left w:val="none" w:sz="0" w:space="0" w:color="auto"/>
            <w:bottom w:val="none" w:sz="0" w:space="0" w:color="auto"/>
            <w:right w:val="none" w:sz="0" w:space="0" w:color="auto"/>
          </w:divBdr>
        </w:div>
        <w:div w:id="1907644074">
          <w:marLeft w:val="0"/>
          <w:marRight w:val="0"/>
          <w:marTop w:val="0"/>
          <w:marBottom w:val="0"/>
          <w:divBdr>
            <w:top w:val="none" w:sz="0" w:space="0" w:color="auto"/>
            <w:left w:val="none" w:sz="0" w:space="0" w:color="auto"/>
            <w:bottom w:val="none" w:sz="0" w:space="0" w:color="auto"/>
            <w:right w:val="none" w:sz="0" w:space="0" w:color="auto"/>
          </w:divBdr>
        </w:div>
        <w:div w:id="2146583401">
          <w:marLeft w:val="0"/>
          <w:marRight w:val="0"/>
          <w:marTop w:val="0"/>
          <w:marBottom w:val="0"/>
          <w:divBdr>
            <w:top w:val="none" w:sz="0" w:space="0" w:color="auto"/>
            <w:left w:val="none" w:sz="0" w:space="0" w:color="auto"/>
            <w:bottom w:val="none" w:sz="0" w:space="0" w:color="auto"/>
            <w:right w:val="none" w:sz="0" w:space="0" w:color="auto"/>
          </w:divBdr>
        </w:div>
        <w:div w:id="1312442001">
          <w:marLeft w:val="0"/>
          <w:marRight w:val="0"/>
          <w:marTop w:val="0"/>
          <w:marBottom w:val="0"/>
          <w:divBdr>
            <w:top w:val="none" w:sz="0" w:space="0" w:color="auto"/>
            <w:left w:val="none" w:sz="0" w:space="0" w:color="auto"/>
            <w:bottom w:val="none" w:sz="0" w:space="0" w:color="auto"/>
            <w:right w:val="none" w:sz="0" w:space="0" w:color="auto"/>
          </w:divBdr>
        </w:div>
        <w:div w:id="1352417975">
          <w:marLeft w:val="0"/>
          <w:marRight w:val="0"/>
          <w:marTop w:val="0"/>
          <w:marBottom w:val="0"/>
          <w:divBdr>
            <w:top w:val="none" w:sz="0" w:space="0" w:color="auto"/>
            <w:left w:val="none" w:sz="0" w:space="0" w:color="auto"/>
            <w:bottom w:val="none" w:sz="0" w:space="0" w:color="auto"/>
            <w:right w:val="none" w:sz="0" w:space="0" w:color="auto"/>
          </w:divBdr>
        </w:div>
        <w:div w:id="1883440998">
          <w:marLeft w:val="0"/>
          <w:marRight w:val="0"/>
          <w:marTop w:val="0"/>
          <w:marBottom w:val="0"/>
          <w:divBdr>
            <w:top w:val="none" w:sz="0" w:space="0" w:color="auto"/>
            <w:left w:val="none" w:sz="0" w:space="0" w:color="auto"/>
            <w:bottom w:val="none" w:sz="0" w:space="0" w:color="auto"/>
            <w:right w:val="none" w:sz="0" w:space="0" w:color="auto"/>
          </w:divBdr>
        </w:div>
        <w:div w:id="176769715">
          <w:marLeft w:val="0"/>
          <w:marRight w:val="0"/>
          <w:marTop w:val="0"/>
          <w:marBottom w:val="0"/>
          <w:divBdr>
            <w:top w:val="none" w:sz="0" w:space="0" w:color="auto"/>
            <w:left w:val="none" w:sz="0" w:space="0" w:color="auto"/>
            <w:bottom w:val="none" w:sz="0" w:space="0" w:color="auto"/>
            <w:right w:val="none" w:sz="0" w:space="0" w:color="auto"/>
          </w:divBdr>
        </w:div>
        <w:div w:id="1468821112">
          <w:marLeft w:val="0"/>
          <w:marRight w:val="0"/>
          <w:marTop w:val="0"/>
          <w:marBottom w:val="0"/>
          <w:divBdr>
            <w:top w:val="none" w:sz="0" w:space="0" w:color="auto"/>
            <w:left w:val="none" w:sz="0" w:space="0" w:color="auto"/>
            <w:bottom w:val="none" w:sz="0" w:space="0" w:color="auto"/>
            <w:right w:val="none" w:sz="0" w:space="0" w:color="auto"/>
          </w:divBdr>
        </w:div>
        <w:div w:id="1214002043">
          <w:marLeft w:val="0"/>
          <w:marRight w:val="0"/>
          <w:marTop w:val="0"/>
          <w:marBottom w:val="0"/>
          <w:divBdr>
            <w:top w:val="none" w:sz="0" w:space="0" w:color="auto"/>
            <w:left w:val="none" w:sz="0" w:space="0" w:color="auto"/>
            <w:bottom w:val="none" w:sz="0" w:space="0" w:color="auto"/>
            <w:right w:val="none" w:sz="0" w:space="0" w:color="auto"/>
          </w:divBdr>
        </w:div>
        <w:div w:id="953101443">
          <w:marLeft w:val="0"/>
          <w:marRight w:val="0"/>
          <w:marTop w:val="0"/>
          <w:marBottom w:val="0"/>
          <w:divBdr>
            <w:top w:val="none" w:sz="0" w:space="0" w:color="auto"/>
            <w:left w:val="none" w:sz="0" w:space="0" w:color="auto"/>
            <w:bottom w:val="none" w:sz="0" w:space="0" w:color="auto"/>
            <w:right w:val="none" w:sz="0" w:space="0" w:color="auto"/>
          </w:divBdr>
        </w:div>
        <w:div w:id="1474836450">
          <w:marLeft w:val="0"/>
          <w:marRight w:val="0"/>
          <w:marTop w:val="0"/>
          <w:marBottom w:val="0"/>
          <w:divBdr>
            <w:top w:val="none" w:sz="0" w:space="0" w:color="auto"/>
            <w:left w:val="none" w:sz="0" w:space="0" w:color="auto"/>
            <w:bottom w:val="none" w:sz="0" w:space="0" w:color="auto"/>
            <w:right w:val="none" w:sz="0" w:space="0" w:color="auto"/>
          </w:divBdr>
        </w:div>
        <w:div w:id="704989896">
          <w:marLeft w:val="0"/>
          <w:marRight w:val="0"/>
          <w:marTop w:val="0"/>
          <w:marBottom w:val="0"/>
          <w:divBdr>
            <w:top w:val="none" w:sz="0" w:space="0" w:color="auto"/>
            <w:left w:val="none" w:sz="0" w:space="0" w:color="auto"/>
            <w:bottom w:val="none" w:sz="0" w:space="0" w:color="auto"/>
            <w:right w:val="none" w:sz="0" w:space="0" w:color="auto"/>
          </w:divBdr>
        </w:div>
        <w:div w:id="1399206414">
          <w:marLeft w:val="0"/>
          <w:marRight w:val="0"/>
          <w:marTop w:val="0"/>
          <w:marBottom w:val="0"/>
          <w:divBdr>
            <w:top w:val="none" w:sz="0" w:space="0" w:color="auto"/>
            <w:left w:val="none" w:sz="0" w:space="0" w:color="auto"/>
            <w:bottom w:val="none" w:sz="0" w:space="0" w:color="auto"/>
            <w:right w:val="none" w:sz="0" w:space="0" w:color="auto"/>
          </w:divBdr>
        </w:div>
        <w:div w:id="1224365542">
          <w:marLeft w:val="0"/>
          <w:marRight w:val="0"/>
          <w:marTop w:val="0"/>
          <w:marBottom w:val="0"/>
          <w:divBdr>
            <w:top w:val="none" w:sz="0" w:space="0" w:color="auto"/>
            <w:left w:val="none" w:sz="0" w:space="0" w:color="auto"/>
            <w:bottom w:val="none" w:sz="0" w:space="0" w:color="auto"/>
            <w:right w:val="none" w:sz="0" w:space="0" w:color="auto"/>
          </w:divBdr>
        </w:div>
        <w:div w:id="863715580">
          <w:marLeft w:val="0"/>
          <w:marRight w:val="0"/>
          <w:marTop w:val="0"/>
          <w:marBottom w:val="0"/>
          <w:divBdr>
            <w:top w:val="none" w:sz="0" w:space="0" w:color="auto"/>
            <w:left w:val="none" w:sz="0" w:space="0" w:color="auto"/>
            <w:bottom w:val="none" w:sz="0" w:space="0" w:color="auto"/>
            <w:right w:val="none" w:sz="0" w:space="0" w:color="auto"/>
          </w:divBdr>
        </w:div>
        <w:div w:id="1008025735">
          <w:marLeft w:val="0"/>
          <w:marRight w:val="0"/>
          <w:marTop w:val="0"/>
          <w:marBottom w:val="0"/>
          <w:divBdr>
            <w:top w:val="none" w:sz="0" w:space="0" w:color="auto"/>
            <w:left w:val="none" w:sz="0" w:space="0" w:color="auto"/>
            <w:bottom w:val="none" w:sz="0" w:space="0" w:color="auto"/>
            <w:right w:val="none" w:sz="0" w:space="0" w:color="auto"/>
          </w:divBdr>
        </w:div>
        <w:div w:id="516968840">
          <w:marLeft w:val="0"/>
          <w:marRight w:val="0"/>
          <w:marTop w:val="0"/>
          <w:marBottom w:val="0"/>
          <w:divBdr>
            <w:top w:val="none" w:sz="0" w:space="0" w:color="auto"/>
            <w:left w:val="none" w:sz="0" w:space="0" w:color="auto"/>
            <w:bottom w:val="none" w:sz="0" w:space="0" w:color="auto"/>
            <w:right w:val="none" w:sz="0" w:space="0" w:color="auto"/>
          </w:divBdr>
        </w:div>
        <w:div w:id="104276194">
          <w:marLeft w:val="0"/>
          <w:marRight w:val="0"/>
          <w:marTop w:val="0"/>
          <w:marBottom w:val="0"/>
          <w:divBdr>
            <w:top w:val="none" w:sz="0" w:space="0" w:color="auto"/>
            <w:left w:val="none" w:sz="0" w:space="0" w:color="auto"/>
            <w:bottom w:val="none" w:sz="0" w:space="0" w:color="auto"/>
            <w:right w:val="none" w:sz="0" w:space="0" w:color="auto"/>
          </w:divBdr>
        </w:div>
        <w:div w:id="396369267">
          <w:marLeft w:val="0"/>
          <w:marRight w:val="0"/>
          <w:marTop w:val="0"/>
          <w:marBottom w:val="0"/>
          <w:divBdr>
            <w:top w:val="none" w:sz="0" w:space="0" w:color="auto"/>
            <w:left w:val="none" w:sz="0" w:space="0" w:color="auto"/>
            <w:bottom w:val="none" w:sz="0" w:space="0" w:color="auto"/>
            <w:right w:val="none" w:sz="0" w:space="0" w:color="auto"/>
          </w:divBdr>
        </w:div>
        <w:div w:id="469784073">
          <w:marLeft w:val="0"/>
          <w:marRight w:val="0"/>
          <w:marTop w:val="0"/>
          <w:marBottom w:val="0"/>
          <w:divBdr>
            <w:top w:val="none" w:sz="0" w:space="0" w:color="auto"/>
            <w:left w:val="none" w:sz="0" w:space="0" w:color="auto"/>
            <w:bottom w:val="none" w:sz="0" w:space="0" w:color="auto"/>
            <w:right w:val="none" w:sz="0" w:space="0" w:color="auto"/>
          </w:divBdr>
        </w:div>
        <w:div w:id="18895341">
          <w:marLeft w:val="0"/>
          <w:marRight w:val="0"/>
          <w:marTop w:val="0"/>
          <w:marBottom w:val="0"/>
          <w:divBdr>
            <w:top w:val="none" w:sz="0" w:space="0" w:color="auto"/>
            <w:left w:val="none" w:sz="0" w:space="0" w:color="auto"/>
            <w:bottom w:val="none" w:sz="0" w:space="0" w:color="auto"/>
            <w:right w:val="none" w:sz="0" w:space="0" w:color="auto"/>
          </w:divBdr>
        </w:div>
        <w:div w:id="827407907">
          <w:marLeft w:val="0"/>
          <w:marRight w:val="0"/>
          <w:marTop w:val="0"/>
          <w:marBottom w:val="0"/>
          <w:divBdr>
            <w:top w:val="none" w:sz="0" w:space="0" w:color="auto"/>
            <w:left w:val="none" w:sz="0" w:space="0" w:color="auto"/>
            <w:bottom w:val="none" w:sz="0" w:space="0" w:color="auto"/>
            <w:right w:val="none" w:sz="0" w:space="0" w:color="auto"/>
          </w:divBdr>
        </w:div>
        <w:div w:id="2099793382">
          <w:marLeft w:val="0"/>
          <w:marRight w:val="0"/>
          <w:marTop w:val="0"/>
          <w:marBottom w:val="0"/>
          <w:divBdr>
            <w:top w:val="none" w:sz="0" w:space="0" w:color="auto"/>
            <w:left w:val="none" w:sz="0" w:space="0" w:color="auto"/>
            <w:bottom w:val="none" w:sz="0" w:space="0" w:color="auto"/>
            <w:right w:val="none" w:sz="0" w:space="0" w:color="auto"/>
          </w:divBdr>
        </w:div>
        <w:div w:id="2082219096">
          <w:marLeft w:val="0"/>
          <w:marRight w:val="0"/>
          <w:marTop w:val="0"/>
          <w:marBottom w:val="0"/>
          <w:divBdr>
            <w:top w:val="none" w:sz="0" w:space="0" w:color="auto"/>
            <w:left w:val="none" w:sz="0" w:space="0" w:color="auto"/>
            <w:bottom w:val="none" w:sz="0" w:space="0" w:color="auto"/>
            <w:right w:val="none" w:sz="0" w:space="0" w:color="auto"/>
          </w:divBdr>
        </w:div>
        <w:div w:id="383481967">
          <w:marLeft w:val="0"/>
          <w:marRight w:val="0"/>
          <w:marTop w:val="0"/>
          <w:marBottom w:val="0"/>
          <w:divBdr>
            <w:top w:val="none" w:sz="0" w:space="0" w:color="auto"/>
            <w:left w:val="none" w:sz="0" w:space="0" w:color="auto"/>
            <w:bottom w:val="none" w:sz="0" w:space="0" w:color="auto"/>
            <w:right w:val="none" w:sz="0" w:space="0" w:color="auto"/>
          </w:divBdr>
        </w:div>
        <w:div w:id="667099587">
          <w:marLeft w:val="0"/>
          <w:marRight w:val="0"/>
          <w:marTop w:val="0"/>
          <w:marBottom w:val="0"/>
          <w:divBdr>
            <w:top w:val="none" w:sz="0" w:space="0" w:color="auto"/>
            <w:left w:val="none" w:sz="0" w:space="0" w:color="auto"/>
            <w:bottom w:val="none" w:sz="0" w:space="0" w:color="auto"/>
            <w:right w:val="none" w:sz="0" w:space="0" w:color="auto"/>
          </w:divBdr>
        </w:div>
        <w:div w:id="1616717729">
          <w:marLeft w:val="0"/>
          <w:marRight w:val="0"/>
          <w:marTop w:val="0"/>
          <w:marBottom w:val="0"/>
          <w:divBdr>
            <w:top w:val="none" w:sz="0" w:space="0" w:color="auto"/>
            <w:left w:val="none" w:sz="0" w:space="0" w:color="auto"/>
            <w:bottom w:val="none" w:sz="0" w:space="0" w:color="auto"/>
            <w:right w:val="none" w:sz="0" w:space="0" w:color="auto"/>
          </w:divBdr>
        </w:div>
        <w:div w:id="74203953">
          <w:marLeft w:val="0"/>
          <w:marRight w:val="0"/>
          <w:marTop w:val="0"/>
          <w:marBottom w:val="0"/>
          <w:divBdr>
            <w:top w:val="none" w:sz="0" w:space="0" w:color="auto"/>
            <w:left w:val="none" w:sz="0" w:space="0" w:color="auto"/>
            <w:bottom w:val="none" w:sz="0" w:space="0" w:color="auto"/>
            <w:right w:val="none" w:sz="0" w:space="0" w:color="auto"/>
          </w:divBdr>
        </w:div>
        <w:div w:id="1596597286">
          <w:marLeft w:val="0"/>
          <w:marRight w:val="0"/>
          <w:marTop w:val="0"/>
          <w:marBottom w:val="0"/>
          <w:divBdr>
            <w:top w:val="none" w:sz="0" w:space="0" w:color="auto"/>
            <w:left w:val="none" w:sz="0" w:space="0" w:color="auto"/>
            <w:bottom w:val="none" w:sz="0" w:space="0" w:color="auto"/>
            <w:right w:val="none" w:sz="0" w:space="0" w:color="auto"/>
          </w:divBdr>
        </w:div>
        <w:div w:id="2028360148">
          <w:marLeft w:val="0"/>
          <w:marRight w:val="0"/>
          <w:marTop w:val="0"/>
          <w:marBottom w:val="0"/>
          <w:divBdr>
            <w:top w:val="none" w:sz="0" w:space="0" w:color="auto"/>
            <w:left w:val="none" w:sz="0" w:space="0" w:color="auto"/>
            <w:bottom w:val="none" w:sz="0" w:space="0" w:color="auto"/>
            <w:right w:val="none" w:sz="0" w:space="0" w:color="auto"/>
          </w:divBdr>
        </w:div>
        <w:div w:id="275990958">
          <w:marLeft w:val="0"/>
          <w:marRight w:val="0"/>
          <w:marTop w:val="0"/>
          <w:marBottom w:val="0"/>
          <w:divBdr>
            <w:top w:val="none" w:sz="0" w:space="0" w:color="auto"/>
            <w:left w:val="none" w:sz="0" w:space="0" w:color="auto"/>
            <w:bottom w:val="none" w:sz="0" w:space="0" w:color="auto"/>
            <w:right w:val="none" w:sz="0" w:space="0" w:color="auto"/>
          </w:divBdr>
          <w:divsChild>
            <w:div w:id="1825584332">
              <w:marLeft w:val="0"/>
              <w:marRight w:val="0"/>
              <w:marTop w:val="0"/>
              <w:marBottom w:val="0"/>
              <w:divBdr>
                <w:top w:val="none" w:sz="0" w:space="0" w:color="auto"/>
                <w:left w:val="none" w:sz="0" w:space="0" w:color="auto"/>
                <w:bottom w:val="none" w:sz="0" w:space="0" w:color="auto"/>
                <w:right w:val="none" w:sz="0" w:space="0" w:color="auto"/>
              </w:divBdr>
              <w:divsChild>
                <w:div w:id="1586380904">
                  <w:marLeft w:val="0"/>
                  <w:marRight w:val="0"/>
                  <w:marTop w:val="0"/>
                  <w:marBottom w:val="0"/>
                  <w:divBdr>
                    <w:top w:val="none" w:sz="0" w:space="0" w:color="auto"/>
                    <w:left w:val="none" w:sz="0" w:space="0" w:color="auto"/>
                    <w:bottom w:val="none" w:sz="0" w:space="0" w:color="auto"/>
                    <w:right w:val="none" w:sz="0" w:space="0" w:color="auto"/>
                  </w:divBdr>
                </w:div>
                <w:div w:id="7711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603">
          <w:marLeft w:val="0"/>
          <w:marRight w:val="0"/>
          <w:marTop w:val="0"/>
          <w:marBottom w:val="0"/>
          <w:divBdr>
            <w:top w:val="none" w:sz="0" w:space="0" w:color="auto"/>
            <w:left w:val="none" w:sz="0" w:space="0" w:color="auto"/>
            <w:bottom w:val="none" w:sz="0" w:space="0" w:color="auto"/>
            <w:right w:val="none" w:sz="0" w:space="0" w:color="auto"/>
          </w:divBdr>
          <w:divsChild>
            <w:div w:id="973289295">
              <w:marLeft w:val="0"/>
              <w:marRight w:val="0"/>
              <w:marTop w:val="0"/>
              <w:marBottom w:val="0"/>
              <w:divBdr>
                <w:top w:val="none" w:sz="0" w:space="0" w:color="auto"/>
                <w:left w:val="none" w:sz="0" w:space="0" w:color="auto"/>
                <w:bottom w:val="none" w:sz="0" w:space="0" w:color="auto"/>
                <w:right w:val="none" w:sz="0" w:space="0" w:color="auto"/>
              </w:divBdr>
            </w:div>
            <w:div w:id="1122380901">
              <w:marLeft w:val="0"/>
              <w:marRight w:val="0"/>
              <w:marTop w:val="0"/>
              <w:marBottom w:val="0"/>
              <w:divBdr>
                <w:top w:val="none" w:sz="0" w:space="0" w:color="auto"/>
                <w:left w:val="none" w:sz="0" w:space="0" w:color="auto"/>
                <w:bottom w:val="none" w:sz="0" w:space="0" w:color="auto"/>
                <w:right w:val="none" w:sz="0" w:space="0" w:color="auto"/>
              </w:divBdr>
            </w:div>
          </w:divsChild>
        </w:div>
        <w:div w:id="71438691">
          <w:marLeft w:val="0"/>
          <w:marRight w:val="0"/>
          <w:marTop w:val="0"/>
          <w:marBottom w:val="0"/>
          <w:divBdr>
            <w:top w:val="none" w:sz="0" w:space="0" w:color="auto"/>
            <w:left w:val="none" w:sz="0" w:space="0" w:color="auto"/>
            <w:bottom w:val="none" w:sz="0" w:space="0" w:color="auto"/>
            <w:right w:val="none" w:sz="0" w:space="0" w:color="auto"/>
          </w:divBdr>
        </w:div>
        <w:div w:id="362899226">
          <w:marLeft w:val="0"/>
          <w:marRight w:val="0"/>
          <w:marTop w:val="0"/>
          <w:marBottom w:val="0"/>
          <w:divBdr>
            <w:top w:val="none" w:sz="0" w:space="0" w:color="auto"/>
            <w:left w:val="none" w:sz="0" w:space="0" w:color="auto"/>
            <w:bottom w:val="none" w:sz="0" w:space="0" w:color="auto"/>
            <w:right w:val="none" w:sz="0" w:space="0" w:color="auto"/>
          </w:divBdr>
        </w:div>
        <w:div w:id="882982999">
          <w:marLeft w:val="0"/>
          <w:marRight w:val="0"/>
          <w:marTop w:val="0"/>
          <w:marBottom w:val="0"/>
          <w:divBdr>
            <w:top w:val="none" w:sz="0" w:space="0" w:color="auto"/>
            <w:left w:val="none" w:sz="0" w:space="0" w:color="auto"/>
            <w:bottom w:val="none" w:sz="0" w:space="0" w:color="auto"/>
            <w:right w:val="none" w:sz="0" w:space="0" w:color="auto"/>
          </w:divBdr>
        </w:div>
        <w:div w:id="857233005">
          <w:marLeft w:val="0"/>
          <w:marRight w:val="0"/>
          <w:marTop w:val="0"/>
          <w:marBottom w:val="0"/>
          <w:divBdr>
            <w:top w:val="none" w:sz="0" w:space="0" w:color="auto"/>
            <w:left w:val="none" w:sz="0" w:space="0" w:color="auto"/>
            <w:bottom w:val="none" w:sz="0" w:space="0" w:color="auto"/>
            <w:right w:val="none" w:sz="0" w:space="0" w:color="auto"/>
          </w:divBdr>
        </w:div>
        <w:div w:id="82845707">
          <w:marLeft w:val="0"/>
          <w:marRight w:val="0"/>
          <w:marTop w:val="0"/>
          <w:marBottom w:val="0"/>
          <w:divBdr>
            <w:top w:val="none" w:sz="0" w:space="0" w:color="auto"/>
            <w:left w:val="none" w:sz="0" w:space="0" w:color="auto"/>
            <w:bottom w:val="none" w:sz="0" w:space="0" w:color="auto"/>
            <w:right w:val="none" w:sz="0" w:space="0" w:color="auto"/>
          </w:divBdr>
        </w:div>
        <w:div w:id="321473046">
          <w:marLeft w:val="0"/>
          <w:marRight w:val="0"/>
          <w:marTop w:val="0"/>
          <w:marBottom w:val="0"/>
          <w:divBdr>
            <w:top w:val="none" w:sz="0" w:space="0" w:color="auto"/>
            <w:left w:val="none" w:sz="0" w:space="0" w:color="auto"/>
            <w:bottom w:val="none" w:sz="0" w:space="0" w:color="auto"/>
            <w:right w:val="none" w:sz="0" w:space="0" w:color="auto"/>
          </w:divBdr>
        </w:div>
        <w:div w:id="741174494">
          <w:marLeft w:val="0"/>
          <w:marRight w:val="0"/>
          <w:marTop w:val="0"/>
          <w:marBottom w:val="0"/>
          <w:divBdr>
            <w:top w:val="none" w:sz="0" w:space="0" w:color="auto"/>
            <w:left w:val="none" w:sz="0" w:space="0" w:color="auto"/>
            <w:bottom w:val="none" w:sz="0" w:space="0" w:color="auto"/>
            <w:right w:val="none" w:sz="0" w:space="0" w:color="auto"/>
          </w:divBdr>
        </w:div>
        <w:div w:id="362290097">
          <w:marLeft w:val="0"/>
          <w:marRight w:val="0"/>
          <w:marTop w:val="0"/>
          <w:marBottom w:val="0"/>
          <w:divBdr>
            <w:top w:val="none" w:sz="0" w:space="0" w:color="auto"/>
            <w:left w:val="none" w:sz="0" w:space="0" w:color="auto"/>
            <w:bottom w:val="none" w:sz="0" w:space="0" w:color="auto"/>
            <w:right w:val="none" w:sz="0" w:space="0" w:color="auto"/>
          </w:divBdr>
          <w:divsChild>
            <w:div w:id="994996859">
              <w:marLeft w:val="0"/>
              <w:marRight w:val="0"/>
              <w:marTop w:val="0"/>
              <w:marBottom w:val="0"/>
              <w:divBdr>
                <w:top w:val="none" w:sz="0" w:space="0" w:color="auto"/>
                <w:left w:val="none" w:sz="0" w:space="0" w:color="auto"/>
                <w:bottom w:val="none" w:sz="0" w:space="0" w:color="auto"/>
                <w:right w:val="none" w:sz="0" w:space="0" w:color="auto"/>
              </w:divBdr>
              <w:divsChild>
                <w:div w:id="443810641">
                  <w:marLeft w:val="0"/>
                  <w:marRight w:val="0"/>
                  <w:marTop w:val="0"/>
                  <w:marBottom w:val="0"/>
                  <w:divBdr>
                    <w:top w:val="none" w:sz="0" w:space="0" w:color="auto"/>
                    <w:left w:val="none" w:sz="0" w:space="0" w:color="auto"/>
                    <w:bottom w:val="none" w:sz="0" w:space="0" w:color="auto"/>
                    <w:right w:val="none" w:sz="0" w:space="0" w:color="auto"/>
                  </w:divBdr>
                  <w:divsChild>
                    <w:div w:id="390234098">
                      <w:marLeft w:val="0"/>
                      <w:marRight w:val="0"/>
                      <w:marTop w:val="0"/>
                      <w:marBottom w:val="0"/>
                      <w:divBdr>
                        <w:top w:val="none" w:sz="0" w:space="0" w:color="auto"/>
                        <w:left w:val="none" w:sz="0" w:space="0" w:color="auto"/>
                        <w:bottom w:val="none" w:sz="0" w:space="0" w:color="auto"/>
                        <w:right w:val="none" w:sz="0" w:space="0" w:color="auto"/>
                      </w:divBdr>
                      <w:divsChild>
                        <w:div w:id="1381518305">
                          <w:marLeft w:val="0"/>
                          <w:marRight w:val="0"/>
                          <w:marTop w:val="0"/>
                          <w:marBottom w:val="0"/>
                          <w:divBdr>
                            <w:top w:val="none" w:sz="0" w:space="0" w:color="auto"/>
                            <w:left w:val="none" w:sz="0" w:space="0" w:color="auto"/>
                            <w:bottom w:val="none" w:sz="0" w:space="0" w:color="auto"/>
                            <w:right w:val="none" w:sz="0" w:space="0" w:color="auto"/>
                          </w:divBdr>
                          <w:divsChild>
                            <w:div w:id="88746112">
                              <w:marLeft w:val="0"/>
                              <w:marRight w:val="0"/>
                              <w:marTop w:val="0"/>
                              <w:marBottom w:val="0"/>
                              <w:divBdr>
                                <w:top w:val="none" w:sz="0" w:space="0" w:color="auto"/>
                                <w:left w:val="none" w:sz="0" w:space="0" w:color="auto"/>
                                <w:bottom w:val="none" w:sz="0" w:space="0" w:color="auto"/>
                                <w:right w:val="none" w:sz="0" w:space="0" w:color="auto"/>
                              </w:divBdr>
                              <w:divsChild>
                                <w:div w:id="103428687">
                                  <w:marLeft w:val="0"/>
                                  <w:marRight w:val="0"/>
                                  <w:marTop w:val="0"/>
                                  <w:marBottom w:val="0"/>
                                  <w:divBdr>
                                    <w:top w:val="none" w:sz="0" w:space="0" w:color="auto"/>
                                    <w:left w:val="none" w:sz="0" w:space="0" w:color="auto"/>
                                    <w:bottom w:val="none" w:sz="0" w:space="0" w:color="auto"/>
                                    <w:right w:val="none" w:sz="0" w:space="0" w:color="auto"/>
                                  </w:divBdr>
                                  <w:divsChild>
                                    <w:div w:id="2006087532">
                                      <w:marLeft w:val="0"/>
                                      <w:marRight w:val="0"/>
                                      <w:marTop w:val="0"/>
                                      <w:marBottom w:val="0"/>
                                      <w:divBdr>
                                        <w:top w:val="none" w:sz="0" w:space="0" w:color="auto"/>
                                        <w:left w:val="none" w:sz="0" w:space="0" w:color="auto"/>
                                        <w:bottom w:val="none" w:sz="0" w:space="0" w:color="auto"/>
                                        <w:right w:val="none" w:sz="0" w:space="0" w:color="auto"/>
                                      </w:divBdr>
                                      <w:divsChild>
                                        <w:div w:id="445077520">
                                          <w:marLeft w:val="0"/>
                                          <w:marRight w:val="0"/>
                                          <w:marTop w:val="0"/>
                                          <w:marBottom w:val="0"/>
                                          <w:divBdr>
                                            <w:top w:val="none" w:sz="0" w:space="0" w:color="auto"/>
                                            <w:left w:val="none" w:sz="0" w:space="0" w:color="auto"/>
                                            <w:bottom w:val="none" w:sz="0" w:space="0" w:color="auto"/>
                                            <w:right w:val="none" w:sz="0" w:space="0" w:color="auto"/>
                                          </w:divBdr>
                                          <w:divsChild>
                                            <w:div w:id="851921045">
                                              <w:marLeft w:val="0"/>
                                              <w:marRight w:val="0"/>
                                              <w:marTop w:val="0"/>
                                              <w:marBottom w:val="0"/>
                                              <w:divBdr>
                                                <w:top w:val="none" w:sz="0" w:space="0" w:color="auto"/>
                                                <w:left w:val="none" w:sz="0" w:space="0" w:color="auto"/>
                                                <w:bottom w:val="none" w:sz="0" w:space="0" w:color="auto"/>
                                                <w:right w:val="none" w:sz="0" w:space="0" w:color="auto"/>
                                              </w:divBdr>
                                              <w:divsChild>
                                                <w:div w:id="1170099900">
                                                  <w:marLeft w:val="0"/>
                                                  <w:marRight w:val="0"/>
                                                  <w:marTop w:val="0"/>
                                                  <w:marBottom w:val="0"/>
                                                  <w:divBdr>
                                                    <w:top w:val="none" w:sz="0" w:space="0" w:color="auto"/>
                                                    <w:left w:val="none" w:sz="0" w:space="0" w:color="auto"/>
                                                    <w:bottom w:val="none" w:sz="0" w:space="0" w:color="auto"/>
                                                    <w:right w:val="none" w:sz="0" w:space="0" w:color="auto"/>
                                                  </w:divBdr>
                                                  <w:divsChild>
                                                    <w:div w:id="2037265914">
                                                      <w:marLeft w:val="0"/>
                                                      <w:marRight w:val="0"/>
                                                      <w:marTop w:val="0"/>
                                                      <w:marBottom w:val="0"/>
                                                      <w:divBdr>
                                                        <w:top w:val="none" w:sz="0" w:space="0" w:color="auto"/>
                                                        <w:left w:val="none" w:sz="0" w:space="0" w:color="auto"/>
                                                        <w:bottom w:val="none" w:sz="0" w:space="0" w:color="auto"/>
                                                        <w:right w:val="none" w:sz="0" w:space="0" w:color="auto"/>
                                                      </w:divBdr>
                                                      <w:divsChild>
                                                        <w:div w:id="167060863">
                                                          <w:marLeft w:val="0"/>
                                                          <w:marRight w:val="0"/>
                                                          <w:marTop w:val="0"/>
                                                          <w:marBottom w:val="0"/>
                                                          <w:divBdr>
                                                            <w:top w:val="none" w:sz="0" w:space="0" w:color="auto"/>
                                                            <w:left w:val="none" w:sz="0" w:space="0" w:color="auto"/>
                                                            <w:bottom w:val="none" w:sz="0" w:space="0" w:color="auto"/>
                                                            <w:right w:val="none" w:sz="0" w:space="0" w:color="auto"/>
                                                          </w:divBdr>
                                                        </w:div>
                                                        <w:div w:id="2070570871">
                                                          <w:marLeft w:val="0"/>
                                                          <w:marRight w:val="0"/>
                                                          <w:marTop w:val="0"/>
                                                          <w:marBottom w:val="0"/>
                                                          <w:divBdr>
                                                            <w:top w:val="none" w:sz="0" w:space="0" w:color="auto"/>
                                                            <w:left w:val="none" w:sz="0" w:space="0" w:color="auto"/>
                                                            <w:bottom w:val="none" w:sz="0" w:space="0" w:color="auto"/>
                                                            <w:right w:val="none" w:sz="0" w:space="0" w:color="auto"/>
                                                          </w:divBdr>
                                                        </w:div>
                                                        <w:div w:id="340552876">
                                                          <w:marLeft w:val="0"/>
                                                          <w:marRight w:val="0"/>
                                                          <w:marTop w:val="0"/>
                                                          <w:marBottom w:val="0"/>
                                                          <w:divBdr>
                                                            <w:top w:val="none" w:sz="0" w:space="0" w:color="auto"/>
                                                            <w:left w:val="none" w:sz="0" w:space="0" w:color="auto"/>
                                                            <w:bottom w:val="none" w:sz="0" w:space="0" w:color="auto"/>
                                                            <w:right w:val="none" w:sz="0" w:space="0" w:color="auto"/>
                                                          </w:divBdr>
                                                        </w:div>
                                                        <w:div w:id="12024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reedesktop.org/software/polkit/docs/master/pkexec.1.html" TargetMode="External"/><Relationship Id="rId671" Type="http://schemas.openxmlformats.org/officeDocument/2006/relationships/hyperlink" Target="https://wiki.ubuntuusers.de/usermod/" TargetMode="External"/><Relationship Id="rId21" Type="http://schemas.openxmlformats.org/officeDocument/2006/relationships/hyperlink" Target="https://www.ionos.de/digitalguide/server/konfiguration/linux-ls-befehl/" TargetMode="External"/><Relationship Id="rId324" Type="http://schemas.openxmlformats.org/officeDocument/2006/relationships/hyperlink" Target="https://wiki.ubuntuusers.de/usermod/" TargetMode="External"/><Relationship Id="rId531" Type="http://schemas.openxmlformats.org/officeDocument/2006/relationships/hyperlink" Target="https://wiki.ubuntuusers.de/usermod/" TargetMode="External"/><Relationship Id="rId629" Type="http://schemas.openxmlformats.org/officeDocument/2006/relationships/hyperlink" Target="https://man7.org/linux/man-pages/man1/touch.1.html" TargetMode="External"/><Relationship Id="rId170" Type="http://schemas.openxmlformats.org/officeDocument/2006/relationships/hyperlink" Target="https://man7.org/linux/man-pages/man1/touch.1.html" TargetMode="External"/><Relationship Id="rId268" Type="http://schemas.openxmlformats.org/officeDocument/2006/relationships/hyperlink" Target="https://www.ionos.at/digitalguide/server/konfiguration/linux-cat-befehl/" TargetMode="External"/><Relationship Id="rId475" Type="http://schemas.openxmlformats.org/officeDocument/2006/relationships/hyperlink" Target="https://www.ionos.de/digitalguide/server/konfiguration/linux-ls-befehl/" TargetMode="External"/><Relationship Id="rId682" Type="http://schemas.openxmlformats.org/officeDocument/2006/relationships/hyperlink" Target="https://man7.org/linux/man-pages/man1/touch.1.html" TargetMode="External"/><Relationship Id="rId32" Type="http://schemas.openxmlformats.org/officeDocument/2006/relationships/hyperlink" Target="https://www.ionos.at/digitalguide/server/konfiguration/linux-cat-befehl/" TargetMode="External"/><Relationship Id="rId128" Type="http://schemas.openxmlformats.org/officeDocument/2006/relationships/hyperlink" Target="https://wiki.ubuntuusers.de/ls/" TargetMode="External"/><Relationship Id="rId335" Type="http://schemas.openxmlformats.org/officeDocument/2006/relationships/hyperlink" Target="https://www.ibm.com/docs/de/aix/7.1?topic=c-cat-command" TargetMode="External"/><Relationship Id="rId542" Type="http://schemas.openxmlformats.org/officeDocument/2006/relationships/hyperlink" Target="https://wiki.ubuntuusers.de/usermod/" TargetMode="External"/><Relationship Id="rId181" Type="http://schemas.openxmlformats.org/officeDocument/2006/relationships/hyperlink" Target="https://wiki.ubuntuusers.de/usermod/" TargetMode="External"/><Relationship Id="rId402" Type="http://schemas.openxmlformats.org/officeDocument/2006/relationships/hyperlink" Target="https://man7.org/linux/man-pages/man1/touch.1.html" TargetMode="External"/><Relationship Id="rId279" Type="http://schemas.openxmlformats.org/officeDocument/2006/relationships/hyperlink" Target="https://man7.org/linux/man-pages/man1/touch.1.html" TargetMode="External"/><Relationship Id="rId486" Type="http://schemas.openxmlformats.org/officeDocument/2006/relationships/hyperlink" Target="https://wiki.ubuntuusers.de/ls/" TargetMode="External"/><Relationship Id="rId693" Type="http://schemas.openxmlformats.org/officeDocument/2006/relationships/hyperlink" Target="https://www.ionos.de/digitalguide/server/konfiguration/linux-ls-befehl/" TargetMode="External"/><Relationship Id="rId43" Type="http://schemas.openxmlformats.org/officeDocument/2006/relationships/hyperlink" Target="https://www.ionos.at/digitalguide/server/konfiguration/linux-befehle-terminal-kommandos-im-ueberblick/" TargetMode="External"/><Relationship Id="rId139" Type="http://schemas.openxmlformats.org/officeDocument/2006/relationships/hyperlink" Target="https://www.ionos.de/digitalguide/server/konfiguration/linux-ls-befehl/" TargetMode="External"/><Relationship Id="rId346" Type="http://schemas.openxmlformats.org/officeDocument/2006/relationships/hyperlink" Target="https://www.ionos.de/digitalguide/server/konfiguration/linux-ls-befehl/" TargetMode="External"/><Relationship Id="rId553" Type="http://schemas.openxmlformats.org/officeDocument/2006/relationships/hyperlink" Target="https://wiki.ubuntuusers.de/usermod/" TargetMode="External"/><Relationship Id="rId192" Type="http://schemas.openxmlformats.org/officeDocument/2006/relationships/hyperlink" Target="https://wiki.ubuntuusers.de/usermod/" TargetMode="External"/><Relationship Id="rId206" Type="http://schemas.openxmlformats.org/officeDocument/2006/relationships/hyperlink" Target="https://wiki.ubuntuusers.de/usermod/" TargetMode="External"/><Relationship Id="rId413" Type="http://schemas.openxmlformats.org/officeDocument/2006/relationships/hyperlink" Target="https://wiki.ubuntuusers.de/usermod/" TargetMode="External"/><Relationship Id="rId497" Type="http://schemas.openxmlformats.org/officeDocument/2006/relationships/hyperlink" Target="https://www.ionos.at/digitalguide/server/konfiguration/linux-cat-befehl/" TargetMode="External"/><Relationship Id="rId620" Type="http://schemas.openxmlformats.org/officeDocument/2006/relationships/hyperlink" Target="https://www.ionos.at/digitalguide/server/konfiguration/linux-cd-befehlwechseln-zwischen-verzeichnissen/" TargetMode="External"/><Relationship Id="rId357" Type="http://schemas.openxmlformats.org/officeDocument/2006/relationships/hyperlink" Target="https://www.ionos.de/digitalguide/server/konfiguration/linux-ls-befehl/" TargetMode="External"/><Relationship Id="rId54" Type="http://schemas.openxmlformats.org/officeDocument/2006/relationships/hyperlink" Target="https://man7.org/linux/man-pages/man1/touch.1.html" TargetMode="External"/><Relationship Id="rId217" Type="http://schemas.openxmlformats.org/officeDocument/2006/relationships/hyperlink" Target="https://www.ionos.at/digitalguide/server/konfiguration/linux-cat-befehl/" TargetMode="External"/><Relationship Id="rId564" Type="http://schemas.openxmlformats.org/officeDocument/2006/relationships/hyperlink" Target="https://www.ionos.at/digitalguide/server/konfiguration/linux-cat-befehl/" TargetMode="External"/><Relationship Id="rId424" Type="http://schemas.openxmlformats.org/officeDocument/2006/relationships/hyperlink" Target="https://wiki.ubuntuusers.de/usermod/" TargetMode="External"/><Relationship Id="rId631" Type="http://schemas.openxmlformats.org/officeDocument/2006/relationships/hyperlink" Target="https://man7.org/linux/man-pages/man1/touch.1.html" TargetMode="External"/><Relationship Id="rId270" Type="http://schemas.openxmlformats.org/officeDocument/2006/relationships/hyperlink" Target="https://www.ionos.at/digitalguide/server/konfiguration/linux-cd-befehlwechseln-zwischen-verzeichnissen/" TargetMode="External"/><Relationship Id="rId65" Type="http://schemas.openxmlformats.org/officeDocument/2006/relationships/hyperlink" Target="https://wiki.ubuntuusers.de/usermod/" TargetMode="External"/><Relationship Id="rId130" Type="http://schemas.openxmlformats.org/officeDocument/2006/relationships/hyperlink" Target="https://wiki.ubuntuusers.de/ls/" TargetMode="External"/><Relationship Id="rId368" Type="http://schemas.openxmlformats.org/officeDocument/2006/relationships/hyperlink" Target="https://wiki.ubuntuusers.de/ls/" TargetMode="External"/><Relationship Id="rId575" Type="http://schemas.openxmlformats.org/officeDocument/2006/relationships/hyperlink" Target="https://stackoverflow.com/questions/831681/how-to-display-line-numbers-in-less-gnu" TargetMode="External"/><Relationship Id="rId228" Type="http://schemas.openxmlformats.org/officeDocument/2006/relationships/hyperlink" Target="https://www.freedesktop.org/software/polkit/docs/master/pkexec.1.html" TargetMode="External"/><Relationship Id="rId435" Type="http://schemas.openxmlformats.org/officeDocument/2006/relationships/hyperlink" Target="https://wiki.ubuntuusers.de/usermod/" TargetMode="External"/><Relationship Id="rId642" Type="http://schemas.openxmlformats.org/officeDocument/2006/relationships/hyperlink" Target="https://wiki.ubuntuusers.de/usermod/" TargetMode="External"/><Relationship Id="rId281" Type="http://schemas.openxmlformats.org/officeDocument/2006/relationships/hyperlink" Target="https://man7.org/linux/man-pages/man1/touch.1.html" TargetMode="External"/><Relationship Id="rId502" Type="http://schemas.openxmlformats.org/officeDocument/2006/relationships/hyperlink" Target="https://www.ionos.at/digitalguide/server/konfiguration/linux-cd-befehlwechseln-zwischen-verzeichnissen/" TargetMode="External"/><Relationship Id="rId76" Type="http://schemas.openxmlformats.org/officeDocument/2006/relationships/hyperlink" Target="https://wiki.ubuntuusers.de/usermod/" TargetMode="External"/><Relationship Id="rId141" Type="http://schemas.openxmlformats.org/officeDocument/2006/relationships/hyperlink" Target="https://www.ionos.de/digitalguide/server/konfiguration/linux-ls-befehl/" TargetMode="External"/><Relationship Id="rId379" Type="http://schemas.openxmlformats.org/officeDocument/2006/relationships/hyperlink" Target="https://www.ibm.com/docs/de/aix/7.1?topic=c-cat-command" TargetMode="External"/><Relationship Id="rId586" Type="http://schemas.openxmlformats.org/officeDocument/2006/relationships/hyperlink" Target="https://www.ionos.de/digitalguide/server/konfiguration/linux-ls-befehl/" TargetMode="External"/><Relationship Id="rId7" Type="http://schemas.openxmlformats.org/officeDocument/2006/relationships/hyperlink" Target="https://wiki.ubuntuusers.de/ls/" TargetMode="External"/><Relationship Id="rId239" Type="http://schemas.openxmlformats.org/officeDocument/2006/relationships/hyperlink" Target="https://wiki.ubuntuusers.de/ls/" TargetMode="External"/><Relationship Id="rId446" Type="http://schemas.openxmlformats.org/officeDocument/2006/relationships/hyperlink" Target="https://www.freedesktop.org/software/polkit/docs/master/pkexec.1.html" TargetMode="External"/><Relationship Id="rId653" Type="http://schemas.openxmlformats.org/officeDocument/2006/relationships/hyperlink" Target="https://wiki.ubuntuusers.de/usermod/" TargetMode="External"/><Relationship Id="rId292" Type="http://schemas.openxmlformats.org/officeDocument/2006/relationships/hyperlink" Target="https://wiki.ubuntuusers.de/usermod/" TargetMode="External"/><Relationship Id="rId306" Type="http://schemas.openxmlformats.org/officeDocument/2006/relationships/hyperlink" Target="https://wiki.ubuntuusers.de/usermod/" TargetMode="External"/><Relationship Id="rId87" Type="http://schemas.openxmlformats.org/officeDocument/2006/relationships/hyperlink" Target="https://wiki.ubuntuusers.de/usermod/" TargetMode="External"/><Relationship Id="rId513" Type="http://schemas.openxmlformats.org/officeDocument/2006/relationships/hyperlink" Target="https://man7.org/linux/man-pages/man1/touch.1.html" TargetMode="External"/><Relationship Id="rId597" Type="http://schemas.openxmlformats.org/officeDocument/2006/relationships/hyperlink" Target="https://www.ionos.de/digitalguide/server/konfiguration/linux-ls-befehl/" TargetMode="External"/><Relationship Id="rId152" Type="http://schemas.openxmlformats.org/officeDocument/2006/relationships/hyperlink" Target="https://www.ionos.at/digitalguide/server/konfiguration/linux-cat-befehl/" TargetMode="External"/><Relationship Id="rId457" Type="http://schemas.openxmlformats.org/officeDocument/2006/relationships/hyperlink" Target="https://www.ionos.de/digitalguide/server/konfiguration/linux-pwd-befehl/" TargetMode="External"/><Relationship Id="rId664" Type="http://schemas.openxmlformats.org/officeDocument/2006/relationships/hyperlink" Target="https://wiki.ubuntuusers.de/usermod/" TargetMode="External"/><Relationship Id="rId14" Type="http://schemas.openxmlformats.org/officeDocument/2006/relationships/hyperlink" Target="https://wiki.ubuntuusers.de/ls/" TargetMode="External"/><Relationship Id="rId317" Type="http://schemas.openxmlformats.org/officeDocument/2006/relationships/hyperlink" Target="https://manpages.ubuntu.com/manpages/focal/de/man8/usermod.8.html" TargetMode="External"/><Relationship Id="rId524" Type="http://schemas.openxmlformats.org/officeDocument/2006/relationships/hyperlink" Target="https://wiki.ubuntuusers.de/usermod/" TargetMode="External"/><Relationship Id="rId98" Type="http://schemas.openxmlformats.org/officeDocument/2006/relationships/hyperlink" Target="https://www.freedesktop.org/software/polkit/docs/master/pkexec.1.html" TargetMode="External"/><Relationship Id="rId163" Type="http://schemas.openxmlformats.org/officeDocument/2006/relationships/hyperlink" Target="https://man7.org/linux/man-pages/man1/touch.1.html" TargetMode="External"/><Relationship Id="rId370" Type="http://schemas.openxmlformats.org/officeDocument/2006/relationships/hyperlink" Target="https://wiki.ubuntuusers.de/ls/" TargetMode="External"/><Relationship Id="rId230" Type="http://schemas.openxmlformats.org/officeDocument/2006/relationships/hyperlink" Target="https://www.ionos.de/digitalguide/server/konfiguration/linux-ls-befehl/" TargetMode="External"/><Relationship Id="rId468" Type="http://schemas.openxmlformats.org/officeDocument/2006/relationships/hyperlink" Target="https://wiki.ubuntuusers.de/ls/" TargetMode="External"/><Relationship Id="rId675" Type="http://schemas.openxmlformats.org/officeDocument/2006/relationships/hyperlink" Target="https://wiki.ubuntuusers.de/usermod/" TargetMode="External"/><Relationship Id="rId25" Type="http://schemas.openxmlformats.org/officeDocument/2006/relationships/hyperlink" Target="https://www.ionos.de/digitalguide/server/konfiguration/linux-ls-befehl/" TargetMode="External"/><Relationship Id="rId328" Type="http://schemas.openxmlformats.org/officeDocument/2006/relationships/hyperlink" Target="https://www.freedesktop.org/software/polkit/docs/master/pkexec.1.html" TargetMode="External"/><Relationship Id="rId535" Type="http://schemas.openxmlformats.org/officeDocument/2006/relationships/hyperlink" Target="https://wiki.ubuntuusers.de/usermod/" TargetMode="External"/><Relationship Id="rId174" Type="http://schemas.openxmlformats.org/officeDocument/2006/relationships/hyperlink" Target="https://wiki.ubuntuusers.de/usermod/" TargetMode="External"/><Relationship Id="rId381" Type="http://schemas.openxmlformats.org/officeDocument/2006/relationships/hyperlink" Target="https://www.ionos.at/digitalguide/server/konfiguration/linux-cat-befehl/" TargetMode="External"/><Relationship Id="rId602" Type="http://schemas.openxmlformats.org/officeDocument/2006/relationships/hyperlink" Target="https://wiki.ubuntuusers.de/ls/" TargetMode="External"/><Relationship Id="rId241" Type="http://schemas.openxmlformats.org/officeDocument/2006/relationships/hyperlink" Target="https://www.ionos.de/digitalguide/server/konfiguration/linux-ls-befehl/" TargetMode="External"/><Relationship Id="rId479" Type="http://schemas.openxmlformats.org/officeDocument/2006/relationships/hyperlink" Target="https://www.ionos.de/digitalguide/server/konfiguration/linux-ls-befehl/" TargetMode="External"/><Relationship Id="rId686" Type="http://schemas.openxmlformats.org/officeDocument/2006/relationships/hyperlink" Target="https://pq.hosting/de/help/der-befehl-usermod-in-linux" TargetMode="External"/><Relationship Id="rId36" Type="http://schemas.openxmlformats.org/officeDocument/2006/relationships/hyperlink" Target="https://www.ionos.at/digitalguide/server/konfiguration/linux-cat-befehl/" TargetMode="External"/><Relationship Id="rId339" Type="http://schemas.openxmlformats.org/officeDocument/2006/relationships/hyperlink" Target="https://wiki.foxtom.de/index.php/Usermod" TargetMode="External"/><Relationship Id="rId546" Type="http://schemas.openxmlformats.org/officeDocument/2006/relationships/hyperlink" Target="https://manpages.ubuntu.com/manpages/focal/de/man8/usermod.8.html" TargetMode="External"/><Relationship Id="rId101" Type="http://schemas.openxmlformats.org/officeDocument/2006/relationships/hyperlink" Target="https://www.ionos.at/digitalguide/server/konfiguration/linux-cat-befehl/" TargetMode="External"/><Relationship Id="rId185" Type="http://schemas.openxmlformats.org/officeDocument/2006/relationships/hyperlink" Target="https://wiki.ubuntuusers.de/usermod/" TargetMode="External"/><Relationship Id="rId406" Type="http://schemas.openxmlformats.org/officeDocument/2006/relationships/hyperlink" Target="https://wiki.ubuntuusers.de/usermod/" TargetMode="External"/><Relationship Id="rId392" Type="http://schemas.openxmlformats.org/officeDocument/2006/relationships/hyperlink" Target="https://www.ionos.de/digitalguide/server/konfiguration/linux-pwd-befehl/" TargetMode="External"/><Relationship Id="rId613" Type="http://schemas.openxmlformats.org/officeDocument/2006/relationships/hyperlink" Target="https://www.ionos.at/digitalguide/server/konfiguration/linux-cat-befehl/" TargetMode="External"/><Relationship Id="rId697" Type="http://schemas.openxmlformats.org/officeDocument/2006/relationships/hyperlink" Target="https://www.freedesktop.org/software/polkit/docs/master/pkexec.1.html" TargetMode="External"/><Relationship Id="rId252" Type="http://schemas.openxmlformats.org/officeDocument/2006/relationships/hyperlink" Target="https://wiki.ubuntuusers.de/ls/" TargetMode="External"/><Relationship Id="rId47" Type="http://schemas.openxmlformats.org/officeDocument/2006/relationships/hyperlink" Target="https://man7.org/linux/man-pages/man1/touch.1.html" TargetMode="External"/><Relationship Id="rId112" Type="http://schemas.openxmlformats.org/officeDocument/2006/relationships/hyperlink" Target="https://www.freedesktop.org/software/polkit/docs/master/pkexec.1.html" TargetMode="External"/><Relationship Id="rId557" Type="http://schemas.openxmlformats.org/officeDocument/2006/relationships/hyperlink" Target="https://wiki.ubuntuusers.de/usermod/" TargetMode="External"/><Relationship Id="rId196" Type="http://schemas.openxmlformats.org/officeDocument/2006/relationships/hyperlink" Target="https://wiki.ubuntuusers.de/usermod/" TargetMode="External"/><Relationship Id="rId417" Type="http://schemas.openxmlformats.org/officeDocument/2006/relationships/hyperlink" Target="https://wiki.ubuntuusers.de/usermod/" TargetMode="External"/><Relationship Id="rId624" Type="http://schemas.openxmlformats.org/officeDocument/2006/relationships/hyperlink" Target="https://www.ionos.de/digitalguide/server/konfiguration/linux-pwd-befehl/" TargetMode="External"/><Relationship Id="rId263" Type="http://schemas.openxmlformats.org/officeDocument/2006/relationships/hyperlink" Target="https://www.ibm.com/docs/de/aix/7.1?topic=c-cat-command" TargetMode="External"/><Relationship Id="rId470" Type="http://schemas.openxmlformats.org/officeDocument/2006/relationships/hyperlink" Target="https://www.ionos.de/digitalguide/server/konfiguration/linux-ls-befehl/" TargetMode="External"/><Relationship Id="rId58" Type="http://schemas.openxmlformats.org/officeDocument/2006/relationships/hyperlink" Target="https://wiki.ubuntuusers.de/usermod/" TargetMode="External"/><Relationship Id="rId123" Type="http://schemas.openxmlformats.org/officeDocument/2006/relationships/hyperlink" Target="https://wiki.ubuntuusers.de/ls/" TargetMode="External"/><Relationship Id="rId330" Type="http://schemas.openxmlformats.org/officeDocument/2006/relationships/hyperlink" Target="https://www.freedesktop.org/software/polkit/docs/master/pkexec.1.html" TargetMode="External"/><Relationship Id="rId568" Type="http://schemas.openxmlformats.org/officeDocument/2006/relationships/hyperlink" Target="https://www.ibm.com/docs/de/aix/7.1?topic=c-cat-command" TargetMode="External"/><Relationship Id="rId428" Type="http://schemas.openxmlformats.org/officeDocument/2006/relationships/hyperlink" Target="https://wiki.ubuntuusers.de/usermod/" TargetMode="External"/><Relationship Id="rId635" Type="http://schemas.openxmlformats.org/officeDocument/2006/relationships/hyperlink" Target="https://man7.org/linux/man-pages/man1/touch.1.html" TargetMode="External"/><Relationship Id="rId274" Type="http://schemas.openxmlformats.org/officeDocument/2006/relationships/hyperlink" Target="https://www.ionos.at/digitalguide/server/konfiguration/linux-cd-befehlwechseln-zwischen-verzeichnissen/" TargetMode="External"/><Relationship Id="rId481" Type="http://schemas.openxmlformats.org/officeDocument/2006/relationships/hyperlink" Target="https://www.ionos.de/digitalguide/server/konfiguration/linux-ls-befehl/" TargetMode="External"/><Relationship Id="rId702" Type="http://schemas.openxmlformats.org/officeDocument/2006/relationships/theme" Target="theme/theme1.xml"/><Relationship Id="rId69" Type="http://schemas.openxmlformats.org/officeDocument/2006/relationships/hyperlink" Target="https://wiki.ubuntuusers.de/usermod/" TargetMode="External"/><Relationship Id="rId134" Type="http://schemas.openxmlformats.org/officeDocument/2006/relationships/hyperlink" Target="https://wiki.ubuntuusers.de/ls/" TargetMode="External"/><Relationship Id="rId579" Type="http://schemas.openxmlformats.org/officeDocument/2006/relationships/hyperlink" Target="https://www.linux-praxis.de/usermod-modifiziert-einen-useraccount" TargetMode="External"/><Relationship Id="rId341" Type="http://schemas.openxmlformats.org/officeDocument/2006/relationships/hyperlink" Target="https://www.ionos.de/digitalguide/server/konfiguration/linux-pwd-befehl/" TargetMode="External"/><Relationship Id="rId439" Type="http://schemas.openxmlformats.org/officeDocument/2006/relationships/hyperlink" Target="https://wiki.ubuntuusers.de/usermod/" TargetMode="External"/><Relationship Id="rId646" Type="http://schemas.openxmlformats.org/officeDocument/2006/relationships/hyperlink" Target="https://wiki.ubuntuusers.de/usermod/" TargetMode="External"/><Relationship Id="rId201" Type="http://schemas.openxmlformats.org/officeDocument/2006/relationships/hyperlink" Target="https://manpages.ubuntu.com/manpages/focal/de/man8/usermod.8.html" TargetMode="External"/><Relationship Id="rId285" Type="http://schemas.openxmlformats.org/officeDocument/2006/relationships/hyperlink" Target="https://man7.org/linux/man-pages/man1/touch.1.html" TargetMode="External"/><Relationship Id="rId506" Type="http://schemas.openxmlformats.org/officeDocument/2006/relationships/hyperlink" Target="https://www.ionos.at/digitalguide/server/konfiguration/linux-cd-befehlwechseln-zwischen-verzeichnissen/" TargetMode="External"/><Relationship Id="rId492" Type="http://schemas.openxmlformats.org/officeDocument/2006/relationships/hyperlink" Target="https://www.ionos.at/digitalguide/server/konfiguration/linux-cat-befehl/" TargetMode="External"/><Relationship Id="rId145" Type="http://schemas.openxmlformats.org/officeDocument/2006/relationships/hyperlink" Target="https://www.ibm.com/docs/de/aix/7.1?topic=c-cat-command" TargetMode="External"/><Relationship Id="rId352" Type="http://schemas.openxmlformats.org/officeDocument/2006/relationships/hyperlink" Target="https://wiki.ubuntuusers.de/ls/" TargetMode="External"/><Relationship Id="rId212" Type="http://schemas.openxmlformats.org/officeDocument/2006/relationships/hyperlink" Target="https://www.freedesktop.org/software/polkit/docs/master/pkexec.1.html" TargetMode="External"/><Relationship Id="rId657" Type="http://schemas.openxmlformats.org/officeDocument/2006/relationships/hyperlink" Target="https://wiki.ubuntuusers.de/usermod/" TargetMode="External"/><Relationship Id="rId296" Type="http://schemas.openxmlformats.org/officeDocument/2006/relationships/hyperlink" Target="https://pq.hosting/de/help/der-befehl-usermod-in-linux" TargetMode="External"/><Relationship Id="rId517" Type="http://schemas.openxmlformats.org/officeDocument/2006/relationships/hyperlink" Target="https://man7.org/linux/man-pages/man1/touch.1.html" TargetMode="External"/><Relationship Id="rId60" Type="http://schemas.openxmlformats.org/officeDocument/2006/relationships/hyperlink" Target="https://wiki.ubuntuusers.de/usermod/" TargetMode="External"/><Relationship Id="rId156" Type="http://schemas.openxmlformats.org/officeDocument/2006/relationships/hyperlink" Target="https://www.ionos.at/digitalguide/server/konfiguration/linux-cd-befehlwechseln-zwischen-verzeichnissen/" TargetMode="External"/><Relationship Id="rId363" Type="http://schemas.openxmlformats.org/officeDocument/2006/relationships/hyperlink" Target="https://www.ionos.de/digitalguide/server/konfiguration/linux-ls-befehl/" TargetMode="External"/><Relationship Id="rId570" Type="http://schemas.openxmlformats.org/officeDocument/2006/relationships/hyperlink" Target="https://pq.hosting/de/help/der-befehl-usermod-in-linux" TargetMode="External"/><Relationship Id="rId223" Type="http://schemas.openxmlformats.org/officeDocument/2006/relationships/hyperlink" Target="https://wiki.foxtom.de/index.php/Usermod" TargetMode="External"/><Relationship Id="rId430" Type="http://schemas.openxmlformats.org/officeDocument/2006/relationships/hyperlink" Target="https://manpages.ubuntu.com/manpages/focal/de/man8/usermod.8.html" TargetMode="External"/><Relationship Id="rId668" Type="http://schemas.openxmlformats.org/officeDocument/2006/relationships/hyperlink" Target="https://wiki.ubuntuusers.de/usermod/" TargetMode="External"/><Relationship Id="rId18" Type="http://schemas.openxmlformats.org/officeDocument/2006/relationships/hyperlink" Target="https://wiki.ubuntuusers.de/ls/" TargetMode="External"/><Relationship Id="rId265" Type="http://schemas.openxmlformats.org/officeDocument/2006/relationships/hyperlink" Target="https://www.ionos.at/digitalguide/server/konfiguration/linux-cat-befehl/" TargetMode="External"/><Relationship Id="rId472" Type="http://schemas.openxmlformats.org/officeDocument/2006/relationships/hyperlink" Target="https://wiki.ubuntuusers.de/ls/" TargetMode="External"/><Relationship Id="rId528" Type="http://schemas.openxmlformats.org/officeDocument/2006/relationships/hyperlink" Target="https://pq.hosting/de/help/der-befehl-usermod-in-linux" TargetMode="External"/><Relationship Id="rId125" Type="http://schemas.openxmlformats.org/officeDocument/2006/relationships/hyperlink" Target="https://www.ionos.de/digitalguide/server/konfiguration/linux-ls-befehl/" TargetMode="External"/><Relationship Id="rId167" Type="http://schemas.openxmlformats.org/officeDocument/2006/relationships/hyperlink" Target="https://man7.org/linux/man-pages/man1/touch.1.html" TargetMode="External"/><Relationship Id="rId332" Type="http://schemas.openxmlformats.org/officeDocument/2006/relationships/hyperlink" Target="https://www.ionos.at/digitalguide/server/konfiguration/linux-cat-befehl/" TargetMode="External"/><Relationship Id="rId374" Type="http://schemas.openxmlformats.org/officeDocument/2006/relationships/hyperlink" Target="https://wiki.ubuntuusers.de/ls/" TargetMode="External"/><Relationship Id="rId581" Type="http://schemas.openxmlformats.org/officeDocument/2006/relationships/hyperlink" Target="https://www.freedesktop.org/software/polkit/docs/master/pkexec.1.html" TargetMode="External"/><Relationship Id="rId71" Type="http://schemas.openxmlformats.org/officeDocument/2006/relationships/hyperlink" Target="https://wiki.ubuntuusers.de/usermod/" TargetMode="External"/><Relationship Id="rId234" Type="http://schemas.openxmlformats.org/officeDocument/2006/relationships/hyperlink" Target="https://www.freedesktop.org/software/polkit/docs/master/pkexec.1.html" TargetMode="External"/><Relationship Id="rId637" Type="http://schemas.openxmlformats.org/officeDocument/2006/relationships/hyperlink" Target="https://man7.org/linux/man-pages/man1/touch.1.html" TargetMode="External"/><Relationship Id="rId679" Type="http://schemas.openxmlformats.org/officeDocument/2006/relationships/hyperlink" Target="https://www.freedesktop.org/software/polkit/docs/master/pkexec.1.html" TargetMode="External"/><Relationship Id="rId2" Type="http://schemas.openxmlformats.org/officeDocument/2006/relationships/styles" Target="styles.xml"/><Relationship Id="rId29" Type="http://schemas.openxmlformats.org/officeDocument/2006/relationships/hyperlink" Target="https://www.ibm.com/docs/de/aix/7.1?topic=c-cat-command" TargetMode="External"/><Relationship Id="rId276" Type="http://schemas.openxmlformats.org/officeDocument/2006/relationships/hyperlink" Target="https://www.ionos.de/digitalguide/server/konfiguration/linux-pwd-befehl/" TargetMode="External"/><Relationship Id="rId441" Type="http://schemas.openxmlformats.org/officeDocument/2006/relationships/hyperlink" Target="https://wiki.ubuntuusers.de/usermod/" TargetMode="External"/><Relationship Id="rId483" Type="http://schemas.openxmlformats.org/officeDocument/2006/relationships/hyperlink" Target="https://www.ionos.de/digitalguide/server/konfiguration/linux-ls-befehl/" TargetMode="External"/><Relationship Id="rId539" Type="http://schemas.openxmlformats.org/officeDocument/2006/relationships/hyperlink" Target="https://wiki.ubuntuusers.de/usermod/" TargetMode="External"/><Relationship Id="rId690" Type="http://schemas.openxmlformats.org/officeDocument/2006/relationships/hyperlink" Target="https://stackoverflow.com/questions/831681/how-to-display-line-numbers-in-less-gnu" TargetMode="External"/><Relationship Id="rId40" Type="http://schemas.openxmlformats.org/officeDocument/2006/relationships/hyperlink" Target="https://www.ionos.at/digitalguide/server/konfiguration/linux-cd-befehlwechseln-zwischen-verzeichnissen/" TargetMode="External"/><Relationship Id="rId136" Type="http://schemas.openxmlformats.org/officeDocument/2006/relationships/hyperlink" Target="https://wiki.ubuntuusers.de/ls/" TargetMode="External"/><Relationship Id="rId178" Type="http://schemas.openxmlformats.org/officeDocument/2006/relationships/hyperlink" Target="https://wiki.ubuntuusers.de/usermod/" TargetMode="External"/><Relationship Id="rId301" Type="http://schemas.openxmlformats.org/officeDocument/2006/relationships/hyperlink" Target="https://wiki.ubuntuusers.de/usermod/" TargetMode="External"/><Relationship Id="rId343" Type="http://schemas.openxmlformats.org/officeDocument/2006/relationships/hyperlink" Target="https://stackoverflow.com/questions/831681/how-to-display-line-numbers-in-less-gnu" TargetMode="External"/><Relationship Id="rId550" Type="http://schemas.openxmlformats.org/officeDocument/2006/relationships/hyperlink" Target="https://wiki.ubuntuusers.de/usermod/" TargetMode="External"/><Relationship Id="rId82" Type="http://schemas.openxmlformats.org/officeDocument/2006/relationships/hyperlink" Target="https://manpages.ubuntu.com/manpages/focal/de/man8/usermod.8.html" TargetMode="External"/><Relationship Id="rId203" Type="http://schemas.openxmlformats.org/officeDocument/2006/relationships/hyperlink" Target="https://wiki.ubuntuusers.de/usermod/" TargetMode="External"/><Relationship Id="rId385" Type="http://schemas.openxmlformats.org/officeDocument/2006/relationships/hyperlink" Target="https://www.ionos.at/digitalguide/server/konfiguration/linux-cd-befehlwechseln-zwischen-verzeichnissen/" TargetMode="External"/><Relationship Id="rId592" Type="http://schemas.openxmlformats.org/officeDocument/2006/relationships/hyperlink" Target="https://wiki.ubuntuusers.de/ls/" TargetMode="External"/><Relationship Id="rId606" Type="http://schemas.openxmlformats.org/officeDocument/2006/relationships/hyperlink" Target="https://wiki.ubuntuusers.de/ls/" TargetMode="External"/><Relationship Id="rId648" Type="http://schemas.openxmlformats.org/officeDocument/2006/relationships/hyperlink" Target="https://wiki.ubuntuusers.de/usermod/" TargetMode="External"/><Relationship Id="rId245" Type="http://schemas.openxmlformats.org/officeDocument/2006/relationships/hyperlink" Target="https://www.ionos.de/digitalguide/server/konfiguration/linux-ls-befehl/" TargetMode="External"/><Relationship Id="rId287" Type="http://schemas.openxmlformats.org/officeDocument/2006/relationships/hyperlink" Target="https://man7.org/linux/man-pages/man1/touch.1.html" TargetMode="External"/><Relationship Id="rId410" Type="http://schemas.openxmlformats.org/officeDocument/2006/relationships/hyperlink" Target="https://wiki.ubuntuusers.de/usermod/" TargetMode="External"/><Relationship Id="rId452" Type="http://schemas.openxmlformats.org/officeDocument/2006/relationships/hyperlink" Target="https://www.ibm.com/docs/de/aix/7.1?topic=c-cat-command" TargetMode="External"/><Relationship Id="rId494" Type="http://schemas.openxmlformats.org/officeDocument/2006/relationships/hyperlink" Target="https://www.ionos.at/digitalguide/server/konfiguration/linux-cat-befehl/" TargetMode="External"/><Relationship Id="rId508" Type="http://schemas.openxmlformats.org/officeDocument/2006/relationships/hyperlink" Target="https://www.ionos.de/digitalguide/server/konfiguration/linux-pwd-befehl/" TargetMode="External"/><Relationship Id="rId105" Type="http://schemas.openxmlformats.org/officeDocument/2006/relationships/hyperlink" Target="https://www.ionos.at/digitalguide/server/konfiguration/linux-cat-befehl/" TargetMode="External"/><Relationship Id="rId147" Type="http://schemas.openxmlformats.org/officeDocument/2006/relationships/hyperlink" Target="https://www.ibm.com/docs/de/aix/7.1?topic=c-cat-command" TargetMode="External"/><Relationship Id="rId312" Type="http://schemas.openxmlformats.org/officeDocument/2006/relationships/hyperlink" Target="https://wiki.ubuntuusers.de/usermod/" TargetMode="External"/><Relationship Id="rId354" Type="http://schemas.openxmlformats.org/officeDocument/2006/relationships/hyperlink" Target="https://www.ionos.de/digitalguide/server/konfiguration/linux-ls-befehl/" TargetMode="External"/><Relationship Id="rId51" Type="http://schemas.openxmlformats.org/officeDocument/2006/relationships/hyperlink" Target="https://man7.org/linux/man-pages/man1/touch.1.html" TargetMode="External"/><Relationship Id="rId93" Type="http://schemas.openxmlformats.org/officeDocument/2006/relationships/hyperlink" Target="https://wiki.ubuntuusers.de/usermod/" TargetMode="External"/><Relationship Id="rId189" Type="http://schemas.openxmlformats.org/officeDocument/2006/relationships/hyperlink" Target="https://wiki.ubuntuusers.de/usermod/" TargetMode="External"/><Relationship Id="rId396" Type="http://schemas.openxmlformats.org/officeDocument/2006/relationships/hyperlink" Target="https://man7.org/linux/man-pages/man1/touch.1.html" TargetMode="External"/><Relationship Id="rId561" Type="http://schemas.openxmlformats.org/officeDocument/2006/relationships/hyperlink" Target="https://www.freedesktop.org/software/polkit/docs/master/pkexec.1.html" TargetMode="External"/><Relationship Id="rId617" Type="http://schemas.openxmlformats.org/officeDocument/2006/relationships/hyperlink" Target="https://www.ionos.at/digitalguide/server/konfiguration/linux-cd-befehlwechseln-zwischen-verzeichnissen/" TargetMode="External"/><Relationship Id="rId659" Type="http://schemas.openxmlformats.org/officeDocument/2006/relationships/hyperlink" Target="https://wiki.ubuntuusers.de/usermod/" TargetMode="External"/><Relationship Id="rId214" Type="http://schemas.openxmlformats.org/officeDocument/2006/relationships/hyperlink" Target="https://www.freedesktop.org/software/polkit/docs/master/pkexec.1.html" TargetMode="External"/><Relationship Id="rId256" Type="http://schemas.openxmlformats.org/officeDocument/2006/relationships/hyperlink" Target="https://wiki.ubuntuusers.de/ls/" TargetMode="External"/><Relationship Id="rId298" Type="http://schemas.openxmlformats.org/officeDocument/2006/relationships/hyperlink" Target="https://wiki.ubuntuusers.de/usermod/" TargetMode="External"/><Relationship Id="rId421" Type="http://schemas.openxmlformats.org/officeDocument/2006/relationships/hyperlink" Target="https://wiki.ubuntuusers.de/usermod/" TargetMode="External"/><Relationship Id="rId463" Type="http://schemas.openxmlformats.org/officeDocument/2006/relationships/hyperlink" Target="https://www.linux-praxis.de/usermod-modifiziert-einen-useraccount" TargetMode="External"/><Relationship Id="rId519" Type="http://schemas.openxmlformats.org/officeDocument/2006/relationships/hyperlink" Target="https://man7.org/linux/man-pages/man1/touch.1.html" TargetMode="External"/><Relationship Id="rId670" Type="http://schemas.openxmlformats.org/officeDocument/2006/relationships/hyperlink" Target="https://wiki.ubuntuusers.de/usermod/" TargetMode="External"/><Relationship Id="rId116" Type="http://schemas.openxmlformats.org/officeDocument/2006/relationships/hyperlink" Target="https://www.ionos.de/digitalguide/server/konfiguration/linux-ls-befehl/" TargetMode="External"/><Relationship Id="rId158" Type="http://schemas.openxmlformats.org/officeDocument/2006/relationships/hyperlink" Target="https://www.ionos.at/digitalguide/server/konfiguration/linux-cd-befehlwechseln-zwischen-verzeichnissen/" TargetMode="External"/><Relationship Id="rId323" Type="http://schemas.openxmlformats.org/officeDocument/2006/relationships/hyperlink" Target="https://wiki.ubuntuusers.de/usermod/" TargetMode="External"/><Relationship Id="rId530" Type="http://schemas.openxmlformats.org/officeDocument/2006/relationships/hyperlink" Target="https://wiki.ubuntuusers.de/usermod/" TargetMode="External"/><Relationship Id="rId20" Type="http://schemas.openxmlformats.org/officeDocument/2006/relationships/hyperlink" Target="https://wiki.ubuntuusers.de/ls/" TargetMode="External"/><Relationship Id="rId62" Type="http://schemas.openxmlformats.org/officeDocument/2006/relationships/hyperlink" Target="https://wiki.ubuntuusers.de/usermod/" TargetMode="External"/><Relationship Id="rId365" Type="http://schemas.openxmlformats.org/officeDocument/2006/relationships/hyperlink" Target="https://www.ionos.de/digitalguide/server/konfiguration/linux-ls-befehl/" TargetMode="External"/><Relationship Id="rId572" Type="http://schemas.openxmlformats.org/officeDocument/2006/relationships/hyperlink" Target="https://wiki.foxtom.de/index.php/Usermod" TargetMode="External"/><Relationship Id="rId628" Type="http://schemas.openxmlformats.org/officeDocument/2006/relationships/hyperlink" Target="https://man7.org/linux/man-pages/man1/touch.1.html" TargetMode="External"/><Relationship Id="rId225" Type="http://schemas.openxmlformats.org/officeDocument/2006/relationships/hyperlink" Target="https://www.ionos.de/digitalguide/server/konfiguration/linux-pwd-befehl/" TargetMode="External"/><Relationship Id="rId267" Type="http://schemas.openxmlformats.org/officeDocument/2006/relationships/hyperlink" Target="https://www.ionos.at/digitalguide/server/konfiguration/linux-cat-befehl/" TargetMode="External"/><Relationship Id="rId432" Type="http://schemas.openxmlformats.org/officeDocument/2006/relationships/hyperlink" Target="https://wiki.ubuntuusers.de/usermod/" TargetMode="External"/><Relationship Id="rId474" Type="http://schemas.openxmlformats.org/officeDocument/2006/relationships/hyperlink" Target="https://wiki.ubuntuusers.de/ls/" TargetMode="External"/><Relationship Id="rId127" Type="http://schemas.openxmlformats.org/officeDocument/2006/relationships/hyperlink" Target="https://www.ionos.de/digitalguide/server/konfiguration/linux-ls-befehl/" TargetMode="External"/><Relationship Id="rId681" Type="http://schemas.openxmlformats.org/officeDocument/2006/relationships/hyperlink" Target="https://www.ionos.at/digitalguide/server/konfiguration/linux-cat-befehl/" TargetMode="External"/><Relationship Id="rId31" Type="http://schemas.openxmlformats.org/officeDocument/2006/relationships/hyperlink" Target="https://www.ibm.com/docs/de/aix/7.1?topic=c-cat-command" TargetMode="External"/><Relationship Id="rId73" Type="http://schemas.openxmlformats.org/officeDocument/2006/relationships/hyperlink" Target="https://wiki.ubuntuusers.de/usermod/" TargetMode="External"/><Relationship Id="rId169" Type="http://schemas.openxmlformats.org/officeDocument/2006/relationships/hyperlink" Target="https://man7.org/linux/man-pages/man1/touch.1.html" TargetMode="External"/><Relationship Id="rId334" Type="http://schemas.openxmlformats.org/officeDocument/2006/relationships/hyperlink" Target="https://man7.org/linux/man-pages/man1/touch.1.html" TargetMode="External"/><Relationship Id="rId376" Type="http://schemas.openxmlformats.org/officeDocument/2006/relationships/hyperlink" Target="https://www.ionos.at/digitalguide/server/konfiguration/linux-cat-befehl/" TargetMode="External"/><Relationship Id="rId541" Type="http://schemas.openxmlformats.org/officeDocument/2006/relationships/hyperlink" Target="https://wiki.ubuntuusers.de/usermod/" TargetMode="External"/><Relationship Id="rId583" Type="http://schemas.openxmlformats.org/officeDocument/2006/relationships/hyperlink" Target="https://www.freedesktop.org/software/polkit/docs/master/pkexec.1.html" TargetMode="External"/><Relationship Id="rId639" Type="http://schemas.openxmlformats.org/officeDocument/2006/relationships/hyperlink" Target="https://wiki.ubuntuusers.de/usermod/" TargetMode="External"/><Relationship Id="rId4" Type="http://schemas.openxmlformats.org/officeDocument/2006/relationships/webSettings" Target="webSettings.xml"/><Relationship Id="rId180" Type="http://schemas.openxmlformats.org/officeDocument/2006/relationships/hyperlink" Target="https://pq.hosting/de/help/der-befehl-usermod-in-linux" TargetMode="External"/><Relationship Id="rId236" Type="http://schemas.openxmlformats.org/officeDocument/2006/relationships/hyperlink" Target="https://wiki.ubuntuusers.de/ls/" TargetMode="External"/><Relationship Id="rId278" Type="http://schemas.openxmlformats.org/officeDocument/2006/relationships/hyperlink" Target="https://www.ionos.de/digitalguide/server/konfiguration/linux-pwd-befehl/" TargetMode="External"/><Relationship Id="rId401" Type="http://schemas.openxmlformats.org/officeDocument/2006/relationships/hyperlink" Target="https://man7.org/linux/man-pages/man1/touch.1.html" TargetMode="External"/><Relationship Id="rId443" Type="http://schemas.openxmlformats.org/officeDocument/2006/relationships/hyperlink" Target="https://wiki.ubuntuusers.de/usermod/" TargetMode="External"/><Relationship Id="rId650" Type="http://schemas.openxmlformats.org/officeDocument/2006/relationships/hyperlink" Target="https://wiki.ubuntuusers.de/usermod/" TargetMode="External"/><Relationship Id="rId303" Type="http://schemas.openxmlformats.org/officeDocument/2006/relationships/hyperlink" Target="https://wiki.ubuntuusers.de/usermod/" TargetMode="External"/><Relationship Id="rId485" Type="http://schemas.openxmlformats.org/officeDocument/2006/relationships/hyperlink" Target="https://www.ionos.de/digitalguide/server/konfiguration/linux-ls-befehl/" TargetMode="External"/><Relationship Id="rId692" Type="http://schemas.openxmlformats.org/officeDocument/2006/relationships/hyperlink" Target="https://www.freedesktop.org/software/polkit/docs/master/pkexec.1.html" TargetMode="External"/><Relationship Id="rId42" Type="http://schemas.openxmlformats.org/officeDocument/2006/relationships/hyperlink" Target="https://www.ionos.at/digitalguide/server/konfiguration/linux-cd-befehlwechseln-zwischen-verzeichnissen/" TargetMode="External"/><Relationship Id="rId84" Type="http://schemas.openxmlformats.org/officeDocument/2006/relationships/hyperlink" Target="https://wiki.ubuntuusers.de/usermod/" TargetMode="External"/><Relationship Id="rId138" Type="http://schemas.openxmlformats.org/officeDocument/2006/relationships/hyperlink" Target="https://wiki.ubuntuusers.de/ls/" TargetMode="External"/><Relationship Id="rId345" Type="http://schemas.openxmlformats.org/officeDocument/2006/relationships/hyperlink" Target="https://www.ionos.de/digitalguide/server/konfiguration/linux-ls-befehl/" TargetMode="External"/><Relationship Id="rId387" Type="http://schemas.openxmlformats.org/officeDocument/2006/relationships/hyperlink" Target="https://www.ionos.at/digitalguide/server/konfiguration/linux-cd-befehlwechseln-zwischen-verzeichnissen/" TargetMode="External"/><Relationship Id="rId510" Type="http://schemas.openxmlformats.org/officeDocument/2006/relationships/hyperlink" Target="https://www.ionos.de/digitalguide/server/konfiguration/linux-pwd-befehl/" TargetMode="External"/><Relationship Id="rId552" Type="http://schemas.openxmlformats.org/officeDocument/2006/relationships/hyperlink" Target="https://wiki.ubuntuusers.de/usermod/" TargetMode="External"/><Relationship Id="rId594" Type="http://schemas.openxmlformats.org/officeDocument/2006/relationships/hyperlink" Target="https://wiki.ubuntuusers.de/ls/" TargetMode="External"/><Relationship Id="rId608" Type="http://schemas.openxmlformats.org/officeDocument/2006/relationships/hyperlink" Target="https://www.ionos.at/digitalguide/server/konfiguration/linux-cat-befehl/" TargetMode="External"/><Relationship Id="rId191" Type="http://schemas.openxmlformats.org/officeDocument/2006/relationships/hyperlink" Target="https://wiki.ubuntuusers.de/usermod/" TargetMode="External"/><Relationship Id="rId205" Type="http://schemas.openxmlformats.org/officeDocument/2006/relationships/hyperlink" Target="https://wiki.ubuntuusers.de/usermod/" TargetMode="External"/><Relationship Id="rId247" Type="http://schemas.openxmlformats.org/officeDocument/2006/relationships/hyperlink" Target="https://www.ionos.de/digitalguide/server/konfiguration/linux-ls-befehl/" TargetMode="External"/><Relationship Id="rId412" Type="http://schemas.openxmlformats.org/officeDocument/2006/relationships/hyperlink" Target="https://pq.hosting/de/help/der-befehl-usermod-in-linux" TargetMode="External"/><Relationship Id="rId107" Type="http://schemas.openxmlformats.org/officeDocument/2006/relationships/hyperlink" Target="https://wiki.foxtom.de/index.php/Usermod" TargetMode="External"/><Relationship Id="rId289" Type="http://schemas.openxmlformats.org/officeDocument/2006/relationships/hyperlink" Target="https://man7.org/linux/man-pages/man1/touch.1.html" TargetMode="External"/><Relationship Id="rId454" Type="http://schemas.openxmlformats.org/officeDocument/2006/relationships/hyperlink" Target="https://pq.hosting/de/help/der-befehl-usermod-in-linux" TargetMode="External"/><Relationship Id="rId496" Type="http://schemas.openxmlformats.org/officeDocument/2006/relationships/hyperlink" Target="https://www.ionos.at/digitalguide/server/konfiguration/linux-cat-befehl/" TargetMode="External"/><Relationship Id="rId661" Type="http://schemas.openxmlformats.org/officeDocument/2006/relationships/hyperlink" Target="https://manpages.ubuntu.com/manpages/focal/de/man8/usermod.8.html" TargetMode="External"/><Relationship Id="rId11" Type="http://schemas.openxmlformats.org/officeDocument/2006/relationships/hyperlink" Target="https://www.ionos.de/digitalguide/server/konfiguration/linux-ls-befehl/" TargetMode="External"/><Relationship Id="rId53" Type="http://schemas.openxmlformats.org/officeDocument/2006/relationships/hyperlink" Target="https://man7.org/linux/man-pages/man1/touch.1.html" TargetMode="External"/><Relationship Id="rId149" Type="http://schemas.openxmlformats.org/officeDocument/2006/relationships/hyperlink" Target="https://www.ionos.at/digitalguide/server/konfiguration/linux-cat-befehl/" TargetMode="External"/><Relationship Id="rId314" Type="http://schemas.openxmlformats.org/officeDocument/2006/relationships/hyperlink" Target="https://manpages.ubuntu.com/manpages/focal/de/man8/usermod.8.html" TargetMode="External"/><Relationship Id="rId356" Type="http://schemas.openxmlformats.org/officeDocument/2006/relationships/hyperlink" Target="https://wiki.ubuntuusers.de/ls/" TargetMode="External"/><Relationship Id="rId398" Type="http://schemas.openxmlformats.org/officeDocument/2006/relationships/hyperlink" Target="https://man7.org/linux/man-pages/man1/touch.1.html" TargetMode="External"/><Relationship Id="rId521" Type="http://schemas.openxmlformats.org/officeDocument/2006/relationships/hyperlink" Target="https://man7.org/linux/man-pages/man1/touch.1.html" TargetMode="External"/><Relationship Id="rId563" Type="http://schemas.openxmlformats.org/officeDocument/2006/relationships/hyperlink" Target="https://www.freedesktop.org/software/polkit/docs/master/pkexec.1.html" TargetMode="External"/><Relationship Id="rId619" Type="http://schemas.openxmlformats.org/officeDocument/2006/relationships/hyperlink" Target="https://www.ionos.at/digitalguide/server/konfiguration/linux-cd-befehlwechseln-zwischen-verzeichnissen/" TargetMode="External"/><Relationship Id="rId95" Type="http://schemas.openxmlformats.org/officeDocument/2006/relationships/hyperlink" Target="https://wiki.ubuntuusers.de/usermod/" TargetMode="External"/><Relationship Id="rId160" Type="http://schemas.openxmlformats.org/officeDocument/2006/relationships/hyperlink" Target="https://www.ionos.de/digitalguide/server/konfiguration/linux-pwd-befehl/" TargetMode="External"/><Relationship Id="rId216" Type="http://schemas.openxmlformats.org/officeDocument/2006/relationships/hyperlink" Target="https://www.ionos.at/digitalguide/server/konfiguration/linux-cat-befehl/" TargetMode="External"/><Relationship Id="rId423" Type="http://schemas.openxmlformats.org/officeDocument/2006/relationships/hyperlink" Target="https://wiki.ubuntuusers.de/usermod/" TargetMode="External"/><Relationship Id="rId258" Type="http://schemas.openxmlformats.org/officeDocument/2006/relationships/hyperlink" Target="https://wiki.ubuntuusers.de/ls/" TargetMode="External"/><Relationship Id="rId465" Type="http://schemas.openxmlformats.org/officeDocument/2006/relationships/hyperlink" Target="https://www.freedesktop.org/software/polkit/docs/master/pkexec.1.html" TargetMode="External"/><Relationship Id="rId630" Type="http://schemas.openxmlformats.org/officeDocument/2006/relationships/hyperlink" Target="https://man7.org/linux/man-pages/man1/touch.1.html" TargetMode="External"/><Relationship Id="rId672" Type="http://schemas.openxmlformats.org/officeDocument/2006/relationships/hyperlink" Target="https://wiki.ubuntuusers.de/usermod/" TargetMode="External"/><Relationship Id="rId22" Type="http://schemas.openxmlformats.org/officeDocument/2006/relationships/hyperlink" Target="https://wiki.ubuntuusers.de/ls/" TargetMode="External"/><Relationship Id="rId64" Type="http://schemas.openxmlformats.org/officeDocument/2006/relationships/hyperlink" Target="https://pq.hosting/de/help/der-befehl-usermod-in-linux" TargetMode="External"/><Relationship Id="rId118" Type="http://schemas.openxmlformats.org/officeDocument/2006/relationships/hyperlink" Target="https://www.freedesktop.org/software/polkit/docs/master/pkexec.1.html" TargetMode="External"/><Relationship Id="rId325" Type="http://schemas.openxmlformats.org/officeDocument/2006/relationships/hyperlink" Target="https://wiki.ubuntuusers.de/usermod/" TargetMode="External"/><Relationship Id="rId367" Type="http://schemas.openxmlformats.org/officeDocument/2006/relationships/hyperlink" Target="https://www.ionos.de/digitalguide/server/konfiguration/linux-ls-befehl/" TargetMode="External"/><Relationship Id="rId532" Type="http://schemas.openxmlformats.org/officeDocument/2006/relationships/hyperlink" Target="https://wiki.ubuntuusers.de/usermod/" TargetMode="External"/><Relationship Id="rId574" Type="http://schemas.openxmlformats.org/officeDocument/2006/relationships/hyperlink" Target="https://stackoverflow.com/questions/831681/how-to-display-line-numbers-in-less-gnu" TargetMode="External"/><Relationship Id="rId171" Type="http://schemas.openxmlformats.org/officeDocument/2006/relationships/hyperlink" Target="https://man7.org/linux/man-pages/man1/touch.1.html" TargetMode="External"/><Relationship Id="rId227" Type="http://schemas.openxmlformats.org/officeDocument/2006/relationships/hyperlink" Target="https://stackoverflow.com/questions/831681/how-to-display-line-numbers-in-less-gnu" TargetMode="External"/><Relationship Id="rId269" Type="http://schemas.openxmlformats.org/officeDocument/2006/relationships/hyperlink" Target="https://www.ionos.at/digitalguide/server/konfiguration/linux-cd-befehlwechseln-zwischen-verzeichnissen/" TargetMode="External"/><Relationship Id="rId434" Type="http://schemas.openxmlformats.org/officeDocument/2006/relationships/hyperlink" Target="https://wiki.ubuntuusers.de/usermod/" TargetMode="External"/><Relationship Id="rId476" Type="http://schemas.openxmlformats.org/officeDocument/2006/relationships/hyperlink" Target="https://wiki.ubuntuusers.de/ls/" TargetMode="External"/><Relationship Id="rId641" Type="http://schemas.openxmlformats.org/officeDocument/2006/relationships/hyperlink" Target="https://wiki.ubuntuusers.de/usermod/" TargetMode="External"/><Relationship Id="rId683" Type="http://schemas.openxmlformats.org/officeDocument/2006/relationships/hyperlink" Target="https://www.ibm.com/docs/de/aix/7.1?topic=c-cat-command" TargetMode="External"/><Relationship Id="rId33" Type="http://schemas.openxmlformats.org/officeDocument/2006/relationships/hyperlink" Target="https://www.ionos.at/digitalguide/server/konfiguration/linux-cat-befehl/" TargetMode="External"/><Relationship Id="rId129" Type="http://schemas.openxmlformats.org/officeDocument/2006/relationships/hyperlink" Target="https://www.ionos.de/digitalguide/server/konfiguration/linux-ls-befehl/" TargetMode="External"/><Relationship Id="rId280" Type="http://schemas.openxmlformats.org/officeDocument/2006/relationships/hyperlink" Target="https://man7.org/linux/man-pages/man1/touch.1.html" TargetMode="External"/><Relationship Id="rId336" Type="http://schemas.openxmlformats.org/officeDocument/2006/relationships/hyperlink" Target="https://www.ibm.com/docs/de/aix/7.1?topic=c-cat-command" TargetMode="External"/><Relationship Id="rId501" Type="http://schemas.openxmlformats.org/officeDocument/2006/relationships/hyperlink" Target="https://www.ionos.at/digitalguide/server/konfiguration/linux-cd-befehlwechseln-zwischen-verzeichnissen/" TargetMode="External"/><Relationship Id="rId543" Type="http://schemas.openxmlformats.org/officeDocument/2006/relationships/hyperlink" Target="https://wiki.ubuntuusers.de/usermod/" TargetMode="External"/><Relationship Id="rId75" Type="http://schemas.openxmlformats.org/officeDocument/2006/relationships/hyperlink" Target="https://wiki.ubuntuusers.de/usermod/" TargetMode="External"/><Relationship Id="rId140" Type="http://schemas.openxmlformats.org/officeDocument/2006/relationships/hyperlink" Target="https://wiki.ubuntuusers.de/ls/" TargetMode="External"/><Relationship Id="rId182" Type="http://schemas.openxmlformats.org/officeDocument/2006/relationships/hyperlink" Target="https://wiki.ubuntuusers.de/usermod/" TargetMode="External"/><Relationship Id="rId378" Type="http://schemas.openxmlformats.org/officeDocument/2006/relationships/hyperlink" Target="https://www.ionos.at/digitalguide/server/konfiguration/linux-cat-befehl/" TargetMode="External"/><Relationship Id="rId403" Type="http://schemas.openxmlformats.org/officeDocument/2006/relationships/hyperlink" Target="https://man7.org/linux/man-pages/man1/touch.1.html" TargetMode="External"/><Relationship Id="rId585" Type="http://schemas.openxmlformats.org/officeDocument/2006/relationships/hyperlink" Target="https://wiki.ubuntuusers.de/ls/" TargetMode="External"/><Relationship Id="rId6" Type="http://schemas.openxmlformats.org/officeDocument/2006/relationships/hyperlink" Target="https://www.ionos.de/digitalguide/server/konfiguration/linux-ls-befehl/" TargetMode="External"/><Relationship Id="rId238" Type="http://schemas.openxmlformats.org/officeDocument/2006/relationships/hyperlink" Target="https://www.ionos.de/digitalguide/server/konfiguration/linux-ls-befehl/" TargetMode="External"/><Relationship Id="rId445" Type="http://schemas.openxmlformats.org/officeDocument/2006/relationships/hyperlink" Target="https://www.freedesktop.org/software/polkit/docs/master/pkexec.1.html" TargetMode="External"/><Relationship Id="rId487" Type="http://schemas.openxmlformats.org/officeDocument/2006/relationships/hyperlink" Target="https://www.ionos.de/digitalguide/server/konfiguration/linux-ls-befehl/" TargetMode="External"/><Relationship Id="rId610" Type="http://schemas.openxmlformats.org/officeDocument/2006/relationships/hyperlink" Target="https://www.ionos.at/digitalguide/server/konfiguration/linux-cat-befehl/" TargetMode="External"/><Relationship Id="rId652" Type="http://schemas.openxmlformats.org/officeDocument/2006/relationships/hyperlink" Target="https://wiki.ubuntuusers.de/usermod/" TargetMode="External"/><Relationship Id="rId694" Type="http://schemas.openxmlformats.org/officeDocument/2006/relationships/hyperlink" Target="https://www.ionos.de/digitalguide/server/konfiguration/linux-ls-befehl/" TargetMode="External"/><Relationship Id="rId291" Type="http://schemas.openxmlformats.org/officeDocument/2006/relationships/hyperlink" Target="https://wiki.ubuntuusers.de/usermod/" TargetMode="External"/><Relationship Id="rId305" Type="http://schemas.openxmlformats.org/officeDocument/2006/relationships/hyperlink" Target="https://wiki.ubuntuusers.de/usermod/" TargetMode="External"/><Relationship Id="rId347" Type="http://schemas.openxmlformats.org/officeDocument/2006/relationships/hyperlink" Target="https://www.linux-praxis.de/usermod-modifiziert-einen-useraccount" TargetMode="External"/><Relationship Id="rId512" Type="http://schemas.openxmlformats.org/officeDocument/2006/relationships/hyperlink" Target="https://man7.org/linux/man-pages/man1/touch.1.html" TargetMode="External"/><Relationship Id="rId44" Type="http://schemas.openxmlformats.org/officeDocument/2006/relationships/hyperlink" Target="https://www.ionos.de/digitalguide/server/konfiguration/linux-pwd-befehl/" TargetMode="External"/><Relationship Id="rId86" Type="http://schemas.openxmlformats.org/officeDocument/2006/relationships/hyperlink" Target="https://wiki.ubuntuusers.de/usermod/" TargetMode="External"/><Relationship Id="rId151" Type="http://schemas.openxmlformats.org/officeDocument/2006/relationships/hyperlink" Target="https://www.ionos.at/digitalguide/server/konfiguration/linux-cat-befehl/" TargetMode="External"/><Relationship Id="rId389" Type="http://schemas.openxmlformats.org/officeDocument/2006/relationships/hyperlink" Target="https://www.ionos.at/digitalguide/server/konfiguration/linux-cd-befehlwechseln-zwischen-verzeichnissen/" TargetMode="External"/><Relationship Id="rId554" Type="http://schemas.openxmlformats.org/officeDocument/2006/relationships/hyperlink" Target="https://wiki.ubuntuusers.de/usermod/" TargetMode="External"/><Relationship Id="rId596" Type="http://schemas.openxmlformats.org/officeDocument/2006/relationships/hyperlink" Target="https://wiki.ubuntuusers.de/ls/" TargetMode="External"/><Relationship Id="rId193" Type="http://schemas.openxmlformats.org/officeDocument/2006/relationships/hyperlink" Target="https://wiki.ubuntuusers.de/usermod/" TargetMode="External"/><Relationship Id="rId207" Type="http://schemas.openxmlformats.org/officeDocument/2006/relationships/hyperlink" Target="https://wiki.ubuntuusers.de/usermod/" TargetMode="External"/><Relationship Id="rId249" Type="http://schemas.openxmlformats.org/officeDocument/2006/relationships/hyperlink" Target="https://www.ionos.de/digitalguide/server/konfiguration/linux-ls-befehl/" TargetMode="External"/><Relationship Id="rId414" Type="http://schemas.openxmlformats.org/officeDocument/2006/relationships/hyperlink" Target="https://wiki.ubuntuusers.de/usermod/" TargetMode="External"/><Relationship Id="rId456" Type="http://schemas.openxmlformats.org/officeDocument/2006/relationships/hyperlink" Target="https://wiki.foxtom.de/index.php/Usermod" TargetMode="External"/><Relationship Id="rId498" Type="http://schemas.openxmlformats.org/officeDocument/2006/relationships/hyperlink" Target="https://www.ionos.at/digitalguide/server/konfiguration/linux-cat-befehl/" TargetMode="External"/><Relationship Id="rId621" Type="http://schemas.openxmlformats.org/officeDocument/2006/relationships/hyperlink" Target="https://www.ionos.at/digitalguide/server/konfiguration/linux-cd-befehlwechseln-zwischen-verzeichnissen/" TargetMode="External"/><Relationship Id="rId663" Type="http://schemas.openxmlformats.org/officeDocument/2006/relationships/hyperlink" Target="https://manpages.ubuntu.com/manpages/focal/de/man8/usermod.8.html" TargetMode="External"/><Relationship Id="rId13" Type="http://schemas.openxmlformats.org/officeDocument/2006/relationships/hyperlink" Target="https://www.ionos.de/digitalguide/server/konfiguration/linux-ls-befehl/" TargetMode="External"/><Relationship Id="rId109" Type="http://schemas.openxmlformats.org/officeDocument/2006/relationships/hyperlink" Target="https://www.ionos.de/digitalguide/server/konfiguration/linux-pwd-befehl/" TargetMode="External"/><Relationship Id="rId260" Type="http://schemas.openxmlformats.org/officeDocument/2006/relationships/hyperlink" Target="https://www.ionos.at/digitalguide/server/konfiguration/linux-cat-befehl/" TargetMode="External"/><Relationship Id="rId316" Type="http://schemas.openxmlformats.org/officeDocument/2006/relationships/hyperlink" Target="https://wiki.ubuntuusers.de/usermod/" TargetMode="External"/><Relationship Id="rId523" Type="http://schemas.openxmlformats.org/officeDocument/2006/relationships/hyperlink" Target="https://wiki.ubuntuusers.de/usermod/" TargetMode="External"/><Relationship Id="rId55" Type="http://schemas.openxmlformats.org/officeDocument/2006/relationships/hyperlink" Target="https://man7.org/linux/man-pages/man1/touch.1.html" TargetMode="External"/><Relationship Id="rId97" Type="http://schemas.openxmlformats.org/officeDocument/2006/relationships/hyperlink" Target="https://www.freedesktop.org/software/polkit/docs/master/pkexec.1.html" TargetMode="External"/><Relationship Id="rId120" Type="http://schemas.openxmlformats.org/officeDocument/2006/relationships/hyperlink" Target="https://wiki.ubuntuusers.de/ls/" TargetMode="External"/><Relationship Id="rId358" Type="http://schemas.openxmlformats.org/officeDocument/2006/relationships/hyperlink" Target="https://wiki.ubuntuusers.de/ls/" TargetMode="External"/><Relationship Id="rId565" Type="http://schemas.openxmlformats.org/officeDocument/2006/relationships/hyperlink" Target="https://www.ionos.at/digitalguide/server/konfiguration/linux-cat-befehl/" TargetMode="External"/><Relationship Id="rId162" Type="http://schemas.openxmlformats.org/officeDocument/2006/relationships/hyperlink" Target="https://www.ionos.de/digitalguide/server/konfiguration/linux-pwd-befehl/" TargetMode="External"/><Relationship Id="rId218" Type="http://schemas.openxmlformats.org/officeDocument/2006/relationships/hyperlink" Target="https://man7.org/linux/man-pages/man1/touch.1.html" TargetMode="External"/><Relationship Id="rId425" Type="http://schemas.openxmlformats.org/officeDocument/2006/relationships/hyperlink" Target="https://wiki.ubuntuusers.de/usermod/" TargetMode="External"/><Relationship Id="rId467" Type="http://schemas.openxmlformats.org/officeDocument/2006/relationships/hyperlink" Target="https://www.freedesktop.org/software/polkit/docs/master/pkexec.1.html" TargetMode="External"/><Relationship Id="rId632" Type="http://schemas.openxmlformats.org/officeDocument/2006/relationships/hyperlink" Target="https://man7.org/linux/man-pages/man1/touch.1.html" TargetMode="External"/><Relationship Id="rId271" Type="http://schemas.openxmlformats.org/officeDocument/2006/relationships/hyperlink" Target="https://www.ionos.at/digitalguide/server/konfiguration/linux-cd-befehlwechseln-zwischen-verzeichnissen/" TargetMode="External"/><Relationship Id="rId674" Type="http://schemas.openxmlformats.org/officeDocument/2006/relationships/hyperlink" Target="https://wiki.ubuntuusers.de/usermod/" TargetMode="External"/><Relationship Id="rId24" Type="http://schemas.openxmlformats.org/officeDocument/2006/relationships/hyperlink" Target="https://wiki.ubuntuusers.de/ls/" TargetMode="External"/><Relationship Id="rId66" Type="http://schemas.openxmlformats.org/officeDocument/2006/relationships/hyperlink" Target="https://wiki.ubuntuusers.de/usermod/" TargetMode="External"/><Relationship Id="rId131" Type="http://schemas.openxmlformats.org/officeDocument/2006/relationships/hyperlink" Target="https://www.ionos.de/digitalguide/server/konfiguration/linux-ls-befehl/" TargetMode="External"/><Relationship Id="rId327" Type="http://schemas.openxmlformats.org/officeDocument/2006/relationships/hyperlink" Target="https://wiki.ubuntuusers.de/usermod/" TargetMode="External"/><Relationship Id="rId369" Type="http://schemas.openxmlformats.org/officeDocument/2006/relationships/hyperlink" Target="https://www.ionos.de/digitalguide/server/konfiguration/linux-ls-befehl/" TargetMode="External"/><Relationship Id="rId534" Type="http://schemas.openxmlformats.org/officeDocument/2006/relationships/hyperlink" Target="https://wiki.ubuntuusers.de/usermod/" TargetMode="External"/><Relationship Id="rId576" Type="http://schemas.openxmlformats.org/officeDocument/2006/relationships/hyperlink" Target="https://www.freedesktop.org/software/polkit/docs/master/pkexec.1.html" TargetMode="External"/><Relationship Id="rId173" Type="http://schemas.openxmlformats.org/officeDocument/2006/relationships/hyperlink" Target="https://man7.org/linux/man-pages/man1/touch.1.html" TargetMode="External"/><Relationship Id="rId229" Type="http://schemas.openxmlformats.org/officeDocument/2006/relationships/hyperlink" Target="https://www.ionos.de/digitalguide/server/konfiguration/linux-ls-befehl/" TargetMode="External"/><Relationship Id="rId380" Type="http://schemas.openxmlformats.org/officeDocument/2006/relationships/hyperlink" Target="https://www.ionos.at/digitalguide/server/konfiguration/linux-cat-befehl/" TargetMode="External"/><Relationship Id="rId436" Type="http://schemas.openxmlformats.org/officeDocument/2006/relationships/hyperlink" Target="https://wiki.ubuntuusers.de/usermod/" TargetMode="External"/><Relationship Id="rId601" Type="http://schemas.openxmlformats.org/officeDocument/2006/relationships/hyperlink" Target="https://www.ionos.de/digitalguide/server/konfiguration/linux-ls-befehl/" TargetMode="External"/><Relationship Id="rId643" Type="http://schemas.openxmlformats.org/officeDocument/2006/relationships/hyperlink" Target="https://wiki.ubuntuusers.de/usermod/" TargetMode="External"/><Relationship Id="rId240" Type="http://schemas.openxmlformats.org/officeDocument/2006/relationships/hyperlink" Target="https://wiki.ubuntuusers.de/ls/" TargetMode="External"/><Relationship Id="rId478" Type="http://schemas.openxmlformats.org/officeDocument/2006/relationships/hyperlink" Target="https://wiki.ubuntuusers.de/ls/" TargetMode="External"/><Relationship Id="rId685" Type="http://schemas.openxmlformats.org/officeDocument/2006/relationships/hyperlink" Target="https://www.ionos.at/digitalguide/server/konfiguration/linux-cat-befehl/" TargetMode="External"/><Relationship Id="rId35" Type="http://schemas.openxmlformats.org/officeDocument/2006/relationships/hyperlink" Target="https://www.ionos.at/digitalguide/server/konfiguration/linux-cat-befehl/" TargetMode="External"/><Relationship Id="rId77" Type="http://schemas.openxmlformats.org/officeDocument/2006/relationships/hyperlink" Target="https://wiki.ubuntuusers.de/usermod/" TargetMode="External"/><Relationship Id="rId100" Type="http://schemas.openxmlformats.org/officeDocument/2006/relationships/hyperlink" Target="https://www.ionos.at/digitalguide/server/konfiguration/linux-cat-befehl/" TargetMode="External"/><Relationship Id="rId282" Type="http://schemas.openxmlformats.org/officeDocument/2006/relationships/hyperlink" Target="https://man7.org/linux/man-pages/man1/touch.1.html" TargetMode="External"/><Relationship Id="rId338" Type="http://schemas.openxmlformats.org/officeDocument/2006/relationships/hyperlink" Target="https://pq.hosting/de/help/der-befehl-usermod-in-linux" TargetMode="External"/><Relationship Id="rId503" Type="http://schemas.openxmlformats.org/officeDocument/2006/relationships/hyperlink" Target="https://www.ionos.at/digitalguide/server/konfiguration/linux-cd-befehlwechseln-zwischen-verzeichnissen/" TargetMode="External"/><Relationship Id="rId545" Type="http://schemas.openxmlformats.org/officeDocument/2006/relationships/hyperlink" Target="https://manpages.ubuntu.com/manpages/focal/de/man8/usermod.8.html" TargetMode="External"/><Relationship Id="rId587" Type="http://schemas.openxmlformats.org/officeDocument/2006/relationships/hyperlink" Target="https://wiki.ubuntuusers.de/ls/" TargetMode="External"/><Relationship Id="rId8" Type="http://schemas.openxmlformats.org/officeDocument/2006/relationships/hyperlink" Target="https://wiki.ubuntuusers.de/ls/" TargetMode="External"/><Relationship Id="rId142" Type="http://schemas.openxmlformats.org/officeDocument/2006/relationships/hyperlink" Target="https://wiki.ubuntuusers.de/ls/" TargetMode="External"/><Relationship Id="rId184" Type="http://schemas.openxmlformats.org/officeDocument/2006/relationships/hyperlink" Target="https://wiki.ubuntuusers.de/usermod/" TargetMode="External"/><Relationship Id="rId391" Type="http://schemas.openxmlformats.org/officeDocument/2006/relationships/hyperlink" Target="https://www.ionos.at/digitalguide/server/konfiguration/linux-befehle-terminal-kommandos-im-ueberblick/" TargetMode="External"/><Relationship Id="rId405" Type="http://schemas.openxmlformats.org/officeDocument/2006/relationships/hyperlink" Target="https://man7.org/linux/man-pages/man1/touch.1.html" TargetMode="External"/><Relationship Id="rId447" Type="http://schemas.openxmlformats.org/officeDocument/2006/relationships/hyperlink" Target="https://www.freedesktop.org/software/polkit/docs/master/pkexec.1.html" TargetMode="External"/><Relationship Id="rId612" Type="http://schemas.openxmlformats.org/officeDocument/2006/relationships/hyperlink" Target="https://www.ionos.at/digitalguide/server/konfiguration/linux-cat-befehl/" TargetMode="External"/><Relationship Id="rId251" Type="http://schemas.openxmlformats.org/officeDocument/2006/relationships/hyperlink" Target="https://www.ionos.de/digitalguide/server/konfiguration/linux-ls-befehl/" TargetMode="External"/><Relationship Id="rId489" Type="http://schemas.openxmlformats.org/officeDocument/2006/relationships/hyperlink" Target="https://www.ionos.de/digitalguide/server/konfiguration/linux-ls-befehl/" TargetMode="External"/><Relationship Id="rId654" Type="http://schemas.openxmlformats.org/officeDocument/2006/relationships/hyperlink" Target="https://wiki.ubuntuusers.de/usermod/" TargetMode="External"/><Relationship Id="rId696" Type="http://schemas.openxmlformats.org/officeDocument/2006/relationships/hyperlink" Target="https://www.ionos.de/digitalguide/server/konfiguration/linux-ls-befehl/" TargetMode="External"/><Relationship Id="rId46" Type="http://schemas.openxmlformats.org/officeDocument/2006/relationships/hyperlink" Target="https://www.ionos.de/digitalguide/server/konfiguration/linux-pwd-befehl/" TargetMode="External"/><Relationship Id="rId293" Type="http://schemas.openxmlformats.org/officeDocument/2006/relationships/hyperlink" Target="https://wiki.ubuntuusers.de/usermod/" TargetMode="External"/><Relationship Id="rId307" Type="http://schemas.openxmlformats.org/officeDocument/2006/relationships/hyperlink" Target="https://wiki.ubuntuusers.de/usermod/" TargetMode="External"/><Relationship Id="rId349" Type="http://schemas.openxmlformats.org/officeDocument/2006/relationships/hyperlink" Target="https://www.freedesktop.org/software/polkit/docs/master/pkexec.1.html" TargetMode="External"/><Relationship Id="rId514" Type="http://schemas.openxmlformats.org/officeDocument/2006/relationships/hyperlink" Target="https://man7.org/linux/man-pages/man1/touch.1.html" TargetMode="External"/><Relationship Id="rId556" Type="http://schemas.openxmlformats.org/officeDocument/2006/relationships/hyperlink" Target="https://wiki.ubuntuusers.de/usermod/" TargetMode="External"/><Relationship Id="rId88" Type="http://schemas.openxmlformats.org/officeDocument/2006/relationships/hyperlink" Target="https://wiki.ubuntuusers.de/usermod/" TargetMode="External"/><Relationship Id="rId111" Type="http://schemas.openxmlformats.org/officeDocument/2006/relationships/hyperlink" Target="https://stackoverflow.com/questions/831681/how-to-display-line-numbers-in-less-gnu" TargetMode="External"/><Relationship Id="rId153" Type="http://schemas.openxmlformats.org/officeDocument/2006/relationships/hyperlink" Target="https://www.ionos.at/digitalguide/server/konfiguration/linux-cd-befehlwechseln-zwischen-verzeichnissen/" TargetMode="External"/><Relationship Id="rId195" Type="http://schemas.openxmlformats.org/officeDocument/2006/relationships/hyperlink" Target="https://wiki.ubuntuusers.de/usermod/" TargetMode="External"/><Relationship Id="rId209" Type="http://schemas.openxmlformats.org/officeDocument/2006/relationships/hyperlink" Target="https://wiki.ubuntuusers.de/usermod/" TargetMode="External"/><Relationship Id="rId360" Type="http://schemas.openxmlformats.org/officeDocument/2006/relationships/hyperlink" Target="https://wiki.ubuntuusers.de/ls/" TargetMode="External"/><Relationship Id="rId416" Type="http://schemas.openxmlformats.org/officeDocument/2006/relationships/hyperlink" Target="https://wiki.ubuntuusers.de/usermod/" TargetMode="External"/><Relationship Id="rId598" Type="http://schemas.openxmlformats.org/officeDocument/2006/relationships/hyperlink" Target="https://wiki.ubuntuusers.de/ls/" TargetMode="External"/><Relationship Id="rId220" Type="http://schemas.openxmlformats.org/officeDocument/2006/relationships/hyperlink" Target="https://www.ibm.com/docs/de/aix/7.1?topic=c-cat-command" TargetMode="External"/><Relationship Id="rId458" Type="http://schemas.openxmlformats.org/officeDocument/2006/relationships/hyperlink" Target="https://stackoverflow.com/questions/831681/how-to-display-line-numbers-in-less-gnu" TargetMode="External"/><Relationship Id="rId623" Type="http://schemas.openxmlformats.org/officeDocument/2006/relationships/hyperlink" Target="https://www.ionos.at/digitalguide/server/konfiguration/linux-befehle-terminal-kommandos-im-ueberblick/" TargetMode="External"/><Relationship Id="rId665" Type="http://schemas.openxmlformats.org/officeDocument/2006/relationships/hyperlink" Target="https://manpages.ubuntu.com/manpages/focal/de/man8/usermod.8.html" TargetMode="External"/><Relationship Id="rId15" Type="http://schemas.openxmlformats.org/officeDocument/2006/relationships/hyperlink" Target="https://www.ionos.de/digitalguide/server/konfiguration/linux-ls-befehl/" TargetMode="External"/><Relationship Id="rId57" Type="http://schemas.openxmlformats.org/officeDocument/2006/relationships/hyperlink" Target="https://man7.org/linux/man-pages/man1/touch.1.html" TargetMode="External"/><Relationship Id="rId262" Type="http://schemas.openxmlformats.org/officeDocument/2006/relationships/hyperlink" Target="https://www.ionos.at/digitalguide/server/konfiguration/linux-cat-befehl/" TargetMode="External"/><Relationship Id="rId318" Type="http://schemas.openxmlformats.org/officeDocument/2006/relationships/hyperlink" Target="https://wiki.ubuntuusers.de/usermod/" TargetMode="External"/><Relationship Id="rId525" Type="http://schemas.openxmlformats.org/officeDocument/2006/relationships/hyperlink" Target="https://wiki.ubuntuusers.de/usermod/" TargetMode="External"/><Relationship Id="rId567" Type="http://schemas.openxmlformats.org/officeDocument/2006/relationships/hyperlink" Target="https://www.ibm.com/docs/de/aix/7.1?topic=c-cat-command" TargetMode="External"/><Relationship Id="rId99" Type="http://schemas.openxmlformats.org/officeDocument/2006/relationships/hyperlink" Target="https://www.freedesktop.org/software/polkit/docs/master/pkexec.1.html" TargetMode="External"/><Relationship Id="rId122" Type="http://schemas.openxmlformats.org/officeDocument/2006/relationships/hyperlink" Target="https://www.ionos.de/digitalguide/server/konfiguration/linux-ls-befehl/" TargetMode="External"/><Relationship Id="rId164" Type="http://schemas.openxmlformats.org/officeDocument/2006/relationships/hyperlink" Target="https://man7.org/linux/man-pages/man1/touch.1.html" TargetMode="External"/><Relationship Id="rId371" Type="http://schemas.openxmlformats.org/officeDocument/2006/relationships/hyperlink" Target="https://www.ionos.de/digitalguide/server/konfiguration/linux-ls-befehl/" TargetMode="External"/><Relationship Id="rId427" Type="http://schemas.openxmlformats.org/officeDocument/2006/relationships/hyperlink" Target="https://wiki.ubuntuusers.de/usermod/" TargetMode="External"/><Relationship Id="rId469" Type="http://schemas.openxmlformats.org/officeDocument/2006/relationships/hyperlink" Target="https://wiki.ubuntuusers.de/ls/" TargetMode="External"/><Relationship Id="rId634" Type="http://schemas.openxmlformats.org/officeDocument/2006/relationships/hyperlink" Target="https://man7.org/linux/man-pages/man1/touch.1.html" TargetMode="External"/><Relationship Id="rId676" Type="http://schemas.openxmlformats.org/officeDocument/2006/relationships/hyperlink" Target="https://www.freedesktop.org/software/polkit/docs/master/pkexec.1.html" TargetMode="External"/><Relationship Id="rId26" Type="http://schemas.openxmlformats.org/officeDocument/2006/relationships/hyperlink" Target="https://wiki.ubuntuusers.de/ls/" TargetMode="External"/><Relationship Id="rId231" Type="http://schemas.openxmlformats.org/officeDocument/2006/relationships/hyperlink" Target="https://www.linux-praxis.de/usermod-modifiziert-einen-useraccount" TargetMode="External"/><Relationship Id="rId273" Type="http://schemas.openxmlformats.org/officeDocument/2006/relationships/hyperlink" Target="https://www.ionos.at/digitalguide/server/konfiguration/linux-cd-befehlwechseln-zwischen-verzeichnissen/" TargetMode="External"/><Relationship Id="rId329" Type="http://schemas.openxmlformats.org/officeDocument/2006/relationships/hyperlink" Target="https://www.freedesktop.org/software/polkit/docs/master/pkexec.1.html" TargetMode="External"/><Relationship Id="rId480" Type="http://schemas.openxmlformats.org/officeDocument/2006/relationships/hyperlink" Target="https://wiki.ubuntuusers.de/ls/" TargetMode="External"/><Relationship Id="rId536" Type="http://schemas.openxmlformats.org/officeDocument/2006/relationships/hyperlink" Target="https://wiki.ubuntuusers.de/usermod/" TargetMode="External"/><Relationship Id="rId701" Type="http://schemas.openxmlformats.org/officeDocument/2006/relationships/fontTable" Target="fontTable.xml"/><Relationship Id="rId68" Type="http://schemas.openxmlformats.org/officeDocument/2006/relationships/hyperlink" Target="https://wiki.ubuntuusers.de/usermod/" TargetMode="External"/><Relationship Id="rId133" Type="http://schemas.openxmlformats.org/officeDocument/2006/relationships/hyperlink" Target="https://www.ionos.de/digitalguide/server/konfiguration/linux-ls-befehl/" TargetMode="External"/><Relationship Id="rId175" Type="http://schemas.openxmlformats.org/officeDocument/2006/relationships/hyperlink" Target="https://wiki.ubuntuusers.de/usermod/" TargetMode="External"/><Relationship Id="rId340" Type="http://schemas.openxmlformats.org/officeDocument/2006/relationships/hyperlink" Target="https://wiki.foxtom.de/index.php/Usermod" TargetMode="External"/><Relationship Id="rId578" Type="http://schemas.openxmlformats.org/officeDocument/2006/relationships/hyperlink" Target="https://www.ionos.de/digitalguide/server/konfiguration/linux-ls-befehl/" TargetMode="External"/><Relationship Id="rId200" Type="http://schemas.openxmlformats.org/officeDocument/2006/relationships/hyperlink" Target="https://wiki.ubuntuusers.de/usermod/" TargetMode="External"/><Relationship Id="rId382" Type="http://schemas.openxmlformats.org/officeDocument/2006/relationships/hyperlink" Target="https://www.ionos.at/digitalguide/server/konfiguration/linux-cat-befehl/" TargetMode="External"/><Relationship Id="rId438" Type="http://schemas.openxmlformats.org/officeDocument/2006/relationships/hyperlink" Target="https://wiki.ubuntuusers.de/usermod/" TargetMode="External"/><Relationship Id="rId603" Type="http://schemas.openxmlformats.org/officeDocument/2006/relationships/hyperlink" Target="https://www.ionos.de/digitalguide/server/konfiguration/linux-ls-befehl/" TargetMode="External"/><Relationship Id="rId645" Type="http://schemas.openxmlformats.org/officeDocument/2006/relationships/hyperlink" Target="https://wiki.ubuntuusers.de/usermod/" TargetMode="External"/><Relationship Id="rId687" Type="http://schemas.openxmlformats.org/officeDocument/2006/relationships/hyperlink" Target="https://wiki.foxtom.de/index.php/Usermod" TargetMode="External"/><Relationship Id="rId242" Type="http://schemas.openxmlformats.org/officeDocument/2006/relationships/hyperlink" Target="https://wiki.ubuntuusers.de/ls/" TargetMode="External"/><Relationship Id="rId284" Type="http://schemas.openxmlformats.org/officeDocument/2006/relationships/hyperlink" Target="https://man7.org/linux/man-pages/man1/touch.1.html" TargetMode="External"/><Relationship Id="rId491" Type="http://schemas.openxmlformats.org/officeDocument/2006/relationships/hyperlink" Target="https://wiki.ubuntuusers.de/ls/" TargetMode="External"/><Relationship Id="rId505" Type="http://schemas.openxmlformats.org/officeDocument/2006/relationships/hyperlink" Target="https://www.ionos.at/digitalguide/server/konfiguration/linux-cd-befehlwechseln-zwischen-verzeichnissen/" TargetMode="External"/><Relationship Id="rId37" Type="http://schemas.openxmlformats.org/officeDocument/2006/relationships/hyperlink" Target="https://www.ionos.at/digitalguide/server/konfiguration/linux-cd-befehlwechseln-zwischen-verzeichnissen/" TargetMode="External"/><Relationship Id="rId79" Type="http://schemas.openxmlformats.org/officeDocument/2006/relationships/hyperlink" Target="https://wiki.ubuntuusers.de/usermod/" TargetMode="External"/><Relationship Id="rId102" Type="http://schemas.openxmlformats.org/officeDocument/2006/relationships/hyperlink" Target="https://man7.org/linux/man-pages/man1/touch.1.html" TargetMode="External"/><Relationship Id="rId144" Type="http://schemas.openxmlformats.org/officeDocument/2006/relationships/hyperlink" Target="https://www.ionos.at/digitalguide/server/konfiguration/linux-cat-befehl/" TargetMode="External"/><Relationship Id="rId547" Type="http://schemas.openxmlformats.org/officeDocument/2006/relationships/hyperlink" Target="https://manpages.ubuntu.com/manpages/focal/de/man8/usermod.8.html" TargetMode="External"/><Relationship Id="rId589" Type="http://schemas.openxmlformats.org/officeDocument/2006/relationships/hyperlink" Target="https://www.ionos.de/digitalguide/server/konfiguration/linux-ls-befehl/" TargetMode="External"/><Relationship Id="rId90" Type="http://schemas.openxmlformats.org/officeDocument/2006/relationships/hyperlink" Target="https://wiki.ubuntuusers.de/usermod/" TargetMode="External"/><Relationship Id="rId186" Type="http://schemas.openxmlformats.org/officeDocument/2006/relationships/hyperlink" Target="https://wiki.ubuntuusers.de/usermod/" TargetMode="External"/><Relationship Id="rId351" Type="http://schemas.openxmlformats.org/officeDocument/2006/relationships/hyperlink" Target="https://www.freedesktop.org/software/polkit/docs/master/pkexec.1.html" TargetMode="External"/><Relationship Id="rId393" Type="http://schemas.openxmlformats.org/officeDocument/2006/relationships/hyperlink" Target="https://www.ionos.de/digitalguide/server/konfiguration/linux-pwd-befehl/" TargetMode="External"/><Relationship Id="rId407" Type="http://schemas.openxmlformats.org/officeDocument/2006/relationships/hyperlink" Target="https://wiki.ubuntuusers.de/usermod/" TargetMode="External"/><Relationship Id="rId449" Type="http://schemas.openxmlformats.org/officeDocument/2006/relationships/hyperlink" Target="https://www.ionos.at/digitalguide/server/konfiguration/linux-cat-befehl/" TargetMode="External"/><Relationship Id="rId614" Type="http://schemas.openxmlformats.org/officeDocument/2006/relationships/hyperlink" Target="https://www.ionos.at/digitalguide/server/konfiguration/linux-cat-befehl/" TargetMode="External"/><Relationship Id="rId656" Type="http://schemas.openxmlformats.org/officeDocument/2006/relationships/hyperlink" Target="https://wiki.ubuntuusers.de/usermod/" TargetMode="External"/><Relationship Id="rId211" Type="http://schemas.openxmlformats.org/officeDocument/2006/relationships/hyperlink" Target="https://wiki.ubuntuusers.de/usermod/" TargetMode="External"/><Relationship Id="rId253" Type="http://schemas.openxmlformats.org/officeDocument/2006/relationships/hyperlink" Target="https://www.ionos.de/digitalguide/server/konfiguration/linux-ls-befehl/" TargetMode="External"/><Relationship Id="rId295" Type="http://schemas.openxmlformats.org/officeDocument/2006/relationships/hyperlink" Target="https://wiki.ubuntuusers.de/usermod/" TargetMode="External"/><Relationship Id="rId309" Type="http://schemas.openxmlformats.org/officeDocument/2006/relationships/hyperlink" Target="https://wiki.ubuntuusers.de/usermod/" TargetMode="External"/><Relationship Id="rId460" Type="http://schemas.openxmlformats.org/officeDocument/2006/relationships/hyperlink" Target="https://www.freedesktop.org/software/polkit/docs/master/pkexec.1.html" TargetMode="External"/><Relationship Id="rId516" Type="http://schemas.openxmlformats.org/officeDocument/2006/relationships/hyperlink" Target="https://man7.org/linux/man-pages/man1/touch.1.html" TargetMode="External"/><Relationship Id="rId698" Type="http://schemas.openxmlformats.org/officeDocument/2006/relationships/hyperlink" Target="https://www.freedesktop.org/software/polkit/docs/master/pkexec.1.html" TargetMode="External"/><Relationship Id="rId48" Type="http://schemas.openxmlformats.org/officeDocument/2006/relationships/hyperlink" Target="https://man7.org/linux/man-pages/man1/touch.1.html" TargetMode="External"/><Relationship Id="rId113" Type="http://schemas.openxmlformats.org/officeDocument/2006/relationships/hyperlink" Target="https://www.ionos.de/digitalguide/server/konfiguration/linux-ls-befehl/" TargetMode="External"/><Relationship Id="rId320" Type="http://schemas.openxmlformats.org/officeDocument/2006/relationships/hyperlink" Target="https://wiki.ubuntuusers.de/usermod/" TargetMode="External"/><Relationship Id="rId558" Type="http://schemas.openxmlformats.org/officeDocument/2006/relationships/hyperlink" Target="https://wiki.ubuntuusers.de/usermod/" TargetMode="External"/><Relationship Id="rId155" Type="http://schemas.openxmlformats.org/officeDocument/2006/relationships/hyperlink" Target="https://www.ionos.at/digitalguide/server/konfiguration/linux-cd-befehlwechseln-zwischen-verzeichnissen/" TargetMode="External"/><Relationship Id="rId197" Type="http://schemas.openxmlformats.org/officeDocument/2006/relationships/hyperlink" Target="https://manpages.ubuntu.com/manpages/focal/de/man8/usermod.8.html" TargetMode="External"/><Relationship Id="rId362" Type="http://schemas.openxmlformats.org/officeDocument/2006/relationships/hyperlink" Target="https://wiki.ubuntuusers.de/ls/" TargetMode="External"/><Relationship Id="rId418" Type="http://schemas.openxmlformats.org/officeDocument/2006/relationships/hyperlink" Target="https://wiki.ubuntuusers.de/usermod/" TargetMode="External"/><Relationship Id="rId625" Type="http://schemas.openxmlformats.org/officeDocument/2006/relationships/hyperlink" Target="https://www.ionos.de/digitalguide/server/konfiguration/linux-pwd-befehl/" TargetMode="External"/><Relationship Id="rId222" Type="http://schemas.openxmlformats.org/officeDocument/2006/relationships/hyperlink" Target="https://pq.hosting/de/help/der-befehl-usermod-in-linux" TargetMode="External"/><Relationship Id="rId264" Type="http://schemas.openxmlformats.org/officeDocument/2006/relationships/hyperlink" Target="https://www.ionos.at/digitalguide/server/konfiguration/linux-cat-befehl/" TargetMode="External"/><Relationship Id="rId471" Type="http://schemas.openxmlformats.org/officeDocument/2006/relationships/hyperlink" Target="https://wiki.ubuntuusers.de/ls/" TargetMode="External"/><Relationship Id="rId667" Type="http://schemas.openxmlformats.org/officeDocument/2006/relationships/hyperlink" Target="https://wiki.ubuntuusers.de/usermod/" TargetMode="External"/><Relationship Id="rId17" Type="http://schemas.openxmlformats.org/officeDocument/2006/relationships/hyperlink" Target="https://www.ionos.de/digitalguide/server/konfiguration/linux-ls-befehl/" TargetMode="External"/><Relationship Id="rId59" Type="http://schemas.openxmlformats.org/officeDocument/2006/relationships/hyperlink" Target="https://wiki.ubuntuusers.de/usermod/" TargetMode="External"/><Relationship Id="rId124" Type="http://schemas.openxmlformats.org/officeDocument/2006/relationships/hyperlink" Target="https://wiki.ubuntuusers.de/ls/" TargetMode="External"/><Relationship Id="rId527" Type="http://schemas.openxmlformats.org/officeDocument/2006/relationships/hyperlink" Target="https://wiki.ubuntuusers.de/usermod/" TargetMode="External"/><Relationship Id="rId569" Type="http://schemas.openxmlformats.org/officeDocument/2006/relationships/hyperlink" Target="https://www.ionos.at/digitalguide/server/konfiguration/linux-cat-befehl/" TargetMode="External"/><Relationship Id="rId70" Type="http://schemas.openxmlformats.org/officeDocument/2006/relationships/hyperlink" Target="https://wiki.ubuntuusers.de/usermod/" TargetMode="External"/><Relationship Id="rId166" Type="http://schemas.openxmlformats.org/officeDocument/2006/relationships/hyperlink" Target="https://man7.org/linux/man-pages/man1/touch.1.html" TargetMode="External"/><Relationship Id="rId331" Type="http://schemas.openxmlformats.org/officeDocument/2006/relationships/hyperlink" Target="https://www.freedesktop.org/software/polkit/docs/master/pkexec.1.html" TargetMode="External"/><Relationship Id="rId373" Type="http://schemas.openxmlformats.org/officeDocument/2006/relationships/hyperlink" Target="https://www.ionos.de/digitalguide/server/konfiguration/linux-ls-befehl/" TargetMode="External"/><Relationship Id="rId429" Type="http://schemas.openxmlformats.org/officeDocument/2006/relationships/hyperlink" Target="https://manpages.ubuntu.com/manpages/focal/de/man8/usermod.8.html" TargetMode="External"/><Relationship Id="rId580" Type="http://schemas.openxmlformats.org/officeDocument/2006/relationships/hyperlink" Target="https://www.ionos.de/digitalguide/server/konfiguration/linux-ls-befehl/" TargetMode="External"/><Relationship Id="rId636" Type="http://schemas.openxmlformats.org/officeDocument/2006/relationships/hyperlink" Target="https://man7.org/linux/man-pages/man1/touch.1.html" TargetMode="External"/><Relationship Id="rId1" Type="http://schemas.openxmlformats.org/officeDocument/2006/relationships/numbering" Target="numbering.xml"/><Relationship Id="rId233" Type="http://schemas.openxmlformats.org/officeDocument/2006/relationships/hyperlink" Target="https://www.freedesktop.org/software/polkit/docs/master/pkexec.1.html" TargetMode="External"/><Relationship Id="rId440" Type="http://schemas.openxmlformats.org/officeDocument/2006/relationships/hyperlink" Target="https://wiki.ubuntuusers.de/usermod/" TargetMode="External"/><Relationship Id="rId678" Type="http://schemas.openxmlformats.org/officeDocument/2006/relationships/hyperlink" Target="https://www.freedesktop.org/software/polkit/docs/master/pkexec.1.html" TargetMode="External"/><Relationship Id="rId28" Type="http://schemas.openxmlformats.org/officeDocument/2006/relationships/hyperlink" Target="https://www.ionos.at/digitalguide/server/konfiguration/linux-cat-befehl/" TargetMode="External"/><Relationship Id="rId275" Type="http://schemas.openxmlformats.org/officeDocument/2006/relationships/hyperlink" Target="https://www.ionos.at/digitalguide/server/konfiguration/linux-befehle-terminal-kommandos-im-ueberblick/" TargetMode="External"/><Relationship Id="rId300" Type="http://schemas.openxmlformats.org/officeDocument/2006/relationships/hyperlink" Target="https://wiki.ubuntuusers.de/usermod/" TargetMode="External"/><Relationship Id="rId482" Type="http://schemas.openxmlformats.org/officeDocument/2006/relationships/hyperlink" Target="https://wiki.ubuntuusers.de/ls/" TargetMode="External"/><Relationship Id="rId538" Type="http://schemas.openxmlformats.org/officeDocument/2006/relationships/hyperlink" Target="https://wiki.ubuntuusers.de/usermod/" TargetMode="External"/><Relationship Id="rId81" Type="http://schemas.openxmlformats.org/officeDocument/2006/relationships/hyperlink" Target="https://manpages.ubuntu.com/manpages/focal/de/man8/usermod.8.html" TargetMode="External"/><Relationship Id="rId135" Type="http://schemas.openxmlformats.org/officeDocument/2006/relationships/hyperlink" Target="https://www.ionos.de/digitalguide/server/konfiguration/linux-ls-befehl/" TargetMode="External"/><Relationship Id="rId177" Type="http://schemas.openxmlformats.org/officeDocument/2006/relationships/hyperlink" Target="https://wiki.ubuntuusers.de/usermod/" TargetMode="External"/><Relationship Id="rId342" Type="http://schemas.openxmlformats.org/officeDocument/2006/relationships/hyperlink" Target="https://stackoverflow.com/questions/831681/how-to-display-line-numbers-in-less-gnu" TargetMode="External"/><Relationship Id="rId384" Type="http://schemas.openxmlformats.org/officeDocument/2006/relationships/hyperlink" Target="https://www.ionos.at/digitalguide/server/konfiguration/linux-cat-befehl/" TargetMode="External"/><Relationship Id="rId591" Type="http://schemas.openxmlformats.org/officeDocument/2006/relationships/hyperlink" Target="https://www.ionos.de/digitalguide/server/konfiguration/linux-ls-befehl/" TargetMode="External"/><Relationship Id="rId605" Type="http://schemas.openxmlformats.org/officeDocument/2006/relationships/hyperlink" Target="https://www.ionos.de/digitalguide/server/konfiguration/linux-ls-befehl/" TargetMode="External"/><Relationship Id="rId202" Type="http://schemas.openxmlformats.org/officeDocument/2006/relationships/hyperlink" Target="https://wiki.ubuntuusers.de/usermod/" TargetMode="External"/><Relationship Id="rId244" Type="http://schemas.openxmlformats.org/officeDocument/2006/relationships/hyperlink" Target="https://wiki.ubuntuusers.de/ls/" TargetMode="External"/><Relationship Id="rId647" Type="http://schemas.openxmlformats.org/officeDocument/2006/relationships/hyperlink" Target="https://wiki.ubuntuusers.de/usermod/" TargetMode="External"/><Relationship Id="rId689" Type="http://schemas.openxmlformats.org/officeDocument/2006/relationships/hyperlink" Target="https://www.ionos.de/digitalguide/server/konfiguration/linux-pwd-befehl/" TargetMode="External"/><Relationship Id="rId39" Type="http://schemas.openxmlformats.org/officeDocument/2006/relationships/hyperlink" Target="https://www.ionos.at/digitalguide/server/konfiguration/linux-cd-befehlwechseln-zwischen-verzeichnissen/" TargetMode="External"/><Relationship Id="rId286" Type="http://schemas.openxmlformats.org/officeDocument/2006/relationships/hyperlink" Target="https://man7.org/linux/man-pages/man1/touch.1.html" TargetMode="External"/><Relationship Id="rId451" Type="http://schemas.openxmlformats.org/officeDocument/2006/relationships/hyperlink" Target="https://www.ibm.com/docs/de/aix/7.1?topic=c-cat-command" TargetMode="External"/><Relationship Id="rId493" Type="http://schemas.openxmlformats.org/officeDocument/2006/relationships/hyperlink" Target="https://www.ibm.com/docs/de/aix/7.1?topic=c-cat-command" TargetMode="External"/><Relationship Id="rId507" Type="http://schemas.openxmlformats.org/officeDocument/2006/relationships/hyperlink" Target="https://www.ionos.at/digitalguide/server/konfiguration/linux-befehle-terminal-kommandos-im-ueberblick/" TargetMode="External"/><Relationship Id="rId549" Type="http://schemas.openxmlformats.org/officeDocument/2006/relationships/hyperlink" Target="https://manpages.ubuntu.com/manpages/focal/de/man8/usermod.8.html" TargetMode="External"/><Relationship Id="rId50" Type="http://schemas.openxmlformats.org/officeDocument/2006/relationships/hyperlink" Target="https://man7.org/linux/man-pages/man1/touch.1.html" TargetMode="External"/><Relationship Id="rId104" Type="http://schemas.openxmlformats.org/officeDocument/2006/relationships/hyperlink" Target="https://www.ibm.com/docs/de/aix/7.1?topic=c-cat-command" TargetMode="External"/><Relationship Id="rId146" Type="http://schemas.openxmlformats.org/officeDocument/2006/relationships/hyperlink" Target="https://www.ionos.at/digitalguide/server/konfiguration/linux-cat-befehl/" TargetMode="External"/><Relationship Id="rId188" Type="http://schemas.openxmlformats.org/officeDocument/2006/relationships/hyperlink" Target="https://wiki.ubuntuusers.de/usermod/" TargetMode="External"/><Relationship Id="rId311" Type="http://schemas.openxmlformats.org/officeDocument/2006/relationships/hyperlink" Target="https://wiki.ubuntuusers.de/usermod/" TargetMode="External"/><Relationship Id="rId353" Type="http://schemas.openxmlformats.org/officeDocument/2006/relationships/hyperlink" Target="https://wiki.ubuntuusers.de/ls/" TargetMode="External"/><Relationship Id="rId395" Type="http://schemas.openxmlformats.org/officeDocument/2006/relationships/hyperlink" Target="https://man7.org/linux/man-pages/man1/touch.1.html" TargetMode="External"/><Relationship Id="rId409" Type="http://schemas.openxmlformats.org/officeDocument/2006/relationships/hyperlink" Target="https://wiki.ubuntuusers.de/usermod/" TargetMode="External"/><Relationship Id="rId560" Type="http://schemas.openxmlformats.org/officeDocument/2006/relationships/hyperlink" Target="https://www.freedesktop.org/software/polkit/docs/master/pkexec.1.html" TargetMode="External"/><Relationship Id="rId92" Type="http://schemas.openxmlformats.org/officeDocument/2006/relationships/hyperlink" Target="https://wiki.ubuntuusers.de/usermod/" TargetMode="External"/><Relationship Id="rId213" Type="http://schemas.openxmlformats.org/officeDocument/2006/relationships/hyperlink" Target="https://www.freedesktop.org/software/polkit/docs/master/pkexec.1.html" TargetMode="External"/><Relationship Id="rId420" Type="http://schemas.openxmlformats.org/officeDocument/2006/relationships/hyperlink" Target="https://wiki.ubuntuusers.de/usermod/" TargetMode="External"/><Relationship Id="rId616" Type="http://schemas.openxmlformats.org/officeDocument/2006/relationships/hyperlink" Target="https://www.ionos.at/digitalguide/server/konfiguration/linux-cat-befehl/" TargetMode="External"/><Relationship Id="rId658" Type="http://schemas.openxmlformats.org/officeDocument/2006/relationships/hyperlink" Target="https://wiki.ubuntuusers.de/usermod/" TargetMode="External"/><Relationship Id="rId255" Type="http://schemas.openxmlformats.org/officeDocument/2006/relationships/hyperlink" Target="https://www.ionos.de/digitalguide/server/konfiguration/linux-ls-befehl/" TargetMode="External"/><Relationship Id="rId297" Type="http://schemas.openxmlformats.org/officeDocument/2006/relationships/hyperlink" Target="https://wiki.ubuntuusers.de/usermod/" TargetMode="External"/><Relationship Id="rId462" Type="http://schemas.openxmlformats.org/officeDocument/2006/relationships/hyperlink" Target="https://www.ionos.de/digitalguide/server/konfiguration/linux-ls-befehl/" TargetMode="External"/><Relationship Id="rId518" Type="http://schemas.openxmlformats.org/officeDocument/2006/relationships/hyperlink" Target="https://man7.org/linux/man-pages/man1/touch.1.html" TargetMode="External"/><Relationship Id="rId115" Type="http://schemas.openxmlformats.org/officeDocument/2006/relationships/hyperlink" Target="https://www.linux-praxis.de/usermod-modifiziert-einen-useraccount" TargetMode="External"/><Relationship Id="rId157" Type="http://schemas.openxmlformats.org/officeDocument/2006/relationships/hyperlink" Target="https://www.ionos.at/digitalguide/server/konfiguration/linux-cd-befehlwechseln-zwischen-verzeichnissen/" TargetMode="External"/><Relationship Id="rId322" Type="http://schemas.openxmlformats.org/officeDocument/2006/relationships/hyperlink" Target="https://wiki.ubuntuusers.de/usermod/" TargetMode="External"/><Relationship Id="rId364" Type="http://schemas.openxmlformats.org/officeDocument/2006/relationships/hyperlink" Target="https://wiki.ubuntuusers.de/ls/" TargetMode="External"/><Relationship Id="rId61" Type="http://schemas.openxmlformats.org/officeDocument/2006/relationships/hyperlink" Target="https://wiki.ubuntuusers.de/usermod/" TargetMode="External"/><Relationship Id="rId199" Type="http://schemas.openxmlformats.org/officeDocument/2006/relationships/hyperlink" Target="https://manpages.ubuntu.com/manpages/focal/de/man8/usermod.8.html" TargetMode="External"/><Relationship Id="rId571" Type="http://schemas.openxmlformats.org/officeDocument/2006/relationships/hyperlink" Target="https://wiki.foxtom.de/index.php/Usermod" TargetMode="External"/><Relationship Id="rId627" Type="http://schemas.openxmlformats.org/officeDocument/2006/relationships/hyperlink" Target="https://man7.org/linux/man-pages/man1/touch.1.html" TargetMode="External"/><Relationship Id="rId669" Type="http://schemas.openxmlformats.org/officeDocument/2006/relationships/hyperlink" Target="https://wiki.ubuntuusers.de/usermod/" TargetMode="External"/><Relationship Id="rId19" Type="http://schemas.openxmlformats.org/officeDocument/2006/relationships/hyperlink" Target="https://www.ionos.de/digitalguide/server/konfiguration/linux-ls-befehl/" TargetMode="External"/><Relationship Id="rId224" Type="http://schemas.openxmlformats.org/officeDocument/2006/relationships/hyperlink" Target="https://wiki.foxtom.de/index.php/Usermod" TargetMode="External"/><Relationship Id="rId266" Type="http://schemas.openxmlformats.org/officeDocument/2006/relationships/hyperlink" Target="https://www.ionos.at/digitalguide/server/konfiguration/linux-cat-befehl/" TargetMode="External"/><Relationship Id="rId431" Type="http://schemas.openxmlformats.org/officeDocument/2006/relationships/hyperlink" Target="https://manpages.ubuntu.com/manpages/focal/de/man8/usermod.8.html" TargetMode="External"/><Relationship Id="rId473" Type="http://schemas.openxmlformats.org/officeDocument/2006/relationships/hyperlink" Target="https://www.ionos.de/digitalguide/server/konfiguration/linux-ls-befehl/" TargetMode="External"/><Relationship Id="rId529" Type="http://schemas.openxmlformats.org/officeDocument/2006/relationships/hyperlink" Target="https://wiki.ubuntuusers.de/usermod/" TargetMode="External"/><Relationship Id="rId680" Type="http://schemas.openxmlformats.org/officeDocument/2006/relationships/hyperlink" Target="https://www.ionos.at/digitalguide/server/konfiguration/linux-cat-befehl/" TargetMode="External"/><Relationship Id="rId30" Type="http://schemas.openxmlformats.org/officeDocument/2006/relationships/hyperlink" Target="https://www.ionos.at/digitalguide/server/konfiguration/linux-cat-befehl/" TargetMode="External"/><Relationship Id="rId126" Type="http://schemas.openxmlformats.org/officeDocument/2006/relationships/hyperlink" Target="https://wiki.ubuntuusers.de/ls/" TargetMode="External"/><Relationship Id="rId168" Type="http://schemas.openxmlformats.org/officeDocument/2006/relationships/hyperlink" Target="https://man7.org/linux/man-pages/man1/touch.1.html" TargetMode="External"/><Relationship Id="rId333" Type="http://schemas.openxmlformats.org/officeDocument/2006/relationships/hyperlink" Target="https://www.ionos.at/digitalguide/server/konfiguration/linux-cat-befehl/" TargetMode="External"/><Relationship Id="rId540" Type="http://schemas.openxmlformats.org/officeDocument/2006/relationships/hyperlink" Target="https://wiki.ubuntuusers.de/usermod/" TargetMode="External"/><Relationship Id="rId72" Type="http://schemas.openxmlformats.org/officeDocument/2006/relationships/hyperlink" Target="https://wiki.ubuntuusers.de/usermod/" TargetMode="External"/><Relationship Id="rId375" Type="http://schemas.openxmlformats.org/officeDocument/2006/relationships/hyperlink" Target="https://wiki.ubuntuusers.de/ls/" TargetMode="External"/><Relationship Id="rId582" Type="http://schemas.openxmlformats.org/officeDocument/2006/relationships/hyperlink" Target="https://www.freedesktop.org/software/polkit/docs/master/pkexec.1.html" TargetMode="External"/><Relationship Id="rId638" Type="http://schemas.openxmlformats.org/officeDocument/2006/relationships/hyperlink" Target="https://wiki.ubuntuusers.de/usermod/" TargetMode="External"/><Relationship Id="rId3" Type="http://schemas.openxmlformats.org/officeDocument/2006/relationships/settings" Target="settings.xml"/><Relationship Id="rId235" Type="http://schemas.openxmlformats.org/officeDocument/2006/relationships/hyperlink" Target="https://www.freedesktop.org/software/polkit/docs/master/pkexec.1.html" TargetMode="External"/><Relationship Id="rId277" Type="http://schemas.openxmlformats.org/officeDocument/2006/relationships/hyperlink" Target="https://www.ionos.de/digitalguide/server/konfiguration/linux-pwd-befehl/" TargetMode="External"/><Relationship Id="rId400" Type="http://schemas.openxmlformats.org/officeDocument/2006/relationships/hyperlink" Target="https://man7.org/linux/man-pages/man1/touch.1.html" TargetMode="External"/><Relationship Id="rId442" Type="http://schemas.openxmlformats.org/officeDocument/2006/relationships/hyperlink" Target="https://wiki.ubuntuusers.de/usermod/" TargetMode="External"/><Relationship Id="rId484" Type="http://schemas.openxmlformats.org/officeDocument/2006/relationships/hyperlink" Target="https://wiki.ubuntuusers.de/ls/" TargetMode="External"/><Relationship Id="rId137" Type="http://schemas.openxmlformats.org/officeDocument/2006/relationships/hyperlink" Target="https://www.ionos.de/digitalguide/server/konfiguration/linux-ls-befehl/" TargetMode="External"/><Relationship Id="rId302" Type="http://schemas.openxmlformats.org/officeDocument/2006/relationships/hyperlink" Target="https://wiki.ubuntuusers.de/usermod/" TargetMode="External"/><Relationship Id="rId344" Type="http://schemas.openxmlformats.org/officeDocument/2006/relationships/hyperlink" Target="https://www.freedesktop.org/software/polkit/docs/master/pkexec.1.html" TargetMode="External"/><Relationship Id="rId691" Type="http://schemas.openxmlformats.org/officeDocument/2006/relationships/hyperlink" Target="https://stackoverflow.com/questions/831681/how-to-display-line-numbers-in-less-gnu" TargetMode="External"/><Relationship Id="rId41" Type="http://schemas.openxmlformats.org/officeDocument/2006/relationships/hyperlink" Target="https://www.ionos.at/digitalguide/server/konfiguration/linux-cd-befehlwechseln-zwischen-verzeichnissen/" TargetMode="External"/><Relationship Id="rId83" Type="http://schemas.openxmlformats.org/officeDocument/2006/relationships/hyperlink" Target="https://manpages.ubuntu.com/manpages/focal/de/man8/usermod.8.html" TargetMode="External"/><Relationship Id="rId179" Type="http://schemas.openxmlformats.org/officeDocument/2006/relationships/hyperlink" Target="https://wiki.ubuntuusers.de/usermod/" TargetMode="External"/><Relationship Id="rId386" Type="http://schemas.openxmlformats.org/officeDocument/2006/relationships/hyperlink" Target="https://www.ionos.at/digitalguide/server/konfiguration/linux-cd-befehlwechseln-zwischen-verzeichnissen/" TargetMode="External"/><Relationship Id="rId551" Type="http://schemas.openxmlformats.org/officeDocument/2006/relationships/hyperlink" Target="https://wiki.ubuntuusers.de/usermod/" TargetMode="External"/><Relationship Id="rId593" Type="http://schemas.openxmlformats.org/officeDocument/2006/relationships/hyperlink" Target="https://www.ionos.de/digitalguide/server/konfiguration/linux-ls-befehl/" TargetMode="External"/><Relationship Id="rId607" Type="http://schemas.openxmlformats.org/officeDocument/2006/relationships/hyperlink" Target="https://wiki.ubuntuusers.de/ls/" TargetMode="External"/><Relationship Id="rId649" Type="http://schemas.openxmlformats.org/officeDocument/2006/relationships/hyperlink" Target="https://wiki.ubuntuusers.de/usermod/" TargetMode="External"/><Relationship Id="rId190" Type="http://schemas.openxmlformats.org/officeDocument/2006/relationships/hyperlink" Target="https://wiki.ubuntuusers.de/usermod/" TargetMode="External"/><Relationship Id="rId204" Type="http://schemas.openxmlformats.org/officeDocument/2006/relationships/hyperlink" Target="https://wiki.ubuntuusers.de/usermod/" TargetMode="External"/><Relationship Id="rId246" Type="http://schemas.openxmlformats.org/officeDocument/2006/relationships/hyperlink" Target="https://wiki.ubuntuusers.de/ls/" TargetMode="External"/><Relationship Id="rId288" Type="http://schemas.openxmlformats.org/officeDocument/2006/relationships/hyperlink" Target="https://man7.org/linux/man-pages/man1/touch.1.html" TargetMode="External"/><Relationship Id="rId411" Type="http://schemas.openxmlformats.org/officeDocument/2006/relationships/hyperlink" Target="https://wiki.ubuntuusers.de/usermod/" TargetMode="External"/><Relationship Id="rId453" Type="http://schemas.openxmlformats.org/officeDocument/2006/relationships/hyperlink" Target="https://www.ionos.at/digitalguide/server/konfiguration/linux-cat-befehl/" TargetMode="External"/><Relationship Id="rId509" Type="http://schemas.openxmlformats.org/officeDocument/2006/relationships/hyperlink" Target="https://www.ionos.de/digitalguide/server/konfiguration/linux-pwd-befehl/" TargetMode="External"/><Relationship Id="rId660" Type="http://schemas.openxmlformats.org/officeDocument/2006/relationships/hyperlink" Target="https://wiki.ubuntuusers.de/usermod/" TargetMode="External"/><Relationship Id="rId106" Type="http://schemas.openxmlformats.org/officeDocument/2006/relationships/hyperlink" Target="https://pq.hosting/de/help/der-befehl-usermod-in-linux" TargetMode="External"/><Relationship Id="rId313" Type="http://schemas.openxmlformats.org/officeDocument/2006/relationships/hyperlink" Target="https://manpages.ubuntu.com/manpages/focal/de/man8/usermod.8.html" TargetMode="External"/><Relationship Id="rId495" Type="http://schemas.openxmlformats.org/officeDocument/2006/relationships/hyperlink" Target="https://www.ibm.com/docs/de/aix/7.1?topic=c-cat-command" TargetMode="External"/><Relationship Id="rId10" Type="http://schemas.openxmlformats.org/officeDocument/2006/relationships/hyperlink" Target="https://wiki.ubuntuusers.de/ls/" TargetMode="External"/><Relationship Id="rId52" Type="http://schemas.openxmlformats.org/officeDocument/2006/relationships/hyperlink" Target="https://man7.org/linux/man-pages/man1/touch.1.html" TargetMode="External"/><Relationship Id="rId94" Type="http://schemas.openxmlformats.org/officeDocument/2006/relationships/hyperlink" Target="https://wiki.ubuntuusers.de/usermod/" TargetMode="External"/><Relationship Id="rId148" Type="http://schemas.openxmlformats.org/officeDocument/2006/relationships/hyperlink" Target="https://www.ionos.at/digitalguide/server/konfiguration/linux-cat-befehl/" TargetMode="External"/><Relationship Id="rId355" Type="http://schemas.openxmlformats.org/officeDocument/2006/relationships/hyperlink" Target="https://wiki.ubuntuusers.de/ls/" TargetMode="External"/><Relationship Id="rId397" Type="http://schemas.openxmlformats.org/officeDocument/2006/relationships/hyperlink" Target="https://man7.org/linux/man-pages/man1/touch.1.html" TargetMode="External"/><Relationship Id="rId520" Type="http://schemas.openxmlformats.org/officeDocument/2006/relationships/hyperlink" Target="https://man7.org/linux/man-pages/man1/touch.1.html" TargetMode="External"/><Relationship Id="rId562" Type="http://schemas.openxmlformats.org/officeDocument/2006/relationships/hyperlink" Target="https://www.freedesktop.org/software/polkit/docs/master/pkexec.1.html" TargetMode="External"/><Relationship Id="rId618" Type="http://schemas.openxmlformats.org/officeDocument/2006/relationships/hyperlink" Target="https://www.ionos.at/digitalguide/server/konfiguration/linux-cd-befehlwechseln-zwischen-verzeichnissen/" TargetMode="External"/><Relationship Id="rId215" Type="http://schemas.openxmlformats.org/officeDocument/2006/relationships/hyperlink" Target="https://www.freedesktop.org/software/polkit/docs/master/pkexec.1.html" TargetMode="External"/><Relationship Id="rId257" Type="http://schemas.openxmlformats.org/officeDocument/2006/relationships/hyperlink" Target="https://www.ionos.de/digitalguide/server/konfiguration/linux-ls-befehl/" TargetMode="External"/><Relationship Id="rId422" Type="http://schemas.openxmlformats.org/officeDocument/2006/relationships/hyperlink" Target="https://wiki.ubuntuusers.de/usermod/" TargetMode="External"/><Relationship Id="rId464" Type="http://schemas.openxmlformats.org/officeDocument/2006/relationships/hyperlink" Target="https://www.ionos.de/digitalguide/server/konfiguration/linux-ls-befehl/" TargetMode="External"/><Relationship Id="rId299" Type="http://schemas.openxmlformats.org/officeDocument/2006/relationships/hyperlink" Target="https://wiki.ubuntuusers.de/usermod/" TargetMode="External"/><Relationship Id="rId63" Type="http://schemas.openxmlformats.org/officeDocument/2006/relationships/hyperlink" Target="https://wiki.ubuntuusers.de/usermod/" TargetMode="External"/><Relationship Id="rId159" Type="http://schemas.openxmlformats.org/officeDocument/2006/relationships/hyperlink" Target="https://www.ionos.at/digitalguide/server/konfiguration/linux-befehle-terminal-kommandos-im-ueberblick/" TargetMode="External"/><Relationship Id="rId366" Type="http://schemas.openxmlformats.org/officeDocument/2006/relationships/hyperlink" Target="https://wiki.ubuntuusers.de/ls/" TargetMode="External"/><Relationship Id="rId573" Type="http://schemas.openxmlformats.org/officeDocument/2006/relationships/hyperlink" Target="https://www.ionos.de/digitalguide/server/konfiguration/linux-pwd-befehl/" TargetMode="External"/><Relationship Id="rId226" Type="http://schemas.openxmlformats.org/officeDocument/2006/relationships/hyperlink" Target="https://stackoverflow.com/questions/831681/how-to-display-line-numbers-in-less-gnu" TargetMode="External"/><Relationship Id="rId433" Type="http://schemas.openxmlformats.org/officeDocument/2006/relationships/hyperlink" Target="https://manpages.ubuntu.com/manpages/focal/de/man8/usermod.8.html" TargetMode="External"/><Relationship Id="rId640" Type="http://schemas.openxmlformats.org/officeDocument/2006/relationships/hyperlink" Target="https://wiki.ubuntuusers.de/usermod/" TargetMode="External"/><Relationship Id="rId74" Type="http://schemas.openxmlformats.org/officeDocument/2006/relationships/hyperlink" Target="https://wiki.ubuntuusers.de/usermod/" TargetMode="External"/><Relationship Id="rId377" Type="http://schemas.openxmlformats.org/officeDocument/2006/relationships/hyperlink" Target="https://www.ibm.com/docs/de/aix/7.1?topic=c-cat-command" TargetMode="External"/><Relationship Id="rId500" Type="http://schemas.openxmlformats.org/officeDocument/2006/relationships/hyperlink" Target="https://www.ionos.at/digitalguide/server/konfiguration/linux-cat-befehl/" TargetMode="External"/><Relationship Id="rId584" Type="http://schemas.openxmlformats.org/officeDocument/2006/relationships/hyperlink" Target="https://wiki.ubuntuusers.de/ls/" TargetMode="External"/><Relationship Id="rId5" Type="http://schemas.openxmlformats.org/officeDocument/2006/relationships/hyperlink" Target="https://wiki.ubuntuusers.de/ls/" TargetMode="External"/><Relationship Id="rId237" Type="http://schemas.openxmlformats.org/officeDocument/2006/relationships/hyperlink" Target="https://wiki.ubuntuusers.de/ls/" TargetMode="External"/><Relationship Id="rId444" Type="http://schemas.openxmlformats.org/officeDocument/2006/relationships/hyperlink" Target="https://www.freedesktop.org/software/polkit/docs/master/pkexec.1.html" TargetMode="External"/><Relationship Id="rId651" Type="http://schemas.openxmlformats.org/officeDocument/2006/relationships/hyperlink" Target="https://wiki.ubuntuusers.de/usermod/" TargetMode="External"/><Relationship Id="rId290" Type="http://schemas.openxmlformats.org/officeDocument/2006/relationships/hyperlink" Target="https://wiki.ubuntuusers.de/usermod/" TargetMode="External"/><Relationship Id="rId304" Type="http://schemas.openxmlformats.org/officeDocument/2006/relationships/hyperlink" Target="https://wiki.ubuntuusers.de/usermod/" TargetMode="External"/><Relationship Id="rId388" Type="http://schemas.openxmlformats.org/officeDocument/2006/relationships/hyperlink" Target="https://www.ionos.at/digitalguide/server/konfiguration/linux-cd-befehlwechseln-zwischen-verzeichnissen/" TargetMode="External"/><Relationship Id="rId511" Type="http://schemas.openxmlformats.org/officeDocument/2006/relationships/hyperlink" Target="https://man7.org/linux/man-pages/man1/touch.1.html" TargetMode="External"/><Relationship Id="rId609" Type="http://schemas.openxmlformats.org/officeDocument/2006/relationships/hyperlink" Target="https://www.ibm.com/docs/de/aix/7.1?topic=c-cat-command" TargetMode="External"/><Relationship Id="rId85" Type="http://schemas.openxmlformats.org/officeDocument/2006/relationships/hyperlink" Target="https://manpages.ubuntu.com/manpages/focal/de/man8/usermod.8.html" TargetMode="External"/><Relationship Id="rId150" Type="http://schemas.openxmlformats.org/officeDocument/2006/relationships/hyperlink" Target="https://www.ionos.at/digitalguide/server/konfiguration/linux-cat-befehl/" TargetMode="External"/><Relationship Id="rId595" Type="http://schemas.openxmlformats.org/officeDocument/2006/relationships/hyperlink" Target="https://www.ionos.de/digitalguide/server/konfiguration/linux-ls-befehl/" TargetMode="External"/><Relationship Id="rId248" Type="http://schemas.openxmlformats.org/officeDocument/2006/relationships/hyperlink" Target="https://wiki.ubuntuusers.de/ls/" TargetMode="External"/><Relationship Id="rId455" Type="http://schemas.openxmlformats.org/officeDocument/2006/relationships/hyperlink" Target="https://wiki.foxtom.de/index.php/Usermod" TargetMode="External"/><Relationship Id="rId662" Type="http://schemas.openxmlformats.org/officeDocument/2006/relationships/hyperlink" Target="https://manpages.ubuntu.com/manpages/focal/de/man8/usermod.8.html" TargetMode="External"/><Relationship Id="rId12" Type="http://schemas.openxmlformats.org/officeDocument/2006/relationships/hyperlink" Target="https://wiki.ubuntuusers.de/ls/" TargetMode="External"/><Relationship Id="rId108" Type="http://schemas.openxmlformats.org/officeDocument/2006/relationships/hyperlink" Target="https://wiki.foxtom.de/index.php/Usermod" TargetMode="External"/><Relationship Id="rId315" Type="http://schemas.openxmlformats.org/officeDocument/2006/relationships/hyperlink" Target="https://manpages.ubuntu.com/manpages/focal/de/man8/usermod.8.html" TargetMode="External"/><Relationship Id="rId522" Type="http://schemas.openxmlformats.org/officeDocument/2006/relationships/hyperlink" Target="https://wiki.ubuntuusers.de/usermod/" TargetMode="External"/><Relationship Id="rId96" Type="http://schemas.openxmlformats.org/officeDocument/2006/relationships/hyperlink" Target="https://www.freedesktop.org/software/polkit/docs/master/pkexec.1.html" TargetMode="External"/><Relationship Id="rId161" Type="http://schemas.openxmlformats.org/officeDocument/2006/relationships/hyperlink" Target="https://www.ionos.de/digitalguide/server/konfiguration/linux-pwd-befehl/" TargetMode="External"/><Relationship Id="rId399" Type="http://schemas.openxmlformats.org/officeDocument/2006/relationships/hyperlink" Target="https://man7.org/linux/man-pages/man1/touch.1.html" TargetMode="External"/><Relationship Id="rId259" Type="http://schemas.openxmlformats.org/officeDocument/2006/relationships/hyperlink" Target="https://wiki.ubuntuusers.de/ls/" TargetMode="External"/><Relationship Id="rId466" Type="http://schemas.openxmlformats.org/officeDocument/2006/relationships/hyperlink" Target="https://www.freedesktop.org/software/polkit/docs/master/pkexec.1.html" TargetMode="External"/><Relationship Id="rId673" Type="http://schemas.openxmlformats.org/officeDocument/2006/relationships/hyperlink" Target="https://wiki.ubuntuusers.de/usermod/" TargetMode="External"/><Relationship Id="rId23" Type="http://schemas.openxmlformats.org/officeDocument/2006/relationships/hyperlink" Target="https://www.ionos.de/digitalguide/server/konfiguration/linux-ls-befehl/" TargetMode="External"/><Relationship Id="rId119" Type="http://schemas.openxmlformats.org/officeDocument/2006/relationships/hyperlink" Target="https://www.freedesktop.org/software/polkit/docs/master/pkexec.1.html" TargetMode="External"/><Relationship Id="rId326" Type="http://schemas.openxmlformats.org/officeDocument/2006/relationships/hyperlink" Target="https://wiki.ubuntuusers.de/usermod/" TargetMode="External"/><Relationship Id="rId533" Type="http://schemas.openxmlformats.org/officeDocument/2006/relationships/hyperlink" Target="https://wiki.ubuntuusers.de/usermod/" TargetMode="External"/><Relationship Id="rId172" Type="http://schemas.openxmlformats.org/officeDocument/2006/relationships/hyperlink" Target="https://man7.org/linux/man-pages/man1/touch.1.html" TargetMode="External"/><Relationship Id="rId477" Type="http://schemas.openxmlformats.org/officeDocument/2006/relationships/hyperlink" Target="https://www.ionos.de/digitalguide/server/konfiguration/linux-ls-befehl/" TargetMode="External"/><Relationship Id="rId600" Type="http://schemas.openxmlformats.org/officeDocument/2006/relationships/hyperlink" Target="https://wiki.ubuntuusers.de/ls/" TargetMode="External"/><Relationship Id="rId684" Type="http://schemas.openxmlformats.org/officeDocument/2006/relationships/hyperlink" Target="https://www.ibm.com/docs/de/aix/7.1?topic=c-cat-command" TargetMode="External"/><Relationship Id="rId337" Type="http://schemas.openxmlformats.org/officeDocument/2006/relationships/hyperlink" Target="https://www.ionos.at/digitalguide/server/konfiguration/linux-cat-befehl/" TargetMode="External"/><Relationship Id="rId34" Type="http://schemas.openxmlformats.org/officeDocument/2006/relationships/hyperlink" Target="https://www.ionos.at/digitalguide/server/konfiguration/linux-cat-befehl/" TargetMode="External"/><Relationship Id="rId544" Type="http://schemas.openxmlformats.org/officeDocument/2006/relationships/hyperlink" Target="https://wiki.ubuntuusers.de/usermod/" TargetMode="External"/><Relationship Id="rId183" Type="http://schemas.openxmlformats.org/officeDocument/2006/relationships/hyperlink" Target="https://wiki.ubuntuusers.de/usermod/" TargetMode="External"/><Relationship Id="rId390" Type="http://schemas.openxmlformats.org/officeDocument/2006/relationships/hyperlink" Target="https://www.ionos.at/digitalguide/server/konfiguration/linux-cd-befehlwechseln-zwischen-verzeichnissen/" TargetMode="External"/><Relationship Id="rId404" Type="http://schemas.openxmlformats.org/officeDocument/2006/relationships/hyperlink" Target="https://man7.org/linux/man-pages/man1/touch.1.html" TargetMode="External"/><Relationship Id="rId611" Type="http://schemas.openxmlformats.org/officeDocument/2006/relationships/hyperlink" Target="https://www.ibm.com/docs/de/aix/7.1?topic=c-cat-command" TargetMode="External"/><Relationship Id="rId250" Type="http://schemas.openxmlformats.org/officeDocument/2006/relationships/hyperlink" Target="https://wiki.ubuntuusers.de/ls/" TargetMode="External"/><Relationship Id="rId488" Type="http://schemas.openxmlformats.org/officeDocument/2006/relationships/hyperlink" Target="https://wiki.ubuntuusers.de/ls/" TargetMode="External"/><Relationship Id="rId695" Type="http://schemas.openxmlformats.org/officeDocument/2006/relationships/hyperlink" Target="https://www.linux-praxis.de/usermod-modifiziert-einen-useraccount" TargetMode="External"/><Relationship Id="rId45" Type="http://schemas.openxmlformats.org/officeDocument/2006/relationships/hyperlink" Target="https://www.ionos.de/digitalguide/server/konfiguration/linux-pwd-befehl/" TargetMode="External"/><Relationship Id="rId110" Type="http://schemas.openxmlformats.org/officeDocument/2006/relationships/hyperlink" Target="https://stackoverflow.com/questions/831681/how-to-display-line-numbers-in-less-gnu" TargetMode="External"/><Relationship Id="rId348" Type="http://schemas.openxmlformats.org/officeDocument/2006/relationships/hyperlink" Target="https://www.ionos.de/digitalguide/server/konfiguration/linux-ls-befehl/" TargetMode="External"/><Relationship Id="rId555" Type="http://schemas.openxmlformats.org/officeDocument/2006/relationships/hyperlink" Target="https://wiki.ubuntuusers.de/usermod/" TargetMode="External"/><Relationship Id="rId194" Type="http://schemas.openxmlformats.org/officeDocument/2006/relationships/hyperlink" Target="https://wiki.ubuntuusers.de/usermod/" TargetMode="External"/><Relationship Id="rId208" Type="http://schemas.openxmlformats.org/officeDocument/2006/relationships/hyperlink" Target="https://wiki.ubuntuusers.de/usermod/" TargetMode="External"/><Relationship Id="rId415" Type="http://schemas.openxmlformats.org/officeDocument/2006/relationships/hyperlink" Target="https://wiki.ubuntuusers.de/usermod/" TargetMode="External"/><Relationship Id="rId622" Type="http://schemas.openxmlformats.org/officeDocument/2006/relationships/hyperlink" Target="https://www.ionos.at/digitalguide/server/konfiguration/linux-cd-befehlwechseln-zwischen-verzeichnissen/" TargetMode="External"/><Relationship Id="rId261" Type="http://schemas.openxmlformats.org/officeDocument/2006/relationships/hyperlink" Target="https://www.ibm.com/docs/de/aix/7.1?topic=c-cat-command" TargetMode="External"/><Relationship Id="rId499" Type="http://schemas.openxmlformats.org/officeDocument/2006/relationships/hyperlink" Target="https://www.ionos.at/digitalguide/server/konfiguration/linux-cat-befehl/" TargetMode="External"/><Relationship Id="rId56" Type="http://schemas.openxmlformats.org/officeDocument/2006/relationships/hyperlink" Target="https://man7.org/linux/man-pages/man1/touch.1.html" TargetMode="External"/><Relationship Id="rId359" Type="http://schemas.openxmlformats.org/officeDocument/2006/relationships/hyperlink" Target="https://www.ionos.de/digitalguide/server/konfiguration/linux-ls-befehl/" TargetMode="External"/><Relationship Id="rId566" Type="http://schemas.openxmlformats.org/officeDocument/2006/relationships/hyperlink" Target="https://man7.org/linux/man-pages/man1/touch.1.html" TargetMode="External"/><Relationship Id="rId121" Type="http://schemas.openxmlformats.org/officeDocument/2006/relationships/hyperlink" Target="https://wiki.ubuntuusers.de/ls/" TargetMode="External"/><Relationship Id="rId219" Type="http://schemas.openxmlformats.org/officeDocument/2006/relationships/hyperlink" Target="https://www.ibm.com/docs/de/aix/7.1?topic=c-cat-command" TargetMode="External"/><Relationship Id="rId426" Type="http://schemas.openxmlformats.org/officeDocument/2006/relationships/hyperlink" Target="https://wiki.ubuntuusers.de/usermod/" TargetMode="External"/><Relationship Id="rId633" Type="http://schemas.openxmlformats.org/officeDocument/2006/relationships/hyperlink" Target="https://man7.org/linux/man-pages/man1/touch.1.html" TargetMode="External"/><Relationship Id="rId67" Type="http://schemas.openxmlformats.org/officeDocument/2006/relationships/hyperlink" Target="https://wiki.ubuntuusers.de/usermod/" TargetMode="External"/><Relationship Id="rId272" Type="http://schemas.openxmlformats.org/officeDocument/2006/relationships/hyperlink" Target="https://www.ionos.at/digitalguide/server/konfiguration/linux-cd-befehlwechseln-zwischen-verzeichnissen/" TargetMode="External"/><Relationship Id="rId577" Type="http://schemas.openxmlformats.org/officeDocument/2006/relationships/hyperlink" Target="https://www.ionos.de/digitalguide/server/konfiguration/linux-ls-befehl/" TargetMode="External"/><Relationship Id="rId700" Type="http://schemas.openxmlformats.org/officeDocument/2006/relationships/hyperlink" Target="https://wiki.ubuntuusers.de/ls/" TargetMode="External"/><Relationship Id="rId132" Type="http://schemas.openxmlformats.org/officeDocument/2006/relationships/hyperlink" Target="https://wiki.ubuntuusers.de/ls/" TargetMode="External"/><Relationship Id="rId437" Type="http://schemas.openxmlformats.org/officeDocument/2006/relationships/hyperlink" Target="https://wiki.ubuntuusers.de/usermod/" TargetMode="External"/><Relationship Id="rId644" Type="http://schemas.openxmlformats.org/officeDocument/2006/relationships/hyperlink" Target="https://pq.hosting/de/help/der-befehl-usermod-in-linux" TargetMode="External"/><Relationship Id="rId283" Type="http://schemas.openxmlformats.org/officeDocument/2006/relationships/hyperlink" Target="https://man7.org/linux/man-pages/man1/touch.1.html" TargetMode="External"/><Relationship Id="rId490" Type="http://schemas.openxmlformats.org/officeDocument/2006/relationships/hyperlink" Target="https://wiki.ubuntuusers.de/ls/" TargetMode="External"/><Relationship Id="rId504" Type="http://schemas.openxmlformats.org/officeDocument/2006/relationships/hyperlink" Target="https://www.ionos.at/digitalguide/server/konfiguration/linux-cd-befehlwechseln-zwischen-verzeichnissen/" TargetMode="External"/><Relationship Id="rId78" Type="http://schemas.openxmlformats.org/officeDocument/2006/relationships/hyperlink" Target="https://wiki.ubuntuusers.de/usermod/" TargetMode="External"/><Relationship Id="rId143" Type="http://schemas.openxmlformats.org/officeDocument/2006/relationships/hyperlink" Target="https://wiki.ubuntuusers.de/ls/" TargetMode="External"/><Relationship Id="rId350" Type="http://schemas.openxmlformats.org/officeDocument/2006/relationships/hyperlink" Target="https://www.freedesktop.org/software/polkit/docs/master/pkexec.1.html" TargetMode="External"/><Relationship Id="rId588" Type="http://schemas.openxmlformats.org/officeDocument/2006/relationships/hyperlink" Target="https://wiki.ubuntuusers.de/ls/" TargetMode="External"/><Relationship Id="rId9" Type="http://schemas.openxmlformats.org/officeDocument/2006/relationships/hyperlink" Target="https://www.ionos.de/digitalguide/server/konfiguration/linux-ls-befehl/" TargetMode="External"/><Relationship Id="rId210" Type="http://schemas.openxmlformats.org/officeDocument/2006/relationships/hyperlink" Target="https://wiki.ubuntuusers.de/usermod/" TargetMode="External"/><Relationship Id="rId448" Type="http://schemas.openxmlformats.org/officeDocument/2006/relationships/hyperlink" Target="https://www.ionos.at/digitalguide/server/konfiguration/linux-cat-befehl/" TargetMode="External"/><Relationship Id="rId655" Type="http://schemas.openxmlformats.org/officeDocument/2006/relationships/hyperlink" Target="https://wiki.ubuntuusers.de/usermod/" TargetMode="External"/><Relationship Id="rId294" Type="http://schemas.openxmlformats.org/officeDocument/2006/relationships/hyperlink" Target="https://wiki.ubuntuusers.de/usermod/" TargetMode="External"/><Relationship Id="rId308" Type="http://schemas.openxmlformats.org/officeDocument/2006/relationships/hyperlink" Target="https://wiki.ubuntuusers.de/usermod/" TargetMode="External"/><Relationship Id="rId515" Type="http://schemas.openxmlformats.org/officeDocument/2006/relationships/hyperlink" Target="https://man7.org/linux/man-pages/man1/touch.1.html" TargetMode="External"/><Relationship Id="rId89" Type="http://schemas.openxmlformats.org/officeDocument/2006/relationships/hyperlink" Target="https://wiki.ubuntuusers.de/usermod/" TargetMode="External"/><Relationship Id="rId154" Type="http://schemas.openxmlformats.org/officeDocument/2006/relationships/hyperlink" Target="https://www.ionos.at/digitalguide/server/konfiguration/linux-cd-befehlwechseln-zwischen-verzeichnissen/" TargetMode="External"/><Relationship Id="rId361" Type="http://schemas.openxmlformats.org/officeDocument/2006/relationships/hyperlink" Target="https://www.ionos.de/digitalguide/server/konfiguration/linux-ls-befehl/" TargetMode="External"/><Relationship Id="rId599" Type="http://schemas.openxmlformats.org/officeDocument/2006/relationships/hyperlink" Target="https://www.ionos.de/digitalguide/server/konfiguration/linux-ls-befehl/" TargetMode="External"/><Relationship Id="rId459" Type="http://schemas.openxmlformats.org/officeDocument/2006/relationships/hyperlink" Target="https://stackoverflow.com/questions/831681/how-to-display-line-numbers-in-less-gnu" TargetMode="External"/><Relationship Id="rId666" Type="http://schemas.openxmlformats.org/officeDocument/2006/relationships/hyperlink" Target="https://wiki.ubuntuusers.de/usermod/" TargetMode="External"/><Relationship Id="rId16" Type="http://schemas.openxmlformats.org/officeDocument/2006/relationships/hyperlink" Target="https://wiki.ubuntuusers.de/ls/" TargetMode="External"/><Relationship Id="rId221" Type="http://schemas.openxmlformats.org/officeDocument/2006/relationships/hyperlink" Target="https://www.ionos.at/digitalguide/server/konfiguration/linux-cat-befehl/" TargetMode="External"/><Relationship Id="rId319" Type="http://schemas.openxmlformats.org/officeDocument/2006/relationships/hyperlink" Target="https://wiki.ubuntuusers.de/usermod/" TargetMode="External"/><Relationship Id="rId526" Type="http://schemas.openxmlformats.org/officeDocument/2006/relationships/hyperlink" Target="https://wiki.ubuntuusers.de/usermod/" TargetMode="External"/><Relationship Id="rId165" Type="http://schemas.openxmlformats.org/officeDocument/2006/relationships/hyperlink" Target="https://man7.org/linux/man-pages/man1/touch.1.html" TargetMode="External"/><Relationship Id="rId372" Type="http://schemas.openxmlformats.org/officeDocument/2006/relationships/hyperlink" Target="https://wiki.ubuntuusers.de/ls/" TargetMode="External"/><Relationship Id="rId677" Type="http://schemas.openxmlformats.org/officeDocument/2006/relationships/hyperlink" Target="https://www.freedesktop.org/software/polkit/docs/master/pkexec.1.html" TargetMode="External"/><Relationship Id="rId232" Type="http://schemas.openxmlformats.org/officeDocument/2006/relationships/hyperlink" Target="https://www.ionos.de/digitalguide/server/konfiguration/linux-ls-befehl/" TargetMode="External"/><Relationship Id="rId27" Type="http://schemas.openxmlformats.org/officeDocument/2006/relationships/hyperlink" Target="https://wiki.ubuntuusers.de/ls/" TargetMode="External"/><Relationship Id="rId537" Type="http://schemas.openxmlformats.org/officeDocument/2006/relationships/hyperlink" Target="https://wiki.ubuntuusers.de/usermod/" TargetMode="External"/><Relationship Id="rId80" Type="http://schemas.openxmlformats.org/officeDocument/2006/relationships/hyperlink" Target="https://wiki.ubuntuusers.de/usermod/" TargetMode="External"/><Relationship Id="rId176" Type="http://schemas.openxmlformats.org/officeDocument/2006/relationships/hyperlink" Target="https://wiki.ubuntuusers.de/usermod/" TargetMode="External"/><Relationship Id="rId383" Type="http://schemas.openxmlformats.org/officeDocument/2006/relationships/hyperlink" Target="https://www.ionos.at/digitalguide/server/konfiguration/linux-cat-befehl/" TargetMode="External"/><Relationship Id="rId590" Type="http://schemas.openxmlformats.org/officeDocument/2006/relationships/hyperlink" Target="https://wiki.ubuntuusers.de/ls/" TargetMode="External"/><Relationship Id="rId604" Type="http://schemas.openxmlformats.org/officeDocument/2006/relationships/hyperlink" Target="https://wiki.ubuntuusers.de/ls/" TargetMode="External"/><Relationship Id="rId243" Type="http://schemas.openxmlformats.org/officeDocument/2006/relationships/hyperlink" Target="https://www.ionos.de/digitalguide/server/konfiguration/linux-ls-befehl/" TargetMode="External"/><Relationship Id="rId450" Type="http://schemas.openxmlformats.org/officeDocument/2006/relationships/hyperlink" Target="https://man7.org/linux/man-pages/man1/touch.1.html" TargetMode="External"/><Relationship Id="rId688" Type="http://schemas.openxmlformats.org/officeDocument/2006/relationships/hyperlink" Target="https://wiki.foxtom.de/index.php/Usermod" TargetMode="External"/><Relationship Id="rId38" Type="http://schemas.openxmlformats.org/officeDocument/2006/relationships/hyperlink" Target="https://www.ionos.at/digitalguide/server/konfiguration/linux-cd-befehlwechseln-zwischen-verzeichnissen/" TargetMode="External"/><Relationship Id="rId103" Type="http://schemas.openxmlformats.org/officeDocument/2006/relationships/hyperlink" Target="https://www.ibm.com/docs/de/aix/7.1?topic=c-cat-command" TargetMode="External"/><Relationship Id="rId310" Type="http://schemas.openxmlformats.org/officeDocument/2006/relationships/hyperlink" Target="https://wiki.ubuntuusers.de/usermod/" TargetMode="External"/><Relationship Id="rId548" Type="http://schemas.openxmlformats.org/officeDocument/2006/relationships/hyperlink" Target="https://wiki.ubuntuusers.de/usermod/" TargetMode="External"/><Relationship Id="rId91" Type="http://schemas.openxmlformats.org/officeDocument/2006/relationships/hyperlink" Target="https://wiki.ubuntuusers.de/usermod/" TargetMode="External"/><Relationship Id="rId187" Type="http://schemas.openxmlformats.org/officeDocument/2006/relationships/hyperlink" Target="https://wiki.ubuntuusers.de/usermod/" TargetMode="External"/><Relationship Id="rId394" Type="http://schemas.openxmlformats.org/officeDocument/2006/relationships/hyperlink" Target="https://www.ionos.de/digitalguide/server/konfiguration/linux-pwd-befehl/" TargetMode="External"/><Relationship Id="rId408" Type="http://schemas.openxmlformats.org/officeDocument/2006/relationships/hyperlink" Target="https://wiki.ubuntuusers.de/usermod/" TargetMode="External"/><Relationship Id="rId615" Type="http://schemas.openxmlformats.org/officeDocument/2006/relationships/hyperlink" Target="https://www.ionos.at/digitalguide/server/konfiguration/linux-cat-befehl/" TargetMode="External"/><Relationship Id="rId254" Type="http://schemas.openxmlformats.org/officeDocument/2006/relationships/hyperlink" Target="https://wiki.ubuntuusers.de/ls/" TargetMode="External"/><Relationship Id="rId699" Type="http://schemas.openxmlformats.org/officeDocument/2006/relationships/hyperlink" Target="https://www.freedesktop.org/software/polkit/docs/master/pkexec.1.html" TargetMode="External"/><Relationship Id="rId49" Type="http://schemas.openxmlformats.org/officeDocument/2006/relationships/hyperlink" Target="https://man7.org/linux/man-pages/man1/touch.1.html" TargetMode="External"/><Relationship Id="rId114" Type="http://schemas.openxmlformats.org/officeDocument/2006/relationships/hyperlink" Target="https://www.ionos.de/digitalguide/server/konfiguration/linux-ls-befehl/" TargetMode="External"/><Relationship Id="rId461" Type="http://schemas.openxmlformats.org/officeDocument/2006/relationships/hyperlink" Target="https://www.ionos.de/digitalguide/server/konfiguration/linux-ls-befehl/" TargetMode="External"/><Relationship Id="rId559" Type="http://schemas.openxmlformats.org/officeDocument/2006/relationships/hyperlink" Target="https://wiki.ubuntuusers.de/usermod/" TargetMode="External"/><Relationship Id="rId198" Type="http://schemas.openxmlformats.org/officeDocument/2006/relationships/hyperlink" Target="https://manpages.ubuntu.com/manpages/focal/de/man8/usermod.8.html" TargetMode="External"/><Relationship Id="rId321" Type="http://schemas.openxmlformats.org/officeDocument/2006/relationships/hyperlink" Target="https://wiki.ubuntuusers.de/usermod/" TargetMode="External"/><Relationship Id="rId419" Type="http://schemas.openxmlformats.org/officeDocument/2006/relationships/hyperlink" Target="https://wiki.ubuntuusers.de/usermod/" TargetMode="External"/><Relationship Id="rId626" Type="http://schemas.openxmlformats.org/officeDocument/2006/relationships/hyperlink" Target="https://www.ionos.de/digitalguide/server/konfiguration/linux-pwd-befeh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207875</Words>
  <Characters>1309618</Characters>
  <Application>Microsoft Office Word</Application>
  <DocSecurity>0</DocSecurity>
  <Lines>10913</Lines>
  <Paragraphs>3028</Paragraphs>
  <ScaleCrop>false</ScaleCrop>
  <Company/>
  <LinksUpToDate>false</LinksUpToDate>
  <CharactersWithSpaces>1514465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Jörg Koslowski</dc:creator>
  <cp:keywords/>
  <dc:description/>
  <cp:lastModifiedBy>Jörg Koslowski</cp:lastModifiedBy>
  <cp:revision>3</cp:revision>
  <dcterms:created xsi:type="dcterms:W3CDTF">2025-05-05T09:46:00Z</dcterms:created>
  <dcterms:modified xsi:type="dcterms:W3CDTF">2025-05-05T09:46:00Z</dcterms:modified>
</cp:coreProperties>
</file>